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1C188B" w14:textId="77777777" w:rsidR="00274CA1" w:rsidRPr="00274CA1" w:rsidRDefault="00274CA1" w:rsidP="00274CA1">
      <w:pPr>
        <w:spacing w:before="4280" w:after="400"/>
        <w:jc w:val="center"/>
        <w:rPr>
          <w:rFonts w:cs="Times New Roman"/>
          <w:b/>
          <w:sz w:val="36"/>
          <w:szCs w:val="36"/>
        </w:rPr>
      </w:pPr>
      <w:bookmarkStart w:id="0" w:name="_Hlk121688865"/>
      <w:bookmarkEnd w:id="0"/>
      <w:r w:rsidRPr="00274CA1">
        <w:rPr>
          <w:rFonts w:cs="Times New Roman"/>
          <w:b/>
          <w:sz w:val="36"/>
          <w:szCs w:val="36"/>
        </w:rPr>
        <w:t>Obecné školství a vznik českých učitelských jednot na Opavsku v poslední čtvrtině 19. století na příkladu buditele, publicisty a učitele Františka Miroslava Juchelky</w:t>
      </w:r>
    </w:p>
    <w:p w14:paraId="40E6679C" w14:textId="33759828" w:rsidR="00274CA1" w:rsidRPr="00274CA1" w:rsidRDefault="00274CA1" w:rsidP="00623BA8">
      <w:pPr>
        <w:spacing w:before="400" w:after="4320"/>
        <w:jc w:val="center"/>
        <w:rPr>
          <w:rFonts w:cs="Times New Roman"/>
          <w:bCs/>
          <w:sz w:val="32"/>
          <w:szCs w:val="32"/>
        </w:rPr>
      </w:pPr>
      <w:r w:rsidRPr="00274CA1">
        <w:rPr>
          <w:rFonts w:cs="Times New Roman"/>
          <w:bCs/>
          <w:sz w:val="32"/>
          <w:szCs w:val="32"/>
        </w:rPr>
        <w:t>Bakalářská práce</w:t>
      </w:r>
    </w:p>
    <w:p w14:paraId="6221A0B7" w14:textId="77777777" w:rsidR="00274CA1" w:rsidRPr="00274CA1" w:rsidRDefault="00274CA1" w:rsidP="00623BA8">
      <w:pPr>
        <w:spacing w:after="0"/>
        <w:rPr>
          <w:rFonts w:cs="Times New Roman"/>
          <w:szCs w:val="24"/>
        </w:rPr>
      </w:pPr>
      <w:r w:rsidRPr="00274CA1">
        <w:rPr>
          <w:rFonts w:cs="Times New Roman"/>
          <w:b/>
          <w:bCs/>
          <w:szCs w:val="24"/>
        </w:rPr>
        <w:t>Autor:</w:t>
      </w:r>
      <w:r w:rsidRPr="00274CA1">
        <w:rPr>
          <w:rFonts w:cs="Times New Roman"/>
          <w:szCs w:val="24"/>
        </w:rPr>
        <w:t xml:space="preserve"> Karel </w:t>
      </w:r>
      <w:proofErr w:type="spellStart"/>
      <w:r w:rsidRPr="00274CA1">
        <w:rPr>
          <w:rFonts w:cs="Times New Roman"/>
          <w:szCs w:val="24"/>
        </w:rPr>
        <w:t>Makovický</w:t>
      </w:r>
      <w:proofErr w:type="spellEnd"/>
    </w:p>
    <w:p w14:paraId="3F1F6C8A" w14:textId="77777777" w:rsidR="00274CA1" w:rsidRPr="00274CA1" w:rsidRDefault="00274CA1" w:rsidP="00623BA8">
      <w:pPr>
        <w:spacing w:after="0"/>
        <w:jc w:val="left"/>
        <w:rPr>
          <w:rFonts w:cs="Times New Roman"/>
          <w:szCs w:val="24"/>
        </w:rPr>
      </w:pPr>
      <w:r w:rsidRPr="00274CA1">
        <w:rPr>
          <w:rFonts w:cs="Times New Roman"/>
          <w:b/>
          <w:bCs/>
          <w:szCs w:val="24"/>
        </w:rPr>
        <w:t>Vedoucí práce:</w:t>
      </w:r>
      <w:r w:rsidRPr="00274CA1">
        <w:rPr>
          <w:rFonts w:cs="Times New Roman"/>
          <w:szCs w:val="24"/>
        </w:rPr>
        <w:t xml:space="preserve"> Mgr. Ivan Puš, Ph.D.</w:t>
      </w:r>
    </w:p>
    <w:p w14:paraId="1F50B543" w14:textId="52318576" w:rsidR="0097074A" w:rsidRPr="004056E3" w:rsidRDefault="0097074A" w:rsidP="00995BA7">
      <w:pPr>
        <w:jc w:val="left"/>
        <w:rPr>
          <w:rFonts w:cs="Times New Roman"/>
          <w:szCs w:val="24"/>
        </w:rPr>
      </w:pPr>
      <w:r>
        <w:rPr>
          <w:rFonts w:cs="Times New Roman"/>
          <w:szCs w:val="24"/>
        </w:rPr>
        <w:br w:type="page"/>
      </w:r>
      <w:r w:rsidRPr="0097074A">
        <w:rPr>
          <w:rFonts w:cs="Times New Roman"/>
          <w:b/>
          <w:bCs/>
          <w:szCs w:val="32"/>
        </w:rPr>
        <w:lastRenderedPageBreak/>
        <w:t>Prohlášení</w:t>
      </w:r>
    </w:p>
    <w:p w14:paraId="7646912C" w14:textId="77777777" w:rsidR="0097074A" w:rsidRPr="0097074A" w:rsidRDefault="0097074A" w:rsidP="00995BA7">
      <w:pPr>
        <w:rPr>
          <w:rFonts w:cs="Times New Roman"/>
          <w:szCs w:val="32"/>
        </w:rPr>
      </w:pPr>
      <w:r w:rsidRPr="0097074A">
        <w:rPr>
          <w:rFonts w:cs="Times New Roman"/>
          <w:szCs w:val="32"/>
        </w:rPr>
        <w:t>Prohlašuji, že jsem bakalářskou diplomovou práci na téma „</w:t>
      </w:r>
      <w:r w:rsidRPr="0097074A">
        <w:rPr>
          <w:rFonts w:cs="Times New Roman"/>
          <w:i/>
          <w:iCs/>
          <w:szCs w:val="32"/>
        </w:rPr>
        <w:t>Obecné školství a vznik českých učitelských jednot na Opavsku v poslední čtvrtině 19. století na příkladu buditele, publicisty a učitele Františka Miroslava Juchelky</w:t>
      </w:r>
      <w:r w:rsidRPr="0097074A">
        <w:rPr>
          <w:rFonts w:cs="Times New Roman"/>
          <w:szCs w:val="32"/>
        </w:rPr>
        <w:t>“ vypracoval samostatně za použití uvedených pramenů a literatury.</w:t>
      </w:r>
    </w:p>
    <w:p w14:paraId="0C3C29EB" w14:textId="77777777" w:rsidR="0097074A" w:rsidRPr="0097074A" w:rsidRDefault="0097074A" w:rsidP="00995BA7">
      <w:pPr>
        <w:rPr>
          <w:rFonts w:cs="Times New Roman"/>
          <w:szCs w:val="32"/>
        </w:rPr>
      </w:pPr>
    </w:p>
    <w:p w14:paraId="7B20C341" w14:textId="02BE05C1" w:rsidR="0097074A" w:rsidRPr="0097074A" w:rsidRDefault="0097074A" w:rsidP="00995BA7">
      <w:pPr>
        <w:rPr>
          <w:rFonts w:cs="Times New Roman"/>
          <w:szCs w:val="32"/>
        </w:rPr>
      </w:pPr>
      <w:r w:rsidRPr="0097074A">
        <w:rPr>
          <w:rFonts w:cs="Times New Roman"/>
          <w:szCs w:val="32"/>
        </w:rPr>
        <w:t xml:space="preserve">V Olomouci </w:t>
      </w:r>
      <w:proofErr w:type="gramStart"/>
      <w:r w:rsidRPr="0097074A">
        <w:rPr>
          <w:rFonts w:cs="Times New Roman"/>
          <w:szCs w:val="32"/>
        </w:rPr>
        <w:t>dne:…</w:t>
      </w:r>
      <w:proofErr w:type="gramEnd"/>
      <w:r w:rsidRPr="0097074A">
        <w:rPr>
          <w:rFonts w:cs="Times New Roman"/>
          <w:szCs w:val="32"/>
        </w:rPr>
        <w:t>…………………</w:t>
      </w:r>
      <w:r w:rsidR="00623BA8">
        <w:rPr>
          <w:rFonts w:cs="Times New Roman"/>
          <w:szCs w:val="32"/>
        </w:rPr>
        <w:tab/>
      </w:r>
      <w:r w:rsidR="00623BA8">
        <w:rPr>
          <w:rFonts w:cs="Times New Roman"/>
          <w:szCs w:val="32"/>
        </w:rPr>
        <w:tab/>
        <w:t xml:space="preserve">          </w:t>
      </w:r>
      <w:proofErr w:type="gramStart"/>
      <w:r w:rsidRPr="0097074A">
        <w:rPr>
          <w:rFonts w:cs="Times New Roman"/>
          <w:szCs w:val="32"/>
        </w:rPr>
        <w:t>Podpis:…</w:t>
      </w:r>
      <w:proofErr w:type="gramEnd"/>
      <w:r w:rsidRPr="0097074A">
        <w:rPr>
          <w:rFonts w:cs="Times New Roman"/>
          <w:szCs w:val="32"/>
        </w:rPr>
        <w:t>…………………</w:t>
      </w:r>
    </w:p>
    <w:p w14:paraId="07540FAD" w14:textId="26E64D1A" w:rsidR="0097074A" w:rsidRDefault="0097074A" w:rsidP="0097074A">
      <w:pPr>
        <w:rPr>
          <w:rFonts w:cs="Times New Roman"/>
          <w:szCs w:val="24"/>
        </w:rPr>
      </w:pPr>
    </w:p>
    <w:p w14:paraId="6C28A1A7" w14:textId="77777777" w:rsidR="0097074A" w:rsidRDefault="0097074A">
      <w:pPr>
        <w:rPr>
          <w:rFonts w:cs="Times New Roman"/>
          <w:szCs w:val="24"/>
        </w:rPr>
      </w:pPr>
      <w:r>
        <w:rPr>
          <w:rFonts w:cs="Times New Roman"/>
          <w:szCs w:val="24"/>
        </w:rPr>
        <w:br w:type="page"/>
      </w:r>
    </w:p>
    <w:p w14:paraId="555A7506" w14:textId="77777777" w:rsidR="0097074A" w:rsidRPr="0097074A" w:rsidRDefault="0097074A" w:rsidP="00995BA7">
      <w:pPr>
        <w:rPr>
          <w:rFonts w:cs="Times New Roman"/>
          <w:b/>
          <w:bCs/>
          <w:szCs w:val="32"/>
        </w:rPr>
      </w:pPr>
      <w:r w:rsidRPr="0097074A">
        <w:rPr>
          <w:rFonts w:cs="Times New Roman"/>
          <w:b/>
          <w:bCs/>
          <w:szCs w:val="32"/>
        </w:rPr>
        <w:lastRenderedPageBreak/>
        <w:t>Poděkování</w:t>
      </w:r>
    </w:p>
    <w:p w14:paraId="35253323" w14:textId="435F8FA8" w:rsidR="00EA4CFE" w:rsidRDefault="00C92801" w:rsidP="00995BA7">
      <w:pPr>
        <w:rPr>
          <w:rFonts w:cs="Times New Roman"/>
          <w:szCs w:val="32"/>
        </w:rPr>
      </w:pPr>
      <w:r>
        <w:rPr>
          <w:rFonts w:cs="Times New Roman"/>
          <w:szCs w:val="32"/>
        </w:rPr>
        <w:t xml:space="preserve">Rád bych touto cestou poděkoval všem osobám, které přispěly svými radami a pomocí ke vzniku této práce. </w:t>
      </w:r>
      <w:r w:rsidR="002D5E48">
        <w:rPr>
          <w:rFonts w:cs="Times New Roman"/>
          <w:szCs w:val="32"/>
        </w:rPr>
        <w:t xml:space="preserve">Mé vřelé díky </w:t>
      </w:r>
      <w:proofErr w:type="gramStart"/>
      <w:r w:rsidR="002D5E48">
        <w:rPr>
          <w:rFonts w:cs="Times New Roman"/>
          <w:szCs w:val="32"/>
        </w:rPr>
        <w:t>patří</w:t>
      </w:r>
      <w:proofErr w:type="gramEnd"/>
      <w:r w:rsidR="002D5E48">
        <w:rPr>
          <w:rFonts w:cs="Times New Roman"/>
          <w:szCs w:val="32"/>
        </w:rPr>
        <w:t xml:space="preserve"> </w:t>
      </w:r>
      <w:r w:rsidR="00BB4F4F">
        <w:rPr>
          <w:rFonts w:cs="Times New Roman"/>
          <w:szCs w:val="32"/>
        </w:rPr>
        <w:t xml:space="preserve">panu Mgr. Zdeňku </w:t>
      </w:r>
      <w:proofErr w:type="spellStart"/>
      <w:r w:rsidR="00BB4F4F">
        <w:rPr>
          <w:rFonts w:cs="Times New Roman"/>
          <w:szCs w:val="32"/>
        </w:rPr>
        <w:t>Kravarovi</w:t>
      </w:r>
      <w:proofErr w:type="spellEnd"/>
      <w:r w:rsidR="00BB4F4F">
        <w:rPr>
          <w:rFonts w:cs="Times New Roman"/>
          <w:szCs w:val="32"/>
        </w:rPr>
        <w:t>, Ph.D., díky němuž jsem se seznámil</w:t>
      </w:r>
      <w:r w:rsidR="00467DBE">
        <w:rPr>
          <w:rFonts w:cs="Times New Roman"/>
          <w:szCs w:val="32"/>
        </w:rPr>
        <w:t xml:space="preserve"> s fondy Zemského archivu v</w:t>
      </w:r>
      <w:r w:rsidR="00D1210C">
        <w:rPr>
          <w:rFonts w:cs="Times New Roman"/>
          <w:szCs w:val="32"/>
        </w:rPr>
        <w:t> </w:t>
      </w:r>
      <w:r w:rsidR="00467DBE">
        <w:rPr>
          <w:rFonts w:cs="Times New Roman"/>
          <w:szCs w:val="32"/>
        </w:rPr>
        <w:t>Opavě</w:t>
      </w:r>
      <w:r w:rsidR="00D1210C">
        <w:rPr>
          <w:rFonts w:cs="Times New Roman"/>
          <w:szCs w:val="32"/>
        </w:rPr>
        <w:t xml:space="preserve">; </w:t>
      </w:r>
      <w:r w:rsidR="00467DBE">
        <w:rPr>
          <w:rFonts w:cs="Times New Roman"/>
          <w:szCs w:val="32"/>
        </w:rPr>
        <w:t xml:space="preserve">panu </w:t>
      </w:r>
      <w:r w:rsidR="002D5E48">
        <w:rPr>
          <w:rFonts w:cs="Times New Roman"/>
          <w:szCs w:val="32"/>
        </w:rPr>
        <w:t>Mgr. Martinu Sosnovi ze Státního okresního archivu v</w:t>
      </w:r>
      <w:r w:rsidR="00BB4F4F">
        <w:rPr>
          <w:rFonts w:cs="Times New Roman"/>
          <w:szCs w:val="32"/>
        </w:rPr>
        <w:t> </w:t>
      </w:r>
      <w:r w:rsidR="002D5E48">
        <w:rPr>
          <w:rFonts w:cs="Times New Roman"/>
          <w:szCs w:val="32"/>
        </w:rPr>
        <w:t>Opavě</w:t>
      </w:r>
      <w:r w:rsidR="00BB4F4F">
        <w:rPr>
          <w:rFonts w:cs="Times New Roman"/>
          <w:szCs w:val="32"/>
        </w:rPr>
        <w:t>,</w:t>
      </w:r>
      <w:r w:rsidR="002D5E48">
        <w:rPr>
          <w:rFonts w:cs="Times New Roman"/>
          <w:szCs w:val="32"/>
        </w:rPr>
        <w:t xml:space="preserve"> za mnohé cenné rady</w:t>
      </w:r>
      <w:r w:rsidR="00BB4F4F">
        <w:rPr>
          <w:rFonts w:cs="Times New Roman"/>
          <w:szCs w:val="32"/>
        </w:rPr>
        <w:t xml:space="preserve"> a pomoc při hledání pramenů</w:t>
      </w:r>
      <w:r w:rsidR="00D1210C">
        <w:rPr>
          <w:rFonts w:cs="Times New Roman"/>
          <w:szCs w:val="32"/>
        </w:rPr>
        <w:t xml:space="preserve"> a veliteli SDH Uhlířov, panu Vitu Procházkovi za půjčení potřebných knih</w:t>
      </w:r>
      <w:r w:rsidR="00BB4F4F">
        <w:rPr>
          <w:rFonts w:cs="Times New Roman"/>
          <w:szCs w:val="32"/>
        </w:rPr>
        <w:t xml:space="preserve">. </w:t>
      </w:r>
      <w:r w:rsidR="00467DBE">
        <w:rPr>
          <w:rFonts w:cs="Times New Roman"/>
          <w:szCs w:val="32"/>
        </w:rPr>
        <w:t>Poděkování patří také mé rodině a přátelům, kteří mě v těžkých chvílích dokázali motivovat a podporovat. Dále všem zaměstnancům ústavů, knihoven a muzeí, kteří mnohdy vstřícně odpovídali na mé dotazy a v neposlední řadě memu vedoucímu práce panu Mgr. Ivanu Pušovi, Ph.D., který mě zásobil potřebnými radami za jeho vlídné a ochotné vedení.</w:t>
      </w:r>
    </w:p>
    <w:p w14:paraId="4CEFBAD0" w14:textId="77777777" w:rsidR="00EA4CFE" w:rsidRDefault="00EA4CFE">
      <w:pPr>
        <w:rPr>
          <w:rFonts w:cs="Times New Roman"/>
          <w:szCs w:val="32"/>
        </w:rPr>
      </w:pPr>
      <w:r>
        <w:rPr>
          <w:rFonts w:cs="Times New Roman"/>
          <w:szCs w:val="32"/>
        </w:rPr>
        <w:br w:type="page"/>
      </w:r>
    </w:p>
    <w:sdt>
      <w:sdtPr>
        <w:rPr>
          <w:rFonts w:ascii="Times New Roman" w:eastAsiaTheme="minorHAnsi" w:hAnsi="Times New Roman" w:cstheme="minorBidi"/>
          <w:color w:val="auto"/>
          <w:sz w:val="24"/>
          <w:szCs w:val="22"/>
          <w:lang w:eastAsia="en-US"/>
        </w:rPr>
        <w:id w:val="1538012126"/>
        <w:docPartObj>
          <w:docPartGallery w:val="Table of Contents"/>
          <w:docPartUnique/>
        </w:docPartObj>
      </w:sdtPr>
      <w:sdtEndPr>
        <w:rPr>
          <w:b/>
          <w:bCs/>
        </w:rPr>
      </w:sdtEndPr>
      <w:sdtContent>
        <w:p w14:paraId="5F146108" w14:textId="37D62858" w:rsidR="00995BA7" w:rsidRPr="00915C73" w:rsidRDefault="00995BA7">
          <w:pPr>
            <w:pStyle w:val="Nadpisobsahu"/>
            <w:rPr>
              <w:rFonts w:ascii="Times New Roman" w:hAnsi="Times New Roman" w:cs="Times New Roman"/>
              <w:b/>
              <w:bCs/>
              <w:color w:val="auto"/>
            </w:rPr>
          </w:pPr>
          <w:r w:rsidRPr="00915C73">
            <w:rPr>
              <w:rFonts w:ascii="Times New Roman" w:hAnsi="Times New Roman" w:cs="Times New Roman"/>
              <w:b/>
              <w:bCs/>
              <w:color w:val="auto"/>
            </w:rPr>
            <w:t>Obsah</w:t>
          </w:r>
        </w:p>
        <w:bookmarkStart w:id="1" w:name="_Hlk120665588"/>
        <w:p w14:paraId="3952AD98" w14:textId="6F34B3B2" w:rsidR="00472987" w:rsidRDefault="00995BA7">
          <w:pPr>
            <w:pStyle w:val="Obsah1"/>
            <w:rPr>
              <w:rFonts w:asciiTheme="minorHAnsi" w:eastAsiaTheme="minorEastAsia" w:hAnsiTheme="minorHAnsi"/>
              <w:sz w:val="22"/>
              <w:lang w:eastAsia="cs-CZ"/>
            </w:rPr>
          </w:pPr>
          <w:r>
            <w:fldChar w:fldCharType="begin"/>
          </w:r>
          <w:r>
            <w:instrText xml:space="preserve"> TOC \o "1-3" \h \z \u </w:instrText>
          </w:r>
          <w:r>
            <w:fldChar w:fldCharType="separate"/>
          </w:r>
          <w:hyperlink w:anchor="_Toc121753801" w:history="1">
            <w:r w:rsidR="00472987" w:rsidRPr="00B572F3">
              <w:rPr>
                <w:rStyle w:val="Hypertextovodkaz"/>
              </w:rPr>
              <w:t>1.</w:t>
            </w:r>
            <w:r w:rsidR="00472987">
              <w:rPr>
                <w:rFonts w:asciiTheme="minorHAnsi" w:eastAsiaTheme="minorEastAsia" w:hAnsiTheme="minorHAnsi"/>
                <w:sz w:val="22"/>
                <w:lang w:eastAsia="cs-CZ"/>
              </w:rPr>
              <w:tab/>
            </w:r>
            <w:r w:rsidR="00472987" w:rsidRPr="00B572F3">
              <w:rPr>
                <w:rStyle w:val="Hypertextovodkaz"/>
              </w:rPr>
              <w:t>Úvod</w:t>
            </w:r>
            <w:r w:rsidR="00472987">
              <w:rPr>
                <w:webHidden/>
              </w:rPr>
              <w:tab/>
            </w:r>
            <w:r w:rsidR="00472987">
              <w:rPr>
                <w:webHidden/>
              </w:rPr>
              <w:fldChar w:fldCharType="begin"/>
            </w:r>
            <w:r w:rsidR="00472987">
              <w:rPr>
                <w:webHidden/>
              </w:rPr>
              <w:instrText xml:space="preserve"> PAGEREF _Toc121753801 \h </w:instrText>
            </w:r>
            <w:r w:rsidR="00472987">
              <w:rPr>
                <w:webHidden/>
              </w:rPr>
            </w:r>
            <w:r w:rsidR="00472987">
              <w:rPr>
                <w:webHidden/>
              </w:rPr>
              <w:fldChar w:fldCharType="separate"/>
            </w:r>
            <w:r w:rsidR="00472987">
              <w:rPr>
                <w:webHidden/>
              </w:rPr>
              <w:t>6</w:t>
            </w:r>
            <w:r w:rsidR="00472987">
              <w:rPr>
                <w:webHidden/>
              </w:rPr>
              <w:fldChar w:fldCharType="end"/>
            </w:r>
          </w:hyperlink>
        </w:p>
        <w:p w14:paraId="33DA63E1" w14:textId="1426A5C1" w:rsidR="00472987" w:rsidRDefault="00000000">
          <w:pPr>
            <w:pStyle w:val="Obsah1"/>
            <w:rPr>
              <w:rFonts w:asciiTheme="minorHAnsi" w:eastAsiaTheme="minorEastAsia" w:hAnsiTheme="minorHAnsi"/>
              <w:sz w:val="22"/>
              <w:lang w:eastAsia="cs-CZ"/>
            </w:rPr>
          </w:pPr>
          <w:hyperlink w:anchor="_Toc121753802" w:history="1">
            <w:r w:rsidR="00472987" w:rsidRPr="00B572F3">
              <w:rPr>
                <w:rStyle w:val="Hypertextovodkaz"/>
              </w:rPr>
              <w:t>1.1.</w:t>
            </w:r>
            <w:r w:rsidR="00472987">
              <w:rPr>
                <w:rFonts w:asciiTheme="minorHAnsi" w:eastAsiaTheme="minorEastAsia" w:hAnsiTheme="minorHAnsi"/>
                <w:sz w:val="22"/>
                <w:lang w:eastAsia="cs-CZ"/>
              </w:rPr>
              <w:tab/>
            </w:r>
            <w:r w:rsidR="00472987" w:rsidRPr="00B572F3">
              <w:rPr>
                <w:rStyle w:val="Hypertextovodkaz"/>
              </w:rPr>
              <w:t>Cíle práce</w:t>
            </w:r>
            <w:r w:rsidR="00472987">
              <w:rPr>
                <w:webHidden/>
              </w:rPr>
              <w:tab/>
            </w:r>
            <w:r w:rsidR="00472987">
              <w:rPr>
                <w:webHidden/>
              </w:rPr>
              <w:fldChar w:fldCharType="begin"/>
            </w:r>
            <w:r w:rsidR="00472987">
              <w:rPr>
                <w:webHidden/>
              </w:rPr>
              <w:instrText xml:space="preserve"> PAGEREF _Toc121753802 \h </w:instrText>
            </w:r>
            <w:r w:rsidR="00472987">
              <w:rPr>
                <w:webHidden/>
              </w:rPr>
            </w:r>
            <w:r w:rsidR="00472987">
              <w:rPr>
                <w:webHidden/>
              </w:rPr>
              <w:fldChar w:fldCharType="separate"/>
            </w:r>
            <w:r w:rsidR="00472987">
              <w:rPr>
                <w:webHidden/>
              </w:rPr>
              <w:t>6</w:t>
            </w:r>
            <w:r w:rsidR="00472987">
              <w:rPr>
                <w:webHidden/>
              </w:rPr>
              <w:fldChar w:fldCharType="end"/>
            </w:r>
          </w:hyperlink>
        </w:p>
        <w:p w14:paraId="5C368966" w14:textId="7D2B1A00" w:rsidR="00472987" w:rsidRDefault="00000000">
          <w:pPr>
            <w:pStyle w:val="Obsah1"/>
            <w:rPr>
              <w:rFonts w:asciiTheme="minorHAnsi" w:eastAsiaTheme="minorEastAsia" w:hAnsiTheme="minorHAnsi"/>
              <w:sz w:val="22"/>
              <w:lang w:eastAsia="cs-CZ"/>
            </w:rPr>
          </w:pPr>
          <w:hyperlink w:anchor="_Toc121753803" w:history="1">
            <w:r w:rsidR="00472987" w:rsidRPr="00B572F3">
              <w:rPr>
                <w:rStyle w:val="Hypertextovodkaz"/>
              </w:rPr>
              <w:t>1.2.</w:t>
            </w:r>
            <w:r w:rsidR="00472987">
              <w:rPr>
                <w:rFonts w:asciiTheme="minorHAnsi" w:eastAsiaTheme="minorEastAsia" w:hAnsiTheme="minorHAnsi"/>
                <w:sz w:val="22"/>
                <w:lang w:eastAsia="cs-CZ"/>
              </w:rPr>
              <w:tab/>
            </w:r>
            <w:r w:rsidR="00472987" w:rsidRPr="00B572F3">
              <w:rPr>
                <w:rStyle w:val="Hypertextovodkaz"/>
              </w:rPr>
              <w:t>Prameny</w:t>
            </w:r>
            <w:r w:rsidR="00472987">
              <w:rPr>
                <w:webHidden/>
              </w:rPr>
              <w:tab/>
            </w:r>
            <w:r w:rsidR="00472987">
              <w:rPr>
                <w:webHidden/>
              </w:rPr>
              <w:fldChar w:fldCharType="begin"/>
            </w:r>
            <w:r w:rsidR="00472987">
              <w:rPr>
                <w:webHidden/>
              </w:rPr>
              <w:instrText xml:space="preserve"> PAGEREF _Toc121753803 \h </w:instrText>
            </w:r>
            <w:r w:rsidR="00472987">
              <w:rPr>
                <w:webHidden/>
              </w:rPr>
            </w:r>
            <w:r w:rsidR="00472987">
              <w:rPr>
                <w:webHidden/>
              </w:rPr>
              <w:fldChar w:fldCharType="separate"/>
            </w:r>
            <w:r w:rsidR="00472987">
              <w:rPr>
                <w:webHidden/>
              </w:rPr>
              <w:t>8</w:t>
            </w:r>
            <w:r w:rsidR="00472987">
              <w:rPr>
                <w:webHidden/>
              </w:rPr>
              <w:fldChar w:fldCharType="end"/>
            </w:r>
          </w:hyperlink>
        </w:p>
        <w:p w14:paraId="33420604" w14:textId="026BA88D" w:rsidR="00472987" w:rsidRDefault="00000000">
          <w:pPr>
            <w:pStyle w:val="Obsah1"/>
            <w:rPr>
              <w:rFonts w:asciiTheme="minorHAnsi" w:eastAsiaTheme="minorEastAsia" w:hAnsiTheme="minorHAnsi"/>
              <w:sz w:val="22"/>
              <w:lang w:eastAsia="cs-CZ"/>
            </w:rPr>
          </w:pPr>
          <w:hyperlink w:anchor="_Toc121753804" w:history="1">
            <w:r w:rsidR="00472987" w:rsidRPr="00B572F3">
              <w:rPr>
                <w:rStyle w:val="Hypertextovodkaz"/>
              </w:rPr>
              <w:t>1.3.</w:t>
            </w:r>
            <w:r w:rsidR="00472987">
              <w:rPr>
                <w:rFonts w:asciiTheme="minorHAnsi" w:eastAsiaTheme="minorEastAsia" w:hAnsiTheme="minorHAnsi"/>
                <w:sz w:val="22"/>
                <w:lang w:eastAsia="cs-CZ"/>
              </w:rPr>
              <w:tab/>
            </w:r>
            <w:r w:rsidR="00472987" w:rsidRPr="00B572F3">
              <w:rPr>
                <w:rStyle w:val="Hypertextovodkaz"/>
              </w:rPr>
              <w:t>Literatura</w:t>
            </w:r>
            <w:r w:rsidR="00472987">
              <w:rPr>
                <w:webHidden/>
              </w:rPr>
              <w:tab/>
            </w:r>
            <w:r w:rsidR="00472987">
              <w:rPr>
                <w:webHidden/>
              </w:rPr>
              <w:fldChar w:fldCharType="begin"/>
            </w:r>
            <w:r w:rsidR="00472987">
              <w:rPr>
                <w:webHidden/>
              </w:rPr>
              <w:instrText xml:space="preserve"> PAGEREF _Toc121753804 \h </w:instrText>
            </w:r>
            <w:r w:rsidR="00472987">
              <w:rPr>
                <w:webHidden/>
              </w:rPr>
            </w:r>
            <w:r w:rsidR="00472987">
              <w:rPr>
                <w:webHidden/>
              </w:rPr>
              <w:fldChar w:fldCharType="separate"/>
            </w:r>
            <w:r w:rsidR="00472987">
              <w:rPr>
                <w:webHidden/>
              </w:rPr>
              <w:t>12</w:t>
            </w:r>
            <w:r w:rsidR="00472987">
              <w:rPr>
                <w:webHidden/>
              </w:rPr>
              <w:fldChar w:fldCharType="end"/>
            </w:r>
          </w:hyperlink>
        </w:p>
        <w:p w14:paraId="06ED99E1" w14:textId="47DAE608" w:rsidR="00472987" w:rsidRDefault="00000000">
          <w:pPr>
            <w:pStyle w:val="Obsah1"/>
            <w:rPr>
              <w:rFonts w:asciiTheme="minorHAnsi" w:eastAsiaTheme="minorEastAsia" w:hAnsiTheme="minorHAnsi"/>
              <w:sz w:val="22"/>
              <w:lang w:eastAsia="cs-CZ"/>
            </w:rPr>
          </w:pPr>
          <w:hyperlink w:anchor="_Toc121753805" w:history="1">
            <w:r w:rsidR="00472987" w:rsidRPr="00B572F3">
              <w:rPr>
                <w:rStyle w:val="Hypertextovodkaz"/>
              </w:rPr>
              <w:t>1.4.</w:t>
            </w:r>
            <w:r w:rsidR="00472987">
              <w:rPr>
                <w:rFonts w:asciiTheme="minorHAnsi" w:eastAsiaTheme="minorEastAsia" w:hAnsiTheme="minorHAnsi"/>
                <w:sz w:val="22"/>
                <w:lang w:eastAsia="cs-CZ"/>
              </w:rPr>
              <w:tab/>
            </w:r>
            <w:r w:rsidR="00472987" w:rsidRPr="00B572F3">
              <w:rPr>
                <w:rStyle w:val="Hypertextovodkaz"/>
              </w:rPr>
              <w:t>Kompozice</w:t>
            </w:r>
            <w:r w:rsidR="00472987">
              <w:rPr>
                <w:webHidden/>
              </w:rPr>
              <w:tab/>
            </w:r>
            <w:r w:rsidR="00472987">
              <w:rPr>
                <w:webHidden/>
              </w:rPr>
              <w:fldChar w:fldCharType="begin"/>
            </w:r>
            <w:r w:rsidR="00472987">
              <w:rPr>
                <w:webHidden/>
              </w:rPr>
              <w:instrText xml:space="preserve"> PAGEREF _Toc121753805 \h </w:instrText>
            </w:r>
            <w:r w:rsidR="00472987">
              <w:rPr>
                <w:webHidden/>
              </w:rPr>
            </w:r>
            <w:r w:rsidR="00472987">
              <w:rPr>
                <w:webHidden/>
              </w:rPr>
              <w:fldChar w:fldCharType="separate"/>
            </w:r>
            <w:r w:rsidR="00472987">
              <w:rPr>
                <w:webHidden/>
              </w:rPr>
              <w:t>15</w:t>
            </w:r>
            <w:r w:rsidR="00472987">
              <w:rPr>
                <w:webHidden/>
              </w:rPr>
              <w:fldChar w:fldCharType="end"/>
            </w:r>
          </w:hyperlink>
        </w:p>
        <w:p w14:paraId="6434F8B8" w14:textId="0E750312" w:rsidR="00472987" w:rsidRDefault="00000000">
          <w:pPr>
            <w:pStyle w:val="Obsah1"/>
            <w:rPr>
              <w:rFonts w:asciiTheme="minorHAnsi" w:eastAsiaTheme="minorEastAsia" w:hAnsiTheme="minorHAnsi"/>
              <w:sz w:val="22"/>
              <w:lang w:eastAsia="cs-CZ"/>
            </w:rPr>
          </w:pPr>
          <w:hyperlink w:anchor="_Toc121753806" w:history="1">
            <w:r w:rsidR="00472987" w:rsidRPr="00B572F3">
              <w:rPr>
                <w:rStyle w:val="Hypertextovodkaz"/>
              </w:rPr>
              <w:t>2.</w:t>
            </w:r>
            <w:r w:rsidR="00472987">
              <w:rPr>
                <w:rFonts w:asciiTheme="minorHAnsi" w:eastAsiaTheme="minorEastAsia" w:hAnsiTheme="minorHAnsi"/>
                <w:sz w:val="22"/>
                <w:lang w:eastAsia="cs-CZ"/>
              </w:rPr>
              <w:tab/>
            </w:r>
            <w:r w:rsidR="00472987" w:rsidRPr="00B572F3">
              <w:rPr>
                <w:rStyle w:val="Hypertextovodkaz"/>
              </w:rPr>
              <w:t>Opavsko jako součást Rakouského Slezska</w:t>
            </w:r>
            <w:r w:rsidR="00472987">
              <w:rPr>
                <w:webHidden/>
              </w:rPr>
              <w:tab/>
            </w:r>
            <w:r w:rsidR="00472987">
              <w:rPr>
                <w:webHidden/>
              </w:rPr>
              <w:fldChar w:fldCharType="begin"/>
            </w:r>
            <w:r w:rsidR="00472987">
              <w:rPr>
                <w:webHidden/>
              </w:rPr>
              <w:instrText xml:space="preserve"> PAGEREF _Toc121753806 \h </w:instrText>
            </w:r>
            <w:r w:rsidR="00472987">
              <w:rPr>
                <w:webHidden/>
              </w:rPr>
            </w:r>
            <w:r w:rsidR="00472987">
              <w:rPr>
                <w:webHidden/>
              </w:rPr>
              <w:fldChar w:fldCharType="separate"/>
            </w:r>
            <w:r w:rsidR="00472987">
              <w:rPr>
                <w:webHidden/>
              </w:rPr>
              <w:t>16</w:t>
            </w:r>
            <w:r w:rsidR="00472987">
              <w:rPr>
                <w:webHidden/>
              </w:rPr>
              <w:fldChar w:fldCharType="end"/>
            </w:r>
          </w:hyperlink>
        </w:p>
        <w:p w14:paraId="5F369C95" w14:textId="0876DC27" w:rsidR="00472987" w:rsidRDefault="00000000">
          <w:pPr>
            <w:pStyle w:val="Obsah1"/>
            <w:rPr>
              <w:rFonts w:asciiTheme="minorHAnsi" w:eastAsiaTheme="minorEastAsia" w:hAnsiTheme="minorHAnsi"/>
              <w:sz w:val="22"/>
              <w:lang w:eastAsia="cs-CZ"/>
            </w:rPr>
          </w:pPr>
          <w:hyperlink w:anchor="_Toc121753807" w:history="1">
            <w:r w:rsidR="00472987" w:rsidRPr="00B572F3">
              <w:rPr>
                <w:rStyle w:val="Hypertextovodkaz"/>
              </w:rPr>
              <w:t>2.1.</w:t>
            </w:r>
            <w:r w:rsidR="00472987">
              <w:rPr>
                <w:rFonts w:asciiTheme="minorHAnsi" w:eastAsiaTheme="minorEastAsia" w:hAnsiTheme="minorHAnsi"/>
                <w:sz w:val="22"/>
                <w:lang w:eastAsia="cs-CZ"/>
              </w:rPr>
              <w:tab/>
            </w:r>
            <w:r w:rsidR="00472987" w:rsidRPr="00B572F3">
              <w:rPr>
                <w:rStyle w:val="Hypertextovodkaz"/>
              </w:rPr>
              <w:t>Územní vývoj, státní správa a samospráva</w:t>
            </w:r>
            <w:r w:rsidR="00472987">
              <w:rPr>
                <w:webHidden/>
              </w:rPr>
              <w:tab/>
            </w:r>
            <w:r w:rsidR="00472987">
              <w:rPr>
                <w:webHidden/>
              </w:rPr>
              <w:fldChar w:fldCharType="begin"/>
            </w:r>
            <w:r w:rsidR="00472987">
              <w:rPr>
                <w:webHidden/>
              </w:rPr>
              <w:instrText xml:space="preserve"> PAGEREF _Toc121753807 \h </w:instrText>
            </w:r>
            <w:r w:rsidR="00472987">
              <w:rPr>
                <w:webHidden/>
              </w:rPr>
            </w:r>
            <w:r w:rsidR="00472987">
              <w:rPr>
                <w:webHidden/>
              </w:rPr>
              <w:fldChar w:fldCharType="separate"/>
            </w:r>
            <w:r w:rsidR="00472987">
              <w:rPr>
                <w:webHidden/>
              </w:rPr>
              <w:t>16</w:t>
            </w:r>
            <w:r w:rsidR="00472987">
              <w:rPr>
                <w:webHidden/>
              </w:rPr>
              <w:fldChar w:fldCharType="end"/>
            </w:r>
          </w:hyperlink>
        </w:p>
        <w:p w14:paraId="4D21F5FE" w14:textId="4892A102" w:rsidR="00472987" w:rsidRDefault="00000000">
          <w:pPr>
            <w:pStyle w:val="Obsah1"/>
            <w:rPr>
              <w:rFonts w:asciiTheme="minorHAnsi" w:eastAsiaTheme="minorEastAsia" w:hAnsiTheme="minorHAnsi"/>
              <w:sz w:val="22"/>
              <w:lang w:eastAsia="cs-CZ"/>
            </w:rPr>
          </w:pPr>
          <w:hyperlink w:anchor="_Toc121753808" w:history="1">
            <w:r w:rsidR="00472987" w:rsidRPr="00B572F3">
              <w:rPr>
                <w:rStyle w:val="Hypertextovodkaz"/>
              </w:rPr>
              <w:t>2.2.</w:t>
            </w:r>
            <w:r w:rsidR="00472987">
              <w:rPr>
                <w:rFonts w:asciiTheme="minorHAnsi" w:eastAsiaTheme="minorEastAsia" w:hAnsiTheme="minorHAnsi"/>
                <w:sz w:val="22"/>
                <w:lang w:eastAsia="cs-CZ"/>
              </w:rPr>
              <w:tab/>
            </w:r>
            <w:r w:rsidR="00472987" w:rsidRPr="00B572F3">
              <w:rPr>
                <w:rStyle w:val="Hypertextovodkaz"/>
              </w:rPr>
              <w:t>Populační vývoj a charakteristika obyvatelstva</w:t>
            </w:r>
            <w:r w:rsidR="00472987">
              <w:rPr>
                <w:webHidden/>
              </w:rPr>
              <w:tab/>
            </w:r>
            <w:r w:rsidR="00472987">
              <w:rPr>
                <w:webHidden/>
              </w:rPr>
              <w:fldChar w:fldCharType="begin"/>
            </w:r>
            <w:r w:rsidR="00472987">
              <w:rPr>
                <w:webHidden/>
              </w:rPr>
              <w:instrText xml:space="preserve"> PAGEREF _Toc121753808 \h </w:instrText>
            </w:r>
            <w:r w:rsidR="00472987">
              <w:rPr>
                <w:webHidden/>
              </w:rPr>
            </w:r>
            <w:r w:rsidR="00472987">
              <w:rPr>
                <w:webHidden/>
              </w:rPr>
              <w:fldChar w:fldCharType="separate"/>
            </w:r>
            <w:r w:rsidR="00472987">
              <w:rPr>
                <w:webHidden/>
              </w:rPr>
              <w:t>20</w:t>
            </w:r>
            <w:r w:rsidR="00472987">
              <w:rPr>
                <w:webHidden/>
              </w:rPr>
              <w:fldChar w:fldCharType="end"/>
            </w:r>
          </w:hyperlink>
        </w:p>
        <w:p w14:paraId="2AE6E066" w14:textId="6DE8BE90" w:rsidR="00472987" w:rsidRDefault="00000000">
          <w:pPr>
            <w:pStyle w:val="Obsah1"/>
            <w:rPr>
              <w:rFonts w:asciiTheme="minorHAnsi" w:eastAsiaTheme="minorEastAsia" w:hAnsiTheme="minorHAnsi"/>
              <w:sz w:val="22"/>
              <w:lang w:eastAsia="cs-CZ"/>
            </w:rPr>
          </w:pPr>
          <w:hyperlink w:anchor="_Toc121753809" w:history="1">
            <w:r w:rsidR="00472987" w:rsidRPr="00B572F3">
              <w:rPr>
                <w:rStyle w:val="Hypertextovodkaz"/>
              </w:rPr>
              <w:t>2.3.</w:t>
            </w:r>
            <w:r w:rsidR="00472987">
              <w:rPr>
                <w:rFonts w:asciiTheme="minorHAnsi" w:eastAsiaTheme="minorEastAsia" w:hAnsiTheme="minorHAnsi"/>
                <w:sz w:val="22"/>
                <w:lang w:eastAsia="cs-CZ"/>
              </w:rPr>
              <w:tab/>
            </w:r>
            <w:r w:rsidR="00472987" w:rsidRPr="00B572F3">
              <w:rPr>
                <w:rStyle w:val="Hypertextovodkaz"/>
              </w:rPr>
              <w:t>Národnostní a politický vývoj</w:t>
            </w:r>
            <w:r w:rsidR="00472987">
              <w:rPr>
                <w:webHidden/>
              </w:rPr>
              <w:tab/>
            </w:r>
            <w:r w:rsidR="00472987">
              <w:rPr>
                <w:webHidden/>
              </w:rPr>
              <w:fldChar w:fldCharType="begin"/>
            </w:r>
            <w:r w:rsidR="00472987">
              <w:rPr>
                <w:webHidden/>
              </w:rPr>
              <w:instrText xml:space="preserve"> PAGEREF _Toc121753809 \h </w:instrText>
            </w:r>
            <w:r w:rsidR="00472987">
              <w:rPr>
                <w:webHidden/>
              </w:rPr>
            </w:r>
            <w:r w:rsidR="00472987">
              <w:rPr>
                <w:webHidden/>
              </w:rPr>
              <w:fldChar w:fldCharType="separate"/>
            </w:r>
            <w:r w:rsidR="00472987">
              <w:rPr>
                <w:webHidden/>
              </w:rPr>
              <w:t>23</w:t>
            </w:r>
            <w:r w:rsidR="00472987">
              <w:rPr>
                <w:webHidden/>
              </w:rPr>
              <w:fldChar w:fldCharType="end"/>
            </w:r>
          </w:hyperlink>
        </w:p>
        <w:p w14:paraId="763B7BB3" w14:textId="35BE8C6E" w:rsidR="00472987" w:rsidRDefault="00000000">
          <w:pPr>
            <w:pStyle w:val="Obsah1"/>
            <w:rPr>
              <w:rFonts w:asciiTheme="minorHAnsi" w:eastAsiaTheme="minorEastAsia" w:hAnsiTheme="minorHAnsi"/>
              <w:sz w:val="22"/>
              <w:lang w:eastAsia="cs-CZ"/>
            </w:rPr>
          </w:pPr>
          <w:hyperlink w:anchor="_Toc121753810" w:history="1">
            <w:r w:rsidR="00472987" w:rsidRPr="00B572F3">
              <w:rPr>
                <w:rStyle w:val="Hypertextovodkaz"/>
              </w:rPr>
              <w:t>3.</w:t>
            </w:r>
            <w:r w:rsidR="00472987">
              <w:rPr>
                <w:rFonts w:asciiTheme="minorHAnsi" w:eastAsiaTheme="minorEastAsia" w:hAnsiTheme="minorHAnsi"/>
                <w:sz w:val="22"/>
                <w:lang w:eastAsia="cs-CZ"/>
              </w:rPr>
              <w:tab/>
            </w:r>
            <w:r w:rsidR="00472987" w:rsidRPr="00B572F3">
              <w:rPr>
                <w:rStyle w:val="Hypertextovodkaz"/>
              </w:rPr>
              <w:t>Vývoj obecného školství v českých zemích v 19. století</w:t>
            </w:r>
            <w:r w:rsidR="00472987">
              <w:rPr>
                <w:webHidden/>
              </w:rPr>
              <w:tab/>
            </w:r>
            <w:r w:rsidR="00472987">
              <w:rPr>
                <w:webHidden/>
              </w:rPr>
              <w:fldChar w:fldCharType="begin"/>
            </w:r>
            <w:r w:rsidR="00472987">
              <w:rPr>
                <w:webHidden/>
              </w:rPr>
              <w:instrText xml:space="preserve"> PAGEREF _Toc121753810 \h </w:instrText>
            </w:r>
            <w:r w:rsidR="00472987">
              <w:rPr>
                <w:webHidden/>
              </w:rPr>
            </w:r>
            <w:r w:rsidR="00472987">
              <w:rPr>
                <w:webHidden/>
              </w:rPr>
              <w:fldChar w:fldCharType="separate"/>
            </w:r>
            <w:r w:rsidR="00472987">
              <w:rPr>
                <w:webHidden/>
              </w:rPr>
              <w:t>29</w:t>
            </w:r>
            <w:r w:rsidR="00472987">
              <w:rPr>
                <w:webHidden/>
              </w:rPr>
              <w:fldChar w:fldCharType="end"/>
            </w:r>
          </w:hyperlink>
        </w:p>
        <w:p w14:paraId="63056947" w14:textId="330C9974" w:rsidR="00472987" w:rsidRDefault="00000000">
          <w:pPr>
            <w:pStyle w:val="Obsah1"/>
            <w:rPr>
              <w:rFonts w:asciiTheme="minorHAnsi" w:eastAsiaTheme="minorEastAsia" w:hAnsiTheme="minorHAnsi"/>
              <w:sz w:val="22"/>
              <w:lang w:eastAsia="cs-CZ"/>
            </w:rPr>
          </w:pPr>
          <w:hyperlink w:anchor="_Toc121753811" w:history="1">
            <w:r w:rsidR="00472987" w:rsidRPr="00B572F3">
              <w:rPr>
                <w:rStyle w:val="Hypertextovodkaz"/>
              </w:rPr>
              <w:t>3.1.</w:t>
            </w:r>
            <w:r w:rsidR="00472987">
              <w:rPr>
                <w:rFonts w:asciiTheme="minorHAnsi" w:eastAsiaTheme="minorEastAsia" w:hAnsiTheme="minorHAnsi"/>
                <w:sz w:val="22"/>
                <w:lang w:eastAsia="cs-CZ"/>
              </w:rPr>
              <w:tab/>
            </w:r>
            <w:r w:rsidR="00472987" w:rsidRPr="00B572F3">
              <w:rPr>
                <w:rStyle w:val="Hypertextovodkaz"/>
              </w:rPr>
              <w:t>Od tereziánské reformy po rok 1848</w:t>
            </w:r>
            <w:r w:rsidR="00472987">
              <w:rPr>
                <w:webHidden/>
              </w:rPr>
              <w:tab/>
            </w:r>
            <w:r w:rsidR="00472987">
              <w:rPr>
                <w:webHidden/>
              </w:rPr>
              <w:fldChar w:fldCharType="begin"/>
            </w:r>
            <w:r w:rsidR="00472987">
              <w:rPr>
                <w:webHidden/>
              </w:rPr>
              <w:instrText xml:space="preserve"> PAGEREF _Toc121753811 \h </w:instrText>
            </w:r>
            <w:r w:rsidR="00472987">
              <w:rPr>
                <w:webHidden/>
              </w:rPr>
            </w:r>
            <w:r w:rsidR="00472987">
              <w:rPr>
                <w:webHidden/>
              </w:rPr>
              <w:fldChar w:fldCharType="separate"/>
            </w:r>
            <w:r w:rsidR="00472987">
              <w:rPr>
                <w:webHidden/>
              </w:rPr>
              <w:t>29</w:t>
            </w:r>
            <w:r w:rsidR="00472987">
              <w:rPr>
                <w:webHidden/>
              </w:rPr>
              <w:fldChar w:fldCharType="end"/>
            </w:r>
          </w:hyperlink>
        </w:p>
        <w:p w14:paraId="61A4AE52" w14:textId="4B119C06" w:rsidR="00472987" w:rsidRDefault="00000000">
          <w:pPr>
            <w:pStyle w:val="Obsah1"/>
            <w:rPr>
              <w:rFonts w:asciiTheme="minorHAnsi" w:eastAsiaTheme="minorEastAsia" w:hAnsiTheme="minorHAnsi"/>
              <w:sz w:val="22"/>
              <w:lang w:eastAsia="cs-CZ"/>
            </w:rPr>
          </w:pPr>
          <w:hyperlink w:anchor="_Toc121753812" w:history="1">
            <w:r w:rsidR="00472987" w:rsidRPr="00B572F3">
              <w:rPr>
                <w:rStyle w:val="Hypertextovodkaz"/>
              </w:rPr>
              <w:t>3.2.</w:t>
            </w:r>
            <w:r w:rsidR="00472987">
              <w:rPr>
                <w:rFonts w:asciiTheme="minorHAnsi" w:eastAsiaTheme="minorEastAsia" w:hAnsiTheme="minorHAnsi"/>
                <w:sz w:val="22"/>
                <w:lang w:eastAsia="cs-CZ"/>
              </w:rPr>
              <w:tab/>
            </w:r>
            <w:r w:rsidR="00472987" w:rsidRPr="00B572F3">
              <w:rPr>
                <w:rStyle w:val="Hypertextovodkaz"/>
              </w:rPr>
              <w:t>Obecné školství po roce 1848</w:t>
            </w:r>
            <w:r w:rsidR="00472987">
              <w:rPr>
                <w:webHidden/>
              </w:rPr>
              <w:tab/>
            </w:r>
            <w:r w:rsidR="00472987">
              <w:rPr>
                <w:webHidden/>
              </w:rPr>
              <w:fldChar w:fldCharType="begin"/>
            </w:r>
            <w:r w:rsidR="00472987">
              <w:rPr>
                <w:webHidden/>
              </w:rPr>
              <w:instrText xml:space="preserve"> PAGEREF _Toc121753812 \h </w:instrText>
            </w:r>
            <w:r w:rsidR="00472987">
              <w:rPr>
                <w:webHidden/>
              </w:rPr>
            </w:r>
            <w:r w:rsidR="00472987">
              <w:rPr>
                <w:webHidden/>
              </w:rPr>
              <w:fldChar w:fldCharType="separate"/>
            </w:r>
            <w:r w:rsidR="00472987">
              <w:rPr>
                <w:webHidden/>
              </w:rPr>
              <w:t>31</w:t>
            </w:r>
            <w:r w:rsidR="00472987">
              <w:rPr>
                <w:webHidden/>
              </w:rPr>
              <w:fldChar w:fldCharType="end"/>
            </w:r>
          </w:hyperlink>
        </w:p>
        <w:p w14:paraId="05C05E5A" w14:textId="44EFE413" w:rsidR="00472987" w:rsidRDefault="00000000">
          <w:pPr>
            <w:pStyle w:val="Obsah1"/>
            <w:rPr>
              <w:rFonts w:asciiTheme="minorHAnsi" w:eastAsiaTheme="minorEastAsia" w:hAnsiTheme="minorHAnsi"/>
              <w:sz w:val="22"/>
              <w:lang w:eastAsia="cs-CZ"/>
            </w:rPr>
          </w:pPr>
          <w:hyperlink w:anchor="_Toc121753813" w:history="1">
            <w:r w:rsidR="00472987" w:rsidRPr="00B572F3">
              <w:rPr>
                <w:rStyle w:val="Hypertextovodkaz"/>
              </w:rPr>
              <w:t>3.3.</w:t>
            </w:r>
            <w:r w:rsidR="00472987">
              <w:rPr>
                <w:rFonts w:asciiTheme="minorHAnsi" w:eastAsiaTheme="minorEastAsia" w:hAnsiTheme="minorHAnsi"/>
                <w:sz w:val="22"/>
                <w:lang w:eastAsia="cs-CZ"/>
              </w:rPr>
              <w:tab/>
            </w:r>
            <w:r w:rsidR="00472987" w:rsidRPr="00B572F3">
              <w:rPr>
                <w:rStyle w:val="Hypertextovodkaz"/>
              </w:rPr>
              <w:t>Hasnerova reforma z roku 1869</w:t>
            </w:r>
            <w:r w:rsidR="00472987">
              <w:rPr>
                <w:webHidden/>
              </w:rPr>
              <w:tab/>
            </w:r>
            <w:r w:rsidR="00472987">
              <w:rPr>
                <w:webHidden/>
              </w:rPr>
              <w:fldChar w:fldCharType="begin"/>
            </w:r>
            <w:r w:rsidR="00472987">
              <w:rPr>
                <w:webHidden/>
              </w:rPr>
              <w:instrText xml:space="preserve"> PAGEREF _Toc121753813 \h </w:instrText>
            </w:r>
            <w:r w:rsidR="00472987">
              <w:rPr>
                <w:webHidden/>
              </w:rPr>
            </w:r>
            <w:r w:rsidR="00472987">
              <w:rPr>
                <w:webHidden/>
              </w:rPr>
              <w:fldChar w:fldCharType="separate"/>
            </w:r>
            <w:r w:rsidR="00472987">
              <w:rPr>
                <w:webHidden/>
              </w:rPr>
              <w:t>34</w:t>
            </w:r>
            <w:r w:rsidR="00472987">
              <w:rPr>
                <w:webHidden/>
              </w:rPr>
              <w:fldChar w:fldCharType="end"/>
            </w:r>
          </w:hyperlink>
        </w:p>
        <w:p w14:paraId="3FF05F03" w14:textId="2A329F48" w:rsidR="00472987" w:rsidRDefault="00000000">
          <w:pPr>
            <w:pStyle w:val="Obsah1"/>
            <w:rPr>
              <w:rFonts w:asciiTheme="minorHAnsi" w:eastAsiaTheme="minorEastAsia" w:hAnsiTheme="minorHAnsi"/>
              <w:sz w:val="22"/>
              <w:lang w:eastAsia="cs-CZ"/>
            </w:rPr>
          </w:pPr>
          <w:hyperlink w:anchor="_Toc121753814" w:history="1">
            <w:r w:rsidR="00472987" w:rsidRPr="00B572F3">
              <w:rPr>
                <w:rStyle w:val="Hypertextovodkaz"/>
              </w:rPr>
              <w:t>4.</w:t>
            </w:r>
            <w:r w:rsidR="00472987">
              <w:rPr>
                <w:rFonts w:asciiTheme="minorHAnsi" w:eastAsiaTheme="minorEastAsia" w:hAnsiTheme="minorHAnsi"/>
                <w:sz w:val="22"/>
                <w:lang w:eastAsia="cs-CZ"/>
              </w:rPr>
              <w:tab/>
            </w:r>
            <w:r w:rsidR="00472987" w:rsidRPr="00B572F3">
              <w:rPr>
                <w:rStyle w:val="Hypertextovodkaz"/>
              </w:rPr>
              <w:t>Vývoj Slezského obecného školství na příkladu Opavska v poslední čtvrtině 19. století</w:t>
            </w:r>
            <w:r w:rsidR="00472987">
              <w:rPr>
                <w:webHidden/>
              </w:rPr>
              <w:tab/>
            </w:r>
            <w:r w:rsidR="00472987">
              <w:rPr>
                <w:webHidden/>
              </w:rPr>
              <w:fldChar w:fldCharType="begin"/>
            </w:r>
            <w:r w:rsidR="00472987">
              <w:rPr>
                <w:webHidden/>
              </w:rPr>
              <w:instrText xml:space="preserve"> PAGEREF _Toc121753814 \h </w:instrText>
            </w:r>
            <w:r w:rsidR="00472987">
              <w:rPr>
                <w:webHidden/>
              </w:rPr>
            </w:r>
            <w:r w:rsidR="00472987">
              <w:rPr>
                <w:webHidden/>
              </w:rPr>
              <w:fldChar w:fldCharType="separate"/>
            </w:r>
            <w:r w:rsidR="00472987">
              <w:rPr>
                <w:webHidden/>
              </w:rPr>
              <w:t>39</w:t>
            </w:r>
            <w:r w:rsidR="00472987">
              <w:rPr>
                <w:webHidden/>
              </w:rPr>
              <w:fldChar w:fldCharType="end"/>
            </w:r>
          </w:hyperlink>
        </w:p>
        <w:p w14:paraId="0379D866" w14:textId="5A822759" w:rsidR="00472987" w:rsidRDefault="00000000">
          <w:pPr>
            <w:pStyle w:val="Obsah1"/>
            <w:rPr>
              <w:rFonts w:asciiTheme="minorHAnsi" w:eastAsiaTheme="minorEastAsia" w:hAnsiTheme="minorHAnsi"/>
              <w:sz w:val="22"/>
              <w:lang w:eastAsia="cs-CZ"/>
            </w:rPr>
          </w:pPr>
          <w:hyperlink w:anchor="_Toc121753815" w:history="1">
            <w:r w:rsidR="00472987" w:rsidRPr="00B572F3">
              <w:rPr>
                <w:rStyle w:val="Hypertextovodkaz"/>
              </w:rPr>
              <w:t>4.1.</w:t>
            </w:r>
            <w:r w:rsidR="00472987">
              <w:rPr>
                <w:rFonts w:asciiTheme="minorHAnsi" w:eastAsiaTheme="minorEastAsia" w:hAnsiTheme="minorHAnsi"/>
                <w:sz w:val="22"/>
                <w:lang w:eastAsia="cs-CZ"/>
              </w:rPr>
              <w:tab/>
            </w:r>
            <w:r w:rsidR="00472987" w:rsidRPr="00B572F3">
              <w:rPr>
                <w:rStyle w:val="Hypertextovodkaz"/>
              </w:rPr>
              <w:t>Státní správa, jazyková otázka a tzv. „</w:t>
            </w:r>
            <w:r w:rsidR="00472987" w:rsidRPr="00B572F3">
              <w:rPr>
                <w:rStyle w:val="Hypertextovodkaz"/>
                <w:i/>
                <w:iCs/>
              </w:rPr>
              <w:t>Lex Zeynek</w:t>
            </w:r>
            <w:r w:rsidR="00472987" w:rsidRPr="00B572F3">
              <w:rPr>
                <w:rStyle w:val="Hypertextovodkaz"/>
              </w:rPr>
              <w:t>“</w:t>
            </w:r>
            <w:r w:rsidR="00472987">
              <w:rPr>
                <w:webHidden/>
              </w:rPr>
              <w:tab/>
            </w:r>
            <w:r w:rsidR="00472987">
              <w:rPr>
                <w:webHidden/>
              </w:rPr>
              <w:fldChar w:fldCharType="begin"/>
            </w:r>
            <w:r w:rsidR="00472987">
              <w:rPr>
                <w:webHidden/>
              </w:rPr>
              <w:instrText xml:space="preserve"> PAGEREF _Toc121753815 \h </w:instrText>
            </w:r>
            <w:r w:rsidR="00472987">
              <w:rPr>
                <w:webHidden/>
              </w:rPr>
            </w:r>
            <w:r w:rsidR="00472987">
              <w:rPr>
                <w:webHidden/>
              </w:rPr>
              <w:fldChar w:fldCharType="separate"/>
            </w:r>
            <w:r w:rsidR="00472987">
              <w:rPr>
                <w:webHidden/>
              </w:rPr>
              <w:t>39</w:t>
            </w:r>
            <w:r w:rsidR="00472987">
              <w:rPr>
                <w:webHidden/>
              </w:rPr>
              <w:fldChar w:fldCharType="end"/>
            </w:r>
          </w:hyperlink>
        </w:p>
        <w:p w14:paraId="746F8084" w14:textId="1087EEAA" w:rsidR="00472987" w:rsidRDefault="00000000">
          <w:pPr>
            <w:pStyle w:val="Obsah1"/>
            <w:rPr>
              <w:rFonts w:asciiTheme="minorHAnsi" w:eastAsiaTheme="minorEastAsia" w:hAnsiTheme="minorHAnsi"/>
              <w:sz w:val="22"/>
              <w:lang w:eastAsia="cs-CZ"/>
            </w:rPr>
          </w:pPr>
          <w:hyperlink w:anchor="_Toc121753816" w:history="1">
            <w:r w:rsidR="00472987" w:rsidRPr="00B572F3">
              <w:rPr>
                <w:rStyle w:val="Hypertextovodkaz"/>
              </w:rPr>
              <w:t>4.2.</w:t>
            </w:r>
            <w:r w:rsidR="00472987">
              <w:rPr>
                <w:rFonts w:asciiTheme="minorHAnsi" w:eastAsiaTheme="minorEastAsia" w:hAnsiTheme="minorHAnsi"/>
                <w:sz w:val="22"/>
                <w:lang w:eastAsia="cs-CZ"/>
              </w:rPr>
              <w:tab/>
            </w:r>
            <w:r w:rsidR="00472987" w:rsidRPr="00B572F3">
              <w:rPr>
                <w:rStyle w:val="Hypertextovodkaz"/>
              </w:rPr>
              <w:t>Vzdělávání učitelů a učitelská praxe</w:t>
            </w:r>
            <w:r w:rsidR="00472987">
              <w:rPr>
                <w:webHidden/>
              </w:rPr>
              <w:tab/>
            </w:r>
            <w:r w:rsidR="00472987">
              <w:rPr>
                <w:webHidden/>
              </w:rPr>
              <w:fldChar w:fldCharType="begin"/>
            </w:r>
            <w:r w:rsidR="00472987">
              <w:rPr>
                <w:webHidden/>
              </w:rPr>
              <w:instrText xml:space="preserve"> PAGEREF _Toc121753816 \h </w:instrText>
            </w:r>
            <w:r w:rsidR="00472987">
              <w:rPr>
                <w:webHidden/>
              </w:rPr>
            </w:r>
            <w:r w:rsidR="00472987">
              <w:rPr>
                <w:webHidden/>
              </w:rPr>
              <w:fldChar w:fldCharType="separate"/>
            </w:r>
            <w:r w:rsidR="00472987">
              <w:rPr>
                <w:webHidden/>
              </w:rPr>
              <w:t>43</w:t>
            </w:r>
            <w:r w:rsidR="00472987">
              <w:rPr>
                <w:webHidden/>
              </w:rPr>
              <w:fldChar w:fldCharType="end"/>
            </w:r>
          </w:hyperlink>
        </w:p>
        <w:p w14:paraId="74A24262" w14:textId="3AC6AF1F" w:rsidR="00472987" w:rsidRDefault="00000000">
          <w:pPr>
            <w:pStyle w:val="Obsah1"/>
            <w:rPr>
              <w:rFonts w:asciiTheme="minorHAnsi" w:eastAsiaTheme="minorEastAsia" w:hAnsiTheme="minorHAnsi"/>
              <w:sz w:val="22"/>
              <w:lang w:eastAsia="cs-CZ"/>
            </w:rPr>
          </w:pPr>
          <w:hyperlink w:anchor="_Toc121753817" w:history="1">
            <w:r w:rsidR="00472987" w:rsidRPr="00B572F3">
              <w:rPr>
                <w:rStyle w:val="Hypertextovodkaz"/>
              </w:rPr>
              <w:t>4.3.</w:t>
            </w:r>
            <w:r w:rsidR="00472987">
              <w:rPr>
                <w:rFonts w:asciiTheme="minorHAnsi" w:eastAsiaTheme="minorEastAsia" w:hAnsiTheme="minorHAnsi"/>
                <w:sz w:val="22"/>
                <w:lang w:eastAsia="cs-CZ"/>
              </w:rPr>
              <w:tab/>
            </w:r>
            <w:r w:rsidR="00472987" w:rsidRPr="00B572F3">
              <w:rPr>
                <w:rStyle w:val="Hypertextovodkaz"/>
              </w:rPr>
              <w:t>Síť obecných a měšťanských škol na Opavsku</w:t>
            </w:r>
            <w:r w:rsidR="00472987">
              <w:rPr>
                <w:webHidden/>
              </w:rPr>
              <w:tab/>
            </w:r>
            <w:r w:rsidR="00472987">
              <w:rPr>
                <w:webHidden/>
              </w:rPr>
              <w:fldChar w:fldCharType="begin"/>
            </w:r>
            <w:r w:rsidR="00472987">
              <w:rPr>
                <w:webHidden/>
              </w:rPr>
              <w:instrText xml:space="preserve"> PAGEREF _Toc121753817 \h </w:instrText>
            </w:r>
            <w:r w:rsidR="00472987">
              <w:rPr>
                <w:webHidden/>
              </w:rPr>
            </w:r>
            <w:r w:rsidR="00472987">
              <w:rPr>
                <w:webHidden/>
              </w:rPr>
              <w:fldChar w:fldCharType="separate"/>
            </w:r>
            <w:r w:rsidR="00472987">
              <w:rPr>
                <w:webHidden/>
              </w:rPr>
              <w:t>49</w:t>
            </w:r>
            <w:r w:rsidR="00472987">
              <w:rPr>
                <w:webHidden/>
              </w:rPr>
              <w:fldChar w:fldCharType="end"/>
            </w:r>
          </w:hyperlink>
        </w:p>
        <w:p w14:paraId="0FD9A250" w14:textId="7B5FDCF0" w:rsidR="00472987" w:rsidRDefault="00000000">
          <w:pPr>
            <w:pStyle w:val="Obsah1"/>
            <w:rPr>
              <w:rFonts w:asciiTheme="minorHAnsi" w:eastAsiaTheme="minorEastAsia" w:hAnsiTheme="minorHAnsi"/>
              <w:sz w:val="22"/>
              <w:lang w:eastAsia="cs-CZ"/>
            </w:rPr>
          </w:pPr>
          <w:hyperlink w:anchor="_Toc121753818" w:history="1">
            <w:r w:rsidR="00472987" w:rsidRPr="00B572F3">
              <w:rPr>
                <w:rStyle w:val="Hypertextovodkaz"/>
              </w:rPr>
              <w:t>5.</w:t>
            </w:r>
            <w:r w:rsidR="00472987">
              <w:rPr>
                <w:rFonts w:asciiTheme="minorHAnsi" w:eastAsiaTheme="minorEastAsia" w:hAnsiTheme="minorHAnsi"/>
                <w:sz w:val="22"/>
                <w:lang w:eastAsia="cs-CZ"/>
              </w:rPr>
              <w:tab/>
            </w:r>
            <w:r w:rsidR="00472987" w:rsidRPr="00B572F3">
              <w:rPr>
                <w:rStyle w:val="Hypertextovodkaz"/>
              </w:rPr>
              <w:t>Zakládání českých učitelských jednot na Opavsku</w:t>
            </w:r>
            <w:r w:rsidR="00472987">
              <w:rPr>
                <w:webHidden/>
              </w:rPr>
              <w:tab/>
            </w:r>
            <w:r w:rsidR="00472987">
              <w:rPr>
                <w:webHidden/>
              </w:rPr>
              <w:fldChar w:fldCharType="begin"/>
            </w:r>
            <w:r w:rsidR="00472987">
              <w:rPr>
                <w:webHidden/>
              </w:rPr>
              <w:instrText xml:space="preserve"> PAGEREF _Toc121753818 \h </w:instrText>
            </w:r>
            <w:r w:rsidR="00472987">
              <w:rPr>
                <w:webHidden/>
              </w:rPr>
            </w:r>
            <w:r w:rsidR="00472987">
              <w:rPr>
                <w:webHidden/>
              </w:rPr>
              <w:fldChar w:fldCharType="separate"/>
            </w:r>
            <w:r w:rsidR="00472987">
              <w:rPr>
                <w:webHidden/>
              </w:rPr>
              <w:t>53</w:t>
            </w:r>
            <w:r w:rsidR="00472987">
              <w:rPr>
                <w:webHidden/>
              </w:rPr>
              <w:fldChar w:fldCharType="end"/>
            </w:r>
          </w:hyperlink>
        </w:p>
        <w:p w14:paraId="2B34A284" w14:textId="5F5F14CF" w:rsidR="00472987" w:rsidRDefault="00000000">
          <w:pPr>
            <w:pStyle w:val="Obsah1"/>
            <w:rPr>
              <w:rFonts w:asciiTheme="minorHAnsi" w:eastAsiaTheme="minorEastAsia" w:hAnsiTheme="minorHAnsi"/>
              <w:sz w:val="22"/>
              <w:lang w:eastAsia="cs-CZ"/>
            </w:rPr>
          </w:pPr>
          <w:hyperlink w:anchor="_Toc121753819" w:history="1">
            <w:r w:rsidR="00472987" w:rsidRPr="00B572F3">
              <w:rPr>
                <w:rStyle w:val="Hypertextovodkaz"/>
              </w:rPr>
              <w:t>5.1.</w:t>
            </w:r>
            <w:r w:rsidR="00472987">
              <w:rPr>
                <w:rFonts w:asciiTheme="minorHAnsi" w:eastAsiaTheme="minorEastAsia" w:hAnsiTheme="minorHAnsi"/>
                <w:sz w:val="22"/>
                <w:lang w:eastAsia="cs-CZ"/>
              </w:rPr>
              <w:tab/>
            </w:r>
            <w:r w:rsidR="00472987" w:rsidRPr="00B572F3">
              <w:rPr>
                <w:rStyle w:val="Hypertextovodkaz"/>
              </w:rPr>
              <w:t>Spolkový život Rakouského Slezska ve 2. polovině 19. století</w:t>
            </w:r>
            <w:r w:rsidR="00472987">
              <w:rPr>
                <w:webHidden/>
              </w:rPr>
              <w:tab/>
            </w:r>
            <w:r w:rsidR="00472987">
              <w:rPr>
                <w:webHidden/>
              </w:rPr>
              <w:fldChar w:fldCharType="begin"/>
            </w:r>
            <w:r w:rsidR="00472987">
              <w:rPr>
                <w:webHidden/>
              </w:rPr>
              <w:instrText xml:space="preserve"> PAGEREF _Toc121753819 \h </w:instrText>
            </w:r>
            <w:r w:rsidR="00472987">
              <w:rPr>
                <w:webHidden/>
              </w:rPr>
            </w:r>
            <w:r w:rsidR="00472987">
              <w:rPr>
                <w:webHidden/>
              </w:rPr>
              <w:fldChar w:fldCharType="separate"/>
            </w:r>
            <w:r w:rsidR="00472987">
              <w:rPr>
                <w:webHidden/>
              </w:rPr>
              <w:t>53</w:t>
            </w:r>
            <w:r w:rsidR="00472987">
              <w:rPr>
                <w:webHidden/>
              </w:rPr>
              <w:fldChar w:fldCharType="end"/>
            </w:r>
          </w:hyperlink>
        </w:p>
        <w:p w14:paraId="1D4B786C" w14:textId="6CD92984" w:rsidR="00472987" w:rsidRDefault="00000000">
          <w:pPr>
            <w:pStyle w:val="Obsah1"/>
            <w:rPr>
              <w:rFonts w:asciiTheme="minorHAnsi" w:eastAsiaTheme="minorEastAsia" w:hAnsiTheme="minorHAnsi"/>
              <w:sz w:val="22"/>
              <w:lang w:eastAsia="cs-CZ"/>
            </w:rPr>
          </w:pPr>
          <w:hyperlink w:anchor="_Toc121753820" w:history="1">
            <w:r w:rsidR="00472987" w:rsidRPr="00B572F3">
              <w:rPr>
                <w:rStyle w:val="Hypertextovodkaz"/>
              </w:rPr>
              <w:t>5.2.</w:t>
            </w:r>
            <w:r w:rsidR="00472987">
              <w:rPr>
                <w:rFonts w:asciiTheme="minorHAnsi" w:eastAsiaTheme="minorEastAsia" w:hAnsiTheme="minorHAnsi"/>
                <w:sz w:val="22"/>
                <w:lang w:eastAsia="cs-CZ"/>
              </w:rPr>
              <w:tab/>
            </w:r>
            <w:r w:rsidR="00472987" w:rsidRPr="00B572F3">
              <w:rPr>
                <w:rStyle w:val="Hypertextovodkaz"/>
              </w:rPr>
              <w:t>Počátky sdružování českých učitelů v Čechách a na Moravě</w:t>
            </w:r>
            <w:r w:rsidR="00472987">
              <w:rPr>
                <w:webHidden/>
              </w:rPr>
              <w:tab/>
            </w:r>
            <w:r w:rsidR="00472987">
              <w:rPr>
                <w:webHidden/>
              </w:rPr>
              <w:fldChar w:fldCharType="begin"/>
            </w:r>
            <w:r w:rsidR="00472987">
              <w:rPr>
                <w:webHidden/>
              </w:rPr>
              <w:instrText xml:space="preserve"> PAGEREF _Toc121753820 \h </w:instrText>
            </w:r>
            <w:r w:rsidR="00472987">
              <w:rPr>
                <w:webHidden/>
              </w:rPr>
            </w:r>
            <w:r w:rsidR="00472987">
              <w:rPr>
                <w:webHidden/>
              </w:rPr>
              <w:fldChar w:fldCharType="separate"/>
            </w:r>
            <w:r w:rsidR="00472987">
              <w:rPr>
                <w:webHidden/>
              </w:rPr>
              <w:t>58</w:t>
            </w:r>
            <w:r w:rsidR="00472987">
              <w:rPr>
                <w:webHidden/>
              </w:rPr>
              <w:fldChar w:fldCharType="end"/>
            </w:r>
          </w:hyperlink>
        </w:p>
        <w:p w14:paraId="7357923C" w14:textId="397274E3" w:rsidR="00472987" w:rsidRDefault="00000000">
          <w:pPr>
            <w:pStyle w:val="Obsah1"/>
            <w:rPr>
              <w:rFonts w:asciiTheme="minorHAnsi" w:eastAsiaTheme="minorEastAsia" w:hAnsiTheme="minorHAnsi"/>
              <w:sz w:val="22"/>
              <w:lang w:eastAsia="cs-CZ"/>
            </w:rPr>
          </w:pPr>
          <w:hyperlink w:anchor="_Toc121753821" w:history="1">
            <w:r w:rsidR="00472987" w:rsidRPr="00B572F3">
              <w:rPr>
                <w:rStyle w:val="Hypertextovodkaz"/>
              </w:rPr>
              <w:t>5.3.</w:t>
            </w:r>
            <w:r w:rsidR="00472987">
              <w:rPr>
                <w:rFonts w:asciiTheme="minorHAnsi" w:eastAsiaTheme="minorEastAsia" w:hAnsiTheme="minorHAnsi"/>
                <w:sz w:val="22"/>
                <w:lang w:eastAsia="cs-CZ"/>
              </w:rPr>
              <w:tab/>
            </w:r>
            <w:r w:rsidR="00472987" w:rsidRPr="00B572F3">
              <w:rPr>
                <w:rStyle w:val="Hypertextovodkaz"/>
              </w:rPr>
              <w:t>Učitelské jednoty na Opavsku</w:t>
            </w:r>
            <w:r w:rsidR="00472987">
              <w:rPr>
                <w:webHidden/>
              </w:rPr>
              <w:tab/>
            </w:r>
            <w:r w:rsidR="00472987">
              <w:rPr>
                <w:webHidden/>
              </w:rPr>
              <w:fldChar w:fldCharType="begin"/>
            </w:r>
            <w:r w:rsidR="00472987">
              <w:rPr>
                <w:webHidden/>
              </w:rPr>
              <w:instrText xml:space="preserve"> PAGEREF _Toc121753821 \h </w:instrText>
            </w:r>
            <w:r w:rsidR="00472987">
              <w:rPr>
                <w:webHidden/>
              </w:rPr>
            </w:r>
            <w:r w:rsidR="00472987">
              <w:rPr>
                <w:webHidden/>
              </w:rPr>
              <w:fldChar w:fldCharType="separate"/>
            </w:r>
            <w:r w:rsidR="00472987">
              <w:rPr>
                <w:webHidden/>
              </w:rPr>
              <w:t>61</w:t>
            </w:r>
            <w:r w:rsidR="00472987">
              <w:rPr>
                <w:webHidden/>
              </w:rPr>
              <w:fldChar w:fldCharType="end"/>
            </w:r>
          </w:hyperlink>
        </w:p>
        <w:p w14:paraId="0192012F" w14:textId="073FEFD5" w:rsidR="00472987" w:rsidRDefault="00000000">
          <w:pPr>
            <w:pStyle w:val="Obsah1"/>
            <w:tabs>
              <w:tab w:val="left" w:pos="880"/>
            </w:tabs>
            <w:rPr>
              <w:rFonts w:asciiTheme="minorHAnsi" w:eastAsiaTheme="minorEastAsia" w:hAnsiTheme="minorHAnsi"/>
              <w:sz w:val="22"/>
              <w:lang w:eastAsia="cs-CZ"/>
            </w:rPr>
          </w:pPr>
          <w:hyperlink w:anchor="_Toc121753822" w:history="1">
            <w:r w:rsidR="00472987" w:rsidRPr="00B572F3">
              <w:rPr>
                <w:rStyle w:val="Hypertextovodkaz"/>
              </w:rPr>
              <w:t>5.3.1.</w:t>
            </w:r>
            <w:r w:rsidR="00472987">
              <w:rPr>
                <w:rFonts w:asciiTheme="minorHAnsi" w:eastAsiaTheme="minorEastAsia" w:hAnsiTheme="minorHAnsi"/>
                <w:sz w:val="22"/>
                <w:lang w:eastAsia="cs-CZ"/>
              </w:rPr>
              <w:tab/>
            </w:r>
            <w:r w:rsidR="00472987" w:rsidRPr="00B572F3">
              <w:rPr>
                <w:rStyle w:val="Hypertextovodkaz"/>
              </w:rPr>
              <w:t>Učitelská jednota z hlediska typu a účelu</w:t>
            </w:r>
            <w:r w:rsidR="00472987">
              <w:rPr>
                <w:webHidden/>
              </w:rPr>
              <w:tab/>
            </w:r>
            <w:r w:rsidR="00472987">
              <w:rPr>
                <w:webHidden/>
              </w:rPr>
              <w:fldChar w:fldCharType="begin"/>
            </w:r>
            <w:r w:rsidR="00472987">
              <w:rPr>
                <w:webHidden/>
              </w:rPr>
              <w:instrText xml:space="preserve"> PAGEREF _Toc121753822 \h </w:instrText>
            </w:r>
            <w:r w:rsidR="00472987">
              <w:rPr>
                <w:webHidden/>
              </w:rPr>
            </w:r>
            <w:r w:rsidR="00472987">
              <w:rPr>
                <w:webHidden/>
              </w:rPr>
              <w:fldChar w:fldCharType="separate"/>
            </w:r>
            <w:r w:rsidR="00472987">
              <w:rPr>
                <w:webHidden/>
              </w:rPr>
              <w:t>61</w:t>
            </w:r>
            <w:r w:rsidR="00472987">
              <w:rPr>
                <w:webHidden/>
              </w:rPr>
              <w:fldChar w:fldCharType="end"/>
            </w:r>
          </w:hyperlink>
        </w:p>
        <w:p w14:paraId="59442570" w14:textId="67BC085F" w:rsidR="00472987" w:rsidRDefault="00000000">
          <w:pPr>
            <w:pStyle w:val="Obsah1"/>
            <w:tabs>
              <w:tab w:val="left" w:pos="880"/>
            </w:tabs>
            <w:rPr>
              <w:rFonts w:asciiTheme="minorHAnsi" w:eastAsiaTheme="minorEastAsia" w:hAnsiTheme="minorHAnsi"/>
              <w:sz w:val="22"/>
              <w:lang w:eastAsia="cs-CZ"/>
            </w:rPr>
          </w:pPr>
          <w:hyperlink w:anchor="_Toc121753823" w:history="1">
            <w:r w:rsidR="00472987" w:rsidRPr="00B572F3">
              <w:rPr>
                <w:rStyle w:val="Hypertextovodkaz"/>
              </w:rPr>
              <w:t>5.3.2.</w:t>
            </w:r>
            <w:r w:rsidR="00472987">
              <w:rPr>
                <w:rFonts w:asciiTheme="minorHAnsi" w:eastAsiaTheme="minorEastAsia" w:hAnsiTheme="minorHAnsi"/>
                <w:sz w:val="22"/>
                <w:lang w:eastAsia="cs-CZ"/>
              </w:rPr>
              <w:tab/>
            </w:r>
            <w:r w:rsidR="00472987" w:rsidRPr="00B572F3">
              <w:rPr>
                <w:rStyle w:val="Hypertextovodkaz"/>
              </w:rPr>
              <w:t>Organizace – činnost – členská základna</w:t>
            </w:r>
            <w:r w:rsidR="00472987">
              <w:rPr>
                <w:webHidden/>
              </w:rPr>
              <w:tab/>
            </w:r>
            <w:r w:rsidR="00472987">
              <w:rPr>
                <w:webHidden/>
              </w:rPr>
              <w:fldChar w:fldCharType="begin"/>
            </w:r>
            <w:r w:rsidR="00472987">
              <w:rPr>
                <w:webHidden/>
              </w:rPr>
              <w:instrText xml:space="preserve"> PAGEREF _Toc121753823 \h </w:instrText>
            </w:r>
            <w:r w:rsidR="00472987">
              <w:rPr>
                <w:webHidden/>
              </w:rPr>
            </w:r>
            <w:r w:rsidR="00472987">
              <w:rPr>
                <w:webHidden/>
              </w:rPr>
              <w:fldChar w:fldCharType="separate"/>
            </w:r>
            <w:r w:rsidR="00472987">
              <w:rPr>
                <w:webHidden/>
              </w:rPr>
              <w:t>62</w:t>
            </w:r>
            <w:r w:rsidR="00472987">
              <w:rPr>
                <w:webHidden/>
              </w:rPr>
              <w:fldChar w:fldCharType="end"/>
            </w:r>
          </w:hyperlink>
        </w:p>
        <w:p w14:paraId="265D30D4" w14:textId="602D9C3B" w:rsidR="00472987" w:rsidRDefault="00000000">
          <w:pPr>
            <w:pStyle w:val="Obsah1"/>
            <w:rPr>
              <w:rFonts w:asciiTheme="minorHAnsi" w:eastAsiaTheme="minorEastAsia" w:hAnsiTheme="minorHAnsi"/>
              <w:sz w:val="22"/>
              <w:lang w:eastAsia="cs-CZ"/>
            </w:rPr>
          </w:pPr>
          <w:hyperlink w:anchor="_Toc121753824" w:history="1">
            <w:r w:rsidR="00472987" w:rsidRPr="00B572F3">
              <w:rPr>
                <w:rStyle w:val="Hypertextovodkaz"/>
              </w:rPr>
              <w:t>6.</w:t>
            </w:r>
            <w:r w:rsidR="00472987">
              <w:rPr>
                <w:rFonts w:asciiTheme="minorHAnsi" w:eastAsiaTheme="minorEastAsia" w:hAnsiTheme="minorHAnsi"/>
                <w:sz w:val="22"/>
                <w:lang w:eastAsia="cs-CZ"/>
              </w:rPr>
              <w:tab/>
            </w:r>
            <w:r w:rsidR="00472987" w:rsidRPr="00B572F3">
              <w:rPr>
                <w:rStyle w:val="Hypertextovodkaz"/>
              </w:rPr>
              <w:t>Život Františka Miroslava Juchelky (1861-1899)</w:t>
            </w:r>
            <w:r w:rsidR="00472987">
              <w:rPr>
                <w:webHidden/>
              </w:rPr>
              <w:tab/>
            </w:r>
            <w:r w:rsidR="00472987">
              <w:rPr>
                <w:webHidden/>
              </w:rPr>
              <w:fldChar w:fldCharType="begin"/>
            </w:r>
            <w:r w:rsidR="00472987">
              <w:rPr>
                <w:webHidden/>
              </w:rPr>
              <w:instrText xml:space="preserve"> PAGEREF _Toc121753824 \h </w:instrText>
            </w:r>
            <w:r w:rsidR="00472987">
              <w:rPr>
                <w:webHidden/>
              </w:rPr>
            </w:r>
            <w:r w:rsidR="00472987">
              <w:rPr>
                <w:webHidden/>
              </w:rPr>
              <w:fldChar w:fldCharType="separate"/>
            </w:r>
            <w:r w:rsidR="00472987">
              <w:rPr>
                <w:webHidden/>
              </w:rPr>
              <w:t>66</w:t>
            </w:r>
            <w:r w:rsidR="00472987">
              <w:rPr>
                <w:webHidden/>
              </w:rPr>
              <w:fldChar w:fldCharType="end"/>
            </w:r>
          </w:hyperlink>
        </w:p>
        <w:p w14:paraId="6026EC9C" w14:textId="0CCF1D3B" w:rsidR="00472987" w:rsidRDefault="00000000">
          <w:pPr>
            <w:pStyle w:val="Obsah1"/>
            <w:rPr>
              <w:rFonts w:asciiTheme="minorHAnsi" w:eastAsiaTheme="minorEastAsia" w:hAnsiTheme="minorHAnsi"/>
              <w:sz w:val="22"/>
              <w:lang w:eastAsia="cs-CZ"/>
            </w:rPr>
          </w:pPr>
          <w:hyperlink w:anchor="_Toc121753825" w:history="1">
            <w:r w:rsidR="00472987" w:rsidRPr="00B572F3">
              <w:rPr>
                <w:rStyle w:val="Hypertextovodkaz"/>
              </w:rPr>
              <w:t>6.1.</w:t>
            </w:r>
            <w:r w:rsidR="00472987">
              <w:rPr>
                <w:rFonts w:asciiTheme="minorHAnsi" w:eastAsiaTheme="minorEastAsia" w:hAnsiTheme="minorHAnsi"/>
                <w:sz w:val="22"/>
                <w:lang w:eastAsia="cs-CZ"/>
              </w:rPr>
              <w:tab/>
            </w:r>
            <w:r w:rsidR="00472987" w:rsidRPr="00B572F3">
              <w:rPr>
                <w:rStyle w:val="Hypertextovodkaz"/>
              </w:rPr>
              <w:t>Dětství a mládí v Budišovicích</w:t>
            </w:r>
            <w:r w:rsidR="00472987">
              <w:rPr>
                <w:webHidden/>
              </w:rPr>
              <w:tab/>
            </w:r>
            <w:r w:rsidR="00472987">
              <w:rPr>
                <w:webHidden/>
              </w:rPr>
              <w:fldChar w:fldCharType="begin"/>
            </w:r>
            <w:r w:rsidR="00472987">
              <w:rPr>
                <w:webHidden/>
              </w:rPr>
              <w:instrText xml:space="preserve"> PAGEREF _Toc121753825 \h </w:instrText>
            </w:r>
            <w:r w:rsidR="00472987">
              <w:rPr>
                <w:webHidden/>
              </w:rPr>
            </w:r>
            <w:r w:rsidR="00472987">
              <w:rPr>
                <w:webHidden/>
              </w:rPr>
              <w:fldChar w:fldCharType="separate"/>
            </w:r>
            <w:r w:rsidR="00472987">
              <w:rPr>
                <w:webHidden/>
              </w:rPr>
              <w:t>66</w:t>
            </w:r>
            <w:r w:rsidR="00472987">
              <w:rPr>
                <w:webHidden/>
              </w:rPr>
              <w:fldChar w:fldCharType="end"/>
            </w:r>
          </w:hyperlink>
        </w:p>
        <w:p w14:paraId="50501455" w14:textId="769756B8" w:rsidR="00472987" w:rsidRDefault="00000000">
          <w:pPr>
            <w:pStyle w:val="Obsah1"/>
            <w:rPr>
              <w:rFonts w:asciiTheme="minorHAnsi" w:eastAsiaTheme="minorEastAsia" w:hAnsiTheme="minorHAnsi"/>
              <w:sz w:val="22"/>
              <w:lang w:eastAsia="cs-CZ"/>
            </w:rPr>
          </w:pPr>
          <w:hyperlink w:anchor="_Toc121753826" w:history="1">
            <w:r w:rsidR="00472987" w:rsidRPr="00B572F3">
              <w:rPr>
                <w:rStyle w:val="Hypertextovodkaz"/>
              </w:rPr>
              <w:t>6.2.</w:t>
            </w:r>
            <w:r w:rsidR="00472987">
              <w:rPr>
                <w:rFonts w:asciiTheme="minorHAnsi" w:eastAsiaTheme="minorEastAsia" w:hAnsiTheme="minorHAnsi"/>
                <w:sz w:val="22"/>
                <w:lang w:eastAsia="cs-CZ"/>
              </w:rPr>
              <w:tab/>
            </w:r>
            <w:r w:rsidR="00472987" w:rsidRPr="00B572F3">
              <w:rPr>
                <w:rStyle w:val="Hypertextovodkaz"/>
              </w:rPr>
              <w:t>Studium v Opavě</w:t>
            </w:r>
            <w:r w:rsidR="00472987">
              <w:rPr>
                <w:webHidden/>
              </w:rPr>
              <w:tab/>
            </w:r>
            <w:r w:rsidR="00472987">
              <w:rPr>
                <w:webHidden/>
              </w:rPr>
              <w:fldChar w:fldCharType="begin"/>
            </w:r>
            <w:r w:rsidR="00472987">
              <w:rPr>
                <w:webHidden/>
              </w:rPr>
              <w:instrText xml:space="preserve"> PAGEREF _Toc121753826 \h </w:instrText>
            </w:r>
            <w:r w:rsidR="00472987">
              <w:rPr>
                <w:webHidden/>
              </w:rPr>
            </w:r>
            <w:r w:rsidR="00472987">
              <w:rPr>
                <w:webHidden/>
              </w:rPr>
              <w:fldChar w:fldCharType="separate"/>
            </w:r>
            <w:r w:rsidR="00472987">
              <w:rPr>
                <w:webHidden/>
              </w:rPr>
              <w:t>67</w:t>
            </w:r>
            <w:r w:rsidR="00472987">
              <w:rPr>
                <w:webHidden/>
              </w:rPr>
              <w:fldChar w:fldCharType="end"/>
            </w:r>
          </w:hyperlink>
        </w:p>
        <w:p w14:paraId="2B28DDCB" w14:textId="2A8F45EB" w:rsidR="00472987" w:rsidRDefault="00000000">
          <w:pPr>
            <w:pStyle w:val="Obsah1"/>
            <w:rPr>
              <w:rFonts w:asciiTheme="minorHAnsi" w:eastAsiaTheme="minorEastAsia" w:hAnsiTheme="minorHAnsi"/>
              <w:sz w:val="22"/>
              <w:lang w:eastAsia="cs-CZ"/>
            </w:rPr>
          </w:pPr>
          <w:hyperlink w:anchor="_Toc121753827" w:history="1">
            <w:r w:rsidR="00472987" w:rsidRPr="00B572F3">
              <w:rPr>
                <w:rStyle w:val="Hypertextovodkaz"/>
              </w:rPr>
              <w:t>6.3.</w:t>
            </w:r>
            <w:r w:rsidR="00472987">
              <w:rPr>
                <w:rFonts w:asciiTheme="minorHAnsi" w:eastAsiaTheme="minorEastAsia" w:hAnsiTheme="minorHAnsi"/>
                <w:sz w:val="22"/>
                <w:lang w:eastAsia="cs-CZ"/>
              </w:rPr>
              <w:tab/>
            </w:r>
            <w:r w:rsidR="00472987" w:rsidRPr="00B572F3">
              <w:rPr>
                <w:rStyle w:val="Hypertextovodkaz"/>
              </w:rPr>
              <w:t>Vesnickým učitelem</w:t>
            </w:r>
            <w:r w:rsidR="00472987">
              <w:rPr>
                <w:webHidden/>
              </w:rPr>
              <w:tab/>
            </w:r>
            <w:r w:rsidR="00472987">
              <w:rPr>
                <w:webHidden/>
              </w:rPr>
              <w:fldChar w:fldCharType="begin"/>
            </w:r>
            <w:r w:rsidR="00472987">
              <w:rPr>
                <w:webHidden/>
              </w:rPr>
              <w:instrText xml:space="preserve"> PAGEREF _Toc121753827 \h </w:instrText>
            </w:r>
            <w:r w:rsidR="00472987">
              <w:rPr>
                <w:webHidden/>
              </w:rPr>
            </w:r>
            <w:r w:rsidR="00472987">
              <w:rPr>
                <w:webHidden/>
              </w:rPr>
              <w:fldChar w:fldCharType="separate"/>
            </w:r>
            <w:r w:rsidR="00472987">
              <w:rPr>
                <w:webHidden/>
              </w:rPr>
              <w:t>68</w:t>
            </w:r>
            <w:r w:rsidR="00472987">
              <w:rPr>
                <w:webHidden/>
              </w:rPr>
              <w:fldChar w:fldCharType="end"/>
            </w:r>
          </w:hyperlink>
        </w:p>
        <w:p w14:paraId="59D17136" w14:textId="203EEC1B" w:rsidR="00472987" w:rsidRDefault="00000000">
          <w:pPr>
            <w:pStyle w:val="Obsah1"/>
            <w:rPr>
              <w:rFonts w:asciiTheme="minorHAnsi" w:eastAsiaTheme="minorEastAsia" w:hAnsiTheme="minorHAnsi"/>
              <w:sz w:val="22"/>
              <w:lang w:eastAsia="cs-CZ"/>
            </w:rPr>
          </w:pPr>
          <w:hyperlink w:anchor="_Toc121753828" w:history="1">
            <w:r w:rsidR="00472987" w:rsidRPr="00B572F3">
              <w:rPr>
                <w:rStyle w:val="Hypertextovodkaz"/>
              </w:rPr>
              <w:t>6.4.</w:t>
            </w:r>
            <w:r w:rsidR="00472987">
              <w:rPr>
                <w:rFonts w:asciiTheme="minorHAnsi" w:eastAsiaTheme="minorEastAsia" w:hAnsiTheme="minorHAnsi"/>
                <w:sz w:val="22"/>
                <w:lang w:eastAsia="cs-CZ"/>
              </w:rPr>
              <w:tab/>
            </w:r>
            <w:r w:rsidR="00472987" w:rsidRPr="00B572F3">
              <w:rPr>
                <w:rStyle w:val="Hypertextovodkaz"/>
              </w:rPr>
              <w:t>Spolkové aktivity, publicistická činnost a jiné aktivity</w:t>
            </w:r>
            <w:r w:rsidR="00472987">
              <w:rPr>
                <w:webHidden/>
              </w:rPr>
              <w:tab/>
            </w:r>
            <w:r w:rsidR="00472987">
              <w:rPr>
                <w:webHidden/>
              </w:rPr>
              <w:fldChar w:fldCharType="begin"/>
            </w:r>
            <w:r w:rsidR="00472987">
              <w:rPr>
                <w:webHidden/>
              </w:rPr>
              <w:instrText xml:space="preserve"> PAGEREF _Toc121753828 \h </w:instrText>
            </w:r>
            <w:r w:rsidR="00472987">
              <w:rPr>
                <w:webHidden/>
              </w:rPr>
            </w:r>
            <w:r w:rsidR="00472987">
              <w:rPr>
                <w:webHidden/>
              </w:rPr>
              <w:fldChar w:fldCharType="separate"/>
            </w:r>
            <w:r w:rsidR="00472987">
              <w:rPr>
                <w:webHidden/>
              </w:rPr>
              <w:t>70</w:t>
            </w:r>
            <w:r w:rsidR="00472987">
              <w:rPr>
                <w:webHidden/>
              </w:rPr>
              <w:fldChar w:fldCharType="end"/>
            </w:r>
          </w:hyperlink>
        </w:p>
        <w:p w14:paraId="52F114DC" w14:textId="5B081B3A" w:rsidR="00472987" w:rsidRDefault="00000000">
          <w:pPr>
            <w:pStyle w:val="Obsah1"/>
            <w:rPr>
              <w:rFonts w:asciiTheme="minorHAnsi" w:eastAsiaTheme="minorEastAsia" w:hAnsiTheme="minorHAnsi"/>
              <w:sz w:val="22"/>
              <w:lang w:eastAsia="cs-CZ"/>
            </w:rPr>
          </w:pPr>
          <w:hyperlink w:anchor="_Toc121753829" w:history="1">
            <w:r w:rsidR="00472987" w:rsidRPr="00B572F3">
              <w:rPr>
                <w:rStyle w:val="Hypertextovodkaz"/>
              </w:rPr>
              <w:t>6.5.</w:t>
            </w:r>
            <w:r w:rsidR="00472987">
              <w:rPr>
                <w:rFonts w:asciiTheme="minorHAnsi" w:eastAsiaTheme="minorEastAsia" w:hAnsiTheme="minorHAnsi"/>
                <w:sz w:val="22"/>
                <w:lang w:eastAsia="cs-CZ"/>
              </w:rPr>
              <w:tab/>
            </w:r>
            <w:r w:rsidR="00472987" w:rsidRPr="00B572F3">
              <w:rPr>
                <w:rStyle w:val="Hypertextovodkaz"/>
              </w:rPr>
              <w:t>Rodina</w:t>
            </w:r>
            <w:r w:rsidR="00472987">
              <w:rPr>
                <w:webHidden/>
              </w:rPr>
              <w:tab/>
            </w:r>
            <w:r w:rsidR="00472987">
              <w:rPr>
                <w:webHidden/>
              </w:rPr>
              <w:fldChar w:fldCharType="begin"/>
            </w:r>
            <w:r w:rsidR="00472987">
              <w:rPr>
                <w:webHidden/>
              </w:rPr>
              <w:instrText xml:space="preserve"> PAGEREF _Toc121753829 \h </w:instrText>
            </w:r>
            <w:r w:rsidR="00472987">
              <w:rPr>
                <w:webHidden/>
              </w:rPr>
            </w:r>
            <w:r w:rsidR="00472987">
              <w:rPr>
                <w:webHidden/>
              </w:rPr>
              <w:fldChar w:fldCharType="separate"/>
            </w:r>
            <w:r w:rsidR="00472987">
              <w:rPr>
                <w:webHidden/>
              </w:rPr>
              <w:t>73</w:t>
            </w:r>
            <w:r w:rsidR="00472987">
              <w:rPr>
                <w:webHidden/>
              </w:rPr>
              <w:fldChar w:fldCharType="end"/>
            </w:r>
          </w:hyperlink>
        </w:p>
        <w:p w14:paraId="05BA1983" w14:textId="0ABC95F1" w:rsidR="00472987" w:rsidRDefault="00000000">
          <w:pPr>
            <w:pStyle w:val="Obsah1"/>
            <w:rPr>
              <w:rFonts w:asciiTheme="minorHAnsi" w:eastAsiaTheme="minorEastAsia" w:hAnsiTheme="minorHAnsi"/>
              <w:sz w:val="22"/>
              <w:lang w:eastAsia="cs-CZ"/>
            </w:rPr>
          </w:pPr>
          <w:hyperlink w:anchor="_Toc121753830" w:history="1">
            <w:r w:rsidR="00472987" w:rsidRPr="00B572F3">
              <w:rPr>
                <w:rStyle w:val="Hypertextovodkaz"/>
              </w:rPr>
              <w:t>6.6.</w:t>
            </w:r>
            <w:r w:rsidR="00472987">
              <w:rPr>
                <w:rFonts w:asciiTheme="minorHAnsi" w:eastAsiaTheme="minorEastAsia" w:hAnsiTheme="minorHAnsi"/>
                <w:sz w:val="22"/>
                <w:lang w:eastAsia="cs-CZ"/>
              </w:rPr>
              <w:tab/>
            </w:r>
            <w:r w:rsidR="00472987" w:rsidRPr="00B572F3">
              <w:rPr>
                <w:rStyle w:val="Hypertextovodkaz"/>
              </w:rPr>
              <w:t>Smrt a pohřeb</w:t>
            </w:r>
            <w:r w:rsidR="00472987">
              <w:rPr>
                <w:webHidden/>
              </w:rPr>
              <w:tab/>
            </w:r>
            <w:r w:rsidR="00472987">
              <w:rPr>
                <w:webHidden/>
              </w:rPr>
              <w:fldChar w:fldCharType="begin"/>
            </w:r>
            <w:r w:rsidR="00472987">
              <w:rPr>
                <w:webHidden/>
              </w:rPr>
              <w:instrText xml:space="preserve"> PAGEREF _Toc121753830 \h </w:instrText>
            </w:r>
            <w:r w:rsidR="00472987">
              <w:rPr>
                <w:webHidden/>
              </w:rPr>
            </w:r>
            <w:r w:rsidR="00472987">
              <w:rPr>
                <w:webHidden/>
              </w:rPr>
              <w:fldChar w:fldCharType="separate"/>
            </w:r>
            <w:r w:rsidR="00472987">
              <w:rPr>
                <w:webHidden/>
              </w:rPr>
              <w:t>74</w:t>
            </w:r>
            <w:r w:rsidR="00472987">
              <w:rPr>
                <w:webHidden/>
              </w:rPr>
              <w:fldChar w:fldCharType="end"/>
            </w:r>
          </w:hyperlink>
        </w:p>
        <w:p w14:paraId="4F71650B" w14:textId="27676708" w:rsidR="00472987" w:rsidRDefault="00000000">
          <w:pPr>
            <w:pStyle w:val="Obsah1"/>
            <w:rPr>
              <w:rFonts w:asciiTheme="minorHAnsi" w:eastAsiaTheme="minorEastAsia" w:hAnsiTheme="minorHAnsi"/>
              <w:sz w:val="22"/>
              <w:lang w:eastAsia="cs-CZ"/>
            </w:rPr>
          </w:pPr>
          <w:hyperlink w:anchor="_Toc121753831" w:history="1">
            <w:r w:rsidR="00472987" w:rsidRPr="00B572F3">
              <w:rPr>
                <w:rStyle w:val="Hypertextovodkaz"/>
              </w:rPr>
              <w:t>6.7.</w:t>
            </w:r>
            <w:r w:rsidR="00472987">
              <w:rPr>
                <w:rFonts w:asciiTheme="minorHAnsi" w:eastAsiaTheme="minorEastAsia" w:hAnsiTheme="minorHAnsi"/>
                <w:sz w:val="22"/>
                <w:lang w:eastAsia="cs-CZ"/>
              </w:rPr>
              <w:tab/>
            </w:r>
            <w:r w:rsidR="00472987" w:rsidRPr="00B572F3">
              <w:rPr>
                <w:rStyle w:val="Hypertextovodkaz"/>
              </w:rPr>
              <w:t>Osobní profil a památka F. M. Juchelky</w:t>
            </w:r>
            <w:r w:rsidR="00472987">
              <w:rPr>
                <w:webHidden/>
              </w:rPr>
              <w:tab/>
            </w:r>
            <w:r w:rsidR="00472987">
              <w:rPr>
                <w:webHidden/>
              </w:rPr>
              <w:fldChar w:fldCharType="begin"/>
            </w:r>
            <w:r w:rsidR="00472987">
              <w:rPr>
                <w:webHidden/>
              </w:rPr>
              <w:instrText xml:space="preserve"> PAGEREF _Toc121753831 \h </w:instrText>
            </w:r>
            <w:r w:rsidR="00472987">
              <w:rPr>
                <w:webHidden/>
              </w:rPr>
            </w:r>
            <w:r w:rsidR="00472987">
              <w:rPr>
                <w:webHidden/>
              </w:rPr>
              <w:fldChar w:fldCharType="separate"/>
            </w:r>
            <w:r w:rsidR="00472987">
              <w:rPr>
                <w:webHidden/>
              </w:rPr>
              <w:t>76</w:t>
            </w:r>
            <w:r w:rsidR="00472987">
              <w:rPr>
                <w:webHidden/>
              </w:rPr>
              <w:fldChar w:fldCharType="end"/>
            </w:r>
          </w:hyperlink>
        </w:p>
        <w:p w14:paraId="4C3E4883" w14:textId="4B5E54EF" w:rsidR="00472987" w:rsidRDefault="00000000">
          <w:pPr>
            <w:pStyle w:val="Obsah1"/>
            <w:rPr>
              <w:rFonts w:asciiTheme="minorHAnsi" w:eastAsiaTheme="minorEastAsia" w:hAnsiTheme="minorHAnsi"/>
              <w:sz w:val="22"/>
              <w:lang w:eastAsia="cs-CZ"/>
            </w:rPr>
          </w:pPr>
          <w:hyperlink w:anchor="_Toc121753832" w:history="1">
            <w:r w:rsidR="00472987" w:rsidRPr="00B572F3">
              <w:rPr>
                <w:rStyle w:val="Hypertextovodkaz"/>
              </w:rPr>
              <w:t>7.</w:t>
            </w:r>
            <w:r w:rsidR="00472987">
              <w:rPr>
                <w:rFonts w:asciiTheme="minorHAnsi" w:eastAsiaTheme="minorEastAsia" w:hAnsiTheme="minorHAnsi"/>
                <w:sz w:val="22"/>
                <w:lang w:eastAsia="cs-CZ"/>
              </w:rPr>
              <w:tab/>
            </w:r>
            <w:r w:rsidR="00472987" w:rsidRPr="00B572F3">
              <w:rPr>
                <w:rStyle w:val="Hypertextovodkaz"/>
              </w:rPr>
              <w:t>Závěr</w:t>
            </w:r>
            <w:r w:rsidR="00472987">
              <w:rPr>
                <w:webHidden/>
              </w:rPr>
              <w:tab/>
            </w:r>
            <w:r w:rsidR="00472987">
              <w:rPr>
                <w:webHidden/>
              </w:rPr>
              <w:fldChar w:fldCharType="begin"/>
            </w:r>
            <w:r w:rsidR="00472987">
              <w:rPr>
                <w:webHidden/>
              </w:rPr>
              <w:instrText xml:space="preserve"> PAGEREF _Toc121753832 \h </w:instrText>
            </w:r>
            <w:r w:rsidR="00472987">
              <w:rPr>
                <w:webHidden/>
              </w:rPr>
            </w:r>
            <w:r w:rsidR="00472987">
              <w:rPr>
                <w:webHidden/>
              </w:rPr>
              <w:fldChar w:fldCharType="separate"/>
            </w:r>
            <w:r w:rsidR="00472987">
              <w:rPr>
                <w:webHidden/>
              </w:rPr>
              <w:t>77</w:t>
            </w:r>
            <w:r w:rsidR="00472987">
              <w:rPr>
                <w:webHidden/>
              </w:rPr>
              <w:fldChar w:fldCharType="end"/>
            </w:r>
          </w:hyperlink>
        </w:p>
        <w:p w14:paraId="0C70AA8D" w14:textId="618A75FF" w:rsidR="00472987" w:rsidRDefault="00000000">
          <w:pPr>
            <w:pStyle w:val="Obsah1"/>
            <w:rPr>
              <w:rFonts w:asciiTheme="minorHAnsi" w:eastAsiaTheme="minorEastAsia" w:hAnsiTheme="minorHAnsi"/>
              <w:sz w:val="22"/>
              <w:lang w:eastAsia="cs-CZ"/>
            </w:rPr>
          </w:pPr>
          <w:hyperlink w:anchor="_Toc121753833" w:history="1">
            <w:r w:rsidR="00472987" w:rsidRPr="00B572F3">
              <w:rPr>
                <w:rStyle w:val="Hypertextovodkaz"/>
              </w:rPr>
              <w:t>8.</w:t>
            </w:r>
            <w:r w:rsidR="00472987">
              <w:rPr>
                <w:rFonts w:asciiTheme="minorHAnsi" w:eastAsiaTheme="minorEastAsia" w:hAnsiTheme="minorHAnsi"/>
                <w:sz w:val="22"/>
                <w:lang w:eastAsia="cs-CZ"/>
              </w:rPr>
              <w:tab/>
            </w:r>
            <w:r w:rsidR="00472987" w:rsidRPr="00B572F3">
              <w:rPr>
                <w:rStyle w:val="Hypertextovodkaz"/>
              </w:rPr>
              <w:t>Prameny a literatura</w:t>
            </w:r>
            <w:r w:rsidR="00472987">
              <w:rPr>
                <w:webHidden/>
              </w:rPr>
              <w:tab/>
            </w:r>
            <w:r w:rsidR="00472987">
              <w:rPr>
                <w:webHidden/>
              </w:rPr>
              <w:fldChar w:fldCharType="begin"/>
            </w:r>
            <w:r w:rsidR="00472987">
              <w:rPr>
                <w:webHidden/>
              </w:rPr>
              <w:instrText xml:space="preserve"> PAGEREF _Toc121753833 \h </w:instrText>
            </w:r>
            <w:r w:rsidR="00472987">
              <w:rPr>
                <w:webHidden/>
              </w:rPr>
            </w:r>
            <w:r w:rsidR="00472987">
              <w:rPr>
                <w:webHidden/>
              </w:rPr>
              <w:fldChar w:fldCharType="separate"/>
            </w:r>
            <w:r w:rsidR="00472987">
              <w:rPr>
                <w:webHidden/>
              </w:rPr>
              <w:t>79</w:t>
            </w:r>
            <w:r w:rsidR="00472987">
              <w:rPr>
                <w:webHidden/>
              </w:rPr>
              <w:fldChar w:fldCharType="end"/>
            </w:r>
          </w:hyperlink>
        </w:p>
        <w:p w14:paraId="594B9858" w14:textId="0E9143CA" w:rsidR="00472987" w:rsidRDefault="00000000">
          <w:pPr>
            <w:pStyle w:val="Obsah1"/>
            <w:rPr>
              <w:rFonts w:asciiTheme="minorHAnsi" w:eastAsiaTheme="minorEastAsia" w:hAnsiTheme="minorHAnsi"/>
              <w:sz w:val="22"/>
              <w:lang w:eastAsia="cs-CZ"/>
            </w:rPr>
          </w:pPr>
          <w:hyperlink w:anchor="_Toc121753834" w:history="1">
            <w:r w:rsidR="00472987" w:rsidRPr="00B572F3">
              <w:rPr>
                <w:rStyle w:val="Hypertextovodkaz"/>
              </w:rPr>
              <w:t>9.</w:t>
            </w:r>
            <w:r w:rsidR="00472987">
              <w:rPr>
                <w:rFonts w:asciiTheme="minorHAnsi" w:eastAsiaTheme="minorEastAsia" w:hAnsiTheme="minorHAnsi"/>
                <w:sz w:val="22"/>
                <w:lang w:eastAsia="cs-CZ"/>
              </w:rPr>
              <w:tab/>
            </w:r>
            <w:r w:rsidR="00472987" w:rsidRPr="00B572F3">
              <w:rPr>
                <w:rStyle w:val="Hypertextovodkaz"/>
              </w:rPr>
              <w:t>Přílohy</w:t>
            </w:r>
            <w:r w:rsidR="00472987">
              <w:rPr>
                <w:webHidden/>
              </w:rPr>
              <w:tab/>
            </w:r>
            <w:r w:rsidR="00472987">
              <w:rPr>
                <w:webHidden/>
              </w:rPr>
              <w:fldChar w:fldCharType="begin"/>
            </w:r>
            <w:r w:rsidR="00472987">
              <w:rPr>
                <w:webHidden/>
              </w:rPr>
              <w:instrText xml:space="preserve"> PAGEREF _Toc121753834 \h </w:instrText>
            </w:r>
            <w:r w:rsidR="00472987">
              <w:rPr>
                <w:webHidden/>
              </w:rPr>
            </w:r>
            <w:r w:rsidR="00472987">
              <w:rPr>
                <w:webHidden/>
              </w:rPr>
              <w:fldChar w:fldCharType="separate"/>
            </w:r>
            <w:r w:rsidR="00472987">
              <w:rPr>
                <w:webHidden/>
              </w:rPr>
              <w:t>88</w:t>
            </w:r>
            <w:r w:rsidR="00472987">
              <w:rPr>
                <w:webHidden/>
              </w:rPr>
              <w:fldChar w:fldCharType="end"/>
            </w:r>
          </w:hyperlink>
        </w:p>
        <w:p w14:paraId="2BDB573C" w14:textId="44205FDB" w:rsidR="00995BA7" w:rsidRDefault="00995BA7">
          <w:r>
            <w:rPr>
              <w:b/>
              <w:bCs/>
            </w:rPr>
            <w:fldChar w:fldCharType="end"/>
          </w:r>
        </w:p>
      </w:sdtContent>
    </w:sdt>
    <w:bookmarkEnd w:id="1" w:displacedByCustomXml="prev"/>
    <w:p w14:paraId="6D3AFA7E" w14:textId="77777777" w:rsidR="00EA4CFE" w:rsidRDefault="00EA4CFE">
      <w:pPr>
        <w:rPr>
          <w:rFonts w:cs="Times New Roman"/>
          <w:szCs w:val="32"/>
        </w:rPr>
      </w:pPr>
      <w:r>
        <w:rPr>
          <w:rFonts w:cs="Times New Roman"/>
          <w:szCs w:val="32"/>
        </w:rPr>
        <w:br w:type="page"/>
      </w:r>
    </w:p>
    <w:p w14:paraId="1ADE6E4F" w14:textId="55E62BD8" w:rsidR="00EE09B1" w:rsidRDefault="00EA4CFE" w:rsidP="00EE09B1">
      <w:pPr>
        <w:pStyle w:val="Nadpis1"/>
        <w:numPr>
          <w:ilvl w:val="0"/>
          <w:numId w:val="1"/>
        </w:numPr>
      </w:pPr>
      <w:bookmarkStart w:id="2" w:name="_Toc121753801"/>
      <w:r>
        <w:lastRenderedPageBreak/>
        <w:t>Úvod</w:t>
      </w:r>
      <w:bookmarkEnd w:id="2"/>
    </w:p>
    <w:p w14:paraId="280FE38F" w14:textId="26F7730C" w:rsidR="00E066FC" w:rsidRPr="00071822" w:rsidRDefault="00071822" w:rsidP="00C0553E">
      <w:pPr>
        <w:spacing w:after="0"/>
        <w:mirrorIndents/>
        <w:rPr>
          <w:rFonts w:cs="Times New Roman"/>
          <w:szCs w:val="28"/>
        </w:rPr>
      </w:pPr>
      <w:r w:rsidRPr="00071822">
        <w:rPr>
          <w:rFonts w:cs="Times New Roman"/>
          <w:szCs w:val="28"/>
        </w:rPr>
        <w:t xml:space="preserve">Práce </w:t>
      </w:r>
      <w:r>
        <w:rPr>
          <w:rFonts w:cs="Times New Roman"/>
          <w:szCs w:val="28"/>
        </w:rPr>
        <w:t xml:space="preserve">městských a vesnických </w:t>
      </w:r>
      <w:r w:rsidRPr="00071822">
        <w:rPr>
          <w:rFonts w:cs="Times New Roman"/>
          <w:szCs w:val="28"/>
        </w:rPr>
        <w:t xml:space="preserve">pedagogů druhé poloviny 19. století </w:t>
      </w:r>
      <w:r w:rsidR="00487888">
        <w:rPr>
          <w:rFonts w:cs="Times New Roman"/>
          <w:szCs w:val="28"/>
        </w:rPr>
        <w:t xml:space="preserve">v mnohém </w:t>
      </w:r>
      <w:r>
        <w:rPr>
          <w:rFonts w:cs="Times New Roman"/>
          <w:szCs w:val="28"/>
        </w:rPr>
        <w:t>hojně</w:t>
      </w:r>
      <w:r w:rsidRPr="00071822">
        <w:rPr>
          <w:rFonts w:cs="Times New Roman"/>
          <w:szCs w:val="28"/>
        </w:rPr>
        <w:t xml:space="preserve"> přispívala k</w:t>
      </w:r>
      <w:r>
        <w:rPr>
          <w:rFonts w:cs="Times New Roman"/>
          <w:szCs w:val="28"/>
        </w:rPr>
        <w:t xml:space="preserve"> modernizaci školství a výuky, vytváření učebních knih a pomůcek, zakládání spolků, </w:t>
      </w:r>
      <w:r w:rsidRPr="00071822">
        <w:rPr>
          <w:rFonts w:cs="Times New Roman"/>
          <w:szCs w:val="28"/>
        </w:rPr>
        <w:t xml:space="preserve">emancipaci českého etnika a </w:t>
      </w:r>
      <w:r w:rsidR="00487888">
        <w:rPr>
          <w:rFonts w:cs="Times New Roman"/>
          <w:szCs w:val="28"/>
        </w:rPr>
        <w:t xml:space="preserve">k </w:t>
      </w:r>
      <w:r w:rsidRPr="00071822">
        <w:rPr>
          <w:rFonts w:cs="Times New Roman"/>
          <w:szCs w:val="28"/>
        </w:rPr>
        <w:t>výchov</w:t>
      </w:r>
      <w:r w:rsidR="00487888">
        <w:rPr>
          <w:rFonts w:cs="Times New Roman"/>
          <w:szCs w:val="28"/>
        </w:rPr>
        <w:t>ě</w:t>
      </w:r>
      <w:r w:rsidRPr="00071822">
        <w:rPr>
          <w:rFonts w:cs="Times New Roman"/>
          <w:szCs w:val="28"/>
        </w:rPr>
        <w:t xml:space="preserve"> dalších </w:t>
      </w:r>
      <w:r>
        <w:rPr>
          <w:rFonts w:cs="Times New Roman"/>
          <w:szCs w:val="28"/>
        </w:rPr>
        <w:t xml:space="preserve">nacionálně smýšlejících </w:t>
      </w:r>
      <w:r w:rsidRPr="00071822">
        <w:rPr>
          <w:rFonts w:cs="Times New Roman"/>
          <w:szCs w:val="28"/>
        </w:rPr>
        <w:t>generací</w:t>
      </w:r>
      <w:r w:rsidR="00C0553E">
        <w:rPr>
          <w:rFonts w:cs="Times New Roman"/>
          <w:szCs w:val="28"/>
        </w:rPr>
        <w:t>.</w:t>
      </w:r>
      <w:r w:rsidRPr="00071822">
        <w:rPr>
          <w:rFonts w:cs="Times New Roman"/>
          <w:szCs w:val="28"/>
        </w:rPr>
        <w:t xml:space="preserve"> </w:t>
      </w:r>
      <w:r w:rsidR="00C0553E">
        <w:rPr>
          <w:rFonts w:cs="Times New Roman"/>
          <w:szCs w:val="28"/>
        </w:rPr>
        <w:t>Jejich osudy bohužel zůstávají v</w:t>
      </w:r>
      <w:r w:rsidR="00487888">
        <w:rPr>
          <w:rFonts w:cs="Times New Roman"/>
          <w:szCs w:val="28"/>
        </w:rPr>
        <w:t xml:space="preserve"> drtivé</w:t>
      </w:r>
      <w:r w:rsidR="00C0553E">
        <w:rPr>
          <w:rFonts w:cs="Times New Roman"/>
          <w:szCs w:val="28"/>
        </w:rPr>
        <w:t xml:space="preserve"> většině případů zapomenuty a upozorňují na ně </w:t>
      </w:r>
      <w:r w:rsidR="00487888">
        <w:rPr>
          <w:rFonts w:cs="Times New Roman"/>
          <w:szCs w:val="28"/>
        </w:rPr>
        <w:t>sporadicky</w:t>
      </w:r>
      <w:r w:rsidR="00C0553E">
        <w:rPr>
          <w:rFonts w:cs="Times New Roman"/>
          <w:szCs w:val="28"/>
        </w:rPr>
        <w:t xml:space="preserve"> pamětní desky</w:t>
      </w:r>
      <w:r w:rsidR="00487888">
        <w:rPr>
          <w:rFonts w:cs="Times New Roman"/>
          <w:szCs w:val="28"/>
        </w:rPr>
        <w:t xml:space="preserve"> v místech jejich působiště</w:t>
      </w:r>
      <w:r w:rsidR="00C0553E">
        <w:rPr>
          <w:rFonts w:cs="Times New Roman"/>
          <w:szCs w:val="28"/>
        </w:rPr>
        <w:t xml:space="preserve">, či </w:t>
      </w:r>
      <w:r w:rsidR="00487888">
        <w:rPr>
          <w:rFonts w:cs="Times New Roman"/>
          <w:szCs w:val="28"/>
        </w:rPr>
        <w:t>náhrobky na hřbitovech</w:t>
      </w:r>
      <w:r w:rsidR="00C0553E">
        <w:rPr>
          <w:rFonts w:cs="Times New Roman"/>
          <w:szCs w:val="28"/>
        </w:rPr>
        <w:t>. V poměrně složitém, etnicky i politicky velmi diferenciovaném</w:t>
      </w:r>
      <w:r w:rsidR="00487888">
        <w:rPr>
          <w:rFonts w:cs="Times New Roman"/>
          <w:szCs w:val="28"/>
        </w:rPr>
        <w:t>,</w:t>
      </w:r>
      <w:r w:rsidR="00C0553E">
        <w:rPr>
          <w:rFonts w:cs="Times New Roman"/>
          <w:szCs w:val="28"/>
        </w:rPr>
        <w:t xml:space="preserve"> prostředí Rakouského Slezska se začalo české národní vědomí </w:t>
      </w:r>
      <w:r w:rsidR="002059EE">
        <w:rPr>
          <w:rFonts w:cs="Times New Roman"/>
          <w:szCs w:val="28"/>
        </w:rPr>
        <w:t>utvářet</w:t>
      </w:r>
      <w:r w:rsidR="00C0553E">
        <w:rPr>
          <w:rFonts w:cs="Times New Roman"/>
          <w:szCs w:val="28"/>
        </w:rPr>
        <w:t xml:space="preserve"> až ve druhé polovině 19. století, přičemž zásluhy za </w:t>
      </w:r>
      <w:r w:rsidR="00487888">
        <w:rPr>
          <w:rFonts w:cs="Times New Roman"/>
          <w:szCs w:val="28"/>
        </w:rPr>
        <w:t>jeho upevnění</w:t>
      </w:r>
      <w:r w:rsidR="00C0553E">
        <w:rPr>
          <w:rFonts w:cs="Times New Roman"/>
          <w:szCs w:val="28"/>
        </w:rPr>
        <w:t xml:space="preserve"> nese </w:t>
      </w:r>
      <w:r w:rsidR="00DF5DB5">
        <w:rPr>
          <w:rFonts w:cs="Times New Roman"/>
          <w:szCs w:val="28"/>
        </w:rPr>
        <w:t>hrstka osobností</w:t>
      </w:r>
      <w:r w:rsidR="00487888">
        <w:rPr>
          <w:rFonts w:cs="Times New Roman"/>
          <w:szCs w:val="28"/>
        </w:rPr>
        <w:t xml:space="preserve"> z řad duchovenstva, světské inteligence a zámožného rolnictva</w:t>
      </w:r>
      <w:r w:rsidR="00DF5DB5">
        <w:rPr>
          <w:rFonts w:cs="Times New Roman"/>
          <w:szCs w:val="28"/>
        </w:rPr>
        <w:t>.</w:t>
      </w:r>
      <w:r w:rsidR="00C0553E" w:rsidRPr="00071822">
        <w:rPr>
          <w:rFonts w:cs="Times New Roman"/>
          <w:szCs w:val="28"/>
        </w:rPr>
        <w:t xml:space="preserve"> </w:t>
      </w:r>
      <w:r w:rsidR="00E066FC" w:rsidRPr="00071822">
        <w:rPr>
          <w:rFonts w:cs="Times New Roman"/>
          <w:szCs w:val="28"/>
        </w:rPr>
        <w:t xml:space="preserve">František Miroslav Juchelka byl jedním z mnoha českých učitelů na Opavsku kteří, přestože přispěli svou prací </w:t>
      </w:r>
      <w:r w:rsidR="00487888">
        <w:rPr>
          <w:rFonts w:cs="Times New Roman"/>
          <w:szCs w:val="28"/>
        </w:rPr>
        <w:t>ke všem výše uvedeným bodům</w:t>
      </w:r>
      <w:r w:rsidR="00E066FC" w:rsidRPr="00071822">
        <w:rPr>
          <w:rFonts w:cs="Times New Roman"/>
          <w:szCs w:val="28"/>
        </w:rPr>
        <w:t xml:space="preserve">, zůstali do dnešních dní takřka </w:t>
      </w:r>
      <w:r w:rsidR="00C0553E">
        <w:rPr>
          <w:rFonts w:cs="Times New Roman"/>
          <w:szCs w:val="28"/>
        </w:rPr>
        <w:t>neznámí</w:t>
      </w:r>
      <w:r w:rsidR="00E066FC" w:rsidRPr="00071822">
        <w:rPr>
          <w:rFonts w:cs="Times New Roman"/>
          <w:szCs w:val="28"/>
        </w:rPr>
        <w:t>. Mnohým významným slezským buditelům se již dostalo zvýšené pozornosti</w:t>
      </w:r>
      <w:r w:rsidR="00CC53B8">
        <w:rPr>
          <w:rFonts w:cs="Times New Roman"/>
          <w:szCs w:val="28"/>
        </w:rPr>
        <w:t xml:space="preserve"> a dodnes zůstávají v živé paměti jako např.: Vincenc Prasek, </w:t>
      </w:r>
      <w:r w:rsidR="00726A11">
        <w:rPr>
          <w:rFonts w:cs="Times New Roman"/>
          <w:szCs w:val="28"/>
        </w:rPr>
        <w:t xml:space="preserve">Antonín Vašek, </w:t>
      </w:r>
      <w:r w:rsidR="00CC53B8">
        <w:rPr>
          <w:rFonts w:cs="Times New Roman"/>
          <w:szCs w:val="28"/>
        </w:rPr>
        <w:t>František Sláma</w:t>
      </w:r>
      <w:r w:rsidR="0096054D">
        <w:rPr>
          <w:rFonts w:cs="Times New Roman"/>
          <w:szCs w:val="28"/>
        </w:rPr>
        <w:t xml:space="preserve">, Rudolf </w:t>
      </w:r>
      <w:proofErr w:type="spellStart"/>
      <w:r w:rsidR="0096054D">
        <w:rPr>
          <w:rFonts w:cs="Times New Roman"/>
          <w:szCs w:val="28"/>
        </w:rPr>
        <w:t>Gudrich</w:t>
      </w:r>
      <w:proofErr w:type="spellEnd"/>
      <w:r w:rsidR="00726A11">
        <w:rPr>
          <w:rFonts w:cs="Times New Roman"/>
          <w:szCs w:val="28"/>
        </w:rPr>
        <w:t xml:space="preserve"> nebo </w:t>
      </w:r>
      <w:r w:rsidR="00CC53B8">
        <w:rPr>
          <w:rFonts w:cs="Times New Roman"/>
          <w:szCs w:val="28"/>
        </w:rPr>
        <w:t>Cyprián Lelek</w:t>
      </w:r>
      <w:r w:rsidR="00E066FC" w:rsidRPr="00071822">
        <w:rPr>
          <w:rFonts w:cs="Times New Roman"/>
          <w:szCs w:val="28"/>
        </w:rPr>
        <w:t xml:space="preserve">, avšak další </w:t>
      </w:r>
      <w:r w:rsidR="00E066FC" w:rsidRPr="0004494B">
        <w:rPr>
          <w:rFonts w:cs="Times New Roman"/>
          <w:szCs w:val="28"/>
        </w:rPr>
        <w:t>„menší“</w:t>
      </w:r>
      <w:r w:rsidR="00E066FC" w:rsidRPr="00071822">
        <w:rPr>
          <w:rFonts w:cs="Times New Roman"/>
          <w:szCs w:val="28"/>
        </w:rPr>
        <w:t xml:space="preserve"> osobnosti stále čekají na své </w:t>
      </w:r>
      <w:r w:rsidR="00C0553E">
        <w:rPr>
          <w:rFonts w:cs="Times New Roman"/>
          <w:szCs w:val="28"/>
        </w:rPr>
        <w:t>znovuobjevení</w:t>
      </w:r>
      <w:r w:rsidR="00E066FC" w:rsidRPr="00071822">
        <w:rPr>
          <w:rFonts w:cs="Times New Roman"/>
          <w:szCs w:val="28"/>
        </w:rPr>
        <w:t>.</w:t>
      </w:r>
      <w:r w:rsidR="00DB74FD">
        <w:rPr>
          <w:rFonts w:cs="Times New Roman"/>
          <w:szCs w:val="28"/>
        </w:rPr>
        <w:t xml:space="preserve"> Předkládaná práce se pokusí </w:t>
      </w:r>
      <w:r w:rsidR="0038697E">
        <w:rPr>
          <w:rFonts w:cs="Times New Roman"/>
          <w:szCs w:val="28"/>
        </w:rPr>
        <w:t>nastínit problémy, se kterými se museli čeští učitelé ve Slezsku potýkat, a jak obtížné bylo dotváření českého národního vědomí.</w:t>
      </w:r>
    </w:p>
    <w:p w14:paraId="69390D09" w14:textId="61215B65" w:rsidR="002F2057" w:rsidRDefault="002F2057" w:rsidP="00966080">
      <w:pPr>
        <w:pStyle w:val="Nadpis1"/>
        <w:numPr>
          <w:ilvl w:val="1"/>
          <w:numId w:val="1"/>
        </w:numPr>
      </w:pPr>
      <w:bookmarkStart w:id="3" w:name="_Toc121753802"/>
      <w:r>
        <w:t>Cíle práce</w:t>
      </w:r>
      <w:bookmarkEnd w:id="3"/>
    </w:p>
    <w:p w14:paraId="3D9DB0F2" w14:textId="77777777" w:rsidR="000F1F6C" w:rsidRDefault="007B2F48" w:rsidP="0004494B">
      <w:pPr>
        <w:spacing w:after="0"/>
        <w:ind w:firstLine="357"/>
        <w:rPr>
          <w:rFonts w:eastAsia="Times New Roman" w:cs="Times New Roman"/>
          <w:szCs w:val="24"/>
          <w:lang w:eastAsia="cs-CZ"/>
        </w:rPr>
      </w:pPr>
      <w:r>
        <w:rPr>
          <w:rFonts w:eastAsia="Times New Roman" w:cs="Times New Roman"/>
          <w:szCs w:val="24"/>
          <w:lang w:eastAsia="cs-CZ"/>
        </w:rPr>
        <w:t>Liberální změny v R</w:t>
      </w:r>
      <w:r w:rsidRPr="007B2F48">
        <w:rPr>
          <w:rFonts w:eastAsia="Times New Roman" w:cs="Times New Roman"/>
          <w:szCs w:val="24"/>
          <w:lang w:eastAsia="cs-CZ"/>
        </w:rPr>
        <w:t>akouském Slezsku v zásadě iniciovaly rychlý kvantitativní i kvalitativní rozvoj základního vzdělávání. Učitelé se během několika desetiletí stali velkou a významnou společenskou skupinou, která dokázala nejen bojovat za své materiální a profesní zájmy, ale</w:t>
      </w:r>
      <w:r>
        <w:rPr>
          <w:rFonts w:eastAsia="Times New Roman" w:cs="Times New Roman"/>
          <w:szCs w:val="24"/>
          <w:lang w:eastAsia="cs-CZ"/>
        </w:rPr>
        <w:t xml:space="preserve"> </w:t>
      </w:r>
      <w:r w:rsidRPr="007B2F48">
        <w:rPr>
          <w:rFonts w:eastAsia="Times New Roman" w:cs="Times New Roman"/>
          <w:szCs w:val="24"/>
          <w:lang w:eastAsia="cs-CZ"/>
        </w:rPr>
        <w:t>také významně ovlivnil</w:t>
      </w:r>
      <w:r>
        <w:rPr>
          <w:rFonts w:eastAsia="Times New Roman" w:cs="Times New Roman"/>
          <w:szCs w:val="24"/>
          <w:lang w:eastAsia="cs-CZ"/>
        </w:rPr>
        <w:t>a</w:t>
      </w:r>
      <w:r w:rsidRPr="007B2F48">
        <w:rPr>
          <w:rFonts w:eastAsia="Times New Roman" w:cs="Times New Roman"/>
          <w:szCs w:val="24"/>
          <w:lang w:eastAsia="cs-CZ"/>
        </w:rPr>
        <w:t xml:space="preserve"> myšlení a chování mnoha spoluobčanů</w:t>
      </w:r>
      <w:r>
        <w:rPr>
          <w:rFonts w:eastAsia="Times New Roman" w:cs="Times New Roman"/>
          <w:szCs w:val="24"/>
          <w:lang w:eastAsia="cs-CZ"/>
        </w:rPr>
        <w:t xml:space="preserve"> </w:t>
      </w:r>
      <w:r w:rsidRPr="007B2F48">
        <w:rPr>
          <w:rFonts w:eastAsia="Times New Roman" w:cs="Times New Roman"/>
          <w:szCs w:val="24"/>
          <w:lang w:eastAsia="cs-CZ"/>
        </w:rPr>
        <w:t>(nejen mladší generac</w:t>
      </w:r>
      <w:r>
        <w:rPr>
          <w:rFonts w:eastAsia="Times New Roman" w:cs="Times New Roman"/>
          <w:szCs w:val="24"/>
          <w:lang w:eastAsia="cs-CZ"/>
        </w:rPr>
        <w:t>e</w:t>
      </w:r>
      <w:r w:rsidRPr="007B2F48">
        <w:rPr>
          <w:rFonts w:eastAsia="Times New Roman" w:cs="Times New Roman"/>
          <w:szCs w:val="24"/>
          <w:lang w:eastAsia="cs-CZ"/>
        </w:rPr>
        <w:t>)</w:t>
      </w:r>
      <w:r>
        <w:rPr>
          <w:rFonts w:eastAsia="Times New Roman" w:cs="Times New Roman"/>
          <w:szCs w:val="24"/>
          <w:lang w:eastAsia="cs-CZ"/>
        </w:rPr>
        <w:t>.</w:t>
      </w:r>
      <w:r w:rsidRPr="007B2F48">
        <w:rPr>
          <w:rFonts w:eastAsia="Times New Roman" w:cs="Times New Roman"/>
          <w:szCs w:val="24"/>
          <w:lang w:eastAsia="cs-CZ"/>
        </w:rPr>
        <w:t xml:space="preserve"> </w:t>
      </w:r>
      <w:r>
        <w:rPr>
          <w:rFonts w:eastAsia="Times New Roman" w:cs="Times New Roman"/>
          <w:szCs w:val="24"/>
          <w:lang w:eastAsia="cs-CZ"/>
        </w:rPr>
        <w:t>P</w:t>
      </w:r>
      <w:r w:rsidRPr="007B2F48">
        <w:rPr>
          <w:rFonts w:eastAsia="Times New Roman" w:cs="Times New Roman"/>
          <w:szCs w:val="24"/>
          <w:lang w:eastAsia="cs-CZ"/>
        </w:rPr>
        <w:t>roto by měl</w:t>
      </w:r>
      <w:r>
        <w:rPr>
          <w:rFonts w:eastAsia="Times New Roman" w:cs="Times New Roman"/>
          <w:szCs w:val="24"/>
          <w:lang w:eastAsia="cs-CZ"/>
        </w:rPr>
        <w:t>a</w:t>
      </w:r>
      <w:r w:rsidRPr="007B2F48">
        <w:rPr>
          <w:rFonts w:eastAsia="Times New Roman" w:cs="Times New Roman"/>
          <w:szCs w:val="24"/>
          <w:lang w:eastAsia="cs-CZ"/>
        </w:rPr>
        <w:t xml:space="preserve"> být považován</w:t>
      </w:r>
      <w:r>
        <w:rPr>
          <w:rFonts w:eastAsia="Times New Roman" w:cs="Times New Roman"/>
          <w:szCs w:val="24"/>
          <w:lang w:eastAsia="cs-CZ"/>
        </w:rPr>
        <w:t>a</w:t>
      </w:r>
      <w:r w:rsidRPr="007B2F48">
        <w:rPr>
          <w:rFonts w:eastAsia="Times New Roman" w:cs="Times New Roman"/>
          <w:szCs w:val="24"/>
          <w:lang w:eastAsia="cs-CZ"/>
        </w:rPr>
        <w:t xml:space="preserve"> za nezávislý faktor společenských a historických změn.</w:t>
      </w:r>
      <w:r>
        <w:rPr>
          <w:rStyle w:val="Znakapoznpodarou"/>
          <w:rFonts w:eastAsia="Times New Roman" w:cs="Times New Roman"/>
          <w:szCs w:val="24"/>
          <w:lang w:eastAsia="cs-CZ"/>
        </w:rPr>
        <w:footnoteReference w:id="1"/>
      </w:r>
      <w:r w:rsidRPr="007B2F48">
        <w:rPr>
          <w:rFonts w:eastAsia="Times New Roman" w:cs="Times New Roman"/>
          <w:szCs w:val="24"/>
          <w:lang w:eastAsia="cs-CZ"/>
        </w:rPr>
        <w:t xml:space="preserve"> </w:t>
      </w:r>
    </w:p>
    <w:p w14:paraId="08D1EA63" w14:textId="772AF8C0" w:rsidR="00C85F4D" w:rsidRDefault="007B2F48" w:rsidP="0004494B">
      <w:pPr>
        <w:spacing w:after="0"/>
        <w:ind w:firstLine="357"/>
        <w:rPr>
          <w:rFonts w:cs="Times New Roman"/>
          <w:szCs w:val="28"/>
        </w:rPr>
      </w:pPr>
      <w:r>
        <w:rPr>
          <w:rFonts w:eastAsia="Times New Roman" w:cs="Times New Roman"/>
          <w:szCs w:val="24"/>
          <w:lang w:eastAsia="cs-CZ"/>
        </w:rPr>
        <w:t xml:space="preserve">Předkládaná bakalářská práce si klade za cíl představit na základě prostudovaných pramenů a literatury </w:t>
      </w:r>
      <w:proofErr w:type="spellStart"/>
      <w:r w:rsidR="00A32DCE">
        <w:rPr>
          <w:rFonts w:cs="Times New Roman"/>
          <w:szCs w:val="28"/>
        </w:rPr>
        <w:t>biogram</w:t>
      </w:r>
      <w:proofErr w:type="spellEnd"/>
      <w:r w:rsidR="00B37CA8">
        <w:rPr>
          <w:rFonts w:cs="Times New Roman"/>
          <w:szCs w:val="28"/>
        </w:rPr>
        <w:t xml:space="preserve"> vesnického učitele Františka Miroslava Juchelky</w:t>
      </w:r>
      <w:r w:rsidR="00372D20" w:rsidRPr="00372D20">
        <w:rPr>
          <w:rFonts w:cs="Times New Roman"/>
          <w:szCs w:val="28"/>
        </w:rPr>
        <w:t>,</w:t>
      </w:r>
      <w:r w:rsidR="00A32DCE">
        <w:rPr>
          <w:rFonts w:cs="Times New Roman"/>
          <w:szCs w:val="28"/>
        </w:rPr>
        <w:t xml:space="preserve"> v kontextu vývoje </w:t>
      </w:r>
      <w:r w:rsidR="00D82EE0">
        <w:rPr>
          <w:rFonts w:cs="Times New Roman"/>
          <w:szCs w:val="28"/>
        </w:rPr>
        <w:t>primárního školství na Opavsku,</w:t>
      </w:r>
      <w:r w:rsidR="00372D20" w:rsidRPr="00372D20">
        <w:rPr>
          <w:rFonts w:cs="Times New Roman"/>
          <w:szCs w:val="28"/>
        </w:rPr>
        <w:t xml:space="preserve"> kter</w:t>
      </w:r>
      <w:r w:rsidR="00A32DCE">
        <w:rPr>
          <w:rFonts w:cs="Times New Roman"/>
          <w:szCs w:val="28"/>
        </w:rPr>
        <w:t>ý</w:t>
      </w:r>
      <w:r w:rsidR="00372D20" w:rsidRPr="00372D20">
        <w:rPr>
          <w:rFonts w:cs="Times New Roman"/>
          <w:szCs w:val="28"/>
        </w:rPr>
        <w:t xml:space="preserve"> klade důraz nejen na aspekty</w:t>
      </w:r>
      <w:r w:rsidR="0004494B">
        <w:rPr>
          <w:rFonts w:cs="Times New Roman"/>
          <w:szCs w:val="28"/>
        </w:rPr>
        <w:t xml:space="preserve"> jeho</w:t>
      </w:r>
      <w:r w:rsidR="00372D20" w:rsidRPr="00372D20">
        <w:rPr>
          <w:rFonts w:cs="Times New Roman"/>
          <w:szCs w:val="28"/>
        </w:rPr>
        <w:t xml:space="preserve"> profesního</w:t>
      </w:r>
      <w:r w:rsidR="00B37CA8">
        <w:rPr>
          <w:rFonts w:cs="Times New Roman"/>
          <w:szCs w:val="28"/>
        </w:rPr>
        <w:t xml:space="preserve"> a veřejného</w:t>
      </w:r>
      <w:r w:rsidR="00372D20" w:rsidRPr="00372D20">
        <w:rPr>
          <w:rFonts w:cs="Times New Roman"/>
          <w:szCs w:val="28"/>
        </w:rPr>
        <w:t>, ale také soukromého života.</w:t>
      </w:r>
      <w:r w:rsidR="000D6032">
        <w:rPr>
          <w:rFonts w:cs="Times New Roman"/>
          <w:szCs w:val="28"/>
        </w:rPr>
        <w:t xml:space="preserve"> Na </w:t>
      </w:r>
      <w:r w:rsidR="00B37CA8">
        <w:rPr>
          <w:rFonts w:cs="Times New Roman"/>
          <w:szCs w:val="28"/>
        </w:rPr>
        <w:t>jeho osobě</w:t>
      </w:r>
      <w:r w:rsidR="000D6032">
        <w:rPr>
          <w:rFonts w:cs="Times New Roman"/>
          <w:szCs w:val="28"/>
        </w:rPr>
        <w:t xml:space="preserve"> budu demonstrovat</w:t>
      </w:r>
      <w:r w:rsidR="00B37CA8">
        <w:rPr>
          <w:rFonts w:cs="Times New Roman"/>
          <w:szCs w:val="28"/>
        </w:rPr>
        <w:t xml:space="preserve"> </w:t>
      </w:r>
      <w:r w:rsidR="000D6032">
        <w:rPr>
          <w:rFonts w:cs="Times New Roman"/>
          <w:szCs w:val="28"/>
        </w:rPr>
        <w:t>povahu tehdejšího učitelského povolání</w:t>
      </w:r>
      <w:r w:rsidR="00B37CA8">
        <w:rPr>
          <w:rFonts w:cs="Times New Roman"/>
          <w:szCs w:val="28"/>
        </w:rPr>
        <w:t xml:space="preserve"> a zájmových aktivit včetně </w:t>
      </w:r>
      <w:r w:rsidR="00B37CA8">
        <w:rPr>
          <w:rFonts w:cs="Times New Roman"/>
          <w:szCs w:val="28"/>
        </w:rPr>
        <w:lastRenderedPageBreak/>
        <w:t>publicistické a spolkové činnosti</w:t>
      </w:r>
      <w:r w:rsidR="00726A11">
        <w:rPr>
          <w:rFonts w:cs="Times New Roman"/>
          <w:szCs w:val="28"/>
        </w:rPr>
        <w:t>,</w:t>
      </w:r>
      <w:r w:rsidR="00B37CA8">
        <w:rPr>
          <w:rFonts w:cs="Times New Roman"/>
          <w:szCs w:val="28"/>
        </w:rPr>
        <w:t xml:space="preserve"> které měly dopad na formování Opavska,</w:t>
      </w:r>
      <w:r w:rsidR="00726A11">
        <w:rPr>
          <w:rFonts w:cs="Times New Roman"/>
          <w:szCs w:val="28"/>
        </w:rPr>
        <w:t xml:space="preserve"> především </w:t>
      </w:r>
      <w:r w:rsidR="00B37CA8">
        <w:rPr>
          <w:rFonts w:cs="Times New Roman"/>
          <w:szCs w:val="28"/>
        </w:rPr>
        <w:t xml:space="preserve">pak na rozvoj </w:t>
      </w:r>
      <w:r w:rsidR="000D6032">
        <w:rPr>
          <w:rFonts w:cs="Times New Roman"/>
          <w:szCs w:val="28"/>
        </w:rPr>
        <w:t xml:space="preserve">vesnice Uhlířov, kde </w:t>
      </w:r>
      <w:r w:rsidR="00B37CA8">
        <w:rPr>
          <w:rFonts w:cs="Times New Roman"/>
          <w:szCs w:val="28"/>
        </w:rPr>
        <w:t>Juchelka působil</w:t>
      </w:r>
      <w:r w:rsidR="000D6032">
        <w:rPr>
          <w:rFonts w:cs="Times New Roman"/>
          <w:szCs w:val="28"/>
        </w:rPr>
        <w:t xml:space="preserve"> až do </w:t>
      </w:r>
      <w:r w:rsidR="00B37CA8">
        <w:rPr>
          <w:rFonts w:cs="Times New Roman"/>
          <w:szCs w:val="28"/>
        </w:rPr>
        <w:t>sklonku</w:t>
      </w:r>
      <w:r w:rsidR="000D6032">
        <w:rPr>
          <w:rFonts w:cs="Times New Roman"/>
          <w:szCs w:val="28"/>
        </w:rPr>
        <w:t xml:space="preserve"> svého života.</w:t>
      </w:r>
      <w:r w:rsidR="002A0800">
        <w:rPr>
          <w:rFonts w:cs="Times New Roman"/>
          <w:szCs w:val="28"/>
        </w:rPr>
        <w:t xml:space="preserve"> </w:t>
      </w:r>
      <w:r w:rsidR="00372D20" w:rsidRPr="00E066FC">
        <w:rPr>
          <w:rFonts w:cs="Times New Roman"/>
          <w:szCs w:val="28"/>
        </w:rPr>
        <w:t>Podrobná Juchelkova biografie nebyla prozatím v odborné literatuře zpracovaná. Pomineme-li medailony v dobových periodicích</w:t>
      </w:r>
      <w:r w:rsidR="00372D20">
        <w:rPr>
          <w:rStyle w:val="Znakapoznpodarou"/>
          <w:rFonts w:cs="Times New Roman"/>
          <w:szCs w:val="28"/>
        </w:rPr>
        <w:footnoteReference w:id="2"/>
      </w:r>
      <w:r w:rsidR="00372D20" w:rsidRPr="00E066FC">
        <w:rPr>
          <w:rFonts w:cs="Times New Roman"/>
          <w:szCs w:val="28"/>
        </w:rPr>
        <w:t xml:space="preserve">, které vyšly většinou posmrtně jako memento jeho zásluhám, existuje pouze několik málo prací, které se osobě Františka Miroslava Juchelky věnují. V první řadě jde o </w:t>
      </w:r>
      <w:r w:rsidR="00726A11">
        <w:rPr>
          <w:rFonts w:cs="Times New Roman"/>
          <w:szCs w:val="28"/>
        </w:rPr>
        <w:t xml:space="preserve">strojopisnou </w:t>
      </w:r>
      <w:r w:rsidR="00726A11" w:rsidRPr="00726A11">
        <w:rPr>
          <w:rFonts w:cs="Times New Roman"/>
          <w:szCs w:val="28"/>
        </w:rPr>
        <w:t>brožuru</w:t>
      </w:r>
      <w:r w:rsidR="00372D20" w:rsidRPr="00726A11">
        <w:rPr>
          <w:rFonts w:cs="Times New Roman"/>
          <w:szCs w:val="28"/>
        </w:rPr>
        <w:t xml:space="preserve"> k výročí 70 let</w:t>
      </w:r>
      <w:r w:rsidR="0004494B">
        <w:rPr>
          <w:rFonts w:cs="Times New Roman"/>
          <w:szCs w:val="28"/>
        </w:rPr>
        <w:t xml:space="preserve"> od Juchelkova</w:t>
      </w:r>
      <w:r w:rsidR="00372D20" w:rsidRPr="00726A11">
        <w:rPr>
          <w:rFonts w:cs="Times New Roman"/>
          <w:szCs w:val="28"/>
        </w:rPr>
        <w:t xml:space="preserve"> úmrtí </w:t>
      </w:r>
      <w:r w:rsidR="00726A11">
        <w:rPr>
          <w:rFonts w:cs="Times New Roman"/>
          <w:szCs w:val="28"/>
        </w:rPr>
        <w:t xml:space="preserve">z roku </w:t>
      </w:r>
      <w:r w:rsidR="00372D20" w:rsidRPr="00726A11">
        <w:rPr>
          <w:rFonts w:cs="Times New Roman"/>
          <w:szCs w:val="28"/>
        </w:rPr>
        <w:t>1969</w:t>
      </w:r>
      <w:r w:rsidR="00726A11" w:rsidRPr="00726A11">
        <w:rPr>
          <w:rFonts w:cs="Times New Roman"/>
          <w:szCs w:val="28"/>
        </w:rPr>
        <w:t xml:space="preserve"> </w:t>
      </w:r>
      <w:r w:rsidR="00726A11" w:rsidRPr="00E066FC">
        <w:rPr>
          <w:rFonts w:cs="Times New Roman"/>
          <w:szCs w:val="28"/>
        </w:rPr>
        <w:t>sepsan</w:t>
      </w:r>
      <w:r w:rsidR="003705C1">
        <w:rPr>
          <w:rFonts w:cs="Times New Roman"/>
          <w:szCs w:val="28"/>
        </w:rPr>
        <w:t>ou</w:t>
      </w:r>
      <w:r w:rsidR="00726A11" w:rsidRPr="00E066FC">
        <w:rPr>
          <w:rFonts w:cs="Times New Roman"/>
          <w:szCs w:val="28"/>
        </w:rPr>
        <w:t xml:space="preserve"> Valentinem </w:t>
      </w:r>
      <w:proofErr w:type="spellStart"/>
      <w:r w:rsidR="00726A11" w:rsidRPr="00E066FC">
        <w:rPr>
          <w:rFonts w:cs="Times New Roman"/>
          <w:szCs w:val="28"/>
        </w:rPr>
        <w:t>Valečkem</w:t>
      </w:r>
      <w:proofErr w:type="spellEnd"/>
      <w:r w:rsidR="00726A11" w:rsidRPr="00E066FC">
        <w:rPr>
          <w:rFonts w:cs="Times New Roman"/>
          <w:szCs w:val="28"/>
        </w:rPr>
        <w:t>, pedagogem a regionálním historikem</w:t>
      </w:r>
      <w:r w:rsidR="003705C1">
        <w:rPr>
          <w:rFonts w:cs="Times New Roman"/>
          <w:szCs w:val="28"/>
        </w:rPr>
        <w:t>.</w:t>
      </w:r>
      <w:r w:rsidR="00372D20" w:rsidRPr="0004494B">
        <w:rPr>
          <w:rStyle w:val="Znakapoznpodarou"/>
          <w:rFonts w:cs="Times New Roman"/>
          <w:szCs w:val="28"/>
        </w:rPr>
        <w:footnoteReference w:id="3"/>
      </w:r>
      <w:r w:rsidR="003705C1">
        <w:rPr>
          <w:rFonts w:cs="Times New Roman"/>
          <w:szCs w:val="28"/>
        </w:rPr>
        <w:t xml:space="preserve"> </w:t>
      </w:r>
      <w:r w:rsidR="00372D20" w:rsidRPr="00E066FC">
        <w:rPr>
          <w:rFonts w:cs="Times New Roman"/>
          <w:szCs w:val="28"/>
        </w:rPr>
        <w:t xml:space="preserve">Tato práce představuje syntézu novinových </w:t>
      </w:r>
      <w:r w:rsidR="00726A11">
        <w:rPr>
          <w:rFonts w:cs="Times New Roman"/>
          <w:szCs w:val="28"/>
        </w:rPr>
        <w:t>článků</w:t>
      </w:r>
      <w:r w:rsidR="00372D20" w:rsidRPr="00E066FC">
        <w:rPr>
          <w:rFonts w:cs="Times New Roman"/>
          <w:szCs w:val="28"/>
        </w:rPr>
        <w:t xml:space="preserve">, přináší však zajímavé poznatky o metodice Juchelkovy výuky </w:t>
      </w:r>
      <w:r w:rsidR="003705C1">
        <w:rPr>
          <w:rFonts w:cs="Times New Roman"/>
          <w:szCs w:val="28"/>
        </w:rPr>
        <w:t>nebo o</w:t>
      </w:r>
      <w:r w:rsidR="00372D20" w:rsidRPr="00E066FC">
        <w:rPr>
          <w:rFonts w:cs="Times New Roman"/>
          <w:szCs w:val="28"/>
        </w:rPr>
        <w:t xml:space="preserve"> publikační a spolkové činnosti, které Valečkovi poskytla Juchelkova dcera Zdenka, provdaná </w:t>
      </w:r>
      <w:proofErr w:type="spellStart"/>
      <w:r w:rsidR="00372D20" w:rsidRPr="00E066FC">
        <w:rPr>
          <w:rFonts w:cs="Times New Roman"/>
          <w:szCs w:val="28"/>
        </w:rPr>
        <w:t>Felkelová</w:t>
      </w:r>
      <w:proofErr w:type="spellEnd"/>
      <w:r w:rsidR="00372D20" w:rsidRPr="00E066FC">
        <w:rPr>
          <w:rFonts w:cs="Times New Roman"/>
          <w:szCs w:val="28"/>
        </w:rPr>
        <w:t xml:space="preserve">. Další krátkou syntézou je kapitola věnovaná životopisům vesnických učitelů z magisterské diplomové práce Vladimíry Kotáskové </w:t>
      </w:r>
      <w:r w:rsidR="00372D20" w:rsidRPr="00E066FC">
        <w:rPr>
          <w:rFonts w:cs="Times New Roman"/>
          <w:i/>
          <w:iCs/>
          <w:szCs w:val="28"/>
        </w:rPr>
        <w:t>Vlastenecká výchova a současnost</w:t>
      </w:r>
      <w:r w:rsidR="003705C1">
        <w:rPr>
          <w:rFonts w:cs="Times New Roman"/>
          <w:szCs w:val="28"/>
        </w:rPr>
        <w:t xml:space="preserve"> z roku 2012</w:t>
      </w:r>
      <w:r w:rsidR="003705C1" w:rsidRPr="00E066FC">
        <w:rPr>
          <w:rFonts w:cs="Times New Roman"/>
          <w:szCs w:val="28"/>
        </w:rPr>
        <w:t>, která však čerpala látku pouze z Valečkovy brožury a nepřinesla žádná nová zjištění.</w:t>
      </w:r>
      <w:r w:rsidR="00372D20">
        <w:rPr>
          <w:rStyle w:val="Znakapoznpodarou"/>
          <w:rFonts w:cs="Times New Roman"/>
          <w:szCs w:val="28"/>
        </w:rPr>
        <w:footnoteReference w:id="4"/>
      </w:r>
      <w:r w:rsidR="00372D20" w:rsidRPr="00E066FC">
        <w:rPr>
          <w:rFonts w:cs="Times New Roman"/>
          <w:szCs w:val="28"/>
        </w:rPr>
        <w:t xml:space="preserve"> Juchelkovo jméno dále figuruje v dalších </w:t>
      </w:r>
      <w:r w:rsidR="003705C1">
        <w:rPr>
          <w:rFonts w:cs="Times New Roman"/>
          <w:szCs w:val="28"/>
        </w:rPr>
        <w:t xml:space="preserve">drobných </w:t>
      </w:r>
      <w:r w:rsidR="00372D20" w:rsidRPr="00E066FC">
        <w:rPr>
          <w:rFonts w:cs="Times New Roman"/>
          <w:szCs w:val="28"/>
        </w:rPr>
        <w:t>regionálních publikacích, pokaždé však bez širšího kontext</w:t>
      </w:r>
      <w:r w:rsidR="0004494B">
        <w:rPr>
          <w:rFonts w:cs="Times New Roman"/>
          <w:szCs w:val="28"/>
        </w:rPr>
        <w:t>u</w:t>
      </w:r>
      <w:r w:rsidR="00372D20" w:rsidRPr="00E066FC">
        <w:rPr>
          <w:rFonts w:cs="Times New Roman"/>
          <w:szCs w:val="28"/>
        </w:rPr>
        <w:t>.</w:t>
      </w:r>
    </w:p>
    <w:p w14:paraId="038415D0" w14:textId="659A188A" w:rsidR="00965878" w:rsidRDefault="00C85F4D" w:rsidP="00965878">
      <w:pPr>
        <w:spacing w:after="0"/>
        <w:ind w:firstLine="357"/>
        <w:mirrorIndents/>
        <w:rPr>
          <w:rFonts w:cs="Times New Roman"/>
          <w:szCs w:val="28"/>
        </w:rPr>
      </w:pPr>
      <w:r>
        <w:rPr>
          <w:rFonts w:cs="Times New Roman"/>
          <w:szCs w:val="28"/>
        </w:rPr>
        <w:t xml:space="preserve">Biografie bude následně zasazena do </w:t>
      </w:r>
      <w:r w:rsidR="00704CB9">
        <w:rPr>
          <w:rFonts w:cs="Times New Roman"/>
          <w:szCs w:val="28"/>
        </w:rPr>
        <w:t xml:space="preserve">již připraveného </w:t>
      </w:r>
      <w:r>
        <w:rPr>
          <w:rFonts w:cs="Times New Roman"/>
          <w:szCs w:val="28"/>
        </w:rPr>
        <w:t>širšího kontextu vývoje Rakouského Slezska</w:t>
      </w:r>
      <w:r w:rsidR="0004494B">
        <w:rPr>
          <w:rFonts w:cs="Times New Roman"/>
          <w:szCs w:val="28"/>
        </w:rPr>
        <w:t>, kde bude kladen důraz na jeho specifičnost v oblasti správního a samosprávního vývoje, populačního růstu a národnostní diferenciace.</w:t>
      </w:r>
    </w:p>
    <w:p w14:paraId="6C25EA22" w14:textId="79E70E99" w:rsidR="00965878" w:rsidRDefault="0004494B" w:rsidP="00965878">
      <w:pPr>
        <w:spacing w:after="0"/>
        <w:ind w:firstLine="357"/>
        <w:mirrorIndents/>
        <w:rPr>
          <w:rFonts w:cs="Times New Roman"/>
          <w:szCs w:val="28"/>
        </w:rPr>
      </w:pPr>
      <w:r>
        <w:rPr>
          <w:rFonts w:cs="Times New Roman"/>
          <w:szCs w:val="28"/>
        </w:rPr>
        <w:t xml:space="preserve">Dalším bodem bude sledování </w:t>
      </w:r>
      <w:r w:rsidR="00704CB9">
        <w:rPr>
          <w:rFonts w:cs="Times New Roman"/>
          <w:szCs w:val="28"/>
        </w:rPr>
        <w:t>dějin obecného školství v</w:t>
      </w:r>
      <w:r>
        <w:rPr>
          <w:rFonts w:cs="Times New Roman"/>
          <w:szCs w:val="28"/>
        </w:rPr>
        <w:t xml:space="preserve"> rámci </w:t>
      </w:r>
      <w:r w:rsidR="00704CB9">
        <w:rPr>
          <w:rFonts w:cs="Times New Roman"/>
          <w:szCs w:val="28"/>
        </w:rPr>
        <w:t>českých zemí</w:t>
      </w:r>
      <w:r w:rsidR="00C85F4D">
        <w:rPr>
          <w:rFonts w:cs="Times New Roman"/>
          <w:szCs w:val="28"/>
        </w:rPr>
        <w:t xml:space="preserve">, </w:t>
      </w:r>
      <w:r w:rsidR="00011D6F">
        <w:rPr>
          <w:rFonts w:cs="Times New Roman"/>
          <w:szCs w:val="28"/>
        </w:rPr>
        <w:t>následně vyvodíme</w:t>
      </w:r>
      <w:r w:rsidR="00C85F4D">
        <w:rPr>
          <w:rFonts w:cs="Times New Roman"/>
          <w:szCs w:val="28"/>
        </w:rPr>
        <w:t xml:space="preserve"> </w:t>
      </w:r>
      <w:r w:rsidR="00CA3A52">
        <w:rPr>
          <w:rFonts w:cs="Times New Roman"/>
          <w:szCs w:val="28"/>
        </w:rPr>
        <w:t xml:space="preserve">obecné tendence </w:t>
      </w:r>
      <w:r w:rsidR="00C85F4D">
        <w:rPr>
          <w:rFonts w:cs="Times New Roman"/>
          <w:szCs w:val="28"/>
        </w:rPr>
        <w:t>rozvoj</w:t>
      </w:r>
      <w:r w:rsidR="00CA3A52">
        <w:rPr>
          <w:rFonts w:cs="Times New Roman"/>
          <w:szCs w:val="28"/>
        </w:rPr>
        <w:t>e</w:t>
      </w:r>
      <w:r w:rsidR="00C85F4D">
        <w:rPr>
          <w:rFonts w:cs="Times New Roman"/>
          <w:szCs w:val="28"/>
        </w:rPr>
        <w:t xml:space="preserve"> slezského</w:t>
      </w:r>
      <w:r w:rsidR="000F1F6C">
        <w:rPr>
          <w:rFonts w:cs="Times New Roman"/>
          <w:szCs w:val="28"/>
        </w:rPr>
        <w:t xml:space="preserve"> školství</w:t>
      </w:r>
      <w:r w:rsidR="00CA3A52">
        <w:rPr>
          <w:rFonts w:cs="Times New Roman"/>
          <w:szCs w:val="28"/>
        </w:rPr>
        <w:t xml:space="preserve">, </w:t>
      </w:r>
      <w:r w:rsidR="00D825F2">
        <w:rPr>
          <w:rFonts w:cs="Times New Roman"/>
          <w:szCs w:val="28"/>
        </w:rPr>
        <w:t>resp.</w:t>
      </w:r>
      <w:r w:rsidR="00CA3A52">
        <w:rPr>
          <w:rFonts w:cs="Times New Roman"/>
          <w:szCs w:val="28"/>
        </w:rPr>
        <w:t xml:space="preserve"> opavského </w:t>
      </w:r>
      <w:r w:rsidR="00BE5AC5">
        <w:rPr>
          <w:rFonts w:cs="Times New Roman"/>
          <w:szCs w:val="28"/>
        </w:rPr>
        <w:t>primárního</w:t>
      </w:r>
      <w:r w:rsidR="00C85F4D">
        <w:rPr>
          <w:rFonts w:cs="Times New Roman"/>
          <w:szCs w:val="28"/>
        </w:rPr>
        <w:t xml:space="preserve"> školství</w:t>
      </w:r>
      <w:r w:rsidR="00CA3A52">
        <w:rPr>
          <w:rFonts w:cs="Times New Roman"/>
          <w:szCs w:val="28"/>
        </w:rPr>
        <w:t xml:space="preserve"> v poslední čtvrtině 19. století</w:t>
      </w:r>
      <w:r w:rsidR="00011D6F">
        <w:rPr>
          <w:rFonts w:cs="Times New Roman"/>
          <w:szCs w:val="28"/>
        </w:rPr>
        <w:t xml:space="preserve"> (konkrétně v 80. a 90. letech)</w:t>
      </w:r>
      <w:r w:rsidR="00C85F4D">
        <w:rPr>
          <w:rFonts w:cs="Times New Roman"/>
          <w:szCs w:val="28"/>
        </w:rPr>
        <w:t>. Zde pozornost zaměř</w:t>
      </w:r>
      <w:r w:rsidR="00D825F2">
        <w:rPr>
          <w:rFonts w:cs="Times New Roman"/>
          <w:szCs w:val="28"/>
        </w:rPr>
        <w:t>ím</w:t>
      </w:r>
      <w:r w:rsidR="00C85F4D">
        <w:rPr>
          <w:rFonts w:cs="Times New Roman"/>
          <w:szCs w:val="28"/>
        </w:rPr>
        <w:t xml:space="preserve"> především na statistické </w:t>
      </w:r>
      <w:r w:rsidR="00BE5AC5">
        <w:rPr>
          <w:rFonts w:cs="Times New Roman"/>
          <w:szCs w:val="28"/>
        </w:rPr>
        <w:t>metody a kvantitativní výzkum vzdělávání pro</w:t>
      </w:r>
      <w:r w:rsidR="00C85F4D">
        <w:rPr>
          <w:rFonts w:cs="Times New Roman"/>
          <w:szCs w:val="28"/>
        </w:rPr>
        <w:t xml:space="preserve"> zmapování struktury vzdělávacích institucí. </w:t>
      </w:r>
      <w:r w:rsidR="002A0800">
        <w:rPr>
          <w:rFonts w:cs="Times New Roman"/>
          <w:szCs w:val="28"/>
        </w:rPr>
        <w:t>Primárním školstvím rozumím školství obecné (</w:t>
      </w:r>
      <w:r w:rsidR="00BE5AC5">
        <w:rPr>
          <w:rFonts w:cs="Times New Roman"/>
          <w:szCs w:val="28"/>
        </w:rPr>
        <w:t xml:space="preserve">pod starším termínem školství </w:t>
      </w:r>
      <w:r w:rsidR="002A0800">
        <w:rPr>
          <w:rFonts w:cs="Times New Roman"/>
          <w:szCs w:val="28"/>
        </w:rPr>
        <w:t xml:space="preserve">národní). Sledovat budu především </w:t>
      </w:r>
      <w:r w:rsidR="00C85F4D">
        <w:rPr>
          <w:rFonts w:cs="Times New Roman"/>
          <w:szCs w:val="28"/>
        </w:rPr>
        <w:t>počty obecných a měšťanských škol na Opavsku</w:t>
      </w:r>
      <w:r w:rsidR="00704CB9">
        <w:rPr>
          <w:rFonts w:cs="Times New Roman"/>
          <w:szCs w:val="28"/>
        </w:rPr>
        <w:t xml:space="preserve"> a jejich rozdělení</w:t>
      </w:r>
      <w:r w:rsidR="00CA3A52">
        <w:rPr>
          <w:rFonts w:cs="Times New Roman"/>
          <w:szCs w:val="28"/>
        </w:rPr>
        <w:t xml:space="preserve"> </w:t>
      </w:r>
      <w:r w:rsidR="00BE5AC5">
        <w:rPr>
          <w:rFonts w:cs="Times New Roman"/>
          <w:szCs w:val="28"/>
        </w:rPr>
        <w:t>podle kritérií zahrnující vyučovací jazyk</w:t>
      </w:r>
      <w:r w:rsidR="00011D6F">
        <w:rPr>
          <w:rFonts w:cs="Times New Roman"/>
          <w:szCs w:val="28"/>
        </w:rPr>
        <w:t>, pohlaví žáků</w:t>
      </w:r>
      <w:r w:rsidR="00BE5AC5">
        <w:rPr>
          <w:rFonts w:cs="Times New Roman"/>
          <w:szCs w:val="28"/>
        </w:rPr>
        <w:t xml:space="preserve"> nebo zřizovatele školy</w:t>
      </w:r>
      <w:r w:rsidR="00CA3A52">
        <w:rPr>
          <w:rFonts w:cs="Times New Roman"/>
          <w:szCs w:val="28"/>
        </w:rPr>
        <w:t xml:space="preserve">. </w:t>
      </w:r>
      <w:r w:rsidR="00011D6F">
        <w:rPr>
          <w:rFonts w:cs="Times New Roman"/>
          <w:szCs w:val="28"/>
        </w:rPr>
        <w:t xml:space="preserve">Z hlediska učitelské základny mě bude zajímat počet učitelů </w:t>
      </w:r>
      <w:r w:rsidR="00354328">
        <w:rPr>
          <w:rFonts w:cs="Times New Roman"/>
          <w:szCs w:val="28"/>
        </w:rPr>
        <w:t xml:space="preserve">včetně </w:t>
      </w:r>
      <w:r w:rsidR="00011D6F">
        <w:rPr>
          <w:rFonts w:cs="Times New Roman"/>
          <w:szCs w:val="28"/>
        </w:rPr>
        <w:t>jejich obcovací</w:t>
      </w:r>
      <w:r w:rsidR="00354328">
        <w:rPr>
          <w:rFonts w:cs="Times New Roman"/>
          <w:szCs w:val="28"/>
        </w:rPr>
        <w:t>ho</w:t>
      </w:r>
      <w:r w:rsidR="00011D6F">
        <w:rPr>
          <w:rFonts w:cs="Times New Roman"/>
          <w:szCs w:val="28"/>
        </w:rPr>
        <w:t xml:space="preserve"> jazyk</w:t>
      </w:r>
      <w:r w:rsidR="00354328">
        <w:rPr>
          <w:rFonts w:cs="Times New Roman"/>
          <w:szCs w:val="28"/>
        </w:rPr>
        <w:t>a a p</w:t>
      </w:r>
      <w:r w:rsidR="00011D6F">
        <w:rPr>
          <w:rFonts w:cs="Times New Roman"/>
          <w:szCs w:val="28"/>
        </w:rPr>
        <w:t xml:space="preserve">ři studiu žákovské základny budu sledovat počty žáků na veřejných i soukromých školách. </w:t>
      </w:r>
      <w:r w:rsidR="00C92801">
        <w:rPr>
          <w:rFonts w:cs="Times New Roman"/>
          <w:szCs w:val="28"/>
        </w:rPr>
        <w:t xml:space="preserve">Práce si klade za cíl pouze rámcové nastínění poměrů. Neusiluji tedy o popsání vnitřní struktury jednotlivých škol ani jejich fungování, k čemuž by bylo </w:t>
      </w:r>
      <w:r w:rsidR="00C92801">
        <w:rPr>
          <w:rFonts w:cs="Times New Roman"/>
          <w:szCs w:val="28"/>
        </w:rPr>
        <w:lastRenderedPageBreak/>
        <w:t>zapotřebí použít fondy zabývající se touto agendou, což by práci dalo příliš velký nežádoucí rozměr.</w:t>
      </w:r>
    </w:p>
    <w:p w14:paraId="31A5F74A" w14:textId="590EB5FE" w:rsidR="00011D6F" w:rsidRDefault="00011D6F" w:rsidP="00965878">
      <w:pPr>
        <w:spacing w:after="0"/>
        <w:ind w:firstLine="357"/>
        <w:mirrorIndents/>
        <w:rPr>
          <w:rFonts w:cs="Times New Roman"/>
          <w:szCs w:val="28"/>
        </w:rPr>
      </w:pPr>
      <w:r>
        <w:rPr>
          <w:rFonts w:cs="Times New Roman"/>
          <w:szCs w:val="28"/>
        </w:rPr>
        <w:t xml:space="preserve">Nastíním také cestu k profesionalizaci učitelského povolání a následně zodpovím otázky týkající se učitelského statusu ve společnosti (opět na příkladu F. M. Juchelky). </w:t>
      </w:r>
      <w:r w:rsidR="00AB1B88">
        <w:rPr>
          <w:rFonts w:cs="Times New Roman"/>
          <w:i/>
          <w:iCs/>
          <w:szCs w:val="28"/>
        </w:rPr>
        <w:t>Jaké byly aktivity českých učitelů</w:t>
      </w:r>
      <w:r w:rsidRPr="00011D6F">
        <w:rPr>
          <w:rFonts w:cs="Times New Roman"/>
          <w:i/>
          <w:iCs/>
          <w:szCs w:val="28"/>
        </w:rPr>
        <w:t>?</w:t>
      </w:r>
      <w:r>
        <w:rPr>
          <w:rFonts w:cs="Times New Roman"/>
          <w:szCs w:val="28"/>
        </w:rPr>
        <w:t xml:space="preserve"> </w:t>
      </w:r>
      <w:r w:rsidRPr="00011D6F">
        <w:rPr>
          <w:rFonts w:cs="Times New Roman"/>
          <w:i/>
          <w:iCs/>
          <w:szCs w:val="28"/>
        </w:rPr>
        <w:t xml:space="preserve">Jak </w:t>
      </w:r>
      <w:r w:rsidR="00AB1B88">
        <w:rPr>
          <w:rFonts w:cs="Times New Roman"/>
          <w:i/>
          <w:iCs/>
          <w:szCs w:val="28"/>
        </w:rPr>
        <w:t>učitele</w:t>
      </w:r>
      <w:r w:rsidRPr="00011D6F">
        <w:rPr>
          <w:rFonts w:cs="Times New Roman"/>
          <w:i/>
          <w:iCs/>
          <w:szCs w:val="28"/>
        </w:rPr>
        <w:t xml:space="preserve"> vnímalo okolí?</w:t>
      </w:r>
      <w:r>
        <w:rPr>
          <w:rFonts w:cs="Times New Roman"/>
          <w:szCs w:val="28"/>
        </w:rPr>
        <w:t xml:space="preserve"> (především vesnice), a </w:t>
      </w:r>
      <w:r w:rsidR="00354328">
        <w:rPr>
          <w:rFonts w:cs="Times New Roman"/>
          <w:i/>
          <w:iCs/>
          <w:szCs w:val="28"/>
        </w:rPr>
        <w:t>V</w:t>
      </w:r>
      <w:r w:rsidRPr="00965878">
        <w:rPr>
          <w:rFonts w:cs="Times New Roman"/>
          <w:i/>
          <w:iCs/>
          <w:szCs w:val="28"/>
        </w:rPr>
        <w:t> jakých podmínkách musel český vesnický pedagog na Opavsku pracovat v porovnání s německými učiteli</w:t>
      </w:r>
      <w:r w:rsidR="00965878" w:rsidRPr="00965878">
        <w:rPr>
          <w:rFonts w:cs="Times New Roman"/>
          <w:i/>
          <w:iCs/>
          <w:szCs w:val="28"/>
        </w:rPr>
        <w:t>?</w:t>
      </w:r>
    </w:p>
    <w:p w14:paraId="428D2E7A" w14:textId="7E864C54" w:rsidR="00704CB9" w:rsidRDefault="00D825F2" w:rsidP="00965878">
      <w:pPr>
        <w:spacing w:after="0"/>
        <w:ind w:firstLine="357"/>
        <w:mirrorIndents/>
        <w:rPr>
          <w:rFonts w:cs="Times New Roman"/>
          <w:szCs w:val="28"/>
        </w:rPr>
      </w:pPr>
      <w:r>
        <w:rPr>
          <w:rFonts w:cs="Times New Roman"/>
          <w:szCs w:val="28"/>
        </w:rPr>
        <w:t>Práce se nebude zabývat institucemi pro děti předškolního věku, ani vývojem středního a vysokého školství. V nedávné době se</w:t>
      </w:r>
      <w:r w:rsidR="002A0800">
        <w:rPr>
          <w:rFonts w:cs="Times New Roman"/>
          <w:szCs w:val="28"/>
        </w:rPr>
        <w:t xml:space="preserve"> </w:t>
      </w:r>
      <w:r>
        <w:rPr>
          <w:rFonts w:cs="Times New Roman"/>
          <w:szCs w:val="28"/>
        </w:rPr>
        <w:t>tématu</w:t>
      </w:r>
      <w:r w:rsidR="002A0800">
        <w:rPr>
          <w:rFonts w:cs="Times New Roman"/>
          <w:szCs w:val="28"/>
        </w:rPr>
        <w:t xml:space="preserve"> středních škol</w:t>
      </w:r>
      <w:r>
        <w:rPr>
          <w:rFonts w:cs="Times New Roman"/>
          <w:szCs w:val="28"/>
        </w:rPr>
        <w:t xml:space="preserve"> usilovně věnoval</w:t>
      </w:r>
      <w:r w:rsidR="00B47EA2">
        <w:rPr>
          <w:rFonts w:cs="Times New Roman"/>
          <w:szCs w:val="28"/>
        </w:rPr>
        <w:t>i</w:t>
      </w:r>
      <w:r>
        <w:rPr>
          <w:rFonts w:cs="Times New Roman"/>
          <w:szCs w:val="28"/>
        </w:rPr>
        <w:t xml:space="preserve"> např. Petr Kadlec</w:t>
      </w:r>
      <w:r w:rsidR="00BE5AC5">
        <w:rPr>
          <w:rFonts w:cs="Times New Roman"/>
          <w:szCs w:val="28"/>
        </w:rPr>
        <w:t>,</w:t>
      </w:r>
      <w:r w:rsidR="00B47EA2">
        <w:rPr>
          <w:rFonts w:cs="Times New Roman"/>
          <w:szCs w:val="28"/>
        </w:rPr>
        <w:t xml:space="preserve"> Kateřina Řezníčková</w:t>
      </w:r>
      <w:r w:rsidR="00BE5AC5">
        <w:rPr>
          <w:rFonts w:cs="Times New Roman"/>
          <w:szCs w:val="28"/>
        </w:rPr>
        <w:t xml:space="preserve"> nebo Gary B. Cohen</w:t>
      </w:r>
      <w:r w:rsidR="002A0800">
        <w:rPr>
          <w:rFonts w:cs="Times New Roman"/>
          <w:szCs w:val="28"/>
        </w:rPr>
        <w:t>,</w:t>
      </w:r>
      <w:r w:rsidR="00B47EA2">
        <w:rPr>
          <w:rStyle w:val="Znakapoznpodarou"/>
          <w:rFonts w:cs="Times New Roman"/>
          <w:szCs w:val="28"/>
        </w:rPr>
        <w:footnoteReference w:id="5"/>
      </w:r>
      <w:r w:rsidR="00B47EA2">
        <w:rPr>
          <w:rFonts w:cs="Times New Roman"/>
          <w:szCs w:val="28"/>
        </w:rPr>
        <w:t xml:space="preserve"> </w:t>
      </w:r>
      <w:r w:rsidR="002A0800">
        <w:rPr>
          <w:rFonts w:cs="Times New Roman"/>
          <w:szCs w:val="28"/>
        </w:rPr>
        <w:t>jejichž</w:t>
      </w:r>
      <w:r w:rsidR="00B47EA2">
        <w:rPr>
          <w:rFonts w:cs="Times New Roman"/>
          <w:szCs w:val="28"/>
        </w:rPr>
        <w:t xml:space="preserve"> monografie jsou v této práci zohledněné</w:t>
      </w:r>
      <w:r w:rsidR="002A0800">
        <w:rPr>
          <w:rFonts w:cs="Times New Roman"/>
          <w:szCs w:val="28"/>
        </w:rPr>
        <w:t xml:space="preserve"> vzhledem k příbuznosti témat a metodologického přístupu</w:t>
      </w:r>
      <w:r w:rsidR="00B47EA2">
        <w:rPr>
          <w:rFonts w:cs="Times New Roman"/>
          <w:szCs w:val="28"/>
        </w:rPr>
        <w:t>.</w:t>
      </w:r>
    </w:p>
    <w:p w14:paraId="070302F9" w14:textId="3DB14B91" w:rsidR="000D6032" w:rsidRDefault="001C20D1" w:rsidP="0004494B">
      <w:pPr>
        <w:spacing w:after="0"/>
        <w:ind w:firstLine="357"/>
        <w:mirrorIndents/>
        <w:rPr>
          <w:rFonts w:cs="Times New Roman"/>
          <w:szCs w:val="28"/>
        </w:rPr>
      </w:pPr>
      <w:r>
        <w:rPr>
          <w:rFonts w:cs="Times New Roman"/>
          <w:szCs w:val="28"/>
        </w:rPr>
        <w:t>V neposlední řadě</w:t>
      </w:r>
      <w:r w:rsidR="000D6032">
        <w:rPr>
          <w:rFonts w:cs="Times New Roman"/>
          <w:szCs w:val="28"/>
        </w:rPr>
        <w:t xml:space="preserve"> </w:t>
      </w:r>
      <w:r>
        <w:rPr>
          <w:rFonts w:cs="Times New Roman"/>
          <w:szCs w:val="28"/>
        </w:rPr>
        <w:t>budu</w:t>
      </w:r>
      <w:r w:rsidR="000D6032">
        <w:rPr>
          <w:rFonts w:cs="Times New Roman"/>
          <w:szCs w:val="28"/>
        </w:rPr>
        <w:t xml:space="preserve"> sledov</w:t>
      </w:r>
      <w:r>
        <w:rPr>
          <w:rFonts w:cs="Times New Roman"/>
          <w:szCs w:val="28"/>
        </w:rPr>
        <w:t>at a popisovat</w:t>
      </w:r>
      <w:r w:rsidR="000D6032">
        <w:rPr>
          <w:rFonts w:cs="Times New Roman"/>
          <w:szCs w:val="28"/>
        </w:rPr>
        <w:t xml:space="preserve"> činnost českých učitelských jednot na Opavsku</w:t>
      </w:r>
      <w:r>
        <w:rPr>
          <w:rFonts w:cs="Times New Roman"/>
          <w:szCs w:val="28"/>
        </w:rPr>
        <w:t xml:space="preserve"> v kontextu slezského spolkového života</w:t>
      </w:r>
      <w:r w:rsidR="00965878">
        <w:rPr>
          <w:rFonts w:cs="Times New Roman"/>
          <w:szCs w:val="28"/>
        </w:rPr>
        <w:t xml:space="preserve"> a spolčování učitelů jako takového</w:t>
      </w:r>
      <w:r w:rsidR="000D6032">
        <w:rPr>
          <w:rFonts w:cs="Times New Roman"/>
          <w:szCs w:val="28"/>
        </w:rPr>
        <w:t>. Bude mě zajímat především počet</w:t>
      </w:r>
      <w:r>
        <w:rPr>
          <w:rFonts w:cs="Times New Roman"/>
          <w:szCs w:val="28"/>
        </w:rPr>
        <w:t xml:space="preserve"> jednot</w:t>
      </w:r>
      <w:r w:rsidR="000D6032">
        <w:rPr>
          <w:rFonts w:cs="Times New Roman"/>
          <w:szCs w:val="28"/>
        </w:rPr>
        <w:t xml:space="preserve"> a </w:t>
      </w:r>
      <w:r w:rsidR="00354328">
        <w:rPr>
          <w:rFonts w:cs="Times New Roman"/>
          <w:szCs w:val="28"/>
        </w:rPr>
        <w:t xml:space="preserve">jejich </w:t>
      </w:r>
      <w:r w:rsidR="000D6032">
        <w:rPr>
          <w:rFonts w:cs="Times New Roman"/>
          <w:szCs w:val="28"/>
        </w:rPr>
        <w:t>hierarchie</w:t>
      </w:r>
      <w:r w:rsidR="00354328">
        <w:rPr>
          <w:rFonts w:cs="Times New Roman"/>
          <w:szCs w:val="28"/>
        </w:rPr>
        <w:t xml:space="preserve"> včetně utváření vyšších ústředních orgánů</w:t>
      </w:r>
      <w:r w:rsidR="000D6032">
        <w:rPr>
          <w:rFonts w:cs="Times New Roman"/>
          <w:szCs w:val="28"/>
        </w:rPr>
        <w:t xml:space="preserve">, </w:t>
      </w:r>
      <w:r w:rsidR="00354328">
        <w:rPr>
          <w:rFonts w:cs="Times New Roman"/>
          <w:szCs w:val="28"/>
        </w:rPr>
        <w:t xml:space="preserve">dále </w:t>
      </w:r>
      <w:r w:rsidR="000D6032">
        <w:rPr>
          <w:rFonts w:cs="Times New Roman"/>
          <w:szCs w:val="28"/>
        </w:rPr>
        <w:t>členská základna, činnost a vliv na vývoj slezského školství</w:t>
      </w:r>
      <w:r w:rsidR="00354328">
        <w:rPr>
          <w:rFonts w:cs="Times New Roman"/>
          <w:szCs w:val="28"/>
        </w:rPr>
        <w:t>.</w:t>
      </w:r>
    </w:p>
    <w:p w14:paraId="31A42343" w14:textId="65DB425B" w:rsidR="00C85F4D" w:rsidRDefault="000D6032" w:rsidP="0004494B">
      <w:pPr>
        <w:spacing w:after="0"/>
        <w:ind w:firstLine="357"/>
        <w:mirrorIndents/>
        <w:rPr>
          <w:rFonts w:cs="Times New Roman"/>
          <w:szCs w:val="28"/>
        </w:rPr>
      </w:pPr>
      <w:r>
        <w:rPr>
          <w:rFonts w:cs="Times New Roman"/>
          <w:szCs w:val="28"/>
        </w:rPr>
        <w:t xml:space="preserve">V závěru práce </w:t>
      </w:r>
      <w:r w:rsidR="00965878">
        <w:rPr>
          <w:rFonts w:cs="Times New Roman"/>
          <w:szCs w:val="28"/>
        </w:rPr>
        <w:t xml:space="preserve">se pokusím stručně sumarizovat výsledky bádání a zodpovědět badatelské otázky, </w:t>
      </w:r>
      <w:r>
        <w:rPr>
          <w:rFonts w:cs="Times New Roman"/>
          <w:szCs w:val="28"/>
        </w:rPr>
        <w:t xml:space="preserve">popřípadě </w:t>
      </w:r>
      <w:r w:rsidR="00965878">
        <w:rPr>
          <w:rFonts w:cs="Times New Roman"/>
          <w:szCs w:val="28"/>
        </w:rPr>
        <w:t>nastínit problémy vzniklé při výzkumné činnosti a nastínit jejich budoucí řešení a postup.</w:t>
      </w:r>
    </w:p>
    <w:p w14:paraId="3D4378F9" w14:textId="147B5967" w:rsidR="00966080" w:rsidRPr="00C92801" w:rsidRDefault="00966080" w:rsidP="00EE09B1">
      <w:pPr>
        <w:pStyle w:val="Nadpis1"/>
        <w:numPr>
          <w:ilvl w:val="1"/>
          <w:numId w:val="1"/>
        </w:numPr>
      </w:pPr>
      <w:bookmarkStart w:id="11" w:name="_Toc121753803"/>
      <w:r w:rsidRPr="00C92801">
        <w:t>Prameny</w:t>
      </w:r>
      <w:bookmarkEnd w:id="11"/>
    </w:p>
    <w:p w14:paraId="54C911AA" w14:textId="66B39621" w:rsidR="002727AF" w:rsidRDefault="00825E39" w:rsidP="002727AF">
      <w:pPr>
        <w:spacing w:after="0"/>
        <w:ind w:firstLine="360"/>
        <w:rPr>
          <w:rFonts w:cs="Times New Roman"/>
          <w:i/>
          <w:iCs/>
          <w:szCs w:val="28"/>
        </w:rPr>
      </w:pPr>
      <w:r w:rsidRPr="00825E39">
        <w:rPr>
          <w:rFonts w:cs="Times New Roman"/>
          <w:szCs w:val="24"/>
        </w:rPr>
        <w:t xml:space="preserve">Nejnosnějším pramenem </w:t>
      </w:r>
      <w:r>
        <w:rPr>
          <w:rFonts w:cs="Times New Roman"/>
          <w:szCs w:val="24"/>
        </w:rPr>
        <w:t>nejen biografické části</w:t>
      </w:r>
      <w:r w:rsidRPr="00825E39">
        <w:rPr>
          <w:rFonts w:cs="Times New Roman"/>
          <w:szCs w:val="24"/>
        </w:rPr>
        <w:t xml:space="preserve"> práce </w:t>
      </w:r>
      <w:r w:rsidR="00354328">
        <w:rPr>
          <w:rFonts w:cs="Times New Roman"/>
          <w:szCs w:val="24"/>
        </w:rPr>
        <w:t>jsou</w:t>
      </w:r>
      <w:r w:rsidRPr="00825E39">
        <w:rPr>
          <w:rFonts w:cs="Times New Roman"/>
          <w:szCs w:val="24"/>
        </w:rPr>
        <w:t xml:space="preserve"> periodika, do kterých Juchelka</w:t>
      </w:r>
      <w:r w:rsidR="00982605">
        <w:rPr>
          <w:rFonts w:cs="Times New Roman"/>
          <w:szCs w:val="24"/>
        </w:rPr>
        <w:t xml:space="preserve"> a jeho kolegové</w:t>
      </w:r>
      <w:r w:rsidRPr="00825E39">
        <w:rPr>
          <w:rFonts w:cs="Times New Roman"/>
          <w:szCs w:val="24"/>
        </w:rPr>
        <w:t xml:space="preserve"> přispíval</w:t>
      </w:r>
      <w:r w:rsidR="00982605">
        <w:rPr>
          <w:rFonts w:cs="Times New Roman"/>
          <w:szCs w:val="24"/>
        </w:rPr>
        <w:t>i</w:t>
      </w:r>
      <w:r w:rsidRPr="00825E39">
        <w:rPr>
          <w:rFonts w:cs="Times New Roman"/>
          <w:szCs w:val="24"/>
        </w:rPr>
        <w:t xml:space="preserve"> a skrze něž je možno nahlédnout do jeho život</w:t>
      </w:r>
      <w:r>
        <w:rPr>
          <w:rFonts w:cs="Times New Roman"/>
          <w:szCs w:val="24"/>
        </w:rPr>
        <w:t>a, potažmo dění v českém národním táboře na Opavsku</w:t>
      </w:r>
      <w:r w:rsidRPr="00825E39">
        <w:rPr>
          <w:rFonts w:cs="Times New Roman"/>
          <w:szCs w:val="24"/>
        </w:rPr>
        <w:t>.</w:t>
      </w:r>
      <w:r>
        <w:rPr>
          <w:rFonts w:cs="Times New Roman"/>
          <w:szCs w:val="24"/>
        </w:rPr>
        <w:t xml:space="preserve"> Jedná se předně o </w:t>
      </w:r>
      <w:r w:rsidR="007B21ED">
        <w:rPr>
          <w:rFonts w:cs="Times New Roman"/>
          <w:szCs w:val="24"/>
        </w:rPr>
        <w:t xml:space="preserve">vybraná </w:t>
      </w:r>
      <w:r>
        <w:rPr>
          <w:rFonts w:cs="Times New Roman"/>
          <w:szCs w:val="24"/>
        </w:rPr>
        <w:t xml:space="preserve">čísla </w:t>
      </w:r>
      <w:r w:rsidRPr="00825E39">
        <w:rPr>
          <w:rFonts w:cs="Times New Roman"/>
          <w:i/>
          <w:iCs/>
          <w:szCs w:val="24"/>
        </w:rPr>
        <w:t xml:space="preserve">Opavského </w:t>
      </w:r>
      <w:proofErr w:type="spellStart"/>
      <w:r w:rsidRPr="00825E39">
        <w:rPr>
          <w:rFonts w:cs="Times New Roman"/>
          <w:i/>
          <w:iCs/>
          <w:szCs w:val="24"/>
        </w:rPr>
        <w:t>Týdenníku</w:t>
      </w:r>
      <w:proofErr w:type="spellEnd"/>
      <w:r w:rsidR="00354328">
        <w:rPr>
          <w:rFonts w:cs="Times New Roman"/>
          <w:szCs w:val="24"/>
        </w:rPr>
        <w:t xml:space="preserve">, </w:t>
      </w:r>
      <w:r w:rsidR="007B21ED">
        <w:rPr>
          <w:rFonts w:cs="Times New Roman"/>
          <w:szCs w:val="24"/>
        </w:rPr>
        <w:t xml:space="preserve">časopisu </w:t>
      </w:r>
      <w:r w:rsidR="007B21ED" w:rsidRPr="007B21ED">
        <w:rPr>
          <w:rFonts w:cs="Times New Roman"/>
          <w:i/>
          <w:iCs/>
          <w:szCs w:val="28"/>
        </w:rPr>
        <w:t>Národ a Škola</w:t>
      </w:r>
      <w:r>
        <w:rPr>
          <w:rFonts w:cs="Times New Roman"/>
          <w:szCs w:val="24"/>
        </w:rPr>
        <w:t xml:space="preserve"> </w:t>
      </w:r>
      <w:r w:rsidR="00354328">
        <w:rPr>
          <w:rFonts w:cs="Times New Roman"/>
          <w:szCs w:val="24"/>
        </w:rPr>
        <w:t xml:space="preserve">a dalších vybraných periodik </w:t>
      </w:r>
      <w:r>
        <w:rPr>
          <w:rFonts w:cs="Times New Roman"/>
          <w:szCs w:val="24"/>
        </w:rPr>
        <w:t>vycházející</w:t>
      </w:r>
      <w:r w:rsidR="00354328">
        <w:rPr>
          <w:rFonts w:cs="Times New Roman"/>
          <w:szCs w:val="24"/>
        </w:rPr>
        <w:t>ch</w:t>
      </w:r>
      <w:r>
        <w:rPr>
          <w:rFonts w:cs="Times New Roman"/>
          <w:szCs w:val="24"/>
        </w:rPr>
        <w:t xml:space="preserve"> mezi lety 1880-1900. </w:t>
      </w:r>
      <w:r w:rsidRPr="00825E39">
        <w:rPr>
          <w:rFonts w:cs="Times New Roman"/>
          <w:szCs w:val="24"/>
        </w:rPr>
        <w:t xml:space="preserve"> Další </w:t>
      </w:r>
      <w:r w:rsidR="00064197">
        <w:rPr>
          <w:rFonts w:cs="Times New Roman"/>
          <w:szCs w:val="24"/>
        </w:rPr>
        <w:t>prameny osobní povahy</w:t>
      </w:r>
      <w:r w:rsidRPr="00825E39">
        <w:rPr>
          <w:rFonts w:cs="Times New Roman"/>
          <w:szCs w:val="24"/>
        </w:rPr>
        <w:t>, se kterými by se dalo pracovat</w:t>
      </w:r>
      <w:r w:rsidR="00064197">
        <w:rPr>
          <w:rFonts w:cs="Times New Roman"/>
          <w:szCs w:val="24"/>
        </w:rPr>
        <w:t xml:space="preserve">, </w:t>
      </w:r>
      <w:r w:rsidR="00064197" w:rsidRPr="00825E39">
        <w:rPr>
          <w:rFonts w:cs="Times New Roman"/>
          <w:szCs w:val="28"/>
        </w:rPr>
        <w:t xml:space="preserve">kvůli své fragmentárnosti představují minoritní zdroj informací, přesto však zohledněných. </w:t>
      </w:r>
      <w:r w:rsidR="00064197">
        <w:rPr>
          <w:rFonts w:cs="Times New Roman"/>
          <w:szCs w:val="28"/>
        </w:rPr>
        <w:t>Jde</w:t>
      </w:r>
      <w:r w:rsidR="00064197" w:rsidRPr="00825E39">
        <w:rPr>
          <w:rFonts w:cs="Times New Roman"/>
          <w:szCs w:val="28"/>
        </w:rPr>
        <w:t xml:space="preserve"> o torzo </w:t>
      </w:r>
      <w:r w:rsidR="00064197" w:rsidRPr="00064197">
        <w:rPr>
          <w:rFonts w:cs="Times New Roman"/>
          <w:szCs w:val="28"/>
        </w:rPr>
        <w:t>korespondence</w:t>
      </w:r>
      <w:r w:rsidR="00064197">
        <w:rPr>
          <w:rFonts w:cs="Times New Roman"/>
          <w:szCs w:val="28"/>
        </w:rPr>
        <w:t xml:space="preserve"> </w:t>
      </w:r>
      <w:r w:rsidR="00E4336E">
        <w:rPr>
          <w:rFonts w:cs="Times New Roman"/>
          <w:szCs w:val="28"/>
        </w:rPr>
        <w:t xml:space="preserve">uložené v Zemském archivu Opava </w:t>
      </w:r>
      <w:r w:rsidR="00E4336E">
        <w:rPr>
          <w:rFonts w:cs="Times New Roman"/>
          <w:szCs w:val="28"/>
        </w:rPr>
        <w:lastRenderedPageBreak/>
        <w:t xml:space="preserve">(dále jen ZAO) </w:t>
      </w:r>
      <w:r w:rsidR="00064197">
        <w:rPr>
          <w:rFonts w:cs="Times New Roman"/>
          <w:szCs w:val="28"/>
        </w:rPr>
        <w:t xml:space="preserve">s Antonínem </w:t>
      </w:r>
      <w:proofErr w:type="spellStart"/>
      <w:r w:rsidR="00064197">
        <w:rPr>
          <w:rFonts w:cs="Times New Roman"/>
          <w:szCs w:val="28"/>
        </w:rPr>
        <w:t>Otahalem</w:t>
      </w:r>
      <w:proofErr w:type="spellEnd"/>
      <w:r w:rsidR="00064197" w:rsidRPr="00064197">
        <w:rPr>
          <w:rStyle w:val="Znakapoznpodarou"/>
          <w:rFonts w:cs="Times New Roman"/>
          <w:szCs w:val="28"/>
        </w:rPr>
        <w:footnoteReference w:id="6"/>
      </w:r>
      <w:r w:rsidR="00064197">
        <w:rPr>
          <w:rFonts w:cs="Times New Roman"/>
          <w:szCs w:val="28"/>
        </w:rPr>
        <w:t xml:space="preserve"> a závěti </w:t>
      </w:r>
      <w:r w:rsidR="00E4336E">
        <w:rPr>
          <w:rFonts w:cs="Times New Roman"/>
          <w:szCs w:val="28"/>
        </w:rPr>
        <w:t>z</w:t>
      </w:r>
      <w:r w:rsidR="00064197">
        <w:rPr>
          <w:rFonts w:cs="Times New Roman"/>
          <w:szCs w:val="28"/>
        </w:rPr>
        <w:t xml:space="preserve"> fondu </w:t>
      </w:r>
      <w:r w:rsidR="00064197" w:rsidRPr="00825E39">
        <w:rPr>
          <w:rFonts w:cs="Times New Roman"/>
          <w:i/>
          <w:iCs/>
          <w:szCs w:val="28"/>
        </w:rPr>
        <w:t>Okresní soud Opava I</w:t>
      </w:r>
      <w:r w:rsidR="00064197" w:rsidRPr="00354328">
        <w:rPr>
          <w:rStyle w:val="Znakapoznpodarou"/>
          <w:rFonts w:cs="Times New Roman"/>
          <w:szCs w:val="28"/>
        </w:rPr>
        <w:footnoteReference w:id="7"/>
      </w:r>
      <w:r w:rsidR="00064197" w:rsidRPr="00354328">
        <w:rPr>
          <w:rFonts w:cs="Times New Roman"/>
          <w:szCs w:val="28"/>
        </w:rPr>
        <w:t xml:space="preserve"> </w:t>
      </w:r>
      <w:r w:rsidR="00E4336E">
        <w:rPr>
          <w:rFonts w:cs="Times New Roman"/>
          <w:szCs w:val="28"/>
        </w:rPr>
        <w:t>uloženého ve Státním o</w:t>
      </w:r>
      <w:r w:rsidR="00064197" w:rsidRPr="00064197">
        <w:rPr>
          <w:rFonts w:cs="Times New Roman"/>
          <w:szCs w:val="28"/>
        </w:rPr>
        <w:t>kresní</w:t>
      </w:r>
      <w:r w:rsidR="00E4336E">
        <w:rPr>
          <w:rFonts w:cs="Times New Roman"/>
          <w:szCs w:val="28"/>
        </w:rPr>
        <w:t>m</w:t>
      </w:r>
      <w:r w:rsidR="00064197" w:rsidRPr="00064197">
        <w:rPr>
          <w:rFonts w:cs="Times New Roman"/>
          <w:szCs w:val="28"/>
        </w:rPr>
        <w:t xml:space="preserve"> archivu v</w:t>
      </w:r>
      <w:r w:rsidR="00E4336E">
        <w:rPr>
          <w:rFonts w:cs="Times New Roman"/>
          <w:szCs w:val="28"/>
        </w:rPr>
        <w:t> </w:t>
      </w:r>
      <w:r w:rsidR="00064197" w:rsidRPr="00064197">
        <w:rPr>
          <w:rFonts w:cs="Times New Roman"/>
          <w:szCs w:val="28"/>
        </w:rPr>
        <w:t>Opavě</w:t>
      </w:r>
      <w:r w:rsidR="00E4336E">
        <w:rPr>
          <w:rFonts w:cs="Times New Roman"/>
          <w:szCs w:val="28"/>
        </w:rPr>
        <w:t xml:space="preserve"> (dále jen </w:t>
      </w:r>
      <w:proofErr w:type="spellStart"/>
      <w:r w:rsidR="00E4336E">
        <w:rPr>
          <w:rFonts w:cs="Times New Roman"/>
          <w:szCs w:val="28"/>
        </w:rPr>
        <w:t>SOkA</w:t>
      </w:r>
      <w:proofErr w:type="spellEnd"/>
      <w:r w:rsidR="00E4336E">
        <w:rPr>
          <w:rFonts w:cs="Times New Roman"/>
          <w:szCs w:val="28"/>
        </w:rPr>
        <w:t xml:space="preserve"> Opava)</w:t>
      </w:r>
      <w:r w:rsidRPr="00825E39">
        <w:rPr>
          <w:rFonts w:cs="Times New Roman"/>
          <w:szCs w:val="24"/>
        </w:rPr>
        <w:t xml:space="preserve">. Většina textů k životu F. M. Juchelky vznikla za jeho života a po jeho smrti (novinové články, nekrology, zprávy ze spolkové činnosti). Pro postihnutí veřejného působení a osobního života jsou tyto </w:t>
      </w:r>
      <w:r w:rsidR="00E4336E">
        <w:rPr>
          <w:rFonts w:cs="Times New Roman"/>
          <w:szCs w:val="24"/>
        </w:rPr>
        <w:t xml:space="preserve">omezené </w:t>
      </w:r>
      <w:r w:rsidRPr="00825E39">
        <w:rPr>
          <w:rFonts w:cs="Times New Roman"/>
          <w:szCs w:val="24"/>
        </w:rPr>
        <w:t xml:space="preserve">prameny nedostačující. Bylo tedy nezbytné obrátit se na prameny evidenční povahy, které vznikaly hromadně a ve standardizované podobě (matriky, sčítací operáty atd.). Společně </w:t>
      </w:r>
      <w:r w:rsidR="00982605">
        <w:rPr>
          <w:rFonts w:cs="Times New Roman"/>
          <w:szCs w:val="24"/>
        </w:rPr>
        <w:t>by měly utvořit</w:t>
      </w:r>
      <w:r w:rsidRPr="00825E39">
        <w:rPr>
          <w:rFonts w:cs="Times New Roman"/>
          <w:szCs w:val="24"/>
        </w:rPr>
        <w:t xml:space="preserve">, resp. v kombinaci s dalšími prameny dotvořit jednotný, poměrně ucelený obraz </w:t>
      </w:r>
      <w:r w:rsidR="00E4336E">
        <w:rPr>
          <w:rFonts w:cs="Times New Roman"/>
          <w:szCs w:val="24"/>
        </w:rPr>
        <w:t>Juchelkovy osob</w:t>
      </w:r>
      <w:r w:rsidR="002545E2">
        <w:rPr>
          <w:rFonts w:cs="Times New Roman"/>
          <w:szCs w:val="24"/>
        </w:rPr>
        <w:t>y</w:t>
      </w:r>
      <w:r w:rsidR="00E4336E">
        <w:rPr>
          <w:rFonts w:cs="Times New Roman"/>
          <w:szCs w:val="24"/>
        </w:rPr>
        <w:t xml:space="preserve"> a</w:t>
      </w:r>
      <w:r w:rsidRPr="00825E39">
        <w:rPr>
          <w:rFonts w:cs="Times New Roman"/>
          <w:szCs w:val="24"/>
        </w:rPr>
        <w:t xml:space="preserve"> doby, ve které žil.</w:t>
      </w:r>
      <w:r>
        <w:rPr>
          <w:rStyle w:val="Znakapoznpodarou"/>
          <w:rFonts w:cs="Times New Roman"/>
          <w:szCs w:val="24"/>
        </w:rPr>
        <w:footnoteReference w:id="8"/>
      </w:r>
      <w:r w:rsidRPr="00825E39">
        <w:rPr>
          <w:rFonts w:cs="Times New Roman"/>
          <w:szCs w:val="24"/>
        </w:rPr>
        <w:t xml:space="preserve"> </w:t>
      </w:r>
      <w:r w:rsidRPr="00825E39">
        <w:rPr>
          <w:rFonts w:cs="Times New Roman"/>
          <w:szCs w:val="28"/>
        </w:rPr>
        <w:t>Použité matriky jsou součástí fondu</w:t>
      </w:r>
      <w:r w:rsidRPr="00825E39">
        <w:rPr>
          <w:rFonts w:cs="Times New Roman"/>
          <w:i/>
          <w:iCs/>
          <w:szCs w:val="28"/>
        </w:rPr>
        <w:t xml:space="preserve"> Sbírka matrik Severomoravského kraje</w:t>
      </w:r>
      <w:r w:rsidR="00E4336E">
        <w:rPr>
          <w:rFonts w:cs="Times New Roman"/>
          <w:i/>
          <w:iCs/>
          <w:szCs w:val="28"/>
        </w:rPr>
        <w:t xml:space="preserve"> </w:t>
      </w:r>
      <w:r w:rsidR="00E4336E" w:rsidRPr="00E4336E">
        <w:rPr>
          <w:rFonts w:cs="Times New Roman"/>
          <w:szCs w:val="28"/>
        </w:rPr>
        <w:t xml:space="preserve">(dále jen </w:t>
      </w:r>
      <w:proofErr w:type="spellStart"/>
      <w:r w:rsidR="00E4336E" w:rsidRPr="00E4336E">
        <w:rPr>
          <w:rFonts w:cs="Times New Roman"/>
          <w:szCs w:val="28"/>
        </w:rPr>
        <w:t>SbM</w:t>
      </w:r>
      <w:proofErr w:type="spellEnd"/>
      <w:r w:rsidR="00E4336E" w:rsidRPr="00E4336E">
        <w:rPr>
          <w:rFonts w:cs="Times New Roman"/>
          <w:szCs w:val="28"/>
        </w:rPr>
        <w:t>)</w:t>
      </w:r>
      <w:r w:rsidRPr="00E4336E">
        <w:rPr>
          <w:rFonts w:cs="Times New Roman"/>
          <w:szCs w:val="28"/>
        </w:rPr>
        <w:t>,</w:t>
      </w:r>
      <w:r w:rsidRPr="00825E39">
        <w:rPr>
          <w:rFonts w:cs="Times New Roman"/>
          <w:szCs w:val="28"/>
        </w:rPr>
        <w:t xml:space="preserve"> který je dnes uložen v </w:t>
      </w:r>
      <w:r w:rsidR="00982605">
        <w:rPr>
          <w:rFonts w:cs="Times New Roman"/>
          <w:szCs w:val="28"/>
        </w:rPr>
        <w:t>ZAO</w:t>
      </w:r>
      <w:r>
        <w:rPr>
          <w:rStyle w:val="Znakapoznpodarou"/>
          <w:rFonts w:cs="Times New Roman"/>
          <w:szCs w:val="28"/>
        </w:rPr>
        <w:footnoteReference w:id="9"/>
      </w:r>
      <w:r w:rsidR="00E4336E">
        <w:rPr>
          <w:rFonts w:cs="Times New Roman"/>
          <w:szCs w:val="28"/>
        </w:rPr>
        <w:t xml:space="preserve"> a sčítací operáty ze </w:t>
      </w:r>
      <w:proofErr w:type="spellStart"/>
      <w:r w:rsidR="00982605">
        <w:rPr>
          <w:rFonts w:cs="Times New Roman"/>
          <w:szCs w:val="28"/>
        </w:rPr>
        <w:t>SOkA</w:t>
      </w:r>
      <w:proofErr w:type="spellEnd"/>
      <w:r w:rsidR="00E4336E" w:rsidRPr="00825E39">
        <w:rPr>
          <w:rFonts w:cs="Times New Roman"/>
          <w:szCs w:val="28"/>
        </w:rPr>
        <w:t xml:space="preserve"> v Opavě, konkrétně </w:t>
      </w:r>
      <w:r w:rsidR="00E4336E" w:rsidRPr="00825E39">
        <w:rPr>
          <w:rFonts w:cs="Times New Roman"/>
          <w:i/>
          <w:iCs/>
          <w:szCs w:val="28"/>
        </w:rPr>
        <w:t>fondy Okresní úřad Opava I</w:t>
      </w:r>
      <w:r w:rsidR="00E4336E">
        <w:rPr>
          <w:rFonts w:cs="Times New Roman"/>
          <w:i/>
          <w:iCs/>
          <w:szCs w:val="28"/>
        </w:rPr>
        <w:t>.</w:t>
      </w:r>
      <w:r w:rsidR="00E4336E" w:rsidRPr="00E4336E">
        <w:rPr>
          <w:rStyle w:val="Znakapoznpodarou"/>
          <w:rFonts w:cs="Times New Roman"/>
          <w:szCs w:val="28"/>
        </w:rPr>
        <w:footnoteReference w:id="10"/>
      </w:r>
      <w:r w:rsidR="00E4336E" w:rsidRPr="00E4336E">
        <w:rPr>
          <w:rFonts w:cs="Times New Roman"/>
          <w:szCs w:val="28"/>
        </w:rPr>
        <w:t xml:space="preserve"> </w:t>
      </w:r>
      <w:r w:rsidRPr="00825E39">
        <w:rPr>
          <w:rFonts w:cs="Times New Roman"/>
          <w:szCs w:val="24"/>
        </w:rPr>
        <w:t xml:space="preserve">Podobně posloužily také další písemné prameny </w:t>
      </w:r>
      <w:r w:rsidR="00E4336E">
        <w:rPr>
          <w:rFonts w:cs="Times New Roman"/>
          <w:szCs w:val="24"/>
        </w:rPr>
        <w:t xml:space="preserve">– </w:t>
      </w:r>
      <w:r w:rsidRPr="00825E39">
        <w:rPr>
          <w:rFonts w:cs="Times New Roman"/>
          <w:szCs w:val="24"/>
        </w:rPr>
        <w:t>obecní a školní kroniky, třídní katalogy, kmenové listy učitelů, spolkové kroniky atd. a prameny hmotné (náhrobek a pamětní deska).</w:t>
      </w:r>
      <w:r w:rsidR="00E4336E">
        <w:rPr>
          <w:rFonts w:cs="Times New Roman"/>
          <w:i/>
          <w:iCs/>
          <w:szCs w:val="28"/>
        </w:rPr>
        <w:t xml:space="preserve"> </w:t>
      </w:r>
      <w:r w:rsidR="00E4336E" w:rsidRPr="00E4336E">
        <w:rPr>
          <w:rFonts w:cs="Times New Roman"/>
          <w:szCs w:val="28"/>
        </w:rPr>
        <w:t>Po</w:t>
      </w:r>
      <w:r w:rsidR="00E4336E">
        <w:rPr>
          <w:rFonts w:cs="Times New Roman"/>
          <w:szCs w:val="28"/>
        </w:rPr>
        <w:t>užitý byl rovněž</w:t>
      </w:r>
      <w:r w:rsidR="00372D20" w:rsidRPr="00825E39">
        <w:rPr>
          <w:rFonts w:cs="Times New Roman"/>
          <w:szCs w:val="28"/>
        </w:rPr>
        <w:t xml:space="preserve"> rukopis Valentina Valečka, který obsahuje vzpomínky na </w:t>
      </w:r>
      <w:r w:rsidR="00A14D8E">
        <w:rPr>
          <w:rFonts w:cs="Times New Roman"/>
          <w:szCs w:val="28"/>
        </w:rPr>
        <w:t>F. M.</w:t>
      </w:r>
      <w:r w:rsidR="00372D20" w:rsidRPr="00825E39">
        <w:rPr>
          <w:rFonts w:cs="Times New Roman"/>
          <w:szCs w:val="28"/>
        </w:rPr>
        <w:t xml:space="preserve"> Juchelku</w:t>
      </w:r>
      <w:r w:rsidR="00E4336E">
        <w:rPr>
          <w:rFonts w:cs="Times New Roman"/>
          <w:szCs w:val="28"/>
        </w:rPr>
        <w:t>, uložený v Archivu města Ostravy (dále jen AMO)</w:t>
      </w:r>
      <w:r w:rsidR="00372D20" w:rsidRPr="00825E39">
        <w:rPr>
          <w:rFonts w:cs="Times New Roman"/>
          <w:szCs w:val="28"/>
        </w:rPr>
        <w:t>.</w:t>
      </w:r>
      <w:r w:rsidR="00372D20">
        <w:rPr>
          <w:rStyle w:val="Znakapoznpodarou"/>
          <w:rFonts w:cs="Times New Roman"/>
          <w:szCs w:val="28"/>
        </w:rPr>
        <w:footnoteReference w:id="11"/>
      </w:r>
      <w:r w:rsidR="002727AF" w:rsidRPr="002727AF">
        <w:rPr>
          <w:rFonts w:cs="Times New Roman"/>
          <w:szCs w:val="28"/>
        </w:rPr>
        <w:t xml:space="preserve"> </w:t>
      </w:r>
      <w:r w:rsidR="002727AF" w:rsidRPr="00372D20">
        <w:rPr>
          <w:rFonts w:cs="Times New Roman"/>
          <w:szCs w:val="28"/>
        </w:rPr>
        <w:t xml:space="preserve">Další oporu poskytl </w:t>
      </w:r>
      <w:r w:rsidR="002727AF" w:rsidRPr="002727AF">
        <w:rPr>
          <w:rFonts w:cs="Times New Roman"/>
          <w:i/>
          <w:iCs/>
          <w:szCs w:val="28"/>
        </w:rPr>
        <w:t>N</w:t>
      </w:r>
      <w:r w:rsidR="002727AF" w:rsidRPr="00372D20">
        <w:rPr>
          <w:rFonts w:cs="Times New Roman"/>
          <w:i/>
          <w:iCs/>
          <w:szCs w:val="28"/>
        </w:rPr>
        <w:t>ový kalendář učitelský na rok 1985</w:t>
      </w:r>
      <w:r w:rsidR="002727AF" w:rsidRPr="00372D20">
        <w:rPr>
          <w:rFonts w:cs="Times New Roman"/>
          <w:szCs w:val="28"/>
        </w:rPr>
        <w:t xml:space="preserve"> sestavený Aloisem Holubem</w:t>
      </w:r>
      <w:r w:rsidR="002727AF">
        <w:rPr>
          <w:rFonts w:cs="Times New Roman"/>
          <w:szCs w:val="28"/>
        </w:rPr>
        <w:t>, který obsahuje Juchelkův medailon</w:t>
      </w:r>
      <w:r w:rsidR="002727AF" w:rsidRPr="00372D20">
        <w:rPr>
          <w:rFonts w:cs="Times New Roman"/>
          <w:szCs w:val="28"/>
        </w:rPr>
        <w:t>.</w:t>
      </w:r>
      <w:r w:rsidR="002727AF">
        <w:rPr>
          <w:rFonts w:cs="Times New Roman"/>
          <w:szCs w:val="28"/>
        </w:rPr>
        <w:t xml:space="preserve"> Kalendář pochází z Muzea Komenského v Přerově (dále jen MKP).</w:t>
      </w:r>
      <w:r w:rsidR="002727AF">
        <w:rPr>
          <w:rStyle w:val="Znakapoznpodarou"/>
          <w:rFonts w:cs="Times New Roman"/>
          <w:szCs w:val="28"/>
        </w:rPr>
        <w:footnoteReference w:id="12"/>
      </w:r>
    </w:p>
    <w:p w14:paraId="291B56D7" w14:textId="77777777" w:rsidR="00F3084B" w:rsidRDefault="00372D20" w:rsidP="00096EF4">
      <w:pPr>
        <w:spacing w:after="0"/>
        <w:ind w:firstLine="360"/>
        <w:rPr>
          <w:rFonts w:cs="Times New Roman"/>
          <w:szCs w:val="28"/>
        </w:rPr>
      </w:pPr>
      <w:r w:rsidRPr="002727AF">
        <w:rPr>
          <w:rFonts w:cs="Times New Roman"/>
          <w:szCs w:val="28"/>
        </w:rPr>
        <w:t>Prameny pro studium školství a vzdělávání na Opavsku pocházejí z fondů uložených v</w:t>
      </w:r>
      <w:r w:rsidR="00E63DF6">
        <w:rPr>
          <w:rFonts w:cs="Times New Roman"/>
          <w:szCs w:val="28"/>
        </w:rPr>
        <w:t> </w:t>
      </w:r>
      <w:r w:rsidRPr="002727AF">
        <w:rPr>
          <w:rFonts w:cs="Times New Roman"/>
          <w:szCs w:val="28"/>
        </w:rPr>
        <w:t>ZAO</w:t>
      </w:r>
      <w:r w:rsidR="00E63DF6">
        <w:rPr>
          <w:rFonts w:cs="Times New Roman"/>
          <w:szCs w:val="28"/>
        </w:rPr>
        <w:t xml:space="preserve">. Jedná se o fondy </w:t>
      </w:r>
      <w:r w:rsidRPr="002727AF">
        <w:rPr>
          <w:rFonts w:cs="Times New Roman"/>
          <w:i/>
          <w:iCs/>
          <w:szCs w:val="28"/>
        </w:rPr>
        <w:t>Zemská školní rada slezská Opava</w:t>
      </w:r>
      <w:r w:rsidRPr="002727AF">
        <w:rPr>
          <w:rFonts w:cs="Times New Roman"/>
          <w:szCs w:val="28"/>
        </w:rPr>
        <w:t xml:space="preserve"> a </w:t>
      </w:r>
      <w:r w:rsidR="00E63DF6">
        <w:rPr>
          <w:rFonts w:cs="Times New Roman"/>
          <w:szCs w:val="28"/>
        </w:rPr>
        <w:t xml:space="preserve">fondu </w:t>
      </w:r>
      <w:r w:rsidR="00E63DF6" w:rsidRPr="002727AF">
        <w:rPr>
          <w:rFonts w:cs="Times New Roman"/>
          <w:i/>
          <w:iCs/>
          <w:szCs w:val="28"/>
        </w:rPr>
        <w:t>Okresní školní výbor Opav</w:t>
      </w:r>
      <w:r w:rsidR="00E63DF6">
        <w:rPr>
          <w:rFonts w:cs="Times New Roman"/>
          <w:i/>
          <w:iCs/>
          <w:szCs w:val="28"/>
        </w:rPr>
        <w:t>a</w:t>
      </w:r>
      <w:r w:rsidR="00E63DF6" w:rsidRPr="002727AF">
        <w:rPr>
          <w:rFonts w:cs="Times New Roman"/>
          <w:szCs w:val="28"/>
        </w:rPr>
        <w:t xml:space="preserve"> </w:t>
      </w:r>
      <w:r w:rsidRPr="002727AF">
        <w:rPr>
          <w:rFonts w:cs="Times New Roman"/>
          <w:szCs w:val="28"/>
        </w:rPr>
        <w:t>uložen</w:t>
      </w:r>
      <w:r w:rsidR="00E63DF6">
        <w:rPr>
          <w:rFonts w:cs="Times New Roman"/>
          <w:szCs w:val="28"/>
        </w:rPr>
        <w:t>ého</w:t>
      </w:r>
      <w:r w:rsidRPr="002727AF">
        <w:rPr>
          <w:rFonts w:cs="Times New Roman"/>
          <w:szCs w:val="28"/>
        </w:rPr>
        <w:t xml:space="preserve"> v </w:t>
      </w:r>
      <w:proofErr w:type="spellStart"/>
      <w:r w:rsidRPr="002727AF">
        <w:rPr>
          <w:rFonts w:cs="Times New Roman"/>
          <w:szCs w:val="28"/>
        </w:rPr>
        <w:t>SOkA</w:t>
      </w:r>
      <w:proofErr w:type="spellEnd"/>
      <w:r w:rsidRPr="002727AF">
        <w:rPr>
          <w:rFonts w:cs="Times New Roman"/>
          <w:szCs w:val="28"/>
        </w:rPr>
        <w:t xml:space="preserve"> Opava</w:t>
      </w:r>
      <w:r w:rsidR="00982605" w:rsidRPr="00E63DF6">
        <w:rPr>
          <w:rFonts w:cs="Times New Roman"/>
          <w:szCs w:val="28"/>
        </w:rPr>
        <w:t>.</w:t>
      </w:r>
      <w:r w:rsidR="00096EF4">
        <w:rPr>
          <w:rFonts w:cs="Times New Roman"/>
          <w:szCs w:val="28"/>
        </w:rPr>
        <w:t xml:space="preserve"> S ohledem na značné množství materiálu v těchto fondech, popřípadě jejich absenci a časovou dotaci práce, byly provedeny sondy do příslušných kartonů Osobních kmenových listů učitelů obecných a občanských škol, Národních škol a Záznamu o obecných a měšťanských školách v Opavě v příslušném časovém období, přičemž ne všechny přinesly kýžené výsledky. </w:t>
      </w:r>
      <w:r w:rsidR="002727AF">
        <w:rPr>
          <w:rFonts w:cs="Times New Roman"/>
          <w:szCs w:val="28"/>
        </w:rPr>
        <w:t>P</w:t>
      </w:r>
      <w:r w:rsidRPr="002727AF">
        <w:rPr>
          <w:rFonts w:cs="Times New Roman"/>
          <w:szCs w:val="28"/>
        </w:rPr>
        <w:t xml:space="preserve">řihlédnuto </w:t>
      </w:r>
      <w:r w:rsidR="002727AF">
        <w:rPr>
          <w:rFonts w:cs="Times New Roman"/>
          <w:szCs w:val="28"/>
        </w:rPr>
        <w:t xml:space="preserve">bylo také </w:t>
      </w:r>
      <w:r w:rsidRPr="002727AF">
        <w:rPr>
          <w:rFonts w:cs="Times New Roman"/>
          <w:szCs w:val="28"/>
        </w:rPr>
        <w:t>k fondům</w:t>
      </w:r>
      <w:r w:rsidRPr="002727AF">
        <w:rPr>
          <w:rFonts w:cs="Times New Roman"/>
          <w:i/>
          <w:iCs/>
          <w:szCs w:val="28"/>
        </w:rPr>
        <w:t xml:space="preserve"> archivů obcí </w:t>
      </w:r>
      <w:proofErr w:type="spellStart"/>
      <w:r w:rsidRPr="002727AF">
        <w:rPr>
          <w:rFonts w:cs="Times New Roman"/>
          <w:i/>
          <w:iCs/>
          <w:szCs w:val="28"/>
        </w:rPr>
        <w:t>Benkovice</w:t>
      </w:r>
      <w:proofErr w:type="spellEnd"/>
      <w:r w:rsidRPr="002727AF">
        <w:rPr>
          <w:rFonts w:cs="Times New Roman"/>
          <w:szCs w:val="28"/>
        </w:rPr>
        <w:t xml:space="preserve">, </w:t>
      </w:r>
      <w:r w:rsidRPr="002727AF">
        <w:rPr>
          <w:rFonts w:cs="Times New Roman"/>
          <w:i/>
          <w:iCs/>
          <w:szCs w:val="28"/>
        </w:rPr>
        <w:t>Budišovice</w:t>
      </w:r>
      <w:r w:rsidRPr="002727AF">
        <w:rPr>
          <w:rFonts w:cs="Times New Roman"/>
          <w:szCs w:val="28"/>
        </w:rPr>
        <w:t xml:space="preserve">, </w:t>
      </w:r>
      <w:r w:rsidRPr="002727AF">
        <w:rPr>
          <w:rFonts w:cs="Times New Roman"/>
          <w:i/>
          <w:iCs/>
          <w:szCs w:val="28"/>
        </w:rPr>
        <w:t>Dolní</w:t>
      </w:r>
      <w:r w:rsidR="007B21ED">
        <w:rPr>
          <w:rFonts w:cs="Times New Roman"/>
          <w:i/>
          <w:iCs/>
          <w:szCs w:val="28"/>
        </w:rPr>
        <w:t xml:space="preserve"> </w:t>
      </w:r>
      <w:r w:rsidRPr="002727AF">
        <w:rPr>
          <w:rFonts w:cs="Times New Roman"/>
          <w:i/>
          <w:iCs/>
          <w:szCs w:val="28"/>
        </w:rPr>
        <w:t>Životice</w:t>
      </w:r>
      <w:r w:rsidRPr="002727AF">
        <w:rPr>
          <w:rFonts w:cs="Times New Roman"/>
          <w:szCs w:val="28"/>
        </w:rPr>
        <w:t xml:space="preserve"> a </w:t>
      </w:r>
      <w:r w:rsidRPr="002727AF">
        <w:rPr>
          <w:rFonts w:cs="Times New Roman"/>
          <w:i/>
          <w:iCs/>
          <w:szCs w:val="28"/>
        </w:rPr>
        <w:lastRenderedPageBreak/>
        <w:t xml:space="preserve">Uhlířov </w:t>
      </w:r>
      <w:r w:rsidRPr="002727AF">
        <w:rPr>
          <w:rFonts w:cs="Times New Roman"/>
          <w:szCs w:val="28"/>
        </w:rPr>
        <w:t xml:space="preserve">(popřípadě fondům označených jako </w:t>
      </w:r>
      <w:r w:rsidRPr="002727AF">
        <w:rPr>
          <w:rFonts w:cs="Times New Roman"/>
          <w:i/>
          <w:iCs/>
          <w:szCs w:val="28"/>
        </w:rPr>
        <w:t>Místní národní výbor</w:t>
      </w:r>
      <w:r w:rsidRPr="002727AF">
        <w:rPr>
          <w:rFonts w:cs="Times New Roman"/>
          <w:szCs w:val="28"/>
        </w:rPr>
        <w:t>),</w:t>
      </w:r>
      <w:r>
        <w:rPr>
          <w:rStyle w:val="Znakapoznpodarou"/>
          <w:rFonts w:cs="Times New Roman"/>
          <w:szCs w:val="28"/>
        </w:rPr>
        <w:footnoteReference w:id="13"/>
      </w:r>
      <w:r w:rsidRPr="002727AF">
        <w:rPr>
          <w:rFonts w:cs="Times New Roman"/>
          <w:szCs w:val="28"/>
        </w:rPr>
        <w:t xml:space="preserve"> školním kronikám těchto obcí</w:t>
      </w:r>
      <w:r>
        <w:rPr>
          <w:rStyle w:val="Znakapoznpodarou"/>
          <w:rFonts w:cs="Times New Roman"/>
          <w:szCs w:val="28"/>
        </w:rPr>
        <w:footnoteReference w:id="14"/>
      </w:r>
      <w:r w:rsidRPr="002727AF">
        <w:rPr>
          <w:rFonts w:cs="Times New Roman"/>
          <w:szCs w:val="28"/>
        </w:rPr>
        <w:t xml:space="preserve"> a další školní agendě</w:t>
      </w:r>
      <w:r w:rsidR="002727AF">
        <w:rPr>
          <w:rFonts w:cs="Times New Roman"/>
          <w:szCs w:val="28"/>
        </w:rPr>
        <w:t>.</w:t>
      </w:r>
      <w:r>
        <w:rPr>
          <w:rStyle w:val="Znakapoznpodarou"/>
          <w:rFonts w:cs="Times New Roman"/>
          <w:szCs w:val="28"/>
        </w:rPr>
        <w:footnoteReference w:id="15"/>
      </w:r>
      <w:r w:rsidRPr="002727AF">
        <w:rPr>
          <w:rFonts w:cs="Times New Roman"/>
          <w:szCs w:val="28"/>
        </w:rPr>
        <w:t xml:space="preserve"> </w:t>
      </w:r>
    </w:p>
    <w:p w14:paraId="4D1B6168" w14:textId="6EB2E282" w:rsidR="00BF2119" w:rsidRDefault="00F84B0E" w:rsidP="00BF2119">
      <w:pPr>
        <w:spacing w:after="0"/>
        <w:ind w:firstLine="360"/>
        <w:rPr>
          <w:rFonts w:cs="Times New Roman"/>
          <w:szCs w:val="24"/>
        </w:rPr>
      </w:pPr>
      <w:r w:rsidRPr="00F87470">
        <w:rPr>
          <w:rFonts w:cs="Times New Roman"/>
          <w:szCs w:val="24"/>
        </w:rPr>
        <w:t>Pro zmapování sítě</w:t>
      </w:r>
      <w:r>
        <w:rPr>
          <w:rFonts w:cs="Times New Roman"/>
          <w:szCs w:val="24"/>
        </w:rPr>
        <w:t xml:space="preserve"> slezských</w:t>
      </w:r>
      <w:r w:rsidRPr="00F87470">
        <w:rPr>
          <w:rFonts w:cs="Times New Roman"/>
          <w:szCs w:val="24"/>
        </w:rPr>
        <w:t xml:space="preserve"> vzdělávacích institucí</w:t>
      </w:r>
      <w:r>
        <w:rPr>
          <w:rFonts w:cs="Times New Roman"/>
          <w:szCs w:val="24"/>
        </w:rPr>
        <w:t xml:space="preserve"> primárního školství</w:t>
      </w:r>
      <w:r w:rsidRPr="00F87470">
        <w:rPr>
          <w:rFonts w:cs="Times New Roman"/>
          <w:szCs w:val="24"/>
        </w:rPr>
        <w:t xml:space="preserve"> posloužily vesměs tištěné prameny rakouské školské statistiky.</w:t>
      </w:r>
      <w:r w:rsidRPr="00F87470">
        <w:rPr>
          <w:rStyle w:val="Znakapoznpodarou"/>
          <w:rFonts w:cs="Times New Roman"/>
          <w:szCs w:val="24"/>
        </w:rPr>
        <w:footnoteReference w:id="16"/>
      </w:r>
      <w:r w:rsidRPr="00F87470">
        <w:rPr>
          <w:rFonts w:cs="Times New Roman"/>
          <w:szCs w:val="24"/>
        </w:rPr>
        <w:t xml:space="preserve"> Jednalo se o vybrané svazky statistické řady </w:t>
      </w:r>
      <w:proofErr w:type="spellStart"/>
      <w:r w:rsidRPr="00F87470">
        <w:rPr>
          <w:rFonts w:cs="Times New Roman"/>
          <w:i/>
          <w:iCs/>
          <w:szCs w:val="24"/>
        </w:rPr>
        <w:t>Österreichische</w:t>
      </w:r>
      <w:proofErr w:type="spellEnd"/>
      <w:r w:rsidRPr="00F87470">
        <w:rPr>
          <w:rFonts w:cs="Times New Roman"/>
          <w:i/>
          <w:iCs/>
          <w:szCs w:val="24"/>
        </w:rPr>
        <w:t xml:space="preserve"> Statistik</w:t>
      </w:r>
      <w:r w:rsidRPr="00F87470">
        <w:rPr>
          <w:rFonts w:cs="Times New Roman"/>
          <w:szCs w:val="24"/>
        </w:rPr>
        <w:t xml:space="preserve"> pro roky 1890 a 1900</w:t>
      </w:r>
      <w:r w:rsidRPr="00F87470">
        <w:rPr>
          <w:rStyle w:val="Znakapoznpodarou"/>
          <w:rFonts w:cs="Times New Roman"/>
          <w:szCs w:val="24"/>
        </w:rPr>
        <w:footnoteReference w:id="17"/>
      </w:r>
      <w:r w:rsidR="00464D41">
        <w:rPr>
          <w:rFonts w:cs="Times New Roman"/>
          <w:szCs w:val="24"/>
        </w:rPr>
        <w:t xml:space="preserve"> </w:t>
      </w:r>
      <w:r>
        <w:rPr>
          <w:rFonts w:cs="Times New Roman"/>
          <w:szCs w:val="24"/>
        </w:rPr>
        <w:t xml:space="preserve">a především tištěné zprávy Zemské školní rady slezské vycházející pod názvem </w:t>
      </w:r>
      <w:proofErr w:type="spellStart"/>
      <w:r w:rsidRPr="00D62CBE">
        <w:rPr>
          <w:rFonts w:cs="Times New Roman"/>
          <w:i/>
          <w:iCs/>
          <w:szCs w:val="24"/>
        </w:rPr>
        <w:t>Bericht</w:t>
      </w:r>
      <w:proofErr w:type="spellEnd"/>
      <w:r w:rsidRPr="00D62CBE">
        <w:rPr>
          <w:rFonts w:cs="Times New Roman"/>
          <w:i/>
          <w:iCs/>
          <w:szCs w:val="24"/>
        </w:rPr>
        <w:t xml:space="preserve"> des k. k. </w:t>
      </w:r>
      <w:proofErr w:type="spellStart"/>
      <w:r w:rsidRPr="00D62CBE">
        <w:rPr>
          <w:rFonts w:cs="Times New Roman"/>
          <w:i/>
          <w:iCs/>
          <w:szCs w:val="24"/>
        </w:rPr>
        <w:t>schlesischen</w:t>
      </w:r>
      <w:proofErr w:type="spellEnd"/>
      <w:r w:rsidRPr="00D62CBE">
        <w:rPr>
          <w:rFonts w:cs="Times New Roman"/>
          <w:i/>
          <w:iCs/>
          <w:szCs w:val="24"/>
        </w:rPr>
        <w:t xml:space="preserve"> </w:t>
      </w:r>
      <w:proofErr w:type="spellStart"/>
      <w:r w:rsidRPr="00D62CBE">
        <w:rPr>
          <w:rFonts w:cs="Times New Roman"/>
          <w:i/>
          <w:iCs/>
          <w:szCs w:val="24"/>
        </w:rPr>
        <w:t>Landesschulrathes</w:t>
      </w:r>
      <w:proofErr w:type="spellEnd"/>
      <w:r w:rsidR="00D62CBE" w:rsidRPr="00D62CBE">
        <w:rPr>
          <w:rFonts w:cs="Times New Roman"/>
          <w:szCs w:val="24"/>
        </w:rPr>
        <w:t xml:space="preserve"> </w:t>
      </w:r>
      <w:proofErr w:type="spellStart"/>
      <w:r w:rsidR="00D62CBE" w:rsidRPr="00D62CBE">
        <w:rPr>
          <w:rFonts w:cs="Times New Roman"/>
          <w:i/>
          <w:iCs/>
          <w:szCs w:val="24"/>
        </w:rPr>
        <w:t>über</w:t>
      </w:r>
      <w:proofErr w:type="spellEnd"/>
      <w:r w:rsidR="00D62CBE" w:rsidRPr="00D62CBE">
        <w:rPr>
          <w:rFonts w:cs="Times New Roman"/>
          <w:i/>
          <w:iCs/>
          <w:szCs w:val="24"/>
        </w:rPr>
        <w:t xml:space="preserve"> den </w:t>
      </w:r>
      <w:proofErr w:type="spellStart"/>
      <w:r w:rsidR="00D62CBE" w:rsidRPr="00D62CBE">
        <w:rPr>
          <w:rFonts w:cs="Times New Roman"/>
          <w:i/>
          <w:iCs/>
          <w:szCs w:val="24"/>
        </w:rPr>
        <w:t>Zustand</w:t>
      </w:r>
      <w:proofErr w:type="spellEnd"/>
      <w:r w:rsidR="00D62CBE" w:rsidRPr="00D62CBE">
        <w:rPr>
          <w:rFonts w:cs="Times New Roman"/>
          <w:i/>
          <w:iCs/>
          <w:szCs w:val="24"/>
        </w:rPr>
        <w:t xml:space="preserve"> der </w:t>
      </w:r>
      <w:proofErr w:type="spellStart"/>
      <w:r w:rsidR="00D62CBE" w:rsidRPr="00D62CBE">
        <w:rPr>
          <w:rFonts w:cs="Times New Roman"/>
          <w:i/>
          <w:iCs/>
          <w:szCs w:val="24"/>
        </w:rPr>
        <w:t>Volksschulen</w:t>
      </w:r>
      <w:proofErr w:type="spellEnd"/>
      <w:r w:rsidR="00D62CBE" w:rsidRPr="00D62CBE">
        <w:rPr>
          <w:rFonts w:cs="Times New Roman"/>
          <w:i/>
          <w:iCs/>
          <w:szCs w:val="24"/>
        </w:rPr>
        <w:t xml:space="preserve">, </w:t>
      </w:r>
      <w:proofErr w:type="spellStart"/>
      <w:r w:rsidR="00D62CBE" w:rsidRPr="00D62CBE">
        <w:rPr>
          <w:rFonts w:cs="Times New Roman"/>
          <w:i/>
          <w:iCs/>
          <w:szCs w:val="24"/>
        </w:rPr>
        <w:t>Lehrer-Bildungsanstalten</w:t>
      </w:r>
      <w:proofErr w:type="spellEnd"/>
      <w:r w:rsidR="00D62CBE" w:rsidRPr="00D62CBE">
        <w:rPr>
          <w:rFonts w:cs="Times New Roman"/>
          <w:i/>
          <w:iCs/>
          <w:szCs w:val="24"/>
        </w:rPr>
        <w:t xml:space="preserve"> </w:t>
      </w:r>
      <w:proofErr w:type="spellStart"/>
      <w:r w:rsidR="00D62CBE" w:rsidRPr="00D62CBE">
        <w:rPr>
          <w:rFonts w:cs="Times New Roman"/>
          <w:i/>
          <w:iCs/>
          <w:szCs w:val="24"/>
        </w:rPr>
        <w:t>und</w:t>
      </w:r>
      <w:proofErr w:type="spellEnd"/>
      <w:r w:rsidR="00D62CBE" w:rsidRPr="00D62CBE">
        <w:rPr>
          <w:rFonts w:cs="Times New Roman"/>
          <w:i/>
          <w:iCs/>
          <w:szCs w:val="24"/>
        </w:rPr>
        <w:t xml:space="preserve"> </w:t>
      </w:r>
      <w:proofErr w:type="spellStart"/>
      <w:r w:rsidR="00D62CBE" w:rsidRPr="00D62CBE">
        <w:rPr>
          <w:rFonts w:cs="Times New Roman"/>
          <w:i/>
          <w:iCs/>
          <w:szCs w:val="24"/>
        </w:rPr>
        <w:t>Mittelschuulen</w:t>
      </w:r>
      <w:proofErr w:type="spellEnd"/>
      <w:r w:rsidR="00D62CBE" w:rsidRPr="00D62CBE">
        <w:rPr>
          <w:rFonts w:cs="Times New Roman"/>
          <w:i/>
          <w:iCs/>
          <w:szCs w:val="24"/>
        </w:rPr>
        <w:t xml:space="preserve"> in </w:t>
      </w:r>
      <w:proofErr w:type="spellStart"/>
      <w:r w:rsidR="00D62CBE" w:rsidRPr="00D62CBE">
        <w:rPr>
          <w:rFonts w:cs="Times New Roman"/>
          <w:i/>
          <w:iCs/>
          <w:szCs w:val="24"/>
        </w:rPr>
        <w:t>Schlesien</w:t>
      </w:r>
      <w:proofErr w:type="spellEnd"/>
      <w:r w:rsidR="00D62CBE" w:rsidRPr="00647FD1">
        <w:rPr>
          <w:rFonts w:cs="Times New Roman"/>
          <w:i/>
          <w:iCs/>
          <w:sz w:val="20"/>
          <w:szCs w:val="20"/>
        </w:rPr>
        <w:t xml:space="preserve"> </w:t>
      </w:r>
      <w:r>
        <w:rPr>
          <w:rFonts w:cs="Times New Roman"/>
          <w:szCs w:val="24"/>
        </w:rPr>
        <w:t>zahrnující prostor Rakouského Slezska v 80. a 90. letech 19. století.</w:t>
      </w:r>
      <w:r>
        <w:rPr>
          <w:rStyle w:val="Znakapoznpodarou"/>
          <w:rFonts w:cs="Times New Roman"/>
          <w:szCs w:val="24"/>
        </w:rPr>
        <w:footnoteReference w:id="18"/>
      </w:r>
      <w:r>
        <w:rPr>
          <w:rFonts w:cs="Times New Roman"/>
          <w:szCs w:val="24"/>
        </w:rPr>
        <w:t xml:space="preserve"> </w:t>
      </w:r>
      <w:r w:rsidR="00F3084B">
        <w:rPr>
          <w:rFonts w:cs="Times New Roman"/>
          <w:szCs w:val="24"/>
        </w:rPr>
        <w:t xml:space="preserve">Dále jsem využil </w:t>
      </w:r>
      <w:proofErr w:type="spellStart"/>
      <w:r w:rsidR="00F3084B" w:rsidRPr="00F3084B">
        <w:rPr>
          <w:rFonts w:cs="Times New Roman"/>
          <w:i/>
          <w:iCs/>
          <w:szCs w:val="24"/>
        </w:rPr>
        <w:t>Statistisches</w:t>
      </w:r>
      <w:proofErr w:type="spellEnd"/>
      <w:r w:rsidR="00F3084B" w:rsidRPr="00F3084B">
        <w:rPr>
          <w:rFonts w:cs="Times New Roman"/>
          <w:i/>
          <w:iCs/>
          <w:szCs w:val="24"/>
        </w:rPr>
        <w:t xml:space="preserve"> </w:t>
      </w:r>
      <w:proofErr w:type="spellStart"/>
      <w:r w:rsidR="00F3084B" w:rsidRPr="00F3084B">
        <w:rPr>
          <w:rFonts w:cs="Times New Roman"/>
          <w:i/>
          <w:iCs/>
          <w:szCs w:val="24"/>
        </w:rPr>
        <w:t>handbuch</w:t>
      </w:r>
      <w:proofErr w:type="spellEnd"/>
      <w:r w:rsidR="00F3084B" w:rsidRPr="00F3084B">
        <w:rPr>
          <w:rFonts w:cs="Times New Roman"/>
          <w:i/>
          <w:iCs/>
          <w:szCs w:val="24"/>
        </w:rPr>
        <w:t xml:space="preserve"> </w:t>
      </w:r>
      <w:proofErr w:type="spellStart"/>
      <w:r w:rsidR="00F3084B" w:rsidRPr="00F3084B">
        <w:rPr>
          <w:rFonts w:cs="Times New Roman"/>
          <w:i/>
          <w:iCs/>
          <w:szCs w:val="24"/>
        </w:rPr>
        <w:t>fur</w:t>
      </w:r>
      <w:proofErr w:type="spellEnd"/>
      <w:r w:rsidR="00F3084B" w:rsidRPr="00F3084B">
        <w:rPr>
          <w:rFonts w:cs="Times New Roman"/>
          <w:i/>
          <w:iCs/>
          <w:szCs w:val="24"/>
        </w:rPr>
        <w:t xml:space="preserve"> </w:t>
      </w:r>
      <w:proofErr w:type="spellStart"/>
      <w:r w:rsidR="00F3084B" w:rsidRPr="00F3084B">
        <w:rPr>
          <w:rFonts w:cs="Times New Roman"/>
          <w:i/>
          <w:iCs/>
          <w:szCs w:val="24"/>
        </w:rPr>
        <w:t>Selbstverwaltung</w:t>
      </w:r>
      <w:proofErr w:type="spellEnd"/>
      <w:r w:rsidR="00F3084B" w:rsidRPr="00F3084B">
        <w:rPr>
          <w:rFonts w:cs="Times New Roman"/>
          <w:i/>
          <w:iCs/>
          <w:szCs w:val="24"/>
        </w:rPr>
        <w:t xml:space="preserve"> in </w:t>
      </w:r>
      <w:proofErr w:type="spellStart"/>
      <w:r w:rsidR="00F3084B" w:rsidRPr="00F3084B">
        <w:rPr>
          <w:rFonts w:cs="Times New Roman"/>
          <w:i/>
          <w:iCs/>
          <w:szCs w:val="24"/>
        </w:rPr>
        <w:t>Schlesien</w:t>
      </w:r>
      <w:proofErr w:type="spellEnd"/>
      <w:r w:rsidR="00F3084B">
        <w:rPr>
          <w:rFonts w:cs="Times New Roman"/>
          <w:szCs w:val="24"/>
        </w:rPr>
        <w:t xml:space="preserve"> pro roky 1889-1904, 1908 a 1912</w:t>
      </w:r>
      <w:r w:rsidR="003D52A3">
        <w:rPr>
          <w:rFonts w:cs="Times New Roman"/>
          <w:szCs w:val="24"/>
        </w:rPr>
        <w:t>.</w:t>
      </w:r>
      <w:r w:rsidR="00F3084B">
        <w:rPr>
          <w:rStyle w:val="Znakapoznpodarou"/>
          <w:rFonts w:cs="Times New Roman"/>
          <w:szCs w:val="24"/>
        </w:rPr>
        <w:footnoteReference w:id="19"/>
      </w:r>
      <w:r w:rsidR="00F3084B">
        <w:rPr>
          <w:rFonts w:cs="Times New Roman"/>
          <w:szCs w:val="24"/>
        </w:rPr>
        <w:t xml:space="preserve"> </w:t>
      </w:r>
      <w:r w:rsidR="003D52A3">
        <w:rPr>
          <w:rFonts w:cs="Times New Roman"/>
          <w:szCs w:val="24"/>
        </w:rPr>
        <w:t>Posledním využitým pramenem jsou</w:t>
      </w:r>
      <w:r w:rsidR="00F3084B">
        <w:rPr>
          <w:rFonts w:cs="Times New Roman"/>
          <w:szCs w:val="24"/>
        </w:rPr>
        <w:t xml:space="preserve"> školské </w:t>
      </w:r>
      <w:r w:rsidR="003D52A3">
        <w:rPr>
          <w:rFonts w:cs="Times New Roman"/>
          <w:szCs w:val="24"/>
        </w:rPr>
        <w:t xml:space="preserve">schematismy pro Rakouské Slezsko </w:t>
      </w:r>
      <w:r w:rsidR="003D52A3" w:rsidRPr="003D52A3">
        <w:rPr>
          <w:rFonts w:cs="Times New Roman"/>
          <w:i/>
          <w:iCs/>
          <w:szCs w:val="24"/>
        </w:rPr>
        <w:t xml:space="preserve">Schematismus der </w:t>
      </w:r>
      <w:proofErr w:type="spellStart"/>
      <w:r w:rsidR="003D52A3" w:rsidRPr="003D52A3">
        <w:rPr>
          <w:rFonts w:cs="Times New Roman"/>
          <w:i/>
          <w:iCs/>
          <w:szCs w:val="24"/>
        </w:rPr>
        <w:t>Schulbehörden</w:t>
      </w:r>
      <w:proofErr w:type="spellEnd"/>
      <w:r w:rsidR="003D52A3" w:rsidRPr="003D52A3">
        <w:rPr>
          <w:rFonts w:cs="Times New Roman"/>
          <w:i/>
          <w:iCs/>
          <w:szCs w:val="24"/>
        </w:rPr>
        <w:t xml:space="preserve">, </w:t>
      </w:r>
      <w:proofErr w:type="spellStart"/>
      <w:r w:rsidR="003D52A3" w:rsidRPr="003D52A3">
        <w:rPr>
          <w:rFonts w:cs="Times New Roman"/>
          <w:i/>
          <w:iCs/>
          <w:szCs w:val="24"/>
        </w:rPr>
        <w:t>Lehrer-Bildungsanstalten</w:t>
      </w:r>
      <w:proofErr w:type="spellEnd"/>
      <w:r w:rsidR="003D52A3" w:rsidRPr="003D52A3">
        <w:rPr>
          <w:rFonts w:cs="Times New Roman"/>
          <w:i/>
          <w:iCs/>
          <w:szCs w:val="24"/>
        </w:rPr>
        <w:t xml:space="preserve"> </w:t>
      </w:r>
      <w:proofErr w:type="spellStart"/>
      <w:r w:rsidR="003D52A3" w:rsidRPr="003D52A3">
        <w:rPr>
          <w:rFonts w:cs="Times New Roman"/>
          <w:i/>
          <w:iCs/>
          <w:szCs w:val="24"/>
        </w:rPr>
        <w:t>und</w:t>
      </w:r>
      <w:proofErr w:type="spellEnd"/>
      <w:r w:rsidR="003D52A3" w:rsidRPr="003D52A3">
        <w:rPr>
          <w:rFonts w:cs="Times New Roman"/>
          <w:i/>
          <w:iCs/>
          <w:szCs w:val="24"/>
        </w:rPr>
        <w:t xml:space="preserve"> </w:t>
      </w:r>
      <w:proofErr w:type="spellStart"/>
      <w:r w:rsidR="003D52A3" w:rsidRPr="003D52A3">
        <w:rPr>
          <w:rFonts w:cs="Times New Roman"/>
          <w:i/>
          <w:iCs/>
          <w:szCs w:val="24"/>
        </w:rPr>
        <w:t>Volksschulen</w:t>
      </w:r>
      <w:proofErr w:type="spellEnd"/>
      <w:r w:rsidR="003D52A3" w:rsidRPr="003D52A3">
        <w:rPr>
          <w:rFonts w:cs="Times New Roman"/>
          <w:i/>
          <w:iCs/>
          <w:szCs w:val="24"/>
        </w:rPr>
        <w:t xml:space="preserve"> in </w:t>
      </w:r>
      <w:proofErr w:type="spellStart"/>
      <w:r w:rsidR="003D52A3" w:rsidRPr="003D52A3">
        <w:rPr>
          <w:rFonts w:cs="Times New Roman"/>
          <w:i/>
          <w:iCs/>
          <w:szCs w:val="24"/>
        </w:rPr>
        <w:t>Schlesien</w:t>
      </w:r>
      <w:proofErr w:type="spellEnd"/>
      <w:r w:rsidR="003D52A3">
        <w:rPr>
          <w:rFonts w:cs="Times New Roman"/>
          <w:i/>
          <w:iCs/>
          <w:szCs w:val="24"/>
        </w:rPr>
        <w:t xml:space="preserve"> </w:t>
      </w:r>
      <w:r w:rsidR="003D52A3">
        <w:rPr>
          <w:rFonts w:cs="Times New Roman"/>
          <w:szCs w:val="24"/>
        </w:rPr>
        <w:t xml:space="preserve">pro roky 1883 a 1888, </w:t>
      </w:r>
      <w:r w:rsidR="003D52A3" w:rsidRPr="003D52A3">
        <w:rPr>
          <w:rFonts w:cs="Times New Roman"/>
          <w:i/>
          <w:iCs/>
          <w:szCs w:val="24"/>
        </w:rPr>
        <w:t xml:space="preserve">Schematismus der </w:t>
      </w:r>
      <w:proofErr w:type="spellStart"/>
      <w:r w:rsidR="003D52A3" w:rsidRPr="003D52A3">
        <w:rPr>
          <w:rFonts w:cs="Times New Roman"/>
          <w:i/>
          <w:iCs/>
          <w:szCs w:val="24"/>
        </w:rPr>
        <w:t>allgemeinen</w:t>
      </w:r>
      <w:proofErr w:type="spellEnd"/>
      <w:r w:rsidR="003D52A3" w:rsidRPr="003D52A3">
        <w:rPr>
          <w:rFonts w:cs="Times New Roman"/>
          <w:i/>
          <w:iCs/>
          <w:szCs w:val="24"/>
        </w:rPr>
        <w:t xml:space="preserve"> </w:t>
      </w:r>
      <w:proofErr w:type="spellStart"/>
      <w:r w:rsidR="003D52A3" w:rsidRPr="003D52A3">
        <w:rPr>
          <w:rFonts w:cs="Times New Roman"/>
          <w:i/>
          <w:iCs/>
          <w:szCs w:val="24"/>
        </w:rPr>
        <w:t>Volksschulen</w:t>
      </w:r>
      <w:proofErr w:type="spellEnd"/>
      <w:r w:rsidR="003D52A3" w:rsidRPr="003D52A3">
        <w:rPr>
          <w:rFonts w:cs="Times New Roman"/>
          <w:i/>
          <w:iCs/>
          <w:szCs w:val="24"/>
        </w:rPr>
        <w:t xml:space="preserve"> </w:t>
      </w:r>
      <w:proofErr w:type="spellStart"/>
      <w:r w:rsidR="003D52A3" w:rsidRPr="003D52A3">
        <w:rPr>
          <w:rFonts w:cs="Times New Roman"/>
          <w:i/>
          <w:iCs/>
          <w:szCs w:val="24"/>
        </w:rPr>
        <w:t>und</w:t>
      </w:r>
      <w:proofErr w:type="spellEnd"/>
      <w:r w:rsidR="003D52A3" w:rsidRPr="003D52A3">
        <w:rPr>
          <w:rFonts w:cs="Times New Roman"/>
          <w:i/>
          <w:iCs/>
          <w:szCs w:val="24"/>
        </w:rPr>
        <w:t xml:space="preserve"> </w:t>
      </w:r>
      <w:proofErr w:type="spellStart"/>
      <w:r w:rsidR="003D52A3" w:rsidRPr="003D52A3">
        <w:rPr>
          <w:rFonts w:cs="Times New Roman"/>
          <w:i/>
          <w:iCs/>
          <w:szCs w:val="24"/>
        </w:rPr>
        <w:t>Bürgerschulen</w:t>
      </w:r>
      <w:proofErr w:type="spellEnd"/>
      <w:r w:rsidR="003D52A3" w:rsidRPr="003D52A3">
        <w:rPr>
          <w:rFonts w:cs="Times New Roman"/>
          <w:i/>
          <w:iCs/>
          <w:szCs w:val="24"/>
        </w:rPr>
        <w:t xml:space="preserve"> in den </w:t>
      </w:r>
      <w:proofErr w:type="spellStart"/>
      <w:r w:rsidR="003D52A3" w:rsidRPr="003D52A3">
        <w:rPr>
          <w:rFonts w:cs="Times New Roman"/>
          <w:i/>
          <w:iCs/>
          <w:szCs w:val="24"/>
        </w:rPr>
        <w:t>im</w:t>
      </w:r>
      <w:proofErr w:type="spellEnd"/>
      <w:r w:rsidR="003D52A3" w:rsidRPr="003D52A3">
        <w:rPr>
          <w:rFonts w:cs="Times New Roman"/>
          <w:i/>
          <w:iCs/>
          <w:szCs w:val="24"/>
        </w:rPr>
        <w:t xml:space="preserve"> </w:t>
      </w:r>
      <w:proofErr w:type="spellStart"/>
      <w:r w:rsidR="003D52A3" w:rsidRPr="003D52A3">
        <w:rPr>
          <w:rFonts w:cs="Times New Roman"/>
          <w:i/>
          <w:iCs/>
          <w:szCs w:val="24"/>
        </w:rPr>
        <w:t>Reichsrathe</w:t>
      </w:r>
      <w:proofErr w:type="spellEnd"/>
      <w:r w:rsidR="003D52A3" w:rsidRPr="003D52A3">
        <w:rPr>
          <w:rFonts w:cs="Times New Roman"/>
          <w:i/>
          <w:iCs/>
          <w:szCs w:val="24"/>
        </w:rPr>
        <w:t xml:space="preserve"> </w:t>
      </w:r>
      <w:proofErr w:type="spellStart"/>
      <w:r w:rsidR="003D52A3" w:rsidRPr="003D52A3">
        <w:rPr>
          <w:rFonts w:cs="Times New Roman"/>
          <w:i/>
          <w:iCs/>
          <w:szCs w:val="24"/>
        </w:rPr>
        <w:t>vert</w:t>
      </w:r>
      <w:r w:rsidR="00B32B27">
        <w:rPr>
          <w:rFonts w:cs="Times New Roman"/>
          <w:i/>
          <w:iCs/>
          <w:szCs w:val="24"/>
        </w:rPr>
        <w:t>r</w:t>
      </w:r>
      <w:r w:rsidR="003D52A3" w:rsidRPr="003D52A3">
        <w:rPr>
          <w:rFonts w:cs="Times New Roman"/>
          <w:i/>
          <w:iCs/>
          <w:szCs w:val="24"/>
        </w:rPr>
        <w:t>etenen</w:t>
      </w:r>
      <w:proofErr w:type="spellEnd"/>
      <w:r w:rsidR="003D52A3" w:rsidRPr="003D52A3">
        <w:rPr>
          <w:rFonts w:cs="Times New Roman"/>
          <w:i/>
          <w:iCs/>
          <w:szCs w:val="24"/>
        </w:rPr>
        <w:t xml:space="preserve"> </w:t>
      </w:r>
      <w:proofErr w:type="spellStart"/>
      <w:r w:rsidR="003D52A3" w:rsidRPr="003D52A3">
        <w:rPr>
          <w:rFonts w:cs="Times New Roman"/>
          <w:i/>
          <w:iCs/>
          <w:szCs w:val="24"/>
        </w:rPr>
        <w:t>Königreichen</w:t>
      </w:r>
      <w:proofErr w:type="spellEnd"/>
      <w:r w:rsidR="003D52A3" w:rsidRPr="003D52A3">
        <w:rPr>
          <w:rFonts w:cs="Times New Roman"/>
          <w:i/>
          <w:iCs/>
          <w:szCs w:val="24"/>
        </w:rPr>
        <w:t xml:space="preserve"> </w:t>
      </w:r>
      <w:proofErr w:type="spellStart"/>
      <w:r w:rsidR="003D52A3" w:rsidRPr="003D52A3">
        <w:rPr>
          <w:rFonts w:cs="Times New Roman"/>
          <w:i/>
          <w:iCs/>
          <w:szCs w:val="24"/>
        </w:rPr>
        <w:t>und</w:t>
      </w:r>
      <w:proofErr w:type="spellEnd"/>
      <w:r w:rsidR="003D52A3" w:rsidRPr="003D52A3">
        <w:rPr>
          <w:rFonts w:cs="Times New Roman"/>
          <w:i/>
          <w:iCs/>
          <w:szCs w:val="24"/>
        </w:rPr>
        <w:t xml:space="preserve"> </w:t>
      </w:r>
      <w:proofErr w:type="spellStart"/>
      <w:r w:rsidR="003D52A3" w:rsidRPr="003D52A3">
        <w:rPr>
          <w:rFonts w:cs="Times New Roman"/>
          <w:i/>
          <w:iCs/>
          <w:szCs w:val="24"/>
        </w:rPr>
        <w:t>Ländern</w:t>
      </w:r>
      <w:proofErr w:type="spellEnd"/>
      <w:r w:rsidR="003D52A3">
        <w:rPr>
          <w:rFonts w:cs="Times New Roman"/>
          <w:szCs w:val="24"/>
        </w:rPr>
        <w:t xml:space="preserve"> pro rok 1891 a </w:t>
      </w:r>
      <w:proofErr w:type="spellStart"/>
      <w:r w:rsidR="003D52A3" w:rsidRPr="003D52A3">
        <w:rPr>
          <w:rFonts w:cs="Times New Roman"/>
          <w:i/>
          <w:iCs/>
          <w:szCs w:val="24"/>
        </w:rPr>
        <w:t>Schlesischer</w:t>
      </w:r>
      <w:proofErr w:type="spellEnd"/>
      <w:r w:rsidR="003D52A3" w:rsidRPr="003D52A3">
        <w:rPr>
          <w:rFonts w:cs="Times New Roman"/>
          <w:i/>
          <w:iCs/>
          <w:szCs w:val="24"/>
        </w:rPr>
        <w:t xml:space="preserve"> Schul- </w:t>
      </w:r>
      <w:proofErr w:type="spellStart"/>
      <w:r w:rsidR="003D52A3" w:rsidRPr="003D52A3">
        <w:rPr>
          <w:rFonts w:cs="Times New Roman"/>
          <w:i/>
          <w:iCs/>
          <w:szCs w:val="24"/>
        </w:rPr>
        <w:t>und</w:t>
      </w:r>
      <w:proofErr w:type="spellEnd"/>
      <w:r w:rsidR="003D52A3" w:rsidRPr="003D52A3">
        <w:rPr>
          <w:rFonts w:cs="Times New Roman"/>
          <w:i/>
          <w:iCs/>
          <w:szCs w:val="24"/>
        </w:rPr>
        <w:t xml:space="preserve"> </w:t>
      </w:r>
      <w:proofErr w:type="spellStart"/>
      <w:r w:rsidR="003D52A3" w:rsidRPr="003D52A3">
        <w:rPr>
          <w:rFonts w:cs="Times New Roman"/>
          <w:i/>
          <w:iCs/>
          <w:szCs w:val="24"/>
        </w:rPr>
        <w:t>Lehrer</w:t>
      </w:r>
      <w:proofErr w:type="spellEnd"/>
      <w:r w:rsidR="003D52A3" w:rsidRPr="003D52A3">
        <w:rPr>
          <w:rFonts w:cs="Times New Roman"/>
          <w:i/>
          <w:iCs/>
          <w:szCs w:val="24"/>
        </w:rPr>
        <w:t>-Schematismus</w:t>
      </w:r>
      <w:r w:rsidR="003D52A3">
        <w:rPr>
          <w:rFonts w:cs="Times New Roman"/>
          <w:szCs w:val="24"/>
        </w:rPr>
        <w:t xml:space="preserve"> pro roky 1906 a 1912</w:t>
      </w:r>
      <w:r w:rsidR="00F3084B">
        <w:rPr>
          <w:rFonts w:cs="Times New Roman"/>
          <w:szCs w:val="24"/>
        </w:rPr>
        <w:t>.</w:t>
      </w:r>
      <w:r w:rsidR="00F3084B">
        <w:rPr>
          <w:rStyle w:val="Znakapoznpodarou"/>
          <w:rFonts w:cs="Times New Roman"/>
          <w:szCs w:val="24"/>
        </w:rPr>
        <w:footnoteReference w:id="20"/>
      </w:r>
      <w:r w:rsidR="00D62CBE">
        <w:rPr>
          <w:rFonts w:cs="Times New Roman"/>
          <w:szCs w:val="24"/>
        </w:rPr>
        <w:t xml:space="preserve"> Rakouská statistika</w:t>
      </w:r>
      <w:r>
        <w:rPr>
          <w:rFonts w:cs="Times New Roman"/>
          <w:szCs w:val="24"/>
        </w:rPr>
        <w:t xml:space="preserve"> </w:t>
      </w:r>
      <w:r w:rsidR="00D62CBE">
        <w:rPr>
          <w:rFonts w:cs="Times New Roman"/>
          <w:szCs w:val="24"/>
        </w:rPr>
        <w:t xml:space="preserve">shromažďovala </w:t>
      </w:r>
      <w:r>
        <w:rPr>
          <w:rFonts w:cs="Times New Roman"/>
          <w:szCs w:val="24"/>
        </w:rPr>
        <w:t xml:space="preserve">základní údaje (nejen) o stavu školství v Habsburské monarchii, přičemž poskytovaly statistický pohled na jednotlivé země monarchie (Čechy, Moravu, Slezsko, Halič atd.). Zprávy Zemské školní rady slezské již sestupují na úroveň jednotlivých regionů (resp. školních </w:t>
      </w:r>
      <w:r w:rsidR="00F3084B">
        <w:rPr>
          <w:rFonts w:cs="Times New Roman"/>
          <w:szCs w:val="24"/>
        </w:rPr>
        <w:t>obvodů</w:t>
      </w:r>
      <w:r>
        <w:rPr>
          <w:rFonts w:cs="Times New Roman"/>
          <w:szCs w:val="24"/>
        </w:rPr>
        <w:t xml:space="preserve">). Pro státní účely byly sledovány </w:t>
      </w:r>
      <w:r>
        <w:rPr>
          <w:rFonts w:cs="Times New Roman"/>
          <w:szCs w:val="24"/>
        </w:rPr>
        <w:lastRenderedPageBreak/>
        <w:t>rozličné parametry (např.: počet škol, skladba žactva a učitelů, příjmy a výdaje, vyučovací jazyk atd.) v čase, což umožňuje mimo jiné také jejich komparaci.</w:t>
      </w:r>
      <w:r w:rsidR="00D62CBE">
        <w:rPr>
          <w:rFonts w:cs="Times New Roman"/>
          <w:szCs w:val="24"/>
        </w:rPr>
        <w:t xml:space="preserve"> Schematismy pak </w:t>
      </w:r>
      <w:r w:rsidR="00BF2119">
        <w:rPr>
          <w:rFonts w:cs="Times New Roman"/>
          <w:szCs w:val="24"/>
        </w:rPr>
        <w:t xml:space="preserve">sestupují ještě níže a </w:t>
      </w:r>
      <w:r w:rsidR="00D62CBE">
        <w:rPr>
          <w:rFonts w:cs="Times New Roman"/>
          <w:szCs w:val="24"/>
        </w:rPr>
        <w:t xml:space="preserve">podávají konkrétní informace o </w:t>
      </w:r>
      <w:r w:rsidR="00BF2119">
        <w:rPr>
          <w:rFonts w:cs="Times New Roman"/>
          <w:szCs w:val="24"/>
        </w:rPr>
        <w:t xml:space="preserve">vzdělávací struktuře, resp. </w:t>
      </w:r>
      <w:r w:rsidR="00D62CBE">
        <w:rPr>
          <w:rFonts w:cs="Times New Roman"/>
          <w:szCs w:val="24"/>
        </w:rPr>
        <w:t xml:space="preserve">jednotlivých školách a </w:t>
      </w:r>
      <w:r w:rsidR="00BF2119">
        <w:rPr>
          <w:rFonts w:cs="Times New Roman"/>
          <w:szCs w:val="24"/>
        </w:rPr>
        <w:t xml:space="preserve">jejich </w:t>
      </w:r>
      <w:r w:rsidR="00D62CBE">
        <w:rPr>
          <w:rFonts w:cs="Times New Roman"/>
          <w:szCs w:val="24"/>
        </w:rPr>
        <w:t>personálu</w:t>
      </w:r>
      <w:r w:rsidR="00BF2119">
        <w:rPr>
          <w:rFonts w:cs="Times New Roman"/>
          <w:szCs w:val="24"/>
        </w:rPr>
        <w:t>.</w:t>
      </w:r>
      <w:r w:rsidR="00BF2119">
        <w:rPr>
          <w:rStyle w:val="Znakapoznpodarou"/>
          <w:rFonts w:cs="Times New Roman"/>
          <w:szCs w:val="24"/>
        </w:rPr>
        <w:footnoteReference w:id="21"/>
      </w:r>
      <w:r w:rsidR="00BF2119">
        <w:rPr>
          <w:rFonts w:cs="Times New Roman"/>
          <w:szCs w:val="24"/>
        </w:rPr>
        <w:t xml:space="preserve"> </w:t>
      </w:r>
      <w:r>
        <w:rPr>
          <w:rFonts w:cs="Times New Roman"/>
          <w:szCs w:val="24"/>
        </w:rPr>
        <w:t xml:space="preserve">Z excerpovaných dat </w:t>
      </w:r>
      <w:r w:rsidR="002D44A4">
        <w:rPr>
          <w:rFonts w:cs="Times New Roman"/>
          <w:szCs w:val="24"/>
        </w:rPr>
        <w:t>jsem</w:t>
      </w:r>
      <w:r w:rsidR="00BF2119">
        <w:rPr>
          <w:rFonts w:cs="Times New Roman"/>
          <w:szCs w:val="24"/>
        </w:rPr>
        <w:t xml:space="preserve"> následně vyhotov</w:t>
      </w:r>
      <w:r w:rsidR="002D44A4">
        <w:rPr>
          <w:rFonts w:cs="Times New Roman"/>
          <w:szCs w:val="24"/>
        </w:rPr>
        <w:t>il</w:t>
      </w:r>
      <w:r>
        <w:rPr>
          <w:rFonts w:cs="Times New Roman"/>
          <w:szCs w:val="24"/>
        </w:rPr>
        <w:t xml:space="preserve"> grafy znázorňující vývojové tendence </w:t>
      </w:r>
      <w:r w:rsidR="000604A1">
        <w:rPr>
          <w:rFonts w:cs="Times New Roman"/>
          <w:szCs w:val="24"/>
        </w:rPr>
        <w:t xml:space="preserve">primárního školství </w:t>
      </w:r>
      <w:r w:rsidR="002D44A4">
        <w:rPr>
          <w:rFonts w:cs="Times New Roman"/>
          <w:szCs w:val="24"/>
        </w:rPr>
        <w:t xml:space="preserve">z hlediska žákovské a učitelské základny, a proměny v síti </w:t>
      </w:r>
      <w:r>
        <w:rPr>
          <w:rFonts w:cs="Times New Roman"/>
          <w:szCs w:val="24"/>
        </w:rPr>
        <w:t>vzdělávacích institucí</w:t>
      </w:r>
      <w:r w:rsidR="002D44A4">
        <w:rPr>
          <w:rFonts w:cs="Times New Roman"/>
          <w:szCs w:val="24"/>
        </w:rPr>
        <w:t xml:space="preserve"> na Opavsku.</w:t>
      </w:r>
    </w:p>
    <w:p w14:paraId="4FA3F10D" w14:textId="01419C72" w:rsidR="007B21ED" w:rsidRPr="00BF2119" w:rsidRDefault="00C51E31" w:rsidP="00BF2119">
      <w:pPr>
        <w:spacing w:after="0"/>
        <w:ind w:firstLine="360"/>
        <w:rPr>
          <w:rFonts w:cs="Times New Roman"/>
          <w:szCs w:val="24"/>
        </w:rPr>
      </w:pPr>
      <w:r>
        <w:rPr>
          <w:rFonts w:cs="Times New Roman"/>
          <w:szCs w:val="24"/>
        </w:rPr>
        <w:t xml:space="preserve">Studium tištěných normativních pramenů zahrnující zákony, ministerská nařízení a vyhlášky s platností pro celou habsburskou monarchii (především Říšskou sbírku zákonů) zprostředkovaly webové stránky: </w:t>
      </w:r>
      <w:r w:rsidRPr="00D62CBE">
        <w:rPr>
          <w:rFonts w:cs="Times New Roman"/>
          <w:i/>
          <w:iCs/>
          <w:szCs w:val="24"/>
        </w:rPr>
        <w:t>Vi</w:t>
      </w:r>
      <w:r w:rsidRPr="00D671CA">
        <w:rPr>
          <w:rFonts w:cs="Times New Roman"/>
          <w:i/>
          <w:iCs/>
          <w:szCs w:val="24"/>
        </w:rPr>
        <w:t>rtuální knihovna právních předpisů Masarykovy univerzity v Brně</w:t>
      </w:r>
      <w:r>
        <w:rPr>
          <w:rFonts w:cs="Times New Roman"/>
          <w:szCs w:val="24"/>
        </w:rPr>
        <w:t xml:space="preserve"> v českém, a </w:t>
      </w:r>
      <w:r w:rsidRPr="00D671CA">
        <w:rPr>
          <w:rFonts w:cs="Times New Roman"/>
          <w:i/>
          <w:iCs/>
          <w:szCs w:val="24"/>
        </w:rPr>
        <w:t xml:space="preserve">ALEX </w:t>
      </w:r>
      <w:proofErr w:type="spellStart"/>
      <w:r w:rsidRPr="00D671CA">
        <w:rPr>
          <w:rFonts w:cs="Times New Roman"/>
          <w:i/>
          <w:iCs/>
          <w:szCs w:val="24"/>
        </w:rPr>
        <w:t>Historische</w:t>
      </w:r>
      <w:proofErr w:type="spellEnd"/>
      <w:r w:rsidRPr="00D671CA">
        <w:rPr>
          <w:rFonts w:cs="Times New Roman"/>
          <w:i/>
          <w:iCs/>
          <w:szCs w:val="24"/>
        </w:rPr>
        <w:t xml:space="preserve"> </w:t>
      </w:r>
      <w:proofErr w:type="spellStart"/>
      <w:proofErr w:type="gramStart"/>
      <w:r w:rsidRPr="00D671CA">
        <w:rPr>
          <w:rFonts w:cs="Times New Roman"/>
          <w:i/>
          <w:iCs/>
          <w:szCs w:val="24"/>
        </w:rPr>
        <w:t>Rechts</w:t>
      </w:r>
      <w:proofErr w:type="spellEnd"/>
      <w:r w:rsidRPr="00D671CA">
        <w:rPr>
          <w:rFonts w:cs="Times New Roman"/>
          <w:i/>
          <w:iCs/>
          <w:szCs w:val="24"/>
        </w:rPr>
        <w:t xml:space="preserve">- </w:t>
      </w:r>
      <w:proofErr w:type="spellStart"/>
      <w:r w:rsidRPr="00D671CA">
        <w:rPr>
          <w:rFonts w:cs="Times New Roman"/>
          <w:i/>
          <w:iCs/>
          <w:szCs w:val="24"/>
        </w:rPr>
        <w:t>und</w:t>
      </w:r>
      <w:proofErr w:type="spellEnd"/>
      <w:proofErr w:type="gramEnd"/>
      <w:r w:rsidRPr="00D671CA">
        <w:rPr>
          <w:rFonts w:cs="Times New Roman"/>
          <w:i/>
          <w:iCs/>
          <w:szCs w:val="24"/>
        </w:rPr>
        <w:t xml:space="preserve"> </w:t>
      </w:r>
      <w:proofErr w:type="spellStart"/>
      <w:r w:rsidRPr="00D671CA">
        <w:rPr>
          <w:rFonts w:cs="Times New Roman"/>
          <w:i/>
          <w:iCs/>
          <w:szCs w:val="24"/>
        </w:rPr>
        <w:t>Gesetzestexte</w:t>
      </w:r>
      <w:proofErr w:type="spellEnd"/>
      <w:r w:rsidRPr="00D671CA">
        <w:rPr>
          <w:rFonts w:cs="Times New Roman"/>
          <w:i/>
          <w:iCs/>
          <w:szCs w:val="24"/>
        </w:rPr>
        <w:t xml:space="preserve"> Online </w:t>
      </w:r>
      <w:proofErr w:type="spellStart"/>
      <w:r w:rsidRPr="00D671CA">
        <w:rPr>
          <w:rFonts w:cs="Times New Roman"/>
          <w:i/>
          <w:iCs/>
          <w:szCs w:val="24"/>
        </w:rPr>
        <w:t>Österreichische</w:t>
      </w:r>
      <w:proofErr w:type="spellEnd"/>
      <w:r w:rsidRPr="00D671CA">
        <w:rPr>
          <w:rFonts w:cs="Times New Roman"/>
          <w:i/>
          <w:iCs/>
          <w:szCs w:val="24"/>
        </w:rPr>
        <w:t xml:space="preserve"> </w:t>
      </w:r>
      <w:proofErr w:type="spellStart"/>
      <w:r w:rsidRPr="00D671CA">
        <w:rPr>
          <w:rFonts w:cs="Times New Roman"/>
          <w:i/>
          <w:iCs/>
          <w:szCs w:val="24"/>
        </w:rPr>
        <w:t>Nationalbibliothek</w:t>
      </w:r>
      <w:proofErr w:type="spellEnd"/>
      <w:r>
        <w:rPr>
          <w:rFonts w:cs="Times New Roman"/>
          <w:szCs w:val="24"/>
        </w:rPr>
        <w:t xml:space="preserve"> v originálním (německém) znění.</w:t>
      </w:r>
    </w:p>
    <w:p w14:paraId="6E3FB778" w14:textId="3891B550" w:rsidR="002109A2" w:rsidRDefault="00BF2119" w:rsidP="002109A2">
      <w:pPr>
        <w:spacing w:after="0"/>
        <w:ind w:firstLine="708"/>
        <w:rPr>
          <w:rFonts w:cs="Times New Roman"/>
          <w:szCs w:val="28"/>
        </w:rPr>
      </w:pPr>
      <w:r>
        <w:rPr>
          <w:rFonts w:cs="Times New Roman"/>
          <w:szCs w:val="24"/>
        </w:rPr>
        <w:t>K bližšímu prozkoumání</w:t>
      </w:r>
      <w:r w:rsidR="00982605">
        <w:rPr>
          <w:rFonts w:cs="Times New Roman"/>
          <w:szCs w:val="24"/>
        </w:rPr>
        <w:t xml:space="preserve"> činnosti učitelských jednot </w:t>
      </w:r>
      <w:r>
        <w:rPr>
          <w:rFonts w:cs="Times New Roman"/>
          <w:szCs w:val="24"/>
        </w:rPr>
        <w:t xml:space="preserve">se mi nepodařilo najít dostatečné množství relevantních pramenů </w:t>
      </w:r>
      <w:r w:rsidR="00982605">
        <w:rPr>
          <w:rFonts w:cs="Times New Roman"/>
          <w:szCs w:val="24"/>
        </w:rPr>
        <w:t>(s výjimkou výše jmenovaných</w:t>
      </w:r>
      <w:r>
        <w:rPr>
          <w:rFonts w:cs="Times New Roman"/>
          <w:szCs w:val="24"/>
        </w:rPr>
        <w:t xml:space="preserve"> periodik</w:t>
      </w:r>
      <w:r w:rsidR="00982605">
        <w:rPr>
          <w:rFonts w:cs="Times New Roman"/>
          <w:szCs w:val="24"/>
        </w:rPr>
        <w:t>)</w:t>
      </w:r>
      <w:r>
        <w:rPr>
          <w:rFonts w:cs="Times New Roman"/>
          <w:szCs w:val="24"/>
        </w:rPr>
        <w:t>.</w:t>
      </w:r>
      <w:r w:rsidR="00982605">
        <w:rPr>
          <w:rFonts w:cs="Times New Roman"/>
          <w:szCs w:val="24"/>
        </w:rPr>
        <w:t xml:space="preserve"> </w:t>
      </w:r>
      <w:r>
        <w:rPr>
          <w:rFonts w:cs="Times New Roman"/>
          <w:szCs w:val="24"/>
        </w:rPr>
        <w:t xml:space="preserve">Použitý </w:t>
      </w:r>
      <w:r w:rsidR="00982605">
        <w:rPr>
          <w:rFonts w:cs="Times New Roman"/>
          <w:szCs w:val="24"/>
        </w:rPr>
        <w:t xml:space="preserve">byl </w:t>
      </w:r>
      <w:r>
        <w:rPr>
          <w:rFonts w:cs="Times New Roman"/>
          <w:szCs w:val="24"/>
        </w:rPr>
        <w:t xml:space="preserve">především </w:t>
      </w:r>
      <w:r w:rsidR="00982605">
        <w:rPr>
          <w:rFonts w:cs="Times New Roman"/>
          <w:szCs w:val="24"/>
        </w:rPr>
        <w:t xml:space="preserve">fond </w:t>
      </w:r>
      <w:r w:rsidR="00982605" w:rsidRPr="002727AF">
        <w:rPr>
          <w:rFonts w:cs="Times New Roman"/>
          <w:i/>
          <w:iCs/>
          <w:szCs w:val="28"/>
        </w:rPr>
        <w:t>Učitelská jednota opavská</w:t>
      </w:r>
      <w:r w:rsidR="00982605">
        <w:rPr>
          <w:rFonts w:cs="Times New Roman"/>
          <w:szCs w:val="28"/>
        </w:rPr>
        <w:t xml:space="preserve"> uložen</w:t>
      </w:r>
      <w:r w:rsidR="0099739E">
        <w:rPr>
          <w:rFonts w:cs="Times New Roman"/>
          <w:szCs w:val="28"/>
        </w:rPr>
        <w:t>ý</w:t>
      </w:r>
      <w:r w:rsidR="00982605">
        <w:rPr>
          <w:rFonts w:cs="Times New Roman"/>
          <w:szCs w:val="28"/>
        </w:rPr>
        <w:t xml:space="preserve"> v</w:t>
      </w:r>
      <w:r w:rsidR="0099739E">
        <w:rPr>
          <w:rFonts w:cs="Times New Roman"/>
          <w:szCs w:val="28"/>
        </w:rPr>
        <w:t> </w:t>
      </w:r>
      <w:r w:rsidR="00982605">
        <w:rPr>
          <w:rFonts w:cs="Times New Roman"/>
          <w:szCs w:val="28"/>
        </w:rPr>
        <w:t>ZAO</w:t>
      </w:r>
      <w:r w:rsidR="0099739E">
        <w:rPr>
          <w:rFonts w:cs="Times New Roman"/>
          <w:szCs w:val="28"/>
        </w:rPr>
        <w:t>,</w:t>
      </w:r>
      <w:r>
        <w:rPr>
          <w:rFonts w:cs="Times New Roman"/>
          <w:szCs w:val="28"/>
        </w:rPr>
        <w:t xml:space="preserve"> ve kterém se nacházely stanovy spolku, spolková kniha a seznam</w:t>
      </w:r>
      <w:r w:rsidR="0099739E">
        <w:rPr>
          <w:rFonts w:cs="Times New Roman"/>
          <w:szCs w:val="28"/>
        </w:rPr>
        <w:t>y</w:t>
      </w:r>
      <w:r>
        <w:rPr>
          <w:rFonts w:cs="Times New Roman"/>
          <w:szCs w:val="28"/>
        </w:rPr>
        <w:t xml:space="preserve"> spolkového výboru. Další informace poskytnuly sondy do fondů </w:t>
      </w:r>
      <w:r w:rsidR="002109A2" w:rsidRPr="002109A2">
        <w:rPr>
          <w:rFonts w:cs="Times New Roman"/>
          <w:i/>
          <w:iCs/>
          <w:szCs w:val="28"/>
        </w:rPr>
        <w:t>Zemské vlády slezské</w:t>
      </w:r>
      <w:r w:rsidR="002109A2">
        <w:rPr>
          <w:rFonts w:cs="Times New Roman"/>
          <w:i/>
          <w:iCs/>
          <w:szCs w:val="28"/>
        </w:rPr>
        <w:t xml:space="preserve"> Opava</w:t>
      </w:r>
      <w:r w:rsidR="002109A2">
        <w:rPr>
          <w:rFonts w:cs="Times New Roman"/>
          <w:szCs w:val="28"/>
        </w:rPr>
        <w:t xml:space="preserve"> uložené v ZAO sledující období 80. a částečně 90. let 19. století. Zde jsem prozkoumal příslušné kartony věnující se Spolkovým záležitostem, Stanovám spolků ve Slezsku a Výročním zprávám o činnosti jednotlivých spolků. Bohužel se také zde dal použít pouze zlomek nalezených informací, jelikož sondy více relevantních pramenů neodhalily.</w:t>
      </w:r>
    </w:p>
    <w:p w14:paraId="1C58C300" w14:textId="3B0C4034" w:rsidR="00BA1248" w:rsidRPr="00982605" w:rsidRDefault="00BA1248" w:rsidP="00BF2119">
      <w:pPr>
        <w:spacing w:after="0"/>
        <w:ind w:firstLine="708"/>
        <w:rPr>
          <w:rFonts w:cs="Times New Roman"/>
          <w:szCs w:val="24"/>
        </w:rPr>
      </w:pPr>
      <w:r>
        <w:rPr>
          <w:rFonts w:cs="Times New Roman"/>
          <w:szCs w:val="28"/>
        </w:rPr>
        <w:t>Pro studium výše uvedených pramenů posloužily</w:t>
      </w:r>
      <w:r w:rsidR="00E74D56">
        <w:rPr>
          <w:rFonts w:cs="Times New Roman"/>
          <w:szCs w:val="28"/>
        </w:rPr>
        <w:t xml:space="preserve"> prostory</w:t>
      </w:r>
      <w:r>
        <w:rPr>
          <w:rFonts w:cs="Times New Roman"/>
          <w:szCs w:val="28"/>
        </w:rPr>
        <w:t xml:space="preserve"> Zemsk</w:t>
      </w:r>
      <w:r w:rsidR="00E74D56">
        <w:rPr>
          <w:rFonts w:cs="Times New Roman"/>
          <w:szCs w:val="28"/>
        </w:rPr>
        <w:t>ého</w:t>
      </w:r>
      <w:r>
        <w:rPr>
          <w:rFonts w:cs="Times New Roman"/>
          <w:szCs w:val="28"/>
        </w:rPr>
        <w:t xml:space="preserve"> archiv</w:t>
      </w:r>
      <w:r w:rsidR="00E74D56">
        <w:rPr>
          <w:rFonts w:cs="Times New Roman"/>
          <w:szCs w:val="28"/>
        </w:rPr>
        <w:t>u</w:t>
      </w:r>
      <w:r>
        <w:rPr>
          <w:rFonts w:cs="Times New Roman"/>
          <w:szCs w:val="28"/>
        </w:rPr>
        <w:t xml:space="preserve"> </w:t>
      </w:r>
      <w:r w:rsidR="00D735CE">
        <w:rPr>
          <w:rFonts w:cs="Times New Roman"/>
          <w:szCs w:val="28"/>
        </w:rPr>
        <w:t>a</w:t>
      </w:r>
      <w:r>
        <w:rPr>
          <w:rFonts w:cs="Times New Roman"/>
          <w:szCs w:val="28"/>
        </w:rPr>
        <w:t xml:space="preserve"> Státní</w:t>
      </w:r>
      <w:r w:rsidR="00E74D56">
        <w:rPr>
          <w:rFonts w:cs="Times New Roman"/>
          <w:szCs w:val="28"/>
        </w:rPr>
        <w:t>ho</w:t>
      </w:r>
      <w:r>
        <w:rPr>
          <w:rFonts w:cs="Times New Roman"/>
          <w:szCs w:val="28"/>
        </w:rPr>
        <w:t xml:space="preserve"> okresní</w:t>
      </w:r>
      <w:r w:rsidR="00E74D56">
        <w:rPr>
          <w:rFonts w:cs="Times New Roman"/>
          <w:szCs w:val="28"/>
        </w:rPr>
        <w:t>ho</w:t>
      </w:r>
      <w:r>
        <w:rPr>
          <w:rFonts w:cs="Times New Roman"/>
          <w:szCs w:val="28"/>
        </w:rPr>
        <w:t xml:space="preserve"> archiv</w:t>
      </w:r>
      <w:r w:rsidR="00E74D56">
        <w:rPr>
          <w:rFonts w:cs="Times New Roman"/>
          <w:szCs w:val="28"/>
        </w:rPr>
        <w:t>u</w:t>
      </w:r>
      <w:r>
        <w:rPr>
          <w:rFonts w:cs="Times New Roman"/>
          <w:szCs w:val="28"/>
        </w:rPr>
        <w:t xml:space="preserve"> v Opavě, Archiv</w:t>
      </w:r>
      <w:r w:rsidR="00E74D56">
        <w:rPr>
          <w:rFonts w:cs="Times New Roman"/>
          <w:szCs w:val="28"/>
        </w:rPr>
        <w:t>u</w:t>
      </w:r>
      <w:r>
        <w:rPr>
          <w:rFonts w:cs="Times New Roman"/>
          <w:szCs w:val="28"/>
        </w:rPr>
        <w:t xml:space="preserve"> města Ostravy, Knihovn</w:t>
      </w:r>
      <w:r w:rsidR="00D735CE">
        <w:rPr>
          <w:rFonts w:cs="Times New Roman"/>
          <w:szCs w:val="28"/>
        </w:rPr>
        <w:t>y</w:t>
      </w:r>
      <w:r>
        <w:rPr>
          <w:rFonts w:cs="Times New Roman"/>
          <w:szCs w:val="28"/>
        </w:rPr>
        <w:t xml:space="preserve"> </w:t>
      </w:r>
      <w:r w:rsidR="00A14B9F">
        <w:rPr>
          <w:rFonts w:cs="Times New Roman"/>
          <w:szCs w:val="28"/>
        </w:rPr>
        <w:t>Slezského z</w:t>
      </w:r>
      <w:r>
        <w:rPr>
          <w:rFonts w:cs="Times New Roman"/>
          <w:szCs w:val="28"/>
        </w:rPr>
        <w:t>emského muzea v Opavě, Knihovna Petera Bezruče v Opavě, Knihovn</w:t>
      </w:r>
      <w:r w:rsidR="00D735CE">
        <w:rPr>
          <w:rFonts w:cs="Times New Roman"/>
          <w:szCs w:val="28"/>
        </w:rPr>
        <w:t>y</w:t>
      </w:r>
      <w:r>
        <w:rPr>
          <w:rFonts w:cs="Times New Roman"/>
          <w:szCs w:val="28"/>
        </w:rPr>
        <w:t xml:space="preserve"> Univerzity Palackého v Olomouci a Vědeck</w:t>
      </w:r>
      <w:r w:rsidR="00D735CE">
        <w:rPr>
          <w:rFonts w:cs="Times New Roman"/>
          <w:szCs w:val="28"/>
        </w:rPr>
        <w:t>é</w:t>
      </w:r>
      <w:r>
        <w:rPr>
          <w:rFonts w:cs="Times New Roman"/>
          <w:szCs w:val="28"/>
        </w:rPr>
        <w:t xml:space="preserve"> knihovn</w:t>
      </w:r>
      <w:r w:rsidR="00D735CE">
        <w:rPr>
          <w:rFonts w:cs="Times New Roman"/>
          <w:szCs w:val="28"/>
        </w:rPr>
        <w:t>y</w:t>
      </w:r>
      <w:r>
        <w:rPr>
          <w:rFonts w:cs="Times New Roman"/>
          <w:szCs w:val="28"/>
        </w:rPr>
        <w:t xml:space="preserve"> v Olomouci. </w:t>
      </w:r>
      <w:r w:rsidR="00E74D56">
        <w:rPr>
          <w:rFonts w:cs="Times New Roman"/>
          <w:szCs w:val="28"/>
        </w:rPr>
        <w:t>Rovněž jsem</w:t>
      </w:r>
      <w:r w:rsidR="00464D41">
        <w:rPr>
          <w:rFonts w:cs="Times New Roman"/>
          <w:szCs w:val="28"/>
        </w:rPr>
        <w:t xml:space="preserve"> využil </w:t>
      </w:r>
      <w:r w:rsidR="00E74D56">
        <w:rPr>
          <w:rFonts w:cs="Times New Roman"/>
          <w:szCs w:val="28"/>
        </w:rPr>
        <w:t xml:space="preserve">různých </w:t>
      </w:r>
      <w:r w:rsidR="00AB373E">
        <w:rPr>
          <w:rFonts w:cs="Times New Roman"/>
          <w:szCs w:val="28"/>
        </w:rPr>
        <w:t>w</w:t>
      </w:r>
      <w:r w:rsidR="00E74D56">
        <w:rPr>
          <w:rFonts w:cs="Times New Roman"/>
          <w:szCs w:val="28"/>
        </w:rPr>
        <w:t>ebových stránek a portálů shromažďující prameny v elektronické podobě jako</w:t>
      </w:r>
      <w:r>
        <w:rPr>
          <w:rFonts w:cs="Times New Roman"/>
          <w:szCs w:val="28"/>
        </w:rPr>
        <w:t xml:space="preserve"> </w:t>
      </w:r>
      <w:r w:rsidR="00165FDF">
        <w:rPr>
          <w:rFonts w:cs="Times New Roman"/>
          <w:szCs w:val="28"/>
        </w:rPr>
        <w:t xml:space="preserve">Národní digitální knihovna </w:t>
      </w:r>
      <w:r w:rsidRPr="00464D41">
        <w:rPr>
          <w:rFonts w:cs="Times New Roman"/>
          <w:szCs w:val="28"/>
        </w:rPr>
        <w:t>Kramerius</w:t>
      </w:r>
      <w:r w:rsidR="00464D41">
        <w:rPr>
          <w:rStyle w:val="Znakapoznpodarou"/>
          <w:rFonts w:cs="Times New Roman"/>
          <w:szCs w:val="28"/>
        </w:rPr>
        <w:footnoteReference w:id="22"/>
      </w:r>
      <w:r w:rsidRPr="00464D41">
        <w:rPr>
          <w:rFonts w:cs="Times New Roman"/>
          <w:szCs w:val="28"/>
        </w:rPr>
        <w:t xml:space="preserve">, </w:t>
      </w:r>
      <w:proofErr w:type="spellStart"/>
      <w:r w:rsidRPr="00464D41">
        <w:rPr>
          <w:rFonts w:cs="Times New Roman"/>
        </w:rPr>
        <w:t>Österreichische</w:t>
      </w:r>
      <w:proofErr w:type="spellEnd"/>
      <w:r w:rsidRPr="00464D41">
        <w:rPr>
          <w:rFonts w:cs="Times New Roman"/>
        </w:rPr>
        <w:t xml:space="preserve"> </w:t>
      </w:r>
      <w:proofErr w:type="spellStart"/>
      <w:r w:rsidRPr="00464D41">
        <w:rPr>
          <w:rFonts w:cs="Times New Roman"/>
        </w:rPr>
        <w:t>Nationalbibliothek</w:t>
      </w:r>
      <w:proofErr w:type="spellEnd"/>
      <w:r w:rsidR="00464D41">
        <w:rPr>
          <w:rStyle w:val="Znakapoznpodarou"/>
          <w:rFonts w:cs="Times New Roman"/>
        </w:rPr>
        <w:footnoteReference w:id="23"/>
      </w:r>
      <w:r w:rsidRPr="00464D41">
        <w:rPr>
          <w:rFonts w:cs="Times New Roman"/>
        </w:rPr>
        <w:t xml:space="preserve">, </w:t>
      </w:r>
      <w:proofErr w:type="spellStart"/>
      <w:r w:rsidRPr="00464D41">
        <w:rPr>
          <w:rFonts w:cs="Times New Roman"/>
        </w:rPr>
        <w:lastRenderedPageBreak/>
        <w:t>Deutsche</w:t>
      </w:r>
      <w:proofErr w:type="spellEnd"/>
      <w:r w:rsidRPr="00464D41">
        <w:rPr>
          <w:rFonts w:cs="Times New Roman"/>
        </w:rPr>
        <w:t xml:space="preserve"> </w:t>
      </w:r>
      <w:proofErr w:type="spellStart"/>
      <w:r w:rsidRPr="00464D41">
        <w:rPr>
          <w:rFonts w:cs="Times New Roman"/>
        </w:rPr>
        <w:t>digitale</w:t>
      </w:r>
      <w:proofErr w:type="spellEnd"/>
      <w:r w:rsidRPr="00464D41">
        <w:rPr>
          <w:rFonts w:cs="Times New Roman"/>
        </w:rPr>
        <w:t xml:space="preserve"> </w:t>
      </w:r>
      <w:proofErr w:type="spellStart"/>
      <w:r w:rsidRPr="00464D41">
        <w:rPr>
          <w:rFonts w:cs="Times New Roman"/>
        </w:rPr>
        <w:t>Bibliothek</w:t>
      </w:r>
      <w:proofErr w:type="spellEnd"/>
      <w:r w:rsidR="00464D41">
        <w:rPr>
          <w:rStyle w:val="Znakapoznpodarou"/>
          <w:rFonts w:cs="Times New Roman"/>
        </w:rPr>
        <w:footnoteReference w:id="24"/>
      </w:r>
      <w:r w:rsidRPr="00464D41">
        <w:rPr>
          <w:rFonts w:cs="Times New Roman"/>
          <w:szCs w:val="24"/>
        </w:rPr>
        <w:t xml:space="preserve">, </w:t>
      </w:r>
      <w:proofErr w:type="spellStart"/>
      <w:r w:rsidRPr="00464D41">
        <w:rPr>
          <w:rFonts w:cs="Times New Roman"/>
          <w:szCs w:val="24"/>
        </w:rPr>
        <w:t>Śląska</w:t>
      </w:r>
      <w:proofErr w:type="spellEnd"/>
      <w:r w:rsidRPr="00464D41">
        <w:rPr>
          <w:rFonts w:cs="Times New Roman"/>
          <w:szCs w:val="24"/>
        </w:rPr>
        <w:t xml:space="preserve"> </w:t>
      </w:r>
      <w:proofErr w:type="spellStart"/>
      <w:r w:rsidRPr="00464D41">
        <w:rPr>
          <w:rFonts w:cs="Times New Roman"/>
          <w:szCs w:val="24"/>
        </w:rPr>
        <w:t>Biblioteka</w:t>
      </w:r>
      <w:proofErr w:type="spellEnd"/>
      <w:r w:rsidRPr="00464D41">
        <w:rPr>
          <w:rFonts w:cs="Times New Roman"/>
          <w:szCs w:val="24"/>
        </w:rPr>
        <w:t xml:space="preserve"> </w:t>
      </w:r>
      <w:proofErr w:type="spellStart"/>
      <w:r w:rsidRPr="00464D41">
        <w:rPr>
          <w:rFonts w:cs="Times New Roman"/>
          <w:szCs w:val="24"/>
        </w:rPr>
        <w:t>Cyfrowa</w:t>
      </w:r>
      <w:proofErr w:type="spellEnd"/>
      <w:r w:rsidR="00464D41">
        <w:rPr>
          <w:rStyle w:val="Znakapoznpodarou"/>
          <w:rFonts w:cs="Times New Roman"/>
          <w:szCs w:val="24"/>
        </w:rPr>
        <w:footnoteReference w:id="25"/>
      </w:r>
      <w:r w:rsidR="00464D41" w:rsidRPr="00464D41">
        <w:rPr>
          <w:rFonts w:cs="Times New Roman"/>
          <w:szCs w:val="24"/>
        </w:rPr>
        <w:t xml:space="preserve"> a Virtuální knihovna právních předpisů Masarykovy univerzity v</w:t>
      </w:r>
      <w:r w:rsidR="00464D41">
        <w:rPr>
          <w:rFonts w:cs="Times New Roman"/>
          <w:szCs w:val="24"/>
        </w:rPr>
        <w:t> </w:t>
      </w:r>
      <w:r w:rsidR="00464D41" w:rsidRPr="00464D41">
        <w:rPr>
          <w:rFonts w:cs="Times New Roman"/>
          <w:szCs w:val="24"/>
        </w:rPr>
        <w:t>Brně</w:t>
      </w:r>
      <w:r w:rsidR="00464D41">
        <w:rPr>
          <w:rFonts w:cs="Times New Roman"/>
          <w:szCs w:val="24"/>
        </w:rPr>
        <w:t>.</w:t>
      </w:r>
      <w:r w:rsidR="00464D41">
        <w:rPr>
          <w:rStyle w:val="Znakapoznpodarou"/>
          <w:rFonts w:cs="Times New Roman"/>
          <w:szCs w:val="24"/>
        </w:rPr>
        <w:footnoteReference w:id="26"/>
      </w:r>
    </w:p>
    <w:p w14:paraId="373BAF1D" w14:textId="3E14D1C4" w:rsidR="00966080" w:rsidRDefault="00966080" w:rsidP="00EE09B1">
      <w:pPr>
        <w:pStyle w:val="Nadpis1"/>
        <w:numPr>
          <w:ilvl w:val="1"/>
          <w:numId w:val="1"/>
        </w:numPr>
      </w:pPr>
      <w:bookmarkStart w:id="26" w:name="_Toc121753804"/>
      <w:r>
        <w:t>Literatura</w:t>
      </w:r>
      <w:bookmarkEnd w:id="26"/>
    </w:p>
    <w:p w14:paraId="7D16DB6F" w14:textId="0FF79C91" w:rsidR="00967CF2" w:rsidRDefault="00967CF2" w:rsidP="00982605">
      <w:pPr>
        <w:spacing w:after="0"/>
        <w:ind w:firstLine="360"/>
        <w:rPr>
          <w:rFonts w:cs="Times New Roman"/>
          <w:szCs w:val="24"/>
        </w:rPr>
      </w:pPr>
      <w:r>
        <w:rPr>
          <w:rFonts w:cs="Times New Roman"/>
          <w:szCs w:val="24"/>
        </w:rPr>
        <w:t>Pro zasazení práce</w:t>
      </w:r>
      <w:r w:rsidR="00372D20" w:rsidRPr="00982605">
        <w:rPr>
          <w:rFonts w:cs="Times New Roman"/>
          <w:szCs w:val="24"/>
        </w:rPr>
        <w:t xml:space="preserve"> do </w:t>
      </w:r>
      <w:r w:rsidR="00AD2D5A">
        <w:rPr>
          <w:rFonts w:cs="Times New Roman"/>
          <w:szCs w:val="24"/>
        </w:rPr>
        <w:t>širšího</w:t>
      </w:r>
      <w:r w:rsidR="00372D20" w:rsidRPr="00982605">
        <w:rPr>
          <w:rFonts w:cs="Times New Roman"/>
          <w:szCs w:val="24"/>
        </w:rPr>
        <w:t xml:space="preserve"> historického kontextu </w:t>
      </w:r>
      <w:r w:rsidR="00AD2D5A">
        <w:rPr>
          <w:rFonts w:cs="Times New Roman"/>
          <w:szCs w:val="24"/>
        </w:rPr>
        <w:t xml:space="preserve">jsem </w:t>
      </w:r>
      <w:r w:rsidR="00D735CE">
        <w:rPr>
          <w:rFonts w:cs="Times New Roman"/>
          <w:szCs w:val="24"/>
        </w:rPr>
        <w:t>použil</w:t>
      </w:r>
      <w:r>
        <w:rPr>
          <w:rFonts w:cs="Times New Roman"/>
          <w:szCs w:val="24"/>
        </w:rPr>
        <w:t xml:space="preserve"> nejnovější </w:t>
      </w:r>
      <w:r w:rsidR="00372D20" w:rsidRPr="00982605">
        <w:rPr>
          <w:rFonts w:cs="Times New Roman"/>
          <w:szCs w:val="24"/>
        </w:rPr>
        <w:t>syntézy</w:t>
      </w:r>
      <w:r>
        <w:rPr>
          <w:rFonts w:cs="Times New Roman"/>
          <w:szCs w:val="24"/>
        </w:rPr>
        <w:t xml:space="preserve"> a monografie zabývající se </w:t>
      </w:r>
      <w:r w:rsidR="000604A1">
        <w:rPr>
          <w:rFonts w:cs="Times New Roman"/>
          <w:szCs w:val="24"/>
        </w:rPr>
        <w:t xml:space="preserve">dějinami </w:t>
      </w:r>
      <w:r>
        <w:rPr>
          <w:rFonts w:cs="Times New Roman"/>
          <w:szCs w:val="24"/>
        </w:rPr>
        <w:t>19. stolet</w:t>
      </w:r>
      <w:r w:rsidR="000604A1">
        <w:rPr>
          <w:rFonts w:cs="Times New Roman"/>
          <w:szCs w:val="24"/>
        </w:rPr>
        <w:t>í</w:t>
      </w:r>
      <w:r>
        <w:rPr>
          <w:rFonts w:cs="Times New Roman"/>
          <w:szCs w:val="24"/>
        </w:rPr>
        <w:t>.</w:t>
      </w:r>
      <w:r>
        <w:rPr>
          <w:rStyle w:val="Znakapoznpodarou"/>
          <w:rFonts w:cs="Times New Roman"/>
          <w:szCs w:val="24"/>
        </w:rPr>
        <w:footnoteReference w:id="27"/>
      </w:r>
      <w:r w:rsidR="00372D20" w:rsidRPr="00982605">
        <w:rPr>
          <w:rFonts w:cs="Times New Roman"/>
          <w:szCs w:val="24"/>
        </w:rPr>
        <w:t xml:space="preserve"> </w:t>
      </w:r>
      <w:r w:rsidR="00AB48D0">
        <w:rPr>
          <w:rFonts w:cs="Times New Roman"/>
          <w:szCs w:val="24"/>
        </w:rPr>
        <w:t xml:space="preserve">Pro region </w:t>
      </w:r>
      <w:r w:rsidR="00080FCE">
        <w:rPr>
          <w:rFonts w:cs="Times New Roman"/>
          <w:szCs w:val="24"/>
        </w:rPr>
        <w:t xml:space="preserve">Rakouského </w:t>
      </w:r>
      <w:r w:rsidR="00AB48D0">
        <w:rPr>
          <w:rFonts w:cs="Times New Roman"/>
          <w:szCs w:val="24"/>
        </w:rPr>
        <w:t>Slezska, včetně měst a obcí, jsem zohlednil příslušné monografie</w:t>
      </w:r>
      <w:r w:rsidR="00AB48D0">
        <w:rPr>
          <w:rStyle w:val="Znakapoznpodarou"/>
          <w:rFonts w:cs="Times New Roman"/>
          <w:szCs w:val="24"/>
        </w:rPr>
        <w:footnoteReference w:id="28"/>
      </w:r>
      <w:r w:rsidR="00044B2F">
        <w:rPr>
          <w:rFonts w:cs="Times New Roman"/>
          <w:szCs w:val="24"/>
        </w:rPr>
        <w:t>, encyklopedie</w:t>
      </w:r>
      <w:r w:rsidR="00044B2F">
        <w:rPr>
          <w:rStyle w:val="Znakapoznpodarou"/>
          <w:rFonts w:cs="Times New Roman"/>
          <w:szCs w:val="24"/>
        </w:rPr>
        <w:footnoteReference w:id="29"/>
      </w:r>
      <w:r w:rsidR="00044B2F">
        <w:rPr>
          <w:rFonts w:cs="Times New Roman"/>
          <w:szCs w:val="24"/>
        </w:rPr>
        <w:t xml:space="preserve">, </w:t>
      </w:r>
      <w:r w:rsidR="00AB48D0">
        <w:rPr>
          <w:rFonts w:cs="Times New Roman"/>
          <w:szCs w:val="24"/>
        </w:rPr>
        <w:t>místopisné práce</w:t>
      </w:r>
      <w:r w:rsidR="00AB48D0">
        <w:rPr>
          <w:rStyle w:val="Znakapoznpodarou"/>
          <w:rFonts w:cs="Times New Roman"/>
          <w:szCs w:val="24"/>
        </w:rPr>
        <w:footnoteReference w:id="30"/>
      </w:r>
      <w:r w:rsidR="00AB48D0">
        <w:rPr>
          <w:rFonts w:cs="Times New Roman"/>
          <w:szCs w:val="24"/>
        </w:rPr>
        <w:t xml:space="preserve"> </w:t>
      </w:r>
      <w:r w:rsidR="00044B2F">
        <w:rPr>
          <w:rFonts w:cs="Times New Roman"/>
          <w:szCs w:val="24"/>
        </w:rPr>
        <w:t xml:space="preserve">a další studie </w:t>
      </w:r>
      <w:r w:rsidR="00AB48D0">
        <w:rPr>
          <w:rFonts w:cs="Times New Roman"/>
          <w:szCs w:val="24"/>
        </w:rPr>
        <w:t>mapující geografická</w:t>
      </w:r>
      <w:r w:rsidR="007F047D">
        <w:rPr>
          <w:rFonts w:cs="Times New Roman"/>
          <w:szCs w:val="24"/>
        </w:rPr>
        <w:t>, populační</w:t>
      </w:r>
      <w:r w:rsidR="006C6028">
        <w:rPr>
          <w:rFonts w:cs="Times New Roman"/>
          <w:szCs w:val="24"/>
        </w:rPr>
        <w:t>, sociální</w:t>
      </w:r>
      <w:r w:rsidR="00AB48D0">
        <w:rPr>
          <w:rFonts w:cs="Times New Roman"/>
          <w:szCs w:val="24"/>
        </w:rPr>
        <w:t xml:space="preserve"> a kulturně-historická hlediska.</w:t>
      </w:r>
    </w:p>
    <w:p w14:paraId="22DB74F6" w14:textId="293E1DC0" w:rsidR="004721B8" w:rsidRDefault="00A70A71" w:rsidP="004721B8">
      <w:pPr>
        <w:spacing w:after="0"/>
        <w:ind w:firstLine="708"/>
        <w:rPr>
          <w:rFonts w:cs="Times New Roman"/>
          <w:szCs w:val="24"/>
        </w:rPr>
      </w:pPr>
      <w:r>
        <w:rPr>
          <w:rFonts w:cs="Times New Roman"/>
          <w:szCs w:val="24"/>
        </w:rPr>
        <w:t xml:space="preserve">Pro studium nacionalismu v českých zemích jsem </w:t>
      </w:r>
      <w:r w:rsidR="00351004">
        <w:rPr>
          <w:rFonts w:cs="Times New Roman"/>
          <w:szCs w:val="24"/>
        </w:rPr>
        <w:t>vycházel z koncepce</w:t>
      </w:r>
      <w:r>
        <w:rPr>
          <w:rFonts w:cs="Times New Roman"/>
          <w:szCs w:val="24"/>
        </w:rPr>
        <w:t xml:space="preserve"> Miroslava Hrocha a Otto Urbana.</w:t>
      </w:r>
      <w:r>
        <w:rPr>
          <w:rStyle w:val="Znakapoznpodarou"/>
          <w:rFonts w:cs="Times New Roman"/>
          <w:szCs w:val="24"/>
        </w:rPr>
        <w:footnoteReference w:id="31"/>
      </w:r>
      <w:r>
        <w:rPr>
          <w:rFonts w:cs="Times New Roman"/>
          <w:szCs w:val="24"/>
        </w:rPr>
        <w:t xml:space="preserve"> </w:t>
      </w:r>
      <w:r w:rsidR="004721B8">
        <w:rPr>
          <w:rFonts w:cs="Times New Roman"/>
          <w:szCs w:val="24"/>
        </w:rPr>
        <w:t xml:space="preserve">Národnostní vývoj Rakouského Slezska v 19. století má řadu výrazných specifik. V syntézách českých, resp. polských dějin je zastoupen naprosto nedostatečně, platí to i o syntézách slezských dějin psaných německými nebo polskými autory. V literatuře, jejímž cílem regionální analýzy, je jednoznačně preferována problematika Východního (tj. Těšínského) Slezska před Slezskem Západním (tj. Opavským). Z jednotlivých tematik je většinou zastoupen národní život Poláků, dále Čechů, zcela nesystematicky a účelově se pozornost věnuje Němcům, přičemž stanoviska českých, polských a německých historiků jsou značně </w:t>
      </w:r>
      <w:r w:rsidR="004721B8">
        <w:rPr>
          <w:rFonts w:cs="Times New Roman"/>
          <w:szCs w:val="24"/>
        </w:rPr>
        <w:lastRenderedPageBreak/>
        <w:t>odlišná.</w:t>
      </w:r>
      <w:r w:rsidR="004721B8">
        <w:rPr>
          <w:rStyle w:val="Znakapoznpodarou"/>
          <w:rFonts w:cs="Times New Roman"/>
          <w:szCs w:val="24"/>
        </w:rPr>
        <w:footnoteReference w:id="32"/>
      </w:r>
      <w:r w:rsidR="004721B8">
        <w:rPr>
          <w:rFonts w:cs="Times New Roman"/>
          <w:szCs w:val="24"/>
        </w:rPr>
        <w:t xml:space="preserve"> Reflektování slezských Němců v obecněji (nebo úžeji) pojatých syntézách</w:t>
      </w:r>
      <w:r w:rsidR="004721B8">
        <w:rPr>
          <w:rStyle w:val="Znakapoznpodarou"/>
          <w:rFonts w:cs="Times New Roman"/>
          <w:szCs w:val="24"/>
        </w:rPr>
        <w:footnoteReference w:id="33"/>
      </w:r>
      <w:r w:rsidR="004721B8">
        <w:rPr>
          <w:rFonts w:cs="Times New Roman"/>
          <w:szCs w:val="24"/>
        </w:rPr>
        <w:t xml:space="preserve"> o českých dějinách je značně problematické. Práce, ať již byly napsány českými nebo německými historiky, většinou nerespektují regionální proměnlivost obecnějších tendencí, a dokonce ani výraznější regionální specifika. Pokud jsou uvedeny příklady z regionů, pak mají spíše dokumentovat či ilustrovat obecnou linii autorova výkladu. Neobyčejně komplikovaná národnostní problematika rakouského či československého Slezska v nich postižena není.</w:t>
      </w:r>
      <w:r w:rsidR="004721B8">
        <w:rPr>
          <w:rStyle w:val="Znakapoznpodarou"/>
          <w:rFonts w:cs="Times New Roman"/>
          <w:szCs w:val="24"/>
        </w:rPr>
        <w:footnoteReference w:id="34"/>
      </w:r>
      <w:r w:rsidR="004721B8">
        <w:rPr>
          <w:rFonts w:cs="Times New Roman"/>
          <w:szCs w:val="24"/>
        </w:rPr>
        <w:t xml:space="preserve"> Podobná situace panuje v reflektování polského etnika. V polovině 20. století se začaly objevovat dílčí studie,</w:t>
      </w:r>
      <w:r w:rsidR="004721B8">
        <w:rPr>
          <w:rStyle w:val="Znakapoznpodarou"/>
          <w:rFonts w:cs="Times New Roman"/>
          <w:szCs w:val="24"/>
        </w:rPr>
        <w:footnoteReference w:id="35"/>
      </w:r>
      <w:r w:rsidR="004721B8">
        <w:rPr>
          <w:rFonts w:cs="Times New Roman"/>
          <w:szCs w:val="24"/>
        </w:rPr>
        <w:t xml:space="preserve"> mapující druhou polovinu 19. století, které usilují o neizolované nazírání a usouvztažňují pojetí problematiky s danými regiony, přičemž nejnovější práce v těchto trendech pokračují.</w:t>
      </w:r>
      <w:r w:rsidR="004721B8">
        <w:rPr>
          <w:rStyle w:val="Znakapoznpodarou"/>
          <w:rFonts w:cs="Times New Roman"/>
          <w:szCs w:val="24"/>
        </w:rPr>
        <w:footnoteReference w:id="36"/>
      </w:r>
      <w:r w:rsidR="004721B8">
        <w:rPr>
          <w:rFonts w:cs="Times New Roman"/>
          <w:szCs w:val="24"/>
        </w:rPr>
        <w:t xml:space="preserve"> Přestože se práce primárně věnuje období poslední čtvrtiny 19. století, je v tomto případě nutné nevynechat kontext v obou směrech. Popis společného soužití těchto etnik tak sledujeme od revolučních let 1848/1849 až do roku 1918, kdy </w:t>
      </w:r>
      <w:r w:rsidR="004721B8">
        <w:rPr>
          <w:rFonts w:cs="Times New Roman"/>
          <w:szCs w:val="24"/>
        </w:rPr>
        <w:lastRenderedPageBreak/>
        <w:t xml:space="preserve">jednotlivá národní hnutí (resp. polské a české) dosáhla svého cíle – vzniku samostatných národních států. </w:t>
      </w:r>
    </w:p>
    <w:p w14:paraId="4641ABC8" w14:textId="02BCFA99" w:rsidR="00966080" w:rsidRPr="009930A8" w:rsidRDefault="00372D20" w:rsidP="009930A8">
      <w:pPr>
        <w:spacing w:after="0"/>
        <w:ind w:firstLine="360"/>
        <w:rPr>
          <w:rFonts w:cs="Times New Roman"/>
          <w:szCs w:val="24"/>
        </w:rPr>
      </w:pPr>
      <w:r w:rsidRPr="00982605">
        <w:rPr>
          <w:rFonts w:cs="Times New Roman"/>
          <w:szCs w:val="24"/>
        </w:rPr>
        <w:t>Tématu školství a vzdělanosti bylo věnováno mnoho pozornosti již v 19. a 20. století. Jedn</w:t>
      </w:r>
      <w:r w:rsidR="00DC442A">
        <w:rPr>
          <w:rFonts w:cs="Times New Roman"/>
          <w:szCs w:val="24"/>
        </w:rPr>
        <w:t>y z prvních prací o českých školách sepsal na konci 19. a na začátku 20. století Jan Šafránek</w:t>
      </w:r>
      <w:r w:rsidR="00B54403" w:rsidRPr="00982605">
        <w:rPr>
          <w:rFonts w:cs="Times New Roman"/>
          <w:szCs w:val="24"/>
        </w:rPr>
        <w:t>, které obšírně pojednávaly o proměnách školství od středověku až po začátek 20. století</w:t>
      </w:r>
      <w:r w:rsidR="00B54403">
        <w:rPr>
          <w:rFonts w:cs="Times New Roman"/>
          <w:szCs w:val="24"/>
        </w:rPr>
        <w:t>.</w:t>
      </w:r>
      <w:r w:rsidRPr="00DC442A">
        <w:rPr>
          <w:rStyle w:val="Znakapoznpodarou"/>
          <w:rFonts w:cs="Times New Roman"/>
          <w:szCs w:val="24"/>
        </w:rPr>
        <w:footnoteReference w:id="37"/>
      </w:r>
      <w:r w:rsidRPr="00982605">
        <w:rPr>
          <w:rFonts w:cs="Times New Roman"/>
          <w:szCs w:val="24"/>
        </w:rPr>
        <w:t xml:space="preserve"> Dalším velice rozsáhlým počinem byl čtyřdílný </w:t>
      </w:r>
      <w:r w:rsidRPr="00982605">
        <w:rPr>
          <w:rFonts w:cs="Times New Roman"/>
          <w:i/>
          <w:iCs/>
          <w:szCs w:val="24"/>
        </w:rPr>
        <w:t>Vývoj a dnešní soustava školství</w:t>
      </w:r>
      <w:r w:rsidR="00B54403">
        <w:rPr>
          <w:rFonts w:cs="Times New Roman"/>
          <w:i/>
          <w:iCs/>
          <w:szCs w:val="24"/>
        </w:rPr>
        <w:t xml:space="preserve"> </w:t>
      </w:r>
      <w:r w:rsidR="00B54403" w:rsidRPr="00B54403">
        <w:rPr>
          <w:rFonts w:cs="Times New Roman"/>
          <w:szCs w:val="24"/>
        </w:rPr>
        <w:t xml:space="preserve">od Otakara </w:t>
      </w:r>
      <w:proofErr w:type="spellStart"/>
      <w:r w:rsidR="00B54403" w:rsidRPr="00B54403">
        <w:rPr>
          <w:rFonts w:cs="Times New Roman"/>
          <w:szCs w:val="24"/>
        </w:rPr>
        <w:t>Kádnera</w:t>
      </w:r>
      <w:proofErr w:type="spellEnd"/>
      <w:r w:rsidR="00B54403">
        <w:rPr>
          <w:rFonts w:cs="Times New Roman"/>
          <w:szCs w:val="24"/>
        </w:rPr>
        <w:t>,</w:t>
      </w:r>
      <w:r w:rsidR="00B54403" w:rsidRPr="00B54403">
        <w:rPr>
          <w:rFonts w:cs="Times New Roman"/>
          <w:szCs w:val="24"/>
        </w:rPr>
        <w:t xml:space="preserve"> </w:t>
      </w:r>
      <w:r w:rsidR="00B54403" w:rsidRPr="00982605">
        <w:rPr>
          <w:rFonts w:cs="Times New Roman"/>
          <w:szCs w:val="24"/>
        </w:rPr>
        <w:t xml:space="preserve">který kromě širokého časového </w:t>
      </w:r>
      <w:r w:rsidR="00B54403">
        <w:rPr>
          <w:rFonts w:cs="Times New Roman"/>
          <w:szCs w:val="24"/>
        </w:rPr>
        <w:t>rozpětí</w:t>
      </w:r>
      <w:r w:rsidR="00B54403" w:rsidRPr="00982605">
        <w:rPr>
          <w:rFonts w:cs="Times New Roman"/>
          <w:szCs w:val="24"/>
        </w:rPr>
        <w:t xml:space="preserve"> soustřeďoval svou pozornost také na další části Rakousko-Uherské říše.</w:t>
      </w:r>
      <w:r w:rsidRPr="00DC442A">
        <w:rPr>
          <w:rStyle w:val="Znakapoznpodarou"/>
          <w:rFonts w:cs="Times New Roman"/>
          <w:szCs w:val="24"/>
        </w:rPr>
        <w:footnoteReference w:id="38"/>
      </w:r>
      <w:r w:rsidRPr="00982605">
        <w:rPr>
          <w:rFonts w:cs="Times New Roman"/>
          <w:szCs w:val="24"/>
        </w:rPr>
        <w:t xml:space="preserve"> Ve 2. polovině 20. století vznikala již méně obsáhlá díl</w:t>
      </w:r>
      <w:r w:rsidR="002B2E6A">
        <w:rPr>
          <w:rFonts w:cs="Times New Roman"/>
          <w:szCs w:val="24"/>
        </w:rPr>
        <w:t>a</w:t>
      </w:r>
      <w:r w:rsidR="00CA1085">
        <w:rPr>
          <w:rFonts w:cs="Times New Roman"/>
          <w:szCs w:val="24"/>
        </w:rPr>
        <w:t>,</w:t>
      </w:r>
      <w:r w:rsidRPr="00DC442A">
        <w:rPr>
          <w:rStyle w:val="Znakapoznpodarou"/>
          <w:rFonts w:cs="Times New Roman"/>
          <w:szCs w:val="24"/>
        </w:rPr>
        <w:footnoteReference w:id="39"/>
      </w:r>
      <w:r w:rsidRPr="00982605">
        <w:rPr>
          <w:rFonts w:cs="Times New Roman"/>
          <w:szCs w:val="24"/>
        </w:rPr>
        <w:t xml:space="preserve"> </w:t>
      </w:r>
      <w:r w:rsidR="00CA1085">
        <w:rPr>
          <w:rFonts w:cs="Times New Roman"/>
          <w:szCs w:val="24"/>
        </w:rPr>
        <w:t xml:space="preserve">přičemž tento trend se v poslední době mění. V posledních desetiletích vzniká spousta prací zabývající se různými </w:t>
      </w:r>
      <w:r w:rsidR="00BC6649">
        <w:rPr>
          <w:rFonts w:cs="Times New Roman"/>
          <w:szCs w:val="24"/>
        </w:rPr>
        <w:t>stupni</w:t>
      </w:r>
      <w:r w:rsidR="00CA1085">
        <w:rPr>
          <w:rFonts w:cs="Times New Roman"/>
          <w:szCs w:val="24"/>
        </w:rPr>
        <w:t xml:space="preserve"> školství, přičemž svým obsahem odpovídají drobným studiím, monografiím i obsáhlým syntézám. Uvádím zde ty, které jsem při sepisování práce použil, nebo k nim alespoň přihlédl.</w:t>
      </w:r>
      <w:r w:rsidR="00CA1085">
        <w:rPr>
          <w:rStyle w:val="Znakapoznpodarou"/>
          <w:rFonts w:cs="Times New Roman"/>
          <w:szCs w:val="24"/>
        </w:rPr>
        <w:footnoteReference w:id="40"/>
      </w:r>
      <w:r w:rsidRPr="00982605">
        <w:rPr>
          <w:rFonts w:cs="Times New Roman"/>
          <w:szCs w:val="24"/>
        </w:rPr>
        <w:t xml:space="preserve"> Pro potřeby porozumění dějin každodennosti v 19. století byly použity monografie </w:t>
      </w:r>
      <w:r w:rsidRPr="00982605">
        <w:rPr>
          <w:rFonts w:cs="Times New Roman"/>
          <w:i/>
          <w:iCs/>
          <w:szCs w:val="24"/>
        </w:rPr>
        <w:t>Z dějin české každodennosti</w:t>
      </w:r>
      <w:r>
        <w:rPr>
          <w:rStyle w:val="Znakapoznpodarou"/>
          <w:rFonts w:cs="Times New Roman"/>
          <w:szCs w:val="24"/>
        </w:rPr>
        <w:footnoteReference w:id="41"/>
      </w:r>
      <w:r w:rsidRPr="00982605">
        <w:rPr>
          <w:rFonts w:cs="Times New Roman"/>
          <w:szCs w:val="24"/>
        </w:rPr>
        <w:t xml:space="preserve"> a </w:t>
      </w:r>
      <w:r w:rsidRPr="00982605">
        <w:rPr>
          <w:rFonts w:cs="Times New Roman"/>
          <w:i/>
          <w:iCs/>
          <w:szCs w:val="24"/>
        </w:rPr>
        <w:t>Jak se žilo za časů Františka Josefa I.</w:t>
      </w:r>
      <w:r>
        <w:rPr>
          <w:rStyle w:val="Znakapoznpodarou"/>
          <w:rFonts w:cs="Times New Roman"/>
          <w:szCs w:val="24"/>
        </w:rPr>
        <w:footnoteReference w:id="42"/>
      </w:r>
      <w:r w:rsidR="009930A8">
        <w:rPr>
          <w:rFonts w:cs="Times New Roman"/>
          <w:szCs w:val="24"/>
        </w:rPr>
        <w:t xml:space="preserve"> </w:t>
      </w:r>
      <w:r w:rsidRPr="00982605">
        <w:rPr>
          <w:rFonts w:cs="Times New Roman"/>
          <w:szCs w:val="24"/>
        </w:rPr>
        <w:t xml:space="preserve">Přihlédnuto bylo také k oblastním periodikům jako </w:t>
      </w:r>
      <w:r w:rsidRPr="00982605">
        <w:rPr>
          <w:rFonts w:cs="Times New Roman"/>
          <w:i/>
          <w:iCs/>
          <w:szCs w:val="24"/>
        </w:rPr>
        <w:t>Opava. Sborník k dějinám města</w:t>
      </w:r>
      <w:r w:rsidRPr="00982605">
        <w:rPr>
          <w:rFonts w:cs="Times New Roman"/>
          <w:szCs w:val="24"/>
        </w:rPr>
        <w:t xml:space="preserve">, </w:t>
      </w:r>
      <w:r w:rsidRPr="00982605">
        <w:rPr>
          <w:rFonts w:cs="Times New Roman"/>
          <w:i/>
          <w:iCs/>
          <w:szCs w:val="24"/>
        </w:rPr>
        <w:t>Vlastivědné listy Slezska a severní Moravy</w:t>
      </w:r>
      <w:r w:rsidRPr="00982605">
        <w:rPr>
          <w:rFonts w:cs="Times New Roman"/>
          <w:szCs w:val="24"/>
        </w:rPr>
        <w:t xml:space="preserve"> a </w:t>
      </w:r>
      <w:r w:rsidRPr="00982605">
        <w:rPr>
          <w:rFonts w:cs="Times New Roman"/>
          <w:i/>
          <w:iCs/>
          <w:szCs w:val="24"/>
        </w:rPr>
        <w:t>Vlastivědné listy Slezska</w:t>
      </w:r>
      <w:r w:rsidRPr="00982605">
        <w:rPr>
          <w:rFonts w:cs="Times New Roman"/>
          <w:szCs w:val="24"/>
        </w:rPr>
        <w:t>.</w:t>
      </w:r>
      <w:r w:rsidR="009930A8">
        <w:rPr>
          <w:rFonts w:cs="Times New Roman"/>
          <w:szCs w:val="24"/>
        </w:rPr>
        <w:t xml:space="preserve"> Podrobný seznam veškeré použité literatury, která zde nebyla zaznamenána, bude připojen v závěru práce.</w:t>
      </w:r>
    </w:p>
    <w:p w14:paraId="3BA34B14" w14:textId="47B92477" w:rsidR="00966080" w:rsidRDefault="00966080" w:rsidP="00EE09B1">
      <w:pPr>
        <w:pStyle w:val="Nadpis1"/>
        <w:numPr>
          <w:ilvl w:val="1"/>
          <w:numId w:val="1"/>
        </w:numPr>
      </w:pPr>
      <w:bookmarkStart w:id="63" w:name="_Toc121753805"/>
      <w:r>
        <w:lastRenderedPageBreak/>
        <w:t>Kompozice</w:t>
      </w:r>
      <w:bookmarkEnd w:id="63"/>
      <w:r>
        <w:t xml:space="preserve"> </w:t>
      </w:r>
    </w:p>
    <w:p w14:paraId="45B730F6" w14:textId="03712CC6" w:rsidR="00BD0574" w:rsidRDefault="0078165B" w:rsidP="00BA2834">
      <w:pPr>
        <w:spacing w:after="0"/>
        <w:ind w:firstLine="360"/>
        <w:rPr>
          <w:rFonts w:cs="Times New Roman"/>
          <w:szCs w:val="24"/>
        </w:rPr>
      </w:pPr>
      <w:r>
        <w:rPr>
          <w:rFonts w:cs="Times New Roman"/>
          <w:szCs w:val="24"/>
        </w:rPr>
        <w:t>Úvodní</w:t>
      </w:r>
      <w:r w:rsidR="00372D20" w:rsidRPr="00CA3A52">
        <w:rPr>
          <w:rFonts w:cs="Times New Roman"/>
          <w:szCs w:val="24"/>
        </w:rPr>
        <w:t xml:space="preserve"> kapitola a její podkapitoly se budou zabývat proměnami Rakouského Slezska z pohledu vývoje státní správy a samosprávy, přičemž pozornost upřeme na samotné Opavsko a jeho hlavní město a obce. Budou zde popsány instituce a orgány, které se podílely na utváření infrastruktury a přímo i nepřímo zasahovaly do fungování jednotlivých škol. Dále </w:t>
      </w:r>
      <w:r w:rsidR="000665AB">
        <w:rPr>
          <w:rFonts w:cs="Times New Roman"/>
          <w:szCs w:val="24"/>
        </w:rPr>
        <w:t>upřesním regionální specifika</w:t>
      </w:r>
      <w:r w:rsidR="00372D20" w:rsidRPr="00CA3A52">
        <w:rPr>
          <w:rFonts w:cs="Times New Roman"/>
          <w:szCs w:val="24"/>
        </w:rPr>
        <w:t xml:space="preserve"> v otázkách populace, kde pojednám o lidnatosti a popíš</w:t>
      </w:r>
      <w:r w:rsidR="000665AB">
        <w:rPr>
          <w:rFonts w:cs="Times New Roman"/>
          <w:szCs w:val="24"/>
        </w:rPr>
        <w:t>u</w:t>
      </w:r>
      <w:r w:rsidR="00372D20" w:rsidRPr="00CA3A52">
        <w:rPr>
          <w:rFonts w:cs="Times New Roman"/>
          <w:szCs w:val="24"/>
        </w:rPr>
        <w:t xml:space="preserve"> některé vývojové demografické trendy společně se sociální stratifikací obyvatelstva. Následně se pokusím podat obraz národnostního vývoje, včetně jeho </w:t>
      </w:r>
      <w:r w:rsidR="000665AB">
        <w:rPr>
          <w:rFonts w:cs="Times New Roman"/>
          <w:szCs w:val="24"/>
        </w:rPr>
        <w:t>úskalí</w:t>
      </w:r>
      <w:r w:rsidR="00372D20" w:rsidRPr="00CA3A52">
        <w:rPr>
          <w:rFonts w:cs="Times New Roman"/>
          <w:szCs w:val="24"/>
        </w:rPr>
        <w:t xml:space="preserve"> a vazeb na regionální a celostátní politiku, a nastín</w:t>
      </w:r>
      <w:r w:rsidR="000665AB">
        <w:rPr>
          <w:rFonts w:cs="Times New Roman"/>
          <w:szCs w:val="24"/>
        </w:rPr>
        <w:t>ím</w:t>
      </w:r>
      <w:r w:rsidR="00372D20" w:rsidRPr="00CA3A52">
        <w:rPr>
          <w:rFonts w:cs="Times New Roman"/>
          <w:szCs w:val="24"/>
        </w:rPr>
        <w:t xml:space="preserve"> snahy jednotlivých národních hnutí, kter</w:t>
      </w:r>
      <w:r w:rsidR="00B358D1">
        <w:rPr>
          <w:rFonts w:cs="Times New Roman"/>
          <w:szCs w:val="24"/>
        </w:rPr>
        <w:t>á</w:t>
      </w:r>
      <w:r w:rsidR="00372D20" w:rsidRPr="00CA3A52">
        <w:rPr>
          <w:rFonts w:cs="Times New Roman"/>
          <w:szCs w:val="24"/>
        </w:rPr>
        <w:t xml:space="preserve"> </w:t>
      </w:r>
      <w:r w:rsidR="00B358D1">
        <w:rPr>
          <w:rFonts w:cs="Times New Roman"/>
          <w:szCs w:val="24"/>
        </w:rPr>
        <w:t xml:space="preserve">byla </w:t>
      </w:r>
      <w:r w:rsidR="00372D20" w:rsidRPr="00CA3A52">
        <w:rPr>
          <w:rFonts w:cs="Times New Roman"/>
          <w:szCs w:val="24"/>
        </w:rPr>
        <w:t xml:space="preserve">na území </w:t>
      </w:r>
      <w:r w:rsidR="00B358D1">
        <w:rPr>
          <w:rFonts w:cs="Times New Roman"/>
          <w:szCs w:val="24"/>
        </w:rPr>
        <w:t xml:space="preserve">Rakouského </w:t>
      </w:r>
      <w:r w:rsidR="00372D20" w:rsidRPr="00CA3A52">
        <w:rPr>
          <w:rFonts w:cs="Times New Roman"/>
          <w:szCs w:val="24"/>
        </w:rPr>
        <w:t>Slezska zastoupen</w:t>
      </w:r>
      <w:r w:rsidR="00B358D1">
        <w:rPr>
          <w:rFonts w:cs="Times New Roman"/>
          <w:szCs w:val="24"/>
        </w:rPr>
        <w:t>á</w:t>
      </w:r>
      <w:r w:rsidR="00372D20" w:rsidRPr="00CA3A52">
        <w:rPr>
          <w:rFonts w:cs="Times New Roman"/>
          <w:szCs w:val="24"/>
        </w:rPr>
        <w:t xml:space="preserve"> třemi etniky (Čechy, Němci a Poláky).</w:t>
      </w:r>
    </w:p>
    <w:p w14:paraId="27CF4C1F" w14:textId="19063C62" w:rsidR="00A20438" w:rsidRDefault="00A20438" w:rsidP="00BA2834">
      <w:pPr>
        <w:spacing w:after="0"/>
        <w:ind w:firstLine="360"/>
        <w:rPr>
          <w:rFonts w:cs="Times New Roman"/>
          <w:szCs w:val="24"/>
        </w:rPr>
      </w:pPr>
      <w:r>
        <w:rPr>
          <w:rFonts w:cs="Times New Roman"/>
          <w:szCs w:val="24"/>
        </w:rPr>
        <w:t xml:space="preserve">Dále pojednám o proměně obecného školství od dob osvícenských reforem Marie Terezie a Josefa II. až po </w:t>
      </w:r>
      <w:proofErr w:type="spellStart"/>
      <w:r>
        <w:rPr>
          <w:rFonts w:cs="Times New Roman"/>
          <w:szCs w:val="24"/>
        </w:rPr>
        <w:t>Hasnerovu</w:t>
      </w:r>
      <w:proofErr w:type="spellEnd"/>
      <w:r>
        <w:rPr>
          <w:rFonts w:cs="Times New Roman"/>
          <w:szCs w:val="24"/>
        </w:rPr>
        <w:t xml:space="preserve"> reformu z roku 1869, která určila podobu obecného školství až do rozpadu monarchie. Zaměřuji se zde na legislativní a historický rámec. Dlouhé časové rozpětí demonstruje nejdůležitější proměny a modernizaci vztahu školy a státu, popřípadě školy a církve. Bude zde pojednáno o typech škol a jejich specifikace včetně náplně výuky s ohledem na žáky i učitele.</w:t>
      </w:r>
    </w:p>
    <w:p w14:paraId="1F473F6A" w14:textId="7955AA05" w:rsidR="00A20438" w:rsidRDefault="00A20438" w:rsidP="00BA2834">
      <w:pPr>
        <w:spacing w:after="0"/>
        <w:ind w:firstLine="360"/>
        <w:rPr>
          <w:rFonts w:cs="Times New Roman"/>
          <w:szCs w:val="24"/>
        </w:rPr>
      </w:pPr>
      <w:r>
        <w:rPr>
          <w:rFonts w:cs="Times New Roman"/>
          <w:szCs w:val="24"/>
        </w:rPr>
        <w:t>V následující kapitole pojednávám o slezském školství z hlediska jeho specifických aspektů v otázkách platné zemské legislativy, národnostní diferenciace a jazykové otázky. Bude zde nastíněna profesionalizace učitelského povolání a rámcově popsána síť institucí elementárního školství na Opavsku. Důraz bude kladen především na statistický výzkum, doložený tabulkami a místy obrazovým materiálem.</w:t>
      </w:r>
    </w:p>
    <w:p w14:paraId="666872E2" w14:textId="001E52AB" w:rsidR="00A20438" w:rsidRDefault="00A20438" w:rsidP="00BA2834">
      <w:pPr>
        <w:spacing w:after="0"/>
        <w:ind w:firstLine="360"/>
        <w:rPr>
          <w:rFonts w:cs="Times New Roman"/>
          <w:szCs w:val="24"/>
        </w:rPr>
      </w:pPr>
      <w:r>
        <w:rPr>
          <w:rFonts w:cs="Times New Roman"/>
          <w:szCs w:val="24"/>
        </w:rPr>
        <w:t xml:space="preserve">Kapitola o zakládání českých učitelských jednot nejprve uvede čtenáře do kontextu spolkového života v Rakouském Slezsku, kde kladu důraz na spolkový život učitelů. Následně pojednávám </w:t>
      </w:r>
      <w:r w:rsidR="00D23A7F">
        <w:rPr>
          <w:rFonts w:cs="Times New Roman"/>
          <w:szCs w:val="24"/>
        </w:rPr>
        <w:t xml:space="preserve">o </w:t>
      </w:r>
      <w:r w:rsidR="00CA1085">
        <w:rPr>
          <w:rFonts w:cs="Times New Roman"/>
          <w:szCs w:val="24"/>
        </w:rPr>
        <w:t>počátcích spolčování učitelů v Čechách a na Moravě – tento výklad je následně doplněn podkapitolou o zakládání slezských jednot, která zohledňuje společenskou základnu a podává informace o činnosti a členech spolku.</w:t>
      </w:r>
    </w:p>
    <w:p w14:paraId="04742F2F" w14:textId="71D2736F" w:rsidR="001B4BF6" w:rsidRDefault="00CA1085" w:rsidP="00CA1085">
      <w:pPr>
        <w:spacing w:after="0"/>
        <w:ind w:firstLine="360"/>
        <w:rPr>
          <w:rFonts w:cs="Times New Roman"/>
          <w:szCs w:val="24"/>
        </w:rPr>
      </w:pPr>
      <w:r>
        <w:rPr>
          <w:rFonts w:cs="Times New Roman"/>
          <w:szCs w:val="24"/>
        </w:rPr>
        <w:t>Poslední kapitola se věnuje životopisu vesnického učitele Františka Miroslava Juchelky, který představí jeho soukromý i veřejný a profesní život. Ten budeme sledovat od jeho narození až po jeho smrt, přičemž budeme demonstrovat na tomto příkladu povahu učitelského povolání.</w:t>
      </w:r>
    </w:p>
    <w:p w14:paraId="31A35B97" w14:textId="62FD89D8" w:rsidR="00CA1085" w:rsidRDefault="00CA1085" w:rsidP="00CA1085">
      <w:pPr>
        <w:spacing w:after="0"/>
        <w:ind w:firstLine="360"/>
        <w:rPr>
          <w:rFonts w:cs="Times New Roman"/>
          <w:szCs w:val="24"/>
        </w:rPr>
      </w:pPr>
    </w:p>
    <w:p w14:paraId="339E0314" w14:textId="77777777" w:rsidR="00CA1085" w:rsidRPr="00BA2834" w:rsidRDefault="00CA1085" w:rsidP="00CA1085">
      <w:pPr>
        <w:spacing w:after="0"/>
        <w:ind w:firstLine="360"/>
        <w:rPr>
          <w:rFonts w:cs="Times New Roman"/>
          <w:szCs w:val="24"/>
        </w:rPr>
      </w:pPr>
    </w:p>
    <w:p w14:paraId="16B51A5D" w14:textId="238291EC" w:rsidR="00966080" w:rsidRPr="00A20438" w:rsidRDefault="00966080" w:rsidP="00966080">
      <w:pPr>
        <w:pStyle w:val="Nadpis1"/>
        <w:numPr>
          <w:ilvl w:val="0"/>
          <w:numId w:val="1"/>
        </w:numPr>
      </w:pPr>
      <w:bookmarkStart w:id="64" w:name="_Toc121753806"/>
      <w:bookmarkStart w:id="65" w:name="_Hlk118395139"/>
      <w:r w:rsidRPr="00A20438">
        <w:lastRenderedPageBreak/>
        <w:t>Opavsko jako součást Rakouského Slezska</w:t>
      </w:r>
      <w:bookmarkEnd w:id="64"/>
    </w:p>
    <w:p w14:paraId="70EAE747" w14:textId="6B72AFA1" w:rsidR="00F62102" w:rsidRPr="00A20438" w:rsidRDefault="00A20DC0" w:rsidP="00F62102">
      <w:pPr>
        <w:pStyle w:val="Nadpis1"/>
        <w:numPr>
          <w:ilvl w:val="1"/>
          <w:numId w:val="1"/>
        </w:numPr>
      </w:pPr>
      <w:bookmarkStart w:id="66" w:name="_Toc121753807"/>
      <w:r w:rsidRPr="00A20438">
        <w:t>Územní vývoj, státní správa a samospráva</w:t>
      </w:r>
      <w:bookmarkEnd w:id="66"/>
    </w:p>
    <w:p w14:paraId="6D727A8E" w14:textId="12500D3C" w:rsidR="00483DBC" w:rsidRDefault="00483DBC" w:rsidP="005B1A29">
      <w:pPr>
        <w:spacing w:after="0"/>
        <w:ind w:firstLine="357"/>
      </w:pPr>
      <w:r>
        <w:t xml:space="preserve">Pro dosažení cílů práce je potřeba vnímat Opavsko jako součást většího celku, tj. dynamického a v mnoha ohledech značně různorodého regionu Slezska. Sledované území nezahrnuje oblast celého Slezska, ale pouze tzv. Rakouské Slezsko. Zeměpisný termín </w:t>
      </w:r>
      <w:r w:rsidRPr="00483DBC">
        <w:rPr>
          <w:i/>
          <w:iCs/>
        </w:rPr>
        <w:t>Rakouské Slezsko</w:t>
      </w:r>
      <w:r>
        <w:t xml:space="preserve"> (</w:t>
      </w:r>
      <w:proofErr w:type="spellStart"/>
      <w:r w:rsidRPr="00483DBC">
        <w:rPr>
          <w:i/>
          <w:iCs/>
        </w:rPr>
        <w:t>Österreichisch-Schlesien</w:t>
      </w:r>
      <w:proofErr w:type="spellEnd"/>
      <w:r>
        <w:t xml:space="preserve">), byl používaný od uzavření Vratislavského míru roku 1742 pro tu část Slezska, která zůstala </w:t>
      </w:r>
      <w:r w:rsidR="00D65818">
        <w:t>h</w:t>
      </w:r>
      <w:r>
        <w:t>absburské monarchii, a to územně neměnná až do konce první světové války.</w:t>
      </w:r>
      <w:r>
        <w:rPr>
          <w:rStyle w:val="Znakapoznpodarou"/>
        </w:rPr>
        <w:footnoteReference w:id="43"/>
      </w:r>
      <w:r>
        <w:t xml:space="preserve"> Po roce 1848 probíhaly na tomto území turbulentní správní změny, které byly odpovědí na revoluční požadavky a v rámci monarchie proměnily postavení celého region</w:t>
      </w:r>
      <w:r w:rsidR="00D65818">
        <w:t>u</w:t>
      </w:r>
      <w:r>
        <w:t xml:space="preserve">. </w:t>
      </w:r>
      <w:r w:rsidR="00D16443">
        <w:t>Vznika</w:t>
      </w:r>
      <w:r w:rsidR="00D65818">
        <w:t>ly</w:t>
      </w:r>
      <w:r>
        <w:t xml:space="preserve"> nov</w:t>
      </w:r>
      <w:r w:rsidR="00D16443">
        <w:t>é</w:t>
      </w:r>
      <w:r>
        <w:t xml:space="preserve"> státní a samosprávní orgán</w:t>
      </w:r>
      <w:r w:rsidR="00D16443">
        <w:t>y</w:t>
      </w:r>
      <w:r>
        <w:t>, které se nadále významně podíle</w:t>
      </w:r>
      <w:r w:rsidR="00D65818">
        <w:t>ly</w:t>
      </w:r>
      <w:r>
        <w:t xml:space="preserve"> na řízení a rozvoji.</w:t>
      </w:r>
    </w:p>
    <w:p w14:paraId="06131A2A" w14:textId="77777777" w:rsidR="00483DBC" w:rsidRDefault="00483DBC" w:rsidP="005B1A29">
      <w:pPr>
        <w:spacing w:after="0"/>
        <w:ind w:firstLine="357"/>
      </w:pPr>
      <w:r w:rsidRPr="00483DBC">
        <w:rPr>
          <w:rFonts w:cs="Times New Roman"/>
          <w:szCs w:val="24"/>
        </w:rPr>
        <w:t>Mezi důležité reformy patřilo zrušení Moravskoslezského gubernia, ke kterému došlo 26. června 1849 za vzniku dvou zemských místodržitelství – moravského a slezského, v jejichž čele stanuli místodržitelé. Nejvyšším císařským rozhodnutím ze 4. srpna 1849, potvrzeným výnosem ministerstva vnitra z 9. srpna téhož roku, bylo Rakouské Slezsko znovu postaveno na roveň ostatním korunním zemím a současně bylo schváleno zřízení slezského místodržitelství v Opavě.</w:t>
      </w:r>
      <w:r>
        <w:rPr>
          <w:rStyle w:val="Znakapoznpodarou"/>
          <w:rFonts w:cs="Times New Roman"/>
          <w:szCs w:val="24"/>
        </w:rPr>
        <w:footnoteReference w:id="44"/>
      </w:r>
      <w:r w:rsidRPr="00483DBC">
        <w:rPr>
          <w:rFonts w:cs="Times New Roman"/>
          <w:szCs w:val="24"/>
        </w:rPr>
        <w:t xml:space="preserve"> Došlo tak ke vzniku sedmi politických okresů se sídly v Bruntále, </w:t>
      </w:r>
      <w:proofErr w:type="spellStart"/>
      <w:r w:rsidRPr="00483DBC">
        <w:rPr>
          <w:rFonts w:cs="Times New Roman"/>
          <w:szCs w:val="24"/>
        </w:rPr>
        <w:t>Frývaldově</w:t>
      </w:r>
      <w:proofErr w:type="spellEnd"/>
      <w:r w:rsidRPr="00483DBC">
        <w:rPr>
          <w:rFonts w:cs="Times New Roman"/>
          <w:szCs w:val="24"/>
        </w:rPr>
        <w:t>, Krnově, Opavě, Bílsku, Frýdku a Těšíně, přičemž v každém z politických okresů byl zřízen okresní úřad (okresní hejtmanství), jemuž byla svěřena široká agenda a do jeho čela byl postaven okresní hejtman.</w:t>
      </w:r>
      <w:r>
        <w:rPr>
          <w:rStyle w:val="Znakapoznpodarou"/>
          <w:rFonts w:cs="Times New Roman"/>
          <w:szCs w:val="24"/>
        </w:rPr>
        <w:footnoteReference w:id="45"/>
      </w:r>
      <w:r w:rsidRPr="00483DBC">
        <w:rPr>
          <w:rFonts w:cs="Times New Roman"/>
          <w:szCs w:val="24"/>
        </w:rPr>
        <w:t xml:space="preserve"> </w:t>
      </w:r>
    </w:p>
    <w:p w14:paraId="74ED1EB5" w14:textId="718BB9CB" w:rsidR="00483DBC" w:rsidRDefault="00483DBC" w:rsidP="005B1A29">
      <w:pPr>
        <w:spacing w:after="0"/>
        <w:ind w:firstLine="357"/>
      </w:pPr>
      <w:r w:rsidRPr="00483DBC">
        <w:rPr>
          <w:rFonts w:cs="Times New Roman"/>
          <w:szCs w:val="24"/>
        </w:rPr>
        <w:t>Krátce po vytvoření nové soustavy správních orgánů se začaly objevovat odlišné, výrazně centralistické názory na řízení státu, a to zejména v otázkách úlohy a územní i věcné působnosti samosprávy na všech stupních. Nově byla přehodnocena rovněž zásada, uplatněna při ustavení politické správy v roce 1850, která dodržovala oddělení záležitostí politické správy a soudnictví. Politické okresy se tak sice územně dělil</w:t>
      </w:r>
      <w:r w:rsidR="000A221D">
        <w:rPr>
          <w:rFonts w:cs="Times New Roman"/>
          <w:szCs w:val="24"/>
        </w:rPr>
        <w:t>y</w:t>
      </w:r>
      <w:r w:rsidRPr="00483DBC">
        <w:rPr>
          <w:rFonts w:cs="Times New Roman"/>
          <w:szCs w:val="24"/>
        </w:rPr>
        <w:t xml:space="preserve"> na menší celky nazývané soudní okresy, oba prvky řízení a organizace veřejného života však vykonávaly svou činnost samostatně.</w:t>
      </w:r>
      <w:r>
        <w:rPr>
          <w:rStyle w:val="Znakapoznpodarou"/>
          <w:rFonts w:cs="Times New Roman"/>
          <w:szCs w:val="24"/>
        </w:rPr>
        <w:footnoteReference w:id="46"/>
      </w:r>
    </w:p>
    <w:p w14:paraId="1964EFD0" w14:textId="019C11C2" w:rsidR="00483DBC" w:rsidRDefault="00483DBC" w:rsidP="005B1A29">
      <w:pPr>
        <w:spacing w:after="0"/>
        <w:ind w:firstLine="357"/>
      </w:pPr>
      <w:r w:rsidRPr="00483DBC">
        <w:rPr>
          <w:rFonts w:cs="Times New Roman"/>
          <w:szCs w:val="24"/>
        </w:rPr>
        <w:lastRenderedPageBreak/>
        <w:t>Tendence směřující ke správní reformě se naplno rozvinuly po nástupu Alexandra Bacha do funkce ministra vnitra a vykrystalizovaly v průběhu první poloviny 50. let. Hlavní směry reformy byly oznámeny již v kabinetním listu z 25. ledna 1853, v praxi byly naplňovány od 12. května 1855. Tehdy bylo ve Slezsku zřízeno místo původních okresních hejtmanství s politickou působností 22 tzv. smíšených úřadů, které v sobě spojovaly jak politickou, tak soudní agendu. S výjimkou v Opavy a Těšína, kde byly zachovány úřady se samostatnou politickou působností</w:t>
      </w:r>
      <w:r w:rsidR="009F5A5A">
        <w:rPr>
          <w:rFonts w:cs="Times New Roman"/>
          <w:szCs w:val="24"/>
        </w:rPr>
        <w:t>,</w:t>
      </w:r>
      <w:r w:rsidRPr="00483DBC">
        <w:rPr>
          <w:rFonts w:cs="Times New Roman"/>
          <w:szCs w:val="24"/>
        </w:rPr>
        <w:t xml:space="preserve"> vznikly nové smíšené úřady jak v </w:t>
      </w:r>
      <w:r w:rsidR="009F5A5A">
        <w:rPr>
          <w:rFonts w:cs="Times New Roman"/>
          <w:szCs w:val="24"/>
        </w:rPr>
        <w:t>z</w:t>
      </w:r>
      <w:r w:rsidRPr="00483DBC">
        <w:rPr>
          <w:rFonts w:cs="Times New Roman"/>
          <w:szCs w:val="24"/>
        </w:rPr>
        <w:t xml:space="preserve">ápadní, tak ve </w:t>
      </w:r>
      <w:r w:rsidR="009F5A5A">
        <w:rPr>
          <w:rFonts w:cs="Times New Roman"/>
          <w:szCs w:val="24"/>
        </w:rPr>
        <w:t>v</w:t>
      </w:r>
      <w:r w:rsidRPr="00483DBC">
        <w:rPr>
          <w:rFonts w:cs="Times New Roman"/>
          <w:szCs w:val="24"/>
        </w:rPr>
        <w:t>ýchodní části Slezska.</w:t>
      </w:r>
      <w:r>
        <w:rPr>
          <w:rStyle w:val="Znakapoznpodarou"/>
          <w:rFonts w:cs="Times New Roman"/>
          <w:szCs w:val="24"/>
        </w:rPr>
        <w:footnoteReference w:id="47"/>
      </w:r>
      <w:r w:rsidRPr="00483DBC">
        <w:rPr>
          <w:rFonts w:cs="Times New Roman"/>
          <w:szCs w:val="24"/>
        </w:rPr>
        <w:t xml:space="preserve"> V době tzv. bachovského </w:t>
      </w:r>
      <w:proofErr w:type="spellStart"/>
      <w:r w:rsidR="009F5A5A">
        <w:rPr>
          <w:rFonts w:cs="Times New Roman"/>
          <w:szCs w:val="24"/>
        </w:rPr>
        <w:t>neo</w:t>
      </w:r>
      <w:r w:rsidRPr="00483DBC">
        <w:rPr>
          <w:rFonts w:cs="Times New Roman"/>
          <w:szCs w:val="24"/>
        </w:rPr>
        <w:t>absolutismu</w:t>
      </w:r>
      <w:proofErr w:type="spellEnd"/>
      <w:r w:rsidRPr="00483DBC">
        <w:rPr>
          <w:rFonts w:cs="Times New Roman"/>
          <w:szCs w:val="24"/>
        </w:rPr>
        <w:t xml:space="preserve"> došlo k další úpravě politické správy, kdy bylo místodržitelství nahrazeno Zemskou vládou, která zahájila svou činnost 29. května 1854.</w:t>
      </w:r>
      <w:r>
        <w:rPr>
          <w:rStyle w:val="Znakapoznpodarou"/>
          <w:rFonts w:cs="Times New Roman"/>
          <w:szCs w:val="24"/>
        </w:rPr>
        <w:footnoteReference w:id="48"/>
      </w:r>
      <w:r w:rsidRPr="00483DBC">
        <w:rPr>
          <w:rFonts w:cs="Times New Roman"/>
          <w:szCs w:val="24"/>
        </w:rPr>
        <w:t xml:space="preserve"> </w:t>
      </w:r>
    </w:p>
    <w:p w14:paraId="28AAD1D7" w14:textId="77777777" w:rsidR="00483DBC" w:rsidRDefault="00483DBC" w:rsidP="005B1A29">
      <w:pPr>
        <w:spacing w:after="0"/>
        <w:ind w:firstLine="357"/>
      </w:pPr>
      <w:r w:rsidRPr="00483DBC">
        <w:rPr>
          <w:rFonts w:cs="Times New Roman"/>
          <w:szCs w:val="24"/>
        </w:rPr>
        <w:t>Po pádu Alexandra Bacha přistoupil stát k další reorganizaci, když Zemská vláda v Opavě byla zrušena, byť na krátký čas, a Rakouské Slezsko bylo k 15. listopadu 1860 znovu administrativně podřízeno Moravskému místodržitelství. Zástupcem místodržitelství pro Slezsko se stal úředník s titulem zemského hejtmana. Záhy se ale ukázala neuváženost této reformy a díky sílícím protestům již na jaře roku 1861 byla císařem zrušena. Dne 13. dubna 1861 byla znovu nastolena Zemská vláda v Opavě.</w:t>
      </w:r>
      <w:r>
        <w:rPr>
          <w:rStyle w:val="Znakapoznpodarou"/>
          <w:rFonts w:cs="Times New Roman"/>
          <w:szCs w:val="24"/>
        </w:rPr>
        <w:footnoteReference w:id="49"/>
      </w:r>
      <w:r w:rsidRPr="00483DBC">
        <w:rPr>
          <w:rFonts w:cs="Times New Roman"/>
          <w:szCs w:val="24"/>
        </w:rPr>
        <w:t xml:space="preserve"> </w:t>
      </w:r>
    </w:p>
    <w:p w14:paraId="64205954" w14:textId="77777777" w:rsidR="00483DBC" w:rsidRDefault="00483DBC" w:rsidP="005B1A29">
      <w:pPr>
        <w:spacing w:after="0"/>
        <w:ind w:firstLine="357"/>
      </w:pPr>
      <w:r w:rsidRPr="00483DBC">
        <w:rPr>
          <w:rFonts w:cs="Times New Roman"/>
          <w:szCs w:val="24"/>
        </w:rPr>
        <w:t xml:space="preserve">Na základě nařízení z roku 1868 byla opět reorganizována politická správa. Ta byla v zemích nově konstituována jako dvojstupňová, na úrovni země – okres. Zrušeny byly smíšené úřady a nově zřízena okresní hejtmanství. Prováděcím nařízením z 10. srpna bylo Slezsko opět rozděleno na sedm politických okresů, v nichž byla ustanovena okresní hejtmanství. K určité změně došlo při určení sídel nových okresů, kterými se staly Bruntál, </w:t>
      </w:r>
      <w:proofErr w:type="spellStart"/>
      <w:r w:rsidRPr="00483DBC">
        <w:rPr>
          <w:rFonts w:cs="Times New Roman"/>
          <w:szCs w:val="24"/>
        </w:rPr>
        <w:t>Frývaldov</w:t>
      </w:r>
      <w:proofErr w:type="spellEnd"/>
      <w:r w:rsidRPr="00483DBC">
        <w:rPr>
          <w:rFonts w:cs="Times New Roman"/>
          <w:szCs w:val="24"/>
        </w:rPr>
        <w:t>, Krnov, Opava, Bílsko, Fryštát a Těšín. Roku 1896 byl nově ustaven politický okres se sídlem v Bílovci a roku 1901 byl zřízen politický okres se sídlem ve Frýdku.</w:t>
      </w:r>
      <w:r>
        <w:rPr>
          <w:rStyle w:val="Znakapoznpodarou"/>
          <w:rFonts w:cs="Times New Roman"/>
          <w:szCs w:val="24"/>
        </w:rPr>
        <w:footnoteReference w:id="50"/>
      </w:r>
      <w:r w:rsidRPr="00483DBC">
        <w:rPr>
          <w:rFonts w:cs="Times New Roman"/>
          <w:szCs w:val="24"/>
        </w:rPr>
        <w:t xml:space="preserve"> (</w:t>
      </w:r>
      <w:r w:rsidRPr="00483DBC">
        <w:rPr>
          <w:rFonts w:cs="Times New Roman"/>
          <w:i/>
          <w:iCs/>
          <w:szCs w:val="24"/>
        </w:rPr>
        <w:t>viz. mapa č. 1</w:t>
      </w:r>
      <w:r w:rsidRPr="00483DBC">
        <w:rPr>
          <w:rFonts w:cs="Times New Roman"/>
          <w:szCs w:val="24"/>
        </w:rPr>
        <w:t>).</w:t>
      </w:r>
    </w:p>
    <w:p w14:paraId="3FE07BEF" w14:textId="77777777" w:rsidR="00483DBC" w:rsidRDefault="00483DBC" w:rsidP="005B1A29">
      <w:pPr>
        <w:spacing w:after="0"/>
        <w:ind w:firstLine="357"/>
      </w:pPr>
      <w:r>
        <w:t xml:space="preserve">Na Opavsku probíhaly rovněž správní změny na nižší úrovni. Převážně se jednalo o změny obvodů jednotlivých soudních okresů a následné připojování a odpojování jednotlivých obcí. Termín </w:t>
      </w:r>
      <w:r w:rsidRPr="00483DBC">
        <w:rPr>
          <w:i/>
          <w:iCs/>
        </w:rPr>
        <w:t>Opavsko</w:t>
      </w:r>
      <w:r>
        <w:t xml:space="preserve"> v této práci nepoužívám jako označení celé části </w:t>
      </w:r>
      <w:r w:rsidRPr="00483DBC">
        <w:rPr>
          <w:i/>
          <w:iCs/>
        </w:rPr>
        <w:t>Západního Slezska/</w:t>
      </w:r>
      <w:proofErr w:type="spellStart"/>
      <w:r w:rsidRPr="00483DBC">
        <w:rPr>
          <w:i/>
          <w:iCs/>
        </w:rPr>
        <w:t>Opavaského</w:t>
      </w:r>
      <w:proofErr w:type="spellEnd"/>
      <w:r w:rsidRPr="00483DBC">
        <w:rPr>
          <w:i/>
          <w:iCs/>
        </w:rPr>
        <w:t xml:space="preserve"> Slezska</w:t>
      </w:r>
      <w:r>
        <w:t xml:space="preserve"> (</w:t>
      </w:r>
      <w:proofErr w:type="spellStart"/>
      <w:r w:rsidRPr="00483DBC">
        <w:rPr>
          <w:i/>
          <w:iCs/>
        </w:rPr>
        <w:t>Westschlesien</w:t>
      </w:r>
      <w:proofErr w:type="spellEnd"/>
      <w:r w:rsidRPr="00483DBC">
        <w:rPr>
          <w:i/>
          <w:iCs/>
        </w:rPr>
        <w:t>/</w:t>
      </w:r>
      <w:proofErr w:type="spellStart"/>
      <w:r w:rsidRPr="00483DBC">
        <w:rPr>
          <w:i/>
          <w:iCs/>
        </w:rPr>
        <w:t>Troppauer</w:t>
      </w:r>
      <w:proofErr w:type="spellEnd"/>
      <w:r w:rsidRPr="00483DBC">
        <w:rPr>
          <w:i/>
          <w:iCs/>
        </w:rPr>
        <w:t xml:space="preserve"> </w:t>
      </w:r>
      <w:proofErr w:type="spellStart"/>
      <w:r w:rsidRPr="00483DBC">
        <w:rPr>
          <w:i/>
          <w:iCs/>
        </w:rPr>
        <w:t>Schlesien</w:t>
      </w:r>
      <w:proofErr w:type="spellEnd"/>
      <w:r>
        <w:t>), tedy analogicky k </w:t>
      </w:r>
      <w:r w:rsidRPr="00483DBC">
        <w:rPr>
          <w:i/>
          <w:iCs/>
        </w:rPr>
        <w:t>Východnímu Slezsku/Těšínskému Slezsku</w:t>
      </w:r>
      <w:r>
        <w:t xml:space="preserve"> (</w:t>
      </w:r>
      <w:proofErr w:type="spellStart"/>
      <w:r w:rsidRPr="00483DBC">
        <w:rPr>
          <w:i/>
          <w:iCs/>
        </w:rPr>
        <w:t>Ostschlesien</w:t>
      </w:r>
      <w:proofErr w:type="spellEnd"/>
      <w:r>
        <w:t>/</w:t>
      </w:r>
      <w:proofErr w:type="spellStart"/>
      <w:r w:rsidRPr="00483DBC">
        <w:rPr>
          <w:i/>
          <w:iCs/>
        </w:rPr>
        <w:t>Teschener</w:t>
      </w:r>
      <w:proofErr w:type="spellEnd"/>
      <w:r w:rsidRPr="00483DBC">
        <w:rPr>
          <w:i/>
          <w:iCs/>
        </w:rPr>
        <w:t xml:space="preserve"> </w:t>
      </w:r>
      <w:proofErr w:type="spellStart"/>
      <w:r w:rsidRPr="00483DBC">
        <w:rPr>
          <w:i/>
          <w:iCs/>
        </w:rPr>
        <w:t>Schlesien</w:t>
      </w:r>
      <w:proofErr w:type="spellEnd"/>
      <w:r>
        <w:t xml:space="preserve">), ale v mnohem užším smyslu okresu. Politický okres Opava vzniklý po </w:t>
      </w:r>
      <w:r>
        <w:lastRenderedPageBreak/>
        <w:t>správních reformách roku 1868 zahrnoval soudní okresy Opava, Odry a Vítkov a mezi lety 1849-1896 také soudní okresy Bílovec a Klimkovice.</w:t>
      </w:r>
      <w:r>
        <w:rPr>
          <w:rStyle w:val="Znakapoznpodarou"/>
        </w:rPr>
        <w:footnoteReference w:id="51"/>
      </w:r>
      <w:r>
        <w:t xml:space="preserve"> (</w:t>
      </w:r>
      <w:r w:rsidRPr="00483DBC">
        <w:rPr>
          <w:i/>
          <w:iCs/>
        </w:rPr>
        <w:t>viz. mapa č. 2</w:t>
      </w:r>
      <w:r>
        <w:t>).</w:t>
      </w:r>
    </w:p>
    <w:p w14:paraId="269D5826" w14:textId="77777777" w:rsidR="00483DBC" w:rsidRDefault="00483DBC" w:rsidP="005B1A29">
      <w:pPr>
        <w:spacing w:after="0"/>
        <w:ind w:firstLine="357"/>
      </w:pPr>
      <w:r>
        <w:t xml:space="preserve">Roku 1950 byl obvod soudního okresu Opava tvořen 46 obcemi (včetně města Opavy), obvod soudního okresu Odry 12 a soudní okres Vítkov 19 obcemi. V letech 1855-1868 byly Bílovec, Klimkovice, Odry a Vítkov sídly tzv. smíšených okresních úřadů. Počet obcí soudního okresu Opava – venkov se po odloučení </w:t>
      </w:r>
      <w:proofErr w:type="spellStart"/>
      <w:r>
        <w:t>Skrochovic</w:t>
      </w:r>
      <w:proofErr w:type="spellEnd"/>
      <w:r>
        <w:t xml:space="preserve"> od Loděnic (roku 1864), </w:t>
      </w:r>
      <w:proofErr w:type="spellStart"/>
      <w:r>
        <w:t>Držkovic</w:t>
      </w:r>
      <w:proofErr w:type="spellEnd"/>
      <w:r>
        <w:t xml:space="preserve"> od Neplachovic, Jilešovic od </w:t>
      </w:r>
      <w:proofErr w:type="spellStart"/>
      <w:r>
        <w:t>Chabičova</w:t>
      </w:r>
      <w:proofErr w:type="spellEnd"/>
      <w:r>
        <w:t xml:space="preserve">, Kamence od </w:t>
      </w:r>
      <w:proofErr w:type="spellStart"/>
      <w:r>
        <w:t>Štemplovce</w:t>
      </w:r>
      <w:proofErr w:type="spellEnd"/>
      <w:r>
        <w:t xml:space="preserve">, Lhoty od Smolkova, Lipiny od </w:t>
      </w:r>
      <w:proofErr w:type="spellStart"/>
      <w:r>
        <w:t>Domoradovic</w:t>
      </w:r>
      <w:proofErr w:type="spellEnd"/>
      <w:r>
        <w:t xml:space="preserve">, </w:t>
      </w:r>
      <w:proofErr w:type="spellStart"/>
      <w:r>
        <w:t>Skrochovic</w:t>
      </w:r>
      <w:proofErr w:type="spellEnd"/>
      <w:r>
        <w:t xml:space="preserve"> od Loděnic a Vlaštoviček od </w:t>
      </w:r>
      <w:proofErr w:type="spellStart"/>
      <w:r>
        <w:t>Jaktaře</w:t>
      </w:r>
      <w:proofErr w:type="spellEnd"/>
      <w:r>
        <w:t xml:space="preserve"> (roku 1868) zvýšil na 52 (mimo město Opavu). V soudním okrese Odry se roku 1868 odloučily Heřmanice, </w:t>
      </w:r>
      <w:proofErr w:type="spellStart"/>
      <w:r>
        <w:t>Kaménka</w:t>
      </w:r>
      <w:proofErr w:type="spellEnd"/>
      <w:r>
        <w:t xml:space="preserve"> a Kunčice od </w:t>
      </w:r>
      <w:proofErr w:type="spellStart"/>
      <w:r>
        <w:t>Vésky</w:t>
      </w:r>
      <w:proofErr w:type="spellEnd"/>
      <w:r>
        <w:t xml:space="preserve">, Nová Ves od Loučky a </w:t>
      </w:r>
      <w:proofErr w:type="spellStart"/>
      <w:r>
        <w:t>Vítberk</w:t>
      </w:r>
      <w:proofErr w:type="spellEnd"/>
      <w:r>
        <w:t xml:space="preserve"> od Tošovic, a v soudním okresu Vítkov pak </w:t>
      </w:r>
      <w:proofErr w:type="spellStart"/>
      <w:r>
        <w:t>Filipovice</w:t>
      </w:r>
      <w:proofErr w:type="spellEnd"/>
      <w:r>
        <w:t xml:space="preserve"> od Melče, </w:t>
      </w:r>
      <w:proofErr w:type="gramStart"/>
      <w:r>
        <w:t>Jančí</w:t>
      </w:r>
      <w:proofErr w:type="gramEnd"/>
      <w:r>
        <w:t xml:space="preserve"> od Větřkovic a Lhotka od Nových Těchanovic. Roku 1874 byla k soudnímu okresu Opava – venkov připojena od vedlejšího soudního okresu Klimkovice obec Budišovice. K dalším změnám už docházelo vcelku ojediněle.</w:t>
      </w:r>
      <w:r>
        <w:rPr>
          <w:rStyle w:val="Znakapoznpodarou"/>
        </w:rPr>
        <w:footnoteReference w:id="52"/>
      </w:r>
    </w:p>
    <w:p w14:paraId="3DF4D835" w14:textId="77777777" w:rsidR="00483DBC" w:rsidRDefault="00483DBC" w:rsidP="005B1A29">
      <w:pPr>
        <w:spacing w:after="0"/>
        <w:ind w:firstLine="357"/>
      </w:pPr>
      <w:r>
        <w:t>Obvod soudního okresu Bílovec byl tvořen 23 a obvod soudního okresu Klimkovice 25 obcemi. V letech 1855-1868 byly Bílovec a Klimkovice také sídly tzv. smíšených okresních úřadů. Počet obcí soudního okresu Bílovec se po připojení Bítova k </w:t>
      </w:r>
      <w:proofErr w:type="spellStart"/>
      <w:r>
        <w:t>Lubojatům</w:t>
      </w:r>
      <w:proofErr w:type="spellEnd"/>
      <w:r>
        <w:t>, Hrabství k Výškovicím, Horního a Dolního předměstí k Bílovci roku 1850 snížil na 19. Soudní okres Klimkovice měl v roce 1850 21 obcí. Odloučeny byly Budišovice k soudnímu okresu Opava a současně sloučena Stará a Nová Plesná v obec Plesnou, Dolní a Horní Polanka a Václavovice v obec Polanku nad Odrou. V roce 1896 bylo zřízeno v Bílovci okresní hejtmanství a jeho obvod vytvořen soudními okresy Bílovec (19 obcí) a Klimkovice (21 obcí). Roku 1894 byly k soudnímu okresu Bílovec odloučeny ze soudního okresu Klimkovice obce Bravantice a Studénka.</w:t>
      </w:r>
      <w:r>
        <w:rPr>
          <w:rStyle w:val="Znakapoznpodarou"/>
        </w:rPr>
        <w:footnoteReference w:id="53"/>
      </w:r>
    </w:p>
    <w:p w14:paraId="61C4CE5C" w14:textId="560E4560" w:rsidR="00483DBC" w:rsidRPr="00835C33" w:rsidRDefault="00483DBC" w:rsidP="00835C33">
      <w:pPr>
        <w:spacing w:after="0"/>
        <w:ind w:firstLine="357"/>
        <w:rPr>
          <w:rFonts w:cstheme="majorBidi"/>
          <w:szCs w:val="32"/>
        </w:rPr>
      </w:pPr>
      <w:r>
        <w:t>Centrem okresu a zároveň hlavním městem Rakouského Slezska se stala Opava (</w:t>
      </w:r>
      <w:proofErr w:type="spellStart"/>
      <w:r w:rsidRPr="00483DBC">
        <w:rPr>
          <w:i/>
          <w:iCs/>
        </w:rPr>
        <w:t>Troppau</w:t>
      </w:r>
      <w:proofErr w:type="spellEnd"/>
      <w:r>
        <w:t>), která mezi lety 1848-1918 prožívala dynamický, a do značné míry rozporuplný vývoj. Město plnilo funkci sídla řady významných institucí, zemských, okresních a městských administrativních orgánů a zastávalo roli kulturního střediska přesahujícího provinční hranice.</w:t>
      </w:r>
      <w:r>
        <w:rPr>
          <w:rStyle w:val="Znakapoznpodarou"/>
        </w:rPr>
        <w:footnoteReference w:id="54"/>
      </w:r>
      <w:r>
        <w:t xml:space="preserve"> Zároveň město obdrželo jako první ve Slezsku specifický status, který spočíval v odlišném právním postavení k vyšším správním </w:t>
      </w:r>
      <w:r>
        <w:lastRenderedPageBreak/>
        <w:t>orgánům, v odlišné správní a samosprávní působnosti, odlišných právech a povinnostech členů obce</w:t>
      </w:r>
      <w:r w:rsidR="00915C73">
        <w:t>.</w:t>
      </w:r>
      <w:r>
        <w:rPr>
          <w:rStyle w:val="Znakapoznpodarou"/>
        </w:rPr>
        <w:footnoteReference w:id="55"/>
      </w:r>
      <w:r>
        <w:t xml:space="preserve"> </w:t>
      </w:r>
      <w:r w:rsidR="00915C73">
        <w:t>R</w:t>
      </w:r>
      <w:r>
        <w:t xml:space="preserve">oku </w:t>
      </w:r>
      <w:r w:rsidR="008B1AB7">
        <w:t>1850</w:t>
      </w:r>
      <w:r>
        <w:t xml:space="preserve"> se Opava stala statutárním městem, čímž byla vyňata z působnosti obecního zřízení a podléhala tak přímo zemské vládě.</w:t>
      </w:r>
      <w:r>
        <w:rPr>
          <w:rStyle w:val="Znakapoznpodarou"/>
        </w:rPr>
        <w:footnoteReference w:id="56"/>
      </w:r>
      <w:r>
        <w:t xml:space="preserve"> Růst politického a správního významu nebyl doprovázen tak prudkým růstem hospodářství</w:t>
      </w:r>
      <w:r w:rsidR="00835C33">
        <w:t xml:space="preserve"> a město tak začínalo zaostávat.</w:t>
      </w:r>
      <w:r>
        <w:rPr>
          <w:rStyle w:val="Znakapoznpodarou"/>
        </w:rPr>
        <w:footnoteReference w:id="57"/>
      </w:r>
      <w:r w:rsidR="00835C33">
        <w:t xml:space="preserve"> S rozvojem těžby černého uhlí v ostravsko-karvinském revíru rostl hospodářský, politický a později i kulturní význam Ostravska, oblasti rozložené na území dvou korunních zemí, jejíž centrum, Moravská Ostrava, k Slezsku pouze přiléhalo.</w:t>
      </w:r>
      <w:r w:rsidR="00835C33">
        <w:rPr>
          <w:rStyle w:val="Znakapoznpodarou"/>
        </w:rPr>
        <w:footnoteReference w:id="58"/>
      </w:r>
    </w:p>
    <w:p w14:paraId="00611928" w14:textId="77777777" w:rsidR="00483DBC" w:rsidRDefault="00483DBC" w:rsidP="005B1A29">
      <w:pPr>
        <w:spacing w:after="0"/>
        <w:ind w:firstLine="357"/>
      </w:pPr>
      <w:r>
        <w:t>Zcela novou kvalitu výkonu veřejné správy zaznamenalo zavedení určitých forem samosprávy.</w:t>
      </w:r>
      <w:r>
        <w:rPr>
          <w:rStyle w:val="Znakapoznpodarou"/>
        </w:rPr>
        <w:footnoteReference w:id="59"/>
      </w:r>
      <w:r>
        <w:t xml:space="preserve"> Na základě prozatímního obecního zřízení z března 1849 se staly obce prvním trvale existujícím prvkem územní samosprávy. Obce a jejich volené sbory disponovaly jednak vlastním přirozeným oborem působnosti, jednak obstarávaly ještě pravomoci státních orgánů, které na ně přenesly část výkonů aktů státní správy. Na správném fungování státního mechanismu se tak začaly podílet jak státní úřady, tak úřady územní samosprávy.</w:t>
      </w:r>
      <w:r>
        <w:rPr>
          <w:rStyle w:val="Znakapoznpodarou"/>
        </w:rPr>
        <w:footnoteReference w:id="60"/>
      </w:r>
      <w:r>
        <w:t xml:space="preserve"> </w:t>
      </w:r>
    </w:p>
    <w:p w14:paraId="64482352" w14:textId="77777777" w:rsidR="00483DBC" w:rsidRDefault="00483DBC" w:rsidP="005B1A29">
      <w:pPr>
        <w:spacing w:after="0"/>
        <w:ind w:firstLine="357"/>
      </w:pPr>
      <w:r>
        <w:t>Tato dvojkolejnost správy v habsburské monarchii byla ještě více zvýrazněna po zavedení konstitucionalismu v roce 1861, kdy obce jako dosavadní nejnižší článek územní samosprávy dostaly nadřízený orgán v podobě obnovených zemských výborů, volených zemskými sněmy jednotlivých korunních zemí. Dovršení zákonného zakotvení principu dvojkolejnosti veřejné správy znamenalo vydání říšského obecního zákona z 5. března 1862 a na něj navazujících zemských obecních zřízení – roku 1863 pro Slezsko, pro Moravu a Čechy zvlášť o rok později.</w:t>
      </w:r>
      <w:r>
        <w:rPr>
          <w:rStyle w:val="Znakapoznpodarou"/>
        </w:rPr>
        <w:footnoteReference w:id="61"/>
      </w:r>
      <w:r>
        <w:t xml:space="preserve"> </w:t>
      </w:r>
    </w:p>
    <w:p w14:paraId="233F1645" w14:textId="77777777" w:rsidR="00483DBC" w:rsidRDefault="00483DBC" w:rsidP="005B1A29">
      <w:pPr>
        <w:spacing w:after="0"/>
        <w:ind w:firstLine="357"/>
      </w:pPr>
      <w:r>
        <w:t xml:space="preserve">Toto obecní zřízení se týkalo všech obcí na území Slezska kromě statutárních měst. Obecní samosprávu reprezentoval obecní výbor a obecní představenstvo. Obecní výbor byl volen na tři roky a z jeho řad následně voleno představenstvo skládající se ze starosty a nejméně dvou radních, které představovalo správní a výkonný orgán s rozsáhlými pravomoci mimo jiné také vydržování obecních a středních škol. Ke </w:t>
      </w:r>
      <w:r>
        <w:lastRenderedPageBreak/>
        <w:t>vzniku vyššího stupně samosprávy okresní nakonec ve Slezsku nedošlo, přestože zde existoval příslušný zákon zemské vlády, a tak až do zániku monarchie zůstalo nezrealizováno.</w:t>
      </w:r>
      <w:r>
        <w:rPr>
          <w:rStyle w:val="Znakapoznpodarou"/>
        </w:rPr>
        <w:footnoteReference w:id="62"/>
      </w:r>
    </w:p>
    <w:p w14:paraId="6FF579F9" w14:textId="77777777" w:rsidR="00483DBC" w:rsidRDefault="00483DBC" w:rsidP="005B1A29">
      <w:pPr>
        <w:spacing w:after="0"/>
        <w:ind w:firstLine="357"/>
      </w:pPr>
      <w:r>
        <w:t xml:space="preserve">Zemská samospráva v Rakouském Slezsku navázala přinejmenším v prvním období na předešlý systém. Jejím reprezentantem byl i nadále Slezský veřejný konvent, který byl již v roce 1848 rozšířen z původních pěti členů na 18, později na 27 a 48 poslanců. V závěru své působnosti se konvent skládal ze čtyř zástupců slezských knížat (opavského a krnovského, těšínského, </w:t>
      </w:r>
      <w:proofErr w:type="spellStart"/>
      <w:r>
        <w:t>bílského</w:t>
      </w:r>
      <w:proofErr w:type="spellEnd"/>
      <w:r>
        <w:t xml:space="preserve"> a niského), 12 zástupců velkostatkářské šlechty, 16 představitelů měšťanstva a 16 poslanců velkých obcí. Výkonným orgánem konventu byly zprvu tzv. velký a malý výbor, oba volené konventem. Roku 1852 byl velký výbor zrušen a běžnou agendu dále zajišťoval jen užší výbor, skládající se ze 7 členů. Veřejný konvent zůstal v činnosti do roku 1861, kdy v rámci reformy státní a zemské správy v důsledku vyhlášení ústavy byl přeměněn na Slezský zemský sněm.</w:t>
      </w:r>
      <w:r>
        <w:rPr>
          <w:rStyle w:val="Znakapoznpodarou"/>
        </w:rPr>
        <w:footnoteReference w:id="63"/>
      </w:r>
    </w:p>
    <w:p w14:paraId="5D96EC31" w14:textId="3BFA66CE" w:rsidR="00483DBC" w:rsidRPr="00483DBC" w:rsidRDefault="00483DBC" w:rsidP="005B1A29">
      <w:pPr>
        <w:spacing w:after="0"/>
        <w:ind w:firstLine="357"/>
      </w:pPr>
      <w:r>
        <w:t>Od roku 1861 byl představitelem nejvyšší samosprávy ve Slezsku Slezský zemský sněm, vytvořený po vzoru ostatních zemí Předlitavska. Tvořen byl 31 členy, přičemž 30 členů bylo voleno na 6 let. Vratislavský biskup měl zajištěno virilní členství. Sněm, jemuž předsedal hejtman, se dělil do tří kurií. Do kurie velkostatkářů a venkova bylo voleno po 9 členech, do kurie měst 12 členů. Výkonným orgánem zemského sněmu byl zemský výbor, tvořený čtyřmi přísedícími a zemským hejtmanem, který výboru současně předsedal. Přísedící byli voleni z řad poslanců zemského sněmu, vždy po jednom z kurie, čtvrtý člen byl zvolen z celého sněmu. Zemský výbor zasedal jednou týdně a pro vyřizování běžné agendy měl k dispozici pomocné orgány (kolegium, kancelář, zemskou účtárnu a zemskou pokladnu), které vyřizovaly záležitosti jak vlastního sněmu, tak výboru. Rostoucí agenda a snaha racionalizovat její vedení vedla roku 1871 k přetvoření pomocných orgánů v jediný úřad, který se dělil původně na tři, později až na sedm oddělení.</w:t>
      </w:r>
      <w:r>
        <w:rPr>
          <w:rStyle w:val="Znakapoznpodarou"/>
        </w:rPr>
        <w:footnoteReference w:id="64"/>
      </w:r>
    </w:p>
    <w:p w14:paraId="613751BA" w14:textId="729214AE" w:rsidR="001F35AD" w:rsidRPr="00A20438" w:rsidRDefault="00A20DC0" w:rsidP="001F35AD">
      <w:pPr>
        <w:pStyle w:val="Nadpis1"/>
        <w:numPr>
          <w:ilvl w:val="1"/>
          <w:numId w:val="1"/>
        </w:numPr>
      </w:pPr>
      <w:bookmarkStart w:id="70" w:name="_Toc121753808"/>
      <w:r w:rsidRPr="00A20438">
        <w:t>Populační vývoj a charakteristika obyvatelstva</w:t>
      </w:r>
      <w:bookmarkEnd w:id="70"/>
    </w:p>
    <w:p w14:paraId="277172E7" w14:textId="2FEB027F" w:rsidR="005B1A29" w:rsidRDefault="005B1A29" w:rsidP="005B1A29">
      <w:pPr>
        <w:spacing w:after="0"/>
        <w:ind w:firstLine="357"/>
      </w:pPr>
      <w:r>
        <w:t xml:space="preserve">Na území Rakouského Slezska žilo v polovině 19. století necelých 450 000 obyvatel: v roce 1851 bylo zaznamenáno kolem 440 000 osob. V polovině 19. století </w:t>
      </w:r>
      <w:r>
        <w:lastRenderedPageBreak/>
        <w:t xml:space="preserve">došlo k statickému poklesu v počtu slezského obyvatelstva, když v roce 1846 se evidovalo 466 002 tam žijících jedinců. Úbytek byl způsoben vysokou úmrtností zaviněnou zejména katastrofálním nedostatkem potravin ve čtyřletých „hladových“ letech. V letech 1847 a 1848 mortalita ve Slezsku statisticky značně převažovala nad natalitou. V 50. letech pak kvantitativní nárust populace probíhal pozvolna, přičemž během následujícího čtvrtstoletí můžeme sledovat pozoruhodný populační </w:t>
      </w:r>
      <w:r w:rsidR="00205580">
        <w:t>rozmach</w:t>
      </w:r>
      <w:r>
        <w:t>.</w:t>
      </w:r>
      <w:r>
        <w:rPr>
          <w:rStyle w:val="Znakapoznpodarou"/>
        </w:rPr>
        <w:footnoteReference w:id="65"/>
      </w:r>
      <w:r>
        <w:t xml:space="preserve"> Mezi lety 1869 a 1900 vzrostl počet obyvatel z 511 581 na </w:t>
      </w:r>
      <w:r w:rsidRPr="0022799F">
        <w:t>680 422 (</w:t>
      </w:r>
      <w:r w:rsidRPr="0022799F">
        <w:rPr>
          <w:i/>
          <w:iCs/>
        </w:rPr>
        <w:t>viz. tabulka č. 1</w:t>
      </w:r>
      <w:r w:rsidRPr="0022799F">
        <w:t>).</w:t>
      </w:r>
      <w:r>
        <w:t xml:space="preserve"> Populační skladbu ovlivnil také rozmach dvou průmyslových oblastí – textilní jesenické a nově vznikající ostravské. Severozápadní cíp Moravy a přilehlého východního Slezska, s uhelnými doly, starším železářstvím v údolí Ostravice a Olše a novým železářstvím vítkovickým se zapojily do složitého procesu industrializace českých zemí již od 30. let 19. století. </w:t>
      </w:r>
      <w:r w:rsidR="004200C5">
        <w:t>Ž</w:t>
      </w:r>
      <w:r>
        <w:t>elezniční spojení západní části revíru s Moravou a Rakouskem urychlilo rozmach uhelné těžby, železářství, vznik chemické výroby, a tak i populační růst 50. a 60. let. Ve vlastním obvodu ostravsko-karvinského uhelného revíru, bez východního Těšínska a horských krajů Beskyd, byl populační růst již v této době rychlejší než v pražském a brněnském centru. Přibližně od počátku 60. let nejrychleji přibývalo obyvatelstva v jeho západní části kolem Moravské Ostravy.</w:t>
      </w:r>
      <w:r>
        <w:rPr>
          <w:rStyle w:val="Znakapoznpodarou"/>
        </w:rPr>
        <w:footnoteReference w:id="66"/>
      </w:r>
      <w:r>
        <w:t xml:space="preserve"> Populační růst byl mimo jiné podpořen nabídkou nových pracovních míst, která vedla k postupnému růstu imigrace, zejména z hospodářsky retardovaných částí monarchie.</w:t>
      </w:r>
      <w:r>
        <w:rPr>
          <w:rStyle w:val="Znakapoznpodarou"/>
        </w:rPr>
        <w:footnoteReference w:id="67"/>
      </w:r>
      <w:r>
        <w:t xml:space="preserve"> </w:t>
      </w:r>
    </w:p>
    <w:p w14:paraId="16EEEB0F" w14:textId="22FA1C0F" w:rsidR="009C30AA" w:rsidRDefault="00205580" w:rsidP="009C30AA">
      <w:pPr>
        <w:spacing w:after="0"/>
        <w:ind w:firstLine="357"/>
      </w:pPr>
      <w:r>
        <w:t xml:space="preserve">Rovněž docházelo k výrazné </w:t>
      </w:r>
      <w:r w:rsidR="009C30AA">
        <w:t>transformac</w:t>
      </w:r>
      <w:r>
        <w:t>i</w:t>
      </w:r>
      <w:r w:rsidR="009C30AA">
        <w:t xml:space="preserve"> sociální stratifikace. Její výrazná a plošně nejrozsáhlejší proměna se odehrála na úrovni dolních vrstev. Neměnilo se ani tak podílové zastoupení, ale podstatně vnitřní skladba. Jestliže v roce 1869 dominovalo ve slezské společnosti dělnictvo (73 %) s převahou proletariátu zemědělského a pracujícího v lesnictví (54,4 %) nad průmyslovým (36,7 %), pak v roce 1900 při zhruba stejném podílovém zastoupení to byli ze 49 % průmysloví dělníci a ze 43 % dělníci zemědělství a lesnictví. Největší koncentrace rodin průmyslových dělníků žila na Těšínsku (politický okres Fryštát, Frýdek, Bílsko) a v moravském klínu.</w:t>
      </w:r>
      <w:r w:rsidR="009C30AA">
        <w:rPr>
          <w:rStyle w:val="Znakapoznpodarou"/>
        </w:rPr>
        <w:footnoteReference w:id="68"/>
      </w:r>
    </w:p>
    <w:p w14:paraId="518BDDD3" w14:textId="28E3D848" w:rsidR="009C30AA" w:rsidRDefault="009C30AA" w:rsidP="009C30AA">
      <w:pPr>
        <w:spacing w:after="0"/>
        <w:ind w:firstLine="357"/>
      </w:pPr>
      <w:r w:rsidRPr="0022799F">
        <w:lastRenderedPageBreak/>
        <w:t>Mezi lety 1869 a 1880 se na Opavsku rozrostl počet obyvatel z 86 466 na 114 531 lidí. (</w:t>
      </w:r>
      <w:r w:rsidRPr="0022799F">
        <w:rPr>
          <w:i/>
          <w:iCs/>
        </w:rPr>
        <w:t>viz. tabulk</w:t>
      </w:r>
      <w:r w:rsidR="00205580" w:rsidRPr="0022799F">
        <w:rPr>
          <w:i/>
          <w:iCs/>
        </w:rPr>
        <w:t>u</w:t>
      </w:r>
      <w:r w:rsidRPr="0022799F">
        <w:rPr>
          <w:i/>
          <w:iCs/>
        </w:rPr>
        <w:t xml:space="preserve"> č. 2</w:t>
      </w:r>
      <w:r w:rsidRPr="0022799F">
        <w:t>).</w:t>
      </w:r>
      <w:r>
        <w:t xml:space="preserve"> Obyvatelstvo města Opavy se chovalo z demografických a sociálních hledisek odlišně než obyvatelstvo na venkově.</w:t>
      </w:r>
      <w:r>
        <w:rPr>
          <w:rStyle w:val="Znakapoznpodarou"/>
        </w:rPr>
        <w:footnoteReference w:id="69"/>
      </w:r>
      <w:r>
        <w:t xml:space="preserve"> V mnoha odvětvích vznikaly nové pracovní příležitosti, ke kterým bylo zapotřebí určité kvalifikace </w:t>
      </w:r>
      <w:r w:rsidR="004200C5">
        <w:t>nebo</w:t>
      </w:r>
      <w:r>
        <w:t xml:space="preserve"> </w:t>
      </w:r>
      <w:r w:rsidR="004200C5">
        <w:t xml:space="preserve">specifické </w:t>
      </w:r>
      <w:r>
        <w:t>vzdělání. Opavsko se blížilo regionu severozápadního Slezska. Podobně jako okresy Jeseník, Bruntál a Krnov se Opavsko transformovalo z </w:t>
      </w:r>
      <w:proofErr w:type="spellStart"/>
      <w:r>
        <w:t>protoindustriální</w:t>
      </w:r>
      <w:proofErr w:type="spellEnd"/>
      <w:r>
        <w:t xml:space="preserve"> etapy do podoby regionu s rozvinutějším textilním průmyslem. Od poloviny 19. století se centry strojové textilní výroby, charakteristické především rozptýlenou manufakturou a městským řemeslem, stalo ve Slezsku Krnovsko a Opavsko</w:t>
      </w:r>
      <w:r w:rsidR="004200C5">
        <w:t xml:space="preserve"> </w:t>
      </w:r>
      <w:r>
        <w:t>nebo okolí Bílska. Od 80. let již Opava (s přilehlými Kateřinkami) nebyla výhradně městem textilu – za svůj stálý růst vděčila strojírenství, zčásti také blízkému potravinářství a papírnictví. Těžila také ze svého postavení zemského města a kulturního střediska.</w:t>
      </w:r>
      <w:r>
        <w:rPr>
          <w:rStyle w:val="Znakapoznpodarou"/>
        </w:rPr>
        <w:footnoteReference w:id="70"/>
      </w:r>
      <w:r>
        <w:t xml:space="preserve"> </w:t>
      </w:r>
    </w:p>
    <w:p w14:paraId="4A7A38E6" w14:textId="691C5392" w:rsidR="005B1A29" w:rsidRDefault="005B1A29" w:rsidP="005B1A29">
      <w:pPr>
        <w:spacing w:after="0"/>
        <w:ind w:firstLine="357"/>
      </w:pPr>
      <w:r>
        <w:t>Velká část obyvatelstva, žijící především na venkově se ale nadále živila zemědělstvím.</w:t>
      </w:r>
      <w:r>
        <w:rPr>
          <w:rStyle w:val="Znakapoznpodarou"/>
        </w:rPr>
        <w:footnoteReference w:id="71"/>
      </w:r>
      <w:r>
        <w:t xml:space="preserve"> Typickým rysem venkovského obyvatelstva, zejména hornatých území Rakouského Slezska, byla až do konce monarchie každodenní trvalá starost o existenci, o uspokojení základních biologických potřeb, k nimž počítáme jídlo, spánek, oděv, střechu nad hlavou. Rovněž životní obzor a názor na svět byly neuvěřitelně úzké a rigidní. Lze doložit izolované horské obce na </w:t>
      </w:r>
      <w:proofErr w:type="spellStart"/>
      <w:r w:rsidR="00205580">
        <w:t>B</w:t>
      </w:r>
      <w:r>
        <w:t>ílovecku</w:t>
      </w:r>
      <w:proofErr w:type="spellEnd"/>
      <w:r>
        <w:t>, kde ještě kolem roku 1900 tamní populace považovala všechno za marnost a zdrojem poznání o světě byl pro ně jen starosta a farář.</w:t>
      </w:r>
      <w:r>
        <w:rPr>
          <w:rStyle w:val="Znakapoznpodarou"/>
        </w:rPr>
        <w:footnoteReference w:id="72"/>
      </w:r>
      <w:r>
        <w:t xml:space="preserve"> Zdejší každodenní život zachytila ve své knize </w:t>
      </w:r>
      <w:r w:rsidRPr="005B1A29">
        <w:rPr>
          <w:i/>
          <w:iCs/>
        </w:rPr>
        <w:t>Ze starých časů</w:t>
      </w:r>
      <w:r>
        <w:t xml:space="preserve"> Helena </w:t>
      </w:r>
      <w:proofErr w:type="spellStart"/>
      <w:r>
        <w:t>Salichová</w:t>
      </w:r>
      <w:proofErr w:type="spellEnd"/>
      <w:r>
        <w:t>. Děti často již od 4 let věku začínali svou pravidelnou pracovní aktivitu, uzavírání svazků bylo podřízeno majetkovým poměrům, život se odvíjel často od stavu sklizně atd.</w:t>
      </w:r>
      <w:r>
        <w:rPr>
          <w:rStyle w:val="Znakapoznpodarou"/>
        </w:rPr>
        <w:footnoteReference w:id="73"/>
      </w:r>
      <w:r>
        <w:t xml:space="preserve"> Od druhé poloviny 19. století se izolace venkova </w:t>
      </w:r>
      <w:r w:rsidR="004200C5">
        <w:t xml:space="preserve">začíná </w:t>
      </w:r>
      <w:r>
        <w:t>zmírň</w:t>
      </w:r>
      <w:r w:rsidR="004200C5">
        <w:t>ovat</w:t>
      </w:r>
      <w:r>
        <w:t xml:space="preserve">. Přístupnější oblasti se stále více propojovaly s městským prostředím kulturně, hospodářsky, politicky (občansky i národně). Podstata rozsáhlé a dlouhodobé politické a společenské modernizace spočívala v začleňování jednotlivců i sociálních skupin do nadregionálních i nadtřídních struktur v důsledku budování centralizovaného, byrokraticky spravovaného státu, a to </w:t>
      </w:r>
      <w:r>
        <w:lastRenderedPageBreak/>
        <w:t>převážně na úkor tradičních sociálních, místních, stavovských nebo konfesních vazeb.</w:t>
      </w:r>
      <w:r>
        <w:rPr>
          <w:rStyle w:val="Znakapoznpodarou"/>
        </w:rPr>
        <w:footnoteReference w:id="74"/>
      </w:r>
    </w:p>
    <w:p w14:paraId="1E4C09C7" w14:textId="41F268FF" w:rsidR="00F62102" w:rsidRPr="00A20438" w:rsidRDefault="00A20DC0" w:rsidP="00F62102">
      <w:pPr>
        <w:pStyle w:val="Nadpis1"/>
        <w:numPr>
          <w:ilvl w:val="1"/>
          <w:numId w:val="1"/>
        </w:numPr>
      </w:pPr>
      <w:bookmarkStart w:id="74" w:name="_Toc121753809"/>
      <w:r w:rsidRPr="00A20438">
        <w:t>Národnostní a politický vývoj</w:t>
      </w:r>
      <w:bookmarkEnd w:id="74"/>
    </w:p>
    <w:p w14:paraId="47ECB61B" w14:textId="01F10118" w:rsidR="005B1A29" w:rsidRDefault="001E7099" w:rsidP="005B1A29">
      <w:pPr>
        <w:spacing w:after="0"/>
        <w:ind w:firstLine="357"/>
        <w:rPr>
          <w:rFonts w:cstheme="majorBidi"/>
          <w:szCs w:val="32"/>
        </w:rPr>
      </w:pPr>
      <w:r>
        <w:t>Národnostní problematika</w:t>
      </w:r>
      <w:r w:rsidR="005B1A29" w:rsidRPr="004E3F19">
        <w:t xml:space="preserve"> Rakouského Slezska</w:t>
      </w:r>
      <w:r>
        <w:t xml:space="preserve"> má mnoho specifik, </w:t>
      </w:r>
      <w:r w:rsidR="005B1A29" w:rsidRPr="004E3F19">
        <w:t>kter</w:t>
      </w:r>
      <w:r>
        <w:t>é</w:t>
      </w:r>
      <w:r w:rsidR="005B1A29" w:rsidRPr="004E3F19">
        <w:t xml:space="preserve"> </w:t>
      </w:r>
      <w:r>
        <w:t>jsou</w:t>
      </w:r>
      <w:r w:rsidR="005B1A29" w:rsidRPr="004E3F19">
        <w:t xml:space="preserve"> pro charakter regionu podmiňující, a od </w:t>
      </w:r>
      <w:r>
        <w:t>nichž</w:t>
      </w:r>
      <w:r w:rsidR="005B1A29" w:rsidRPr="004E3F19">
        <w:t xml:space="preserve"> se odvíjela následně </w:t>
      </w:r>
      <w:r>
        <w:t>kulturní i politická diferenciace</w:t>
      </w:r>
      <w:r w:rsidR="005B1A29" w:rsidRPr="004E3F19">
        <w:t xml:space="preserve">. Rakouské Slezsko </w:t>
      </w:r>
      <w:r>
        <w:t>bývá</w:t>
      </w:r>
      <w:r w:rsidR="005B1A29" w:rsidRPr="004E3F19">
        <w:t xml:space="preserve"> tradičně označováno jako země „tří národů“: Čechů, Němců a Poláků</w:t>
      </w:r>
      <w:r>
        <w:t>, nicméně se s</w:t>
      </w:r>
      <w:r w:rsidR="005B1A29" w:rsidRPr="004E3F19">
        <w:t xml:space="preserve"> místním obyvatelstvem mísily také skupiny přistěhovalců s odlišným kulturním zázemím, tradicemi, stereotypy, životní zkušeností a úrovní. Nacházeli se zde Češi, Němci a Poláci s různým etnickým zabarvením, Židé, vedle Lachů to byli Valaši, těšínští </w:t>
      </w:r>
      <w:proofErr w:type="spellStart"/>
      <w:r w:rsidR="005B1A29" w:rsidRPr="004E3F19">
        <w:t>gorali</w:t>
      </w:r>
      <w:proofErr w:type="spellEnd"/>
      <w:r w:rsidR="005B1A29" w:rsidRPr="004E3F19">
        <w:t xml:space="preserve"> nebo Haličané.</w:t>
      </w:r>
      <w:r w:rsidR="005B1A29" w:rsidRPr="004E3F19">
        <w:rPr>
          <w:rStyle w:val="Znakapoznpodarou"/>
          <w:rFonts w:cs="Times New Roman"/>
          <w:szCs w:val="24"/>
        </w:rPr>
        <w:footnoteReference w:id="75"/>
      </w:r>
      <w:r w:rsidR="005B1A29" w:rsidRPr="004E3F19">
        <w:t xml:space="preserve"> Pro účely práce se kromě Čechů zaměříme především na </w:t>
      </w:r>
      <w:r w:rsidR="00205580">
        <w:t>n</w:t>
      </w:r>
      <w:r w:rsidR="005B1A29" w:rsidRPr="004E3F19">
        <w:t>ěmecké etnikum, které bylo na Opavsku zastoupeno nejhojněji. (Na Opavsku v podstatě nežili obyvatelé považující se za Poláky).</w:t>
      </w:r>
      <w:r w:rsidR="005B1A29" w:rsidRPr="004E3F19">
        <w:rPr>
          <w:rStyle w:val="Znakapoznpodarou"/>
        </w:rPr>
        <w:footnoteReference w:id="76"/>
      </w:r>
      <w:r w:rsidR="00B01C88">
        <w:t xml:space="preserve"> V roce 1880 proběhlo v habsburské monarchii první sčítání lidu. Obyvatelstvo se tak mohlo přihlásit ke své národnosti prostřednictvím tzv. obcovací řeči. Tento termín sice dával akcent na subjektivní postoj každého občana, k jakému z jazyků (jejichž počet byl úředně stanoven) dává přednost při komunikaci, ale značně zamlžoval sféry této komunikace, neboť v multietnickém prostředí se občan mohl subjektivně považovat např. za Čecha či Žida, ale ke své komunikaci přitom používal převážně němčinu. Výsledky sčítání tak ukázaly, že v Rakouském Slezsku bylo v roce 1880 48,91 % Němců, 22,95 % Čechů a 28,13 % Poláků.</w:t>
      </w:r>
      <w:r w:rsidR="00B01C88">
        <w:rPr>
          <w:rStyle w:val="Znakapoznpodarou"/>
        </w:rPr>
        <w:footnoteReference w:id="77"/>
      </w:r>
    </w:p>
    <w:p w14:paraId="23754941" w14:textId="040A38EF" w:rsidR="005B1A29" w:rsidRDefault="005B1A29" w:rsidP="005B1A29">
      <w:pPr>
        <w:spacing w:after="0"/>
        <w:ind w:firstLine="357"/>
        <w:rPr>
          <w:rFonts w:cstheme="majorBidi"/>
          <w:szCs w:val="32"/>
        </w:rPr>
      </w:pPr>
      <w:r w:rsidRPr="004E3F19">
        <w:t xml:space="preserve">Jednoduché definování pojmu národa (národnosti) je v podmínkách sledovaného regionu obtížné a nedá se spokojit pouze s rozdělením na Němce, Čechy a Poláky, jelikož zde existovaly značné nuance ve vnímání národní příslušnosti samotnými obyvateli. Není komplikované zařadit ty, u nichž výhradní užívání jazyka bylo spojeno s příslušným národním uvědoměním. Obtížné je definovat především příslušníky německého etnika a souvislosti s nimi spojené. Po roce 1848 považujeme za Němce ty obyvatele Slezska, kteří se za Němce sami považovali. Je to jednodušší, než </w:t>
      </w:r>
      <w:r w:rsidRPr="004E3F19">
        <w:lastRenderedPageBreak/>
        <w:t>kdybychom se pokusili definovat Čechy nebo Poláky, protože v roce 1848 a mnohdy také později se zdaleka ne všichni ti, kteří mluvili česky nebo polsky cítili být Čechy nebo Poláky. Existovala zde poměrně značná skupina slovanského obyvatelstva Němci nazývaná často „</w:t>
      </w:r>
      <w:proofErr w:type="spellStart"/>
      <w:r w:rsidRPr="004E3F19">
        <w:t>Wasserpolen</w:t>
      </w:r>
      <w:proofErr w:type="spellEnd"/>
      <w:r w:rsidRPr="004E3F19">
        <w:t xml:space="preserve">“, sami si říkali Slezané, </w:t>
      </w:r>
      <w:proofErr w:type="spellStart"/>
      <w:r w:rsidRPr="004E3F19">
        <w:t>Šlonzáci</w:t>
      </w:r>
      <w:proofErr w:type="spellEnd"/>
      <w:r w:rsidRPr="004E3F19">
        <w:t>, částečně též Moravci</w:t>
      </w:r>
      <w:r w:rsidR="00205580">
        <w:t>; lidé z moravských enkláv ve Slezsku</w:t>
      </w:r>
      <w:r w:rsidRPr="004E3F19">
        <w:t>. Rovněž zde existoval</w:t>
      </w:r>
      <w:r w:rsidR="00205580">
        <w:t>a</w:t>
      </w:r>
      <w:r w:rsidRPr="004E3F19">
        <w:t xml:space="preserve"> německy mluvící skupina „</w:t>
      </w:r>
      <w:proofErr w:type="spellStart"/>
      <w:r w:rsidRPr="004E3F19">
        <w:t>Schleisierů</w:t>
      </w:r>
      <w:proofErr w:type="spellEnd"/>
      <w:r w:rsidRPr="004E3F19">
        <w:t>“, kteří se necítili být Němci, ale tato skupina byla v té době již zcela bezvýznamná. Zkoumáme-li aktivity národně cítících Němců, musíme si všimnout i té části obyvatelstva, která německy nemluvila, ale hlásila se, někdy i uvědoměle k německému kulturnímu okruhu. V letech 1848-1849 jde o ty</w:t>
      </w:r>
      <w:r w:rsidR="00205580">
        <w:t>,</w:t>
      </w:r>
      <w:r w:rsidRPr="004E3F19">
        <w:t xml:space="preserve"> kteří podle vlastních slov dávali přednost „</w:t>
      </w:r>
      <w:r w:rsidRPr="005B1A29">
        <w:rPr>
          <w:i/>
          <w:iCs/>
        </w:rPr>
        <w:t xml:space="preserve">německé svobodě, před ruskou </w:t>
      </w:r>
      <w:proofErr w:type="spellStart"/>
      <w:r w:rsidRPr="005B1A29">
        <w:rPr>
          <w:i/>
          <w:iCs/>
        </w:rPr>
        <w:t>knutou</w:t>
      </w:r>
      <w:proofErr w:type="spellEnd"/>
      <w:r w:rsidRPr="004E3F19">
        <w:t xml:space="preserve">“, o tzv. </w:t>
      </w:r>
      <w:proofErr w:type="spellStart"/>
      <w:r w:rsidRPr="004E3F19">
        <w:t>profrankfurtský</w:t>
      </w:r>
      <w:proofErr w:type="spellEnd"/>
      <w:r w:rsidRPr="004E3F19">
        <w:t xml:space="preserve"> proud ve východní části Rakouského Slezska, později o stoupence strany Józefa </w:t>
      </w:r>
      <w:proofErr w:type="spellStart"/>
      <w:r w:rsidRPr="004E3F19">
        <w:t>Ko</w:t>
      </w:r>
      <w:r w:rsidRPr="005B1A29">
        <w:rPr>
          <w:rFonts w:cs="Times New Roman"/>
        </w:rPr>
        <w:t>ż</w:t>
      </w:r>
      <w:r w:rsidRPr="004E3F19">
        <w:t>dońe</w:t>
      </w:r>
      <w:proofErr w:type="spellEnd"/>
      <w:r w:rsidRPr="004E3F19">
        <w:t xml:space="preserve"> a jejich předchůdců atd. Tyto skupiny bychom neměli s Němci přímo identifikovat, ale stěží je můžeme považovat za „úplné“ Čechy nebo Poláky, když horlivě vystupovali proti tzv. velkopolské agitaci nebo dávali přednost Německu před </w:t>
      </w:r>
      <w:r w:rsidR="005E3D8E">
        <w:t xml:space="preserve">ideou </w:t>
      </w:r>
      <w:r w:rsidRPr="0022799F">
        <w:t>Českoslovens</w:t>
      </w:r>
      <w:r w:rsidR="005E3D8E" w:rsidRPr="0022799F">
        <w:t>ké</w:t>
      </w:r>
      <w:r w:rsidRPr="0022799F">
        <w:t xml:space="preserve"> republik</w:t>
      </w:r>
      <w:r w:rsidR="005E3D8E" w:rsidRPr="0022799F">
        <w:t>y</w:t>
      </w:r>
      <w:r w:rsidRPr="0022799F">
        <w:t>.</w:t>
      </w:r>
      <w:r w:rsidRPr="0022799F">
        <w:rPr>
          <w:rStyle w:val="Znakapoznpodarou"/>
        </w:rPr>
        <w:footnoteReference w:id="78"/>
      </w:r>
    </w:p>
    <w:p w14:paraId="7B2B6783" w14:textId="77777777" w:rsidR="005B1A29" w:rsidRDefault="005B1A29" w:rsidP="005B1A29">
      <w:pPr>
        <w:spacing w:after="0"/>
        <w:ind w:firstLine="357"/>
        <w:rPr>
          <w:rFonts w:cstheme="majorBidi"/>
          <w:szCs w:val="32"/>
        </w:rPr>
      </w:pPr>
      <w:r w:rsidRPr="004E3F19">
        <w:t xml:space="preserve">Prakticky všechny ideje moderního nacionalismu – stejně jako v jiných oblastech na etnicko-jazykovém pomezí – byly vlastně „infiltrovány“ zvenčí. Ve Slezsku se nezrodila ani česká státoprávní idea, ani myšlenka obnovy polského státu, ani idea sjednoceného Německa, ať již ve </w:t>
      </w:r>
      <w:proofErr w:type="spellStart"/>
      <w:r w:rsidRPr="004E3F19">
        <w:t>velkorakouském</w:t>
      </w:r>
      <w:proofErr w:type="spellEnd"/>
      <w:r w:rsidRPr="004E3F19">
        <w:t>, maloněmeckém, pozdějším velkoněmeckém nebo všeněmeckém provedení.</w:t>
      </w:r>
      <w:r w:rsidRPr="004E3F19">
        <w:rPr>
          <w:rStyle w:val="Znakapoznpodarou"/>
        </w:rPr>
        <w:footnoteReference w:id="79"/>
      </w:r>
    </w:p>
    <w:p w14:paraId="58941A9F" w14:textId="1023A035" w:rsidR="005B1A29" w:rsidRDefault="005B1A29" w:rsidP="000D4767">
      <w:pPr>
        <w:spacing w:after="0"/>
        <w:ind w:firstLine="357"/>
        <w:rPr>
          <w:rFonts w:cstheme="majorBidi"/>
          <w:szCs w:val="32"/>
        </w:rPr>
      </w:pPr>
      <w:r w:rsidRPr="004E3F19">
        <w:t>Z hlediska českého národního hnutí panovala v druhé polovině 19. století v Rakouském Slezsku nepříliš utěšená situace. Složitost soužití tří etnik – českého, polského a německého – umocňovaly ještě náboženské rozmíšky mezi katolíky a protestanty, odlišné tradice i sociální problémy, které doprovázely industrializaci oblasti. Vytváření českého národního vědomí tu probíhalo pomaleji než v Čechách či na Moravě. Německý živel dominoval ve státní správě, ve školství a v politickém životě na komunální, zemské i říšské úrovni. Slezský politický život byl od počátku 60. let 19. století zcela pod kontrolou německé ústavověrné strany, jejímž cílem byla germanizace Rakouského Slezska. Německá politická reprezentace ovládala slezský sněm od roku 1861 až do konce první světové války.</w:t>
      </w:r>
      <w:r w:rsidRPr="004E3F19">
        <w:rPr>
          <w:rStyle w:val="Znakapoznpodarou"/>
        </w:rPr>
        <w:footnoteReference w:id="80"/>
      </w:r>
      <w:r>
        <w:t xml:space="preserve"> Pro slovanské národy </w:t>
      </w:r>
      <w:r>
        <w:lastRenderedPageBreak/>
        <w:t>nepříznivé mocenskopolitické poměry ve Slezsku vedly i k netradičním úvahám. Poláci v těšínské části Slezska například viděli východisko z minoritního postavení ve sjednocení Těšínska s Haličí. I někteří čeští představitelé, jako například moravský zemský archivář Vincenc Brandl, se zastávali spojení Těšínska s Haličí a Opavska s Moravou, čímž měla být paralyzována německá převaha ve Slezsku.</w:t>
      </w:r>
      <w:r>
        <w:rPr>
          <w:rStyle w:val="Znakapoznpodarou"/>
        </w:rPr>
        <w:footnoteReference w:id="81"/>
      </w:r>
    </w:p>
    <w:p w14:paraId="4C964EFA" w14:textId="4C874730" w:rsidR="005B1A29" w:rsidRDefault="005B1A29" w:rsidP="005B1A29">
      <w:pPr>
        <w:spacing w:after="0"/>
        <w:ind w:firstLine="357"/>
        <w:rPr>
          <w:rFonts w:cstheme="majorBidi"/>
          <w:szCs w:val="32"/>
        </w:rPr>
      </w:pPr>
      <w:r>
        <w:t>Příznivější podmínky pro rozvoj národních hnutí nastaly teprve s počátkem ústavního života. Čeští národní aktivisté se soustředili ve Slezsku převážně na rozvoj kulturní osvětové činnosti. Jejich oporou byly zprvu nečetné spolky typu katolicko-politických jednot, měšťanských sdružení, řemeslnických a rolnických záložen, později také čítáren, studentských spolků a podobně. Prvním významnějším politickým aktem tamějšího slovanského obyvatelstva, a zároveň snahou o česko-německé vyrovnání, bylo uspořádání tábora lidu 12. září 1869 na Ostré hůrce, kde se čeští Slezané přihlásili k českému státoprávnímu programu.</w:t>
      </w:r>
      <w:r>
        <w:rPr>
          <w:rStyle w:val="Znakapoznpodarou"/>
        </w:rPr>
        <w:footnoteReference w:id="82"/>
      </w:r>
      <w:r>
        <w:t xml:space="preserve"> Ostrá hůrka se stala symbolem – tábory lidu se zde konaly opakovaně až do roku 1918.</w:t>
      </w:r>
      <w:r>
        <w:rPr>
          <w:rStyle w:val="Znakapoznpodarou"/>
        </w:rPr>
        <w:footnoteReference w:id="83"/>
      </w:r>
      <w:r>
        <w:t xml:space="preserve"> Teprve během let 1860-1880 se na Opavsku zformoval český národní tábor, který přijal již zcela jasně vyhraněný program obsahující požadavky nejen jazykové a kulturní, ale i politické.</w:t>
      </w:r>
      <w:r>
        <w:rPr>
          <w:rStyle w:val="Znakapoznpodarou"/>
        </w:rPr>
        <w:footnoteReference w:id="84"/>
      </w:r>
      <w:r>
        <w:t xml:space="preserve"> Opava vytvářela přirozené centrum českého národního hnutí ve Slezsku, třebaže v místní samosprávě se Češi prosadit nedokázali. Čeští národní aktivisté pocházeli téměř výhradně z řad světské inteligence a duchovenstva, pouze pozvolna rostla angažovanost i u jednotlivců z řad zámožného rolnictva. V Opavě začalo vycházet první česky psané slezské periodikum – list </w:t>
      </w:r>
      <w:r w:rsidRPr="00257F8B">
        <w:rPr>
          <w:i/>
          <w:iCs/>
        </w:rPr>
        <w:t>Opavský besedník</w:t>
      </w:r>
      <w:r w:rsidRPr="005A3E60">
        <w:t xml:space="preserve"> (</w:t>
      </w:r>
      <w:r>
        <w:t>1861-1865</w:t>
      </w:r>
      <w:r w:rsidRPr="005A3E60">
        <w:t>),</w:t>
      </w:r>
      <w:r>
        <w:t xml:space="preserve"> jehož redaktorem byl gymnaziální profesor Antonín Vašek, později tuto roli převzal list </w:t>
      </w:r>
      <w:r w:rsidRPr="00257F8B">
        <w:rPr>
          <w:i/>
          <w:iCs/>
        </w:rPr>
        <w:t xml:space="preserve">Opavský </w:t>
      </w:r>
      <w:proofErr w:type="spellStart"/>
      <w:r w:rsidRPr="00257F8B">
        <w:rPr>
          <w:i/>
          <w:iCs/>
        </w:rPr>
        <w:t>týdenník</w:t>
      </w:r>
      <w:proofErr w:type="spellEnd"/>
      <w:r w:rsidRPr="005B1A29">
        <w:rPr>
          <w:i/>
          <w:iCs/>
        </w:rPr>
        <w:t xml:space="preserve"> </w:t>
      </w:r>
      <w:r w:rsidRPr="005A3E60">
        <w:t>(1870-1912)</w:t>
      </w:r>
      <w:r>
        <w:t xml:space="preserve"> Jana Zacpala. </w:t>
      </w:r>
      <w:r w:rsidR="00257F8B">
        <w:t>Také</w:t>
      </w:r>
      <w:r>
        <w:t xml:space="preserve"> </w:t>
      </w:r>
      <w:r w:rsidR="001553C8">
        <w:t>zde</w:t>
      </w:r>
      <w:r>
        <w:t xml:space="preserve"> působila Politická a hospodářská jednota, která měla napomáhat posilování českého kapitálu ve Slezsku. Na české shromáždění v Ostré hůrce reagovali slezští Němci táborem na </w:t>
      </w:r>
      <w:proofErr w:type="spellStart"/>
      <w:r>
        <w:t>Šelenburku</w:t>
      </w:r>
      <w:proofErr w:type="spellEnd"/>
      <w:r>
        <w:t xml:space="preserve"> u Krnova, kde odsoudili české požadavky jako projev ideologie vnesené do země cizinci.</w:t>
      </w:r>
      <w:r>
        <w:rPr>
          <w:rStyle w:val="Znakapoznpodarou"/>
        </w:rPr>
        <w:footnoteReference w:id="85"/>
      </w:r>
      <w:r>
        <w:t xml:space="preserve"> Což byla narážka také na polské tábory (6. září 1868 v </w:t>
      </w:r>
      <w:proofErr w:type="spellStart"/>
      <w:r>
        <w:t>Ropici</w:t>
      </w:r>
      <w:proofErr w:type="spellEnd"/>
      <w:r>
        <w:t xml:space="preserve"> a 22. srpna 1869 ve </w:t>
      </w:r>
      <w:proofErr w:type="spellStart"/>
      <w:r>
        <w:t>Svibici</w:t>
      </w:r>
      <w:proofErr w:type="spellEnd"/>
      <w:r>
        <w:t>), jichž se účastnili „cizí“ hosté např. z Haliče.</w:t>
      </w:r>
      <w:r>
        <w:rPr>
          <w:rStyle w:val="Znakapoznpodarou"/>
        </w:rPr>
        <w:footnoteReference w:id="86"/>
      </w:r>
      <w:r>
        <w:t xml:space="preserve"> Nejvýznamnějším spolkem českých národovců se stala v roce 1877 Matice opavská, která zaštiťovala </w:t>
      </w:r>
      <w:r>
        <w:lastRenderedPageBreak/>
        <w:t xml:space="preserve">další spolky jako např. Besedy, </w:t>
      </w:r>
      <w:proofErr w:type="spellStart"/>
      <w:r>
        <w:t>K</w:t>
      </w:r>
      <w:r w:rsidR="00257F8B">
        <w:t>ř</w:t>
      </w:r>
      <w:r>
        <w:t>ižkovského</w:t>
      </w:r>
      <w:proofErr w:type="spellEnd"/>
      <w:r>
        <w:t>, Řemeslnické jednoty, Divad</w:t>
      </w:r>
      <w:r w:rsidR="00257F8B">
        <w:t>e</w:t>
      </w:r>
      <w:r>
        <w:t>lní a ochotnické jednoty a Sokola.</w:t>
      </w:r>
      <w:r>
        <w:rPr>
          <w:rStyle w:val="Znakapoznpodarou"/>
        </w:rPr>
        <w:footnoteReference w:id="87"/>
      </w:r>
      <w:r w:rsidR="00835C33">
        <w:t xml:space="preserve"> Ve východní části Slezska zakládali Češi převážně místní čtenářské spolky, přičemž až roku 1898 byli schopni vytvořit Slezskou Matici osvěty lidové pro knížectví těšínské jako své ústředí. O deset let později bylo její sídlo přeneseno z Těšína do Polské Ostravy.</w:t>
      </w:r>
      <w:r w:rsidR="00835C33">
        <w:rPr>
          <w:rStyle w:val="Znakapoznpodarou"/>
        </w:rPr>
        <w:footnoteReference w:id="88"/>
      </w:r>
    </w:p>
    <w:p w14:paraId="44D078C3" w14:textId="52592318" w:rsidR="005B1A29" w:rsidRDefault="005B1A29" w:rsidP="005B1A29">
      <w:pPr>
        <w:spacing w:after="0"/>
        <w:ind w:firstLine="357"/>
      </w:pPr>
      <w:r>
        <w:t xml:space="preserve">Mezi Němci již docházelo </w:t>
      </w:r>
      <w:r w:rsidR="00257F8B">
        <w:t xml:space="preserve">ve druhé polovině století </w:t>
      </w:r>
      <w:r>
        <w:t>k větší politické diferenciaci, přesto však všechny tábory shodně zastával</w:t>
      </w:r>
      <w:r w:rsidR="00205580">
        <w:t>y</w:t>
      </w:r>
      <w:r>
        <w:t xml:space="preserve"> odmítavé stanovisko v otázkách českých státoprávních požadavků. Konzervativní proudy reprezentované vyšší státní byrokracií, armádou, částí učitelstva apod. byly na ústupu, politický klerikalismus se organizačně ještě nezformoval. Nejsilnějším a nejvlivnějším proudem byl politický liberalismus</w:t>
      </w:r>
      <w:r w:rsidR="00257F8B">
        <w:t xml:space="preserve">, alespoň </w:t>
      </w:r>
      <w:r>
        <w:t>do počátku 80. let</w:t>
      </w:r>
      <w:r w:rsidR="00257F8B">
        <w:t xml:space="preserve">, kdy začal být </w:t>
      </w:r>
      <w:r>
        <w:t>rozkládán německo-nacionálními proudy, které přenáš</w:t>
      </w:r>
      <w:r w:rsidR="00257F8B">
        <w:t>eli</w:t>
      </w:r>
      <w:r>
        <w:t xml:space="preserve"> na slezskou půdu Slezan</w:t>
      </w:r>
      <w:r w:rsidR="00257F8B">
        <w:t>é</w:t>
      </w:r>
      <w:r>
        <w:t xml:space="preserve"> působící ve Vídni.</w:t>
      </w:r>
      <w:r>
        <w:rPr>
          <w:rStyle w:val="Znakapoznpodarou"/>
        </w:rPr>
        <w:footnoteReference w:id="89"/>
      </w:r>
      <w:r>
        <w:t xml:space="preserve"> </w:t>
      </w:r>
      <w:r w:rsidRPr="005A3E60">
        <w:t xml:space="preserve">Střediskem německého nacionálního hnutí ve Slezsku byl od roku 1869 </w:t>
      </w:r>
      <w:proofErr w:type="spellStart"/>
      <w:r w:rsidRPr="005A3E60">
        <w:t>Deutscher</w:t>
      </w:r>
      <w:proofErr w:type="spellEnd"/>
      <w:r w:rsidRPr="005A3E60">
        <w:t xml:space="preserve"> </w:t>
      </w:r>
      <w:proofErr w:type="spellStart"/>
      <w:r w:rsidRPr="005A3E60">
        <w:t>Verein</w:t>
      </w:r>
      <w:proofErr w:type="spellEnd"/>
      <w:r w:rsidRPr="005A3E60">
        <w:t xml:space="preserve">, který se v dalších desetiletích přiklonil k extrémnímu nacionalismu, jehož představitelem byl Georg von </w:t>
      </w:r>
      <w:proofErr w:type="spellStart"/>
      <w:r w:rsidRPr="005A3E60">
        <w:t>Schönerer</w:t>
      </w:r>
      <w:proofErr w:type="spellEnd"/>
      <w:r w:rsidRPr="005A3E60">
        <w:t>.</w:t>
      </w:r>
      <w:r w:rsidRPr="005A3E60">
        <w:rPr>
          <w:rStyle w:val="Znakapoznpodarou"/>
        </w:rPr>
        <w:footnoteReference w:id="90"/>
      </w:r>
      <w:r w:rsidRPr="005A3E60">
        <w:t xml:space="preserve"> V Opavě </w:t>
      </w:r>
      <w:r w:rsidR="00257F8B">
        <w:t xml:space="preserve">později </w:t>
      </w:r>
      <w:r w:rsidRPr="005A3E60">
        <w:t>přešli tamější Němci od liberalismu k nacionalismu reprezentovanému Německou lidovou stranou.</w:t>
      </w:r>
      <w:r w:rsidRPr="005A3E60">
        <w:rPr>
          <w:rStyle w:val="Znakapoznpodarou"/>
        </w:rPr>
        <w:footnoteReference w:id="91"/>
      </w:r>
      <w:r w:rsidRPr="005A3E60">
        <w:t xml:space="preserve"> Hlavními německými novinami byl </w:t>
      </w:r>
      <w:r>
        <w:t xml:space="preserve">konzervativní </w:t>
      </w:r>
      <w:r w:rsidRPr="005A3E60">
        <w:t xml:space="preserve">poloúřední list </w:t>
      </w:r>
      <w:proofErr w:type="spellStart"/>
      <w:r w:rsidRPr="005B1A29">
        <w:rPr>
          <w:i/>
          <w:iCs/>
        </w:rPr>
        <w:t>Troppauer</w:t>
      </w:r>
      <w:proofErr w:type="spellEnd"/>
      <w:r w:rsidRPr="005B1A29">
        <w:rPr>
          <w:i/>
          <w:iCs/>
        </w:rPr>
        <w:t xml:space="preserve"> </w:t>
      </w:r>
      <w:proofErr w:type="spellStart"/>
      <w:r w:rsidRPr="005B1A29">
        <w:rPr>
          <w:i/>
          <w:iCs/>
        </w:rPr>
        <w:t>Zeitung</w:t>
      </w:r>
      <w:proofErr w:type="spellEnd"/>
      <w:r w:rsidRPr="005A3E60">
        <w:t>, jehož zpravodajství odráželo oficiální politickou linii režimu, resp. Slezské zemské vlády.</w:t>
      </w:r>
      <w:r w:rsidRPr="005A3E60">
        <w:rPr>
          <w:rStyle w:val="Znakapoznpodarou"/>
        </w:rPr>
        <w:footnoteReference w:id="92"/>
      </w:r>
      <w:r w:rsidRPr="005A3E60">
        <w:t xml:space="preserve"> Podobně jako v jiných zemích hrál v obraně pozic německého nacionalismu důležitou roli hospodářský spolek </w:t>
      </w:r>
      <w:proofErr w:type="spellStart"/>
      <w:r w:rsidRPr="005A3E60">
        <w:t>Nordmark</w:t>
      </w:r>
      <w:proofErr w:type="spellEnd"/>
      <w:r w:rsidRPr="005A3E60">
        <w:t>, založený roku 1894 v Opavě. Jednalo se o nepolitický spolek, který měl podporovat „</w:t>
      </w:r>
      <w:r w:rsidRPr="005B1A29">
        <w:rPr>
          <w:i/>
          <w:iCs/>
        </w:rPr>
        <w:t>hospodářské a národní snahy</w:t>
      </w:r>
      <w:r w:rsidRPr="005A3E60">
        <w:t xml:space="preserve">“ německých obyvatel ve Slezsku a moravských enklávách. V době svého rozkvětu vykazoval v poměru k počtu německého obyvatelstva největší </w:t>
      </w:r>
      <w:r w:rsidR="000B2B74">
        <w:t xml:space="preserve">finanční příjmy i </w:t>
      </w:r>
      <w:r w:rsidRPr="005A3E60">
        <w:t>členskou základnu (20 000 členů</w:t>
      </w:r>
      <w:r w:rsidR="000B2B74">
        <w:t>)</w:t>
      </w:r>
      <w:r w:rsidRPr="005A3E60">
        <w:t>.</w:t>
      </w:r>
      <w:r w:rsidRPr="005A3E60">
        <w:rPr>
          <w:rStyle w:val="Znakapoznpodarou"/>
        </w:rPr>
        <w:footnoteReference w:id="93"/>
      </w:r>
      <w:r w:rsidRPr="005A3E60">
        <w:t xml:space="preserve"> Hlavní tiskový orgán slezských německých liberálů představoval list </w:t>
      </w:r>
      <w:proofErr w:type="spellStart"/>
      <w:r w:rsidRPr="005B1A29">
        <w:rPr>
          <w:i/>
          <w:iCs/>
        </w:rPr>
        <w:t>Silesia</w:t>
      </w:r>
      <w:proofErr w:type="spellEnd"/>
      <w:r w:rsidRPr="005A3E60">
        <w:t>. V době stranickopolitické diferenciace si liberálové uchovali pozice v německých obcích na Těšínsku, Křesťanští sociálové naproti tomu dominovali v hornatých oblastech západního Slezska.</w:t>
      </w:r>
      <w:r w:rsidRPr="005A3E60">
        <w:rPr>
          <w:rStyle w:val="Znakapoznpodarou"/>
        </w:rPr>
        <w:footnoteReference w:id="94"/>
      </w:r>
      <w:r>
        <w:t xml:space="preserve"> O rostoucím sebevědomí a síle </w:t>
      </w:r>
      <w:r>
        <w:lastRenderedPageBreak/>
        <w:t xml:space="preserve">masy Německých Slezanů </w:t>
      </w:r>
      <w:proofErr w:type="gramStart"/>
      <w:r>
        <w:t>svě</w:t>
      </w:r>
      <w:r w:rsidR="00257F8B">
        <w:t>d</w:t>
      </w:r>
      <w:r>
        <w:t>čí</w:t>
      </w:r>
      <w:proofErr w:type="gramEnd"/>
      <w:r>
        <w:t xml:space="preserve"> také jejich snaha o založení univerzity</w:t>
      </w:r>
      <w:r w:rsidR="00C67D3D">
        <w:t xml:space="preserve"> v Opavě nebo Bílsku, k čemuž nakonec nedošlo</w:t>
      </w:r>
      <w:r>
        <w:t>.</w:t>
      </w:r>
      <w:r>
        <w:rPr>
          <w:rStyle w:val="Znakapoznpodarou"/>
        </w:rPr>
        <w:footnoteReference w:id="95"/>
      </w:r>
    </w:p>
    <w:p w14:paraId="61F0086E" w14:textId="4928C8F6" w:rsidR="00257F8B" w:rsidRDefault="00257F8B" w:rsidP="005311CB">
      <w:pPr>
        <w:spacing w:after="0"/>
        <w:ind w:firstLine="357"/>
      </w:pPr>
      <w:r w:rsidRPr="0064496F">
        <w:t>Polské národní hnutí se vyvíjelo společně s český</w:t>
      </w:r>
      <w:r w:rsidR="009F3F05">
        <w:t>m</w:t>
      </w:r>
      <w:r w:rsidRPr="0064496F">
        <w:t xml:space="preserve">, přičemž do konce 80. let panovaly mezi oběma tábory vřelé vztahy. Vznikala řada polských spolků, jako např. lidové čítárny, a rovněž Polákům sloužil list </w:t>
      </w:r>
      <w:proofErr w:type="spellStart"/>
      <w:r w:rsidRPr="005B1A29">
        <w:rPr>
          <w:i/>
          <w:iCs/>
        </w:rPr>
        <w:t>Gwiazdka</w:t>
      </w:r>
      <w:proofErr w:type="spellEnd"/>
      <w:r w:rsidRPr="005B1A29">
        <w:rPr>
          <w:i/>
          <w:iCs/>
        </w:rPr>
        <w:t xml:space="preserve"> </w:t>
      </w:r>
      <w:proofErr w:type="spellStart"/>
      <w:r w:rsidRPr="005B1A29">
        <w:rPr>
          <w:i/>
          <w:iCs/>
        </w:rPr>
        <w:t>Cieszyńska</w:t>
      </w:r>
      <w:proofErr w:type="spellEnd"/>
      <w:r w:rsidRPr="0064496F">
        <w:t xml:space="preserve">, který založil v roce 1851 evangelický kněz </w:t>
      </w:r>
      <w:proofErr w:type="spellStart"/>
      <w:r w:rsidRPr="0064496F">
        <w:t>Pave</w:t>
      </w:r>
      <w:r w:rsidRPr="005B1A29">
        <w:rPr>
          <w:rFonts w:cs="Times New Roman"/>
        </w:rPr>
        <w:t>ł</w:t>
      </w:r>
      <w:proofErr w:type="spellEnd"/>
      <w:r w:rsidRPr="0064496F">
        <w:t xml:space="preserve"> </w:t>
      </w:r>
      <w:proofErr w:type="spellStart"/>
      <w:r w:rsidRPr="0064496F">
        <w:t>Stalmach</w:t>
      </w:r>
      <w:proofErr w:type="spellEnd"/>
      <w:r w:rsidRPr="0064496F">
        <w:t>.</w:t>
      </w:r>
      <w:r w:rsidR="005311CB">
        <w:t xml:space="preserve"> </w:t>
      </w:r>
      <w:r w:rsidRPr="0064496F">
        <w:t xml:space="preserve">Polský politický život byl v 80. letech 19. století sílícími konfesijními třenicemi na Těšínsku nakonec rozštěpen na dva tábory, ostře se navzájem potírající: katolický a evangelický. Toto rozdělení je zpečetěno vznikem </w:t>
      </w:r>
      <w:proofErr w:type="spellStart"/>
      <w:r w:rsidRPr="0064496F">
        <w:t>Zwi</w:t>
      </w:r>
      <w:r w:rsidRPr="005B1A29">
        <w:rPr>
          <w:rFonts w:cs="Times New Roman"/>
        </w:rPr>
        <w:t>ą</w:t>
      </w:r>
      <w:r w:rsidRPr="0064496F">
        <w:t>zku</w:t>
      </w:r>
      <w:proofErr w:type="spellEnd"/>
      <w:r w:rsidRPr="0064496F">
        <w:t xml:space="preserve"> </w:t>
      </w:r>
      <w:proofErr w:type="spellStart"/>
      <w:r w:rsidRPr="0064496F">
        <w:t>Śl</w:t>
      </w:r>
      <w:r w:rsidRPr="005B1A29">
        <w:rPr>
          <w:rFonts w:cs="Times New Roman"/>
        </w:rPr>
        <w:t>ą</w:t>
      </w:r>
      <w:r w:rsidRPr="0064496F">
        <w:t>skich</w:t>
      </w:r>
      <w:proofErr w:type="spellEnd"/>
      <w:r w:rsidRPr="0064496F">
        <w:t xml:space="preserve"> </w:t>
      </w:r>
      <w:proofErr w:type="spellStart"/>
      <w:r w:rsidRPr="0064496F">
        <w:t>Katolików</w:t>
      </w:r>
      <w:proofErr w:type="spellEnd"/>
      <w:r w:rsidRPr="0064496F">
        <w:t xml:space="preserve"> roku 1883, vedeného zpočátku knězem </w:t>
      </w:r>
      <w:proofErr w:type="spellStart"/>
      <w:r w:rsidRPr="0064496F">
        <w:t>Świe</w:t>
      </w:r>
      <w:r w:rsidRPr="005B1A29">
        <w:rPr>
          <w:rFonts w:cs="Times New Roman"/>
        </w:rPr>
        <w:t>ż</w:t>
      </w:r>
      <w:r w:rsidRPr="0064496F">
        <w:t>y</w:t>
      </w:r>
      <w:proofErr w:type="spellEnd"/>
      <w:r w:rsidRPr="0064496F">
        <w:t xml:space="preserve"> a později knězem J. </w:t>
      </w:r>
      <w:proofErr w:type="spellStart"/>
      <w:r w:rsidRPr="0064496F">
        <w:t>Londzinem</w:t>
      </w:r>
      <w:proofErr w:type="spellEnd"/>
      <w:r w:rsidRPr="0064496F">
        <w:t xml:space="preserve">. </w:t>
      </w:r>
      <w:r w:rsidR="004C1264">
        <w:t>Následně</w:t>
      </w:r>
      <w:r w:rsidRPr="0064496F">
        <w:t xml:space="preserve"> vzniká převážně evangelické </w:t>
      </w:r>
      <w:proofErr w:type="spellStart"/>
      <w:r w:rsidRPr="0064496F">
        <w:t>Polityczne</w:t>
      </w:r>
      <w:proofErr w:type="spellEnd"/>
      <w:r w:rsidRPr="0064496F">
        <w:t xml:space="preserve"> </w:t>
      </w:r>
      <w:proofErr w:type="spellStart"/>
      <w:r w:rsidRPr="0064496F">
        <w:t>Towarzystwo</w:t>
      </w:r>
      <w:proofErr w:type="spellEnd"/>
      <w:r w:rsidRPr="0064496F">
        <w:t xml:space="preserve"> </w:t>
      </w:r>
      <w:proofErr w:type="spellStart"/>
      <w:r w:rsidRPr="0064496F">
        <w:t>Ludowe</w:t>
      </w:r>
      <w:proofErr w:type="spellEnd"/>
      <w:r w:rsidRPr="0064496F">
        <w:t xml:space="preserve">, v jehož čele stanou postupně Andrzej </w:t>
      </w:r>
      <w:proofErr w:type="spellStart"/>
      <w:r w:rsidRPr="0064496F">
        <w:t>Cińcia</w:t>
      </w:r>
      <w:r w:rsidRPr="005B1A29">
        <w:rPr>
          <w:rFonts w:cs="Times New Roman"/>
        </w:rPr>
        <w:t>ł</w:t>
      </w:r>
      <w:r w:rsidRPr="0064496F">
        <w:t>a</w:t>
      </w:r>
      <w:proofErr w:type="spellEnd"/>
      <w:r w:rsidRPr="0064496F">
        <w:t xml:space="preserve"> a Jerzy </w:t>
      </w:r>
      <w:proofErr w:type="spellStart"/>
      <w:r w:rsidRPr="0064496F">
        <w:t>Cieńcia</w:t>
      </w:r>
      <w:r w:rsidRPr="005B1A29">
        <w:rPr>
          <w:rFonts w:cs="Times New Roman"/>
        </w:rPr>
        <w:t>ł</w:t>
      </w:r>
      <w:r w:rsidRPr="0064496F">
        <w:t>a</w:t>
      </w:r>
      <w:proofErr w:type="spellEnd"/>
      <w:r w:rsidRPr="0064496F">
        <w:t>. Rozbití politického hnutí zbrzdilo další činnost obou táborů, což vedlo k posílení Němců a proněmecky orientovaných obyvatel, a to nejen ve městech, kde mělo rozhodující většinu, nýbrž i na venkově.</w:t>
      </w:r>
      <w:r w:rsidRPr="0064496F">
        <w:rPr>
          <w:rStyle w:val="Znakapoznpodarou"/>
        </w:rPr>
        <w:footnoteReference w:id="96"/>
      </w:r>
      <w:r w:rsidRPr="0064496F">
        <w:t xml:space="preserve"> </w:t>
      </w:r>
      <w:proofErr w:type="spellStart"/>
      <w:r w:rsidRPr="0064496F">
        <w:t>Polityczne</w:t>
      </w:r>
      <w:proofErr w:type="spellEnd"/>
      <w:r w:rsidRPr="0064496F">
        <w:t xml:space="preserve"> </w:t>
      </w:r>
      <w:proofErr w:type="spellStart"/>
      <w:r w:rsidRPr="0064496F">
        <w:t>Towarzystwo</w:t>
      </w:r>
      <w:proofErr w:type="spellEnd"/>
      <w:r w:rsidRPr="0064496F">
        <w:t xml:space="preserve"> </w:t>
      </w:r>
      <w:proofErr w:type="spellStart"/>
      <w:r w:rsidRPr="0064496F">
        <w:t>Ludowe</w:t>
      </w:r>
      <w:proofErr w:type="spellEnd"/>
      <w:r w:rsidRPr="0064496F">
        <w:t xml:space="preserve"> doplnila roku 1897 Radikálně národní strana a kolem roku 1900 začaly ve Slezsku působit i organizace polských sociálních demokratů (Polska </w:t>
      </w:r>
      <w:proofErr w:type="spellStart"/>
      <w:r w:rsidRPr="0064496F">
        <w:t>Partia</w:t>
      </w:r>
      <w:proofErr w:type="spellEnd"/>
      <w:r w:rsidRPr="0064496F">
        <w:t xml:space="preserve"> </w:t>
      </w:r>
      <w:proofErr w:type="spellStart"/>
      <w:r w:rsidRPr="0064496F">
        <w:t>Socjalno-Demokratyczna</w:t>
      </w:r>
      <w:proofErr w:type="spellEnd"/>
      <w:r w:rsidRPr="0064496F">
        <w:t xml:space="preserve"> </w:t>
      </w:r>
      <w:proofErr w:type="spellStart"/>
      <w:r w:rsidRPr="0064496F">
        <w:t>Śl</w:t>
      </w:r>
      <w:r w:rsidRPr="005B1A29">
        <w:rPr>
          <w:rFonts w:cs="Times New Roman"/>
        </w:rPr>
        <w:t>ą</w:t>
      </w:r>
      <w:r w:rsidRPr="0064496F">
        <w:t>ska</w:t>
      </w:r>
      <w:proofErr w:type="spellEnd"/>
      <w:r w:rsidRPr="0064496F">
        <w:t xml:space="preserve"> i </w:t>
      </w:r>
      <w:proofErr w:type="spellStart"/>
      <w:r w:rsidRPr="0064496F">
        <w:t>Moraw</w:t>
      </w:r>
      <w:proofErr w:type="spellEnd"/>
      <w:r w:rsidRPr="0064496F">
        <w:t xml:space="preserve">) a </w:t>
      </w:r>
      <w:proofErr w:type="spellStart"/>
      <w:r w:rsidRPr="0064496F">
        <w:t>všepolské</w:t>
      </w:r>
      <w:proofErr w:type="spellEnd"/>
      <w:r w:rsidRPr="0064496F">
        <w:t xml:space="preserve"> Národně demokratické strany.</w:t>
      </w:r>
      <w:r w:rsidRPr="0064496F">
        <w:rPr>
          <w:rStyle w:val="Znakapoznpodarou"/>
        </w:rPr>
        <w:footnoteReference w:id="97"/>
      </w:r>
      <w:r w:rsidR="005311CB">
        <w:rPr>
          <w:rFonts w:cstheme="majorBidi"/>
          <w:szCs w:val="32"/>
        </w:rPr>
        <w:t xml:space="preserve"> </w:t>
      </w:r>
      <w:r w:rsidRPr="0064496F">
        <w:t xml:space="preserve">Slezští Poláci, obývající zejména Těšínsko, vstupovali do éry všeobecného volebního práva rozděleni na katolickou Polskou lidovou stranu v Těšínském Slezsku a evangelickou Polskou národní stranu. Roku 1911 se obě strany sloučily v Polské národní sjednocení, jehož zájmy hájil </w:t>
      </w:r>
      <w:proofErr w:type="spellStart"/>
      <w:r w:rsidRPr="005B1A29">
        <w:rPr>
          <w:i/>
          <w:iCs/>
        </w:rPr>
        <w:t>Dziennik</w:t>
      </w:r>
      <w:proofErr w:type="spellEnd"/>
      <w:r w:rsidRPr="005B1A29">
        <w:rPr>
          <w:i/>
          <w:iCs/>
        </w:rPr>
        <w:t xml:space="preserve"> </w:t>
      </w:r>
      <w:proofErr w:type="spellStart"/>
      <w:r w:rsidRPr="005B1A29">
        <w:rPr>
          <w:i/>
          <w:iCs/>
        </w:rPr>
        <w:t>Cieszyński</w:t>
      </w:r>
      <w:proofErr w:type="spellEnd"/>
      <w:r w:rsidRPr="0064496F">
        <w:t xml:space="preserve"> a jež se deklarovala jako národně liberální strana. Radikálně národní strana se roku 1905 přejmenovala na </w:t>
      </w:r>
      <w:proofErr w:type="spellStart"/>
      <w:r w:rsidRPr="0064496F">
        <w:t>Polskie</w:t>
      </w:r>
      <w:proofErr w:type="spellEnd"/>
      <w:r w:rsidRPr="0064496F">
        <w:t xml:space="preserve"> </w:t>
      </w:r>
      <w:proofErr w:type="spellStart"/>
      <w:r w:rsidRPr="0064496F">
        <w:t>Stronnictwo</w:t>
      </w:r>
      <w:proofErr w:type="spellEnd"/>
      <w:r w:rsidRPr="0064496F">
        <w:t xml:space="preserve"> </w:t>
      </w:r>
      <w:proofErr w:type="spellStart"/>
      <w:r w:rsidRPr="0064496F">
        <w:t>Ludowe</w:t>
      </w:r>
      <w:proofErr w:type="spellEnd"/>
      <w:r w:rsidRPr="0064496F">
        <w:t xml:space="preserve"> a stala se součástí stejnojmenné haličské strany agrárně-klerikálního typu.</w:t>
      </w:r>
      <w:r w:rsidRPr="0064496F">
        <w:rPr>
          <w:rStyle w:val="Znakapoznpodarou"/>
        </w:rPr>
        <w:footnoteReference w:id="98"/>
      </w:r>
      <w:r w:rsidR="005311CB">
        <w:rPr>
          <w:rFonts w:cstheme="majorBidi"/>
          <w:szCs w:val="32"/>
        </w:rPr>
        <w:t xml:space="preserve"> </w:t>
      </w:r>
      <w:r w:rsidRPr="0064496F">
        <w:t xml:space="preserve">Složitost utváření polského národního vědomí ve Slezsku se projevovala, mimo jiné, také v existenci </w:t>
      </w:r>
      <w:r w:rsidR="009F3F05">
        <w:t>výše zmíněného tzv.</w:t>
      </w:r>
      <w:r w:rsidRPr="0064496F">
        <w:t xml:space="preserve"> </w:t>
      </w:r>
      <w:proofErr w:type="spellStart"/>
      <w:r w:rsidRPr="0064496F">
        <w:t>šlonzáckého</w:t>
      </w:r>
      <w:proofErr w:type="spellEnd"/>
      <w:r w:rsidRPr="0064496F">
        <w:t xml:space="preserve"> hnutí, etnicky a jazykově sice polského, ale národnostně prosazujícího myšlenku existence samostatného slezského národa.</w:t>
      </w:r>
      <w:r w:rsidRPr="0064496F">
        <w:rPr>
          <w:rStyle w:val="Znakapoznpodarou"/>
        </w:rPr>
        <w:footnoteReference w:id="99"/>
      </w:r>
      <w:r w:rsidRPr="0064496F">
        <w:t xml:space="preserve"> Národnímu povědomí obvykle předcházelo vědomí místní nebo jazykové přináležitosti k celku. Po této stránce zde byla situace komplikovanější než jinde; </w:t>
      </w:r>
      <w:r w:rsidRPr="0064496F">
        <w:lastRenderedPageBreak/>
        <w:t xml:space="preserve">území bylo jazykově nejednotné. Vedle Němců zde žilo slovanské obyvatelstvo, které mluvilo nářečím blížícím se ve východní části země hláskově více k polštině, na jihozápadě k češtině, přesněji k ostatním moravským nářečím. Vzhledem k tomu, že všechna tato nářečí si byla podobná a znalost spisovných jazyků byla do 50. let 19. století minimální, nevytvořilo se vědomí jazykové přináležitosti ani k polštině ani k češtině. Němci nazývali toto nářečí </w:t>
      </w:r>
      <w:proofErr w:type="spellStart"/>
      <w:r w:rsidRPr="005B1A29">
        <w:rPr>
          <w:i/>
          <w:iCs/>
        </w:rPr>
        <w:t>wasserpolakisch</w:t>
      </w:r>
      <w:proofErr w:type="spellEnd"/>
      <w:r w:rsidRPr="0064496F">
        <w:t xml:space="preserve"> nebo </w:t>
      </w:r>
      <w:proofErr w:type="spellStart"/>
      <w:r w:rsidRPr="005B1A29">
        <w:rPr>
          <w:i/>
          <w:iCs/>
        </w:rPr>
        <w:t>slavische</w:t>
      </w:r>
      <w:proofErr w:type="spellEnd"/>
      <w:r w:rsidRPr="005B1A29">
        <w:rPr>
          <w:i/>
          <w:iCs/>
        </w:rPr>
        <w:t xml:space="preserve"> </w:t>
      </w:r>
      <w:proofErr w:type="spellStart"/>
      <w:r w:rsidRPr="005B1A29">
        <w:rPr>
          <w:i/>
          <w:iCs/>
        </w:rPr>
        <w:t>Sprache</w:t>
      </w:r>
      <w:proofErr w:type="spellEnd"/>
      <w:r w:rsidRPr="0064496F">
        <w:t>; většina obyvatel Těšínska nazývala své nářečí „</w:t>
      </w:r>
      <w:r w:rsidRPr="005B1A29">
        <w:rPr>
          <w:i/>
          <w:iCs/>
        </w:rPr>
        <w:t>po našemu</w:t>
      </w:r>
      <w:r w:rsidRPr="0064496F">
        <w:t xml:space="preserve">“ a sebe podle území, kde žili nazývali </w:t>
      </w:r>
      <w:r w:rsidRPr="005B1A29">
        <w:rPr>
          <w:i/>
          <w:iCs/>
        </w:rPr>
        <w:t>Slezany</w:t>
      </w:r>
      <w:r w:rsidRPr="0064496F">
        <w:t xml:space="preserve"> (</w:t>
      </w:r>
      <w:proofErr w:type="spellStart"/>
      <w:r w:rsidRPr="005B1A29">
        <w:rPr>
          <w:i/>
          <w:iCs/>
        </w:rPr>
        <w:t>Ślunzok</w:t>
      </w:r>
      <w:proofErr w:type="spellEnd"/>
      <w:r w:rsidRPr="0064496F">
        <w:t>/</w:t>
      </w:r>
      <w:r w:rsidRPr="005B1A29">
        <w:rPr>
          <w:i/>
          <w:iCs/>
        </w:rPr>
        <w:t>Šlonzák</w:t>
      </w:r>
      <w:r w:rsidRPr="0064496F">
        <w:t>).</w:t>
      </w:r>
      <w:r w:rsidRPr="0064496F">
        <w:rPr>
          <w:rStyle w:val="Znakapoznpodarou"/>
        </w:rPr>
        <w:footnoteReference w:id="100"/>
      </w:r>
      <w:r w:rsidRPr="0064496F">
        <w:t xml:space="preserve"> Ideovým vůdcem </w:t>
      </w:r>
      <w:proofErr w:type="spellStart"/>
      <w:r w:rsidRPr="0064496F">
        <w:t>šlonzáckého</w:t>
      </w:r>
      <w:proofErr w:type="spellEnd"/>
      <w:r w:rsidRPr="0064496F">
        <w:t xml:space="preserve"> hnutí se stal učitel ze Skočova Józef </w:t>
      </w:r>
      <w:proofErr w:type="spellStart"/>
      <w:r w:rsidRPr="0064496F">
        <w:t>Ko</w:t>
      </w:r>
      <w:r w:rsidRPr="005B1A29">
        <w:rPr>
          <w:rFonts w:cs="Times New Roman"/>
        </w:rPr>
        <w:t>ż</w:t>
      </w:r>
      <w:r w:rsidRPr="0064496F">
        <w:t>doń</w:t>
      </w:r>
      <w:proofErr w:type="spellEnd"/>
      <w:r w:rsidRPr="0064496F">
        <w:t xml:space="preserve">, který roku 1909 založil Slezskou lidovou stranu, jež byla fakticky politickou nadstavbou nepolitické organizace </w:t>
      </w:r>
      <w:proofErr w:type="spellStart"/>
      <w:r w:rsidRPr="0064496F">
        <w:t>Zwi</w:t>
      </w:r>
      <w:r w:rsidRPr="005B1A29">
        <w:rPr>
          <w:rFonts w:cs="Times New Roman"/>
        </w:rPr>
        <w:t>ą</w:t>
      </w:r>
      <w:r w:rsidRPr="0064496F">
        <w:t>zek</w:t>
      </w:r>
      <w:proofErr w:type="spellEnd"/>
      <w:r w:rsidRPr="0064496F">
        <w:t xml:space="preserve"> </w:t>
      </w:r>
      <w:proofErr w:type="spellStart"/>
      <w:r w:rsidRPr="0064496F">
        <w:t>Śl</w:t>
      </w:r>
      <w:r w:rsidRPr="005B1A29">
        <w:rPr>
          <w:rFonts w:cs="Times New Roman"/>
        </w:rPr>
        <w:t>ą</w:t>
      </w:r>
      <w:r w:rsidRPr="0064496F">
        <w:t>zakowców</w:t>
      </w:r>
      <w:proofErr w:type="spellEnd"/>
      <w:r w:rsidRPr="0064496F">
        <w:t xml:space="preserve">. Tiskový orgán hnutí </w:t>
      </w:r>
      <w:proofErr w:type="spellStart"/>
      <w:r w:rsidRPr="005B1A29">
        <w:rPr>
          <w:i/>
          <w:iCs/>
        </w:rPr>
        <w:t>Śl</w:t>
      </w:r>
      <w:r w:rsidRPr="005B1A29">
        <w:rPr>
          <w:rFonts w:cs="Times New Roman"/>
          <w:i/>
          <w:iCs/>
        </w:rPr>
        <w:t>ą</w:t>
      </w:r>
      <w:r w:rsidRPr="005B1A29">
        <w:rPr>
          <w:i/>
          <w:iCs/>
        </w:rPr>
        <w:t>zak</w:t>
      </w:r>
      <w:proofErr w:type="spellEnd"/>
      <w:r w:rsidRPr="0064496F">
        <w:t xml:space="preserve"> nešetřil protičeskými a </w:t>
      </w:r>
      <w:proofErr w:type="spellStart"/>
      <w:r w:rsidRPr="0064496F">
        <w:t>protipolskými</w:t>
      </w:r>
      <w:proofErr w:type="spellEnd"/>
      <w:r w:rsidRPr="0064496F">
        <w:t xml:space="preserve"> výpady, a naopak obhajoval spolupráci s Němci a separatismus pod heslem „Slezsko Slezanům“.</w:t>
      </w:r>
      <w:r w:rsidRPr="0064496F">
        <w:rPr>
          <w:rStyle w:val="Znakapoznpodarou"/>
        </w:rPr>
        <w:footnoteReference w:id="101"/>
      </w:r>
      <w:r w:rsidRPr="0064496F">
        <w:t xml:space="preserve"> </w:t>
      </w:r>
      <w:proofErr w:type="spellStart"/>
      <w:r w:rsidRPr="0064496F">
        <w:t>Ko</w:t>
      </w:r>
      <w:r w:rsidRPr="005B1A29">
        <w:rPr>
          <w:rFonts w:cs="Times New Roman"/>
        </w:rPr>
        <w:t>ż</w:t>
      </w:r>
      <w:r w:rsidRPr="0064496F">
        <w:t>doń</w:t>
      </w:r>
      <w:proofErr w:type="spellEnd"/>
      <w:r w:rsidRPr="0064496F">
        <w:t xml:space="preserve"> jako poslanec posledního slezského sněmu spolupracoval s německými poslanci a po rozpadu monarchie mezi lety 1918-1920 usiloval o sjednocení Těšínska pod německým vlivem, přičemž se po selhání tohoto plánu dočasně přeorientoval pročeskoslovensky.</w:t>
      </w:r>
      <w:r w:rsidRPr="0064496F">
        <w:rPr>
          <w:rStyle w:val="Znakapoznpodarou"/>
        </w:rPr>
        <w:footnoteReference w:id="102"/>
      </w:r>
    </w:p>
    <w:p w14:paraId="3D21C209" w14:textId="494EA6D6" w:rsidR="00CF769B" w:rsidRPr="00525D3A" w:rsidRDefault="001437D4" w:rsidP="00525D3A">
      <w:pPr>
        <w:spacing w:after="0"/>
        <w:ind w:firstLine="357"/>
        <w:rPr>
          <w:rFonts w:cstheme="majorBidi"/>
          <w:szCs w:val="32"/>
        </w:rPr>
      </w:pPr>
      <w:r>
        <w:t xml:space="preserve">Složitost soužití jednotlivých etnik v Rakouském Slezsku přetrvala rozpad monarchie, a ještě v první polovině 20. století představovala významný problém nově vzniklých států, přičemž dozvuky by se dali nalézt také v dnešní době. </w:t>
      </w:r>
      <w:r w:rsidR="00CF769B">
        <w:t xml:space="preserve">Etnicita jedince není pevně dána mateřským jazykem ani jinými jednoznačnými „objektivními“ faktory. V historii i v současnosti nacházíme množství </w:t>
      </w:r>
      <w:proofErr w:type="spellStart"/>
      <w:r w:rsidR="00CF769B">
        <w:t>multilingvních</w:t>
      </w:r>
      <w:proofErr w:type="spellEnd"/>
      <w:r w:rsidR="00CF769B">
        <w:t xml:space="preserve"> jedinců, smíšených manželství i dalších jevů, jež nekorespondují s představou o „nás“ a „těch druhých“, jak jí vnímali radikální nacionalisté 19. a první poloviny 20. století. Četné příklady dokládají, že etnická sebeidentifikace jedince mnohdy vychází z řady subjektivních faktorů, k nimž </w:t>
      </w:r>
      <w:proofErr w:type="gramStart"/>
      <w:r w:rsidR="00CF769B">
        <w:t>patří</w:t>
      </w:r>
      <w:proofErr w:type="gramEnd"/>
      <w:r w:rsidR="00CF769B">
        <w:t>: politické a náboženské přesvědčení, sociální status, příslušnost k profesi, původ z určitého regionu</w:t>
      </w:r>
      <w:r>
        <w:t xml:space="preserve"> a mnoho dalších.</w:t>
      </w:r>
      <w:r>
        <w:rPr>
          <w:rStyle w:val="Znakapoznpodarou"/>
        </w:rPr>
        <w:footnoteReference w:id="103"/>
      </w:r>
    </w:p>
    <w:p w14:paraId="3C4B1A5F" w14:textId="4DAE4E9B" w:rsidR="00F62102" w:rsidRPr="001B4BF6" w:rsidRDefault="00F62102" w:rsidP="00F62102">
      <w:pPr>
        <w:pStyle w:val="Nadpis1"/>
        <w:numPr>
          <w:ilvl w:val="0"/>
          <w:numId w:val="1"/>
        </w:numPr>
      </w:pPr>
      <w:bookmarkStart w:id="86" w:name="_Toc121753810"/>
      <w:bookmarkStart w:id="87" w:name="_Hlk120664984"/>
      <w:bookmarkEnd w:id="65"/>
      <w:r w:rsidRPr="001B4BF6">
        <w:lastRenderedPageBreak/>
        <w:t>Vývoj obecného školství v českých zemích</w:t>
      </w:r>
      <w:r w:rsidR="00C82FC0" w:rsidRPr="001B4BF6">
        <w:t xml:space="preserve"> v 19. století</w:t>
      </w:r>
      <w:bookmarkEnd w:id="86"/>
    </w:p>
    <w:p w14:paraId="5195F1CC" w14:textId="494ED08C" w:rsidR="00F62102" w:rsidRDefault="00F639B8" w:rsidP="00F62102">
      <w:pPr>
        <w:pStyle w:val="Nadpis1"/>
        <w:numPr>
          <w:ilvl w:val="1"/>
          <w:numId w:val="1"/>
        </w:numPr>
      </w:pPr>
      <w:bookmarkStart w:id="88" w:name="_Toc121753811"/>
      <w:r>
        <w:t xml:space="preserve">Od </w:t>
      </w:r>
      <w:r w:rsidR="00BE154F">
        <w:t>t</w:t>
      </w:r>
      <w:r>
        <w:t>ereziánské reformy po rok 1848</w:t>
      </w:r>
      <w:bookmarkEnd w:id="88"/>
    </w:p>
    <w:p w14:paraId="42D51E58" w14:textId="0ECC91AB" w:rsidR="0021790E" w:rsidRDefault="00C83862" w:rsidP="00842BB2">
      <w:pPr>
        <w:spacing w:after="0"/>
        <w:ind w:firstLine="357"/>
      </w:pPr>
      <w:r>
        <w:t>Lidové školství u nás mělo v 18. století svůj vzor i počátek v</w:t>
      </w:r>
      <w:r w:rsidR="00830902">
        <w:t>e</w:t>
      </w:r>
      <w:r>
        <w:t xml:space="preserve"> školství</w:t>
      </w:r>
      <w:r w:rsidR="00830902">
        <w:t xml:space="preserve"> německém</w:t>
      </w:r>
      <w:r>
        <w:t>, které bylo v té době vyspělejší. Po válečných neúspěších habsburské monarchie, jež osvícenci přičítali nedostatku lidového vzdělání, mělo školství sehrát v posílení absolutistické monarchie značnou úlohu.</w:t>
      </w:r>
      <w:r>
        <w:rPr>
          <w:rStyle w:val="Znakapoznpodarou"/>
        </w:rPr>
        <w:footnoteReference w:id="104"/>
      </w:r>
      <w:r w:rsidR="00842BB2">
        <w:t xml:space="preserve"> </w:t>
      </w:r>
      <w:r w:rsidR="00830902">
        <w:t xml:space="preserve">Základní reforma nižšího školství je spjata s působením opata augustiniánského kláštera ve slezské Zaháni Johanna </w:t>
      </w:r>
      <w:proofErr w:type="spellStart"/>
      <w:r w:rsidR="00830902">
        <w:t>Ignaze</w:t>
      </w:r>
      <w:proofErr w:type="spellEnd"/>
      <w:r w:rsidR="00830902">
        <w:t xml:space="preserve"> von </w:t>
      </w:r>
      <w:proofErr w:type="spellStart"/>
      <w:r w:rsidR="00830902">
        <w:t>Felbigera</w:t>
      </w:r>
      <w:proofErr w:type="spellEnd"/>
      <w:r w:rsidR="00830902">
        <w:t xml:space="preserve">. Před ním byly panovnici a Dvorské studijní komisi předloženy ještě dva reformní návrhy od Johanna Antona, hraběte von </w:t>
      </w:r>
      <w:proofErr w:type="spellStart"/>
      <w:r w:rsidR="00830902">
        <w:t>Pergen</w:t>
      </w:r>
      <w:proofErr w:type="spellEnd"/>
      <w:r w:rsidR="00830902">
        <w:t xml:space="preserve"> a Josefa </w:t>
      </w:r>
      <w:proofErr w:type="spellStart"/>
      <w:r w:rsidR="00830902">
        <w:t>Messmera</w:t>
      </w:r>
      <w:proofErr w:type="spellEnd"/>
      <w:r w:rsidR="00830902">
        <w:t>, ředitele normální školy u sv. Štěpána ve Vídni. Ani jeden z nich však nebyl přijat.</w:t>
      </w:r>
      <w:r w:rsidR="007C6F66">
        <w:t xml:space="preserve"> Po svém příjezdu do Vídně na počátku května 1774 byl </w:t>
      </w:r>
      <w:proofErr w:type="spellStart"/>
      <w:r w:rsidR="007C6F66">
        <w:t>Felbiger</w:t>
      </w:r>
      <w:proofErr w:type="spellEnd"/>
      <w:r w:rsidR="007C6F66">
        <w:t xml:space="preserve"> jmenován členem Dvorské studijní komise a dolnorakouským školním komisařem; zároveň obdržel široké kompetence k přípravě reformy elementárního školství, na níž začal bezprostředně pracovat.</w:t>
      </w:r>
      <w:r w:rsidR="00830902">
        <w:rPr>
          <w:rStyle w:val="Znakapoznpodarou"/>
        </w:rPr>
        <w:footnoteReference w:id="105"/>
      </w:r>
    </w:p>
    <w:p w14:paraId="254B312F" w14:textId="4C396152" w:rsidR="006A0AB2" w:rsidRDefault="00842BB2" w:rsidP="006A0AB2">
      <w:pPr>
        <w:spacing w:after="0"/>
        <w:ind w:firstLine="357"/>
      </w:pPr>
      <w:r>
        <w:t>Již</w:t>
      </w:r>
      <w:r w:rsidR="00B203BA">
        <w:t xml:space="preserve"> </w:t>
      </w:r>
      <w:r w:rsidR="00F542D9">
        <w:t xml:space="preserve">dne </w:t>
      </w:r>
      <w:r w:rsidR="00B203BA">
        <w:t xml:space="preserve">6. prosince 1774 </w:t>
      </w:r>
      <w:r w:rsidR="000C6840">
        <w:t>byl schválen</w:t>
      </w:r>
      <w:r w:rsidR="00B203BA">
        <w:t xml:space="preserve"> Všeobecný řád pro německé normální, hlavní a triviální </w:t>
      </w:r>
      <w:r w:rsidR="00A84E39">
        <w:t xml:space="preserve">školy ve všech </w:t>
      </w:r>
      <w:r w:rsidR="007554B1">
        <w:t>císařsko-královských</w:t>
      </w:r>
      <w:r w:rsidR="00A84E39">
        <w:t xml:space="preserve"> dědičných zemích (</w:t>
      </w:r>
      <w:proofErr w:type="spellStart"/>
      <w:r w:rsidR="00A84E39" w:rsidRPr="00A84E39">
        <w:rPr>
          <w:i/>
          <w:iCs/>
        </w:rPr>
        <w:t>Allgemaine</w:t>
      </w:r>
      <w:proofErr w:type="spellEnd"/>
      <w:r w:rsidR="00A84E39" w:rsidRPr="00A84E39">
        <w:rPr>
          <w:i/>
          <w:iCs/>
        </w:rPr>
        <w:t xml:space="preserve"> </w:t>
      </w:r>
      <w:proofErr w:type="spellStart"/>
      <w:r w:rsidR="00A84E39" w:rsidRPr="00A84E39">
        <w:rPr>
          <w:i/>
          <w:iCs/>
        </w:rPr>
        <w:t>Schulordung</w:t>
      </w:r>
      <w:proofErr w:type="spellEnd"/>
      <w:r w:rsidR="00A84E39" w:rsidRPr="00A84E39">
        <w:rPr>
          <w:i/>
          <w:iCs/>
        </w:rPr>
        <w:t xml:space="preserve"> </w:t>
      </w:r>
      <w:proofErr w:type="spellStart"/>
      <w:r w:rsidR="00A84E39" w:rsidRPr="00A84E39">
        <w:rPr>
          <w:i/>
          <w:iCs/>
        </w:rPr>
        <w:t>für</w:t>
      </w:r>
      <w:proofErr w:type="spellEnd"/>
      <w:r w:rsidR="00A84E39" w:rsidRPr="00A84E39">
        <w:rPr>
          <w:i/>
          <w:iCs/>
        </w:rPr>
        <w:t xml:space="preserve"> </w:t>
      </w:r>
      <w:proofErr w:type="spellStart"/>
      <w:r w:rsidR="00A84E39" w:rsidRPr="00A84E39">
        <w:rPr>
          <w:i/>
          <w:iCs/>
        </w:rPr>
        <w:t>die</w:t>
      </w:r>
      <w:proofErr w:type="spellEnd"/>
      <w:r w:rsidR="00A84E39" w:rsidRPr="00A84E39">
        <w:rPr>
          <w:i/>
          <w:iCs/>
        </w:rPr>
        <w:t xml:space="preserve"> </w:t>
      </w:r>
      <w:proofErr w:type="spellStart"/>
      <w:r w:rsidR="00A84E39" w:rsidRPr="00A84E39">
        <w:rPr>
          <w:i/>
          <w:iCs/>
        </w:rPr>
        <w:t>deutschen</w:t>
      </w:r>
      <w:proofErr w:type="spellEnd"/>
      <w:r w:rsidR="00A84E39" w:rsidRPr="00A84E39">
        <w:rPr>
          <w:i/>
          <w:iCs/>
        </w:rPr>
        <w:t xml:space="preserve"> </w:t>
      </w:r>
      <w:proofErr w:type="spellStart"/>
      <w:r w:rsidR="00A84E39" w:rsidRPr="00A84E39">
        <w:rPr>
          <w:i/>
          <w:iCs/>
        </w:rPr>
        <w:t>Normal</w:t>
      </w:r>
      <w:proofErr w:type="spellEnd"/>
      <w:r w:rsidR="00A84E39" w:rsidRPr="00A84E39">
        <w:rPr>
          <w:i/>
          <w:iCs/>
        </w:rPr>
        <w:t xml:space="preserve">-, </w:t>
      </w:r>
      <w:proofErr w:type="gramStart"/>
      <w:r w:rsidR="00A84E39" w:rsidRPr="00A84E39">
        <w:rPr>
          <w:i/>
          <w:iCs/>
        </w:rPr>
        <w:t>Haupt-</w:t>
      </w:r>
      <w:r w:rsidR="007554B1">
        <w:rPr>
          <w:i/>
          <w:iCs/>
        </w:rPr>
        <w:t xml:space="preserve"> </w:t>
      </w:r>
      <w:proofErr w:type="spellStart"/>
      <w:r w:rsidR="00A84E39" w:rsidRPr="00A84E39">
        <w:rPr>
          <w:i/>
          <w:iCs/>
        </w:rPr>
        <w:t>und</w:t>
      </w:r>
      <w:proofErr w:type="spellEnd"/>
      <w:proofErr w:type="gramEnd"/>
      <w:r w:rsidR="00A84E39" w:rsidRPr="00A84E39">
        <w:rPr>
          <w:i/>
          <w:iCs/>
        </w:rPr>
        <w:t xml:space="preserve"> </w:t>
      </w:r>
      <w:proofErr w:type="spellStart"/>
      <w:r w:rsidR="00A84E39" w:rsidRPr="00A84E39">
        <w:rPr>
          <w:i/>
          <w:iCs/>
        </w:rPr>
        <w:t>Trivialschulen</w:t>
      </w:r>
      <w:proofErr w:type="spellEnd"/>
      <w:r w:rsidR="00A84E39" w:rsidRPr="00A84E39">
        <w:rPr>
          <w:i/>
          <w:iCs/>
        </w:rPr>
        <w:t xml:space="preserve"> in den </w:t>
      </w:r>
      <w:proofErr w:type="spellStart"/>
      <w:r w:rsidR="00A84E39" w:rsidRPr="00A84E39">
        <w:rPr>
          <w:i/>
          <w:iCs/>
        </w:rPr>
        <w:t>sämtlichen</w:t>
      </w:r>
      <w:proofErr w:type="spellEnd"/>
      <w:r w:rsidR="00A84E39" w:rsidRPr="00A84E39">
        <w:rPr>
          <w:i/>
          <w:iCs/>
        </w:rPr>
        <w:t xml:space="preserve"> k. k. </w:t>
      </w:r>
      <w:proofErr w:type="spellStart"/>
      <w:r w:rsidR="00A84E39" w:rsidRPr="00A84E39">
        <w:rPr>
          <w:i/>
          <w:iCs/>
        </w:rPr>
        <w:t>Erbländern</w:t>
      </w:r>
      <w:proofErr w:type="spellEnd"/>
      <w:r w:rsidR="007554B1">
        <w:t>)</w:t>
      </w:r>
      <w:r w:rsidR="006A0AB2">
        <w:t xml:space="preserve">. Zkráceně označovaný jako </w:t>
      </w:r>
      <w:proofErr w:type="spellStart"/>
      <w:r w:rsidR="006A0AB2" w:rsidRPr="006A0AB2">
        <w:rPr>
          <w:i/>
          <w:iCs/>
        </w:rPr>
        <w:t>Schulpatent</w:t>
      </w:r>
      <w:proofErr w:type="spellEnd"/>
      <w:r w:rsidR="000C6840">
        <w:t>, vstoupil v platnost počátkem následujícího roku</w:t>
      </w:r>
      <w:r w:rsidR="00A84E39">
        <w:t xml:space="preserve">. </w:t>
      </w:r>
      <w:r w:rsidR="00F542D9">
        <w:t>Obsahoval 79 paragrafů a rozdělil primární školy na tři typy</w:t>
      </w:r>
      <w:r w:rsidR="00A84E39">
        <w:t>: triviální (</w:t>
      </w:r>
      <w:proofErr w:type="spellStart"/>
      <w:r w:rsidR="00A84E39" w:rsidRPr="00A84E39">
        <w:rPr>
          <w:i/>
          <w:iCs/>
        </w:rPr>
        <w:t>Trivialschulen</w:t>
      </w:r>
      <w:proofErr w:type="spellEnd"/>
      <w:r w:rsidR="00A84E39">
        <w:t>), hlavní (</w:t>
      </w:r>
      <w:proofErr w:type="spellStart"/>
      <w:r w:rsidR="00A84E39" w:rsidRPr="00A84E39">
        <w:rPr>
          <w:i/>
          <w:iCs/>
        </w:rPr>
        <w:t>Hauptschulen</w:t>
      </w:r>
      <w:proofErr w:type="spellEnd"/>
      <w:r w:rsidR="00A84E39">
        <w:t>) a normální (</w:t>
      </w:r>
      <w:proofErr w:type="spellStart"/>
      <w:r w:rsidR="00A84E39" w:rsidRPr="00A84E39">
        <w:rPr>
          <w:i/>
          <w:iCs/>
        </w:rPr>
        <w:t>Normalschulen</w:t>
      </w:r>
      <w:proofErr w:type="spellEnd"/>
      <w:r w:rsidR="00A84E39">
        <w:t>).</w:t>
      </w:r>
      <w:r w:rsidR="008A43FE">
        <w:t xml:space="preserve"> </w:t>
      </w:r>
      <w:r w:rsidR="00F542D9">
        <w:t>Řád hovořil o výchově chlapců i dívek, pro něž měly být zřizovány školy na vesnicích i ve městech. V jednotřídních nebo dvoutřídních školách triviálních (v sídle far nebo u filiálních kostelíků)</w:t>
      </w:r>
      <w:r w:rsidR="008B420F">
        <w:t xml:space="preserve"> se měly děti učit čtení, psaní, základům počtů, základům hospodaření a ve městech znalostem potřebným pro průmysl. Náboženství bylo hlavním předmětem. Děvčata se měla ještě učit šít a plést. Kde to bylo možné, měla být pro dívky založena škola odděleně od chlapců. Školní povinnost nebyla určena přesně a její porušování nebylo hned od počátku sankciováno.</w:t>
      </w:r>
      <w:r w:rsidR="008B420F">
        <w:rPr>
          <w:rStyle w:val="Znakapoznpodarou"/>
        </w:rPr>
        <w:footnoteReference w:id="106"/>
      </w:r>
      <w:r w:rsidR="008B420F">
        <w:t xml:space="preserve"> Školní řád doporučoval posílat</w:t>
      </w:r>
      <w:r w:rsidR="008A43FE">
        <w:t xml:space="preserve"> všechny děti, chlapce i dívky </w:t>
      </w:r>
      <w:r w:rsidR="008B420F">
        <w:t>(</w:t>
      </w:r>
      <w:r w:rsidR="008A43FE">
        <w:t>ve věku od 6 do 12 let</w:t>
      </w:r>
      <w:r w:rsidR="008B420F">
        <w:t xml:space="preserve">) do školy alespoň na 6 </w:t>
      </w:r>
      <w:r w:rsidR="007C6F66">
        <w:t>let</w:t>
      </w:r>
      <w:r w:rsidR="008A43FE">
        <w:t xml:space="preserve">. </w:t>
      </w:r>
      <w:r w:rsidR="008B420F">
        <w:t xml:space="preserve">Často se uplatňovali úlevy pro venkovské děti, především v létě. </w:t>
      </w:r>
      <w:r w:rsidR="008A43FE">
        <w:lastRenderedPageBreak/>
        <w:t>Starší děti od 13 do 20 let měli povinnost navštěvovat opakovací hodiny většinou v neděli odpoledne.</w:t>
      </w:r>
      <w:r w:rsidR="00A84E39">
        <w:rPr>
          <w:rStyle w:val="Znakapoznpodarou"/>
        </w:rPr>
        <w:footnoteReference w:id="107"/>
      </w:r>
      <w:r w:rsidR="008A43FE">
        <w:t xml:space="preserve"> </w:t>
      </w:r>
      <w:r w:rsidR="006A0AB2">
        <w:t>O náklady na školy triviální musely pečovat obce a šlechtici, potřeby škol hlavních byly zabezpečovány z prostředků zemského školního fondu.</w:t>
      </w:r>
      <w:r w:rsidR="006A0AB2">
        <w:rPr>
          <w:rStyle w:val="Znakapoznpodarou"/>
        </w:rPr>
        <w:footnoteReference w:id="108"/>
      </w:r>
    </w:p>
    <w:p w14:paraId="2967819E" w14:textId="306723BF" w:rsidR="00994403" w:rsidRDefault="00591366" w:rsidP="00E51D67">
      <w:pPr>
        <w:spacing w:after="0"/>
        <w:ind w:firstLine="357"/>
      </w:pPr>
      <w:r>
        <w:t>V každém kraji měly být založeny trojtřídní, později čtyřtřídní hlavní školy, kde měl být ustanoven ředitel, katecheta (učitel náboženství) a tři nebo čtyři další učitelé. Vyučovalo se kromě předmětů běžných na triviální škole také základům latiny, zeměpisu, dějepisu, přírodopisu, slohu, kreslení, geometrii, základům hospodářství a průmyslového vzdělání. V těchto školách se měli žáci připravovat k zaměstnání v hospodářství a řemeslech, případně k vojenské dráze.</w:t>
      </w:r>
      <w:r w:rsidR="00E51D67">
        <w:t xml:space="preserve"> </w:t>
      </w:r>
      <w:r w:rsidR="007F3DF6">
        <w:t>V každé zemi byla v sídle školní komise zřízena normální škola, která měla čtyři třídy kromě rozšířené osnovy hlavní školy bylo v ní vyučováno ve zvláštních kurzech předmětům potřebným pro budoucí učitele.</w:t>
      </w:r>
      <w:r w:rsidR="00994403">
        <w:t xml:space="preserve"> Přípravky (preparandy) pro učitele byly později zřizovány také u některých hlavních škol. Každý učitel se měl vykazovat vysvědčením o odborné zkoušce.</w:t>
      </w:r>
      <w:r w:rsidR="00E51D67">
        <w:t xml:space="preserve"> </w:t>
      </w:r>
      <w:r w:rsidR="00994403">
        <w:t xml:space="preserve">Dozor nad triviálními školami vykonával místní farář, po stránce hospodářské a administrativní místní školní dozorce. Tuto funkci vykonával na venkově zpravidla některý bohatý rolník. O školní dozor v celém okrese, včetně dozoru </w:t>
      </w:r>
      <w:r w:rsidR="00890B4A">
        <w:t>eventuálních hlavních škol, pečoval vikář nebo děkan. Byl povinen podávat zprávu zemské komisi, která ustanovovala dozorce v okresech, vydávala učitelům dekrety o zaměstnání, účastnila se zkoušek, dbala o dodržování školního řádu apod.</w:t>
      </w:r>
      <w:r w:rsidR="00890B4A">
        <w:rPr>
          <w:rStyle w:val="Znakapoznpodarou"/>
        </w:rPr>
        <w:footnoteReference w:id="109"/>
      </w:r>
    </w:p>
    <w:p w14:paraId="259A3F24" w14:textId="797D2A91" w:rsidR="005B0906" w:rsidRDefault="004056A2" w:rsidP="001E6CED">
      <w:pPr>
        <w:spacing w:after="0"/>
        <w:ind w:firstLine="357"/>
      </w:pPr>
      <w:r>
        <w:t>Centralizační a germanizační r</w:t>
      </w:r>
      <w:r w:rsidR="00103F59">
        <w:t xml:space="preserve">eforma pokračovala dále za vlády císaře Josefa II. V poslední třetině 18. století se poprvé zásluhou mnoha obětavých učitelů a vzdělanců za podpory osvícenského absolutistického státu konstituoval obecně platný systém školství, který byl vybaven vnitřními předpisy včetně učebních osnov, </w:t>
      </w:r>
      <w:r w:rsidR="00E86FC6">
        <w:t xml:space="preserve">což také vytvořilo poprvé v našich dějinách možnost získání určitého omezeného a utilitaristický zaměřeného vzdělání pro všechny mladé lidi. K tomu přispěl i </w:t>
      </w:r>
      <w:r w:rsidR="00E51D67">
        <w:t>císařem</w:t>
      </w:r>
      <w:r w:rsidR="00E86FC6">
        <w:t xml:space="preserve"> zavedený státní dozor </w:t>
      </w:r>
      <w:r w:rsidR="00E51D67">
        <w:t xml:space="preserve">v osobě </w:t>
      </w:r>
      <w:r w:rsidR="00E86FC6">
        <w:t>krajské</w:t>
      </w:r>
      <w:r w:rsidR="00E51D67">
        <w:t>ho</w:t>
      </w:r>
      <w:r w:rsidR="00E86FC6">
        <w:t xml:space="preserve"> školní</w:t>
      </w:r>
      <w:r w:rsidR="00E51D67">
        <w:t>ho</w:t>
      </w:r>
      <w:r w:rsidR="00E86FC6">
        <w:t xml:space="preserve"> komisaře.</w:t>
      </w:r>
      <w:r w:rsidR="00A16489" w:rsidRPr="00A16489">
        <w:t xml:space="preserve"> </w:t>
      </w:r>
      <w:r w:rsidR="00A16489">
        <w:t>Po smrti Josefa II. byly josefínské osvícenské ideje negovány z obav před šířením idejí francouzské revoluce.</w:t>
      </w:r>
      <w:r w:rsidR="00E86FC6">
        <w:rPr>
          <w:rStyle w:val="Znakapoznpodarou"/>
        </w:rPr>
        <w:footnoteReference w:id="110"/>
      </w:r>
    </w:p>
    <w:p w14:paraId="1006993F" w14:textId="7FD335FE" w:rsidR="00591366" w:rsidRDefault="001E6CED" w:rsidP="00144FE8">
      <w:pPr>
        <w:spacing w:after="0"/>
        <w:ind w:firstLine="357"/>
      </w:pPr>
      <w:proofErr w:type="spellStart"/>
      <w:r w:rsidRPr="003C1A96">
        <w:t>Schulpatent</w:t>
      </w:r>
      <w:proofErr w:type="spellEnd"/>
      <w:r>
        <w:t xml:space="preserve"> se stal základní právní normou, podle níž bylo postupně reorganizováno nižší školství v dědičných zemích. Jím nastolenou soustavu nižších </w:t>
      </w:r>
      <w:r>
        <w:lastRenderedPageBreak/>
        <w:t>škol i rozdělení školské správy mezi</w:t>
      </w:r>
      <w:r w:rsidR="00A16489">
        <w:t xml:space="preserve"> </w:t>
      </w:r>
      <w:r>
        <w:t>státní úřady, místní zastupitelstva či vrchnost a církev převzal o 30 let později nový rakouský všeobecný školský zákon</w:t>
      </w:r>
      <w:r w:rsidR="00E51D67">
        <w:t>í</w:t>
      </w:r>
      <w:r>
        <w:t>k</w:t>
      </w:r>
      <w:r w:rsidR="00A16489">
        <w:t xml:space="preserve"> nazvaný Politické zřízení obecních škol v císařsko-královských dědičných zemích</w:t>
      </w:r>
      <w:r>
        <w:t xml:space="preserve"> </w:t>
      </w:r>
      <w:r w:rsidR="00A16489">
        <w:t>(</w:t>
      </w:r>
      <w:proofErr w:type="spellStart"/>
      <w:r w:rsidRPr="00A16489">
        <w:rPr>
          <w:i/>
          <w:iCs/>
        </w:rPr>
        <w:t>Politische</w:t>
      </w:r>
      <w:proofErr w:type="spellEnd"/>
      <w:r w:rsidRPr="00A16489">
        <w:rPr>
          <w:i/>
          <w:iCs/>
        </w:rPr>
        <w:t xml:space="preserve"> </w:t>
      </w:r>
      <w:proofErr w:type="spellStart"/>
      <w:r w:rsidRPr="00A16489">
        <w:rPr>
          <w:i/>
          <w:iCs/>
        </w:rPr>
        <w:t>Verfassung</w:t>
      </w:r>
      <w:proofErr w:type="spellEnd"/>
      <w:r w:rsidRPr="00A16489">
        <w:rPr>
          <w:i/>
          <w:iCs/>
        </w:rPr>
        <w:t xml:space="preserve"> der </w:t>
      </w:r>
      <w:proofErr w:type="spellStart"/>
      <w:r w:rsidRPr="00A16489">
        <w:rPr>
          <w:i/>
          <w:iCs/>
        </w:rPr>
        <w:t>deutschen</w:t>
      </w:r>
      <w:proofErr w:type="spellEnd"/>
      <w:r w:rsidRPr="00A16489">
        <w:rPr>
          <w:i/>
          <w:iCs/>
        </w:rPr>
        <w:t xml:space="preserve"> </w:t>
      </w:r>
      <w:proofErr w:type="spellStart"/>
      <w:r w:rsidRPr="00A16489">
        <w:rPr>
          <w:i/>
          <w:iCs/>
        </w:rPr>
        <w:t>Schulen</w:t>
      </w:r>
      <w:proofErr w:type="spellEnd"/>
      <w:r w:rsidRPr="00A16489">
        <w:rPr>
          <w:i/>
          <w:iCs/>
        </w:rPr>
        <w:t xml:space="preserve"> in den k. </w:t>
      </w:r>
      <w:proofErr w:type="spellStart"/>
      <w:r w:rsidRPr="00A16489">
        <w:rPr>
          <w:i/>
          <w:iCs/>
        </w:rPr>
        <w:t>und</w:t>
      </w:r>
      <w:proofErr w:type="spellEnd"/>
      <w:r w:rsidRPr="00A16489">
        <w:rPr>
          <w:i/>
          <w:iCs/>
        </w:rPr>
        <w:t xml:space="preserve"> k. k. </w:t>
      </w:r>
      <w:proofErr w:type="spellStart"/>
      <w:r w:rsidRPr="00A16489">
        <w:rPr>
          <w:i/>
          <w:iCs/>
        </w:rPr>
        <w:t>deutschen</w:t>
      </w:r>
      <w:proofErr w:type="spellEnd"/>
      <w:r w:rsidRPr="00A16489">
        <w:rPr>
          <w:i/>
          <w:iCs/>
        </w:rPr>
        <w:t xml:space="preserve"> </w:t>
      </w:r>
      <w:proofErr w:type="spellStart"/>
      <w:r w:rsidRPr="00A16489">
        <w:rPr>
          <w:i/>
          <w:iCs/>
        </w:rPr>
        <w:t>Erbstaaten</w:t>
      </w:r>
      <w:proofErr w:type="spellEnd"/>
      <w:r w:rsidR="00A16489">
        <w:t xml:space="preserve"> – </w:t>
      </w:r>
      <w:r>
        <w:t xml:space="preserve">zkráceně jen </w:t>
      </w:r>
      <w:proofErr w:type="spellStart"/>
      <w:r w:rsidRPr="001E6CED">
        <w:rPr>
          <w:i/>
          <w:iCs/>
        </w:rPr>
        <w:t>Schulkodex</w:t>
      </w:r>
      <w:proofErr w:type="spellEnd"/>
      <w:r>
        <w:t>) z 11. srpna 1805.</w:t>
      </w:r>
      <w:r w:rsidR="00A16489">
        <w:t xml:space="preserve"> Nový zákoník mj. na jedné </w:t>
      </w:r>
      <w:r w:rsidR="00144FE8">
        <w:t xml:space="preserve">straně sice potvrdil šestiletou všeobecnou školní docházku a umožnil zvýšit počet hlavních škol a jejich tříd ve městech. Na straně druhé však znamenal výrazný krok zpět především v tom, že výrazně posílil roli církve ve správě škol, a také tím, že se ve srovnání s předchozí érou odklonil od filantropických osvícenských ideálů a jako hlavní zaměření školní výuky na primárním stupni vyhlásil pouhé formování zbožných, pracovitých, loajálních a jen přiměřeně vzdělaných poddaných. V praxi se </w:t>
      </w:r>
      <w:proofErr w:type="spellStart"/>
      <w:r w:rsidR="00144FE8" w:rsidRPr="00144FE8">
        <w:rPr>
          <w:i/>
          <w:iCs/>
        </w:rPr>
        <w:t>Schulkodex</w:t>
      </w:r>
      <w:proofErr w:type="spellEnd"/>
      <w:r w:rsidR="00144FE8">
        <w:t xml:space="preserve"> uplatňoval až od poloviny roku 1806, kdy příslušné biskupské konzistoře v zemi převzaly v jeho duchu dozor nad elementárním školstvím v rámci své působnosti. Na tomto půdorysu setrvala školská správa a struktura elementárního školství v dědičných zemích až do školských reforem z let 1848-1869.</w:t>
      </w:r>
      <w:r>
        <w:rPr>
          <w:rStyle w:val="Znakapoznpodarou"/>
        </w:rPr>
        <w:footnoteReference w:id="111"/>
      </w:r>
    </w:p>
    <w:p w14:paraId="77C49F12" w14:textId="4ACF92DA" w:rsidR="00F62102" w:rsidRDefault="00F62102" w:rsidP="00F62102">
      <w:pPr>
        <w:pStyle w:val="Nadpis1"/>
        <w:numPr>
          <w:ilvl w:val="1"/>
          <w:numId w:val="1"/>
        </w:numPr>
      </w:pPr>
      <w:bookmarkStart w:id="90" w:name="_Toc121753812"/>
      <w:r>
        <w:t xml:space="preserve">Obecné školství </w:t>
      </w:r>
      <w:r w:rsidR="00BD3917">
        <w:t>po</w:t>
      </w:r>
      <w:r>
        <w:t xml:space="preserve"> roce 1848</w:t>
      </w:r>
      <w:bookmarkEnd w:id="90"/>
    </w:p>
    <w:p w14:paraId="15B6DF55" w14:textId="0C95ECC8" w:rsidR="000A595B" w:rsidRDefault="006F03F3" w:rsidP="002B6048">
      <w:pPr>
        <w:spacing w:after="0"/>
        <w:ind w:firstLine="357"/>
      </w:pPr>
      <w:r>
        <w:t xml:space="preserve">Novou éru přinesl rakouskému a v jeho rámci i českému školství </w:t>
      </w:r>
      <w:r w:rsidR="00071891">
        <w:t xml:space="preserve">revoluční </w:t>
      </w:r>
      <w:r>
        <w:t>rok 1848. Návrhy přebudovat od základů systém vzdělávání tak, aby se změny týkaly obsahu, vyučovacích postupů i zabezpečení školy zněly v mnoha částech monarchie</w:t>
      </w:r>
      <w:r w:rsidR="00071891">
        <w:t xml:space="preserve"> a</w:t>
      </w:r>
      <w:r>
        <w:t xml:space="preserve"> </w:t>
      </w:r>
      <w:r w:rsidR="00071891">
        <w:t>panovnický</w:t>
      </w:r>
      <w:r>
        <w:t xml:space="preserve"> dvůr je nemohl trvale neslyšet.</w:t>
      </w:r>
      <w:r>
        <w:rPr>
          <w:rStyle w:val="Znakapoznpodarou"/>
        </w:rPr>
        <w:footnoteReference w:id="112"/>
      </w:r>
      <w:r>
        <w:t xml:space="preserve"> </w:t>
      </w:r>
      <w:r w:rsidR="00ED7E08">
        <w:t xml:space="preserve">Císařským rozhodnutím z 26. března 1848 nahradilo Studijní dvorskou komisi nově ustavené Ministerstvo veřejného vyučování v čele s Franzem </w:t>
      </w:r>
      <w:proofErr w:type="spellStart"/>
      <w:r w:rsidR="00ED7E08">
        <w:t>Sommarugou</w:t>
      </w:r>
      <w:proofErr w:type="spellEnd"/>
      <w:r w:rsidR="00ED7E08">
        <w:t xml:space="preserve">. Jím vypracovaný a podtajemníkem ministerstva Ernstem von </w:t>
      </w:r>
      <w:proofErr w:type="spellStart"/>
      <w:r w:rsidR="00ED7E08">
        <w:t>Feuchtersleben</w:t>
      </w:r>
      <w:proofErr w:type="spellEnd"/>
      <w:r w:rsidR="00ED7E08">
        <w:t xml:space="preserve"> uveřejněný Nástin základních zásad pro veřejné vyučování v Rakousku (</w:t>
      </w:r>
      <w:proofErr w:type="spellStart"/>
      <w:r w:rsidR="00ED7E08" w:rsidRPr="00ED7E08">
        <w:rPr>
          <w:i/>
          <w:iCs/>
        </w:rPr>
        <w:t>Entwurf</w:t>
      </w:r>
      <w:proofErr w:type="spellEnd"/>
      <w:r w:rsidR="00ED7E08" w:rsidRPr="00ED7E08">
        <w:rPr>
          <w:i/>
          <w:iCs/>
        </w:rPr>
        <w:t xml:space="preserve"> der </w:t>
      </w:r>
      <w:proofErr w:type="spellStart"/>
      <w:r w:rsidR="00ED7E08" w:rsidRPr="00ED7E08">
        <w:rPr>
          <w:i/>
          <w:iCs/>
        </w:rPr>
        <w:t>Grundzüge</w:t>
      </w:r>
      <w:proofErr w:type="spellEnd"/>
      <w:r w:rsidR="00ED7E08" w:rsidRPr="00ED7E08">
        <w:rPr>
          <w:i/>
          <w:iCs/>
        </w:rPr>
        <w:t xml:space="preserve"> des </w:t>
      </w:r>
      <w:proofErr w:type="spellStart"/>
      <w:r w:rsidR="00ED7E08" w:rsidRPr="00ED7E08">
        <w:rPr>
          <w:i/>
          <w:iCs/>
        </w:rPr>
        <w:t>öffentlichen</w:t>
      </w:r>
      <w:proofErr w:type="spellEnd"/>
      <w:r w:rsidR="00ED7E08" w:rsidRPr="00ED7E08">
        <w:rPr>
          <w:i/>
          <w:iCs/>
        </w:rPr>
        <w:t xml:space="preserve"> </w:t>
      </w:r>
      <w:proofErr w:type="spellStart"/>
      <w:r w:rsidR="00ED7E08" w:rsidRPr="00ED7E08">
        <w:rPr>
          <w:i/>
          <w:iCs/>
        </w:rPr>
        <w:t>Unterrichtswesens</w:t>
      </w:r>
      <w:proofErr w:type="spellEnd"/>
      <w:r w:rsidR="00ED7E08" w:rsidRPr="00ED7E08">
        <w:rPr>
          <w:i/>
          <w:iCs/>
        </w:rPr>
        <w:t xml:space="preserve"> in </w:t>
      </w:r>
      <w:proofErr w:type="spellStart"/>
      <w:r w:rsidR="00ED7E08" w:rsidRPr="00ED7E08">
        <w:rPr>
          <w:i/>
          <w:iCs/>
        </w:rPr>
        <w:t>Österreich</w:t>
      </w:r>
      <w:proofErr w:type="spellEnd"/>
      <w:r w:rsidR="00ED7E08">
        <w:t xml:space="preserve">) zamýšlel </w:t>
      </w:r>
      <w:r w:rsidR="00071891">
        <w:t xml:space="preserve">reformu rakouského veřejného školství ve všech stupních. V otázce nižšího školství bylo navrženo </w:t>
      </w:r>
      <w:r w:rsidR="00ED7E08">
        <w:t>rozšíř</w:t>
      </w:r>
      <w:r w:rsidR="003B581C">
        <w:t>ení</w:t>
      </w:r>
      <w:r w:rsidR="00ED7E08">
        <w:t xml:space="preserve"> poč</w:t>
      </w:r>
      <w:r w:rsidR="003B581C">
        <w:t>tu</w:t>
      </w:r>
      <w:r w:rsidR="00ED7E08">
        <w:t xml:space="preserve"> hlavních škol, které měly poskytovat znalosti nezbytné pro občany konstituční monarchie. Ze čtvrtých tříd dosavadních hlavních škol měly vzniknout nižší reálky organizačně spojené se školami hlavními a učitelské vzdělání bylo prodlouženo na 2 roky. Vycházelo se z</w:t>
      </w:r>
      <w:r w:rsidR="0019640E">
        <w:t> </w:t>
      </w:r>
      <w:r w:rsidR="00ED7E08">
        <w:t>myšlenky</w:t>
      </w:r>
      <w:r w:rsidR="0019640E">
        <w:t>, že stát má – ve vlastním zájmu – škole přinášet nejvyšší oběti</w:t>
      </w:r>
      <w:r w:rsidR="003B581C">
        <w:t>.</w:t>
      </w:r>
      <w:r w:rsidR="0019640E">
        <w:t xml:space="preserve"> </w:t>
      </w:r>
      <w:r w:rsidR="003B581C">
        <w:t>Z</w:t>
      </w:r>
      <w:r w:rsidR="0019640E">
        <w:t xml:space="preserve">važovalo </w:t>
      </w:r>
      <w:r w:rsidR="003B581C">
        <w:t xml:space="preserve">se </w:t>
      </w:r>
      <w:r w:rsidR="0019640E">
        <w:t xml:space="preserve">částečné zrušení školného, jež se mělo vybírat jen od zámožnějších </w:t>
      </w:r>
      <w:r w:rsidR="0019640E">
        <w:lastRenderedPageBreak/>
        <w:t>poplatníků. Dále se uvažovalo o zavedení tělesné výchovy jako učebního předmětu i o velkorysejší praxi při zakládání nových škol. S účastí kléru na vyučovacím procesu se i nadále počítalo, nicméně neměl již hrát stěžejní roli.</w:t>
      </w:r>
      <w:r w:rsidR="00663542">
        <w:rPr>
          <w:rStyle w:val="Znakapoznpodarou"/>
        </w:rPr>
        <w:footnoteReference w:id="113"/>
      </w:r>
      <w:r w:rsidR="00663542">
        <w:t xml:space="preserve"> </w:t>
      </w:r>
    </w:p>
    <w:p w14:paraId="0973F5D2" w14:textId="1DF43034" w:rsidR="0088269F" w:rsidRDefault="00663542" w:rsidP="002B6048">
      <w:pPr>
        <w:spacing w:after="0"/>
        <w:ind w:firstLine="357"/>
      </w:pPr>
      <w:r>
        <w:t xml:space="preserve">V červenci 1848 však odstoupil vládní kabinet hraběte Františka Xavera </w:t>
      </w:r>
      <w:proofErr w:type="spellStart"/>
      <w:r>
        <w:t>Pillersdorfa</w:t>
      </w:r>
      <w:proofErr w:type="spellEnd"/>
      <w:r>
        <w:t xml:space="preserve"> včetně ministra veřejného vyučování. Příprava školské reformy, jejíž hlavní cíle měl Nástin stanovit, však pokračovala. </w:t>
      </w:r>
      <w:proofErr w:type="spellStart"/>
      <w:r>
        <w:t>Sommarugovým</w:t>
      </w:r>
      <w:proofErr w:type="spellEnd"/>
      <w:r>
        <w:t xml:space="preserve"> nástupcem se formálně stal svobodný pán Antonín </w:t>
      </w:r>
      <w:proofErr w:type="spellStart"/>
      <w:r>
        <w:t>Doblhoff-Dier</w:t>
      </w:r>
      <w:proofErr w:type="spellEnd"/>
      <w:r>
        <w:t xml:space="preserve">, který ovšem řídil i ministerstvo vnitra. Ve skutečnosti spravoval školství v duchu svého předchůdce Arnošt </w:t>
      </w:r>
      <w:proofErr w:type="spellStart"/>
      <w:r>
        <w:t>Feuchtersleben</w:t>
      </w:r>
      <w:proofErr w:type="spellEnd"/>
      <w:r>
        <w:t>, který také s připravovanou reformou seznámil veřejnost.</w:t>
      </w:r>
      <w:r w:rsidR="00E33FB2">
        <w:t xml:space="preserve"> Vzhledem k překotným politickým změnám a celkovému napětí ve společnosti byl však ohlas Nástinu menší, než se předpokládalo. Školskou reformou se nezabývalo jen příslušné ministerstvo, ale po svém zvolení a ustavení také ústavodárný říšský sněm. Ten už v první etapě svého jednání, které probíhalo ve Vídni od července 1848 do října 1848, určil odbornou školní komisi. Dříve než se jí však podařilo rozvinout soustavnou činnost a připravit návrhy reformních zákonů, byl vídeňský sněm rozpuštěn. Po téměř měsíční přestávce a v poněkud odlišném složení i jiné atmosféře se parlament sešel v listopadu 1848 v Kroměříži. </w:t>
      </w:r>
      <w:r w:rsidR="0088269F">
        <w:t xml:space="preserve">Také zde nezapomněli poslanci na školské otázky a shodli se na následujících zásadách: škola má být laická a bezplatná, školní povinnost všeobecná a obsah vyučování svobodný. V duchu těchto zásad připravil toho času varnsdorfský učitel František Josef </w:t>
      </w:r>
      <w:proofErr w:type="spellStart"/>
      <w:r w:rsidR="0088269F">
        <w:t>Herrmann</w:t>
      </w:r>
      <w:proofErr w:type="spellEnd"/>
      <w:r w:rsidR="0088269F">
        <w:t xml:space="preserve"> rozsáhlé memorandum, k jehož požadavkům patřil státní dohled a státní financování školy a konec církevního vlivu včetně jejího podílu na výuce mravouky. K realizaci některých jeho přání však došlo až koncem 60. let.</w:t>
      </w:r>
      <w:r>
        <w:rPr>
          <w:rStyle w:val="Znakapoznpodarou"/>
        </w:rPr>
        <w:footnoteReference w:id="114"/>
      </w:r>
      <w:r w:rsidR="000A595B">
        <w:t xml:space="preserve"> </w:t>
      </w:r>
      <w:r w:rsidR="0088269F" w:rsidRPr="00071891">
        <w:t>Otázkám školské reformy se věnovali rovněž představitelé českého veřejného života</w:t>
      </w:r>
      <w:r w:rsidR="00071891" w:rsidRPr="00071891">
        <w:t xml:space="preserve"> a významní vědci</w:t>
      </w:r>
      <w:r w:rsidR="0088269F" w:rsidRPr="00071891">
        <w:t>. V záležitostech české řeči a literatury, ale také praktické výuky</w:t>
      </w:r>
      <w:r w:rsidR="00071891" w:rsidRPr="00071891">
        <w:t xml:space="preserve"> jak na školách národních, tak středních a vysokých,</w:t>
      </w:r>
      <w:r w:rsidR="0088269F" w:rsidRPr="00071891">
        <w:t xml:space="preserve"> šlo především o Pavla Josefa Šafaříka,</w:t>
      </w:r>
      <w:r w:rsidR="00071891" w:rsidRPr="00071891">
        <w:t xml:space="preserve"> Františka Palackého,</w:t>
      </w:r>
      <w:r w:rsidR="0088269F" w:rsidRPr="00071891">
        <w:t xml:space="preserve"> </w:t>
      </w:r>
      <w:r w:rsidR="00071891" w:rsidRPr="00071891">
        <w:t xml:space="preserve">Karla Slavoje </w:t>
      </w:r>
      <w:proofErr w:type="spellStart"/>
      <w:r w:rsidR="00071891" w:rsidRPr="00071891">
        <w:t>Amerlinga</w:t>
      </w:r>
      <w:proofErr w:type="spellEnd"/>
      <w:r w:rsidR="00071891" w:rsidRPr="00071891">
        <w:t xml:space="preserve"> nebo </w:t>
      </w:r>
      <w:r w:rsidR="0088269F" w:rsidRPr="00071891">
        <w:t>Karla Havlíčka Borovského</w:t>
      </w:r>
      <w:r w:rsidR="000A595B" w:rsidRPr="00071891">
        <w:t>.</w:t>
      </w:r>
      <w:r w:rsidR="00071891" w:rsidRPr="00071891">
        <w:t xml:space="preserve"> Většina ze zamýšlených reforem se však v praxi revolučních let</w:t>
      </w:r>
      <w:r w:rsidR="003B581C">
        <w:t xml:space="preserve"> a následného </w:t>
      </w:r>
      <w:proofErr w:type="spellStart"/>
      <w:r w:rsidR="003B581C">
        <w:t>neoabsolutismu</w:t>
      </w:r>
      <w:proofErr w:type="spellEnd"/>
      <w:r w:rsidR="00071891" w:rsidRPr="00071891">
        <w:t xml:space="preserve"> </w:t>
      </w:r>
      <w:r w:rsidR="003B581C">
        <w:t>nezrealizovala</w:t>
      </w:r>
      <w:r w:rsidR="00071891" w:rsidRPr="00071891">
        <w:t>.</w:t>
      </w:r>
      <w:r w:rsidR="00071891" w:rsidRPr="00071891">
        <w:rPr>
          <w:rStyle w:val="Znakapoznpodarou"/>
        </w:rPr>
        <w:footnoteReference w:id="115"/>
      </w:r>
    </w:p>
    <w:p w14:paraId="4B6C19FC" w14:textId="466AE9DC" w:rsidR="00683A00" w:rsidRDefault="00683A00" w:rsidP="002B6048">
      <w:pPr>
        <w:spacing w:after="0"/>
        <w:ind w:firstLine="357"/>
      </w:pPr>
      <w:r>
        <w:t>Dne 28. června 1849 byla od ministerstva vnitra oddělena správa církevních záležitostí a začleněna do agendy nově zřízeného Ministerstva kultu a vyučování, do jehož čela byl jmenován hrabě Leopold</w:t>
      </w:r>
      <w:r w:rsidR="003B581C">
        <w:t xml:space="preserve"> Lev</w:t>
      </w:r>
      <w:r>
        <w:t xml:space="preserve"> </w:t>
      </w:r>
      <w:proofErr w:type="spellStart"/>
      <w:r>
        <w:t>Thun-Hohenstein</w:t>
      </w:r>
      <w:proofErr w:type="spellEnd"/>
      <w:r>
        <w:t xml:space="preserve">. Do důsledné realizace </w:t>
      </w:r>
      <w:r>
        <w:lastRenderedPageBreak/>
        <w:t>Nástinu se ale obával pustit – hrozilo reálné nebezpečí konfliktu se šlechtickým velkostatkem a církevními kruhy, a proto byly jeho první ministerské výnosy opatrné.</w:t>
      </w:r>
      <w:r>
        <w:rPr>
          <w:rStyle w:val="Znakapoznpodarou"/>
        </w:rPr>
        <w:footnoteReference w:id="116"/>
      </w:r>
      <w:r w:rsidR="000A595B">
        <w:t xml:space="preserve"> </w:t>
      </w:r>
      <w:r w:rsidR="002B6048">
        <w:t>Dlouho pak probíhal</w:t>
      </w:r>
      <w:r w:rsidR="000A595B">
        <w:t xml:space="preserve"> mezi učiteli, ministerskými úředníky a církevními hodnostáři zákulisní boj o přijetí této „revoluční“ školské reformy, která jako jedna z mála přežila rok 1849</w:t>
      </w:r>
      <w:r w:rsidR="00477F52">
        <w:t xml:space="preserve"> a v prosinci roku 1854 byla prosazena pouze v otázkách středního školství</w:t>
      </w:r>
      <w:r w:rsidR="00D10920">
        <w:t xml:space="preserve"> (</w:t>
      </w:r>
      <w:proofErr w:type="spellStart"/>
      <w:r w:rsidR="00D10920">
        <w:t>Bonitz</w:t>
      </w:r>
      <w:proofErr w:type="spellEnd"/>
      <w:r w:rsidR="00D10920">
        <w:t>-Exnerova reforma)</w:t>
      </w:r>
      <w:r w:rsidR="000A595B">
        <w:t>.</w:t>
      </w:r>
      <w:r w:rsidR="00543F1E">
        <w:rPr>
          <w:rStyle w:val="Znakapoznpodarou"/>
        </w:rPr>
        <w:footnoteReference w:id="117"/>
      </w:r>
    </w:p>
    <w:p w14:paraId="6737FF4D" w14:textId="37294673" w:rsidR="00683A00" w:rsidRDefault="00683A00" w:rsidP="00477F52">
      <w:pPr>
        <w:spacing w:after="0"/>
        <w:ind w:firstLine="357"/>
      </w:pPr>
      <w:r>
        <w:t>Vrchní správu nižšího a středního školství v zemi převzal 24. října 1849 zemský školní úřad, složený z odborníků – školních radů. Úřad se staral o hmotné záležitosti škol, schvaloval školní osnovy, učebnice a školní pomůcky, uznával způsobilost učitelů a povoloval zakládání nových škol; dočasně též prolomil dosavadní školské panování církve.</w:t>
      </w:r>
      <w:r>
        <w:rPr>
          <w:rStyle w:val="Znakapoznpodarou"/>
        </w:rPr>
        <w:footnoteReference w:id="118"/>
      </w:r>
      <w:r w:rsidR="00477F52">
        <w:t xml:space="preserve"> </w:t>
      </w:r>
      <w:r w:rsidR="001E35C9">
        <w:t>V říjnu 1849 zrušilo ministerstvo čtvrté třídy hlavních škol a změnilo je v nižší reálky. Měly sice náročnější učební plán, představovaly jistý nadstandard, ale organizačně zůstaly spojené se školami hlavními. Hlavní školy, jejichž návštěva byla ze zákona povinná, tak byly až do školního roku 1855/56, kdy došlo k obnovení čtvrtých tříd, tříleté. Brzy se však ukázalo, do jaké míry byl tento krok neuvážený. Čtvrté třídy chyběly především chlapcům ze sociálně slabších vrstev, hodlajícím „jít na řemeslo“: náklady spojené s návštěvou nižší reálky byly pro jejich rodiny neúnosné. Rovněž znalosti těchto dětí nárokům podreálek nestačily. I po obnovení čtvrtých tříd zůstaly nižší reálky, které se měly stát spojovacím článkem mezi základní školou a učebním poměrem, součástí škol hlavních.</w:t>
      </w:r>
      <w:r w:rsidR="001E35C9">
        <w:rPr>
          <w:rStyle w:val="Znakapoznpodarou"/>
        </w:rPr>
        <w:footnoteReference w:id="119"/>
      </w:r>
    </w:p>
    <w:p w14:paraId="5E71AE34" w14:textId="6F61842F" w:rsidR="001E35C9" w:rsidRDefault="00477F52" w:rsidP="002B6048">
      <w:pPr>
        <w:spacing w:after="0"/>
        <w:ind w:firstLine="357"/>
      </w:pPr>
      <w:r>
        <w:t>Významnou překážkou v rozšiřování reforem a ve snahách pokračovat v sekularizaci národního a částečně i středního školství představoval od poloviny 50. let téměř do konce 60. let 19. století konkordát.</w:t>
      </w:r>
      <w:r>
        <w:rPr>
          <w:rStyle w:val="Znakapoznpodarou"/>
        </w:rPr>
        <w:footnoteReference w:id="120"/>
      </w:r>
      <w:r>
        <w:t xml:space="preserve"> </w:t>
      </w:r>
      <w:r w:rsidR="001E35C9">
        <w:t>Oscilaci školství mezi liberalismem a konzervatismem uzavřel</w:t>
      </w:r>
      <w:r w:rsidR="0061447F">
        <w:t>a</w:t>
      </w:r>
      <w:r w:rsidR="001E35C9">
        <w:t xml:space="preserve"> </w:t>
      </w:r>
      <w:r w:rsidR="0061447F">
        <w:t>smlouva</w:t>
      </w:r>
      <w:r w:rsidR="001E35C9">
        <w:t>, podepsan</w:t>
      </w:r>
      <w:r w:rsidR="0061447F">
        <w:t>á</w:t>
      </w:r>
      <w:r w:rsidR="001E35C9">
        <w:t xml:space="preserve"> mezi státem a papežskou kurií </w:t>
      </w:r>
      <w:r w:rsidR="0061447F">
        <w:t xml:space="preserve">dne </w:t>
      </w:r>
      <w:r w:rsidR="001E35C9">
        <w:t xml:space="preserve">18. srpna 1855. Církevní charakter školství byl dán rozhodujícím postavením konzistoře, nižší škola se stala konfesijní institucí. Podřízenost školy církvi se neprojevila </w:t>
      </w:r>
      <w:r w:rsidR="00FD4A96">
        <w:t xml:space="preserve">jen uzpůsobením rytmu školního života liturgickým úkonům, ale i církevní revizí učebnic. Pokus o obnovu předbřeznových norem v oblasti nižšího školství však nezbrzdil – na rozdíl od obsahu výuky – kvantitativní rozvoj vzdělávacích struktur. Došlo k odlišení základního a odborného školství i k jisté specializaci školství dívčího. </w:t>
      </w:r>
      <w:r w:rsidR="00FD4A96">
        <w:lastRenderedPageBreak/>
        <w:t xml:space="preserve">Nebylo přerušeno zakládání nových škol na venkově. Protestantský patent z 8. dubna 1861 pak umožnil rozvoj evangelického školství. Evangelické školy vznikaly od vydání tolerančního patentu jako soukromé a rodiče žáků odváděli až do roku 1849 školné také místní veřejné katolické škole. Dubnový patent přiznal evangelíkům úplnou svobodu vyznání, přičemž počet evangelických škol, které se staly veřejnými </w:t>
      </w:r>
      <w:r w:rsidR="00D10920">
        <w:t>narůstal</w:t>
      </w:r>
      <w:r w:rsidR="00FD4A96">
        <w:t>.</w:t>
      </w:r>
      <w:r w:rsidR="00FD4A96">
        <w:rPr>
          <w:rStyle w:val="Znakapoznpodarou"/>
        </w:rPr>
        <w:footnoteReference w:id="121"/>
      </w:r>
    </w:p>
    <w:p w14:paraId="37B0AD2B" w14:textId="7EA620E4" w:rsidR="00296140" w:rsidRPr="003B7B25" w:rsidRDefault="00F93E71" w:rsidP="00FB492C">
      <w:pPr>
        <w:spacing w:after="0"/>
        <w:ind w:firstLine="357"/>
      </w:pPr>
      <w:r>
        <w:t xml:space="preserve">Od počátku 60. let bylo zřejmé, že dosavadní organizační formy nižšího školství jsou </w:t>
      </w:r>
      <w:r w:rsidR="00D10920">
        <w:t>přežitkem</w:t>
      </w:r>
      <w:r>
        <w:t>. Řediteli zůstávali vesměs duchovní. Většina hlavních škol těžila z vysokých dotací a měla dostatek učitelských sil obstojně hmotně zabezpečených a požívají</w:t>
      </w:r>
      <w:r w:rsidR="007D64B5">
        <w:t>cích jisté vážnosti, v triviálních školách v malých městech a na venkově byla situace nesrovnatelně horší. Vztah obce a školy definitivně vymezil zákon ze 13. září 1864, jímž byl zrušen patronát, a školy byly odevzdány pod správu obce, která je řídila prostřednictvím školního výboru.</w:t>
      </w:r>
      <w:r w:rsidR="00FB492C">
        <w:t xml:space="preserve"> </w:t>
      </w:r>
      <w:r w:rsidR="007D64B5">
        <w:t>Je tedy zřejmé, že ideologický tlak vycházející z konkordátu nebyl důsledný a nemohl být trvalý: neúspěchy monarchie na italském bojišti v roce 1859 vedly ke změně vnitropolitického kurzu. V roce 1860 byla obnovena činnost zemských sněmů, do jejichž agendy se nyní přesunulo těžiště školské problematiky. Dále bylo zrušeno ministerstvo kultu a vyučování, jehož agendu převzal státní ministr. Nakročení k občanské škole poněkud zdržel válečný konflikt v roce 1866, prusko-rakouská válka, která se přímo či nepřímo dotkla všech obyvatel země. Do života škol bezprostředně nezasáhla, neboť školní vyučování bylo ukončeno hned po vpádu pruských vojsk do Čech. Řada školních budov se však proměnila ve vojenské lazarety, v místech zasažených válkou byly školy zničené či poškozené a obnova vyučování trvala déle. V krátké době se však mělo školství opět reformovat.</w:t>
      </w:r>
      <w:r w:rsidR="007D64B5">
        <w:rPr>
          <w:rStyle w:val="Znakapoznpodarou"/>
        </w:rPr>
        <w:footnoteReference w:id="122"/>
      </w:r>
    </w:p>
    <w:p w14:paraId="6A342924" w14:textId="3F5B06D6" w:rsidR="002B407B" w:rsidRDefault="005A2BBE" w:rsidP="00F62102">
      <w:pPr>
        <w:pStyle w:val="Nadpis1"/>
        <w:numPr>
          <w:ilvl w:val="1"/>
          <w:numId w:val="1"/>
        </w:numPr>
      </w:pPr>
      <w:bookmarkStart w:id="91" w:name="_Toc121753813"/>
      <w:proofErr w:type="spellStart"/>
      <w:r>
        <w:t>Hasnerova</w:t>
      </w:r>
      <w:proofErr w:type="spellEnd"/>
      <w:r>
        <w:t xml:space="preserve"> reforma</w:t>
      </w:r>
      <w:r w:rsidR="00062708">
        <w:t xml:space="preserve"> z roku 1869</w:t>
      </w:r>
      <w:bookmarkEnd w:id="91"/>
    </w:p>
    <w:p w14:paraId="53CDB409" w14:textId="126A19D1" w:rsidR="002B407B" w:rsidRDefault="0016006C" w:rsidP="002B407B">
      <w:pPr>
        <w:spacing w:after="0"/>
        <w:ind w:firstLine="360"/>
      </w:pPr>
      <w:r>
        <w:t>K zásadnímu řešení problému lidového vzdělání došlo až na sklonku šedesátých let. Vrcholící průmyslová revoluce, ovlivněná rozmachem přírodních věd a techniky, a prohraná válka s Itálií a Pruskem přinutily vládu reformovat školství tak, aby odráželo nové společenské potřeby.</w:t>
      </w:r>
      <w:r>
        <w:rPr>
          <w:rStyle w:val="Znakapoznpodarou"/>
        </w:rPr>
        <w:footnoteReference w:id="123"/>
      </w:r>
      <w:r>
        <w:t xml:space="preserve"> Změna školství</w:t>
      </w:r>
      <w:r w:rsidR="002B407B">
        <w:t xml:space="preserve"> patřil</w:t>
      </w:r>
      <w:r>
        <w:t>a</w:t>
      </w:r>
      <w:r w:rsidR="002B407B">
        <w:t xml:space="preserve"> mezi hlavní požadavky německých liberálních politiků stojících v čele vlády. Po téměř sto letech od vydání Všeobecného školního řádu došlo k završení progresivních tendencí školních reforem. </w:t>
      </w:r>
      <w:r w:rsidR="002B407B">
        <w:lastRenderedPageBreak/>
        <w:t xml:space="preserve">Osobou stojící v jejich čele byl Leopold </w:t>
      </w:r>
      <w:proofErr w:type="spellStart"/>
      <w:r w:rsidR="002B407B">
        <w:t>Hasner</w:t>
      </w:r>
      <w:proofErr w:type="spellEnd"/>
      <w:r w:rsidR="002B407B">
        <w:t xml:space="preserve"> von </w:t>
      </w:r>
      <w:proofErr w:type="spellStart"/>
      <w:r w:rsidR="002B407B">
        <w:t>Artha</w:t>
      </w:r>
      <w:proofErr w:type="spellEnd"/>
      <w:r w:rsidR="002B407B">
        <w:t>.</w:t>
      </w:r>
      <w:r w:rsidR="000764F6">
        <w:t xml:space="preserve"> </w:t>
      </w:r>
      <w:r w:rsidR="002B407B">
        <w:t xml:space="preserve">Vystudoval práva na pražské a vídeňské univerzitě, pracoval jako prokurátor dvorské komory, v roce 1848 se stal redaktorem </w:t>
      </w:r>
      <w:proofErr w:type="spellStart"/>
      <w:r w:rsidR="002B407B" w:rsidRPr="002B407B">
        <w:rPr>
          <w:i/>
          <w:iCs/>
        </w:rPr>
        <w:t>Prager</w:t>
      </w:r>
      <w:proofErr w:type="spellEnd"/>
      <w:r w:rsidR="002B407B" w:rsidRPr="002B407B">
        <w:rPr>
          <w:i/>
          <w:iCs/>
        </w:rPr>
        <w:t xml:space="preserve"> </w:t>
      </w:r>
      <w:proofErr w:type="spellStart"/>
      <w:r w:rsidR="002B407B" w:rsidRPr="002B407B">
        <w:rPr>
          <w:i/>
          <w:iCs/>
        </w:rPr>
        <w:t>Zeitung</w:t>
      </w:r>
      <w:proofErr w:type="spellEnd"/>
      <w:r w:rsidR="002B407B">
        <w:t xml:space="preserve"> a od roku 1851 byl řádným profesorem politických věd na pražské univerzitě. Od roku 1861 byl poslancem zemského sněmu a poté i říšské rady. Od roku 1863 byl předsedou Vyučovací rady, která připravovala nový školský zákon. Od roku 1865 se stal profesorem politických věd ve Vídni a byl jmenován dvorním radou. Ve vládě knížete Karla </w:t>
      </w:r>
      <w:proofErr w:type="spellStart"/>
      <w:r w:rsidR="002B407B">
        <w:t>Auersperga</w:t>
      </w:r>
      <w:proofErr w:type="spellEnd"/>
      <w:r w:rsidR="002B407B">
        <w:t xml:space="preserve"> převzal 30. prosince 1867 obnovené Ministerstvo kultu a vyučování.</w:t>
      </w:r>
      <w:r w:rsidR="002B407B">
        <w:rPr>
          <w:rStyle w:val="Znakapoznpodarou"/>
        </w:rPr>
        <w:footnoteReference w:id="124"/>
      </w:r>
      <w:r w:rsidR="002B407B">
        <w:t xml:space="preserve"> Za jeho úřadování byly přijaty zásadní ustanovení, vnášející především do základního školství změny srovnatelné s tereziánskými reformami.</w:t>
      </w:r>
      <w:r w:rsidR="002B407B">
        <w:rPr>
          <w:rStyle w:val="Znakapoznpodarou"/>
        </w:rPr>
        <w:footnoteReference w:id="125"/>
      </w:r>
      <w:r w:rsidR="002B407B">
        <w:t xml:space="preserve"> </w:t>
      </w:r>
    </w:p>
    <w:p w14:paraId="1ED3F390" w14:textId="6FE7CCB8" w:rsidR="005E7BC1" w:rsidRDefault="002B407B" w:rsidP="003A72B9">
      <w:pPr>
        <w:spacing w:after="0"/>
        <w:ind w:firstLine="360"/>
      </w:pPr>
      <w:r>
        <w:t xml:space="preserve">První z řady školských zákonů byl přijat </w:t>
      </w:r>
      <w:r w:rsidR="00125A6D">
        <w:t>již</w:t>
      </w:r>
      <w:r>
        <w:t xml:space="preserve"> 21. prosince 1867.</w:t>
      </w:r>
      <w:r w:rsidR="00125A6D">
        <w:t xml:space="preserve"> Jednalo se o zákon č. 142/1867 ř. z. </w:t>
      </w:r>
      <w:r>
        <w:t xml:space="preserve">Nemluvilo se v něm sice výslovně o zrušení konkordátu, stanovil však tři základní podmínky reformy, které k tomuto cíli spolehlivě vedly. Jednalo se o </w:t>
      </w:r>
      <w:r w:rsidRPr="00EF68EB">
        <w:t>„uvolnění vědy a učení vědeckého, přikázání nejvyššího dozoru na vyučování a výchovu státu a vyhlášení rovnoprávnosti jazykové i se zřetelem k prostředkům vzdělávacím“.</w:t>
      </w:r>
      <w:r>
        <w:rPr>
          <w:rStyle w:val="Znakapoznpodarou"/>
        </w:rPr>
        <w:footnoteReference w:id="126"/>
      </w:r>
      <w:r>
        <w:t xml:space="preserve"> Dalším krokem k </w:t>
      </w:r>
      <w:proofErr w:type="spellStart"/>
      <w:r>
        <w:t>interkonfesionální</w:t>
      </w:r>
      <w:proofErr w:type="spellEnd"/>
      <w:r>
        <w:t xml:space="preserve"> škole byl</w:t>
      </w:r>
      <w:r w:rsidR="00125A6D">
        <w:t>o vydání</w:t>
      </w:r>
      <w:r>
        <w:t xml:space="preserve"> říšsk</w:t>
      </w:r>
      <w:r w:rsidR="00125A6D">
        <w:t>ého</w:t>
      </w:r>
      <w:r>
        <w:t xml:space="preserve"> zákon</w:t>
      </w:r>
      <w:r w:rsidR="00125A6D">
        <w:t>a</w:t>
      </w:r>
      <w:r>
        <w:t xml:space="preserve"> č. 48</w:t>
      </w:r>
      <w:r w:rsidR="00125A6D">
        <w:t>/1868 ř. z.</w:t>
      </w:r>
      <w:r>
        <w:t xml:space="preserve"> z</w:t>
      </w:r>
      <w:r w:rsidR="00125A6D">
        <w:t>e dne</w:t>
      </w:r>
      <w:r>
        <w:t> 25. května 1868</w:t>
      </w:r>
      <w:r w:rsidR="00125A6D">
        <w:t>, který nesl název</w:t>
      </w:r>
      <w:r>
        <w:t xml:space="preserve"> </w:t>
      </w:r>
      <w:r w:rsidRPr="002B407B">
        <w:rPr>
          <w:i/>
          <w:iCs/>
        </w:rPr>
        <w:t>Základní pravidla o postavení školy a církve</w:t>
      </w:r>
      <w:r w:rsidR="00125A6D">
        <w:t xml:space="preserve">, a byl </w:t>
      </w:r>
      <w:r>
        <w:t xml:space="preserve">navržený a prosazený liberálním ministrem spravedlnosti Eduardem </w:t>
      </w:r>
      <w:proofErr w:type="spellStart"/>
      <w:r>
        <w:t>Herbstem</w:t>
      </w:r>
      <w:proofErr w:type="spellEnd"/>
      <w:r>
        <w:t xml:space="preserve"> (1820-1892).</w:t>
      </w:r>
      <w:r>
        <w:rPr>
          <w:rStyle w:val="Znakapoznpodarou"/>
        </w:rPr>
        <w:footnoteReference w:id="127"/>
      </w:r>
      <w:r>
        <w:t xml:space="preserve"> Zákon minimalizoval dosavadní církevní dohled jen na výuku náboženství a školy postavil pod státní správu a dosazené úředníky. Státnímu dozoru byly podřízeny i církevní školy, pokud ovšem chtěly získat tzv. „právo veřejnosti“, to znamenalo hlavně možnost udělovat státem uznané vysvědčení.</w:t>
      </w:r>
      <w:r>
        <w:rPr>
          <w:rStyle w:val="Znakapoznpodarou"/>
        </w:rPr>
        <w:footnoteReference w:id="128"/>
      </w:r>
      <w:r>
        <w:t xml:space="preserve"> Záležitosti obecných škol a ústavů na vzdělávání učitelů byly nově svěřeny státu, resp. školním úřadům trojí instance. Zemské školní radě jakožto nejvyššímu zemskému školnímu úřadu, okresní školní radě pro každý školní okres a místní školní radě pro každou školní obec. Dalším zákonem byl</w:t>
      </w:r>
      <w:r w:rsidR="00125A6D">
        <w:t>o</w:t>
      </w:r>
      <w:r w:rsidR="00125A6D" w:rsidRPr="00125A6D">
        <w:rPr>
          <w:i/>
          <w:iCs/>
        </w:rPr>
        <w:t xml:space="preserve"> </w:t>
      </w:r>
      <w:r w:rsidR="00125A6D" w:rsidRPr="002B407B">
        <w:rPr>
          <w:i/>
          <w:iCs/>
        </w:rPr>
        <w:t>Systematizování služebních míst u školních rad zemských a okresních</w:t>
      </w:r>
      <w:r w:rsidR="00125A6D">
        <w:t xml:space="preserve">. Ten vešel v platnost jako </w:t>
      </w:r>
      <w:r>
        <w:t>říšský zákon č. 40</w:t>
      </w:r>
      <w:r w:rsidR="00125A6D">
        <w:t>/1869 ř. z. dne</w:t>
      </w:r>
      <w:r>
        <w:t xml:space="preserve"> 26. března 1869. Dovršení školské reformy nastalo s vydáním </w:t>
      </w:r>
      <w:r w:rsidR="00125A6D">
        <w:t xml:space="preserve">hlavního </w:t>
      </w:r>
      <w:r w:rsidRPr="002D6ABD">
        <w:t>říšsk</w:t>
      </w:r>
      <w:r>
        <w:t>ého</w:t>
      </w:r>
      <w:r w:rsidRPr="002D6ABD">
        <w:t xml:space="preserve"> zákon</w:t>
      </w:r>
      <w:r>
        <w:t>a</w:t>
      </w:r>
      <w:r w:rsidRPr="002D6ABD">
        <w:t xml:space="preserve"> č. 62</w:t>
      </w:r>
      <w:r w:rsidR="00125A6D">
        <w:t>/1869 ř. z.</w:t>
      </w:r>
      <w:r w:rsidRPr="002D6ABD">
        <w:t xml:space="preserve"> ze 14. května 1869</w:t>
      </w:r>
      <w:r w:rsidR="00125A6D">
        <w:t>, nazvaným</w:t>
      </w:r>
      <w:r>
        <w:t xml:space="preserve"> </w:t>
      </w:r>
      <w:r w:rsidRPr="002B407B">
        <w:rPr>
          <w:i/>
          <w:iCs/>
        </w:rPr>
        <w:lastRenderedPageBreak/>
        <w:t>Zásady vyučování na školách obecných</w:t>
      </w:r>
      <w:r>
        <w:t xml:space="preserve">, jenž vstoupil do dějin jako </w:t>
      </w:r>
      <w:proofErr w:type="spellStart"/>
      <w:r>
        <w:t>Hasnerova</w:t>
      </w:r>
      <w:proofErr w:type="spellEnd"/>
      <w:r>
        <w:t xml:space="preserve"> reforma</w:t>
      </w:r>
      <w:r w:rsidR="0016367C">
        <w:t xml:space="preserve">, </w:t>
      </w:r>
      <w:r>
        <w:t>platná od školního roku 1870/1871</w:t>
      </w:r>
      <w:r>
        <w:rPr>
          <w:rStyle w:val="Znakapoznpodarou"/>
        </w:rPr>
        <w:footnoteReference w:id="129"/>
      </w:r>
      <w:r w:rsidR="00641079">
        <w:t xml:space="preserve"> a v srpnu téhož roku vyšel </w:t>
      </w:r>
      <w:r w:rsidR="00114364">
        <w:t xml:space="preserve">k provádění říšského školního zákona taktéž </w:t>
      </w:r>
      <w:r w:rsidR="00641079">
        <w:t>Školní vyučovací řád, který byl platný až do roku 1905.</w:t>
      </w:r>
      <w:r w:rsidR="00641079">
        <w:rPr>
          <w:rStyle w:val="Znakapoznpodarou"/>
        </w:rPr>
        <w:footnoteReference w:id="130"/>
      </w:r>
      <w:r w:rsidR="00641079">
        <w:t xml:space="preserve"> </w:t>
      </w:r>
      <w:r>
        <w:t xml:space="preserve">Skutečným autorem zákona však nebyl ministr </w:t>
      </w:r>
      <w:proofErr w:type="spellStart"/>
      <w:r>
        <w:t>Hasner</w:t>
      </w:r>
      <w:proofErr w:type="spellEnd"/>
      <w:r>
        <w:t>, ale dr. Adolf Beer (1831-1902), poslanec říšské rady za Šumpersko, dvorní rada a bývalý člen Rady vyučovací a profesor vídeňské techniky.</w:t>
      </w:r>
      <w:r>
        <w:rPr>
          <w:rStyle w:val="Znakapoznpodarou"/>
        </w:rPr>
        <w:footnoteReference w:id="131"/>
      </w:r>
      <w:r>
        <w:t xml:space="preserve"> Nový školský zákon se skládal z 78 </w:t>
      </w:r>
      <w:r w:rsidR="00657073">
        <w:t>paragrafů</w:t>
      </w:r>
      <w:r>
        <w:t xml:space="preserve"> a byla jím reorganizována struktura rakouského elementárního školství</w:t>
      </w:r>
      <w:r w:rsidR="000D1336">
        <w:t>. Zavedl školu obecnou (</w:t>
      </w:r>
      <w:proofErr w:type="spellStart"/>
      <w:r w:rsidR="000D1336" w:rsidRPr="00DF511D">
        <w:rPr>
          <w:i/>
          <w:iCs/>
        </w:rPr>
        <w:t>Algemeine</w:t>
      </w:r>
      <w:proofErr w:type="spellEnd"/>
      <w:r w:rsidR="000D1336" w:rsidRPr="00DF511D">
        <w:rPr>
          <w:i/>
          <w:iCs/>
        </w:rPr>
        <w:t xml:space="preserve"> </w:t>
      </w:r>
      <w:proofErr w:type="spellStart"/>
      <w:r w:rsidR="000D1336" w:rsidRPr="00DF511D">
        <w:rPr>
          <w:i/>
          <w:iCs/>
        </w:rPr>
        <w:t>Volkschule</w:t>
      </w:r>
      <w:proofErr w:type="spellEnd"/>
      <w:r w:rsidR="000D1336">
        <w:t>) a školu měšťanskou (</w:t>
      </w:r>
      <w:proofErr w:type="spellStart"/>
      <w:r w:rsidR="000D1336" w:rsidRPr="00DF511D">
        <w:rPr>
          <w:i/>
          <w:iCs/>
        </w:rPr>
        <w:t>Bürgerschule</w:t>
      </w:r>
      <w:proofErr w:type="spellEnd"/>
      <w:r w:rsidR="000D1336">
        <w:t>) – původně jen jako variantu školy obecné</w:t>
      </w:r>
      <w:r w:rsidR="00464360">
        <w:t>.</w:t>
      </w:r>
      <w:r w:rsidR="000D1336">
        <w:t xml:space="preserve"> </w:t>
      </w:r>
      <w:r w:rsidR="005812FB">
        <w:t>Upravil instituci</w:t>
      </w:r>
      <w:r w:rsidR="00464360">
        <w:t xml:space="preserve"> </w:t>
      </w:r>
      <w:r w:rsidR="000D1336">
        <w:t>učitelsk</w:t>
      </w:r>
      <w:r w:rsidR="005812FB">
        <w:t>ých</w:t>
      </w:r>
      <w:r w:rsidR="000D1336">
        <w:t xml:space="preserve"> ústav</w:t>
      </w:r>
      <w:r w:rsidR="005812FB">
        <w:t>ů</w:t>
      </w:r>
      <w:r w:rsidR="000D1336">
        <w:t xml:space="preserve"> pro vzdělání učitelů škol obecných a měšťanských</w:t>
      </w:r>
      <w:r w:rsidR="00464360">
        <w:t>. Dále</w:t>
      </w:r>
      <w:r w:rsidR="000D1336">
        <w:t xml:space="preserve"> stanovil osmiletou školní povinnost, významně rozšířil obsah vzdělání a stanovil pravidla ekonomického a sociálního zabezpečení učitelů.</w:t>
      </w:r>
      <w:r w:rsidR="000D1336">
        <w:rPr>
          <w:rStyle w:val="Znakapoznpodarou"/>
        </w:rPr>
        <w:footnoteReference w:id="132"/>
      </w:r>
      <w:r w:rsidR="003A72B9">
        <w:t xml:space="preserve"> </w:t>
      </w:r>
    </w:p>
    <w:p w14:paraId="09C0C07E" w14:textId="6227E0F8" w:rsidR="002D5F50" w:rsidRDefault="005E7BC1" w:rsidP="00620DB2">
      <w:pPr>
        <w:spacing w:after="0"/>
        <w:ind w:firstLine="360"/>
      </w:pPr>
      <w:r>
        <w:t xml:space="preserve">Státní škola se stala veřejnou institucí určenou výslovně veškeré mládeži bez rozdílu vyznání. Školní povinnost se prodloužila z 6 na 8 let, pro děti ve stáří od 6 do 14 let. </w:t>
      </w:r>
      <w:r w:rsidR="00C90DFA">
        <w:t>Tyto školy „</w:t>
      </w:r>
      <w:r w:rsidR="00C90DFA" w:rsidRPr="006E559A">
        <w:rPr>
          <w:i/>
          <w:iCs/>
        </w:rPr>
        <w:t>vychovávají dítky v mravnosti a nábožnosti, ducha jejich vyvíjejí, pěstují v nich známosti a zběhlosti, kterých jest jim k dalšímu vzdělání životnímu potřebí a dávají základ k řádné povaze občanské</w:t>
      </w:r>
      <w:r w:rsidR="00C90DFA">
        <w:t xml:space="preserve">.“ </w:t>
      </w:r>
      <w:r w:rsidR="00620DB2">
        <w:t>Obecná škola byla základním typem, přičemž měšťanská škola představovala vyšší stupeň školy obecné, která žactvu poskytovala „</w:t>
      </w:r>
      <w:r w:rsidR="00620DB2" w:rsidRPr="008C6C99">
        <w:rPr>
          <w:i/>
          <w:iCs/>
        </w:rPr>
        <w:t>vyšší vzdělání, hledíc při tom na potřeby krajinné, buďto průmyslnické nebo rolnické</w:t>
      </w:r>
      <w:r w:rsidR="00620DB2">
        <w:t xml:space="preserve">“. Sloužila také jako přípravka pro učitelské ústavy a školy odborné, které nepožadují přípravy ze škol středních. Skládala se ze tří ročníků, které se obyčejně připojovaly k pátému ročníku obecné školy. Obecné a měšťanské školy se dále dělily podle zřizovatele (veřejné a soukromé), podle pohlaví žáků (chlapecké, dívčí a smíšené) a podle počtu tříd (jednotřídní až osmitřídní). Vyučovací jazyk každé z nich byl určen zemským školním úřadem. </w:t>
      </w:r>
      <w:r>
        <w:t xml:space="preserve">Zákonodárci neponechali stranou ani obsah výuky. Od základů se změnil kupříkladu názor na význam tzv. reálií. Ustoupily obavy z předmětů jako dějepis, zeměpis, přírodopis a přírodozpyt, které se ve starších dobách omezovaly s odůvodněním, že mohou zejména v rámci základního vzdělávání zbytečně probouzet buřičské myšlenky a nereálné požadavky. Tvůrci zákona byli </w:t>
      </w:r>
      <w:r>
        <w:lastRenderedPageBreak/>
        <w:t>naopak přesvědčeni, že dějepisné, zeměpisné, přírodopisné a další znalosti utvářejí osobnost a jsou užitečné pro život. Ve školách se podle nového pojetí školního vzdělání vyučovaly také kreslení, měřičství, ženské ruční práce a tělocvik. Mnohé z těchto předmětů znala už „stará“ škola, ale jejich výuka se opakovaně zpochybňovala. Podrobněji se obsahem školní výuky zabývaly učební osnovy. Každý žák „při normálních vlohách duševních“ se měl po osmi letech základní tzv. národní školy správně a plynule vyjadřovat</w:t>
      </w:r>
      <w:r w:rsidR="00C90DFA">
        <w:t>, číst a psát ve své mateřštině, měl psanému slovu dobře rozumět a dokázat ho správně v životě použít. Z hodin matematiky si měl odnést znalost běžných počtů, užívat míry, váhy a počítat mince, rozumět počtům hospodářským a dokázat vést živnostenské účty. Ve škole si podle záměru školských reformátorů upevňoval lásku k přírodě a učil se rozpoznat zvířata, byliny a nerosty svého kraje. Učiteli byl také poučen o přírodních úkazech a o základech zdravovědy. V hodinách dějepisu a zeměpisu si vštěpoval lásku k vlasti, poslušnost a věrnost zákonu a pokorou, tělocvikem povzbuzoval čilost ducha i těla. V dívkách měla navíc škola probudit zálibu v práci hospodyně a naučit je potřebným domácím a ručním pracím.</w:t>
      </w:r>
      <w:r w:rsidR="002D5F50">
        <w:rPr>
          <w:rStyle w:val="Znakapoznpodarou"/>
        </w:rPr>
        <w:footnoteReference w:id="133"/>
      </w:r>
    </w:p>
    <w:p w14:paraId="2EEE6608" w14:textId="3EBA9E1D" w:rsidR="001B4BF6" w:rsidRPr="001B4BF6" w:rsidRDefault="001B4BF6" w:rsidP="008249FC">
      <w:pPr>
        <w:pStyle w:val="Default"/>
        <w:spacing w:line="360" w:lineRule="auto"/>
        <w:ind w:firstLine="360"/>
        <w:jc w:val="both"/>
      </w:pPr>
      <w:r w:rsidRPr="001B4BF6">
        <w:t>Významnou změnu zaznamenalo i odměňování učitelů. Bylo stanoveno, že učitel elementárních škol již může dostávat pouze peněžní plat, jehož výše musí být minimálně taková, aby se učitel mohl plně věnovat učitelskému povolání. Plat učitelů obecných škol měl výši v závislosti na velikosti obce. Ty byly takto rozděleny do čtyř skupin, učitelův plat tak rostl úměrně k velikosti obce. Přeložení učitele do větší obce tak fakticky znamenalo povýšení. Platy učitelů měšťanských škol se od velikosti obce neodvíjel. Zcela jiná situace panovala u profesorů na gymnáziích, kteří byli zpravidla absolventy univerzit, jejich plat byl tak nepoměrně vyšší, neboť byli odměňováni stejně jako státní úředníci. Nicméně bylo učitelům zakázáno pobírat peněžní odměny za soukromé opakovací hodiny a kostelnické služby. Zde zřejmě započala následně striktně dodržovaná tradice, že pokud se učitelům zlepšily platové podmínky, byly vždy vykompenzovány novými zákazy nebo povinnostmi. Velmi významné však bylo opatření, které ustanovilo, že učitelům pravidelně po pěti letech měly stoupnout platy o deset procent, ředitelům a řídícím učitelům byly navíc zavedeny spolu s platem funkční příplatky.</w:t>
      </w:r>
      <w:r w:rsidR="008249FC" w:rsidRPr="008249FC">
        <w:t xml:space="preserve"> K významným změnám přispěla novela platových předpisů z roku </w:t>
      </w:r>
      <w:r w:rsidR="008249FC" w:rsidRPr="008249FC">
        <w:lastRenderedPageBreak/>
        <w:t>1875. Ta sice obecně platové ohodnocení učitelů zvýšila, nicméně jejich prezentované navýšení neodpovídalo reálné skutečnosti. Novela totiž upravila třídění obcí dle jejich velikosti</w:t>
      </w:r>
      <w:r w:rsidR="008249FC">
        <w:t>,</w:t>
      </w:r>
      <w:r w:rsidR="008249FC" w:rsidRPr="008249FC">
        <w:t xml:space="preserve"> a to mělo za následek, že řada z nich spadla nově do nižší kategorie a některým učitelům se tak plat reálně snížil. Významným a do značné míry novátorským bylo opatření, které srovnávalo plat učitelů a učitelek do stejné výše (dříve činil 80</w:t>
      </w:r>
      <w:r w:rsidR="008249FC">
        <w:t xml:space="preserve"> </w:t>
      </w:r>
      <w:r w:rsidR="008249FC" w:rsidRPr="008249FC">
        <w:t>% platu mužů). Nicméně i od učitelek elementárních škol úřady požadovaly plné pracovní nasazení, tudíž jim pragmaticky nařídily celibát.</w:t>
      </w:r>
      <w:r w:rsidR="008249FC">
        <w:t xml:space="preserve"> </w:t>
      </w:r>
      <w:r w:rsidR="008249FC" w:rsidRPr="008249FC">
        <w:t>Od roku 1895 byl zaváděn nový systém v platovém ohodnocování učitelů, k těmto změnám docházelo nejprve na Moravě. Zrušila se závislost platu na velikosti obce a nově byl zaveden systém, který třídil samotné učitele do tří kategorií. Počet učitelů v jednotlivých platových třídách byl však omezen, aby nedošlo k přílišnému zvýšení finančních nároků.</w:t>
      </w:r>
      <w:r w:rsidRPr="001B4BF6">
        <w:rPr>
          <w:rStyle w:val="Znakapoznpodarou"/>
        </w:rPr>
        <w:footnoteReference w:id="134"/>
      </w:r>
      <w:r w:rsidRPr="001B4BF6">
        <w:t xml:space="preserve"> </w:t>
      </w:r>
    </w:p>
    <w:p w14:paraId="3E6546FD" w14:textId="66D33451" w:rsidR="001B4BF6" w:rsidRPr="005C6625" w:rsidRDefault="002B407B" w:rsidP="005C6625">
      <w:pPr>
        <w:spacing w:after="0"/>
        <w:ind w:firstLine="360"/>
        <w:rPr>
          <w:szCs w:val="24"/>
        </w:rPr>
      </w:pPr>
      <w:proofErr w:type="spellStart"/>
      <w:r>
        <w:t>Hasnerův</w:t>
      </w:r>
      <w:proofErr w:type="spellEnd"/>
      <w:r>
        <w:t xml:space="preserve"> zákon byl vzhledem k době svého vzniku a z hlediska školsko-politického vývoje revolučním aktem. Možnosti zákona ovšem zůstaly v řadě případů nevyužity, a to díky úzkým vlasteneckým zaujatostem jednotlivých národů Říše a také vysokou mírou společenského konservatismu, který toleroval laxní a nedůsledné uplatňování zákona v praxi. V českém prostředí byl zákon přijímán s rozpaky, protože česká politická reprezentace byla v pasivní rezistenci a sama nebyla schopna se sjednotit na společném postupu.</w:t>
      </w:r>
      <w:r>
        <w:rPr>
          <w:rStyle w:val="Znakapoznpodarou"/>
        </w:rPr>
        <w:footnoteReference w:id="135"/>
      </w:r>
      <w:r>
        <w:t xml:space="preserve"> V dobové </w:t>
      </w:r>
      <w:proofErr w:type="gramStart"/>
      <w:r>
        <w:t>diskuzi</w:t>
      </w:r>
      <w:proofErr w:type="gramEnd"/>
      <w:r>
        <w:t xml:space="preserve"> se ozývaly negativní stanoviska i pozitivní. České učitelstvo chápalo zákon jako normu zabraňující dostatečnému rozvoji národního uvědomění u českého učitele ale i u žáků. Na druhé straně bylo pozitivně hodnoceno zakládání čtyřletých učitelských ústavů, ale i zakládání měšťanských škol.</w:t>
      </w:r>
      <w:r>
        <w:rPr>
          <w:rStyle w:val="Znakapoznpodarou"/>
        </w:rPr>
        <w:footnoteReference w:id="136"/>
      </w:r>
      <w:r>
        <w:t xml:space="preserve"> O významu zákona </w:t>
      </w:r>
      <w:proofErr w:type="gramStart"/>
      <w:r>
        <w:t>svědčí</w:t>
      </w:r>
      <w:proofErr w:type="gramEnd"/>
      <w:r>
        <w:t xml:space="preserve"> skutečnost, že až do konce 19. století byl v českých zemích zlikvidován analfabetismus, i to, že s menšími úpravami platil </w:t>
      </w:r>
      <w:r w:rsidRPr="008249FC">
        <w:rPr>
          <w:szCs w:val="24"/>
        </w:rPr>
        <w:t>do poloviny 20. století.</w:t>
      </w:r>
      <w:r w:rsidRPr="008249FC">
        <w:rPr>
          <w:rStyle w:val="Znakapoznpodarou"/>
          <w:szCs w:val="24"/>
        </w:rPr>
        <w:footnoteReference w:id="137"/>
      </w:r>
    </w:p>
    <w:p w14:paraId="5790B2B8" w14:textId="7C772983" w:rsidR="00023123" w:rsidRPr="005C6625" w:rsidRDefault="00F62102" w:rsidP="00F62102">
      <w:pPr>
        <w:pStyle w:val="Nadpis1"/>
        <w:numPr>
          <w:ilvl w:val="0"/>
          <w:numId w:val="1"/>
        </w:numPr>
      </w:pPr>
      <w:bookmarkStart w:id="95" w:name="_Toc121753814"/>
      <w:bookmarkEnd w:id="87"/>
      <w:r w:rsidRPr="005C6625">
        <w:lastRenderedPageBreak/>
        <w:t xml:space="preserve">Vývoj </w:t>
      </w:r>
      <w:r w:rsidR="007A0398" w:rsidRPr="005C6625">
        <w:t xml:space="preserve">Slezského </w:t>
      </w:r>
      <w:r w:rsidRPr="005C6625">
        <w:t xml:space="preserve">obecného školství na </w:t>
      </w:r>
      <w:r w:rsidR="007A0398" w:rsidRPr="005C6625">
        <w:t xml:space="preserve">příkladu </w:t>
      </w:r>
      <w:r w:rsidRPr="005C6625">
        <w:t>Opavsk</w:t>
      </w:r>
      <w:r w:rsidR="007A0398" w:rsidRPr="005C6625">
        <w:t>a</w:t>
      </w:r>
      <w:r w:rsidRPr="005C6625">
        <w:t xml:space="preserve"> v poslední čtvrtině 19. století</w:t>
      </w:r>
      <w:bookmarkEnd w:id="95"/>
    </w:p>
    <w:p w14:paraId="68068BAA" w14:textId="511E3601" w:rsidR="007A0398" w:rsidRPr="005C6625" w:rsidRDefault="007812AA" w:rsidP="007A0398">
      <w:pPr>
        <w:pStyle w:val="Nadpis1"/>
        <w:numPr>
          <w:ilvl w:val="1"/>
          <w:numId w:val="1"/>
        </w:numPr>
      </w:pPr>
      <w:bookmarkStart w:id="96" w:name="_Toc121753815"/>
      <w:r w:rsidRPr="005C6625">
        <w:t xml:space="preserve">Státní správa, </w:t>
      </w:r>
      <w:r w:rsidR="00CA642C" w:rsidRPr="005C6625">
        <w:t>jazyková otázka</w:t>
      </w:r>
      <w:r w:rsidRPr="005C6625">
        <w:t xml:space="preserve"> a tzv. „</w:t>
      </w:r>
      <w:r w:rsidRPr="005C6625">
        <w:rPr>
          <w:i/>
          <w:iCs/>
        </w:rPr>
        <w:t xml:space="preserve">Lex </w:t>
      </w:r>
      <w:proofErr w:type="spellStart"/>
      <w:r w:rsidRPr="005C6625">
        <w:rPr>
          <w:i/>
          <w:iCs/>
        </w:rPr>
        <w:t>Zeynek</w:t>
      </w:r>
      <w:proofErr w:type="spellEnd"/>
      <w:r w:rsidRPr="005C6625">
        <w:t>“</w:t>
      </w:r>
      <w:bookmarkEnd w:id="96"/>
    </w:p>
    <w:p w14:paraId="6B7F08D7" w14:textId="53DAFDBA" w:rsidR="00A80629" w:rsidRDefault="005D3609" w:rsidP="00A80629">
      <w:pPr>
        <w:spacing w:after="0"/>
        <w:ind w:firstLine="360"/>
      </w:pPr>
      <w:r>
        <w:t>Školský zákon z roku 1869 stanovil osmiletou povinnou školní docházku pro děti ve věku od 6 do 8 let, přičemž jednotlivé země měly možnost zkrátit období vzdělávání v posledních dvou letech. Některé korunní země tohoto využily, v Rakouském Slezsku byl však program osmileté obecné školy realizován.</w:t>
      </w:r>
      <w:r w:rsidR="007B3ECE">
        <w:t xml:space="preserve"> Právní úpravy vyplývající z nového zákona tu byly zavedeny třemi zákony, které Slezský zemský sněm přijal 28. února 1870. Na základě těchto zákonů byla v čele školské struktury ustanovena Zemská školní rada (</w:t>
      </w:r>
      <w:proofErr w:type="spellStart"/>
      <w:r w:rsidR="007B3ECE" w:rsidRPr="00F1289A">
        <w:rPr>
          <w:i/>
          <w:iCs/>
        </w:rPr>
        <w:t>Landesschulrat</w:t>
      </w:r>
      <w:proofErr w:type="spellEnd"/>
      <w:r w:rsidR="007B3ECE">
        <w:t>) se sídlem v Opavě, která byla podřízena Slezskému zemskému sněmu. Radě byly podřízeny školy a školská zařízení v okresech a dále vzdělávací ústavy, střední školy, soukromé a speciální školy, pokud spadaly pod Ministerstvo kultu a vyučování. Zemská školní rada byla ustavena 9. července 1870, oblastní (okresní) školní rady vznikaly v říjnu a listopadu, v únoru 1871 pak byli jmenováni první okresní školní inspektoři.</w:t>
      </w:r>
      <w:r w:rsidR="000028DC">
        <w:t xml:space="preserve"> Dne 17. listopadu 1872 zaslala Zemská školní rada zemskému prezidentovi zprávu o stavu škol ve školním roce 1870/71 a činila tak až do konce monarchie.</w:t>
      </w:r>
      <w:r w:rsidR="00A80629">
        <w:rPr>
          <w:rStyle w:val="Znakapoznpodarou"/>
        </w:rPr>
        <w:footnoteReference w:id="138"/>
      </w:r>
    </w:p>
    <w:p w14:paraId="09779DE5" w14:textId="77777777" w:rsidR="003A77A7" w:rsidRDefault="000028DC" w:rsidP="003A77A7">
      <w:pPr>
        <w:spacing w:after="0"/>
        <w:ind w:firstLine="360"/>
      </w:pPr>
      <w:r>
        <w:t xml:space="preserve">V závěru dokumentu došla Zemská školní rada k závěru, že stav slezského vzdělávání se ve srovnání s předchozím obdobím zlepšil, zejména v německých okresech Krnov, Bruntál a </w:t>
      </w:r>
      <w:proofErr w:type="spellStart"/>
      <w:r>
        <w:t>Frývaldov</w:t>
      </w:r>
      <w:proofErr w:type="spellEnd"/>
      <w:r>
        <w:t>. Naopak k nejvyššímu zanedbávání školní docházky docházelo i nadále v horských oblastech Těšínska. Poukázáno bylo rovněž na nedostatek školních zahrad, tělocvičen, učebních pomůcek, kvalifikovaných učitelek ručních prací, ale především na množství neobsazených učitelských míst, přičemž příčina byla spatřována v nízkém mzdovém ohodnocení pedagogů. Zaměstnáváni byli proto učitelé v důchodovém věku a osoby bez patřičné kvalifikace, na což upozornili i účastníci druhé zemské učitelské konference v srpnu 1870. Byť Zemská školní rada od počátku svého působení prosazovala zvýšení platů ze Zemského školního fondu, nebyl tento požadavek přijat.</w:t>
      </w:r>
      <w:r w:rsidR="007B3ECE">
        <w:rPr>
          <w:rStyle w:val="Znakapoznpodarou"/>
        </w:rPr>
        <w:footnoteReference w:id="139"/>
      </w:r>
    </w:p>
    <w:p w14:paraId="4C25D9B6" w14:textId="0FC6D740" w:rsidR="003A77A7" w:rsidRDefault="00E80265" w:rsidP="00E80265">
      <w:pPr>
        <w:spacing w:after="0"/>
        <w:ind w:firstLine="360"/>
      </w:pPr>
      <w:r>
        <w:rPr>
          <w:rFonts w:cs="Times New Roman"/>
          <w:szCs w:val="24"/>
        </w:rPr>
        <w:lastRenderedPageBreak/>
        <w:t>Významné z</w:t>
      </w:r>
      <w:r w:rsidR="003A77A7">
        <w:rPr>
          <w:rFonts w:cs="Times New Roman"/>
          <w:szCs w:val="24"/>
        </w:rPr>
        <w:t>měny nastávaly také v oblasti školní hygieny. Děti navštěvovaly staré a zcela hygienicky nevyhovující školy, kde se nacházely tmavé a vlhké třídy, kam chodilo velké množství dětí, tzn. Školy se stávaly ideálním místem k rychlému šíření infekce. Poměry byly horší na venkově než ve městech. Významným počinem ke zlepšení katastrofální situace se stalo ustanovení školních lékařů. V roce 1897 byla daní instituce poprvé zřízena v Opavě. Školní lékař mohl v raném stádiu diagnostikovat infekční nemoc a ihned nařídit profylaktická opatření, např. karanténu chorých, případně časově omezené zavření školy. Institut školních lékařů měl daleko širší rozměr svého působení. Vedl postupně ke zlepšování osobní hygieny dětí, k vytváření návyků pravidelného denního mytí, nošení čistého šatstva atd. Ve školních výukových programech se začal objevovat na přelomu 19. a 20. století tělocvik, tělocvičny a hřiště se stávaly neoddělitelnou součástí školních areálů.</w:t>
      </w:r>
      <w:r w:rsidR="003A77A7">
        <w:rPr>
          <w:rStyle w:val="Znakapoznpodarou"/>
          <w:rFonts w:cs="Times New Roman"/>
          <w:szCs w:val="24"/>
        </w:rPr>
        <w:footnoteReference w:id="140"/>
      </w:r>
    </w:p>
    <w:p w14:paraId="798AA064" w14:textId="02201101" w:rsidR="00A80629" w:rsidRDefault="00A80629" w:rsidP="00A80629">
      <w:pPr>
        <w:spacing w:after="0"/>
        <w:ind w:firstLine="708"/>
        <w:rPr>
          <w:rFonts w:cs="Times New Roman"/>
          <w:szCs w:val="24"/>
        </w:rPr>
      </w:pPr>
      <w:r>
        <w:rPr>
          <w:rFonts w:cs="Times New Roman"/>
          <w:szCs w:val="24"/>
        </w:rPr>
        <w:t>Zvláště významný dopad měly o</w:t>
      </w:r>
      <w:r w:rsidRPr="003223F5">
        <w:rPr>
          <w:rFonts w:cs="Times New Roman"/>
          <w:szCs w:val="24"/>
        </w:rPr>
        <w:t>dnárodňovací a poněmčovací tendence ústředních míst ve školství</w:t>
      </w:r>
      <w:r>
        <w:rPr>
          <w:rFonts w:cs="Times New Roman"/>
          <w:szCs w:val="24"/>
        </w:rPr>
        <w:t xml:space="preserve">, která se začínala </w:t>
      </w:r>
      <w:r w:rsidRPr="003223F5">
        <w:rPr>
          <w:rFonts w:cs="Times New Roman"/>
          <w:szCs w:val="24"/>
        </w:rPr>
        <w:t>projevova</w:t>
      </w:r>
      <w:r>
        <w:rPr>
          <w:rFonts w:cs="Times New Roman"/>
          <w:szCs w:val="24"/>
        </w:rPr>
        <w:t>t</w:t>
      </w:r>
      <w:r w:rsidRPr="003223F5">
        <w:rPr>
          <w:rFonts w:cs="Times New Roman"/>
          <w:szCs w:val="24"/>
        </w:rPr>
        <w:t xml:space="preserve"> od 50. let 19. století soustavným nátlakem na slovanské venkovské obce, až </w:t>
      </w:r>
      <w:proofErr w:type="gramStart"/>
      <w:r w:rsidRPr="003223F5">
        <w:rPr>
          <w:rFonts w:cs="Times New Roman"/>
          <w:szCs w:val="24"/>
        </w:rPr>
        <w:t>se</w:t>
      </w:r>
      <w:proofErr w:type="gramEnd"/>
      <w:r w:rsidRPr="003223F5">
        <w:rPr>
          <w:rFonts w:cs="Times New Roman"/>
          <w:szCs w:val="24"/>
        </w:rPr>
        <w:t xml:space="preserve"> zásady tohoto nacionalistického centralismu proměnily </w:t>
      </w:r>
      <w:r w:rsidR="00050F7B">
        <w:rPr>
          <w:rFonts w:cs="Times New Roman"/>
          <w:szCs w:val="24"/>
        </w:rPr>
        <w:t>roku</w:t>
      </w:r>
      <w:r w:rsidRPr="003223F5">
        <w:rPr>
          <w:rFonts w:cs="Times New Roman"/>
          <w:szCs w:val="24"/>
        </w:rPr>
        <w:t xml:space="preserve"> 1873 v nařízení </w:t>
      </w:r>
      <w:r>
        <w:rPr>
          <w:rFonts w:cs="Times New Roman"/>
          <w:szCs w:val="24"/>
        </w:rPr>
        <w:t>Z</w:t>
      </w:r>
      <w:r w:rsidRPr="003223F5">
        <w:rPr>
          <w:rFonts w:cs="Times New Roman"/>
          <w:szCs w:val="24"/>
        </w:rPr>
        <w:t xml:space="preserve">emské školní rady </w:t>
      </w:r>
      <w:r>
        <w:rPr>
          <w:rFonts w:cs="Times New Roman"/>
          <w:szCs w:val="24"/>
        </w:rPr>
        <w:t>v</w:t>
      </w:r>
      <w:r w:rsidRPr="003223F5">
        <w:rPr>
          <w:rFonts w:cs="Times New Roman"/>
          <w:szCs w:val="24"/>
        </w:rPr>
        <w:t xml:space="preserve"> tzv. „</w:t>
      </w:r>
      <w:r w:rsidRPr="007E46FC">
        <w:rPr>
          <w:rFonts w:cs="Times New Roman"/>
          <w:i/>
          <w:iCs/>
          <w:szCs w:val="24"/>
        </w:rPr>
        <w:t xml:space="preserve">Lex </w:t>
      </w:r>
      <w:proofErr w:type="spellStart"/>
      <w:r w:rsidRPr="007E46FC">
        <w:rPr>
          <w:rFonts w:cs="Times New Roman"/>
          <w:i/>
          <w:iCs/>
          <w:szCs w:val="24"/>
        </w:rPr>
        <w:t>Zeynek</w:t>
      </w:r>
      <w:proofErr w:type="spellEnd"/>
      <w:r w:rsidRPr="003223F5">
        <w:rPr>
          <w:rFonts w:cs="Times New Roman"/>
          <w:szCs w:val="24"/>
        </w:rPr>
        <w:t>“.</w:t>
      </w:r>
      <w:r>
        <w:rPr>
          <w:rStyle w:val="Znakapoznpodarou"/>
          <w:rFonts w:cs="Times New Roman"/>
          <w:szCs w:val="24"/>
        </w:rPr>
        <w:footnoteReference w:id="141"/>
      </w:r>
      <w:r>
        <w:rPr>
          <w:rFonts w:cs="Times New Roman"/>
          <w:szCs w:val="24"/>
        </w:rPr>
        <w:t xml:space="preserve"> K tomuto vyústění vedla více než dvacetiletá cesta, započatá správními reformami mezi lety 1848-1849, které tak představovaly částečnou odpověď na revoluční požadavky. Právě z řad úředníků státní správy přicházely nejčastěji podněty k razantním změnám, které na dalších více než padesát let ovlivnily slezské obecné školství.</w:t>
      </w:r>
    </w:p>
    <w:p w14:paraId="56380B72" w14:textId="70A3CEAF" w:rsidR="00A80629" w:rsidRDefault="00A80629" w:rsidP="00A80629">
      <w:pPr>
        <w:spacing w:after="0"/>
        <w:ind w:firstLine="708"/>
        <w:rPr>
          <w:rFonts w:cs="Times New Roman"/>
          <w:szCs w:val="24"/>
        </w:rPr>
      </w:pPr>
      <w:r>
        <w:rPr>
          <w:rFonts w:cs="Times New Roman"/>
          <w:szCs w:val="24"/>
        </w:rPr>
        <w:t xml:space="preserve">Dne 9. prosince 1849 byl místodržitelem Slezska jmenován rakouský politik Josef </w:t>
      </w:r>
      <w:proofErr w:type="spellStart"/>
      <w:r>
        <w:rPr>
          <w:rFonts w:cs="Times New Roman"/>
          <w:szCs w:val="24"/>
        </w:rPr>
        <w:t>Kalchegger</w:t>
      </w:r>
      <w:proofErr w:type="spellEnd"/>
      <w:r>
        <w:rPr>
          <w:rFonts w:cs="Times New Roman"/>
          <w:szCs w:val="24"/>
        </w:rPr>
        <w:t xml:space="preserve"> von </w:t>
      </w:r>
      <w:proofErr w:type="spellStart"/>
      <w:r>
        <w:rPr>
          <w:rFonts w:cs="Times New Roman"/>
          <w:szCs w:val="24"/>
        </w:rPr>
        <w:t>Kalchberg</w:t>
      </w:r>
      <w:proofErr w:type="spellEnd"/>
      <w:r>
        <w:rPr>
          <w:rFonts w:cs="Times New Roman"/>
          <w:szCs w:val="24"/>
        </w:rPr>
        <w:t xml:space="preserve">. Za jeho mandát lze pozorovat první náznaky o poněmčovací snahy ve Slezsku, o kterých svědčí </w:t>
      </w:r>
      <w:r w:rsidRPr="003223F5">
        <w:rPr>
          <w:rFonts w:cs="Times New Roman"/>
          <w:szCs w:val="24"/>
        </w:rPr>
        <w:t>zpráv</w:t>
      </w:r>
      <w:r>
        <w:rPr>
          <w:rFonts w:cs="Times New Roman"/>
          <w:szCs w:val="24"/>
        </w:rPr>
        <w:t>a</w:t>
      </w:r>
      <w:r w:rsidRPr="003223F5">
        <w:rPr>
          <w:rFonts w:cs="Times New Roman"/>
          <w:szCs w:val="24"/>
        </w:rPr>
        <w:t xml:space="preserve"> z 19. dubna 1851</w:t>
      </w:r>
      <w:r>
        <w:rPr>
          <w:rFonts w:cs="Times New Roman"/>
          <w:szCs w:val="24"/>
        </w:rPr>
        <w:t xml:space="preserve"> ve které označil </w:t>
      </w:r>
      <w:proofErr w:type="spellStart"/>
      <w:r>
        <w:rPr>
          <w:rFonts w:cs="Times New Roman"/>
          <w:szCs w:val="24"/>
        </w:rPr>
        <w:t>Kalchberg</w:t>
      </w:r>
      <w:proofErr w:type="spellEnd"/>
      <w:r>
        <w:rPr>
          <w:rFonts w:cs="Times New Roman"/>
          <w:szCs w:val="24"/>
        </w:rPr>
        <w:t xml:space="preserve"> jak český, tak i polský jazyk za pouhé dialekty, které nemohou být řečí zemskou, tudíž ani úředním jazykem.</w:t>
      </w:r>
      <w:r>
        <w:rPr>
          <w:rStyle w:val="Znakapoznpodarou"/>
          <w:rFonts w:cs="Times New Roman"/>
          <w:szCs w:val="24"/>
        </w:rPr>
        <w:footnoteReference w:id="142"/>
      </w:r>
      <w:r>
        <w:rPr>
          <w:rFonts w:cs="Times New Roman"/>
          <w:szCs w:val="24"/>
        </w:rPr>
        <w:t xml:space="preserve"> Dne 3. listopadu 1951 byly zrušeny starší výnosy z roku 1849 o češtině a polštině jakožto zemských jazycích</w:t>
      </w:r>
      <w:r w:rsidR="00476207">
        <w:rPr>
          <w:rFonts w:cs="Times New Roman"/>
          <w:szCs w:val="24"/>
        </w:rPr>
        <w:t xml:space="preserve"> a S</w:t>
      </w:r>
      <w:r>
        <w:rPr>
          <w:rFonts w:cs="Times New Roman"/>
          <w:szCs w:val="24"/>
        </w:rPr>
        <w:t>lezsko se tak stalo jedinou zemí dřívější Koruny české, kde čeština ztratila v zemském publikačním prostředku autentickou povahu.</w:t>
      </w:r>
      <w:r>
        <w:rPr>
          <w:rStyle w:val="Znakapoznpodarou"/>
          <w:rFonts w:cs="Times New Roman"/>
          <w:szCs w:val="24"/>
        </w:rPr>
        <w:footnoteReference w:id="143"/>
      </w:r>
      <w:r>
        <w:rPr>
          <w:rFonts w:cs="Times New Roman"/>
          <w:szCs w:val="24"/>
        </w:rPr>
        <w:t xml:space="preserve"> Od roku 1851 se celé Slezsko začalo silně </w:t>
      </w:r>
      <w:r>
        <w:rPr>
          <w:rFonts w:cs="Times New Roman"/>
          <w:szCs w:val="24"/>
        </w:rPr>
        <w:lastRenderedPageBreak/>
        <w:t>germanizovat a tento postup se stal oficiální politikou.</w:t>
      </w:r>
      <w:r>
        <w:rPr>
          <w:rStyle w:val="Znakapoznpodarou"/>
          <w:rFonts w:cs="Times New Roman"/>
          <w:szCs w:val="24"/>
        </w:rPr>
        <w:footnoteReference w:id="144"/>
      </w:r>
      <w:r>
        <w:rPr>
          <w:rFonts w:cs="Times New Roman"/>
          <w:szCs w:val="24"/>
        </w:rPr>
        <w:t xml:space="preserve"> Mezi Čechy na Opavsku zmíněné prohlášení a s ním související ministerské nařízení nenašlo větší ohlas. Nedá se ani mluvit o nějaké perzekuci tamních reprezentantů českého života, protože v Opavě a okolí nevystupovali s nějakými politickými koncepcemi a ani jejich kulturní snahy se nevyznačovaly nějakou ucelenější programovou podobou.</w:t>
      </w:r>
      <w:r>
        <w:rPr>
          <w:rStyle w:val="Znakapoznpodarou"/>
          <w:rFonts w:cs="Times New Roman"/>
          <w:szCs w:val="24"/>
        </w:rPr>
        <w:footnoteReference w:id="145"/>
      </w:r>
      <w:r>
        <w:rPr>
          <w:rFonts w:cs="Times New Roman"/>
          <w:szCs w:val="24"/>
        </w:rPr>
        <w:t xml:space="preserve"> Ve funkci </w:t>
      </w:r>
      <w:proofErr w:type="spellStart"/>
      <w:r>
        <w:rPr>
          <w:rFonts w:cs="Times New Roman"/>
          <w:szCs w:val="24"/>
        </w:rPr>
        <w:t>Kalchberg</w:t>
      </w:r>
      <w:proofErr w:type="spellEnd"/>
      <w:r>
        <w:rPr>
          <w:rFonts w:cs="Times New Roman"/>
          <w:szCs w:val="24"/>
        </w:rPr>
        <w:t xml:space="preserve"> setrval do 23. ledna 1953, kdy ho ministr vnitra zprostil funkce.</w:t>
      </w:r>
    </w:p>
    <w:p w14:paraId="24B56492" w14:textId="138F7074" w:rsidR="00050F7B" w:rsidRDefault="00A80629" w:rsidP="00050F7B">
      <w:pPr>
        <w:spacing w:after="0"/>
        <w:rPr>
          <w:rFonts w:cs="Times New Roman"/>
          <w:szCs w:val="24"/>
        </w:rPr>
      </w:pPr>
      <w:r>
        <w:rPr>
          <w:rFonts w:cs="Times New Roman"/>
          <w:szCs w:val="24"/>
        </w:rPr>
        <w:t xml:space="preserve">V době tzv. bachovského </w:t>
      </w:r>
      <w:proofErr w:type="spellStart"/>
      <w:r w:rsidR="001033CB">
        <w:rPr>
          <w:rFonts w:cs="Times New Roman"/>
          <w:szCs w:val="24"/>
        </w:rPr>
        <w:t>neo</w:t>
      </w:r>
      <w:r>
        <w:rPr>
          <w:rFonts w:cs="Times New Roman"/>
          <w:szCs w:val="24"/>
        </w:rPr>
        <w:t>absolutismu</w:t>
      </w:r>
      <w:proofErr w:type="spellEnd"/>
      <w:r>
        <w:rPr>
          <w:rFonts w:cs="Times New Roman"/>
          <w:szCs w:val="24"/>
        </w:rPr>
        <w:t xml:space="preserve"> došlo k další úpravě politické správy, kdy bylo místodržitelství nahrazeno Zemskou vládou, která zahájila svou činnost </w:t>
      </w:r>
      <w:r w:rsidR="001033CB">
        <w:rPr>
          <w:rFonts w:cs="Times New Roman"/>
          <w:szCs w:val="24"/>
        </w:rPr>
        <w:t>v roce</w:t>
      </w:r>
      <w:r>
        <w:rPr>
          <w:rFonts w:cs="Times New Roman"/>
          <w:szCs w:val="24"/>
        </w:rPr>
        <w:t xml:space="preserve"> 1854</w:t>
      </w:r>
      <w:r w:rsidR="001033CB">
        <w:rPr>
          <w:rFonts w:cs="Times New Roman"/>
          <w:szCs w:val="24"/>
        </w:rPr>
        <w:t xml:space="preserve"> </w:t>
      </w:r>
      <w:r>
        <w:rPr>
          <w:rFonts w:cs="Times New Roman"/>
          <w:szCs w:val="24"/>
        </w:rPr>
        <w:t xml:space="preserve">a v jejímž čele stanul zemský prezident Anton </w:t>
      </w:r>
      <w:proofErr w:type="spellStart"/>
      <w:r w:rsidRPr="003223F5">
        <w:rPr>
          <w:rFonts w:cs="Times New Roman"/>
          <w:szCs w:val="24"/>
        </w:rPr>
        <w:t>Halbhubr</w:t>
      </w:r>
      <w:proofErr w:type="spellEnd"/>
      <w:r>
        <w:rPr>
          <w:rFonts w:cs="Times New Roman"/>
          <w:szCs w:val="24"/>
        </w:rPr>
        <w:t xml:space="preserve"> von </w:t>
      </w:r>
      <w:proofErr w:type="spellStart"/>
      <w:r>
        <w:rPr>
          <w:rFonts w:cs="Times New Roman"/>
          <w:szCs w:val="24"/>
        </w:rPr>
        <w:t>Festwill</w:t>
      </w:r>
      <w:proofErr w:type="spellEnd"/>
      <w:r>
        <w:rPr>
          <w:rFonts w:cs="Times New Roman"/>
          <w:szCs w:val="24"/>
        </w:rPr>
        <w:t>,</w:t>
      </w:r>
      <w:r w:rsidR="001033CB">
        <w:rPr>
          <w:rFonts w:cs="Times New Roman"/>
          <w:szCs w:val="24"/>
        </w:rPr>
        <w:t xml:space="preserve"> </w:t>
      </w:r>
      <w:r>
        <w:rPr>
          <w:rFonts w:cs="Times New Roman"/>
          <w:szCs w:val="24"/>
        </w:rPr>
        <w:t>který cirkuláři učitelům nařizoval vyučování němčiny.</w:t>
      </w:r>
      <w:r>
        <w:rPr>
          <w:rStyle w:val="Znakapoznpodarou"/>
          <w:rFonts w:cs="Times New Roman"/>
          <w:szCs w:val="24"/>
        </w:rPr>
        <w:footnoteReference w:id="146"/>
      </w:r>
      <w:r>
        <w:rPr>
          <w:rFonts w:cs="Times New Roman"/>
          <w:szCs w:val="24"/>
        </w:rPr>
        <w:t xml:space="preserve"> Po pádu Alexandra Bacha přistoupil stát k další reorganizaci, když Zemská vláda v Opavě byla zrušena, a Rakouské Slezsko bylo k 15. listopadu 1860 znovu administrativně podřízeno Moravskému místodržitelství. Zástupcem místodržitelství pro Slezsko se stal úředník s titulem zemského hejtmana. Dne 13. dubna 1861 byla znovu nastolena Zemská vláda v Opavě, na jejíž činnosti a postavení se již nic zásadního do pádu monarchie nezměnilo.</w:t>
      </w:r>
      <w:r w:rsidR="001033CB">
        <w:rPr>
          <w:rFonts w:cs="Times New Roman"/>
          <w:szCs w:val="24"/>
        </w:rPr>
        <w:t xml:space="preserve"> </w:t>
      </w:r>
      <w:r>
        <w:rPr>
          <w:rFonts w:cs="Times New Roman"/>
          <w:szCs w:val="24"/>
        </w:rPr>
        <w:t>V</w:t>
      </w:r>
      <w:r w:rsidR="001033CB">
        <w:rPr>
          <w:rFonts w:cs="Times New Roman"/>
          <w:szCs w:val="24"/>
        </w:rPr>
        <w:t xml:space="preserve"> témže </w:t>
      </w:r>
      <w:r>
        <w:rPr>
          <w:rFonts w:cs="Times New Roman"/>
          <w:szCs w:val="24"/>
        </w:rPr>
        <w:t xml:space="preserve">roce </w:t>
      </w:r>
      <w:r w:rsidRPr="003223F5">
        <w:rPr>
          <w:rFonts w:cs="Times New Roman"/>
          <w:szCs w:val="24"/>
        </w:rPr>
        <w:t>omezil</w:t>
      </w:r>
      <w:r>
        <w:rPr>
          <w:rFonts w:cs="Times New Roman"/>
          <w:szCs w:val="24"/>
        </w:rPr>
        <w:t xml:space="preserve"> zemský sněm</w:t>
      </w:r>
      <w:r w:rsidRPr="003223F5">
        <w:rPr>
          <w:rFonts w:cs="Times New Roman"/>
          <w:szCs w:val="24"/>
        </w:rPr>
        <w:t xml:space="preserve"> jednacím řádem </w:t>
      </w:r>
      <w:r>
        <w:rPr>
          <w:rFonts w:cs="Times New Roman"/>
          <w:szCs w:val="24"/>
        </w:rPr>
        <w:t>na své půdě</w:t>
      </w:r>
      <w:r w:rsidRPr="003223F5">
        <w:rPr>
          <w:rFonts w:cs="Times New Roman"/>
          <w:szCs w:val="24"/>
        </w:rPr>
        <w:t xml:space="preserve"> </w:t>
      </w:r>
      <w:r>
        <w:rPr>
          <w:rFonts w:cs="Times New Roman"/>
          <w:szCs w:val="24"/>
        </w:rPr>
        <w:t xml:space="preserve">práva </w:t>
      </w:r>
      <w:r w:rsidRPr="003223F5">
        <w:rPr>
          <w:rFonts w:cs="Times New Roman"/>
          <w:szCs w:val="24"/>
        </w:rPr>
        <w:t>neněmeckých řečí. Napříště návrhy sněmu musely být předkládány spolu s německým překladem považovaným za původní, což platilo také v případě záznamu do sněmovního protokolu.</w:t>
      </w:r>
      <w:r>
        <w:rPr>
          <w:rStyle w:val="Znakapoznpodarou"/>
          <w:rFonts w:cs="Times New Roman"/>
          <w:szCs w:val="24"/>
        </w:rPr>
        <w:footnoteReference w:id="147"/>
      </w:r>
      <w:r w:rsidR="00050F7B">
        <w:rPr>
          <w:rFonts w:cs="Times New Roman"/>
          <w:szCs w:val="24"/>
        </w:rPr>
        <w:t xml:space="preserve"> </w:t>
      </w:r>
      <w:r w:rsidR="00B21710">
        <w:rPr>
          <w:rFonts w:cs="Times New Roman"/>
          <w:szCs w:val="24"/>
        </w:rPr>
        <w:t xml:space="preserve">Přestože </w:t>
      </w:r>
      <w:r w:rsidR="00BD5819">
        <w:rPr>
          <w:rFonts w:cs="Times New Roman"/>
          <w:szCs w:val="24"/>
        </w:rPr>
        <w:t xml:space="preserve">bylo </w:t>
      </w:r>
      <w:r w:rsidR="00B21710">
        <w:rPr>
          <w:rFonts w:cs="Times New Roman"/>
          <w:szCs w:val="24"/>
        </w:rPr>
        <w:t xml:space="preserve">toto jednání </w:t>
      </w:r>
      <w:r w:rsidR="00BD5819">
        <w:rPr>
          <w:rFonts w:cs="Times New Roman"/>
          <w:szCs w:val="24"/>
        </w:rPr>
        <w:t>později</w:t>
      </w:r>
      <w:r w:rsidR="00B21710">
        <w:rPr>
          <w:rFonts w:cs="Times New Roman"/>
          <w:szCs w:val="24"/>
        </w:rPr>
        <w:t xml:space="preserve"> v</w:t>
      </w:r>
      <w:r w:rsidR="00BD5819">
        <w:rPr>
          <w:rFonts w:cs="Times New Roman"/>
          <w:szCs w:val="24"/>
        </w:rPr>
        <w:t xml:space="preserve"> přímém</w:t>
      </w:r>
      <w:r w:rsidR="00B21710">
        <w:rPr>
          <w:rFonts w:cs="Times New Roman"/>
          <w:szCs w:val="24"/>
        </w:rPr>
        <w:t> rozporu s § 19 zákona č. 142/1867 ř. z. o všeobecných občanských právech, který garantoval rovnoprávnost všech národů a právo každého národa na ochranu národnosti a pěstování jazyka</w:t>
      </w:r>
      <w:r w:rsidR="00BD5819">
        <w:rPr>
          <w:rFonts w:cs="Times New Roman"/>
          <w:szCs w:val="24"/>
        </w:rPr>
        <w:t>, k nápravě a důsledné rehabilitaci jazykových poměrů v zemi za dobu trvání monarchie nikdy nedošlo.</w:t>
      </w:r>
      <w:r w:rsidR="00BD5819">
        <w:rPr>
          <w:rStyle w:val="Znakapoznpodarou"/>
          <w:rFonts w:cs="Times New Roman"/>
          <w:szCs w:val="24"/>
        </w:rPr>
        <w:footnoteReference w:id="148"/>
      </w:r>
      <w:r w:rsidR="00BD5819">
        <w:rPr>
          <w:rFonts w:cs="Times New Roman"/>
          <w:szCs w:val="24"/>
        </w:rPr>
        <w:t xml:space="preserve"> </w:t>
      </w:r>
    </w:p>
    <w:p w14:paraId="08F2C46B" w14:textId="67F5E768" w:rsidR="00024134" w:rsidRDefault="00050F7B" w:rsidP="00024134">
      <w:pPr>
        <w:spacing w:after="0"/>
        <w:ind w:firstLine="708"/>
        <w:rPr>
          <w:rFonts w:cs="Times New Roman"/>
          <w:szCs w:val="24"/>
        </w:rPr>
      </w:pPr>
      <w:r>
        <w:rPr>
          <w:rFonts w:cs="Times New Roman"/>
          <w:szCs w:val="24"/>
        </w:rPr>
        <w:t>Od roku 1870 germanizace slezských škol pokračovala, když</w:t>
      </w:r>
      <w:r w:rsidRPr="003223F5">
        <w:rPr>
          <w:rFonts w:cs="Times New Roman"/>
          <w:szCs w:val="24"/>
        </w:rPr>
        <w:t xml:space="preserve"> 9. prosince</w:t>
      </w:r>
      <w:r>
        <w:rPr>
          <w:rFonts w:cs="Times New Roman"/>
          <w:szCs w:val="24"/>
        </w:rPr>
        <w:t xml:space="preserve"> </w:t>
      </w:r>
      <w:r w:rsidRPr="003223F5">
        <w:rPr>
          <w:rFonts w:cs="Times New Roman"/>
          <w:szCs w:val="24"/>
        </w:rPr>
        <w:t xml:space="preserve">vydala Zemské školní rada návod, jak učit němčině v obecných školách. Na </w:t>
      </w:r>
      <w:r>
        <w:rPr>
          <w:rFonts w:cs="Times New Roman"/>
          <w:szCs w:val="24"/>
        </w:rPr>
        <w:t>příkaz</w:t>
      </w:r>
      <w:r w:rsidRPr="003223F5">
        <w:rPr>
          <w:rFonts w:cs="Times New Roman"/>
          <w:szCs w:val="24"/>
        </w:rPr>
        <w:t xml:space="preserve"> zemského prezidenta H</w:t>
      </w:r>
      <w:r>
        <w:rPr>
          <w:rFonts w:cs="Times New Roman"/>
          <w:szCs w:val="24"/>
        </w:rPr>
        <w:t xml:space="preserve">ermanna von </w:t>
      </w:r>
      <w:proofErr w:type="spellStart"/>
      <w:r w:rsidRPr="003223F5">
        <w:rPr>
          <w:rFonts w:cs="Times New Roman"/>
          <w:szCs w:val="24"/>
        </w:rPr>
        <w:t>Pillersdorfa</w:t>
      </w:r>
      <w:proofErr w:type="spellEnd"/>
      <w:r w:rsidRPr="003223F5">
        <w:rPr>
          <w:rFonts w:cs="Times New Roman"/>
          <w:szCs w:val="24"/>
        </w:rPr>
        <w:t xml:space="preserve"> </w:t>
      </w:r>
      <w:r>
        <w:rPr>
          <w:rFonts w:cs="Times New Roman"/>
          <w:szCs w:val="24"/>
        </w:rPr>
        <w:t xml:space="preserve">již následujícího roku </w:t>
      </w:r>
      <w:r w:rsidRPr="003223F5">
        <w:rPr>
          <w:rFonts w:cs="Times New Roman"/>
          <w:szCs w:val="24"/>
        </w:rPr>
        <w:t>jezdili školní inspektoři po Slezsku a přemlouvali obce k zavád</w:t>
      </w:r>
      <w:r>
        <w:rPr>
          <w:rFonts w:cs="Times New Roman"/>
          <w:szCs w:val="24"/>
        </w:rPr>
        <w:t>ě</w:t>
      </w:r>
      <w:r w:rsidRPr="003223F5">
        <w:rPr>
          <w:rFonts w:cs="Times New Roman"/>
          <w:szCs w:val="24"/>
        </w:rPr>
        <w:t xml:space="preserve">ní němčiny do </w:t>
      </w:r>
      <w:r>
        <w:rPr>
          <w:rFonts w:cs="Times New Roman"/>
          <w:szCs w:val="24"/>
        </w:rPr>
        <w:t>svých</w:t>
      </w:r>
      <w:r w:rsidRPr="003223F5">
        <w:rPr>
          <w:rFonts w:cs="Times New Roman"/>
          <w:szCs w:val="24"/>
        </w:rPr>
        <w:t xml:space="preserve"> škol.</w:t>
      </w:r>
      <w:r>
        <w:rPr>
          <w:rFonts w:cs="Times New Roman"/>
          <w:szCs w:val="24"/>
        </w:rPr>
        <w:t xml:space="preserve"> V roce 1872 se</w:t>
      </w:r>
      <w:r w:rsidRPr="003223F5">
        <w:rPr>
          <w:rFonts w:cs="Times New Roman"/>
          <w:szCs w:val="24"/>
        </w:rPr>
        <w:t xml:space="preserve"> stal </w:t>
      </w:r>
      <w:r>
        <w:rPr>
          <w:rFonts w:cs="Times New Roman"/>
          <w:szCs w:val="24"/>
        </w:rPr>
        <w:t xml:space="preserve">zemským školním inspektorem pro učitelské ústavy a obecné školy </w:t>
      </w:r>
      <w:r w:rsidRPr="003223F5">
        <w:rPr>
          <w:rFonts w:cs="Times New Roman"/>
          <w:szCs w:val="24"/>
        </w:rPr>
        <w:t xml:space="preserve">Gustav Ritter von </w:t>
      </w:r>
      <w:proofErr w:type="spellStart"/>
      <w:r w:rsidRPr="003223F5">
        <w:rPr>
          <w:rFonts w:cs="Times New Roman"/>
          <w:szCs w:val="24"/>
        </w:rPr>
        <w:t>Zeynek</w:t>
      </w:r>
      <w:proofErr w:type="spellEnd"/>
      <w:r>
        <w:rPr>
          <w:rFonts w:cs="Times New Roman"/>
          <w:szCs w:val="24"/>
        </w:rPr>
        <w:t xml:space="preserve">, který byl rovněž zastánce germanizace rakouského školství. Pod jeho vlivem vyšlo 16. ledna 1873 nařízení </w:t>
      </w:r>
      <w:r w:rsidR="009A3733">
        <w:rPr>
          <w:rFonts w:cs="Times New Roman"/>
          <w:szCs w:val="24"/>
        </w:rPr>
        <w:t>z</w:t>
      </w:r>
      <w:r>
        <w:rPr>
          <w:rFonts w:cs="Times New Roman"/>
          <w:szCs w:val="24"/>
        </w:rPr>
        <w:t xml:space="preserve">emské školní rady </w:t>
      </w:r>
      <w:r w:rsidR="00024134">
        <w:rPr>
          <w:rFonts w:cs="Times New Roman"/>
          <w:szCs w:val="24"/>
        </w:rPr>
        <w:t xml:space="preserve">tzv. </w:t>
      </w:r>
      <w:r>
        <w:rPr>
          <w:rFonts w:cs="Times New Roman"/>
          <w:szCs w:val="24"/>
        </w:rPr>
        <w:t>„</w:t>
      </w:r>
      <w:r w:rsidRPr="00B21710">
        <w:rPr>
          <w:rFonts w:cs="Times New Roman"/>
          <w:i/>
          <w:iCs/>
          <w:szCs w:val="24"/>
        </w:rPr>
        <w:t xml:space="preserve">Lex </w:t>
      </w:r>
      <w:proofErr w:type="spellStart"/>
      <w:r w:rsidRPr="00B21710">
        <w:rPr>
          <w:rFonts w:cs="Times New Roman"/>
          <w:i/>
          <w:iCs/>
          <w:szCs w:val="24"/>
        </w:rPr>
        <w:t>Zeynek</w:t>
      </w:r>
      <w:proofErr w:type="spellEnd"/>
      <w:r>
        <w:rPr>
          <w:rFonts w:cs="Times New Roman"/>
          <w:szCs w:val="24"/>
        </w:rPr>
        <w:t xml:space="preserve">“, které </w:t>
      </w:r>
      <w:r>
        <w:rPr>
          <w:rFonts w:cs="Times New Roman"/>
          <w:szCs w:val="24"/>
        </w:rPr>
        <w:lastRenderedPageBreak/>
        <w:t>dosavadní kurs ustálilo a uvedlo v praxi.</w:t>
      </w:r>
      <w:r>
        <w:rPr>
          <w:rStyle w:val="Znakapoznpodarou"/>
          <w:rFonts w:cs="Times New Roman"/>
          <w:szCs w:val="24"/>
        </w:rPr>
        <w:footnoteReference w:id="149"/>
      </w:r>
      <w:r>
        <w:rPr>
          <w:rFonts w:cs="Times New Roman"/>
          <w:szCs w:val="24"/>
        </w:rPr>
        <w:t xml:space="preserve"> Nový podrobný plán Zemské školní rady zahrnoval vyučování němčiny na obecných školách nejen jako jazyka povinného, ale ve vyšších třídách i jako jazyka vyučovacího.</w:t>
      </w:r>
      <w:r w:rsidR="00024134">
        <w:rPr>
          <w:rFonts w:cs="Times New Roman"/>
          <w:szCs w:val="24"/>
        </w:rPr>
        <w:t xml:space="preserve"> </w:t>
      </w:r>
      <w:r>
        <w:rPr>
          <w:rFonts w:cs="Times New Roman"/>
          <w:szCs w:val="24"/>
        </w:rPr>
        <w:t>„</w:t>
      </w:r>
      <w:r w:rsidRPr="00024134">
        <w:rPr>
          <w:rFonts w:cs="Times New Roman"/>
          <w:i/>
          <w:iCs/>
          <w:szCs w:val="24"/>
        </w:rPr>
        <w:t xml:space="preserve">Vyučování </w:t>
      </w:r>
      <w:proofErr w:type="spellStart"/>
      <w:r w:rsidRPr="00024134">
        <w:rPr>
          <w:rFonts w:cs="Times New Roman"/>
          <w:i/>
          <w:iCs/>
          <w:szCs w:val="24"/>
        </w:rPr>
        <w:t>přijímejž</w:t>
      </w:r>
      <w:proofErr w:type="spellEnd"/>
      <w:r w:rsidR="00024134" w:rsidRPr="00024134">
        <w:rPr>
          <w:rFonts w:cs="Times New Roman"/>
          <w:i/>
          <w:iCs/>
          <w:szCs w:val="24"/>
        </w:rPr>
        <w:t xml:space="preserve"> postupně vždy více charakter utrakvistický a ve školách vícetřídních budiž užíváno němčiny převážně jako jazyka vyučovacího. Ba jest podle dalších podrobných předpisů zemské školní rady dovoleno, aby ve vyšších třídách výlučně německy se vyučovalo: jen v prvé a druhé utrakvisticky</w:t>
      </w:r>
      <w:r w:rsidR="00024134">
        <w:rPr>
          <w:rFonts w:cs="Times New Roman"/>
          <w:szCs w:val="24"/>
        </w:rPr>
        <w:t>.</w:t>
      </w:r>
      <w:r>
        <w:rPr>
          <w:rFonts w:cs="Times New Roman"/>
          <w:szCs w:val="24"/>
        </w:rPr>
        <w:t>“</w:t>
      </w:r>
      <w:r w:rsidR="00024134">
        <w:rPr>
          <w:rStyle w:val="Znakapoznpodarou"/>
          <w:rFonts w:cs="Times New Roman"/>
          <w:szCs w:val="24"/>
        </w:rPr>
        <w:footnoteReference w:id="150"/>
      </w:r>
      <w:r w:rsidR="00024134">
        <w:rPr>
          <w:rFonts w:cs="Times New Roman"/>
          <w:szCs w:val="24"/>
        </w:rPr>
        <w:t xml:space="preserve"> </w:t>
      </w:r>
      <w:r w:rsidR="00024134" w:rsidRPr="003223F5">
        <w:rPr>
          <w:rFonts w:cs="Times New Roman"/>
          <w:szCs w:val="24"/>
        </w:rPr>
        <w:t>Dodatkem tohoto výnosu bylo nařízení Zemské školní rady z 19. září 1875</w:t>
      </w:r>
      <w:r w:rsidR="00024134">
        <w:rPr>
          <w:rFonts w:cs="Times New Roman"/>
          <w:szCs w:val="24"/>
        </w:rPr>
        <w:t>, díky němuž</w:t>
      </w:r>
      <w:r w:rsidR="00024134" w:rsidRPr="003223F5">
        <w:rPr>
          <w:rFonts w:cs="Times New Roman"/>
          <w:szCs w:val="24"/>
        </w:rPr>
        <w:t xml:space="preserve"> </w:t>
      </w:r>
      <w:r w:rsidR="00024134">
        <w:rPr>
          <w:rFonts w:cs="Times New Roman"/>
          <w:szCs w:val="24"/>
        </w:rPr>
        <w:t>bylo u</w:t>
      </w:r>
      <w:r w:rsidR="00024134" w:rsidRPr="003223F5">
        <w:rPr>
          <w:rFonts w:cs="Times New Roman"/>
          <w:szCs w:val="24"/>
        </w:rPr>
        <w:t>čitelům na školách ponecháno na vůli, aby vyučování mateřské řeči zkracovali o jednu až dvě hodiny v zájmu vyučování němčině.</w:t>
      </w:r>
      <w:r w:rsidR="00024134">
        <w:rPr>
          <w:rFonts w:cs="Times New Roman"/>
          <w:szCs w:val="24"/>
        </w:rPr>
        <w:t xml:space="preserve"> </w:t>
      </w:r>
      <w:r w:rsidR="00024134" w:rsidRPr="003223F5">
        <w:rPr>
          <w:rFonts w:cs="Times New Roman"/>
          <w:szCs w:val="24"/>
        </w:rPr>
        <w:t>Prosazování tohoto germanizačního postupu nalézalo oporu v učitelstvu, jež bylo tehdy málo národně uvědomělé a mělo nedostačující průpravu v českém jazyku. Většinou byly odchovanci německých škol, neboť ve Slezsku nebylo českých vyšších škol ani učitelských ústavů. Byli vychováváni na „</w:t>
      </w:r>
      <w:proofErr w:type="spellStart"/>
      <w:r w:rsidR="00024134" w:rsidRPr="003223F5">
        <w:rPr>
          <w:rFonts w:cs="Times New Roman"/>
          <w:szCs w:val="24"/>
        </w:rPr>
        <w:t>preparandských</w:t>
      </w:r>
      <w:proofErr w:type="spellEnd"/>
      <w:r w:rsidR="00024134" w:rsidRPr="003223F5">
        <w:rPr>
          <w:rFonts w:cs="Times New Roman"/>
          <w:szCs w:val="24"/>
        </w:rPr>
        <w:t xml:space="preserve"> kurzech“ při hlavních školách v Opavě a v Těšíně.</w:t>
      </w:r>
      <w:r w:rsidR="00024134">
        <w:rPr>
          <w:rFonts w:cs="Times New Roman"/>
          <w:szCs w:val="24"/>
        </w:rPr>
        <w:t xml:space="preserve"> Např.</w:t>
      </w:r>
      <w:r w:rsidR="00024134" w:rsidRPr="003223F5">
        <w:rPr>
          <w:rFonts w:cs="Times New Roman"/>
          <w:szCs w:val="24"/>
        </w:rPr>
        <w:t xml:space="preserve"> </w:t>
      </w:r>
      <w:r w:rsidR="00024134">
        <w:rPr>
          <w:rFonts w:cs="Times New Roman"/>
          <w:szCs w:val="24"/>
        </w:rPr>
        <w:t xml:space="preserve">roku </w:t>
      </w:r>
      <w:r w:rsidR="00024134" w:rsidRPr="003223F5">
        <w:rPr>
          <w:rFonts w:cs="Times New Roman"/>
          <w:szCs w:val="24"/>
        </w:rPr>
        <w:t xml:space="preserve">1872 bylo v okrese opavském 52 českých škol a na těch byli podle slov okresního školdozorce </w:t>
      </w:r>
      <w:proofErr w:type="spellStart"/>
      <w:r w:rsidR="00024134" w:rsidRPr="003223F5">
        <w:rPr>
          <w:rFonts w:cs="Times New Roman"/>
          <w:szCs w:val="24"/>
        </w:rPr>
        <w:t>Micha</w:t>
      </w:r>
      <w:proofErr w:type="spellEnd"/>
      <w:r w:rsidR="00024134" w:rsidRPr="003223F5">
        <w:rPr>
          <w:rFonts w:cs="Times New Roman"/>
          <w:szCs w:val="24"/>
        </w:rPr>
        <w:t xml:space="preserve"> pouze 2 učitelé, kteří uměli správně česky psát.</w:t>
      </w:r>
      <w:r w:rsidR="00024134">
        <w:rPr>
          <w:rFonts w:cs="Times New Roman"/>
          <w:szCs w:val="24"/>
        </w:rPr>
        <w:t xml:space="preserve"> </w:t>
      </w:r>
      <w:r w:rsidR="00024134" w:rsidRPr="003223F5">
        <w:rPr>
          <w:rFonts w:cs="Times New Roman"/>
          <w:szCs w:val="24"/>
        </w:rPr>
        <w:t xml:space="preserve">Výmluvným příkladem, jak se prosazovalo </w:t>
      </w:r>
      <w:proofErr w:type="spellStart"/>
      <w:r w:rsidR="00024134" w:rsidRPr="003223F5">
        <w:rPr>
          <w:rFonts w:cs="Times New Roman"/>
          <w:szCs w:val="24"/>
        </w:rPr>
        <w:t>Zeynkovo</w:t>
      </w:r>
      <w:proofErr w:type="spellEnd"/>
      <w:r w:rsidR="00024134" w:rsidRPr="003223F5">
        <w:rPr>
          <w:rFonts w:cs="Times New Roman"/>
          <w:szCs w:val="24"/>
        </w:rPr>
        <w:t xml:space="preserve"> nařízení, je i případ matiční školy obecné v Opavě. Když Matice opavská ke konci roku 1882 žádala zemskou školní radu o povolení školy, byla žádost příznivě vyřízena, otevření školy bylo povoleno v září 1883, ale s podmínkou, ab</w:t>
      </w:r>
      <w:r w:rsidR="00024134">
        <w:rPr>
          <w:rFonts w:cs="Times New Roman"/>
          <w:szCs w:val="24"/>
        </w:rPr>
        <w:t>y</w:t>
      </w:r>
      <w:r w:rsidR="00024134" w:rsidRPr="003223F5">
        <w:rPr>
          <w:rFonts w:cs="Times New Roman"/>
          <w:szCs w:val="24"/>
        </w:rPr>
        <w:t xml:space="preserve"> již v první třídě se počalo vyučovat jazyku německému. Proti tomuto nařízení se výbor odvolal k ministerstvu vyučování a dosáhl jeho zrušení.</w:t>
      </w:r>
      <w:r w:rsidR="00024134">
        <w:rPr>
          <w:rStyle w:val="Znakapoznpodarou"/>
          <w:rFonts w:cs="Times New Roman"/>
          <w:szCs w:val="24"/>
        </w:rPr>
        <w:footnoteReference w:id="151"/>
      </w:r>
    </w:p>
    <w:p w14:paraId="513F4E20" w14:textId="7EAE1FAB" w:rsidR="00DF1532" w:rsidRPr="00C3620E" w:rsidRDefault="00024134" w:rsidP="00E80265">
      <w:pPr>
        <w:spacing w:after="0"/>
        <w:ind w:firstLine="708"/>
        <w:rPr>
          <w:rFonts w:cs="Times New Roman"/>
          <w:szCs w:val="24"/>
        </w:rPr>
      </w:pPr>
      <w:r w:rsidRPr="003223F5">
        <w:rPr>
          <w:rFonts w:cs="Times New Roman"/>
          <w:szCs w:val="24"/>
        </w:rPr>
        <w:t>Brzy po vydání výnosu započal boj proti těmto nařízením skrze protesty</w:t>
      </w:r>
      <w:r>
        <w:rPr>
          <w:rFonts w:cs="Times New Roman"/>
          <w:szCs w:val="24"/>
        </w:rPr>
        <w:t xml:space="preserve">, které se odehrály na </w:t>
      </w:r>
      <w:r w:rsidRPr="003223F5">
        <w:rPr>
          <w:rFonts w:cs="Times New Roman"/>
          <w:szCs w:val="24"/>
        </w:rPr>
        <w:t>Frýdeck</w:t>
      </w:r>
      <w:r>
        <w:rPr>
          <w:rFonts w:cs="Times New Roman"/>
          <w:szCs w:val="24"/>
        </w:rPr>
        <w:t>u</w:t>
      </w:r>
      <w:r w:rsidRPr="003223F5">
        <w:rPr>
          <w:rFonts w:cs="Times New Roman"/>
          <w:szCs w:val="24"/>
        </w:rPr>
        <w:t>, Těšínsk</w:t>
      </w:r>
      <w:r>
        <w:rPr>
          <w:rFonts w:cs="Times New Roman"/>
          <w:szCs w:val="24"/>
        </w:rPr>
        <w:t>u</w:t>
      </w:r>
      <w:r w:rsidRPr="003223F5">
        <w:rPr>
          <w:rFonts w:cs="Times New Roman"/>
          <w:szCs w:val="24"/>
        </w:rPr>
        <w:t xml:space="preserve"> a Opavska</w:t>
      </w:r>
      <w:r>
        <w:rPr>
          <w:rFonts w:cs="Times New Roman"/>
          <w:szCs w:val="24"/>
        </w:rPr>
        <w:t xml:space="preserve"> (n</w:t>
      </w:r>
      <w:r w:rsidRPr="003223F5">
        <w:rPr>
          <w:rFonts w:cs="Times New Roman"/>
          <w:szCs w:val="24"/>
        </w:rPr>
        <w:t>a opavské petici bylo prý na 1500 podpisů</w:t>
      </w:r>
      <w:r>
        <w:rPr>
          <w:rFonts w:cs="Times New Roman"/>
          <w:szCs w:val="24"/>
        </w:rPr>
        <w:t xml:space="preserve">). </w:t>
      </w:r>
      <w:r w:rsidRPr="003223F5">
        <w:rPr>
          <w:rFonts w:cs="Times New Roman"/>
          <w:szCs w:val="24"/>
        </w:rPr>
        <w:t xml:space="preserve">Čeští a polští poslanci na slezském </w:t>
      </w:r>
      <w:r>
        <w:rPr>
          <w:rFonts w:cs="Times New Roman"/>
          <w:szCs w:val="24"/>
        </w:rPr>
        <w:t xml:space="preserve">zemském </w:t>
      </w:r>
      <w:r w:rsidRPr="003223F5">
        <w:rPr>
          <w:rFonts w:cs="Times New Roman"/>
          <w:szCs w:val="24"/>
        </w:rPr>
        <w:t xml:space="preserve">sněmu a na říšské radě opětovně poukazovali na neudržitelnost jazykových poměrů ve slezském školství. Požadavky na národní výchovu byly podávány na táborech v Hrabyni (1889), u Slavkova, v Dobré u Frýdku (1898), v Kateřinkách (1899) aj., byly sestavovány rezoluce na sjezdu v Moravské Ostravě (1897), na schůzích českých starostů ve Frýdku a v Polské Ostravě nebo na shromáždění lidu v Klimkovicích (1899). O zrušení výnosu usiloval rovněž v roce 1906 Ústřední spolek českého učitelstva ve Slezsku společně s polským spolkem </w:t>
      </w:r>
      <w:proofErr w:type="spellStart"/>
      <w:r w:rsidRPr="003223F5">
        <w:rPr>
          <w:rFonts w:cs="Times New Roman"/>
          <w:szCs w:val="24"/>
        </w:rPr>
        <w:t>Towarzystwo</w:t>
      </w:r>
      <w:proofErr w:type="spellEnd"/>
      <w:r w:rsidRPr="003223F5">
        <w:rPr>
          <w:rFonts w:cs="Times New Roman"/>
          <w:szCs w:val="24"/>
        </w:rPr>
        <w:t xml:space="preserve"> </w:t>
      </w:r>
      <w:proofErr w:type="spellStart"/>
      <w:r w:rsidRPr="003223F5">
        <w:rPr>
          <w:rFonts w:cs="Times New Roman"/>
          <w:szCs w:val="24"/>
        </w:rPr>
        <w:t>Pedagogiczne</w:t>
      </w:r>
      <w:proofErr w:type="spellEnd"/>
      <w:r w:rsidRPr="003223F5">
        <w:rPr>
          <w:rFonts w:cs="Times New Roman"/>
          <w:szCs w:val="24"/>
        </w:rPr>
        <w:t xml:space="preserve"> podáním memoranda </w:t>
      </w:r>
      <w:r w:rsidRPr="003223F5">
        <w:rPr>
          <w:rFonts w:cs="Times New Roman"/>
          <w:szCs w:val="24"/>
        </w:rPr>
        <w:lastRenderedPageBreak/>
        <w:t xml:space="preserve">ministerstvu vyučování, ve kterém žádaly odstranění nařízení a </w:t>
      </w:r>
      <w:r>
        <w:rPr>
          <w:rFonts w:cs="Times New Roman"/>
          <w:szCs w:val="24"/>
        </w:rPr>
        <w:t xml:space="preserve">jeho </w:t>
      </w:r>
      <w:r w:rsidRPr="003223F5">
        <w:rPr>
          <w:rFonts w:cs="Times New Roman"/>
          <w:szCs w:val="24"/>
        </w:rPr>
        <w:t>modernější úprav</w:t>
      </w:r>
      <w:r>
        <w:rPr>
          <w:rFonts w:cs="Times New Roman"/>
          <w:szCs w:val="24"/>
        </w:rPr>
        <w:t>u</w:t>
      </w:r>
      <w:r w:rsidRPr="003223F5">
        <w:rPr>
          <w:rFonts w:cs="Times New Roman"/>
          <w:szCs w:val="24"/>
        </w:rPr>
        <w:t>. Na zasedání říšské rady v rozpočtovém výboru byla v tomto smyslu přijata rezoluce slezského poslance bar</w:t>
      </w:r>
      <w:r>
        <w:rPr>
          <w:rFonts w:cs="Times New Roman"/>
          <w:szCs w:val="24"/>
        </w:rPr>
        <w:t>ona Karla von</w:t>
      </w:r>
      <w:r w:rsidRPr="003223F5">
        <w:rPr>
          <w:rFonts w:cs="Times New Roman"/>
          <w:szCs w:val="24"/>
        </w:rPr>
        <w:t xml:space="preserve"> </w:t>
      </w:r>
      <w:proofErr w:type="spellStart"/>
      <w:r w:rsidRPr="003223F5">
        <w:rPr>
          <w:rFonts w:cs="Times New Roman"/>
          <w:szCs w:val="24"/>
        </w:rPr>
        <w:t>Rolsberga</w:t>
      </w:r>
      <w:proofErr w:type="spellEnd"/>
      <w:r w:rsidRPr="003223F5">
        <w:rPr>
          <w:rFonts w:cs="Times New Roman"/>
          <w:szCs w:val="24"/>
        </w:rPr>
        <w:t>. Všechno toto úsilí však bylo marné.</w:t>
      </w:r>
      <w:r>
        <w:rPr>
          <w:rStyle w:val="Znakapoznpodarou"/>
          <w:rFonts w:cs="Times New Roman"/>
          <w:szCs w:val="24"/>
        </w:rPr>
        <w:footnoteReference w:id="152"/>
      </w:r>
      <w:r w:rsidRPr="003223F5">
        <w:rPr>
          <w:rFonts w:cs="Times New Roman"/>
          <w:szCs w:val="24"/>
        </w:rPr>
        <w:t xml:space="preserve"> </w:t>
      </w:r>
      <w:proofErr w:type="spellStart"/>
      <w:r>
        <w:rPr>
          <w:rFonts w:cs="Times New Roman"/>
          <w:szCs w:val="24"/>
        </w:rPr>
        <w:t>Zeynekovo</w:t>
      </w:r>
      <w:proofErr w:type="spellEnd"/>
      <w:r>
        <w:rPr>
          <w:rFonts w:cs="Times New Roman"/>
          <w:szCs w:val="24"/>
        </w:rPr>
        <w:t xml:space="preserve"> nařízení určilo na dalších téměř padesát let ráz slezského obecného školství a k jeho</w:t>
      </w:r>
      <w:r w:rsidRPr="003223F5">
        <w:rPr>
          <w:rFonts w:cs="Times New Roman"/>
          <w:szCs w:val="24"/>
        </w:rPr>
        <w:t xml:space="preserve"> odstranění došlo teprve </w:t>
      </w:r>
      <w:r>
        <w:rPr>
          <w:rFonts w:cs="Times New Roman"/>
          <w:szCs w:val="24"/>
        </w:rPr>
        <w:t xml:space="preserve">legislativními změnami </w:t>
      </w:r>
      <w:r w:rsidRPr="003223F5">
        <w:rPr>
          <w:rFonts w:cs="Times New Roman"/>
          <w:szCs w:val="24"/>
        </w:rPr>
        <w:t xml:space="preserve">po </w:t>
      </w:r>
      <w:r>
        <w:rPr>
          <w:rFonts w:cs="Times New Roman"/>
          <w:szCs w:val="24"/>
        </w:rPr>
        <w:t>vzniku samostatné Československé republiky a to</w:t>
      </w:r>
      <w:r w:rsidRPr="003223F5">
        <w:rPr>
          <w:rFonts w:cs="Times New Roman"/>
          <w:szCs w:val="24"/>
        </w:rPr>
        <w:t xml:space="preserve"> dne 3. května 1919.</w:t>
      </w:r>
      <w:r>
        <w:rPr>
          <w:rStyle w:val="Znakapoznpodarou"/>
          <w:rFonts w:cs="Times New Roman"/>
          <w:szCs w:val="24"/>
        </w:rPr>
        <w:footnoteReference w:id="153"/>
      </w:r>
    </w:p>
    <w:p w14:paraId="45D1FA43" w14:textId="29D73FE7" w:rsidR="007E1C49" w:rsidRPr="00A20438" w:rsidRDefault="00336D48" w:rsidP="007E1C49">
      <w:pPr>
        <w:pStyle w:val="Nadpis1"/>
        <w:numPr>
          <w:ilvl w:val="1"/>
          <w:numId w:val="1"/>
        </w:numPr>
      </w:pPr>
      <w:bookmarkStart w:id="101" w:name="_Toc121753816"/>
      <w:r w:rsidRPr="00A20438">
        <w:t xml:space="preserve">Vzdělávání učitelů </w:t>
      </w:r>
      <w:r w:rsidR="00F234D3" w:rsidRPr="00A20438">
        <w:t>a učitelská praxe</w:t>
      </w:r>
      <w:bookmarkEnd w:id="101"/>
    </w:p>
    <w:p w14:paraId="0F7BE277" w14:textId="52BAC5EA" w:rsidR="00943DB8" w:rsidRDefault="0097685C" w:rsidP="00534D20">
      <w:pPr>
        <w:spacing w:after="0"/>
        <w:ind w:firstLine="357"/>
      </w:pPr>
      <w:r>
        <w:t>Reforma z roku 1869 představovala rozhodující mezník v přeměně dosud neorganizovaných učitelů na sociálně profesní skupinu. Měla rovněž vliv na vyšší profesionalizaci učitelského povolání, ukotvila jednotné požadavky na vzdělání pedagogů, definovala vzdělávací metody a vymezila způsoby chování na půdě školy i mimo ni.</w:t>
      </w:r>
      <w:r>
        <w:rPr>
          <w:rStyle w:val="Znakapoznpodarou"/>
        </w:rPr>
        <w:footnoteReference w:id="154"/>
      </w:r>
      <w:r w:rsidR="00534D20">
        <w:t xml:space="preserve"> K této ideji profesionalizace učitelského povolání však vedla téměř stoletá cesta. </w:t>
      </w:r>
      <w:r w:rsidR="00F234D3">
        <w:t>Ještě p</w:t>
      </w:r>
      <w:r w:rsidR="0076189F">
        <w:t>řed tereziánskou reformou byl kantor na školní práci jen minimálně připraven (kromě katolického katechismu a hry na hudební nástroj uměl číst, psát a měl jistou zběhlost v počítání). Městský učitel byl považován za kvalifikovaného jedině tehdy, byl-li schopen náležitě vyučovat německým jazykem. Po vydání školských reforem Marie Terezie a Josefa II. došlo postupně ke zlepšení hospodářského a společenského postavení učitele. Zákonnými úpravami byly potvrzeny zvýšené nároky státu na učitelovo vzdělání.</w:t>
      </w:r>
      <w:r w:rsidR="0076189F">
        <w:rPr>
          <w:rStyle w:val="Znakapoznpodarou"/>
        </w:rPr>
        <w:footnoteReference w:id="155"/>
      </w:r>
      <w:r w:rsidR="0076189F">
        <w:t xml:space="preserve"> </w:t>
      </w:r>
      <w:r w:rsidR="00F92EAE">
        <w:t xml:space="preserve"> Od roku 1774 byl</w:t>
      </w:r>
      <w:r w:rsidR="00534D20">
        <w:t>i</w:t>
      </w:r>
      <w:r w:rsidR="00F92EAE">
        <w:t xml:space="preserve"> v Rakousku všichni uchazeči o učitelské povolání nuceni absolvovat školení, označované jako přípravné kurzy, tzv. </w:t>
      </w:r>
      <w:r w:rsidR="00F92EAE" w:rsidRPr="00F234D3">
        <w:t>preparandy</w:t>
      </w:r>
      <w:r w:rsidR="00F92EAE">
        <w:t>. V Rakouském Slezsku se konaly</w:t>
      </w:r>
      <w:r w:rsidR="00AC5DDB">
        <w:t xml:space="preserve"> přípravné kurzy</w:t>
      </w:r>
      <w:r w:rsidR="00F92EAE">
        <w:t xml:space="preserve"> </w:t>
      </w:r>
      <w:r w:rsidR="00AC5DDB">
        <w:t xml:space="preserve">na dvoutřídní </w:t>
      </w:r>
      <w:r w:rsidR="00F92EAE">
        <w:t>normální</w:t>
      </w:r>
      <w:r w:rsidR="00AC5DDB">
        <w:t xml:space="preserve"> škole</w:t>
      </w:r>
      <w:r w:rsidR="00F92EAE">
        <w:t>,</w:t>
      </w:r>
      <w:r w:rsidR="00AC5DDB">
        <w:t xml:space="preserve"> která byla založena v Opavě roku 1775, ze které se po sloučení Moravy a Slezska stala škola hlavní</w:t>
      </w:r>
      <w:r w:rsidR="002A14FF">
        <w:t xml:space="preserve"> s </w:t>
      </w:r>
      <w:proofErr w:type="spellStart"/>
      <w:r w:rsidR="002A14FF">
        <w:t>preparandami</w:t>
      </w:r>
      <w:proofErr w:type="spellEnd"/>
      <w:r w:rsidR="002A14FF">
        <w:t xml:space="preserve"> ve vyšších třídách</w:t>
      </w:r>
      <w:r w:rsidR="00AC5DDB">
        <w:rPr>
          <w:rStyle w:val="Znakapoznpodarou"/>
        </w:rPr>
        <w:footnoteReference w:id="156"/>
      </w:r>
      <w:r w:rsidR="002A14FF">
        <w:t xml:space="preserve"> </w:t>
      </w:r>
      <w:r w:rsidR="00F92EAE">
        <w:t>a v dalších letech také v Těšíně.</w:t>
      </w:r>
      <w:r w:rsidR="00F92EAE">
        <w:rPr>
          <w:rStyle w:val="Znakapoznpodarou"/>
        </w:rPr>
        <w:footnoteReference w:id="157"/>
      </w:r>
      <w:r w:rsidR="00F92EAE">
        <w:t xml:space="preserve"> Délku preparand stabilizoval </w:t>
      </w:r>
      <w:proofErr w:type="spellStart"/>
      <w:r w:rsidR="00F92EAE" w:rsidRPr="00F92EAE">
        <w:rPr>
          <w:i/>
          <w:iCs/>
        </w:rPr>
        <w:t>Schulkodex</w:t>
      </w:r>
      <w:proofErr w:type="spellEnd"/>
      <w:r w:rsidR="00F92EAE">
        <w:t xml:space="preserve">, a to v rozsahu 6 měsíců pro příští učitele hlavních škol a 3 měsíců pro učitele triviálních škol, přičemž tato doba byla roku 1832 prodloužena </w:t>
      </w:r>
      <w:r w:rsidR="00F37EFE">
        <w:t xml:space="preserve">rovněž </w:t>
      </w:r>
      <w:r w:rsidR="00F92EAE">
        <w:t>na 6 měsíců.</w:t>
      </w:r>
      <w:r w:rsidR="00534D20">
        <w:t xml:space="preserve"> Roku 1841 byla délka preparand </w:t>
      </w:r>
      <w:r w:rsidR="00F37EFE">
        <w:t>stanovena</w:t>
      </w:r>
      <w:r w:rsidR="00534D20">
        <w:t xml:space="preserve"> na jeden rok a začátkem 50. let byl kurz </w:t>
      </w:r>
      <w:r w:rsidR="00534D20">
        <w:lastRenderedPageBreak/>
        <w:t xml:space="preserve">vyměřen </w:t>
      </w:r>
      <w:r w:rsidR="00F37EFE">
        <w:t xml:space="preserve">již </w:t>
      </w:r>
      <w:r w:rsidR="00534D20">
        <w:t xml:space="preserve">na 2 roky. Obsah těchto přípravek byl obsahově </w:t>
      </w:r>
      <w:r w:rsidR="00F37EFE">
        <w:t xml:space="preserve">značně </w:t>
      </w:r>
      <w:r w:rsidR="00534D20">
        <w:t>omezený a mechanický. Preparandy byly připojovány ke školám normálním, po případě hlavním – jejich osamostatňování přišlo až s vydáním normativních předpisů v roce 1853.</w:t>
      </w:r>
      <w:r w:rsidR="00534D20">
        <w:rPr>
          <w:rStyle w:val="Znakapoznpodarou"/>
        </w:rPr>
        <w:footnoteReference w:id="158"/>
      </w:r>
      <w:r w:rsidR="00534D20">
        <w:t xml:space="preserve"> </w:t>
      </w:r>
    </w:p>
    <w:p w14:paraId="14FC1E7F" w14:textId="0C6A3100" w:rsidR="00FF7705" w:rsidRDefault="0076189F" w:rsidP="00276407">
      <w:pPr>
        <w:spacing w:after="0"/>
        <w:ind w:firstLine="357"/>
      </w:pPr>
      <w:r>
        <w:t>K významné r</w:t>
      </w:r>
      <w:r w:rsidR="004962F5">
        <w:t xml:space="preserve">eorganizaci vzdělávání budoucích učitelů a učitelek vytyčila </w:t>
      </w:r>
      <w:r>
        <w:t>cestu</w:t>
      </w:r>
      <w:r w:rsidR="004962F5">
        <w:t xml:space="preserve"> </w:t>
      </w:r>
      <w:r w:rsidR="00F234D3">
        <w:t xml:space="preserve">až </w:t>
      </w:r>
      <w:r w:rsidR="004962F5">
        <w:t>školská reforma ze 14. května 1869</w:t>
      </w:r>
      <w:r w:rsidR="00276407">
        <w:t>, která</w:t>
      </w:r>
      <w:r w:rsidR="00B21115">
        <w:t xml:space="preserve"> v</w:t>
      </w:r>
      <w:r w:rsidR="00782A2A">
        <w:t xml:space="preserve"> </w:t>
      </w:r>
      <w:r w:rsidR="00B21115">
        <w:t>oddíle</w:t>
      </w:r>
      <w:r w:rsidR="0062121E">
        <w:t xml:space="preserve"> </w:t>
      </w:r>
      <w:r w:rsidR="00B21115">
        <w:t>„</w:t>
      </w:r>
      <w:r w:rsidR="00B21115" w:rsidRPr="00B21115">
        <w:rPr>
          <w:i/>
          <w:iCs/>
        </w:rPr>
        <w:t>O vzdělávání učitelů a u</w:t>
      </w:r>
      <w:r w:rsidR="0062121E">
        <w:rPr>
          <w:i/>
          <w:iCs/>
        </w:rPr>
        <w:t>z</w:t>
      </w:r>
      <w:r w:rsidR="00B21115" w:rsidRPr="00B21115">
        <w:rPr>
          <w:i/>
          <w:iCs/>
        </w:rPr>
        <w:t>působení učitelství</w:t>
      </w:r>
      <w:r w:rsidR="00B21115">
        <w:t>“</w:t>
      </w:r>
      <w:r w:rsidR="0062121E">
        <w:t xml:space="preserve"> kodifikovala komplexní školní přípravu.</w:t>
      </w:r>
      <w:r w:rsidR="00B21115">
        <w:t xml:space="preserve"> </w:t>
      </w:r>
      <w:r w:rsidR="0062121E">
        <w:t xml:space="preserve">Institucí sloužící pro specializované pedagogické vzdělání </w:t>
      </w:r>
      <w:r w:rsidR="00782A2A">
        <w:t>se měl napříště stát</w:t>
      </w:r>
      <w:r w:rsidR="0062121E">
        <w:t xml:space="preserve"> učitelský ústav</w:t>
      </w:r>
      <w:r w:rsidR="00BC7A5D">
        <w:t xml:space="preserve"> (</w:t>
      </w:r>
      <w:proofErr w:type="spellStart"/>
      <w:proofErr w:type="gramStart"/>
      <w:r w:rsidR="00BC7A5D" w:rsidRPr="00BC7A5D">
        <w:rPr>
          <w:i/>
          <w:iCs/>
        </w:rPr>
        <w:t>Lehrer</w:t>
      </w:r>
      <w:proofErr w:type="spellEnd"/>
      <w:r w:rsidR="00BC7A5D" w:rsidRPr="00BC7A5D">
        <w:rPr>
          <w:i/>
          <w:iCs/>
        </w:rPr>
        <w:t>-</w:t>
      </w:r>
      <w:r w:rsidR="009524F3">
        <w:rPr>
          <w:i/>
          <w:iCs/>
        </w:rPr>
        <w:t xml:space="preserve"> </w:t>
      </w:r>
      <w:proofErr w:type="spellStart"/>
      <w:r w:rsidR="009524F3">
        <w:rPr>
          <w:i/>
          <w:iCs/>
        </w:rPr>
        <w:t>und</w:t>
      </w:r>
      <w:proofErr w:type="spellEnd"/>
      <w:proofErr w:type="gramEnd"/>
      <w:r w:rsidR="009524F3">
        <w:rPr>
          <w:i/>
          <w:iCs/>
        </w:rPr>
        <w:t xml:space="preserve"> </w:t>
      </w:r>
      <w:proofErr w:type="spellStart"/>
      <w:r w:rsidR="009524F3">
        <w:rPr>
          <w:i/>
          <w:iCs/>
        </w:rPr>
        <w:t>Lehrerinneb</w:t>
      </w:r>
      <w:r w:rsidR="00BC7A5D" w:rsidRPr="00BC7A5D">
        <w:rPr>
          <w:i/>
          <w:iCs/>
        </w:rPr>
        <w:t>ildungsanstalt</w:t>
      </w:r>
      <w:r w:rsidR="009524F3">
        <w:rPr>
          <w:i/>
          <w:iCs/>
        </w:rPr>
        <w:t>en</w:t>
      </w:r>
      <w:proofErr w:type="spellEnd"/>
      <w:r w:rsidR="00BC7A5D">
        <w:t>)</w:t>
      </w:r>
      <w:r w:rsidR="0062121E">
        <w:t>. Ú</w:t>
      </w:r>
      <w:r w:rsidR="00F528BC">
        <w:t xml:space="preserve">stavy měly být rozděleny podle pohlaví </w:t>
      </w:r>
      <w:r w:rsidR="00943DB8">
        <w:t>na chlapecké a dívčí a měly</w:t>
      </w:r>
      <w:r w:rsidR="00FF7705">
        <w:t xml:space="preserve"> posluchače</w:t>
      </w:r>
      <w:r w:rsidR="00943DB8">
        <w:t xml:space="preserve"> vzdělávat v oblasti pedagogiky a metodiky, přičemž svou úrovní odpovída</w:t>
      </w:r>
      <w:r w:rsidR="00F234D3">
        <w:t>ly</w:t>
      </w:r>
      <w:r w:rsidR="00943DB8">
        <w:t xml:space="preserve"> rozsahu výuky na měšťanských školách. Při učitelských ústavech byly zřizovány cvičné školy, v případě dívčích ústavů také školy mateřské. Studium zahrnovalo náboženství, pedagogiku s praktickými cvičeními, jazyk výuky, zeměpis, dějepis, nauku o konstitučním zřízení, matematiku (počty, algebru, geometrii, v ústavech pro ženy pouze aritmetiku), přírodopis (zoologii, botaniku, mineralogii, od roku 1883 pouze přírodozpyt), fyziku, základy chemie, kresbu (geometrickou i volnou), psaní (kaligrafii), hudbu, tělesnou výchovu a základy hospodaření. Učitelské ústavy měly také seznamovat s metodami výuky neslyšících a nevidomých a se zřizováním mateřských škol a ústavů pro zanedbané děti. Jako nepovinné předměty mohli posluchači studovat cizí jazyky.</w:t>
      </w:r>
      <w:r w:rsidR="00276407">
        <w:rPr>
          <w:rStyle w:val="Znakapoznpodarou"/>
        </w:rPr>
        <w:footnoteReference w:id="159"/>
      </w:r>
      <w:r w:rsidR="00943DB8">
        <w:t xml:space="preserve"> </w:t>
      </w:r>
      <w:r w:rsidR="00276407">
        <w:t>Dívčí učitelské ústavy otevřely významnou oblast zahrnující dívčí profesní vzdělání (pod státním dohledem), která se ženám zpřístupňovala již od první poloviny 19. století, a to hlavně v důsledku potřeby ženských učitelských sil pro dívčí elementární školy, ale též pro výuku specifických dívčích, tzv. industriálních předmětů. Přestože náplň výuky byla chlapcům i dívkám téměř společná, na dívčích ústavech byla výuka obohacena např. naukou o domácím hospodářství, žensk</w:t>
      </w:r>
      <w:r w:rsidR="00F446A3">
        <w:t>ými</w:t>
      </w:r>
      <w:r w:rsidR="00276407">
        <w:t xml:space="preserve"> ruční</w:t>
      </w:r>
      <w:r w:rsidR="00F446A3">
        <w:t>mi</w:t>
      </w:r>
      <w:r w:rsidR="00276407">
        <w:t xml:space="preserve"> pr</w:t>
      </w:r>
      <w:r w:rsidR="00F446A3">
        <w:t>a</w:t>
      </w:r>
      <w:r w:rsidR="00276407">
        <w:t>ce</w:t>
      </w:r>
      <w:r w:rsidR="00F446A3">
        <w:t>mi</w:t>
      </w:r>
      <w:r w:rsidR="00276407">
        <w:t>, zpěv</w:t>
      </w:r>
      <w:r w:rsidR="00F37EFE">
        <w:t>em</w:t>
      </w:r>
      <w:r w:rsidR="00276407">
        <w:t>, cizí</w:t>
      </w:r>
      <w:r w:rsidR="00F37EFE">
        <w:t>mi</w:t>
      </w:r>
      <w:r w:rsidR="00276407">
        <w:t xml:space="preserve"> jazyky atd.</w:t>
      </w:r>
      <w:r w:rsidR="00276407">
        <w:rPr>
          <w:rStyle w:val="Znakapoznpodarou"/>
        </w:rPr>
        <w:footnoteReference w:id="160"/>
      </w:r>
      <w:r w:rsidR="00276407">
        <w:t xml:space="preserve"> </w:t>
      </w:r>
      <w:r w:rsidR="00943DB8">
        <w:t>Vzdělání v těchto zařízeních by</w:t>
      </w:r>
      <w:r w:rsidR="00276407">
        <w:t xml:space="preserve">la bezplatná, zakončená </w:t>
      </w:r>
      <w:r w:rsidR="00FF7705">
        <w:t>zkouškou dospělosti</w:t>
      </w:r>
      <w:r w:rsidR="00276407">
        <w:t>.</w:t>
      </w:r>
      <w:r w:rsidR="00FF7705">
        <w:rPr>
          <w:rStyle w:val="Znakapoznpodarou"/>
        </w:rPr>
        <w:footnoteReference w:id="161"/>
      </w:r>
      <w:r w:rsidR="00F37EFE">
        <w:t xml:space="preserve"> </w:t>
      </w:r>
    </w:p>
    <w:p w14:paraId="53A98336" w14:textId="1118347A" w:rsidR="0005321E" w:rsidRDefault="00F37EFE" w:rsidP="00276407">
      <w:pPr>
        <w:spacing w:after="0"/>
        <w:ind w:firstLine="357"/>
      </w:pPr>
      <w:r>
        <w:t xml:space="preserve">V Rakouském Slezsku bylo k reorganizaci profesního vzdělávání učitelů přistoupeno bezprostředně po ustavení Zemské školní rady, která byla nucena řešit přetrvávající nedostatek pedagogů. </w:t>
      </w:r>
      <w:r w:rsidR="00A96F46">
        <w:t xml:space="preserve">Z krajské hlavní školy vznikl v roce 1859 učitelský </w:t>
      </w:r>
      <w:r w:rsidR="00A96F46">
        <w:lastRenderedPageBreak/>
        <w:t xml:space="preserve">ústav, který o deset let později získal cvičkou školu. </w:t>
      </w:r>
      <w:r w:rsidR="00782A2A">
        <w:t>Již ve školním roce 1869/70 byla prodloužena docházka v učitelském ústavu v</w:t>
      </w:r>
      <w:r w:rsidR="00682FCE">
        <w:t> </w:t>
      </w:r>
      <w:r w:rsidR="00782A2A">
        <w:t>Opavě</w:t>
      </w:r>
      <w:r w:rsidR="00682FCE">
        <w:t xml:space="preserve">, stejně jako na ostatních </w:t>
      </w:r>
      <w:proofErr w:type="spellStart"/>
      <w:r w:rsidR="00682FCE">
        <w:t>ústavch</w:t>
      </w:r>
      <w:proofErr w:type="spellEnd"/>
      <w:r w:rsidR="00682FCE">
        <w:t>,</w:t>
      </w:r>
      <w:r w:rsidR="00523CD5">
        <w:t xml:space="preserve"> na 4 roky</w:t>
      </w:r>
      <w:r w:rsidR="00782A2A">
        <w:t xml:space="preserve"> a těšínská preparanda při katolické hlavní škole byla změněna na učitelský ústav. V roce 1870 byl v Opavě otevřen také učitelský ústav pro ženy</w:t>
      </w:r>
      <w:r w:rsidR="00A96F46">
        <w:t xml:space="preserve">, kde </w:t>
      </w:r>
      <w:r w:rsidR="00523CD5">
        <w:t>vznikly</w:t>
      </w:r>
      <w:r w:rsidR="00A96F46">
        <w:t xml:space="preserve"> i kurzy pro učitelky domácích prací a učitelky mateřských škol</w:t>
      </w:r>
      <w:r w:rsidR="00782A2A">
        <w:t>. Ve všech ústavech se vyučovalo v</w:t>
      </w:r>
      <w:r w:rsidR="0005321E">
        <w:t> </w:t>
      </w:r>
      <w:r w:rsidR="00782A2A">
        <w:t>němčině</w:t>
      </w:r>
      <w:r w:rsidR="0005321E">
        <w:t>;</w:t>
      </w:r>
      <w:r w:rsidR="00782A2A">
        <w:t xml:space="preserve"> posluchači české národnosti však mohli být zkoušení v mateřském jazyce. Od školního roku 1873/74 byly v učitelských ústavech otvírány přípravné kurzy, do nichž se mohli zapisovat studenti ve věku od 14 let.</w:t>
      </w:r>
      <w:r w:rsidR="00A96F46">
        <w:t xml:space="preserve"> Oba opavské ústavy přesídlily v roce 1899 do nové budovy na Lichtenštejnské (dnes Komenského) ulici.</w:t>
      </w:r>
      <w:r w:rsidR="001F534F">
        <w:t xml:space="preserve"> (</w:t>
      </w:r>
      <w:r w:rsidR="001F534F" w:rsidRPr="001F534F">
        <w:rPr>
          <w:i/>
          <w:iCs/>
        </w:rPr>
        <w:t>viz</w:t>
      </w:r>
      <w:r w:rsidR="001F534F">
        <w:rPr>
          <w:i/>
          <w:iCs/>
        </w:rPr>
        <w:t>.</w:t>
      </w:r>
      <w:r w:rsidR="001F534F" w:rsidRPr="001F534F">
        <w:rPr>
          <w:i/>
          <w:iCs/>
        </w:rPr>
        <w:t xml:space="preserve"> </w:t>
      </w:r>
      <w:r w:rsidR="00343FF9">
        <w:rPr>
          <w:i/>
          <w:iCs/>
        </w:rPr>
        <w:t>obrázek</w:t>
      </w:r>
      <w:r w:rsidR="001F534F" w:rsidRPr="001F534F">
        <w:rPr>
          <w:i/>
          <w:iCs/>
        </w:rPr>
        <w:t xml:space="preserve"> </w:t>
      </w:r>
      <w:r w:rsidR="00523CD5">
        <w:rPr>
          <w:i/>
          <w:iCs/>
        </w:rPr>
        <w:t>č. 1</w:t>
      </w:r>
      <w:r w:rsidR="001F534F">
        <w:t>)</w:t>
      </w:r>
      <w:r w:rsidR="00A96F46">
        <w:t xml:space="preserve"> V rámci učitelského ústavu v letech 1889-1904 existovala česká učitelská přípravka. Z ní vznikl pro školní rok 1904/1905 český učitelský ústav, který byl záhy po protičeských kampaních přeložen do Polské Ostravy.</w:t>
      </w:r>
      <w:r w:rsidR="00276407">
        <w:rPr>
          <w:rStyle w:val="Znakapoznpodarou"/>
        </w:rPr>
        <w:footnoteReference w:id="162"/>
      </w:r>
    </w:p>
    <w:p w14:paraId="6BC0C97A" w14:textId="77777777" w:rsidR="00E16319" w:rsidRDefault="00306921" w:rsidP="0005321E">
      <w:pPr>
        <w:spacing w:after="0"/>
        <w:ind w:firstLine="357"/>
      </w:pPr>
      <w:r>
        <w:t xml:space="preserve">Zákon </w:t>
      </w:r>
      <w:r w:rsidR="00F446A3">
        <w:t xml:space="preserve">z roku 1869 </w:t>
      </w:r>
      <w:r w:rsidR="006642FD">
        <w:t>stanovoval</w:t>
      </w:r>
      <w:r>
        <w:t xml:space="preserve"> přechodné období (1871-1874)</w:t>
      </w:r>
      <w:r w:rsidR="006642FD">
        <w:t>, po kterém se</w:t>
      </w:r>
      <w:r>
        <w:t xml:space="preserve"> studium na </w:t>
      </w:r>
      <w:r w:rsidR="00523CD5">
        <w:t xml:space="preserve">všech </w:t>
      </w:r>
      <w:r>
        <w:t>učitelských ústavech</w:t>
      </w:r>
      <w:r w:rsidR="006642FD">
        <w:t xml:space="preserve"> prodloužilo</w:t>
      </w:r>
      <w:r>
        <w:t xml:space="preserve"> na 4 roky. Podle § 42 tohoto zákona se počítalo dokonce s dalším vzděláváním učitelů v pedagogických seminářích při univerzitách a technikách. Tímto opatřením chtěli školští reformátoři</w:t>
      </w:r>
      <w:r w:rsidR="00276407">
        <w:t xml:space="preserve"> </w:t>
      </w:r>
      <w:r>
        <w:t>zajistit i pedagogům tzv. národních škol vysokoškolskou kvalifikaci. Tento požadavek neplynul jen z potřeby vybavit učitele důkladnějšími všeobecnými i odbornými znalostmi nezbytnými ke kvalitní výuce, ale souvisel zjevně i se společenskou prestiží a hmotnými podmínkami učitelského povolání. Spolu s tím, jak se dosažený stupeň školního vzdělání stával zejména ve státní službě měřítkem profesionálního zařazení a postupu, stoupal i pro pedagogy význam vysokoškolských kurzů. Tuto skutečnost si ovšem sami učitelé často neuvědomovali. Tyto požadavky na učitelské vzdělání se zdály mnoha hlasům přemrštěné</w:t>
      </w:r>
      <w:r w:rsidR="00802D80">
        <w:t xml:space="preserve"> a zákonem předepsané vysokoškolské kurzy pro učitele se v praxi nakonec neprosadily. Další novely školských zákonů, především z roku 1883, s vysokoškolským vzděláním učitelů obecných, měšťanských a jiných nižších učilišť už nepočítaly.</w:t>
      </w:r>
      <w:r>
        <w:rPr>
          <w:rStyle w:val="Znakapoznpodarou"/>
        </w:rPr>
        <w:footnoteReference w:id="163"/>
      </w:r>
      <w:r w:rsidR="00802D80">
        <w:t xml:space="preserve"> Na učitelských ústavech tak došlo k omezení rozsahu výuky. V rozvržení předmětů </w:t>
      </w:r>
      <w:r w:rsidR="00F446A3">
        <w:t xml:space="preserve">bylo </w:t>
      </w:r>
      <w:r w:rsidR="00802D80">
        <w:t xml:space="preserve">ubráno po hodině matematice, pedagogice, reáliím, kreslení a přidáno za to </w:t>
      </w:r>
      <w:r w:rsidR="0048420D">
        <w:t xml:space="preserve">hodin </w:t>
      </w:r>
      <w:r w:rsidR="00802D80">
        <w:t xml:space="preserve">náboženství, klavíru a varhan. Látka byla okleštěná </w:t>
      </w:r>
      <w:r w:rsidR="0048420D">
        <w:t xml:space="preserve">dále </w:t>
      </w:r>
      <w:r w:rsidR="0048420D">
        <w:lastRenderedPageBreak/>
        <w:t>v zeměpise, dějepise ba i v přírodopise, a vůbec jako kardinální zásada stanoveno, že všecko vzdělání učitelské má mít ráz po výuce praktický.</w:t>
      </w:r>
      <w:r w:rsidR="0048420D">
        <w:rPr>
          <w:rStyle w:val="Znakapoznpodarou"/>
        </w:rPr>
        <w:footnoteReference w:id="164"/>
      </w:r>
      <w:r w:rsidR="0005321E">
        <w:t xml:space="preserve"> </w:t>
      </w:r>
    </w:p>
    <w:p w14:paraId="59600512" w14:textId="553E9E84" w:rsidR="000B31B2" w:rsidRDefault="003B028A" w:rsidP="000B31B2">
      <w:pPr>
        <w:spacing w:after="0"/>
        <w:ind w:firstLine="357"/>
      </w:pPr>
      <w:r>
        <w:t>Přes zmíněné snahy omezit dopad liberálních školských reforem včetně redukce učitelského vzdělání</w:t>
      </w:r>
      <w:r w:rsidR="0076189F">
        <w:t>, zahájily změny z přelomu 60. a 70. let 19. století novou éru v učitelské přípravě a ovlivnily trvale výkon tohoto povolání. Pamětníci v této souvislosti hovořili o „staré“ a „nové“ škole, jejichž organizace, úroveň i obsah se značně lišily. Právě „nová“ škola od učitelů vyžadovala důkladnější přípravu a rozsáhlejší znalosti, rovněž jim však nabízela mnohem lepší existenční zajištění i vyšší společenskou prestiž.</w:t>
      </w:r>
      <w:r w:rsidR="0076189F">
        <w:rPr>
          <w:rStyle w:val="Znakapoznpodarou"/>
        </w:rPr>
        <w:footnoteReference w:id="165"/>
      </w:r>
      <w:r w:rsidR="000B31B2">
        <w:t xml:space="preserve"> Učitelům bylo přiznáno pravidelné služné a právo na penzi. Zároveň rušil zákon všechny dávky a zakázal učitelům vedlejší činnost (povinnosti ke kostelu, chození na koledy atd.) a stanovil pevné platy v závislosti na průměrných cenách a místních poměrech obce, jež podle velikosti řadil do 4 skupin. </w:t>
      </w:r>
      <w:r w:rsidR="00D076BD">
        <w:t>Pro školské úřady se učitelstvo nadále dělilo do čtyř kategorií: podučitelů (podučitelek), učitelů (učitelek), řídících učitelů a ředitelů (</w:t>
      </w:r>
      <w:r w:rsidR="000B31B2">
        <w:t xml:space="preserve">ti působily jen </w:t>
      </w:r>
      <w:r w:rsidR="00D076BD">
        <w:t xml:space="preserve">na školách měšťanských). </w:t>
      </w:r>
      <w:r w:rsidR="000B31B2">
        <w:t xml:space="preserve">Úvazek učitele na obecné škole činil 30 hodin týdně a ve třídě </w:t>
      </w:r>
      <w:r w:rsidR="00FC3557">
        <w:t xml:space="preserve">směl mít maximálně 80 žáků. </w:t>
      </w:r>
      <w:r w:rsidR="000B31B2">
        <w:t>Při týdenním úvazku, jenž neměl přesáhnout 30 hodin týdně</w:t>
      </w:r>
      <w:r w:rsidR="00FC3557">
        <w:t>, se plat skládal ze služného (300-600 zlatých), z </w:t>
      </w:r>
      <w:proofErr w:type="spellStart"/>
      <w:r w:rsidR="00FC3557" w:rsidRPr="00FC3557">
        <w:rPr>
          <w:i/>
          <w:iCs/>
        </w:rPr>
        <w:t>kvinkvenálek</w:t>
      </w:r>
      <w:proofErr w:type="spellEnd"/>
      <w:r w:rsidR="00FC3557">
        <w:t xml:space="preserve">, tj. </w:t>
      </w:r>
      <w:proofErr w:type="gramStart"/>
      <w:r w:rsidR="00FC3557">
        <w:t>10%</w:t>
      </w:r>
      <w:proofErr w:type="gramEnd"/>
      <w:r w:rsidR="00FC3557">
        <w:t xml:space="preserve"> přídavku po úspěšné službě pětileté, z funkčního přídavku pro ředitele měšťanské či řídícího učitele obecné školy (100-300 resp. 50-200 zlatých). Ředitel, resp. řídící učitel měl nárok na naturální byt – pokud nebyl k dispozici, nahradilo ho tzv. </w:t>
      </w:r>
      <w:proofErr w:type="spellStart"/>
      <w:r w:rsidR="00FC3557">
        <w:t>příbytečné</w:t>
      </w:r>
      <w:proofErr w:type="spellEnd"/>
      <w:r w:rsidR="00FC3557">
        <w:t xml:space="preserve">, tj. 30-40 % ze služného. Podučitelky dostávaly 70 % ročního platu podučitelů, učitelky 80 % platu učitelů – důvodem byla absence povinnosti živit rodinu. V roce 1875 se služné na všech obecných školách zvýšilo o 100, na měšťanských o 200 zlatých, platy učitelek byly vyrovnány s platy učitelů. Zvýšily se platy podučitelů. Roku 1890 pobírali učitelé obecných škol v českých zemích průměrně 800 zlatých ročně, před první světovou válkou 2800-3000 korun (po měnové reformě v roce 1892). Platy učitelů měšťanských škol byly vyšší 900-1050 zlatých v letech 1875-1890. Právo na penzijní zaopatření získal učitel po 10 letech služby, plné penze dosáhl ale až po 40 </w:t>
      </w:r>
      <w:r w:rsidR="00A674FE">
        <w:t>odsloužených letech. Tyto platy, které byly již vcelku srovnatelné s příjmy nižších kategorií úřednictva, zbavovaly učitele existenčních starostí a vedly k úsilí nezhoršit si postavení činy, jež by mohly popudit nadřízené instituce.</w:t>
      </w:r>
      <w:r w:rsidR="00FC3557">
        <w:rPr>
          <w:rStyle w:val="Znakapoznpodarou"/>
        </w:rPr>
        <w:footnoteReference w:id="166"/>
      </w:r>
    </w:p>
    <w:p w14:paraId="21324A44" w14:textId="0D24A4F4" w:rsidR="00802D80" w:rsidRDefault="00D076BD" w:rsidP="000B31B2">
      <w:pPr>
        <w:spacing w:after="0"/>
        <w:ind w:firstLine="357"/>
      </w:pPr>
      <w:r>
        <w:lastRenderedPageBreak/>
        <w:t>Ve škol</w:t>
      </w:r>
      <w:r w:rsidR="008B79CD">
        <w:t xml:space="preserve">ách </w:t>
      </w:r>
      <w:r w:rsidR="00FC3557">
        <w:t xml:space="preserve">bylo </w:t>
      </w:r>
      <w:r w:rsidR="008B79CD">
        <w:t>zavedeno hromadné vyučování a pro všechny druhy škol vydány učební osnovy. Vytčeny zásady, podle nichž se má řídit služné učitelů, a vysloveno, že se jim od úřadů bude včas vyplácet, a jim i vdovám a sirotkům po učitelích přiznáno právo na pen</w:t>
      </w:r>
      <w:r w:rsidR="0005321E">
        <w:t>z</w:t>
      </w:r>
      <w:r w:rsidR="008B79CD">
        <w:t>i. Náklad na školy mimo plat učitelský a jiná menší vydání uvalen je v prvé řadě na obec, v druhé na okresy školní, rovné hejtmanstvím, a potvrzeno bylo vyšší školné k uhrazení školních nákladů.</w:t>
      </w:r>
      <w:r w:rsidR="00395C14">
        <w:rPr>
          <w:rStyle w:val="Znakapoznpodarou"/>
        </w:rPr>
        <w:footnoteReference w:id="167"/>
      </w:r>
      <w:r>
        <w:t xml:space="preserve"> </w:t>
      </w:r>
    </w:p>
    <w:p w14:paraId="512CFE60" w14:textId="0504B117" w:rsidR="00697827" w:rsidRDefault="00D7513B" w:rsidP="0082169F">
      <w:pPr>
        <w:spacing w:after="0"/>
        <w:ind w:firstLine="357"/>
      </w:pPr>
      <w:r>
        <w:t>Po maturitě na učitelském ústavu se mohl stát úspěšný absolvent buď definitivním podučitelem, nebo v horším případě tzv. zatímním učitelem obecné školy. Novela z roku 1883 začátečníky poškodila, protože předpokládala, že mohou získat pouze místa zatímních podučitelů. Přes toto zhoršení výchozích podmínek učitelské kariéry byl i zatímní podučitel mnohem lépe zajištěn než učitelský pomocník ve „staré“ škole. Při dodržení zákona mohl navíc počítat s poměrně rychlým postupem, protože omezení počtu dětí v jedné třídě nutilo obce a úřad zakládat nové školy, nebo alespoň paralelní třídy. Náklady s tím spojené byly ovšem značné, a proto se nařízení o množství žáků v jedné třídě často nerespektovala.</w:t>
      </w:r>
      <w:r>
        <w:rPr>
          <w:rStyle w:val="Znakapoznpodarou"/>
        </w:rPr>
        <w:footnoteReference w:id="168"/>
      </w:r>
      <w:r w:rsidR="0082169F">
        <w:t xml:space="preserve"> </w:t>
      </w:r>
      <w:r w:rsidR="00697827">
        <w:t>Úspěšné absolvování učitelského ústavu, dokonce ani s velmi dobrým výsledkem, nezaručovalo stálou práci. Po roce 1869 bylo nutné získat ještě tzv. vysvědčení o kvalifikaci k výuce na veřejných obecných školách. Vysvědčení bylo možné získat po absolvování kvalifikační zkoušky po nejméně dvouleté praxi na veřejné škole nebo soukromém školském zařízení s právem veřejnosti. V Rakouském Slezsku byl kvalifikační orgán ustaven nejprve při učitelském ústavu pro muže v Opavě. Po novelizaci z roku 1883 vstoupily výnosy z 31. července 1886 v platnost nové předpisy a zkušební komise mohly být ustanovovány ve všech městech, v nichž fungovaly státní učitelské ústavy.</w:t>
      </w:r>
      <w:r w:rsidR="00697827">
        <w:rPr>
          <w:rStyle w:val="Znakapoznpodarou"/>
        </w:rPr>
        <w:footnoteReference w:id="169"/>
      </w:r>
    </w:p>
    <w:p w14:paraId="200A833E" w14:textId="13EF7E2B" w:rsidR="0082169F" w:rsidRDefault="0082169F" w:rsidP="0082169F">
      <w:pPr>
        <w:spacing w:after="0"/>
        <w:ind w:firstLine="357"/>
      </w:pPr>
      <w:r>
        <w:t xml:space="preserve">Úspěšným zakončením učitelského ústavu však vzdělávání učitelů mnohdy nekončilo. Pokračující vzdělávání upravoval ministerský výnos z 6. dubna 1870 týkající se kurzů zvyšujících profesní kompetence učitelů obecních škol. Prázdninové pedagogické kurzy pro učitelský personál byly organizovány při učitelském ústavu v Opavě, později v Těšíně, a následně i v dalších městech. Řada z nich byla pořádána učitelskými spolky nebo jejich ústředními orgány. Od konce 19. století se po vzoru podobných příprav, organizovaných mj. ve Vídni, konaly rovněž prázdninové </w:t>
      </w:r>
      <w:r>
        <w:lastRenderedPageBreak/>
        <w:t>univerzitní kurzy. Pozvaní vysokoškolští přednášející se na nich snažili učitelům přiblížit výdobytky soudobého vědění na nejvyšší úrovni. Stálou metodu dalšího vzdělávání představovaly také učitelské konference, jejichž konání upravoval ministerský výnos z 8. května 1872. Semináře na úrovni okresů se měly konat jednou ročně, na úrovni zemské jednou za šest let. Delegáti měli během setkání diskutovat o otázkách, které by vedly ke zvyšování úrovně obecných škol. Celkem se konalo 6 zemských konferencí Rakouského Slezska, první v Opavě v roce 1875, poslední v roce 1909. Prvkem dalšího vzdělání byly také školní konference a setkání učitelských spolků nejrůznějších úrovní, jež prováděly odborné přednášky a ukázkové hodiny praktické výuky.</w:t>
      </w:r>
      <w:r>
        <w:rPr>
          <w:rStyle w:val="Znakapoznpodarou"/>
        </w:rPr>
        <w:footnoteReference w:id="170"/>
      </w:r>
    </w:p>
    <w:p w14:paraId="5E9DCBCA" w14:textId="256A879A" w:rsidR="00802D80" w:rsidRDefault="005D1CF3" w:rsidP="001D45E9">
      <w:pPr>
        <w:spacing w:after="0"/>
        <w:ind w:firstLine="357"/>
        <w:rPr>
          <w:color w:val="FF0000"/>
        </w:rPr>
      </w:pPr>
      <w:r>
        <w:t xml:space="preserve">V celé monarchii před první světovou válkou existovalo 72 </w:t>
      </w:r>
      <w:r w:rsidR="0082169F">
        <w:t xml:space="preserve">učitelských </w:t>
      </w:r>
      <w:r>
        <w:t>ústavů pro muže a 74 pro ženy, přičemž 29 z nich bylo pod správou církevních úřadů</w:t>
      </w:r>
      <w:r w:rsidR="0082169F">
        <w:t>. V</w:t>
      </w:r>
      <w:r>
        <w:t xml:space="preserve"> Rakouském Slezsku to bylo 9 učitelských ústavů – 5 pro muže a 4 pro ženy, přičemž sedm z nich se nacházelo na Těšínsku, což vyplývalo z nižší životní úrovně obyvatel tohoto regionu, kde si řada rodin, zvláště polských, nemohla dovolit dlouhodobější vzdělávání na středních školách. Pět ústavů bylo státních (mužský a ženský v Opavě, mužský v Těšíně, český v Polské Ostravě a polský v </w:t>
      </w:r>
      <w:proofErr w:type="spellStart"/>
      <w:r>
        <w:t>Bobreku</w:t>
      </w:r>
      <w:proofErr w:type="spellEnd"/>
      <w:r>
        <w:t>) a čtyři soukrom</w:t>
      </w:r>
      <w:r w:rsidR="0082169F">
        <w:t>é</w:t>
      </w:r>
      <w:r>
        <w:t>, převažovali mezi nimi ústavy spojené s církevními řády (evangelický v Bílsku, boromejek v Těšíně a Školských sester de Notre Dame v Bílsku).</w:t>
      </w:r>
      <w:r>
        <w:rPr>
          <w:rStyle w:val="Znakapoznpodarou"/>
        </w:rPr>
        <w:footnoteReference w:id="171"/>
      </w:r>
      <w:r>
        <w:t xml:space="preserve"> </w:t>
      </w:r>
      <w:r w:rsidR="001D45E9">
        <w:t xml:space="preserve">Co se týče učitelů a učitelek elementárních škol na Opavsku lze jednoznačně říct že směrem ke konci století dbaly úřady na jejich vzdělání kompetence, jelikož počet učitelů vyučující bez vysvědčení způsobilosti stále klesal. Taktéž se dbalo na obsazování učitelských pozic, jichž bylo většinou uprázdněných jen pár a velice rychle se </w:t>
      </w:r>
      <w:proofErr w:type="spellStart"/>
      <w:r w:rsidR="001D45E9">
        <w:t>zapňovaly</w:t>
      </w:r>
      <w:proofErr w:type="spellEnd"/>
      <w:r w:rsidR="001D45E9">
        <w:t>. Učitelské povolání provozovali spíše muži, kterých bylo oproti ženám téměř 7krát více (pomineme-li učitelky industriálních prací, kterých naopak přibývalo).</w:t>
      </w:r>
      <w:r w:rsidR="00913F11">
        <w:t xml:space="preserve"> Náboženství bylo téměř výhradně v kompetenci církevních úřadů, kteří také dosazovali většinu svých lidí do škol. Ve školním roce 1880/1881 působilo na školách 188 učitelů, 29 učitelek, 75 učitelů náboženství a 17 učitelek industriálních prací. Před odtržením bíloveckého obvodu to bylo již 232 učitelů, 34 učitelek, 90 učitelů náboženství a 19 učitelek industriálních </w:t>
      </w:r>
      <w:r w:rsidR="00913F11" w:rsidRPr="0022799F">
        <w:t>prací.</w:t>
      </w:r>
      <w:r w:rsidR="001D45E9" w:rsidRPr="0022799F">
        <w:t xml:space="preserve"> (</w:t>
      </w:r>
      <w:r w:rsidR="001D45E9" w:rsidRPr="0022799F">
        <w:rPr>
          <w:i/>
          <w:iCs/>
        </w:rPr>
        <w:t xml:space="preserve">viz. tabulku č. </w:t>
      </w:r>
      <w:r w:rsidR="000C5EA2" w:rsidRPr="0022799F">
        <w:rPr>
          <w:i/>
          <w:iCs/>
        </w:rPr>
        <w:t>3</w:t>
      </w:r>
      <w:r w:rsidR="001D45E9" w:rsidRPr="0022799F">
        <w:t>)</w:t>
      </w:r>
    </w:p>
    <w:p w14:paraId="3D58C4E9" w14:textId="0390AAE0" w:rsidR="00D47716" w:rsidRDefault="00D47716" w:rsidP="008E2A33">
      <w:pPr>
        <w:spacing w:after="0"/>
        <w:ind w:firstLine="357"/>
      </w:pPr>
      <w:r>
        <w:lastRenderedPageBreak/>
        <w:t>Mnohé problémy a nedůslednosti, které doprovázely uplatnění nových zákonů v 70. letech i později, však nedokázaly zcela převážit jejich příznivý vliv na úroveň školního vzdělávání a také na postavení učitelstva. V první polovině 19. století, a ještě i v 50. a 60. letech představovalo učitelské povolání v očích velké části veřejnosti poměrně nuzné živobytí. K jeho přednostem patřila sice dlouhá příležitost vyhnout se dlouhé vojenské službě a mohlo být i určitým řešením existenčních obtíží pro jinak nezaopatřené chlapce, případně neprovdané ženy. Zásluhou reformních zákonů z přelomu 60. a 70. let 19. století se však stalo mnohem prestižnější a finančně přitažlivější než v éře „staré“ školy. Stabilní příjem, podpora v nemoci a ve stáří, zajištění vdov a nezaopatřených dětí – to vše sbližovalo praxi učitele se státními a zemskými úředníky, ke kterým také formálně po léta patřili. Státní moc ovšem vyžadovala, aby se učitelé stali, více než dříve, na oplátku její spolehlivou oporou. Školní vzdělání se jako součást pracovní kvalifikace uplatňovalo stále výrazněji také mimo státní službu a stávalo se důležitým předpokladem sociálního vzestupu jednotlivců i větších sociálních nebo národnostních skupin. Změna v přístupu širší veřejnosti ke škole proto nebyla jen výsledkem lepšího existenčního zabezpečení pedagogů, ale i vlastních, zkušeností prověřených poznatků o přednostech vzdělání v běžných životních situacích.</w:t>
      </w:r>
      <w:r>
        <w:rPr>
          <w:rStyle w:val="Znakapoznpodarou"/>
        </w:rPr>
        <w:footnoteReference w:id="172"/>
      </w:r>
    </w:p>
    <w:p w14:paraId="39071929" w14:textId="019AF447" w:rsidR="00023123" w:rsidRDefault="00CA642C" w:rsidP="00023123">
      <w:pPr>
        <w:pStyle w:val="Nadpis1"/>
        <w:numPr>
          <w:ilvl w:val="1"/>
          <w:numId w:val="1"/>
        </w:numPr>
      </w:pPr>
      <w:bookmarkStart w:id="103" w:name="_Toc121753817"/>
      <w:r>
        <w:t xml:space="preserve">Síť </w:t>
      </w:r>
      <w:r w:rsidR="002B407B">
        <w:t>obecných a měšťanských</w:t>
      </w:r>
      <w:r>
        <w:t xml:space="preserve"> škol na Opavsku</w:t>
      </w:r>
      <w:bookmarkEnd w:id="103"/>
    </w:p>
    <w:p w14:paraId="54748840" w14:textId="2B37CCDB" w:rsidR="00EB200E" w:rsidRDefault="00FC77A2" w:rsidP="00A13098">
      <w:pPr>
        <w:spacing w:after="0"/>
        <w:ind w:firstLine="360"/>
      </w:pPr>
      <w:r>
        <w:t xml:space="preserve">Pro nastínění rozvoje sítě elementárních škol je nutné </w:t>
      </w:r>
      <w:r w:rsidR="00C60D83">
        <w:t>vycházet ze</w:t>
      </w:r>
      <w:r>
        <w:t xml:space="preserve"> statistick</w:t>
      </w:r>
      <w:r w:rsidR="00C60D83">
        <w:t>ých</w:t>
      </w:r>
      <w:r>
        <w:t xml:space="preserve"> údaj</w:t>
      </w:r>
      <w:r w:rsidR="00C60D83">
        <w:t>ů</w:t>
      </w:r>
      <w:r>
        <w:t xml:space="preserve"> školských a státních institucí, které pravidelně shromažďovaly a publikovali záznamy o jednotlivých školních obvod</w:t>
      </w:r>
      <w:r w:rsidR="00C60D83">
        <w:t>ech</w:t>
      </w:r>
      <w:r>
        <w:t xml:space="preserve"> a školních obcí</w:t>
      </w:r>
      <w:r w:rsidR="00C60D83">
        <w:t>ch</w:t>
      </w:r>
      <w:r>
        <w:t>. Opavsko bylo rozděleno z hlediska správy na dva školské obvody – Opava město (</w:t>
      </w:r>
      <w:proofErr w:type="spellStart"/>
      <w:r w:rsidRPr="00827F69">
        <w:rPr>
          <w:i/>
          <w:iCs/>
        </w:rPr>
        <w:t>Troppau-Stadt</w:t>
      </w:r>
      <w:r>
        <w:rPr>
          <w:i/>
          <w:iCs/>
        </w:rPr>
        <w:t>bezirk</w:t>
      </w:r>
      <w:proofErr w:type="spellEnd"/>
      <w:r>
        <w:t>) a Opava venkov (</w:t>
      </w:r>
      <w:proofErr w:type="spellStart"/>
      <w:r w:rsidRPr="00827F69">
        <w:rPr>
          <w:i/>
          <w:iCs/>
        </w:rPr>
        <w:t>Troppau-Land</w:t>
      </w:r>
      <w:r>
        <w:rPr>
          <w:i/>
          <w:iCs/>
        </w:rPr>
        <w:t>bezirk</w:t>
      </w:r>
      <w:proofErr w:type="spellEnd"/>
      <w:r>
        <w:t>)</w:t>
      </w:r>
      <w:r w:rsidR="00C60D83">
        <w:t>; podobně rozděleno</w:t>
      </w:r>
      <w:r w:rsidR="00033212">
        <w:t xml:space="preserve"> bylo</w:t>
      </w:r>
      <w:r w:rsidR="00C60D83">
        <w:t xml:space="preserve"> i Bílsko </w:t>
      </w:r>
      <w:r w:rsidR="00033212">
        <w:t>a</w:t>
      </w:r>
      <w:r w:rsidR="00C60D83">
        <w:t xml:space="preserve"> Těšín. Dohromady bylo v Rakouském Slezsku po roce 1896 dvanáct obvodů, včetně nově vzniklého bíloveckého. </w:t>
      </w:r>
      <w:r w:rsidR="00033212">
        <w:t xml:space="preserve">Počet </w:t>
      </w:r>
      <w:r w:rsidR="00A87F77">
        <w:t xml:space="preserve">veřejných </w:t>
      </w:r>
      <w:r w:rsidR="00033212">
        <w:t xml:space="preserve">škol v zemi mezi lety 1880-1900 vzrostl z 459 obecných a 4 měšťanských na 508 obecných a 12 měšťanských. Na Opavsku byl tento nárust počtu poměrně mírný, když se ve stejných letech rozrostl </w:t>
      </w:r>
      <w:r w:rsidR="007E6C42">
        <w:t xml:space="preserve">veřejných </w:t>
      </w:r>
      <w:r w:rsidR="00033212">
        <w:t xml:space="preserve">počet škol z 5 na 9 v obvodu Opava-město, a v obvodu Opava-venkov naopak ze 118 poklesl na 84, kvůli odtržení obvodu </w:t>
      </w:r>
      <w:r w:rsidR="00033212" w:rsidRPr="0022799F">
        <w:t>Bílovec. (</w:t>
      </w:r>
      <w:r w:rsidR="00033212" w:rsidRPr="0022799F">
        <w:rPr>
          <w:i/>
          <w:iCs/>
        </w:rPr>
        <w:t xml:space="preserve">viz. tabulku </w:t>
      </w:r>
      <w:r w:rsidR="00EB200E" w:rsidRPr="0022799F">
        <w:rPr>
          <w:i/>
          <w:iCs/>
        </w:rPr>
        <w:t xml:space="preserve">č. </w:t>
      </w:r>
      <w:r w:rsidR="000C5EA2" w:rsidRPr="0022799F">
        <w:rPr>
          <w:i/>
          <w:iCs/>
        </w:rPr>
        <w:t>4</w:t>
      </w:r>
      <w:r w:rsidR="00033212" w:rsidRPr="0022799F">
        <w:t>)</w:t>
      </w:r>
      <w:r w:rsidR="00A87F77" w:rsidRPr="0022799F">
        <w:t xml:space="preserve"> </w:t>
      </w:r>
      <w:r w:rsidRPr="0022799F">
        <w:t xml:space="preserve">V obou částech Rakouského Slezska byly národní poměry odlišné, což lze usuzovat z vyučovacího jazyka na </w:t>
      </w:r>
      <w:r w:rsidRPr="0022799F">
        <w:lastRenderedPageBreak/>
        <w:t>jednotlivých školách. V roce 1865 většinu (211 ze 425) tvořily školy s německým vyučovacím jazykem, 117 škol se slovanským jazykem</w:t>
      </w:r>
      <w:r w:rsidR="00C60D83" w:rsidRPr="0022799F">
        <w:t xml:space="preserve"> (</w:t>
      </w:r>
      <w:r w:rsidRPr="0022799F">
        <w:t>tj. s češtinou a polštinou</w:t>
      </w:r>
      <w:r w:rsidR="00C60D83" w:rsidRPr="0022799F">
        <w:t>)</w:t>
      </w:r>
      <w:r w:rsidRPr="0022799F">
        <w:t xml:space="preserve"> a 97 se smíšenými jazyky. Naprostá většina německých škol působila v západní části Rakouského Slezska, kde sídlila většina německého obyvatelstva.</w:t>
      </w:r>
      <w:r w:rsidR="00033212" w:rsidRPr="0022799F">
        <w:rPr>
          <w:rStyle w:val="Znakapoznpodarou"/>
        </w:rPr>
        <w:footnoteReference w:id="173"/>
      </w:r>
      <w:r w:rsidRPr="0022799F">
        <w:t xml:space="preserve"> </w:t>
      </w:r>
      <w:r w:rsidR="00EB200E" w:rsidRPr="0022799F">
        <w:t>Jazyková situace na školách se výrazně nezměnila ani během 80. a 90. let. (</w:t>
      </w:r>
      <w:r w:rsidR="00EB200E" w:rsidRPr="0022799F">
        <w:rPr>
          <w:i/>
          <w:iCs/>
        </w:rPr>
        <w:t xml:space="preserve">viz. tabulku č. </w:t>
      </w:r>
      <w:r w:rsidR="000C5EA2" w:rsidRPr="0022799F">
        <w:rPr>
          <w:i/>
          <w:iCs/>
        </w:rPr>
        <w:t>5</w:t>
      </w:r>
      <w:r w:rsidR="00EB200E" w:rsidRPr="0022799F">
        <w:t>) Ve školním roce 1899/1900 z celkového počtu 508 veřejných obecných škol bylo 216 německých, 115 českých, 144 polských a 33 se smíšenými vyučovacím jazyk</w:t>
      </w:r>
      <w:r w:rsidR="00DF1532" w:rsidRPr="0022799F">
        <w:t>em</w:t>
      </w:r>
      <w:r w:rsidR="00EB200E" w:rsidRPr="0022799F">
        <w:t>. Co se týče soukromých obecních a měšťanských škol byla situace velmi podobná. (</w:t>
      </w:r>
      <w:r w:rsidR="00EB200E" w:rsidRPr="0022799F">
        <w:rPr>
          <w:i/>
          <w:iCs/>
        </w:rPr>
        <w:t xml:space="preserve">viz. tabulku č. </w:t>
      </w:r>
      <w:r w:rsidR="000C5EA2" w:rsidRPr="0022799F">
        <w:rPr>
          <w:i/>
          <w:iCs/>
        </w:rPr>
        <w:t>6</w:t>
      </w:r>
      <w:r w:rsidR="00EB200E" w:rsidRPr="0022799F">
        <w:t>)</w:t>
      </w:r>
      <w:r w:rsidR="00A13098" w:rsidRPr="0022799F">
        <w:t xml:space="preserve"> </w:t>
      </w:r>
      <w:r w:rsidR="00EB200E" w:rsidRPr="0022799F">
        <w:t>Z hlediska pohlaví žáků převládaly ve veřejném školství</w:t>
      </w:r>
      <w:r w:rsidR="00DF1532" w:rsidRPr="0022799F">
        <w:t>, především na venkově,</w:t>
      </w:r>
      <w:r w:rsidR="00EB200E" w:rsidRPr="0022799F">
        <w:t xml:space="preserve"> školy </w:t>
      </w:r>
      <w:r w:rsidR="006E3E65" w:rsidRPr="0022799F">
        <w:t>pro obě pohlaví, kterých bylo ve školním roce 1880/</w:t>
      </w:r>
      <w:r w:rsidR="00DF1532" w:rsidRPr="0022799F">
        <w:t>18</w:t>
      </w:r>
      <w:r w:rsidR="006E3E65" w:rsidRPr="0022799F">
        <w:t>81 432 oproti 17 chlapeckým a 14 dívčím. Ve školním roce 1899/1900 pak poměr činil 471 smíšených ku 21 chlapeckým a 18 dívčím školám. (</w:t>
      </w:r>
      <w:r w:rsidR="006E3E65" w:rsidRPr="0022799F">
        <w:rPr>
          <w:i/>
          <w:iCs/>
        </w:rPr>
        <w:t xml:space="preserve">viz. tabulku č. </w:t>
      </w:r>
      <w:r w:rsidR="000C5EA2" w:rsidRPr="0022799F">
        <w:rPr>
          <w:i/>
          <w:iCs/>
        </w:rPr>
        <w:t>7</w:t>
      </w:r>
      <w:r w:rsidR="006E3E65" w:rsidRPr="0022799F">
        <w:t>)</w:t>
      </w:r>
      <w:r w:rsidR="00701E13" w:rsidRPr="0022799F">
        <w:t xml:space="preserve"> Počet dětí školou povinných</w:t>
      </w:r>
      <w:r w:rsidR="00701E13">
        <w:t xml:space="preserve"> koreluje s výše popsanými populačními trendy. (</w:t>
      </w:r>
      <w:r w:rsidR="00701E13" w:rsidRPr="00701E13">
        <w:rPr>
          <w:i/>
          <w:iCs/>
        </w:rPr>
        <w:t>viz tabulky č. 8 a 9</w:t>
      </w:r>
      <w:r w:rsidR="00701E13">
        <w:t>)</w:t>
      </w:r>
    </w:p>
    <w:p w14:paraId="29C160D7" w14:textId="1622AF8F" w:rsidR="002D02D9" w:rsidRDefault="00DF1532" w:rsidP="00A13098">
      <w:pPr>
        <w:spacing w:after="0"/>
        <w:ind w:firstLine="360"/>
      </w:pPr>
      <w:r w:rsidRPr="00343FF9">
        <w:t xml:space="preserve">Nyní upřeme pozornost na školní obvod Opava-město. </w:t>
      </w:r>
      <w:r w:rsidR="00A13098" w:rsidRPr="00343FF9">
        <w:t>Od</w:t>
      </w:r>
      <w:r w:rsidR="00827F69" w:rsidRPr="00343FF9">
        <w:t xml:space="preserve"> </w:t>
      </w:r>
      <w:r w:rsidR="00894D31" w:rsidRPr="00343FF9">
        <w:t xml:space="preserve">druhé </w:t>
      </w:r>
      <w:r w:rsidR="00827F69" w:rsidRPr="00343FF9">
        <w:t>poloviny 19. století se</w:t>
      </w:r>
      <w:r w:rsidRPr="00343FF9">
        <w:t xml:space="preserve"> </w:t>
      </w:r>
      <w:r w:rsidR="00827F69" w:rsidRPr="00343FF9">
        <w:t xml:space="preserve">v Opavě doplňovala a dále rozvíjela síť </w:t>
      </w:r>
      <w:r w:rsidR="00894D31" w:rsidRPr="00343FF9">
        <w:t xml:space="preserve">jak středních, tak i základních </w:t>
      </w:r>
      <w:r w:rsidR="00827F69" w:rsidRPr="00343FF9">
        <w:t>škol.</w:t>
      </w:r>
      <w:r w:rsidR="00D0276D" w:rsidRPr="00343FF9">
        <w:t xml:space="preserve"> V roce 1865 byly v Opavě jen 4 národní školy, v roce 1872 jich bylo 9, v roce 1890 se uvádí 12 německých obecných a měšťanských škol a 1 česká, v roce 1916 již 17 německých a 1 česká.</w:t>
      </w:r>
      <w:r w:rsidR="00D0276D" w:rsidRPr="00343FF9">
        <w:rPr>
          <w:rStyle w:val="Znakapoznpodarou"/>
        </w:rPr>
        <w:footnoteReference w:id="174"/>
      </w:r>
      <w:r w:rsidR="00D0276D" w:rsidRPr="00343FF9">
        <w:t xml:space="preserve"> Veřejné měšťanské školy byly</w:t>
      </w:r>
      <w:r w:rsidR="00FD6FC7" w:rsidRPr="00343FF9">
        <w:t xml:space="preserve"> v</w:t>
      </w:r>
      <w:r w:rsidRPr="00343FF9">
        <w:t>e městě</w:t>
      </w:r>
      <w:r w:rsidR="00FD6FC7" w:rsidRPr="00343FF9">
        <w:t xml:space="preserve"> dvě</w:t>
      </w:r>
      <w:r w:rsidR="00D0276D" w:rsidRPr="00343FF9">
        <w:t xml:space="preserve"> </w:t>
      </w:r>
      <w:r w:rsidR="00B46C74" w:rsidRPr="00343FF9">
        <w:t xml:space="preserve">– osmitřídní </w:t>
      </w:r>
      <w:r w:rsidR="00FD6FC7" w:rsidRPr="00343FF9">
        <w:t>chlapecká</w:t>
      </w:r>
      <w:r w:rsidR="00B46C74" w:rsidRPr="00343FF9">
        <w:t xml:space="preserve"> na ulici </w:t>
      </w:r>
      <w:proofErr w:type="spellStart"/>
      <w:r w:rsidR="00B46C74" w:rsidRPr="00343FF9">
        <w:t>Pechring</w:t>
      </w:r>
      <w:proofErr w:type="spellEnd"/>
      <w:r w:rsidR="00FD6FC7" w:rsidRPr="00343FF9">
        <w:t xml:space="preserve"> a dívčí</w:t>
      </w:r>
      <w:r w:rsidR="00B46C74" w:rsidRPr="00343FF9">
        <w:t xml:space="preserve"> trojtřídka na adrese Kaiser-</w:t>
      </w:r>
      <w:proofErr w:type="spellStart"/>
      <w:r w:rsidR="00B46C74" w:rsidRPr="00343FF9">
        <w:t>Josefs</w:t>
      </w:r>
      <w:proofErr w:type="spellEnd"/>
      <w:r w:rsidR="00B46C74" w:rsidRPr="00343FF9">
        <w:t>-park</w:t>
      </w:r>
      <w:r w:rsidR="00FD6FC7" w:rsidRPr="00343FF9">
        <w:t>.</w:t>
      </w:r>
      <w:r w:rsidR="00B46C74" w:rsidRPr="00343FF9">
        <w:rPr>
          <w:rStyle w:val="Znakapoznpodarou"/>
        </w:rPr>
        <w:footnoteReference w:id="175"/>
      </w:r>
      <w:r w:rsidR="00FD6FC7" w:rsidRPr="00343FF9">
        <w:t xml:space="preserve"> Kromě nich vznikly </w:t>
      </w:r>
      <w:r w:rsidR="009F6D58" w:rsidRPr="00343FF9">
        <w:t xml:space="preserve">do konce století </w:t>
      </w:r>
      <w:r w:rsidR="00B46C74" w:rsidRPr="00343FF9">
        <w:t xml:space="preserve">na Opavsku </w:t>
      </w:r>
      <w:r w:rsidR="009F6D58" w:rsidRPr="00343FF9">
        <w:t>ještě</w:t>
      </w:r>
      <w:r w:rsidR="00B46C74" w:rsidRPr="00343FF9">
        <w:t xml:space="preserve"> 3 další –</w:t>
      </w:r>
      <w:r w:rsidR="009F6D58" w:rsidRPr="00343FF9">
        <w:t xml:space="preserve"> chlapecká a dívčí měšťanská škola v Odrách a chlapecká v Bílovci.</w:t>
      </w:r>
      <w:r w:rsidR="009F6D58" w:rsidRPr="00343FF9">
        <w:rPr>
          <w:rStyle w:val="Znakapoznpodarou"/>
        </w:rPr>
        <w:footnoteReference w:id="176"/>
      </w:r>
      <w:r w:rsidRPr="00343FF9">
        <w:t xml:space="preserve"> V roce 1883 se v Opavě nacházelo 8 veřejných škol a 2 soukromé. </w:t>
      </w:r>
      <w:r w:rsidR="001C0AC2" w:rsidRPr="00343FF9">
        <w:t>Z veřejných institucí, to k</w:t>
      </w:r>
      <w:r w:rsidRPr="00343FF9">
        <w:t>romě zmíněných měšťanek</w:t>
      </w:r>
      <w:r w:rsidR="001C0AC2" w:rsidRPr="00343FF9">
        <w:t xml:space="preserve"> byla pětitřídní obecná škola </w:t>
      </w:r>
      <w:r w:rsidR="00CE0B89" w:rsidRPr="00343FF9">
        <w:t>N</w:t>
      </w:r>
      <w:r w:rsidR="001C0AC2" w:rsidRPr="00343FF9">
        <w:t>ěmeckého řádu</w:t>
      </w:r>
      <w:r w:rsidR="00CE0B89" w:rsidRPr="00343FF9">
        <w:t xml:space="preserve"> – Milosrdných sester Panny Marie Jeruzalémské</w:t>
      </w:r>
      <w:r w:rsidR="001C0AC2" w:rsidRPr="00343FF9">
        <w:t xml:space="preserve"> pro dívky</w:t>
      </w:r>
      <w:r w:rsidR="00CE0B89" w:rsidRPr="00343FF9">
        <w:t xml:space="preserve"> na </w:t>
      </w:r>
      <w:proofErr w:type="spellStart"/>
      <w:r w:rsidR="00CE0B89" w:rsidRPr="00343FF9">
        <w:t>Klostergasse</w:t>
      </w:r>
      <w:proofErr w:type="spellEnd"/>
      <w:r w:rsidR="001C0AC2" w:rsidRPr="00343FF9">
        <w:t>, dvě čtyřtřídní obecné školy na Kaiser-</w:t>
      </w:r>
      <w:proofErr w:type="spellStart"/>
      <w:r w:rsidR="001C0AC2" w:rsidRPr="00343FF9">
        <w:t>Josefs</w:t>
      </w:r>
      <w:proofErr w:type="spellEnd"/>
      <w:r w:rsidR="001C0AC2" w:rsidRPr="00343FF9">
        <w:t xml:space="preserve">-park – jedna pro chlapce a druhá pro dívky a poslední veřejnou školou byla trojtřídní obecná škola pro obě pohlaví nacházející se na předměstí </w:t>
      </w:r>
      <w:proofErr w:type="spellStart"/>
      <w:r w:rsidR="001C0AC2" w:rsidRPr="00343FF9">
        <w:t>Jaktaře</w:t>
      </w:r>
      <w:proofErr w:type="spellEnd"/>
      <w:r w:rsidR="001C0AC2" w:rsidRPr="00343FF9">
        <w:t>.</w:t>
      </w:r>
      <w:r w:rsidR="00D0276D" w:rsidRPr="00343FF9">
        <w:rPr>
          <w:rStyle w:val="Znakapoznpodarou"/>
        </w:rPr>
        <w:footnoteReference w:id="177"/>
      </w:r>
      <w:r w:rsidR="001C0AC2" w:rsidRPr="00343FF9">
        <w:t xml:space="preserve"> Ze soukromých škol to byla jednotřídní obecná škola Mariánského ústavu s právem veřejnosti pro dívky</w:t>
      </w:r>
      <w:r w:rsidR="00A13098" w:rsidRPr="00343FF9">
        <w:t xml:space="preserve"> (</w:t>
      </w:r>
      <w:r w:rsidR="00A13098" w:rsidRPr="00343FF9">
        <w:rPr>
          <w:i/>
          <w:iCs/>
        </w:rPr>
        <w:t xml:space="preserve">viz. obrázek č. </w:t>
      </w:r>
      <w:r w:rsidR="00343FF9" w:rsidRPr="00343FF9">
        <w:rPr>
          <w:i/>
          <w:iCs/>
        </w:rPr>
        <w:t>2</w:t>
      </w:r>
      <w:r w:rsidR="00A13098" w:rsidRPr="00343FF9">
        <w:t>)</w:t>
      </w:r>
      <w:r w:rsidR="001C0AC2" w:rsidRPr="00343FF9">
        <w:t xml:space="preserve"> a čtyřtřídní hebrejsko-německá obecná škola s právem </w:t>
      </w:r>
      <w:r w:rsidR="001C0AC2" w:rsidRPr="00343FF9">
        <w:lastRenderedPageBreak/>
        <w:t xml:space="preserve">veřejnosti pro obě pohlaví. Ta se nacházela na </w:t>
      </w:r>
      <w:proofErr w:type="spellStart"/>
      <w:r w:rsidR="001C0AC2" w:rsidRPr="00343FF9">
        <w:t>Kudlichgasse</w:t>
      </w:r>
      <w:proofErr w:type="spellEnd"/>
      <w:r w:rsidR="001C0AC2" w:rsidRPr="00343FF9">
        <w:t xml:space="preserve"> a byla založena již </w:t>
      </w:r>
      <w:r w:rsidR="00D0276D" w:rsidRPr="00343FF9">
        <w:t>v roce</w:t>
      </w:r>
      <w:r w:rsidR="001C0AC2" w:rsidRPr="00343FF9">
        <w:t xml:space="preserve"> 1869</w:t>
      </w:r>
      <w:r w:rsidR="00894D31" w:rsidRPr="00343FF9">
        <w:t>, pro malý počet žáků však svou činnost k roku 1905 ukončila</w:t>
      </w:r>
      <w:r w:rsidR="002D02D9" w:rsidRPr="00343FF9">
        <w:t>.</w:t>
      </w:r>
      <w:r w:rsidR="002D02D9" w:rsidRPr="00343FF9">
        <w:rPr>
          <w:rStyle w:val="Znakapoznpodarou"/>
        </w:rPr>
        <w:footnoteReference w:id="178"/>
      </w:r>
      <w:r w:rsidR="002D02D9" w:rsidRPr="00343FF9">
        <w:t xml:space="preserve"> </w:t>
      </w:r>
      <w:r w:rsidR="008041A0" w:rsidRPr="00343FF9">
        <w:t xml:space="preserve">Po velkých obtížích se podařilo 17. září 1883 konečně slavnostně otevřít soukromé matiční české gymnázium v Opavě, které se stalo na dlouhou dobu jedinou českou střední školou </w:t>
      </w:r>
      <w:r w:rsidR="00BE57AD" w:rsidRPr="00343FF9">
        <w:t xml:space="preserve">ve </w:t>
      </w:r>
      <w:r w:rsidR="008041A0" w:rsidRPr="00343FF9">
        <w:t>Slezsku</w:t>
      </w:r>
      <w:r w:rsidR="00BE57AD" w:rsidRPr="00343FF9">
        <w:t xml:space="preserve"> a v přilehlé části Moravy</w:t>
      </w:r>
      <w:r w:rsidR="008041A0" w:rsidRPr="00343FF9">
        <w:t>.</w:t>
      </w:r>
      <w:r w:rsidR="00BE57AD" w:rsidRPr="00343FF9">
        <w:t xml:space="preserve"> Stát převzal gymnázium do své správy až v roce 1898.</w:t>
      </w:r>
      <w:r w:rsidR="008041A0" w:rsidRPr="00343FF9">
        <w:t xml:space="preserve"> Založení gymnázia iniciovala Matice opavská společně se spolkem Ústřední matice školské, přičemž při gymnáziu zřídili také </w:t>
      </w:r>
      <w:r w:rsidR="00A13098" w:rsidRPr="00343FF9">
        <w:t xml:space="preserve">soukromou </w:t>
      </w:r>
      <w:r w:rsidR="008041A0" w:rsidRPr="00343FF9">
        <w:t>českou obecnou školu</w:t>
      </w:r>
      <w:r w:rsidR="00BE57AD" w:rsidRPr="00343FF9">
        <w:t xml:space="preserve"> na Zámecké (dnes Sněmovní) ulici</w:t>
      </w:r>
      <w:r w:rsidR="00010B18" w:rsidRPr="00343FF9">
        <w:t>, na které v roce 1888 vznikla nová gymnaziální budova</w:t>
      </w:r>
      <w:r w:rsidR="00A13098" w:rsidRPr="00343FF9">
        <w:t>.</w:t>
      </w:r>
      <w:r w:rsidR="00A13098" w:rsidRPr="00343FF9">
        <w:rPr>
          <w:rStyle w:val="Znakapoznpodarou"/>
        </w:rPr>
        <w:footnoteReference w:id="179"/>
      </w:r>
      <w:r w:rsidR="00A13098" w:rsidRPr="00343FF9">
        <w:t xml:space="preserve"> (</w:t>
      </w:r>
      <w:r w:rsidR="00A13098" w:rsidRPr="00343FF9">
        <w:rPr>
          <w:i/>
          <w:iCs/>
        </w:rPr>
        <w:t xml:space="preserve">viz. obrázek č. </w:t>
      </w:r>
      <w:r w:rsidR="00343FF9" w:rsidRPr="00343FF9">
        <w:rPr>
          <w:i/>
          <w:iCs/>
        </w:rPr>
        <w:t>3</w:t>
      </w:r>
      <w:r w:rsidR="00A13098" w:rsidRPr="00343FF9">
        <w:t>)</w:t>
      </w:r>
      <w:r w:rsidR="00010B18" w:rsidRPr="00343FF9">
        <w:t xml:space="preserve"> </w:t>
      </w:r>
      <w:r w:rsidR="00E75976" w:rsidRPr="00343FF9">
        <w:t xml:space="preserve">V průběhu 80. let se chlapecká měšťanka proměnila na trojtřídní s pětitřídní obecnou školou pro chlapce. Na předměstí </w:t>
      </w:r>
      <w:proofErr w:type="spellStart"/>
      <w:r w:rsidR="00E75976" w:rsidRPr="00343FF9">
        <w:t>Jaktaře</w:t>
      </w:r>
      <w:proofErr w:type="spellEnd"/>
      <w:r w:rsidR="00E75976" w:rsidRPr="00343FF9">
        <w:t xml:space="preserve"> vznikla nová trojtřídní obecná škola pro obě pohlaví a stávající byla rozšířena na čtyřtřídní. O jednu třídu byla taktéž rozšířena obecná dívčí škola na Kaiser-</w:t>
      </w:r>
      <w:proofErr w:type="spellStart"/>
      <w:r w:rsidR="00E75976" w:rsidRPr="00343FF9">
        <w:t>Josefs</w:t>
      </w:r>
      <w:proofErr w:type="spellEnd"/>
      <w:r w:rsidR="00E75976" w:rsidRPr="00343FF9">
        <w:t>-park. Počet soukromých škol zůstával neměnný.</w:t>
      </w:r>
      <w:r w:rsidR="00E75976" w:rsidRPr="00343FF9">
        <w:rPr>
          <w:rStyle w:val="Znakapoznpodarou"/>
        </w:rPr>
        <w:footnoteReference w:id="180"/>
      </w:r>
      <w:r w:rsidR="00E75976" w:rsidRPr="00343FF9">
        <w:t xml:space="preserve"> </w:t>
      </w:r>
      <w:r w:rsidR="00D54ABE" w:rsidRPr="00343FF9">
        <w:t xml:space="preserve"> Na začátku 90. let bylo v Opavě 10 veřejných škol a 3 soukromé. Ze soukromé pětitřídní obecné školy Německého řádu – Milosrdných sester Panny Marie Jeruzalémské pro dívky na </w:t>
      </w:r>
      <w:proofErr w:type="spellStart"/>
      <w:r w:rsidR="00D54ABE" w:rsidRPr="00343FF9">
        <w:t>Klostergasse</w:t>
      </w:r>
      <w:proofErr w:type="spellEnd"/>
      <w:r w:rsidR="006677A2" w:rsidRPr="00343FF9">
        <w:t xml:space="preserve"> se stala veřejná škola. Naopak přibyla k židovské a matiční obecné škole soukromá obecná škola pro dívky s právem veřejnosti založena Kongregací dcer boží lásky na ulici </w:t>
      </w:r>
      <w:proofErr w:type="spellStart"/>
      <w:r w:rsidR="006677A2" w:rsidRPr="00343FF9">
        <w:t>Pechring</w:t>
      </w:r>
      <w:proofErr w:type="spellEnd"/>
      <w:r w:rsidR="006677A2" w:rsidRPr="00343FF9">
        <w:t xml:space="preserve">. </w:t>
      </w:r>
      <w:r w:rsidR="00BD622B" w:rsidRPr="00343FF9">
        <w:t xml:space="preserve">K veřejným obecným školám přibyla čtyřtřídní škola na Ratibořské ulici, pětitřídní škola pro chlapce na Solné ulici a pětitřídní obecná škola pro dívky na </w:t>
      </w:r>
      <w:proofErr w:type="spellStart"/>
      <w:r w:rsidR="00BD622B" w:rsidRPr="00343FF9">
        <w:t>Niederringstrasse</w:t>
      </w:r>
      <w:proofErr w:type="spellEnd"/>
      <w:r w:rsidR="00BD622B" w:rsidRPr="00343FF9">
        <w:t>.</w:t>
      </w:r>
      <w:r w:rsidR="00BD622B" w:rsidRPr="00343FF9">
        <w:rPr>
          <w:rStyle w:val="Znakapoznpodarou"/>
        </w:rPr>
        <w:footnoteReference w:id="181"/>
      </w:r>
      <w:r w:rsidR="00BD622B" w:rsidRPr="00343FF9">
        <w:t xml:space="preserve"> </w:t>
      </w:r>
      <w:r w:rsidR="00A1113B" w:rsidRPr="00343FF9">
        <w:t xml:space="preserve">Po roce 1900 nezůstávala neměnná, ba naopak školních budov přibývalo. V roce 1906 máme v Opavě zaznamenaných 11 veřejných škol a 3 školy soukromé. Dívčí měšťanská škola společně s dívčí a chlapeckou obecnou školou přesídlily do budov na </w:t>
      </w:r>
      <w:proofErr w:type="spellStart"/>
      <w:r w:rsidR="00A1113B" w:rsidRPr="00343FF9">
        <w:t>Landhaus-parke</w:t>
      </w:r>
      <w:proofErr w:type="spellEnd"/>
      <w:r w:rsidR="00A1113B" w:rsidRPr="00343FF9">
        <w:t xml:space="preserve">. Vznikla nová </w:t>
      </w:r>
      <w:r w:rsidR="00372E35" w:rsidRPr="00343FF9">
        <w:t xml:space="preserve">pětitřídní </w:t>
      </w:r>
      <w:r w:rsidR="00A1113B" w:rsidRPr="00343FF9">
        <w:t xml:space="preserve">obecná škola pro chlapce, tzv. Schillerova pamětní škola na Liechtenstein </w:t>
      </w:r>
      <w:proofErr w:type="spellStart"/>
      <w:r w:rsidR="00A1113B" w:rsidRPr="00343FF9">
        <w:t>Strasse</w:t>
      </w:r>
      <w:proofErr w:type="spellEnd"/>
      <w:r w:rsidR="00A1113B" w:rsidRPr="00343FF9">
        <w:t xml:space="preserve"> (dnes Komenského ulici)</w:t>
      </w:r>
      <w:r w:rsidR="00372E35" w:rsidRPr="00343FF9">
        <w:t xml:space="preserve"> (</w:t>
      </w:r>
      <w:r w:rsidR="00372E35" w:rsidRPr="00343FF9">
        <w:rPr>
          <w:i/>
          <w:iCs/>
        </w:rPr>
        <w:t xml:space="preserve">viz. </w:t>
      </w:r>
      <w:r w:rsidR="00701E13" w:rsidRPr="00343FF9">
        <w:rPr>
          <w:i/>
          <w:iCs/>
        </w:rPr>
        <w:t>obrázek</w:t>
      </w:r>
      <w:r w:rsidR="00372E35" w:rsidRPr="00343FF9">
        <w:rPr>
          <w:i/>
          <w:iCs/>
        </w:rPr>
        <w:t xml:space="preserve"> č. </w:t>
      </w:r>
      <w:r w:rsidR="00343FF9" w:rsidRPr="00343FF9">
        <w:rPr>
          <w:i/>
          <w:iCs/>
        </w:rPr>
        <w:t>4</w:t>
      </w:r>
      <w:r w:rsidR="00372E35" w:rsidRPr="00343FF9">
        <w:t>)</w:t>
      </w:r>
      <w:r w:rsidR="00A1113B" w:rsidRPr="00343FF9">
        <w:t xml:space="preserve">. Na předměstí </w:t>
      </w:r>
      <w:proofErr w:type="spellStart"/>
      <w:r w:rsidR="00A1113B" w:rsidRPr="00343FF9">
        <w:t>Jaktaře</w:t>
      </w:r>
      <w:proofErr w:type="spellEnd"/>
      <w:r w:rsidR="00A1113B" w:rsidRPr="00343FF9">
        <w:t xml:space="preserve"> došlo </w:t>
      </w:r>
      <w:r w:rsidR="00372E35" w:rsidRPr="00343FF9">
        <w:t xml:space="preserve">v ulici </w:t>
      </w:r>
      <w:proofErr w:type="spellStart"/>
      <w:r w:rsidR="00372E35" w:rsidRPr="00343FF9">
        <w:t>Karlsauer</w:t>
      </w:r>
      <w:proofErr w:type="spellEnd"/>
      <w:r w:rsidR="00372E35" w:rsidRPr="00343FF9">
        <w:t xml:space="preserve"> </w:t>
      </w:r>
      <w:proofErr w:type="spellStart"/>
      <w:r w:rsidR="00372E35" w:rsidRPr="00343FF9">
        <w:t>Strasse</w:t>
      </w:r>
      <w:proofErr w:type="spellEnd"/>
      <w:r w:rsidR="00372E35" w:rsidRPr="00343FF9">
        <w:t xml:space="preserve"> </w:t>
      </w:r>
      <w:r w:rsidR="00A1113B" w:rsidRPr="00343FF9">
        <w:t xml:space="preserve">k rozdělení školy na </w:t>
      </w:r>
      <w:r w:rsidR="00372E35" w:rsidRPr="00343FF9">
        <w:t xml:space="preserve">pětitřídní </w:t>
      </w:r>
      <w:r w:rsidR="00A1113B" w:rsidRPr="00343FF9">
        <w:t>chlapeckou a dívčí</w:t>
      </w:r>
      <w:r w:rsidR="00372E35" w:rsidRPr="00343FF9">
        <w:t>,</w:t>
      </w:r>
      <w:r w:rsidR="00A1113B" w:rsidRPr="00343FF9">
        <w:t xml:space="preserve"> a na </w:t>
      </w:r>
      <w:proofErr w:type="spellStart"/>
      <w:r w:rsidR="00A1113B" w:rsidRPr="00343FF9">
        <w:t>Rossygasse</w:t>
      </w:r>
      <w:proofErr w:type="spellEnd"/>
      <w:r w:rsidR="00A1113B" w:rsidRPr="00343FF9">
        <w:t xml:space="preserve"> (dnes Mírová ulice) vznikly dvě obecní školy – jedna pro chlapce a druhá pro dívky.</w:t>
      </w:r>
      <w:r w:rsidR="00372E35" w:rsidRPr="00343FF9">
        <w:rPr>
          <w:rStyle w:val="Znakapoznpodarou"/>
        </w:rPr>
        <w:footnoteReference w:id="182"/>
      </w:r>
      <w:r w:rsidR="00372E35">
        <w:t xml:space="preserve"> </w:t>
      </w:r>
    </w:p>
    <w:p w14:paraId="5AE3D0BA" w14:textId="673BC638" w:rsidR="00E80265" w:rsidRPr="000F5C82" w:rsidRDefault="005E60AF" w:rsidP="005108A0">
      <w:pPr>
        <w:spacing w:after="0"/>
        <w:ind w:firstLine="360"/>
      </w:pPr>
      <w:r w:rsidRPr="00372E35">
        <w:lastRenderedPageBreak/>
        <w:t xml:space="preserve">Školní </w:t>
      </w:r>
      <w:r w:rsidR="002A31B7" w:rsidRPr="00372E35">
        <w:t>obvod</w:t>
      </w:r>
      <w:r w:rsidRPr="00372E35">
        <w:t xml:space="preserve"> Opava</w:t>
      </w:r>
      <w:r w:rsidR="002A31B7" w:rsidRPr="00372E35">
        <w:t>-</w:t>
      </w:r>
      <w:r w:rsidRPr="00372E35">
        <w:t>venkov</w:t>
      </w:r>
      <w:r w:rsidR="00372E35" w:rsidRPr="00372E35">
        <w:t xml:space="preserve"> byl z hlediska počtu škol poměrně ustálený, nicméně mnoho </w:t>
      </w:r>
      <w:r w:rsidR="00372E35">
        <w:t>obcí vynakládalo značné zisky na modernizaci školních budov a stavbu nových školních prostor.</w:t>
      </w:r>
      <w:r w:rsidR="00372E35">
        <w:rPr>
          <w:rStyle w:val="Znakapoznpodarou"/>
        </w:rPr>
        <w:footnoteReference w:id="183"/>
      </w:r>
      <w:r w:rsidR="00372E35">
        <w:t xml:space="preserve"> V roce 1883 byl počet škol podle vyučovacího jazyka následující: </w:t>
      </w:r>
      <w:r w:rsidR="00123CB9">
        <w:rPr>
          <w:rFonts w:cs="Times New Roman"/>
          <w:szCs w:val="24"/>
        </w:rPr>
        <w:t xml:space="preserve">63 českých, </w:t>
      </w:r>
      <w:r w:rsidR="00D0276D">
        <w:rPr>
          <w:rFonts w:cs="Times New Roman"/>
          <w:szCs w:val="24"/>
        </w:rPr>
        <w:t>43 německých</w:t>
      </w:r>
      <w:r w:rsidR="00123CB9">
        <w:rPr>
          <w:rFonts w:cs="Times New Roman"/>
          <w:szCs w:val="24"/>
        </w:rPr>
        <w:t xml:space="preserve"> a</w:t>
      </w:r>
      <w:r w:rsidR="00D0276D">
        <w:rPr>
          <w:rFonts w:cs="Times New Roman"/>
          <w:szCs w:val="24"/>
        </w:rPr>
        <w:t xml:space="preserve"> 13 utrakvistických</w:t>
      </w:r>
      <w:r w:rsidR="0096017A">
        <w:rPr>
          <w:rFonts w:cs="Times New Roman"/>
          <w:szCs w:val="24"/>
        </w:rPr>
        <w:t>, přičemž nejvíce byly zastoupeny jednotřídky (88) a dvoutřídky (20)</w:t>
      </w:r>
      <w:r w:rsidR="000B550B">
        <w:rPr>
          <w:rFonts w:cs="Times New Roman"/>
          <w:szCs w:val="24"/>
        </w:rPr>
        <w:t>.</w:t>
      </w:r>
      <w:r w:rsidR="0096017A">
        <w:rPr>
          <w:rStyle w:val="Znakapoznpodarou"/>
          <w:rFonts w:cs="Times New Roman"/>
          <w:szCs w:val="24"/>
        </w:rPr>
        <w:footnoteReference w:id="184"/>
      </w:r>
      <w:r w:rsidR="000B550B">
        <w:rPr>
          <w:rFonts w:cs="Times New Roman"/>
          <w:szCs w:val="24"/>
        </w:rPr>
        <w:t xml:space="preserve"> V roce 1888 se tento poměr výrazně nezměnil: </w:t>
      </w:r>
      <w:r w:rsidR="00123CB9">
        <w:rPr>
          <w:rFonts w:cs="Times New Roman"/>
          <w:szCs w:val="24"/>
        </w:rPr>
        <w:t>61 českých, 44 německých a 13 česko-německých</w:t>
      </w:r>
      <w:r w:rsidR="000B550B">
        <w:t xml:space="preserve"> v podobném zastoupení </w:t>
      </w:r>
      <w:r w:rsidR="000B550B">
        <w:rPr>
          <w:rFonts w:cs="Times New Roman"/>
          <w:szCs w:val="24"/>
        </w:rPr>
        <w:t>j</w:t>
      </w:r>
      <w:r w:rsidR="00123CB9">
        <w:rPr>
          <w:rFonts w:cs="Times New Roman"/>
          <w:szCs w:val="24"/>
        </w:rPr>
        <w:t>ednotříd</w:t>
      </w:r>
      <w:r w:rsidR="000B550B">
        <w:rPr>
          <w:rFonts w:cs="Times New Roman"/>
          <w:szCs w:val="24"/>
        </w:rPr>
        <w:t>ek</w:t>
      </w:r>
      <w:r w:rsidR="00123CB9">
        <w:rPr>
          <w:rFonts w:cs="Times New Roman"/>
          <w:szCs w:val="24"/>
        </w:rPr>
        <w:t xml:space="preserve"> (81) a dvoutříd</w:t>
      </w:r>
      <w:r w:rsidR="000B550B">
        <w:rPr>
          <w:rFonts w:cs="Times New Roman"/>
          <w:szCs w:val="24"/>
        </w:rPr>
        <w:t>ek</w:t>
      </w:r>
      <w:r w:rsidR="00123CB9">
        <w:rPr>
          <w:rFonts w:cs="Times New Roman"/>
          <w:szCs w:val="24"/>
        </w:rPr>
        <w:t xml:space="preserve"> (24)</w:t>
      </w:r>
      <w:r w:rsidR="000B550B">
        <w:rPr>
          <w:rFonts w:cs="Times New Roman"/>
          <w:szCs w:val="24"/>
        </w:rPr>
        <w:t>.</w:t>
      </w:r>
      <w:r w:rsidR="00EC28F6">
        <w:rPr>
          <w:rStyle w:val="Znakapoznpodarou"/>
          <w:rFonts w:cs="Times New Roman"/>
          <w:szCs w:val="24"/>
        </w:rPr>
        <w:footnoteReference w:id="185"/>
      </w:r>
      <w:r w:rsidR="000B550B">
        <w:t xml:space="preserve"> R</w:t>
      </w:r>
      <w:r>
        <w:t>o</w:t>
      </w:r>
      <w:r w:rsidR="000B550B">
        <w:t>ku</w:t>
      </w:r>
      <w:r>
        <w:t xml:space="preserve"> 1906 </w:t>
      </w:r>
      <w:r w:rsidR="000B550B">
        <w:t xml:space="preserve">obvod čítal </w:t>
      </w:r>
      <w:r>
        <w:t>na 93 škol, z toho 2 chlapecké a 2 dívčí měšťanky v Odrách a 2 soukromé dívčí škol</w:t>
      </w:r>
      <w:r w:rsidR="002A31B7">
        <w:t>y</w:t>
      </w:r>
      <w:r>
        <w:t xml:space="preserve"> s právem veřejnosti tamtéž. </w:t>
      </w:r>
      <w:r w:rsidR="002A31B7">
        <w:t xml:space="preserve">Zbytek obvodu zaplňovala síť obecných škol určených nejčastěji pro obě pohlaví. Z hlediska </w:t>
      </w:r>
      <w:r w:rsidR="006C61E2">
        <w:t xml:space="preserve">školního </w:t>
      </w:r>
      <w:r w:rsidR="000B550B">
        <w:t>vyučovacího</w:t>
      </w:r>
      <w:r w:rsidR="002A31B7">
        <w:t xml:space="preserve"> jazyk</w:t>
      </w:r>
      <w:r w:rsidR="006C61E2">
        <w:t>a</w:t>
      </w:r>
      <w:r w:rsidR="002A31B7">
        <w:t xml:space="preserve"> </w:t>
      </w:r>
      <w:r w:rsidR="000B550B">
        <w:t xml:space="preserve">dosavadní poměr utrpěl odtržením </w:t>
      </w:r>
      <w:proofErr w:type="spellStart"/>
      <w:r w:rsidR="000B550B">
        <w:t>bílského</w:t>
      </w:r>
      <w:proofErr w:type="spellEnd"/>
      <w:r w:rsidR="000B550B">
        <w:t xml:space="preserve"> obvodu na úkor českých škol. Nově činil poměr</w:t>
      </w:r>
      <w:r w:rsidR="002A31B7">
        <w:t xml:space="preserve"> </w:t>
      </w:r>
      <w:r w:rsidR="006C61E2">
        <w:t>48 německých, 38 českých a 7 česko-německých.</w:t>
      </w:r>
      <w:r w:rsidR="006C61E2">
        <w:rPr>
          <w:rStyle w:val="Znakapoznpodarou"/>
        </w:rPr>
        <w:footnoteReference w:id="186"/>
      </w:r>
      <w:r w:rsidR="005108A0">
        <w:br w:type="page"/>
      </w:r>
    </w:p>
    <w:p w14:paraId="552C7762" w14:textId="57CFB688" w:rsidR="00023123" w:rsidRPr="00E80265" w:rsidRDefault="00ED7504" w:rsidP="00023123">
      <w:pPr>
        <w:pStyle w:val="Nadpis1"/>
        <w:numPr>
          <w:ilvl w:val="0"/>
          <w:numId w:val="1"/>
        </w:numPr>
      </w:pPr>
      <w:bookmarkStart w:id="108" w:name="_Toc121753818"/>
      <w:bookmarkStart w:id="109" w:name="_Hlk120665864"/>
      <w:r w:rsidRPr="00E80265">
        <w:lastRenderedPageBreak/>
        <w:t>Zakládání českých učitelských jednot na</w:t>
      </w:r>
      <w:r w:rsidR="00023123" w:rsidRPr="00E80265">
        <w:t xml:space="preserve"> Opavsku</w:t>
      </w:r>
      <w:bookmarkEnd w:id="108"/>
    </w:p>
    <w:p w14:paraId="413FDE00" w14:textId="6CE82204" w:rsidR="00023123" w:rsidRPr="00E80265" w:rsidRDefault="0016367C" w:rsidP="00023123">
      <w:pPr>
        <w:pStyle w:val="Nadpis1"/>
        <w:numPr>
          <w:ilvl w:val="1"/>
          <w:numId w:val="1"/>
        </w:numPr>
      </w:pPr>
      <w:bookmarkStart w:id="110" w:name="_Toc121753819"/>
      <w:r w:rsidRPr="00E80265">
        <w:t>Spolkový život Rakouského Slezska ve 2. polovině 19. století</w:t>
      </w:r>
      <w:bookmarkEnd w:id="110"/>
    </w:p>
    <w:p w14:paraId="1654D62E" w14:textId="3D3E81E2" w:rsidR="0016367C" w:rsidRPr="0016367C" w:rsidRDefault="0016367C" w:rsidP="0016367C">
      <w:pPr>
        <w:spacing w:after="0"/>
        <w:ind w:firstLine="360"/>
        <w:rPr>
          <w:rFonts w:cs="Times New Roman"/>
          <w:szCs w:val="24"/>
        </w:rPr>
      </w:pPr>
      <w:r w:rsidRPr="0016367C">
        <w:rPr>
          <w:rFonts w:cs="Times New Roman"/>
          <w:szCs w:val="24"/>
        </w:rPr>
        <w:t>Ke spolčová</w:t>
      </w:r>
      <w:r w:rsidRPr="00C73D10">
        <w:rPr>
          <w:rFonts w:cs="Times New Roman"/>
          <w:szCs w:val="24"/>
        </w:rPr>
        <w:t>ní v habsburské monarchii docházelo výjimečně již v době předbřeznové a následně také po roce 1848. Spolková činnost se odvíjela v souladu s platnou předlitavskou legislativou, spolky mohly být zakládány za účelem vzájemně prospěšného cíle členů nebo jako veřejně prospěšné organizace. Cíle spolkové činnosti mohly být též smíšené, jako např. pořádání veřejných kulturních akcí za účelem dobročinnosti. Činnost spolku musela být povolena a mimo zákon bylo až do vydání zákona o právu spolčovacím postaveno sdružování za účelem prosazování politické ideologie.</w:t>
      </w:r>
      <w:r w:rsidRPr="00C73D10">
        <w:rPr>
          <w:rStyle w:val="Znakapoznpodarou"/>
          <w:rFonts w:cs="Times New Roman"/>
          <w:szCs w:val="24"/>
        </w:rPr>
        <w:footnoteReference w:id="187"/>
      </w:r>
      <w:r w:rsidRPr="00C73D10">
        <w:rPr>
          <w:rFonts w:cs="Times New Roman"/>
          <w:szCs w:val="24"/>
        </w:rPr>
        <w:t xml:space="preserve"> </w:t>
      </w:r>
      <w:r w:rsidRPr="0016367C">
        <w:rPr>
          <w:rFonts w:cs="Times New Roman"/>
          <w:szCs w:val="24"/>
        </w:rPr>
        <w:t xml:space="preserve">Rakouské Slezsko nebylo výjimkou, nicméně spolková činnost před rokem 1867 nepředstavovala masovou záležitost, integrující se napříč sociálním spektrem, nýbrž záležitost měšťanských vrstev společnosti. K výše uvedenému datu bylo v Rakouském Slezsku registrováno 124 spolků sídlících převážně ve správních centrech země, tzn. </w:t>
      </w:r>
      <w:r w:rsidR="00665245">
        <w:rPr>
          <w:rFonts w:cs="Times New Roman"/>
          <w:szCs w:val="24"/>
        </w:rPr>
        <w:t>v</w:t>
      </w:r>
      <w:r w:rsidRPr="0016367C">
        <w:rPr>
          <w:rFonts w:cs="Times New Roman"/>
          <w:szCs w:val="24"/>
        </w:rPr>
        <w:t> Opavě, Těšíně, Bílsku a Frýdku.</w:t>
      </w:r>
      <w:r>
        <w:rPr>
          <w:rStyle w:val="Znakapoznpodarou"/>
          <w:rFonts w:cs="Times New Roman"/>
          <w:szCs w:val="24"/>
        </w:rPr>
        <w:footnoteReference w:id="188"/>
      </w:r>
    </w:p>
    <w:p w14:paraId="352B0B9A" w14:textId="77777777" w:rsidR="002D756A" w:rsidRDefault="0016367C" w:rsidP="0016367C">
      <w:pPr>
        <w:spacing w:after="0"/>
        <w:ind w:firstLine="360"/>
        <w:rPr>
          <w:rFonts w:cs="Times New Roman"/>
          <w:szCs w:val="24"/>
        </w:rPr>
      </w:pPr>
      <w:r w:rsidRPr="0016367C">
        <w:rPr>
          <w:rFonts w:cs="Times New Roman"/>
          <w:szCs w:val="24"/>
        </w:rPr>
        <w:t xml:space="preserve">K dynamickému rozmachu spolkového života došlo teprve ve druhé polovině 19. století. První všeobecnou zákonnou normou byl říšský zákon </w:t>
      </w:r>
      <w:r w:rsidRPr="00665245">
        <w:rPr>
          <w:rFonts w:cs="Times New Roman"/>
          <w:szCs w:val="24"/>
        </w:rPr>
        <w:t>č. 253</w:t>
      </w:r>
      <w:r w:rsidR="00665245">
        <w:rPr>
          <w:rFonts w:cs="Times New Roman"/>
          <w:szCs w:val="24"/>
        </w:rPr>
        <w:t>/1852 ř. z.</w:t>
      </w:r>
      <w:r w:rsidRPr="0016367C">
        <w:rPr>
          <w:rFonts w:cs="Times New Roman"/>
          <w:szCs w:val="24"/>
        </w:rPr>
        <w:t xml:space="preserve"> z</w:t>
      </w:r>
      <w:r w:rsidR="00665245">
        <w:rPr>
          <w:rFonts w:cs="Times New Roman"/>
          <w:szCs w:val="24"/>
        </w:rPr>
        <w:t>e dne </w:t>
      </w:r>
      <w:r w:rsidRPr="0016367C">
        <w:rPr>
          <w:rFonts w:cs="Times New Roman"/>
          <w:szCs w:val="24"/>
        </w:rPr>
        <w:t>26</w:t>
      </w:r>
      <w:r w:rsidR="00665245">
        <w:rPr>
          <w:rFonts w:cs="Times New Roman"/>
          <w:szCs w:val="24"/>
        </w:rPr>
        <w:t>.</w:t>
      </w:r>
      <w:r w:rsidRPr="0016367C">
        <w:rPr>
          <w:rFonts w:cs="Times New Roman"/>
          <w:szCs w:val="24"/>
        </w:rPr>
        <w:t xml:space="preserve"> listopadu 1852. Jím byla spolková agenda vyjmuta z osobního rozhodování panovníka a předána do kompetencí regionálních úřadů. Teprve vydáním tzv. prosincové ústavy roku 1867 došlo k vytvoření poměrně stabilní</w:t>
      </w:r>
      <w:r w:rsidR="00C73D10">
        <w:rPr>
          <w:rFonts w:cs="Times New Roman"/>
          <w:szCs w:val="24"/>
        </w:rPr>
        <w:t>ho</w:t>
      </w:r>
      <w:r w:rsidRPr="0016367C">
        <w:rPr>
          <w:rFonts w:cs="Times New Roman"/>
          <w:szCs w:val="24"/>
        </w:rPr>
        <w:t xml:space="preserve"> prostor</w:t>
      </w:r>
      <w:r w:rsidR="00C73D10">
        <w:rPr>
          <w:rFonts w:cs="Times New Roman"/>
          <w:szCs w:val="24"/>
        </w:rPr>
        <w:t>u</w:t>
      </w:r>
      <w:r w:rsidRPr="0016367C">
        <w:rPr>
          <w:rFonts w:cs="Times New Roman"/>
          <w:szCs w:val="24"/>
        </w:rPr>
        <w:t xml:space="preserve"> pro široké občanské aktivity. V článku 12 říšského zákona č. 142/1867</w:t>
      </w:r>
      <w:r w:rsidR="00C73D10">
        <w:rPr>
          <w:rFonts w:cs="Times New Roman"/>
          <w:szCs w:val="24"/>
        </w:rPr>
        <w:t xml:space="preserve"> ř. z.</w:t>
      </w:r>
      <w:r w:rsidRPr="0016367C">
        <w:rPr>
          <w:rFonts w:cs="Times New Roman"/>
          <w:szCs w:val="24"/>
        </w:rPr>
        <w:t xml:space="preserve"> bylo zakotveno všeobecné právo občanů „</w:t>
      </w:r>
      <w:r w:rsidRPr="00C73D10">
        <w:rPr>
          <w:rFonts w:cs="Times New Roman"/>
          <w:i/>
          <w:iCs/>
          <w:szCs w:val="24"/>
        </w:rPr>
        <w:t>shromažďovat se a tvořit spolky</w:t>
      </w:r>
      <w:r w:rsidRPr="0016367C">
        <w:rPr>
          <w:rFonts w:cs="Times New Roman"/>
          <w:szCs w:val="24"/>
        </w:rPr>
        <w:t xml:space="preserve">“, které bylo v rámci komplexu ústavních zákonů specifikováno říšským zákonem č. 135/1867 </w:t>
      </w:r>
      <w:r w:rsidR="00C73D10">
        <w:rPr>
          <w:rFonts w:cs="Times New Roman"/>
          <w:szCs w:val="24"/>
        </w:rPr>
        <w:t xml:space="preserve">ř. z. </w:t>
      </w:r>
      <w:r w:rsidRPr="0016367C">
        <w:rPr>
          <w:rFonts w:cs="Times New Roman"/>
          <w:szCs w:val="24"/>
        </w:rPr>
        <w:t xml:space="preserve">o právu shromažďovacím, a především říšským zákonem </w:t>
      </w:r>
      <w:r w:rsidRPr="00665245">
        <w:rPr>
          <w:rFonts w:cs="Times New Roman"/>
          <w:szCs w:val="24"/>
        </w:rPr>
        <w:t>č. 134</w:t>
      </w:r>
      <w:r w:rsidR="00665245">
        <w:rPr>
          <w:rFonts w:cs="Times New Roman"/>
          <w:szCs w:val="24"/>
        </w:rPr>
        <w:t>/1867 ř. z.</w:t>
      </w:r>
      <w:r w:rsidRPr="0016367C">
        <w:rPr>
          <w:rFonts w:cs="Times New Roman"/>
          <w:szCs w:val="24"/>
        </w:rPr>
        <w:t xml:space="preserve"> z</w:t>
      </w:r>
      <w:r w:rsidR="00665245">
        <w:rPr>
          <w:rFonts w:cs="Times New Roman"/>
          <w:szCs w:val="24"/>
        </w:rPr>
        <w:t>e dne</w:t>
      </w:r>
      <w:r w:rsidRPr="0016367C">
        <w:rPr>
          <w:rFonts w:cs="Times New Roman"/>
          <w:szCs w:val="24"/>
        </w:rPr>
        <w:t xml:space="preserve"> 15. listopadu 1867 o právu spolkovém. Kompetentním orgánem bylo ministerstvo vnitra, které svou výkonnou pravomoc přeneslo na </w:t>
      </w:r>
      <w:r w:rsidR="00C053D3">
        <w:rPr>
          <w:rFonts w:cs="Times New Roman"/>
          <w:szCs w:val="24"/>
        </w:rPr>
        <w:t xml:space="preserve">zemské </w:t>
      </w:r>
      <w:r w:rsidRPr="0016367C">
        <w:rPr>
          <w:rFonts w:cs="Times New Roman"/>
          <w:szCs w:val="24"/>
        </w:rPr>
        <w:t>místodržitelství</w:t>
      </w:r>
      <w:r w:rsidR="00C053D3">
        <w:rPr>
          <w:rFonts w:cs="Times New Roman"/>
          <w:szCs w:val="24"/>
        </w:rPr>
        <w:t xml:space="preserve"> (Čechy a Morava) nebo </w:t>
      </w:r>
      <w:r w:rsidR="00C053D3">
        <w:rPr>
          <w:rFonts w:cs="Times New Roman"/>
          <w:szCs w:val="24"/>
        </w:rPr>
        <w:lastRenderedPageBreak/>
        <w:t>zemskou vládu (Rakouské Slezsko)</w:t>
      </w:r>
      <w:r w:rsidRPr="0016367C">
        <w:rPr>
          <w:rFonts w:cs="Times New Roman"/>
          <w:szCs w:val="24"/>
        </w:rPr>
        <w:t>, a ta pak registrační povinnosti delegovala na jednotlivá okresní hejtmanství.</w:t>
      </w:r>
      <w:r>
        <w:rPr>
          <w:rStyle w:val="Znakapoznpodarou"/>
          <w:rFonts w:cs="Times New Roman"/>
          <w:szCs w:val="24"/>
        </w:rPr>
        <w:footnoteReference w:id="189"/>
      </w:r>
      <w:r w:rsidRPr="0016367C">
        <w:rPr>
          <w:rFonts w:cs="Times New Roman"/>
          <w:szCs w:val="24"/>
        </w:rPr>
        <w:t xml:space="preserve"> </w:t>
      </w:r>
    </w:p>
    <w:p w14:paraId="2D4B2D66" w14:textId="4BFD7DDB" w:rsidR="0016367C" w:rsidRPr="002D756A" w:rsidRDefault="0016367C" w:rsidP="00332CFD">
      <w:pPr>
        <w:spacing w:after="0"/>
        <w:ind w:firstLine="360"/>
        <w:rPr>
          <w:rFonts w:cs="Times New Roman"/>
          <w:szCs w:val="24"/>
        </w:rPr>
      </w:pPr>
      <w:r w:rsidRPr="0016367C">
        <w:rPr>
          <w:rFonts w:cs="Times New Roman"/>
          <w:szCs w:val="24"/>
        </w:rPr>
        <w:t>Na rozdíl od první poloviny 19. století, kdy byly zakládány spolky s celozemskou působností, jsme ve druhé polovině století svědky rozkvětu spolků s pestrým zaměřením, vznikajících nejen ve městech a městečkách, ale také ve vesnických lokalitách.</w:t>
      </w:r>
      <w:r w:rsidR="002D756A" w:rsidRPr="0016367C">
        <w:rPr>
          <w:rFonts w:cs="Times New Roman"/>
          <w:szCs w:val="24"/>
        </w:rPr>
        <w:t xml:space="preserve"> </w:t>
      </w:r>
      <w:r w:rsidRPr="0016367C">
        <w:rPr>
          <w:rFonts w:cs="Times New Roman"/>
          <w:szCs w:val="24"/>
        </w:rPr>
        <w:t>Zřízení nového spolku bylo nutné oznámit Slezské zemské vládě, přičemž se předkládaly spolkové stanovy, definující účel spolku, práva a povinnosti členů, fungování spolkové exekutivy či způsob ukončení činnosti spolku.</w:t>
      </w:r>
      <w:r w:rsidR="00332CFD">
        <w:rPr>
          <w:rFonts w:cs="Times New Roman"/>
          <w:szCs w:val="24"/>
        </w:rPr>
        <w:t xml:space="preserve"> </w:t>
      </w:r>
      <w:r w:rsidR="00332CFD" w:rsidRPr="00332CFD">
        <w:rPr>
          <w:rFonts w:cs="Times New Roman"/>
          <w:szCs w:val="24"/>
        </w:rPr>
        <w:t xml:space="preserve">Správnímu orgánu byly </w:t>
      </w:r>
      <w:r w:rsidR="00231A5A">
        <w:rPr>
          <w:rFonts w:cs="Times New Roman"/>
          <w:szCs w:val="24"/>
        </w:rPr>
        <w:t xml:space="preserve">předkládány </w:t>
      </w:r>
      <w:r w:rsidR="00332CFD" w:rsidRPr="00332CFD">
        <w:rPr>
          <w:rFonts w:cs="Times New Roman"/>
          <w:szCs w:val="24"/>
        </w:rPr>
        <w:t>stanovy jak v rukopisné, tak tištěné podobě, dále např. návrhy spolkových uniforem a vzory látek, návrhy spolkových insignií: odznaků a praporů atd.</w:t>
      </w:r>
      <w:r w:rsidRPr="000976CE">
        <w:rPr>
          <w:rStyle w:val="Znakapoznpodarou"/>
          <w:rFonts w:cs="Times New Roman"/>
          <w:szCs w:val="24"/>
        </w:rPr>
        <w:footnoteReference w:id="190"/>
      </w:r>
      <w:r w:rsidRPr="0016367C">
        <w:rPr>
          <w:rFonts w:cs="Times New Roman"/>
          <w:szCs w:val="24"/>
        </w:rPr>
        <w:t xml:space="preserve"> </w:t>
      </w:r>
    </w:p>
    <w:p w14:paraId="35EE5B62" w14:textId="48FEB5C8" w:rsidR="00D94F43" w:rsidRDefault="0016367C" w:rsidP="0016367C">
      <w:pPr>
        <w:spacing w:after="0"/>
        <w:ind w:firstLine="360"/>
        <w:rPr>
          <w:rFonts w:cs="Times New Roman"/>
          <w:szCs w:val="24"/>
        </w:rPr>
      </w:pPr>
      <w:r w:rsidRPr="0016367C">
        <w:rPr>
          <w:rFonts w:cs="Times New Roman"/>
          <w:szCs w:val="24"/>
        </w:rPr>
        <w:t>Typologie spolků, stejně jako jejich zaměření</w:t>
      </w:r>
      <w:r w:rsidR="00332CFD">
        <w:rPr>
          <w:rFonts w:cs="Times New Roman"/>
          <w:szCs w:val="24"/>
        </w:rPr>
        <w:t>,</w:t>
      </w:r>
      <w:r w:rsidRPr="0016367C">
        <w:rPr>
          <w:rFonts w:cs="Times New Roman"/>
          <w:szCs w:val="24"/>
        </w:rPr>
        <w:t xml:space="preserve"> byl</w:t>
      </w:r>
      <w:r w:rsidR="00332CFD">
        <w:rPr>
          <w:rFonts w:cs="Times New Roman"/>
          <w:szCs w:val="24"/>
        </w:rPr>
        <w:t>a</w:t>
      </w:r>
      <w:r w:rsidRPr="0016367C">
        <w:rPr>
          <w:rFonts w:cs="Times New Roman"/>
          <w:szCs w:val="24"/>
        </w:rPr>
        <w:t xml:space="preserve"> velmi pestr</w:t>
      </w:r>
      <w:r w:rsidR="00332CFD">
        <w:rPr>
          <w:rFonts w:cs="Times New Roman"/>
          <w:szCs w:val="24"/>
        </w:rPr>
        <w:t>á</w:t>
      </w:r>
      <w:r w:rsidRPr="0016367C">
        <w:rPr>
          <w:rFonts w:cs="Times New Roman"/>
          <w:szCs w:val="24"/>
        </w:rPr>
        <w:t xml:space="preserve"> a pokrýval</w:t>
      </w:r>
      <w:r w:rsidR="00332CFD">
        <w:rPr>
          <w:rFonts w:cs="Times New Roman"/>
          <w:szCs w:val="24"/>
        </w:rPr>
        <w:t>a</w:t>
      </w:r>
      <w:r w:rsidRPr="0016367C">
        <w:rPr>
          <w:rFonts w:cs="Times New Roman"/>
          <w:szCs w:val="24"/>
        </w:rPr>
        <w:t xml:space="preserve"> širokou škálu aktivit, které neodmyslitelně sehrávaly důležitou roli v životě měst a obcí daného teritoria.</w:t>
      </w:r>
      <w:r w:rsidRPr="000976CE">
        <w:rPr>
          <w:rStyle w:val="Znakapoznpodarou"/>
          <w:rFonts w:cs="Times New Roman"/>
          <w:szCs w:val="24"/>
        </w:rPr>
        <w:footnoteReference w:id="191"/>
      </w:r>
      <w:r w:rsidRPr="0016367C">
        <w:rPr>
          <w:rFonts w:cs="Times New Roman"/>
          <w:szCs w:val="24"/>
        </w:rPr>
        <w:t xml:space="preserve"> </w:t>
      </w:r>
      <w:r w:rsidR="00D94F43">
        <w:rPr>
          <w:rFonts w:cs="Times New Roman"/>
          <w:szCs w:val="24"/>
        </w:rPr>
        <w:t>Rakouská oficiální statistika rozeznávala na konci 19. století celkem 28 kategorií spolků. Jednalo se o akciové společnosti, vzdělávací spolky, kasina, zisková a hospodářská družstva, odborné spolky, spolky dobrovolných hasičů, zpěvácké spolky, zábavní spolky, spolky pro podporu živností a obchodu, spolky veteránů, spolky pro podporu v nemoci a pohřební spolky, umělecké spolky, penzijní spolky a zaopatřovací spolky ve stáří, politické spolky, střelecké spolky, spořitelní spolky, úsporné spolky a spolky pro zakupování losů, stenografické spolky, tělovýchovné a podobné spolky pro podporu tělesných dovedností, okrašlovací spolky, vzájemně pojišťovací spolky, dobročinné spolky a ostatní spol</w:t>
      </w:r>
      <w:r w:rsidR="007A2263">
        <w:rPr>
          <w:rFonts w:cs="Times New Roman"/>
          <w:szCs w:val="24"/>
        </w:rPr>
        <w:t>k</w:t>
      </w:r>
      <w:r w:rsidR="00D94F43">
        <w:rPr>
          <w:rFonts w:cs="Times New Roman"/>
          <w:szCs w:val="24"/>
        </w:rPr>
        <w:t>y.</w:t>
      </w:r>
      <w:r w:rsidR="00F27865">
        <w:rPr>
          <w:rStyle w:val="Znakapoznpodarou"/>
          <w:rFonts w:cs="Times New Roman"/>
          <w:szCs w:val="24"/>
        </w:rPr>
        <w:footnoteReference w:id="192"/>
      </w:r>
      <w:r w:rsidR="00D94F43">
        <w:rPr>
          <w:rFonts w:cs="Times New Roman"/>
          <w:szCs w:val="24"/>
        </w:rPr>
        <w:t xml:space="preserve"> </w:t>
      </w:r>
    </w:p>
    <w:p w14:paraId="38195CF3" w14:textId="40BD36DC" w:rsidR="0016367C" w:rsidRPr="0016367C" w:rsidRDefault="0016367C" w:rsidP="0016367C">
      <w:pPr>
        <w:spacing w:after="0"/>
        <w:ind w:firstLine="360"/>
        <w:rPr>
          <w:rFonts w:cs="Times New Roman"/>
          <w:szCs w:val="24"/>
        </w:rPr>
      </w:pPr>
      <w:r w:rsidRPr="0016367C">
        <w:rPr>
          <w:rFonts w:cs="Times New Roman"/>
          <w:szCs w:val="24"/>
        </w:rPr>
        <w:t>Zejména od druhé poloviny 19. století hrála stále větší roli národnostní hlediska. Vznikaly spolky německé, české a polské, přičemž v některých případech se národnostní výlučnost členství ve spolku profilovala teprve v průběhu jeho existence. Nejen etnická příslušnost, nýbrž i náboženské vyznání jedince v některých aspektech spolkové činnosti rozdělovaly, zejména v oblasti charitativní</w:t>
      </w:r>
      <w:r w:rsidR="00D94F43">
        <w:rPr>
          <w:rFonts w:cs="Times New Roman"/>
          <w:szCs w:val="24"/>
        </w:rPr>
        <w:t>, což dokládá jak existence spolků</w:t>
      </w:r>
      <w:r w:rsidRPr="0016367C">
        <w:rPr>
          <w:rFonts w:cs="Times New Roman"/>
          <w:szCs w:val="24"/>
        </w:rPr>
        <w:t xml:space="preserve"> katolick</w:t>
      </w:r>
      <w:r w:rsidR="00D94F43">
        <w:rPr>
          <w:rFonts w:cs="Times New Roman"/>
          <w:szCs w:val="24"/>
        </w:rPr>
        <w:t xml:space="preserve">ých, </w:t>
      </w:r>
      <w:r w:rsidRPr="0016367C">
        <w:rPr>
          <w:rFonts w:cs="Times New Roman"/>
          <w:szCs w:val="24"/>
        </w:rPr>
        <w:t>tak evangelick</w:t>
      </w:r>
      <w:r w:rsidR="00D94F43">
        <w:rPr>
          <w:rFonts w:cs="Times New Roman"/>
          <w:szCs w:val="24"/>
        </w:rPr>
        <w:t>ých či</w:t>
      </w:r>
      <w:r w:rsidRPr="0016367C">
        <w:rPr>
          <w:rFonts w:cs="Times New Roman"/>
          <w:szCs w:val="24"/>
        </w:rPr>
        <w:t xml:space="preserve"> židovsk</w:t>
      </w:r>
      <w:r w:rsidR="00D94F43">
        <w:rPr>
          <w:rFonts w:cs="Times New Roman"/>
          <w:szCs w:val="24"/>
        </w:rPr>
        <w:t>ých</w:t>
      </w:r>
      <w:r w:rsidRPr="0016367C">
        <w:rPr>
          <w:rFonts w:cs="Times New Roman"/>
          <w:szCs w:val="24"/>
        </w:rPr>
        <w:t>.</w:t>
      </w:r>
      <w:r>
        <w:rPr>
          <w:rStyle w:val="Znakapoznpodarou"/>
          <w:rFonts w:cs="Times New Roman"/>
          <w:szCs w:val="24"/>
        </w:rPr>
        <w:footnoteReference w:id="193"/>
      </w:r>
    </w:p>
    <w:p w14:paraId="33910FD5" w14:textId="25ED6C85" w:rsidR="0016367C" w:rsidRDefault="00332CFD" w:rsidP="0016367C">
      <w:pPr>
        <w:spacing w:after="0"/>
        <w:ind w:firstLine="360"/>
        <w:rPr>
          <w:rFonts w:cs="Times New Roman"/>
          <w:szCs w:val="24"/>
        </w:rPr>
      </w:pPr>
      <w:r>
        <w:rPr>
          <w:rFonts w:cs="Times New Roman"/>
          <w:szCs w:val="24"/>
        </w:rPr>
        <w:lastRenderedPageBreak/>
        <w:t>V</w:t>
      </w:r>
      <w:r w:rsidR="00B570F3">
        <w:rPr>
          <w:rFonts w:cs="Times New Roman"/>
          <w:szCs w:val="24"/>
        </w:rPr>
        <w:t> roce 1870 se počet evidovaných spolků Rakouského Slezska rozrostl na 179, přičemž nejsilněji byl spolkový život rozvinut na Opavsku, a to zejména zásluhou města Opavy, kde sídlily nejen spolky místní povahy, ale i spolky s </w:t>
      </w:r>
      <w:proofErr w:type="spellStart"/>
      <w:r w:rsidR="00B570F3">
        <w:rPr>
          <w:rFonts w:cs="Times New Roman"/>
          <w:szCs w:val="24"/>
        </w:rPr>
        <w:t>celoslezskou</w:t>
      </w:r>
      <w:proofErr w:type="spellEnd"/>
      <w:r w:rsidR="00B570F3">
        <w:rPr>
          <w:rFonts w:cs="Times New Roman"/>
          <w:szCs w:val="24"/>
        </w:rPr>
        <w:t xml:space="preserve"> působností. Celkem zde bylo 56 spolků. Podstatně méně byly zastoupeny spolky ve východní části regionu.</w:t>
      </w:r>
      <w:r w:rsidR="00972F98">
        <w:rPr>
          <w:rFonts w:cs="Times New Roman"/>
          <w:szCs w:val="24"/>
        </w:rPr>
        <w:t xml:space="preserve"> Intenzita spolkového života souvisela s etnickým rozvržením obyvatel – v oblastech, kde žila majorita obyvatelstva německé národnosti, tj. na </w:t>
      </w:r>
      <w:proofErr w:type="spellStart"/>
      <w:r w:rsidR="00972F98">
        <w:rPr>
          <w:rFonts w:cs="Times New Roman"/>
          <w:szCs w:val="24"/>
        </w:rPr>
        <w:t>Frývaldovsku</w:t>
      </w:r>
      <w:proofErr w:type="spellEnd"/>
      <w:r w:rsidR="00972F98">
        <w:rPr>
          <w:rFonts w:cs="Times New Roman"/>
          <w:szCs w:val="24"/>
        </w:rPr>
        <w:t>, Bruntálsku a Krnovsku a ve městech Opavě a Bílsku, bylo spolků nejvíce. Ukazuje to zřejmě i na to, že v těchto oblastech pokročilo formování občanské společnosti pravděpodobně nejdále. Naproti tomu tam, kde měli převahu obyvatelé české nebo polské národnosti, byla intenzita spolkového sdružování menší.</w:t>
      </w:r>
      <w:r w:rsidR="00B570F3">
        <w:rPr>
          <w:rStyle w:val="Znakapoznpodarou"/>
          <w:rFonts w:cs="Times New Roman"/>
          <w:szCs w:val="24"/>
        </w:rPr>
        <w:footnoteReference w:id="194"/>
      </w:r>
      <w:r w:rsidR="006D2067">
        <w:rPr>
          <w:rFonts w:cs="Times New Roman"/>
          <w:szCs w:val="24"/>
        </w:rPr>
        <w:t xml:space="preserve"> </w:t>
      </w:r>
    </w:p>
    <w:p w14:paraId="135FACFB" w14:textId="7922D06A" w:rsidR="00546A0B" w:rsidRDefault="00282B4B" w:rsidP="00B634E4">
      <w:pPr>
        <w:spacing w:after="0"/>
        <w:ind w:firstLine="709"/>
      </w:pPr>
      <w:r>
        <w:t xml:space="preserve">Zaměřme nyní pozornost na spolčování učitelů v Rakouském Slezsku. </w:t>
      </w:r>
      <w:r w:rsidR="00B634E4">
        <w:t>Důležitým faktorem profesionalizace učitelského povolání byla schopnost „sebeorganizace“ osob spojených se školním vzděláváním, a to mj. proto, že učitelské spolky se velmi aktivně podílely na sebevzdělávání. Spolky a jejich sdružení také představovaly fórum pro profilování názorů na téma vzdělávání a současně představovaly „nástroj“ k dosažení zlepšení pracovních podmínek učitelů. V Rakouském Slezsku mělo učitelské hnutí kořeny v setkáváních, jichž se učitelé, zejména evangeličtí, účastnili již během revoluce 1848. Po vydání konstituce byla mož</w:t>
      </w:r>
      <w:r w:rsidR="00773DE1">
        <w:t>nost sdružovat se obnovena, po školské reformě v roce 1869 pak mohly být spolky zakládány bez ohledu na vyznání svých členů.</w:t>
      </w:r>
      <w:r w:rsidR="00773DE1">
        <w:rPr>
          <w:rStyle w:val="Znakapoznpodarou"/>
        </w:rPr>
        <w:footnoteReference w:id="195"/>
      </w:r>
      <w:r w:rsidR="00773DE1">
        <w:t xml:space="preserve"> </w:t>
      </w:r>
      <w:r w:rsidR="00D13C02">
        <w:t>Z hlediska státu spolky vystupovaly loajálně a tvářily se jako politicky neutrální. Nacionální ráz spolků se nápadně jevil pouze v národnostně smíšených oblastech</w:t>
      </w:r>
      <w:r w:rsidR="00D13C02">
        <w:rPr>
          <w:rStyle w:val="Znakapoznpodarou"/>
        </w:rPr>
        <w:footnoteReference w:id="196"/>
      </w:r>
      <w:r w:rsidR="00D13C02">
        <w:t>, kterým Rakouské Slezsko bezesporu bylo a svým působením tak přispívaly k rozvoji jednotlivých národních hnutí.</w:t>
      </w:r>
    </w:p>
    <w:p w14:paraId="38AC3F99" w14:textId="04643043" w:rsidR="00546A0B" w:rsidRDefault="00546A0B" w:rsidP="00546A0B">
      <w:pPr>
        <w:spacing w:after="0"/>
        <w:ind w:firstLine="708"/>
      </w:pPr>
      <w:r>
        <w:t xml:space="preserve">Na Těšínsku vzniklo v roce 1868 </w:t>
      </w:r>
      <w:proofErr w:type="spellStart"/>
      <w:r w:rsidRPr="00546A0B">
        <w:rPr>
          <w:i/>
          <w:iCs/>
        </w:rPr>
        <w:t>Towarzystwo</w:t>
      </w:r>
      <w:proofErr w:type="spellEnd"/>
      <w:r w:rsidRPr="00546A0B">
        <w:rPr>
          <w:i/>
          <w:iCs/>
        </w:rPr>
        <w:t xml:space="preserve"> </w:t>
      </w:r>
      <w:proofErr w:type="spellStart"/>
      <w:r w:rsidRPr="00546A0B">
        <w:rPr>
          <w:i/>
          <w:iCs/>
        </w:rPr>
        <w:t>Nauczycieli</w:t>
      </w:r>
      <w:proofErr w:type="spellEnd"/>
      <w:r>
        <w:t xml:space="preserve"> (Sdružení učitelů), jehož předsedou se stal ředitel katolické hlavní školy Josef </w:t>
      </w:r>
      <w:proofErr w:type="spellStart"/>
      <w:r>
        <w:t>Wanke</w:t>
      </w:r>
      <w:proofErr w:type="spellEnd"/>
      <w:r>
        <w:t xml:space="preserve">. Faktickým hybatelem aktivit společnosti byl ale učitel evangelické hlavní školy a polský národní činitel Jan </w:t>
      </w:r>
      <w:proofErr w:type="spellStart"/>
      <w:r>
        <w:t>Śliwka</w:t>
      </w:r>
      <w:proofErr w:type="spellEnd"/>
      <w:r>
        <w:t xml:space="preserve">. Jeho zásluhou se setkání konala v polštině a značná pozornost </w:t>
      </w:r>
      <w:r w:rsidR="00BF6228">
        <w:t xml:space="preserve">byla věnována otázkám výuky v mateřském jazyce a polské pedagogické literatuře. Po </w:t>
      </w:r>
      <w:proofErr w:type="spellStart"/>
      <w:r w:rsidR="00BF6228">
        <w:lastRenderedPageBreak/>
        <w:t>Śliwkově</w:t>
      </w:r>
      <w:proofErr w:type="spellEnd"/>
      <w:r w:rsidR="00BF6228">
        <w:t xml:space="preserve"> smrti se sdružení v roce 1879 transformovalo na </w:t>
      </w:r>
      <w:proofErr w:type="spellStart"/>
      <w:r w:rsidR="00BF6228" w:rsidRPr="00BF6228">
        <w:rPr>
          <w:i/>
          <w:iCs/>
        </w:rPr>
        <w:t>Towarzystwo</w:t>
      </w:r>
      <w:proofErr w:type="spellEnd"/>
      <w:r w:rsidR="00BF6228" w:rsidRPr="00BF6228">
        <w:rPr>
          <w:i/>
          <w:iCs/>
        </w:rPr>
        <w:t xml:space="preserve"> </w:t>
      </w:r>
      <w:proofErr w:type="spellStart"/>
      <w:r w:rsidR="00BF6228" w:rsidRPr="00BF6228">
        <w:rPr>
          <w:i/>
          <w:iCs/>
        </w:rPr>
        <w:t>Nauczycieli</w:t>
      </w:r>
      <w:proofErr w:type="spellEnd"/>
      <w:r w:rsidR="00BF6228" w:rsidRPr="00BF6228">
        <w:rPr>
          <w:i/>
          <w:iCs/>
        </w:rPr>
        <w:t xml:space="preserve"> </w:t>
      </w:r>
      <w:proofErr w:type="spellStart"/>
      <w:r w:rsidR="00BF6228" w:rsidRPr="00BF6228">
        <w:rPr>
          <w:i/>
          <w:iCs/>
        </w:rPr>
        <w:t>Wiejskich</w:t>
      </w:r>
      <w:proofErr w:type="spellEnd"/>
      <w:r w:rsidR="00BF6228" w:rsidRPr="00BF6228">
        <w:rPr>
          <w:i/>
          <w:iCs/>
        </w:rPr>
        <w:t xml:space="preserve"> </w:t>
      </w:r>
      <w:proofErr w:type="spellStart"/>
      <w:r w:rsidR="00BF6228" w:rsidRPr="00BF6228">
        <w:rPr>
          <w:i/>
          <w:iCs/>
        </w:rPr>
        <w:t>okr</w:t>
      </w:r>
      <w:r w:rsidR="00BF6228" w:rsidRPr="00BF6228">
        <w:rPr>
          <w:rFonts w:cs="Times New Roman"/>
          <w:i/>
          <w:iCs/>
        </w:rPr>
        <w:t>ę</w:t>
      </w:r>
      <w:r w:rsidR="00BF6228" w:rsidRPr="00BF6228">
        <w:rPr>
          <w:i/>
          <w:iCs/>
        </w:rPr>
        <w:t>gu</w:t>
      </w:r>
      <w:proofErr w:type="spellEnd"/>
      <w:r w:rsidR="00BF6228" w:rsidRPr="00BF6228">
        <w:rPr>
          <w:i/>
          <w:iCs/>
        </w:rPr>
        <w:t xml:space="preserve"> </w:t>
      </w:r>
      <w:proofErr w:type="spellStart"/>
      <w:r w:rsidR="00BF6228" w:rsidRPr="00BF6228">
        <w:rPr>
          <w:i/>
          <w:iCs/>
        </w:rPr>
        <w:t>cieszyńskiego</w:t>
      </w:r>
      <w:proofErr w:type="spellEnd"/>
      <w:r w:rsidR="00BF6228">
        <w:t xml:space="preserve"> (Sdružení venkovských učitelů těšínského obvodu), mimo Těšín pak vznikaly i učitelské spolky ve Skočově, </w:t>
      </w:r>
      <w:proofErr w:type="spellStart"/>
      <w:r w:rsidR="00BF6228">
        <w:t>Strumeni</w:t>
      </w:r>
      <w:proofErr w:type="spellEnd"/>
      <w:r w:rsidR="00BF6228">
        <w:t>, ve frýdeckém soudním okresu a v Jablunkově, v </w:t>
      </w:r>
      <w:proofErr w:type="spellStart"/>
      <w:r w:rsidR="00BF6228">
        <w:t>bílském</w:t>
      </w:r>
      <w:proofErr w:type="spellEnd"/>
      <w:r w:rsidR="00BF6228">
        <w:t xml:space="preserve"> a bohumínském soudním okresu a v okrese Fryštát. Již v roce 1868 vzniklo činorodé </w:t>
      </w:r>
      <w:proofErr w:type="spellStart"/>
      <w:r w:rsidR="00BF6228" w:rsidRPr="00BF6228">
        <w:rPr>
          <w:i/>
          <w:iCs/>
        </w:rPr>
        <w:t>Towarzystwo</w:t>
      </w:r>
      <w:proofErr w:type="spellEnd"/>
      <w:r w:rsidR="00BF6228" w:rsidRPr="00BF6228">
        <w:rPr>
          <w:i/>
          <w:iCs/>
        </w:rPr>
        <w:t xml:space="preserve"> </w:t>
      </w:r>
      <w:proofErr w:type="spellStart"/>
      <w:r w:rsidR="00BF6228" w:rsidRPr="00BF6228">
        <w:rPr>
          <w:i/>
          <w:iCs/>
        </w:rPr>
        <w:t>Pedagogiczne</w:t>
      </w:r>
      <w:proofErr w:type="spellEnd"/>
      <w:r w:rsidR="00BF6228">
        <w:t xml:space="preserve"> (Pedagogické sdružení) v Bílsku a Bělé, jehož členy byli především profesoři místního evangelického učitelského ústavu a do něhož byli přijímáni i „</w:t>
      </w:r>
      <w:proofErr w:type="spellStart"/>
      <w:r w:rsidR="00BF6228">
        <w:t>neučitelé</w:t>
      </w:r>
      <w:proofErr w:type="spellEnd"/>
      <w:r w:rsidR="00BF6228">
        <w:t xml:space="preserve">“, neboť spolek si kladl za cíl věnovat se nejen školním záležitostem, ale také šířit vzdělání, výchovu, umění a vědu. V roce 1872 vznikl v Těšíně </w:t>
      </w:r>
      <w:proofErr w:type="spellStart"/>
      <w:r w:rsidR="00BF6228" w:rsidRPr="00BF6228">
        <w:rPr>
          <w:i/>
          <w:iCs/>
        </w:rPr>
        <w:t>Deutscher</w:t>
      </w:r>
      <w:proofErr w:type="spellEnd"/>
      <w:r w:rsidR="00BF6228" w:rsidRPr="00BF6228">
        <w:rPr>
          <w:i/>
          <w:iCs/>
        </w:rPr>
        <w:t xml:space="preserve"> </w:t>
      </w:r>
      <w:proofErr w:type="spellStart"/>
      <w:r w:rsidR="00BF6228" w:rsidRPr="00BF6228">
        <w:rPr>
          <w:i/>
          <w:iCs/>
        </w:rPr>
        <w:t>pädagogische</w:t>
      </w:r>
      <w:proofErr w:type="spellEnd"/>
      <w:r w:rsidR="00BF6228" w:rsidRPr="00BF6228">
        <w:rPr>
          <w:i/>
          <w:iCs/>
        </w:rPr>
        <w:t xml:space="preserve"> </w:t>
      </w:r>
      <w:proofErr w:type="spellStart"/>
      <w:r w:rsidR="00BF6228" w:rsidRPr="00BF6228">
        <w:rPr>
          <w:i/>
          <w:iCs/>
        </w:rPr>
        <w:t>Verein</w:t>
      </w:r>
      <w:proofErr w:type="spellEnd"/>
      <w:r w:rsidR="00BF6228">
        <w:t>, který sdružoval pedagogy z místního gymnázia, učitelského ústavu, měšťanské školy i sympatizanty těchto ústavů. Status společnosti odmítal národnostní diskriminaci, úředním jazykem však byla němčina a důraz byl kladen zejména na výsledky práce německých pedagogů. Všechny spolky se se vyznačovaly živou osvětovou činností realizovanou ve formě přednášek, diskusí</w:t>
      </w:r>
      <w:r w:rsidR="00880BB3">
        <w:t>, půjčováním knih atd.</w:t>
      </w:r>
      <w:r w:rsidR="00880BB3">
        <w:rPr>
          <w:rStyle w:val="Znakapoznpodarou"/>
        </w:rPr>
        <w:footnoteReference w:id="197"/>
      </w:r>
    </w:p>
    <w:p w14:paraId="69BB91DD" w14:textId="7B303D43" w:rsidR="00B634E4" w:rsidRDefault="00B634E4" w:rsidP="00880BB3">
      <w:pPr>
        <w:spacing w:after="0"/>
        <w:ind w:firstLine="708"/>
      </w:pPr>
      <w:r>
        <w:t>V roce 1868 se začala v</w:t>
      </w:r>
      <w:r w:rsidR="00546A0B">
        <w:t> západní části Rakouského Slezska</w:t>
      </w:r>
      <w:r>
        <w:t xml:space="preserve"> jako reakce na závěry prvního celorakouského dne učitelů, konaného ve Vídni ve dnech 5.-7. září 1867, utvářet síť spolků učitelů obecných škol. Statuta spolku </w:t>
      </w:r>
      <w:proofErr w:type="spellStart"/>
      <w:r w:rsidRPr="00A23D45">
        <w:rPr>
          <w:i/>
          <w:iCs/>
        </w:rPr>
        <w:t>Troppauer</w:t>
      </w:r>
      <w:proofErr w:type="spellEnd"/>
      <w:r w:rsidRPr="00A23D45">
        <w:rPr>
          <w:i/>
          <w:iCs/>
        </w:rPr>
        <w:t xml:space="preserve"> </w:t>
      </w:r>
      <w:proofErr w:type="spellStart"/>
      <w:r w:rsidRPr="00A23D45">
        <w:rPr>
          <w:i/>
          <w:iCs/>
        </w:rPr>
        <w:t>Bezirks-Lehrer-Verein</w:t>
      </w:r>
      <w:proofErr w:type="spellEnd"/>
      <w:r>
        <w:t xml:space="preserve"> schválila Slezská zemská vláda 16. května 1868. Mezi dvaceti třemi zakladateli spolku, který měl hájit stavovské zájmy učitelů a pečovat o rozvoj obecného školství, nebyli učitelé, nýbrž významní představitelé opavské politické scény, inteligence a podnikatelstva jako např. zemští poslanci Hermann </w:t>
      </w:r>
      <w:proofErr w:type="spellStart"/>
      <w:r>
        <w:t>Kudlich</w:t>
      </w:r>
      <w:proofErr w:type="spellEnd"/>
      <w:r>
        <w:t xml:space="preserve"> a Heinrich Horny, starosta zemského hlavního města Karl Dietrich, prezident Obchodní a živnostenské komory v Opavě Eduard </w:t>
      </w:r>
      <w:proofErr w:type="spellStart"/>
      <w:r>
        <w:t>Zentzytski</w:t>
      </w:r>
      <w:proofErr w:type="spellEnd"/>
      <w:r>
        <w:t xml:space="preserve"> nebo továrník Emanuel Herz. Učitelé byli řádnými členy a se spolkem sympatizující obchodníci, živnostníci a představitelé inteligence se v hojné míře stávali členy mimořádnými. Spolek v prvních měsících existence zorganizoval 9. července 1868 den slezských učitelů, kterého se zúčastnilo 175 pedagogů z celého Rakouského Slezska. V průběhu jednání se účastníci usnesli na možnosti využít petičního práva a již 20. srpna postoupili petici členům Slezského zemského výboru, v níž nastínili problémy slezského školství a možnosti reformy, poukazováno bylo rovněž na nízké platové ohodnocení učitelů. Kromě Opavy se v první fázi okresní spolky učitelů ustavily také v Těšíně, Benešově, </w:t>
      </w:r>
      <w:r>
        <w:lastRenderedPageBreak/>
        <w:t>Bílsku a Bruntále.</w:t>
      </w:r>
      <w:r>
        <w:rPr>
          <w:rStyle w:val="Znakapoznpodarou"/>
        </w:rPr>
        <w:footnoteReference w:id="198"/>
      </w:r>
      <w:r>
        <w:t xml:space="preserve"> Slezské učitelstvo se sdružovalo dále v celkem 7 spolcích v Opavě, Krnově, Osoblaze, Horním Benešově, Vrbně pod Pradědem, Skočově a v Těšíně. V roce 1871 byly tyto spolky sdruženy v jednu zemskou organizaci </w:t>
      </w:r>
      <w:proofErr w:type="spellStart"/>
      <w:r w:rsidRPr="00A23D45">
        <w:rPr>
          <w:i/>
          <w:iCs/>
        </w:rPr>
        <w:t>Österreichisch-schlesischer</w:t>
      </w:r>
      <w:proofErr w:type="spellEnd"/>
      <w:r w:rsidRPr="00A23D45">
        <w:rPr>
          <w:i/>
          <w:iCs/>
        </w:rPr>
        <w:t xml:space="preserve"> </w:t>
      </w:r>
      <w:proofErr w:type="spellStart"/>
      <w:r w:rsidRPr="00A23D45">
        <w:rPr>
          <w:i/>
          <w:iCs/>
        </w:rPr>
        <w:t>Landes-Lehrer-Verein</w:t>
      </w:r>
      <w:proofErr w:type="spellEnd"/>
      <w:r w:rsidRPr="00A871B2">
        <w:t xml:space="preserve"> se sídlem v Opavě. </w:t>
      </w:r>
      <w:r>
        <w:t xml:space="preserve">V jejím čele stanul roku 1883 ředitel opavského učitelského ústavu dr. J. </w:t>
      </w:r>
      <w:proofErr w:type="spellStart"/>
      <w:r>
        <w:t>Mich</w:t>
      </w:r>
      <w:proofErr w:type="spellEnd"/>
      <w:r>
        <w:t xml:space="preserve"> a spolek již tehdy sdružoval na 700 členů.</w:t>
      </w:r>
      <w:r>
        <w:rPr>
          <w:rStyle w:val="Znakapoznpodarou"/>
        </w:rPr>
        <w:footnoteReference w:id="199"/>
      </w:r>
      <w:r>
        <w:t xml:space="preserve"> Spolek měl i na Těšínsku řadu poboček organizovaných na základě územního principu a jeho orgánem byl od roku 1872 čtrnáctideník </w:t>
      </w:r>
      <w:proofErr w:type="spellStart"/>
      <w:r w:rsidRPr="001E34F9">
        <w:rPr>
          <w:i/>
          <w:iCs/>
        </w:rPr>
        <w:t>Schlesisches</w:t>
      </w:r>
      <w:proofErr w:type="spellEnd"/>
      <w:r w:rsidRPr="001E34F9">
        <w:rPr>
          <w:i/>
          <w:iCs/>
        </w:rPr>
        <w:t xml:space="preserve"> </w:t>
      </w:r>
      <w:proofErr w:type="spellStart"/>
      <w:r w:rsidRPr="001E34F9">
        <w:rPr>
          <w:i/>
          <w:iCs/>
        </w:rPr>
        <w:t>Schulblatt</w:t>
      </w:r>
      <w:proofErr w:type="spellEnd"/>
      <w:r>
        <w:t>.</w:t>
      </w:r>
      <w:r>
        <w:rPr>
          <w:rStyle w:val="Znakapoznpodarou"/>
        </w:rPr>
        <w:footnoteReference w:id="200"/>
      </w:r>
      <w:r w:rsidR="00880BB3">
        <w:t xml:space="preserve"> </w:t>
      </w:r>
      <w:r>
        <w:t xml:space="preserve">Dalším významným spolkem byl „národně obranný“ německý spolek </w:t>
      </w:r>
      <w:proofErr w:type="spellStart"/>
      <w:r w:rsidRPr="004B2508">
        <w:rPr>
          <w:i/>
          <w:iCs/>
        </w:rPr>
        <w:t>Deutscher</w:t>
      </w:r>
      <w:proofErr w:type="spellEnd"/>
      <w:r w:rsidRPr="004B2508">
        <w:rPr>
          <w:i/>
          <w:iCs/>
        </w:rPr>
        <w:t xml:space="preserve"> </w:t>
      </w:r>
      <w:proofErr w:type="spellStart"/>
      <w:r w:rsidRPr="004B2508">
        <w:rPr>
          <w:i/>
          <w:iCs/>
        </w:rPr>
        <w:t>Schulverein</w:t>
      </w:r>
      <w:proofErr w:type="spellEnd"/>
      <w:r>
        <w:t>, jehož úkolem bylo zakládání německých soukromých škol na tzv. jazykové hranici. Jednalo se o nejmasovější spolkovou organizaci v habsburské monarchii, která měla své místní skupiny ve všech národně smíšených oblastech Předlitavska, Opavsko nevyjímaje.</w:t>
      </w:r>
      <w:r>
        <w:rPr>
          <w:rStyle w:val="Znakapoznpodarou"/>
        </w:rPr>
        <w:footnoteReference w:id="201"/>
      </w:r>
      <w:r>
        <w:t xml:space="preserve"> Právě školské spolky vedle obraných svazů (Matice Opavská a Matice osvěty lidové na Těšínsku) byly v etnicky smíšených regionech od 80. let 19. století klíčovým aktérem v tzv. boji o dítě a národní školu.</w:t>
      </w:r>
      <w:r w:rsidR="005108A0">
        <w:rPr>
          <w:rStyle w:val="Znakapoznpodarou"/>
        </w:rPr>
        <w:footnoteReference w:id="202"/>
      </w:r>
      <w:r>
        <w:t xml:space="preserve"> K roku 1900 jich v zemi působilo 66, z toho 42 bylo poboček německého školského spolku </w:t>
      </w:r>
      <w:proofErr w:type="spellStart"/>
      <w:r w:rsidRPr="00200462">
        <w:rPr>
          <w:i/>
          <w:iCs/>
        </w:rPr>
        <w:t>Schulverein</w:t>
      </w:r>
      <w:proofErr w:type="spellEnd"/>
      <w:r>
        <w:t xml:space="preserve">, 10 </w:t>
      </w:r>
      <w:r w:rsidRPr="00200462">
        <w:rPr>
          <w:i/>
          <w:iCs/>
        </w:rPr>
        <w:t>Ústřední matice školské</w:t>
      </w:r>
      <w:r>
        <w:t xml:space="preserve"> (z toho místní odbory na Opavsku ve Stěbořicích, Litultovicích nebo Kateřinkách)</w:t>
      </w:r>
      <w:r>
        <w:rPr>
          <w:rStyle w:val="Znakapoznpodarou"/>
        </w:rPr>
        <w:footnoteReference w:id="203"/>
      </w:r>
      <w:r>
        <w:t xml:space="preserve"> a 3 polských zájmových sdružení.</w:t>
      </w:r>
      <w:r>
        <w:rPr>
          <w:rStyle w:val="Znakapoznpodarou"/>
        </w:rPr>
        <w:footnoteReference w:id="204"/>
      </w:r>
    </w:p>
    <w:p w14:paraId="5DBAFE53" w14:textId="446B3110" w:rsidR="00B634E4" w:rsidRPr="00282B4B" w:rsidRDefault="00282B4B" w:rsidP="00282B4B">
      <w:pPr>
        <w:spacing w:after="0"/>
        <w:ind w:firstLine="709"/>
      </w:pPr>
      <w:r>
        <w:rPr>
          <w:rFonts w:cs="Times New Roman"/>
          <w:szCs w:val="24"/>
        </w:rPr>
        <w:t xml:space="preserve">Ve spolkovém životě Rakouského Slezska docházelo v následujících desetiletí k postupnému rozvoji, nárustu počtu spolků a také jejich diferenciaci z hlediska </w:t>
      </w:r>
      <w:r>
        <w:rPr>
          <w:rFonts w:cs="Times New Roman"/>
          <w:szCs w:val="24"/>
        </w:rPr>
        <w:lastRenderedPageBreak/>
        <w:t xml:space="preserve">etnického a politického. </w:t>
      </w:r>
      <w:r w:rsidRPr="0016367C">
        <w:rPr>
          <w:rFonts w:cs="Times New Roman"/>
          <w:szCs w:val="24"/>
        </w:rPr>
        <w:t xml:space="preserve">Spolkový boom v Rakouském Slezsku vypukl </w:t>
      </w:r>
      <w:r>
        <w:rPr>
          <w:rFonts w:cs="Times New Roman"/>
          <w:szCs w:val="24"/>
        </w:rPr>
        <w:t xml:space="preserve">až </w:t>
      </w:r>
      <w:r w:rsidRPr="0016367C">
        <w:rPr>
          <w:rFonts w:cs="Times New Roman"/>
          <w:szCs w:val="24"/>
        </w:rPr>
        <w:t xml:space="preserve">na přelomu 19. a 20. století, kdy počet spolků narostl z 810 v roce 1890 na 2 905 v roce 1910. Je tedy zřejmé, že </w:t>
      </w:r>
      <w:r>
        <w:rPr>
          <w:rFonts w:cs="Times New Roman"/>
          <w:szCs w:val="24"/>
        </w:rPr>
        <w:t xml:space="preserve">v posledním desetiletí 19. století </w:t>
      </w:r>
      <w:r w:rsidRPr="0016367C">
        <w:rPr>
          <w:rFonts w:cs="Times New Roman"/>
          <w:szCs w:val="24"/>
        </w:rPr>
        <w:t xml:space="preserve">spolková činnost integrovala širší vrstvy obyvatel, než tomu bylo v předchozích </w:t>
      </w:r>
      <w:r>
        <w:rPr>
          <w:rFonts w:cs="Times New Roman"/>
          <w:szCs w:val="24"/>
        </w:rPr>
        <w:t>letech</w:t>
      </w:r>
      <w:r w:rsidRPr="0016367C">
        <w:rPr>
          <w:rFonts w:cs="Times New Roman"/>
          <w:szCs w:val="24"/>
        </w:rPr>
        <w:t xml:space="preserve"> a spolkové aktivity se pozvolna stávaly součástí každodenního života maloměst i venkova.</w:t>
      </w:r>
      <w:r>
        <w:rPr>
          <w:rStyle w:val="Znakapoznpodarou"/>
          <w:rFonts w:cs="Times New Roman"/>
          <w:szCs w:val="24"/>
        </w:rPr>
        <w:footnoteReference w:id="205"/>
      </w:r>
    </w:p>
    <w:p w14:paraId="7D1F3FA7" w14:textId="77777777" w:rsidR="0016367C" w:rsidRPr="00E80265" w:rsidRDefault="0016367C" w:rsidP="0016367C">
      <w:pPr>
        <w:pStyle w:val="Nadpis1"/>
        <w:numPr>
          <w:ilvl w:val="1"/>
          <w:numId w:val="1"/>
        </w:numPr>
      </w:pPr>
      <w:bookmarkStart w:id="113" w:name="_Toc121753820"/>
      <w:r w:rsidRPr="00E80265">
        <w:t>Počátky sdružování českých učitelů v Čechách a na Moravě</w:t>
      </w:r>
      <w:bookmarkEnd w:id="113"/>
    </w:p>
    <w:p w14:paraId="69579590" w14:textId="3DCF0F66" w:rsidR="0016367C" w:rsidRPr="0016367C" w:rsidRDefault="0016367C" w:rsidP="0016367C">
      <w:pPr>
        <w:spacing w:after="0"/>
        <w:ind w:firstLine="360"/>
        <w:rPr>
          <w:rFonts w:cs="Times New Roman"/>
          <w:szCs w:val="24"/>
        </w:rPr>
      </w:pPr>
      <w:r w:rsidRPr="0016367C">
        <w:rPr>
          <w:rFonts w:cs="Times New Roman"/>
          <w:szCs w:val="24"/>
        </w:rPr>
        <w:t xml:space="preserve">První </w:t>
      </w:r>
      <w:r w:rsidR="00332CFD">
        <w:rPr>
          <w:rFonts w:cs="Times New Roman"/>
          <w:szCs w:val="24"/>
        </w:rPr>
        <w:t xml:space="preserve">větší </w:t>
      </w:r>
      <w:r w:rsidRPr="0016367C">
        <w:rPr>
          <w:rFonts w:cs="Times New Roman"/>
          <w:szCs w:val="24"/>
        </w:rPr>
        <w:t>učitelské organizace se objevují až po vydání školského zákona z roku 1869, který vymaňuje učitelstvo ze závislosti na kněžstvu a dává mu možnost samostatného projevu.</w:t>
      </w:r>
      <w:r>
        <w:rPr>
          <w:rStyle w:val="Znakapoznpodarou"/>
          <w:rFonts w:cs="Times New Roman"/>
          <w:szCs w:val="24"/>
        </w:rPr>
        <w:footnoteReference w:id="206"/>
      </w:r>
      <w:r w:rsidRPr="0016367C">
        <w:rPr>
          <w:rFonts w:cs="Times New Roman"/>
          <w:szCs w:val="24"/>
        </w:rPr>
        <w:t xml:space="preserve"> Poměrně rychle a intenzivně se rozv</w:t>
      </w:r>
      <w:r w:rsidR="00DA6E4E">
        <w:rPr>
          <w:rFonts w:cs="Times New Roman"/>
          <w:szCs w:val="24"/>
        </w:rPr>
        <w:t>i</w:t>
      </w:r>
      <w:r w:rsidRPr="0016367C">
        <w:rPr>
          <w:rFonts w:cs="Times New Roman"/>
          <w:szCs w:val="24"/>
        </w:rPr>
        <w:t>jící spolky sdružující učitele všech kategorií se stávaly výrazem nejen jejich stavovské vzájemnosti a profesní soudržnosti, ale významným způsobem usilovaly i o nejrůznější změny a opravy školství, věnovaly pozornost nejrůznějším otázkám bezprostředně spojeným s výukou a výchovou a v neposlední řadě působily i v duchu vlasteneckém a národním. Pozornost učitelských spolků nebyla přitom soustředěna jen na otázky úzce stavovské, v zorném úhlu jejich zájmu se ocitaly i širší otázky politické a osvětové. Významná byla také jejich častá a značně rozsáhlá ediční činnost.</w:t>
      </w:r>
      <w:r>
        <w:rPr>
          <w:rStyle w:val="Znakapoznpodarou"/>
          <w:rFonts w:cs="Times New Roman"/>
          <w:szCs w:val="24"/>
        </w:rPr>
        <w:footnoteReference w:id="207"/>
      </w:r>
    </w:p>
    <w:p w14:paraId="6011B66A" w14:textId="393B96CD" w:rsidR="0016367C" w:rsidRPr="0016367C" w:rsidRDefault="0016367C" w:rsidP="0016367C">
      <w:pPr>
        <w:spacing w:after="0"/>
        <w:ind w:firstLine="360"/>
        <w:rPr>
          <w:rFonts w:cs="Times New Roman"/>
          <w:szCs w:val="24"/>
        </w:rPr>
      </w:pPr>
      <w:r w:rsidRPr="0016367C">
        <w:rPr>
          <w:rFonts w:cs="Times New Roman"/>
          <w:szCs w:val="24"/>
        </w:rPr>
        <w:t xml:space="preserve">K nejrannějším snahám o spolčování učitelů docházelo ještě před rokem 1848, a to především v Čechách. Dokládá to např. vznik </w:t>
      </w:r>
      <w:r w:rsidRPr="0016367C">
        <w:rPr>
          <w:rFonts w:cs="Times New Roman"/>
          <w:i/>
          <w:iCs/>
          <w:szCs w:val="24"/>
        </w:rPr>
        <w:t>Jednoty školských pomocníků pražských</w:t>
      </w:r>
      <w:r w:rsidRPr="0016367C">
        <w:rPr>
          <w:rFonts w:cs="Times New Roman"/>
          <w:szCs w:val="24"/>
        </w:rPr>
        <w:t xml:space="preserve"> (1837), která měla spíše svépomocný a filantropický charakter a vznikla z tlaku velmi špatných sociálních poměrů učitelů v počáteční službě.</w:t>
      </w:r>
      <w:r>
        <w:rPr>
          <w:rStyle w:val="Znakapoznpodarou"/>
          <w:rFonts w:cs="Times New Roman"/>
          <w:szCs w:val="24"/>
        </w:rPr>
        <w:footnoteReference w:id="208"/>
      </w:r>
      <w:r w:rsidRPr="0016367C">
        <w:rPr>
          <w:rFonts w:cs="Times New Roman"/>
          <w:szCs w:val="24"/>
        </w:rPr>
        <w:t xml:space="preserve"> Od roku 1840 se konaly v prostoru Amerlingovy školy „učitelské porady“, které doprovázelo také vydávání prvního učitelského časopisu Posel z Budče (1848-1851). Po roce 1867 vznikají další učitelské spolky – </w:t>
      </w:r>
      <w:r w:rsidRPr="0016367C">
        <w:rPr>
          <w:rFonts w:cs="Times New Roman"/>
          <w:i/>
          <w:iCs/>
          <w:szCs w:val="24"/>
        </w:rPr>
        <w:t>Beseda učitelská</w:t>
      </w:r>
      <w:r w:rsidRPr="0016367C">
        <w:rPr>
          <w:rFonts w:cs="Times New Roman"/>
          <w:szCs w:val="24"/>
        </w:rPr>
        <w:t xml:space="preserve"> (1868) a především učitelská jednota </w:t>
      </w:r>
      <w:r w:rsidRPr="0016367C">
        <w:rPr>
          <w:rFonts w:cs="Times New Roman"/>
          <w:i/>
          <w:iCs/>
          <w:szCs w:val="24"/>
        </w:rPr>
        <w:t>Budeč</w:t>
      </w:r>
      <w:r w:rsidRPr="0016367C">
        <w:rPr>
          <w:rFonts w:cs="Times New Roman"/>
          <w:szCs w:val="24"/>
        </w:rPr>
        <w:t xml:space="preserve"> (1869), která svým založením dala mimopražským učitelům impuls, spojený s výzvou k zakládání obdobných jednot.</w:t>
      </w:r>
      <w:r>
        <w:rPr>
          <w:rStyle w:val="Znakapoznpodarou"/>
          <w:rFonts w:cs="Times New Roman"/>
          <w:szCs w:val="24"/>
        </w:rPr>
        <w:footnoteReference w:id="209"/>
      </w:r>
      <w:r w:rsidRPr="0016367C">
        <w:rPr>
          <w:rFonts w:cs="Times New Roman"/>
          <w:szCs w:val="24"/>
        </w:rPr>
        <w:t xml:space="preserve"> Velmi záhy se počet jednot rozrostl na </w:t>
      </w:r>
      <w:r w:rsidRPr="0016367C">
        <w:rPr>
          <w:rFonts w:cs="Times New Roman"/>
          <w:szCs w:val="24"/>
        </w:rPr>
        <w:lastRenderedPageBreak/>
        <w:t xml:space="preserve">několik desítek a musely být organizovány na vyšším stupni. Tuto funkci zaštítil </w:t>
      </w:r>
      <w:r w:rsidRPr="0016367C">
        <w:rPr>
          <w:rFonts w:cs="Times New Roman"/>
          <w:i/>
          <w:iCs/>
          <w:szCs w:val="24"/>
        </w:rPr>
        <w:t>Ústřední spolek jednot učitelských v Čechách</w:t>
      </w:r>
      <w:r w:rsidRPr="0016367C">
        <w:rPr>
          <w:rFonts w:cs="Times New Roman"/>
          <w:szCs w:val="24"/>
        </w:rPr>
        <w:t xml:space="preserve">, který zahájil svou činnost v roce 1880 a podobně také </w:t>
      </w:r>
      <w:r w:rsidRPr="0016367C">
        <w:rPr>
          <w:rFonts w:cs="Times New Roman"/>
          <w:i/>
          <w:iCs/>
          <w:szCs w:val="24"/>
        </w:rPr>
        <w:t>Ústřední matice školská</w:t>
      </w:r>
      <w:r>
        <w:rPr>
          <w:rStyle w:val="Znakapoznpodarou"/>
          <w:rFonts w:cs="Times New Roman"/>
          <w:i/>
          <w:iCs/>
          <w:szCs w:val="24"/>
        </w:rPr>
        <w:footnoteReference w:id="210"/>
      </w:r>
      <w:r w:rsidRPr="0016367C">
        <w:rPr>
          <w:rFonts w:cs="Times New Roman"/>
          <w:szCs w:val="24"/>
        </w:rPr>
        <w:t xml:space="preserve">, vzniklá téhož roku. Spolková činnost vrcholila pořádáním učitelských sjezdů, čítajících v 80. a 90. letech již na tisíce účastníků. Vedle mnoha dalších, jmenujme ještě významné spolky jako </w:t>
      </w:r>
      <w:r w:rsidRPr="0016367C">
        <w:rPr>
          <w:rFonts w:cs="Times New Roman"/>
          <w:i/>
          <w:iCs/>
          <w:szCs w:val="24"/>
        </w:rPr>
        <w:t>Ústřední jednotu učitelstva škol měšťanských v království Českém</w:t>
      </w:r>
      <w:r w:rsidRPr="0016367C">
        <w:rPr>
          <w:rFonts w:cs="Times New Roman"/>
          <w:szCs w:val="24"/>
        </w:rPr>
        <w:t xml:space="preserve"> (1885), </w:t>
      </w:r>
      <w:r w:rsidRPr="0016367C">
        <w:rPr>
          <w:rFonts w:cs="Times New Roman"/>
          <w:i/>
          <w:iCs/>
          <w:szCs w:val="24"/>
        </w:rPr>
        <w:t>Spolek českých učitelek</w:t>
      </w:r>
      <w:r w:rsidRPr="0016367C">
        <w:rPr>
          <w:rFonts w:cs="Times New Roman"/>
          <w:szCs w:val="24"/>
        </w:rPr>
        <w:t xml:space="preserve"> (1874), </w:t>
      </w:r>
      <w:r w:rsidRPr="0016367C">
        <w:rPr>
          <w:rFonts w:cs="Times New Roman"/>
          <w:i/>
          <w:iCs/>
          <w:szCs w:val="24"/>
        </w:rPr>
        <w:t>Spolek škol mateřských a ústavů jim příbuzných</w:t>
      </w:r>
      <w:r w:rsidRPr="0016367C">
        <w:rPr>
          <w:rFonts w:cs="Times New Roman"/>
          <w:szCs w:val="24"/>
        </w:rPr>
        <w:t xml:space="preserve"> (1887), </w:t>
      </w:r>
      <w:r w:rsidRPr="0016367C">
        <w:rPr>
          <w:rFonts w:cs="Times New Roman"/>
          <w:i/>
          <w:iCs/>
          <w:szCs w:val="24"/>
        </w:rPr>
        <w:t>Jednot</w:t>
      </w:r>
      <w:r w:rsidR="00DA6E4E">
        <w:rPr>
          <w:rFonts w:cs="Times New Roman"/>
          <w:i/>
          <w:iCs/>
          <w:szCs w:val="24"/>
        </w:rPr>
        <w:t>u</w:t>
      </w:r>
      <w:r w:rsidRPr="0016367C">
        <w:rPr>
          <w:rFonts w:cs="Times New Roman"/>
          <w:i/>
          <w:iCs/>
          <w:szCs w:val="24"/>
        </w:rPr>
        <w:t xml:space="preserve"> českoslovanských učitelek</w:t>
      </w:r>
      <w:r w:rsidRPr="0016367C">
        <w:rPr>
          <w:rFonts w:cs="Times New Roman"/>
          <w:szCs w:val="24"/>
        </w:rPr>
        <w:t xml:space="preserve"> (1897) nebo </w:t>
      </w:r>
      <w:r w:rsidRPr="0016367C">
        <w:rPr>
          <w:rFonts w:cs="Times New Roman"/>
          <w:i/>
          <w:iCs/>
          <w:szCs w:val="24"/>
        </w:rPr>
        <w:t>Ústřední spolek středních škol českých</w:t>
      </w:r>
      <w:r w:rsidRPr="0016367C">
        <w:rPr>
          <w:rFonts w:cs="Times New Roman"/>
          <w:szCs w:val="24"/>
        </w:rPr>
        <w:t xml:space="preserve"> (1883).</w:t>
      </w:r>
      <w:r>
        <w:rPr>
          <w:rStyle w:val="Znakapoznpodarou"/>
          <w:rFonts w:cs="Times New Roman"/>
          <w:szCs w:val="24"/>
        </w:rPr>
        <w:footnoteReference w:id="211"/>
      </w:r>
    </w:p>
    <w:p w14:paraId="228FD913" w14:textId="77777777" w:rsidR="0016367C" w:rsidRPr="0016367C" w:rsidRDefault="0016367C" w:rsidP="0016367C">
      <w:pPr>
        <w:spacing w:after="0"/>
        <w:ind w:firstLine="360"/>
        <w:rPr>
          <w:rFonts w:cs="Times New Roman"/>
          <w:szCs w:val="24"/>
        </w:rPr>
      </w:pPr>
      <w:r w:rsidRPr="00757A2E">
        <w:rPr>
          <w:rFonts w:cs="Times New Roman"/>
          <w:szCs w:val="24"/>
        </w:rPr>
        <w:t>V</w:t>
      </w:r>
      <w:r w:rsidRPr="0016367C">
        <w:rPr>
          <w:rFonts w:cs="Times New Roman"/>
          <w:szCs w:val="24"/>
        </w:rPr>
        <w:t> počátcích spolkové činnosti moravského učitelstva zaznamenáváme některé odlišné rysy od vývoje v Čechách. Základní odlišností byla skutečnost, že zatímco v Čechách byl Ústřední spolek jednot učitelských skutečně spolkem učitelských jednot, moravský zemský spolek byl i po svém založení v podstatě (a především) spolkem aktivních jednotlivců. Bezprostředním výrazem této skutečnosti bylo to, že i spolkový život moravských učitelů byl (na rozdíl od situace v Čechách) ve svých počátcích mnohem těsněji svázán s některými výraznými osobnostmi vzešlých z učitelského stavu.</w:t>
      </w:r>
      <w:r>
        <w:rPr>
          <w:rStyle w:val="Znakapoznpodarou"/>
          <w:rFonts w:cs="Times New Roman"/>
          <w:szCs w:val="24"/>
        </w:rPr>
        <w:footnoteReference w:id="212"/>
      </w:r>
      <w:r w:rsidRPr="0016367C">
        <w:rPr>
          <w:rFonts w:cs="Times New Roman"/>
          <w:szCs w:val="24"/>
        </w:rPr>
        <w:t xml:space="preserve"> V roce 1869 byl založen </w:t>
      </w:r>
      <w:r w:rsidRPr="00DA6E4E">
        <w:rPr>
          <w:rFonts w:cs="Times New Roman"/>
          <w:i/>
          <w:iCs/>
          <w:szCs w:val="24"/>
        </w:rPr>
        <w:t>Učitelský spolek hejtmanství boskovického</w:t>
      </w:r>
      <w:r w:rsidRPr="0016367C">
        <w:rPr>
          <w:rFonts w:cs="Times New Roman"/>
          <w:szCs w:val="24"/>
        </w:rPr>
        <w:t xml:space="preserve"> v Boskovicích a </w:t>
      </w:r>
      <w:r w:rsidRPr="00DA6E4E">
        <w:rPr>
          <w:rFonts w:cs="Times New Roman"/>
          <w:i/>
          <w:iCs/>
          <w:szCs w:val="24"/>
        </w:rPr>
        <w:t>Učitelský spolek</w:t>
      </w:r>
      <w:r w:rsidRPr="0016367C">
        <w:rPr>
          <w:rFonts w:cs="Times New Roman"/>
          <w:szCs w:val="24"/>
        </w:rPr>
        <w:t xml:space="preserve"> v Telči. Rok nato, v roce 1870, se objevuje celá řada dalších učitelských spolků: Učitelská jednota Amos Komenský v Uherském Brodě, Učitelský spolek Budeč v Brně, Učitelská jednota Budeč v Tišnově, Učitelská jednota Komenský v Kyjově, Učitelská okresní jednota v Moravském Krumlově, Učitelská jednota v Litovli, Učitelská jednota Komenský v Bystřici pod Perštýnem, Učitelská jednota Komenský v Přerově a Učitelská jednota v Prostějově. Všechny učitelské jednoty byly zřizovány jen na bázi jednotlivých okresů.</w:t>
      </w:r>
      <w:r>
        <w:rPr>
          <w:rStyle w:val="Znakapoznpodarou"/>
          <w:rFonts w:cs="Times New Roman"/>
          <w:szCs w:val="24"/>
        </w:rPr>
        <w:footnoteReference w:id="213"/>
      </w:r>
      <w:r w:rsidRPr="0016367C">
        <w:rPr>
          <w:rFonts w:cs="Times New Roman"/>
          <w:szCs w:val="24"/>
        </w:rPr>
        <w:t xml:space="preserve"> Na přelomu let 1869/1870 převážily mezi moravskými učiteli hlasy o potřebě společného střediska českých učitelských spolků (existovalo jich celkem 13).</w:t>
      </w:r>
      <w:r>
        <w:rPr>
          <w:rStyle w:val="Znakapoznpodarou"/>
          <w:rFonts w:cs="Times New Roman"/>
          <w:szCs w:val="24"/>
        </w:rPr>
        <w:footnoteReference w:id="214"/>
      </w:r>
      <w:r w:rsidRPr="0016367C">
        <w:rPr>
          <w:rFonts w:cs="Times New Roman"/>
          <w:szCs w:val="24"/>
        </w:rPr>
        <w:t xml:space="preserve"> První pokus o sjednocení všeho moravského učitelstva byl učiněn až v Olomouci, kde byl zásluhou profesorů českého gymnázia založen </w:t>
      </w:r>
      <w:r w:rsidRPr="0016367C">
        <w:rPr>
          <w:rFonts w:cs="Times New Roman"/>
          <w:i/>
          <w:iCs/>
          <w:szCs w:val="24"/>
        </w:rPr>
        <w:t>Spolek moravských učitelů</w:t>
      </w:r>
      <w:r w:rsidRPr="0016367C">
        <w:rPr>
          <w:rFonts w:cs="Times New Roman"/>
          <w:szCs w:val="24"/>
        </w:rPr>
        <w:t xml:space="preserve">. Ten roku 1871 sdružuje pouze 3 učitelské jednoty, později v roce 1882 již sdružuje 21 spolků a mění svůj název na </w:t>
      </w:r>
      <w:r w:rsidRPr="0016367C">
        <w:rPr>
          <w:rFonts w:cs="Times New Roman"/>
          <w:i/>
          <w:iCs/>
          <w:szCs w:val="24"/>
        </w:rPr>
        <w:t xml:space="preserve">Ústřední spolek jednot učitelských </w:t>
      </w:r>
      <w:r w:rsidRPr="0016367C">
        <w:rPr>
          <w:rFonts w:cs="Times New Roman"/>
          <w:i/>
          <w:iCs/>
          <w:szCs w:val="24"/>
        </w:rPr>
        <w:lastRenderedPageBreak/>
        <w:t>na Moravě</w:t>
      </w:r>
      <w:r w:rsidRPr="0016367C">
        <w:rPr>
          <w:rFonts w:cs="Times New Roman"/>
          <w:szCs w:val="24"/>
        </w:rPr>
        <w:t>.</w:t>
      </w:r>
      <w:r>
        <w:rPr>
          <w:rStyle w:val="Znakapoznpodarou"/>
          <w:rFonts w:cs="Times New Roman"/>
          <w:szCs w:val="24"/>
        </w:rPr>
        <w:footnoteReference w:id="215"/>
      </w:r>
      <w:r w:rsidRPr="0016367C">
        <w:rPr>
          <w:rFonts w:cs="Times New Roman"/>
          <w:szCs w:val="24"/>
        </w:rPr>
        <w:t xml:space="preserve"> Stanovy nově vzniklého spolku byly schváleny 18. června 1870. Podle nich bylo účelem spolku „</w:t>
      </w:r>
      <w:r w:rsidRPr="0016367C">
        <w:rPr>
          <w:rFonts w:cs="Times New Roman"/>
          <w:i/>
          <w:iCs/>
          <w:szCs w:val="24"/>
        </w:rPr>
        <w:t xml:space="preserve">zvelebování národního školství, vzájemné vzdělávání </w:t>
      </w:r>
      <w:proofErr w:type="spellStart"/>
      <w:r w:rsidRPr="0016367C">
        <w:rPr>
          <w:rFonts w:cs="Times New Roman"/>
          <w:i/>
          <w:iCs/>
          <w:szCs w:val="24"/>
        </w:rPr>
        <w:t>údův</w:t>
      </w:r>
      <w:proofErr w:type="spellEnd"/>
      <w:r w:rsidRPr="0016367C">
        <w:rPr>
          <w:rFonts w:cs="Times New Roman"/>
          <w:i/>
          <w:iCs/>
          <w:szCs w:val="24"/>
        </w:rPr>
        <w:t xml:space="preserve"> a domáhání se hmotného blahobytu jejich</w:t>
      </w:r>
      <w:r w:rsidRPr="0016367C">
        <w:rPr>
          <w:rFonts w:cs="Times New Roman"/>
          <w:szCs w:val="24"/>
        </w:rPr>
        <w:t xml:space="preserve">“. Spolek pak usiloval především o zřizování českých středních škol a učitelských ústavů a o zřízení české univerzity na Moravě. Značnou pozornost věnoval i důstojnému vzpomenutí významných mužů české historie, kteří se podíleli na rozvoji vzdělání a školství. Již v roce 1871 na svém sjezdu v Přerově (v pořadí tedy na historickém druhém sjezdu českých učitelů) důstojně uctil spolek památku úmrtí J. A. Komenského, kterému pak vlastním nákladem postavili v roce 1874 v Přerově pomník. Jednalo se o první sochu, která byla J. A. Komenskému postavena. Součástí slavnostních akcí při odhalení pomníku byla i první moravská výstava učebních pomůcek, mezi kterými výrazně převažovaly výrobky moravských učitelů. Sjezdové rokování moravských učitelů v Přerově věnovalo pozornost především úkolům obecných škol a učebním cílům jednotlivých výukových předmětů. V roce 1883 se společně s brněnskou učitelskou jednotou </w:t>
      </w:r>
      <w:r w:rsidRPr="0016367C">
        <w:rPr>
          <w:rFonts w:cs="Times New Roman"/>
          <w:i/>
          <w:iCs/>
          <w:szCs w:val="24"/>
        </w:rPr>
        <w:t>Budeč</w:t>
      </w:r>
      <w:r w:rsidRPr="0016367C">
        <w:rPr>
          <w:rFonts w:cs="Times New Roman"/>
          <w:szCs w:val="24"/>
        </w:rPr>
        <w:t xml:space="preserve"> zasloužil moravský zemský učitelský spolek o úspěch sjezdu v Brně, o dva roky později pak o stejně úspěšné setkání českých učitelů (působících jak v Čechách, tak i na Moravě) na Velehradě u příležitosti </w:t>
      </w:r>
      <w:proofErr w:type="spellStart"/>
      <w:r w:rsidRPr="0016367C">
        <w:rPr>
          <w:rFonts w:cs="Times New Roman"/>
          <w:szCs w:val="24"/>
        </w:rPr>
        <w:t>Cyrilo</w:t>
      </w:r>
      <w:proofErr w:type="spellEnd"/>
      <w:r w:rsidRPr="0016367C">
        <w:rPr>
          <w:rFonts w:cs="Times New Roman"/>
          <w:szCs w:val="24"/>
        </w:rPr>
        <w:t>-Metodějského jubilea. V roce 1892 pak uspořádal, na oslavu jubilea J. A. Komenského, opět sjezd v Prostějově. Další sjezdy učitelů na Moravě se konaly v Brně a v Přerově v letech 1896 a 1898. Potíže, s jakými se moravský učitelský spolek ve své činnosti setkával, je možno dokumentovat i tím, že při jeho valné hromadě v Lošticích zakázal okresní hejtman ze Zábřehu zpěv písně Svatý Václave, vévodo české země a že v roce 1878 nebyla povolena jeho valná hromada v Rožnově pod Radhoštěm, neboť hejtman ve Valašském Meziříčí si povšiml, že spolek má podle stanov právo konat své schůze sice nejen v Olomouci, ale i „v jiných městech moravských“, ovšem Rožnov ještě městem nebyl, byl pouze městečkem.</w:t>
      </w:r>
      <w:r>
        <w:rPr>
          <w:rStyle w:val="Znakapoznpodarou"/>
          <w:rFonts w:cs="Times New Roman"/>
          <w:szCs w:val="24"/>
        </w:rPr>
        <w:footnoteReference w:id="216"/>
      </w:r>
      <w:r w:rsidRPr="0016367C">
        <w:rPr>
          <w:rFonts w:cs="Times New Roman"/>
          <w:szCs w:val="24"/>
        </w:rPr>
        <w:t xml:space="preserve"> </w:t>
      </w:r>
    </w:p>
    <w:p w14:paraId="03877C35" w14:textId="77777777" w:rsidR="0016367C" w:rsidRPr="0016367C" w:rsidRDefault="0016367C" w:rsidP="0016367C">
      <w:pPr>
        <w:spacing w:after="0"/>
        <w:ind w:firstLine="360"/>
        <w:rPr>
          <w:rFonts w:cs="Times New Roman"/>
          <w:szCs w:val="24"/>
        </w:rPr>
      </w:pPr>
      <w:r w:rsidRPr="0016367C">
        <w:rPr>
          <w:rFonts w:cs="Times New Roman"/>
          <w:szCs w:val="24"/>
        </w:rPr>
        <w:t>To samozřejmě ovlivnilo i početní rozmach spolku. Do roku 1881 se do spolku přihlásilo pouze 16 českých učitelských jednot, zatímco jich na Moravě bylo již 40. Svůj význam nepochybně měla i skutečnost, že na rozdíl od situace v Čechách si moravský spolek mnohem více hleděl stránky osvětové oproti otázkám výrazně stavovským, stavějícím na místo první otázky materiálního zabezpečení.</w:t>
      </w:r>
      <w:r>
        <w:rPr>
          <w:rStyle w:val="Znakapoznpodarou"/>
          <w:rFonts w:cs="Times New Roman"/>
          <w:szCs w:val="24"/>
        </w:rPr>
        <w:footnoteReference w:id="217"/>
      </w:r>
    </w:p>
    <w:p w14:paraId="0C2C6B57" w14:textId="3E1515A2" w:rsidR="009E26DD" w:rsidRDefault="0016367C" w:rsidP="00100BAC">
      <w:pPr>
        <w:spacing w:after="0"/>
        <w:ind w:firstLine="360"/>
        <w:rPr>
          <w:rFonts w:cs="Times New Roman"/>
          <w:szCs w:val="24"/>
        </w:rPr>
      </w:pPr>
      <w:r w:rsidRPr="0016367C">
        <w:rPr>
          <w:rFonts w:cs="Times New Roman"/>
          <w:szCs w:val="24"/>
        </w:rPr>
        <w:lastRenderedPageBreak/>
        <w:t xml:space="preserve">K nejvýznamnějším počinům moravského učitelstva z počátků spolkového života nepochybně </w:t>
      </w:r>
      <w:proofErr w:type="gramStart"/>
      <w:r w:rsidRPr="0016367C">
        <w:rPr>
          <w:rFonts w:cs="Times New Roman"/>
          <w:szCs w:val="24"/>
        </w:rPr>
        <w:t>patří</w:t>
      </w:r>
      <w:proofErr w:type="gramEnd"/>
      <w:r w:rsidRPr="0016367C">
        <w:rPr>
          <w:rFonts w:cs="Times New Roman"/>
          <w:szCs w:val="24"/>
        </w:rPr>
        <w:t xml:space="preserve"> založení odborného týdeníku </w:t>
      </w:r>
      <w:r w:rsidRPr="0016367C">
        <w:rPr>
          <w:rFonts w:cs="Times New Roman"/>
          <w:i/>
          <w:iCs/>
          <w:szCs w:val="24"/>
        </w:rPr>
        <w:t>Komenský</w:t>
      </w:r>
      <w:r w:rsidRPr="0016367C">
        <w:rPr>
          <w:rFonts w:cs="Times New Roman"/>
          <w:szCs w:val="24"/>
        </w:rPr>
        <w:t xml:space="preserve"> v roce 1873, který se stal především v prvních letech své existence významným obhájcem gramatické správnosti a ryzosti českého jazyka. K zásluhám spolku je však možno počítat i jeho podíl na zrušení místních platebních tříd učitelů (podle nichž byli učitelé odměňováni podle velikosti obce v níž učili) a zavedení jednotného základního platu v roce 1894.</w:t>
      </w:r>
      <w:r>
        <w:rPr>
          <w:rStyle w:val="Znakapoznpodarou"/>
          <w:rFonts w:cs="Times New Roman"/>
          <w:szCs w:val="24"/>
        </w:rPr>
        <w:footnoteReference w:id="218"/>
      </w:r>
    </w:p>
    <w:p w14:paraId="5FB70C30" w14:textId="3B5D1B1D" w:rsidR="00023123" w:rsidRPr="00E80265" w:rsidRDefault="00023123" w:rsidP="00023123">
      <w:pPr>
        <w:pStyle w:val="Nadpis1"/>
        <w:numPr>
          <w:ilvl w:val="1"/>
          <w:numId w:val="1"/>
        </w:numPr>
      </w:pPr>
      <w:bookmarkStart w:id="117" w:name="_Toc121753821"/>
      <w:r w:rsidRPr="00E80265">
        <w:t>Učitelsk</w:t>
      </w:r>
      <w:r w:rsidR="001A282C" w:rsidRPr="00E80265">
        <w:t>é</w:t>
      </w:r>
      <w:r w:rsidRPr="00E80265">
        <w:t xml:space="preserve"> jednoty na Opavsku</w:t>
      </w:r>
      <w:bookmarkEnd w:id="117"/>
    </w:p>
    <w:p w14:paraId="2B43E20A" w14:textId="211A914B" w:rsidR="001A282C" w:rsidRPr="00E80265" w:rsidRDefault="00E02358" w:rsidP="00023123">
      <w:pPr>
        <w:pStyle w:val="Nadpis1"/>
        <w:numPr>
          <w:ilvl w:val="2"/>
          <w:numId w:val="1"/>
        </w:numPr>
      </w:pPr>
      <w:bookmarkStart w:id="118" w:name="_Toc121753822"/>
      <w:r w:rsidRPr="00E80265">
        <w:t>Učitelská jednota z hlediska t</w:t>
      </w:r>
      <w:r w:rsidR="001A282C" w:rsidRPr="00E80265">
        <w:t>yp</w:t>
      </w:r>
      <w:r w:rsidRPr="00E80265">
        <w:t>u</w:t>
      </w:r>
      <w:r w:rsidR="001A282C" w:rsidRPr="00E80265">
        <w:t xml:space="preserve"> a účel</w:t>
      </w:r>
      <w:r w:rsidRPr="00E80265">
        <w:t>u</w:t>
      </w:r>
      <w:bookmarkEnd w:id="118"/>
    </w:p>
    <w:p w14:paraId="38A525F3" w14:textId="3EE5A8D6" w:rsidR="00C639B9" w:rsidRDefault="004544C7" w:rsidP="00DC77D6">
      <w:pPr>
        <w:spacing w:after="0"/>
        <w:ind w:firstLine="709"/>
      </w:pPr>
      <w:r>
        <w:t xml:space="preserve">Spolkový typ </w:t>
      </w:r>
      <w:r w:rsidRPr="00C639B9">
        <w:rPr>
          <w:i/>
          <w:iCs/>
        </w:rPr>
        <w:t>jednota</w:t>
      </w:r>
      <w:r>
        <w:t xml:space="preserve"> se vztahuje k politické aktivitě nebo označuje spolek s vyhraněným kulturně-osvětovým posláním, se zaměřením profesním či stavovským, nebo zájmovým</w:t>
      </w:r>
      <w:r w:rsidR="00564527">
        <w:t xml:space="preserve">. Snahou </w:t>
      </w:r>
      <w:r w:rsidR="00C639B9">
        <w:t xml:space="preserve">těchto </w:t>
      </w:r>
      <w:r w:rsidR="00564527">
        <w:t>spolků bylo domoci se politického vlivu a zlepšení poměrů v určité své oblasti širší informovaností, tj. pojily osvětu s politickým programem.</w:t>
      </w:r>
      <w:r w:rsidR="00564527">
        <w:rPr>
          <w:rStyle w:val="Znakapoznpodarou"/>
        </w:rPr>
        <w:footnoteReference w:id="219"/>
      </w:r>
      <w:r w:rsidR="00C639B9">
        <w:t xml:space="preserve"> Aktivity směřovaly z uzavřené komunity navenek s důrazem na přesvědčení o platnosti postojů či názorů v mocenském (politickém) smyslu slova. Jednoty získával</w:t>
      </w:r>
      <w:r w:rsidR="00850312">
        <w:t>y</w:t>
      </w:r>
      <w:r w:rsidR="00C639B9">
        <w:t xml:space="preserve"> finanční podporu (podobně jako </w:t>
      </w:r>
      <w:r w:rsidR="00C639B9" w:rsidRPr="00D4603D">
        <w:rPr>
          <w:i/>
          <w:iCs/>
        </w:rPr>
        <w:t>besedy</w:t>
      </w:r>
      <w:r w:rsidR="00C639B9">
        <w:t xml:space="preserve">), kterou následně darovali spolkům typu </w:t>
      </w:r>
      <w:r w:rsidR="00C639B9" w:rsidRPr="00D4603D">
        <w:rPr>
          <w:i/>
          <w:iCs/>
        </w:rPr>
        <w:t>matic</w:t>
      </w:r>
      <w:r w:rsidR="00C639B9">
        <w:rPr>
          <w:i/>
          <w:iCs/>
        </w:rPr>
        <w:t>e</w:t>
      </w:r>
      <w:r w:rsidR="00C639B9">
        <w:t>. Pojem národ se pojí v argumentaci spolku s představou boje či práce, stvrzenou politickým subjektem (stranou), často prostřednictvím periodika.</w:t>
      </w:r>
      <w:r w:rsidR="00C639B9">
        <w:rPr>
          <w:rStyle w:val="Znakapoznpodarou"/>
        </w:rPr>
        <w:footnoteReference w:id="220"/>
      </w:r>
    </w:p>
    <w:p w14:paraId="6E1BB96B" w14:textId="17345A94" w:rsidR="00C639B9" w:rsidRPr="001A282C" w:rsidRDefault="0040600F" w:rsidP="00DC77D6">
      <w:pPr>
        <w:spacing w:after="0"/>
        <w:ind w:firstLine="709"/>
      </w:pPr>
      <w:r>
        <w:t xml:space="preserve">Úkol učitelských jednot stanovil učitelský sjezd v Náchodě (1881) následující rezolucí: Jednotám učitelským přísluší: </w:t>
      </w:r>
      <w:r w:rsidRPr="00DC77D6">
        <w:rPr>
          <w:i/>
          <w:iCs/>
        </w:rPr>
        <w:t xml:space="preserve">1. Buditi mezi členy opravdovou </w:t>
      </w:r>
      <w:proofErr w:type="spellStart"/>
      <w:r w:rsidRPr="00DC77D6">
        <w:rPr>
          <w:i/>
          <w:iCs/>
        </w:rPr>
        <w:t>vzájemnosť</w:t>
      </w:r>
      <w:proofErr w:type="spellEnd"/>
      <w:r w:rsidRPr="00DC77D6">
        <w:rPr>
          <w:i/>
          <w:iCs/>
        </w:rPr>
        <w:t xml:space="preserve"> bratrskou; 2. buditi, rozhojňovati a říditi ruch školské činnosti v učitelstvu, a to a) tříbením osnov </w:t>
      </w:r>
      <w:proofErr w:type="spellStart"/>
      <w:r w:rsidRPr="00DC77D6">
        <w:rPr>
          <w:i/>
          <w:iCs/>
        </w:rPr>
        <w:t>učebných</w:t>
      </w:r>
      <w:proofErr w:type="spellEnd"/>
      <w:r w:rsidRPr="00DC77D6">
        <w:rPr>
          <w:i/>
          <w:iCs/>
        </w:rPr>
        <w:t xml:space="preserve">, rozpravami vychovatelskými, didaktickými a </w:t>
      </w:r>
      <w:proofErr w:type="spellStart"/>
      <w:r w:rsidRPr="00DC77D6">
        <w:rPr>
          <w:i/>
          <w:iCs/>
        </w:rPr>
        <w:t>methodickými</w:t>
      </w:r>
      <w:proofErr w:type="spellEnd"/>
      <w:r w:rsidRPr="00DC77D6">
        <w:rPr>
          <w:i/>
          <w:iCs/>
        </w:rPr>
        <w:t>; b) zkoumáním časových otázek zvláště v době, kdy v publicistice a ve sněmovnách pojednává se o reformě škol; 3. hájiti stavu učitelského proti nedůvodným útokům; 4. pomáhati k rozkvětu a zdokonalení vychovatelské literatury, zvláště časopisectva, v úvahu bráti spisy pro mládež a podporovati vydávání dobrých spisů toho druhu; 5. podporovati Ústřední matici školskou; 6. podporovati vzájemný styk mezi učitelstvem a občanstvem</w:t>
      </w:r>
      <w:r w:rsidR="00DC77D6" w:rsidRPr="00DC77D6">
        <w:rPr>
          <w:i/>
          <w:iCs/>
        </w:rPr>
        <w:t>; 7. uvědomovati širší kruhy obecenstva o vychovatelských snahách učitelstva, zejména pořádáním veřejných přednášek</w:t>
      </w:r>
      <w:r w:rsidR="00DC77D6">
        <w:t>.</w:t>
      </w:r>
      <w:r w:rsidR="00DC77D6">
        <w:rPr>
          <w:rStyle w:val="Znakapoznpodarou"/>
        </w:rPr>
        <w:footnoteReference w:id="221"/>
      </w:r>
    </w:p>
    <w:p w14:paraId="7C01F8C2" w14:textId="7B821D61" w:rsidR="00023123" w:rsidRPr="00E80265" w:rsidRDefault="00B3125C" w:rsidP="00023123">
      <w:pPr>
        <w:pStyle w:val="Nadpis1"/>
        <w:numPr>
          <w:ilvl w:val="2"/>
          <w:numId w:val="1"/>
        </w:numPr>
      </w:pPr>
      <w:bookmarkStart w:id="121" w:name="_Toc121753823"/>
      <w:r w:rsidRPr="00E80265">
        <w:lastRenderedPageBreak/>
        <w:t xml:space="preserve">Organizace </w:t>
      </w:r>
      <w:r w:rsidR="006B23B3">
        <w:t>– činnost – členská základna</w:t>
      </w:r>
      <w:bookmarkEnd w:id="121"/>
      <w:r w:rsidR="006B23B3">
        <w:t xml:space="preserve"> </w:t>
      </w:r>
    </w:p>
    <w:p w14:paraId="52508578" w14:textId="71262D0F" w:rsidR="00B77D5F" w:rsidRDefault="00100BAC" w:rsidP="00FC7955">
      <w:pPr>
        <w:spacing w:after="0"/>
        <w:ind w:firstLine="709"/>
        <w:rPr>
          <w:rFonts w:cs="Times New Roman"/>
          <w:szCs w:val="24"/>
        </w:rPr>
      </w:pPr>
      <w:r>
        <w:t xml:space="preserve">Konstituování českých učitelských jednot bylo vlivem opožděné emancipace českého etnika v Rakouském Slezsku </w:t>
      </w:r>
      <w:r w:rsidR="00756F4C">
        <w:t>oddáleno</w:t>
      </w:r>
      <w:r>
        <w:t xml:space="preserve"> až </w:t>
      </w:r>
      <w:r w:rsidR="00756F4C">
        <w:t>do</w:t>
      </w:r>
      <w:r>
        <w:t xml:space="preserve"> poslední čtvrtin</w:t>
      </w:r>
      <w:r w:rsidR="00756F4C">
        <w:t>y</w:t>
      </w:r>
      <w:r>
        <w:t xml:space="preserve"> 19. století.</w:t>
      </w:r>
      <w:r w:rsidRPr="00100BAC">
        <w:t xml:space="preserve"> </w:t>
      </w:r>
      <w:r>
        <w:t xml:space="preserve">První jednotou, která na Opavsku vznikla, a zároveň prvním českým učitelským spolkem v Rakouském Slezsku byla </w:t>
      </w:r>
      <w:r w:rsidRPr="00B728DD">
        <w:rPr>
          <w:i/>
          <w:iCs/>
        </w:rPr>
        <w:t>Učitelská jednota hrabyňská</w:t>
      </w:r>
      <w:r>
        <w:t>, jejíž ustavující valná hromada proběhla v Hrabyni 28. prosince 1882.</w:t>
      </w:r>
      <w:r w:rsidR="00756F4C">
        <w:t xml:space="preserve"> Za členy jednoty se přihlásilo 16 řádných členů a 4 přispívající a předsedou spolku byl zvolen Lev Lakomý, </w:t>
      </w:r>
      <w:proofErr w:type="spellStart"/>
      <w:r w:rsidR="00756F4C">
        <w:t>nadučitel</w:t>
      </w:r>
      <w:proofErr w:type="spellEnd"/>
      <w:r w:rsidR="00756F4C">
        <w:t xml:space="preserve"> z Pusté </w:t>
      </w:r>
      <w:proofErr w:type="spellStart"/>
      <w:r w:rsidR="00756F4C">
        <w:t>Polomi</w:t>
      </w:r>
      <w:proofErr w:type="spellEnd"/>
      <w:r w:rsidR="00756F4C">
        <w:t xml:space="preserve">. Do spolkového výboru byl zvolen místopředsedou Ludvík </w:t>
      </w:r>
      <w:proofErr w:type="spellStart"/>
      <w:r w:rsidR="00756F4C">
        <w:t>Šimoš</w:t>
      </w:r>
      <w:proofErr w:type="spellEnd"/>
      <w:r w:rsidR="00756F4C">
        <w:t xml:space="preserve"> z Malé Lhoty, jednatelem František </w:t>
      </w:r>
      <w:proofErr w:type="spellStart"/>
      <w:r w:rsidR="00756F4C">
        <w:t>Neisser</w:t>
      </w:r>
      <w:proofErr w:type="spellEnd"/>
      <w:r w:rsidR="00756F4C">
        <w:t xml:space="preserve"> z Budišovic, pokladníkem Jan Vašek z Hrabyně, knihovníkem František </w:t>
      </w:r>
      <w:proofErr w:type="spellStart"/>
      <w:r w:rsidR="00756F4C">
        <w:t>Glabazňa</w:t>
      </w:r>
      <w:proofErr w:type="spellEnd"/>
      <w:r w:rsidR="00756F4C">
        <w:t xml:space="preserve"> z Mokrých Lazců a přísedícími Rudolf Jaroš z Nových Sedlic společně s Ferdinandem Vaškem z Vlaštoviček. Mezi cíle nově vzniklého spolku </w:t>
      </w:r>
      <w:r w:rsidR="003D3896">
        <w:t>patřilo</w:t>
      </w:r>
      <w:r w:rsidR="00756F4C">
        <w:t xml:space="preserve"> </w:t>
      </w:r>
      <w:r w:rsidR="00756F4C" w:rsidRPr="00D21466">
        <w:rPr>
          <w:rFonts w:cs="Times New Roman"/>
          <w:szCs w:val="24"/>
        </w:rPr>
        <w:t>„</w:t>
      </w:r>
      <w:proofErr w:type="gramStart"/>
      <w:r w:rsidR="00756F4C" w:rsidRPr="00D21466">
        <w:rPr>
          <w:rFonts w:cs="Times New Roman"/>
          <w:i/>
          <w:iCs/>
          <w:szCs w:val="24"/>
        </w:rPr>
        <w:t>Hájiti</w:t>
      </w:r>
      <w:proofErr w:type="gramEnd"/>
      <w:r w:rsidR="00756F4C" w:rsidRPr="00D21466">
        <w:rPr>
          <w:rFonts w:cs="Times New Roman"/>
          <w:i/>
          <w:iCs/>
          <w:szCs w:val="24"/>
        </w:rPr>
        <w:t xml:space="preserve"> zájmy učitelstva a školství národního. Vzdělávat se v jazyku mateřském. Udržování </w:t>
      </w:r>
      <w:proofErr w:type="spellStart"/>
      <w:r w:rsidR="00756F4C" w:rsidRPr="00D21466">
        <w:rPr>
          <w:rFonts w:cs="Times New Roman"/>
          <w:i/>
          <w:iCs/>
          <w:szCs w:val="24"/>
        </w:rPr>
        <w:t>stykův</w:t>
      </w:r>
      <w:proofErr w:type="spellEnd"/>
      <w:r w:rsidR="00756F4C" w:rsidRPr="00D21466">
        <w:rPr>
          <w:rFonts w:cs="Times New Roman"/>
          <w:i/>
          <w:iCs/>
          <w:szCs w:val="24"/>
        </w:rPr>
        <w:t xml:space="preserve"> s národem naším</w:t>
      </w:r>
      <w:r w:rsidR="00756F4C" w:rsidRPr="00D21466">
        <w:rPr>
          <w:rFonts w:cs="Times New Roman"/>
          <w:szCs w:val="24"/>
        </w:rPr>
        <w:t>.“</w:t>
      </w:r>
      <w:r w:rsidR="00756F4C">
        <w:rPr>
          <w:rStyle w:val="Znakapoznpodarou"/>
          <w:rFonts w:cs="Times New Roman"/>
          <w:szCs w:val="24"/>
        </w:rPr>
        <w:footnoteReference w:id="222"/>
      </w:r>
      <w:r w:rsidR="003D3896">
        <w:rPr>
          <w:rFonts w:cs="Times New Roman"/>
          <w:szCs w:val="24"/>
        </w:rPr>
        <w:t xml:space="preserve"> První rok </w:t>
      </w:r>
      <w:r w:rsidR="00777983">
        <w:rPr>
          <w:rFonts w:cs="Times New Roman"/>
          <w:szCs w:val="24"/>
        </w:rPr>
        <w:t>působení spolku poznamenával především nedostatek finančních prostředků a poměrně malý zájem ze strany učitelů,</w:t>
      </w:r>
      <w:r w:rsidR="0070000E">
        <w:rPr>
          <w:rFonts w:cs="Times New Roman"/>
          <w:szCs w:val="24"/>
        </w:rPr>
        <w:t xml:space="preserve"> stejně jako nevalná účast členů na schůzích, zapříčiněná často zvolením odlehlého místa konání nebo špatným počasím.</w:t>
      </w:r>
      <w:r w:rsidR="0070000E">
        <w:rPr>
          <w:rStyle w:val="Znakapoznpodarou"/>
          <w:rFonts w:cs="Times New Roman"/>
          <w:szCs w:val="24"/>
        </w:rPr>
        <w:footnoteReference w:id="223"/>
      </w:r>
      <w:r w:rsidR="00777983">
        <w:rPr>
          <w:rFonts w:cs="Times New Roman"/>
          <w:szCs w:val="24"/>
        </w:rPr>
        <w:t xml:space="preserve"> Již v</w:t>
      </w:r>
      <w:r w:rsidR="00793490">
        <w:rPr>
          <w:rFonts w:cs="Times New Roman"/>
          <w:szCs w:val="24"/>
        </w:rPr>
        <w:t xml:space="preserve"> březnu </w:t>
      </w:r>
      <w:r w:rsidR="00777983">
        <w:rPr>
          <w:rFonts w:cs="Times New Roman"/>
          <w:szCs w:val="24"/>
        </w:rPr>
        <w:t>následující</w:t>
      </w:r>
      <w:r w:rsidR="00793490">
        <w:rPr>
          <w:rFonts w:cs="Times New Roman"/>
          <w:szCs w:val="24"/>
        </w:rPr>
        <w:t xml:space="preserve">ho </w:t>
      </w:r>
      <w:r w:rsidR="00777983">
        <w:rPr>
          <w:rFonts w:cs="Times New Roman"/>
          <w:szCs w:val="24"/>
        </w:rPr>
        <w:t>ro</w:t>
      </w:r>
      <w:r w:rsidR="00793490">
        <w:rPr>
          <w:rFonts w:cs="Times New Roman"/>
          <w:szCs w:val="24"/>
        </w:rPr>
        <w:t>ku</w:t>
      </w:r>
      <w:r w:rsidR="00777983">
        <w:rPr>
          <w:rFonts w:cs="Times New Roman"/>
          <w:szCs w:val="24"/>
        </w:rPr>
        <w:t xml:space="preserve"> 1884 </w:t>
      </w:r>
      <w:r w:rsidR="003B44A4">
        <w:rPr>
          <w:rFonts w:cs="Times New Roman"/>
          <w:szCs w:val="24"/>
        </w:rPr>
        <w:t>se členové jednohlasně usnesli na návrhu</w:t>
      </w:r>
      <w:r w:rsidR="00793490">
        <w:rPr>
          <w:rFonts w:cs="Times New Roman"/>
          <w:szCs w:val="24"/>
        </w:rPr>
        <w:t xml:space="preserve"> </w:t>
      </w:r>
      <w:r w:rsidR="00200462">
        <w:rPr>
          <w:rFonts w:cs="Times New Roman"/>
          <w:szCs w:val="24"/>
        </w:rPr>
        <w:t>přistoupit</w:t>
      </w:r>
      <w:r w:rsidR="00793490">
        <w:rPr>
          <w:rFonts w:cs="Times New Roman"/>
          <w:szCs w:val="24"/>
        </w:rPr>
        <w:t xml:space="preserve"> k </w:t>
      </w:r>
      <w:r w:rsidR="00793490" w:rsidRPr="00793490">
        <w:rPr>
          <w:rFonts w:cs="Times New Roman"/>
          <w:i/>
          <w:iCs/>
          <w:szCs w:val="24"/>
        </w:rPr>
        <w:t>Ústřednímu spolku jednot učitelských na Moravě</w:t>
      </w:r>
      <w:r w:rsidR="00793490">
        <w:rPr>
          <w:rFonts w:cs="Times New Roman"/>
          <w:szCs w:val="24"/>
        </w:rPr>
        <w:t>.</w:t>
      </w:r>
      <w:r w:rsidR="003B44A4">
        <w:rPr>
          <w:rStyle w:val="Znakapoznpodarou"/>
          <w:rFonts w:cs="Times New Roman"/>
          <w:szCs w:val="24"/>
        </w:rPr>
        <w:footnoteReference w:id="224"/>
      </w:r>
      <w:r w:rsidR="003B44A4">
        <w:rPr>
          <w:rFonts w:cs="Times New Roman"/>
          <w:szCs w:val="24"/>
        </w:rPr>
        <w:t xml:space="preserve"> Opravdový přelom v životě spolku však přinesly až návrhy iniciované </w:t>
      </w:r>
      <w:r w:rsidR="00B77D5F">
        <w:rPr>
          <w:rFonts w:cs="Times New Roman"/>
          <w:szCs w:val="24"/>
        </w:rPr>
        <w:t xml:space="preserve">členem </w:t>
      </w:r>
      <w:r w:rsidR="003B44A4">
        <w:rPr>
          <w:rFonts w:cs="Times New Roman"/>
          <w:szCs w:val="24"/>
        </w:rPr>
        <w:t xml:space="preserve">Ferdinandem Vaškem, který v září téhož roku usiloval o změnu jména spolku na </w:t>
      </w:r>
      <w:r w:rsidR="003B44A4" w:rsidRPr="003B44A4">
        <w:rPr>
          <w:rFonts w:cs="Times New Roman"/>
          <w:i/>
          <w:iCs/>
          <w:szCs w:val="24"/>
        </w:rPr>
        <w:t xml:space="preserve">Učitelskou jednotu </w:t>
      </w:r>
      <w:r w:rsidR="00B77D5F">
        <w:rPr>
          <w:rFonts w:cs="Times New Roman"/>
          <w:i/>
          <w:iCs/>
          <w:szCs w:val="24"/>
        </w:rPr>
        <w:t>h</w:t>
      </w:r>
      <w:r w:rsidR="003B44A4" w:rsidRPr="003B44A4">
        <w:rPr>
          <w:rFonts w:cs="Times New Roman"/>
          <w:i/>
          <w:iCs/>
          <w:szCs w:val="24"/>
        </w:rPr>
        <w:t>rabyňsko-</w:t>
      </w:r>
      <w:r w:rsidR="00B77D5F">
        <w:rPr>
          <w:rFonts w:cs="Times New Roman"/>
          <w:i/>
          <w:iCs/>
          <w:szCs w:val="24"/>
        </w:rPr>
        <w:t>o</w:t>
      </w:r>
      <w:r w:rsidR="003B44A4" w:rsidRPr="003B44A4">
        <w:rPr>
          <w:rFonts w:cs="Times New Roman"/>
          <w:i/>
          <w:iCs/>
          <w:szCs w:val="24"/>
        </w:rPr>
        <w:t>pavskou</w:t>
      </w:r>
      <w:r w:rsidR="003B44A4">
        <w:rPr>
          <w:rFonts w:cs="Times New Roman"/>
          <w:szCs w:val="24"/>
        </w:rPr>
        <w:t xml:space="preserve"> a přesídlení spolku do města Opavy.</w:t>
      </w:r>
      <w:r w:rsidR="003B44A4">
        <w:rPr>
          <w:rStyle w:val="Znakapoznpodarou"/>
          <w:rFonts w:cs="Times New Roman"/>
          <w:szCs w:val="24"/>
        </w:rPr>
        <w:footnoteReference w:id="225"/>
      </w:r>
      <w:r w:rsidR="003B44A4">
        <w:rPr>
          <w:rFonts w:cs="Times New Roman"/>
          <w:szCs w:val="24"/>
        </w:rPr>
        <w:t xml:space="preserve"> </w:t>
      </w:r>
    </w:p>
    <w:p w14:paraId="0A5E2BA4" w14:textId="2E2D0A7C" w:rsidR="00070181" w:rsidRDefault="00200462" w:rsidP="00FC7955">
      <w:pPr>
        <w:spacing w:after="0"/>
        <w:ind w:firstLine="709"/>
      </w:pPr>
      <w:r>
        <w:rPr>
          <w:rFonts w:cs="Times New Roman"/>
          <w:szCs w:val="24"/>
        </w:rPr>
        <w:t>Město Opava hostilo 1. dubna 1885 novou ustavující valnou hromadu v prostorách obecné školy Matice opavské, přičemž došlo k naplnění návrhů z předešlého roku. Přesídlením spolku do hlavního města země se otevřela cesta k rozšíření členské základny o významné členy tamní inteligence a nové mecenáše.</w:t>
      </w:r>
      <w:r>
        <w:rPr>
          <w:rStyle w:val="Znakapoznpodarou"/>
          <w:rFonts w:cs="Times New Roman"/>
          <w:szCs w:val="24"/>
        </w:rPr>
        <w:footnoteReference w:id="226"/>
      </w:r>
      <w:r w:rsidR="00FC7955">
        <w:t xml:space="preserve"> </w:t>
      </w:r>
      <w:r w:rsidR="00070181">
        <w:t xml:space="preserve">Od roku 1887 se stává </w:t>
      </w:r>
      <w:r w:rsidR="00070181" w:rsidRPr="000C065C">
        <w:rPr>
          <w:i/>
          <w:iCs/>
        </w:rPr>
        <w:t>Ústřední spolek jednot učitelských na Moravě</w:t>
      </w:r>
      <w:r w:rsidR="00070181">
        <w:t xml:space="preserve"> spolkem moravsko-slezským, neboť se k němu </w:t>
      </w:r>
      <w:r w:rsidR="00122995">
        <w:t>připojily</w:t>
      </w:r>
      <w:r w:rsidR="00070181">
        <w:t xml:space="preserve"> i slezské jednoty českých učitelů. Ty následně vybíraly ze svého kruhu delegáty, kteří se každoročně účastnili valných </w:t>
      </w:r>
      <w:r w:rsidR="00070181">
        <w:lastRenderedPageBreak/>
        <w:t xml:space="preserve">hromad. Název spolku se tak proměnil na </w:t>
      </w:r>
      <w:r w:rsidR="00070181" w:rsidRPr="000C065C">
        <w:rPr>
          <w:i/>
          <w:iCs/>
        </w:rPr>
        <w:t>Ústřední spolek jednot učitelských na Moravě a ve Slezsku</w:t>
      </w:r>
      <w:r w:rsidR="00070181">
        <w:t>.</w:t>
      </w:r>
      <w:r w:rsidR="00070181">
        <w:rPr>
          <w:rStyle w:val="Znakapoznpodarou"/>
        </w:rPr>
        <w:footnoteReference w:id="227"/>
      </w:r>
    </w:p>
    <w:p w14:paraId="6B7A4682" w14:textId="5FD2995A" w:rsidR="00396A40" w:rsidRDefault="00FC7955" w:rsidP="00FC7955">
      <w:pPr>
        <w:spacing w:after="0"/>
        <w:ind w:firstLine="708"/>
      </w:pPr>
      <w:r>
        <w:t xml:space="preserve">Přestože spolek neustále narůstal, nastávaly problémy. Schůze navštěvoval </w:t>
      </w:r>
      <w:r w:rsidR="00D83E9A">
        <w:t xml:space="preserve">často </w:t>
      </w:r>
      <w:r>
        <w:t>pouze zlomek stávajících členů a jeho efektivnost tak značně trpěla. Proto</w:t>
      </w:r>
      <w:r w:rsidR="009F54AD">
        <w:t xml:space="preserve"> 21. června 1894 proběhla mimořádná </w:t>
      </w:r>
      <w:r w:rsidR="00070181">
        <w:t>valná hromada</w:t>
      </w:r>
      <w:r w:rsidR="009F54AD">
        <w:t xml:space="preserve"> jednoty, na které výbor rozhodl o nutnosti rozdělení a nového uspořádání členů podle místa působnosti</w:t>
      </w:r>
      <w:r w:rsidR="00070181">
        <w:t>, kvůli zintenzivnění činnosti.</w:t>
      </w:r>
      <w:r w:rsidR="009F54AD">
        <w:rPr>
          <w:rStyle w:val="Znakapoznpodarou"/>
        </w:rPr>
        <w:footnoteReference w:id="228"/>
      </w:r>
      <w:r w:rsidR="00AA66D9">
        <w:t xml:space="preserve"> Vznikla tak </w:t>
      </w:r>
      <w:r w:rsidR="00AA66D9" w:rsidRPr="00070181">
        <w:rPr>
          <w:i/>
          <w:iCs/>
        </w:rPr>
        <w:t>Učitelská jednota opavská</w:t>
      </w:r>
      <w:r w:rsidR="00AA66D9">
        <w:rPr>
          <w:rStyle w:val="Znakapoznpodarou"/>
          <w:i/>
          <w:iCs/>
        </w:rPr>
        <w:footnoteReference w:id="229"/>
      </w:r>
      <w:r w:rsidR="00AA66D9">
        <w:t xml:space="preserve"> a </w:t>
      </w:r>
      <w:r w:rsidR="00AA66D9" w:rsidRPr="00070181">
        <w:rPr>
          <w:i/>
          <w:iCs/>
        </w:rPr>
        <w:t>Učitelská jednota Hrabyňská</w:t>
      </w:r>
      <w:r w:rsidR="00AA66D9">
        <w:t xml:space="preserve">, přičemž byly doplněny ještě nově </w:t>
      </w:r>
      <w:r w:rsidR="00B55C36">
        <w:t>ustavenou</w:t>
      </w:r>
      <w:r w:rsidR="00AA66D9">
        <w:t xml:space="preserve"> </w:t>
      </w:r>
      <w:r w:rsidR="00AA66D9" w:rsidRPr="00070181">
        <w:rPr>
          <w:i/>
          <w:iCs/>
        </w:rPr>
        <w:t>Učitelsk</w:t>
      </w:r>
      <w:r w:rsidR="00AA66D9">
        <w:rPr>
          <w:i/>
          <w:iCs/>
        </w:rPr>
        <w:t>ou</w:t>
      </w:r>
      <w:r w:rsidR="00AA66D9" w:rsidRPr="00070181">
        <w:rPr>
          <w:i/>
          <w:iCs/>
        </w:rPr>
        <w:t xml:space="preserve"> jednot</w:t>
      </w:r>
      <w:r w:rsidR="00AA66D9">
        <w:rPr>
          <w:i/>
          <w:iCs/>
        </w:rPr>
        <w:t>ou</w:t>
      </w:r>
      <w:r w:rsidR="00AA66D9" w:rsidRPr="00070181">
        <w:rPr>
          <w:i/>
          <w:iCs/>
        </w:rPr>
        <w:t xml:space="preserve"> pohorsk</w:t>
      </w:r>
      <w:r w:rsidR="00AA66D9">
        <w:rPr>
          <w:i/>
          <w:iCs/>
        </w:rPr>
        <w:t>ou</w:t>
      </w:r>
      <w:r w:rsidR="00AA66D9" w:rsidRPr="00AA66D9">
        <w:t>,</w:t>
      </w:r>
      <w:r w:rsidR="00AA66D9">
        <w:rPr>
          <w:rStyle w:val="Znakapoznpodarou"/>
          <w:i/>
          <w:iCs/>
        </w:rPr>
        <w:footnoteReference w:id="230"/>
      </w:r>
      <w:r w:rsidR="00AA66D9">
        <w:t xml:space="preserve"> soustřeďující členy z okresů bílovského a vítkovského.</w:t>
      </w:r>
      <w:r>
        <w:t xml:space="preserve"> Společně s </w:t>
      </w:r>
      <w:r w:rsidRPr="00FC7955">
        <w:rPr>
          <w:i/>
          <w:iCs/>
        </w:rPr>
        <w:t xml:space="preserve">Učitelskou jednotou </w:t>
      </w:r>
      <w:proofErr w:type="spellStart"/>
      <w:r w:rsidRPr="00FC7955">
        <w:rPr>
          <w:i/>
          <w:iCs/>
        </w:rPr>
        <w:t>klimkovskou</w:t>
      </w:r>
      <w:proofErr w:type="spellEnd"/>
      <w:r>
        <w:rPr>
          <w:rStyle w:val="Znakapoznpodarou"/>
          <w:i/>
          <w:iCs/>
        </w:rPr>
        <w:footnoteReference w:id="231"/>
      </w:r>
      <w:r>
        <w:t xml:space="preserve"> tak utvořily 4 české učitelské jednoty působící na Opavsku.</w:t>
      </w:r>
    </w:p>
    <w:p w14:paraId="6A6304DA" w14:textId="0BF349F2" w:rsidR="00344D18" w:rsidRPr="001A282C" w:rsidRDefault="00FC7955" w:rsidP="00492EBE">
      <w:pPr>
        <w:spacing w:after="0"/>
        <w:ind w:firstLine="708"/>
      </w:pPr>
      <w:r>
        <w:t xml:space="preserve">Organizační spojení slezských </w:t>
      </w:r>
      <w:r w:rsidR="00B55C36">
        <w:t>jednot</w:t>
      </w:r>
      <w:r>
        <w:t xml:space="preserve"> s Moravou </w:t>
      </w:r>
      <w:r w:rsidR="00344D18">
        <w:t xml:space="preserve">však </w:t>
      </w:r>
      <w:r>
        <w:t xml:space="preserve">z dlouhodobého hlediska nevyhovovalo a </w:t>
      </w:r>
      <w:r w:rsidR="00344D18">
        <w:t xml:space="preserve">vytrvalo pouze do roku 1894, kdy se zástupci jednotlivých českých učitelských jednot Rakouského Slezska rozhodli přistoupit k vyšší formě organizace a založit </w:t>
      </w:r>
      <w:r>
        <w:t xml:space="preserve">vlastní </w:t>
      </w:r>
      <w:r w:rsidR="00344D18">
        <w:t>ústřední</w:t>
      </w:r>
      <w:r>
        <w:t xml:space="preserve"> spolek</w:t>
      </w:r>
      <w:r w:rsidR="00344D18">
        <w:t xml:space="preserve">. </w:t>
      </w:r>
      <w:r w:rsidR="009E551F">
        <w:t xml:space="preserve">Dne 15. listopadu 1894 se konala v prostorách </w:t>
      </w:r>
      <w:r w:rsidR="00D83E9A">
        <w:t>Č</w:t>
      </w:r>
      <w:r w:rsidR="009E551F">
        <w:t xml:space="preserve">tenářského spolku v Opavě ustavující valná hromada </w:t>
      </w:r>
      <w:r w:rsidR="009E551F" w:rsidRPr="009E551F">
        <w:rPr>
          <w:i/>
          <w:iCs/>
        </w:rPr>
        <w:t>Ústředního spolku českého učitelstva ve Slezsku</w:t>
      </w:r>
      <w:r w:rsidR="009E551F">
        <w:t>. Za členy spolku přistoupily</w:t>
      </w:r>
      <w:r w:rsidR="00B55C36">
        <w:t xml:space="preserve">: </w:t>
      </w:r>
      <w:r w:rsidR="009E551F" w:rsidRPr="009E551F">
        <w:rPr>
          <w:i/>
          <w:iCs/>
        </w:rPr>
        <w:t>Učitelská jednota hrabyňská</w:t>
      </w:r>
      <w:r w:rsidR="009E551F">
        <w:t xml:space="preserve">, </w:t>
      </w:r>
      <w:r w:rsidR="009E551F" w:rsidRPr="009E551F">
        <w:rPr>
          <w:i/>
          <w:iCs/>
        </w:rPr>
        <w:t xml:space="preserve">Učitelská jednota </w:t>
      </w:r>
      <w:r w:rsidR="009F54AD">
        <w:rPr>
          <w:i/>
          <w:iCs/>
        </w:rPr>
        <w:t>o</w:t>
      </w:r>
      <w:r w:rsidR="009E551F" w:rsidRPr="009E551F">
        <w:rPr>
          <w:i/>
          <w:iCs/>
        </w:rPr>
        <w:t>pavsk</w:t>
      </w:r>
      <w:r w:rsidR="009E551F">
        <w:rPr>
          <w:i/>
          <w:iCs/>
        </w:rPr>
        <w:t>á</w:t>
      </w:r>
      <w:r w:rsidR="009E551F">
        <w:t xml:space="preserve">, </w:t>
      </w:r>
      <w:r w:rsidR="009E551F" w:rsidRPr="009E551F">
        <w:rPr>
          <w:i/>
          <w:iCs/>
        </w:rPr>
        <w:t xml:space="preserve">Učitelská jednota </w:t>
      </w:r>
      <w:proofErr w:type="spellStart"/>
      <w:r w:rsidR="009F54AD">
        <w:rPr>
          <w:i/>
          <w:iCs/>
        </w:rPr>
        <w:t>k</w:t>
      </w:r>
      <w:r w:rsidR="009E551F" w:rsidRPr="009E551F">
        <w:rPr>
          <w:i/>
          <w:iCs/>
        </w:rPr>
        <w:t>limkovská</w:t>
      </w:r>
      <w:proofErr w:type="spellEnd"/>
      <w:r w:rsidR="00B55C36">
        <w:t xml:space="preserve"> a také</w:t>
      </w:r>
      <w:r w:rsidR="009E551F">
        <w:t xml:space="preserve"> </w:t>
      </w:r>
      <w:r w:rsidR="009E551F" w:rsidRPr="009E551F">
        <w:rPr>
          <w:i/>
          <w:iCs/>
        </w:rPr>
        <w:t>Spolek českých učitelů východního Slezska</w:t>
      </w:r>
      <w:r w:rsidR="009E551F">
        <w:t xml:space="preserve"> a </w:t>
      </w:r>
      <w:r w:rsidR="009E551F" w:rsidRPr="009E551F">
        <w:rPr>
          <w:i/>
          <w:iCs/>
        </w:rPr>
        <w:t>Jednota českých učitelů v okresu Těšínském</w:t>
      </w:r>
      <w:r w:rsidR="009E551F">
        <w:t>.</w:t>
      </w:r>
      <w:r w:rsidR="009E551F">
        <w:rPr>
          <w:rStyle w:val="Znakapoznpodarou"/>
        </w:rPr>
        <w:footnoteReference w:id="232"/>
      </w:r>
      <w:r w:rsidR="00263C9D">
        <w:t xml:space="preserve"> Dva roky od založení ústředního spolku již čítaly jeho řady na 207 členů</w:t>
      </w:r>
      <w:r w:rsidR="00344437">
        <w:t>.</w:t>
      </w:r>
      <w:r w:rsidR="000A025A">
        <w:rPr>
          <w:rStyle w:val="Znakapoznpodarou"/>
        </w:rPr>
        <w:footnoteReference w:id="233"/>
      </w:r>
      <w:r w:rsidR="000A025A">
        <w:t xml:space="preserve"> </w:t>
      </w:r>
      <w:r w:rsidR="00344437">
        <w:t xml:space="preserve">V roce 1907 se ke spolku přidružila </w:t>
      </w:r>
      <w:r w:rsidR="00344437" w:rsidRPr="00344437">
        <w:rPr>
          <w:i/>
          <w:iCs/>
        </w:rPr>
        <w:t>Učitelská jednota orlovská</w:t>
      </w:r>
      <w:r w:rsidR="00344437">
        <w:t xml:space="preserve"> a o rok později </w:t>
      </w:r>
      <w:r w:rsidR="00344437" w:rsidRPr="00344437">
        <w:rPr>
          <w:i/>
          <w:iCs/>
        </w:rPr>
        <w:t>Spolek českých učitelek ženských ručních prací ve Slezsku</w:t>
      </w:r>
      <w:r w:rsidR="00344437">
        <w:t xml:space="preserve">. Ústřední spolek tak čítal 8 jednot krajinských s 380 členy. Po dlouhých přípravách a odkladech byl v roce 1904 založen </w:t>
      </w:r>
      <w:r w:rsidR="00344437">
        <w:lastRenderedPageBreak/>
        <w:t xml:space="preserve">český učitelský list ve Slezsku – </w:t>
      </w:r>
      <w:r w:rsidR="00344437" w:rsidRPr="00344437">
        <w:rPr>
          <w:i/>
          <w:iCs/>
        </w:rPr>
        <w:t>Školský Věstník</w:t>
      </w:r>
      <w:r w:rsidR="00344437">
        <w:t>, jehož redaktorem se stal učitel Adolf Sokol v </w:t>
      </w:r>
      <w:proofErr w:type="spellStart"/>
      <w:r w:rsidR="00344437">
        <w:t>Porubě</w:t>
      </w:r>
      <w:proofErr w:type="spellEnd"/>
      <w:r w:rsidR="00344437">
        <w:t>.</w:t>
      </w:r>
      <w:r w:rsidR="00344437">
        <w:rPr>
          <w:rStyle w:val="Znakapoznpodarou"/>
        </w:rPr>
        <w:footnoteReference w:id="234"/>
      </w:r>
    </w:p>
    <w:bookmarkEnd w:id="109"/>
    <w:p w14:paraId="0A14B9F0" w14:textId="606B3C96" w:rsidR="00B745B8" w:rsidRDefault="008A401E" w:rsidP="000470E3">
      <w:pPr>
        <w:spacing w:after="0"/>
        <w:ind w:firstLine="708"/>
        <w:rPr>
          <w:rFonts w:cs="Times New Roman"/>
          <w:szCs w:val="24"/>
        </w:rPr>
      </w:pPr>
      <w:r>
        <w:t>Paleta činností u</w:t>
      </w:r>
      <w:r w:rsidR="00B910FE">
        <w:t>čitelsk</w:t>
      </w:r>
      <w:r>
        <w:t>ých</w:t>
      </w:r>
      <w:r w:rsidR="00B910FE">
        <w:t xml:space="preserve"> jednot</w:t>
      </w:r>
      <w:r>
        <w:t xml:space="preserve"> byla velmi široká.</w:t>
      </w:r>
      <w:r w:rsidR="00B910FE">
        <w:t xml:space="preserve"> </w:t>
      </w:r>
      <w:r>
        <w:t>Spolky p</w:t>
      </w:r>
      <w:r w:rsidR="00B910FE">
        <w:t>ořádaly vzdělávací přednášky pro své členy i pro hosty,</w:t>
      </w:r>
      <w:r>
        <w:t xml:space="preserve"> různé koncerty, výstavy a zábavy k dobročinným účelům, výlety za poznáváním přírody či historických památek atd. N</w:t>
      </w:r>
      <w:r w:rsidR="00B910FE">
        <w:t>a zasedáních probíhaly debaty o důležitých otázkách školství a práv učitelstva,</w:t>
      </w:r>
      <w:r>
        <w:t xml:space="preserve"> podávaly se petice a žádosti k zákonodárným sborům, školním nebo obecním úřadům. Spolky zaštitovaly učitelské sjezdy a školní výstavy, </w:t>
      </w:r>
      <w:r w:rsidR="0040600F">
        <w:t>rovněž vydávaly vlastní časopisy a vychovatelské spisy.</w:t>
      </w:r>
      <w:r w:rsidR="0040600F">
        <w:rPr>
          <w:rStyle w:val="Znakapoznpodarou"/>
        </w:rPr>
        <w:footnoteReference w:id="235"/>
      </w:r>
      <w:r w:rsidR="00B745B8">
        <w:t xml:space="preserve"> Opavské učitelské jednoty </w:t>
      </w:r>
      <w:r w:rsidR="00B745B8">
        <w:rPr>
          <w:rFonts w:cs="Times New Roman"/>
          <w:szCs w:val="24"/>
        </w:rPr>
        <w:t xml:space="preserve">zřizovaly </w:t>
      </w:r>
      <w:r w:rsidR="00B745B8" w:rsidRPr="00D21466">
        <w:rPr>
          <w:rFonts w:cs="Times New Roman"/>
          <w:szCs w:val="24"/>
        </w:rPr>
        <w:t>spolkov</w:t>
      </w:r>
      <w:r w:rsidR="00B745B8">
        <w:rPr>
          <w:rFonts w:cs="Times New Roman"/>
          <w:szCs w:val="24"/>
        </w:rPr>
        <w:t>é</w:t>
      </w:r>
      <w:r w:rsidR="00B745B8" w:rsidRPr="00D21466">
        <w:rPr>
          <w:rFonts w:cs="Times New Roman"/>
          <w:szCs w:val="24"/>
        </w:rPr>
        <w:t xml:space="preserve"> knihovn</w:t>
      </w:r>
      <w:r w:rsidR="00B745B8">
        <w:rPr>
          <w:rFonts w:cs="Times New Roman"/>
          <w:szCs w:val="24"/>
        </w:rPr>
        <w:t>y</w:t>
      </w:r>
      <w:r w:rsidR="00B745B8" w:rsidRPr="00D21466">
        <w:rPr>
          <w:rFonts w:cs="Times New Roman"/>
          <w:szCs w:val="24"/>
        </w:rPr>
        <w:t>, do kter</w:t>
      </w:r>
      <w:r w:rsidR="00B745B8">
        <w:rPr>
          <w:rFonts w:cs="Times New Roman"/>
          <w:szCs w:val="24"/>
        </w:rPr>
        <w:t>ých</w:t>
      </w:r>
      <w:r w:rsidR="00B745B8" w:rsidRPr="00D21466">
        <w:rPr>
          <w:rFonts w:cs="Times New Roman"/>
          <w:szCs w:val="24"/>
        </w:rPr>
        <w:t xml:space="preserve"> přispívali jak členové, tak mecenáši především z řad inteligence (duchovní, učitelé, lékaři</w:t>
      </w:r>
      <w:r w:rsidR="00B745B8">
        <w:rPr>
          <w:rFonts w:cs="Times New Roman"/>
          <w:szCs w:val="24"/>
        </w:rPr>
        <w:t>, právníci, vydavatelé</w:t>
      </w:r>
      <w:r w:rsidR="00B745B8" w:rsidRPr="00D21466">
        <w:rPr>
          <w:rFonts w:cs="Times New Roman"/>
          <w:szCs w:val="24"/>
        </w:rPr>
        <w:t xml:space="preserve"> atd.)</w:t>
      </w:r>
      <w:r w:rsidR="00B745B8">
        <w:rPr>
          <w:rFonts w:cs="Times New Roman"/>
          <w:szCs w:val="24"/>
        </w:rPr>
        <w:t xml:space="preserve"> z Opavska, ale také sympatizanti z daleka.</w:t>
      </w:r>
      <w:r w:rsidR="00B745B8" w:rsidRPr="00D21466">
        <w:rPr>
          <w:rFonts w:cs="Times New Roman"/>
          <w:szCs w:val="24"/>
        </w:rPr>
        <w:t xml:space="preserve"> Členům jednoty pak sloužily knihy jako zdroje různých referátů, které se na schůzích přednášeli</w:t>
      </w:r>
      <w:r w:rsidR="000470E3">
        <w:rPr>
          <w:rFonts w:cs="Times New Roman"/>
          <w:szCs w:val="24"/>
        </w:rPr>
        <w:t>, přičemž se k</w:t>
      </w:r>
      <w:r w:rsidR="00B745B8">
        <w:rPr>
          <w:rFonts w:cs="Times New Roman"/>
          <w:szCs w:val="24"/>
        </w:rPr>
        <w:t>nihy a časopisy se také půjčovali různým zájemcům z řad široké veřejnosti.</w:t>
      </w:r>
      <w:r w:rsidR="00B745B8" w:rsidRPr="00D21466">
        <w:rPr>
          <w:rFonts w:cs="Times New Roman"/>
          <w:szCs w:val="24"/>
        </w:rPr>
        <w:t xml:space="preserve"> Připravoval</w:t>
      </w:r>
      <w:r w:rsidR="000470E3">
        <w:rPr>
          <w:rFonts w:cs="Times New Roman"/>
          <w:szCs w:val="24"/>
        </w:rPr>
        <w:t xml:space="preserve">y </w:t>
      </w:r>
      <w:r w:rsidR="00B745B8" w:rsidRPr="00D21466">
        <w:rPr>
          <w:rFonts w:cs="Times New Roman"/>
          <w:szCs w:val="24"/>
        </w:rPr>
        <w:t>se výstupy učitelů s žáky – předvádění učební látky (dějepis, zeměpis, mluvnice, počty</w:t>
      </w:r>
      <w:r w:rsidR="000470E3">
        <w:rPr>
          <w:rFonts w:cs="Times New Roman"/>
          <w:szCs w:val="24"/>
        </w:rPr>
        <w:t xml:space="preserve"> apod.</w:t>
      </w:r>
      <w:r w:rsidR="00B745B8" w:rsidRPr="00D21466">
        <w:rPr>
          <w:rFonts w:cs="Times New Roman"/>
          <w:szCs w:val="24"/>
        </w:rPr>
        <w:t>), sborové</w:t>
      </w:r>
      <w:r w:rsidR="000470E3">
        <w:rPr>
          <w:rFonts w:cs="Times New Roman"/>
          <w:szCs w:val="24"/>
        </w:rPr>
        <w:t>ho</w:t>
      </w:r>
      <w:r w:rsidR="00B745B8" w:rsidRPr="00D21466">
        <w:rPr>
          <w:rFonts w:cs="Times New Roman"/>
          <w:szCs w:val="24"/>
        </w:rPr>
        <w:t xml:space="preserve"> zpěv</w:t>
      </w:r>
      <w:r w:rsidR="000470E3">
        <w:rPr>
          <w:rFonts w:cs="Times New Roman"/>
          <w:szCs w:val="24"/>
        </w:rPr>
        <w:t>u</w:t>
      </w:r>
      <w:r w:rsidR="00B745B8" w:rsidRPr="00D21466">
        <w:rPr>
          <w:rFonts w:cs="Times New Roman"/>
          <w:szCs w:val="24"/>
        </w:rPr>
        <w:t xml:space="preserve"> a přednes</w:t>
      </w:r>
      <w:r w:rsidR="000470E3">
        <w:rPr>
          <w:rFonts w:cs="Times New Roman"/>
          <w:szCs w:val="24"/>
        </w:rPr>
        <w:t>u</w:t>
      </w:r>
      <w:r w:rsidR="00B745B8" w:rsidRPr="00D21466">
        <w:rPr>
          <w:rFonts w:cs="Times New Roman"/>
          <w:szCs w:val="24"/>
        </w:rPr>
        <w:t xml:space="preserve"> básní, </w:t>
      </w:r>
      <w:r w:rsidR="00B745B8">
        <w:rPr>
          <w:rFonts w:cs="Times New Roman"/>
          <w:szCs w:val="24"/>
        </w:rPr>
        <w:t xml:space="preserve">vedly se </w:t>
      </w:r>
      <w:r w:rsidR="00B745B8" w:rsidRPr="00D21466">
        <w:rPr>
          <w:rFonts w:cs="Times New Roman"/>
          <w:szCs w:val="24"/>
        </w:rPr>
        <w:t>debaty o vydaných zákonech</w:t>
      </w:r>
      <w:r w:rsidR="00B745B8">
        <w:rPr>
          <w:rFonts w:cs="Times New Roman"/>
          <w:szCs w:val="24"/>
        </w:rPr>
        <w:t xml:space="preserve"> a nařízeních</w:t>
      </w:r>
      <w:r w:rsidR="00B745B8" w:rsidRPr="00D21466">
        <w:rPr>
          <w:rFonts w:cs="Times New Roman"/>
          <w:szCs w:val="24"/>
        </w:rPr>
        <w:t xml:space="preserve"> zemské školní rady a zemské vlády, jazykové otázce, sociálních </w:t>
      </w:r>
      <w:r w:rsidR="000470E3">
        <w:rPr>
          <w:rFonts w:cs="Times New Roman"/>
          <w:szCs w:val="24"/>
        </w:rPr>
        <w:t>nebo</w:t>
      </w:r>
      <w:r w:rsidR="00B745B8" w:rsidRPr="00D21466">
        <w:rPr>
          <w:rFonts w:cs="Times New Roman"/>
          <w:szCs w:val="24"/>
        </w:rPr>
        <w:t xml:space="preserve"> hospodářských podmínkách učitelů.</w:t>
      </w:r>
      <w:r w:rsidR="000470E3" w:rsidRPr="000470E3">
        <w:rPr>
          <w:rFonts w:cs="Times New Roman"/>
          <w:szCs w:val="24"/>
        </w:rPr>
        <w:t xml:space="preserve"> </w:t>
      </w:r>
      <w:r w:rsidR="000470E3">
        <w:rPr>
          <w:rFonts w:cs="Times New Roman"/>
          <w:szCs w:val="24"/>
        </w:rPr>
        <w:t>V případě úmrtí člena spolku se pozůstalí členové skládali na náhrobek dotyčnému, popřípadě na příspěvek vdově a sirotkům. Spolek oslavoval také jubilea významných státních činitelů včetně členů vládnoucího rodu</w:t>
      </w:r>
      <w:r w:rsidR="000470E3">
        <w:rPr>
          <w:rStyle w:val="Znakapoznpodarou"/>
          <w:rFonts w:cs="Times New Roman"/>
          <w:szCs w:val="24"/>
        </w:rPr>
        <w:footnoteReference w:id="236"/>
      </w:r>
      <w:r w:rsidR="000470E3">
        <w:rPr>
          <w:rFonts w:cs="Times New Roman"/>
          <w:szCs w:val="24"/>
        </w:rPr>
        <w:t xml:space="preserve">, významných učitelů a jiných vlastenců atd. Při příležitosti 25letého působení c. k. okresního školdozorce </w:t>
      </w:r>
      <w:proofErr w:type="spellStart"/>
      <w:r w:rsidR="000470E3">
        <w:rPr>
          <w:rFonts w:cs="Times New Roman"/>
          <w:szCs w:val="24"/>
        </w:rPr>
        <w:t>Valentika</w:t>
      </w:r>
      <w:proofErr w:type="spellEnd"/>
      <w:r w:rsidR="000470E3">
        <w:rPr>
          <w:rFonts w:cs="Times New Roman"/>
          <w:szCs w:val="24"/>
        </w:rPr>
        <w:t xml:space="preserve"> Košuta v září roku 1888 věnovala hrabyňsko-opavská jednota oslavenci album s fotografiemi všech členů jednoty a věnováním.</w:t>
      </w:r>
      <w:r w:rsidR="000470E3">
        <w:rPr>
          <w:rStyle w:val="Znakapoznpodarou"/>
          <w:rFonts w:cs="Times New Roman"/>
          <w:szCs w:val="24"/>
        </w:rPr>
        <w:footnoteReference w:id="237"/>
      </w:r>
    </w:p>
    <w:p w14:paraId="72F1EBED" w14:textId="5C33AF26" w:rsidR="000470E3" w:rsidRDefault="00B745B8" w:rsidP="000470E3">
      <w:pPr>
        <w:spacing w:after="0"/>
        <w:ind w:firstLine="708"/>
        <w:rPr>
          <w:rFonts w:cs="Times New Roman"/>
          <w:szCs w:val="24"/>
        </w:rPr>
      </w:pPr>
      <w:r>
        <w:rPr>
          <w:rFonts w:cs="Times New Roman"/>
          <w:szCs w:val="24"/>
        </w:rPr>
        <w:t>Jednota hrabyňsko-opavská často podávala petice za různým účelem, např. zavádění češtiny jakožto úředního jazyka do českých škol, petice za zlepšení platů učitelů apod. Petice za užívání češtiny zaznamenala dokonce částečný úspěch, když bylo povoleno vést některé učitelské knihy související s českým jazykem v češtině.</w:t>
      </w:r>
      <w:r w:rsidR="00425EEB">
        <w:rPr>
          <w:rFonts w:cs="Times New Roman"/>
          <w:szCs w:val="24"/>
        </w:rPr>
        <w:t xml:space="preserve"> </w:t>
      </w:r>
      <w:r>
        <w:rPr>
          <w:rFonts w:cs="Times New Roman"/>
          <w:szCs w:val="24"/>
        </w:rPr>
        <w:t>Po připojení k </w:t>
      </w:r>
      <w:r w:rsidR="000470E3">
        <w:rPr>
          <w:rFonts w:cs="Times New Roman"/>
          <w:szCs w:val="24"/>
        </w:rPr>
        <w:t xml:space="preserve">Ústřednímu spolku učitelských jednot na Moravě a ve Slezsku delegovaly jednotlivé jednoty své členy na valné hromady. </w:t>
      </w:r>
      <w:r w:rsidR="00DC78BC">
        <w:rPr>
          <w:rFonts w:cs="Times New Roman"/>
          <w:szCs w:val="24"/>
        </w:rPr>
        <w:t xml:space="preserve">Největší úspěch zaznamenala Literární a pomůcková komise, která byla spolkem zřízena za účelem vybavování chudých </w:t>
      </w:r>
      <w:r w:rsidR="00DC78BC">
        <w:rPr>
          <w:rFonts w:cs="Times New Roman"/>
          <w:szCs w:val="24"/>
        </w:rPr>
        <w:lastRenderedPageBreak/>
        <w:t>opavských škol školními pomůckami a učebnicemi, které se podařilo shromáždit množství materiálu, který dále rozdělovala na tyto školy. Komise často vydávala zprávy o své činnosti a pokroku společně s děkovnými články mecenášům, kteří často velmi štědře na rozvoj škol přispívali.</w:t>
      </w:r>
      <w:r w:rsidR="00DC78BC">
        <w:rPr>
          <w:rStyle w:val="Znakapoznpodarou"/>
          <w:rFonts w:cs="Times New Roman"/>
          <w:szCs w:val="24"/>
        </w:rPr>
        <w:footnoteReference w:id="238"/>
      </w:r>
    </w:p>
    <w:p w14:paraId="70B77576" w14:textId="7AF3991B" w:rsidR="0022303C" w:rsidRPr="001920F7" w:rsidRDefault="00425EEB" w:rsidP="001920F7">
      <w:pPr>
        <w:spacing w:after="0"/>
        <w:ind w:firstLine="708"/>
        <w:rPr>
          <w:rFonts w:cs="Times New Roman"/>
          <w:szCs w:val="24"/>
        </w:rPr>
      </w:pPr>
      <w:r>
        <w:rPr>
          <w:rFonts w:cs="Times New Roman"/>
          <w:szCs w:val="24"/>
        </w:rPr>
        <w:t xml:space="preserve">Členská základna jednot byla taktéž velmi pestrá. </w:t>
      </w:r>
      <w:r w:rsidR="006B23B3">
        <w:rPr>
          <w:rFonts w:cs="Times New Roman"/>
          <w:szCs w:val="24"/>
        </w:rPr>
        <w:t>Kdybychom prezentovali složení členů na jednotě hrabyňsko-opavské v polovině 80. let 19. století, zjistíme, že k</w:t>
      </w:r>
      <w:r>
        <w:rPr>
          <w:rFonts w:cs="Times New Roman"/>
          <w:szCs w:val="24"/>
        </w:rPr>
        <w:t>romě venkovských učitelů a duchovních, kteří v jednot</w:t>
      </w:r>
      <w:r w:rsidR="006B23B3">
        <w:rPr>
          <w:rFonts w:cs="Times New Roman"/>
          <w:szCs w:val="24"/>
        </w:rPr>
        <w:t>ě</w:t>
      </w:r>
      <w:r>
        <w:rPr>
          <w:rFonts w:cs="Times New Roman"/>
          <w:szCs w:val="24"/>
        </w:rPr>
        <w:t xml:space="preserve"> dominovali</w:t>
      </w:r>
      <w:r w:rsidR="006B23B3">
        <w:rPr>
          <w:rFonts w:cs="Times New Roman"/>
          <w:szCs w:val="24"/>
        </w:rPr>
        <w:t>,</w:t>
      </w:r>
      <w:r>
        <w:rPr>
          <w:rFonts w:cs="Times New Roman"/>
          <w:szCs w:val="24"/>
        </w:rPr>
        <w:t xml:space="preserve"> byli zde přítomni i vážení členové z vyšších školských institucí např. ředitel opavského českého gymnázia Vincenc Prasek, dále profesoři </w:t>
      </w:r>
      <w:proofErr w:type="spellStart"/>
      <w:r>
        <w:rPr>
          <w:rFonts w:cs="Times New Roman"/>
          <w:szCs w:val="24"/>
        </w:rPr>
        <w:t>Kahlik</w:t>
      </w:r>
      <w:proofErr w:type="spellEnd"/>
      <w:r>
        <w:rPr>
          <w:rFonts w:cs="Times New Roman"/>
          <w:szCs w:val="24"/>
        </w:rPr>
        <w:t xml:space="preserve">, Peřina, Zukal, </w:t>
      </w:r>
      <w:proofErr w:type="spellStart"/>
      <w:r>
        <w:rPr>
          <w:rFonts w:cs="Times New Roman"/>
          <w:szCs w:val="24"/>
        </w:rPr>
        <w:t>Waněk</w:t>
      </w:r>
      <w:proofErr w:type="spellEnd"/>
      <w:r>
        <w:rPr>
          <w:rFonts w:cs="Times New Roman"/>
          <w:szCs w:val="24"/>
        </w:rPr>
        <w:t>, Kořínek nebo Krejčí. Za členy spolku přistoupili také pánové redaktoři</w:t>
      </w:r>
      <w:r w:rsidR="006B23B3">
        <w:rPr>
          <w:rFonts w:cs="Times New Roman"/>
          <w:szCs w:val="24"/>
        </w:rPr>
        <w:t xml:space="preserve"> Opavského </w:t>
      </w:r>
      <w:proofErr w:type="spellStart"/>
      <w:r w:rsidR="006B23B3">
        <w:rPr>
          <w:rFonts w:cs="Times New Roman"/>
          <w:szCs w:val="24"/>
        </w:rPr>
        <w:t>Týdenníku</w:t>
      </w:r>
      <w:proofErr w:type="spellEnd"/>
      <w:r>
        <w:rPr>
          <w:rFonts w:cs="Times New Roman"/>
          <w:szCs w:val="24"/>
        </w:rPr>
        <w:t xml:space="preserve"> Jan Zacpal a Rudolf </w:t>
      </w:r>
      <w:proofErr w:type="spellStart"/>
      <w:r>
        <w:rPr>
          <w:rFonts w:cs="Times New Roman"/>
          <w:szCs w:val="24"/>
        </w:rPr>
        <w:t>Hill</w:t>
      </w:r>
      <w:proofErr w:type="spellEnd"/>
      <w:r>
        <w:rPr>
          <w:rFonts w:cs="Times New Roman"/>
          <w:szCs w:val="24"/>
        </w:rPr>
        <w:t xml:space="preserve"> nebo právník František Stratil a doktor Jan </w:t>
      </w:r>
      <w:proofErr w:type="spellStart"/>
      <w:r>
        <w:rPr>
          <w:rFonts w:cs="Times New Roman"/>
          <w:szCs w:val="24"/>
        </w:rPr>
        <w:t>Kolofík</w:t>
      </w:r>
      <w:proofErr w:type="spellEnd"/>
      <w:r>
        <w:rPr>
          <w:rFonts w:cs="Times New Roman"/>
          <w:szCs w:val="24"/>
        </w:rPr>
        <w:t xml:space="preserve">. Aktivně se ke spolku hlásili také ženy – učitelky Marie </w:t>
      </w:r>
      <w:proofErr w:type="spellStart"/>
      <w:r>
        <w:rPr>
          <w:rFonts w:cs="Times New Roman"/>
          <w:szCs w:val="24"/>
        </w:rPr>
        <w:t>Placnerová</w:t>
      </w:r>
      <w:proofErr w:type="spellEnd"/>
      <w:r>
        <w:rPr>
          <w:rFonts w:cs="Times New Roman"/>
          <w:szCs w:val="24"/>
        </w:rPr>
        <w:t>, Viléma Plhalová, Augusta Fialová či slečna Františka Böhmová, pěstounka mateřské školky v Opavě.</w:t>
      </w:r>
      <w:r w:rsidR="006B23B3">
        <w:rPr>
          <w:rStyle w:val="Znakapoznpodarou"/>
          <w:rFonts w:cs="Times New Roman"/>
          <w:szCs w:val="24"/>
        </w:rPr>
        <w:footnoteReference w:id="239"/>
      </w:r>
      <w:r w:rsidR="001920F7">
        <w:rPr>
          <w:rFonts w:cs="Times New Roman"/>
          <w:szCs w:val="24"/>
        </w:rPr>
        <w:br w:type="page"/>
      </w:r>
    </w:p>
    <w:p w14:paraId="343A6615" w14:textId="3B774E71" w:rsidR="00023123" w:rsidRDefault="00FD108A" w:rsidP="00023123">
      <w:pPr>
        <w:pStyle w:val="Nadpis1"/>
        <w:numPr>
          <w:ilvl w:val="0"/>
          <w:numId w:val="1"/>
        </w:numPr>
      </w:pPr>
      <w:bookmarkStart w:id="133" w:name="_Toc121753824"/>
      <w:r>
        <w:lastRenderedPageBreak/>
        <w:t>Život</w:t>
      </w:r>
      <w:r w:rsidR="00023123">
        <w:t xml:space="preserve"> Františ</w:t>
      </w:r>
      <w:r>
        <w:t>ka</w:t>
      </w:r>
      <w:r w:rsidR="00023123">
        <w:t xml:space="preserve"> Miroslav</w:t>
      </w:r>
      <w:r>
        <w:t>a</w:t>
      </w:r>
      <w:r w:rsidR="00023123">
        <w:t xml:space="preserve"> Juchelk</w:t>
      </w:r>
      <w:r>
        <w:t>y</w:t>
      </w:r>
      <w:r w:rsidR="00BD6D3D">
        <w:t xml:space="preserve"> (1861-1899)</w:t>
      </w:r>
      <w:bookmarkEnd w:id="133"/>
    </w:p>
    <w:p w14:paraId="2C4A2BF2" w14:textId="7989A503" w:rsidR="00023123" w:rsidRDefault="00023123" w:rsidP="00023123">
      <w:pPr>
        <w:pStyle w:val="Nadpis1"/>
        <w:numPr>
          <w:ilvl w:val="1"/>
          <w:numId w:val="1"/>
        </w:numPr>
      </w:pPr>
      <w:bookmarkStart w:id="134" w:name="_Toc121753825"/>
      <w:r>
        <w:t>Dětství a mládí v</w:t>
      </w:r>
      <w:r w:rsidR="00275E3A">
        <w:t> </w:t>
      </w:r>
      <w:r>
        <w:t>Budišovicích</w:t>
      </w:r>
      <w:bookmarkEnd w:id="134"/>
    </w:p>
    <w:p w14:paraId="6F860F96" w14:textId="6180231B" w:rsidR="00275E3A" w:rsidRPr="00275E3A" w:rsidRDefault="00275E3A" w:rsidP="00275E3A">
      <w:pPr>
        <w:spacing w:after="0"/>
        <w:ind w:firstLine="360"/>
        <w:rPr>
          <w:rFonts w:cs="Times New Roman"/>
          <w:szCs w:val="24"/>
        </w:rPr>
      </w:pPr>
      <w:r w:rsidRPr="00275E3A">
        <w:rPr>
          <w:rFonts w:cs="Times New Roman"/>
          <w:szCs w:val="24"/>
        </w:rPr>
        <w:t xml:space="preserve">František Juchelka se narodil 31. července 1861 jako první syn domkaře Josefa Juchelky a jeho manželky Marie, rozené </w:t>
      </w:r>
      <w:proofErr w:type="spellStart"/>
      <w:r w:rsidRPr="00275E3A">
        <w:rPr>
          <w:rFonts w:cs="Times New Roman"/>
          <w:szCs w:val="24"/>
        </w:rPr>
        <w:t>Rossypalové</w:t>
      </w:r>
      <w:proofErr w:type="spellEnd"/>
      <w:r w:rsidRPr="00275E3A">
        <w:rPr>
          <w:rFonts w:cs="Times New Roman"/>
          <w:szCs w:val="24"/>
        </w:rPr>
        <w:t>.</w:t>
      </w:r>
      <w:r w:rsidRPr="0041565D">
        <w:rPr>
          <w:rStyle w:val="Znakapoznpodarou"/>
          <w:rFonts w:cs="Times New Roman"/>
          <w:szCs w:val="24"/>
        </w:rPr>
        <w:footnoteReference w:id="240"/>
      </w:r>
      <w:r w:rsidRPr="00275E3A">
        <w:rPr>
          <w:rFonts w:cs="Times New Roman"/>
          <w:szCs w:val="24"/>
        </w:rPr>
        <w:t xml:space="preserve"> Josef i Marie pocházeli z Budišovic a po sňatku, který proběhl 29. srpna 1857</w:t>
      </w:r>
      <w:r w:rsidRPr="0041565D">
        <w:rPr>
          <w:rStyle w:val="Znakapoznpodarou"/>
          <w:rFonts w:cs="Times New Roman"/>
          <w:szCs w:val="24"/>
        </w:rPr>
        <w:footnoteReference w:id="241"/>
      </w:r>
      <w:r w:rsidR="0022303C">
        <w:rPr>
          <w:rFonts w:cs="Times New Roman"/>
          <w:szCs w:val="24"/>
        </w:rPr>
        <w:t xml:space="preserve"> se </w:t>
      </w:r>
      <w:r w:rsidRPr="00275E3A">
        <w:rPr>
          <w:rFonts w:cs="Times New Roman"/>
          <w:szCs w:val="24"/>
        </w:rPr>
        <w:t xml:space="preserve">ve vesnici </w:t>
      </w:r>
      <w:r w:rsidR="0022303C">
        <w:rPr>
          <w:rFonts w:cs="Times New Roman"/>
          <w:szCs w:val="24"/>
        </w:rPr>
        <w:t>usadili</w:t>
      </w:r>
      <w:r w:rsidRPr="00275E3A">
        <w:rPr>
          <w:rFonts w:cs="Times New Roman"/>
          <w:szCs w:val="24"/>
        </w:rPr>
        <w:t xml:space="preserve">. Postupně se </w:t>
      </w:r>
      <w:r w:rsidR="0022303C">
        <w:rPr>
          <w:rFonts w:cs="Times New Roman"/>
          <w:szCs w:val="24"/>
        </w:rPr>
        <w:t>manželům</w:t>
      </w:r>
      <w:r w:rsidRPr="00275E3A">
        <w:rPr>
          <w:rFonts w:cs="Times New Roman"/>
          <w:szCs w:val="24"/>
        </w:rPr>
        <w:t xml:space="preserve"> narodilo pět dětí. Prvním dítětem byla dcera Karolína (* 16. března 1859)</w:t>
      </w:r>
      <w:r>
        <w:rPr>
          <w:rStyle w:val="Znakapoznpodarou"/>
          <w:rFonts w:cs="Times New Roman"/>
          <w:szCs w:val="24"/>
        </w:rPr>
        <w:footnoteReference w:id="242"/>
      </w:r>
      <w:r w:rsidRPr="00275E3A">
        <w:rPr>
          <w:rFonts w:cs="Times New Roman"/>
          <w:szCs w:val="24"/>
        </w:rPr>
        <w:t>, druhým již zmíněný František (* 31. července 1861), dále dva synové Josef (* 18. července 1864)</w:t>
      </w:r>
      <w:r>
        <w:rPr>
          <w:rStyle w:val="Znakapoznpodarou"/>
          <w:rFonts w:cs="Times New Roman"/>
          <w:szCs w:val="24"/>
        </w:rPr>
        <w:footnoteReference w:id="243"/>
      </w:r>
      <w:r w:rsidRPr="00275E3A">
        <w:rPr>
          <w:rFonts w:cs="Times New Roman"/>
          <w:szCs w:val="24"/>
        </w:rPr>
        <w:t xml:space="preserve"> a Vilém (* 20. března 1870)</w:t>
      </w:r>
      <w:r>
        <w:rPr>
          <w:rStyle w:val="Znakapoznpodarou"/>
          <w:rFonts w:cs="Times New Roman"/>
          <w:szCs w:val="24"/>
        </w:rPr>
        <w:footnoteReference w:id="244"/>
      </w:r>
      <w:r w:rsidRPr="00275E3A">
        <w:rPr>
          <w:rFonts w:cs="Times New Roman"/>
          <w:szCs w:val="24"/>
        </w:rPr>
        <w:t>, a posledním dítětem byla dcera Filomena (* 12. srpna 1874)</w:t>
      </w:r>
      <w:r>
        <w:rPr>
          <w:rStyle w:val="Znakapoznpodarou"/>
          <w:rFonts w:cs="Times New Roman"/>
          <w:szCs w:val="24"/>
        </w:rPr>
        <w:footnoteReference w:id="245"/>
      </w:r>
      <w:r w:rsidRPr="00275E3A">
        <w:rPr>
          <w:rFonts w:cs="Times New Roman"/>
          <w:szCs w:val="24"/>
        </w:rPr>
        <w:t>. Z těchto dětí se pouze Filomena nedožila vyššího věku. Zemřela na zánět plic 16. února 1875.</w:t>
      </w:r>
      <w:r>
        <w:rPr>
          <w:rStyle w:val="Znakapoznpodarou"/>
          <w:rFonts w:cs="Times New Roman"/>
          <w:szCs w:val="24"/>
        </w:rPr>
        <w:footnoteReference w:id="246"/>
      </w:r>
    </w:p>
    <w:p w14:paraId="0510E934" w14:textId="7BF93BB9" w:rsidR="00275E3A" w:rsidRPr="00275E3A" w:rsidRDefault="00275E3A" w:rsidP="00664EF7">
      <w:pPr>
        <w:spacing w:after="0"/>
        <w:ind w:firstLine="576"/>
        <w:rPr>
          <w:rFonts w:cs="Times New Roman"/>
          <w:szCs w:val="24"/>
        </w:rPr>
      </w:pPr>
      <w:r w:rsidRPr="00275E3A">
        <w:rPr>
          <w:rFonts w:cs="Times New Roman"/>
          <w:szCs w:val="24"/>
        </w:rPr>
        <w:t xml:space="preserve">O mládí Františka Juchelky nelze říct mnoho. </w:t>
      </w:r>
      <w:r w:rsidR="00664EF7">
        <w:rPr>
          <w:rFonts w:cs="Times New Roman"/>
          <w:szCs w:val="24"/>
        </w:rPr>
        <w:t>Relevantní p</w:t>
      </w:r>
      <w:r w:rsidRPr="00275E3A">
        <w:rPr>
          <w:rFonts w:cs="Times New Roman"/>
          <w:szCs w:val="24"/>
        </w:rPr>
        <w:t xml:space="preserve">rameny vztahující se k jeho osobě nebo rodinným příslušníkům, potažmo k obci Budišovice nejsou </w:t>
      </w:r>
      <w:r w:rsidR="00664EF7">
        <w:rPr>
          <w:rFonts w:cs="Times New Roman"/>
          <w:szCs w:val="24"/>
        </w:rPr>
        <w:t>do</w:t>
      </w:r>
      <w:r w:rsidRPr="00275E3A">
        <w:rPr>
          <w:rFonts w:cs="Times New Roman"/>
          <w:szCs w:val="24"/>
        </w:rPr>
        <w:t>chovány. S jistotou lze tvrdit pouze to, že rodina přebývala (cca od roku 1864) v domě č. 41 a mluvilo se v</w:t>
      </w:r>
      <w:r w:rsidR="00231A5A">
        <w:rPr>
          <w:rFonts w:cs="Times New Roman"/>
          <w:szCs w:val="24"/>
        </w:rPr>
        <w:t> </w:t>
      </w:r>
      <w:r w:rsidRPr="00275E3A">
        <w:rPr>
          <w:rFonts w:cs="Times New Roman"/>
          <w:szCs w:val="24"/>
        </w:rPr>
        <w:t>ní</w:t>
      </w:r>
      <w:r w:rsidR="00231A5A">
        <w:rPr>
          <w:rFonts w:cs="Times New Roman"/>
          <w:szCs w:val="24"/>
        </w:rPr>
        <w:t xml:space="preserve"> </w:t>
      </w:r>
      <w:r w:rsidRPr="00275E3A">
        <w:rPr>
          <w:rFonts w:cs="Times New Roman"/>
          <w:szCs w:val="24"/>
        </w:rPr>
        <w:t>česky.</w:t>
      </w:r>
      <w:r>
        <w:rPr>
          <w:rStyle w:val="Znakapoznpodarou"/>
          <w:rFonts w:cs="Times New Roman"/>
          <w:szCs w:val="24"/>
        </w:rPr>
        <w:footnoteReference w:id="247"/>
      </w:r>
      <w:r w:rsidRPr="00275E3A">
        <w:rPr>
          <w:rFonts w:cs="Times New Roman"/>
          <w:szCs w:val="24"/>
        </w:rPr>
        <w:t xml:space="preserve"> </w:t>
      </w:r>
      <w:r w:rsidR="00664EF7">
        <w:rPr>
          <w:rFonts w:cs="Times New Roman"/>
          <w:szCs w:val="24"/>
        </w:rPr>
        <w:t>Budišovice byly ve druhé polovině 19. století výhradně českou obcí, kde se k české národnosti v roce 1880 hlásilo všech 356 obyvatel a téměř všichni se hlásili k římskokatolickému vyznání.</w:t>
      </w:r>
      <w:r w:rsidR="00664EF7">
        <w:rPr>
          <w:rStyle w:val="Znakapoznpodarou"/>
          <w:rFonts w:cs="Times New Roman"/>
          <w:szCs w:val="24"/>
        </w:rPr>
        <w:footnoteReference w:id="248"/>
      </w:r>
      <w:r w:rsidR="00664EF7">
        <w:rPr>
          <w:rFonts w:cs="Times New Roman"/>
          <w:szCs w:val="24"/>
        </w:rPr>
        <w:t xml:space="preserve"> </w:t>
      </w:r>
      <w:r w:rsidRPr="00275E3A">
        <w:rPr>
          <w:rFonts w:cs="Times New Roman"/>
          <w:szCs w:val="24"/>
        </w:rPr>
        <w:t>Františkův otec Josef vykonával povolání zedníka a matka se pravděpodobně starala o domácnost.</w:t>
      </w:r>
      <w:r w:rsidR="0022303C">
        <w:rPr>
          <w:rFonts w:cs="Times New Roman"/>
          <w:szCs w:val="24"/>
        </w:rPr>
        <w:t xml:space="preserve"> Dá se konstatovat, že rodina se nacházela v relativní chudobě</w:t>
      </w:r>
      <w:r w:rsidR="00EB517C">
        <w:rPr>
          <w:rFonts w:cs="Times New Roman"/>
          <w:szCs w:val="24"/>
        </w:rPr>
        <w:t>. Byla sice schopna zaopatřit svou existenci, nicméně pouze na nižší životní úrovni.</w:t>
      </w:r>
      <w:r w:rsidR="00EB517C">
        <w:rPr>
          <w:rStyle w:val="Znakapoznpodarou"/>
          <w:rFonts w:cs="Times New Roman"/>
          <w:szCs w:val="24"/>
        </w:rPr>
        <w:footnoteReference w:id="249"/>
      </w:r>
      <w:r w:rsidR="00EB517C">
        <w:rPr>
          <w:rFonts w:cs="Times New Roman"/>
          <w:szCs w:val="24"/>
        </w:rPr>
        <w:t xml:space="preserve"> Tento zhoršený sociální status dokládají např. </w:t>
      </w:r>
      <w:r w:rsidRPr="00275E3A">
        <w:rPr>
          <w:rFonts w:cs="Times New Roman"/>
          <w:szCs w:val="24"/>
        </w:rPr>
        <w:t>dechové problémy</w:t>
      </w:r>
      <w:r w:rsidR="00EB517C">
        <w:rPr>
          <w:rFonts w:cs="Times New Roman"/>
          <w:szCs w:val="24"/>
        </w:rPr>
        <w:t xml:space="preserve"> téměř celé rodiny</w:t>
      </w:r>
      <w:r w:rsidRPr="00275E3A">
        <w:rPr>
          <w:rFonts w:cs="Times New Roman"/>
          <w:szCs w:val="24"/>
        </w:rPr>
        <w:t xml:space="preserve"> (s největší pravděpodobností zapříčiněné tuberkulózou), které si kvůli finanční tísni </w:t>
      </w:r>
      <w:r w:rsidR="009A1985">
        <w:rPr>
          <w:rFonts w:cs="Times New Roman"/>
          <w:szCs w:val="24"/>
        </w:rPr>
        <w:t xml:space="preserve">pravděpodobně </w:t>
      </w:r>
      <w:r w:rsidRPr="00275E3A">
        <w:rPr>
          <w:rFonts w:cs="Times New Roman"/>
          <w:szCs w:val="24"/>
        </w:rPr>
        <w:t>nemohla dovolit</w:t>
      </w:r>
      <w:r w:rsidR="00EB517C">
        <w:rPr>
          <w:rFonts w:cs="Times New Roman"/>
          <w:szCs w:val="24"/>
        </w:rPr>
        <w:t xml:space="preserve"> </w:t>
      </w:r>
      <w:r w:rsidR="009A1985">
        <w:rPr>
          <w:rFonts w:cs="Times New Roman"/>
          <w:szCs w:val="24"/>
        </w:rPr>
        <w:t xml:space="preserve">efektivně </w:t>
      </w:r>
      <w:r w:rsidRPr="00275E3A">
        <w:rPr>
          <w:rFonts w:cs="Times New Roman"/>
          <w:szCs w:val="24"/>
        </w:rPr>
        <w:t>léčit.</w:t>
      </w:r>
    </w:p>
    <w:p w14:paraId="74CF1F2B" w14:textId="47E951EC" w:rsidR="00275E3A" w:rsidRPr="00275E3A" w:rsidRDefault="00275E3A" w:rsidP="00275E3A">
      <w:pPr>
        <w:spacing w:after="0"/>
        <w:ind w:firstLine="360"/>
        <w:rPr>
          <w:rFonts w:cs="Times New Roman"/>
          <w:szCs w:val="24"/>
        </w:rPr>
      </w:pPr>
      <w:r w:rsidRPr="00275E3A">
        <w:rPr>
          <w:rFonts w:cs="Times New Roman"/>
          <w:szCs w:val="24"/>
        </w:rPr>
        <w:t>Budišovským dětem se dostávalo základního vzdělání především v okolních obcích, jelikož Budišovice vlastní školu neměly. Františkova starší sestra Karolína</w:t>
      </w:r>
      <w:r w:rsidR="00664EF7">
        <w:rPr>
          <w:rFonts w:cs="Times New Roman"/>
          <w:szCs w:val="24"/>
        </w:rPr>
        <w:t xml:space="preserve"> tak</w:t>
      </w:r>
      <w:r w:rsidRPr="00275E3A">
        <w:rPr>
          <w:rFonts w:cs="Times New Roman"/>
          <w:szCs w:val="24"/>
        </w:rPr>
        <w:t xml:space="preserve"> </w:t>
      </w:r>
      <w:r w:rsidRPr="00275E3A">
        <w:rPr>
          <w:rFonts w:cs="Times New Roman"/>
          <w:szCs w:val="24"/>
        </w:rPr>
        <w:lastRenderedPageBreak/>
        <w:t>docházela do nedaleké Hrabyně,</w:t>
      </w:r>
      <w:r>
        <w:rPr>
          <w:rStyle w:val="Znakapoznpodarou"/>
          <w:rFonts w:cs="Times New Roman"/>
          <w:szCs w:val="24"/>
        </w:rPr>
        <w:footnoteReference w:id="250"/>
      </w:r>
      <w:r w:rsidRPr="00275E3A">
        <w:rPr>
          <w:rFonts w:cs="Times New Roman"/>
          <w:szCs w:val="24"/>
        </w:rPr>
        <w:t xml:space="preserve"> jejíž školní budova </w:t>
      </w:r>
      <w:r w:rsidR="009A1985">
        <w:rPr>
          <w:rFonts w:cs="Times New Roman"/>
          <w:szCs w:val="24"/>
        </w:rPr>
        <w:t xml:space="preserve">ale </w:t>
      </w:r>
      <w:r w:rsidRPr="00275E3A">
        <w:rPr>
          <w:rFonts w:cs="Times New Roman"/>
          <w:szCs w:val="24"/>
        </w:rPr>
        <w:t xml:space="preserve">začínala být </w:t>
      </w:r>
      <w:r w:rsidR="009A1985">
        <w:rPr>
          <w:rFonts w:cs="Times New Roman"/>
          <w:szCs w:val="24"/>
        </w:rPr>
        <w:t xml:space="preserve">v 60. letech </w:t>
      </w:r>
      <w:r w:rsidRPr="00275E3A">
        <w:rPr>
          <w:rFonts w:cs="Times New Roman"/>
          <w:szCs w:val="24"/>
        </w:rPr>
        <w:t xml:space="preserve">nedostačující. V Hrabyni prosazovali návrh na výstavbu nové školy, na kterou měly přispět i okolní obce, avšak v roce 1866 se podařilo </w:t>
      </w:r>
      <w:proofErr w:type="spellStart"/>
      <w:r w:rsidR="009A1985">
        <w:rPr>
          <w:rFonts w:cs="Times New Roman"/>
          <w:szCs w:val="24"/>
        </w:rPr>
        <w:t>b</w:t>
      </w:r>
      <w:r w:rsidRPr="00275E3A">
        <w:rPr>
          <w:rFonts w:cs="Times New Roman"/>
          <w:szCs w:val="24"/>
        </w:rPr>
        <w:t>udišovickému</w:t>
      </w:r>
      <w:proofErr w:type="spellEnd"/>
      <w:r w:rsidRPr="00275E3A">
        <w:rPr>
          <w:rFonts w:cs="Times New Roman"/>
          <w:szCs w:val="24"/>
        </w:rPr>
        <w:t xml:space="preserve"> obecnímu výboru prosadit odškolení od Hrabyně, po vzoru blízké vesnice </w:t>
      </w:r>
      <w:proofErr w:type="spellStart"/>
      <w:r w:rsidRPr="00275E3A">
        <w:rPr>
          <w:rFonts w:cs="Times New Roman"/>
          <w:szCs w:val="24"/>
        </w:rPr>
        <w:t>Smolkov</w:t>
      </w:r>
      <w:proofErr w:type="spellEnd"/>
      <w:r w:rsidR="009A1985">
        <w:rPr>
          <w:rFonts w:cs="Times New Roman"/>
          <w:szCs w:val="24"/>
        </w:rPr>
        <w:t>, která tak učinila v</w:t>
      </w:r>
      <w:r w:rsidRPr="00275E3A">
        <w:rPr>
          <w:rFonts w:cs="Times New Roman"/>
          <w:szCs w:val="24"/>
        </w:rPr>
        <w:t> roce 1865. V Budišovicích byla vystavěna nová škola za náklad 1300 zlatých a téhož roku vysvěcena hrabyňským farářem Böhmem.</w:t>
      </w:r>
      <w:r>
        <w:rPr>
          <w:rStyle w:val="Znakapoznpodarou"/>
          <w:rFonts w:cs="Times New Roman"/>
          <w:szCs w:val="24"/>
        </w:rPr>
        <w:footnoteReference w:id="251"/>
      </w:r>
      <w:r w:rsidRPr="00275E3A">
        <w:rPr>
          <w:rFonts w:cs="Times New Roman"/>
          <w:szCs w:val="24"/>
        </w:rPr>
        <w:t xml:space="preserve"> </w:t>
      </w:r>
    </w:p>
    <w:p w14:paraId="04BCE6CD" w14:textId="3AB7CBEC" w:rsidR="00275E3A" w:rsidRPr="007B3A38" w:rsidRDefault="00AF6781" w:rsidP="007B3A38">
      <w:pPr>
        <w:spacing w:after="0"/>
        <w:ind w:firstLine="360"/>
        <w:rPr>
          <w:rFonts w:cs="Times New Roman"/>
          <w:szCs w:val="24"/>
        </w:rPr>
      </w:pPr>
      <w:r>
        <w:rPr>
          <w:rFonts w:cs="Times New Roman"/>
          <w:szCs w:val="24"/>
        </w:rPr>
        <w:t>Již v mládí působily na vývin jeho povahy k ryzímu vlastenectví vlivy známých</w:t>
      </w:r>
      <w:r w:rsidR="00152EA2">
        <w:rPr>
          <w:rFonts w:cs="Times New Roman"/>
          <w:szCs w:val="24"/>
        </w:rPr>
        <w:t xml:space="preserve"> tehdejších národních buditelů – kněží, děkana Kazimíra Tomáška z Velké Polomy a faráře Jana Böhma z </w:t>
      </w:r>
      <w:r w:rsidR="0077724E">
        <w:rPr>
          <w:rFonts w:cs="Times New Roman"/>
          <w:szCs w:val="24"/>
        </w:rPr>
        <w:t>b</w:t>
      </w:r>
      <w:r w:rsidR="00152EA2">
        <w:rPr>
          <w:rFonts w:cs="Times New Roman"/>
          <w:szCs w:val="24"/>
        </w:rPr>
        <w:t>lízké Hrabyně.</w:t>
      </w:r>
      <w:r w:rsidR="00152EA2">
        <w:rPr>
          <w:rStyle w:val="Znakapoznpodarou"/>
          <w:rFonts w:cs="Times New Roman"/>
          <w:szCs w:val="24"/>
        </w:rPr>
        <w:footnoteReference w:id="252"/>
      </w:r>
      <w:r w:rsidR="00152EA2">
        <w:rPr>
          <w:rFonts w:cs="Times New Roman"/>
          <w:szCs w:val="24"/>
        </w:rPr>
        <w:t xml:space="preserve"> Také o</w:t>
      </w:r>
      <w:r w:rsidR="00275E3A" w:rsidRPr="00275E3A">
        <w:rPr>
          <w:rFonts w:cs="Times New Roman"/>
          <w:szCs w:val="24"/>
        </w:rPr>
        <w:t>becná škola v Budišovicích měla na Juchelku zásadní vliv</w:t>
      </w:r>
      <w:r w:rsidR="0077344D">
        <w:rPr>
          <w:rFonts w:cs="Times New Roman"/>
          <w:szCs w:val="24"/>
        </w:rPr>
        <w:t xml:space="preserve">. Učilo se na ní česky a rozhodující roli zde </w:t>
      </w:r>
      <w:r w:rsidR="00664EF7">
        <w:rPr>
          <w:rFonts w:cs="Times New Roman"/>
          <w:szCs w:val="24"/>
        </w:rPr>
        <w:t>se</w:t>
      </w:r>
      <w:r w:rsidR="0077344D">
        <w:rPr>
          <w:rFonts w:cs="Times New Roman"/>
          <w:szCs w:val="24"/>
        </w:rPr>
        <w:t>hrál její učitel</w:t>
      </w:r>
      <w:r w:rsidR="00664EF7">
        <w:rPr>
          <w:rFonts w:cs="Times New Roman"/>
          <w:szCs w:val="24"/>
        </w:rPr>
        <w:t xml:space="preserve"> František Nechanický</w:t>
      </w:r>
      <w:r w:rsidR="00275E3A" w:rsidRPr="00275E3A">
        <w:rPr>
          <w:rFonts w:cs="Times New Roman"/>
          <w:szCs w:val="24"/>
        </w:rPr>
        <w:t xml:space="preserve">. </w:t>
      </w:r>
      <w:r w:rsidR="00664EF7">
        <w:rPr>
          <w:rFonts w:cs="Times New Roman"/>
          <w:szCs w:val="24"/>
        </w:rPr>
        <w:t>Juchelka na</w:t>
      </w:r>
      <w:r w:rsidR="00275E3A" w:rsidRPr="00275E3A">
        <w:rPr>
          <w:rFonts w:cs="Times New Roman"/>
          <w:szCs w:val="24"/>
        </w:rPr>
        <w:t xml:space="preserve"> tuto zkušenost </w:t>
      </w:r>
      <w:r w:rsidR="00664EF7">
        <w:rPr>
          <w:rFonts w:cs="Times New Roman"/>
          <w:szCs w:val="24"/>
        </w:rPr>
        <w:t>vzpomínal</w:t>
      </w:r>
      <w:r w:rsidR="00275E3A" w:rsidRPr="00275E3A">
        <w:rPr>
          <w:rFonts w:cs="Times New Roman"/>
          <w:szCs w:val="24"/>
        </w:rPr>
        <w:t xml:space="preserve"> takto: „</w:t>
      </w:r>
      <w:r w:rsidR="00275E3A" w:rsidRPr="00275E3A">
        <w:rPr>
          <w:rFonts w:cs="Times New Roman"/>
          <w:i/>
          <w:iCs/>
          <w:szCs w:val="24"/>
        </w:rPr>
        <w:t xml:space="preserve">Že jsem byl duševně nadaným žákem na škole obecné, to </w:t>
      </w:r>
      <w:proofErr w:type="gramStart"/>
      <w:r w:rsidR="00275E3A" w:rsidRPr="00275E3A">
        <w:rPr>
          <w:rFonts w:cs="Times New Roman"/>
          <w:i/>
          <w:iCs/>
          <w:szCs w:val="24"/>
        </w:rPr>
        <w:t>dosvědčiti</w:t>
      </w:r>
      <w:proofErr w:type="gramEnd"/>
      <w:r w:rsidR="00275E3A" w:rsidRPr="00275E3A">
        <w:rPr>
          <w:rFonts w:cs="Times New Roman"/>
          <w:i/>
          <w:iCs/>
          <w:szCs w:val="24"/>
        </w:rPr>
        <w:t xml:space="preserve"> může můj milý učitel p. Fr. Nechanický (…), kterýž ostatně první jiskru lásky k české řeči do srdce mého položil. Bystrost ducha mého neušla též tehdejšímu školdozorci slovutnému p. </w:t>
      </w:r>
      <w:proofErr w:type="spellStart"/>
      <w:r w:rsidR="00275E3A" w:rsidRPr="00275E3A">
        <w:rPr>
          <w:rFonts w:cs="Times New Roman"/>
          <w:i/>
          <w:iCs/>
          <w:szCs w:val="24"/>
        </w:rPr>
        <w:t>dru</w:t>
      </w:r>
      <w:proofErr w:type="spellEnd"/>
      <w:r w:rsidR="00275E3A" w:rsidRPr="00275E3A">
        <w:rPr>
          <w:rFonts w:cs="Times New Roman"/>
          <w:i/>
          <w:iCs/>
          <w:szCs w:val="24"/>
        </w:rPr>
        <w:t xml:space="preserve">. </w:t>
      </w:r>
      <w:proofErr w:type="spellStart"/>
      <w:r w:rsidR="00275E3A" w:rsidRPr="00275E3A">
        <w:rPr>
          <w:rFonts w:cs="Times New Roman"/>
          <w:i/>
          <w:iCs/>
          <w:szCs w:val="24"/>
        </w:rPr>
        <w:t>Jos</w:t>
      </w:r>
      <w:proofErr w:type="spellEnd"/>
      <w:r w:rsidR="00275E3A" w:rsidRPr="00275E3A">
        <w:rPr>
          <w:rFonts w:cs="Times New Roman"/>
          <w:i/>
          <w:iCs/>
          <w:szCs w:val="24"/>
        </w:rPr>
        <w:t xml:space="preserve">. </w:t>
      </w:r>
      <w:proofErr w:type="spellStart"/>
      <w:r w:rsidR="00275E3A" w:rsidRPr="00275E3A">
        <w:rPr>
          <w:rFonts w:cs="Times New Roman"/>
          <w:i/>
          <w:iCs/>
          <w:szCs w:val="24"/>
        </w:rPr>
        <w:t>Michovi</w:t>
      </w:r>
      <w:proofErr w:type="spellEnd"/>
      <w:r w:rsidR="00275E3A" w:rsidRPr="00275E3A">
        <w:rPr>
          <w:rFonts w:cs="Times New Roman"/>
          <w:i/>
          <w:iCs/>
          <w:szCs w:val="24"/>
        </w:rPr>
        <w:t xml:space="preserve">, k jehož radě moji rodičové se odhodlali mě na studia </w:t>
      </w:r>
      <w:proofErr w:type="gramStart"/>
      <w:r w:rsidR="00275E3A" w:rsidRPr="00275E3A">
        <w:rPr>
          <w:rFonts w:cs="Times New Roman"/>
          <w:i/>
          <w:iCs/>
          <w:szCs w:val="24"/>
        </w:rPr>
        <w:t>dáti</w:t>
      </w:r>
      <w:proofErr w:type="gramEnd"/>
      <w:r w:rsidR="00275E3A" w:rsidRPr="00275E3A">
        <w:rPr>
          <w:rFonts w:cs="Times New Roman"/>
          <w:szCs w:val="24"/>
        </w:rPr>
        <w:t>.“</w:t>
      </w:r>
      <w:r w:rsidR="00275E3A">
        <w:rPr>
          <w:rStyle w:val="Znakapoznpodarou"/>
          <w:rFonts w:cs="Times New Roman"/>
          <w:szCs w:val="24"/>
        </w:rPr>
        <w:footnoteReference w:id="253"/>
      </w:r>
    </w:p>
    <w:p w14:paraId="30A98900" w14:textId="405EF936" w:rsidR="00023123" w:rsidRDefault="00023123" w:rsidP="00023123">
      <w:pPr>
        <w:pStyle w:val="Nadpis1"/>
        <w:numPr>
          <w:ilvl w:val="1"/>
          <w:numId w:val="1"/>
        </w:numPr>
      </w:pPr>
      <w:bookmarkStart w:id="148" w:name="_Toc121753826"/>
      <w:r>
        <w:t>Studium v</w:t>
      </w:r>
      <w:r w:rsidR="00275E3A">
        <w:t> </w:t>
      </w:r>
      <w:r>
        <w:t>Opavě</w:t>
      </w:r>
      <w:bookmarkEnd w:id="148"/>
    </w:p>
    <w:p w14:paraId="4B232EE6" w14:textId="55F6E5B6" w:rsidR="00275E3A" w:rsidRPr="00275E3A" w:rsidRDefault="00275E3A" w:rsidP="00275E3A">
      <w:pPr>
        <w:spacing w:after="0"/>
        <w:ind w:firstLine="360"/>
        <w:rPr>
          <w:rFonts w:cs="Times New Roman"/>
          <w:szCs w:val="24"/>
        </w:rPr>
      </w:pPr>
      <w:r w:rsidRPr="00275E3A">
        <w:rPr>
          <w:rFonts w:cs="Times New Roman"/>
          <w:szCs w:val="24"/>
        </w:rPr>
        <w:t xml:space="preserve">Jak bylo shora řečeno, rodiče se </w:t>
      </w:r>
      <w:r w:rsidR="00DD51DB">
        <w:rPr>
          <w:rFonts w:cs="Times New Roman"/>
          <w:szCs w:val="24"/>
        </w:rPr>
        <w:t xml:space="preserve">na popud učitele Nechanického </w:t>
      </w:r>
      <w:r w:rsidRPr="00275E3A">
        <w:rPr>
          <w:rFonts w:cs="Times New Roman"/>
          <w:szCs w:val="24"/>
        </w:rPr>
        <w:t>rozhodli dát Františka na učitelská studia.</w:t>
      </w:r>
      <w:r w:rsidR="00DD51DB">
        <w:rPr>
          <w:rFonts w:cs="Times New Roman"/>
          <w:szCs w:val="24"/>
        </w:rPr>
        <w:t xml:space="preserve"> Po ukončení obecné školy nastoupil ve svých 14 letech v</w:t>
      </w:r>
      <w:r w:rsidRPr="00275E3A">
        <w:rPr>
          <w:rFonts w:cs="Times New Roman"/>
          <w:szCs w:val="24"/>
        </w:rPr>
        <w:t xml:space="preserve"> roce 1875 do přípravné třídy </w:t>
      </w:r>
      <w:r w:rsidR="00DD51DB">
        <w:rPr>
          <w:rFonts w:cs="Times New Roman"/>
          <w:szCs w:val="24"/>
        </w:rPr>
        <w:t>n</w:t>
      </w:r>
      <w:r w:rsidRPr="00275E3A">
        <w:rPr>
          <w:rFonts w:cs="Times New Roman"/>
          <w:szCs w:val="24"/>
        </w:rPr>
        <w:t>ěmeckého státního učitelského ústavu v Opavě,</w:t>
      </w:r>
      <w:r>
        <w:rPr>
          <w:rStyle w:val="Znakapoznpodarou"/>
          <w:rFonts w:cs="Times New Roman"/>
          <w:szCs w:val="24"/>
        </w:rPr>
        <w:footnoteReference w:id="254"/>
      </w:r>
      <w:r w:rsidRPr="00275E3A">
        <w:rPr>
          <w:rFonts w:cs="Times New Roman"/>
          <w:szCs w:val="24"/>
        </w:rPr>
        <w:t xml:space="preserve"> kde po úspěšném složení závěrečné zkoušky nastoupil do prvního ročníku.</w:t>
      </w:r>
      <w:r w:rsidR="002A1870">
        <w:rPr>
          <w:rFonts w:cs="Times New Roman"/>
          <w:szCs w:val="24"/>
        </w:rPr>
        <w:t xml:space="preserve"> Podle třídního katalogu byl jeden z mála Čechů studující na ústavu, více než polovina jeho spolužáků byli Němci.</w:t>
      </w:r>
      <w:r w:rsidRPr="00275E3A">
        <w:rPr>
          <w:rFonts w:cs="Times New Roman"/>
          <w:szCs w:val="24"/>
        </w:rPr>
        <w:t xml:space="preserve"> V průběhu studia bydlel v Opavě nejprve na </w:t>
      </w:r>
      <w:proofErr w:type="spellStart"/>
      <w:r w:rsidRPr="00275E3A">
        <w:rPr>
          <w:rFonts w:cs="Times New Roman"/>
          <w:szCs w:val="24"/>
        </w:rPr>
        <w:t>Grätzer</w:t>
      </w:r>
      <w:proofErr w:type="spellEnd"/>
      <w:r w:rsidRPr="00275E3A">
        <w:rPr>
          <w:rFonts w:cs="Times New Roman"/>
          <w:szCs w:val="24"/>
        </w:rPr>
        <w:t xml:space="preserve"> </w:t>
      </w:r>
      <w:proofErr w:type="spellStart"/>
      <w:r w:rsidRPr="00275E3A">
        <w:rPr>
          <w:rFonts w:cs="Times New Roman"/>
          <w:szCs w:val="24"/>
        </w:rPr>
        <w:t>gasse</w:t>
      </w:r>
      <w:proofErr w:type="spellEnd"/>
      <w:r w:rsidRPr="00275E3A">
        <w:rPr>
          <w:rFonts w:cs="Times New Roman"/>
          <w:szCs w:val="24"/>
        </w:rPr>
        <w:t xml:space="preserve"> (</w:t>
      </w:r>
      <w:r w:rsidR="00DD51DB">
        <w:rPr>
          <w:rFonts w:cs="Times New Roman"/>
          <w:szCs w:val="24"/>
        </w:rPr>
        <w:t xml:space="preserve">dnes </w:t>
      </w:r>
      <w:r w:rsidRPr="00275E3A">
        <w:rPr>
          <w:rFonts w:cs="Times New Roman"/>
          <w:szCs w:val="24"/>
        </w:rPr>
        <w:t xml:space="preserve">Hradecké ulici) č. 127, později na </w:t>
      </w:r>
      <w:proofErr w:type="spellStart"/>
      <w:r w:rsidRPr="00275E3A">
        <w:rPr>
          <w:rFonts w:cs="Times New Roman"/>
          <w:szCs w:val="24"/>
        </w:rPr>
        <w:t>Augasse</w:t>
      </w:r>
      <w:proofErr w:type="spellEnd"/>
      <w:r w:rsidRPr="00275E3A">
        <w:rPr>
          <w:rFonts w:cs="Times New Roman"/>
          <w:szCs w:val="24"/>
        </w:rPr>
        <w:t xml:space="preserve"> č. 13, nakonec pak na </w:t>
      </w:r>
      <w:proofErr w:type="spellStart"/>
      <w:r w:rsidRPr="00275E3A">
        <w:rPr>
          <w:rFonts w:cs="Times New Roman"/>
          <w:szCs w:val="24"/>
        </w:rPr>
        <w:t>Bahnring</w:t>
      </w:r>
      <w:proofErr w:type="spellEnd"/>
      <w:r w:rsidRPr="00275E3A">
        <w:rPr>
          <w:rFonts w:cs="Times New Roman"/>
          <w:szCs w:val="24"/>
        </w:rPr>
        <w:t xml:space="preserve"> (</w:t>
      </w:r>
      <w:r w:rsidR="00DD51DB">
        <w:rPr>
          <w:rFonts w:cs="Times New Roman"/>
          <w:szCs w:val="24"/>
        </w:rPr>
        <w:t>dnes Nádražní okruh</w:t>
      </w:r>
      <w:r w:rsidRPr="00275E3A">
        <w:rPr>
          <w:rFonts w:cs="Times New Roman"/>
          <w:szCs w:val="24"/>
        </w:rPr>
        <w:t>) č. 15</w:t>
      </w:r>
      <w:r w:rsidR="002A1870">
        <w:rPr>
          <w:rFonts w:cs="Times New Roman"/>
          <w:szCs w:val="24"/>
        </w:rPr>
        <w:t xml:space="preserve">, přičemž výlohy na pobyt ve městě </w:t>
      </w:r>
      <w:r w:rsidRPr="00275E3A">
        <w:rPr>
          <w:rFonts w:cs="Times New Roman"/>
          <w:szCs w:val="24"/>
        </w:rPr>
        <w:t>mu</w:t>
      </w:r>
      <w:r w:rsidR="002A1870">
        <w:rPr>
          <w:rFonts w:cs="Times New Roman"/>
          <w:szCs w:val="24"/>
        </w:rPr>
        <w:t xml:space="preserve"> hradilo</w:t>
      </w:r>
      <w:r w:rsidRPr="00275E3A">
        <w:rPr>
          <w:rFonts w:cs="Times New Roman"/>
          <w:szCs w:val="24"/>
        </w:rPr>
        <w:t xml:space="preserve"> státní stipendium.</w:t>
      </w:r>
      <w:r>
        <w:rPr>
          <w:rStyle w:val="Znakapoznpodarou"/>
          <w:rFonts w:cs="Times New Roman"/>
          <w:szCs w:val="24"/>
        </w:rPr>
        <w:footnoteReference w:id="255"/>
      </w:r>
      <w:r w:rsidRPr="00275E3A">
        <w:rPr>
          <w:rFonts w:cs="Times New Roman"/>
          <w:szCs w:val="24"/>
        </w:rPr>
        <w:t xml:space="preserve">  </w:t>
      </w:r>
    </w:p>
    <w:p w14:paraId="4B2C7C42" w14:textId="76F17513" w:rsidR="00275E3A" w:rsidRPr="00275E3A" w:rsidRDefault="00A77554" w:rsidP="002A1870">
      <w:pPr>
        <w:spacing w:after="0"/>
        <w:ind w:firstLine="360"/>
        <w:rPr>
          <w:rFonts w:cs="Times New Roman"/>
          <w:szCs w:val="24"/>
        </w:rPr>
      </w:pPr>
      <w:r>
        <w:rPr>
          <w:rFonts w:cs="Times New Roman"/>
          <w:szCs w:val="24"/>
        </w:rPr>
        <w:t xml:space="preserve">Juchelka později vzpomíná na tuto dobu, kdy </w:t>
      </w:r>
      <w:r w:rsidR="00F15871">
        <w:rPr>
          <w:rFonts w:cs="Times New Roman"/>
          <w:szCs w:val="24"/>
        </w:rPr>
        <w:t>v prvním ročníku němčinu téměř neovládal, kvůli čemuž dlouhou dobu věnoval učení a memorování látky na úkor</w:t>
      </w:r>
      <w:r w:rsidR="002A1870">
        <w:rPr>
          <w:rFonts w:cs="Times New Roman"/>
          <w:szCs w:val="24"/>
        </w:rPr>
        <w:t xml:space="preserve"> jejímu</w:t>
      </w:r>
      <w:r w:rsidR="00F15871">
        <w:rPr>
          <w:rFonts w:cs="Times New Roman"/>
          <w:szCs w:val="24"/>
        </w:rPr>
        <w:t xml:space="preserve"> porozumění</w:t>
      </w:r>
      <w:r w:rsidR="00F15871" w:rsidRPr="00F15871">
        <w:rPr>
          <w:rFonts w:cs="Times New Roman"/>
          <w:szCs w:val="24"/>
        </w:rPr>
        <w:t>.</w:t>
      </w:r>
      <w:r w:rsidR="00F15871">
        <w:rPr>
          <w:rFonts w:cs="Times New Roman"/>
          <w:szCs w:val="24"/>
        </w:rPr>
        <w:t xml:space="preserve"> Významnou oporu tehdy našel až ve svém německém spolužákovi </w:t>
      </w:r>
      <w:r w:rsidR="00F15871">
        <w:rPr>
          <w:rFonts w:cs="Times New Roman"/>
          <w:szCs w:val="24"/>
        </w:rPr>
        <w:lastRenderedPageBreak/>
        <w:t xml:space="preserve">Josefu Jahnovi, u kterého rovněž jistou dobu na </w:t>
      </w:r>
      <w:proofErr w:type="spellStart"/>
      <w:r w:rsidR="00F15871">
        <w:rPr>
          <w:rFonts w:cs="Times New Roman"/>
          <w:szCs w:val="24"/>
        </w:rPr>
        <w:t>Augasse</w:t>
      </w:r>
      <w:proofErr w:type="spellEnd"/>
      <w:r w:rsidR="00F15871">
        <w:rPr>
          <w:rFonts w:cs="Times New Roman"/>
          <w:szCs w:val="24"/>
        </w:rPr>
        <w:t xml:space="preserve"> č. 13 v Opavě bydlel.</w:t>
      </w:r>
      <w:r w:rsidR="00F15871" w:rsidRPr="00F15871">
        <w:rPr>
          <w:rFonts w:cs="Times New Roman"/>
          <w:szCs w:val="24"/>
        </w:rPr>
        <w:t xml:space="preserve"> </w:t>
      </w:r>
      <w:r w:rsidR="00F15871" w:rsidRPr="00275E3A">
        <w:rPr>
          <w:rFonts w:cs="Times New Roman"/>
          <w:szCs w:val="24"/>
        </w:rPr>
        <w:t xml:space="preserve">Ve druhém ročníku </w:t>
      </w:r>
      <w:r w:rsidR="00F15871">
        <w:rPr>
          <w:rFonts w:cs="Times New Roman"/>
          <w:szCs w:val="24"/>
        </w:rPr>
        <w:t>se mu</w:t>
      </w:r>
      <w:r w:rsidR="00F15871" w:rsidRPr="00275E3A">
        <w:rPr>
          <w:rFonts w:cs="Times New Roman"/>
          <w:szCs w:val="24"/>
        </w:rPr>
        <w:t xml:space="preserve"> němčinu </w:t>
      </w:r>
      <w:r w:rsidR="00F15871">
        <w:rPr>
          <w:rFonts w:cs="Times New Roman"/>
          <w:szCs w:val="24"/>
        </w:rPr>
        <w:t>podařilo lépe osvojit</w:t>
      </w:r>
      <w:r w:rsidR="00F15871" w:rsidRPr="00275E3A">
        <w:rPr>
          <w:rFonts w:cs="Times New Roman"/>
          <w:szCs w:val="24"/>
        </w:rPr>
        <w:t>, avšak jak sám podotýká „</w:t>
      </w:r>
      <w:r w:rsidR="00F15871" w:rsidRPr="00275E3A">
        <w:rPr>
          <w:rFonts w:cs="Times New Roman"/>
          <w:i/>
          <w:iCs/>
          <w:szCs w:val="24"/>
        </w:rPr>
        <w:t>V češtině naopak z mluvnice věděl jsem toliko to, čemu jsem se byl ve škole obecné naučil. O rozšíření mých vědomostí v tomto směru jsem se nestaral. Českého spisovatele jsem ani neznal; ba já neměl ani tušení, že by český národ také svoji literaturu měl</w:t>
      </w:r>
      <w:r w:rsidR="00F15871" w:rsidRPr="00275E3A">
        <w:rPr>
          <w:rFonts w:cs="Times New Roman"/>
          <w:szCs w:val="24"/>
        </w:rPr>
        <w:t>“.</w:t>
      </w:r>
      <w:r w:rsidR="00275E3A" w:rsidRPr="00F15871">
        <w:rPr>
          <w:rStyle w:val="Znakapoznpodarou"/>
          <w:rFonts w:cs="Times New Roman"/>
          <w:szCs w:val="24"/>
        </w:rPr>
        <w:footnoteReference w:id="256"/>
      </w:r>
      <w:r w:rsidR="00F15871">
        <w:rPr>
          <w:rFonts w:cs="Times New Roman"/>
          <w:szCs w:val="24"/>
        </w:rPr>
        <w:t xml:space="preserve"> </w:t>
      </w:r>
      <w:r w:rsidR="00275E3A" w:rsidRPr="00275E3A">
        <w:rPr>
          <w:rFonts w:cs="Times New Roman"/>
          <w:szCs w:val="24"/>
        </w:rPr>
        <w:t xml:space="preserve">Kvůli tomuto vážnému nedostatku dostal od přítele Jahna podnět, aby začal opět prohlubovat znalosti svého rodného jazyka. Aktivně se začal o český jazyk zajímat až ve chvíli, kdy se opět začala projevovat jeho </w:t>
      </w:r>
      <w:r w:rsidR="002A1870">
        <w:rPr>
          <w:rFonts w:cs="Times New Roman"/>
          <w:szCs w:val="24"/>
        </w:rPr>
        <w:t>zdravotní problémy</w:t>
      </w:r>
      <w:r w:rsidR="00275E3A" w:rsidRPr="00275E3A">
        <w:rPr>
          <w:rFonts w:cs="Times New Roman"/>
          <w:szCs w:val="24"/>
        </w:rPr>
        <w:t xml:space="preserve">. </w:t>
      </w:r>
      <w:r w:rsidR="002A1870">
        <w:rPr>
          <w:rFonts w:cs="Times New Roman"/>
          <w:szCs w:val="24"/>
        </w:rPr>
        <w:t>B</w:t>
      </w:r>
      <w:r w:rsidR="00275E3A" w:rsidRPr="00275E3A">
        <w:rPr>
          <w:rFonts w:cs="Times New Roman"/>
          <w:szCs w:val="24"/>
        </w:rPr>
        <w:t xml:space="preserve">ěhem svých studií </w:t>
      </w:r>
      <w:r w:rsidR="002A1870">
        <w:rPr>
          <w:rFonts w:cs="Times New Roman"/>
          <w:szCs w:val="24"/>
        </w:rPr>
        <w:t xml:space="preserve">se chodil </w:t>
      </w:r>
      <w:r w:rsidR="00275E3A" w:rsidRPr="00275E3A">
        <w:rPr>
          <w:rFonts w:cs="Times New Roman"/>
          <w:szCs w:val="24"/>
        </w:rPr>
        <w:t>léči</w:t>
      </w:r>
      <w:r w:rsidR="002A1870">
        <w:rPr>
          <w:rFonts w:cs="Times New Roman"/>
          <w:szCs w:val="24"/>
        </w:rPr>
        <w:t>t</w:t>
      </w:r>
      <w:r w:rsidR="00275E3A" w:rsidRPr="00275E3A">
        <w:rPr>
          <w:rFonts w:cs="Times New Roman"/>
          <w:szCs w:val="24"/>
        </w:rPr>
        <w:t xml:space="preserve"> v Kateřinkách </w:t>
      </w:r>
      <w:r w:rsidR="002A1870">
        <w:rPr>
          <w:rFonts w:cs="Times New Roman"/>
          <w:szCs w:val="24"/>
        </w:rPr>
        <w:t>k</w:t>
      </w:r>
      <w:r w:rsidR="00275E3A" w:rsidRPr="00275E3A">
        <w:rPr>
          <w:rFonts w:cs="Times New Roman"/>
          <w:szCs w:val="24"/>
        </w:rPr>
        <w:t xml:space="preserve"> doktor</w:t>
      </w:r>
      <w:r w:rsidR="002A1870">
        <w:rPr>
          <w:rFonts w:cs="Times New Roman"/>
          <w:szCs w:val="24"/>
        </w:rPr>
        <w:t>u</w:t>
      </w:r>
      <w:r w:rsidR="00275E3A" w:rsidRPr="00275E3A">
        <w:rPr>
          <w:rFonts w:cs="Times New Roman"/>
          <w:szCs w:val="24"/>
        </w:rPr>
        <w:t xml:space="preserve"> Jan</w:t>
      </w:r>
      <w:r w:rsidR="002A1870">
        <w:rPr>
          <w:rFonts w:cs="Times New Roman"/>
          <w:szCs w:val="24"/>
        </w:rPr>
        <w:t>u</w:t>
      </w:r>
      <w:r w:rsidR="00275E3A" w:rsidRPr="00275E3A">
        <w:rPr>
          <w:rFonts w:cs="Times New Roman"/>
          <w:szCs w:val="24"/>
        </w:rPr>
        <w:t xml:space="preserve"> Kolofík</w:t>
      </w:r>
      <w:r w:rsidR="002A1870">
        <w:rPr>
          <w:rFonts w:cs="Times New Roman"/>
          <w:szCs w:val="24"/>
        </w:rPr>
        <w:t>ovi</w:t>
      </w:r>
      <w:r w:rsidR="00275E3A" w:rsidRPr="00275E3A">
        <w:rPr>
          <w:rFonts w:cs="Times New Roman"/>
          <w:szCs w:val="24"/>
        </w:rPr>
        <w:t xml:space="preserve">, který mu </w:t>
      </w:r>
      <w:r w:rsidR="002A1870">
        <w:rPr>
          <w:rFonts w:cs="Times New Roman"/>
          <w:szCs w:val="24"/>
        </w:rPr>
        <w:t xml:space="preserve">kromě bezplatné zdravotní péče </w:t>
      </w:r>
      <w:r w:rsidR="00275E3A" w:rsidRPr="00275E3A">
        <w:rPr>
          <w:rFonts w:cs="Times New Roman"/>
          <w:szCs w:val="24"/>
        </w:rPr>
        <w:t>půjčoval</w:t>
      </w:r>
      <w:r w:rsidR="002A1870">
        <w:rPr>
          <w:rFonts w:cs="Times New Roman"/>
          <w:szCs w:val="24"/>
        </w:rPr>
        <w:t xml:space="preserve"> také</w:t>
      </w:r>
      <w:r w:rsidR="00275E3A" w:rsidRPr="00275E3A">
        <w:rPr>
          <w:rFonts w:cs="Times New Roman"/>
          <w:szCs w:val="24"/>
        </w:rPr>
        <w:t xml:space="preserve"> české knihy a časopisy.</w:t>
      </w:r>
      <w:r w:rsidR="002A1870">
        <w:rPr>
          <w:rStyle w:val="Znakapoznpodarou"/>
          <w:rFonts w:cs="Times New Roman"/>
          <w:szCs w:val="24"/>
        </w:rPr>
        <w:footnoteReference w:id="257"/>
      </w:r>
      <w:r w:rsidR="00275E3A" w:rsidRPr="00275E3A">
        <w:rPr>
          <w:rFonts w:cs="Times New Roman"/>
          <w:szCs w:val="24"/>
        </w:rPr>
        <w:t xml:space="preserve"> Právě </w:t>
      </w:r>
      <w:r w:rsidR="00275E3A" w:rsidRPr="00275E3A">
        <w:rPr>
          <w:rFonts w:cs="Times New Roman"/>
          <w:i/>
          <w:iCs/>
          <w:szCs w:val="24"/>
        </w:rPr>
        <w:t xml:space="preserve">Opavský </w:t>
      </w:r>
      <w:proofErr w:type="spellStart"/>
      <w:r w:rsidR="00275E3A" w:rsidRPr="00275E3A">
        <w:rPr>
          <w:rFonts w:cs="Times New Roman"/>
          <w:i/>
          <w:iCs/>
          <w:szCs w:val="24"/>
        </w:rPr>
        <w:t>Týdenník</w:t>
      </w:r>
      <w:proofErr w:type="spellEnd"/>
      <w:r w:rsidR="00275E3A" w:rsidRPr="00275E3A">
        <w:rPr>
          <w:rFonts w:cs="Times New Roman"/>
          <w:szCs w:val="24"/>
        </w:rPr>
        <w:t xml:space="preserve"> v něm vzbudil opravdový zájem</w:t>
      </w:r>
      <w:r w:rsidR="002A1870">
        <w:rPr>
          <w:rFonts w:cs="Times New Roman"/>
          <w:szCs w:val="24"/>
        </w:rPr>
        <w:t xml:space="preserve"> o národní dění</w:t>
      </w:r>
      <w:r w:rsidR="00275E3A" w:rsidRPr="00275E3A">
        <w:rPr>
          <w:rFonts w:cs="Times New Roman"/>
          <w:szCs w:val="24"/>
        </w:rPr>
        <w:t xml:space="preserve"> a nedlouho potom, co ho začal v roce 1879</w:t>
      </w:r>
      <w:r w:rsidR="002A1870">
        <w:rPr>
          <w:rFonts w:cs="Times New Roman"/>
          <w:szCs w:val="24"/>
        </w:rPr>
        <w:t xml:space="preserve"> odebírat,</w:t>
      </w:r>
      <w:r w:rsidR="00275E3A">
        <w:rPr>
          <w:rStyle w:val="Znakapoznpodarou"/>
          <w:rFonts w:cs="Times New Roman"/>
          <w:szCs w:val="24"/>
        </w:rPr>
        <w:footnoteReference w:id="258"/>
      </w:r>
      <w:r w:rsidR="00275E3A" w:rsidRPr="00275E3A">
        <w:rPr>
          <w:rFonts w:cs="Times New Roman"/>
          <w:szCs w:val="24"/>
        </w:rPr>
        <w:t xml:space="preserve"> odebíral </w:t>
      </w:r>
      <w:r w:rsidR="002A1870">
        <w:rPr>
          <w:rFonts w:cs="Times New Roman"/>
          <w:szCs w:val="24"/>
        </w:rPr>
        <w:t xml:space="preserve">zanedlouho </w:t>
      </w:r>
      <w:r w:rsidR="00275E3A" w:rsidRPr="00275E3A">
        <w:rPr>
          <w:rFonts w:cs="Times New Roman"/>
          <w:szCs w:val="24"/>
        </w:rPr>
        <w:t xml:space="preserve">také vídeňského </w:t>
      </w:r>
      <w:r w:rsidR="00275E3A" w:rsidRPr="00275E3A">
        <w:rPr>
          <w:rFonts w:cs="Times New Roman"/>
          <w:i/>
          <w:iCs/>
          <w:szCs w:val="24"/>
        </w:rPr>
        <w:t>Lva</w:t>
      </w:r>
      <w:r w:rsidR="00275E3A" w:rsidRPr="00275E3A">
        <w:rPr>
          <w:rFonts w:cs="Times New Roman"/>
          <w:szCs w:val="24"/>
        </w:rPr>
        <w:t>,</w:t>
      </w:r>
      <w:r w:rsidR="002A1870">
        <w:rPr>
          <w:rFonts w:cs="Times New Roman"/>
          <w:szCs w:val="24"/>
        </w:rPr>
        <w:t xml:space="preserve"> a české časopisy</w:t>
      </w:r>
      <w:r w:rsidR="00275E3A" w:rsidRPr="00275E3A">
        <w:rPr>
          <w:rFonts w:cs="Times New Roman"/>
          <w:szCs w:val="24"/>
        </w:rPr>
        <w:t xml:space="preserve"> </w:t>
      </w:r>
      <w:r w:rsidR="00275E3A" w:rsidRPr="00275E3A">
        <w:rPr>
          <w:rFonts w:cs="Times New Roman"/>
          <w:i/>
          <w:iCs/>
          <w:szCs w:val="24"/>
        </w:rPr>
        <w:t>Posla z Budče</w:t>
      </w:r>
      <w:r w:rsidR="00275E3A" w:rsidRPr="00275E3A">
        <w:rPr>
          <w:rFonts w:cs="Times New Roman"/>
          <w:szCs w:val="24"/>
        </w:rPr>
        <w:t xml:space="preserve">, </w:t>
      </w:r>
      <w:r w:rsidR="00275E3A" w:rsidRPr="00275E3A">
        <w:rPr>
          <w:rFonts w:cs="Times New Roman"/>
          <w:i/>
          <w:iCs/>
          <w:szCs w:val="24"/>
        </w:rPr>
        <w:t>Komenského</w:t>
      </w:r>
      <w:r w:rsidR="00275E3A" w:rsidRPr="00275E3A">
        <w:rPr>
          <w:rFonts w:cs="Times New Roman"/>
          <w:szCs w:val="24"/>
        </w:rPr>
        <w:t xml:space="preserve"> a </w:t>
      </w:r>
      <w:r w:rsidR="00275E3A" w:rsidRPr="00275E3A">
        <w:rPr>
          <w:rFonts w:cs="Times New Roman"/>
          <w:i/>
          <w:iCs/>
          <w:szCs w:val="24"/>
        </w:rPr>
        <w:t>Ruch</w:t>
      </w:r>
      <w:r w:rsidR="00275E3A" w:rsidRPr="00275E3A">
        <w:rPr>
          <w:rFonts w:cs="Times New Roman"/>
          <w:szCs w:val="24"/>
        </w:rPr>
        <w:t>.</w:t>
      </w:r>
      <w:r w:rsidR="00275E3A">
        <w:rPr>
          <w:rStyle w:val="Znakapoznpodarou"/>
          <w:rFonts w:cs="Times New Roman"/>
          <w:szCs w:val="24"/>
        </w:rPr>
        <w:footnoteReference w:id="259"/>
      </w:r>
      <w:r w:rsidR="002A1870">
        <w:rPr>
          <w:rFonts w:cs="Times New Roman"/>
          <w:szCs w:val="24"/>
        </w:rPr>
        <w:t xml:space="preserve"> V průběhu studia založil Juchelka se svými českými spolužáky</w:t>
      </w:r>
      <w:r w:rsidR="00275E3A" w:rsidRPr="00275E3A">
        <w:rPr>
          <w:rFonts w:cs="Times New Roman"/>
          <w:szCs w:val="24"/>
        </w:rPr>
        <w:t xml:space="preserve">, se svolením </w:t>
      </w:r>
      <w:r w:rsidR="002A1870">
        <w:rPr>
          <w:rFonts w:cs="Times New Roman"/>
          <w:szCs w:val="24"/>
        </w:rPr>
        <w:t>ředitele</w:t>
      </w:r>
      <w:r w:rsidR="00275E3A" w:rsidRPr="00275E3A">
        <w:rPr>
          <w:rFonts w:cs="Times New Roman"/>
          <w:szCs w:val="24"/>
        </w:rPr>
        <w:t>, studentský spolek</w:t>
      </w:r>
      <w:r w:rsidR="002A1870">
        <w:rPr>
          <w:rFonts w:cs="Times New Roman"/>
          <w:szCs w:val="24"/>
        </w:rPr>
        <w:t xml:space="preserve">, který dostal název </w:t>
      </w:r>
      <w:r w:rsidR="00275E3A" w:rsidRPr="00275E3A">
        <w:rPr>
          <w:rFonts w:cs="Times New Roman"/>
          <w:szCs w:val="24"/>
        </w:rPr>
        <w:t xml:space="preserve">Vinařický. </w:t>
      </w:r>
      <w:r w:rsidR="00675986">
        <w:rPr>
          <w:rFonts w:cs="Times New Roman"/>
          <w:szCs w:val="24"/>
        </w:rPr>
        <w:t>Na pravidelných schůzích</w:t>
      </w:r>
      <w:r w:rsidR="00275E3A" w:rsidRPr="00275E3A">
        <w:rPr>
          <w:rFonts w:cs="Times New Roman"/>
          <w:szCs w:val="24"/>
        </w:rPr>
        <w:t xml:space="preserve"> se konaly přednášky, četly se </w:t>
      </w:r>
      <w:r w:rsidR="00675986">
        <w:rPr>
          <w:rFonts w:cs="Times New Roman"/>
          <w:szCs w:val="24"/>
        </w:rPr>
        <w:t xml:space="preserve">české </w:t>
      </w:r>
      <w:r w:rsidR="00275E3A" w:rsidRPr="00275E3A">
        <w:rPr>
          <w:rFonts w:cs="Times New Roman"/>
          <w:szCs w:val="24"/>
        </w:rPr>
        <w:t xml:space="preserve">časopisy a knihy </w:t>
      </w:r>
      <w:r w:rsidR="00675986">
        <w:rPr>
          <w:rFonts w:cs="Times New Roman"/>
          <w:szCs w:val="24"/>
        </w:rPr>
        <w:t xml:space="preserve">nebo </w:t>
      </w:r>
      <w:r w:rsidR="00275E3A" w:rsidRPr="00275E3A">
        <w:rPr>
          <w:rFonts w:cs="Times New Roman"/>
          <w:szCs w:val="24"/>
        </w:rPr>
        <w:t>zpíval</w:t>
      </w:r>
      <w:r w:rsidR="00675986">
        <w:rPr>
          <w:rFonts w:cs="Times New Roman"/>
          <w:szCs w:val="24"/>
        </w:rPr>
        <w:t>y</w:t>
      </w:r>
      <w:r w:rsidR="00275E3A" w:rsidRPr="00275E3A">
        <w:rPr>
          <w:rFonts w:cs="Times New Roman"/>
          <w:szCs w:val="24"/>
        </w:rPr>
        <w:t xml:space="preserve"> vlastenecké písně.</w:t>
      </w:r>
      <w:r w:rsidR="00275E3A">
        <w:rPr>
          <w:rStyle w:val="Znakapoznpodarou"/>
          <w:rFonts w:cs="Times New Roman"/>
          <w:szCs w:val="24"/>
        </w:rPr>
        <w:footnoteReference w:id="260"/>
      </w:r>
    </w:p>
    <w:p w14:paraId="56B93F58" w14:textId="224A72E8" w:rsidR="00275E3A" w:rsidRPr="007B3A38" w:rsidRDefault="00275E3A" w:rsidP="007B3A38">
      <w:pPr>
        <w:spacing w:after="0"/>
        <w:ind w:firstLine="360"/>
        <w:rPr>
          <w:rFonts w:cs="Times New Roman"/>
          <w:szCs w:val="24"/>
        </w:rPr>
      </w:pPr>
      <w:r w:rsidRPr="00275E3A">
        <w:rPr>
          <w:rFonts w:cs="Times New Roman"/>
          <w:szCs w:val="24"/>
        </w:rPr>
        <w:t>Juchelkův postoj k německé řeči a národu se začal již za doby studia radikalizovat a přerůstat v silný český patriotismus. Kvůli zájmu o český jazyk se také několikrát dostal do sporu s profesory a svými spolužáky, což mu průchod učitelským ústavem ztěžovalo. Tyto problémy s „přílišnou horlivostí“ ho dále doprovázeli také v dospělosti. Podle třídního katalogu je patné, že jeho výsledky v jednotlivých předmětech byly průměrné, studium však úspěšně ukončil v roce 1880</w:t>
      </w:r>
      <w:r w:rsidR="005C3CFF">
        <w:rPr>
          <w:rFonts w:cs="Times New Roman"/>
          <w:szCs w:val="24"/>
        </w:rPr>
        <w:t xml:space="preserve"> zkouškou dospělosti</w:t>
      </w:r>
      <w:r w:rsidRPr="00275E3A">
        <w:rPr>
          <w:rFonts w:cs="Times New Roman"/>
          <w:szCs w:val="24"/>
        </w:rPr>
        <w:t>.</w:t>
      </w:r>
      <w:r>
        <w:rPr>
          <w:rStyle w:val="Znakapoznpodarou"/>
          <w:rFonts w:cs="Times New Roman"/>
          <w:szCs w:val="24"/>
        </w:rPr>
        <w:footnoteReference w:id="261"/>
      </w:r>
    </w:p>
    <w:p w14:paraId="0E7D7388" w14:textId="432C47EF" w:rsidR="00023123" w:rsidRDefault="00023123" w:rsidP="00023123">
      <w:pPr>
        <w:pStyle w:val="Nadpis1"/>
        <w:numPr>
          <w:ilvl w:val="1"/>
          <w:numId w:val="1"/>
        </w:numPr>
      </w:pPr>
      <w:bookmarkStart w:id="151" w:name="_Toc121753827"/>
      <w:r>
        <w:t>Vesnický</w:t>
      </w:r>
      <w:r w:rsidR="001B5282">
        <w:t>m</w:t>
      </w:r>
      <w:r>
        <w:t xml:space="preserve"> učitel</w:t>
      </w:r>
      <w:r w:rsidR="001B5282">
        <w:t>em</w:t>
      </w:r>
      <w:bookmarkEnd w:id="151"/>
    </w:p>
    <w:p w14:paraId="7681A73B" w14:textId="77777777" w:rsidR="00170060" w:rsidRDefault="0002371A" w:rsidP="00E80265">
      <w:pPr>
        <w:spacing w:after="0"/>
        <w:ind w:firstLine="360"/>
      </w:pPr>
      <w:r>
        <w:t xml:space="preserve">Jakmile František Juchelka </w:t>
      </w:r>
      <w:r w:rsidR="005C3CFF">
        <w:t>zakončil studia na opavském učitelském ústavu,</w:t>
      </w:r>
      <w:r>
        <w:t xml:space="preserve"> začal se věnovat učitelské profesi. </w:t>
      </w:r>
      <w:r w:rsidR="00E93283">
        <w:t xml:space="preserve">Učitelská místa byla obsazována prostřednictvím </w:t>
      </w:r>
      <w:r w:rsidR="00E93283">
        <w:lastRenderedPageBreak/>
        <w:t>konkurzů, jejichž vyhlášení bývalo zveřejňováno v úředních listech a tisku.</w:t>
      </w:r>
      <w:r w:rsidR="00E93283">
        <w:rPr>
          <w:rStyle w:val="Znakapoznpodarou"/>
        </w:rPr>
        <w:footnoteReference w:id="262"/>
      </w:r>
      <w:r w:rsidR="00E93283">
        <w:t xml:space="preserve"> </w:t>
      </w:r>
      <w:r>
        <w:t xml:space="preserve">Nejdříve </w:t>
      </w:r>
      <w:r w:rsidR="005C3CFF">
        <w:t xml:space="preserve">byl c. k. okresní školní radou </w:t>
      </w:r>
      <w:r w:rsidR="00E93283">
        <w:t>Juchelka vybrán</w:t>
      </w:r>
      <w:r w:rsidR="005C3CFF">
        <w:t xml:space="preserve"> </w:t>
      </w:r>
      <w:r w:rsidR="00E93283">
        <w:t>na místo mladšího učitele na obecné škole v</w:t>
      </w:r>
      <w:r w:rsidR="005C3CFF">
        <w:t xml:space="preserve"> Dolních Životic</w:t>
      </w:r>
      <w:r w:rsidR="00E93283">
        <w:t>ích, kde</w:t>
      </w:r>
      <w:r w:rsidR="005C3CFF">
        <w:t xml:space="preserve"> </w:t>
      </w:r>
      <w:r w:rsidR="007A25EC">
        <w:t>vykonával dvouletou praxi</w:t>
      </w:r>
      <w:r>
        <w:t xml:space="preserve"> </w:t>
      </w:r>
      <w:r w:rsidR="007A25EC">
        <w:t>mezi lety</w:t>
      </w:r>
      <w:r>
        <w:t xml:space="preserve"> 1880</w:t>
      </w:r>
      <w:r w:rsidR="007A25EC">
        <w:t>-</w:t>
      </w:r>
      <w:r>
        <w:t>1882.</w:t>
      </w:r>
      <w:r>
        <w:rPr>
          <w:rStyle w:val="Znakapoznpodarou"/>
        </w:rPr>
        <w:footnoteReference w:id="263"/>
      </w:r>
      <w:r>
        <w:t xml:space="preserve"> </w:t>
      </w:r>
      <w:r w:rsidR="00152EA2">
        <w:t xml:space="preserve">Jeho nadřízeným zde byl tehdejší </w:t>
      </w:r>
      <w:proofErr w:type="spellStart"/>
      <w:r w:rsidR="00152EA2">
        <w:t>nadučitel</w:t>
      </w:r>
      <w:proofErr w:type="spellEnd"/>
      <w:r w:rsidR="00152EA2">
        <w:t xml:space="preserve"> Alois Wagner, dobrý pedagog a známý organizátor českého učitelstva ve Slezsku, který po řadu let vykonával post předsedy učitelské jednoty hrabyňsko-opavské.</w:t>
      </w:r>
      <w:r w:rsidR="00152EA2">
        <w:rPr>
          <w:rStyle w:val="Znakapoznpodarou"/>
        </w:rPr>
        <w:footnoteReference w:id="264"/>
      </w:r>
      <w:r w:rsidR="00152EA2">
        <w:t xml:space="preserve"> </w:t>
      </w:r>
      <w:r>
        <w:t xml:space="preserve">Od 1. září 1882 působil na </w:t>
      </w:r>
      <w:r w:rsidR="00D2384B">
        <w:t>české jednotřídní obecn</w:t>
      </w:r>
      <w:r w:rsidR="001920F7">
        <w:t>é</w:t>
      </w:r>
      <w:r w:rsidR="00D2384B">
        <w:t xml:space="preserve"> </w:t>
      </w:r>
      <w:r>
        <w:t>škole v </w:t>
      </w:r>
      <w:proofErr w:type="spellStart"/>
      <w:r>
        <w:t>Benkovicích</w:t>
      </w:r>
      <w:proofErr w:type="spellEnd"/>
      <w:r>
        <w:t xml:space="preserve"> jako správce školy a člen místní školní rady. </w:t>
      </w:r>
      <w:r w:rsidR="00D2384B">
        <w:t>V roce 1883 měla škola celkem 70 žáků.</w:t>
      </w:r>
      <w:r w:rsidR="00D2384B">
        <w:rPr>
          <w:rStyle w:val="Znakapoznpodarou"/>
        </w:rPr>
        <w:footnoteReference w:id="265"/>
      </w:r>
      <w:r w:rsidR="00D2384B">
        <w:t xml:space="preserve"> Zde Juchelka </w:t>
      </w:r>
      <w:r>
        <w:t xml:space="preserve">setrval až do roku 1884, kdy ho </w:t>
      </w:r>
      <w:r w:rsidR="001920F7">
        <w:t>„</w:t>
      </w:r>
      <w:r w:rsidRPr="001920F7">
        <w:rPr>
          <w:i/>
          <w:iCs/>
        </w:rPr>
        <w:t>koncem měsíce srpna c. k. okresní školní rada učitelování zprostila</w:t>
      </w:r>
      <w:r w:rsidR="001920F7">
        <w:t>“</w:t>
      </w:r>
      <w:r>
        <w:rPr>
          <w:rStyle w:val="Znakapoznpodarou"/>
        </w:rPr>
        <w:footnoteReference w:id="266"/>
      </w:r>
      <w:r w:rsidR="00170060">
        <w:t xml:space="preserve"> </w:t>
      </w:r>
    </w:p>
    <w:p w14:paraId="688AAA9A" w14:textId="1DFED16A" w:rsidR="00C369ED" w:rsidRDefault="00170060" w:rsidP="00170060">
      <w:pPr>
        <w:spacing w:after="0"/>
        <w:ind w:firstLine="360"/>
      </w:pPr>
      <w:r>
        <w:t xml:space="preserve">Další obecnou školou, do které Juchelka nastoupil byla až obecná škola v Uhlířově, která byla úředně zřízena teprve v 80. letech. </w:t>
      </w:r>
      <w:proofErr w:type="spellStart"/>
      <w:r w:rsidR="00E80265">
        <w:t>Uhlířovské</w:t>
      </w:r>
      <w:proofErr w:type="spellEnd"/>
      <w:r w:rsidR="00E80265">
        <w:t xml:space="preserve"> děti chodily od první poloviny 19. století do vzdálenější slavkovské školy, přestože ve vedlejších Štáblovicích byla roku 1790 zřízena škola. Teprve v roce 1840 bylo nařízeno, aby </w:t>
      </w:r>
      <w:proofErr w:type="spellStart"/>
      <w:r w:rsidR="00E80265">
        <w:t>štáblovický</w:t>
      </w:r>
      <w:proofErr w:type="spellEnd"/>
      <w:r w:rsidR="00E80265">
        <w:t xml:space="preserve"> učitel chodil vyučovat také do Uhlířova, kde prozatím nebyla školní budova</w:t>
      </w:r>
      <w:r w:rsidR="00C369ED">
        <w:t xml:space="preserve"> a vyučování probíhalo sporadicky v prázdných výmincích</w:t>
      </w:r>
      <w:r w:rsidR="00E80265">
        <w:t xml:space="preserve">. </w:t>
      </w:r>
      <w:r w:rsidR="00C369ED">
        <w:t>Stará škola v Uhlířově vznikla v 60. letech a teprve v roce 1878 byla zapsána do pozemkové knihy, neměla však stálého učitele, a tak docházeli do obce vyučovat učitelé z okolních, ale také vzdálenějších vesnic. Teprve v</w:t>
      </w:r>
      <w:r w:rsidR="0002371A">
        <w:t> roce 1883 byla úředně zřízena samostatná jednotřídní škola v Uhlířově.</w:t>
      </w:r>
      <w:r w:rsidR="0002371A">
        <w:rPr>
          <w:rStyle w:val="Znakapoznpodarou"/>
        </w:rPr>
        <w:footnoteReference w:id="267"/>
      </w:r>
      <w:r w:rsidR="0002371A">
        <w:t xml:space="preserve"> </w:t>
      </w:r>
      <w:r w:rsidR="00D40660">
        <w:t xml:space="preserve">Po Juchelkově příchodu do Uhlířova jsme svědkem zkvalitnění dosavadní výuky a také rozvoje kulturního života obce. Nový učitel se dokázal integrovat do sítě místních sociálních vazeb a vztahů a značně přispěl k rozvoji jak místní školy, tak spolkových aktivit, které od 80. let začínaly nabývat na intenzitě. </w:t>
      </w:r>
    </w:p>
    <w:p w14:paraId="1FFF634C" w14:textId="413ECADF" w:rsidR="008331B8" w:rsidRDefault="00D40660" w:rsidP="00D40660">
      <w:pPr>
        <w:spacing w:after="0"/>
        <w:ind w:firstLine="360"/>
      </w:pPr>
      <w:r>
        <w:t xml:space="preserve">Dne 18. listopadu 1884 poctil školu návštěvou pan školdozorce Valentin Košut. Opavský </w:t>
      </w:r>
      <w:proofErr w:type="spellStart"/>
      <w:r>
        <w:t>Týdenník</w:t>
      </w:r>
      <w:proofErr w:type="spellEnd"/>
      <w:r>
        <w:t xml:space="preserve"> tuto událost líčil takto: „</w:t>
      </w:r>
      <w:r w:rsidRPr="00662127">
        <w:rPr>
          <w:i/>
          <w:iCs/>
        </w:rPr>
        <w:t xml:space="preserve">Byl vyučování asi dvě hodiny přítomen. Jak jsme z jeho řeči poznali, byl p. školdozorce s výsledky u jednotlivých předmětů spokojen, jakož i velice jej potěšilo, že žáci pilně školu navštěvují. Mezi jiným podotkl, </w:t>
      </w:r>
      <w:r w:rsidRPr="00662127">
        <w:rPr>
          <w:i/>
          <w:iCs/>
        </w:rPr>
        <w:lastRenderedPageBreak/>
        <w:t xml:space="preserve">že již za tak krátkou dobu dobře </w:t>
      </w:r>
      <w:proofErr w:type="gramStart"/>
      <w:r w:rsidRPr="00662127">
        <w:rPr>
          <w:i/>
          <w:iCs/>
        </w:rPr>
        <w:t>poznati</w:t>
      </w:r>
      <w:proofErr w:type="gramEnd"/>
      <w:r w:rsidRPr="00662127">
        <w:rPr>
          <w:i/>
          <w:iCs/>
        </w:rPr>
        <w:t xml:space="preserve"> lze, jak </w:t>
      </w:r>
      <w:proofErr w:type="spellStart"/>
      <w:r w:rsidRPr="00662127">
        <w:rPr>
          <w:i/>
          <w:iCs/>
        </w:rPr>
        <w:t>prospěšno</w:t>
      </w:r>
      <w:proofErr w:type="spellEnd"/>
      <w:r w:rsidRPr="00662127">
        <w:rPr>
          <w:i/>
          <w:iCs/>
        </w:rPr>
        <w:t xml:space="preserve"> jest, že </w:t>
      </w:r>
      <w:proofErr w:type="spellStart"/>
      <w:r w:rsidRPr="00662127">
        <w:rPr>
          <w:i/>
          <w:iCs/>
        </w:rPr>
        <w:t>Uhleřov</w:t>
      </w:r>
      <w:proofErr w:type="spellEnd"/>
      <w:r w:rsidRPr="00662127">
        <w:rPr>
          <w:i/>
          <w:iCs/>
        </w:rPr>
        <w:t xml:space="preserve"> konečně samostatnou školu zřídil. Pánům starostovi a předsedovi místní školní rady vřele </w:t>
      </w:r>
      <w:r w:rsidR="00662127" w:rsidRPr="00662127">
        <w:rPr>
          <w:i/>
          <w:iCs/>
        </w:rPr>
        <w:t>na srdce kladl, aby záhy z jara se stavbou nové školy započali (…)</w:t>
      </w:r>
      <w:r w:rsidR="00662127">
        <w:rPr>
          <w:i/>
          <w:iCs/>
        </w:rPr>
        <w:t>.</w:t>
      </w:r>
      <w:r>
        <w:t>“</w:t>
      </w:r>
      <w:r w:rsidR="00662127">
        <w:rPr>
          <w:rStyle w:val="Znakapoznpodarou"/>
        </w:rPr>
        <w:footnoteReference w:id="268"/>
      </w:r>
      <w:r w:rsidR="00662127">
        <w:t xml:space="preserve"> Stálá školní budova byla zřízena až po nutných opravách, nařízených c. k. okresní školní radou, </w:t>
      </w:r>
      <w:r w:rsidR="00AA0947">
        <w:t xml:space="preserve">na </w:t>
      </w:r>
      <w:r w:rsidR="00662127">
        <w:t>Košutův popud v roce 1885.</w:t>
      </w:r>
      <w:r w:rsidR="00662127">
        <w:rPr>
          <w:rStyle w:val="Znakapoznpodarou"/>
        </w:rPr>
        <w:footnoteReference w:id="269"/>
      </w:r>
      <w:r w:rsidR="00472292">
        <w:t xml:space="preserve"> V lednu téhož roku obdržel Juchelka od c. k. okresní školní rady pochvalné uznání za docílený značný pokrok ve vyučování.</w:t>
      </w:r>
      <w:r w:rsidR="00472292">
        <w:rPr>
          <w:rStyle w:val="Znakapoznpodarou"/>
        </w:rPr>
        <w:footnoteReference w:id="270"/>
      </w:r>
      <w:r w:rsidR="001F1852">
        <w:t xml:space="preserve"> </w:t>
      </w:r>
    </w:p>
    <w:p w14:paraId="13A02CFF" w14:textId="7BCD61AD" w:rsidR="008331B8" w:rsidRDefault="001F1852" w:rsidP="008331B8">
      <w:pPr>
        <w:spacing w:after="0"/>
        <w:ind w:firstLine="360"/>
      </w:pPr>
      <w:r>
        <w:t xml:space="preserve">Stavba nové školy byla završena koncem roku, o níž opět Juchelka informuje skrze Opavský </w:t>
      </w:r>
      <w:proofErr w:type="spellStart"/>
      <w:r>
        <w:t>Týdenník</w:t>
      </w:r>
      <w:proofErr w:type="spellEnd"/>
      <w:r>
        <w:t>: „</w:t>
      </w:r>
      <w:r>
        <w:rPr>
          <w:i/>
          <w:iCs/>
        </w:rPr>
        <w:t xml:space="preserve">(…) Dnes mohu čtenářům již </w:t>
      </w:r>
      <w:proofErr w:type="gramStart"/>
      <w:r>
        <w:rPr>
          <w:i/>
          <w:iCs/>
        </w:rPr>
        <w:t>sděliti</w:t>
      </w:r>
      <w:proofErr w:type="gramEnd"/>
      <w:r>
        <w:rPr>
          <w:i/>
          <w:iCs/>
        </w:rPr>
        <w:t xml:space="preserve">, že škola tato již úplně vystavěna jest. Rozkoš jest na budovu tuto se </w:t>
      </w:r>
      <w:proofErr w:type="gramStart"/>
      <w:r>
        <w:rPr>
          <w:i/>
          <w:iCs/>
        </w:rPr>
        <w:t>podívati</w:t>
      </w:r>
      <w:proofErr w:type="gramEnd"/>
      <w:r>
        <w:rPr>
          <w:i/>
          <w:iCs/>
        </w:rPr>
        <w:t xml:space="preserve">, </w:t>
      </w:r>
      <w:proofErr w:type="spellStart"/>
      <w:r>
        <w:rPr>
          <w:i/>
          <w:iCs/>
        </w:rPr>
        <w:t>anať</w:t>
      </w:r>
      <w:proofErr w:type="spellEnd"/>
      <w:r>
        <w:rPr>
          <w:i/>
          <w:iCs/>
        </w:rPr>
        <w:t xml:space="preserve"> stojíc na vyvýšeném místě a jsouc slušně vystavěna a ohrazena kolkolem, vyhlíží jako nějaký letohrádek. Ve čtvrtek 26. t. m. přijela k nám komise okresní školní radou vyslaná za účelem, aby školu tuto prohledala a jako takovou schválila. Komise vyslovila svoji úplnou </w:t>
      </w:r>
      <w:proofErr w:type="spellStart"/>
      <w:r>
        <w:rPr>
          <w:i/>
          <w:iCs/>
        </w:rPr>
        <w:t>spokojenosť</w:t>
      </w:r>
      <w:proofErr w:type="spellEnd"/>
      <w:r>
        <w:rPr>
          <w:i/>
          <w:iCs/>
        </w:rPr>
        <w:t xml:space="preserve"> nad provedením stavby této, avšak nepovolila, aby se ještě letos tu vyučovalo, jelikož tu ještě značně vlhko jest. </w:t>
      </w:r>
      <w:proofErr w:type="gramStart"/>
      <w:r>
        <w:rPr>
          <w:i/>
          <w:iCs/>
        </w:rPr>
        <w:t>Světiti</w:t>
      </w:r>
      <w:proofErr w:type="gramEnd"/>
      <w:r>
        <w:rPr>
          <w:i/>
          <w:iCs/>
        </w:rPr>
        <w:t xml:space="preserve"> bude se tuším o Veliké noci (…)</w:t>
      </w:r>
      <w:r>
        <w:t>“. Dále se zpráva zmiňuje o darech, které byly škole věnovány.</w:t>
      </w:r>
      <w:r>
        <w:rPr>
          <w:rStyle w:val="Znakapoznpodarou"/>
        </w:rPr>
        <w:footnoteReference w:id="271"/>
      </w:r>
      <w:r w:rsidR="008331B8">
        <w:t xml:space="preserve"> Návštěvy nové školy nekončili pouze u členů okresní školní rady. Dne 9. září 1886 místní školu poctil svou návštěvou v doprovodu okresního hejtmana </w:t>
      </w:r>
      <w:proofErr w:type="spellStart"/>
      <w:r w:rsidR="008331B8">
        <w:t>Liebischera</w:t>
      </w:r>
      <w:proofErr w:type="spellEnd"/>
      <w:r w:rsidR="008331B8">
        <w:t xml:space="preserve"> také nový zemský prezident hrabě </w:t>
      </w:r>
      <w:proofErr w:type="spellStart"/>
      <w:r w:rsidR="008331B8">
        <w:t>Merveldt</w:t>
      </w:r>
      <w:proofErr w:type="spellEnd"/>
      <w:r w:rsidR="00AA0947">
        <w:t>, přičemž hovory s místní obecní delegací a školní radou probíhaly k nelibosti a překvapení okresního hejtmana v češtině.</w:t>
      </w:r>
      <w:r w:rsidR="00AA0947">
        <w:rPr>
          <w:rStyle w:val="Znakapoznpodarou"/>
        </w:rPr>
        <w:footnoteReference w:id="272"/>
      </w:r>
    </w:p>
    <w:p w14:paraId="560B8B73" w14:textId="7819AE1E" w:rsidR="0002371A" w:rsidRPr="0002371A" w:rsidRDefault="00FD420F" w:rsidP="00FD420F">
      <w:pPr>
        <w:spacing w:after="0"/>
        <w:ind w:firstLine="360"/>
      </w:pPr>
      <w:r>
        <w:t>Mimo školu pořádal Juchelka v Uhlířově také poučné a zábavné večery, které chodili navštěvovat např. lidé ze Štáblovic. Od těchto mimoškolních vzdělávacích aktivit však musel Juchelka nakonec upustit, kvůli nedostatku opory účastníků nebo finančním a zdravotním důvodům.</w:t>
      </w:r>
      <w:r>
        <w:rPr>
          <w:rStyle w:val="Znakapoznpodarou"/>
        </w:rPr>
        <w:footnoteReference w:id="273"/>
      </w:r>
      <w:r>
        <w:t xml:space="preserve"> </w:t>
      </w:r>
      <w:r w:rsidR="0002371A">
        <w:t>V Uhlířově působil Juchelka jako správce školy až do své smrti v roce 1899.</w:t>
      </w:r>
    </w:p>
    <w:p w14:paraId="5D1A6476" w14:textId="5D8AC8D8" w:rsidR="00023123" w:rsidRDefault="00023123" w:rsidP="00023123">
      <w:pPr>
        <w:pStyle w:val="Nadpis1"/>
        <w:numPr>
          <w:ilvl w:val="1"/>
          <w:numId w:val="1"/>
        </w:numPr>
      </w:pPr>
      <w:bookmarkStart w:id="156" w:name="_Toc121753828"/>
      <w:r>
        <w:t>Spolkové aktivity, publicistická činnost a jiné aktivity</w:t>
      </w:r>
      <w:bookmarkEnd w:id="156"/>
    </w:p>
    <w:p w14:paraId="6B0C95C1" w14:textId="46546A52" w:rsidR="00DC5B5C" w:rsidRDefault="0002371A" w:rsidP="00DC5B5C">
      <w:pPr>
        <w:spacing w:after="0"/>
        <w:ind w:firstLine="360"/>
        <w:rPr>
          <w:color w:val="FF0000"/>
        </w:rPr>
      </w:pPr>
      <w:r>
        <w:t xml:space="preserve">František Juchelka byl velice činným pisatelem. Za svůj život stihl publikovat na několik stovek článků. Tato práce není tak ambiciózní, aby zhodnotila přínos této publikační činnosti či </w:t>
      </w:r>
      <w:r w:rsidR="00DC5B5C">
        <w:t>snad podala vyčerpávající seznam jeho článků</w:t>
      </w:r>
      <w:r>
        <w:t xml:space="preserve">. Neurčitý zůstává </w:t>
      </w:r>
      <w:r>
        <w:lastRenderedPageBreak/>
        <w:t>také počet časopisů, ve kterých publikoval. Podle dostupných zdrojů oscilujeme kolem číslice 9</w:t>
      </w:r>
      <w:r w:rsidR="00DC5B5C">
        <w:t>, přičemž tento počet nemusí být konečný</w:t>
      </w:r>
      <w:r>
        <w:t xml:space="preserve">, avšak pro účely této práce uvádím pouze těchto devět časopisů: </w:t>
      </w:r>
      <w:r w:rsidRPr="0002371A">
        <w:rPr>
          <w:i/>
          <w:iCs/>
        </w:rPr>
        <w:t>Komenský</w:t>
      </w:r>
      <w:r>
        <w:t xml:space="preserve">, </w:t>
      </w:r>
      <w:r w:rsidRPr="0002371A">
        <w:rPr>
          <w:i/>
          <w:iCs/>
        </w:rPr>
        <w:t>Posel z Budče</w:t>
      </w:r>
      <w:r>
        <w:t xml:space="preserve">, </w:t>
      </w:r>
      <w:r w:rsidRPr="0002371A">
        <w:rPr>
          <w:i/>
          <w:iCs/>
        </w:rPr>
        <w:t>Národ a Škola</w:t>
      </w:r>
      <w:r>
        <w:t xml:space="preserve">, </w:t>
      </w:r>
      <w:r w:rsidRPr="0002371A">
        <w:rPr>
          <w:i/>
          <w:iCs/>
        </w:rPr>
        <w:t>Lumír</w:t>
      </w:r>
      <w:r>
        <w:t xml:space="preserve">, </w:t>
      </w:r>
      <w:r w:rsidRPr="0002371A">
        <w:rPr>
          <w:i/>
          <w:iCs/>
        </w:rPr>
        <w:t>Ruch</w:t>
      </w:r>
      <w:r>
        <w:t xml:space="preserve">, </w:t>
      </w:r>
      <w:r w:rsidRPr="0002371A">
        <w:rPr>
          <w:i/>
          <w:iCs/>
        </w:rPr>
        <w:t>Zábavné Listy</w:t>
      </w:r>
      <w:r>
        <w:t xml:space="preserve">, </w:t>
      </w:r>
      <w:r w:rsidRPr="0002371A">
        <w:rPr>
          <w:i/>
          <w:iCs/>
        </w:rPr>
        <w:t>Naše Mládež</w:t>
      </w:r>
      <w:r>
        <w:t xml:space="preserve">, </w:t>
      </w:r>
      <w:r w:rsidRPr="0002371A">
        <w:rPr>
          <w:i/>
          <w:iCs/>
        </w:rPr>
        <w:t xml:space="preserve">Opavský </w:t>
      </w:r>
      <w:proofErr w:type="spellStart"/>
      <w:r w:rsidRPr="0002371A">
        <w:rPr>
          <w:i/>
          <w:iCs/>
        </w:rPr>
        <w:t>Týdenník</w:t>
      </w:r>
      <w:proofErr w:type="spellEnd"/>
      <w:r>
        <w:t xml:space="preserve">, </w:t>
      </w:r>
      <w:r w:rsidRPr="0002371A">
        <w:rPr>
          <w:i/>
          <w:iCs/>
        </w:rPr>
        <w:t>Ostravský Obzor</w:t>
      </w:r>
      <w:r>
        <w:t>. Juchelka publikoval většinu svých článků v </w:t>
      </w:r>
      <w:r w:rsidRPr="0002371A">
        <w:rPr>
          <w:i/>
          <w:iCs/>
        </w:rPr>
        <w:t xml:space="preserve">Opavském </w:t>
      </w:r>
      <w:proofErr w:type="spellStart"/>
      <w:r w:rsidRPr="0002371A">
        <w:rPr>
          <w:i/>
          <w:iCs/>
        </w:rPr>
        <w:t>Týdenníku</w:t>
      </w:r>
      <w:proofErr w:type="spellEnd"/>
      <w:r>
        <w:t xml:space="preserve"> a </w:t>
      </w:r>
      <w:r w:rsidRPr="0002371A">
        <w:rPr>
          <w:i/>
          <w:iCs/>
        </w:rPr>
        <w:t>Národu a Škole</w:t>
      </w:r>
      <w:r>
        <w:t xml:space="preserve"> pod</w:t>
      </w:r>
      <w:r w:rsidR="00DC5B5C">
        <w:t xml:space="preserve"> svým jménem, častěji však pod</w:t>
      </w:r>
      <w:r>
        <w:t xml:space="preserve"> pseudonymem Miroslav </w:t>
      </w:r>
      <w:proofErr w:type="spellStart"/>
      <w:r w:rsidR="00C826CB" w:rsidRPr="00DC5B5C">
        <w:t>Klinecký</w:t>
      </w:r>
      <w:proofErr w:type="spellEnd"/>
      <w:r w:rsidR="00C826CB">
        <w:rPr>
          <w:rStyle w:val="Znakapoznpodarou"/>
        </w:rPr>
        <w:footnoteReference w:id="274"/>
      </w:r>
      <w:r>
        <w:t xml:space="preserve">, ale opět se nedá vyloučit, že pseudonymů užíval víc. Články z časopisů </w:t>
      </w:r>
      <w:r w:rsidRPr="0002371A">
        <w:rPr>
          <w:i/>
          <w:iCs/>
        </w:rPr>
        <w:t xml:space="preserve">Opavský </w:t>
      </w:r>
      <w:proofErr w:type="spellStart"/>
      <w:r w:rsidRPr="0002371A">
        <w:rPr>
          <w:i/>
          <w:iCs/>
        </w:rPr>
        <w:t>Týdenník</w:t>
      </w:r>
      <w:proofErr w:type="spellEnd"/>
      <w:r>
        <w:t xml:space="preserve"> a </w:t>
      </w:r>
      <w:r w:rsidRPr="0002371A">
        <w:rPr>
          <w:i/>
          <w:iCs/>
        </w:rPr>
        <w:t>Národ a Škola</w:t>
      </w:r>
      <w:r>
        <w:t xml:space="preserve"> jsou především dopisy informačního rázu</w:t>
      </w:r>
      <w:r w:rsidR="00DC5B5C">
        <w:t>; často v podobě reportáže</w:t>
      </w:r>
      <w:r>
        <w:t>. Mezi nimi můžeme</w:t>
      </w:r>
      <w:r w:rsidR="00DC5B5C">
        <w:t xml:space="preserve"> ale</w:t>
      </w:r>
      <w:r>
        <w:t xml:space="preserve"> nalézt drobn</w:t>
      </w:r>
      <w:r w:rsidR="00DC5B5C">
        <w:t>é</w:t>
      </w:r>
      <w:r>
        <w:t xml:space="preserve"> cykl</w:t>
      </w:r>
      <w:r w:rsidR="00DC5B5C">
        <w:t>y</w:t>
      </w:r>
      <w:r>
        <w:t xml:space="preserve"> črt</w:t>
      </w:r>
      <w:r w:rsidR="00DC5B5C">
        <w:t xml:space="preserve"> např.</w:t>
      </w:r>
      <w:r>
        <w:t xml:space="preserve"> „</w:t>
      </w:r>
      <w:r w:rsidRPr="0002371A">
        <w:rPr>
          <w:i/>
          <w:iCs/>
        </w:rPr>
        <w:t>Ze slezských chaloupek</w:t>
      </w:r>
      <w:r>
        <w:t>“</w:t>
      </w:r>
      <w:r w:rsidR="00DC5B5C">
        <w:t xml:space="preserve"> atd</w:t>
      </w:r>
      <w:r>
        <w:t>.</w:t>
      </w:r>
      <w:r>
        <w:rPr>
          <w:rStyle w:val="Znakapoznpodarou"/>
        </w:rPr>
        <w:footnoteReference w:id="275"/>
      </w:r>
    </w:p>
    <w:p w14:paraId="2543A9FF" w14:textId="5996648F" w:rsidR="0002371A" w:rsidRDefault="00DC5B5C" w:rsidP="00DB4A9C">
      <w:pPr>
        <w:spacing w:after="0"/>
        <w:ind w:firstLine="360"/>
      </w:pPr>
      <w:r>
        <w:t xml:space="preserve">Spolková činnost byla vedle učitelského povolání Juchelkova hlavní doména. Byl členem několika spolků, ve kterých se velmi aktivně prosazoval, často i na vůdčích postech. </w:t>
      </w:r>
      <w:r w:rsidR="00DB4A9C">
        <w:t>Angažoval se např. v M</w:t>
      </w:r>
      <w:r>
        <w:t>atic</w:t>
      </w:r>
      <w:r w:rsidR="00DB4A9C">
        <w:t>i</w:t>
      </w:r>
      <w:r>
        <w:t xml:space="preserve"> Opavské</w:t>
      </w:r>
      <w:r w:rsidR="00DB4A9C">
        <w:t xml:space="preserve">, </w:t>
      </w:r>
      <w:r w:rsidR="00DB4A9C" w:rsidRPr="00DB4A9C">
        <w:t>p</w:t>
      </w:r>
      <w:r w:rsidRPr="00DB4A9C">
        <w:t xml:space="preserve">řestože nebyl plnohodnotným „činným“ členem, byl </w:t>
      </w:r>
      <w:r w:rsidR="00DB4A9C">
        <w:t xml:space="preserve">alespoň </w:t>
      </w:r>
      <w:r w:rsidRPr="00DB4A9C">
        <w:t>člene</w:t>
      </w:r>
      <w:r w:rsidR="00DB4A9C">
        <w:t>m</w:t>
      </w:r>
      <w:r w:rsidRPr="00DB4A9C">
        <w:t xml:space="preserve"> přispívajícím.</w:t>
      </w:r>
      <w:r w:rsidRPr="00DB4A9C">
        <w:rPr>
          <w:rStyle w:val="Znakapoznpodarou"/>
        </w:rPr>
        <w:footnoteReference w:id="276"/>
      </w:r>
      <w:r w:rsidR="000C349D">
        <w:t xml:space="preserve"> Velký přínos měl také na rozvoj spolků v</w:t>
      </w:r>
      <w:r w:rsidR="00BB2E54">
        <w:t> </w:t>
      </w:r>
      <w:r w:rsidR="000C349D">
        <w:t>Uhlířově</w:t>
      </w:r>
      <w:r w:rsidR="00BB2E54">
        <w:t>, kde zřídil hospodářskou besídku.</w:t>
      </w:r>
      <w:r w:rsidR="000C349D">
        <w:t xml:space="preserve"> </w:t>
      </w:r>
      <w:r w:rsidR="00F05BC4">
        <w:t xml:space="preserve">Z iniciativy místních občanů Edvarda </w:t>
      </w:r>
      <w:proofErr w:type="spellStart"/>
      <w:r w:rsidR="00F05BC4">
        <w:t>Grely</w:t>
      </w:r>
      <w:proofErr w:type="spellEnd"/>
      <w:r w:rsidR="00F05BC4">
        <w:t xml:space="preserve"> s přičiněním Karla Lesáka, Josefa Prdy, Alberta </w:t>
      </w:r>
      <w:proofErr w:type="spellStart"/>
      <w:r w:rsidR="00F05BC4">
        <w:t>Mruzka</w:t>
      </w:r>
      <w:proofErr w:type="spellEnd"/>
      <w:r w:rsidR="00F05BC4">
        <w:t xml:space="preserve"> a Františka Martínka byl v roce 1892 založen Sbor dobrovolných hasičů.</w:t>
      </w:r>
      <w:r w:rsidR="00F05BC4">
        <w:rPr>
          <w:rStyle w:val="Znakapoznpodarou"/>
        </w:rPr>
        <w:footnoteReference w:id="277"/>
      </w:r>
      <w:r w:rsidR="00F05BC4">
        <w:t xml:space="preserve"> Juchelka se účastnil první valné hromady spolku, která proběhla dne 11. ledna 1893, kde byl přijat za nového člena. Zároveň byl volen nový výbor, ve kterém se stal Juchelka starostou a zároveň jednatelem.</w:t>
      </w:r>
      <w:r w:rsidR="00F05BC4">
        <w:rPr>
          <w:rStyle w:val="Znakapoznpodarou"/>
        </w:rPr>
        <w:footnoteReference w:id="278"/>
      </w:r>
      <w:r w:rsidR="00F05BC4">
        <w:t xml:space="preserve"> Ve spolku zastával funkci starosty mezi lety 1893-1898 a funkci jednatele mezi lety 1893-1897.</w:t>
      </w:r>
      <w:r w:rsidR="00F05BC4">
        <w:rPr>
          <w:rStyle w:val="Znakapoznpodarou"/>
        </w:rPr>
        <w:footnoteReference w:id="279"/>
      </w:r>
      <w:r w:rsidR="00F05BC4">
        <w:t xml:space="preserve"> Stál ve středu spolkové činnosti, která započala v roce 1893. V tomto roce byla pořízena ruční stříkačka za 545 zlatých a výzbroj členstva za 270 zlatých. Téhož roku se podařilo 400 zlatých splatit a opravit rovněž hasičské skladiště.</w:t>
      </w:r>
      <w:r w:rsidR="00F05BC4">
        <w:rPr>
          <w:rStyle w:val="Znakapoznpodarou"/>
        </w:rPr>
        <w:footnoteReference w:id="280"/>
      </w:r>
      <w:r w:rsidR="00F05BC4">
        <w:t xml:space="preserve"> Pro život v Uhlířově hrál spolek důležitou úlohu, jelikož měl velký podíl na osvětové činnosti – hrálo se divadlo, pořádaly plesy nebo výlety atd.</w:t>
      </w:r>
    </w:p>
    <w:p w14:paraId="6C9B70AE" w14:textId="77777777" w:rsidR="004B0AB7" w:rsidRDefault="00F05BC4" w:rsidP="004B0AB7">
      <w:pPr>
        <w:spacing w:after="0"/>
        <w:ind w:firstLine="360"/>
      </w:pPr>
      <w:r>
        <w:t>Největší náplň Juchelkových aktivit představovalo až zapojení do české učitelské jednoty hrabyňsko-opavské jejíž členem se stal již někdy v polovině 80. let 19. století.</w:t>
      </w:r>
      <w:r w:rsidR="008E6D04">
        <w:t xml:space="preserve"> </w:t>
      </w:r>
      <w:r w:rsidR="008E6D04">
        <w:lastRenderedPageBreak/>
        <w:t xml:space="preserve">Po vstupu do jednoty začal velmi záhy vyvíjet značnou aktivitu. Několikrát vystoupil s referáty na různá témata např. </w:t>
      </w:r>
      <w:r w:rsidR="008E6D04" w:rsidRPr="008E6D04">
        <w:rPr>
          <w:i/>
          <w:iCs/>
        </w:rPr>
        <w:t xml:space="preserve">Postavení a </w:t>
      </w:r>
      <w:proofErr w:type="spellStart"/>
      <w:r w:rsidR="008E6D04" w:rsidRPr="008E6D04">
        <w:rPr>
          <w:i/>
          <w:iCs/>
        </w:rPr>
        <w:t>vzdělanosť</w:t>
      </w:r>
      <w:proofErr w:type="spellEnd"/>
      <w:r w:rsidR="008E6D04" w:rsidRPr="008E6D04">
        <w:rPr>
          <w:i/>
          <w:iCs/>
        </w:rPr>
        <w:t xml:space="preserve"> žen různých národů</w:t>
      </w:r>
      <w:r w:rsidR="008E6D04">
        <w:t xml:space="preserve">, </w:t>
      </w:r>
      <w:r w:rsidR="008E6D04" w:rsidRPr="008E6D04">
        <w:rPr>
          <w:i/>
          <w:iCs/>
        </w:rPr>
        <w:t>O husitských válkách</w:t>
      </w:r>
      <w:r w:rsidR="008E6D04">
        <w:t xml:space="preserve">, </w:t>
      </w:r>
      <w:r w:rsidR="008E6D04" w:rsidRPr="008E6D04">
        <w:rPr>
          <w:i/>
          <w:iCs/>
        </w:rPr>
        <w:t xml:space="preserve">Jak </w:t>
      </w:r>
      <w:proofErr w:type="gramStart"/>
      <w:r w:rsidR="008E6D04" w:rsidRPr="008E6D04">
        <w:rPr>
          <w:i/>
          <w:iCs/>
        </w:rPr>
        <w:t>vyučovati</w:t>
      </w:r>
      <w:proofErr w:type="gramEnd"/>
      <w:r w:rsidR="008E6D04" w:rsidRPr="008E6D04">
        <w:rPr>
          <w:i/>
          <w:iCs/>
        </w:rPr>
        <w:t xml:space="preserve"> zpěvu na našich školách</w:t>
      </w:r>
      <w:r w:rsidR="008E6D04">
        <w:t xml:space="preserve">, </w:t>
      </w:r>
      <w:r w:rsidR="008E6D04" w:rsidRPr="008E6D04">
        <w:rPr>
          <w:i/>
          <w:iCs/>
        </w:rPr>
        <w:t xml:space="preserve">O důležitosti a potřebě </w:t>
      </w:r>
      <w:proofErr w:type="spellStart"/>
      <w:r w:rsidR="008E6D04" w:rsidRPr="008E6D04">
        <w:rPr>
          <w:i/>
          <w:iCs/>
        </w:rPr>
        <w:t>učebných</w:t>
      </w:r>
      <w:proofErr w:type="spellEnd"/>
      <w:r w:rsidR="008E6D04" w:rsidRPr="008E6D04">
        <w:rPr>
          <w:i/>
          <w:iCs/>
        </w:rPr>
        <w:t xml:space="preserve"> pomůcek na školách obecných</w:t>
      </w:r>
      <w:r w:rsidR="008E6D04">
        <w:t xml:space="preserve"> apod.</w:t>
      </w:r>
      <w:r>
        <w:t xml:space="preserve"> </w:t>
      </w:r>
      <w:r w:rsidR="008E6D04">
        <w:t>Po zřízení Pomůckové a literární komise se stal její</w:t>
      </w:r>
      <w:r w:rsidR="000C4409">
        <w:t xml:space="preserve"> předsedou.</w:t>
      </w:r>
      <w:r w:rsidR="008E6D04">
        <w:t xml:space="preserve"> </w:t>
      </w:r>
      <w:r w:rsidR="000C4409">
        <w:t>V</w:t>
      </w:r>
      <w:r w:rsidR="008E6D04">
        <w:t xml:space="preserve">e spolku </w:t>
      </w:r>
      <w:r w:rsidR="000C4409">
        <w:t>po jeho rozdělení se stal v učitelské jednotě opavské jednatelem, přičemž tuto činnost vykonával až do roku 1897, kdy musel kvůli zdravotním obtížím na toto místo rezignovat.</w:t>
      </w:r>
      <w:r w:rsidR="000C4409">
        <w:rPr>
          <w:rStyle w:val="Znakapoznpodarou"/>
        </w:rPr>
        <w:footnoteReference w:id="281"/>
      </w:r>
    </w:p>
    <w:p w14:paraId="0951B8F0" w14:textId="089627A9" w:rsidR="004B0AB7" w:rsidRDefault="000C4409" w:rsidP="004B0AB7">
      <w:pPr>
        <w:spacing w:after="0"/>
        <w:ind w:firstLine="360"/>
      </w:pPr>
      <w:r>
        <w:t xml:space="preserve">Kvůli podlomenému zdraví </w:t>
      </w:r>
      <w:r w:rsidR="00754E48">
        <w:t>navštívil</w:t>
      </w:r>
      <w:r>
        <w:t xml:space="preserve"> v roce 1897 Juchelka lázně v Luhačovicích. Z tohoto pobytu zasílá také dopis do </w:t>
      </w:r>
      <w:r w:rsidRPr="00555197">
        <w:rPr>
          <w:i/>
          <w:iCs/>
        </w:rPr>
        <w:t xml:space="preserve">Opavského </w:t>
      </w:r>
      <w:proofErr w:type="spellStart"/>
      <w:r w:rsidRPr="00555197">
        <w:rPr>
          <w:i/>
          <w:iCs/>
        </w:rPr>
        <w:t>Týdenníku</w:t>
      </w:r>
      <w:proofErr w:type="spellEnd"/>
      <w:r>
        <w:t>.</w:t>
      </w:r>
      <w:r>
        <w:rPr>
          <w:rStyle w:val="Znakapoznpodarou"/>
        </w:rPr>
        <w:footnoteReference w:id="282"/>
      </w:r>
      <w:r w:rsidRPr="000C4409">
        <w:t xml:space="preserve"> </w:t>
      </w:r>
      <w:r>
        <w:t xml:space="preserve">Dopis z Luhačovic byl jedním z posledních dopisů, který byl redakcí časopisu uveřejněn. V druhé polovině roku 1897 se schylovalo k obecním volbám ve vedlejších Štáblovicích. Při blíže neurčeném sporu mezi jednotlivými kandidáty se Juchelka přiklonil na jednu stranu, kterou chtěl podpořit dopisem – ten však nebyl otisknut. To Juchelku velice pobouřilo, jak dokazuje korespondence s redaktorem </w:t>
      </w:r>
      <w:r w:rsidRPr="00160815">
        <w:rPr>
          <w:i/>
          <w:iCs/>
        </w:rPr>
        <w:t xml:space="preserve">Opavského </w:t>
      </w:r>
      <w:proofErr w:type="spellStart"/>
      <w:r w:rsidRPr="00160815">
        <w:rPr>
          <w:i/>
          <w:iCs/>
        </w:rPr>
        <w:t>Týdenníku</w:t>
      </w:r>
      <w:proofErr w:type="spellEnd"/>
      <w:r>
        <w:t xml:space="preserve"> Antonínem </w:t>
      </w:r>
      <w:proofErr w:type="spellStart"/>
      <w:r>
        <w:t>Otahalem</w:t>
      </w:r>
      <w:proofErr w:type="spellEnd"/>
      <w:r>
        <w:t>.</w:t>
      </w:r>
      <w:r>
        <w:rPr>
          <w:rStyle w:val="Znakapoznpodarou"/>
        </w:rPr>
        <w:footnoteReference w:id="283"/>
      </w:r>
      <w:r>
        <w:t xml:space="preserve"> V prvním dopisu ze dne 11. listopadu se Juchelka obhajuje a domáhá se vysvětlení, proč jeho dopis nebyl uveřejněn. Dále zaujmul toto stanovisku: „</w:t>
      </w:r>
      <w:r w:rsidRPr="004437E0">
        <w:rPr>
          <w:i/>
          <w:iCs/>
        </w:rPr>
        <w:t xml:space="preserve">Umínil jsem si sice, že do Op. T. již </w:t>
      </w:r>
      <w:proofErr w:type="gramStart"/>
      <w:r w:rsidRPr="004437E0">
        <w:rPr>
          <w:i/>
          <w:iCs/>
        </w:rPr>
        <w:t>psáti</w:t>
      </w:r>
      <w:proofErr w:type="gramEnd"/>
      <w:r w:rsidRPr="004437E0">
        <w:rPr>
          <w:i/>
          <w:iCs/>
        </w:rPr>
        <w:t xml:space="preserve"> nebudu, leč jsou mnohé věci, které zatajiti nelze. (…) Odcházím tedy s poctivými, úplně nezištnými úmysly, za něž odměnou stačilo by mi, </w:t>
      </w:r>
      <w:proofErr w:type="gramStart"/>
      <w:r w:rsidRPr="004437E0">
        <w:rPr>
          <w:i/>
          <w:iCs/>
        </w:rPr>
        <w:t>kdyby</w:t>
      </w:r>
      <w:r>
        <w:rPr>
          <w:i/>
          <w:iCs/>
        </w:rPr>
        <w:t xml:space="preserve"> </w:t>
      </w:r>
      <w:r w:rsidRPr="004437E0">
        <w:rPr>
          <w:i/>
          <w:iCs/>
        </w:rPr>
        <w:t>jste</w:t>
      </w:r>
      <w:proofErr w:type="gramEnd"/>
      <w:r w:rsidRPr="004437E0">
        <w:rPr>
          <w:i/>
          <w:iCs/>
        </w:rPr>
        <w:t xml:space="preserve"> tyto poctivé úmysly respektovali (…)</w:t>
      </w:r>
      <w:r>
        <w:t>.“</w:t>
      </w:r>
      <w:r>
        <w:rPr>
          <w:rStyle w:val="Znakapoznpodarou"/>
        </w:rPr>
        <w:footnoteReference w:id="284"/>
      </w:r>
      <w:r>
        <w:t xml:space="preserve"> Jelikož k otištění nedošlo a </w:t>
      </w:r>
      <w:proofErr w:type="spellStart"/>
      <w:r>
        <w:t>Otahalův</w:t>
      </w:r>
      <w:proofErr w:type="spellEnd"/>
      <w:r>
        <w:t xml:space="preserve"> dopis Juchelkovi se nedochoval (pokud byl vůbec zaslán) ve druhém dopisu z 14. prosince 1897 již Juchelka velice ostře kritizuje celou redakci a rozhořčeně protestuje: „</w:t>
      </w:r>
      <w:r w:rsidRPr="008B137A">
        <w:rPr>
          <w:i/>
          <w:iCs/>
        </w:rPr>
        <w:t>Rozhodně tolik nezasluhoval jsem! Čtete mé veškeré úvodníky, které jsem napsal! Nevděk jest to od Vás nehodn</w:t>
      </w:r>
      <w:r>
        <w:rPr>
          <w:i/>
          <w:iCs/>
        </w:rPr>
        <w:t>ý</w:t>
      </w:r>
      <w:r w:rsidRPr="008B137A">
        <w:rPr>
          <w:i/>
          <w:iCs/>
        </w:rPr>
        <w:t xml:space="preserve">! Dá-li mi Pán Bůh zdraví, </w:t>
      </w:r>
      <w:proofErr w:type="gramStart"/>
      <w:r w:rsidRPr="008B137A">
        <w:rPr>
          <w:i/>
          <w:iCs/>
        </w:rPr>
        <w:t>rozepíši</w:t>
      </w:r>
      <w:proofErr w:type="gramEnd"/>
      <w:r w:rsidRPr="008B137A">
        <w:rPr>
          <w:i/>
          <w:iCs/>
        </w:rPr>
        <w:t xml:space="preserve"> se o tom jinde, aby </w:t>
      </w:r>
      <w:proofErr w:type="spellStart"/>
      <w:r w:rsidRPr="008B137A">
        <w:rPr>
          <w:i/>
          <w:iCs/>
        </w:rPr>
        <w:t>Čechye</w:t>
      </w:r>
      <w:proofErr w:type="spellEnd"/>
      <w:r w:rsidRPr="008B137A">
        <w:rPr>
          <w:i/>
          <w:iCs/>
        </w:rPr>
        <w:t xml:space="preserve"> viděla, co vládne u Op. </w:t>
      </w:r>
      <w:proofErr w:type="spellStart"/>
      <w:r w:rsidRPr="008B137A">
        <w:rPr>
          <w:i/>
          <w:iCs/>
        </w:rPr>
        <w:t>Týd</w:t>
      </w:r>
      <w:proofErr w:type="spellEnd"/>
      <w:r w:rsidRPr="008B137A">
        <w:rPr>
          <w:i/>
          <w:iCs/>
        </w:rPr>
        <w:t>. Jest! – F. M. Juchelka – druhdy jen učitel, a nyní též majetník továrny, který platí trojnásobnou daň!</w:t>
      </w:r>
      <w:r w:rsidRPr="008B137A">
        <w:t>“</w:t>
      </w:r>
      <w:r>
        <w:rPr>
          <w:rStyle w:val="Znakapoznpodarou"/>
        </w:rPr>
        <w:footnoteReference w:id="285"/>
      </w:r>
      <w:r w:rsidR="004B0AB7" w:rsidRPr="004B0AB7">
        <w:t xml:space="preserve"> </w:t>
      </w:r>
      <w:r w:rsidR="004B0AB7">
        <w:t xml:space="preserve">Špatné vztahy s redakcí Opavského </w:t>
      </w:r>
      <w:proofErr w:type="spellStart"/>
      <w:r w:rsidR="004B0AB7">
        <w:t>Týdenníku</w:t>
      </w:r>
      <w:proofErr w:type="spellEnd"/>
      <w:r w:rsidR="004B0AB7">
        <w:t>, který byl Juchelkovi hlavním publikačním médiem se nejspíše nepodařilo urovnat, jelikož už žádný jeho dopis nebyl otištěn. Teprve s jeho smrtí mu byly redakcí přiznány zásluhy za jeho činnost.</w:t>
      </w:r>
    </w:p>
    <w:p w14:paraId="438AC6FD" w14:textId="10BE1CCD" w:rsidR="000C4409" w:rsidRPr="0002371A" w:rsidRDefault="000C4409" w:rsidP="00DB4A9C">
      <w:pPr>
        <w:spacing w:after="0"/>
        <w:ind w:firstLine="360"/>
      </w:pPr>
      <w:r>
        <w:lastRenderedPageBreak/>
        <w:t>Ve druhé polovině roku 1897 (jak je rovněž patrné z konce dopisu) se stal František Juchelka spolumajitelem továrny. Nejspíš jeho bratr Josef inicioval založení první české sodovkárny na Opavsku v rodných Budišovicích. Tu následně provozoval Josef po smrti Františka až do roku 1921.</w:t>
      </w:r>
      <w:r>
        <w:rPr>
          <w:rStyle w:val="Znakapoznpodarou"/>
        </w:rPr>
        <w:footnoteReference w:id="286"/>
      </w:r>
      <w:r w:rsidR="004B0AB7">
        <w:t xml:space="preserve"> (</w:t>
      </w:r>
      <w:r w:rsidR="004B0AB7" w:rsidRPr="00E62525">
        <w:rPr>
          <w:i/>
          <w:iCs/>
        </w:rPr>
        <w:t xml:space="preserve">viz. </w:t>
      </w:r>
      <w:r w:rsidR="00701E13" w:rsidRPr="00E62525">
        <w:rPr>
          <w:i/>
          <w:iCs/>
        </w:rPr>
        <w:t>obrázek</w:t>
      </w:r>
      <w:r w:rsidR="004B0AB7" w:rsidRPr="00E62525">
        <w:rPr>
          <w:i/>
          <w:iCs/>
        </w:rPr>
        <w:t xml:space="preserve"> č. </w:t>
      </w:r>
      <w:r w:rsidR="00E62525" w:rsidRPr="00E62525">
        <w:rPr>
          <w:i/>
          <w:iCs/>
        </w:rPr>
        <w:t>5</w:t>
      </w:r>
      <w:r w:rsidR="004B0AB7" w:rsidRPr="00E62525">
        <w:t>)</w:t>
      </w:r>
    </w:p>
    <w:p w14:paraId="0CCB9B59" w14:textId="387BAFFF" w:rsidR="00023123" w:rsidRDefault="00023123" w:rsidP="00023123">
      <w:pPr>
        <w:pStyle w:val="Nadpis1"/>
        <w:numPr>
          <w:ilvl w:val="1"/>
          <w:numId w:val="1"/>
        </w:numPr>
      </w:pPr>
      <w:bookmarkStart w:id="165" w:name="_Toc121753829"/>
      <w:r>
        <w:t>Rodina</w:t>
      </w:r>
      <w:bookmarkEnd w:id="165"/>
    </w:p>
    <w:p w14:paraId="4D917FE1" w14:textId="1A528087" w:rsidR="0002371A" w:rsidRDefault="00651C04" w:rsidP="00DC0448">
      <w:pPr>
        <w:spacing w:after="0"/>
        <w:ind w:firstLine="360"/>
      </w:pPr>
      <w:r>
        <w:t xml:space="preserve">Přes veškerou Juchelkovu činnost nesmíme pominout jeho osobní život. Ten byl bohužel prostoupen nejednou osobní tragédií. </w:t>
      </w:r>
      <w:r w:rsidR="0002371A">
        <w:t>Dne 23. srpna 1884 umírá Juchelkův otec Josef na zánět plic ve věku 59 let.</w:t>
      </w:r>
      <w:r w:rsidR="0002371A">
        <w:rPr>
          <w:rStyle w:val="Znakapoznpodarou"/>
        </w:rPr>
        <w:footnoteReference w:id="287"/>
      </w:r>
      <w:r w:rsidR="0002371A">
        <w:t xml:space="preserve"> Podle závěti svěřil chalupu č. 41 včetně přilehlých pozemků své ženě, která dostala právo určit, komu později připadne. Měl</w:t>
      </w:r>
      <w:r>
        <w:t xml:space="preserve">y </w:t>
      </w:r>
      <w:r w:rsidR="0002371A">
        <w:t xml:space="preserve">se vyrovnat všechny dluhy a synům Josefovi a Vilémovi byl určen František jako poručník. V roce 1885 se do Uhlířova nastěhovala k Františkovi </w:t>
      </w:r>
      <w:r>
        <w:t>jeho starší neprovdaná</w:t>
      </w:r>
      <w:r w:rsidR="0002371A">
        <w:t xml:space="preserve"> </w:t>
      </w:r>
      <w:r>
        <w:t xml:space="preserve">sestra </w:t>
      </w:r>
      <w:r w:rsidR="0002371A">
        <w:t>Karolína,</w:t>
      </w:r>
      <w:r>
        <w:t xml:space="preserve"> jak bylo v takových případech zvykem a pracovala v domácnosti</w:t>
      </w:r>
      <w:r w:rsidR="0002371A">
        <w:t xml:space="preserve"> jako hospodyně.</w:t>
      </w:r>
      <w:r w:rsidR="0002371A">
        <w:rPr>
          <w:rStyle w:val="Znakapoznpodarou"/>
        </w:rPr>
        <w:footnoteReference w:id="288"/>
      </w:r>
      <w:r>
        <w:t xml:space="preserve"> Následujícího roku</w:t>
      </w:r>
      <w:r w:rsidR="0002371A" w:rsidRPr="0041565D">
        <w:t xml:space="preserve"> 9. listopadu 1886 uzavřel ve Štáblovicích Juchelka sňatek s devatenáctiletou Františkou Januškovou, dcerou Antonína Januška a jeho manželky Františky Januškové, rozené </w:t>
      </w:r>
      <w:proofErr w:type="spellStart"/>
      <w:r w:rsidR="0002371A" w:rsidRPr="0041565D">
        <w:t>Schenchové</w:t>
      </w:r>
      <w:proofErr w:type="spellEnd"/>
      <w:r w:rsidR="0002371A" w:rsidRPr="0041565D">
        <w:t>.</w:t>
      </w:r>
      <w:r w:rsidR="0002371A" w:rsidRPr="0041565D">
        <w:rPr>
          <w:rStyle w:val="Znakapoznpodarou"/>
        </w:rPr>
        <w:footnoteReference w:id="289"/>
      </w:r>
      <w:r>
        <w:t xml:space="preserve"> </w:t>
      </w:r>
      <w:r w:rsidR="0002371A" w:rsidRPr="0041565D">
        <w:t>Manželům Juchelkovým se narodily dvě děti – Olga (* 1. listopadu 1887)</w:t>
      </w:r>
      <w:r w:rsidR="0002371A" w:rsidRPr="0041565D">
        <w:rPr>
          <w:rStyle w:val="Znakapoznpodarou"/>
        </w:rPr>
        <w:footnoteReference w:id="290"/>
      </w:r>
      <w:r w:rsidR="0002371A" w:rsidRPr="0041565D">
        <w:t xml:space="preserve"> a Zdeněk Vladimír (* 27. června 1889)</w:t>
      </w:r>
      <w:r w:rsidR="0002371A" w:rsidRPr="0041565D">
        <w:rPr>
          <w:rStyle w:val="Znakapoznpodarou"/>
        </w:rPr>
        <w:footnoteReference w:id="291"/>
      </w:r>
      <w:r w:rsidR="0002371A" w:rsidRPr="0041565D">
        <w:t xml:space="preserve">. Rodinný život však neměl dlouhého trvání. Po necelých třech letech manželství umírá Františka 18. srpna 1889 na </w:t>
      </w:r>
      <w:r w:rsidR="0002371A" w:rsidRPr="00DC0448">
        <w:t>souchotiny</w:t>
      </w:r>
      <w:r w:rsidR="0002371A" w:rsidRPr="0041565D">
        <w:rPr>
          <w:rStyle w:val="Znakapoznpodarou"/>
        </w:rPr>
        <w:footnoteReference w:id="292"/>
      </w:r>
      <w:r w:rsidR="0002371A" w:rsidRPr="0041565D">
        <w:t xml:space="preserve"> a o necelé dva týdny</w:t>
      </w:r>
      <w:r w:rsidR="0002371A">
        <w:t xml:space="preserve"> později 30. srpna umírá též syn Zdeněk Vladimír. Jako příčina úmrtí byla uvedena </w:t>
      </w:r>
      <w:proofErr w:type="spellStart"/>
      <w:r w:rsidR="0002371A" w:rsidRPr="00DC0448">
        <w:t>slabota</w:t>
      </w:r>
      <w:proofErr w:type="spellEnd"/>
      <w:r w:rsidR="0002371A">
        <w:t>.</w:t>
      </w:r>
      <w:r w:rsidR="0002371A">
        <w:rPr>
          <w:rStyle w:val="Znakapoznpodarou"/>
        </w:rPr>
        <w:footnoteReference w:id="293"/>
      </w:r>
      <w:r w:rsidR="0002371A">
        <w:t xml:space="preserve"> Zanedlouho po smrti manželky a syna umírá 5. září také Františkův bratr Vilém na tuberkulózu.</w:t>
      </w:r>
      <w:r w:rsidR="0002371A">
        <w:rPr>
          <w:rStyle w:val="Znakapoznpodarou"/>
        </w:rPr>
        <w:footnoteReference w:id="294"/>
      </w:r>
      <w:r w:rsidR="00DC0448">
        <w:t xml:space="preserve"> </w:t>
      </w:r>
      <w:r w:rsidR="0002371A">
        <w:t>Ze sčítacích operací v roce 1890 vyplývá, že v domě č. 48 zůstal František pouze s dcerou Olgou a se svou sestrou Karolínou.</w:t>
      </w:r>
      <w:r w:rsidR="0002371A">
        <w:rPr>
          <w:rStyle w:val="Znakapoznpodarou"/>
        </w:rPr>
        <w:footnoteReference w:id="295"/>
      </w:r>
      <w:r w:rsidR="0002371A">
        <w:t xml:space="preserve"> Karolína pobývala v Uhlířově pravděpodobně nejpozději do smrti bratra, jelikož podle dalších </w:t>
      </w:r>
      <w:r w:rsidR="0002371A">
        <w:lastRenderedPageBreak/>
        <w:t>sčítacích operací v roce 1900 již sdílela domácnost s rodinou svého bratra Josefa Juchelky v Budišovicích č. 41.</w:t>
      </w:r>
      <w:r w:rsidR="0002371A">
        <w:rPr>
          <w:rStyle w:val="Znakapoznpodarou"/>
        </w:rPr>
        <w:footnoteReference w:id="296"/>
      </w:r>
    </w:p>
    <w:p w14:paraId="02D7D43A" w14:textId="7C052C28" w:rsidR="0002371A" w:rsidRPr="0002371A" w:rsidRDefault="0002371A" w:rsidP="00DC0448">
      <w:pPr>
        <w:spacing w:after="0"/>
        <w:ind w:firstLine="360"/>
      </w:pPr>
      <w:r>
        <w:t>Podruhé se František Juchelka oženil 10. listopadu 1891 v </w:t>
      </w:r>
      <w:r w:rsidR="00FD420F">
        <w:t>Litultovicích</w:t>
      </w:r>
      <w:r>
        <w:t xml:space="preserve"> s </w:t>
      </w:r>
      <w:proofErr w:type="spellStart"/>
      <w:r>
        <w:t>dvacet</w:t>
      </w:r>
      <w:r w:rsidR="00DC0448">
        <w:t>i</w:t>
      </w:r>
      <w:r>
        <w:t>jednaletou</w:t>
      </w:r>
      <w:proofErr w:type="spellEnd"/>
      <w:r>
        <w:t xml:space="preserve"> </w:t>
      </w:r>
      <w:r w:rsidRPr="0041565D">
        <w:t xml:space="preserve">Karolínou </w:t>
      </w:r>
      <w:proofErr w:type="spellStart"/>
      <w:r w:rsidRPr="0041565D">
        <w:t>Režnarovou</w:t>
      </w:r>
      <w:proofErr w:type="spellEnd"/>
      <w:r w:rsidRPr="0041565D">
        <w:t xml:space="preserve">, dcerou Matouše </w:t>
      </w:r>
      <w:proofErr w:type="spellStart"/>
      <w:r w:rsidRPr="0041565D">
        <w:t>Režnara</w:t>
      </w:r>
      <w:proofErr w:type="spellEnd"/>
      <w:r w:rsidRPr="0041565D">
        <w:t xml:space="preserve"> a jeho manželky Kateřiny </w:t>
      </w:r>
      <w:proofErr w:type="spellStart"/>
      <w:r w:rsidRPr="0041565D">
        <w:t>Režnarové</w:t>
      </w:r>
      <w:proofErr w:type="spellEnd"/>
      <w:r w:rsidRPr="0041565D">
        <w:t xml:space="preserve">, rozené </w:t>
      </w:r>
      <w:proofErr w:type="spellStart"/>
      <w:r w:rsidRPr="0041565D">
        <w:t>Hellebrandové</w:t>
      </w:r>
      <w:proofErr w:type="spellEnd"/>
      <w:r w:rsidRPr="0041565D">
        <w:t>.</w:t>
      </w:r>
      <w:r w:rsidRPr="0041565D">
        <w:rPr>
          <w:rStyle w:val="Znakapoznpodarou"/>
        </w:rPr>
        <w:footnoteReference w:id="297"/>
      </w:r>
      <w:r w:rsidRPr="0041565D">
        <w:t xml:space="preserve"> S</w:t>
      </w:r>
      <w:r w:rsidR="00DC0448">
        <w:t>e svou druhou</w:t>
      </w:r>
      <w:r w:rsidRPr="0041565D">
        <w:t> manželkou Karolínou měli postupně čtyři děti – Miroslava Františka (* 10. října 1892)</w:t>
      </w:r>
      <w:r w:rsidRPr="0041565D">
        <w:rPr>
          <w:rStyle w:val="Znakapoznpodarou"/>
        </w:rPr>
        <w:footnoteReference w:id="298"/>
      </w:r>
      <w:r w:rsidRPr="0041565D">
        <w:t>, Vladimíra Metoděje (* 25. června 1894)</w:t>
      </w:r>
      <w:r w:rsidRPr="0041565D">
        <w:rPr>
          <w:rStyle w:val="Znakapoznpodarou"/>
        </w:rPr>
        <w:footnoteReference w:id="299"/>
      </w:r>
      <w:r w:rsidRPr="0041565D">
        <w:t>, Vlastu Miroslavu Karolínu (* 12. března 1896)</w:t>
      </w:r>
      <w:r w:rsidRPr="0041565D">
        <w:rPr>
          <w:rStyle w:val="Znakapoznpodarou"/>
        </w:rPr>
        <w:footnoteReference w:id="300"/>
      </w:r>
      <w:r w:rsidRPr="0041565D">
        <w:t xml:space="preserve"> a Zdenku Kamilu</w:t>
      </w:r>
      <w:r>
        <w:t xml:space="preserve"> (*2. července 1898).</w:t>
      </w:r>
      <w:r>
        <w:rPr>
          <w:rStyle w:val="Znakapoznpodarou"/>
        </w:rPr>
        <w:footnoteReference w:id="301"/>
      </w:r>
      <w:r>
        <w:t xml:space="preserve"> Ani druhému manželství a rodině se nevyhnula smrt dvou dětí. Vladimír Metoděj zemřel dne 27. dubna 1895 na spálu</w:t>
      </w:r>
      <w:r>
        <w:rPr>
          <w:rStyle w:val="Znakapoznpodarou"/>
        </w:rPr>
        <w:footnoteReference w:id="302"/>
      </w:r>
      <w:r>
        <w:t xml:space="preserve"> a Miroslav František dne 29. dubna téhož roku na souchotiny.</w:t>
      </w:r>
      <w:r>
        <w:rPr>
          <w:rStyle w:val="Znakapoznpodarou"/>
        </w:rPr>
        <w:footnoteReference w:id="303"/>
      </w:r>
    </w:p>
    <w:p w14:paraId="7E688C2D" w14:textId="70BAE6D2" w:rsidR="00023123" w:rsidRDefault="00023123" w:rsidP="00023123">
      <w:pPr>
        <w:pStyle w:val="Nadpis1"/>
        <w:numPr>
          <w:ilvl w:val="1"/>
          <w:numId w:val="1"/>
        </w:numPr>
      </w:pPr>
      <w:bookmarkStart w:id="178" w:name="_Toc121753830"/>
      <w:r>
        <w:t>Smrt a pohřeb</w:t>
      </w:r>
      <w:bookmarkEnd w:id="178"/>
    </w:p>
    <w:p w14:paraId="1053E170" w14:textId="77777777" w:rsidR="00DC0448" w:rsidRDefault="00DC0448" w:rsidP="00DC0448">
      <w:pPr>
        <w:spacing w:after="0"/>
        <w:ind w:firstLine="360"/>
      </w:pPr>
      <w:r>
        <w:t>Františka Juchelku trápila nejspíše od mládí tuberkulóza, kterou se snažil pravidelně léčit lázeňskými pobyty v Luhačovicích, pracovním volnem a pravidelnou návštěvou lékařů. Zatížen osobními tragédiemi v rodině a značným množstvím práce jak ve škole, tak ve spolcích, byl začátkem roku 1899 na pokraji svých sil. V zimních měsících se jeho zdravotní stav zhoršil natolik, že</w:t>
      </w:r>
      <w:r w:rsidR="0002371A">
        <w:t xml:space="preserve"> </w:t>
      </w:r>
      <w:r>
        <w:t>byl nucen ulehnout do postele</w:t>
      </w:r>
      <w:r w:rsidR="0002371A">
        <w:t xml:space="preserve">. Již velmi sláb nechává </w:t>
      </w:r>
      <w:r>
        <w:t xml:space="preserve">s příchodem jara </w:t>
      </w:r>
      <w:r w:rsidR="0002371A">
        <w:t>sepsat 4. května svou poslední vůli.</w:t>
      </w:r>
      <w:r w:rsidR="0002371A">
        <w:rPr>
          <w:rStyle w:val="Znakapoznpodarou"/>
        </w:rPr>
        <w:footnoteReference w:id="304"/>
      </w:r>
      <w:r w:rsidR="0002371A">
        <w:t xml:space="preserve"> </w:t>
      </w:r>
    </w:p>
    <w:p w14:paraId="7540F430" w14:textId="138607C2" w:rsidR="0002371A" w:rsidRDefault="0002371A" w:rsidP="00DC0448">
      <w:pPr>
        <w:spacing w:after="0"/>
        <w:ind w:firstLine="360"/>
      </w:pPr>
      <w:r>
        <w:t xml:space="preserve">Podle této závěti v šesti bodech 1) odkazuje peníze z životního pojištění svým dcerám 2) nábytek po první manželce odkazuje dceři Olze 3) prodejem ostatního nábytku za útržek zaplatit léčebné výlohy a pohřeb 4) psací stůl navrátit i se spisy do rodného domu v Budišovicích 5) manželka Karolína bude zajištěna vdovskou penzí 6) stanovuje za poručníka svých dcer Olgy, Vlasty a Zdenky pana Františka Madra, </w:t>
      </w:r>
      <w:r w:rsidR="00DC0448">
        <w:t xml:space="preserve">přítele a spolupracovníka, </w:t>
      </w:r>
      <w:r>
        <w:t>učitele z Otic.</w:t>
      </w:r>
    </w:p>
    <w:p w14:paraId="57E4D005" w14:textId="34EE082A" w:rsidR="0002371A" w:rsidRDefault="0002371A" w:rsidP="0002371A">
      <w:pPr>
        <w:spacing w:after="0"/>
        <w:ind w:firstLine="360"/>
      </w:pPr>
      <w:r>
        <w:t>Dne 10. května 1899</w:t>
      </w:r>
      <w:r>
        <w:rPr>
          <w:rStyle w:val="Znakapoznpodarou"/>
        </w:rPr>
        <w:footnoteReference w:id="305"/>
      </w:r>
      <w:r>
        <w:t xml:space="preserve"> o třičtvrtě na jednu v noci, zesnul </w:t>
      </w:r>
      <w:r w:rsidR="00A65464">
        <w:t xml:space="preserve">František Miroslav Juchelka </w:t>
      </w:r>
      <w:r>
        <w:t>zaopatřen svátostmi umírajících</w:t>
      </w:r>
      <w:r>
        <w:rPr>
          <w:rStyle w:val="Znakapoznpodarou"/>
        </w:rPr>
        <w:footnoteReference w:id="306"/>
      </w:r>
      <w:r>
        <w:t xml:space="preserve">, ve věku nedožitých 38 let. O jeho skonu </w:t>
      </w:r>
      <w:r>
        <w:lastRenderedPageBreak/>
        <w:t xml:space="preserve">informují vzápětí noviny. Dne 16. května 1899 otiskly noviny </w:t>
      </w:r>
      <w:r w:rsidRPr="0002371A">
        <w:rPr>
          <w:i/>
          <w:iCs/>
        </w:rPr>
        <w:t>Národ a Škola</w:t>
      </w:r>
      <w:r>
        <w:t xml:space="preserve"> znění listu, který redakci zaslala Juchelkova manželka Karolína: „</w:t>
      </w:r>
      <w:r w:rsidRPr="0002371A">
        <w:rPr>
          <w:i/>
          <w:iCs/>
        </w:rPr>
        <w:t xml:space="preserve">Podáváme tímto jménem svým jakož i jménem truchlících pozůstalých žalostnou zprávu, že Všemohoucímu zalíbilo se </w:t>
      </w:r>
      <w:proofErr w:type="gramStart"/>
      <w:r w:rsidRPr="0002371A">
        <w:rPr>
          <w:i/>
          <w:iCs/>
        </w:rPr>
        <w:t>povolati</w:t>
      </w:r>
      <w:proofErr w:type="gramEnd"/>
      <w:r w:rsidRPr="0002371A">
        <w:rPr>
          <w:i/>
          <w:iCs/>
        </w:rPr>
        <w:t xml:space="preserve"> k sobě našeho milovaného chotě, potažmo otce, pana Františka Miroslava Juchelku (…)“</w:t>
      </w:r>
      <w:r>
        <w:t>.</w:t>
      </w:r>
      <w:r>
        <w:rPr>
          <w:rStyle w:val="Znakapoznpodarou"/>
        </w:rPr>
        <w:footnoteReference w:id="307"/>
      </w:r>
      <w:r>
        <w:t xml:space="preserve"> O něco dříve, tedy již v sobotu 13. května, uveřejňuje skromnou zprávu také </w:t>
      </w:r>
      <w:r w:rsidRPr="0002371A">
        <w:rPr>
          <w:i/>
          <w:iCs/>
        </w:rPr>
        <w:t xml:space="preserve">Opavský </w:t>
      </w:r>
      <w:proofErr w:type="spellStart"/>
      <w:r w:rsidRPr="0002371A">
        <w:rPr>
          <w:i/>
          <w:iCs/>
        </w:rPr>
        <w:t>Týdenník</w:t>
      </w:r>
      <w:proofErr w:type="spellEnd"/>
      <w:r>
        <w:t>.</w:t>
      </w:r>
      <w:r>
        <w:rPr>
          <w:rStyle w:val="Znakapoznpodarou"/>
        </w:rPr>
        <w:footnoteReference w:id="308"/>
      </w:r>
    </w:p>
    <w:p w14:paraId="000D2FF4" w14:textId="6E8207B5" w:rsidR="0002371A" w:rsidRDefault="0002371A" w:rsidP="0002371A">
      <w:pPr>
        <w:spacing w:after="0"/>
        <w:ind w:firstLine="360"/>
      </w:pPr>
      <w:r>
        <w:t>Pohřeb Františka Juchelky se konal 12. května. Popisuje ho článek jednoho ze zúčastněných otisknutý v </w:t>
      </w:r>
      <w:r w:rsidRPr="0002371A">
        <w:rPr>
          <w:i/>
          <w:iCs/>
        </w:rPr>
        <w:t>Národu a Škole</w:t>
      </w:r>
      <w:r>
        <w:t>: „</w:t>
      </w:r>
      <w:r w:rsidRPr="0002371A">
        <w:rPr>
          <w:i/>
          <w:iCs/>
        </w:rPr>
        <w:t xml:space="preserve">Cestou z Uhlířova do Štáblovic znělo „Miserere </w:t>
      </w:r>
      <w:proofErr w:type="spellStart"/>
      <w:r w:rsidRPr="0002371A">
        <w:rPr>
          <w:i/>
          <w:iCs/>
        </w:rPr>
        <w:t>mei</w:t>
      </w:r>
      <w:proofErr w:type="spellEnd"/>
      <w:r w:rsidRPr="0002371A">
        <w:rPr>
          <w:i/>
          <w:iCs/>
        </w:rPr>
        <w:t>“. V průvodu bylo učitelů jen přes 40, pohřbu se zúčastnily hasičské sbory z Uhlířova, Štáblovic a Mikolajic, pak deputace ze Slavkova a z Dolních Životic. Rakev nesli členové obecního výboru střídavě se členy hasičského sboru; ozdobena byla krásnými věnci od učitelské jednoty opavské a dalšími. Po smutečních obřadech v kostele převzali rakev učitelé, načež průvod se hnul na hřbitov, kde tělesné ostatky drahého zesnulého byly k poslednímu odpočinku uloženy.</w:t>
      </w:r>
      <w:r w:rsidRPr="00204FB0">
        <w:t>“</w:t>
      </w:r>
      <w:r>
        <w:rPr>
          <w:rStyle w:val="Znakapoznpodarou"/>
        </w:rPr>
        <w:footnoteReference w:id="309"/>
      </w:r>
    </w:p>
    <w:p w14:paraId="0D6EA6B0" w14:textId="39688961" w:rsidR="00A65464" w:rsidRDefault="00A65464" w:rsidP="00AF6781">
      <w:pPr>
        <w:spacing w:after="0"/>
        <w:ind w:firstLine="360"/>
      </w:pPr>
      <w:r>
        <w:t xml:space="preserve">Juchelkova předčasná tragická smrt znamenala především pro rodinu a přátele, stejně jako pro mnohé spolky, nenahraditelnou ztrátu. Juchelka po sobě zanechal ženu a tři děti. Přestože vdově byla přiznána penze po manželovi, nacházela se rodina ve špatné situaci. O finanční nesoběstačnosti rodiny vypovídá snaha Františka Madera vypomoci vdově i dětem. </w:t>
      </w:r>
      <w:r w:rsidR="00592144">
        <w:t xml:space="preserve"> </w:t>
      </w:r>
      <w:r w:rsidR="008A2A86">
        <w:t>V ž</w:t>
      </w:r>
      <w:r w:rsidR="00592144">
        <w:t>alostné zprávě otištěné v </w:t>
      </w:r>
      <w:r w:rsidR="00592144" w:rsidRPr="00592144">
        <w:rPr>
          <w:i/>
          <w:iCs/>
        </w:rPr>
        <w:t xml:space="preserve">Opavském </w:t>
      </w:r>
      <w:proofErr w:type="spellStart"/>
      <w:r w:rsidR="00592144" w:rsidRPr="00592144">
        <w:rPr>
          <w:i/>
          <w:iCs/>
        </w:rPr>
        <w:t>týdenníku</w:t>
      </w:r>
      <w:proofErr w:type="spellEnd"/>
      <w:r w:rsidR="00592144">
        <w:t xml:space="preserve"> vyzívá své kolegy z učitelského spolku k podpoře těmito slovy: „</w:t>
      </w:r>
      <w:r w:rsidR="00592144">
        <w:rPr>
          <w:i/>
          <w:iCs/>
        </w:rPr>
        <w:t xml:space="preserve">Náš spolubratr kolega </w:t>
      </w:r>
      <w:proofErr w:type="spellStart"/>
      <w:r w:rsidR="00592144">
        <w:rPr>
          <w:i/>
          <w:iCs/>
        </w:rPr>
        <w:t>Frant</w:t>
      </w:r>
      <w:proofErr w:type="spellEnd"/>
      <w:r w:rsidR="00592144">
        <w:rPr>
          <w:i/>
          <w:iCs/>
        </w:rPr>
        <w:t>. Mir. Juchelka, správce školy v Uhlířově, horlivý dělník na roli školské, zakladatel českých učitelských jednot ve Slezsku, udatný bojovník za práva českého učitelstva, dřímá již věčným spánkem na posvátném poli ve Štáblovicích, dosud však místo, kde odpočívá, označeno není. Jeho rodina sama není s to, aby mu slušný náhrobek pořídila. Jest tedy na nás, abychom my přispěli hřivnou svou na zbudování důstojného pomníku na hrobě jeho. (…)</w:t>
      </w:r>
      <w:r w:rsidR="00592144">
        <w:t>“</w:t>
      </w:r>
      <w:r w:rsidR="00592144">
        <w:rPr>
          <w:rStyle w:val="Znakapoznpodarou"/>
        </w:rPr>
        <w:footnoteReference w:id="310"/>
      </w:r>
      <w:r w:rsidR="00592144">
        <w:t xml:space="preserve"> </w:t>
      </w:r>
      <w:r w:rsidR="00811D84">
        <w:t>Nový kříž byl nakonec na hrob umístěn následujícího roku na výročí dne Juchelkova úmrtí.</w:t>
      </w:r>
      <w:r w:rsidR="00811D84">
        <w:rPr>
          <w:rStyle w:val="Znakapoznpodarou"/>
        </w:rPr>
        <w:footnoteReference w:id="311"/>
      </w:r>
      <w:r w:rsidR="00AF6781">
        <w:t xml:space="preserve"> Vdova po Juchelkovi se později odstěhovala s dětmi z Uhlířova </w:t>
      </w:r>
      <w:r w:rsidR="00A96473">
        <w:t>za</w:t>
      </w:r>
      <w:r w:rsidR="00AF6781">
        <w:t xml:space="preserve"> druhým manželem do </w:t>
      </w:r>
      <w:proofErr w:type="spellStart"/>
      <w:r w:rsidR="00AF6781">
        <w:t>Bohučovic</w:t>
      </w:r>
      <w:proofErr w:type="spellEnd"/>
      <w:r w:rsidR="00AF6781">
        <w:t>, kde založili hostinskou živnost.</w:t>
      </w:r>
      <w:r w:rsidR="00AF6781">
        <w:rPr>
          <w:rStyle w:val="Znakapoznpodarou"/>
        </w:rPr>
        <w:footnoteReference w:id="312"/>
      </w:r>
    </w:p>
    <w:p w14:paraId="460E7CB8" w14:textId="6BE66A5B" w:rsidR="00BD6D3D" w:rsidRDefault="00023123" w:rsidP="00023123">
      <w:pPr>
        <w:pStyle w:val="Nadpis1"/>
        <w:numPr>
          <w:ilvl w:val="1"/>
          <w:numId w:val="1"/>
        </w:numPr>
      </w:pPr>
      <w:bookmarkStart w:id="183" w:name="_Toc121753831"/>
      <w:r>
        <w:lastRenderedPageBreak/>
        <w:t>Osobní profil a památka F. M. Juchelky</w:t>
      </w:r>
      <w:bookmarkEnd w:id="183"/>
    </w:p>
    <w:p w14:paraId="625935A6" w14:textId="32B67349" w:rsidR="00A40120" w:rsidRDefault="00811D84" w:rsidP="00A40120">
      <w:pPr>
        <w:spacing w:after="0"/>
        <w:ind w:firstLine="142"/>
      </w:pPr>
      <w:r>
        <w:t xml:space="preserve">V závěru tohoto životopisu zbývá poslední otázka. Jaký vlastně František Miroslav Juchelka byl? Přihlédneme-li k výše napsaným řádkům dá se s jistotou říct, že to byl člověk velmi horlivý a pracovitý. Opět můžu odkázat na Opavský </w:t>
      </w:r>
      <w:proofErr w:type="spellStart"/>
      <w:r>
        <w:t>Týdenník</w:t>
      </w:r>
      <w:proofErr w:type="spellEnd"/>
      <w:r>
        <w:t>, který ho popisuje jako „</w:t>
      </w:r>
      <w:r w:rsidRPr="00811D84">
        <w:rPr>
          <w:i/>
          <w:iCs/>
        </w:rPr>
        <w:t xml:space="preserve">Muže vzácného </w:t>
      </w:r>
      <w:proofErr w:type="spellStart"/>
      <w:r w:rsidRPr="00811D84">
        <w:rPr>
          <w:i/>
          <w:iCs/>
        </w:rPr>
        <w:t>karakteru</w:t>
      </w:r>
      <w:proofErr w:type="spellEnd"/>
      <w:r>
        <w:t>“, který byl „</w:t>
      </w:r>
      <w:r w:rsidRPr="00811D84">
        <w:rPr>
          <w:i/>
          <w:iCs/>
        </w:rPr>
        <w:t>Pravdomluvný, přímý, neoblomný. Jeho heslem bylo: Přeskoč, přelez, jenom nepodlézej. Svůj úsudek řekl každému do očí, různé vady a nedostatky zvláště v ohledu národním káral bezohledně v novinách. Tím si však zjednal mnoho nepřátelství, což mu život ještě více ztrpčovalo. Že byl učitelem vzorným a svých povinností dbalým, toho svědectvím jsou pochvalné dekrety</w:t>
      </w:r>
      <w:r>
        <w:rPr>
          <w:i/>
          <w:iCs/>
        </w:rPr>
        <w:t>,</w:t>
      </w:r>
      <w:r w:rsidRPr="00811D84">
        <w:rPr>
          <w:i/>
          <w:iCs/>
        </w:rPr>
        <w:t xml:space="preserve"> jichž se mu dostalo</w:t>
      </w:r>
      <w:r>
        <w:t>.“</w:t>
      </w:r>
      <w:r>
        <w:rPr>
          <w:rStyle w:val="Znakapoznpodarou"/>
        </w:rPr>
        <w:footnoteReference w:id="313"/>
      </w:r>
      <w:r w:rsidR="0038415F">
        <w:t xml:space="preserve"> Co se národní horlivosti týče, opět nalezneme na stránkách novin zprávy o jeho veřejném jednání. Na opavských učitelských konferencích způsobil nejedno pozdvižení, když např. v říjnu 1885 požádal česky o katalog okresní knihovny – „</w:t>
      </w:r>
      <w:r w:rsidR="0038415F" w:rsidRPr="0038415F">
        <w:rPr>
          <w:i/>
          <w:iCs/>
        </w:rPr>
        <w:t xml:space="preserve">německé učitelky </w:t>
      </w:r>
      <w:proofErr w:type="gramStart"/>
      <w:r w:rsidR="0038415F" w:rsidRPr="0038415F">
        <w:rPr>
          <w:i/>
          <w:iCs/>
        </w:rPr>
        <w:t>křičí</w:t>
      </w:r>
      <w:proofErr w:type="gramEnd"/>
      <w:r w:rsidR="0038415F" w:rsidRPr="0038415F">
        <w:rPr>
          <w:i/>
          <w:iCs/>
        </w:rPr>
        <w:t xml:space="preserve"> </w:t>
      </w:r>
      <w:proofErr w:type="spellStart"/>
      <w:r w:rsidR="0038415F" w:rsidRPr="0038415F">
        <w:rPr>
          <w:i/>
          <w:iCs/>
        </w:rPr>
        <w:t>deutsch</w:t>
      </w:r>
      <w:proofErr w:type="spellEnd"/>
      <w:r w:rsidR="0038415F" w:rsidRPr="0038415F">
        <w:rPr>
          <w:i/>
          <w:iCs/>
        </w:rPr>
        <w:t xml:space="preserve">! Pan inspektor </w:t>
      </w:r>
      <w:proofErr w:type="gramStart"/>
      <w:r w:rsidR="0038415F" w:rsidRPr="0038415F">
        <w:rPr>
          <w:i/>
          <w:iCs/>
        </w:rPr>
        <w:t>tlumočí</w:t>
      </w:r>
      <w:proofErr w:type="gramEnd"/>
      <w:r w:rsidR="0038415F" w:rsidRPr="0038415F">
        <w:rPr>
          <w:i/>
          <w:iCs/>
        </w:rPr>
        <w:t xml:space="preserve"> tuto žádost po </w:t>
      </w:r>
      <w:proofErr w:type="spellStart"/>
      <w:r w:rsidR="0038415F" w:rsidRPr="0038415F">
        <w:rPr>
          <w:i/>
          <w:iCs/>
        </w:rPr>
        <w:t>německu</w:t>
      </w:r>
      <w:proofErr w:type="spellEnd"/>
      <w:r w:rsidR="0038415F" w:rsidRPr="0038415F">
        <w:rPr>
          <w:i/>
          <w:iCs/>
        </w:rPr>
        <w:t xml:space="preserve"> a honem konferenci uzavírá (…)</w:t>
      </w:r>
      <w:r w:rsidR="0038415F">
        <w:rPr>
          <w:i/>
          <w:iCs/>
        </w:rPr>
        <w:t>.</w:t>
      </w:r>
      <w:r w:rsidR="0038415F">
        <w:t>“</w:t>
      </w:r>
      <w:r w:rsidR="0038415F">
        <w:rPr>
          <w:rStyle w:val="Znakapoznpodarou"/>
        </w:rPr>
        <w:footnoteReference w:id="314"/>
      </w:r>
      <w:r w:rsidR="0038415F">
        <w:t xml:space="preserve"> Německý jazyk již napříště nezůstal jedinou obcovací řečí – v </w:t>
      </w:r>
      <w:r w:rsidR="00A01F0C">
        <w:t>následujícím</w:t>
      </w:r>
      <w:r w:rsidR="0038415F">
        <w:t xml:space="preserve"> roce již Juchelka přednesl</w:t>
      </w:r>
      <w:r w:rsidR="00A01F0C">
        <w:t xml:space="preserve"> na konferenci</w:t>
      </w:r>
      <w:r w:rsidR="0038415F">
        <w:t xml:space="preserve"> </w:t>
      </w:r>
      <w:r w:rsidR="00A01F0C">
        <w:t>celý</w:t>
      </w:r>
      <w:r w:rsidR="0038415F">
        <w:t xml:space="preserve"> český referát</w:t>
      </w:r>
      <w:r w:rsidR="00A01F0C">
        <w:t>, který si získal v tomto ohledu prvenství</w:t>
      </w:r>
      <w:r w:rsidR="0038415F">
        <w:t>.</w:t>
      </w:r>
      <w:r w:rsidR="00A01F0C">
        <w:rPr>
          <w:rStyle w:val="Znakapoznpodarou"/>
        </w:rPr>
        <w:footnoteReference w:id="315"/>
      </w:r>
      <w:r w:rsidR="00E94472">
        <w:t xml:space="preserve"> </w:t>
      </w:r>
      <w:r w:rsidR="00A40120">
        <w:t>Ve škole se snažil odstraňovat u svých žáků v té době běžné germanismy i některé nepěkné výrazy domácího nářečí. Probouzel v dětech lásku k rodné řeči. Za vhodnou cestu k tomuto považoval Juchelka různé české básně a říkanky.</w:t>
      </w:r>
      <w:r w:rsidR="00A40120">
        <w:rPr>
          <w:rStyle w:val="Znakapoznpodarou"/>
        </w:rPr>
        <w:footnoteReference w:id="316"/>
      </w:r>
      <w:r w:rsidR="00A40120" w:rsidRPr="00A40120">
        <w:t xml:space="preserve"> </w:t>
      </w:r>
      <w:r w:rsidR="00A40120">
        <w:t>Ve světle tragického rodinného života a zápasení se zákeřnou chorobou byl jeho krátký život naplněn smysluplnou prací ke zlepšení školství, zvelebení obce a povzbuzení národního vědomí skrze organizaci českého učitelstva ve Slezsku.</w:t>
      </w:r>
    </w:p>
    <w:p w14:paraId="516539AF" w14:textId="32DDAAAB" w:rsidR="00B54818" w:rsidRPr="00A65464" w:rsidRDefault="00A65464" w:rsidP="00754E48">
      <w:pPr>
        <w:spacing w:after="0"/>
        <w:ind w:firstLine="142"/>
      </w:pPr>
      <w:r>
        <w:t xml:space="preserve">V roce 1992 </w:t>
      </w:r>
      <w:r w:rsidR="00A40120">
        <w:t>se konalo slavnostní výročí</w:t>
      </w:r>
      <w:r>
        <w:t xml:space="preserve"> 100 </w:t>
      </w:r>
      <w:r w:rsidR="00A40120">
        <w:t xml:space="preserve">let od založení </w:t>
      </w:r>
      <w:r>
        <w:t>hasičského sboru v</w:t>
      </w:r>
      <w:r w:rsidR="00A40120">
        <w:t> </w:t>
      </w:r>
      <w:r>
        <w:t>Uhlířově</w:t>
      </w:r>
      <w:r w:rsidR="00A40120">
        <w:t>.</w:t>
      </w:r>
      <w:r>
        <w:t xml:space="preserve"> </w:t>
      </w:r>
      <w:r w:rsidR="00A40120">
        <w:t>Při této příležitosti byla za účasti hasičského sboru a obecního výboru na místním hřbitově odhalena</w:t>
      </w:r>
      <w:r>
        <w:t xml:space="preserve"> Františku Miroslavu Juchelkovi pamětní deska.</w:t>
      </w:r>
      <w:r>
        <w:rPr>
          <w:rStyle w:val="Znakapoznpodarou"/>
        </w:rPr>
        <w:footnoteReference w:id="317"/>
      </w:r>
      <w:r w:rsidR="000B0916">
        <w:t xml:space="preserve"> Bližší informace této události se mi nepodařilo nalézt.</w:t>
      </w:r>
      <w:r w:rsidR="000B0916">
        <w:rPr>
          <w:rStyle w:val="Znakapoznpodarou"/>
        </w:rPr>
        <w:footnoteReference w:id="318"/>
      </w:r>
      <w:r w:rsidR="000B0916">
        <w:t xml:space="preserve"> </w:t>
      </w:r>
      <w:r w:rsidR="00A40120">
        <w:t>(</w:t>
      </w:r>
      <w:r w:rsidR="00A40120" w:rsidRPr="00E62525">
        <w:rPr>
          <w:i/>
          <w:iCs/>
        </w:rPr>
        <w:t xml:space="preserve">viz. </w:t>
      </w:r>
      <w:r w:rsidR="00E62525" w:rsidRPr="00E62525">
        <w:rPr>
          <w:i/>
          <w:iCs/>
        </w:rPr>
        <w:t>obrázky</w:t>
      </w:r>
      <w:r w:rsidR="00A40120" w:rsidRPr="00E62525">
        <w:rPr>
          <w:i/>
          <w:iCs/>
        </w:rPr>
        <w:t xml:space="preserve"> č. </w:t>
      </w:r>
      <w:r w:rsidR="00E62525" w:rsidRPr="00E62525">
        <w:rPr>
          <w:i/>
          <w:iCs/>
        </w:rPr>
        <w:t>6-8</w:t>
      </w:r>
      <w:r w:rsidR="00A40120" w:rsidRPr="00E62525">
        <w:t>)</w:t>
      </w:r>
      <w:r w:rsidR="00754E48">
        <w:br w:type="page"/>
      </w:r>
    </w:p>
    <w:p w14:paraId="15CD6D7E" w14:textId="6169BF34" w:rsidR="00BD6D3D" w:rsidRDefault="00BD6D3D" w:rsidP="00BD6D3D">
      <w:pPr>
        <w:pStyle w:val="Nadpis1"/>
        <w:numPr>
          <w:ilvl w:val="0"/>
          <w:numId w:val="1"/>
        </w:numPr>
      </w:pPr>
      <w:bookmarkStart w:id="186" w:name="_Toc121753832"/>
      <w:r>
        <w:lastRenderedPageBreak/>
        <w:t>Závěr</w:t>
      </w:r>
      <w:bookmarkEnd w:id="186"/>
    </w:p>
    <w:p w14:paraId="3C1D5D09" w14:textId="50012A81" w:rsidR="00AB1B88" w:rsidRDefault="007C6350" w:rsidP="00AB1B88">
      <w:pPr>
        <w:spacing w:after="0"/>
        <w:ind w:firstLine="360"/>
      </w:pPr>
      <w:r w:rsidRPr="003F7CE9">
        <w:t xml:space="preserve">Síť pro elementární vzdělávání byla na Opavsku vytvářena </w:t>
      </w:r>
      <w:r w:rsidR="00107098" w:rsidRPr="003F7CE9">
        <w:t>již</w:t>
      </w:r>
      <w:r w:rsidRPr="003F7CE9">
        <w:t xml:space="preserve"> v</w:t>
      </w:r>
      <w:r w:rsidR="00246476" w:rsidRPr="003F7CE9">
        <w:t> době osvícenských reforem Marie Terezie a Josefa II.</w:t>
      </w:r>
      <w:r w:rsidRPr="003F7CE9">
        <w:t>, přičemž se v průběhu 19. století rozrůstala</w:t>
      </w:r>
      <w:r w:rsidR="00246476" w:rsidRPr="003F7CE9">
        <w:t xml:space="preserve"> a transformovala v životaschopný vzdělávací aparát</w:t>
      </w:r>
      <w:r w:rsidR="00107098" w:rsidRPr="003F7CE9">
        <w:t xml:space="preserve"> pod státním dohledem</w:t>
      </w:r>
      <w:r w:rsidRPr="003F7CE9">
        <w:t>. Do konce století již téměř každá vesnice měla svou obecnou školu</w:t>
      </w:r>
      <w:r w:rsidR="00AB1B88" w:rsidRPr="003F7CE9">
        <w:t xml:space="preserve"> (často novou nebo opravenou)</w:t>
      </w:r>
      <w:r w:rsidRPr="003F7CE9">
        <w:t>, nebo se tato škola nacházela v dostatečné blízkosti, aby do ní děti mohly bez problému docháze</w:t>
      </w:r>
      <w:r w:rsidR="002010DA" w:rsidRPr="003F7CE9">
        <w:t>t, což potvrzuje také statistický výzkum, který jsem předložil formou tabulek.</w:t>
      </w:r>
      <w:r w:rsidR="00246476" w:rsidRPr="003F7CE9">
        <w:t xml:space="preserve"> </w:t>
      </w:r>
      <w:r w:rsidR="00AB1B88" w:rsidRPr="003F7CE9">
        <w:t>V konečném důsledku lze konstatovat, že rozvoj elementárního školství přispěl v závěru 19. století ke zlepšení mnoha aspektů tehdejší společnosti. Nárust životní úrovně dokládá i snížení negramotnosti obyvatel Rakouského Slezska, přestože tento proces probíhal pro různé části regionu rozdílnou rychlostí a nerovnoměrně. (</w:t>
      </w:r>
      <w:r w:rsidR="00AB1B88" w:rsidRPr="003F7CE9">
        <w:rPr>
          <w:i/>
          <w:iCs/>
        </w:rPr>
        <w:t xml:space="preserve">viz. tabulku č. </w:t>
      </w:r>
      <w:r w:rsidR="00D41FE9" w:rsidRPr="003F7CE9">
        <w:rPr>
          <w:i/>
          <w:iCs/>
        </w:rPr>
        <w:t>8</w:t>
      </w:r>
      <w:r w:rsidR="00AB1B88" w:rsidRPr="003F7CE9">
        <w:t>) Aniž bychom je chtěli přeceňovat, nepochybně vědomosti a dovednosti nabyté na obecných a měšťanských školách znamenaly pro mnohé vůbec jedinou institucializovanou vzdělávací příležitost, jíž se jim v životě dostalo. Na základě znalosti a schopnosti absolventů těchto škol pak navazovaly profesně vzdělávací instituce, které je různou měrou rozvíjely a ve shodě se svým účelem dále profilovaly. De facto tak primární školy představovaly nezbytnou základnu, na níž mohla být vystavěna odborná kvalifikace jedince. Některým ze vzdělávacích ústavů primárního úrovně prošel v období od poloviny 19. století do první světové války takřka každý, což podporovaly vedle tehdejší legislativy rovněž počty, rozmístění a v neposlední řadě i vyučovací jazyk škol.</w:t>
      </w:r>
      <w:r w:rsidR="00AB1B88" w:rsidRPr="003F7CE9">
        <w:rPr>
          <w:rStyle w:val="Znakapoznpodarou"/>
        </w:rPr>
        <w:footnoteReference w:id="319"/>
      </w:r>
    </w:p>
    <w:p w14:paraId="6DB32E15" w14:textId="261D7A82" w:rsidR="007C6350" w:rsidRDefault="00246476" w:rsidP="000B550B">
      <w:pPr>
        <w:spacing w:after="0"/>
        <w:ind w:firstLine="360"/>
      </w:pPr>
      <w:r>
        <w:t xml:space="preserve">Největší změny doznalo společenské postavení pedagogů, které díky </w:t>
      </w:r>
      <w:proofErr w:type="spellStart"/>
      <w:r>
        <w:t>Hasnerovým</w:t>
      </w:r>
      <w:proofErr w:type="spellEnd"/>
      <w:r>
        <w:t xml:space="preserve"> reformám získávalo na váženosti. Díky legislativním změnám se učitelům dostávalo lepší čtyřleté vzdělání na učitelských ústavech, přinášející mnoho benefitů včetně pracovních míst, státního platu a penze, zkrácené vojenské služby atd. V etnicky velmi diverzifikovaném prostředí Rakouského Slezska se však čeští učitelé potýkali s mnohými problémy</w:t>
      </w:r>
      <w:r w:rsidR="00107098">
        <w:t>. J</w:t>
      </w:r>
      <w:r>
        <w:t>azykov</w:t>
      </w:r>
      <w:r w:rsidR="00107098">
        <w:t>á</w:t>
      </w:r>
      <w:r>
        <w:t xml:space="preserve"> nerovnoprávnost</w:t>
      </w:r>
      <w:r w:rsidR="00107098">
        <w:t>,</w:t>
      </w:r>
      <w:r>
        <w:t xml:space="preserve"> nedostatečně vybaven</w:t>
      </w:r>
      <w:r w:rsidR="00107098">
        <w:t>é</w:t>
      </w:r>
      <w:r>
        <w:t xml:space="preserve"> škol</w:t>
      </w:r>
      <w:r w:rsidR="00107098">
        <w:t>y či školní budovy ve špatném stavu byly pouze některé z nich</w:t>
      </w:r>
      <w:r>
        <w:t xml:space="preserve">. Místní správy, velmi často obsazovány nacionálně smýšlejícími Němci, </w:t>
      </w:r>
      <w:r w:rsidR="00107098">
        <w:t>navíc častěji sympatizovaly se svými německými kolegy než s českými učiteli.</w:t>
      </w:r>
      <w:r w:rsidR="00AB1B88">
        <w:t xml:space="preserve"> Našli se však i zářné výjimky.</w:t>
      </w:r>
      <w:r w:rsidR="00107098">
        <w:t xml:space="preserve"> Většina výdobytků českých učitelů v záležitostech zvelebování školství</w:t>
      </w:r>
      <w:r w:rsidR="00AB1B88">
        <w:t xml:space="preserve"> či podpoře českého </w:t>
      </w:r>
      <w:r w:rsidR="00AB1B88">
        <w:lastRenderedPageBreak/>
        <w:t>národního tábora</w:t>
      </w:r>
      <w:r w:rsidR="00107098">
        <w:t xml:space="preserve"> tak vznikla svépomocí, které znatelně přispělo spolčování – zakládání českých učitelských jednot a jejich následná spolupráce se v mnohém zasloužila o rozvoj národního povědomí, rozšiřování českého jazyka, literatury a kulturních zvyků. Na příkladu Františka Miroslava Juchelky jsme si ukázaly, jak učitelský život vypadal od </w:t>
      </w:r>
      <w:r w:rsidR="00C4220C">
        <w:t xml:space="preserve">dob vzdělávání až po pedagogickou praxi a mimoškolskou činnost. </w:t>
      </w:r>
      <w:r w:rsidR="00AB1B88">
        <w:t>Učitel často představoval pro místo svého působiště značný kulturní a osvětový přínos. Byl aktivním účastníkem na vesnickém dění a často organizátor zábav, plesů, spolků atd. Podařilo se mi předložit ucelený životopis, který zmapoval Juchelkův profesní i soukromý život, včetně jeho metod práce</w:t>
      </w:r>
      <w:r w:rsidR="002010DA">
        <w:t xml:space="preserve"> a jeho tragického závěru.</w:t>
      </w:r>
    </w:p>
    <w:p w14:paraId="156D017B" w14:textId="768BA496" w:rsidR="001818E5" w:rsidRPr="000B550B" w:rsidRDefault="00BC029D" w:rsidP="00754E48">
      <w:pPr>
        <w:spacing w:after="0"/>
        <w:ind w:firstLine="360"/>
      </w:pPr>
      <w:r>
        <w:t>V průběhu práce se ukázalo, že zkoumané téma j</w:t>
      </w:r>
      <w:r w:rsidR="004004BD">
        <w:t>e velmi široké a zasloužilo by si hlubší prozkoumání.</w:t>
      </w:r>
      <w:r w:rsidR="007C6350">
        <w:t xml:space="preserve"> Tato práce neměla ambice obšírně pojednat o všech problémech spjatých s národním školstvím a vzhledem k požadovanému rozsahu a omezené časové dotaci by byl tento úkol takřka nemožný.</w:t>
      </w:r>
      <w:r w:rsidR="004004BD">
        <w:t xml:space="preserve"> Elementární školství na Opavsku nabízí ještě řadu dalších nezodpovězených otázek. Nabízí se např. problematika školních budov, zahrad a tělocvičen, u které by se dal obrazovými prameny doložit jejich vývoj a stav, nebo </w:t>
      </w:r>
      <w:r w:rsidR="007C6350">
        <w:t xml:space="preserve">zakládání mateřských školek, problematika školní inspekce, pohled na opavské školství prizmatem genderových studií atd. </w:t>
      </w:r>
      <w:r w:rsidR="004004BD">
        <w:t>Za předpokladu rozšíření pramenné základny především o fondy ze Zemského archivu v Opavě, jmenovitě Zemské vlády slezské a Zemské školní rady slezské, by se dala podrobněji zmapovat řada institucí</w:t>
      </w:r>
      <w:r w:rsidR="007C6350">
        <w:t xml:space="preserve"> včetně jejich zakládání, rušení popřípadě stěhování</w:t>
      </w:r>
      <w:r w:rsidR="004004BD">
        <w:t>. S použitím fondů jednotlivých škol pak také lépe porozumět vnitřnímu fungování, vzájemným vztahům se státními orgány či podrobněji prostudovat žákovskou základnu.</w:t>
      </w:r>
      <w:r w:rsidR="007C6350">
        <w:t xml:space="preserve"> Rovněž problematika spolková nebyla plně vyčerpána. Především působení německých učitelských spolků a rivalita mezi </w:t>
      </w:r>
      <w:proofErr w:type="spellStart"/>
      <w:r w:rsidR="007C6350">
        <w:t>Schulvereinem</w:t>
      </w:r>
      <w:proofErr w:type="spellEnd"/>
      <w:r w:rsidR="007C6350">
        <w:t xml:space="preserve"> a Maticí školskou v tzv. boji o dítě. Těmito a dalšími badatelskými otázkami bych se dále zabýval napříště ve své magisterské práci.</w:t>
      </w:r>
      <w:r w:rsidR="00754E48">
        <w:br w:type="page"/>
      </w:r>
    </w:p>
    <w:p w14:paraId="514B179D" w14:textId="7F1A7991" w:rsidR="00BD6D3D" w:rsidRDefault="00BD6D3D" w:rsidP="00BD6D3D">
      <w:pPr>
        <w:pStyle w:val="Nadpis1"/>
        <w:numPr>
          <w:ilvl w:val="0"/>
          <w:numId w:val="1"/>
        </w:numPr>
      </w:pPr>
      <w:bookmarkStart w:id="187" w:name="_Toc121753833"/>
      <w:r>
        <w:lastRenderedPageBreak/>
        <w:t>Prameny</w:t>
      </w:r>
      <w:r w:rsidR="008E5419">
        <w:t xml:space="preserve"> a literatura</w:t>
      </w:r>
      <w:bookmarkEnd w:id="187"/>
    </w:p>
    <w:p w14:paraId="0475A446" w14:textId="79633491" w:rsidR="00EE4402" w:rsidRPr="00FF5511" w:rsidRDefault="00FF5511" w:rsidP="00FF5511">
      <w:pPr>
        <w:spacing w:after="0"/>
        <w:rPr>
          <w:b/>
          <w:bCs/>
        </w:rPr>
      </w:pPr>
      <w:r w:rsidRPr="00FF5511">
        <w:rPr>
          <w:b/>
          <w:bCs/>
        </w:rPr>
        <w:t>Prameny</w:t>
      </w:r>
    </w:p>
    <w:p w14:paraId="598B4F6C" w14:textId="77777777" w:rsidR="00AB6099" w:rsidRPr="00AB6099" w:rsidRDefault="00AB6099" w:rsidP="00AB6099">
      <w:pPr>
        <w:pStyle w:val="Textpoznpodarou"/>
        <w:spacing w:line="360" w:lineRule="auto"/>
        <w:jc w:val="both"/>
        <w:rPr>
          <w:rFonts w:ascii="Times New Roman" w:hAnsi="Times New Roman" w:cs="Times New Roman"/>
          <w:sz w:val="24"/>
          <w:szCs w:val="24"/>
        </w:rPr>
      </w:pPr>
      <w:r w:rsidRPr="00AB6099">
        <w:rPr>
          <w:rFonts w:ascii="Times New Roman" w:hAnsi="Times New Roman" w:cs="Times New Roman"/>
          <w:sz w:val="24"/>
          <w:szCs w:val="24"/>
        </w:rPr>
        <w:t xml:space="preserve">AMO, fond Valeček Valentin, </w:t>
      </w:r>
      <w:proofErr w:type="spellStart"/>
      <w:r w:rsidRPr="00AB6099">
        <w:rPr>
          <w:rFonts w:ascii="Times New Roman" w:hAnsi="Times New Roman" w:cs="Times New Roman"/>
          <w:sz w:val="24"/>
          <w:szCs w:val="24"/>
        </w:rPr>
        <w:t>inv</w:t>
      </w:r>
      <w:proofErr w:type="spellEnd"/>
      <w:r w:rsidRPr="00AB6099">
        <w:rPr>
          <w:rFonts w:ascii="Times New Roman" w:hAnsi="Times New Roman" w:cs="Times New Roman"/>
          <w:sz w:val="24"/>
          <w:szCs w:val="24"/>
        </w:rPr>
        <w:t>. č. 576.</w:t>
      </w:r>
    </w:p>
    <w:p w14:paraId="5072C85C" w14:textId="77777777" w:rsidR="00AB6099" w:rsidRPr="00AB6099" w:rsidRDefault="00AB6099" w:rsidP="00AB6099">
      <w:pPr>
        <w:pStyle w:val="Textpoznpodarou"/>
        <w:spacing w:line="360" w:lineRule="auto"/>
        <w:jc w:val="both"/>
        <w:rPr>
          <w:rFonts w:ascii="Times New Roman" w:hAnsi="Times New Roman" w:cs="Times New Roman"/>
          <w:sz w:val="24"/>
          <w:szCs w:val="24"/>
        </w:rPr>
      </w:pPr>
      <w:proofErr w:type="spellStart"/>
      <w:r w:rsidRPr="00AB6099">
        <w:rPr>
          <w:rFonts w:ascii="Times New Roman" w:hAnsi="Times New Roman" w:cs="Times New Roman"/>
          <w:sz w:val="24"/>
          <w:szCs w:val="24"/>
        </w:rPr>
        <w:t>Bayerisches</w:t>
      </w:r>
      <w:proofErr w:type="spellEnd"/>
      <w:r w:rsidRPr="00AB6099">
        <w:rPr>
          <w:rFonts w:ascii="Times New Roman" w:hAnsi="Times New Roman" w:cs="Times New Roman"/>
          <w:sz w:val="24"/>
          <w:szCs w:val="24"/>
        </w:rPr>
        <w:t xml:space="preserve"> </w:t>
      </w:r>
      <w:proofErr w:type="spellStart"/>
      <w:r w:rsidRPr="00AB6099">
        <w:rPr>
          <w:rFonts w:ascii="Times New Roman" w:hAnsi="Times New Roman" w:cs="Times New Roman"/>
          <w:sz w:val="24"/>
          <w:szCs w:val="24"/>
        </w:rPr>
        <w:t>Hauptstaatsarchiv</w:t>
      </w:r>
      <w:proofErr w:type="spellEnd"/>
      <w:r w:rsidRPr="00AB6099">
        <w:rPr>
          <w:rFonts w:ascii="Times New Roman" w:hAnsi="Times New Roman" w:cs="Times New Roman"/>
          <w:sz w:val="24"/>
          <w:szCs w:val="24"/>
        </w:rPr>
        <w:t xml:space="preserve">, fond </w:t>
      </w:r>
      <w:proofErr w:type="spellStart"/>
      <w:r w:rsidRPr="00AB6099">
        <w:rPr>
          <w:rFonts w:ascii="Times New Roman" w:hAnsi="Times New Roman" w:cs="Times New Roman"/>
          <w:sz w:val="24"/>
          <w:szCs w:val="24"/>
        </w:rPr>
        <w:t>Bildersammlung</w:t>
      </w:r>
      <w:proofErr w:type="spellEnd"/>
      <w:r w:rsidRPr="00AB6099">
        <w:rPr>
          <w:rFonts w:ascii="Times New Roman" w:hAnsi="Times New Roman" w:cs="Times New Roman"/>
          <w:sz w:val="24"/>
          <w:szCs w:val="24"/>
        </w:rPr>
        <w:t xml:space="preserve"> 15698, sign. </w:t>
      </w:r>
      <w:proofErr w:type="spellStart"/>
      <w:r w:rsidRPr="00AB6099">
        <w:rPr>
          <w:rFonts w:ascii="Times New Roman" w:hAnsi="Times New Roman" w:cs="Times New Roman"/>
          <w:sz w:val="24"/>
          <w:szCs w:val="24"/>
        </w:rPr>
        <w:t>BayHStA</w:t>
      </w:r>
      <w:proofErr w:type="spellEnd"/>
      <w:r w:rsidRPr="00AB6099">
        <w:rPr>
          <w:rFonts w:ascii="Times New Roman" w:hAnsi="Times New Roman" w:cs="Times New Roman"/>
          <w:sz w:val="24"/>
          <w:szCs w:val="24"/>
        </w:rPr>
        <w:t xml:space="preserve">, </w:t>
      </w:r>
      <w:proofErr w:type="spellStart"/>
      <w:r w:rsidRPr="00AB6099">
        <w:rPr>
          <w:rFonts w:ascii="Times New Roman" w:hAnsi="Times New Roman" w:cs="Times New Roman"/>
          <w:sz w:val="24"/>
          <w:szCs w:val="24"/>
        </w:rPr>
        <w:t>SdA</w:t>
      </w:r>
      <w:proofErr w:type="spellEnd"/>
      <w:r w:rsidRPr="00AB6099">
        <w:rPr>
          <w:rFonts w:ascii="Times New Roman" w:hAnsi="Times New Roman" w:cs="Times New Roman"/>
          <w:sz w:val="24"/>
          <w:szCs w:val="24"/>
        </w:rPr>
        <w:t>.</w:t>
      </w:r>
    </w:p>
    <w:p w14:paraId="5E7D615D" w14:textId="77777777" w:rsidR="00AB6099" w:rsidRPr="00AB6099" w:rsidRDefault="00AB6099" w:rsidP="00AB6099">
      <w:pPr>
        <w:pStyle w:val="Textpoznpodarou"/>
        <w:spacing w:line="360" w:lineRule="auto"/>
        <w:jc w:val="both"/>
        <w:rPr>
          <w:rFonts w:ascii="Times New Roman" w:hAnsi="Times New Roman" w:cs="Times New Roman"/>
          <w:sz w:val="24"/>
          <w:szCs w:val="24"/>
        </w:rPr>
      </w:pPr>
      <w:r w:rsidRPr="00AB6099">
        <w:rPr>
          <w:rFonts w:ascii="Times New Roman" w:hAnsi="Times New Roman" w:cs="Times New Roman"/>
          <w:i/>
          <w:iCs/>
          <w:sz w:val="24"/>
          <w:szCs w:val="24"/>
        </w:rPr>
        <w:t>Česká škola</w:t>
      </w:r>
      <w:r w:rsidRPr="00AB6099">
        <w:rPr>
          <w:rFonts w:ascii="Times New Roman" w:hAnsi="Times New Roman" w:cs="Times New Roman"/>
          <w:sz w:val="24"/>
          <w:szCs w:val="24"/>
        </w:rPr>
        <w:t xml:space="preserve"> XVII, 1894, č. 1.</w:t>
      </w:r>
    </w:p>
    <w:p w14:paraId="0B0D14DD" w14:textId="77777777" w:rsidR="00AB6099" w:rsidRPr="00AB6099" w:rsidRDefault="00AB6099" w:rsidP="00AB6099">
      <w:pPr>
        <w:pStyle w:val="Textpoznpodarou"/>
        <w:spacing w:line="360" w:lineRule="auto"/>
        <w:jc w:val="both"/>
        <w:rPr>
          <w:rFonts w:ascii="Times New Roman" w:hAnsi="Times New Roman" w:cs="Times New Roman"/>
          <w:sz w:val="24"/>
          <w:szCs w:val="24"/>
        </w:rPr>
      </w:pPr>
      <w:r w:rsidRPr="00AB6099">
        <w:rPr>
          <w:rFonts w:ascii="Times New Roman" w:hAnsi="Times New Roman" w:cs="Times New Roman"/>
          <w:sz w:val="24"/>
          <w:szCs w:val="24"/>
        </w:rPr>
        <w:t xml:space="preserve">MKP, fond Kalendáře, ročenky a schematismy, </w:t>
      </w:r>
      <w:proofErr w:type="spellStart"/>
      <w:r w:rsidRPr="00AB6099">
        <w:rPr>
          <w:rFonts w:ascii="Times New Roman" w:hAnsi="Times New Roman" w:cs="Times New Roman"/>
          <w:sz w:val="24"/>
          <w:szCs w:val="24"/>
        </w:rPr>
        <w:t>inv</w:t>
      </w:r>
      <w:proofErr w:type="spellEnd"/>
      <w:r w:rsidRPr="00AB6099">
        <w:rPr>
          <w:rFonts w:ascii="Times New Roman" w:hAnsi="Times New Roman" w:cs="Times New Roman"/>
          <w:sz w:val="24"/>
          <w:szCs w:val="24"/>
        </w:rPr>
        <w:t xml:space="preserve">. č. 472/77, </w:t>
      </w:r>
      <w:proofErr w:type="spellStart"/>
      <w:r w:rsidRPr="00AB6099">
        <w:rPr>
          <w:rFonts w:ascii="Times New Roman" w:hAnsi="Times New Roman" w:cs="Times New Roman"/>
          <w:sz w:val="24"/>
          <w:szCs w:val="24"/>
        </w:rPr>
        <w:t>sig</w:t>
      </w:r>
      <w:proofErr w:type="spellEnd"/>
      <w:r w:rsidRPr="00AB6099">
        <w:rPr>
          <w:rFonts w:ascii="Times New Roman" w:hAnsi="Times New Roman" w:cs="Times New Roman"/>
          <w:sz w:val="24"/>
          <w:szCs w:val="24"/>
        </w:rPr>
        <w:t>. KAL 74.</w:t>
      </w:r>
    </w:p>
    <w:p w14:paraId="0FE6213A" w14:textId="77777777" w:rsidR="00AB6099" w:rsidRPr="00AB6099" w:rsidRDefault="00AB6099" w:rsidP="00AB6099">
      <w:pPr>
        <w:pStyle w:val="Textpoznpodarou"/>
        <w:spacing w:line="360" w:lineRule="auto"/>
        <w:jc w:val="both"/>
        <w:rPr>
          <w:rFonts w:ascii="Times New Roman" w:hAnsi="Times New Roman" w:cs="Times New Roman"/>
          <w:sz w:val="24"/>
          <w:szCs w:val="24"/>
        </w:rPr>
      </w:pPr>
      <w:r w:rsidRPr="00AB6099">
        <w:rPr>
          <w:rFonts w:ascii="Times New Roman" w:hAnsi="Times New Roman" w:cs="Times New Roman"/>
          <w:i/>
          <w:iCs/>
          <w:sz w:val="24"/>
          <w:szCs w:val="24"/>
        </w:rPr>
        <w:t>Národ a škola</w:t>
      </w:r>
      <w:r w:rsidRPr="00AB6099">
        <w:rPr>
          <w:rFonts w:ascii="Times New Roman" w:hAnsi="Times New Roman" w:cs="Times New Roman"/>
          <w:sz w:val="24"/>
          <w:szCs w:val="24"/>
        </w:rPr>
        <w:t xml:space="preserve"> XX, 1899, č. 14.</w:t>
      </w:r>
    </w:p>
    <w:p w14:paraId="0A9577BA" w14:textId="77777777" w:rsidR="00AB6099" w:rsidRPr="00AB6099" w:rsidRDefault="00AB6099" w:rsidP="00AB6099">
      <w:pPr>
        <w:pStyle w:val="Textpoznpodarou"/>
        <w:spacing w:line="360" w:lineRule="auto"/>
        <w:jc w:val="both"/>
        <w:rPr>
          <w:rFonts w:ascii="Times New Roman" w:hAnsi="Times New Roman" w:cs="Times New Roman"/>
          <w:sz w:val="24"/>
          <w:szCs w:val="24"/>
        </w:rPr>
      </w:pPr>
      <w:r w:rsidRPr="00AB6099">
        <w:rPr>
          <w:rFonts w:ascii="Times New Roman" w:hAnsi="Times New Roman" w:cs="Times New Roman"/>
          <w:i/>
          <w:iCs/>
          <w:sz w:val="24"/>
          <w:szCs w:val="24"/>
        </w:rPr>
        <w:t xml:space="preserve">Národ a Škola </w:t>
      </w:r>
      <w:r w:rsidRPr="00AB6099">
        <w:rPr>
          <w:rFonts w:ascii="Times New Roman" w:hAnsi="Times New Roman" w:cs="Times New Roman"/>
          <w:sz w:val="24"/>
          <w:szCs w:val="24"/>
        </w:rPr>
        <w:t>XX</w:t>
      </w:r>
      <w:r w:rsidRPr="00AB6099">
        <w:rPr>
          <w:rFonts w:ascii="Times New Roman" w:hAnsi="Times New Roman" w:cs="Times New Roman"/>
          <w:i/>
          <w:iCs/>
          <w:sz w:val="24"/>
          <w:szCs w:val="24"/>
        </w:rPr>
        <w:t xml:space="preserve">, 1899, </w:t>
      </w:r>
      <w:r w:rsidRPr="00AB6099">
        <w:rPr>
          <w:rFonts w:ascii="Times New Roman" w:hAnsi="Times New Roman" w:cs="Times New Roman"/>
          <w:sz w:val="24"/>
          <w:szCs w:val="24"/>
        </w:rPr>
        <w:t>č.</w:t>
      </w:r>
      <w:r w:rsidRPr="00AB6099">
        <w:rPr>
          <w:rFonts w:ascii="Times New Roman" w:hAnsi="Times New Roman" w:cs="Times New Roman"/>
          <w:i/>
          <w:iCs/>
          <w:sz w:val="24"/>
          <w:szCs w:val="24"/>
        </w:rPr>
        <w:t xml:space="preserve"> 16</w:t>
      </w:r>
      <w:r w:rsidRPr="00AB6099">
        <w:rPr>
          <w:rFonts w:ascii="Times New Roman" w:hAnsi="Times New Roman" w:cs="Times New Roman"/>
          <w:sz w:val="24"/>
          <w:szCs w:val="24"/>
        </w:rPr>
        <w:t>.</w:t>
      </w:r>
    </w:p>
    <w:p w14:paraId="231EE341" w14:textId="77777777" w:rsidR="00AB6099" w:rsidRPr="00AB6099" w:rsidRDefault="00AB6099" w:rsidP="00AB6099">
      <w:pPr>
        <w:pStyle w:val="Textpoznpodarou"/>
        <w:spacing w:line="360" w:lineRule="auto"/>
        <w:jc w:val="both"/>
        <w:rPr>
          <w:rFonts w:ascii="Times New Roman" w:hAnsi="Times New Roman" w:cs="Times New Roman"/>
          <w:i/>
          <w:iCs/>
          <w:sz w:val="24"/>
          <w:szCs w:val="24"/>
        </w:rPr>
      </w:pPr>
      <w:r w:rsidRPr="00AB6099">
        <w:rPr>
          <w:rFonts w:ascii="Times New Roman" w:hAnsi="Times New Roman" w:cs="Times New Roman"/>
          <w:i/>
          <w:iCs/>
          <w:sz w:val="24"/>
          <w:szCs w:val="24"/>
        </w:rPr>
        <w:t>Nový kalendář učitelský na rok 1895</w:t>
      </w:r>
      <w:r w:rsidRPr="00AB6099">
        <w:rPr>
          <w:rFonts w:ascii="Times New Roman" w:hAnsi="Times New Roman" w:cs="Times New Roman"/>
          <w:sz w:val="24"/>
          <w:szCs w:val="24"/>
        </w:rPr>
        <w:t>, sestavil Alois Holub.</w:t>
      </w:r>
    </w:p>
    <w:p w14:paraId="7300EF6E" w14:textId="77777777" w:rsidR="00AB6099" w:rsidRPr="00AB6099" w:rsidRDefault="00AB6099" w:rsidP="00AB6099">
      <w:pPr>
        <w:pStyle w:val="Textpoznpodarou"/>
        <w:spacing w:line="360" w:lineRule="auto"/>
        <w:jc w:val="both"/>
        <w:rPr>
          <w:rFonts w:ascii="Times New Roman" w:hAnsi="Times New Roman" w:cs="Times New Roman"/>
          <w:i/>
          <w:iCs/>
          <w:sz w:val="24"/>
          <w:szCs w:val="24"/>
        </w:rPr>
      </w:pPr>
      <w:r w:rsidRPr="00AB6099">
        <w:rPr>
          <w:rFonts w:ascii="Times New Roman" w:hAnsi="Times New Roman" w:cs="Times New Roman"/>
          <w:i/>
          <w:iCs/>
          <w:sz w:val="24"/>
          <w:szCs w:val="24"/>
        </w:rPr>
        <w:t xml:space="preserve">Opavský </w:t>
      </w:r>
      <w:proofErr w:type="spellStart"/>
      <w:r w:rsidRPr="00AB6099">
        <w:rPr>
          <w:rFonts w:ascii="Times New Roman" w:hAnsi="Times New Roman" w:cs="Times New Roman"/>
          <w:i/>
          <w:iCs/>
          <w:sz w:val="24"/>
          <w:szCs w:val="24"/>
        </w:rPr>
        <w:t>Týdenník</w:t>
      </w:r>
      <w:proofErr w:type="spellEnd"/>
      <w:r w:rsidRPr="00AB6099">
        <w:rPr>
          <w:rFonts w:ascii="Times New Roman" w:hAnsi="Times New Roman" w:cs="Times New Roman"/>
          <w:sz w:val="24"/>
          <w:szCs w:val="24"/>
        </w:rPr>
        <w:t xml:space="preserve"> XIV, 1883, č. 1.</w:t>
      </w:r>
    </w:p>
    <w:p w14:paraId="05EE3F5B" w14:textId="77777777" w:rsidR="00AB6099" w:rsidRPr="00AB6099" w:rsidRDefault="00AB6099" w:rsidP="00AB6099">
      <w:pPr>
        <w:pStyle w:val="Textpoznpodarou"/>
        <w:spacing w:line="360" w:lineRule="auto"/>
        <w:jc w:val="both"/>
        <w:rPr>
          <w:rFonts w:ascii="Times New Roman" w:hAnsi="Times New Roman" w:cs="Times New Roman"/>
          <w:sz w:val="24"/>
          <w:szCs w:val="24"/>
        </w:rPr>
      </w:pPr>
      <w:r w:rsidRPr="00AB6099">
        <w:rPr>
          <w:rFonts w:ascii="Times New Roman" w:hAnsi="Times New Roman" w:cs="Times New Roman"/>
          <w:i/>
          <w:iCs/>
          <w:sz w:val="24"/>
          <w:szCs w:val="24"/>
        </w:rPr>
        <w:t xml:space="preserve">Opavský </w:t>
      </w:r>
      <w:proofErr w:type="spellStart"/>
      <w:r w:rsidRPr="00AB6099">
        <w:rPr>
          <w:rFonts w:ascii="Times New Roman" w:hAnsi="Times New Roman" w:cs="Times New Roman"/>
          <w:i/>
          <w:iCs/>
          <w:sz w:val="24"/>
          <w:szCs w:val="24"/>
        </w:rPr>
        <w:t>Týdenník</w:t>
      </w:r>
      <w:proofErr w:type="spellEnd"/>
      <w:r w:rsidRPr="00AB6099">
        <w:rPr>
          <w:rFonts w:ascii="Times New Roman" w:hAnsi="Times New Roman" w:cs="Times New Roman"/>
          <w:sz w:val="24"/>
          <w:szCs w:val="24"/>
        </w:rPr>
        <w:t xml:space="preserve"> XIX, 1888, č. 42.</w:t>
      </w:r>
    </w:p>
    <w:p w14:paraId="20014B38" w14:textId="77777777" w:rsidR="00AB6099" w:rsidRPr="00AB6099" w:rsidRDefault="00AB6099" w:rsidP="00AB6099">
      <w:pPr>
        <w:pStyle w:val="Textpoznpodarou"/>
        <w:spacing w:line="360" w:lineRule="auto"/>
        <w:jc w:val="both"/>
        <w:rPr>
          <w:rFonts w:ascii="Times New Roman" w:hAnsi="Times New Roman" w:cs="Times New Roman"/>
          <w:sz w:val="24"/>
          <w:szCs w:val="24"/>
        </w:rPr>
      </w:pPr>
      <w:r w:rsidRPr="00AB6099">
        <w:rPr>
          <w:rFonts w:ascii="Times New Roman" w:hAnsi="Times New Roman" w:cs="Times New Roman"/>
          <w:i/>
          <w:iCs/>
          <w:sz w:val="24"/>
          <w:szCs w:val="24"/>
        </w:rPr>
        <w:t xml:space="preserve">Opavský </w:t>
      </w:r>
      <w:proofErr w:type="spellStart"/>
      <w:r w:rsidRPr="00AB6099">
        <w:rPr>
          <w:rFonts w:ascii="Times New Roman" w:hAnsi="Times New Roman" w:cs="Times New Roman"/>
          <w:i/>
          <w:iCs/>
          <w:sz w:val="24"/>
          <w:szCs w:val="24"/>
        </w:rPr>
        <w:t>Týdenník</w:t>
      </w:r>
      <w:proofErr w:type="spellEnd"/>
      <w:r w:rsidRPr="00AB6099">
        <w:rPr>
          <w:rFonts w:ascii="Times New Roman" w:hAnsi="Times New Roman" w:cs="Times New Roman"/>
          <w:sz w:val="24"/>
          <w:szCs w:val="24"/>
        </w:rPr>
        <w:t xml:space="preserve"> XIX, 1888, č. 73.</w:t>
      </w:r>
    </w:p>
    <w:p w14:paraId="6CAF6FEB" w14:textId="77777777" w:rsidR="00AB6099" w:rsidRPr="00AB6099" w:rsidRDefault="00AB6099" w:rsidP="00AB6099">
      <w:pPr>
        <w:pStyle w:val="Textpoznpodarou"/>
        <w:spacing w:line="360" w:lineRule="auto"/>
        <w:jc w:val="both"/>
        <w:rPr>
          <w:rFonts w:ascii="Times New Roman" w:hAnsi="Times New Roman" w:cs="Times New Roman"/>
          <w:sz w:val="24"/>
          <w:szCs w:val="24"/>
        </w:rPr>
      </w:pPr>
      <w:r w:rsidRPr="00AB6099">
        <w:rPr>
          <w:rFonts w:ascii="Times New Roman" w:hAnsi="Times New Roman" w:cs="Times New Roman"/>
          <w:i/>
          <w:iCs/>
          <w:sz w:val="24"/>
          <w:szCs w:val="24"/>
        </w:rPr>
        <w:t xml:space="preserve">Opavský </w:t>
      </w:r>
      <w:proofErr w:type="spellStart"/>
      <w:r w:rsidRPr="00AB6099">
        <w:rPr>
          <w:rFonts w:ascii="Times New Roman" w:hAnsi="Times New Roman" w:cs="Times New Roman"/>
          <w:i/>
          <w:iCs/>
          <w:sz w:val="24"/>
          <w:szCs w:val="24"/>
        </w:rPr>
        <w:t>Týdenník</w:t>
      </w:r>
      <w:proofErr w:type="spellEnd"/>
      <w:r w:rsidRPr="00AB6099">
        <w:rPr>
          <w:rFonts w:ascii="Times New Roman" w:hAnsi="Times New Roman" w:cs="Times New Roman"/>
          <w:i/>
          <w:iCs/>
          <w:sz w:val="24"/>
          <w:szCs w:val="24"/>
        </w:rPr>
        <w:t xml:space="preserve"> </w:t>
      </w:r>
      <w:r w:rsidRPr="00AB6099">
        <w:rPr>
          <w:rFonts w:ascii="Times New Roman" w:hAnsi="Times New Roman" w:cs="Times New Roman"/>
          <w:sz w:val="24"/>
          <w:szCs w:val="24"/>
        </w:rPr>
        <w:t>XIX, 1888, č. 93.</w:t>
      </w:r>
    </w:p>
    <w:p w14:paraId="21657CA4" w14:textId="77777777" w:rsidR="00AB6099" w:rsidRPr="00AB6099" w:rsidRDefault="00AB6099" w:rsidP="00AB6099">
      <w:pPr>
        <w:pStyle w:val="Textpoznpodarou"/>
        <w:spacing w:line="360" w:lineRule="auto"/>
        <w:jc w:val="both"/>
        <w:rPr>
          <w:rFonts w:ascii="Times New Roman" w:hAnsi="Times New Roman" w:cs="Times New Roman"/>
          <w:sz w:val="24"/>
          <w:szCs w:val="24"/>
        </w:rPr>
      </w:pPr>
      <w:r w:rsidRPr="00AB6099">
        <w:rPr>
          <w:rFonts w:ascii="Times New Roman" w:hAnsi="Times New Roman" w:cs="Times New Roman"/>
          <w:i/>
          <w:iCs/>
          <w:sz w:val="24"/>
          <w:szCs w:val="24"/>
        </w:rPr>
        <w:t xml:space="preserve">Opavský </w:t>
      </w:r>
      <w:proofErr w:type="spellStart"/>
      <w:r w:rsidRPr="00AB6099">
        <w:rPr>
          <w:rFonts w:ascii="Times New Roman" w:hAnsi="Times New Roman" w:cs="Times New Roman"/>
          <w:i/>
          <w:iCs/>
          <w:sz w:val="24"/>
          <w:szCs w:val="24"/>
        </w:rPr>
        <w:t>Týdenník</w:t>
      </w:r>
      <w:proofErr w:type="spellEnd"/>
      <w:r w:rsidRPr="00AB6099">
        <w:rPr>
          <w:rFonts w:ascii="Times New Roman" w:hAnsi="Times New Roman" w:cs="Times New Roman"/>
          <w:sz w:val="24"/>
          <w:szCs w:val="24"/>
        </w:rPr>
        <w:t xml:space="preserve"> XV, 1884, č. 29.</w:t>
      </w:r>
    </w:p>
    <w:p w14:paraId="4D6B5334" w14:textId="77777777" w:rsidR="00AB6099" w:rsidRPr="00AB6099" w:rsidRDefault="00AB6099" w:rsidP="00AB6099">
      <w:pPr>
        <w:pStyle w:val="Textpoznpodarou"/>
        <w:spacing w:line="360" w:lineRule="auto"/>
        <w:jc w:val="both"/>
        <w:rPr>
          <w:rFonts w:ascii="Times New Roman" w:hAnsi="Times New Roman" w:cs="Times New Roman"/>
          <w:sz w:val="24"/>
          <w:szCs w:val="24"/>
        </w:rPr>
      </w:pPr>
      <w:r w:rsidRPr="00AB6099">
        <w:rPr>
          <w:rFonts w:ascii="Times New Roman" w:hAnsi="Times New Roman" w:cs="Times New Roman"/>
          <w:i/>
          <w:iCs/>
          <w:sz w:val="24"/>
          <w:szCs w:val="24"/>
        </w:rPr>
        <w:t xml:space="preserve">Opavský </w:t>
      </w:r>
      <w:proofErr w:type="spellStart"/>
      <w:r w:rsidRPr="00AB6099">
        <w:rPr>
          <w:rFonts w:ascii="Times New Roman" w:hAnsi="Times New Roman" w:cs="Times New Roman"/>
          <w:i/>
          <w:iCs/>
          <w:sz w:val="24"/>
          <w:szCs w:val="24"/>
        </w:rPr>
        <w:t>Týdenník</w:t>
      </w:r>
      <w:proofErr w:type="spellEnd"/>
      <w:r w:rsidRPr="00AB6099">
        <w:rPr>
          <w:rFonts w:ascii="Times New Roman" w:hAnsi="Times New Roman" w:cs="Times New Roman"/>
          <w:sz w:val="24"/>
          <w:szCs w:val="24"/>
        </w:rPr>
        <w:t xml:space="preserve"> XV, 1884, č. 82.</w:t>
      </w:r>
    </w:p>
    <w:p w14:paraId="2963D180" w14:textId="77777777" w:rsidR="00AB6099" w:rsidRPr="00AB6099" w:rsidRDefault="00AB6099" w:rsidP="00AB6099">
      <w:pPr>
        <w:pStyle w:val="Textpoznpodarou"/>
        <w:spacing w:line="360" w:lineRule="auto"/>
        <w:jc w:val="both"/>
        <w:rPr>
          <w:rFonts w:ascii="Times New Roman" w:hAnsi="Times New Roman" w:cs="Times New Roman"/>
          <w:sz w:val="24"/>
          <w:szCs w:val="24"/>
        </w:rPr>
      </w:pPr>
      <w:r w:rsidRPr="00AB6099">
        <w:rPr>
          <w:rFonts w:ascii="Times New Roman" w:hAnsi="Times New Roman" w:cs="Times New Roman"/>
          <w:i/>
          <w:iCs/>
          <w:sz w:val="24"/>
          <w:szCs w:val="24"/>
        </w:rPr>
        <w:t xml:space="preserve">Opavský </w:t>
      </w:r>
      <w:proofErr w:type="spellStart"/>
      <w:r w:rsidRPr="00AB6099">
        <w:rPr>
          <w:rFonts w:ascii="Times New Roman" w:hAnsi="Times New Roman" w:cs="Times New Roman"/>
          <w:i/>
          <w:iCs/>
          <w:sz w:val="24"/>
          <w:szCs w:val="24"/>
        </w:rPr>
        <w:t>Týdenník</w:t>
      </w:r>
      <w:proofErr w:type="spellEnd"/>
      <w:r w:rsidRPr="00AB6099">
        <w:rPr>
          <w:rFonts w:ascii="Times New Roman" w:hAnsi="Times New Roman" w:cs="Times New Roman"/>
          <w:sz w:val="24"/>
          <w:szCs w:val="24"/>
        </w:rPr>
        <w:t xml:space="preserve"> XV, 1884, č. 90.</w:t>
      </w:r>
    </w:p>
    <w:p w14:paraId="7568ECA5" w14:textId="77777777" w:rsidR="00AB6099" w:rsidRPr="00AB6099" w:rsidRDefault="00AB6099" w:rsidP="00AB6099">
      <w:pPr>
        <w:pStyle w:val="Textpoznpodarou"/>
        <w:spacing w:line="360" w:lineRule="auto"/>
        <w:jc w:val="both"/>
        <w:rPr>
          <w:rFonts w:ascii="Times New Roman" w:hAnsi="Times New Roman" w:cs="Times New Roman"/>
          <w:sz w:val="24"/>
          <w:szCs w:val="24"/>
        </w:rPr>
      </w:pPr>
      <w:r w:rsidRPr="00AB6099">
        <w:rPr>
          <w:rFonts w:ascii="Times New Roman" w:hAnsi="Times New Roman" w:cs="Times New Roman"/>
          <w:i/>
          <w:iCs/>
          <w:sz w:val="24"/>
          <w:szCs w:val="24"/>
        </w:rPr>
        <w:t xml:space="preserve">Opavský </w:t>
      </w:r>
      <w:proofErr w:type="spellStart"/>
      <w:r w:rsidRPr="00AB6099">
        <w:rPr>
          <w:rFonts w:ascii="Times New Roman" w:hAnsi="Times New Roman" w:cs="Times New Roman"/>
          <w:i/>
          <w:iCs/>
          <w:sz w:val="24"/>
          <w:szCs w:val="24"/>
        </w:rPr>
        <w:t>Týdenník</w:t>
      </w:r>
      <w:proofErr w:type="spellEnd"/>
      <w:r w:rsidRPr="00AB6099">
        <w:rPr>
          <w:rFonts w:ascii="Times New Roman" w:hAnsi="Times New Roman" w:cs="Times New Roman"/>
          <w:sz w:val="24"/>
          <w:szCs w:val="24"/>
        </w:rPr>
        <w:t xml:space="preserve"> XV, 1884, č. 94.</w:t>
      </w:r>
    </w:p>
    <w:p w14:paraId="554B6B47" w14:textId="77777777" w:rsidR="00AB6099" w:rsidRPr="00AB6099" w:rsidRDefault="00AB6099" w:rsidP="00AB6099">
      <w:pPr>
        <w:pStyle w:val="Textpoznpodarou"/>
        <w:spacing w:line="360" w:lineRule="auto"/>
        <w:jc w:val="both"/>
        <w:rPr>
          <w:rFonts w:ascii="Times New Roman" w:hAnsi="Times New Roman" w:cs="Times New Roman"/>
          <w:sz w:val="24"/>
          <w:szCs w:val="24"/>
        </w:rPr>
      </w:pPr>
      <w:r w:rsidRPr="00AB6099">
        <w:rPr>
          <w:rFonts w:ascii="Times New Roman" w:hAnsi="Times New Roman" w:cs="Times New Roman"/>
          <w:i/>
          <w:iCs/>
          <w:sz w:val="24"/>
          <w:szCs w:val="24"/>
        </w:rPr>
        <w:t xml:space="preserve">Opavský </w:t>
      </w:r>
      <w:proofErr w:type="spellStart"/>
      <w:r w:rsidRPr="00AB6099">
        <w:rPr>
          <w:rFonts w:ascii="Times New Roman" w:hAnsi="Times New Roman" w:cs="Times New Roman"/>
          <w:i/>
          <w:iCs/>
          <w:sz w:val="24"/>
          <w:szCs w:val="24"/>
        </w:rPr>
        <w:t>Týdenník</w:t>
      </w:r>
      <w:proofErr w:type="spellEnd"/>
      <w:r w:rsidRPr="00AB6099">
        <w:rPr>
          <w:rFonts w:ascii="Times New Roman" w:hAnsi="Times New Roman" w:cs="Times New Roman"/>
          <w:sz w:val="24"/>
          <w:szCs w:val="24"/>
        </w:rPr>
        <w:t xml:space="preserve"> XVI, 1885, č. 27.</w:t>
      </w:r>
    </w:p>
    <w:p w14:paraId="495F6E04" w14:textId="77777777" w:rsidR="00AB6099" w:rsidRPr="00AB6099" w:rsidRDefault="00AB6099" w:rsidP="00AB6099">
      <w:pPr>
        <w:pStyle w:val="Textpoznpodarou"/>
        <w:spacing w:line="360" w:lineRule="auto"/>
        <w:jc w:val="both"/>
        <w:rPr>
          <w:rFonts w:ascii="Times New Roman" w:hAnsi="Times New Roman" w:cs="Times New Roman"/>
          <w:sz w:val="24"/>
          <w:szCs w:val="24"/>
        </w:rPr>
      </w:pPr>
      <w:r w:rsidRPr="00AB6099">
        <w:rPr>
          <w:rFonts w:ascii="Times New Roman" w:hAnsi="Times New Roman" w:cs="Times New Roman"/>
          <w:i/>
          <w:iCs/>
          <w:sz w:val="24"/>
          <w:szCs w:val="24"/>
        </w:rPr>
        <w:t xml:space="preserve">Opavský </w:t>
      </w:r>
      <w:proofErr w:type="spellStart"/>
      <w:r w:rsidRPr="00AB6099">
        <w:rPr>
          <w:rFonts w:ascii="Times New Roman" w:hAnsi="Times New Roman" w:cs="Times New Roman"/>
          <w:i/>
          <w:iCs/>
          <w:sz w:val="24"/>
          <w:szCs w:val="24"/>
        </w:rPr>
        <w:t>Týdenník</w:t>
      </w:r>
      <w:proofErr w:type="spellEnd"/>
      <w:r w:rsidRPr="00AB6099">
        <w:rPr>
          <w:rFonts w:ascii="Times New Roman" w:hAnsi="Times New Roman" w:cs="Times New Roman"/>
          <w:sz w:val="24"/>
          <w:szCs w:val="24"/>
        </w:rPr>
        <w:t xml:space="preserve"> XVI, 1885, č. 28.</w:t>
      </w:r>
    </w:p>
    <w:p w14:paraId="6D0C6684" w14:textId="77777777" w:rsidR="00AB6099" w:rsidRPr="00AB6099" w:rsidRDefault="00AB6099" w:rsidP="00AB6099">
      <w:pPr>
        <w:pStyle w:val="Textpoznpodarou"/>
        <w:spacing w:line="360" w:lineRule="auto"/>
        <w:jc w:val="both"/>
        <w:rPr>
          <w:rFonts w:ascii="Times New Roman" w:hAnsi="Times New Roman" w:cs="Times New Roman"/>
          <w:sz w:val="24"/>
          <w:szCs w:val="24"/>
        </w:rPr>
      </w:pPr>
      <w:r w:rsidRPr="00AB6099">
        <w:rPr>
          <w:rFonts w:ascii="Times New Roman" w:hAnsi="Times New Roman" w:cs="Times New Roman"/>
          <w:i/>
          <w:iCs/>
          <w:sz w:val="24"/>
          <w:szCs w:val="24"/>
        </w:rPr>
        <w:t xml:space="preserve">Opavský </w:t>
      </w:r>
      <w:proofErr w:type="spellStart"/>
      <w:r w:rsidRPr="00AB6099">
        <w:rPr>
          <w:rFonts w:ascii="Times New Roman" w:hAnsi="Times New Roman" w:cs="Times New Roman"/>
          <w:i/>
          <w:iCs/>
          <w:sz w:val="24"/>
          <w:szCs w:val="24"/>
        </w:rPr>
        <w:t>Týdenník</w:t>
      </w:r>
      <w:proofErr w:type="spellEnd"/>
      <w:r w:rsidRPr="00AB6099">
        <w:rPr>
          <w:rFonts w:ascii="Times New Roman" w:hAnsi="Times New Roman" w:cs="Times New Roman"/>
          <w:sz w:val="24"/>
          <w:szCs w:val="24"/>
        </w:rPr>
        <w:t xml:space="preserve"> XVI, 1885, č. 6.</w:t>
      </w:r>
    </w:p>
    <w:p w14:paraId="0FC5D8B5" w14:textId="77777777" w:rsidR="00AB6099" w:rsidRPr="00AB6099" w:rsidRDefault="00AB6099" w:rsidP="00AB6099">
      <w:pPr>
        <w:pStyle w:val="Textpoznpodarou"/>
        <w:spacing w:line="360" w:lineRule="auto"/>
        <w:jc w:val="both"/>
        <w:rPr>
          <w:rFonts w:ascii="Times New Roman" w:hAnsi="Times New Roman" w:cs="Times New Roman"/>
          <w:sz w:val="24"/>
          <w:szCs w:val="24"/>
        </w:rPr>
      </w:pPr>
      <w:r w:rsidRPr="00AB6099">
        <w:rPr>
          <w:rFonts w:ascii="Times New Roman" w:hAnsi="Times New Roman" w:cs="Times New Roman"/>
          <w:i/>
          <w:iCs/>
          <w:sz w:val="24"/>
          <w:szCs w:val="24"/>
        </w:rPr>
        <w:t xml:space="preserve">Opavský </w:t>
      </w:r>
      <w:proofErr w:type="spellStart"/>
      <w:r w:rsidRPr="00AB6099">
        <w:rPr>
          <w:rFonts w:ascii="Times New Roman" w:hAnsi="Times New Roman" w:cs="Times New Roman"/>
          <w:i/>
          <w:iCs/>
          <w:sz w:val="24"/>
          <w:szCs w:val="24"/>
        </w:rPr>
        <w:t>Týdenník</w:t>
      </w:r>
      <w:proofErr w:type="spellEnd"/>
      <w:r w:rsidRPr="00AB6099">
        <w:rPr>
          <w:rFonts w:ascii="Times New Roman" w:hAnsi="Times New Roman" w:cs="Times New Roman"/>
          <w:sz w:val="24"/>
          <w:szCs w:val="24"/>
        </w:rPr>
        <w:t xml:space="preserve"> XVI, 1885, č. 80.</w:t>
      </w:r>
    </w:p>
    <w:p w14:paraId="341749E2" w14:textId="77777777" w:rsidR="00AB6099" w:rsidRPr="00AB6099" w:rsidRDefault="00AB6099" w:rsidP="00AB6099">
      <w:pPr>
        <w:pStyle w:val="Textpoznpodarou"/>
        <w:spacing w:line="360" w:lineRule="auto"/>
        <w:jc w:val="both"/>
        <w:rPr>
          <w:rFonts w:ascii="Times New Roman" w:hAnsi="Times New Roman" w:cs="Times New Roman"/>
          <w:sz w:val="24"/>
          <w:szCs w:val="24"/>
        </w:rPr>
      </w:pPr>
      <w:r w:rsidRPr="00AB6099">
        <w:rPr>
          <w:rFonts w:ascii="Times New Roman" w:hAnsi="Times New Roman" w:cs="Times New Roman"/>
          <w:i/>
          <w:iCs/>
          <w:sz w:val="24"/>
          <w:szCs w:val="24"/>
        </w:rPr>
        <w:t xml:space="preserve">Opavský </w:t>
      </w:r>
      <w:proofErr w:type="spellStart"/>
      <w:r w:rsidRPr="00AB6099">
        <w:rPr>
          <w:rFonts w:ascii="Times New Roman" w:hAnsi="Times New Roman" w:cs="Times New Roman"/>
          <w:i/>
          <w:iCs/>
          <w:sz w:val="24"/>
          <w:szCs w:val="24"/>
        </w:rPr>
        <w:t>Týdenník</w:t>
      </w:r>
      <w:proofErr w:type="spellEnd"/>
      <w:r w:rsidRPr="00AB6099">
        <w:rPr>
          <w:rFonts w:ascii="Times New Roman" w:hAnsi="Times New Roman" w:cs="Times New Roman"/>
          <w:sz w:val="24"/>
          <w:szCs w:val="24"/>
        </w:rPr>
        <w:t xml:space="preserve"> XVI, 1885, č. 96.</w:t>
      </w:r>
    </w:p>
    <w:p w14:paraId="7C7A2A6E" w14:textId="77777777" w:rsidR="00AB6099" w:rsidRPr="00AB6099" w:rsidRDefault="00AB6099" w:rsidP="00AB6099">
      <w:pPr>
        <w:pStyle w:val="Textpoznpodarou"/>
        <w:spacing w:line="360" w:lineRule="auto"/>
        <w:jc w:val="both"/>
        <w:rPr>
          <w:rFonts w:ascii="Times New Roman" w:hAnsi="Times New Roman" w:cs="Times New Roman"/>
          <w:i/>
          <w:iCs/>
          <w:sz w:val="24"/>
          <w:szCs w:val="24"/>
        </w:rPr>
      </w:pPr>
      <w:r w:rsidRPr="00AB6099">
        <w:rPr>
          <w:rFonts w:ascii="Times New Roman" w:hAnsi="Times New Roman" w:cs="Times New Roman"/>
          <w:i/>
          <w:iCs/>
          <w:sz w:val="24"/>
          <w:szCs w:val="24"/>
        </w:rPr>
        <w:t xml:space="preserve">Opavský </w:t>
      </w:r>
      <w:proofErr w:type="spellStart"/>
      <w:r w:rsidRPr="00AB6099">
        <w:rPr>
          <w:rFonts w:ascii="Times New Roman" w:hAnsi="Times New Roman" w:cs="Times New Roman"/>
          <w:i/>
          <w:iCs/>
          <w:sz w:val="24"/>
          <w:szCs w:val="24"/>
        </w:rPr>
        <w:t>Týdenník</w:t>
      </w:r>
      <w:proofErr w:type="spellEnd"/>
      <w:r w:rsidRPr="00AB6099">
        <w:rPr>
          <w:rFonts w:ascii="Times New Roman" w:hAnsi="Times New Roman" w:cs="Times New Roman"/>
          <w:sz w:val="24"/>
          <w:szCs w:val="24"/>
        </w:rPr>
        <w:t xml:space="preserve"> XXIII, 1892, č. 11.</w:t>
      </w:r>
    </w:p>
    <w:p w14:paraId="75BABB2A" w14:textId="77777777" w:rsidR="00AB6099" w:rsidRPr="00AB6099" w:rsidRDefault="00AB6099" w:rsidP="00AB6099">
      <w:pPr>
        <w:pStyle w:val="Textpoznpodarou"/>
        <w:spacing w:line="360" w:lineRule="auto"/>
        <w:jc w:val="both"/>
        <w:rPr>
          <w:rFonts w:ascii="Times New Roman" w:hAnsi="Times New Roman" w:cs="Times New Roman"/>
          <w:sz w:val="24"/>
          <w:szCs w:val="24"/>
        </w:rPr>
      </w:pPr>
      <w:r w:rsidRPr="00AB6099">
        <w:rPr>
          <w:rFonts w:ascii="Times New Roman" w:hAnsi="Times New Roman" w:cs="Times New Roman"/>
          <w:i/>
          <w:iCs/>
          <w:sz w:val="24"/>
          <w:szCs w:val="24"/>
        </w:rPr>
        <w:t xml:space="preserve">Opavský </w:t>
      </w:r>
      <w:proofErr w:type="spellStart"/>
      <w:r w:rsidRPr="00AB6099">
        <w:rPr>
          <w:rFonts w:ascii="Times New Roman" w:hAnsi="Times New Roman" w:cs="Times New Roman"/>
          <w:i/>
          <w:iCs/>
          <w:sz w:val="24"/>
          <w:szCs w:val="24"/>
        </w:rPr>
        <w:t>Týdenník</w:t>
      </w:r>
      <w:proofErr w:type="spellEnd"/>
      <w:r w:rsidRPr="00AB6099">
        <w:rPr>
          <w:rFonts w:ascii="Times New Roman" w:hAnsi="Times New Roman" w:cs="Times New Roman"/>
          <w:sz w:val="24"/>
          <w:szCs w:val="24"/>
        </w:rPr>
        <w:t xml:space="preserve"> XXV, 1894, č. 58.</w:t>
      </w:r>
    </w:p>
    <w:p w14:paraId="17AB282E" w14:textId="77777777" w:rsidR="00AB6099" w:rsidRPr="00AB6099" w:rsidRDefault="00AB6099" w:rsidP="00AB6099">
      <w:pPr>
        <w:pStyle w:val="Textpoznpodarou"/>
        <w:spacing w:line="360" w:lineRule="auto"/>
        <w:jc w:val="both"/>
        <w:rPr>
          <w:rFonts w:ascii="Times New Roman" w:hAnsi="Times New Roman" w:cs="Times New Roman"/>
          <w:sz w:val="24"/>
          <w:szCs w:val="24"/>
        </w:rPr>
      </w:pPr>
      <w:r w:rsidRPr="00AB6099">
        <w:rPr>
          <w:rFonts w:ascii="Times New Roman" w:hAnsi="Times New Roman" w:cs="Times New Roman"/>
          <w:i/>
          <w:iCs/>
          <w:sz w:val="24"/>
          <w:szCs w:val="24"/>
        </w:rPr>
        <w:t xml:space="preserve">Opavský </w:t>
      </w:r>
      <w:proofErr w:type="spellStart"/>
      <w:r w:rsidRPr="00AB6099">
        <w:rPr>
          <w:rFonts w:ascii="Times New Roman" w:hAnsi="Times New Roman" w:cs="Times New Roman"/>
          <w:i/>
          <w:iCs/>
          <w:sz w:val="24"/>
          <w:szCs w:val="24"/>
        </w:rPr>
        <w:t>Týdenník</w:t>
      </w:r>
      <w:proofErr w:type="spellEnd"/>
      <w:r w:rsidRPr="00AB6099">
        <w:rPr>
          <w:rFonts w:ascii="Times New Roman" w:hAnsi="Times New Roman" w:cs="Times New Roman"/>
          <w:i/>
          <w:iCs/>
          <w:sz w:val="24"/>
          <w:szCs w:val="24"/>
        </w:rPr>
        <w:t xml:space="preserve"> </w:t>
      </w:r>
      <w:r w:rsidRPr="00AB6099">
        <w:rPr>
          <w:rFonts w:ascii="Times New Roman" w:hAnsi="Times New Roman" w:cs="Times New Roman"/>
          <w:sz w:val="24"/>
          <w:szCs w:val="24"/>
        </w:rPr>
        <w:t>XXX,</w:t>
      </w:r>
      <w:r w:rsidRPr="00AB6099">
        <w:rPr>
          <w:rFonts w:ascii="Times New Roman" w:hAnsi="Times New Roman" w:cs="Times New Roman"/>
          <w:i/>
          <w:iCs/>
          <w:sz w:val="24"/>
          <w:szCs w:val="24"/>
        </w:rPr>
        <w:t xml:space="preserve"> </w:t>
      </w:r>
      <w:r w:rsidRPr="00AB6099">
        <w:rPr>
          <w:rFonts w:ascii="Times New Roman" w:hAnsi="Times New Roman" w:cs="Times New Roman"/>
          <w:sz w:val="24"/>
          <w:szCs w:val="24"/>
        </w:rPr>
        <w:t>1899, č. 41.</w:t>
      </w:r>
    </w:p>
    <w:p w14:paraId="1C31322C" w14:textId="77777777" w:rsidR="00AB6099" w:rsidRPr="00AB6099" w:rsidRDefault="00AB6099" w:rsidP="00AB6099">
      <w:pPr>
        <w:pStyle w:val="Textpoznpodarou"/>
        <w:spacing w:line="360" w:lineRule="auto"/>
        <w:jc w:val="both"/>
        <w:rPr>
          <w:rFonts w:ascii="Times New Roman" w:hAnsi="Times New Roman" w:cs="Times New Roman"/>
          <w:i/>
          <w:iCs/>
          <w:sz w:val="24"/>
          <w:szCs w:val="24"/>
        </w:rPr>
      </w:pPr>
      <w:r w:rsidRPr="00AB6099">
        <w:rPr>
          <w:rFonts w:ascii="Times New Roman" w:hAnsi="Times New Roman" w:cs="Times New Roman"/>
          <w:i/>
          <w:iCs/>
          <w:sz w:val="24"/>
          <w:szCs w:val="24"/>
        </w:rPr>
        <w:t xml:space="preserve">Opavský </w:t>
      </w:r>
      <w:proofErr w:type="spellStart"/>
      <w:r w:rsidRPr="00AB6099">
        <w:rPr>
          <w:rFonts w:ascii="Times New Roman" w:hAnsi="Times New Roman" w:cs="Times New Roman"/>
          <w:i/>
          <w:iCs/>
          <w:sz w:val="24"/>
          <w:szCs w:val="24"/>
        </w:rPr>
        <w:t>Týdenník</w:t>
      </w:r>
      <w:proofErr w:type="spellEnd"/>
      <w:r w:rsidRPr="00AB6099">
        <w:rPr>
          <w:rFonts w:ascii="Times New Roman" w:hAnsi="Times New Roman" w:cs="Times New Roman"/>
          <w:sz w:val="24"/>
          <w:szCs w:val="24"/>
        </w:rPr>
        <w:t xml:space="preserve"> XXX, 1899, č. 8.</w:t>
      </w:r>
    </w:p>
    <w:p w14:paraId="265E8413" w14:textId="77777777" w:rsidR="00AB6099" w:rsidRPr="00AB6099" w:rsidRDefault="00AB6099" w:rsidP="00AB6099">
      <w:pPr>
        <w:pStyle w:val="Textpoznpodarou"/>
        <w:spacing w:line="360" w:lineRule="auto"/>
        <w:jc w:val="both"/>
        <w:rPr>
          <w:rFonts w:ascii="Times New Roman" w:hAnsi="Times New Roman" w:cs="Times New Roman"/>
          <w:sz w:val="24"/>
          <w:szCs w:val="24"/>
        </w:rPr>
      </w:pPr>
      <w:r w:rsidRPr="00AB6099">
        <w:rPr>
          <w:rFonts w:ascii="Times New Roman" w:hAnsi="Times New Roman" w:cs="Times New Roman"/>
          <w:i/>
          <w:iCs/>
          <w:sz w:val="24"/>
          <w:szCs w:val="24"/>
        </w:rPr>
        <w:t xml:space="preserve">Opavský </w:t>
      </w:r>
      <w:proofErr w:type="spellStart"/>
      <w:r w:rsidRPr="00AB6099">
        <w:rPr>
          <w:rFonts w:ascii="Times New Roman" w:hAnsi="Times New Roman" w:cs="Times New Roman"/>
          <w:i/>
          <w:iCs/>
          <w:sz w:val="24"/>
          <w:szCs w:val="24"/>
        </w:rPr>
        <w:t>Týdenník</w:t>
      </w:r>
      <w:proofErr w:type="spellEnd"/>
      <w:r w:rsidRPr="00AB6099">
        <w:rPr>
          <w:rFonts w:ascii="Times New Roman" w:hAnsi="Times New Roman" w:cs="Times New Roman"/>
          <w:sz w:val="24"/>
          <w:szCs w:val="24"/>
        </w:rPr>
        <w:t>, XVII, 1886, č. 17.</w:t>
      </w:r>
    </w:p>
    <w:p w14:paraId="12FD8853" w14:textId="77777777" w:rsidR="00AB6099" w:rsidRPr="00AB6099" w:rsidRDefault="00AB6099" w:rsidP="00AB6099">
      <w:pPr>
        <w:pStyle w:val="Textpoznpodarou"/>
        <w:spacing w:line="360" w:lineRule="auto"/>
        <w:jc w:val="both"/>
        <w:rPr>
          <w:rFonts w:ascii="Times New Roman" w:hAnsi="Times New Roman" w:cs="Times New Roman"/>
          <w:sz w:val="24"/>
          <w:szCs w:val="24"/>
        </w:rPr>
      </w:pPr>
      <w:proofErr w:type="spellStart"/>
      <w:r w:rsidRPr="00AB6099">
        <w:rPr>
          <w:rFonts w:ascii="Times New Roman" w:hAnsi="Times New Roman" w:cs="Times New Roman"/>
          <w:i/>
          <w:iCs/>
          <w:sz w:val="24"/>
          <w:szCs w:val="24"/>
        </w:rPr>
        <w:t>Österreichische</w:t>
      </w:r>
      <w:proofErr w:type="spellEnd"/>
      <w:r w:rsidRPr="00AB6099">
        <w:rPr>
          <w:rFonts w:ascii="Times New Roman" w:hAnsi="Times New Roman" w:cs="Times New Roman"/>
          <w:i/>
          <w:iCs/>
          <w:sz w:val="24"/>
          <w:szCs w:val="24"/>
        </w:rPr>
        <w:t xml:space="preserve"> Statistik</w:t>
      </w:r>
      <w:r w:rsidRPr="00AB6099">
        <w:rPr>
          <w:rFonts w:ascii="Times New Roman" w:hAnsi="Times New Roman" w:cs="Times New Roman"/>
          <w:sz w:val="24"/>
          <w:szCs w:val="24"/>
        </w:rPr>
        <w:t xml:space="preserve">, Band I, Heft 2. </w:t>
      </w:r>
      <w:proofErr w:type="spellStart"/>
      <w:r w:rsidRPr="00AB6099">
        <w:rPr>
          <w:rFonts w:ascii="Times New Roman" w:hAnsi="Times New Roman" w:cs="Times New Roman"/>
          <w:sz w:val="24"/>
          <w:szCs w:val="24"/>
        </w:rPr>
        <w:t>Wien</w:t>
      </w:r>
      <w:proofErr w:type="spellEnd"/>
      <w:r w:rsidRPr="00AB6099">
        <w:rPr>
          <w:rFonts w:ascii="Times New Roman" w:hAnsi="Times New Roman" w:cs="Times New Roman"/>
          <w:sz w:val="24"/>
          <w:szCs w:val="24"/>
        </w:rPr>
        <w:t xml:space="preserve"> 1882.</w:t>
      </w:r>
    </w:p>
    <w:p w14:paraId="23638D34" w14:textId="77777777" w:rsidR="00AB6099" w:rsidRPr="00AB6099" w:rsidRDefault="00AB6099" w:rsidP="00AB6099">
      <w:pPr>
        <w:pStyle w:val="Textpoznpodarou"/>
        <w:spacing w:line="360" w:lineRule="auto"/>
        <w:jc w:val="both"/>
        <w:rPr>
          <w:rFonts w:ascii="Times New Roman" w:hAnsi="Times New Roman" w:cs="Times New Roman"/>
          <w:sz w:val="24"/>
          <w:szCs w:val="24"/>
        </w:rPr>
      </w:pPr>
      <w:proofErr w:type="spellStart"/>
      <w:r w:rsidRPr="00AB6099">
        <w:rPr>
          <w:rFonts w:ascii="Times New Roman" w:hAnsi="Times New Roman" w:cs="Times New Roman"/>
          <w:i/>
          <w:iCs/>
          <w:sz w:val="24"/>
          <w:szCs w:val="24"/>
        </w:rPr>
        <w:t>Österreichische</w:t>
      </w:r>
      <w:proofErr w:type="spellEnd"/>
      <w:r w:rsidRPr="00AB6099">
        <w:rPr>
          <w:rFonts w:ascii="Times New Roman" w:hAnsi="Times New Roman" w:cs="Times New Roman"/>
          <w:i/>
          <w:iCs/>
          <w:sz w:val="24"/>
          <w:szCs w:val="24"/>
        </w:rPr>
        <w:t xml:space="preserve"> Statistik</w:t>
      </w:r>
      <w:r w:rsidRPr="00AB6099">
        <w:rPr>
          <w:rFonts w:ascii="Times New Roman" w:hAnsi="Times New Roman" w:cs="Times New Roman"/>
          <w:sz w:val="24"/>
          <w:szCs w:val="24"/>
        </w:rPr>
        <w:t xml:space="preserve">, Band I, Heft 3. </w:t>
      </w:r>
      <w:proofErr w:type="spellStart"/>
      <w:r w:rsidRPr="00AB6099">
        <w:rPr>
          <w:rFonts w:ascii="Times New Roman" w:hAnsi="Times New Roman" w:cs="Times New Roman"/>
          <w:sz w:val="24"/>
          <w:szCs w:val="24"/>
        </w:rPr>
        <w:t>Wien</w:t>
      </w:r>
      <w:proofErr w:type="spellEnd"/>
      <w:r w:rsidRPr="00AB6099">
        <w:rPr>
          <w:rFonts w:ascii="Times New Roman" w:hAnsi="Times New Roman" w:cs="Times New Roman"/>
          <w:sz w:val="24"/>
          <w:szCs w:val="24"/>
        </w:rPr>
        <w:t xml:space="preserve"> 1893.</w:t>
      </w:r>
    </w:p>
    <w:p w14:paraId="3D2CCE72" w14:textId="77777777" w:rsidR="00AB6099" w:rsidRPr="00AB6099" w:rsidRDefault="00AB6099" w:rsidP="00AB6099">
      <w:pPr>
        <w:pStyle w:val="Textpoznpodarou"/>
        <w:spacing w:line="360" w:lineRule="auto"/>
        <w:jc w:val="both"/>
        <w:rPr>
          <w:rFonts w:ascii="Times New Roman" w:hAnsi="Times New Roman" w:cs="Times New Roman"/>
          <w:sz w:val="24"/>
          <w:szCs w:val="24"/>
        </w:rPr>
      </w:pPr>
      <w:r w:rsidRPr="00AB6099">
        <w:rPr>
          <w:rFonts w:ascii="Times New Roman" w:hAnsi="Times New Roman" w:cs="Times New Roman"/>
          <w:i/>
          <w:iCs/>
          <w:sz w:val="24"/>
          <w:szCs w:val="24"/>
        </w:rPr>
        <w:t xml:space="preserve">Příloha k Opavskému </w:t>
      </w:r>
      <w:proofErr w:type="spellStart"/>
      <w:r w:rsidRPr="00AB6099">
        <w:rPr>
          <w:rFonts w:ascii="Times New Roman" w:hAnsi="Times New Roman" w:cs="Times New Roman"/>
          <w:i/>
          <w:iCs/>
          <w:sz w:val="24"/>
          <w:szCs w:val="24"/>
        </w:rPr>
        <w:t>Týdenníku</w:t>
      </w:r>
      <w:proofErr w:type="spellEnd"/>
      <w:r w:rsidRPr="00AB6099">
        <w:rPr>
          <w:rFonts w:ascii="Times New Roman" w:hAnsi="Times New Roman" w:cs="Times New Roman"/>
          <w:sz w:val="24"/>
          <w:szCs w:val="24"/>
        </w:rPr>
        <w:t xml:space="preserve"> XVII, 1886, č. 59.</w:t>
      </w:r>
    </w:p>
    <w:p w14:paraId="7AF8BAFC" w14:textId="77777777" w:rsidR="00AB6099" w:rsidRPr="00AB6099" w:rsidRDefault="00AB6099" w:rsidP="00AB6099">
      <w:pPr>
        <w:pStyle w:val="Textpoznpodarou"/>
        <w:spacing w:line="360" w:lineRule="auto"/>
        <w:jc w:val="both"/>
        <w:rPr>
          <w:rFonts w:ascii="Times New Roman" w:hAnsi="Times New Roman" w:cs="Times New Roman"/>
          <w:sz w:val="24"/>
          <w:szCs w:val="24"/>
        </w:rPr>
      </w:pPr>
      <w:r w:rsidRPr="00AB6099">
        <w:rPr>
          <w:rFonts w:ascii="Times New Roman" w:hAnsi="Times New Roman" w:cs="Times New Roman"/>
          <w:i/>
          <w:iCs/>
          <w:sz w:val="24"/>
          <w:szCs w:val="24"/>
        </w:rPr>
        <w:t xml:space="preserve">Příloha k Opavskému </w:t>
      </w:r>
      <w:proofErr w:type="spellStart"/>
      <w:r w:rsidRPr="00AB6099">
        <w:rPr>
          <w:rFonts w:ascii="Times New Roman" w:hAnsi="Times New Roman" w:cs="Times New Roman"/>
          <w:i/>
          <w:iCs/>
          <w:sz w:val="24"/>
          <w:szCs w:val="24"/>
        </w:rPr>
        <w:t>Týdenníku</w:t>
      </w:r>
      <w:proofErr w:type="spellEnd"/>
      <w:r w:rsidRPr="00AB6099">
        <w:rPr>
          <w:rFonts w:ascii="Times New Roman" w:hAnsi="Times New Roman" w:cs="Times New Roman"/>
          <w:sz w:val="24"/>
          <w:szCs w:val="24"/>
        </w:rPr>
        <w:t xml:space="preserve"> XVII, 1886, č. 73.</w:t>
      </w:r>
    </w:p>
    <w:p w14:paraId="332A5201" w14:textId="77777777" w:rsidR="00AB6099" w:rsidRPr="00AB6099" w:rsidRDefault="00AB6099" w:rsidP="00AB6099">
      <w:pPr>
        <w:pStyle w:val="Textpoznpodarou"/>
        <w:spacing w:line="360" w:lineRule="auto"/>
        <w:jc w:val="both"/>
        <w:rPr>
          <w:rFonts w:ascii="Times New Roman" w:hAnsi="Times New Roman" w:cs="Times New Roman"/>
          <w:sz w:val="24"/>
          <w:szCs w:val="24"/>
        </w:rPr>
      </w:pPr>
      <w:r w:rsidRPr="00AB6099">
        <w:rPr>
          <w:rFonts w:ascii="Times New Roman" w:hAnsi="Times New Roman" w:cs="Times New Roman"/>
          <w:i/>
          <w:iCs/>
          <w:sz w:val="24"/>
          <w:szCs w:val="24"/>
        </w:rPr>
        <w:t xml:space="preserve">Příloha k Opavskému </w:t>
      </w:r>
      <w:proofErr w:type="spellStart"/>
      <w:r w:rsidRPr="00AB6099">
        <w:rPr>
          <w:rFonts w:ascii="Times New Roman" w:hAnsi="Times New Roman" w:cs="Times New Roman"/>
          <w:i/>
          <w:iCs/>
          <w:sz w:val="24"/>
          <w:szCs w:val="24"/>
        </w:rPr>
        <w:t>Týdenníku</w:t>
      </w:r>
      <w:proofErr w:type="spellEnd"/>
      <w:r w:rsidRPr="00AB6099">
        <w:rPr>
          <w:rFonts w:ascii="Times New Roman" w:hAnsi="Times New Roman" w:cs="Times New Roman"/>
          <w:sz w:val="24"/>
          <w:szCs w:val="24"/>
        </w:rPr>
        <w:t xml:space="preserve"> XXVIII, 1897, č. 46.</w:t>
      </w:r>
    </w:p>
    <w:p w14:paraId="7998BEF6" w14:textId="77777777" w:rsidR="00AB6099" w:rsidRPr="00AB6099" w:rsidRDefault="00AB6099" w:rsidP="00AB6099">
      <w:pPr>
        <w:pStyle w:val="Textpoznpodarou"/>
        <w:tabs>
          <w:tab w:val="left" w:pos="5508"/>
        </w:tabs>
        <w:spacing w:line="360" w:lineRule="auto"/>
        <w:jc w:val="both"/>
        <w:rPr>
          <w:rFonts w:ascii="Times New Roman" w:hAnsi="Times New Roman" w:cs="Times New Roman"/>
          <w:sz w:val="24"/>
          <w:szCs w:val="24"/>
        </w:rPr>
      </w:pPr>
      <w:r w:rsidRPr="00AB6099">
        <w:rPr>
          <w:rFonts w:ascii="Times New Roman" w:hAnsi="Times New Roman" w:cs="Times New Roman"/>
          <w:i/>
          <w:iCs/>
          <w:sz w:val="24"/>
          <w:szCs w:val="24"/>
        </w:rPr>
        <w:t xml:space="preserve">Příloha k Opavskému </w:t>
      </w:r>
      <w:proofErr w:type="spellStart"/>
      <w:r w:rsidRPr="00AB6099">
        <w:rPr>
          <w:rFonts w:ascii="Times New Roman" w:hAnsi="Times New Roman" w:cs="Times New Roman"/>
          <w:i/>
          <w:iCs/>
          <w:sz w:val="24"/>
          <w:szCs w:val="24"/>
        </w:rPr>
        <w:t>Týdenníku</w:t>
      </w:r>
      <w:proofErr w:type="spellEnd"/>
      <w:r w:rsidRPr="00AB6099">
        <w:rPr>
          <w:rFonts w:ascii="Times New Roman" w:hAnsi="Times New Roman" w:cs="Times New Roman"/>
          <w:i/>
          <w:iCs/>
          <w:sz w:val="24"/>
          <w:szCs w:val="24"/>
        </w:rPr>
        <w:t xml:space="preserve"> </w:t>
      </w:r>
      <w:r w:rsidRPr="00AB6099">
        <w:rPr>
          <w:rFonts w:ascii="Times New Roman" w:hAnsi="Times New Roman" w:cs="Times New Roman"/>
          <w:sz w:val="24"/>
          <w:szCs w:val="24"/>
        </w:rPr>
        <w:t>XIV, 1883, č. 16.</w:t>
      </w:r>
      <w:r w:rsidRPr="00AB6099">
        <w:rPr>
          <w:rFonts w:ascii="Times New Roman" w:hAnsi="Times New Roman" w:cs="Times New Roman"/>
          <w:sz w:val="24"/>
          <w:szCs w:val="24"/>
        </w:rPr>
        <w:tab/>
      </w:r>
    </w:p>
    <w:p w14:paraId="73E2D1F5" w14:textId="77777777" w:rsidR="00AB6099" w:rsidRPr="00AB6099" w:rsidRDefault="00AB6099" w:rsidP="00AB6099">
      <w:pPr>
        <w:pStyle w:val="Textpoznpodarou"/>
        <w:spacing w:line="360" w:lineRule="auto"/>
        <w:jc w:val="both"/>
        <w:rPr>
          <w:rFonts w:ascii="Times New Roman" w:hAnsi="Times New Roman" w:cs="Times New Roman"/>
          <w:sz w:val="24"/>
          <w:szCs w:val="24"/>
        </w:rPr>
      </w:pPr>
      <w:r w:rsidRPr="00AB6099">
        <w:rPr>
          <w:rFonts w:ascii="Times New Roman" w:hAnsi="Times New Roman" w:cs="Times New Roman"/>
          <w:i/>
          <w:iCs/>
          <w:sz w:val="24"/>
          <w:szCs w:val="24"/>
        </w:rPr>
        <w:lastRenderedPageBreak/>
        <w:t xml:space="preserve">Příloha k Opavskému </w:t>
      </w:r>
      <w:proofErr w:type="spellStart"/>
      <w:r w:rsidRPr="00AB6099">
        <w:rPr>
          <w:rFonts w:ascii="Times New Roman" w:hAnsi="Times New Roman" w:cs="Times New Roman"/>
          <w:i/>
          <w:iCs/>
          <w:sz w:val="24"/>
          <w:szCs w:val="24"/>
        </w:rPr>
        <w:t>Týdenníku</w:t>
      </w:r>
      <w:proofErr w:type="spellEnd"/>
      <w:r w:rsidRPr="00AB6099">
        <w:rPr>
          <w:rFonts w:ascii="Times New Roman" w:hAnsi="Times New Roman" w:cs="Times New Roman"/>
          <w:sz w:val="24"/>
          <w:szCs w:val="24"/>
        </w:rPr>
        <w:t xml:space="preserve"> XIV, 1883, č. 50.</w:t>
      </w:r>
    </w:p>
    <w:p w14:paraId="5F9DA81A" w14:textId="77777777" w:rsidR="00AB6099" w:rsidRPr="00AB6099" w:rsidRDefault="00AB6099" w:rsidP="00AB6099">
      <w:pPr>
        <w:pStyle w:val="Textpoznpodarou"/>
        <w:spacing w:line="360" w:lineRule="auto"/>
        <w:jc w:val="both"/>
        <w:rPr>
          <w:rFonts w:ascii="Times New Roman" w:hAnsi="Times New Roman" w:cs="Times New Roman"/>
          <w:sz w:val="24"/>
          <w:szCs w:val="24"/>
        </w:rPr>
      </w:pPr>
      <w:r w:rsidRPr="00AB6099">
        <w:rPr>
          <w:rFonts w:ascii="Times New Roman" w:hAnsi="Times New Roman" w:cs="Times New Roman"/>
          <w:i/>
          <w:iCs/>
          <w:sz w:val="24"/>
          <w:szCs w:val="24"/>
        </w:rPr>
        <w:t xml:space="preserve">Příloha k Opavskému </w:t>
      </w:r>
      <w:proofErr w:type="spellStart"/>
      <w:r w:rsidRPr="00AB6099">
        <w:rPr>
          <w:rFonts w:ascii="Times New Roman" w:hAnsi="Times New Roman" w:cs="Times New Roman"/>
          <w:i/>
          <w:iCs/>
          <w:sz w:val="24"/>
          <w:szCs w:val="24"/>
        </w:rPr>
        <w:t>Týdenníku</w:t>
      </w:r>
      <w:proofErr w:type="spellEnd"/>
      <w:r w:rsidRPr="00AB6099">
        <w:rPr>
          <w:rFonts w:ascii="Times New Roman" w:hAnsi="Times New Roman" w:cs="Times New Roman"/>
          <w:sz w:val="24"/>
          <w:szCs w:val="24"/>
        </w:rPr>
        <w:t xml:space="preserve"> XV, 1884, č. 92.</w:t>
      </w:r>
    </w:p>
    <w:p w14:paraId="3E46D047" w14:textId="77777777" w:rsidR="00AB6099" w:rsidRPr="00AB6099" w:rsidRDefault="00AB6099" w:rsidP="00AB6099">
      <w:pPr>
        <w:pStyle w:val="Textpoznpodarou"/>
        <w:spacing w:line="360" w:lineRule="auto"/>
        <w:jc w:val="both"/>
        <w:rPr>
          <w:rFonts w:ascii="Times New Roman" w:hAnsi="Times New Roman" w:cs="Times New Roman"/>
          <w:sz w:val="24"/>
          <w:szCs w:val="24"/>
        </w:rPr>
      </w:pPr>
      <w:r w:rsidRPr="00AB6099">
        <w:rPr>
          <w:rFonts w:ascii="Times New Roman" w:hAnsi="Times New Roman" w:cs="Times New Roman"/>
          <w:i/>
          <w:iCs/>
          <w:sz w:val="24"/>
          <w:szCs w:val="24"/>
        </w:rPr>
        <w:t xml:space="preserve">Příloha k Opavskému </w:t>
      </w:r>
      <w:proofErr w:type="spellStart"/>
      <w:r w:rsidRPr="00AB6099">
        <w:rPr>
          <w:rFonts w:ascii="Times New Roman" w:hAnsi="Times New Roman" w:cs="Times New Roman"/>
          <w:i/>
          <w:iCs/>
          <w:sz w:val="24"/>
          <w:szCs w:val="24"/>
        </w:rPr>
        <w:t>Týdenníku</w:t>
      </w:r>
      <w:proofErr w:type="spellEnd"/>
      <w:r w:rsidRPr="00AB6099">
        <w:rPr>
          <w:rFonts w:ascii="Times New Roman" w:hAnsi="Times New Roman" w:cs="Times New Roman"/>
          <w:sz w:val="24"/>
          <w:szCs w:val="24"/>
        </w:rPr>
        <w:t xml:space="preserve"> XXVII, 1896, č. 101.</w:t>
      </w:r>
    </w:p>
    <w:p w14:paraId="3DB0FDAC" w14:textId="77777777" w:rsidR="00AB6099" w:rsidRPr="00AB6099" w:rsidRDefault="00AB6099" w:rsidP="00AB6099">
      <w:pPr>
        <w:pStyle w:val="Textpoznpodarou"/>
        <w:spacing w:line="360" w:lineRule="auto"/>
        <w:jc w:val="both"/>
        <w:rPr>
          <w:rFonts w:ascii="Times New Roman" w:hAnsi="Times New Roman" w:cs="Times New Roman"/>
          <w:sz w:val="24"/>
          <w:szCs w:val="24"/>
        </w:rPr>
      </w:pPr>
      <w:r w:rsidRPr="00AB6099">
        <w:rPr>
          <w:rFonts w:ascii="Times New Roman" w:hAnsi="Times New Roman" w:cs="Times New Roman"/>
          <w:i/>
          <w:iCs/>
          <w:sz w:val="24"/>
          <w:szCs w:val="24"/>
        </w:rPr>
        <w:t xml:space="preserve">Příloha k Opavskému </w:t>
      </w:r>
      <w:proofErr w:type="spellStart"/>
      <w:r w:rsidRPr="00AB6099">
        <w:rPr>
          <w:rFonts w:ascii="Times New Roman" w:hAnsi="Times New Roman" w:cs="Times New Roman"/>
          <w:i/>
          <w:iCs/>
          <w:sz w:val="24"/>
          <w:szCs w:val="24"/>
        </w:rPr>
        <w:t>Týdenníku</w:t>
      </w:r>
      <w:proofErr w:type="spellEnd"/>
      <w:r w:rsidRPr="00AB6099">
        <w:rPr>
          <w:rFonts w:ascii="Times New Roman" w:hAnsi="Times New Roman" w:cs="Times New Roman"/>
          <w:sz w:val="24"/>
          <w:szCs w:val="24"/>
        </w:rPr>
        <w:t xml:space="preserve"> XXXI, 1900, č. 53</w:t>
      </w:r>
    </w:p>
    <w:p w14:paraId="4A008D12" w14:textId="77777777" w:rsidR="00AB6099" w:rsidRPr="00AB6099" w:rsidRDefault="00AB6099" w:rsidP="00AB6099">
      <w:pPr>
        <w:pStyle w:val="Textpoznpodarou"/>
        <w:spacing w:line="360" w:lineRule="auto"/>
        <w:jc w:val="both"/>
        <w:rPr>
          <w:rFonts w:ascii="Times New Roman" w:hAnsi="Times New Roman" w:cs="Times New Roman"/>
          <w:sz w:val="24"/>
          <w:szCs w:val="24"/>
        </w:rPr>
      </w:pPr>
      <w:r w:rsidRPr="00AB6099">
        <w:rPr>
          <w:rFonts w:ascii="Times New Roman" w:hAnsi="Times New Roman" w:cs="Times New Roman"/>
          <w:i/>
          <w:iCs/>
          <w:sz w:val="24"/>
          <w:szCs w:val="24"/>
        </w:rPr>
        <w:t xml:space="preserve">Příloha Opavského </w:t>
      </w:r>
      <w:proofErr w:type="spellStart"/>
      <w:r w:rsidRPr="00AB6099">
        <w:rPr>
          <w:rFonts w:ascii="Times New Roman" w:hAnsi="Times New Roman" w:cs="Times New Roman"/>
          <w:i/>
          <w:iCs/>
          <w:sz w:val="24"/>
          <w:szCs w:val="24"/>
        </w:rPr>
        <w:t>Týdenníku</w:t>
      </w:r>
      <w:proofErr w:type="spellEnd"/>
      <w:r w:rsidRPr="00AB6099">
        <w:rPr>
          <w:rFonts w:ascii="Times New Roman" w:hAnsi="Times New Roman" w:cs="Times New Roman"/>
          <w:sz w:val="24"/>
          <w:szCs w:val="24"/>
        </w:rPr>
        <w:t xml:space="preserve"> XIX, 1888, č. 13.</w:t>
      </w:r>
    </w:p>
    <w:p w14:paraId="1230C05C" w14:textId="77777777" w:rsidR="00AB6099" w:rsidRPr="00AB6099" w:rsidRDefault="00AB6099" w:rsidP="00AB6099">
      <w:pPr>
        <w:pStyle w:val="Textpoznpodarou"/>
        <w:spacing w:line="360" w:lineRule="auto"/>
        <w:jc w:val="both"/>
        <w:rPr>
          <w:rFonts w:ascii="Times New Roman" w:hAnsi="Times New Roman" w:cs="Times New Roman"/>
          <w:sz w:val="24"/>
          <w:szCs w:val="24"/>
        </w:rPr>
      </w:pPr>
      <w:r w:rsidRPr="00AB6099">
        <w:rPr>
          <w:rFonts w:ascii="Times New Roman" w:hAnsi="Times New Roman" w:cs="Times New Roman"/>
          <w:i/>
          <w:iCs/>
          <w:sz w:val="24"/>
          <w:szCs w:val="24"/>
        </w:rPr>
        <w:t xml:space="preserve">Schematismus der </w:t>
      </w:r>
      <w:proofErr w:type="spellStart"/>
      <w:r w:rsidRPr="00AB6099">
        <w:rPr>
          <w:rFonts w:ascii="Times New Roman" w:hAnsi="Times New Roman" w:cs="Times New Roman"/>
          <w:i/>
          <w:iCs/>
          <w:sz w:val="24"/>
          <w:szCs w:val="24"/>
        </w:rPr>
        <w:t>Schulbehörden</w:t>
      </w:r>
      <w:proofErr w:type="spellEnd"/>
      <w:r w:rsidRPr="00AB6099">
        <w:rPr>
          <w:rFonts w:ascii="Times New Roman" w:hAnsi="Times New Roman" w:cs="Times New Roman"/>
          <w:i/>
          <w:iCs/>
          <w:sz w:val="24"/>
          <w:szCs w:val="24"/>
        </w:rPr>
        <w:t xml:space="preserve">, </w:t>
      </w:r>
      <w:proofErr w:type="spellStart"/>
      <w:r w:rsidRPr="00AB6099">
        <w:rPr>
          <w:rFonts w:ascii="Times New Roman" w:hAnsi="Times New Roman" w:cs="Times New Roman"/>
          <w:i/>
          <w:iCs/>
          <w:sz w:val="24"/>
          <w:szCs w:val="24"/>
        </w:rPr>
        <w:t>Lehrer-Bildungsanstalten</w:t>
      </w:r>
      <w:proofErr w:type="spellEnd"/>
      <w:r w:rsidRPr="00AB6099">
        <w:rPr>
          <w:rFonts w:ascii="Times New Roman" w:hAnsi="Times New Roman" w:cs="Times New Roman"/>
          <w:i/>
          <w:iCs/>
          <w:sz w:val="24"/>
          <w:szCs w:val="24"/>
        </w:rPr>
        <w:t xml:space="preserve"> </w:t>
      </w:r>
      <w:proofErr w:type="spellStart"/>
      <w:r w:rsidRPr="00AB6099">
        <w:rPr>
          <w:rFonts w:ascii="Times New Roman" w:hAnsi="Times New Roman" w:cs="Times New Roman"/>
          <w:i/>
          <w:iCs/>
          <w:sz w:val="24"/>
          <w:szCs w:val="24"/>
        </w:rPr>
        <w:t>und</w:t>
      </w:r>
      <w:proofErr w:type="spellEnd"/>
      <w:r w:rsidRPr="00AB6099">
        <w:rPr>
          <w:rFonts w:ascii="Times New Roman" w:hAnsi="Times New Roman" w:cs="Times New Roman"/>
          <w:i/>
          <w:iCs/>
          <w:sz w:val="24"/>
          <w:szCs w:val="24"/>
        </w:rPr>
        <w:t xml:space="preserve"> </w:t>
      </w:r>
      <w:proofErr w:type="spellStart"/>
      <w:r w:rsidRPr="00AB6099">
        <w:rPr>
          <w:rFonts w:ascii="Times New Roman" w:hAnsi="Times New Roman" w:cs="Times New Roman"/>
          <w:i/>
          <w:iCs/>
          <w:sz w:val="24"/>
          <w:szCs w:val="24"/>
        </w:rPr>
        <w:t>Volksschulen</w:t>
      </w:r>
      <w:proofErr w:type="spellEnd"/>
      <w:r w:rsidRPr="00AB6099">
        <w:rPr>
          <w:rFonts w:ascii="Times New Roman" w:hAnsi="Times New Roman" w:cs="Times New Roman"/>
          <w:i/>
          <w:iCs/>
          <w:sz w:val="24"/>
          <w:szCs w:val="24"/>
        </w:rPr>
        <w:t xml:space="preserve"> in </w:t>
      </w:r>
      <w:proofErr w:type="spellStart"/>
      <w:r w:rsidRPr="00AB6099">
        <w:rPr>
          <w:rFonts w:ascii="Times New Roman" w:hAnsi="Times New Roman" w:cs="Times New Roman"/>
          <w:i/>
          <w:iCs/>
          <w:sz w:val="24"/>
          <w:szCs w:val="24"/>
        </w:rPr>
        <w:t>Schlesien</w:t>
      </w:r>
      <w:proofErr w:type="spellEnd"/>
      <w:r w:rsidRPr="00AB6099">
        <w:rPr>
          <w:rFonts w:ascii="Times New Roman" w:hAnsi="Times New Roman" w:cs="Times New Roman"/>
          <w:sz w:val="24"/>
          <w:szCs w:val="24"/>
        </w:rPr>
        <w:t xml:space="preserve">. </w:t>
      </w:r>
      <w:proofErr w:type="spellStart"/>
      <w:r w:rsidRPr="00AB6099">
        <w:rPr>
          <w:rFonts w:ascii="Times New Roman" w:hAnsi="Times New Roman" w:cs="Times New Roman"/>
          <w:sz w:val="24"/>
          <w:szCs w:val="24"/>
        </w:rPr>
        <w:t>Troppau</w:t>
      </w:r>
      <w:proofErr w:type="spellEnd"/>
      <w:r w:rsidRPr="00AB6099">
        <w:rPr>
          <w:rFonts w:ascii="Times New Roman" w:hAnsi="Times New Roman" w:cs="Times New Roman"/>
          <w:sz w:val="24"/>
          <w:szCs w:val="24"/>
        </w:rPr>
        <w:t xml:space="preserve"> 1883.</w:t>
      </w:r>
    </w:p>
    <w:p w14:paraId="73505492" w14:textId="77777777" w:rsidR="00AB6099" w:rsidRPr="00AB6099" w:rsidRDefault="00AB6099" w:rsidP="00AB6099">
      <w:pPr>
        <w:pStyle w:val="Textpoznpodarou"/>
        <w:spacing w:line="360" w:lineRule="auto"/>
        <w:jc w:val="both"/>
        <w:rPr>
          <w:rFonts w:ascii="Times New Roman" w:hAnsi="Times New Roman" w:cs="Times New Roman"/>
          <w:sz w:val="24"/>
          <w:szCs w:val="24"/>
        </w:rPr>
      </w:pPr>
      <w:r w:rsidRPr="00AB6099">
        <w:rPr>
          <w:rFonts w:ascii="Times New Roman" w:hAnsi="Times New Roman" w:cs="Times New Roman"/>
          <w:i/>
          <w:iCs/>
          <w:sz w:val="24"/>
          <w:szCs w:val="24"/>
        </w:rPr>
        <w:t xml:space="preserve">Schematismus der </w:t>
      </w:r>
      <w:proofErr w:type="spellStart"/>
      <w:r w:rsidRPr="00AB6099">
        <w:rPr>
          <w:rFonts w:ascii="Times New Roman" w:hAnsi="Times New Roman" w:cs="Times New Roman"/>
          <w:i/>
          <w:iCs/>
          <w:sz w:val="24"/>
          <w:szCs w:val="24"/>
        </w:rPr>
        <w:t>Schulbehörden</w:t>
      </w:r>
      <w:proofErr w:type="spellEnd"/>
      <w:r w:rsidRPr="00AB6099">
        <w:rPr>
          <w:rFonts w:ascii="Times New Roman" w:hAnsi="Times New Roman" w:cs="Times New Roman"/>
          <w:i/>
          <w:iCs/>
          <w:sz w:val="24"/>
          <w:szCs w:val="24"/>
        </w:rPr>
        <w:t xml:space="preserve">, </w:t>
      </w:r>
      <w:proofErr w:type="spellStart"/>
      <w:r w:rsidRPr="00AB6099">
        <w:rPr>
          <w:rFonts w:ascii="Times New Roman" w:hAnsi="Times New Roman" w:cs="Times New Roman"/>
          <w:i/>
          <w:iCs/>
          <w:sz w:val="24"/>
          <w:szCs w:val="24"/>
        </w:rPr>
        <w:t>Lehrer-Bildungsanstalten</w:t>
      </w:r>
      <w:proofErr w:type="spellEnd"/>
      <w:r w:rsidRPr="00AB6099">
        <w:rPr>
          <w:rFonts w:ascii="Times New Roman" w:hAnsi="Times New Roman" w:cs="Times New Roman"/>
          <w:i/>
          <w:iCs/>
          <w:sz w:val="24"/>
          <w:szCs w:val="24"/>
        </w:rPr>
        <w:t xml:space="preserve"> </w:t>
      </w:r>
      <w:proofErr w:type="spellStart"/>
      <w:r w:rsidRPr="00AB6099">
        <w:rPr>
          <w:rFonts w:ascii="Times New Roman" w:hAnsi="Times New Roman" w:cs="Times New Roman"/>
          <w:i/>
          <w:iCs/>
          <w:sz w:val="24"/>
          <w:szCs w:val="24"/>
        </w:rPr>
        <w:t>und</w:t>
      </w:r>
      <w:proofErr w:type="spellEnd"/>
      <w:r w:rsidRPr="00AB6099">
        <w:rPr>
          <w:rFonts w:ascii="Times New Roman" w:hAnsi="Times New Roman" w:cs="Times New Roman"/>
          <w:i/>
          <w:iCs/>
          <w:sz w:val="24"/>
          <w:szCs w:val="24"/>
        </w:rPr>
        <w:t xml:space="preserve"> </w:t>
      </w:r>
      <w:proofErr w:type="spellStart"/>
      <w:r w:rsidRPr="00AB6099">
        <w:rPr>
          <w:rFonts w:ascii="Times New Roman" w:hAnsi="Times New Roman" w:cs="Times New Roman"/>
          <w:i/>
          <w:iCs/>
          <w:sz w:val="24"/>
          <w:szCs w:val="24"/>
        </w:rPr>
        <w:t>Volksschulen</w:t>
      </w:r>
      <w:proofErr w:type="spellEnd"/>
      <w:r w:rsidRPr="00AB6099">
        <w:rPr>
          <w:rFonts w:ascii="Times New Roman" w:hAnsi="Times New Roman" w:cs="Times New Roman"/>
          <w:i/>
          <w:iCs/>
          <w:sz w:val="24"/>
          <w:szCs w:val="24"/>
        </w:rPr>
        <w:t xml:space="preserve"> in </w:t>
      </w:r>
      <w:proofErr w:type="spellStart"/>
      <w:r w:rsidRPr="00AB6099">
        <w:rPr>
          <w:rFonts w:ascii="Times New Roman" w:hAnsi="Times New Roman" w:cs="Times New Roman"/>
          <w:i/>
          <w:iCs/>
          <w:sz w:val="24"/>
          <w:szCs w:val="24"/>
        </w:rPr>
        <w:t>Schlesien</w:t>
      </w:r>
      <w:proofErr w:type="spellEnd"/>
      <w:r w:rsidRPr="00AB6099">
        <w:rPr>
          <w:rFonts w:ascii="Times New Roman" w:hAnsi="Times New Roman" w:cs="Times New Roman"/>
          <w:i/>
          <w:iCs/>
          <w:sz w:val="24"/>
          <w:szCs w:val="24"/>
        </w:rPr>
        <w:t xml:space="preserve">. </w:t>
      </w:r>
      <w:proofErr w:type="spellStart"/>
      <w:r w:rsidRPr="00AB6099">
        <w:rPr>
          <w:rFonts w:ascii="Times New Roman" w:hAnsi="Times New Roman" w:cs="Times New Roman"/>
          <w:sz w:val="24"/>
          <w:szCs w:val="24"/>
        </w:rPr>
        <w:t>Troppau</w:t>
      </w:r>
      <w:proofErr w:type="spellEnd"/>
      <w:r w:rsidRPr="00AB6099">
        <w:rPr>
          <w:rFonts w:ascii="Times New Roman" w:hAnsi="Times New Roman" w:cs="Times New Roman"/>
          <w:sz w:val="24"/>
          <w:szCs w:val="24"/>
        </w:rPr>
        <w:t xml:space="preserve"> 1888</w:t>
      </w:r>
      <w:r w:rsidRPr="00AB6099">
        <w:rPr>
          <w:rFonts w:ascii="Times New Roman" w:hAnsi="Times New Roman" w:cs="Times New Roman"/>
          <w:i/>
          <w:iCs/>
          <w:sz w:val="24"/>
          <w:szCs w:val="24"/>
        </w:rPr>
        <w:t>.</w:t>
      </w:r>
    </w:p>
    <w:p w14:paraId="6BC96C5B" w14:textId="77777777" w:rsidR="00AB6099" w:rsidRPr="00AB6099" w:rsidRDefault="00AB6099" w:rsidP="00AB6099">
      <w:pPr>
        <w:pStyle w:val="Textpoznpodarou"/>
        <w:spacing w:line="360" w:lineRule="auto"/>
        <w:jc w:val="both"/>
        <w:rPr>
          <w:rFonts w:ascii="Times New Roman" w:hAnsi="Times New Roman" w:cs="Times New Roman"/>
          <w:sz w:val="24"/>
          <w:szCs w:val="24"/>
        </w:rPr>
      </w:pPr>
      <w:proofErr w:type="spellStart"/>
      <w:r w:rsidRPr="00AB6099">
        <w:rPr>
          <w:rFonts w:ascii="Times New Roman" w:hAnsi="Times New Roman" w:cs="Times New Roman"/>
          <w:sz w:val="24"/>
          <w:szCs w:val="24"/>
        </w:rPr>
        <w:t>SOkA</w:t>
      </w:r>
      <w:proofErr w:type="spellEnd"/>
      <w:r>
        <w:rPr>
          <w:rFonts w:ascii="Times New Roman" w:hAnsi="Times New Roman" w:cs="Times New Roman"/>
          <w:sz w:val="24"/>
          <w:szCs w:val="24"/>
        </w:rPr>
        <w:t xml:space="preserve"> Opava</w:t>
      </w:r>
      <w:r w:rsidRPr="00AB6099">
        <w:rPr>
          <w:rFonts w:ascii="Times New Roman" w:hAnsi="Times New Roman" w:cs="Times New Roman"/>
          <w:sz w:val="24"/>
          <w:szCs w:val="24"/>
        </w:rPr>
        <w:t xml:space="preserve">, fond Archiv obce </w:t>
      </w:r>
      <w:proofErr w:type="spellStart"/>
      <w:r w:rsidRPr="00AB6099">
        <w:rPr>
          <w:rFonts w:ascii="Times New Roman" w:hAnsi="Times New Roman" w:cs="Times New Roman"/>
          <w:sz w:val="24"/>
          <w:szCs w:val="24"/>
        </w:rPr>
        <w:t>Benkovice</w:t>
      </w:r>
      <w:proofErr w:type="spellEnd"/>
      <w:r w:rsidRPr="00AB6099">
        <w:rPr>
          <w:rFonts w:ascii="Times New Roman" w:hAnsi="Times New Roman" w:cs="Times New Roman"/>
          <w:sz w:val="24"/>
          <w:szCs w:val="24"/>
        </w:rPr>
        <w:t xml:space="preserve">, </w:t>
      </w:r>
      <w:proofErr w:type="spellStart"/>
      <w:r w:rsidRPr="00AB6099">
        <w:rPr>
          <w:rFonts w:ascii="Times New Roman" w:hAnsi="Times New Roman" w:cs="Times New Roman"/>
          <w:sz w:val="24"/>
          <w:szCs w:val="24"/>
        </w:rPr>
        <w:t>inv</w:t>
      </w:r>
      <w:proofErr w:type="spellEnd"/>
      <w:r w:rsidRPr="00AB6099">
        <w:rPr>
          <w:rFonts w:ascii="Times New Roman" w:hAnsi="Times New Roman" w:cs="Times New Roman"/>
          <w:sz w:val="24"/>
          <w:szCs w:val="24"/>
        </w:rPr>
        <w:t>. č. 15.</w:t>
      </w:r>
    </w:p>
    <w:p w14:paraId="294EE110" w14:textId="77777777" w:rsidR="00AB6099" w:rsidRPr="00AB6099" w:rsidRDefault="00AB6099" w:rsidP="00AB6099">
      <w:pPr>
        <w:spacing w:after="0"/>
        <w:rPr>
          <w:rFonts w:cs="Times New Roman"/>
          <w:szCs w:val="24"/>
        </w:rPr>
      </w:pPr>
      <w:proofErr w:type="spellStart"/>
      <w:r w:rsidRPr="00AB6099">
        <w:rPr>
          <w:rFonts w:cs="Times New Roman"/>
          <w:szCs w:val="24"/>
        </w:rPr>
        <w:t>SOkA</w:t>
      </w:r>
      <w:proofErr w:type="spellEnd"/>
      <w:r w:rsidRPr="00AB6099">
        <w:rPr>
          <w:rFonts w:cs="Times New Roman"/>
          <w:szCs w:val="24"/>
        </w:rPr>
        <w:t xml:space="preserve"> Opava, fond Archiv obce Budišovice, Pamětní kniha obce I. 1866-1948, </w:t>
      </w:r>
      <w:proofErr w:type="spellStart"/>
      <w:r w:rsidRPr="00AB6099">
        <w:rPr>
          <w:rFonts w:cs="Times New Roman"/>
          <w:szCs w:val="24"/>
        </w:rPr>
        <w:t>inv</w:t>
      </w:r>
      <w:proofErr w:type="spellEnd"/>
      <w:r w:rsidRPr="00AB6099">
        <w:rPr>
          <w:rFonts w:cs="Times New Roman"/>
          <w:szCs w:val="24"/>
        </w:rPr>
        <w:t>. č. 11.</w:t>
      </w:r>
    </w:p>
    <w:p w14:paraId="521CDBFB" w14:textId="77777777" w:rsidR="00AB6099" w:rsidRPr="00AB6099" w:rsidRDefault="00AB6099" w:rsidP="00AB6099">
      <w:pPr>
        <w:pStyle w:val="Textpoznpodarou"/>
        <w:spacing w:line="360" w:lineRule="auto"/>
        <w:jc w:val="both"/>
        <w:rPr>
          <w:rFonts w:ascii="Times New Roman" w:hAnsi="Times New Roman" w:cs="Times New Roman"/>
          <w:sz w:val="24"/>
          <w:szCs w:val="24"/>
        </w:rPr>
      </w:pPr>
      <w:proofErr w:type="spellStart"/>
      <w:r w:rsidRPr="00AB6099">
        <w:rPr>
          <w:rFonts w:ascii="Times New Roman" w:hAnsi="Times New Roman" w:cs="Times New Roman"/>
          <w:sz w:val="24"/>
          <w:szCs w:val="24"/>
        </w:rPr>
        <w:t>SOkA</w:t>
      </w:r>
      <w:proofErr w:type="spellEnd"/>
      <w:r w:rsidRPr="00AB6099">
        <w:rPr>
          <w:rFonts w:ascii="Times New Roman" w:hAnsi="Times New Roman" w:cs="Times New Roman"/>
          <w:sz w:val="24"/>
          <w:szCs w:val="24"/>
        </w:rPr>
        <w:t xml:space="preserve"> Opava, fond Místní národní výbor Uhlířov, Pamětní kniha obce, </w:t>
      </w:r>
      <w:proofErr w:type="spellStart"/>
      <w:r w:rsidRPr="00AB6099">
        <w:rPr>
          <w:rFonts w:ascii="Times New Roman" w:hAnsi="Times New Roman" w:cs="Times New Roman"/>
          <w:sz w:val="24"/>
          <w:szCs w:val="24"/>
        </w:rPr>
        <w:t>inv</w:t>
      </w:r>
      <w:proofErr w:type="spellEnd"/>
      <w:r w:rsidRPr="00AB6099">
        <w:rPr>
          <w:rFonts w:ascii="Times New Roman" w:hAnsi="Times New Roman" w:cs="Times New Roman"/>
          <w:sz w:val="24"/>
          <w:szCs w:val="24"/>
        </w:rPr>
        <w:t xml:space="preserve">. č. 6. </w:t>
      </w:r>
    </w:p>
    <w:p w14:paraId="38301CBA" w14:textId="77777777" w:rsidR="00AB6099" w:rsidRPr="00AB6099" w:rsidRDefault="00AB6099" w:rsidP="00AB6099">
      <w:pPr>
        <w:pStyle w:val="Textpoznpodarou"/>
        <w:spacing w:line="360" w:lineRule="auto"/>
        <w:jc w:val="both"/>
        <w:rPr>
          <w:rFonts w:ascii="Times New Roman" w:hAnsi="Times New Roman" w:cs="Times New Roman"/>
          <w:sz w:val="24"/>
          <w:szCs w:val="24"/>
        </w:rPr>
      </w:pPr>
      <w:proofErr w:type="spellStart"/>
      <w:r w:rsidRPr="00AB6099">
        <w:rPr>
          <w:rFonts w:ascii="Times New Roman" w:hAnsi="Times New Roman" w:cs="Times New Roman"/>
          <w:sz w:val="24"/>
          <w:szCs w:val="24"/>
        </w:rPr>
        <w:t>SOkA</w:t>
      </w:r>
      <w:proofErr w:type="spellEnd"/>
      <w:r w:rsidRPr="00AB6099">
        <w:rPr>
          <w:rFonts w:ascii="Times New Roman" w:hAnsi="Times New Roman" w:cs="Times New Roman"/>
          <w:sz w:val="24"/>
          <w:szCs w:val="24"/>
        </w:rPr>
        <w:t xml:space="preserve"> Opava, fond Německý státní koedukační učitelský ústav Opava: </w:t>
      </w:r>
      <w:proofErr w:type="spellStart"/>
      <w:r w:rsidRPr="00AB6099">
        <w:rPr>
          <w:rFonts w:ascii="Times New Roman" w:hAnsi="Times New Roman" w:cs="Times New Roman"/>
          <w:sz w:val="24"/>
          <w:szCs w:val="24"/>
        </w:rPr>
        <w:t>inv</w:t>
      </w:r>
      <w:proofErr w:type="spellEnd"/>
      <w:r w:rsidRPr="00AB6099">
        <w:rPr>
          <w:rFonts w:ascii="Times New Roman" w:hAnsi="Times New Roman" w:cs="Times New Roman"/>
          <w:sz w:val="24"/>
          <w:szCs w:val="24"/>
        </w:rPr>
        <w:t>. č. 4.</w:t>
      </w:r>
    </w:p>
    <w:p w14:paraId="28CADEAB" w14:textId="77777777" w:rsidR="00AB6099" w:rsidRPr="00AB6099" w:rsidRDefault="00AB6099" w:rsidP="00AB6099">
      <w:pPr>
        <w:pStyle w:val="Textpoznpodarou"/>
        <w:spacing w:line="360" w:lineRule="auto"/>
        <w:jc w:val="both"/>
        <w:rPr>
          <w:rFonts w:ascii="Times New Roman" w:hAnsi="Times New Roman" w:cs="Times New Roman"/>
          <w:sz w:val="24"/>
          <w:szCs w:val="24"/>
        </w:rPr>
      </w:pPr>
      <w:proofErr w:type="spellStart"/>
      <w:r w:rsidRPr="00AB6099">
        <w:rPr>
          <w:rFonts w:ascii="Times New Roman" w:hAnsi="Times New Roman" w:cs="Times New Roman"/>
          <w:sz w:val="24"/>
          <w:szCs w:val="24"/>
        </w:rPr>
        <w:t>SOkA</w:t>
      </w:r>
      <w:proofErr w:type="spellEnd"/>
      <w:r w:rsidRPr="00AB6099">
        <w:rPr>
          <w:rFonts w:ascii="Times New Roman" w:hAnsi="Times New Roman" w:cs="Times New Roman"/>
          <w:sz w:val="24"/>
          <w:szCs w:val="24"/>
        </w:rPr>
        <w:t xml:space="preserve"> Opava, fond Německý státní koedukační učitelský ústav Opava: </w:t>
      </w:r>
      <w:proofErr w:type="spellStart"/>
      <w:r w:rsidRPr="00AB6099">
        <w:rPr>
          <w:rFonts w:ascii="Times New Roman" w:hAnsi="Times New Roman" w:cs="Times New Roman"/>
          <w:sz w:val="24"/>
          <w:szCs w:val="24"/>
        </w:rPr>
        <w:t>inv</w:t>
      </w:r>
      <w:proofErr w:type="spellEnd"/>
      <w:r w:rsidRPr="00AB6099">
        <w:rPr>
          <w:rFonts w:ascii="Times New Roman" w:hAnsi="Times New Roman" w:cs="Times New Roman"/>
          <w:sz w:val="24"/>
          <w:szCs w:val="24"/>
        </w:rPr>
        <w:t>. č. 13.</w:t>
      </w:r>
    </w:p>
    <w:p w14:paraId="09CD0A76" w14:textId="77777777" w:rsidR="00AB6099" w:rsidRPr="00AB6099" w:rsidRDefault="00AB6099" w:rsidP="00AB6099">
      <w:pPr>
        <w:pStyle w:val="Textpoznpodarou"/>
        <w:spacing w:line="360" w:lineRule="auto"/>
        <w:jc w:val="both"/>
        <w:rPr>
          <w:rFonts w:ascii="Times New Roman" w:hAnsi="Times New Roman" w:cs="Times New Roman"/>
          <w:sz w:val="24"/>
          <w:szCs w:val="24"/>
        </w:rPr>
      </w:pPr>
      <w:proofErr w:type="spellStart"/>
      <w:r w:rsidRPr="00AB6099">
        <w:rPr>
          <w:rFonts w:ascii="Times New Roman" w:hAnsi="Times New Roman" w:cs="Times New Roman"/>
          <w:sz w:val="24"/>
          <w:szCs w:val="24"/>
        </w:rPr>
        <w:t>SOkA</w:t>
      </w:r>
      <w:proofErr w:type="spellEnd"/>
      <w:r w:rsidRPr="00AB6099">
        <w:rPr>
          <w:rFonts w:ascii="Times New Roman" w:hAnsi="Times New Roman" w:cs="Times New Roman"/>
          <w:sz w:val="24"/>
          <w:szCs w:val="24"/>
        </w:rPr>
        <w:t xml:space="preserve"> Opava, fond Německý státní koedukační učitelský ústav Opava: </w:t>
      </w:r>
      <w:proofErr w:type="spellStart"/>
      <w:r w:rsidRPr="00AB6099">
        <w:rPr>
          <w:rFonts w:ascii="Times New Roman" w:hAnsi="Times New Roman" w:cs="Times New Roman"/>
          <w:sz w:val="24"/>
          <w:szCs w:val="24"/>
        </w:rPr>
        <w:t>inv</w:t>
      </w:r>
      <w:proofErr w:type="spellEnd"/>
      <w:r w:rsidRPr="00AB6099">
        <w:rPr>
          <w:rFonts w:ascii="Times New Roman" w:hAnsi="Times New Roman" w:cs="Times New Roman"/>
          <w:sz w:val="24"/>
          <w:szCs w:val="24"/>
        </w:rPr>
        <w:t>. č. 32.</w:t>
      </w:r>
    </w:p>
    <w:p w14:paraId="1A16F728" w14:textId="77777777" w:rsidR="00AB6099" w:rsidRPr="00AB6099" w:rsidRDefault="00AB6099" w:rsidP="00AB6099">
      <w:pPr>
        <w:spacing w:after="0"/>
        <w:rPr>
          <w:rFonts w:cs="Times New Roman"/>
          <w:szCs w:val="24"/>
        </w:rPr>
      </w:pPr>
      <w:proofErr w:type="spellStart"/>
      <w:r w:rsidRPr="00AB6099">
        <w:rPr>
          <w:rFonts w:cs="Times New Roman"/>
          <w:szCs w:val="24"/>
        </w:rPr>
        <w:t>SOkA</w:t>
      </w:r>
      <w:proofErr w:type="spellEnd"/>
      <w:r w:rsidRPr="00AB6099">
        <w:rPr>
          <w:rFonts w:cs="Times New Roman"/>
          <w:szCs w:val="24"/>
        </w:rPr>
        <w:t xml:space="preserve"> Opava, fond Okresní soud Opava I, Poslední vůle Františka Juchelky, karton 16, </w:t>
      </w:r>
      <w:proofErr w:type="spellStart"/>
      <w:r w:rsidRPr="00AB6099">
        <w:rPr>
          <w:rFonts w:cs="Times New Roman"/>
          <w:szCs w:val="24"/>
        </w:rPr>
        <w:t>inv</w:t>
      </w:r>
      <w:proofErr w:type="spellEnd"/>
      <w:r w:rsidRPr="00AB6099">
        <w:rPr>
          <w:rFonts w:cs="Times New Roman"/>
          <w:szCs w:val="24"/>
        </w:rPr>
        <w:t>. č. 61/1899.</w:t>
      </w:r>
    </w:p>
    <w:p w14:paraId="7E148C66" w14:textId="77777777" w:rsidR="00AB6099" w:rsidRPr="00AB6099" w:rsidRDefault="00AB6099" w:rsidP="00AB6099">
      <w:pPr>
        <w:pStyle w:val="Textpoznpodarou"/>
        <w:spacing w:line="360" w:lineRule="auto"/>
        <w:jc w:val="both"/>
        <w:rPr>
          <w:rFonts w:ascii="Times New Roman" w:hAnsi="Times New Roman" w:cs="Times New Roman"/>
          <w:sz w:val="24"/>
          <w:szCs w:val="24"/>
        </w:rPr>
      </w:pPr>
      <w:proofErr w:type="spellStart"/>
      <w:r w:rsidRPr="00AB6099">
        <w:rPr>
          <w:rFonts w:ascii="Times New Roman" w:hAnsi="Times New Roman" w:cs="Times New Roman"/>
          <w:sz w:val="24"/>
          <w:szCs w:val="24"/>
        </w:rPr>
        <w:t>SOkA</w:t>
      </w:r>
      <w:proofErr w:type="spellEnd"/>
      <w:r w:rsidRPr="00AB6099">
        <w:rPr>
          <w:rFonts w:ascii="Times New Roman" w:hAnsi="Times New Roman" w:cs="Times New Roman"/>
          <w:sz w:val="24"/>
          <w:szCs w:val="24"/>
        </w:rPr>
        <w:t xml:space="preserve"> Opava, fond Okresní soud Opava I., Poslední vůle Josefa Juchelky 1884, karton 449, </w:t>
      </w:r>
      <w:proofErr w:type="spellStart"/>
      <w:r w:rsidRPr="00AB6099">
        <w:rPr>
          <w:rFonts w:ascii="Times New Roman" w:hAnsi="Times New Roman" w:cs="Times New Roman"/>
          <w:sz w:val="24"/>
          <w:szCs w:val="24"/>
        </w:rPr>
        <w:t>inv</w:t>
      </w:r>
      <w:proofErr w:type="spellEnd"/>
      <w:r w:rsidRPr="00AB6099">
        <w:rPr>
          <w:rFonts w:ascii="Times New Roman" w:hAnsi="Times New Roman" w:cs="Times New Roman"/>
          <w:sz w:val="24"/>
          <w:szCs w:val="24"/>
        </w:rPr>
        <w:t>. č. 862/1885.</w:t>
      </w:r>
    </w:p>
    <w:p w14:paraId="755B2135" w14:textId="77777777" w:rsidR="00AB6099" w:rsidRPr="00AB6099" w:rsidRDefault="00AB6099" w:rsidP="00AB6099">
      <w:pPr>
        <w:spacing w:after="0"/>
        <w:rPr>
          <w:rFonts w:cs="Times New Roman"/>
          <w:szCs w:val="24"/>
        </w:rPr>
      </w:pPr>
      <w:proofErr w:type="spellStart"/>
      <w:r w:rsidRPr="00AB6099">
        <w:rPr>
          <w:rFonts w:cs="Times New Roman"/>
          <w:szCs w:val="24"/>
        </w:rPr>
        <w:t>SOkA</w:t>
      </w:r>
      <w:proofErr w:type="spellEnd"/>
      <w:r w:rsidRPr="00AB6099">
        <w:rPr>
          <w:rFonts w:cs="Times New Roman"/>
          <w:szCs w:val="24"/>
        </w:rPr>
        <w:t xml:space="preserve"> Opava, fond Okresní úřad Opava I, Sčítací operáty z r. 1890 pro soudní okres Opava – Budišovice, </w:t>
      </w:r>
      <w:proofErr w:type="spellStart"/>
      <w:r w:rsidRPr="00AB6099">
        <w:rPr>
          <w:rFonts w:cs="Times New Roman"/>
          <w:szCs w:val="24"/>
        </w:rPr>
        <w:t>inv</w:t>
      </w:r>
      <w:proofErr w:type="spellEnd"/>
      <w:r w:rsidRPr="00AB6099">
        <w:rPr>
          <w:rFonts w:cs="Times New Roman"/>
          <w:szCs w:val="24"/>
        </w:rPr>
        <w:t>. č. 1129, fascikl 101.</w:t>
      </w:r>
    </w:p>
    <w:p w14:paraId="4415EDB5" w14:textId="77777777" w:rsidR="00AB6099" w:rsidRPr="00AB6099" w:rsidRDefault="00AB6099" w:rsidP="00AB6099">
      <w:pPr>
        <w:pStyle w:val="Textpoznpodarou"/>
        <w:spacing w:line="360" w:lineRule="auto"/>
        <w:jc w:val="both"/>
        <w:rPr>
          <w:rFonts w:ascii="Times New Roman" w:hAnsi="Times New Roman" w:cs="Times New Roman"/>
          <w:sz w:val="24"/>
          <w:szCs w:val="24"/>
        </w:rPr>
      </w:pPr>
      <w:proofErr w:type="spellStart"/>
      <w:r w:rsidRPr="00AB6099">
        <w:rPr>
          <w:rFonts w:ascii="Times New Roman" w:hAnsi="Times New Roman" w:cs="Times New Roman"/>
          <w:sz w:val="24"/>
          <w:szCs w:val="24"/>
        </w:rPr>
        <w:t>SOkA</w:t>
      </w:r>
      <w:proofErr w:type="spellEnd"/>
      <w:r w:rsidRPr="00AB6099">
        <w:rPr>
          <w:rFonts w:ascii="Times New Roman" w:hAnsi="Times New Roman" w:cs="Times New Roman"/>
          <w:sz w:val="24"/>
          <w:szCs w:val="24"/>
        </w:rPr>
        <w:t xml:space="preserve"> Opava, fond Okresní úřad Opava I, Sčítací operáty z r. 1890 pro soudní okres Opava – Uhlířov, </w:t>
      </w:r>
      <w:proofErr w:type="spellStart"/>
      <w:r w:rsidRPr="00AB6099">
        <w:rPr>
          <w:rFonts w:ascii="Times New Roman" w:hAnsi="Times New Roman" w:cs="Times New Roman"/>
          <w:sz w:val="24"/>
          <w:szCs w:val="24"/>
        </w:rPr>
        <w:t>inv</w:t>
      </w:r>
      <w:proofErr w:type="spellEnd"/>
      <w:r w:rsidRPr="00AB6099">
        <w:rPr>
          <w:rFonts w:ascii="Times New Roman" w:hAnsi="Times New Roman" w:cs="Times New Roman"/>
          <w:sz w:val="24"/>
          <w:szCs w:val="24"/>
        </w:rPr>
        <w:t>. č. 1174, fascikl 146.</w:t>
      </w:r>
    </w:p>
    <w:p w14:paraId="184D118C" w14:textId="77777777" w:rsidR="00AB6099" w:rsidRPr="00AB6099" w:rsidRDefault="00AB6099" w:rsidP="00AB6099">
      <w:pPr>
        <w:pStyle w:val="Textpoznpodarou"/>
        <w:spacing w:line="360" w:lineRule="auto"/>
        <w:jc w:val="both"/>
        <w:rPr>
          <w:rFonts w:ascii="Times New Roman" w:hAnsi="Times New Roman" w:cs="Times New Roman"/>
          <w:sz w:val="24"/>
          <w:szCs w:val="24"/>
        </w:rPr>
      </w:pPr>
      <w:proofErr w:type="spellStart"/>
      <w:r w:rsidRPr="00AB6099">
        <w:rPr>
          <w:rFonts w:ascii="Times New Roman" w:hAnsi="Times New Roman" w:cs="Times New Roman"/>
          <w:sz w:val="24"/>
          <w:szCs w:val="24"/>
        </w:rPr>
        <w:t>SOkA</w:t>
      </w:r>
      <w:proofErr w:type="spellEnd"/>
      <w:r w:rsidRPr="00AB6099">
        <w:rPr>
          <w:rFonts w:ascii="Times New Roman" w:hAnsi="Times New Roman" w:cs="Times New Roman"/>
          <w:sz w:val="24"/>
          <w:szCs w:val="24"/>
        </w:rPr>
        <w:t xml:space="preserve"> Opava, fond Okresní úřad Opava I, Sčítací operáty z r. 1900 pro soudní okres Opava – Budišovice, </w:t>
      </w:r>
      <w:proofErr w:type="spellStart"/>
      <w:r w:rsidRPr="00AB6099">
        <w:rPr>
          <w:rFonts w:ascii="Times New Roman" w:hAnsi="Times New Roman" w:cs="Times New Roman"/>
          <w:sz w:val="24"/>
          <w:szCs w:val="24"/>
        </w:rPr>
        <w:t>inv</w:t>
      </w:r>
      <w:proofErr w:type="spellEnd"/>
      <w:r w:rsidRPr="00AB6099">
        <w:rPr>
          <w:rFonts w:ascii="Times New Roman" w:hAnsi="Times New Roman" w:cs="Times New Roman"/>
          <w:sz w:val="24"/>
          <w:szCs w:val="24"/>
        </w:rPr>
        <w:t>. č. 1242, fascikl 224.</w:t>
      </w:r>
    </w:p>
    <w:p w14:paraId="5FA6E4B3" w14:textId="77777777" w:rsidR="00AB6099" w:rsidRPr="00AB6099" w:rsidRDefault="00AB6099" w:rsidP="00AB6099">
      <w:pPr>
        <w:pStyle w:val="Textpoznpodarou"/>
        <w:spacing w:line="360" w:lineRule="auto"/>
        <w:jc w:val="both"/>
        <w:rPr>
          <w:rFonts w:ascii="Times New Roman" w:hAnsi="Times New Roman" w:cs="Times New Roman"/>
          <w:sz w:val="24"/>
          <w:szCs w:val="24"/>
        </w:rPr>
      </w:pPr>
      <w:proofErr w:type="spellStart"/>
      <w:r w:rsidRPr="00AB6099">
        <w:rPr>
          <w:rFonts w:ascii="Times New Roman" w:hAnsi="Times New Roman" w:cs="Times New Roman"/>
          <w:sz w:val="24"/>
          <w:szCs w:val="24"/>
        </w:rPr>
        <w:t>SOkA</w:t>
      </w:r>
      <w:proofErr w:type="spellEnd"/>
      <w:r w:rsidRPr="00AB6099">
        <w:rPr>
          <w:rFonts w:ascii="Times New Roman" w:hAnsi="Times New Roman" w:cs="Times New Roman"/>
          <w:sz w:val="24"/>
          <w:szCs w:val="24"/>
        </w:rPr>
        <w:t xml:space="preserve"> Opava, fond Sbírka dokumentačního materiálu Státního okresního archivu Opava, </w:t>
      </w:r>
      <w:proofErr w:type="spellStart"/>
      <w:r w:rsidRPr="00AB6099">
        <w:rPr>
          <w:rFonts w:ascii="Times New Roman" w:hAnsi="Times New Roman" w:cs="Times New Roman"/>
          <w:sz w:val="24"/>
          <w:szCs w:val="24"/>
        </w:rPr>
        <w:t>inv</w:t>
      </w:r>
      <w:proofErr w:type="spellEnd"/>
      <w:r w:rsidRPr="00AB6099">
        <w:rPr>
          <w:rFonts w:ascii="Times New Roman" w:hAnsi="Times New Roman" w:cs="Times New Roman"/>
          <w:sz w:val="24"/>
          <w:szCs w:val="24"/>
        </w:rPr>
        <w:t xml:space="preserve">. č. CZ227205010//1062/1/2/1/2/12//2, </w:t>
      </w:r>
      <w:proofErr w:type="spellStart"/>
      <w:r w:rsidRPr="00AB6099">
        <w:rPr>
          <w:rFonts w:ascii="Times New Roman" w:hAnsi="Times New Roman" w:cs="Times New Roman"/>
          <w:sz w:val="24"/>
          <w:szCs w:val="24"/>
        </w:rPr>
        <w:t>kart</w:t>
      </w:r>
      <w:proofErr w:type="spellEnd"/>
      <w:r w:rsidRPr="00AB6099">
        <w:rPr>
          <w:rFonts w:ascii="Times New Roman" w:hAnsi="Times New Roman" w:cs="Times New Roman"/>
          <w:sz w:val="24"/>
          <w:szCs w:val="24"/>
        </w:rPr>
        <w:t>. 137/25.</w:t>
      </w:r>
    </w:p>
    <w:p w14:paraId="20A093C0" w14:textId="77777777" w:rsidR="00AB6099" w:rsidRPr="00AB6099" w:rsidRDefault="00AB6099" w:rsidP="00AB6099">
      <w:pPr>
        <w:spacing w:after="0"/>
        <w:rPr>
          <w:rFonts w:cs="Times New Roman"/>
          <w:szCs w:val="24"/>
        </w:rPr>
      </w:pPr>
      <w:proofErr w:type="spellStart"/>
      <w:r w:rsidRPr="00AB6099">
        <w:rPr>
          <w:rFonts w:cs="Times New Roman"/>
          <w:szCs w:val="24"/>
        </w:rPr>
        <w:t>SOkA</w:t>
      </w:r>
      <w:proofErr w:type="spellEnd"/>
      <w:r w:rsidRPr="00AB6099">
        <w:rPr>
          <w:rFonts w:cs="Times New Roman"/>
          <w:szCs w:val="24"/>
        </w:rPr>
        <w:t xml:space="preserve"> Opava, fond Učitelská jednota opavská Opava, Stanovy učitelské jednoty opavské, neinventarizováno.</w:t>
      </w:r>
    </w:p>
    <w:p w14:paraId="4B50F5BB" w14:textId="77777777" w:rsidR="00AB6099" w:rsidRPr="00AB6099" w:rsidRDefault="00AB6099" w:rsidP="00AB6099">
      <w:pPr>
        <w:pStyle w:val="Textpoznpodarou"/>
        <w:spacing w:line="360" w:lineRule="auto"/>
        <w:jc w:val="both"/>
        <w:rPr>
          <w:rFonts w:ascii="Times New Roman" w:hAnsi="Times New Roman" w:cs="Times New Roman"/>
          <w:sz w:val="24"/>
          <w:szCs w:val="24"/>
        </w:rPr>
      </w:pPr>
      <w:proofErr w:type="spellStart"/>
      <w:r w:rsidRPr="00AB6099">
        <w:rPr>
          <w:rFonts w:ascii="Times New Roman" w:hAnsi="Times New Roman" w:cs="Times New Roman"/>
          <w:sz w:val="24"/>
          <w:szCs w:val="24"/>
        </w:rPr>
        <w:t>SOkA</w:t>
      </w:r>
      <w:proofErr w:type="spellEnd"/>
      <w:r w:rsidRPr="00AB6099">
        <w:rPr>
          <w:rFonts w:ascii="Times New Roman" w:hAnsi="Times New Roman" w:cs="Times New Roman"/>
          <w:sz w:val="24"/>
          <w:szCs w:val="24"/>
        </w:rPr>
        <w:t xml:space="preserve"> Opava, fond Základní devítiletá škola 1.-5. ročník </w:t>
      </w:r>
      <w:proofErr w:type="spellStart"/>
      <w:r w:rsidRPr="00AB6099">
        <w:rPr>
          <w:rFonts w:ascii="Times New Roman" w:hAnsi="Times New Roman" w:cs="Times New Roman"/>
          <w:sz w:val="24"/>
          <w:szCs w:val="24"/>
        </w:rPr>
        <w:t>Benkovice</w:t>
      </w:r>
      <w:proofErr w:type="spellEnd"/>
      <w:r w:rsidRPr="00AB6099">
        <w:rPr>
          <w:rFonts w:ascii="Times New Roman" w:hAnsi="Times New Roman" w:cs="Times New Roman"/>
          <w:sz w:val="24"/>
          <w:szCs w:val="24"/>
        </w:rPr>
        <w:t>, neinventarizováno.</w:t>
      </w:r>
    </w:p>
    <w:p w14:paraId="7BEFDD9F" w14:textId="77777777" w:rsidR="00AB6099" w:rsidRPr="00AB6099" w:rsidRDefault="00AB6099" w:rsidP="00AB6099">
      <w:pPr>
        <w:pStyle w:val="Textpoznpodarou"/>
        <w:spacing w:line="360" w:lineRule="auto"/>
        <w:jc w:val="both"/>
        <w:rPr>
          <w:rFonts w:ascii="Times New Roman" w:hAnsi="Times New Roman" w:cs="Times New Roman"/>
          <w:sz w:val="24"/>
          <w:szCs w:val="24"/>
        </w:rPr>
      </w:pPr>
      <w:proofErr w:type="spellStart"/>
      <w:r w:rsidRPr="00AB6099">
        <w:rPr>
          <w:rFonts w:ascii="Times New Roman" w:hAnsi="Times New Roman" w:cs="Times New Roman"/>
          <w:sz w:val="24"/>
          <w:szCs w:val="24"/>
        </w:rPr>
        <w:t>SOkA</w:t>
      </w:r>
      <w:proofErr w:type="spellEnd"/>
      <w:r>
        <w:rPr>
          <w:rFonts w:ascii="Times New Roman" w:hAnsi="Times New Roman" w:cs="Times New Roman"/>
          <w:sz w:val="24"/>
          <w:szCs w:val="24"/>
        </w:rPr>
        <w:t xml:space="preserve"> Opava</w:t>
      </w:r>
      <w:r w:rsidRPr="00AB6099">
        <w:rPr>
          <w:rFonts w:ascii="Times New Roman" w:hAnsi="Times New Roman" w:cs="Times New Roman"/>
          <w:sz w:val="24"/>
          <w:szCs w:val="24"/>
        </w:rPr>
        <w:t xml:space="preserve">, fond Základní devítiletá škola 1.-5. ročník </w:t>
      </w:r>
      <w:proofErr w:type="spellStart"/>
      <w:r w:rsidRPr="00AB6099">
        <w:rPr>
          <w:rFonts w:ascii="Times New Roman" w:hAnsi="Times New Roman" w:cs="Times New Roman"/>
          <w:sz w:val="24"/>
          <w:szCs w:val="24"/>
        </w:rPr>
        <w:t>Benkovice</w:t>
      </w:r>
      <w:proofErr w:type="spellEnd"/>
      <w:r w:rsidRPr="00AB6099">
        <w:rPr>
          <w:rFonts w:ascii="Times New Roman" w:hAnsi="Times New Roman" w:cs="Times New Roman"/>
          <w:sz w:val="24"/>
          <w:szCs w:val="24"/>
        </w:rPr>
        <w:t>.</w:t>
      </w:r>
    </w:p>
    <w:p w14:paraId="3C162309" w14:textId="77777777" w:rsidR="00AB6099" w:rsidRPr="00AB6099" w:rsidRDefault="00AB6099" w:rsidP="00AB6099">
      <w:pPr>
        <w:pStyle w:val="Textpoznpodarou"/>
        <w:spacing w:line="360" w:lineRule="auto"/>
        <w:jc w:val="both"/>
        <w:rPr>
          <w:rFonts w:ascii="Times New Roman" w:hAnsi="Times New Roman" w:cs="Times New Roman"/>
          <w:sz w:val="24"/>
          <w:szCs w:val="24"/>
        </w:rPr>
      </w:pPr>
      <w:proofErr w:type="spellStart"/>
      <w:r w:rsidRPr="00AB6099">
        <w:rPr>
          <w:rFonts w:ascii="Times New Roman" w:hAnsi="Times New Roman" w:cs="Times New Roman"/>
          <w:sz w:val="24"/>
          <w:szCs w:val="24"/>
        </w:rPr>
        <w:t>SOkA</w:t>
      </w:r>
      <w:proofErr w:type="spellEnd"/>
      <w:r>
        <w:rPr>
          <w:rFonts w:ascii="Times New Roman" w:hAnsi="Times New Roman" w:cs="Times New Roman"/>
          <w:sz w:val="24"/>
          <w:szCs w:val="24"/>
        </w:rPr>
        <w:t xml:space="preserve"> Opava</w:t>
      </w:r>
      <w:r w:rsidRPr="00AB6099">
        <w:rPr>
          <w:rFonts w:ascii="Times New Roman" w:hAnsi="Times New Roman" w:cs="Times New Roman"/>
          <w:sz w:val="24"/>
          <w:szCs w:val="24"/>
        </w:rPr>
        <w:t xml:space="preserve">, fond Základní devítiletá škola 1.-5. ročník </w:t>
      </w:r>
      <w:proofErr w:type="spellStart"/>
      <w:r w:rsidRPr="00AB6099">
        <w:rPr>
          <w:rFonts w:ascii="Times New Roman" w:hAnsi="Times New Roman" w:cs="Times New Roman"/>
          <w:sz w:val="24"/>
          <w:szCs w:val="24"/>
        </w:rPr>
        <w:t>Bohučovice</w:t>
      </w:r>
      <w:proofErr w:type="spellEnd"/>
      <w:r w:rsidRPr="00AB6099">
        <w:rPr>
          <w:rFonts w:ascii="Times New Roman" w:hAnsi="Times New Roman" w:cs="Times New Roman"/>
          <w:sz w:val="24"/>
          <w:szCs w:val="24"/>
        </w:rPr>
        <w:t xml:space="preserve">. </w:t>
      </w:r>
    </w:p>
    <w:p w14:paraId="384AD6ED" w14:textId="77777777" w:rsidR="00AB6099" w:rsidRPr="00AB6099" w:rsidRDefault="00AB6099" w:rsidP="00AB6099">
      <w:pPr>
        <w:pStyle w:val="Textpoznpodarou"/>
        <w:spacing w:line="360" w:lineRule="auto"/>
        <w:jc w:val="both"/>
        <w:rPr>
          <w:rFonts w:ascii="Times New Roman" w:hAnsi="Times New Roman" w:cs="Times New Roman"/>
          <w:sz w:val="24"/>
          <w:szCs w:val="24"/>
        </w:rPr>
      </w:pPr>
      <w:proofErr w:type="spellStart"/>
      <w:r w:rsidRPr="00AB6099">
        <w:rPr>
          <w:rFonts w:ascii="Times New Roman" w:hAnsi="Times New Roman" w:cs="Times New Roman"/>
          <w:sz w:val="24"/>
          <w:szCs w:val="24"/>
        </w:rPr>
        <w:lastRenderedPageBreak/>
        <w:t>SOkA</w:t>
      </w:r>
      <w:proofErr w:type="spellEnd"/>
      <w:r w:rsidRPr="00AB6099">
        <w:rPr>
          <w:rFonts w:ascii="Times New Roman" w:hAnsi="Times New Roman" w:cs="Times New Roman"/>
          <w:sz w:val="24"/>
          <w:szCs w:val="24"/>
        </w:rPr>
        <w:t xml:space="preserve"> Opava, fond Základní škola a Mateřská škola Hrabyně, </w:t>
      </w:r>
      <w:proofErr w:type="spellStart"/>
      <w:r w:rsidRPr="00AB6099">
        <w:rPr>
          <w:rFonts w:ascii="Times New Roman" w:hAnsi="Times New Roman" w:cs="Times New Roman"/>
          <w:sz w:val="24"/>
          <w:szCs w:val="24"/>
        </w:rPr>
        <w:t>inv</w:t>
      </w:r>
      <w:proofErr w:type="spellEnd"/>
      <w:r w:rsidRPr="00AB6099">
        <w:rPr>
          <w:rFonts w:ascii="Times New Roman" w:hAnsi="Times New Roman" w:cs="Times New Roman"/>
          <w:sz w:val="24"/>
          <w:szCs w:val="24"/>
        </w:rPr>
        <w:t>. č. 1.</w:t>
      </w:r>
    </w:p>
    <w:p w14:paraId="2A2426F4" w14:textId="77777777" w:rsidR="00AB6099" w:rsidRPr="00AB6099" w:rsidRDefault="00AB6099" w:rsidP="00AB6099">
      <w:pPr>
        <w:pStyle w:val="Textpoznpodarou"/>
        <w:spacing w:line="360" w:lineRule="auto"/>
        <w:jc w:val="both"/>
        <w:rPr>
          <w:rFonts w:ascii="Times New Roman" w:hAnsi="Times New Roman" w:cs="Times New Roman"/>
          <w:sz w:val="24"/>
          <w:szCs w:val="24"/>
        </w:rPr>
      </w:pPr>
      <w:proofErr w:type="spellStart"/>
      <w:r w:rsidRPr="00AB6099">
        <w:rPr>
          <w:rFonts w:ascii="Times New Roman" w:hAnsi="Times New Roman" w:cs="Times New Roman"/>
          <w:sz w:val="24"/>
          <w:szCs w:val="24"/>
        </w:rPr>
        <w:t>SOkA</w:t>
      </w:r>
      <w:proofErr w:type="spellEnd"/>
      <w:r w:rsidRPr="00AB6099">
        <w:rPr>
          <w:rFonts w:ascii="Times New Roman" w:hAnsi="Times New Roman" w:cs="Times New Roman"/>
          <w:sz w:val="24"/>
          <w:szCs w:val="24"/>
        </w:rPr>
        <w:t xml:space="preserve"> Opava, Německý státní koedukační učitelský ústav Opava, katalog přípravné třídy B (1875-1876), </w:t>
      </w:r>
      <w:proofErr w:type="spellStart"/>
      <w:r w:rsidRPr="00AB6099">
        <w:rPr>
          <w:rFonts w:ascii="Times New Roman" w:hAnsi="Times New Roman" w:cs="Times New Roman"/>
          <w:sz w:val="24"/>
          <w:szCs w:val="24"/>
        </w:rPr>
        <w:t>inv</w:t>
      </w:r>
      <w:proofErr w:type="spellEnd"/>
      <w:r w:rsidRPr="00AB6099">
        <w:rPr>
          <w:rFonts w:ascii="Times New Roman" w:hAnsi="Times New Roman" w:cs="Times New Roman"/>
          <w:sz w:val="24"/>
          <w:szCs w:val="24"/>
        </w:rPr>
        <w:t>. č. 13.</w:t>
      </w:r>
    </w:p>
    <w:p w14:paraId="47F724D9" w14:textId="77777777" w:rsidR="00AB6099" w:rsidRPr="00AB6099" w:rsidRDefault="00AB6099" w:rsidP="00AB6099">
      <w:pPr>
        <w:pStyle w:val="Textpoznpodarou"/>
        <w:spacing w:line="360" w:lineRule="auto"/>
        <w:jc w:val="both"/>
        <w:rPr>
          <w:rFonts w:ascii="Times New Roman" w:hAnsi="Times New Roman" w:cs="Times New Roman"/>
          <w:sz w:val="24"/>
          <w:szCs w:val="24"/>
        </w:rPr>
      </w:pPr>
      <w:proofErr w:type="spellStart"/>
      <w:r w:rsidRPr="00AB6099">
        <w:rPr>
          <w:rFonts w:ascii="Times New Roman" w:hAnsi="Times New Roman" w:cs="Times New Roman"/>
          <w:sz w:val="24"/>
          <w:szCs w:val="24"/>
        </w:rPr>
        <w:t>SOkA</w:t>
      </w:r>
      <w:proofErr w:type="spellEnd"/>
      <w:r w:rsidRPr="00AB6099">
        <w:rPr>
          <w:rFonts w:ascii="Times New Roman" w:hAnsi="Times New Roman" w:cs="Times New Roman"/>
          <w:sz w:val="24"/>
          <w:szCs w:val="24"/>
        </w:rPr>
        <w:t xml:space="preserve"> Opava, Německý státní koedukační učitelský ústav Opava, třídní katalog I.A-</w:t>
      </w:r>
      <w:proofErr w:type="gramStart"/>
      <w:r w:rsidRPr="00AB6099">
        <w:rPr>
          <w:rFonts w:ascii="Times New Roman" w:hAnsi="Times New Roman" w:cs="Times New Roman"/>
          <w:sz w:val="24"/>
          <w:szCs w:val="24"/>
        </w:rPr>
        <w:t>IV.A</w:t>
      </w:r>
      <w:proofErr w:type="gramEnd"/>
      <w:r w:rsidRPr="00AB6099">
        <w:rPr>
          <w:rFonts w:ascii="Times New Roman" w:hAnsi="Times New Roman" w:cs="Times New Roman"/>
          <w:sz w:val="24"/>
          <w:szCs w:val="24"/>
        </w:rPr>
        <w:t xml:space="preserve"> třídy (1876-1880), </w:t>
      </w:r>
      <w:proofErr w:type="spellStart"/>
      <w:r w:rsidRPr="00AB6099">
        <w:rPr>
          <w:rFonts w:ascii="Times New Roman" w:hAnsi="Times New Roman" w:cs="Times New Roman"/>
          <w:sz w:val="24"/>
          <w:szCs w:val="24"/>
        </w:rPr>
        <w:t>inv</w:t>
      </w:r>
      <w:proofErr w:type="spellEnd"/>
      <w:r w:rsidRPr="00AB6099">
        <w:rPr>
          <w:rFonts w:ascii="Times New Roman" w:hAnsi="Times New Roman" w:cs="Times New Roman"/>
          <w:sz w:val="24"/>
          <w:szCs w:val="24"/>
        </w:rPr>
        <w:t>. č. 32.</w:t>
      </w:r>
    </w:p>
    <w:p w14:paraId="6F4D7A3C" w14:textId="77777777" w:rsidR="00AB6099" w:rsidRPr="00AB6099" w:rsidRDefault="00AB6099" w:rsidP="00AB6099">
      <w:pPr>
        <w:pStyle w:val="Textpoznpodarou"/>
        <w:spacing w:line="360" w:lineRule="auto"/>
        <w:jc w:val="both"/>
        <w:rPr>
          <w:rFonts w:ascii="Times New Roman" w:hAnsi="Times New Roman" w:cs="Times New Roman"/>
          <w:sz w:val="24"/>
          <w:szCs w:val="24"/>
        </w:rPr>
      </w:pPr>
      <w:proofErr w:type="spellStart"/>
      <w:r w:rsidRPr="00AB6099">
        <w:rPr>
          <w:rFonts w:ascii="Times New Roman" w:hAnsi="Times New Roman" w:cs="Times New Roman"/>
          <w:sz w:val="24"/>
          <w:szCs w:val="24"/>
        </w:rPr>
        <w:t>SOkA</w:t>
      </w:r>
      <w:proofErr w:type="spellEnd"/>
      <w:r w:rsidRPr="00AB6099">
        <w:rPr>
          <w:rFonts w:ascii="Times New Roman" w:hAnsi="Times New Roman" w:cs="Times New Roman"/>
          <w:sz w:val="24"/>
          <w:szCs w:val="24"/>
        </w:rPr>
        <w:t xml:space="preserve"> Opava, Základní škola a Mateřská škola Hrabyně, školní matrika (1845-1865), </w:t>
      </w:r>
      <w:proofErr w:type="spellStart"/>
      <w:r w:rsidRPr="00AB6099">
        <w:rPr>
          <w:rFonts w:ascii="Times New Roman" w:hAnsi="Times New Roman" w:cs="Times New Roman"/>
          <w:sz w:val="24"/>
          <w:szCs w:val="24"/>
        </w:rPr>
        <w:t>inv</w:t>
      </w:r>
      <w:proofErr w:type="spellEnd"/>
      <w:r w:rsidRPr="00AB6099">
        <w:rPr>
          <w:rFonts w:ascii="Times New Roman" w:hAnsi="Times New Roman" w:cs="Times New Roman"/>
          <w:sz w:val="24"/>
          <w:szCs w:val="24"/>
        </w:rPr>
        <w:t>. č. 1.</w:t>
      </w:r>
    </w:p>
    <w:p w14:paraId="0A575519" w14:textId="77777777" w:rsidR="00AB6099" w:rsidRPr="00AB6099" w:rsidRDefault="00AB6099" w:rsidP="00AB6099">
      <w:pPr>
        <w:spacing w:after="0"/>
        <w:rPr>
          <w:rFonts w:cs="Times New Roman"/>
          <w:szCs w:val="24"/>
        </w:rPr>
      </w:pPr>
      <w:r w:rsidRPr="00AB6099">
        <w:rPr>
          <w:rFonts w:cs="Times New Roman"/>
          <w:i/>
          <w:iCs/>
          <w:szCs w:val="24"/>
        </w:rPr>
        <w:t xml:space="preserve">Statistik der </w:t>
      </w:r>
      <w:proofErr w:type="spellStart"/>
      <w:r w:rsidRPr="00AB6099">
        <w:rPr>
          <w:rFonts w:cs="Times New Roman"/>
          <w:i/>
          <w:iCs/>
          <w:szCs w:val="24"/>
        </w:rPr>
        <w:t>allgemeinen</w:t>
      </w:r>
      <w:proofErr w:type="spellEnd"/>
      <w:r w:rsidRPr="00AB6099">
        <w:rPr>
          <w:rFonts w:cs="Times New Roman"/>
          <w:i/>
          <w:iCs/>
          <w:szCs w:val="24"/>
        </w:rPr>
        <w:t xml:space="preserve"> </w:t>
      </w:r>
      <w:proofErr w:type="spellStart"/>
      <w:r w:rsidRPr="00AB6099">
        <w:rPr>
          <w:rFonts w:cs="Times New Roman"/>
          <w:i/>
          <w:iCs/>
          <w:szCs w:val="24"/>
        </w:rPr>
        <w:t>Volksschulen</w:t>
      </w:r>
      <w:proofErr w:type="spellEnd"/>
      <w:r w:rsidRPr="00AB6099">
        <w:rPr>
          <w:rFonts w:cs="Times New Roman"/>
          <w:i/>
          <w:iCs/>
          <w:szCs w:val="24"/>
        </w:rPr>
        <w:t xml:space="preserve"> </w:t>
      </w:r>
      <w:proofErr w:type="spellStart"/>
      <w:r w:rsidRPr="00AB6099">
        <w:rPr>
          <w:rFonts w:cs="Times New Roman"/>
          <w:i/>
          <w:iCs/>
          <w:szCs w:val="24"/>
        </w:rPr>
        <w:t>und</w:t>
      </w:r>
      <w:proofErr w:type="spellEnd"/>
      <w:r w:rsidRPr="00AB6099">
        <w:rPr>
          <w:rFonts w:cs="Times New Roman"/>
          <w:i/>
          <w:iCs/>
          <w:szCs w:val="24"/>
        </w:rPr>
        <w:t xml:space="preserve"> </w:t>
      </w:r>
      <w:proofErr w:type="spellStart"/>
      <w:r w:rsidRPr="00AB6099">
        <w:rPr>
          <w:rFonts w:cs="Times New Roman"/>
          <w:i/>
          <w:iCs/>
          <w:szCs w:val="24"/>
        </w:rPr>
        <w:t>Bürgerschulen</w:t>
      </w:r>
      <w:proofErr w:type="spellEnd"/>
      <w:r w:rsidRPr="00AB6099">
        <w:rPr>
          <w:rFonts w:cs="Times New Roman"/>
          <w:i/>
          <w:iCs/>
          <w:szCs w:val="24"/>
        </w:rPr>
        <w:t xml:space="preserve"> in den </w:t>
      </w:r>
      <w:proofErr w:type="spellStart"/>
      <w:r w:rsidRPr="00AB6099">
        <w:rPr>
          <w:rFonts w:cs="Times New Roman"/>
          <w:i/>
          <w:iCs/>
          <w:szCs w:val="24"/>
        </w:rPr>
        <w:t>im</w:t>
      </w:r>
      <w:proofErr w:type="spellEnd"/>
      <w:r w:rsidRPr="00AB6099">
        <w:rPr>
          <w:rFonts w:cs="Times New Roman"/>
          <w:i/>
          <w:iCs/>
          <w:szCs w:val="24"/>
        </w:rPr>
        <w:t xml:space="preserve"> </w:t>
      </w:r>
      <w:proofErr w:type="spellStart"/>
      <w:r w:rsidRPr="00AB6099">
        <w:rPr>
          <w:rFonts w:cs="Times New Roman"/>
          <w:i/>
          <w:iCs/>
          <w:szCs w:val="24"/>
        </w:rPr>
        <w:t>Reichsrathe</w:t>
      </w:r>
      <w:proofErr w:type="spellEnd"/>
      <w:r w:rsidRPr="00AB6099">
        <w:rPr>
          <w:rFonts w:cs="Times New Roman"/>
          <w:i/>
          <w:iCs/>
          <w:szCs w:val="24"/>
        </w:rPr>
        <w:t xml:space="preserve"> </w:t>
      </w:r>
      <w:proofErr w:type="spellStart"/>
      <w:r w:rsidRPr="00AB6099">
        <w:rPr>
          <w:rFonts w:cs="Times New Roman"/>
          <w:i/>
          <w:iCs/>
          <w:szCs w:val="24"/>
        </w:rPr>
        <w:t>vertretenen</w:t>
      </w:r>
      <w:proofErr w:type="spellEnd"/>
      <w:r w:rsidRPr="00AB6099">
        <w:rPr>
          <w:rFonts w:cs="Times New Roman"/>
          <w:i/>
          <w:iCs/>
          <w:szCs w:val="24"/>
        </w:rPr>
        <w:t xml:space="preserve"> </w:t>
      </w:r>
      <w:proofErr w:type="spellStart"/>
      <w:r w:rsidRPr="00AB6099">
        <w:rPr>
          <w:rFonts w:cs="Times New Roman"/>
          <w:i/>
          <w:iCs/>
          <w:szCs w:val="24"/>
        </w:rPr>
        <w:t>Königreichen</w:t>
      </w:r>
      <w:proofErr w:type="spellEnd"/>
      <w:r w:rsidRPr="00AB6099">
        <w:rPr>
          <w:rFonts w:cs="Times New Roman"/>
          <w:i/>
          <w:iCs/>
          <w:szCs w:val="24"/>
        </w:rPr>
        <w:t xml:space="preserve"> </w:t>
      </w:r>
      <w:proofErr w:type="spellStart"/>
      <w:r w:rsidRPr="00AB6099">
        <w:rPr>
          <w:rFonts w:cs="Times New Roman"/>
          <w:i/>
          <w:iCs/>
          <w:szCs w:val="24"/>
        </w:rPr>
        <w:t>und</w:t>
      </w:r>
      <w:proofErr w:type="spellEnd"/>
      <w:r w:rsidRPr="00AB6099">
        <w:rPr>
          <w:rFonts w:cs="Times New Roman"/>
          <w:i/>
          <w:iCs/>
          <w:szCs w:val="24"/>
        </w:rPr>
        <w:t xml:space="preserve"> </w:t>
      </w:r>
      <w:proofErr w:type="spellStart"/>
      <w:r w:rsidRPr="00AB6099">
        <w:rPr>
          <w:rFonts w:cs="Times New Roman"/>
          <w:i/>
          <w:iCs/>
          <w:szCs w:val="24"/>
        </w:rPr>
        <w:t>Ländern</w:t>
      </w:r>
      <w:proofErr w:type="spellEnd"/>
      <w:r w:rsidRPr="00AB6099">
        <w:rPr>
          <w:rFonts w:cs="Times New Roman"/>
          <w:i/>
          <w:iCs/>
          <w:szCs w:val="24"/>
        </w:rPr>
        <w:t xml:space="preserve"> </w:t>
      </w:r>
      <w:proofErr w:type="spellStart"/>
      <w:r w:rsidRPr="00AB6099">
        <w:rPr>
          <w:rFonts w:cs="Times New Roman"/>
          <w:i/>
          <w:iCs/>
          <w:szCs w:val="24"/>
        </w:rPr>
        <w:t>auf</w:t>
      </w:r>
      <w:proofErr w:type="spellEnd"/>
      <w:r w:rsidRPr="00AB6099">
        <w:rPr>
          <w:rFonts w:cs="Times New Roman"/>
          <w:i/>
          <w:iCs/>
          <w:szCs w:val="24"/>
        </w:rPr>
        <w:t xml:space="preserve"> Grund der </w:t>
      </w:r>
      <w:proofErr w:type="spellStart"/>
      <w:r w:rsidRPr="00AB6099">
        <w:rPr>
          <w:rFonts w:cs="Times New Roman"/>
          <w:i/>
          <w:iCs/>
          <w:szCs w:val="24"/>
        </w:rPr>
        <w:t>statistischen</w:t>
      </w:r>
      <w:proofErr w:type="spellEnd"/>
      <w:r w:rsidRPr="00AB6099">
        <w:rPr>
          <w:rFonts w:cs="Times New Roman"/>
          <w:i/>
          <w:iCs/>
          <w:szCs w:val="24"/>
        </w:rPr>
        <w:t xml:space="preserve"> </w:t>
      </w:r>
      <w:proofErr w:type="spellStart"/>
      <w:r w:rsidRPr="00AB6099">
        <w:rPr>
          <w:rFonts w:cs="Times New Roman"/>
          <w:i/>
          <w:iCs/>
          <w:szCs w:val="24"/>
        </w:rPr>
        <w:t>Aufnahme</w:t>
      </w:r>
      <w:proofErr w:type="spellEnd"/>
      <w:r w:rsidRPr="00AB6099">
        <w:rPr>
          <w:rFonts w:cs="Times New Roman"/>
          <w:i/>
          <w:iCs/>
          <w:szCs w:val="24"/>
        </w:rPr>
        <w:t xml:space="preserve"> </w:t>
      </w:r>
      <w:proofErr w:type="spellStart"/>
      <w:r w:rsidRPr="00AB6099">
        <w:rPr>
          <w:rFonts w:cs="Times New Roman"/>
          <w:i/>
          <w:iCs/>
          <w:szCs w:val="24"/>
        </w:rPr>
        <w:t>vom</w:t>
      </w:r>
      <w:proofErr w:type="spellEnd"/>
      <w:r w:rsidRPr="00AB6099">
        <w:rPr>
          <w:rFonts w:cs="Times New Roman"/>
          <w:i/>
          <w:iCs/>
          <w:szCs w:val="24"/>
        </w:rPr>
        <w:t xml:space="preserve"> 30. </w:t>
      </w:r>
      <w:proofErr w:type="spellStart"/>
      <w:r w:rsidRPr="00AB6099">
        <w:rPr>
          <w:rFonts w:cs="Times New Roman"/>
          <w:i/>
          <w:iCs/>
          <w:szCs w:val="24"/>
        </w:rPr>
        <w:t>April</w:t>
      </w:r>
      <w:proofErr w:type="spellEnd"/>
      <w:r w:rsidRPr="00AB6099">
        <w:rPr>
          <w:rFonts w:cs="Times New Roman"/>
          <w:i/>
          <w:iCs/>
          <w:szCs w:val="24"/>
        </w:rPr>
        <w:t xml:space="preserve"> 1890</w:t>
      </w:r>
      <w:r w:rsidRPr="00AB6099">
        <w:rPr>
          <w:rFonts w:cs="Times New Roman"/>
          <w:szCs w:val="24"/>
        </w:rPr>
        <w:t xml:space="preserve">. Band XXXV, Heft 1, </w:t>
      </w:r>
      <w:proofErr w:type="spellStart"/>
      <w:r w:rsidRPr="00AB6099">
        <w:rPr>
          <w:rFonts w:cs="Times New Roman"/>
          <w:szCs w:val="24"/>
        </w:rPr>
        <w:t>Wien</w:t>
      </w:r>
      <w:proofErr w:type="spellEnd"/>
      <w:r w:rsidRPr="00AB6099">
        <w:rPr>
          <w:rFonts w:cs="Times New Roman"/>
          <w:szCs w:val="24"/>
        </w:rPr>
        <w:t xml:space="preserve"> 1891.</w:t>
      </w:r>
    </w:p>
    <w:p w14:paraId="536858F4" w14:textId="77777777" w:rsidR="00AB6099" w:rsidRPr="00AB6099" w:rsidRDefault="00AB6099" w:rsidP="00AB6099">
      <w:pPr>
        <w:pStyle w:val="Textpoznpodarou"/>
        <w:spacing w:line="360" w:lineRule="auto"/>
        <w:jc w:val="both"/>
        <w:rPr>
          <w:rFonts w:ascii="Times New Roman" w:hAnsi="Times New Roman" w:cs="Times New Roman"/>
          <w:sz w:val="24"/>
          <w:szCs w:val="24"/>
        </w:rPr>
      </w:pPr>
      <w:r w:rsidRPr="00AB6099">
        <w:rPr>
          <w:rFonts w:ascii="Times New Roman" w:hAnsi="Times New Roman" w:cs="Times New Roman"/>
          <w:i/>
          <w:iCs/>
          <w:sz w:val="24"/>
          <w:szCs w:val="24"/>
        </w:rPr>
        <w:t xml:space="preserve">Statistik der </w:t>
      </w:r>
      <w:proofErr w:type="spellStart"/>
      <w:r w:rsidRPr="00AB6099">
        <w:rPr>
          <w:rFonts w:ascii="Times New Roman" w:hAnsi="Times New Roman" w:cs="Times New Roman"/>
          <w:i/>
          <w:iCs/>
          <w:sz w:val="24"/>
          <w:szCs w:val="24"/>
        </w:rPr>
        <w:t>allgemeinen</w:t>
      </w:r>
      <w:proofErr w:type="spellEnd"/>
      <w:r w:rsidRPr="00AB6099">
        <w:rPr>
          <w:rFonts w:ascii="Times New Roman" w:hAnsi="Times New Roman" w:cs="Times New Roman"/>
          <w:i/>
          <w:iCs/>
          <w:sz w:val="24"/>
          <w:szCs w:val="24"/>
        </w:rPr>
        <w:t xml:space="preserve"> </w:t>
      </w:r>
      <w:proofErr w:type="spellStart"/>
      <w:r w:rsidRPr="00AB6099">
        <w:rPr>
          <w:rFonts w:ascii="Times New Roman" w:hAnsi="Times New Roman" w:cs="Times New Roman"/>
          <w:i/>
          <w:iCs/>
          <w:sz w:val="24"/>
          <w:szCs w:val="24"/>
        </w:rPr>
        <w:t>Volksschulen</w:t>
      </w:r>
      <w:proofErr w:type="spellEnd"/>
      <w:r w:rsidRPr="00AB6099">
        <w:rPr>
          <w:rFonts w:ascii="Times New Roman" w:hAnsi="Times New Roman" w:cs="Times New Roman"/>
          <w:i/>
          <w:iCs/>
          <w:sz w:val="24"/>
          <w:szCs w:val="24"/>
        </w:rPr>
        <w:t xml:space="preserve"> </w:t>
      </w:r>
      <w:proofErr w:type="spellStart"/>
      <w:r w:rsidRPr="00AB6099">
        <w:rPr>
          <w:rFonts w:ascii="Times New Roman" w:hAnsi="Times New Roman" w:cs="Times New Roman"/>
          <w:i/>
          <w:iCs/>
          <w:sz w:val="24"/>
          <w:szCs w:val="24"/>
        </w:rPr>
        <w:t>und</w:t>
      </w:r>
      <w:proofErr w:type="spellEnd"/>
      <w:r w:rsidRPr="00AB6099">
        <w:rPr>
          <w:rFonts w:ascii="Times New Roman" w:hAnsi="Times New Roman" w:cs="Times New Roman"/>
          <w:i/>
          <w:iCs/>
          <w:sz w:val="24"/>
          <w:szCs w:val="24"/>
        </w:rPr>
        <w:t xml:space="preserve"> </w:t>
      </w:r>
      <w:proofErr w:type="spellStart"/>
      <w:r w:rsidRPr="00AB6099">
        <w:rPr>
          <w:rFonts w:ascii="Times New Roman" w:hAnsi="Times New Roman" w:cs="Times New Roman"/>
          <w:i/>
          <w:iCs/>
          <w:sz w:val="24"/>
          <w:szCs w:val="24"/>
        </w:rPr>
        <w:t>Bürgerschulen</w:t>
      </w:r>
      <w:proofErr w:type="spellEnd"/>
      <w:r w:rsidRPr="00AB6099">
        <w:rPr>
          <w:rFonts w:ascii="Times New Roman" w:hAnsi="Times New Roman" w:cs="Times New Roman"/>
          <w:i/>
          <w:iCs/>
          <w:sz w:val="24"/>
          <w:szCs w:val="24"/>
        </w:rPr>
        <w:t xml:space="preserve"> in den </w:t>
      </w:r>
      <w:proofErr w:type="spellStart"/>
      <w:r w:rsidRPr="00AB6099">
        <w:rPr>
          <w:rFonts w:ascii="Times New Roman" w:hAnsi="Times New Roman" w:cs="Times New Roman"/>
          <w:i/>
          <w:iCs/>
          <w:sz w:val="24"/>
          <w:szCs w:val="24"/>
        </w:rPr>
        <w:t>im</w:t>
      </w:r>
      <w:proofErr w:type="spellEnd"/>
      <w:r w:rsidRPr="00AB6099">
        <w:rPr>
          <w:rFonts w:ascii="Times New Roman" w:hAnsi="Times New Roman" w:cs="Times New Roman"/>
          <w:i/>
          <w:iCs/>
          <w:sz w:val="24"/>
          <w:szCs w:val="24"/>
        </w:rPr>
        <w:t xml:space="preserve"> </w:t>
      </w:r>
      <w:proofErr w:type="spellStart"/>
      <w:r w:rsidRPr="00AB6099">
        <w:rPr>
          <w:rFonts w:ascii="Times New Roman" w:hAnsi="Times New Roman" w:cs="Times New Roman"/>
          <w:i/>
          <w:iCs/>
          <w:sz w:val="24"/>
          <w:szCs w:val="24"/>
        </w:rPr>
        <w:t>Reichsrathe</w:t>
      </w:r>
      <w:proofErr w:type="spellEnd"/>
      <w:r w:rsidRPr="00AB6099">
        <w:rPr>
          <w:rFonts w:ascii="Times New Roman" w:hAnsi="Times New Roman" w:cs="Times New Roman"/>
          <w:i/>
          <w:iCs/>
          <w:sz w:val="24"/>
          <w:szCs w:val="24"/>
        </w:rPr>
        <w:t xml:space="preserve"> </w:t>
      </w:r>
      <w:proofErr w:type="spellStart"/>
      <w:r w:rsidRPr="00AB6099">
        <w:rPr>
          <w:rFonts w:ascii="Times New Roman" w:hAnsi="Times New Roman" w:cs="Times New Roman"/>
          <w:i/>
          <w:iCs/>
          <w:sz w:val="24"/>
          <w:szCs w:val="24"/>
        </w:rPr>
        <w:t>vertretenen</w:t>
      </w:r>
      <w:proofErr w:type="spellEnd"/>
      <w:r w:rsidRPr="00AB6099">
        <w:rPr>
          <w:rFonts w:ascii="Times New Roman" w:hAnsi="Times New Roman" w:cs="Times New Roman"/>
          <w:i/>
          <w:iCs/>
          <w:sz w:val="24"/>
          <w:szCs w:val="24"/>
        </w:rPr>
        <w:t xml:space="preserve"> </w:t>
      </w:r>
      <w:proofErr w:type="spellStart"/>
      <w:r w:rsidRPr="00AB6099">
        <w:rPr>
          <w:rFonts w:ascii="Times New Roman" w:hAnsi="Times New Roman" w:cs="Times New Roman"/>
          <w:i/>
          <w:iCs/>
          <w:sz w:val="24"/>
          <w:szCs w:val="24"/>
        </w:rPr>
        <w:t>Königreichen</w:t>
      </w:r>
      <w:proofErr w:type="spellEnd"/>
      <w:r w:rsidRPr="00AB6099">
        <w:rPr>
          <w:rFonts w:ascii="Times New Roman" w:hAnsi="Times New Roman" w:cs="Times New Roman"/>
          <w:i/>
          <w:iCs/>
          <w:sz w:val="24"/>
          <w:szCs w:val="24"/>
        </w:rPr>
        <w:t xml:space="preserve"> </w:t>
      </w:r>
      <w:proofErr w:type="spellStart"/>
      <w:r w:rsidRPr="00AB6099">
        <w:rPr>
          <w:rFonts w:ascii="Times New Roman" w:hAnsi="Times New Roman" w:cs="Times New Roman"/>
          <w:i/>
          <w:iCs/>
          <w:sz w:val="24"/>
          <w:szCs w:val="24"/>
        </w:rPr>
        <w:t>und</w:t>
      </w:r>
      <w:proofErr w:type="spellEnd"/>
      <w:r w:rsidRPr="00AB6099">
        <w:rPr>
          <w:rFonts w:ascii="Times New Roman" w:hAnsi="Times New Roman" w:cs="Times New Roman"/>
          <w:i/>
          <w:iCs/>
          <w:sz w:val="24"/>
          <w:szCs w:val="24"/>
        </w:rPr>
        <w:t xml:space="preserve"> </w:t>
      </w:r>
      <w:proofErr w:type="spellStart"/>
      <w:r w:rsidRPr="00AB6099">
        <w:rPr>
          <w:rFonts w:ascii="Times New Roman" w:hAnsi="Times New Roman" w:cs="Times New Roman"/>
          <w:i/>
          <w:iCs/>
          <w:sz w:val="24"/>
          <w:szCs w:val="24"/>
        </w:rPr>
        <w:t>Ländern</w:t>
      </w:r>
      <w:proofErr w:type="spellEnd"/>
      <w:r w:rsidRPr="00AB6099">
        <w:rPr>
          <w:rFonts w:ascii="Times New Roman" w:hAnsi="Times New Roman" w:cs="Times New Roman"/>
          <w:i/>
          <w:iCs/>
          <w:sz w:val="24"/>
          <w:szCs w:val="24"/>
        </w:rPr>
        <w:t xml:space="preserve"> </w:t>
      </w:r>
      <w:proofErr w:type="spellStart"/>
      <w:r w:rsidRPr="00AB6099">
        <w:rPr>
          <w:rFonts w:ascii="Times New Roman" w:hAnsi="Times New Roman" w:cs="Times New Roman"/>
          <w:i/>
          <w:iCs/>
          <w:sz w:val="24"/>
          <w:szCs w:val="24"/>
        </w:rPr>
        <w:t>auf</w:t>
      </w:r>
      <w:proofErr w:type="spellEnd"/>
      <w:r w:rsidRPr="00AB6099">
        <w:rPr>
          <w:rFonts w:ascii="Times New Roman" w:hAnsi="Times New Roman" w:cs="Times New Roman"/>
          <w:i/>
          <w:iCs/>
          <w:sz w:val="24"/>
          <w:szCs w:val="24"/>
        </w:rPr>
        <w:t xml:space="preserve"> Grund der </w:t>
      </w:r>
      <w:proofErr w:type="spellStart"/>
      <w:r w:rsidRPr="00AB6099">
        <w:rPr>
          <w:rFonts w:ascii="Times New Roman" w:hAnsi="Times New Roman" w:cs="Times New Roman"/>
          <w:i/>
          <w:iCs/>
          <w:sz w:val="24"/>
          <w:szCs w:val="24"/>
        </w:rPr>
        <w:t>statistischen</w:t>
      </w:r>
      <w:proofErr w:type="spellEnd"/>
      <w:r w:rsidRPr="00AB6099">
        <w:rPr>
          <w:rFonts w:ascii="Times New Roman" w:hAnsi="Times New Roman" w:cs="Times New Roman"/>
          <w:i/>
          <w:iCs/>
          <w:sz w:val="24"/>
          <w:szCs w:val="24"/>
        </w:rPr>
        <w:t xml:space="preserve"> </w:t>
      </w:r>
      <w:proofErr w:type="spellStart"/>
      <w:r w:rsidRPr="00AB6099">
        <w:rPr>
          <w:rFonts w:ascii="Times New Roman" w:hAnsi="Times New Roman" w:cs="Times New Roman"/>
          <w:i/>
          <w:iCs/>
          <w:sz w:val="24"/>
          <w:szCs w:val="24"/>
        </w:rPr>
        <w:t>Aufnahme</w:t>
      </w:r>
      <w:proofErr w:type="spellEnd"/>
      <w:r w:rsidRPr="00AB6099">
        <w:rPr>
          <w:rFonts w:ascii="Times New Roman" w:hAnsi="Times New Roman" w:cs="Times New Roman"/>
          <w:i/>
          <w:iCs/>
          <w:sz w:val="24"/>
          <w:szCs w:val="24"/>
        </w:rPr>
        <w:t xml:space="preserve"> </w:t>
      </w:r>
      <w:proofErr w:type="spellStart"/>
      <w:r w:rsidRPr="00AB6099">
        <w:rPr>
          <w:rFonts w:ascii="Times New Roman" w:hAnsi="Times New Roman" w:cs="Times New Roman"/>
          <w:i/>
          <w:iCs/>
          <w:sz w:val="24"/>
          <w:szCs w:val="24"/>
        </w:rPr>
        <w:t>vom</w:t>
      </w:r>
      <w:proofErr w:type="spellEnd"/>
      <w:r w:rsidRPr="00AB6099">
        <w:rPr>
          <w:rFonts w:ascii="Times New Roman" w:hAnsi="Times New Roman" w:cs="Times New Roman"/>
          <w:i/>
          <w:iCs/>
          <w:sz w:val="24"/>
          <w:szCs w:val="24"/>
        </w:rPr>
        <w:t xml:space="preserve"> 15. Mai 1900</w:t>
      </w:r>
      <w:r w:rsidRPr="00AB6099">
        <w:rPr>
          <w:rFonts w:ascii="Times New Roman" w:hAnsi="Times New Roman" w:cs="Times New Roman"/>
          <w:sz w:val="24"/>
          <w:szCs w:val="24"/>
        </w:rPr>
        <w:t xml:space="preserve">. Band LXII, Heft 2, </w:t>
      </w:r>
      <w:proofErr w:type="spellStart"/>
      <w:r w:rsidRPr="00AB6099">
        <w:rPr>
          <w:rFonts w:ascii="Times New Roman" w:hAnsi="Times New Roman" w:cs="Times New Roman"/>
          <w:sz w:val="24"/>
          <w:szCs w:val="24"/>
        </w:rPr>
        <w:t>Wien</w:t>
      </w:r>
      <w:proofErr w:type="spellEnd"/>
      <w:r w:rsidRPr="00AB6099">
        <w:rPr>
          <w:rFonts w:ascii="Times New Roman" w:hAnsi="Times New Roman" w:cs="Times New Roman"/>
          <w:sz w:val="24"/>
          <w:szCs w:val="24"/>
        </w:rPr>
        <w:t xml:space="preserve"> 1903.</w:t>
      </w:r>
    </w:p>
    <w:p w14:paraId="65295D4F" w14:textId="77777777" w:rsidR="00AB6099" w:rsidRPr="00AB6099" w:rsidRDefault="00AB6099" w:rsidP="00AB6099">
      <w:pPr>
        <w:spacing w:after="0"/>
        <w:rPr>
          <w:rFonts w:cs="Times New Roman"/>
          <w:szCs w:val="24"/>
        </w:rPr>
      </w:pPr>
      <w:proofErr w:type="spellStart"/>
      <w:r w:rsidRPr="00AB6099">
        <w:rPr>
          <w:rFonts w:cs="Times New Roman"/>
          <w:i/>
          <w:iCs/>
          <w:szCs w:val="24"/>
        </w:rPr>
        <w:t>Statistisches</w:t>
      </w:r>
      <w:proofErr w:type="spellEnd"/>
      <w:r w:rsidRPr="00AB6099">
        <w:rPr>
          <w:rFonts w:cs="Times New Roman"/>
          <w:i/>
          <w:iCs/>
          <w:szCs w:val="24"/>
        </w:rPr>
        <w:t xml:space="preserve"> </w:t>
      </w:r>
      <w:proofErr w:type="spellStart"/>
      <w:r w:rsidRPr="00AB6099">
        <w:rPr>
          <w:rFonts w:cs="Times New Roman"/>
          <w:i/>
          <w:iCs/>
          <w:szCs w:val="24"/>
        </w:rPr>
        <w:t>Handbuch</w:t>
      </w:r>
      <w:proofErr w:type="spellEnd"/>
      <w:r w:rsidRPr="00AB6099">
        <w:rPr>
          <w:rFonts w:cs="Times New Roman"/>
          <w:i/>
          <w:iCs/>
          <w:szCs w:val="24"/>
        </w:rPr>
        <w:t xml:space="preserve"> </w:t>
      </w:r>
      <w:proofErr w:type="spellStart"/>
      <w:r w:rsidRPr="00AB6099">
        <w:rPr>
          <w:rFonts w:cs="Times New Roman"/>
          <w:i/>
          <w:iCs/>
          <w:szCs w:val="24"/>
        </w:rPr>
        <w:t>für</w:t>
      </w:r>
      <w:proofErr w:type="spellEnd"/>
      <w:r w:rsidRPr="00AB6099">
        <w:rPr>
          <w:rFonts w:cs="Times New Roman"/>
          <w:i/>
          <w:iCs/>
          <w:szCs w:val="24"/>
        </w:rPr>
        <w:t xml:space="preserve"> </w:t>
      </w:r>
      <w:proofErr w:type="spellStart"/>
      <w:r w:rsidRPr="00AB6099">
        <w:rPr>
          <w:rFonts w:cs="Times New Roman"/>
          <w:i/>
          <w:iCs/>
          <w:szCs w:val="24"/>
        </w:rPr>
        <w:t>die</w:t>
      </w:r>
      <w:proofErr w:type="spellEnd"/>
      <w:r w:rsidRPr="00AB6099">
        <w:rPr>
          <w:rFonts w:cs="Times New Roman"/>
          <w:i/>
          <w:iCs/>
          <w:szCs w:val="24"/>
        </w:rPr>
        <w:t xml:space="preserve"> </w:t>
      </w:r>
      <w:proofErr w:type="spellStart"/>
      <w:r w:rsidRPr="00AB6099">
        <w:rPr>
          <w:rFonts w:cs="Times New Roman"/>
          <w:i/>
          <w:iCs/>
          <w:szCs w:val="24"/>
        </w:rPr>
        <w:t>Selbstverwaltung</w:t>
      </w:r>
      <w:proofErr w:type="spellEnd"/>
      <w:r w:rsidRPr="00AB6099">
        <w:rPr>
          <w:rFonts w:cs="Times New Roman"/>
          <w:i/>
          <w:iCs/>
          <w:szCs w:val="24"/>
        </w:rPr>
        <w:t xml:space="preserve"> in </w:t>
      </w:r>
      <w:proofErr w:type="spellStart"/>
      <w:r w:rsidRPr="00AB6099">
        <w:rPr>
          <w:rFonts w:cs="Times New Roman"/>
          <w:i/>
          <w:iCs/>
          <w:szCs w:val="24"/>
        </w:rPr>
        <w:t>Schlesien</w:t>
      </w:r>
      <w:proofErr w:type="spellEnd"/>
      <w:r w:rsidRPr="00AB6099">
        <w:rPr>
          <w:rFonts w:cs="Times New Roman"/>
          <w:szCs w:val="24"/>
        </w:rPr>
        <w:t xml:space="preserve">. </w:t>
      </w:r>
      <w:proofErr w:type="spellStart"/>
      <w:r w:rsidRPr="00AB6099">
        <w:rPr>
          <w:rFonts w:cs="Times New Roman"/>
          <w:szCs w:val="24"/>
        </w:rPr>
        <w:t>Troppau</w:t>
      </w:r>
      <w:proofErr w:type="spellEnd"/>
      <w:r w:rsidRPr="00AB6099">
        <w:rPr>
          <w:rFonts w:cs="Times New Roman"/>
          <w:szCs w:val="24"/>
        </w:rPr>
        <w:t xml:space="preserve"> 1904.</w:t>
      </w:r>
    </w:p>
    <w:p w14:paraId="7EED8347" w14:textId="77777777" w:rsidR="00AB6099" w:rsidRPr="00AB6099" w:rsidRDefault="00AB6099" w:rsidP="00AB6099">
      <w:pPr>
        <w:pStyle w:val="Textpoznpodarou"/>
        <w:spacing w:line="360" w:lineRule="auto"/>
        <w:jc w:val="both"/>
        <w:rPr>
          <w:rFonts w:ascii="Times New Roman" w:hAnsi="Times New Roman" w:cs="Times New Roman"/>
          <w:sz w:val="24"/>
          <w:szCs w:val="24"/>
        </w:rPr>
      </w:pPr>
      <w:r w:rsidRPr="00AB6099">
        <w:rPr>
          <w:rFonts w:ascii="Times New Roman" w:hAnsi="Times New Roman" w:cs="Times New Roman"/>
          <w:i/>
          <w:iCs/>
          <w:sz w:val="24"/>
          <w:szCs w:val="24"/>
        </w:rPr>
        <w:t>Věstník Matice Opavské</w:t>
      </w:r>
      <w:r w:rsidRPr="00AB6099">
        <w:rPr>
          <w:rFonts w:ascii="Times New Roman" w:hAnsi="Times New Roman" w:cs="Times New Roman"/>
          <w:sz w:val="24"/>
          <w:szCs w:val="24"/>
        </w:rPr>
        <w:t>, Roč. 1896, č. 6.</w:t>
      </w:r>
    </w:p>
    <w:p w14:paraId="78D223FD" w14:textId="77777777" w:rsidR="00AB6099" w:rsidRPr="00AB6099" w:rsidRDefault="00AB6099" w:rsidP="00AB6099">
      <w:pPr>
        <w:pStyle w:val="Textpoznpodarou"/>
        <w:spacing w:line="360" w:lineRule="auto"/>
        <w:jc w:val="both"/>
        <w:rPr>
          <w:rFonts w:ascii="Times New Roman" w:hAnsi="Times New Roman" w:cs="Times New Roman"/>
          <w:sz w:val="24"/>
          <w:szCs w:val="24"/>
        </w:rPr>
      </w:pPr>
      <w:r w:rsidRPr="00AB6099">
        <w:rPr>
          <w:rFonts w:ascii="Times New Roman" w:hAnsi="Times New Roman" w:cs="Times New Roman"/>
          <w:sz w:val="24"/>
          <w:szCs w:val="24"/>
        </w:rPr>
        <w:t xml:space="preserve">ZAO, fond </w:t>
      </w:r>
      <w:proofErr w:type="spellStart"/>
      <w:r w:rsidRPr="00AB6099">
        <w:rPr>
          <w:rFonts w:ascii="Times New Roman" w:hAnsi="Times New Roman" w:cs="Times New Roman"/>
          <w:sz w:val="24"/>
          <w:szCs w:val="24"/>
        </w:rPr>
        <w:t>Otahal</w:t>
      </w:r>
      <w:proofErr w:type="spellEnd"/>
      <w:r w:rsidRPr="00AB6099">
        <w:rPr>
          <w:rFonts w:ascii="Times New Roman" w:hAnsi="Times New Roman" w:cs="Times New Roman"/>
          <w:sz w:val="24"/>
          <w:szCs w:val="24"/>
        </w:rPr>
        <w:t xml:space="preserve"> Antonín (1889-1911), Dopis Františka Miroslava Juchelky ze dne 11. 11. a 14. 12. 1897, </w:t>
      </w:r>
      <w:proofErr w:type="spellStart"/>
      <w:r w:rsidRPr="00AB6099">
        <w:rPr>
          <w:rFonts w:ascii="Times New Roman" w:hAnsi="Times New Roman" w:cs="Times New Roman"/>
          <w:sz w:val="24"/>
          <w:szCs w:val="24"/>
        </w:rPr>
        <w:t>inv</w:t>
      </w:r>
      <w:proofErr w:type="spellEnd"/>
      <w:r w:rsidRPr="00AB6099">
        <w:rPr>
          <w:rFonts w:ascii="Times New Roman" w:hAnsi="Times New Roman" w:cs="Times New Roman"/>
          <w:sz w:val="24"/>
          <w:szCs w:val="24"/>
        </w:rPr>
        <w:t>. č. 6.</w:t>
      </w:r>
    </w:p>
    <w:p w14:paraId="30BBA203" w14:textId="77777777" w:rsidR="00AB6099" w:rsidRPr="00AB6099" w:rsidRDefault="00AB6099" w:rsidP="00AB6099">
      <w:pPr>
        <w:spacing w:after="0"/>
        <w:rPr>
          <w:rFonts w:cs="Times New Roman"/>
          <w:szCs w:val="24"/>
        </w:rPr>
      </w:pPr>
      <w:r w:rsidRPr="00AB6099">
        <w:rPr>
          <w:rFonts w:cs="Times New Roman"/>
          <w:szCs w:val="24"/>
        </w:rPr>
        <w:t xml:space="preserve">ZAO, fond </w:t>
      </w:r>
      <w:proofErr w:type="spellStart"/>
      <w:r w:rsidRPr="00AB6099">
        <w:rPr>
          <w:rFonts w:cs="Times New Roman"/>
          <w:szCs w:val="24"/>
        </w:rPr>
        <w:t>Otahal</w:t>
      </w:r>
      <w:proofErr w:type="spellEnd"/>
      <w:r w:rsidRPr="00AB6099">
        <w:rPr>
          <w:rFonts w:cs="Times New Roman"/>
          <w:szCs w:val="24"/>
        </w:rPr>
        <w:t xml:space="preserve"> Antonín, </w:t>
      </w:r>
      <w:proofErr w:type="spellStart"/>
      <w:r w:rsidRPr="00AB6099">
        <w:rPr>
          <w:rFonts w:cs="Times New Roman"/>
          <w:szCs w:val="24"/>
        </w:rPr>
        <w:t>inv</w:t>
      </w:r>
      <w:proofErr w:type="spellEnd"/>
      <w:r w:rsidRPr="00AB6099">
        <w:rPr>
          <w:rFonts w:cs="Times New Roman"/>
          <w:szCs w:val="24"/>
        </w:rPr>
        <w:t>. č. 6.</w:t>
      </w:r>
    </w:p>
    <w:p w14:paraId="294325BB" w14:textId="77777777" w:rsidR="00AB6099" w:rsidRPr="00AB6099" w:rsidRDefault="00AB6099" w:rsidP="00AB6099">
      <w:pPr>
        <w:pStyle w:val="Textpoznpodarou"/>
        <w:spacing w:line="360" w:lineRule="auto"/>
        <w:jc w:val="both"/>
        <w:rPr>
          <w:rFonts w:ascii="Times New Roman" w:hAnsi="Times New Roman" w:cs="Times New Roman"/>
          <w:sz w:val="24"/>
          <w:szCs w:val="24"/>
        </w:rPr>
      </w:pPr>
      <w:r w:rsidRPr="00AB6099">
        <w:rPr>
          <w:rFonts w:ascii="Times New Roman" w:hAnsi="Times New Roman" w:cs="Times New Roman"/>
          <w:sz w:val="24"/>
          <w:szCs w:val="24"/>
        </w:rPr>
        <w:t xml:space="preserve">ZAO, fond </w:t>
      </w:r>
      <w:proofErr w:type="spellStart"/>
      <w:r w:rsidRPr="00AB6099">
        <w:rPr>
          <w:rFonts w:ascii="Times New Roman" w:hAnsi="Times New Roman" w:cs="Times New Roman"/>
          <w:sz w:val="24"/>
          <w:szCs w:val="24"/>
        </w:rPr>
        <w:t>SbM</w:t>
      </w:r>
      <w:proofErr w:type="spellEnd"/>
      <w:r w:rsidRPr="00AB6099">
        <w:rPr>
          <w:rFonts w:ascii="Times New Roman" w:hAnsi="Times New Roman" w:cs="Times New Roman"/>
          <w:sz w:val="24"/>
          <w:szCs w:val="24"/>
        </w:rPr>
        <w:t xml:space="preserve">, farní úřad Pustá Polom, matrika narozených, </w:t>
      </w:r>
      <w:proofErr w:type="spellStart"/>
      <w:r w:rsidRPr="00AB6099">
        <w:rPr>
          <w:rFonts w:ascii="Times New Roman" w:hAnsi="Times New Roman" w:cs="Times New Roman"/>
          <w:sz w:val="24"/>
          <w:szCs w:val="24"/>
        </w:rPr>
        <w:t>inv</w:t>
      </w:r>
      <w:proofErr w:type="spellEnd"/>
      <w:r w:rsidRPr="00AB6099">
        <w:rPr>
          <w:rFonts w:ascii="Times New Roman" w:hAnsi="Times New Roman" w:cs="Times New Roman"/>
          <w:sz w:val="24"/>
          <w:szCs w:val="24"/>
        </w:rPr>
        <w:t xml:space="preserve">. č. 682, </w:t>
      </w:r>
      <w:proofErr w:type="spellStart"/>
      <w:r w:rsidRPr="00AB6099">
        <w:rPr>
          <w:rFonts w:ascii="Times New Roman" w:hAnsi="Times New Roman" w:cs="Times New Roman"/>
          <w:sz w:val="24"/>
          <w:szCs w:val="24"/>
        </w:rPr>
        <w:t>sig</w:t>
      </w:r>
      <w:proofErr w:type="spellEnd"/>
      <w:r w:rsidRPr="00AB6099">
        <w:rPr>
          <w:rFonts w:ascii="Times New Roman" w:hAnsi="Times New Roman" w:cs="Times New Roman"/>
          <w:sz w:val="24"/>
          <w:szCs w:val="24"/>
        </w:rPr>
        <w:t>. Hr V 6.</w:t>
      </w:r>
    </w:p>
    <w:p w14:paraId="100B4C35" w14:textId="77777777" w:rsidR="00AB6099" w:rsidRPr="00AB6099" w:rsidRDefault="00AB6099" w:rsidP="00AB6099">
      <w:pPr>
        <w:spacing w:after="0"/>
        <w:rPr>
          <w:rFonts w:cs="Times New Roman"/>
          <w:szCs w:val="24"/>
        </w:rPr>
      </w:pPr>
      <w:r w:rsidRPr="00AB6099">
        <w:rPr>
          <w:rFonts w:cs="Times New Roman"/>
          <w:szCs w:val="24"/>
        </w:rPr>
        <w:t xml:space="preserve">ZAO, fond </w:t>
      </w:r>
      <w:proofErr w:type="spellStart"/>
      <w:r w:rsidRPr="00AB6099">
        <w:rPr>
          <w:rFonts w:cs="Times New Roman"/>
          <w:szCs w:val="24"/>
        </w:rPr>
        <w:t>SbM</w:t>
      </w:r>
      <w:proofErr w:type="spellEnd"/>
      <w:r w:rsidRPr="00AB6099">
        <w:rPr>
          <w:rFonts w:cs="Times New Roman"/>
          <w:szCs w:val="24"/>
        </w:rPr>
        <w:t xml:space="preserve">, farní úřad Pustá Polom, matrika narozených, </w:t>
      </w:r>
      <w:proofErr w:type="spellStart"/>
      <w:r w:rsidRPr="00AB6099">
        <w:rPr>
          <w:rFonts w:cs="Times New Roman"/>
          <w:szCs w:val="24"/>
        </w:rPr>
        <w:t>inv</w:t>
      </w:r>
      <w:proofErr w:type="spellEnd"/>
      <w:r w:rsidRPr="00AB6099">
        <w:rPr>
          <w:rFonts w:cs="Times New Roman"/>
          <w:szCs w:val="24"/>
        </w:rPr>
        <w:t xml:space="preserve">. č. 8593, </w:t>
      </w:r>
      <w:proofErr w:type="spellStart"/>
      <w:r w:rsidRPr="00AB6099">
        <w:rPr>
          <w:rFonts w:cs="Times New Roman"/>
          <w:szCs w:val="24"/>
        </w:rPr>
        <w:t>sig</w:t>
      </w:r>
      <w:proofErr w:type="spellEnd"/>
      <w:r w:rsidRPr="00AB6099">
        <w:rPr>
          <w:rFonts w:cs="Times New Roman"/>
          <w:szCs w:val="24"/>
        </w:rPr>
        <w:t>. Hr V 12.</w:t>
      </w:r>
    </w:p>
    <w:p w14:paraId="1C77357E" w14:textId="77777777" w:rsidR="00AB6099" w:rsidRPr="00AB6099" w:rsidRDefault="00AB6099" w:rsidP="00AB6099">
      <w:pPr>
        <w:pStyle w:val="Textpoznpodarou"/>
        <w:spacing w:line="360" w:lineRule="auto"/>
        <w:jc w:val="both"/>
        <w:rPr>
          <w:rFonts w:ascii="Times New Roman" w:hAnsi="Times New Roman" w:cs="Times New Roman"/>
          <w:sz w:val="24"/>
          <w:szCs w:val="24"/>
        </w:rPr>
      </w:pPr>
      <w:r w:rsidRPr="00AB6099">
        <w:rPr>
          <w:rFonts w:ascii="Times New Roman" w:hAnsi="Times New Roman" w:cs="Times New Roman"/>
          <w:sz w:val="24"/>
          <w:szCs w:val="24"/>
        </w:rPr>
        <w:t xml:space="preserve">ZAO, fond </w:t>
      </w:r>
      <w:proofErr w:type="spellStart"/>
      <w:r w:rsidRPr="00AB6099">
        <w:rPr>
          <w:rFonts w:ascii="Times New Roman" w:hAnsi="Times New Roman" w:cs="Times New Roman"/>
          <w:sz w:val="24"/>
          <w:szCs w:val="24"/>
        </w:rPr>
        <w:t>SbM</w:t>
      </w:r>
      <w:proofErr w:type="spellEnd"/>
      <w:r w:rsidRPr="00AB6099">
        <w:rPr>
          <w:rFonts w:ascii="Times New Roman" w:hAnsi="Times New Roman" w:cs="Times New Roman"/>
          <w:sz w:val="24"/>
          <w:szCs w:val="24"/>
        </w:rPr>
        <w:t xml:space="preserve">, farní úřad Pustá Polom, matrika oddaných, </w:t>
      </w:r>
      <w:proofErr w:type="spellStart"/>
      <w:r w:rsidRPr="00AB6099">
        <w:rPr>
          <w:rFonts w:ascii="Times New Roman" w:hAnsi="Times New Roman" w:cs="Times New Roman"/>
          <w:sz w:val="24"/>
          <w:szCs w:val="24"/>
        </w:rPr>
        <w:t>inv</w:t>
      </w:r>
      <w:proofErr w:type="spellEnd"/>
      <w:r w:rsidRPr="00AB6099">
        <w:rPr>
          <w:rFonts w:ascii="Times New Roman" w:hAnsi="Times New Roman" w:cs="Times New Roman"/>
          <w:sz w:val="24"/>
          <w:szCs w:val="24"/>
        </w:rPr>
        <w:t xml:space="preserve">. č. 685, </w:t>
      </w:r>
      <w:proofErr w:type="spellStart"/>
      <w:r w:rsidRPr="00AB6099">
        <w:rPr>
          <w:rFonts w:ascii="Times New Roman" w:hAnsi="Times New Roman" w:cs="Times New Roman"/>
          <w:sz w:val="24"/>
          <w:szCs w:val="24"/>
        </w:rPr>
        <w:t>sig</w:t>
      </w:r>
      <w:proofErr w:type="spellEnd"/>
      <w:r w:rsidRPr="00AB6099">
        <w:rPr>
          <w:rFonts w:ascii="Times New Roman" w:hAnsi="Times New Roman" w:cs="Times New Roman"/>
          <w:sz w:val="24"/>
          <w:szCs w:val="24"/>
        </w:rPr>
        <w:t>. Hr V 9.</w:t>
      </w:r>
    </w:p>
    <w:p w14:paraId="244BEB02" w14:textId="77777777" w:rsidR="00AB6099" w:rsidRPr="00AB6099" w:rsidRDefault="00AB6099" w:rsidP="00AB6099">
      <w:pPr>
        <w:pStyle w:val="Textpoznpodarou"/>
        <w:spacing w:line="360" w:lineRule="auto"/>
        <w:jc w:val="both"/>
        <w:rPr>
          <w:rFonts w:ascii="Times New Roman" w:hAnsi="Times New Roman" w:cs="Times New Roman"/>
          <w:sz w:val="24"/>
          <w:szCs w:val="24"/>
        </w:rPr>
      </w:pPr>
      <w:r w:rsidRPr="00AB6099">
        <w:rPr>
          <w:rFonts w:ascii="Times New Roman" w:hAnsi="Times New Roman" w:cs="Times New Roman"/>
          <w:sz w:val="24"/>
          <w:szCs w:val="24"/>
        </w:rPr>
        <w:t xml:space="preserve">ZAO, fond </w:t>
      </w:r>
      <w:proofErr w:type="spellStart"/>
      <w:r w:rsidRPr="00AB6099">
        <w:rPr>
          <w:rFonts w:ascii="Times New Roman" w:hAnsi="Times New Roman" w:cs="Times New Roman"/>
          <w:sz w:val="24"/>
          <w:szCs w:val="24"/>
        </w:rPr>
        <w:t>SbM</w:t>
      </w:r>
      <w:proofErr w:type="spellEnd"/>
      <w:r w:rsidRPr="00AB6099">
        <w:rPr>
          <w:rFonts w:ascii="Times New Roman" w:hAnsi="Times New Roman" w:cs="Times New Roman"/>
          <w:sz w:val="24"/>
          <w:szCs w:val="24"/>
        </w:rPr>
        <w:t xml:space="preserve">, farní úřad Pustá Polom, matrika zemřelých, </w:t>
      </w:r>
      <w:proofErr w:type="spellStart"/>
      <w:r w:rsidRPr="00AB6099">
        <w:rPr>
          <w:rFonts w:ascii="Times New Roman" w:hAnsi="Times New Roman" w:cs="Times New Roman"/>
          <w:sz w:val="24"/>
          <w:szCs w:val="24"/>
        </w:rPr>
        <w:t>inv</w:t>
      </w:r>
      <w:proofErr w:type="spellEnd"/>
      <w:r w:rsidRPr="00AB6099">
        <w:rPr>
          <w:rFonts w:ascii="Times New Roman" w:hAnsi="Times New Roman" w:cs="Times New Roman"/>
          <w:sz w:val="24"/>
          <w:szCs w:val="24"/>
        </w:rPr>
        <w:t xml:space="preserve">. č. 686, </w:t>
      </w:r>
      <w:proofErr w:type="spellStart"/>
      <w:r w:rsidRPr="00AB6099">
        <w:rPr>
          <w:rFonts w:ascii="Times New Roman" w:hAnsi="Times New Roman" w:cs="Times New Roman"/>
          <w:sz w:val="24"/>
          <w:szCs w:val="24"/>
        </w:rPr>
        <w:t>sig</w:t>
      </w:r>
      <w:proofErr w:type="spellEnd"/>
      <w:r w:rsidRPr="00AB6099">
        <w:rPr>
          <w:rFonts w:ascii="Times New Roman" w:hAnsi="Times New Roman" w:cs="Times New Roman"/>
          <w:sz w:val="24"/>
          <w:szCs w:val="24"/>
        </w:rPr>
        <w:t>. Hr V 10.</w:t>
      </w:r>
    </w:p>
    <w:p w14:paraId="0F83631A" w14:textId="77777777" w:rsidR="00AB6099" w:rsidRPr="00AB6099" w:rsidRDefault="00AB6099" w:rsidP="00AB6099">
      <w:pPr>
        <w:spacing w:after="0"/>
        <w:rPr>
          <w:rFonts w:cs="Times New Roman"/>
          <w:szCs w:val="24"/>
        </w:rPr>
      </w:pPr>
      <w:r w:rsidRPr="00AB6099">
        <w:rPr>
          <w:rFonts w:cs="Times New Roman"/>
          <w:szCs w:val="24"/>
        </w:rPr>
        <w:t xml:space="preserve">ZAO, fond Zemská vláda slezská Opava, Stanovy místního odboru Ústřední matice školské v Kateřinkách, </w:t>
      </w:r>
      <w:proofErr w:type="spellStart"/>
      <w:r w:rsidRPr="00AB6099">
        <w:rPr>
          <w:rFonts w:cs="Times New Roman"/>
          <w:szCs w:val="24"/>
        </w:rPr>
        <w:t>inv</w:t>
      </w:r>
      <w:proofErr w:type="spellEnd"/>
      <w:r w:rsidRPr="00AB6099">
        <w:rPr>
          <w:rFonts w:cs="Times New Roman"/>
          <w:szCs w:val="24"/>
        </w:rPr>
        <w:t xml:space="preserve">. č. 1330, </w:t>
      </w:r>
      <w:proofErr w:type="spellStart"/>
      <w:r w:rsidRPr="00AB6099">
        <w:rPr>
          <w:rFonts w:cs="Times New Roman"/>
          <w:szCs w:val="24"/>
        </w:rPr>
        <w:t>kart</w:t>
      </w:r>
      <w:proofErr w:type="spellEnd"/>
      <w:r w:rsidRPr="00AB6099">
        <w:rPr>
          <w:rFonts w:cs="Times New Roman"/>
          <w:szCs w:val="24"/>
        </w:rPr>
        <w:t xml:space="preserve">. 1368, </w:t>
      </w:r>
      <w:proofErr w:type="spellStart"/>
      <w:r w:rsidRPr="00AB6099">
        <w:rPr>
          <w:rFonts w:cs="Times New Roman"/>
          <w:szCs w:val="24"/>
        </w:rPr>
        <w:t>sig</w:t>
      </w:r>
      <w:proofErr w:type="spellEnd"/>
      <w:r w:rsidRPr="00AB6099">
        <w:rPr>
          <w:rFonts w:cs="Times New Roman"/>
          <w:szCs w:val="24"/>
        </w:rPr>
        <w:t>. 58/V.</w:t>
      </w:r>
    </w:p>
    <w:p w14:paraId="3E7D98D7" w14:textId="77777777" w:rsidR="00AB6099" w:rsidRPr="00AB6099" w:rsidRDefault="00AB6099" w:rsidP="00AB6099">
      <w:pPr>
        <w:spacing w:after="0"/>
        <w:rPr>
          <w:rFonts w:cs="Times New Roman"/>
          <w:szCs w:val="24"/>
        </w:rPr>
      </w:pPr>
      <w:r w:rsidRPr="00AB6099">
        <w:rPr>
          <w:rFonts w:cs="Times New Roman"/>
          <w:szCs w:val="24"/>
        </w:rPr>
        <w:t xml:space="preserve">ZAO, fond Zemská vláda slezská Opava, Stanovy místních odborů Ústřední matice školské v Litultovicích a Stěbořicích, </w:t>
      </w:r>
      <w:proofErr w:type="spellStart"/>
      <w:r w:rsidRPr="00AB6099">
        <w:rPr>
          <w:rFonts w:cs="Times New Roman"/>
          <w:szCs w:val="24"/>
        </w:rPr>
        <w:t>inv</w:t>
      </w:r>
      <w:proofErr w:type="spellEnd"/>
      <w:r w:rsidRPr="00AB6099">
        <w:rPr>
          <w:rFonts w:cs="Times New Roman"/>
          <w:szCs w:val="24"/>
        </w:rPr>
        <w:t xml:space="preserve">. č. 1331, </w:t>
      </w:r>
      <w:proofErr w:type="spellStart"/>
      <w:r w:rsidRPr="00AB6099">
        <w:rPr>
          <w:rFonts w:cs="Times New Roman"/>
          <w:szCs w:val="24"/>
        </w:rPr>
        <w:t>kart</w:t>
      </w:r>
      <w:proofErr w:type="spellEnd"/>
      <w:r w:rsidRPr="00AB6099">
        <w:rPr>
          <w:rFonts w:cs="Times New Roman"/>
          <w:szCs w:val="24"/>
        </w:rPr>
        <w:t xml:space="preserve">. 1410, </w:t>
      </w:r>
      <w:proofErr w:type="spellStart"/>
      <w:r w:rsidRPr="00AB6099">
        <w:rPr>
          <w:rFonts w:cs="Times New Roman"/>
          <w:szCs w:val="24"/>
        </w:rPr>
        <w:t>sig</w:t>
      </w:r>
      <w:proofErr w:type="spellEnd"/>
      <w:r w:rsidRPr="00AB6099">
        <w:rPr>
          <w:rFonts w:cs="Times New Roman"/>
          <w:szCs w:val="24"/>
        </w:rPr>
        <w:t>. 58/V//S.</w:t>
      </w:r>
    </w:p>
    <w:p w14:paraId="735D3303" w14:textId="77777777" w:rsidR="00AB6099" w:rsidRPr="00AB6099" w:rsidRDefault="00AB6099" w:rsidP="00AB6099">
      <w:pPr>
        <w:spacing w:after="0"/>
        <w:rPr>
          <w:rFonts w:cs="Times New Roman"/>
          <w:szCs w:val="24"/>
        </w:rPr>
      </w:pPr>
      <w:r w:rsidRPr="00AB6099">
        <w:rPr>
          <w:rFonts w:cs="Times New Roman"/>
          <w:szCs w:val="24"/>
        </w:rPr>
        <w:t xml:space="preserve">ZAO, fond Zemská vláda slezská Opava, Stanovy Pohorské učitelské jednoty, </w:t>
      </w:r>
      <w:proofErr w:type="spellStart"/>
      <w:r w:rsidRPr="00AB6099">
        <w:rPr>
          <w:rFonts w:cs="Times New Roman"/>
          <w:szCs w:val="24"/>
        </w:rPr>
        <w:t>inv</w:t>
      </w:r>
      <w:proofErr w:type="spellEnd"/>
      <w:r w:rsidRPr="00AB6099">
        <w:rPr>
          <w:rFonts w:cs="Times New Roman"/>
          <w:szCs w:val="24"/>
        </w:rPr>
        <w:t xml:space="preserve">. č. 1331, </w:t>
      </w:r>
      <w:proofErr w:type="spellStart"/>
      <w:r w:rsidRPr="00AB6099">
        <w:rPr>
          <w:rFonts w:cs="Times New Roman"/>
          <w:szCs w:val="24"/>
        </w:rPr>
        <w:t>kart</w:t>
      </w:r>
      <w:proofErr w:type="spellEnd"/>
      <w:r w:rsidRPr="00AB6099">
        <w:rPr>
          <w:rFonts w:cs="Times New Roman"/>
          <w:szCs w:val="24"/>
        </w:rPr>
        <w:t xml:space="preserve">. 1410, </w:t>
      </w:r>
      <w:proofErr w:type="spellStart"/>
      <w:r w:rsidRPr="00AB6099">
        <w:rPr>
          <w:rFonts w:cs="Times New Roman"/>
          <w:szCs w:val="24"/>
        </w:rPr>
        <w:t>sig</w:t>
      </w:r>
      <w:proofErr w:type="spellEnd"/>
      <w:r w:rsidRPr="00AB6099">
        <w:rPr>
          <w:rFonts w:cs="Times New Roman"/>
          <w:szCs w:val="24"/>
        </w:rPr>
        <w:t>. 58/V//S.</w:t>
      </w:r>
    </w:p>
    <w:p w14:paraId="597B0229" w14:textId="77777777" w:rsidR="00AB6099" w:rsidRPr="00AB6099" w:rsidRDefault="00AB6099" w:rsidP="00AB6099">
      <w:pPr>
        <w:pStyle w:val="Textpoznpodarou"/>
        <w:spacing w:line="360" w:lineRule="auto"/>
        <w:jc w:val="both"/>
        <w:rPr>
          <w:rFonts w:ascii="Times New Roman" w:hAnsi="Times New Roman" w:cs="Times New Roman"/>
          <w:sz w:val="24"/>
          <w:szCs w:val="24"/>
        </w:rPr>
      </w:pPr>
      <w:r w:rsidRPr="00AB6099">
        <w:rPr>
          <w:rFonts w:ascii="Times New Roman" w:hAnsi="Times New Roman" w:cs="Times New Roman"/>
          <w:sz w:val="24"/>
          <w:szCs w:val="24"/>
        </w:rPr>
        <w:t xml:space="preserve">ZAO, fond Zemská vláda Slezská Opava, Stanovy Sboru dobrovolných hasičů v Uhlířově, karton 1380, </w:t>
      </w:r>
      <w:proofErr w:type="spellStart"/>
      <w:r w:rsidRPr="00AB6099">
        <w:rPr>
          <w:rFonts w:ascii="Times New Roman" w:hAnsi="Times New Roman" w:cs="Times New Roman"/>
          <w:sz w:val="24"/>
          <w:szCs w:val="24"/>
        </w:rPr>
        <w:t>inv</w:t>
      </w:r>
      <w:proofErr w:type="spellEnd"/>
      <w:r w:rsidRPr="00AB6099">
        <w:rPr>
          <w:rFonts w:ascii="Times New Roman" w:hAnsi="Times New Roman" w:cs="Times New Roman"/>
          <w:sz w:val="24"/>
          <w:szCs w:val="24"/>
        </w:rPr>
        <w:t xml:space="preserve">. č. 1330, </w:t>
      </w:r>
      <w:proofErr w:type="spellStart"/>
      <w:r w:rsidRPr="00AB6099">
        <w:rPr>
          <w:rFonts w:ascii="Times New Roman" w:hAnsi="Times New Roman" w:cs="Times New Roman"/>
          <w:sz w:val="24"/>
          <w:szCs w:val="24"/>
        </w:rPr>
        <w:t>sig</w:t>
      </w:r>
      <w:proofErr w:type="spellEnd"/>
      <w:r w:rsidRPr="00AB6099">
        <w:rPr>
          <w:rFonts w:ascii="Times New Roman" w:hAnsi="Times New Roman" w:cs="Times New Roman"/>
          <w:sz w:val="24"/>
          <w:szCs w:val="24"/>
        </w:rPr>
        <w:t>. 3692/1895.</w:t>
      </w:r>
    </w:p>
    <w:p w14:paraId="5F0EB356" w14:textId="77777777" w:rsidR="00AB6099" w:rsidRPr="00AB6099" w:rsidRDefault="00AB6099" w:rsidP="00AB6099">
      <w:pPr>
        <w:pStyle w:val="Textpoznpodarou"/>
        <w:spacing w:line="360" w:lineRule="auto"/>
        <w:jc w:val="both"/>
        <w:rPr>
          <w:rFonts w:ascii="Times New Roman" w:hAnsi="Times New Roman" w:cs="Times New Roman"/>
          <w:sz w:val="24"/>
          <w:szCs w:val="24"/>
        </w:rPr>
      </w:pPr>
      <w:r w:rsidRPr="00AB6099">
        <w:rPr>
          <w:rFonts w:ascii="Times New Roman" w:hAnsi="Times New Roman" w:cs="Times New Roman"/>
          <w:sz w:val="24"/>
          <w:szCs w:val="24"/>
        </w:rPr>
        <w:t xml:space="preserve">ZAO, </w:t>
      </w:r>
      <w:proofErr w:type="spellStart"/>
      <w:r w:rsidRPr="00AB6099">
        <w:rPr>
          <w:rFonts w:ascii="Times New Roman" w:hAnsi="Times New Roman" w:cs="Times New Roman"/>
          <w:sz w:val="24"/>
          <w:szCs w:val="24"/>
        </w:rPr>
        <w:t>SbM</w:t>
      </w:r>
      <w:proofErr w:type="spellEnd"/>
      <w:r w:rsidRPr="00AB6099">
        <w:rPr>
          <w:rFonts w:ascii="Times New Roman" w:hAnsi="Times New Roman" w:cs="Times New Roman"/>
          <w:sz w:val="24"/>
          <w:szCs w:val="24"/>
        </w:rPr>
        <w:t xml:space="preserve">, farní úřad Dolní Životice, matrika oddaných, </w:t>
      </w:r>
      <w:proofErr w:type="spellStart"/>
      <w:r w:rsidRPr="00AB6099">
        <w:rPr>
          <w:rFonts w:ascii="Times New Roman" w:hAnsi="Times New Roman" w:cs="Times New Roman"/>
          <w:sz w:val="24"/>
          <w:szCs w:val="24"/>
        </w:rPr>
        <w:t>inv</w:t>
      </w:r>
      <w:proofErr w:type="spellEnd"/>
      <w:r w:rsidRPr="00AB6099">
        <w:rPr>
          <w:rFonts w:ascii="Times New Roman" w:hAnsi="Times New Roman" w:cs="Times New Roman"/>
          <w:sz w:val="24"/>
          <w:szCs w:val="24"/>
        </w:rPr>
        <w:t xml:space="preserve">. č. 94, </w:t>
      </w:r>
      <w:proofErr w:type="spellStart"/>
      <w:r w:rsidRPr="00AB6099">
        <w:rPr>
          <w:rFonts w:ascii="Times New Roman" w:hAnsi="Times New Roman" w:cs="Times New Roman"/>
          <w:sz w:val="24"/>
          <w:szCs w:val="24"/>
        </w:rPr>
        <w:t>sig</w:t>
      </w:r>
      <w:proofErr w:type="spellEnd"/>
      <w:r w:rsidRPr="00AB6099">
        <w:rPr>
          <w:rFonts w:ascii="Times New Roman" w:hAnsi="Times New Roman" w:cs="Times New Roman"/>
          <w:sz w:val="24"/>
          <w:szCs w:val="24"/>
        </w:rPr>
        <w:t>. Op III 11, Tom. 2.</w:t>
      </w:r>
    </w:p>
    <w:p w14:paraId="5202DF48" w14:textId="77777777" w:rsidR="00AB6099" w:rsidRPr="00AB6099" w:rsidRDefault="00AB6099" w:rsidP="00AB6099">
      <w:pPr>
        <w:spacing w:after="0"/>
        <w:rPr>
          <w:rFonts w:cs="Times New Roman"/>
          <w:szCs w:val="24"/>
        </w:rPr>
      </w:pPr>
      <w:r w:rsidRPr="00AB6099">
        <w:rPr>
          <w:rFonts w:cs="Times New Roman"/>
          <w:szCs w:val="24"/>
        </w:rPr>
        <w:t xml:space="preserve">ZAO, </w:t>
      </w:r>
      <w:proofErr w:type="spellStart"/>
      <w:r w:rsidRPr="00AB6099">
        <w:rPr>
          <w:rFonts w:cs="Times New Roman"/>
          <w:szCs w:val="24"/>
        </w:rPr>
        <w:t>SbM</w:t>
      </w:r>
      <w:proofErr w:type="spellEnd"/>
      <w:r w:rsidRPr="00AB6099">
        <w:rPr>
          <w:rFonts w:cs="Times New Roman"/>
          <w:szCs w:val="24"/>
        </w:rPr>
        <w:t xml:space="preserve">, farní úřad Pustá Polom, matrika zemřelých, </w:t>
      </w:r>
      <w:proofErr w:type="spellStart"/>
      <w:r w:rsidRPr="00AB6099">
        <w:rPr>
          <w:rFonts w:cs="Times New Roman"/>
          <w:szCs w:val="24"/>
        </w:rPr>
        <w:t>inv</w:t>
      </w:r>
      <w:proofErr w:type="spellEnd"/>
      <w:r w:rsidRPr="00AB6099">
        <w:rPr>
          <w:rFonts w:cs="Times New Roman"/>
          <w:szCs w:val="24"/>
        </w:rPr>
        <w:t xml:space="preserve">. č. 686, </w:t>
      </w:r>
      <w:proofErr w:type="spellStart"/>
      <w:r w:rsidRPr="00AB6099">
        <w:rPr>
          <w:rFonts w:cs="Times New Roman"/>
          <w:szCs w:val="24"/>
        </w:rPr>
        <w:t>sig</w:t>
      </w:r>
      <w:proofErr w:type="spellEnd"/>
      <w:r w:rsidRPr="00AB6099">
        <w:rPr>
          <w:rFonts w:cs="Times New Roman"/>
          <w:szCs w:val="24"/>
        </w:rPr>
        <w:t>. Hr V 10.</w:t>
      </w:r>
    </w:p>
    <w:p w14:paraId="533C9C5B" w14:textId="77777777" w:rsidR="00AB6099" w:rsidRPr="00AB6099" w:rsidRDefault="00AB6099" w:rsidP="00AB6099">
      <w:pPr>
        <w:pStyle w:val="Textpoznpodarou"/>
        <w:spacing w:line="360" w:lineRule="auto"/>
        <w:jc w:val="both"/>
        <w:rPr>
          <w:rFonts w:ascii="Times New Roman" w:hAnsi="Times New Roman" w:cs="Times New Roman"/>
          <w:sz w:val="24"/>
          <w:szCs w:val="24"/>
        </w:rPr>
      </w:pPr>
      <w:r w:rsidRPr="00AB6099">
        <w:rPr>
          <w:rFonts w:ascii="Times New Roman" w:hAnsi="Times New Roman" w:cs="Times New Roman"/>
          <w:sz w:val="24"/>
          <w:szCs w:val="24"/>
        </w:rPr>
        <w:lastRenderedPageBreak/>
        <w:t xml:space="preserve">ZAO, </w:t>
      </w:r>
      <w:proofErr w:type="spellStart"/>
      <w:r w:rsidRPr="00AB6099">
        <w:rPr>
          <w:rFonts w:ascii="Times New Roman" w:hAnsi="Times New Roman" w:cs="Times New Roman"/>
          <w:sz w:val="24"/>
          <w:szCs w:val="24"/>
        </w:rPr>
        <w:t>SbM</w:t>
      </w:r>
      <w:proofErr w:type="spellEnd"/>
      <w:r w:rsidRPr="00AB6099">
        <w:rPr>
          <w:rFonts w:ascii="Times New Roman" w:hAnsi="Times New Roman" w:cs="Times New Roman"/>
          <w:sz w:val="24"/>
          <w:szCs w:val="24"/>
        </w:rPr>
        <w:t xml:space="preserve">, farní úřad Štáblovice, matrika narozených, </w:t>
      </w:r>
      <w:proofErr w:type="spellStart"/>
      <w:r w:rsidRPr="00AB6099">
        <w:rPr>
          <w:rFonts w:ascii="Times New Roman" w:hAnsi="Times New Roman" w:cs="Times New Roman"/>
          <w:sz w:val="24"/>
          <w:szCs w:val="24"/>
        </w:rPr>
        <w:t>inv</w:t>
      </w:r>
      <w:proofErr w:type="spellEnd"/>
      <w:r w:rsidRPr="00AB6099">
        <w:rPr>
          <w:rFonts w:ascii="Times New Roman" w:hAnsi="Times New Roman" w:cs="Times New Roman"/>
          <w:sz w:val="24"/>
          <w:szCs w:val="24"/>
        </w:rPr>
        <w:t xml:space="preserve">. č. 13049, </w:t>
      </w:r>
      <w:proofErr w:type="spellStart"/>
      <w:r w:rsidRPr="00AB6099">
        <w:rPr>
          <w:rFonts w:ascii="Times New Roman" w:hAnsi="Times New Roman" w:cs="Times New Roman"/>
          <w:sz w:val="24"/>
          <w:szCs w:val="24"/>
        </w:rPr>
        <w:t>sig</w:t>
      </w:r>
      <w:proofErr w:type="spellEnd"/>
      <w:r w:rsidRPr="00AB6099">
        <w:rPr>
          <w:rFonts w:ascii="Times New Roman" w:hAnsi="Times New Roman" w:cs="Times New Roman"/>
          <w:sz w:val="24"/>
          <w:szCs w:val="24"/>
        </w:rPr>
        <w:t>. Op XV 16.</w:t>
      </w:r>
    </w:p>
    <w:p w14:paraId="574728AC" w14:textId="77777777" w:rsidR="00AB6099" w:rsidRPr="00AB6099" w:rsidRDefault="00AB6099" w:rsidP="00AB6099">
      <w:pPr>
        <w:pStyle w:val="Textpoznpodarou"/>
        <w:spacing w:line="360" w:lineRule="auto"/>
        <w:jc w:val="both"/>
        <w:rPr>
          <w:rFonts w:ascii="Times New Roman" w:hAnsi="Times New Roman" w:cs="Times New Roman"/>
          <w:sz w:val="24"/>
          <w:szCs w:val="24"/>
        </w:rPr>
      </w:pPr>
      <w:r w:rsidRPr="00AB6099">
        <w:rPr>
          <w:rFonts w:ascii="Times New Roman" w:hAnsi="Times New Roman" w:cs="Times New Roman"/>
          <w:sz w:val="24"/>
          <w:szCs w:val="24"/>
        </w:rPr>
        <w:t xml:space="preserve">ZAO, </w:t>
      </w:r>
      <w:proofErr w:type="spellStart"/>
      <w:r w:rsidRPr="00AB6099">
        <w:rPr>
          <w:rFonts w:ascii="Times New Roman" w:hAnsi="Times New Roman" w:cs="Times New Roman"/>
          <w:sz w:val="24"/>
          <w:szCs w:val="24"/>
        </w:rPr>
        <w:t>SbM</w:t>
      </w:r>
      <w:proofErr w:type="spellEnd"/>
      <w:r w:rsidRPr="00AB6099">
        <w:rPr>
          <w:rFonts w:ascii="Times New Roman" w:hAnsi="Times New Roman" w:cs="Times New Roman"/>
          <w:sz w:val="24"/>
          <w:szCs w:val="24"/>
        </w:rPr>
        <w:t xml:space="preserve">, farní úřad Štáblovice, matrika narozených, </w:t>
      </w:r>
      <w:proofErr w:type="spellStart"/>
      <w:r w:rsidRPr="00AB6099">
        <w:rPr>
          <w:rFonts w:ascii="Times New Roman" w:hAnsi="Times New Roman" w:cs="Times New Roman"/>
          <w:sz w:val="24"/>
          <w:szCs w:val="24"/>
        </w:rPr>
        <w:t>inv</w:t>
      </w:r>
      <w:proofErr w:type="spellEnd"/>
      <w:r w:rsidRPr="00AB6099">
        <w:rPr>
          <w:rFonts w:ascii="Times New Roman" w:hAnsi="Times New Roman" w:cs="Times New Roman"/>
          <w:sz w:val="24"/>
          <w:szCs w:val="24"/>
        </w:rPr>
        <w:t xml:space="preserve">. č. 13049, </w:t>
      </w:r>
      <w:proofErr w:type="spellStart"/>
      <w:r w:rsidRPr="00AB6099">
        <w:rPr>
          <w:rFonts w:ascii="Times New Roman" w:hAnsi="Times New Roman" w:cs="Times New Roman"/>
          <w:sz w:val="24"/>
          <w:szCs w:val="24"/>
        </w:rPr>
        <w:t>sig</w:t>
      </w:r>
      <w:proofErr w:type="spellEnd"/>
      <w:r w:rsidRPr="00AB6099">
        <w:rPr>
          <w:rFonts w:ascii="Times New Roman" w:hAnsi="Times New Roman" w:cs="Times New Roman"/>
          <w:sz w:val="24"/>
          <w:szCs w:val="24"/>
        </w:rPr>
        <w:t>. Op XV 16. sv. VI.</w:t>
      </w:r>
    </w:p>
    <w:p w14:paraId="5FF0319D" w14:textId="77777777" w:rsidR="00AB6099" w:rsidRPr="00AB6099" w:rsidRDefault="00AB6099" w:rsidP="00AB6099">
      <w:pPr>
        <w:pStyle w:val="Textpoznpodarou"/>
        <w:spacing w:line="360" w:lineRule="auto"/>
        <w:jc w:val="both"/>
        <w:rPr>
          <w:rFonts w:ascii="Times New Roman" w:hAnsi="Times New Roman" w:cs="Times New Roman"/>
          <w:sz w:val="24"/>
          <w:szCs w:val="24"/>
        </w:rPr>
      </w:pPr>
      <w:r w:rsidRPr="00AB6099">
        <w:rPr>
          <w:rFonts w:ascii="Times New Roman" w:hAnsi="Times New Roman" w:cs="Times New Roman"/>
          <w:sz w:val="24"/>
          <w:szCs w:val="24"/>
        </w:rPr>
        <w:t xml:space="preserve">ZAO, </w:t>
      </w:r>
      <w:proofErr w:type="spellStart"/>
      <w:r w:rsidRPr="00AB6099">
        <w:rPr>
          <w:rFonts w:ascii="Times New Roman" w:hAnsi="Times New Roman" w:cs="Times New Roman"/>
          <w:sz w:val="24"/>
          <w:szCs w:val="24"/>
        </w:rPr>
        <w:t>SbM</w:t>
      </w:r>
      <w:proofErr w:type="spellEnd"/>
      <w:r w:rsidRPr="00AB6099">
        <w:rPr>
          <w:rFonts w:ascii="Times New Roman" w:hAnsi="Times New Roman" w:cs="Times New Roman"/>
          <w:sz w:val="24"/>
          <w:szCs w:val="24"/>
        </w:rPr>
        <w:t xml:space="preserve">, farní úřad Štáblovice, matrika narozených, </w:t>
      </w:r>
      <w:proofErr w:type="spellStart"/>
      <w:r w:rsidRPr="00AB6099">
        <w:rPr>
          <w:rFonts w:ascii="Times New Roman" w:hAnsi="Times New Roman" w:cs="Times New Roman"/>
          <w:sz w:val="24"/>
          <w:szCs w:val="24"/>
        </w:rPr>
        <w:t>inv</w:t>
      </w:r>
      <w:proofErr w:type="spellEnd"/>
      <w:r w:rsidRPr="00AB6099">
        <w:rPr>
          <w:rFonts w:ascii="Times New Roman" w:hAnsi="Times New Roman" w:cs="Times New Roman"/>
          <w:sz w:val="24"/>
          <w:szCs w:val="24"/>
        </w:rPr>
        <w:t xml:space="preserve">. č. 211, </w:t>
      </w:r>
      <w:proofErr w:type="spellStart"/>
      <w:r w:rsidRPr="00AB6099">
        <w:rPr>
          <w:rFonts w:ascii="Times New Roman" w:hAnsi="Times New Roman" w:cs="Times New Roman"/>
          <w:sz w:val="24"/>
          <w:szCs w:val="24"/>
        </w:rPr>
        <w:t>sig</w:t>
      </w:r>
      <w:proofErr w:type="spellEnd"/>
      <w:r w:rsidRPr="00AB6099">
        <w:rPr>
          <w:rFonts w:ascii="Times New Roman" w:hAnsi="Times New Roman" w:cs="Times New Roman"/>
          <w:sz w:val="24"/>
          <w:szCs w:val="24"/>
        </w:rPr>
        <w:t>. Op XV 8.</w:t>
      </w:r>
    </w:p>
    <w:p w14:paraId="1CAC39CA" w14:textId="77777777" w:rsidR="00AB6099" w:rsidRPr="00AB6099" w:rsidRDefault="00AB6099" w:rsidP="00AB6099">
      <w:pPr>
        <w:pStyle w:val="Textpoznpodarou"/>
        <w:spacing w:line="360" w:lineRule="auto"/>
        <w:jc w:val="both"/>
        <w:rPr>
          <w:rFonts w:ascii="Times New Roman" w:hAnsi="Times New Roman" w:cs="Times New Roman"/>
          <w:sz w:val="24"/>
          <w:szCs w:val="24"/>
        </w:rPr>
      </w:pPr>
      <w:r w:rsidRPr="00AB6099">
        <w:rPr>
          <w:rFonts w:ascii="Times New Roman" w:hAnsi="Times New Roman" w:cs="Times New Roman"/>
          <w:sz w:val="24"/>
          <w:szCs w:val="24"/>
        </w:rPr>
        <w:t xml:space="preserve">ZAO, </w:t>
      </w:r>
      <w:proofErr w:type="spellStart"/>
      <w:r w:rsidRPr="00AB6099">
        <w:rPr>
          <w:rFonts w:ascii="Times New Roman" w:hAnsi="Times New Roman" w:cs="Times New Roman"/>
          <w:sz w:val="24"/>
          <w:szCs w:val="24"/>
        </w:rPr>
        <w:t>SbM</w:t>
      </w:r>
      <w:proofErr w:type="spellEnd"/>
      <w:r w:rsidRPr="00AB6099">
        <w:rPr>
          <w:rFonts w:ascii="Times New Roman" w:hAnsi="Times New Roman" w:cs="Times New Roman"/>
          <w:sz w:val="24"/>
          <w:szCs w:val="24"/>
        </w:rPr>
        <w:t xml:space="preserve">, farní úřad Štáblovice, matrika oddaných, </w:t>
      </w:r>
      <w:proofErr w:type="spellStart"/>
      <w:r w:rsidRPr="00AB6099">
        <w:rPr>
          <w:rFonts w:ascii="Times New Roman" w:hAnsi="Times New Roman" w:cs="Times New Roman"/>
          <w:sz w:val="24"/>
          <w:szCs w:val="24"/>
        </w:rPr>
        <w:t>inv</w:t>
      </w:r>
      <w:proofErr w:type="spellEnd"/>
      <w:r w:rsidRPr="00AB6099">
        <w:rPr>
          <w:rFonts w:ascii="Times New Roman" w:hAnsi="Times New Roman" w:cs="Times New Roman"/>
          <w:sz w:val="24"/>
          <w:szCs w:val="24"/>
        </w:rPr>
        <w:t xml:space="preserve">. č. 8489, </w:t>
      </w:r>
      <w:proofErr w:type="spellStart"/>
      <w:r w:rsidRPr="00AB6099">
        <w:rPr>
          <w:rFonts w:ascii="Times New Roman" w:hAnsi="Times New Roman" w:cs="Times New Roman"/>
          <w:sz w:val="24"/>
          <w:szCs w:val="24"/>
        </w:rPr>
        <w:t>sig</w:t>
      </w:r>
      <w:proofErr w:type="spellEnd"/>
      <w:r w:rsidRPr="00AB6099">
        <w:rPr>
          <w:rFonts w:ascii="Times New Roman" w:hAnsi="Times New Roman" w:cs="Times New Roman"/>
          <w:sz w:val="24"/>
          <w:szCs w:val="24"/>
        </w:rPr>
        <w:t>. Op XV 9, sv. III.</w:t>
      </w:r>
    </w:p>
    <w:p w14:paraId="1631C77D" w14:textId="77777777" w:rsidR="00AB6099" w:rsidRPr="00AB6099" w:rsidRDefault="00AB6099" w:rsidP="00AB6099">
      <w:pPr>
        <w:pStyle w:val="Textpoznpodarou"/>
        <w:spacing w:line="360" w:lineRule="auto"/>
        <w:jc w:val="both"/>
        <w:rPr>
          <w:rFonts w:ascii="Times New Roman" w:hAnsi="Times New Roman" w:cs="Times New Roman"/>
          <w:sz w:val="24"/>
          <w:szCs w:val="24"/>
        </w:rPr>
      </w:pPr>
      <w:r w:rsidRPr="00AB6099">
        <w:rPr>
          <w:rFonts w:ascii="Times New Roman" w:hAnsi="Times New Roman" w:cs="Times New Roman"/>
          <w:sz w:val="24"/>
          <w:szCs w:val="24"/>
        </w:rPr>
        <w:t xml:space="preserve">ZAO, </w:t>
      </w:r>
      <w:proofErr w:type="spellStart"/>
      <w:r w:rsidRPr="00AB6099">
        <w:rPr>
          <w:rFonts w:ascii="Times New Roman" w:hAnsi="Times New Roman" w:cs="Times New Roman"/>
          <w:sz w:val="24"/>
          <w:szCs w:val="24"/>
        </w:rPr>
        <w:t>SbM</w:t>
      </w:r>
      <w:proofErr w:type="spellEnd"/>
      <w:r w:rsidRPr="00AB6099">
        <w:rPr>
          <w:rFonts w:ascii="Times New Roman" w:hAnsi="Times New Roman" w:cs="Times New Roman"/>
          <w:sz w:val="24"/>
          <w:szCs w:val="24"/>
        </w:rPr>
        <w:t xml:space="preserve">, farní úřad Štáblovice, matrika zemřelých, </w:t>
      </w:r>
      <w:proofErr w:type="spellStart"/>
      <w:r w:rsidRPr="00AB6099">
        <w:rPr>
          <w:rFonts w:ascii="Times New Roman" w:hAnsi="Times New Roman" w:cs="Times New Roman"/>
          <w:sz w:val="24"/>
          <w:szCs w:val="24"/>
        </w:rPr>
        <w:t>inv</w:t>
      </w:r>
      <w:proofErr w:type="spellEnd"/>
      <w:r w:rsidRPr="00AB6099">
        <w:rPr>
          <w:rFonts w:ascii="Times New Roman" w:hAnsi="Times New Roman" w:cs="Times New Roman"/>
          <w:sz w:val="24"/>
          <w:szCs w:val="24"/>
        </w:rPr>
        <w:t xml:space="preserve">. č. 8490, </w:t>
      </w:r>
      <w:proofErr w:type="spellStart"/>
      <w:r w:rsidRPr="00AB6099">
        <w:rPr>
          <w:rFonts w:ascii="Times New Roman" w:hAnsi="Times New Roman" w:cs="Times New Roman"/>
          <w:sz w:val="24"/>
          <w:szCs w:val="24"/>
        </w:rPr>
        <w:t>sig</w:t>
      </w:r>
      <w:proofErr w:type="spellEnd"/>
      <w:r w:rsidRPr="00AB6099">
        <w:rPr>
          <w:rFonts w:ascii="Times New Roman" w:hAnsi="Times New Roman" w:cs="Times New Roman"/>
          <w:sz w:val="24"/>
          <w:szCs w:val="24"/>
        </w:rPr>
        <w:t>. Op XV 10, sv. IV.</w:t>
      </w:r>
    </w:p>
    <w:p w14:paraId="5B21C79D" w14:textId="77777777" w:rsidR="00FF5511" w:rsidRDefault="00FF5511" w:rsidP="00FF5511">
      <w:pPr>
        <w:spacing w:after="0"/>
        <w:rPr>
          <w:rFonts w:cs="Times New Roman"/>
          <w:b/>
          <w:bCs/>
          <w:szCs w:val="24"/>
        </w:rPr>
      </w:pPr>
    </w:p>
    <w:p w14:paraId="39F3A8F4" w14:textId="77777777" w:rsidR="00FF5511" w:rsidRDefault="00FF5511" w:rsidP="00FF5511">
      <w:pPr>
        <w:spacing w:after="0"/>
        <w:rPr>
          <w:rFonts w:cs="Times New Roman"/>
          <w:b/>
          <w:bCs/>
          <w:szCs w:val="24"/>
        </w:rPr>
      </w:pPr>
      <w:r>
        <w:rPr>
          <w:rFonts w:cs="Times New Roman"/>
          <w:b/>
          <w:bCs/>
          <w:szCs w:val="24"/>
        </w:rPr>
        <w:t>Literatura</w:t>
      </w:r>
    </w:p>
    <w:p w14:paraId="7C5009CF" w14:textId="77777777" w:rsidR="008E5419" w:rsidRPr="008E5419" w:rsidRDefault="008E5419" w:rsidP="008E5419">
      <w:pPr>
        <w:spacing w:after="0"/>
        <w:rPr>
          <w:rFonts w:cs="Times New Roman"/>
          <w:szCs w:val="24"/>
        </w:rPr>
      </w:pPr>
      <w:r w:rsidRPr="008E5419">
        <w:rPr>
          <w:rFonts w:cs="Times New Roman"/>
          <w:i/>
          <w:iCs/>
          <w:szCs w:val="24"/>
        </w:rPr>
        <w:t>100 let Sboru dobrovolných hasičů v Uhlířově</w:t>
      </w:r>
      <w:r w:rsidRPr="008E5419">
        <w:rPr>
          <w:rFonts w:cs="Times New Roman"/>
          <w:szCs w:val="24"/>
        </w:rPr>
        <w:t>. Opava 1992.</w:t>
      </w:r>
    </w:p>
    <w:p w14:paraId="25953606" w14:textId="77777777" w:rsidR="008E5419" w:rsidRPr="008E5419" w:rsidRDefault="008E5419" w:rsidP="008E5419">
      <w:pPr>
        <w:spacing w:after="0"/>
        <w:rPr>
          <w:rFonts w:cs="Times New Roman"/>
          <w:smallCaps/>
          <w:szCs w:val="24"/>
        </w:rPr>
      </w:pPr>
      <w:r w:rsidRPr="008E5419">
        <w:rPr>
          <w:rFonts w:cs="Times New Roman"/>
          <w:smallCaps/>
          <w:szCs w:val="24"/>
        </w:rPr>
        <w:t>Bakala</w:t>
      </w:r>
      <w:r w:rsidRPr="008E5419">
        <w:rPr>
          <w:rFonts w:cs="Times New Roman"/>
          <w:szCs w:val="24"/>
        </w:rPr>
        <w:t xml:space="preserve">, Jaroslav a kol.: </w:t>
      </w:r>
      <w:r w:rsidRPr="008E5419">
        <w:rPr>
          <w:rFonts w:cs="Times New Roman"/>
          <w:i/>
          <w:iCs/>
          <w:szCs w:val="24"/>
        </w:rPr>
        <w:t>Slezsko</w:t>
      </w:r>
      <w:r w:rsidRPr="008E5419">
        <w:rPr>
          <w:rFonts w:cs="Times New Roman"/>
          <w:szCs w:val="24"/>
        </w:rPr>
        <w:t>. Opava 1992.</w:t>
      </w:r>
    </w:p>
    <w:p w14:paraId="68464657" w14:textId="77777777" w:rsidR="008E5419" w:rsidRPr="008E5419" w:rsidRDefault="008E5419" w:rsidP="008E5419">
      <w:pPr>
        <w:pStyle w:val="Textpoznpodarou"/>
        <w:spacing w:line="360" w:lineRule="auto"/>
        <w:jc w:val="both"/>
        <w:rPr>
          <w:rFonts w:ascii="Times New Roman" w:hAnsi="Times New Roman" w:cs="Times New Roman"/>
          <w:sz w:val="24"/>
          <w:szCs w:val="24"/>
        </w:rPr>
      </w:pPr>
      <w:r w:rsidRPr="008E5419">
        <w:rPr>
          <w:rFonts w:ascii="Times New Roman" w:hAnsi="Times New Roman" w:cs="Times New Roman"/>
          <w:smallCaps/>
          <w:sz w:val="24"/>
          <w:szCs w:val="24"/>
        </w:rPr>
        <w:t>Bartoš</w:t>
      </w:r>
      <w:r w:rsidRPr="008E5419">
        <w:rPr>
          <w:rFonts w:ascii="Times New Roman" w:hAnsi="Times New Roman" w:cs="Times New Roman"/>
          <w:sz w:val="24"/>
          <w:szCs w:val="24"/>
        </w:rPr>
        <w:t xml:space="preserve">, Josef a kol.: </w:t>
      </w:r>
      <w:r w:rsidRPr="008E5419">
        <w:rPr>
          <w:rFonts w:ascii="Times New Roman" w:hAnsi="Times New Roman" w:cs="Times New Roman"/>
          <w:i/>
          <w:iCs/>
          <w:sz w:val="24"/>
          <w:szCs w:val="24"/>
        </w:rPr>
        <w:t>Historický místopis Moravy a Slezska v letech 1848-1960 sv. XIV. okresy Opava, Bílovec, Nový Jičín</w:t>
      </w:r>
      <w:r w:rsidRPr="008E5419">
        <w:rPr>
          <w:rFonts w:ascii="Times New Roman" w:hAnsi="Times New Roman" w:cs="Times New Roman"/>
          <w:sz w:val="24"/>
          <w:szCs w:val="24"/>
        </w:rPr>
        <w:t>. Olomouc 1995.</w:t>
      </w:r>
    </w:p>
    <w:p w14:paraId="6B05605A" w14:textId="77777777" w:rsidR="008E5419" w:rsidRPr="008E5419" w:rsidRDefault="008E5419" w:rsidP="008E5419">
      <w:pPr>
        <w:pStyle w:val="Textpoznpodarou"/>
        <w:spacing w:line="360" w:lineRule="auto"/>
        <w:jc w:val="both"/>
        <w:rPr>
          <w:rFonts w:ascii="Times New Roman" w:hAnsi="Times New Roman" w:cs="Times New Roman"/>
          <w:sz w:val="24"/>
          <w:szCs w:val="24"/>
        </w:rPr>
      </w:pPr>
      <w:proofErr w:type="spellStart"/>
      <w:r w:rsidRPr="008E5419">
        <w:rPr>
          <w:rFonts w:ascii="Times New Roman" w:hAnsi="Times New Roman" w:cs="Times New Roman"/>
          <w:smallCaps/>
          <w:sz w:val="24"/>
          <w:szCs w:val="24"/>
        </w:rPr>
        <w:t>Bogus</w:t>
      </w:r>
      <w:proofErr w:type="spellEnd"/>
      <w:r w:rsidRPr="008E5419">
        <w:rPr>
          <w:rFonts w:ascii="Times New Roman" w:hAnsi="Times New Roman" w:cs="Times New Roman"/>
          <w:sz w:val="24"/>
          <w:szCs w:val="24"/>
        </w:rPr>
        <w:t xml:space="preserve">, </w:t>
      </w:r>
      <w:proofErr w:type="spellStart"/>
      <w:r w:rsidRPr="008E5419">
        <w:rPr>
          <w:rFonts w:ascii="Times New Roman" w:hAnsi="Times New Roman" w:cs="Times New Roman"/>
          <w:sz w:val="24"/>
          <w:szCs w:val="24"/>
        </w:rPr>
        <w:t>Marzena</w:t>
      </w:r>
      <w:proofErr w:type="spellEnd"/>
      <w:r w:rsidRPr="008E5419">
        <w:rPr>
          <w:rFonts w:ascii="Times New Roman" w:hAnsi="Times New Roman" w:cs="Times New Roman"/>
          <w:sz w:val="24"/>
          <w:szCs w:val="24"/>
        </w:rPr>
        <w:t xml:space="preserve">: </w:t>
      </w:r>
      <w:proofErr w:type="spellStart"/>
      <w:r w:rsidRPr="008E5419">
        <w:rPr>
          <w:rFonts w:ascii="Times New Roman" w:hAnsi="Times New Roman" w:cs="Times New Roman"/>
          <w:i/>
          <w:iCs/>
          <w:sz w:val="24"/>
          <w:szCs w:val="24"/>
        </w:rPr>
        <w:t>Statystyczne</w:t>
      </w:r>
      <w:proofErr w:type="spellEnd"/>
      <w:r w:rsidRPr="008E5419">
        <w:rPr>
          <w:rFonts w:ascii="Times New Roman" w:hAnsi="Times New Roman" w:cs="Times New Roman"/>
          <w:i/>
          <w:iCs/>
          <w:sz w:val="24"/>
          <w:szCs w:val="24"/>
        </w:rPr>
        <w:t xml:space="preserve"> </w:t>
      </w:r>
      <w:proofErr w:type="spellStart"/>
      <w:r w:rsidRPr="008E5419">
        <w:rPr>
          <w:rFonts w:ascii="Times New Roman" w:hAnsi="Times New Roman" w:cs="Times New Roman"/>
          <w:i/>
          <w:iCs/>
          <w:sz w:val="24"/>
          <w:szCs w:val="24"/>
        </w:rPr>
        <w:t>podstawy</w:t>
      </w:r>
      <w:proofErr w:type="spellEnd"/>
      <w:r w:rsidRPr="008E5419">
        <w:rPr>
          <w:rFonts w:ascii="Times New Roman" w:hAnsi="Times New Roman" w:cs="Times New Roman"/>
          <w:i/>
          <w:iCs/>
          <w:sz w:val="24"/>
          <w:szCs w:val="24"/>
        </w:rPr>
        <w:t xml:space="preserve"> </w:t>
      </w:r>
      <w:proofErr w:type="spellStart"/>
      <w:r w:rsidRPr="008E5419">
        <w:rPr>
          <w:rFonts w:ascii="Times New Roman" w:hAnsi="Times New Roman" w:cs="Times New Roman"/>
          <w:i/>
          <w:iCs/>
          <w:sz w:val="24"/>
          <w:szCs w:val="24"/>
        </w:rPr>
        <w:t>badań</w:t>
      </w:r>
      <w:proofErr w:type="spellEnd"/>
      <w:r w:rsidRPr="008E5419">
        <w:rPr>
          <w:rFonts w:ascii="Times New Roman" w:hAnsi="Times New Roman" w:cs="Times New Roman"/>
          <w:i/>
          <w:iCs/>
          <w:sz w:val="24"/>
          <w:szCs w:val="24"/>
        </w:rPr>
        <w:t xml:space="preserve"> </w:t>
      </w:r>
      <w:proofErr w:type="spellStart"/>
      <w:r w:rsidRPr="008E5419">
        <w:rPr>
          <w:rFonts w:ascii="Times New Roman" w:hAnsi="Times New Roman" w:cs="Times New Roman"/>
          <w:i/>
          <w:iCs/>
          <w:sz w:val="24"/>
          <w:szCs w:val="24"/>
        </w:rPr>
        <w:t>społeczności</w:t>
      </w:r>
      <w:proofErr w:type="spellEnd"/>
      <w:r w:rsidRPr="008E5419">
        <w:rPr>
          <w:rFonts w:ascii="Times New Roman" w:hAnsi="Times New Roman" w:cs="Times New Roman"/>
          <w:i/>
          <w:iCs/>
          <w:sz w:val="24"/>
          <w:szCs w:val="24"/>
        </w:rPr>
        <w:t xml:space="preserve"> </w:t>
      </w:r>
      <w:proofErr w:type="spellStart"/>
      <w:r w:rsidRPr="008E5419">
        <w:rPr>
          <w:rFonts w:ascii="Times New Roman" w:hAnsi="Times New Roman" w:cs="Times New Roman"/>
          <w:i/>
          <w:iCs/>
          <w:sz w:val="24"/>
          <w:szCs w:val="24"/>
        </w:rPr>
        <w:t>nauczycieli</w:t>
      </w:r>
      <w:proofErr w:type="spellEnd"/>
      <w:r w:rsidRPr="008E5419">
        <w:rPr>
          <w:rFonts w:ascii="Times New Roman" w:hAnsi="Times New Roman" w:cs="Times New Roman"/>
          <w:i/>
          <w:iCs/>
          <w:sz w:val="24"/>
          <w:szCs w:val="24"/>
        </w:rPr>
        <w:t xml:space="preserve"> </w:t>
      </w:r>
      <w:proofErr w:type="spellStart"/>
      <w:r w:rsidRPr="008E5419">
        <w:rPr>
          <w:rFonts w:ascii="Times New Roman" w:hAnsi="Times New Roman" w:cs="Times New Roman"/>
          <w:i/>
          <w:iCs/>
          <w:sz w:val="24"/>
          <w:szCs w:val="24"/>
        </w:rPr>
        <w:t>szkół</w:t>
      </w:r>
      <w:proofErr w:type="spellEnd"/>
      <w:r w:rsidRPr="008E5419">
        <w:rPr>
          <w:rFonts w:ascii="Times New Roman" w:hAnsi="Times New Roman" w:cs="Times New Roman"/>
          <w:i/>
          <w:iCs/>
          <w:sz w:val="24"/>
          <w:szCs w:val="24"/>
        </w:rPr>
        <w:t xml:space="preserve"> </w:t>
      </w:r>
      <w:proofErr w:type="spellStart"/>
      <w:r w:rsidRPr="008E5419">
        <w:rPr>
          <w:rFonts w:ascii="Times New Roman" w:hAnsi="Times New Roman" w:cs="Times New Roman"/>
          <w:i/>
          <w:iCs/>
          <w:sz w:val="24"/>
          <w:szCs w:val="24"/>
        </w:rPr>
        <w:t>ludowych</w:t>
      </w:r>
      <w:proofErr w:type="spellEnd"/>
      <w:r w:rsidRPr="008E5419">
        <w:rPr>
          <w:rFonts w:ascii="Times New Roman" w:hAnsi="Times New Roman" w:cs="Times New Roman"/>
          <w:i/>
          <w:iCs/>
          <w:sz w:val="24"/>
          <w:szCs w:val="24"/>
        </w:rPr>
        <w:t xml:space="preserve"> </w:t>
      </w:r>
      <w:proofErr w:type="spellStart"/>
      <w:r w:rsidRPr="008E5419">
        <w:rPr>
          <w:rFonts w:ascii="Times New Roman" w:hAnsi="Times New Roman" w:cs="Times New Roman"/>
          <w:i/>
          <w:iCs/>
          <w:sz w:val="24"/>
          <w:szCs w:val="24"/>
        </w:rPr>
        <w:t>Śląska</w:t>
      </w:r>
      <w:proofErr w:type="spellEnd"/>
      <w:r w:rsidRPr="008E5419">
        <w:rPr>
          <w:rFonts w:ascii="Times New Roman" w:hAnsi="Times New Roman" w:cs="Times New Roman"/>
          <w:i/>
          <w:iCs/>
          <w:sz w:val="24"/>
          <w:szCs w:val="24"/>
        </w:rPr>
        <w:t xml:space="preserve"> </w:t>
      </w:r>
      <w:proofErr w:type="spellStart"/>
      <w:r w:rsidRPr="008E5419">
        <w:rPr>
          <w:rFonts w:ascii="Times New Roman" w:hAnsi="Times New Roman" w:cs="Times New Roman"/>
          <w:i/>
          <w:iCs/>
          <w:sz w:val="24"/>
          <w:szCs w:val="24"/>
        </w:rPr>
        <w:t>Austriackiego</w:t>
      </w:r>
      <w:proofErr w:type="spellEnd"/>
      <w:r w:rsidRPr="008E5419">
        <w:rPr>
          <w:rFonts w:ascii="Times New Roman" w:hAnsi="Times New Roman" w:cs="Times New Roman"/>
          <w:i/>
          <w:iCs/>
          <w:sz w:val="24"/>
          <w:szCs w:val="24"/>
        </w:rPr>
        <w:t xml:space="preserve"> (1869–1914). </w:t>
      </w:r>
      <w:proofErr w:type="spellStart"/>
      <w:r w:rsidRPr="008E5419">
        <w:rPr>
          <w:rFonts w:ascii="Times New Roman" w:hAnsi="Times New Roman" w:cs="Times New Roman"/>
          <w:i/>
          <w:iCs/>
          <w:sz w:val="24"/>
          <w:szCs w:val="24"/>
        </w:rPr>
        <w:t>Zalety</w:t>
      </w:r>
      <w:proofErr w:type="spellEnd"/>
      <w:r w:rsidRPr="008E5419">
        <w:rPr>
          <w:rFonts w:ascii="Times New Roman" w:hAnsi="Times New Roman" w:cs="Times New Roman"/>
          <w:i/>
          <w:iCs/>
          <w:sz w:val="24"/>
          <w:szCs w:val="24"/>
        </w:rPr>
        <w:t xml:space="preserve"> i </w:t>
      </w:r>
      <w:proofErr w:type="spellStart"/>
      <w:r w:rsidRPr="008E5419">
        <w:rPr>
          <w:rFonts w:ascii="Times New Roman" w:hAnsi="Times New Roman" w:cs="Times New Roman"/>
          <w:i/>
          <w:iCs/>
          <w:sz w:val="24"/>
          <w:szCs w:val="24"/>
        </w:rPr>
        <w:t>ograniczenia</w:t>
      </w:r>
      <w:proofErr w:type="spellEnd"/>
      <w:r w:rsidRPr="008E5419">
        <w:rPr>
          <w:rFonts w:ascii="Times New Roman" w:hAnsi="Times New Roman" w:cs="Times New Roman"/>
          <w:i/>
          <w:iCs/>
          <w:sz w:val="24"/>
          <w:szCs w:val="24"/>
        </w:rPr>
        <w:t xml:space="preserve"> </w:t>
      </w:r>
      <w:proofErr w:type="spellStart"/>
      <w:r w:rsidRPr="008E5419">
        <w:rPr>
          <w:rFonts w:ascii="Times New Roman" w:hAnsi="Times New Roman" w:cs="Times New Roman"/>
          <w:i/>
          <w:iCs/>
          <w:sz w:val="24"/>
          <w:szCs w:val="24"/>
        </w:rPr>
        <w:t>źródeł</w:t>
      </w:r>
      <w:proofErr w:type="spellEnd"/>
      <w:r w:rsidRPr="008E5419">
        <w:rPr>
          <w:rFonts w:ascii="Times New Roman" w:hAnsi="Times New Roman" w:cs="Times New Roman"/>
          <w:sz w:val="24"/>
          <w:szCs w:val="24"/>
        </w:rPr>
        <w:t xml:space="preserve">. In: </w:t>
      </w:r>
      <w:r w:rsidRPr="008E5419">
        <w:rPr>
          <w:rFonts w:ascii="Times New Roman" w:hAnsi="Times New Roman" w:cs="Times New Roman"/>
          <w:i/>
          <w:iCs/>
          <w:sz w:val="24"/>
          <w:szCs w:val="24"/>
        </w:rPr>
        <w:t>Slezský sborník</w:t>
      </w:r>
      <w:r w:rsidRPr="008E5419">
        <w:rPr>
          <w:rFonts w:ascii="Times New Roman" w:hAnsi="Times New Roman" w:cs="Times New Roman"/>
          <w:sz w:val="24"/>
          <w:szCs w:val="24"/>
        </w:rPr>
        <w:t xml:space="preserve"> 113, 2015, č. 1.</w:t>
      </w:r>
    </w:p>
    <w:p w14:paraId="484E5A5A" w14:textId="77777777" w:rsidR="008E5419" w:rsidRPr="008E5419" w:rsidRDefault="008E5419" w:rsidP="008E5419">
      <w:pPr>
        <w:pStyle w:val="Textpoznpodarou"/>
        <w:spacing w:line="360" w:lineRule="auto"/>
        <w:jc w:val="both"/>
        <w:rPr>
          <w:rFonts w:ascii="Times New Roman" w:hAnsi="Times New Roman" w:cs="Times New Roman"/>
          <w:sz w:val="24"/>
          <w:szCs w:val="24"/>
        </w:rPr>
      </w:pPr>
      <w:r w:rsidRPr="008E5419">
        <w:rPr>
          <w:rFonts w:ascii="Times New Roman" w:hAnsi="Times New Roman" w:cs="Times New Roman"/>
          <w:smallCaps/>
          <w:sz w:val="24"/>
          <w:szCs w:val="24"/>
        </w:rPr>
        <w:t>Cibulka</w:t>
      </w:r>
      <w:r w:rsidRPr="008E5419">
        <w:rPr>
          <w:rFonts w:ascii="Times New Roman" w:hAnsi="Times New Roman" w:cs="Times New Roman"/>
          <w:sz w:val="24"/>
          <w:szCs w:val="24"/>
        </w:rPr>
        <w:t xml:space="preserve">, Pavel – </w:t>
      </w:r>
      <w:proofErr w:type="spellStart"/>
      <w:r w:rsidRPr="008E5419">
        <w:rPr>
          <w:rFonts w:ascii="Times New Roman" w:hAnsi="Times New Roman" w:cs="Times New Roman"/>
          <w:smallCaps/>
          <w:sz w:val="24"/>
          <w:szCs w:val="24"/>
        </w:rPr>
        <w:t>Kladiwa</w:t>
      </w:r>
      <w:proofErr w:type="spellEnd"/>
      <w:r w:rsidRPr="008E5419">
        <w:rPr>
          <w:rFonts w:ascii="Times New Roman" w:hAnsi="Times New Roman" w:cs="Times New Roman"/>
          <w:sz w:val="24"/>
          <w:szCs w:val="24"/>
        </w:rPr>
        <w:t xml:space="preserve">, Pavel – </w:t>
      </w:r>
      <w:r w:rsidRPr="008E5419">
        <w:rPr>
          <w:rFonts w:ascii="Times New Roman" w:hAnsi="Times New Roman" w:cs="Times New Roman"/>
          <w:smallCaps/>
          <w:sz w:val="24"/>
          <w:szCs w:val="24"/>
        </w:rPr>
        <w:t>Pokludová</w:t>
      </w:r>
      <w:r w:rsidRPr="008E5419">
        <w:rPr>
          <w:rFonts w:ascii="Times New Roman" w:hAnsi="Times New Roman" w:cs="Times New Roman"/>
          <w:sz w:val="24"/>
          <w:szCs w:val="24"/>
        </w:rPr>
        <w:t xml:space="preserve">, Andrea a kol.: </w:t>
      </w:r>
      <w:r w:rsidRPr="008E5419">
        <w:rPr>
          <w:rFonts w:ascii="Times New Roman" w:hAnsi="Times New Roman" w:cs="Times New Roman"/>
          <w:i/>
          <w:iCs/>
          <w:sz w:val="24"/>
          <w:szCs w:val="24"/>
        </w:rPr>
        <w:t xml:space="preserve">Čas změny. Moravský a slezský venkov od zrušení poddanství po Velkou válku. </w:t>
      </w:r>
      <w:r w:rsidRPr="008E5419">
        <w:rPr>
          <w:rFonts w:ascii="Times New Roman" w:hAnsi="Times New Roman" w:cs="Times New Roman"/>
          <w:sz w:val="24"/>
          <w:szCs w:val="24"/>
        </w:rPr>
        <w:t>Ostrava 2021.</w:t>
      </w:r>
    </w:p>
    <w:p w14:paraId="00ECF9B4" w14:textId="77777777" w:rsidR="008E5419" w:rsidRPr="008E5419" w:rsidRDefault="008E5419" w:rsidP="008E5419">
      <w:pPr>
        <w:spacing w:after="0"/>
        <w:rPr>
          <w:rFonts w:cs="Times New Roman"/>
          <w:szCs w:val="24"/>
        </w:rPr>
      </w:pPr>
      <w:proofErr w:type="spellStart"/>
      <w:r w:rsidRPr="008E5419">
        <w:rPr>
          <w:rFonts w:cs="Times New Roman"/>
          <w:smallCaps/>
          <w:szCs w:val="24"/>
        </w:rPr>
        <w:t>Čornejová</w:t>
      </w:r>
      <w:proofErr w:type="spellEnd"/>
      <w:r w:rsidRPr="008E5419">
        <w:rPr>
          <w:rFonts w:cs="Times New Roman"/>
          <w:szCs w:val="24"/>
        </w:rPr>
        <w:t xml:space="preserve">, Ivana – </w:t>
      </w:r>
      <w:proofErr w:type="spellStart"/>
      <w:r w:rsidRPr="008E5419">
        <w:rPr>
          <w:rFonts w:cs="Times New Roman"/>
          <w:smallCaps/>
          <w:szCs w:val="24"/>
        </w:rPr>
        <w:t>Kasper</w:t>
      </w:r>
      <w:proofErr w:type="spellEnd"/>
      <w:r w:rsidRPr="008E5419">
        <w:rPr>
          <w:rFonts w:cs="Times New Roman"/>
          <w:szCs w:val="24"/>
        </w:rPr>
        <w:t xml:space="preserve">, Tomáš – </w:t>
      </w:r>
      <w:proofErr w:type="spellStart"/>
      <w:r w:rsidRPr="008E5419">
        <w:rPr>
          <w:rFonts w:cs="Times New Roman"/>
          <w:smallCaps/>
          <w:szCs w:val="24"/>
        </w:rPr>
        <w:t>Kasperová</w:t>
      </w:r>
      <w:proofErr w:type="spellEnd"/>
      <w:r w:rsidRPr="008E5419">
        <w:rPr>
          <w:rFonts w:cs="Times New Roman"/>
          <w:szCs w:val="24"/>
        </w:rPr>
        <w:t xml:space="preserve">, Dana a kol.: </w:t>
      </w:r>
      <w:r w:rsidRPr="008E5419">
        <w:rPr>
          <w:rFonts w:cs="Times New Roman"/>
          <w:i/>
          <w:iCs/>
          <w:szCs w:val="24"/>
        </w:rPr>
        <w:t>Velké dějiny zemí koruny české. Tematická řada. Školství a vzdělanost</w:t>
      </w:r>
      <w:r w:rsidRPr="008E5419">
        <w:rPr>
          <w:rFonts w:cs="Times New Roman"/>
          <w:szCs w:val="24"/>
        </w:rPr>
        <w:t>. Praha 2020.</w:t>
      </w:r>
    </w:p>
    <w:p w14:paraId="1E341B0D" w14:textId="77777777" w:rsidR="008E5419" w:rsidRPr="008E5419" w:rsidRDefault="008E5419" w:rsidP="008E5419">
      <w:pPr>
        <w:pStyle w:val="Textpoznpodarou"/>
        <w:spacing w:line="360" w:lineRule="auto"/>
        <w:jc w:val="both"/>
        <w:rPr>
          <w:rFonts w:ascii="Times New Roman" w:hAnsi="Times New Roman" w:cs="Times New Roman"/>
          <w:sz w:val="24"/>
          <w:szCs w:val="24"/>
        </w:rPr>
      </w:pPr>
      <w:bookmarkStart w:id="188" w:name="_Hlk120143795"/>
      <w:r w:rsidRPr="008E5419">
        <w:rPr>
          <w:rFonts w:ascii="Times New Roman" w:hAnsi="Times New Roman" w:cs="Times New Roman"/>
          <w:smallCaps/>
          <w:sz w:val="24"/>
          <w:szCs w:val="24"/>
        </w:rPr>
        <w:t>Dokoupil</w:t>
      </w:r>
      <w:r w:rsidRPr="008E5419">
        <w:rPr>
          <w:rFonts w:ascii="Times New Roman" w:hAnsi="Times New Roman" w:cs="Times New Roman"/>
          <w:sz w:val="24"/>
          <w:szCs w:val="24"/>
        </w:rPr>
        <w:t xml:space="preserve">, Lumír – </w:t>
      </w:r>
      <w:proofErr w:type="spellStart"/>
      <w:r w:rsidRPr="008E5419">
        <w:rPr>
          <w:rFonts w:ascii="Times New Roman" w:hAnsi="Times New Roman" w:cs="Times New Roman"/>
          <w:smallCaps/>
          <w:sz w:val="24"/>
          <w:szCs w:val="24"/>
        </w:rPr>
        <w:t>Nesládková</w:t>
      </w:r>
      <w:proofErr w:type="spellEnd"/>
      <w:r w:rsidRPr="008E5419">
        <w:rPr>
          <w:rFonts w:ascii="Times New Roman" w:hAnsi="Times New Roman" w:cs="Times New Roman"/>
          <w:sz w:val="24"/>
          <w:szCs w:val="24"/>
        </w:rPr>
        <w:t xml:space="preserve">, Ludmila – </w:t>
      </w:r>
      <w:proofErr w:type="spellStart"/>
      <w:r w:rsidRPr="008E5419">
        <w:rPr>
          <w:rFonts w:ascii="Times New Roman" w:hAnsi="Times New Roman" w:cs="Times New Roman"/>
          <w:smallCaps/>
          <w:sz w:val="24"/>
          <w:szCs w:val="24"/>
        </w:rPr>
        <w:t>Lipovski</w:t>
      </w:r>
      <w:proofErr w:type="spellEnd"/>
      <w:r w:rsidRPr="008E5419">
        <w:rPr>
          <w:rFonts w:ascii="Times New Roman" w:hAnsi="Times New Roman" w:cs="Times New Roman"/>
          <w:sz w:val="24"/>
          <w:szCs w:val="24"/>
        </w:rPr>
        <w:t xml:space="preserve">, Radek: </w:t>
      </w:r>
      <w:r w:rsidRPr="008E5419">
        <w:rPr>
          <w:rFonts w:ascii="Times New Roman" w:hAnsi="Times New Roman" w:cs="Times New Roman"/>
          <w:i/>
          <w:iCs/>
          <w:sz w:val="24"/>
          <w:szCs w:val="24"/>
        </w:rPr>
        <w:t>Populace Rakouského Slezska a severovýchodní Moravy v éře modernizace</w:t>
      </w:r>
      <w:r w:rsidRPr="008E5419">
        <w:rPr>
          <w:rFonts w:ascii="Times New Roman" w:hAnsi="Times New Roman" w:cs="Times New Roman"/>
          <w:sz w:val="24"/>
          <w:szCs w:val="24"/>
        </w:rPr>
        <w:t>.</w:t>
      </w:r>
      <w:bookmarkEnd w:id="188"/>
      <w:r w:rsidRPr="008E5419">
        <w:rPr>
          <w:rFonts w:ascii="Times New Roman" w:hAnsi="Times New Roman" w:cs="Times New Roman"/>
          <w:sz w:val="24"/>
          <w:szCs w:val="24"/>
        </w:rPr>
        <w:t xml:space="preserve"> Ostrava 2014.</w:t>
      </w:r>
    </w:p>
    <w:p w14:paraId="4FFE7F17" w14:textId="77777777" w:rsidR="008E5419" w:rsidRPr="008E5419" w:rsidRDefault="008E5419" w:rsidP="008E5419">
      <w:pPr>
        <w:pStyle w:val="Textpoznpodarou"/>
        <w:spacing w:line="360" w:lineRule="auto"/>
        <w:jc w:val="both"/>
        <w:rPr>
          <w:rFonts w:ascii="Times New Roman" w:hAnsi="Times New Roman" w:cs="Times New Roman"/>
          <w:sz w:val="24"/>
          <w:szCs w:val="24"/>
        </w:rPr>
      </w:pPr>
      <w:r w:rsidRPr="008E5419">
        <w:rPr>
          <w:rFonts w:ascii="Times New Roman" w:hAnsi="Times New Roman" w:cs="Times New Roman"/>
          <w:smallCaps/>
          <w:sz w:val="24"/>
          <w:szCs w:val="24"/>
        </w:rPr>
        <w:t>Dokoupil</w:t>
      </w:r>
      <w:r w:rsidRPr="008E5419">
        <w:rPr>
          <w:rFonts w:ascii="Times New Roman" w:hAnsi="Times New Roman" w:cs="Times New Roman"/>
          <w:sz w:val="24"/>
          <w:szCs w:val="24"/>
        </w:rPr>
        <w:t xml:space="preserve">, Lumír – </w:t>
      </w:r>
      <w:proofErr w:type="spellStart"/>
      <w:r w:rsidRPr="008E5419">
        <w:rPr>
          <w:rFonts w:ascii="Times New Roman" w:hAnsi="Times New Roman" w:cs="Times New Roman"/>
          <w:smallCaps/>
          <w:sz w:val="24"/>
          <w:szCs w:val="24"/>
        </w:rPr>
        <w:t>Nesládková</w:t>
      </w:r>
      <w:proofErr w:type="spellEnd"/>
      <w:r w:rsidRPr="008E5419">
        <w:rPr>
          <w:rFonts w:ascii="Times New Roman" w:hAnsi="Times New Roman" w:cs="Times New Roman"/>
          <w:sz w:val="24"/>
          <w:szCs w:val="24"/>
        </w:rPr>
        <w:t xml:space="preserve">, Ludmila – </w:t>
      </w:r>
      <w:proofErr w:type="spellStart"/>
      <w:r w:rsidRPr="008E5419">
        <w:rPr>
          <w:rFonts w:ascii="Times New Roman" w:hAnsi="Times New Roman" w:cs="Times New Roman"/>
          <w:smallCaps/>
          <w:sz w:val="24"/>
          <w:szCs w:val="24"/>
        </w:rPr>
        <w:t>Lipovski</w:t>
      </w:r>
      <w:proofErr w:type="spellEnd"/>
      <w:r w:rsidRPr="008E5419">
        <w:rPr>
          <w:rFonts w:ascii="Times New Roman" w:hAnsi="Times New Roman" w:cs="Times New Roman"/>
          <w:sz w:val="24"/>
          <w:szCs w:val="24"/>
        </w:rPr>
        <w:t xml:space="preserve">, Radek: </w:t>
      </w:r>
      <w:r w:rsidRPr="008E5419">
        <w:rPr>
          <w:rFonts w:ascii="Times New Roman" w:hAnsi="Times New Roman" w:cs="Times New Roman"/>
          <w:i/>
          <w:iCs/>
          <w:sz w:val="24"/>
          <w:szCs w:val="24"/>
        </w:rPr>
        <w:t>Populační vývoj statutárních měst rakouské části Slezska v období demografického přechodu – města Opava, Frýdek a Bílsko</w:t>
      </w:r>
      <w:r w:rsidRPr="008E5419">
        <w:rPr>
          <w:rFonts w:ascii="Times New Roman" w:hAnsi="Times New Roman" w:cs="Times New Roman"/>
          <w:sz w:val="24"/>
          <w:szCs w:val="24"/>
        </w:rPr>
        <w:t xml:space="preserve">. In: </w:t>
      </w:r>
      <w:r w:rsidRPr="008E5419">
        <w:rPr>
          <w:rFonts w:ascii="Times New Roman" w:hAnsi="Times New Roman" w:cs="Times New Roman"/>
          <w:i/>
          <w:iCs/>
          <w:sz w:val="24"/>
          <w:szCs w:val="24"/>
        </w:rPr>
        <w:t>Slezský sborník</w:t>
      </w:r>
      <w:r w:rsidRPr="008E5419">
        <w:rPr>
          <w:rFonts w:ascii="Times New Roman" w:hAnsi="Times New Roman" w:cs="Times New Roman"/>
          <w:sz w:val="24"/>
          <w:szCs w:val="24"/>
        </w:rPr>
        <w:t xml:space="preserve"> 110, 2012, č. 1-2, s. 27-46.</w:t>
      </w:r>
    </w:p>
    <w:p w14:paraId="715E71A1" w14:textId="77777777" w:rsidR="008E5419" w:rsidRPr="008E5419" w:rsidRDefault="008E5419" w:rsidP="008E5419">
      <w:pPr>
        <w:spacing w:after="0"/>
        <w:rPr>
          <w:rFonts w:cs="Times New Roman"/>
          <w:szCs w:val="24"/>
        </w:rPr>
      </w:pPr>
      <w:r w:rsidRPr="008E5419">
        <w:rPr>
          <w:rFonts w:cs="Times New Roman"/>
          <w:smallCaps/>
          <w:szCs w:val="24"/>
        </w:rPr>
        <w:t>Dokoupil</w:t>
      </w:r>
      <w:r w:rsidRPr="008E5419">
        <w:rPr>
          <w:rFonts w:cs="Times New Roman"/>
          <w:szCs w:val="24"/>
        </w:rPr>
        <w:t xml:space="preserve">, Lumír a kol.: </w:t>
      </w:r>
      <w:r w:rsidRPr="008E5419">
        <w:rPr>
          <w:rFonts w:cs="Times New Roman"/>
          <w:i/>
          <w:iCs/>
          <w:szCs w:val="24"/>
        </w:rPr>
        <w:t>140 let Matice opavské. Vybrané kapitoly z dějin české národnostní emancipace ve Slezsku</w:t>
      </w:r>
      <w:r w:rsidRPr="008E5419">
        <w:rPr>
          <w:rFonts w:cs="Times New Roman"/>
          <w:szCs w:val="24"/>
        </w:rPr>
        <w:t>. Opava 2017.</w:t>
      </w:r>
    </w:p>
    <w:p w14:paraId="4F3A0E98" w14:textId="77777777" w:rsidR="008E5419" w:rsidRPr="008E5419" w:rsidRDefault="008E5419" w:rsidP="008E5419">
      <w:pPr>
        <w:pStyle w:val="Textpoznpodarou"/>
        <w:spacing w:line="360" w:lineRule="auto"/>
        <w:jc w:val="both"/>
        <w:rPr>
          <w:rFonts w:ascii="Times New Roman" w:hAnsi="Times New Roman" w:cs="Times New Roman"/>
          <w:sz w:val="24"/>
          <w:szCs w:val="24"/>
        </w:rPr>
      </w:pPr>
      <w:r w:rsidRPr="008E5419">
        <w:rPr>
          <w:rFonts w:ascii="Times New Roman" w:hAnsi="Times New Roman" w:cs="Times New Roman"/>
          <w:smallCaps/>
          <w:sz w:val="24"/>
          <w:szCs w:val="24"/>
        </w:rPr>
        <w:t>Dokoupil</w:t>
      </w:r>
      <w:r w:rsidRPr="008E5419">
        <w:rPr>
          <w:rFonts w:ascii="Times New Roman" w:hAnsi="Times New Roman" w:cs="Times New Roman"/>
          <w:sz w:val="24"/>
          <w:szCs w:val="24"/>
        </w:rPr>
        <w:t xml:space="preserve">, Lumír a kol.: </w:t>
      </w:r>
      <w:r w:rsidRPr="008E5419">
        <w:rPr>
          <w:rFonts w:ascii="Times New Roman" w:hAnsi="Times New Roman" w:cs="Times New Roman"/>
          <w:i/>
          <w:iCs/>
          <w:sz w:val="24"/>
          <w:szCs w:val="24"/>
        </w:rPr>
        <w:t>Kulturněhistorická encyklopedie Slezska a severovýchodní Moravy. 1. díl A-M, 2. díl N-Ž</w:t>
      </w:r>
      <w:r w:rsidRPr="008E5419">
        <w:rPr>
          <w:rFonts w:ascii="Times New Roman" w:hAnsi="Times New Roman" w:cs="Times New Roman"/>
          <w:sz w:val="24"/>
          <w:szCs w:val="24"/>
        </w:rPr>
        <w:t>. Ostrava 2005.</w:t>
      </w:r>
    </w:p>
    <w:p w14:paraId="014EC6A6" w14:textId="77777777" w:rsidR="008E5419" w:rsidRPr="008E5419" w:rsidRDefault="008E5419" w:rsidP="008E5419">
      <w:pPr>
        <w:spacing w:after="0"/>
        <w:rPr>
          <w:rFonts w:cs="Times New Roman"/>
          <w:szCs w:val="24"/>
        </w:rPr>
      </w:pPr>
      <w:r w:rsidRPr="008E5419">
        <w:rPr>
          <w:rFonts w:cs="Times New Roman"/>
          <w:smallCaps/>
          <w:szCs w:val="24"/>
        </w:rPr>
        <w:t xml:space="preserve">Dvořáková </w:t>
      </w:r>
      <w:proofErr w:type="spellStart"/>
      <w:r w:rsidRPr="008E5419">
        <w:rPr>
          <w:rFonts w:cs="Times New Roman"/>
          <w:smallCaps/>
          <w:szCs w:val="24"/>
        </w:rPr>
        <w:t>Kaněčková</w:t>
      </w:r>
      <w:proofErr w:type="spellEnd"/>
      <w:r w:rsidRPr="008E5419">
        <w:rPr>
          <w:rFonts w:cs="Times New Roman"/>
          <w:szCs w:val="24"/>
        </w:rPr>
        <w:t xml:space="preserve">, Eva: </w:t>
      </w:r>
      <w:r w:rsidRPr="008E5419">
        <w:rPr>
          <w:rFonts w:cs="Times New Roman"/>
          <w:i/>
          <w:iCs/>
          <w:szCs w:val="24"/>
        </w:rPr>
        <w:t>Výchova dívek v Čechách a na Moravě. Školství v 19. století genderovou perspektivou.</w:t>
      </w:r>
      <w:r w:rsidRPr="008E5419">
        <w:rPr>
          <w:rFonts w:cs="Times New Roman"/>
          <w:szCs w:val="24"/>
        </w:rPr>
        <w:t xml:space="preserve"> Praha 2020. </w:t>
      </w:r>
    </w:p>
    <w:p w14:paraId="46277139" w14:textId="77777777" w:rsidR="008E5419" w:rsidRPr="008E5419" w:rsidRDefault="008E5419" w:rsidP="008E5419">
      <w:pPr>
        <w:pStyle w:val="Textpoznpodarou"/>
        <w:spacing w:line="360" w:lineRule="auto"/>
        <w:jc w:val="both"/>
        <w:rPr>
          <w:rFonts w:ascii="Times New Roman" w:hAnsi="Times New Roman" w:cs="Times New Roman"/>
          <w:sz w:val="24"/>
          <w:szCs w:val="24"/>
        </w:rPr>
      </w:pPr>
      <w:r w:rsidRPr="008E5419">
        <w:rPr>
          <w:rFonts w:ascii="Times New Roman" w:hAnsi="Times New Roman" w:cs="Times New Roman"/>
          <w:smallCaps/>
          <w:sz w:val="24"/>
          <w:szCs w:val="24"/>
        </w:rPr>
        <w:t>Ficek</w:t>
      </w:r>
      <w:r w:rsidRPr="008E5419">
        <w:rPr>
          <w:rFonts w:ascii="Times New Roman" w:hAnsi="Times New Roman" w:cs="Times New Roman"/>
          <w:sz w:val="24"/>
          <w:szCs w:val="24"/>
        </w:rPr>
        <w:t xml:space="preserve">, Viktor: </w:t>
      </w:r>
      <w:r w:rsidRPr="008E5419">
        <w:rPr>
          <w:rFonts w:ascii="Times New Roman" w:hAnsi="Times New Roman" w:cs="Times New Roman"/>
          <w:i/>
          <w:iCs/>
          <w:sz w:val="24"/>
          <w:szCs w:val="24"/>
        </w:rPr>
        <w:t xml:space="preserve">Pověstný školský výnos Gustava </w:t>
      </w:r>
      <w:proofErr w:type="spellStart"/>
      <w:r w:rsidRPr="008E5419">
        <w:rPr>
          <w:rFonts w:ascii="Times New Roman" w:hAnsi="Times New Roman" w:cs="Times New Roman"/>
          <w:i/>
          <w:iCs/>
          <w:sz w:val="24"/>
          <w:szCs w:val="24"/>
        </w:rPr>
        <w:t>Zeynka</w:t>
      </w:r>
      <w:proofErr w:type="spellEnd"/>
      <w:r w:rsidRPr="008E5419">
        <w:rPr>
          <w:rFonts w:ascii="Times New Roman" w:hAnsi="Times New Roman" w:cs="Times New Roman"/>
          <w:sz w:val="24"/>
          <w:szCs w:val="24"/>
        </w:rPr>
        <w:t xml:space="preserve">. In: </w:t>
      </w:r>
      <w:r w:rsidRPr="008E5419">
        <w:rPr>
          <w:rFonts w:ascii="Times New Roman" w:hAnsi="Times New Roman" w:cs="Times New Roman"/>
          <w:i/>
          <w:iCs/>
          <w:sz w:val="24"/>
          <w:szCs w:val="24"/>
        </w:rPr>
        <w:t>Slezský sborník</w:t>
      </w:r>
      <w:r w:rsidRPr="008E5419">
        <w:rPr>
          <w:rFonts w:ascii="Times New Roman" w:hAnsi="Times New Roman" w:cs="Times New Roman"/>
          <w:sz w:val="24"/>
          <w:szCs w:val="24"/>
        </w:rPr>
        <w:t>. 30, 1972, č. 3.</w:t>
      </w:r>
    </w:p>
    <w:p w14:paraId="722F63E8" w14:textId="77777777" w:rsidR="008E5419" w:rsidRPr="008E5419" w:rsidRDefault="008E5419" w:rsidP="008E5419">
      <w:pPr>
        <w:pStyle w:val="Textpoznpodarou"/>
        <w:spacing w:line="360" w:lineRule="auto"/>
        <w:jc w:val="both"/>
        <w:rPr>
          <w:rFonts w:ascii="Times New Roman" w:hAnsi="Times New Roman" w:cs="Times New Roman"/>
          <w:sz w:val="24"/>
          <w:szCs w:val="24"/>
        </w:rPr>
      </w:pPr>
      <w:proofErr w:type="spellStart"/>
      <w:r w:rsidRPr="008E5419">
        <w:rPr>
          <w:rFonts w:ascii="Times New Roman" w:hAnsi="Times New Roman" w:cs="Times New Roman"/>
          <w:smallCaps/>
          <w:sz w:val="24"/>
          <w:szCs w:val="24"/>
        </w:rPr>
        <w:lastRenderedPageBreak/>
        <w:t>Gawrecká</w:t>
      </w:r>
      <w:proofErr w:type="spellEnd"/>
      <w:r w:rsidRPr="008E5419">
        <w:rPr>
          <w:rFonts w:ascii="Times New Roman" w:hAnsi="Times New Roman" w:cs="Times New Roman"/>
          <w:sz w:val="24"/>
          <w:szCs w:val="24"/>
        </w:rPr>
        <w:t xml:space="preserve">, Marie: </w:t>
      </w:r>
      <w:r w:rsidRPr="008E5419">
        <w:rPr>
          <w:rFonts w:ascii="Times New Roman" w:hAnsi="Times New Roman" w:cs="Times New Roman"/>
          <w:i/>
          <w:iCs/>
          <w:sz w:val="24"/>
          <w:szCs w:val="24"/>
        </w:rPr>
        <w:t>„Kam s ní?“ Snahy o zřízení nové německé univerzity v předlitavské části habsburské monarchie v poslanecké sněmovně říšské rady v letech 1872-1875</w:t>
      </w:r>
      <w:r w:rsidRPr="008E5419">
        <w:rPr>
          <w:rFonts w:ascii="Times New Roman" w:hAnsi="Times New Roman" w:cs="Times New Roman"/>
          <w:sz w:val="24"/>
          <w:szCs w:val="24"/>
        </w:rPr>
        <w:t xml:space="preserve">. In.: </w:t>
      </w:r>
      <w:r w:rsidRPr="008E5419">
        <w:rPr>
          <w:rFonts w:ascii="Times New Roman" w:hAnsi="Times New Roman" w:cs="Times New Roman"/>
          <w:i/>
          <w:iCs/>
          <w:sz w:val="24"/>
          <w:szCs w:val="24"/>
        </w:rPr>
        <w:t>Slezský sborník</w:t>
      </w:r>
      <w:r w:rsidRPr="008E5419">
        <w:rPr>
          <w:rFonts w:ascii="Times New Roman" w:hAnsi="Times New Roman" w:cs="Times New Roman"/>
          <w:sz w:val="24"/>
          <w:szCs w:val="24"/>
        </w:rPr>
        <w:t xml:space="preserve"> 117, 2019, č. 1, s. 23-41.</w:t>
      </w:r>
    </w:p>
    <w:p w14:paraId="1F18BC89" w14:textId="77777777" w:rsidR="008E5419" w:rsidRPr="008E5419" w:rsidRDefault="008E5419" w:rsidP="008E5419">
      <w:pPr>
        <w:spacing w:after="0"/>
        <w:rPr>
          <w:rFonts w:cs="Times New Roman"/>
          <w:szCs w:val="24"/>
        </w:rPr>
      </w:pPr>
      <w:proofErr w:type="spellStart"/>
      <w:r w:rsidRPr="008E5419">
        <w:rPr>
          <w:rFonts w:cs="Times New Roman"/>
          <w:smallCaps/>
          <w:szCs w:val="24"/>
        </w:rPr>
        <w:t>Gawrecka</w:t>
      </w:r>
      <w:proofErr w:type="spellEnd"/>
      <w:r w:rsidRPr="008E5419">
        <w:rPr>
          <w:rFonts w:cs="Times New Roman"/>
          <w:szCs w:val="24"/>
        </w:rPr>
        <w:t xml:space="preserve">, Marie: </w:t>
      </w:r>
      <w:r w:rsidRPr="008E5419">
        <w:rPr>
          <w:rFonts w:cs="Times New Roman"/>
          <w:i/>
          <w:iCs/>
          <w:szCs w:val="24"/>
        </w:rPr>
        <w:t>Národnostní problematika ve slezských městech do roku 1914. Národnostní problémy v historii měst</w:t>
      </w:r>
      <w:r w:rsidRPr="008E5419">
        <w:rPr>
          <w:rFonts w:cs="Times New Roman"/>
          <w:szCs w:val="24"/>
        </w:rPr>
        <w:t>. Prostějov 1993.</w:t>
      </w:r>
    </w:p>
    <w:p w14:paraId="130593FC" w14:textId="77777777" w:rsidR="008E5419" w:rsidRPr="008E5419" w:rsidRDefault="008E5419" w:rsidP="008E5419">
      <w:pPr>
        <w:pStyle w:val="Textpoznpodarou"/>
        <w:spacing w:line="360" w:lineRule="auto"/>
        <w:jc w:val="both"/>
        <w:rPr>
          <w:rFonts w:ascii="Times New Roman" w:hAnsi="Times New Roman" w:cs="Times New Roman"/>
          <w:sz w:val="24"/>
          <w:szCs w:val="24"/>
        </w:rPr>
      </w:pPr>
      <w:proofErr w:type="spellStart"/>
      <w:r w:rsidRPr="008E5419">
        <w:rPr>
          <w:rFonts w:ascii="Times New Roman" w:hAnsi="Times New Roman" w:cs="Times New Roman"/>
          <w:smallCaps/>
          <w:sz w:val="24"/>
          <w:szCs w:val="24"/>
          <w:shd w:val="clear" w:color="auto" w:fill="FFFFFF"/>
        </w:rPr>
        <w:t>Gawrecká</w:t>
      </w:r>
      <w:proofErr w:type="spellEnd"/>
      <w:r w:rsidRPr="008E5419">
        <w:rPr>
          <w:rFonts w:ascii="Times New Roman" w:hAnsi="Times New Roman" w:cs="Times New Roman"/>
          <w:sz w:val="24"/>
          <w:szCs w:val="24"/>
          <w:shd w:val="clear" w:color="auto" w:fill="FFFFFF"/>
        </w:rPr>
        <w:t xml:space="preserve">, Marie: </w:t>
      </w:r>
      <w:r w:rsidRPr="008E5419">
        <w:rPr>
          <w:rFonts w:ascii="Times New Roman" w:hAnsi="Times New Roman" w:cs="Times New Roman"/>
          <w:i/>
          <w:iCs/>
          <w:sz w:val="24"/>
          <w:szCs w:val="24"/>
          <w:shd w:val="clear" w:color="auto" w:fill="FFFFFF"/>
        </w:rPr>
        <w:t>Němci ve Slezsku 1848-1938, stav a úkoly výzkumu</w:t>
      </w:r>
      <w:r w:rsidRPr="008E5419">
        <w:rPr>
          <w:rFonts w:ascii="Times New Roman" w:hAnsi="Times New Roman" w:cs="Times New Roman"/>
          <w:sz w:val="24"/>
          <w:szCs w:val="24"/>
          <w:shd w:val="clear" w:color="auto" w:fill="FFFFFF"/>
        </w:rPr>
        <w:t>. In: </w:t>
      </w:r>
      <w:r w:rsidRPr="008E5419">
        <w:rPr>
          <w:rStyle w:val="sourcedocument"/>
          <w:rFonts w:ascii="Times New Roman" w:hAnsi="Times New Roman" w:cs="Times New Roman"/>
          <w:i/>
          <w:iCs/>
          <w:sz w:val="24"/>
          <w:szCs w:val="24"/>
          <w:shd w:val="clear" w:color="auto" w:fill="FFFFFF"/>
        </w:rPr>
        <w:t>Slezsko v dějinách českého státu. Sborník příspěvků z vědecké konference, pořádané pod záštitou prezidenta České republiky Václava Havla u příležitosti 50. výročí Slezského ústavu SZM v Opavě /</w:t>
      </w:r>
      <w:r w:rsidRPr="008E5419">
        <w:rPr>
          <w:rFonts w:ascii="Times New Roman" w:hAnsi="Times New Roman" w:cs="Times New Roman"/>
          <w:sz w:val="24"/>
          <w:szCs w:val="24"/>
          <w:shd w:val="clear" w:color="auto" w:fill="FFFFFF"/>
        </w:rPr>
        <w:t> Šenov u Ostravy 1998.</w:t>
      </w:r>
    </w:p>
    <w:p w14:paraId="580AF792" w14:textId="77777777" w:rsidR="008E5419" w:rsidRPr="008E5419" w:rsidRDefault="008E5419" w:rsidP="008E5419">
      <w:pPr>
        <w:pStyle w:val="Textpoznpodarou"/>
        <w:spacing w:line="360" w:lineRule="auto"/>
        <w:jc w:val="both"/>
        <w:rPr>
          <w:rFonts w:ascii="Times New Roman" w:hAnsi="Times New Roman" w:cs="Times New Roman"/>
          <w:sz w:val="24"/>
          <w:szCs w:val="24"/>
        </w:rPr>
      </w:pPr>
      <w:proofErr w:type="spellStart"/>
      <w:r w:rsidRPr="008E5419">
        <w:rPr>
          <w:rFonts w:ascii="Times New Roman" w:hAnsi="Times New Roman" w:cs="Times New Roman"/>
          <w:smallCaps/>
          <w:sz w:val="24"/>
          <w:szCs w:val="24"/>
        </w:rPr>
        <w:t>Gawrecká</w:t>
      </w:r>
      <w:proofErr w:type="spellEnd"/>
      <w:r w:rsidRPr="008E5419">
        <w:rPr>
          <w:rFonts w:ascii="Times New Roman" w:hAnsi="Times New Roman" w:cs="Times New Roman"/>
          <w:sz w:val="24"/>
          <w:szCs w:val="24"/>
        </w:rPr>
        <w:t xml:space="preserve">, Marie: </w:t>
      </w:r>
      <w:proofErr w:type="spellStart"/>
      <w:r w:rsidRPr="008E5419">
        <w:rPr>
          <w:rFonts w:ascii="Times New Roman" w:hAnsi="Times New Roman" w:cs="Times New Roman"/>
          <w:i/>
          <w:iCs/>
          <w:sz w:val="24"/>
          <w:szCs w:val="24"/>
        </w:rPr>
        <w:t>Problematyka</w:t>
      </w:r>
      <w:proofErr w:type="spellEnd"/>
      <w:r w:rsidRPr="008E5419">
        <w:rPr>
          <w:rFonts w:ascii="Times New Roman" w:hAnsi="Times New Roman" w:cs="Times New Roman"/>
          <w:i/>
          <w:iCs/>
          <w:sz w:val="24"/>
          <w:szCs w:val="24"/>
        </w:rPr>
        <w:t xml:space="preserve"> </w:t>
      </w:r>
      <w:proofErr w:type="spellStart"/>
      <w:r w:rsidRPr="008E5419">
        <w:rPr>
          <w:rFonts w:ascii="Times New Roman" w:hAnsi="Times New Roman" w:cs="Times New Roman"/>
          <w:i/>
          <w:iCs/>
          <w:sz w:val="24"/>
          <w:szCs w:val="24"/>
        </w:rPr>
        <w:t>narodowościowa</w:t>
      </w:r>
      <w:proofErr w:type="spellEnd"/>
      <w:r w:rsidRPr="008E5419">
        <w:rPr>
          <w:rFonts w:ascii="Times New Roman" w:hAnsi="Times New Roman" w:cs="Times New Roman"/>
          <w:i/>
          <w:iCs/>
          <w:sz w:val="24"/>
          <w:szCs w:val="24"/>
        </w:rPr>
        <w:t xml:space="preserve"> </w:t>
      </w:r>
      <w:proofErr w:type="spellStart"/>
      <w:r w:rsidRPr="008E5419">
        <w:rPr>
          <w:rFonts w:ascii="Times New Roman" w:hAnsi="Times New Roman" w:cs="Times New Roman"/>
          <w:i/>
          <w:iCs/>
          <w:sz w:val="24"/>
          <w:szCs w:val="24"/>
        </w:rPr>
        <w:t>Śl</w:t>
      </w:r>
      <w:r w:rsidRPr="008E5419">
        <w:rPr>
          <w:rFonts w:ascii="Times New Roman" w:hAnsi="Times New Roman" w:cs="Times New Roman"/>
          <w:sz w:val="24"/>
          <w:szCs w:val="24"/>
        </w:rPr>
        <w:t>ą</w:t>
      </w:r>
      <w:r w:rsidRPr="008E5419">
        <w:rPr>
          <w:rFonts w:ascii="Times New Roman" w:hAnsi="Times New Roman" w:cs="Times New Roman"/>
          <w:i/>
          <w:iCs/>
          <w:sz w:val="24"/>
          <w:szCs w:val="24"/>
        </w:rPr>
        <w:t>ska</w:t>
      </w:r>
      <w:proofErr w:type="spellEnd"/>
      <w:r w:rsidRPr="008E5419">
        <w:rPr>
          <w:rFonts w:ascii="Times New Roman" w:hAnsi="Times New Roman" w:cs="Times New Roman"/>
          <w:i/>
          <w:iCs/>
          <w:sz w:val="24"/>
          <w:szCs w:val="24"/>
        </w:rPr>
        <w:t xml:space="preserve"> </w:t>
      </w:r>
      <w:proofErr w:type="spellStart"/>
      <w:r w:rsidRPr="008E5419">
        <w:rPr>
          <w:rFonts w:ascii="Times New Roman" w:hAnsi="Times New Roman" w:cs="Times New Roman"/>
          <w:i/>
          <w:iCs/>
          <w:sz w:val="24"/>
          <w:szCs w:val="24"/>
        </w:rPr>
        <w:t>austriackiego</w:t>
      </w:r>
      <w:proofErr w:type="spellEnd"/>
      <w:r w:rsidRPr="008E5419">
        <w:rPr>
          <w:rFonts w:ascii="Times New Roman" w:hAnsi="Times New Roman" w:cs="Times New Roman"/>
          <w:i/>
          <w:iCs/>
          <w:sz w:val="24"/>
          <w:szCs w:val="24"/>
        </w:rPr>
        <w:t xml:space="preserve"> w </w:t>
      </w:r>
      <w:proofErr w:type="spellStart"/>
      <w:r w:rsidRPr="008E5419">
        <w:rPr>
          <w:rFonts w:ascii="Times New Roman" w:hAnsi="Times New Roman" w:cs="Times New Roman"/>
          <w:i/>
          <w:iCs/>
          <w:sz w:val="24"/>
          <w:szCs w:val="24"/>
        </w:rPr>
        <w:t>latach</w:t>
      </w:r>
      <w:proofErr w:type="spellEnd"/>
      <w:r w:rsidRPr="008E5419">
        <w:rPr>
          <w:rFonts w:ascii="Times New Roman" w:hAnsi="Times New Roman" w:cs="Times New Roman"/>
          <w:i/>
          <w:iCs/>
          <w:sz w:val="24"/>
          <w:szCs w:val="24"/>
        </w:rPr>
        <w:t xml:space="preserve"> 1742-1914</w:t>
      </w:r>
      <w:r w:rsidRPr="008E5419">
        <w:rPr>
          <w:rFonts w:ascii="Times New Roman" w:hAnsi="Times New Roman" w:cs="Times New Roman"/>
          <w:sz w:val="24"/>
          <w:szCs w:val="24"/>
        </w:rPr>
        <w:t xml:space="preserve">. In: </w:t>
      </w:r>
      <w:r w:rsidRPr="008E5419">
        <w:rPr>
          <w:rFonts w:ascii="Times New Roman" w:hAnsi="Times New Roman" w:cs="Times New Roman"/>
          <w:i/>
          <w:iCs/>
          <w:sz w:val="24"/>
          <w:szCs w:val="24"/>
        </w:rPr>
        <w:t xml:space="preserve">Studia </w:t>
      </w:r>
      <w:proofErr w:type="spellStart"/>
      <w:r w:rsidRPr="008E5419">
        <w:rPr>
          <w:rFonts w:ascii="Times New Roman" w:hAnsi="Times New Roman" w:cs="Times New Roman"/>
          <w:i/>
          <w:iCs/>
          <w:sz w:val="24"/>
          <w:szCs w:val="24"/>
        </w:rPr>
        <w:t>Śląskie</w:t>
      </w:r>
      <w:proofErr w:type="spellEnd"/>
      <w:r w:rsidRPr="008E5419">
        <w:rPr>
          <w:rFonts w:ascii="Times New Roman" w:hAnsi="Times New Roman" w:cs="Times New Roman"/>
          <w:sz w:val="24"/>
          <w:szCs w:val="24"/>
        </w:rPr>
        <w:t xml:space="preserve"> tom 52, 1993.</w:t>
      </w:r>
    </w:p>
    <w:p w14:paraId="37C891C1" w14:textId="77777777" w:rsidR="008E5419" w:rsidRPr="008E5419" w:rsidRDefault="008E5419" w:rsidP="008E5419">
      <w:pPr>
        <w:spacing w:after="0"/>
        <w:rPr>
          <w:rFonts w:cs="Times New Roman"/>
          <w:szCs w:val="24"/>
        </w:rPr>
      </w:pPr>
      <w:proofErr w:type="spellStart"/>
      <w:r w:rsidRPr="008E5419">
        <w:rPr>
          <w:rFonts w:cs="Times New Roman"/>
          <w:smallCaps/>
          <w:szCs w:val="24"/>
        </w:rPr>
        <w:t>Gawrecki</w:t>
      </w:r>
      <w:proofErr w:type="spellEnd"/>
      <w:r w:rsidRPr="008E5419">
        <w:rPr>
          <w:rFonts w:cs="Times New Roman"/>
          <w:szCs w:val="24"/>
        </w:rPr>
        <w:t xml:space="preserve">, Dan a kol.: </w:t>
      </w:r>
      <w:bookmarkStart w:id="189" w:name="_Hlk121310209"/>
      <w:r w:rsidRPr="008E5419">
        <w:rPr>
          <w:rFonts w:cs="Times New Roman"/>
          <w:i/>
          <w:iCs/>
          <w:szCs w:val="24"/>
        </w:rPr>
        <w:t>Dějiny Českého Slezska 1740-2000. Díl I</w:t>
      </w:r>
      <w:r w:rsidRPr="008E5419">
        <w:rPr>
          <w:rFonts w:cs="Times New Roman"/>
          <w:szCs w:val="24"/>
        </w:rPr>
        <w:t xml:space="preserve">., </w:t>
      </w:r>
      <w:bookmarkEnd w:id="189"/>
      <w:r w:rsidRPr="008E5419">
        <w:rPr>
          <w:rFonts w:cs="Times New Roman"/>
          <w:szCs w:val="24"/>
        </w:rPr>
        <w:t>Opava 2003.</w:t>
      </w:r>
    </w:p>
    <w:p w14:paraId="248C5A4E" w14:textId="77777777" w:rsidR="008E5419" w:rsidRPr="008E5419" w:rsidRDefault="008E5419" w:rsidP="008E5419">
      <w:pPr>
        <w:pStyle w:val="Textpoznpodarou"/>
        <w:spacing w:line="360" w:lineRule="auto"/>
        <w:jc w:val="both"/>
        <w:rPr>
          <w:rFonts w:ascii="Times New Roman" w:hAnsi="Times New Roman" w:cs="Times New Roman"/>
          <w:sz w:val="24"/>
          <w:szCs w:val="24"/>
        </w:rPr>
      </w:pPr>
      <w:proofErr w:type="spellStart"/>
      <w:r w:rsidRPr="008E5419">
        <w:rPr>
          <w:rFonts w:ascii="Times New Roman" w:hAnsi="Times New Roman" w:cs="Times New Roman"/>
          <w:smallCaps/>
          <w:sz w:val="24"/>
          <w:szCs w:val="24"/>
        </w:rPr>
        <w:t>Gawrecki</w:t>
      </w:r>
      <w:proofErr w:type="spellEnd"/>
      <w:r w:rsidRPr="008E5419">
        <w:rPr>
          <w:rFonts w:ascii="Times New Roman" w:hAnsi="Times New Roman" w:cs="Times New Roman"/>
          <w:sz w:val="24"/>
          <w:szCs w:val="24"/>
        </w:rPr>
        <w:t xml:space="preserve">, Dan: </w:t>
      </w:r>
      <w:r w:rsidRPr="008E5419">
        <w:rPr>
          <w:rFonts w:ascii="Times New Roman" w:hAnsi="Times New Roman" w:cs="Times New Roman"/>
          <w:i/>
          <w:iCs/>
          <w:sz w:val="24"/>
          <w:szCs w:val="24"/>
        </w:rPr>
        <w:t xml:space="preserve">Počátky extrémního německého nacionalismu. </w:t>
      </w:r>
      <w:proofErr w:type="spellStart"/>
      <w:r w:rsidRPr="008E5419">
        <w:rPr>
          <w:rFonts w:ascii="Times New Roman" w:hAnsi="Times New Roman" w:cs="Times New Roman"/>
          <w:i/>
          <w:iCs/>
          <w:sz w:val="24"/>
          <w:szCs w:val="24"/>
        </w:rPr>
        <w:t>Schönerer</w:t>
      </w:r>
      <w:proofErr w:type="spellEnd"/>
      <w:r w:rsidRPr="008E5419">
        <w:rPr>
          <w:rFonts w:ascii="Times New Roman" w:hAnsi="Times New Roman" w:cs="Times New Roman"/>
          <w:i/>
          <w:iCs/>
          <w:sz w:val="24"/>
          <w:szCs w:val="24"/>
        </w:rPr>
        <w:t xml:space="preserve"> a rakouské Slezsko</w:t>
      </w:r>
      <w:r w:rsidRPr="008E5419">
        <w:rPr>
          <w:rFonts w:ascii="Times New Roman" w:hAnsi="Times New Roman" w:cs="Times New Roman"/>
          <w:sz w:val="24"/>
          <w:szCs w:val="24"/>
        </w:rPr>
        <w:t xml:space="preserve">. In: </w:t>
      </w:r>
      <w:r w:rsidRPr="008E5419">
        <w:rPr>
          <w:rFonts w:ascii="Times New Roman" w:hAnsi="Times New Roman" w:cs="Times New Roman"/>
          <w:i/>
          <w:iCs/>
          <w:sz w:val="24"/>
          <w:szCs w:val="24"/>
        </w:rPr>
        <w:t>Slezský sborník</w:t>
      </w:r>
      <w:r w:rsidRPr="008E5419">
        <w:rPr>
          <w:rFonts w:ascii="Times New Roman" w:hAnsi="Times New Roman" w:cs="Times New Roman"/>
          <w:sz w:val="24"/>
          <w:szCs w:val="24"/>
        </w:rPr>
        <w:t xml:space="preserve"> 68, 1970, s. 133-141.</w:t>
      </w:r>
    </w:p>
    <w:p w14:paraId="377116DD" w14:textId="77777777" w:rsidR="008E5419" w:rsidRPr="008E5419" w:rsidRDefault="008E5419" w:rsidP="008E5419">
      <w:pPr>
        <w:pStyle w:val="Textpoznpodarou"/>
        <w:spacing w:line="360" w:lineRule="auto"/>
        <w:jc w:val="both"/>
        <w:rPr>
          <w:rFonts w:ascii="Times New Roman" w:hAnsi="Times New Roman" w:cs="Times New Roman"/>
          <w:sz w:val="24"/>
          <w:szCs w:val="24"/>
        </w:rPr>
      </w:pPr>
      <w:proofErr w:type="spellStart"/>
      <w:r w:rsidRPr="008E5419">
        <w:rPr>
          <w:rFonts w:ascii="Times New Roman" w:hAnsi="Times New Roman" w:cs="Times New Roman"/>
          <w:smallCaps/>
          <w:sz w:val="24"/>
          <w:szCs w:val="24"/>
        </w:rPr>
        <w:t>Gawrecki</w:t>
      </w:r>
      <w:proofErr w:type="spellEnd"/>
      <w:r w:rsidRPr="008E5419">
        <w:rPr>
          <w:rFonts w:ascii="Times New Roman" w:hAnsi="Times New Roman" w:cs="Times New Roman"/>
          <w:sz w:val="24"/>
          <w:szCs w:val="24"/>
        </w:rPr>
        <w:t xml:space="preserve">, Dan: </w:t>
      </w:r>
      <w:proofErr w:type="spellStart"/>
      <w:r w:rsidRPr="008E5419">
        <w:rPr>
          <w:rFonts w:ascii="Times New Roman" w:hAnsi="Times New Roman" w:cs="Times New Roman"/>
          <w:i/>
          <w:iCs/>
          <w:sz w:val="24"/>
          <w:szCs w:val="24"/>
        </w:rPr>
        <w:t>Sląskość</w:t>
      </w:r>
      <w:proofErr w:type="spellEnd"/>
      <w:r w:rsidRPr="008E5419">
        <w:rPr>
          <w:rFonts w:ascii="Times New Roman" w:hAnsi="Times New Roman" w:cs="Times New Roman"/>
          <w:i/>
          <w:iCs/>
          <w:sz w:val="24"/>
          <w:szCs w:val="24"/>
        </w:rPr>
        <w:t xml:space="preserve"> w </w:t>
      </w:r>
      <w:proofErr w:type="spellStart"/>
      <w:r w:rsidRPr="008E5419">
        <w:rPr>
          <w:rFonts w:ascii="Times New Roman" w:hAnsi="Times New Roman" w:cs="Times New Roman"/>
          <w:i/>
          <w:iCs/>
          <w:sz w:val="24"/>
          <w:szCs w:val="24"/>
        </w:rPr>
        <w:t>państwie</w:t>
      </w:r>
      <w:proofErr w:type="spellEnd"/>
      <w:r w:rsidRPr="008E5419">
        <w:rPr>
          <w:rFonts w:ascii="Times New Roman" w:hAnsi="Times New Roman" w:cs="Times New Roman"/>
          <w:i/>
          <w:iCs/>
          <w:sz w:val="24"/>
          <w:szCs w:val="24"/>
        </w:rPr>
        <w:t xml:space="preserve"> </w:t>
      </w:r>
      <w:proofErr w:type="spellStart"/>
      <w:r w:rsidRPr="008E5419">
        <w:rPr>
          <w:rFonts w:ascii="Times New Roman" w:hAnsi="Times New Roman" w:cs="Times New Roman"/>
          <w:i/>
          <w:iCs/>
          <w:sz w:val="24"/>
          <w:szCs w:val="24"/>
        </w:rPr>
        <w:t>Habsburgów</w:t>
      </w:r>
      <w:proofErr w:type="spellEnd"/>
      <w:r w:rsidRPr="008E5419">
        <w:rPr>
          <w:rFonts w:ascii="Times New Roman" w:hAnsi="Times New Roman" w:cs="Times New Roman"/>
          <w:sz w:val="24"/>
          <w:szCs w:val="24"/>
        </w:rPr>
        <w:t xml:space="preserve">. In: </w:t>
      </w:r>
      <w:r w:rsidRPr="008E5419">
        <w:rPr>
          <w:rFonts w:ascii="Times New Roman" w:hAnsi="Times New Roman" w:cs="Times New Roman"/>
          <w:i/>
          <w:iCs/>
          <w:sz w:val="24"/>
          <w:szCs w:val="24"/>
        </w:rPr>
        <w:t xml:space="preserve">Studia </w:t>
      </w:r>
      <w:proofErr w:type="spellStart"/>
      <w:r w:rsidRPr="008E5419">
        <w:rPr>
          <w:rFonts w:ascii="Times New Roman" w:hAnsi="Times New Roman" w:cs="Times New Roman"/>
          <w:i/>
          <w:iCs/>
          <w:sz w:val="24"/>
          <w:szCs w:val="24"/>
        </w:rPr>
        <w:t>Śląskie</w:t>
      </w:r>
      <w:proofErr w:type="spellEnd"/>
      <w:r w:rsidRPr="008E5419">
        <w:rPr>
          <w:rFonts w:ascii="Times New Roman" w:hAnsi="Times New Roman" w:cs="Times New Roman"/>
          <w:sz w:val="24"/>
          <w:szCs w:val="24"/>
        </w:rPr>
        <w:t xml:space="preserve"> tom. 52, 1993, s. 47-60.</w:t>
      </w:r>
    </w:p>
    <w:p w14:paraId="0886DC6D" w14:textId="77777777" w:rsidR="008E5419" w:rsidRPr="008E5419" w:rsidRDefault="008E5419" w:rsidP="008E5419">
      <w:pPr>
        <w:pStyle w:val="Textpoznpodarou"/>
        <w:spacing w:line="360" w:lineRule="auto"/>
        <w:jc w:val="both"/>
        <w:rPr>
          <w:rFonts w:ascii="Times New Roman" w:hAnsi="Times New Roman" w:cs="Times New Roman"/>
          <w:sz w:val="24"/>
          <w:szCs w:val="24"/>
        </w:rPr>
      </w:pPr>
      <w:proofErr w:type="spellStart"/>
      <w:r w:rsidRPr="008E5419">
        <w:rPr>
          <w:rFonts w:ascii="Times New Roman" w:hAnsi="Times New Roman" w:cs="Times New Roman"/>
          <w:smallCaps/>
          <w:sz w:val="24"/>
          <w:szCs w:val="24"/>
        </w:rPr>
        <w:t>Gawrecki</w:t>
      </w:r>
      <w:proofErr w:type="spellEnd"/>
      <w:r w:rsidRPr="008E5419">
        <w:rPr>
          <w:rFonts w:ascii="Times New Roman" w:hAnsi="Times New Roman" w:cs="Times New Roman"/>
          <w:sz w:val="24"/>
          <w:szCs w:val="24"/>
        </w:rPr>
        <w:t xml:space="preserve">, Dan: </w:t>
      </w:r>
      <w:r w:rsidRPr="008E5419">
        <w:rPr>
          <w:rFonts w:ascii="Times New Roman" w:hAnsi="Times New Roman" w:cs="Times New Roman"/>
          <w:i/>
          <w:iCs/>
          <w:sz w:val="24"/>
          <w:szCs w:val="24"/>
        </w:rPr>
        <w:t xml:space="preserve">Spolek </w:t>
      </w:r>
      <w:proofErr w:type="spellStart"/>
      <w:r w:rsidRPr="008E5419">
        <w:rPr>
          <w:rFonts w:ascii="Times New Roman" w:hAnsi="Times New Roman" w:cs="Times New Roman"/>
          <w:i/>
          <w:iCs/>
          <w:sz w:val="24"/>
          <w:szCs w:val="24"/>
        </w:rPr>
        <w:t>Nordmark</w:t>
      </w:r>
      <w:proofErr w:type="spellEnd"/>
      <w:r w:rsidRPr="008E5419">
        <w:rPr>
          <w:rFonts w:ascii="Times New Roman" w:hAnsi="Times New Roman" w:cs="Times New Roman"/>
          <w:i/>
          <w:iCs/>
          <w:sz w:val="24"/>
          <w:szCs w:val="24"/>
        </w:rPr>
        <w:t xml:space="preserve"> a německá politika</w:t>
      </w:r>
      <w:r w:rsidRPr="008E5419">
        <w:rPr>
          <w:rFonts w:ascii="Times New Roman" w:hAnsi="Times New Roman" w:cs="Times New Roman"/>
          <w:sz w:val="24"/>
          <w:szCs w:val="24"/>
        </w:rPr>
        <w:t xml:space="preserve">. In: </w:t>
      </w:r>
      <w:r w:rsidRPr="008E5419">
        <w:rPr>
          <w:rFonts w:ascii="Times New Roman" w:hAnsi="Times New Roman" w:cs="Times New Roman"/>
          <w:i/>
          <w:iCs/>
          <w:sz w:val="24"/>
          <w:szCs w:val="24"/>
        </w:rPr>
        <w:t>Slezský sborník</w:t>
      </w:r>
      <w:r w:rsidRPr="008E5419">
        <w:rPr>
          <w:rFonts w:ascii="Times New Roman" w:hAnsi="Times New Roman" w:cs="Times New Roman"/>
          <w:sz w:val="24"/>
          <w:szCs w:val="24"/>
        </w:rPr>
        <w:t xml:space="preserve"> 70, 1972, s.1-16.</w:t>
      </w:r>
    </w:p>
    <w:p w14:paraId="38C307A8" w14:textId="77777777" w:rsidR="008E5419" w:rsidRPr="008E5419" w:rsidRDefault="008E5419" w:rsidP="008E5419">
      <w:pPr>
        <w:pStyle w:val="Textpoznpodarou"/>
        <w:spacing w:line="360" w:lineRule="auto"/>
        <w:jc w:val="both"/>
        <w:rPr>
          <w:rFonts w:ascii="Times New Roman" w:hAnsi="Times New Roman" w:cs="Times New Roman"/>
          <w:sz w:val="24"/>
          <w:szCs w:val="24"/>
        </w:rPr>
      </w:pPr>
      <w:proofErr w:type="spellStart"/>
      <w:r w:rsidRPr="008E5419">
        <w:rPr>
          <w:rFonts w:ascii="Times New Roman" w:hAnsi="Times New Roman" w:cs="Times New Roman"/>
          <w:smallCaps/>
          <w:sz w:val="24"/>
          <w:szCs w:val="24"/>
        </w:rPr>
        <w:t>Grobelný</w:t>
      </w:r>
      <w:proofErr w:type="spellEnd"/>
      <w:r w:rsidRPr="008E5419">
        <w:rPr>
          <w:rFonts w:ascii="Times New Roman" w:hAnsi="Times New Roman" w:cs="Times New Roman"/>
          <w:sz w:val="24"/>
          <w:szCs w:val="24"/>
        </w:rPr>
        <w:t xml:space="preserve">, Andělín: </w:t>
      </w:r>
      <w:r w:rsidRPr="008E5419">
        <w:rPr>
          <w:rFonts w:ascii="Times New Roman" w:hAnsi="Times New Roman" w:cs="Times New Roman"/>
          <w:i/>
          <w:iCs/>
          <w:sz w:val="24"/>
          <w:szCs w:val="24"/>
        </w:rPr>
        <w:t xml:space="preserve">Slezsko v období národních táborů. </w:t>
      </w:r>
      <w:r w:rsidRPr="008E5419">
        <w:rPr>
          <w:rFonts w:ascii="Times New Roman" w:hAnsi="Times New Roman" w:cs="Times New Roman"/>
          <w:sz w:val="24"/>
          <w:szCs w:val="24"/>
        </w:rPr>
        <w:t>Ostrava 1962.</w:t>
      </w:r>
    </w:p>
    <w:p w14:paraId="2D098B81" w14:textId="77777777" w:rsidR="008E5419" w:rsidRPr="008E5419" w:rsidRDefault="008E5419" w:rsidP="008E5419">
      <w:pPr>
        <w:pStyle w:val="Textpoznpodarou"/>
        <w:spacing w:line="360" w:lineRule="auto"/>
        <w:jc w:val="both"/>
        <w:rPr>
          <w:rFonts w:ascii="Times New Roman" w:hAnsi="Times New Roman" w:cs="Times New Roman"/>
          <w:sz w:val="24"/>
          <w:szCs w:val="24"/>
        </w:rPr>
      </w:pPr>
      <w:proofErr w:type="spellStart"/>
      <w:r w:rsidRPr="008E5419">
        <w:rPr>
          <w:rFonts w:ascii="Times New Roman" w:hAnsi="Times New Roman" w:cs="Times New Roman"/>
          <w:smallCaps/>
          <w:sz w:val="24"/>
          <w:szCs w:val="24"/>
        </w:rPr>
        <w:t>Grobelný</w:t>
      </w:r>
      <w:proofErr w:type="spellEnd"/>
      <w:r w:rsidRPr="008E5419">
        <w:rPr>
          <w:rFonts w:ascii="Times New Roman" w:hAnsi="Times New Roman" w:cs="Times New Roman"/>
          <w:sz w:val="24"/>
          <w:szCs w:val="24"/>
        </w:rPr>
        <w:t xml:space="preserve">, Andělín: </w:t>
      </w:r>
      <w:r w:rsidRPr="008E5419">
        <w:rPr>
          <w:rFonts w:ascii="Times New Roman" w:hAnsi="Times New Roman" w:cs="Times New Roman"/>
          <w:i/>
          <w:iCs/>
          <w:sz w:val="24"/>
          <w:szCs w:val="24"/>
        </w:rPr>
        <w:t>Tábor lidu na Ostré hůrce v září 1918 a československá samostatnost</w:t>
      </w:r>
      <w:r w:rsidRPr="008E5419">
        <w:rPr>
          <w:rFonts w:ascii="Times New Roman" w:hAnsi="Times New Roman" w:cs="Times New Roman"/>
          <w:sz w:val="24"/>
          <w:szCs w:val="24"/>
        </w:rPr>
        <w:t xml:space="preserve">. In: </w:t>
      </w:r>
      <w:r w:rsidRPr="008E5419">
        <w:rPr>
          <w:rFonts w:ascii="Times New Roman" w:hAnsi="Times New Roman" w:cs="Times New Roman"/>
          <w:i/>
          <w:iCs/>
          <w:sz w:val="24"/>
          <w:szCs w:val="24"/>
        </w:rPr>
        <w:t>Slezský sborník</w:t>
      </w:r>
      <w:r w:rsidRPr="008E5419">
        <w:rPr>
          <w:rFonts w:ascii="Times New Roman" w:hAnsi="Times New Roman" w:cs="Times New Roman"/>
          <w:sz w:val="24"/>
          <w:szCs w:val="24"/>
        </w:rPr>
        <w:t xml:space="preserve"> 66, 1968, č. 4, s. 433-444.</w:t>
      </w:r>
    </w:p>
    <w:p w14:paraId="623994AD" w14:textId="77777777" w:rsidR="008E5419" w:rsidRPr="008E5419" w:rsidRDefault="008E5419" w:rsidP="008E5419">
      <w:pPr>
        <w:pStyle w:val="Textpoznpodarou"/>
        <w:spacing w:line="360" w:lineRule="auto"/>
        <w:jc w:val="both"/>
        <w:rPr>
          <w:rFonts w:ascii="Times New Roman" w:hAnsi="Times New Roman" w:cs="Times New Roman"/>
          <w:sz w:val="24"/>
          <w:szCs w:val="24"/>
        </w:rPr>
      </w:pPr>
      <w:proofErr w:type="spellStart"/>
      <w:r w:rsidRPr="008E5419">
        <w:rPr>
          <w:rFonts w:ascii="Times New Roman" w:hAnsi="Times New Roman" w:cs="Times New Roman"/>
          <w:smallCaps/>
          <w:sz w:val="24"/>
          <w:szCs w:val="24"/>
        </w:rPr>
        <w:t>Grobelný</w:t>
      </w:r>
      <w:proofErr w:type="spellEnd"/>
      <w:r w:rsidRPr="008E5419">
        <w:rPr>
          <w:rFonts w:ascii="Times New Roman" w:hAnsi="Times New Roman" w:cs="Times New Roman"/>
          <w:sz w:val="24"/>
          <w:szCs w:val="24"/>
        </w:rPr>
        <w:t xml:space="preserve">, Andělín: </w:t>
      </w:r>
      <w:r w:rsidRPr="008E5419">
        <w:rPr>
          <w:rFonts w:ascii="Times New Roman" w:hAnsi="Times New Roman" w:cs="Times New Roman"/>
          <w:i/>
          <w:iCs/>
          <w:sz w:val="24"/>
          <w:szCs w:val="24"/>
        </w:rPr>
        <w:t>Tábory lidu ve Slezsku v letech 1868-1871</w:t>
      </w:r>
      <w:r w:rsidRPr="008E5419">
        <w:rPr>
          <w:rFonts w:ascii="Times New Roman" w:hAnsi="Times New Roman" w:cs="Times New Roman"/>
          <w:sz w:val="24"/>
          <w:szCs w:val="24"/>
        </w:rPr>
        <w:t xml:space="preserve">. In.: </w:t>
      </w:r>
      <w:r w:rsidRPr="008E5419">
        <w:rPr>
          <w:rFonts w:ascii="Times New Roman" w:hAnsi="Times New Roman" w:cs="Times New Roman"/>
          <w:i/>
          <w:iCs/>
          <w:sz w:val="24"/>
          <w:szCs w:val="24"/>
        </w:rPr>
        <w:t>Slezský sborník</w:t>
      </w:r>
      <w:r w:rsidRPr="008E5419">
        <w:rPr>
          <w:rFonts w:ascii="Times New Roman" w:hAnsi="Times New Roman" w:cs="Times New Roman"/>
          <w:sz w:val="24"/>
          <w:szCs w:val="24"/>
        </w:rPr>
        <w:t xml:space="preserve"> 62, 1964, s. 164-199.</w:t>
      </w:r>
    </w:p>
    <w:p w14:paraId="56098F42" w14:textId="77777777" w:rsidR="008E5419" w:rsidRPr="008E5419" w:rsidRDefault="008E5419" w:rsidP="008E5419">
      <w:pPr>
        <w:spacing w:after="0"/>
        <w:rPr>
          <w:rFonts w:cs="Times New Roman"/>
          <w:b/>
          <w:bCs/>
          <w:szCs w:val="24"/>
        </w:rPr>
      </w:pPr>
      <w:r w:rsidRPr="008E5419">
        <w:rPr>
          <w:rFonts w:cs="Times New Roman"/>
          <w:smallCaps/>
          <w:szCs w:val="24"/>
        </w:rPr>
        <w:t>Hlavačka</w:t>
      </w:r>
      <w:r w:rsidRPr="008E5419">
        <w:rPr>
          <w:rFonts w:cs="Times New Roman"/>
          <w:szCs w:val="24"/>
        </w:rPr>
        <w:t xml:space="preserve">, Milan – </w:t>
      </w:r>
      <w:r w:rsidRPr="008E5419">
        <w:rPr>
          <w:rFonts w:cs="Times New Roman"/>
          <w:smallCaps/>
          <w:szCs w:val="24"/>
        </w:rPr>
        <w:t>Cibulka</w:t>
      </w:r>
      <w:r w:rsidRPr="008E5419">
        <w:rPr>
          <w:rFonts w:cs="Times New Roman"/>
          <w:szCs w:val="24"/>
        </w:rPr>
        <w:t xml:space="preserve">, Pavel a kol.: </w:t>
      </w:r>
      <w:r w:rsidRPr="008E5419">
        <w:rPr>
          <w:rFonts w:cs="Times New Roman"/>
          <w:i/>
          <w:iCs/>
          <w:szCs w:val="24"/>
        </w:rPr>
        <w:t>Ideje – legislativa – instituce: Sociální myšlení a sociální praxe v českých zemích 1781-1939</w:t>
      </w:r>
      <w:r w:rsidRPr="008E5419">
        <w:rPr>
          <w:rFonts w:cs="Times New Roman"/>
          <w:szCs w:val="24"/>
        </w:rPr>
        <w:t>. Praha 2015.</w:t>
      </w:r>
    </w:p>
    <w:p w14:paraId="47C9ABB8" w14:textId="77777777" w:rsidR="008E5419" w:rsidRPr="008E5419" w:rsidRDefault="008E5419" w:rsidP="008E5419">
      <w:pPr>
        <w:pStyle w:val="Textpoznpodarou"/>
        <w:spacing w:line="360" w:lineRule="auto"/>
        <w:jc w:val="both"/>
        <w:rPr>
          <w:rFonts w:ascii="Times New Roman" w:hAnsi="Times New Roman" w:cs="Times New Roman"/>
          <w:sz w:val="24"/>
          <w:szCs w:val="24"/>
        </w:rPr>
      </w:pPr>
      <w:r w:rsidRPr="008E5419">
        <w:rPr>
          <w:rFonts w:ascii="Times New Roman" w:hAnsi="Times New Roman" w:cs="Times New Roman"/>
          <w:smallCaps/>
          <w:sz w:val="24"/>
          <w:szCs w:val="24"/>
        </w:rPr>
        <w:t>Hlavačka</w:t>
      </w:r>
      <w:r w:rsidRPr="008E5419">
        <w:rPr>
          <w:rFonts w:ascii="Times New Roman" w:hAnsi="Times New Roman" w:cs="Times New Roman"/>
          <w:sz w:val="24"/>
          <w:szCs w:val="24"/>
        </w:rPr>
        <w:t xml:space="preserve">, Milan a kol.: </w:t>
      </w:r>
      <w:r w:rsidRPr="008E5419">
        <w:rPr>
          <w:rFonts w:ascii="Times New Roman" w:hAnsi="Times New Roman" w:cs="Times New Roman"/>
          <w:i/>
          <w:iCs/>
          <w:sz w:val="24"/>
          <w:szCs w:val="24"/>
        </w:rPr>
        <w:t>České země v 19. století. Díl I. a II</w:t>
      </w:r>
      <w:r w:rsidRPr="008E5419">
        <w:rPr>
          <w:rFonts w:ascii="Times New Roman" w:hAnsi="Times New Roman" w:cs="Times New Roman"/>
          <w:sz w:val="24"/>
          <w:szCs w:val="24"/>
        </w:rPr>
        <w:t>.,</w:t>
      </w:r>
      <w:r w:rsidRPr="008E5419">
        <w:rPr>
          <w:rFonts w:ascii="Times New Roman" w:hAnsi="Times New Roman" w:cs="Times New Roman"/>
          <w:i/>
          <w:iCs/>
          <w:sz w:val="24"/>
          <w:szCs w:val="24"/>
        </w:rPr>
        <w:t xml:space="preserve"> 2. doplněné vydání</w:t>
      </w:r>
      <w:r w:rsidRPr="008E5419">
        <w:rPr>
          <w:rFonts w:ascii="Times New Roman" w:hAnsi="Times New Roman" w:cs="Times New Roman"/>
          <w:sz w:val="24"/>
          <w:szCs w:val="24"/>
        </w:rPr>
        <w:t>. Praha 2016.</w:t>
      </w:r>
    </w:p>
    <w:p w14:paraId="1ECD9C65" w14:textId="77777777" w:rsidR="008E5419" w:rsidRPr="008E5419" w:rsidRDefault="008E5419" w:rsidP="008E5419">
      <w:pPr>
        <w:spacing w:after="0"/>
        <w:rPr>
          <w:rFonts w:cs="Times New Roman"/>
          <w:szCs w:val="24"/>
        </w:rPr>
      </w:pPr>
      <w:proofErr w:type="spellStart"/>
      <w:r w:rsidRPr="008E5419">
        <w:rPr>
          <w:rFonts w:cs="Times New Roman"/>
          <w:smallCaps/>
          <w:szCs w:val="24"/>
        </w:rPr>
        <w:t>Hosák</w:t>
      </w:r>
      <w:proofErr w:type="spellEnd"/>
      <w:r w:rsidRPr="008E5419">
        <w:rPr>
          <w:rFonts w:cs="Times New Roman"/>
          <w:szCs w:val="24"/>
        </w:rPr>
        <w:t xml:space="preserve">, Ladislav: </w:t>
      </w:r>
      <w:r w:rsidRPr="008E5419">
        <w:rPr>
          <w:rFonts w:cs="Times New Roman"/>
          <w:i/>
          <w:iCs/>
          <w:szCs w:val="24"/>
        </w:rPr>
        <w:t>Historický místopis země Moravskoslezské</w:t>
      </w:r>
      <w:r w:rsidRPr="008E5419">
        <w:rPr>
          <w:rFonts w:cs="Times New Roman"/>
          <w:szCs w:val="24"/>
        </w:rPr>
        <w:t>. 2. upravené vydání. Praha 2004.</w:t>
      </w:r>
    </w:p>
    <w:p w14:paraId="50F58D68" w14:textId="77777777" w:rsidR="008E5419" w:rsidRPr="008E5419" w:rsidRDefault="008E5419" w:rsidP="008E5419">
      <w:pPr>
        <w:spacing w:after="0"/>
        <w:rPr>
          <w:rFonts w:cs="Times New Roman"/>
          <w:szCs w:val="24"/>
        </w:rPr>
      </w:pPr>
      <w:r w:rsidRPr="008E5419">
        <w:rPr>
          <w:rFonts w:cs="Times New Roman"/>
          <w:smallCaps/>
          <w:szCs w:val="24"/>
        </w:rPr>
        <w:t>Hroch</w:t>
      </w:r>
      <w:r w:rsidRPr="008E5419">
        <w:rPr>
          <w:rFonts w:cs="Times New Roman"/>
          <w:szCs w:val="24"/>
        </w:rPr>
        <w:t xml:space="preserve">, Miroslav: </w:t>
      </w:r>
      <w:r w:rsidRPr="008E5419">
        <w:rPr>
          <w:rFonts w:cs="Times New Roman"/>
          <w:i/>
          <w:iCs/>
          <w:szCs w:val="24"/>
        </w:rPr>
        <w:t>Národy nejsou dílem náhody: příčiny a předpoklady utváření moderních evropských národů</w:t>
      </w:r>
      <w:r w:rsidRPr="008E5419">
        <w:rPr>
          <w:rFonts w:cs="Times New Roman"/>
          <w:szCs w:val="24"/>
        </w:rPr>
        <w:t>. Praha 2009.</w:t>
      </w:r>
    </w:p>
    <w:p w14:paraId="773EA9E4" w14:textId="77777777" w:rsidR="008E5419" w:rsidRPr="008E5419" w:rsidRDefault="008E5419" w:rsidP="008E5419">
      <w:pPr>
        <w:spacing w:after="0"/>
        <w:rPr>
          <w:rFonts w:cs="Times New Roman"/>
          <w:szCs w:val="24"/>
        </w:rPr>
      </w:pPr>
      <w:proofErr w:type="spellStart"/>
      <w:r w:rsidRPr="008E5419">
        <w:rPr>
          <w:rFonts w:cs="Times New Roman"/>
          <w:smallCaps/>
          <w:szCs w:val="24"/>
        </w:rPr>
        <w:t>Hye</w:t>
      </w:r>
      <w:proofErr w:type="spellEnd"/>
      <w:r w:rsidRPr="008E5419">
        <w:rPr>
          <w:rFonts w:cs="Times New Roman"/>
          <w:szCs w:val="24"/>
        </w:rPr>
        <w:t xml:space="preserve">, Hans Peter: </w:t>
      </w:r>
      <w:proofErr w:type="spellStart"/>
      <w:r w:rsidRPr="008E5419">
        <w:rPr>
          <w:rFonts w:cs="Times New Roman"/>
          <w:i/>
          <w:iCs/>
          <w:szCs w:val="24"/>
        </w:rPr>
        <w:t>Bürgerliches</w:t>
      </w:r>
      <w:proofErr w:type="spellEnd"/>
      <w:r w:rsidRPr="008E5419">
        <w:rPr>
          <w:rFonts w:cs="Times New Roman"/>
          <w:i/>
          <w:iCs/>
          <w:szCs w:val="24"/>
        </w:rPr>
        <w:t xml:space="preserve"> </w:t>
      </w:r>
      <w:proofErr w:type="spellStart"/>
      <w:r w:rsidRPr="008E5419">
        <w:rPr>
          <w:rFonts w:cs="Times New Roman"/>
          <w:i/>
          <w:iCs/>
          <w:szCs w:val="24"/>
        </w:rPr>
        <w:t>Vereinswesen</w:t>
      </w:r>
      <w:proofErr w:type="spellEnd"/>
      <w:r w:rsidRPr="008E5419">
        <w:rPr>
          <w:rFonts w:cs="Times New Roman"/>
          <w:i/>
          <w:iCs/>
          <w:szCs w:val="24"/>
        </w:rPr>
        <w:t xml:space="preserve">. </w:t>
      </w:r>
      <w:proofErr w:type="spellStart"/>
      <w:r w:rsidRPr="008E5419">
        <w:rPr>
          <w:rFonts w:cs="Times New Roman"/>
          <w:i/>
          <w:iCs/>
          <w:szCs w:val="24"/>
        </w:rPr>
        <w:t>Forschungsprojekt</w:t>
      </w:r>
      <w:proofErr w:type="spellEnd"/>
      <w:r w:rsidRPr="008E5419">
        <w:rPr>
          <w:rFonts w:cs="Times New Roman"/>
          <w:i/>
          <w:iCs/>
          <w:szCs w:val="24"/>
        </w:rPr>
        <w:t xml:space="preserve"> P6523 G </w:t>
      </w:r>
      <w:proofErr w:type="spellStart"/>
      <w:r w:rsidRPr="008E5419">
        <w:rPr>
          <w:rFonts w:cs="Times New Roman"/>
          <w:i/>
          <w:iCs/>
          <w:szCs w:val="24"/>
        </w:rPr>
        <w:t>Schlussbericht</w:t>
      </w:r>
      <w:proofErr w:type="spellEnd"/>
      <w:r w:rsidRPr="008E5419">
        <w:rPr>
          <w:rFonts w:cs="Times New Roman"/>
          <w:szCs w:val="24"/>
        </w:rPr>
        <w:t>. Vídeň 1991.</w:t>
      </w:r>
    </w:p>
    <w:p w14:paraId="3A088B3C" w14:textId="77777777" w:rsidR="008E5419" w:rsidRPr="008E5419" w:rsidRDefault="008E5419" w:rsidP="008E5419">
      <w:pPr>
        <w:pStyle w:val="Textpoznpodarou"/>
        <w:spacing w:line="360" w:lineRule="auto"/>
        <w:jc w:val="both"/>
        <w:rPr>
          <w:rFonts w:ascii="Times New Roman" w:hAnsi="Times New Roman" w:cs="Times New Roman"/>
          <w:sz w:val="24"/>
          <w:szCs w:val="24"/>
        </w:rPr>
      </w:pPr>
      <w:proofErr w:type="spellStart"/>
      <w:r w:rsidRPr="008E5419">
        <w:rPr>
          <w:rFonts w:ascii="Times New Roman" w:hAnsi="Times New Roman" w:cs="Times New Roman"/>
          <w:smallCaps/>
          <w:sz w:val="24"/>
          <w:szCs w:val="24"/>
        </w:rPr>
        <w:lastRenderedPageBreak/>
        <w:t>Chlebowczyk</w:t>
      </w:r>
      <w:proofErr w:type="spellEnd"/>
      <w:r w:rsidRPr="008E5419">
        <w:rPr>
          <w:rFonts w:ascii="Times New Roman" w:hAnsi="Times New Roman" w:cs="Times New Roman"/>
          <w:sz w:val="24"/>
          <w:szCs w:val="24"/>
        </w:rPr>
        <w:t xml:space="preserve">, Józef: </w:t>
      </w:r>
      <w:r w:rsidRPr="008E5419">
        <w:rPr>
          <w:rFonts w:ascii="Times New Roman" w:hAnsi="Times New Roman" w:cs="Times New Roman"/>
          <w:i/>
          <w:iCs/>
          <w:sz w:val="24"/>
          <w:szCs w:val="24"/>
        </w:rPr>
        <w:t>Hlavní problémy a etapy polsko-českých vztahů v Těšínském Slezsku v 19. a na počátku 20. století (do roku 1914)</w:t>
      </w:r>
      <w:r w:rsidRPr="008E5419">
        <w:rPr>
          <w:rFonts w:ascii="Times New Roman" w:hAnsi="Times New Roman" w:cs="Times New Roman"/>
          <w:sz w:val="24"/>
          <w:szCs w:val="24"/>
        </w:rPr>
        <w:t xml:space="preserve">. In: </w:t>
      </w:r>
      <w:r w:rsidRPr="008E5419">
        <w:rPr>
          <w:rFonts w:ascii="Times New Roman" w:hAnsi="Times New Roman" w:cs="Times New Roman"/>
          <w:i/>
          <w:iCs/>
          <w:sz w:val="24"/>
          <w:szCs w:val="24"/>
        </w:rPr>
        <w:t>Slezský sborník</w:t>
      </w:r>
      <w:r w:rsidRPr="008E5419">
        <w:rPr>
          <w:rFonts w:ascii="Times New Roman" w:hAnsi="Times New Roman" w:cs="Times New Roman"/>
          <w:sz w:val="24"/>
          <w:szCs w:val="24"/>
        </w:rPr>
        <w:t xml:space="preserve"> 58, 1960, s. 535-536.</w:t>
      </w:r>
    </w:p>
    <w:p w14:paraId="74D25CED" w14:textId="77777777" w:rsidR="008E5419" w:rsidRPr="008E5419" w:rsidRDefault="008E5419" w:rsidP="008E5419">
      <w:pPr>
        <w:pStyle w:val="Normlnweb"/>
        <w:shd w:val="clear" w:color="auto" w:fill="FFFFFF"/>
        <w:spacing w:before="0" w:beforeAutospacing="0" w:after="0" w:afterAutospacing="0" w:line="360" w:lineRule="auto"/>
        <w:contextualSpacing/>
        <w:mirrorIndents/>
        <w:jc w:val="both"/>
      </w:pPr>
      <w:r w:rsidRPr="008E5419">
        <w:rPr>
          <w:smallCaps/>
        </w:rPr>
        <w:t>Kadlec</w:t>
      </w:r>
      <w:r w:rsidRPr="008E5419">
        <w:t xml:space="preserve">, P.: </w:t>
      </w:r>
      <w:r w:rsidRPr="008E5419">
        <w:rPr>
          <w:i/>
          <w:iCs/>
        </w:rPr>
        <w:t>Prameny k dějinám vzdělávání a školství.</w:t>
      </w:r>
      <w:r w:rsidRPr="008E5419">
        <w:t xml:space="preserve"> In: </w:t>
      </w:r>
      <w:r w:rsidRPr="008E5419">
        <w:rPr>
          <w:smallCaps/>
        </w:rPr>
        <w:t>Myška</w:t>
      </w:r>
      <w:r w:rsidRPr="008E5419">
        <w:t xml:space="preserve">, Milan – </w:t>
      </w:r>
      <w:proofErr w:type="spellStart"/>
      <w:r w:rsidRPr="008E5419">
        <w:rPr>
          <w:smallCaps/>
        </w:rPr>
        <w:t>Zářický</w:t>
      </w:r>
      <w:proofErr w:type="spellEnd"/>
      <w:r w:rsidRPr="008E5419">
        <w:t>, Aleš a kol.: Prameny k hospodářským dějinám novověku 2. Ostrava 2010, s. 252-289.</w:t>
      </w:r>
    </w:p>
    <w:p w14:paraId="4543F206" w14:textId="77777777" w:rsidR="008E5419" w:rsidRPr="008E5419" w:rsidRDefault="008E5419" w:rsidP="008E5419">
      <w:pPr>
        <w:pStyle w:val="Textpoznpodarou"/>
        <w:spacing w:line="360" w:lineRule="auto"/>
        <w:jc w:val="both"/>
        <w:rPr>
          <w:rFonts w:ascii="Times New Roman" w:hAnsi="Times New Roman" w:cs="Times New Roman"/>
          <w:sz w:val="24"/>
          <w:szCs w:val="24"/>
        </w:rPr>
      </w:pPr>
      <w:r w:rsidRPr="008E5419">
        <w:rPr>
          <w:rFonts w:ascii="Times New Roman" w:hAnsi="Times New Roman" w:cs="Times New Roman"/>
          <w:smallCaps/>
          <w:sz w:val="24"/>
          <w:szCs w:val="24"/>
        </w:rPr>
        <w:t>Kadlec</w:t>
      </w:r>
      <w:r w:rsidRPr="008E5419">
        <w:rPr>
          <w:rFonts w:ascii="Times New Roman" w:hAnsi="Times New Roman" w:cs="Times New Roman"/>
          <w:sz w:val="24"/>
          <w:szCs w:val="24"/>
        </w:rPr>
        <w:t xml:space="preserve">, Petr: </w:t>
      </w:r>
      <w:r w:rsidRPr="008E5419">
        <w:rPr>
          <w:rFonts w:ascii="Times New Roman" w:hAnsi="Times New Roman" w:cs="Times New Roman"/>
          <w:i/>
          <w:iCs/>
          <w:sz w:val="24"/>
          <w:szCs w:val="24"/>
        </w:rPr>
        <w:t>Rakouská statistika školství a vzdělávání – opomíjený pramen dějiny vzdělávání „dlouhého“ 19. století</w:t>
      </w:r>
      <w:r w:rsidRPr="008E5419">
        <w:rPr>
          <w:rFonts w:ascii="Times New Roman" w:hAnsi="Times New Roman" w:cs="Times New Roman"/>
          <w:sz w:val="24"/>
          <w:szCs w:val="24"/>
        </w:rPr>
        <w:t xml:space="preserve">. In.: </w:t>
      </w:r>
      <w:r w:rsidRPr="008E5419">
        <w:rPr>
          <w:rFonts w:ascii="Times New Roman" w:hAnsi="Times New Roman" w:cs="Times New Roman"/>
          <w:i/>
          <w:iCs/>
          <w:sz w:val="24"/>
          <w:szCs w:val="24"/>
        </w:rPr>
        <w:t xml:space="preserve">Acta </w:t>
      </w:r>
      <w:proofErr w:type="spellStart"/>
      <w:r w:rsidRPr="008E5419">
        <w:rPr>
          <w:rFonts w:ascii="Times New Roman" w:hAnsi="Times New Roman" w:cs="Times New Roman"/>
          <w:i/>
          <w:iCs/>
          <w:sz w:val="24"/>
          <w:szCs w:val="24"/>
        </w:rPr>
        <w:t>Universitatis</w:t>
      </w:r>
      <w:proofErr w:type="spellEnd"/>
      <w:r w:rsidRPr="008E5419">
        <w:rPr>
          <w:rFonts w:ascii="Times New Roman" w:hAnsi="Times New Roman" w:cs="Times New Roman"/>
          <w:i/>
          <w:iCs/>
          <w:sz w:val="24"/>
          <w:szCs w:val="24"/>
        </w:rPr>
        <w:t xml:space="preserve"> </w:t>
      </w:r>
      <w:proofErr w:type="spellStart"/>
      <w:r w:rsidRPr="008E5419">
        <w:rPr>
          <w:rFonts w:ascii="Times New Roman" w:hAnsi="Times New Roman" w:cs="Times New Roman"/>
          <w:i/>
          <w:iCs/>
          <w:sz w:val="24"/>
          <w:szCs w:val="24"/>
        </w:rPr>
        <w:t>Carolinae</w:t>
      </w:r>
      <w:proofErr w:type="spellEnd"/>
      <w:r w:rsidRPr="008E5419">
        <w:rPr>
          <w:rFonts w:ascii="Times New Roman" w:hAnsi="Times New Roman" w:cs="Times New Roman"/>
          <w:i/>
          <w:iCs/>
          <w:sz w:val="24"/>
          <w:szCs w:val="24"/>
        </w:rPr>
        <w:t xml:space="preserve"> – </w:t>
      </w:r>
      <w:proofErr w:type="spellStart"/>
      <w:r w:rsidRPr="008E5419">
        <w:rPr>
          <w:rFonts w:ascii="Times New Roman" w:hAnsi="Times New Roman" w:cs="Times New Roman"/>
          <w:i/>
          <w:iCs/>
          <w:sz w:val="24"/>
          <w:szCs w:val="24"/>
        </w:rPr>
        <w:t>Historia</w:t>
      </w:r>
      <w:proofErr w:type="spellEnd"/>
      <w:r w:rsidRPr="008E5419">
        <w:rPr>
          <w:rFonts w:ascii="Times New Roman" w:hAnsi="Times New Roman" w:cs="Times New Roman"/>
          <w:i/>
          <w:iCs/>
          <w:sz w:val="24"/>
          <w:szCs w:val="24"/>
        </w:rPr>
        <w:t xml:space="preserve"> </w:t>
      </w:r>
      <w:proofErr w:type="spellStart"/>
      <w:r w:rsidRPr="008E5419">
        <w:rPr>
          <w:rFonts w:ascii="Times New Roman" w:hAnsi="Times New Roman" w:cs="Times New Roman"/>
          <w:i/>
          <w:iCs/>
          <w:sz w:val="24"/>
          <w:szCs w:val="24"/>
        </w:rPr>
        <w:t>Universitatis</w:t>
      </w:r>
      <w:proofErr w:type="spellEnd"/>
      <w:r w:rsidRPr="008E5419">
        <w:rPr>
          <w:rFonts w:ascii="Times New Roman" w:hAnsi="Times New Roman" w:cs="Times New Roman"/>
          <w:i/>
          <w:iCs/>
          <w:sz w:val="24"/>
          <w:szCs w:val="24"/>
        </w:rPr>
        <w:t xml:space="preserve"> </w:t>
      </w:r>
      <w:proofErr w:type="spellStart"/>
      <w:r w:rsidRPr="008E5419">
        <w:rPr>
          <w:rFonts w:ascii="Times New Roman" w:hAnsi="Times New Roman" w:cs="Times New Roman"/>
          <w:i/>
          <w:iCs/>
          <w:sz w:val="24"/>
          <w:szCs w:val="24"/>
        </w:rPr>
        <w:t>Carolinae</w:t>
      </w:r>
      <w:proofErr w:type="spellEnd"/>
      <w:r w:rsidRPr="008E5419">
        <w:rPr>
          <w:rFonts w:ascii="Times New Roman" w:hAnsi="Times New Roman" w:cs="Times New Roman"/>
          <w:i/>
          <w:iCs/>
          <w:sz w:val="24"/>
          <w:szCs w:val="24"/>
        </w:rPr>
        <w:t xml:space="preserve"> </w:t>
      </w:r>
      <w:proofErr w:type="spellStart"/>
      <w:r w:rsidRPr="008E5419">
        <w:rPr>
          <w:rFonts w:ascii="Times New Roman" w:hAnsi="Times New Roman" w:cs="Times New Roman"/>
          <w:i/>
          <w:iCs/>
          <w:sz w:val="24"/>
          <w:szCs w:val="24"/>
        </w:rPr>
        <w:t>Pragensis</w:t>
      </w:r>
      <w:proofErr w:type="spellEnd"/>
      <w:r w:rsidRPr="008E5419">
        <w:rPr>
          <w:rFonts w:ascii="Times New Roman" w:hAnsi="Times New Roman" w:cs="Times New Roman"/>
          <w:sz w:val="24"/>
          <w:szCs w:val="24"/>
        </w:rPr>
        <w:t>. Roč. 61, 2021, č. 1, s. 37-59.</w:t>
      </w:r>
    </w:p>
    <w:p w14:paraId="5AA8A8D2" w14:textId="77777777" w:rsidR="008E5419" w:rsidRPr="008E5419" w:rsidRDefault="008E5419" w:rsidP="008E5419">
      <w:pPr>
        <w:spacing w:after="0"/>
        <w:rPr>
          <w:rFonts w:cs="Times New Roman"/>
          <w:szCs w:val="24"/>
        </w:rPr>
      </w:pPr>
      <w:r w:rsidRPr="008E5419">
        <w:rPr>
          <w:rFonts w:cs="Times New Roman"/>
          <w:smallCaps/>
          <w:szCs w:val="24"/>
        </w:rPr>
        <w:t>Kadlec</w:t>
      </w:r>
      <w:r w:rsidRPr="008E5419">
        <w:rPr>
          <w:rFonts w:cs="Times New Roman"/>
          <w:szCs w:val="24"/>
        </w:rPr>
        <w:t xml:space="preserve">, Petr: </w:t>
      </w:r>
      <w:r w:rsidRPr="008E5419">
        <w:rPr>
          <w:rFonts w:cs="Times New Roman"/>
          <w:i/>
          <w:iCs/>
          <w:szCs w:val="24"/>
        </w:rPr>
        <w:t>Střední školy a jejich studenti (K formování inteligence na severní Moravě a ve Slezsku ve druhé polovině 19. století a na počátku 20. století)</w:t>
      </w:r>
      <w:r w:rsidRPr="008E5419">
        <w:rPr>
          <w:rFonts w:cs="Times New Roman"/>
          <w:szCs w:val="24"/>
        </w:rPr>
        <w:t>. Ostrava 2013.</w:t>
      </w:r>
    </w:p>
    <w:p w14:paraId="1361558F" w14:textId="77777777" w:rsidR="008E5419" w:rsidRPr="008E5419" w:rsidRDefault="008E5419" w:rsidP="008E5419">
      <w:pPr>
        <w:spacing w:after="0"/>
        <w:rPr>
          <w:rFonts w:cs="Times New Roman"/>
          <w:szCs w:val="24"/>
        </w:rPr>
      </w:pPr>
      <w:r w:rsidRPr="008E5419">
        <w:rPr>
          <w:rFonts w:cs="Times New Roman"/>
          <w:smallCaps/>
          <w:szCs w:val="24"/>
        </w:rPr>
        <w:t>Kadlec</w:t>
      </w:r>
      <w:r w:rsidRPr="008E5419">
        <w:rPr>
          <w:rFonts w:cs="Times New Roman"/>
          <w:szCs w:val="24"/>
        </w:rPr>
        <w:t xml:space="preserve">, Petr: </w:t>
      </w:r>
      <w:r w:rsidRPr="008E5419">
        <w:rPr>
          <w:rFonts w:cs="Times New Roman"/>
          <w:i/>
          <w:iCs/>
          <w:szCs w:val="24"/>
        </w:rPr>
        <w:t>Vzdělání – společnost – hospodářství. Utváření profesně vzdělávací infrastruktury v Předlitavsku od poloviny 19. století do roku 1914 na příkladu Rakouského Slezska</w:t>
      </w:r>
      <w:r w:rsidRPr="008E5419">
        <w:rPr>
          <w:rFonts w:cs="Times New Roman"/>
          <w:szCs w:val="24"/>
        </w:rPr>
        <w:t>. Ostrava 2020.</w:t>
      </w:r>
    </w:p>
    <w:p w14:paraId="181C1D8D" w14:textId="77777777" w:rsidR="008E5419" w:rsidRPr="008E5419" w:rsidRDefault="008E5419" w:rsidP="008E5419">
      <w:pPr>
        <w:spacing w:after="0"/>
        <w:rPr>
          <w:rFonts w:cs="Times New Roman"/>
          <w:szCs w:val="24"/>
        </w:rPr>
      </w:pPr>
      <w:proofErr w:type="spellStart"/>
      <w:r w:rsidRPr="008E5419">
        <w:rPr>
          <w:rFonts w:cs="Times New Roman"/>
          <w:smallCaps/>
          <w:szCs w:val="24"/>
        </w:rPr>
        <w:t>Kádner</w:t>
      </w:r>
      <w:proofErr w:type="spellEnd"/>
      <w:r w:rsidRPr="008E5419">
        <w:rPr>
          <w:rFonts w:cs="Times New Roman"/>
          <w:szCs w:val="24"/>
        </w:rPr>
        <w:t xml:space="preserve">, Otakar: </w:t>
      </w:r>
      <w:r w:rsidRPr="008E5419">
        <w:rPr>
          <w:rFonts w:cs="Times New Roman"/>
          <w:i/>
          <w:iCs/>
          <w:szCs w:val="24"/>
        </w:rPr>
        <w:t>Vývoj a dnešní soustava školství. Díl I</w:t>
      </w:r>
      <w:r w:rsidRPr="008E5419">
        <w:rPr>
          <w:rFonts w:cs="Times New Roman"/>
          <w:szCs w:val="24"/>
        </w:rPr>
        <w:t>. Praha 1929.</w:t>
      </w:r>
    </w:p>
    <w:p w14:paraId="09A67275" w14:textId="77777777" w:rsidR="008E5419" w:rsidRPr="008E5419" w:rsidRDefault="008E5419" w:rsidP="008E5419">
      <w:pPr>
        <w:pStyle w:val="Textpoznpodarou"/>
        <w:spacing w:line="360" w:lineRule="auto"/>
        <w:jc w:val="both"/>
        <w:rPr>
          <w:rFonts w:ascii="Times New Roman" w:hAnsi="Times New Roman" w:cs="Times New Roman"/>
          <w:sz w:val="24"/>
          <w:szCs w:val="24"/>
        </w:rPr>
      </w:pPr>
      <w:r w:rsidRPr="008E5419">
        <w:rPr>
          <w:rFonts w:ascii="Times New Roman" w:hAnsi="Times New Roman" w:cs="Times New Roman"/>
          <w:smallCaps/>
          <w:sz w:val="24"/>
          <w:szCs w:val="24"/>
        </w:rPr>
        <w:t>Káňa</w:t>
      </w:r>
      <w:r w:rsidRPr="008E5419">
        <w:rPr>
          <w:rFonts w:ascii="Times New Roman" w:hAnsi="Times New Roman" w:cs="Times New Roman"/>
          <w:sz w:val="24"/>
          <w:szCs w:val="24"/>
        </w:rPr>
        <w:t xml:space="preserve">, Otakar: </w:t>
      </w:r>
      <w:r w:rsidRPr="008E5419">
        <w:rPr>
          <w:rFonts w:ascii="Times New Roman" w:hAnsi="Times New Roman" w:cs="Times New Roman"/>
          <w:i/>
          <w:iCs/>
          <w:sz w:val="24"/>
          <w:szCs w:val="24"/>
        </w:rPr>
        <w:t xml:space="preserve">Dokumenty o proněmecké angažovanosti Josefa </w:t>
      </w:r>
      <w:proofErr w:type="spellStart"/>
      <w:r w:rsidRPr="008E5419">
        <w:rPr>
          <w:rFonts w:ascii="Times New Roman" w:hAnsi="Times New Roman" w:cs="Times New Roman"/>
          <w:i/>
          <w:iCs/>
          <w:sz w:val="24"/>
          <w:szCs w:val="24"/>
        </w:rPr>
        <w:t>Koždoně</w:t>
      </w:r>
      <w:proofErr w:type="spellEnd"/>
      <w:r w:rsidRPr="008E5419">
        <w:rPr>
          <w:rFonts w:ascii="Times New Roman" w:hAnsi="Times New Roman" w:cs="Times New Roman"/>
          <w:i/>
          <w:iCs/>
          <w:sz w:val="24"/>
          <w:szCs w:val="24"/>
        </w:rPr>
        <w:t xml:space="preserve"> a jeho stoupenců (Šlonzáků)</w:t>
      </w:r>
      <w:r w:rsidRPr="008E5419">
        <w:rPr>
          <w:rFonts w:ascii="Times New Roman" w:hAnsi="Times New Roman" w:cs="Times New Roman"/>
          <w:sz w:val="24"/>
          <w:szCs w:val="24"/>
        </w:rPr>
        <w:t xml:space="preserve">. In: </w:t>
      </w:r>
      <w:r w:rsidRPr="008E5419">
        <w:rPr>
          <w:rFonts w:ascii="Times New Roman" w:hAnsi="Times New Roman" w:cs="Times New Roman"/>
          <w:i/>
          <w:iCs/>
          <w:sz w:val="24"/>
          <w:szCs w:val="24"/>
        </w:rPr>
        <w:t>Slezský sborník</w:t>
      </w:r>
      <w:r w:rsidRPr="008E5419">
        <w:rPr>
          <w:rFonts w:ascii="Times New Roman" w:hAnsi="Times New Roman" w:cs="Times New Roman"/>
          <w:sz w:val="24"/>
          <w:szCs w:val="24"/>
        </w:rPr>
        <w:t xml:space="preserve"> 69, 1971, s. 368-380.</w:t>
      </w:r>
    </w:p>
    <w:p w14:paraId="5181A9E0" w14:textId="77777777" w:rsidR="008E5419" w:rsidRPr="008E5419" w:rsidRDefault="008E5419" w:rsidP="008E5419">
      <w:pPr>
        <w:spacing w:after="0"/>
        <w:rPr>
          <w:rFonts w:cs="Times New Roman"/>
          <w:szCs w:val="24"/>
        </w:rPr>
      </w:pPr>
      <w:r w:rsidRPr="008E5419">
        <w:rPr>
          <w:rFonts w:cs="Times New Roman"/>
          <w:smallCaps/>
          <w:szCs w:val="24"/>
        </w:rPr>
        <w:t>Karas</w:t>
      </w:r>
      <w:r w:rsidRPr="008E5419">
        <w:rPr>
          <w:rFonts w:cs="Times New Roman"/>
          <w:szCs w:val="24"/>
        </w:rPr>
        <w:t xml:space="preserve">, Jan.: </w:t>
      </w:r>
      <w:r w:rsidRPr="008E5419">
        <w:rPr>
          <w:rFonts w:cs="Times New Roman"/>
          <w:i/>
          <w:iCs/>
          <w:szCs w:val="24"/>
        </w:rPr>
        <w:t>Přehled vývoje české jazykové otázky</w:t>
      </w:r>
      <w:r w:rsidRPr="008E5419">
        <w:rPr>
          <w:rFonts w:cs="Times New Roman"/>
          <w:szCs w:val="24"/>
        </w:rPr>
        <w:t>. Praha 1910.</w:t>
      </w:r>
    </w:p>
    <w:p w14:paraId="765ED921" w14:textId="77777777" w:rsidR="008E5419" w:rsidRPr="008E5419" w:rsidRDefault="008E5419" w:rsidP="008E5419">
      <w:pPr>
        <w:spacing w:after="0"/>
        <w:rPr>
          <w:rFonts w:cs="Times New Roman"/>
          <w:szCs w:val="24"/>
        </w:rPr>
      </w:pPr>
      <w:r w:rsidRPr="008E5419">
        <w:rPr>
          <w:rFonts w:eastAsia="Times New Roman" w:cs="Times New Roman"/>
          <w:smallCaps/>
          <w:szCs w:val="24"/>
          <w:lang w:eastAsia="cs-CZ"/>
        </w:rPr>
        <w:t>Kárník</w:t>
      </w:r>
      <w:r w:rsidRPr="008E5419">
        <w:rPr>
          <w:rFonts w:eastAsia="Times New Roman" w:cs="Times New Roman"/>
          <w:szCs w:val="24"/>
          <w:lang w:eastAsia="cs-CZ"/>
        </w:rPr>
        <w:t>, Zdeněk (</w:t>
      </w:r>
      <w:proofErr w:type="spellStart"/>
      <w:r w:rsidRPr="008E5419">
        <w:rPr>
          <w:rFonts w:eastAsia="Times New Roman" w:cs="Times New Roman"/>
          <w:szCs w:val="24"/>
          <w:lang w:eastAsia="cs-CZ"/>
        </w:rPr>
        <w:t>ed</w:t>
      </w:r>
      <w:proofErr w:type="spellEnd"/>
      <w:r w:rsidRPr="008E5419">
        <w:rPr>
          <w:rFonts w:eastAsia="Times New Roman" w:cs="Times New Roman"/>
          <w:szCs w:val="24"/>
          <w:lang w:eastAsia="cs-CZ"/>
        </w:rPr>
        <w:t xml:space="preserve">.): </w:t>
      </w:r>
      <w:r w:rsidRPr="008E5419">
        <w:rPr>
          <w:rFonts w:eastAsia="Times New Roman" w:cs="Times New Roman"/>
          <w:i/>
          <w:iCs/>
          <w:szCs w:val="24"/>
          <w:lang w:eastAsia="cs-CZ"/>
        </w:rPr>
        <w:t>Sborník k problematice multietnicity. České země jako multietnická společnost: Češi, Němci a Židé ve společenském životě českých zemí 1848-1918</w:t>
      </w:r>
      <w:r w:rsidRPr="008E5419">
        <w:rPr>
          <w:rFonts w:eastAsia="Times New Roman" w:cs="Times New Roman"/>
          <w:szCs w:val="24"/>
          <w:lang w:eastAsia="cs-CZ"/>
        </w:rPr>
        <w:t>. Praha 1996.</w:t>
      </w:r>
    </w:p>
    <w:p w14:paraId="2FBCB044" w14:textId="77777777" w:rsidR="008E5419" w:rsidRPr="008E5419" w:rsidRDefault="008E5419" w:rsidP="008E5419">
      <w:pPr>
        <w:pStyle w:val="Textpoznpodarou"/>
        <w:spacing w:line="360" w:lineRule="auto"/>
        <w:jc w:val="both"/>
        <w:rPr>
          <w:rFonts w:ascii="Times New Roman" w:hAnsi="Times New Roman" w:cs="Times New Roman"/>
          <w:sz w:val="24"/>
          <w:szCs w:val="24"/>
        </w:rPr>
      </w:pPr>
      <w:proofErr w:type="spellStart"/>
      <w:r w:rsidRPr="008E5419">
        <w:rPr>
          <w:rFonts w:ascii="Times New Roman" w:hAnsi="Times New Roman" w:cs="Times New Roman"/>
          <w:smallCaps/>
          <w:sz w:val="24"/>
          <w:szCs w:val="24"/>
        </w:rPr>
        <w:t>Kárníková-Šmilauerová</w:t>
      </w:r>
      <w:proofErr w:type="spellEnd"/>
      <w:r w:rsidRPr="008E5419">
        <w:rPr>
          <w:rFonts w:ascii="Times New Roman" w:hAnsi="Times New Roman" w:cs="Times New Roman"/>
          <w:sz w:val="24"/>
          <w:szCs w:val="24"/>
        </w:rPr>
        <w:t xml:space="preserve">, L.: </w:t>
      </w:r>
      <w:r w:rsidRPr="008E5419">
        <w:rPr>
          <w:rFonts w:ascii="Times New Roman" w:hAnsi="Times New Roman" w:cs="Times New Roman"/>
          <w:i/>
          <w:iCs/>
          <w:sz w:val="24"/>
          <w:szCs w:val="24"/>
        </w:rPr>
        <w:t>Vývoj obyvatelstva v českých zemích 1754-1914</w:t>
      </w:r>
      <w:r w:rsidRPr="008E5419">
        <w:rPr>
          <w:rFonts w:ascii="Times New Roman" w:hAnsi="Times New Roman" w:cs="Times New Roman"/>
          <w:sz w:val="24"/>
          <w:szCs w:val="24"/>
        </w:rPr>
        <w:t>. Praha 1965.</w:t>
      </w:r>
    </w:p>
    <w:p w14:paraId="74C2DC1E" w14:textId="77777777" w:rsidR="008E5419" w:rsidRPr="008E5419" w:rsidRDefault="008E5419" w:rsidP="008E5419">
      <w:pPr>
        <w:pStyle w:val="Textpoznpodarou"/>
        <w:spacing w:line="360" w:lineRule="auto"/>
        <w:jc w:val="both"/>
        <w:rPr>
          <w:rFonts w:ascii="Times New Roman" w:hAnsi="Times New Roman" w:cs="Times New Roman"/>
          <w:sz w:val="24"/>
          <w:szCs w:val="24"/>
        </w:rPr>
      </w:pPr>
      <w:proofErr w:type="spellStart"/>
      <w:r w:rsidRPr="008E5419">
        <w:rPr>
          <w:rFonts w:ascii="Times New Roman" w:hAnsi="Times New Roman" w:cs="Times New Roman"/>
          <w:smallCaps/>
          <w:sz w:val="24"/>
          <w:szCs w:val="24"/>
        </w:rPr>
        <w:t>Kasper</w:t>
      </w:r>
      <w:proofErr w:type="spellEnd"/>
      <w:r w:rsidRPr="008E5419">
        <w:rPr>
          <w:rFonts w:ascii="Times New Roman" w:hAnsi="Times New Roman" w:cs="Times New Roman"/>
          <w:sz w:val="24"/>
          <w:szCs w:val="24"/>
        </w:rPr>
        <w:t xml:space="preserve">, Tomáš – </w:t>
      </w:r>
      <w:proofErr w:type="spellStart"/>
      <w:r w:rsidRPr="008E5419">
        <w:rPr>
          <w:rFonts w:ascii="Times New Roman" w:hAnsi="Times New Roman" w:cs="Times New Roman"/>
          <w:smallCaps/>
          <w:sz w:val="24"/>
          <w:szCs w:val="24"/>
        </w:rPr>
        <w:t>Kasperová</w:t>
      </w:r>
      <w:proofErr w:type="spellEnd"/>
      <w:r w:rsidRPr="008E5419">
        <w:rPr>
          <w:rFonts w:ascii="Times New Roman" w:hAnsi="Times New Roman" w:cs="Times New Roman"/>
          <w:sz w:val="24"/>
          <w:szCs w:val="24"/>
        </w:rPr>
        <w:t xml:space="preserve">, Dana: </w:t>
      </w:r>
      <w:r w:rsidRPr="008E5419">
        <w:rPr>
          <w:rFonts w:ascii="Times New Roman" w:hAnsi="Times New Roman" w:cs="Times New Roman"/>
          <w:i/>
          <w:iCs/>
          <w:sz w:val="24"/>
          <w:szCs w:val="24"/>
        </w:rPr>
        <w:t xml:space="preserve">České učitelstvo a </w:t>
      </w:r>
      <w:proofErr w:type="spellStart"/>
      <w:r w:rsidRPr="008E5419">
        <w:rPr>
          <w:rFonts w:ascii="Times New Roman" w:hAnsi="Times New Roman" w:cs="Times New Roman"/>
          <w:i/>
          <w:iCs/>
          <w:sz w:val="24"/>
          <w:szCs w:val="24"/>
        </w:rPr>
        <w:t>Hasnerovy</w:t>
      </w:r>
      <w:proofErr w:type="spellEnd"/>
      <w:r w:rsidRPr="008E5419">
        <w:rPr>
          <w:rFonts w:ascii="Times New Roman" w:hAnsi="Times New Roman" w:cs="Times New Roman"/>
          <w:i/>
          <w:iCs/>
          <w:sz w:val="24"/>
          <w:szCs w:val="24"/>
        </w:rPr>
        <w:t xml:space="preserve"> zákony</w:t>
      </w:r>
      <w:r w:rsidRPr="008E5419">
        <w:rPr>
          <w:rFonts w:ascii="Times New Roman" w:hAnsi="Times New Roman" w:cs="Times New Roman"/>
          <w:sz w:val="24"/>
          <w:szCs w:val="24"/>
        </w:rPr>
        <w:t xml:space="preserve">. In: </w:t>
      </w:r>
      <w:r w:rsidRPr="008E5419">
        <w:rPr>
          <w:rFonts w:ascii="Times New Roman" w:hAnsi="Times New Roman" w:cs="Times New Roman"/>
          <w:i/>
          <w:iCs/>
          <w:sz w:val="24"/>
          <w:szCs w:val="24"/>
        </w:rPr>
        <w:t>e-</w:t>
      </w:r>
      <w:proofErr w:type="spellStart"/>
      <w:r w:rsidRPr="008E5419">
        <w:rPr>
          <w:rFonts w:ascii="Times New Roman" w:hAnsi="Times New Roman" w:cs="Times New Roman"/>
          <w:i/>
          <w:iCs/>
          <w:sz w:val="24"/>
          <w:szCs w:val="24"/>
        </w:rPr>
        <w:t>Pedagogium</w:t>
      </w:r>
      <w:proofErr w:type="spellEnd"/>
      <w:r w:rsidRPr="008E5419">
        <w:rPr>
          <w:rFonts w:ascii="Times New Roman" w:hAnsi="Times New Roman" w:cs="Times New Roman"/>
          <w:sz w:val="24"/>
          <w:szCs w:val="24"/>
        </w:rPr>
        <w:t xml:space="preserve"> Roč. 10, 2010, č. 3.</w:t>
      </w:r>
    </w:p>
    <w:p w14:paraId="72836CAC" w14:textId="77777777" w:rsidR="008E5419" w:rsidRPr="008E5419" w:rsidRDefault="008E5419" w:rsidP="008E5419">
      <w:pPr>
        <w:spacing w:after="0"/>
        <w:rPr>
          <w:rFonts w:cs="Times New Roman"/>
          <w:szCs w:val="24"/>
        </w:rPr>
      </w:pPr>
      <w:r w:rsidRPr="008E5419">
        <w:rPr>
          <w:rFonts w:cs="Times New Roman"/>
          <w:smallCaps/>
          <w:szCs w:val="24"/>
        </w:rPr>
        <w:t>Kaše</w:t>
      </w:r>
      <w:r w:rsidRPr="008E5419">
        <w:rPr>
          <w:rFonts w:cs="Times New Roman"/>
          <w:szCs w:val="24"/>
        </w:rPr>
        <w:t xml:space="preserve">, Jiří – </w:t>
      </w:r>
      <w:r w:rsidRPr="008E5419">
        <w:rPr>
          <w:rFonts w:cs="Times New Roman"/>
          <w:smallCaps/>
          <w:szCs w:val="24"/>
        </w:rPr>
        <w:t>Bělina</w:t>
      </w:r>
      <w:r w:rsidRPr="008E5419">
        <w:rPr>
          <w:rFonts w:cs="Times New Roman"/>
          <w:szCs w:val="24"/>
        </w:rPr>
        <w:t xml:space="preserve">, Pavel – </w:t>
      </w:r>
      <w:r w:rsidRPr="008E5419">
        <w:rPr>
          <w:rFonts w:cs="Times New Roman"/>
          <w:smallCaps/>
          <w:szCs w:val="24"/>
        </w:rPr>
        <w:t>Borovička</w:t>
      </w:r>
      <w:r w:rsidRPr="008E5419">
        <w:rPr>
          <w:rFonts w:cs="Times New Roman"/>
          <w:szCs w:val="24"/>
        </w:rPr>
        <w:t>, Michael a kol.:</w:t>
      </w:r>
      <w:r w:rsidRPr="008E5419">
        <w:rPr>
          <w:rFonts w:cs="Times New Roman"/>
          <w:i/>
          <w:iCs/>
          <w:szCs w:val="24"/>
        </w:rPr>
        <w:t xml:space="preserve"> Velké dějiny zemí koruny české sv. </w:t>
      </w:r>
      <w:proofErr w:type="spellStart"/>
      <w:r w:rsidRPr="008E5419">
        <w:rPr>
          <w:rFonts w:cs="Times New Roman"/>
          <w:i/>
          <w:iCs/>
          <w:szCs w:val="24"/>
        </w:rPr>
        <w:t>XIIa</w:t>
      </w:r>
      <w:proofErr w:type="spellEnd"/>
      <w:r w:rsidRPr="008E5419">
        <w:rPr>
          <w:rFonts w:cs="Times New Roman"/>
          <w:i/>
          <w:iCs/>
          <w:szCs w:val="24"/>
        </w:rPr>
        <w:t xml:space="preserve"> (1860-1890)</w:t>
      </w:r>
      <w:r w:rsidRPr="008E5419">
        <w:rPr>
          <w:rFonts w:cs="Times New Roman"/>
          <w:szCs w:val="24"/>
        </w:rPr>
        <w:t>. Praha a Litomyšl 2012.</w:t>
      </w:r>
    </w:p>
    <w:p w14:paraId="36ECF367" w14:textId="77777777" w:rsidR="008E5419" w:rsidRPr="008E5419" w:rsidRDefault="008E5419" w:rsidP="008E5419">
      <w:pPr>
        <w:spacing w:after="0"/>
        <w:rPr>
          <w:rFonts w:cs="Times New Roman"/>
          <w:szCs w:val="24"/>
        </w:rPr>
      </w:pPr>
      <w:r w:rsidRPr="008E5419">
        <w:rPr>
          <w:rFonts w:cs="Times New Roman"/>
          <w:smallCaps/>
          <w:szCs w:val="24"/>
        </w:rPr>
        <w:t>Kaše</w:t>
      </w:r>
      <w:r w:rsidRPr="008E5419">
        <w:rPr>
          <w:rFonts w:cs="Times New Roman"/>
          <w:szCs w:val="24"/>
        </w:rPr>
        <w:t xml:space="preserve">, Jiří – </w:t>
      </w:r>
      <w:r w:rsidRPr="008E5419">
        <w:rPr>
          <w:rFonts w:cs="Times New Roman"/>
          <w:smallCaps/>
          <w:szCs w:val="24"/>
        </w:rPr>
        <w:t>Bělina</w:t>
      </w:r>
      <w:r w:rsidRPr="008E5419">
        <w:rPr>
          <w:rFonts w:cs="Times New Roman"/>
          <w:szCs w:val="24"/>
        </w:rPr>
        <w:t xml:space="preserve">, Pavel – </w:t>
      </w:r>
      <w:r w:rsidRPr="008E5419">
        <w:rPr>
          <w:rFonts w:cs="Times New Roman"/>
          <w:smallCaps/>
          <w:szCs w:val="24"/>
        </w:rPr>
        <w:t>Borovička</w:t>
      </w:r>
      <w:r w:rsidRPr="008E5419">
        <w:rPr>
          <w:rFonts w:cs="Times New Roman"/>
          <w:szCs w:val="24"/>
        </w:rPr>
        <w:t>, Michael a kol.:</w:t>
      </w:r>
      <w:r w:rsidRPr="008E5419">
        <w:rPr>
          <w:rFonts w:cs="Times New Roman"/>
          <w:i/>
          <w:iCs/>
          <w:szCs w:val="24"/>
        </w:rPr>
        <w:t xml:space="preserve"> Velké dějiny zemí koruny české sv. </w:t>
      </w:r>
      <w:proofErr w:type="spellStart"/>
      <w:r w:rsidRPr="008E5419">
        <w:rPr>
          <w:rFonts w:cs="Times New Roman"/>
          <w:i/>
          <w:iCs/>
          <w:szCs w:val="24"/>
        </w:rPr>
        <w:t>XIIb</w:t>
      </w:r>
      <w:proofErr w:type="spellEnd"/>
      <w:r w:rsidRPr="008E5419">
        <w:rPr>
          <w:rFonts w:cs="Times New Roman"/>
          <w:i/>
          <w:iCs/>
          <w:szCs w:val="24"/>
        </w:rPr>
        <w:t xml:space="preserve"> (1890-1918). </w:t>
      </w:r>
      <w:r w:rsidRPr="008E5419">
        <w:rPr>
          <w:rFonts w:cs="Times New Roman"/>
          <w:szCs w:val="24"/>
        </w:rPr>
        <w:t>Praha a Litomyšl 2013</w:t>
      </w:r>
    </w:p>
    <w:p w14:paraId="3B428611" w14:textId="77777777" w:rsidR="008E5419" w:rsidRPr="008E5419" w:rsidRDefault="008E5419" w:rsidP="008E5419">
      <w:pPr>
        <w:spacing w:after="0"/>
        <w:rPr>
          <w:rFonts w:cs="Times New Roman"/>
          <w:szCs w:val="24"/>
        </w:rPr>
      </w:pPr>
      <w:proofErr w:type="spellStart"/>
      <w:r w:rsidRPr="008E5419">
        <w:rPr>
          <w:rFonts w:cs="Times New Roman"/>
          <w:smallCaps/>
          <w:szCs w:val="24"/>
        </w:rPr>
        <w:t>Kladiwa</w:t>
      </w:r>
      <w:proofErr w:type="spellEnd"/>
      <w:r w:rsidRPr="008E5419">
        <w:rPr>
          <w:rFonts w:cs="Times New Roman"/>
          <w:szCs w:val="24"/>
        </w:rPr>
        <w:t xml:space="preserve">, Pavel: </w:t>
      </w:r>
      <w:r w:rsidRPr="008E5419">
        <w:rPr>
          <w:rFonts w:cs="Times New Roman"/>
          <w:i/>
          <w:iCs/>
          <w:szCs w:val="24"/>
        </w:rPr>
        <w:t>Statutární města Moravy a Slezska 1850-1914</w:t>
      </w:r>
      <w:r w:rsidRPr="008E5419">
        <w:rPr>
          <w:rFonts w:cs="Times New Roman"/>
          <w:szCs w:val="24"/>
        </w:rPr>
        <w:t xml:space="preserve">. In: </w:t>
      </w:r>
      <w:r w:rsidRPr="008E5419">
        <w:rPr>
          <w:rFonts w:cs="Times New Roman"/>
          <w:i/>
          <w:iCs/>
          <w:szCs w:val="24"/>
        </w:rPr>
        <w:t>Slezský sborník</w:t>
      </w:r>
      <w:r w:rsidRPr="008E5419">
        <w:rPr>
          <w:rFonts w:cs="Times New Roman"/>
          <w:szCs w:val="24"/>
        </w:rPr>
        <w:t xml:space="preserve"> 105, 2007, č. 3, s. 178-199.</w:t>
      </w:r>
    </w:p>
    <w:p w14:paraId="021E173E" w14:textId="77777777" w:rsidR="008E5419" w:rsidRPr="008E5419" w:rsidRDefault="008E5419" w:rsidP="008E5419">
      <w:pPr>
        <w:pStyle w:val="Textpoznpodarou"/>
        <w:spacing w:line="360" w:lineRule="auto"/>
        <w:jc w:val="both"/>
        <w:rPr>
          <w:rFonts w:ascii="Times New Roman" w:hAnsi="Times New Roman" w:cs="Times New Roman"/>
          <w:sz w:val="24"/>
          <w:szCs w:val="24"/>
        </w:rPr>
      </w:pPr>
      <w:r w:rsidRPr="008E5419">
        <w:rPr>
          <w:rFonts w:ascii="Times New Roman" w:hAnsi="Times New Roman" w:cs="Times New Roman"/>
          <w:smallCaps/>
          <w:sz w:val="24"/>
          <w:szCs w:val="24"/>
        </w:rPr>
        <w:t>Klika</w:t>
      </w:r>
      <w:r w:rsidRPr="008E5419">
        <w:rPr>
          <w:rFonts w:ascii="Times New Roman" w:hAnsi="Times New Roman" w:cs="Times New Roman"/>
          <w:sz w:val="24"/>
          <w:szCs w:val="24"/>
        </w:rPr>
        <w:t xml:space="preserve">, J. – </w:t>
      </w:r>
      <w:r w:rsidRPr="008E5419">
        <w:rPr>
          <w:rFonts w:ascii="Times New Roman" w:hAnsi="Times New Roman" w:cs="Times New Roman"/>
          <w:smallCaps/>
          <w:sz w:val="24"/>
          <w:szCs w:val="24"/>
        </w:rPr>
        <w:t>Sokol</w:t>
      </w:r>
      <w:r w:rsidRPr="008E5419">
        <w:rPr>
          <w:rFonts w:ascii="Times New Roman" w:hAnsi="Times New Roman" w:cs="Times New Roman"/>
          <w:sz w:val="24"/>
          <w:szCs w:val="24"/>
        </w:rPr>
        <w:t xml:space="preserve">, J.: </w:t>
      </w:r>
      <w:r w:rsidRPr="008E5419">
        <w:rPr>
          <w:rFonts w:ascii="Times New Roman" w:hAnsi="Times New Roman" w:cs="Times New Roman"/>
          <w:i/>
          <w:iCs/>
          <w:sz w:val="24"/>
          <w:szCs w:val="24"/>
        </w:rPr>
        <w:t xml:space="preserve">Stručný slovník </w:t>
      </w:r>
      <w:proofErr w:type="spellStart"/>
      <w:r w:rsidRPr="008E5419">
        <w:rPr>
          <w:rFonts w:ascii="Times New Roman" w:hAnsi="Times New Roman" w:cs="Times New Roman"/>
          <w:i/>
          <w:iCs/>
          <w:sz w:val="24"/>
          <w:szCs w:val="24"/>
        </w:rPr>
        <w:t>paedagogický</w:t>
      </w:r>
      <w:proofErr w:type="spellEnd"/>
      <w:r w:rsidRPr="008E5419">
        <w:rPr>
          <w:rFonts w:ascii="Times New Roman" w:hAnsi="Times New Roman" w:cs="Times New Roman"/>
          <w:i/>
          <w:iCs/>
          <w:sz w:val="24"/>
          <w:szCs w:val="24"/>
        </w:rPr>
        <w:t>. Díl II</w:t>
      </w:r>
      <w:r w:rsidRPr="008E5419">
        <w:rPr>
          <w:rFonts w:ascii="Times New Roman" w:hAnsi="Times New Roman" w:cs="Times New Roman"/>
          <w:sz w:val="24"/>
          <w:szCs w:val="24"/>
        </w:rPr>
        <w:t>. Praha 1893.</w:t>
      </w:r>
    </w:p>
    <w:p w14:paraId="576E4990" w14:textId="77777777" w:rsidR="008E5419" w:rsidRPr="008E5419" w:rsidRDefault="008E5419" w:rsidP="008E5419">
      <w:pPr>
        <w:pStyle w:val="Textpoznpodarou"/>
        <w:spacing w:line="360" w:lineRule="auto"/>
        <w:jc w:val="both"/>
        <w:rPr>
          <w:rFonts w:ascii="Times New Roman" w:hAnsi="Times New Roman" w:cs="Times New Roman"/>
          <w:sz w:val="24"/>
          <w:szCs w:val="24"/>
        </w:rPr>
      </w:pPr>
      <w:r w:rsidRPr="008E5419">
        <w:rPr>
          <w:rFonts w:ascii="Times New Roman" w:hAnsi="Times New Roman" w:cs="Times New Roman"/>
          <w:smallCaps/>
          <w:sz w:val="24"/>
          <w:szCs w:val="24"/>
        </w:rPr>
        <w:t>Klika</w:t>
      </w:r>
      <w:r w:rsidRPr="008E5419">
        <w:rPr>
          <w:rFonts w:ascii="Times New Roman" w:hAnsi="Times New Roman" w:cs="Times New Roman"/>
          <w:sz w:val="24"/>
          <w:szCs w:val="24"/>
        </w:rPr>
        <w:t xml:space="preserve">, J. – </w:t>
      </w:r>
      <w:r w:rsidRPr="008E5419">
        <w:rPr>
          <w:rFonts w:ascii="Times New Roman" w:hAnsi="Times New Roman" w:cs="Times New Roman"/>
          <w:smallCaps/>
          <w:sz w:val="24"/>
          <w:szCs w:val="24"/>
        </w:rPr>
        <w:t>Sokol</w:t>
      </w:r>
      <w:r w:rsidRPr="008E5419">
        <w:rPr>
          <w:rFonts w:ascii="Times New Roman" w:hAnsi="Times New Roman" w:cs="Times New Roman"/>
          <w:sz w:val="24"/>
          <w:szCs w:val="24"/>
        </w:rPr>
        <w:t xml:space="preserve">, J.: </w:t>
      </w:r>
      <w:r w:rsidRPr="008E5419">
        <w:rPr>
          <w:rFonts w:ascii="Times New Roman" w:hAnsi="Times New Roman" w:cs="Times New Roman"/>
          <w:i/>
          <w:iCs/>
          <w:sz w:val="24"/>
          <w:szCs w:val="24"/>
        </w:rPr>
        <w:t xml:space="preserve">Stručný slovník </w:t>
      </w:r>
      <w:proofErr w:type="spellStart"/>
      <w:r w:rsidRPr="008E5419">
        <w:rPr>
          <w:rFonts w:ascii="Times New Roman" w:hAnsi="Times New Roman" w:cs="Times New Roman"/>
          <w:i/>
          <w:iCs/>
          <w:sz w:val="24"/>
          <w:szCs w:val="24"/>
        </w:rPr>
        <w:t>paedagogický</w:t>
      </w:r>
      <w:proofErr w:type="spellEnd"/>
      <w:r w:rsidRPr="008E5419">
        <w:rPr>
          <w:rFonts w:ascii="Times New Roman" w:hAnsi="Times New Roman" w:cs="Times New Roman"/>
          <w:i/>
          <w:iCs/>
          <w:sz w:val="24"/>
          <w:szCs w:val="24"/>
        </w:rPr>
        <w:t>. Díl VI</w:t>
      </w:r>
      <w:r w:rsidRPr="008E5419">
        <w:rPr>
          <w:rFonts w:ascii="Times New Roman" w:hAnsi="Times New Roman" w:cs="Times New Roman"/>
          <w:sz w:val="24"/>
          <w:szCs w:val="24"/>
        </w:rPr>
        <w:t>. Praha 1909.</w:t>
      </w:r>
    </w:p>
    <w:p w14:paraId="3D090151" w14:textId="77777777" w:rsidR="008E5419" w:rsidRPr="008E5419" w:rsidRDefault="008E5419" w:rsidP="008E5419">
      <w:pPr>
        <w:pStyle w:val="Textpoznpodarou"/>
        <w:spacing w:line="360" w:lineRule="auto"/>
        <w:jc w:val="both"/>
        <w:rPr>
          <w:rFonts w:ascii="Times New Roman" w:hAnsi="Times New Roman" w:cs="Times New Roman"/>
          <w:sz w:val="24"/>
          <w:szCs w:val="24"/>
        </w:rPr>
      </w:pPr>
      <w:proofErr w:type="spellStart"/>
      <w:r w:rsidRPr="008E5419">
        <w:rPr>
          <w:rFonts w:ascii="Times New Roman" w:hAnsi="Times New Roman" w:cs="Times New Roman"/>
          <w:smallCaps/>
          <w:sz w:val="24"/>
          <w:szCs w:val="24"/>
        </w:rPr>
        <w:lastRenderedPageBreak/>
        <w:t>Knapíková</w:t>
      </w:r>
      <w:proofErr w:type="spellEnd"/>
      <w:r w:rsidRPr="008E5419">
        <w:rPr>
          <w:rFonts w:ascii="Times New Roman" w:hAnsi="Times New Roman" w:cs="Times New Roman"/>
          <w:sz w:val="24"/>
          <w:szCs w:val="24"/>
        </w:rPr>
        <w:t xml:space="preserve">, Jaromíra: </w:t>
      </w:r>
      <w:r w:rsidRPr="008E5419">
        <w:rPr>
          <w:rFonts w:ascii="Times New Roman" w:hAnsi="Times New Roman" w:cs="Times New Roman"/>
          <w:i/>
          <w:iCs/>
          <w:sz w:val="24"/>
          <w:szCs w:val="24"/>
        </w:rPr>
        <w:t>Matice opavská. Spolek, osobnosti a národní snahy ve Slezsku 1877-1948</w:t>
      </w:r>
      <w:r w:rsidRPr="008E5419">
        <w:rPr>
          <w:rFonts w:ascii="Times New Roman" w:hAnsi="Times New Roman" w:cs="Times New Roman"/>
          <w:sz w:val="24"/>
          <w:szCs w:val="24"/>
        </w:rPr>
        <w:t>. Opava 2007.</w:t>
      </w:r>
    </w:p>
    <w:p w14:paraId="1D844F67" w14:textId="77777777" w:rsidR="008E5419" w:rsidRPr="008E5419" w:rsidRDefault="008E5419" w:rsidP="008E5419">
      <w:pPr>
        <w:pStyle w:val="Textpoznpodarou"/>
        <w:spacing w:line="360" w:lineRule="auto"/>
        <w:jc w:val="both"/>
        <w:rPr>
          <w:rFonts w:ascii="Times New Roman" w:hAnsi="Times New Roman" w:cs="Times New Roman"/>
          <w:sz w:val="24"/>
          <w:szCs w:val="24"/>
        </w:rPr>
      </w:pPr>
      <w:proofErr w:type="spellStart"/>
      <w:r w:rsidRPr="008E5419">
        <w:rPr>
          <w:rFonts w:ascii="Times New Roman" w:hAnsi="Times New Roman" w:cs="Times New Roman"/>
          <w:smallCaps/>
          <w:sz w:val="24"/>
          <w:szCs w:val="24"/>
        </w:rPr>
        <w:t>Knob</w:t>
      </w:r>
      <w:proofErr w:type="spellEnd"/>
      <w:r w:rsidRPr="008E5419">
        <w:rPr>
          <w:rFonts w:ascii="Times New Roman" w:hAnsi="Times New Roman" w:cs="Times New Roman"/>
          <w:sz w:val="24"/>
          <w:szCs w:val="24"/>
        </w:rPr>
        <w:t xml:space="preserve">, Stanislav: </w:t>
      </w:r>
      <w:r w:rsidRPr="008E5419">
        <w:rPr>
          <w:rFonts w:ascii="Times New Roman" w:hAnsi="Times New Roman" w:cs="Times New Roman"/>
          <w:i/>
          <w:iCs/>
          <w:sz w:val="24"/>
          <w:szCs w:val="24"/>
        </w:rPr>
        <w:t xml:space="preserve">Žil byl jednou jeden… aneb rekonstrukce osobního života prostřednictvím pramenů evidenční povahy na příkladu Petra </w:t>
      </w:r>
      <w:proofErr w:type="spellStart"/>
      <w:r w:rsidRPr="008E5419">
        <w:rPr>
          <w:rFonts w:ascii="Times New Roman" w:hAnsi="Times New Roman" w:cs="Times New Roman"/>
          <w:i/>
          <w:iCs/>
          <w:sz w:val="24"/>
          <w:szCs w:val="24"/>
        </w:rPr>
        <w:t>Cingra</w:t>
      </w:r>
      <w:proofErr w:type="spellEnd"/>
      <w:r w:rsidRPr="008E5419">
        <w:rPr>
          <w:rFonts w:ascii="Times New Roman" w:hAnsi="Times New Roman" w:cs="Times New Roman"/>
          <w:sz w:val="24"/>
          <w:szCs w:val="24"/>
        </w:rPr>
        <w:t xml:space="preserve">. In.: </w:t>
      </w:r>
      <w:r w:rsidRPr="008E5419">
        <w:rPr>
          <w:rFonts w:ascii="Times New Roman" w:hAnsi="Times New Roman" w:cs="Times New Roman"/>
          <w:i/>
          <w:iCs/>
          <w:sz w:val="24"/>
          <w:szCs w:val="24"/>
        </w:rPr>
        <w:t>Slezský sborník</w:t>
      </w:r>
      <w:r w:rsidRPr="008E5419">
        <w:rPr>
          <w:rFonts w:ascii="Times New Roman" w:hAnsi="Times New Roman" w:cs="Times New Roman"/>
          <w:sz w:val="24"/>
          <w:szCs w:val="24"/>
        </w:rPr>
        <w:t xml:space="preserve"> 115, 2017, č. 1.</w:t>
      </w:r>
    </w:p>
    <w:p w14:paraId="77E6E720" w14:textId="77777777" w:rsidR="008E5419" w:rsidRPr="008E5419" w:rsidRDefault="008E5419" w:rsidP="008E5419">
      <w:pPr>
        <w:pStyle w:val="Textpoznpodarou"/>
        <w:spacing w:line="360" w:lineRule="auto"/>
        <w:jc w:val="both"/>
        <w:rPr>
          <w:rFonts w:ascii="Times New Roman" w:hAnsi="Times New Roman" w:cs="Times New Roman"/>
          <w:sz w:val="24"/>
          <w:szCs w:val="24"/>
        </w:rPr>
      </w:pPr>
      <w:r w:rsidRPr="008E5419">
        <w:rPr>
          <w:rFonts w:ascii="Times New Roman" w:hAnsi="Times New Roman" w:cs="Times New Roman"/>
          <w:smallCaps/>
          <w:sz w:val="24"/>
          <w:szCs w:val="24"/>
          <w:shd w:val="clear" w:color="auto" w:fill="FFFFFF"/>
        </w:rPr>
        <w:t>Kolář</w:t>
      </w:r>
      <w:r w:rsidRPr="008E5419">
        <w:rPr>
          <w:rFonts w:ascii="Times New Roman" w:hAnsi="Times New Roman" w:cs="Times New Roman"/>
          <w:sz w:val="24"/>
          <w:szCs w:val="24"/>
          <w:shd w:val="clear" w:color="auto" w:fill="FFFFFF"/>
        </w:rPr>
        <w:t>, Ondřej – </w:t>
      </w:r>
      <w:r w:rsidRPr="008E5419">
        <w:rPr>
          <w:rFonts w:ascii="Times New Roman" w:hAnsi="Times New Roman" w:cs="Times New Roman"/>
          <w:smallCaps/>
          <w:sz w:val="24"/>
          <w:szCs w:val="24"/>
          <w:shd w:val="clear" w:color="auto" w:fill="FFFFFF"/>
        </w:rPr>
        <w:t>Janák</w:t>
      </w:r>
      <w:r w:rsidRPr="008E5419">
        <w:rPr>
          <w:rFonts w:ascii="Times New Roman" w:hAnsi="Times New Roman" w:cs="Times New Roman"/>
          <w:sz w:val="24"/>
          <w:szCs w:val="24"/>
          <w:shd w:val="clear" w:color="auto" w:fill="FFFFFF"/>
        </w:rPr>
        <w:t xml:space="preserve">, Dušan: </w:t>
      </w:r>
      <w:r w:rsidRPr="008E5419">
        <w:rPr>
          <w:rFonts w:ascii="Times New Roman" w:hAnsi="Times New Roman" w:cs="Times New Roman"/>
          <w:i/>
          <w:iCs/>
          <w:sz w:val="24"/>
          <w:szCs w:val="24"/>
        </w:rPr>
        <w:t>Polská a Německá menšina ve Slezsku a na Severní Moravě</w:t>
      </w:r>
      <w:r w:rsidRPr="008E5419">
        <w:rPr>
          <w:rFonts w:ascii="Times New Roman" w:hAnsi="Times New Roman" w:cs="Times New Roman"/>
          <w:sz w:val="24"/>
          <w:szCs w:val="24"/>
        </w:rPr>
        <w:t>. Opava 2019.</w:t>
      </w:r>
    </w:p>
    <w:p w14:paraId="703DA61E" w14:textId="77777777" w:rsidR="008E5419" w:rsidRPr="008E5419" w:rsidRDefault="008E5419" w:rsidP="008E5419">
      <w:pPr>
        <w:spacing w:after="0"/>
        <w:rPr>
          <w:rFonts w:eastAsia="Times New Roman" w:cs="Times New Roman"/>
          <w:szCs w:val="24"/>
          <w:lang w:eastAsia="cs-CZ"/>
        </w:rPr>
      </w:pPr>
      <w:proofErr w:type="spellStart"/>
      <w:r w:rsidRPr="008E5419">
        <w:rPr>
          <w:rFonts w:eastAsia="Times New Roman" w:cs="Times New Roman"/>
          <w:smallCaps/>
          <w:szCs w:val="24"/>
          <w:lang w:eastAsia="cs-CZ"/>
        </w:rPr>
        <w:t>Koschmal</w:t>
      </w:r>
      <w:proofErr w:type="spellEnd"/>
      <w:r w:rsidRPr="008E5419">
        <w:rPr>
          <w:rFonts w:eastAsia="Times New Roman" w:cs="Times New Roman"/>
          <w:szCs w:val="24"/>
          <w:lang w:eastAsia="cs-CZ"/>
        </w:rPr>
        <w:t xml:space="preserve">, Walter – </w:t>
      </w:r>
      <w:r w:rsidRPr="008E5419">
        <w:rPr>
          <w:rFonts w:eastAsia="Times New Roman" w:cs="Times New Roman"/>
          <w:smallCaps/>
          <w:szCs w:val="24"/>
          <w:lang w:eastAsia="cs-CZ"/>
        </w:rPr>
        <w:t>Nekula</w:t>
      </w:r>
      <w:r w:rsidRPr="008E5419">
        <w:rPr>
          <w:rFonts w:eastAsia="Times New Roman" w:cs="Times New Roman"/>
          <w:szCs w:val="24"/>
          <w:lang w:eastAsia="cs-CZ"/>
        </w:rPr>
        <w:t xml:space="preserve">, Marek – </w:t>
      </w:r>
      <w:r w:rsidRPr="008E5419">
        <w:rPr>
          <w:rFonts w:eastAsia="Times New Roman" w:cs="Times New Roman"/>
          <w:smallCaps/>
          <w:szCs w:val="24"/>
          <w:lang w:eastAsia="cs-CZ"/>
        </w:rPr>
        <w:t>Rogall</w:t>
      </w:r>
      <w:r w:rsidRPr="008E5419">
        <w:rPr>
          <w:rFonts w:eastAsia="Times New Roman" w:cs="Times New Roman"/>
          <w:szCs w:val="24"/>
          <w:lang w:eastAsia="cs-CZ"/>
        </w:rPr>
        <w:t>, Joachim (</w:t>
      </w:r>
      <w:proofErr w:type="spellStart"/>
      <w:r w:rsidRPr="008E5419">
        <w:rPr>
          <w:rFonts w:eastAsia="Times New Roman" w:cs="Times New Roman"/>
          <w:szCs w:val="24"/>
          <w:lang w:eastAsia="cs-CZ"/>
        </w:rPr>
        <w:t>eds</w:t>
      </w:r>
      <w:proofErr w:type="spellEnd"/>
      <w:r w:rsidRPr="008E5419">
        <w:rPr>
          <w:rFonts w:eastAsia="Times New Roman" w:cs="Times New Roman"/>
          <w:szCs w:val="24"/>
          <w:lang w:eastAsia="cs-CZ"/>
        </w:rPr>
        <w:t xml:space="preserve">.): </w:t>
      </w:r>
      <w:r w:rsidRPr="008E5419">
        <w:rPr>
          <w:rFonts w:eastAsia="Times New Roman" w:cs="Times New Roman"/>
          <w:i/>
          <w:iCs/>
          <w:szCs w:val="24"/>
          <w:lang w:eastAsia="cs-CZ"/>
        </w:rPr>
        <w:t>Češi a Němci. Dějiny, kultura, politika</w:t>
      </w:r>
      <w:r w:rsidRPr="008E5419">
        <w:rPr>
          <w:rFonts w:eastAsia="Times New Roman" w:cs="Times New Roman"/>
          <w:szCs w:val="24"/>
          <w:lang w:eastAsia="cs-CZ"/>
        </w:rPr>
        <w:t>. Praha-Litomyšl 2001.</w:t>
      </w:r>
    </w:p>
    <w:p w14:paraId="081AB188" w14:textId="77777777" w:rsidR="008E5419" w:rsidRPr="008E5419" w:rsidRDefault="008E5419" w:rsidP="008E5419">
      <w:pPr>
        <w:pStyle w:val="Textpoznpodarou"/>
        <w:spacing w:line="360" w:lineRule="auto"/>
        <w:jc w:val="both"/>
        <w:rPr>
          <w:rFonts w:ascii="Times New Roman" w:hAnsi="Times New Roman" w:cs="Times New Roman"/>
          <w:sz w:val="24"/>
          <w:szCs w:val="24"/>
        </w:rPr>
      </w:pPr>
      <w:bookmarkStart w:id="190" w:name="_Hlk120880417"/>
      <w:r w:rsidRPr="008E5419">
        <w:rPr>
          <w:rFonts w:ascii="Times New Roman" w:hAnsi="Times New Roman" w:cs="Times New Roman"/>
          <w:smallCaps/>
          <w:sz w:val="24"/>
          <w:szCs w:val="24"/>
        </w:rPr>
        <w:t>Koťa</w:t>
      </w:r>
      <w:r w:rsidRPr="008E5419">
        <w:rPr>
          <w:rFonts w:ascii="Times New Roman" w:hAnsi="Times New Roman" w:cs="Times New Roman"/>
          <w:sz w:val="24"/>
          <w:szCs w:val="24"/>
        </w:rPr>
        <w:t xml:space="preserve">, Jaroslav: </w:t>
      </w:r>
      <w:r w:rsidRPr="008E5419">
        <w:rPr>
          <w:rFonts w:ascii="Times New Roman" w:hAnsi="Times New Roman" w:cs="Times New Roman"/>
          <w:i/>
          <w:iCs/>
          <w:sz w:val="24"/>
          <w:szCs w:val="24"/>
        </w:rPr>
        <w:t>Učitelé v českých zemích na cestě k profesionalizaci</w:t>
      </w:r>
      <w:r w:rsidRPr="008E5419">
        <w:rPr>
          <w:rFonts w:ascii="Times New Roman" w:hAnsi="Times New Roman" w:cs="Times New Roman"/>
          <w:sz w:val="24"/>
          <w:szCs w:val="24"/>
        </w:rPr>
        <w:t xml:space="preserve">. In: </w:t>
      </w:r>
      <w:r w:rsidRPr="008E5419">
        <w:rPr>
          <w:rFonts w:ascii="Times New Roman" w:hAnsi="Times New Roman" w:cs="Times New Roman"/>
          <w:smallCaps/>
          <w:sz w:val="24"/>
          <w:szCs w:val="24"/>
        </w:rPr>
        <w:t>Svobodný</w:t>
      </w:r>
      <w:r w:rsidRPr="008E5419">
        <w:rPr>
          <w:rFonts w:ascii="Times New Roman" w:hAnsi="Times New Roman" w:cs="Times New Roman"/>
          <w:sz w:val="24"/>
          <w:szCs w:val="24"/>
        </w:rPr>
        <w:t xml:space="preserve">, Petr – </w:t>
      </w:r>
      <w:r w:rsidRPr="008E5419">
        <w:rPr>
          <w:rFonts w:ascii="Times New Roman" w:hAnsi="Times New Roman" w:cs="Times New Roman"/>
          <w:smallCaps/>
          <w:sz w:val="24"/>
          <w:szCs w:val="24"/>
        </w:rPr>
        <w:t>Havránek</w:t>
      </w:r>
      <w:r w:rsidRPr="008E5419">
        <w:rPr>
          <w:rFonts w:ascii="Times New Roman" w:hAnsi="Times New Roman" w:cs="Times New Roman"/>
          <w:sz w:val="24"/>
          <w:szCs w:val="24"/>
        </w:rPr>
        <w:t>, Jan (</w:t>
      </w:r>
      <w:proofErr w:type="spellStart"/>
      <w:r w:rsidRPr="008E5419">
        <w:rPr>
          <w:rFonts w:ascii="Times New Roman" w:hAnsi="Times New Roman" w:cs="Times New Roman"/>
          <w:sz w:val="24"/>
          <w:szCs w:val="24"/>
        </w:rPr>
        <w:t>edd</w:t>
      </w:r>
      <w:proofErr w:type="spellEnd"/>
      <w:r w:rsidRPr="008E5419">
        <w:rPr>
          <w:rFonts w:ascii="Times New Roman" w:hAnsi="Times New Roman" w:cs="Times New Roman"/>
          <w:sz w:val="24"/>
          <w:szCs w:val="24"/>
        </w:rPr>
        <w:t xml:space="preserve">.): </w:t>
      </w:r>
      <w:r w:rsidRPr="008E5419">
        <w:rPr>
          <w:rFonts w:ascii="Times New Roman" w:hAnsi="Times New Roman" w:cs="Times New Roman"/>
          <w:i/>
          <w:iCs/>
          <w:sz w:val="24"/>
          <w:szCs w:val="24"/>
        </w:rPr>
        <w:t>Profesionalizace akademických povolání v českých zemích v 19. a první polovině 20. století</w:t>
      </w:r>
      <w:r w:rsidRPr="008E5419">
        <w:rPr>
          <w:rFonts w:ascii="Times New Roman" w:hAnsi="Times New Roman" w:cs="Times New Roman"/>
          <w:sz w:val="24"/>
          <w:szCs w:val="24"/>
        </w:rPr>
        <w:t>. Praha 1996, s. 82-112.</w:t>
      </w:r>
    </w:p>
    <w:bookmarkEnd w:id="190"/>
    <w:p w14:paraId="03195FCA" w14:textId="77777777" w:rsidR="008E5419" w:rsidRPr="008E5419" w:rsidRDefault="008E5419" w:rsidP="008E5419">
      <w:pPr>
        <w:spacing w:after="0"/>
        <w:rPr>
          <w:rFonts w:cs="Times New Roman"/>
          <w:szCs w:val="24"/>
        </w:rPr>
      </w:pPr>
      <w:r w:rsidRPr="008E5419">
        <w:rPr>
          <w:rFonts w:cs="Times New Roman"/>
          <w:smallCaps/>
          <w:szCs w:val="24"/>
        </w:rPr>
        <w:t>Kotásková</w:t>
      </w:r>
      <w:r w:rsidRPr="008E5419">
        <w:rPr>
          <w:rFonts w:cs="Times New Roman"/>
          <w:szCs w:val="24"/>
        </w:rPr>
        <w:t xml:space="preserve">, Vladimíra: </w:t>
      </w:r>
      <w:r w:rsidRPr="008E5419">
        <w:rPr>
          <w:rFonts w:cs="Times New Roman"/>
          <w:i/>
          <w:iCs/>
          <w:szCs w:val="24"/>
        </w:rPr>
        <w:t>Vlastenecká výchova a současnost</w:t>
      </w:r>
      <w:r w:rsidRPr="008E5419">
        <w:rPr>
          <w:rFonts w:cs="Times New Roman"/>
          <w:szCs w:val="24"/>
        </w:rPr>
        <w:t>. Zlín 2012. (nepublikovaná magisterská diplomová práce).</w:t>
      </w:r>
    </w:p>
    <w:p w14:paraId="7F7C7064" w14:textId="77777777" w:rsidR="008E5419" w:rsidRPr="008E5419" w:rsidRDefault="008E5419" w:rsidP="008E5419">
      <w:pPr>
        <w:pStyle w:val="Textpoznpodarou"/>
        <w:spacing w:line="360" w:lineRule="auto"/>
        <w:jc w:val="both"/>
        <w:rPr>
          <w:rFonts w:ascii="Times New Roman" w:hAnsi="Times New Roman" w:cs="Times New Roman"/>
          <w:sz w:val="24"/>
          <w:szCs w:val="24"/>
        </w:rPr>
      </w:pPr>
      <w:r w:rsidRPr="008E5419">
        <w:rPr>
          <w:rFonts w:ascii="Times New Roman" w:hAnsi="Times New Roman" w:cs="Times New Roman"/>
          <w:smallCaps/>
          <w:sz w:val="24"/>
          <w:szCs w:val="24"/>
        </w:rPr>
        <w:t>Králík</w:t>
      </w:r>
      <w:r w:rsidRPr="008E5419">
        <w:rPr>
          <w:rFonts w:ascii="Times New Roman" w:hAnsi="Times New Roman" w:cs="Times New Roman"/>
          <w:sz w:val="24"/>
          <w:szCs w:val="24"/>
        </w:rPr>
        <w:t xml:space="preserve">, Lukáš: </w:t>
      </w:r>
      <w:r w:rsidRPr="008E5419">
        <w:rPr>
          <w:rFonts w:ascii="Times New Roman" w:hAnsi="Times New Roman" w:cs="Times New Roman"/>
          <w:i/>
          <w:iCs/>
          <w:sz w:val="24"/>
          <w:szCs w:val="24"/>
        </w:rPr>
        <w:t>Slezský zemský zákoník</w:t>
      </w:r>
      <w:r w:rsidRPr="008E5419">
        <w:rPr>
          <w:rFonts w:ascii="Times New Roman" w:hAnsi="Times New Roman" w:cs="Times New Roman"/>
          <w:sz w:val="24"/>
          <w:szCs w:val="24"/>
        </w:rPr>
        <w:t xml:space="preserve">. In: </w:t>
      </w:r>
      <w:r w:rsidRPr="008E5419">
        <w:rPr>
          <w:rFonts w:ascii="Times New Roman" w:hAnsi="Times New Roman" w:cs="Times New Roman"/>
          <w:i/>
          <w:iCs/>
          <w:sz w:val="24"/>
          <w:szCs w:val="24"/>
        </w:rPr>
        <w:t xml:space="preserve">Acta </w:t>
      </w:r>
      <w:proofErr w:type="spellStart"/>
      <w:r w:rsidRPr="008E5419">
        <w:rPr>
          <w:rFonts w:ascii="Times New Roman" w:hAnsi="Times New Roman" w:cs="Times New Roman"/>
          <w:i/>
          <w:iCs/>
          <w:sz w:val="24"/>
          <w:szCs w:val="24"/>
        </w:rPr>
        <w:t>universitatis</w:t>
      </w:r>
      <w:proofErr w:type="spellEnd"/>
      <w:r w:rsidRPr="008E5419">
        <w:rPr>
          <w:rFonts w:ascii="Times New Roman" w:hAnsi="Times New Roman" w:cs="Times New Roman"/>
          <w:i/>
          <w:iCs/>
          <w:sz w:val="24"/>
          <w:szCs w:val="24"/>
        </w:rPr>
        <w:t xml:space="preserve"> </w:t>
      </w:r>
      <w:proofErr w:type="spellStart"/>
      <w:r w:rsidRPr="008E5419">
        <w:rPr>
          <w:rFonts w:ascii="Times New Roman" w:hAnsi="Times New Roman" w:cs="Times New Roman"/>
          <w:i/>
          <w:iCs/>
          <w:sz w:val="24"/>
          <w:szCs w:val="24"/>
        </w:rPr>
        <w:t>carolinae</w:t>
      </w:r>
      <w:proofErr w:type="spellEnd"/>
      <w:r w:rsidRPr="008E5419">
        <w:rPr>
          <w:rFonts w:ascii="Times New Roman" w:hAnsi="Times New Roman" w:cs="Times New Roman"/>
          <w:i/>
          <w:iCs/>
          <w:sz w:val="24"/>
          <w:szCs w:val="24"/>
        </w:rPr>
        <w:t xml:space="preserve"> – </w:t>
      </w:r>
      <w:proofErr w:type="spellStart"/>
      <w:r w:rsidRPr="008E5419">
        <w:rPr>
          <w:rFonts w:ascii="Times New Roman" w:hAnsi="Times New Roman" w:cs="Times New Roman"/>
          <w:i/>
          <w:iCs/>
          <w:sz w:val="24"/>
          <w:szCs w:val="24"/>
        </w:rPr>
        <w:t>iuridica</w:t>
      </w:r>
      <w:proofErr w:type="spellEnd"/>
      <w:r w:rsidRPr="008E5419">
        <w:rPr>
          <w:rFonts w:ascii="Times New Roman" w:hAnsi="Times New Roman" w:cs="Times New Roman"/>
          <w:i/>
          <w:iCs/>
          <w:sz w:val="24"/>
          <w:szCs w:val="24"/>
        </w:rPr>
        <w:t xml:space="preserve"> </w:t>
      </w:r>
      <w:r w:rsidRPr="008E5419">
        <w:rPr>
          <w:rFonts w:ascii="Times New Roman" w:hAnsi="Times New Roman" w:cs="Times New Roman"/>
          <w:sz w:val="24"/>
          <w:szCs w:val="24"/>
        </w:rPr>
        <w:t>LXIII, 2017, č. 1.</w:t>
      </w:r>
    </w:p>
    <w:p w14:paraId="63F0AC62" w14:textId="77777777" w:rsidR="008E5419" w:rsidRPr="008E5419" w:rsidRDefault="008E5419" w:rsidP="008E5419">
      <w:pPr>
        <w:spacing w:after="0"/>
        <w:rPr>
          <w:rFonts w:cs="Times New Roman"/>
          <w:szCs w:val="24"/>
        </w:rPr>
      </w:pPr>
      <w:r w:rsidRPr="008E5419">
        <w:rPr>
          <w:rFonts w:cs="Times New Roman"/>
          <w:smallCaps/>
          <w:szCs w:val="24"/>
        </w:rPr>
        <w:t>Králíková</w:t>
      </w:r>
      <w:r w:rsidRPr="008E5419">
        <w:rPr>
          <w:rFonts w:cs="Times New Roman"/>
          <w:szCs w:val="24"/>
        </w:rPr>
        <w:t xml:space="preserve">, Marie – </w:t>
      </w:r>
      <w:r w:rsidRPr="008E5419">
        <w:rPr>
          <w:rFonts w:cs="Times New Roman"/>
          <w:smallCaps/>
          <w:szCs w:val="24"/>
        </w:rPr>
        <w:t>Nečesaný</w:t>
      </w:r>
      <w:r w:rsidRPr="008E5419">
        <w:rPr>
          <w:rFonts w:cs="Times New Roman"/>
          <w:szCs w:val="24"/>
        </w:rPr>
        <w:t xml:space="preserve">, Josef – </w:t>
      </w:r>
      <w:r w:rsidRPr="008E5419">
        <w:rPr>
          <w:rFonts w:cs="Times New Roman"/>
          <w:smallCaps/>
          <w:szCs w:val="24"/>
        </w:rPr>
        <w:t>Spěváček</w:t>
      </w:r>
      <w:r w:rsidRPr="008E5419">
        <w:rPr>
          <w:rFonts w:cs="Times New Roman"/>
          <w:szCs w:val="24"/>
        </w:rPr>
        <w:t xml:space="preserve">, Václav: </w:t>
      </w:r>
      <w:r w:rsidRPr="008E5419">
        <w:rPr>
          <w:rFonts w:cs="Times New Roman"/>
          <w:i/>
          <w:iCs/>
          <w:szCs w:val="24"/>
        </w:rPr>
        <w:t>Nástin vývoje všeobecného vzdělání v českých zemích</w:t>
      </w:r>
      <w:r w:rsidRPr="008E5419">
        <w:rPr>
          <w:rFonts w:cs="Times New Roman"/>
          <w:szCs w:val="24"/>
        </w:rPr>
        <w:t>. Praha 1977.</w:t>
      </w:r>
    </w:p>
    <w:p w14:paraId="23120658" w14:textId="77777777" w:rsidR="008E5419" w:rsidRPr="008E5419" w:rsidRDefault="008E5419" w:rsidP="008E5419">
      <w:pPr>
        <w:pStyle w:val="Textpoznpodarou"/>
        <w:spacing w:line="360" w:lineRule="auto"/>
        <w:jc w:val="both"/>
        <w:rPr>
          <w:rFonts w:ascii="Times New Roman" w:hAnsi="Times New Roman" w:cs="Times New Roman"/>
          <w:sz w:val="24"/>
          <w:szCs w:val="24"/>
        </w:rPr>
      </w:pPr>
      <w:proofErr w:type="spellStart"/>
      <w:r w:rsidRPr="008E5419">
        <w:rPr>
          <w:rFonts w:ascii="Times New Roman" w:hAnsi="Times New Roman" w:cs="Times New Roman"/>
          <w:smallCaps/>
          <w:sz w:val="24"/>
          <w:szCs w:val="24"/>
        </w:rPr>
        <w:t>Kravar</w:t>
      </w:r>
      <w:proofErr w:type="spellEnd"/>
      <w:r w:rsidRPr="008E5419">
        <w:rPr>
          <w:rFonts w:ascii="Times New Roman" w:hAnsi="Times New Roman" w:cs="Times New Roman"/>
          <w:sz w:val="24"/>
          <w:szCs w:val="24"/>
        </w:rPr>
        <w:t xml:space="preserve">, Zdeněk: </w:t>
      </w:r>
      <w:r w:rsidRPr="008E5419">
        <w:rPr>
          <w:rFonts w:ascii="Times New Roman" w:hAnsi="Times New Roman" w:cs="Times New Roman"/>
          <w:i/>
          <w:iCs/>
          <w:sz w:val="24"/>
          <w:szCs w:val="24"/>
        </w:rPr>
        <w:t>Z historie výroby sodové vody v Opavě a okolí</w:t>
      </w:r>
      <w:r w:rsidRPr="008E5419">
        <w:rPr>
          <w:rFonts w:ascii="Times New Roman" w:hAnsi="Times New Roman" w:cs="Times New Roman"/>
          <w:sz w:val="24"/>
          <w:szCs w:val="24"/>
        </w:rPr>
        <w:t xml:space="preserve">. In: </w:t>
      </w:r>
      <w:r w:rsidRPr="008E5419">
        <w:rPr>
          <w:rFonts w:ascii="Times New Roman" w:hAnsi="Times New Roman" w:cs="Times New Roman"/>
          <w:i/>
          <w:iCs/>
          <w:sz w:val="24"/>
          <w:szCs w:val="24"/>
        </w:rPr>
        <w:t>Vlastivědné listy Slezska a Severní Moravy</w:t>
      </w:r>
      <w:r w:rsidRPr="008E5419">
        <w:rPr>
          <w:rFonts w:ascii="Times New Roman" w:hAnsi="Times New Roman" w:cs="Times New Roman"/>
          <w:sz w:val="24"/>
          <w:szCs w:val="24"/>
        </w:rPr>
        <w:t>. Roč. 42, 2016, č. 2</w:t>
      </w:r>
    </w:p>
    <w:p w14:paraId="058A102D" w14:textId="77777777" w:rsidR="008E5419" w:rsidRPr="008E5419" w:rsidRDefault="008E5419" w:rsidP="008E5419">
      <w:pPr>
        <w:spacing w:after="0"/>
        <w:rPr>
          <w:rFonts w:eastAsia="Times New Roman" w:cs="Times New Roman"/>
          <w:szCs w:val="24"/>
          <w:lang w:eastAsia="cs-CZ"/>
        </w:rPr>
      </w:pPr>
      <w:r w:rsidRPr="008E5419">
        <w:rPr>
          <w:rFonts w:eastAsia="Times New Roman" w:cs="Times New Roman"/>
          <w:szCs w:val="24"/>
          <w:lang w:eastAsia="cs-CZ"/>
        </w:rPr>
        <w:t xml:space="preserve">KŘEN, Jan: </w:t>
      </w:r>
      <w:r w:rsidRPr="008E5419">
        <w:rPr>
          <w:rFonts w:eastAsia="Times New Roman" w:cs="Times New Roman"/>
          <w:i/>
          <w:iCs/>
          <w:szCs w:val="24"/>
          <w:lang w:eastAsia="cs-CZ"/>
        </w:rPr>
        <w:t>Konfliktní společenství. Češi a Němci 1780-1918</w:t>
      </w:r>
      <w:r w:rsidRPr="008E5419">
        <w:rPr>
          <w:rFonts w:eastAsia="Times New Roman" w:cs="Times New Roman"/>
          <w:szCs w:val="24"/>
          <w:lang w:eastAsia="cs-CZ"/>
        </w:rPr>
        <w:t>. Praha 1990.</w:t>
      </w:r>
    </w:p>
    <w:p w14:paraId="1C9B3649" w14:textId="77777777" w:rsidR="008E5419" w:rsidRPr="008E5419" w:rsidRDefault="008E5419" w:rsidP="008E5419">
      <w:pPr>
        <w:spacing w:after="0"/>
        <w:rPr>
          <w:rFonts w:cs="Times New Roman"/>
          <w:szCs w:val="24"/>
        </w:rPr>
      </w:pPr>
      <w:proofErr w:type="spellStart"/>
      <w:r w:rsidRPr="008E5419">
        <w:rPr>
          <w:rFonts w:cs="Times New Roman"/>
          <w:smallCaps/>
          <w:szCs w:val="24"/>
        </w:rPr>
        <w:t>Lenderová</w:t>
      </w:r>
      <w:proofErr w:type="spellEnd"/>
      <w:r w:rsidRPr="008E5419">
        <w:rPr>
          <w:rFonts w:cs="Times New Roman"/>
          <w:szCs w:val="24"/>
        </w:rPr>
        <w:t xml:space="preserve">, Milena – </w:t>
      </w:r>
      <w:r w:rsidRPr="008E5419">
        <w:rPr>
          <w:rFonts w:cs="Times New Roman"/>
          <w:smallCaps/>
          <w:szCs w:val="24"/>
        </w:rPr>
        <w:t>Jiránek</w:t>
      </w:r>
      <w:r w:rsidRPr="008E5419">
        <w:rPr>
          <w:rFonts w:cs="Times New Roman"/>
          <w:szCs w:val="24"/>
        </w:rPr>
        <w:t xml:space="preserve">, Tomáš – </w:t>
      </w:r>
      <w:r w:rsidRPr="008E5419">
        <w:rPr>
          <w:rFonts w:cs="Times New Roman"/>
          <w:smallCaps/>
          <w:szCs w:val="24"/>
        </w:rPr>
        <w:t>Macková</w:t>
      </w:r>
      <w:r w:rsidRPr="008E5419">
        <w:rPr>
          <w:rFonts w:cs="Times New Roman"/>
          <w:szCs w:val="24"/>
        </w:rPr>
        <w:t xml:space="preserve">, Marie: </w:t>
      </w:r>
      <w:r w:rsidRPr="008E5419">
        <w:rPr>
          <w:rFonts w:cs="Times New Roman"/>
          <w:i/>
          <w:iCs/>
          <w:szCs w:val="24"/>
        </w:rPr>
        <w:t>Z dějin české každodennosti. Život v 19. století</w:t>
      </w:r>
      <w:r w:rsidRPr="008E5419">
        <w:rPr>
          <w:rFonts w:cs="Times New Roman"/>
          <w:szCs w:val="24"/>
        </w:rPr>
        <w:t>. 2. doplněné vydání. Praha 2017.</w:t>
      </w:r>
    </w:p>
    <w:p w14:paraId="097E613E" w14:textId="77777777" w:rsidR="008E5419" w:rsidRPr="008E5419" w:rsidRDefault="008E5419" w:rsidP="008E5419">
      <w:pPr>
        <w:spacing w:after="0"/>
        <w:rPr>
          <w:rFonts w:cs="Times New Roman"/>
          <w:szCs w:val="24"/>
        </w:rPr>
      </w:pPr>
      <w:proofErr w:type="spellStart"/>
      <w:r w:rsidRPr="008E5419">
        <w:rPr>
          <w:rFonts w:cs="Times New Roman"/>
          <w:smallCaps/>
          <w:szCs w:val="24"/>
        </w:rPr>
        <w:t>Majewski</w:t>
      </w:r>
      <w:proofErr w:type="spellEnd"/>
      <w:r w:rsidRPr="008E5419">
        <w:rPr>
          <w:rFonts w:cs="Times New Roman"/>
          <w:szCs w:val="24"/>
        </w:rPr>
        <w:t xml:space="preserve">, Piotr Maciej: </w:t>
      </w:r>
      <w:r w:rsidRPr="008E5419">
        <w:rPr>
          <w:rFonts w:cs="Times New Roman"/>
          <w:i/>
          <w:iCs/>
          <w:szCs w:val="24"/>
        </w:rPr>
        <w:t>Sudetští Němci 1848-1948</w:t>
      </w:r>
      <w:r w:rsidRPr="008E5419">
        <w:rPr>
          <w:rFonts w:cs="Times New Roman"/>
          <w:szCs w:val="24"/>
        </w:rPr>
        <w:t>. Brno 2014.</w:t>
      </w:r>
    </w:p>
    <w:p w14:paraId="50654F61" w14:textId="77777777" w:rsidR="008E5419" w:rsidRPr="008E5419" w:rsidRDefault="008E5419" w:rsidP="008E5419">
      <w:pPr>
        <w:spacing w:after="0"/>
        <w:rPr>
          <w:rFonts w:cs="Times New Roman"/>
          <w:szCs w:val="24"/>
        </w:rPr>
      </w:pPr>
      <w:r w:rsidRPr="008E5419">
        <w:rPr>
          <w:rFonts w:cs="Times New Roman"/>
          <w:smallCaps/>
          <w:szCs w:val="24"/>
        </w:rPr>
        <w:t>Martinek</w:t>
      </w:r>
      <w:r w:rsidRPr="008E5419">
        <w:rPr>
          <w:rFonts w:cs="Times New Roman"/>
          <w:szCs w:val="24"/>
        </w:rPr>
        <w:t xml:space="preserve">, Branislav: </w:t>
      </w:r>
      <w:r w:rsidRPr="008E5419">
        <w:rPr>
          <w:rFonts w:cs="Times New Roman"/>
          <w:i/>
          <w:iCs/>
          <w:szCs w:val="24"/>
        </w:rPr>
        <w:t>Uhlířov. Z historie obce</w:t>
      </w:r>
      <w:r w:rsidRPr="008E5419">
        <w:rPr>
          <w:rFonts w:cs="Times New Roman"/>
          <w:szCs w:val="24"/>
        </w:rPr>
        <w:t>. Uhlířov 2000</w:t>
      </w:r>
    </w:p>
    <w:p w14:paraId="59A31D7E" w14:textId="77777777" w:rsidR="008E5419" w:rsidRPr="008E5419" w:rsidRDefault="008E5419" w:rsidP="008E5419">
      <w:pPr>
        <w:spacing w:after="0"/>
        <w:rPr>
          <w:rFonts w:cs="Times New Roman"/>
          <w:szCs w:val="24"/>
        </w:rPr>
      </w:pPr>
      <w:proofErr w:type="spellStart"/>
      <w:r w:rsidRPr="008E5419">
        <w:rPr>
          <w:rFonts w:cs="Times New Roman"/>
          <w:smallCaps/>
          <w:szCs w:val="24"/>
        </w:rPr>
        <w:t>Matejko</w:t>
      </w:r>
      <w:proofErr w:type="spellEnd"/>
      <w:r w:rsidRPr="008E5419">
        <w:rPr>
          <w:rFonts w:cs="Times New Roman"/>
          <w:smallCaps/>
          <w:szCs w:val="24"/>
        </w:rPr>
        <w:t>-Peterka</w:t>
      </w:r>
      <w:r w:rsidRPr="008E5419">
        <w:rPr>
          <w:rFonts w:cs="Times New Roman"/>
          <w:szCs w:val="24"/>
        </w:rPr>
        <w:t xml:space="preserve">, Ilona – </w:t>
      </w:r>
      <w:proofErr w:type="spellStart"/>
      <w:r w:rsidRPr="008E5419">
        <w:rPr>
          <w:rFonts w:cs="Times New Roman"/>
          <w:smallCaps/>
          <w:szCs w:val="24"/>
        </w:rPr>
        <w:t>Haničák</w:t>
      </w:r>
      <w:proofErr w:type="spellEnd"/>
      <w:r w:rsidRPr="008E5419">
        <w:rPr>
          <w:rFonts w:cs="Times New Roman"/>
          <w:szCs w:val="24"/>
        </w:rPr>
        <w:t xml:space="preserve">, Ondřej – </w:t>
      </w:r>
      <w:r w:rsidRPr="008E5419">
        <w:rPr>
          <w:rFonts w:cs="Times New Roman"/>
          <w:smallCaps/>
          <w:szCs w:val="24"/>
        </w:rPr>
        <w:t>Janák</w:t>
      </w:r>
      <w:r w:rsidRPr="008E5419">
        <w:rPr>
          <w:rFonts w:cs="Times New Roman"/>
          <w:szCs w:val="24"/>
        </w:rPr>
        <w:t xml:space="preserve">, Martin: </w:t>
      </w:r>
      <w:r w:rsidRPr="008E5419">
        <w:rPr>
          <w:rFonts w:cs="Times New Roman"/>
          <w:i/>
          <w:iCs/>
          <w:szCs w:val="24"/>
        </w:rPr>
        <w:t>Spolkový život ve Slezsku: spolky ve světle dochovaných památek</w:t>
      </w:r>
      <w:r w:rsidRPr="008E5419">
        <w:rPr>
          <w:rFonts w:cs="Times New Roman"/>
          <w:szCs w:val="24"/>
        </w:rPr>
        <w:t>. Opava 2016.</w:t>
      </w:r>
    </w:p>
    <w:p w14:paraId="61AF6222" w14:textId="77777777" w:rsidR="008E5419" w:rsidRPr="008E5419" w:rsidRDefault="008E5419" w:rsidP="008E5419">
      <w:pPr>
        <w:pStyle w:val="Textpoznpodarou"/>
        <w:spacing w:line="360" w:lineRule="auto"/>
        <w:jc w:val="both"/>
        <w:rPr>
          <w:rFonts w:ascii="Times New Roman" w:hAnsi="Times New Roman" w:cs="Times New Roman"/>
          <w:sz w:val="24"/>
          <w:szCs w:val="24"/>
        </w:rPr>
      </w:pPr>
      <w:proofErr w:type="spellStart"/>
      <w:r w:rsidRPr="008E5419">
        <w:rPr>
          <w:rFonts w:ascii="Times New Roman" w:hAnsi="Times New Roman" w:cs="Times New Roman"/>
          <w:smallCaps/>
          <w:sz w:val="24"/>
          <w:szCs w:val="24"/>
        </w:rPr>
        <w:t>Morkes</w:t>
      </w:r>
      <w:proofErr w:type="spellEnd"/>
      <w:r w:rsidRPr="008E5419">
        <w:rPr>
          <w:rFonts w:ascii="Times New Roman" w:hAnsi="Times New Roman" w:cs="Times New Roman"/>
          <w:sz w:val="24"/>
          <w:szCs w:val="24"/>
        </w:rPr>
        <w:t xml:space="preserve">, František: </w:t>
      </w:r>
      <w:r w:rsidRPr="008E5419">
        <w:rPr>
          <w:rFonts w:ascii="Times New Roman" w:hAnsi="Times New Roman" w:cs="Times New Roman"/>
          <w:i/>
          <w:iCs/>
          <w:sz w:val="24"/>
          <w:szCs w:val="24"/>
        </w:rPr>
        <w:t>K počátkům spolkového života učitelů v Čechách a na Moravě</w:t>
      </w:r>
      <w:r w:rsidRPr="008E5419">
        <w:rPr>
          <w:rFonts w:ascii="Times New Roman" w:hAnsi="Times New Roman" w:cs="Times New Roman"/>
          <w:sz w:val="24"/>
          <w:szCs w:val="24"/>
        </w:rPr>
        <w:t xml:space="preserve">. In: </w:t>
      </w:r>
      <w:proofErr w:type="spellStart"/>
      <w:r w:rsidRPr="008E5419">
        <w:rPr>
          <w:rFonts w:ascii="Times New Roman" w:hAnsi="Times New Roman" w:cs="Times New Roman"/>
          <w:i/>
          <w:iCs/>
          <w:sz w:val="24"/>
          <w:szCs w:val="24"/>
        </w:rPr>
        <w:t>Paginae</w:t>
      </w:r>
      <w:proofErr w:type="spellEnd"/>
      <w:r w:rsidRPr="008E5419">
        <w:rPr>
          <w:rFonts w:ascii="Times New Roman" w:hAnsi="Times New Roman" w:cs="Times New Roman"/>
          <w:i/>
          <w:iCs/>
          <w:sz w:val="24"/>
          <w:szCs w:val="24"/>
        </w:rPr>
        <w:t xml:space="preserve"> </w:t>
      </w:r>
      <w:proofErr w:type="spellStart"/>
      <w:r w:rsidRPr="008E5419">
        <w:rPr>
          <w:rFonts w:ascii="Times New Roman" w:hAnsi="Times New Roman" w:cs="Times New Roman"/>
          <w:i/>
          <w:iCs/>
          <w:sz w:val="24"/>
          <w:szCs w:val="24"/>
        </w:rPr>
        <w:t>historiae</w:t>
      </w:r>
      <w:proofErr w:type="spellEnd"/>
      <w:r w:rsidRPr="008E5419">
        <w:rPr>
          <w:rFonts w:ascii="Times New Roman" w:hAnsi="Times New Roman" w:cs="Times New Roman"/>
          <w:i/>
          <w:iCs/>
          <w:sz w:val="24"/>
          <w:szCs w:val="24"/>
        </w:rPr>
        <w:t>: sborník Státního ústředního archivu v Praze</w:t>
      </w:r>
      <w:r w:rsidRPr="008E5419">
        <w:rPr>
          <w:rFonts w:ascii="Times New Roman" w:hAnsi="Times New Roman" w:cs="Times New Roman"/>
          <w:sz w:val="24"/>
          <w:szCs w:val="24"/>
        </w:rPr>
        <w:t>. 2001, č. 9.</w:t>
      </w:r>
    </w:p>
    <w:p w14:paraId="205499C1" w14:textId="77777777" w:rsidR="008E5419" w:rsidRPr="008E5419" w:rsidRDefault="008E5419" w:rsidP="008E5419">
      <w:pPr>
        <w:spacing w:after="0"/>
        <w:rPr>
          <w:rFonts w:cs="Times New Roman"/>
          <w:szCs w:val="24"/>
        </w:rPr>
      </w:pPr>
      <w:bookmarkStart w:id="191" w:name="_Hlk121301234"/>
      <w:r w:rsidRPr="008E5419">
        <w:rPr>
          <w:rFonts w:cs="Times New Roman"/>
          <w:smallCaps/>
          <w:szCs w:val="24"/>
        </w:rPr>
        <w:t>Müller</w:t>
      </w:r>
      <w:r w:rsidRPr="008E5419">
        <w:rPr>
          <w:rFonts w:cs="Times New Roman"/>
          <w:szCs w:val="24"/>
        </w:rPr>
        <w:t xml:space="preserve">, Karel – </w:t>
      </w:r>
      <w:r w:rsidRPr="008E5419">
        <w:rPr>
          <w:rFonts w:cs="Times New Roman"/>
          <w:smallCaps/>
          <w:szCs w:val="24"/>
        </w:rPr>
        <w:t>Žáček</w:t>
      </w:r>
      <w:r w:rsidRPr="008E5419">
        <w:rPr>
          <w:rFonts w:cs="Times New Roman"/>
          <w:szCs w:val="24"/>
        </w:rPr>
        <w:t xml:space="preserve">, Rudolf a kol.: </w:t>
      </w:r>
      <w:r w:rsidRPr="008E5419">
        <w:rPr>
          <w:rFonts w:cs="Times New Roman"/>
          <w:i/>
          <w:iCs/>
          <w:szCs w:val="24"/>
        </w:rPr>
        <w:t>Opava</w:t>
      </w:r>
      <w:r w:rsidRPr="008E5419">
        <w:rPr>
          <w:rFonts w:cs="Times New Roman"/>
          <w:szCs w:val="24"/>
        </w:rPr>
        <w:t xml:space="preserve">. </w:t>
      </w:r>
      <w:bookmarkEnd w:id="191"/>
      <w:r w:rsidRPr="008E5419">
        <w:rPr>
          <w:rFonts w:cs="Times New Roman"/>
          <w:szCs w:val="24"/>
        </w:rPr>
        <w:t>Praha 2006.</w:t>
      </w:r>
    </w:p>
    <w:p w14:paraId="689B4E10" w14:textId="77777777" w:rsidR="008E5419" w:rsidRPr="008E5419" w:rsidRDefault="008E5419" w:rsidP="008E5419">
      <w:pPr>
        <w:spacing w:after="0"/>
        <w:rPr>
          <w:rFonts w:cs="Times New Roman"/>
          <w:szCs w:val="24"/>
        </w:rPr>
      </w:pPr>
      <w:r w:rsidRPr="008E5419">
        <w:rPr>
          <w:rFonts w:cs="Times New Roman"/>
          <w:smallCaps/>
          <w:szCs w:val="24"/>
        </w:rPr>
        <w:t>Myška</w:t>
      </w:r>
      <w:r w:rsidRPr="008E5419">
        <w:rPr>
          <w:rFonts w:cs="Times New Roman"/>
          <w:szCs w:val="24"/>
        </w:rPr>
        <w:t xml:space="preserve">, Milan – </w:t>
      </w:r>
      <w:proofErr w:type="spellStart"/>
      <w:r w:rsidRPr="008E5419">
        <w:rPr>
          <w:rFonts w:cs="Times New Roman"/>
          <w:smallCaps/>
          <w:szCs w:val="24"/>
        </w:rPr>
        <w:t>Zářický</w:t>
      </w:r>
      <w:proofErr w:type="spellEnd"/>
      <w:r w:rsidRPr="008E5419">
        <w:rPr>
          <w:rFonts w:cs="Times New Roman"/>
          <w:szCs w:val="24"/>
        </w:rPr>
        <w:t>, Aleš a kol.: Prameny k hospodářským dějinám novověku 2. Ostrava 2010.</w:t>
      </w:r>
    </w:p>
    <w:p w14:paraId="290EAA8F" w14:textId="77777777" w:rsidR="008E5419" w:rsidRPr="008E5419" w:rsidRDefault="008E5419" w:rsidP="008E5419">
      <w:pPr>
        <w:pStyle w:val="Textpoznpodarou"/>
        <w:spacing w:line="360" w:lineRule="auto"/>
        <w:jc w:val="both"/>
        <w:rPr>
          <w:rFonts w:ascii="Times New Roman" w:hAnsi="Times New Roman" w:cs="Times New Roman"/>
          <w:sz w:val="24"/>
          <w:szCs w:val="24"/>
        </w:rPr>
      </w:pPr>
      <w:bookmarkStart w:id="192" w:name="_Hlk119701444"/>
      <w:r w:rsidRPr="008E5419">
        <w:rPr>
          <w:rFonts w:ascii="Times New Roman" w:hAnsi="Times New Roman" w:cs="Times New Roman"/>
          <w:smallCaps/>
          <w:sz w:val="24"/>
          <w:szCs w:val="24"/>
          <w:shd w:val="clear" w:color="auto" w:fill="FFFFFF"/>
        </w:rPr>
        <w:lastRenderedPageBreak/>
        <w:t>Myška</w:t>
      </w:r>
      <w:r w:rsidRPr="008E5419">
        <w:rPr>
          <w:rFonts w:ascii="Times New Roman" w:hAnsi="Times New Roman" w:cs="Times New Roman"/>
          <w:sz w:val="24"/>
          <w:szCs w:val="24"/>
          <w:shd w:val="clear" w:color="auto" w:fill="FFFFFF"/>
        </w:rPr>
        <w:t>, Milan: Sp</w:t>
      </w:r>
      <w:r w:rsidRPr="008E5419">
        <w:rPr>
          <w:rFonts w:ascii="Times New Roman" w:hAnsi="Times New Roman" w:cs="Times New Roman"/>
          <w:i/>
          <w:iCs/>
          <w:sz w:val="24"/>
          <w:szCs w:val="24"/>
          <w:shd w:val="clear" w:color="auto" w:fill="FFFFFF"/>
        </w:rPr>
        <w:t>olky ve Slezsku na prahu 70. let 19. století. (Pokus o kvantitativní analýzu).</w:t>
      </w:r>
      <w:r w:rsidRPr="008E5419">
        <w:rPr>
          <w:rFonts w:ascii="Times New Roman" w:hAnsi="Times New Roman" w:cs="Times New Roman"/>
          <w:sz w:val="24"/>
          <w:szCs w:val="24"/>
          <w:shd w:val="clear" w:color="auto" w:fill="FFFFFF"/>
        </w:rPr>
        <w:t xml:space="preserve"> In: </w:t>
      </w:r>
      <w:r w:rsidRPr="008E5419">
        <w:rPr>
          <w:rStyle w:val="sourcedocument"/>
          <w:rFonts w:ascii="Times New Roman" w:hAnsi="Times New Roman" w:cs="Times New Roman"/>
          <w:i/>
          <w:iCs/>
          <w:sz w:val="24"/>
          <w:szCs w:val="24"/>
          <w:shd w:val="clear" w:color="auto" w:fill="FFFFFF"/>
        </w:rPr>
        <w:t xml:space="preserve">Vladimír Wolf et Opera </w:t>
      </w:r>
      <w:proofErr w:type="spellStart"/>
      <w:r w:rsidRPr="008E5419">
        <w:rPr>
          <w:rStyle w:val="sourcedocument"/>
          <w:rFonts w:ascii="Times New Roman" w:hAnsi="Times New Roman" w:cs="Times New Roman"/>
          <w:i/>
          <w:iCs/>
          <w:sz w:val="24"/>
          <w:szCs w:val="24"/>
          <w:shd w:val="clear" w:color="auto" w:fill="FFFFFF"/>
        </w:rPr>
        <w:t>Corcontica</w:t>
      </w:r>
      <w:proofErr w:type="spellEnd"/>
      <w:r w:rsidRPr="008E5419">
        <w:rPr>
          <w:rStyle w:val="sourcedocument"/>
          <w:rFonts w:ascii="Times New Roman" w:hAnsi="Times New Roman" w:cs="Times New Roman"/>
          <w:i/>
          <w:iCs/>
          <w:sz w:val="24"/>
          <w:szCs w:val="24"/>
          <w:shd w:val="clear" w:color="auto" w:fill="FFFFFF"/>
        </w:rPr>
        <w:t xml:space="preserve">: sborník příspěvků k šedesátinám </w:t>
      </w:r>
      <w:proofErr w:type="gramStart"/>
      <w:r w:rsidRPr="008E5419">
        <w:rPr>
          <w:rStyle w:val="sourcedocument"/>
          <w:rFonts w:ascii="Times New Roman" w:hAnsi="Times New Roman" w:cs="Times New Roman"/>
          <w:i/>
          <w:iCs/>
          <w:sz w:val="24"/>
          <w:szCs w:val="24"/>
          <w:shd w:val="clear" w:color="auto" w:fill="FFFFFF"/>
        </w:rPr>
        <w:t>Prof.</w:t>
      </w:r>
      <w:proofErr w:type="gramEnd"/>
      <w:r w:rsidRPr="008E5419">
        <w:rPr>
          <w:rStyle w:val="sourcedocument"/>
          <w:rFonts w:ascii="Times New Roman" w:hAnsi="Times New Roman" w:cs="Times New Roman"/>
          <w:i/>
          <w:iCs/>
          <w:sz w:val="24"/>
          <w:szCs w:val="24"/>
          <w:shd w:val="clear" w:color="auto" w:fill="FFFFFF"/>
        </w:rPr>
        <w:t xml:space="preserve"> PhDr. Vladimíra Wolfa. </w:t>
      </w:r>
      <w:r w:rsidRPr="008E5419">
        <w:rPr>
          <w:rFonts w:ascii="Times New Roman" w:hAnsi="Times New Roman" w:cs="Times New Roman"/>
          <w:sz w:val="24"/>
          <w:szCs w:val="24"/>
          <w:shd w:val="clear" w:color="auto" w:fill="FFFFFF"/>
        </w:rPr>
        <w:t>Hradec Králové 2002, s. 278-288.</w:t>
      </w:r>
    </w:p>
    <w:bookmarkEnd w:id="192"/>
    <w:p w14:paraId="32B1F542" w14:textId="77777777" w:rsidR="008E5419" w:rsidRPr="008E5419" w:rsidRDefault="008E5419" w:rsidP="008E5419">
      <w:pPr>
        <w:pStyle w:val="Textpoznpodarou"/>
        <w:spacing w:line="360" w:lineRule="auto"/>
        <w:jc w:val="both"/>
        <w:rPr>
          <w:rFonts w:ascii="Times New Roman" w:hAnsi="Times New Roman" w:cs="Times New Roman"/>
          <w:sz w:val="24"/>
          <w:szCs w:val="24"/>
        </w:rPr>
      </w:pPr>
      <w:r w:rsidRPr="008E5419">
        <w:rPr>
          <w:rFonts w:ascii="Times New Roman" w:hAnsi="Times New Roman" w:cs="Times New Roman"/>
          <w:smallCaps/>
          <w:sz w:val="24"/>
          <w:szCs w:val="24"/>
        </w:rPr>
        <w:t>Novák</w:t>
      </w:r>
      <w:r w:rsidRPr="008E5419">
        <w:rPr>
          <w:rFonts w:ascii="Times New Roman" w:hAnsi="Times New Roman" w:cs="Times New Roman"/>
          <w:sz w:val="24"/>
          <w:szCs w:val="24"/>
        </w:rPr>
        <w:t xml:space="preserve">, Jan Václav: </w:t>
      </w:r>
      <w:r w:rsidRPr="008E5419">
        <w:rPr>
          <w:rFonts w:ascii="Times New Roman" w:hAnsi="Times New Roman" w:cs="Times New Roman"/>
          <w:i/>
          <w:iCs/>
          <w:sz w:val="24"/>
          <w:szCs w:val="24"/>
        </w:rPr>
        <w:t xml:space="preserve">Ročenka. Rozhledy po školství a písemnictví </w:t>
      </w:r>
      <w:proofErr w:type="spellStart"/>
      <w:r w:rsidRPr="008E5419">
        <w:rPr>
          <w:rFonts w:ascii="Times New Roman" w:hAnsi="Times New Roman" w:cs="Times New Roman"/>
          <w:i/>
          <w:iCs/>
          <w:sz w:val="24"/>
          <w:szCs w:val="24"/>
        </w:rPr>
        <w:t>paedagogickém</w:t>
      </w:r>
      <w:proofErr w:type="spellEnd"/>
      <w:r w:rsidRPr="008E5419">
        <w:rPr>
          <w:rFonts w:ascii="Times New Roman" w:hAnsi="Times New Roman" w:cs="Times New Roman"/>
          <w:i/>
          <w:iCs/>
          <w:sz w:val="24"/>
          <w:szCs w:val="24"/>
        </w:rPr>
        <w:t xml:space="preserve">. </w:t>
      </w:r>
      <w:r w:rsidRPr="008E5419">
        <w:rPr>
          <w:rFonts w:ascii="Times New Roman" w:hAnsi="Times New Roman" w:cs="Times New Roman"/>
          <w:sz w:val="24"/>
          <w:szCs w:val="24"/>
        </w:rPr>
        <w:t>Praha 1894.</w:t>
      </w:r>
    </w:p>
    <w:p w14:paraId="701ABF7D" w14:textId="77777777" w:rsidR="008E5419" w:rsidRPr="008E5419" w:rsidRDefault="008E5419" w:rsidP="008E5419">
      <w:pPr>
        <w:spacing w:after="0"/>
        <w:rPr>
          <w:rFonts w:cs="Times New Roman"/>
          <w:szCs w:val="24"/>
        </w:rPr>
      </w:pPr>
      <w:r w:rsidRPr="008E5419">
        <w:rPr>
          <w:rFonts w:cs="Times New Roman"/>
          <w:smallCaps/>
          <w:szCs w:val="24"/>
        </w:rPr>
        <w:t>Nováková</w:t>
      </w:r>
      <w:r w:rsidRPr="008E5419">
        <w:rPr>
          <w:rFonts w:cs="Times New Roman"/>
          <w:szCs w:val="24"/>
        </w:rPr>
        <w:t xml:space="preserve">, Lucie: </w:t>
      </w:r>
      <w:r w:rsidRPr="008E5419">
        <w:rPr>
          <w:rFonts w:cs="Times New Roman"/>
          <w:i/>
          <w:iCs/>
          <w:szCs w:val="24"/>
        </w:rPr>
        <w:t xml:space="preserve">Antonín </w:t>
      </w:r>
      <w:proofErr w:type="spellStart"/>
      <w:r w:rsidRPr="008E5419">
        <w:rPr>
          <w:rFonts w:cs="Times New Roman"/>
          <w:i/>
          <w:iCs/>
          <w:szCs w:val="24"/>
        </w:rPr>
        <w:t>Otahal</w:t>
      </w:r>
      <w:proofErr w:type="spellEnd"/>
      <w:r w:rsidRPr="008E5419">
        <w:rPr>
          <w:rFonts w:cs="Times New Roman"/>
          <w:i/>
          <w:iCs/>
          <w:szCs w:val="24"/>
        </w:rPr>
        <w:t xml:space="preserve"> </w:t>
      </w:r>
      <w:proofErr w:type="spellStart"/>
      <w:r w:rsidRPr="008E5419">
        <w:rPr>
          <w:rFonts w:cs="Times New Roman"/>
          <w:i/>
          <w:iCs/>
          <w:szCs w:val="24"/>
        </w:rPr>
        <w:t>Plešovský</w:t>
      </w:r>
      <w:proofErr w:type="spellEnd"/>
      <w:r w:rsidRPr="008E5419">
        <w:rPr>
          <w:rFonts w:cs="Times New Roman"/>
          <w:i/>
          <w:iCs/>
          <w:szCs w:val="24"/>
        </w:rPr>
        <w:t xml:space="preserve"> a „Opavský </w:t>
      </w:r>
      <w:proofErr w:type="spellStart"/>
      <w:r w:rsidRPr="008E5419">
        <w:rPr>
          <w:rFonts w:cs="Times New Roman"/>
          <w:i/>
          <w:iCs/>
          <w:szCs w:val="24"/>
        </w:rPr>
        <w:t>Týdenník</w:t>
      </w:r>
      <w:proofErr w:type="spellEnd"/>
      <w:r w:rsidRPr="008E5419">
        <w:rPr>
          <w:rFonts w:cs="Times New Roman"/>
          <w:i/>
          <w:iCs/>
          <w:szCs w:val="24"/>
        </w:rPr>
        <w:t>“</w:t>
      </w:r>
      <w:r w:rsidRPr="008E5419">
        <w:rPr>
          <w:rFonts w:cs="Times New Roman"/>
          <w:szCs w:val="24"/>
        </w:rPr>
        <w:t>. Ostrava 2020. (nepublikovaná bakalářská diplomová práce).</w:t>
      </w:r>
    </w:p>
    <w:p w14:paraId="4D31086F" w14:textId="77777777" w:rsidR="008E5419" w:rsidRPr="008E5419" w:rsidRDefault="008E5419" w:rsidP="008E5419">
      <w:pPr>
        <w:spacing w:after="0"/>
        <w:rPr>
          <w:rFonts w:cs="Times New Roman"/>
          <w:szCs w:val="24"/>
        </w:rPr>
      </w:pPr>
      <w:r w:rsidRPr="008E5419">
        <w:rPr>
          <w:rFonts w:cs="Times New Roman"/>
          <w:i/>
          <w:iCs/>
          <w:szCs w:val="24"/>
        </w:rPr>
        <w:t>Okres Opava</w:t>
      </w:r>
      <w:r w:rsidRPr="008E5419">
        <w:rPr>
          <w:rFonts w:cs="Times New Roman"/>
          <w:szCs w:val="24"/>
        </w:rPr>
        <w:t>. Ostrava 1983.</w:t>
      </w:r>
    </w:p>
    <w:p w14:paraId="6D1D650F" w14:textId="77777777" w:rsidR="008E5419" w:rsidRPr="008E5419" w:rsidRDefault="008E5419" w:rsidP="008E5419">
      <w:pPr>
        <w:spacing w:after="0"/>
        <w:rPr>
          <w:rFonts w:cs="Times New Roman"/>
          <w:szCs w:val="24"/>
        </w:rPr>
      </w:pPr>
      <w:r w:rsidRPr="008E5419">
        <w:rPr>
          <w:rFonts w:cs="Times New Roman"/>
          <w:smallCaps/>
          <w:szCs w:val="24"/>
        </w:rPr>
        <w:t>Pallas</w:t>
      </w:r>
      <w:r w:rsidRPr="008E5419">
        <w:rPr>
          <w:rFonts w:cs="Times New Roman"/>
          <w:szCs w:val="24"/>
        </w:rPr>
        <w:t xml:space="preserve">, Ladislav: </w:t>
      </w:r>
      <w:r w:rsidRPr="008E5419">
        <w:rPr>
          <w:rFonts w:cs="Times New Roman"/>
          <w:i/>
          <w:iCs/>
          <w:szCs w:val="24"/>
        </w:rPr>
        <w:t>Jazyková otázka a podmínky vytváření národního vědomí ve Slezsku</w:t>
      </w:r>
      <w:r w:rsidRPr="008E5419">
        <w:rPr>
          <w:rFonts w:cs="Times New Roman"/>
          <w:szCs w:val="24"/>
        </w:rPr>
        <w:t>. Ostrava 1970.</w:t>
      </w:r>
    </w:p>
    <w:p w14:paraId="1BBAEF61" w14:textId="77777777" w:rsidR="008E5419" w:rsidRPr="008E5419" w:rsidRDefault="008E5419" w:rsidP="008E5419">
      <w:pPr>
        <w:pStyle w:val="Textpoznpodarou"/>
        <w:spacing w:line="360" w:lineRule="auto"/>
        <w:jc w:val="both"/>
        <w:rPr>
          <w:rFonts w:ascii="Times New Roman" w:hAnsi="Times New Roman" w:cs="Times New Roman"/>
          <w:sz w:val="24"/>
          <w:szCs w:val="24"/>
        </w:rPr>
      </w:pPr>
      <w:r w:rsidRPr="008E5419">
        <w:rPr>
          <w:rFonts w:ascii="Times New Roman" w:hAnsi="Times New Roman" w:cs="Times New Roman"/>
          <w:smallCaps/>
          <w:sz w:val="24"/>
          <w:szCs w:val="24"/>
        </w:rPr>
        <w:t>Pallas</w:t>
      </w:r>
      <w:r w:rsidRPr="008E5419">
        <w:rPr>
          <w:rFonts w:ascii="Times New Roman" w:hAnsi="Times New Roman" w:cs="Times New Roman"/>
          <w:sz w:val="24"/>
          <w:szCs w:val="24"/>
        </w:rPr>
        <w:t xml:space="preserve">, Ladislav: </w:t>
      </w:r>
      <w:r w:rsidRPr="008E5419">
        <w:rPr>
          <w:rFonts w:ascii="Times New Roman" w:hAnsi="Times New Roman" w:cs="Times New Roman"/>
          <w:i/>
          <w:iCs/>
          <w:sz w:val="24"/>
          <w:szCs w:val="24"/>
        </w:rPr>
        <w:t xml:space="preserve">Úloha jazyka při vzniku a vývoji teorií a hnutí tzv. </w:t>
      </w:r>
      <w:proofErr w:type="spellStart"/>
      <w:r w:rsidRPr="008E5419">
        <w:rPr>
          <w:rFonts w:ascii="Times New Roman" w:hAnsi="Times New Roman" w:cs="Times New Roman"/>
          <w:i/>
          <w:iCs/>
          <w:sz w:val="24"/>
          <w:szCs w:val="24"/>
        </w:rPr>
        <w:t>wasserpoláctví</w:t>
      </w:r>
      <w:proofErr w:type="spellEnd"/>
      <w:r w:rsidRPr="008E5419">
        <w:rPr>
          <w:rFonts w:ascii="Times New Roman" w:hAnsi="Times New Roman" w:cs="Times New Roman"/>
          <w:i/>
          <w:iCs/>
          <w:sz w:val="24"/>
          <w:szCs w:val="24"/>
        </w:rPr>
        <w:t xml:space="preserve">, </w:t>
      </w:r>
      <w:proofErr w:type="spellStart"/>
      <w:r w:rsidRPr="008E5419">
        <w:rPr>
          <w:rFonts w:ascii="Times New Roman" w:hAnsi="Times New Roman" w:cs="Times New Roman"/>
          <w:i/>
          <w:iCs/>
          <w:sz w:val="24"/>
          <w:szCs w:val="24"/>
        </w:rPr>
        <w:t>šlonzáctví</w:t>
      </w:r>
      <w:proofErr w:type="spellEnd"/>
      <w:r w:rsidRPr="008E5419">
        <w:rPr>
          <w:rFonts w:ascii="Times New Roman" w:hAnsi="Times New Roman" w:cs="Times New Roman"/>
          <w:i/>
          <w:iCs/>
          <w:sz w:val="24"/>
          <w:szCs w:val="24"/>
        </w:rPr>
        <w:t xml:space="preserve"> a </w:t>
      </w:r>
      <w:proofErr w:type="spellStart"/>
      <w:r w:rsidRPr="008E5419">
        <w:rPr>
          <w:rFonts w:ascii="Times New Roman" w:hAnsi="Times New Roman" w:cs="Times New Roman"/>
          <w:i/>
          <w:iCs/>
          <w:sz w:val="24"/>
          <w:szCs w:val="24"/>
        </w:rPr>
        <w:t>moravectví</w:t>
      </w:r>
      <w:proofErr w:type="spellEnd"/>
      <w:r w:rsidRPr="008E5419">
        <w:rPr>
          <w:rFonts w:ascii="Times New Roman" w:hAnsi="Times New Roman" w:cs="Times New Roman"/>
          <w:sz w:val="24"/>
          <w:szCs w:val="24"/>
        </w:rPr>
        <w:t xml:space="preserve">. In: </w:t>
      </w:r>
      <w:r w:rsidRPr="008E5419">
        <w:rPr>
          <w:rFonts w:ascii="Times New Roman" w:hAnsi="Times New Roman" w:cs="Times New Roman"/>
          <w:i/>
          <w:iCs/>
          <w:sz w:val="24"/>
          <w:szCs w:val="24"/>
        </w:rPr>
        <w:t>Slezský sborník</w:t>
      </w:r>
      <w:r w:rsidRPr="008E5419">
        <w:rPr>
          <w:rFonts w:ascii="Times New Roman" w:hAnsi="Times New Roman" w:cs="Times New Roman"/>
          <w:sz w:val="24"/>
          <w:szCs w:val="24"/>
        </w:rPr>
        <w:t xml:space="preserve"> 63, 1965, č. 4, s. 471-504.</w:t>
      </w:r>
    </w:p>
    <w:p w14:paraId="6D7E2AB0" w14:textId="77777777" w:rsidR="008E5419" w:rsidRPr="008E5419" w:rsidRDefault="008E5419" w:rsidP="008E5419">
      <w:pPr>
        <w:spacing w:after="0"/>
        <w:rPr>
          <w:rFonts w:cs="Times New Roman"/>
          <w:szCs w:val="24"/>
        </w:rPr>
      </w:pPr>
      <w:proofErr w:type="spellStart"/>
      <w:r w:rsidRPr="008E5419">
        <w:rPr>
          <w:rFonts w:cs="Times New Roman"/>
          <w:smallCaps/>
          <w:szCs w:val="24"/>
        </w:rPr>
        <w:t>Peřich</w:t>
      </w:r>
      <w:proofErr w:type="spellEnd"/>
      <w:r w:rsidRPr="008E5419">
        <w:rPr>
          <w:rFonts w:cs="Times New Roman"/>
          <w:szCs w:val="24"/>
        </w:rPr>
        <w:t xml:space="preserve">, Leopold: </w:t>
      </w:r>
      <w:r w:rsidRPr="008E5419">
        <w:rPr>
          <w:rFonts w:cs="Times New Roman"/>
          <w:i/>
          <w:iCs/>
          <w:szCs w:val="24"/>
        </w:rPr>
        <w:t>Slezsko: přehled národnostního vývoje</w:t>
      </w:r>
      <w:r w:rsidRPr="008E5419">
        <w:rPr>
          <w:rFonts w:cs="Times New Roman"/>
          <w:szCs w:val="24"/>
        </w:rPr>
        <w:t>. Praha 1945.</w:t>
      </w:r>
    </w:p>
    <w:p w14:paraId="1C388299" w14:textId="77777777" w:rsidR="008E5419" w:rsidRPr="008E5419" w:rsidRDefault="008E5419" w:rsidP="008E5419">
      <w:pPr>
        <w:pStyle w:val="Textpoznpodarou"/>
        <w:spacing w:line="360" w:lineRule="auto"/>
        <w:jc w:val="both"/>
        <w:rPr>
          <w:rFonts w:ascii="Times New Roman" w:hAnsi="Times New Roman" w:cs="Times New Roman"/>
          <w:sz w:val="24"/>
          <w:szCs w:val="24"/>
        </w:rPr>
      </w:pPr>
      <w:r w:rsidRPr="008E5419">
        <w:rPr>
          <w:rFonts w:ascii="Times New Roman" w:hAnsi="Times New Roman" w:cs="Times New Roman"/>
          <w:smallCaps/>
          <w:sz w:val="24"/>
          <w:szCs w:val="24"/>
          <w:shd w:val="clear" w:color="auto" w:fill="FFFFFF"/>
        </w:rPr>
        <w:t>Pokludová</w:t>
      </w:r>
      <w:r w:rsidRPr="008E5419">
        <w:rPr>
          <w:rFonts w:ascii="Times New Roman" w:hAnsi="Times New Roman" w:cs="Times New Roman"/>
          <w:sz w:val="24"/>
          <w:szCs w:val="24"/>
          <w:shd w:val="clear" w:color="auto" w:fill="FFFFFF"/>
        </w:rPr>
        <w:t xml:space="preserve">, Andrea: </w:t>
      </w:r>
      <w:r w:rsidRPr="008E5419">
        <w:rPr>
          <w:rFonts w:ascii="Times New Roman" w:hAnsi="Times New Roman" w:cs="Times New Roman"/>
          <w:i/>
          <w:iCs/>
          <w:sz w:val="24"/>
          <w:szCs w:val="24"/>
          <w:shd w:val="clear" w:color="auto" w:fill="FFFFFF"/>
        </w:rPr>
        <w:t>Vesnický učitel na přelomu 19. a 20. století: významný aktér modernizace venkovské společnosti</w:t>
      </w:r>
      <w:r w:rsidRPr="008E5419">
        <w:rPr>
          <w:rFonts w:ascii="Times New Roman" w:hAnsi="Times New Roman" w:cs="Times New Roman"/>
          <w:sz w:val="24"/>
          <w:szCs w:val="24"/>
          <w:shd w:val="clear" w:color="auto" w:fill="FFFFFF"/>
        </w:rPr>
        <w:t>. In: </w:t>
      </w:r>
      <w:r w:rsidRPr="008E5419">
        <w:rPr>
          <w:rStyle w:val="sourcedocument"/>
          <w:rFonts w:ascii="Times New Roman" w:hAnsi="Times New Roman" w:cs="Times New Roman"/>
          <w:i/>
          <w:iCs/>
          <w:sz w:val="24"/>
          <w:szCs w:val="24"/>
          <w:shd w:val="clear" w:color="auto" w:fill="FFFFFF"/>
        </w:rPr>
        <w:t>Časopis Matice moravské</w:t>
      </w:r>
      <w:r w:rsidRPr="008E5419">
        <w:rPr>
          <w:rFonts w:ascii="Times New Roman" w:hAnsi="Times New Roman" w:cs="Times New Roman"/>
          <w:sz w:val="24"/>
          <w:szCs w:val="24"/>
          <w:shd w:val="clear" w:color="auto" w:fill="FFFFFF"/>
        </w:rPr>
        <w:t xml:space="preserve"> Roč. 137, 2018, č. 2, s. 295-318.</w:t>
      </w:r>
    </w:p>
    <w:p w14:paraId="3EF6E759" w14:textId="77777777" w:rsidR="008E5419" w:rsidRPr="008E5419" w:rsidRDefault="008E5419" w:rsidP="008E5419">
      <w:pPr>
        <w:spacing w:after="0"/>
        <w:rPr>
          <w:rFonts w:cs="Times New Roman"/>
          <w:szCs w:val="24"/>
        </w:rPr>
      </w:pPr>
      <w:r w:rsidRPr="008E5419">
        <w:rPr>
          <w:rFonts w:cs="Times New Roman"/>
          <w:smallCaps/>
          <w:szCs w:val="24"/>
        </w:rPr>
        <w:t>Pokorný</w:t>
      </w:r>
      <w:r w:rsidRPr="008E5419">
        <w:rPr>
          <w:rFonts w:cs="Times New Roman"/>
          <w:szCs w:val="24"/>
        </w:rPr>
        <w:t xml:space="preserve">, Jiří – </w:t>
      </w:r>
      <w:r w:rsidRPr="008E5419">
        <w:rPr>
          <w:rFonts w:cs="Times New Roman"/>
          <w:smallCaps/>
          <w:szCs w:val="24"/>
        </w:rPr>
        <w:t>Velek</w:t>
      </w:r>
      <w:r w:rsidRPr="008E5419">
        <w:rPr>
          <w:rFonts w:cs="Times New Roman"/>
          <w:szCs w:val="24"/>
        </w:rPr>
        <w:t xml:space="preserve">, Luboš – </w:t>
      </w:r>
      <w:r w:rsidRPr="008E5419">
        <w:rPr>
          <w:rFonts w:cs="Times New Roman"/>
          <w:smallCaps/>
          <w:szCs w:val="24"/>
        </w:rPr>
        <w:t>Velková</w:t>
      </w:r>
      <w:r w:rsidRPr="008E5419">
        <w:rPr>
          <w:rFonts w:cs="Times New Roman"/>
          <w:szCs w:val="24"/>
        </w:rPr>
        <w:t xml:space="preserve">, Alice: </w:t>
      </w:r>
      <w:r w:rsidRPr="008E5419">
        <w:rPr>
          <w:rFonts w:cs="Times New Roman"/>
          <w:i/>
          <w:iCs/>
          <w:szCs w:val="24"/>
        </w:rPr>
        <w:t>Nacionalismus, společnost a kultura ve střední Evropě 19. a 20. století</w:t>
      </w:r>
      <w:r w:rsidRPr="008E5419">
        <w:rPr>
          <w:rFonts w:cs="Times New Roman"/>
          <w:szCs w:val="24"/>
        </w:rPr>
        <w:t>. Praha 2007.</w:t>
      </w:r>
    </w:p>
    <w:p w14:paraId="21160AEA" w14:textId="77777777" w:rsidR="008E5419" w:rsidRPr="008E5419" w:rsidRDefault="008E5419" w:rsidP="008E5419">
      <w:pPr>
        <w:pStyle w:val="Textpoznpodarou"/>
        <w:spacing w:line="360" w:lineRule="auto"/>
        <w:jc w:val="both"/>
        <w:rPr>
          <w:rFonts w:ascii="Times New Roman" w:hAnsi="Times New Roman" w:cs="Times New Roman"/>
          <w:sz w:val="24"/>
          <w:szCs w:val="24"/>
        </w:rPr>
      </w:pPr>
      <w:r w:rsidRPr="008E5419">
        <w:rPr>
          <w:rFonts w:ascii="Times New Roman" w:hAnsi="Times New Roman" w:cs="Times New Roman"/>
          <w:smallCaps/>
          <w:sz w:val="24"/>
          <w:szCs w:val="24"/>
        </w:rPr>
        <w:t>Riedl</w:t>
      </w:r>
      <w:r w:rsidRPr="008E5419">
        <w:rPr>
          <w:rFonts w:ascii="Times New Roman" w:hAnsi="Times New Roman" w:cs="Times New Roman"/>
          <w:sz w:val="24"/>
          <w:szCs w:val="24"/>
        </w:rPr>
        <w:t xml:space="preserve">, Miroslav: </w:t>
      </w:r>
      <w:r w:rsidRPr="008E5419">
        <w:rPr>
          <w:rFonts w:ascii="Times New Roman" w:hAnsi="Times New Roman" w:cs="Times New Roman"/>
          <w:i/>
          <w:iCs/>
          <w:sz w:val="24"/>
          <w:szCs w:val="24"/>
        </w:rPr>
        <w:t>První české učitelské spolky na Moravě</w:t>
      </w:r>
      <w:r w:rsidRPr="008E5419">
        <w:rPr>
          <w:rFonts w:ascii="Times New Roman" w:hAnsi="Times New Roman" w:cs="Times New Roman"/>
          <w:sz w:val="24"/>
          <w:szCs w:val="24"/>
        </w:rPr>
        <w:t xml:space="preserve">. In: </w:t>
      </w:r>
      <w:r w:rsidRPr="008E5419">
        <w:rPr>
          <w:rFonts w:ascii="Times New Roman" w:hAnsi="Times New Roman" w:cs="Times New Roman"/>
          <w:i/>
          <w:iCs/>
          <w:sz w:val="24"/>
          <w:szCs w:val="24"/>
        </w:rPr>
        <w:t>Vlastivědný věstník moravský</w:t>
      </w:r>
      <w:r w:rsidRPr="008E5419">
        <w:rPr>
          <w:rFonts w:ascii="Times New Roman" w:hAnsi="Times New Roman" w:cs="Times New Roman"/>
          <w:sz w:val="24"/>
          <w:szCs w:val="24"/>
        </w:rPr>
        <w:t xml:space="preserve"> XIX, 1967, č. 2.</w:t>
      </w:r>
    </w:p>
    <w:p w14:paraId="65AD74B8" w14:textId="77777777" w:rsidR="008E5419" w:rsidRPr="008E5419" w:rsidRDefault="008E5419" w:rsidP="008E5419">
      <w:pPr>
        <w:pStyle w:val="Textpoznpodarou"/>
        <w:spacing w:line="360" w:lineRule="auto"/>
        <w:jc w:val="both"/>
        <w:rPr>
          <w:rFonts w:ascii="Times New Roman" w:hAnsi="Times New Roman" w:cs="Times New Roman"/>
          <w:sz w:val="24"/>
          <w:szCs w:val="24"/>
        </w:rPr>
      </w:pPr>
      <w:r w:rsidRPr="008E5419">
        <w:rPr>
          <w:rFonts w:ascii="Times New Roman" w:hAnsi="Times New Roman" w:cs="Times New Roman"/>
          <w:smallCaps/>
          <w:sz w:val="24"/>
          <w:szCs w:val="24"/>
        </w:rPr>
        <w:t>Rýdl</w:t>
      </w:r>
      <w:r w:rsidRPr="008E5419">
        <w:rPr>
          <w:rFonts w:ascii="Times New Roman" w:hAnsi="Times New Roman" w:cs="Times New Roman"/>
          <w:sz w:val="24"/>
          <w:szCs w:val="24"/>
        </w:rPr>
        <w:t xml:space="preserve">, Karel: </w:t>
      </w:r>
      <w:r w:rsidRPr="008E5419">
        <w:rPr>
          <w:rFonts w:ascii="Times New Roman" w:hAnsi="Times New Roman" w:cs="Times New Roman"/>
          <w:i/>
          <w:iCs/>
          <w:sz w:val="24"/>
          <w:szCs w:val="24"/>
        </w:rPr>
        <w:t>Cesta k </w:t>
      </w:r>
      <w:proofErr w:type="spellStart"/>
      <w:r w:rsidRPr="008E5419">
        <w:rPr>
          <w:rFonts w:ascii="Times New Roman" w:hAnsi="Times New Roman" w:cs="Times New Roman"/>
          <w:i/>
          <w:iCs/>
          <w:sz w:val="24"/>
          <w:szCs w:val="24"/>
        </w:rPr>
        <w:t>Hasnerovu</w:t>
      </w:r>
      <w:proofErr w:type="spellEnd"/>
      <w:r w:rsidRPr="008E5419">
        <w:rPr>
          <w:rFonts w:ascii="Times New Roman" w:hAnsi="Times New Roman" w:cs="Times New Roman"/>
          <w:i/>
          <w:iCs/>
          <w:sz w:val="24"/>
          <w:szCs w:val="24"/>
        </w:rPr>
        <w:t xml:space="preserve"> zákonu a reakce na něj v českých zemích</w:t>
      </w:r>
      <w:r w:rsidRPr="008E5419">
        <w:rPr>
          <w:rFonts w:ascii="Times New Roman" w:hAnsi="Times New Roman" w:cs="Times New Roman"/>
          <w:sz w:val="24"/>
          <w:szCs w:val="24"/>
        </w:rPr>
        <w:t xml:space="preserve">. In: </w:t>
      </w:r>
      <w:r w:rsidRPr="008E5419">
        <w:rPr>
          <w:rFonts w:ascii="Times New Roman" w:hAnsi="Times New Roman" w:cs="Times New Roman"/>
          <w:i/>
          <w:iCs/>
          <w:sz w:val="24"/>
          <w:szCs w:val="24"/>
        </w:rPr>
        <w:t>e-</w:t>
      </w:r>
      <w:proofErr w:type="spellStart"/>
      <w:r w:rsidRPr="008E5419">
        <w:rPr>
          <w:rFonts w:ascii="Times New Roman" w:hAnsi="Times New Roman" w:cs="Times New Roman"/>
          <w:i/>
          <w:iCs/>
          <w:sz w:val="24"/>
          <w:szCs w:val="24"/>
        </w:rPr>
        <w:t>Pedagogium</w:t>
      </w:r>
      <w:proofErr w:type="spellEnd"/>
      <w:r w:rsidRPr="008E5419">
        <w:rPr>
          <w:rFonts w:ascii="Times New Roman" w:hAnsi="Times New Roman" w:cs="Times New Roman"/>
          <w:sz w:val="24"/>
          <w:szCs w:val="24"/>
        </w:rPr>
        <w:t xml:space="preserve"> Roč. 10, 2010, č. 3.</w:t>
      </w:r>
    </w:p>
    <w:p w14:paraId="4A639C26" w14:textId="77777777" w:rsidR="008E5419" w:rsidRPr="008E5419" w:rsidRDefault="008E5419" w:rsidP="008E5419">
      <w:pPr>
        <w:pStyle w:val="Textpoznpodarou"/>
        <w:spacing w:line="360" w:lineRule="auto"/>
        <w:jc w:val="both"/>
        <w:rPr>
          <w:rFonts w:ascii="Times New Roman" w:hAnsi="Times New Roman" w:cs="Times New Roman"/>
          <w:sz w:val="24"/>
          <w:szCs w:val="24"/>
        </w:rPr>
      </w:pPr>
      <w:r w:rsidRPr="008E5419">
        <w:rPr>
          <w:rFonts w:ascii="Times New Roman" w:hAnsi="Times New Roman" w:cs="Times New Roman"/>
          <w:smallCaps/>
          <w:sz w:val="24"/>
          <w:szCs w:val="24"/>
        </w:rPr>
        <w:t>Řezníčková</w:t>
      </w:r>
      <w:r w:rsidRPr="008E5419">
        <w:rPr>
          <w:rFonts w:ascii="Times New Roman" w:hAnsi="Times New Roman" w:cs="Times New Roman"/>
          <w:sz w:val="24"/>
          <w:szCs w:val="24"/>
        </w:rPr>
        <w:t xml:space="preserve">, Kateřina: </w:t>
      </w:r>
      <w:r w:rsidRPr="008E5419">
        <w:rPr>
          <w:rFonts w:ascii="Times New Roman" w:hAnsi="Times New Roman" w:cs="Times New Roman"/>
          <w:i/>
          <w:iCs/>
          <w:sz w:val="24"/>
          <w:szCs w:val="24"/>
        </w:rPr>
        <w:t>Študáci a kantoři za starého Rakouska. České střední školy v letech 1867-1918</w:t>
      </w:r>
      <w:r w:rsidRPr="008E5419">
        <w:rPr>
          <w:rFonts w:ascii="Times New Roman" w:hAnsi="Times New Roman" w:cs="Times New Roman"/>
          <w:sz w:val="24"/>
          <w:szCs w:val="24"/>
        </w:rPr>
        <w:t>. Praha 2007.</w:t>
      </w:r>
    </w:p>
    <w:p w14:paraId="6A6A2775" w14:textId="77777777" w:rsidR="008E5419" w:rsidRPr="008E5419" w:rsidRDefault="008E5419" w:rsidP="008E5419">
      <w:pPr>
        <w:pStyle w:val="Textpoznpodarou"/>
        <w:spacing w:line="360" w:lineRule="auto"/>
        <w:jc w:val="both"/>
        <w:rPr>
          <w:rFonts w:ascii="Times New Roman" w:hAnsi="Times New Roman" w:cs="Times New Roman"/>
          <w:sz w:val="24"/>
          <w:szCs w:val="24"/>
        </w:rPr>
      </w:pPr>
      <w:proofErr w:type="spellStart"/>
      <w:r w:rsidRPr="008E5419">
        <w:rPr>
          <w:rFonts w:ascii="Times New Roman" w:hAnsi="Times New Roman" w:cs="Times New Roman"/>
          <w:smallCaps/>
          <w:sz w:val="24"/>
          <w:szCs w:val="24"/>
        </w:rPr>
        <w:t>Salichová</w:t>
      </w:r>
      <w:proofErr w:type="spellEnd"/>
      <w:r w:rsidRPr="008E5419">
        <w:rPr>
          <w:rFonts w:ascii="Times New Roman" w:hAnsi="Times New Roman" w:cs="Times New Roman"/>
          <w:sz w:val="24"/>
          <w:szCs w:val="24"/>
        </w:rPr>
        <w:t xml:space="preserve">, Hana: </w:t>
      </w:r>
      <w:r w:rsidRPr="008E5419">
        <w:rPr>
          <w:rFonts w:ascii="Times New Roman" w:hAnsi="Times New Roman" w:cs="Times New Roman"/>
          <w:i/>
          <w:iCs/>
          <w:sz w:val="24"/>
          <w:szCs w:val="24"/>
        </w:rPr>
        <w:t>Ze starých časů. Kronika slezského kraje</w:t>
      </w:r>
      <w:r w:rsidRPr="008E5419">
        <w:rPr>
          <w:rFonts w:ascii="Times New Roman" w:hAnsi="Times New Roman" w:cs="Times New Roman"/>
          <w:sz w:val="24"/>
          <w:szCs w:val="24"/>
        </w:rPr>
        <w:t>. Praha 1947.</w:t>
      </w:r>
    </w:p>
    <w:p w14:paraId="0578A28D" w14:textId="77777777" w:rsidR="008E5419" w:rsidRPr="008E5419" w:rsidRDefault="008E5419" w:rsidP="008E5419">
      <w:pPr>
        <w:spacing w:after="0"/>
        <w:rPr>
          <w:rFonts w:cs="Times New Roman"/>
          <w:szCs w:val="24"/>
        </w:rPr>
      </w:pPr>
      <w:r w:rsidRPr="008E5419">
        <w:rPr>
          <w:rFonts w:cs="Times New Roman"/>
          <w:smallCaps/>
          <w:szCs w:val="24"/>
        </w:rPr>
        <w:t>Skuhrovská</w:t>
      </w:r>
      <w:r w:rsidRPr="008E5419">
        <w:rPr>
          <w:rFonts w:cs="Times New Roman"/>
          <w:szCs w:val="24"/>
        </w:rPr>
        <w:t xml:space="preserve">, Eliška: </w:t>
      </w:r>
      <w:r w:rsidRPr="008E5419">
        <w:rPr>
          <w:rFonts w:cs="Times New Roman"/>
          <w:i/>
          <w:iCs/>
          <w:szCs w:val="24"/>
        </w:rPr>
        <w:t>Učitelé obecných a měšťanských škol v druhé polovině „dlouhého“ 19. století. Teoretická příprava a praktická příprava pro výkon povolání</w:t>
      </w:r>
      <w:r w:rsidRPr="008E5419">
        <w:rPr>
          <w:rFonts w:cs="Times New Roman"/>
          <w:szCs w:val="24"/>
        </w:rPr>
        <w:t>. Praha 2017. (nepublikovaná magisterská diplomová práce).</w:t>
      </w:r>
    </w:p>
    <w:p w14:paraId="0000B60C" w14:textId="77777777" w:rsidR="008E5419" w:rsidRPr="008E5419" w:rsidRDefault="008E5419" w:rsidP="008E5419">
      <w:pPr>
        <w:spacing w:after="0"/>
        <w:rPr>
          <w:rFonts w:cs="Times New Roman"/>
          <w:szCs w:val="24"/>
        </w:rPr>
      </w:pPr>
      <w:r w:rsidRPr="008E5419">
        <w:rPr>
          <w:rFonts w:cs="Times New Roman"/>
          <w:smallCaps/>
          <w:szCs w:val="24"/>
        </w:rPr>
        <w:t>Somr</w:t>
      </w:r>
      <w:r w:rsidRPr="008E5419">
        <w:rPr>
          <w:rFonts w:cs="Times New Roman"/>
          <w:szCs w:val="24"/>
        </w:rPr>
        <w:t xml:space="preserve">, Miroslav a kol.: </w:t>
      </w:r>
      <w:r w:rsidRPr="008E5419">
        <w:rPr>
          <w:rFonts w:cs="Times New Roman"/>
          <w:i/>
          <w:iCs/>
          <w:szCs w:val="24"/>
        </w:rPr>
        <w:t>Dějiny školství a pedagogiky</w:t>
      </w:r>
      <w:r w:rsidRPr="008E5419">
        <w:rPr>
          <w:rFonts w:cs="Times New Roman"/>
          <w:szCs w:val="24"/>
        </w:rPr>
        <w:t>. Praha 1987.</w:t>
      </w:r>
    </w:p>
    <w:p w14:paraId="36548E07" w14:textId="77777777" w:rsidR="008E5419" w:rsidRPr="008E5419" w:rsidRDefault="008E5419" w:rsidP="008E5419">
      <w:pPr>
        <w:spacing w:after="0"/>
        <w:rPr>
          <w:rFonts w:cs="Times New Roman"/>
          <w:szCs w:val="24"/>
        </w:rPr>
      </w:pPr>
      <w:r w:rsidRPr="008E5419">
        <w:rPr>
          <w:rFonts w:cs="Times New Roman"/>
          <w:smallCaps/>
          <w:szCs w:val="24"/>
        </w:rPr>
        <w:t>Šafránek</w:t>
      </w:r>
      <w:r w:rsidRPr="008E5419">
        <w:rPr>
          <w:rFonts w:cs="Times New Roman"/>
          <w:szCs w:val="24"/>
        </w:rPr>
        <w:t xml:space="preserve">, J.: </w:t>
      </w:r>
      <w:r w:rsidRPr="008E5419">
        <w:rPr>
          <w:rFonts w:cs="Times New Roman"/>
          <w:i/>
          <w:iCs/>
          <w:szCs w:val="24"/>
        </w:rPr>
        <w:t>Školy české. Obraz jejich vývoje a osudů. Díl II.</w:t>
      </w:r>
      <w:r w:rsidRPr="008E5419">
        <w:rPr>
          <w:rFonts w:cs="Times New Roman"/>
          <w:szCs w:val="24"/>
        </w:rPr>
        <w:t xml:space="preserve"> Praha 1919.</w:t>
      </w:r>
    </w:p>
    <w:p w14:paraId="64D967B4" w14:textId="77777777" w:rsidR="008E5419" w:rsidRPr="008E5419" w:rsidRDefault="008E5419" w:rsidP="008E5419">
      <w:pPr>
        <w:spacing w:after="0"/>
        <w:rPr>
          <w:rFonts w:cs="Times New Roman"/>
          <w:szCs w:val="24"/>
        </w:rPr>
      </w:pPr>
      <w:r w:rsidRPr="008E5419">
        <w:rPr>
          <w:rFonts w:cs="Times New Roman"/>
          <w:smallCaps/>
          <w:szCs w:val="24"/>
        </w:rPr>
        <w:t>Šafránek</w:t>
      </w:r>
      <w:r w:rsidRPr="008E5419">
        <w:rPr>
          <w:rFonts w:cs="Times New Roman"/>
          <w:szCs w:val="24"/>
        </w:rPr>
        <w:t xml:space="preserve">, J.: </w:t>
      </w:r>
      <w:r w:rsidRPr="008E5419">
        <w:rPr>
          <w:rFonts w:cs="Times New Roman"/>
          <w:i/>
          <w:iCs/>
          <w:szCs w:val="24"/>
        </w:rPr>
        <w:t>Vývoj soustavy obecného školství v království Českém od roku 1769-1895</w:t>
      </w:r>
      <w:r w:rsidRPr="008E5419">
        <w:rPr>
          <w:rFonts w:cs="Times New Roman"/>
          <w:szCs w:val="24"/>
        </w:rPr>
        <w:t>. Praha 1897.</w:t>
      </w:r>
    </w:p>
    <w:p w14:paraId="036C3EC2" w14:textId="77777777" w:rsidR="008E5419" w:rsidRPr="008E5419" w:rsidRDefault="008E5419" w:rsidP="008E5419">
      <w:pPr>
        <w:spacing w:after="0"/>
        <w:rPr>
          <w:rFonts w:cs="Times New Roman"/>
          <w:szCs w:val="24"/>
        </w:rPr>
      </w:pPr>
      <w:r w:rsidRPr="008E5419">
        <w:rPr>
          <w:rFonts w:cs="Times New Roman"/>
          <w:smallCaps/>
          <w:szCs w:val="24"/>
        </w:rPr>
        <w:t>Šafránek</w:t>
      </w:r>
      <w:r w:rsidRPr="008E5419">
        <w:rPr>
          <w:rFonts w:cs="Times New Roman"/>
          <w:szCs w:val="24"/>
        </w:rPr>
        <w:t xml:space="preserve">, Jan: </w:t>
      </w:r>
      <w:r w:rsidRPr="008E5419">
        <w:rPr>
          <w:rFonts w:cs="Times New Roman"/>
          <w:i/>
          <w:iCs/>
          <w:szCs w:val="24"/>
        </w:rPr>
        <w:t>Školy české: obraz jejich vývoje a osudů. Díl I. (862-1848)</w:t>
      </w:r>
      <w:r w:rsidRPr="008E5419">
        <w:rPr>
          <w:rFonts w:cs="Times New Roman"/>
          <w:szCs w:val="24"/>
        </w:rPr>
        <w:t>. Praha 1913.</w:t>
      </w:r>
    </w:p>
    <w:p w14:paraId="6AB04E33" w14:textId="77777777" w:rsidR="008E5419" w:rsidRPr="008E5419" w:rsidRDefault="008E5419" w:rsidP="008E5419">
      <w:pPr>
        <w:pStyle w:val="Textpoznpodarou"/>
        <w:spacing w:line="360" w:lineRule="auto"/>
        <w:jc w:val="both"/>
        <w:rPr>
          <w:rFonts w:ascii="Times New Roman" w:hAnsi="Times New Roman" w:cs="Times New Roman"/>
          <w:sz w:val="24"/>
          <w:szCs w:val="24"/>
        </w:rPr>
      </w:pPr>
      <w:r w:rsidRPr="008E5419">
        <w:rPr>
          <w:rFonts w:ascii="Times New Roman" w:hAnsi="Times New Roman" w:cs="Times New Roman"/>
          <w:smallCaps/>
          <w:sz w:val="24"/>
          <w:szCs w:val="24"/>
        </w:rPr>
        <w:lastRenderedPageBreak/>
        <w:t>Šafránek</w:t>
      </w:r>
      <w:r w:rsidRPr="008E5419">
        <w:rPr>
          <w:rFonts w:ascii="Times New Roman" w:hAnsi="Times New Roman" w:cs="Times New Roman"/>
          <w:sz w:val="24"/>
          <w:szCs w:val="24"/>
        </w:rPr>
        <w:t xml:space="preserve">, Jan: </w:t>
      </w:r>
      <w:r w:rsidRPr="008E5419">
        <w:rPr>
          <w:rFonts w:ascii="Times New Roman" w:hAnsi="Times New Roman" w:cs="Times New Roman"/>
          <w:i/>
          <w:iCs/>
          <w:sz w:val="24"/>
          <w:szCs w:val="24"/>
        </w:rPr>
        <w:t xml:space="preserve">Školy české: obraz jejich vývoje a osudů. Díl II. (1848-1913) </w:t>
      </w:r>
      <w:r w:rsidRPr="008E5419">
        <w:rPr>
          <w:rFonts w:ascii="Times New Roman" w:hAnsi="Times New Roman" w:cs="Times New Roman"/>
          <w:sz w:val="24"/>
          <w:szCs w:val="24"/>
        </w:rPr>
        <w:t>Praha 1918.</w:t>
      </w:r>
    </w:p>
    <w:p w14:paraId="08B4DD70" w14:textId="77777777" w:rsidR="008E5419" w:rsidRPr="008E5419" w:rsidRDefault="008E5419" w:rsidP="008E5419">
      <w:pPr>
        <w:spacing w:after="0"/>
        <w:rPr>
          <w:rFonts w:cs="Times New Roman"/>
          <w:szCs w:val="24"/>
        </w:rPr>
      </w:pPr>
      <w:proofErr w:type="spellStart"/>
      <w:r w:rsidRPr="008E5419">
        <w:rPr>
          <w:rFonts w:cs="Times New Roman"/>
          <w:smallCaps/>
          <w:szCs w:val="24"/>
        </w:rPr>
        <w:t>Šíl</w:t>
      </w:r>
      <w:proofErr w:type="spellEnd"/>
      <w:r w:rsidRPr="008E5419">
        <w:rPr>
          <w:rFonts w:cs="Times New Roman"/>
          <w:szCs w:val="24"/>
        </w:rPr>
        <w:t xml:space="preserve">, Jiří: </w:t>
      </w:r>
      <w:r w:rsidRPr="008E5419">
        <w:rPr>
          <w:rFonts w:cs="Times New Roman"/>
          <w:i/>
          <w:iCs/>
          <w:szCs w:val="24"/>
        </w:rPr>
        <w:t>Vincenc Prasek (1843-1912). Má vůle je mým osudem</w:t>
      </w:r>
      <w:r w:rsidRPr="008E5419">
        <w:rPr>
          <w:rFonts w:cs="Times New Roman"/>
          <w:szCs w:val="24"/>
        </w:rPr>
        <w:t>. Opava 2010.</w:t>
      </w:r>
    </w:p>
    <w:p w14:paraId="1D9FBC2D" w14:textId="77777777" w:rsidR="008E5419" w:rsidRPr="008E5419" w:rsidRDefault="008E5419" w:rsidP="008E5419">
      <w:pPr>
        <w:pStyle w:val="Textpoznpodarou"/>
        <w:spacing w:line="360" w:lineRule="auto"/>
        <w:jc w:val="both"/>
        <w:rPr>
          <w:rFonts w:ascii="Times New Roman" w:hAnsi="Times New Roman" w:cs="Times New Roman"/>
          <w:sz w:val="24"/>
          <w:szCs w:val="24"/>
        </w:rPr>
      </w:pPr>
      <w:proofErr w:type="spellStart"/>
      <w:r w:rsidRPr="008E5419">
        <w:rPr>
          <w:rFonts w:ascii="Times New Roman" w:hAnsi="Times New Roman" w:cs="Times New Roman"/>
          <w:smallCaps/>
          <w:sz w:val="24"/>
          <w:szCs w:val="24"/>
        </w:rPr>
        <w:t>Šopák</w:t>
      </w:r>
      <w:proofErr w:type="spellEnd"/>
      <w:r w:rsidRPr="008E5419">
        <w:rPr>
          <w:rFonts w:ascii="Times New Roman" w:hAnsi="Times New Roman" w:cs="Times New Roman"/>
          <w:sz w:val="24"/>
          <w:szCs w:val="24"/>
        </w:rPr>
        <w:t xml:space="preserve">, Pavel: </w:t>
      </w:r>
      <w:r w:rsidRPr="008E5419">
        <w:rPr>
          <w:rFonts w:ascii="Times New Roman" w:hAnsi="Times New Roman" w:cs="Times New Roman"/>
          <w:i/>
          <w:iCs/>
          <w:sz w:val="24"/>
          <w:szCs w:val="24"/>
        </w:rPr>
        <w:t>Beseda – matice – jednota: typologie organizačních forem českých Slezanů ve druhé polovině 19. století</w:t>
      </w:r>
      <w:r w:rsidRPr="008E5419">
        <w:rPr>
          <w:rFonts w:ascii="Times New Roman" w:hAnsi="Times New Roman" w:cs="Times New Roman"/>
          <w:sz w:val="24"/>
          <w:szCs w:val="24"/>
        </w:rPr>
        <w:t xml:space="preserve">. In.: </w:t>
      </w:r>
      <w:proofErr w:type="spellStart"/>
      <w:r w:rsidRPr="008E5419">
        <w:rPr>
          <w:rFonts w:ascii="Times New Roman" w:hAnsi="Times New Roman" w:cs="Times New Roman"/>
          <w:i/>
          <w:iCs/>
          <w:sz w:val="24"/>
          <w:szCs w:val="24"/>
        </w:rPr>
        <w:t>Historica</w:t>
      </w:r>
      <w:proofErr w:type="spellEnd"/>
      <w:r w:rsidRPr="008E5419">
        <w:rPr>
          <w:rFonts w:ascii="Times New Roman" w:hAnsi="Times New Roman" w:cs="Times New Roman"/>
          <w:sz w:val="24"/>
          <w:szCs w:val="24"/>
        </w:rPr>
        <w:t xml:space="preserve"> roč. 8, 2017, č. 2.</w:t>
      </w:r>
    </w:p>
    <w:p w14:paraId="1402BD74" w14:textId="77777777" w:rsidR="008E5419" w:rsidRPr="008E5419" w:rsidRDefault="008E5419" w:rsidP="008E5419">
      <w:pPr>
        <w:spacing w:after="0"/>
        <w:rPr>
          <w:rFonts w:cs="Times New Roman"/>
          <w:szCs w:val="24"/>
        </w:rPr>
      </w:pPr>
      <w:r w:rsidRPr="008E5419">
        <w:rPr>
          <w:rFonts w:cs="Times New Roman"/>
          <w:smallCaps/>
          <w:szCs w:val="24"/>
        </w:rPr>
        <w:t>Šrajerová</w:t>
      </w:r>
      <w:r w:rsidRPr="008E5419">
        <w:rPr>
          <w:rFonts w:cs="Times New Roman"/>
          <w:szCs w:val="24"/>
        </w:rPr>
        <w:t xml:space="preserve">, O.: </w:t>
      </w:r>
      <w:r w:rsidRPr="008E5419">
        <w:rPr>
          <w:rFonts w:cs="Times New Roman"/>
          <w:i/>
          <w:iCs/>
          <w:szCs w:val="24"/>
        </w:rPr>
        <w:t xml:space="preserve">Historické a </w:t>
      </w:r>
      <w:proofErr w:type="spellStart"/>
      <w:r w:rsidRPr="008E5419">
        <w:rPr>
          <w:rFonts w:cs="Times New Roman"/>
          <w:i/>
          <w:iCs/>
          <w:szCs w:val="24"/>
        </w:rPr>
        <w:t>aktuálne</w:t>
      </w:r>
      <w:proofErr w:type="spellEnd"/>
      <w:r w:rsidRPr="008E5419">
        <w:rPr>
          <w:rFonts w:cs="Times New Roman"/>
          <w:i/>
          <w:iCs/>
          <w:szCs w:val="24"/>
        </w:rPr>
        <w:t xml:space="preserve"> otázky </w:t>
      </w:r>
      <w:proofErr w:type="spellStart"/>
      <w:r w:rsidRPr="008E5419">
        <w:rPr>
          <w:rFonts w:cs="Times New Roman"/>
          <w:i/>
          <w:iCs/>
          <w:szCs w:val="24"/>
        </w:rPr>
        <w:t>vývoja</w:t>
      </w:r>
      <w:proofErr w:type="spellEnd"/>
      <w:r w:rsidRPr="008E5419">
        <w:rPr>
          <w:rFonts w:cs="Times New Roman"/>
          <w:i/>
          <w:iCs/>
          <w:szCs w:val="24"/>
        </w:rPr>
        <w:t xml:space="preserve"> národnostních </w:t>
      </w:r>
      <w:proofErr w:type="spellStart"/>
      <w:r w:rsidRPr="008E5419">
        <w:rPr>
          <w:rFonts w:cs="Times New Roman"/>
          <w:i/>
          <w:iCs/>
          <w:szCs w:val="24"/>
        </w:rPr>
        <w:t>vzťahov</w:t>
      </w:r>
      <w:proofErr w:type="spellEnd"/>
      <w:r w:rsidRPr="008E5419">
        <w:rPr>
          <w:rFonts w:cs="Times New Roman"/>
          <w:i/>
          <w:iCs/>
          <w:szCs w:val="24"/>
        </w:rPr>
        <w:t xml:space="preserve">, </w:t>
      </w:r>
      <w:proofErr w:type="spellStart"/>
      <w:r w:rsidRPr="008E5419">
        <w:rPr>
          <w:rFonts w:cs="Times New Roman"/>
          <w:i/>
          <w:iCs/>
          <w:szCs w:val="24"/>
        </w:rPr>
        <w:t>kultúr</w:t>
      </w:r>
      <w:proofErr w:type="spellEnd"/>
      <w:r w:rsidRPr="008E5419">
        <w:rPr>
          <w:rFonts w:cs="Times New Roman"/>
          <w:i/>
          <w:iCs/>
          <w:szCs w:val="24"/>
        </w:rPr>
        <w:t xml:space="preserve"> a </w:t>
      </w:r>
      <w:proofErr w:type="spellStart"/>
      <w:r w:rsidRPr="008E5419">
        <w:rPr>
          <w:rFonts w:cs="Times New Roman"/>
          <w:i/>
          <w:iCs/>
          <w:szCs w:val="24"/>
        </w:rPr>
        <w:t>identít</w:t>
      </w:r>
      <w:proofErr w:type="spellEnd"/>
      <w:r w:rsidRPr="008E5419">
        <w:rPr>
          <w:rFonts w:cs="Times New Roman"/>
          <w:i/>
          <w:iCs/>
          <w:szCs w:val="24"/>
        </w:rPr>
        <w:t xml:space="preserve"> v </w:t>
      </w:r>
      <w:proofErr w:type="spellStart"/>
      <w:r w:rsidRPr="008E5419">
        <w:rPr>
          <w:rFonts w:cs="Times New Roman"/>
          <w:i/>
          <w:iCs/>
          <w:szCs w:val="24"/>
        </w:rPr>
        <w:t>národnostne</w:t>
      </w:r>
      <w:proofErr w:type="spellEnd"/>
      <w:r w:rsidRPr="008E5419">
        <w:rPr>
          <w:rFonts w:cs="Times New Roman"/>
          <w:i/>
          <w:iCs/>
          <w:szCs w:val="24"/>
        </w:rPr>
        <w:t xml:space="preserve"> </w:t>
      </w:r>
      <w:proofErr w:type="spellStart"/>
      <w:r w:rsidRPr="008E5419">
        <w:rPr>
          <w:rFonts w:cs="Times New Roman"/>
          <w:i/>
          <w:iCs/>
          <w:szCs w:val="24"/>
        </w:rPr>
        <w:t>zmiešanej</w:t>
      </w:r>
      <w:proofErr w:type="spellEnd"/>
      <w:r w:rsidRPr="008E5419">
        <w:rPr>
          <w:rFonts w:cs="Times New Roman"/>
          <w:i/>
          <w:iCs/>
          <w:szCs w:val="24"/>
        </w:rPr>
        <w:t xml:space="preserve"> oblasti </w:t>
      </w:r>
      <w:proofErr w:type="spellStart"/>
      <w:r w:rsidRPr="008E5419">
        <w:rPr>
          <w:rFonts w:cs="Times New Roman"/>
          <w:i/>
          <w:iCs/>
          <w:szCs w:val="24"/>
        </w:rPr>
        <w:t>Sliezska</w:t>
      </w:r>
      <w:proofErr w:type="spellEnd"/>
      <w:r w:rsidRPr="008E5419">
        <w:rPr>
          <w:rFonts w:cs="Times New Roman"/>
          <w:i/>
          <w:iCs/>
          <w:szCs w:val="24"/>
        </w:rPr>
        <w:t xml:space="preserve"> a </w:t>
      </w:r>
      <w:proofErr w:type="spellStart"/>
      <w:r w:rsidRPr="008E5419">
        <w:rPr>
          <w:rFonts w:cs="Times New Roman"/>
          <w:i/>
          <w:iCs/>
          <w:szCs w:val="24"/>
        </w:rPr>
        <w:t>severnej</w:t>
      </w:r>
      <w:proofErr w:type="spellEnd"/>
      <w:r w:rsidRPr="008E5419">
        <w:rPr>
          <w:rFonts w:cs="Times New Roman"/>
          <w:i/>
          <w:iCs/>
          <w:szCs w:val="24"/>
        </w:rPr>
        <w:t xml:space="preserve"> Moravy</w:t>
      </w:r>
      <w:r w:rsidRPr="008E5419">
        <w:rPr>
          <w:rFonts w:cs="Times New Roman"/>
          <w:szCs w:val="24"/>
        </w:rPr>
        <w:t>. Opava 2015.</w:t>
      </w:r>
    </w:p>
    <w:p w14:paraId="482AB9F8" w14:textId="77777777" w:rsidR="008E5419" w:rsidRPr="008E5419" w:rsidRDefault="008E5419" w:rsidP="008E5419">
      <w:pPr>
        <w:pStyle w:val="Textpoznpodarou"/>
        <w:spacing w:line="360" w:lineRule="auto"/>
        <w:jc w:val="both"/>
        <w:rPr>
          <w:rFonts w:ascii="Times New Roman" w:hAnsi="Times New Roman" w:cs="Times New Roman"/>
          <w:sz w:val="24"/>
          <w:szCs w:val="24"/>
        </w:rPr>
      </w:pPr>
      <w:proofErr w:type="spellStart"/>
      <w:r w:rsidRPr="008E5419">
        <w:rPr>
          <w:rFonts w:ascii="Times New Roman" w:hAnsi="Times New Roman" w:cs="Times New Roman"/>
          <w:smallCaps/>
          <w:sz w:val="24"/>
          <w:szCs w:val="24"/>
        </w:rPr>
        <w:t>Štaif</w:t>
      </w:r>
      <w:proofErr w:type="spellEnd"/>
      <w:r w:rsidRPr="008E5419">
        <w:rPr>
          <w:rFonts w:ascii="Times New Roman" w:hAnsi="Times New Roman" w:cs="Times New Roman"/>
          <w:sz w:val="24"/>
          <w:szCs w:val="24"/>
        </w:rPr>
        <w:t xml:space="preserve">, J.: </w:t>
      </w:r>
      <w:r w:rsidRPr="008E5419">
        <w:rPr>
          <w:rFonts w:ascii="Times New Roman" w:hAnsi="Times New Roman" w:cs="Times New Roman"/>
          <w:i/>
          <w:iCs/>
          <w:sz w:val="24"/>
          <w:szCs w:val="24"/>
        </w:rPr>
        <w:t>Multietnicita a statistika v českých zemích 1790-1880</w:t>
      </w:r>
      <w:r w:rsidRPr="008E5419">
        <w:rPr>
          <w:rFonts w:ascii="Times New Roman" w:hAnsi="Times New Roman" w:cs="Times New Roman"/>
          <w:sz w:val="24"/>
          <w:szCs w:val="24"/>
        </w:rPr>
        <w:t xml:space="preserve">. In: </w:t>
      </w:r>
      <w:r w:rsidRPr="008E5419">
        <w:rPr>
          <w:rFonts w:ascii="Times New Roman" w:hAnsi="Times New Roman" w:cs="Times New Roman"/>
          <w:smallCaps/>
          <w:sz w:val="24"/>
          <w:szCs w:val="24"/>
        </w:rPr>
        <w:t>Kárník</w:t>
      </w:r>
      <w:r w:rsidRPr="008E5419">
        <w:rPr>
          <w:rFonts w:ascii="Times New Roman" w:hAnsi="Times New Roman" w:cs="Times New Roman"/>
          <w:sz w:val="24"/>
          <w:szCs w:val="24"/>
        </w:rPr>
        <w:t>, Z. (</w:t>
      </w:r>
      <w:proofErr w:type="spellStart"/>
      <w:r w:rsidRPr="008E5419">
        <w:rPr>
          <w:rFonts w:ascii="Times New Roman" w:hAnsi="Times New Roman" w:cs="Times New Roman"/>
          <w:sz w:val="24"/>
          <w:szCs w:val="24"/>
        </w:rPr>
        <w:t>ed</w:t>
      </w:r>
      <w:proofErr w:type="spellEnd"/>
      <w:r w:rsidRPr="008E5419">
        <w:rPr>
          <w:rFonts w:ascii="Times New Roman" w:hAnsi="Times New Roman" w:cs="Times New Roman"/>
          <w:sz w:val="24"/>
          <w:szCs w:val="24"/>
        </w:rPr>
        <w:t xml:space="preserve">.): </w:t>
      </w:r>
      <w:r w:rsidRPr="008E5419">
        <w:rPr>
          <w:rFonts w:ascii="Times New Roman" w:hAnsi="Times New Roman" w:cs="Times New Roman"/>
          <w:i/>
          <w:iCs/>
          <w:sz w:val="24"/>
          <w:szCs w:val="24"/>
        </w:rPr>
        <w:t>Sborník k problematice multietnicity: České země jako multietnická společnost: Češi, Němci a Židé ve společenském životě českých zemí 1848-1918</w:t>
      </w:r>
      <w:r w:rsidRPr="008E5419">
        <w:rPr>
          <w:rFonts w:ascii="Times New Roman" w:hAnsi="Times New Roman" w:cs="Times New Roman"/>
          <w:sz w:val="24"/>
          <w:szCs w:val="24"/>
        </w:rPr>
        <w:t>. Praha 1996, s. 13-42.</w:t>
      </w:r>
    </w:p>
    <w:p w14:paraId="2A2D4D17" w14:textId="77777777" w:rsidR="008E5419" w:rsidRPr="008E5419" w:rsidRDefault="008E5419" w:rsidP="008E5419">
      <w:pPr>
        <w:pStyle w:val="Textpoznpodarou"/>
        <w:spacing w:line="360" w:lineRule="auto"/>
        <w:jc w:val="both"/>
        <w:rPr>
          <w:rFonts w:ascii="Times New Roman" w:hAnsi="Times New Roman" w:cs="Times New Roman"/>
          <w:sz w:val="24"/>
          <w:szCs w:val="24"/>
        </w:rPr>
      </w:pPr>
      <w:r w:rsidRPr="008E5419">
        <w:rPr>
          <w:rFonts w:ascii="Times New Roman" w:hAnsi="Times New Roman" w:cs="Times New Roman"/>
          <w:smallCaps/>
          <w:sz w:val="24"/>
          <w:szCs w:val="24"/>
        </w:rPr>
        <w:t>Turek</w:t>
      </w:r>
      <w:r w:rsidRPr="008E5419">
        <w:rPr>
          <w:rFonts w:ascii="Times New Roman" w:hAnsi="Times New Roman" w:cs="Times New Roman"/>
          <w:sz w:val="24"/>
          <w:szCs w:val="24"/>
        </w:rPr>
        <w:t xml:space="preserve">, Adolf a kol.: </w:t>
      </w:r>
      <w:r w:rsidRPr="008E5419">
        <w:rPr>
          <w:rFonts w:ascii="Times New Roman" w:hAnsi="Times New Roman" w:cs="Times New Roman"/>
          <w:i/>
          <w:iCs/>
          <w:sz w:val="24"/>
          <w:szCs w:val="24"/>
        </w:rPr>
        <w:t>Místopisný rejstřík obcí českého Slezska a severní Moravy</w:t>
      </w:r>
      <w:r w:rsidRPr="008E5419">
        <w:rPr>
          <w:rFonts w:ascii="Times New Roman" w:hAnsi="Times New Roman" w:cs="Times New Roman"/>
          <w:sz w:val="24"/>
          <w:szCs w:val="24"/>
        </w:rPr>
        <w:t>. Opava 2004.</w:t>
      </w:r>
    </w:p>
    <w:p w14:paraId="26F337B6" w14:textId="77777777" w:rsidR="008E5419" w:rsidRPr="008E5419" w:rsidRDefault="008E5419" w:rsidP="008E5419">
      <w:pPr>
        <w:pStyle w:val="Textpoznpodarou"/>
        <w:spacing w:line="360" w:lineRule="auto"/>
        <w:jc w:val="both"/>
        <w:rPr>
          <w:rFonts w:ascii="Times New Roman" w:hAnsi="Times New Roman" w:cs="Times New Roman"/>
          <w:sz w:val="24"/>
          <w:szCs w:val="24"/>
        </w:rPr>
      </w:pPr>
      <w:r w:rsidRPr="008E5419">
        <w:rPr>
          <w:rFonts w:ascii="Times New Roman" w:hAnsi="Times New Roman" w:cs="Times New Roman"/>
          <w:smallCaps/>
          <w:sz w:val="24"/>
          <w:szCs w:val="24"/>
        </w:rPr>
        <w:t>Urban</w:t>
      </w:r>
      <w:r w:rsidRPr="008E5419">
        <w:rPr>
          <w:rFonts w:ascii="Times New Roman" w:hAnsi="Times New Roman" w:cs="Times New Roman"/>
          <w:sz w:val="24"/>
          <w:szCs w:val="24"/>
        </w:rPr>
        <w:t xml:space="preserve">, Otto: </w:t>
      </w:r>
      <w:r w:rsidRPr="008E5419">
        <w:rPr>
          <w:rFonts w:ascii="Times New Roman" w:hAnsi="Times New Roman" w:cs="Times New Roman"/>
          <w:i/>
          <w:iCs/>
          <w:sz w:val="24"/>
          <w:szCs w:val="24"/>
        </w:rPr>
        <w:t>Česká společnost 1848-1918</w:t>
      </w:r>
      <w:r w:rsidRPr="008E5419">
        <w:rPr>
          <w:rFonts w:ascii="Times New Roman" w:hAnsi="Times New Roman" w:cs="Times New Roman"/>
          <w:sz w:val="24"/>
          <w:szCs w:val="24"/>
        </w:rPr>
        <w:t>. Praha 1982.</w:t>
      </w:r>
    </w:p>
    <w:p w14:paraId="5BACF81D" w14:textId="77777777" w:rsidR="008E5419" w:rsidRPr="008E5419" w:rsidRDefault="008E5419" w:rsidP="008E5419">
      <w:pPr>
        <w:spacing w:after="0"/>
        <w:rPr>
          <w:rFonts w:cs="Times New Roman"/>
          <w:szCs w:val="24"/>
        </w:rPr>
      </w:pPr>
      <w:r w:rsidRPr="008E5419">
        <w:rPr>
          <w:rFonts w:cs="Times New Roman"/>
          <w:smallCaps/>
          <w:szCs w:val="24"/>
        </w:rPr>
        <w:t>Vaníčková</w:t>
      </w:r>
      <w:r w:rsidRPr="008E5419">
        <w:rPr>
          <w:rFonts w:cs="Times New Roman"/>
          <w:szCs w:val="24"/>
        </w:rPr>
        <w:t xml:space="preserve">, Vladimíra – </w:t>
      </w:r>
      <w:r w:rsidRPr="008E5419">
        <w:rPr>
          <w:rFonts w:cs="Times New Roman"/>
          <w:smallCaps/>
          <w:szCs w:val="24"/>
        </w:rPr>
        <w:t>Dokoupil</w:t>
      </w:r>
      <w:r w:rsidRPr="008E5419">
        <w:rPr>
          <w:rFonts w:cs="Times New Roman"/>
          <w:szCs w:val="24"/>
        </w:rPr>
        <w:t xml:space="preserve">, Lumír: </w:t>
      </w:r>
      <w:r w:rsidRPr="008E5419">
        <w:rPr>
          <w:rFonts w:cs="Times New Roman"/>
          <w:i/>
          <w:iCs/>
          <w:szCs w:val="24"/>
        </w:rPr>
        <w:t>Encyklopedie Slezska. Díl 1. a 2</w:t>
      </w:r>
      <w:r w:rsidRPr="008E5419">
        <w:rPr>
          <w:rFonts w:cs="Times New Roman"/>
          <w:szCs w:val="24"/>
        </w:rPr>
        <w:t>. Moravský Beroun 2002.</w:t>
      </w:r>
    </w:p>
    <w:p w14:paraId="15B756D1" w14:textId="77777777" w:rsidR="008E5419" w:rsidRPr="008E5419" w:rsidRDefault="008E5419" w:rsidP="008E5419">
      <w:pPr>
        <w:spacing w:after="0"/>
        <w:rPr>
          <w:rFonts w:cs="Times New Roman"/>
          <w:szCs w:val="24"/>
        </w:rPr>
      </w:pPr>
      <w:r w:rsidRPr="008E5419">
        <w:rPr>
          <w:rFonts w:cs="Times New Roman"/>
          <w:smallCaps/>
          <w:szCs w:val="24"/>
        </w:rPr>
        <w:t>Vaníčková</w:t>
      </w:r>
      <w:r w:rsidRPr="008E5419">
        <w:rPr>
          <w:rFonts w:cs="Times New Roman"/>
          <w:szCs w:val="24"/>
        </w:rPr>
        <w:t xml:space="preserve">, Vladimíra – </w:t>
      </w:r>
      <w:r w:rsidRPr="008E5419">
        <w:rPr>
          <w:rFonts w:cs="Times New Roman"/>
          <w:smallCaps/>
          <w:szCs w:val="24"/>
        </w:rPr>
        <w:t>Dokoupil</w:t>
      </w:r>
      <w:r w:rsidRPr="008E5419">
        <w:rPr>
          <w:rFonts w:cs="Times New Roman"/>
          <w:szCs w:val="24"/>
        </w:rPr>
        <w:t xml:space="preserve">, Lumír: </w:t>
      </w:r>
      <w:r w:rsidRPr="008E5419">
        <w:rPr>
          <w:rFonts w:cs="Times New Roman"/>
          <w:i/>
          <w:iCs/>
          <w:szCs w:val="24"/>
        </w:rPr>
        <w:t>Encyklopedie Slezska</w:t>
      </w:r>
      <w:r w:rsidRPr="008E5419">
        <w:rPr>
          <w:rFonts w:cs="Times New Roman"/>
          <w:szCs w:val="24"/>
        </w:rPr>
        <w:t>. Ostrava 2000.</w:t>
      </w:r>
    </w:p>
    <w:p w14:paraId="358A4114" w14:textId="77777777" w:rsidR="008E5419" w:rsidRPr="008E5419" w:rsidRDefault="008E5419" w:rsidP="008E5419">
      <w:pPr>
        <w:spacing w:after="0"/>
        <w:rPr>
          <w:rFonts w:cs="Times New Roman"/>
          <w:szCs w:val="24"/>
        </w:rPr>
      </w:pPr>
      <w:bookmarkStart w:id="193" w:name="_Hlk120880403"/>
      <w:r w:rsidRPr="008E5419">
        <w:rPr>
          <w:rFonts w:cs="Times New Roman"/>
          <w:smallCaps/>
          <w:szCs w:val="24"/>
        </w:rPr>
        <w:t>Veselá</w:t>
      </w:r>
      <w:r w:rsidRPr="008E5419">
        <w:rPr>
          <w:rFonts w:cs="Times New Roman"/>
          <w:szCs w:val="24"/>
        </w:rPr>
        <w:t xml:space="preserve">, Zdenka: </w:t>
      </w:r>
      <w:r w:rsidRPr="008E5419">
        <w:rPr>
          <w:rFonts w:cs="Times New Roman"/>
          <w:i/>
          <w:iCs/>
          <w:szCs w:val="24"/>
        </w:rPr>
        <w:t>Vytváření novodobé školské soustavy a její vývoj od tereziánských reforem do roku 1918</w:t>
      </w:r>
      <w:r w:rsidRPr="008E5419">
        <w:rPr>
          <w:rFonts w:cs="Times New Roman"/>
          <w:szCs w:val="24"/>
        </w:rPr>
        <w:t>. Brno 1992.</w:t>
      </w:r>
    </w:p>
    <w:bookmarkEnd w:id="193"/>
    <w:p w14:paraId="13EF7C1A" w14:textId="77777777" w:rsidR="008E5419" w:rsidRPr="008E5419" w:rsidRDefault="008E5419" w:rsidP="008E5419">
      <w:pPr>
        <w:pStyle w:val="Textpoznpodarou"/>
        <w:spacing w:line="360" w:lineRule="auto"/>
        <w:jc w:val="both"/>
        <w:rPr>
          <w:rFonts w:ascii="Times New Roman" w:hAnsi="Times New Roman" w:cs="Times New Roman"/>
          <w:sz w:val="24"/>
          <w:szCs w:val="24"/>
        </w:rPr>
      </w:pPr>
      <w:r w:rsidRPr="008E5419">
        <w:rPr>
          <w:rFonts w:ascii="Times New Roman" w:hAnsi="Times New Roman" w:cs="Times New Roman"/>
          <w:smallCaps/>
          <w:sz w:val="24"/>
          <w:szCs w:val="24"/>
        </w:rPr>
        <w:t>Vlasák</w:t>
      </w:r>
      <w:r w:rsidRPr="008E5419">
        <w:rPr>
          <w:rFonts w:ascii="Times New Roman" w:hAnsi="Times New Roman" w:cs="Times New Roman"/>
          <w:sz w:val="24"/>
          <w:szCs w:val="24"/>
        </w:rPr>
        <w:t xml:space="preserve">, Emanuel: </w:t>
      </w:r>
      <w:r w:rsidRPr="008E5419">
        <w:rPr>
          <w:rFonts w:ascii="Times New Roman" w:hAnsi="Times New Roman" w:cs="Times New Roman"/>
          <w:i/>
          <w:iCs/>
          <w:sz w:val="24"/>
          <w:szCs w:val="24"/>
        </w:rPr>
        <w:t>Organizační principy učitelských odborů. K vývoji organizační struktury učitelských spolků</w:t>
      </w:r>
      <w:r w:rsidRPr="008E5419">
        <w:rPr>
          <w:rFonts w:ascii="Times New Roman" w:hAnsi="Times New Roman" w:cs="Times New Roman"/>
          <w:sz w:val="24"/>
          <w:szCs w:val="24"/>
        </w:rPr>
        <w:t>. In: Archivní časopis XXIII, 1973, č. 3.</w:t>
      </w:r>
    </w:p>
    <w:p w14:paraId="6578B122" w14:textId="77777777" w:rsidR="008E5419" w:rsidRPr="008E5419" w:rsidRDefault="008E5419" w:rsidP="008E5419">
      <w:pPr>
        <w:spacing w:after="0"/>
        <w:rPr>
          <w:rFonts w:cs="Times New Roman"/>
          <w:szCs w:val="24"/>
        </w:rPr>
      </w:pPr>
      <w:proofErr w:type="spellStart"/>
      <w:r w:rsidRPr="008E5419">
        <w:rPr>
          <w:rFonts w:cs="Times New Roman"/>
          <w:smallCaps/>
          <w:szCs w:val="24"/>
        </w:rPr>
        <w:t>Vopravil</w:t>
      </w:r>
      <w:proofErr w:type="spellEnd"/>
      <w:r w:rsidRPr="008E5419">
        <w:rPr>
          <w:rFonts w:cs="Times New Roman"/>
          <w:szCs w:val="24"/>
        </w:rPr>
        <w:t xml:space="preserve">, Jaroslav Stanislav: </w:t>
      </w:r>
      <w:r w:rsidRPr="008E5419">
        <w:rPr>
          <w:rFonts w:cs="Times New Roman"/>
          <w:i/>
          <w:iCs/>
          <w:szCs w:val="24"/>
        </w:rPr>
        <w:t>Slovník pseudonymů v české a slovenské literatuře</w:t>
      </w:r>
      <w:r w:rsidRPr="008E5419">
        <w:rPr>
          <w:rFonts w:cs="Times New Roman"/>
          <w:szCs w:val="24"/>
        </w:rPr>
        <w:t>. Praha 1973.</w:t>
      </w:r>
    </w:p>
    <w:p w14:paraId="62304E53" w14:textId="77777777" w:rsidR="008E5419" w:rsidRPr="008E5419" w:rsidRDefault="008E5419" w:rsidP="008E5419">
      <w:pPr>
        <w:spacing w:after="0"/>
        <w:rPr>
          <w:rFonts w:cs="Times New Roman"/>
          <w:szCs w:val="24"/>
        </w:rPr>
      </w:pPr>
      <w:r w:rsidRPr="008E5419">
        <w:rPr>
          <w:rFonts w:cs="Times New Roman"/>
          <w:smallCaps/>
          <w:szCs w:val="24"/>
        </w:rPr>
        <w:t>Vošahlíková</w:t>
      </w:r>
      <w:r w:rsidRPr="008E5419">
        <w:rPr>
          <w:rFonts w:cs="Times New Roman"/>
          <w:szCs w:val="24"/>
        </w:rPr>
        <w:t xml:space="preserve">, Pavla.: </w:t>
      </w:r>
      <w:r w:rsidRPr="008E5419">
        <w:rPr>
          <w:rFonts w:cs="Times New Roman"/>
          <w:i/>
          <w:iCs/>
          <w:szCs w:val="24"/>
        </w:rPr>
        <w:t>Rákoska v dílně lidskosti. Česká škola v 19. století očima účastníků.</w:t>
      </w:r>
      <w:r w:rsidRPr="008E5419">
        <w:rPr>
          <w:rFonts w:cs="Times New Roman"/>
          <w:szCs w:val="24"/>
        </w:rPr>
        <w:t xml:space="preserve"> Praha 2016.</w:t>
      </w:r>
    </w:p>
    <w:p w14:paraId="7239B259" w14:textId="77777777" w:rsidR="008E5419" w:rsidRPr="008E5419" w:rsidRDefault="008E5419" w:rsidP="008E5419">
      <w:pPr>
        <w:spacing w:after="0"/>
        <w:rPr>
          <w:rFonts w:cs="Times New Roman"/>
          <w:szCs w:val="24"/>
        </w:rPr>
      </w:pPr>
      <w:r w:rsidRPr="008E5419">
        <w:rPr>
          <w:rFonts w:cs="Times New Roman"/>
          <w:smallCaps/>
          <w:szCs w:val="24"/>
        </w:rPr>
        <w:t>Vyhlídal</w:t>
      </w:r>
      <w:r w:rsidRPr="008E5419">
        <w:rPr>
          <w:rFonts w:cs="Times New Roman"/>
          <w:szCs w:val="24"/>
        </w:rPr>
        <w:t xml:space="preserve">, Jan: </w:t>
      </w:r>
      <w:r w:rsidRPr="008E5419">
        <w:rPr>
          <w:rFonts w:cs="Times New Roman"/>
          <w:i/>
          <w:iCs/>
          <w:szCs w:val="24"/>
        </w:rPr>
        <w:t xml:space="preserve">Naše Slezsko. </w:t>
      </w:r>
      <w:r w:rsidRPr="008E5419">
        <w:rPr>
          <w:rFonts w:cs="Times New Roman"/>
          <w:szCs w:val="24"/>
        </w:rPr>
        <w:t>Praha 1900.</w:t>
      </w:r>
    </w:p>
    <w:p w14:paraId="2A7BE543" w14:textId="77777777" w:rsidR="008E5419" w:rsidRPr="008E5419" w:rsidRDefault="008E5419" w:rsidP="008E5419">
      <w:pPr>
        <w:spacing w:after="0"/>
        <w:rPr>
          <w:rFonts w:cs="Times New Roman"/>
          <w:szCs w:val="24"/>
        </w:rPr>
      </w:pPr>
      <w:bookmarkStart w:id="194" w:name="_Hlk120143583"/>
      <w:proofErr w:type="spellStart"/>
      <w:r w:rsidRPr="008E5419">
        <w:rPr>
          <w:rFonts w:cs="Times New Roman"/>
          <w:smallCaps/>
          <w:szCs w:val="24"/>
        </w:rPr>
        <w:t>Zářický</w:t>
      </w:r>
      <w:proofErr w:type="spellEnd"/>
      <w:r w:rsidRPr="008E5419">
        <w:rPr>
          <w:rFonts w:cs="Times New Roman"/>
          <w:szCs w:val="24"/>
        </w:rPr>
        <w:t xml:space="preserve">, Aleš a kol.: </w:t>
      </w:r>
      <w:r w:rsidRPr="008E5419">
        <w:rPr>
          <w:rFonts w:cs="Times New Roman"/>
          <w:i/>
          <w:iCs/>
          <w:szCs w:val="24"/>
        </w:rPr>
        <w:t>Rakouské Slezsko v procesu modernizace 1742-1914. Díl I. a II</w:t>
      </w:r>
      <w:r w:rsidRPr="008E5419">
        <w:rPr>
          <w:rFonts w:cs="Times New Roman"/>
          <w:szCs w:val="24"/>
        </w:rPr>
        <w:t xml:space="preserve">. </w:t>
      </w:r>
      <w:bookmarkEnd w:id="194"/>
      <w:r w:rsidRPr="008E5419">
        <w:rPr>
          <w:rFonts w:cs="Times New Roman"/>
          <w:szCs w:val="24"/>
        </w:rPr>
        <w:t>Ostrava 2020.</w:t>
      </w:r>
    </w:p>
    <w:p w14:paraId="6E170897" w14:textId="77777777" w:rsidR="008E5419" w:rsidRPr="008E5419" w:rsidRDefault="008E5419" w:rsidP="008E5419">
      <w:pPr>
        <w:spacing w:after="0"/>
        <w:rPr>
          <w:rFonts w:cs="Times New Roman"/>
          <w:szCs w:val="24"/>
        </w:rPr>
      </w:pPr>
      <w:r w:rsidRPr="008E5419">
        <w:rPr>
          <w:rFonts w:cs="Times New Roman"/>
          <w:smallCaps/>
          <w:szCs w:val="24"/>
        </w:rPr>
        <w:t>Žáček</w:t>
      </w:r>
      <w:r w:rsidRPr="008E5419">
        <w:rPr>
          <w:rFonts w:cs="Times New Roman"/>
          <w:szCs w:val="24"/>
        </w:rPr>
        <w:t xml:space="preserve">, Rudolf: </w:t>
      </w:r>
      <w:r w:rsidRPr="008E5419">
        <w:rPr>
          <w:rFonts w:cs="Times New Roman"/>
          <w:i/>
          <w:iCs/>
          <w:szCs w:val="24"/>
        </w:rPr>
        <w:t>Dějiny Slezska v datech</w:t>
      </w:r>
      <w:r w:rsidRPr="008E5419">
        <w:rPr>
          <w:rFonts w:cs="Times New Roman"/>
          <w:szCs w:val="24"/>
        </w:rPr>
        <w:t>. Praha 2004.</w:t>
      </w:r>
    </w:p>
    <w:p w14:paraId="217E6300" w14:textId="3BB21AE1" w:rsidR="00D41FE9" w:rsidRDefault="008E5419" w:rsidP="008E5419">
      <w:pPr>
        <w:spacing w:after="0"/>
        <w:rPr>
          <w:rFonts w:cs="Times New Roman"/>
          <w:szCs w:val="24"/>
        </w:rPr>
      </w:pPr>
      <w:r w:rsidRPr="008E5419">
        <w:rPr>
          <w:rFonts w:cs="Times New Roman"/>
          <w:smallCaps/>
          <w:szCs w:val="24"/>
        </w:rPr>
        <w:t>Žáček</w:t>
      </w:r>
      <w:r w:rsidRPr="008E5419">
        <w:rPr>
          <w:rFonts w:cs="Times New Roman"/>
          <w:szCs w:val="24"/>
        </w:rPr>
        <w:t xml:space="preserve">, Rudolf: </w:t>
      </w:r>
      <w:r w:rsidRPr="008E5419">
        <w:rPr>
          <w:rFonts w:cs="Times New Roman"/>
          <w:i/>
          <w:iCs/>
          <w:szCs w:val="24"/>
        </w:rPr>
        <w:t>Slezsko</w:t>
      </w:r>
      <w:r w:rsidRPr="008E5419">
        <w:rPr>
          <w:rFonts w:cs="Times New Roman"/>
          <w:szCs w:val="24"/>
        </w:rPr>
        <w:t>. Praha 2005.</w:t>
      </w:r>
      <w:r w:rsidR="00D41FE9">
        <w:rPr>
          <w:rFonts w:cs="Times New Roman"/>
          <w:szCs w:val="24"/>
        </w:rPr>
        <w:br w:type="page"/>
      </w:r>
    </w:p>
    <w:p w14:paraId="26F5D333" w14:textId="7D5C4382" w:rsidR="0097074A" w:rsidRDefault="00BD6D3D" w:rsidP="0097074A">
      <w:pPr>
        <w:pStyle w:val="Nadpis1"/>
        <w:numPr>
          <w:ilvl w:val="0"/>
          <w:numId w:val="1"/>
        </w:numPr>
      </w:pPr>
      <w:bookmarkStart w:id="195" w:name="_Toc121753834"/>
      <w:r>
        <w:lastRenderedPageBreak/>
        <w:t>Přílohy</w:t>
      </w:r>
      <w:bookmarkEnd w:id="195"/>
    </w:p>
    <w:p w14:paraId="4BBD3E5B" w14:textId="52177667" w:rsidR="00EE4402" w:rsidRDefault="002D5E48" w:rsidP="00EE4402">
      <w:r>
        <w:rPr>
          <w:noProof/>
          <w:lang w:eastAsia="cs-CZ"/>
        </w:rPr>
        <w:drawing>
          <wp:anchor distT="0" distB="0" distL="114300" distR="114300" simplePos="0" relativeHeight="251658240" behindDoc="0" locked="0" layoutInCell="1" allowOverlap="1" wp14:anchorId="49A3A1F4" wp14:editId="4F357B08">
            <wp:simplePos x="0" y="0"/>
            <wp:positionH relativeFrom="margin">
              <wp:align>left</wp:align>
            </wp:positionH>
            <wp:positionV relativeFrom="page">
              <wp:posOffset>1554480</wp:posOffset>
            </wp:positionV>
            <wp:extent cx="4716780" cy="3619500"/>
            <wp:effectExtent l="0" t="0" r="7620" b="0"/>
            <wp:wrapTopAndBottom/>
            <wp:docPr id="2" name="Obrázek 2" descr="Obsah obrázku map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Obsah obrázku mapa&#10;&#10;Popis byl vytvořen automaticky"/>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16780" cy="3619500"/>
                    </a:xfrm>
                    <a:prstGeom prst="rect">
                      <a:avLst/>
                    </a:prstGeom>
                    <a:noFill/>
                    <a:ln>
                      <a:noFill/>
                    </a:ln>
                  </pic:spPr>
                </pic:pic>
              </a:graphicData>
            </a:graphic>
          </wp:anchor>
        </w:drawing>
      </w:r>
      <w:r w:rsidR="00EE4402" w:rsidRPr="00EE4402">
        <w:rPr>
          <w:b/>
          <w:bCs/>
        </w:rPr>
        <w:t xml:space="preserve">Mapa č. 1: </w:t>
      </w:r>
      <w:r w:rsidR="00EE4402">
        <w:t>Správní členění Rakouského Slezska podle politických okresů k roku 1900</w:t>
      </w:r>
    </w:p>
    <w:p w14:paraId="360DFB08" w14:textId="7B1FB025" w:rsidR="00EE4402" w:rsidRDefault="00EE4402" w:rsidP="00EE4402"/>
    <w:p w14:paraId="516430CE" w14:textId="2CE49937" w:rsidR="00EE4402" w:rsidRDefault="00C47157" w:rsidP="00EE4402">
      <w:r>
        <w:rPr>
          <w:noProof/>
          <w:lang w:eastAsia="cs-CZ"/>
        </w:rPr>
        <w:drawing>
          <wp:anchor distT="0" distB="0" distL="114300" distR="114300" simplePos="0" relativeHeight="251659264" behindDoc="0" locked="0" layoutInCell="1" allowOverlap="1" wp14:anchorId="2588E83B" wp14:editId="58D68EEC">
            <wp:simplePos x="0" y="0"/>
            <wp:positionH relativeFrom="page">
              <wp:align>center</wp:align>
            </wp:positionH>
            <wp:positionV relativeFrom="margin">
              <wp:posOffset>4928870</wp:posOffset>
            </wp:positionV>
            <wp:extent cx="3413760" cy="3375660"/>
            <wp:effectExtent l="0" t="0" r="0" b="0"/>
            <wp:wrapTopAndBottom/>
            <wp:docPr id="1" name="Obrázek 1" descr="Obsah obrázku map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ek 1" descr="Obsah obrázku mapa&#10;&#10;Popis byl vytvořen automaticky"/>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13760" cy="33756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E4402" w:rsidRPr="00EE4402">
        <w:rPr>
          <w:b/>
          <w:bCs/>
        </w:rPr>
        <w:t>Mapa č. 2:</w:t>
      </w:r>
      <w:r w:rsidR="00EE4402">
        <w:t xml:space="preserve"> Soudní okresy politického okresu Opava mezi lety 1868-1896</w:t>
      </w:r>
    </w:p>
    <w:p w14:paraId="0BB132F2" w14:textId="518D1828" w:rsidR="00EE4402" w:rsidRPr="00EE4402" w:rsidRDefault="00EE4402" w:rsidP="00EE4402">
      <w:pPr>
        <w:pStyle w:val="Odstavecseseznamem"/>
        <w:ind w:left="360"/>
        <w:rPr>
          <w:b/>
          <w:bCs/>
        </w:rPr>
      </w:pPr>
    </w:p>
    <w:p w14:paraId="1C494C40" w14:textId="77777777" w:rsidR="009620E8" w:rsidRDefault="009620E8" w:rsidP="00C47157">
      <w:pPr>
        <w:jc w:val="left"/>
        <w:rPr>
          <w:rFonts w:cs="Times New Roman"/>
          <w:b/>
          <w:bCs/>
          <w:szCs w:val="24"/>
        </w:rPr>
        <w:sectPr w:rsidR="009620E8" w:rsidSect="00D00376">
          <w:footerReference w:type="default" r:id="rId10"/>
          <w:headerReference w:type="first" r:id="rId11"/>
          <w:footerReference w:type="first" r:id="rId12"/>
          <w:pgSz w:w="11906" w:h="16838" w:code="9"/>
          <w:pgMar w:top="1418" w:right="1418" w:bottom="1418" w:left="2268" w:header="709" w:footer="709" w:gutter="0"/>
          <w:cols w:space="708"/>
          <w:titlePg/>
          <w:docGrid w:linePitch="360"/>
        </w:sectPr>
      </w:pPr>
    </w:p>
    <w:p w14:paraId="375D2547" w14:textId="7C5B542D" w:rsidR="00EE4402" w:rsidRPr="00C47157" w:rsidRDefault="00EE4402" w:rsidP="009620E8">
      <w:pPr>
        <w:jc w:val="center"/>
        <w:rPr>
          <w:rFonts w:cs="Times New Roman"/>
          <w:szCs w:val="24"/>
        </w:rPr>
      </w:pPr>
      <w:r w:rsidRPr="00EE4402">
        <w:rPr>
          <w:rFonts w:cs="Times New Roman"/>
          <w:b/>
          <w:bCs/>
          <w:szCs w:val="24"/>
        </w:rPr>
        <w:lastRenderedPageBreak/>
        <w:t xml:space="preserve">Tabulka č. 1: </w:t>
      </w:r>
      <w:r w:rsidRPr="00EE4402">
        <w:rPr>
          <w:rFonts w:cs="Times New Roman"/>
          <w:szCs w:val="24"/>
        </w:rPr>
        <w:t>Vývoj počtu obyvatel Rakouského Slezska</w:t>
      </w:r>
      <w:r>
        <w:rPr>
          <w:rStyle w:val="Znakapoznpodarou"/>
          <w:rFonts w:cs="Times New Roman"/>
          <w:szCs w:val="24"/>
        </w:rPr>
        <w:footnoteReference w:id="320"/>
      </w:r>
    </w:p>
    <w:tbl>
      <w:tblPr>
        <w:tblStyle w:val="Mkatabulky"/>
        <w:tblW w:w="0" w:type="auto"/>
        <w:jc w:val="center"/>
        <w:tblInd w:w="0" w:type="dxa"/>
        <w:tblLook w:val="04A0" w:firstRow="1" w:lastRow="0" w:firstColumn="1" w:lastColumn="0" w:noHBand="0" w:noVBand="1"/>
      </w:tblPr>
      <w:tblGrid>
        <w:gridCol w:w="1802"/>
        <w:gridCol w:w="1973"/>
        <w:gridCol w:w="1928"/>
        <w:gridCol w:w="2023"/>
      </w:tblGrid>
      <w:tr w:rsidR="009620E8" w14:paraId="4276F2DD" w14:textId="77777777" w:rsidTr="009620E8">
        <w:trPr>
          <w:trHeight w:val="373"/>
          <w:jc w:val="center"/>
        </w:trPr>
        <w:tc>
          <w:tcPr>
            <w:tcW w:w="1802"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66FFA144" w14:textId="77777777" w:rsidR="009620E8" w:rsidRDefault="009620E8" w:rsidP="009620E8">
            <w:pPr>
              <w:jc w:val="center"/>
              <w:rPr>
                <w:rFonts w:cs="Times New Roman"/>
                <w:b/>
                <w:bCs/>
                <w:szCs w:val="24"/>
              </w:rPr>
            </w:pPr>
            <w:r>
              <w:rPr>
                <w:rFonts w:cs="Times New Roman"/>
                <w:b/>
                <w:bCs/>
                <w:szCs w:val="24"/>
              </w:rPr>
              <w:t>rok</w:t>
            </w:r>
          </w:p>
        </w:tc>
        <w:tc>
          <w:tcPr>
            <w:tcW w:w="1973"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77DA90FB" w14:textId="77777777" w:rsidR="009620E8" w:rsidRDefault="009620E8" w:rsidP="009620E8">
            <w:pPr>
              <w:jc w:val="center"/>
              <w:rPr>
                <w:rFonts w:cs="Times New Roman"/>
                <w:b/>
                <w:bCs/>
                <w:szCs w:val="24"/>
              </w:rPr>
            </w:pPr>
            <w:r>
              <w:rPr>
                <w:rFonts w:cs="Times New Roman"/>
                <w:b/>
                <w:bCs/>
                <w:szCs w:val="24"/>
              </w:rPr>
              <w:t>východní Slezsko</w:t>
            </w:r>
          </w:p>
        </w:tc>
        <w:tc>
          <w:tcPr>
            <w:tcW w:w="1928"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16F8E0E0" w14:textId="77777777" w:rsidR="009620E8" w:rsidRDefault="009620E8" w:rsidP="009620E8">
            <w:pPr>
              <w:jc w:val="center"/>
              <w:rPr>
                <w:rFonts w:cs="Times New Roman"/>
                <w:b/>
                <w:bCs/>
                <w:szCs w:val="24"/>
              </w:rPr>
            </w:pPr>
            <w:r>
              <w:rPr>
                <w:rFonts w:cs="Times New Roman"/>
                <w:b/>
                <w:bCs/>
                <w:szCs w:val="24"/>
              </w:rPr>
              <w:t>západní Slezsko</w:t>
            </w:r>
          </w:p>
        </w:tc>
        <w:tc>
          <w:tcPr>
            <w:tcW w:w="2023"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64D7B63B" w14:textId="77777777" w:rsidR="009620E8" w:rsidRDefault="009620E8" w:rsidP="009620E8">
            <w:pPr>
              <w:jc w:val="center"/>
              <w:rPr>
                <w:rFonts w:cs="Times New Roman"/>
                <w:b/>
                <w:bCs/>
                <w:szCs w:val="24"/>
              </w:rPr>
            </w:pPr>
            <w:r>
              <w:rPr>
                <w:rFonts w:cs="Times New Roman"/>
                <w:b/>
                <w:bCs/>
                <w:szCs w:val="24"/>
              </w:rPr>
              <w:t>CELKEM</w:t>
            </w:r>
          </w:p>
        </w:tc>
      </w:tr>
      <w:tr w:rsidR="009620E8" w14:paraId="22E3655F" w14:textId="77777777" w:rsidTr="009620E8">
        <w:trPr>
          <w:trHeight w:val="387"/>
          <w:jc w:val="center"/>
        </w:trPr>
        <w:tc>
          <w:tcPr>
            <w:tcW w:w="1802"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684FE4AB" w14:textId="77777777" w:rsidR="009620E8" w:rsidRDefault="009620E8" w:rsidP="009620E8">
            <w:pPr>
              <w:jc w:val="center"/>
              <w:rPr>
                <w:rFonts w:cs="Times New Roman"/>
                <w:b/>
                <w:bCs/>
                <w:szCs w:val="24"/>
              </w:rPr>
            </w:pPr>
            <w:r>
              <w:rPr>
                <w:rFonts w:cs="Times New Roman"/>
                <w:b/>
                <w:bCs/>
                <w:szCs w:val="24"/>
              </w:rPr>
              <w:t>1869</w:t>
            </w:r>
          </w:p>
        </w:tc>
        <w:tc>
          <w:tcPr>
            <w:tcW w:w="1973" w:type="dxa"/>
            <w:tcBorders>
              <w:top w:val="single" w:sz="4" w:space="0" w:color="auto"/>
              <w:left w:val="single" w:sz="4" w:space="0" w:color="auto"/>
              <w:bottom w:val="single" w:sz="4" w:space="0" w:color="auto"/>
              <w:right w:val="single" w:sz="4" w:space="0" w:color="auto"/>
            </w:tcBorders>
            <w:vAlign w:val="center"/>
            <w:hideMark/>
          </w:tcPr>
          <w:p w14:paraId="5C0472E6" w14:textId="77777777" w:rsidR="009620E8" w:rsidRDefault="009620E8" w:rsidP="009620E8">
            <w:pPr>
              <w:jc w:val="center"/>
              <w:rPr>
                <w:rFonts w:cs="Times New Roman"/>
                <w:szCs w:val="24"/>
              </w:rPr>
            </w:pPr>
            <w:r>
              <w:rPr>
                <w:rFonts w:cs="Times New Roman"/>
                <w:szCs w:val="24"/>
              </w:rPr>
              <w:t>232 557</w:t>
            </w:r>
          </w:p>
        </w:tc>
        <w:tc>
          <w:tcPr>
            <w:tcW w:w="1928" w:type="dxa"/>
            <w:tcBorders>
              <w:top w:val="single" w:sz="4" w:space="0" w:color="auto"/>
              <w:left w:val="single" w:sz="4" w:space="0" w:color="auto"/>
              <w:bottom w:val="single" w:sz="4" w:space="0" w:color="auto"/>
              <w:right w:val="single" w:sz="4" w:space="0" w:color="auto"/>
            </w:tcBorders>
            <w:vAlign w:val="center"/>
            <w:hideMark/>
          </w:tcPr>
          <w:p w14:paraId="31B8C848" w14:textId="77777777" w:rsidR="009620E8" w:rsidRDefault="009620E8" w:rsidP="009620E8">
            <w:pPr>
              <w:jc w:val="center"/>
              <w:rPr>
                <w:rFonts w:cs="Times New Roman"/>
                <w:szCs w:val="24"/>
              </w:rPr>
            </w:pPr>
            <w:r>
              <w:rPr>
                <w:rFonts w:cs="Times New Roman"/>
                <w:szCs w:val="24"/>
              </w:rPr>
              <w:t>279 024</w:t>
            </w:r>
          </w:p>
        </w:tc>
        <w:tc>
          <w:tcPr>
            <w:tcW w:w="2023" w:type="dxa"/>
            <w:tcBorders>
              <w:top w:val="single" w:sz="4" w:space="0" w:color="auto"/>
              <w:left w:val="single" w:sz="4" w:space="0" w:color="auto"/>
              <w:bottom w:val="single" w:sz="4" w:space="0" w:color="auto"/>
              <w:right w:val="single" w:sz="4" w:space="0" w:color="auto"/>
            </w:tcBorders>
            <w:vAlign w:val="center"/>
            <w:hideMark/>
          </w:tcPr>
          <w:p w14:paraId="18E84D1F" w14:textId="77777777" w:rsidR="009620E8" w:rsidRDefault="009620E8" w:rsidP="009620E8">
            <w:pPr>
              <w:jc w:val="center"/>
              <w:rPr>
                <w:rFonts w:cs="Times New Roman"/>
                <w:szCs w:val="24"/>
              </w:rPr>
            </w:pPr>
            <w:r>
              <w:rPr>
                <w:rFonts w:cs="Times New Roman"/>
                <w:szCs w:val="24"/>
              </w:rPr>
              <w:t>511 581</w:t>
            </w:r>
          </w:p>
        </w:tc>
      </w:tr>
      <w:tr w:rsidR="009620E8" w14:paraId="3DF3E677" w14:textId="77777777" w:rsidTr="009620E8">
        <w:trPr>
          <w:trHeight w:val="373"/>
          <w:jc w:val="center"/>
        </w:trPr>
        <w:tc>
          <w:tcPr>
            <w:tcW w:w="1802"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08B4AF74" w14:textId="77777777" w:rsidR="009620E8" w:rsidRDefault="009620E8" w:rsidP="009620E8">
            <w:pPr>
              <w:jc w:val="center"/>
              <w:rPr>
                <w:rFonts w:cs="Times New Roman"/>
                <w:b/>
                <w:bCs/>
                <w:szCs w:val="24"/>
              </w:rPr>
            </w:pPr>
            <w:r>
              <w:rPr>
                <w:rFonts w:cs="Times New Roman"/>
                <w:b/>
                <w:bCs/>
                <w:szCs w:val="24"/>
              </w:rPr>
              <w:t>1880</w:t>
            </w:r>
          </w:p>
        </w:tc>
        <w:tc>
          <w:tcPr>
            <w:tcW w:w="1973" w:type="dxa"/>
            <w:tcBorders>
              <w:top w:val="single" w:sz="4" w:space="0" w:color="auto"/>
              <w:left w:val="single" w:sz="4" w:space="0" w:color="auto"/>
              <w:bottom w:val="single" w:sz="4" w:space="0" w:color="auto"/>
              <w:right w:val="single" w:sz="4" w:space="0" w:color="auto"/>
            </w:tcBorders>
            <w:vAlign w:val="center"/>
            <w:hideMark/>
          </w:tcPr>
          <w:p w14:paraId="16BBA2A0" w14:textId="77777777" w:rsidR="009620E8" w:rsidRDefault="009620E8" w:rsidP="009620E8">
            <w:pPr>
              <w:jc w:val="center"/>
              <w:rPr>
                <w:rFonts w:cs="Times New Roman"/>
                <w:szCs w:val="24"/>
              </w:rPr>
            </w:pPr>
            <w:r>
              <w:rPr>
                <w:rFonts w:cs="Times New Roman"/>
                <w:szCs w:val="24"/>
              </w:rPr>
              <w:t>268 491</w:t>
            </w:r>
          </w:p>
        </w:tc>
        <w:tc>
          <w:tcPr>
            <w:tcW w:w="1928" w:type="dxa"/>
            <w:tcBorders>
              <w:top w:val="single" w:sz="4" w:space="0" w:color="auto"/>
              <w:left w:val="single" w:sz="4" w:space="0" w:color="auto"/>
              <w:bottom w:val="single" w:sz="4" w:space="0" w:color="auto"/>
              <w:right w:val="single" w:sz="4" w:space="0" w:color="auto"/>
            </w:tcBorders>
            <w:vAlign w:val="center"/>
            <w:hideMark/>
          </w:tcPr>
          <w:p w14:paraId="375A916B" w14:textId="77777777" w:rsidR="009620E8" w:rsidRDefault="009620E8" w:rsidP="009620E8">
            <w:pPr>
              <w:jc w:val="center"/>
              <w:rPr>
                <w:rFonts w:cs="Times New Roman"/>
                <w:szCs w:val="24"/>
              </w:rPr>
            </w:pPr>
            <w:r>
              <w:rPr>
                <w:rFonts w:cs="Times New Roman"/>
                <w:szCs w:val="24"/>
              </w:rPr>
              <w:t>296 984</w:t>
            </w:r>
          </w:p>
        </w:tc>
        <w:tc>
          <w:tcPr>
            <w:tcW w:w="2023" w:type="dxa"/>
            <w:tcBorders>
              <w:top w:val="single" w:sz="4" w:space="0" w:color="auto"/>
              <w:left w:val="single" w:sz="4" w:space="0" w:color="auto"/>
              <w:bottom w:val="single" w:sz="4" w:space="0" w:color="auto"/>
              <w:right w:val="single" w:sz="4" w:space="0" w:color="auto"/>
            </w:tcBorders>
            <w:vAlign w:val="center"/>
            <w:hideMark/>
          </w:tcPr>
          <w:p w14:paraId="28897FAD" w14:textId="77777777" w:rsidR="009620E8" w:rsidRDefault="009620E8" w:rsidP="009620E8">
            <w:pPr>
              <w:jc w:val="center"/>
              <w:rPr>
                <w:rFonts w:cs="Times New Roman"/>
                <w:szCs w:val="24"/>
              </w:rPr>
            </w:pPr>
            <w:r>
              <w:rPr>
                <w:rFonts w:cs="Times New Roman"/>
                <w:szCs w:val="24"/>
              </w:rPr>
              <w:t>565 475</w:t>
            </w:r>
          </w:p>
        </w:tc>
      </w:tr>
      <w:tr w:rsidR="009620E8" w14:paraId="343B4FF7" w14:textId="77777777" w:rsidTr="009620E8">
        <w:trPr>
          <w:trHeight w:val="373"/>
          <w:jc w:val="center"/>
        </w:trPr>
        <w:tc>
          <w:tcPr>
            <w:tcW w:w="1802"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50DD3C2B" w14:textId="77777777" w:rsidR="009620E8" w:rsidRDefault="009620E8" w:rsidP="009620E8">
            <w:pPr>
              <w:jc w:val="center"/>
              <w:rPr>
                <w:rFonts w:cs="Times New Roman"/>
                <w:b/>
                <w:bCs/>
                <w:szCs w:val="24"/>
              </w:rPr>
            </w:pPr>
            <w:r>
              <w:rPr>
                <w:rFonts w:cs="Times New Roman"/>
                <w:b/>
                <w:bCs/>
                <w:szCs w:val="24"/>
              </w:rPr>
              <w:t>1890</w:t>
            </w:r>
          </w:p>
        </w:tc>
        <w:tc>
          <w:tcPr>
            <w:tcW w:w="1973" w:type="dxa"/>
            <w:tcBorders>
              <w:top w:val="single" w:sz="4" w:space="0" w:color="auto"/>
              <w:left w:val="single" w:sz="4" w:space="0" w:color="auto"/>
              <w:bottom w:val="single" w:sz="4" w:space="0" w:color="auto"/>
              <w:right w:val="single" w:sz="4" w:space="0" w:color="auto"/>
            </w:tcBorders>
            <w:vAlign w:val="center"/>
            <w:hideMark/>
          </w:tcPr>
          <w:p w14:paraId="525A2EC3" w14:textId="77777777" w:rsidR="009620E8" w:rsidRDefault="009620E8" w:rsidP="009620E8">
            <w:pPr>
              <w:jc w:val="center"/>
              <w:rPr>
                <w:rFonts w:cs="Times New Roman"/>
                <w:szCs w:val="24"/>
              </w:rPr>
            </w:pPr>
            <w:r>
              <w:rPr>
                <w:rFonts w:cs="Times New Roman"/>
                <w:szCs w:val="24"/>
              </w:rPr>
              <w:t>300 150</w:t>
            </w:r>
          </w:p>
        </w:tc>
        <w:tc>
          <w:tcPr>
            <w:tcW w:w="1928" w:type="dxa"/>
            <w:tcBorders>
              <w:top w:val="single" w:sz="4" w:space="0" w:color="auto"/>
              <w:left w:val="single" w:sz="4" w:space="0" w:color="auto"/>
              <w:bottom w:val="single" w:sz="4" w:space="0" w:color="auto"/>
              <w:right w:val="single" w:sz="4" w:space="0" w:color="auto"/>
            </w:tcBorders>
            <w:vAlign w:val="center"/>
            <w:hideMark/>
          </w:tcPr>
          <w:p w14:paraId="68C0D351" w14:textId="77777777" w:rsidR="009620E8" w:rsidRDefault="009620E8" w:rsidP="009620E8">
            <w:pPr>
              <w:jc w:val="center"/>
              <w:rPr>
                <w:rFonts w:cs="Times New Roman"/>
                <w:szCs w:val="24"/>
              </w:rPr>
            </w:pPr>
            <w:r>
              <w:rPr>
                <w:rFonts w:cs="Times New Roman"/>
                <w:szCs w:val="24"/>
              </w:rPr>
              <w:t>305 499</w:t>
            </w:r>
          </w:p>
        </w:tc>
        <w:tc>
          <w:tcPr>
            <w:tcW w:w="2023" w:type="dxa"/>
            <w:tcBorders>
              <w:top w:val="single" w:sz="4" w:space="0" w:color="auto"/>
              <w:left w:val="single" w:sz="4" w:space="0" w:color="auto"/>
              <w:bottom w:val="single" w:sz="4" w:space="0" w:color="auto"/>
              <w:right w:val="single" w:sz="4" w:space="0" w:color="auto"/>
            </w:tcBorders>
            <w:vAlign w:val="center"/>
            <w:hideMark/>
          </w:tcPr>
          <w:p w14:paraId="4877BA85" w14:textId="77777777" w:rsidR="009620E8" w:rsidRDefault="009620E8" w:rsidP="009620E8">
            <w:pPr>
              <w:jc w:val="center"/>
              <w:rPr>
                <w:rFonts w:cs="Times New Roman"/>
                <w:szCs w:val="24"/>
              </w:rPr>
            </w:pPr>
            <w:r>
              <w:rPr>
                <w:rFonts w:cs="Times New Roman"/>
                <w:szCs w:val="24"/>
              </w:rPr>
              <w:t>605 649</w:t>
            </w:r>
          </w:p>
        </w:tc>
      </w:tr>
      <w:tr w:rsidR="009620E8" w14:paraId="476040C3" w14:textId="77777777" w:rsidTr="009620E8">
        <w:trPr>
          <w:trHeight w:val="373"/>
          <w:jc w:val="center"/>
        </w:trPr>
        <w:tc>
          <w:tcPr>
            <w:tcW w:w="1802"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627793CA" w14:textId="77777777" w:rsidR="009620E8" w:rsidRDefault="009620E8" w:rsidP="009620E8">
            <w:pPr>
              <w:jc w:val="center"/>
              <w:rPr>
                <w:rFonts w:cs="Times New Roman"/>
                <w:b/>
                <w:bCs/>
                <w:szCs w:val="24"/>
              </w:rPr>
            </w:pPr>
            <w:r>
              <w:rPr>
                <w:rFonts w:cs="Times New Roman"/>
                <w:b/>
                <w:bCs/>
                <w:szCs w:val="24"/>
              </w:rPr>
              <w:t>1900</w:t>
            </w:r>
          </w:p>
        </w:tc>
        <w:tc>
          <w:tcPr>
            <w:tcW w:w="1973" w:type="dxa"/>
            <w:tcBorders>
              <w:top w:val="single" w:sz="4" w:space="0" w:color="auto"/>
              <w:left w:val="single" w:sz="4" w:space="0" w:color="auto"/>
              <w:bottom w:val="single" w:sz="4" w:space="0" w:color="auto"/>
              <w:right w:val="single" w:sz="4" w:space="0" w:color="auto"/>
            </w:tcBorders>
            <w:vAlign w:val="center"/>
            <w:hideMark/>
          </w:tcPr>
          <w:p w14:paraId="206D9D27" w14:textId="77777777" w:rsidR="009620E8" w:rsidRDefault="009620E8" w:rsidP="009620E8">
            <w:pPr>
              <w:jc w:val="center"/>
              <w:rPr>
                <w:rFonts w:cs="Times New Roman"/>
                <w:szCs w:val="24"/>
              </w:rPr>
            </w:pPr>
            <w:r>
              <w:rPr>
                <w:rFonts w:cs="Times New Roman"/>
                <w:szCs w:val="24"/>
              </w:rPr>
              <w:t>369 354</w:t>
            </w:r>
          </w:p>
        </w:tc>
        <w:tc>
          <w:tcPr>
            <w:tcW w:w="1928" w:type="dxa"/>
            <w:tcBorders>
              <w:top w:val="single" w:sz="4" w:space="0" w:color="auto"/>
              <w:left w:val="single" w:sz="4" w:space="0" w:color="auto"/>
              <w:bottom w:val="single" w:sz="4" w:space="0" w:color="auto"/>
              <w:right w:val="single" w:sz="4" w:space="0" w:color="auto"/>
            </w:tcBorders>
            <w:vAlign w:val="center"/>
            <w:hideMark/>
          </w:tcPr>
          <w:p w14:paraId="2832A2CF" w14:textId="77777777" w:rsidR="009620E8" w:rsidRDefault="009620E8" w:rsidP="009620E8">
            <w:pPr>
              <w:jc w:val="center"/>
              <w:rPr>
                <w:rFonts w:cs="Times New Roman"/>
                <w:szCs w:val="24"/>
              </w:rPr>
            </w:pPr>
            <w:r>
              <w:rPr>
                <w:rFonts w:cs="Times New Roman"/>
                <w:szCs w:val="24"/>
              </w:rPr>
              <w:t>311 068</w:t>
            </w:r>
          </w:p>
        </w:tc>
        <w:tc>
          <w:tcPr>
            <w:tcW w:w="2023" w:type="dxa"/>
            <w:tcBorders>
              <w:top w:val="single" w:sz="4" w:space="0" w:color="auto"/>
              <w:left w:val="single" w:sz="4" w:space="0" w:color="auto"/>
              <w:bottom w:val="single" w:sz="4" w:space="0" w:color="auto"/>
              <w:right w:val="single" w:sz="4" w:space="0" w:color="auto"/>
            </w:tcBorders>
            <w:vAlign w:val="center"/>
            <w:hideMark/>
          </w:tcPr>
          <w:p w14:paraId="399C972C" w14:textId="77777777" w:rsidR="009620E8" w:rsidRDefault="009620E8" w:rsidP="009620E8">
            <w:pPr>
              <w:jc w:val="center"/>
              <w:rPr>
                <w:rFonts w:cs="Times New Roman"/>
                <w:szCs w:val="24"/>
              </w:rPr>
            </w:pPr>
            <w:r>
              <w:rPr>
                <w:rFonts w:cs="Times New Roman"/>
                <w:szCs w:val="24"/>
              </w:rPr>
              <w:t>680 422</w:t>
            </w:r>
          </w:p>
        </w:tc>
      </w:tr>
    </w:tbl>
    <w:p w14:paraId="0743BB32" w14:textId="77777777" w:rsidR="009620E8" w:rsidRDefault="009620E8" w:rsidP="00EE4402">
      <w:pPr>
        <w:rPr>
          <w:rFonts w:cs="Times New Roman"/>
          <w:b/>
          <w:bCs/>
          <w:szCs w:val="24"/>
        </w:rPr>
      </w:pPr>
    </w:p>
    <w:tbl>
      <w:tblPr>
        <w:tblStyle w:val="Mkatabulky"/>
        <w:tblpPr w:leftFromText="141" w:rightFromText="141" w:vertAnchor="text" w:horzAnchor="margin" w:tblpXSpec="center" w:tblpY="676"/>
        <w:tblW w:w="8352" w:type="dxa"/>
        <w:tblInd w:w="0" w:type="dxa"/>
        <w:tblLook w:val="04A0" w:firstRow="1" w:lastRow="0" w:firstColumn="1" w:lastColumn="0" w:noHBand="0" w:noVBand="1"/>
      </w:tblPr>
      <w:tblGrid>
        <w:gridCol w:w="701"/>
        <w:gridCol w:w="1300"/>
        <w:gridCol w:w="1301"/>
        <w:gridCol w:w="1125"/>
        <w:gridCol w:w="1246"/>
        <w:gridCol w:w="1289"/>
        <w:gridCol w:w="1390"/>
      </w:tblGrid>
      <w:tr w:rsidR="009620E8" w14:paraId="44C33C6D" w14:textId="77777777" w:rsidTr="009620E8">
        <w:trPr>
          <w:trHeight w:val="44"/>
        </w:trPr>
        <w:tc>
          <w:tcPr>
            <w:tcW w:w="701" w:type="dxa"/>
            <w:vMerge w:val="restar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2730FFBD" w14:textId="77777777" w:rsidR="009620E8" w:rsidRDefault="009620E8" w:rsidP="009620E8">
            <w:pPr>
              <w:jc w:val="center"/>
              <w:rPr>
                <w:rFonts w:cs="Times New Roman"/>
                <w:b/>
                <w:bCs/>
                <w:szCs w:val="24"/>
              </w:rPr>
            </w:pPr>
            <w:r>
              <w:rPr>
                <w:rFonts w:cs="Times New Roman"/>
                <w:b/>
                <w:bCs/>
                <w:szCs w:val="24"/>
              </w:rPr>
              <w:t>rok</w:t>
            </w:r>
          </w:p>
        </w:tc>
        <w:tc>
          <w:tcPr>
            <w:tcW w:w="7651" w:type="dxa"/>
            <w:gridSpan w:val="6"/>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1DCFB799" w14:textId="77777777" w:rsidR="009620E8" w:rsidRDefault="009620E8" w:rsidP="009620E8">
            <w:pPr>
              <w:jc w:val="center"/>
              <w:rPr>
                <w:rFonts w:cs="Times New Roman"/>
                <w:b/>
                <w:bCs/>
                <w:szCs w:val="24"/>
              </w:rPr>
            </w:pPr>
            <w:r>
              <w:rPr>
                <w:rFonts w:cs="Times New Roman"/>
                <w:b/>
                <w:bCs/>
                <w:szCs w:val="24"/>
              </w:rPr>
              <w:t>Soudní okresy</w:t>
            </w:r>
          </w:p>
        </w:tc>
      </w:tr>
      <w:tr w:rsidR="009620E8" w14:paraId="637C23CA" w14:textId="77777777" w:rsidTr="009620E8">
        <w:trPr>
          <w:trHeight w:val="23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0F20541" w14:textId="77777777" w:rsidR="009620E8" w:rsidRDefault="009620E8" w:rsidP="009620E8">
            <w:pPr>
              <w:spacing w:line="240" w:lineRule="auto"/>
              <w:jc w:val="center"/>
              <w:rPr>
                <w:rFonts w:cs="Times New Roman"/>
                <w:b/>
                <w:bCs/>
                <w:szCs w:val="24"/>
              </w:rPr>
            </w:pPr>
          </w:p>
        </w:tc>
        <w:tc>
          <w:tcPr>
            <w:tcW w:w="1300"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2FC0586B" w14:textId="77777777" w:rsidR="009620E8" w:rsidRDefault="009620E8" w:rsidP="009620E8">
            <w:pPr>
              <w:jc w:val="center"/>
              <w:rPr>
                <w:rFonts w:cs="Times New Roman"/>
                <w:b/>
                <w:bCs/>
                <w:szCs w:val="24"/>
              </w:rPr>
            </w:pPr>
            <w:r>
              <w:rPr>
                <w:rFonts w:cs="Times New Roman"/>
                <w:b/>
                <w:bCs/>
                <w:szCs w:val="24"/>
              </w:rPr>
              <w:t>Opava-město</w:t>
            </w:r>
          </w:p>
        </w:tc>
        <w:tc>
          <w:tcPr>
            <w:tcW w:w="1301"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010CD77E" w14:textId="77777777" w:rsidR="009620E8" w:rsidRDefault="009620E8" w:rsidP="009620E8">
            <w:pPr>
              <w:jc w:val="center"/>
              <w:rPr>
                <w:rFonts w:cs="Times New Roman"/>
                <w:b/>
                <w:bCs/>
                <w:szCs w:val="24"/>
              </w:rPr>
            </w:pPr>
            <w:r>
              <w:rPr>
                <w:rFonts w:cs="Times New Roman"/>
                <w:b/>
                <w:bCs/>
                <w:szCs w:val="24"/>
              </w:rPr>
              <w:t>Opava-venkov</w:t>
            </w:r>
          </w:p>
        </w:tc>
        <w:tc>
          <w:tcPr>
            <w:tcW w:w="1125"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64B3AF59" w14:textId="77777777" w:rsidR="009620E8" w:rsidRDefault="009620E8" w:rsidP="009620E8">
            <w:pPr>
              <w:jc w:val="center"/>
              <w:rPr>
                <w:rFonts w:cs="Times New Roman"/>
                <w:b/>
                <w:bCs/>
                <w:szCs w:val="24"/>
              </w:rPr>
            </w:pPr>
            <w:r>
              <w:rPr>
                <w:rFonts w:cs="Times New Roman"/>
                <w:b/>
                <w:bCs/>
                <w:szCs w:val="24"/>
              </w:rPr>
              <w:t>Odry</w:t>
            </w:r>
          </w:p>
        </w:tc>
        <w:tc>
          <w:tcPr>
            <w:tcW w:w="1246"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5C5ADA79" w14:textId="77777777" w:rsidR="009620E8" w:rsidRDefault="009620E8" w:rsidP="009620E8">
            <w:pPr>
              <w:jc w:val="center"/>
              <w:rPr>
                <w:rFonts w:cs="Times New Roman"/>
                <w:b/>
                <w:bCs/>
                <w:szCs w:val="24"/>
              </w:rPr>
            </w:pPr>
            <w:r>
              <w:rPr>
                <w:rFonts w:cs="Times New Roman"/>
                <w:b/>
                <w:bCs/>
                <w:szCs w:val="24"/>
              </w:rPr>
              <w:t>Vítkov</w:t>
            </w:r>
          </w:p>
        </w:tc>
        <w:tc>
          <w:tcPr>
            <w:tcW w:w="1289"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247C43E7" w14:textId="77777777" w:rsidR="009620E8" w:rsidRDefault="009620E8" w:rsidP="009620E8">
            <w:pPr>
              <w:jc w:val="center"/>
              <w:rPr>
                <w:rFonts w:cs="Times New Roman"/>
                <w:b/>
                <w:bCs/>
                <w:szCs w:val="24"/>
              </w:rPr>
            </w:pPr>
            <w:r>
              <w:rPr>
                <w:rFonts w:cs="Times New Roman"/>
                <w:b/>
                <w:bCs/>
                <w:szCs w:val="24"/>
              </w:rPr>
              <w:t>Bílovec</w:t>
            </w:r>
          </w:p>
        </w:tc>
        <w:tc>
          <w:tcPr>
            <w:tcW w:w="1390"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4E45B6A1" w14:textId="77777777" w:rsidR="009620E8" w:rsidRDefault="009620E8" w:rsidP="009620E8">
            <w:pPr>
              <w:jc w:val="center"/>
              <w:rPr>
                <w:rFonts w:cs="Times New Roman"/>
                <w:b/>
                <w:bCs/>
                <w:szCs w:val="24"/>
              </w:rPr>
            </w:pPr>
            <w:r>
              <w:rPr>
                <w:rFonts w:cs="Times New Roman"/>
                <w:b/>
                <w:bCs/>
                <w:szCs w:val="24"/>
              </w:rPr>
              <w:t>Klimkovice</w:t>
            </w:r>
          </w:p>
        </w:tc>
      </w:tr>
      <w:tr w:rsidR="009620E8" w14:paraId="64564851" w14:textId="77777777" w:rsidTr="009620E8">
        <w:trPr>
          <w:trHeight w:val="438"/>
        </w:trPr>
        <w:tc>
          <w:tcPr>
            <w:tcW w:w="701"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2C75EC67" w14:textId="77777777" w:rsidR="009620E8" w:rsidRDefault="009620E8" w:rsidP="009620E8">
            <w:pPr>
              <w:jc w:val="center"/>
              <w:rPr>
                <w:rFonts w:cs="Times New Roman"/>
                <w:b/>
                <w:bCs/>
                <w:szCs w:val="24"/>
              </w:rPr>
            </w:pPr>
            <w:r>
              <w:rPr>
                <w:rFonts w:cs="Times New Roman"/>
                <w:b/>
                <w:bCs/>
                <w:szCs w:val="24"/>
              </w:rPr>
              <w:t>1869</w:t>
            </w:r>
          </w:p>
        </w:tc>
        <w:tc>
          <w:tcPr>
            <w:tcW w:w="1300" w:type="dxa"/>
            <w:tcBorders>
              <w:top w:val="single" w:sz="4" w:space="0" w:color="auto"/>
              <w:left w:val="single" w:sz="4" w:space="0" w:color="auto"/>
              <w:bottom w:val="single" w:sz="4" w:space="0" w:color="auto"/>
              <w:right w:val="single" w:sz="4" w:space="0" w:color="auto"/>
            </w:tcBorders>
            <w:vAlign w:val="center"/>
            <w:hideMark/>
          </w:tcPr>
          <w:p w14:paraId="42FAF419" w14:textId="77777777" w:rsidR="009620E8" w:rsidRDefault="009620E8" w:rsidP="009620E8">
            <w:pPr>
              <w:jc w:val="center"/>
              <w:rPr>
                <w:rFonts w:cs="Times New Roman"/>
                <w:szCs w:val="24"/>
              </w:rPr>
            </w:pPr>
            <w:r>
              <w:rPr>
                <w:rFonts w:cs="Times New Roman"/>
                <w:szCs w:val="24"/>
              </w:rPr>
              <w:t>16 608</w:t>
            </w:r>
          </w:p>
        </w:tc>
        <w:tc>
          <w:tcPr>
            <w:tcW w:w="1301" w:type="dxa"/>
            <w:tcBorders>
              <w:top w:val="single" w:sz="4" w:space="0" w:color="auto"/>
              <w:left w:val="single" w:sz="4" w:space="0" w:color="auto"/>
              <w:bottom w:val="single" w:sz="4" w:space="0" w:color="auto"/>
              <w:right w:val="single" w:sz="4" w:space="0" w:color="auto"/>
            </w:tcBorders>
            <w:vAlign w:val="center"/>
            <w:hideMark/>
          </w:tcPr>
          <w:p w14:paraId="30734444" w14:textId="77777777" w:rsidR="009620E8" w:rsidRDefault="009620E8" w:rsidP="009620E8">
            <w:pPr>
              <w:jc w:val="center"/>
              <w:rPr>
                <w:rFonts w:cs="Times New Roman"/>
                <w:szCs w:val="24"/>
              </w:rPr>
            </w:pPr>
            <w:r>
              <w:rPr>
                <w:rFonts w:cs="Times New Roman"/>
                <w:szCs w:val="24"/>
              </w:rPr>
              <w:t>29 762</w:t>
            </w:r>
          </w:p>
        </w:tc>
        <w:tc>
          <w:tcPr>
            <w:tcW w:w="1125" w:type="dxa"/>
            <w:tcBorders>
              <w:top w:val="single" w:sz="4" w:space="0" w:color="auto"/>
              <w:left w:val="single" w:sz="4" w:space="0" w:color="auto"/>
              <w:bottom w:val="single" w:sz="4" w:space="0" w:color="auto"/>
              <w:right w:val="single" w:sz="4" w:space="0" w:color="auto"/>
            </w:tcBorders>
            <w:vAlign w:val="center"/>
            <w:hideMark/>
          </w:tcPr>
          <w:p w14:paraId="510EAEBB" w14:textId="77777777" w:rsidR="009620E8" w:rsidRDefault="009620E8" w:rsidP="009620E8">
            <w:pPr>
              <w:jc w:val="center"/>
              <w:rPr>
                <w:rFonts w:cs="Times New Roman"/>
                <w:szCs w:val="24"/>
              </w:rPr>
            </w:pPr>
            <w:r>
              <w:rPr>
                <w:rFonts w:cs="Times New Roman"/>
                <w:szCs w:val="24"/>
              </w:rPr>
              <w:t>10 031</w:t>
            </w:r>
          </w:p>
        </w:tc>
        <w:tc>
          <w:tcPr>
            <w:tcW w:w="1246" w:type="dxa"/>
            <w:tcBorders>
              <w:top w:val="single" w:sz="4" w:space="0" w:color="auto"/>
              <w:left w:val="single" w:sz="4" w:space="0" w:color="auto"/>
              <w:bottom w:val="single" w:sz="4" w:space="0" w:color="auto"/>
              <w:right w:val="single" w:sz="4" w:space="0" w:color="auto"/>
            </w:tcBorders>
            <w:vAlign w:val="center"/>
            <w:hideMark/>
          </w:tcPr>
          <w:p w14:paraId="3B522775" w14:textId="77777777" w:rsidR="009620E8" w:rsidRDefault="009620E8" w:rsidP="009620E8">
            <w:pPr>
              <w:jc w:val="center"/>
              <w:rPr>
                <w:rFonts w:cs="Times New Roman"/>
                <w:szCs w:val="24"/>
              </w:rPr>
            </w:pPr>
            <w:r>
              <w:rPr>
                <w:rFonts w:cs="Times New Roman"/>
                <w:szCs w:val="24"/>
              </w:rPr>
              <w:t>13 469</w:t>
            </w:r>
          </w:p>
        </w:tc>
        <w:tc>
          <w:tcPr>
            <w:tcW w:w="1289" w:type="dxa"/>
            <w:tcBorders>
              <w:top w:val="single" w:sz="4" w:space="0" w:color="auto"/>
              <w:left w:val="single" w:sz="4" w:space="0" w:color="auto"/>
              <w:bottom w:val="single" w:sz="4" w:space="0" w:color="auto"/>
              <w:right w:val="single" w:sz="4" w:space="0" w:color="auto"/>
            </w:tcBorders>
            <w:vAlign w:val="center"/>
            <w:hideMark/>
          </w:tcPr>
          <w:p w14:paraId="59C08014" w14:textId="77777777" w:rsidR="009620E8" w:rsidRDefault="009620E8" w:rsidP="009620E8">
            <w:pPr>
              <w:jc w:val="center"/>
              <w:rPr>
                <w:rFonts w:cs="Times New Roman"/>
                <w:szCs w:val="24"/>
              </w:rPr>
            </w:pPr>
            <w:r>
              <w:rPr>
                <w:rFonts w:cs="Times New Roman"/>
                <w:szCs w:val="24"/>
              </w:rPr>
              <w:t>16 548</w:t>
            </w:r>
          </w:p>
        </w:tc>
        <w:tc>
          <w:tcPr>
            <w:tcW w:w="1390" w:type="dxa"/>
            <w:tcBorders>
              <w:top w:val="single" w:sz="4" w:space="0" w:color="auto"/>
              <w:left w:val="single" w:sz="4" w:space="0" w:color="auto"/>
              <w:bottom w:val="single" w:sz="4" w:space="0" w:color="auto"/>
              <w:right w:val="single" w:sz="4" w:space="0" w:color="auto"/>
            </w:tcBorders>
            <w:vAlign w:val="center"/>
            <w:hideMark/>
          </w:tcPr>
          <w:p w14:paraId="48FE7188" w14:textId="77777777" w:rsidR="009620E8" w:rsidRDefault="009620E8" w:rsidP="009620E8">
            <w:pPr>
              <w:jc w:val="center"/>
              <w:rPr>
                <w:rFonts w:cs="Times New Roman"/>
                <w:b/>
                <w:bCs/>
                <w:szCs w:val="24"/>
              </w:rPr>
            </w:pPr>
            <w:r>
              <w:rPr>
                <w:rFonts w:cs="Times New Roman"/>
                <w:szCs w:val="24"/>
              </w:rPr>
              <w:t>16 596</w:t>
            </w:r>
          </w:p>
        </w:tc>
      </w:tr>
      <w:tr w:rsidR="009620E8" w14:paraId="2C874D4F" w14:textId="77777777" w:rsidTr="009620E8">
        <w:trPr>
          <w:trHeight w:val="186"/>
        </w:trPr>
        <w:tc>
          <w:tcPr>
            <w:tcW w:w="701"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5D214A6E" w14:textId="77777777" w:rsidR="009620E8" w:rsidRDefault="009620E8" w:rsidP="009620E8">
            <w:pPr>
              <w:jc w:val="center"/>
              <w:rPr>
                <w:rFonts w:cs="Times New Roman"/>
                <w:b/>
                <w:bCs/>
                <w:szCs w:val="24"/>
              </w:rPr>
            </w:pPr>
            <w:r>
              <w:rPr>
                <w:rFonts w:cs="Times New Roman"/>
                <w:b/>
                <w:bCs/>
                <w:szCs w:val="24"/>
              </w:rPr>
              <w:t>1880</w:t>
            </w:r>
          </w:p>
        </w:tc>
        <w:tc>
          <w:tcPr>
            <w:tcW w:w="1300" w:type="dxa"/>
            <w:tcBorders>
              <w:top w:val="single" w:sz="4" w:space="0" w:color="auto"/>
              <w:left w:val="single" w:sz="4" w:space="0" w:color="auto"/>
              <w:bottom w:val="single" w:sz="4" w:space="0" w:color="auto"/>
              <w:right w:val="single" w:sz="4" w:space="0" w:color="auto"/>
            </w:tcBorders>
            <w:vAlign w:val="center"/>
            <w:hideMark/>
          </w:tcPr>
          <w:p w14:paraId="6131333A" w14:textId="77777777" w:rsidR="009620E8" w:rsidRDefault="009620E8" w:rsidP="009620E8">
            <w:pPr>
              <w:jc w:val="center"/>
              <w:rPr>
                <w:rFonts w:cs="Times New Roman"/>
                <w:szCs w:val="24"/>
              </w:rPr>
            </w:pPr>
            <w:r>
              <w:rPr>
                <w:rFonts w:cs="Times New Roman"/>
                <w:szCs w:val="24"/>
              </w:rPr>
              <w:t>20 562</w:t>
            </w:r>
          </w:p>
        </w:tc>
        <w:tc>
          <w:tcPr>
            <w:tcW w:w="1301" w:type="dxa"/>
            <w:tcBorders>
              <w:top w:val="single" w:sz="4" w:space="0" w:color="auto"/>
              <w:left w:val="single" w:sz="4" w:space="0" w:color="auto"/>
              <w:bottom w:val="single" w:sz="4" w:space="0" w:color="auto"/>
              <w:right w:val="single" w:sz="4" w:space="0" w:color="auto"/>
            </w:tcBorders>
            <w:vAlign w:val="center"/>
            <w:hideMark/>
          </w:tcPr>
          <w:p w14:paraId="37872D09" w14:textId="77777777" w:rsidR="009620E8" w:rsidRDefault="009620E8" w:rsidP="009620E8">
            <w:pPr>
              <w:jc w:val="center"/>
              <w:rPr>
                <w:rFonts w:cs="Times New Roman"/>
                <w:szCs w:val="24"/>
              </w:rPr>
            </w:pPr>
            <w:r>
              <w:rPr>
                <w:rFonts w:cs="Times New Roman"/>
                <w:szCs w:val="24"/>
              </w:rPr>
              <w:t>33 884</w:t>
            </w:r>
          </w:p>
        </w:tc>
        <w:tc>
          <w:tcPr>
            <w:tcW w:w="1125" w:type="dxa"/>
            <w:tcBorders>
              <w:top w:val="single" w:sz="4" w:space="0" w:color="auto"/>
              <w:left w:val="single" w:sz="4" w:space="0" w:color="auto"/>
              <w:bottom w:val="single" w:sz="4" w:space="0" w:color="auto"/>
              <w:right w:val="single" w:sz="4" w:space="0" w:color="auto"/>
            </w:tcBorders>
            <w:vAlign w:val="center"/>
            <w:hideMark/>
          </w:tcPr>
          <w:p w14:paraId="57D77A80" w14:textId="77777777" w:rsidR="009620E8" w:rsidRDefault="009620E8" w:rsidP="009620E8">
            <w:pPr>
              <w:jc w:val="center"/>
              <w:rPr>
                <w:rFonts w:cs="Times New Roman"/>
                <w:szCs w:val="24"/>
              </w:rPr>
            </w:pPr>
            <w:r>
              <w:rPr>
                <w:rFonts w:cs="Times New Roman"/>
                <w:szCs w:val="24"/>
              </w:rPr>
              <w:t>9 652</w:t>
            </w:r>
          </w:p>
        </w:tc>
        <w:tc>
          <w:tcPr>
            <w:tcW w:w="1246" w:type="dxa"/>
            <w:tcBorders>
              <w:top w:val="single" w:sz="4" w:space="0" w:color="auto"/>
              <w:left w:val="single" w:sz="4" w:space="0" w:color="auto"/>
              <w:bottom w:val="single" w:sz="4" w:space="0" w:color="auto"/>
              <w:right w:val="single" w:sz="4" w:space="0" w:color="auto"/>
            </w:tcBorders>
            <w:vAlign w:val="center"/>
            <w:hideMark/>
          </w:tcPr>
          <w:p w14:paraId="00835E3D" w14:textId="77777777" w:rsidR="009620E8" w:rsidRDefault="009620E8" w:rsidP="009620E8">
            <w:pPr>
              <w:jc w:val="center"/>
              <w:rPr>
                <w:rFonts w:cs="Times New Roman"/>
                <w:szCs w:val="24"/>
              </w:rPr>
            </w:pPr>
            <w:r>
              <w:rPr>
                <w:rFonts w:cs="Times New Roman"/>
                <w:szCs w:val="24"/>
              </w:rPr>
              <w:t>15 317</w:t>
            </w:r>
          </w:p>
        </w:tc>
        <w:tc>
          <w:tcPr>
            <w:tcW w:w="1289" w:type="dxa"/>
            <w:tcBorders>
              <w:top w:val="single" w:sz="4" w:space="0" w:color="auto"/>
              <w:left w:val="single" w:sz="4" w:space="0" w:color="auto"/>
              <w:bottom w:val="single" w:sz="4" w:space="0" w:color="auto"/>
              <w:right w:val="single" w:sz="4" w:space="0" w:color="auto"/>
            </w:tcBorders>
            <w:vAlign w:val="center"/>
            <w:hideMark/>
          </w:tcPr>
          <w:p w14:paraId="4AC3068D" w14:textId="77777777" w:rsidR="009620E8" w:rsidRDefault="009620E8" w:rsidP="009620E8">
            <w:pPr>
              <w:jc w:val="center"/>
              <w:rPr>
                <w:rFonts w:cs="Times New Roman"/>
                <w:szCs w:val="24"/>
              </w:rPr>
            </w:pPr>
            <w:r>
              <w:rPr>
                <w:rFonts w:cs="Times New Roman"/>
                <w:szCs w:val="24"/>
              </w:rPr>
              <w:t>17 312</w:t>
            </w:r>
          </w:p>
        </w:tc>
        <w:tc>
          <w:tcPr>
            <w:tcW w:w="1390" w:type="dxa"/>
            <w:tcBorders>
              <w:top w:val="single" w:sz="4" w:space="0" w:color="auto"/>
              <w:left w:val="single" w:sz="4" w:space="0" w:color="auto"/>
              <w:bottom w:val="single" w:sz="4" w:space="0" w:color="auto"/>
              <w:right w:val="single" w:sz="4" w:space="0" w:color="auto"/>
            </w:tcBorders>
            <w:vAlign w:val="center"/>
            <w:hideMark/>
          </w:tcPr>
          <w:p w14:paraId="36DF3880" w14:textId="77777777" w:rsidR="009620E8" w:rsidRDefault="009620E8" w:rsidP="009620E8">
            <w:pPr>
              <w:jc w:val="center"/>
              <w:rPr>
                <w:rFonts w:cs="Times New Roman"/>
                <w:b/>
                <w:bCs/>
                <w:szCs w:val="24"/>
              </w:rPr>
            </w:pPr>
            <w:r>
              <w:rPr>
                <w:rFonts w:cs="Times New Roman"/>
                <w:szCs w:val="24"/>
              </w:rPr>
              <w:t>17 804</w:t>
            </w:r>
          </w:p>
        </w:tc>
      </w:tr>
      <w:tr w:rsidR="009620E8" w14:paraId="038AC27F" w14:textId="77777777" w:rsidTr="009620E8">
        <w:trPr>
          <w:trHeight w:val="186"/>
        </w:trPr>
        <w:tc>
          <w:tcPr>
            <w:tcW w:w="701"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5DAD9C20" w14:textId="77777777" w:rsidR="009620E8" w:rsidRDefault="009620E8" w:rsidP="009620E8">
            <w:pPr>
              <w:jc w:val="center"/>
              <w:rPr>
                <w:rFonts w:cs="Times New Roman"/>
                <w:b/>
                <w:bCs/>
                <w:szCs w:val="24"/>
              </w:rPr>
            </w:pPr>
            <w:r>
              <w:rPr>
                <w:rFonts w:cs="Times New Roman"/>
                <w:b/>
                <w:bCs/>
                <w:szCs w:val="24"/>
              </w:rPr>
              <w:t>1900</w:t>
            </w:r>
          </w:p>
        </w:tc>
        <w:tc>
          <w:tcPr>
            <w:tcW w:w="1300" w:type="dxa"/>
            <w:tcBorders>
              <w:top w:val="single" w:sz="4" w:space="0" w:color="auto"/>
              <w:left w:val="single" w:sz="4" w:space="0" w:color="auto"/>
              <w:bottom w:val="single" w:sz="4" w:space="0" w:color="auto"/>
              <w:right w:val="single" w:sz="4" w:space="0" w:color="auto"/>
            </w:tcBorders>
            <w:vAlign w:val="center"/>
            <w:hideMark/>
          </w:tcPr>
          <w:p w14:paraId="684B5BF4" w14:textId="77777777" w:rsidR="009620E8" w:rsidRDefault="009620E8" w:rsidP="009620E8">
            <w:pPr>
              <w:jc w:val="center"/>
              <w:rPr>
                <w:rFonts w:cs="Times New Roman"/>
                <w:szCs w:val="24"/>
              </w:rPr>
            </w:pPr>
            <w:r>
              <w:rPr>
                <w:rFonts w:cs="Times New Roman"/>
                <w:szCs w:val="24"/>
              </w:rPr>
              <w:t>26 748</w:t>
            </w:r>
          </w:p>
        </w:tc>
        <w:tc>
          <w:tcPr>
            <w:tcW w:w="1301" w:type="dxa"/>
            <w:tcBorders>
              <w:top w:val="single" w:sz="4" w:space="0" w:color="auto"/>
              <w:left w:val="single" w:sz="4" w:space="0" w:color="auto"/>
              <w:bottom w:val="single" w:sz="4" w:space="0" w:color="auto"/>
              <w:right w:val="single" w:sz="4" w:space="0" w:color="auto"/>
            </w:tcBorders>
            <w:vAlign w:val="center"/>
            <w:hideMark/>
          </w:tcPr>
          <w:p w14:paraId="2E1381CC" w14:textId="77777777" w:rsidR="009620E8" w:rsidRDefault="009620E8" w:rsidP="009620E8">
            <w:pPr>
              <w:jc w:val="center"/>
              <w:rPr>
                <w:rFonts w:cs="Times New Roman"/>
                <w:szCs w:val="24"/>
              </w:rPr>
            </w:pPr>
            <w:r>
              <w:rPr>
                <w:rFonts w:cs="Times New Roman"/>
                <w:szCs w:val="24"/>
              </w:rPr>
              <w:t>38 489</w:t>
            </w:r>
          </w:p>
        </w:tc>
        <w:tc>
          <w:tcPr>
            <w:tcW w:w="1125" w:type="dxa"/>
            <w:tcBorders>
              <w:top w:val="single" w:sz="4" w:space="0" w:color="auto"/>
              <w:left w:val="single" w:sz="4" w:space="0" w:color="auto"/>
              <w:bottom w:val="single" w:sz="4" w:space="0" w:color="auto"/>
              <w:right w:val="single" w:sz="4" w:space="0" w:color="auto"/>
            </w:tcBorders>
            <w:vAlign w:val="center"/>
            <w:hideMark/>
          </w:tcPr>
          <w:p w14:paraId="3D674700" w14:textId="77777777" w:rsidR="009620E8" w:rsidRDefault="009620E8" w:rsidP="009620E8">
            <w:pPr>
              <w:jc w:val="center"/>
              <w:rPr>
                <w:rFonts w:cs="Times New Roman"/>
                <w:szCs w:val="24"/>
              </w:rPr>
            </w:pPr>
            <w:r>
              <w:rPr>
                <w:rFonts w:cs="Times New Roman"/>
                <w:szCs w:val="24"/>
              </w:rPr>
              <w:t>9 999</w:t>
            </w:r>
          </w:p>
        </w:tc>
        <w:tc>
          <w:tcPr>
            <w:tcW w:w="1246" w:type="dxa"/>
            <w:tcBorders>
              <w:top w:val="single" w:sz="4" w:space="0" w:color="auto"/>
              <w:left w:val="single" w:sz="4" w:space="0" w:color="auto"/>
              <w:bottom w:val="single" w:sz="4" w:space="0" w:color="auto"/>
              <w:right w:val="single" w:sz="4" w:space="0" w:color="auto"/>
            </w:tcBorders>
            <w:vAlign w:val="center"/>
            <w:hideMark/>
          </w:tcPr>
          <w:p w14:paraId="3E1BA750" w14:textId="77777777" w:rsidR="009620E8" w:rsidRDefault="009620E8" w:rsidP="009620E8">
            <w:pPr>
              <w:jc w:val="center"/>
              <w:rPr>
                <w:rFonts w:cs="Times New Roman"/>
                <w:szCs w:val="24"/>
              </w:rPr>
            </w:pPr>
            <w:r>
              <w:rPr>
                <w:rFonts w:cs="Times New Roman"/>
                <w:szCs w:val="24"/>
              </w:rPr>
              <w:t>15 687</w:t>
            </w:r>
          </w:p>
        </w:tc>
        <w:tc>
          <w:tcPr>
            <w:tcW w:w="1289" w:type="dxa"/>
            <w:tcBorders>
              <w:top w:val="single" w:sz="4" w:space="0" w:color="auto"/>
              <w:left w:val="single" w:sz="4" w:space="0" w:color="auto"/>
              <w:bottom w:val="single" w:sz="4" w:space="0" w:color="auto"/>
              <w:right w:val="single" w:sz="4" w:space="0" w:color="auto"/>
            </w:tcBorders>
            <w:vAlign w:val="center"/>
            <w:hideMark/>
          </w:tcPr>
          <w:p w14:paraId="45EE7982" w14:textId="77777777" w:rsidR="009620E8" w:rsidRDefault="009620E8" w:rsidP="009620E8">
            <w:pPr>
              <w:jc w:val="center"/>
              <w:rPr>
                <w:rFonts w:cs="Times New Roman"/>
                <w:szCs w:val="24"/>
              </w:rPr>
            </w:pPr>
            <w:r>
              <w:rPr>
                <w:rFonts w:cs="Times New Roman"/>
                <w:szCs w:val="24"/>
              </w:rPr>
              <w:t>21 644</w:t>
            </w:r>
          </w:p>
        </w:tc>
        <w:tc>
          <w:tcPr>
            <w:tcW w:w="1390" w:type="dxa"/>
            <w:tcBorders>
              <w:top w:val="single" w:sz="4" w:space="0" w:color="auto"/>
              <w:left w:val="single" w:sz="4" w:space="0" w:color="auto"/>
              <w:bottom w:val="single" w:sz="4" w:space="0" w:color="auto"/>
              <w:right w:val="single" w:sz="4" w:space="0" w:color="auto"/>
            </w:tcBorders>
            <w:vAlign w:val="center"/>
            <w:hideMark/>
          </w:tcPr>
          <w:p w14:paraId="68B85B12" w14:textId="77777777" w:rsidR="009620E8" w:rsidRDefault="009620E8" w:rsidP="009620E8">
            <w:pPr>
              <w:jc w:val="center"/>
              <w:rPr>
                <w:rFonts w:cs="Times New Roman"/>
                <w:b/>
                <w:bCs/>
                <w:szCs w:val="24"/>
              </w:rPr>
            </w:pPr>
            <w:r>
              <w:rPr>
                <w:rFonts w:cs="Times New Roman"/>
                <w:szCs w:val="24"/>
              </w:rPr>
              <w:t>19 190</w:t>
            </w:r>
          </w:p>
        </w:tc>
      </w:tr>
    </w:tbl>
    <w:p w14:paraId="34BB600A" w14:textId="0EE52186" w:rsidR="00EE4402" w:rsidRPr="00C47157" w:rsidRDefault="00EE4402" w:rsidP="009620E8">
      <w:pPr>
        <w:jc w:val="center"/>
        <w:rPr>
          <w:rFonts w:cs="Times New Roman"/>
          <w:szCs w:val="24"/>
        </w:rPr>
      </w:pPr>
      <w:r w:rsidRPr="00EE4402">
        <w:rPr>
          <w:rFonts w:cs="Times New Roman"/>
          <w:b/>
          <w:bCs/>
          <w:szCs w:val="24"/>
        </w:rPr>
        <w:t xml:space="preserve">Tabulka č. 2: </w:t>
      </w:r>
      <w:r w:rsidRPr="00EE4402">
        <w:rPr>
          <w:rFonts w:cs="Times New Roman"/>
          <w:szCs w:val="24"/>
        </w:rPr>
        <w:t>Počet obyvatel na Opavsku</w:t>
      </w:r>
      <w:r>
        <w:rPr>
          <w:rStyle w:val="Znakapoznpodarou"/>
          <w:rFonts w:cs="Times New Roman"/>
          <w:szCs w:val="24"/>
        </w:rPr>
        <w:footnoteReference w:id="321"/>
      </w:r>
    </w:p>
    <w:p w14:paraId="7C75DFA8" w14:textId="77777777" w:rsidR="00C47157" w:rsidRDefault="00C47157" w:rsidP="00EE4402"/>
    <w:p w14:paraId="44FFDD44" w14:textId="77777777" w:rsidR="00C47157" w:rsidRDefault="00C47157" w:rsidP="00EE4402">
      <w:pPr>
        <w:rPr>
          <w:b/>
          <w:bCs/>
        </w:rPr>
      </w:pPr>
    </w:p>
    <w:p w14:paraId="545A498C" w14:textId="77777777" w:rsidR="00C47157" w:rsidRDefault="00C47157" w:rsidP="00EE4402">
      <w:pPr>
        <w:rPr>
          <w:b/>
          <w:bCs/>
        </w:rPr>
      </w:pPr>
    </w:p>
    <w:p w14:paraId="55953AFE" w14:textId="77777777" w:rsidR="00C47157" w:rsidRDefault="00C47157" w:rsidP="00EE4402">
      <w:pPr>
        <w:rPr>
          <w:b/>
          <w:bCs/>
        </w:rPr>
      </w:pPr>
    </w:p>
    <w:p w14:paraId="0F4D0D26" w14:textId="77777777" w:rsidR="009620E8" w:rsidRDefault="009620E8" w:rsidP="00EE4402">
      <w:pPr>
        <w:rPr>
          <w:b/>
          <w:bCs/>
        </w:rPr>
      </w:pPr>
    </w:p>
    <w:p w14:paraId="226355A0" w14:textId="15ACF271" w:rsidR="009620E8" w:rsidRDefault="00C47157" w:rsidP="00196D73">
      <w:pPr>
        <w:jc w:val="center"/>
        <w:rPr>
          <w:rFonts w:cs="Times New Roman"/>
          <w:szCs w:val="24"/>
        </w:rPr>
      </w:pPr>
      <w:r w:rsidRPr="00C47157">
        <w:rPr>
          <w:b/>
          <w:bCs/>
        </w:rPr>
        <w:lastRenderedPageBreak/>
        <w:t>Tabulka č. 3:</w:t>
      </w:r>
      <w:r>
        <w:t xml:space="preserve"> </w:t>
      </w:r>
      <w:r w:rsidR="00196D73">
        <w:rPr>
          <w:rFonts w:cs="Times New Roman"/>
          <w:szCs w:val="24"/>
        </w:rPr>
        <w:t>Počty u</w:t>
      </w:r>
      <w:r w:rsidR="009620E8">
        <w:rPr>
          <w:rFonts w:cs="Times New Roman"/>
          <w:szCs w:val="24"/>
        </w:rPr>
        <w:t>čitel</w:t>
      </w:r>
      <w:r w:rsidR="00196D73">
        <w:rPr>
          <w:rFonts w:cs="Times New Roman"/>
          <w:szCs w:val="24"/>
        </w:rPr>
        <w:t>ů</w:t>
      </w:r>
      <w:r w:rsidR="009620E8">
        <w:rPr>
          <w:rFonts w:cs="Times New Roman"/>
          <w:szCs w:val="24"/>
        </w:rPr>
        <w:t xml:space="preserve"> elementárních škol na Opavsku v letech 1880-1900</w:t>
      </w:r>
      <w:r w:rsidR="009620E8">
        <w:rPr>
          <w:rStyle w:val="Znakapoznpodarou"/>
          <w:rFonts w:cs="Times New Roman"/>
          <w:szCs w:val="24"/>
        </w:rPr>
        <w:footnoteReference w:id="322"/>
      </w:r>
    </w:p>
    <w:tbl>
      <w:tblPr>
        <w:tblStyle w:val="Mkatabulky"/>
        <w:tblW w:w="12474" w:type="dxa"/>
        <w:jc w:val="center"/>
        <w:tblInd w:w="0" w:type="dxa"/>
        <w:tblLook w:val="04A0" w:firstRow="1" w:lastRow="0" w:firstColumn="1" w:lastColumn="0" w:noHBand="0" w:noVBand="1"/>
      </w:tblPr>
      <w:tblGrid>
        <w:gridCol w:w="909"/>
        <w:gridCol w:w="1008"/>
        <w:gridCol w:w="1009"/>
        <w:gridCol w:w="965"/>
        <w:gridCol w:w="1009"/>
        <w:gridCol w:w="1009"/>
        <w:gridCol w:w="965"/>
        <w:gridCol w:w="916"/>
        <w:gridCol w:w="916"/>
        <w:gridCol w:w="1009"/>
        <w:gridCol w:w="932"/>
        <w:gridCol w:w="840"/>
        <w:gridCol w:w="987"/>
      </w:tblGrid>
      <w:tr w:rsidR="00196D73" w14:paraId="7BB93763" w14:textId="77777777" w:rsidTr="00196D73">
        <w:trPr>
          <w:trHeight w:val="207"/>
          <w:jc w:val="center"/>
        </w:trPr>
        <w:tc>
          <w:tcPr>
            <w:tcW w:w="1134" w:type="dxa"/>
            <w:vMerge w:val="restart"/>
            <w:shd w:val="clear" w:color="auto" w:fill="A5A5A5" w:themeFill="accent3"/>
            <w:vAlign w:val="center"/>
          </w:tcPr>
          <w:p w14:paraId="2A562436" w14:textId="77777777" w:rsidR="00196D73" w:rsidRPr="00196D73" w:rsidRDefault="00196D73" w:rsidP="000172A9">
            <w:pPr>
              <w:jc w:val="center"/>
              <w:rPr>
                <w:rFonts w:cs="Times New Roman"/>
                <w:b/>
                <w:bCs/>
                <w:sz w:val="14"/>
                <w:szCs w:val="14"/>
              </w:rPr>
            </w:pPr>
            <w:r w:rsidRPr="00196D73">
              <w:rPr>
                <w:rFonts w:cs="Times New Roman"/>
                <w:b/>
                <w:bCs/>
                <w:sz w:val="14"/>
                <w:szCs w:val="14"/>
              </w:rPr>
              <w:t>Školní rok</w:t>
            </w:r>
          </w:p>
        </w:tc>
        <w:tc>
          <w:tcPr>
            <w:tcW w:w="1134" w:type="dxa"/>
            <w:gridSpan w:val="3"/>
            <w:shd w:val="clear" w:color="auto" w:fill="A5A5A5" w:themeFill="accent3"/>
            <w:vAlign w:val="center"/>
          </w:tcPr>
          <w:p w14:paraId="45B7FBCA" w14:textId="77777777" w:rsidR="00196D73" w:rsidRPr="00196D73" w:rsidRDefault="00196D73" w:rsidP="000172A9">
            <w:pPr>
              <w:jc w:val="center"/>
              <w:rPr>
                <w:rFonts w:cs="Times New Roman"/>
                <w:b/>
                <w:bCs/>
                <w:sz w:val="14"/>
                <w:szCs w:val="14"/>
              </w:rPr>
            </w:pPr>
            <w:r w:rsidRPr="00196D73">
              <w:rPr>
                <w:rFonts w:cs="Times New Roman"/>
                <w:b/>
                <w:bCs/>
                <w:sz w:val="14"/>
                <w:szCs w:val="14"/>
              </w:rPr>
              <w:t>učitelé</w:t>
            </w:r>
          </w:p>
        </w:tc>
        <w:tc>
          <w:tcPr>
            <w:tcW w:w="1134" w:type="dxa"/>
            <w:gridSpan w:val="3"/>
            <w:shd w:val="clear" w:color="auto" w:fill="A5A5A5" w:themeFill="accent3"/>
            <w:vAlign w:val="center"/>
          </w:tcPr>
          <w:p w14:paraId="3E435BDC" w14:textId="77777777" w:rsidR="00196D73" w:rsidRPr="00196D73" w:rsidRDefault="00196D73" w:rsidP="000172A9">
            <w:pPr>
              <w:jc w:val="center"/>
              <w:rPr>
                <w:rFonts w:cs="Times New Roman"/>
                <w:b/>
                <w:bCs/>
                <w:sz w:val="14"/>
                <w:szCs w:val="14"/>
              </w:rPr>
            </w:pPr>
            <w:r w:rsidRPr="00196D73">
              <w:rPr>
                <w:rFonts w:cs="Times New Roman"/>
                <w:b/>
                <w:bCs/>
                <w:sz w:val="14"/>
                <w:szCs w:val="14"/>
              </w:rPr>
              <w:t>učitelky</w:t>
            </w:r>
          </w:p>
        </w:tc>
        <w:tc>
          <w:tcPr>
            <w:tcW w:w="1134" w:type="dxa"/>
            <w:gridSpan w:val="2"/>
            <w:shd w:val="clear" w:color="auto" w:fill="A5A5A5" w:themeFill="accent3"/>
            <w:vAlign w:val="center"/>
          </w:tcPr>
          <w:p w14:paraId="3927DAD8" w14:textId="77777777" w:rsidR="00196D73" w:rsidRPr="00196D73" w:rsidRDefault="00196D73" w:rsidP="000172A9">
            <w:pPr>
              <w:jc w:val="center"/>
              <w:rPr>
                <w:rFonts w:cs="Times New Roman"/>
                <w:b/>
                <w:bCs/>
                <w:sz w:val="14"/>
                <w:szCs w:val="14"/>
              </w:rPr>
            </w:pPr>
            <w:r w:rsidRPr="00196D73">
              <w:rPr>
                <w:rFonts w:cs="Times New Roman"/>
                <w:b/>
                <w:bCs/>
                <w:sz w:val="14"/>
                <w:szCs w:val="14"/>
              </w:rPr>
              <w:t>učitelé náboženství</w:t>
            </w:r>
          </w:p>
        </w:tc>
        <w:tc>
          <w:tcPr>
            <w:tcW w:w="1134" w:type="dxa"/>
            <w:gridSpan w:val="2"/>
            <w:shd w:val="clear" w:color="auto" w:fill="A5A5A5" w:themeFill="accent3"/>
            <w:vAlign w:val="center"/>
          </w:tcPr>
          <w:p w14:paraId="490354BA" w14:textId="77777777" w:rsidR="00196D73" w:rsidRPr="00196D73" w:rsidRDefault="00196D73" w:rsidP="000172A9">
            <w:pPr>
              <w:jc w:val="center"/>
              <w:rPr>
                <w:rFonts w:cs="Times New Roman"/>
                <w:b/>
                <w:bCs/>
                <w:sz w:val="14"/>
                <w:szCs w:val="14"/>
              </w:rPr>
            </w:pPr>
            <w:r w:rsidRPr="00196D73">
              <w:rPr>
                <w:rFonts w:cs="Times New Roman"/>
                <w:b/>
                <w:bCs/>
                <w:sz w:val="14"/>
                <w:szCs w:val="14"/>
              </w:rPr>
              <w:t>učitelky industriálních prací</w:t>
            </w:r>
          </w:p>
        </w:tc>
        <w:tc>
          <w:tcPr>
            <w:tcW w:w="1134" w:type="dxa"/>
            <w:gridSpan w:val="2"/>
            <w:shd w:val="clear" w:color="auto" w:fill="A5A5A5" w:themeFill="accent3"/>
            <w:vAlign w:val="center"/>
          </w:tcPr>
          <w:p w14:paraId="1FD64F9F" w14:textId="77777777" w:rsidR="00196D73" w:rsidRPr="00196D73" w:rsidRDefault="00196D73" w:rsidP="000172A9">
            <w:pPr>
              <w:jc w:val="center"/>
              <w:rPr>
                <w:rFonts w:cs="Times New Roman"/>
                <w:b/>
                <w:bCs/>
                <w:sz w:val="14"/>
                <w:szCs w:val="14"/>
              </w:rPr>
            </w:pPr>
            <w:r w:rsidRPr="00196D73">
              <w:rPr>
                <w:rFonts w:cs="Times New Roman"/>
                <w:b/>
                <w:bCs/>
                <w:sz w:val="14"/>
                <w:szCs w:val="14"/>
              </w:rPr>
              <w:t>neobsazené</w:t>
            </w:r>
          </w:p>
        </w:tc>
      </w:tr>
      <w:tr w:rsidR="00196D73" w:rsidRPr="00522C5F" w14:paraId="4EF61DCE" w14:textId="77777777" w:rsidTr="00196D73">
        <w:trPr>
          <w:trHeight w:val="207"/>
          <w:jc w:val="center"/>
        </w:trPr>
        <w:tc>
          <w:tcPr>
            <w:tcW w:w="1134" w:type="dxa"/>
            <w:vMerge/>
            <w:shd w:val="clear" w:color="auto" w:fill="A5A5A5" w:themeFill="accent3"/>
            <w:vAlign w:val="center"/>
          </w:tcPr>
          <w:p w14:paraId="0B8ECCC0" w14:textId="77777777" w:rsidR="00196D73" w:rsidRPr="00196D73" w:rsidRDefault="00196D73" w:rsidP="000172A9">
            <w:pPr>
              <w:jc w:val="center"/>
              <w:rPr>
                <w:rFonts w:cs="Times New Roman"/>
                <w:b/>
                <w:bCs/>
                <w:sz w:val="14"/>
                <w:szCs w:val="14"/>
              </w:rPr>
            </w:pPr>
          </w:p>
        </w:tc>
        <w:tc>
          <w:tcPr>
            <w:tcW w:w="1134" w:type="dxa"/>
            <w:shd w:val="clear" w:color="auto" w:fill="A5A5A5" w:themeFill="accent3"/>
            <w:vAlign w:val="center"/>
          </w:tcPr>
          <w:p w14:paraId="005197ED" w14:textId="77777777" w:rsidR="00196D73" w:rsidRPr="00196D73" w:rsidRDefault="00196D73" w:rsidP="000172A9">
            <w:pPr>
              <w:jc w:val="center"/>
              <w:rPr>
                <w:rFonts w:cs="Times New Roman"/>
                <w:b/>
                <w:bCs/>
                <w:sz w:val="14"/>
                <w:szCs w:val="14"/>
              </w:rPr>
            </w:pPr>
            <w:r w:rsidRPr="00196D73">
              <w:rPr>
                <w:rFonts w:cs="Times New Roman"/>
                <w:sz w:val="14"/>
                <w:szCs w:val="14"/>
              </w:rPr>
              <w:t>s vysvědčením způsobilosti</w:t>
            </w:r>
          </w:p>
        </w:tc>
        <w:tc>
          <w:tcPr>
            <w:tcW w:w="1134" w:type="dxa"/>
            <w:shd w:val="clear" w:color="auto" w:fill="A5A5A5" w:themeFill="accent3"/>
            <w:vAlign w:val="center"/>
          </w:tcPr>
          <w:p w14:paraId="553E1F16" w14:textId="77777777" w:rsidR="00196D73" w:rsidRPr="00196D73" w:rsidRDefault="00196D73" w:rsidP="000172A9">
            <w:pPr>
              <w:jc w:val="center"/>
              <w:rPr>
                <w:rFonts w:cs="Times New Roman"/>
                <w:sz w:val="14"/>
                <w:szCs w:val="14"/>
              </w:rPr>
            </w:pPr>
            <w:r w:rsidRPr="00196D73">
              <w:rPr>
                <w:rFonts w:cs="Times New Roman"/>
                <w:sz w:val="14"/>
                <w:szCs w:val="14"/>
              </w:rPr>
              <w:t>s vysvědčením dospělosti</w:t>
            </w:r>
          </w:p>
        </w:tc>
        <w:tc>
          <w:tcPr>
            <w:tcW w:w="1134" w:type="dxa"/>
            <w:shd w:val="clear" w:color="auto" w:fill="A5A5A5" w:themeFill="accent3"/>
            <w:vAlign w:val="center"/>
          </w:tcPr>
          <w:p w14:paraId="4B3B6D7A" w14:textId="77777777" w:rsidR="00196D73" w:rsidRPr="00196D73" w:rsidRDefault="00196D73" w:rsidP="000172A9">
            <w:pPr>
              <w:jc w:val="center"/>
              <w:rPr>
                <w:rFonts w:cs="Times New Roman"/>
                <w:sz w:val="14"/>
                <w:szCs w:val="14"/>
              </w:rPr>
            </w:pPr>
            <w:r w:rsidRPr="00196D73">
              <w:rPr>
                <w:rFonts w:cs="Times New Roman"/>
                <w:sz w:val="14"/>
                <w:szCs w:val="14"/>
              </w:rPr>
              <w:t>bez vysvědčení</w:t>
            </w:r>
          </w:p>
          <w:p w14:paraId="41E3CB6B" w14:textId="77777777" w:rsidR="00196D73" w:rsidRPr="00196D73" w:rsidRDefault="00196D73" w:rsidP="000172A9">
            <w:pPr>
              <w:jc w:val="center"/>
              <w:rPr>
                <w:rFonts w:cs="Times New Roman"/>
                <w:sz w:val="14"/>
                <w:szCs w:val="14"/>
              </w:rPr>
            </w:pPr>
            <w:r w:rsidRPr="00196D73">
              <w:rPr>
                <w:rFonts w:cs="Times New Roman"/>
                <w:sz w:val="14"/>
                <w:szCs w:val="14"/>
              </w:rPr>
              <w:t>způsobilosti</w:t>
            </w:r>
          </w:p>
        </w:tc>
        <w:tc>
          <w:tcPr>
            <w:tcW w:w="1134" w:type="dxa"/>
            <w:shd w:val="clear" w:color="auto" w:fill="A5A5A5" w:themeFill="accent3"/>
            <w:vAlign w:val="center"/>
          </w:tcPr>
          <w:p w14:paraId="5AFFA980" w14:textId="77777777" w:rsidR="00196D73" w:rsidRPr="00196D73" w:rsidRDefault="00196D73" w:rsidP="000172A9">
            <w:pPr>
              <w:jc w:val="center"/>
              <w:rPr>
                <w:rFonts w:cs="Times New Roman"/>
                <w:sz w:val="14"/>
                <w:szCs w:val="14"/>
              </w:rPr>
            </w:pPr>
            <w:r w:rsidRPr="00196D73">
              <w:rPr>
                <w:rFonts w:cs="Times New Roman"/>
                <w:sz w:val="14"/>
                <w:szCs w:val="14"/>
              </w:rPr>
              <w:t>s vysvědčením způsobilosti</w:t>
            </w:r>
          </w:p>
        </w:tc>
        <w:tc>
          <w:tcPr>
            <w:tcW w:w="1134" w:type="dxa"/>
            <w:shd w:val="clear" w:color="auto" w:fill="A5A5A5" w:themeFill="accent3"/>
            <w:vAlign w:val="center"/>
          </w:tcPr>
          <w:p w14:paraId="1D168757" w14:textId="77777777" w:rsidR="00196D73" w:rsidRPr="00196D73" w:rsidRDefault="00196D73" w:rsidP="000172A9">
            <w:pPr>
              <w:jc w:val="center"/>
              <w:rPr>
                <w:rFonts w:cs="Times New Roman"/>
                <w:sz w:val="14"/>
                <w:szCs w:val="14"/>
              </w:rPr>
            </w:pPr>
            <w:r w:rsidRPr="00196D73">
              <w:rPr>
                <w:rFonts w:cs="Times New Roman"/>
                <w:sz w:val="14"/>
                <w:szCs w:val="14"/>
              </w:rPr>
              <w:t>s vysvědčením dospělosti</w:t>
            </w:r>
          </w:p>
        </w:tc>
        <w:tc>
          <w:tcPr>
            <w:tcW w:w="1134" w:type="dxa"/>
            <w:shd w:val="clear" w:color="auto" w:fill="A5A5A5" w:themeFill="accent3"/>
            <w:vAlign w:val="center"/>
          </w:tcPr>
          <w:p w14:paraId="0452E768" w14:textId="77777777" w:rsidR="00196D73" w:rsidRPr="00196D73" w:rsidRDefault="00196D73" w:rsidP="000172A9">
            <w:pPr>
              <w:jc w:val="center"/>
              <w:rPr>
                <w:rFonts w:cs="Times New Roman"/>
                <w:sz w:val="14"/>
                <w:szCs w:val="14"/>
              </w:rPr>
            </w:pPr>
            <w:r w:rsidRPr="00196D73">
              <w:rPr>
                <w:rFonts w:cs="Times New Roman"/>
                <w:sz w:val="14"/>
                <w:szCs w:val="14"/>
              </w:rPr>
              <w:t>bez vysvědčení</w:t>
            </w:r>
          </w:p>
          <w:p w14:paraId="7B84293D" w14:textId="77777777" w:rsidR="00196D73" w:rsidRPr="00196D73" w:rsidRDefault="00196D73" w:rsidP="000172A9">
            <w:pPr>
              <w:jc w:val="center"/>
              <w:rPr>
                <w:rFonts w:cs="Times New Roman"/>
                <w:b/>
                <w:bCs/>
                <w:sz w:val="14"/>
                <w:szCs w:val="14"/>
              </w:rPr>
            </w:pPr>
            <w:r w:rsidRPr="00196D73">
              <w:rPr>
                <w:rFonts w:cs="Times New Roman"/>
                <w:sz w:val="14"/>
                <w:szCs w:val="14"/>
              </w:rPr>
              <w:t>způsobilosti</w:t>
            </w:r>
          </w:p>
        </w:tc>
        <w:tc>
          <w:tcPr>
            <w:tcW w:w="1134" w:type="dxa"/>
            <w:shd w:val="clear" w:color="auto" w:fill="A5A5A5" w:themeFill="accent3"/>
            <w:vAlign w:val="center"/>
          </w:tcPr>
          <w:p w14:paraId="182F0CA9" w14:textId="77777777" w:rsidR="00196D73" w:rsidRPr="00196D73" w:rsidRDefault="00196D73" w:rsidP="000172A9">
            <w:pPr>
              <w:jc w:val="center"/>
              <w:rPr>
                <w:rFonts w:cs="Times New Roman"/>
                <w:sz w:val="14"/>
                <w:szCs w:val="14"/>
              </w:rPr>
            </w:pPr>
            <w:r w:rsidRPr="00196D73">
              <w:rPr>
                <w:rFonts w:cs="Times New Roman"/>
                <w:sz w:val="14"/>
                <w:szCs w:val="14"/>
              </w:rPr>
              <w:t>ustanoveni školními úřady</w:t>
            </w:r>
          </w:p>
        </w:tc>
        <w:tc>
          <w:tcPr>
            <w:tcW w:w="1134" w:type="dxa"/>
            <w:shd w:val="clear" w:color="auto" w:fill="A5A5A5" w:themeFill="accent3"/>
            <w:vAlign w:val="center"/>
          </w:tcPr>
          <w:p w14:paraId="600580D7" w14:textId="77777777" w:rsidR="00196D73" w:rsidRPr="00196D73" w:rsidRDefault="00196D73" w:rsidP="000172A9">
            <w:pPr>
              <w:jc w:val="center"/>
              <w:rPr>
                <w:rFonts w:cs="Times New Roman"/>
                <w:b/>
                <w:bCs/>
                <w:sz w:val="14"/>
                <w:szCs w:val="14"/>
              </w:rPr>
            </w:pPr>
            <w:r w:rsidRPr="00196D73">
              <w:rPr>
                <w:rFonts w:cs="Times New Roman"/>
                <w:sz w:val="14"/>
                <w:szCs w:val="14"/>
              </w:rPr>
              <w:t>ustanoveni církevními úřady</w:t>
            </w:r>
          </w:p>
        </w:tc>
        <w:tc>
          <w:tcPr>
            <w:tcW w:w="1134" w:type="dxa"/>
            <w:shd w:val="clear" w:color="auto" w:fill="A5A5A5" w:themeFill="accent3"/>
            <w:vAlign w:val="center"/>
          </w:tcPr>
          <w:p w14:paraId="4E2CA2F4" w14:textId="77777777" w:rsidR="00196D73" w:rsidRPr="00196D73" w:rsidRDefault="00196D73" w:rsidP="000172A9">
            <w:pPr>
              <w:jc w:val="center"/>
              <w:rPr>
                <w:rFonts w:cs="Times New Roman"/>
                <w:sz w:val="14"/>
                <w:szCs w:val="14"/>
              </w:rPr>
            </w:pPr>
            <w:r w:rsidRPr="00196D73">
              <w:rPr>
                <w:rFonts w:cs="Times New Roman"/>
                <w:sz w:val="14"/>
                <w:szCs w:val="14"/>
              </w:rPr>
              <w:t>s vysvědčením způsobilosti</w:t>
            </w:r>
          </w:p>
        </w:tc>
        <w:tc>
          <w:tcPr>
            <w:tcW w:w="1134" w:type="dxa"/>
            <w:shd w:val="clear" w:color="auto" w:fill="A5A5A5" w:themeFill="accent3"/>
            <w:vAlign w:val="center"/>
          </w:tcPr>
          <w:p w14:paraId="2174453B" w14:textId="77777777" w:rsidR="00196D73" w:rsidRPr="00196D73" w:rsidRDefault="00196D73" w:rsidP="000172A9">
            <w:pPr>
              <w:jc w:val="center"/>
              <w:rPr>
                <w:rFonts w:cs="Times New Roman"/>
                <w:sz w:val="14"/>
                <w:szCs w:val="14"/>
              </w:rPr>
            </w:pPr>
            <w:r w:rsidRPr="00196D73">
              <w:rPr>
                <w:rFonts w:cs="Times New Roman"/>
                <w:sz w:val="14"/>
                <w:szCs w:val="14"/>
              </w:rPr>
              <w:t>bez vysvědčení</w:t>
            </w:r>
          </w:p>
          <w:p w14:paraId="0490B311" w14:textId="77777777" w:rsidR="00196D73" w:rsidRPr="00196D73" w:rsidRDefault="00196D73" w:rsidP="000172A9">
            <w:pPr>
              <w:jc w:val="center"/>
              <w:rPr>
                <w:rFonts w:cs="Times New Roman"/>
                <w:sz w:val="14"/>
                <w:szCs w:val="14"/>
              </w:rPr>
            </w:pPr>
            <w:proofErr w:type="spellStart"/>
            <w:r w:rsidRPr="00196D73">
              <w:rPr>
                <w:rFonts w:cs="Times New Roman"/>
                <w:sz w:val="14"/>
                <w:szCs w:val="14"/>
              </w:rPr>
              <w:t>zp</w:t>
            </w:r>
            <w:proofErr w:type="spellEnd"/>
            <w:r w:rsidRPr="00196D73">
              <w:rPr>
                <w:rFonts w:cs="Times New Roman"/>
                <w:sz w:val="14"/>
                <w:szCs w:val="14"/>
              </w:rPr>
              <w:t>.</w:t>
            </w:r>
          </w:p>
        </w:tc>
        <w:tc>
          <w:tcPr>
            <w:tcW w:w="1134" w:type="dxa"/>
            <w:shd w:val="clear" w:color="auto" w:fill="A5A5A5" w:themeFill="accent3"/>
            <w:vAlign w:val="center"/>
          </w:tcPr>
          <w:p w14:paraId="3E32435B" w14:textId="77777777" w:rsidR="00196D73" w:rsidRPr="00196D73" w:rsidRDefault="00196D73" w:rsidP="000172A9">
            <w:pPr>
              <w:jc w:val="center"/>
              <w:rPr>
                <w:rFonts w:cs="Times New Roman"/>
                <w:sz w:val="14"/>
                <w:szCs w:val="14"/>
              </w:rPr>
            </w:pPr>
            <w:r w:rsidRPr="00196D73">
              <w:rPr>
                <w:rFonts w:cs="Times New Roman"/>
                <w:sz w:val="14"/>
                <w:szCs w:val="14"/>
              </w:rPr>
              <w:t>učitelské pozice</w:t>
            </w:r>
          </w:p>
        </w:tc>
        <w:tc>
          <w:tcPr>
            <w:tcW w:w="1134" w:type="dxa"/>
            <w:shd w:val="clear" w:color="auto" w:fill="A5A5A5" w:themeFill="accent3"/>
            <w:vAlign w:val="center"/>
          </w:tcPr>
          <w:p w14:paraId="294ECC08" w14:textId="77777777" w:rsidR="00196D73" w:rsidRPr="00196D73" w:rsidRDefault="00196D73" w:rsidP="000172A9">
            <w:pPr>
              <w:jc w:val="center"/>
              <w:rPr>
                <w:rFonts w:cs="Times New Roman"/>
                <w:sz w:val="14"/>
                <w:szCs w:val="14"/>
              </w:rPr>
            </w:pPr>
            <w:proofErr w:type="spellStart"/>
            <w:r w:rsidRPr="00196D73">
              <w:rPr>
                <w:rFonts w:cs="Times New Roman"/>
                <w:sz w:val="14"/>
                <w:szCs w:val="14"/>
              </w:rPr>
              <w:t>podučitelské</w:t>
            </w:r>
            <w:proofErr w:type="spellEnd"/>
            <w:r w:rsidRPr="00196D73">
              <w:rPr>
                <w:rFonts w:cs="Times New Roman"/>
                <w:sz w:val="14"/>
                <w:szCs w:val="14"/>
              </w:rPr>
              <w:t xml:space="preserve"> pozice</w:t>
            </w:r>
          </w:p>
        </w:tc>
      </w:tr>
      <w:tr w:rsidR="00196D73" w:rsidRPr="006D77B0" w14:paraId="05DE2C00" w14:textId="77777777" w:rsidTr="00196D73">
        <w:trPr>
          <w:jc w:val="center"/>
        </w:trPr>
        <w:tc>
          <w:tcPr>
            <w:tcW w:w="1134" w:type="dxa"/>
            <w:shd w:val="clear" w:color="auto" w:fill="A5A5A5" w:themeFill="accent3"/>
            <w:vAlign w:val="center"/>
          </w:tcPr>
          <w:p w14:paraId="52E24BF0" w14:textId="77777777" w:rsidR="00196D73" w:rsidRPr="00196D73" w:rsidRDefault="00196D73" w:rsidP="000172A9">
            <w:pPr>
              <w:jc w:val="center"/>
              <w:rPr>
                <w:rFonts w:cs="Times New Roman"/>
                <w:sz w:val="14"/>
                <w:szCs w:val="14"/>
              </w:rPr>
            </w:pPr>
            <w:r w:rsidRPr="00196D73">
              <w:rPr>
                <w:rFonts w:cs="Times New Roman"/>
                <w:sz w:val="14"/>
                <w:szCs w:val="14"/>
              </w:rPr>
              <w:t>1880/1881</w:t>
            </w:r>
          </w:p>
        </w:tc>
        <w:tc>
          <w:tcPr>
            <w:tcW w:w="1134" w:type="dxa"/>
            <w:vAlign w:val="center"/>
          </w:tcPr>
          <w:p w14:paraId="4E8829CD" w14:textId="77777777" w:rsidR="00196D73" w:rsidRPr="00196D73" w:rsidRDefault="00196D73" w:rsidP="00196D73">
            <w:pPr>
              <w:jc w:val="center"/>
              <w:rPr>
                <w:rFonts w:cs="Times New Roman"/>
                <w:sz w:val="14"/>
                <w:szCs w:val="14"/>
              </w:rPr>
            </w:pPr>
            <w:r w:rsidRPr="00196D73">
              <w:rPr>
                <w:rFonts w:cs="Times New Roman"/>
                <w:sz w:val="14"/>
                <w:szCs w:val="14"/>
              </w:rPr>
              <w:t>151</w:t>
            </w:r>
          </w:p>
        </w:tc>
        <w:tc>
          <w:tcPr>
            <w:tcW w:w="1134" w:type="dxa"/>
            <w:shd w:val="clear" w:color="auto" w:fill="auto"/>
            <w:vAlign w:val="center"/>
          </w:tcPr>
          <w:p w14:paraId="58B881BA" w14:textId="77777777" w:rsidR="00196D73" w:rsidRPr="00196D73" w:rsidRDefault="00196D73" w:rsidP="00196D73">
            <w:pPr>
              <w:jc w:val="center"/>
              <w:rPr>
                <w:rFonts w:cs="Times New Roman"/>
                <w:sz w:val="14"/>
                <w:szCs w:val="14"/>
              </w:rPr>
            </w:pPr>
            <w:r w:rsidRPr="00196D73">
              <w:rPr>
                <w:rFonts w:cs="Times New Roman"/>
                <w:sz w:val="14"/>
                <w:szCs w:val="14"/>
              </w:rPr>
              <w:t>34</w:t>
            </w:r>
          </w:p>
        </w:tc>
        <w:tc>
          <w:tcPr>
            <w:tcW w:w="1134" w:type="dxa"/>
            <w:shd w:val="clear" w:color="auto" w:fill="auto"/>
            <w:vAlign w:val="center"/>
          </w:tcPr>
          <w:p w14:paraId="395597C2" w14:textId="77777777" w:rsidR="00196D73" w:rsidRPr="00196D73" w:rsidRDefault="00196D73" w:rsidP="00196D73">
            <w:pPr>
              <w:jc w:val="center"/>
              <w:rPr>
                <w:rFonts w:cs="Times New Roman"/>
                <w:sz w:val="14"/>
                <w:szCs w:val="14"/>
              </w:rPr>
            </w:pPr>
            <w:r w:rsidRPr="00196D73">
              <w:rPr>
                <w:rFonts w:cs="Times New Roman"/>
                <w:sz w:val="14"/>
                <w:szCs w:val="14"/>
              </w:rPr>
              <w:t>3</w:t>
            </w:r>
          </w:p>
        </w:tc>
        <w:tc>
          <w:tcPr>
            <w:tcW w:w="1134" w:type="dxa"/>
            <w:shd w:val="clear" w:color="auto" w:fill="auto"/>
            <w:vAlign w:val="center"/>
          </w:tcPr>
          <w:p w14:paraId="23ABC97E" w14:textId="77777777" w:rsidR="00196D73" w:rsidRPr="00196D73" w:rsidRDefault="00196D73" w:rsidP="00196D73">
            <w:pPr>
              <w:jc w:val="center"/>
              <w:rPr>
                <w:rFonts w:cs="Times New Roman"/>
                <w:sz w:val="14"/>
                <w:szCs w:val="14"/>
              </w:rPr>
            </w:pPr>
            <w:r w:rsidRPr="00196D73">
              <w:rPr>
                <w:rFonts w:cs="Times New Roman"/>
                <w:sz w:val="14"/>
                <w:szCs w:val="14"/>
              </w:rPr>
              <w:t>22</w:t>
            </w:r>
          </w:p>
        </w:tc>
        <w:tc>
          <w:tcPr>
            <w:tcW w:w="1134" w:type="dxa"/>
            <w:shd w:val="clear" w:color="auto" w:fill="auto"/>
            <w:vAlign w:val="center"/>
          </w:tcPr>
          <w:p w14:paraId="105D9C5A" w14:textId="77777777" w:rsidR="00196D73" w:rsidRPr="00196D73" w:rsidRDefault="00196D73" w:rsidP="00196D73">
            <w:pPr>
              <w:jc w:val="center"/>
              <w:rPr>
                <w:rFonts w:cs="Times New Roman"/>
                <w:sz w:val="14"/>
                <w:szCs w:val="14"/>
              </w:rPr>
            </w:pPr>
            <w:r w:rsidRPr="00196D73">
              <w:rPr>
                <w:rFonts w:cs="Times New Roman"/>
                <w:sz w:val="14"/>
                <w:szCs w:val="14"/>
              </w:rPr>
              <w:t>7</w:t>
            </w:r>
          </w:p>
        </w:tc>
        <w:tc>
          <w:tcPr>
            <w:tcW w:w="1134" w:type="dxa"/>
            <w:shd w:val="clear" w:color="auto" w:fill="auto"/>
            <w:vAlign w:val="center"/>
          </w:tcPr>
          <w:p w14:paraId="7243D74C" w14:textId="77777777" w:rsidR="00196D73" w:rsidRPr="00196D73" w:rsidRDefault="00196D73" w:rsidP="00196D73">
            <w:pPr>
              <w:jc w:val="center"/>
              <w:rPr>
                <w:rFonts w:cs="Times New Roman"/>
                <w:sz w:val="14"/>
                <w:szCs w:val="14"/>
              </w:rPr>
            </w:pPr>
            <w:r w:rsidRPr="00196D73">
              <w:rPr>
                <w:rFonts w:cs="Times New Roman"/>
                <w:sz w:val="14"/>
                <w:szCs w:val="14"/>
              </w:rPr>
              <w:t>-</w:t>
            </w:r>
          </w:p>
        </w:tc>
        <w:tc>
          <w:tcPr>
            <w:tcW w:w="1134" w:type="dxa"/>
            <w:shd w:val="clear" w:color="auto" w:fill="auto"/>
            <w:vAlign w:val="center"/>
          </w:tcPr>
          <w:p w14:paraId="2FA77E10" w14:textId="77777777" w:rsidR="00196D73" w:rsidRPr="00196D73" w:rsidRDefault="00196D73" w:rsidP="00196D73">
            <w:pPr>
              <w:jc w:val="center"/>
              <w:rPr>
                <w:rFonts w:cs="Times New Roman"/>
                <w:sz w:val="14"/>
                <w:szCs w:val="14"/>
              </w:rPr>
            </w:pPr>
            <w:r w:rsidRPr="00196D73">
              <w:rPr>
                <w:rFonts w:cs="Times New Roman"/>
                <w:sz w:val="14"/>
                <w:szCs w:val="14"/>
              </w:rPr>
              <w:t>1</w:t>
            </w:r>
          </w:p>
        </w:tc>
        <w:tc>
          <w:tcPr>
            <w:tcW w:w="1134" w:type="dxa"/>
            <w:shd w:val="clear" w:color="auto" w:fill="auto"/>
            <w:vAlign w:val="center"/>
          </w:tcPr>
          <w:p w14:paraId="479C049A" w14:textId="77777777" w:rsidR="00196D73" w:rsidRPr="00196D73" w:rsidRDefault="00196D73" w:rsidP="00196D73">
            <w:pPr>
              <w:jc w:val="center"/>
              <w:rPr>
                <w:rFonts w:cs="Times New Roman"/>
                <w:sz w:val="14"/>
                <w:szCs w:val="14"/>
              </w:rPr>
            </w:pPr>
            <w:r w:rsidRPr="00196D73">
              <w:rPr>
                <w:rFonts w:cs="Times New Roman"/>
                <w:sz w:val="14"/>
                <w:szCs w:val="14"/>
              </w:rPr>
              <w:t>74</w:t>
            </w:r>
          </w:p>
        </w:tc>
        <w:tc>
          <w:tcPr>
            <w:tcW w:w="1134" w:type="dxa"/>
            <w:vAlign w:val="center"/>
          </w:tcPr>
          <w:p w14:paraId="47696B26" w14:textId="77777777" w:rsidR="00196D73" w:rsidRPr="00196D73" w:rsidRDefault="00196D73" w:rsidP="00196D73">
            <w:pPr>
              <w:jc w:val="center"/>
              <w:rPr>
                <w:rFonts w:cs="Times New Roman"/>
                <w:sz w:val="14"/>
                <w:szCs w:val="14"/>
              </w:rPr>
            </w:pPr>
            <w:r w:rsidRPr="00196D73">
              <w:rPr>
                <w:rFonts w:cs="Times New Roman"/>
                <w:sz w:val="14"/>
                <w:szCs w:val="14"/>
              </w:rPr>
              <w:t>12</w:t>
            </w:r>
          </w:p>
        </w:tc>
        <w:tc>
          <w:tcPr>
            <w:tcW w:w="1134" w:type="dxa"/>
            <w:vAlign w:val="center"/>
          </w:tcPr>
          <w:p w14:paraId="32407D87" w14:textId="77777777" w:rsidR="00196D73" w:rsidRPr="00196D73" w:rsidRDefault="00196D73" w:rsidP="00196D73">
            <w:pPr>
              <w:jc w:val="center"/>
              <w:rPr>
                <w:rFonts w:cs="Times New Roman"/>
                <w:sz w:val="14"/>
                <w:szCs w:val="14"/>
              </w:rPr>
            </w:pPr>
            <w:r w:rsidRPr="00196D73">
              <w:rPr>
                <w:rFonts w:cs="Times New Roman"/>
                <w:sz w:val="14"/>
                <w:szCs w:val="14"/>
              </w:rPr>
              <w:t>5</w:t>
            </w:r>
          </w:p>
        </w:tc>
        <w:tc>
          <w:tcPr>
            <w:tcW w:w="1134" w:type="dxa"/>
            <w:vAlign w:val="center"/>
          </w:tcPr>
          <w:p w14:paraId="6F1C6D05" w14:textId="77777777" w:rsidR="00196D73" w:rsidRPr="00196D73" w:rsidRDefault="00196D73" w:rsidP="00196D73">
            <w:pPr>
              <w:jc w:val="center"/>
              <w:rPr>
                <w:rFonts w:cs="Times New Roman"/>
                <w:sz w:val="14"/>
                <w:szCs w:val="14"/>
              </w:rPr>
            </w:pPr>
            <w:r w:rsidRPr="00196D73">
              <w:rPr>
                <w:rFonts w:cs="Times New Roman"/>
                <w:sz w:val="14"/>
                <w:szCs w:val="14"/>
              </w:rPr>
              <w:t>1</w:t>
            </w:r>
          </w:p>
        </w:tc>
        <w:tc>
          <w:tcPr>
            <w:tcW w:w="1134" w:type="dxa"/>
            <w:vAlign w:val="center"/>
          </w:tcPr>
          <w:p w14:paraId="308F55DF" w14:textId="77777777" w:rsidR="00196D73" w:rsidRPr="00196D73" w:rsidRDefault="00196D73" w:rsidP="00196D73">
            <w:pPr>
              <w:jc w:val="center"/>
              <w:rPr>
                <w:rFonts w:cs="Times New Roman"/>
                <w:sz w:val="14"/>
                <w:szCs w:val="14"/>
              </w:rPr>
            </w:pPr>
            <w:r w:rsidRPr="00196D73">
              <w:rPr>
                <w:rFonts w:cs="Times New Roman"/>
                <w:sz w:val="14"/>
                <w:szCs w:val="14"/>
              </w:rPr>
              <w:t>3</w:t>
            </w:r>
          </w:p>
        </w:tc>
      </w:tr>
      <w:tr w:rsidR="00196D73" w:rsidRPr="006D77B0" w14:paraId="0A0BA28E" w14:textId="77777777" w:rsidTr="00196D73">
        <w:trPr>
          <w:jc w:val="center"/>
        </w:trPr>
        <w:tc>
          <w:tcPr>
            <w:tcW w:w="1134" w:type="dxa"/>
            <w:shd w:val="clear" w:color="auto" w:fill="A5A5A5" w:themeFill="accent3"/>
            <w:vAlign w:val="center"/>
          </w:tcPr>
          <w:p w14:paraId="374AA343" w14:textId="77777777" w:rsidR="00196D73" w:rsidRPr="00196D73" w:rsidRDefault="00196D73" w:rsidP="000172A9">
            <w:pPr>
              <w:jc w:val="center"/>
              <w:rPr>
                <w:rFonts w:cs="Times New Roman"/>
                <w:sz w:val="14"/>
                <w:szCs w:val="14"/>
              </w:rPr>
            </w:pPr>
            <w:r w:rsidRPr="00196D73">
              <w:rPr>
                <w:rFonts w:cs="Times New Roman"/>
                <w:sz w:val="14"/>
                <w:szCs w:val="14"/>
              </w:rPr>
              <w:t>1881/1882</w:t>
            </w:r>
          </w:p>
        </w:tc>
        <w:tc>
          <w:tcPr>
            <w:tcW w:w="1134" w:type="dxa"/>
            <w:vAlign w:val="center"/>
          </w:tcPr>
          <w:p w14:paraId="45662212" w14:textId="77777777" w:rsidR="00196D73" w:rsidRPr="00196D73" w:rsidRDefault="00196D73" w:rsidP="00196D73">
            <w:pPr>
              <w:jc w:val="center"/>
              <w:rPr>
                <w:rFonts w:cs="Times New Roman"/>
                <w:sz w:val="14"/>
                <w:szCs w:val="14"/>
              </w:rPr>
            </w:pPr>
            <w:r w:rsidRPr="00196D73">
              <w:rPr>
                <w:rFonts w:cs="Times New Roman"/>
                <w:sz w:val="14"/>
                <w:szCs w:val="14"/>
              </w:rPr>
              <w:t>156</w:t>
            </w:r>
          </w:p>
        </w:tc>
        <w:tc>
          <w:tcPr>
            <w:tcW w:w="1134" w:type="dxa"/>
            <w:shd w:val="clear" w:color="auto" w:fill="auto"/>
            <w:vAlign w:val="center"/>
          </w:tcPr>
          <w:p w14:paraId="7A35F97B" w14:textId="77777777" w:rsidR="00196D73" w:rsidRPr="00196D73" w:rsidRDefault="00196D73" w:rsidP="00196D73">
            <w:pPr>
              <w:jc w:val="center"/>
              <w:rPr>
                <w:rFonts w:cs="Times New Roman"/>
                <w:sz w:val="14"/>
                <w:szCs w:val="14"/>
              </w:rPr>
            </w:pPr>
            <w:r w:rsidRPr="00196D73">
              <w:rPr>
                <w:rFonts w:cs="Times New Roman"/>
                <w:sz w:val="14"/>
                <w:szCs w:val="14"/>
              </w:rPr>
              <w:t>24</w:t>
            </w:r>
          </w:p>
        </w:tc>
        <w:tc>
          <w:tcPr>
            <w:tcW w:w="1134" w:type="dxa"/>
            <w:shd w:val="clear" w:color="auto" w:fill="auto"/>
            <w:vAlign w:val="center"/>
          </w:tcPr>
          <w:p w14:paraId="03B0E7F0" w14:textId="77777777" w:rsidR="00196D73" w:rsidRPr="00196D73" w:rsidRDefault="00196D73" w:rsidP="00196D73">
            <w:pPr>
              <w:jc w:val="center"/>
              <w:rPr>
                <w:rFonts w:cs="Times New Roman"/>
                <w:sz w:val="14"/>
                <w:szCs w:val="14"/>
              </w:rPr>
            </w:pPr>
            <w:r w:rsidRPr="00196D73">
              <w:rPr>
                <w:rFonts w:cs="Times New Roman"/>
                <w:sz w:val="14"/>
                <w:szCs w:val="14"/>
              </w:rPr>
              <w:t>3</w:t>
            </w:r>
          </w:p>
        </w:tc>
        <w:tc>
          <w:tcPr>
            <w:tcW w:w="1134" w:type="dxa"/>
            <w:shd w:val="clear" w:color="auto" w:fill="auto"/>
            <w:vAlign w:val="center"/>
          </w:tcPr>
          <w:p w14:paraId="34BE863B" w14:textId="77777777" w:rsidR="00196D73" w:rsidRPr="00196D73" w:rsidRDefault="00196D73" w:rsidP="00196D73">
            <w:pPr>
              <w:jc w:val="center"/>
              <w:rPr>
                <w:rFonts w:cs="Times New Roman"/>
                <w:sz w:val="14"/>
                <w:szCs w:val="14"/>
              </w:rPr>
            </w:pPr>
            <w:r w:rsidRPr="00196D73">
              <w:rPr>
                <w:rFonts w:cs="Times New Roman"/>
                <w:sz w:val="14"/>
                <w:szCs w:val="14"/>
              </w:rPr>
              <w:t>28</w:t>
            </w:r>
          </w:p>
        </w:tc>
        <w:tc>
          <w:tcPr>
            <w:tcW w:w="1134" w:type="dxa"/>
            <w:shd w:val="clear" w:color="auto" w:fill="auto"/>
            <w:vAlign w:val="center"/>
          </w:tcPr>
          <w:p w14:paraId="0C304713" w14:textId="77777777" w:rsidR="00196D73" w:rsidRPr="00196D73" w:rsidRDefault="00196D73" w:rsidP="00196D73">
            <w:pPr>
              <w:jc w:val="center"/>
              <w:rPr>
                <w:rFonts w:cs="Times New Roman"/>
                <w:sz w:val="14"/>
                <w:szCs w:val="14"/>
              </w:rPr>
            </w:pPr>
            <w:r w:rsidRPr="00196D73">
              <w:rPr>
                <w:rFonts w:cs="Times New Roman"/>
                <w:sz w:val="14"/>
                <w:szCs w:val="14"/>
              </w:rPr>
              <w:t>7</w:t>
            </w:r>
          </w:p>
        </w:tc>
        <w:tc>
          <w:tcPr>
            <w:tcW w:w="1134" w:type="dxa"/>
            <w:shd w:val="clear" w:color="auto" w:fill="auto"/>
            <w:vAlign w:val="center"/>
          </w:tcPr>
          <w:p w14:paraId="33235BE0" w14:textId="77777777" w:rsidR="00196D73" w:rsidRPr="00196D73" w:rsidRDefault="00196D73" w:rsidP="00196D73">
            <w:pPr>
              <w:jc w:val="center"/>
              <w:rPr>
                <w:rFonts w:cs="Times New Roman"/>
                <w:sz w:val="14"/>
                <w:szCs w:val="14"/>
              </w:rPr>
            </w:pPr>
            <w:r w:rsidRPr="00196D73">
              <w:rPr>
                <w:rFonts w:cs="Times New Roman"/>
                <w:sz w:val="14"/>
                <w:szCs w:val="14"/>
              </w:rPr>
              <w:t>1</w:t>
            </w:r>
          </w:p>
        </w:tc>
        <w:tc>
          <w:tcPr>
            <w:tcW w:w="1134" w:type="dxa"/>
            <w:shd w:val="clear" w:color="auto" w:fill="auto"/>
            <w:vAlign w:val="center"/>
          </w:tcPr>
          <w:p w14:paraId="6E886E26" w14:textId="77777777" w:rsidR="00196D73" w:rsidRPr="00196D73" w:rsidRDefault="00196D73" w:rsidP="00196D73">
            <w:pPr>
              <w:jc w:val="center"/>
              <w:rPr>
                <w:rFonts w:cs="Times New Roman"/>
                <w:sz w:val="14"/>
                <w:szCs w:val="14"/>
              </w:rPr>
            </w:pPr>
            <w:r w:rsidRPr="00196D73">
              <w:rPr>
                <w:rFonts w:cs="Times New Roman"/>
                <w:sz w:val="14"/>
                <w:szCs w:val="14"/>
              </w:rPr>
              <w:t>1</w:t>
            </w:r>
          </w:p>
        </w:tc>
        <w:tc>
          <w:tcPr>
            <w:tcW w:w="1134" w:type="dxa"/>
            <w:shd w:val="clear" w:color="auto" w:fill="auto"/>
            <w:vAlign w:val="center"/>
          </w:tcPr>
          <w:p w14:paraId="02F6967A" w14:textId="77777777" w:rsidR="00196D73" w:rsidRPr="00196D73" w:rsidRDefault="00196D73" w:rsidP="00196D73">
            <w:pPr>
              <w:jc w:val="center"/>
              <w:rPr>
                <w:rFonts w:cs="Times New Roman"/>
                <w:sz w:val="14"/>
                <w:szCs w:val="14"/>
              </w:rPr>
            </w:pPr>
            <w:r w:rsidRPr="00196D73">
              <w:rPr>
                <w:rFonts w:cs="Times New Roman"/>
                <w:sz w:val="14"/>
                <w:szCs w:val="14"/>
              </w:rPr>
              <w:t>75</w:t>
            </w:r>
          </w:p>
        </w:tc>
        <w:tc>
          <w:tcPr>
            <w:tcW w:w="1134" w:type="dxa"/>
            <w:vAlign w:val="center"/>
          </w:tcPr>
          <w:p w14:paraId="48F784BC" w14:textId="77777777" w:rsidR="00196D73" w:rsidRPr="00196D73" w:rsidRDefault="00196D73" w:rsidP="00196D73">
            <w:pPr>
              <w:jc w:val="center"/>
              <w:rPr>
                <w:rFonts w:cs="Times New Roman"/>
                <w:sz w:val="14"/>
                <w:szCs w:val="14"/>
              </w:rPr>
            </w:pPr>
            <w:r w:rsidRPr="00196D73">
              <w:rPr>
                <w:rFonts w:cs="Times New Roman"/>
                <w:sz w:val="14"/>
                <w:szCs w:val="14"/>
              </w:rPr>
              <w:t>9</w:t>
            </w:r>
          </w:p>
        </w:tc>
        <w:tc>
          <w:tcPr>
            <w:tcW w:w="1134" w:type="dxa"/>
            <w:vAlign w:val="center"/>
          </w:tcPr>
          <w:p w14:paraId="5AAC05E7" w14:textId="77777777" w:rsidR="00196D73" w:rsidRPr="00196D73" w:rsidRDefault="00196D73" w:rsidP="00196D73">
            <w:pPr>
              <w:jc w:val="center"/>
              <w:rPr>
                <w:rFonts w:cs="Times New Roman"/>
                <w:sz w:val="14"/>
                <w:szCs w:val="14"/>
              </w:rPr>
            </w:pPr>
            <w:r w:rsidRPr="00196D73">
              <w:rPr>
                <w:rFonts w:cs="Times New Roman"/>
                <w:sz w:val="14"/>
                <w:szCs w:val="14"/>
              </w:rPr>
              <w:t>6</w:t>
            </w:r>
          </w:p>
        </w:tc>
        <w:tc>
          <w:tcPr>
            <w:tcW w:w="1134" w:type="dxa"/>
            <w:vAlign w:val="center"/>
          </w:tcPr>
          <w:p w14:paraId="146B4517" w14:textId="77777777" w:rsidR="00196D73" w:rsidRPr="00196D73" w:rsidRDefault="00196D73" w:rsidP="00196D73">
            <w:pPr>
              <w:jc w:val="center"/>
              <w:rPr>
                <w:rFonts w:cs="Times New Roman"/>
                <w:sz w:val="14"/>
                <w:szCs w:val="14"/>
              </w:rPr>
            </w:pPr>
            <w:r w:rsidRPr="00196D73">
              <w:rPr>
                <w:rFonts w:cs="Times New Roman"/>
                <w:sz w:val="14"/>
                <w:szCs w:val="14"/>
              </w:rPr>
              <w:t>1</w:t>
            </w:r>
          </w:p>
        </w:tc>
        <w:tc>
          <w:tcPr>
            <w:tcW w:w="1134" w:type="dxa"/>
            <w:vAlign w:val="center"/>
          </w:tcPr>
          <w:p w14:paraId="7246327C" w14:textId="77777777" w:rsidR="00196D73" w:rsidRPr="00196D73" w:rsidRDefault="00196D73" w:rsidP="00196D73">
            <w:pPr>
              <w:jc w:val="center"/>
              <w:rPr>
                <w:rFonts w:cs="Times New Roman"/>
                <w:sz w:val="14"/>
                <w:szCs w:val="14"/>
              </w:rPr>
            </w:pPr>
            <w:r w:rsidRPr="00196D73">
              <w:rPr>
                <w:rFonts w:cs="Times New Roman"/>
                <w:sz w:val="14"/>
                <w:szCs w:val="14"/>
              </w:rPr>
              <w:t>9</w:t>
            </w:r>
          </w:p>
        </w:tc>
      </w:tr>
      <w:tr w:rsidR="00196D73" w:rsidRPr="006D77B0" w14:paraId="0FD56725" w14:textId="77777777" w:rsidTr="00196D73">
        <w:trPr>
          <w:jc w:val="center"/>
        </w:trPr>
        <w:tc>
          <w:tcPr>
            <w:tcW w:w="1134" w:type="dxa"/>
            <w:shd w:val="clear" w:color="auto" w:fill="A5A5A5" w:themeFill="accent3"/>
            <w:vAlign w:val="center"/>
          </w:tcPr>
          <w:p w14:paraId="7B67DD73" w14:textId="77777777" w:rsidR="00196D73" w:rsidRPr="00196D73" w:rsidRDefault="00196D73" w:rsidP="000172A9">
            <w:pPr>
              <w:jc w:val="center"/>
              <w:rPr>
                <w:rFonts w:cs="Times New Roman"/>
                <w:sz w:val="14"/>
                <w:szCs w:val="14"/>
              </w:rPr>
            </w:pPr>
            <w:r w:rsidRPr="00196D73">
              <w:rPr>
                <w:rFonts w:cs="Times New Roman"/>
                <w:sz w:val="14"/>
                <w:szCs w:val="14"/>
              </w:rPr>
              <w:t>1882/1883</w:t>
            </w:r>
          </w:p>
        </w:tc>
        <w:tc>
          <w:tcPr>
            <w:tcW w:w="1134" w:type="dxa"/>
            <w:vAlign w:val="center"/>
          </w:tcPr>
          <w:p w14:paraId="5AA78A00" w14:textId="77777777" w:rsidR="00196D73" w:rsidRPr="00196D73" w:rsidRDefault="00196D73" w:rsidP="00196D73">
            <w:pPr>
              <w:jc w:val="center"/>
              <w:rPr>
                <w:rFonts w:cs="Times New Roman"/>
                <w:sz w:val="14"/>
                <w:szCs w:val="14"/>
              </w:rPr>
            </w:pPr>
            <w:r w:rsidRPr="00196D73">
              <w:rPr>
                <w:rFonts w:cs="Times New Roman"/>
                <w:sz w:val="14"/>
                <w:szCs w:val="14"/>
              </w:rPr>
              <w:t>155</w:t>
            </w:r>
          </w:p>
        </w:tc>
        <w:tc>
          <w:tcPr>
            <w:tcW w:w="1134" w:type="dxa"/>
            <w:shd w:val="clear" w:color="auto" w:fill="auto"/>
            <w:vAlign w:val="center"/>
          </w:tcPr>
          <w:p w14:paraId="6865FA57" w14:textId="77777777" w:rsidR="00196D73" w:rsidRPr="00196D73" w:rsidRDefault="00196D73" w:rsidP="00196D73">
            <w:pPr>
              <w:jc w:val="center"/>
              <w:rPr>
                <w:rFonts w:cs="Times New Roman"/>
                <w:sz w:val="14"/>
                <w:szCs w:val="14"/>
              </w:rPr>
            </w:pPr>
            <w:r w:rsidRPr="00196D73">
              <w:rPr>
                <w:rFonts w:cs="Times New Roman"/>
                <w:sz w:val="14"/>
                <w:szCs w:val="14"/>
              </w:rPr>
              <w:t>26</w:t>
            </w:r>
          </w:p>
        </w:tc>
        <w:tc>
          <w:tcPr>
            <w:tcW w:w="1134" w:type="dxa"/>
            <w:shd w:val="clear" w:color="auto" w:fill="auto"/>
            <w:vAlign w:val="center"/>
          </w:tcPr>
          <w:p w14:paraId="2B41BB5E" w14:textId="77777777" w:rsidR="00196D73" w:rsidRPr="00196D73" w:rsidRDefault="00196D73" w:rsidP="00196D73">
            <w:pPr>
              <w:jc w:val="center"/>
              <w:rPr>
                <w:rFonts w:cs="Times New Roman"/>
                <w:sz w:val="14"/>
                <w:szCs w:val="14"/>
              </w:rPr>
            </w:pPr>
            <w:r w:rsidRPr="00196D73">
              <w:rPr>
                <w:rFonts w:cs="Times New Roman"/>
                <w:sz w:val="14"/>
                <w:szCs w:val="14"/>
              </w:rPr>
              <w:t>5</w:t>
            </w:r>
          </w:p>
        </w:tc>
        <w:tc>
          <w:tcPr>
            <w:tcW w:w="1134" w:type="dxa"/>
            <w:shd w:val="clear" w:color="auto" w:fill="auto"/>
            <w:vAlign w:val="center"/>
          </w:tcPr>
          <w:p w14:paraId="13BDBDDF" w14:textId="77777777" w:rsidR="00196D73" w:rsidRPr="00196D73" w:rsidRDefault="00196D73" w:rsidP="00196D73">
            <w:pPr>
              <w:jc w:val="center"/>
              <w:rPr>
                <w:rFonts w:cs="Times New Roman"/>
                <w:sz w:val="14"/>
                <w:szCs w:val="14"/>
              </w:rPr>
            </w:pPr>
            <w:r w:rsidRPr="00196D73">
              <w:rPr>
                <w:rFonts w:cs="Times New Roman"/>
                <w:sz w:val="14"/>
                <w:szCs w:val="14"/>
              </w:rPr>
              <w:t>30</w:t>
            </w:r>
          </w:p>
        </w:tc>
        <w:tc>
          <w:tcPr>
            <w:tcW w:w="1134" w:type="dxa"/>
            <w:shd w:val="clear" w:color="auto" w:fill="auto"/>
            <w:vAlign w:val="center"/>
          </w:tcPr>
          <w:p w14:paraId="7129DABE" w14:textId="77777777" w:rsidR="00196D73" w:rsidRPr="00196D73" w:rsidRDefault="00196D73" w:rsidP="00196D73">
            <w:pPr>
              <w:jc w:val="center"/>
              <w:rPr>
                <w:rFonts w:cs="Times New Roman"/>
                <w:sz w:val="14"/>
                <w:szCs w:val="14"/>
              </w:rPr>
            </w:pPr>
            <w:r w:rsidRPr="00196D73">
              <w:rPr>
                <w:rFonts w:cs="Times New Roman"/>
                <w:sz w:val="14"/>
                <w:szCs w:val="14"/>
              </w:rPr>
              <w:t>13</w:t>
            </w:r>
          </w:p>
        </w:tc>
        <w:tc>
          <w:tcPr>
            <w:tcW w:w="1134" w:type="dxa"/>
            <w:shd w:val="clear" w:color="auto" w:fill="auto"/>
            <w:vAlign w:val="center"/>
          </w:tcPr>
          <w:p w14:paraId="6DB996D8" w14:textId="77777777" w:rsidR="00196D73" w:rsidRPr="00196D73" w:rsidRDefault="00196D73" w:rsidP="00196D73">
            <w:pPr>
              <w:jc w:val="center"/>
              <w:rPr>
                <w:rFonts w:cs="Times New Roman"/>
                <w:sz w:val="14"/>
                <w:szCs w:val="14"/>
              </w:rPr>
            </w:pPr>
            <w:r w:rsidRPr="00196D73">
              <w:rPr>
                <w:rFonts w:cs="Times New Roman"/>
                <w:sz w:val="14"/>
                <w:szCs w:val="14"/>
              </w:rPr>
              <w:t>1</w:t>
            </w:r>
          </w:p>
        </w:tc>
        <w:tc>
          <w:tcPr>
            <w:tcW w:w="1134" w:type="dxa"/>
            <w:shd w:val="clear" w:color="auto" w:fill="auto"/>
            <w:vAlign w:val="center"/>
          </w:tcPr>
          <w:p w14:paraId="03DCC4FF" w14:textId="77777777" w:rsidR="00196D73" w:rsidRPr="00196D73" w:rsidRDefault="00196D73" w:rsidP="00196D73">
            <w:pPr>
              <w:jc w:val="center"/>
              <w:rPr>
                <w:rFonts w:cs="Times New Roman"/>
                <w:sz w:val="14"/>
                <w:szCs w:val="14"/>
              </w:rPr>
            </w:pPr>
            <w:r w:rsidRPr="00196D73">
              <w:rPr>
                <w:rFonts w:cs="Times New Roman"/>
                <w:sz w:val="14"/>
                <w:szCs w:val="14"/>
              </w:rPr>
              <w:t>1</w:t>
            </w:r>
          </w:p>
        </w:tc>
        <w:tc>
          <w:tcPr>
            <w:tcW w:w="1134" w:type="dxa"/>
            <w:shd w:val="clear" w:color="auto" w:fill="auto"/>
            <w:vAlign w:val="center"/>
          </w:tcPr>
          <w:p w14:paraId="477E2D19" w14:textId="77777777" w:rsidR="00196D73" w:rsidRPr="00196D73" w:rsidRDefault="00196D73" w:rsidP="00196D73">
            <w:pPr>
              <w:jc w:val="center"/>
              <w:rPr>
                <w:rFonts w:cs="Times New Roman"/>
                <w:sz w:val="14"/>
                <w:szCs w:val="14"/>
              </w:rPr>
            </w:pPr>
            <w:r w:rsidRPr="00196D73">
              <w:rPr>
                <w:rFonts w:cs="Times New Roman"/>
                <w:sz w:val="14"/>
                <w:szCs w:val="14"/>
              </w:rPr>
              <w:t>77</w:t>
            </w:r>
          </w:p>
        </w:tc>
        <w:tc>
          <w:tcPr>
            <w:tcW w:w="1134" w:type="dxa"/>
            <w:vAlign w:val="center"/>
          </w:tcPr>
          <w:p w14:paraId="4E94F657" w14:textId="77777777" w:rsidR="00196D73" w:rsidRPr="00196D73" w:rsidRDefault="00196D73" w:rsidP="00196D73">
            <w:pPr>
              <w:jc w:val="center"/>
              <w:rPr>
                <w:rFonts w:cs="Times New Roman"/>
                <w:sz w:val="14"/>
                <w:szCs w:val="14"/>
              </w:rPr>
            </w:pPr>
            <w:r w:rsidRPr="00196D73">
              <w:rPr>
                <w:rFonts w:cs="Times New Roman"/>
                <w:sz w:val="14"/>
                <w:szCs w:val="14"/>
              </w:rPr>
              <w:t>23</w:t>
            </w:r>
          </w:p>
        </w:tc>
        <w:tc>
          <w:tcPr>
            <w:tcW w:w="1134" w:type="dxa"/>
            <w:vAlign w:val="center"/>
          </w:tcPr>
          <w:p w14:paraId="43BB54C7" w14:textId="77777777" w:rsidR="00196D73" w:rsidRPr="00196D73" w:rsidRDefault="00196D73" w:rsidP="00196D73">
            <w:pPr>
              <w:jc w:val="center"/>
              <w:rPr>
                <w:rFonts w:cs="Times New Roman"/>
                <w:sz w:val="14"/>
                <w:szCs w:val="14"/>
              </w:rPr>
            </w:pPr>
            <w:r w:rsidRPr="00196D73">
              <w:rPr>
                <w:rFonts w:cs="Times New Roman"/>
                <w:sz w:val="14"/>
                <w:szCs w:val="14"/>
              </w:rPr>
              <w:t>6</w:t>
            </w:r>
          </w:p>
        </w:tc>
        <w:tc>
          <w:tcPr>
            <w:tcW w:w="1134" w:type="dxa"/>
            <w:vAlign w:val="center"/>
          </w:tcPr>
          <w:p w14:paraId="04B022B9" w14:textId="77777777" w:rsidR="00196D73" w:rsidRPr="00196D73" w:rsidRDefault="00196D73" w:rsidP="00196D73">
            <w:pPr>
              <w:jc w:val="center"/>
              <w:rPr>
                <w:rFonts w:cs="Times New Roman"/>
                <w:sz w:val="14"/>
                <w:szCs w:val="14"/>
              </w:rPr>
            </w:pPr>
            <w:r w:rsidRPr="00196D73">
              <w:rPr>
                <w:rFonts w:cs="Times New Roman"/>
                <w:sz w:val="14"/>
                <w:szCs w:val="14"/>
              </w:rPr>
              <w:t>5</w:t>
            </w:r>
          </w:p>
        </w:tc>
        <w:tc>
          <w:tcPr>
            <w:tcW w:w="1134" w:type="dxa"/>
            <w:vAlign w:val="center"/>
          </w:tcPr>
          <w:p w14:paraId="7430D12B" w14:textId="77777777" w:rsidR="00196D73" w:rsidRPr="00196D73" w:rsidRDefault="00196D73" w:rsidP="00196D73">
            <w:pPr>
              <w:jc w:val="center"/>
              <w:rPr>
                <w:rFonts w:cs="Times New Roman"/>
                <w:sz w:val="14"/>
                <w:szCs w:val="14"/>
              </w:rPr>
            </w:pPr>
            <w:r w:rsidRPr="00196D73">
              <w:rPr>
                <w:rFonts w:cs="Times New Roman"/>
                <w:sz w:val="14"/>
                <w:szCs w:val="14"/>
              </w:rPr>
              <w:t>6</w:t>
            </w:r>
          </w:p>
        </w:tc>
      </w:tr>
      <w:tr w:rsidR="00196D73" w:rsidRPr="006D77B0" w14:paraId="112126C6" w14:textId="77777777" w:rsidTr="00196D73">
        <w:trPr>
          <w:jc w:val="center"/>
        </w:trPr>
        <w:tc>
          <w:tcPr>
            <w:tcW w:w="1134" w:type="dxa"/>
            <w:shd w:val="clear" w:color="auto" w:fill="A5A5A5" w:themeFill="accent3"/>
            <w:vAlign w:val="center"/>
          </w:tcPr>
          <w:p w14:paraId="08E2A81F" w14:textId="77777777" w:rsidR="00196D73" w:rsidRPr="00196D73" w:rsidRDefault="00196D73" w:rsidP="000172A9">
            <w:pPr>
              <w:jc w:val="center"/>
              <w:rPr>
                <w:rFonts w:cs="Times New Roman"/>
                <w:sz w:val="14"/>
                <w:szCs w:val="14"/>
              </w:rPr>
            </w:pPr>
            <w:r w:rsidRPr="00196D73">
              <w:rPr>
                <w:rFonts w:cs="Times New Roman"/>
                <w:sz w:val="14"/>
                <w:szCs w:val="14"/>
              </w:rPr>
              <w:t>1883/1884</w:t>
            </w:r>
          </w:p>
        </w:tc>
        <w:tc>
          <w:tcPr>
            <w:tcW w:w="1134" w:type="dxa"/>
            <w:vAlign w:val="center"/>
          </w:tcPr>
          <w:p w14:paraId="7A587125" w14:textId="77777777" w:rsidR="00196D73" w:rsidRPr="00196D73" w:rsidRDefault="00196D73" w:rsidP="00196D73">
            <w:pPr>
              <w:jc w:val="center"/>
              <w:rPr>
                <w:rFonts w:cs="Times New Roman"/>
                <w:sz w:val="14"/>
                <w:szCs w:val="14"/>
              </w:rPr>
            </w:pPr>
            <w:r w:rsidRPr="00196D73">
              <w:rPr>
                <w:rFonts w:cs="Times New Roman"/>
                <w:sz w:val="14"/>
                <w:szCs w:val="14"/>
              </w:rPr>
              <w:t>164</w:t>
            </w:r>
          </w:p>
        </w:tc>
        <w:tc>
          <w:tcPr>
            <w:tcW w:w="1134" w:type="dxa"/>
            <w:shd w:val="clear" w:color="auto" w:fill="auto"/>
            <w:vAlign w:val="center"/>
          </w:tcPr>
          <w:p w14:paraId="2DF98803" w14:textId="77777777" w:rsidR="00196D73" w:rsidRPr="00196D73" w:rsidRDefault="00196D73" w:rsidP="00196D73">
            <w:pPr>
              <w:jc w:val="center"/>
              <w:rPr>
                <w:rFonts w:cs="Times New Roman"/>
                <w:sz w:val="14"/>
                <w:szCs w:val="14"/>
              </w:rPr>
            </w:pPr>
            <w:r w:rsidRPr="00196D73">
              <w:rPr>
                <w:rFonts w:cs="Times New Roman"/>
                <w:sz w:val="14"/>
                <w:szCs w:val="14"/>
              </w:rPr>
              <w:t>23</w:t>
            </w:r>
          </w:p>
        </w:tc>
        <w:tc>
          <w:tcPr>
            <w:tcW w:w="1134" w:type="dxa"/>
            <w:shd w:val="clear" w:color="auto" w:fill="auto"/>
            <w:vAlign w:val="center"/>
          </w:tcPr>
          <w:p w14:paraId="58E3A066" w14:textId="77777777" w:rsidR="00196D73" w:rsidRPr="00196D73" w:rsidRDefault="00196D73" w:rsidP="00196D73">
            <w:pPr>
              <w:jc w:val="center"/>
              <w:rPr>
                <w:rFonts w:cs="Times New Roman"/>
                <w:sz w:val="14"/>
                <w:szCs w:val="14"/>
              </w:rPr>
            </w:pPr>
            <w:r w:rsidRPr="00196D73">
              <w:rPr>
                <w:rFonts w:cs="Times New Roman"/>
                <w:sz w:val="14"/>
                <w:szCs w:val="14"/>
              </w:rPr>
              <w:t>3</w:t>
            </w:r>
          </w:p>
        </w:tc>
        <w:tc>
          <w:tcPr>
            <w:tcW w:w="1134" w:type="dxa"/>
            <w:shd w:val="clear" w:color="auto" w:fill="auto"/>
            <w:vAlign w:val="center"/>
          </w:tcPr>
          <w:p w14:paraId="2F8D4392" w14:textId="77777777" w:rsidR="00196D73" w:rsidRPr="00196D73" w:rsidRDefault="00196D73" w:rsidP="00196D73">
            <w:pPr>
              <w:jc w:val="center"/>
              <w:rPr>
                <w:rFonts w:cs="Times New Roman"/>
                <w:sz w:val="14"/>
                <w:szCs w:val="14"/>
              </w:rPr>
            </w:pPr>
            <w:r w:rsidRPr="00196D73">
              <w:rPr>
                <w:rFonts w:cs="Times New Roman"/>
                <w:sz w:val="14"/>
                <w:szCs w:val="14"/>
              </w:rPr>
              <w:t>13</w:t>
            </w:r>
          </w:p>
        </w:tc>
        <w:tc>
          <w:tcPr>
            <w:tcW w:w="1134" w:type="dxa"/>
            <w:shd w:val="clear" w:color="auto" w:fill="auto"/>
            <w:vAlign w:val="center"/>
          </w:tcPr>
          <w:p w14:paraId="5965FBB3" w14:textId="77777777" w:rsidR="00196D73" w:rsidRPr="00196D73" w:rsidRDefault="00196D73" w:rsidP="00196D73">
            <w:pPr>
              <w:jc w:val="center"/>
              <w:rPr>
                <w:rFonts w:cs="Times New Roman"/>
                <w:sz w:val="14"/>
                <w:szCs w:val="14"/>
              </w:rPr>
            </w:pPr>
            <w:r w:rsidRPr="00196D73">
              <w:rPr>
                <w:rFonts w:cs="Times New Roman"/>
                <w:sz w:val="14"/>
                <w:szCs w:val="14"/>
              </w:rPr>
              <w:t>5</w:t>
            </w:r>
          </w:p>
        </w:tc>
        <w:tc>
          <w:tcPr>
            <w:tcW w:w="1134" w:type="dxa"/>
            <w:shd w:val="clear" w:color="auto" w:fill="auto"/>
            <w:vAlign w:val="center"/>
          </w:tcPr>
          <w:p w14:paraId="3875DCB1" w14:textId="77777777" w:rsidR="00196D73" w:rsidRPr="00196D73" w:rsidRDefault="00196D73" w:rsidP="00196D73">
            <w:pPr>
              <w:jc w:val="center"/>
              <w:rPr>
                <w:rFonts w:cs="Times New Roman"/>
                <w:sz w:val="14"/>
                <w:szCs w:val="14"/>
              </w:rPr>
            </w:pPr>
            <w:r w:rsidRPr="00196D73">
              <w:rPr>
                <w:rFonts w:cs="Times New Roman"/>
                <w:sz w:val="14"/>
                <w:szCs w:val="14"/>
              </w:rPr>
              <w:t>-</w:t>
            </w:r>
          </w:p>
        </w:tc>
        <w:tc>
          <w:tcPr>
            <w:tcW w:w="1134" w:type="dxa"/>
            <w:shd w:val="clear" w:color="auto" w:fill="auto"/>
            <w:vAlign w:val="center"/>
          </w:tcPr>
          <w:p w14:paraId="1CA043E6" w14:textId="77777777" w:rsidR="00196D73" w:rsidRPr="00196D73" w:rsidRDefault="00196D73" w:rsidP="00196D73">
            <w:pPr>
              <w:jc w:val="center"/>
              <w:rPr>
                <w:rFonts w:cs="Times New Roman"/>
                <w:sz w:val="14"/>
                <w:szCs w:val="14"/>
              </w:rPr>
            </w:pPr>
            <w:r w:rsidRPr="00196D73">
              <w:rPr>
                <w:rFonts w:cs="Times New Roman"/>
                <w:sz w:val="14"/>
                <w:szCs w:val="14"/>
              </w:rPr>
              <w:t>1</w:t>
            </w:r>
          </w:p>
        </w:tc>
        <w:tc>
          <w:tcPr>
            <w:tcW w:w="1134" w:type="dxa"/>
            <w:shd w:val="clear" w:color="auto" w:fill="auto"/>
            <w:vAlign w:val="center"/>
          </w:tcPr>
          <w:p w14:paraId="4B59A0FA" w14:textId="77777777" w:rsidR="00196D73" w:rsidRPr="00196D73" w:rsidRDefault="00196D73" w:rsidP="00196D73">
            <w:pPr>
              <w:jc w:val="center"/>
              <w:rPr>
                <w:rFonts w:cs="Times New Roman"/>
                <w:sz w:val="14"/>
                <w:szCs w:val="14"/>
              </w:rPr>
            </w:pPr>
            <w:r w:rsidRPr="00196D73">
              <w:rPr>
                <w:rFonts w:cs="Times New Roman"/>
                <w:sz w:val="14"/>
                <w:szCs w:val="14"/>
              </w:rPr>
              <w:t>78</w:t>
            </w:r>
          </w:p>
        </w:tc>
        <w:tc>
          <w:tcPr>
            <w:tcW w:w="1134" w:type="dxa"/>
            <w:vAlign w:val="center"/>
          </w:tcPr>
          <w:p w14:paraId="4881692B" w14:textId="77777777" w:rsidR="00196D73" w:rsidRPr="00196D73" w:rsidRDefault="00196D73" w:rsidP="00196D73">
            <w:pPr>
              <w:jc w:val="center"/>
              <w:rPr>
                <w:rFonts w:cs="Times New Roman"/>
                <w:sz w:val="14"/>
                <w:szCs w:val="14"/>
              </w:rPr>
            </w:pPr>
            <w:r w:rsidRPr="00196D73">
              <w:rPr>
                <w:rFonts w:cs="Times New Roman"/>
                <w:sz w:val="14"/>
                <w:szCs w:val="14"/>
              </w:rPr>
              <w:t>14</w:t>
            </w:r>
          </w:p>
        </w:tc>
        <w:tc>
          <w:tcPr>
            <w:tcW w:w="1134" w:type="dxa"/>
            <w:vAlign w:val="center"/>
          </w:tcPr>
          <w:p w14:paraId="27AC6200" w14:textId="77777777" w:rsidR="00196D73" w:rsidRPr="00196D73" w:rsidRDefault="00196D73" w:rsidP="00196D73">
            <w:pPr>
              <w:jc w:val="center"/>
              <w:rPr>
                <w:rFonts w:cs="Times New Roman"/>
                <w:sz w:val="14"/>
                <w:szCs w:val="14"/>
              </w:rPr>
            </w:pPr>
            <w:r w:rsidRPr="00196D73">
              <w:rPr>
                <w:rFonts w:cs="Times New Roman"/>
                <w:sz w:val="14"/>
                <w:szCs w:val="14"/>
              </w:rPr>
              <w:t>2</w:t>
            </w:r>
          </w:p>
        </w:tc>
        <w:tc>
          <w:tcPr>
            <w:tcW w:w="1134" w:type="dxa"/>
            <w:vAlign w:val="center"/>
          </w:tcPr>
          <w:p w14:paraId="1B386980" w14:textId="77777777" w:rsidR="00196D73" w:rsidRPr="00196D73" w:rsidRDefault="00196D73" w:rsidP="00196D73">
            <w:pPr>
              <w:jc w:val="center"/>
              <w:rPr>
                <w:rFonts w:cs="Times New Roman"/>
                <w:sz w:val="14"/>
                <w:szCs w:val="14"/>
              </w:rPr>
            </w:pPr>
            <w:r w:rsidRPr="00196D73">
              <w:rPr>
                <w:rFonts w:cs="Times New Roman"/>
                <w:sz w:val="14"/>
                <w:szCs w:val="14"/>
              </w:rPr>
              <w:t>4</w:t>
            </w:r>
          </w:p>
        </w:tc>
        <w:tc>
          <w:tcPr>
            <w:tcW w:w="1134" w:type="dxa"/>
            <w:vAlign w:val="center"/>
          </w:tcPr>
          <w:p w14:paraId="5E34229F" w14:textId="77777777" w:rsidR="00196D73" w:rsidRPr="00196D73" w:rsidRDefault="00196D73" w:rsidP="00196D73">
            <w:pPr>
              <w:jc w:val="center"/>
              <w:rPr>
                <w:rFonts w:cs="Times New Roman"/>
                <w:sz w:val="14"/>
                <w:szCs w:val="14"/>
              </w:rPr>
            </w:pPr>
            <w:r w:rsidRPr="00196D73">
              <w:rPr>
                <w:rFonts w:cs="Times New Roman"/>
                <w:sz w:val="14"/>
                <w:szCs w:val="14"/>
              </w:rPr>
              <w:t>6</w:t>
            </w:r>
          </w:p>
        </w:tc>
      </w:tr>
      <w:tr w:rsidR="00196D73" w:rsidRPr="006D77B0" w14:paraId="51A06891" w14:textId="77777777" w:rsidTr="00196D73">
        <w:trPr>
          <w:jc w:val="center"/>
        </w:trPr>
        <w:tc>
          <w:tcPr>
            <w:tcW w:w="1134" w:type="dxa"/>
            <w:shd w:val="clear" w:color="auto" w:fill="A5A5A5" w:themeFill="accent3"/>
            <w:vAlign w:val="center"/>
          </w:tcPr>
          <w:p w14:paraId="3FD93AD1" w14:textId="77777777" w:rsidR="00196D73" w:rsidRPr="00196D73" w:rsidRDefault="00196D73" w:rsidP="000172A9">
            <w:pPr>
              <w:jc w:val="center"/>
              <w:rPr>
                <w:rFonts w:cs="Times New Roman"/>
                <w:sz w:val="14"/>
                <w:szCs w:val="14"/>
              </w:rPr>
            </w:pPr>
            <w:r w:rsidRPr="00196D73">
              <w:rPr>
                <w:rFonts w:cs="Times New Roman"/>
                <w:sz w:val="14"/>
                <w:szCs w:val="14"/>
              </w:rPr>
              <w:t>1884/1885</w:t>
            </w:r>
          </w:p>
        </w:tc>
        <w:tc>
          <w:tcPr>
            <w:tcW w:w="1134" w:type="dxa"/>
            <w:vAlign w:val="center"/>
          </w:tcPr>
          <w:p w14:paraId="0BB2494F" w14:textId="77777777" w:rsidR="00196D73" w:rsidRPr="00196D73" w:rsidRDefault="00196D73" w:rsidP="00196D73">
            <w:pPr>
              <w:jc w:val="center"/>
              <w:rPr>
                <w:rFonts w:cs="Times New Roman"/>
                <w:sz w:val="14"/>
                <w:szCs w:val="14"/>
              </w:rPr>
            </w:pPr>
            <w:r w:rsidRPr="00196D73">
              <w:rPr>
                <w:rFonts w:cs="Times New Roman"/>
                <w:sz w:val="14"/>
                <w:szCs w:val="14"/>
              </w:rPr>
              <w:t>169</w:t>
            </w:r>
          </w:p>
        </w:tc>
        <w:tc>
          <w:tcPr>
            <w:tcW w:w="1134" w:type="dxa"/>
            <w:shd w:val="clear" w:color="auto" w:fill="auto"/>
            <w:vAlign w:val="center"/>
          </w:tcPr>
          <w:p w14:paraId="51B305F5" w14:textId="77777777" w:rsidR="00196D73" w:rsidRPr="00196D73" w:rsidRDefault="00196D73" w:rsidP="00196D73">
            <w:pPr>
              <w:jc w:val="center"/>
              <w:rPr>
                <w:rFonts w:cs="Times New Roman"/>
                <w:sz w:val="14"/>
                <w:szCs w:val="14"/>
              </w:rPr>
            </w:pPr>
            <w:r w:rsidRPr="00196D73">
              <w:rPr>
                <w:rFonts w:cs="Times New Roman"/>
                <w:sz w:val="14"/>
                <w:szCs w:val="14"/>
              </w:rPr>
              <w:t>29</w:t>
            </w:r>
          </w:p>
        </w:tc>
        <w:tc>
          <w:tcPr>
            <w:tcW w:w="1134" w:type="dxa"/>
            <w:shd w:val="clear" w:color="auto" w:fill="auto"/>
            <w:vAlign w:val="center"/>
          </w:tcPr>
          <w:p w14:paraId="5BF872ED" w14:textId="77777777" w:rsidR="00196D73" w:rsidRPr="00196D73" w:rsidRDefault="00196D73" w:rsidP="00196D73">
            <w:pPr>
              <w:jc w:val="center"/>
              <w:rPr>
                <w:rFonts w:cs="Times New Roman"/>
                <w:sz w:val="14"/>
                <w:szCs w:val="14"/>
              </w:rPr>
            </w:pPr>
            <w:r w:rsidRPr="00196D73">
              <w:rPr>
                <w:rFonts w:cs="Times New Roman"/>
                <w:sz w:val="14"/>
                <w:szCs w:val="14"/>
              </w:rPr>
              <w:t>2</w:t>
            </w:r>
          </w:p>
        </w:tc>
        <w:tc>
          <w:tcPr>
            <w:tcW w:w="1134" w:type="dxa"/>
            <w:shd w:val="clear" w:color="auto" w:fill="auto"/>
            <w:vAlign w:val="center"/>
          </w:tcPr>
          <w:p w14:paraId="655DCFA7" w14:textId="77777777" w:rsidR="00196D73" w:rsidRPr="00196D73" w:rsidRDefault="00196D73" w:rsidP="00196D73">
            <w:pPr>
              <w:jc w:val="center"/>
              <w:rPr>
                <w:rFonts w:cs="Times New Roman"/>
                <w:sz w:val="14"/>
                <w:szCs w:val="14"/>
              </w:rPr>
            </w:pPr>
            <w:r w:rsidRPr="00196D73">
              <w:rPr>
                <w:rFonts w:cs="Times New Roman"/>
                <w:sz w:val="14"/>
                <w:szCs w:val="14"/>
              </w:rPr>
              <w:t>11</w:t>
            </w:r>
          </w:p>
        </w:tc>
        <w:tc>
          <w:tcPr>
            <w:tcW w:w="1134" w:type="dxa"/>
            <w:shd w:val="clear" w:color="auto" w:fill="auto"/>
            <w:vAlign w:val="center"/>
          </w:tcPr>
          <w:p w14:paraId="5AF4268A" w14:textId="77777777" w:rsidR="00196D73" w:rsidRPr="00196D73" w:rsidRDefault="00196D73" w:rsidP="00196D73">
            <w:pPr>
              <w:jc w:val="center"/>
              <w:rPr>
                <w:rFonts w:cs="Times New Roman"/>
                <w:sz w:val="14"/>
                <w:szCs w:val="14"/>
              </w:rPr>
            </w:pPr>
            <w:r w:rsidRPr="00196D73">
              <w:rPr>
                <w:rFonts w:cs="Times New Roman"/>
                <w:sz w:val="14"/>
                <w:szCs w:val="14"/>
              </w:rPr>
              <w:t>5</w:t>
            </w:r>
          </w:p>
        </w:tc>
        <w:tc>
          <w:tcPr>
            <w:tcW w:w="1134" w:type="dxa"/>
            <w:shd w:val="clear" w:color="auto" w:fill="auto"/>
            <w:vAlign w:val="center"/>
          </w:tcPr>
          <w:p w14:paraId="6377530C" w14:textId="77777777" w:rsidR="00196D73" w:rsidRPr="00196D73" w:rsidRDefault="00196D73" w:rsidP="00196D73">
            <w:pPr>
              <w:jc w:val="center"/>
              <w:rPr>
                <w:rFonts w:cs="Times New Roman"/>
                <w:sz w:val="14"/>
                <w:szCs w:val="14"/>
              </w:rPr>
            </w:pPr>
            <w:r w:rsidRPr="00196D73">
              <w:rPr>
                <w:rFonts w:cs="Times New Roman"/>
                <w:sz w:val="14"/>
                <w:szCs w:val="14"/>
              </w:rPr>
              <w:t>-</w:t>
            </w:r>
          </w:p>
        </w:tc>
        <w:tc>
          <w:tcPr>
            <w:tcW w:w="1134" w:type="dxa"/>
            <w:shd w:val="clear" w:color="auto" w:fill="auto"/>
            <w:vAlign w:val="center"/>
          </w:tcPr>
          <w:p w14:paraId="73B9E82B" w14:textId="77777777" w:rsidR="00196D73" w:rsidRPr="00196D73" w:rsidRDefault="00196D73" w:rsidP="00196D73">
            <w:pPr>
              <w:jc w:val="center"/>
              <w:rPr>
                <w:rFonts w:cs="Times New Roman"/>
                <w:sz w:val="14"/>
                <w:szCs w:val="14"/>
              </w:rPr>
            </w:pPr>
            <w:r w:rsidRPr="00196D73">
              <w:rPr>
                <w:rFonts w:cs="Times New Roman"/>
                <w:sz w:val="14"/>
                <w:szCs w:val="14"/>
              </w:rPr>
              <w:t>1</w:t>
            </w:r>
          </w:p>
        </w:tc>
        <w:tc>
          <w:tcPr>
            <w:tcW w:w="1134" w:type="dxa"/>
            <w:shd w:val="clear" w:color="auto" w:fill="auto"/>
            <w:vAlign w:val="center"/>
          </w:tcPr>
          <w:p w14:paraId="3E0CC0A4" w14:textId="77777777" w:rsidR="00196D73" w:rsidRPr="00196D73" w:rsidRDefault="00196D73" w:rsidP="00196D73">
            <w:pPr>
              <w:jc w:val="center"/>
              <w:rPr>
                <w:rFonts w:cs="Times New Roman"/>
                <w:sz w:val="14"/>
                <w:szCs w:val="14"/>
              </w:rPr>
            </w:pPr>
            <w:r w:rsidRPr="00196D73">
              <w:rPr>
                <w:rFonts w:cs="Times New Roman"/>
                <w:sz w:val="14"/>
                <w:szCs w:val="14"/>
              </w:rPr>
              <w:t>77</w:t>
            </w:r>
          </w:p>
        </w:tc>
        <w:tc>
          <w:tcPr>
            <w:tcW w:w="1134" w:type="dxa"/>
            <w:vAlign w:val="center"/>
          </w:tcPr>
          <w:p w14:paraId="0A4739B6" w14:textId="77777777" w:rsidR="00196D73" w:rsidRPr="00196D73" w:rsidRDefault="00196D73" w:rsidP="00196D73">
            <w:pPr>
              <w:jc w:val="center"/>
              <w:rPr>
                <w:rFonts w:cs="Times New Roman"/>
                <w:sz w:val="14"/>
                <w:szCs w:val="14"/>
              </w:rPr>
            </w:pPr>
            <w:r w:rsidRPr="00196D73">
              <w:rPr>
                <w:rFonts w:cs="Times New Roman"/>
                <w:sz w:val="14"/>
                <w:szCs w:val="14"/>
              </w:rPr>
              <w:t>11</w:t>
            </w:r>
          </w:p>
        </w:tc>
        <w:tc>
          <w:tcPr>
            <w:tcW w:w="1134" w:type="dxa"/>
            <w:vAlign w:val="center"/>
          </w:tcPr>
          <w:p w14:paraId="697D9E55" w14:textId="77777777" w:rsidR="00196D73" w:rsidRPr="00196D73" w:rsidRDefault="00196D73" w:rsidP="00196D73">
            <w:pPr>
              <w:jc w:val="center"/>
              <w:rPr>
                <w:rFonts w:cs="Times New Roman"/>
                <w:sz w:val="14"/>
                <w:szCs w:val="14"/>
              </w:rPr>
            </w:pPr>
            <w:r w:rsidRPr="00196D73">
              <w:rPr>
                <w:rFonts w:cs="Times New Roman"/>
                <w:sz w:val="14"/>
                <w:szCs w:val="14"/>
              </w:rPr>
              <w:t>6</w:t>
            </w:r>
          </w:p>
        </w:tc>
        <w:tc>
          <w:tcPr>
            <w:tcW w:w="1134" w:type="dxa"/>
            <w:vAlign w:val="center"/>
          </w:tcPr>
          <w:p w14:paraId="13300AF5" w14:textId="77777777" w:rsidR="00196D73" w:rsidRPr="00196D73" w:rsidRDefault="00196D73" w:rsidP="00196D73">
            <w:pPr>
              <w:jc w:val="center"/>
              <w:rPr>
                <w:rFonts w:cs="Times New Roman"/>
                <w:sz w:val="14"/>
                <w:szCs w:val="14"/>
              </w:rPr>
            </w:pPr>
            <w:r w:rsidRPr="00196D73">
              <w:rPr>
                <w:rFonts w:cs="Times New Roman"/>
                <w:sz w:val="14"/>
                <w:szCs w:val="14"/>
              </w:rPr>
              <w:t>3</w:t>
            </w:r>
          </w:p>
        </w:tc>
        <w:tc>
          <w:tcPr>
            <w:tcW w:w="1134" w:type="dxa"/>
            <w:vAlign w:val="center"/>
          </w:tcPr>
          <w:p w14:paraId="352117F2" w14:textId="77777777" w:rsidR="00196D73" w:rsidRPr="00196D73" w:rsidRDefault="00196D73" w:rsidP="00196D73">
            <w:pPr>
              <w:jc w:val="center"/>
              <w:rPr>
                <w:rFonts w:cs="Times New Roman"/>
                <w:sz w:val="14"/>
                <w:szCs w:val="14"/>
              </w:rPr>
            </w:pPr>
            <w:r w:rsidRPr="00196D73">
              <w:rPr>
                <w:rFonts w:cs="Times New Roman"/>
                <w:sz w:val="14"/>
                <w:szCs w:val="14"/>
              </w:rPr>
              <w:t>5</w:t>
            </w:r>
          </w:p>
        </w:tc>
      </w:tr>
      <w:tr w:rsidR="00196D73" w:rsidRPr="006D77B0" w14:paraId="48F11F4F" w14:textId="77777777" w:rsidTr="00196D73">
        <w:trPr>
          <w:jc w:val="center"/>
        </w:trPr>
        <w:tc>
          <w:tcPr>
            <w:tcW w:w="1134" w:type="dxa"/>
            <w:shd w:val="clear" w:color="auto" w:fill="A5A5A5" w:themeFill="accent3"/>
            <w:vAlign w:val="center"/>
          </w:tcPr>
          <w:p w14:paraId="11D871B9" w14:textId="77777777" w:rsidR="00196D73" w:rsidRPr="00196D73" w:rsidRDefault="00196D73" w:rsidP="000172A9">
            <w:pPr>
              <w:jc w:val="center"/>
              <w:rPr>
                <w:rFonts w:cs="Times New Roman"/>
                <w:sz w:val="14"/>
                <w:szCs w:val="14"/>
              </w:rPr>
            </w:pPr>
            <w:r w:rsidRPr="00196D73">
              <w:rPr>
                <w:rFonts w:cs="Times New Roman"/>
                <w:sz w:val="14"/>
                <w:szCs w:val="14"/>
              </w:rPr>
              <w:t>1885/1886</w:t>
            </w:r>
          </w:p>
        </w:tc>
        <w:tc>
          <w:tcPr>
            <w:tcW w:w="1134" w:type="dxa"/>
            <w:vAlign w:val="center"/>
          </w:tcPr>
          <w:p w14:paraId="378F8107" w14:textId="77777777" w:rsidR="00196D73" w:rsidRPr="00196D73" w:rsidRDefault="00196D73" w:rsidP="00196D73">
            <w:pPr>
              <w:jc w:val="center"/>
              <w:rPr>
                <w:rFonts w:cs="Times New Roman"/>
                <w:sz w:val="14"/>
                <w:szCs w:val="14"/>
              </w:rPr>
            </w:pPr>
            <w:r w:rsidRPr="00196D73">
              <w:rPr>
                <w:rFonts w:cs="Times New Roman"/>
                <w:sz w:val="14"/>
                <w:szCs w:val="14"/>
              </w:rPr>
              <w:t>187</w:t>
            </w:r>
          </w:p>
        </w:tc>
        <w:tc>
          <w:tcPr>
            <w:tcW w:w="1134" w:type="dxa"/>
            <w:shd w:val="clear" w:color="auto" w:fill="auto"/>
            <w:vAlign w:val="center"/>
          </w:tcPr>
          <w:p w14:paraId="1755B393" w14:textId="77777777" w:rsidR="00196D73" w:rsidRPr="00196D73" w:rsidRDefault="00196D73" w:rsidP="00196D73">
            <w:pPr>
              <w:jc w:val="center"/>
              <w:rPr>
                <w:rFonts w:cs="Times New Roman"/>
                <w:sz w:val="14"/>
                <w:szCs w:val="14"/>
              </w:rPr>
            </w:pPr>
            <w:r w:rsidRPr="00196D73">
              <w:rPr>
                <w:rFonts w:cs="Times New Roman"/>
                <w:sz w:val="14"/>
                <w:szCs w:val="14"/>
              </w:rPr>
              <w:t>21</w:t>
            </w:r>
          </w:p>
        </w:tc>
        <w:tc>
          <w:tcPr>
            <w:tcW w:w="1134" w:type="dxa"/>
            <w:shd w:val="clear" w:color="auto" w:fill="auto"/>
            <w:vAlign w:val="center"/>
          </w:tcPr>
          <w:p w14:paraId="4DD6D390" w14:textId="77777777" w:rsidR="00196D73" w:rsidRPr="00196D73" w:rsidRDefault="00196D73" w:rsidP="00196D73">
            <w:pPr>
              <w:jc w:val="center"/>
              <w:rPr>
                <w:rFonts w:cs="Times New Roman"/>
                <w:sz w:val="14"/>
                <w:szCs w:val="14"/>
              </w:rPr>
            </w:pPr>
            <w:r w:rsidRPr="00196D73">
              <w:rPr>
                <w:rFonts w:cs="Times New Roman"/>
                <w:sz w:val="14"/>
                <w:szCs w:val="14"/>
              </w:rPr>
              <w:t>2</w:t>
            </w:r>
          </w:p>
        </w:tc>
        <w:tc>
          <w:tcPr>
            <w:tcW w:w="1134" w:type="dxa"/>
            <w:shd w:val="clear" w:color="auto" w:fill="auto"/>
            <w:vAlign w:val="center"/>
          </w:tcPr>
          <w:p w14:paraId="457F07E4" w14:textId="77777777" w:rsidR="00196D73" w:rsidRPr="00196D73" w:rsidRDefault="00196D73" w:rsidP="00196D73">
            <w:pPr>
              <w:jc w:val="center"/>
              <w:rPr>
                <w:rFonts w:cs="Times New Roman"/>
                <w:sz w:val="14"/>
                <w:szCs w:val="14"/>
              </w:rPr>
            </w:pPr>
            <w:r w:rsidRPr="00196D73">
              <w:rPr>
                <w:rFonts w:cs="Times New Roman"/>
                <w:sz w:val="14"/>
                <w:szCs w:val="14"/>
              </w:rPr>
              <w:t>11</w:t>
            </w:r>
          </w:p>
        </w:tc>
        <w:tc>
          <w:tcPr>
            <w:tcW w:w="1134" w:type="dxa"/>
            <w:shd w:val="clear" w:color="auto" w:fill="auto"/>
            <w:vAlign w:val="center"/>
          </w:tcPr>
          <w:p w14:paraId="355E81BB" w14:textId="77777777" w:rsidR="00196D73" w:rsidRPr="00196D73" w:rsidRDefault="00196D73" w:rsidP="00196D73">
            <w:pPr>
              <w:jc w:val="center"/>
              <w:rPr>
                <w:rFonts w:cs="Times New Roman"/>
                <w:sz w:val="14"/>
                <w:szCs w:val="14"/>
              </w:rPr>
            </w:pPr>
            <w:r w:rsidRPr="00196D73">
              <w:rPr>
                <w:rFonts w:cs="Times New Roman"/>
                <w:sz w:val="14"/>
                <w:szCs w:val="14"/>
              </w:rPr>
              <w:t>3</w:t>
            </w:r>
          </w:p>
        </w:tc>
        <w:tc>
          <w:tcPr>
            <w:tcW w:w="1134" w:type="dxa"/>
            <w:shd w:val="clear" w:color="auto" w:fill="auto"/>
            <w:vAlign w:val="center"/>
          </w:tcPr>
          <w:p w14:paraId="05A3BCDA" w14:textId="77777777" w:rsidR="00196D73" w:rsidRPr="00196D73" w:rsidRDefault="00196D73" w:rsidP="00196D73">
            <w:pPr>
              <w:jc w:val="center"/>
              <w:rPr>
                <w:rFonts w:cs="Times New Roman"/>
                <w:sz w:val="14"/>
                <w:szCs w:val="14"/>
              </w:rPr>
            </w:pPr>
            <w:r w:rsidRPr="00196D73">
              <w:rPr>
                <w:rFonts w:cs="Times New Roman"/>
                <w:sz w:val="14"/>
                <w:szCs w:val="14"/>
              </w:rPr>
              <w:t>-</w:t>
            </w:r>
          </w:p>
        </w:tc>
        <w:tc>
          <w:tcPr>
            <w:tcW w:w="1134" w:type="dxa"/>
            <w:shd w:val="clear" w:color="auto" w:fill="auto"/>
            <w:vAlign w:val="center"/>
          </w:tcPr>
          <w:p w14:paraId="7590A978" w14:textId="77777777" w:rsidR="00196D73" w:rsidRPr="00196D73" w:rsidRDefault="00196D73" w:rsidP="00196D73">
            <w:pPr>
              <w:jc w:val="center"/>
              <w:rPr>
                <w:rFonts w:cs="Times New Roman"/>
                <w:sz w:val="14"/>
                <w:szCs w:val="14"/>
              </w:rPr>
            </w:pPr>
            <w:r w:rsidRPr="00196D73">
              <w:rPr>
                <w:rFonts w:cs="Times New Roman"/>
                <w:sz w:val="14"/>
                <w:szCs w:val="14"/>
              </w:rPr>
              <w:t>-</w:t>
            </w:r>
          </w:p>
        </w:tc>
        <w:tc>
          <w:tcPr>
            <w:tcW w:w="1134" w:type="dxa"/>
            <w:shd w:val="clear" w:color="auto" w:fill="auto"/>
            <w:vAlign w:val="center"/>
          </w:tcPr>
          <w:p w14:paraId="49C25C3A" w14:textId="77777777" w:rsidR="00196D73" w:rsidRPr="00196D73" w:rsidRDefault="00196D73" w:rsidP="00196D73">
            <w:pPr>
              <w:jc w:val="center"/>
              <w:rPr>
                <w:rFonts w:cs="Times New Roman"/>
                <w:sz w:val="14"/>
                <w:szCs w:val="14"/>
              </w:rPr>
            </w:pPr>
            <w:r w:rsidRPr="00196D73">
              <w:rPr>
                <w:rFonts w:cs="Times New Roman"/>
                <w:sz w:val="14"/>
                <w:szCs w:val="14"/>
              </w:rPr>
              <w:t>77</w:t>
            </w:r>
          </w:p>
        </w:tc>
        <w:tc>
          <w:tcPr>
            <w:tcW w:w="1134" w:type="dxa"/>
            <w:vAlign w:val="center"/>
          </w:tcPr>
          <w:p w14:paraId="4058EBD2" w14:textId="77777777" w:rsidR="00196D73" w:rsidRPr="00196D73" w:rsidRDefault="00196D73" w:rsidP="00196D73">
            <w:pPr>
              <w:jc w:val="center"/>
              <w:rPr>
                <w:rFonts w:cs="Times New Roman"/>
                <w:sz w:val="14"/>
                <w:szCs w:val="14"/>
              </w:rPr>
            </w:pPr>
            <w:r w:rsidRPr="00196D73">
              <w:rPr>
                <w:rFonts w:cs="Times New Roman"/>
                <w:sz w:val="14"/>
                <w:szCs w:val="14"/>
              </w:rPr>
              <w:t>15</w:t>
            </w:r>
          </w:p>
        </w:tc>
        <w:tc>
          <w:tcPr>
            <w:tcW w:w="1134" w:type="dxa"/>
            <w:vAlign w:val="center"/>
          </w:tcPr>
          <w:p w14:paraId="2E5BAD75" w14:textId="77777777" w:rsidR="00196D73" w:rsidRPr="00196D73" w:rsidRDefault="00196D73" w:rsidP="00196D73">
            <w:pPr>
              <w:jc w:val="center"/>
              <w:rPr>
                <w:rFonts w:cs="Times New Roman"/>
                <w:sz w:val="14"/>
                <w:szCs w:val="14"/>
              </w:rPr>
            </w:pPr>
            <w:r w:rsidRPr="00196D73">
              <w:rPr>
                <w:rFonts w:cs="Times New Roman"/>
                <w:sz w:val="14"/>
                <w:szCs w:val="14"/>
              </w:rPr>
              <w:t>4</w:t>
            </w:r>
          </w:p>
        </w:tc>
        <w:tc>
          <w:tcPr>
            <w:tcW w:w="1134" w:type="dxa"/>
            <w:vAlign w:val="center"/>
          </w:tcPr>
          <w:p w14:paraId="0E1A3700" w14:textId="77777777" w:rsidR="00196D73" w:rsidRPr="00196D73" w:rsidRDefault="00196D73" w:rsidP="00196D73">
            <w:pPr>
              <w:jc w:val="center"/>
              <w:rPr>
                <w:rFonts w:cs="Times New Roman"/>
                <w:sz w:val="14"/>
                <w:szCs w:val="14"/>
              </w:rPr>
            </w:pPr>
            <w:r w:rsidRPr="00196D73">
              <w:rPr>
                <w:rFonts w:cs="Times New Roman"/>
                <w:sz w:val="14"/>
                <w:szCs w:val="14"/>
              </w:rPr>
              <w:t>3</w:t>
            </w:r>
          </w:p>
        </w:tc>
        <w:tc>
          <w:tcPr>
            <w:tcW w:w="1134" w:type="dxa"/>
            <w:vAlign w:val="center"/>
          </w:tcPr>
          <w:p w14:paraId="1EBCB825" w14:textId="77777777" w:rsidR="00196D73" w:rsidRPr="00196D73" w:rsidRDefault="00196D73" w:rsidP="00196D73">
            <w:pPr>
              <w:jc w:val="center"/>
              <w:rPr>
                <w:rFonts w:cs="Times New Roman"/>
                <w:sz w:val="14"/>
                <w:szCs w:val="14"/>
              </w:rPr>
            </w:pPr>
            <w:r w:rsidRPr="00196D73">
              <w:rPr>
                <w:rFonts w:cs="Times New Roman"/>
                <w:sz w:val="14"/>
                <w:szCs w:val="14"/>
              </w:rPr>
              <w:t>9</w:t>
            </w:r>
          </w:p>
        </w:tc>
      </w:tr>
      <w:tr w:rsidR="00196D73" w:rsidRPr="006D77B0" w14:paraId="5CD11FA4" w14:textId="77777777" w:rsidTr="00196D73">
        <w:trPr>
          <w:jc w:val="center"/>
        </w:trPr>
        <w:tc>
          <w:tcPr>
            <w:tcW w:w="1134" w:type="dxa"/>
            <w:shd w:val="clear" w:color="auto" w:fill="A5A5A5" w:themeFill="accent3"/>
            <w:vAlign w:val="center"/>
          </w:tcPr>
          <w:p w14:paraId="654AF88E" w14:textId="77777777" w:rsidR="00196D73" w:rsidRPr="00196D73" w:rsidRDefault="00196D73" w:rsidP="000172A9">
            <w:pPr>
              <w:jc w:val="center"/>
              <w:rPr>
                <w:rFonts w:cs="Times New Roman"/>
                <w:sz w:val="14"/>
                <w:szCs w:val="14"/>
              </w:rPr>
            </w:pPr>
            <w:r w:rsidRPr="00196D73">
              <w:rPr>
                <w:rFonts w:cs="Times New Roman"/>
                <w:sz w:val="14"/>
                <w:szCs w:val="14"/>
              </w:rPr>
              <w:t>1886/1887</w:t>
            </w:r>
          </w:p>
        </w:tc>
        <w:tc>
          <w:tcPr>
            <w:tcW w:w="1134" w:type="dxa"/>
            <w:vAlign w:val="center"/>
          </w:tcPr>
          <w:p w14:paraId="082E5E25" w14:textId="77777777" w:rsidR="00196D73" w:rsidRPr="00196D73" w:rsidRDefault="00196D73" w:rsidP="00196D73">
            <w:pPr>
              <w:jc w:val="center"/>
              <w:rPr>
                <w:rFonts w:cs="Times New Roman"/>
                <w:sz w:val="14"/>
                <w:szCs w:val="14"/>
              </w:rPr>
            </w:pPr>
            <w:r w:rsidRPr="00196D73">
              <w:rPr>
                <w:rFonts w:cs="Times New Roman"/>
                <w:sz w:val="14"/>
                <w:szCs w:val="14"/>
              </w:rPr>
              <w:t>176</w:t>
            </w:r>
          </w:p>
        </w:tc>
        <w:tc>
          <w:tcPr>
            <w:tcW w:w="1134" w:type="dxa"/>
            <w:shd w:val="clear" w:color="auto" w:fill="auto"/>
            <w:vAlign w:val="center"/>
          </w:tcPr>
          <w:p w14:paraId="75DE5CE6" w14:textId="77777777" w:rsidR="00196D73" w:rsidRPr="00196D73" w:rsidRDefault="00196D73" w:rsidP="00196D73">
            <w:pPr>
              <w:jc w:val="center"/>
              <w:rPr>
                <w:rFonts w:cs="Times New Roman"/>
                <w:sz w:val="14"/>
                <w:szCs w:val="14"/>
              </w:rPr>
            </w:pPr>
            <w:r w:rsidRPr="00196D73">
              <w:rPr>
                <w:rFonts w:cs="Times New Roman"/>
                <w:sz w:val="14"/>
                <w:szCs w:val="14"/>
              </w:rPr>
              <w:t>19</w:t>
            </w:r>
          </w:p>
        </w:tc>
        <w:tc>
          <w:tcPr>
            <w:tcW w:w="1134" w:type="dxa"/>
            <w:shd w:val="clear" w:color="auto" w:fill="auto"/>
            <w:vAlign w:val="center"/>
          </w:tcPr>
          <w:p w14:paraId="6E9ECAE1" w14:textId="77777777" w:rsidR="00196D73" w:rsidRPr="00196D73" w:rsidRDefault="00196D73" w:rsidP="00196D73">
            <w:pPr>
              <w:jc w:val="center"/>
              <w:rPr>
                <w:rFonts w:cs="Times New Roman"/>
                <w:sz w:val="14"/>
                <w:szCs w:val="14"/>
              </w:rPr>
            </w:pPr>
            <w:r w:rsidRPr="00196D73">
              <w:rPr>
                <w:rFonts w:cs="Times New Roman"/>
                <w:sz w:val="14"/>
                <w:szCs w:val="14"/>
              </w:rPr>
              <w:t>8</w:t>
            </w:r>
          </w:p>
        </w:tc>
        <w:tc>
          <w:tcPr>
            <w:tcW w:w="1134" w:type="dxa"/>
            <w:shd w:val="clear" w:color="auto" w:fill="auto"/>
            <w:vAlign w:val="center"/>
          </w:tcPr>
          <w:p w14:paraId="5CDA0628" w14:textId="77777777" w:rsidR="00196D73" w:rsidRPr="00196D73" w:rsidRDefault="00196D73" w:rsidP="00196D73">
            <w:pPr>
              <w:jc w:val="center"/>
              <w:rPr>
                <w:rFonts w:cs="Times New Roman"/>
                <w:sz w:val="14"/>
                <w:szCs w:val="14"/>
              </w:rPr>
            </w:pPr>
            <w:r w:rsidRPr="00196D73">
              <w:rPr>
                <w:rFonts w:cs="Times New Roman"/>
                <w:sz w:val="14"/>
                <w:szCs w:val="14"/>
              </w:rPr>
              <w:t>10</w:t>
            </w:r>
          </w:p>
        </w:tc>
        <w:tc>
          <w:tcPr>
            <w:tcW w:w="1134" w:type="dxa"/>
            <w:shd w:val="clear" w:color="auto" w:fill="auto"/>
            <w:vAlign w:val="center"/>
          </w:tcPr>
          <w:p w14:paraId="332B2671" w14:textId="77777777" w:rsidR="00196D73" w:rsidRPr="00196D73" w:rsidRDefault="00196D73" w:rsidP="00196D73">
            <w:pPr>
              <w:jc w:val="center"/>
              <w:rPr>
                <w:rFonts w:cs="Times New Roman"/>
                <w:sz w:val="14"/>
                <w:szCs w:val="14"/>
              </w:rPr>
            </w:pPr>
            <w:r w:rsidRPr="00196D73">
              <w:rPr>
                <w:rFonts w:cs="Times New Roman"/>
                <w:sz w:val="14"/>
                <w:szCs w:val="14"/>
              </w:rPr>
              <w:t>4</w:t>
            </w:r>
          </w:p>
        </w:tc>
        <w:tc>
          <w:tcPr>
            <w:tcW w:w="1134" w:type="dxa"/>
            <w:shd w:val="clear" w:color="auto" w:fill="auto"/>
            <w:vAlign w:val="center"/>
          </w:tcPr>
          <w:p w14:paraId="196E84D6" w14:textId="77777777" w:rsidR="00196D73" w:rsidRPr="00196D73" w:rsidRDefault="00196D73" w:rsidP="00196D73">
            <w:pPr>
              <w:jc w:val="center"/>
              <w:rPr>
                <w:rFonts w:cs="Times New Roman"/>
                <w:sz w:val="14"/>
                <w:szCs w:val="14"/>
              </w:rPr>
            </w:pPr>
            <w:r w:rsidRPr="00196D73">
              <w:rPr>
                <w:rFonts w:cs="Times New Roman"/>
                <w:sz w:val="14"/>
                <w:szCs w:val="14"/>
              </w:rPr>
              <w:t>-</w:t>
            </w:r>
          </w:p>
        </w:tc>
        <w:tc>
          <w:tcPr>
            <w:tcW w:w="1134" w:type="dxa"/>
            <w:shd w:val="clear" w:color="auto" w:fill="auto"/>
            <w:vAlign w:val="center"/>
          </w:tcPr>
          <w:p w14:paraId="3FEAB9AB" w14:textId="77777777" w:rsidR="00196D73" w:rsidRPr="00196D73" w:rsidRDefault="00196D73" w:rsidP="00196D73">
            <w:pPr>
              <w:jc w:val="center"/>
              <w:rPr>
                <w:rFonts w:cs="Times New Roman"/>
                <w:sz w:val="14"/>
                <w:szCs w:val="14"/>
              </w:rPr>
            </w:pPr>
            <w:r w:rsidRPr="00196D73">
              <w:rPr>
                <w:rFonts w:cs="Times New Roman"/>
                <w:sz w:val="14"/>
                <w:szCs w:val="14"/>
              </w:rPr>
              <w:t>1</w:t>
            </w:r>
          </w:p>
        </w:tc>
        <w:tc>
          <w:tcPr>
            <w:tcW w:w="1134" w:type="dxa"/>
            <w:shd w:val="clear" w:color="auto" w:fill="auto"/>
            <w:vAlign w:val="center"/>
          </w:tcPr>
          <w:p w14:paraId="2AE1AA3E" w14:textId="77777777" w:rsidR="00196D73" w:rsidRPr="00196D73" w:rsidRDefault="00196D73" w:rsidP="00196D73">
            <w:pPr>
              <w:jc w:val="center"/>
              <w:rPr>
                <w:rFonts w:cs="Times New Roman"/>
                <w:sz w:val="14"/>
                <w:szCs w:val="14"/>
              </w:rPr>
            </w:pPr>
            <w:r w:rsidRPr="00196D73">
              <w:rPr>
                <w:rFonts w:cs="Times New Roman"/>
                <w:sz w:val="14"/>
                <w:szCs w:val="14"/>
              </w:rPr>
              <w:t>77</w:t>
            </w:r>
          </w:p>
        </w:tc>
        <w:tc>
          <w:tcPr>
            <w:tcW w:w="1134" w:type="dxa"/>
            <w:vAlign w:val="center"/>
          </w:tcPr>
          <w:p w14:paraId="2E4CCD30" w14:textId="77777777" w:rsidR="00196D73" w:rsidRPr="00196D73" w:rsidRDefault="00196D73" w:rsidP="00196D73">
            <w:pPr>
              <w:jc w:val="center"/>
              <w:rPr>
                <w:rFonts w:cs="Times New Roman"/>
                <w:sz w:val="14"/>
                <w:szCs w:val="14"/>
              </w:rPr>
            </w:pPr>
            <w:r w:rsidRPr="00196D73">
              <w:rPr>
                <w:rFonts w:cs="Times New Roman"/>
                <w:sz w:val="14"/>
                <w:szCs w:val="14"/>
              </w:rPr>
              <w:t>14</w:t>
            </w:r>
          </w:p>
        </w:tc>
        <w:tc>
          <w:tcPr>
            <w:tcW w:w="1134" w:type="dxa"/>
            <w:vAlign w:val="center"/>
          </w:tcPr>
          <w:p w14:paraId="53687AE9" w14:textId="77777777" w:rsidR="00196D73" w:rsidRPr="00196D73" w:rsidRDefault="00196D73" w:rsidP="00196D73">
            <w:pPr>
              <w:jc w:val="center"/>
              <w:rPr>
                <w:rFonts w:cs="Times New Roman"/>
                <w:sz w:val="14"/>
                <w:szCs w:val="14"/>
              </w:rPr>
            </w:pPr>
            <w:r w:rsidRPr="00196D73">
              <w:rPr>
                <w:rFonts w:cs="Times New Roman"/>
                <w:sz w:val="14"/>
                <w:szCs w:val="14"/>
              </w:rPr>
              <w:t>2</w:t>
            </w:r>
          </w:p>
        </w:tc>
        <w:tc>
          <w:tcPr>
            <w:tcW w:w="1134" w:type="dxa"/>
            <w:vAlign w:val="center"/>
          </w:tcPr>
          <w:p w14:paraId="6A4019A1" w14:textId="77777777" w:rsidR="00196D73" w:rsidRPr="00196D73" w:rsidRDefault="00196D73" w:rsidP="00196D73">
            <w:pPr>
              <w:jc w:val="center"/>
              <w:rPr>
                <w:rFonts w:cs="Times New Roman"/>
                <w:sz w:val="14"/>
                <w:szCs w:val="14"/>
              </w:rPr>
            </w:pPr>
            <w:r w:rsidRPr="00196D73">
              <w:rPr>
                <w:rFonts w:cs="Times New Roman"/>
                <w:sz w:val="14"/>
                <w:szCs w:val="14"/>
              </w:rPr>
              <w:t>-</w:t>
            </w:r>
          </w:p>
        </w:tc>
        <w:tc>
          <w:tcPr>
            <w:tcW w:w="1134" w:type="dxa"/>
            <w:vAlign w:val="center"/>
          </w:tcPr>
          <w:p w14:paraId="38241F4A" w14:textId="77777777" w:rsidR="00196D73" w:rsidRPr="00196D73" w:rsidRDefault="00196D73" w:rsidP="00196D73">
            <w:pPr>
              <w:jc w:val="center"/>
              <w:rPr>
                <w:rFonts w:cs="Times New Roman"/>
                <w:sz w:val="14"/>
                <w:szCs w:val="14"/>
              </w:rPr>
            </w:pPr>
            <w:r w:rsidRPr="00196D73">
              <w:rPr>
                <w:rFonts w:cs="Times New Roman"/>
                <w:sz w:val="14"/>
                <w:szCs w:val="14"/>
              </w:rPr>
              <w:t>16</w:t>
            </w:r>
          </w:p>
        </w:tc>
      </w:tr>
      <w:tr w:rsidR="00196D73" w:rsidRPr="006D77B0" w14:paraId="196AE677" w14:textId="77777777" w:rsidTr="00196D73">
        <w:trPr>
          <w:jc w:val="center"/>
        </w:trPr>
        <w:tc>
          <w:tcPr>
            <w:tcW w:w="1134" w:type="dxa"/>
            <w:shd w:val="clear" w:color="auto" w:fill="A5A5A5" w:themeFill="accent3"/>
            <w:vAlign w:val="center"/>
          </w:tcPr>
          <w:p w14:paraId="5DB7B489" w14:textId="77777777" w:rsidR="00196D73" w:rsidRPr="00196D73" w:rsidRDefault="00196D73" w:rsidP="000172A9">
            <w:pPr>
              <w:jc w:val="center"/>
              <w:rPr>
                <w:rFonts w:cs="Times New Roman"/>
                <w:sz w:val="14"/>
                <w:szCs w:val="14"/>
              </w:rPr>
            </w:pPr>
            <w:r w:rsidRPr="00196D73">
              <w:rPr>
                <w:rFonts w:cs="Times New Roman"/>
                <w:sz w:val="14"/>
                <w:szCs w:val="14"/>
              </w:rPr>
              <w:t>1887/1888</w:t>
            </w:r>
          </w:p>
        </w:tc>
        <w:tc>
          <w:tcPr>
            <w:tcW w:w="1134" w:type="dxa"/>
            <w:vAlign w:val="center"/>
          </w:tcPr>
          <w:p w14:paraId="6B95E36D" w14:textId="77777777" w:rsidR="00196D73" w:rsidRPr="00196D73" w:rsidRDefault="00196D73" w:rsidP="00196D73">
            <w:pPr>
              <w:jc w:val="center"/>
              <w:rPr>
                <w:rFonts w:cs="Times New Roman"/>
                <w:sz w:val="14"/>
                <w:szCs w:val="14"/>
              </w:rPr>
            </w:pPr>
            <w:r w:rsidRPr="00196D73">
              <w:rPr>
                <w:rFonts w:cs="Times New Roman"/>
                <w:sz w:val="14"/>
                <w:szCs w:val="14"/>
              </w:rPr>
              <w:t>180</w:t>
            </w:r>
          </w:p>
        </w:tc>
        <w:tc>
          <w:tcPr>
            <w:tcW w:w="1134" w:type="dxa"/>
            <w:shd w:val="clear" w:color="auto" w:fill="auto"/>
            <w:vAlign w:val="center"/>
          </w:tcPr>
          <w:p w14:paraId="7042CFDF" w14:textId="77777777" w:rsidR="00196D73" w:rsidRPr="00196D73" w:rsidRDefault="00196D73" w:rsidP="00196D73">
            <w:pPr>
              <w:jc w:val="center"/>
              <w:rPr>
                <w:rFonts w:cs="Times New Roman"/>
                <w:sz w:val="14"/>
                <w:szCs w:val="14"/>
              </w:rPr>
            </w:pPr>
            <w:r w:rsidRPr="00196D73">
              <w:rPr>
                <w:rFonts w:cs="Times New Roman"/>
                <w:sz w:val="14"/>
                <w:szCs w:val="14"/>
              </w:rPr>
              <w:t>21</w:t>
            </w:r>
          </w:p>
        </w:tc>
        <w:tc>
          <w:tcPr>
            <w:tcW w:w="1134" w:type="dxa"/>
            <w:shd w:val="clear" w:color="auto" w:fill="auto"/>
            <w:vAlign w:val="center"/>
          </w:tcPr>
          <w:p w14:paraId="4E2D80D7" w14:textId="77777777" w:rsidR="00196D73" w:rsidRPr="00196D73" w:rsidRDefault="00196D73" w:rsidP="00196D73">
            <w:pPr>
              <w:jc w:val="center"/>
              <w:rPr>
                <w:rFonts w:cs="Times New Roman"/>
                <w:sz w:val="14"/>
                <w:szCs w:val="14"/>
              </w:rPr>
            </w:pPr>
            <w:r w:rsidRPr="00196D73">
              <w:rPr>
                <w:rFonts w:cs="Times New Roman"/>
                <w:sz w:val="14"/>
                <w:szCs w:val="14"/>
              </w:rPr>
              <w:t>6</w:t>
            </w:r>
          </w:p>
        </w:tc>
        <w:tc>
          <w:tcPr>
            <w:tcW w:w="1134" w:type="dxa"/>
            <w:shd w:val="clear" w:color="auto" w:fill="auto"/>
            <w:vAlign w:val="center"/>
          </w:tcPr>
          <w:p w14:paraId="42B4A86C" w14:textId="77777777" w:rsidR="00196D73" w:rsidRPr="00196D73" w:rsidRDefault="00196D73" w:rsidP="00196D73">
            <w:pPr>
              <w:jc w:val="center"/>
              <w:rPr>
                <w:rFonts w:cs="Times New Roman"/>
                <w:sz w:val="14"/>
                <w:szCs w:val="14"/>
              </w:rPr>
            </w:pPr>
            <w:r w:rsidRPr="00196D73">
              <w:rPr>
                <w:rFonts w:cs="Times New Roman"/>
                <w:sz w:val="14"/>
                <w:szCs w:val="14"/>
              </w:rPr>
              <w:t>27</w:t>
            </w:r>
          </w:p>
        </w:tc>
        <w:tc>
          <w:tcPr>
            <w:tcW w:w="1134" w:type="dxa"/>
            <w:shd w:val="clear" w:color="auto" w:fill="auto"/>
            <w:vAlign w:val="center"/>
          </w:tcPr>
          <w:p w14:paraId="27AE1BCA" w14:textId="77777777" w:rsidR="00196D73" w:rsidRPr="00196D73" w:rsidRDefault="00196D73" w:rsidP="00196D73">
            <w:pPr>
              <w:jc w:val="center"/>
              <w:rPr>
                <w:rFonts w:cs="Times New Roman"/>
                <w:sz w:val="14"/>
                <w:szCs w:val="14"/>
              </w:rPr>
            </w:pPr>
            <w:r w:rsidRPr="00196D73">
              <w:rPr>
                <w:rFonts w:cs="Times New Roman"/>
                <w:sz w:val="14"/>
                <w:szCs w:val="14"/>
              </w:rPr>
              <w:t>5</w:t>
            </w:r>
          </w:p>
        </w:tc>
        <w:tc>
          <w:tcPr>
            <w:tcW w:w="1134" w:type="dxa"/>
            <w:shd w:val="clear" w:color="auto" w:fill="auto"/>
            <w:vAlign w:val="center"/>
          </w:tcPr>
          <w:p w14:paraId="5D6CE514" w14:textId="77777777" w:rsidR="00196D73" w:rsidRPr="00196D73" w:rsidRDefault="00196D73" w:rsidP="00196D73">
            <w:pPr>
              <w:jc w:val="center"/>
              <w:rPr>
                <w:rFonts w:cs="Times New Roman"/>
                <w:sz w:val="14"/>
                <w:szCs w:val="14"/>
              </w:rPr>
            </w:pPr>
            <w:r w:rsidRPr="00196D73">
              <w:rPr>
                <w:rFonts w:cs="Times New Roman"/>
                <w:sz w:val="14"/>
                <w:szCs w:val="14"/>
              </w:rPr>
              <w:t>2</w:t>
            </w:r>
          </w:p>
        </w:tc>
        <w:tc>
          <w:tcPr>
            <w:tcW w:w="1134" w:type="dxa"/>
            <w:shd w:val="clear" w:color="auto" w:fill="auto"/>
            <w:vAlign w:val="center"/>
          </w:tcPr>
          <w:p w14:paraId="359D2228" w14:textId="77777777" w:rsidR="00196D73" w:rsidRPr="00196D73" w:rsidRDefault="00196D73" w:rsidP="00196D73">
            <w:pPr>
              <w:jc w:val="center"/>
              <w:rPr>
                <w:rFonts w:cs="Times New Roman"/>
                <w:sz w:val="14"/>
                <w:szCs w:val="14"/>
              </w:rPr>
            </w:pPr>
            <w:r w:rsidRPr="00196D73">
              <w:rPr>
                <w:rFonts w:cs="Times New Roman"/>
                <w:sz w:val="14"/>
                <w:szCs w:val="14"/>
              </w:rPr>
              <w:t>1</w:t>
            </w:r>
          </w:p>
        </w:tc>
        <w:tc>
          <w:tcPr>
            <w:tcW w:w="1134" w:type="dxa"/>
            <w:shd w:val="clear" w:color="auto" w:fill="auto"/>
            <w:vAlign w:val="center"/>
          </w:tcPr>
          <w:p w14:paraId="683435F7" w14:textId="77777777" w:rsidR="00196D73" w:rsidRPr="00196D73" w:rsidRDefault="00196D73" w:rsidP="00196D73">
            <w:pPr>
              <w:jc w:val="center"/>
              <w:rPr>
                <w:rFonts w:cs="Times New Roman"/>
                <w:sz w:val="14"/>
                <w:szCs w:val="14"/>
              </w:rPr>
            </w:pPr>
            <w:r w:rsidRPr="00196D73">
              <w:rPr>
                <w:rFonts w:cs="Times New Roman"/>
                <w:sz w:val="14"/>
                <w:szCs w:val="14"/>
              </w:rPr>
              <w:t>78</w:t>
            </w:r>
          </w:p>
        </w:tc>
        <w:tc>
          <w:tcPr>
            <w:tcW w:w="1134" w:type="dxa"/>
            <w:vAlign w:val="center"/>
          </w:tcPr>
          <w:p w14:paraId="360731FA" w14:textId="77777777" w:rsidR="00196D73" w:rsidRPr="00196D73" w:rsidRDefault="00196D73" w:rsidP="00196D73">
            <w:pPr>
              <w:jc w:val="center"/>
              <w:rPr>
                <w:rFonts w:cs="Times New Roman"/>
                <w:sz w:val="14"/>
                <w:szCs w:val="14"/>
              </w:rPr>
            </w:pPr>
            <w:r w:rsidRPr="00196D73">
              <w:rPr>
                <w:rFonts w:cs="Times New Roman"/>
                <w:sz w:val="14"/>
                <w:szCs w:val="14"/>
              </w:rPr>
              <w:t>12</w:t>
            </w:r>
          </w:p>
        </w:tc>
        <w:tc>
          <w:tcPr>
            <w:tcW w:w="1134" w:type="dxa"/>
            <w:vAlign w:val="center"/>
          </w:tcPr>
          <w:p w14:paraId="4D151737" w14:textId="77777777" w:rsidR="00196D73" w:rsidRPr="00196D73" w:rsidRDefault="00196D73" w:rsidP="00196D73">
            <w:pPr>
              <w:jc w:val="center"/>
              <w:rPr>
                <w:rFonts w:cs="Times New Roman"/>
                <w:sz w:val="14"/>
                <w:szCs w:val="14"/>
              </w:rPr>
            </w:pPr>
            <w:r w:rsidRPr="00196D73">
              <w:rPr>
                <w:rFonts w:cs="Times New Roman"/>
                <w:sz w:val="14"/>
                <w:szCs w:val="14"/>
              </w:rPr>
              <w:t>3</w:t>
            </w:r>
          </w:p>
        </w:tc>
        <w:tc>
          <w:tcPr>
            <w:tcW w:w="1134" w:type="dxa"/>
            <w:vAlign w:val="center"/>
          </w:tcPr>
          <w:p w14:paraId="3D287930" w14:textId="77777777" w:rsidR="00196D73" w:rsidRPr="00196D73" w:rsidRDefault="00196D73" w:rsidP="00196D73">
            <w:pPr>
              <w:jc w:val="center"/>
              <w:rPr>
                <w:rFonts w:cs="Times New Roman"/>
                <w:sz w:val="14"/>
                <w:szCs w:val="14"/>
              </w:rPr>
            </w:pPr>
            <w:r w:rsidRPr="00196D73">
              <w:rPr>
                <w:rFonts w:cs="Times New Roman"/>
                <w:sz w:val="14"/>
                <w:szCs w:val="14"/>
              </w:rPr>
              <w:t>1</w:t>
            </w:r>
          </w:p>
        </w:tc>
        <w:tc>
          <w:tcPr>
            <w:tcW w:w="1134" w:type="dxa"/>
            <w:vAlign w:val="center"/>
          </w:tcPr>
          <w:p w14:paraId="54BE08F8" w14:textId="77777777" w:rsidR="00196D73" w:rsidRPr="00196D73" w:rsidRDefault="00196D73" w:rsidP="00196D73">
            <w:pPr>
              <w:jc w:val="center"/>
              <w:rPr>
                <w:rFonts w:cs="Times New Roman"/>
                <w:sz w:val="14"/>
                <w:szCs w:val="14"/>
              </w:rPr>
            </w:pPr>
            <w:r w:rsidRPr="00196D73">
              <w:rPr>
                <w:rFonts w:cs="Times New Roman"/>
                <w:sz w:val="14"/>
                <w:szCs w:val="14"/>
              </w:rPr>
              <w:t>4</w:t>
            </w:r>
          </w:p>
        </w:tc>
      </w:tr>
      <w:tr w:rsidR="00196D73" w:rsidRPr="006D77B0" w14:paraId="651CD37B" w14:textId="77777777" w:rsidTr="00196D73">
        <w:trPr>
          <w:jc w:val="center"/>
        </w:trPr>
        <w:tc>
          <w:tcPr>
            <w:tcW w:w="1134" w:type="dxa"/>
            <w:shd w:val="clear" w:color="auto" w:fill="A5A5A5" w:themeFill="accent3"/>
            <w:vAlign w:val="center"/>
          </w:tcPr>
          <w:p w14:paraId="35182AF0" w14:textId="77777777" w:rsidR="00196D73" w:rsidRPr="00196D73" w:rsidRDefault="00196D73" w:rsidP="000172A9">
            <w:pPr>
              <w:jc w:val="center"/>
              <w:rPr>
                <w:rFonts w:cs="Times New Roman"/>
                <w:sz w:val="14"/>
                <w:szCs w:val="14"/>
              </w:rPr>
            </w:pPr>
            <w:r w:rsidRPr="00196D73">
              <w:rPr>
                <w:rFonts w:cs="Times New Roman"/>
                <w:sz w:val="14"/>
                <w:szCs w:val="14"/>
              </w:rPr>
              <w:t>1888/1889</w:t>
            </w:r>
          </w:p>
        </w:tc>
        <w:tc>
          <w:tcPr>
            <w:tcW w:w="1134" w:type="dxa"/>
            <w:vAlign w:val="center"/>
          </w:tcPr>
          <w:p w14:paraId="7B340C81" w14:textId="77777777" w:rsidR="00196D73" w:rsidRPr="00196D73" w:rsidRDefault="00196D73" w:rsidP="00196D73">
            <w:pPr>
              <w:jc w:val="center"/>
              <w:rPr>
                <w:rFonts w:cs="Times New Roman"/>
                <w:sz w:val="14"/>
                <w:szCs w:val="14"/>
              </w:rPr>
            </w:pPr>
            <w:r w:rsidRPr="00196D73">
              <w:rPr>
                <w:rFonts w:cs="Times New Roman"/>
                <w:sz w:val="14"/>
                <w:szCs w:val="14"/>
              </w:rPr>
              <w:t>176</w:t>
            </w:r>
          </w:p>
        </w:tc>
        <w:tc>
          <w:tcPr>
            <w:tcW w:w="1134" w:type="dxa"/>
            <w:shd w:val="clear" w:color="auto" w:fill="auto"/>
            <w:vAlign w:val="center"/>
          </w:tcPr>
          <w:p w14:paraId="16D0B078" w14:textId="77777777" w:rsidR="00196D73" w:rsidRPr="00196D73" w:rsidRDefault="00196D73" w:rsidP="00196D73">
            <w:pPr>
              <w:jc w:val="center"/>
              <w:rPr>
                <w:rFonts w:cs="Times New Roman"/>
                <w:sz w:val="14"/>
                <w:szCs w:val="14"/>
              </w:rPr>
            </w:pPr>
            <w:r w:rsidRPr="00196D73">
              <w:rPr>
                <w:rFonts w:cs="Times New Roman"/>
                <w:sz w:val="14"/>
                <w:szCs w:val="14"/>
              </w:rPr>
              <w:t>26</w:t>
            </w:r>
          </w:p>
        </w:tc>
        <w:tc>
          <w:tcPr>
            <w:tcW w:w="1134" w:type="dxa"/>
            <w:shd w:val="clear" w:color="auto" w:fill="auto"/>
            <w:vAlign w:val="center"/>
          </w:tcPr>
          <w:p w14:paraId="5F0EABF5" w14:textId="77777777" w:rsidR="00196D73" w:rsidRPr="00196D73" w:rsidRDefault="00196D73" w:rsidP="00196D73">
            <w:pPr>
              <w:jc w:val="center"/>
              <w:rPr>
                <w:rFonts w:cs="Times New Roman"/>
                <w:sz w:val="14"/>
                <w:szCs w:val="14"/>
              </w:rPr>
            </w:pPr>
            <w:r w:rsidRPr="00196D73">
              <w:rPr>
                <w:rFonts w:cs="Times New Roman"/>
                <w:sz w:val="14"/>
                <w:szCs w:val="14"/>
              </w:rPr>
              <w:t>7</w:t>
            </w:r>
          </w:p>
        </w:tc>
        <w:tc>
          <w:tcPr>
            <w:tcW w:w="1134" w:type="dxa"/>
            <w:shd w:val="clear" w:color="auto" w:fill="auto"/>
            <w:vAlign w:val="center"/>
          </w:tcPr>
          <w:p w14:paraId="50E7B0F7" w14:textId="77777777" w:rsidR="00196D73" w:rsidRPr="00196D73" w:rsidRDefault="00196D73" w:rsidP="00196D73">
            <w:pPr>
              <w:jc w:val="center"/>
              <w:rPr>
                <w:rFonts w:cs="Times New Roman"/>
                <w:sz w:val="14"/>
                <w:szCs w:val="14"/>
              </w:rPr>
            </w:pPr>
            <w:r w:rsidRPr="00196D73">
              <w:rPr>
                <w:rFonts w:cs="Times New Roman"/>
                <w:sz w:val="14"/>
                <w:szCs w:val="14"/>
              </w:rPr>
              <w:t>29</w:t>
            </w:r>
          </w:p>
        </w:tc>
        <w:tc>
          <w:tcPr>
            <w:tcW w:w="1134" w:type="dxa"/>
            <w:shd w:val="clear" w:color="auto" w:fill="auto"/>
            <w:vAlign w:val="center"/>
          </w:tcPr>
          <w:p w14:paraId="637CE133" w14:textId="77777777" w:rsidR="00196D73" w:rsidRPr="00196D73" w:rsidRDefault="00196D73" w:rsidP="00196D73">
            <w:pPr>
              <w:jc w:val="center"/>
              <w:rPr>
                <w:rFonts w:cs="Times New Roman"/>
                <w:sz w:val="14"/>
                <w:szCs w:val="14"/>
              </w:rPr>
            </w:pPr>
            <w:r w:rsidRPr="00196D73">
              <w:rPr>
                <w:rFonts w:cs="Times New Roman"/>
                <w:sz w:val="14"/>
                <w:szCs w:val="14"/>
              </w:rPr>
              <w:t>7</w:t>
            </w:r>
          </w:p>
        </w:tc>
        <w:tc>
          <w:tcPr>
            <w:tcW w:w="1134" w:type="dxa"/>
            <w:shd w:val="clear" w:color="auto" w:fill="auto"/>
            <w:vAlign w:val="center"/>
          </w:tcPr>
          <w:p w14:paraId="48D849D4" w14:textId="77777777" w:rsidR="00196D73" w:rsidRPr="00196D73" w:rsidRDefault="00196D73" w:rsidP="00196D73">
            <w:pPr>
              <w:jc w:val="center"/>
              <w:rPr>
                <w:rFonts w:cs="Times New Roman"/>
                <w:sz w:val="14"/>
                <w:szCs w:val="14"/>
              </w:rPr>
            </w:pPr>
            <w:r w:rsidRPr="00196D73">
              <w:rPr>
                <w:rFonts w:cs="Times New Roman"/>
                <w:sz w:val="14"/>
                <w:szCs w:val="14"/>
              </w:rPr>
              <w:t>-</w:t>
            </w:r>
          </w:p>
        </w:tc>
        <w:tc>
          <w:tcPr>
            <w:tcW w:w="1134" w:type="dxa"/>
            <w:shd w:val="clear" w:color="auto" w:fill="auto"/>
            <w:vAlign w:val="center"/>
          </w:tcPr>
          <w:p w14:paraId="2C951DDD" w14:textId="77777777" w:rsidR="00196D73" w:rsidRPr="00196D73" w:rsidRDefault="00196D73" w:rsidP="00196D73">
            <w:pPr>
              <w:jc w:val="center"/>
              <w:rPr>
                <w:rFonts w:cs="Times New Roman"/>
                <w:sz w:val="14"/>
                <w:szCs w:val="14"/>
              </w:rPr>
            </w:pPr>
            <w:r w:rsidRPr="00196D73">
              <w:rPr>
                <w:rFonts w:cs="Times New Roman"/>
                <w:sz w:val="14"/>
                <w:szCs w:val="14"/>
              </w:rPr>
              <w:t>-</w:t>
            </w:r>
          </w:p>
        </w:tc>
        <w:tc>
          <w:tcPr>
            <w:tcW w:w="1134" w:type="dxa"/>
            <w:shd w:val="clear" w:color="auto" w:fill="auto"/>
            <w:vAlign w:val="center"/>
          </w:tcPr>
          <w:p w14:paraId="6FA76493" w14:textId="77777777" w:rsidR="00196D73" w:rsidRPr="00196D73" w:rsidRDefault="00196D73" w:rsidP="00196D73">
            <w:pPr>
              <w:jc w:val="center"/>
              <w:rPr>
                <w:rFonts w:cs="Times New Roman"/>
                <w:sz w:val="14"/>
                <w:szCs w:val="14"/>
              </w:rPr>
            </w:pPr>
            <w:r w:rsidRPr="00196D73">
              <w:rPr>
                <w:rFonts w:cs="Times New Roman"/>
                <w:sz w:val="14"/>
                <w:szCs w:val="14"/>
              </w:rPr>
              <w:t>77</w:t>
            </w:r>
          </w:p>
        </w:tc>
        <w:tc>
          <w:tcPr>
            <w:tcW w:w="1134" w:type="dxa"/>
            <w:vAlign w:val="center"/>
          </w:tcPr>
          <w:p w14:paraId="03CA4B93" w14:textId="77777777" w:rsidR="00196D73" w:rsidRPr="00196D73" w:rsidRDefault="00196D73" w:rsidP="00196D73">
            <w:pPr>
              <w:jc w:val="center"/>
              <w:rPr>
                <w:rFonts w:cs="Times New Roman"/>
                <w:sz w:val="14"/>
                <w:szCs w:val="14"/>
              </w:rPr>
            </w:pPr>
            <w:r w:rsidRPr="00196D73">
              <w:rPr>
                <w:rFonts w:cs="Times New Roman"/>
                <w:sz w:val="14"/>
                <w:szCs w:val="14"/>
              </w:rPr>
              <w:t>9</w:t>
            </w:r>
          </w:p>
        </w:tc>
        <w:tc>
          <w:tcPr>
            <w:tcW w:w="1134" w:type="dxa"/>
            <w:vAlign w:val="center"/>
          </w:tcPr>
          <w:p w14:paraId="02C1F6BC" w14:textId="77777777" w:rsidR="00196D73" w:rsidRPr="00196D73" w:rsidRDefault="00196D73" w:rsidP="00196D73">
            <w:pPr>
              <w:jc w:val="center"/>
              <w:rPr>
                <w:rFonts w:cs="Times New Roman"/>
                <w:sz w:val="14"/>
                <w:szCs w:val="14"/>
              </w:rPr>
            </w:pPr>
            <w:r w:rsidRPr="00196D73">
              <w:rPr>
                <w:rFonts w:cs="Times New Roman"/>
                <w:sz w:val="14"/>
                <w:szCs w:val="14"/>
              </w:rPr>
              <w:t>5</w:t>
            </w:r>
          </w:p>
        </w:tc>
        <w:tc>
          <w:tcPr>
            <w:tcW w:w="1134" w:type="dxa"/>
            <w:vAlign w:val="center"/>
          </w:tcPr>
          <w:p w14:paraId="662343D7" w14:textId="77777777" w:rsidR="00196D73" w:rsidRPr="00196D73" w:rsidRDefault="00196D73" w:rsidP="00196D73">
            <w:pPr>
              <w:jc w:val="center"/>
              <w:rPr>
                <w:rFonts w:cs="Times New Roman"/>
                <w:sz w:val="14"/>
                <w:szCs w:val="14"/>
              </w:rPr>
            </w:pPr>
            <w:r w:rsidRPr="00196D73">
              <w:rPr>
                <w:rFonts w:cs="Times New Roman"/>
                <w:sz w:val="14"/>
                <w:szCs w:val="14"/>
              </w:rPr>
              <w:t>2</w:t>
            </w:r>
          </w:p>
        </w:tc>
        <w:tc>
          <w:tcPr>
            <w:tcW w:w="1134" w:type="dxa"/>
            <w:vAlign w:val="center"/>
          </w:tcPr>
          <w:p w14:paraId="71EE7C20" w14:textId="77777777" w:rsidR="00196D73" w:rsidRPr="00196D73" w:rsidRDefault="00196D73" w:rsidP="00196D73">
            <w:pPr>
              <w:jc w:val="center"/>
              <w:rPr>
                <w:rFonts w:cs="Times New Roman"/>
                <w:sz w:val="14"/>
                <w:szCs w:val="14"/>
              </w:rPr>
            </w:pPr>
            <w:r w:rsidRPr="00196D73">
              <w:rPr>
                <w:rFonts w:cs="Times New Roman"/>
                <w:sz w:val="14"/>
                <w:szCs w:val="14"/>
              </w:rPr>
              <w:t>4</w:t>
            </w:r>
          </w:p>
        </w:tc>
      </w:tr>
      <w:tr w:rsidR="00196D73" w:rsidRPr="006D77B0" w14:paraId="0D1B2D82" w14:textId="77777777" w:rsidTr="00196D73">
        <w:trPr>
          <w:jc w:val="center"/>
        </w:trPr>
        <w:tc>
          <w:tcPr>
            <w:tcW w:w="1134" w:type="dxa"/>
            <w:shd w:val="clear" w:color="auto" w:fill="A5A5A5" w:themeFill="accent3"/>
            <w:vAlign w:val="center"/>
          </w:tcPr>
          <w:p w14:paraId="1DE9F944" w14:textId="77777777" w:rsidR="00196D73" w:rsidRPr="00196D73" w:rsidRDefault="00196D73" w:rsidP="000172A9">
            <w:pPr>
              <w:jc w:val="center"/>
              <w:rPr>
                <w:rFonts w:cs="Times New Roman"/>
                <w:sz w:val="14"/>
                <w:szCs w:val="14"/>
              </w:rPr>
            </w:pPr>
            <w:r w:rsidRPr="00196D73">
              <w:rPr>
                <w:rFonts w:cs="Times New Roman"/>
                <w:sz w:val="14"/>
                <w:szCs w:val="14"/>
              </w:rPr>
              <w:t>1889/1890</w:t>
            </w:r>
          </w:p>
        </w:tc>
        <w:tc>
          <w:tcPr>
            <w:tcW w:w="1134" w:type="dxa"/>
            <w:vAlign w:val="center"/>
          </w:tcPr>
          <w:p w14:paraId="340C688A" w14:textId="77777777" w:rsidR="00196D73" w:rsidRPr="00196D73" w:rsidRDefault="00196D73" w:rsidP="00196D73">
            <w:pPr>
              <w:jc w:val="center"/>
              <w:rPr>
                <w:rFonts w:cs="Times New Roman"/>
                <w:sz w:val="14"/>
                <w:szCs w:val="14"/>
              </w:rPr>
            </w:pPr>
            <w:r w:rsidRPr="00196D73">
              <w:rPr>
                <w:rFonts w:cs="Times New Roman"/>
                <w:sz w:val="14"/>
                <w:szCs w:val="14"/>
              </w:rPr>
              <w:t>175</w:t>
            </w:r>
          </w:p>
        </w:tc>
        <w:tc>
          <w:tcPr>
            <w:tcW w:w="1134" w:type="dxa"/>
            <w:shd w:val="clear" w:color="auto" w:fill="auto"/>
            <w:vAlign w:val="center"/>
          </w:tcPr>
          <w:p w14:paraId="5B1350DF" w14:textId="77777777" w:rsidR="00196D73" w:rsidRPr="00196D73" w:rsidRDefault="00196D73" w:rsidP="00196D73">
            <w:pPr>
              <w:jc w:val="center"/>
              <w:rPr>
                <w:rFonts w:cs="Times New Roman"/>
                <w:sz w:val="14"/>
                <w:szCs w:val="14"/>
              </w:rPr>
            </w:pPr>
            <w:r w:rsidRPr="00196D73">
              <w:rPr>
                <w:rFonts w:cs="Times New Roman"/>
                <w:sz w:val="14"/>
                <w:szCs w:val="14"/>
              </w:rPr>
              <w:t>23</w:t>
            </w:r>
          </w:p>
        </w:tc>
        <w:tc>
          <w:tcPr>
            <w:tcW w:w="1134" w:type="dxa"/>
            <w:shd w:val="clear" w:color="auto" w:fill="auto"/>
            <w:vAlign w:val="center"/>
          </w:tcPr>
          <w:p w14:paraId="0F125395" w14:textId="77777777" w:rsidR="00196D73" w:rsidRPr="00196D73" w:rsidRDefault="00196D73" w:rsidP="00196D73">
            <w:pPr>
              <w:jc w:val="center"/>
              <w:rPr>
                <w:rFonts w:cs="Times New Roman"/>
                <w:sz w:val="14"/>
                <w:szCs w:val="14"/>
              </w:rPr>
            </w:pPr>
            <w:r w:rsidRPr="00196D73">
              <w:rPr>
                <w:rFonts w:cs="Times New Roman"/>
                <w:sz w:val="14"/>
                <w:szCs w:val="14"/>
              </w:rPr>
              <w:t>4</w:t>
            </w:r>
          </w:p>
        </w:tc>
        <w:tc>
          <w:tcPr>
            <w:tcW w:w="1134" w:type="dxa"/>
            <w:shd w:val="clear" w:color="auto" w:fill="auto"/>
            <w:vAlign w:val="center"/>
          </w:tcPr>
          <w:p w14:paraId="4D1D2311" w14:textId="77777777" w:rsidR="00196D73" w:rsidRPr="00196D73" w:rsidRDefault="00196D73" w:rsidP="00196D73">
            <w:pPr>
              <w:jc w:val="center"/>
              <w:rPr>
                <w:rFonts w:cs="Times New Roman"/>
                <w:sz w:val="14"/>
                <w:szCs w:val="14"/>
              </w:rPr>
            </w:pPr>
            <w:r w:rsidRPr="00196D73">
              <w:rPr>
                <w:rFonts w:cs="Times New Roman"/>
                <w:sz w:val="14"/>
                <w:szCs w:val="14"/>
              </w:rPr>
              <w:t>27</w:t>
            </w:r>
          </w:p>
        </w:tc>
        <w:tc>
          <w:tcPr>
            <w:tcW w:w="1134" w:type="dxa"/>
            <w:shd w:val="clear" w:color="auto" w:fill="auto"/>
            <w:vAlign w:val="center"/>
          </w:tcPr>
          <w:p w14:paraId="71D715E5" w14:textId="77777777" w:rsidR="00196D73" w:rsidRPr="00196D73" w:rsidRDefault="00196D73" w:rsidP="00196D73">
            <w:pPr>
              <w:jc w:val="center"/>
              <w:rPr>
                <w:rFonts w:cs="Times New Roman"/>
                <w:sz w:val="14"/>
                <w:szCs w:val="14"/>
              </w:rPr>
            </w:pPr>
            <w:r w:rsidRPr="00196D73">
              <w:rPr>
                <w:rFonts w:cs="Times New Roman"/>
                <w:sz w:val="14"/>
                <w:szCs w:val="14"/>
              </w:rPr>
              <w:t>9</w:t>
            </w:r>
          </w:p>
        </w:tc>
        <w:tc>
          <w:tcPr>
            <w:tcW w:w="1134" w:type="dxa"/>
            <w:shd w:val="clear" w:color="auto" w:fill="auto"/>
            <w:vAlign w:val="center"/>
          </w:tcPr>
          <w:p w14:paraId="636FE069" w14:textId="77777777" w:rsidR="00196D73" w:rsidRPr="00196D73" w:rsidRDefault="00196D73" w:rsidP="00196D73">
            <w:pPr>
              <w:jc w:val="center"/>
              <w:rPr>
                <w:rFonts w:cs="Times New Roman"/>
                <w:sz w:val="14"/>
                <w:szCs w:val="14"/>
              </w:rPr>
            </w:pPr>
            <w:r w:rsidRPr="00196D73">
              <w:rPr>
                <w:rFonts w:cs="Times New Roman"/>
                <w:sz w:val="14"/>
                <w:szCs w:val="14"/>
              </w:rPr>
              <w:t>1</w:t>
            </w:r>
          </w:p>
        </w:tc>
        <w:tc>
          <w:tcPr>
            <w:tcW w:w="1134" w:type="dxa"/>
            <w:shd w:val="clear" w:color="auto" w:fill="auto"/>
            <w:vAlign w:val="center"/>
          </w:tcPr>
          <w:p w14:paraId="5600FD7A" w14:textId="77777777" w:rsidR="00196D73" w:rsidRPr="00196D73" w:rsidRDefault="00196D73" w:rsidP="00196D73">
            <w:pPr>
              <w:jc w:val="center"/>
              <w:rPr>
                <w:rFonts w:cs="Times New Roman"/>
                <w:sz w:val="14"/>
                <w:szCs w:val="14"/>
              </w:rPr>
            </w:pPr>
            <w:r w:rsidRPr="00196D73">
              <w:rPr>
                <w:rFonts w:cs="Times New Roman"/>
                <w:sz w:val="14"/>
                <w:szCs w:val="14"/>
              </w:rPr>
              <w:t>-</w:t>
            </w:r>
          </w:p>
        </w:tc>
        <w:tc>
          <w:tcPr>
            <w:tcW w:w="1134" w:type="dxa"/>
            <w:shd w:val="clear" w:color="auto" w:fill="auto"/>
            <w:vAlign w:val="center"/>
          </w:tcPr>
          <w:p w14:paraId="7F090948" w14:textId="77777777" w:rsidR="00196D73" w:rsidRPr="00196D73" w:rsidRDefault="00196D73" w:rsidP="00196D73">
            <w:pPr>
              <w:jc w:val="center"/>
              <w:rPr>
                <w:rFonts w:cs="Times New Roman"/>
                <w:sz w:val="14"/>
                <w:szCs w:val="14"/>
              </w:rPr>
            </w:pPr>
            <w:r w:rsidRPr="00196D73">
              <w:rPr>
                <w:rFonts w:cs="Times New Roman"/>
                <w:sz w:val="14"/>
                <w:szCs w:val="14"/>
              </w:rPr>
              <w:t>83</w:t>
            </w:r>
          </w:p>
        </w:tc>
        <w:tc>
          <w:tcPr>
            <w:tcW w:w="1134" w:type="dxa"/>
            <w:vAlign w:val="center"/>
          </w:tcPr>
          <w:p w14:paraId="18B618CD" w14:textId="77777777" w:rsidR="00196D73" w:rsidRPr="00196D73" w:rsidRDefault="00196D73" w:rsidP="00196D73">
            <w:pPr>
              <w:jc w:val="center"/>
              <w:rPr>
                <w:rFonts w:cs="Times New Roman"/>
                <w:sz w:val="14"/>
                <w:szCs w:val="14"/>
              </w:rPr>
            </w:pPr>
            <w:r w:rsidRPr="00196D73">
              <w:rPr>
                <w:rFonts w:cs="Times New Roman"/>
                <w:sz w:val="14"/>
                <w:szCs w:val="14"/>
              </w:rPr>
              <w:t>10</w:t>
            </w:r>
          </w:p>
        </w:tc>
        <w:tc>
          <w:tcPr>
            <w:tcW w:w="1134" w:type="dxa"/>
            <w:vAlign w:val="center"/>
          </w:tcPr>
          <w:p w14:paraId="1CE23DE0" w14:textId="77777777" w:rsidR="00196D73" w:rsidRPr="00196D73" w:rsidRDefault="00196D73" w:rsidP="00196D73">
            <w:pPr>
              <w:jc w:val="center"/>
              <w:rPr>
                <w:rFonts w:cs="Times New Roman"/>
                <w:sz w:val="14"/>
                <w:szCs w:val="14"/>
              </w:rPr>
            </w:pPr>
            <w:r w:rsidRPr="00196D73">
              <w:rPr>
                <w:rFonts w:cs="Times New Roman"/>
                <w:sz w:val="14"/>
                <w:szCs w:val="14"/>
              </w:rPr>
              <w:t>4</w:t>
            </w:r>
          </w:p>
        </w:tc>
        <w:tc>
          <w:tcPr>
            <w:tcW w:w="1134" w:type="dxa"/>
            <w:vAlign w:val="center"/>
          </w:tcPr>
          <w:p w14:paraId="2E6C8634" w14:textId="77777777" w:rsidR="00196D73" w:rsidRPr="00196D73" w:rsidRDefault="00196D73" w:rsidP="00196D73">
            <w:pPr>
              <w:jc w:val="center"/>
              <w:rPr>
                <w:rFonts w:cs="Times New Roman"/>
                <w:sz w:val="14"/>
                <w:szCs w:val="14"/>
              </w:rPr>
            </w:pPr>
            <w:r w:rsidRPr="00196D73">
              <w:rPr>
                <w:rFonts w:cs="Times New Roman"/>
                <w:sz w:val="14"/>
                <w:szCs w:val="14"/>
              </w:rPr>
              <w:t>4</w:t>
            </w:r>
          </w:p>
        </w:tc>
        <w:tc>
          <w:tcPr>
            <w:tcW w:w="1134" w:type="dxa"/>
            <w:vAlign w:val="center"/>
          </w:tcPr>
          <w:p w14:paraId="14654BD7" w14:textId="77777777" w:rsidR="00196D73" w:rsidRPr="00196D73" w:rsidRDefault="00196D73" w:rsidP="00196D73">
            <w:pPr>
              <w:jc w:val="center"/>
              <w:rPr>
                <w:rFonts w:cs="Times New Roman"/>
                <w:sz w:val="14"/>
                <w:szCs w:val="14"/>
              </w:rPr>
            </w:pPr>
            <w:r w:rsidRPr="00196D73">
              <w:rPr>
                <w:rFonts w:cs="Times New Roman"/>
                <w:sz w:val="14"/>
                <w:szCs w:val="14"/>
              </w:rPr>
              <w:t>6</w:t>
            </w:r>
          </w:p>
        </w:tc>
      </w:tr>
      <w:tr w:rsidR="00196D73" w:rsidRPr="006D77B0" w14:paraId="265ADCA7" w14:textId="77777777" w:rsidTr="00196D73">
        <w:trPr>
          <w:jc w:val="center"/>
        </w:trPr>
        <w:tc>
          <w:tcPr>
            <w:tcW w:w="1134" w:type="dxa"/>
            <w:shd w:val="clear" w:color="auto" w:fill="A5A5A5" w:themeFill="accent3"/>
            <w:vAlign w:val="center"/>
          </w:tcPr>
          <w:p w14:paraId="66AD82C1" w14:textId="77777777" w:rsidR="00196D73" w:rsidRPr="00196D73" w:rsidRDefault="00196D73" w:rsidP="000172A9">
            <w:pPr>
              <w:jc w:val="center"/>
              <w:rPr>
                <w:rFonts w:cs="Times New Roman"/>
                <w:sz w:val="14"/>
                <w:szCs w:val="14"/>
              </w:rPr>
            </w:pPr>
            <w:r w:rsidRPr="00196D73">
              <w:rPr>
                <w:rFonts w:cs="Times New Roman"/>
                <w:sz w:val="14"/>
                <w:szCs w:val="14"/>
              </w:rPr>
              <w:t>1890/1891</w:t>
            </w:r>
          </w:p>
        </w:tc>
        <w:tc>
          <w:tcPr>
            <w:tcW w:w="1134" w:type="dxa"/>
            <w:vAlign w:val="center"/>
          </w:tcPr>
          <w:p w14:paraId="297E1E9A" w14:textId="77777777" w:rsidR="00196D73" w:rsidRPr="00196D73" w:rsidRDefault="00196D73" w:rsidP="00196D73">
            <w:pPr>
              <w:jc w:val="center"/>
              <w:rPr>
                <w:rFonts w:cs="Times New Roman"/>
                <w:sz w:val="14"/>
                <w:szCs w:val="14"/>
              </w:rPr>
            </w:pPr>
            <w:r w:rsidRPr="00196D73">
              <w:rPr>
                <w:rFonts w:cs="Times New Roman"/>
                <w:sz w:val="14"/>
                <w:szCs w:val="14"/>
              </w:rPr>
              <w:t>185</w:t>
            </w:r>
          </w:p>
        </w:tc>
        <w:tc>
          <w:tcPr>
            <w:tcW w:w="1134" w:type="dxa"/>
            <w:shd w:val="clear" w:color="auto" w:fill="auto"/>
            <w:vAlign w:val="center"/>
          </w:tcPr>
          <w:p w14:paraId="6668B06B" w14:textId="77777777" w:rsidR="00196D73" w:rsidRPr="00196D73" w:rsidRDefault="00196D73" w:rsidP="00196D73">
            <w:pPr>
              <w:jc w:val="center"/>
              <w:rPr>
                <w:rFonts w:cs="Times New Roman"/>
                <w:sz w:val="14"/>
                <w:szCs w:val="14"/>
              </w:rPr>
            </w:pPr>
            <w:r w:rsidRPr="00196D73">
              <w:rPr>
                <w:rFonts w:cs="Times New Roman"/>
                <w:sz w:val="14"/>
                <w:szCs w:val="14"/>
              </w:rPr>
              <w:t>22</w:t>
            </w:r>
          </w:p>
        </w:tc>
        <w:tc>
          <w:tcPr>
            <w:tcW w:w="1134" w:type="dxa"/>
            <w:shd w:val="clear" w:color="auto" w:fill="auto"/>
            <w:vAlign w:val="center"/>
          </w:tcPr>
          <w:p w14:paraId="5944D4BB" w14:textId="77777777" w:rsidR="00196D73" w:rsidRPr="00196D73" w:rsidRDefault="00196D73" w:rsidP="00196D73">
            <w:pPr>
              <w:jc w:val="center"/>
              <w:rPr>
                <w:rFonts w:cs="Times New Roman"/>
                <w:sz w:val="14"/>
                <w:szCs w:val="14"/>
              </w:rPr>
            </w:pPr>
            <w:r w:rsidRPr="00196D73">
              <w:rPr>
                <w:rFonts w:cs="Times New Roman"/>
                <w:sz w:val="14"/>
                <w:szCs w:val="14"/>
              </w:rPr>
              <w:t>6</w:t>
            </w:r>
          </w:p>
        </w:tc>
        <w:tc>
          <w:tcPr>
            <w:tcW w:w="1134" w:type="dxa"/>
            <w:shd w:val="clear" w:color="auto" w:fill="auto"/>
            <w:vAlign w:val="center"/>
          </w:tcPr>
          <w:p w14:paraId="40A1FE4C" w14:textId="77777777" w:rsidR="00196D73" w:rsidRPr="00196D73" w:rsidRDefault="00196D73" w:rsidP="00196D73">
            <w:pPr>
              <w:jc w:val="center"/>
              <w:rPr>
                <w:rFonts w:cs="Times New Roman"/>
                <w:sz w:val="14"/>
                <w:szCs w:val="14"/>
              </w:rPr>
            </w:pPr>
            <w:r w:rsidRPr="00196D73">
              <w:rPr>
                <w:rFonts w:cs="Times New Roman"/>
                <w:sz w:val="14"/>
                <w:szCs w:val="14"/>
              </w:rPr>
              <w:t>32</w:t>
            </w:r>
          </w:p>
        </w:tc>
        <w:tc>
          <w:tcPr>
            <w:tcW w:w="1134" w:type="dxa"/>
            <w:shd w:val="clear" w:color="auto" w:fill="auto"/>
            <w:vAlign w:val="center"/>
          </w:tcPr>
          <w:p w14:paraId="21A586D3" w14:textId="77777777" w:rsidR="00196D73" w:rsidRPr="00196D73" w:rsidRDefault="00196D73" w:rsidP="00196D73">
            <w:pPr>
              <w:jc w:val="center"/>
              <w:rPr>
                <w:rFonts w:cs="Times New Roman"/>
                <w:sz w:val="14"/>
                <w:szCs w:val="14"/>
              </w:rPr>
            </w:pPr>
            <w:r w:rsidRPr="00196D73">
              <w:rPr>
                <w:rFonts w:cs="Times New Roman"/>
                <w:sz w:val="14"/>
                <w:szCs w:val="14"/>
              </w:rPr>
              <w:t>5</w:t>
            </w:r>
          </w:p>
        </w:tc>
        <w:tc>
          <w:tcPr>
            <w:tcW w:w="1134" w:type="dxa"/>
            <w:shd w:val="clear" w:color="auto" w:fill="auto"/>
            <w:vAlign w:val="center"/>
          </w:tcPr>
          <w:p w14:paraId="6631FEA1" w14:textId="77777777" w:rsidR="00196D73" w:rsidRPr="00196D73" w:rsidRDefault="00196D73" w:rsidP="00196D73">
            <w:pPr>
              <w:jc w:val="center"/>
              <w:rPr>
                <w:rFonts w:cs="Times New Roman"/>
                <w:sz w:val="14"/>
                <w:szCs w:val="14"/>
              </w:rPr>
            </w:pPr>
            <w:r w:rsidRPr="00196D73">
              <w:rPr>
                <w:rFonts w:cs="Times New Roman"/>
                <w:sz w:val="14"/>
                <w:szCs w:val="14"/>
              </w:rPr>
              <w:t>1</w:t>
            </w:r>
          </w:p>
        </w:tc>
        <w:tc>
          <w:tcPr>
            <w:tcW w:w="1134" w:type="dxa"/>
            <w:shd w:val="clear" w:color="auto" w:fill="auto"/>
            <w:vAlign w:val="center"/>
          </w:tcPr>
          <w:p w14:paraId="27024640" w14:textId="77777777" w:rsidR="00196D73" w:rsidRPr="00196D73" w:rsidRDefault="00196D73" w:rsidP="00196D73">
            <w:pPr>
              <w:jc w:val="center"/>
              <w:rPr>
                <w:rFonts w:cs="Times New Roman"/>
                <w:sz w:val="14"/>
                <w:szCs w:val="14"/>
              </w:rPr>
            </w:pPr>
            <w:r w:rsidRPr="00196D73">
              <w:rPr>
                <w:rFonts w:cs="Times New Roman"/>
                <w:sz w:val="14"/>
                <w:szCs w:val="14"/>
              </w:rPr>
              <w:t>-</w:t>
            </w:r>
          </w:p>
        </w:tc>
        <w:tc>
          <w:tcPr>
            <w:tcW w:w="1134" w:type="dxa"/>
            <w:shd w:val="clear" w:color="auto" w:fill="auto"/>
            <w:vAlign w:val="center"/>
          </w:tcPr>
          <w:p w14:paraId="1D4DBDF9" w14:textId="77777777" w:rsidR="00196D73" w:rsidRPr="00196D73" w:rsidRDefault="00196D73" w:rsidP="00196D73">
            <w:pPr>
              <w:jc w:val="center"/>
              <w:rPr>
                <w:rFonts w:cs="Times New Roman"/>
                <w:sz w:val="14"/>
                <w:szCs w:val="14"/>
              </w:rPr>
            </w:pPr>
            <w:r w:rsidRPr="00196D73">
              <w:rPr>
                <w:rFonts w:cs="Times New Roman"/>
                <w:sz w:val="14"/>
                <w:szCs w:val="14"/>
              </w:rPr>
              <w:t>78</w:t>
            </w:r>
          </w:p>
        </w:tc>
        <w:tc>
          <w:tcPr>
            <w:tcW w:w="1134" w:type="dxa"/>
            <w:vAlign w:val="center"/>
          </w:tcPr>
          <w:p w14:paraId="4A7DC030" w14:textId="77777777" w:rsidR="00196D73" w:rsidRPr="00196D73" w:rsidRDefault="00196D73" w:rsidP="00196D73">
            <w:pPr>
              <w:jc w:val="center"/>
              <w:rPr>
                <w:rFonts w:cs="Times New Roman"/>
                <w:sz w:val="14"/>
                <w:szCs w:val="14"/>
              </w:rPr>
            </w:pPr>
            <w:r w:rsidRPr="00196D73">
              <w:rPr>
                <w:rFonts w:cs="Times New Roman"/>
                <w:sz w:val="14"/>
                <w:szCs w:val="14"/>
              </w:rPr>
              <w:t>10</w:t>
            </w:r>
          </w:p>
        </w:tc>
        <w:tc>
          <w:tcPr>
            <w:tcW w:w="1134" w:type="dxa"/>
            <w:vAlign w:val="center"/>
          </w:tcPr>
          <w:p w14:paraId="5542DD42" w14:textId="77777777" w:rsidR="00196D73" w:rsidRPr="00196D73" w:rsidRDefault="00196D73" w:rsidP="00196D73">
            <w:pPr>
              <w:jc w:val="center"/>
              <w:rPr>
                <w:rFonts w:cs="Times New Roman"/>
                <w:sz w:val="14"/>
                <w:szCs w:val="14"/>
              </w:rPr>
            </w:pPr>
            <w:r w:rsidRPr="00196D73">
              <w:rPr>
                <w:rFonts w:cs="Times New Roman"/>
                <w:sz w:val="14"/>
                <w:szCs w:val="14"/>
              </w:rPr>
              <w:t>5</w:t>
            </w:r>
          </w:p>
        </w:tc>
        <w:tc>
          <w:tcPr>
            <w:tcW w:w="1134" w:type="dxa"/>
            <w:vAlign w:val="center"/>
          </w:tcPr>
          <w:p w14:paraId="012F156E" w14:textId="77777777" w:rsidR="00196D73" w:rsidRPr="00196D73" w:rsidRDefault="00196D73" w:rsidP="00196D73">
            <w:pPr>
              <w:jc w:val="center"/>
              <w:rPr>
                <w:rFonts w:cs="Times New Roman"/>
                <w:sz w:val="14"/>
                <w:szCs w:val="14"/>
              </w:rPr>
            </w:pPr>
            <w:r w:rsidRPr="00196D73">
              <w:rPr>
                <w:rFonts w:cs="Times New Roman"/>
                <w:sz w:val="14"/>
                <w:szCs w:val="14"/>
              </w:rPr>
              <w:t>3</w:t>
            </w:r>
          </w:p>
        </w:tc>
        <w:tc>
          <w:tcPr>
            <w:tcW w:w="1134" w:type="dxa"/>
            <w:vAlign w:val="center"/>
          </w:tcPr>
          <w:p w14:paraId="0655D862" w14:textId="77777777" w:rsidR="00196D73" w:rsidRPr="00196D73" w:rsidRDefault="00196D73" w:rsidP="00196D73">
            <w:pPr>
              <w:jc w:val="center"/>
              <w:rPr>
                <w:rFonts w:cs="Times New Roman"/>
                <w:sz w:val="14"/>
                <w:szCs w:val="14"/>
              </w:rPr>
            </w:pPr>
            <w:r w:rsidRPr="00196D73">
              <w:rPr>
                <w:rFonts w:cs="Times New Roman"/>
                <w:sz w:val="14"/>
                <w:szCs w:val="14"/>
              </w:rPr>
              <w:t>2</w:t>
            </w:r>
          </w:p>
        </w:tc>
      </w:tr>
      <w:tr w:rsidR="00196D73" w:rsidRPr="006D77B0" w14:paraId="330CEBA6" w14:textId="77777777" w:rsidTr="00196D73">
        <w:trPr>
          <w:jc w:val="center"/>
        </w:trPr>
        <w:tc>
          <w:tcPr>
            <w:tcW w:w="1134" w:type="dxa"/>
            <w:shd w:val="clear" w:color="auto" w:fill="A5A5A5" w:themeFill="accent3"/>
            <w:vAlign w:val="center"/>
          </w:tcPr>
          <w:p w14:paraId="06CFC8B9" w14:textId="77777777" w:rsidR="00196D73" w:rsidRPr="00196D73" w:rsidRDefault="00196D73" w:rsidP="000172A9">
            <w:pPr>
              <w:jc w:val="center"/>
              <w:rPr>
                <w:rFonts w:cs="Times New Roman"/>
                <w:sz w:val="14"/>
                <w:szCs w:val="14"/>
              </w:rPr>
            </w:pPr>
            <w:r w:rsidRPr="00196D73">
              <w:rPr>
                <w:rFonts w:cs="Times New Roman"/>
                <w:sz w:val="14"/>
                <w:szCs w:val="14"/>
              </w:rPr>
              <w:t>1891/1892</w:t>
            </w:r>
          </w:p>
        </w:tc>
        <w:tc>
          <w:tcPr>
            <w:tcW w:w="1134" w:type="dxa"/>
            <w:vAlign w:val="center"/>
          </w:tcPr>
          <w:p w14:paraId="6C54116C" w14:textId="77777777" w:rsidR="00196D73" w:rsidRPr="00196D73" w:rsidRDefault="00196D73" w:rsidP="00196D73">
            <w:pPr>
              <w:jc w:val="center"/>
              <w:rPr>
                <w:rFonts w:cs="Times New Roman"/>
                <w:sz w:val="14"/>
                <w:szCs w:val="14"/>
              </w:rPr>
            </w:pPr>
            <w:r w:rsidRPr="00196D73">
              <w:rPr>
                <w:rFonts w:cs="Times New Roman"/>
                <w:sz w:val="14"/>
                <w:szCs w:val="14"/>
              </w:rPr>
              <w:t>186</w:t>
            </w:r>
          </w:p>
        </w:tc>
        <w:tc>
          <w:tcPr>
            <w:tcW w:w="1134" w:type="dxa"/>
            <w:shd w:val="clear" w:color="auto" w:fill="auto"/>
            <w:vAlign w:val="center"/>
          </w:tcPr>
          <w:p w14:paraId="702D44DE" w14:textId="77777777" w:rsidR="00196D73" w:rsidRPr="00196D73" w:rsidRDefault="00196D73" w:rsidP="00196D73">
            <w:pPr>
              <w:jc w:val="center"/>
              <w:rPr>
                <w:rFonts w:cs="Times New Roman"/>
                <w:sz w:val="14"/>
                <w:szCs w:val="14"/>
              </w:rPr>
            </w:pPr>
            <w:r w:rsidRPr="00196D73">
              <w:rPr>
                <w:rFonts w:cs="Times New Roman"/>
                <w:sz w:val="14"/>
                <w:szCs w:val="14"/>
              </w:rPr>
              <w:t>23</w:t>
            </w:r>
          </w:p>
        </w:tc>
        <w:tc>
          <w:tcPr>
            <w:tcW w:w="1134" w:type="dxa"/>
            <w:shd w:val="clear" w:color="auto" w:fill="auto"/>
            <w:vAlign w:val="center"/>
          </w:tcPr>
          <w:p w14:paraId="13B7FF26" w14:textId="77777777" w:rsidR="00196D73" w:rsidRPr="00196D73" w:rsidRDefault="00196D73" w:rsidP="00196D73">
            <w:pPr>
              <w:jc w:val="center"/>
              <w:rPr>
                <w:rFonts w:cs="Times New Roman"/>
                <w:sz w:val="14"/>
                <w:szCs w:val="14"/>
              </w:rPr>
            </w:pPr>
            <w:r w:rsidRPr="00196D73">
              <w:rPr>
                <w:rFonts w:cs="Times New Roman"/>
                <w:sz w:val="14"/>
                <w:szCs w:val="14"/>
              </w:rPr>
              <w:t>6</w:t>
            </w:r>
          </w:p>
        </w:tc>
        <w:tc>
          <w:tcPr>
            <w:tcW w:w="1134" w:type="dxa"/>
            <w:shd w:val="clear" w:color="auto" w:fill="auto"/>
            <w:vAlign w:val="center"/>
          </w:tcPr>
          <w:p w14:paraId="14C40A15" w14:textId="77777777" w:rsidR="00196D73" w:rsidRPr="00196D73" w:rsidRDefault="00196D73" w:rsidP="00196D73">
            <w:pPr>
              <w:jc w:val="center"/>
              <w:rPr>
                <w:rFonts w:cs="Times New Roman"/>
                <w:sz w:val="14"/>
                <w:szCs w:val="14"/>
              </w:rPr>
            </w:pPr>
            <w:r w:rsidRPr="00196D73">
              <w:rPr>
                <w:rFonts w:cs="Times New Roman"/>
                <w:sz w:val="14"/>
                <w:szCs w:val="14"/>
              </w:rPr>
              <w:t>29</w:t>
            </w:r>
          </w:p>
        </w:tc>
        <w:tc>
          <w:tcPr>
            <w:tcW w:w="1134" w:type="dxa"/>
            <w:shd w:val="clear" w:color="auto" w:fill="auto"/>
            <w:vAlign w:val="center"/>
          </w:tcPr>
          <w:p w14:paraId="3FC380B9" w14:textId="77777777" w:rsidR="00196D73" w:rsidRPr="00196D73" w:rsidRDefault="00196D73" w:rsidP="00196D73">
            <w:pPr>
              <w:jc w:val="center"/>
              <w:rPr>
                <w:rFonts w:cs="Times New Roman"/>
                <w:sz w:val="14"/>
                <w:szCs w:val="14"/>
              </w:rPr>
            </w:pPr>
            <w:r w:rsidRPr="00196D73">
              <w:rPr>
                <w:rFonts w:cs="Times New Roman"/>
                <w:sz w:val="14"/>
                <w:szCs w:val="14"/>
              </w:rPr>
              <w:t>5</w:t>
            </w:r>
          </w:p>
        </w:tc>
        <w:tc>
          <w:tcPr>
            <w:tcW w:w="1134" w:type="dxa"/>
            <w:shd w:val="clear" w:color="auto" w:fill="auto"/>
            <w:vAlign w:val="center"/>
          </w:tcPr>
          <w:p w14:paraId="4A2E22C8" w14:textId="77777777" w:rsidR="00196D73" w:rsidRPr="00196D73" w:rsidRDefault="00196D73" w:rsidP="00196D73">
            <w:pPr>
              <w:jc w:val="center"/>
              <w:rPr>
                <w:rFonts w:cs="Times New Roman"/>
                <w:sz w:val="14"/>
                <w:szCs w:val="14"/>
              </w:rPr>
            </w:pPr>
            <w:r w:rsidRPr="00196D73">
              <w:rPr>
                <w:rFonts w:cs="Times New Roman"/>
                <w:sz w:val="14"/>
                <w:szCs w:val="14"/>
              </w:rPr>
              <w:t>2</w:t>
            </w:r>
          </w:p>
        </w:tc>
        <w:tc>
          <w:tcPr>
            <w:tcW w:w="1134" w:type="dxa"/>
            <w:shd w:val="clear" w:color="auto" w:fill="auto"/>
            <w:vAlign w:val="center"/>
          </w:tcPr>
          <w:p w14:paraId="66F929DF" w14:textId="77777777" w:rsidR="00196D73" w:rsidRPr="00196D73" w:rsidRDefault="00196D73" w:rsidP="00196D73">
            <w:pPr>
              <w:jc w:val="center"/>
              <w:rPr>
                <w:rFonts w:cs="Times New Roman"/>
                <w:sz w:val="14"/>
                <w:szCs w:val="14"/>
              </w:rPr>
            </w:pPr>
            <w:r w:rsidRPr="00196D73">
              <w:rPr>
                <w:rFonts w:cs="Times New Roman"/>
                <w:sz w:val="14"/>
                <w:szCs w:val="14"/>
              </w:rPr>
              <w:t>1</w:t>
            </w:r>
          </w:p>
        </w:tc>
        <w:tc>
          <w:tcPr>
            <w:tcW w:w="1134" w:type="dxa"/>
            <w:shd w:val="clear" w:color="auto" w:fill="auto"/>
            <w:vAlign w:val="center"/>
          </w:tcPr>
          <w:p w14:paraId="7FC83A55" w14:textId="77777777" w:rsidR="00196D73" w:rsidRPr="00196D73" w:rsidRDefault="00196D73" w:rsidP="00196D73">
            <w:pPr>
              <w:jc w:val="center"/>
              <w:rPr>
                <w:rFonts w:cs="Times New Roman"/>
                <w:sz w:val="14"/>
                <w:szCs w:val="14"/>
              </w:rPr>
            </w:pPr>
            <w:r w:rsidRPr="00196D73">
              <w:rPr>
                <w:rFonts w:cs="Times New Roman"/>
                <w:sz w:val="14"/>
                <w:szCs w:val="14"/>
              </w:rPr>
              <w:t>79</w:t>
            </w:r>
          </w:p>
        </w:tc>
        <w:tc>
          <w:tcPr>
            <w:tcW w:w="1134" w:type="dxa"/>
            <w:vAlign w:val="center"/>
          </w:tcPr>
          <w:p w14:paraId="3F72C56A" w14:textId="77777777" w:rsidR="00196D73" w:rsidRPr="00196D73" w:rsidRDefault="00196D73" w:rsidP="00196D73">
            <w:pPr>
              <w:jc w:val="center"/>
              <w:rPr>
                <w:rFonts w:cs="Times New Roman"/>
                <w:sz w:val="14"/>
                <w:szCs w:val="14"/>
              </w:rPr>
            </w:pPr>
            <w:r w:rsidRPr="00196D73">
              <w:rPr>
                <w:rFonts w:cs="Times New Roman"/>
                <w:sz w:val="14"/>
                <w:szCs w:val="14"/>
              </w:rPr>
              <w:t>10</w:t>
            </w:r>
          </w:p>
        </w:tc>
        <w:tc>
          <w:tcPr>
            <w:tcW w:w="1134" w:type="dxa"/>
            <w:vAlign w:val="center"/>
          </w:tcPr>
          <w:p w14:paraId="310C5B23" w14:textId="77777777" w:rsidR="00196D73" w:rsidRPr="00196D73" w:rsidRDefault="00196D73" w:rsidP="00196D73">
            <w:pPr>
              <w:jc w:val="center"/>
              <w:rPr>
                <w:rFonts w:cs="Times New Roman"/>
                <w:sz w:val="14"/>
                <w:szCs w:val="14"/>
              </w:rPr>
            </w:pPr>
            <w:r w:rsidRPr="00196D73">
              <w:rPr>
                <w:rFonts w:cs="Times New Roman"/>
                <w:sz w:val="14"/>
                <w:szCs w:val="14"/>
              </w:rPr>
              <w:t>5</w:t>
            </w:r>
          </w:p>
        </w:tc>
        <w:tc>
          <w:tcPr>
            <w:tcW w:w="1134" w:type="dxa"/>
            <w:vAlign w:val="center"/>
          </w:tcPr>
          <w:p w14:paraId="42110935" w14:textId="77777777" w:rsidR="00196D73" w:rsidRPr="00196D73" w:rsidRDefault="00196D73" w:rsidP="00196D73">
            <w:pPr>
              <w:jc w:val="center"/>
              <w:rPr>
                <w:rFonts w:cs="Times New Roman"/>
                <w:sz w:val="14"/>
                <w:szCs w:val="14"/>
              </w:rPr>
            </w:pPr>
            <w:r w:rsidRPr="00196D73">
              <w:rPr>
                <w:rFonts w:cs="Times New Roman"/>
                <w:sz w:val="14"/>
                <w:szCs w:val="14"/>
              </w:rPr>
              <w:t>1</w:t>
            </w:r>
          </w:p>
        </w:tc>
        <w:tc>
          <w:tcPr>
            <w:tcW w:w="1134" w:type="dxa"/>
            <w:vAlign w:val="center"/>
          </w:tcPr>
          <w:p w14:paraId="229B18A3" w14:textId="77777777" w:rsidR="00196D73" w:rsidRPr="00196D73" w:rsidRDefault="00196D73" w:rsidP="00196D73">
            <w:pPr>
              <w:jc w:val="center"/>
              <w:rPr>
                <w:rFonts w:cs="Times New Roman"/>
                <w:sz w:val="14"/>
                <w:szCs w:val="14"/>
              </w:rPr>
            </w:pPr>
            <w:r w:rsidRPr="00196D73">
              <w:rPr>
                <w:rFonts w:cs="Times New Roman"/>
                <w:sz w:val="14"/>
                <w:szCs w:val="14"/>
              </w:rPr>
              <w:t>4</w:t>
            </w:r>
          </w:p>
        </w:tc>
      </w:tr>
      <w:tr w:rsidR="00196D73" w:rsidRPr="006D77B0" w14:paraId="1AB81538" w14:textId="77777777" w:rsidTr="00196D73">
        <w:trPr>
          <w:jc w:val="center"/>
        </w:trPr>
        <w:tc>
          <w:tcPr>
            <w:tcW w:w="1134" w:type="dxa"/>
            <w:shd w:val="clear" w:color="auto" w:fill="A5A5A5" w:themeFill="accent3"/>
            <w:vAlign w:val="center"/>
          </w:tcPr>
          <w:p w14:paraId="11B90F42" w14:textId="77777777" w:rsidR="00196D73" w:rsidRPr="00196D73" w:rsidRDefault="00196D73" w:rsidP="000172A9">
            <w:pPr>
              <w:jc w:val="center"/>
              <w:rPr>
                <w:rFonts w:cs="Times New Roman"/>
                <w:sz w:val="14"/>
                <w:szCs w:val="14"/>
              </w:rPr>
            </w:pPr>
            <w:r w:rsidRPr="00196D73">
              <w:rPr>
                <w:rFonts w:cs="Times New Roman"/>
                <w:sz w:val="14"/>
                <w:szCs w:val="14"/>
              </w:rPr>
              <w:t>1892/1893</w:t>
            </w:r>
          </w:p>
        </w:tc>
        <w:tc>
          <w:tcPr>
            <w:tcW w:w="1134" w:type="dxa"/>
            <w:vAlign w:val="center"/>
          </w:tcPr>
          <w:p w14:paraId="038B0330" w14:textId="77777777" w:rsidR="00196D73" w:rsidRPr="00196D73" w:rsidRDefault="00196D73" w:rsidP="00196D73">
            <w:pPr>
              <w:jc w:val="center"/>
              <w:rPr>
                <w:rFonts w:cs="Times New Roman"/>
                <w:sz w:val="14"/>
                <w:szCs w:val="14"/>
              </w:rPr>
            </w:pPr>
            <w:r w:rsidRPr="00196D73">
              <w:rPr>
                <w:rFonts w:cs="Times New Roman"/>
                <w:sz w:val="14"/>
                <w:szCs w:val="14"/>
              </w:rPr>
              <w:t>189</w:t>
            </w:r>
          </w:p>
        </w:tc>
        <w:tc>
          <w:tcPr>
            <w:tcW w:w="1134" w:type="dxa"/>
            <w:shd w:val="clear" w:color="auto" w:fill="auto"/>
            <w:vAlign w:val="center"/>
          </w:tcPr>
          <w:p w14:paraId="0706025C" w14:textId="77777777" w:rsidR="00196D73" w:rsidRPr="00196D73" w:rsidRDefault="00196D73" w:rsidP="00196D73">
            <w:pPr>
              <w:jc w:val="center"/>
              <w:rPr>
                <w:rFonts w:cs="Times New Roman"/>
                <w:sz w:val="14"/>
                <w:szCs w:val="14"/>
              </w:rPr>
            </w:pPr>
            <w:r w:rsidRPr="00196D73">
              <w:rPr>
                <w:rFonts w:cs="Times New Roman"/>
                <w:sz w:val="14"/>
                <w:szCs w:val="14"/>
              </w:rPr>
              <w:t>21</w:t>
            </w:r>
          </w:p>
        </w:tc>
        <w:tc>
          <w:tcPr>
            <w:tcW w:w="1134" w:type="dxa"/>
            <w:shd w:val="clear" w:color="auto" w:fill="auto"/>
            <w:vAlign w:val="center"/>
          </w:tcPr>
          <w:p w14:paraId="0C954690" w14:textId="77777777" w:rsidR="00196D73" w:rsidRPr="00196D73" w:rsidRDefault="00196D73" w:rsidP="00196D73">
            <w:pPr>
              <w:jc w:val="center"/>
              <w:rPr>
                <w:rFonts w:cs="Times New Roman"/>
                <w:sz w:val="14"/>
                <w:szCs w:val="14"/>
              </w:rPr>
            </w:pPr>
            <w:r w:rsidRPr="00196D73">
              <w:rPr>
                <w:rFonts w:cs="Times New Roman"/>
                <w:sz w:val="14"/>
                <w:szCs w:val="14"/>
              </w:rPr>
              <w:t>4</w:t>
            </w:r>
          </w:p>
        </w:tc>
        <w:tc>
          <w:tcPr>
            <w:tcW w:w="1134" w:type="dxa"/>
            <w:shd w:val="clear" w:color="auto" w:fill="auto"/>
            <w:vAlign w:val="center"/>
          </w:tcPr>
          <w:p w14:paraId="55C0AC32" w14:textId="77777777" w:rsidR="00196D73" w:rsidRPr="00196D73" w:rsidRDefault="00196D73" w:rsidP="00196D73">
            <w:pPr>
              <w:jc w:val="center"/>
              <w:rPr>
                <w:rFonts w:cs="Times New Roman"/>
                <w:sz w:val="14"/>
                <w:szCs w:val="14"/>
              </w:rPr>
            </w:pPr>
            <w:r w:rsidRPr="00196D73">
              <w:rPr>
                <w:rFonts w:cs="Times New Roman"/>
                <w:sz w:val="14"/>
                <w:szCs w:val="14"/>
              </w:rPr>
              <w:t>30</w:t>
            </w:r>
          </w:p>
        </w:tc>
        <w:tc>
          <w:tcPr>
            <w:tcW w:w="1134" w:type="dxa"/>
            <w:shd w:val="clear" w:color="auto" w:fill="auto"/>
            <w:vAlign w:val="center"/>
          </w:tcPr>
          <w:p w14:paraId="5B9AE89B" w14:textId="77777777" w:rsidR="00196D73" w:rsidRPr="00196D73" w:rsidRDefault="00196D73" w:rsidP="00196D73">
            <w:pPr>
              <w:jc w:val="center"/>
              <w:rPr>
                <w:rFonts w:cs="Times New Roman"/>
                <w:sz w:val="14"/>
                <w:szCs w:val="14"/>
              </w:rPr>
            </w:pPr>
            <w:r w:rsidRPr="00196D73">
              <w:rPr>
                <w:rFonts w:cs="Times New Roman"/>
                <w:sz w:val="14"/>
                <w:szCs w:val="14"/>
              </w:rPr>
              <w:t>5</w:t>
            </w:r>
          </w:p>
        </w:tc>
        <w:tc>
          <w:tcPr>
            <w:tcW w:w="1134" w:type="dxa"/>
            <w:shd w:val="clear" w:color="auto" w:fill="auto"/>
            <w:vAlign w:val="center"/>
          </w:tcPr>
          <w:p w14:paraId="60DA7878" w14:textId="77777777" w:rsidR="00196D73" w:rsidRPr="00196D73" w:rsidRDefault="00196D73" w:rsidP="00196D73">
            <w:pPr>
              <w:jc w:val="center"/>
              <w:rPr>
                <w:rFonts w:cs="Times New Roman"/>
                <w:sz w:val="14"/>
                <w:szCs w:val="14"/>
              </w:rPr>
            </w:pPr>
            <w:r w:rsidRPr="00196D73">
              <w:rPr>
                <w:rFonts w:cs="Times New Roman"/>
                <w:sz w:val="14"/>
                <w:szCs w:val="14"/>
              </w:rPr>
              <w:t>3</w:t>
            </w:r>
          </w:p>
        </w:tc>
        <w:tc>
          <w:tcPr>
            <w:tcW w:w="1134" w:type="dxa"/>
            <w:shd w:val="clear" w:color="auto" w:fill="auto"/>
            <w:vAlign w:val="center"/>
          </w:tcPr>
          <w:p w14:paraId="384C7E98" w14:textId="77777777" w:rsidR="00196D73" w:rsidRPr="00196D73" w:rsidRDefault="00196D73" w:rsidP="00196D73">
            <w:pPr>
              <w:jc w:val="center"/>
              <w:rPr>
                <w:rFonts w:cs="Times New Roman"/>
                <w:sz w:val="14"/>
                <w:szCs w:val="14"/>
              </w:rPr>
            </w:pPr>
            <w:r w:rsidRPr="00196D73">
              <w:rPr>
                <w:rFonts w:cs="Times New Roman"/>
                <w:sz w:val="14"/>
                <w:szCs w:val="14"/>
              </w:rPr>
              <w:t>1</w:t>
            </w:r>
          </w:p>
        </w:tc>
        <w:tc>
          <w:tcPr>
            <w:tcW w:w="1134" w:type="dxa"/>
            <w:shd w:val="clear" w:color="auto" w:fill="auto"/>
            <w:vAlign w:val="center"/>
          </w:tcPr>
          <w:p w14:paraId="69A14F61" w14:textId="77777777" w:rsidR="00196D73" w:rsidRPr="00196D73" w:rsidRDefault="00196D73" w:rsidP="00196D73">
            <w:pPr>
              <w:jc w:val="center"/>
              <w:rPr>
                <w:rFonts w:cs="Times New Roman"/>
                <w:sz w:val="14"/>
                <w:szCs w:val="14"/>
              </w:rPr>
            </w:pPr>
            <w:r w:rsidRPr="00196D73">
              <w:rPr>
                <w:rFonts w:cs="Times New Roman"/>
                <w:sz w:val="14"/>
                <w:szCs w:val="14"/>
              </w:rPr>
              <w:t>82</w:t>
            </w:r>
          </w:p>
        </w:tc>
        <w:tc>
          <w:tcPr>
            <w:tcW w:w="1134" w:type="dxa"/>
            <w:vAlign w:val="center"/>
          </w:tcPr>
          <w:p w14:paraId="6C6F24FC" w14:textId="77777777" w:rsidR="00196D73" w:rsidRPr="00196D73" w:rsidRDefault="00196D73" w:rsidP="00196D73">
            <w:pPr>
              <w:jc w:val="center"/>
              <w:rPr>
                <w:rFonts w:cs="Times New Roman"/>
                <w:sz w:val="14"/>
                <w:szCs w:val="14"/>
              </w:rPr>
            </w:pPr>
            <w:r w:rsidRPr="00196D73">
              <w:rPr>
                <w:rFonts w:cs="Times New Roman"/>
                <w:sz w:val="14"/>
                <w:szCs w:val="14"/>
              </w:rPr>
              <w:t>10</w:t>
            </w:r>
          </w:p>
        </w:tc>
        <w:tc>
          <w:tcPr>
            <w:tcW w:w="1134" w:type="dxa"/>
            <w:vAlign w:val="center"/>
          </w:tcPr>
          <w:p w14:paraId="7EEAD533" w14:textId="77777777" w:rsidR="00196D73" w:rsidRPr="00196D73" w:rsidRDefault="00196D73" w:rsidP="00196D73">
            <w:pPr>
              <w:jc w:val="center"/>
              <w:rPr>
                <w:rFonts w:cs="Times New Roman"/>
                <w:sz w:val="14"/>
                <w:szCs w:val="14"/>
              </w:rPr>
            </w:pPr>
            <w:r w:rsidRPr="00196D73">
              <w:rPr>
                <w:rFonts w:cs="Times New Roman"/>
                <w:sz w:val="14"/>
                <w:szCs w:val="14"/>
              </w:rPr>
              <w:t>2</w:t>
            </w:r>
          </w:p>
        </w:tc>
        <w:tc>
          <w:tcPr>
            <w:tcW w:w="1134" w:type="dxa"/>
            <w:vAlign w:val="center"/>
          </w:tcPr>
          <w:p w14:paraId="1201F6E6" w14:textId="77777777" w:rsidR="00196D73" w:rsidRPr="00196D73" w:rsidRDefault="00196D73" w:rsidP="00196D73">
            <w:pPr>
              <w:jc w:val="center"/>
              <w:rPr>
                <w:rFonts w:cs="Times New Roman"/>
                <w:sz w:val="14"/>
                <w:szCs w:val="14"/>
              </w:rPr>
            </w:pPr>
            <w:r w:rsidRPr="00196D73">
              <w:rPr>
                <w:rFonts w:cs="Times New Roman"/>
                <w:sz w:val="14"/>
                <w:szCs w:val="14"/>
              </w:rPr>
              <w:t>2</w:t>
            </w:r>
          </w:p>
        </w:tc>
        <w:tc>
          <w:tcPr>
            <w:tcW w:w="1134" w:type="dxa"/>
            <w:vAlign w:val="center"/>
          </w:tcPr>
          <w:p w14:paraId="70698249" w14:textId="77777777" w:rsidR="00196D73" w:rsidRPr="00196D73" w:rsidRDefault="00196D73" w:rsidP="00196D73">
            <w:pPr>
              <w:jc w:val="center"/>
              <w:rPr>
                <w:rFonts w:cs="Times New Roman"/>
                <w:sz w:val="14"/>
                <w:szCs w:val="14"/>
              </w:rPr>
            </w:pPr>
            <w:r w:rsidRPr="00196D73">
              <w:rPr>
                <w:rFonts w:cs="Times New Roman"/>
                <w:sz w:val="14"/>
                <w:szCs w:val="14"/>
              </w:rPr>
              <w:t>2</w:t>
            </w:r>
          </w:p>
        </w:tc>
      </w:tr>
      <w:tr w:rsidR="00196D73" w:rsidRPr="006D77B0" w14:paraId="361AE115" w14:textId="77777777" w:rsidTr="00196D73">
        <w:trPr>
          <w:jc w:val="center"/>
        </w:trPr>
        <w:tc>
          <w:tcPr>
            <w:tcW w:w="1134" w:type="dxa"/>
            <w:shd w:val="clear" w:color="auto" w:fill="A5A5A5" w:themeFill="accent3"/>
            <w:vAlign w:val="center"/>
          </w:tcPr>
          <w:p w14:paraId="2312D1FF" w14:textId="77777777" w:rsidR="00196D73" w:rsidRPr="00196D73" w:rsidRDefault="00196D73" w:rsidP="000172A9">
            <w:pPr>
              <w:jc w:val="center"/>
              <w:rPr>
                <w:rFonts w:cs="Times New Roman"/>
                <w:sz w:val="14"/>
                <w:szCs w:val="14"/>
              </w:rPr>
            </w:pPr>
            <w:r w:rsidRPr="00196D73">
              <w:rPr>
                <w:rFonts w:cs="Times New Roman"/>
                <w:sz w:val="14"/>
                <w:szCs w:val="14"/>
              </w:rPr>
              <w:t>1893/1894</w:t>
            </w:r>
          </w:p>
        </w:tc>
        <w:tc>
          <w:tcPr>
            <w:tcW w:w="1134" w:type="dxa"/>
            <w:vAlign w:val="center"/>
          </w:tcPr>
          <w:p w14:paraId="240EF682" w14:textId="77777777" w:rsidR="00196D73" w:rsidRPr="00196D73" w:rsidRDefault="00196D73" w:rsidP="00196D73">
            <w:pPr>
              <w:jc w:val="center"/>
              <w:rPr>
                <w:rFonts w:cs="Times New Roman"/>
                <w:sz w:val="14"/>
                <w:szCs w:val="14"/>
              </w:rPr>
            </w:pPr>
            <w:r w:rsidRPr="00196D73">
              <w:rPr>
                <w:rFonts w:cs="Times New Roman"/>
                <w:sz w:val="14"/>
                <w:szCs w:val="14"/>
              </w:rPr>
              <w:t>195</w:t>
            </w:r>
          </w:p>
        </w:tc>
        <w:tc>
          <w:tcPr>
            <w:tcW w:w="1134" w:type="dxa"/>
            <w:shd w:val="clear" w:color="auto" w:fill="auto"/>
            <w:vAlign w:val="center"/>
          </w:tcPr>
          <w:p w14:paraId="6D13AF04" w14:textId="77777777" w:rsidR="00196D73" w:rsidRPr="00196D73" w:rsidRDefault="00196D73" w:rsidP="00196D73">
            <w:pPr>
              <w:jc w:val="center"/>
              <w:rPr>
                <w:rFonts w:cs="Times New Roman"/>
                <w:sz w:val="14"/>
                <w:szCs w:val="14"/>
              </w:rPr>
            </w:pPr>
            <w:r w:rsidRPr="00196D73">
              <w:rPr>
                <w:rFonts w:cs="Times New Roman"/>
                <w:sz w:val="14"/>
                <w:szCs w:val="14"/>
              </w:rPr>
              <w:t>21</w:t>
            </w:r>
          </w:p>
        </w:tc>
        <w:tc>
          <w:tcPr>
            <w:tcW w:w="1134" w:type="dxa"/>
            <w:shd w:val="clear" w:color="auto" w:fill="auto"/>
            <w:vAlign w:val="center"/>
          </w:tcPr>
          <w:p w14:paraId="272E2BD5" w14:textId="77777777" w:rsidR="00196D73" w:rsidRPr="00196D73" w:rsidRDefault="00196D73" w:rsidP="00196D73">
            <w:pPr>
              <w:jc w:val="center"/>
              <w:rPr>
                <w:rFonts w:cs="Times New Roman"/>
                <w:sz w:val="14"/>
                <w:szCs w:val="14"/>
              </w:rPr>
            </w:pPr>
            <w:r w:rsidRPr="00196D73">
              <w:rPr>
                <w:rFonts w:cs="Times New Roman"/>
                <w:sz w:val="14"/>
                <w:szCs w:val="14"/>
              </w:rPr>
              <w:t>5</w:t>
            </w:r>
          </w:p>
        </w:tc>
        <w:tc>
          <w:tcPr>
            <w:tcW w:w="1134" w:type="dxa"/>
            <w:shd w:val="clear" w:color="auto" w:fill="auto"/>
            <w:vAlign w:val="center"/>
          </w:tcPr>
          <w:p w14:paraId="31545C20" w14:textId="77777777" w:rsidR="00196D73" w:rsidRPr="00196D73" w:rsidRDefault="00196D73" w:rsidP="00196D73">
            <w:pPr>
              <w:jc w:val="center"/>
              <w:rPr>
                <w:rFonts w:cs="Times New Roman"/>
                <w:sz w:val="14"/>
                <w:szCs w:val="14"/>
              </w:rPr>
            </w:pPr>
            <w:r w:rsidRPr="00196D73">
              <w:rPr>
                <w:rFonts w:cs="Times New Roman"/>
                <w:sz w:val="14"/>
                <w:szCs w:val="14"/>
              </w:rPr>
              <w:t>26</w:t>
            </w:r>
          </w:p>
        </w:tc>
        <w:tc>
          <w:tcPr>
            <w:tcW w:w="1134" w:type="dxa"/>
            <w:shd w:val="clear" w:color="auto" w:fill="auto"/>
            <w:vAlign w:val="center"/>
          </w:tcPr>
          <w:p w14:paraId="0C5F17FC" w14:textId="77777777" w:rsidR="00196D73" w:rsidRPr="00196D73" w:rsidRDefault="00196D73" w:rsidP="00196D73">
            <w:pPr>
              <w:jc w:val="center"/>
              <w:rPr>
                <w:rFonts w:cs="Times New Roman"/>
                <w:sz w:val="14"/>
                <w:szCs w:val="14"/>
              </w:rPr>
            </w:pPr>
            <w:r w:rsidRPr="00196D73">
              <w:rPr>
                <w:rFonts w:cs="Times New Roman"/>
                <w:sz w:val="14"/>
                <w:szCs w:val="14"/>
              </w:rPr>
              <w:t>7</w:t>
            </w:r>
          </w:p>
        </w:tc>
        <w:tc>
          <w:tcPr>
            <w:tcW w:w="1134" w:type="dxa"/>
            <w:shd w:val="clear" w:color="auto" w:fill="auto"/>
            <w:vAlign w:val="center"/>
          </w:tcPr>
          <w:p w14:paraId="3727E8A7" w14:textId="77777777" w:rsidR="00196D73" w:rsidRPr="00196D73" w:rsidRDefault="00196D73" w:rsidP="00196D73">
            <w:pPr>
              <w:jc w:val="center"/>
              <w:rPr>
                <w:rFonts w:cs="Times New Roman"/>
                <w:sz w:val="14"/>
                <w:szCs w:val="14"/>
              </w:rPr>
            </w:pPr>
            <w:r w:rsidRPr="00196D73">
              <w:rPr>
                <w:rFonts w:cs="Times New Roman"/>
                <w:sz w:val="14"/>
                <w:szCs w:val="14"/>
              </w:rPr>
              <w:t>2</w:t>
            </w:r>
          </w:p>
        </w:tc>
        <w:tc>
          <w:tcPr>
            <w:tcW w:w="1134" w:type="dxa"/>
            <w:shd w:val="clear" w:color="auto" w:fill="auto"/>
            <w:vAlign w:val="center"/>
          </w:tcPr>
          <w:p w14:paraId="11151ACC" w14:textId="77777777" w:rsidR="00196D73" w:rsidRPr="00196D73" w:rsidRDefault="00196D73" w:rsidP="00196D73">
            <w:pPr>
              <w:jc w:val="center"/>
              <w:rPr>
                <w:rFonts w:cs="Times New Roman"/>
                <w:sz w:val="14"/>
                <w:szCs w:val="14"/>
              </w:rPr>
            </w:pPr>
            <w:r w:rsidRPr="00196D73">
              <w:rPr>
                <w:rFonts w:cs="Times New Roman"/>
                <w:sz w:val="14"/>
                <w:szCs w:val="14"/>
              </w:rPr>
              <w:t>2</w:t>
            </w:r>
          </w:p>
        </w:tc>
        <w:tc>
          <w:tcPr>
            <w:tcW w:w="1134" w:type="dxa"/>
            <w:shd w:val="clear" w:color="auto" w:fill="auto"/>
            <w:vAlign w:val="center"/>
          </w:tcPr>
          <w:p w14:paraId="71B1CC90" w14:textId="77777777" w:rsidR="00196D73" w:rsidRPr="00196D73" w:rsidRDefault="00196D73" w:rsidP="00196D73">
            <w:pPr>
              <w:jc w:val="center"/>
              <w:rPr>
                <w:rFonts w:cs="Times New Roman"/>
                <w:sz w:val="14"/>
                <w:szCs w:val="14"/>
              </w:rPr>
            </w:pPr>
            <w:r w:rsidRPr="00196D73">
              <w:rPr>
                <w:rFonts w:cs="Times New Roman"/>
                <w:sz w:val="14"/>
                <w:szCs w:val="14"/>
              </w:rPr>
              <w:t>80</w:t>
            </w:r>
          </w:p>
        </w:tc>
        <w:tc>
          <w:tcPr>
            <w:tcW w:w="1134" w:type="dxa"/>
            <w:vAlign w:val="center"/>
          </w:tcPr>
          <w:p w14:paraId="4D01A2F4" w14:textId="77777777" w:rsidR="00196D73" w:rsidRPr="00196D73" w:rsidRDefault="00196D73" w:rsidP="00196D73">
            <w:pPr>
              <w:jc w:val="center"/>
              <w:rPr>
                <w:rFonts w:cs="Times New Roman"/>
                <w:sz w:val="14"/>
                <w:szCs w:val="14"/>
              </w:rPr>
            </w:pPr>
            <w:r w:rsidRPr="00196D73">
              <w:rPr>
                <w:rFonts w:cs="Times New Roman"/>
                <w:sz w:val="14"/>
                <w:szCs w:val="14"/>
              </w:rPr>
              <w:t>13</w:t>
            </w:r>
          </w:p>
        </w:tc>
        <w:tc>
          <w:tcPr>
            <w:tcW w:w="1134" w:type="dxa"/>
            <w:vAlign w:val="center"/>
          </w:tcPr>
          <w:p w14:paraId="52D5412F" w14:textId="77777777" w:rsidR="00196D73" w:rsidRPr="00196D73" w:rsidRDefault="00196D73" w:rsidP="00196D73">
            <w:pPr>
              <w:jc w:val="center"/>
              <w:rPr>
                <w:rFonts w:cs="Times New Roman"/>
                <w:sz w:val="14"/>
                <w:szCs w:val="14"/>
              </w:rPr>
            </w:pPr>
            <w:r w:rsidRPr="00196D73">
              <w:rPr>
                <w:rFonts w:cs="Times New Roman"/>
                <w:sz w:val="14"/>
                <w:szCs w:val="14"/>
              </w:rPr>
              <w:t>2</w:t>
            </w:r>
          </w:p>
        </w:tc>
        <w:tc>
          <w:tcPr>
            <w:tcW w:w="1134" w:type="dxa"/>
            <w:vAlign w:val="center"/>
          </w:tcPr>
          <w:p w14:paraId="5A327A0B" w14:textId="77777777" w:rsidR="00196D73" w:rsidRPr="00196D73" w:rsidRDefault="00196D73" w:rsidP="00196D73">
            <w:pPr>
              <w:jc w:val="center"/>
              <w:rPr>
                <w:rFonts w:cs="Times New Roman"/>
                <w:sz w:val="14"/>
                <w:szCs w:val="14"/>
              </w:rPr>
            </w:pPr>
            <w:r w:rsidRPr="00196D73">
              <w:rPr>
                <w:rFonts w:cs="Times New Roman"/>
                <w:sz w:val="14"/>
                <w:szCs w:val="14"/>
              </w:rPr>
              <w:t>-</w:t>
            </w:r>
          </w:p>
        </w:tc>
        <w:tc>
          <w:tcPr>
            <w:tcW w:w="1134" w:type="dxa"/>
            <w:vAlign w:val="center"/>
          </w:tcPr>
          <w:p w14:paraId="5D80ED42" w14:textId="77777777" w:rsidR="00196D73" w:rsidRPr="00196D73" w:rsidRDefault="00196D73" w:rsidP="00196D73">
            <w:pPr>
              <w:jc w:val="center"/>
              <w:rPr>
                <w:rFonts w:cs="Times New Roman"/>
                <w:sz w:val="14"/>
                <w:szCs w:val="14"/>
              </w:rPr>
            </w:pPr>
            <w:r w:rsidRPr="00196D73">
              <w:rPr>
                <w:rFonts w:cs="Times New Roman"/>
                <w:sz w:val="14"/>
                <w:szCs w:val="14"/>
              </w:rPr>
              <w:t>4</w:t>
            </w:r>
          </w:p>
        </w:tc>
      </w:tr>
      <w:tr w:rsidR="00196D73" w:rsidRPr="006D77B0" w14:paraId="4C967454" w14:textId="77777777" w:rsidTr="00196D73">
        <w:trPr>
          <w:jc w:val="center"/>
        </w:trPr>
        <w:tc>
          <w:tcPr>
            <w:tcW w:w="1134" w:type="dxa"/>
            <w:shd w:val="clear" w:color="auto" w:fill="A5A5A5" w:themeFill="accent3"/>
            <w:vAlign w:val="center"/>
          </w:tcPr>
          <w:p w14:paraId="4039AFE1" w14:textId="77777777" w:rsidR="00196D73" w:rsidRPr="00196D73" w:rsidRDefault="00196D73" w:rsidP="000172A9">
            <w:pPr>
              <w:jc w:val="center"/>
              <w:rPr>
                <w:rFonts w:cs="Times New Roman"/>
                <w:sz w:val="14"/>
                <w:szCs w:val="14"/>
              </w:rPr>
            </w:pPr>
            <w:r w:rsidRPr="00196D73">
              <w:rPr>
                <w:rFonts w:cs="Times New Roman"/>
                <w:sz w:val="14"/>
                <w:szCs w:val="14"/>
              </w:rPr>
              <w:t>1894/1895</w:t>
            </w:r>
          </w:p>
        </w:tc>
        <w:tc>
          <w:tcPr>
            <w:tcW w:w="1134" w:type="dxa"/>
            <w:vAlign w:val="center"/>
          </w:tcPr>
          <w:p w14:paraId="001D2EFF" w14:textId="77777777" w:rsidR="00196D73" w:rsidRPr="00196D73" w:rsidRDefault="00196D73" w:rsidP="00196D73">
            <w:pPr>
              <w:jc w:val="center"/>
              <w:rPr>
                <w:rFonts w:cs="Times New Roman"/>
                <w:sz w:val="14"/>
                <w:szCs w:val="14"/>
              </w:rPr>
            </w:pPr>
            <w:r w:rsidRPr="00196D73">
              <w:rPr>
                <w:rFonts w:cs="Times New Roman"/>
                <w:sz w:val="14"/>
                <w:szCs w:val="14"/>
              </w:rPr>
              <w:t>194</w:t>
            </w:r>
          </w:p>
        </w:tc>
        <w:tc>
          <w:tcPr>
            <w:tcW w:w="1134" w:type="dxa"/>
            <w:shd w:val="clear" w:color="auto" w:fill="auto"/>
            <w:vAlign w:val="center"/>
          </w:tcPr>
          <w:p w14:paraId="7AA0A175" w14:textId="77777777" w:rsidR="00196D73" w:rsidRPr="00196D73" w:rsidRDefault="00196D73" w:rsidP="00196D73">
            <w:pPr>
              <w:jc w:val="center"/>
              <w:rPr>
                <w:rFonts w:cs="Times New Roman"/>
                <w:sz w:val="14"/>
                <w:szCs w:val="14"/>
              </w:rPr>
            </w:pPr>
            <w:r w:rsidRPr="00196D73">
              <w:rPr>
                <w:rFonts w:cs="Times New Roman"/>
                <w:sz w:val="14"/>
                <w:szCs w:val="14"/>
              </w:rPr>
              <w:t>21</w:t>
            </w:r>
          </w:p>
        </w:tc>
        <w:tc>
          <w:tcPr>
            <w:tcW w:w="1134" w:type="dxa"/>
            <w:shd w:val="clear" w:color="auto" w:fill="auto"/>
            <w:vAlign w:val="center"/>
          </w:tcPr>
          <w:p w14:paraId="7F5F07E1" w14:textId="77777777" w:rsidR="00196D73" w:rsidRPr="00196D73" w:rsidRDefault="00196D73" w:rsidP="00196D73">
            <w:pPr>
              <w:jc w:val="center"/>
              <w:rPr>
                <w:rFonts w:cs="Times New Roman"/>
                <w:sz w:val="14"/>
                <w:szCs w:val="14"/>
              </w:rPr>
            </w:pPr>
            <w:r w:rsidRPr="00196D73">
              <w:rPr>
                <w:rFonts w:cs="Times New Roman"/>
                <w:sz w:val="14"/>
                <w:szCs w:val="14"/>
              </w:rPr>
              <w:t>7</w:t>
            </w:r>
          </w:p>
        </w:tc>
        <w:tc>
          <w:tcPr>
            <w:tcW w:w="1134" w:type="dxa"/>
            <w:shd w:val="clear" w:color="auto" w:fill="auto"/>
            <w:vAlign w:val="center"/>
          </w:tcPr>
          <w:p w14:paraId="7BBE2D0F" w14:textId="77777777" w:rsidR="00196D73" w:rsidRPr="00196D73" w:rsidRDefault="00196D73" w:rsidP="00196D73">
            <w:pPr>
              <w:jc w:val="center"/>
              <w:rPr>
                <w:rFonts w:cs="Times New Roman"/>
                <w:sz w:val="14"/>
                <w:szCs w:val="14"/>
              </w:rPr>
            </w:pPr>
            <w:r w:rsidRPr="00196D73">
              <w:rPr>
                <w:rFonts w:cs="Times New Roman"/>
                <w:sz w:val="14"/>
                <w:szCs w:val="14"/>
              </w:rPr>
              <w:t>27</w:t>
            </w:r>
          </w:p>
        </w:tc>
        <w:tc>
          <w:tcPr>
            <w:tcW w:w="1134" w:type="dxa"/>
            <w:shd w:val="clear" w:color="auto" w:fill="auto"/>
            <w:vAlign w:val="center"/>
          </w:tcPr>
          <w:p w14:paraId="49D38F0F" w14:textId="77777777" w:rsidR="00196D73" w:rsidRPr="00196D73" w:rsidRDefault="00196D73" w:rsidP="00196D73">
            <w:pPr>
              <w:jc w:val="center"/>
              <w:rPr>
                <w:rFonts w:cs="Times New Roman"/>
                <w:sz w:val="14"/>
                <w:szCs w:val="14"/>
              </w:rPr>
            </w:pPr>
            <w:r w:rsidRPr="00196D73">
              <w:rPr>
                <w:rFonts w:cs="Times New Roman"/>
                <w:sz w:val="14"/>
                <w:szCs w:val="14"/>
              </w:rPr>
              <w:t>6</w:t>
            </w:r>
          </w:p>
        </w:tc>
        <w:tc>
          <w:tcPr>
            <w:tcW w:w="1134" w:type="dxa"/>
            <w:shd w:val="clear" w:color="auto" w:fill="auto"/>
            <w:vAlign w:val="center"/>
          </w:tcPr>
          <w:p w14:paraId="542420F8" w14:textId="77777777" w:rsidR="00196D73" w:rsidRPr="00196D73" w:rsidRDefault="00196D73" w:rsidP="00196D73">
            <w:pPr>
              <w:jc w:val="center"/>
              <w:rPr>
                <w:rFonts w:cs="Times New Roman"/>
                <w:sz w:val="14"/>
                <w:szCs w:val="14"/>
              </w:rPr>
            </w:pPr>
            <w:r w:rsidRPr="00196D73">
              <w:rPr>
                <w:rFonts w:cs="Times New Roman"/>
                <w:sz w:val="14"/>
                <w:szCs w:val="14"/>
              </w:rPr>
              <w:t>2</w:t>
            </w:r>
          </w:p>
        </w:tc>
        <w:tc>
          <w:tcPr>
            <w:tcW w:w="1134" w:type="dxa"/>
            <w:shd w:val="clear" w:color="auto" w:fill="auto"/>
            <w:vAlign w:val="center"/>
          </w:tcPr>
          <w:p w14:paraId="0911A0DD" w14:textId="77777777" w:rsidR="00196D73" w:rsidRPr="00196D73" w:rsidRDefault="00196D73" w:rsidP="00196D73">
            <w:pPr>
              <w:jc w:val="center"/>
              <w:rPr>
                <w:rFonts w:cs="Times New Roman"/>
                <w:sz w:val="14"/>
                <w:szCs w:val="14"/>
              </w:rPr>
            </w:pPr>
            <w:r w:rsidRPr="00196D73">
              <w:rPr>
                <w:rFonts w:cs="Times New Roman"/>
                <w:sz w:val="14"/>
                <w:szCs w:val="14"/>
              </w:rPr>
              <w:t>3</w:t>
            </w:r>
          </w:p>
        </w:tc>
        <w:tc>
          <w:tcPr>
            <w:tcW w:w="1134" w:type="dxa"/>
            <w:shd w:val="clear" w:color="auto" w:fill="auto"/>
            <w:vAlign w:val="center"/>
          </w:tcPr>
          <w:p w14:paraId="0454FECD" w14:textId="77777777" w:rsidR="00196D73" w:rsidRPr="00196D73" w:rsidRDefault="00196D73" w:rsidP="00196D73">
            <w:pPr>
              <w:jc w:val="center"/>
              <w:rPr>
                <w:rFonts w:cs="Times New Roman"/>
                <w:sz w:val="14"/>
                <w:szCs w:val="14"/>
              </w:rPr>
            </w:pPr>
            <w:r w:rsidRPr="00196D73">
              <w:rPr>
                <w:rFonts w:cs="Times New Roman"/>
                <w:sz w:val="14"/>
                <w:szCs w:val="14"/>
              </w:rPr>
              <w:t>86</w:t>
            </w:r>
          </w:p>
        </w:tc>
        <w:tc>
          <w:tcPr>
            <w:tcW w:w="1134" w:type="dxa"/>
            <w:vAlign w:val="center"/>
          </w:tcPr>
          <w:p w14:paraId="4BBFC102" w14:textId="77777777" w:rsidR="00196D73" w:rsidRPr="00196D73" w:rsidRDefault="00196D73" w:rsidP="00196D73">
            <w:pPr>
              <w:jc w:val="center"/>
              <w:rPr>
                <w:rFonts w:cs="Times New Roman"/>
                <w:sz w:val="14"/>
                <w:szCs w:val="14"/>
              </w:rPr>
            </w:pPr>
            <w:r w:rsidRPr="00196D73">
              <w:rPr>
                <w:rFonts w:cs="Times New Roman"/>
                <w:sz w:val="14"/>
                <w:szCs w:val="14"/>
              </w:rPr>
              <w:t>13</w:t>
            </w:r>
          </w:p>
        </w:tc>
        <w:tc>
          <w:tcPr>
            <w:tcW w:w="1134" w:type="dxa"/>
            <w:vAlign w:val="center"/>
          </w:tcPr>
          <w:p w14:paraId="165C4EF5" w14:textId="77777777" w:rsidR="00196D73" w:rsidRPr="00196D73" w:rsidRDefault="00196D73" w:rsidP="00196D73">
            <w:pPr>
              <w:jc w:val="center"/>
              <w:rPr>
                <w:rFonts w:cs="Times New Roman"/>
                <w:sz w:val="14"/>
                <w:szCs w:val="14"/>
              </w:rPr>
            </w:pPr>
            <w:r w:rsidRPr="00196D73">
              <w:rPr>
                <w:rFonts w:cs="Times New Roman"/>
                <w:sz w:val="14"/>
                <w:szCs w:val="14"/>
              </w:rPr>
              <w:t>2</w:t>
            </w:r>
          </w:p>
        </w:tc>
        <w:tc>
          <w:tcPr>
            <w:tcW w:w="1134" w:type="dxa"/>
            <w:vAlign w:val="center"/>
          </w:tcPr>
          <w:p w14:paraId="6E4DCFB0" w14:textId="77777777" w:rsidR="00196D73" w:rsidRPr="00196D73" w:rsidRDefault="00196D73" w:rsidP="00196D73">
            <w:pPr>
              <w:jc w:val="center"/>
              <w:rPr>
                <w:rFonts w:cs="Times New Roman"/>
                <w:sz w:val="14"/>
                <w:szCs w:val="14"/>
              </w:rPr>
            </w:pPr>
            <w:r w:rsidRPr="00196D73">
              <w:rPr>
                <w:rFonts w:cs="Times New Roman"/>
                <w:sz w:val="14"/>
                <w:szCs w:val="14"/>
              </w:rPr>
              <w:t>2</w:t>
            </w:r>
          </w:p>
        </w:tc>
        <w:tc>
          <w:tcPr>
            <w:tcW w:w="1134" w:type="dxa"/>
            <w:vAlign w:val="center"/>
          </w:tcPr>
          <w:p w14:paraId="3A25861A" w14:textId="77777777" w:rsidR="00196D73" w:rsidRPr="00196D73" w:rsidRDefault="00196D73" w:rsidP="00196D73">
            <w:pPr>
              <w:jc w:val="center"/>
              <w:rPr>
                <w:rFonts w:cs="Times New Roman"/>
                <w:sz w:val="14"/>
                <w:szCs w:val="14"/>
              </w:rPr>
            </w:pPr>
            <w:r w:rsidRPr="00196D73">
              <w:rPr>
                <w:rFonts w:cs="Times New Roman"/>
                <w:sz w:val="14"/>
                <w:szCs w:val="14"/>
              </w:rPr>
              <w:t>2</w:t>
            </w:r>
          </w:p>
        </w:tc>
      </w:tr>
      <w:tr w:rsidR="00196D73" w:rsidRPr="006D77B0" w14:paraId="09EE6C06" w14:textId="77777777" w:rsidTr="00196D73">
        <w:trPr>
          <w:jc w:val="center"/>
        </w:trPr>
        <w:tc>
          <w:tcPr>
            <w:tcW w:w="1134" w:type="dxa"/>
            <w:shd w:val="clear" w:color="auto" w:fill="A5A5A5" w:themeFill="accent3"/>
            <w:vAlign w:val="center"/>
          </w:tcPr>
          <w:p w14:paraId="42F98F09" w14:textId="77777777" w:rsidR="00196D73" w:rsidRPr="00196D73" w:rsidRDefault="00196D73" w:rsidP="000172A9">
            <w:pPr>
              <w:jc w:val="center"/>
              <w:rPr>
                <w:rFonts w:cs="Times New Roman"/>
                <w:sz w:val="14"/>
                <w:szCs w:val="14"/>
              </w:rPr>
            </w:pPr>
            <w:r w:rsidRPr="00196D73">
              <w:rPr>
                <w:rFonts w:cs="Times New Roman"/>
                <w:sz w:val="14"/>
                <w:szCs w:val="14"/>
              </w:rPr>
              <w:t>1895/1896</w:t>
            </w:r>
          </w:p>
        </w:tc>
        <w:tc>
          <w:tcPr>
            <w:tcW w:w="1134" w:type="dxa"/>
            <w:vAlign w:val="center"/>
          </w:tcPr>
          <w:p w14:paraId="7AF121E9" w14:textId="77777777" w:rsidR="00196D73" w:rsidRPr="00196D73" w:rsidRDefault="00196D73" w:rsidP="00196D73">
            <w:pPr>
              <w:jc w:val="center"/>
              <w:rPr>
                <w:rFonts w:cs="Times New Roman"/>
                <w:sz w:val="14"/>
                <w:szCs w:val="14"/>
              </w:rPr>
            </w:pPr>
            <w:r w:rsidRPr="00196D73">
              <w:rPr>
                <w:rFonts w:cs="Times New Roman"/>
                <w:sz w:val="14"/>
                <w:szCs w:val="14"/>
              </w:rPr>
              <w:t>200</w:t>
            </w:r>
          </w:p>
        </w:tc>
        <w:tc>
          <w:tcPr>
            <w:tcW w:w="1134" w:type="dxa"/>
            <w:shd w:val="clear" w:color="auto" w:fill="auto"/>
            <w:vAlign w:val="center"/>
          </w:tcPr>
          <w:p w14:paraId="0FAED917" w14:textId="77777777" w:rsidR="00196D73" w:rsidRPr="00196D73" w:rsidRDefault="00196D73" w:rsidP="00196D73">
            <w:pPr>
              <w:jc w:val="center"/>
              <w:rPr>
                <w:rFonts w:cs="Times New Roman"/>
                <w:sz w:val="14"/>
                <w:szCs w:val="14"/>
              </w:rPr>
            </w:pPr>
            <w:r w:rsidRPr="00196D73">
              <w:rPr>
                <w:rFonts w:cs="Times New Roman"/>
                <w:sz w:val="14"/>
                <w:szCs w:val="14"/>
              </w:rPr>
              <w:t>25</w:t>
            </w:r>
          </w:p>
        </w:tc>
        <w:tc>
          <w:tcPr>
            <w:tcW w:w="1134" w:type="dxa"/>
            <w:shd w:val="clear" w:color="auto" w:fill="auto"/>
            <w:vAlign w:val="center"/>
          </w:tcPr>
          <w:p w14:paraId="41CAFB22" w14:textId="77777777" w:rsidR="00196D73" w:rsidRPr="00196D73" w:rsidRDefault="00196D73" w:rsidP="00196D73">
            <w:pPr>
              <w:jc w:val="center"/>
              <w:rPr>
                <w:rFonts w:cs="Times New Roman"/>
                <w:sz w:val="14"/>
                <w:szCs w:val="14"/>
              </w:rPr>
            </w:pPr>
            <w:r w:rsidRPr="00196D73">
              <w:rPr>
                <w:rFonts w:cs="Times New Roman"/>
                <w:sz w:val="14"/>
                <w:szCs w:val="14"/>
              </w:rPr>
              <w:t>7</w:t>
            </w:r>
          </w:p>
        </w:tc>
        <w:tc>
          <w:tcPr>
            <w:tcW w:w="1134" w:type="dxa"/>
            <w:shd w:val="clear" w:color="auto" w:fill="auto"/>
            <w:vAlign w:val="center"/>
          </w:tcPr>
          <w:p w14:paraId="23110E89" w14:textId="77777777" w:rsidR="00196D73" w:rsidRPr="00196D73" w:rsidRDefault="00196D73" w:rsidP="00196D73">
            <w:pPr>
              <w:jc w:val="center"/>
              <w:rPr>
                <w:rFonts w:cs="Times New Roman"/>
                <w:sz w:val="14"/>
                <w:szCs w:val="14"/>
              </w:rPr>
            </w:pPr>
            <w:r w:rsidRPr="00196D73">
              <w:rPr>
                <w:rFonts w:cs="Times New Roman"/>
                <w:sz w:val="14"/>
                <w:szCs w:val="14"/>
              </w:rPr>
              <w:t>29</w:t>
            </w:r>
          </w:p>
        </w:tc>
        <w:tc>
          <w:tcPr>
            <w:tcW w:w="1134" w:type="dxa"/>
            <w:shd w:val="clear" w:color="auto" w:fill="auto"/>
            <w:vAlign w:val="center"/>
          </w:tcPr>
          <w:p w14:paraId="606766AC" w14:textId="77777777" w:rsidR="00196D73" w:rsidRPr="00196D73" w:rsidRDefault="00196D73" w:rsidP="00196D73">
            <w:pPr>
              <w:jc w:val="center"/>
              <w:rPr>
                <w:rFonts w:cs="Times New Roman"/>
                <w:sz w:val="14"/>
                <w:szCs w:val="14"/>
              </w:rPr>
            </w:pPr>
            <w:r w:rsidRPr="00196D73">
              <w:rPr>
                <w:rFonts w:cs="Times New Roman"/>
                <w:sz w:val="14"/>
                <w:szCs w:val="14"/>
              </w:rPr>
              <w:t>5</w:t>
            </w:r>
          </w:p>
        </w:tc>
        <w:tc>
          <w:tcPr>
            <w:tcW w:w="1134" w:type="dxa"/>
            <w:shd w:val="clear" w:color="auto" w:fill="auto"/>
            <w:vAlign w:val="center"/>
          </w:tcPr>
          <w:p w14:paraId="79DACA91" w14:textId="77777777" w:rsidR="00196D73" w:rsidRPr="00196D73" w:rsidRDefault="00196D73" w:rsidP="00196D73">
            <w:pPr>
              <w:jc w:val="center"/>
              <w:rPr>
                <w:rFonts w:cs="Times New Roman"/>
                <w:sz w:val="14"/>
                <w:szCs w:val="14"/>
              </w:rPr>
            </w:pPr>
            <w:r w:rsidRPr="00196D73">
              <w:rPr>
                <w:rFonts w:cs="Times New Roman"/>
                <w:sz w:val="14"/>
                <w:szCs w:val="14"/>
              </w:rPr>
              <w:t>-</w:t>
            </w:r>
          </w:p>
        </w:tc>
        <w:tc>
          <w:tcPr>
            <w:tcW w:w="1134" w:type="dxa"/>
            <w:shd w:val="clear" w:color="auto" w:fill="auto"/>
            <w:vAlign w:val="center"/>
          </w:tcPr>
          <w:p w14:paraId="599A2711" w14:textId="77777777" w:rsidR="00196D73" w:rsidRPr="00196D73" w:rsidRDefault="00196D73" w:rsidP="00196D73">
            <w:pPr>
              <w:jc w:val="center"/>
              <w:rPr>
                <w:rFonts w:cs="Times New Roman"/>
                <w:sz w:val="14"/>
                <w:szCs w:val="14"/>
              </w:rPr>
            </w:pPr>
            <w:r w:rsidRPr="00196D73">
              <w:rPr>
                <w:rFonts w:cs="Times New Roman"/>
                <w:sz w:val="14"/>
                <w:szCs w:val="14"/>
              </w:rPr>
              <w:t>3</w:t>
            </w:r>
          </w:p>
        </w:tc>
        <w:tc>
          <w:tcPr>
            <w:tcW w:w="1134" w:type="dxa"/>
            <w:shd w:val="clear" w:color="auto" w:fill="auto"/>
            <w:vAlign w:val="center"/>
          </w:tcPr>
          <w:p w14:paraId="09D9A3E6" w14:textId="77777777" w:rsidR="00196D73" w:rsidRPr="00196D73" w:rsidRDefault="00196D73" w:rsidP="00196D73">
            <w:pPr>
              <w:jc w:val="center"/>
              <w:rPr>
                <w:rFonts w:cs="Times New Roman"/>
                <w:sz w:val="14"/>
                <w:szCs w:val="14"/>
              </w:rPr>
            </w:pPr>
            <w:r w:rsidRPr="00196D73">
              <w:rPr>
                <w:rFonts w:cs="Times New Roman"/>
                <w:sz w:val="14"/>
                <w:szCs w:val="14"/>
              </w:rPr>
              <w:t>87</w:t>
            </w:r>
          </w:p>
        </w:tc>
        <w:tc>
          <w:tcPr>
            <w:tcW w:w="1134" w:type="dxa"/>
            <w:vAlign w:val="center"/>
          </w:tcPr>
          <w:p w14:paraId="7D717788" w14:textId="77777777" w:rsidR="00196D73" w:rsidRPr="00196D73" w:rsidRDefault="00196D73" w:rsidP="00196D73">
            <w:pPr>
              <w:jc w:val="center"/>
              <w:rPr>
                <w:rFonts w:cs="Times New Roman"/>
                <w:sz w:val="14"/>
                <w:szCs w:val="14"/>
              </w:rPr>
            </w:pPr>
            <w:r w:rsidRPr="00196D73">
              <w:rPr>
                <w:rFonts w:cs="Times New Roman"/>
                <w:sz w:val="14"/>
                <w:szCs w:val="14"/>
              </w:rPr>
              <w:t>15</w:t>
            </w:r>
          </w:p>
        </w:tc>
        <w:tc>
          <w:tcPr>
            <w:tcW w:w="1134" w:type="dxa"/>
            <w:vAlign w:val="center"/>
          </w:tcPr>
          <w:p w14:paraId="05039977" w14:textId="77777777" w:rsidR="00196D73" w:rsidRPr="00196D73" w:rsidRDefault="00196D73" w:rsidP="00196D73">
            <w:pPr>
              <w:jc w:val="center"/>
              <w:rPr>
                <w:rFonts w:cs="Times New Roman"/>
                <w:sz w:val="14"/>
                <w:szCs w:val="14"/>
              </w:rPr>
            </w:pPr>
            <w:r w:rsidRPr="00196D73">
              <w:rPr>
                <w:rFonts w:cs="Times New Roman"/>
                <w:sz w:val="14"/>
                <w:szCs w:val="14"/>
              </w:rPr>
              <w:t>4</w:t>
            </w:r>
          </w:p>
        </w:tc>
        <w:tc>
          <w:tcPr>
            <w:tcW w:w="1134" w:type="dxa"/>
            <w:vAlign w:val="center"/>
          </w:tcPr>
          <w:p w14:paraId="762323D9" w14:textId="77777777" w:rsidR="00196D73" w:rsidRPr="00196D73" w:rsidRDefault="00196D73" w:rsidP="00196D73">
            <w:pPr>
              <w:jc w:val="center"/>
              <w:rPr>
                <w:rFonts w:cs="Times New Roman"/>
                <w:sz w:val="14"/>
                <w:szCs w:val="14"/>
              </w:rPr>
            </w:pPr>
            <w:r w:rsidRPr="00196D73">
              <w:rPr>
                <w:rFonts w:cs="Times New Roman"/>
                <w:sz w:val="14"/>
                <w:szCs w:val="14"/>
              </w:rPr>
              <w:t>2</w:t>
            </w:r>
          </w:p>
        </w:tc>
        <w:tc>
          <w:tcPr>
            <w:tcW w:w="1134" w:type="dxa"/>
            <w:vAlign w:val="center"/>
          </w:tcPr>
          <w:p w14:paraId="3D232FD2" w14:textId="77777777" w:rsidR="00196D73" w:rsidRPr="00196D73" w:rsidRDefault="00196D73" w:rsidP="00196D73">
            <w:pPr>
              <w:jc w:val="center"/>
              <w:rPr>
                <w:rFonts w:cs="Times New Roman"/>
                <w:sz w:val="14"/>
                <w:szCs w:val="14"/>
              </w:rPr>
            </w:pPr>
            <w:r w:rsidRPr="00196D73">
              <w:rPr>
                <w:rFonts w:cs="Times New Roman"/>
                <w:sz w:val="14"/>
                <w:szCs w:val="14"/>
              </w:rPr>
              <w:t>1</w:t>
            </w:r>
          </w:p>
        </w:tc>
      </w:tr>
      <w:tr w:rsidR="00196D73" w:rsidRPr="006D77B0" w14:paraId="2D7C8B04" w14:textId="77777777" w:rsidTr="00196D73">
        <w:trPr>
          <w:jc w:val="center"/>
        </w:trPr>
        <w:tc>
          <w:tcPr>
            <w:tcW w:w="1134" w:type="dxa"/>
            <w:shd w:val="clear" w:color="auto" w:fill="A5A5A5" w:themeFill="accent3"/>
            <w:vAlign w:val="center"/>
          </w:tcPr>
          <w:p w14:paraId="1AB2E8C4" w14:textId="77777777" w:rsidR="00196D73" w:rsidRPr="00196D73" w:rsidRDefault="00196D73" w:rsidP="000172A9">
            <w:pPr>
              <w:jc w:val="center"/>
              <w:rPr>
                <w:rFonts w:cs="Times New Roman"/>
                <w:sz w:val="14"/>
                <w:szCs w:val="14"/>
              </w:rPr>
            </w:pPr>
            <w:r w:rsidRPr="00196D73">
              <w:rPr>
                <w:rFonts w:cs="Times New Roman"/>
                <w:sz w:val="14"/>
                <w:szCs w:val="14"/>
              </w:rPr>
              <w:t>1896/1897</w:t>
            </w:r>
          </w:p>
        </w:tc>
        <w:tc>
          <w:tcPr>
            <w:tcW w:w="1134" w:type="dxa"/>
            <w:vAlign w:val="center"/>
          </w:tcPr>
          <w:p w14:paraId="5C985EB9" w14:textId="77777777" w:rsidR="00196D73" w:rsidRPr="00196D73" w:rsidRDefault="00196D73" w:rsidP="00196D73">
            <w:pPr>
              <w:jc w:val="center"/>
              <w:rPr>
                <w:rFonts w:cs="Times New Roman"/>
                <w:sz w:val="14"/>
                <w:szCs w:val="14"/>
              </w:rPr>
            </w:pPr>
            <w:r w:rsidRPr="00196D73">
              <w:rPr>
                <w:rFonts w:cs="Times New Roman"/>
                <w:sz w:val="14"/>
                <w:szCs w:val="14"/>
              </w:rPr>
              <w:t>138</w:t>
            </w:r>
          </w:p>
        </w:tc>
        <w:tc>
          <w:tcPr>
            <w:tcW w:w="1134" w:type="dxa"/>
            <w:shd w:val="clear" w:color="auto" w:fill="auto"/>
            <w:vAlign w:val="center"/>
          </w:tcPr>
          <w:p w14:paraId="5C76CFE6" w14:textId="77777777" w:rsidR="00196D73" w:rsidRPr="00196D73" w:rsidRDefault="00196D73" w:rsidP="00196D73">
            <w:pPr>
              <w:jc w:val="center"/>
              <w:rPr>
                <w:rFonts w:cs="Times New Roman"/>
                <w:sz w:val="14"/>
                <w:szCs w:val="14"/>
              </w:rPr>
            </w:pPr>
            <w:r w:rsidRPr="00196D73">
              <w:rPr>
                <w:rFonts w:cs="Times New Roman"/>
                <w:sz w:val="14"/>
                <w:szCs w:val="14"/>
              </w:rPr>
              <w:t>22</w:t>
            </w:r>
          </w:p>
        </w:tc>
        <w:tc>
          <w:tcPr>
            <w:tcW w:w="1134" w:type="dxa"/>
            <w:shd w:val="clear" w:color="auto" w:fill="auto"/>
            <w:vAlign w:val="center"/>
          </w:tcPr>
          <w:p w14:paraId="55128B96" w14:textId="77777777" w:rsidR="00196D73" w:rsidRPr="00196D73" w:rsidRDefault="00196D73" w:rsidP="00196D73">
            <w:pPr>
              <w:jc w:val="center"/>
              <w:rPr>
                <w:rFonts w:cs="Times New Roman"/>
                <w:sz w:val="14"/>
                <w:szCs w:val="14"/>
              </w:rPr>
            </w:pPr>
            <w:r w:rsidRPr="00196D73">
              <w:rPr>
                <w:rFonts w:cs="Times New Roman"/>
                <w:sz w:val="14"/>
                <w:szCs w:val="14"/>
              </w:rPr>
              <w:t>-</w:t>
            </w:r>
          </w:p>
        </w:tc>
        <w:tc>
          <w:tcPr>
            <w:tcW w:w="1134" w:type="dxa"/>
            <w:shd w:val="clear" w:color="auto" w:fill="auto"/>
            <w:vAlign w:val="center"/>
          </w:tcPr>
          <w:p w14:paraId="4381DBF3" w14:textId="77777777" w:rsidR="00196D73" w:rsidRPr="00196D73" w:rsidRDefault="00196D73" w:rsidP="00196D73">
            <w:pPr>
              <w:jc w:val="center"/>
              <w:rPr>
                <w:rFonts w:cs="Times New Roman"/>
                <w:sz w:val="14"/>
                <w:szCs w:val="14"/>
              </w:rPr>
            </w:pPr>
            <w:r w:rsidRPr="00196D73">
              <w:rPr>
                <w:rFonts w:cs="Times New Roman"/>
                <w:sz w:val="14"/>
                <w:szCs w:val="14"/>
              </w:rPr>
              <w:t>28</w:t>
            </w:r>
          </w:p>
        </w:tc>
        <w:tc>
          <w:tcPr>
            <w:tcW w:w="1134" w:type="dxa"/>
            <w:shd w:val="clear" w:color="auto" w:fill="auto"/>
            <w:vAlign w:val="center"/>
          </w:tcPr>
          <w:p w14:paraId="67DFC6AD" w14:textId="77777777" w:rsidR="00196D73" w:rsidRPr="00196D73" w:rsidRDefault="00196D73" w:rsidP="00196D73">
            <w:pPr>
              <w:jc w:val="center"/>
              <w:rPr>
                <w:rFonts w:cs="Times New Roman"/>
                <w:sz w:val="14"/>
                <w:szCs w:val="14"/>
              </w:rPr>
            </w:pPr>
            <w:r w:rsidRPr="00196D73">
              <w:rPr>
                <w:rFonts w:cs="Times New Roman"/>
                <w:sz w:val="14"/>
                <w:szCs w:val="14"/>
              </w:rPr>
              <w:t>1</w:t>
            </w:r>
          </w:p>
        </w:tc>
        <w:tc>
          <w:tcPr>
            <w:tcW w:w="1134" w:type="dxa"/>
            <w:shd w:val="clear" w:color="auto" w:fill="auto"/>
            <w:vAlign w:val="center"/>
          </w:tcPr>
          <w:p w14:paraId="0ED5CD0B" w14:textId="77777777" w:rsidR="00196D73" w:rsidRPr="00196D73" w:rsidRDefault="00196D73" w:rsidP="00196D73">
            <w:pPr>
              <w:jc w:val="center"/>
              <w:rPr>
                <w:rFonts w:cs="Times New Roman"/>
                <w:sz w:val="14"/>
                <w:szCs w:val="14"/>
              </w:rPr>
            </w:pPr>
            <w:r w:rsidRPr="00196D73">
              <w:rPr>
                <w:rFonts w:cs="Times New Roman"/>
                <w:sz w:val="14"/>
                <w:szCs w:val="14"/>
              </w:rPr>
              <w:t>-</w:t>
            </w:r>
          </w:p>
        </w:tc>
        <w:tc>
          <w:tcPr>
            <w:tcW w:w="1134" w:type="dxa"/>
            <w:shd w:val="clear" w:color="auto" w:fill="auto"/>
            <w:vAlign w:val="center"/>
          </w:tcPr>
          <w:p w14:paraId="3B27CB94" w14:textId="77777777" w:rsidR="00196D73" w:rsidRPr="00196D73" w:rsidRDefault="00196D73" w:rsidP="00196D73">
            <w:pPr>
              <w:jc w:val="center"/>
              <w:rPr>
                <w:rFonts w:cs="Times New Roman"/>
                <w:sz w:val="14"/>
                <w:szCs w:val="14"/>
              </w:rPr>
            </w:pPr>
            <w:r w:rsidRPr="00196D73">
              <w:rPr>
                <w:rFonts w:cs="Times New Roman"/>
                <w:sz w:val="14"/>
                <w:szCs w:val="14"/>
              </w:rPr>
              <w:t>2</w:t>
            </w:r>
          </w:p>
        </w:tc>
        <w:tc>
          <w:tcPr>
            <w:tcW w:w="1134" w:type="dxa"/>
            <w:shd w:val="clear" w:color="auto" w:fill="auto"/>
            <w:vAlign w:val="center"/>
          </w:tcPr>
          <w:p w14:paraId="00B9C988" w14:textId="77777777" w:rsidR="00196D73" w:rsidRPr="00196D73" w:rsidRDefault="00196D73" w:rsidP="00196D73">
            <w:pPr>
              <w:jc w:val="center"/>
              <w:rPr>
                <w:rFonts w:cs="Times New Roman"/>
                <w:sz w:val="14"/>
                <w:szCs w:val="14"/>
              </w:rPr>
            </w:pPr>
            <w:r w:rsidRPr="00196D73">
              <w:rPr>
                <w:rFonts w:cs="Times New Roman"/>
                <w:sz w:val="14"/>
                <w:szCs w:val="14"/>
              </w:rPr>
              <w:t>64</w:t>
            </w:r>
          </w:p>
        </w:tc>
        <w:tc>
          <w:tcPr>
            <w:tcW w:w="1134" w:type="dxa"/>
            <w:vAlign w:val="center"/>
          </w:tcPr>
          <w:p w14:paraId="727514EF" w14:textId="77777777" w:rsidR="00196D73" w:rsidRPr="00196D73" w:rsidRDefault="00196D73" w:rsidP="00196D73">
            <w:pPr>
              <w:jc w:val="center"/>
              <w:rPr>
                <w:rFonts w:cs="Times New Roman"/>
                <w:sz w:val="14"/>
                <w:szCs w:val="14"/>
              </w:rPr>
            </w:pPr>
            <w:r w:rsidRPr="00196D73">
              <w:rPr>
                <w:rFonts w:cs="Times New Roman"/>
                <w:sz w:val="14"/>
                <w:szCs w:val="14"/>
              </w:rPr>
              <w:t>17</w:t>
            </w:r>
          </w:p>
        </w:tc>
        <w:tc>
          <w:tcPr>
            <w:tcW w:w="1134" w:type="dxa"/>
            <w:vAlign w:val="center"/>
          </w:tcPr>
          <w:p w14:paraId="10B10D50" w14:textId="77777777" w:rsidR="00196D73" w:rsidRPr="00196D73" w:rsidRDefault="00196D73" w:rsidP="00196D73">
            <w:pPr>
              <w:jc w:val="center"/>
              <w:rPr>
                <w:rFonts w:cs="Times New Roman"/>
                <w:sz w:val="14"/>
                <w:szCs w:val="14"/>
              </w:rPr>
            </w:pPr>
            <w:r w:rsidRPr="00196D73">
              <w:rPr>
                <w:rFonts w:cs="Times New Roman"/>
                <w:sz w:val="14"/>
                <w:szCs w:val="14"/>
              </w:rPr>
              <w:t>5</w:t>
            </w:r>
          </w:p>
        </w:tc>
        <w:tc>
          <w:tcPr>
            <w:tcW w:w="1134" w:type="dxa"/>
            <w:vAlign w:val="center"/>
          </w:tcPr>
          <w:p w14:paraId="73587812" w14:textId="77777777" w:rsidR="00196D73" w:rsidRPr="00196D73" w:rsidRDefault="00196D73" w:rsidP="00196D73">
            <w:pPr>
              <w:jc w:val="center"/>
              <w:rPr>
                <w:rFonts w:cs="Times New Roman"/>
                <w:sz w:val="14"/>
                <w:szCs w:val="14"/>
              </w:rPr>
            </w:pPr>
            <w:r w:rsidRPr="00196D73">
              <w:rPr>
                <w:rFonts w:cs="Times New Roman"/>
                <w:sz w:val="14"/>
                <w:szCs w:val="14"/>
              </w:rPr>
              <w:t>2</w:t>
            </w:r>
          </w:p>
        </w:tc>
        <w:tc>
          <w:tcPr>
            <w:tcW w:w="1134" w:type="dxa"/>
            <w:vAlign w:val="center"/>
          </w:tcPr>
          <w:p w14:paraId="24034BB8" w14:textId="77777777" w:rsidR="00196D73" w:rsidRPr="00196D73" w:rsidRDefault="00196D73" w:rsidP="00196D73">
            <w:pPr>
              <w:jc w:val="center"/>
              <w:rPr>
                <w:rFonts w:cs="Times New Roman"/>
                <w:sz w:val="14"/>
                <w:szCs w:val="14"/>
              </w:rPr>
            </w:pPr>
            <w:r w:rsidRPr="00196D73">
              <w:rPr>
                <w:rFonts w:cs="Times New Roman"/>
                <w:sz w:val="14"/>
                <w:szCs w:val="14"/>
              </w:rPr>
              <w:t>-</w:t>
            </w:r>
          </w:p>
        </w:tc>
      </w:tr>
      <w:tr w:rsidR="00196D73" w:rsidRPr="006D77B0" w14:paraId="0DE0EED6" w14:textId="77777777" w:rsidTr="00196D73">
        <w:trPr>
          <w:jc w:val="center"/>
        </w:trPr>
        <w:tc>
          <w:tcPr>
            <w:tcW w:w="1134" w:type="dxa"/>
            <w:shd w:val="clear" w:color="auto" w:fill="A5A5A5" w:themeFill="accent3"/>
            <w:vAlign w:val="center"/>
          </w:tcPr>
          <w:p w14:paraId="1DEDE2A2" w14:textId="77777777" w:rsidR="00196D73" w:rsidRPr="00196D73" w:rsidRDefault="00196D73" w:rsidP="000172A9">
            <w:pPr>
              <w:jc w:val="center"/>
              <w:rPr>
                <w:rFonts w:cs="Times New Roman"/>
                <w:sz w:val="14"/>
                <w:szCs w:val="14"/>
              </w:rPr>
            </w:pPr>
            <w:r w:rsidRPr="00196D73">
              <w:rPr>
                <w:rFonts w:cs="Times New Roman"/>
                <w:sz w:val="14"/>
                <w:szCs w:val="14"/>
              </w:rPr>
              <w:t>1897/1898</w:t>
            </w:r>
          </w:p>
        </w:tc>
        <w:tc>
          <w:tcPr>
            <w:tcW w:w="1134" w:type="dxa"/>
            <w:vAlign w:val="center"/>
          </w:tcPr>
          <w:p w14:paraId="4A1C33F2" w14:textId="77777777" w:rsidR="00196D73" w:rsidRPr="00196D73" w:rsidRDefault="00196D73" w:rsidP="00196D73">
            <w:pPr>
              <w:jc w:val="center"/>
              <w:rPr>
                <w:rFonts w:cs="Times New Roman"/>
                <w:sz w:val="14"/>
                <w:szCs w:val="14"/>
              </w:rPr>
            </w:pPr>
            <w:r w:rsidRPr="00196D73">
              <w:rPr>
                <w:rFonts w:cs="Times New Roman"/>
                <w:sz w:val="14"/>
                <w:szCs w:val="14"/>
              </w:rPr>
              <w:t>143</w:t>
            </w:r>
          </w:p>
        </w:tc>
        <w:tc>
          <w:tcPr>
            <w:tcW w:w="1134" w:type="dxa"/>
            <w:shd w:val="clear" w:color="auto" w:fill="auto"/>
            <w:vAlign w:val="center"/>
          </w:tcPr>
          <w:p w14:paraId="3701B59D" w14:textId="77777777" w:rsidR="00196D73" w:rsidRPr="00196D73" w:rsidRDefault="00196D73" w:rsidP="00196D73">
            <w:pPr>
              <w:jc w:val="center"/>
              <w:rPr>
                <w:rFonts w:cs="Times New Roman"/>
                <w:sz w:val="14"/>
                <w:szCs w:val="14"/>
              </w:rPr>
            </w:pPr>
            <w:r w:rsidRPr="00196D73">
              <w:rPr>
                <w:rFonts w:cs="Times New Roman"/>
                <w:sz w:val="14"/>
                <w:szCs w:val="14"/>
              </w:rPr>
              <w:t>22</w:t>
            </w:r>
          </w:p>
        </w:tc>
        <w:tc>
          <w:tcPr>
            <w:tcW w:w="1134" w:type="dxa"/>
            <w:shd w:val="clear" w:color="auto" w:fill="auto"/>
            <w:vAlign w:val="center"/>
          </w:tcPr>
          <w:p w14:paraId="57A114B0" w14:textId="77777777" w:rsidR="00196D73" w:rsidRPr="00196D73" w:rsidRDefault="00196D73" w:rsidP="00196D73">
            <w:pPr>
              <w:jc w:val="center"/>
              <w:rPr>
                <w:rFonts w:cs="Times New Roman"/>
                <w:sz w:val="14"/>
                <w:szCs w:val="14"/>
              </w:rPr>
            </w:pPr>
            <w:r w:rsidRPr="00196D73">
              <w:rPr>
                <w:rFonts w:cs="Times New Roman"/>
                <w:sz w:val="14"/>
                <w:szCs w:val="14"/>
              </w:rPr>
              <w:t>1</w:t>
            </w:r>
          </w:p>
        </w:tc>
        <w:tc>
          <w:tcPr>
            <w:tcW w:w="1134" w:type="dxa"/>
            <w:shd w:val="clear" w:color="auto" w:fill="auto"/>
            <w:vAlign w:val="center"/>
          </w:tcPr>
          <w:p w14:paraId="59A376CF" w14:textId="77777777" w:rsidR="00196D73" w:rsidRPr="00196D73" w:rsidRDefault="00196D73" w:rsidP="00196D73">
            <w:pPr>
              <w:jc w:val="center"/>
              <w:rPr>
                <w:rFonts w:cs="Times New Roman"/>
                <w:sz w:val="14"/>
                <w:szCs w:val="14"/>
              </w:rPr>
            </w:pPr>
            <w:r w:rsidRPr="00196D73">
              <w:rPr>
                <w:rFonts w:cs="Times New Roman"/>
                <w:sz w:val="14"/>
                <w:szCs w:val="14"/>
              </w:rPr>
              <w:t>25</w:t>
            </w:r>
          </w:p>
        </w:tc>
        <w:tc>
          <w:tcPr>
            <w:tcW w:w="1134" w:type="dxa"/>
            <w:shd w:val="clear" w:color="auto" w:fill="auto"/>
            <w:vAlign w:val="center"/>
          </w:tcPr>
          <w:p w14:paraId="6F11B8FD" w14:textId="77777777" w:rsidR="00196D73" w:rsidRPr="00196D73" w:rsidRDefault="00196D73" w:rsidP="00196D73">
            <w:pPr>
              <w:jc w:val="center"/>
              <w:rPr>
                <w:rFonts w:cs="Times New Roman"/>
                <w:sz w:val="14"/>
                <w:szCs w:val="14"/>
              </w:rPr>
            </w:pPr>
            <w:r w:rsidRPr="00196D73">
              <w:rPr>
                <w:rFonts w:cs="Times New Roman"/>
                <w:sz w:val="14"/>
                <w:szCs w:val="14"/>
              </w:rPr>
              <w:t>6</w:t>
            </w:r>
          </w:p>
        </w:tc>
        <w:tc>
          <w:tcPr>
            <w:tcW w:w="1134" w:type="dxa"/>
            <w:shd w:val="clear" w:color="auto" w:fill="auto"/>
            <w:vAlign w:val="center"/>
          </w:tcPr>
          <w:p w14:paraId="15F2C14B" w14:textId="77777777" w:rsidR="00196D73" w:rsidRPr="00196D73" w:rsidRDefault="00196D73" w:rsidP="00196D73">
            <w:pPr>
              <w:jc w:val="center"/>
              <w:rPr>
                <w:rFonts w:cs="Times New Roman"/>
                <w:sz w:val="14"/>
                <w:szCs w:val="14"/>
              </w:rPr>
            </w:pPr>
            <w:r w:rsidRPr="00196D73">
              <w:rPr>
                <w:rFonts w:cs="Times New Roman"/>
                <w:sz w:val="14"/>
                <w:szCs w:val="14"/>
              </w:rPr>
              <w:t>1</w:t>
            </w:r>
          </w:p>
        </w:tc>
        <w:tc>
          <w:tcPr>
            <w:tcW w:w="1134" w:type="dxa"/>
            <w:shd w:val="clear" w:color="auto" w:fill="auto"/>
            <w:vAlign w:val="center"/>
          </w:tcPr>
          <w:p w14:paraId="1CEE05A2" w14:textId="77777777" w:rsidR="00196D73" w:rsidRPr="00196D73" w:rsidRDefault="00196D73" w:rsidP="00196D73">
            <w:pPr>
              <w:jc w:val="center"/>
              <w:rPr>
                <w:rFonts w:cs="Times New Roman"/>
                <w:sz w:val="14"/>
                <w:szCs w:val="14"/>
              </w:rPr>
            </w:pPr>
            <w:r w:rsidRPr="00196D73">
              <w:rPr>
                <w:rFonts w:cs="Times New Roman"/>
                <w:sz w:val="14"/>
                <w:szCs w:val="14"/>
              </w:rPr>
              <w:t>2</w:t>
            </w:r>
          </w:p>
        </w:tc>
        <w:tc>
          <w:tcPr>
            <w:tcW w:w="1134" w:type="dxa"/>
            <w:shd w:val="clear" w:color="auto" w:fill="auto"/>
            <w:vAlign w:val="center"/>
          </w:tcPr>
          <w:p w14:paraId="725AD1D8" w14:textId="77777777" w:rsidR="00196D73" w:rsidRPr="00196D73" w:rsidRDefault="00196D73" w:rsidP="00196D73">
            <w:pPr>
              <w:jc w:val="center"/>
              <w:rPr>
                <w:rFonts w:cs="Times New Roman"/>
                <w:sz w:val="14"/>
                <w:szCs w:val="14"/>
              </w:rPr>
            </w:pPr>
            <w:r w:rsidRPr="00196D73">
              <w:rPr>
                <w:rFonts w:cs="Times New Roman"/>
                <w:sz w:val="14"/>
                <w:szCs w:val="14"/>
              </w:rPr>
              <w:t>62</w:t>
            </w:r>
          </w:p>
        </w:tc>
        <w:tc>
          <w:tcPr>
            <w:tcW w:w="1134" w:type="dxa"/>
            <w:vAlign w:val="center"/>
          </w:tcPr>
          <w:p w14:paraId="21313BF0" w14:textId="77777777" w:rsidR="00196D73" w:rsidRPr="00196D73" w:rsidRDefault="00196D73" w:rsidP="00196D73">
            <w:pPr>
              <w:jc w:val="center"/>
              <w:rPr>
                <w:rFonts w:cs="Times New Roman"/>
                <w:sz w:val="14"/>
                <w:szCs w:val="14"/>
              </w:rPr>
            </w:pPr>
            <w:r w:rsidRPr="00196D73">
              <w:rPr>
                <w:rFonts w:cs="Times New Roman"/>
                <w:sz w:val="14"/>
                <w:szCs w:val="14"/>
              </w:rPr>
              <w:t>27</w:t>
            </w:r>
          </w:p>
        </w:tc>
        <w:tc>
          <w:tcPr>
            <w:tcW w:w="1134" w:type="dxa"/>
            <w:vAlign w:val="center"/>
          </w:tcPr>
          <w:p w14:paraId="78D53263" w14:textId="77777777" w:rsidR="00196D73" w:rsidRPr="00196D73" w:rsidRDefault="00196D73" w:rsidP="00196D73">
            <w:pPr>
              <w:jc w:val="center"/>
              <w:rPr>
                <w:rFonts w:cs="Times New Roman"/>
                <w:sz w:val="14"/>
                <w:szCs w:val="14"/>
              </w:rPr>
            </w:pPr>
            <w:r w:rsidRPr="00196D73">
              <w:rPr>
                <w:rFonts w:cs="Times New Roman"/>
                <w:sz w:val="14"/>
                <w:szCs w:val="14"/>
              </w:rPr>
              <w:t>7</w:t>
            </w:r>
          </w:p>
        </w:tc>
        <w:tc>
          <w:tcPr>
            <w:tcW w:w="1134" w:type="dxa"/>
            <w:vAlign w:val="center"/>
          </w:tcPr>
          <w:p w14:paraId="25FAF5C1" w14:textId="77777777" w:rsidR="00196D73" w:rsidRPr="00196D73" w:rsidRDefault="00196D73" w:rsidP="00196D73">
            <w:pPr>
              <w:jc w:val="center"/>
              <w:rPr>
                <w:rFonts w:cs="Times New Roman"/>
                <w:sz w:val="14"/>
                <w:szCs w:val="14"/>
              </w:rPr>
            </w:pPr>
            <w:r w:rsidRPr="00196D73">
              <w:rPr>
                <w:rFonts w:cs="Times New Roman"/>
                <w:sz w:val="14"/>
                <w:szCs w:val="14"/>
              </w:rPr>
              <w:t>1</w:t>
            </w:r>
          </w:p>
        </w:tc>
        <w:tc>
          <w:tcPr>
            <w:tcW w:w="1134" w:type="dxa"/>
            <w:vAlign w:val="center"/>
          </w:tcPr>
          <w:p w14:paraId="27B2B545" w14:textId="77777777" w:rsidR="00196D73" w:rsidRPr="00196D73" w:rsidRDefault="00196D73" w:rsidP="00196D73">
            <w:pPr>
              <w:jc w:val="center"/>
              <w:rPr>
                <w:rFonts w:cs="Times New Roman"/>
                <w:sz w:val="14"/>
                <w:szCs w:val="14"/>
              </w:rPr>
            </w:pPr>
            <w:r w:rsidRPr="00196D73">
              <w:rPr>
                <w:rFonts w:cs="Times New Roman"/>
                <w:sz w:val="14"/>
                <w:szCs w:val="14"/>
              </w:rPr>
              <w:t>-</w:t>
            </w:r>
          </w:p>
        </w:tc>
      </w:tr>
      <w:tr w:rsidR="00196D73" w:rsidRPr="006D77B0" w14:paraId="24D7B04A" w14:textId="77777777" w:rsidTr="00196D73">
        <w:trPr>
          <w:jc w:val="center"/>
        </w:trPr>
        <w:tc>
          <w:tcPr>
            <w:tcW w:w="1134" w:type="dxa"/>
            <w:shd w:val="clear" w:color="auto" w:fill="A5A5A5" w:themeFill="accent3"/>
            <w:vAlign w:val="center"/>
          </w:tcPr>
          <w:p w14:paraId="09374842" w14:textId="77777777" w:rsidR="00196D73" w:rsidRPr="00196D73" w:rsidRDefault="00196D73" w:rsidP="000172A9">
            <w:pPr>
              <w:jc w:val="center"/>
              <w:rPr>
                <w:rFonts w:cs="Times New Roman"/>
                <w:sz w:val="14"/>
                <w:szCs w:val="14"/>
              </w:rPr>
            </w:pPr>
            <w:r w:rsidRPr="00196D73">
              <w:rPr>
                <w:rFonts w:cs="Times New Roman"/>
                <w:sz w:val="14"/>
                <w:szCs w:val="14"/>
              </w:rPr>
              <w:t>1898/1899</w:t>
            </w:r>
          </w:p>
        </w:tc>
        <w:tc>
          <w:tcPr>
            <w:tcW w:w="1134" w:type="dxa"/>
            <w:vAlign w:val="center"/>
          </w:tcPr>
          <w:p w14:paraId="28DBCE84" w14:textId="77777777" w:rsidR="00196D73" w:rsidRPr="00196D73" w:rsidRDefault="00196D73" w:rsidP="00196D73">
            <w:pPr>
              <w:jc w:val="center"/>
              <w:rPr>
                <w:rFonts w:cs="Times New Roman"/>
                <w:sz w:val="14"/>
                <w:szCs w:val="14"/>
              </w:rPr>
            </w:pPr>
            <w:r w:rsidRPr="00196D73">
              <w:rPr>
                <w:rFonts w:cs="Times New Roman"/>
                <w:sz w:val="14"/>
                <w:szCs w:val="14"/>
              </w:rPr>
              <w:t>155</w:t>
            </w:r>
          </w:p>
        </w:tc>
        <w:tc>
          <w:tcPr>
            <w:tcW w:w="1134" w:type="dxa"/>
            <w:shd w:val="clear" w:color="auto" w:fill="auto"/>
            <w:vAlign w:val="center"/>
          </w:tcPr>
          <w:p w14:paraId="138E5CD2" w14:textId="77777777" w:rsidR="00196D73" w:rsidRPr="00196D73" w:rsidRDefault="00196D73" w:rsidP="00196D73">
            <w:pPr>
              <w:jc w:val="center"/>
              <w:rPr>
                <w:rFonts w:cs="Times New Roman"/>
                <w:sz w:val="14"/>
                <w:szCs w:val="14"/>
              </w:rPr>
            </w:pPr>
            <w:r w:rsidRPr="00196D73">
              <w:rPr>
                <w:rFonts w:cs="Times New Roman"/>
                <w:sz w:val="14"/>
                <w:szCs w:val="14"/>
              </w:rPr>
              <w:t>13</w:t>
            </w:r>
          </w:p>
        </w:tc>
        <w:tc>
          <w:tcPr>
            <w:tcW w:w="1134" w:type="dxa"/>
            <w:shd w:val="clear" w:color="auto" w:fill="auto"/>
            <w:vAlign w:val="center"/>
          </w:tcPr>
          <w:p w14:paraId="578BA6F9" w14:textId="77777777" w:rsidR="00196D73" w:rsidRPr="00196D73" w:rsidRDefault="00196D73" w:rsidP="00196D73">
            <w:pPr>
              <w:jc w:val="center"/>
              <w:rPr>
                <w:rFonts w:cs="Times New Roman"/>
                <w:sz w:val="14"/>
                <w:szCs w:val="14"/>
              </w:rPr>
            </w:pPr>
            <w:r w:rsidRPr="00196D73">
              <w:rPr>
                <w:rFonts w:cs="Times New Roman"/>
                <w:sz w:val="14"/>
                <w:szCs w:val="14"/>
              </w:rPr>
              <w:t>3</w:t>
            </w:r>
          </w:p>
        </w:tc>
        <w:tc>
          <w:tcPr>
            <w:tcW w:w="1134" w:type="dxa"/>
            <w:shd w:val="clear" w:color="auto" w:fill="auto"/>
            <w:vAlign w:val="center"/>
          </w:tcPr>
          <w:p w14:paraId="239191A0" w14:textId="77777777" w:rsidR="00196D73" w:rsidRPr="00196D73" w:rsidRDefault="00196D73" w:rsidP="00196D73">
            <w:pPr>
              <w:jc w:val="center"/>
              <w:rPr>
                <w:rFonts w:cs="Times New Roman"/>
                <w:sz w:val="14"/>
                <w:szCs w:val="14"/>
              </w:rPr>
            </w:pPr>
            <w:r w:rsidRPr="00196D73">
              <w:rPr>
                <w:rFonts w:cs="Times New Roman"/>
                <w:sz w:val="14"/>
                <w:szCs w:val="14"/>
              </w:rPr>
              <w:t>25</w:t>
            </w:r>
          </w:p>
        </w:tc>
        <w:tc>
          <w:tcPr>
            <w:tcW w:w="1134" w:type="dxa"/>
            <w:shd w:val="clear" w:color="auto" w:fill="auto"/>
            <w:vAlign w:val="center"/>
          </w:tcPr>
          <w:p w14:paraId="228C6192" w14:textId="77777777" w:rsidR="00196D73" w:rsidRPr="00196D73" w:rsidRDefault="00196D73" w:rsidP="00196D73">
            <w:pPr>
              <w:jc w:val="center"/>
              <w:rPr>
                <w:rFonts w:cs="Times New Roman"/>
                <w:sz w:val="14"/>
                <w:szCs w:val="14"/>
              </w:rPr>
            </w:pPr>
            <w:r w:rsidRPr="00196D73">
              <w:rPr>
                <w:rFonts w:cs="Times New Roman"/>
                <w:sz w:val="14"/>
                <w:szCs w:val="14"/>
              </w:rPr>
              <w:t>9</w:t>
            </w:r>
          </w:p>
        </w:tc>
        <w:tc>
          <w:tcPr>
            <w:tcW w:w="1134" w:type="dxa"/>
            <w:shd w:val="clear" w:color="auto" w:fill="auto"/>
            <w:vAlign w:val="center"/>
          </w:tcPr>
          <w:p w14:paraId="7E87EB96" w14:textId="77777777" w:rsidR="00196D73" w:rsidRPr="00196D73" w:rsidRDefault="00196D73" w:rsidP="00196D73">
            <w:pPr>
              <w:jc w:val="center"/>
              <w:rPr>
                <w:rFonts w:cs="Times New Roman"/>
                <w:sz w:val="14"/>
                <w:szCs w:val="14"/>
              </w:rPr>
            </w:pPr>
            <w:r w:rsidRPr="00196D73">
              <w:rPr>
                <w:rFonts w:cs="Times New Roman"/>
                <w:sz w:val="14"/>
                <w:szCs w:val="14"/>
              </w:rPr>
              <w:t>-</w:t>
            </w:r>
          </w:p>
        </w:tc>
        <w:tc>
          <w:tcPr>
            <w:tcW w:w="1134" w:type="dxa"/>
            <w:shd w:val="clear" w:color="auto" w:fill="auto"/>
            <w:vAlign w:val="center"/>
          </w:tcPr>
          <w:p w14:paraId="3F65D99F" w14:textId="77777777" w:rsidR="00196D73" w:rsidRPr="00196D73" w:rsidRDefault="00196D73" w:rsidP="00196D73">
            <w:pPr>
              <w:jc w:val="center"/>
              <w:rPr>
                <w:rFonts w:cs="Times New Roman"/>
                <w:sz w:val="14"/>
                <w:szCs w:val="14"/>
              </w:rPr>
            </w:pPr>
            <w:r w:rsidRPr="00196D73">
              <w:rPr>
                <w:rFonts w:cs="Times New Roman"/>
                <w:sz w:val="14"/>
                <w:szCs w:val="14"/>
              </w:rPr>
              <w:t>1</w:t>
            </w:r>
          </w:p>
        </w:tc>
        <w:tc>
          <w:tcPr>
            <w:tcW w:w="1134" w:type="dxa"/>
            <w:shd w:val="clear" w:color="auto" w:fill="auto"/>
            <w:vAlign w:val="center"/>
          </w:tcPr>
          <w:p w14:paraId="415A739E" w14:textId="77777777" w:rsidR="00196D73" w:rsidRPr="00196D73" w:rsidRDefault="00196D73" w:rsidP="00196D73">
            <w:pPr>
              <w:jc w:val="center"/>
              <w:rPr>
                <w:rFonts w:cs="Times New Roman"/>
                <w:sz w:val="14"/>
                <w:szCs w:val="14"/>
              </w:rPr>
            </w:pPr>
            <w:r w:rsidRPr="00196D73">
              <w:rPr>
                <w:rFonts w:cs="Times New Roman"/>
                <w:sz w:val="14"/>
                <w:szCs w:val="14"/>
              </w:rPr>
              <w:t>61</w:t>
            </w:r>
          </w:p>
        </w:tc>
        <w:tc>
          <w:tcPr>
            <w:tcW w:w="1134" w:type="dxa"/>
            <w:vAlign w:val="center"/>
          </w:tcPr>
          <w:p w14:paraId="4612397B" w14:textId="77777777" w:rsidR="00196D73" w:rsidRPr="00196D73" w:rsidRDefault="00196D73" w:rsidP="00196D73">
            <w:pPr>
              <w:jc w:val="center"/>
              <w:rPr>
                <w:rFonts w:cs="Times New Roman"/>
                <w:sz w:val="14"/>
                <w:szCs w:val="14"/>
              </w:rPr>
            </w:pPr>
            <w:r w:rsidRPr="00196D73">
              <w:rPr>
                <w:rFonts w:cs="Times New Roman"/>
                <w:sz w:val="14"/>
                <w:szCs w:val="14"/>
              </w:rPr>
              <w:t>26</w:t>
            </w:r>
          </w:p>
        </w:tc>
        <w:tc>
          <w:tcPr>
            <w:tcW w:w="1134" w:type="dxa"/>
            <w:vAlign w:val="center"/>
          </w:tcPr>
          <w:p w14:paraId="44340FA8" w14:textId="77777777" w:rsidR="00196D73" w:rsidRPr="00196D73" w:rsidRDefault="00196D73" w:rsidP="00196D73">
            <w:pPr>
              <w:jc w:val="center"/>
              <w:rPr>
                <w:rFonts w:cs="Times New Roman"/>
                <w:sz w:val="14"/>
                <w:szCs w:val="14"/>
              </w:rPr>
            </w:pPr>
            <w:r w:rsidRPr="00196D73">
              <w:rPr>
                <w:rFonts w:cs="Times New Roman"/>
                <w:sz w:val="14"/>
                <w:szCs w:val="14"/>
              </w:rPr>
              <w:t>11</w:t>
            </w:r>
          </w:p>
        </w:tc>
        <w:tc>
          <w:tcPr>
            <w:tcW w:w="1134" w:type="dxa"/>
            <w:vAlign w:val="center"/>
          </w:tcPr>
          <w:p w14:paraId="1C49700F" w14:textId="77777777" w:rsidR="00196D73" w:rsidRPr="00196D73" w:rsidRDefault="00196D73" w:rsidP="00196D73">
            <w:pPr>
              <w:jc w:val="center"/>
              <w:rPr>
                <w:rFonts w:cs="Times New Roman"/>
                <w:sz w:val="14"/>
                <w:szCs w:val="14"/>
              </w:rPr>
            </w:pPr>
            <w:r w:rsidRPr="00196D73">
              <w:rPr>
                <w:rFonts w:cs="Times New Roman"/>
                <w:sz w:val="14"/>
                <w:szCs w:val="14"/>
              </w:rPr>
              <w:t>3</w:t>
            </w:r>
          </w:p>
        </w:tc>
        <w:tc>
          <w:tcPr>
            <w:tcW w:w="1134" w:type="dxa"/>
            <w:vAlign w:val="center"/>
          </w:tcPr>
          <w:p w14:paraId="485CA2A0" w14:textId="77777777" w:rsidR="00196D73" w:rsidRPr="00196D73" w:rsidRDefault="00196D73" w:rsidP="00196D73">
            <w:pPr>
              <w:jc w:val="center"/>
              <w:rPr>
                <w:rFonts w:cs="Times New Roman"/>
                <w:sz w:val="14"/>
                <w:szCs w:val="14"/>
              </w:rPr>
            </w:pPr>
            <w:r w:rsidRPr="00196D73">
              <w:rPr>
                <w:rFonts w:cs="Times New Roman"/>
                <w:sz w:val="14"/>
                <w:szCs w:val="14"/>
              </w:rPr>
              <w:t>-</w:t>
            </w:r>
          </w:p>
        </w:tc>
      </w:tr>
      <w:tr w:rsidR="00196D73" w:rsidRPr="006D77B0" w14:paraId="40DC8844" w14:textId="77777777" w:rsidTr="00196D73">
        <w:trPr>
          <w:jc w:val="center"/>
        </w:trPr>
        <w:tc>
          <w:tcPr>
            <w:tcW w:w="1134" w:type="dxa"/>
            <w:shd w:val="clear" w:color="auto" w:fill="A5A5A5" w:themeFill="accent3"/>
            <w:vAlign w:val="center"/>
          </w:tcPr>
          <w:p w14:paraId="0192CA66" w14:textId="77777777" w:rsidR="00196D73" w:rsidRPr="00196D73" w:rsidRDefault="00196D73" w:rsidP="000172A9">
            <w:pPr>
              <w:jc w:val="center"/>
              <w:rPr>
                <w:rFonts w:cs="Times New Roman"/>
                <w:sz w:val="14"/>
                <w:szCs w:val="14"/>
              </w:rPr>
            </w:pPr>
            <w:r w:rsidRPr="00196D73">
              <w:rPr>
                <w:rFonts w:cs="Times New Roman"/>
                <w:sz w:val="14"/>
                <w:szCs w:val="14"/>
              </w:rPr>
              <w:t>1899/1900</w:t>
            </w:r>
          </w:p>
        </w:tc>
        <w:tc>
          <w:tcPr>
            <w:tcW w:w="1134" w:type="dxa"/>
            <w:vAlign w:val="center"/>
          </w:tcPr>
          <w:p w14:paraId="776B516A" w14:textId="77777777" w:rsidR="00196D73" w:rsidRPr="00196D73" w:rsidRDefault="00196D73" w:rsidP="00196D73">
            <w:pPr>
              <w:jc w:val="center"/>
              <w:rPr>
                <w:rFonts w:cs="Times New Roman"/>
                <w:sz w:val="14"/>
                <w:szCs w:val="14"/>
              </w:rPr>
            </w:pPr>
            <w:r w:rsidRPr="00196D73">
              <w:rPr>
                <w:rFonts w:cs="Times New Roman"/>
                <w:sz w:val="14"/>
                <w:szCs w:val="14"/>
              </w:rPr>
              <w:t>164</w:t>
            </w:r>
          </w:p>
        </w:tc>
        <w:tc>
          <w:tcPr>
            <w:tcW w:w="1134" w:type="dxa"/>
            <w:shd w:val="clear" w:color="auto" w:fill="auto"/>
            <w:vAlign w:val="center"/>
          </w:tcPr>
          <w:p w14:paraId="6B1F4FB6" w14:textId="77777777" w:rsidR="00196D73" w:rsidRPr="00196D73" w:rsidRDefault="00196D73" w:rsidP="00196D73">
            <w:pPr>
              <w:jc w:val="center"/>
              <w:rPr>
                <w:rFonts w:cs="Times New Roman"/>
                <w:sz w:val="14"/>
                <w:szCs w:val="14"/>
              </w:rPr>
            </w:pPr>
            <w:r w:rsidRPr="00196D73">
              <w:rPr>
                <w:rFonts w:cs="Times New Roman"/>
                <w:sz w:val="14"/>
                <w:szCs w:val="14"/>
              </w:rPr>
              <w:t>13</w:t>
            </w:r>
          </w:p>
        </w:tc>
        <w:tc>
          <w:tcPr>
            <w:tcW w:w="1134" w:type="dxa"/>
            <w:shd w:val="clear" w:color="auto" w:fill="auto"/>
            <w:vAlign w:val="center"/>
          </w:tcPr>
          <w:p w14:paraId="2B41D668" w14:textId="77777777" w:rsidR="00196D73" w:rsidRPr="00196D73" w:rsidRDefault="00196D73" w:rsidP="00196D73">
            <w:pPr>
              <w:jc w:val="center"/>
              <w:rPr>
                <w:rFonts w:cs="Times New Roman"/>
                <w:sz w:val="14"/>
                <w:szCs w:val="14"/>
              </w:rPr>
            </w:pPr>
            <w:r w:rsidRPr="00196D73">
              <w:rPr>
                <w:rFonts w:cs="Times New Roman"/>
                <w:sz w:val="14"/>
                <w:szCs w:val="14"/>
              </w:rPr>
              <w:t>-</w:t>
            </w:r>
          </w:p>
        </w:tc>
        <w:tc>
          <w:tcPr>
            <w:tcW w:w="1134" w:type="dxa"/>
            <w:shd w:val="clear" w:color="auto" w:fill="auto"/>
            <w:vAlign w:val="center"/>
          </w:tcPr>
          <w:p w14:paraId="17CB0CCE" w14:textId="77777777" w:rsidR="00196D73" w:rsidRPr="00196D73" w:rsidRDefault="00196D73" w:rsidP="00196D73">
            <w:pPr>
              <w:jc w:val="center"/>
              <w:rPr>
                <w:rFonts w:cs="Times New Roman"/>
                <w:sz w:val="14"/>
                <w:szCs w:val="14"/>
              </w:rPr>
            </w:pPr>
            <w:r w:rsidRPr="00196D73">
              <w:rPr>
                <w:rFonts w:cs="Times New Roman"/>
                <w:sz w:val="14"/>
                <w:szCs w:val="14"/>
              </w:rPr>
              <w:t>25</w:t>
            </w:r>
          </w:p>
        </w:tc>
        <w:tc>
          <w:tcPr>
            <w:tcW w:w="1134" w:type="dxa"/>
            <w:shd w:val="clear" w:color="auto" w:fill="auto"/>
            <w:vAlign w:val="center"/>
          </w:tcPr>
          <w:p w14:paraId="63B6F714" w14:textId="77777777" w:rsidR="00196D73" w:rsidRPr="00196D73" w:rsidRDefault="00196D73" w:rsidP="00196D73">
            <w:pPr>
              <w:jc w:val="center"/>
              <w:rPr>
                <w:rFonts w:cs="Times New Roman"/>
                <w:sz w:val="14"/>
                <w:szCs w:val="14"/>
              </w:rPr>
            </w:pPr>
            <w:r w:rsidRPr="00196D73">
              <w:rPr>
                <w:rFonts w:cs="Times New Roman"/>
                <w:sz w:val="14"/>
                <w:szCs w:val="14"/>
              </w:rPr>
              <w:t>8</w:t>
            </w:r>
          </w:p>
        </w:tc>
        <w:tc>
          <w:tcPr>
            <w:tcW w:w="1134" w:type="dxa"/>
            <w:shd w:val="clear" w:color="auto" w:fill="auto"/>
            <w:vAlign w:val="center"/>
          </w:tcPr>
          <w:p w14:paraId="7D31959A" w14:textId="77777777" w:rsidR="00196D73" w:rsidRPr="00196D73" w:rsidRDefault="00196D73" w:rsidP="00196D73">
            <w:pPr>
              <w:jc w:val="center"/>
              <w:rPr>
                <w:rFonts w:cs="Times New Roman"/>
                <w:sz w:val="14"/>
                <w:szCs w:val="14"/>
              </w:rPr>
            </w:pPr>
            <w:r w:rsidRPr="00196D73">
              <w:rPr>
                <w:rFonts w:cs="Times New Roman"/>
                <w:sz w:val="14"/>
                <w:szCs w:val="14"/>
              </w:rPr>
              <w:t>-</w:t>
            </w:r>
          </w:p>
        </w:tc>
        <w:tc>
          <w:tcPr>
            <w:tcW w:w="1134" w:type="dxa"/>
            <w:shd w:val="clear" w:color="auto" w:fill="auto"/>
            <w:vAlign w:val="center"/>
          </w:tcPr>
          <w:p w14:paraId="72451EE4" w14:textId="77777777" w:rsidR="00196D73" w:rsidRPr="00196D73" w:rsidRDefault="00196D73" w:rsidP="00196D73">
            <w:pPr>
              <w:jc w:val="center"/>
              <w:rPr>
                <w:rFonts w:cs="Times New Roman"/>
                <w:sz w:val="14"/>
                <w:szCs w:val="14"/>
              </w:rPr>
            </w:pPr>
            <w:r w:rsidRPr="00196D73">
              <w:rPr>
                <w:rFonts w:cs="Times New Roman"/>
                <w:sz w:val="14"/>
                <w:szCs w:val="14"/>
              </w:rPr>
              <w:t>2</w:t>
            </w:r>
          </w:p>
        </w:tc>
        <w:tc>
          <w:tcPr>
            <w:tcW w:w="1134" w:type="dxa"/>
            <w:shd w:val="clear" w:color="auto" w:fill="auto"/>
            <w:vAlign w:val="center"/>
          </w:tcPr>
          <w:p w14:paraId="60BF0B09" w14:textId="77777777" w:rsidR="00196D73" w:rsidRPr="00196D73" w:rsidRDefault="00196D73" w:rsidP="00196D73">
            <w:pPr>
              <w:jc w:val="center"/>
              <w:rPr>
                <w:rFonts w:cs="Times New Roman"/>
                <w:sz w:val="14"/>
                <w:szCs w:val="14"/>
              </w:rPr>
            </w:pPr>
            <w:r w:rsidRPr="00196D73">
              <w:rPr>
                <w:rFonts w:cs="Times New Roman"/>
                <w:sz w:val="14"/>
                <w:szCs w:val="14"/>
              </w:rPr>
              <w:t>64</w:t>
            </w:r>
          </w:p>
        </w:tc>
        <w:tc>
          <w:tcPr>
            <w:tcW w:w="1134" w:type="dxa"/>
            <w:vAlign w:val="center"/>
          </w:tcPr>
          <w:p w14:paraId="1C173C00" w14:textId="77777777" w:rsidR="00196D73" w:rsidRPr="00196D73" w:rsidRDefault="00196D73" w:rsidP="00196D73">
            <w:pPr>
              <w:jc w:val="center"/>
              <w:rPr>
                <w:rFonts w:cs="Times New Roman"/>
                <w:sz w:val="14"/>
                <w:szCs w:val="14"/>
              </w:rPr>
            </w:pPr>
            <w:r w:rsidRPr="00196D73">
              <w:rPr>
                <w:rFonts w:cs="Times New Roman"/>
                <w:sz w:val="14"/>
                <w:szCs w:val="14"/>
              </w:rPr>
              <w:t>31</w:t>
            </w:r>
          </w:p>
        </w:tc>
        <w:tc>
          <w:tcPr>
            <w:tcW w:w="1134" w:type="dxa"/>
            <w:vAlign w:val="center"/>
          </w:tcPr>
          <w:p w14:paraId="42659CC6" w14:textId="77777777" w:rsidR="00196D73" w:rsidRPr="00196D73" w:rsidRDefault="00196D73" w:rsidP="00196D73">
            <w:pPr>
              <w:jc w:val="center"/>
              <w:rPr>
                <w:rFonts w:cs="Times New Roman"/>
                <w:sz w:val="14"/>
                <w:szCs w:val="14"/>
              </w:rPr>
            </w:pPr>
            <w:r w:rsidRPr="00196D73">
              <w:rPr>
                <w:rFonts w:cs="Times New Roman"/>
                <w:sz w:val="14"/>
                <w:szCs w:val="14"/>
              </w:rPr>
              <w:t>10</w:t>
            </w:r>
          </w:p>
        </w:tc>
        <w:tc>
          <w:tcPr>
            <w:tcW w:w="1134" w:type="dxa"/>
            <w:vAlign w:val="center"/>
          </w:tcPr>
          <w:p w14:paraId="4F3C2A6D" w14:textId="77777777" w:rsidR="00196D73" w:rsidRPr="00196D73" w:rsidRDefault="00196D73" w:rsidP="00196D73">
            <w:pPr>
              <w:jc w:val="center"/>
              <w:rPr>
                <w:rFonts w:cs="Times New Roman"/>
                <w:sz w:val="14"/>
                <w:szCs w:val="14"/>
              </w:rPr>
            </w:pPr>
            <w:r w:rsidRPr="00196D73">
              <w:rPr>
                <w:rFonts w:cs="Times New Roman"/>
                <w:sz w:val="14"/>
                <w:szCs w:val="14"/>
              </w:rPr>
              <w:t>-</w:t>
            </w:r>
          </w:p>
        </w:tc>
        <w:tc>
          <w:tcPr>
            <w:tcW w:w="1134" w:type="dxa"/>
            <w:vAlign w:val="center"/>
          </w:tcPr>
          <w:p w14:paraId="523470E9" w14:textId="77777777" w:rsidR="00196D73" w:rsidRPr="00196D73" w:rsidRDefault="00196D73" w:rsidP="00196D73">
            <w:pPr>
              <w:jc w:val="center"/>
              <w:rPr>
                <w:rFonts w:cs="Times New Roman"/>
                <w:sz w:val="14"/>
                <w:szCs w:val="14"/>
              </w:rPr>
            </w:pPr>
            <w:r w:rsidRPr="00196D73">
              <w:rPr>
                <w:rFonts w:cs="Times New Roman"/>
                <w:sz w:val="14"/>
                <w:szCs w:val="14"/>
              </w:rPr>
              <w:t>1</w:t>
            </w:r>
          </w:p>
        </w:tc>
      </w:tr>
    </w:tbl>
    <w:p w14:paraId="346C4C85" w14:textId="77777777" w:rsidR="00196D73" w:rsidRDefault="00196D73" w:rsidP="00196D73">
      <w:pPr>
        <w:jc w:val="center"/>
        <w:rPr>
          <w:rFonts w:cs="Times New Roman"/>
          <w:szCs w:val="24"/>
        </w:rPr>
      </w:pPr>
    </w:p>
    <w:p w14:paraId="42E67EEB" w14:textId="53A9CAEB" w:rsidR="00C62965" w:rsidRDefault="00A762F8" w:rsidP="009620E8">
      <w:pPr>
        <w:jc w:val="center"/>
        <w:rPr>
          <w:rFonts w:cs="Times New Roman"/>
          <w:szCs w:val="24"/>
        </w:rPr>
      </w:pPr>
      <w:r w:rsidRPr="00A762F8">
        <w:rPr>
          <w:b/>
          <w:bCs/>
        </w:rPr>
        <w:lastRenderedPageBreak/>
        <w:t>Tabulka č. 4:</w:t>
      </w:r>
      <w:r>
        <w:t xml:space="preserve"> </w:t>
      </w:r>
      <w:r>
        <w:rPr>
          <w:rFonts w:cs="Times New Roman"/>
          <w:szCs w:val="24"/>
        </w:rPr>
        <w:t>Počet</w:t>
      </w:r>
      <w:r w:rsidRPr="003D5552">
        <w:rPr>
          <w:rFonts w:cs="Times New Roman"/>
          <w:szCs w:val="24"/>
        </w:rPr>
        <w:t xml:space="preserve"> veřejných obecných a měšťanských škol</w:t>
      </w:r>
      <w:r>
        <w:rPr>
          <w:rFonts w:cs="Times New Roman"/>
          <w:szCs w:val="24"/>
        </w:rPr>
        <w:t xml:space="preserve"> podle jednotlivých školních obvodů v letech 1880–1900</w:t>
      </w:r>
      <w:r>
        <w:rPr>
          <w:rStyle w:val="Znakapoznpodarou"/>
          <w:rFonts w:cs="Times New Roman"/>
          <w:szCs w:val="24"/>
        </w:rPr>
        <w:footnoteReference w:id="323"/>
      </w:r>
    </w:p>
    <w:tbl>
      <w:tblPr>
        <w:tblStyle w:val="Mkatabulky"/>
        <w:tblW w:w="14618" w:type="dxa"/>
        <w:jc w:val="center"/>
        <w:tblInd w:w="0" w:type="dxa"/>
        <w:tblLook w:val="04A0" w:firstRow="1" w:lastRow="0" w:firstColumn="1" w:lastColumn="0" w:noHBand="0" w:noVBand="1"/>
      </w:tblPr>
      <w:tblGrid>
        <w:gridCol w:w="1006"/>
        <w:gridCol w:w="1087"/>
        <w:gridCol w:w="1056"/>
        <w:gridCol w:w="1126"/>
        <w:gridCol w:w="1206"/>
        <w:gridCol w:w="1099"/>
        <w:gridCol w:w="922"/>
        <w:gridCol w:w="922"/>
        <w:gridCol w:w="1088"/>
        <w:gridCol w:w="1056"/>
        <w:gridCol w:w="1088"/>
        <w:gridCol w:w="967"/>
        <w:gridCol w:w="1021"/>
        <w:gridCol w:w="974"/>
      </w:tblGrid>
      <w:tr w:rsidR="00A762F8" w:rsidRPr="001470BB" w14:paraId="040A2D85" w14:textId="77777777" w:rsidTr="005121F1">
        <w:trPr>
          <w:jc w:val="center"/>
        </w:trPr>
        <w:tc>
          <w:tcPr>
            <w:tcW w:w="1016" w:type="dxa"/>
            <w:shd w:val="clear" w:color="auto" w:fill="A5A5A5" w:themeFill="accent3"/>
            <w:vAlign w:val="center"/>
          </w:tcPr>
          <w:p w14:paraId="1E9F6932" w14:textId="77777777" w:rsidR="00A762F8" w:rsidRPr="00A762F8" w:rsidRDefault="00A762F8" w:rsidP="000172A9">
            <w:pPr>
              <w:jc w:val="center"/>
              <w:rPr>
                <w:rFonts w:cs="Times New Roman"/>
                <w:b/>
                <w:bCs/>
                <w:sz w:val="14"/>
                <w:szCs w:val="14"/>
              </w:rPr>
            </w:pPr>
            <w:r w:rsidRPr="00A762F8">
              <w:rPr>
                <w:rFonts w:cs="Times New Roman"/>
                <w:b/>
                <w:bCs/>
                <w:sz w:val="14"/>
                <w:szCs w:val="14"/>
              </w:rPr>
              <w:t>Školní rok</w:t>
            </w:r>
          </w:p>
        </w:tc>
        <w:tc>
          <w:tcPr>
            <w:tcW w:w="1096" w:type="dxa"/>
            <w:shd w:val="clear" w:color="auto" w:fill="A5A5A5" w:themeFill="accent3"/>
            <w:vAlign w:val="center"/>
          </w:tcPr>
          <w:p w14:paraId="6493762F" w14:textId="77777777" w:rsidR="00A762F8" w:rsidRPr="00A762F8" w:rsidRDefault="00A762F8" w:rsidP="000172A9">
            <w:pPr>
              <w:jc w:val="center"/>
              <w:rPr>
                <w:rFonts w:cs="Times New Roman"/>
                <w:b/>
                <w:bCs/>
                <w:sz w:val="14"/>
                <w:szCs w:val="14"/>
              </w:rPr>
            </w:pPr>
            <w:r w:rsidRPr="00A762F8">
              <w:rPr>
                <w:rFonts w:cs="Times New Roman"/>
                <w:b/>
                <w:bCs/>
                <w:sz w:val="14"/>
                <w:szCs w:val="14"/>
              </w:rPr>
              <w:t>Opava-město</w:t>
            </w:r>
          </w:p>
          <w:p w14:paraId="0829CCCF" w14:textId="77777777" w:rsidR="00A762F8" w:rsidRPr="00A762F8" w:rsidRDefault="00A762F8" w:rsidP="000172A9">
            <w:pPr>
              <w:jc w:val="center"/>
              <w:rPr>
                <w:rFonts w:cs="Times New Roman"/>
                <w:sz w:val="14"/>
                <w:szCs w:val="14"/>
              </w:rPr>
            </w:pPr>
            <w:r w:rsidRPr="00A762F8">
              <w:rPr>
                <w:rFonts w:cs="Times New Roman"/>
                <w:sz w:val="14"/>
                <w:szCs w:val="14"/>
              </w:rPr>
              <w:t>(</w:t>
            </w:r>
            <w:proofErr w:type="spellStart"/>
            <w:r w:rsidRPr="00A762F8">
              <w:rPr>
                <w:rFonts w:cs="Times New Roman"/>
                <w:sz w:val="14"/>
                <w:szCs w:val="14"/>
              </w:rPr>
              <w:t>Troppau-Stadtbezirk</w:t>
            </w:r>
            <w:proofErr w:type="spellEnd"/>
            <w:r w:rsidRPr="00A762F8">
              <w:rPr>
                <w:rFonts w:cs="Times New Roman"/>
                <w:sz w:val="14"/>
                <w:szCs w:val="14"/>
              </w:rPr>
              <w:t>)</w:t>
            </w:r>
          </w:p>
        </w:tc>
        <w:tc>
          <w:tcPr>
            <w:tcW w:w="1063" w:type="dxa"/>
            <w:shd w:val="clear" w:color="auto" w:fill="A5A5A5" w:themeFill="accent3"/>
            <w:vAlign w:val="center"/>
          </w:tcPr>
          <w:p w14:paraId="46A2CB9C" w14:textId="77777777" w:rsidR="00A762F8" w:rsidRPr="00A762F8" w:rsidRDefault="00A762F8" w:rsidP="000172A9">
            <w:pPr>
              <w:jc w:val="center"/>
              <w:rPr>
                <w:rFonts w:cs="Times New Roman"/>
                <w:sz w:val="14"/>
                <w:szCs w:val="14"/>
              </w:rPr>
            </w:pPr>
            <w:r w:rsidRPr="00A762F8">
              <w:rPr>
                <w:rFonts w:cs="Times New Roman"/>
                <w:b/>
                <w:bCs/>
                <w:sz w:val="14"/>
                <w:szCs w:val="14"/>
              </w:rPr>
              <w:t>Opava-venkov</w:t>
            </w:r>
            <w:r w:rsidRPr="00A762F8">
              <w:rPr>
                <w:rFonts w:cs="Times New Roman"/>
                <w:sz w:val="14"/>
                <w:szCs w:val="14"/>
              </w:rPr>
              <w:t xml:space="preserve"> (</w:t>
            </w:r>
            <w:proofErr w:type="spellStart"/>
            <w:r w:rsidRPr="00A762F8">
              <w:rPr>
                <w:rFonts w:cs="Times New Roman"/>
                <w:sz w:val="14"/>
                <w:szCs w:val="14"/>
              </w:rPr>
              <w:t>Troppau-Landbezirk</w:t>
            </w:r>
            <w:proofErr w:type="spellEnd"/>
            <w:r w:rsidRPr="00A762F8">
              <w:rPr>
                <w:rFonts w:cs="Times New Roman"/>
                <w:sz w:val="14"/>
                <w:szCs w:val="14"/>
              </w:rPr>
              <w:t>)</w:t>
            </w:r>
          </w:p>
        </w:tc>
        <w:tc>
          <w:tcPr>
            <w:tcW w:w="1134" w:type="dxa"/>
            <w:shd w:val="clear" w:color="auto" w:fill="A5A5A5" w:themeFill="accent3"/>
            <w:vAlign w:val="center"/>
          </w:tcPr>
          <w:p w14:paraId="6E69F22A" w14:textId="77777777" w:rsidR="00A762F8" w:rsidRPr="00A762F8" w:rsidRDefault="00A762F8" w:rsidP="000172A9">
            <w:pPr>
              <w:jc w:val="center"/>
              <w:rPr>
                <w:rFonts w:cs="Times New Roman"/>
                <w:sz w:val="14"/>
                <w:szCs w:val="14"/>
              </w:rPr>
            </w:pPr>
            <w:r w:rsidRPr="00A762F8">
              <w:rPr>
                <w:rFonts w:cs="Times New Roman"/>
                <w:b/>
                <w:bCs/>
                <w:sz w:val="14"/>
                <w:szCs w:val="14"/>
              </w:rPr>
              <w:t>Jeseník</w:t>
            </w:r>
            <w:r w:rsidRPr="00A762F8">
              <w:rPr>
                <w:rFonts w:cs="Times New Roman"/>
                <w:sz w:val="14"/>
                <w:szCs w:val="14"/>
              </w:rPr>
              <w:t xml:space="preserve"> (</w:t>
            </w:r>
            <w:proofErr w:type="spellStart"/>
            <w:r w:rsidRPr="00A762F8">
              <w:rPr>
                <w:rFonts w:cs="Times New Roman"/>
                <w:sz w:val="14"/>
                <w:szCs w:val="14"/>
              </w:rPr>
              <w:t>Freiwaldau</w:t>
            </w:r>
            <w:proofErr w:type="spellEnd"/>
            <w:r w:rsidRPr="00A762F8">
              <w:rPr>
                <w:rFonts w:cs="Times New Roman"/>
                <w:sz w:val="14"/>
                <w:szCs w:val="14"/>
              </w:rPr>
              <w:t>)</w:t>
            </w:r>
          </w:p>
        </w:tc>
        <w:tc>
          <w:tcPr>
            <w:tcW w:w="1216" w:type="dxa"/>
            <w:shd w:val="clear" w:color="auto" w:fill="A5A5A5" w:themeFill="accent3"/>
            <w:vAlign w:val="center"/>
          </w:tcPr>
          <w:p w14:paraId="717C34EF" w14:textId="77777777" w:rsidR="00A762F8" w:rsidRPr="00A762F8" w:rsidRDefault="00A762F8" w:rsidP="000172A9">
            <w:pPr>
              <w:jc w:val="center"/>
              <w:rPr>
                <w:rFonts w:cs="Times New Roman"/>
                <w:sz w:val="14"/>
                <w:szCs w:val="14"/>
              </w:rPr>
            </w:pPr>
            <w:r w:rsidRPr="00A762F8">
              <w:rPr>
                <w:rFonts w:cs="Times New Roman"/>
                <w:b/>
                <w:bCs/>
                <w:sz w:val="14"/>
                <w:szCs w:val="14"/>
              </w:rPr>
              <w:t>Bruntál</w:t>
            </w:r>
            <w:r w:rsidRPr="00A762F8">
              <w:rPr>
                <w:rFonts w:cs="Times New Roman"/>
                <w:sz w:val="14"/>
                <w:szCs w:val="14"/>
              </w:rPr>
              <w:t xml:space="preserve"> (</w:t>
            </w:r>
            <w:proofErr w:type="spellStart"/>
            <w:r w:rsidRPr="00A762F8">
              <w:rPr>
                <w:rFonts w:cs="Times New Roman"/>
                <w:sz w:val="14"/>
                <w:szCs w:val="14"/>
              </w:rPr>
              <w:t>Freudenthal</w:t>
            </w:r>
            <w:proofErr w:type="spellEnd"/>
            <w:r w:rsidRPr="00A762F8">
              <w:rPr>
                <w:rFonts w:cs="Times New Roman"/>
                <w:sz w:val="14"/>
                <w:szCs w:val="14"/>
              </w:rPr>
              <w:t>)</w:t>
            </w:r>
          </w:p>
        </w:tc>
        <w:tc>
          <w:tcPr>
            <w:tcW w:w="1108" w:type="dxa"/>
            <w:shd w:val="clear" w:color="auto" w:fill="A5A5A5" w:themeFill="accent3"/>
            <w:vAlign w:val="center"/>
          </w:tcPr>
          <w:p w14:paraId="4507A272" w14:textId="77777777" w:rsidR="00A762F8" w:rsidRPr="00A762F8" w:rsidRDefault="00A762F8" w:rsidP="000172A9">
            <w:pPr>
              <w:jc w:val="center"/>
              <w:rPr>
                <w:rFonts w:cs="Times New Roman"/>
                <w:sz w:val="14"/>
                <w:szCs w:val="14"/>
              </w:rPr>
            </w:pPr>
            <w:r w:rsidRPr="00A762F8">
              <w:rPr>
                <w:rFonts w:cs="Times New Roman"/>
                <w:b/>
                <w:bCs/>
                <w:sz w:val="14"/>
                <w:szCs w:val="14"/>
              </w:rPr>
              <w:t>Krnov</w:t>
            </w:r>
            <w:r w:rsidRPr="00A762F8">
              <w:rPr>
                <w:rFonts w:cs="Times New Roman"/>
                <w:sz w:val="14"/>
                <w:szCs w:val="14"/>
              </w:rPr>
              <w:t xml:space="preserve"> (</w:t>
            </w:r>
            <w:proofErr w:type="spellStart"/>
            <w:r w:rsidRPr="00A762F8">
              <w:rPr>
                <w:rFonts w:cs="Times New Roman"/>
                <w:sz w:val="14"/>
                <w:szCs w:val="14"/>
              </w:rPr>
              <w:t>Jägerndorf</w:t>
            </w:r>
            <w:proofErr w:type="spellEnd"/>
            <w:r w:rsidRPr="00A762F8">
              <w:rPr>
                <w:rFonts w:cs="Times New Roman"/>
                <w:sz w:val="14"/>
                <w:szCs w:val="14"/>
              </w:rPr>
              <w:t>)</w:t>
            </w:r>
          </w:p>
        </w:tc>
        <w:tc>
          <w:tcPr>
            <w:tcW w:w="928" w:type="dxa"/>
            <w:shd w:val="clear" w:color="auto" w:fill="A5A5A5" w:themeFill="accent3"/>
            <w:vAlign w:val="center"/>
          </w:tcPr>
          <w:p w14:paraId="50EFBF5D" w14:textId="77777777" w:rsidR="00A762F8" w:rsidRPr="00A762F8" w:rsidRDefault="00A762F8" w:rsidP="000172A9">
            <w:pPr>
              <w:jc w:val="center"/>
              <w:rPr>
                <w:rFonts w:cs="Times New Roman"/>
                <w:sz w:val="14"/>
                <w:szCs w:val="14"/>
              </w:rPr>
            </w:pPr>
            <w:r w:rsidRPr="00A762F8">
              <w:rPr>
                <w:rFonts w:cs="Times New Roman"/>
                <w:b/>
                <w:bCs/>
                <w:sz w:val="14"/>
                <w:szCs w:val="14"/>
              </w:rPr>
              <w:t>Těšín</w:t>
            </w:r>
            <w:r w:rsidRPr="00A762F8">
              <w:rPr>
                <w:rFonts w:cs="Times New Roman"/>
                <w:sz w:val="14"/>
                <w:szCs w:val="14"/>
              </w:rPr>
              <w:t xml:space="preserve"> (</w:t>
            </w:r>
            <w:proofErr w:type="spellStart"/>
            <w:r w:rsidRPr="00A762F8">
              <w:rPr>
                <w:rFonts w:cs="Times New Roman"/>
                <w:sz w:val="14"/>
                <w:szCs w:val="14"/>
              </w:rPr>
              <w:t>Teschen</w:t>
            </w:r>
            <w:proofErr w:type="spellEnd"/>
            <w:r w:rsidRPr="00A762F8">
              <w:rPr>
                <w:rFonts w:cs="Times New Roman"/>
                <w:sz w:val="14"/>
                <w:szCs w:val="14"/>
              </w:rPr>
              <w:t>)</w:t>
            </w:r>
          </w:p>
          <w:p w14:paraId="188D255C" w14:textId="77777777" w:rsidR="00A762F8" w:rsidRPr="00A762F8" w:rsidRDefault="00A762F8" w:rsidP="000172A9">
            <w:pPr>
              <w:jc w:val="center"/>
              <w:rPr>
                <w:rFonts w:cs="Times New Roman"/>
                <w:sz w:val="14"/>
                <w:szCs w:val="14"/>
              </w:rPr>
            </w:pPr>
            <w:r w:rsidRPr="00A762F8">
              <w:rPr>
                <w:rFonts w:cs="Times New Roman"/>
                <w:sz w:val="14"/>
                <w:szCs w:val="14"/>
              </w:rPr>
              <w:t>(polský inspekční okres)</w:t>
            </w:r>
          </w:p>
        </w:tc>
        <w:tc>
          <w:tcPr>
            <w:tcW w:w="928" w:type="dxa"/>
            <w:shd w:val="clear" w:color="auto" w:fill="A5A5A5" w:themeFill="accent3"/>
            <w:vAlign w:val="center"/>
          </w:tcPr>
          <w:p w14:paraId="79DEF457" w14:textId="77777777" w:rsidR="00A762F8" w:rsidRPr="00A762F8" w:rsidRDefault="00A762F8" w:rsidP="000172A9">
            <w:pPr>
              <w:jc w:val="center"/>
              <w:rPr>
                <w:rFonts w:cs="Times New Roman"/>
                <w:sz w:val="14"/>
                <w:szCs w:val="14"/>
              </w:rPr>
            </w:pPr>
            <w:r w:rsidRPr="00A762F8">
              <w:rPr>
                <w:rFonts w:cs="Times New Roman"/>
                <w:b/>
                <w:bCs/>
                <w:sz w:val="14"/>
                <w:szCs w:val="14"/>
              </w:rPr>
              <w:t>Těšín</w:t>
            </w:r>
            <w:r w:rsidRPr="00A762F8">
              <w:rPr>
                <w:rFonts w:cs="Times New Roman"/>
                <w:sz w:val="14"/>
                <w:szCs w:val="14"/>
              </w:rPr>
              <w:t xml:space="preserve"> (</w:t>
            </w:r>
            <w:proofErr w:type="spellStart"/>
            <w:r w:rsidRPr="00A762F8">
              <w:rPr>
                <w:rFonts w:cs="Times New Roman"/>
                <w:sz w:val="14"/>
                <w:szCs w:val="14"/>
              </w:rPr>
              <w:t>Teschen</w:t>
            </w:r>
            <w:proofErr w:type="spellEnd"/>
            <w:r w:rsidRPr="00A762F8">
              <w:rPr>
                <w:rFonts w:cs="Times New Roman"/>
                <w:sz w:val="14"/>
                <w:szCs w:val="14"/>
              </w:rPr>
              <w:t>)</w:t>
            </w:r>
          </w:p>
          <w:p w14:paraId="7950971A" w14:textId="77777777" w:rsidR="00A762F8" w:rsidRPr="00A762F8" w:rsidRDefault="00A762F8" w:rsidP="000172A9">
            <w:pPr>
              <w:jc w:val="center"/>
              <w:rPr>
                <w:rFonts w:cs="Times New Roman"/>
                <w:sz w:val="14"/>
                <w:szCs w:val="14"/>
              </w:rPr>
            </w:pPr>
            <w:r w:rsidRPr="00A762F8">
              <w:rPr>
                <w:rFonts w:cs="Times New Roman"/>
                <w:sz w:val="14"/>
                <w:szCs w:val="14"/>
              </w:rPr>
              <w:t>(český inspekční okres)</w:t>
            </w:r>
          </w:p>
        </w:tc>
        <w:tc>
          <w:tcPr>
            <w:tcW w:w="1096" w:type="dxa"/>
            <w:shd w:val="clear" w:color="auto" w:fill="A5A5A5" w:themeFill="accent3"/>
            <w:vAlign w:val="center"/>
          </w:tcPr>
          <w:p w14:paraId="23C1B70F" w14:textId="77777777" w:rsidR="00A762F8" w:rsidRPr="00A762F8" w:rsidRDefault="00A762F8" w:rsidP="000172A9">
            <w:pPr>
              <w:jc w:val="center"/>
              <w:rPr>
                <w:rFonts w:cs="Times New Roman"/>
                <w:b/>
                <w:bCs/>
                <w:sz w:val="14"/>
                <w:szCs w:val="14"/>
              </w:rPr>
            </w:pPr>
            <w:r w:rsidRPr="00A762F8">
              <w:rPr>
                <w:rFonts w:cs="Times New Roman"/>
                <w:b/>
                <w:bCs/>
                <w:sz w:val="14"/>
                <w:szCs w:val="14"/>
              </w:rPr>
              <w:t>Frýdek-město</w:t>
            </w:r>
          </w:p>
          <w:p w14:paraId="5998829B" w14:textId="77777777" w:rsidR="00A762F8" w:rsidRPr="00A762F8" w:rsidRDefault="00A762F8" w:rsidP="000172A9">
            <w:pPr>
              <w:jc w:val="center"/>
              <w:rPr>
                <w:rFonts w:cs="Times New Roman"/>
                <w:sz w:val="14"/>
                <w:szCs w:val="14"/>
              </w:rPr>
            </w:pPr>
            <w:r w:rsidRPr="00A762F8">
              <w:rPr>
                <w:rFonts w:cs="Times New Roman"/>
                <w:sz w:val="14"/>
                <w:szCs w:val="14"/>
              </w:rPr>
              <w:t>(</w:t>
            </w:r>
            <w:proofErr w:type="spellStart"/>
            <w:r w:rsidRPr="00A762F8">
              <w:rPr>
                <w:rFonts w:cs="Times New Roman"/>
                <w:sz w:val="14"/>
                <w:szCs w:val="14"/>
              </w:rPr>
              <w:t>Friedek-Stadtbezirk</w:t>
            </w:r>
            <w:proofErr w:type="spellEnd"/>
            <w:r w:rsidRPr="00A762F8">
              <w:rPr>
                <w:rFonts w:cs="Times New Roman"/>
                <w:sz w:val="14"/>
                <w:szCs w:val="14"/>
              </w:rPr>
              <w:t>)</w:t>
            </w:r>
          </w:p>
        </w:tc>
        <w:tc>
          <w:tcPr>
            <w:tcW w:w="1063" w:type="dxa"/>
            <w:shd w:val="clear" w:color="auto" w:fill="A5A5A5" w:themeFill="accent3"/>
            <w:vAlign w:val="center"/>
          </w:tcPr>
          <w:p w14:paraId="4AD74B13" w14:textId="77777777" w:rsidR="00A762F8" w:rsidRPr="00A762F8" w:rsidRDefault="00A762F8" w:rsidP="000172A9">
            <w:pPr>
              <w:jc w:val="center"/>
              <w:rPr>
                <w:rFonts w:cs="Times New Roman"/>
                <w:sz w:val="14"/>
                <w:szCs w:val="14"/>
              </w:rPr>
            </w:pPr>
            <w:r w:rsidRPr="00A762F8">
              <w:rPr>
                <w:rFonts w:cs="Times New Roman"/>
                <w:b/>
                <w:bCs/>
                <w:sz w:val="14"/>
                <w:szCs w:val="14"/>
              </w:rPr>
              <w:t>Bílsko-venkov</w:t>
            </w:r>
            <w:r w:rsidRPr="00A762F8">
              <w:rPr>
                <w:rFonts w:cs="Times New Roman"/>
                <w:sz w:val="14"/>
                <w:szCs w:val="14"/>
              </w:rPr>
              <w:t xml:space="preserve"> (</w:t>
            </w:r>
            <w:proofErr w:type="spellStart"/>
            <w:r w:rsidRPr="00A762F8">
              <w:rPr>
                <w:rFonts w:cs="Times New Roman"/>
                <w:sz w:val="14"/>
                <w:szCs w:val="14"/>
              </w:rPr>
              <w:t>Bielitz-Landbezirk</w:t>
            </w:r>
            <w:proofErr w:type="spellEnd"/>
            <w:r w:rsidRPr="00A762F8">
              <w:rPr>
                <w:rFonts w:cs="Times New Roman"/>
                <w:sz w:val="14"/>
                <w:szCs w:val="14"/>
              </w:rPr>
              <w:t>)</w:t>
            </w:r>
          </w:p>
        </w:tc>
        <w:tc>
          <w:tcPr>
            <w:tcW w:w="1096" w:type="dxa"/>
            <w:shd w:val="clear" w:color="auto" w:fill="A5A5A5" w:themeFill="accent3"/>
            <w:vAlign w:val="center"/>
          </w:tcPr>
          <w:p w14:paraId="4067FEC7" w14:textId="77777777" w:rsidR="00A762F8" w:rsidRPr="00A762F8" w:rsidRDefault="00A762F8" w:rsidP="000172A9">
            <w:pPr>
              <w:jc w:val="center"/>
              <w:rPr>
                <w:rFonts w:cs="Times New Roman"/>
                <w:sz w:val="14"/>
                <w:szCs w:val="14"/>
              </w:rPr>
            </w:pPr>
            <w:r w:rsidRPr="00A762F8">
              <w:rPr>
                <w:rFonts w:cs="Times New Roman"/>
                <w:b/>
                <w:bCs/>
                <w:sz w:val="14"/>
                <w:szCs w:val="14"/>
              </w:rPr>
              <w:t>Bílsko-město</w:t>
            </w:r>
            <w:r w:rsidRPr="00A762F8">
              <w:rPr>
                <w:rFonts w:cs="Times New Roman"/>
                <w:sz w:val="14"/>
                <w:szCs w:val="14"/>
              </w:rPr>
              <w:t xml:space="preserve"> (</w:t>
            </w:r>
            <w:proofErr w:type="spellStart"/>
            <w:r w:rsidRPr="00A762F8">
              <w:rPr>
                <w:rFonts w:cs="Times New Roman"/>
                <w:sz w:val="14"/>
                <w:szCs w:val="14"/>
              </w:rPr>
              <w:t>Bielitz-Stadtbezirk</w:t>
            </w:r>
            <w:proofErr w:type="spellEnd"/>
            <w:r w:rsidRPr="00A762F8">
              <w:rPr>
                <w:rFonts w:cs="Times New Roman"/>
                <w:sz w:val="14"/>
                <w:szCs w:val="14"/>
              </w:rPr>
              <w:t>)</w:t>
            </w:r>
          </w:p>
        </w:tc>
        <w:tc>
          <w:tcPr>
            <w:tcW w:w="974" w:type="dxa"/>
            <w:shd w:val="clear" w:color="auto" w:fill="A5A5A5" w:themeFill="accent3"/>
            <w:vAlign w:val="center"/>
          </w:tcPr>
          <w:p w14:paraId="70A60131" w14:textId="77777777" w:rsidR="00A762F8" w:rsidRPr="00A762F8" w:rsidRDefault="00A762F8" w:rsidP="000172A9">
            <w:pPr>
              <w:jc w:val="center"/>
              <w:rPr>
                <w:rFonts w:cs="Times New Roman"/>
                <w:sz w:val="14"/>
                <w:szCs w:val="14"/>
              </w:rPr>
            </w:pPr>
            <w:r w:rsidRPr="00A762F8">
              <w:rPr>
                <w:rFonts w:cs="Times New Roman"/>
                <w:b/>
                <w:bCs/>
                <w:sz w:val="14"/>
                <w:szCs w:val="14"/>
              </w:rPr>
              <w:t>Fryštát</w:t>
            </w:r>
            <w:r w:rsidRPr="00A762F8">
              <w:rPr>
                <w:rFonts w:cs="Times New Roman"/>
                <w:sz w:val="14"/>
                <w:szCs w:val="14"/>
              </w:rPr>
              <w:t xml:space="preserve"> (</w:t>
            </w:r>
            <w:proofErr w:type="spellStart"/>
            <w:r w:rsidRPr="00A762F8">
              <w:rPr>
                <w:rFonts w:cs="Times New Roman"/>
                <w:sz w:val="14"/>
                <w:szCs w:val="14"/>
              </w:rPr>
              <w:t>Freistadt</w:t>
            </w:r>
            <w:proofErr w:type="spellEnd"/>
            <w:r w:rsidRPr="00A762F8">
              <w:rPr>
                <w:rFonts w:cs="Times New Roman"/>
                <w:sz w:val="14"/>
                <w:szCs w:val="14"/>
              </w:rPr>
              <w:t>)</w:t>
            </w:r>
          </w:p>
        </w:tc>
        <w:tc>
          <w:tcPr>
            <w:tcW w:w="1029" w:type="dxa"/>
            <w:tcBorders>
              <w:bottom w:val="single" w:sz="4" w:space="0" w:color="auto"/>
            </w:tcBorders>
            <w:shd w:val="clear" w:color="auto" w:fill="A5A5A5" w:themeFill="accent3"/>
            <w:vAlign w:val="center"/>
          </w:tcPr>
          <w:p w14:paraId="2B889A08" w14:textId="77777777" w:rsidR="00A762F8" w:rsidRPr="00A762F8" w:rsidRDefault="00A762F8" w:rsidP="000172A9">
            <w:pPr>
              <w:jc w:val="center"/>
              <w:rPr>
                <w:rFonts w:cs="Times New Roman"/>
                <w:b/>
                <w:bCs/>
                <w:sz w:val="14"/>
                <w:szCs w:val="14"/>
              </w:rPr>
            </w:pPr>
            <w:r w:rsidRPr="00A762F8">
              <w:rPr>
                <w:rFonts w:cs="Times New Roman"/>
                <w:b/>
                <w:bCs/>
                <w:sz w:val="14"/>
                <w:szCs w:val="14"/>
              </w:rPr>
              <w:t>Bílovec</w:t>
            </w:r>
            <w:r w:rsidRPr="00A762F8">
              <w:rPr>
                <w:rStyle w:val="Znakapoznpodarou"/>
                <w:rFonts w:cs="Times New Roman"/>
                <w:b/>
                <w:bCs/>
                <w:sz w:val="14"/>
                <w:szCs w:val="14"/>
              </w:rPr>
              <w:footnoteReference w:id="324"/>
            </w:r>
          </w:p>
          <w:p w14:paraId="3289E7AB" w14:textId="77777777" w:rsidR="00A762F8" w:rsidRPr="00A762F8" w:rsidRDefault="00A762F8" w:rsidP="000172A9">
            <w:pPr>
              <w:jc w:val="center"/>
              <w:rPr>
                <w:rFonts w:cs="Times New Roman"/>
                <w:sz w:val="14"/>
                <w:szCs w:val="14"/>
              </w:rPr>
            </w:pPr>
            <w:r w:rsidRPr="00A762F8">
              <w:rPr>
                <w:rFonts w:cs="Times New Roman"/>
                <w:sz w:val="14"/>
                <w:szCs w:val="14"/>
              </w:rPr>
              <w:t>(</w:t>
            </w:r>
            <w:proofErr w:type="spellStart"/>
            <w:r w:rsidRPr="00A762F8">
              <w:rPr>
                <w:rFonts w:cs="Times New Roman"/>
                <w:sz w:val="14"/>
                <w:szCs w:val="14"/>
              </w:rPr>
              <w:t>Wagstadt</w:t>
            </w:r>
            <w:proofErr w:type="spellEnd"/>
            <w:r w:rsidRPr="00A762F8">
              <w:rPr>
                <w:rFonts w:cs="Times New Roman"/>
                <w:sz w:val="14"/>
                <w:szCs w:val="14"/>
              </w:rPr>
              <w:t>)</w:t>
            </w:r>
          </w:p>
        </w:tc>
        <w:tc>
          <w:tcPr>
            <w:tcW w:w="871" w:type="dxa"/>
            <w:shd w:val="clear" w:color="auto" w:fill="A5A5A5" w:themeFill="accent3"/>
            <w:vAlign w:val="center"/>
          </w:tcPr>
          <w:p w14:paraId="6F895EE3" w14:textId="77777777" w:rsidR="00A762F8" w:rsidRPr="00A762F8" w:rsidRDefault="00A762F8" w:rsidP="000172A9">
            <w:pPr>
              <w:jc w:val="center"/>
              <w:rPr>
                <w:rFonts w:cs="Times New Roman"/>
                <w:b/>
                <w:bCs/>
                <w:sz w:val="14"/>
                <w:szCs w:val="14"/>
              </w:rPr>
            </w:pPr>
            <w:r w:rsidRPr="00A762F8">
              <w:rPr>
                <w:rFonts w:cs="Times New Roman"/>
                <w:b/>
                <w:bCs/>
                <w:sz w:val="14"/>
                <w:szCs w:val="14"/>
              </w:rPr>
              <w:t>CELKEM</w:t>
            </w:r>
            <w:r w:rsidRPr="00A762F8">
              <w:rPr>
                <w:rStyle w:val="Znakapoznpodarou"/>
                <w:rFonts w:cs="Times New Roman"/>
                <w:b/>
                <w:bCs/>
                <w:sz w:val="14"/>
                <w:szCs w:val="14"/>
              </w:rPr>
              <w:footnoteReference w:id="325"/>
            </w:r>
          </w:p>
        </w:tc>
      </w:tr>
      <w:tr w:rsidR="005121F1" w:rsidRPr="001470BB" w14:paraId="5193A6F9" w14:textId="77777777" w:rsidTr="005121F1">
        <w:trPr>
          <w:jc w:val="center"/>
        </w:trPr>
        <w:tc>
          <w:tcPr>
            <w:tcW w:w="1016" w:type="dxa"/>
            <w:shd w:val="clear" w:color="auto" w:fill="A5A5A5" w:themeFill="accent3"/>
          </w:tcPr>
          <w:p w14:paraId="1580EEF5" w14:textId="77777777" w:rsidR="00A762F8" w:rsidRPr="00A762F8" w:rsidRDefault="00A762F8" w:rsidP="000172A9">
            <w:pPr>
              <w:jc w:val="center"/>
              <w:rPr>
                <w:rFonts w:cs="Times New Roman"/>
                <w:sz w:val="14"/>
                <w:szCs w:val="14"/>
              </w:rPr>
            </w:pPr>
            <w:r w:rsidRPr="00A762F8">
              <w:rPr>
                <w:rFonts w:cs="Times New Roman"/>
                <w:sz w:val="14"/>
                <w:szCs w:val="14"/>
              </w:rPr>
              <w:t>1880/1881</w:t>
            </w:r>
          </w:p>
        </w:tc>
        <w:tc>
          <w:tcPr>
            <w:tcW w:w="1096" w:type="dxa"/>
            <w:shd w:val="clear" w:color="auto" w:fill="auto"/>
          </w:tcPr>
          <w:p w14:paraId="0E5BE3DB" w14:textId="77777777" w:rsidR="00A762F8" w:rsidRPr="00A762F8" w:rsidRDefault="00A762F8" w:rsidP="000172A9">
            <w:pPr>
              <w:jc w:val="center"/>
              <w:rPr>
                <w:rFonts w:cs="Times New Roman"/>
                <w:sz w:val="14"/>
                <w:szCs w:val="14"/>
              </w:rPr>
            </w:pPr>
            <w:r w:rsidRPr="00A762F8">
              <w:rPr>
                <w:rFonts w:cs="Times New Roman"/>
                <w:sz w:val="14"/>
                <w:szCs w:val="14"/>
              </w:rPr>
              <w:t>5</w:t>
            </w:r>
          </w:p>
        </w:tc>
        <w:tc>
          <w:tcPr>
            <w:tcW w:w="1063" w:type="dxa"/>
            <w:shd w:val="clear" w:color="auto" w:fill="auto"/>
          </w:tcPr>
          <w:p w14:paraId="7640FA88" w14:textId="77777777" w:rsidR="00A762F8" w:rsidRPr="00A762F8" w:rsidRDefault="00A762F8" w:rsidP="000172A9">
            <w:pPr>
              <w:jc w:val="center"/>
              <w:rPr>
                <w:rFonts w:cs="Times New Roman"/>
                <w:sz w:val="14"/>
                <w:szCs w:val="14"/>
              </w:rPr>
            </w:pPr>
            <w:r w:rsidRPr="00A762F8">
              <w:rPr>
                <w:rFonts w:cs="Times New Roman"/>
                <w:sz w:val="14"/>
                <w:szCs w:val="14"/>
              </w:rPr>
              <w:t>118</w:t>
            </w:r>
          </w:p>
        </w:tc>
        <w:tc>
          <w:tcPr>
            <w:tcW w:w="1134" w:type="dxa"/>
          </w:tcPr>
          <w:p w14:paraId="35D83987" w14:textId="77777777" w:rsidR="00A762F8" w:rsidRPr="00A762F8" w:rsidRDefault="00A762F8" w:rsidP="000172A9">
            <w:pPr>
              <w:jc w:val="center"/>
              <w:rPr>
                <w:rFonts w:cs="Times New Roman"/>
                <w:sz w:val="14"/>
                <w:szCs w:val="14"/>
              </w:rPr>
            </w:pPr>
            <w:r w:rsidRPr="00A762F8">
              <w:rPr>
                <w:rFonts w:cs="Times New Roman"/>
                <w:sz w:val="14"/>
                <w:szCs w:val="14"/>
              </w:rPr>
              <w:t>55</w:t>
            </w:r>
          </w:p>
        </w:tc>
        <w:tc>
          <w:tcPr>
            <w:tcW w:w="1216" w:type="dxa"/>
          </w:tcPr>
          <w:p w14:paraId="4323CF47" w14:textId="77777777" w:rsidR="00A762F8" w:rsidRPr="00A762F8" w:rsidRDefault="00A762F8" w:rsidP="000172A9">
            <w:pPr>
              <w:jc w:val="center"/>
              <w:rPr>
                <w:rFonts w:cs="Times New Roman"/>
                <w:sz w:val="14"/>
                <w:szCs w:val="14"/>
              </w:rPr>
            </w:pPr>
            <w:r w:rsidRPr="00A762F8">
              <w:rPr>
                <w:rFonts w:cs="Times New Roman"/>
                <w:sz w:val="14"/>
                <w:szCs w:val="14"/>
              </w:rPr>
              <w:t>48</w:t>
            </w:r>
          </w:p>
        </w:tc>
        <w:tc>
          <w:tcPr>
            <w:tcW w:w="1108" w:type="dxa"/>
          </w:tcPr>
          <w:p w14:paraId="4FD3AB76" w14:textId="77777777" w:rsidR="00A762F8" w:rsidRPr="00A762F8" w:rsidRDefault="00A762F8" w:rsidP="000172A9">
            <w:pPr>
              <w:jc w:val="center"/>
              <w:rPr>
                <w:rFonts w:cs="Times New Roman"/>
                <w:sz w:val="14"/>
                <w:szCs w:val="14"/>
              </w:rPr>
            </w:pPr>
            <w:r w:rsidRPr="00A762F8">
              <w:rPr>
                <w:rFonts w:cs="Times New Roman"/>
                <w:sz w:val="14"/>
                <w:szCs w:val="14"/>
              </w:rPr>
              <w:t>36</w:t>
            </w:r>
          </w:p>
        </w:tc>
        <w:tc>
          <w:tcPr>
            <w:tcW w:w="928" w:type="dxa"/>
          </w:tcPr>
          <w:p w14:paraId="0665B173" w14:textId="77777777" w:rsidR="00A762F8" w:rsidRPr="00A762F8" w:rsidRDefault="00A762F8" w:rsidP="000172A9">
            <w:pPr>
              <w:jc w:val="center"/>
              <w:rPr>
                <w:rFonts w:cs="Times New Roman"/>
                <w:sz w:val="14"/>
                <w:szCs w:val="14"/>
              </w:rPr>
            </w:pPr>
            <w:r w:rsidRPr="00A762F8">
              <w:rPr>
                <w:rFonts w:cs="Times New Roman"/>
                <w:sz w:val="14"/>
                <w:szCs w:val="14"/>
              </w:rPr>
              <w:t>67</w:t>
            </w:r>
          </w:p>
        </w:tc>
        <w:tc>
          <w:tcPr>
            <w:tcW w:w="928" w:type="dxa"/>
          </w:tcPr>
          <w:p w14:paraId="06554B9E" w14:textId="77777777" w:rsidR="00A762F8" w:rsidRPr="00A762F8" w:rsidRDefault="00A762F8" w:rsidP="000172A9">
            <w:pPr>
              <w:jc w:val="center"/>
              <w:rPr>
                <w:rFonts w:cs="Times New Roman"/>
                <w:sz w:val="14"/>
                <w:szCs w:val="14"/>
              </w:rPr>
            </w:pPr>
            <w:r w:rsidRPr="00A762F8">
              <w:rPr>
                <w:rFonts w:cs="Times New Roman"/>
                <w:sz w:val="14"/>
                <w:szCs w:val="14"/>
              </w:rPr>
              <w:t>34</w:t>
            </w:r>
          </w:p>
        </w:tc>
        <w:tc>
          <w:tcPr>
            <w:tcW w:w="1096" w:type="dxa"/>
            <w:vMerge w:val="restart"/>
            <w:vAlign w:val="center"/>
          </w:tcPr>
          <w:p w14:paraId="1142A0C7" w14:textId="77777777" w:rsidR="00A762F8" w:rsidRPr="00A762F8" w:rsidRDefault="00A762F8" w:rsidP="000172A9">
            <w:pPr>
              <w:jc w:val="center"/>
              <w:rPr>
                <w:rFonts w:cs="Times New Roman"/>
                <w:sz w:val="14"/>
                <w:szCs w:val="14"/>
              </w:rPr>
            </w:pPr>
            <w:r w:rsidRPr="00A762F8">
              <w:rPr>
                <w:rFonts w:cs="Times New Roman"/>
                <w:sz w:val="14"/>
                <w:szCs w:val="14"/>
              </w:rPr>
              <w:t>2</w:t>
            </w:r>
          </w:p>
        </w:tc>
        <w:tc>
          <w:tcPr>
            <w:tcW w:w="1063" w:type="dxa"/>
          </w:tcPr>
          <w:p w14:paraId="441EA47F" w14:textId="77777777" w:rsidR="00A762F8" w:rsidRPr="00A762F8" w:rsidRDefault="00A762F8" w:rsidP="000172A9">
            <w:pPr>
              <w:jc w:val="center"/>
              <w:rPr>
                <w:rFonts w:cs="Times New Roman"/>
                <w:sz w:val="14"/>
                <w:szCs w:val="14"/>
              </w:rPr>
            </w:pPr>
            <w:r w:rsidRPr="00A762F8">
              <w:rPr>
                <w:rFonts w:cs="Times New Roman"/>
                <w:sz w:val="14"/>
                <w:szCs w:val="14"/>
              </w:rPr>
              <w:t>54</w:t>
            </w:r>
          </w:p>
        </w:tc>
        <w:tc>
          <w:tcPr>
            <w:tcW w:w="1096" w:type="dxa"/>
            <w:vMerge w:val="restart"/>
            <w:vAlign w:val="center"/>
          </w:tcPr>
          <w:p w14:paraId="66996A6F" w14:textId="77777777" w:rsidR="00A762F8" w:rsidRPr="00A762F8" w:rsidRDefault="00A762F8" w:rsidP="000172A9">
            <w:pPr>
              <w:jc w:val="center"/>
              <w:rPr>
                <w:rFonts w:cs="Times New Roman"/>
                <w:sz w:val="14"/>
                <w:szCs w:val="14"/>
              </w:rPr>
            </w:pPr>
            <w:r w:rsidRPr="00A762F8">
              <w:rPr>
                <w:rFonts w:cs="Times New Roman"/>
                <w:sz w:val="14"/>
                <w:szCs w:val="14"/>
              </w:rPr>
              <w:t>1</w:t>
            </w:r>
          </w:p>
        </w:tc>
        <w:tc>
          <w:tcPr>
            <w:tcW w:w="974" w:type="dxa"/>
          </w:tcPr>
          <w:p w14:paraId="26951D69" w14:textId="77777777" w:rsidR="00A762F8" w:rsidRPr="00A762F8" w:rsidRDefault="00A762F8" w:rsidP="000172A9">
            <w:pPr>
              <w:jc w:val="center"/>
              <w:rPr>
                <w:rFonts w:cs="Times New Roman"/>
                <w:sz w:val="14"/>
                <w:szCs w:val="14"/>
              </w:rPr>
            </w:pPr>
            <w:r w:rsidRPr="00A762F8">
              <w:rPr>
                <w:rFonts w:cs="Times New Roman"/>
                <w:sz w:val="14"/>
                <w:szCs w:val="14"/>
              </w:rPr>
              <w:t>39</w:t>
            </w:r>
          </w:p>
        </w:tc>
        <w:tc>
          <w:tcPr>
            <w:tcW w:w="1029" w:type="dxa"/>
            <w:vMerge w:val="restart"/>
            <w:tcBorders>
              <w:tr2bl w:val="single" w:sz="4" w:space="0" w:color="auto"/>
            </w:tcBorders>
            <w:shd w:val="clear" w:color="auto" w:fill="auto"/>
          </w:tcPr>
          <w:p w14:paraId="41960D00" w14:textId="77777777" w:rsidR="00A762F8" w:rsidRPr="00A762F8" w:rsidRDefault="00A762F8" w:rsidP="000172A9">
            <w:pPr>
              <w:jc w:val="center"/>
              <w:rPr>
                <w:rFonts w:cs="Times New Roman"/>
                <w:sz w:val="14"/>
                <w:szCs w:val="14"/>
              </w:rPr>
            </w:pPr>
          </w:p>
        </w:tc>
        <w:tc>
          <w:tcPr>
            <w:tcW w:w="871" w:type="dxa"/>
            <w:shd w:val="clear" w:color="auto" w:fill="A5A5A5" w:themeFill="accent3"/>
          </w:tcPr>
          <w:p w14:paraId="347D9A42" w14:textId="77777777" w:rsidR="00A762F8" w:rsidRPr="00A762F8" w:rsidRDefault="00A762F8" w:rsidP="000172A9">
            <w:pPr>
              <w:jc w:val="center"/>
              <w:rPr>
                <w:rFonts w:cs="Times New Roman"/>
                <w:b/>
                <w:bCs/>
                <w:sz w:val="14"/>
                <w:szCs w:val="14"/>
              </w:rPr>
            </w:pPr>
            <w:r w:rsidRPr="00A762F8">
              <w:rPr>
                <w:rFonts w:cs="Times New Roman"/>
                <w:b/>
                <w:bCs/>
                <w:sz w:val="14"/>
                <w:szCs w:val="14"/>
              </w:rPr>
              <w:t>459</w:t>
            </w:r>
            <w:r w:rsidRPr="00A762F8">
              <w:rPr>
                <w:rFonts w:cs="Times New Roman"/>
                <w:sz w:val="14"/>
                <w:szCs w:val="14"/>
              </w:rPr>
              <w:t>+</w:t>
            </w:r>
            <w:r w:rsidRPr="00A762F8">
              <w:rPr>
                <w:rFonts w:cs="Times New Roman"/>
                <w:b/>
                <w:bCs/>
                <w:sz w:val="14"/>
                <w:szCs w:val="14"/>
              </w:rPr>
              <w:t>(4)</w:t>
            </w:r>
          </w:p>
        </w:tc>
      </w:tr>
      <w:tr w:rsidR="005121F1" w:rsidRPr="001470BB" w14:paraId="5CD11822" w14:textId="77777777" w:rsidTr="005121F1">
        <w:trPr>
          <w:jc w:val="center"/>
        </w:trPr>
        <w:tc>
          <w:tcPr>
            <w:tcW w:w="1016" w:type="dxa"/>
            <w:shd w:val="clear" w:color="auto" w:fill="A5A5A5" w:themeFill="accent3"/>
          </w:tcPr>
          <w:p w14:paraId="287985DC" w14:textId="77777777" w:rsidR="00A762F8" w:rsidRPr="00A762F8" w:rsidRDefault="00A762F8" w:rsidP="000172A9">
            <w:pPr>
              <w:jc w:val="center"/>
              <w:rPr>
                <w:rFonts w:cs="Times New Roman"/>
                <w:sz w:val="14"/>
                <w:szCs w:val="14"/>
              </w:rPr>
            </w:pPr>
            <w:r w:rsidRPr="00A762F8">
              <w:rPr>
                <w:rFonts w:cs="Times New Roman"/>
                <w:sz w:val="14"/>
                <w:szCs w:val="14"/>
              </w:rPr>
              <w:t>1881/1882</w:t>
            </w:r>
          </w:p>
        </w:tc>
        <w:tc>
          <w:tcPr>
            <w:tcW w:w="1096" w:type="dxa"/>
            <w:shd w:val="clear" w:color="auto" w:fill="auto"/>
          </w:tcPr>
          <w:p w14:paraId="591115DF" w14:textId="77777777" w:rsidR="00A762F8" w:rsidRPr="00A762F8" w:rsidRDefault="00A762F8" w:rsidP="000172A9">
            <w:pPr>
              <w:jc w:val="center"/>
              <w:rPr>
                <w:rFonts w:cs="Times New Roman"/>
                <w:sz w:val="14"/>
                <w:szCs w:val="14"/>
              </w:rPr>
            </w:pPr>
            <w:r w:rsidRPr="00A762F8">
              <w:rPr>
                <w:rFonts w:cs="Times New Roman"/>
                <w:sz w:val="14"/>
                <w:szCs w:val="14"/>
              </w:rPr>
              <w:t>6</w:t>
            </w:r>
          </w:p>
        </w:tc>
        <w:tc>
          <w:tcPr>
            <w:tcW w:w="1063" w:type="dxa"/>
            <w:shd w:val="clear" w:color="auto" w:fill="auto"/>
          </w:tcPr>
          <w:p w14:paraId="7F80FAC1" w14:textId="77777777" w:rsidR="00A762F8" w:rsidRPr="00A762F8" w:rsidRDefault="00A762F8" w:rsidP="000172A9">
            <w:pPr>
              <w:jc w:val="center"/>
              <w:rPr>
                <w:rFonts w:cs="Times New Roman"/>
                <w:sz w:val="14"/>
                <w:szCs w:val="14"/>
              </w:rPr>
            </w:pPr>
            <w:r w:rsidRPr="00A762F8">
              <w:rPr>
                <w:rFonts w:cs="Times New Roman"/>
                <w:sz w:val="14"/>
                <w:szCs w:val="14"/>
              </w:rPr>
              <w:t>118</w:t>
            </w:r>
          </w:p>
        </w:tc>
        <w:tc>
          <w:tcPr>
            <w:tcW w:w="1134" w:type="dxa"/>
          </w:tcPr>
          <w:p w14:paraId="1220A9CA" w14:textId="77777777" w:rsidR="00A762F8" w:rsidRPr="00A762F8" w:rsidRDefault="00A762F8" w:rsidP="000172A9">
            <w:pPr>
              <w:jc w:val="center"/>
              <w:rPr>
                <w:rFonts w:cs="Times New Roman"/>
                <w:sz w:val="14"/>
                <w:szCs w:val="14"/>
              </w:rPr>
            </w:pPr>
            <w:r w:rsidRPr="00A762F8">
              <w:rPr>
                <w:rFonts w:cs="Times New Roman"/>
                <w:sz w:val="14"/>
                <w:szCs w:val="14"/>
              </w:rPr>
              <w:t>55</w:t>
            </w:r>
          </w:p>
        </w:tc>
        <w:tc>
          <w:tcPr>
            <w:tcW w:w="1216" w:type="dxa"/>
          </w:tcPr>
          <w:p w14:paraId="0A1E5E9D" w14:textId="77777777" w:rsidR="00A762F8" w:rsidRPr="00A762F8" w:rsidRDefault="00A762F8" w:rsidP="000172A9">
            <w:pPr>
              <w:jc w:val="center"/>
              <w:rPr>
                <w:rFonts w:cs="Times New Roman"/>
                <w:sz w:val="14"/>
                <w:szCs w:val="14"/>
              </w:rPr>
            </w:pPr>
            <w:r w:rsidRPr="00A762F8">
              <w:rPr>
                <w:rFonts w:cs="Times New Roman"/>
                <w:sz w:val="14"/>
                <w:szCs w:val="14"/>
              </w:rPr>
              <w:t>48</w:t>
            </w:r>
          </w:p>
        </w:tc>
        <w:tc>
          <w:tcPr>
            <w:tcW w:w="1108" w:type="dxa"/>
            <w:vMerge w:val="restart"/>
            <w:vAlign w:val="center"/>
          </w:tcPr>
          <w:p w14:paraId="4A20514D" w14:textId="77777777" w:rsidR="00A762F8" w:rsidRPr="00A762F8" w:rsidRDefault="00A762F8" w:rsidP="000172A9">
            <w:pPr>
              <w:jc w:val="center"/>
              <w:rPr>
                <w:rFonts w:cs="Times New Roman"/>
                <w:sz w:val="14"/>
                <w:szCs w:val="14"/>
              </w:rPr>
            </w:pPr>
            <w:r w:rsidRPr="00A762F8">
              <w:rPr>
                <w:rFonts w:cs="Times New Roman"/>
                <w:sz w:val="14"/>
                <w:szCs w:val="14"/>
              </w:rPr>
              <w:t>37</w:t>
            </w:r>
          </w:p>
        </w:tc>
        <w:tc>
          <w:tcPr>
            <w:tcW w:w="928" w:type="dxa"/>
          </w:tcPr>
          <w:p w14:paraId="54DBCD84" w14:textId="77777777" w:rsidR="00A762F8" w:rsidRPr="00A762F8" w:rsidRDefault="00A762F8" w:rsidP="000172A9">
            <w:pPr>
              <w:jc w:val="center"/>
              <w:rPr>
                <w:rFonts w:cs="Times New Roman"/>
                <w:sz w:val="14"/>
                <w:szCs w:val="14"/>
              </w:rPr>
            </w:pPr>
            <w:r w:rsidRPr="00A762F8">
              <w:rPr>
                <w:rFonts w:cs="Times New Roman"/>
                <w:sz w:val="14"/>
                <w:szCs w:val="14"/>
              </w:rPr>
              <w:t>68</w:t>
            </w:r>
          </w:p>
        </w:tc>
        <w:tc>
          <w:tcPr>
            <w:tcW w:w="928" w:type="dxa"/>
          </w:tcPr>
          <w:p w14:paraId="0F6812EE" w14:textId="77777777" w:rsidR="00A762F8" w:rsidRPr="00A762F8" w:rsidRDefault="00A762F8" w:rsidP="000172A9">
            <w:pPr>
              <w:jc w:val="center"/>
              <w:rPr>
                <w:rFonts w:cs="Times New Roman"/>
                <w:sz w:val="14"/>
                <w:szCs w:val="14"/>
              </w:rPr>
            </w:pPr>
            <w:r w:rsidRPr="00A762F8">
              <w:rPr>
                <w:rFonts w:cs="Times New Roman"/>
                <w:sz w:val="14"/>
                <w:szCs w:val="14"/>
              </w:rPr>
              <w:t>34</w:t>
            </w:r>
          </w:p>
        </w:tc>
        <w:tc>
          <w:tcPr>
            <w:tcW w:w="1096" w:type="dxa"/>
            <w:vMerge/>
          </w:tcPr>
          <w:p w14:paraId="26AADD00" w14:textId="77777777" w:rsidR="00A762F8" w:rsidRPr="00A762F8" w:rsidRDefault="00A762F8" w:rsidP="000172A9">
            <w:pPr>
              <w:jc w:val="center"/>
              <w:rPr>
                <w:rFonts w:cs="Times New Roman"/>
                <w:sz w:val="14"/>
                <w:szCs w:val="14"/>
              </w:rPr>
            </w:pPr>
          </w:p>
        </w:tc>
        <w:tc>
          <w:tcPr>
            <w:tcW w:w="1063" w:type="dxa"/>
          </w:tcPr>
          <w:p w14:paraId="03ED06BF" w14:textId="77777777" w:rsidR="00A762F8" w:rsidRPr="00A762F8" w:rsidRDefault="00A762F8" w:rsidP="000172A9">
            <w:pPr>
              <w:jc w:val="center"/>
              <w:rPr>
                <w:rFonts w:cs="Times New Roman"/>
                <w:sz w:val="14"/>
                <w:szCs w:val="14"/>
              </w:rPr>
            </w:pPr>
            <w:r w:rsidRPr="00A762F8">
              <w:rPr>
                <w:rFonts w:cs="Times New Roman"/>
                <w:sz w:val="14"/>
                <w:szCs w:val="14"/>
              </w:rPr>
              <w:t>54</w:t>
            </w:r>
          </w:p>
        </w:tc>
        <w:tc>
          <w:tcPr>
            <w:tcW w:w="1096" w:type="dxa"/>
            <w:vMerge/>
          </w:tcPr>
          <w:p w14:paraId="37287446" w14:textId="77777777" w:rsidR="00A762F8" w:rsidRPr="00A762F8" w:rsidRDefault="00A762F8" w:rsidP="000172A9">
            <w:pPr>
              <w:jc w:val="center"/>
              <w:rPr>
                <w:rFonts w:cs="Times New Roman"/>
                <w:sz w:val="14"/>
                <w:szCs w:val="14"/>
              </w:rPr>
            </w:pPr>
          </w:p>
        </w:tc>
        <w:tc>
          <w:tcPr>
            <w:tcW w:w="974" w:type="dxa"/>
          </w:tcPr>
          <w:p w14:paraId="260185B0" w14:textId="77777777" w:rsidR="00A762F8" w:rsidRPr="00A762F8" w:rsidRDefault="00A762F8" w:rsidP="000172A9">
            <w:pPr>
              <w:jc w:val="center"/>
              <w:rPr>
                <w:rFonts w:cs="Times New Roman"/>
                <w:sz w:val="14"/>
                <w:szCs w:val="14"/>
              </w:rPr>
            </w:pPr>
            <w:r w:rsidRPr="00A762F8">
              <w:rPr>
                <w:rFonts w:cs="Times New Roman"/>
                <w:sz w:val="14"/>
                <w:szCs w:val="14"/>
              </w:rPr>
              <w:t>39</w:t>
            </w:r>
          </w:p>
        </w:tc>
        <w:tc>
          <w:tcPr>
            <w:tcW w:w="1029" w:type="dxa"/>
            <w:vMerge/>
            <w:tcBorders>
              <w:tr2bl w:val="single" w:sz="4" w:space="0" w:color="auto"/>
            </w:tcBorders>
            <w:shd w:val="clear" w:color="auto" w:fill="auto"/>
          </w:tcPr>
          <w:p w14:paraId="237265C4" w14:textId="77777777" w:rsidR="00A762F8" w:rsidRPr="00A762F8" w:rsidRDefault="00A762F8" w:rsidP="000172A9">
            <w:pPr>
              <w:jc w:val="center"/>
              <w:rPr>
                <w:rFonts w:cs="Times New Roman"/>
                <w:sz w:val="14"/>
                <w:szCs w:val="14"/>
              </w:rPr>
            </w:pPr>
          </w:p>
        </w:tc>
        <w:tc>
          <w:tcPr>
            <w:tcW w:w="871" w:type="dxa"/>
            <w:shd w:val="clear" w:color="auto" w:fill="A5A5A5" w:themeFill="accent3"/>
          </w:tcPr>
          <w:p w14:paraId="76B6C5D9" w14:textId="77777777" w:rsidR="00A762F8" w:rsidRPr="00A762F8" w:rsidRDefault="00A762F8" w:rsidP="000172A9">
            <w:pPr>
              <w:jc w:val="center"/>
              <w:rPr>
                <w:rFonts w:cs="Times New Roman"/>
                <w:b/>
                <w:bCs/>
                <w:sz w:val="14"/>
                <w:szCs w:val="14"/>
              </w:rPr>
            </w:pPr>
            <w:r w:rsidRPr="00A762F8">
              <w:rPr>
                <w:rFonts w:cs="Times New Roman"/>
                <w:b/>
                <w:bCs/>
                <w:sz w:val="14"/>
                <w:szCs w:val="14"/>
              </w:rPr>
              <w:t>462</w:t>
            </w:r>
            <w:r w:rsidRPr="00A762F8">
              <w:rPr>
                <w:rFonts w:cs="Times New Roman"/>
                <w:sz w:val="14"/>
                <w:szCs w:val="14"/>
              </w:rPr>
              <w:t>+</w:t>
            </w:r>
            <w:r w:rsidRPr="00A762F8">
              <w:rPr>
                <w:rFonts w:cs="Times New Roman"/>
                <w:b/>
                <w:bCs/>
                <w:sz w:val="14"/>
                <w:szCs w:val="14"/>
              </w:rPr>
              <w:t>(4)</w:t>
            </w:r>
          </w:p>
        </w:tc>
      </w:tr>
      <w:tr w:rsidR="005121F1" w:rsidRPr="001470BB" w14:paraId="3AF7A9EE" w14:textId="77777777" w:rsidTr="005121F1">
        <w:trPr>
          <w:jc w:val="center"/>
        </w:trPr>
        <w:tc>
          <w:tcPr>
            <w:tcW w:w="1016" w:type="dxa"/>
            <w:shd w:val="clear" w:color="auto" w:fill="A5A5A5" w:themeFill="accent3"/>
          </w:tcPr>
          <w:p w14:paraId="5C97A565" w14:textId="77777777" w:rsidR="00A762F8" w:rsidRPr="00A762F8" w:rsidRDefault="00A762F8" w:rsidP="000172A9">
            <w:pPr>
              <w:jc w:val="center"/>
              <w:rPr>
                <w:rFonts w:cs="Times New Roman"/>
                <w:sz w:val="14"/>
                <w:szCs w:val="14"/>
              </w:rPr>
            </w:pPr>
            <w:r w:rsidRPr="00A762F8">
              <w:rPr>
                <w:rFonts w:cs="Times New Roman"/>
                <w:sz w:val="14"/>
                <w:szCs w:val="14"/>
              </w:rPr>
              <w:t>1882/1883</w:t>
            </w:r>
          </w:p>
        </w:tc>
        <w:tc>
          <w:tcPr>
            <w:tcW w:w="1096" w:type="dxa"/>
            <w:shd w:val="clear" w:color="auto" w:fill="auto"/>
          </w:tcPr>
          <w:p w14:paraId="40B0F3C0" w14:textId="77777777" w:rsidR="00A762F8" w:rsidRPr="00A762F8" w:rsidRDefault="00A762F8" w:rsidP="000172A9">
            <w:pPr>
              <w:jc w:val="center"/>
              <w:rPr>
                <w:rFonts w:cs="Times New Roman"/>
                <w:sz w:val="14"/>
                <w:szCs w:val="14"/>
              </w:rPr>
            </w:pPr>
            <w:r w:rsidRPr="00A762F8">
              <w:rPr>
                <w:rFonts w:cs="Times New Roman"/>
                <w:sz w:val="14"/>
                <w:szCs w:val="14"/>
              </w:rPr>
              <w:t>6</w:t>
            </w:r>
          </w:p>
        </w:tc>
        <w:tc>
          <w:tcPr>
            <w:tcW w:w="1063" w:type="dxa"/>
            <w:shd w:val="clear" w:color="auto" w:fill="auto"/>
          </w:tcPr>
          <w:p w14:paraId="5F83E158" w14:textId="77777777" w:rsidR="00A762F8" w:rsidRPr="00A762F8" w:rsidRDefault="00A762F8" w:rsidP="000172A9">
            <w:pPr>
              <w:jc w:val="center"/>
              <w:rPr>
                <w:rFonts w:cs="Times New Roman"/>
                <w:sz w:val="14"/>
                <w:szCs w:val="14"/>
              </w:rPr>
            </w:pPr>
            <w:r w:rsidRPr="00A762F8">
              <w:rPr>
                <w:rFonts w:cs="Times New Roman"/>
                <w:sz w:val="14"/>
                <w:szCs w:val="14"/>
              </w:rPr>
              <w:t>118</w:t>
            </w:r>
          </w:p>
        </w:tc>
        <w:tc>
          <w:tcPr>
            <w:tcW w:w="1134" w:type="dxa"/>
          </w:tcPr>
          <w:p w14:paraId="6168C994" w14:textId="77777777" w:rsidR="00A762F8" w:rsidRPr="00A762F8" w:rsidRDefault="00A762F8" w:rsidP="000172A9">
            <w:pPr>
              <w:jc w:val="center"/>
              <w:rPr>
                <w:rFonts w:cs="Times New Roman"/>
                <w:sz w:val="14"/>
                <w:szCs w:val="14"/>
              </w:rPr>
            </w:pPr>
            <w:r w:rsidRPr="00A762F8">
              <w:rPr>
                <w:rFonts w:cs="Times New Roman"/>
                <w:sz w:val="14"/>
                <w:szCs w:val="14"/>
              </w:rPr>
              <w:t>55</w:t>
            </w:r>
          </w:p>
        </w:tc>
        <w:tc>
          <w:tcPr>
            <w:tcW w:w="1216" w:type="dxa"/>
          </w:tcPr>
          <w:p w14:paraId="0C0A2017" w14:textId="77777777" w:rsidR="00A762F8" w:rsidRPr="00A762F8" w:rsidRDefault="00A762F8" w:rsidP="000172A9">
            <w:pPr>
              <w:jc w:val="center"/>
              <w:rPr>
                <w:rFonts w:cs="Times New Roman"/>
                <w:sz w:val="14"/>
                <w:szCs w:val="14"/>
              </w:rPr>
            </w:pPr>
            <w:r w:rsidRPr="00A762F8">
              <w:rPr>
                <w:rFonts w:cs="Times New Roman"/>
                <w:sz w:val="14"/>
                <w:szCs w:val="14"/>
              </w:rPr>
              <w:t>47</w:t>
            </w:r>
          </w:p>
        </w:tc>
        <w:tc>
          <w:tcPr>
            <w:tcW w:w="1108" w:type="dxa"/>
            <w:vMerge/>
          </w:tcPr>
          <w:p w14:paraId="7B7DC65A" w14:textId="77777777" w:rsidR="00A762F8" w:rsidRPr="00A762F8" w:rsidRDefault="00A762F8" w:rsidP="000172A9">
            <w:pPr>
              <w:jc w:val="center"/>
              <w:rPr>
                <w:rFonts w:cs="Times New Roman"/>
                <w:sz w:val="14"/>
                <w:szCs w:val="14"/>
              </w:rPr>
            </w:pPr>
          </w:p>
        </w:tc>
        <w:tc>
          <w:tcPr>
            <w:tcW w:w="928" w:type="dxa"/>
            <w:tcBorders>
              <w:bottom w:val="single" w:sz="4" w:space="0" w:color="auto"/>
            </w:tcBorders>
          </w:tcPr>
          <w:p w14:paraId="232F6D26" w14:textId="77777777" w:rsidR="00A762F8" w:rsidRPr="00A762F8" w:rsidRDefault="00A762F8" w:rsidP="000172A9">
            <w:pPr>
              <w:jc w:val="center"/>
              <w:rPr>
                <w:rFonts w:cs="Times New Roman"/>
                <w:sz w:val="14"/>
                <w:szCs w:val="14"/>
              </w:rPr>
            </w:pPr>
            <w:r w:rsidRPr="00A762F8">
              <w:rPr>
                <w:rFonts w:cs="Times New Roman"/>
                <w:sz w:val="14"/>
                <w:szCs w:val="14"/>
              </w:rPr>
              <w:t>69</w:t>
            </w:r>
          </w:p>
        </w:tc>
        <w:tc>
          <w:tcPr>
            <w:tcW w:w="928" w:type="dxa"/>
            <w:tcBorders>
              <w:bottom w:val="single" w:sz="4" w:space="0" w:color="auto"/>
            </w:tcBorders>
          </w:tcPr>
          <w:p w14:paraId="6D7B076B" w14:textId="77777777" w:rsidR="00A762F8" w:rsidRPr="00A762F8" w:rsidRDefault="00A762F8" w:rsidP="000172A9">
            <w:pPr>
              <w:jc w:val="center"/>
              <w:rPr>
                <w:rFonts w:cs="Times New Roman"/>
                <w:sz w:val="14"/>
                <w:szCs w:val="14"/>
              </w:rPr>
            </w:pPr>
            <w:r w:rsidRPr="00A762F8">
              <w:rPr>
                <w:rFonts w:cs="Times New Roman"/>
                <w:sz w:val="14"/>
                <w:szCs w:val="14"/>
              </w:rPr>
              <w:t>35</w:t>
            </w:r>
          </w:p>
        </w:tc>
        <w:tc>
          <w:tcPr>
            <w:tcW w:w="1096" w:type="dxa"/>
            <w:vMerge/>
          </w:tcPr>
          <w:p w14:paraId="23D8920D" w14:textId="77777777" w:rsidR="00A762F8" w:rsidRPr="00A762F8" w:rsidRDefault="00A762F8" w:rsidP="000172A9">
            <w:pPr>
              <w:jc w:val="center"/>
              <w:rPr>
                <w:rFonts w:cs="Times New Roman"/>
                <w:sz w:val="14"/>
                <w:szCs w:val="14"/>
              </w:rPr>
            </w:pPr>
          </w:p>
        </w:tc>
        <w:tc>
          <w:tcPr>
            <w:tcW w:w="1063" w:type="dxa"/>
          </w:tcPr>
          <w:p w14:paraId="4667D211" w14:textId="77777777" w:rsidR="00A762F8" w:rsidRPr="00A762F8" w:rsidRDefault="00A762F8" w:rsidP="000172A9">
            <w:pPr>
              <w:jc w:val="center"/>
              <w:rPr>
                <w:rFonts w:cs="Times New Roman"/>
                <w:sz w:val="14"/>
                <w:szCs w:val="14"/>
              </w:rPr>
            </w:pPr>
            <w:r w:rsidRPr="00A762F8">
              <w:rPr>
                <w:rFonts w:cs="Times New Roman"/>
                <w:sz w:val="14"/>
                <w:szCs w:val="14"/>
              </w:rPr>
              <w:t>54</w:t>
            </w:r>
          </w:p>
        </w:tc>
        <w:tc>
          <w:tcPr>
            <w:tcW w:w="1096" w:type="dxa"/>
            <w:vMerge/>
          </w:tcPr>
          <w:p w14:paraId="17F2ABBF" w14:textId="77777777" w:rsidR="00A762F8" w:rsidRPr="00A762F8" w:rsidRDefault="00A762F8" w:rsidP="000172A9">
            <w:pPr>
              <w:jc w:val="center"/>
              <w:rPr>
                <w:rFonts w:cs="Times New Roman"/>
                <w:sz w:val="14"/>
                <w:szCs w:val="14"/>
              </w:rPr>
            </w:pPr>
          </w:p>
        </w:tc>
        <w:tc>
          <w:tcPr>
            <w:tcW w:w="974" w:type="dxa"/>
          </w:tcPr>
          <w:p w14:paraId="53B3827F" w14:textId="77777777" w:rsidR="00A762F8" w:rsidRPr="00A762F8" w:rsidRDefault="00A762F8" w:rsidP="000172A9">
            <w:pPr>
              <w:jc w:val="center"/>
              <w:rPr>
                <w:rFonts w:cs="Times New Roman"/>
                <w:sz w:val="14"/>
                <w:szCs w:val="14"/>
              </w:rPr>
            </w:pPr>
            <w:r w:rsidRPr="00A762F8">
              <w:rPr>
                <w:rFonts w:cs="Times New Roman"/>
                <w:sz w:val="14"/>
                <w:szCs w:val="14"/>
              </w:rPr>
              <w:t>39</w:t>
            </w:r>
          </w:p>
        </w:tc>
        <w:tc>
          <w:tcPr>
            <w:tcW w:w="1029" w:type="dxa"/>
            <w:vMerge/>
            <w:tcBorders>
              <w:tr2bl w:val="single" w:sz="4" w:space="0" w:color="auto"/>
            </w:tcBorders>
            <w:shd w:val="clear" w:color="auto" w:fill="auto"/>
          </w:tcPr>
          <w:p w14:paraId="28A22040" w14:textId="77777777" w:rsidR="00A762F8" w:rsidRPr="00A762F8" w:rsidRDefault="00A762F8" w:rsidP="000172A9">
            <w:pPr>
              <w:jc w:val="center"/>
              <w:rPr>
                <w:rFonts w:cs="Times New Roman"/>
                <w:sz w:val="14"/>
                <w:szCs w:val="14"/>
              </w:rPr>
            </w:pPr>
          </w:p>
        </w:tc>
        <w:tc>
          <w:tcPr>
            <w:tcW w:w="871" w:type="dxa"/>
            <w:shd w:val="clear" w:color="auto" w:fill="A5A5A5" w:themeFill="accent3"/>
          </w:tcPr>
          <w:p w14:paraId="6EBBF01E" w14:textId="77777777" w:rsidR="00A762F8" w:rsidRPr="00A762F8" w:rsidRDefault="00A762F8" w:rsidP="000172A9">
            <w:pPr>
              <w:jc w:val="center"/>
              <w:rPr>
                <w:rFonts w:cs="Times New Roman"/>
                <w:b/>
                <w:bCs/>
                <w:sz w:val="14"/>
                <w:szCs w:val="14"/>
              </w:rPr>
            </w:pPr>
            <w:r w:rsidRPr="00A762F8">
              <w:rPr>
                <w:rFonts w:cs="Times New Roman"/>
                <w:b/>
                <w:bCs/>
                <w:sz w:val="14"/>
                <w:szCs w:val="14"/>
              </w:rPr>
              <w:t>463</w:t>
            </w:r>
            <w:r w:rsidRPr="00A762F8">
              <w:rPr>
                <w:rFonts w:cs="Times New Roman"/>
                <w:sz w:val="14"/>
                <w:szCs w:val="14"/>
              </w:rPr>
              <w:t>+</w:t>
            </w:r>
            <w:r w:rsidRPr="00A762F8">
              <w:rPr>
                <w:rFonts w:cs="Times New Roman"/>
                <w:b/>
                <w:bCs/>
                <w:sz w:val="14"/>
                <w:szCs w:val="14"/>
              </w:rPr>
              <w:t>(4)</w:t>
            </w:r>
          </w:p>
        </w:tc>
      </w:tr>
      <w:tr w:rsidR="005121F1" w:rsidRPr="00005605" w14:paraId="50C53DCB" w14:textId="77777777" w:rsidTr="005121F1">
        <w:trPr>
          <w:jc w:val="center"/>
        </w:trPr>
        <w:tc>
          <w:tcPr>
            <w:tcW w:w="1016" w:type="dxa"/>
            <w:shd w:val="clear" w:color="auto" w:fill="A5A5A5" w:themeFill="accent3"/>
          </w:tcPr>
          <w:p w14:paraId="4A3EF331" w14:textId="77777777" w:rsidR="00A762F8" w:rsidRPr="00A762F8" w:rsidRDefault="00A762F8" w:rsidP="000172A9">
            <w:pPr>
              <w:jc w:val="center"/>
              <w:rPr>
                <w:rFonts w:cs="Times New Roman"/>
                <w:sz w:val="14"/>
                <w:szCs w:val="14"/>
              </w:rPr>
            </w:pPr>
            <w:r w:rsidRPr="00A762F8">
              <w:rPr>
                <w:rFonts w:cs="Times New Roman"/>
                <w:sz w:val="14"/>
                <w:szCs w:val="14"/>
              </w:rPr>
              <w:t>1883/1884</w:t>
            </w:r>
          </w:p>
        </w:tc>
        <w:tc>
          <w:tcPr>
            <w:tcW w:w="1096" w:type="dxa"/>
            <w:shd w:val="clear" w:color="auto" w:fill="auto"/>
          </w:tcPr>
          <w:p w14:paraId="6C046F92" w14:textId="77777777" w:rsidR="00A762F8" w:rsidRPr="00A762F8" w:rsidRDefault="00A762F8" w:rsidP="000172A9">
            <w:pPr>
              <w:jc w:val="center"/>
              <w:rPr>
                <w:rFonts w:cs="Times New Roman"/>
                <w:sz w:val="14"/>
                <w:szCs w:val="14"/>
              </w:rPr>
            </w:pPr>
            <w:r w:rsidRPr="00A762F8">
              <w:rPr>
                <w:rFonts w:cs="Times New Roman"/>
                <w:sz w:val="14"/>
                <w:szCs w:val="14"/>
              </w:rPr>
              <w:t>7</w:t>
            </w:r>
          </w:p>
        </w:tc>
        <w:tc>
          <w:tcPr>
            <w:tcW w:w="1063" w:type="dxa"/>
            <w:shd w:val="clear" w:color="auto" w:fill="auto"/>
          </w:tcPr>
          <w:p w14:paraId="01392CE7" w14:textId="77777777" w:rsidR="00A762F8" w:rsidRPr="00A762F8" w:rsidRDefault="00A762F8" w:rsidP="000172A9">
            <w:pPr>
              <w:jc w:val="center"/>
              <w:rPr>
                <w:rFonts w:cs="Times New Roman"/>
                <w:sz w:val="14"/>
                <w:szCs w:val="14"/>
              </w:rPr>
            </w:pPr>
            <w:r w:rsidRPr="00A762F8">
              <w:rPr>
                <w:rFonts w:cs="Times New Roman"/>
                <w:sz w:val="14"/>
                <w:szCs w:val="14"/>
              </w:rPr>
              <w:t>119</w:t>
            </w:r>
          </w:p>
        </w:tc>
        <w:tc>
          <w:tcPr>
            <w:tcW w:w="1134" w:type="dxa"/>
          </w:tcPr>
          <w:p w14:paraId="097C4CF3" w14:textId="77777777" w:rsidR="00A762F8" w:rsidRPr="00A762F8" w:rsidRDefault="00A762F8" w:rsidP="000172A9">
            <w:pPr>
              <w:jc w:val="center"/>
              <w:rPr>
                <w:rFonts w:cs="Times New Roman"/>
                <w:sz w:val="14"/>
                <w:szCs w:val="14"/>
              </w:rPr>
            </w:pPr>
            <w:r w:rsidRPr="00A762F8">
              <w:rPr>
                <w:rFonts w:cs="Times New Roman"/>
                <w:sz w:val="14"/>
                <w:szCs w:val="14"/>
              </w:rPr>
              <w:t>55</w:t>
            </w:r>
          </w:p>
        </w:tc>
        <w:tc>
          <w:tcPr>
            <w:tcW w:w="1216" w:type="dxa"/>
          </w:tcPr>
          <w:p w14:paraId="00A0AE25" w14:textId="77777777" w:rsidR="00A762F8" w:rsidRPr="00A762F8" w:rsidRDefault="00A762F8" w:rsidP="000172A9">
            <w:pPr>
              <w:jc w:val="center"/>
              <w:rPr>
                <w:rFonts w:cs="Times New Roman"/>
                <w:sz w:val="14"/>
                <w:szCs w:val="14"/>
              </w:rPr>
            </w:pPr>
            <w:r w:rsidRPr="00A762F8">
              <w:rPr>
                <w:rFonts w:cs="Times New Roman"/>
                <w:sz w:val="14"/>
                <w:szCs w:val="14"/>
              </w:rPr>
              <w:t>47</w:t>
            </w:r>
          </w:p>
        </w:tc>
        <w:tc>
          <w:tcPr>
            <w:tcW w:w="1108" w:type="dxa"/>
            <w:vMerge/>
          </w:tcPr>
          <w:p w14:paraId="2F457255" w14:textId="77777777" w:rsidR="00A762F8" w:rsidRPr="00A762F8" w:rsidRDefault="00A762F8" w:rsidP="000172A9">
            <w:pPr>
              <w:jc w:val="center"/>
              <w:rPr>
                <w:rFonts w:cs="Times New Roman"/>
                <w:sz w:val="14"/>
                <w:szCs w:val="14"/>
              </w:rPr>
            </w:pPr>
          </w:p>
        </w:tc>
        <w:tc>
          <w:tcPr>
            <w:tcW w:w="1856" w:type="dxa"/>
            <w:gridSpan w:val="2"/>
          </w:tcPr>
          <w:p w14:paraId="16400182" w14:textId="77777777" w:rsidR="00A762F8" w:rsidRPr="00A762F8" w:rsidRDefault="00A762F8" w:rsidP="000172A9">
            <w:pPr>
              <w:jc w:val="center"/>
              <w:rPr>
                <w:rFonts w:cs="Times New Roman"/>
                <w:sz w:val="14"/>
                <w:szCs w:val="14"/>
              </w:rPr>
            </w:pPr>
            <w:r w:rsidRPr="00A762F8">
              <w:rPr>
                <w:rFonts w:cs="Times New Roman"/>
                <w:sz w:val="14"/>
                <w:szCs w:val="14"/>
              </w:rPr>
              <w:t>105</w:t>
            </w:r>
          </w:p>
        </w:tc>
        <w:tc>
          <w:tcPr>
            <w:tcW w:w="1096" w:type="dxa"/>
            <w:vMerge/>
          </w:tcPr>
          <w:p w14:paraId="30869EA9" w14:textId="77777777" w:rsidR="00A762F8" w:rsidRPr="00A762F8" w:rsidRDefault="00A762F8" w:rsidP="000172A9">
            <w:pPr>
              <w:jc w:val="center"/>
              <w:rPr>
                <w:rFonts w:cs="Times New Roman"/>
                <w:sz w:val="14"/>
                <w:szCs w:val="14"/>
              </w:rPr>
            </w:pPr>
          </w:p>
        </w:tc>
        <w:tc>
          <w:tcPr>
            <w:tcW w:w="1063" w:type="dxa"/>
          </w:tcPr>
          <w:p w14:paraId="37818958" w14:textId="77777777" w:rsidR="00A762F8" w:rsidRPr="00A762F8" w:rsidRDefault="00A762F8" w:rsidP="000172A9">
            <w:pPr>
              <w:jc w:val="center"/>
              <w:rPr>
                <w:rFonts w:cs="Times New Roman"/>
                <w:sz w:val="14"/>
                <w:szCs w:val="14"/>
              </w:rPr>
            </w:pPr>
            <w:r w:rsidRPr="00A762F8">
              <w:rPr>
                <w:rFonts w:cs="Times New Roman"/>
                <w:sz w:val="14"/>
                <w:szCs w:val="14"/>
              </w:rPr>
              <w:t>54</w:t>
            </w:r>
          </w:p>
        </w:tc>
        <w:tc>
          <w:tcPr>
            <w:tcW w:w="1096" w:type="dxa"/>
            <w:vMerge/>
          </w:tcPr>
          <w:p w14:paraId="7F7EC789" w14:textId="77777777" w:rsidR="00A762F8" w:rsidRPr="00A762F8" w:rsidRDefault="00A762F8" w:rsidP="000172A9">
            <w:pPr>
              <w:jc w:val="center"/>
              <w:rPr>
                <w:rFonts w:cs="Times New Roman"/>
                <w:sz w:val="14"/>
                <w:szCs w:val="14"/>
              </w:rPr>
            </w:pPr>
          </w:p>
        </w:tc>
        <w:tc>
          <w:tcPr>
            <w:tcW w:w="974" w:type="dxa"/>
          </w:tcPr>
          <w:p w14:paraId="3DB9D96B" w14:textId="77777777" w:rsidR="00A762F8" w:rsidRPr="00A762F8" w:rsidRDefault="00A762F8" w:rsidP="000172A9">
            <w:pPr>
              <w:jc w:val="center"/>
              <w:rPr>
                <w:rFonts w:cs="Times New Roman"/>
                <w:sz w:val="14"/>
                <w:szCs w:val="14"/>
              </w:rPr>
            </w:pPr>
            <w:r w:rsidRPr="00A762F8">
              <w:rPr>
                <w:rFonts w:cs="Times New Roman"/>
                <w:sz w:val="14"/>
                <w:szCs w:val="14"/>
              </w:rPr>
              <w:t>40</w:t>
            </w:r>
          </w:p>
        </w:tc>
        <w:tc>
          <w:tcPr>
            <w:tcW w:w="1029" w:type="dxa"/>
            <w:vMerge/>
            <w:tcBorders>
              <w:tr2bl w:val="single" w:sz="4" w:space="0" w:color="auto"/>
            </w:tcBorders>
            <w:shd w:val="clear" w:color="auto" w:fill="auto"/>
          </w:tcPr>
          <w:p w14:paraId="1DD6A116" w14:textId="77777777" w:rsidR="00A762F8" w:rsidRPr="00A762F8" w:rsidRDefault="00A762F8" w:rsidP="000172A9">
            <w:pPr>
              <w:jc w:val="center"/>
              <w:rPr>
                <w:rFonts w:cs="Times New Roman"/>
                <w:sz w:val="14"/>
                <w:szCs w:val="14"/>
              </w:rPr>
            </w:pPr>
          </w:p>
        </w:tc>
        <w:tc>
          <w:tcPr>
            <w:tcW w:w="871" w:type="dxa"/>
            <w:shd w:val="clear" w:color="auto" w:fill="A5A5A5" w:themeFill="accent3"/>
          </w:tcPr>
          <w:p w14:paraId="4DEE79D8" w14:textId="77777777" w:rsidR="00A762F8" w:rsidRPr="00A762F8" w:rsidRDefault="00A762F8" w:rsidP="000172A9">
            <w:pPr>
              <w:jc w:val="center"/>
              <w:rPr>
                <w:rFonts w:cs="Times New Roman"/>
                <w:b/>
                <w:bCs/>
                <w:sz w:val="14"/>
                <w:szCs w:val="14"/>
              </w:rPr>
            </w:pPr>
            <w:r w:rsidRPr="00A762F8">
              <w:rPr>
                <w:rFonts w:cs="Times New Roman"/>
                <w:b/>
                <w:bCs/>
                <w:sz w:val="14"/>
                <w:szCs w:val="14"/>
              </w:rPr>
              <w:t>467</w:t>
            </w:r>
            <w:r w:rsidRPr="00A762F8">
              <w:rPr>
                <w:rFonts w:cs="Times New Roman"/>
                <w:sz w:val="14"/>
                <w:szCs w:val="14"/>
              </w:rPr>
              <w:t>+</w:t>
            </w:r>
            <w:r w:rsidRPr="00A762F8">
              <w:rPr>
                <w:rFonts w:cs="Times New Roman"/>
                <w:b/>
                <w:bCs/>
                <w:sz w:val="14"/>
                <w:szCs w:val="14"/>
              </w:rPr>
              <w:t>(4)</w:t>
            </w:r>
          </w:p>
        </w:tc>
      </w:tr>
      <w:tr w:rsidR="005121F1" w:rsidRPr="001470BB" w14:paraId="5A800025" w14:textId="77777777" w:rsidTr="005121F1">
        <w:trPr>
          <w:jc w:val="center"/>
        </w:trPr>
        <w:tc>
          <w:tcPr>
            <w:tcW w:w="1016" w:type="dxa"/>
            <w:shd w:val="clear" w:color="auto" w:fill="A5A5A5" w:themeFill="accent3"/>
          </w:tcPr>
          <w:p w14:paraId="39E064EC" w14:textId="77777777" w:rsidR="00A762F8" w:rsidRPr="00A762F8" w:rsidRDefault="00A762F8" w:rsidP="000172A9">
            <w:pPr>
              <w:jc w:val="center"/>
              <w:rPr>
                <w:rFonts w:cs="Times New Roman"/>
                <w:sz w:val="14"/>
                <w:szCs w:val="14"/>
              </w:rPr>
            </w:pPr>
            <w:r w:rsidRPr="00A762F8">
              <w:rPr>
                <w:rFonts w:cs="Times New Roman"/>
                <w:sz w:val="14"/>
                <w:szCs w:val="14"/>
              </w:rPr>
              <w:t>1884/1885</w:t>
            </w:r>
          </w:p>
        </w:tc>
        <w:tc>
          <w:tcPr>
            <w:tcW w:w="1096" w:type="dxa"/>
            <w:shd w:val="clear" w:color="auto" w:fill="auto"/>
          </w:tcPr>
          <w:p w14:paraId="708C72D8" w14:textId="77777777" w:rsidR="00A762F8" w:rsidRPr="00A762F8" w:rsidRDefault="00A762F8" w:rsidP="000172A9">
            <w:pPr>
              <w:jc w:val="center"/>
              <w:rPr>
                <w:rFonts w:cs="Times New Roman"/>
                <w:sz w:val="14"/>
                <w:szCs w:val="14"/>
              </w:rPr>
            </w:pPr>
            <w:r w:rsidRPr="00A762F8">
              <w:rPr>
                <w:rFonts w:cs="Times New Roman"/>
                <w:sz w:val="14"/>
                <w:szCs w:val="14"/>
              </w:rPr>
              <w:t>8</w:t>
            </w:r>
          </w:p>
        </w:tc>
        <w:tc>
          <w:tcPr>
            <w:tcW w:w="1063" w:type="dxa"/>
            <w:shd w:val="clear" w:color="auto" w:fill="auto"/>
          </w:tcPr>
          <w:p w14:paraId="571EC2C0" w14:textId="77777777" w:rsidR="00A762F8" w:rsidRPr="00A762F8" w:rsidRDefault="00A762F8" w:rsidP="000172A9">
            <w:pPr>
              <w:jc w:val="center"/>
              <w:rPr>
                <w:rFonts w:cs="Times New Roman"/>
                <w:sz w:val="14"/>
                <w:szCs w:val="14"/>
              </w:rPr>
            </w:pPr>
            <w:r w:rsidRPr="00A762F8">
              <w:rPr>
                <w:rFonts w:cs="Times New Roman"/>
                <w:sz w:val="14"/>
                <w:szCs w:val="14"/>
              </w:rPr>
              <w:t>119</w:t>
            </w:r>
          </w:p>
        </w:tc>
        <w:tc>
          <w:tcPr>
            <w:tcW w:w="1134" w:type="dxa"/>
          </w:tcPr>
          <w:p w14:paraId="52222A5F" w14:textId="77777777" w:rsidR="00A762F8" w:rsidRPr="00A762F8" w:rsidRDefault="00A762F8" w:rsidP="000172A9">
            <w:pPr>
              <w:jc w:val="center"/>
              <w:rPr>
                <w:rFonts w:cs="Times New Roman"/>
                <w:sz w:val="14"/>
                <w:szCs w:val="14"/>
              </w:rPr>
            </w:pPr>
            <w:r w:rsidRPr="00A762F8">
              <w:rPr>
                <w:rFonts w:cs="Times New Roman"/>
                <w:sz w:val="14"/>
                <w:szCs w:val="14"/>
              </w:rPr>
              <w:t>55</w:t>
            </w:r>
          </w:p>
        </w:tc>
        <w:tc>
          <w:tcPr>
            <w:tcW w:w="1216" w:type="dxa"/>
          </w:tcPr>
          <w:p w14:paraId="03C06A90" w14:textId="77777777" w:rsidR="00A762F8" w:rsidRPr="00A762F8" w:rsidRDefault="00A762F8" w:rsidP="000172A9">
            <w:pPr>
              <w:jc w:val="center"/>
              <w:rPr>
                <w:rFonts w:cs="Times New Roman"/>
                <w:sz w:val="14"/>
                <w:szCs w:val="14"/>
              </w:rPr>
            </w:pPr>
            <w:r w:rsidRPr="00A762F8">
              <w:rPr>
                <w:rFonts w:cs="Times New Roman"/>
                <w:sz w:val="14"/>
                <w:szCs w:val="14"/>
              </w:rPr>
              <w:t>47</w:t>
            </w:r>
          </w:p>
        </w:tc>
        <w:tc>
          <w:tcPr>
            <w:tcW w:w="1108" w:type="dxa"/>
            <w:vMerge/>
          </w:tcPr>
          <w:p w14:paraId="07C4C6F2" w14:textId="77777777" w:rsidR="00A762F8" w:rsidRPr="00A762F8" w:rsidRDefault="00A762F8" w:rsidP="000172A9">
            <w:pPr>
              <w:jc w:val="center"/>
              <w:rPr>
                <w:rFonts w:cs="Times New Roman"/>
                <w:sz w:val="14"/>
                <w:szCs w:val="14"/>
              </w:rPr>
            </w:pPr>
          </w:p>
        </w:tc>
        <w:tc>
          <w:tcPr>
            <w:tcW w:w="1856" w:type="dxa"/>
            <w:gridSpan w:val="2"/>
          </w:tcPr>
          <w:p w14:paraId="2310E0F9" w14:textId="77777777" w:rsidR="00A762F8" w:rsidRPr="00A762F8" w:rsidRDefault="00A762F8" w:rsidP="000172A9">
            <w:pPr>
              <w:jc w:val="center"/>
              <w:rPr>
                <w:rFonts w:cs="Times New Roman"/>
                <w:sz w:val="14"/>
                <w:szCs w:val="14"/>
              </w:rPr>
            </w:pPr>
            <w:r w:rsidRPr="00A762F8">
              <w:rPr>
                <w:rFonts w:cs="Times New Roman"/>
                <w:sz w:val="14"/>
                <w:szCs w:val="14"/>
              </w:rPr>
              <w:t>105</w:t>
            </w:r>
          </w:p>
        </w:tc>
        <w:tc>
          <w:tcPr>
            <w:tcW w:w="1096" w:type="dxa"/>
            <w:vMerge/>
          </w:tcPr>
          <w:p w14:paraId="599366A1" w14:textId="77777777" w:rsidR="00A762F8" w:rsidRPr="00A762F8" w:rsidRDefault="00A762F8" w:rsidP="000172A9">
            <w:pPr>
              <w:jc w:val="center"/>
              <w:rPr>
                <w:rFonts w:cs="Times New Roman"/>
                <w:sz w:val="14"/>
                <w:szCs w:val="14"/>
              </w:rPr>
            </w:pPr>
          </w:p>
        </w:tc>
        <w:tc>
          <w:tcPr>
            <w:tcW w:w="1063" w:type="dxa"/>
          </w:tcPr>
          <w:p w14:paraId="06D514D8" w14:textId="77777777" w:rsidR="00A762F8" w:rsidRPr="00A762F8" w:rsidRDefault="00A762F8" w:rsidP="000172A9">
            <w:pPr>
              <w:jc w:val="center"/>
              <w:rPr>
                <w:rFonts w:cs="Times New Roman"/>
                <w:sz w:val="14"/>
                <w:szCs w:val="14"/>
              </w:rPr>
            </w:pPr>
            <w:r w:rsidRPr="00A762F8">
              <w:rPr>
                <w:rFonts w:cs="Times New Roman"/>
                <w:sz w:val="14"/>
                <w:szCs w:val="14"/>
              </w:rPr>
              <w:t>54</w:t>
            </w:r>
          </w:p>
        </w:tc>
        <w:tc>
          <w:tcPr>
            <w:tcW w:w="1096" w:type="dxa"/>
            <w:vMerge/>
          </w:tcPr>
          <w:p w14:paraId="378D5A97" w14:textId="77777777" w:rsidR="00A762F8" w:rsidRPr="00A762F8" w:rsidRDefault="00A762F8" w:rsidP="000172A9">
            <w:pPr>
              <w:jc w:val="center"/>
              <w:rPr>
                <w:rFonts w:cs="Times New Roman"/>
                <w:sz w:val="14"/>
                <w:szCs w:val="14"/>
              </w:rPr>
            </w:pPr>
          </w:p>
        </w:tc>
        <w:tc>
          <w:tcPr>
            <w:tcW w:w="974" w:type="dxa"/>
          </w:tcPr>
          <w:p w14:paraId="44D92E91" w14:textId="77777777" w:rsidR="00A762F8" w:rsidRPr="00A762F8" w:rsidRDefault="00A762F8" w:rsidP="000172A9">
            <w:pPr>
              <w:jc w:val="center"/>
              <w:rPr>
                <w:rFonts w:cs="Times New Roman"/>
                <w:sz w:val="14"/>
                <w:szCs w:val="14"/>
              </w:rPr>
            </w:pPr>
            <w:r w:rsidRPr="00A762F8">
              <w:rPr>
                <w:rFonts w:cs="Times New Roman"/>
                <w:sz w:val="14"/>
                <w:szCs w:val="14"/>
              </w:rPr>
              <w:t>40</w:t>
            </w:r>
          </w:p>
        </w:tc>
        <w:tc>
          <w:tcPr>
            <w:tcW w:w="1029" w:type="dxa"/>
            <w:vMerge/>
            <w:tcBorders>
              <w:tr2bl w:val="single" w:sz="4" w:space="0" w:color="auto"/>
            </w:tcBorders>
            <w:shd w:val="clear" w:color="auto" w:fill="auto"/>
          </w:tcPr>
          <w:p w14:paraId="5ADC571A" w14:textId="77777777" w:rsidR="00A762F8" w:rsidRPr="00A762F8" w:rsidRDefault="00A762F8" w:rsidP="000172A9">
            <w:pPr>
              <w:jc w:val="center"/>
              <w:rPr>
                <w:rFonts w:cs="Times New Roman"/>
                <w:sz w:val="14"/>
                <w:szCs w:val="14"/>
              </w:rPr>
            </w:pPr>
          </w:p>
        </w:tc>
        <w:tc>
          <w:tcPr>
            <w:tcW w:w="871" w:type="dxa"/>
            <w:shd w:val="clear" w:color="auto" w:fill="A5A5A5" w:themeFill="accent3"/>
          </w:tcPr>
          <w:p w14:paraId="520665E6" w14:textId="77777777" w:rsidR="00A762F8" w:rsidRPr="00A762F8" w:rsidRDefault="00A762F8" w:rsidP="000172A9">
            <w:pPr>
              <w:jc w:val="center"/>
              <w:rPr>
                <w:rFonts w:cs="Times New Roman"/>
                <w:b/>
                <w:bCs/>
                <w:sz w:val="14"/>
                <w:szCs w:val="14"/>
              </w:rPr>
            </w:pPr>
            <w:r w:rsidRPr="00A762F8">
              <w:rPr>
                <w:rFonts w:cs="Times New Roman"/>
                <w:b/>
                <w:bCs/>
                <w:sz w:val="14"/>
                <w:szCs w:val="14"/>
              </w:rPr>
              <w:t>468</w:t>
            </w:r>
            <w:r w:rsidRPr="00A762F8">
              <w:rPr>
                <w:rFonts w:cs="Times New Roman"/>
                <w:sz w:val="14"/>
                <w:szCs w:val="14"/>
              </w:rPr>
              <w:t>+</w:t>
            </w:r>
            <w:r w:rsidRPr="00A762F8">
              <w:rPr>
                <w:rFonts w:cs="Times New Roman"/>
                <w:b/>
                <w:bCs/>
                <w:sz w:val="14"/>
                <w:szCs w:val="14"/>
              </w:rPr>
              <w:t>(5)</w:t>
            </w:r>
          </w:p>
        </w:tc>
      </w:tr>
      <w:tr w:rsidR="005121F1" w:rsidRPr="001470BB" w14:paraId="20645093" w14:textId="77777777" w:rsidTr="005121F1">
        <w:trPr>
          <w:jc w:val="center"/>
        </w:trPr>
        <w:tc>
          <w:tcPr>
            <w:tcW w:w="1016" w:type="dxa"/>
            <w:shd w:val="clear" w:color="auto" w:fill="A5A5A5" w:themeFill="accent3"/>
          </w:tcPr>
          <w:p w14:paraId="7B92723D" w14:textId="77777777" w:rsidR="00A762F8" w:rsidRPr="00A762F8" w:rsidRDefault="00A762F8" w:rsidP="000172A9">
            <w:pPr>
              <w:jc w:val="center"/>
              <w:rPr>
                <w:rFonts w:cs="Times New Roman"/>
                <w:sz w:val="14"/>
                <w:szCs w:val="14"/>
              </w:rPr>
            </w:pPr>
            <w:r w:rsidRPr="00A762F8">
              <w:rPr>
                <w:rFonts w:cs="Times New Roman"/>
                <w:sz w:val="14"/>
                <w:szCs w:val="14"/>
              </w:rPr>
              <w:t>1885/1886</w:t>
            </w:r>
          </w:p>
        </w:tc>
        <w:tc>
          <w:tcPr>
            <w:tcW w:w="1096" w:type="dxa"/>
            <w:shd w:val="clear" w:color="auto" w:fill="auto"/>
          </w:tcPr>
          <w:p w14:paraId="3C359675" w14:textId="77777777" w:rsidR="00A762F8" w:rsidRPr="00A762F8" w:rsidRDefault="00A762F8" w:rsidP="000172A9">
            <w:pPr>
              <w:jc w:val="center"/>
              <w:rPr>
                <w:rFonts w:cs="Times New Roman"/>
                <w:sz w:val="14"/>
                <w:szCs w:val="14"/>
              </w:rPr>
            </w:pPr>
            <w:r w:rsidRPr="00A762F8">
              <w:rPr>
                <w:rFonts w:cs="Times New Roman"/>
                <w:sz w:val="14"/>
                <w:szCs w:val="14"/>
              </w:rPr>
              <w:t>7</w:t>
            </w:r>
          </w:p>
        </w:tc>
        <w:tc>
          <w:tcPr>
            <w:tcW w:w="1063" w:type="dxa"/>
            <w:shd w:val="clear" w:color="auto" w:fill="auto"/>
          </w:tcPr>
          <w:p w14:paraId="6ED9C990" w14:textId="77777777" w:rsidR="00A762F8" w:rsidRPr="00A762F8" w:rsidRDefault="00A762F8" w:rsidP="000172A9">
            <w:pPr>
              <w:jc w:val="center"/>
              <w:rPr>
                <w:rFonts w:cs="Times New Roman"/>
                <w:sz w:val="14"/>
                <w:szCs w:val="14"/>
              </w:rPr>
            </w:pPr>
            <w:r w:rsidRPr="00A762F8">
              <w:rPr>
                <w:rFonts w:cs="Times New Roman"/>
                <w:sz w:val="14"/>
                <w:szCs w:val="14"/>
              </w:rPr>
              <w:t>119</w:t>
            </w:r>
          </w:p>
        </w:tc>
        <w:tc>
          <w:tcPr>
            <w:tcW w:w="1134" w:type="dxa"/>
          </w:tcPr>
          <w:p w14:paraId="341688F5" w14:textId="77777777" w:rsidR="00A762F8" w:rsidRPr="00A762F8" w:rsidRDefault="00A762F8" w:rsidP="000172A9">
            <w:pPr>
              <w:jc w:val="center"/>
              <w:rPr>
                <w:rFonts w:cs="Times New Roman"/>
                <w:sz w:val="14"/>
                <w:szCs w:val="14"/>
              </w:rPr>
            </w:pPr>
            <w:r w:rsidRPr="00A762F8">
              <w:rPr>
                <w:rFonts w:cs="Times New Roman"/>
                <w:sz w:val="14"/>
                <w:szCs w:val="14"/>
              </w:rPr>
              <w:t>54</w:t>
            </w:r>
          </w:p>
        </w:tc>
        <w:tc>
          <w:tcPr>
            <w:tcW w:w="1216" w:type="dxa"/>
          </w:tcPr>
          <w:p w14:paraId="5F90EB5B" w14:textId="77777777" w:rsidR="00A762F8" w:rsidRPr="00A762F8" w:rsidRDefault="00A762F8" w:rsidP="000172A9">
            <w:pPr>
              <w:jc w:val="center"/>
              <w:rPr>
                <w:rFonts w:cs="Times New Roman"/>
                <w:sz w:val="14"/>
                <w:szCs w:val="14"/>
              </w:rPr>
            </w:pPr>
            <w:r w:rsidRPr="00A762F8">
              <w:rPr>
                <w:rFonts w:cs="Times New Roman"/>
                <w:sz w:val="14"/>
                <w:szCs w:val="14"/>
              </w:rPr>
              <w:t>44</w:t>
            </w:r>
          </w:p>
        </w:tc>
        <w:tc>
          <w:tcPr>
            <w:tcW w:w="1108" w:type="dxa"/>
            <w:vMerge/>
          </w:tcPr>
          <w:p w14:paraId="55A1DF6B" w14:textId="77777777" w:rsidR="00A762F8" w:rsidRPr="00A762F8" w:rsidRDefault="00A762F8" w:rsidP="000172A9">
            <w:pPr>
              <w:jc w:val="center"/>
              <w:rPr>
                <w:rFonts w:cs="Times New Roman"/>
                <w:sz w:val="14"/>
                <w:szCs w:val="14"/>
              </w:rPr>
            </w:pPr>
          </w:p>
        </w:tc>
        <w:tc>
          <w:tcPr>
            <w:tcW w:w="1856" w:type="dxa"/>
            <w:gridSpan w:val="2"/>
          </w:tcPr>
          <w:p w14:paraId="3E04F226" w14:textId="77777777" w:rsidR="00A762F8" w:rsidRPr="00A762F8" w:rsidRDefault="00A762F8" w:rsidP="000172A9">
            <w:pPr>
              <w:jc w:val="center"/>
              <w:rPr>
                <w:rFonts w:cs="Times New Roman"/>
                <w:sz w:val="14"/>
                <w:szCs w:val="14"/>
              </w:rPr>
            </w:pPr>
            <w:r w:rsidRPr="00A762F8">
              <w:rPr>
                <w:rFonts w:cs="Times New Roman"/>
                <w:sz w:val="14"/>
                <w:szCs w:val="14"/>
              </w:rPr>
              <w:t>106</w:t>
            </w:r>
          </w:p>
        </w:tc>
        <w:tc>
          <w:tcPr>
            <w:tcW w:w="1096" w:type="dxa"/>
            <w:vMerge/>
          </w:tcPr>
          <w:p w14:paraId="5ECA7352" w14:textId="77777777" w:rsidR="00A762F8" w:rsidRPr="00A762F8" w:rsidRDefault="00A762F8" w:rsidP="000172A9">
            <w:pPr>
              <w:jc w:val="center"/>
              <w:rPr>
                <w:rFonts w:cs="Times New Roman"/>
                <w:sz w:val="14"/>
                <w:szCs w:val="14"/>
              </w:rPr>
            </w:pPr>
          </w:p>
        </w:tc>
        <w:tc>
          <w:tcPr>
            <w:tcW w:w="1063" w:type="dxa"/>
          </w:tcPr>
          <w:p w14:paraId="17B6F0A0" w14:textId="77777777" w:rsidR="00A762F8" w:rsidRPr="00A762F8" w:rsidRDefault="00A762F8" w:rsidP="000172A9">
            <w:pPr>
              <w:jc w:val="center"/>
              <w:rPr>
                <w:rFonts w:cs="Times New Roman"/>
                <w:sz w:val="14"/>
                <w:szCs w:val="14"/>
              </w:rPr>
            </w:pPr>
            <w:r w:rsidRPr="00A762F8">
              <w:rPr>
                <w:rFonts w:cs="Times New Roman"/>
                <w:sz w:val="14"/>
                <w:szCs w:val="14"/>
              </w:rPr>
              <w:t>54</w:t>
            </w:r>
          </w:p>
        </w:tc>
        <w:tc>
          <w:tcPr>
            <w:tcW w:w="1096" w:type="dxa"/>
            <w:vMerge/>
          </w:tcPr>
          <w:p w14:paraId="6039E9D0" w14:textId="77777777" w:rsidR="00A762F8" w:rsidRPr="00A762F8" w:rsidRDefault="00A762F8" w:rsidP="000172A9">
            <w:pPr>
              <w:jc w:val="center"/>
              <w:rPr>
                <w:rFonts w:cs="Times New Roman"/>
                <w:sz w:val="14"/>
                <w:szCs w:val="14"/>
              </w:rPr>
            </w:pPr>
          </w:p>
        </w:tc>
        <w:tc>
          <w:tcPr>
            <w:tcW w:w="974" w:type="dxa"/>
          </w:tcPr>
          <w:p w14:paraId="28CBB98A" w14:textId="77777777" w:rsidR="00A762F8" w:rsidRPr="00A762F8" w:rsidRDefault="00A762F8" w:rsidP="000172A9">
            <w:pPr>
              <w:jc w:val="center"/>
              <w:rPr>
                <w:rFonts w:cs="Times New Roman"/>
                <w:sz w:val="14"/>
                <w:szCs w:val="14"/>
              </w:rPr>
            </w:pPr>
            <w:r w:rsidRPr="00A762F8">
              <w:rPr>
                <w:rFonts w:cs="Times New Roman"/>
                <w:sz w:val="14"/>
                <w:szCs w:val="14"/>
              </w:rPr>
              <w:t>40</w:t>
            </w:r>
          </w:p>
        </w:tc>
        <w:tc>
          <w:tcPr>
            <w:tcW w:w="1029" w:type="dxa"/>
            <w:vMerge/>
            <w:tcBorders>
              <w:tr2bl w:val="single" w:sz="4" w:space="0" w:color="auto"/>
            </w:tcBorders>
            <w:shd w:val="clear" w:color="auto" w:fill="auto"/>
          </w:tcPr>
          <w:p w14:paraId="2A99A8F8" w14:textId="77777777" w:rsidR="00A762F8" w:rsidRPr="00A762F8" w:rsidRDefault="00A762F8" w:rsidP="000172A9">
            <w:pPr>
              <w:jc w:val="center"/>
              <w:rPr>
                <w:rFonts w:cs="Times New Roman"/>
                <w:sz w:val="14"/>
                <w:szCs w:val="14"/>
              </w:rPr>
            </w:pPr>
          </w:p>
        </w:tc>
        <w:tc>
          <w:tcPr>
            <w:tcW w:w="871" w:type="dxa"/>
            <w:shd w:val="clear" w:color="auto" w:fill="A5A5A5" w:themeFill="accent3"/>
          </w:tcPr>
          <w:p w14:paraId="63F3F0A8" w14:textId="77777777" w:rsidR="00A762F8" w:rsidRPr="00A762F8" w:rsidRDefault="00A762F8" w:rsidP="000172A9">
            <w:pPr>
              <w:jc w:val="center"/>
              <w:rPr>
                <w:rFonts w:cs="Times New Roman"/>
                <w:b/>
                <w:bCs/>
                <w:sz w:val="14"/>
                <w:szCs w:val="14"/>
              </w:rPr>
            </w:pPr>
            <w:r w:rsidRPr="00A762F8">
              <w:rPr>
                <w:rFonts w:cs="Times New Roman"/>
                <w:b/>
                <w:bCs/>
                <w:sz w:val="14"/>
                <w:szCs w:val="14"/>
              </w:rPr>
              <w:t>464</w:t>
            </w:r>
            <w:r w:rsidRPr="00A762F8">
              <w:rPr>
                <w:rFonts w:cs="Times New Roman"/>
                <w:sz w:val="14"/>
                <w:szCs w:val="14"/>
              </w:rPr>
              <w:t>+</w:t>
            </w:r>
            <w:r w:rsidRPr="00A762F8">
              <w:rPr>
                <w:rFonts w:cs="Times New Roman"/>
                <w:b/>
                <w:bCs/>
                <w:sz w:val="14"/>
                <w:szCs w:val="14"/>
              </w:rPr>
              <w:t>(5)</w:t>
            </w:r>
          </w:p>
        </w:tc>
      </w:tr>
      <w:tr w:rsidR="005121F1" w:rsidRPr="001470BB" w14:paraId="73C8BD3F" w14:textId="77777777" w:rsidTr="005121F1">
        <w:trPr>
          <w:jc w:val="center"/>
        </w:trPr>
        <w:tc>
          <w:tcPr>
            <w:tcW w:w="1016" w:type="dxa"/>
            <w:shd w:val="clear" w:color="auto" w:fill="A5A5A5" w:themeFill="accent3"/>
          </w:tcPr>
          <w:p w14:paraId="4373CE53" w14:textId="77777777" w:rsidR="00A762F8" w:rsidRPr="00A762F8" w:rsidRDefault="00A762F8" w:rsidP="000172A9">
            <w:pPr>
              <w:jc w:val="center"/>
              <w:rPr>
                <w:rFonts w:cs="Times New Roman"/>
                <w:sz w:val="14"/>
                <w:szCs w:val="14"/>
              </w:rPr>
            </w:pPr>
            <w:r w:rsidRPr="00A762F8">
              <w:rPr>
                <w:rFonts w:cs="Times New Roman"/>
                <w:sz w:val="14"/>
                <w:szCs w:val="14"/>
              </w:rPr>
              <w:t>1886/1887</w:t>
            </w:r>
          </w:p>
        </w:tc>
        <w:tc>
          <w:tcPr>
            <w:tcW w:w="1096" w:type="dxa"/>
            <w:shd w:val="clear" w:color="auto" w:fill="auto"/>
          </w:tcPr>
          <w:p w14:paraId="4CBF2576" w14:textId="77777777" w:rsidR="00A762F8" w:rsidRPr="00A762F8" w:rsidRDefault="00A762F8" w:rsidP="000172A9">
            <w:pPr>
              <w:jc w:val="center"/>
              <w:rPr>
                <w:rFonts w:cs="Times New Roman"/>
                <w:sz w:val="14"/>
                <w:szCs w:val="14"/>
              </w:rPr>
            </w:pPr>
            <w:r w:rsidRPr="00A762F8">
              <w:rPr>
                <w:rFonts w:cs="Times New Roman"/>
                <w:sz w:val="14"/>
                <w:szCs w:val="14"/>
              </w:rPr>
              <w:t>7</w:t>
            </w:r>
          </w:p>
        </w:tc>
        <w:tc>
          <w:tcPr>
            <w:tcW w:w="1063" w:type="dxa"/>
            <w:shd w:val="clear" w:color="auto" w:fill="auto"/>
          </w:tcPr>
          <w:p w14:paraId="5C0CFB81" w14:textId="77777777" w:rsidR="00A762F8" w:rsidRPr="00A762F8" w:rsidRDefault="00A762F8" w:rsidP="000172A9">
            <w:pPr>
              <w:jc w:val="center"/>
              <w:rPr>
                <w:rFonts w:cs="Times New Roman"/>
                <w:sz w:val="14"/>
                <w:szCs w:val="14"/>
              </w:rPr>
            </w:pPr>
            <w:r w:rsidRPr="00A762F8">
              <w:rPr>
                <w:rFonts w:cs="Times New Roman"/>
                <w:sz w:val="14"/>
                <w:szCs w:val="14"/>
              </w:rPr>
              <w:t>118</w:t>
            </w:r>
          </w:p>
        </w:tc>
        <w:tc>
          <w:tcPr>
            <w:tcW w:w="1134" w:type="dxa"/>
          </w:tcPr>
          <w:p w14:paraId="79196352" w14:textId="77777777" w:rsidR="00A762F8" w:rsidRPr="00A762F8" w:rsidRDefault="00A762F8" w:rsidP="000172A9">
            <w:pPr>
              <w:jc w:val="center"/>
              <w:rPr>
                <w:rFonts w:cs="Times New Roman"/>
                <w:sz w:val="14"/>
                <w:szCs w:val="14"/>
              </w:rPr>
            </w:pPr>
            <w:r w:rsidRPr="00A762F8">
              <w:rPr>
                <w:rFonts w:cs="Times New Roman"/>
                <w:sz w:val="14"/>
                <w:szCs w:val="14"/>
              </w:rPr>
              <w:t>54</w:t>
            </w:r>
          </w:p>
        </w:tc>
        <w:tc>
          <w:tcPr>
            <w:tcW w:w="1216" w:type="dxa"/>
          </w:tcPr>
          <w:p w14:paraId="5E042A5D" w14:textId="77777777" w:rsidR="00A762F8" w:rsidRPr="00A762F8" w:rsidRDefault="00A762F8" w:rsidP="000172A9">
            <w:pPr>
              <w:jc w:val="center"/>
              <w:rPr>
                <w:rFonts w:cs="Times New Roman"/>
                <w:sz w:val="14"/>
                <w:szCs w:val="14"/>
              </w:rPr>
            </w:pPr>
            <w:r w:rsidRPr="00A762F8">
              <w:rPr>
                <w:rFonts w:cs="Times New Roman"/>
                <w:sz w:val="14"/>
                <w:szCs w:val="14"/>
              </w:rPr>
              <w:t>44</w:t>
            </w:r>
          </w:p>
        </w:tc>
        <w:tc>
          <w:tcPr>
            <w:tcW w:w="1108" w:type="dxa"/>
            <w:vMerge/>
          </w:tcPr>
          <w:p w14:paraId="60DA0913" w14:textId="77777777" w:rsidR="00A762F8" w:rsidRPr="00A762F8" w:rsidRDefault="00A762F8" w:rsidP="000172A9">
            <w:pPr>
              <w:jc w:val="center"/>
              <w:rPr>
                <w:rFonts w:cs="Times New Roman"/>
                <w:sz w:val="14"/>
                <w:szCs w:val="14"/>
              </w:rPr>
            </w:pPr>
          </w:p>
        </w:tc>
        <w:tc>
          <w:tcPr>
            <w:tcW w:w="1856" w:type="dxa"/>
            <w:gridSpan w:val="2"/>
          </w:tcPr>
          <w:p w14:paraId="279B0F32" w14:textId="77777777" w:rsidR="00A762F8" w:rsidRPr="00A762F8" w:rsidRDefault="00A762F8" w:rsidP="000172A9">
            <w:pPr>
              <w:jc w:val="center"/>
              <w:rPr>
                <w:rFonts w:cs="Times New Roman"/>
                <w:sz w:val="14"/>
                <w:szCs w:val="14"/>
              </w:rPr>
            </w:pPr>
            <w:r w:rsidRPr="00A762F8">
              <w:rPr>
                <w:rFonts w:cs="Times New Roman"/>
                <w:sz w:val="14"/>
                <w:szCs w:val="14"/>
              </w:rPr>
              <w:t>107</w:t>
            </w:r>
          </w:p>
        </w:tc>
        <w:tc>
          <w:tcPr>
            <w:tcW w:w="1096" w:type="dxa"/>
            <w:vMerge/>
          </w:tcPr>
          <w:p w14:paraId="02A2BD38" w14:textId="77777777" w:rsidR="00A762F8" w:rsidRPr="00A762F8" w:rsidRDefault="00A762F8" w:rsidP="000172A9">
            <w:pPr>
              <w:jc w:val="center"/>
              <w:rPr>
                <w:rFonts w:cs="Times New Roman"/>
                <w:sz w:val="14"/>
                <w:szCs w:val="14"/>
              </w:rPr>
            </w:pPr>
          </w:p>
        </w:tc>
        <w:tc>
          <w:tcPr>
            <w:tcW w:w="1063" w:type="dxa"/>
          </w:tcPr>
          <w:p w14:paraId="3841CED5" w14:textId="77777777" w:rsidR="00A762F8" w:rsidRPr="00A762F8" w:rsidRDefault="00A762F8" w:rsidP="000172A9">
            <w:pPr>
              <w:jc w:val="center"/>
              <w:rPr>
                <w:rFonts w:cs="Times New Roman"/>
                <w:sz w:val="14"/>
                <w:szCs w:val="14"/>
              </w:rPr>
            </w:pPr>
            <w:r w:rsidRPr="00A762F8">
              <w:rPr>
                <w:rFonts w:cs="Times New Roman"/>
                <w:sz w:val="14"/>
                <w:szCs w:val="14"/>
              </w:rPr>
              <w:t>54</w:t>
            </w:r>
          </w:p>
        </w:tc>
        <w:tc>
          <w:tcPr>
            <w:tcW w:w="1096" w:type="dxa"/>
            <w:vMerge/>
          </w:tcPr>
          <w:p w14:paraId="4FA891C7" w14:textId="77777777" w:rsidR="00A762F8" w:rsidRPr="00A762F8" w:rsidRDefault="00A762F8" w:rsidP="000172A9">
            <w:pPr>
              <w:jc w:val="center"/>
              <w:rPr>
                <w:rFonts w:cs="Times New Roman"/>
                <w:sz w:val="14"/>
                <w:szCs w:val="14"/>
              </w:rPr>
            </w:pPr>
          </w:p>
        </w:tc>
        <w:tc>
          <w:tcPr>
            <w:tcW w:w="974" w:type="dxa"/>
          </w:tcPr>
          <w:p w14:paraId="10ED6C51" w14:textId="77777777" w:rsidR="00A762F8" w:rsidRPr="00A762F8" w:rsidRDefault="00A762F8" w:rsidP="000172A9">
            <w:pPr>
              <w:jc w:val="center"/>
              <w:rPr>
                <w:rFonts w:cs="Times New Roman"/>
                <w:sz w:val="14"/>
                <w:szCs w:val="14"/>
              </w:rPr>
            </w:pPr>
            <w:r w:rsidRPr="00A762F8">
              <w:rPr>
                <w:rFonts w:cs="Times New Roman"/>
                <w:sz w:val="14"/>
                <w:szCs w:val="14"/>
              </w:rPr>
              <w:t>40</w:t>
            </w:r>
          </w:p>
        </w:tc>
        <w:tc>
          <w:tcPr>
            <w:tcW w:w="1029" w:type="dxa"/>
            <w:vMerge/>
            <w:tcBorders>
              <w:tr2bl w:val="single" w:sz="4" w:space="0" w:color="auto"/>
            </w:tcBorders>
            <w:shd w:val="clear" w:color="auto" w:fill="auto"/>
          </w:tcPr>
          <w:p w14:paraId="7F611DEA" w14:textId="77777777" w:rsidR="00A762F8" w:rsidRPr="00A762F8" w:rsidRDefault="00A762F8" w:rsidP="000172A9">
            <w:pPr>
              <w:jc w:val="center"/>
              <w:rPr>
                <w:rFonts w:cs="Times New Roman"/>
                <w:sz w:val="14"/>
                <w:szCs w:val="14"/>
              </w:rPr>
            </w:pPr>
          </w:p>
        </w:tc>
        <w:tc>
          <w:tcPr>
            <w:tcW w:w="871" w:type="dxa"/>
            <w:shd w:val="clear" w:color="auto" w:fill="A5A5A5" w:themeFill="accent3"/>
          </w:tcPr>
          <w:p w14:paraId="4BC58694" w14:textId="77777777" w:rsidR="00A762F8" w:rsidRPr="00A762F8" w:rsidRDefault="00A762F8" w:rsidP="000172A9">
            <w:pPr>
              <w:jc w:val="center"/>
              <w:rPr>
                <w:rFonts w:cs="Times New Roman"/>
                <w:b/>
                <w:bCs/>
                <w:sz w:val="14"/>
                <w:szCs w:val="14"/>
              </w:rPr>
            </w:pPr>
            <w:r w:rsidRPr="00A762F8">
              <w:rPr>
                <w:rFonts w:cs="Times New Roman"/>
                <w:b/>
                <w:bCs/>
                <w:sz w:val="14"/>
                <w:szCs w:val="14"/>
              </w:rPr>
              <w:t>464</w:t>
            </w:r>
            <w:r w:rsidRPr="00A762F8">
              <w:rPr>
                <w:rFonts w:cs="Times New Roman"/>
                <w:sz w:val="14"/>
                <w:szCs w:val="14"/>
              </w:rPr>
              <w:t>+</w:t>
            </w:r>
            <w:r w:rsidRPr="00A762F8">
              <w:rPr>
                <w:rFonts w:cs="Times New Roman"/>
                <w:b/>
                <w:bCs/>
                <w:sz w:val="14"/>
                <w:szCs w:val="14"/>
              </w:rPr>
              <w:t>(6)</w:t>
            </w:r>
          </w:p>
        </w:tc>
      </w:tr>
      <w:tr w:rsidR="005121F1" w:rsidRPr="001470BB" w14:paraId="4FAD507F" w14:textId="77777777" w:rsidTr="005121F1">
        <w:trPr>
          <w:jc w:val="center"/>
        </w:trPr>
        <w:tc>
          <w:tcPr>
            <w:tcW w:w="1016" w:type="dxa"/>
            <w:shd w:val="clear" w:color="auto" w:fill="A5A5A5" w:themeFill="accent3"/>
          </w:tcPr>
          <w:p w14:paraId="7710FFC9" w14:textId="77777777" w:rsidR="00A762F8" w:rsidRPr="00A762F8" w:rsidRDefault="00A762F8" w:rsidP="000172A9">
            <w:pPr>
              <w:jc w:val="center"/>
              <w:rPr>
                <w:rFonts w:cs="Times New Roman"/>
                <w:sz w:val="14"/>
                <w:szCs w:val="14"/>
              </w:rPr>
            </w:pPr>
            <w:r w:rsidRPr="00A762F8">
              <w:rPr>
                <w:rFonts w:cs="Times New Roman"/>
                <w:sz w:val="14"/>
                <w:szCs w:val="14"/>
              </w:rPr>
              <w:t>1887/1888</w:t>
            </w:r>
          </w:p>
        </w:tc>
        <w:tc>
          <w:tcPr>
            <w:tcW w:w="1096" w:type="dxa"/>
            <w:shd w:val="clear" w:color="auto" w:fill="auto"/>
          </w:tcPr>
          <w:p w14:paraId="6231C36B" w14:textId="77777777" w:rsidR="00A762F8" w:rsidRPr="00A762F8" w:rsidRDefault="00A762F8" w:rsidP="000172A9">
            <w:pPr>
              <w:jc w:val="center"/>
              <w:rPr>
                <w:rFonts w:cs="Times New Roman"/>
                <w:sz w:val="14"/>
                <w:szCs w:val="14"/>
              </w:rPr>
            </w:pPr>
            <w:r w:rsidRPr="00A762F8">
              <w:rPr>
                <w:rFonts w:cs="Times New Roman"/>
                <w:sz w:val="14"/>
                <w:szCs w:val="14"/>
              </w:rPr>
              <w:t>8</w:t>
            </w:r>
          </w:p>
        </w:tc>
        <w:tc>
          <w:tcPr>
            <w:tcW w:w="1063" w:type="dxa"/>
            <w:shd w:val="clear" w:color="auto" w:fill="auto"/>
          </w:tcPr>
          <w:p w14:paraId="2A22D463" w14:textId="77777777" w:rsidR="00A762F8" w:rsidRPr="00A762F8" w:rsidRDefault="00A762F8" w:rsidP="000172A9">
            <w:pPr>
              <w:jc w:val="center"/>
              <w:rPr>
                <w:rFonts w:cs="Times New Roman"/>
                <w:sz w:val="14"/>
                <w:szCs w:val="14"/>
              </w:rPr>
            </w:pPr>
            <w:r w:rsidRPr="00A762F8">
              <w:rPr>
                <w:rFonts w:cs="Times New Roman"/>
                <w:sz w:val="14"/>
                <w:szCs w:val="14"/>
              </w:rPr>
              <w:t>118</w:t>
            </w:r>
          </w:p>
        </w:tc>
        <w:tc>
          <w:tcPr>
            <w:tcW w:w="1134" w:type="dxa"/>
          </w:tcPr>
          <w:p w14:paraId="153A9EC1" w14:textId="77777777" w:rsidR="00A762F8" w:rsidRPr="00A762F8" w:rsidRDefault="00A762F8" w:rsidP="000172A9">
            <w:pPr>
              <w:jc w:val="center"/>
              <w:rPr>
                <w:rFonts w:cs="Times New Roman"/>
                <w:sz w:val="14"/>
                <w:szCs w:val="14"/>
              </w:rPr>
            </w:pPr>
            <w:r w:rsidRPr="00A762F8">
              <w:rPr>
                <w:rFonts w:cs="Times New Roman"/>
                <w:sz w:val="14"/>
                <w:szCs w:val="14"/>
              </w:rPr>
              <w:t>54</w:t>
            </w:r>
          </w:p>
        </w:tc>
        <w:tc>
          <w:tcPr>
            <w:tcW w:w="1216" w:type="dxa"/>
          </w:tcPr>
          <w:p w14:paraId="04E8FBDA" w14:textId="77777777" w:rsidR="00A762F8" w:rsidRPr="00A762F8" w:rsidRDefault="00A762F8" w:rsidP="000172A9">
            <w:pPr>
              <w:jc w:val="center"/>
              <w:rPr>
                <w:rFonts w:cs="Times New Roman"/>
                <w:sz w:val="14"/>
                <w:szCs w:val="14"/>
              </w:rPr>
            </w:pPr>
            <w:r w:rsidRPr="00A762F8">
              <w:rPr>
                <w:rFonts w:cs="Times New Roman"/>
                <w:sz w:val="14"/>
                <w:szCs w:val="14"/>
              </w:rPr>
              <w:t>44</w:t>
            </w:r>
          </w:p>
        </w:tc>
        <w:tc>
          <w:tcPr>
            <w:tcW w:w="1108" w:type="dxa"/>
            <w:vMerge/>
          </w:tcPr>
          <w:p w14:paraId="79129456" w14:textId="77777777" w:rsidR="00A762F8" w:rsidRPr="00A762F8" w:rsidRDefault="00A762F8" w:rsidP="000172A9">
            <w:pPr>
              <w:jc w:val="center"/>
              <w:rPr>
                <w:rFonts w:cs="Times New Roman"/>
                <w:sz w:val="14"/>
                <w:szCs w:val="14"/>
              </w:rPr>
            </w:pPr>
          </w:p>
        </w:tc>
        <w:tc>
          <w:tcPr>
            <w:tcW w:w="1856" w:type="dxa"/>
            <w:gridSpan w:val="2"/>
          </w:tcPr>
          <w:p w14:paraId="58D1A5A5" w14:textId="77777777" w:rsidR="00A762F8" w:rsidRPr="00A762F8" w:rsidRDefault="00A762F8" w:rsidP="000172A9">
            <w:pPr>
              <w:jc w:val="center"/>
              <w:rPr>
                <w:rFonts w:cs="Times New Roman"/>
                <w:sz w:val="14"/>
                <w:szCs w:val="14"/>
              </w:rPr>
            </w:pPr>
            <w:r w:rsidRPr="00A762F8">
              <w:rPr>
                <w:rFonts w:cs="Times New Roman"/>
                <w:sz w:val="14"/>
                <w:szCs w:val="14"/>
              </w:rPr>
              <w:t>107</w:t>
            </w:r>
          </w:p>
        </w:tc>
        <w:tc>
          <w:tcPr>
            <w:tcW w:w="1096" w:type="dxa"/>
            <w:vMerge/>
          </w:tcPr>
          <w:p w14:paraId="7DCC9543" w14:textId="77777777" w:rsidR="00A762F8" w:rsidRPr="00A762F8" w:rsidRDefault="00A762F8" w:rsidP="000172A9">
            <w:pPr>
              <w:jc w:val="center"/>
              <w:rPr>
                <w:rFonts w:cs="Times New Roman"/>
                <w:sz w:val="14"/>
                <w:szCs w:val="14"/>
              </w:rPr>
            </w:pPr>
          </w:p>
        </w:tc>
        <w:tc>
          <w:tcPr>
            <w:tcW w:w="1063" w:type="dxa"/>
          </w:tcPr>
          <w:p w14:paraId="2C8721E1" w14:textId="77777777" w:rsidR="00A762F8" w:rsidRPr="00A762F8" w:rsidRDefault="00A762F8" w:rsidP="000172A9">
            <w:pPr>
              <w:jc w:val="center"/>
              <w:rPr>
                <w:rFonts w:cs="Times New Roman"/>
                <w:sz w:val="14"/>
                <w:szCs w:val="14"/>
              </w:rPr>
            </w:pPr>
            <w:r w:rsidRPr="00A762F8">
              <w:rPr>
                <w:rFonts w:cs="Times New Roman"/>
                <w:sz w:val="14"/>
                <w:szCs w:val="14"/>
              </w:rPr>
              <w:t>55</w:t>
            </w:r>
          </w:p>
        </w:tc>
        <w:tc>
          <w:tcPr>
            <w:tcW w:w="1096" w:type="dxa"/>
            <w:vMerge/>
          </w:tcPr>
          <w:p w14:paraId="572B7600" w14:textId="77777777" w:rsidR="00A762F8" w:rsidRPr="00A762F8" w:rsidRDefault="00A762F8" w:rsidP="000172A9">
            <w:pPr>
              <w:jc w:val="center"/>
              <w:rPr>
                <w:rFonts w:cs="Times New Roman"/>
                <w:sz w:val="14"/>
                <w:szCs w:val="14"/>
              </w:rPr>
            </w:pPr>
          </w:p>
        </w:tc>
        <w:tc>
          <w:tcPr>
            <w:tcW w:w="974" w:type="dxa"/>
          </w:tcPr>
          <w:p w14:paraId="395ABFDB" w14:textId="77777777" w:rsidR="00A762F8" w:rsidRPr="00A762F8" w:rsidRDefault="00A762F8" w:rsidP="000172A9">
            <w:pPr>
              <w:jc w:val="center"/>
              <w:rPr>
                <w:rFonts w:cs="Times New Roman"/>
                <w:sz w:val="14"/>
                <w:szCs w:val="14"/>
              </w:rPr>
            </w:pPr>
            <w:r w:rsidRPr="00A762F8">
              <w:rPr>
                <w:rFonts w:cs="Times New Roman"/>
                <w:sz w:val="14"/>
                <w:szCs w:val="14"/>
              </w:rPr>
              <w:t>42</w:t>
            </w:r>
          </w:p>
        </w:tc>
        <w:tc>
          <w:tcPr>
            <w:tcW w:w="1029" w:type="dxa"/>
            <w:vMerge/>
            <w:tcBorders>
              <w:tr2bl w:val="single" w:sz="4" w:space="0" w:color="auto"/>
            </w:tcBorders>
            <w:shd w:val="clear" w:color="auto" w:fill="auto"/>
          </w:tcPr>
          <w:p w14:paraId="697F16F0" w14:textId="77777777" w:rsidR="00A762F8" w:rsidRPr="00A762F8" w:rsidRDefault="00A762F8" w:rsidP="000172A9">
            <w:pPr>
              <w:jc w:val="center"/>
              <w:rPr>
                <w:rFonts w:cs="Times New Roman"/>
                <w:sz w:val="14"/>
                <w:szCs w:val="14"/>
              </w:rPr>
            </w:pPr>
          </w:p>
        </w:tc>
        <w:tc>
          <w:tcPr>
            <w:tcW w:w="871" w:type="dxa"/>
            <w:shd w:val="clear" w:color="auto" w:fill="A5A5A5" w:themeFill="accent3"/>
          </w:tcPr>
          <w:p w14:paraId="4B9FE1FC" w14:textId="77777777" w:rsidR="00A762F8" w:rsidRPr="00A762F8" w:rsidRDefault="00A762F8" w:rsidP="000172A9">
            <w:pPr>
              <w:jc w:val="center"/>
              <w:rPr>
                <w:rFonts w:cs="Times New Roman"/>
                <w:b/>
                <w:bCs/>
                <w:sz w:val="14"/>
                <w:szCs w:val="14"/>
              </w:rPr>
            </w:pPr>
            <w:r w:rsidRPr="00A762F8">
              <w:rPr>
                <w:rFonts w:cs="Times New Roman"/>
                <w:b/>
                <w:bCs/>
                <w:sz w:val="14"/>
                <w:szCs w:val="14"/>
              </w:rPr>
              <w:t>468</w:t>
            </w:r>
            <w:r w:rsidRPr="00A762F8">
              <w:rPr>
                <w:rFonts w:cs="Times New Roman"/>
                <w:sz w:val="14"/>
                <w:szCs w:val="14"/>
              </w:rPr>
              <w:t>+</w:t>
            </w:r>
            <w:r w:rsidRPr="00A762F8">
              <w:rPr>
                <w:rFonts w:cs="Times New Roman"/>
                <w:b/>
                <w:bCs/>
                <w:sz w:val="14"/>
                <w:szCs w:val="14"/>
              </w:rPr>
              <w:t>(6)</w:t>
            </w:r>
          </w:p>
        </w:tc>
      </w:tr>
      <w:tr w:rsidR="005121F1" w:rsidRPr="001470BB" w14:paraId="5B5EEF93" w14:textId="77777777" w:rsidTr="005121F1">
        <w:trPr>
          <w:jc w:val="center"/>
        </w:trPr>
        <w:tc>
          <w:tcPr>
            <w:tcW w:w="1016" w:type="dxa"/>
            <w:shd w:val="clear" w:color="auto" w:fill="A5A5A5" w:themeFill="accent3"/>
          </w:tcPr>
          <w:p w14:paraId="46F5EAB5" w14:textId="77777777" w:rsidR="00A762F8" w:rsidRPr="00A762F8" w:rsidRDefault="00A762F8" w:rsidP="000172A9">
            <w:pPr>
              <w:jc w:val="center"/>
              <w:rPr>
                <w:rFonts w:cs="Times New Roman"/>
                <w:sz w:val="14"/>
                <w:szCs w:val="14"/>
              </w:rPr>
            </w:pPr>
            <w:r w:rsidRPr="00A762F8">
              <w:rPr>
                <w:rFonts w:cs="Times New Roman"/>
                <w:sz w:val="14"/>
                <w:szCs w:val="14"/>
              </w:rPr>
              <w:t>1888/1889</w:t>
            </w:r>
          </w:p>
        </w:tc>
        <w:tc>
          <w:tcPr>
            <w:tcW w:w="1096" w:type="dxa"/>
            <w:shd w:val="clear" w:color="auto" w:fill="auto"/>
          </w:tcPr>
          <w:p w14:paraId="633A0209" w14:textId="77777777" w:rsidR="00A762F8" w:rsidRPr="00A762F8" w:rsidRDefault="00A762F8" w:rsidP="000172A9">
            <w:pPr>
              <w:jc w:val="center"/>
              <w:rPr>
                <w:rFonts w:cs="Times New Roman"/>
                <w:sz w:val="14"/>
                <w:szCs w:val="14"/>
              </w:rPr>
            </w:pPr>
            <w:r w:rsidRPr="00A762F8">
              <w:rPr>
                <w:rFonts w:cs="Times New Roman"/>
                <w:sz w:val="14"/>
                <w:szCs w:val="14"/>
              </w:rPr>
              <w:t>8</w:t>
            </w:r>
          </w:p>
        </w:tc>
        <w:tc>
          <w:tcPr>
            <w:tcW w:w="1063" w:type="dxa"/>
            <w:shd w:val="clear" w:color="auto" w:fill="auto"/>
          </w:tcPr>
          <w:p w14:paraId="436CFCC5" w14:textId="77777777" w:rsidR="00A762F8" w:rsidRPr="00A762F8" w:rsidRDefault="00A762F8" w:rsidP="000172A9">
            <w:pPr>
              <w:jc w:val="center"/>
              <w:rPr>
                <w:rFonts w:cs="Times New Roman"/>
                <w:sz w:val="14"/>
                <w:szCs w:val="14"/>
              </w:rPr>
            </w:pPr>
            <w:r w:rsidRPr="00A762F8">
              <w:rPr>
                <w:rFonts w:cs="Times New Roman"/>
                <w:sz w:val="14"/>
                <w:szCs w:val="14"/>
              </w:rPr>
              <w:t>118</w:t>
            </w:r>
          </w:p>
        </w:tc>
        <w:tc>
          <w:tcPr>
            <w:tcW w:w="1134" w:type="dxa"/>
          </w:tcPr>
          <w:p w14:paraId="4729E1D1" w14:textId="77777777" w:rsidR="00A762F8" w:rsidRPr="00A762F8" w:rsidRDefault="00A762F8" w:rsidP="000172A9">
            <w:pPr>
              <w:jc w:val="center"/>
              <w:rPr>
                <w:rFonts w:cs="Times New Roman"/>
                <w:sz w:val="14"/>
                <w:szCs w:val="14"/>
              </w:rPr>
            </w:pPr>
            <w:r w:rsidRPr="00A762F8">
              <w:rPr>
                <w:rFonts w:cs="Times New Roman"/>
                <w:sz w:val="14"/>
                <w:szCs w:val="14"/>
              </w:rPr>
              <w:t>55</w:t>
            </w:r>
          </w:p>
        </w:tc>
        <w:tc>
          <w:tcPr>
            <w:tcW w:w="1216" w:type="dxa"/>
          </w:tcPr>
          <w:p w14:paraId="2CC8D702" w14:textId="77777777" w:rsidR="00A762F8" w:rsidRPr="00A762F8" w:rsidRDefault="00A762F8" w:rsidP="000172A9">
            <w:pPr>
              <w:jc w:val="center"/>
              <w:rPr>
                <w:rFonts w:cs="Times New Roman"/>
                <w:sz w:val="14"/>
                <w:szCs w:val="14"/>
              </w:rPr>
            </w:pPr>
            <w:r w:rsidRPr="00A762F8">
              <w:rPr>
                <w:rFonts w:cs="Times New Roman"/>
                <w:sz w:val="14"/>
                <w:szCs w:val="14"/>
              </w:rPr>
              <w:t>44</w:t>
            </w:r>
          </w:p>
        </w:tc>
        <w:tc>
          <w:tcPr>
            <w:tcW w:w="1108" w:type="dxa"/>
            <w:vMerge/>
          </w:tcPr>
          <w:p w14:paraId="2FED3787" w14:textId="77777777" w:rsidR="00A762F8" w:rsidRPr="00A762F8" w:rsidRDefault="00A762F8" w:rsidP="000172A9">
            <w:pPr>
              <w:jc w:val="center"/>
              <w:rPr>
                <w:rFonts w:cs="Times New Roman"/>
                <w:sz w:val="14"/>
                <w:szCs w:val="14"/>
              </w:rPr>
            </w:pPr>
          </w:p>
        </w:tc>
        <w:tc>
          <w:tcPr>
            <w:tcW w:w="1856" w:type="dxa"/>
            <w:gridSpan w:val="2"/>
          </w:tcPr>
          <w:p w14:paraId="3A77FAAE" w14:textId="77777777" w:rsidR="00A762F8" w:rsidRPr="00A762F8" w:rsidRDefault="00A762F8" w:rsidP="000172A9">
            <w:pPr>
              <w:jc w:val="center"/>
              <w:rPr>
                <w:rFonts w:cs="Times New Roman"/>
                <w:sz w:val="14"/>
                <w:szCs w:val="14"/>
              </w:rPr>
            </w:pPr>
            <w:r w:rsidRPr="00A762F8">
              <w:rPr>
                <w:rFonts w:cs="Times New Roman"/>
                <w:sz w:val="14"/>
                <w:szCs w:val="14"/>
              </w:rPr>
              <w:t>108</w:t>
            </w:r>
          </w:p>
        </w:tc>
        <w:tc>
          <w:tcPr>
            <w:tcW w:w="1096" w:type="dxa"/>
            <w:vMerge/>
          </w:tcPr>
          <w:p w14:paraId="27D8A760" w14:textId="77777777" w:rsidR="00A762F8" w:rsidRPr="00A762F8" w:rsidRDefault="00A762F8" w:rsidP="000172A9">
            <w:pPr>
              <w:jc w:val="center"/>
              <w:rPr>
                <w:rFonts w:cs="Times New Roman"/>
                <w:sz w:val="14"/>
                <w:szCs w:val="14"/>
              </w:rPr>
            </w:pPr>
          </w:p>
        </w:tc>
        <w:tc>
          <w:tcPr>
            <w:tcW w:w="1063" w:type="dxa"/>
          </w:tcPr>
          <w:p w14:paraId="3D99D043" w14:textId="77777777" w:rsidR="00A762F8" w:rsidRPr="00A762F8" w:rsidRDefault="00A762F8" w:rsidP="000172A9">
            <w:pPr>
              <w:jc w:val="center"/>
              <w:rPr>
                <w:rFonts w:cs="Times New Roman"/>
                <w:sz w:val="14"/>
                <w:szCs w:val="14"/>
              </w:rPr>
            </w:pPr>
            <w:r w:rsidRPr="00A762F8">
              <w:rPr>
                <w:rFonts w:cs="Times New Roman"/>
                <w:sz w:val="14"/>
                <w:szCs w:val="14"/>
              </w:rPr>
              <w:t>55</w:t>
            </w:r>
          </w:p>
        </w:tc>
        <w:tc>
          <w:tcPr>
            <w:tcW w:w="1096" w:type="dxa"/>
            <w:vMerge/>
          </w:tcPr>
          <w:p w14:paraId="50D771A1" w14:textId="77777777" w:rsidR="00A762F8" w:rsidRPr="00A762F8" w:rsidRDefault="00A762F8" w:rsidP="000172A9">
            <w:pPr>
              <w:jc w:val="center"/>
              <w:rPr>
                <w:rFonts w:cs="Times New Roman"/>
                <w:sz w:val="14"/>
                <w:szCs w:val="14"/>
              </w:rPr>
            </w:pPr>
          </w:p>
        </w:tc>
        <w:tc>
          <w:tcPr>
            <w:tcW w:w="974" w:type="dxa"/>
          </w:tcPr>
          <w:p w14:paraId="742F1EC7" w14:textId="77777777" w:rsidR="00A762F8" w:rsidRPr="00A762F8" w:rsidRDefault="00A762F8" w:rsidP="000172A9">
            <w:pPr>
              <w:jc w:val="center"/>
              <w:rPr>
                <w:rFonts w:cs="Times New Roman"/>
                <w:sz w:val="14"/>
                <w:szCs w:val="14"/>
              </w:rPr>
            </w:pPr>
            <w:r w:rsidRPr="00A762F8">
              <w:rPr>
                <w:rFonts w:cs="Times New Roman"/>
                <w:sz w:val="14"/>
                <w:szCs w:val="14"/>
              </w:rPr>
              <w:t>43</w:t>
            </w:r>
          </w:p>
        </w:tc>
        <w:tc>
          <w:tcPr>
            <w:tcW w:w="1029" w:type="dxa"/>
            <w:vMerge/>
            <w:tcBorders>
              <w:tr2bl w:val="single" w:sz="4" w:space="0" w:color="auto"/>
            </w:tcBorders>
            <w:shd w:val="clear" w:color="auto" w:fill="auto"/>
          </w:tcPr>
          <w:p w14:paraId="4EBCAAB5" w14:textId="77777777" w:rsidR="00A762F8" w:rsidRPr="00A762F8" w:rsidRDefault="00A762F8" w:rsidP="000172A9">
            <w:pPr>
              <w:jc w:val="center"/>
              <w:rPr>
                <w:rFonts w:cs="Times New Roman"/>
                <w:sz w:val="14"/>
                <w:szCs w:val="14"/>
              </w:rPr>
            </w:pPr>
          </w:p>
        </w:tc>
        <w:tc>
          <w:tcPr>
            <w:tcW w:w="871" w:type="dxa"/>
            <w:shd w:val="clear" w:color="auto" w:fill="A5A5A5" w:themeFill="accent3"/>
          </w:tcPr>
          <w:p w14:paraId="36EDC9AE" w14:textId="77777777" w:rsidR="00A762F8" w:rsidRPr="00A762F8" w:rsidRDefault="00A762F8" w:rsidP="000172A9">
            <w:pPr>
              <w:jc w:val="center"/>
              <w:rPr>
                <w:rFonts w:cs="Times New Roman"/>
                <w:b/>
                <w:bCs/>
                <w:sz w:val="14"/>
                <w:szCs w:val="14"/>
              </w:rPr>
            </w:pPr>
            <w:r w:rsidRPr="00A762F8">
              <w:rPr>
                <w:rFonts w:cs="Times New Roman"/>
                <w:b/>
                <w:bCs/>
                <w:sz w:val="14"/>
                <w:szCs w:val="14"/>
              </w:rPr>
              <w:t>471</w:t>
            </w:r>
            <w:r w:rsidRPr="00A762F8">
              <w:rPr>
                <w:rFonts w:cs="Times New Roman"/>
                <w:sz w:val="14"/>
                <w:szCs w:val="14"/>
              </w:rPr>
              <w:t>+</w:t>
            </w:r>
            <w:r w:rsidRPr="00A762F8">
              <w:rPr>
                <w:rFonts w:cs="Times New Roman"/>
                <w:b/>
                <w:bCs/>
                <w:sz w:val="14"/>
                <w:szCs w:val="14"/>
              </w:rPr>
              <w:t>(7)</w:t>
            </w:r>
          </w:p>
        </w:tc>
      </w:tr>
      <w:tr w:rsidR="005121F1" w:rsidRPr="001470BB" w14:paraId="69C7760A" w14:textId="77777777" w:rsidTr="005121F1">
        <w:trPr>
          <w:jc w:val="center"/>
        </w:trPr>
        <w:tc>
          <w:tcPr>
            <w:tcW w:w="1016" w:type="dxa"/>
            <w:shd w:val="clear" w:color="auto" w:fill="A5A5A5" w:themeFill="accent3"/>
          </w:tcPr>
          <w:p w14:paraId="6419D2A9" w14:textId="77777777" w:rsidR="00A762F8" w:rsidRPr="00A762F8" w:rsidRDefault="00A762F8" w:rsidP="000172A9">
            <w:pPr>
              <w:jc w:val="center"/>
              <w:rPr>
                <w:rFonts w:cs="Times New Roman"/>
                <w:sz w:val="14"/>
                <w:szCs w:val="14"/>
              </w:rPr>
            </w:pPr>
            <w:r w:rsidRPr="00A762F8">
              <w:rPr>
                <w:rFonts w:cs="Times New Roman"/>
                <w:sz w:val="14"/>
                <w:szCs w:val="14"/>
              </w:rPr>
              <w:t>1889/1890</w:t>
            </w:r>
          </w:p>
        </w:tc>
        <w:tc>
          <w:tcPr>
            <w:tcW w:w="1096" w:type="dxa"/>
            <w:shd w:val="clear" w:color="auto" w:fill="auto"/>
          </w:tcPr>
          <w:p w14:paraId="4DB38BB0" w14:textId="77777777" w:rsidR="00A762F8" w:rsidRPr="00A762F8" w:rsidRDefault="00A762F8" w:rsidP="000172A9">
            <w:pPr>
              <w:jc w:val="center"/>
              <w:rPr>
                <w:rFonts w:cs="Times New Roman"/>
                <w:sz w:val="14"/>
                <w:szCs w:val="14"/>
              </w:rPr>
            </w:pPr>
            <w:r w:rsidRPr="00A762F8">
              <w:rPr>
                <w:rFonts w:cs="Times New Roman"/>
                <w:sz w:val="14"/>
                <w:szCs w:val="14"/>
              </w:rPr>
              <w:t>8</w:t>
            </w:r>
          </w:p>
        </w:tc>
        <w:tc>
          <w:tcPr>
            <w:tcW w:w="1063" w:type="dxa"/>
            <w:shd w:val="clear" w:color="auto" w:fill="auto"/>
          </w:tcPr>
          <w:p w14:paraId="7C02C729" w14:textId="77777777" w:rsidR="00A762F8" w:rsidRPr="00A762F8" w:rsidRDefault="00A762F8" w:rsidP="000172A9">
            <w:pPr>
              <w:jc w:val="center"/>
              <w:rPr>
                <w:rFonts w:cs="Times New Roman"/>
                <w:sz w:val="14"/>
                <w:szCs w:val="14"/>
              </w:rPr>
            </w:pPr>
            <w:r w:rsidRPr="00A762F8">
              <w:rPr>
                <w:rFonts w:cs="Times New Roman"/>
                <w:sz w:val="14"/>
                <w:szCs w:val="14"/>
              </w:rPr>
              <w:t>118</w:t>
            </w:r>
          </w:p>
        </w:tc>
        <w:tc>
          <w:tcPr>
            <w:tcW w:w="1134" w:type="dxa"/>
          </w:tcPr>
          <w:p w14:paraId="119F6323" w14:textId="77777777" w:rsidR="00A762F8" w:rsidRPr="00A762F8" w:rsidRDefault="00A762F8" w:rsidP="000172A9">
            <w:pPr>
              <w:jc w:val="center"/>
              <w:rPr>
                <w:rFonts w:cs="Times New Roman"/>
                <w:sz w:val="14"/>
                <w:szCs w:val="14"/>
              </w:rPr>
            </w:pPr>
            <w:r w:rsidRPr="00A762F8">
              <w:rPr>
                <w:rFonts w:cs="Times New Roman"/>
                <w:sz w:val="14"/>
                <w:szCs w:val="14"/>
              </w:rPr>
              <w:t>55</w:t>
            </w:r>
          </w:p>
        </w:tc>
        <w:tc>
          <w:tcPr>
            <w:tcW w:w="1216" w:type="dxa"/>
          </w:tcPr>
          <w:p w14:paraId="2AAAF747" w14:textId="77777777" w:rsidR="00A762F8" w:rsidRPr="00A762F8" w:rsidRDefault="00A762F8" w:rsidP="000172A9">
            <w:pPr>
              <w:jc w:val="center"/>
              <w:rPr>
                <w:rFonts w:cs="Times New Roman"/>
                <w:sz w:val="14"/>
                <w:szCs w:val="14"/>
              </w:rPr>
            </w:pPr>
            <w:r w:rsidRPr="00A762F8">
              <w:rPr>
                <w:rFonts w:cs="Times New Roman"/>
                <w:sz w:val="14"/>
                <w:szCs w:val="14"/>
              </w:rPr>
              <w:t>44</w:t>
            </w:r>
          </w:p>
        </w:tc>
        <w:tc>
          <w:tcPr>
            <w:tcW w:w="1108" w:type="dxa"/>
            <w:vMerge/>
          </w:tcPr>
          <w:p w14:paraId="7BDD3628" w14:textId="77777777" w:rsidR="00A762F8" w:rsidRPr="00A762F8" w:rsidRDefault="00A762F8" w:rsidP="000172A9">
            <w:pPr>
              <w:jc w:val="center"/>
              <w:rPr>
                <w:rFonts w:cs="Times New Roman"/>
                <w:sz w:val="14"/>
                <w:szCs w:val="14"/>
              </w:rPr>
            </w:pPr>
          </w:p>
        </w:tc>
        <w:tc>
          <w:tcPr>
            <w:tcW w:w="1856" w:type="dxa"/>
            <w:gridSpan w:val="2"/>
          </w:tcPr>
          <w:p w14:paraId="707394CA" w14:textId="77777777" w:rsidR="00A762F8" w:rsidRPr="00A762F8" w:rsidRDefault="00A762F8" w:rsidP="000172A9">
            <w:pPr>
              <w:jc w:val="center"/>
              <w:rPr>
                <w:rFonts w:cs="Times New Roman"/>
                <w:sz w:val="14"/>
                <w:szCs w:val="14"/>
              </w:rPr>
            </w:pPr>
            <w:r w:rsidRPr="00A762F8">
              <w:rPr>
                <w:rFonts w:cs="Times New Roman"/>
                <w:sz w:val="14"/>
                <w:szCs w:val="14"/>
              </w:rPr>
              <w:t>108</w:t>
            </w:r>
          </w:p>
        </w:tc>
        <w:tc>
          <w:tcPr>
            <w:tcW w:w="1096" w:type="dxa"/>
            <w:vMerge/>
          </w:tcPr>
          <w:p w14:paraId="1D1FF7C1" w14:textId="77777777" w:rsidR="00A762F8" w:rsidRPr="00A762F8" w:rsidRDefault="00A762F8" w:rsidP="000172A9">
            <w:pPr>
              <w:jc w:val="center"/>
              <w:rPr>
                <w:rFonts w:cs="Times New Roman"/>
                <w:sz w:val="14"/>
                <w:szCs w:val="14"/>
              </w:rPr>
            </w:pPr>
          </w:p>
        </w:tc>
        <w:tc>
          <w:tcPr>
            <w:tcW w:w="1063" w:type="dxa"/>
          </w:tcPr>
          <w:p w14:paraId="6E707004" w14:textId="77777777" w:rsidR="00A762F8" w:rsidRPr="00A762F8" w:rsidRDefault="00A762F8" w:rsidP="000172A9">
            <w:pPr>
              <w:jc w:val="center"/>
              <w:rPr>
                <w:rFonts w:cs="Times New Roman"/>
                <w:sz w:val="14"/>
                <w:szCs w:val="14"/>
              </w:rPr>
            </w:pPr>
            <w:r w:rsidRPr="00A762F8">
              <w:rPr>
                <w:rFonts w:cs="Times New Roman"/>
                <w:sz w:val="14"/>
                <w:szCs w:val="14"/>
              </w:rPr>
              <w:t>55</w:t>
            </w:r>
          </w:p>
        </w:tc>
        <w:tc>
          <w:tcPr>
            <w:tcW w:w="1096" w:type="dxa"/>
            <w:vMerge/>
          </w:tcPr>
          <w:p w14:paraId="6A863F8A" w14:textId="77777777" w:rsidR="00A762F8" w:rsidRPr="00A762F8" w:rsidRDefault="00A762F8" w:rsidP="000172A9">
            <w:pPr>
              <w:jc w:val="center"/>
              <w:rPr>
                <w:rFonts w:cs="Times New Roman"/>
                <w:sz w:val="14"/>
                <w:szCs w:val="14"/>
              </w:rPr>
            </w:pPr>
          </w:p>
        </w:tc>
        <w:tc>
          <w:tcPr>
            <w:tcW w:w="974" w:type="dxa"/>
          </w:tcPr>
          <w:p w14:paraId="3B40752A" w14:textId="77777777" w:rsidR="00A762F8" w:rsidRPr="00A762F8" w:rsidRDefault="00A762F8" w:rsidP="000172A9">
            <w:pPr>
              <w:jc w:val="center"/>
              <w:rPr>
                <w:rFonts w:cs="Times New Roman"/>
                <w:sz w:val="14"/>
                <w:szCs w:val="14"/>
              </w:rPr>
            </w:pPr>
            <w:r w:rsidRPr="00A762F8">
              <w:rPr>
                <w:rFonts w:cs="Times New Roman"/>
                <w:sz w:val="14"/>
                <w:szCs w:val="14"/>
              </w:rPr>
              <w:t>43</w:t>
            </w:r>
          </w:p>
        </w:tc>
        <w:tc>
          <w:tcPr>
            <w:tcW w:w="1029" w:type="dxa"/>
            <w:vMerge/>
            <w:tcBorders>
              <w:tr2bl w:val="single" w:sz="4" w:space="0" w:color="auto"/>
            </w:tcBorders>
            <w:shd w:val="clear" w:color="auto" w:fill="auto"/>
          </w:tcPr>
          <w:p w14:paraId="32DB928B" w14:textId="77777777" w:rsidR="00A762F8" w:rsidRPr="00A762F8" w:rsidRDefault="00A762F8" w:rsidP="000172A9">
            <w:pPr>
              <w:jc w:val="center"/>
              <w:rPr>
                <w:rFonts w:cs="Times New Roman"/>
                <w:sz w:val="14"/>
                <w:szCs w:val="14"/>
              </w:rPr>
            </w:pPr>
          </w:p>
        </w:tc>
        <w:tc>
          <w:tcPr>
            <w:tcW w:w="871" w:type="dxa"/>
            <w:shd w:val="clear" w:color="auto" w:fill="A5A5A5" w:themeFill="accent3"/>
          </w:tcPr>
          <w:p w14:paraId="2C91A082" w14:textId="77777777" w:rsidR="00A762F8" w:rsidRPr="00A762F8" w:rsidRDefault="00A762F8" w:rsidP="000172A9">
            <w:pPr>
              <w:jc w:val="center"/>
              <w:rPr>
                <w:rFonts w:cs="Times New Roman"/>
                <w:b/>
                <w:bCs/>
                <w:sz w:val="14"/>
                <w:szCs w:val="14"/>
              </w:rPr>
            </w:pPr>
            <w:r w:rsidRPr="00A762F8">
              <w:rPr>
                <w:rFonts w:cs="Times New Roman"/>
                <w:b/>
                <w:bCs/>
                <w:sz w:val="14"/>
                <w:szCs w:val="14"/>
              </w:rPr>
              <w:t>471</w:t>
            </w:r>
            <w:r w:rsidRPr="00A762F8">
              <w:rPr>
                <w:rFonts w:cs="Times New Roman"/>
                <w:sz w:val="14"/>
                <w:szCs w:val="14"/>
              </w:rPr>
              <w:t>+</w:t>
            </w:r>
            <w:r w:rsidRPr="00A762F8">
              <w:rPr>
                <w:rFonts w:cs="Times New Roman"/>
                <w:b/>
                <w:bCs/>
                <w:sz w:val="14"/>
                <w:szCs w:val="14"/>
              </w:rPr>
              <w:t>(8)</w:t>
            </w:r>
          </w:p>
        </w:tc>
      </w:tr>
      <w:tr w:rsidR="005121F1" w:rsidRPr="001470BB" w14:paraId="7DDB9F91" w14:textId="77777777" w:rsidTr="005121F1">
        <w:trPr>
          <w:jc w:val="center"/>
        </w:trPr>
        <w:tc>
          <w:tcPr>
            <w:tcW w:w="1016" w:type="dxa"/>
            <w:shd w:val="clear" w:color="auto" w:fill="A5A5A5" w:themeFill="accent3"/>
          </w:tcPr>
          <w:p w14:paraId="24083D2B" w14:textId="77777777" w:rsidR="00A762F8" w:rsidRPr="00A762F8" w:rsidRDefault="00A762F8" w:rsidP="000172A9">
            <w:pPr>
              <w:jc w:val="center"/>
              <w:rPr>
                <w:rFonts w:cs="Times New Roman"/>
                <w:sz w:val="14"/>
                <w:szCs w:val="14"/>
              </w:rPr>
            </w:pPr>
            <w:r w:rsidRPr="00A762F8">
              <w:rPr>
                <w:rFonts w:cs="Times New Roman"/>
                <w:sz w:val="14"/>
                <w:szCs w:val="14"/>
              </w:rPr>
              <w:t>1890/1891</w:t>
            </w:r>
          </w:p>
        </w:tc>
        <w:tc>
          <w:tcPr>
            <w:tcW w:w="1096" w:type="dxa"/>
            <w:shd w:val="clear" w:color="auto" w:fill="auto"/>
          </w:tcPr>
          <w:p w14:paraId="6B1F64CC" w14:textId="77777777" w:rsidR="00A762F8" w:rsidRPr="00A762F8" w:rsidRDefault="00A762F8" w:rsidP="000172A9">
            <w:pPr>
              <w:jc w:val="center"/>
              <w:rPr>
                <w:rFonts w:cs="Times New Roman"/>
                <w:sz w:val="14"/>
                <w:szCs w:val="14"/>
              </w:rPr>
            </w:pPr>
            <w:r w:rsidRPr="00A762F8">
              <w:rPr>
                <w:rFonts w:cs="Times New Roman"/>
                <w:sz w:val="14"/>
                <w:szCs w:val="14"/>
              </w:rPr>
              <w:t>8</w:t>
            </w:r>
          </w:p>
        </w:tc>
        <w:tc>
          <w:tcPr>
            <w:tcW w:w="1063" w:type="dxa"/>
            <w:shd w:val="clear" w:color="auto" w:fill="auto"/>
          </w:tcPr>
          <w:p w14:paraId="2E6ADF92" w14:textId="77777777" w:rsidR="00A762F8" w:rsidRPr="00A762F8" w:rsidRDefault="00A762F8" w:rsidP="000172A9">
            <w:pPr>
              <w:jc w:val="center"/>
              <w:rPr>
                <w:rFonts w:cs="Times New Roman"/>
                <w:sz w:val="14"/>
                <w:szCs w:val="14"/>
              </w:rPr>
            </w:pPr>
            <w:r w:rsidRPr="00A762F8">
              <w:rPr>
                <w:rFonts w:cs="Times New Roman"/>
                <w:sz w:val="14"/>
                <w:szCs w:val="14"/>
              </w:rPr>
              <w:t>120</w:t>
            </w:r>
          </w:p>
        </w:tc>
        <w:tc>
          <w:tcPr>
            <w:tcW w:w="1134" w:type="dxa"/>
          </w:tcPr>
          <w:p w14:paraId="550FA873" w14:textId="77777777" w:rsidR="00A762F8" w:rsidRPr="00A762F8" w:rsidRDefault="00A762F8" w:rsidP="000172A9">
            <w:pPr>
              <w:jc w:val="center"/>
              <w:rPr>
                <w:rFonts w:cs="Times New Roman"/>
                <w:sz w:val="14"/>
                <w:szCs w:val="14"/>
              </w:rPr>
            </w:pPr>
            <w:r w:rsidRPr="00A762F8">
              <w:rPr>
                <w:rFonts w:cs="Times New Roman"/>
                <w:sz w:val="14"/>
                <w:szCs w:val="14"/>
              </w:rPr>
              <w:t>55</w:t>
            </w:r>
          </w:p>
        </w:tc>
        <w:tc>
          <w:tcPr>
            <w:tcW w:w="1216" w:type="dxa"/>
          </w:tcPr>
          <w:p w14:paraId="54BE1765" w14:textId="77777777" w:rsidR="00A762F8" w:rsidRPr="00A762F8" w:rsidRDefault="00A762F8" w:rsidP="000172A9">
            <w:pPr>
              <w:jc w:val="center"/>
              <w:rPr>
                <w:rFonts w:cs="Times New Roman"/>
                <w:sz w:val="14"/>
                <w:szCs w:val="14"/>
              </w:rPr>
            </w:pPr>
            <w:r w:rsidRPr="00A762F8">
              <w:rPr>
                <w:rFonts w:cs="Times New Roman"/>
                <w:sz w:val="14"/>
                <w:szCs w:val="14"/>
              </w:rPr>
              <w:t>44</w:t>
            </w:r>
          </w:p>
        </w:tc>
        <w:tc>
          <w:tcPr>
            <w:tcW w:w="1108" w:type="dxa"/>
            <w:vMerge/>
          </w:tcPr>
          <w:p w14:paraId="1B9472CF" w14:textId="77777777" w:rsidR="00A762F8" w:rsidRPr="00A762F8" w:rsidRDefault="00A762F8" w:rsidP="000172A9">
            <w:pPr>
              <w:jc w:val="center"/>
              <w:rPr>
                <w:rFonts w:cs="Times New Roman"/>
                <w:sz w:val="14"/>
                <w:szCs w:val="14"/>
              </w:rPr>
            </w:pPr>
          </w:p>
        </w:tc>
        <w:tc>
          <w:tcPr>
            <w:tcW w:w="1856" w:type="dxa"/>
            <w:gridSpan w:val="2"/>
          </w:tcPr>
          <w:p w14:paraId="29051F01" w14:textId="77777777" w:rsidR="00A762F8" w:rsidRPr="00A762F8" w:rsidRDefault="00A762F8" w:rsidP="000172A9">
            <w:pPr>
              <w:jc w:val="center"/>
              <w:rPr>
                <w:rFonts w:cs="Times New Roman"/>
                <w:sz w:val="14"/>
                <w:szCs w:val="14"/>
              </w:rPr>
            </w:pPr>
            <w:r w:rsidRPr="00A762F8">
              <w:rPr>
                <w:rFonts w:cs="Times New Roman"/>
                <w:sz w:val="14"/>
                <w:szCs w:val="14"/>
              </w:rPr>
              <w:t>108</w:t>
            </w:r>
          </w:p>
        </w:tc>
        <w:tc>
          <w:tcPr>
            <w:tcW w:w="1096" w:type="dxa"/>
            <w:vMerge/>
          </w:tcPr>
          <w:p w14:paraId="44833EDB" w14:textId="77777777" w:rsidR="00A762F8" w:rsidRPr="00A762F8" w:rsidRDefault="00A762F8" w:rsidP="000172A9">
            <w:pPr>
              <w:jc w:val="center"/>
              <w:rPr>
                <w:rFonts w:cs="Times New Roman"/>
                <w:sz w:val="14"/>
                <w:szCs w:val="14"/>
              </w:rPr>
            </w:pPr>
          </w:p>
        </w:tc>
        <w:tc>
          <w:tcPr>
            <w:tcW w:w="1063" w:type="dxa"/>
          </w:tcPr>
          <w:p w14:paraId="7A0F3B0F" w14:textId="77777777" w:rsidR="00A762F8" w:rsidRPr="00A762F8" w:rsidRDefault="00A762F8" w:rsidP="000172A9">
            <w:pPr>
              <w:jc w:val="center"/>
              <w:rPr>
                <w:rFonts w:cs="Times New Roman"/>
                <w:sz w:val="14"/>
                <w:szCs w:val="14"/>
              </w:rPr>
            </w:pPr>
            <w:r w:rsidRPr="00A762F8">
              <w:rPr>
                <w:rFonts w:cs="Times New Roman"/>
                <w:sz w:val="14"/>
                <w:szCs w:val="14"/>
              </w:rPr>
              <w:t>56</w:t>
            </w:r>
          </w:p>
        </w:tc>
        <w:tc>
          <w:tcPr>
            <w:tcW w:w="1096" w:type="dxa"/>
            <w:vMerge/>
          </w:tcPr>
          <w:p w14:paraId="3559B70B" w14:textId="77777777" w:rsidR="00A762F8" w:rsidRPr="00A762F8" w:rsidRDefault="00A762F8" w:rsidP="000172A9">
            <w:pPr>
              <w:jc w:val="center"/>
              <w:rPr>
                <w:rFonts w:cs="Times New Roman"/>
                <w:sz w:val="14"/>
                <w:szCs w:val="14"/>
              </w:rPr>
            </w:pPr>
          </w:p>
        </w:tc>
        <w:tc>
          <w:tcPr>
            <w:tcW w:w="974" w:type="dxa"/>
          </w:tcPr>
          <w:p w14:paraId="4DCFFFEE" w14:textId="77777777" w:rsidR="00A762F8" w:rsidRPr="00A762F8" w:rsidRDefault="00A762F8" w:rsidP="000172A9">
            <w:pPr>
              <w:jc w:val="center"/>
              <w:rPr>
                <w:rFonts w:cs="Times New Roman"/>
                <w:sz w:val="14"/>
                <w:szCs w:val="14"/>
              </w:rPr>
            </w:pPr>
            <w:r w:rsidRPr="00A762F8">
              <w:rPr>
                <w:rFonts w:cs="Times New Roman"/>
                <w:sz w:val="14"/>
                <w:szCs w:val="14"/>
              </w:rPr>
              <w:t>43</w:t>
            </w:r>
          </w:p>
        </w:tc>
        <w:tc>
          <w:tcPr>
            <w:tcW w:w="1029" w:type="dxa"/>
            <w:vMerge/>
            <w:tcBorders>
              <w:tr2bl w:val="single" w:sz="4" w:space="0" w:color="auto"/>
            </w:tcBorders>
            <w:shd w:val="clear" w:color="auto" w:fill="auto"/>
          </w:tcPr>
          <w:p w14:paraId="3F9A2C9F" w14:textId="77777777" w:rsidR="00A762F8" w:rsidRPr="00A762F8" w:rsidRDefault="00A762F8" w:rsidP="000172A9">
            <w:pPr>
              <w:jc w:val="center"/>
              <w:rPr>
                <w:rFonts w:cs="Times New Roman"/>
                <w:sz w:val="14"/>
                <w:szCs w:val="14"/>
              </w:rPr>
            </w:pPr>
          </w:p>
        </w:tc>
        <w:tc>
          <w:tcPr>
            <w:tcW w:w="871" w:type="dxa"/>
            <w:shd w:val="clear" w:color="auto" w:fill="A5A5A5" w:themeFill="accent3"/>
          </w:tcPr>
          <w:p w14:paraId="18AE9D77" w14:textId="77777777" w:rsidR="00A762F8" w:rsidRPr="00A762F8" w:rsidRDefault="00A762F8" w:rsidP="000172A9">
            <w:pPr>
              <w:jc w:val="center"/>
              <w:rPr>
                <w:rFonts w:cs="Times New Roman"/>
                <w:b/>
                <w:bCs/>
                <w:sz w:val="14"/>
                <w:szCs w:val="14"/>
              </w:rPr>
            </w:pPr>
            <w:r w:rsidRPr="00A762F8">
              <w:rPr>
                <w:rFonts w:cs="Times New Roman"/>
                <w:b/>
                <w:bCs/>
                <w:sz w:val="14"/>
                <w:szCs w:val="14"/>
              </w:rPr>
              <w:t>474</w:t>
            </w:r>
            <w:r w:rsidRPr="00A762F8">
              <w:rPr>
                <w:rFonts w:cs="Times New Roman"/>
                <w:sz w:val="14"/>
                <w:szCs w:val="14"/>
              </w:rPr>
              <w:t>+</w:t>
            </w:r>
            <w:r w:rsidRPr="00A762F8">
              <w:rPr>
                <w:rFonts w:cs="Times New Roman"/>
                <w:b/>
                <w:bCs/>
                <w:sz w:val="14"/>
                <w:szCs w:val="14"/>
              </w:rPr>
              <w:t>(8)</w:t>
            </w:r>
          </w:p>
        </w:tc>
      </w:tr>
      <w:tr w:rsidR="005121F1" w:rsidRPr="001470BB" w14:paraId="58D12BEB" w14:textId="77777777" w:rsidTr="005121F1">
        <w:trPr>
          <w:jc w:val="center"/>
        </w:trPr>
        <w:tc>
          <w:tcPr>
            <w:tcW w:w="1016" w:type="dxa"/>
            <w:shd w:val="clear" w:color="auto" w:fill="A5A5A5" w:themeFill="accent3"/>
          </w:tcPr>
          <w:p w14:paraId="6D85667F" w14:textId="77777777" w:rsidR="00A762F8" w:rsidRPr="00A762F8" w:rsidRDefault="00A762F8" w:rsidP="000172A9">
            <w:pPr>
              <w:jc w:val="center"/>
              <w:rPr>
                <w:rFonts w:cs="Times New Roman"/>
                <w:sz w:val="14"/>
                <w:szCs w:val="14"/>
              </w:rPr>
            </w:pPr>
            <w:r w:rsidRPr="00A762F8">
              <w:rPr>
                <w:rFonts w:cs="Times New Roman"/>
                <w:sz w:val="14"/>
                <w:szCs w:val="14"/>
              </w:rPr>
              <w:t>1891/1892</w:t>
            </w:r>
          </w:p>
        </w:tc>
        <w:tc>
          <w:tcPr>
            <w:tcW w:w="1096" w:type="dxa"/>
            <w:shd w:val="clear" w:color="auto" w:fill="auto"/>
          </w:tcPr>
          <w:p w14:paraId="31BA1AD6" w14:textId="77777777" w:rsidR="00A762F8" w:rsidRPr="00A762F8" w:rsidRDefault="00A762F8" w:rsidP="000172A9">
            <w:pPr>
              <w:jc w:val="center"/>
              <w:rPr>
                <w:rFonts w:cs="Times New Roman"/>
                <w:sz w:val="14"/>
                <w:szCs w:val="14"/>
              </w:rPr>
            </w:pPr>
            <w:r w:rsidRPr="00A762F8">
              <w:rPr>
                <w:rFonts w:cs="Times New Roman"/>
                <w:sz w:val="14"/>
                <w:szCs w:val="14"/>
              </w:rPr>
              <w:t>8</w:t>
            </w:r>
          </w:p>
        </w:tc>
        <w:tc>
          <w:tcPr>
            <w:tcW w:w="1063" w:type="dxa"/>
            <w:shd w:val="clear" w:color="auto" w:fill="auto"/>
          </w:tcPr>
          <w:p w14:paraId="4BA45198" w14:textId="77777777" w:rsidR="00A762F8" w:rsidRPr="00A762F8" w:rsidRDefault="00A762F8" w:rsidP="000172A9">
            <w:pPr>
              <w:jc w:val="center"/>
              <w:rPr>
                <w:rFonts w:cs="Times New Roman"/>
                <w:sz w:val="14"/>
                <w:szCs w:val="14"/>
              </w:rPr>
            </w:pPr>
            <w:r w:rsidRPr="00A762F8">
              <w:rPr>
                <w:rFonts w:cs="Times New Roman"/>
                <w:sz w:val="14"/>
                <w:szCs w:val="14"/>
              </w:rPr>
              <w:t>121</w:t>
            </w:r>
          </w:p>
        </w:tc>
        <w:tc>
          <w:tcPr>
            <w:tcW w:w="1134" w:type="dxa"/>
          </w:tcPr>
          <w:p w14:paraId="79DB037D" w14:textId="77777777" w:rsidR="00A762F8" w:rsidRPr="00A762F8" w:rsidRDefault="00A762F8" w:rsidP="000172A9">
            <w:pPr>
              <w:jc w:val="center"/>
              <w:rPr>
                <w:rFonts w:cs="Times New Roman"/>
                <w:sz w:val="14"/>
                <w:szCs w:val="14"/>
              </w:rPr>
            </w:pPr>
            <w:r w:rsidRPr="00A762F8">
              <w:rPr>
                <w:rFonts w:cs="Times New Roman"/>
                <w:sz w:val="14"/>
                <w:szCs w:val="14"/>
              </w:rPr>
              <w:t>55</w:t>
            </w:r>
          </w:p>
        </w:tc>
        <w:tc>
          <w:tcPr>
            <w:tcW w:w="1216" w:type="dxa"/>
          </w:tcPr>
          <w:p w14:paraId="6221D95B" w14:textId="77777777" w:rsidR="00A762F8" w:rsidRPr="00A762F8" w:rsidRDefault="00A762F8" w:rsidP="000172A9">
            <w:pPr>
              <w:jc w:val="center"/>
              <w:rPr>
                <w:rFonts w:cs="Times New Roman"/>
                <w:sz w:val="14"/>
                <w:szCs w:val="14"/>
              </w:rPr>
            </w:pPr>
            <w:r w:rsidRPr="00A762F8">
              <w:rPr>
                <w:rFonts w:cs="Times New Roman"/>
                <w:sz w:val="14"/>
                <w:szCs w:val="14"/>
              </w:rPr>
              <w:t>45</w:t>
            </w:r>
          </w:p>
        </w:tc>
        <w:tc>
          <w:tcPr>
            <w:tcW w:w="1108" w:type="dxa"/>
            <w:vMerge/>
          </w:tcPr>
          <w:p w14:paraId="479C5724" w14:textId="77777777" w:rsidR="00A762F8" w:rsidRPr="00A762F8" w:rsidRDefault="00A762F8" w:rsidP="000172A9">
            <w:pPr>
              <w:jc w:val="center"/>
              <w:rPr>
                <w:rFonts w:cs="Times New Roman"/>
                <w:sz w:val="14"/>
                <w:szCs w:val="14"/>
              </w:rPr>
            </w:pPr>
          </w:p>
        </w:tc>
        <w:tc>
          <w:tcPr>
            <w:tcW w:w="1856" w:type="dxa"/>
            <w:gridSpan w:val="2"/>
          </w:tcPr>
          <w:p w14:paraId="53C7ED2C" w14:textId="77777777" w:rsidR="00A762F8" w:rsidRPr="00A762F8" w:rsidRDefault="00A762F8" w:rsidP="000172A9">
            <w:pPr>
              <w:jc w:val="center"/>
              <w:rPr>
                <w:rFonts w:cs="Times New Roman"/>
                <w:sz w:val="14"/>
                <w:szCs w:val="14"/>
              </w:rPr>
            </w:pPr>
            <w:r w:rsidRPr="00A762F8">
              <w:rPr>
                <w:rFonts w:cs="Times New Roman"/>
                <w:sz w:val="14"/>
                <w:szCs w:val="14"/>
              </w:rPr>
              <w:t>108</w:t>
            </w:r>
          </w:p>
        </w:tc>
        <w:tc>
          <w:tcPr>
            <w:tcW w:w="1096" w:type="dxa"/>
            <w:vMerge/>
          </w:tcPr>
          <w:p w14:paraId="37E29CCF" w14:textId="77777777" w:rsidR="00A762F8" w:rsidRPr="00A762F8" w:rsidRDefault="00A762F8" w:rsidP="000172A9">
            <w:pPr>
              <w:jc w:val="center"/>
              <w:rPr>
                <w:rFonts w:cs="Times New Roman"/>
                <w:sz w:val="14"/>
                <w:szCs w:val="14"/>
              </w:rPr>
            </w:pPr>
          </w:p>
        </w:tc>
        <w:tc>
          <w:tcPr>
            <w:tcW w:w="1063" w:type="dxa"/>
          </w:tcPr>
          <w:p w14:paraId="0BA6734A" w14:textId="77777777" w:rsidR="00A762F8" w:rsidRPr="00A762F8" w:rsidRDefault="00A762F8" w:rsidP="000172A9">
            <w:pPr>
              <w:jc w:val="center"/>
              <w:rPr>
                <w:rFonts w:cs="Times New Roman"/>
                <w:sz w:val="14"/>
                <w:szCs w:val="14"/>
              </w:rPr>
            </w:pPr>
            <w:r w:rsidRPr="00A762F8">
              <w:rPr>
                <w:rFonts w:cs="Times New Roman"/>
                <w:sz w:val="14"/>
                <w:szCs w:val="14"/>
              </w:rPr>
              <w:t>56</w:t>
            </w:r>
          </w:p>
        </w:tc>
        <w:tc>
          <w:tcPr>
            <w:tcW w:w="1096" w:type="dxa"/>
            <w:vMerge/>
          </w:tcPr>
          <w:p w14:paraId="0BA1994E" w14:textId="77777777" w:rsidR="00A762F8" w:rsidRPr="00A762F8" w:rsidRDefault="00A762F8" w:rsidP="000172A9">
            <w:pPr>
              <w:jc w:val="center"/>
              <w:rPr>
                <w:rFonts w:cs="Times New Roman"/>
                <w:sz w:val="14"/>
                <w:szCs w:val="14"/>
              </w:rPr>
            </w:pPr>
          </w:p>
        </w:tc>
        <w:tc>
          <w:tcPr>
            <w:tcW w:w="974" w:type="dxa"/>
          </w:tcPr>
          <w:p w14:paraId="5182FA62" w14:textId="77777777" w:rsidR="00A762F8" w:rsidRPr="00A762F8" w:rsidRDefault="00A762F8" w:rsidP="000172A9">
            <w:pPr>
              <w:jc w:val="center"/>
              <w:rPr>
                <w:rFonts w:cs="Times New Roman"/>
                <w:sz w:val="14"/>
                <w:szCs w:val="14"/>
              </w:rPr>
            </w:pPr>
            <w:r w:rsidRPr="00A762F8">
              <w:rPr>
                <w:rFonts w:cs="Times New Roman"/>
                <w:sz w:val="14"/>
                <w:szCs w:val="14"/>
              </w:rPr>
              <w:t>43</w:t>
            </w:r>
          </w:p>
        </w:tc>
        <w:tc>
          <w:tcPr>
            <w:tcW w:w="1029" w:type="dxa"/>
            <w:vMerge/>
            <w:tcBorders>
              <w:tr2bl w:val="single" w:sz="4" w:space="0" w:color="auto"/>
            </w:tcBorders>
            <w:shd w:val="clear" w:color="auto" w:fill="auto"/>
          </w:tcPr>
          <w:p w14:paraId="28CC7285" w14:textId="77777777" w:rsidR="00A762F8" w:rsidRPr="00A762F8" w:rsidRDefault="00A762F8" w:rsidP="000172A9">
            <w:pPr>
              <w:jc w:val="center"/>
              <w:rPr>
                <w:rFonts w:cs="Times New Roman"/>
                <w:sz w:val="14"/>
                <w:szCs w:val="14"/>
              </w:rPr>
            </w:pPr>
          </w:p>
        </w:tc>
        <w:tc>
          <w:tcPr>
            <w:tcW w:w="871" w:type="dxa"/>
            <w:shd w:val="clear" w:color="auto" w:fill="A5A5A5" w:themeFill="accent3"/>
          </w:tcPr>
          <w:p w14:paraId="465227E4" w14:textId="77777777" w:rsidR="00A762F8" w:rsidRPr="00A762F8" w:rsidRDefault="00A762F8" w:rsidP="000172A9">
            <w:pPr>
              <w:jc w:val="center"/>
              <w:rPr>
                <w:rFonts w:cs="Times New Roman"/>
                <w:b/>
                <w:bCs/>
                <w:sz w:val="14"/>
                <w:szCs w:val="14"/>
              </w:rPr>
            </w:pPr>
            <w:r w:rsidRPr="00A762F8">
              <w:rPr>
                <w:rFonts w:cs="Times New Roman"/>
                <w:b/>
                <w:bCs/>
                <w:sz w:val="14"/>
                <w:szCs w:val="14"/>
              </w:rPr>
              <w:t>476</w:t>
            </w:r>
            <w:r w:rsidRPr="00A762F8">
              <w:rPr>
                <w:rFonts w:cs="Times New Roman"/>
                <w:sz w:val="14"/>
                <w:szCs w:val="14"/>
              </w:rPr>
              <w:t>+</w:t>
            </w:r>
            <w:r w:rsidRPr="00A762F8">
              <w:rPr>
                <w:rFonts w:cs="Times New Roman"/>
                <w:b/>
                <w:bCs/>
                <w:sz w:val="14"/>
                <w:szCs w:val="14"/>
              </w:rPr>
              <w:t>(9)</w:t>
            </w:r>
          </w:p>
        </w:tc>
      </w:tr>
      <w:tr w:rsidR="005121F1" w:rsidRPr="001470BB" w14:paraId="36D9C4AB" w14:textId="77777777" w:rsidTr="005121F1">
        <w:trPr>
          <w:jc w:val="center"/>
        </w:trPr>
        <w:tc>
          <w:tcPr>
            <w:tcW w:w="1016" w:type="dxa"/>
            <w:shd w:val="clear" w:color="auto" w:fill="A5A5A5" w:themeFill="accent3"/>
          </w:tcPr>
          <w:p w14:paraId="6B8ECB42" w14:textId="77777777" w:rsidR="00A762F8" w:rsidRPr="00A762F8" w:rsidRDefault="00A762F8" w:rsidP="000172A9">
            <w:pPr>
              <w:jc w:val="center"/>
              <w:rPr>
                <w:rFonts w:cs="Times New Roman"/>
                <w:sz w:val="14"/>
                <w:szCs w:val="14"/>
              </w:rPr>
            </w:pPr>
            <w:r w:rsidRPr="00A762F8">
              <w:rPr>
                <w:rFonts w:cs="Times New Roman"/>
                <w:sz w:val="14"/>
                <w:szCs w:val="14"/>
              </w:rPr>
              <w:t>1892/1893</w:t>
            </w:r>
          </w:p>
        </w:tc>
        <w:tc>
          <w:tcPr>
            <w:tcW w:w="1096" w:type="dxa"/>
            <w:shd w:val="clear" w:color="auto" w:fill="auto"/>
          </w:tcPr>
          <w:p w14:paraId="60188A9A" w14:textId="77777777" w:rsidR="00A762F8" w:rsidRPr="00A762F8" w:rsidRDefault="00A762F8" w:rsidP="000172A9">
            <w:pPr>
              <w:jc w:val="center"/>
              <w:rPr>
                <w:rFonts w:cs="Times New Roman"/>
                <w:sz w:val="14"/>
                <w:szCs w:val="14"/>
              </w:rPr>
            </w:pPr>
            <w:r w:rsidRPr="00A762F8">
              <w:rPr>
                <w:rFonts w:cs="Times New Roman"/>
                <w:sz w:val="14"/>
                <w:szCs w:val="14"/>
              </w:rPr>
              <w:t>8</w:t>
            </w:r>
          </w:p>
        </w:tc>
        <w:tc>
          <w:tcPr>
            <w:tcW w:w="1063" w:type="dxa"/>
            <w:shd w:val="clear" w:color="auto" w:fill="auto"/>
          </w:tcPr>
          <w:p w14:paraId="288A17E1" w14:textId="77777777" w:rsidR="00A762F8" w:rsidRPr="00A762F8" w:rsidRDefault="00A762F8" w:rsidP="000172A9">
            <w:pPr>
              <w:jc w:val="center"/>
              <w:rPr>
                <w:rFonts w:cs="Times New Roman"/>
                <w:sz w:val="14"/>
                <w:szCs w:val="14"/>
              </w:rPr>
            </w:pPr>
            <w:r w:rsidRPr="00A762F8">
              <w:rPr>
                <w:rFonts w:cs="Times New Roman"/>
                <w:sz w:val="14"/>
                <w:szCs w:val="14"/>
              </w:rPr>
              <w:t>122</w:t>
            </w:r>
          </w:p>
        </w:tc>
        <w:tc>
          <w:tcPr>
            <w:tcW w:w="1134" w:type="dxa"/>
          </w:tcPr>
          <w:p w14:paraId="54C2D5B9" w14:textId="77777777" w:rsidR="00A762F8" w:rsidRPr="00A762F8" w:rsidRDefault="00A762F8" w:rsidP="000172A9">
            <w:pPr>
              <w:jc w:val="center"/>
              <w:rPr>
                <w:rFonts w:cs="Times New Roman"/>
                <w:sz w:val="14"/>
                <w:szCs w:val="14"/>
              </w:rPr>
            </w:pPr>
            <w:r w:rsidRPr="00A762F8">
              <w:rPr>
                <w:rFonts w:cs="Times New Roman"/>
                <w:sz w:val="14"/>
                <w:szCs w:val="14"/>
              </w:rPr>
              <w:t>55</w:t>
            </w:r>
          </w:p>
        </w:tc>
        <w:tc>
          <w:tcPr>
            <w:tcW w:w="1216" w:type="dxa"/>
          </w:tcPr>
          <w:p w14:paraId="518E02E2" w14:textId="77777777" w:rsidR="00A762F8" w:rsidRPr="00A762F8" w:rsidRDefault="00A762F8" w:rsidP="000172A9">
            <w:pPr>
              <w:jc w:val="center"/>
              <w:rPr>
                <w:rFonts w:cs="Times New Roman"/>
                <w:sz w:val="14"/>
                <w:szCs w:val="14"/>
              </w:rPr>
            </w:pPr>
            <w:r w:rsidRPr="00A762F8">
              <w:rPr>
                <w:rFonts w:cs="Times New Roman"/>
                <w:sz w:val="14"/>
                <w:szCs w:val="14"/>
              </w:rPr>
              <w:t>45</w:t>
            </w:r>
          </w:p>
        </w:tc>
        <w:tc>
          <w:tcPr>
            <w:tcW w:w="1108" w:type="dxa"/>
            <w:vMerge/>
          </w:tcPr>
          <w:p w14:paraId="5011686D" w14:textId="77777777" w:rsidR="00A762F8" w:rsidRPr="00A762F8" w:rsidRDefault="00A762F8" w:rsidP="000172A9">
            <w:pPr>
              <w:jc w:val="center"/>
              <w:rPr>
                <w:rFonts w:cs="Times New Roman"/>
                <w:sz w:val="14"/>
                <w:szCs w:val="14"/>
              </w:rPr>
            </w:pPr>
          </w:p>
        </w:tc>
        <w:tc>
          <w:tcPr>
            <w:tcW w:w="1856" w:type="dxa"/>
            <w:gridSpan w:val="2"/>
          </w:tcPr>
          <w:p w14:paraId="46DFECA6" w14:textId="77777777" w:rsidR="00A762F8" w:rsidRPr="00A762F8" w:rsidRDefault="00A762F8" w:rsidP="000172A9">
            <w:pPr>
              <w:jc w:val="center"/>
              <w:rPr>
                <w:rFonts w:cs="Times New Roman"/>
                <w:sz w:val="14"/>
                <w:szCs w:val="14"/>
              </w:rPr>
            </w:pPr>
            <w:r w:rsidRPr="00A762F8">
              <w:rPr>
                <w:rFonts w:cs="Times New Roman"/>
                <w:sz w:val="14"/>
                <w:szCs w:val="14"/>
              </w:rPr>
              <w:t>108</w:t>
            </w:r>
          </w:p>
        </w:tc>
        <w:tc>
          <w:tcPr>
            <w:tcW w:w="1096" w:type="dxa"/>
            <w:vMerge/>
          </w:tcPr>
          <w:p w14:paraId="178667FC" w14:textId="77777777" w:rsidR="00A762F8" w:rsidRPr="00A762F8" w:rsidRDefault="00A762F8" w:rsidP="000172A9">
            <w:pPr>
              <w:jc w:val="center"/>
              <w:rPr>
                <w:rFonts w:cs="Times New Roman"/>
                <w:sz w:val="14"/>
                <w:szCs w:val="14"/>
              </w:rPr>
            </w:pPr>
          </w:p>
        </w:tc>
        <w:tc>
          <w:tcPr>
            <w:tcW w:w="1063" w:type="dxa"/>
          </w:tcPr>
          <w:p w14:paraId="1A4FF38F" w14:textId="77777777" w:rsidR="00A762F8" w:rsidRPr="00A762F8" w:rsidRDefault="00A762F8" w:rsidP="000172A9">
            <w:pPr>
              <w:jc w:val="center"/>
              <w:rPr>
                <w:rFonts w:cs="Times New Roman"/>
                <w:sz w:val="14"/>
                <w:szCs w:val="14"/>
              </w:rPr>
            </w:pPr>
            <w:r w:rsidRPr="00A762F8">
              <w:rPr>
                <w:rFonts w:cs="Times New Roman"/>
                <w:sz w:val="14"/>
                <w:szCs w:val="14"/>
              </w:rPr>
              <w:t>57</w:t>
            </w:r>
          </w:p>
        </w:tc>
        <w:tc>
          <w:tcPr>
            <w:tcW w:w="1096" w:type="dxa"/>
            <w:vMerge/>
          </w:tcPr>
          <w:p w14:paraId="083F7398" w14:textId="77777777" w:rsidR="00A762F8" w:rsidRPr="00A762F8" w:rsidRDefault="00A762F8" w:rsidP="000172A9">
            <w:pPr>
              <w:jc w:val="center"/>
              <w:rPr>
                <w:rFonts w:cs="Times New Roman"/>
                <w:sz w:val="14"/>
                <w:szCs w:val="14"/>
              </w:rPr>
            </w:pPr>
          </w:p>
        </w:tc>
        <w:tc>
          <w:tcPr>
            <w:tcW w:w="974" w:type="dxa"/>
          </w:tcPr>
          <w:p w14:paraId="05423C01" w14:textId="77777777" w:rsidR="00A762F8" w:rsidRPr="00A762F8" w:rsidRDefault="00A762F8" w:rsidP="000172A9">
            <w:pPr>
              <w:jc w:val="center"/>
              <w:rPr>
                <w:rFonts w:cs="Times New Roman"/>
                <w:sz w:val="14"/>
                <w:szCs w:val="14"/>
              </w:rPr>
            </w:pPr>
            <w:r w:rsidRPr="00A762F8">
              <w:rPr>
                <w:rFonts w:cs="Times New Roman"/>
                <w:sz w:val="14"/>
                <w:szCs w:val="14"/>
              </w:rPr>
              <w:t>43</w:t>
            </w:r>
          </w:p>
        </w:tc>
        <w:tc>
          <w:tcPr>
            <w:tcW w:w="1029" w:type="dxa"/>
            <w:vMerge/>
            <w:tcBorders>
              <w:tr2bl w:val="single" w:sz="4" w:space="0" w:color="auto"/>
            </w:tcBorders>
            <w:shd w:val="clear" w:color="auto" w:fill="auto"/>
          </w:tcPr>
          <w:p w14:paraId="5904A52A" w14:textId="77777777" w:rsidR="00A762F8" w:rsidRPr="00A762F8" w:rsidRDefault="00A762F8" w:rsidP="000172A9">
            <w:pPr>
              <w:jc w:val="center"/>
              <w:rPr>
                <w:rFonts w:cs="Times New Roman"/>
                <w:sz w:val="14"/>
                <w:szCs w:val="14"/>
              </w:rPr>
            </w:pPr>
          </w:p>
        </w:tc>
        <w:tc>
          <w:tcPr>
            <w:tcW w:w="871" w:type="dxa"/>
            <w:shd w:val="clear" w:color="auto" w:fill="A5A5A5" w:themeFill="accent3"/>
          </w:tcPr>
          <w:p w14:paraId="22411BF2" w14:textId="77777777" w:rsidR="00A762F8" w:rsidRPr="00A762F8" w:rsidRDefault="00A762F8" w:rsidP="000172A9">
            <w:pPr>
              <w:jc w:val="center"/>
              <w:rPr>
                <w:rFonts w:cs="Times New Roman"/>
                <w:b/>
                <w:bCs/>
                <w:sz w:val="14"/>
                <w:szCs w:val="14"/>
              </w:rPr>
            </w:pPr>
            <w:r w:rsidRPr="00A762F8">
              <w:rPr>
                <w:rFonts w:cs="Times New Roman"/>
                <w:b/>
                <w:bCs/>
                <w:sz w:val="14"/>
                <w:szCs w:val="14"/>
              </w:rPr>
              <w:t>478</w:t>
            </w:r>
            <w:r w:rsidRPr="00A762F8">
              <w:rPr>
                <w:rFonts w:cs="Times New Roman"/>
                <w:sz w:val="14"/>
                <w:szCs w:val="14"/>
              </w:rPr>
              <w:t>+</w:t>
            </w:r>
            <w:r w:rsidRPr="00A762F8">
              <w:rPr>
                <w:rFonts w:cs="Times New Roman"/>
                <w:b/>
                <w:bCs/>
                <w:sz w:val="14"/>
                <w:szCs w:val="14"/>
              </w:rPr>
              <w:t>(10)</w:t>
            </w:r>
          </w:p>
        </w:tc>
      </w:tr>
      <w:tr w:rsidR="005121F1" w:rsidRPr="001470BB" w14:paraId="7E3FD82A" w14:textId="77777777" w:rsidTr="005121F1">
        <w:trPr>
          <w:jc w:val="center"/>
        </w:trPr>
        <w:tc>
          <w:tcPr>
            <w:tcW w:w="1016" w:type="dxa"/>
            <w:shd w:val="clear" w:color="auto" w:fill="A5A5A5" w:themeFill="accent3"/>
          </w:tcPr>
          <w:p w14:paraId="5B5A9EF9" w14:textId="77777777" w:rsidR="00A762F8" w:rsidRPr="00A762F8" w:rsidRDefault="00A762F8" w:rsidP="000172A9">
            <w:pPr>
              <w:jc w:val="center"/>
              <w:rPr>
                <w:rFonts w:cs="Times New Roman"/>
                <w:sz w:val="14"/>
                <w:szCs w:val="14"/>
              </w:rPr>
            </w:pPr>
            <w:r w:rsidRPr="00A762F8">
              <w:rPr>
                <w:rFonts w:cs="Times New Roman"/>
                <w:sz w:val="14"/>
                <w:szCs w:val="14"/>
              </w:rPr>
              <w:t>1893/1894</w:t>
            </w:r>
          </w:p>
        </w:tc>
        <w:tc>
          <w:tcPr>
            <w:tcW w:w="1096" w:type="dxa"/>
            <w:shd w:val="clear" w:color="auto" w:fill="auto"/>
          </w:tcPr>
          <w:p w14:paraId="3E91A1E8" w14:textId="77777777" w:rsidR="00A762F8" w:rsidRPr="00A762F8" w:rsidRDefault="00A762F8" w:rsidP="000172A9">
            <w:pPr>
              <w:jc w:val="center"/>
              <w:rPr>
                <w:rFonts w:cs="Times New Roman"/>
                <w:sz w:val="14"/>
                <w:szCs w:val="14"/>
              </w:rPr>
            </w:pPr>
            <w:r w:rsidRPr="00A762F8">
              <w:rPr>
                <w:rFonts w:cs="Times New Roman"/>
                <w:sz w:val="14"/>
                <w:szCs w:val="14"/>
              </w:rPr>
              <w:t>8</w:t>
            </w:r>
          </w:p>
        </w:tc>
        <w:tc>
          <w:tcPr>
            <w:tcW w:w="1063" w:type="dxa"/>
            <w:shd w:val="clear" w:color="auto" w:fill="auto"/>
          </w:tcPr>
          <w:p w14:paraId="73FD06E3" w14:textId="77777777" w:rsidR="00A762F8" w:rsidRPr="00A762F8" w:rsidRDefault="00A762F8" w:rsidP="000172A9">
            <w:pPr>
              <w:jc w:val="center"/>
              <w:rPr>
                <w:rFonts w:cs="Times New Roman"/>
                <w:sz w:val="14"/>
                <w:szCs w:val="14"/>
              </w:rPr>
            </w:pPr>
            <w:r w:rsidRPr="00A762F8">
              <w:rPr>
                <w:rFonts w:cs="Times New Roman"/>
                <w:sz w:val="14"/>
                <w:szCs w:val="14"/>
              </w:rPr>
              <w:t>122</w:t>
            </w:r>
          </w:p>
        </w:tc>
        <w:tc>
          <w:tcPr>
            <w:tcW w:w="1134" w:type="dxa"/>
          </w:tcPr>
          <w:p w14:paraId="4CFE28DA" w14:textId="77777777" w:rsidR="00A762F8" w:rsidRPr="00A762F8" w:rsidRDefault="00A762F8" w:rsidP="000172A9">
            <w:pPr>
              <w:jc w:val="center"/>
              <w:rPr>
                <w:rFonts w:cs="Times New Roman"/>
                <w:sz w:val="14"/>
                <w:szCs w:val="14"/>
              </w:rPr>
            </w:pPr>
            <w:r w:rsidRPr="00A762F8">
              <w:rPr>
                <w:rFonts w:cs="Times New Roman"/>
                <w:sz w:val="14"/>
                <w:szCs w:val="14"/>
              </w:rPr>
              <w:t>55</w:t>
            </w:r>
          </w:p>
        </w:tc>
        <w:tc>
          <w:tcPr>
            <w:tcW w:w="1216" w:type="dxa"/>
          </w:tcPr>
          <w:p w14:paraId="4D720CBC" w14:textId="77777777" w:rsidR="00A762F8" w:rsidRPr="00A762F8" w:rsidRDefault="00A762F8" w:rsidP="000172A9">
            <w:pPr>
              <w:jc w:val="center"/>
              <w:rPr>
                <w:rFonts w:cs="Times New Roman"/>
                <w:sz w:val="14"/>
                <w:szCs w:val="14"/>
              </w:rPr>
            </w:pPr>
            <w:r w:rsidRPr="00A762F8">
              <w:rPr>
                <w:rFonts w:cs="Times New Roman"/>
                <w:sz w:val="14"/>
                <w:szCs w:val="14"/>
              </w:rPr>
              <w:t>45</w:t>
            </w:r>
          </w:p>
        </w:tc>
        <w:tc>
          <w:tcPr>
            <w:tcW w:w="1108" w:type="dxa"/>
            <w:vMerge/>
          </w:tcPr>
          <w:p w14:paraId="2B5F6476" w14:textId="77777777" w:rsidR="00A762F8" w:rsidRPr="00A762F8" w:rsidRDefault="00A762F8" w:rsidP="000172A9">
            <w:pPr>
              <w:jc w:val="center"/>
              <w:rPr>
                <w:rFonts w:cs="Times New Roman"/>
                <w:sz w:val="14"/>
                <w:szCs w:val="14"/>
              </w:rPr>
            </w:pPr>
          </w:p>
        </w:tc>
        <w:tc>
          <w:tcPr>
            <w:tcW w:w="1856" w:type="dxa"/>
            <w:gridSpan w:val="2"/>
          </w:tcPr>
          <w:p w14:paraId="059DC662" w14:textId="77777777" w:rsidR="00A762F8" w:rsidRPr="00A762F8" w:rsidRDefault="00A762F8" w:rsidP="000172A9">
            <w:pPr>
              <w:jc w:val="center"/>
              <w:rPr>
                <w:rFonts w:cs="Times New Roman"/>
                <w:sz w:val="14"/>
                <w:szCs w:val="14"/>
              </w:rPr>
            </w:pPr>
            <w:r w:rsidRPr="00A762F8">
              <w:rPr>
                <w:rFonts w:cs="Times New Roman"/>
                <w:sz w:val="14"/>
                <w:szCs w:val="14"/>
              </w:rPr>
              <w:t>109</w:t>
            </w:r>
          </w:p>
        </w:tc>
        <w:tc>
          <w:tcPr>
            <w:tcW w:w="1096" w:type="dxa"/>
            <w:vMerge/>
          </w:tcPr>
          <w:p w14:paraId="10D043F8" w14:textId="77777777" w:rsidR="00A762F8" w:rsidRPr="00A762F8" w:rsidRDefault="00A762F8" w:rsidP="000172A9">
            <w:pPr>
              <w:jc w:val="center"/>
              <w:rPr>
                <w:rFonts w:cs="Times New Roman"/>
                <w:sz w:val="14"/>
                <w:szCs w:val="14"/>
              </w:rPr>
            </w:pPr>
          </w:p>
        </w:tc>
        <w:tc>
          <w:tcPr>
            <w:tcW w:w="1063" w:type="dxa"/>
          </w:tcPr>
          <w:p w14:paraId="20CC3492" w14:textId="77777777" w:rsidR="00A762F8" w:rsidRPr="00A762F8" w:rsidRDefault="00A762F8" w:rsidP="000172A9">
            <w:pPr>
              <w:jc w:val="center"/>
              <w:rPr>
                <w:rFonts w:cs="Times New Roman"/>
                <w:sz w:val="14"/>
                <w:szCs w:val="14"/>
              </w:rPr>
            </w:pPr>
            <w:r w:rsidRPr="00A762F8">
              <w:rPr>
                <w:rFonts w:cs="Times New Roman"/>
                <w:sz w:val="14"/>
                <w:szCs w:val="14"/>
              </w:rPr>
              <w:t>57</w:t>
            </w:r>
          </w:p>
        </w:tc>
        <w:tc>
          <w:tcPr>
            <w:tcW w:w="1096" w:type="dxa"/>
            <w:vMerge/>
          </w:tcPr>
          <w:p w14:paraId="550996B6" w14:textId="77777777" w:rsidR="00A762F8" w:rsidRPr="00A762F8" w:rsidRDefault="00A762F8" w:rsidP="000172A9">
            <w:pPr>
              <w:jc w:val="center"/>
              <w:rPr>
                <w:rFonts w:cs="Times New Roman"/>
                <w:sz w:val="14"/>
                <w:szCs w:val="14"/>
              </w:rPr>
            </w:pPr>
          </w:p>
        </w:tc>
        <w:tc>
          <w:tcPr>
            <w:tcW w:w="974" w:type="dxa"/>
          </w:tcPr>
          <w:p w14:paraId="6BE79D81" w14:textId="77777777" w:rsidR="00A762F8" w:rsidRPr="00A762F8" w:rsidRDefault="00A762F8" w:rsidP="000172A9">
            <w:pPr>
              <w:jc w:val="center"/>
              <w:rPr>
                <w:rFonts w:cs="Times New Roman"/>
                <w:sz w:val="14"/>
                <w:szCs w:val="14"/>
              </w:rPr>
            </w:pPr>
            <w:r w:rsidRPr="00A762F8">
              <w:rPr>
                <w:rFonts w:cs="Times New Roman"/>
                <w:sz w:val="14"/>
                <w:szCs w:val="14"/>
              </w:rPr>
              <w:t>44</w:t>
            </w:r>
          </w:p>
        </w:tc>
        <w:tc>
          <w:tcPr>
            <w:tcW w:w="1029" w:type="dxa"/>
            <w:vMerge/>
            <w:tcBorders>
              <w:tr2bl w:val="single" w:sz="4" w:space="0" w:color="auto"/>
            </w:tcBorders>
            <w:shd w:val="clear" w:color="auto" w:fill="auto"/>
          </w:tcPr>
          <w:p w14:paraId="2F925274" w14:textId="77777777" w:rsidR="00A762F8" w:rsidRPr="00A762F8" w:rsidRDefault="00A762F8" w:rsidP="000172A9">
            <w:pPr>
              <w:jc w:val="center"/>
              <w:rPr>
                <w:rFonts w:cs="Times New Roman"/>
                <w:sz w:val="14"/>
                <w:szCs w:val="14"/>
              </w:rPr>
            </w:pPr>
          </w:p>
        </w:tc>
        <w:tc>
          <w:tcPr>
            <w:tcW w:w="871" w:type="dxa"/>
            <w:shd w:val="clear" w:color="auto" w:fill="A5A5A5" w:themeFill="accent3"/>
          </w:tcPr>
          <w:p w14:paraId="1B71F7E5" w14:textId="77777777" w:rsidR="00A762F8" w:rsidRPr="00A762F8" w:rsidRDefault="00A762F8" w:rsidP="000172A9">
            <w:pPr>
              <w:jc w:val="center"/>
              <w:rPr>
                <w:rFonts w:cs="Times New Roman"/>
                <w:b/>
                <w:bCs/>
                <w:sz w:val="14"/>
                <w:szCs w:val="14"/>
              </w:rPr>
            </w:pPr>
            <w:r w:rsidRPr="00A762F8">
              <w:rPr>
                <w:rFonts w:cs="Times New Roman"/>
                <w:b/>
                <w:bCs/>
                <w:sz w:val="14"/>
                <w:szCs w:val="14"/>
              </w:rPr>
              <w:t>480</w:t>
            </w:r>
            <w:r w:rsidRPr="00A762F8">
              <w:rPr>
                <w:rFonts w:cs="Times New Roman"/>
                <w:sz w:val="14"/>
                <w:szCs w:val="14"/>
              </w:rPr>
              <w:t>+</w:t>
            </w:r>
            <w:r w:rsidRPr="00A762F8">
              <w:rPr>
                <w:rFonts w:cs="Times New Roman"/>
                <w:b/>
                <w:bCs/>
                <w:sz w:val="14"/>
                <w:szCs w:val="14"/>
              </w:rPr>
              <w:t>(10)</w:t>
            </w:r>
          </w:p>
        </w:tc>
      </w:tr>
      <w:tr w:rsidR="005121F1" w:rsidRPr="001470BB" w14:paraId="5025FF20" w14:textId="77777777" w:rsidTr="005121F1">
        <w:trPr>
          <w:jc w:val="center"/>
        </w:trPr>
        <w:tc>
          <w:tcPr>
            <w:tcW w:w="1016" w:type="dxa"/>
            <w:shd w:val="clear" w:color="auto" w:fill="A5A5A5" w:themeFill="accent3"/>
          </w:tcPr>
          <w:p w14:paraId="7254CA80" w14:textId="77777777" w:rsidR="00A762F8" w:rsidRPr="00A762F8" w:rsidRDefault="00A762F8" w:rsidP="000172A9">
            <w:pPr>
              <w:jc w:val="center"/>
              <w:rPr>
                <w:rFonts w:cs="Times New Roman"/>
                <w:sz w:val="14"/>
                <w:szCs w:val="14"/>
              </w:rPr>
            </w:pPr>
            <w:r w:rsidRPr="00A762F8">
              <w:rPr>
                <w:rFonts w:cs="Times New Roman"/>
                <w:sz w:val="14"/>
                <w:szCs w:val="14"/>
              </w:rPr>
              <w:t>1894/1895</w:t>
            </w:r>
          </w:p>
        </w:tc>
        <w:tc>
          <w:tcPr>
            <w:tcW w:w="1096" w:type="dxa"/>
            <w:shd w:val="clear" w:color="auto" w:fill="auto"/>
          </w:tcPr>
          <w:p w14:paraId="39E98B75" w14:textId="77777777" w:rsidR="00A762F8" w:rsidRPr="00A762F8" w:rsidRDefault="00A762F8" w:rsidP="000172A9">
            <w:pPr>
              <w:jc w:val="center"/>
              <w:rPr>
                <w:rFonts w:cs="Times New Roman"/>
                <w:sz w:val="14"/>
                <w:szCs w:val="14"/>
              </w:rPr>
            </w:pPr>
            <w:r w:rsidRPr="00A762F8">
              <w:rPr>
                <w:rFonts w:cs="Times New Roman"/>
                <w:sz w:val="14"/>
                <w:szCs w:val="14"/>
              </w:rPr>
              <w:t>8</w:t>
            </w:r>
          </w:p>
        </w:tc>
        <w:tc>
          <w:tcPr>
            <w:tcW w:w="1063" w:type="dxa"/>
            <w:shd w:val="clear" w:color="auto" w:fill="auto"/>
          </w:tcPr>
          <w:p w14:paraId="4F97E431" w14:textId="77777777" w:rsidR="00A762F8" w:rsidRPr="00A762F8" w:rsidRDefault="00A762F8" w:rsidP="000172A9">
            <w:pPr>
              <w:jc w:val="center"/>
              <w:rPr>
                <w:rFonts w:cs="Times New Roman"/>
                <w:sz w:val="14"/>
                <w:szCs w:val="14"/>
              </w:rPr>
            </w:pPr>
            <w:r w:rsidRPr="00A762F8">
              <w:rPr>
                <w:rFonts w:cs="Times New Roman"/>
                <w:sz w:val="14"/>
                <w:szCs w:val="14"/>
              </w:rPr>
              <w:t>122</w:t>
            </w:r>
          </w:p>
        </w:tc>
        <w:tc>
          <w:tcPr>
            <w:tcW w:w="1134" w:type="dxa"/>
          </w:tcPr>
          <w:p w14:paraId="1119F9BB" w14:textId="77777777" w:rsidR="00A762F8" w:rsidRPr="00A762F8" w:rsidRDefault="00A762F8" w:rsidP="000172A9">
            <w:pPr>
              <w:jc w:val="center"/>
              <w:rPr>
                <w:rFonts w:cs="Times New Roman"/>
                <w:sz w:val="14"/>
                <w:szCs w:val="14"/>
              </w:rPr>
            </w:pPr>
            <w:r w:rsidRPr="00A762F8">
              <w:rPr>
                <w:rFonts w:cs="Times New Roman"/>
                <w:sz w:val="14"/>
                <w:szCs w:val="14"/>
              </w:rPr>
              <w:t>55</w:t>
            </w:r>
          </w:p>
        </w:tc>
        <w:tc>
          <w:tcPr>
            <w:tcW w:w="1216" w:type="dxa"/>
          </w:tcPr>
          <w:p w14:paraId="2C8E2AD0" w14:textId="77777777" w:rsidR="00A762F8" w:rsidRPr="00A762F8" w:rsidRDefault="00A762F8" w:rsidP="000172A9">
            <w:pPr>
              <w:jc w:val="center"/>
              <w:rPr>
                <w:rFonts w:cs="Times New Roman"/>
                <w:sz w:val="14"/>
                <w:szCs w:val="14"/>
              </w:rPr>
            </w:pPr>
            <w:r w:rsidRPr="00A762F8">
              <w:rPr>
                <w:rFonts w:cs="Times New Roman"/>
                <w:sz w:val="14"/>
                <w:szCs w:val="14"/>
              </w:rPr>
              <w:t>45</w:t>
            </w:r>
          </w:p>
        </w:tc>
        <w:tc>
          <w:tcPr>
            <w:tcW w:w="1108" w:type="dxa"/>
            <w:vMerge/>
          </w:tcPr>
          <w:p w14:paraId="650D4A06" w14:textId="77777777" w:rsidR="00A762F8" w:rsidRPr="00A762F8" w:rsidRDefault="00A762F8" w:rsidP="000172A9">
            <w:pPr>
              <w:jc w:val="center"/>
              <w:rPr>
                <w:rFonts w:cs="Times New Roman"/>
                <w:sz w:val="14"/>
                <w:szCs w:val="14"/>
              </w:rPr>
            </w:pPr>
          </w:p>
        </w:tc>
        <w:tc>
          <w:tcPr>
            <w:tcW w:w="1856" w:type="dxa"/>
            <w:gridSpan w:val="2"/>
          </w:tcPr>
          <w:p w14:paraId="49DDA790" w14:textId="77777777" w:rsidR="00A762F8" w:rsidRPr="00A762F8" w:rsidRDefault="00A762F8" w:rsidP="000172A9">
            <w:pPr>
              <w:jc w:val="center"/>
              <w:rPr>
                <w:rFonts w:cs="Times New Roman"/>
                <w:sz w:val="14"/>
                <w:szCs w:val="14"/>
              </w:rPr>
            </w:pPr>
            <w:r w:rsidRPr="00A762F8">
              <w:rPr>
                <w:rFonts w:cs="Times New Roman"/>
                <w:sz w:val="14"/>
                <w:szCs w:val="14"/>
              </w:rPr>
              <w:t>111</w:t>
            </w:r>
          </w:p>
        </w:tc>
        <w:tc>
          <w:tcPr>
            <w:tcW w:w="1096" w:type="dxa"/>
            <w:vMerge/>
          </w:tcPr>
          <w:p w14:paraId="577221EB" w14:textId="77777777" w:rsidR="00A762F8" w:rsidRPr="00A762F8" w:rsidRDefault="00A762F8" w:rsidP="000172A9">
            <w:pPr>
              <w:jc w:val="center"/>
              <w:rPr>
                <w:rFonts w:cs="Times New Roman"/>
                <w:sz w:val="14"/>
                <w:szCs w:val="14"/>
              </w:rPr>
            </w:pPr>
          </w:p>
        </w:tc>
        <w:tc>
          <w:tcPr>
            <w:tcW w:w="1063" w:type="dxa"/>
          </w:tcPr>
          <w:p w14:paraId="508C0FB5" w14:textId="77777777" w:rsidR="00A762F8" w:rsidRPr="00A762F8" w:rsidRDefault="00A762F8" w:rsidP="000172A9">
            <w:pPr>
              <w:jc w:val="center"/>
              <w:rPr>
                <w:rFonts w:cs="Times New Roman"/>
                <w:sz w:val="14"/>
                <w:szCs w:val="14"/>
              </w:rPr>
            </w:pPr>
            <w:r w:rsidRPr="00A762F8">
              <w:rPr>
                <w:rFonts w:cs="Times New Roman"/>
                <w:sz w:val="14"/>
                <w:szCs w:val="14"/>
              </w:rPr>
              <w:t>59</w:t>
            </w:r>
          </w:p>
        </w:tc>
        <w:tc>
          <w:tcPr>
            <w:tcW w:w="1096" w:type="dxa"/>
            <w:vMerge/>
          </w:tcPr>
          <w:p w14:paraId="28437CB4" w14:textId="77777777" w:rsidR="00A762F8" w:rsidRPr="00A762F8" w:rsidRDefault="00A762F8" w:rsidP="000172A9">
            <w:pPr>
              <w:jc w:val="center"/>
              <w:rPr>
                <w:rFonts w:cs="Times New Roman"/>
                <w:sz w:val="14"/>
                <w:szCs w:val="14"/>
              </w:rPr>
            </w:pPr>
          </w:p>
        </w:tc>
        <w:tc>
          <w:tcPr>
            <w:tcW w:w="974" w:type="dxa"/>
          </w:tcPr>
          <w:p w14:paraId="4013D916" w14:textId="77777777" w:rsidR="00A762F8" w:rsidRPr="00A762F8" w:rsidRDefault="00A762F8" w:rsidP="000172A9">
            <w:pPr>
              <w:jc w:val="center"/>
              <w:rPr>
                <w:rFonts w:cs="Times New Roman"/>
                <w:sz w:val="14"/>
                <w:szCs w:val="14"/>
              </w:rPr>
            </w:pPr>
            <w:r w:rsidRPr="00A762F8">
              <w:rPr>
                <w:rFonts w:cs="Times New Roman"/>
                <w:sz w:val="14"/>
                <w:szCs w:val="14"/>
              </w:rPr>
              <w:t>45</w:t>
            </w:r>
          </w:p>
        </w:tc>
        <w:tc>
          <w:tcPr>
            <w:tcW w:w="1029" w:type="dxa"/>
            <w:vMerge/>
            <w:tcBorders>
              <w:tr2bl w:val="single" w:sz="4" w:space="0" w:color="auto"/>
            </w:tcBorders>
            <w:shd w:val="clear" w:color="auto" w:fill="auto"/>
          </w:tcPr>
          <w:p w14:paraId="547BF6B6" w14:textId="77777777" w:rsidR="00A762F8" w:rsidRPr="00A762F8" w:rsidRDefault="00A762F8" w:rsidP="000172A9">
            <w:pPr>
              <w:jc w:val="center"/>
              <w:rPr>
                <w:rFonts w:cs="Times New Roman"/>
                <w:sz w:val="14"/>
                <w:szCs w:val="14"/>
              </w:rPr>
            </w:pPr>
          </w:p>
        </w:tc>
        <w:tc>
          <w:tcPr>
            <w:tcW w:w="871" w:type="dxa"/>
            <w:shd w:val="clear" w:color="auto" w:fill="A5A5A5" w:themeFill="accent3"/>
          </w:tcPr>
          <w:p w14:paraId="32B4762A" w14:textId="77777777" w:rsidR="00A762F8" w:rsidRPr="00A762F8" w:rsidRDefault="00A762F8" w:rsidP="000172A9">
            <w:pPr>
              <w:jc w:val="center"/>
              <w:rPr>
                <w:rFonts w:cs="Times New Roman"/>
                <w:b/>
                <w:bCs/>
                <w:sz w:val="14"/>
                <w:szCs w:val="14"/>
              </w:rPr>
            </w:pPr>
            <w:r w:rsidRPr="00A762F8">
              <w:rPr>
                <w:rFonts w:cs="Times New Roman"/>
                <w:b/>
                <w:bCs/>
                <w:sz w:val="14"/>
                <w:szCs w:val="14"/>
              </w:rPr>
              <w:t>485</w:t>
            </w:r>
            <w:r w:rsidRPr="00A762F8">
              <w:rPr>
                <w:rFonts w:cs="Times New Roman"/>
                <w:sz w:val="14"/>
                <w:szCs w:val="14"/>
              </w:rPr>
              <w:t>+</w:t>
            </w:r>
            <w:r w:rsidRPr="00A762F8">
              <w:rPr>
                <w:rFonts w:cs="Times New Roman"/>
                <w:b/>
                <w:bCs/>
                <w:sz w:val="14"/>
                <w:szCs w:val="14"/>
              </w:rPr>
              <w:t>(11)</w:t>
            </w:r>
          </w:p>
        </w:tc>
      </w:tr>
      <w:tr w:rsidR="005121F1" w:rsidRPr="001470BB" w14:paraId="47AE0A00" w14:textId="77777777" w:rsidTr="005121F1">
        <w:trPr>
          <w:jc w:val="center"/>
        </w:trPr>
        <w:tc>
          <w:tcPr>
            <w:tcW w:w="1016" w:type="dxa"/>
            <w:shd w:val="clear" w:color="auto" w:fill="A5A5A5" w:themeFill="accent3"/>
          </w:tcPr>
          <w:p w14:paraId="5CB94E9B" w14:textId="77777777" w:rsidR="00A762F8" w:rsidRPr="00A762F8" w:rsidRDefault="00A762F8" w:rsidP="000172A9">
            <w:pPr>
              <w:jc w:val="center"/>
              <w:rPr>
                <w:rFonts w:cs="Times New Roman"/>
                <w:sz w:val="14"/>
                <w:szCs w:val="14"/>
              </w:rPr>
            </w:pPr>
            <w:r w:rsidRPr="00A762F8">
              <w:rPr>
                <w:rFonts w:cs="Times New Roman"/>
                <w:sz w:val="14"/>
                <w:szCs w:val="14"/>
              </w:rPr>
              <w:t>1895/1896</w:t>
            </w:r>
          </w:p>
        </w:tc>
        <w:tc>
          <w:tcPr>
            <w:tcW w:w="1096" w:type="dxa"/>
            <w:shd w:val="clear" w:color="auto" w:fill="auto"/>
          </w:tcPr>
          <w:p w14:paraId="4C09844C" w14:textId="77777777" w:rsidR="00A762F8" w:rsidRPr="00A762F8" w:rsidRDefault="00A762F8" w:rsidP="000172A9">
            <w:pPr>
              <w:jc w:val="center"/>
              <w:rPr>
                <w:rFonts w:cs="Times New Roman"/>
                <w:sz w:val="14"/>
                <w:szCs w:val="14"/>
              </w:rPr>
            </w:pPr>
            <w:r w:rsidRPr="00A762F8">
              <w:rPr>
                <w:rFonts w:cs="Times New Roman"/>
                <w:sz w:val="14"/>
                <w:szCs w:val="14"/>
              </w:rPr>
              <w:t>8</w:t>
            </w:r>
          </w:p>
        </w:tc>
        <w:tc>
          <w:tcPr>
            <w:tcW w:w="1063" w:type="dxa"/>
            <w:shd w:val="clear" w:color="auto" w:fill="auto"/>
          </w:tcPr>
          <w:p w14:paraId="24253858" w14:textId="77777777" w:rsidR="00A762F8" w:rsidRPr="00A762F8" w:rsidRDefault="00A762F8" w:rsidP="000172A9">
            <w:pPr>
              <w:jc w:val="center"/>
              <w:rPr>
                <w:rFonts w:cs="Times New Roman"/>
                <w:sz w:val="14"/>
                <w:szCs w:val="14"/>
              </w:rPr>
            </w:pPr>
            <w:r w:rsidRPr="00A762F8">
              <w:rPr>
                <w:rFonts w:cs="Times New Roman"/>
                <w:sz w:val="14"/>
                <w:szCs w:val="14"/>
              </w:rPr>
              <w:t>123</w:t>
            </w:r>
          </w:p>
        </w:tc>
        <w:tc>
          <w:tcPr>
            <w:tcW w:w="1134" w:type="dxa"/>
          </w:tcPr>
          <w:p w14:paraId="42EF4E8D" w14:textId="77777777" w:rsidR="00A762F8" w:rsidRPr="00A762F8" w:rsidRDefault="00A762F8" w:rsidP="000172A9">
            <w:pPr>
              <w:jc w:val="center"/>
              <w:rPr>
                <w:rFonts w:cs="Times New Roman"/>
                <w:sz w:val="14"/>
                <w:szCs w:val="14"/>
              </w:rPr>
            </w:pPr>
            <w:r w:rsidRPr="00A762F8">
              <w:rPr>
                <w:rFonts w:cs="Times New Roman"/>
                <w:sz w:val="14"/>
                <w:szCs w:val="14"/>
              </w:rPr>
              <w:t>55</w:t>
            </w:r>
          </w:p>
        </w:tc>
        <w:tc>
          <w:tcPr>
            <w:tcW w:w="1216" w:type="dxa"/>
          </w:tcPr>
          <w:p w14:paraId="71A5551B" w14:textId="77777777" w:rsidR="00A762F8" w:rsidRPr="00A762F8" w:rsidRDefault="00A762F8" w:rsidP="000172A9">
            <w:pPr>
              <w:jc w:val="center"/>
              <w:rPr>
                <w:rFonts w:cs="Times New Roman"/>
                <w:sz w:val="14"/>
                <w:szCs w:val="14"/>
              </w:rPr>
            </w:pPr>
            <w:r w:rsidRPr="00A762F8">
              <w:rPr>
                <w:rFonts w:cs="Times New Roman"/>
                <w:sz w:val="14"/>
                <w:szCs w:val="14"/>
              </w:rPr>
              <w:t>45</w:t>
            </w:r>
          </w:p>
        </w:tc>
        <w:tc>
          <w:tcPr>
            <w:tcW w:w="1108" w:type="dxa"/>
            <w:vMerge/>
          </w:tcPr>
          <w:p w14:paraId="6EBEDD80" w14:textId="77777777" w:rsidR="00A762F8" w:rsidRPr="00A762F8" w:rsidRDefault="00A762F8" w:rsidP="000172A9">
            <w:pPr>
              <w:jc w:val="center"/>
              <w:rPr>
                <w:rFonts w:cs="Times New Roman"/>
                <w:sz w:val="14"/>
                <w:szCs w:val="14"/>
              </w:rPr>
            </w:pPr>
          </w:p>
        </w:tc>
        <w:tc>
          <w:tcPr>
            <w:tcW w:w="1856" w:type="dxa"/>
            <w:gridSpan w:val="2"/>
          </w:tcPr>
          <w:p w14:paraId="2B445889" w14:textId="77777777" w:rsidR="00A762F8" w:rsidRPr="00A762F8" w:rsidRDefault="00A762F8" w:rsidP="000172A9">
            <w:pPr>
              <w:jc w:val="center"/>
              <w:rPr>
                <w:rFonts w:cs="Times New Roman"/>
                <w:sz w:val="14"/>
                <w:szCs w:val="14"/>
              </w:rPr>
            </w:pPr>
            <w:r w:rsidRPr="00A762F8">
              <w:rPr>
                <w:rFonts w:cs="Times New Roman"/>
                <w:sz w:val="14"/>
                <w:szCs w:val="14"/>
              </w:rPr>
              <w:t>111</w:t>
            </w:r>
          </w:p>
        </w:tc>
        <w:tc>
          <w:tcPr>
            <w:tcW w:w="1096" w:type="dxa"/>
            <w:vMerge/>
          </w:tcPr>
          <w:p w14:paraId="78053BEF" w14:textId="77777777" w:rsidR="00A762F8" w:rsidRPr="00A762F8" w:rsidRDefault="00A762F8" w:rsidP="000172A9">
            <w:pPr>
              <w:jc w:val="center"/>
              <w:rPr>
                <w:rFonts w:cs="Times New Roman"/>
                <w:sz w:val="14"/>
                <w:szCs w:val="14"/>
              </w:rPr>
            </w:pPr>
          </w:p>
        </w:tc>
        <w:tc>
          <w:tcPr>
            <w:tcW w:w="1063" w:type="dxa"/>
          </w:tcPr>
          <w:p w14:paraId="7BD93A8E" w14:textId="77777777" w:rsidR="00A762F8" w:rsidRPr="00A762F8" w:rsidRDefault="00A762F8" w:rsidP="000172A9">
            <w:pPr>
              <w:jc w:val="center"/>
              <w:rPr>
                <w:rFonts w:cs="Times New Roman"/>
                <w:sz w:val="14"/>
                <w:szCs w:val="14"/>
              </w:rPr>
            </w:pPr>
            <w:r w:rsidRPr="00A762F8">
              <w:rPr>
                <w:rFonts w:cs="Times New Roman"/>
                <w:sz w:val="14"/>
                <w:szCs w:val="14"/>
              </w:rPr>
              <w:t>60</w:t>
            </w:r>
          </w:p>
        </w:tc>
        <w:tc>
          <w:tcPr>
            <w:tcW w:w="1096" w:type="dxa"/>
            <w:vMerge/>
          </w:tcPr>
          <w:p w14:paraId="57A847CE" w14:textId="77777777" w:rsidR="00A762F8" w:rsidRPr="00A762F8" w:rsidRDefault="00A762F8" w:rsidP="000172A9">
            <w:pPr>
              <w:jc w:val="center"/>
              <w:rPr>
                <w:rFonts w:cs="Times New Roman"/>
                <w:sz w:val="14"/>
                <w:szCs w:val="14"/>
              </w:rPr>
            </w:pPr>
          </w:p>
        </w:tc>
        <w:tc>
          <w:tcPr>
            <w:tcW w:w="974" w:type="dxa"/>
          </w:tcPr>
          <w:p w14:paraId="6DD78B2A" w14:textId="77777777" w:rsidR="00A762F8" w:rsidRPr="00A762F8" w:rsidRDefault="00A762F8" w:rsidP="000172A9">
            <w:pPr>
              <w:jc w:val="center"/>
              <w:rPr>
                <w:rFonts w:cs="Times New Roman"/>
                <w:sz w:val="14"/>
                <w:szCs w:val="14"/>
              </w:rPr>
            </w:pPr>
            <w:r w:rsidRPr="00A762F8">
              <w:rPr>
                <w:rFonts w:cs="Times New Roman"/>
                <w:sz w:val="14"/>
                <w:szCs w:val="14"/>
              </w:rPr>
              <w:t>45</w:t>
            </w:r>
          </w:p>
        </w:tc>
        <w:tc>
          <w:tcPr>
            <w:tcW w:w="1029" w:type="dxa"/>
            <w:vMerge/>
            <w:tcBorders>
              <w:tr2bl w:val="single" w:sz="4" w:space="0" w:color="auto"/>
            </w:tcBorders>
            <w:shd w:val="clear" w:color="auto" w:fill="auto"/>
          </w:tcPr>
          <w:p w14:paraId="0102C897" w14:textId="77777777" w:rsidR="00A762F8" w:rsidRPr="00A762F8" w:rsidRDefault="00A762F8" w:rsidP="000172A9">
            <w:pPr>
              <w:jc w:val="center"/>
              <w:rPr>
                <w:rFonts w:cs="Times New Roman"/>
                <w:sz w:val="14"/>
                <w:szCs w:val="14"/>
              </w:rPr>
            </w:pPr>
          </w:p>
        </w:tc>
        <w:tc>
          <w:tcPr>
            <w:tcW w:w="871" w:type="dxa"/>
            <w:shd w:val="clear" w:color="auto" w:fill="A5A5A5" w:themeFill="accent3"/>
          </w:tcPr>
          <w:p w14:paraId="62D605EC" w14:textId="77777777" w:rsidR="00A762F8" w:rsidRPr="00A762F8" w:rsidRDefault="00A762F8" w:rsidP="000172A9">
            <w:pPr>
              <w:jc w:val="center"/>
              <w:rPr>
                <w:rFonts w:cs="Times New Roman"/>
                <w:b/>
                <w:bCs/>
                <w:sz w:val="14"/>
                <w:szCs w:val="14"/>
              </w:rPr>
            </w:pPr>
            <w:r w:rsidRPr="00A762F8">
              <w:rPr>
                <w:rFonts w:cs="Times New Roman"/>
                <w:b/>
                <w:bCs/>
                <w:sz w:val="14"/>
                <w:szCs w:val="14"/>
              </w:rPr>
              <w:t>487</w:t>
            </w:r>
            <w:r w:rsidRPr="00A762F8">
              <w:rPr>
                <w:rFonts w:cs="Times New Roman"/>
                <w:sz w:val="14"/>
                <w:szCs w:val="14"/>
              </w:rPr>
              <w:t>+</w:t>
            </w:r>
            <w:r w:rsidRPr="00A762F8">
              <w:rPr>
                <w:rFonts w:cs="Times New Roman"/>
                <w:b/>
                <w:bCs/>
                <w:sz w:val="14"/>
                <w:szCs w:val="14"/>
              </w:rPr>
              <w:t>(11)</w:t>
            </w:r>
          </w:p>
        </w:tc>
      </w:tr>
      <w:tr w:rsidR="005121F1" w:rsidRPr="001470BB" w14:paraId="344BF42C" w14:textId="77777777" w:rsidTr="005121F1">
        <w:trPr>
          <w:jc w:val="center"/>
        </w:trPr>
        <w:tc>
          <w:tcPr>
            <w:tcW w:w="1016" w:type="dxa"/>
            <w:shd w:val="clear" w:color="auto" w:fill="A5A5A5" w:themeFill="accent3"/>
          </w:tcPr>
          <w:p w14:paraId="7AC26A14" w14:textId="77777777" w:rsidR="00A762F8" w:rsidRPr="00A762F8" w:rsidRDefault="00A762F8" w:rsidP="000172A9">
            <w:pPr>
              <w:jc w:val="center"/>
              <w:rPr>
                <w:rFonts w:cs="Times New Roman"/>
                <w:sz w:val="14"/>
                <w:szCs w:val="14"/>
              </w:rPr>
            </w:pPr>
            <w:r w:rsidRPr="00A762F8">
              <w:rPr>
                <w:rFonts w:cs="Times New Roman"/>
                <w:sz w:val="14"/>
                <w:szCs w:val="14"/>
              </w:rPr>
              <w:t>1896/1897</w:t>
            </w:r>
          </w:p>
        </w:tc>
        <w:tc>
          <w:tcPr>
            <w:tcW w:w="1096" w:type="dxa"/>
            <w:shd w:val="clear" w:color="auto" w:fill="auto"/>
          </w:tcPr>
          <w:p w14:paraId="0F6C776E" w14:textId="77777777" w:rsidR="00A762F8" w:rsidRPr="00A762F8" w:rsidRDefault="00A762F8" w:rsidP="000172A9">
            <w:pPr>
              <w:jc w:val="center"/>
              <w:rPr>
                <w:rFonts w:cs="Times New Roman"/>
                <w:sz w:val="14"/>
                <w:szCs w:val="14"/>
              </w:rPr>
            </w:pPr>
            <w:r w:rsidRPr="00A762F8">
              <w:rPr>
                <w:rFonts w:cs="Times New Roman"/>
                <w:sz w:val="14"/>
                <w:szCs w:val="14"/>
              </w:rPr>
              <w:t>8</w:t>
            </w:r>
          </w:p>
        </w:tc>
        <w:tc>
          <w:tcPr>
            <w:tcW w:w="1063" w:type="dxa"/>
            <w:shd w:val="clear" w:color="auto" w:fill="auto"/>
          </w:tcPr>
          <w:p w14:paraId="4F2E7BAB" w14:textId="77777777" w:rsidR="00A762F8" w:rsidRPr="00A762F8" w:rsidRDefault="00A762F8" w:rsidP="000172A9">
            <w:pPr>
              <w:jc w:val="center"/>
              <w:rPr>
                <w:rFonts w:cs="Times New Roman"/>
                <w:sz w:val="14"/>
                <w:szCs w:val="14"/>
              </w:rPr>
            </w:pPr>
            <w:r w:rsidRPr="00A762F8">
              <w:rPr>
                <w:rFonts w:cs="Times New Roman"/>
                <w:sz w:val="14"/>
                <w:szCs w:val="14"/>
              </w:rPr>
              <w:t>83</w:t>
            </w:r>
          </w:p>
        </w:tc>
        <w:tc>
          <w:tcPr>
            <w:tcW w:w="1134" w:type="dxa"/>
          </w:tcPr>
          <w:p w14:paraId="454B3E9D" w14:textId="77777777" w:rsidR="00A762F8" w:rsidRPr="00A762F8" w:rsidRDefault="00A762F8" w:rsidP="000172A9">
            <w:pPr>
              <w:jc w:val="center"/>
              <w:rPr>
                <w:rFonts w:cs="Times New Roman"/>
                <w:sz w:val="14"/>
                <w:szCs w:val="14"/>
              </w:rPr>
            </w:pPr>
            <w:r w:rsidRPr="00A762F8">
              <w:rPr>
                <w:rFonts w:cs="Times New Roman"/>
                <w:sz w:val="14"/>
                <w:szCs w:val="14"/>
              </w:rPr>
              <w:t>55</w:t>
            </w:r>
          </w:p>
        </w:tc>
        <w:tc>
          <w:tcPr>
            <w:tcW w:w="1216" w:type="dxa"/>
          </w:tcPr>
          <w:p w14:paraId="72ADF1A9" w14:textId="77777777" w:rsidR="00A762F8" w:rsidRPr="00A762F8" w:rsidRDefault="00A762F8" w:rsidP="000172A9">
            <w:pPr>
              <w:jc w:val="center"/>
              <w:rPr>
                <w:rFonts w:cs="Times New Roman"/>
                <w:sz w:val="14"/>
                <w:szCs w:val="14"/>
              </w:rPr>
            </w:pPr>
            <w:r w:rsidRPr="00A762F8">
              <w:rPr>
                <w:rFonts w:cs="Times New Roman"/>
                <w:sz w:val="14"/>
                <w:szCs w:val="14"/>
              </w:rPr>
              <w:t>45</w:t>
            </w:r>
          </w:p>
        </w:tc>
        <w:tc>
          <w:tcPr>
            <w:tcW w:w="1108" w:type="dxa"/>
            <w:vMerge/>
          </w:tcPr>
          <w:p w14:paraId="161CDE6D" w14:textId="77777777" w:rsidR="00A762F8" w:rsidRPr="00A762F8" w:rsidRDefault="00A762F8" w:rsidP="000172A9">
            <w:pPr>
              <w:jc w:val="center"/>
              <w:rPr>
                <w:rFonts w:cs="Times New Roman"/>
                <w:sz w:val="14"/>
                <w:szCs w:val="14"/>
              </w:rPr>
            </w:pPr>
          </w:p>
        </w:tc>
        <w:tc>
          <w:tcPr>
            <w:tcW w:w="1856" w:type="dxa"/>
            <w:gridSpan w:val="2"/>
          </w:tcPr>
          <w:p w14:paraId="6C8DC327" w14:textId="77777777" w:rsidR="00A762F8" w:rsidRPr="00A762F8" w:rsidRDefault="00A762F8" w:rsidP="000172A9">
            <w:pPr>
              <w:jc w:val="center"/>
              <w:rPr>
                <w:rFonts w:cs="Times New Roman"/>
                <w:sz w:val="14"/>
                <w:szCs w:val="14"/>
              </w:rPr>
            </w:pPr>
            <w:r w:rsidRPr="00A762F8">
              <w:rPr>
                <w:rFonts w:cs="Times New Roman"/>
                <w:sz w:val="14"/>
                <w:szCs w:val="14"/>
              </w:rPr>
              <w:t>111</w:t>
            </w:r>
          </w:p>
        </w:tc>
        <w:tc>
          <w:tcPr>
            <w:tcW w:w="1096" w:type="dxa"/>
            <w:vMerge/>
          </w:tcPr>
          <w:p w14:paraId="15849AEB" w14:textId="77777777" w:rsidR="00A762F8" w:rsidRPr="00A762F8" w:rsidRDefault="00A762F8" w:rsidP="000172A9">
            <w:pPr>
              <w:jc w:val="center"/>
              <w:rPr>
                <w:rFonts w:cs="Times New Roman"/>
                <w:sz w:val="14"/>
                <w:szCs w:val="14"/>
              </w:rPr>
            </w:pPr>
          </w:p>
        </w:tc>
        <w:tc>
          <w:tcPr>
            <w:tcW w:w="1063" w:type="dxa"/>
          </w:tcPr>
          <w:p w14:paraId="1B37E4A4" w14:textId="77777777" w:rsidR="00A762F8" w:rsidRPr="00A762F8" w:rsidRDefault="00A762F8" w:rsidP="000172A9">
            <w:pPr>
              <w:jc w:val="center"/>
              <w:rPr>
                <w:rFonts w:cs="Times New Roman"/>
                <w:sz w:val="14"/>
                <w:szCs w:val="14"/>
              </w:rPr>
            </w:pPr>
            <w:r w:rsidRPr="00A762F8">
              <w:rPr>
                <w:rFonts w:cs="Times New Roman"/>
                <w:sz w:val="14"/>
                <w:szCs w:val="14"/>
              </w:rPr>
              <w:t>60</w:t>
            </w:r>
          </w:p>
        </w:tc>
        <w:tc>
          <w:tcPr>
            <w:tcW w:w="1096" w:type="dxa"/>
            <w:vMerge/>
          </w:tcPr>
          <w:p w14:paraId="4A4B350E" w14:textId="77777777" w:rsidR="00A762F8" w:rsidRPr="00A762F8" w:rsidRDefault="00A762F8" w:rsidP="000172A9">
            <w:pPr>
              <w:jc w:val="center"/>
              <w:rPr>
                <w:rFonts w:cs="Times New Roman"/>
                <w:sz w:val="14"/>
                <w:szCs w:val="14"/>
              </w:rPr>
            </w:pPr>
          </w:p>
        </w:tc>
        <w:tc>
          <w:tcPr>
            <w:tcW w:w="974" w:type="dxa"/>
          </w:tcPr>
          <w:p w14:paraId="423F2CE2" w14:textId="77777777" w:rsidR="00A762F8" w:rsidRPr="00A762F8" w:rsidRDefault="00A762F8" w:rsidP="000172A9">
            <w:pPr>
              <w:jc w:val="center"/>
              <w:rPr>
                <w:rFonts w:cs="Times New Roman"/>
                <w:sz w:val="14"/>
                <w:szCs w:val="14"/>
              </w:rPr>
            </w:pPr>
            <w:r w:rsidRPr="00A762F8">
              <w:rPr>
                <w:rFonts w:cs="Times New Roman"/>
                <w:sz w:val="14"/>
                <w:szCs w:val="14"/>
              </w:rPr>
              <w:t>47</w:t>
            </w:r>
          </w:p>
        </w:tc>
        <w:tc>
          <w:tcPr>
            <w:tcW w:w="1029" w:type="dxa"/>
            <w:shd w:val="clear" w:color="auto" w:fill="auto"/>
          </w:tcPr>
          <w:p w14:paraId="0CA9A8EE" w14:textId="77777777" w:rsidR="00A762F8" w:rsidRPr="00A762F8" w:rsidRDefault="00A762F8" w:rsidP="000172A9">
            <w:pPr>
              <w:jc w:val="center"/>
              <w:rPr>
                <w:rFonts w:cs="Times New Roman"/>
                <w:sz w:val="14"/>
                <w:szCs w:val="14"/>
              </w:rPr>
            </w:pPr>
            <w:r w:rsidRPr="00A762F8">
              <w:rPr>
                <w:rFonts w:cs="Times New Roman"/>
                <w:sz w:val="14"/>
                <w:szCs w:val="14"/>
              </w:rPr>
              <w:t>41</w:t>
            </w:r>
          </w:p>
        </w:tc>
        <w:tc>
          <w:tcPr>
            <w:tcW w:w="871" w:type="dxa"/>
            <w:shd w:val="clear" w:color="auto" w:fill="A5A5A5" w:themeFill="accent3"/>
          </w:tcPr>
          <w:p w14:paraId="63C2693B" w14:textId="77777777" w:rsidR="00A762F8" w:rsidRPr="00A762F8" w:rsidRDefault="00A762F8" w:rsidP="000172A9">
            <w:pPr>
              <w:jc w:val="center"/>
              <w:rPr>
                <w:rFonts w:cs="Times New Roman"/>
                <w:b/>
                <w:bCs/>
                <w:sz w:val="14"/>
                <w:szCs w:val="14"/>
              </w:rPr>
            </w:pPr>
            <w:r w:rsidRPr="00A762F8">
              <w:rPr>
                <w:rFonts w:cs="Times New Roman"/>
                <w:b/>
                <w:bCs/>
                <w:sz w:val="14"/>
                <w:szCs w:val="14"/>
              </w:rPr>
              <w:t>490</w:t>
            </w:r>
            <w:r w:rsidRPr="00A762F8">
              <w:rPr>
                <w:rFonts w:cs="Times New Roman"/>
                <w:sz w:val="14"/>
                <w:szCs w:val="14"/>
              </w:rPr>
              <w:t>+</w:t>
            </w:r>
            <w:r w:rsidRPr="00A762F8">
              <w:rPr>
                <w:rFonts w:cs="Times New Roman"/>
                <w:b/>
                <w:bCs/>
                <w:sz w:val="14"/>
                <w:szCs w:val="14"/>
              </w:rPr>
              <w:t>(11)</w:t>
            </w:r>
          </w:p>
        </w:tc>
      </w:tr>
      <w:tr w:rsidR="005121F1" w:rsidRPr="001470BB" w14:paraId="2244C147" w14:textId="77777777" w:rsidTr="005121F1">
        <w:trPr>
          <w:jc w:val="center"/>
        </w:trPr>
        <w:tc>
          <w:tcPr>
            <w:tcW w:w="1016" w:type="dxa"/>
            <w:shd w:val="clear" w:color="auto" w:fill="A5A5A5" w:themeFill="accent3"/>
          </w:tcPr>
          <w:p w14:paraId="60E2F980" w14:textId="77777777" w:rsidR="00A762F8" w:rsidRPr="00A762F8" w:rsidRDefault="00A762F8" w:rsidP="000172A9">
            <w:pPr>
              <w:jc w:val="center"/>
              <w:rPr>
                <w:rFonts w:cs="Times New Roman"/>
                <w:sz w:val="14"/>
                <w:szCs w:val="14"/>
              </w:rPr>
            </w:pPr>
            <w:r w:rsidRPr="00A762F8">
              <w:rPr>
                <w:rFonts w:cs="Times New Roman"/>
                <w:sz w:val="14"/>
                <w:szCs w:val="14"/>
              </w:rPr>
              <w:t>1897/1898</w:t>
            </w:r>
          </w:p>
        </w:tc>
        <w:tc>
          <w:tcPr>
            <w:tcW w:w="1096" w:type="dxa"/>
            <w:shd w:val="clear" w:color="auto" w:fill="auto"/>
          </w:tcPr>
          <w:p w14:paraId="7E8A8235" w14:textId="77777777" w:rsidR="00A762F8" w:rsidRPr="00A762F8" w:rsidRDefault="00A762F8" w:rsidP="000172A9">
            <w:pPr>
              <w:jc w:val="center"/>
              <w:rPr>
                <w:rFonts w:cs="Times New Roman"/>
                <w:sz w:val="14"/>
                <w:szCs w:val="14"/>
              </w:rPr>
            </w:pPr>
            <w:r w:rsidRPr="00A762F8">
              <w:rPr>
                <w:rFonts w:cs="Times New Roman"/>
                <w:sz w:val="14"/>
                <w:szCs w:val="14"/>
              </w:rPr>
              <w:t>8</w:t>
            </w:r>
          </w:p>
        </w:tc>
        <w:tc>
          <w:tcPr>
            <w:tcW w:w="1063" w:type="dxa"/>
            <w:shd w:val="clear" w:color="auto" w:fill="auto"/>
          </w:tcPr>
          <w:p w14:paraId="22B21BE0" w14:textId="77777777" w:rsidR="00A762F8" w:rsidRPr="00A762F8" w:rsidRDefault="00A762F8" w:rsidP="000172A9">
            <w:pPr>
              <w:jc w:val="center"/>
              <w:rPr>
                <w:rFonts w:cs="Times New Roman"/>
                <w:sz w:val="14"/>
                <w:szCs w:val="14"/>
              </w:rPr>
            </w:pPr>
            <w:r w:rsidRPr="00A762F8">
              <w:rPr>
                <w:rFonts w:cs="Times New Roman"/>
                <w:sz w:val="14"/>
                <w:szCs w:val="14"/>
              </w:rPr>
              <w:t>83</w:t>
            </w:r>
          </w:p>
        </w:tc>
        <w:tc>
          <w:tcPr>
            <w:tcW w:w="1134" w:type="dxa"/>
          </w:tcPr>
          <w:p w14:paraId="25E41427" w14:textId="77777777" w:rsidR="00A762F8" w:rsidRPr="00A762F8" w:rsidRDefault="00A762F8" w:rsidP="000172A9">
            <w:pPr>
              <w:jc w:val="center"/>
              <w:rPr>
                <w:rFonts w:cs="Times New Roman"/>
                <w:sz w:val="14"/>
                <w:szCs w:val="14"/>
              </w:rPr>
            </w:pPr>
            <w:r w:rsidRPr="00A762F8">
              <w:rPr>
                <w:rFonts w:cs="Times New Roman"/>
                <w:sz w:val="14"/>
                <w:szCs w:val="14"/>
              </w:rPr>
              <w:t>55</w:t>
            </w:r>
          </w:p>
        </w:tc>
        <w:tc>
          <w:tcPr>
            <w:tcW w:w="1216" w:type="dxa"/>
          </w:tcPr>
          <w:p w14:paraId="39E5E35A" w14:textId="77777777" w:rsidR="00A762F8" w:rsidRPr="00A762F8" w:rsidRDefault="00A762F8" w:rsidP="000172A9">
            <w:pPr>
              <w:jc w:val="center"/>
              <w:rPr>
                <w:rFonts w:cs="Times New Roman"/>
                <w:sz w:val="14"/>
                <w:szCs w:val="14"/>
              </w:rPr>
            </w:pPr>
            <w:r w:rsidRPr="00A762F8">
              <w:rPr>
                <w:rFonts w:cs="Times New Roman"/>
                <w:sz w:val="14"/>
                <w:szCs w:val="14"/>
              </w:rPr>
              <w:t>45</w:t>
            </w:r>
          </w:p>
        </w:tc>
        <w:tc>
          <w:tcPr>
            <w:tcW w:w="1108" w:type="dxa"/>
            <w:vMerge/>
          </w:tcPr>
          <w:p w14:paraId="434FBC9A" w14:textId="77777777" w:rsidR="00A762F8" w:rsidRPr="00A762F8" w:rsidRDefault="00A762F8" w:rsidP="000172A9">
            <w:pPr>
              <w:jc w:val="center"/>
              <w:rPr>
                <w:rFonts w:cs="Times New Roman"/>
                <w:sz w:val="14"/>
                <w:szCs w:val="14"/>
              </w:rPr>
            </w:pPr>
          </w:p>
        </w:tc>
        <w:tc>
          <w:tcPr>
            <w:tcW w:w="1856" w:type="dxa"/>
            <w:gridSpan w:val="2"/>
          </w:tcPr>
          <w:p w14:paraId="65032FAB" w14:textId="77777777" w:rsidR="00A762F8" w:rsidRPr="00A762F8" w:rsidRDefault="00A762F8" w:rsidP="000172A9">
            <w:pPr>
              <w:jc w:val="center"/>
              <w:rPr>
                <w:rFonts w:cs="Times New Roman"/>
                <w:sz w:val="14"/>
                <w:szCs w:val="14"/>
              </w:rPr>
            </w:pPr>
            <w:r w:rsidRPr="00A762F8">
              <w:rPr>
                <w:rFonts w:cs="Times New Roman"/>
                <w:sz w:val="14"/>
                <w:szCs w:val="14"/>
              </w:rPr>
              <w:t>111</w:t>
            </w:r>
          </w:p>
        </w:tc>
        <w:tc>
          <w:tcPr>
            <w:tcW w:w="1096" w:type="dxa"/>
            <w:vMerge/>
          </w:tcPr>
          <w:p w14:paraId="46489726" w14:textId="77777777" w:rsidR="00A762F8" w:rsidRPr="00A762F8" w:rsidRDefault="00A762F8" w:rsidP="000172A9">
            <w:pPr>
              <w:jc w:val="center"/>
              <w:rPr>
                <w:rFonts w:cs="Times New Roman"/>
                <w:sz w:val="14"/>
                <w:szCs w:val="14"/>
              </w:rPr>
            </w:pPr>
          </w:p>
        </w:tc>
        <w:tc>
          <w:tcPr>
            <w:tcW w:w="1063" w:type="dxa"/>
          </w:tcPr>
          <w:p w14:paraId="69DB7973" w14:textId="77777777" w:rsidR="00A762F8" w:rsidRPr="00A762F8" w:rsidRDefault="00A762F8" w:rsidP="000172A9">
            <w:pPr>
              <w:jc w:val="center"/>
              <w:rPr>
                <w:rFonts w:cs="Times New Roman"/>
                <w:sz w:val="14"/>
                <w:szCs w:val="14"/>
              </w:rPr>
            </w:pPr>
            <w:r w:rsidRPr="00A762F8">
              <w:rPr>
                <w:rFonts w:cs="Times New Roman"/>
                <w:sz w:val="14"/>
                <w:szCs w:val="14"/>
              </w:rPr>
              <w:t>63</w:t>
            </w:r>
          </w:p>
        </w:tc>
        <w:tc>
          <w:tcPr>
            <w:tcW w:w="1096" w:type="dxa"/>
            <w:vMerge/>
          </w:tcPr>
          <w:p w14:paraId="23CF1928" w14:textId="77777777" w:rsidR="00A762F8" w:rsidRPr="00A762F8" w:rsidRDefault="00A762F8" w:rsidP="000172A9">
            <w:pPr>
              <w:jc w:val="center"/>
              <w:rPr>
                <w:rFonts w:cs="Times New Roman"/>
                <w:sz w:val="14"/>
                <w:szCs w:val="14"/>
              </w:rPr>
            </w:pPr>
          </w:p>
        </w:tc>
        <w:tc>
          <w:tcPr>
            <w:tcW w:w="974" w:type="dxa"/>
          </w:tcPr>
          <w:p w14:paraId="5B04C7FB" w14:textId="77777777" w:rsidR="00A762F8" w:rsidRPr="00A762F8" w:rsidRDefault="00A762F8" w:rsidP="000172A9">
            <w:pPr>
              <w:jc w:val="center"/>
              <w:rPr>
                <w:rFonts w:cs="Times New Roman"/>
                <w:sz w:val="14"/>
                <w:szCs w:val="14"/>
              </w:rPr>
            </w:pPr>
            <w:r w:rsidRPr="00A762F8">
              <w:rPr>
                <w:rFonts w:cs="Times New Roman"/>
                <w:sz w:val="14"/>
                <w:szCs w:val="14"/>
              </w:rPr>
              <w:t>48</w:t>
            </w:r>
          </w:p>
        </w:tc>
        <w:tc>
          <w:tcPr>
            <w:tcW w:w="1029" w:type="dxa"/>
            <w:shd w:val="clear" w:color="auto" w:fill="auto"/>
          </w:tcPr>
          <w:p w14:paraId="6178C7B7" w14:textId="77777777" w:rsidR="00A762F8" w:rsidRPr="00A762F8" w:rsidRDefault="00A762F8" w:rsidP="000172A9">
            <w:pPr>
              <w:jc w:val="center"/>
              <w:rPr>
                <w:rFonts w:cs="Times New Roman"/>
                <w:sz w:val="14"/>
                <w:szCs w:val="14"/>
              </w:rPr>
            </w:pPr>
            <w:r w:rsidRPr="00A762F8">
              <w:rPr>
                <w:rFonts w:cs="Times New Roman"/>
                <w:sz w:val="14"/>
                <w:szCs w:val="14"/>
              </w:rPr>
              <w:t>41</w:t>
            </w:r>
          </w:p>
        </w:tc>
        <w:tc>
          <w:tcPr>
            <w:tcW w:w="871" w:type="dxa"/>
            <w:shd w:val="clear" w:color="auto" w:fill="A5A5A5" w:themeFill="accent3"/>
          </w:tcPr>
          <w:p w14:paraId="7192A805" w14:textId="77777777" w:rsidR="00A762F8" w:rsidRPr="00A762F8" w:rsidRDefault="00A762F8" w:rsidP="000172A9">
            <w:pPr>
              <w:jc w:val="center"/>
              <w:rPr>
                <w:rFonts w:cs="Times New Roman"/>
                <w:b/>
                <w:bCs/>
                <w:sz w:val="14"/>
                <w:szCs w:val="14"/>
              </w:rPr>
            </w:pPr>
            <w:r w:rsidRPr="00A762F8">
              <w:rPr>
                <w:rFonts w:cs="Times New Roman"/>
                <w:b/>
                <w:bCs/>
                <w:sz w:val="14"/>
                <w:szCs w:val="14"/>
              </w:rPr>
              <w:t>494</w:t>
            </w:r>
            <w:r w:rsidRPr="00A762F8">
              <w:rPr>
                <w:rFonts w:cs="Times New Roman"/>
                <w:sz w:val="14"/>
                <w:szCs w:val="14"/>
              </w:rPr>
              <w:t>+</w:t>
            </w:r>
            <w:r w:rsidRPr="00A762F8">
              <w:rPr>
                <w:rFonts w:cs="Times New Roman"/>
                <w:b/>
                <w:bCs/>
                <w:sz w:val="14"/>
                <w:szCs w:val="14"/>
              </w:rPr>
              <w:t>(11)</w:t>
            </w:r>
          </w:p>
        </w:tc>
      </w:tr>
      <w:tr w:rsidR="005121F1" w:rsidRPr="001470BB" w14:paraId="38C7102F" w14:textId="77777777" w:rsidTr="005121F1">
        <w:trPr>
          <w:jc w:val="center"/>
        </w:trPr>
        <w:tc>
          <w:tcPr>
            <w:tcW w:w="1016" w:type="dxa"/>
            <w:shd w:val="clear" w:color="auto" w:fill="A5A5A5" w:themeFill="accent3"/>
          </w:tcPr>
          <w:p w14:paraId="42B78534" w14:textId="77777777" w:rsidR="00A762F8" w:rsidRPr="00A762F8" w:rsidRDefault="00A762F8" w:rsidP="000172A9">
            <w:pPr>
              <w:jc w:val="center"/>
              <w:rPr>
                <w:rFonts w:cs="Times New Roman"/>
                <w:sz w:val="14"/>
                <w:szCs w:val="14"/>
              </w:rPr>
            </w:pPr>
            <w:r w:rsidRPr="00A762F8">
              <w:rPr>
                <w:rFonts w:cs="Times New Roman"/>
                <w:sz w:val="14"/>
                <w:szCs w:val="14"/>
              </w:rPr>
              <w:t>1898/1899</w:t>
            </w:r>
          </w:p>
        </w:tc>
        <w:tc>
          <w:tcPr>
            <w:tcW w:w="1096" w:type="dxa"/>
            <w:shd w:val="clear" w:color="auto" w:fill="auto"/>
          </w:tcPr>
          <w:p w14:paraId="157DEF83" w14:textId="77777777" w:rsidR="00A762F8" w:rsidRPr="00A762F8" w:rsidRDefault="00A762F8" w:rsidP="000172A9">
            <w:pPr>
              <w:jc w:val="center"/>
              <w:rPr>
                <w:rFonts w:cs="Times New Roman"/>
                <w:sz w:val="14"/>
                <w:szCs w:val="14"/>
              </w:rPr>
            </w:pPr>
            <w:r w:rsidRPr="00A762F8">
              <w:rPr>
                <w:rFonts w:cs="Times New Roman"/>
                <w:sz w:val="14"/>
                <w:szCs w:val="14"/>
              </w:rPr>
              <w:t>8</w:t>
            </w:r>
          </w:p>
        </w:tc>
        <w:tc>
          <w:tcPr>
            <w:tcW w:w="1063" w:type="dxa"/>
            <w:shd w:val="clear" w:color="auto" w:fill="auto"/>
          </w:tcPr>
          <w:p w14:paraId="1B5A4358" w14:textId="77777777" w:rsidR="00A762F8" w:rsidRPr="00A762F8" w:rsidRDefault="00A762F8" w:rsidP="000172A9">
            <w:pPr>
              <w:jc w:val="center"/>
              <w:rPr>
                <w:rFonts w:cs="Times New Roman"/>
                <w:sz w:val="14"/>
                <w:szCs w:val="14"/>
              </w:rPr>
            </w:pPr>
            <w:r w:rsidRPr="00A762F8">
              <w:rPr>
                <w:rFonts w:cs="Times New Roman"/>
                <w:sz w:val="14"/>
                <w:szCs w:val="14"/>
              </w:rPr>
              <w:t>84</w:t>
            </w:r>
          </w:p>
        </w:tc>
        <w:tc>
          <w:tcPr>
            <w:tcW w:w="1134" w:type="dxa"/>
          </w:tcPr>
          <w:p w14:paraId="70D636C5" w14:textId="77777777" w:rsidR="00A762F8" w:rsidRPr="00A762F8" w:rsidRDefault="00A762F8" w:rsidP="000172A9">
            <w:pPr>
              <w:jc w:val="center"/>
              <w:rPr>
                <w:rFonts w:cs="Times New Roman"/>
                <w:sz w:val="14"/>
                <w:szCs w:val="14"/>
              </w:rPr>
            </w:pPr>
            <w:r w:rsidRPr="00A762F8">
              <w:rPr>
                <w:rFonts w:cs="Times New Roman"/>
                <w:sz w:val="14"/>
                <w:szCs w:val="14"/>
              </w:rPr>
              <w:t>55</w:t>
            </w:r>
          </w:p>
        </w:tc>
        <w:tc>
          <w:tcPr>
            <w:tcW w:w="1216" w:type="dxa"/>
          </w:tcPr>
          <w:p w14:paraId="65001F6C" w14:textId="77777777" w:rsidR="00A762F8" w:rsidRPr="00A762F8" w:rsidRDefault="00A762F8" w:rsidP="000172A9">
            <w:pPr>
              <w:jc w:val="center"/>
              <w:rPr>
                <w:rFonts w:cs="Times New Roman"/>
                <w:sz w:val="14"/>
                <w:szCs w:val="14"/>
              </w:rPr>
            </w:pPr>
            <w:r w:rsidRPr="00A762F8">
              <w:rPr>
                <w:rFonts w:cs="Times New Roman"/>
                <w:sz w:val="14"/>
                <w:szCs w:val="14"/>
              </w:rPr>
              <w:t>45</w:t>
            </w:r>
          </w:p>
        </w:tc>
        <w:tc>
          <w:tcPr>
            <w:tcW w:w="1108" w:type="dxa"/>
            <w:vMerge/>
          </w:tcPr>
          <w:p w14:paraId="50C255D0" w14:textId="77777777" w:rsidR="00A762F8" w:rsidRPr="00A762F8" w:rsidRDefault="00A762F8" w:rsidP="000172A9">
            <w:pPr>
              <w:jc w:val="center"/>
              <w:rPr>
                <w:rFonts w:cs="Times New Roman"/>
                <w:sz w:val="14"/>
                <w:szCs w:val="14"/>
              </w:rPr>
            </w:pPr>
          </w:p>
        </w:tc>
        <w:tc>
          <w:tcPr>
            <w:tcW w:w="1856" w:type="dxa"/>
            <w:gridSpan w:val="2"/>
          </w:tcPr>
          <w:p w14:paraId="4A62F5C3" w14:textId="77777777" w:rsidR="00A762F8" w:rsidRPr="00A762F8" w:rsidRDefault="00A762F8" w:rsidP="000172A9">
            <w:pPr>
              <w:jc w:val="center"/>
              <w:rPr>
                <w:rFonts w:cs="Times New Roman"/>
                <w:sz w:val="14"/>
                <w:szCs w:val="14"/>
              </w:rPr>
            </w:pPr>
            <w:r w:rsidRPr="00A762F8">
              <w:rPr>
                <w:rFonts w:cs="Times New Roman"/>
                <w:sz w:val="14"/>
                <w:szCs w:val="14"/>
              </w:rPr>
              <w:t>115</w:t>
            </w:r>
          </w:p>
        </w:tc>
        <w:tc>
          <w:tcPr>
            <w:tcW w:w="1096" w:type="dxa"/>
            <w:vMerge/>
          </w:tcPr>
          <w:p w14:paraId="517B1494" w14:textId="77777777" w:rsidR="00A762F8" w:rsidRPr="00A762F8" w:rsidRDefault="00A762F8" w:rsidP="000172A9">
            <w:pPr>
              <w:jc w:val="center"/>
              <w:rPr>
                <w:rFonts w:cs="Times New Roman"/>
                <w:sz w:val="14"/>
                <w:szCs w:val="14"/>
              </w:rPr>
            </w:pPr>
          </w:p>
        </w:tc>
        <w:tc>
          <w:tcPr>
            <w:tcW w:w="1063" w:type="dxa"/>
          </w:tcPr>
          <w:p w14:paraId="79D14A54" w14:textId="77777777" w:rsidR="00A762F8" w:rsidRPr="00A762F8" w:rsidRDefault="00A762F8" w:rsidP="000172A9">
            <w:pPr>
              <w:jc w:val="center"/>
              <w:rPr>
                <w:rFonts w:cs="Times New Roman"/>
                <w:sz w:val="14"/>
                <w:szCs w:val="14"/>
              </w:rPr>
            </w:pPr>
            <w:r w:rsidRPr="00A762F8">
              <w:rPr>
                <w:rFonts w:cs="Times New Roman"/>
                <w:sz w:val="14"/>
                <w:szCs w:val="14"/>
              </w:rPr>
              <w:t>63</w:t>
            </w:r>
          </w:p>
        </w:tc>
        <w:tc>
          <w:tcPr>
            <w:tcW w:w="1096" w:type="dxa"/>
            <w:vMerge/>
          </w:tcPr>
          <w:p w14:paraId="6D1D6D2D" w14:textId="77777777" w:rsidR="00A762F8" w:rsidRPr="00A762F8" w:rsidRDefault="00A762F8" w:rsidP="000172A9">
            <w:pPr>
              <w:jc w:val="center"/>
              <w:rPr>
                <w:rFonts w:cs="Times New Roman"/>
                <w:sz w:val="14"/>
                <w:szCs w:val="14"/>
              </w:rPr>
            </w:pPr>
          </w:p>
        </w:tc>
        <w:tc>
          <w:tcPr>
            <w:tcW w:w="974" w:type="dxa"/>
          </w:tcPr>
          <w:p w14:paraId="1CF25082" w14:textId="77777777" w:rsidR="00A762F8" w:rsidRPr="00A762F8" w:rsidRDefault="00A762F8" w:rsidP="000172A9">
            <w:pPr>
              <w:jc w:val="center"/>
              <w:rPr>
                <w:rFonts w:cs="Times New Roman"/>
                <w:sz w:val="14"/>
                <w:szCs w:val="14"/>
              </w:rPr>
            </w:pPr>
            <w:r w:rsidRPr="00A762F8">
              <w:rPr>
                <w:rFonts w:cs="Times New Roman"/>
                <w:sz w:val="14"/>
                <w:szCs w:val="14"/>
              </w:rPr>
              <w:t>52</w:t>
            </w:r>
          </w:p>
        </w:tc>
        <w:tc>
          <w:tcPr>
            <w:tcW w:w="1029" w:type="dxa"/>
            <w:shd w:val="clear" w:color="auto" w:fill="auto"/>
          </w:tcPr>
          <w:p w14:paraId="17075A21" w14:textId="77777777" w:rsidR="00A762F8" w:rsidRPr="00A762F8" w:rsidRDefault="00A762F8" w:rsidP="000172A9">
            <w:pPr>
              <w:jc w:val="center"/>
              <w:rPr>
                <w:rFonts w:cs="Times New Roman"/>
                <w:sz w:val="14"/>
                <w:szCs w:val="14"/>
              </w:rPr>
            </w:pPr>
            <w:r w:rsidRPr="00A762F8">
              <w:rPr>
                <w:rFonts w:cs="Times New Roman"/>
                <w:sz w:val="14"/>
                <w:szCs w:val="14"/>
              </w:rPr>
              <w:t>41</w:t>
            </w:r>
          </w:p>
        </w:tc>
        <w:tc>
          <w:tcPr>
            <w:tcW w:w="871" w:type="dxa"/>
            <w:shd w:val="clear" w:color="auto" w:fill="A5A5A5" w:themeFill="accent3"/>
          </w:tcPr>
          <w:p w14:paraId="101961BC" w14:textId="77777777" w:rsidR="00A762F8" w:rsidRPr="00A762F8" w:rsidRDefault="00A762F8" w:rsidP="000172A9">
            <w:pPr>
              <w:jc w:val="center"/>
              <w:rPr>
                <w:rFonts w:cs="Times New Roman"/>
                <w:b/>
                <w:bCs/>
                <w:sz w:val="14"/>
                <w:szCs w:val="14"/>
              </w:rPr>
            </w:pPr>
            <w:r w:rsidRPr="00A762F8">
              <w:rPr>
                <w:rFonts w:cs="Times New Roman"/>
                <w:b/>
                <w:bCs/>
                <w:sz w:val="14"/>
                <w:szCs w:val="14"/>
              </w:rPr>
              <w:t>503</w:t>
            </w:r>
            <w:r w:rsidRPr="00A762F8">
              <w:rPr>
                <w:rFonts w:cs="Times New Roman"/>
                <w:sz w:val="14"/>
                <w:szCs w:val="14"/>
              </w:rPr>
              <w:t>+</w:t>
            </w:r>
            <w:r w:rsidRPr="00A762F8">
              <w:rPr>
                <w:rFonts w:cs="Times New Roman"/>
                <w:b/>
                <w:bCs/>
                <w:sz w:val="14"/>
                <w:szCs w:val="14"/>
              </w:rPr>
              <w:t>(12)</w:t>
            </w:r>
          </w:p>
        </w:tc>
      </w:tr>
      <w:tr w:rsidR="005121F1" w:rsidRPr="001470BB" w14:paraId="413E3D66" w14:textId="77777777" w:rsidTr="005121F1">
        <w:trPr>
          <w:jc w:val="center"/>
        </w:trPr>
        <w:tc>
          <w:tcPr>
            <w:tcW w:w="1016" w:type="dxa"/>
            <w:shd w:val="clear" w:color="auto" w:fill="A5A5A5" w:themeFill="accent3"/>
          </w:tcPr>
          <w:p w14:paraId="47C4BF54" w14:textId="77777777" w:rsidR="00A762F8" w:rsidRPr="00A762F8" w:rsidRDefault="00A762F8" w:rsidP="000172A9">
            <w:pPr>
              <w:jc w:val="center"/>
              <w:rPr>
                <w:rFonts w:cs="Times New Roman"/>
                <w:sz w:val="14"/>
                <w:szCs w:val="14"/>
              </w:rPr>
            </w:pPr>
            <w:r w:rsidRPr="00A762F8">
              <w:rPr>
                <w:rFonts w:cs="Times New Roman"/>
                <w:sz w:val="14"/>
                <w:szCs w:val="14"/>
              </w:rPr>
              <w:t>1899/1900</w:t>
            </w:r>
          </w:p>
        </w:tc>
        <w:tc>
          <w:tcPr>
            <w:tcW w:w="1096" w:type="dxa"/>
            <w:shd w:val="clear" w:color="auto" w:fill="auto"/>
          </w:tcPr>
          <w:p w14:paraId="61ECD4B4" w14:textId="77777777" w:rsidR="00A762F8" w:rsidRPr="00A762F8" w:rsidRDefault="00A762F8" w:rsidP="000172A9">
            <w:pPr>
              <w:jc w:val="center"/>
              <w:rPr>
                <w:rFonts w:cs="Times New Roman"/>
                <w:sz w:val="14"/>
                <w:szCs w:val="14"/>
              </w:rPr>
            </w:pPr>
            <w:r w:rsidRPr="00A762F8">
              <w:rPr>
                <w:rFonts w:cs="Times New Roman"/>
                <w:sz w:val="14"/>
                <w:szCs w:val="14"/>
              </w:rPr>
              <w:t>9</w:t>
            </w:r>
          </w:p>
        </w:tc>
        <w:tc>
          <w:tcPr>
            <w:tcW w:w="1063" w:type="dxa"/>
            <w:shd w:val="clear" w:color="auto" w:fill="auto"/>
          </w:tcPr>
          <w:p w14:paraId="55A8D967" w14:textId="77777777" w:rsidR="00A762F8" w:rsidRPr="00A762F8" w:rsidRDefault="00A762F8" w:rsidP="000172A9">
            <w:pPr>
              <w:jc w:val="center"/>
              <w:rPr>
                <w:rFonts w:cs="Times New Roman"/>
                <w:sz w:val="14"/>
                <w:szCs w:val="14"/>
              </w:rPr>
            </w:pPr>
            <w:r w:rsidRPr="00A762F8">
              <w:rPr>
                <w:rFonts w:cs="Times New Roman"/>
                <w:sz w:val="14"/>
                <w:szCs w:val="14"/>
              </w:rPr>
              <w:t>84</w:t>
            </w:r>
          </w:p>
        </w:tc>
        <w:tc>
          <w:tcPr>
            <w:tcW w:w="1134" w:type="dxa"/>
          </w:tcPr>
          <w:p w14:paraId="49A9205B" w14:textId="77777777" w:rsidR="00A762F8" w:rsidRPr="00A762F8" w:rsidRDefault="00A762F8" w:rsidP="000172A9">
            <w:pPr>
              <w:jc w:val="center"/>
              <w:rPr>
                <w:rFonts w:cs="Times New Roman"/>
                <w:sz w:val="14"/>
                <w:szCs w:val="14"/>
              </w:rPr>
            </w:pPr>
            <w:r w:rsidRPr="00A762F8">
              <w:rPr>
                <w:rFonts w:cs="Times New Roman"/>
                <w:sz w:val="14"/>
                <w:szCs w:val="14"/>
              </w:rPr>
              <w:t>55</w:t>
            </w:r>
          </w:p>
        </w:tc>
        <w:tc>
          <w:tcPr>
            <w:tcW w:w="1216" w:type="dxa"/>
          </w:tcPr>
          <w:p w14:paraId="784B1806" w14:textId="77777777" w:rsidR="00A762F8" w:rsidRPr="00A762F8" w:rsidRDefault="00A762F8" w:rsidP="000172A9">
            <w:pPr>
              <w:jc w:val="center"/>
              <w:rPr>
                <w:rFonts w:cs="Times New Roman"/>
                <w:sz w:val="14"/>
                <w:szCs w:val="14"/>
              </w:rPr>
            </w:pPr>
            <w:r w:rsidRPr="00A762F8">
              <w:rPr>
                <w:rFonts w:cs="Times New Roman"/>
                <w:sz w:val="14"/>
                <w:szCs w:val="14"/>
              </w:rPr>
              <w:t>45</w:t>
            </w:r>
          </w:p>
        </w:tc>
        <w:tc>
          <w:tcPr>
            <w:tcW w:w="1108" w:type="dxa"/>
            <w:vMerge/>
          </w:tcPr>
          <w:p w14:paraId="73E59DA1" w14:textId="77777777" w:rsidR="00A762F8" w:rsidRPr="00A762F8" w:rsidRDefault="00A762F8" w:rsidP="000172A9">
            <w:pPr>
              <w:jc w:val="center"/>
              <w:rPr>
                <w:rFonts w:cs="Times New Roman"/>
                <w:sz w:val="14"/>
                <w:szCs w:val="14"/>
              </w:rPr>
            </w:pPr>
          </w:p>
        </w:tc>
        <w:tc>
          <w:tcPr>
            <w:tcW w:w="1856" w:type="dxa"/>
            <w:gridSpan w:val="2"/>
          </w:tcPr>
          <w:p w14:paraId="4ADD28A4" w14:textId="77777777" w:rsidR="00A762F8" w:rsidRPr="00A762F8" w:rsidRDefault="00A762F8" w:rsidP="000172A9">
            <w:pPr>
              <w:jc w:val="center"/>
              <w:rPr>
                <w:rFonts w:cs="Times New Roman"/>
                <w:sz w:val="14"/>
                <w:szCs w:val="14"/>
              </w:rPr>
            </w:pPr>
            <w:r w:rsidRPr="00A762F8">
              <w:rPr>
                <w:rFonts w:cs="Times New Roman"/>
                <w:sz w:val="14"/>
                <w:szCs w:val="14"/>
              </w:rPr>
              <w:t>114</w:t>
            </w:r>
          </w:p>
        </w:tc>
        <w:tc>
          <w:tcPr>
            <w:tcW w:w="1096" w:type="dxa"/>
            <w:vMerge/>
          </w:tcPr>
          <w:p w14:paraId="216CFEDC" w14:textId="77777777" w:rsidR="00A762F8" w:rsidRPr="00A762F8" w:rsidRDefault="00A762F8" w:rsidP="000172A9">
            <w:pPr>
              <w:jc w:val="center"/>
              <w:rPr>
                <w:rFonts w:cs="Times New Roman"/>
                <w:sz w:val="14"/>
                <w:szCs w:val="14"/>
              </w:rPr>
            </w:pPr>
          </w:p>
        </w:tc>
        <w:tc>
          <w:tcPr>
            <w:tcW w:w="1063" w:type="dxa"/>
          </w:tcPr>
          <w:p w14:paraId="6D7A0B3F" w14:textId="77777777" w:rsidR="00A762F8" w:rsidRPr="00A762F8" w:rsidRDefault="00A762F8" w:rsidP="000172A9">
            <w:pPr>
              <w:jc w:val="center"/>
              <w:rPr>
                <w:rFonts w:cs="Times New Roman"/>
                <w:sz w:val="14"/>
                <w:szCs w:val="14"/>
              </w:rPr>
            </w:pPr>
            <w:r w:rsidRPr="00A762F8">
              <w:rPr>
                <w:rFonts w:cs="Times New Roman"/>
                <w:sz w:val="14"/>
                <w:szCs w:val="14"/>
              </w:rPr>
              <w:t>65</w:t>
            </w:r>
          </w:p>
        </w:tc>
        <w:tc>
          <w:tcPr>
            <w:tcW w:w="1096" w:type="dxa"/>
            <w:vMerge/>
          </w:tcPr>
          <w:p w14:paraId="7E0E5B1B" w14:textId="77777777" w:rsidR="00A762F8" w:rsidRPr="00A762F8" w:rsidRDefault="00A762F8" w:rsidP="000172A9">
            <w:pPr>
              <w:jc w:val="center"/>
              <w:rPr>
                <w:rFonts w:cs="Times New Roman"/>
                <w:sz w:val="14"/>
                <w:szCs w:val="14"/>
              </w:rPr>
            </w:pPr>
          </w:p>
        </w:tc>
        <w:tc>
          <w:tcPr>
            <w:tcW w:w="974" w:type="dxa"/>
          </w:tcPr>
          <w:p w14:paraId="07CA1851" w14:textId="77777777" w:rsidR="00A762F8" w:rsidRPr="00A762F8" w:rsidRDefault="00A762F8" w:rsidP="000172A9">
            <w:pPr>
              <w:jc w:val="center"/>
              <w:rPr>
                <w:rFonts w:cs="Times New Roman"/>
                <w:sz w:val="14"/>
                <w:szCs w:val="14"/>
              </w:rPr>
            </w:pPr>
            <w:r w:rsidRPr="00A762F8">
              <w:rPr>
                <w:rFonts w:cs="Times New Roman"/>
                <w:sz w:val="14"/>
                <w:szCs w:val="14"/>
              </w:rPr>
              <w:t>53</w:t>
            </w:r>
          </w:p>
        </w:tc>
        <w:tc>
          <w:tcPr>
            <w:tcW w:w="1029" w:type="dxa"/>
            <w:shd w:val="clear" w:color="auto" w:fill="auto"/>
          </w:tcPr>
          <w:p w14:paraId="6F13987D" w14:textId="77777777" w:rsidR="00A762F8" w:rsidRPr="00A762F8" w:rsidRDefault="00A762F8" w:rsidP="000172A9">
            <w:pPr>
              <w:jc w:val="center"/>
              <w:rPr>
                <w:rFonts w:cs="Times New Roman"/>
                <w:sz w:val="14"/>
                <w:szCs w:val="14"/>
              </w:rPr>
            </w:pPr>
            <w:r w:rsidRPr="00A762F8">
              <w:rPr>
                <w:rFonts w:cs="Times New Roman"/>
                <w:sz w:val="14"/>
                <w:szCs w:val="14"/>
              </w:rPr>
              <w:t>43</w:t>
            </w:r>
          </w:p>
        </w:tc>
        <w:tc>
          <w:tcPr>
            <w:tcW w:w="871" w:type="dxa"/>
            <w:shd w:val="clear" w:color="auto" w:fill="A5A5A5" w:themeFill="accent3"/>
          </w:tcPr>
          <w:p w14:paraId="5DCDF509" w14:textId="77777777" w:rsidR="00A762F8" w:rsidRPr="00A762F8" w:rsidRDefault="00A762F8" w:rsidP="000172A9">
            <w:pPr>
              <w:jc w:val="center"/>
              <w:rPr>
                <w:rFonts w:cs="Times New Roman"/>
                <w:b/>
                <w:bCs/>
                <w:sz w:val="14"/>
                <w:szCs w:val="14"/>
              </w:rPr>
            </w:pPr>
            <w:r w:rsidRPr="00A762F8">
              <w:rPr>
                <w:rFonts w:cs="Times New Roman"/>
                <w:b/>
                <w:bCs/>
                <w:sz w:val="14"/>
                <w:szCs w:val="14"/>
              </w:rPr>
              <w:t>508</w:t>
            </w:r>
            <w:r w:rsidRPr="00A762F8">
              <w:rPr>
                <w:rFonts w:cs="Times New Roman"/>
                <w:sz w:val="14"/>
                <w:szCs w:val="14"/>
              </w:rPr>
              <w:t>+</w:t>
            </w:r>
            <w:r w:rsidRPr="00A762F8">
              <w:rPr>
                <w:rFonts w:cs="Times New Roman"/>
                <w:b/>
                <w:bCs/>
                <w:sz w:val="14"/>
                <w:szCs w:val="14"/>
              </w:rPr>
              <w:t>(12)</w:t>
            </w:r>
          </w:p>
        </w:tc>
      </w:tr>
    </w:tbl>
    <w:p w14:paraId="3128C4B0" w14:textId="2A6AF1C0" w:rsidR="005121F1" w:rsidRDefault="005121F1" w:rsidP="005121F1">
      <w:pPr>
        <w:jc w:val="center"/>
        <w:rPr>
          <w:rFonts w:cs="Times New Roman"/>
          <w:szCs w:val="24"/>
        </w:rPr>
      </w:pPr>
      <w:r w:rsidRPr="005121F1">
        <w:rPr>
          <w:b/>
          <w:bCs/>
        </w:rPr>
        <w:lastRenderedPageBreak/>
        <w:t>Tabulka č. 5:</w:t>
      </w:r>
      <w:r>
        <w:t xml:space="preserve"> </w:t>
      </w:r>
      <w:r>
        <w:rPr>
          <w:rFonts w:cs="Times New Roman"/>
          <w:szCs w:val="24"/>
        </w:rPr>
        <w:t>Vyučovací jazyk ve</w:t>
      </w:r>
      <w:r w:rsidRPr="003D5552">
        <w:rPr>
          <w:rFonts w:cs="Times New Roman"/>
          <w:szCs w:val="24"/>
        </w:rPr>
        <w:t xml:space="preserve"> veřejných obecných škol</w:t>
      </w:r>
      <w:r>
        <w:rPr>
          <w:rFonts w:cs="Times New Roman"/>
          <w:szCs w:val="24"/>
        </w:rPr>
        <w:t>ách Rakouského Slezska v letech 1880–1900</w:t>
      </w:r>
      <w:r>
        <w:rPr>
          <w:rStyle w:val="Znakapoznpodarou"/>
          <w:rFonts w:cs="Times New Roman"/>
          <w:szCs w:val="24"/>
        </w:rPr>
        <w:footnoteReference w:id="326"/>
      </w:r>
    </w:p>
    <w:tbl>
      <w:tblPr>
        <w:tblStyle w:val="Mkatabulky"/>
        <w:tblW w:w="8898" w:type="dxa"/>
        <w:jc w:val="center"/>
        <w:tblInd w:w="0" w:type="dxa"/>
        <w:tblLook w:val="04A0" w:firstRow="1" w:lastRow="0" w:firstColumn="1" w:lastColumn="0" w:noHBand="0" w:noVBand="1"/>
      </w:tblPr>
      <w:tblGrid>
        <w:gridCol w:w="987"/>
        <w:gridCol w:w="1106"/>
        <w:gridCol w:w="1086"/>
        <w:gridCol w:w="1146"/>
        <w:gridCol w:w="1196"/>
        <w:gridCol w:w="1106"/>
        <w:gridCol w:w="1106"/>
        <w:gridCol w:w="1165"/>
      </w:tblGrid>
      <w:tr w:rsidR="005121F1" w:rsidRPr="001470BB" w14:paraId="2397DA29" w14:textId="77777777" w:rsidTr="005121F1">
        <w:trPr>
          <w:jc w:val="center"/>
        </w:trPr>
        <w:tc>
          <w:tcPr>
            <w:tcW w:w="987" w:type="dxa"/>
            <w:vMerge w:val="restart"/>
            <w:shd w:val="clear" w:color="auto" w:fill="A6A6A6" w:themeFill="background1" w:themeFillShade="A6"/>
            <w:vAlign w:val="center"/>
          </w:tcPr>
          <w:p w14:paraId="2C0BBF30" w14:textId="77777777" w:rsidR="005121F1" w:rsidRPr="005121F1" w:rsidRDefault="005121F1" w:rsidP="000172A9">
            <w:pPr>
              <w:jc w:val="center"/>
              <w:rPr>
                <w:rFonts w:cs="Times New Roman"/>
                <w:b/>
                <w:bCs/>
                <w:sz w:val="16"/>
                <w:szCs w:val="16"/>
              </w:rPr>
            </w:pPr>
            <w:r w:rsidRPr="005121F1">
              <w:rPr>
                <w:rFonts w:cs="Times New Roman"/>
                <w:b/>
                <w:bCs/>
                <w:sz w:val="16"/>
                <w:szCs w:val="16"/>
              </w:rPr>
              <w:t>Školní rok</w:t>
            </w:r>
          </w:p>
        </w:tc>
        <w:tc>
          <w:tcPr>
            <w:tcW w:w="1106" w:type="dxa"/>
            <w:shd w:val="clear" w:color="auto" w:fill="A6A6A6" w:themeFill="background1" w:themeFillShade="A6"/>
          </w:tcPr>
          <w:p w14:paraId="59B2680E" w14:textId="77777777" w:rsidR="005121F1" w:rsidRPr="005121F1" w:rsidRDefault="005121F1" w:rsidP="000172A9">
            <w:pPr>
              <w:jc w:val="center"/>
              <w:rPr>
                <w:rFonts w:cs="Times New Roman"/>
                <w:b/>
                <w:bCs/>
                <w:sz w:val="16"/>
                <w:szCs w:val="16"/>
              </w:rPr>
            </w:pPr>
          </w:p>
        </w:tc>
        <w:tc>
          <w:tcPr>
            <w:tcW w:w="5640" w:type="dxa"/>
            <w:gridSpan w:val="5"/>
            <w:shd w:val="clear" w:color="auto" w:fill="A6A6A6" w:themeFill="background1" w:themeFillShade="A6"/>
            <w:vAlign w:val="center"/>
          </w:tcPr>
          <w:p w14:paraId="2C4ED633" w14:textId="77777777" w:rsidR="005121F1" w:rsidRPr="005121F1" w:rsidRDefault="005121F1" w:rsidP="000172A9">
            <w:pPr>
              <w:jc w:val="center"/>
              <w:rPr>
                <w:rFonts w:cs="Times New Roman"/>
                <w:sz w:val="16"/>
                <w:szCs w:val="16"/>
              </w:rPr>
            </w:pPr>
            <w:r w:rsidRPr="005121F1">
              <w:rPr>
                <w:rFonts w:cs="Times New Roman"/>
                <w:b/>
                <w:bCs/>
                <w:sz w:val="16"/>
                <w:szCs w:val="16"/>
              </w:rPr>
              <w:t>Počet škol podle vyučovacího jazyku</w:t>
            </w:r>
          </w:p>
        </w:tc>
        <w:tc>
          <w:tcPr>
            <w:tcW w:w="1165" w:type="dxa"/>
            <w:vMerge w:val="restart"/>
            <w:shd w:val="clear" w:color="auto" w:fill="A5A5A5" w:themeFill="accent3"/>
            <w:vAlign w:val="center"/>
          </w:tcPr>
          <w:p w14:paraId="677C38B1" w14:textId="77777777" w:rsidR="005121F1" w:rsidRPr="005121F1" w:rsidRDefault="005121F1" w:rsidP="000172A9">
            <w:pPr>
              <w:jc w:val="center"/>
              <w:rPr>
                <w:rFonts w:cs="Times New Roman"/>
                <w:b/>
                <w:bCs/>
                <w:sz w:val="16"/>
                <w:szCs w:val="16"/>
              </w:rPr>
            </w:pPr>
            <w:r w:rsidRPr="005121F1">
              <w:rPr>
                <w:rFonts w:cs="Times New Roman"/>
                <w:b/>
                <w:bCs/>
                <w:sz w:val="16"/>
                <w:szCs w:val="16"/>
              </w:rPr>
              <w:t>CELKEM</w:t>
            </w:r>
          </w:p>
        </w:tc>
      </w:tr>
      <w:tr w:rsidR="005121F1" w:rsidRPr="001470BB" w14:paraId="4A8CCE33" w14:textId="77777777" w:rsidTr="005121F1">
        <w:trPr>
          <w:jc w:val="center"/>
        </w:trPr>
        <w:tc>
          <w:tcPr>
            <w:tcW w:w="987" w:type="dxa"/>
            <w:vMerge/>
            <w:shd w:val="clear" w:color="auto" w:fill="A6A6A6" w:themeFill="background1" w:themeFillShade="A6"/>
            <w:vAlign w:val="center"/>
          </w:tcPr>
          <w:p w14:paraId="1399140A" w14:textId="77777777" w:rsidR="005121F1" w:rsidRPr="005121F1" w:rsidRDefault="005121F1" w:rsidP="000172A9">
            <w:pPr>
              <w:jc w:val="center"/>
              <w:rPr>
                <w:rFonts w:cs="Times New Roman"/>
                <w:b/>
                <w:bCs/>
                <w:sz w:val="16"/>
                <w:szCs w:val="16"/>
              </w:rPr>
            </w:pPr>
          </w:p>
        </w:tc>
        <w:tc>
          <w:tcPr>
            <w:tcW w:w="1106" w:type="dxa"/>
            <w:shd w:val="clear" w:color="auto" w:fill="A6A6A6" w:themeFill="background1" w:themeFillShade="A6"/>
            <w:vAlign w:val="center"/>
          </w:tcPr>
          <w:p w14:paraId="72A27F7F" w14:textId="77777777" w:rsidR="005121F1" w:rsidRPr="005121F1" w:rsidRDefault="005121F1" w:rsidP="000172A9">
            <w:pPr>
              <w:jc w:val="center"/>
              <w:rPr>
                <w:rFonts w:cs="Times New Roman"/>
                <w:sz w:val="16"/>
                <w:szCs w:val="16"/>
              </w:rPr>
            </w:pPr>
            <w:r w:rsidRPr="005121F1">
              <w:rPr>
                <w:rFonts w:cs="Times New Roman"/>
                <w:sz w:val="16"/>
                <w:szCs w:val="16"/>
              </w:rPr>
              <w:t>německy</w:t>
            </w:r>
          </w:p>
        </w:tc>
        <w:tc>
          <w:tcPr>
            <w:tcW w:w="1086" w:type="dxa"/>
            <w:shd w:val="clear" w:color="auto" w:fill="A6A6A6" w:themeFill="background1" w:themeFillShade="A6"/>
            <w:vAlign w:val="center"/>
          </w:tcPr>
          <w:p w14:paraId="5F02305C" w14:textId="77777777" w:rsidR="005121F1" w:rsidRPr="005121F1" w:rsidRDefault="005121F1" w:rsidP="000172A9">
            <w:pPr>
              <w:jc w:val="center"/>
              <w:rPr>
                <w:rFonts w:cs="Times New Roman"/>
                <w:sz w:val="16"/>
                <w:szCs w:val="16"/>
              </w:rPr>
            </w:pPr>
            <w:r w:rsidRPr="005121F1">
              <w:rPr>
                <w:rFonts w:cs="Times New Roman"/>
                <w:sz w:val="16"/>
                <w:szCs w:val="16"/>
              </w:rPr>
              <w:t>česky</w:t>
            </w:r>
          </w:p>
        </w:tc>
        <w:tc>
          <w:tcPr>
            <w:tcW w:w="1146" w:type="dxa"/>
            <w:shd w:val="clear" w:color="auto" w:fill="A6A6A6" w:themeFill="background1" w:themeFillShade="A6"/>
            <w:vAlign w:val="center"/>
          </w:tcPr>
          <w:p w14:paraId="720611C2" w14:textId="77777777" w:rsidR="005121F1" w:rsidRPr="005121F1" w:rsidRDefault="005121F1" w:rsidP="000172A9">
            <w:pPr>
              <w:jc w:val="center"/>
              <w:rPr>
                <w:rFonts w:cs="Times New Roman"/>
                <w:sz w:val="16"/>
                <w:szCs w:val="16"/>
              </w:rPr>
            </w:pPr>
            <w:r w:rsidRPr="005121F1">
              <w:rPr>
                <w:rFonts w:cs="Times New Roman"/>
                <w:sz w:val="16"/>
                <w:szCs w:val="16"/>
              </w:rPr>
              <w:t>polsky</w:t>
            </w:r>
          </w:p>
        </w:tc>
        <w:tc>
          <w:tcPr>
            <w:tcW w:w="1196" w:type="dxa"/>
            <w:tcBorders>
              <w:bottom w:val="single" w:sz="4" w:space="0" w:color="auto"/>
            </w:tcBorders>
            <w:shd w:val="clear" w:color="auto" w:fill="A6A6A6" w:themeFill="background1" w:themeFillShade="A6"/>
            <w:vAlign w:val="center"/>
          </w:tcPr>
          <w:p w14:paraId="6DE44599" w14:textId="77777777" w:rsidR="005121F1" w:rsidRPr="005121F1" w:rsidRDefault="005121F1" w:rsidP="000172A9">
            <w:pPr>
              <w:jc w:val="center"/>
              <w:rPr>
                <w:rFonts w:cs="Times New Roman"/>
                <w:sz w:val="16"/>
                <w:szCs w:val="16"/>
              </w:rPr>
            </w:pPr>
            <w:r w:rsidRPr="005121F1">
              <w:rPr>
                <w:rFonts w:cs="Times New Roman"/>
                <w:sz w:val="16"/>
                <w:szCs w:val="16"/>
              </w:rPr>
              <w:t>německo-česky</w:t>
            </w:r>
          </w:p>
        </w:tc>
        <w:tc>
          <w:tcPr>
            <w:tcW w:w="1106" w:type="dxa"/>
            <w:tcBorders>
              <w:bottom w:val="single" w:sz="4" w:space="0" w:color="auto"/>
            </w:tcBorders>
            <w:shd w:val="clear" w:color="auto" w:fill="A6A6A6" w:themeFill="background1" w:themeFillShade="A6"/>
          </w:tcPr>
          <w:p w14:paraId="694EDDD0" w14:textId="77777777" w:rsidR="005121F1" w:rsidRPr="005121F1" w:rsidRDefault="005121F1" w:rsidP="000172A9">
            <w:pPr>
              <w:jc w:val="center"/>
              <w:rPr>
                <w:rFonts w:cs="Times New Roman"/>
                <w:sz w:val="16"/>
                <w:szCs w:val="16"/>
              </w:rPr>
            </w:pPr>
            <w:r w:rsidRPr="005121F1">
              <w:rPr>
                <w:rFonts w:cs="Times New Roman"/>
                <w:sz w:val="16"/>
                <w:szCs w:val="16"/>
              </w:rPr>
              <w:t>německo-polsky</w:t>
            </w:r>
          </w:p>
        </w:tc>
        <w:tc>
          <w:tcPr>
            <w:tcW w:w="1106" w:type="dxa"/>
            <w:tcBorders>
              <w:bottom w:val="single" w:sz="4" w:space="0" w:color="auto"/>
            </w:tcBorders>
            <w:shd w:val="clear" w:color="auto" w:fill="A6A6A6" w:themeFill="background1" w:themeFillShade="A6"/>
            <w:vAlign w:val="center"/>
          </w:tcPr>
          <w:p w14:paraId="11A06FAC" w14:textId="77777777" w:rsidR="005121F1" w:rsidRPr="005121F1" w:rsidRDefault="005121F1" w:rsidP="000172A9">
            <w:pPr>
              <w:jc w:val="center"/>
              <w:rPr>
                <w:rFonts w:cs="Times New Roman"/>
                <w:sz w:val="16"/>
                <w:szCs w:val="16"/>
              </w:rPr>
            </w:pPr>
            <w:r w:rsidRPr="005121F1">
              <w:rPr>
                <w:rFonts w:cs="Times New Roman"/>
                <w:sz w:val="16"/>
                <w:szCs w:val="16"/>
              </w:rPr>
              <w:t>utrakvistické</w:t>
            </w:r>
          </w:p>
        </w:tc>
        <w:tc>
          <w:tcPr>
            <w:tcW w:w="1165" w:type="dxa"/>
            <w:vMerge/>
            <w:shd w:val="clear" w:color="auto" w:fill="A5A5A5" w:themeFill="accent3"/>
            <w:vAlign w:val="center"/>
          </w:tcPr>
          <w:p w14:paraId="52E8DDAB" w14:textId="77777777" w:rsidR="005121F1" w:rsidRPr="005121F1" w:rsidRDefault="005121F1" w:rsidP="000172A9">
            <w:pPr>
              <w:rPr>
                <w:b/>
                <w:bCs/>
                <w:sz w:val="16"/>
                <w:szCs w:val="16"/>
              </w:rPr>
            </w:pPr>
          </w:p>
        </w:tc>
      </w:tr>
      <w:tr w:rsidR="005121F1" w:rsidRPr="001470BB" w14:paraId="0A77661C" w14:textId="77777777" w:rsidTr="005121F1">
        <w:trPr>
          <w:jc w:val="center"/>
        </w:trPr>
        <w:tc>
          <w:tcPr>
            <w:tcW w:w="987" w:type="dxa"/>
            <w:shd w:val="clear" w:color="auto" w:fill="A6A6A6" w:themeFill="background1" w:themeFillShade="A6"/>
          </w:tcPr>
          <w:p w14:paraId="16CF55A5" w14:textId="77777777" w:rsidR="005121F1" w:rsidRPr="005121F1" w:rsidRDefault="005121F1" w:rsidP="000172A9">
            <w:pPr>
              <w:jc w:val="center"/>
              <w:rPr>
                <w:rFonts w:cs="Times New Roman"/>
                <w:sz w:val="16"/>
                <w:szCs w:val="16"/>
              </w:rPr>
            </w:pPr>
            <w:r w:rsidRPr="005121F1">
              <w:rPr>
                <w:rFonts w:cs="Times New Roman"/>
                <w:sz w:val="16"/>
                <w:szCs w:val="16"/>
              </w:rPr>
              <w:t>1880/1881</w:t>
            </w:r>
          </w:p>
        </w:tc>
        <w:tc>
          <w:tcPr>
            <w:tcW w:w="1106" w:type="dxa"/>
          </w:tcPr>
          <w:p w14:paraId="2B1549A0" w14:textId="77777777" w:rsidR="005121F1" w:rsidRPr="005121F1" w:rsidRDefault="005121F1" w:rsidP="000172A9">
            <w:pPr>
              <w:jc w:val="center"/>
              <w:rPr>
                <w:rFonts w:cs="Times New Roman"/>
                <w:sz w:val="16"/>
                <w:szCs w:val="16"/>
              </w:rPr>
            </w:pPr>
            <w:r w:rsidRPr="005121F1">
              <w:rPr>
                <w:rFonts w:cs="Times New Roman"/>
                <w:sz w:val="16"/>
                <w:szCs w:val="16"/>
              </w:rPr>
              <w:t>200</w:t>
            </w:r>
          </w:p>
        </w:tc>
        <w:tc>
          <w:tcPr>
            <w:tcW w:w="1086" w:type="dxa"/>
          </w:tcPr>
          <w:p w14:paraId="6AB638D1" w14:textId="77777777" w:rsidR="005121F1" w:rsidRPr="005121F1" w:rsidRDefault="005121F1" w:rsidP="000172A9">
            <w:pPr>
              <w:jc w:val="center"/>
              <w:rPr>
                <w:rFonts w:cs="Times New Roman"/>
                <w:sz w:val="16"/>
                <w:szCs w:val="16"/>
              </w:rPr>
            </w:pPr>
            <w:r w:rsidRPr="005121F1">
              <w:rPr>
                <w:rFonts w:cs="Times New Roman"/>
                <w:sz w:val="16"/>
                <w:szCs w:val="16"/>
              </w:rPr>
              <w:t>113</w:t>
            </w:r>
          </w:p>
        </w:tc>
        <w:tc>
          <w:tcPr>
            <w:tcW w:w="1146" w:type="dxa"/>
          </w:tcPr>
          <w:p w14:paraId="6BAEA4E1" w14:textId="77777777" w:rsidR="005121F1" w:rsidRPr="005121F1" w:rsidRDefault="005121F1" w:rsidP="000172A9">
            <w:pPr>
              <w:jc w:val="center"/>
              <w:rPr>
                <w:rFonts w:cs="Times New Roman"/>
                <w:sz w:val="16"/>
                <w:szCs w:val="16"/>
              </w:rPr>
            </w:pPr>
            <w:r w:rsidRPr="005121F1">
              <w:rPr>
                <w:rFonts w:cs="Times New Roman"/>
                <w:sz w:val="16"/>
                <w:szCs w:val="16"/>
              </w:rPr>
              <w:t>124</w:t>
            </w:r>
          </w:p>
        </w:tc>
        <w:tc>
          <w:tcPr>
            <w:tcW w:w="1196" w:type="dxa"/>
            <w:vMerge w:val="restart"/>
            <w:tcBorders>
              <w:tr2bl w:val="single" w:sz="4" w:space="0" w:color="auto"/>
            </w:tcBorders>
          </w:tcPr>
          <w:p w14:paraId="25F84EB7" w14:textId="77777777" w:rsidR="005121F1" w:rsidRPr="005121F1" w:rsidRDefault="005121F1" w:rsidP="000172A9">
            <w:pPr>
              <w:jc w:val="center"/>
              <w:rPr>
                <w:rFonts w:cs="Times New Roman"/>
                <w:sz w:val="16"/>
                <w:szCs w:val="16"/>
              </w:rPr>
            </w:pPr>
          </w:p>
        </w:tc>
        <w:tc>
          <w:tcPr>
            <w:tcW w:w="1106" w:type="dxa"/>
            <w:vMerge w:val="restart"/>
            <w:tcBorders>
              <w:tr2bl w:val="single" w:sz="4" w:space="0" w:color="auto"/>
            </w:tcBorders>
          </w:tcPr>
          <w:p w14:paraId="41F08970" w14:textId="77777777" w:rsidR="005121F1" w:rsidRPr="005121F1" w:rsidRDefault="005121F1" w:rsidP="000172A9">
            <w:pPr>
              <w:jc w:val="center"/>
              <w:rPr>
                <w:rFonts w:cs="Times New Roman"/>
                <w:sz w:val="16"/>
                <w:szCs w:val="16"/>
              </w:rPr>
            </w:pPr>
          </w:p>
        </w:tc>
        <w:tc>
          <w:tcPr>
            <w:tcW w:w="1106" w:type="dxa"/>
            <w:tcBorders>
              <w:bottom w:val="single" w:sz="4" w:space="0" w:color="auto"/>
              <w:tr2bl w:val="nil"/>
            </w:tcBorders>
          </w:tcPr>
          <w:p w14:paraId="43D5680D" w14:textId="77777777" w:rsidR="005121F1" w:rsidRPr="005121F1" w:rsidRDefault="005121F1" w:rsidP="000172A9">
            <w:pPr>
              <w:jc w:val="center"/>
              <w:rPr>
                <w:rFonts w:cs="Times New Roman"/>
                <w:sz w:val="16"/>
                <w:szCs w:val="16"/>
              </w:rPr>
            </w:pPr>
            <w:r w:rsidRPr="005121F1">
              <w:rPr>
                <w:rFonts w:cs="Times New Roman"/>
                <w:sz w:val="16"/>
                <w:szCs w:val="16"/>
              </w:rPr>
              <w:t>22</w:t>
            </w:r>
          </w:p>
        </w:tc>
        <w:tc>
          <w:tcPr>
            <w:tcW w:w="1165" w:type="dxa"/>
            <w:shd w:val="clear" w:color="auto" w:fill="A5A5A5" w:themeFill="accent3"/>
          </w:tcPr>
          <w:p w14:paraId="6D0596CF" w14:textId="77777777" w:rsidR="005121F1" w:rsidRPr="005121F1" w:rsidRDefault="005121F1" w:rsidP="000172A9">
            <w:pPr>
              <w:jc w:val="center"/>
              <w:rPr>
                <w:sz w:val="16"/>
                <w:szCs w:val="16"/>
              </w:rPr>
            </w:pPr>
            <w:r w:rsidRPr="005121F1">
              <w:rPr>
                <w:rFonts w:cs="Times New Roman"/>
                <w:b/>
                <w:bCs/>
                <w:sz w:val="16"/>
                <w:szCs w:val="16"/>
              </w:rPr>
              <w:t>459</w:t>
            </w:r>
          </w:p>
        </w:tc>
      </w:tr>
      <w:tr w:rsidR="005121F1" w:rsidRPr="001470BB" w14:paraId="1612471C" w14:textId="77777777" w:rsidTr="005121F1">
        <w:trPr>
          <w:jc w:val="center"/>
        </w:trPr>
        <w:tc>
          <w:tcPr>
            <w:tcW w:w="987" w:type="dxa"/>
            <w:shd w:val="clear" w:color="auto" w:fill="A6A6A6" w:themeFill="background1" w:themeFillShade="A6"/>
          </w:tcPr>
          <w:p w14:paraId="2194EAA9" w14:textId="77777777" w:rsidR="005121F1" w:rsidRPr="005121F1" w:rsidRDefault="005121F1" w:rsidP="000172A9">
            <w:pPr>
              <w:jc w:val="center"/>
              <w:rPr>
                <w:rFonts w:cs="Times New Roman"/>
                <w:sz w:val="16"/>
                <w:szCs w:val="16"/>
              </w:rPr>
            </w:pPr>
            <w:r w:rsidRPr="005121F1">
              <w:rPr>
                <w:rFonts w:cs="Times New Roman"/>
                <w:sz w:val="16"/>
                <w:szCs w:val="16"/>
              </w:rPr>
              <w:t>1881/1882</w:t>
            </w:r>
          </w:p>
        </w:tc>
        <w:tc>
          <w:tcPr>
            <w:tcW w:w="1106" w:type="dxa"/>
          </w:tcPr>
          <w:p w14:paraId="68FB087E" w14:textId="77777777" w:rsidR="005121F1" w:rsidRPr="005121F1" w:rsidRDefault="005121F1" w:rsidP="000172A9">
            <w:pPr>
              <w:jc w:val="center"/>
              <w:rPr>
                <w:rFonts w:cs="Times New Roman"/>
                <w:sz w:val="16"/>
                <w:szCs w:val="16"/>
              </w:rPr>
            </w:pPr>
            <w:r w:rsidRPr="005121F1">
              <w:rPr>
                <w:rFonts w:cs="Times New Roman"/>
                <w:sz w:val="16"/>
                <w:szCs w:val="16"/>
              </w:rPr>
              <w:t>201</w:t>
            </w:r>
          </w:p>
        </w:tc>
        <w:tc>
          <w:tcPr>
            <w:tcW w:w="1086" w:type="dxa"/>
          </w:tcPr>
          <w:p w14:paraId="0181C556" w14:textId="77777777" w:rsidR="005121F1" w:rsidRPr="005121F1" w:rsidRDefault="005121F1" w:rsidP="000172A9">
            <w:pPr>
              <w:jc w:val="center"/>
              <w:rPr>
                <w:rFonts w:cs="Times New Roman"/>
                <w:sz w:val="16"/>
                <w:szCs w:val="16"/>
              </w:rPr>
            </w:pPr>
            <w:r w:rsidRPr="005121F1">
              <w:rPr>
                <w:rFonts w:cs="Times New Roman"/>
                <w:sz w:val="16"/>
                <w:szCs w:val="16"/>
              </w:rPr>
              <w:t>111</w:t>
            </w:r>
          </w:p>
        </w:tc>
        <w:tc>
          <w:tcPr>
            <w:tcW w:w="1146" w:type="dxa"/>
          </w:tcPr>
          <w:p w14:paraId="6A7C1582" w14:textId="77777777" w:rsidR="005121F1" w:rsidRPr="005121F1" w:rsidRDefault="005121F1" w:rsidP="000172A9">
            <w:pPr>
              <w:jc w:val="center"/>
              <w:rPr>
                <w:rFonts w:cs="Times New Roman"/>
                <w:sz w:val="16"/>
                <w:szCs w:val="16"/>
              </w:rPr>
            </w:pPr>
            <w:r w:rsidRPr="005121F1">
              <w:rPr>
                <w:rFonts w:cs="Times New Roman"/>
                <w:sz w:val="16"/>
                <w:szCs w:val="16"/>
              </w:rPr>
              <w:t>127</w:t>
            </w:r>
          </w:p>
        </w:tc>
        <w:tc>
          <w:tcPr>
            <w:tcW w:w="1196" w:type="dxa"/>
            <w:vMerge/>
            <w:tcBorders>
              <w:tr2bl w:val="single" w:sz="4" w:space="0" w:color="auto"/>
            </w:tcBorders>
          </w:tcPr>
          <w:p w14:paraId="35520EF2" w14:textId="77777777" w:rsidR="005121F1" w:rsidRPr="005121F1" w:rsidRDefault="005121F1" w:rsidP="000172A9">
            <w:pPr>
              <w:jc w:val="center"/>
              <w:rPr>
                <w:rFonts w:cs="Times New Roman"/>
                <w:sz w:val="16"/>
                <w:szCs w:val="16"/>
              </w:rPr>
            </w:pPr>
          </w:p>
        </w:tc>
        <w:tc>
          <w:tcPr>
            <w:tcW w:w="1106" w:type="dxa"/>
            <w:vMerge/>
            <w:tcBorders>
              <w:tr2bl w:val="single" w:sz="4" w:space="0" w:color="auto"/>
            </w:tcBorders>
          </w:tcPr>
          <w:p w14:paraId="28141C61" w14:textId="77777777" w:rsidR="005121F1" w:rsidRPr="005121F1" w:rsidRDefault="005121F1" w:rsidP="000172A9">
            <w:pPr>
              <w:jc w:val="center"/>
              <w:rPr>
                <w:rFonts w:cs="Times New Roman"/>
                <w:sz w:val="16"/>
                <w:szCs w:val="16"/>
              </w:rPr>
            </w:pPr>
          </w:p>
        </w:tc>
        <w:tc>
          <w:tcPr>
            <w:tcW w:w="1106" w:type="dxa"/>
            <w:tcBorders>
              <w:top w:val="single" w:sz="4" w:space="0" w:color="auto"/>
            </w:tcBorders>
            <w:vAlign w:val="center"/>
          </w:tcPr>
          <w:p w14:paraId="26916D23" w14:textId="77777777" w:rsidR="005121F1" w:rsidRPr="005121F1" w:rsidRDefault="005121F1" w:rsidP="000172A9">
            <w:pPr>
              <w:jc w:val="center"/>
              <w:rPr>
                <w:rFonts w:cs="Times New Roman"/>
                <w:sz w:val="16"/>
                <w:szCs w:val="16"/>
              </w:rPr>
            </w:pPr>
            <w:r w:rsidRPr="005121F1">
              <w:rPr>
                <w:rFonts w:cs="Times New Roman"/>
                <w:sz w:val="16"/>
                <w:szCs w:val="16"/>
              </w:rPr>
              <w:t>23</w:t>
            </w:r>
          </w:p>
        </w:tc>
        <w:tc>
          <w:tcPr>
            <w:tcW w:w="1165" w:type="dxa"/>
            <w:shd w:val="clear" w:color="auto" w:fill="A5A5A5" w:themeFill="accent3"/>
          </w:tcPr>
          <w:p w14:paraId="34149E86" w14:textId="77777777" w:rsidR="005121F1" w:rsidRPr="005121F1" w:rsidRDefault="005121F1" w:rsidP="000172A9">
            <w:pPr>
              <w:jc w:val="center"/>
              <w:rPr>
                <w:sz w:val="16"/>
                <w:szCs w:val="16"/>
              </w:rPr>
            </w:pPr>
            <w:r w:rsidRPr="005121F1">
              <w:rPr>
                <w:rFonts w:cs="Times New Roman"/>
                <w:b/>
                <w:bCs/>
                <w:sz w:val="16"/>
                <w:szCs w:val="16"/>
              </w:rPr>
              <w:t>462</w:t>
            </w:r>
          </w:p>
        </w:tc>
      </w:tr>
      <w:tr w:rsidR="005121F1" w:rsidRPr="001470BB" w14:paraId="67079884" w14:textId="77777777" w:rsidTr="005121F1">
        <w:trPr>
          <w:jc w:val="center"/>
        </w:trPr>
        <w:tc>
          <w:tcPr>
            <w:tcW w:w="987" w:type="dxa"/>
            <w:shd w:val="clear" w:color="auto" w:fill="A6A6A6" w:themeFill="background1" w:themeFillShade="A6"/>
          </w:tcPr>
          <w:p w14:paraId="563EBB23" w14:textId="77777777" w:rsidR="005121F1" w:rsidRPr="005121F1" w:rsidRDefault="005121F1" w:rsidP="000172A9">
            <w:pPr>
              <w:jc w:val="center"/>
              <w:rPr>
                <w:rFonts w:cs="Times New Roman"/>
                <w:sz w:val="16"/>
                <w:szCs w:val="16"/>
              </w:rPr>
            </w:pPr>
            <w:r w:rsidRPr="005121F1">
              <w:rPr>
                <w:rFonts w:cs="Times New Roman"/>
                <w:sz w:val="16"/>
                <w:szCs w:val="16"/>
              </w:rPr>
              <w:t>1882/1883</w:t>
            </w:r>
          </w:p>
        </w:tc>
        <w:tc>
          <w:tcPr>
            <w:tcW w:w="1106" w:type="dxa"/>
          </w:tcPr>
          <w:p w14:paraId="3F9E0FDF" w14:textId="77777777" w:rsidR="005121F1" w:rsidRPr="005121F1" w:rsidRDefault="005121F1" w:rsidP="000172A9">
            <w:pPr>
              <w:jc w:val="center"/>
              <w:rPr>
                <w:rFonts w:cs="Times New Roman"/>
                <w:sz w:val="16"/>
                <w:szCs w:val="16"/>
              </w:rPr>
            </w:pPr>
            <w:r w:rsidRPr="005121F1">
              <w:rPr>
                <w:rFonts w:cs="Times New Roman"/>
                <w:sz w:val="16"/>
                <w:szCs w:val="16"/>
              </w:rPr>
              <w:t>201</w:t>
            </w:r>
          </w:p>
        </w:tc>
        <w:tc>
          <w:tcPr>
            <w:tcW w:w="1086" w:type="dxa"/>
          </w:tcPr>
          <w:p w14:paraId="2DD3B5E7" w14:textId="77777777" w:rsidR="005121F1" w:rsidRPr="005121F1" w:rsidRDefault="005121F1" w:rsidP="000172A9">
            <w:pPr>
              <w:jc w:val="center"/>
              <w:rPr>
                <w:rFonts w:cs="Times New Roman"/>
                <w:sz w:val="16"/>
                <w:szCs w:val="16"/>
              </w:rPr>
            </w:pPr>
            <w:r w:rsidRPr="005121F1">
              <w:rPr>
                <w:rFonts w:cs="Times New Roman"/>
                <w:sz w:val="16"/>
                <w:szCs w:val="16"/>
              </w:rPr>
              <w:t>112</w:t>
            </w:r>
          </w:p>
        </w:tc>
        <w:tc>
          <w:tcPr>
            <w:tcW w:w="1146" w:type="dxa"/>
          </w:tcPr>
          <w:p w14:paraId="2DF63B3B" w14:textId="77777777" w:rsidR="005121F1" w:rsidRPr="005121F1" w:rsidRDefault="005121F1" w:rsidP="000172A9">
            <w:pPr>
              <w:jc w:val="center"/>
              <w:rPr>
                <w:rFonts w:cs="Times New Roman"/>
                <w:sz w:val="16"/>
                <w:szCs w:val="16"/>
              </w:rPr>
            </w:pPr>
            <w:r w:rsidRPr="005121F1">
              <w:rPr>
                <w:rFonts w:cs="Times New Roman"/>
                <w:sz w:val="16"/>
                <w:szCs w:val="16"/>
              </w:rPr>
              <w:t>126</w:t>
            </w:r>
          </w:p>
        </w:tc>
        <w:tc>
          <w:tcPr>
            <w:tcW w:w="1196" w:type="dxa"/>
            <w:vMerge/>
            <w:tcBorders>
              <w:tr2bl w:val="single" w:sz="4" w:space="0" w:color="auto"/>
            </w:tcBorders>
          </w:tcPr>
          <w:p w14:paraId="5A4B17E1" w14:textId="77777777" w:rsidR="005121F1" w:rsidRPr="005121F1" w:rsidRDefault="005121F1" w:rsidP="000172A9">
            <w:pPr>
              <w:jc w:val="center"/>
              <w:rPr>
                <w:rFonts w:cs="Times New Roman"/>
                <w:sz w:val="16"/>
                <w:szCs w:val="16"/>
              </w:rPr>
            </w:pPr>
          </w:p>
        </w:tc>
        <w:tc>
          <w:tcPr>
            <w:tcW w:w="1106" w:type="dxa"/>
            <w:vMerge/>
            <w:tcBorders>
              <w:tr2bl w:val="single" w:sz="4" w:space="0" w:color="auto"/>
            </w:tcBorders>
          </w:tcPr>
          <w:p w14:paraId="0DDFFD97" w14:textId="77777777" w:rsidR="005121F1" w:rsidRPr="005121F1" w:rsidRDefault="005121F1" w:rsidP="000172A9">
            <w:pPr>
              <w:jc w:val="center"/>
              <w:rPr>
                <w:rFonts w:cs="Times New Roman"/>
                <w:sz w:val="16"/>
                <w:szCs w:val="16"/>
              </w:rPr>
            </w:pPr>
          </w:p>
        </w:tc>
        <w:tc>
          <w:tcPr>
            <w:tcW w:w="1106" w:type="dxa"/>
            <w:tcBorders>
              <w:bottom w:val="single" w:sz="4" w:space="0" w:color="auto"/>
            </w:tcBorders>
          </w:tcPr>
          <w:p w14:paraId="65103E14" w14:textId="77777777" w:rsidR="005121F1" w:rsidRPr="005121F1" w:rsidRDefault="005121F1" w:rsidP="000172A9">
            <w:pPr>
              <w:jc w:val="center"/>
              <w:rPr>
                <w:rFonts w:cs="Times New Roman"/>
                <w:sz w:val="16"/>
                <w:szCs w:val="16"/>
              </w:rPr>
            </w:pPr>
            <w:r w:rsidRPr="005121F1">
              <w:rPr>
                <w:rFonts w:cs="Times New Roman"/>
                <w:sz w:val="16"/>
                <w:szCs w:val="16"/>
              </w:rPr>
              <w:t>24</w:t>
            </w:r>
          </w:p>
        </w:tc>
        <w:tc>
          <w:tcPr>
            <w:tcW w:w="1165" w:type="dxa"/>
            <w:shd w:val="clear" w:color="auto" w:fill="A5A5A5" w:themeFill="accent3"/>
          </w:tcPr>
          <w:p w14:paraId="3B2A7642" w14:textId="77777777" w:rsidR="005121F1" w:rsidRPr="005121F1" w:rsidRDefault="005121F1" w:rsidP="000172A9">
            <w:pPr>
              <w:jc w:val="center"/>
              <w:rPr>
                <w:rFonts w:cs="Times New Roman"/>
                <w:b/>
                <w:bCs/>
                <w:sz w:val="16"/>
                <w:szCs w:val="16"/>
              </w:rPr>
            </w:pPr>
            <w:r w:rsidRPr="005121F1">
              <w:rPr>
                <w:rFonts w:cs="Times New Roman"/>
                <w:b/>
                <w:bCs/>
                <w:sz w:val="16"/>
                <w:szCs w:val="16"/>
              </w:rPr>
              <w:t>463</w:t>
            </w:r>
          </w:p>
        </w:tc>
      </w:tr>
      <w:tr w:rsidR="005121F1" w:rsidRPr="00005605" w14:paraId="75EE342D" w14:textId="77777777" w:rsidTr="005121F1">
        <w:trPr>
          <w:jc w:val="center"/>
        </w:trPr>
        <w:tc>
          <w:tcPr>
            <w:tcW w:w="987" w:type="dxa"/>
            <w:shd w:val="clear" w:color="auto" w:fill="A6A6A6" w:themeFill="background1" w:themeFillShade="A6"/>
          </w:tcPr>
          <w:p w14:paraId="2972F84A" w14:textId="77777777" w:rsidR="005121F1" w:rsidRPr="005121F1" w:rsidRDefault="005121F1" w:rsidP="000172A9">
            <w:pPr>
              <w:jc w:val="center"/>
              <w:rPr>
                <w:rFonts w:cs="Times New Roman"/>
                <w:sz w:val="16"/>
                <w:szCs w:val="16"/>
              </w:rPr>
            </w:pPr>
            <w:r w:rsidRPr="005121F1">
              <w:rPr>
                <w:rFonts w:cs="Times New Roman"/>
                <w:sz w:val="16"/>
                <w:szCs w:val="16"/>
              </w:rPr>
              <w:t>1883/1884</w:t>
            </w:r>
          </w:p>
        </w:tc>
        <w:tc>
          <w:tcPr>
            <w:tcW w:w="1106" w:type="dxa"/>
          </w:tcPr>
          <w:p w14:paraId="3AABFDC8" w14:textId="77777777" w:rsidR="005121F1" w:rsidRPr="005121F1" w:rsidRDefault="005121F1" w:rsidP="000172A9">
            <w:pPr>
              <w:jc w:val="center"/>
              <w:rPr>
                <w:rFonts w:cs="Times New Roman"/>
                <w:sz w:val="16"/>
                <w:szCs w:val="16"/>
              </w:rPr>
            </w:pPr>
            <w:r w:rsidRPr="005121F1">
              <w:rPr>
                <w:rFonts w:cs="Times New Roman"/>
                <w:sz w:val="16"/>
                <w:szCs w:val="16"/>
              </w:rPr>
              <w:t>204</w:t>
            </w:r>
          </w:p>
        </w:tc>
        <w:tc>
          <w:tcPr>
            <w:tcW w:w="1086" w:type="dxa"/>
          </w:tcPr>
          <w:p w14:paraId="7333C5C2" w14:textId="77777777" w:rsidR="005121F1" w:rsidRPr="005121F1" w:rsidRDefault="005121F1" w:rsidP="000172A9">
            <w:pPr>
              <w:jc w:val="center"/>
              <w:rPr>
                <w:rFonts w:cs="Times New Roman"/>
                <w:sz w:val="16"/>
                <w:szCs w:val="16"/>
              </w:rPr>
            </w:pPr>
            <w:r w:rsidRPr="005121F1">
              <w:rPr>
                <w:rFonts w:cs="Times New Roman"/>
                <w:sz w:val="16"/>
                <w:szCs w:val="16"/>
              </w:rPr>
              <w:t>110</w:t>
            </w:r>
          </w:p>
        </w:tc>
        <w:tc>
          <w:tcPr>
            <w:tcW w:w="1146" w:type="dxa"/>
          </w:tcPr>
          <w:p w14:paraId="24369718" w14:textId="77777777" w:rsidR="005121F1" w:rsidRPr="005121F1" w:rsidRDefault="005121F1" w:rsidP="000172A9">
            <w:pPr>
              <w:jc w:val="center"/>
              <w:rPr>
                <w:rFonts w:cs="Times New Roman"/>
                <w:sz w:val="16"/>
                <w:szCs w:val="16"/>
              </w:rPr>
            </w:pPr>
            <w:r w:rsidRPr="005121F1">
              <w:rPr>
                <w:rFonts w:cs="Times New Roman"/>
                <w:sz w:val="16"/>
                <w:szCs w:val="16"/>
              </w:rPr>
              <w:t>128</w:t>
            </w:r>
          </w:p>
        </w:tc>
        <w:tc>
          <w:tcPr>
            <w:tcW w:w="1196" w:type="dxa"/>
          </w:tcPr>
          <w:p w14:paraId="5D4F31AF" w14:textId="77777777" w:rsidR="005121F1" w:rsidRPr="005121F1" w:rsidRDefault="005121F1" w:rsidP="000172A9">
            <w:pPr>
              <w:jc w:val="center"/>
              <w:rPr>
                <w:rFonts w:cs="Times New Roman"/>
                <w:sz w:val="16"/>
                <w:szCs w:val="16"/>
              </w:rPr>
            </w:pPr>
            <w:r w:rsidRPr="005121F1">
              <w:rPr>
                <w:rFonts w:cs="Times New Roman"/>
                <w:sz w:val="16"/>
                <w:szCs w:val="16"/>
              </w:rPr>
              <w:t>19</w:t>
            </w:r>
          </w:p>
        </w:tc>
        <w:tc>
          <w:tcPr>
            <w:tcW w:w="1106" w:type="dxa"/>
          </w:tcPr>
          <w:p w14:paraId="4231E8BB" w14:textId="77777777" w:rsidR="005121F1" w:rsidRPr="005121F1" w:rsidRDefault="005121F1" w:rsidP="000172A9">
            <w:pPr>
              <w:jc w:val="center"/>
              <w:rPr>
                <w:rFonts w:cs="Times New Roman"/>
                <w:sz w:val="16"/>
                <w:szCs w:val="16"/>
              </w:rPr>
            </w:pPr>
            <w:r w:rsidRPr="005121F1">
              <w:rPr>
                <w:rFonts w:cs="Times New Roman"/>
                <w:sz w:val="16"/>
                <w:szCs w:val="16"/>
              </w:rPr>
              <w:t>6</w:t>
            </w:r>
          </w:p>
        </w:tc>
        <w:tc>
          <w:tcPr>
            <w:tcW w:w="1106" w:type="dxa"/>
            <w:vMerge w:val="restart"/>
            <w:tcBorders>
              <w:tr2bl w:val="single" w:sz="4" w:space="0" w:color="auto"/>
            </w:tcBorders>
          </w:tcPr>
          <w:p w14:paraId="0FBA25D4" w14:textId="77777777" w:rsidR="005121F1" w:rsidRPr="005121F1" w:rsidRDefault="005121F1" w:rsidP="000172A9">
            <w:pPr>
              <w:jc w:val="center"/>
              <w:rPr>
                <w:rFonts w:cs="Times New Roman"/>
                <w:sz w:val="16"/>
                <w:szCs w:val="16"/>
              </w:rPr>
            </w:pPr>
          </w:p>
        </w:tc>
        <w:tc>
          <w:tcPr>
            <w:tcW w:w="1165" w:type="dxa"/>
            <w:shd w:val="clear" w:color="auto" w:fill="A5A5A5" w:themeFill="accent3"/>
          </w:tcPr>
          <w:p w14:paraId="7349EBF6" w14:textId="77777777" w:rsidR="005121F1" w:rsidRPr="005121F1" w:rsidRDefault="005121F1" w:rsidP="000172A9">
            <w:pPr>
              <w:jc w:val="center"/>
              <w:rPr>
                <w:rFonts w:cs="Times New Roman"/>
                <w:b/>
                <w:bCs/>
                <w:sz w:val="16"/>
                <w:szCs w:val="16"/>
              </w:rPr>
            </w:pPr>
            <w:r w:rsidRPr="005121F1">
              <w:rPr>
                <w:rFonts w:cs="Times New Roman"/>
                <w:b/>
                <w:bCs/>
                <w:sz w:val="16"/>
                <w:szCs w:val="16"/>
              </w:rPr>
              <w:t>467</w:t>
            </w:r>
          </w:p>
        </w:tc>
      </w:tr>
      <w:tr w:rsidR="005121F1" w:rsidRPr="001470BB" w14:paraId="7471B570" w14:textId="77777777" w:rsidTr="005121F1">
        <w:trPr>
          <w:jc w:val="center"/>
        </w:trPr>
        <w:tc>
          <w:tcPr>
            <w:tcW w:w="987" w:type="dxa"/>
            <w:shd w:val="clear" w:color="auto" w:fill="A6A6A6" w:themeFill="background1" w:themeFillShade="A6"/>
          </w:tcPr>
          <w:p w14:paraId="4E548D45" w14:textId="77777777" w:rsidR="005121F1" w:rsidRPr="005121F1" w:rsidRDefault="005121F1" w:rsidP="000172A9">
            <w:pPr>
              <w:jc w:val="center"/>
              <w:rPr>
                <w:rFonts w:cs="Times New Roman"/>
                <w:sz w:val="16"/>
                <w:szCs w:val="16"/>
              </w:rPr>
            </w:pPr>
            <w:r w:rsidRPr="005121F1">
              <w:rPr>
                <w:rFonts w:cs="Times New Roman"/>
                <w:sz w:val="16"/>
                <w:szCs w:val="16"/>
              </w:rPr>
              <w:t>1884/1885</w:t>
            </w:r>
          </w:p>
        </w:tc>
        <w:tc>
          <w:tcPr>
            <w:tcW w:w="1106" w:type="dxa"/>
            <w:shd w:val="clear" w:color="auto" w:fill="auto"/>
          </w:tcPr>
          <w:p w14:paraId="1CBC71B3" w14:textId="77777777" w:rsidR="005121F1" w:rsidRPr="005121F1" w:rsidRDefault="005121F1" w:rsidP="000172A9">
            <w:pPr>
              <w:jc w:val="center"/>
              <w:rPr>
                <w:rFonts w:cs="Times New Roman"/>
                <w:sz w:val="16"/>
                <w:szCs w:val="16"/>
              </w:rPr>
            </w:pPr>
            <w:r w:rsidRPr="005121F1">
              <w:rPr>
                <w:rFonts w:cs="Times New Roman"/>
                <w:sz w:val="16"/>
                <w:szCs w:val="16"/>
              </w:rPr>
              <w:t>207</w:t>
            </w:r>
          </w:p>
        </w:tc>
        <w:tc>
          <w:tcPr>
            <w:tcW w:w="1086" w:type="dxa"/>
          </w:tcPr>
          <w:p w14:paraId="0462AD82" w14:textId="77777777" w:rsidR="005121F1" w:rsidRPr="005121F1" w:rsidRDefault="005121F1" w:rsidP="000172A9">
            <w:pPr>
              <w:jc w:val="center"/>
              <w:rPr>
                <w:rFonts w:cs="Times New Roman"/>
                <w:sz w:val="16"/>
                <w:szCs w:val="16"/>
              </w:rPr>
            </w:pPr>
            <w:r w:rsidRPr="005121F1">
              <w:rPr>
                <w:rFonts w:cs="Times New Roman"/>
                <w:sz w:val="16"/>
                <w:szCs w:val="16"/>
              </w:rPr>
              <w:t>112</w:t>
            </w:r>
          </w:p>
        </w:tc>
        <w:tc>
          <w:tcPr>
            <w:tcW w:w="1146" w:type="dxa"/>
          </w:tcPr>
          <w:p w14:paraId="58A700A8" w14:textId="77777777" w:rsidR="005121F1" w:rsidRPr="005121F1" w:rsidRDefault="005121F1" w:rsidP="000172A9">
            <w:pPr>
              <w:jc w:val="center"/>
              <w:rPr>
                <w:rFonts w:cs="Times New Roman"/>
                <w:sz w:val="16"/>
                <w:szCs w:val="16"/>
              </w:rPr>
            </w:pPr>
            <w:r w:rsidRPr="005121F1">
              <w:rPr>
                <w:rFonts w:cs="Times New Roman"/>
                <w:sz w:val="16"/>
                <w:szCs w:val="16"/>
              </w:rPr>
              <w:t>128</w:t>
            </w:r>
          </w:p>
        </w:tc>
        <w:tc>
          <w:tcPr>
            <w:tcW w:w="1196" w:type="dxa"/>
          </w:tcPr>
          <w:p w14:paraId="19D12239" w14:textId="77777777" w:rsidR="005121F1" w:rsidRPr="005121F1" w:rsidRDefault="005121F1" w:rsidP="000172A9">
            <w:pPr>
              <w:jc w:val="center"/>
              <w:rPr>
                <w:rFonts w:cs="Times New Roman"/>
                <w:sz w:val="16"/>
                <w:szCs w:val="16"/>
              </w:rPr>
            </w:pPr>
            <w:r w:rsidRPr="005121F1">
              <w:rPr>
                <w:rFonts w:cs="Times New Roman"/>
                <w:sz w:val="16"/>
                <w:szCs w:val="16"/>
              </w:rPr>
              <w:t>15</w:t>
            </w:r>
          </w:p>
        </w:tc>
        <w:tc>
          <w:tcPr>
            <w:tcW w:w="1106" w:type="dxa"/>
          </w:tcPr>
          <w:p w14:paraId="071A9B7C" w14:textId="77777777" w:rsidR="005121F1" w:rsidRPr="005121F1" w:rsidRDefault="005121F1" w:rsidP="000172A9">
            <w:pPr>
              <w:jc w:val="center"/>
              <w:rPr>
                <w:rFonts w:cs="Times New Roman"/>
                <w:sz w:val="16"/>
                <w:szCs w:val="16"/>
              </w:rPr>
            </w:pPr>
            <w:r w:rsidRPr="005121F1">
              <w:rPr>
                <w:rFonts w:cs="Times New Roman"/>
                <w:sz w:val="16"/>
                <w:szCs w:val="16"/>
              </w:rPr>
              <w:t>6</w:t>
            </w:r>
          </w:p>
        </w:tc>
        <w:tc>
          <w:tcPr>
            <w:tcW w:w="1106" w:type="dxa"/>
            <w:vMerge/>
            <w:tcBorders>
              <w:tr2bl w:val="single" w:sz="4" w:space="0" w:color="auto"/>
            </w:tcBorders>
          </w:tcPr>
          <w:p w14:paraId="22CB8F0F" w14:textId="77777777" w:rsidR="005121F1" w:rsidRPr="005121F1" w:rsidRDefault="005121F1" w:rsidP="000172A9">
            <w:pPr>
              <w:jc w:val="center"/>
              <w:rPr>
                <w:rFonts w:cs="Times New Roman"/>
                <w:sz w:val="16"/>
                <w:szCs w:val="16"/>
              </w:rPr>
            </w:pPr>
          </w:p>
        </w:tc>
        <w:tc>
          <w:tcPr>
            <w:tcW w:w="1165" w:type="dxa"/>
            <w:shd w:val="clear" w:color="auto" w:fill="A5A5A5" w:themeFill="accent3"/>
          </w:tcPr>
          <w:p w14:paraId="763BEFF6" w14:textId="77777777" w:rsidR="005121F1" w:rsidRPr="005121F1" w:rsidRDefault="005121F1" w:rsidP="000172A9">
            <w:pPr>
              <w:jc w:val="center"/>
              <w:rPr>
                <w:rFonts w:cs="Times New Roman"/>
                <w:b/>
                <w:bCs/>
                <w:sz w:val="16"/>
                <w:szCs w:val="16"/>
              </w:rPr>
            </w:pPr>
            <w:r w:rsidRPr="005121F1">
              <w:rPr>
                <w:rFonts w:cs="Times New Roman"/>
                <w:b/>
                <w:bCs/>
                <w:sz w:val="16"/>
                <w:szCs w:val="16"/>
              </w:rPr>
              <w:t>468</w:t>
            </w:r>
          </w:p>
        </w:tc>
      </w:tr>
      <w:tr w:rsidR="005121F1" w:rsidRPr="001470BB" w14:paraId="761CD3DD" w14:textId="77777777" w:rsidTr="005121F1">
        <w:trPr>
          <w:jc w:val="center"/>
        </w:trPr>
        <w:tc>
          <w:tcPr>
            <w:tcW w:w="987" w:type="dxa"/>
            <w:shd w:val="clear" w:color="auto" w:fill="A6A6A6" w:themeFill="background1" w:themeFillShade="A6"/>
          </w:tcPr>
          <w:p w14:paraId="494A7A4E" w14:textId="77777777" w:rsidR="005121F1" w:rsidRPr="005121F1" w:rsidRDefault="005121F1" w:rsidP="000172A9">
            <w:pPr>
              <w:jc w:val="center"/>
              <w:rPr>
                <w:rFonts w:cs="Times New Roman"/>
                <w:sz w:val="16"/>
                <w:szCs w:val="16"/>
              </w:rPr>
            </w:pPr>
            <w:r w:rsidRPr="005121F1">
              <w:rPr>
                <w:rFonts w:cs="Times New Roman"/>
                <w:sz w:val="16"/>
                <w:szCs w:val="16"/>
              </w:rPr>
              <w:t>1885/1886</w:t>
            </w:r>
          </w:p>
        </w:tc>
        <w:tc>
          <w:tcPr>
            <w:tcW w:w="1106" w:type="dxa"/>
          </w:tcPr>
          <w:p w14:paraId="4942DC79" w14:textId="77777777" w:rsidR="005121F1" w:rsidRPr="005121F1" w:rsidRDefault="005121F1" w:rsidP="000172A9">
            <w:pPr>
              <w:jc w:val="center"/>
              <w:rPr>
                <w:rFonts w:cs="Times New Roman"/>
                <w:sz w:val="16"/>
                <w:szCs w:val="16"/>
              </w:rPr>
            </w:pPr>
            <w:r w:rsidRPr="005121F1">
              <w:rPr>
                <w:rFonts w:cs="Times New Roman"/>
                <w:sz w:val="16"/>
                <w:szCs w:val="16"/>
              </w:rPr>
              <w:t>201</w:t>
            </w:r>
          </w:p>
        </w:tc>
        <w:tc>
          <w:tcPr>
            <w:tcW w:w="1086" w:type="dxa"/>
          </w:tcPr>
          <w:p w14:paraId="2510FB81" w14:textId="77777777" w:rsidR="005121F1" w:rsidRPr="005121F1" w:rsidRDefault="005121F1" w:rsidP="000172A9">
            <w:pPr>
              <w:jc w:val="center"/>
              <w:rPr>
                <w:rFonts w:cs="Times New Roman"/>
                <w:sz w:val="16"/>
                <w:szCs w:val="16"/>
              </w:rPr>
            </w:pPr>
            <w:r w:rsidRPr="005121F1">
              <w:rPr>
                <w:rFonts w:cs="Times New Roman"/>
                <w:sz w:val="16"/>
                <w:szCs w:val="16"/>
              </w:rPr>
              <w:t>109</w:t>
            </w:r>
          </w:p>
        </w:tc>
        <w:tc>
          <w:tcPr>
            <w:tcW w:w="1146" w:type="dxa"/>
          </w:tcPr>
          <w:p w14:paraId="178D4CC5" w14:textId="77777777" w:rsidR="005121F1" w:rsidRPr="005121F1" w:rsidRDefault="005121F1" w:rsidP="000172A9">
            <w:pPr>
              <w:jc w:val="center"/>
              <w:rPr>
                <w:rFonts w:cs="Times New Roman"/>
                <w:sz w:val="16"/>
                <w:szCs w:val="16"/>
              </w:rPr>
            </w:pPr>
            <w:r w:rsidRPr="005121F1">
              <w:rPr>
                <w:rFonts w:cs="Times New Roman"/>
                <w:sz w:val="16"/>
                <w:szCs w:val="16"/>
              </w:rPr>
              <w:t>130</w:t>
            </w:r>
          </w:p>
        </w:tc>
        <w:tc>
          <w:tcPr>
            <w:tcW w:w="1196" w:type="dxa"/>
          </w:tcPr>
          <w:p w14:paraId="22C6F14B" w14:textId="77777777" w:rsidR="005121F1" w:rsidRPr="005121F1" w:rsidRDefault="005121F1" w:rsidP="000172A9">
            <w:pPr>
              <w:jc w:val="center"/>
              <w:rPr>
                <w:rFonts w:cs="Times New Roman"/>
                <w:sz w:val="16"/>
                <w:szCs w:val="16"/>
              </w:rPr>
            </w:pPr>
            <w:r w:rsidRPr="005121F1">
              <w:rPr>
                <w:rFonts w:cs="Times New Roman"/>
                <w:sz w:val="16"/>
                <w:szCs w:val="16"/>
              </w:rPr>
              <w:t>17</w:t>
            </w:r>
          </w:p>
        </w:tc>
        <w:tc>
          <w:tcPr>
            <w:tcW w:w="1106" w:type="dxa"/>
          </w:tcPr>
          <w:p w14:paraId="452387E9" w14:textId="77777777" w:rsidR="005121F1" w:rsidRPr="005121F1" w:rsidRDefault="005121F1" w:rsidP="000172A9">
            <w:pPr>
              <w:jc w:val="center"/>
              <w:rPr>
                <w:rFonts w:cs="Times New Roman"/>
                <w:sz w:val="16"/>
                <w:szCs w:val="16"/>
              </w:rPr>
            </w:pPr>
            <w:r w:rsidRPr="005121F1">
              <w:rPr>
                <w:rFonts w:cs="Times New Roman"/>
                <w:sz w:val="16"/>
                <w:szCs w:val="16"/>
              </w:rPr>
              <w:t>7</w:t>
            </w:r>
          </w:p>
        </w:tc>
        <w:tc>
          <w:tcPr>
            <w:tcW w:w="1106" w:type="dxa"/>
            <w:vMerge/>
            <w:tcBorders>
              <w:tr2bl w:val="single" w:sz="4" w:space="0" w:color="auto"/>
            </w:tcBorders>
          </w:tcPr>
          <w:p w14:paraId="7F21E249" w14:textId="77777777" w:rsidR="005121F1" w:rsidRPr="005121F1" w:rsidRDefault="005121F1" w:rsidP="000172A9">
            <w:pPr>
              <w:jc w:val="center"/>
              <w:rPr>
                <w:rFonts w:cs="Times New Roman"/>
                <w:sz w:val="16"/>
                <w:szCs w:val="16"/>
              </w:rPr>
            </w:pPr>
          </w:p>
        </w:tc>
        <w:tc>
          <w:tcPr>
            <w:tcW w:w="1165" w:type="dxa"/>
            <w:shd w:val="clear" w:color="auto" w:fill="A5A5A5" w:themeFill="accent3"/>
          </w:tcPr>
          <w:p w14:paraId="51F31942" w14:textId="77777777" w:rsidR="005121F1" w:rsidRPr="005121F1" w:rsidRDefault="005121F1" w:rsidP="000172A9">
            <w:pPr>
              <w:jc w:val="center"/>
              <w:rPr>
                <w:rFonts w:cs="Times New Roman"/>
                <w:b/>
                <w:bCs/>
                <w:sz w:val="16"/>
                <w:szCs w:val="16"/>
              </w:rPr>
            </w:pPr>
            <w:r w:rsidRPr="005121F1">
              <w:rPr>
                <w:rFonts w:cs="Times New Roman"/>
                <w:b/>
                <w:bCs/>
                <w:sz w:val="16"/>
                <w:szCs w:val="16"/>
              </w:rPr>
              <w:t>464</w:t>
            </w:r>
          </w:p>
        </w:tc>
      </w:tr>
      <w:tr w:rsidR="005121F1" w:rsidRPr="001470BB" w14:paraId="22234B33" w14:textId="77777777" w:rsidTr="005121F1">
        <w:trPr>
          <w:jc w:val="center"/>
        </w:trPr>
        <w:tc>
          <w:tcPr>
            <w:tcW w:w="987" w:type="dxa"/>
            <w:shd w:val="clear" w:color="auto" w:fill="A6A6A6" w:themeFill="background1" w:themeFillShade="A6"/>
          </w:tcPr>
          <w:p w14:paraId="4AF8ABC9" w14:textId="77777777" w:rsidR="005121F1" w:rsidRPr="005121F1" w:rsidRDefault="005121F1" w:rsidP="000172A9">
            <w:pPr>
              <w:jc w:val="center"/>
              <w:rPr>
                <w:rFonts w:cs="Times New Roman"/>
                <w:sz w:val="16"/>
                <w:szCs w:val="16"/>
              </w:rPr>
            </w:pPr>
            <w:r w:rsidRPr="005121F1">
              <w:rPr>
                <w:rFonts w:cs="Times New Roman"/>
                <w:sz w:val="16"/>
                <w:szCs w:val="16"/>
              </w:rPr>
              <w:t>1886/1887</w:t>
            </w:r>
          </w:p>
        </w:tc>
        <w:tc>
          <w:tcPr>
            <w:tcW w:w="1106" w:type="dxa"/>
          </w:tcPr>
          <w:p w14:paraId="40E32A71" w14:textId="77777777" w:rsidR="005121F1" w:rsidRPr="005121F1" w:rsidRDefault="005121F1" w:rsidP="000172A9">
            <w:pPr>
              <w:jc w:val="center"/>
              <w:rPr>
                <w:rFonts w:cs="Times New Roman"/>
                <w:sz w:val="16"/>
                <w:szCs w:val="16"/>
              </w:rPr>
            </w:pPr>
            <w:r w:rsidRPr="005121F1">
              <w:rPr>
                <w:rFonts w:cs="Times New Roman"/>
                <w:sz w:val="16"/>
                <w:szCs w:val="16"/>
              </w:rPr>
              <w:t>200</w:t>
            </w:r>
          </w:p>
        </w:tc>
        <w:tc>
          <w:tcPr>
            <w:tcW w:w="1086" w:type="dxa"/>
          </w:tcPr>
          <w:p w14:paraId="65E00485" w14:textId="77777777" w:rsidR="005121F1" w:rsidRPr="005121F1" w:rsidRDefault="005121F1" w:rsidP="000172A9">
            <w:pPr>
              <w:jc w:val="center"/>
              <w:rPr>
                <w:rFonts w:cs="Times New Roman"/>
                <w:sz w:val="16"/>
                <w:szCs w:val="16"/>
              </w:rPr>
            </w:pPr>
            <w:r w:rsidRPr="005121F1">
              <w:rPr>
                <w:rFonts w:cs="Times New Roman"/>
                <w:sz w:val="16"/>
                <w:szCs w:val="16"/>
              </w:rPr>
              <w:t>109</w:t>
            </w:r>
          </w:p>
        </w:tc>
        <w:tc>
          <w:tcPr>
            <w:tcW w:w="1146" w:type="dxa"/>
          </w:tcPr>
          <w:p w14:paraId="5E1A497E" w14:textId="77777777" w:rsidR="005121F1" w:rsidRPr="005121F1" w:rsidRDefault="005121F1" w:rsidP="000172A9">
            <w:pPr>
              <w:jc w:val="center"/>
              <w:rPr>
                <w:rFonts w:cs="Times New Roman"/>
                <w:sz w:val="16"/>
                <w:szCs w:val="16"/>
              </w:rPr>
            </w:pPr>
            <w:r w:rsidRPr="005121F1">
              <w:rPr>
                <w:rFonts w:cs="Times New Roman"/>
                <w:sz w:val="16"/>
                <w:szCs w:val="16"/>
              </w:rPr>
              <w:t>130</w:t>
            </w:r>
          </w:p>
        </w:tc>
        <w:tc>
          <w:tcPr>
            <w:tcW w:w="1196" w:type="dxa"/>
          </w:tcPr>
          <w:p w14:paraId="3182452F" w14:textId="77777777" w:rsidR="005121F1" w:rsidRPr="005121F1" w:rsidRDefault="005121F1" w:rsidP="000172A9">
            <w:pPr>
              <w:jc w:val="center"/>
              <w:rPr>
                <w:rFonts w:cs="Times New Roman"/>
                <w:sz w:val="16"/>
                <w:szCs w:val="16"/>
              </w:rPr>
            </w:pPr>
            <w:r w:rsidRPr="005121F1">
              <w:rPr>
                <w:rFonts w:cs="Times New Roman"/>
                <w:sz w:val="16"/>
                <w:szCs w:val="16"/>
              </w:rPr>
              <w:t>18</w:t>
            </w:r>
          </w:p>
        </w:tc>
        <w:tc>
          <w:tcPr>
            <w:tcW w:w="1106" w:type="dxa"/>
          </w:tcPr>
          <w:p w14:paraId="6DA4F0D1" w14:textId="77777777" w:rsidR="005121F1" w:rsidRPr="005121F1" w:rsidRDefault="005121F1" w:rsidP="000172A9">
            <w:pPr>
              <w:jc w:val="center"/>
              <w:rPr>
                <w:rFonts w:cs="Times New Roman"/>
                <w:sz w:val="16"/>
                <w:szCs w:val="16"/>
              </w:rPr>
            </w:pPr>
            <w:r w:rsidRPr="005121F1">
              <w:rPr>
                <w:rFonts w:cs="Times New Roman"/>
                <w:sz w:val="16"/>
                <w:szCs w:val="16"/>
              </w:rPr>
              <w:t>7</w:t>
            </w:r>
          </w:p>
        </w:tc>
        <w:tc>
          <w:tcPr>
            <w:tcW w:w="1106" w:type="dxa"/>
            <w:vMerge/>
            <w:tcBorders>
              <w:tr2bl w:val="single" w:sz="4" w:space="0" w:color="auto"/>
            </w:tcBorders>
          </w:tcPr>
          <w:p w14:paraId="6BB76C79" w14:textId="77777777" w:rsidR="005121F1" w:rsidRPr="005121F1" w:rsidRDefault="005121F1" w:rsidP="000172A9">
            <w:pPr>
              <w:jc w:val="center"/>
              <w:rPr>
                <w:rFonts w:cs="Times New Roman"/>
                <w:sz w:val="16"/>
                <w:szCs w:val="16"/>
              </w:rPr>
            </w:pPr>
          </w:p>
        </w:tc>
        <w:tc>
          <w:tcPr>
            <w:tcW w:w="1165" w:type="dxa"/>
            <w:shd w:val="clear" w:color="auto" w:fill="A5A5A5" w:themeFill="accent3"/>
          </w:tcPr>
          <w:p w14:paraId="76C9432F" w14:textId="77777777" w:rsidR="005121F1" w:rsidRPr="005121F1" w:rsidRDefault="005121F1" w:rsidP="000172A9">
            <w:pPr>
              <w:jc w:val="center"/>
              <w:rPr>
                <w:rFonts w:cs="Times New Roman"/>
                <w:b/>
                <w:bCs/>
                <w:sz w:val="16"/>
                <w:szCs w:val="16"/>
              </w:rPr>
            </w:pPr>
            <w:r w:rsidRPr="005121F1">
              <w:rPr>
                <w:rFonts w:cs="Times New Roman"/>
                <w:b/>
                <w:bCs/>
                <w:sz w:val="16"/>
                <w:szCs w:val="16"/>
              </w:rPr>
              <w:t>464</w:t>
            </w:r>
          </w:p>
        </w:tc>
      </w:tr>
      <w:tr w:rsidR="005121F1" w:rsidRPr="001470BB" w14:paraId="0CF75CB8" w14:textId="77777777" w:rsidTr="005121F1">
        <w:trPr>
          <w:jc w:val="center"/>
        </w:trPr>
        <w:tc>
          <w:tcPr>
            <w:tcW w:w="987" w:type="dxa"/>
            <w:shd w:val="clear" w:color="auto" w:fill="A6A6A6" w:themeFill="background1" w:themeFillShade="A6"/>
          </w:tcPr>
          <w:p w14:paraId="3F08B75F" w14:textId="77777777" w:rsidR="005121F1" w:rsidRPr="005121F1" w:rsidRDefault="005121F1" w:rsidP="000172A9">
            <w:pPr>
              <w:jc w:val="center"/>
              <w:rPr>
                <w:rFonts w:cs="Times New Roman"/>
                <w:sz w:val="16"/>
                <w:szCs w:val="16"/>
              </w:rPr>
            </w:pPr>
            <w:r w:rsidRPr="005121F1">
              <w:rPr>
                <w:rFonts w:cs="Times New Roman"/>
                <w:sz w:val="16"/>
                <w:szCs w:val="16"/>
              </w:rPr>
              <w:t>1887/1888</w:t>
            </w:r>
          </w:p>
        </w:tc>
        <w:tc>
          <w:tcPr>
            <w:tcW w:w="1106" w:type="dxa"/>
          </w:tcPr>
          <w:p w14:paraId="4C6F9B2A" w14:textId="77777777" w:rsidR="005121F1" w:rsidRPr="005121F1" w:rsidRDefault="005121F1" w:rsidP="000172A9">
            <w:pPr>
              <w:jc w:val="center"/>
              <w:rPr>
                <w:rFonts w:cs="Times New Roman"/>
                <w:sz w:val="16"/>
                <w:szCs w:val="16"/>
              </w:rPr>
            </w:pPr>
            <w:r w:rsidRPr="005121F1">
              <w:rPr>
                <w:rFonts w:cs="Times New Roman"/>
                <w:sz w:val="16"/>
                <w:szCs w:val="16"/>
              </w:rPr>
              <w:t>201</w:t>
            </w:r>
          </w:p>
        </w:tc>
        <w:tc>
          <w:tcPr>
            <w:tcW w:w="1086" w:type="dxa"/>
          </w:tcPr>
          <w:p w14:paraId="70A08A6C" w14:textId="77777777" w:rsidR="005121F1" w:rsidRPr="005121F1" w:rsidRDefault="005121F1" w:rsidP="000172A9">
            <w:pPr>
              <w:jc w:val="center"/>
              <w:rPr>
                <w:rFonts w:cs="Times New Roman"/>
                <w:sz w:val="16"/>
                <w:szCs w:val="16"/>
              </w:rPr>
            </w:pPr>
            <w:r w:rsidRPr="005121F1">
              <w:rPr>
                <w:rFonts w:cs="Times New Roman"/>
                <w:sz w:val="16"/>
                <w:szCs w:val="16"/>
              </w:rPr>
              <w:t>111</w:t>
            </w:r>
          </w:p>
        </w:tc>
        <w:tc>
          <w:tcPr>
            <w:tcW w:w="1146" w:type="dxa"/>
          </w:tcPr>
          <w:p w14:paraId="59EB4E37" w14:textId="77777777" w:rsidR="005121F1" w:rsidRPr="005121F1" w:rsidRDefault="005121F1" w:rsidP="000172A9">
            <w:pPr>
              <w:jc w:val="center"/>
              <w:rPr>
                <w:rFonts w:cs="Times New Roman"/>
                <w:sz w:val="16"/>
                <w:szCs w:val="16"/>
              </w:rPr>
            </w:pPr>
            <w:r w:rsidRPr="005121F1">
              <w:rPr>
                <w:rFonts w:cs="Times New Roman"/>
                <w:sz w:val="16"/>
                <w:szCs w:val="16"/>
              </w:rPr>
              <w:t>131</w:t>
            </w:r>
          </w:p>
        </w:tc>
        <w:tc>
          <w:tcPr>
            <w:tcW w:w="1196" w:type="dxa"/>
          </w:tcPr>
          <w:p w14:paraId="33246CEC" w14:textId="77777777" w:rsidR="005121F1" w:rsidRPr="005121F1" w:rsidRDefault="005121F1" w:rsidP="000172A9">
            <w:pPr>
              <w:jc w:val="center"/>
              <w:rPr>
                <w:rFonts w:cs="Times New Roman"/>
                <w:sz w:val="16"/>
                <w:szCs w:val="16"/>
              </w:rPr>
            </w:pPr>
            <w:r w:rsidRPr="005121F1">
              <w:rPr>
                <w:rFonts w:cs="Times New Roman"/>
                <w:sz w:val="16"/>
                <w:szCs w:val="16"/>
              </w:rPr>
              <w:t>18</w:t>
            </w:r>
          </w:p>
        </w:tc>
        <w:tc>
          <w:tcPr>
            <w:tcW w:w="1106" w:type="dxa"/>
          </w:tcPr>
          <w:p w14:paraId="17736484" w14:textId="77777777" w:rsidR="005121F1" w:rsidRPr="005121F1" w:rsidRDefault="005121F1" w:rsidP="000172A9">
            <w:pPr>
              <w:jc w:val="center"/>
              <w:rPr>
                <w:rFonts w:cs="Times New Roman"/>
                <w:sz w:val="16"/>
                <w:szCs w:val="16"/>
              </w:rPr>
            </w:pPr>
            <w:r w:rsidRPr="005121F1">
              <w:rPr>
                <w:rFonts w:cs="Times New Roman"/>
                <w:sz w:val="16"/>
                <w:szCs w:val="16"/>
              </w:rPr>
              <w:t>7</w:t>
            </w:r>
          </w:p>
        </w:tc>
        <w:tc>
          <w:tcPr>
            <w:tcW w:w="1106" w:type="dxa"/>
            <w:vMerge/>
            <w:tcBorders>
              <w:tr2bl w:val="single" w:sz="4" w:space="0" w:color="auto"/>
            </w:tcBorders>
          </w:tcPr>
          <w:p w14:paraId="40E3DA12" w14:textId="77777777" w:rsidR="005121F1" w:rsidRPr="005121F1" w:rsidRDefault="005121F1" w:rsidP="000172A9">
            <w:pPr>
              <w:jc w:val="center"/>
              <w:rPr>
                <w:rFonts w:cs="Times New Roman"/>
                <w:sz w:val="16"/>
                <w:szCs w:val="16"/>
              </w:rPr>
            </w:pPr>
          </w:p>
        </w:tc>
        <w:tc>
          <w:tcPr>
            <w:tcW w:w="1165" w:type="dxa"/>
            <w:shd w:val="clear" w:color="auto" w:fill="A5A5A5" w:themeFill="accent3"/>
          </w:tcPr>
          <w:p w14:paraId="0031AE46" w14:textId="77777777" w:rsidR="005121F1" w:rsidRPr="005121F1" w:rsidRDefault="005121F1" w:rsidP="000172A9">
            <w:pPr>
              <w:jc w:val="center"/>
              <w:rPr>
                <w:rFonts w:cs="Times New Roman"/>
                <w:b/>
                <w:bCs/>
                <w:sz w:val="16"/>
                <w:szCs w:val="16"/>
              </w:rPr>
            </w:pPr>
            <w:r w:rsidRPr="005121F1">
              <w:rPr>
                <w:rFonts w:cs="Times New Roman"/>
                <w:b/>
                <w:bCs/>
                <w:sz w:val="16"/>
                <w:szCs w:val="16"/>
              </w:rPr>
              <w:t>468</w:t>
            </w:r>
          </w:p>
        </w:tc>
      </w:tr>
      <w:tr w:rsidR="005121F1" w:rsidRPr="001470BB" w14:paraId="1BF18791" w14:textId="77777777" w:rsidTr="005121F1">
        <w:trPr>
          <w:jc w:val="center"/>
        </w:trPr>
        <w:tc>
          <w:tcPr>
            <w:tcW w:w="987" w:type="dxa"/>
            <w:shd w:val="clear" w:color="auto" w:fill="A6A6A6" w:themeFill="background1" w:themeFillShade="A6"/>
          </w:tcPr>
          <w:p w14:paraId="08ACB58C" w14:textId="77777777" w:rsidR="005121F1" w:rsidRPr="005121F1" w:rsidRDefault="005121F1" w:rsidP="000172A9">
            <w:pPr>
              <w:jc w:val="center"/>
              <w:rPr>
                <w:rFonts w:cs="Times New Roman"/>
                <w:sz w:val="16"/>
                <w:szCs w:val="16"/>
              </w:rPr>
            </w:pPr>
            <w:r w:rsidRPr="005121F1">
              <w:rPr>
                <w:rFonts w:cs="Times New Roman"/>
                <w:sz w:val="16"/>
                <w:szCs w:val="16"/>
              </w:rPr>
              <w:t>1888/1889</w:t>
            </w:r>
          </w:p>
        </w:tc>
        <w:tc>
          <w:tcPr>
            <w:tcW w:w="1106" w:type="dxa"/>
          </w:tcPr>
          <w:p w14:paraId="64BD6E46" w14:textId="77777777" w:rsidR="005121F1" w:rsidRPr="005121F1" w:rsidRDefault="005121F1" w:rsidP="000172A9">
            <w:pPr>
              <w:jc w:val="center"/>
              <w:rPr>
                <w:rFonts w:cs="Times New Roman"/>
                <w:sz w:val="16"/>
                <w:szCs w:val="16"/>
              </w:rPr>
            </w:pPr>
            <w:r w:rsidRPr="005121F1">
              <w:rPr>
                <w:rFonts w:cs="Times New Roman"/>
                <w:sz w:val="16"/>
                <w:szCs w:val="16"/>
              </w:rPr>
              <w:t>202</w:t>
            </w:r>
          </w:p>
        </w:tc>
        <w:tc>
          <w:tcPr>
            <w:tcW w:w="1086" w:type="dxa"/>
          </w:tcPr>
          <w:p w14:paraId="523C6DBD" w14:textId="77777777" w:rsidR="005121F1" w:rsidRPr="005121F1" w:rsidRDefault="005121F1" w:rsidP="000172A9">
            <w:pPr>
              <w:jc w:val="center"/>
              <w:rPr>
                <w:rFonts w:cs="Times New Roman"/>
                <w:sz w:val="16"/>
                <w:szCs w:val="16"/>
              </w:rPr>
            </w:pPr>
            <w:r w:rsidRPr="005121F1">
              <w:rPr>
                <w:rFonts w:cs="Times New Roman"/>
                <w:sz w:val="16"/>
                <w:szCs w:val="16"/>
              </w:rPr>
              <w:t>113</w:t>
            </w:r>
          </w:p>
        </w:tc>
        <w:tc>
          <w:tcPr>
            <w:tcW w:w="1146" w:type="dxa"/>
          </w:tcPr>
          <w:p w14:paraId="734ADDB3" w14:textId="77777777" w:rsidR="005121F1" w:rsidRPr="005121F1" w:rsidRDefault="005121F1" w:rsidP="000172A9">
            <w:pPr>
              <w:jc w:val="center"/>
              <w:rPr>
                <w:rFonts w:cs="Times New Roman"/>
                <w:sz w:val="16"/>
                <w:szCs w:val="16"/>
              </w:rPr>
            </w:pPr>
            <w:r w:rsidRPr="005121F1">
              <w:rPr>
                <w:rFonts w:cs="Times New Roman"/>
                <w:sz w:val="16"/>
                <w:szCs w:val="16"/>
              </w:rPr>
              <w:t>131</w:t>
            </w:r>
          </w:p>
        </w:tc>
        <w:tc>
          <w:tcPr>
            <w:tcW w:w="1196" w:type="dxa"/>
          </w:tcPr>
          <w:p w14:paraId="1A280767" w14:textId="77777777" w:rsidR="005121F1" w:rsidRPr="005121F1" w:rsidRDefault="005121F1" w:rsidP="000172A9">
            <w:pPr>
              <w:jc w:val="center"/>
              <w:rPr>
                <w:rFonts w:cs="Times New Roman"/>
                <w:sz w:val="16"/>
                <w:szCs w:val="16"/>
              </w:rPr>
            </w:pPr>
            <w:r w:rsidRPr="005121F1">
              <w:rPr>
                <w:rFonts w:cs="Times New Roman"/>
                <w:sz w:val="16"/>
                <w:szCs w:val="16"/>
              </w:rPr>
              <w:t>18</w:t>
            </w:r>
          </w:p>
        </w:tc>
        <w:tc>
          <w:tcPr>
            <w:tcW w:w="1106" w:type="dxa"/>
          </w:tcPr>
          <w:p w14:paraId="0CB0B923" w14:textId="77777777" w:rsidR="005121F1" w:rsidRPr="005121F1" w:rsidRDefault="005121F1" w:rsidP="000172A9">
            <w:pPr>
              <w:jc w:val="center"/>
              <w:rPr>
                <w:rFonts w:cs="Times New Roman"/>
                <w:sz w:val="16"/>
                <w:szCs w:val="16"/>
              </w:rPr>
            </w:pPr>
            <w:r w:rsidRPr="005121F1">
              <w:rPr>
                <w:rFonts w:cs="Times New Roman"/>
                <w:sz w:val="16"/>
                <w:szCs w:val="16"/>
              </w:rPr>
              <w:t>7</w:t>
            </w:r>
          </w:p>
        </w:tc>
        <w:tc>
          <w:tcPr>
            <w:tcW w:w="1106" w:type="dxa"/>
            <w:vMerge/>
            <w:tcBorders>
              <w:tr2bl w:val="single" w:sz="4" w:space="0" w:color="auto"/>
            </w:tcBorders>
          </w:tcPr>
          <w:p w14:paraId="72BB2876" w14:textId="77777777" w:rsidR="005121F1" w:rsidRPr="005121F1" w:rsidRDefault="005121F1" w:rsidP="000172A9">
            <w:pPr>
              <w:jc w:val="center"/>
              <w:rPr>
                <w:rFonts w:cs="Times New Roman"/>
                <w:sz w:val="16"/>
                <w:szCs w:val="16"/>
              </w:rPr>
            </w:pPr>
          </w:p>
        </w:tc>
        <w:tc>
          <w:tcPr>
            <w:tcW w:w="1165" w:type="dxa"/>
            <w:shd w:val="clear" w:color="auto" w:fill="A5A5A5" w:themeFill="accent3"/>
          </w:tcPr>
          <w:p w14:paraId="110C3247" w14:textId="77777777" w:rsidR="005121F1" w:rsidRPr="005121F1" w:rsidRDefault="005121F1" w:rsidP="000172A9">
            <w:pPr>
              <w:jc w:val="center"/>
              <w:rPr>
                <w:rFonts w:cs="Times New Roman"/>
                <w:b/>
                <w:bCs/>
                <w:sz w:val="16"/>
                <w:szCs w:val="16"/>
              </w:rPr>
            </w:pPr>
            <w:r w:rsidRPr="005121F1">
              <w:rPr>
                <w:rFonts w:cs="Times New Roman"/>
                <w:b/>
                <w:bCs/>
                <w:sz w:val="16"/>
                <w:szCs w:val="16"/>
              </w:rPr>
              <w:t>471</w:t>
            </w:r>
          </w:p>
        </w:tc>
      </w:tr>
      <w:tr w:rsidR="005121F1" w:rsidRPr="001470BB" w14:paraId="61425AAB" w14:textId="77777777" w:rsidTr="005121F1">
        <w:trPr>
          <w:jc w:val="center"/>
        </w:trPr>
        <w:tc>
          <w:tcPr>
            <w:tcW w:w="987" w:type="dxa"/>
            <w:shd w:val="clear" w:color="auto" w:fill="A6A6A6" w:themeFill="background1" w:themeFillShade="A6"/>
          </w:tcPr>
          <w:p w14:paraId="1BEA7AE1" w14:textId="77777777" w:rsidR="005121F1" w:rsidRPr="005121F1" w:rsidRDefault="005121F1" w:rsidP="000172A9">
            <w:pPr>
              <w:jc w:val="center"/>
              <w:rPr>
                <w:rFonts w:cs="Times New Roman"/>
                <w:sz w:val="16"/>
                <w:szCs w:val="16"/>
              </w:rPr>
            </w:pPr>
            <w:r w:rsidRPr="005121F1">
              <w:rPr>
                <w:rFonts w:cs="Times New Roman"/>
                <w:sz w:val="16"/>
                <w:szCs w:val="16"/>
              </w:rPr>
              <w:t>1889/1890</w:t>
            </w:r>
          </w:p>
        </w:tc>
        <w:tc>
          <w:tcPr>
            <w:tcW w:w="1106" w:type="dxa"/>
          </w:tcPr>
          <w:p w14:paraId="0D78BBDE" w14:textId="77777777" w:rsidR="005121F1" w:rsidRPr="005121F1" w:rsidRDefault="005121F1" w:rsidP="000172A9">
            <w:pPr>
              <w:jc w:val="center"/>
              <w:rPr>
                <w:rFonts w:cs="Times New Roman"/>
                <w:sz w:val="16"/>
                <w:szCs w:val="16"/>
              </w:rPr>
            </w:pPr>
            <w:r w:rsidRPr="005121F1">
              <w:rPr>
                <w:rFonts w:cs="Times New Roman"/>
                <w:sz w:val="16"/>
                <w:szCs w:val="16"/>
              </w:rPr>
              <w:t>202</w:t>
            </w:r>
          </w:p>
        </w:tc>
        <w:tc>
          <w:tcPr>
            <w:tcW w:w="1086" w:type="dxa"/>
          </w:tcPr>
          <w:p w14:paraId="6BCBFAFA" w14:textId="77777777" w:rsidR="005121F1" w:rsidRPr="005121F1" w:rsidRDefault="005121F1" w:rsidP="000172A9">
            <w:pPr>
              <w:jc w:val="center"/>
              <w:rPr>
                <w:rFonts w:cs="Times New Roman"/>
                <w:sz w:val="16"/>
                <w:szCs w:val="16"/>
              </w:rPr>
            </w:pPr>
            <w:r w:rsidRPr="005121F1">
              <w:rPr>
                <w:rFonts w:cs="Times New Roman"/>
                <w:sz w:val="16"/>
                <w:szCs w:val="16"/>
              </w:rPr>
              <w:t>113</w:t>
            </w:r>
          </w:p>
        </w:tc>
        <w:tc>
          <w:tcPr>
            <w:tcW w:w="1146" w:type="dxa"/>
          </w:tcPr>
          <w:p w14:paraId="0B684607" w14:textId="77777777" w:rsidR="005121F1" w:rsidRPr="005121F1" w:rsidRDefault="005121F1" w:rsidP="000172A9">
            <w:pPr>
              <w:jc w:val="center"/>
              <w:rPr>
                <w:rFonts w:cs="Times New Roman"/>
                <w:sz w:val="16"/>
                <w:szCs w:val="16"/>
              </w:rPr>
            </w:pPr>
            <w:r w:rsidRPr="005121F1">
              <w:rPr>
                <w:rFonts w:cs="Times New Roman"/>
                <w:sz w:val="16"/>
                <w:szCs w:val="16"/>
              </w:rPr>
              <w:t>131</w:t>
            </w:r>
          </w:p>
        </w:tc>
        <w:tc>
          <w:tcPr>
            <w:tcW w:w="1196" w:type="dxa"/>
          </w:tcPr>
          <w:p w14:paraId="3A53421A" w14:textId="77777777" w:rsidR="005121F1" w:rsidRPr="005121F1" w:rsidRDefault="005121F1" w:rsidP="000172A9">
            <w:pPr>
              <w:jc w:val="center"/>
              <w:rPr>
                <w:rFonts w:cs="Times New Roman"/>
                <w:sz w:val="16"/>
                <w:szCs w:val="16"/>
              </w:rPr>
            </w:pPr>
            <w:r w:rsidRPr="005121F1">
              <w:rPr>
                <w:rFonts w:cs="Times New Roman"/>
                <w:sz w:val="16"/>
                <w:szCs w:val="16"/>
              </w:rPr>
              <w:t>18</w:t>
            </w:r>
          </w:p>
        </w:tc>
        <w:tc>
          <w:tcPr>
            <w:tcW w:w="1106" w:type="dxa"/>
          </w:tcPr>
          <w:p w14:paraId="271BA4D5" w14:textId="77777777" w:rsidR="005121F1" w:rsidRPr="005121F1" w:rsidRDefault="005121F1" w:rsidP="000172A9">
            <w:pPr>
              <w:jc w:val="center"/>
              <w:rPr>
                <w:rFonts w:cs="Times New Roman"/>
                <w:sz w:val="16"/>
                <w:szCs w:val="16"/>
              </w:rPr>
            </w:pPr>
            <w:r w:rsidRPr="005121F1">
              <w:rPr>
                <w:rFonts w:cs="Times New Roman"/>
                <w:sz w:val="16"/>
                <w:szCs w:val="16"/>
              </w:rPr>
              <w:t>7</w:t>
            </w:r>
          </w:p>
        </w:tc>
        <w:tc>
          <w:tcPr>
            <w:tcW w:w="1106" w:type="dxa"/>
            <w:vMerge/>
            <w:tcBorders>
              <w:tr2bl w:val="single" w:sz="4" w:space="0" w:color="auto"/>
            </w:tcBorders>
          </w:tcPr>
          <w:p w14:paraId="6A8F3A7F" w14:textId="77777777" w:rsidR="005121F1" w:rsidRPr="005121F1" w:rsidRDefault="005121F1" w:rsidP="000172A9">
            <w:pPr>
              <w:jc w:val="center"/>
              <w:rPr>
                <w:rFonts w:cs="Times New Roman"/>
                <w:sz w:val="16"/>
                <w:szCs w:val="16"/>
              </w:rPr>
            </w:pPr>
          </w:p>
        </w:tc>
        <w:tc>
          <w:tcPr>
            <w:tcW w:w="1165" w:type="dxa"/>
            <w:shd w:val="clear" w:color="auto" w:fill="A5A5A5" w:themeFill="accent3"/>
          </w:tcPr>
          <w:p w14:paraId="13C4000B" w14:textId="77777777" w:rsidR="005121F1" w:rsidRPr="005121F1" w:rsidRDefault="005121F1" w:rsidP="000172A9">
            <w:pPr>
              <w:jc w:val="center"/>
              <w:rPr>
                <w:rFonts w:cs="Times New Roman"/>
                <w:b/>
                <w:bCs/>
                <w:sz w:val="16"/>
                <w:szCs w:val="16"/>
              </w:rPr>
            </w:pPr>
            <w:r w:rsidRPr="005121F1">
              <w:rPr>
                <w:rFonts w:cs="Times New Roman"/>
                <w:b/>
                <w:bCs/>
                <w:sz w:val="16"/>
                <w:szCs w:val="16"/>
              </w:rPr>
              <w:t>471</w:t>
            </w:r>
          </w:p>
        </w:tc>
      </w:tr>
      <w:tr w:rsidR="005121F1" w:rsidRPr="001470BB" w14:paraId="3253A45E" w14:textId="77777777" w:rsidTr="005121F1">
        <w:trPr>
          <w:jc w:val="center"/>
        </w:trPr>
        <w:tc>
          <w:tcPr>
            <w:tcW w:w="987" w:type="dxa"/>
            <w:shd w:val="clear" w:color="auto" w:fill="A6A6A6" w:themeFill="background1" w:themeFillShade="A6"/>
          </w:tcPr>
          <w:p w14:paraId="499D468F" w14:textId="77777777" w:rsidR="005121F1" w:rsidRPr="005121F1" w:rsidRDefault="005121F1" w:rsidP="000172A9">
            <w:pPr>
              <w:jc w:val="center"/>
              <w:rPr>
                <w:rFonts w:cs="Times New Roman"/>
                <w:sz w:val="16"/>
                <w:szCs w:val="16"/>
              </w:rPr>
            </w:pPr>
            <w:r w:rsidRPr="005121F1">
              <w:rPr>
                <w:rFonts w:cs="Times New Roman"/>
                <w:sz w:val="16"/>
                <w:szCs w:val="16"/>
              </w:rPr>
              <w:t>1890/1891</w:t>
            </w:r>
          </w:p>
        </w:tc>
        <w:tc>
          <w:tcPr>
            <w:tcW w:w="1106" w:type="dxa"/>
          </w:tcPr>
          <w:p w14:paraId="31A8C021" w14:textId="77777777" w:rsidR="005121F1" w:rsidRPr="005121F1" w:rsidRDefault="005121F1" w:rsidP="000172A9">
            <w:pPr>
              <w:jc w:val="center"/>
              <w:rPr>
                <w:rFonts w:cs="Times New Roman"/>
                <w:sz w:val="16"/>
                <w:szCs w:val="16"/>
              </w:rPr>
            </w:pPr>
            <w:r w:rsidRPr="005121F1">
              <w:rPr>
                <w:rFonts w:cs="Times New Roman"/>
                <w:sz w:val="16"/>
                <w:szCs w:val="16"/>
              </w:rPr>
              <w:t>203</w:t>
            </w:r>
          </w:p>
        </w:tc>
        <w:tc>
          <w:tcPr>
            <w:tcW w:w="1086" w:type="dxa"/>
          </w:tcPr>
          <w:p w14:paraId="31DF8635" w14:textId="77777777" w:rsidR="005121F1" w:rsidRPr="005121F1" w:rsidRDefault="005121F1" w:rsidP="000172A9">
            <w:pPr>
              <w:jc w:val="center"/>
              <w:rPr>
                <w:rFonts w:cs="Times New Roman"/>
                <w:sz w:val="16"/>
                <w:szCs w:val="16"/>
              </w:rPr>
            </w:pPr>
            <w:r w:rsidRPr="005121F1">
              <w:rPr>
                <w:rFonts w:cs="Times New Roman"/>
                <w:sz w:val="16"/>
                <w:szCs w:val="16"/>
              </w:rPr>
              <w:t>115</w:t>
            </w:r>
          </w:p>
        </w:tc>
        <w:tc>
          <w:tcPr>
            <w:tcW w:w="1146" w:type="dxa"/>
          </w:tcPr>
          <w:p w14:paraId="672C7F63" w14:textId="77777777" w:rsidR="005121F1" w:rsidRPr="005121F1" w:rsidRDefault="005121F1" w:rsidP="000172A9">
            <w:pPr>
              <w:jc w:val="center"/>
              <w:rPr>
                <w:rFonts w:cs="Times New Roman"/>
                <w:sz w:val="16"/>
                <w:szCs w:val="16"/>
              </w:rPr>
            </w:pPr>
            <w:r w:rsidRPr="005121F1">
              <w:rPr>
                <w:rFonts w:cs="Times New Roman"/>
                <w:sz w:val="16"/>
                <w:szCs w:val="16"/>
              </w:rPr>
              <w:t>131</w:t>
            </w:r>
          </w:p>
        </w:tc>
        <w:tc>
          <w:tcPr>
            <w:tcW w:w="1196" w:type="dxa"/>
          </w:tcPr>
          <w:p w14:paraId="311FD487" w14:textId="77777777" w:rsidR="005121F1" w:rsidRPr="005121F1" w:rsidRDefault="005121F1" w:rsidP="000172A9">
            <w:pPr>
              <w:jc w:val="center"/>
              <w:rPr>
                <w:rFonts w:cs="Times New Roman"/>
                <w:sz w:val="16"/>
                <w:szCs w:val="16"/>
              </w:rPr>
            </w:pPr>
            <w:r w:rsidRPr="005121F1">
              <w:rPr>
                <w:rFonts w:cs="Times New Roman"/>
                <w:sz w:val="16"/>
                <w:szCs w:val="16"/>
              </w:rPr>
              <w:t>18</w:t>
            </w:r>
          </w:p>
        </w:tc>
        <w:tc>
          <w:tcPr>
            <w:tcW w:w="1106" w:type="dxa"/>
          </w:tcPr>
          <w:p w14:paraId="2D291789" w14:textId="77777777" w:rsidR="005121F1" w:rsidRPr="005121F1" w:rsidRDefault="005121F1" w:rsidP="000172A9">
            <w:pPr>
              <w:jc w:val="center"/>
              <w:rPr>
                <w:rFonts w:cs="Times New Roman"/>
                <w:sz w:val="16"/>
                <w:szCs w:val="16"/>
              </w:rPr>
            </w:pPr>
            <w:r w:rsidRPr="005121F1">
              <w:rPr>
                <w:rFonts w:cs="Times New Roman"/>
                <w:sz w:val="16"/>
                <w:szCs w:val="16"/>
              </w:rPr>
              <w:t>7</w:t>
            </w:r>
          </w:p>
        </w:tc>
        <w:tc>
          <w:tcPr>
            <w:tcW w:w="1106" w:type="dxa"/>
            <w:vMerge/>
            <w:tcBorders>
              <w:tr2bl w:val="single" w:sz="4" w:space="0" w:color="auto"/>
            </w:tcBorders>
          </w:tcPr>
          <w:p w14:paraId="1C78AA1B" w14:textId="77777777" w:rsidR="005121F1" w:rsidRPr="005121F1" w:rsidRDefault="005121F1" w:rsidP="000172A9">
            <w:pPr>
              <w:jc w:val="center"/>
              <w:rPr>
                <w:rFonts w:cs="Times New Roman"/>
                <w:sz w:val="16"/>
                <w:szCs w:val="16"/>
              </w:rPr>
            </w:pPr>
          </w:p>
        </w:tc>
        <w:tc>
          <w:tcPr>
            <w:tcW w:w="1165" w:type="dxa"/>
            <w:shd w:val="clear" w:color="auto" w:fill="A5A5A5" w:themeFill="accent3"/>
          </w:tcPr>
          <w:p w14:paraId="5C227E49" w14:textId="77777777" w:rsidR="005121F1" w:rsidRPr="005121F1" w:rsidRDefault="005121F1" w:rsidP="000172A9">
            <w:pPr>
              <w:jc w:val="center"/>
              <w:rPr>
                <w:rFonts w:cs="Times New Roman"/>
                <w:b/>
                <w:bCs/>
                <w:sz w:val="16"/>
                <w:szCs w:val="16"/>
              </w:rPr>
            </w:pPr>
            <w:r w:rsidRPr="005121F1">
              <w:rPr>
                <w:rFonts w:cs="Times New Roman"/>
                <w:b/>
                <w:bCs/>
                <w:sz w:val="16"/>
                <w:szCs w:val="16"/>
              </w:rPr>
              <w:t>474</w:t>
            </w:r>
          </w:p>
        </w:tc>
      </w:tr>
      <w:tr w:rsidR="005121F1" w:rsidRPr="001470BB" w14:paraId="39D4B4AF" w14:textId="77777777" w:rsidTr="005121F1">
        <w:trPr>
          <w:jc w:val="center"/>
        </w:trPr>
        <w:tc>
          <w:tcPr>
            <w:tcW w:w="987" w:type="dxa"/>
            <w:shd w:val="clear" w:color="auto" w:fill="A6A6A6" w:themeFill="background1" w:themeFillShade="A6"/>
          </w:tcPr>
          <w:p w14:paraId="4DD56890" w14:textId="77777777" w:rsidR="005121F1" w:rsidRPr="005121F1" w:rsidRDefault="005121F1" w:rsidP="000172A9">
            <w:pPr>
              <w:jc w:val="center"/>
              <w:rPr>
                <w:rFonts w:cs="Times New Roman"/>
                <w:sz w:val="16"/>
                <w:szCs w:val="16"/>
              </w:rPr>
            </w:pPr>
            <w:r w:rsidRPr="005121F1">
              <w:rPr>
                <w:rFonts w:cs="Times New Roman"/>
                <w:sz w:val="16"/>
                <w:szCs w:val="16"/>
              </w:rPr>
              <w:t>1891/1892</w:t>
            </w:r>
          </w:p>
        </w:tc>
        <w:tc>
          <w:tcPr>
            <w:tcW w:w="1106" w:type="dxa"/>
          </w:tcPr>
          <w:p w14:paraId="0F1941EB" w14:textId="77777777" w:rsidR="005121F1" w:rsidRPr="005121F1" w:rsidRDefault="005121F1" w:rsidP="000172A9">
            <w:pPr>
              <w:jc w:val="center"/>
              <w:rPr>
                <w:rFonts w:cs="Times New Roman"/>
                <w:sz w:val="16"/>
                <w:szCs w:val="16"/>
              </w:rPr>
            </w:pPr>
            <w:r w:rsidRPr="005121F1">
              <w:rPr>
                <w:rFonts w:cs="Times New Roman"/>
                <w:sz w:val="16"/>
                <w:szCs w:val="16"/>
              </w:rPr>
              <w:t>204</w:t>
            </w:r>
          </w:p>
        </w:tc>
        <w:tc>
          <w:tcPr>
            <w:tcW w:w="1086" w:type="dxa"/>
          </w:tcPr>
          <w:p w14:paraId="57029389" w14:textId="77777777" w:rsidR="005121F1" w:rsidRPr="005121F1" w:rsidRDefault="005121F1" w:rsidP="000172A9">
            <w:pPr>
              <w:jc w:val="center"/>
              <w:rPr>
                <w:rFonts w:cs="Times New Roman"/>
                <w:sz w:val="16"/>
                <w:szCs w:val="16"/>
              </w:rPr>
            </w:pPr>
            <w:r w:rsidRPr="005121F1">
              <w:rPr>
                <w:rFonts w:cs="Times New Roman"/>
                <w:sz w:val="16"/>
                <w:szCs w:val="16"/>
              </w:rPr>
              <w:t>116</w:t>
            </w:r>
          </w:p>
        </w:tc>
        <w:tc>
          <w:tcPr>
            <w:tcW w:w="1146" w:type="dxa"/>
          </w:tcPr>
          <w:p w14:paraId="18E2CD55" w14:textId="77777777" w:rsidR="005121F1" w:rsidRPr="005121F1" w:rsidRDefault="005121F1" w:rsidP="000172A9">
            <w:pPr>
              <w:jc w:val="center"/>
              <w:rPr>
                <w:rFonts w:cs="Times New Roman"/>
                <w:sz w:val="16"/>
                <w:szCs w:val="16"/>
              </w:rPr>
            </w:pPr>
            <w:r w:rsidRPr="005121F1">
              <w:rPr>
                <w:rFonts w:cs="Times New Roman"/>
                <w:sz w:val="16"/>
                <w:szCs w:val="16"/>
              </w:rPr>
              <w:t>131</w:t>
            </w:r>
          </w:p>
        </w:tc>
        <w:tc>
          <w:tcPr>
            <w:tcW w:w="1196" w:type="dxa"/>
          </w:tcPr>
          <w:p w14:paraId="4FEBF232" w14:textId="77777777" w:rsidR="005121F1" w:rsidRPr="005121F1" w:rsidRDefault="005121F1" w:rsidP="000172A9">
            <w:pPr>
              <w:jc w:val="center"/>
              <w:rPr>
                <w:rFonts w:cs="Times New Roman"/>
                <w:sz w:val="16"/>
                <w:szCs w:val="16"/>
              </w:rPr>
            </w:pPr>
            <w:r w:rsidRPr="005121F1">
              <w:rPr>
                <w:rFonts w:cs="Times New Roman"/>
                <w:sz w:val="16"/>
                <w:szCs w:val="16"/>
              </w:rPr>
              <w:t>18</w:t>
            </w:r>
          </w:p>
        </w:tc>
        <w:tc>
          <w:tcPr>
            <w:tcW w:w="1106" w:type="dxa"/>
          </w:tcPr>
          <w:p w14:paraId="29B74A79" w14:textId="77777777" w:rsidR="005121F1" w:rsidRPr="005121F1" w:rsidRDefault="005121F1" w:rsidP="000172A9">
            <w:pPr>
              <w:jc w:val="center"/>
              <w:rPr>
                <w:rFonts w:cs="Times New Roman"/>
                <w:sz w:val="16"/>
                <w:szCs w:val="16"/>
              </w:rPr>
            </w:pPr>
            <w:r w:rsidRPr="005121F1">
              <w:rPr>
                <w:rFonts w:cs="Times New Roman"/>
                <w:sz w:val="16"/>
                <w:szCs w:val="16"/>
              </w:rPr>
              <w:t>7</w:t>
            </w:r>
          </w:p>
        </w:tc>
        <w:tc>
          <w:tcPr>
            <w:tcW w:w="1106" w:type="dxa"/>
            <w:vMerge/>
            <w:tcBorders>
              <w:tr2bl w:val="single" w:sz="4" w:space="0" w:color="auto"/>
            </w:tcBorders>
          </w:tcPr>
          <w:p w14:paraId="77B0C36B" w14:textId="77777777" w:rsidR="005121F1" w:rsidRPr="005121F1" w:rsidRDefault="005121F1" w:rsidP="000172A9">
            <w:pPr>
              <w:jc w:val="center"/>
              <w:rPr>
                <w:rFonts w:cs="Times New Roman"/>
                <w:sz w:val="16"/>
                <w:szCs w:val="16"/>
              </w:rPr>
            </w:pPr>
          </w:p>
        </w:tc>
        <w:tc>
          <w:tcPr>
            <w:tcW w:w="1165" w:type="dxa"/>
            <w:shd w:val="clear" w:color="auto" w:fill="A5A5A5" w:themeFill="accent3"/>
          </w:tcPr>
          <w:p w14:paraId="5345DA4E" w14:textId="77777777" w:rsidR="005121F1" w:rsidRPr="005121F1" w:rsidRDefault="005121F1" w:rsidP="000172A9">
            <w:pPr>
              <w:jc w:val="center"/>
              <w:rPr>
                <w:rFonts w:cs="Times New Roman"/>
                <w:b/>
                <w:bCs/>
                <w:sz w:val="16"/>
                <w:szCs w:val="16"/>
              </w:rPr>
            </w:pPr>
            <w:r w:rsidRPr="005121F1">
              <w:rPr>
                <w:rFonts w:cs="Times New Roman"/>
                <w:b/>
                <w:bCs/>
                <w:sz w:val="16"/>
                <w:szCs w:val="16"/>
              </w:rPr>
              <w:t>476</w:t>
            </w:r>
          </w:p>
        </w:tc>
      </w:tr>
      <w:tr w:rsidR="005121F1" w:rsidRPr="001470BB" w14:paraId="758C0F1B" w14:textId="77777777" w:rsidTr="005121F1">
        <w:trPr>
          <w:jc w:val="center"/>
        </w:trPr>
        <w:tc>
          <w:tcPr>
            <w:tcW w:w="987" w:type="dxa"/>
            <w:shd w:val="clear" w:color="auto" w:fill="A6A6A6" w:themeFill="background1" w:themeFillShade="A6"/>
          </w:tcPr>
          <w:p w14:paraId="302468F4" w14:textId="77777777" w:rsidR="005121F1" w:rsidRPr="005121F1" w:rsidRDefault="005121F1" w:rsidP="000172A9">
            <w:pPr>
              <w:jc w:val="center"/>
              <w:rPr>
                <w:rFonts w:cs="Times New Roman"/>
                <w:sz w:val="16"/>
                <w:szCs w:val="16"/>
              </w:rPr>
            </w:pPr>
            <w:r w:rsidRPr="005121F1">
              <w:rPr>
                <w:rFonts w:cs="Times New Roman"/>
                <w:sz w:val="16"/>
                <w:szCs w:val="16"/>
              </w:rPr>
              <w:t>1892/1893</w:t>
            </w:r>
          </w:p>
        </w:tc>
        <w:tc>
          <w:tcPr>
            <w:tcW w:w="1106" w:type="dxa"/>
          </w:tcPr>
          <w:p w14:paraId="7FDB2823" w14:textId="77777777" w:rsidR="005121F1" w:rsidRPr="005121F1" w:rsidRDefault="005121F1" w:rsidP="000172A9">
            <w:pPr>
              <w:jc w:val="center"/>
              <w:rPr>
                <w:rFonts w:cs="Times New Roman"/>
                <w:sz w:val="16"/>
                <w:szCs w:val="16"/>
              </w:rPr>
            </w:pPr>
            <w:r w:rsidRPr="005121F1">
              <w:rPr>
                <w:rFonts w:cs="Times New Roman"/>
                <w:sz w:val="16"/>
                <w:szCs w:val="16"/>
              </w:rPr>
              <w:t>205</w:t>
            </w:r>
          </w:p>
        </w:tc>
        <w:tc>
          <w:tcPr>
            <w:tcW w:w="1086" w:type="dxa"/>
          </w:tcPr>
          <w:p w14:paraId="159FBC35" w14:textId="77777777" w:rsidR="005121F1" w:rsidRPr="005121F1" w:rsidRDefault="005121F1" w:rsidP="000172A9">
            <w:pPr>
              <w:jc w:val="center"/>
              <w:rPr>
                <w:rFonts w:cs="Times New Roman"/>
                <w:sz w:val="16"/>
                <w:szCs w:val="16"/>
              </w:rPr>
            </w:pPr>
            <w:r w:rsidRPr="005121F1">
              <w:rPr>
                <w:rFonts w:cs="Times New Roman"/>
                <w:sz w:val="16"/>
                <w:szCs w:val="16"/>
              </w:rPr>
              <w:t>116</w:t>
            </w:r>
          </w:p>
        </w:tc>
        <w:tc>
          <w:tcPr>
            <w:tcW w:w="1146" w:type="dxa"/>
          </w:tcPr>
          <w:p w14:paraId="2C03E98A" w14:textId="77777777" w:rsidR="005121F1" w:rsidRPr="005121F1" w:rsidRDefault="005121F1" w:rsidP="000172A9">
            <w:pPr>
              <w:jc w:val="center"/>
              <w:rPr>
                <w:rFonts w:cs="Times New Roman"/>
                <w:sz w:val="16"/>
                <w:szCs w:val="16"/>
              </w:rPr>
            </w:pPr>
            <w:r w:rsidRPr="005121F1">
              <w:rPr>
                <w:rFonts w:cs="Times New Roman"/>
                <w:sz w:val="16"/>
                <w:szCs w:val="16"/>
              </w:rPr>
              <w:t>131</w:t>
            </w:r>
          </w:p>
        </w:tc>
        <w:tc>
          <w:tcPr>
            <w:tcW w:w="1196" w:type="dxa"/>
          </w:tcPr>
          <w:p w14:paraId="2D231406" w14:textId="77777777" w:rsidR="005121F1" w:rsidRPr="005121F1" w:rsidRDefault="005121F1" w:rsidP="000172A9">
            <w:pPr>
              <w:jc w:val="center"/>
              <w:rPr>
                <w:rFonts w:cs="Times New Roman"/>
                <w:sz w:val="16"/>
                <w:szCs w:val="16"/>
              </w:rPr>
            </w:pPr>
            <w:r w:rsidRPr="005121F1">
              <w:rPr>
                <w:rFonts w:cs="Times New Roman"/>
                <w:sz w:val="16"/>
                <w:szCs w:val="16"/>
              </w:rPr>
              <w:t>19</w:t>
            </w:r>
          </w:p>
        </w:tc>
        <w:tc>
          <w:tcPr>
            <w:tcW w:w="1106" w:type="dxa"/>
          </w:tcPr>
          <w:p w14:paraId="35C3E932" w14:textId="77777777" w:rsidR="005121F1" w:rsidRPr="005121F1" w:rsidRDefault="005121F1" w:rsidP="000172A9">
            <w:pPr>
              <w:jc w:val="center"/>
              <w:rPr>
                <w:rFonts w:cs="Times New Roman"/>
                <w:sz w:val="16"/>
                <w:szCs w:val="16"/>
              </w:rPr>
            </w:pPr>
            <w:r w:rsidRPr="005121F1">
              <w:rPr>
                <w:rFonts w:cs="Times New Roman"/>
                <w:sz w:val="16"/>
                <w:szCs w:val="16"/>
              </w:rPr>
              <w:t>7</w:t>
            </w:r>
          </w:p>
        </w:tc>
        <w:tc>
          <w:tcPr>
            <w:tcW w:w="1106" w:type="dxa"/>
            <w:vMerge/>
            <w:tcBorders>
              <w:tr2bl w:val="single" w:sz="4" w:space="0" w:color="auto"/>
            </w:tcBorders>
          </w:tcPr>
          <w:p w14:paraId="37D5F3CA" w14:textId="77777777" w:rsidR="005121F1" w:rsidRPr="005121F1" w:rsidRDefault="005121F1" w:rsidP="000172A9">
            <w:pPr>
              <w:jc w:val="center"/>
              <w:rPr>
                <w:rFonts w:cs="Times New Roman"/>
                <w:sz w:val="16"/>
                <w:szCs w:val="16"/>
              </w:rPr>
            </w:pPr>
          </w:p>
        </w:tc>
        <w:tc>
          <w:tcPr>
            <w:tcW w:w="1165" w:type="dxa"/>
            <w:shd w:val="clear" w:color="auto" w:fill="A5A5A5" w:themeFill="accent3"/>
          </w:tcPr>
          <w:p w14:paraId="25F650F2" w14:textId="77777777" w:rsidR="005121F1" w:rsidRPr="005121F1" w:rsidRDefault="005121F1" w:rsidP="000172A9">
            <w:pPr>
              <w:jc w:val="center"/>
              <w:rPr>
                <w:rFonts w:cs="Times New Roman"/>
                <w:b/>
                <w:bCs/>
                <w:sz w:val="16"/>
                <w:szCs w:val="16"/>
              </w:rPr>
            </w:pPr>
            <w:r w:rsidRPr="005121F1">
              <w:rPr>
                <w:rFonts w:cs="Times New Roman"/>
                <w:b/>
                <w:bCs/>
                <w:sz w:val="16"/>
                <w:szCs w:val="16"/>
              </w:rPr>
              <w:t>478</w:t>
            </w:r>
          </w:p>
        </w:tc>
      </w:tr>
      <w:tr w:rsidR="005121F1" w:rsidRPr="001470BB" w14:paraId="10AC4266" w14:textId="77777777" w:rsidTr="005121F1">
        <w:trPr>
          <w:jc w:val="center"/>
        </w:trPr>
        <w:tc>
          <w:tcPr>
            <w:tcW w:w="987" w:type="dxa"/>
            <w:shd w:val="clear" w:color="auto" w:fill="A6A6A6" w:themeFill="background1" w:themeFillShade="A6"/>
          </w:tcPr>
          <w:p w14:paraId="192C6BAF" w14:textId="77777777" w:rsidR="005121F1" w:rsidRPr="005121F1" w:rsidRDefault="005121F1" w:rsidP="000172A9">
            <w:pPr>
              <w:jc w:val="center"/>
              <w:rPr>
                <w:rFonts w:cs="Times New Roman"/>
                <w:sz w:val="16"/>
                <w:szCs w:val="16"/>
              </w:rPr>
            </w:pPr>
            <w:r w:rsidRPr="005121F1">
              <w:rPr>
                <w:rFonts w:cs="Times New Roman"/>
                <w:sz w:val="16"/>
                <w:szCs w:val="16"/>
              </w:rPr>
              <w:t>1893/1894</w:t>
            </w:r>
          </w:p>
        </w:tc>
        <w:tc>
          <w:tcPr>
            <w:tcW w:w="1106" w:type="dxa"/>
          </w:tcPr>
          <w:p w14:paraId="582BC934" w14:textId="77777777" w:rsidR="005121F1" w:rsidRPr="005121F1" w:rsidRDefault="005121F1" w:rsidP="000172A9">
            <w:pPr>
              <w:jc w:val="center"/>
              <w:rPr>
                <w:rFonts w:cs="Times New Roman"/>
                <w:sz w:val="16"/>
                <w:szCs w:val="16"/>
              </w:rPr>
            </w:pPr>
            <w:r w:rsidRPr="005121F1">
              <w:rPr>
                <w:rFonts w:cs="Times New Roman"/>
                <w:sz w:val="16"/>
                <w:szCs w:val="16"/>
              </w:rPr>
              <w:t>206</w:t>
            </w:r>
          </w:p>
        </w:tc>
        <w:tc>
          <w:tcPr>
            <w:tcW w:w="1086" w:type="dxa"/>
          </w:tcPr>
          <w:p w14:paraId="22D2A550" w14:textId="77777777" w:rsidR="005121F1" w:rsidRPr="005121F1" w:rsidRDefault="005121F1" w:rsidP="000172A9">
            <w:pPr>
              <w:jc w:val="center"/>
              <w:rPr>
                <w:rFonts w:cs="Times New Roman"/>
                <w:sz w:val="16"/>
                <w:szCs w:val="16"/>
              </w:rPr>
            </w:pPr>
            <w:r w:rsidRPr="005121F1">
              <w:rPr>
                <w:rFonts w:cs="Times New Roman"/>
                <w:sz w:val="16"/>
                <w:szCs w:val="16"/>
              </w:rPr>
              <w:t>116</w:t>
            </w:r>
          </w:p>
        </w:tc>
        <w:tc>
          <w:tcPr>
            <w:tcW w:w="1146" w:type="dxa"/>
          </w:tcPr>
          <w:p w14:paraId="061CA43D" w14:textId="77777777" w:rsidR="005121F1" w:rsidRPr="005121F1" w:rsidRDefault="005121F1" w:rsidP="000172A9">
            <w:pPr>
              <w:jc w:val="center"/>
              <w:rPr>
                <w:rFonts w:cs="Times New Roman"/>
                <w:sz w:val="16"/>
                <w:szCs w:val="16"/>
              </w:rPr>
            </w:pPr>
            <w:r w:rsidRPr="005121F1">
              <w:rPr>
                <w:rFonts w:cs="Times New Roman"/>
                <w:sz w:val="16"/>
                <w:szCs w:val="16"/>
              </w:rPr>
              <w:t>131</w:t>
            </w:r>
          </w:p>
        </w:tc>
        <w:tc>
          <w:tcPr>
            <w:tcW w:w="1196" w:type="dxa"/>
          </w:tcPr>
          <w:p w14:paraId="13D57827" w14:textId="77777777" w:rsidR="005121F1" w:rsidRPr="005121F1" w:rsidRDefault="005121F1" w:rsidP="000172A9">
            <w:pPr>
              <w:jc w:val="center"/>
              <w:rPr>
                <w:rFonts w:cs="Times New Roman"/>
                <w:sz w:val="16"/>
                <w:szCs w:val="16"/>
              </w:rPr>
            </w:pPr>
            <w:r w:rsidRPr="005121F1">
              <w:rPr>
                <w:rFonts w:cs="Times New Roman"/>
                <w:sz w:val="16"/>
                <w:szCs w:val="16"/>
              </w:rPr>
              <w:t>20</w:t>
            </w:r>
          </w:p>
        </w:tc>
        <w:tc>
          <w:tcPr>
            <w:tcW w:w="1106" w:type="dxa"/>
          </w:tcPr>
          <w:p w14:paraId="7F6F2849" w14:textId="77777777" w:rsidR="005121F1" w:rsidRPr="005121F1" w:rsidRDefault="005121F1" w:rsidP="000172A9">
            <w:pPr>
              <w:jc w:val="center"/>
              <w:rPr>
                <w:rFonts w:cs="Times New Roman"/>
                <w:sz w:val="16"/>
                <w:szCs w:val="16"/>
              </w:rPr>
            </w:pPr>
            <w:r w:rsidRPr="005121F1">
              <w:rPr>
                <w:rFonts w:cs="Times New Roman"/>
                <w:sz w:val="16"/>
                <w:szCs w:val="16"/>
              </w:rPr>
              <w:t>7</w:t>
            </w:r>
          </w:p>
        </w:tc>
        <w:tc>
          <w:tcPr>
            <w:tcW w:w="1106" w:type="dxa"/>
            <w:vMerge/>
            <w:tcBorders>
              <w:tr2bl w:val="single" w:sz="4" w:space="0" w:color="auto"/>
            </w:tcBorders>
          </w:tcPr>
          <w:p w14:paraId="66697A98" w14:textId="77777777" w:rsidR="005121F1" w:rsidRPr="005121F1" w:rsidRDefault="005121F1" w:rsidP="000172A9">
            <w:pPr>
              <w:jc w:val="center"/>
              <w:rPr>
                <w:rFonts w:cs="Times New Roman"/>
                <w:sz w:val="16"/>
                <w:szCs w:val="16"/>
              </w:rPr>
            </w:pPr>
          </w:p>
        </w:tc>
        <w:tc>
          <w:tcPr>
            <w:tcW w:w="1165" w:type="dxa"/>
            <w:shd w:val="clear" w:color="auto" w:fill="A5A5A5" w:themeFill="accent3"/>
          </w:tcPr>
          <w:p w14:paraId="7790FFA5" w14:textId="77777777" w:rsidR="005121F1" w:rsidRPr="005121F1" w:rsidRDefault="005121F1" w:rsidP="000172A9">
            <w:pPr>
              <w:jc w:val="center"/>
              <w:rPr>
                <w:rFonts w:cs="Times New Roman"/>
                <w:b/>
                <w:bCs/>
                <w:sz w:val="16"/>
                <w:szCs w:val="16"/>
              </w:rPr>
            </w:pPr>
            <w:r w:rsidRPr="005121F1">
              <w:rPr>
                <w:rFonts w:cs="Times New Roman"/>
                <w:b/>
                <w:bCs/>
                <w:sz w:val="16"/>
                <w:szCs w:val="16"/>
              </w:rPr>
              <w:t>480</w:t>
            </w:r>
          </w:p>
        </w:tc>
      </w:tr>
      <w:tr w:rsidR="005121F1" w:rsidRPr="001470BB" w14:paraId="72226D9D" w14:textId="77777777" w:rsidTr="005121F1">
        <w:trPr>
          <w:jc w:val="center"/>
        </w:trPr>
        <w:tc>
          <w:tcPr>
            <w:tcW w:w="987" w:type="dxa"/>
            <w:shd w:val="clear" w:color="auto" w:fill="A6A6A6" w:themeFill="background1" w:themeFillShade="A6"/>
          </w:tcPr>
          <w:p w14:paraId="3B7BF46F" w14:textId="77777777" w:rsidR="005121F1" w:rsidRPr="005121F1" w:rsidRDefault="005121F1" w:rsidP="000172A9">
            <w:pPr>
              <w:jc w:val="center"/>
              <w:rPr>
                <w:rFonts w:cs="Times New Roman"/>
                <w:sz w:val="16"/>
                <w:szCs w:val="16"/>
              </w:rPr>
            </w:pPr>
            <w:r w:rsidRPr="005121F1">
              <w:rPr>
                <w:rFonts w:cs="Times New Roman"/>
                <w:sz w:val="16"/>
                <w:szCs w:val="16"/>
              </w:rPr>
              <w:t>1894/1895</w:t>
            </w:r>
          </w:p>
        </w:tc>
        <w:tc>
          <w:tcPr>
            <w:tcW w:w="1106" w:type="dxa"/>
          </w:tcPr>
          <w:p w14:paraId="1D5D14B4" w14:textId="77777777" w:rsidR="005121F1" w:rsidRPr="005121F1" w:rsidRDefault="005121F1" w:rsidP="000172A9">
            <w:pPr>
              <w:jc w:val="center"/>
              <w:rPr>
                <w:rFonts w:cs="Times New Roman"/>
                <w:sz w:val="16"/>
                <w:szCs w:val="16"/>
              </w:rPr>
            </w:pPr>
            <w:r w:rsidRPr="005121F1">
              <w:rPr>
                <w:rFonts w:cs="Times New Roman"/>
                <w:sz w:val="16"/>
                <w:szCs w:val="16"/>
              </w:rPr>
              <w:t>207</w:t>
            </w:r>
          </w:p>
        </w:tc>
        <w:tc>
          <w:tcPr>
            <w:tcW w:w="1086" w:type="dxa"/>
          </w:tcPr>
          <w:p w14:paraId="16EFF0B8" w14:textId="77777777" w:rsidR="005121F1" w:rsidRPr="005121F1" w:rsidRDefault="005121F1" w:rsidP="000172A9">
            <w:pPr>
              <w:jc w:val="center"/>
              <w:rPr>
                <w:rFonts w:cs="Times New Roman"/>
                <w:sz w:val="16"/>
                <w:szCs w:val="16"/>
              </w:rPr>
            </w:pPr>
            <w:r w:rsidRPr="005121F1">
              <w:rPr>
                <w:rFonts w:cs="Times New Roman"/>
                <w:sz w:val="16"/>
                <w:szCs w:val="16"/>
              </w:rPr>
              <w:t>117</w:t>
            </w:r>
          </w:p>
        </w:tc>
        <w:tc>
          <w:tcPr>
            <w:tcW w:w="1146" w:type="dxa"/>
          </w:tcPr>
          <w:p w14:paraId="0DF28695" w14:textId="77777777" w:rsidR="005121F1" w:rsidRPr="005121F1" w:rsidRDefault="005121F1" w:rsidP="000172A9">
            <w:pPr>
              <w:jc w:val="center"/>
              <w:rPr>
                <w:rFonts w:cs="Times New Roman"/>
                <w:sz w:val="16"/>
                <w:szCs w:val="16"/>
              </w:rPr>
            </w:pPr>
            <w:r w:rsidRPr="005121F1">
              <w:rPr>
                <w:rFonts w:cs="Times New Roman"/>
                <w:sz w:val="16"/>
                <w:szCs w:val="16"/>
              </w:rPr>
              <w:t>135</w:t>
            </w:r>
          </w:p>
        </w:tc>
        <w:tc>
          <w:tcPr>
            <w:tcW w:w="1196" w:type="dxa"/>
          </w:tcPr>
          <w:p w14:paraId="2C21BD66" w14:textId="77777777" w:rsidR="005121F1" w:rsidRPr="005121F1" w:rsidRDefault="005121F1" w:rsidP="000172A9">
            <w:pPr>
              <w:jc w:val="center"/>
              <w:rPr>
                <w:rFonts w:cs="Times New Roman"/>
                <w:sz w:val="16"/>
                <w:szCs w:val="16"/>
              </w:rPr>
            </w:pPr>
            <w:r w:rsidRPr="005121F1">
              <w:rPr>
                <w:rFonts w:cs="Times New Roman"/>
                <w:sz w:val="16"/>
                <w:szCs w:val="16"/>
              </w:rPr>
              <w:t>19</w:t>
            </w:r>
          </w:p>
        </w:tc>
        <w:tc>
          <w:tcPr>
            <w:tcW w:w="1106" w:type="dxa"/>
          </w:tcPr>
          <w:p w14:paraId="256BBF88" w14:textId="77777777" w:rsidR="005121F1" w:rsidRPr="005121F1" w:rsidRDefault="005121F1" w:rsidP="000172A9">
            <w:pPr>
              <w:jc w:val="center"/>
              <w:rPr>
                <w:rFonts w:cs="Times New Roman"/>
                <w:sz w:val="16"/>
                <w:szCs w:val="16"/>
              </w:rPr>
            </w:pPr>
            <w:r w:rsidRPr="005121F1">
              <w:rPr>
                <w:rFonts w:cs="Times New Roman"/>
                <w:sz w:val="16"/>
                <w:szCs w:val="16"/>
              </w:rPr>
              <w:t>7</w:t>
            </w:r>
          </w:p>
        </w:tc>
        <w:tc>
          <w:tcPr>
            <w:tcW w:w="1106" w:type="dxa"/>
            <w:vMerge/>
            <w:tcBorders>
              <w:tr2bl w:val="single" w:sz="4" w:space="0" w:color="auto"/>
            </w:tcBorders>
          </w:tcPr>
          <w:p w14:paraId="319F9734" w14:textId="77777777" w:rsidR="005121F1" w:rsidRPr="005121F1" w:rsidRDefault="005121F1" w:rsidP="000172A9">
            <w:pPr>
              <w:jc w:val="center"/>
              <w:rPr>
                <w:rFonts w:cs="Times New Roman"/>
                <w:sz w:val="16"/>
                <w:szCs w:val="16"/>
              </w:rPr>
            </w:pPr>
          </w:p>
        </w:tc>
        <w:tc>
          <w:tcPr>
            <w:tcW w:w="1165" w:type="dxa"/>
            <w:shd w:val="clear" w:color="auto" w:fill="A5A5A5" w:themeFill="accent3"/>
          </w:tcPr>
          <w:p w14:paraId="527874B7" w14:textId="77777777" w:rsidR="005121F1" w:rsidRPr="005121F1" w:rsidRDefault="005121F1" w:rsidP="000172A9">
            <w:pPr>
              <w:jc w:val="center"/>
              <w:rPr>
                <w:rFonts w:cs="Times New Roman"/>
                <w:b/>
                <w:bCs/>
                <w:sz w:val="16"/>
                <w:szCs w:val="16"/>
              </w:rPr>
            </w:pPr>
            <w:r w:rsidRPr="005121F1">
              <w:rPr>
                <w:rFonts w:cs="Times New Roman"/>
                <w:b/>
                <w:bCs/>
                <w:sz w:val="16"/>
                <w:szCs w:val="16"/>
              </w:rPr>
              <w:t>485</w:t>
            </w:r>
          </w:p>
        </w:tc>
      </w:tr>
      <w:tr w:rsidR="005121F1" w:rsidRPr="001470BB" w14:paraId="2F9A44D9" w14:textId="77777777" w:rsidTr="005121F1">
        <w:trPr>
          <w:jc w:val="center"/>
        </w:trPr>
        <w:tc>
          <w:tcPr>
            <w:tcW w:w="987" w:type="dxa"/>
            <w:shd w:val="clear" w:color="auto" w:fill="A6A6A6" w:themeFill="background1" w:themeFillShade="A6"/>
          </w:tcPr>
          <w:p w14:paraId="2DD417C6" w14:textId="77777777" w:rsidR="005121F1" w:rsidRPr="005121F1" w:rsidRDefault="005121F1" w:rsidP="000172A9">
            <w:pPr>
              <w:jc w:val="center"/>
              <w:rPr>
                <w:rFonts w:cs="Times New Roman"/>
                <w:sz w:val="16"/>
                <w:szCs w:val="16"/>
              </w:rPr>
            </w:pPr>
            <w:r w:rsidRPr="005121F1">
              <w:rPr>
                <w:rFonts w:cs="Times New Roman"/>
                <w:sz w:val="16"/>
                <w:szCs w:val="16"/>
              </w:rPr>
              <w:t>1895/1896</w:t>
            </w:r>
          </w:p>
        </w:tc>
        <w:tc>
          <w:tcPr>
            <w:tcW w:w="1106" w:type="dxa"/>
          </w:tcPr>
          <w:p w14:paraId="3CA0C499" w14:textId="77777777" w:rsidR="005121F1" w:rsidRPr="005121F1" w:rsidRDefault="005121F1" w:rsidP="000172A9">
            <w:pPr>
              <w:jc w:val="center"/>
              <w:rPr>
                <w:rFonts w:cs="Times New Roman"/>
                <w:sz w:val="16"/>
                <w:szCs w:val="16"/>
              </w:rPr>
            </w:pPr>
            <w:r w:rsidRPr="005121F1">
              <w:rPr>
                <w:rFonts w:cs="Times New Roman"/>
                <w:sz w:val="16"/>
                <w:szCs w:val="16"/>
              </w:rPr>
              <w:t>208</w:t>
            </w:r>
          </w:p>
        </w:tc>
        <w:tc>
          <w:tcPr>
            <w:tcW w:w="1086" w:type="dxa"/>
          </w:tcPr>
          <w:p w14:paraId="7EA2E7DC" w14:textId="77777777" w:rsidR="005121F1" w:rsidRPr="005121F1" w:rsidRDefault="005121F1" w:rsidP="000172A9">
            <w:pPr>
              <w:jc w:val="center"/>
              <w:rPr>
                <w:rFonts w:cs="Times New Roman"/>
                <w:sz w:val="16"/>
                <w:szCs w:val="16"/>
              </w:rPr>
            </w:pPr>
            <w:r w:rsidRPr="005121F1">
              <w:rPr>
                <w:rFonts w:cs="Times New Roman"/>
                <w:sz w:val="16"/>
                <w:szCs w:val="16"/>
              </w:rPr>
              <w:t>117</w:t>
            </w:r>
          </w:p>
        </w:tc>
        <w:tc>
          <w:tcPr>
            <w:tcW w:w="1146" w:type="dxa"/>
          </w:tcPr>
          <w:p w14:paraId="4AA5F1A9" w14:textId="77777777" w:rsidR="005121F1" w:rsidRPr="005121F1" w:rsidRDefault="005121F1" w:rsidP="000172A9">
            <w:pPr>
              <w:jc w:val="center"/>
              <w:rPr>
                <w:rFonts w:cs="Times New Roman"/>
                <w:sz w:val="16"/>
                <w:szCs w:val="16"/>
              </w:rPr>
            </w:pPr>
            <w:r w:rsidRPr="005121F1">
              <w:rPr>
                <w:rFonts w:cs="Times New Roman"/>
                <w:sz w:val="16"/>
                <w:szCs w:val="16"/>
              </w:rPr>
              <w:t>136</w:t>
            </w:r>
          </w:p>
        </w:tc>
        <w:tc>
          <w:tcPr>
            <w:tcW w:w="1196" w:type="dxa"/>
          </w:tcPr>
          <w:p w14:paraId="5B34BB48" w14:textId="77777777" w:rsidR="005121F1" w:rsidRPr="005121F1" w:rsidRDefault="005121F1" w:rsidP="000172A9">
            <w:pPr>
              <w:jc w:val="center"/>
              <w:rPr>
                <w:rFonts w:cs="Times New Roman"/>
                <w:sz w:val="16"/>
                <w:szCs w:val="16"/>
              </w:rPr>
            </w:pPr>
            <w:r w:rsidRPr="005121F1">
              <w:rPr>
                <w:rFonts w:cs="Times New Roman"/>
                <w:sz w:val="16"/>
                <w:szCs w:val="16"/>
              </w:rPr>
              <w:t>19</w:t>
            </w:r>
          </w:p>
        </w:tc>
        <w:tc>
          <w:tcPr>
            <w:tcW w:w="1106" w:type="dxa"/>
          </w:tcPr>
          <w:p w14:paraId="11019FA9" w14:textId="77777777" w:rsidR="005121F1" w:rsidRPr="005121F1" w:rsidRDefault="005121F1" w:rsidP="000172A9">
            <w:pPr>
              <w:jc w:val="center"/>
              <w:rPr>
                <w:rFonts w:cs="Times New Roman"/>
                <w:sz w:val="16"/>
                <w:szCs w:val="16"/>
              </w:rPr>
            </w:pPr>
            <w:r w:rsidRPr="005121F1">
              <w:rPr>
                <w:rFonts w:cs="Times New Roman"/>
                <w:sz w:val="16"/>
                <w:szCs w:val="16"/>
              </w:rPr>
              <w:t>7</w:t>
            </w:r>
          </w:p>
        </w:tc>
        <w:tc>
          <w:tcPr>
            <w:tcW w:w="1106" w:type="dxa"/>
            <w:vMerge/>
            <w:tcBorders>
              <w:tr2bl w:val="single" w:sz="4" w:space="0" w:color="auto"/>
            </w:tcBorders>
          </w:tcPr>
          <w:p w14:paraId="0656DC75" w14:textId="77777777" w:rsidR="005121F1" w:rsidRPr="005121F1" w:rsidRDefault="005121F1" w:rsidP="000172A9">
            <w:pPr>
              <w:jc w:val="center"/>
              <w:rPr>
                <w:rFonts w:cs="Times New Roman"/>
                <w:sz w:val="16"/>
                <w:szCs w:val="16"/>
              </w:rPr>
            </w:pPr>
          </w:p>
        </w:tc>
        <w:tc>
          <w:tcPr>
            <w:tcW w:w="1165" w:type="dxa"/>
            <w:shd w:val="clear" w:color="auto" w:fill="A5A5A5" w:themeFill="accent3"/>
          </w:tcPr>
          <w:p w14:paraId="4D54219C" w14:textId="77777777" w:rsidR="005121F1" w:rsidRPr="005121F1" w:rsidRDefault="005121F1" w:rsidP="000172A9">
            <w:pPr>
              <w:jc w:val="center"/>
              <w:rPr>
                <w:rFonts w:cs="Times New Roman"/>
                <w:b/>
                <w:bCs/>
                <w:sz w:val="16"/>
                <w:szCs w:val="16"/>
              </w:rPr>
            </w:pPr>
            <w:r w:rsidRPr="005121F1">
              <w:rPr>
                <w:rFonts w:cs="Times New Roman"/>
                <w:b/>
                <w:bCs/>
                <w:sz w:val="16"/>
                <w:szCs w:val="16"/>
              </w:rPr>
              <w:t>487</w:t>
            </w:r>
          </w:p>
        </w:tc>
      </w:tr>
      <w:tr w:rsidR="005121F1" w:rsidRPr="001470BB" w14:paraId="22BA1B81" w14:textId="77777777" w:rsidTr="005121F1">
        <w:trPr>
          <w:jc w:val="center"/>
        </w:trPr>
        <w:tc>
          <w:tcPr>
            <w:tcW w:w="987" w:type="dxa"/>
            <w:shd w:val="clear" w:color="auto" w:fill="A6A6A6" w:themeFill="background1" w:themeFillShade="A6"/>
          </w:tcPr>
          <w:p w14:paraId="4C50173E" w14:textId="77777777" w:rsidR="005121F1" w:rsidRPr="005121F1" w:rsidRDefault="005121F1" w:rsidP="000172A9">
            <w:pPr>
              <w:jc w:val="center"/>
              <w:rPr>
                <w:rFonts w:cs="Times New Roman"/>
                <w:sz w:val="16"/>
                <w:szCs w:val="16"/>
              </w:rPr>
            </w:pPr>
            <w:r w:rsidRPr="005121F1">
              <w:rPr>
                <w:rFonts w:cs="Times New Roman"/>
                <w:sz w:val="16"/>
                <w:szCs w:val="16"/>
              </w:rPr>
              <w:t>1896/1897</w:t>
            </w:r>
          </w:p>
        </w:tc>
        <w:tc>
          <w:tcPr>
            <w:tcW w:w="1106" w:type="dxa"/>
          </w:tcPr>
          <w:p w14:paraId="37987A45" w14:textId="77777777" w:rsidR="005121F1" w:rsidRPr="005121F1" w:rsidRDefault="005121F1" w:rsidP="000172A9">
            <w:pPr>
              <w:jc w:val="center"/>
              <w:rPr>
                <w:rFonts w:cs="Times New Roman"/>
                <w:sz w:val="16"/>
                <w:szCs w:val="16"/>
              </w:rPr>
            </w:pPr>
            <w:r w:rsidRPr="005121F1">
              <w:rPr>
                <w:rFonts w:cs="Times New Roman"/>
                <w:sz w:val="16"/>
                <w:szCs w:val="16"/>
              </w:rPr>
              <w:t>208</w:t>
            </w:r>
          </w:p>
        </w:tc>
        <w:tc>
          <w:tcPr>
            <w:tcW w:w="1086" w:type="dxa"/>
          </w:tcPr>
          <w:p w14:paraId="6F976D40" w14:textId="77777777" w:rsidR="005121F1" w:rsidRPr="005121F1" w:rsidRDefault="005121F1" w:rsidP="000172A9">
            <w:pPr>
              <w:jc w:val="center"/>
              <w:rPr>
                <w:rFonts w:cs="Times New Roman"/>
                <w:sz w:val="16"/>
                <w:szCs w:val="16"/>
              </w:rPr>
            </w:pPr>
            <w:r w:rsidRPr="005121F1">
              <w:rPr>
                <w:rFonts w:cs="Times New Roman"/>
                <w:sz w:val="16"/>
                <w:szCs w:val="16"/>
              </w:rPr>
              <w:t>118</w:t>
            </w:r>
          </w:p>
        </w:tc>
        <w:tc>
          <w:tcPr>
            <w:tcW w:w="1146" w:type="dxa"/>
          </w:tcPr>
          <w:p w14:paraId="1F471555" w14:textId="77777777" w:rsidR="005121F1" w:rsidRPr="005121F1" w:rsidRDefault="005121F1" w:rsidP="000172A9">
            <w:pPr>
              <w:jc w:val="center"/>
              <w:rPr>
                <w:rFonts w:cs="Times New Roman"/>
                <w:sz w:val="16"/>
                <w:szCs w:val="16"/>
              </w:rPr>
            </w:pPr>
            <w:r w:rsidRPr="005121F1">
              <w:rPr>
                <w:rFonts w:cs="Times New Roman"/>
                <w:sz w:val="16"/>
                <w:szCs w:val="16"/>
              </w:rPr>
              <w:t>135</w:t>
            </w:r>
          </w:p>
        </w:tc>
        <w:tc>
          <w:tcPr>
            <w:tcW w:w="1196" w:type="dxa"/>
          </w:tcPr>
          <w:p w14:paraId="050A12B5" w14:textId="77777777" w:rsidR="005121F1" w:rsidRPr="005121F1" w:rsidRDefault="005121F1" w:rsidP="000172A9">
            <w:pPr>
              <w:jc w:val="center"/>
              <w:rPr>
                <w:rFonts w:cs="Times New Roman"/>
                <w:sz w:val="16"/>
                <w:szCs w:val="16"/>
              </w:rPr>
            </w:pPr>
            <w:r w:rsidRPr="005121F1">
              <w:rPr>
                <w:rFonts w:cs="Times New Roman"/>
                <w:sz w:val="16"/>
                <w:szCs w:val="16"/>
              </w:rPr>
              <w:t>20</w:t>
            </w:r>
          </w:p>
        </w:tc>
        <w:tc>
          <w:tcPr>
            <w:tcW w:w="1106" w:type="dxa"/>
          </w:tcPr>
          <w:p w14:paraId="6E7C5F66" w14:textId="77777777" w:rsidR="005121F1" w:rsidRPr="005121F1" w:rsidRDefault="005121F1" w:rsidP="000172A9">
            <w:pPr>
              <w:jc w:val="center"/>
              <w:rPr>
                <w:rFonts w:cs="Times New Roman"/>
                <w:sz w:val="16"/>
                <w:szCs w:val="16"/>
              </w:rPr>
            </w:pPr>
            <w:r w:rsidRPr="005121F1">
              <w:rPr>
                <w:rFonts w:cs="Times New Roman"/>
                <w:sz w:val="16"/>
                <w:szCs w:val="16"/>
              </w:rPr>
              <w:t>9</w:t>
            </w:r>
          </w:p>
        </w:tc>
        <w:tc>
          <w:tcPr>
            <w:tcW w:w="1106" w:type="dxa"/>
            <w:vMerge/>
            <w:tcBorders>
              <w:tr2bl w:val="single" w:sz="4" w:space="0" w:color="auto"/>
            </w:tcBorders>
          </w:tcPr>
          <w:p w14:paraId="3464CE5B" w14:textId="77777777" w:rsidR="005121F1" w:rsidRPr="005121F1" w:rsidRDefault="005121F1" w:rsidP="000172A9">
            <w:pPr>
              <w:jc w:val="center"/>
              <w:rPr>
                <w:rFonts w:cs="Times New Roman"/>
                <w:sz w:val="16"/>
                <w:szCs w:val="16"/>
              </w:rPr>
            </w:pPr>
          </w:p>
        </w:tc>
        <w:tc>
          <w:tcPr>
            <w:tcW w:w="1165" w:type="dxa"/>
            <w:shd w:val="clear" w:color="auto" w:fill="A5A5A5" w:themeFill="accent3"/>
          </w:tcPr>
          <w:p w14:paraId="1A4D4E1B" w14:textId="77777777" w:rsidR="005121F1" w:rsidRPr="005121F1" w:rsidRDefault="005121F1" w:rsidP="000172A9">
            <w:pPr>
              <w:jc w:val="center"/>
              <w:rPr>
                <w:rFonts w:cs="Times New Roman"/>
                <w:b/>
                <w:bCs/>
                <w:sz w:val="16"/>
                <w:szCs w:val="16"/>
              </w:rPr>
            </w:pPr>
            <w:r w:rsidRPr="005121F1">
              <w:rPr>
                <w:rFonts w:cs="Times New Roman"/>
                <w:b/>
                <w:bCs/>
                <w:sz w:val="16"/>
                <w:szCs w:val="16"/>
              </w:rPr>
              <w:t>490</w:t>
            </w:r>
          </w:p>
        </w:tc>
      </w:tr>
      <w:tr w:rsidR="005121F1" w:rsidRPr="001470BB" w14:paraId="6F060B84" w14:textId="77777777" w:rsidTr="005121F1">
        <w:trPr>
          <w:jc w:val="center"/>
        </w:trPr>
        <w:tc>
          <w:tcPr>
            <w:tcW w:w="987" w:type="dxa"/>
            <w:shd w:val="clear" w:color="auto" w:fill="A6A6A6" w:themeFill="background1" w:themeFillShade="A6"/>
          </w:tcPr>
          <w:p w14:paraId="58BDF875" w14:textId="77777777" w:rsidR="005121F1" w:rsidRPr="005121F1" w:rsidRDefault="005121F1" w:rsidP="000172A9">
            <w:pPr>
              <w:jc w:val="center"/>
              <w:rPr>
                <w:rFonts w:cs="Times New Roman"/>
                <w:sz w:val="16"/>
                <w:szCs w:val="16"/>
              </w:rPr>
            </w:pPr>
            <w:r w:rsidRPr="005121F1">
              <w:rPr>
                <w:rFonts w:cs="Times New Roman"/>
                <w:sz w:val="16"/>
                <w:szCs w:val="16"/>
              </w:rPr>
              <w:t>1897/1898</w:t>
            </w:r>
          </w:p>
        </w:tc>
        <w:tc>
          <w:tcPr>
            <w:tcW w:w="1106" w:type="dxa"/>
          </w:tcPr>
          <w:p w14:paraId="0AF17D1E" w14:textId="77777777" w:rsidR="005121F1" w:rsidRPr="005121F1" w:rsidRDefault="005121F1" w:rsidP="000172A9">
            <w:pPr>
              <w:jc w:val="center"/>
              <w:rPr>
                <w:rFonts w:cs="Times New Roman"/>
                <w:sz w:val="16"/>
                <w:szCs w:val="16"/>
              </w:rPr>
            </w:pPr>
            <w:r w:rsidRPr="005121F1">
              <w:rPr>
                <w:rFonts w:cs="Times New Roman"/>
                <w:sz w:val="16"/>
                <w:szCs w:val="16"/>
              </w:rPr>
              <w:t>209</w:t>
            </w:r>
          </w:p>
        </w:tc>
        <w:tc>
          <w:tcPr>
            <w:tcW w:w="1086" w:type="dxa"/>
          </w:tcPr>
          <w:p w14:paraId="6D59AEDA" w14:textId="77777777" w:rsidR="005121F1" w:rsidRPr="005121F1" w:rsidRDefault="005121F1" w:rsidP="000172A9">
            <w:pPr>
              <w:jc w:val="center"/>
              <w:rPr>
                <w:rFonts w:cs="Times New Roman"/>
                <w:sz w:val="16"/>
                <w:szCs w:val="16"/>
              </w:rPr>
            </w:pPr>
            <w:r w:rsidRPr="005121F1">
              <w:rPr>
                <w:rFonts w:cs="Times New Roman"/>
                <w:sz w:val="16"/>
                <w:szCs w:val="16"/>
              </w:rPr>
              <w:t>116</w:t>
            </w:r>
          </w:p>
        </w:tc>
        <w:tc>
          <w:tcPr>
            <w:tcW w:w="1146" w:type="dxa"/>
          </w:tcPr>
          <w:p w14:paraId="2495E1ED" w14:textId="77777777" w:rsidR="005121F1" w:rsidRPr="005121F1" w:rsidRDefault="005121F1" w:rsidP="000172A9">
            <w:pPr>
              <w:jc w:val="center"/>
              <w:rPr>
                <w:rFonts w:cs="Times New Roman"/>
                <w:sz w:val="16"/>
                <w:szCs w:val="16"/>
              </w:rPr>
            </w:pPr>
            <w:r w:rsidRPr="005121F1">
              <w:rPr>
                <w:rFonts w:cs="Times New Roman"/>
                <w:sz w:val="16"/>
                <w:szCs w:val="16"/>
              </w:rPr>
              <w:t>139</w:t>
            </w:r>
          </w:p>
        </w:tc>
        <w:tc>
          <w:tcPr>
            <w:tcW w:w="1196" w:type="dxa"/>
          </w:tcPr>
          <w:p w14:paraId="2508F6F9" w14:textId="77777777" w:rsidR="005121F1" w:rsidRPr="005121F1" w:rsidRDefault="005121F1" w:rsidP="000172A9">
            <w:pPr>
              <w:jc w:val="center"/>
              <w:rPr>
                <w:rFonts w:cs="Times New Roman"/>
                <w:sz w:val="16"/>
                <w:szCs w:val="16"/>
              </w:rPr>
            </w:pPr>
            <w:r w:rsidRPr="005121F1">
              <w:rPr>
                <w:rFonts w:cs="Times New Roman"/>
                <w:sz w:val="16"/>
                <w:szCs w:val="16"/>
              </w:rPr>
              <w:t>21</w:t>
            </w:r>
          </w:p>
        </w:tc>
        <w:tc>
          <w:tcPr>
            <w:tcW w:w="1106" w:type="dxa"/>
          </w:tcPr>
          <w:p w14:paraId="63F778EF" w14:textId="77777777" w:rsidR="005121F1" w:rsidRPr="005121F1" w:rsidRDefault="005121F1" w:rsidP="000172A9">
            <w:pPr>
              <w:jc w:val="center"/>
              <w:rPr>
                <w:rFonts w:cs="Times New Roman"/>
                <w:sz w:val="16"/>
                <w:szCs w:val="16"/>
              </w:rPr>
            </w:pPr>
            <w:r w:rsidRPr="005121F1">
              <w:rPr>
                <w:rFonts w:cs="Times New Roman"/>
                <w:sz w:val="16"/>
                <w:szCs w:val="16"/>
              </w:rPr>
              <w:t>9</w:t>
            </w:r>
          </w:p>
        </w:tc>
        <w:tc>
          <w:tcPr>
            <w:tcW w:w="1106" w:type="dxa"/>
            <w:vMerge/>
            <w:tcBorders>
              <w:tr2bl w:val="single" w:sz="4" w:space="0" w:color="auto"/>
            </w:tcBorders>
          </w:tcPr>
          <w:p w14:paraId="27E757CB" w14:textId="77777777" w:rsidR="005121F1" w:rsidRPr="005121F1" w:rsidRDefault="005121F1" w:rsidP="000172A9">
            <w:pPr>
              <w:jc w:val="center"/>
              <w:rPr>
                <w:rFonts w:cs="Times New Roman"/>
                <w:sz w:val="16"/>
                <w:szCs w:val="16"/>
              </w:rPr>
            </w:pPr>
          </w:p>
        </w:tc>
        <w:tc>
          <w:tcPr>
            <w:tcW w:w="1165" w:type="dxa"/>
            <w:shd w:val="clear" w:color="auto" w:fill="A5A5A5" w:themeFill="accent3"/>
          </w:tcPr>
          <w:p w14:paraId="711FE0F5" w14:textId="77777777" w:rsidR="005121F1" w:rsidRPr="005121F1" w:rsidRDefault="005121F1" w:rsidP="000172A9">
            <w:pPr>
              <w:jc w:val="center"/>
              <w:rPr>
                <w:rFonts w:cs="Times New Roman"/>
                <w:b/>
                <w:bCs/>
                <w:sz w:val="16"/>
                <w:szCs w:val="16"/>
              </w:rPr>
            </w:pPr>
            <w:r w:rsidRPr="005121F1">
              <w:rPr>
                <w:rFonts w:cs="Times New Roman"/>
                <w:b/>
                <w:bCs/>
                <w:sz w:val="16"/>
                <w:szCs w:val="16"/>
              </w:rPr>
              <w:t>494</w:t>
            </w:r>
          </w:p>
        </w:tc>
      </w:tr>
      <w:tr w:rsidR="005121F1" w:rsidRPr="001470BB" w14:paraId="3F621A30" w14:textId="77777777" w:rsidTr="005121F1">
        <w:trPr>
          <w:jc w:val="center"/>
        </w:trPr>
        <w:tc>
          <w:tcPr>
            <w:tcW w:w="987" w:type="dxa"/>
            <w:shd w:val="clear" w:color="auto" w:fill="A6A6A6" w:themeFill="background1" w:themeFillShade="A6"/>
          </w:tcPr>
          <w:p w14:paraId="55F4B22D" w14:textId="77777777" w:rsidR="005121F1" w:rsidRPr="005121F1" w:rsidRDefault="005121F1" w:rsidP="000172A9">
            <w:pPr>
              <w:jc w:val="center"/>
              <w:rPr>
                <w:rFonts w:cs="Times New Roman"/>
                <w:sz w:val="16"/>
                <w:szCs w:val="16"/>
              </w:rPr>
            </w:pPr>
            <w:r w:rsidRPr="005121F1">
              <w:rPr>
                <w:rFonts w:cs="Times New Roman"/>
                <w:sz w:val="16"/>
                <w:szCs w:val="16"/>
              </w:rPr>
              <w:t>1898/1899</w:t>
            </w:r>
          </w:p>
        </w:tc>
        <w:tc>
          <w:tcPr>
            <w:tcW w:w="1106" w:type="dxa"/>
          </w:tcPr>
          <w:p w14:paraId="27643F7E" w14:textId="77777777" w:rsidR="005121F1" w:rsidRPr="005121F1" w:rsidRDefault="005121F1" w:rsidP="000172A9">
            <w:pPr>
              <w:jc w:val="center"/>
              <w:rPr>
                <w:rFonts w:cs="Times New Roman"/>
                <w:sz w:val="16"/>
                <w:szCs w:val="16"/>
              </w:rPr>
            </w:pPr>
            <w:r w:rsidRPr="005121F1">
              <w:rPr>
                <w:rFonts w:cs="Times New Roman"/>
                <w:sz w:val="16"/>
                <w:szCs w:val="16"/>
              </w:rPr>
              <w:t>211</w:t>
            </w:r>
          </w:p>
        </w:tc>
        <w:tc>
          <w:tcPr>
            <w:tcW w:w="1086" w:type="dxa"/>
          </w:tcPr>
          <w:p w14:paraId="4BE481C4" w14:textId="77777777" w:rsidR="005121F1" w:rsidRPr="005121F1" w:rsidRDefault="005121F1" w:rsidP="000172A9">
            <w:pPr>
              <w:jc w:val="center"/>
              <w:rPr>
                <w:rFonts w:cs="Times New Roman"/>
                <w:sz w:val="16"/>
                <w:szCs w:val="16"/>
              </w:rPr>
            </w:pPr>
            <w:r w:rsidRPr="005121F1">
              <w:rPr>
                <w:rFonts w:cs="Times New Roman"/>
                <w:sz w:val="16"/>
                <w:szCs w:val="16"/>
              </w:rPr>
              <w:t>117</w:t>
            </w:r>
          </w:p>
        </w:tc>
        <w:tc>
          <w:tcPr>
            <w:tcW w:w="1146" w:type="dxa"/>
          </w:tcPr>
          <w:p w14:paraId="18531080" w14:textId="77777777" w:rsidR="005121F1" w:rsidRPr="005121F1" w:rsidRDefault="005121F1" w:rsidP="000172A9">
            <w:pPr>
              <w:jc w:val="center"/>
              <w:rPr>
                <w:rFonts w:cs="Times New Roman"/>
                <w:sz w:val="16"/>
                <w:szCs w:val="16"/>
              </w:rPr>
            </w:pPr>
            <w:r w:rsidRPr="005121F1">
              <w:rPr>
                <w:rFonts w:cs="Times New Roman"/>
                <w:sz w:val="16"/>
                <w:szCs w:val="16"/>
              </w:rPr>
              <w:t>143</w:t>
            </w:r>
          </w:p>
        </w:tc>
        <w:tc>
          <w:tcPr>
            <w:tcW w:w="1196" w:type="dxa"/>
          </w:tcPr>
          <w:p w14:paraId="45ACBF3D" w14:textId="77777777" w:rsidR="005121F1" w:rsidRPr="005121F1" w:rsidRDefault="005121F1" w:rsidP="000172A9">
            <w:pPr>
              <w:jc w:val="center"/>
              <w:rPr>
                <w:rFonts w:cs="Times New Roman"/>
                <w:sz w:val="16"/>
                <w:szCs w:val="16"/>
              </w:rPr>
            </w:pPr>
            <w:r w:rsidRPr="005121F1">
              <w:rPr>
                <w:rFonts w:cs="Times New Roman"/>
                <w:sz w:val="16"/>
                <w:szCs w:val="16"/>
              </w:rPr>
              <w:t>22</w:t>
            </w:r>
          </w:p>
        </w:tc>
        <w:tc>
          <w:tcPr>
            <w:tcW w:w="1106" w:type="dxa"/>
          </w:tcPr>
          <w:p w14:paraId="0F315E9B" w14:textId="77777777" w:rsidR="005121F1" w:rsidRPr="005121F1" w:rsidRDefault="005121F1" w:rsidP="000172A9">
            <w:pPr>
              <w:jc w:val="center"/>
              <w:rPr>
                <w:rFonts w:cs="Times New Roman"/>
                <w:sz w:val="16"/>
                <w:szCs w:val="16"/>
              </w:rPr>
            </w:pPr>
            <w:r w:rsidRPr="005121F1">
              <w:rPr>
                <w:rFonts w:cs="Times New Roman"/>
                <w:sz w:val="16"/>
                <w:szCs w:val="16"/>
              </w:rPr>
              <w:t>10</w:t>
            </w:r>
          </w:p>
        </w:tc>
        <w:tc>
          <w:tcPr>
            <w:tcW w:w="1106" w:type="dxa"/>
            <w:vMerge/>
            <w:tcBorders>
              <w:tr2bl w:val="single" w:sz="4" w:space="0" w:color="auto"/>
            </w:tcBorders>
          </w:tcPr>
          <w:p w14:paraId="740712CF" w14:textId="77777777" w:rsidR="005121F1" w:rsidRPr="005121F1" w:rsidRDefault="005121F1" w:rsidP="000172A9">
            <w:pPr>
              <w:jc w:val="center"/>
              <w:rPr>
                <w:rFonts w:cs="Times New Roman"/>
                <w:sz w:val="16"/>
                <w:szCs w:val="16"/>
              </w:rPr>
            </w:pPr>
          </w:p>
        </w:tc>
        <w:tc>
          <w:tcPr>
            <w:tcW w:w="1165" w:type="dxa"/>
            <w:shd w:val="clear" w:color="auto" w:fill="A5A5A5" w:themeFill="accent3"/>
          </w:tcPr>
          <w:p w14:paraId="4E69795F" w14:textId="77777777" w:rsidR="005121F1" w:rsidRPr="005121F1" w:rsidRDefault="005121F1" w:rsidP="000172A9">
            <w:pPr>
              <w:jc w:val="center"/>
              <w:rPr>
                <w:rFonts w:cs="Times New Roman"/>
                <w:b/>
                <w:bCs/>
                <w:sz w:val="16"/>
                <w:szCs w:val="16"/>
              </w:rPr>
            </w:pPr>
            <w:r w:rsidRPr="005121F1">
              <w:rPr>
                <w:rFonts w:cs="Times New Roman"/>
                <w:b/>
                <w:bCs/>
                <w:sz w:val="16"/>
                <w:szCs w:val="16"/>
              </w:rPr>
              <w:t>503</w:t>
            </w:r>
          </w:p>
        </w:tc>
      </w:tr>
      <w:tr w:rsidR="005121F1" w:rsidRPr="001470BB" w14:paraId="17867D6A" w14:textId="77777777" w:rsidTr="005121F1">
        <w:trPr>
          <w:jc w:val="center"/>
        </w:trPr>
        <w:tc>
          <w:tcPr>
            <w:tcW w:w="987" w:type="dxa"/>
            <w:shd w:val="clear" w:color="auto" w:fill="A6A6A6" w:themeFill="background1" w:themeFillShade="A6"/>
          </w:tcPr>
          <w:p w14:paraId="319373C3" w14:textId="77777777" w:rsidR="005121F1" w:rsidRPr="005121F1" w:rsidRDefault="005121F1" w:rsidP="000172A9">
            <w:pPr>
              <w:jc w:val="center"/>
              <w:rPr>
                <w:rFonts w:cs="Times New Roman"/>
                <w:sz w:val="16"/>
                <w:szCs w:val="16"/>
              </w:rPr>
            </w:pPr>
            <w:r w:rsidRPr="005121F1">
              <w:rPr>
                <w:rFonts w:cs="Times New Roman"/>
                <w:sz w:val="16"/>
                <w:szCs w:val="16"/>
              </w:rPr>
              <w:t>1899/1900</w:t>
            </w:r>
          </w:p>
        </w:tc>
        <w:tc>
          <w:tcPr>
            <w:tcW w:w="1106" w:type="dxa"/>
          </w:tcPr>
          <w:p w14:paraId="00CCCEE5" w14:textId="77777777" w:rsidR="005121F1" w:rsidRPr="005121F1" w:rsidRDefault="005121F1" w:rsidP="000172A9">
            <w:pPr>
              <w:jc w:val="center"/>
              <w:rPr>
                <w:rFonts w:cs="Times New Roman"/>
                <w:sz w:val="16"/>
                <w:szCs w:val="16"/>
              </w:rPr>
            </w:pPr>
            <w:r w:rsidRPr="005121F1">
              <w:rPr>
                <w:rFonts w:cs="Times New Roman"/>
                <w:sz w:val="16"/>
                <w:szCs w:val="16"/>
              </w:rPr>
              <w:t>216</w:t>
            </w:r>
          </w:p>
        </w:tc>
        <w:tc>
          <w:tcPr>
            <w:tcW w:w="1086" w:type="dxa"/>
          </w:tcPr>
          <w:p w14:paraId="4C29CC81" w14:textId="77777777" w:rsidR="005121F1" w:rsidRPr="005121F1" w:rsidRDefault="005121F1" w:rsidP="000172A9">
            <w:pPr>
              <w:jc w:val="center"/>
              <w:rPr>
                <w:rFonts w:cs="Times New Roman"/>
                <w:sz w:val="16"/>
                <w:szCs w:val="16"/>
              </w:rPr>
            </w:pPr>
            <w:r w:rsidRPr="005121F1">
              <w:rPr>
                <w:rFonts w:cs="Times New Roman"/>
                <w:sz w:val="16"/>
                <w:szCs w:val="16"/>
              </w:rPr>
              <w:t>115</w:t>
            </w:r>
          </w:p>
        </w:tc>
        <w:tc>
          <w:tcPr>
            <w:tcW w:w="1146" w:type="dxa"/>
          </w:tcPr>
          <w:p w14:paraId="7A975C3C" w14:textId="77777777" w:rsidR="005121F1" w:rsidRPr="005121F1" w:rsidRDefault="005121F1" w:rsidP="000172A9">
            <w:pPr>
              <w:jc w:val="center"/>
              <w:rPr>
                <w:rFonts w:cs="Times New Roman"/>
                <w:sz w:val="16"/>
                <w:szCs w:val="16"/>
              </w:rPr>
            </w:pPr>
            <w:r w:rsidRPr="005121F1">
              <w:rPr>
                <w:rFonts w:cs="Times New Roman"/>
                <w:sz w:val="16"/>
                <w:szCs w:val="16"/>
              </w:rPr>
              <w:t>144</w:t>
            </w:r>
          </w:p>
        </w:tc>
        <w:tc>
          <w:tcPr>
            <w:tcW w:w="1196" w:type="dxa"/>
          </w:tcPr>
          <w:p w14:paraId="1BBA5A44" w14:textId="77777777" w:rsidR="005121F1" w:rsidRPr="005121F1" w:rsidRDefault="005121F1" w:rsidP="000172A9">
            <w:pPr>
              <w:jc w:val="center"/>
              <w:rPr>
                <w:rFonts w:cs="Times New Roman"/>
                <w:sz w:val="16"/>
                <w:szCs w:val="16"/>
              </w:rPr>
            </w:pPr>
            <w:r w:rsidRPr="005121F1">
              <w:rPr>
                <w:rFonts w:cs="Times New Roman"/>
                <w:sz w:val="16"/>
                <w:szCs w:val="16"/>
              </w:rPr>
              <w:t>24</w:t>
            </w:r>
          </w:p>
        </w:tc>
        <w:tc>
          <w:tcPr>
            <w:tcW w:w="1106" w:type="dxa"/>
          </w:tcPr>
          <w:p w14:paraId="5725AEE7" w14:textId="77777777" w:rsidR="005121F1" w:rsidRPr="005121F1" w:rsidRDefault="005121F1" w:rsidP="000172A9">
            <w:pPr>
              <w:jc w:val="center"/>
              <w:rPr>
                <w:rFonts w:cs="Times New Roman"/>
                <w:sz w:val="16"/>
                <w:szCs w:val="16"/>
              </w:rPr>
            </w:pPr>
            <w:r w:rsidRPr="005121F1">
              <w:rPr>
                <w:rFonts w:cs="Times New Roman"/>
                <w:sz w:val="16"/>
                <w:szCs w:val="16"/>
              </w:rPr>
              <w:t>9</w:t>
            </w:r>
          </w:p>
        </w:tc>
        <w:tc>
          <w:tcPr>
            <w:tcW w:w="1106" w:type="dxa"/>
            <w:vMerge/>
            <w:tcBorders>
              <w:tr2bl w:val="single" w:sz="4" w:space="0" w:color="auto"/>
            </w:tcBorders>
          </w:tcPr>
          <w:p w14:paraId="5BB3C9B4" w14:textId="77777777" w:rsidR="005121F1" w:rsidRPr="005121F1" w:rsidRDefault="005121F1" w:rsidP="000172A9">
            <w:pPr>
              <w:jc w:val="center"/>
              <w:rPr>
                <w:rFonts w:cs="Times New Roman"/>
                <w:sz w:val="16"/>
                <w:szCs w:val="16"/>
              </w:rPr>
            </w:pPr>
          </w:p>
        </w:tc>
        <w:tc>
          <w:tcPr>
            <w:tcW w:w="1165" w:type="dxa"/>
            <w:shd w:val="clear" w:color="auto" w:fill="A5A5A5" w:themeFill="accent3"/>
          </w:tcPr>
          <w:p w14:paraId="1B4DECEA" w14:textId="77777777" w:rsidR="005121F1" w:rsidRPr="005121F1" w:rsidRDefault="005121F1" w:rsidP="000172A9">
            <w:pPr>
              <w:jc w:val="center"/>
              <w:rPr>
                <w:sz w:val="16"/>
                <w:szCs w:val="16"/>
              </w:rPr>
            </w:pPr>
            <w:r w:rsidRPr="005121F1">
              <w:rPr>
                <w:rFonts w:cs="Times New Roman"/>
                <w:b/>
                <w:bCs/>
                <w:sz w:val="16"/>
                <w:szCs w:val="16"/>
              </w:rPr>
              <w:t>508</w:t>
            </w:r>
          </w:p>
        </w:tc>
      </w:tr>
    </w:tbl>
    <w:p w14:paraId="29ACDC06" w14:textId="77777777" w:rsidR="00055FDD" w:rsidRPr="003D5552" w:rsidRDefault="00055FDD" w:rsidP="00055FDD">
      <w:pPr>
        <w:jc w:val="center"/>
        <w:rPr>
          <w:rFonts w:cs="Times New Roman"/>
          <w:szCs w:val="24"/>
        </w:rPr>
      </w:pPr>
      <w:r w:rsidRPr="00055FDD">
        <w:rPr>
          <w:rFonts w:cs="Times New Roman"/>
          <w:b/>
          <w:bCs/>
          <w:szCs w:val="24"/>
        </w:rPr>
        <w:lastRenderedPageBreak/>
        <w:t>Tabulka č. 6:</w:t>
      </w:r>
      <w:r>
        <w:rPr>
          <w:rFonts w:cs="Times New Roman"/>
          <w:szCs w:val="24"/>
        </w:rPr>
        <w:t xml:space="preserve"> Počet soukromých </w:t>
      </w:r>
      <w:r w:rsidRPr="003D5552">
        <w:rPr>
          <w:rFonts w:cs="Times New Roman"/>
          <w:szCs w:val="24"/>
        </w:rPr>
        <w:t>obecných</w:t>
      </w:r>
      <w:r>
        <w:rPr>
          <w:rFonts w:cs="Times New Roman"/>
          <w:szCs w:val="24"/>
        </w:rPr>
        <w:t xml:space="preserve"> a měšťanských</w:t>
      </w:r>
      <w:r w:rsidRPr="003D5552">
        <w:rPr>
          <w:rFonts w:cs="Times New Roman"/>
          <w:szCs w:val="24"/>
        </w:rPr>
        <w:t xml:space="preserve"> škol</w:t>
      </w:r>
      <w:r>
        <w:rPr>
          <w:rFonts w:cs="Times New Roman"/>
          <w:szCs w:val="24"/>
        </w:rPr>
        <w:t xml:space="preserve"> Rakouského Slezska a jejich vyučovací jazyk v letech 1880–1900</w:t>
      </w:r>
      <w:r>
        <w:rPr>
          <w:rStyle w:val="Znakapoznpodarou"/>
          <w:rFonts w:cs="Times New Roman"/>
          <w:szCs w:val="24"/>
        </w:rPr>
        <w:footnoteReference w:id="327"/>
      </w:r>
    </w:p>
    <w:tbl>
      <w:tblPr>
        <w:tblStyle w:val="Mkatabulky"/>
        <w:tblW w:w="7797" w:type="dxa"/>
        <w:jc w:val="center"/>
        <w:tblInd w:w="0" w:type="dxa"/>
        <w:tblLook w:val="04A0" w:firstRow="1" w:lastRow="0" w:firstColumn="1" w:lastColumn="0" w:noHBand="0" w:noVBand="1"/>
      </w:tblPr>
      <w:tblGrid>
        <w:gridCol w:w="987"/>
        <w:gridCol w:w="1090"/>
        <w:gridCol w:w="1129"/>
        <w:gridCol w:w="1140"/>
        <w:gridCol w:w="1189"/>
        <w:gridCol w:w="1101"/>
        <w:gridCol w:w="1161"/>
      </w:tblGrid>
      <w:tr w:rsidR="00055FDD" w:rsidRPr="001470BB" w14:paraId="0B19C9DC" w14:textId="77777777" w:rsidTr="00055FDD">
        <w:trPr>
          <w:jc w:val="center"/>
        </w:trPr>
        <w:tc>
          <w:tcPr>
            <w:tcW w:w="987" w:type="dxa"/>
            <w:vMerge w:val="restart"/>
            <w:shd w:val="clear" w:color="auto" w:fill="A6A6A6" w:themeFill="background1" w:themeFillShade="A6"/>
            <w:vAlign w:val="center"/>
          </w:tcPr>
          <w:p w14:paraId="18FA8466" w14:textId="77777777" w:rsidR="00055FDD" w:rsidRPr="00055FDD" w:rsidRDefault="00055FDD" w:rsidP="000172A9">
            <w:pPr>
              <w:jc w:val="center"/>
              <w:rPr>
                <w:rFonts w:cs="Times New Roman"/>
                <w:b/>
                <w:bCs/>
                <w:sz w:val="16"/>
                <w:szCs w:val="16"/>
              </w:rPr>
            </w:pPr>
            <w:r w:rsidRPr="00055FDD">
              <w:rPr>
                <w:rFonts w:cs="Times New Roman"/>
                <w:b/>
                <w:bCs/>
                <w:sz w:val="16"/>
                <w:szCs w:val="16"/>
              </w:rPr>
              <w:t>Školní rok</w:t>
            </w:r>
          </w:p>
        </w:tc>
        <w:tc>
          <w:tcPr>
            <w:tcW w:w="5649" w:type="dxa"/>
            <w:gridSpan w:val="5"/>
            <w:shd w:val="clear" w:color="auto" w:fill="A6A6A6" w:themeFill="background1" w:themeFillShade="A6"/>
          </w:tcPr>
          <w:p w14:paraId="5DB5EAE9" w14:textId="77777777" w:rsidR="00055FDD" w:rsidRPr="00055FDD" w:rsidRDefault="00055FDD" w:rsidP="000172A9">
            <w:pPr>
              <w:jc w:val="center"/>
              <w:rPr>
                <w:rFonts w:cs="Times New Roman"/>
                <w:sz w:val="16"/>
                <w:szCs w:val="16"/>
              </w:rPr>
            </w:pPr>
            <w:r w:rsidRPr="00055FDD">
              <w:rPr>
                <w:rFonts w:cs="Times New Roman"/>
                <w:b/>
                <w:bCs/>
                <w:sz w:val="16"/>
                <w:szCs w:val="16"/>
              </w:rPr>
              <w:t>Počet škol podle vyučovacího jazyku</w:t>
            </w:r>
          </w:p>
        </w:tc>
        <w:tc>
          <w:tcPr>
            <w:tcW w:w="1161" w:type="dxa"/>
            <w:vMerge w:val="restart"/>
            <w:shd w:val="clear" w:color="auto" w:fill="A5A5A5" w:themeFill="accent3"/>
            <w:vAlign w:val="center"/>
          </w:tcPr>
          <w:p w14:paraId="2701CCC8" w14:textId="77777777" w:rsidR="00055FDD" w:rsidRPr="00055FDD" w:rsidRDefault="00055FDD" w:rsidP="000172A9">
            <w:pPr>
              <w:jc w:val="center"/>
              <w:rPr>
                <w:rFonts w:cs="Times New Roman"/>
                <w:b/>
                <w:bCs/>
                <w:sz w:val="16"/>
                <w:szCs w:val="16"/>
              </w:rPr>
            </w:pPr>
            <w:r w:rsidRPr="00055FDD">
              <w:rPr>
                <w:rFonts w:cs="Times New Roman"/>
                <w:b/>
                <w:bCs/>
                <w:sz w:val="16"/>
                <w:szCs w:val="16"/>
              </w:rPr>
              <w:t>CELKEM</w:t>
            </w:r>
            <w:r w:rsidRPr="00055FDD">
              <w:rPr>
                <w:rStyle w:val="Znakapoznpodarou"/>
                <w:rFonts w:cs="Times New Roman"/>
                <w:b/>
                <w:bCs/>
                <w:sz w:val="16"/>
                <w:szCs w:val="16"/>
              </w:rPr>
              <w:footnoteReference w:id="328"/>
            </w:r>
          </w:p>
        </w:tc>
      </w:tr>
      <w:tr w:rsidR="00055FDD" w:rsidRPr="001470BB" w14:paraId="6F76A24E" w14:textId="77777777" w:rsidTr="00055FDD">
        <w:trPr>
          <w:jc w:val="center"/>
        </w:trPr>
        <w:tc>
          <w:tcPr>
            <w:tcW w:w="987" w:type="dxa"/>
            <w:vMerge/>
            <w:shd w:val="clear" w:color="auto" w:fill="A6A6A6" w:themeFill="background1" w:themeFillShade="A6"/>
            <w:vAlign w:val="center"/>
          </w:tcPr>
          <w:p w14:paraId="7761AF0C" w14:textId="77777777" w:rsidR="00055FDD" w:rsidRPr="00055FDD" w:rsidRDefault="00055FDD" w:rsidP="000172A9">
            <w:pPr>
              <w:jc w:val="center"/>
              <w:rPr>
                <w:rFonts w:cs="Times New Roman"/>
                <w:b/>
                <w:bCs/>
                <w:sz w:val="16"/>
                <w:szCs w:val="16"/>
              </w:rPr>
            </w:pPr>
          </w:p>
        </w:tc>
        <w:tc>
          <w:tcPr>
            <w:tcW w:w="1090" w:type="dxa"/>
            <w:tcBorders>
              <w:bottom w:val="single" w:sz="4" w:space="0" w:color="auto"/>
            </w:tcBorders>
            <w:shd w:val="clear" w:color="auto" w:fill="A6A6A6" w:themeFill="background1" w:themeFillShade="A6"/>
            <w:vAlign w:val="center"/>
          </w:tcPr>
          <w:p w14:paraId="79854D0D" w14:textId="77777777" w:rsidR="00055FDD" w:rsidRPr="00055FDD" w:rsidRDefault="00055FDD" w:rsidP="000172A9">
            <w:pPr>
              <w:jc w:val="center"/>
              <w:rPr>
                <w:rFonts w:cs="Times New Roman"/>
                <w:sz w:val="16"/>
                <w:szCs w:val="16"/>
              </w:rPr>
            </w:pPr>
            <w:r w:rsidRPr="00055FDD">
              <w:rPr>
                <w:rFonts w:cs="Times New Roman"/>
                <w:sz w:val="16"/>
                <w:szCs w:val="16"/>
              </w:rPr>
              <w:t>německy</w:t>
            </w:r>
          </w:p>
        </w:tc>
        <w:tc>
          <w:tcPr>
            <w:tcW w:w="1129" w:type="dxa"/>
            <w:tcBorders>
              <w:bottom w:val="single" w:sz="4" w:space="0" w:color="auto"/>
            </w:tcBorders>
            <w:shd w:val="clear" w:color="auto" w:fill="A6A6A6" w:themeFill="background1" w:themeFillShade="A6"/>
            <w:vAlign w:val="center"/>
          </w:tcPr>
          <w:p w14:paraId="09E9E8EE" w14:textId="77777777" w:rsidR="00055FDD" w:rsidRPr="00055FDD" w:rsidRDefault="00055FDD" w:rsidP="000172A9">
            <w:pPr>
              <w:jc w:val="center"/>
              <w:rPr>
                <w:rFonts w:cs="Times New Roman"/>
                <w:sz w:val="16"/>
                <w:szCs w:val="16"/>
              </w:rPr>
            </w:pPr>
            <w:r w:rsidRPr="00055FDD">
              <w:rPr>
                <w:rFonts w:cs="Times New Roman"/>
                <w:sz w:val="16"/>
                <w:szCs w:val="16"/>
              </w:rPr>
              <w:t>česky</w:t>
            </w:r>
          </w:p>
        </w:tc>
        <w:tc>
          <w:tcPr>
            <w:tcW w:w="1140" w:type="dxa"/>
            <w:tcBorders>
              <w:bottom w:val="single" w:sz="4" w:space="0" w:color="auto"/>
            </w:tcBorders>
            <w:shd w:val="clear" w:color="auto" w:fill="A6A6A6" w:themeFill="background1" w:themeFillShade="A6"/>
            <w:vAlign w:val="center"/>
          </w:tcPr>
          <w:p w14:paraId="6D99BA04" w14:textId="77777777" w:rsidR="00055FDD" w:rsidRPr="00055FDD" w:rsidRDefault="00055FDD" w:rsidP="000172A9">
            <w:pPr>
              <w:jc w:val="center"/>
              <w:rPr>
                <w:rFonts w:cs="Times New Roman"/>
                <w:sz w:val="16"/>
                <w:szCs w:val="16"/>
              </w:rPr>
            </w:pPr>
            <w:r w:rsidRPr="00055FDD">
              <w:rPr>
                <w:rFonts w:cs="Times New Roman"/>
                <w:sz w:val="16"/>
                <w:szCs w:val="16"/>
              </w:rPr>
              <w:t>polsky</w:t>
            </w:r>
          </w:p>
        </w:tc>
        <w:tc>
          <w:tcPr>
            <w:tcW w:w="1189" w:type="dxa"/>
            <w:tcBorders>
              <w:bottom w:val="single" w:sz="4" w:space="0" w:color="auto"/>
            </w:tcBorders>
            <w:shd w:val="clear" w:color="auto" w:fill="A6A6A6" w:themeFill="background1" w:themeFillShade="A6"/>
            <w:vAlign w:val="center"/>
          </w:tcPr>
          <w:p w14:paraId="3D821733" w14:textId="77777777" w:rsidR="00055FDD" w:rsidRPr="00055FDD" w:rsidRDefault="00055FDD" w:rsidP="000172A9">
            <w:pPr>
              <w:jc w:val="center"/>
              <w:rPr>
                <w:rFonts w:cs="Times New Roman"/>
                <w:sz w:val="16"/>
                <w:szCs w:val="16"/>
              </w:rPr>
            </w:pPr>
            <w:r w:rsidRPr="00055FDD">
              <w:rPr>
                <w:rFonts w:cs="Times New Roman"/>
                <w:sz w:val="16"/>
                <w:szCs w:val="16"/>
              </w:rPr>
              <w:t>německo-česky</w:t>
            </w:r>
          </w:p>
        </w:tc>
        <w:tc>
          <w:tcPr>
            <w:tcW w:w="1101" w:type="dxa"/>
            <w:tcBorders>
              <w:bottom w:val="single" w:sz="4" w:space="0" w:color="auto"/>
            </w:tcBorders>
            <w:shd w:val="clear" w:color="auto" w:fill="A6A6A6" w:themeFill="background1" w:themeFillShade="A6"/>
          </w:tcPr>
          <w:p w14:paraId="42C0E129" w14:textId="77777777" w:rsidR="00055FDD" w:rsidRPr="00055FDD" w:rsidRDefault="00055FDD" w:rsidP="000172A9">
            <w:pPr>
              <w:jc w:val="center"/>
              <w:rPr>
                <w:rFonts w:cs="Times New Roman"/>
                <w:sz w:val="16"/>
                <w:szCs w:val="16"/>
              </w:rPr>
            </w:pPr>
            <w:r w:rsidRPr="00055FDD">
              <w:rPr>
                <w:rFonts w:cs="Times New Roman"/>
                <w:sz w:val="16"/>
                <w:szCs w:val="16"/>
              </w:rPr>
              <w:t>německo-polsky</w:t>
            </w:r>
          </w:p>
        </w:tc>
        <w:tc>
          <w:tcPr>
            <w:tcW w:w="1161" w:type="dxa"/>
            <w:vMerge/>
            <w:shd w:val="clear" w:color="auto" w:fill="A5A5A5" w:themeFill="accent3"/>
            <w:vAlign w:val="center"/>
          </w:tcPr>
          <w:p w14:paraId="7C8AAF5E" w14:textId="77777777" w:rsidR="00055FDD" w:rsidRPr="00055FDD" w:rsidRDefault="00055FDD" w:rsidP="000172A9">
            <w:pPr>
              <w:rPr>
                <w:b/>
                <w:bCs/>
                <w:sz w:val="16"/>
                <w:szCs w:val="16"/>
              </w:rPr>
            </w:pPr>
          </w:p>
        </w:tc>
      </w:tr>
      <w:tr w:rsidR="00055FDD" w:rsidRPr="001470BB" w14:paraId="40E1421C" w14:textId="77777777" w:rsidTr="00055FDD">
        <w:trPr>
          <w:jc w:val="center"/>
        </w:trPr>
        <w:tc>
          <w:tcPr>
            <w:tcW w:w="987" w:type="dxa"/>
            <w:shd w:val="clear" w:color="auto" w:fill="A6A6A6" w:themeFill="background1" w:themeFillShade="A6"/>
          </w:tcPr>
          <w:p w14:paraId="353D7F9A" w14:textId="77777777" w:rsidR="00055FDD" w:rsidRPr="00055FDD" w:rsidRDefault="00055FDD" w:rsidP="000172A9">
            <w:pPr>
              <w:jc w:val="center"/>
              <w:rPr>
                <w:rFonts w:cs="Times New Roman"/>
                <w:sz w:val="16"/>
                <w:szCs w:val="16"/>
              </w:rPr>
            </w:pPr>
            <w:r w:rsidRPr="00055FDD">
              <w:rPr>
                <w:rFonts w:cs="Times New Roman"/>
                <w:sz w:val="16"/>
                <w:szCs w:val="16"/>
              </w:rPr>
              <w:t>1880/1881</w:t>
            </w:r>
          </w:p>
        </w:tc>
        <w:tc>
          <w:tcPr>
            <w:tcW w:w="1090" w:type="dxa"/>
            <w:vMerge w:val="restart"/>
            <w:tcBorders>
              <w:tr2bl w:val="single" w:sz="4" w:space="0" w:color="auto"/>
            </w:tcBorders>
          </w:tcPr>
          <w:p w14:paraId="1354F4C4" w14:textId="77777777" w:rsidR="00055FDD" w:rsidRPr="00055FDD" w:rsidRDefault="00055FDD" w:rsidP="000172A9">
            <w:pPr>
              <w:jc w:val="center"/>
              <w:rPr>
                <w:rFonts w:cs="Times New Roman"/>
                <w:sz w:val="16"/>
                <w:szCs w:val="16"/>
              </w:rPr>
            </w:pPr>
          </w:p>
        </w:tc>
        <w:tc>
          <w:tcPr>
            <w:tcW w:w="1129" w:type="dxa"/>
            <w:vMerge w:val="restart"/>
            <w:tcBorders>
              <w:tr2bl w:val="single" w:sz="4" w:space="0" w:color="auto"/>
            </w:tcBorders>
          </w:tcPr>
          <w:p w14:paraId="3D3EB10F" w14:textId="77777777" w:rsidR="00055FDD" w:rsidRPr="00055FDD" w:rsidRDefault="00055FDD" w:rsidP="000172A9">
            <w:pPr>
              <w:jc w:val="center"/>
              <w:rPr>
                <w:rFonts w:cs="Times New Roman"/>
                <w:sz w:val="16"/>
                <w:szCs w:val="16"/>
              </w:rPr>
            </w:pPr>
          </w:p>
        </w:tc>
        <w:tc>
          <w:tcPr>
            <w:tcW w:w="1140" w:type="dxa"/>
            <w:vMerge w:val="restart"/>
            <w:tcBorders>
              <w:tr2bl w:val="single" w:sz="4" w:space="0" w:color="auto"/>
            </w:tcBorders>
          </w:tcPr>
          <w:p w14:paraId="291B6C95" w14:textId="77777777" w:rsidR="00055FDD" w:rsidRPr="00055FDD" w:rsidRDefault="00055FDD" w:rsidP="000172A9">
            <w:pPr>
              <w:jc w:val="center"/>
              <w:rPr>
                <w:rFonts w:cs="Times New Roman"/>
                <w:sz w:val="16"/>
                <w:szCs w:val="16"/>
              </w:rPr>
            </w:pPr>
          </w:p>
        </w:tc>
        <w:tc>
          <w:tcPr>
            <w:tcW w:w="1189" w:type="dxa"/>
            <w:vMerge w:val="restart"/>
            <w:tcBorders>
              <w:tr2bl w:val="single" w:sz="4" w:space="0" w:color="auto"/>
            </w:tcBorders>
          </w:tcPr>
          <w:p w14:paraId="1C216BB2" w14:textId="77777777" w:rsidR="00055FDD" w:rsidRPr="00055FDD" w:rsidRDefault="00055FDD" w:rsidP="000172A9">
            <w:pPr>
              <w:jc w:val="center"/>
              <w:rPr>
                <w:rFonts w:cs="Times New Roman"/>
                <w:sz w:val="16"/>
                <w:szCs w:val="16"/>
              </w:rPr>
            </w:pPr>
          </w:p>
        </w:tc>
        <w:tc>
          <w:tcPr>
            <w:tcW w:w="1101" w:type="dxa"/>
            <w:vMerge w:val="restart"/>
            <w:tcBorders>
              <w:tr2bl w:val="single" w:sz="4" w:space="0" w:color="auto"/>
            </w:tcBorders>
          </w:tcPr>
          <w:p w14:paraId="492D3DCA" w14:textId="77777777" w:rsidR="00055FDD" w:rsidRPr="00055FDD" w:rsidRDefault="00055FDD" w:rsidP="000172A9">
            <w:pPr>
              <w:jc w:val="center"/>
              <w:rPr>
                <w:rFonts w:cs="Times New Roman"/>
                <w:sz w:val="16"/>
                <w:szCs w:val="16"/>
              </w:rPr>
            </w:pPr>
          </w:p>
        </w:tc>
        <w:tc>
          <w:tcPr>
            <w:tcW w:w="1161" w:type="dxa"/>
            <w:shd w:val="clear" w:color="auto" w:fill="A5A5A5" w:themeFill="accent3"/>
          </w:tcPr>
          <w:p w14:paraId="67A85C13" w14:textId="77777777" w:rsidR="00055FDD" w:rsidRPr="00055FDD" w:rsidRDefault="00055FDD" w:rsidP="000172A9">
            <w:pPr>
              <w:jc w:val="center"/>
              <w:rPr>
                <w:rFonts w:cs="Times New Roman"/>
                <w:b/>
                <w:bCs/>
                <w:sz w:val="16"/>
                <w:szCs w:val="16"/>
              </w:rPr>
            </w:pPr>
            <w:r w:rsidRPr="00055FDD">
              <w:rPr>
                <w:rFonts w:cs="Times New Roman"/>
                <w:b/>
                <w:bCs/>
                <w:sz w:val="16"/>
                <w:szCs w:val="16"/>
              </w:rPr>
              <w:t>42+(3)</w:t>
            </w:r>
          </w:p>
        </w:tc>
      </w:tr>
      <w:tr w:rsidR="00055FDD" w:rsidRPr="001470BB" w14:paraId="2771EE46" w14:textId="77777777" w:rsidTr="00055FDD">
        <w:trPr>
          <w:jc w:val="center"/>
        </w:trPr>
        <w:tc>
          <w:tcPr>
            <w:tcW w:w="987" w:type="dxa"/>
            <w:shd w:val="clear" w:color="auto" w:fill="A6A6A6" w:themeFill="background1" w:themeFillShade="A6"/>
          </w:tcPr>
          <w:p w14:paraId="1CB1F3A8" w14:textId="77777777" w:rsidR="00055FDD" w:rsidRPr="00055FDD" w:rsidRDefault="00055FDD" w:rsidP="000172A9">
            <w:pPr>
              <w:jc w:val="center"/>
              <w:rPr>
                <w:rFonts w:cs="Times New Roman"/>
                <w:sz w:val="16"/>
                <w:szCs w:val="16"/>
              </w:rPr>
            </w:pPr>
            <w:r w:rsidRPr="00055FDD">
              <w:rPr>
                <w:rFonts w:cs="Times New Roman"/>
                <w:sz w:val="16"/>
                <w:szCs w:val="16"/>
              </w:rPr>
              <w:t>1881/1882</w:t>
            </w:r>
          </w:p>
        </w:tc>
        <w:tc>
          <w:tcPr>
            <w:tcW w:w="1090" w:type="dxa"/>
            <w:vMerge/>
            <w:tcBorders>
              <w:tr2bl w:val="single" w:sz="4" w:space="0" w:color="auto"/>
            </w:tcBorders>
          </w:tcPr>
          <w:p w14:paraId="71DD3272" w14:textId="77777777" w:rsidR="00055FDD" w:rsidRPr="00055FDD" w:rsidRDefault="00055FDD" w:rsidP="000172A9">
            <w:pPr>
              <w:jc w:val="center"/>
              <w:rPr>
                <w:rFonts w:cs="Times New Roman"/>
                <w:sz w:val="16"/>
                <w:szCs w:val="16"/>
              </w:rPr>
            </w:pPr>
          </w:p>
        </w:tc>
        <w:tc>
          <w:tcPr>
            <w:tcW w:w="1129" w:type="dxa"/>
            <w:vMerge/>
            <w:tcBorders>
              <w:tr2bl w:val="single" w:sz="4" w:space="0" w:color="auto"/>
            </w:tcBorders>
          </w:tcPr>
          <w:p w14:paraId="4DE52504" w14:textId="77777777" w:rsidR="00055FDD" w:rsidRPr="00055FDD" w:rsidRDefault="00055FDD" w:rsidP="000172A9">
            <w:pPr>
              <w:jc w:val="center"/>
              <w:rPr>
                <w:rFonts w:cs="Times New Roman"/>
                <w:sz w:val="16"/>
                <w:szCs w:val="16"/>
              </w:rPr>
            </w:pPr>
          </w:p>
        </w:tc>
        <w:tc>
          <w:tcPr>
            <w:tcW w:w="1140" w:type="dxa"/>
            <w:vMerge/>
            <w:tcBorders>
              <w:tr2bl w:val="single" w:sz="4" w:space="0" w:color="auto"/>
            </w:tcBorders>
          </w:tcPr>
          <w:p w14:paraId="6AC9EFFB" w14:textId="77777777" w:rsidR="00055FDD" w:rsidRPr="00055FDD" w:rsidRDefault="00055FDD" w:rsidP="000172A9">
            <w:pPr>
              <w:jc w:val="center"/>
              <w:rPr>
                <w:rFonts w:cs="Times New Roman"/>
                <w:sz w:val="16"/>
                <w:szCs w:val="16"/>
              </w:rPr>
            </w:pPr>
          </w:p>
        </w:tc>
        <w:tc>
          <w:tcPr>
            <w:tcW w:w="1189" w:type="dxa"/>
            <w:vMerge/>
            <w:tcBorders>
              <w:tr2bl w:val="single" w:sz="4" w:space="0" w:color="auto"/>
            </w:tcBorders>
          </w:tcPr>
          <w:p w14:paraId="60084EBE" w14:textId="77777777" w:rsidR="00055FDD" w:rsidRPr="00055FDD" w:rsidRDefault="00055FDD" w:rsidP="000172A9">
            <w:pPr>
              <w:jc w:val="center"/>
              <w:rPr>
                <w:rFonts w:cs="Times New Roman"/>
                <w:sz w:val="16"/>
                <w:szCs w:val="16"/>
              </w:rPr>
            </w:pPr>
          </w:p>
        </w:tc>
        <w:tc>
          <w:tcPr>
            <w:tcW w:w="1101" w:type="dxa"/>
            <w:vMerge/>
            <w:tcBorders>
              <w:tr2bl w:val="single" w:sz="4" w:space="0" w:color="auto"/>
            </w:tcBorders>
          </w:tcPr>
          <w:p w14:paraId="39C1B1DB" w14:textId="77777777" w:rsidR="00055FDD" w:rsidRPr="00055FDD" w:rsidRDefault="00055FDD" w:rsidP="000172A9">
            <w:pPr>
              <w:jc w:val="center"/>
              <w:rPr>
                <w:rFonts w:cs="Times New Roman"/>
                <w:sz w:val="16"/>
                <w:szCs w:val="16"/>
              </w:rPr>
            </w:pPr>
          </w:p>
        </w:tc>
        <w:tc>
          <w:tcPr>
            <w:tcW w:w="1161" w:type="dxa"/>
            <w:shd w:val="clear" w:color="auto" w:fill="A5A5A5" w:themeFill="accent3"/>
          </w:tcPr>
          <w:p w14:paraId="56D0E870" w14:textId="77777777" w:rsidR="00055FDD" w:rsidRPr="00055FDD" w:rsidRDefault="00055FDD" w:rsidP="000172A9">
            <w:pPr>
              <w:jc w:val="center"/>
              <w:rPr>
                <w:rFonts w:cs="Times New Roman"/>
                <w:b/>
                <w:bCs/>
                <w:sz w:val="16"/>
                <w:szCs w:val="16"/>
              </w:rPr>
            </w:pPr>
            <w:r w:rsidRPr="00055FDD">
              <w:rPr>
                <w:rFonts w:cs="Times New Roman"/>
                <w:b/>
                <w:bCs/>
                <w:sz w:val="16"/>
                <w:szCs w:val="16"/>
              </w:rPr>
              <w:t>38+(5)</w:t>
            </w:r>
          </w:p>
        </w:tc>
      </w:tr>
      <w:tr w:rsidR="00055FDD" w:rsidRPr="001470BB" w14:paraId="7EA50D37" w14:textId="77777777" w:rsidTr="00055FDD">
        <w:trPr>
          <w:jc w:val="center"/>
        </w:trPr>
        <w:tc>
          <w:tcPr>
            <w:tcW w:w="987" w:type="dxa"/>
            <w:shd w:val="clear" w:color="auto" w:fill="A6A6A6" w:themeFill="background1" w:themeFillShade="A6"/>
          </w:tcPr>
          <w:p w14:paraId="58CEC83F" w14:textId="77777777" w:rsidR="00055FDD" w:rsidRPr="00055FDD" w:rsidRDefault="00055FDD" w:rsidP="000172A9">
            <w:pPr>
              <w:jc w:val="center"/>
              <w:rPr>
                <w:rFonts w:cs="Times New Roman"/>
                <w:sz w:val="16"/>
                <w:szCs w:val="16"/>
              </w:rPr>
            </w:pPr>
            <w:r w:rsidRPr="00055FDD">
              <w:rPr>
                <w:rFonts w:cs="Times New Roman"/>
                <w:sz w:val="16"/>
                <w:szCs w:val="16"/>
              </w:rPr>
              <w:t>1882/1883</w:t>
            </w:r>
          </w:p>
        </w:tc>
        <w:tc>
          <w:tcPr>
            <w:tcW w:w="1090" w:type="dxa"/>
            <w:vMerge/>
            <w:tcBorders>
              <w:tr2bl w:val="single" w:sz="4" w:space="0" w:color="auto"/>
            </w:tcBorders>
          </w:tcPr>
          <w:p w14:paraId="0FE50A68" w14:textId="77777777" w:rsidR="00055FDD" w:rsidRPr="00055FDD" w:rsidRDefault="00055FDD" w:rsidP="000172A9">
            <w:pPr>
              <w:jc w:val="center"/>
              <w:rPr>
                <w:rFonts w:cs="Times New Roman"/>
                <w:sz w:val="16"/>
                <w:szCs w:val="16"/>
              </w:rPr>
            </w:pPr>
          </w:p>
        </w:tc>
        <w:tc>
          <w:tcPr>
            <w:tcW w:w="1129" w:type="dxa"/>
            <w:vMerge/>
            <w:tcBorders>
              <w:tr2bl w:val="single" w:sz="4" w:space="0" w:color="auto"/>
            </w:tcBorders>
          </w:tcPr>
          <w:p w14:paraId="60CCF260" w14:textId="77777777" w:rsidR="00055FDD" w:rsidRPr="00055FDD" w:rsidRDefault="00055FDD" w:rsidP="000172A9">
            <w:pPr>
              <w:jc w:val="center"/>
              <w:rPr>
                <w:rFonts w:cs="Times New Roman"/>
                <w:sz w:val="16"/>
                <w:szCs w:val="16"/>
              </w:rPr>
            </w:pPr>
          </w:p>
        </w:tc>
        <w:tc>
          <w:tcPr>
            <w:tcW w:w="1140" w:type="dxa"/>
            <w:vMerge/>
            <w:tcBorders>
              <w:tr2bl w:val="single" w:sz="4" w:space="0" w:color="auto"/>
            </w:tcBorders>
          </w:tcPr>
          <w:p w14:paraId="317B285D" w14:textId="77777777" w:rsidR="00055FDD" w:rsidRPr="00055FDD" w:rsidRDefault="00055FDD" w:rsidP="000172A9">
            <w:pPr>
              <w:jc w:val="center"/>
              <w:rPr>
                <w:rFonts w:cs="Times New Roman"/>
                <w:sz w:val="16"/>
                <w:szCs w:val="16"/>
              </w:rPr>
            </w:pPr>
          </w:p>
        </w:tc>
        <w:tc>
          <w:tcPr>
            <w:tcW w:w="1189" w:type="dxa"/>
            <w:vMerge/>
            <w:tcBorders>
              <w:tr2bl w:val="single" w:sz="4" w:space="0" w:color="auto"/>
            </w:tcBorders>
          </w:tcPr>
          <w:p w14:paraId="5CC8494E" w14:textId="77777777" w:rsidR="00055FDD" w:rsidRPr="00055FDD" w:rsidRDefault="00055FDD" w:rsidP="000172A9">
            <w:pPr>
              <w:jc w:val="center"/>
              <w:rPr>
                <w:rFonts w:cs="Times New Roman"/>
                <w:sz w:val="16"/>
                <w:szCs w:val="16"/>
              </w:rPr>
            </w:pPr>
          </w:p>
        </w:tc>
        <w:tc>
          <w:tcPr>
            <w:tcW w:w="1101" w:type="dxa"/>
            <w:vMerge/>
            <w:tcBorders>
              <w:tr2bl w:val="single" w:sz="4" w:space="0" w:color="auto"/>
            </w:tcBorders>
          </w:tcPr>
          <w:p w14:paraId="0AB12728" w14:textId="77777777" w:rsidR="00055FDD" w:rsidRPr="00055FDD" w:rsidRDefault="00055FDD" w:rsidP="000172A9">
            <w:pPr>
              <w:jc w:val="center"/>
              <w:rPr>
                <w:rFonts w:cs="Times New Roman"/>
                <w:sz w:val="16"/>
                <w:szCs w:val="16"/>
              </w:rPr>
            </w:pPr>
          </w:p>
        </w:tc>
        <w:tc>
          <w:tcPr>
            <w:tcW w:w="1161" w:type="dxa"/>
            <w:shd w:val="clear" w:color="auto" w:fill="A5A5A5" w:themeFill="accent3"/>
          </w:tcPr>
          <w:p w14:paraId="4937D9A3" w14:textId="77777777" w:rsidR="00055FDD" w:rsidRPr="00055FDD" w:rsidRDefault="00055FDD" w:rsidP="000172A9">
            <w:pPr>
              <w:jc w:val="center"/>
              <w:rPr>
                <w:rFonts w:cs="Times New Roman"/>
                <w:b/>
                <w:bCs/>
                <w:sz w:val="16"/>
                <w:szCs w:val="16"/>
              </w:rPr>
            </w:pPr>
            <w:r w:rsidRPr="00055FDD">
              <w:rPr>
                <w:rFonts w:cs="Times New Roman"/>
                <w:b/>
                <w:bCs/>
                <w:sz w:val="16"/>
                <w:szCs w:val="16"/>
              </w:rPr>
              <w:t>38+(5)</w:t>
            </w:r>
          </w:p>
        </w:tc>
      </w:tr>
      <w:tr w:rsidR="00055FDD" w:rsidRPr="00005605" w14:paraId="7E945D20" w14:textId="77777777" w:rsidTr="00055FDD">
        <w:trPr>
          <w:jc w:val="center"/>
        </w:trPr>
        <w:tc>
          <w:tcPr>
            <w:tcW w:w="987" w:type="dxa"/>
            <w:shd w:val="clear" w:color="auto" w:fill="A6A6A6" w:themeFill="background1" w:themeFillShade="A6"/>
          </w:tcPr>
          <w:p w14:paraId="1CF8F05E" w14:textId="77777777" w:rsidR="00055FDD" w:rsidRPr="00055FDD" w:rsidRDefault="00055FDD" w:rsidP="000172A9">
            <w:pPr>
              <w:jc w:val="center"/>
              <w:rPr>
                <w:rFonts w:cs="Times New Roman"/>
                <w:sz w:val="16"/>
                <w:szCs w:val="16"/>
              </w:rPr>
            </w:pPr>
            <w:r w:rsidRPr="00055FDD">
              <w:rPr>
                <w:rFonts w:cs="Times New Roman"/>
                <w:sz w:val="16"/>
                <w:szCs w:val="16"/>
              </w:rPr>
              <w:t>1883/1884</w:t>
            </w:r>
          </w:p>
        </w:tc>
        <w:tc>
          <w:tcPr>
            <w:tcW w:w="1090" w:type="dxa"/>
          </w:tcPr>
          <w:p w14:paraId="152A0385" w14:textId="77777777" w:rsidR="00055FDD" w:rsidRPr="00055FDD" w:rsidRDefault="00055FDD" w:rsidP="000172A9">
            <w:pPr>
              <w:jc w:val="center"/>
              <w:rPr>
                <w:rFonts w:cs="Times New Roman"/>
                <w:sz w:val="16"/>
                <w:szCs w:val="16"/>
              </w:rPr>
            </w:pPr>
            <w:r w:rsidRPr="00055FDD">
              <w:rPr>
                <w:rFonts w:cs="Times New Roman"/>
                <w:sz w:val="16"/>
                <w:szCs w:val="16"/>
              </w:rPr>
              <w:t>26</w:t>
            </w:r>
          </w:p>
        </w:tc>
        <w:tc>
          <w:tcPr>
            <w:tcW w:w="1129" w:type="dxa"/>
          </w:tcPr>
          <w:p w14:paraId="07D5AFBB" w14:textId="77777777" w:rsidR="00055FDD" w:rsidRPr="00055FDD" w:rsidRDefault="00055FDD" w:rsidP="000172A9">
            <w:pPr>
              <w:jc w:val="center"/>
              <w:rPr>
                <w:rFonts w:cs="Times New Roman"/>
                <w:sz w:val="16"/>
                <w:szCs w:val="16"/>
              </w:rPr>
            </w:pPr>
            <w:r w:rsidRPr="00055FDD">
              <w:rPr>
                <w:rFonts w:cs="Times New Roman"/>
                <w:sz w:val="16"/>
                <w:szCs w:val="16"/>
              </w:rPr>
              <w:t>4</w:t>
            </w:r>
          </w:p>
        </w:tc>
        <w:tc>
          <w:tcPr>
            <w:tcW w:w="1140" w:type="dxa"/>
          </w:tcPr>
          <w:p w14:paraId="2BC34511" w14:textId="77777777" w:rsidR="00055FDD" w:rsidRPr="00055FDD" w:rsidRDefault="00055FDD" w:rsidP="000172A9">
            <w:pPr>
              <w:jc w:val="center"/>
              <w:rPr>
                <w:rFonts w:cs="Times New Roman"/>
                <w:sz w:val="16"/>
                <w:szCs w:val="16"/>
              </w:rPr>
            </w:pPr>
            <w:r w:rsidRPr="00055FDD">
              <w:rPr>
                <w:rFonts w:cs="Times New Roman"/>
                <w:sz w:val="16"/>
                <w:szCs w:val="16"/>
              </w:rPr>
              <w:t>16</w:t>
            </w:r>
          </w:p>
        </w:tc>
        <w:tc>
          <w:tcPr>
            <w:tcW w:w="1189" w:type="dxa"/>
            <w:vMerge/>
            <w:tcBorders>
              <w:tr2bl w:val="single" w:sz="4" w:space="0" w:color="auto"/>
            </w:tcBorders>
          </w:tcPr>
          <w:p w14:paraId="7D3D767D" w14:textId="77777777" w:rsidR="00055FDD" w:rsidRPr="00055FDD" w:rsidRDefault="00055FDD" w:rsidP="000172A9">
            <w:pPr>
              <w:jc w:val="center"/>
              <w:rPr>
                <w:rFonts w:cs="Times New Roman"/>
                <w:sz w:val="16"/>
                <w:szCs w:val="16"/>
              </w:rPr>
            </w:pPr>
          </w:p>
        </w:tc>
        <w:tc>
          <w:tcPr>
            <w:tcW w:w="1101" w:type="dxa"/>
          </w:tcPr>
          <w:p w14:paraId="39F78708" w14:textId="77777777" w:rsidR="00055FDD" w:rsidRPr="00055FDD" w:rsidRDefault="00055FDD" w:rsidP="000172A9">
            <w:pPr>
              <w:jc w:val="center"/>
              <w:rPr>
                <w:rFonts w:cs="Times New Roman"/>
                <w:sz w:val="16"/>
                <w:szCs w:val="16"/>
              </w:rPr>
            </w:pPr>
            <w:r w:rsidRPr="00055FDD">
              <w:rPr>
                <w:rFonts w:cs="Times New Roman"/>
                <w:sz w:val="16"/>
                <w:szCs w:val="16"/>
              </w:rPr>
              <w:t>1</w:t>
            </w:r>
          </w:p>
        </w:tc>
        <w:tc>
          <w:tcPr>
            <w:tcW w:w="1161" w:type="dxa"/>
            <w:shd w:val="clear" w:color="auto" w:fill="A5A5A5" w:themeFill="accent3"/>
          </w:tcPr>
          <w:p w14:paraId="68040DDA" w14:textId="77777777" w:rsidR="00055FDD" w:rsidRPr="00055FDD" w:rsidRDefault="00055FDD" w:rsidP="000172A9">
            <w:pPr>
              <w:jc w:val="center"/>
              <w:rPr>
                <w:rFonts w:cs="Times New Roman"/>
                <w:b/>
                <w:bCs/>
                <w:sz w:val="16"/>
                <w:szCs w:val="16"/>
              </w:rPr>
            </w:pPr>
            <w:r w:rsidRPr="00055FDD">
              <w:rPr>
                <w:rFonts w:cs="Times New Roman"/>
                <w:b/>
                <w:bCs/>
                <w:sz w:val="16"/>
                <w:szCs w:val="16"/>
              </w:rPr>
              <w:t>42+(5)</w:t>
            </w:r>
          </w:p>
        </w:tc>
      </w:tr>
      <w:tr w:rsidR="00055FDD" w:rsidRPr="001470BB" w14:paraId="3F6BA657" w14:textId="77777777" w:rsidTr="00055FDD">
        <w:trPr>
          <w:jc w:val="center"/>
        </w:trPr>
        <w:tc>
          <w:tcPr>
            <w:tcW w:w="987" w:type="dxa"/>
            <w:shd w:val="clear" w:color="auto" w:fill="A6A6A6" w:themeFill="background1" w:themeFillShade="A6"/>
          </w:tcPr>
          <w:p w14:paraId="1CC59B46" w14:textId="77777777" w:rsidR="00055FDD" w:rsidRPr="00055FDD" w:rsidRDefault="00055FDD" w:rsidP="000172A9">
            <w:pPr>
              <w:jc w:val="center"/>
              <w:rPr>
                <w:rFonts w:cs="Times New Roman"/>
                <w:sz w:val="16"/>
                <w:szCs w:val="16"/>
              </w:rPr>
            </w:pPr>
            <w:r w:rsidRPr="00055FDD">
              <w:rPr>
                <w:rFonts w:cs="Times New Roman"/>
                <w:sz w:val="16"/>
                <w:szCs w:val="16"/>
              </w:rPr>
              <w:t>1884/1885</w:t>
            </w:r>
          </w:p>
        </w:tc>
        <w:tc>
          <w:tcPr>
            <w:tcW w:w="1090" w:type="dxa"/>
            <w:shd w:val="clear" w:color="auto" w:fill="auto"/>
          </w:tcPr>
          <w:p w14:paraId="63E28FA3" w14:textId="77777777" w:rsidR="00055FDD" w:rsidRPr="00055FDD" w:rsidRDefault="00055FDD" w:rsidP="000172A9">
            <w:pPr>
              <w:jc w:val="center"/>
              <w:rPr>
                <w:rFonts w:cs="Times New Roman"/>
                <w:sz w:val="16"/>
                <w:szCs w:val="16"/>
              </w:rPr>
            </w:pPr>
            <w:r w:rsidRPr="00055FDD">
              <w:rPr>
                <w:rFonts w:cs="Times New Roman"/>
                <w:sz w:val="16"/>
                <w:szCs w:val="16"/>
              </w:rPr>
              <w:t>29</w:t>
            </w:r>
          </w:p>
        </w:tc>
        <w:tc>
          <w:tcPr>
            <w:tcW w:w="1129" w:type="dxa"/>
          </w:tcPr>
          <w:p w14:paraId="05AD5DCC" w14:textId="77777777" w:rsidR="00055FDD" w:rsidRPr="00055FDD" w:rsidRDefault="00055FDD" w:rsidP="000172A9">
            <w:pPr>
              <w:jc w:val="center"/>
              <w:rPr>
                <w:rFonts w:cs="Times New Roman"/>
                <w:sz w:val="16"/>
                <w:szCs w:val="16"/>
              </w:rPr>
            </w:pPr>
            <w:r w:rsidRPr="00055FDD">
              <w:rPr>
                <w:rFonts w:cs="Times New Roman"/>
                <w:sz w:val="16"/>
                <w:szCs w:val="16"/>
              </w:rPr>
              <w:t>4</w:t>
            </w:r>
          </w:p>
        </w:tc>
        <w:tc>
          <w:tcPr>
            <w:tcW w:w="1140" w:type="dxa"/>
          </w:tcPr>
          <w:p w14:paraId="66F41F11" w14:textId="77777777" w:rsidR="00055FDD" w:rsidRPr="00055FDD" w:rsidRDefault="00055FDD" w:rsidP="000172A9">
            <w:pPr>
              <w:jc w:val="center"/>
              <w:rPr>
                <w:rFonts w:cs="Times New Roman"/>
                <w:sz w:val="16"/>
                <w:szCs w:val="16"/>
              </w:rPr>
            </w:pPr>
            <w:r w:rsidRPr="00055FDD">
              <w:rPr>
                <w:rFonts w:cs="Times New Roman"/>
                <w:sz w:val="16"/>
                <w:szCs w:val="16"/>
              </w:rPr>
              <w:t>18</w:t>
            </w:r>
          </w:p>
        </w:tc>
        <w:tc>
          <w:tcPr>
            <w:tcW w:w="1189" w:type="dxa"/>
            <w:vMerge/>
            <w:tcBorders>
              <w:tr2bl w:val="single" w:sz="4" w:space="0" w:color="auto"/>
            </w:tcBorders>
          </w:tcPr>
          <w:p w14:paraId="3E58C5B6" w14:textId="77777777" w:rsidR="00055FDD" w:rsidRPr="00055FDD" w:rsidRDefault="00055FDD" w:rsidP="000172A9">
            <w:pPr>
              <w:jc w:val="center"/>
              <w:rPr>
                <w:rFonts w:cs="Times New Roman"/>
                <w:sz w:val="16"/>
                <w:szCs w:val="16"/>
              </w:rPr>
            </w:pPr>
          </w:p>
        </w:tc>
        <w:tc>
          <w:tcPr>
            <w:tcW w:w="1101" w:type="dxa"/>
          </w:tcPr>
          <w:p w14:paraId="6EA5BE97" w14:textId="77777777" w:rsidR="00055FDD" w:rsidRPr="00055FDD" w:rsidRDefault="00055FDD" w:rsidP="000172A9">
            <w:pPr>
              <w:jc w:val="center"/>
              <w:rPr>
                <w:rFonts w:cs="Times New Roman"/>
                <w:sz w:val="16"/>
                <w:szCs w:val="16"/>
              </w:rPr>
            </w:pPr>
            <w:r w:rsidRPr="00055FDD">
              <w:rPr>
                <w:rFonts w:cs="Times New Roman"/>
                <w:sz w:val="16"/>
                <w:szCs w:val="16"/>
              </w:rPr>
              <w:t>1</w:t>
            </w:r>
          </w:p>
        </w:tc>
        <w:tc>
          <w:tcPr>
            <w:tcW w:w="1161" w:type="dxa"/>
            <w:shd w:val="clear" w:color="auto" w:fill="A5A5A5" w:themeFill="accent3"/>
          </w:tcPr>
          <w:p w14:paraId="678DA123" w14:textId="77777777" w:rsidR="00055FDD" w:rsidRPr="00055FDD" w:rsidRDefault="00055FDD" w:rsidP="000172A9">
            <w:pPr>
              <w:jc w:val="center"/>
              <w:rPr>
                <w:rFonts w:cs="Times New Roman"/>
                <w:b/>
                <w:bCs/>
                <w:sz w:val="16"/>
                <w:szCs w:val="16"/>
              </w:rPr>
            </w:pPr>
            <w:r w:rsidRPr="00055FDD">
              <w:rPr>
                <w:rFonts w:cs="Times New Roman"/>
                <w:b/>
                <w:bCs/>
                <w:sz w:val="16"/>
                <w:szCs w:val="16"/>
              </w:rPr>
              <w:t>47+(5)</w:t>
            </w:r>
          </w:p>
        </w:tc>
      </w:tr>
      <w:tr w:rsidR="00055FDD" w:rsidRPr="001470BB" w14:paraId="1BD705A6" w14:textId="77777777" w:rsidTr="00055FDD">
        <w:trPr>
          <w:jc w:val="center"/>
        </w:trPr>
        <w:tc>
          <w:tcPr>
            <w:tcW w:w="987" w:type="dxa"/>
            <w:shd w:val="clear" w:color="auto" w:fill="A6A6A6" w:themeFill="background1" w:themeFillShade="A6"/>
          </w:tcPr>
          <w:p w14:paraId="1FD91D4B" w14:textId="77777777" w:rsidR="00055FDD" w:rsidRPr="00055FDD" w:rsidRDefault="00055FDD" w:rsidP="000172A9">
            <w:pPr>
              <w:jc w:val="center"/>
              <w:rPr>
                <w:rFonts w:cs="Times New Roman"/>
                <w:sz w:val="16"/>
                <w:szCs w:val="16"/>
              </w:rPr>
            </w:pPr>
            <w:r w:rsidRPr="00055FDD">
              <w:rPr>
                <w:rFonts w:cs="Times New Roman"/>
                <w:sz w:val="16"/>
                <w:szCs w:val="16"/>
              </w:rPr>
              <w:t>1885/1886</w:t>
            </w:r>
          </w:p>
        </w:tc>
        <w:tc>
          <w:tcPr>
            <w:tcW w:w="1090" w:type="dxa"/>
          </w:tcPr>
          <w:p w14:paraId="674576DF" w14:textId="77777777" w:rsidR="00055FDD" w:rsidRPr="00055FDD" w:rsidRDefault="00055FDD" w:rsidP="000172A9">
            <w:pPr>
              <w:jc w:val="center"/>
              <w:rPr>
                <w:rFonts w:cs="Times New Roman"/>
                <w:sz w:val="16"/>
                <w:szCs w:val="16"/>
              </w:rPr>
            </w:pPr>
            <w:r w:rsidRPr="00055FDD">
              <w:rPr>
                <w:rFonts w:cs="Times New Roman"/>
                <w:sz w:val="16"/>
                <w:szCs w:val="16"/>
              </w:rPr>
              <w:t>35</w:t>
            </w:r>
          </w:p>
        </w:tc>
        <w:tc>
          <w:tcPr>
            <w:tcW w:w="1129" w:type="dxa"/>
          </w:tcPr>
          <w:p w14:paraId="6EEE44CA" w14:textId="77777777" w:rsidR="00055FDD" w:rsidRPr="00055FDD" w:rsidRDefault="00055FDD" w:rsidP="000172A9">
            <w:pPr>
              <w:jc w:val="center"/>
              <w:rPr>
                <w:rFonts w:cs="Times New Roman"/>
                <w:sz w:val="16"/>
                <w:szCs w:val="16"/>
              </w:rPr>
            </w:pPr>
            <w:r w:rsidRPr="00055FDD">
              <w:rPr>
                <w:rFonts w:cs="Times New Roman"/>
                <w:sz w:val="16"/>
                <w:szCs w:val="16"/>
              </w:rPr>
              <w:t>4</w:t>
            </w:r>
          </w:p>
        </w:tc>
        <w:tc>
          <w:tcPr>
            <w:tcW w:w="1140" w:type="dxa"/>
          </w:tcPr>
          <w:p w14:paraId="45D1FC48" w14:textId="77777777" w:rsidR="00055FDD" w:rsidRPr="00055FDD" w:rsidRDefault="00055FDD" w:rsidP="000172A9">
            <w:pPr>
              <w:jc w:val="center"/>
              <w:rPr>
                <w:rFonts w:cs="Times New Roman"/>
                <w:sz w:val="16"/>
                <w:szCs w:val="16"/>
              </w:rPr>
            </w:pPr>
            <w:r w:rsidRPr="00055FDD">
              <w:rPr>
                <w:rFonts w:cs="Times New Roman"/>
                <w:sz w:val="16"/>
                <w:szCs w:val="16"/>
              </w:rPr>
              <w:t>18</w:t>
            </w:r>
          </w:p>
        </w:tc>
        <w:tc>
          <w:tcPr>
            <w:tcW w:w="1189" w:type="dxa"/>
            <w:vMerge/>
            <w:tcBorders>
              <w:tr2bl w:val="single" w:sz="4" w:space="0" w:color="auto"/>
            </w:tcBorders>
          </w:tcPr>
          <w:p w14:paraId="23C83C96" w14:textId="77777777" w:rsidR="00055FDD" w:rsidRPr="00055FDD" w:rsidRDefault="00055FDD" w:rsidP="000172A9">
            <w:pPr>
              <w:jc w:val="center"/>
              <w:rPr>
                <w:rFonts w:cs="Times New Roman"/>
                <w:sz w:val="16"/>
                <w:szCs w:val="16"/>
              </w:rPr>
            </w:pPr>
          </w:p>
        </w:tc>
        <w:tc>
          <w:tcPr>
            <w:tcW w:w="1101" w:type="dxa"/>
          </w:tcPr>
          <w:p w14:paraId="53C90595" w14:textId="77777777" w:rsidR="00055FDD" w:rsidRPr="00055FDD" w:rsidRDefault="00055FDD" w:rsidP="000172A9">
            <w:pPr>
              <w:jc w:val="center"/>
              <w:rPr>
                <w:rFonts w:cs="Times New Roman"/>
                <w:sz w:val="16"/>
                <w:szCs w:val="16"/>
              </w:rPr>
            </w:pPr>
            <w:r w:rsidRPr="00055FDD">
              <w:rPr>
                <w:rFonts w:cs="Times New Roman"/>
                <w:sz w:val="16"/>
                <w:szCs w:val="16"/>
              </w:rPr>
              <w:t>1</w:t>
            </w:r>
          </w:p>
        </w:tc>
        <w:tc>
          <w:tcPr>
            <w:tcW w:w="1161" w:type="dxa"/>
            <w:shd w:val="clear" w:color="auto" w:fill="A5A5A5" w:themeFill="accent3"/>
          </w:tcPr>
          <w:p w14:paraId="61E7FCB8" w14:textId="77777777" w:rsidR="00055FDD" w:rsidRPr="00055FDD" w:rsidRDefault="00055FDD" w:rsidP="000172A9">
            <w:pPr>
              <w:jc w:val="center"/>
              <w:rPr>
                <w:rFonts w:cs="Times New Roman"/>
                <w:b/>
                <w:bCs/>
                <w:sz w:val="16"/>
                <w:szCs w:val="16"/>
              </w:rPr>
            </w:pPr>
            <w:r w:rsidRPr="00055FDD">
              <w:rPr>
                <w:rFonts w:cs="Times New Roman"/>
                <w:b/>
                <w:bCs/>
                <w:sz w:val="16"/>
                <w:szCs w:val="16"/>
              </w:rPr>
              <w:t>53+(5)</w:t>
            </w:r>
          </w:p>
        </w:tc>
      </w:tr>
      <w:tr w:rsidR="00055FDD" w:rsidRPr="001470BB" w14:paraId="6EAF1D81" w14:textId="77777777" w:rsidTr="00055FDD">
        <w:trPr>
          <w:jc w:val="center"/>
        </w:trPr>
        <w:tc>
          <w:tcPr>
            <w:tcW w:w="987" w:type="dxa"/>
            <w:shd w:val="clear" w:color="auto" w:fill="A6A6A6" w:themeFill="background1" w:themeFillShade="A6"/>
          </w:tcPr>
          <w:p w14:paraId="23006CE0" w14:textId="77777777" w:rsidR="00055FDD" w:rsidRPr="00055FDD" w:rsidRDefault="00055FDD" w:rsidP="000172A9">
            <w:pPr>
              <w:jc w:val="center"/>
              <w:rPr>
                <w:rFonts w:cs="Times New Roman"/>
                <w:sz w:val="16"/>
                <w:szCs w:val="16"/>
              </w:rPr>
            </w:pPr>
            <w:r w:rsidRPr="00055FDD">
              <w:rPr>
                <w:rFonts w:cs="Times New Roman"/>
                <w:sz w:val="16"/>
                <w:szCs w:val="16"/>
              </w:rPr>
              <w:t>1886/1887</w:t>
            </w:r>
          </w:p>
        </w:tc>
        <w:tc>
          <w:tcPr>
            <w:tcW w:w="1090" w:type="dxa"/>
          </w:tcPr>
          <w:p w14:paraId="625D905C" w14:textId="77777777" w:rsidR="00055FDD" w:rsidRPr="00055FDD" w:rsidRDefault="00055FDD" w:rsidP="000172A9">
            <w:pPr>
              <w:jc w:val="center"/>
              <w:rPr>
                <w:rFonts w:cs="Times New Roman"/>
                <w:sz w:val="16"/>
                <w:szCs w:val="16"/>
              </w:rPr>
            </w:pPr>
            <w:r w:rsidRPr="00055FDD">
              <w:rPr>
                <w:rFonts w:cs="Times New Roman"/>
                <w:sz w:val="16"/>
                <w:szCs w:val="16"/>
              </w:rPr>
              <w:t>35</w:t>
            </w:r>
          </w:p>
        </w:tc>
        <w:tc>
          <w:tcPr>
            <w:tcW w:w="1129" w:type="dxa"/>
          </w:tcPr>
          <w:p w14:paraId="3A780219" w14:textId="77777777" w:rsidR="00055FDD" w:rsidRPr="00055FDD" w:rsidRDefault="00055FDD" w:rsidP="000172A9">
            <w:pPr>
              <w:jc w:val="center"/>
              <w:rPr>
                <w:rFonts w:cs="Times New Roman"/>
                <w:sz w:val="16"/>
                <w:szCs w:val="16"/>
              </w:rPr>
            </w:pPr>
            <w:r w:rsidRPr="00055FDD">
              <w:rPr>
                <w:rFonts w:cs="Times New Roman"/>
                <w:sz w:val="16"/>
                <w:szCs w:val="16"/>
              </w:rPr>
              <w:t>4</w:t>
            </w:r>
          </w:p>
        </w:tc>
        <w:tc>
          <w:tcPr>
            <w:tcW w:w="1140" w:type="dxa"/>
          </w:tcPr>
          <w:p w14:paraId="28F54968" w14:textId="77777777" w:rsidR="00055FDD" w:rsidRPr="00055FDD" w:rsidRDefault="00055FDD" w:rsidP="000172A9">
            <w:pPr>
              <w:jc w:val="center"/>
              <w:rPr>
                <w:rFonts w:cs="Times New Roman"/>
                <w:sz w:val="16"/>
                <w:szCs w:val="16"/>
              </w:rPr>
            </w:pPr>
            <w:r w:rsidRPr="00055FDD">
              <w:rPr>
                <w:rFonts w:cs="Times New Roman"/>
                <w:sz w:val="16"/>
                <w:szCs w:val="16"/>
              </w:rPr>
              <w:t>18</w:t>
            </w:r>
          </w:p>
        </w:tc>
        <w:tc>
          <w:tcPr>
            <w:tcW w:w="1189" w:type="dxa"/>
            <w:vMerge/>
            <w:tcBorders>
              <w:tr2bl w:val="single" w:sz="4" w:space="0" w:color="auto"/>
            </w:tcBorders>
          </w:tcPr>
          <w:p w14:paraId="650DE9D4" w14:textId="77777777" w:rsidR="00055FDD" w:rsidRPr="00055FDD" w:rsidRDefault="00055FDD" w:rsidP="000172A9">
            <w:pPr>
              <w:jc w:val="center"/>
              <w:rPr>
                <w:rFonts w:cs="Times New Roman"/>
                <w:sz w:val="16"/>
                <w:szCs w:val="16"/>
              </w:rPr>
            </w:pPr>
          </w:p>
        </w:tc>
        <w:tc>
          <w:tcPr>
            <w:tcW w:w="1101" w:type="dxa"/>
          </w:tcPr>
          <w:p w14:paraId="61D05C0E" w14:textId="77777777" w:rsidR="00055FDD" w:rsidRPr="00055FDD" w:rsidRDefault="00055FDD" w:rsidP="000172A9">
            <w:pPr>
              <w:jc w:val="center"/>
              <w:rPr>
                <w:rFonts w:cs="Times New Roman"/>
                <w:sz w:val="16"/>
                <w:szCs w:val="16"/>
              </w:rPr>
            </w:pPr>
            <w:r w:rsidRPr="00055FDD">
              <w:rPr>
                <w:rFonts w:cs="Times New Roman"/>
                <w:sz w:val="16"/>
                <w:szCs w:val="16"/>
              </w:rPr>
              <w:t>1</w:t>
            </w:r>
          </w:p>
        </w:tc>
        <w:tc>
          <w:tcPr>
            <w:tcW w:w="1161" w:type="dxa"/>
            <w:shd w:val="clear" w:color="auto" w:fill="A5A5A5" w:themeFill="accent3"/>
          </w:tcPr>
          <w:p w14:paraId="11687076" w14:textId="77777777" w:rsidR="00055FDD" w:rsidRPr="00055FDD" w:rsidRDefault="00055FDD" w:rsidP="000172A9">
            <w:pPr>
              <w:jc w:val="center"/>
              <w:rPr>
                <w:rFonts w:cs="Times New Roman"/>
                <w:b/>
                <w:bCs/>
                <w:sz w:val="16"/>
                <w:szCs w:val="16"/>
              </w:rPr>
            </w:pPr>
            <w:r w:rsidRPr="00055FDD">
              <w:rPr>
                <w:rFonts w:cs="Times New Roman"/>
                <w:b/>
                <w:bCs/>
                <w:sz w:val="16"/>
                <w:szCs w:val="16"/>
              </w:rPr>
              <w:t>53+(5)</w:t>
            </w:r>
          </w:p>
        </w:tc>
      </w:tr>
      <w:tr w:rsidR="00055FDD" w:rsidRPr="001470BB" w14:paraId="64F0C7E4" w14:textId="77777777" w:rsidTr="00055FDD">
        <w:trPr>
          <w:jc w:val="center"/>
        </w:trPr>
        <w:tc>
          <w:tcPr>
            <w:tcW w:w="987" w:type="dxa"/>
            <w:shd w:val="clear" w:color="auto" w:fill="A6A6A6" w:themeFill="background1" w:themeFillShade="A6"/>
          </w:tcPr>
          <w:p w14:paraId="4F0BD85F" w14:textId="77777777" w:rsidR="00055FDD" w:rsidRPr="00055FDD" w:rsidRDefault="00055FDD" w:rsidP="000172A9">
            <w:pPr>
              <w:jc w:val="center"/>
              <w:rPr>
                <w:rFonts w:cs="Times New Roman"/>
                <w:sz w:val="16"/>
                <w:szCs w:val="16"/>
              </w:rPr>
            </w:pPr>
            <w:r w:rsidRPr="00055FDD">
              <w:rPr>
                <w:rFonts w:cs="Times New Roman"/>
                <w:sz w:val="16"/>
                <w:szCs w:val="16"/>
              </w:rPr>
              <w:t>1887/1888</w:t>
            </w:r>
          </w:p>
        </w:tc>
        <w:tc>
          <w:tcPr>
            <w:tcW w:w="1090" w:type="dxa"/>
          </w:tcPr>
          <w:p w14:paraId="14788DC1" w14:textId="77777777" w:rsidR="00055FDD" w:rsidRPr="00055FDD" w:rsidRDefault="00055FDD" w:rsidP="000172A9">
            <w:pPr>
              <w:jc w:val="center"/>
              <w:rPr>
                <w:rFonts w:cs="Times New Roman"/>
                <w:sz w:val="16"/>
                <w:szCs w:val="16"/>
              </w:rPr>
            </w:pPr>
            <w:r w:rsidRPr="00055FDD">
              <w:rPr>
                <w:rFonts w:cs="Times New Roman"/>
                <w:sz w:val="16"/>
                <w:szCs w:val="16"/>
              </w:rPr>
              <w:t>33</w:t>
            </w:r>
          </w:p>
        </w:tc>
        <w:tc>
          <w:tcPr>
            <w:tcW w:w="1129" w:type="dxa"/>
          </w:tcPr>
          <w:p w14:paraId="6FE2E566" w14:textId="77777777" w:rsidR="00055FDD" w:rsidRPr="00055FDD" w:rsidRDefault="00055FDD" w:rsidP="000172A9">
            <w:pPr>
              <w:jc w:val="center"/>
              <w:rPr>
                <w:rFonts w:cs="Times New Roman"/>
                <w:sz w:val="16"/>
                <w:szCs w:val="16"/>
              </w:rPr>
            </w:pPr>
            <w:r w:rsidRPr="00055FDD">
              <w:rPr>
                <w:rFonts w:cs="Times New Roman"/>
                <w:sz w:val="16"/>
                <w:szCs w:val="16"/>
              </w:rPr>
              <w:t>4</w:t>
            </w:r>
          </w:p>
        </w:tc>
        <w:tc>
          <w:tcPr>
            <w:tcW w:w="1140" w:type="dxa"/>
          </w:tcPr>
          <w:p w14:paraId="6E877469" w14:textId="77777777" w:rsidR="00055FDD" w:rsidRPr="00055FDD" w:rsidRDefault="00055FDD" w:rsidP="000172A9">
            <w:pPr>
              <w:jc w:val="center"/>
              <w:rPr>
                <w:rFonts w:cs="Times New Roman"/>
                <w:sz w:val="16"/>
                <w:szCs w:val="16"/>
              </w:rPr>
            </w:pPr>
            <w:r w:rsidRPr="00055FDD">
              <w:rPr>
                <w:rFonts w:cs="Times New Roman"/>
                <w:sz w:val="16"/>
                <w:szCs w:val="16"/>
              </w:rPr>
              <w:t>17</w:t>
            </w:r>
          </w:p>
        </w:tc>
        <w:tc>
          <w:tcPr>
            <w:tcW w:w="1189" w:type="dxa"/>
            <w:vMerge/>
            <w:tcBorders>
              <w:tr2bl w:val="single" w:sz="4" w:space="0" w:color="auto"/>
            </w:tcBorders>
          </w:tcPr>
          <w:p w14:paraId="5D89D1CF" w14:textId="77777777" w:rsidR="00055FDD" w:rsidRPr="00055FDD" w:rsidRDefault="00055FDD" w:rsidP="000172A9">
            <w:pPr>
              <w:jc w:val="center"/>
              <w:rPr>
                <w:rFonts w:cs="Times New Roman"/>
                <w:sz w:val="16"/>
                <w:szCs w:val="16"/>
              </w:rPr>
            </w:pPr>
          </w:p>
        </w:tc>
        <w:tc>
          <w:tcPr>
            <w:tcW w:w="1101" w:type="dxa"/>
          </w:tcPr>
          <w:p w14:paraId="0B42E12C" w14:textId="77777777" w:rsidR="00055FDD" w:rsidRPr="00055FDD" w:rsidRDefault="00055FDD" w:rsidP="000172A9">
            <w:pPr>
              <w:jc w:val="center"/>
              <w:rPr>
                <w:rFonts w:cs="Times New Roman"/>
                <w:sz w:val="16"/>
                <w:szCs w:val="16"/>
              </w:rPr>
            </w:pPr>
            <w:r w:rsidRPr="00055FDD">
              <w:rPr>
                <w:rFonts w:cs="Times New Roman"/>
                <w:sz w:val="16"/>
                <w:szCs w:val="16"/>
              </w:rPr>
              <w:t>2</w:t>
            </w:r>
          </w:p>
        </w:tc>
        <w:tc>
          <w:tcPr>
            <w:tcW w:w="1161" w:type="dxa"/>
            <w:shd w:val="clear" w:color="auto" w:fill="A5A5A5" w:themeFill="accent3"/>
          </w:tcPr>
          <w:p w14:paraId="1FC508D6" w14:textId="77777777" w:rsidR="00055FDD" w:rsidRPr="00055FDD" w:rsidRDefault="00055FDD" w:rsidP="000172A9">
            <w:pPr>
              <w:jc w:val="center"/>
              <w:rPr>
                <w:rFonts w:cs="Times New Roman"/>
                <w:b/>
                <w:bCs/>
                <w:sz w:val="16"/>
                <w:szCs w:val="16"/>
              </w:rPr>
            </w:pPr>
            <w:r w:rsidRPr="00055FDD">
              <w:rPr>
                <w:rFonts w:cs="Times New Roman"/>
                <w:b/>
                <w:bCs/>
                <w:sz w:val="16"/>
                <w:szCs w:val="16"/>
              </w:rPr>
              <w:t>51+(5)</w:t>
            </w:r>
          </w:p>
        </w:tc>
      </w:tr>
      <w:tr w:rsidR="00055FDD" w:rsidRPr="001470BB" w14:paraId="5D3684AB" w14:textId="77777777" w:rsidTr="00055FDD">
        <w:trPr>
          <w:jc w:val="center"/>
        </w:trPr>
        <w:tc>
          <w:tcPr>
            <w:tcW w:w="987" w:type="dxa"/>
            <w:shd w:val="clear" w:color="auto" w:fill="A6A6A6" w:themeFill="background1" w:themeFillShade="A6"/>
          </w:tcPr>
          <w:p w14:paraId="043160FB" w14:textId="77777777" w:rsidR="00055FDD" w:rsidRPr="00055FDD" w:rsidRDefault="00055FDD" w:rsidP="000172A9">
            <w:pPr>
              <w:jc w:val="center"/>
              <w:rPr>
                <w:rFonts w:cs="Times New Roman"/>
                <w:sz w:val="16"/>
                <w:szCs w:val="16"/>
              </w:rPr>
            </w:pPr>
            <w:r w:rsidRPr="00055FDD">
              <w:rPr>
                <w:rFonts w:cs="Times New Roman"/>
                <w:sz w:val="16"/>
                <w:szCs w:val="16"/>
              </w:rPr>
              <w:t>1888/1889</w:t>
            </w:r>
          </w:p>
        </w:tc>
        <w:tc>
          <w:tcPr>
            <w:tcW w:w="1090" w:type="dxa"/>
          </w:tcPr>
          <w:p w14:paraId="756226EA" w14:textId="77777777" w:rsidR="00055FDD" w:rsidRPr="00055FDD" w:rsidRDefault="00055FDD" w:rsidP="000172A9">
            <w:pPr>
              <w:jc w:val="center"/>
              <w:rPr>
                <w:rFonts w:cs="Times New Roman"/>
                <w:sz w:val="16"/>
                <w:szCs w:val="16"/>
              </w:rPr>
            </w:pPr>
            <w:r w:rsidRPr="00055FDD">
              <w:rPr>
                <w:rFonts w:cs="Times New Roman"/>
                <w:sz w:val="16"/>
                <w:szCs w:val="16"/>
              </w:rPr>
              <w:t>36</w:t>
            </w:r>
          </w:p>
        </w:tc>
        <w:tc>
          <w:tcPr>
            <w:tcW w:w="1129" w:type="dxa"/>
          </w:tcPr>
          <w:p w14:paraId="517BE5E1" w14:textId="77777777" w:rsidR="00055FDD" w:rsidRPr="00055FDD" w:rsidRDefault="00055FDD" w:rsidP="000172A9">
            <w:pPr>
              <w:jc w:val="center"/>
              <w:rPr>
                <w:rFonts w:cs="Times New Roman"/>
                <w:sz w:val="16"/>
                <w:szCs w:val="16"/>
              </w:rPr>
            </w:pPr>
            <w:r w:rsidRPr="00055FDD">
              <w:rPr>
                <w:rFonts w:cs="Times New Roman"/>
                <w:sz w:val="16"/>
                <w:szCs w:val="16"/>
              </w:rPr>
              <w:t>3</w:t>
            </w:r>
          </w:p>
        </w:tc>
        <w:tc>
          <w:tcPr>
            <w:tcW w:w="1140" w:type="dxa"/>
          </w:tcPr>
          <w:p w14:paraId="192EC0C8" w14:textId="77777777" w:rsidR="00055FDD" w:rsidRPr="00055FDD" w:rsidRDefault="00055FDD" w:rsidP="000172A9">
            <w:pPr>
              <w:jc w:val="center"/>
              <w:rPr>
                <w:rFonts w:cs="Times New Roman"/>
                <w:sz w:val="16"/>
                <w:szCs w:val="16"/>
              </w:rPr>
            </w:pPr>
            <w:r w:rsidRPr="00055FDD">
              <w:rPr>
                <w:rFonts w:cs="Times New Roman"/>
                <w:sz w:val="16"/>
                <w:szCs w:val="16"/>
              </w:rPr>
              <w:t>17</w:t>
            </w:r>
          </w:p>
        </w:tc>
        <w:tc>
          <w:tcPr>
            <w:tcW w:w="1189" w:type="dxa"/>
            <w:vMerge/>
            <w:tcBorders>
              <w:tr2bl w:val="single" w:sz="4" w:space="0" w:color="auto"/>
            </w:tcBorders>
          </w:tcPr>
          <w:p w14:paraId="31A67C8B" w14:textId="77777777" w:rsidR="00055FDD" w:rsidRPr="00055FDD" w:rsidRDefault="00055FDD" w:rsidP="000172A9">
            <w:pPr>
              <w:jc w:val="center"/>
              <w:rPr>
                <w:rFonts w:cs="Times New Roman"/>
                <w:sz w:val="16"/>
                <w:szCs w:val="16"/>
              </w:rPr>
            </w:pPr>
          </w:p>
        </w:tc>
        <w:tc>
          <w:tcPr>
            <w:tcW w:w="1101" w:type="dxa"/>
          </w:tcPr>
          <w:p w14:paraId="5B04A9B3" w14:textId="77777777" w:rsidR="00055FDD" w:rsidRPr="00055FDD" w:rsidRDefault="00055FDD" w:rsidP="000172A9">
            <w:pPr>
              <w:jc w:val="center"/>
              <w:rPr>
                <w:rFonts w:cs="Times New Roman"/>
                <w:sz w:val="16"/>
                <w:szCs w:val="16"/>
              </w:rPr>
            </w:pPr>
            <w:r w:rsidRPr="00055FDD">
              <w:rPr>
                <w:rFonts w:cs="Times New Roman"/>
                <w:sz w:val="16"/>
                <w:szCs w:val="16"/>
              </w:rPr>
              <w:t>2</w:t>
            </w:r>
          </w:p>
        </w:tc>
        <w:tc>
          <w:tcPr>
            <w:tcW w:w="1161" w:type="dxa"/>
            <w:shd w:val="clear" w:color="auto" w:fill="A5A5A5" w:themeFill="accent3"/>
          </w:tcPr>
          <w:p w14:paraId="5CEF239F" w14:textId="77777777" w:rsidR="00055FDD" w:rsidRPr="00055FDD" w:rsidRDefault="00055FDD" w:rsidP="000172A9">
            <w:pPr>
              <w:jc w:val="center"/>
              <w:rPr>
                <w:rFonts w:cs="Times New Roman"/>
                <w:b/>
                <w:bCs/>
                <w:sz w:val="16"/>
                <w:szCs w:val="16"/>
              </w:rPr>
            </w:pPr>
            <w:r w:rsidRPr="00055FDD">
              <w:rPr>
                <w:rFonts w:cs="Times New Roman"/>
                <w:b/>
                <w:bCs/>
                <w:sz w:val="16"/>
                <w:szCs w:val="16"/>
              </w:rPr>
              <w:t>52+(6)</w:t>
            </w:r>
          </w:p>
        </w:tc>
      </w:tr>
      <w:tr w:rsidR="00055FDD" w:rsidRPr="001470BB" w14:paraId="4EB566DB" w14:textId="77777777" w:rsidTr="00055FDD">
        <w:trPr>
          <w:jc w:val="center"/>
        </w:trPr>
        <w:tc>
          <w:tcPr>
            <w:tcW w:w="987" w:type="dxa"/>
            <w:shd w:val="clear" w:color="auto" w:fill="A6A6A6" w:themeFill="background1" w:themeFillShade="A6"/>
          </w:tcPr>
          <w:p w14:paraId="0F8C8245" w14:textId="77777777" w:rsidR="00055FDD" w:rsidRPr="00055FDD" w:rsidRDefault="00055FDD" w:rsidP="000172A9">
            <w:pPr>
              <w:jc w:val="center"/>
              <w:rPr>
                <w:rFonts w:cs="Times New Roman"/>
                <w:sz w:val="16"/>
                <w:szCs w:val="16"/>
              </w:rPr>
            </w:pPr>
            <w:r w:rsidRPr="00055FDD">
              <w:rPr>
                <w:rFonts w:cs="Times New Roman"/>
                <w:sz w:val="16"/>
                <w:szCs w:val="16"/>
              </w:rPr>
              <w:t>1889/1890</w:t>
            </w:r>
          </w:p>
        </w:tc>
        <w:tc>
          <w:tcPr>
            <w:tcW w:w="1090" w:type="dxa"/>
          </w:tcPr>
          <w:p w14:paraId="1C6E44FF" w14:textId="77777777" w:rsidR="00055FDD" w:rsidRPr="00055FDD" w:rsidRDefault="00055FDD" w:rsidP="000172A9">
            <w:pPr>
              <w:jc w:val="center"/>
              <w:rPr>
                <w:rFonts w:cs="Times New Roman"/>
                <w:sz w:val="16"/>
                <w:szCs w:val="16"/>
              </w:rPr>
            </w:pPr>
            <w:r w:rsidRPr="00055FDD">
              <w:rPr>
                <w:rFonts w:cs="Times New Roman"/>
                <w:sz w:val="16"/>
                <w:szCs w:val="16"/>
              </w:rPr>
              <w:t>36</w:t>
            </w:r>
          </w:p>
        </w:tc>
        <w:tc>
          <w:tcPr>
            <w:tcW w:w="1129" w:type="dxa"/>
          </w:tcPr>
          <w:p w14:paraId="4D599964" w14:textId="77777777" w:rsidR="00055FDD" w:rsidRPr="00055FDD" w:rsidRDefault="00055FDD" w:rsidP="000172A9">
            <w:pPr>
              <w:jc w:val="center"/>
              <w:rPr>
                <w:rFonts w:cs="Times New Roman"/>
                <w:sz w:val="16"/>
                <w:szCs w:val="16"/>
              </w:rPr>
            </w:pPr>
            <w:r w:rsidRPr="00055FDD">
              <w:rPr>
                <w:rFonts w:cs="Times New Roman"/>
                <w:sz w:val="16"/>
                <w:szCs w:val="16"/>
              </w:rPr>
              <w:t>3</w:t>
            </w:r>
          </w:p>
        </w:tc>
        <w:tc>
          <w:tcPr>
            <w:tcW w:w="1140" w:type="dxa"/>
          </w:tcPr>
          <w:p w14:paraId="015E785C" w14:textId="77777777" w:rsidR="00055FDD" w:rsidRPr="00055FDD" w:rsidRDefault="00055FDD" w:rsidP="000172A9">
            <w:pPr>
              <w:jc w:val="center"/>
              <w:rPr>
                <w:rFonts w:cs="Times New Roman"/>
                <w:sz w:val="16"/>
                <w:szCs w:val="16"/>
              </w:rPr>
            </w:pPr>
            <w:r w:rsidRPr="00055FDD">
              <w:rPr>
                <w:rFonts w:cs="Times New Roman"/>
                <w:sz w:val="16"/>
                <w:szCs w:val="16"/>
              </w:rPr>
              <w:t>18</w:t>
            </w:r>
          </w:p>
        </w:tc>
        <w:tc>
          <w:tcPr>
            <w:tcW w:w="1189" w:type="dxa"/>
            <w:vMerge/>
            <w:tcBorders>
              <w:tr2bl w:val="single" w:sz="4" w:space="0" w:color="auto"/>
            </w:tcBorders>
          </w:tcPr>
          <w:p w14:paraId="203C0B89" w14:textId="77777777" w:rsidR="00055FDD" w:rsidRPr="00055FDD" w:rsidRDefault="00055FDD" w:rsidP="000172A9">
            <w:pPr>
              <w:jc w:val="center"/>
              <w:rPr>
                <w:rFonts w:cs="Times New Roman"/>
                <w:sz w:val="16"/>
                <w:szCs w:val="16"/>
              </w:rPr>
            </w:pPr>
          </w:p>
        </w:tc>
        <w:tc>
          <w:tcPr>
            <w:tcW w:w="1101" w:type="dxa"/>
          </w:tcPr>
          <w:p w14:paraId="3A933D65" w14:textId="77777777" w:rsidR="00055FDD" w:rsidRPr="00055FDD" w:rsidRDefault="00055FDD" w:rsidP="000172A9">
            <w:pPr>
              <w:jc w:val="center"/>
              <w:rPr>
                <w:rFonts w:cs="Times New Roman"/>
                <w:sz w:val="16"/>
                <w:szCs w:val="16"/>
              </w:rPr>
            </w:pPr>
            <w:r w:rsidRPr="00055FDD">
              <w:rPr>
                <w:rFonts w:cs="Times New Roman"/>
                <w:sz w:val="16"/>
                <w:szCs w:val="16"/>
              </w:rPr>
              <w:t>2</w:t>
            </w:r>
          </w:p>
        </w:tc>
        <w:tc>
          <w:tcPr>
            <w:tcW w:w="1161" w:type="dxa"/>
            <w:shd w:val="clear" w:color="auto" w:fill="A5A5A5" w:themeFill="accent3"/>
          </w:tcPr>
          <w:p w14:paraId="3DA71AA1" w14:textId="77777777" w:rsidR="00055FDD" w:rsidRPr="00055FDD" w:rsidRDefault="00055FDD" w:rsidP="000172A9">
            <w:pPr>
              <w:jc w:val="center"/>
              <w:rPr>
                <w:rFonts w:cs="Times New Roman"/>
                <w:b/>
                <w:bCs/>
                <w:sz w:val="16"/>
                <w:szCs w:val="16"/>
              </w:rPr>
            </w:pPr>
            <w:r w:rsidRPr="00055FDD">
              <w:rPr>
                <w:rFonts w:cs="Times New Roman"/>
                <w:b/>
                <w:bCs/>
                <w:sz w:val="16"/>
                <w:szCs w:val="16"/>
              </w:rPr>
              <w:t>53+(6)</w:t>
            </w:r>
          </w:p>
        </w:tc>
      </w:tr>
      <w:tr w:rsidR="00055FDD" w:rsidRPr="001470BB" w14:paraId="64413E02" w14:textId="77777777" w:rsidTr="00055FDD">
        <w:trPr>
          <w:jc w:val="center"/>
        </w:trPr>
        <w:tc>
          <w:tcPr>
            <w:tcW w:w="987" w:type="dxa"/>
            <w:shd w:val="clear" w:color="auto" w:fill="A6A6A6" w:themeFill="background1" w:themeFillShade="A6"/>
          </w:tcPr>
          <w:p w14:paraId="2037CDA1" w14:textId="77777777" w:rsidR="00055FDD" w:rsidRPr="00055FDD" w:rsidRDefault="00055FDD" w:rsidP="000172A9">
            <w:pPr>
              <w:jc w:val="center"/>
              <w:rPr>
                <w:rFonts w:cs="Times New Roman"/>
                <w:sz w:val="16"/>
                <w:szCs w:val="16"/>
              </w:rPr>
            </w:pPr>
            <w:r w:rsidRPr="00055FDD">
              <w:rPr>
                <w:rFonts w:cs="Times New Roman"/>
                <w:sz w:val="16"/>
                <w:szCs w:val="16"/>
              </w:rPr>
              <w:t>1890/1891</w:t>
            </w:r>
          </w:p>
        </w:tc>
        <w:tc>
          <w:tcPr>
            <w:tcW w:w="1090" w:type="dxa"/>
          </w:tcPr>
          <w:p w14:paraId="17D86CD0" w14:textId="77777777" w:rsidR="00055FDD" w:rsidRPr="00055FDD" w:rsidRDefault="00055FDD" w:rsidP="000172A9">
            <w:pPr>
              <w:jc w:val="center"/>
              <w:rPr>
                <w:rFonts w:cs="Times New Roman"/>
                <w:sz w:val="16"/>
                <w:szCs w:val="16"/>
              </w:rPr>
            </w:pPr>
            <w:r w:rsidRPr="00055FDD">
              <w:rPr>
                <w:rFonts w:cs="Times New Roman"/>
                <w:sz w:val="16"/>
                <w:szCs w:val="16"/>
              </w:rPr>
              <w:t>35</w:t>
            </w:r>
          </w:p>
        </w:tc>
        <w:tc>
          <w:tcPr>
            <w:tcW w:w="1129" w:type="dxa"/>
          </w:tcPr>
          <w:p w14:paraId="64D31A70" w14:textId="77777777" w:rsidR="00055FDD" w:rsidRPr="00055FDD" w:rsidRDefault="00055FDD" w:rsidP="000172A9">
            <w:pPr>
              <w:jc w:val="center"/>
              <w:rPr>
                <w:rFonts w:cs="Times New Roman"/>
                <w:sz w:val="16"/>
                <w:szCs w:val="16"/>
              </w:rPr>
            </w:pPr>
            <w:r w:rsidRPr="00055FDD">
              <w:rPr>
                <w:rFonts w:cs="Times New Roman"/>
                <w:sz w:val="16"/>
                <w:szCs w:val="16"/>
              </w:rPr>
              <w:t>3</w:t>
            </w:r>
          </w:p>
        </w:tc>
        <w:tc>
          <w:tcPr>
            <w:tcW w:w="1140" w:type="dxa"/>
          </w:tcPr>
          <w:p w14:paraId="11AA2158" w14:textId="77777777" w:rsidR="00055FDD" w:rsidRPr="00055FDD" w:rsidRDefault="00055FDD" w:rsidP="000172A9">
            <w:pPr>
              <w:jc w:val="center"/>
              <w:rPr>
                <w:rFonts w:cs="Times New Roman"/>
                <w:sz w:val="16"/>
                <w:szCs w:val="16"/>
              </w:rPr>
            </w:pPr>
            <w:r w:rsidRPr="00055FDD">
              <w:rPr>
                <w:rFonts w:cs="Times New Roman"/>
                <w:sz w:val="16"/>
                <w:szCs w:val="16"/>
              </w:rPr>
              <w:t>18</w:t>
            </w:r>
          </w:p>
        </w:tc>
        <w:tc>
          <w:tcPr>
            <w:tcW w:w="1189" w:type="dxa"/>
            <w:vMerge/>
            <w:tcBorders>
              <w:tr2bl w:val="single" w:sz="4" w:space="0" w:color="auto"/>
            </w:tcBorders>
          </w:tcPr>
          <w:p w14:paraId="46CDDA9A" w14:textId="77777777" w:rsidR="00055FDD" w:rsidRPr="00055FDD" w:rsidRDefault="00055FDD" w:rsidP="000172A9">
            <w:pPr>
              <w:jc w:val="center"/>
              <w:rPr>
                <w:rFonts w:cs="Times New Roman"/>
                <w:sz w:val="16"/>
                <w:szCs w:val="16"/>
              </w:rPr>
            </w:pPr>
          </w:p>
        </w:tc>
        <w:tc>
          <w:tcPr>
            <w:tcW w:w="1101" w:type="dxa"/>
          </w:tcPr>
          <w:p w14:paraId="6248112C" w14:textId="77777777" w:rsidR="00055FDD" w:rsidRPr="00055FDD" w:rsidRDefault="00055FDD" w:rsidP="000172A9">
            <w:pPr>
              <w:jc w:val="center"/>
              <w:rPr>
                <w:rFonts w:cs="Times New Roman"/>
                <w:sz w:val="16"/>
                <w:szCs w:val="16"/>
              </w:rPr>
            </w:pPr>
            <w:r w:rsidRPr="00055FDD">
              <w:rPr>
                <w:rFonts w:cs="Times New Roman"/>
                <w:sz w:val="16"/>
                <w:szCs w:val="16"/>
              </w:rPr>
              <w:t>2</w:t>
            </w:r>
          </w:p>
        </w:tc>
        <w:tc>
          <w:tcPr>
            <w:tcW w:w="1161" w:type="dxa"/>
            <w:shd w:val="clear" w:color="auto" w:fill="A5A5A5" w:themeFill="accent3"/>
          </w:tcPr>
          <w:p w14:paraId="01C7ACEA" w14:textId="77777777" w:rsidR="00055FDD" w:rsidRPr="00055FDD" w:rsidRDefault="00055FDD" w:rsidP="000172A9">
            <w:pPr>
              <w:jc w:val="center"/>
              <w:rPr>
                <w:rFonts w:cs="Times New Roman"/>
                <w:b/>
                <w:bCs/>
                <w:sz w:val="16"/>
                <w:szCs w:val="16"/>
              </w:rPr>
            </w:pPr>
            <w:r w:rsidRPr="00055FDD">
              <w:rPr>
                <w:rFonts w:cs="Times New Roman"/>
                <w:b/>
                <w:bCs/>
                <w:sz w:val="16"/>
                <w:szCs w:val="16"/>
              </w:rPr>
              <w:t>52+(6)</w:t>
            </w:r>
          </w:p>
        </w:tc>
      </w:tr>
      <w:tr w:rsidR="00055FDD" w:rsidRPr="001470BB" w14:paraId="6E81C27F" w14:textId="77777777" w:rsidTr="00055FDD">
        <w:trPr>
          <w:jc w:val="center"/>
        </w:trPr>
        <w:tc>
          <w:tcPr>
            <w:tcW w:w="987" w:type="dxa"/>
            <w:shd w:val="clear" w:color="auto" w:fill="A6A6A6" w:themeFill="background1" w:themeFillShade="A6"/>
          </w:tcPr>
          <w:p w14:paraId="35F4CAFD" w14:textId="77777777" w:rsidR="00055FDD" w:rsidRPr="00055FDD" w:rsidRDefault="00055FDD" w:rsidP="000172A9">
            <w:pPr>
              <w:jc w:val="center"/>
              <w:rPr>
                <w:rFonts w:cs="Times New Roman"/>
                <w:sz w:val="16"/>
                <w:szCs w:val="16"/>
              </w:rPr>
            </w:pPr>
            <w:r w:rsidRPr="00055FDD">
              <w:rPr>
                <w:rFonts w:cs="Times New Roman"/>
                <w:sz w:val="16"/>
                <w:szCs w:val="16"/>
              </w:rPr>
              <w:t>1891/1892</w:t>
            </w:r>
          </w:p>
        </w:tc>
        <w:tc>
          <w:tcPr>
            <w:tcW w:w="1090" w:type="dxa"/>
          </w:tcPr>
          <w:p w14:paraId="0B1C2AD9" w14:textId="77777777" w:rsidR="00055FDD" w:rsidRPr="00055FDD" w:rsidRDefault="00055FDD" w:rsidP="000172A9">
            <w:pPr>
              <w:jc w:val="center"/>
              <w:rPr>
                <w:rFonts w:cs="Times New Roman"/>
                <w:sz w:val="16"/>
                <w:szCs w:val="16"/>
              </w:rPr>
            </w:pPr>
            <w:r w:rsidRPr="00055FDD">
              <w:rPr>
                <w:rFonts w:cs="Times New Roman"/>
                <w:sz w:val="16"/>
                <w:szCs w:val="16"/>
              </w:rPr>
              <w:t>35</w:t>
            </w:r>
          </w:p>
        </w:tc>
        <w:tc>
          <w:tcPr>
            <w:tcW w:w="1129" w:type="dxa"/>
          </w:tcPr>
          <w:p w14:paraId="52A47FA0" w14:textId="77777777" w:rsidR="00055FDD" w:rsidRPr="00055FDD" w:rsidRDefault="00055FDD" w:rsidP="000172A9">
            <w:pPr>
              <w:jc w:val="center"/>
              <w:rPr>
                <w:rFonts w:cs="Times New Roman"/>
                <w:sz w:val="16"/>
                <w:szCs w:val="16"/>
              </w:rPr>
            </w:pPr>
            <w:r w:rsidRPr="00055FDD">
              <w:rPr>
                <w:rFonts w:cs="Times New Roman"/>
                <w:sz w:val="16"/>
                <w:szCs w:val="16"/>
              </w:rPr>
              <w:t>3</w:t>
            </w:r>
          </w:p>
        </w:tc>
        <w:tc>
          <w:tcPr>
            <w:tcW w:w="1140" w:type="dxa"/>
          </w:tcPr>
          <w:p w14:paraId="0BC11131" w14:textId="77777777" w:rsidR="00055FDD" w:rsidRPr="00055FDD" w:rsidRDefault="00055FDD" w:rsidP="000172A9">
            <w:pPr>
              <w:jc w:val="center"/>
              <w:rPr>
                <w:rFonts w:cs="Times New Roman"/>
                <w:sz w:val="16"/>
                <w:szCs w:val="16"/>
              </w:rPr>
            </w:pPr>
            <w:r w:rsidRPr="00055FDD">
              <w:rPr>
                <w:rFonts w:cs="Times New Roman"/>
                <w:sz w:val="16"/>
                <w:szCs w:val="16"/>
              </w:rPr>
              <w:t>19</w:t>
            </w:r>
          </w:p>
        </w:tc>
        <w:tc>
          <w:tcPr>
            <w:tcW w:w="1189" w:type="dxa"/>
            <w:vMerge/>
            <w:tcBorders>
              <w:tr2bl w:val="single" w:sz="4" w:space="0" w:color="auto"/>
            </w:tcBorders>
          </w:tcPr>
          <w:p w14:paraId="08BD4624" w14:textId="77777777" w:rsidR="00055FDD" w:rsidRPr="00055FDD" w:rsidRDefault="00055FDD" w:rsidP="000172A9">
            <w:pPr>
              <w:jc w:val="center"/>
              <w:rPr>
                <w:rFonts w:cs="Times New Roman"/>
                <w:sz w:val="16"/>
                <w:szCs w:val="16"/>
              </w:rPr>
            </w:pPr>
          </w:p>
        </w:tc>
        <w:tc>
          <w:tcPr>
            <w:tcW w:w="1101" w:type="dxa"/>
          </w:tcPr>
          <w:p w14:paraId="6038958A" w14:textId="77777777" w:rsidR="00055FDD" w:rsidRPr="00055FDD" w:rsidRDefault="00055FDD" w:rsidP="000172A9">
            <w:pPr>
              <w:jc w:val="center"/>
              <w:rPr>
                <w:rFonts w:cs="Times New Roman"/>
                <w:sz w:val="16"/>
                <w:szCs w:val="16"/>
              </w:rPr>
            </w:pPr>
            <w:r w:rsidRPr="00055FDD">
              <w:rPr>
                <w:rFonts w:cs="Times New Roman"/>
                <w:sz w:val="16"/>
                <w:szCs w:val="16"/>
              </w:rPr>
              <w:t>2</w:t>
            </w:r>
          </w:p>
        </w:tc>
        <w:tc>
          <w:tcPr>
            <w:tcW w:w="1161" w:type="dxa"/>
            <w:shd w:val="clear" w:color="auto" w:fill="A5A5A5" w:themeFill="accent3"/>
          </w:tcPr>
          <w:p w14:paraId="75CDAD64" w14:textId="77777777" w:rsidR="00055FDD" w:rsidRPr="00055FDD" w:rsidRDefault="00055FDD" w:rsidP="000172A9">
            <w:pPr>
              <w:jc w:val="center"/>
              <w:rPr>
                <w:rFonts w:cs="Times New Roman"/>
                <w:b/>
                <w:bCs/>
                <w:sz w:val="16"/>
                <w:szCs w:val="16"/>
              </w:rPr>
            </w:pPr>
            <w:r w:rsidRPr="00055FDD">
              <w:rPr>
                <w:rFonts w:cs="Times New Roman"/>
                <w:b/>
                <w:bCs/>
                <w:sz w:val="16"/>
                <w:szCs w:val="16"/>
              </w:rPr>
              <w:t>52+(7)</w:t>
            </w:r>
          </w:p>
        </w:tc>
      </w:tr>
      <w:tr w:rsidR="00055FDD" w:rsidRPr="001470BB" w14:paraId="588FC592" w14:textId="77777777" w:rsidTr="00055FDD">
        <w:trPr>
          <w:jc w:val="center"/>
        </w:trPr>
        <w:tc>
          <w:tcPr>
            <w:tcW w:w="987" w:type="dxa"/>
            <w:shd w:val="clear" w:color="auto" w:fill="A6A6A6" w:themeFill="background1" w:themeFillShade="A6"/>
          </w:tcPr>
          <w:p w14:paraId="030F7501" w14:textId="77777777" w:rsidR="00055FDD" w:rsidRPr="00055FDD" w:rsidRDefault="00055FDD" w:rsidP="000172A9">
            <w:pPr>
              <w:jc w:val="center"/>
              <w:rPr>
                <w:rFonts w:cs="Times New Roman"/>
                <w:sz w:val="16"/>
                <w:szCs w:val="16"/>
              </w:rPr>
            </w:pPr>
            <w:r w:rsidRPr="00055FDD">
              <w:rPr>
                <w:rFonts w:cs="Times New Roman"/>
                <w:sz w:val="16"/>
                <w:szCs w:val="16"/>
              </w:rPr>
              <w:t>1892/1893</w:t>
            </w:r>
          </w:p>
        </w:tc>
        <w:tc>
          <w:tcPr>
            <w:tcW w:w="1090" w:type="dxa"/>
          </w:tcPr>
          <w:p w14:paraId="03086C60" w14:textId="77777777" w:rsidR="00055FDD" w:rsidRPr="00055FDD" w:rsidRDefault="00055FDD" w:rsidP="000172A9">
            <w:pPr>
              <w:jc w:val="center"/>
              <w:rPr>
                <w:rFonts w:cs="Times New Roman"/>
                <w:sz w:val="16"/>
                <w:szCs w:val="16"/>
              </w:rPr>
            </w:pPr>
            <w:r w:rsidRPr="00055FDD">
              <w:rPr>
                <w:rFonts w:cs="Times New Roman"/>
                <w:sz w:val="16"/>
                <w:szCs w:val="16"/>
              </w:rPr>
              <w:t>34</w:t>
            </w:r>
          </w:p>
        </w:tc>
        <w:tc>
          <w:tcPr>
            <w:tcW w:w="1129" w:type="dxa"/>
          </w:tcPr>
          <w:p w14:paraId="75325D84" w14:textId="77777777" w:rsidR="00055FDD" w:rsidRPr="00055FDD" w:rsidRDefault="00055FDD" w:rsidP="000172A9">
            <w:pPr>
              <w:jc w:val="center"/>
              <w:rPr>
                <w:rFonts w:cs="Times New Roman"/>
                <w:sz w:val="16"/>
                <w:szCs w:val="16"/>
              </w:rPr>
            </w:pPr>
            <w:r w:rsidRPr="00055FDD">
              <w:rPr>
                <w:rFonts w:cs="Times New Roman"/>
                <w:sz w:val="16"/>
                <w:szCs w:val="16"/>
              </w:rPr>
              <w:t>3</w:t>
            </w:r>
          </w:p>
        </w:tc>
        <w:tc>
          <w:tcPr>
            <w:tcW w:w="1140" w:type="dxa"/>
          </w:tcPr>
          <w:p w14:paraId="283A7C19" w14:textId="77777777" w:rsidR="00055FDD" w:rsidRPr="00055FDD" w:rsidRDefault="00055FDD" w:rsidP="000172A9">
            <w:pPr>
              <w:jc w:val="center"/>
              <w:rPr>
                <w:rFonts w:cs="Times New Roman"/>
                <w:sz w:val="16"/>
                <w:szCs w:val="16"/>
              </w:rPr>
            </w:pPr>
            <w:r w:rsidRPr="00055FDD">
              <w:rPr>
                <w:rFonts w:cs="Times New Roman"/>
                <w:sz w:val="16"/>
                <w:szCs w:val="16"/>
              </w:rPr>
              <w:t>19</w:t>
            </w:r>
          </w:p>
        </w:tc>
        <w:tc>
          <w:tcPr>
            <w:tcW w:w="1189" w:type="dxa"/>
            <w:vMerge/>
            <w:tcBorders>
              <w:tr2bl w:val="single" w:sz="4" w:space="0" w:color="auto"/>
            </w:tcBorders>
          </w:tcPr>
          <w:p w14:paraId="66B793AF" w14:textId="77777777" w:rsidR="00055FDD" w:rsidRPr="00055FDD" w:rsidRDefault="00055FDD" w:rsidP="000172A9">
            <w:pPr>
              <w:jc w:val="center"/>
              <w:rPr>
                <w:rFonts w:cs="Times New Roman"/>
                <w:sz w:val="16"/>
                <w:szCs w:val="16"/>
              </w:rPr>
            </w:pPr>
          </w:p>
        </w:tc>
        <w:tc>
          <w:tcPr>
            <w:tcW w:w="1101" w:type="dxa"/>
          </w:tcPr>
          <w:p w14:paraId="2BA9A127" w14:textId="77777777" w:rsidR="00055FDD" w:rsidRPr="00055FDD" w:rsidRDefault="00055FDD" w:rsidP="000172A9">
            <w:pPr>
              <w:jc w:val="center"/>
              <w:rPr>
                <w:rFonts w:cs="Times New Roman"/>
                <w:sz w:val="16"/>
                <w:szCs w:val="16"/>
              </w:rPr>
            </w:pPr>
            <w:r w:rsidRPr="00055FDD">
              <w:rPr>
                <w:rFonts w:cs="Times New Roman"/>
                <w:sz w:val="16"/>
                <w:szCs w:val="16"/>
              </w:rPr>
              <w:t>2</w:t>
            </w:r>
          </w:p>
        </w:tc>
        <w:tc>
          <w:tcPr>
            <w:tcW w:w="1161" w:type="dxa"/>
            <w:shd w:val="clear" w:color="auto" w:fill="A5A5A5" w:themeFill="accent3"/>
          </w:tcPr>
          <w:p w14:paraId="25982352" w14:textId="77777777" w:rsidR="00055FDD" w:rsidRPr="00055FDD" w:rsidRDefault="00055FDD" w:rsidP="000172A9">
            <w:pPr>
              <w:jc w:val="center"/>
              <w:rPr>
                <w:rFonts w:cs="Times New Roman"/>
                <w:b/>
                <w:bCs/>
                <w:sz w:val="16"/>
                <w:szCs w:val="16"/>
              </w:rPr>
            </w:pPr>
            <w:r w:rsidRPr="00055FDD">
              <w:rPr>
                <w:rFonts w:cs="Times New Roman"/>
                <w:b/>
                <w:bCs/>
                <w:sz w:val="16"/>
                <w:szCs w:val="16"/>
              </w:rPr>
              <w:t>51+(7)</w:t>
            </w:r>
          </w:p>
        </w:tc>
      </w:tr>
      <w:tr w:rsidR="00055FDD" w:rsidRPr="001470BB" w14:paraId="43FBEA1A" w14:textId="77777777" w:rsidTr="00055FDD">
        <w:trPr>
          <w:jc w:val="center"/>
        </w:trPr>
        <w:tc>
          <w:tcPr>
            <w:tcW w:w="987" w:type="dxa"/>
            <w:shd w:val="clear" w:color="auto" w:fill="A6A6A6" w:themeFill="background1" w:themeFillShade="A6"/>
          </w:tcPr>
          <w:p w14:paraId="1E9B6881" w14:textId="77777777" w:rsidR="00055FDD" w:rsidRPr="00055FDD" w:rsidRDefault="00055FDD" w:rsidP="000172A9">
            <w:pPr>
              <w:jc w:val="center"/>
              <w:rPr>
                <w:rFonts w:cs="Times New Roman"/>
                <w:sz w:val="16"/>
                <w:szCs w:val="16"/>
              </w:rPr>
            </w:pPr>
            <w:r w:rsidRPr="00055FDD">
              <w:rPr>
                <w:rFonts w:cs="Times New Roman"/>
                <w:sz w:val="16"/>
                <w:szCs w:val="16"/>
              </w:rPr>
              <w:t>1893/1894</w:t>
            </w:r>
          </w:p>
        </w:tc>
        <w:tc>
          <w:tcPr>
            <w:tcW w:w="1090" w:type="dxa"/>
          </w:tcPr>
          <w:p w14:paraId="4B04D702" w14:textId="77777777" w:rsidR="00055FDD" w:rsidRPr="00055FDD" w:rsidRDefault="00055FDD" w:rsidP="000172A9">
            <w:pPr>
              <w:jc w:val="center"/>
              <w:rPr>
                <w:rFonts w:cs="Times New Roman"/>
                <w:sz w:val="16"/>
                <w:szCs w:val="16"/>
              </w:rPr>
            </w:pPr>
            <w:r w:rsidRPr="00055FDD">
              <w:rPr>
                <w:rFonts w:cs="Times New Roman"/>
                <w:sz w:val="16"/>
                <w:szCs w:val="16"/>
              </w:rPr>
              <w:t>35</w:t>
            </w:r>
          </w:p>
        </w:tc>
        <w:tc>
          <w:tcPr>
            <w:tcW w:w="1129" w:type="dxa"/>
          </w:tcPr>
          <w:p w14:paraId="13B93FC5" w14:textId="77777777" w:rsidR="00055FDD" w:rsidRPr="00055FDD" w:rsidRDefault="00055FDD" w:rsidP="000172A9">
            <w:pPr>
              <w:jc w:val="center"/>
              <w:rPr>
                <w:rFonts w:cs="Times New Roman"/>
                <w:sz w:val="16"/>
                <w:szCs w:val="16"/>
              </w:rPr>
            </w:pPr>
            <w:r w:rsidRPr="00055FDD">
              <w:rPr>
                <w:rFonts w:cs="Times New Roman"/>
                <w:sz w:val="16"/>
                <w:szCs w:val="16"/>
              </w:rPr>
              <w:t>3</w:t>
            </w:r>
          </w:p>
        </w:tc>
        <w:tc>
          <w:tcPr>
            <w:tcW w:w="1140" w:type="dxa"/>
          </w:tcPr>
          <w:p w14:paraId="44D02C74" w14:textId="77777777" w:rsidR="00055FDD" w:rsidRPr="00055FDD" w:rsidRDefault="00055FDD" w:rsidP="000172A9">
            <w:pPr>
              <w:jc w:val="center"/>
              <w:rPr>
                <w:rFonts w:cs="Times New Roman"/>
                <w:sz w:val="16"/>
                <w:szCs w:val="16"/>
              </w:rPr>
            </w:pPr>
            <w:r w:rsidRPr="00055FDD">
              <w:rPr>
                <w:rFonts w:cs="Times New Roman"/>
                <w:sz w:val="16"/>
                <w:szCs w:val="16"/>
              </w:rPr>
              <w:t>20</w:t>
            </w:r>
          </w:p>
        </w:tc>
        <w:tc>
          <w:tcPr>
            <w:tcW w:w="1189" w:type="dxa"/>
            <w:vMerge/>
            <w:tcBorders>
              <w:tr2bl w:val="single" w:sz="4" w:space="0" w:color="auto"/>
            </w:tcBorders>
          </w:tcPr>
          <w:p w14:paraId="0146275A" w14:textId="77777777" w:rsidR="00055FDD" w:rsidRPr="00055FDD" w:rsidRDefault="00055FDD" w:rsidP="000172A9">
            <w:pPr>
              <w:jc w:val="center"/>
              <w:rPr>
                <w:rFonts w:cs="Times New Roman"/>
                <w:sz w:val="16"/>
                <w:szCs w:val="16"/>
              </w:rPr>
            </w:pPr>
          </w:p>
        </w:tc>
        <w:tc>
          <w:tcPr>
            <w:tcW w:w="1101" w:type="dxa"/>
          </w:tcPr>
          <w:p w14:paraId="7B604690" w14:textId="77777777" w:rsidR="00055FDD" w:rsidRPr="00055FDD" w:rsidRDefault="00055FDD" w:rsidP="000172A9">
            <w:pPr>
              <w:jc w:val="center"/>
              <w:rPr>
                <w:rFonts w:cs="Times New Roman"/>
                <w:sz w:val="16"/>
                <w:szCs w:val="16"/>
              </w:rPr>
            </w:pPr>
            <w:r w:rsidRPr="00055FDD">
              <w:rPr>
                <w:rFonts w:cs="Times New Roman"/>
                <w:sz w:val="16"/>
                <w:szCs w:val="16"/>
              </w:rPr>
              <w:t>2</w:t>
            </w:r>
          </w:p>
        </w:tc>
        <w:tc>
          <w:tcPr>
            <w:tcW w:w="1161" w:type="dxa"/>
            <w:shd w:val="clear" w:color="auto" w:fill="A5A5A5" w:themeFill="accent3"/>
          </w:tcPr>
          <w:p w14:paraId="377FFC39" w14:textId="77777777" w:rsidR="00055FDD" w:rsidRPr="00055FDD" w:rsidRDefault="00055FDD" w:rsidP="000172A9">
            <w:pPr>
              <w:jc w:val="center"/>
              <w:rPr>
                <w:rFonts w:cs="Times New Roman"/>
                <w:b/>
                <w:bCs/>
                <w:sz w:val="16"/>
                <w:szCs w:val="16"/>
              </w:rPr>
            </w:pPr>
            <w:r w:rsidRPr="00055FDD">
              <w:rPr>
                <w:rFonts w:cs="Times New Roman"/>
                <w:b/>
                <w:bCs/>
                <w:sz w:val="16"/>
                <w:szCs w:val="16"/>
              </w:rPr>
              <w:t>53+(7)</w:t>
            </w:r>
          </w:p>
        </w:tc>
      </w:tr>
      <w:tr w:rsidR="00055FDD" w:rsidRPr="001470BB" w14:paraId="27E9F9DC" w14:textId="77777777" w:rsidTr="00055FDD">
        <w:trPr>
          <w:jc w:val="center"/>
        </w:trPr>
        <w:tc>
          <w:tcPr>
            <w:tcW w:w="987" w:type="dxa"/>
            <w:shd w:val="clear" w:color="auto" w:fill="A6A6A6" w:themeFill="background1" w:themeFillShade="A6"/>
          </w:tcPr>
          <w:p w14:paraId="3250C7A8" w14:textId="77777777" w:rsidR="00055FDD" w:rsidRPr="00055FDD" w:rsidRDefault="00055FDD" w:rsidP="000172A9">
            <w:pPr>
              <w:jc w:val="center"/>
              <w:rPr>
                <w:rFonts w:cs="Times New Roman"/>
                <w:sz w:val="16"/>
                <w:szCs w:val="16"/>
              </w:rPr>
            </w:pPr>
            <w:r w:rsidRPr="00055FDD">
              <w:rPr>
                <w:rFonts w:cs="Times New Roman"/>
                <w:sz w:val="16"/>
                <w:szCs w:val="16"/>
              </w:rPr>
              <w:t>1894/1895</w:t>
            </w:r>
          </w:p>
        </w:tc>
        <w:tc>
          <w:tcPr>
            <w:tcW w:w="1090" w:type="dxa"/>
          </w:tcPr>
          <w:p w14:paraId="60083432" w14:textId="77777777" w:rsidR="00055FDD" w:rsidRPr="00055FDD" w:rsidRDefault="00055FDD" w:rsidP="000172A9">
            <w:pPr>
              <w:jc w:val="center"/>
              <w:rPr>
                <w:rFonts w:cs="Times New Roman"/>
                <w:sz w:val="16"/>
                <w:szCs w:val="16"/>
              </w:rPr>
            </w:pPr>
            <w:r w:rsidRPr="00055FDD">
              <w:rPr>
                <w:rFonts w:cs="Times New Roman"/>
                <w:sz w:val="16"/>
                <w:szCs w:val="16"/>
              </w:rPr>
              <w:t>34</w:t>
            </w:r>
          </w:p>
        </w:tc>
        <w:tc>
          <w:tcPr>
            <w:tcW w:w="1129" w:type="dxa"/>
          </w:tcPr>
          <w:p w14:paraId="35C75CE6" w14:textId="77777777" w:rsidR="00055FDD" w:rsidRPr="00055FDD" w:rsidRDefault="00055FDD" w:rsidP="000172A9">
            <w:pPr>
              <w:jc w:val="center"/>
              <w:rPr>
                <w:rFonts w:cs="Times New Roman"/>
                <w:sz w:val="16"/>
                <w:szCs w:val="16"/>
              </w:rPr>
            </w:pPr>
            <w:r w:rsidRPr="00055FDD">
              <w:rPr>
                <w:rFonts w:cs="Times New Roman"/>
                <w:sz w:val="16"/>
                <w:szCs w:val="16"/>
              </w:rPr>
              <w:t>3</w:t>
            </w:r>
          </w:p>
        </w:tc>
        <w:tc>
          <w:tcPr>
            <w:tcW w:w="1140" w:type="dxa"/>
          </w:tcPr>
          <w:p w14:paraId="3C43AB43" w14:textId="77777777" w:rsidR="00055FDD" w:rsidRPr="00055FDD" w:rsidRDefault="00055FDD" w:rsidP="000172A9">
            <w:pPr>
              <w:jc w:val="center"/>
              <w:rPr>
                <w:rFonts w:cs="Times New Roman"/>
                <w:sz w:val="16"/>
                <w:szCs w:val="16"/>
              </w:rPr>
            </w:pPr>
            <w:r w:rsidRPr="00055FDD">
              <w:rPr>
                <w:rFonts w:cs="Times New Roman"/>
                <w:sz w:val="16"/>
                <w:szCs w:val="16"/>
              </w:rPr>
              <w:t>17</w:t>
            </w:r>
          </w:p>
        </w:tc>
        <w:tc>
          <w:tcPr>
            <w:tcW w:w="1189" w:type="dxa"/>
            <w:vMerge/>
            <w:tcBorders>
              <w:tr2bl w:val="single" w:sz="4" w:space="0" w:color="auto"/>
            </w:tcBorders>
          </w:tcPr>
          <w:p w14:paraId="0B0DFCAA" w14:textId="77777777" w:rsidR="00055FDD" w:rsidRPr="00055FDD" w:rsidRDefault="00055FDD" w:rsidP="000172A9">
            <w:pPr>
              <w:jc w:val="center"/>
              <w:rPr>
                <w:rFonts w:cs="Times New Roman"/>
                <w:sz w:val="16"/>
                <w:szCs w:val="16"/>
              </w:rPr>
            </w:pPr>
          </w:p>
        </w:tc>
        <w:tc>
          <w:tcPr>
            <w:tcW w:w="1101" w:type="dxa"/>
          </w:tcPr>
          <w:p w14:paraId="32A2B8A3" w14:textId="77777777" w:rsidR="00055FDD" w:rsidRPr="00055FDD" w:rsidRDefault="00055FDD" w:rsidP="000172A9">
            <w:pPr>
              <w:jc w:val="center"/>
              <w:rPr>
                <w:rFonts w:cs="Times New Roman"/>
                <w:sz w:val="16"/>
                <w:szCs w:val="16"/>
              </w:rPr>
            </w:pPr>
            <w:r w:rsidRPr="00055FDD">
              <w:rPr>
                <w:rFonts w:cs="Times New Roman"/>
                <w:sz w:val="16"/>
                <w:szCs w:val="16"/>
              </w:rPr>
              <w:t>2</w:t>
            </w:r>
          </w:p>
        </w:tc>
        <w:tc>
          <w:tcPr>
            <w:tcW w:w="1161" w:type="dxa"/>
            <w:shd w:val="clear" w:color="auto" w:fill="A5A5A5" w:themeFill="accent3"/>
          </w:tcPr>
          <w:p w14:paraId="27920581" w14:textId="77777777" w:rsidR="00055FDD" w:rsidRPr="00055FDD" w:rsidRDefault="00055FDD" w:rsidP="000172A9">
            <w:pPr>
              <w:jc w:val="center"/>
              <w:rPr>
                <w:rFonts w:cs="Times New Roman"/>
                <w:b/>
                <w:bCs/>
                <w:sz w:val="16"/>
                <w:szCs w:val="16"/>
              </w:rPr>
            </w:pPr>
            <w:r w:rsidRPr="00055FDD">
              <w:rPr>
                <w:rFonts w:cs="Times New Roman"/>
                <w:b/>
                <w:bCs/>
                <w:sz w:val="16"/>
                <w:szCs w:val="16"/>
              </w:rPr>
              <w:t>49+(7)</w:t>
            </w:r>
          </w:p>
        </w:tc>
      </w:tr>
      <w:tr w:rsidR="00055FDD" w:rsidRPr="001470BB" w14:paraId="3D3A708C" w14:textId="77777777" w:rsidTr="00055FDD">
        <w:trPr>
          <w:jc w:val="center"/>
        </w:trPr>
        <w:tc>
          <w:tcPr>
            <w:tcW w:w="987" w:type="dxa"/>
            <w:shd w:val="clear" w:color="auto" w:fill="A6A6A6" w:themeFill="background1" w:themeFillShade="A6"/>
          </w:tcPr>
          <w:p w14:paraId="56233826" w14:textId="77777777" w:rsidR="00055FDD" w:rsidRPr="00055FDD" w:rsidRDefault="00055FDD" w:rsidP="000172A9">
            <w:pPr>
              <w:jc w:val="center"/>
              <w:rPr>
                <w:rFonts w:cs="Times New Roman"/>
                <w:sz w:val="16"/>
                <w:szCs w:val="16"/>
              </w:rPr>
            </w:pPr>
            <w:r w:rsidRPr="00055FDD">
              <w:rPr>
                <w:rFonts w:cs="Times New Roman"/>
                <w:sz w:val="16"/>
                <w:szCs w:val="16"/>
              </w:rPr>
              <w:t>1895/1896</w:t>
            </w:r>
          </w:p>
        </w:tc>
        <w:tc>
          <w:tcPr>
            <w:tcW w:w="1090" w:type="dxa"/>
          </w:tcPr>
          <w:p w14:paraId="202DF1BC" w14:textId="77777777" w:rsidR="00055FDD" w:rsidRPr="00055FDD" w:rsidRDefault="00055FDD" w:rsidP="000172A9">
            <w:pPr>
              <w:jc w:val="center"/>
              <w:rPr>
                <w:rFonts w:cs="Times New Roman"/>
                <w:sz w:val="16"/>
                <w:szCs w:val="16"/>
              </w:rPr>
            </w:pPr>
            <w:r w:rsidRPr="00055FDD">
              <w:rPr>
                <w:rFonts w:cs="Times New Roman"/>
                <w:sz w:val="16"/>
                <w:szCs w:val="16"/>
              </w:rPr>
              <w:t>35</w:t>
            </w:r>
          </w:p>
        </w:tc>
        <w:tc>
          <w:tcPr>
            <w:tcW w:w="1129" w:type="dxa"/>
          </w:tcPr>
          <w:p w14:paraId="1D9F6A4D" w14:textId="77777777" w:rsidR="00055FDD" w:rsidRPr="00055FDD" w:rsidRDefault="00055FDD" w:rsidP="000172A9">
            <w:pPr>
              <w:jc w:val="center"/>
              <w:rPr>
                <w:rFonts w:cs="Times New Roman"/>
                <w:sz w:val="16"/>
                <w:szCs w:val="16"/>
              </w:rPr>
            </w:pPr>
            <w:r w:rsidRPr="00055FDD">
              <w:rPr>
                <w:rFonts w:cs="Times New Roman"/>
                <w:sz w:val="16"/>
                <w:szCs w:val="16"/>
              </w:rPr>
              <w:t>3</w:t>
            </w:r>
          </w:p>
        </w:tc>
        <w:tc>
          <w:tcPr>
            <w:tcW w:w="1140" w:type="dxa"/>
          </w:tcPr>
          <w:p w14:paraId="07BDDDDF" w14:textId="77777777" w:rsidR="00055FDD" w:rsidRPr="00055FDD" w:rsidRDefault="00055FDD" w:rsidP="000172A9">
            <w:pPr>
              <w:jc w:val="center"/>
              <w:rPr>
                <w:rFonts w:cs="Times New Roman"/>
                <w:sz w:val="16"/>
                <w:szCs w:val="16"/>
              </w:rPr>
            </w:pPr>
            <w:r w:rsidRPr="00055FDD">
              <w:rPr>
                <w:rFonts w:cs="Times New Roman"/>
                <w:sz w:val="16"/>
                <w:szCs w:val="16"/>
              </w:rPr>
              <w:t>17</w:t>
            </w:r>
          </w:p>
        </w:tc>
        <w:tc>
          <w:tcPr>
            <w:tcW w:w="1189" w:type="dxa"/>
            <w:vMerge/>
            <w:tcBorders>
              <w:tr2bl w:val="single" w:sz="4" w:space="0" w:color="auto"/>
            </w:tcBorders>
          </w:tcPr>
          <w:p w14:paraId="19F57BF2" w14:textId="77777777" w:rsidR="00055FDD" w:rsidRPr="00055FDD" w:rsidRDefault="00055FDD" w:rsidP="000172A9">
            <w:pPr>
              <w:jc w:val="center"/>
              <w:rPr>
                <w:rFonts w:cs="Times New Roman"/>
                <w:sz w:val="16"/>
                <w:szCs w:val="16"/>
              </w:rPr>
            </w:pPr>
          </w:p>
        </w:tc>
        <w:tc>
          <w:tcPr>
            <w:tcW w:w="1101" w:type="dxa"/>
          </w:tcPr>
          <w:p w14:paraId="79A0B4C6" w14:textId="77777777" w:rsidR="00055FDD" w:rsidRPr="00055FDD" w:rsidRDefault="00055FDD" w:rsidP="000172A9">
            <w:pPr>
              <w:jc w:val="center"/>
              <w:rPr>
                <w:rFonts w:cs="Times New Roman"/>
                <w:sz w:val="16"/>
                <w:szCs w:val="16"/>
              </w:rPr>
            </w:pPr>
            <w:r w:rsidRPr="00055FDD">
              <w:rPr>
                <w:rFonts w:cs="Times New Roman"/>
                <w:sz w:val="16"/>
                <w:szCs w:val="16"/>
              </w:rPr>
              <w:t>2</w:t>
            </w:r>
          </w:p>
        </w:tc>
        <w:tc>
          <w:tcPr>
            <w:tcW w:w="1161" w:type="dxa"/>
            <w:shd w:val="clear" w:color="auto" w:fill="A5A5A5" w:themeFill="accent3"/>
          </w:tcPr>
          <w:p w14:paraId="2544032C" w14:textId="77777777" w:rsidR="00055FDD" w:rsidRPr="00055FDD" w:rsidRDefault="00055FDD" w:rsidP="000172A9">
            <w:pPr>
              <w:jc w:val="center"/>
              <w:rPr>
                <w:rFonts w:cs="Times New Roman"/>
                <w:b/>
                <w:bCs/>
                <w:sz w:val="16"/>
                <w:szCs w:val="16"/>
              </w:rPr>
            </w:pPr>
            <w:r w:rsidRPr="00055FDD">
              <w:rPr>
                <w:rFonts w:cs="Times New Roman"/>
                <w:b/>
                <w:bCs/>
                <w:sz w:val="16"/>
                <w:szCs w:val="16"/>
              </w:rPr>
              <w:t>49+(8)</w:t>
            </w:r>
          </w:p>
        </w:tc>
      </w:tr>
      <w:tr w:rsidR="00055FDD" w:rsidRPr="001470BB" w14:paraId="1C17E280" w14:textId="77777777" w:rsidTr="00055FDD">
        <w:trPr>
          <w:jc w:val="center"/>
        </w:trPr>
        <w:tc>
          <w:tcPr>
            <w:tcW w:w="987" w:type="dxa"/>
            <w:shd w:val="clear" w:color="auto" w:fill="A6A6A6" w:themeFill="background1" w:themeFillShade="A6"/>
          </w:tcPr>
          <w:p w14:paraId="05FC823B" w14:textId="77777777" w:rsidR="00055FDD" w:rsidRPr="00055FDD" w:rsidRDefault="00055FDD" w:rsidP="000172A9">
            <w:pPr>
              <w:jc w:val="center"/>
              <w:rPr>
                <w:rFonts w:cs="Times New Roman"/>
                <w:sz w:val="16"/>
                <w:szCs w:val="16"/>
              </w:rPr>
            </w:pPr>
            <w:r w:rsidRPr="00055FDD">
              <w:rPr>
                <w:rFonts w:cs="Times New Roman"/>
                <w:sz w:val="16"/>
                <w:szCs w:val="16"/>
              </w:rPr>
              <w:t>1896/1897</w:t>
            </w:r>
          </w:p>
        </w:tc>
        <w:tc>
          <w:tcPr>
            <w:tcW w:w="1090" w:type="dxa"/>
          </w:tcPr>
          <w:p w14:paraId="431CBCF8" w14:textId="77777777" w:rsidR="00055FDD" w:rsidRPr="00055FDD" w:rsidRDefault="00055FDD" w:rsidP="000172A9">
            <w:pPr>
              <w:jc w:val="center"/>
              <w:rPr>
                <w:rFonts w:cs="Times New Roman"/>
                <w:sz w:val="16"/>
                <w:szCs w:val="16"/>
              </w:rPr>
            </w:pPr>
            <w:r w:rsidRPr="00055FDD">
              <w:rPr>
                <w:rFonts w:cs="Times New Roman"/>
                <w:sz w:val="16"/>
                <w:szCs w:val="16"/>
              </w:rPr>
              <w:t>36</w:t>
            </w:r>
          </w:p>
        </w:tc>
        <w:tc>
          <w:tcPr>
            <w:tcW w:w="1129" w:type="dxa"/>
          </w:tcPr>
          <w:p w14:paraId="408A3E06" w14:textId="77777777" w:rsidR="00055FDD" w:rsidRPr="00055FDD" w:rsidRDefault="00055FDD" w:rsidP="000172A9">
            <w:pPr>
              <w:jc w:val="center"/>
              <w:rPr>
                <w:rFonts w:cs="Times New Roman"/>
                <w:sz w:val="16"/>
                <w:szCs w:val="16"/>
              </w:rPr>
            </w:pPr>
            <w:r w:rsidRPr="00055FDD">
              <w:rPr>
                <w:rFonts w:cs="Times New Roman"/>
                <w:sz w:val="16"/>
                <w:szCs w:val="16"/>
              </w:rPr>
              <w:t>3</w:t>
            </w:r>
          </w:p>
        </w:tc>
        <w:tc>
          <w:tcPr>
            <w:tcW w:w="1140" w:type="dxa"/>
          </w:tcPr>
          <w:p w14:paraId="127A5468" w14:textId="77777777" w:rsidR="00055FDD" w:rsidRPr="00055FDD" w:rsidRDefault="00055FDD" w:rsidP="000172A9">
            <w:pPr>
              <w:jc w:val="center"/>
              <w:rPr>
                <w:rFonts w:cs="Times New Roman"/>
                <w:sz w:val="16"/>
                <w:szCs w:val="16"/>
              </w:rPr>
            </w:pPr>
            <w:r w:rsidRPr="00055FDD">
              <w:rPr>
                <w:rFonts w:cs="Times New Roman"/>
                <w:sz w:val="16"/>
                <w:szCs w:val="16"/>
              </w:rPr>
              <w:t>16</w:t>
            </w:r>
          </w:p>
        </w:tc>
        <w:tc>
          <w:tcPr>
            <w:tcW w:w="1189" w:type="dxa"/>
            <w:vMerge/>
            <w:tcBorders>
              <w:tr2bl w:val="single" w:sz="4" w:space="0" w:color="auto"/>
            </w:tcBorders>
          </w:tcPr>
          <w:p w14:paraId="7A04E6A8" w14:textId="77777777" w:rsidR="00055FDD" w:rsidRPr="00055FDD" w:rsidRDefault="00055FDD" w:rsidP="000172A9">
            <w:pPr>
              <w:jc w:val="center"/>
              <w:rPr>
                <w:rFonts w:cs="Times New Roman"/>
                <w:sz w:val="16"/>
                <w:szCs w:val="16"/>
              </w:rPr>
            </w:pPr>
          </w:p>
        </w:tc>
        <w:tc>
          <w:tcPr>
            <w:tcW w:w="1101" w:type="dxa"/>
          </w:tcPr>
          <w:p w14:paraId="2911A2CF" w14:textId="77777777" w:rsidR="00055FDD" w:rsidRPr="00055FDD" w:rsidRDefault="00055FDD" w:rsidP="000172A9">
            <w:pPr>
              <w:jc w:val="center"/>
              <w:rPr>
                <w:rFonts w:cs="Times New Roman"/>
                <w:sz w:val="16"/>
                <w:szCs w:val="16"/>
              </w:rPr>
            </w:pPr>
            <w:r w:rsidRPr="00055FDD">
              <w:rPr>
                <w:rFonts w:cs="Times New Roman"/>
                <w:sz w:val="16"/>
                <w:szCs w:val="16"/>
              </w:rPr>
              <w:t>3</w:t>
            </w:r>
          </w:p>
        </w:tc>
        <w:tc>
          <w:tcPr>
            <w:tcW w:w="1161" w:type="dxa"/>
            <w:shd w:val="clear" w:color="auto" w:fill="A5A5A5" w:themeFill="accent3"/>
          </w:tcPr>
          <w:p w14:paraId="249FA8B5" w14:textId="77777777" w:rsidR="00055FDD" w:rsidRPr="00055FDD" w:rsidRDefault="00055FDD" w:rsidP="000172A9">
            <w:pPr>
              <w:jc w:val="center"/>
              <w:rPr>
                <w:rFonts w:cs="Times New Roman"/>
                <w:b/>
                <w:bCs/>
                <w:sz w:val="16"/>
                <w:szCs w:val="16"/>
              </w:rPr>
            </w:pPr>
            <w:r w:rsidRPr="00055FDD">
              <w:rPr>
                <w:rFonts w:cs="Times New Roman"/>
                <w:b/>
                <w:bCs/>
                <w:sz w:val="16"/>
                <w:szCs w:val="16"/>
              </w:rPr>
              <w:t>50+(8)</w:t>
            </w:r>
          </w:p>
        </w:tc>
      </w:tr>
      <w:tr w:rsidR="00055FDD" w:rsidRPr="001470BB" w14:paraId="463FAD2B" w14:textId="77777777" w:rsidTr="00055FDD">
        <w:trPr>
          <w:jc w:val="center"/>
        </w:trPr>
        <w:tc>
          <w:tcPr>
            <w:tcW w:w="987" w:type="dxa"/>
            <w:shd w:val="clear" w:color="auto" w:fill="A6A6A6" w:themeFill="background1" w:themeFillShade="A6"/>
          </w:tcPr>
          <w:p w14:paraId="5B590B8F" w14:textId="77777777" w:rsidR="00055FDD" w:rsidRPr="00055FDD" w:rsidRDefault="00055FDD" w:rsidP="000172A9">
            <w:pPr>
              <w:jc w:val="center"/>
              <w:rPr>
                <w:rFonts w:cs="Times New Roman"/>
                <w:sz w:val="16"/>
                <w:szCs w:val="16"/>
              </w:rPr>
            </w:pPr>
            <w:r w:rsidRPr="00055FDD">
              <w:rPr>
                <w:rFonts w:cs="Times New Roman"/>
                <w:sz w:val="16"/>
                <w:szCs w:val="16"/>
              </w:rPr>
              <w:t>1897/1898</w:t>
            </w:r>
          </w:p>
        </w:tc>
        <w:tc>
          <w:tcPr>
            <w:tcW w:w="1090" w:type="dxa"/>
          </w:tcPr>
          <w:p w14:paraId="021D5C99" w14:textId="77777777" w:rsidR="00055FDD" w:rsidRPr="00055FDD" w:rsidRDefault="00055FDD" w:rsidP="000172A9">
            <w:pPr>
              <w:jc w:val="center"/>
              <w:rPr>
                <w:rFonts w:cs="Times New Roman"/>
                <w:sz w:val="16"/>
                <w:szCs w:val="16"/>
              </w:rPr>
            </w:pPr>
            <w:r w:rsidRPr="00055FDD">
              <w:rPr>
                <w:rFonts w:cs="Times New Roman"/>
                <w:sz w:val="16"/>
                <w:szCs w:val="16"/>
              </w:rPr>
              <w:t>37</w:t>
            </w:r>
          </w:p>
        </w:tc>
        <w:tc>
          <w:tcPr>
            <w:tcW w:w="1129" w:type="dxa"/>
          </w:tcPr>
          <w:p w14:paraId="3B75FF6C" w14:textId="77777777" w:rsidR="00055FDD" w:rsidRPr="00055FDD" w:rsidRDefault="00055FDD" w:rsidP="000172A9">
            <w:pPr>
              <w:jc w:val="center"/>
              <w:rPr>
                <w:rFonts w:cs="Times New Roman"/>
                <w:sz w:val="16"/>
                <w:szCs w:val="16"/>
              </w:rPr>
            </w:pPr>
            <w:r w:rsidRPr="00055FDD">
              <w:rPr>
                <w:rFonts w:cs="Times New Roman"/>
                <w:sz w:val="16"/>
                <w:szCs w:val="16"/>
              </w:rPr>
              <w:t>4</w:t>
            </w:r>
          </w:p>
        </w:tc>
        <w:tc>
          <w:tcPr>
            <w:tcW w:w="1140" w:type="dxa"/>
          </w:tcPr>
          <w:p w14:paraId="38D4A1A9" w14:textId="77777777" w:rsidR="00055FDD" w:rsidRPr="00055FDD" w:rsidRDefault="00055FDD" w:rsidP="000172A9">
            <w:pPr>
              <w:jc w:val="center"/>
              <w:rPr>
                <w:rFonts w:cs="Times New Roman"/>
                <w:sz w:val="16"/>
                <w:szCs w:val="16"/>
              </w:rPr>
            </w:pPr>
            <w:r w:rsidRPr="00055FDD">
              <w:rPr>
                <w:rFonts w:cs="Times New Roman"/>
                <w:sz w:val="16"/>
                <w:szCs w:val="16"/>
              </w:rPr>
              <w:t>14</w:t>
            </w:r>
          </w:p>
        </w:tc>
        <w:tc>
          <w:tcPr>
            <w:tcW w:w="1189" w:type="dxa"/>
            <w:vMerge/>
            <w:tcBorders>
              <w:tr2bl w:val="single" w:sz="4" w:space="0" w:color="auto"/>
            </w:tcBorders>
          </w:tcPr>
          <w:p w14:paraId="504AAF8E" w14:textId="77777777" w:rsidR="00055FDD" w:rsidRPr="00055FDD" w:rsidRDefault="00055FDD" w:rsidP="000172A9">
            <w:pPr>
              <w:jc w:val="center"/>
              <w:rPr>
                <w:rFonts w:cs="Times New Roman"/>
                <w:sz w:val="16"/>
                <w:szCs w:val="16"/>
              </w:rPr>
            </w:pPr>
          </w:p>
        </w:tc>
        <w:tc>
          <w:tcPr>
            <w:tcW w:w="1101" w:type="dxa"/>
          </w:tcPr>
          <w:p w14:paraId="5C3DA849" w14:textId="77777777" w:rsidR="00055FDD" w:rsidRPr="00055FDD" w:rsidRDefault="00055FDD" w:rsidP="000172A9">
            <w:pPr>
              <w:jc w:val="center"/>
              <w:rPr>
                <w:rFonts w:cs="Times New Roman"/>
                <w:sz w:val="16"/>
                <w:szCs w:val="16"/>
              </w:rPr>
            </w:pPr>
            <w:r w:rsidRPr="00055FDD">
              <w:rPr>
                <w:rFonts w:cs="Times New Roman"/>
                <w:sz w:val="16"/>
                <w:szCs w:val="16"/>
              </w:rPr>
              <w:t>3</w:t>
            </w:r>
          </w:p>
        </w:tc>
        <w:tc>
          <w:tcPr>
            <w:tcW w:w="1161" w:type="dxa"/>
            <w:shd w:val="clear" w:color="auto" w:fill="A5A5A5" w:themeFill="accent3"/>
          </w:tcPr>
          <w:p w14:paraId="446DE038" w14:textId="77777777" w:rsidR="00055FDD" w:rsidRPr="00055FDD" w:rsidRDefault="00055FDD" w:rsidP="000172A9">
            <w:pPr>
              <w:jc w:val="center"/>
              <w:rPr>
                <w:rFonts w:cs="Times New Roman"/>
                <w:b/>
                <w:bCs/>
                <w:sz w:val="16"/>
                <w:szCs w:val="16"/>
              </w:rPr>
            </w:pPr>
            <w:r w:rsidRPr="00055FDD">
              <w:rPr>
                <w:rFonts w:cs="Times New Roman"/>
                <w:b/>
                <w:bCs/>
                <w:sz w:val="16"/>
                <w:szCs w:val="16"/>
              </w:rPr>
              <w:t>50+(8)</w:t>
            </w:r>
          </w:p>
        </w:tc>
      </w:tr>
      <w:tr w:rsidR="00055FDD" w:rsidRPr="001470BB" w14:paraId="016F6F8E" w14:textId="77777777" w:rsidTr="00055FDD">
        <w:trPr>
          <w:jc w:val="center"/>
        </w:trPr>
        <w:tc>
          <w:tcPr>
            <w:tcW w:w="987" w:type="dxa"/>
            <w:shd w:val="clear" w:color="auto" w:fill="A6A6A6" w:themeFill="background1" w:themeFillShade="A6"/>
          </w:tcPr>
          <w:p w14:paraId="13E328E2" w14:textId="77777777" w:rsidR="00055FDD" w:rsidRPr="00055FDD" w:rsidRDefault="00055FDD" w:rsidP="000172A9">
            <w:pPr>
              <w:jc w:val="center"/>
              <w:rPr>
                <w:rFonts w:cs="Times New Roman"/>
                <w:sz w:val="16"/>
                <w:szCs w:val="16"/>
              </w:rPr>
            </w:pPr>
            <w:r w:rsidRPr="00055FDD">
              <w:rPr>
                <w:rFonts w:cs="Times New Roman"/>
                <w:sz w:val="16"/>
                <w:szCs w:val="16"/>
              </w:rPr>
              <w:t>1898/1899</w:t>
            </w:r>
          </w:p>
        </w:tc>
        <w:tc>
          <w:tcPr>
            <w:tcW w:w="1090" w:type="dxa"/>
          </w:tcPr>
          <w:p w14:paraId="0CA42CEA" w14:textId="77777777" w:rsidR="00055FDD" w:rsidRPr="00055FDD" w:rsidRDefault="00055FDD" w:rsidP="000172A9">
            <w:pPr>
              <w:jc w:val="center"/>
              <w:rPr>
                <w:rFonts w:cs="Times New Roman"/>
                <w:sz w:val="16"/>
                <w:szCs w:val="16"/>
              </w:rPr>
            </w:pPr>
            <w:r w:rsidRPr="00055FDD">
              <w:rPr>
                <w:rFonts w:cs="Times New Roman"/>
                <w:sz w:val="16"/>
                <w:szCs w:val="16"/>
              </w:rPr>
              <w:t>39</w:t>
            </w:r>
          </w:p>
        </w:tc>
        <w:tc>
          <w:tcPr>
            <w:tcW w:w="1129" w:type="dxa"/>
          </w:tcPr>
          <w:p w14:paraId="115BB313" w14:textId="77777777" w:rsidR="00055FDD" w:rsidRPr="00055FDD" w:rsidRDefault="00055FDD" w:rsidP="000172A9">
            <w:pPr>
              <w:jc w:val="center"/>
              <w:rPr>
                <w:rFonts w:cs="Times New Roman"/>
                <w:sz w:val="16"/>
                <w:szCs w:val="16"/>
              </w:rPr>
            </w:pPr>
            <w:r w:rsidRPr="00055FDD">
              <w:rPr>
                <w:rFonts w:cs="Times New Roman"/>
                <w:sz w:val="16"/>
                <w:szCs w:val="16"/>
              </w:rPr>
              <w:t>5</w:t>
            </w:r>
          </w:p>
        </w:tc>
        <w:tc>
          <w:tcPr>
            <w:tcW w:w="1140" w:type="dxa"/>
          </w:tcPr>
          <w:p w14:paraId="05F19DDF" w14:textId="77777777" w:rsidR="00055FDD" w:rsidRPr="00055FDD" w:rsidRDefault="00055FDD" w:rsidP="000172A9">
            <w:pPr>
              <w:jc w:val="center"/>
              <w:rPr>
                <w:rFonts w:cs="Times New Roman"/>
                <w:sz w:val="16"/>
                <w:szCs w:val="16"/>
              </w:rPr>
            </w:pPr>
            <w:r w:rsidRPr="00055FDD">
              <w:rPr>
                <w:rFonts w:cs="Times New Roman"/>
                <w:sz w:val="16"/>
                <w:szCs w:val="16"/>
              </w:rPr>
              <w:t>12</w:t>
            </w:r>
          </w:p>
        </w:tc>
        <w:tc>
          <w:tcPr>
            <w:tcW w:w="1189" w:type="dxa"/>
            <w:vMerge/>
            <w:tcBorders>
              <w:tr2bl w:val="single" w:sz="4" w:space="0" w:color="auto"/>
            </w:tcBorders>
          </w:tcPr>
          <w:p w14:paraId="21422FCF" w14:textId="77777777" w:rsidR="00055FDD" w:rsidRPr="00055FDD" w:rsidRDefault="00055FDD" w:rsidP="000172A9">
            <w:pPr>
              <w:jc w:val="center"/>
              <w:rPr>
                <w:rFonts w:cs="Times New Roman"/>
                <w:sz w:val="16"/>
                <w:szCs w:val="16"/>
              </w:rPr>
            </w:pPr>
          </w:p>
        </w:tc>
        <w:tc>
          <w:tcPr>
            <w:tcW w:w="1101" w:type="dxa"/>
          </w:tcPr>
          <w:p w14:paraId="0330C9BB" w14:textId="77777777" w:rsidR="00055FDD" w:rsidRPr="00055FDD" w:rsidRDefault="00055FDD" w:rsidP="000172A9">
            <w:pPr>
              <w:jc w:val="center"/>
              <w:rPr>
                <w:rFonts w:cs="Times New Roman"/>
                <w:sz w:val="16"/>
                <w:szCs w:val="16"/>
              </w:rPr>
            </w:pPr>
            <w:r w:rsidRPr="00055FDD">
              <w:rPr>
                <w:rFonts w:cs="Times New Roman"/>
                <w:sz w:val="16"/>
                <w:szCs w:val="16"/>
              </w:rPr>
              <w:t>2</w:t>
            </w:r>
          </w:p>
        </w:tc>
        <w:tc>
          <w:tcPr>
            <w:tcW w:w="1161" w:type="dxa"/>
            <w:shd w:val="clear" w:color="auto" w:fill="A5A5A5" w:themeFill="accent3"/>
          </w:tcPr>
          <w:p w14:paraId="01B7C0E3" w14:textId="77777777" w:rsidR="00055FDD" w:rsidRPr="00055FDD" w:rsidRDefault="00055FDD" w:rsidP="000172A9">
            <w:pPr>
              <w:jc w:val="center"/>
              <w:rPr>
                <w:rFonts w:cs="Times New Roman"/>
                <w:b/>
                <w:bCs/>
                <w:sz w:val="16"/>
                <w:szCs w:val="16"/>
              </w:rPr>
            </w:pPr>
            <w:r w:rsidRPr="00055FDD">
              <w:rPr>
                <w:rFonts w:cs="Times New Roman"/>
                <w:b/>
                <w:bCs/>
                <w:sz w:val="16"/>
                <w:szCs w:val="16"/>
              </w:rPr>
              <w:t>49+(9)</w:t>
            </w:r>
          </w:p>
        </w:tc>
      </w:tr>
      <w:tr w:rsidR="00055FDD" w:rsidRPr="001470BB" w14:paraId="206FF6EA" w14:textId="77777777" w:rsidTr="00055FDD">
        <w:trPr>
          <w:jc w:val="center"/>
        </w:trPr>
        <w:tc>
          <w:tcPr>
            <w:tcW w:w="987" w:type="dxa"/>
            <w:shd w:val="clear" w:color="auto" w:fill="A6A6A6" w:themeFill="background1" w:themeFillShade="A6"/>
          </w:tcPr>
          <w:p w14:paraId="2B174FB5" w14:textId="77777777" w:rsidR="00055FDD" w:rsidRPr="00055FDD" w:rsidRDefault="00055FDD" w:rsidP="000172A9">
            <w:pPr>
              <w:jc w:val="center"/>
              <w:rPr>
                <w:rFonts w:cs="Times New Roman"/>
                <w:sz w:val="16"/>
                <w:szCs w:val="16"/>
              </w:rPr>
            </w:pPr>
            <w:r w:rsidRPr="00055FDD">
              <w:rPr>
                <w:rFonts w:cs="Times New Roman"/>
                <w:sz w:val="16"/>
                <w:szCs w:val="16"/>
              </w:rPr>
              <w:t>1899/1900</w:t>
            </w:r>
          </w:p>
        </w:tc>
        <w:tc>
          <w:tcPr>
            <w:tcW w:w="1090" w:type="dxa"/>
          </w:tcPr>
          <w:p w14:paraId="38599CA6" w14:textId="77777777" w:rsidR="00055FDD" w:rsidRPr="00055FDD" w:rsidRDefault="00055FDD" w:rsidP="000172A9">
            <w:pPr>
              <w:jc w:val="center"/>
              <w:rPr>
                <w:rFonts w:cs="Times New Roman"/>
                <w:sz w:val="16"/>
                <w:szCs w:val="16"/>
              </w:rPr>
            </w:pPr>
            <w:r w:rsidRPr="00055FDD">
              <w:rPr>
                <w:rFonts w:cs="Times New Roman"/>
                <w:sz w:val="16"/>
                <w:szCs w:val="16"/>
              </w:rPr>
              <w:t>39</w:t>
            </w:r>
          </w:p>
        </w:tc>
        <w:tc>
          <w:tcPr>
            <w:tcW w:w="1129" w:type="dxa"/>
          </w:tcPr>
          <w:p w14:paraId="60DB65EB" w14:textId="77777777" w:rsidR="00055FDD" w:rsidRPr="00055FDD" w:rsidRDefault="00055FDD" w:rsidP="000172A9">
            <w:pPr>
              <w:jc w:val="center"/>
              <w:rPr>
                <w:rFonts w:cs="Times New Roman"/>
                <w:sz w:val="16"/>
                <w:szCs w:val="16"/>
              </w:rPr>
            </w:pPr>
            <w:r w:rsidRPr="00055FDD">
              <w:rPr>
                <w:rFonts w:cs="Times New Roman"/>
                <w:sz w:val="16"/>
                <w:szCs w:val="16"/>
              </w:rPr>
              <w:t>7</w:t>
            </w:r>
          </w:p>
        </w:tc>
        <w:tc>
          <w:tcPr>
            <w:tcW w:w="1140" w:type="dxa"/>
          </w:tcPr>
          <w:p w14:paraId="5BE1CB80" w14:textId="77777777" w:rsidR="00055FDD" w:rsidRPr="00055FDD" w:rsidRDefault="00055FDD" w:rsidP="000172A9">
            <w:pPr>
              <w:jc w:val="center"/>
              <w:rPr>
                <w:rFonts w:cs="Times New Roman"/>
                <w:sz w:val="16"/>
                <w:szCs w:val="16"/>
              </w:rPr>
            </w:pPr>
            <w:r w:rsidRPr="00055FDD">
              <w:rPr>
                <w:rFonts w:cs="Times New Roman"/>
                <w:sz w:val="16"/>
                <w:szCs w:val="16"/>
              </w:rPr>
              <w:t>14</w:t>
            </w:r>
          </w:p>
        </w:tc>
        <w:tc>
          <w:tcPr>
            <w:tcW w:w="1189" w:type="dxa"/>
            <w:vMerge/>
            <w:tcBorders>
              <w:tr2bl w:val="single" w:sz="4" w:space="0" w:color="auto"/>
            </w:tcBorders>
          </w:tcPr>
          <w:p w14:paraId="0048D342" w14:textId="77777777" w:rsidR="00055FDD" w:rsidRPr="00055FDD" w:rsidRDefault="00055FDD" w:rsidP="000172A9">
            <w:pPr>
              <w:jc w:val="center"/>
              <w:rPr>
                <w:rFonts w:cs="Times New Roman"/>
                <w:sz w:val="16"/>
                <w:szCs w:val="16"/>
              </w:rPr>
            </w:pPr>
          </w:p>
        </w:tc>
        <w:tc>
          <w:tcPr>
            <w:tcW w:w="1101" w:type="dxa"/>
          </w:tcPr>
          <w:p w14:paraId="04DD31B8" w14:textId="77777777" w:rsidR="00055FDD" w:rsidRPr="00055FDD" w:rsidRDefault="00055FDD" w:rsidP="000172A9">
            <w:pPr>
              <w:jc w:val="center"/>
              <w:rPr>
                <w:rFonts w:cs="Times New Roman"/>
                <w:sz w:val="16"/>
                <w:szCs w:val="16"/>
              </w:rPr>
            </w:pPr>
            <w:r w:rsidRPr="00055FDD">
              <w:rPr>
                <w:rFonts w:cs="Times New Roman"/>
                <w:sz w:val="16"/>
                <w:szCs w:val="16"/>
              </w:rPr>
              <w:t>2</w:t>
            </w:r>
          </w:p>
        </w:tc>
        <w:tc>
          <w:tcPr>
            <w:tcW w:w="1161" w:type="dxa"/>
            <w:shd w:val="clear" w:color="auto" w:fill="A5A5A5" w:themeFill="accent3"/>
          </w:tcPr>
          <w:p w14:paraId="34C90FCD" w14:textId="77777777" w:rsidR="00055FDD" w:rsidRPr="00055FDD" w:rsidRDefault="00055FDD" w:rsidP="000172A9">
            <w:pPr>
              <w:jc w:val="center"/>
              <w:rPr>
                <w:rFonts w:cs="Times New Roman"/>
                <w:b/>
                <w:bCs/>
                <w:sz w:val="16"/>
                <w:szCs w:val="16"/>
              </w:rPr>
            </w:pPr>
            <w:r w:rsidRPr="00055FDD">
              <w:rPr>
                <w:rFonts w:cs="Times New Roman"/>
                <w:b/>
                <w:bCs/>
                <w:sz w:val="16"/>
                <w:szCs w:val="16"/>
              </w:rPr>
              <w:t>53+(9)</w:t>
            </w:r>
          </w:p>
        </w:tc>
      </w:tr>
    </w:tbl>
    <w:p w14:paraId="4907D01D" w14:textId="77777777" w:rsidR="00D94272" w:rsidRPr="003D5552" w:rsidRDefault="00D94272" w:rsidP="00D94272">
      <w:pPr>
        <w:jc w:val="center"/>
        <w:rPr>
          <w:rFonts w:cs="Times New Roman"/>
          <w:szCs w:val="24"/>
        </w:rPr>
      </w:pPr>
      <w:r w:rsidRPr="00D94272">
        <w:rPr>
          <w:rFonts w:cs="Times New Roman"/>
          <w:b/>
          <w:bCs/>
          <w:szCs w:val="24"/>
        </w:rPr>
        <w:lastRenderedPageBreak/>
        <w:t>Tabulka č. 7:</w:t>
      </w:r>
      <w:r>
        <w:rPr>
          <w:rFonts w:cs="Times New Roman"/>
          <w:szCs w:val="24"/>
        </w:rPr>
        <w:t xml:space="preserve"> Počet veřejných obecných a měšťanských škol Rakouského Slezska podle pohlaví žáků v letech 1880–1900</w:t>
      </w:r>
      <w:r>
        <w:rPr>
          <w:rStyle w:val="Znakapoznpodarou"/>
          <w:rFonts w:cs="Times New Roman"/>
          <w:szCs w:val="24"/>
        </w:rPr>
        <w:footnoteReference w:id="329"/>
      </w:r>
    </w:p>
    <w:tbl>
      <w:tblPr>
        <w:tblStyle w:val="Mkatabulky"/>
        <w:tblW w:w="4295" w:type="dxa"/>
        <w:jc w:val="center"/>
        <w:tblInd w:w="0" w:type="dxa"/>
        <w:tblLook w:val="04A0" w:firstRow="1" w:lastRow="0" w:firstColumn="1" w:lastColumn="0" w:noHBand="0" w:noVBand="1"/>
      </w:tblPr>
      <w:tblGrid>
        <w:gridCol w:w="987"/>
        <w:gridCol w:w="1106"/>
        <w:gridCol w:w="1106"/>
        <w:gridCol w:w="1096"/>
      </w:tblGrid>
      <w:tr w:rsidR="00D94272" w:rsidRPr="001470BB" w14:paraId="465A62BF" w14:textId="77777777" w:rsidTr="000172A9">
        <w:trPr>
          <w:jc w:val="center"/>
        </w:trPr>
        <w:tc>
          <w:tcPr>
            <w:tcW w:w="987" w:type="dxa"/>
            <w:vMerge w:val="restart"/>
            <w:shd w:val="clear" w:color="auto" w:fill="A6A6A6" w:themeFill="background1" w:themeFillShade="A6"/>
            <w:vAlign w:val="center"/>
          </w:tcPr>
          <w:p w14:paraId="6F914947" w14:textId="77777777" w:rsidR="00D94272" w:rsidRPr="00D94272" w:rsidRDefault="00D94272" w:rsidP="000172A9">
            <w:pPr>
              <w:jc w:val="center"/>
              <w:rPr>
                <w:rFonts w:cs="Times New Roman"/>
                <w:b/>
                <w:bCs/>
                <w:sz w:val="16"/>
                <w:szCs w:val="16"/>
              </w:rPr>
            </w:pPr>
            <w:r w:rsidRPr="00D94272">
              <w:rPr>
                <w:rFonts w:cs="Times New Roman"/>
                <w:b/>
                <w:bCs/>
                <w:sz w:val="16"/>
                <w:szCs w:val="16"/>
              </w:rPr>
              <w:t>Školní rok</w:t>
            </w:r>
          </w:p>
        </w:tc>
        <w:tc>
          <w:tcPr>
            <w:tcW w:w="3308" w:type="dxa"/>
            <w:gridSpan w:val="3"/>
            <w:shd w:val="clear" w:color="auto" w:fill="A6A6A6" w:themeFill="background1" w:themeFillShade="A6"/>
          </w:tcPr>
          <w:p w14:paraId="33B51E5B" w14:textId="77777777" w:rsidR="00D94272" w:rsidRPr="00D94272" w:rsidRDefault="00D94272" w:rsidP="000172A9">
            <w:pPr>
              <w:jc w:val="center"/>
              <w:rPr>
                <w:rFonts w:cs="Times New Roman"/>
                <w:sz w:val="16"/>
                <w:szCs w:val="16"/>
              </w:rPr>
            </w:pPr>
            <w:r w:rsidRPr="00D94272">
              <w:rPr>
                <w:rFonts w:cs="Times New Roman"/>
                <w:b/>
                <w:bCs/>
                <w:sz w:val="16"/>
                <w:szCs w:val="16"/>
              </w:rPr>
              <w:t>Počet škol podle pohlaví žáků</w:t>
            </w:r>
          </w:p>
        </w:tc>
      </w:tr>
      <w:tr w:rsidR="00D94272" w:rsidRPr="001470BB" w14:paraId="6D31E61E" w14:textId="77777777" w:rsidTr="000172A9">
        <w:trPr>
          <w:jc w:val="center"/>
        </w:trPr>
        <w:tc>
          <w:tcPr>
            <w:tcW w:w="987" w:type="dxa"/>
            <w:vMerge/>
            <w:shd w:val="clear" w:color="auto" w:fill="A6A6A6" w:themeFill="background1" w:themeFillShade="A6"/>
            <w:vAlign w:val="center"/>
          </w:tcPr>
          <w:p w14:paraId="148B237D" w14:textId="77777777" w:rsidR="00D94272" w:rsidRPr="00D94272" w:rsidRDefault="00D94272" w:rsidP="000172A9">
            <w:pPr>
              <w:jc w:val="center"/>
              <w:rPr>
                <w:rFonts w:cs="Times New Roman"/>
                <w:b/>
                <w:bCs/>
                <w:sz w:val="16"/>
                <w:szCs w:val="16"/>
              </w:rPr>
            </w:pPr>
          </w:p>
        </w:tc>
        <w:tc>
          <w:tcPr>
            <w:tcW w:w="1106" w:type="dxa"/>
            <w:shd w:val="clear" w:color="auto" w:fill="A6A6A6" w:themeFill="background1" w:themeFillShade="A6"/>
          </w:tcPr>
          <w:p w14:paraId="38DD2DAE" w14:textId="77777777" w:rsidR="00D94272" w:rsidRPr="00D94272" w:rsidRDefault="00D94272" w:rsidP="000172A9">
            <w:pPr>
              <w:jc w:val="center"/>
              <w:rPr>
                <w:rFonts w:cs="Times New Roman"/>
                <w:sz w:val="16"/>
                <w:szCs w:val="16"/>
              </w:rPr>
            </w:pPr>
            <w:r w:rsidRPr="00D94272">
              <w:rPr>
                <w:rFonts w:cs="Times New Roman"/>
                <w:sz w:val="16"/>
                <w:szCs w:val="16"/>
              </w:rPr>
              <w:t>chlapecké</w:t>
            </w:r>
          </w:p>
        </w:tc>
        <w:tc>
          <w:tcPr>
            <w:tcW w:w="1106" w:type="dxa"/>
            <w:shd w:val="clear" w:color="auto" w:fill="A6A6A6" w:themeFill="background1" w:themeFillShade="A6"/>
          </w:tcPr>
          <w:p w14:paraId="182E39B1" w14:textId="77777777" w:rsidR="00D94272" w:rsidRPr="00D94272" w:rsidRDefault="00D94272" w:rsidP="000172A9">
            <w:pPr>
              <w:jc w:val="center"/>
              <w:rPr>
                <w:rFonts w:cs="Times New Roman"/>
                <w:sz w:val="16"/>
                <w:szCs w:val="16"/>
              </w:rPr>
            </w:pPr>
            <w:r w:rsidRPr="00D94272">
              <w:rPr>
                <w:rFonts w:cs="Times New Roman"/>
                <w:sz w:val="16"/>
                <w:szCs w:val="16"/>
              </w:rPr>
              <w:t>dívčí</w:t>
            </w:r>
          </w:p>
        </w:tc>
        <w:tc>
          <w:tcPr>
            <w:tcW w:w="1096" w:type="dxa"/>
            <w:shd w:val="clear" w:color="auto" w:fill="A6A6A6" w:themeFill="background1" w:themeFillShade="A6"/>
            <w:vAlign w:val="center"/>
          </w:tcPr>
          <w:p w14:paraId="4067E7BC" w14:textId="77777777" w:rsidR="00D94272" w:rsidRPr="00D94272" w:rsidRDefault="00D94272" w:rsidP="000172A9">
            <w:pPr>
              <w:jc w:val="center"/>
              <w:rPr>
                <w:rFonts w:cs="Times New Roman"/>
                <w:sz w:val="16"/>
                <w:szCs w:val="16"/>
              </w:rPr>
            </w:pPr>
            <w:r w:rsidRPr="00D94272">
              <w:rPr>
                <w:rFonts w:cs="Times New Roman"/>
                <w:sz w:val="16"/>
                <w:szCs w:val="16"/>
              </w:rPr>
              <w:t>smíšené</w:t>
            </w:r>
          </w:p>
        </w:tc>
      </w:tr>
      <w:tr w:rsidR="00D94272" w:rsidRPr="001470BB" w14:paraId="5B0BCB70" w14:textId="77777777" w:rsidTr="000172A9">
        <w:trPr>
          <w:jc w:val="center"/>
        </w:trPr>
        <w:tc>
          <w:tcPr>
            <w:tcW w:w="987" w:type="dxa"/>
            <w:shd w:val="clear" w:color="auto" w:fill="A6A6A6" w:themeFill="background1" w:themeFillShade="A6"/>
          </w:tcPr>
          <w:p w14:paraId="2E561066" w14:textId="77777777" w:rsidR="00D94272" w:rsidRPr="00D94272" w:rsidRDefault="00D94272" w:rsidP="000172A9">
            <w:pPr>
              <w:jc w:val="center"/>
              <w:rPr>
                <w:rFonts w:cs="Times New Roman"/>
                <w:sz w:val="16"/>
                <w:szCs w:val="16"/>
              </w:rPr>
            </w:pPr>
            <w:r w:rsidRPr="00D94272">
              <w:rPr>
                <w:rFonts w:cs="Times New Roman"/>
                <w:sz w:val="16"/>
                <w:szCs w:val="16"/>
              </w:rPr>
              <w:t>1880/1881</w:t>
            </w:r>
          </w:p>
        </w:tc>
        <w:tc>
          <w:tcPr>
            <w:tcW w:w="1106" w:type="dxa"/>
          </w:tcPr>
          <w:p w14:paraId="36BFEA81" w14:textId="77777777" w:rsidR="00D94272" w:rsidRPr="00D94272" w:rsidRDefault="00D94272" w:rsidP="000172A9">
            <w:pPr>
              <w:jc w:val="center"/>
              <w:rPr>
                <w:rFonts w:cs="Times New Roman"/>
                <w:sz w:val="16"/>
                <w:szCs w:val="16"/>
              </w:rPr>
            </w:pPr>
            <w:r w:rsidRPr="00D94272">
              <w:rPr>
                <w:rFonts w:cs="Times New Roman"/>
                <w:sz w:val="16"/>
                <w:szCs w:val="16"/>
              </w:rPr>
              <w:t>17</w:t>
            </w:r>
          </w:p>
        </w:tc>
        <w:tc>
          <w:tcPr>
            <w:tcW w:w="1106" w:type="dxa"/>
          </w:tcPr>
          <w:p w14:paraId="7B941B58" w14:textId="77777777" w:rsidR="00D94272" w:rsidRPr="00D94272" w:rsidRDefault="00D94272" w:rsidP="000172A9">
            <w:pPr>
              <w:jc w:val="center"/>
              <w:rPr>
                <w:rFonts w:cs="Times New Roman"/>
                <w:sz w:val="16"/>
                <w:szCs w:val="16"/>
              </w:rPr>
            </w:pPr>
            <w:r w:rsidRPr="00D94272">
              <w:rPr>
                <w:rFonts w:cs="Times New Roman"/>
                <w:sz w:val="16"/>
                <w:szCs w:val="16"/>
              </w:rPr>
              <w:t>14</w:t>
            </w:r>
          </w:p>
        </w:tc>
        <w:tc>
          <w:tcPr>
            <w:tcW w:w="1096" w:type="dxa"/>
          </w:tcPr>
          <w:p w14:paraId="7BE9FFEB" w14:textId="77777777" w:rsidR="00D94272" w:rsidRPr="00D94272" w:rsidRDefault="00D94272" w:rsidP="000172A9">
            <w:pPr>
              <w:jc w:val="center"/>
              <w:rPr>
                <w:rFonts w:cs="Times New Roman"/>
                <w:sz w:val="16"/>
                <w:szCs w:val="16"/>
              </w:rPr>
            </w:pPr>
            <w:r w:rsidRPr="00D94272">
              <w:rPr>
                <w:rFonts w:cs="Times New Roman"/>
                <w:sz w:val="16"/>
                <w:szCs w:val="16"/>
              </w:rPr>
              <w:t>432</w:t>
            </w:r>
          </w:p>
        </w:tc>
      </w:tr>
      <w:tr w:rsidR="00D94272" w:rsidRPr="001470BB" w14:paraId="24B35AD4" w14:textId="77777777" w:rsidTr="000172A9">
        <w:trPr>
          <w:jc w:val="center"/>
        </w:trPr>
        <w:tc>
          <w:tcPr>
            <w:tcW w:w="987" w:type="dxa"/>
            <w:shd w:val="clear" w:color="auto" w:fill="A6A6A6" w:themeFill="background1" w:themeFillShade="A6"/>
          </w:tcPr>
          <w:p w14:paraId="6E886545" w14:textId="77777777" w:rsidR="00D94272" w:rsidRPr="00D94272" w:rsidRDefault="00D94272" w:rsidP="000172A9">
            <w:pPr>
              <w:jc w:val="center"/>
              <w:rPr>
                <w:rFonts w:cs="Times New Roman"/>
                <w:sz w:val="16"/>
                <w:szCs w:val="16"/>
              </w:rPr>
            </w:pPr>
            <w:r w:rsidRPr="00D94272">
              <w:rPr>
                <w:rFonts w:cs="Times New Roman"/>
                <w:sz w:val="16"/>
                <w:szCs w:val="16"/>
              </w:rPr>
              <w:t>1881/1882</w:t>
            </w:r>
          </w:p>
        </w:tc>
        <w:tc>
          <w:tcPr>
            <w:tcW w:w="1106" w:type="dxa"/>
          </w:tcPr>
          <w:p w14:paraId="01A20341" w14:textId="77777777" w:rsidR="00D94272" w:rsidRPr="00D94272" w:rsidRDefault="00D94272" w:rsidP="000172A9">
            <w:pPr>
              <w:jc w:val="center"/>
              <w:rPr>
                <w:rFonts w:cs="Times New Roman"/>
                <w:sz w:val="16"/>
                <w:szCs w:val="16"/>
              </w:rPr>
            </w:pPr>
            <w:r w:rsidRPr="00D94272">
              <w:rPr>
                <w:rFonts w:cs="Times New Roman"/>
                <w:sz w:val="16"/>
                <w:szCs w:val="16"/>
              </w:rPr>
              <w:t>17</w:t>
            </w:r>
          </w:p>
        </w:tc>
        <w:tc>
          <w:tcPr>
            <w:tcW w:w="1106" w:type="dxa"/>
          </w:tcPr>
          <w:p w14:paraId="3F637967" w14:textId="77777777" w:rsidR="00D94272" w:rsidRPr="00D94272" w:rsidRDefault="00D94272" w:rsidP="000172A9">
            <w:pPr>
              <w:jc w:val="center"/>
              <w:rPr>
                <w:rFonts w:cs="Times New Roman"/>
                <w:sz w:val="16"/>
                <w:szCs w:val="16"/>
              </w:rPr>
            </w:pPr>
            <w:r w:rsidRPr="00D94272">
              <w:rPr>
                <w:rFonts w:cs="Times New Roman"/>
                <w:sz w:val="16"/>
                <w:szCs w:val="16"/>
              </w:rPr>
              <w:t>14</w:t>
            </w:r>
          </w:p>
        </w:tc>
        <w:tc>
          <w:tcPr>
            <w:tcW w:w="1096" w:type="dxa"/>
          </w:tcPr>
          <w:p w14:paraId="66354560" w14:textId="77777777" w:rsidR="00D94272" w:rsidRPr="00D94272" w:rsidRDefault="00D94272" w:rsidP="000172A9">
            <w:pPr>
              <w:jc w:val="center"/>
              <w:rPr>
                <w:rFonts w:cs="Times New Roman"/>
                <w:sz w:val="16"/>
                <w:szCs w:val="16"/>
              </w:rPr>
            </w:pPr>
            <w:r w:rsidRPr="00D94272">
              <w:rPr>
                <w:rFonts w:cs="Times New Roman"/>
                <w:sz w:val="16"/>
                <w:szCs w:val="16"/>
              </w:rPr>
              <w:t>435</w:t>
            </w:r>
          </w:p>
        </w:tc>
      </w:tr>
      <w:tr w:rsidR="00D94272" w:rsidRPr="001470BB" w14:paraId="4BB9E7EC" w14:textId="77777777" w:rsidTr="000172A9">
        <w:trPr>
          <w:jc w:val="center"/>
        </w:trPr>
        <w:tc>
          <w:tcPr>
            <w:tcW w:w="987" w:type="dxa"/>
            <w:shd w:val="clear" w:color="auto" w:fill="A6A6A6" w:themeFill="background1" w:themeFillShade="A6"/>
          </w:tcPr>
          <w:p w14:paraId="0FB04086" w14:textId="77777777" w:rsidR="00D94272" w:rsidRPr="00D94272" w:rsidRDefault="00D94272" w:rsidP="000172A9">
            <w:pPr>
              <w:jc w:val="center"/>
              <w:rPr>
                <w:rFonts w:cs="Times New Roman"/>
                <w:sz w:val="16"/>
                <w:szCs w:val="16"/>
              </w:rPr>
            </w:pPr>
            <w:r w:rsidRPr="00D94272">
              <w:rPr>
                <w:rFonts w:cs="Times New Roman"/>
                <w:sz w:val="16"/>
                <w:szCs w:val="16"/>
              </w:rPr>
              <w:t>1882/1883</w:t>
            </w:r>
          </w:p>
        </w:tc>
        <w:tc>
          <w:tcPr>
            <w:tcW w:w="1106" w:type="dxa"/>
          </w:tcPr>
          <w:p w14:paraId="77A80F6C" w14:textId="77777777" w:rsidR="00D94272" w:rsidRPr="00D94272" w:rsidRDefault="00D94272" w:rsidP="000172A9">
            <w:pPr>
              <w:jc w:val="center"/>
              <w:rPr>
                <w:rFonts w:cs="Times New Roman"/>
                <w:sz w:val="16"/>
                <w:szCs w:val="16"/>
              </w:rPr>
            </w:pPr>
            <w:r w:rsidRPr="00D94272">
              <w:rPr>
                <w:rFonts w:cs="Times New Roman"/>
                <w:sz w:val="16"/>
                <w:szCs w:val="16"/>
              </w:rPr>
              <w:t>17</w:t>
            </w:r>
          </w:p>
        </w:tc>
        <w:tc>
          <w:tcPr>
            <w:tcW w:w="1106" w:type="dxa"/>
          </w:tcPr>
          <w:p w14:paraId="05648BAA" w14:textId="77777777" w:rsidR="00D94272" w:rsidRPr="00D94272" w:rsidRDefault="00D94272" w:rsidP="000172A9">
            <w:pPr>
              <w:jc w:val="center"/>
              <w:rPr>
                <w:rFonts w:cs="Times New Roman"/>
                <w:sz w:val="16"/>
                <w:szCs w:val="16"/>
              </w:rPr>
            </w:pPr>
            <w:r w:rsidRPr="00D94272">
              <w:rPr>
                <w:rFonts w:cs="Times New Roman"/>
                <w:sz w:val="16"/>
                <w:szCs w:val="16"/>
              </w:rPr>
              <w:t>16</w:t>
            </w:r>
          </w:p>
        </w:tc>
        <w:tc>
          <w:tcPr>
            <w:tcW w:w="1096" w:type="dxa"/>
          </w:tcPr>
          <w:p w14:paraId="7D4E9BBF" w14:textId="77777777" w:rsidR="00D94272" w:rsidRPr="00D94272" w:rsidRDefault="00D94272" w:rsidP="000172A9">
            <w:pPr>
              <w:jc w:val="center"/>
              <w:rPr>
                <w:rFonts w:cs="Times New Roman"/>
                <w:sz w:val="16"/>
                <w:szCs w:val="16"/>
              </w:rPr>
            </w:pPr>
            <w:r w:rsidRPr="00D94272">
              <w:rPr>
                <w:rFonts w:cs="Times New Roman"/>
                <w:sz w:val="16"/>
                <w:szCs w:val="16"/>
              </w:rPr>
              <w:t>434</w:t>
            </w:r>
          </w:p>
        </w:tc>
      </w:tr>
      <w:tr w:rsidR="00D94272" w:rsidRPr="00005605" w14:paraId="670B26DC" w14:textId="77777777" w:rsidTr="000172A9">
        <w:trPr>
          <w:jc w:val="center"/>
        </w:trPr>
        <w:tc>
          <w:tcPr>
            <w:tcW w:w="987" w:type="dxa"/>
            <w:shd w:val="clear" w:color="auto" w:fill="A6A6A6" w:themeFill="background1" w:themeFillShade="A6"/>
          </w:tcPr>
          <w:p w14:paraId="36031430" w14:textId="77777777" w:rsidR="00D94272" w:rsidRPr="00D94272" w:rsidRDefault="00D94272" w:rsidP="000172A9">
            <w:pPr>
              <w:jc w:val="center"/>
              <w:rPr>
                <w:rFonts w:cs="Times New Roman"/>
                <w:sz w:val="16"/>
                <w:szCs w:val="16"/>
              </w:rPr>
            </w:pPr>
            <w:r w:rsidRPr="00D94272">
              <w:rPr>
                <w:rFonts w:cs="Times New Roman"/>
                <w:sz w:val="16"/>
                <w:szCs w:val="16"/>
              </w:rPr>
              <w:t>1883/1884</w:t>
            </w:r>
          </w:p>
        </w:tc>
        <w:tc>
          <w:tcPr>
            <w:tcW w:w="1106" w:type="dxa"/>
          </w:tcPr>
          <w:p w14:paraId="2F2A4BE8" w14:textId="77777777" w:rsidR="00D94272" w:rsidRPr="00D94272" w:rsidRDefault="00D94272" w:rsidP="000172A9">
            <w:pPr>
              <w:jc w:val="center"/>
              <w:rPr>
                <w:rFonts w:cs="Times New Roman"/>
                <w:sz w:val="16"/>
                <w:szCs w:val="16"/>
              </w:rPr>
            </w:pPr>
            <w:r w:rsidRPr="00D94272">
              <w:rPr>
                <w:rFonts w:cs="Times New Roman"/>
                <w:sz w:val="16"/>
                <w:szCs w:val="16"/>
              </w:rPr>
              <w:t>20</w:t>
            </w:r>
          </w:p>
        </w:tc>
        <w:tc>
          <w:tcPr>
            <w:tcW w:w="1106" w:type="dxa"/>
          </w:tcPr>
          <w:p w14:paraId="04AECE4A" w14:textId="77777777" w:rsidR="00D94272" w:rsidRPr="00D94272" w:rsidRDefault="00D94272" w:rsidP="000172A9">
            <w:pPr>
              <w:jc w:val="center"/>
              <w:rPr>
                <w:rFonts w:cs="Times New Roman"/>
                <w:sz w:val="16"/>
                <w:szCs w:val="16"/>
              </w:rPr>
            </w:pPr>
            <w:r w:rsidRPr="00D94272">
              <w:rPr>
                <w:rFonts w:cs="Times New Roman"/>
                <w:sz w:val="16"/>
                <w:szCs w:val="16"/>
              </w:rPr>
              <w:t>15</w:t>
            </w:r>
          </w:p>
        </w:tc>
        <w:tc>
          <w:tcPr>
            <w:tcW w:w="1096" w:type="dxa"/>
          </w:tcPr>
          <w:p w14:paraId="412C998A" w14:textId="77777777" w:rsidR="00D94272" w:rsidRPr="00D94272" w:rsidRDefault="00D94272" w:rsidP="000172A9">
            <w:pPr>
              <w:jc w:val="center"/>
              <w:rPr>
                <w:rFonts w:cs="Times New Roman"/>
                <w:sz w:val="16"/>
                <w:szCs w:val="16"/>
              </w:rPr>
            </w:pPr>
            <w:r w:rsidRPr="00D94272">
              <w:rPr>
                <w:rFonts w:cs="Times New Roman"/>
                <w:sz w:val="16"/>
                <w:szCs w:val="16"/>
              </w:rPr>
              <w:t>436</w:t>
            </w:r>
          </w:p>
        </w:tc>
      </w:tr>
      <w:tr w:rsidR="00D94272" w:rsidRPr="001470BB" w14:paraId="2AE5232D" w14:textId="77777777" w:rsidTr="000172A9">
        <w:trPr>
          <w:jc w:val="center"/>
        </w:trPr>
        <w:tc>
          <w:tcPr>
            <w:tcW w:w="987" w:type="dxa"/>
            <w:shd w:val="clear" w:color="auto" w:fill="A6A6A6" w:themeFill="background1" w:themeFillShade="A6"/>
          </w:tcPr>
          <w:p w14:paraId="31DEBD0F" w14:textId="77777777" w:rsidR="00D94272" w:rsidRPr="00D94272" w:rsidRDefault="00D94272" w:rsidP="000172A9">
            <w:pPr>
              <w:jc w:val="center"/>
              <w:rPr>
                <w:rFonts w:cs="Times New Roman"/>
                <w:sz w:val="16"/>
                <w:szCs w:val="16"/>
              </w:rPr>
            </w:pPr>
            <w:r w:rsidRPr="00D94272">
              <w:rPr>
                <w:rFonts w:cs="Times New Roman"/>
                <w:sz w:val="16"/>
                <w:szCs w:val="16"/>
              </w:rPr>
              <w:t>1884/1885</w:t>
            </w:r>
          </w:p>
        </w:tc>
        <w:tc>
          <w:tcPr>
            <w:tcW w:w="1106" w:type="dxa"/>
          </w:tcPr>
          <w:p w14:paraId="4907BAF2" w14:textId="77777777" w:rsidR="00D94272" w:rsidRPr="00D94272" w:rsidRDefault="00D94272" w:rsidP="000172A9">
            <w:pPr>
              <w:jc w:val="center"/>
              <w:rPr>
                <w:rFonts w:cs="Times New Roman"/>
                <w:sz w:val="16"/>
                <w:szCs w:val="16"/>
              </w:rPr>
            </w:pPr>
            <w:r w:rsidRPr="00D94272">
              <w:rPr>
                <w:rFonts w:cs="Times New Roman"/>
                <w:sz w:val="16"/>
                <w:szCs w:val="16"/>
              </w:rPr>
              <w:t>19</w:t>
            </w:r>
          </w:p>
        </w:tc>
        <w:tc>
          <w:tcPr>
            <w:tcW w:w="1106" w:type="dxa"/>
          </w:tcPr>
          <w:p w14:paraId="489BAF3A" w14:textId="77777777" w:rsidR="00D94272" w:rsidRPr="00D94272" w:rsidRDefault="00D94272" w:rsidP="000172A9">
            <w:pPr>
              <w:jc w:val="center"/>
              <w:rPr>
                <w:rFonts w:cs="Times New Roman"/>
                <w:sz w:val="16"/>
                <w:szCs w:val="16"/>
              </w:rPr>
            </w:pPr>
            <w:r w:rsidRPr="00D94272">
              <w:rPr>
                <w:rFonts w:cs="Times New Roman"/>
                <w:sz w:val="16"/>
                <w:szCs w:val="16"/>
              </w:rPr>
              <w:t>15</w:t>
            </w:r>
          </w:p>
        </w:tc>
        <w:tc>
          <w:tcPr>
            <w:tcW w:w="1096" w:type="dxa"/>
            <w:shd w:val="clear" w:color="auto" w:fill="auto"/>
          </w:tcPr>
          <w:p w14:paraId="179E31B1" w14:textId="77777777" w:rsidR="00D94272" w:rsidRPr="00D94272" w:rsidRDefault="00D94272" w:rsidP="000172A9">
            <w:pPr>
              <w:jc w:val="center"/>
              <w:rPr>
                <w:rFonts w:cs="Times New Roman"/>
                <w:sz w:val="16"/>
                <w:szCs w:val="16"/>
              </w:rPr>
            </w:pPr>
            <w:r w:rsidRPr="00D94272">
              <w:rPr>
                <w:rFonts w:cs="Times New Roman"/>
                <w:sz w:val="16"/>
                <w:szCs w:val="16"/>
              </w:rPr>
              <w:t>439</w:t>
            </w:r>
          </w:p>
        </w:tc>
      </w:tr>
      <w:tr w:rsidR="00D94272" w:rsidRPr="001470BB" w14:paraId="16046CC7" w14:textId="77777777" w:rsidTr="000172A9">
        <w:trPr>
          <w:jc w:val="center"/>
        </w:trPr>
        <w:tc>
          <w:tcPr>
            <w:tcW w:w="987" w:type="dxa"/>
            <w:shd w:val="clear" w:color="auto" w:fill="A6A6A6" w:themeFill="background1" w:themeFillShade="A6"/>
          </w:tcPr>
          <w:p w14:paraId="338340F4" w14:textId="77777777" w:rsidR="00D94272" w:rsidRPr="00D94272" w:rsidRDefault="00D94272" w:rsidP="000172A9">
            <w:pPr>
              <w:jc w:val="center"/>
              <w:rPr>
                <w:rFonts w:cs="Times New Roman"/>
                <w:sz w:val="16"/>
                <w:szCs w:val="16"/>
              </w:rPr>
            </w:pPr>
            <w:r w:rsidRPr="00D94272">
              <w:rPr>
                <w:rFonts w:cs="Times New Roman"/>
                <w:sz w:val="16"/>
                <w:szCs w:val="16"/>
              </w:rPr>
              <w:t>1885/1886</w:t>
            </w:r>
          </w:p>
        </w:tc>
        <w:tc>
          <w:tcPr>
            <w:tcW w:w="1106" w:type="dxa"/>
          </w:tcPr>
          <w:p w14:paraId="4D5F8EAE" w14:textId="77777777" w:rsidR="00D94272" w:rsidRPr="00D94272" w:rsidRDefault="00D94272" w:rsidP="000172A9">
            <w:pPr>
              <w:jc w:val="center"/>
              <w:rPr>
                <w:rFonts w:cs="Times New Roman"/>
                <w:sz w:val="16"/>
                <w:szCs w:val="16"/>
              </w:rPr>
            </w:pPr>
            <w:r w:rsidRPr="00D94272">
              <w:rPr>
                <w:rFonts w:cs="Times New Roman"/>
                <w:sz w:val="16"/>
                <w:szCs w:val="16"/>
              </w:rPr>
              <w:t>22</w:t>
            </w:r>
          </w:p>
        </w:tc>
        <w:tc>
          <w:tcPr>
            <w:tcW w:w="1106" w:type="dxa"/>
          </w:tcPr>
          <w:p w14:paraId="65F19255" w14:textId="77777777" w:rsidR="00D94272" w:rsidRPr="00D94272" w:rsidRDefault="00D94272" w:rsidP="000172A9">
            <w:pPr>
              <w:jc w:val="center"/>
              <w:rPr>
                <w:rFonts w:cs="Times New Roman"/>
                <w:sz w:val="16"/>
                <w:szCs w:val="16"/>
              </w:rPr>
            </w:pPr>
            <w:r w:rsidRPr="00D94272">
              <w:rPr>
                <w:rFonts w:cs="Times New Roman"/>
                <w:sz w:val="16"/>
                <w:szCs w:val="16"/>
              </w:rPr>
              <w:t>11</w:t>
            </w:r>
          </w:p>
        </w:tc>
        <w:tc>
          <w:tcPr>
            <w:tcW w:w="1096" w:type="dxa"/>
          </w:tcPr>
          <w:p w14:paraId="7F87C102" w14:textId="77777777" w:rsidR="00D94272" w:rsidRPr="00D94272" w:rsidRDefault="00D94272" w:rsidP="000172A9">
            <w:pPr>
              <w:jc w:val="center"/>
              <w:rPr>
                <w:rFonts w:cs="Times New Roman"/>
                <w:sz w:val="16"/>
                <w:szCs w:val="16"/>
              </w:rPr>
            </w:pPr>
            <w:r w:rsidRPr="00D94272">
              <w:rPr>
                <w:rFonts w:cs="Times New Roman"/>
                <w:sz w:val="16"/>
                <w:szCs w:val="16"/>
              </w:rPr>
              <w:t>436</w:t>
            </w:r>
          </w:p>
        </w:tc>
      </w:tr>
      <w:tr w:rsidR="00D94272" w:rsidRPr="001470BB" w14:paraId="30D27407" w14:textId="77777777" w:rsidTr="000172A9">
        <w:trPr>
          <w:jc w:val="center"/>
        </w:trPr>
        <w:tc>
          <w:tcPr>
            <w:tcW w:w="987" w:type="dxa"/>
            <w:shd w:val="clear" w:color="auto" w:fill="A6A6A6" w:themeFill="background1" w:themeFillShade="A6"/>
          </w:tcPr>
          <w:p w14:paraId="42CDDC4B" w14:textId="77777777" w:rsidR="00D94272" w:rsidRPr="00D94272" w:rsidRDefault="00D94272" w:rsidP="000172A9">
            <w:pPr>
              <w:jc w:val="center"/>
              <w:rPr>
                <w:rFonts w:cs="Times New Roman"/>
                <w:sz w:val="16"/>
                <w:szCs w:val="16"/>
              </w:rPr>
            </w:pPr>
            <w:r w:rsidRPr="00D94272">
              <w:rPr>
                <w:rFonts w:cs="Times New Roman"/>
                <w:sz w:val="16"/>
                <w:szCs w:val="16"/>
              </w:rPr>
              <w:t>1886/1887</w:t>
            </w:r>
          </w:p>
        </w:tc>
        <w:tc>
          <w:tcPr>
            <w:tcW w:w="1106" w:type="dxa"/>
          </w:tcPr>
          <w:p w14:paraId="6E890674" w14:textId="77777777" w:rsidR="00D94272" w:rsidRPr="00D94272" w:rsidRDefault="00D94272" w:rsidP="000172A9">
            <w:pPr>
              <w:jc w:val="center"/>
              <w:rPr>
                <w:rFonts w:cs="Times New Roman"/>
                <w:sz w:val="16"/>
                <w:szCs w:val="16"/>
              </w:rPr>
            </w:pPr>
            <w:r w:rsidRPr="00D94272">
              <w:rPr>
                <w:rFonts w:cs="Times New Roman"/>
                <w:sz w:val="16"/>
                <w:szCs w:val="16"/>
              </w:rPr>
              <w:t>22</w:t>
            </w:r>
          </w:p>
        </w:tc>
        <w:tc>
          <w:tcPr>
            <w:tcW w:w="1106" w:type="dxa"/>
          </w:tcPr>
          <w:p w14:paraId="19C98ED9" w14:textId="77777777" w:rsidR="00D94272" w:rsidRPr="00D94272" w:rsidRDefault="00D94272" w:rsidP="000172A9">
            <w:pPr>
              <w:jc w:val="center"/>
              <w:rPr>
                <w:rFonts w:cs="Times New Roman"/>
                <w:sz w:val="16"/>
                <w:szCs w:val="16"/>
              </w:rPr>
            </w:pPr>
            <w:r w:rsidRPr="00D94272">
              <w:rPr>
                <w:rFonts w:cs="Times New Roman"/>
                <w:sz w:val="16"/>
                <w:szCs w:val="16"/>
              </w:rPr>
              <w:t>11</w:t>
            </w:r>
          </w:p>
        </w:tc>
        <w:tc>
          <w:tcPr>
            <w:tcW w:w="1096" w:type="dxa"/>
          </w:tcPr>
          <w:p w14:paraId="6479D44D" w14:textId="77777777" w:rsidR="00D94272" w:rsidRPr="00D94272" w:rsidRDefault="00D94272" w:rsidP="000172A9">
            <w:pPr>
              <w:jc w:val="center"/>
              <w:rPr>
                <w:rFonts w:cs="Times New Roman"/>
                <w:sz w:val="16"/>
                <w:szCs w:val="16"/>
              </w:rPr>
            </w:pPr>
            <w:r w:rsidRPr="00D94272">
              <w:rPr>
                <w:rFonts w:cs="Times New Roman"/>
                <w:sz w:val="16"/>
                <w:szCs w:val="16"/>
              </w:rPr>
              <w:t>437</w:t>
            </w:r>
          </w:p>
        </w:tc>
      </w:tr>
      <w:tr w:rsidR="00D94272" w:rsidRPr="001470BB" w14:paraId="0CDF6A52" w14:textId="77777777" w:rsidTr="000172A9">
        <w:trPr>
          <w:jc w:val="center"/>
        </w:trPr>
        <w:tc>
          <w:tcPr>
            <w:tcW w:w="987" w:type="dxa"/>
            <w:shd w:val="clear" w:color="auto" w:fill="A6A6A6" w:themeFill="background1" w:themeFillShade="A6"/>
          </w:tcPr>
          <w:p w14:paraId="14B9F328" w14:textId="77777777" w:rsidR="00D94272" w:rsidRPr="00D94272" w:rsidRDefault="00D94272" w:rsidP="000172A9">
            <w:pPr>
              <w:jc w:val="center"/>
              <w:rPr>
                <w:rFonts w:cs="Times New Roman"/>
                <w:sz w:val="16"/>
                <w:szCs w:val="16"/>
              </w:rPr>
            </w:pPr>
            <w:r w:rsidRPr="00D94272">
              <w:rPr>
                <w:rFonts w:cs="Times New Roman"/>
                <w:sz w:val="16"/>
                <w:szCs w:val="16"/>
              </w:rPr>
              <w:t>1887/1888</w:t>
            </w:r>
          </w:p>
        </w:tc>
        <w:tc>
          <w:tcPr>
            <w:tcW w:w="1106" w:type="dxa"/>
          </w:tcPr>
          <w:p w14:paraId="3CB20B5D" w14:textId="77777777" w:rsidR="00D94272" w:rsidRPr="00D94272" w:rsidRDefault="00D94272" w:rsidP="000172A9">
            <w:pPr>
              <w:jc w:val="center"/>
              <w:rPr>
                <w:rFonts w:cs="Times New Roman"/>
                <w:sz w:val="16"/>
                <w:szCs w:val="16"/>
              </w:rPr>
            </w:pPr>
            <w:r w:rsidRPr="00D94272">
              <w:rPr>
                <w:rFonts w:cs="Times New Roman"/>
                <w:sz w:val="16"/>
                <w:szCs w:val="16"/>
              </w:rPr>
              <w:t>22</w:t>
            </w:r>
          </w:p>
        </w:tc>
        <w:tc>
          <w:tcPr>
            <w:tcW w:w="1106" w:type="dxa"/>
          </w:tcPr>
          <w:p w14:paraId="156AD3B7" w14:textId="77777777" w:rsidR="00D94272" w:rsidRPr="00D94272" w:rsidRDefault="00D94272" w:rsidP="000172A9">
            <w:pPr>
              <w:jc w:val="center"/>
              <w:rPr>
                <w:rFonts w:cs="Times New Roman"/>
                <w:sz w:val="16"/>
                <w:szCs w:val="16"/>
              </w:rPr>
            </w:pPr>
            <w:r w:rsidRPr="00D94272">
              <w:rPr>
                <w:rFonts w:cs="Times New Roman"/>
                <w:sz w:val="16"/>
                <w:szCs w:val="16"/>
              </w:rPr>
              <w:t>12</w:t>
            </w:r>
          </w:p>
        </w:tc>
        <w:tc>
          <w:tcPr>
            <w:tcW w:w="1096" w:type="dxa"/>
          </w:tcPr>
          <w:p w14:paraId="3E48E0A8" w14:textId="77777777" w:rsidR="00D94272" w:rsidRPr="00D94272" w:rsidRDefault="00D94272" w:rsidP="000172A9">
            <w:pPr>
              <w:jc w:val="center"/>
              <w:rPr>
                <w:rFonts w:cs="Times New Roman"/>
                <w:sz w:val="16"/>
                <w:szCs w:val="16"/>
              </w:rPr>
            </w:pPr>
            <w:r w:rsidRPr="00D94272">
              <w:rPr>
                <w:rFonts w:cs="Times New Roman"/>
                <w:sz w:val="16"/>
                <w:szCs w:val="16"/>
              </w:rPr>
              <w:t>440</w:t>
            </w:r>
          </w:p>
        </w:tc>
      </w:tr>
      <w:tr w:rsidR="00D94272" w:rsidRPr="001470BB" w14:paraId="52F26531" w14:textId="77777777" w:rsidTr="000172A9">
        <w:trPr>
          <w:jc w:val="center"/>
        </w:trPr>
        <w:tc>
          <w:tcPr>
            <w:tcW w:w="987" w:type="dxa"/>
            <w:shd w:val="clear" w:color="auto" w:fill="A6A6A6" w:themeFill="background1" w:themeFillShade="A6"/>
          </w:tcPr>
          <w:p w14:paraId="71FE84BB" w14:textId="77777777" w:rsidR="00D94272" w:rsidRPr="00D94272" w:rsidRDefault="00D94272" w:rsidP="000172A9">
            <w:pPr>
              <w:jc w:val="center"/>
              <w:rPr>
                <w:rFonts w:cs="Times New Roman"/>
                <w:sz w:val="16"/>
                <w:szCs w:val="16"/>
              </w:rPr>
            </w:pPr>
            <w:r w:rsidRPr="00D94272">
              <w:rPr>
                <w:rFonts w:cs="Times New Roman"/>
                <w:sz w:val="16"/>
                <w:szCs w:val="16"/>
              </w:rPr>
              <w:t>1888/1889</w:t>
            </w:r>
          </w:p>
        </w:tc>
        <w:tc>
          <w:tcPr>
            <w:tcW w:w="1106" w:type="dxa"/>
          </w:tcPr>
          <w:p w14:paraId="4C36FBEF" w14:textId="77777777" w:rsidR="00D94272" w:rsidRPr="00D94272" w:rsidRDefault="00D94272" w:rsidP="000172A9">
            <w:pPr>
              <w:jc w:val="center"/>
              <w:rPr>
                <w:rFonts w:cs="Times New Roman"/>
                <w:sz w:val="16"/>
                <w:szCs w:val="16"/>
              </w:rPr>
            </w:pPr>
            <w:r w:rsidRPr="00D94272">
              <w:rPr>
                <w:rFonts w:cs="Times New Roman"/>
                <w:sz w:val="16"/>
                <w:szCs w:val="16"/>
              </w:rPr>
              <w:t>23</w:t>
            </w:r>
          </w:p>
        </w:tc>
        <w:tc>
          <w:tcPr>
            <w:tcW w:w="1106" w:type="dxa"/>
          </w:tcPr>
          <w:p w14:paraId="746BDF5B" w14:textId="77777777" w:rsidR="00D94272" w:rsidRPr="00D94272" w:rsidRDefault="00D94272" w:rsidP="000172A9">
            <w:pPr>
              <w:jc w:val="center"/>
              <w:rPr>
                <w:rFonts w:cs="Times New Roman"/>
                <w:sz w:val="16"/>
                <w:szCs w:val="16"/>
              </w:rPr>
            </w:pPr>
            <w:r w:rsidRPr="00D94272">
              <w:rPr>
                <w:rFonts w:cs="Times New Roman"/>
                <w:sz w:val="16"/>
                <w:szCs w:val="16"/>
              </w:rPr>
              <w:t>12</w:t>
            </w:r>
          </w:p>
        </w:tc>
        <w:tc>
          <w:tcPr>
            <w:tcW w:w="1096" w:type="dxa"/>
          </w:tcPr>
          <w:p w14:paraId="69649699" w14:textId="77777777" w:rsidR="00D94272" w:rsidRPr="00D94272" w:rsidRDefault="00D94272" w:rsidP="000172A9">
            <w:pPr>
              <w:jc w:val="center"/>
              <w:rPr>
                <w:rFonts w:cs="Times New Roman"/>
                <w:sz w:val="16"/>
                <w:szCs w:val="16"/>
              </w:rPr>
            </w:pPr>
            <w:r w:rsidRPr="00D94272">
              <w:rPr>
                <w:rFonts w:cs="Times New Roman"/>
                <w:sz w:val="16"/>
                <w:szCs w:val="16"/>
              </w:rPr>
              <w:t>443</w:t>
            </w:r>
          </w:p>
        </w:tc>
      </w:tr>
      <w:tr w:rsidR="00D94272" w:rsidRPr="001470BB" w14:paraId="17685A66" w14:textId="77777777" w:rsidTr="000172A9">
        <w:trPr>
          <w:jc w:val="center"/>
        </w:trPr>
        <w:tc>
          <w:tcPr>
            <w:tcW w:w="987" w:type="dxa"/>
            <w:shd w:val="clear" w:color="auto" w:fill="A6A6A6" w:themeFill="background1" w:themeFillShade="A6"/>
          </w:tcPr>
          <w:p w14:paraId="3820DB13" w14:textId="77777777" w:rsidR="00D94272" w:rsidRPr="00D94272" w:rsidRDefault="00D94272" w:rsidP="000172A9">
            <w:pPr>
              <w:jc w:val="center"/>
              <w:rPr>
                <w:rFonts w:cs="Times New Roman"/>
                <w:sz w:val="16"/>
                <w:szCs w:val="16"/>
              </w:rPr>
            </w:pPr>
            <w:r w:rsidRPr="00D94272">
              <w:rPr>
                <w:rFonts w:cs="Times New Roman"/>
                <w:sz w:val="16"/>
                <w:szCs w:val="16"/>
              </w:rPr>
              <w:t>1889/1890</w:t>
            </w:r>
          </w:p>
        </w:tc>
        <w:tc>
          <w:tcPr>
            <w:tcW w:w="1106" w:type="dxa"/>
          </w:tcPr>
          <w:p w14:paraId="5F812C4F" w14:textId="77777777" w:rsidR="00D94272" w:rsidRPr="00D94272" w:rsidRDefault="00D94272" w:rsidP="000172A9">
            <w:pPr>
              <w:jc w:val="center"/>
              <w:rPr>
                <w:rFonts w:cs="Times New Roman"/>
                <w:sz w:val="16"/>
                <w:szCs w:val="16"/>
              </w:rPr>
            </w:pPr>
            <w:r w:rsidRPr="00D94272">
              <w:rPr>
                <w:rFonts w:cs="Times New Roman"/>
                <w:sz w:val="16"/>
                <w:szCs w:val="16"/>
              </w:rPr>
              <w:t>23</w:t>
            </w:r>
          </w:p>
        </w:tc>
        <w:tc>
          <w:tcPr>
            <w:tcW w:w="1106" w:type="dxa"/>
          </w:tcPr>
          <w:p w14:paraId="798DCCAE" w14:textId="77777777" w:rsidR="00D94272" w:rsidRPr="00D94272" w:rsidRDefault="00D94272" w:rsidP="000172A9">
            <w:pPr>
              <w:jc w:val="center"/>
              <w:rPr>
                <w:rFonts w:cs="Times New Roman"/>
                <w:sz w:val="16"/>
                <w:szCs w:val="16"/>
              </w:rPr>
            </w:pPr>
            <w:r w:rsidRPr="00D94272">
              <w:rPr>
                <w:rFonts w:cs="Times New Roman"/>
                <w:sz w:val="16"/>
                <w:szCs w:val="16"/>
              </w:rPr>
              <w:t>12</w:t>
            </w:r>
          </w:p>
        </w:tc>
        <w:tc>
          <w:tcPr>
            <w:tcW w:w="1096" w:type="dxa"/>
          </w:tcPr>
          <w:p w14:paraId="4FF22453" w14:textId="77777777" w:rsidR="00D94272" w:rsidRPr="00D94272" w:rsidRDefault="00D94272" w:rsidP="000172A9">
            <w:pPr>
              <w:jc w:val="center"/>
              <w:rPr>
                <w:rFonts w:cs="Times New Roman"/>
                <w:sz w:val="16"/>
                <w:szCs w:val="16"/>
              </w:rPr>
            </w:pPr>
            <w:r w:rsidRPr="00D94272">
              <w:rPr>
                <w:rFonts w:cs="Times New Roman"/>
                <w:sz w:val="16"/>
                <w:szCs w:val="16"/>
              </w:rPr>
              <w:t>444</w:t>
            </w:r>
          </w:p>
        </w:tc>
      </w:tr>
      <w:tr w:rsidR="00D94272" w:rsidRPr="001470BB" w14:paraId="7B78F5A4" w14:textId="77777777" w:rsidTr="000172A9">
        <w:trPr>
          <w:jc w:val="center"/>
        </w:trPr>
        <w:tc>
          <w:tcPr>
            <w:tcW w:w="987" w:type="dxa"/>
            <w:shd w:val="clear" w:color="auto" w:fill="A6A6A6" w:themeFill="background1" w:themeFillShade="A6"/>
          </w:tcPr>
          <w:p w14:paraId="1960B128" w14:textId="77777777" w:rsidR="00D94272" w:rsidRPr="00D94272" w:rsidRDefault="00D94272" w:rsidP="000172A9">
            <w:pPr>
              <w:jc w:val="center"/>
              <w:rPr>
                <w:rFonts w:cs="Times New Roman"/>
                <w:sz w:val="16"/>
                <w:szCs w:val="16"/>
              </w:rPr>
            </w:pPr>
            <w:r w:rsidRPr="00D94272">
              <w:rPr>
                <w:rFonts w:cs="Times New Roman"/>
                <w:sz w:val="16"/>
                <w:szCs w:val="16"/>
              </w:rPr>
              <w:t>1890/1891</w:t>
            </w:r>
          </w:p>
        </w:tc>
        <w:tc>
          <w:tcPr>
            <w:tcW w:w="1106" w:type="dxa"/>
          </w:tcPr>
          <w:p w14:paraId="2D79048E" w14:textId="77777777" w:rsidR="00D94272" w:rsidRPr="00D94272" w:rsidRDefault="00D94272" w:rsidP="000172A9">
            <w:pPr>
              <w:jc w:val="center"/>
              <w:rPr>
                <w:rFonts w:cs="Times New Roman"/>
                <w:sz w:val="16"/>
                <w:szCs w:val="16"/>
              </w:rPr>
            </w:pPr>
            <w:r w:rsidRPr="00D94272">
              <w:rPr>
                <w:rFonts w:cs="Times New Roman"/>
                <w:sz w:val="16"/>
                <w:szCs w:val="16"/>
              </w:rPr>
              <w:t>23</w:t>
            </w:r>
          </w:p>
        </w:tc>
        <w:tc>
          <w:tcPr>
            <w:tcW w:w="1106" w:type="dxa"/>
          </w:tcPr>
          <w:p w14:paraId="16B077D5" w14:textId="77777777" w:rsidR="00D94272" w:rsidRPr="00D94272" w:rsidRDefault="00D94272" w:rsidP="000172A9">
            <w:pPr>
              <w:jc w:val="center"/>
              <w:rPr>
                <w:rFonts w:cs="Times New Roman"/>
                <w:sz w:val="16"/>
                <w:szCs w:val="16"/>
              </w:rPr>
            </w:pPr>
            <w:r w:rsidRPr="00D94272">
              <w:rPr>
                <w:rFonts w:cs="Times New Roman"/>
                <w:sz w:val="16"/>
                <w:szCs w:val="16"/>
              </w:rPr>
              <w:t>12</w:t>
            </w:r>
          </w:p>
        </w:tc>
        <w:tc>
          <w:tcPr>
            <w:tcW w:w="1096" w:type="dxa"/>
          </w:tcPr>
          <w:p w14:paraId="0AF1DB5B" w14:textId="77777777" w:rsidR="00D94272" w:rsidRPr="00D94272" w:rsidRDefault="00D94272" w:rsidP="000172A9">
            <w:pPr>
              <w:jc w:val="center"/>
              <w:rPr>
                <w:rFonts w:cs="Times New Roman"/>
                <w:sz w:val="16"/>
                <w:szCs w:val="16"/>
              </w:rPr>
            </w:pPr>
            <w:r w:rsidRPr="00D94272">
              <w:rPr>
                <w:rFonts w:cs="Times New Roman"/>
                <w:sz w:val="16"/>
                <w:szCs w:val="16"/>
              </w:rPr>
              <w:t>447</w:t>
            </w:r>
          </w:p>
        </w:tc>
      </w:tr>
      <w:tr w:rsidR="00D94272" w:rsidRPr="001470BB" w14:paraId="122591ED" w14:textId="77777777" w:rsidTr="000172A9">
        <w:trPr>
          <w:jc w:val="center"/>
        </w:trPr>
        <w:tc>
          <w:tcPr>
            <w:tcW w:w="987" w:type="dxa"/>
            <w:shd w:val="clear" w:color="auto" w:fill="A6A6A6" w:themeFill="background1" w:themeFillShade="A6"/>
          </w:tcPr>
          <w:p w14:paraId="6A748EA2" w14:textId="77777777" w:rsidR="00D94272" w:rsidRPr="00D94272" w:rsidRDefault="00D94272" w:rsidP="000172A9">
            <w:pPr>
              <w:jc w:val="center"/>
              <w:rPr>
                <w:rFonts w:cs="Times New Roman"/>
                <w:sz w:val="16"/>
                <w:szCs w:val="16"/>
              </w:rPr>
            </w:pPr>
            <w:r w:rsidRPr="00D94272">
              <w:rPr>
                <w:rFonts w:cs="Times New Roman"/>
                <w:sz w:val="16"/>
                <w:szCs w:val="16"/>
              </w:rPr>
              <w:t>1891/1892</w:t>
            </w:r>
          </w:p>
        </w:tc>
        <w:tc>
          <w:tcPr>
            <w:tcW w:w="1106" w:type="dxa"/>
          </w:tcPr>
          <w:p w14:paraId="1490D903" w14:textId="77777777" w:rsidR="00D94272" w:rsidRPr="00D94272" w:rsidRDefault="00D94272" w:rsidP="000172A9">
            <w:pPr>
              <w:jc w:val="center"/>
              <w:rPr>
                <w:rFonts w:cs="Times New Roman"/>
                <w:sz w:val="16"/>
                <w:szCs w:val="16"/>
              </w:rPr>
            </w:pPr>
            <w:r w:rsidRPr="00D94272">
              <w:rPr>
                <w:rFonts w:cs="Times New Roman"/>
                <w:sz w:val="16"/>
                <w:szCs w:val="16"/>
              </w:rPr>
              <w:t>24</w:t>
            </w:r>
          </w:p>
        </w:tc>
        <w:tc>
          <w:tcPr>
            <w:tcW w:w="1106" w:type="dxa"/>
          </w:tcPr>
          <w:p w14:paraId="13E1FABF" w14:textId="77777777" w:rsidR="00D94272" w:rsidRPr="00D94272" w:rsidRDefault="00D94272" w:rsidP="000172A9">
            <w:pPr>
              <w:jc w:val="center"/>
              <w:rPr>
                <w:rFonts w:cs="Times New Roman"/>
                <w:sz w:val="16"/>
                <w:szCs w:val="16"/>
              </w:rPr>
            </w:pPr>
            <w:r w:rsidRPr="00D94272">
              <w:rPr>
                <w:rFonts w:cs="Times New Roman"/>
                <w:sz w:val="16"/>
                <w:szCs w:val="16"/>
              </w:rPr>
              <w:t>12</w:t>
            </w:r>
          </w:p>
        </w:tc>
        <w:tc>
          <w:tcPr>
            <w:tcW w:w="1096" w:type="dxa"/>
          </w:tcPr>
          <w:p w14:paraId="5F5D1CC5" w14:textId="77777777" w:rsidR="00D94272" w:rsidRPr="00D94272" w:rsidRDefault="00D94272" w:rsidP="000172A9">
            <w:pPr>
              <w:jc w:val="center"/>
              <w:rPr>
                <w:rFonts w:cs="Times New Roman"/>
                <w:sz w:val="16"/>
                <w:szCs w:val="16"/>
              </w:rPr>
            </w:pPr>
            <w:r w:rsidRPr="00D94272">
              <w:rPr>
                <w:rFonts w:cs="Times New Roman"/>
                <w:sz w:val="16"/>
                <w:szCs w:val="16"/>
              </w:rPr>
              <w:t>449</w:t>
            </w:r>
          </w:p>
        </w:tc>
      </w:tr>
      <w:tr w:rsidR="00D94272" w:rsidRPr="001470BB" w14:paraId="7FEF214B" w14:textId="77777777" w:rsidTr="000172A9">
        <w:trPr>
          <w:jc w:val="center"/>
        </w:trPr>
        <w:tc>
          <w:tcPr>
            <w:tcW w:w="987" w:type="dxa"/>
            <w:shd w:val="clear" w:color="auto" w:fill="A6A6A6" w:themeFill="background1" w:themeFillShade="A6"/>
          </w:tcPr>
          <w:p w14:paraId="465BFB34" w14:textId="77777777" w:rsidR="00D94272" w:rsidRPr="00D94272" w:rsidRDefault="00D94272" w:rsidP="000172A9">
            <w:pPr>
              <w:jc w:val="center"/>
              <w:rPr>
                <w:rFonts w:cs="Times New Roman"/>
                <w:sz w:val="16"/>
                <w:szCs w:val="16"/>
              </w:rPr>
            </w:pPr>
            <w:r w:rsidRPr="00D94272">
              <w:rPr>
                <w:rFonts w:cs="Times New Roman"/>
                <w:sz w:val="16"/>
                <w:szCs w:val="16"/>
              </w:rPr>
              <w:t>1892/1893</w:t>
            </w:r>
          </w:p>
        </w:tc>
        <w:tc>
          <w:tcPr>
            <w:tcW w:w="1106" w:type="dxa"/>
          </w:tcPr>
          <w:p w14:paraId="51C0C604" w14:textId="77777777" w:rsidR="00D94272" w:rsidRPr="00D94272" w:rsidRDefault="00D94272" w:rsidP="000172A9">
            <w:pPr>
              <w:jc w:val="center"/>
              <w:rPr>
                <w:rFonts w:cs="Times New Roman"/>
                <w:sz w:val="16"/>
                <w:szCs w:val="16"/>
              </w:rPr>
            </w:pPr>
            <w:r w:rsidRPr="00D94272">
              <w:rPr>
                <w:rFonts w:cs="Times New Roman"/>
                <w:sz w:val="16"/>
                <w:szCs w:val="16"/>
              </w:rPr>
              <w:t>25</w:t>
            </w:r>
          </w:p>
        </w:tc>
        <w:tc>
          <w:tcPr>
            <w:tcW w:w="1106" w:type="dxa"/>
          </w:tcPr>
          <w:p w14:paraId="6B797645" w14:textId="77777777" w:rsidR="00D94272" w:rsidRPr="00D94272" w:rsidRDefault="00D94272" w:rsidP="000172A9">
            <w:pPr>
              <w:jc w:val="center"/>
              <w:rPr>
                <w:rFonts w:cs="Times New Roman"/>
                <w:sz w:val="16"/>
                <w:szCs w:val="16"/>
              </w:rPr>
            </w:pPr>
            <w:r w:rsidRPr="00D94272">
              <w:rPr>
                <w:rFonts w:cs="Times New Roman"/>
                <w:sz w:val="16"/>
                <w:szCs w:val="16"/>
              </w:rPr>
              <w:t>13</w:t>
            </w:r>
          </w:p>
        </w:tc>
        <w:tc>
          <w:tcPr>
            <w:tcW w:w="1096" w:type="dxa"/>
          </w:tcPr>
          <w:p w14:paraId="2DBB27B5" w14:textId="77777777" w:rsidR="00D94272" w:rsidRPr="00D94272" w:rsidRDefault="00D94272" w:rsidP="000172A9">
            <w:pPr>
              <w:jc w:val="center"/>
              <w:rPr>
                <w:rFonts w:cs="Times New Roman"/>
                <w:sz w:val="16"/>
                <w:szCs w:val="16"/>
              </w:rPr>
            </w:pPr>
            <w:r w:rsidRPr="00D94272">
              <w:rPr>
                <w:rFonts w:cs="Times New Roman"/>
                <w:sz w:val="16"/>
                <w:szCs w:val="16"/>
              </w:rPr>
              <w:t>450</w:t>
            </w:r>
          </w:p>
        </w:tc>
      </w:tr>
      <w:tr w:rsidR="00D94272" w:rsidRPr="001470BB" w14:paraId="78F5963E" w14:textId="77777777" w:rsidTr="000172A9">
        <w:trPr>
          <w:jc w:val="center"/>
        </w:trPr>
        <w:tc>
          <w:tcPr>
            <w:tcW w:w="987" w:type="dxa"/>
            <w:shd w:val="clear" w:color="auto" w:fill="A6A6A6" w:themeFill="background1" w:themeFillShade="A6"/>
          </w:tcPr>
          <w:p w14:paraId="13DD3295" w14:textId="77777777" w:rsidR="00D94272" w:rsidRPr="00D94272" w:rsidRDefault="00D94272" w:rsidP="000172A9">
            <w:pPr>
              <w:jc w:val="center"/>
              <w:rPr>
                <w:rFonts w:cs="Times New Roman"/>
                <w:sz w:val="16"/>
                <w:szCs w:val="16"/>
              </w:rPr>
            </w:pPr>
            <w:r w:rsidRPr="00D94272">
              <w:rPr>
                <w:rFonts w:cs="Times New Roman"/>
                <w:sz w:val="16"/>
                <w:szCs w:val="16"/>
              </w:rPr>
              <w:t>1893/1894</w:t>
            </w:r>
          </w:p>
        </w:tc>
        <w:tc>
          <w:tcPr>
            <w:tcW w:w="1106" w:type="dxa"/>
          </w:tcPr>
          <w:p w14:paraId="27EA4D2E" w14:textId="77777777" w:rsidR="00D94272" w:rsidRPr="00D94272" w:rsidRDefault="00D94272" w:rsidP="000172A9">
            <w:pPr>
              <w:jc w:val="center"/>
              <w:rPr>
                <w:rFonts w:cs="Times New Roman"/>
                <w:sz w:val="16"/>
                <w:szCs w:val="16"/>
              </w:rPr>
            </w:pPr>
            <w:r w:rsidRPr="00D94272">
              <w:rPr>
                <w:rFonts w:cs="Times New Roman"/>
                <w:sz w:val="16"/>
                <w:szCs w:val="16"/>
              </w:rPr>
              <w:t>27</w:t>
            </w:r>
          </w:p>
        </w:tc>
        <w:tc>
          <w:tcPr>
            <w:tcW w:w="1106" w:type="dxa"/>
          </w:tcPr>
          <w:p w14:paraId="629FA963" w14:textId="77777777" w:rsidR="00D94272" w:rsidRPr="00D94272" w:rsidRDefault="00D94272" w:rsidP="000172A9">
            <w:pPr>
              <w:jc w:val="center"/>
              <w:rPr>
                <w:rFonts w:cs="Times New Roman"/>
                <w:sz w:val="16"/>
                <w:szCs w:val="16"/>
              </w:rPr>
            </w:pPr>
            <w:r w:rsidRPr="00D94272">
              <w:rPr>
                <w:rFonts w:cs="Times New Roman"/>
                <w:sz w:val="16"/>
                <w:szCs w:val="16"/>
              </w:rPr>
              <w:t>15</w:t>
            </w:r>
          </w:p>
        </w:tc>
        <w:tc>
          <w:tcPr>
            <w:tcW w:w="1096" w:type="dxa"/>
          </w:tcPr>
          <w:p w14:paraId="22322657" w14:textId="77777777" w:rsidR="00D94272" w:rsidRPr="00D94272" w:rsidRDefault="00D94272" w:rsidP="000172A9">
            <w:pPr>
              <w:jc w:val="center"/>
              <w:rPr>
                <w:rFonts w:cs="Times New Roman"/>
                <w:sz w:val="16"/>
                <w:szCs w:val="16"/>
              </w:rPr>
            </w:pPr>
            <w:r w:rsidRPr="00D94272">
              <w:rPr>
                <w:rFonts w:cs="Times New Roman"/>
                <w:sz w:val="16"/>
                <w:szCs w:val="16"/>
              </w:rPr>
              <w:t>448</w:t>
            </w:r>
          </w:p>
        </w:tc>
      </w:tr>
      <w:tr w:rsidR="00D94272" w:rsidRPr="001470BB" w14:paraId="30A310CB" w14:textId="77777777" w:rsidTr="000172A9">
        <w:trPr>
          <w:jc w:val="center"/>
        </w:trPr>
        <w:tc>
          <w:tcPr>
            <w:tcW w:w="987" w:type="dxa"/>
            <w:shd w:val="clear" w:color="auto" w:fill="A6A6A6" w:themeFill="background1" w:themeFillShade="A6"/>
          </w:tcPr>
          <w:p w14:paraId="0091C309" w14:textId="77777777" w:rsidR="00D94272" w:rsidRPr="00D94272" w:rsidRDefault="00D94272" w:rsidP="000172A9">
            <w:pPr>
              <w:jc w:val="center"/>
              <w:rPr>
                <w:rFonts w:cs="Times New Roman"/>
                <w:sz w:val="16"/>
                <w:szCs w:val="16"/>
              </w:rPr>
            </w:pPr>
            <w:r w:rsidRPr="00D94272">
              <w:rPr>
                <w:rFonts w:cs="Times New Roman"/>
                <w:sz w:val="16"/>
                <w:szCs w:val="16"/>
              </w:rPr>
              <w:t>1894/1895</w:t>
            </w:r>
          </w:p>
        </w:tc>
        <w:tc>
          <w:tcPr>
            <w:tcW w:w="1106" w:type="dxa"/>
          </w:tcPr>
          <w:p w14:paraId="72F3E325" w14:textId="77777777" w:rsidR="00D94272" w:rsidRPr="00D94272" w:rsidRDefault="00D94272" w:rsidP="000172A9">
            <w:pPr>
              <w:jc w:val="center"/>
              <w:rPr>
                <w:rFonts w:cs="Times New Roman"/>
                <w:sz w:val="16"/>
                <w:szCs w:val="16"/>
              </w:rPr>
            </w:pPr>
            <w:r w:rsidRPr="00D94272">
              <w:rPr>
                <w:rFonts w:cs="Times New Roman"/>
                <w:sz w:val="16"/>
                <w:szCs w:val="16"/>
              </w:rPr>
              <w:t>27</w:t>
            </w:r>
          </w:p>
        </w:tc>
        <w:tc>
          <w:tcPr>
            <w:tcW w:w="1106" w:type="dxa"/>
          </w:tcPr>
          <w:p w14:paraId="115DE919" w14:textId="77777777" w:rsidR="00D94272" w:rsidRPr="00D94272" w:rsidRDefault="00D94272" w:rsidP="000172A9">
            <w:pPr>
              <w:jc w:val="center"/>
              <w:rPr>
                <w:rFonts w:cs="Times New Roman"/>
                <w:sz w:val="16"/>
                <w:szCs w:val="16"/>
              </w:rPr>
            </w:pPr>
            <w:r w:rsidRPr="00D94272">
              <w:rPr>
                <w:rFonts w:cs="Times New Roman"/>
                <w:sz w:val="16"/>
                <w:szCs w:val="16"/>
              </w:rPr>
              <w:t>16</w:t>
            </w:r>
          </w:p>
        </w:tc>
        <w:tc>
          <w:tcPr>
            <w:tcW w:w="1096" w:type="dxa"/>
          </w:tcPr>
          <w:p w14:paraId="5AC41D40" w14:textId="77777777" w:rsidR="00D94272" w:rsidRPr="00D94272" w:rsidRDefault="00D94272" w:rsidP="000172A9">
            <w:pPr>
              <w:jc w:val="center"/>
              <w:rPr>
                <w:rFonts w:cs="Times New Roman"/>
                <w:sz w:val="16"/>
                <w:szCs w:val="16"/>
              </w:rPr>
            </w:pPr>
            <w:r w:rsidRPr="00D94272">
              <w:rPr>
                <w:rFonts w:cs="Times New Roman"/>
                <w:sz w:val="16"/>
                <w:szCs w:val="16"/>
              </w:rPr>
              <w:t>453</w:t>
            </w:r>
          </w:p>
        </w:tc>
      </w:tr>
      <w:tr w:rsidR="00D94272" w:rsidRPr="001470BB" w14:paraId="179190F4" w14:textId="77777777" w:rsidTr="000172A9">
        <w:trPr>
          <w:jc w:val="center"/>
        </w:trPr>
        <w:tc>
          <w:tcPr>
            <w:tcW w:w="987" w:type="dxa"/>
            <w:shd w:val="clear" w:color="auto" w:fill="A6A6A6" w:themeFill="background1" w:themeFillShade="A6"/>
          </w:tcPr>
          <w:p w14:paraId="7AC80ED7" w14:textId="77777777" w:rsidR="00D94272" w:rsidRPr="00D94272" w:rsidRDefault="00D94272" w:rsidP="000172A9">
            <w:pPr>
              <w:jc w:val="center"/>
              <w:rPr>
                <w:rFonts w:cs="Times New Roman"/>
                <w:sz w:val="16"/>
                <w:szCs w:val="16"/>
              </w:rPr>
            </w:pPr>
            <w:r w:rsidRPr="00D94272">
              <w:rPr>
                <w:rFonts w:cs="Times New Roman"/>
                <w:sz w:val="16"/>
                <w:szCs w:val="16"/>
              </w:rPr>
              <w:t>1895/1896</w:t>
            </w:r>
          </w:p>
        </w:tc>
        <w:tc>
          <w:tcPr>
            <w:tcW w:w="1106" w:type="dxa"/>
          </w:tcPr>
          <w:p w14:paraId="67EE38CD" w14:textId="77777777" w:rsidR="00D94272" w:rsidRPr="00D94272" w:rsidRDefault="00D94272" w:rsidP="000172A9">
            <w:pPr>
              <w:jc w:val="center"/>
              <w:rPr>
                <w:rFonts w:cs="Times New Roman"/>
                <w:sz w:val="16"/>
                <w:szCs w:val="16"/>
              </w:rPr>
            </w:pPr>
            <w:r w:rsidRPr="00D94272">
              <w:rPr>
                <w:rFonts w:cs="Times New Roman"/>
                <w:sz w:val="16"/>
                <w:szCs w:val="16"/>
              </w:rPr>
              <w:t>27</w:t>
            </w:r>
          </w:p>
        </w:tc>
        <w:tc>
          <w:tcPr>
            <w:tcW w:w="1106" w:type="dxa"/>
          </w:tcPr>
          <w:p w14:paraId="3906037D" w14:textId="77777777" w:rsidR="00D94272" w:rsidRPr="00D94272" w:rsidRDefault="00D94272" w:rsidP="000172A9">
            <w:pPr>
              <w:jc w:val="center"/>
              <w:rPr>
                <w:rFonts w:cs="Times New Roman"/>
                <w:sz w:val="16"/>
                <w:szCs w:val="16"/>
              </w:rPr>
            </w:pPr>
            <w:r w:rsidRPr="00D94272">
              <w:rPr>
                <w:rFonts w:cs="Times New Roman"/>
                <w:sz w:val="16"/>
                <w:szCs w:val="16"/>
              </w:rPr>
              <w:t>16</w:t>
            </w:r>
          </w:p>
        </w:tc>
        <w:tc>
          <w:tcPr>
            <w:tcW w:w="1096" w:type="dxa"/>
          </w:tcPr>
          <w:p w14:paraId="36C0A548" w14:textId="77777777" w:rsidR="00D94272" w:rsidRPr="00D94272" w:rsidRDefault="00D94272" w:rsidP="000172A9">
            <w:pPr>
              <w:jc w:val="center"/>
              <w:rPr>
                <w:rFonts w:cs="Times New Roman"/>
                <w:sz w:val="16"/>
                <w:szCs w:val="16"/>
              </w:rPr>
            </w:pPr>
            <w:r w:rsidRPr="00D94272">
              <w:rPr>
                <w:rFonts w:cs="Times New Roman"/>
                <w:sz w:val="16"/>
                <w:szCs w:val="16"/>
              </w:rPr>
              <w:t>455</w:t>
            </w:r>
          </w:p>
        </w:tc>
      </w:tr>
      <w:tr w:rsidR="00D94272" w:rsidRPr="001470BB" w14:paraId="574E0C21" w14:textId="77777777" w:rsidTr="000172A9">
        <w:trPr>
          <w:jc w:val="center"/>
        </w:trPr>
        <w:tc>
          <w:tcPr>
            <w:tcW w:w="987" w:type="dxa"/>
            <w:shd w:val="clear" w:color="auto" w:fill="A6A6A6" w:themeFill="background1" w:themeFillShade="A6"/>
          </w:tcPr>
          <w:p w14:paraId="4672934B" w14:textId="77777777" w:rsidR="00D94272" w:rsidRPr="00D94272" w:rsidRDefault="00D94272" w:rsidP="000172A9">
            <w:pPr>
              <w:jc w:val="center"/>
              <w:rPr>
                <w:rFonts w:cs="Times New Roman"/>
                <w:sz w:val="16"/>
                <w:szCs w:val="16"/>
              </w:rPr>
            </w:pPr>
            <w:r w:rsidRPr="00D94272">
              <w:rPr>
                <w:rFonts w:cs="Times New Roman"/>
                <w:sz w:val="16"/>
                <w:szCs w:val="16"/>
              </w:rPr>
              <w:t>1896/1897</w:t>
            </w:r>
          </w:p>
        </w:tc>
        <w:tc>
          <w:tcPr>
            <w:tcW w:w="1106" w:type="dxa"/>
          </w:tcPr>
          <w:p w14:paraId="348975FE" w14:textId="77777777" w:rsidR="00D94272" w:rsidRPr="00D94272" w:rsidRDefault="00D94272" w:rsidP="000172A9">
            <w:pPr>
              <w:jc w:val="center"/>
              <w:rPr>
                <w:rFonts w:cs="Times New Roman"/>
                <w:sz w:val="16"/>
                <w:szCs w:val="16"/>
              </w:rPr>
            </w:pPr>
            <w:r w:rsidRPr="00D94272">
              <w:rPr>
                <w:rFonts w:cs="Times New Roman"/>
                <w:sz w:val="16"/>
                <w:szCs w:val="16"/>
              </w:rPr>
              <w:t>28</w:t>
            </w:r>
          </w:p>
        </w:tc>
        <w:tc>
          <w:tcPr>
            <w:tcW w:w="1106" w:type="dxa"/>
          </w:tcPr>
          <w:p w14:paraId="188071A2" w14:textId="77777777" w:rsidR="00D94272" w:rsidRPr="00D94272" w:rsidRDefault="00D94272" w:rsidP="000172A9">
            <w:pPr>
              <w:jc w:val="center"/>
              <w:rPr>
                <w:rFonts w:cs="Times New Roman"/>
                <w:sz w:val="16"/>
                <w:szCs w:val="16"/>
              </w:rPr>
            </w:pPr>
            <w:r w:rsidRPr="00D94272">
              <w:rPr>
                <w:rFonts w:cs="Times New Roman"/>
                <w:sz w:val="16"/>
                <w:szCs w:val="16"/>
              </w:rPr>
              <w:t>16</w:t>
            </w:r>
          </w:p>
        </w:tc>
        <w:tc>
          <w:tcPr>
            <w:tcW w:w="1096" w:type="dxa"/>
          </w:tcPr>
          <w:p w14:paraId="12941DF5" w14:textId="77777777" w:rsidR="00D94272" w:rsidRPr="00D94272" w:rsidRDefault="00D94272" w:rsidP="000172A9">
            <w:pPr>
              <w:jc w:val="center"/>
              <w:rPr>
                <w:rFonts w:cs="Times New Roman"/>
                <w:sz w:val="16"/>
                <w:szCs w:val="16"/>
              </w:rPr>
            </w:pPr>
            <w:r w:rsidRPr="00D94272">
              <w:rPr>
                <w:rFonts w:cs="Times New Roman"/>
                <w:sz w:val="16"/>
                <w:szCs w:val="16"/>
              </w:rPr>
              <w:t>457</w:t>
            </w:r>
          </w:p>
        </w:tc>
      </w:tr>
      <w:tr w:rsidR="00D94272" w:rsidRPr="001470BB" w14:paraId="335AAE19" w14:textId="77777777" w:rsidTr="000172A9">
        <w:trPr>
          <w:jc w:val="center"/>
        </w:trPr>
        <w:tc>
          <w:tcPr>
            <w:tcW w:w="987" w:type="dxa"/>
            <w:shd w:val="clear" w:color="auto" w:fill="A6A6A6" w:themeFill="background1" w:themeFillShade="A6"/>
          </w:tcPr>
          <w:p w14:paraId="68343CCE" w14:textId="77777777" w:rsidR="00D94272" w:rsidRPr="00D94272" w:rsidRDefault="00D94272" w:rsidP="000172A9">
            <w:pPr>
              <w:jc w:val="center"/>
              <w:rPr>
                <w:rFonts w:cs="Times New Roman"/>
                <w:sz w:val="16"/>
                <w:szCs w:val="16"/>
              </w:rPr>
            </w:pPr>
            <w:r w:rsidRPr="00D94272">
              <w:rPr>
                <w:rFonts w:cs="Times New Roman"/>
                <w:sz w:val="16"/>
                <w:szCs w:val="16"/>
              </w:rPr>
              <w:t>1897/1898</w:t>
            </w:r>
          </w:p>
        </w:tc>
        <w:tc>
          <w:tcPr>
            <w:tcW w:w="1106" w:type="dxa"/>
          </w:tcPr>
          <w:p w14:paraId="370D9D7A" w14:textId="77777777" w:rsidR="00D94272" w:rsidRPr="00D94272" w:rsidRDefault="00D94272" w:rsidP="000172A9">
            <w:pPr>
              <w:jc w:val="center"/>
              <w:rPr>
                <w:rFonts w:cs="Times New Roman"/>
                <w:sz w:val="16"/>
                <w:szCs w:val="16"/>
              </w:rPr>
            </w:pPr>
            <w:r w:rsidRPr="00D94272">
              <w:rPr>
                <w:rFonts w:cs="Times New Roman"/>
                <w:sz w:val="16"/>
                <w:szCs w:val="16"/>
              </w:rPr>
              <w:t>28</w:t>
            </w:r>
          </w:p>
        </w:tc>
        <w:tc>
          <w:tcPr>
            <w:tcW w:w="1106" w:type="dxa"/>
          </w:tcPr>
          <w:p w14:paraId="205F27B7" w14:textId="77777777" w:rsidR="00D94272" w:rsidRPr="00D94272" w:rsidRDefault="00D94272" w:rsidP="000172A9">
            <w:pPr>
              <w:jc w:val="center"/>
              <w:rPr>
                <w:rFonts w:cs="Times New Roman"/>
                <w:sz w:val="16"/>
                <w:szCs w:val="16"/>
              </w:rPr>
            </w:pPr>
            <w:r w:rsidRPr="00D94272">
              <w:rPr>
                <w:rFonts w:cs="Times New Roman"/>
                <w:sz w:val="16"/>
                <w:szCs w:val="16"/>
              </w:rPr>
              <w:t>16</w:t>
            </w:r>
          </w:p>
        </w:tc>
        <w:tc>
          <w:tcPr>
            <w:tcW w:w="1096" w:type="dxa"/>
          </w:tcPr>
          <w:p w14:paraId="7D835B83" w14:textId="77777777" w:rsidR="00D94272" w:rsidRPr="00D94272" w:rsidRDefault="00D94272" w:rsidP="000172A9">
            <w:pPr>
              <w:jc w:val="center"/>
              <w:rPr>
                <w:rFonts w:cs="Times New Roman"/>
                <w:sz w:val="16"/>
                <w:szCs w:val="16"/>
              </w:rPr>
            </w:pPr>
            <w:r w:rsidRPr="00D94272">
              <w:rPr>
                <w:rFonts w:cs="Times New Roman"/>
                <w:sz w:val="16"/>
                <w:szCs w:val="16"/>
              </w:rPr>
              <w:t>461</w:t>
            </w:r>
          </w:p>
        </w:tc>
      </w:tr>
      <w:tr w:rsidR="00D94272" w:rsidRPr="001470BB" w14:paraId="0F63038D" w14:textId="77777777" w:rsidTr="000172A9">
        <w:trPr>
          <w:jc w:val="center"/>
        </w:trPr>
        <w:tc>
          <w:tcPr>
            <w:tcW w:w="987" w:type="dxa"/>
            <w:shd w:val="clear" w:color="auto" w:fill="A6A6A6" w:themeFill="background1" w:themeFillShade="A6"/>
          </w:tcPr>
          <w:p w14:paraId="38D5B226" w14:textId="77777777" w:rsidR="00D94272" w:rsidRPr="00D94272" w:rsidRDefault="00D94272" w:rsidP="000172A9">
            <w:pPr>
              <w:jc w:val="center"/>
              <w:rPr>
                <w:rFonts w:cs="Times New Roman"/>
                <w:sz w:val="16"/>
                <w:szCs w:val="16"/>
              </w:rPr>
            </w:pPr>
            <w:r w:rsidRPr="00D94272">
              <w:rPr>
                <w:rFonts w:cs="Times New Roman"/>
                <w:sz w:val="16"/>
                <w:szCs w:val="16"/>
              </w:rPr>
              <w:t>1898/1899</w:t>
            </w:r>
          </w:p>
        </w:tc>
        <w:tc>
          <w:tcPr>
            <w:tcW w:w="1106" w:type="dxa"/>
          </w:tcPr>
          <w:p w14:paraId="79203710" w14:textId="77777777" w:rsidR="00D94272" w:rsidRPr="00D94272" w:rsidRDefault="00D94272" w:rsidP="000172A9">
            <w:pPr>
              <w:jc w:val="center"/>
              <w:rPr>
                <w:rFonts w:cs="Times New Roman"/>
                <w:sz w:val="16"/>
                <w:szCs w:val="16"/>
              </w:rPr>
            </w:pPr>
            <w:r w:rsidRPr="00D94272">
              <w:rPr>
                <w:rFonts w:cs="Times New Roman"/>
                <w:sz w:val="16"/>
                <w:szCs w:val="16"/>
              </w:rPr>
              <w:t>30</w:t>
            </w:r>
          </w:p>
        </w:tc>
        <w:tc>
          <w:tcPr>
            <w:tcW w:w="1106" w:type="dxa"/>
          </w:tcPr>
          <w:p w14:paraId="63ED6A27" w14:textId="77777777" w:rsidR="00D94272" w:rsidRPr="00D94272" w:rsidRDefault="00D94272" w:rsidP="000172A9">
            <w:pPr>
              <w:jc w:val="center"/>
              <w:rPr>
                <w:rFonts w:cs="Times New Roman"/>
                <w:sz w:val="16"/>
                <w:szCs w:val="16"/>
              </w:rPr>
            </w:pPr>
            <w:r w:rsidRPr="00D94272">
              <w:rPr>
                <w:rFonts w:cs="Times New Roman"/>
                <w:sz w:val="16"/>
                <w:szCs w:val="16"/>
              </w:rPr>
              <w:t>17</w:t>
            </w:r>
          </w:p>
        </w:tc>
        <w:tc>
          <w:tcPr>
            <w:tcW w:w="1096" w:type="dxa"/>
          </w:tcPr>
          <w:p w14:paraId="260E586D" w14:textId="77777777" w:rsidR="00D94272" w:rsidRPr="00D94272" w:rsidRDefault="00D94272" w:rsidP="000172A9">
            <w:pPr>
              <w:jc w:val="center"/>
              <w:rPr>
                <w:rFonts w:cs="Times New Roman"/>
                <w:sz w:val="16"/>
                <w:szCs w:val="16"/>
              </w:rPr>
            </w:pPr>
            <w:r w:rsidRPr="00D94272">
              <w:rPr>
                <w:rFonts w:cs="Times New Roman"/>
                <w:sz w:val="16"/>
                <w:szCs w:val="16"/>
              </w:rPr>
              <w:t>468</w:t>
            </w:r>
          </w:p>
        </w:tc>
      </w:tr>
      <w:tr w:rsidR="00D94272" w:rsidRPr="001470BB" w14:paraId="33E68782" w14:textId="77777777" w:rsidTr="000172A9">
        <w:trPr>
          <w:jc w:val="center"/>
        </w:trPr>
        <w:tc>
          <w:tcPr>
            <w:tcW w:w="987" w:type="dxa"/>
            <w:shd w:val="clear" w:color="auto" w:fill="A6A6A6" w:themeFill="background1" w:themeFillShade="A6"/>
          </w:tcPr>
          <w:p w14:paraId="648BE34E" w14:textId="77777777" w:rsidR="00D94272" w:rsidRPr="00D94272" w:rsidRDefault="00D94272" w:rsidP="000172A9">
            <w:pPr>
              <w:jc w:val="center"/>
              <w:rPr>
                <w:rFonts w:cs="Times New Roman"/>
                <w:sz w:val="16"/>
                <w:szCs w:val="16"/>
              </w:rPr>
            </w:pPr>
            <w:r w:rsidRPr="00D94272">
              <w:rPr>
                <w:rFonts w:cs="Times New Roman"/>
                <w:sz w:val="16"/>
                <w:szCs w:val="16"/>
              </w:rPr>
              <w:t>1899/1900</w:t>
            </w:r>
          </w:p>
        </w:tc>
        <w:tc>
          <w:tcPr>
            <w:tcW w:w="1106" w:type="dxa"/>
          </w:tcPr>
          <w:p w14:paraId="659C122F" w14:textId="77777777" w:rsidR="00D94272" w:rsidRPr="00D94272" w:rsidRDefault="00D94272" w:rsidP="000172A9">
            <w:pPr>
              <w:jc w:val="center"/>
              <w:rPr>
                <w:rFonts w:cs="Times New Roman"/>
                <w:sz w:val="16"/>
                <w:szCs w:val="16"/>
              </w:rPr>
            </w:pPr>
            <w:r w:rsidRPr="00D94272">
              <w:rPr>
                <w:rFonts w:cs="Times New Roman"/>
                <w:sz w:val="16"/>
                <w:szCs w:val="16"/>
              </w:rPr>
              <w:t>31</w:t>
            </w:r>
          </w:p>
        </w:tc>
        <w:tc>
          <w:tcPr>
            <w:tcW w:w="1106" w:type="dxa"/>
          </w:tcPr>
          <w:p w14:paraId="2F726FAA" w14:textId="77777777" w:rsidR="00D94272" w:rsidRPr="00D94272" w:rsidRDefault="00D94272" w:rsidP="000172A9">
            <w:pPr>
              <w:jc w:val="center"/>
              <w:rPr>
                <w:rFonts w:cs="Times New Roman"/>
                <w:sz w:val="16"/>
                <w:szCs w:val="16"/>
              </w:rPr>
            </w:pPr>
            <w:r w:rsidRPr="00D94272">
              <w:rPr>
                <w:rFonts w:cs="Times New Roman"/>
                <w:sz w:val="16"/>
                <w:szCs w:val="16"/>
              </w:rPr>
              <w:t>18</w:t>
            </w:r>
          </w:p>
        </w:tc>
        <w:tc>
          <w:tcPr>
            <w:tcW w:w="1096" w:type="dxa"/>
          </w:tcPr>
          <w:p w14:paraId="54329763" w14:textId="77777777" w:rsidR="00D94272" w:rsidRPr="00D94272" w:rsidRDefault="00D94272" w:rsidP="000172A9">
            <w:pPr>
              <w:jc w:val="center"/>
              <w:rPr>
                <w:rFonts w:cs="Times New Roman"/>
                <w:sz w:val="16"/>
                <w:szCs w:val="16"/>
              </w:rPr>
            </w:pPr>
            <w:r w:rsidRPr="00D94272">
              <w:rPr>
                <w:rFonts w:cs="Times New Roman"/>
                <w:sz w:val="16"/>
                <w:szCs w:val="16"/>
              </w:rPr>
              <w:t>471</w:t>
            </w:r>
          </w:p>
        </w:tc>
      </w:tr>
    </w:tbl>
    <w:p w14:paraId="63C91908" w14:textId="4BC7BBB5" w:rsidR="005121F1" w:rsidRPr="003D5552" w:rsidRDefault="005121F1" w:rsidP="005121F1">
      <w:pPr>
        <w:jc w:val="center"/>
        <w:rPr>
          <w:rFonts w:cs="Times New Roman"/>
          <w:szCs w:val="24"/>
        </w:rPr>
      </w:pPr>
    </w:p>
    <w:p w14:paraId="5C87CC3B" w14:textId="29D174F9" w:rsidR="00701E13" w:rsidRDefault="003024A9" w:rsidP="00701E13">
      <w:pPr>
        <w:jc w:val="center"/>
        <w:rPr>
          <w:rFonts w:cs="Times New Roman"/>
          <w:szCs w:val="24"/>
        </w:rPr>
      </w:pPr>
      <w:r w:rsidRPr="00701E13">
        <w:rPr>
          <w:b/>
          <w:bCs/>
        </w:rPr>
        <w:lastRenderedPageBreak/>
        <w:t>Tabulka č. 8:</w:t>
      </w:r>
      <w:r>
        <w:t xml:space="preserve"> </w:t>
      </w:r>
      <w:r w:rsidR="00701E13">
        <w:rPr>
          <w:rFonts w:cs="Times New Roman"/>
          <w:szCs w:val="24"/>
        </w:rPr>
        <w:t>Docházka žáků elementárních škol v Rakouském Slezsku v letech 1880-1900</w:t>
      </w:r>
      <w:r w:rsidR="00701E13">
        <w:rPr>
          <w:rStyle w:val="Znakapoznpodarou"/>
          <w:rFonts w:cs="Times New Roman"/>
          <w:szCs w:val="24"/>
        </w:rPr>
        <w:footnoteReference w:id="330"/>
      </w:r>
    </w:p>
    <w:tbl>
      <w:tblPr>
        <w:tblStyle w:val="Mkatabulky"/>
        <w:tblW w:w="13994" w:type="dxa"/>
        <w:jc w:val="center"/>
        <w:tblInd w:w="0" w:type="dxa"/>
        <w:tblLook w:val="04A0" w:firstRow="1" w:lastRow="0" w:firstColumn="1" w:lastColumn="0" w:noHBand="0" w:noVBand="1"/>
      </w:tblPr>
      <w:tblGrid>
        <w:gridCol w:w="1280"/>
        <w:gridCol w:w="1096"/>
        <w:gridCol w:w="904"/>
        <w:gridCol w:w="1017"/>
        <w:gridCol w:w="907"/>
        <w:gridCol w:w="830"/>
        <w:gridCol w:w="1064"/>
        <w:gridCol w:w="907"/>
        <w:gridCol w:w="830"/>
        <w:gridCol w:w="1064"/>
        <w:gridCol w:w="1359"/>
        <w:gridCol w:w="1363"/>
        <w:gridCol w:w="1373"/>
      </w:tblGrid>
      <w:tr w:rsidR="00701E13" w:rsidRPr="00E75DF0" w14:paraId="6F6608D2" w14:textId="77777777" w:rsidTr="000172A9">
        <w:trPr>
          <w:trHeight w:val="207"/>
          <w:jc w:val="center"/>
        </w:trPr>
        <w:tc>
          <w:tcPr>
            <w:tcW w:w="1280" w:type="dxa"/>
            <w:vMerge w:val="restart"/>
            <w:shd w:val="clear" w:color="auto" w:fill="A5A5A5" w:themeFill="accent3"/>
            <w:vAlign w:val="center"/>
          </w:tcPr>
          <w:p w14:paraId="030B3EF0" w14:textId="77777777" w:rsidR="00701E13" w:rsidRPr="00701E13" w:rsidRDefault="00701E13" w:rsidP="000172A9">
            <w:pPr>
              <w:jc w:val="center"/>
              <w:rPr>
                <w:rFonts w:cs="Times New Roman"/>
                <w:b/>
                <w:bCs/>
                <w:sz w:val="16"/>
                <w:szCs w:val="16"/>
              </w:rPr>
            </w:pPr>
            <w:r w:rsidRPr="00701E13">
              <w:rPr>
                <w:rFonts w:cs="Times New Roman"/>
                <w:b/>
                <w:bCs/>
                <w:sz w:val="16"/>
                <w:szCs w:val="16"/>
              </w:rPr>
              <w:t>Školní rok</w:t>
            </w:r>
          </w:p>
        </w:tc>
        <w:tc>
          <w:tcPr>
            <w:tcW w:w="3017" w:type="dxa"/>
            <w:gridSpan w:val="3"/>
            <w:shd w:val="clear" w:color="auto" w:fill="A5A5A5" w:themeFill="accent3"/>
            <w:vAlign w:val="center"/>
          </w:tcPr>
          <w:p w14:paraId="617A1E14" w14:textId="77777777" w:rsidR="00701E13" w:rsidRPr="00701E13" w:rsidRDefault="00701E13" w:rsidP="000172A9">
            <w:pPr>
              <w:jc w:val="center"/>
              <w:rPr>
                <w:rFonts w:cs="Times New Roman"/>
                <w:b/>
                <w:bCs/>
                <w:sz w:val="16"/>
                <w:szCs w:val="16"/>
              </w:rPr>
            </w:pPr>
            <w:r w:rsidRPr="00701E13">
              <w:rPr>
                <w:rFonts w:cs="Times New Roman"/>
                <w:b/>
                <w:bCs/>
                <w:sz w:val="16"/>
                <w:szCs w:val="16"/>
              </w:rPr>
              <w:t>Počet dětí školou povinných</w:t>
            </w:r>
          </w:p>
        </w:tc>
        <w:tc>
          <w:tcPr>
            <w:tcW w:w="2801" w:type="dxa"/>
            <w:gridSpan w:val="3"/>
            <w:shd w:val="clear" w:color="auto" w:fill="A5A5A5" w:themeFill="accent3"/>
          </w:tcPr>
          <w:p w14:paraId="24E0DB82" w14:textId="77777777" w:rsidR="00701E13" w:rsidRPr="00701E13" w:rsidRDefault="00701E13" w:rsidP="000172A9">
            <w:pPr>
              <w:jc w:val="center"/>
              <w:rPr>
                <w:rFonts w:cs="Times New Roman"/>
                <w:b/>
                <w:bCs/>
                <w:sz w:val="16"/>
                <w:szCs w:val="16"/>
              </w:rPr>
            </w:pPr>
            <w:r w:rsidRPr="00701E13">
              <w:rPr>
                <w:rFonts w:cs="Times New Roman"/>
                <w:b/>
                <w:bCs/>
                <w:sz w:val="16"/>
                <w:szCs w:val="16"/>
              </w:rPr>
              <w:t>Počet dětí navštěvujících veřejné školy</w:t>
            </w:r>
          </w:p>
        </w:tc>
        <w:tc>
          <w:tcPr>
            <w:tcW w:w="2801" w:type="dxa"/>
            <w:gridSpan w:val="3"/>
            <w:shd w:val="clear" w:color="auto" w:fill="A5A5A5" w:themeFill="accent3"/>
          </w:tcPr>
          <w:p w14:paraId="6151C678" w14:textId="77777777" w:rsidR="00701E13" w:rsidRPr="00701E13" w:rsidRDefault="00701E13" w:rsidP="000172A9">
            <w:pPr>
              <w:jc w:val="center"/>
              <w:rPr>
                <w:rFonts w:cs="Times New Roman"/>
                <w:b/>
                <w:bCs/>
                <w:sz w:val="16"/>
                <w:szCs w:val="16"/>
              </w:rPr>
            </w:pPr>
            <w:r w:rsidRPr="00701E13">
              <w:rPr>
                <w:rFonts w:cs="Times New Roman"/>
                <w:b/>
                <w:bCs/>
                <w:sz w:val="16"/>
                <w:szCs w:val="16"/>
              </w:rPr>
              <w:t>Počet dětí navštěvujících soukromé školy</w:t>
            </w:r>
          </w:p>
        </w:tc>
        <w:tc>
          <w:tcPr>
            <w:tcW w:w="1359" w:type="dxa"/>
            <w:vMerge w:val="restart"/>
            <w:shd w:val="clear" w:color="auto" w:fill="A5A5A5" w:themeFill="accent3"/>
            <w:vAlign w:val="center"/>
          </w:tcPr>
          <w:p w14:paraId="1937C4EF" w14:textId="77777777" w:rsidR="00701E13" w:rsidRPr="00701E13" w:rsidRDefault="00701E13" w:rsidP="000172A9">
            <w:pPr>
              <w:jc w:val="center"/>
              <w:rPr>
                <w:rFonts w:cs="Times New Roman"/>
                <w:b/>
                <w:bCs/>
                <w:sz w:val="16"/>
                <w:szCs w:val="16"/>
              </w:rPr>
            </w:pPr>
            <w:r w:rsidRPr="00701E13">
              <w:rPr>
                <w:rFonts w:cs="Times New Roman"/>
                <w:b/>
                <w:bCs/>
                <w:sz w:val="16"/>
                <w:szCs w:val="16"/>
              </w:rPr>
              <w:t>Děti v dalších formách vzdělání</w:t>
            </w:r>
            <w:r w:rsidRPr="00701E13">
              <w:rPr>
                <w:rStyle w:val="Znakapoznpodarou"/>
                <w:rFonts w:cs="Times New Roman"/>
                <w:sz w:val="16"/>
                <w:szCs w:val="16"/>
              </w:rPr>
              <w:footnoteReference w:id="331"/>
            </w:r>
          </w:p>
        </w:tc>
        <w:tc>
          <w:tcPr>
            <w:tcW w:w="1363" w:type="dxa"/>
            <w:vMerge w:val="restart"/>
            <w:shd w:val="clear" w:color="auto" w:fill="A5A5A5" w:themeFill="accent3"/>
          </w:tcPr>
          <w:p w14:paraId="0B8AC86A" w14:textId="77777777" w:rsidR="00701E13" w:rsidRPr="00701E13" w:rsidRDefault="00701E13" w:rsidP="000172A9">
            <w:pPr>
              <w:jc w:val="center"/>
              <w:rPr>
                <w:rFonts w:cs="Times New Roman"/>
                <w:b/>
                <w:bCs/>
                <w:sz w:val="16"/>
                <w:szCs w:val="16"/>
              </w:rPr>
            </w:pPr>
            <w:r w:rsidRPr="00701E13">
              <w:rPr>
                <w:rFonts w:cs="Times New Roman"/>
                <w:b/>
                <w:bCs/>
                <w:sz w:val="16"/>
                <w:szCs w:val="16"/>
              </w:rPr>
              <w:t>Děti osvobozené z důvodu nemoci</w:t>
            </w:r>
          </w:p>
        </w:tc>
        <w:tc>
          <w:tcPr>
            <w:tcW w:w="1373" w:type="dxa"/>
            <w:vMerge w:val="restart"/>
            <w:shd w:val="clear" w:color="auto" w:fill="A5A5A5" w:themeFill="accent3"/>
            <w:vAlign w:val="center"/>
          </w:tcPr>
          <w:p w14:paraId="663737D6" w14:textId="77777777" w:rsidR="00701E13" w:rsidRPr="00701E13" w:rsidRDefault="00701E13" w:rsidP="000172A9">
            <w:pPr>
              <w:jc w:val="center"/>
              <w:rPr>
                <w:rFonts w:cs="Times New Roman"/>
                <w:b/>
                <w:bCs/>
                <w:sz w:val="16"/>
                <w:szCs w:val="16"/>
              </w:rPr>
            </w:pPr>
            <w:r w:rsidRPr="00701E13">
              <w:rPr>
                <w:rFonts w:cs="Times New Roman"/>
                <w:b/>
                <w:bCs/>
                <w:sz w:val="16"/>
                <w:szCs w:val="16"/>
              </w:rPr>
              <w:t>Nevzdělávající se děti</w:t>
            </w:r>
          </w:p>
        </w:tc>
      </w:tr>
      <w:tr w:rsidR="00701E13" w:rsidRPr="00E75DF0" w14:paraId="69DC286A" w14:textId="77777777" w:rsidTr="000172A9">
        <w:trPr>
          <w:trHeight w:val="207"/>
          <w:jc w:val="center"/>
        </w:trPr>
        <w:tc>
          <w:tcPr>
            <w:tcW w:w="1280" w:type="dxa"/>
            <w:vMerge/>
            <w:shd w:val="clear" w:color="auto" w:fill="A6A6A6" w:themeFill="background1" w:themeFillShade="A6"/>
            <w:vAlign w:val="center"/>
          </w:tcPr>
          <w:p w14:paraId="386D58B3" w14:textId="77777777" w:rsidR="00701E13" w:rsidRPr="00701E13" w:rsidRDefault="00701E13" w:rsidP="000172A9">
            <w:pPr>
              <w:jc w:val="center"/>
              <w:rPr>
                <w:rFonts w:cs="Times New Roman"/>
                <w:b/>
                <w:bCs/>
                <w:sz w:val="16"/>
                <w:szCs w:val="16"/>
              </w:rPr>
            </w:pPr>
          </w:p>
        </w:tc>
        <w:tc>
          <w:tcPr>
            <w:tcW w:w="1096" w:type="dxa"/>
            <w:shd w:val="clear" w:color="auto" w:fill="A5A5A5" w:themeFill="accent3"/>
            <w:vAlign w:val="center"/>
          </w:tcPr>
          <w:p w14:paraId="55F0A0F8" w14:textId="77777777" w:rsidR="00701E13" w:rsidRPr="00701E13" w:rsidRDefault="00701E13" w:rsidP="000172A9">
            <w:pPr>
              <w:jc w:val="center"/>
              <w:rPr>
                <w:rFonts w:cs="Times New Roman"/>
                <w:b/>
                <w:bCs/>
                <w:sz w:val="16"/>
                <w:szCs w:val="16"/>
              </w:rPr>
            </w:pPr>
            <w:r w:rsidRPr="00701E13">
              <w:rPr>
                <w:rFonts w:cs="Times New Roman"/>
                <w:sz w:val="16"/>
                <w:szCs w:val="16"/>
              </w:rPr>
              <w:t>chlapci</w:t>
            </w:r>
          </w:p>
        </w:tc>
        <w:tc>
          <w:tcPr>
            <w:tcW w:w="904" w:type="dxa"/>
            <w:shd w:val="clear" w:color="auto" w:fill="A5A5A5" w:themeFill="accent3"/>
            <w:vAlign w:val="center"/>
          </w:tcPr>
          <w:p w14:paraId="0B5C310C" w14:textId="77777777" w:rsidR="00701E13" w:rsidRPr="00701E13" w:rsidRDefault="00701E13" w:rsidP="000172A9">
            <w:pPr>
              <w:jc w:val="center"/>
              <w:rPr>
                <w:rFonts w:cs="Times New Roman"/>
                <w:sz w:val="16"/>
                <w:szCs w:val="16"/>
              </w:rPr>
            </w:pPr>
            <w:r w:rsidRPr="00701E13">
              <w:rPr>
                <w:rFonts w:cs="Times New Roman"/>
                <w:sz w:val="16"/>
                <w:szCs w:val="16"/>
              </w:rPr>
              <w:t>dívky</w:t>
            </w:r>
          </w:p>
        </w:tc>
        <w:tc>
          <w:tcPr>
            <w:tcW w:w="1017" w:type="dxa"/>
            <w:shd w:val="clear" w:color="auto" w:fill="A5A5A5" w:themeFill="accent3"/>
            <w:vAlign w:val="center"/>
          </w:tcPr>
          <w:p w14:paraId="6AD262DD" w14:textId="77777777" w:rsidR="00701E13" w:rsidRPr="00701E13" w:rsidRDefault="00701E13" w:rsidP="000172A9">
            <w:pPr>
              <w:jc w:val="center"/>
              <w:rPr>
                <w:rFonts w:cs="Times New Roman"/>
                <w:sz w:val="16"/>
                <w:szCs w:val="16"/>
              </w:rPr>
            </w:pPr>
            <w:r w:rsidRPr="00701E13">
              <w:rPr>
                <w:rFonts w:cs="Times New Roman"/>
                <w:b/>
                <w:bCs/>
                <w:sz w:val="16"/>
                <w:szCs w:val="16"/>
              </w:rPr>
              <w:t>CELKEM</w:t>
            </w:r>
          </w:p>
        </w:tc>
        <w:tc>
          <w:tcPr>
            <w:tcW w:w="907" w:type="dxa"/>
            <w:shd w:val="clear" w:color="auto" w:fill="A5A5A5" w:themeFill="accent3"/>
            <w:vAlign w:val="center"/>
          </w:tcPr>
          <w:p w14:paraId="24279965" w14:textId="77777777" w:rsidR="00701E13" w:rsidRPr="00701E13" w:rsidRDefault="00701E13" w:rsidP="000172A9">
            <w:pPr>
              <w:jc w:val="center"/>
              <w:rPr>
                <w:rFonts w:cs="Times New Roman"/>
                <w:sz w:val="16"/>
                <w:szCs w:val="16"/>
              </w:rPr>
            </w:pPr>
            <w:r w:rsidRPr="00701E13">
              <w:rPr>
                <w:rFonts w:cs="Times New Roman"/>
                <w:sz w:val="16"/>
                <w:szCs w:val="16"/>
              </w:rPr>
              <w:t>chlapci</w:t>
            </w:r>
          </w:p>
        </w:tc>
        <w:tc>
          <w:tcPr>
            <w:tcW w:w="830" w:type="dxa"/>
            <w:shd w:val="clear" w:color="auto" w:fill="A5A5A5" w:themeFill="accent3"/>
            <w:vAlign w:val="center"/>
          </w:tcPr>
          <w:p w14:paraId="1E347AC1" w14:textId="77777777" w:rsidR="00701E13" w:rsidRPr="00701E13" w:rsidRDefault="00701E13" w:rsidP="000172A9">
            <w:pPr>
              <w:jc w:val="center"/>
              <w:rPr>
                <w:rFonts w:cs="Times New Roman"/>
                <w:sz w:val="16"/>
                <w:szCs w:val="16"/>
              </w:rPr>
            </w:pPr>
            <w:r w:rsidRPr="00701E13">
              <w:rPr>
                <w:rFonts w:cs="Times New Roman"/>
                <w:sz w:val="16"/>
                <w:szCs w:val="16"/>
              </w:rPr>
              <w:t>dívky</w:t>
            </w:r>
          </w:p>
        </w:tc>
        <w:tc>
          <w:tcPr>
            <w:tcW w:w="1064" w:type="dxa"/>
            <w:shd w:val="clear" w:color="auto" w:fill="A5A5A5" w:themeFill="accent3"/>
            <w:vAlign w:val="center"/>
          </w:tcPr>
          <w:p w14:paraId="5E560764" w14:textId="77777777" w:rsidR="00701E13" w:rsidRPr="00701E13" w:rsidRDefault="00701E13" w:rsidP="000172A9">
            <w:pPr>
              <w:jc w:val="center"/>
              <w:rPr>
                <w:rFonts w:cs="Times New Roman"/>
                <w:b/>
                <w:bCs/>
                <w:sz w:val="16"/>
                <w:szCs w:val="16"/>
              </w:rPr>
            </w:pPr>
            <w:r w:rsidRPr="00701E13">
              <w:rPr>
                <w:rFonts w:cs="Times New Roman"/>
                <w:b/>
                <w:bCs/>
                <w:sz w:val="16"/>
                <w:szCs w:val="16"/>
              </w:rPr>
              <w:t>CELKEM</w:t>
            </w:r>
          </w:p>
        </w:tc>
        <w:tc>
          <w:tcPr>
            <w:tcW w:w="907" w:type="dxa"/>
            <w:shd w:val="clear" w:color="auto" w:fill="A5A5A5" w:themeFill="accent3"/>
            <w:vAlign w:val="center"/>
          </w:tcPr>
          <w:p w14:paraId="256679E5" w14:textId="77777777" w:rsidR="00701E13" w:rsidRPr="00701E13" w:rsidRDefault="00701E13" w:rsidP="000172A9">
            <w:pPr>
              <w:jc w:val="center"/>
              <w:rPr>
                <w:rFonts w:cs="Times New Roman"/>
                <w:sz w:val="16"/>
                <w:szCs w:val="16"/>
              </w:rPr>
            </w:pPr>
            <w:r w:rsidRPr="00701E13">
              <w:rPr>
                <w:rFonts w:cs="Times New Roman"/>
                <w:sz w:val="16"/>
                <w:szCs w:val="16"/>
              </w:rPr>
              <w:t>chlapci</w:t>
            </w:r>
          </w:p>
        </w:tc>
        <w:tc>
          <w:tcPr>
            <w:tcW w:w="830" w:type="dxa"/>
            <w:shd w:val="clear" w:color="auto" w:fill="A5A5A5" w:themeFill="accent3"/>
            <w:vAlign w:val="center"/>
          </w:tcPr>
          <w:p w14:paraId="675F159D" w14:textId="77777777" w:rsidR="00701E13" w:rsidRPr="00701E13" w:rsidRDefault="00701E13" w:rsidP="000172A9">
            <w:pPr>
              <w:jc w:val="center"/>
              <w:rPr>
                <w:rFonts w:cs="Times New Roman"/>
                <w:sz w:val="16"/>
                <w:szCs w:val="16"/>
              </w:rPr>
            </w:pPr>
            <w:r w:rsidRPr="00701E13">
              <w:rPr>
                <w:rFonts w:cs="Times New Roman"/>
                <w:sz w:val="16"/>
                <w:szCs w:val="16"/>
              </w:rPr>
              <w:t>dívky</w:t>
            </w:r>
          </w:p>
        </w:tc>
        <w:tc>
          <w:tcPr>
            <w:tcW w:w="1064" w:type="dxa"/>
            <w:shd w:val="clear" w:color="auto" w:fill="A5A5A5" w:themeFill="accent3"/>
            <w:vAlign w:val="center"/>
          </w:tcPr>
          <w:p w14:paraId="45CD168E" w14:textId="77777777" w:rsidR="00701E13" w:rsidRPr="00701E13" w:rsidRDefault="00701E13" w:rsidP="000172A9">
            <w:pPr>
              <w:jc w:val="center"/>
              <w:rPr>
                <w:rFonts w:cs="Times New Roman"/>
                <w:b/>
                <w:bCs/>
                <w:sz w:val="16"/>
                <w:szCs w:val="16"/>
              </w:rPr>
            </w:pPr>
            <w:r w:rsidRPr="00701E13">
              <w:rPr>
                <w:rFonts w:cs="Times New Roman"/>
                <w:b/>
                <w:bCs/>
                <w:sz w:val="16"/>
                <w:szCs w:val="16"/>
              </w:rPr>
              <w:t>CELKEM</w:t>
            </w:r>
          </w:p>
        </w:tc>
        <w:tc>
          <w:tcPr>
            <w:tcW w:w="1359" w:type="dxa"/>
            <w:vMerge/>
            <w:shd w:val="clear" w:color="auto" w:fill="A5A5A5" w:themeFill="accent3"/>
          </w:tcPr>
          <w:p w14:paraId="67E71C5A" w14:textId="77777777" w:rsidR="00701E13" w:rsidRPr="00701E13" w:rsidRDefault="00701E13" w:rsidP="000172A9">
            <w:pPr>
              <w:jc w:val="center"/>
              <w:rPr>
                <w:rFonts w:cs="Times New Roman"/>
                <w:sz w:val="16"/>
                <w:szCs w:val="16"/>
              </w:rPr>
            </w:pPr>
          </w:p>
        </w:tc>
        <w:tc>
          <w:tcPr>
            <w:tcW w:w="1363" w:type="dxa"/>
            <w:vMerge/>
            <w:shd w:val="clear" w:color="auto" w:fill="AEAAAA" w:themeFill="background2" w:themeFillShade="BF"/>
          </w:tcPr>
          <w:p w14:paraId="28378F93" w14:textId="77777777" w:rsidR="00701E13" w:rsidRPr="00701E13" w:rsidRDefault="00701E13" w:rsidP="000172A9">
            <w:pPr>
              <w:jc w:val="center"/>
              <w:rPr>
                <w:rFonts w:cs="Times New Roman"/>
                <w:sz w:val="16"/>
                <w:szCs w:val="16"/>
              </w:rPr>
            </w:pPr>
          </w:p>
        </w:tc>
        <w:tc>
          <w:tcPr>
            <w:tcW w:w="1373" w:type="dxa"/>
            <w:vMerge/>
            <w:shd w:val="clear" w:color="auto" w:fill="AEAAAA" w:themeFill="background2" w:themeFillShade="BF"/>
          </w:tcPr>
          <w:p w14:paraId="768BBCF0" w14:textId="77777777" w:rsidR="00701E13" w:rsidRPr="00701E13" w:rsidRDefault="00701E13" w:rsidP="000172A9">
            <w:pPr>
              <w:jc w:val="center"/>
              <w:rPr>
                <w:rFonts w:cs="Times New Roman"/>
                <w:sz w:val="16"/>
                <w:szCs w:val="16"/>
              </w:rPr>
            </w:pPr>
          </w:p>
        </w:tc>
      </w:tr>
      <w:tr w:rsidR="00701E13" w:rsidRPr="00E75DF0" w14:paraId="76E3F7F1" w14:textId="77777777" w:rsidTr="000172A9">
        <w:trPr>
          <w:jc w:val="center"/>
        </w:trPr>
        <w:tc>
          <w:tcPr>
            <w:tcW w:w="1280" w:type="dxa"/>
            <w:shd w:val="clear" w:color="auto" w:fill="A6A6A6" w:themeFill="background1" w:themeFillShade="A6"/>
          </w:tcPr>
          <w:p w14:paraId="3E0753A2" w14:textId="77777777" w:rsidR="00701E13" w:rsidRPr="00701E13" w:rsidRDefault="00701E13" w:rsidP="000172A9">
            <w:pPr>
              <w:jc w:val="center"/>
              <w:rPr>
                <w:rFonts w:cs="Times New Roman"/>
                <w:sz w:val="16"/>
                <w:szCs w:val="16"/>
              </w:rPr>
            </w:pPr>
            <w:r w:rsidRPr="00701E13">
              <w:rPr>
                <w:rFonts w:cs="Times New Roman"/>
                <w:sz w:val="16"/>
                <w:szCs w:val="16"/>
              </w:rPr>
              <w:t>1880/1881</w:t>
            </w:r>
          </w:p>
        </w:tc>
        <w:tc>
          <w:tcPr>
            <w:tcW w:w="2000" w:type="dxa"/>
            <w:gridSpan w:val="2"/>
            <w:vAlign w:val="center"/>
          </w:tcPr>
          <w:p w14:paraId="3A20419F" w14:textId="77777777" w:rsidR="00701E13" w:rsidRPr="00701E13" w:rsidRDefault="00701E13" w:rsidP="000172A9">
            <w:pPr>
              <w:jc w:val="center"/>
              <w:rPr>
                <w:rFonts w:cs="Times New Roman"/>
                <w:sz w:val="16"/>
                <w:szCs w:val="16"/>
              </w:rPr>
            </w:pPr>
            <w:r w:rsidRPr="00701E13">
              <w:rPr>
                <w:rFonts w:cs="Times New Roman"/>
                <w:sz w:val="16"/>
                <w:szCs w:val="16"/>
              </w:rPr>
              <w:t>-</w:t>
            </w:r>
          </w:p>
        </w:tc>
        <w:tc>
          <w:tcPr>
            <w:tcW w:w="1017" w:type="dxa"/>
            <w:shd w:val="clear" w:color="auto" w:fill="A5A5A5" w:themeFill="accent3"/>
          </w:tcPr>
          <w:p w14:paraId="02824D74" w14:textId="77777777" w:rsidR="00701E13" w:rsidRPr="00701E13" w:rsidRDefault="00701E13" w:rsidP="000172A9">
            <w:pPr>
              <w:jc w:val="center"/>
              <w:rPr>
                <w:rFonts w:cs="Times New Roman"/>
                <w:sz w:val="16"/>
                <w:szCs w:val="16"/>
              </w:rPr>
            </w:pPr>
            <w:r w:rsidRPr="00701E13">
              <w:rPr>
                <w:rFonts w:cs="Times New Roman"/>
                <w:sz w:val="16"/>
                <w:szCs w:val="16"/>
              </w:rPr>
              <w:t>89 487</w:t>
            </w:r>
          </w:p>
        </w:tc>
        <w:tc>
          <w:tcPr>
            <w:tcW w:w="1737" w:type="dxa"/>
            <w:gridSpan w:val="2"/>
          </w:tcPr>
          <w:p w14:paraId="5BE202B4" w14:textId="77777777" w:rsidR="00701E13" w:rsidRPr="00701E13" w:rsidRDefault="00701E13" w:rsidP="000172A9">
            <w:pPr>
              <w:jc w:val="center"/>
              <w:rPr>
                <w:rFonts w:cs="Times New Roman"/>
                <w:sz w:val="16"/>
                <w:szCs w:val="16"/>
              </w:rPr>
            </w:pPr>
            <w:r w:rsidRPr="00701E13">
              <w:rPr>
                <w:rFonts w:cs="Times New Roman"/>
                <w:sz w:val="16"/>
                <w:szCs w:val="16"/>
              </w:rPr>
              <w:t>-</w:t>
            </w:r>
          </w:p>
        </w:tc>
        <w:tc>
          <w:tcPr>
            <w:tcW w:w="1064" w:type="dxa"/>
            <w:shd w:val="clear" w:color="auto" w:fill="A5A5A5" w:themeFill="accent3"/>
          </w:tcPr>
          <w:p w14:paraId="088E89A4" w14:textId="77777777" w:rsidR="00701E13" w:rsidRPr="00701E13" w:rsidRDefault="00701E13" w:rsidP="000172A9">
            <w:pPr>
              <w:jc w:val="center"/>
              <w:rPr>
                <w:rFonts w:cs="Times New Roman"/>
                <w:sz w:val="16"/>
                <w:szCs w:val="16"/>
              </w:rPr>
            </w:pPr>
            <w:r w:rsidRPr="00701E13">
              <w:rPr>
                <w:rFonts w:cs="Times New Roman"/>
                <w:sz w:val="16"/>
                <w:szCs w:val="16"/>
              </w:rPr>
              <w:t>77 879</w:t>
            </w:r>
          </w:p>
        </w:tc>
        <w:tc>
          <w:tcPr>
            <w:tcW w:w="1737" w:type="dxa"/>
            <w:gridSpan w:val="2"/>
          </w:tcPr>
          <w:p w14:paraId="5F42FF51" w14:textId="77777777" w:rsidR="00701E13" w:rsidRPr="00701E13" w:rsidRDefault="00701E13" w:rsidP="000172A9">
            <w:pPr>
              <w:jc w:val="center"/>
              <w:rPr>
                <w:rFonts w:cs="Times New Roman"/>
                <w:sz w:val="16"/>
                <w:szCs w:val="16"/>
              </w:rPr>
            </w:pPr>
            <w:r w:rsidRPr="00701E13">
              <w:rPr>
                <w:rFonts w:cs="Times New Roman"/>
                <w:sz w:val="16"/>
                <w:szCs w:val="16"/>
              </w:rPr>
              <w:t>-</w:t>
            </w:r>
          </w:p>
        </w:tc>
        <w:tc>
          <w:tcPr>
            <w:tcW w:w="1064" w:type="dxa"/>
            <w:shd w:val="clear" w:color="auto" w:fill="A5A5A5" w:themeFill="accent3"/>
          </w:tcPr>
          <w:p w14:paraId="28499CBF" w14:textId="77777777" w:rsidR="00701E13" w:rsidRPr="00701E13" w:rsidRDefault="00701E13" w:rsidP="000172A9">
            <w:pPr>
              <w:jc w:val="center"/>
              <w:rPr>
                <w:rFonts w:cs="Times New Roman"/>
                <w:sz w:val="16"/>
                <w:szCs w:val="16"/>
              </w:rPr>
            </w:pPr>
            <w:r w:rsidRPr="00701E13">
              <w:rPr>
                <w:rFonts w:cs="Times New Roman"/>
                <w:sz w:val="16"/>
                <w:szCs w:val="16"/>
              </w:rPr>
              <w:t>6 440</w:t>
            </w:r>
          </w:p>
        </w:tc>
        <w:tc>
          <w:tcPr>
            <w:tcW w:w="1359" w:type="dxa"/>
          </w:tcPr>
          <w:p w14:paraId="2B0F0874" w14:textId="77777777" w:rsidR="00701E13" w:rsidRPr="00701E13" w:rsidRDefault="00701E13" w:rsidP="000172A9">
            <w:pPr>
              <w:jc w:val="center"/>
              <w:rPr>
                <w:rFonts w:cs="Times New Roman"/>
                <w:sz w:val="16"/>
                <w:szCs w:val="16"/>
              </w:rPr>
            </w:pPr>
            <w:r w:rsidRPr="00701E13">
              <w:rPr>
                <w:rFonts w:cs="Times New Roman"/>
                <w:sz w:val="16"/>
                <w:szCs w:val="16"/>
              </w:rPr>
              <w:t>1 112</w:t>
            </w:r>
          </w:p>
        </w:tc>
        <w:tc>
          <w:tcPr>
            <w:tcW w:w="1363" w:type="dxa"/>
          </w:tcPr>
          <w:p w14:paraId="7AC42566" w14:textId="77777777" w:rsidR="00701E13" w:rsidRPr="00701E13" w:rsidRDefault="00701E13" w:rsidP="000172A9">
            <w:pPr>
              <w:jc w:val="center"/>
              <w:rPr>
                <w:rFonts w:cs="Times New Roman"/>
                <w:sz w:val="16"/>
                <w:szCs w:val="16"/>
              </w:rPr>
            </w:pPr>
            <w:r w:rsidRPr="00701E13">
              <w:rPr>
                <w:rFonts w:cs="Times New Roman"/>
                <w:sz w:val="16"/>
                <w:szCs w:val="16"/>
              </w:rPr>
              <w:t>-</w:t>
            </w:r>
          </w:p>
        </w:tc>
        <w:tc>
          <w:tcPr>
            <w:tcW w:w="1373" w:type="dxa"/>
          </w:tcPr>
          <w:p w14:paraId="51DBC366" w14:textId="77777777" w:rsidR="00701E13" w:rsidRPr="00701E13" w:rsidRDefault="00701E13" w:rsidP="000172A9">
            <w:pPr>
              <w:jc w:val="center"/>
              <w:rPr>
                <w:rFonts w:cs="Times New Roman"/>
                <w:sz w:val="16"/>
                <w:szCs w:val="16"/>
              </w:rPr>
            </w:pPr>
            <w:r w:rsidRPr="00701E13">
              <w:rPr>
                <w:rFonts w:cs="Times New Roman"/>
                <w:sz w:val="16"/>
                <w:szCs w:val="16"/>
              </w:rPr>
              <w:t>2 140</w:t>
            </w:r>
          </w:p>
        </w:tc>
      </w:tr>
      <w:tr w:rsidR="00701E13" w:rsidRPr="00E75DF0" w14:paraId="4E428959" w14:textId="77777777" w:rsidTr="000172A9">
        <w:trPr>
          <w:jc w:val="center"/>
        </w:trPr>
        <w:tc>
          <w:tcPr>
            <w:tcW w:w="1280" w:type="dxa"/>
            <w:shd w:val="clear" w:color="auto" w:fill="A6A6A6" w:themeFill="background1" w:themeFillShade="A6"/>
          </w:tcPr>
          <w:p w14:paraId="22ABDB3A" w14:textId="77777777" w:rsidR="00701E13" w:rsidRPr="00701E13" w:rsidRDefault="00701E13" w:rsidP="000172A9">
            <w:pPr>
              <w:jc w:val="center"/>
              <w:rPr>
                <w:rFonts w:cs="Times New Roman"/>
                <w:sz w:val="16"/>
                <w:szCs w:val="16"/>
              </w:rPr>
            </w:pPr>
            <w:r w:rsidRPr="00701E13">
              <w:rPr>
                <w:rFonts w:cs="Times New Roman"/>
                <w:sz w:val="16"/>
                <w:szCs w:val="16"/>
              </w:rPr>
              <w:t>1881/1882</w:t>
            </w:r>
          </w:p>
        </w:tc>
        <w:tc>
          <w:tcPr>
            <w:tcW w:w="2000" w:type="dxa"/>
            <w:gridSpan w:val="2"/>
          </w:tcPr>
          <w:p w14:paraId="36061185" w14:textId="77777777" w:rsidR="00701E13" w:rsidRPr="00701E13" w:rsidRDefault="00701E13" w:rsidP="000172A9">
            <w:pPr>
              <w:jc w:val="center"/>
              <w:rPr>
                <w:rFonts w:cs="Times New Roman"/>
                <w:sz w:val="16"/>
                <w:szCs w:val="16"/>
              </w:rPr>
            </w:pPr>
            <w:r w:rsidRPr="00701E13">
              <w:rPr>
                <w:rFonts w:cs="Times New Roman"/>
                <w:sz w:val="16"/>
                <w:szCs w:val="16"/>
              </w:rPr>
              <w:t>-</w:t>
            </w:r>
          </w:p>
        </w:tc>
        <w:tc>
          <w:tcPr>
            <w:tcW w:w="1017" w:type="dxa"/>
            <w:shd w:val="clear" w:color="auto" w:fill="A5A5A5" w:themeFill="accent3"/>
          </w:tcPr>
          <w:p w14:paraId="21DADFCE" w14:textId="77777777" w:rsidR="00701E13" w:rsidRPr="00701E13" w:rsidRDefault="00701E13" w:rsidP="000172A9">
            <w:pPr>
              <w:jc w:val="center"/>
              <w:rPr>
                <w:rFonts w:cs="Times New Roman"/>
                <w:sz w:val="16"/>
                <w:szCs w:val="16"/>
              </w:rPr>
            </w:pPr>
            <w:r w:rsidRPr="00701E13">
              <w:rPr>
                <w:rFonts w:cs="Times New Roman"/>
                <w:sz w:val="16"/>
                <w:szCs w:val="16"/>
              </w:rPr>
              <w:t>90 374</w:t>
            </w:r>
          </w:p>
        </w:tc>
        <w:tc>
          <w:tcPr>
            <w:tcW w:w="1737" w:type="dxa"/>
            <w:gridSpan w:val="2"/>
          </w:tcPr>
          <w:p w14:paraId="64C8960F" w14:textId="77777777" w:rsidR="00701E13" w:rsidRPr="00701E13" w:rsidRDefault="00701E13" w:rsidP="000172A9">
            <w:pPr>
              <w:jc w:val="center"/>
              <w:rPr>
                <w:rFonts w:cs="Times New Roman"/>
                <w:sz w:val="16"/>
                <w:szCs w:val="16"/>
              </w:rPr>
            </w:pPr>
            <w:r w:rsidRPr="00701E13">
              <w:rPr>
                <w:rFonts w:cs="Times New Roman"/>
                <w:sz w:val="16"/>
                <w:szCs w:val="16"/>
              </w:rPr>
              <w:t>-</w:t>
            </w:r>
          </w:p>
        </w:tc>
        <w:tc>
          <w:tcPr>
            <w:tcW w:w="1064" w:type="dxa"/>
            <w:shd w:val="clear" w:color="auto" w:fill="A5A5A5" w:themeFill="accent3"/>
          </w:tcPr>
          <w:p w14:paraId="7E31AE70" w14:textId="77777777" w:rsidR="00701E13" w:rsidRPr="00701E13" w:rsidRDefault="00701E13" w:rsidP="000172A9">
            <w:pPr>
              <w:jc w:val="center"/>
              <w:rPr>
                <w:rFonts w:cs="Times New Roman"/>
                <w:sz w:val="16"/>
                <w:szCs w:val="16"/>
              </w:rPr>
            </w:pPr>
            <w:r w:rsidRPr="00701E13">
              <w:rPr>
                <w:rFonts w:cs="Times New Roman"/>
                <w:sz w:val="16"/>
                <w:szCs w:val="16"/>
              </w:rPr>
              <w:t>80 364</w:t>
            </w:r>
          </w:p>
        </w:tc>
        <w:tc>
          <w:tcPr>
            <w:tcW w:w="1737" w:type="dxa"/>
            <w:gridSpan w:val="2"/>
          </w:tcPr>
          <w:p w14:paraId="52FDFB98" w14:textId="77777777" w:rsidR="00701E13" w:rsidRPr="00701E13" w:rsidRDefault="00701E13" w:rsidP="000172A9">
            <w:pPr>
              <w:jc w:val="center"/>
              <w:rPr>
                <w:rFonts w:cs="Times New Roman"/>
                <w:sz w:val="16"/>
                <w:szCs w:val="16"/>
              </w:rPr>
            </w:pPr>
            <w:r w:rsidRPr="00701E13">
              <w:rPr>
                <w:rFonts w:cs="Times New Roman"/>
                <w:sz w:val="16"/>
                <w:szCs w:val="16"/>
              </w:rPr>
              <w:t>-</w:t>
            </w:r>
          </w:p>
        </w:tc>
        <w:tc>
          <w:tcPr>
            <w:tcW w:w="1064" w:type="dxa"/>
            <w:shd w:val="clear" w:color="auto" w:fill="A5A5A5" w:themeFill="accent3"/>
          </w:tcPr>
          <w:p w14:paraId="74A9C843" w14:textId="77777777" w:rsidR="00701E13" w:rsidRPr="00701E13" w:rsidRDefault="00701E13" w:rsidP="000172A9">
            <w:pPr>
              <w:jc w:val="center"/>
              <w:rPr>
                <w:rFonts w:cs="Times New Roman"/>
                <w:sz w:val="16"/>
                <w:szCs w:val="16"/>
              </w:rPr>
            </w:pPr>
            <w:r w:rsidRPr="00701E13">
              <w:rPr>
                <w:rFonts w:cs="Times New Roman"/>
                <w:sz w:val="16"/>
                <w:szCs w:val="16"/>
              </w:rPr>
              <w:t>6 452</w:t>
            </w:r>
          </w:p>
        </w:tc>
        <w:tc>
          <w:tcPr>
            <w:tcW w:w="1359" w:type="dxa"/>
          </w:tcPr>
          <w:p w14:paraId="3074AE92" w14:textId="77777777" w:rsidR="00701E13" w:rsidRPr="00701E13" w:rsidRDefault="00701E13" w:rsidP="000172A9">
            <w:pPr>
              <w:jc w:val="center"/>
              <w:rPr>
                <w:rFonts w:cs="Times New Roman"/>
                <w:sz w:val="16"/>
                <w:szCs w:val="16"/>
              </w:rPr>
            </w:pPr>
            <w:r w:rsidRPr="00701E13">
              <w:rPr>
                <w:rFonts w:cs="Times New Roman"/>
                <w:sz w:val="16"/>
                <w:szCs w:val="16"/>
              </w:rPr>
              <w:t>1 007</w:t>
            </w:r>
          </w:p>
        </w:tc>
        <w:tc>
          <w:tcPr>
            <w:tcW w:w="1363" w:type="dxa"/>
          </w:tcPr>
          <w:p w14:paraId="0759F72D" w14:textId="77777777" w:rsidR="00701E13" w:rsidRPr="00701E13" w:rsidRDefault="00701E13" w:rsidP="000172A9">
            <w:pPr>
              <w:jc w:val="center"/>
              <w:rPr>
                <w:rFonts w:cs="Times New Roman"/>
                <w:sz w:val="16"/>
                <w:szCs w:val="16"/>
              </w:rPr>
            </w:pPr>
            <w:r w:rsidRPr="00701E13">
              <w:rPr>
                <w:rFonts w:cs="Times New Roman"/>
                <w:sz w:val="16"/>
                <w:szCs w:val="16"/>
              </w:rPr>
              <w:t>220</w:t>
            </w:r>
          </w:p>
        </w:tc>
        <w:tc>
          <w:tcPr>
            <w:tcW w:w="1373" w:type="dxa"/>
          </w:tcPr>
          <w:p w14:paraId="216C2E8D" w14:textId="77777777" w:rsidR="00701E13" w:rsidRPr="00701E13" w:rsidRDefault="00701E13" w:rsidP="000172A9">
            <w:pPr>
              <w:jc w:val="center"/>
              <w:rPr>
                <w:rFonts w:cs="Times New Roman"/>
                <w:sz w:val="16"/>
                <w:szCs w:val="16"/>
              </w:rPr>
            </w:pPr>
            <w:r w:rsidRPr="00701E13">
              <w:rPr>
                <w:rFonts w:cs="Times New Roman"/>
                <w:sz w:val="16"/>
                <w:szCs w:val="16"/>
              </w:rPr>
              <w:t>2 331</w:t>
            </w:r>
          </w:p>
        </w:tc>
      </w:tr>
      <w:tr w:rsidR="00701E13" w:rsidRPr="00E75DF0" w14:paraId="583920A8" w14:textId="77777777" w:rsidTr="000172A9">
        <w:trPr>
          <w:jc w:val="center"/>
        </w:trPr>
        <w:tc>
          <w:tcPr>
            <w:tcW w:w="1280" w:type="dxa"/>
            <w:shd w:val="clear" w:color="auto" w:fill="A6A6A6" w:themeFill="background1" w:themeFillShade="A6"/>
          </w:tcPr>
          <w:p w14:paraId="699C0906" w14:textId="77777777" w:rsidR="00701E13" w:rsidRPr="00701E13" w:rsidRDefault="00701E13" w:rsidP="000172A9">
            <w:pPr>
              <w:jc w:val="center"/>
              <w:rPr>
                <w:rFonts w:cs="Times New Roman"/>
                <w:sz w:val="16"/>
                <w:szCs w:val="16"/>
              </w:rPr>
            </w:pPr>
            <w:r w:rsidRPr="00701E13">
              <w:rPr>
                <w:rFonts w:cs="Times New Roman"/>
                <w:sz w:val="16"/>
                <w:szCs w:val="16"/>
              </w:rPr>
              <w:t>1882/1883</w:t>
            </w:r>
          </w:p>
        </w:tc>
        <w:tc>
          <w:tcPr>
            <w:tcW w:w="2000" w:type="dxa"/>
            <w:gridSpan w:val="2"/>
          </w:tcPr>
          <w:p w14:paraId="22132863" w14:textId="77777777" w:rsidR="00701E13" w:rsidRPr="00701E13" w:rsidRDefault="00701E13" w:rsidP="000172A9">
            <w:pPr>
              <w:jc w:val="center"/>
              <w:rPr>
                <w:rFonts w:cs="Times New Roman"/>
                <w:sz w:val="16"/>
                <w:szCs w:val="16"/>
              </w:rPr>
            </w:pPr>
            <w:r w:rsidRPr="00701E13">
              <w:rPr>
                <w:rFonts w:cs="Times New Roman"/>
                <w:sz w:val="16"/>
                <w:szCs w:val="16"/>
              </w:rPr>
              <w:t>-</w:t>
            </w:r>
          </w:p>
        </w:tc>
        <w:tc>
          <w:tcPr>
            <w:tcW w:w="1017" w:type="dxa"/>
            <w:shd w:val="clear" w:color="auto" w:fill="A5A5A5" w:themeFill="accent3"/>
          </w:tcPr>
          <w:p w14:paraId="54012572" w14:textId="77777777" w:rsidR="00701E13" w:rsidRPr="00701E13" w:rsidRDefault="00701E13" w:rsidP="000172A9">
            <w:pPr>
              <w:jc w:val="center"/>
              <w:rPr>
                <w:rFonts w:cs="Times New Roman"/>
                <w:sz w:val="16"/>
                <w:szCs w:val="16"/>
              </w:rPr>
            </w:pPr>
            <w:r w:rsidRPr="00701E13">
              <w:rPr>
                <w:rFonts w:cs="Times New Roman"/>
                <w:sz w:val="16"/>
                <w:szCs w:val="16"/>
              </w:rPr>
              <w:t>90 666</w:t>
            </w:r>
          </w:p>
        </w:tc>
        <w:tc>
          <w:tcPr>
            <w:tcW w:w="1737" w:type="dxa"/>
            <w:gridSpan w:val="2"/>
          </w:tcPr>
          <w:p w14:paraId="4B066B31" w14:textId="77777777" w:rsidR="00701E13" w:rsidRPr="00701E13" w:rsidRDefault="00701E13" w:rsidP="000172A9">
            <w:pPr>
              <w:jc w:val="center"/>
              <w:rPr>
                <w:rFonts w:cs="Times New Roman"/>
                <w:sz w:val="16"/>
                <w:szCs w:val="16"/>
              </w:rPr>
            </w:pPr>
            <w:r w:rsidRPr="00701E13">
              <w:rPr>
                <w:rFonts w:cs="Times New Roman"/>
                <w:sz w:val="16"/>
                <w:szCs w:val="16"/>
              </w:rPr>
              <w:t>-</w:t>
            </w:r>
          </w:p>
        </w:tc>
        <w:tc>
          <w:tcPr>
            <w:tcW w:w="1064" w:type="dxa"/>
            <w:shd w:val="clear" w:color="auto" w:fill="A5A5A5" w:themeFill="accent3"/>
          </w:tcPr>
          <w:p w14:paraId="504B1C67" w14:textId="77777777" w:rsidR="00701E13" w:rsidRPr="00701E13" w:rsidRDefault="00701E13" w:rsidP="000172A9">
            <w:pPr>
              <w:jc w:val="center"/>
              <w:rPr>
                <w:rFonts w:cs="Times New Roman"/>
                <w:sz w:val="16"/>
                <w:szCs w:val="16"/>
              </w:rPr>
            </w:pPr>
            <w:r w:rsidRPr="00701E13">
              <w:rPr>
                <w:rFonts w:cs="Times New Roman"/>
                <w:sz w:val="16"/>
                <w:szCs w:val="16"/>
              </w:rPr>
              <w:t>80 719</w:t>
            </w:r>
          </w:p>
        </w:tc>
        <w:tc>
          <w:tcPr>
            <w:tcW w:w="1737" w:type="dxa"/>
            <w:gridSpan w:val="2"/>
          </w:tcPr>
          <w:p w14:paraId="6C8D80F2" w14:textId="77777777" w:rsidR="00701E13" w:rsidRPr="00701E13" w:rsidRDefault="00701E13" w:rsidP="000172A9">
            <w:pPr>
              <w:jc w:val="center"/>
              <w:rPr>
                <w:rFonts w:cs="Times New Roman"/>
                <w:sz w:val="16"/>
                <w:szCs w:val="16"/>
              </w:rPr>
            </w:pPr>
            <w:r w:rsidRPr="00701E13">
              <w:rPr>
                <w:rFonts w:cs="Times New Roman"/>
                <w:sz w:val="16"/>
                <w:szCs w:val="16"/>
              </w:rPr>
              <w:t>-</w:t>
            </w:r>
          </w:p>
        </w:tc>
        <w:tc>
          <w:tcPr>
            <w:tcW w:w="1064" w:type="dxa"/>
            <w:shd w:val="clear" w:color="auto" w:fill="A5A5A5" w:themeFill="accent3"/>
          </w:tcPr>
          <w:p w14:paraId="0B98A27A" w14:textId="77777777" w:rsidR="00701E13" w:rsidRPr="00701E13" w:rsidRDefault="00701E13" w:rsidP="000172A9">
            <w:pPr>
              <w:jc w:val="center"/>
              <w:rPr>
                <w:rFonts w:cs="Times New Roman"/>
                <w:sz w:val="16"/>
                <w:szCs w:val="16"/>
              </w:rPr>
            </w:pPr>
            <w:r w:rsidRPr="00701E13">
              <w:rPr>
                <w:rFonts w:cs="Times New Roman"/>
                <w:sz w:val="16"/>
                <w:szCs w:val="16"/>
              </w:rPr>
              <w:t>6 784</w:t>
            </w:r>
          </w:p>
        </w:tc>
        <w:tc>
          <w:tcPr>
            <w:tcW w:w="1359" w:type="dxa"/>
          </w:tcPr>
          <w:p w14:paraId="799DDEC9" w14:textId="77777777" w:rsidR="00701E13" w:rsidRPr="00701E13" w:rsidRDefault="00701E13" w:rsidP="000172A9">
            <w:pPr>
              <w:jc w:val="center"/>
              <w:rPr>
                <w:rFonts w:cs="Times New Roman"/>
                <w:sz w:val="16"/>
                <w:szCs w:val="16"/>
              </w:rPr>
            </w:pPr>
            <w:r w:rsidRPr="00701E13">
              <w:rPr>
                <w:rFonts w:cs="Times New Roman"/>
                <w:sz w:val="16"/>
                <w:szCs w:val="16"/>
              </w:rPr>
              <w:t>1 320</w:t>
            </w:r>
          </w:p>
        </w:tc>
        <w:tc>
          <w:tcPr>
            <w:tcW w:w="1363" w:type="dxa"/>
          </w:tcPr>
          <w:p w14:paraId="3878B543" w14:textId="77777777" w:rsidR="00701E13" w:rsidRPr="00701E13" w:rsidRDefault="00701E13" w:rsidP="000172A9">
            <w:pPr>
              <w:jc w:val="center"/>
              <w:rPr>
                <w:rFonts w:cs="Times New Roman"/>
                <w:sz w:val="16"/>
                <w:szCs w:val="16"/>
              </w:rPr>
            </w:pPr>
            <w:r w:rsidRPr="00701E13">
              <w:rPr>
                <w:rFonts w:cs="Times New Roman"/>
                <w:sz w:val="16"/>
                <w:szCs w:val="16"/>
              </w:rPr>
              <w:t>647</w:t>
            </w:r>
          </w:p>
        </w:tc>
        <w:tc>
          <w:tcPr>
            <w:tcW w:w="1373" w:type="dxa"/>
          </w:tcPr>
          <w:p w14:paraId="09CEA914" w14:textId="77777777" w:rsidR="00701E13" w:rsidRPr="00701E13" w:rsidRDefault="00701E13" w:rsidP="000172A9">
            <w:pPr>
              <w:jc w:val="center"/>
              <w:rPr>
                <w:rFonts w:cs="Times New Roman"/>
                <w:sz w:val="16"/>
                <w:szCs w:val="16"/>
              </w:rPr>
            </w:pPr>
            <w:r w:rsidRPr="00701E13">
              <w:rPr>
                <w:rFonts w:cs="Times New Roman"/>
                <w:sz w:val="16"/>
                <w:szCs w:val="16"/>
              </w:rPr>
              <w:t>1 196</w:t>
            </w:r>
          </w:p>
        </w:tc>
      </w:tr>
      <w:tr w:rsidR="00701E13" w:rsidRPr="00E75DF0" w14:paraId="0B2762D9" w14:textId="77777777" w:rsidTr="000172A9">
        <w:trPr>
          <w:jc w:val="center"/>
        </w:trPr>
        <w:tc>
          <w:tcPr>
            <w:tcW w:w="1280" w:type="dxa"/>
            <w:shd w:val="clear" w:color="auto" w:fill="A6A6A6" w:themeFill="background1" w:themeFillShade="A6"/>
          </w:tcPr>
          <w:p w14:paraId="22A6B64F" w14:textId="77777777" w:rsidR="00701E13" w:rsidRPr="00701E13" w:rsidRDefault="00701E13" w:rsidP="000172A9">
            <w:pPr>
              <w:jc w:val="center"/>
              <w:rPr>
                <w:rFonts w:cs="Times New Roman"/>
                <w:sz w:val="16"/>
                <w:szCs w:val="16"/>
              </w:rPr>
            </w:pPr>
            <w:r w:rsidRPr="00701E13">
              <w:rPr>
                <w:rFonts w:cs="Times New Roman"/>
                <w:sz w:val="16"/>
                <w:szCs w:val="16"/>
              </w:rPr>
              <w:t>1883/1884</w:t>
            </w:r>
          </w:p>
        </w:tc>
        <w:tc>
          <w:tcPr>
            <w:tcW w:w="2000" w:type="dxa"/>
            <w:gridSpan w:val="2"/>
          </w:tcPr>
          <w:p w14:paraId="70ACB00A" w14:textId="77777777" w:rsidR="00701E13" w:rsidRPr="00701E13" w:rsidRDefault="00701E13" w:rsidP="000172A9">
            <w:pPr>
              <w:jc w:val="center"/>
              <w:rPr>
                <w:rFonts w:cs="Times New Roman"/>
                <w:sz w:val="16"/>
                <w:szCs w:val="16"/>
              </w:rPr>
            </w:pPr>
            <w:r w:rsidRPr="00701E13">
              <w:rPr>
                <w:rFonts w:cs="Times New Roman"/>
                <w:sz w:val="16"/>
                <w:szCs w:val="16"/>
              </w:rPr>
              <w:t>-</w:t>
            </w:r>
          </w:p>
        </w:tc>
        <w:tc>
          <w:tcPr>
            <w:tcW w:w="1017" w:type="dxa"/>
            <w:shd w:val="clear" w:color="auto" w:fill="A5A5A5" w:themeFill="accent3"/>
          </w:tcPr>
          <w:p w14:paraId="2BEA6A71" w14:textId="77777777" w:rsidR="00701E13" w:rsidRPr="00701E13" w:rsidRDefault="00701E13" w:rsidP="000172A9">
            <w:pPr>
              <w:jc w:val="center"/>
              <w:rPr>
                <w:rFonts w:cs="Times New Roman"/>
                <w:sz w:val="16"/>
                <w:szCs w:val="16"/>
              </w:rPr>
            </w:pPr>
            <w:r w:rsidRPr="00701E13">
              <w:rPr>
                <w:rFonts w:cs="Times New Roman"/>
                <w:sz w:val="16"/>
                <w:szCs w:val="16"/>
              </w:rPr>
              <w:t>91 221</w:t>
            </w:r>
          </w:p>
        </w:tc>
        <w:tc>
          <w:tcPr>
            <w:tcW w:w="1737" w:type="dxa"/>
            <w:gridSpan w:val="2"/>
          </w:tcPr>
          <w:p w14:paraId="5B023FCD" w14:textId="77777777" w:rsidR="00701E13" w:rsidRPr="00701E13" w:rsidRDefault="00701E13" w:rsidP="000172A9">
            <w:pPr>
              <w:jc w:val="center"/>
              <w:rPr>
                <w:rFonts w:cs="Times New Roman"/>
                <w:sz w:val="16"/>
                <w:szCs w:val="16"/>
              </w:rPr>
            </w:pPr>
            <w:r w:rsidRPr="00701E13">
              <w:rPr>
                <w:rFonts w:cs="Times New Roman"/>
                <w:sz w:val="16"/>
                <w:szCs w:val="16"/>
              </w:rPr>
              <w:t>-</w:t>
            </w:r>
          </w:p>
        </w:tc>
        <w:tc>
          <w:tcPr>
            <w:tcW w:w="1064" w:type="dxa"/>
            <w:shd w:val="clear" w:color="auto" w:fill="A5A5A5" w:themeFill="accent3"/>
          </w:tcPr>
          <w:p w14:paraId="005671A5" w14:textId="77777777" w:rsidR="00701E13" w:rsidRPr="00701E13" w:rsidRDefault="00701E13" w:rsidP="000172A9">
            <w:pPr>
              <w:jc w:val="center"/>
              <w:rPr>
                <w:rFonts w:cs="Times New Roman"/>
                <w:sz w:val="16"/>
                <w:szCs w:val="16"/>
              </w:rPr>
            </w:pPr>
            <w:r w:rsidRPr="00701E13">
              <w:rPr>
                <w:rFonts w:cs="Times New Roman"/>
                <w:sz w:val="16"/>
                <w:szCs w:val="16"/>
              </w:rPr>
              <w:t>80 477</w:t>
            </w:r>
          </w:p>
        </w:tc>
        <w:tc>
          <w:tcPr>
            <w:tcW w:w="1737" w:type="dxa"/>
            <w:gridSpan w:val="2"/>
          </w:tcPr>
          <w:p w14:paraId="0F527613" w14:textId="77777777" w:rsidR="00701E13" w:rsidRPr="00701E13" w:rsidRDefault="00701E13" w:rsidP="000172A9">
            <w:pPr>
              <w:jc w:val="center"/>
              <w:rPr>
                <w:rFonts w:cs="Times New Roman"/>
                <w:sz w:val="16"/>
                <w:szCs w:val="16"/>
              </w:rPr>
            </w:pPr>
            <w:r w:rsidRPr="00701E13">
              <w:rPr>
                <w:rFonts w:cs="Times New Roman"/>
                <w:sz w:val="16"/>
                <w:szCs w:val="16"/>
              </w:rPr>
              <w:t>-</w:t>
            </w:r>
          </w:p>
        </w:tc>
        <w:tc>
          <w:tcPr>
            <w:tcW w:w="1064" w:type="dxa"/>
            <w:shd w:val="clear" w:color="auto" w:fill="A5A5A5" w:themeFill="accent3"/>
          </w:tcPr>
          <w:p w14:paraId="6988740B" w14:textId="77777777" w:rsidR="00701E13" w:rsidRPr="00701E13" w:rsidRDefault="00701E13" w:rsidP="000172A9">
            <w:pPr>
              <w:jc w:val="center"/>
              <w:rPr>
                <w:rFonts w:cs="Times New Roman"/>
                <w:sz w:val="16"/>
                <w:szCs w:val="16"/>
              </w:rPr>
            </w:pPr>
            <w:r w:rsidRPr="00701E13">
              <w:rPr>
                <w:rFonts w:cs="Times New Roman"/>
                <w:sz w:val="16"/>
                <w:szCs w:val="16"/>
              </w:rPr>
              <w:t>7 093</w:t>
            </w:r>
          </w:p>
        </w:tc>
        <w:tc>
          <w:tcPr>
            <w:tcW w:w="1359" w:type="dxa"/>
          </w:tcPr>
          <w:p w14:paraId="32D8BA99" w14:textId="77777777" w:rsidR="00701E13" w:rsidRPr="00701E13" w:rsidRDefault="00701E13" w:rsidP="000172A9">
            <w:pPr>
              <w:jc w:val="center"/>
              <w:rPr>
                <w:rFonts w:cs="Times New Roman"/>
                <w:sz w:val="16"/>
                <w:szCs w:val="16"/>
              </w:rPr>
            </w:pPr>
            <w:r w:rsidRPr="00701E13">
              <w:rPr>
                <w:rFonts w:cs="Times New Roman"/>
                <w:sz w:val="16"/>
                <w:szCs w:val="16"/>
              </w:rPr>
              <w:t>1 142</w:t>
            </w:r>
          </w:p>
        </w:tc>
        <w:tc>
          <w:tcPr>
            <w:tcW w:w="1363" w:type="dxa"/>
          </w:tcPr>
          <w:p w14:paraId="3F7B3B26" w14:textId="77777777" w:rsidR="00701E13" w:rsidRPr="00701E13" w:rsidRDefault="00701E13" w:rsidP="000172A9">
            <w:pPr>
              <w:jc w:val="center"/>
              <w:rPr>
                <w:rFonts w:cs="Times New Roman"/>
                <w:sz w:val="16"/>
                <w:szCs w:val="16"/>
              </w:rPr>
            </w:pPr>
            <w:r w:rsidRPr="00701E13">
              <w:rPr>
                <w:rFonts w:cs="Times New Roman"/>
                <w:sz w:val="16"/>
                <w:szCs w:val="16"/>
              </w:rPr>
              <w:t>822</w:t>
            </w:r>
          </w:p>
        </w:tc>
        <w:tc>
          <w:tcPr>
            <w:tcW w:w="1373" w:type="dxa"/>
          </w:tcPr>
          <w:p w14:paraId="75990A27" w14:textId="77777777" w:rsidR="00701E13" w:rsidRPr="00701E13" w:rsidRDefault="00701E13" w:rsidP="000172A9">
            <w:pPr>
              <w:jc w:val="center"/>
              <w:rPr>
                <w:rFonts w:cs="Times New Roman"/>
                <w:sz w:val="16"/>
                <w:szCs w:val="16"/>
              </w:rPr>
            </w:pPr>
            <w:r w:rsidRPr="00701E13">
              <w:rPr>
                <w:rFonts w:cs="Times New Roman"/>
                <w:sz w:val="16"/>
                <w:szCs w:val="16"/>
              </w:rPr>
              <w:t>1 687</w:t>
            </w:r>
          </w:p>
        </w:tc>
      </w:tr>
      <w:tr w:rsidR="00701E13" w:rsidRPr="00E75DF0" w14:paraId="4C08C7D5" w14:textId="77777777" w:rsidTr="000172A9">
        <w:trPr>
          <w:jc w:val="center"/>
        </w:trPr>
        <w:tc>
          <w:tcPr>
            <w:tcW w:w="1280" w:type="dxa"/>
            <w:shd w:val="clear" w:color="auto" w:fill="A6A6A6" w:themeFill="background1" w:themeFillShade="A6"/>
          </w:tcPr>
          <w:p w14:paraId="0107C8DF" w14:textId="77777777" w:rsidR="00701E13" w:rsidRPr="00701E13" w:rsidRDefault="00701E13" w:rsidP="000172A9">
            <w:pPr>
              <w:jc w:val="center"/>
              <w:rPr>
                <w:rFonts w:cs="Times New Roman"/>
                <w:sz w:val="16"/>
                <w:szCs w:val="16"/>
              </w:rPr>
            </w:pPr>
            <w:r w:rsidRPr="00701E13">
              <w:rPr>
                <w:rFonts w:cs="Times New Roman"/>
                <w:sz w:val="16"/>
                <w:szCs w:val="16"/>
              </w:rPr>
              <w:t>1884/1885</w:t>
            </w:r>
          </w:p>
        </w:tc>
        <w:tc>
          <w:tcPr>
            <w:tcW w:w="1096" w:type="dxa"/>
          </w:tcPr>
          <w:p w14:paraId="22B1C2AB" w14:textId="77777777" w:rsidR="00701E13" w:rsidRPr="00701E13" w:rsidRDefault="00701E13" w:rsidP="000172A9">
            <w:pPr>
              <w:jc w:val="center"/>
              <w:rPr>
                <w:rFonts w:cs="Times New Roman"/>
                <w:sz w:val="16"/>
                <w:szCs w:val="16"/>
              </w:rPr>
            </w:pPr>
            <w:r w:rsidRPr="00701E13">
              <w:rPr>
                <w:rFonts w:cs="Times New Roman"/>
                <w:sz w:val="16"/>
                <w:szCs w:val="16"/>
              </w:rPr>
              <w:t>45 637</w:t>
            </w:r>
          </w:p>
        </w:tc>
        <w:tc>
          <w:tcPr>
            <w:tcW w:w="904" w:type="dxa"/>
          </w:tcPr>
          <w:p w14:paraId="1885E1AE" w14:textId="77777777" w:rsidR="00701E13" w:rsidRPr="00701E13" w:rsidRDefault="00701E13" w:rsidP="000172A9">
            <w:pPr>
              <w:jc w:val="center"/>
              <w:rPr>
                <w:rFonts w:cs="Times New Roman"/>
                <w:sz w:val="16"/>
                <w:szCs w:val="16"/>
              </w:rPr>
            </w:pPr>
            <w:r w:rsidRPr="00701E13">
              <w:rPr>
                <w:rFonts w:cs="Times New Roman"/>
                <w:sz w:val="16"/>
                <w:szCs w:val="16"/>
              </w:rPr>
              <w:t>45 968</w:t>
            </w:r>
          </w:p>
        </w:tc>
        <w:tc>
          <w:tcPr>
            <w:tcW w:w="1017" w:type="dxa"/>
            <w:shd w:val="clear" w:color="auto" w:fill="A5A5A5" w:themeFill="accent3"/>
          </w:tcPr>
          <w:p w14:paraId="632FA118" w14:textId="77777777" w:rsidR="00701E13" w:rsidRPr="00701E13" w:rsidRDefault="00701E13" w:rsidP="000172A9">
            <w:pPr>
              <w:jc w:val="center"/>
              <w:rPr>
                <w:rFonts w:cs="Times New Roman"/>
                <w:sz w:val="16"/>
                <w:szCs w:val="16"/>
              </w:rPr>
            </w:pPr>
            <w:r w:rsidRPr="00701E13">
              <w:rPr>
                <w:rFonts w:cs="Times New Roman"/>
                <w:sz w:val="16"/>
                <w:szCs w:val="16"/>
              </w:rPr>
              <w:t>91 605</w:t>
            </w:r>
          </w:p>
        </w:tc>
        <w:tc>
          <w:tcPr>
            <w:tcW w:w="907" w:type="dxa"/>
          </w:tcPr>
          <w:p w14:paraId="354405DA" w14:textId="77777777" w:rsidR="00701E13" w:rsidRPr="00701E13" w:rsidRDefault="00701E13" w:rsidP="000172A9">
            <w:pPr>
              <w:jc w:val="center"/>
              <w:rPr>
                <w:rFonts w:cs="Times New Roman"/>
                <w:sz w:val="16"/>
                <w:szCs w:val="16"/>
              </w:rPr>
            </w:pPr>
            <w:r w:rsidRPr="00701E13">
              <w:rPr>
                <w:rFonts w:cs="Times New Roman"/>
                <w:sz w:val="16"/>
                <w:szCs w:val="16"/>
              </w:rPr>
              <w:t>40 600</w:t>
            </w:r>
          </w:p>
        </w:tc>
        <w:tc>
          <w:tcPr>
            <w:tcW w:w="830" w:type="dxa"/>
            <w:shd w:val="clear" w:color="auto" w:fill="auto"/>
          </w:tcPr>
          <w:p w14:paraId="0DA13C30" w14:textId="77777777" w:rsidR="00701E13" w:rsidRPr="00701E13" w:rsidRDefault="00701E13" w:rsidP="000172A9">
            <w:pPr>
              <w:jc w:val="center"/>
              <w:rPr>
                <w:rFonts w:cs="Times New Roman"/>
                <w:sz w:val="16"/>
                <w:szCs w:val="16"/>
              </w:rPr>
            </w:pPr>
            <w:r w:rsidRPr="00701E13">
              <w:rPr>
                <w:rFonts w:cs="Times New Roman"/>
                <w:sz w:val="16"/>
                <w:szCs w:val="16"/>
              </w:rPr>
              <w:t>40 022</w:t>
            </w:r>
          </w:p>
        </w:tc>
        <w:tc>
          <w:tcPr>
            <w:tcW w:w="1064" w:type="dxa"/>
            <w:shd w:val="clear" w:color="auto" w:fill="A5A5A5" w:themeFill="accent3"/>
          </w:tcPr>
          <w:p w14:paraId="7D8EB58E" w14:textId="77777777" w:rsidR="00701E13" w:rsidRPr="00701E13" w:rsidRDefault="00701E13" w:rsidP="000172A9">
            <w:pPr>
              <w:jc w:val="center"/>
              <w:rPr>
                <w:rFonts w:cs="Times New Roman"/>
                <w:sz w:val="16"/>
                <w:szCs w:val="16"/>
              </w:rPr>
            </w:pPr>
            <w:r w:rsidRPr="00701E13">
              <w:rPr>
                <w:rFonts w:cs="Times New Roman"/>
                <w:sz w:val="16"/>
                <w:szCs w:val="16"/>
              </w:rPr>
              <w:t>80 622</w:t>
            </w:r>
          </w:p>
        </w:tc>
        <w:tc>
          <w:tcPr>
            <w:tcW w:w="907" w:type="dxa"/>
          </w:tcPr>
          <w:p w14:paraId="66D80AA9" w14:textId="77777777" w:rsidR="00701E13" w:rsidRPr="00701E13" w:rsidRDefault="00701E13" w:rsidP="000172A9">
            <w:pPr>
              <w:jc w:val="center"/>
              <w:rPr>
                <w:rFonts w:cs="Times New Roman"/>
                <w:sz w:val="16"/>
                <w:szCs w:val="16"/>
              </w:rPr>
            </w:pPr>
            <w:r w:rsidRPr="00701E13">
              <w:rPr>
                <w:rFonts w:cs="Times New Roman"/>
                <w:sz w:val="16"/>
                <w:szCs w:val="16"/>
              </w:rPr>
              <w:t>3 051</w:t>
            </w:r>
          </w:p>
        </w:tc>
        <w:tc>
          <w:tcPr>
            <w:tcW w:w="830" w:type="dxa"/>
          </w:tcPr>
          <w:p w14:paraId="091DDBD3" w14:textId="77777777" w:rsidR="00701E13" w:rsidRPr="00701E13" w:rsidRDefault="00701E13" w:rsidP="000172A9">
            <w:pPr>
              <w:jc w:val="center"/>
              <w:rPr>
                <w:rFonts w:cs="Times New Roman"/>
                <w:sz w:val="16"/>
                <w:szCs w:val="16"/>
              </w:rPr>
            </w:pPr>
            <w:r w:rsidRPr="00701E13">
              <w:rPr>
                <w:rFonts w:cs="Times New Roman"/>
                <w:sz w:val="16"/>
                <w:szCs w:val="16"/>
              </w:rPr>
              <w:t>4 754</w:t>
            </w:r>
          </w:p>
        </w:tc>
        <w:tc>
          <w:tcPr>
            <w:tcW w:w="1064" w:type="dxa"/>
            <w:shd w:val="clear" w:color="auto" w:fill="A5A5A5" w:themeFill="accent3"/>
          </w:tcPr>
          <w:p w14:paraId="5986ECBE" w14:textId="77777777" w:rsidR="00701E13" w:rsidRPr="00701E13" w:rsidRDefault="00701E13" w:rsidP="000172A9">
            <w:pPr>
              <w:jc w:val="center"/>
              <w:rPr>
                <w:rFonts w:cs="Times New Roman"/>
                <w:sz w:val="16"/>
                <w:szCs w:val="16"/>
              </w:rPr>
            </w:pPr>
            <w:r w:rsidRPr="00701E13">
              <w:rPr>
                <w:rFonts w:cs="Times New Roman"/>
                <w:sz w:val="16"/>
                <w:szCs w:val="16"/>
              </w:rPr>
              <w:t>7 805</w:t>
            </w:r>
          </w:p>
        </w:tc>
        <w:tc>
          <w:tcPr>
            <w:tcW w:w="1359" w:type="dxa"/>
          </w:tcPr>
          <w:p w14:paraId="28350C9E" w14:textId="77777777" w:rsidR="00701E13" w:rsidRPr="00701E13" w:rsidRDefault="00701E13" w:rsidP="000172A9">
            <w:pPr>
              <w:jc w:val="center"/>
              <w:rPr>
                <w:rFonts w:cs="Times New Roman"/>
                <w:sz w:val="16"/>
                <w:szCs w:val="16"/>
              </w:rPr>
            </w:pPr>
            <w:r w:rsidRPr="00701E13">
              <w:rPr>
                <w:rFonts w:cs="Times New Roman"/>
                <w:sz w:val="16"/>
                <w:szCs w:val="16"/>
              </w:rPr>
              <w:t>1 014</w:t>
            </w:r>
          </w:p>
        </w:tc>
        <w:tc>
          <w:tcPr>
            <w:tcW w:w="1363" w:type="dxa"/>
          </w:tcPr>
          <w:p w14:paraId="1631C9D7" w14:textId="77777777" w:rsidR="00701E13" w:rsidRPr="00701E13" w:rsidRDefault="00701E13" w:rsidP="000172A9">
            <w:pPr>
              <w:jc w:val="center"/>
              <w:rPr>
                <w:rFonts w:cs="Times New Roman"/>
                <w:sz w:val="16"/>
                <w:szCs w:val="16"/>
              </w:rPr>
            </w:pPr>
            <w:r w:rsidRPr="00701E13">
              <w:rPr>
                <w:rFonts w:cs="Times New Roman"/>
                <w:sz w:val="16"/>
                <w:szCs w:val="16"/>
              </w:rPr>
              <w:t>869</w:t>
            </w:r>
          </w:p>
        </w:tc>
        <w:tc>
          <w:tcPr>
            <w:tcW w:w="1373" w:type="dxa"/>
          </w:tcPr>
          <w:p w14:paraId="0F18F8AD" w14:textId="77777777" w:rsidR="00701E13" w:rsidRPr="00701E13" w:rsidRDefault="00701E13" w:rsidP="000172A9">
            <w:pPr>
              <w:jc w:val="center"/>
              <w:rPr>
                <w:rFonts w:cs="Times New Roman"/>
                <w:sz w:val="16"/>
                <w:szCs w:val="16"/>
              </w:rPr>
            </w:pPr>
            <w:r w:rsidRPr="00701E13">
              <w:rPr>
                <w:rFonts w:cs="Times New Roman"/>
                <w:sz w:val="16"/>
                <w:szCs w:val="16"/>
              </w:rPr>
              <w:t>1 504</w:t>
            </w:r>
          </w:p>
        </w:tc>
      </w:tr>
      <w:tr w:rsidR="00701E13" w:rsidRPr="00E75DF0" w14:paraId="6C7C8044" w14:textId="77777777" w:rsidTr="000172A9">
        <w:trPr>
          <w:jc w:val="center"/>
        </w:trPr>
        <w:tc>
          <w:tcPr>
            <w:tcW w:w="1280" w:type="dxa"/>
            <w:shd w:val="clear" w:color="auto" w:fill="A6A6A6" w:themeFill="background1" w:themeFillShade="A6"/>
          </w:tcPr>
          <w:p w14:paraId="07E71F0F" w14:textId="77777777" w:rsidR="00701E13" w:rsidRPr="00701E13" w:rsidRDefault="00701E13" w:rsidP="000172A9">
            <w:pPr>
              <w:jc w:val="center"/>
              <w:rPr>
                <w:rFonts w:cs="Times New Roman"/>
                <w:sz w:val="16"/>
                <w:szCs w:val="16"/>
              </w:rPr>
            </w:pPr>
            <w:r w:rsidRPr="00701E13">
              <w:rPr>
                <w:rFonts w:cs="Times New Roman"/>
                <w:sz w:val="16"/>
                <w:szCs w:val="16"/>
              </w:rPr>
              <w:t>1885/1886</w:t>
            </w:r>
          </w:p>
        </w:tc>
        <w:tc>
          <w:tcPr>
            <w:tcW w:w="1096" w:type="dxa"/>
          </w:tcPr>
          <w:p w14:paraId="489F2C69" w14:textId="77777777" w:rsidR="00701E13" w:rsidRPr="00701E13" w:rsidRDefault="00701E13" w:rsidP="000172A9">
            <w:pPr>
              <w:jc w:val="center"/>
              <w:rPr>
                <w:rFonts w:cs="Times New Roman"/>
                <w:sz w:val="16"/>
                <w:szCs w:val="16"/>
              </w:rPr>
            </w:pPr>
            <w:r w:rsidRPr="00701E13">
              <w:rPr>
                <w:rFonts w:cs="Times New Roman"/>
                <w:sz w:val="16"/>
                <w:szCs w:val="16"/>
              </w:rPr>
              <w:t>46 512</w:t>
            </w:r>
          </w:p>
        </w:tc>
        <w:tc>
          <w:tcPr>
            <w:tcW w:w="904" w:type="dxa"/>
          </w:tcPr>
          <w:p w14:paraId="1D778732" w14:textId="77777777" w:rsidR="00701E13" w:rsidRPr="00701E13" w:rsidRDefault="00701E13" w:rsidP="000172A9">
            <w:pPr>
              <w:jc w:val="center"/>
              <w:rPr>
                <w:rFonts w:cs="Times New Roman"/>
                <w:sz w:val="16"/>
                <w:szCs w:val="16"/>
              </w:rPr>
            </w:pPr>
            <w:r w:rsidRPr="00701E13">
              <w:rPr>
                <w:rFonts w:cs="Times New Roman"/>
                <w:sz w:val="16"/>
                <w:szCs w:val="16"/>
              </w:rPr>
              <w:t>46 798</w:t>
            </w:r>
          </w:p>
        </w:tc>
        <w:tc>
          <w:tcPr>
            <w:tcW w:w="1017" w:type="dxa"/>
            <w:shd w:val="clear" w:color="auto" w:fill="A5A5A5" w:themeFill="accent3"/>
          </w:tcPr>
          <w:p w14:paraId="0D8A54D8" w14:textId="77777777" w:rsidR="00701E13" w:rsidRPr="00701E13" w:rsidRDefault="00701E13" w:rsidP="000172A9">
            <w:pPr>
              <w:jc w:val="center"/>
              <w:rPr>
                <w:rFonts w:cs="Times New Roman"/>
                <w:sz w:val="16"/>
                <w:szCs w:val="16"/>
              </w:rPr>
            </w:pPr>
            <w:r w:rsidRPr="00701E13">
              <w:rPr>
                <w:rFonts w:cs="Times New Roman"/>
                <w:sz w:val="16"/>
                <w:szCs w:val="16"/>
              </w:rPr>
              <w:t>93 310</w:t>
            </w:r>
          </w:p>
        </w:tc>
        <w:tc>
          <w:tcPr>
            <w:tcW w:w="907" w:type="dxa"/>
          </w:tcPr>
          <w:p w14:paraId="0EE5A77B" w14:textId="77777777" w:rsidR="00701E13" w:rsidRPr="00701E13" w:rsidRDefault="00701E13" w:rsidP="000172A9">
            <w:pPr>
              <w:jc w:val="center"/>
              <w:rPr>
                <w:rFonts w:cs="Times New Roman"/>
                <w:sz w:val="16"/>
                <w:szCs w:val="16"/>
              </w:rPr>
            </w:pPr>
            <w:r w:rsidRPr="00701E13">
              <w:rPr>
                <w:rFonts w:cs="Times New Roman"/>
                <w:sz w:val="16"/>
                <w:szCs w:val="16"/>
              </w:rPr>
              <w:t>41 472</w:t>
            </w:r>
          </w:p>
        </w:tc>
        <w:tc>
          <w:tcPr>
            <w:tcW w:w="830" w:type="dxa"/>
            <w:shd w:val="clear" w:color="auto" w:fill="auto"/>
          </w:tcPr>
          <w:p w14:paraId="1B56D854" w14:textId="77777777" w:rsidR="00701E13" w:rsidRPr="00701E13" w:rsidRDefault="00701E13" w:rsidP="000172A9">
            <w:pPr>
              <w:jc w:val="center"/>
              <w:rPr>
                <w:rFonts w:cs="Times New Roman"/>
                <w:sz w:val="16"/>
                <w:szCs w:val="16"/>
              </w:rPr>
            </w:pPr>
            <w:r w:rsidRPr="00701E13">
              <w:rPr>
                <w:rFonts w:cs="Times New Roman"/>
                <w:sz w:val="16"/>
                <w:szCs w:val="16"/>
              </w:rPr>
              <w:t>40 015</w:t>
            </w:r>
          </w:p>
        </w:tc>
        <w:tc>
          <w:tcPr>
            <w:tcW w:w="1064" w:type="dxa"/>
            <w:shd w:val="clear" w:color="auto" w:fill="A5A5A5" w:themeFill="accent3"/>
          </w:tcPr>
          <w:p w14:paraId="6DB5BC4B" w14:textId="77777777" w:rsidR="00701E13" w:rsidRPr="00701E13" w:rsidRDefault="00701E13" w:rsidP="000172A9">
            <w:pPr>
              <w:jc w:val="center"/>
              <w:rPr>
                <w:rFonts w:cs="Times New Roman"/>
                <w:sz w:val="16"/>
                <w:szCs w:val="16"/>
              </w:rPr>
            </w:pPr>
            <w:r w:rsidRPr="00701E13">
              <w:rPr>
                <w:rFonts w:cs="Times New Roman"/>
                <w:sz w:val="16"/>
                <w:szCs w:val="16"/>
              </w:rPr>
              <w:t>81 487</w:t>
            </w:r>
          </w:p>
        </w:tc>
        <w:tc>
          <w:tcPr>
            <w:tcW w:w="907" w:type="dxa"/>
          </w:tcPr>
          <w:p w14:paraId="700588C5" w14:textId="77777777" w:rsidR="00701E13" w:rsidRPr="00701E13" w:rsidRDefault="00701E13" w:rsidP="000172A9">
            <w:pPr>
              <w:jc w:val="center"/>
              <w:rPr>
                <w:rFonts w:cs="Times New Roman"/>
                <w:sz w:val="16"/>
                <w:szCs w:val="16"/>
              </w:rPr>
            </w:pPr>
            <w:r w:rsidRPr="00701E13">
              <w:rPr>
                <w:rFonts w:cs="Times New Roman"/>
                <w:sz w:val="16"/>
                <w:szCs w:val="16"/>
              </w:rPr>
              <w:t>3 250</w:t>
            </w:r>
          </w:p>
        </w:tc>
        <w:tc>
          <w:tcPr>
            <w:tcW w:w="830" w:type="dxa"/>
          </w:tcPr>
          <w:p w14:paraId="1F5CF3C4" w14:textId="77777777" w:rsidR="00701E13" w:rsidRPr="00701E13" w:rsidRDefault="00701E13" w:rsidP="000172A9">
            <w:pPr>
              <w:jc w:val="center"/>
              <w:rPr>
                <w:rFonts w:cs="Times New Roman"/>
                <w:sz w:val="16"/>
                <w:szCs w:val="16"/>
              </w:rPr>
            </w:pPr>
            <w:r w:rsidRPr="00701E13">
              <w:rPr>
                <w:rFonts w:cs="Times New Roman"/>
                <w:sz w:val="16"/>
                <w:szCs w:val="16"/>
              </w:rPr>
              <w:t>5 668</w:t>
            </w:r>
          </w:p>
        </w:tc>
        <w:tc>
          <w:tcPr>
            <w:tcW w:w="1064" w:type="dxa"/>
            <w:shd w:val="clear" w:color="auto" w:fill="A5A5A5" w:themeFill="accent3"/>
          </w:tcPr>
          <w:p w14:paraId="4C0065F7" w14:textId="77777777" w:rsidR="00701E13" w:rsidRPr="00701E13" w:rsidRDefault="00701E13" w:rsidP="000172A9">
            <w:pPr>
              <w:jc w:val="center"/>
              <w:rPr>
                <w:rFonts w:cs="Times New Roman"/>
                <w:sz w:val="16"/>
                <w:szCs w:val="16"/>
              </w:rPr>
            </w:pPr>
            <w:r w:rsidRPr="00701E13">
              <w:rPr>
                <w:rFonts w:cs="Times New Roman"/>
                <w:sz w:val="16"/>
                <w:szCs w:val="16"/>
              </w:rPr>
              <w:t>8 918</w:t>
            </w:r>
          </w:p>
        </w:tc>
        <w:tc>
          <w:tcPr>
            <w:tcW w:w="1359" w:type="dxa"/>
          </w:tcPr>
          <w:p w14:paraId="4654A4AC" w14:textId="77777777" w:rsidR="00701E13" w:rsidRPr="00701E13" w:rsidRDefault="00701E13" w:rsidP="000172A9">
            <w:pPr>
              <w:jc w:val="center"/>
              <w:rPr>
                <w:rFonts w:cs="Times New Roman"/>
                <w:sz w:val="16"/>
                <w:szCs w:val="16"/>
              </w:rPr>
            </w:pPr>
            <w:r w:rsidRPr="00701E13">
              <w:rPr>
                <w:rFonts w:cs="Times New Roman"/>
                <w:sz w:val="16"/>
                <w:szCs w:val="16"/>
              </w:rPr>
              <w:t>1 099</w:t>
            </w:r>
          </w:p>
        </w:tc>
        <w:tc>
          <w:tcPr>
            <w:tcW w:w="1363" w:type="dxa"/>
          </w:tcPr>
          <w:p w14:paraId="383E4290" w14:textId="77777777" w:rsidR="00701E13" w:rsidRPr="00701E13" w:rsidRDefault="00701E13" w:rsidP="000172A9">
            <w:pPr>
              <w:jc w:val="center"/>
              <w:rPr>
                <w:rFonts w:cs="Times New Roman"/>
                <w:sz w:val="16"/>
                <w:szCs w:val="16"/>
              </w:rPr>
            </w:pPr>
            <w:r w:rsidRPr="00701E13">
              <w:rPr>
                <w:rFonts w:cs="Times New Roman"/>
                <w:sz w:val="16"/>
                <w:szCs w:val="16"/>
              </w:rPr>
              <w:t>621</w:t>
            </w:r>
          </w:p>
        </w:tc>
        <w:tc>
          <w:tcPr>
            <w:tcW w:w="1373" w:type="dxa"/>
          </w:tcPr>
          <w:p w14:paraId="478C4D41" w14:textId="77777777" w:rsidR="00701E13" w:rsidRPr="00701E13" w:rsidRDefault="00701E13" w:rsidP="000172A9">
            <w:pPr>
              <w:jc w:val="center"/>
              <w:rPr>
                <w:rFonts w:cs="Times New Roman"/>
                <w:sz w:val="16"/>
                <w:szCs w:val="16"/>
              </w:rPr>
            </w:pPr>
            <w:r w:rsidRPr="00701E13">
              <w:rPr>
                <w:rFonts w:cs="Times New Roman"/>
                <w:sz w:val="16"/>
                <w:szCs w:val="16"/>
              </w:rPr>
              <w:t>1 439</w:t>
            </w:r>
          </w:p>
        </w:tc>
      </w:tr>
      <w:tr w:rsidR="00701E13" w:rsidRPr="00E75DF0" w14:paraId="72241866" w14:textId="77777777" w:rsidTr="000172A9">
        <w:trPr>
          <w:jc w:val="center"/>
        </w:trPr>
        <w:tc>
          <w:tcPr>
            <w:tcW w:w="1280" w:type="dxa"/>
            <w:shd w:val="clear" w:color="auto" w:fill="A6A6A6" w:themeFill="background1" w:themeFillShade="A6"/>
          </w:tcPr>
          <w:p w14:paraId="7F519FBE" w14:textId="77777777" w:rsidR="00701E13" w:rsidRPr="00701E13" w:rsidRDefault="00701E13" w:rsidP="000172A9">
            <w:pPr>
              <w:jc w:val="center"/>
              <w:rPr>
                <w:rFonts w:cs="Times New Roman"/>
                <w:sz w:val="16"/>
                <w:szCs w:val="16"/>
              </w:rPr>
            </w:pPr>
            <w:r w:rsidRPr="00701E13">
              <w:rPr>
                <w:rFonts w:cs="Times New Roman"/>
                <w:sz w:val="16"/>
                <w:szCs w:val="16"/>
              </w:rPr>
              <w:t>1886/1887</w:t>
            </w:r>
          </w:p>
        </w:tc>
        <w:tc>
          <w:tcPr>
            <w:tcW w:w="1096" w:type="dxa"/>
          </w:tcPr>
          <w:p w14:paraId="796A43B7" w14:textId="77777777" w:rsidR="00701E13" w:rsidRPr="00701E13" w:rsidRDefault="00701E13" w:rsidP="000172A9">
            <w:pPr>
              <w:jc w:val="center"/>
              <w:rPr>
                <w:rFonts w:cs="Times New Roman"/>
                <w:sz w:val="16"/>
                <w:szCs w:val="16"/>
              </w:rPr>
            </w:pPr>
            <w:r w:rsidRPr="00701E13">
              <w:rPr>
                <w:rFonts w:cs="Times New Roman"/>
                <w:sz w:val="16"/>
                <w:szCs w:val="16"/>
              </w:rPr>
              <w:t>47 109</w:t>
            </w:r>
          </w:p>
        </w:tc>
        <w:tc>
          <w:tcPr>
            <w:tcW w:w="904" w:type="dxa"/>
          </w:tcPr>
          <w:p w14:paraId="7CB4C1E2" w14:textId="77777777" w:rsidR="00701E13" w:rsidRPr="00701E13" w:rsidRDefault="00701E13" w:rsidP="000172A9">
            <w:pPr>
              <w:jc w:val="center"/>
              <w:rPr>
                <w:rFonts w:cs="Times New Roman"/>
                <w:sz w:val="16"/>
                <w:szCs w:val="16"/>
              </w:rPr>
            </w:pPr>
            <w:r w:rsidRPr="00701E13">
              <w:rPr>
                <w:rFonts w:cs="Times New Roman"/>
                <w:sz w:val="16"/>
                <w:szCs w:val="16"/>
              </w:rPr>
              <w:t>47 360</w:t>
            </w:r>
          </w:p>
        </w:tc>
        <w:tc>
          <w:tcPr>
            <w:tcW w:w="1017" w:type="dxa"/>
            <w:shd w:val="clear" w:color="auto" w:fill="A5A5A5" w:themeFill="accent3"/>
          </w:tcPr>
          <w:p w14:paraId="3D7EE56D" w14:textId="77777777" w:rsidR="00701E13" w:rsidRPr="00701E13" w:rsidRDefault="00701E13" w:rsidP="000172A9">
            <w:pPr>
              <w:jc w:val="center"/>
              <w:rPr>
                <w:rFonts w:cs="Times New Roman"/>
                <w:sz w:val="16"/>
                <w:szCs w:val="16"/>
              </w:rPr>
            </w:pPr>
            <w:r w:rsidRPr="00701E13">
              <w:rPr>
                <w:rFonts w:cs="Times New Roman"/>
                <w:sz w:val="16"/>
                <w:szCs w:val="16"/>
              </w:rPr>
              <w:t>94 469</w:t>
            </w:r>
          </w:p>
        </w:tc>
        <w:tc>
          <w:tcPr>
            <w:tcW w:w="907" w:type="dxa"/>
          </w:tcPr>
          <w:p w14:paraId="483456D8" w14:textId="77777777" w:rsidR="00701E13" w:rsidRPr="00701E13" w:rsidRDefault="00701E13" w:rsidP="000172A9">
            <w:pPr>
              <w:jc w:val="center"/>
              <w:rPr>
                <w:rFonts w:cs="Times New Roman"/>
                <w:sz w:val="16"/>
                <w:szCs w:val="16"/>
              </w:rPr>
            </w:pPr>
            <w:r w:rsidRPr="00701E13">
              <w:rPr>
                <w:rFonts w:cs="Times New Roman"/>
                <w:sz w:val="16"/>
                <w:szCs w:val="16"/>
              </w:rPr>
              <w:t>41 927</w:t>
            </w:r>
          </w:p>
        </w:tc>
        <w:tc>
          <w:tcPr>
            <w:tcW w:w="830" w:type="dxa"/>
            <w:shd w:val="clear" w:color="auto" w:fill="auto"/>
          </w:tcPr>
          <w:p w14:paraId="1AF48AEA" w14:textId="77777777" w:rsidR="00701E13" w:rsidRPr="00701E13" w:rsidRDefault="00701E13" w:rsidP="000172A9">
            <w:pPr>
              <w:jc w:val="center"/>
              <w:rPr>
                <w:rFonts w:cs="Times New Roman"/>
                <w:sz w:val="16"/>
                <w:szCs w:val="16"/>
              </w:rPr>
            </w:pPr>
            <w:r w:rsidRPr="00701E13">
              <w:rPr>
                <w:rFonts w:cs="Times New Roman"/>
                <w:sz w:val="16"/>
                <w:szCs w:val="16"/>
              </w:rPr>
              <w:t>39 184</w:t>
            </w:r>
          </w:p>
        </w:tc>
        <w:tc>
          <w:tcPr>
            <w:tcW w:w="1064" w:type="dxa"/>
            <w:shd w:val="clear" w:color="auto" w:fill="A5A5A5" w:themeFill="accent3"/>
          </w:tcPr>
          <w:p w14:paraId="328202CF" w14:textId="77777777" w:rsidR="00701E13" w:rsidRPr="00701E13" w:rsidRDefault="00701E13" w:rsidP="000172A9">
            <w:pPr>
              <w:jc w:val="center"/>
              <w:rPr>
                <w:rFonts w:cs="Times New Roman"/>
                <w:sz w:val="16"/>
                <w:szCs w:val="16"/>
              </w:rPr>
            </w:pPr>
            <w:r w:rsidRPr="00701E13">
              <w:rPr>
                <w:rFonts w:cs="Times New Roman"/>
                <w:sz w:val="16"/>
                <w:szCs w:val="16"/>
              </w:rPr>
              <w:t>81 111</w:t>
            </w:r>
          </w:p>
        </w:tc>
        <w:tc>
          <w:tcPr>
            <w:tcW w:w="907" w:type="dxa"/>
          </w:tcPr>
          <w:p w14:paraId="40B283D5" w14:textId="77777777" w:rsidR="00701E13" w:rsidRPr="00701E13" w:rsidRDefault="00701E13" w:rsidP="000172A9">
            <w:pPr>
              <w:jc w:val="center"/>
              <w:rPr>
                <w:rFonts w:cs="Times New Roman"/>
                <w:sz w:val="16"/>
                <w:szCs w:val="16"/>
              </w:rPr>
            </w:pPr>
            <w:r w:rsidRPr="00701E13">
              <w:rPr>
                <w:rFonts w:cs="Times New Roman"/>
                <w:sz w:val="16"/>
                <w:szCs w:val="16"/>
              </w:rPr>
              <w:t>3 416</w:t>
            </w:r>
          </w:p>
        </w:tc>
        <w:tc>
          <w:tcPr>
            <w:tcW w:w="830" w:type="dxa"/>
          </w:tcPr>
          <w:p w14:paraId="1B786AE8" w14:textId="77777777" w:rsidR="00701E13" w:rsidRPr="00701E13" w:rsidRDefault="00701E13" w:rsidP="000172A9">
            <w:pPr>
              <w:jc w:val="center"/>
              <w:rPr>
                <w:rFonts w:cs="Times New Roman"/>
                <w:sz w:val="16"/>
                <w:szCs w:val="16"/>
              </w:rPr>
            </w:pPr>
            <w:r w:rsidRPr="00701E13">
              <w:rPr>
                <w:rFonts w:cs="Times New Roman"/>
                <w:sz w:val="16"/>
                <w:szCs w:val="16"/>
              </w:rPr>
              <w:t>7 070</w:t>
            </w:r>
          </w:p>
        </w:tc>
        <w:tc>
          <w:tcPr>
            <w:tcW w:w="1064" w:type="dxa"/>
            <w:shd w:val="clear" w:color="auto" w:fill="A5A5A5" w:themeFill="accent3"/>
          </w:tcPr>
          <w:p w14:paraId="75AA08AA" w14:textId="77777777" w:rsidR="00701E13" w:rsidRPr="00701E13" w:rsidRDefault="00701E13" w:rsidP="000172A9">
            <w:pPr>
              <w:jc w:val="center"/>
              <w:rPr>
                <w:rFonts w:cs="Times New Roman"/>
                <w:sz w:val="16"/>
                <w:szCs w:val="16"/>
              </w:rPr>
            </w:pPr>
            <w:r w:rsidRPr="00701E13">
              <w:rPr>
                <w:rFonts w:cs="Times New Roman"/>
                <w:sz w:val="16"/>
                <w:szCs w:val="16"/>
              </w:rPr>
              <w:t>10 486</w:t>
            </w:r>
          </w:p>
        </w:tc>
        <w:tc>
          <w:tcPr>
            <w:tcW w:w="1359" w:type="dxa"/>
          </w:tcPr>
          <w:p w14:paraId="171B5F6A" w14:textId="77777777" w:rsidR="00701E13" w:rsidRPr="00701E13" w:rsidRDefault="00701E13" w:rsidP="000172A9">
            <w:pPr>
              <w:jc w:val="center"/>
              <w:rPr>
                <w:rFonts w:cs="Times New Roman"/>
                <w:sz w:val="16"/>
                <w:szCs w:val="16"/>
              </w:rPr>
            </w:pPr>
            <w:r w:rsidRPr="00701E13">
              <w:rPr>
                <w:rFonts w:cs="Times New Roman"/>
                <w:sz w:val="16"/>
                <w:szCs w:val="16"/>
              </w:rPr>
              <w:t>1 231</w:t>
            </w:r>
          </w:p>
        </w:tc>
        <w:tc>
          <w:tcPr>
            <w:tcW w:w="1363" w:type="dxa"/>
          </w:tcPr>
          <w:p w14:paraId="10283084" w14:textId="77777777" w:rsidR="00701E13" w:rsidRPr="00701E13" w:rsidRDefault="00701E13" w:rsidP="000172A9">
            <w:pPr>
              <w:jc w:val="center"/>
              <w:rPr>
                <w:rFonts w:cs="Times New Roman"/>
                <w:sz w:val="16"/>
                <w:szCs w:val="16"/>
              </w:rPr>
            </w:pPr>
            <w:r w:rsidRPr="00701E13">
              <w:rPr>
                <w:rFonts w:cs="Times New Roman"/>
                <w:sz w:val="16"/>
                <w:szCs w:val="16"/>
              </w:rPr>
              <w:t>653</w:t>
            </w:r>
          </w:p>
        </w:tc>
        <w:tc>
          <w:tcPr>
            <w:tcW w:w="1373" w:type="dxa"/>
          </w:tcPr>
          <w:p w14:paraId="70D9E49C" w14:textId="77777777" w:rsidR="00701E13" w:rsidRPr="00701E13" w:rsidRDefault="00701E13" w:rsidP="000172A9">
            <w:pPr>
              <w:jc w:val="center"/>
              <w:rPr>
                <w:rFonts w:cs="Times New Roman"/>
                <w:sz w:val="16"/>
                <w:szCs w:val="16"/>
              </w:rPr>
            </w:pPr>
            <w:r w:rsidRPr="00701E13">
              <w:rPr>
                <w:rFonts w:cs="Times New Roman"/>
                <w:sz w:val="16"/>
                <w:szCs w:val="16"/>
              </w:rPr>
              <w:t>1 137</w:t>
            </w:r>
          </w:p>
        </w:tc>
      </w:tr>
      <w:tr w:rsidR="00701E13" w:rsidRPr="00E75DF0" w14:paraId="2ECD3A72" w14:textId="77777777" w:rsidTr="000172A9">
        <w:trPr>
          <w:jc w:val="center"/>
        </w:trPr>
        <w:tc>
          <w:tcPr>
            <w:tcW w:w="1280" w:type="dxa"/>
            <w:shd w:val="clear" w:color="auto" w:fill="A6A6A6" w:themeFill="background1" w:themeFillShade="A6"/>
          </w:tcPr>
          <w:p w14:paraId="6DC8F843" w14:textId="77777777" w:rsidR="00701E13" w:rsidRPr="00701E13" w:rsidRDefault="00701E13" w:rsidP="000172A9">
            <w:pPr>
              <w:jc w:val="center"/>
              <w:rPr>
                <w:rFonts w:cs="Times New Roman"/>
                <w:sz w:val="16"/>
                <w:szCs w:val="16"/>
              </w:rPr>
            </w:pPr>
            <w:r w:rsidRPr="00701E13">
              <w:rPr>
                <w:rFonts w:cs="Times New Roman"/>
                <w:sz w:val="16"/>
                <w:szCs w:val="16"/>
              </w:rPr>
              <w:t>1887/1888</w:t>
            </w:r>
          </w:p>
        </w:tc>
        <w:tc>
          <w:tcPr>
            <w:tcW w:w="1096" w:type="dxa"/>
          </w:tcPr>
          <w:p w14:paraId="51E9223E" w14:textId="77777777" w:rsidR="00701E13" w:rsidRPr="00701E13" w:rsidRDefault="00701E13" w:rsidP="000172A9">
            <w:pPr>
              <w:jc w:val="center"/>
              <w:rPr>
                <w:rFonts w:cs="Times New Roman"/>
                <w:sz w:val="16"/>
                <w:szCs w:val="16"/>
              </w:rPr>
            </w:pPr>
            <w:r w:rsidRPr="00701E13">
              <w:rPr>
                <w:rFonts w:cs="Times New Roman"/>
                <w:sz w:val="16"/>
                <w:szCs w:val="16"/>
              </w:rPr>
              <w:t>46 184</w:t>
            </w:r>
          </w:p>
        </w:tc>
        <w:tc>
          <w:tcPr>
            <w:tcW w:w="904" w:type="dxa"/>
          </w:tcPr>
          <w:p w14:paraId="77D380C2" w14:textId="77777777" w:rsidR="00701E13" w:rsidRPr="00701E13" w:rsidRDefault="00701E13" w:rsidP="000172A9">
            <w:pPr>
              <w:jc w:val="center"/>
              <w:rPr>
                <w:rFonts w:cs="Times New Roman"/>
                <w:sz w:val="16"/>
                <w:szCs w:val="16"/>
              </w:rPr>
            </w:pPr>
            <w:r w:rsidRPr="00701E13">
              <w:rPr>
                <w:rFonts w:cs="Times New Roman"/>
                <w:sz w:val="16"/>
                <w:szCs w:val="16"/>
              </w:rPr>
              <w:t>46 384</w:t>
            </w:r>
          </w:p>
        </w:tc>
        <w:tc>
          <w:tcPr>
            <w:tcW w:w="1017" w:type="dxa"/>
            <w:shd w:val="clear" w:color="auto" w:fill="A5A5A5" w:themeFill="accent3"/>
          </w:tcPr>
          <w:p w14:paraId="07FF8353" w14:textId="77777777" w:rsidR="00701E13" w:rsidRPr="00701E13" w:rsidRDefault="00701E13" w:rsidP="000172A9">
            <w:pPr>
              <w:jc w:val="center"/>
              <w:rPr>
                <w:rFonts w:cs="Times New Roman"/>
                <w:sz w:val="16"/>
                <w:szCs w:val="16"/>
              </w:rPr>
            </w:pPr>
            <w:r w:rsidRPr="00701E13">
              <w:rPr>
                <w:rFonts w:cs="Times New Roman"/>
                <w:sz w:val="16"/>
                <w:szCs w:val="16"/>
              </w:rPr>
              <w:t>92 568</w:t>
            </w:r>
          </w:p>
        </w:tc>
        <w:tc>
          <w:tcPr>
            <w:tcW w:w="907" w:type="dxa"/>
          </w:tcPr>
          <w:p w14:paraId="705DA98B" w14:textId="77777777" w:rsidR="00701E13" w:rsidRPr="00701E13" w:rsidRDefault="00701E13" w:rsidP="000172A9">
            <w:pPr>
              <w:jc w:val="center"/>
              <w:rPr>
                <w:rFonts w:cs="Times New Roman"/>
                <w:sz w:val="16"/>
                <w:szCs w:val="16"/>
              </w:rPr>
            </w:pPr>
            <w:r w:rsidRPr="00701E13">
              <w:rPr>
                <w:rFonts w:cs="Times New Roman"/>
                <w:sz w:val="16"/>
                <w:szCs w:val="16"/>
              </w:rPr>
              <w:t>41 711</w:t>
            </w:r>
          </w:p>
        </w:tc>
        <w:tc>
          <w:tcPr>
            <w:tcW w:w="830" w:type="dxa"/>
            <w:shd w:val="clear" w:color="auto" w:fill="auto"/>
          </w:tcPr>
          <w:p w14:paraId="543E21A5" w14:textId="77777777" w:rsidR="00701E13" w:rsidRPr="00701E13" w:rsidRDefault="00701E13" w:rsidP="000172A9">
            <w:pPr>
              <w:jc w:val="center"/>
              <w:rPr>
                <w:rFonts w:cs="Times New Roman"/>
                <w:sz w:val="16"/>
                <w:szCs w:val="16"/>
              </w:rPr>
            </w:pPr>
            <w:r w:rsidRPr="00701E13">
              <w:rPr>
                <w:rFonts w:cs="Times New Roman"/>
                <w:sz w:val="16"/>
                <w:szCs w:val="16"/>
              </w:rPr>
              <w:t>38 711</w:t>
            </w:r>
          </w:p>
        </w:tc>
        <w:tc>
          <w:tcPr>
            <w:tcW w:w="1064" w:type="dxa"/>
            <w:shd w:val="clear" w:color="auto" w:fill="A5A5A5" w:themeFill="accent3"/>
          </w:tcPr>
          <w:p w14:paraId="6E9DA35C" w14:textId="77777777" w:rsidR="00701E13" w:rsidRPr="00701E13" w:rsidRDefault="00701E13" w:rsidP="000172A9">
            <w:pPr>
              <w:jc w:val="center"/>
              <w:rPr>
                <w:rFonts w:cs="Times New Roman"/>
                <w:sz w:val="16"/>
                <w:szCs w:val="16"/>
              </w:rPr>
            </w:pPr>
            <w:r w:rsidRPr="00701E13">
              <w:rPr>
                <w:rFonts w:cs="Times New Roman"/>
                <w:sz w:val="16"/>
                <w:szCs w:val="16"/>
              </w:rPr>
              <w:t>80 422</w:t>
            </w:r>
          </w:p>
        </w:tc>
        <w:tc>
          <w:tcPr>
            <w:tcW w:w="907" w:type="dxa"/>
          </w:tcPr>
          <w:p w14:paraId="3090FA42" w14:textId="77777777" w:rsidR="00701E13" w:rsidRPr="00701E13" w:rsidRDefault="00701E13" w:rsidP="000172A9">
            <w:pPr>
              <w:jc w:val="center"/>
              <w:rPr>
                <w:rFonts w:cs="Times New Roman"/>
                <w:sz w:val="16"/>
                <w:szCs w:val="16"/>
              </w:rPr>
            </w:pPr>
            <w:r w:rsidRPr="00701E13">
              <w:rPr>
                <w:rFonts w:cs="Times New Roman"/>
                <w:sz w:val="16"/>
                <w:szCs w:val="16"/>
              </w:rPr>
              <w:t>3 072</w:t>
            </w:r>
          </w:p>
        </w:tc>
        <w:tc>
          <w:tcPr>
            <w:tcW w:w="830" w:type="dxa"/>
          </w:tcPr>
          <w:p w14:paraId="44DD76F0" w14:textId="77777777" w:rsidR="00701E13" w:rsidRPr="00701E13" w:rsidRDefault="00701E13" w:rsidP="000172A9">
            <w:pPr>
              <w:jc w:val="center"/>
              <w:rPr>
                <w:rFonts w:cs="Times New Roman"/>
                <w:sz w:val="16"/>
                <w:szCs w:val="16"/>
              </w:rPr>
            </w:pPr>
            <w:r w:rsidRPr="00701E13">
              <w:rPr>
                <w:rFonts w:cs="Times New Roman"/>
                <w:sz w:val="16"/>
                <w:szCs w:val="16"/>
              </w:rPr>
              <w:t>6 446</w:t>
            </w:r>
          </w:p>
        </w:tc>
        <w:tc>
          <w:tcPr>
            <w:tcW w:w="1064" w:type="dxa"/>
            <w:shd w:val="clear" w:color="auto" w:fill="A5A5A5" w:themeFill="accent3"/>
          </w:tcPr>
          <w:p w14:paraId="7F28C188" w14:textId="77777777" w:rsidR="00701E13" w:rsidRPr="00701E13" w:rsidRDefault="00701E13" w:rsidP="000172A9">
            <w:pPr>
              <w:jc w:val="center"/>
              <w:rPr>
                <w:rFonts w:cs="Times New Roman"/>
                <w:sz w:val="16"/>
                <w:szCs w:val="16"/>
              </w:rPr>
            </w:pPr>
            <w:r w:rsidRPr="00701E13">
              <w:rPr>
                <w:rFonts w:cs="Times New Roman"/>
                <w:sz w:val="16"/>
                <w:szCs w:val="16"/>
              </w:rPr>
              <w:t>9 518</w:t>
            </w:r>
          </w:p>
        </w:tc>
        <w:tc>
          <w:tcPr>
            <w:tcW w:w="1359" w:type="dxa"/>
          </w:tcPr>
          <w:p w14:paraId="59957145" w14:textId="77777777" w:rsidR="00701E13" w:rsidRPr="00701E13" w:rsidRDefault="00701E13" w:rsidP="000172A9">
            <w:pPr>
              <w:jc w:val="center"/>
              <w:rPr>
                <w:rFonts w:cs="Times New Roman"/>
                <w:sz w:val="16"/>
                <w:szCs w:val="16"/>
              </w:rPr>
            </w:pPr>
            <w:r w:rsidRPr="00701E13">
              <w:rPr>
                <w:rFonts w:cs="Times New Roman"/>
                <w:sz w:val="16"/>
                <w:szCs w:val="16"/>
              </w:rPr>
              <w:t>993</w:t>
            </w:r>
          </w:p>
        </w:tc>
        <w:tc>
          <w:tcPr>
            <w:tcW w:w="1363" w:type="dxa"/>
          </w:tcPr>
          <w:p w14:paraId="55274F70" w14:textId="77777777" w:rsidR="00701E13" w:rsidRPr="00701E13" w:rsidRDefault="00701E13" w:rsidP="000172A9">
            <w:pPr>
              <w:jc w:val="center"/>
              <w:rPr>
                <w:rFonts w:cs="Times New Roman"/>
                <w:sz w:val="16"/>
                <w:szCs w:val="16"/>
              </w:rPr>
            </w:pPr>
            <w:r w:rsidRPr="00701E13">
              <w:rPr>
                <w:rFonts w:cs="Times New Roman"/>
                <w:sz w:val="16"/>
                <w:szCs w:val="16"/>
              </w:rPr>
              <w:t>789</w:t>
            </w:r>
          </w:p>
        </w:tc>
        <w:tc>
          <w:tcPr>
            <w:tcW w:w="1373" w:type="dxa"/>
          </w:tcPr>
          <w:p w14:paraId="601F60B0" w14:textId="77777777" w:rsidR="00701E13" w:rsidRPr="00701E13" w:rsidRDefault="00701E13" w:rsidP="000172A9">
            <w:pPr>
              <w:jc w:val="center"/>
              <w:rPr>
                <w:rFonts w:cs="Times New Roman"/>
                <w:sz w:val="16"/>
                <w:szCs w:val="16"/>
              </w:rPr>
            </w:pPr>
            <w:r w:rsidRPr="00701E13">
              <w:rPr>
                <w:rFonts w:cs="Times New Roman"/>
                <w:sz w:val="16"/>
                <w:szCs w:val="16"/>
              </w:rPr>
              <w:t>937</w:t>
            </w:r>
          </w:p>
        </w:tc>
      </w:tr>
      <w:tr w:rsidR="00701E13" w:rsidRPr="00E75DF0" w14:paraId="4EA52AA0" w14:textId="77777777" w:rsidTr="000172A9">
        <w:trPr>
          <w:jc w:val="center"/>
        </w:trPr>
        <w:tc>
          <w:tcPr>
            <w:tcW w:w="1280" w:type="dxa"/>
            <w:shd w:val="clear" w:color="auto" w:fill="A6A6A6" w:themeFill="background1" w:themeFillShade="A6"/>
          </w:tcPr>
          <w:p w14:paraId="12480095" w14:textId="77777777" w:rsidR="00701E13" w:rsidRPr="00701E13" w:rsidRDefault="00701E13" w:rsidP="000172A9">
            <w:pPr>
              <w:jc w:val="center"/>
              <w:rPr>
                <w:rFonts w:cs="Times New Roman"/>
                <w:sz w:val="16"/>
                <w:szCs w:val="16"/>
              </w:rPr>
            </w:pPr>
            <w:r w:rsidRPr="00701E13">
              <w:rPr>
                <w:rFonts w:cs="Times New Roman"/>
                <w:sz w:val="16"/>
                <w:szCs w:val="16"/>
              </w:rPr>
              <w:t>1888/1889</w:t>
            </w:r>
          </w:p>
        </w:tc>
        <w:tc>
          <w:tcPr>
            <w:tcW w:w="1096" w:type="dxa"/>
          </w:tcPr>
          <w:p w14:paraId="6F4B0D72" w14:textId="77777777" w:rsidR="00701E13" w:rsidRPr="00701E13" w:rsidRDefault="00701E13" w:rsidP="000172A9">
            <w:pPr>
              <w:jc w:val="center"/>
              <w:rPr>
                <w:rFonts w:cs="Times New Roman"/>
                <w:sz w:val="16"/>
                <w:szCs w:val="16"/>
              </w:rPr>
            </w:pPr>
            <w:r w:rsidRPr="00701E13">
              <w:rPr>
                <w:rFonts w:cs="Times New Roman"/>
                <w:sz w:val="16"/>
                <w:szCs w:val="16"/>
              </w:rPr>
              <w:t>45 727</w:t>
            </w:r>
          </w:p>
        </w:tc>
        <w:tc>
          <w:tcPr>
            <w:tcW w:w="904" w:type="dxa"/>
          </w:tcPr>
          <w:p w14:paraId="2D4FCCE5" w14:textId="77777777" w:rsidR="00701E13" w:rsidRPr="00701E13" w:rsidRDefault="00701E13" w:rsidP="000172A9">
            <w:pPr>
              <w:jc w:val="center"/>
              <w:rPr>
                <w:rFonts w:cs="Times New Roman"/>
                <w:sz w:val="16"/>
                <w:szCs w:val="16"/>
              </w:rPr>
            </w:pPr>
            <w:r w:rsidRPr="00701E13">
              <w:rPr>
                <w:rFonts w:cs="Times New Roman"/>
                <w:sz w:val="16"/>
                <w:szCs w:val="16"/>
              </w:rPr>
              <w:t>46 260</w:t>
            </w:r>
          </w:p>
        </w:tc>
        <w:tc>
          <w:tcPr>
            <w:tcW w:w="1017" w:type="dxa"/>
            <w:shd w:val="clear" w:color="auto" w:fill="A5A5A5" w:themeFill="accent3"/>
          </w:tcPr>
          <w:p w14:paraId="6974380B" w14:textId="77777777" w:rsidR="00701E13" w:rsidRPr="00701E13" w:rsidRDefault="00701E13" w:rsidP="000172A9">
            <w:pPr>
              <w:jc w:val="center"/>
              <w:rPr>
                <w:rFonts w:cs="Times New Roman"/>
                <w:sz w:val="16"/>
                <w:szCs w:val="16"/>
              </w:rPr>
            </w:pPr>
            <w:r w:rsidRPr="00701E13">
              <w:rPr>
                <w:rFonts w:cs="Times New Roman"/>
                <w:sz w:val="16"/>
                <w:szCs w:val="16"/>
              </w:rPr>
              <w:t>91 987</w:t>
            </w:r>
          </w:p>
        </w:tc>
        <w:tc>
          <w:tcPr>
            <w:tcW w:w="907" w:type="dxa"/>
          </w:tcPr>
          <w:p w14:paraId="2A96E972" w14:textId="77777777" w:rsidR="00701E13" w:rsidRPr="00701E13" w:rsidRDefault="00701E13" w:rsidP="000172A9">
            <w:pPr>
              <w:jc w:val="center"/>
              <w:rPr>
                <w:rFonts w:cs="Times New Roman"/>
                <w:sz w:val="16"/>
                <w:szCs w:val="16"/>
              </w:rPr>
            </w:pPr>
            <w:r w:rsidRPr="00701E13">
              <w:rPr>
                <w:rFonts w:cs="Times New Roman"/>
                <w:sz w:val="16"/>
                <w:szCs w:val="16"/>
              </w:rPr>
              <w:t>41 044</w:t>
            </w:r>
          </w:p>
        </w:tc>
        <w:tc>
          <w:tcPr>
            <w:tcW w:w="830" w:type="dxa"/>
            <w:shd w:val="clear" w:color="auto" w:fill="auto"/>
          </w:tcPr>
          <w:p w14:paraId="7A868005" w14:textId="77777777" w:rsidR="00701E13" w:rsidRPr="00701E13" w:rsidRDefault="00701E13" w:rsidP="000172A9">
            <w:pPr>
              <w:jc w:val="center"/>
              <w:rPr>
                <w:rFonts w:cs="Times New Roman"/>
                <w:sz w:val="16"/>
                <w:szCs w:val="16"/>
              </w:rPr>
            </w:pPr>
            <w:r w:rsidRPr="00701E13">
              <w:rPr>
                <w:rFonts w:cs="Times New Roman"/>
                <w:sz w:val="16"/>
                <w:szCs w:val="16"/>
              </w:rPr>
              <w:t>38 849</w:t>
            </w:r>
          </w:p>
        </w:tc>
        <w:tc>
          <w:tcPr>
            <w:tcW w:w="1064" w:type="dxa"/>
            <w:shd w:val="clear" w:color="auto" w:fill="A5A5A5" w:themeFill="accent3"/>
          </w:tcPr>
          <w:p w14:paraId="14EA3635" w14:textId="77777777" w:rsidR="00701E13" w:rsidRPr="00701E13" w:rsidRDefault="00701E13" w:rsidP="000172A9">
            <w:pPr>
              <w:jc w:val="center"/>
              <w:rPr>
                <w:rFonts w:cs="Times New Roman"/>
                <w:sz w:val="16"/>
                <w:szCs w:val="16"/>
              </w:rPr>
            </w:pPr>
            <w:r w:rsidRPr="00701E13">
              <w:rPr>
                <w:rFonts w:cs="Times New Roman"/>
                <w:sz w:val="16"/>
                <w:szCs w:val="16"/>
              </w:rPr>
              <w:t>79 893</w:t>
            </w:r>
          </w:p>
        </w:tc>
        <w:tc>
          <w:tcPr>
            <w:tcW w:w="907" w:type="dxa"/>
          </w:tcPr>
          <w:p w14:paraId="782E426D" w14:textId="77777777" w:rsidR="00701E13" w:rsidRPr="00701E13" w:rsidRDefault="00701E13" w:rsidP="000172A9">
            <w:pPr>
              <w:jc w:val="center"/>
              <w:rPr>
                <w:rFonts w:cs="Times New Roman"/>
                <w:sz w:val="16"/>
                <w:szCs w:val="16"/>
              </w:rPr>
            </w:pPr>
            <w:r w:rsidRPr="00701E13">
              <w:rPr>
                <w:rFonts w:cs="Times New Roman"/>
                <w:sz w:val="16"/>
                <w:szCs w:val="16"/>
              </w:rPr>
              <w:t>3 107</w:t>
            </w:r>
          </w:p>
        </w:tc>
        <w:tc>
          <w:tcPr>
            <w:tcW w:w="830" w:type="dxa"/>
          </w:tcPr>
          <w:p w14:paraId="21B75220" w14:textId="77777777" w:rsidR="00701E13" w:rsidRPr="00701E13" w:rsidRDefault="00701E13" w:rsidP="000172A9">
            <w:pPr>
              <w:jc w:val="center"/>
              <w:rPr>
                <w:rFonts w:cs="Times New Roman"/>
                <w:sz w:val="16"/>
                <w:szCs w:val="16"/>
              </w:rPr>
            </w:pPr>
            <w:r w:rsidRPr="00701E13">
              <w:rPr>
                <w:rFonts w:cs="Times New Roman"/>
                <w:sz w:val="16"/>
                <w:szCs w:val="16"/>
              </w:rPr>
              <w:t>6 411</w:t>
            </w:r>
          </w:p>
        </w:tc>
        <w:tc>
          <w:tcPr>
            <w:tcW w:w="1064" w:type="dxa"/>
            <w:shd w:val="clear" w:color="auto" w:fill="A5A5A5" w:themeFill="accent3"/>
          </w:tcPr>
          <w:p w14:paraId="10D6594A" w14:textId="77777777" w:rsidR="00701E13" w:rsidRPr="00701E13" w:rsidRDefault="00701E13" w:rsidP="000172A9">
            <w:pPr>
              <w:jc w:val="center"/>
              <w:rPr>
                <w:rFonts w:cs="Times New Roman"/>
                <w:sz w:val="16"/>
                <w:szCs w:val="16"/>
              </w:rPr>
            </w:pPr>
            <w:r w:rsidRPr="00701E13">
              <w:rPr>
                <w:rFonts w:cs="Times New Roman"/>
                <w:sz w:val="16"/>
                <w:szCs w:val="16"/>
              </w:rPr>
              <w:t>9 518</w:t>
            </w:r>
          </w:p>
        </w:tc>
        <w:tc>
          <w:tcPr>
            <w:tcW w:w="1359" w:type="dxa"/>
          </w:tcPr>
          <w:p w14:paraId="0A2C2030" w14:textId="77777777" w:rsidR="00701E13" w:rsidRPr="00701E13" w:rsidRDefault="00701E13" w:rsidP="000172A9">
            <w:pPr>
              <w:jc w:val="center"/>
              <w:rPr>
                <w:rFonts w:cs="Times New Roman"/>
                <w:sz w:val="16"/>
                <w:szCs w:val="16"/>
              </w:rPr>
            </w:pPr>
            <w:r w:rsidRPr="00701E13">
              <w:rPr>
                <w:rFonts w:cs="Times New Roman"/>
                <w:sz w:val="16"/>
                <w:szCs w:val="16"/>
              </w:rPr>
              <w:t>995</w:t>
            </w:r>
          </w:p>
        </w:tc>
        <w:tc>
          <w:tcPr>
            <w:tcW w:w="1363" w:type="dxa"/>
          </w:tcPr>
          <w:p w14:paraId="59DB7CAB" w14:textId="77777777" w:rsidR="00701E13" w:rsidRPr="00701E13" w:rsidRDefault="00701E13" w:rsidP="000172A9">
            <w:pPr>
              <w:jc w:val="center"/>
              <w:rPr>
                <w:rFonts w:cs="Times New Roman"/>
                <w:sz w:val="16"/>
                <w:szCs w:val="16"/>
              </w:rPr>
            </w:pPr>
            <w:r w:rsidRPr="00701E13">
              <w:rPr>
                <w:rFonts w:cs="Times New Roman"/>
                <w:sz w:val="16"/>
                <w:szCs w:val="16"/>
              </w:rPr>
              <w:t>703</w:t>
            </w:r>
          </w:p>
        </w:tc>
        <w:tc>
          <w:tcPr>
            <w:tcW w:w="1373" w:type="dxa"/>
          </w:tcPr>
          <w:p w14:paraId="544AA4E8" w14:textId="77777777" w:rsidR="00701E13" w:rsidRPr="00701E13" w:rsidRDefault="00701E13" w:rsidP="000172A9">
            <w:pPr>
              <w:jc w:val="center"/>
              <w:rPr>
                <w:rFonts w:cs="Times New Roman"/>
                <w:sz w:val="16"/>
                <w:szCs w:val="16"/>
              </w:rPr>
            </w:pPr>
            <w:r w:rsidRPr="00701E13">
              <w:rPr>
                <w:rFonts w:cs="Times New Roman"/>
                <w:sz w:val="16"/>
                <w:szCs w:val="16"/>
              </w:rPr>
              <w:t>991</w:t>
            </w:r>
          </w:p>
        </w:tc>
      </w:tr>
      <w:tr w:rsidR="00701E13" w:rsidRPr="00E75DF0" w14:paraId="4C24F055" w14:textId="77777777" w:rsidTr="000172A9">
        <w:trPr>
          <w:jc w:val="center"/>
        </w:trPr>
        <w:tc>
          <w:tcPr>
            <w:tcW w:w="1280" w:type="dxa"/>
            <w:shd w:val="clear" w:color="auto" w:fill="A6A6A6" w:themeFill="background1" w:themeFillShade="A6"/>
          </w:tcPr>
          <w:p w14:paraId="31612DDE" w14:textId="77777777" w:rsidR="00701E13" w:rsidRPr="00701E13" w:rsidRDefault="00701E13" w:rsidP="000172A9">
            <w:pPr>
              <w:jc w:val="center"/>
              <w:rPr>
                <w:rFonts w:cs="Times New Roman"/>
                <w:sz w:val="16"/>
                <w:szCs w:val="16"/>
              </w:rPr>
            </w:pPr>
            <w:r w:rsidRPr="00701E13">
              <w:rPr>
                <w:rFonts w:cs="Times New Roman"/>
                <w:sz w:val="16"/>
                <w:szCs w:val="16"/>
              </w:rPr>
              <w:t>1889/1890</w:t>
            </w:r>
          </w:p>
        </w:tc>
        <w:tc>
          <w:tcPr>
            <w:tcW w:w="1096" w:type="dxa"/>
          </w:tcPr>
          <w:p w14:paraId="78296D25" w14:textId="77777777" w:rsidR="00701E13" w:rsidRPr="00701E13" w:rsidRDefault="00701E13" w:rsidP="000172A9">
            <w:pPr>
              <w:jc w:val="center"/>
              <w:rPr>
                <w:rFonts w:cs="Times New Roman"/>
                <w:sz w:val="16"/>
                <w:szCs w:val="16"/>
              </w:rPr>
            </w:pPr>
            <w:r w:rsidRPr="00701E13">
              <w:rPr>
                <w:rFonts w:cs="Times New Roman"/>
                <w:sz w:val="16"/>
                <w:szCs w:val="16"/>
              </w:rPr>
              <w:t>45 626</w:t>
            </w:r>
          </w:p>
        </w:tc>
        <w:tc>
          <w:tcPr>
            <w:tcW w:w="904" w:type="dxa"/>
          </w:tcPr>
          <w:p w14:paraId="684D19ED" w14:textId="77777777" w:rsidR="00701E13" w:rsidRPr="00701E13" w:rsidRDefault="00701E13" w:rsidP="000172A9">
            <w:pPr>
              <w:jc w:val="center"/>
              <w:rPr>
                <w:rFonts w:cs="Times New Roman"/>
                <w:sz w:val="16"/>
                <w:szCs w:val="16"/>
              </w:rPr>
            </w:pPr>
            <w:r w:rsidRPr="00701E13">
              <w:rPr>
                <w:rFonts w:cs="Times New Roman"/>
                <w:sz w:val="16"/>
                <w:szCs w:val="16"/>
              </w:rPr>
              <w:t>45 744</w:t>
            </w:r>
          </w:p>
        </w:tc>
        <w:tc>
          <w:tcPr>
            <w:tcW w:w="1017" w:type="dxa"/>
            <w:shd w:val="clear" w:color="auto" w:fill="A5A5A5" w:themeFill="accent3"/>
          </w:tcPr>
          <w:p w14:paraId="70E8921B" w14:textId="77777777" w:rsidR="00701E13" w:rsidRPr="00701E13" w:rsidRDefault="00701E13" w:rsidP="000172A9">
            <w:pPr>
              <w:jc w:val="center"/>
              <w:rPr>
                <w:rFonts w:cs="Times New Roman"/>
                <w:sz w:val="16"/>
                <w:szCs w:val="16"/>
              </w:rPr>
            </w:pPr>
            <w:r w:rsidRPr="00701E13">
              <w:rPr>
                <w:rFonts w:cs="Times New Roman"/>
                <w:sz w:val="16"/>
                <w:szCs w:val="16"/>
              </w:rPr>
              <w:t>91 370</w:t>
            </w:r>
          </w:p>
        </w:tc>
        <w:tc>
          <w:tcPr>
            <w:tcW w:w="907" w:type="dxa"/>
          </w:tcPr>
          <w:p w14:paraId="2539FD10" w14:textId="77777777" w:rsidR="00701E13" w:rsidRPr="00701E13" w:rsidRDefault="00701E13" w:rsidP="000172A9">
            <w:pPr>
              <w:jc w:val="center"/>
              <w:rPr>
                <w:rFonts w:cs="Times New Roman"/>
                <w:sz w:val="16"/>
                <w:szCs w:val="16"/>
              </w:rPr>
            </w:pPr>
            <w:r w:rsidRPr="00701E13">
              <w:rPr>
                <w:rFonts w:cs="Times New Roman"/>
                <w:sz w:val="16"/>
                <w:szCs w:val="16"/>
              </w:rPr>
              <w:t>41 291</w:t>
            </w:r>
          </w:p>
        </w:tc>
        <w:tc>
          <w:tcPr>
            <w:tcW w:w="830" w:type="dxa"/>
            <w:shd w:val="clear" w:color="auto" w:fill="auto"/>
          </w:tcPr>
          <w:p w14:paraId="3CAE0DFA" w14:textId="77777777" w:rsidR="00701E13" w:rsidRPr="00701E13" w:rsidRDefault="00701E13" w:rsidP="000172A9">
            <w:pPr>
              <w:jc w:val="center"/>
              <w:rPr>
                <w:rFonts w:cs="Times New Roman"/>
                <w:sz w:val="16"/>
                <w:szCs w:val="16"/>
              </w:rPr>
            </w:pPr>
            <w:r w:rsidRPr="00701E13">
              <w:rPr>
                <w:rFonts w:cs="Times New Roman"/>
                <w:sz w:val="16"/>
                <w:szCs w:val="16"/>
              </w:rPr>
              <w:t>38 713</w:t>
            </w:r>
          </w:p>
        </w:tc>
        <w:tc>
          <w:tcPr>
            <w:tcW w:w="1064" w:type="dxa"/>
            <w:shd w:val="clear" w:color="auto" w:fill="A5A5A5" w:themeFill="accent3"/>
          </w:tcPr>
          <w:p w14:paraId="7C5B0E60" w14:textId="77777777" w:rsidR="00701E13" w:rsidRPr="00701E13" w:rsidRDefault="00701E13" w:rsidP="000172A9">
            <w:pPr>
              <w:jc w:val="center"/>
              <w:rPr>
                <w:rFonts w:cs="Times New Roman"/>
                <w:sz w:val="16"/>
                <w:szCs w:val="16"/>
              </w:rPr>
            </w:pPr>
            <w:r w:rsidRPr="00701E13">
              <w:rPr>
                <w:rFonts w:cs="Times New Roman"/>
                <w:sz w:val="16"/>
                <w:szCs w:val="16"/>
              </w:rPr>
              <w:t>80 004</w:t>
            </w:r>
          </w:p>
        </w:tc>
        <w:tc>
          <w:tcPr>
            <w:tcW w:w="907" w:type="dxa"/>
          </w:tcPr>
          <w:p w14:paraId="4C4381EB" w14:textId="77777777" w:rsidR="00701E13" w:rsidRPr="00701E13" w:rsidRDefault="00701E13" w:rsidP="000172A9">
            <w:pPr>
              <w:jc w:val="center"/>
              <w:rPr>
                <w:rFonts w:cs="Times New Roman"/>
                <w:sz w:val="16"/>
                <w:szCs w:val="16"/>
              </w:rPr>
            </w:pPr>
            <w:r w:rsidRPr="00701E13">
              <w:rPr>
                <w:rFonts w:cs="Times New Roman"/>
                <w:sz w:val="16"/>
                <w:szCs w:val="16"/>
              </w:rPr>
              <w:t>3 137</w:t>
            </w:r>
          </w:p>
        </w:tc>
        <w:tc>
          <w:tcPr>
            <w:tcW w:w="830" w:type="dxa"/>
          </w:tcPr>
          <w:p w14:paraId="54DBF6C0" w14:textId="77777777" w:rsidR="00701E13" w:rsidRPr="00701E13" w:rsidRDefault="00701E13" w:rsidP="000172A9">
            <w:pPr>
              <w:jc w:val="center"/>
              <w:rPr>
                <w:rFonts w:cs="Times New Roman"/>
                <w:sz w:val="16"/>
                <w:szCs w:val="16"/>
              </w:rPr>
            </w:pPr>
            <w:r w:rsidRPr="00701E13">
              <w:rPr>
                <w:rFonts w:cs="Times New Roman"/>
                <w:sz w:val="16"/>
                <w:szCs w:val="16"/>
              </w:rPr>
              <w:t>6 536</w:t>
            </w:r>
          </w:p>
        </w:tc>
        <w:tc>
          <w:tcPr>
            <w:tcW w:w="1064" w:type="dxa"/>
            <w:shd w:val="clear" w:color="auto" w:fill="A5A5A5" w:themeFill="accent3"/>
          </w:tcPr>
          <w:p w14:paraId="1596108C" w14:textId="77777777" w:rsidR="00701E13" w:rsidRPr="00701E13" w:rsidRDefault="00701E13" w:rsidP="000172A9">
            <w:pPr>
              <w:jc w:val="center"/>
              <w:rPr>
                <w:rFonts w:cs="Times New Roman"/>
                <w:sz w:val="16"/>
                <w:szCs w:val="16"/>
              </w:rPr>
            </w:pPr>
            <w:r w:rsidRPr="00701E13">
              <w:rPr>
                <w:rFonts w:cs="Times New Roman"/>
                <w:sz w:val="16"/>
                <w:szCs w:val="16"/>
              </w:rPr>
              <w:t>9 673</w:t>
            </w:r>
          </w:p>
        </w:tc>
        <w:tc>
          <w:tcPr>
            <w:tcW w:w="1359" w:type="dxa"/>
          </w:tcPr>
          <w:p w14:paraId="39059ACF" w14:textId="77777777" w:rsidR="00701E13" w:rsidRPr="00701E13" w:rsidRDefault="00701E13" w:rsidP="000172A9">
            <w:pPr>
              <w:jc w:val="center"/>
              <w:rPr>
                <w:rFonts w:cs="Times New Roman"/>
                <w:sz w:val="16"/>
                <w:szCs w:val="16"/>
              </w:rPr>
            </w:pPr>
            <w:r w:rsidRPr="00701E13">
              <w:rPr>
                <w:rFonts w:cs="Times New Roman"/>
                <w:sz w:val="16"/>
                <w:szCs w:val="16"/>
              </w:rPr>
              <w:t>914</w:t>
            </w:r>
          </w:p>
        </w:tc>
        <w:tc>
          <w:tcPr>
            <w:tcW w:w="1363" w:type="dxa"/>
          </w:tcPr>
          <w:p w14:paraId="2710C9C6" w14:textId="77777777" w:rsidR="00701E13" w:rsidRPr="00701E13" w:rsidRDefault="00701E13" w:rsidP="000172A9">
            <w:pPr>
              <w:jc w:val="center"/>
              <w:rPr>
                <w:rFonts w:cs="Times New Roman"/>
                <w:sz w:val="16"/>
                <w:szCs w:val="16"/>
              </w:rPr>
            </w:pPr>
            <w:r w:rsidRPr="00701E13">
              <w:rPr>
                <w:rFonts w:cs="Times New Roman"/>
                <w:sz w:val="16"/>
                <w:szCs w:val="16"/>
              </w:rPr>
              <w:t>632</w:t>
            </w:r>
          </w:p>
        </w:tc>
        <w:tc>
          <w:tcPr>
            <w:tcW w:w="1373" w:type="dxa"/>
          </w:tcPr>
          <w:p w14:paraId="4A196AD9" w14:textId="77777777" w:rsidR="00701E13" w:rsidRPr="00701E13" w:rsidRDefault="00701E13" w:rsidP="000172A9">
            <w:pPr>
              <w:jc w:val="center"/>
              <w:rPr>
                <w:rFonts w:cs="Times New Roman"/>
                <w:sz w:val="16"/>
                <w:szCs w:val="16"/>
              </w:rPr>
            </w:pPr>
            <w:r w:rsidRPr="00701E13">
              <w:rPr>
                <w:rFonts w:cs="Times New Roman"/>
                <w:sz w:val="16"/>
                <w:szCs w:val="16"/>
              </w:rPr>
              <w:t>773</w:t>
            </w:r>
          </w:p>
        </w:tc>
      </w:tr>
      <w:tr w:rsidR="00701E13" w:rsidRPr="00E75DF0" w14:paraId="6706A697" w14:textId="77777777" w:rsidTr="000172A9">
        <w:trPr>
          <w:jc w:val="center"/>
        </w:trPr>
        <w:tc>
          <w:tcPr>
            <w:tcW w:w="1280" w:type="dxa"/>
            <w:shd w:val="clear" w:color="auto" w:fill="A6A6A6" w:themeFill="background1" w:themeFillShade="A6"/>
          </w:tcPr>
          <w:p w14:paraId="4024BD21" w14:textId="77777777" w:rsidR="00701E13" w:rsidRPr="00701E13" w:rsidRDefault="00701E13" w:rsidP="000172A9">
            <w:pPr>
              <w:jc w:val="center"/>
              <w:rPr>
                <w:rFonts w:cs="Times New Roman"/>
                <w:sz w:val="16"/>
                <w:szCs w:val="16"/>
              </w:rPr>
            </w:pPr>
            <w:r w:rsidRPr="00701E13">
              <w:rPr>
                <w:rFonts w:cs="Times New Roman"/>
                <w:sz w:val="16"/>
                <w:szCs w:val="16"/>
              </w:rPr>
              <w:t>1890/1891</w:t>
            </w:r>
          </w:p>
        </w:tc>
        <w:tc>
          <w:tcPr>
            <w:tcW w:w="1096" w:type="dxa"/>
          </w:tcPr>
          <w:p w14:paraId="5C786311" w14:textId="77777777" w:rsidR="00701E13" w:rsidRPr="00701E13" w:rsidRDefault="00701E13" w:rsidP="000172A9">
            <w:pPr>
              <w:jc w:val="center"/>
              <w:rPr>
                <w:rFonts w:cs="Times New Roman"/>
                <w:sz w:val="16"/>
                <w:szCs w:val="16"/>
              </w:rPr>
            </w:pPr>
            <w:r w:rsidRPr="00701E13">
              <w:rPr>
                <w:rFonts w:cs="Times New Roman"/>
                <w:sz w:val="16"/>
                <w:szCs w:val="16"/>
              </w:rPr>
              <w:t>46 434</w:t>
            </w:r>
          </w:p>
        </w:tc>
        <w:tc>
          <w:tcPr>
            <w:tcW w:w="904" w:type="dxa"/>
          </w:tcPr>
          <w:p w14:paraId="117D7957" w14:textId="77777777" w:rsidR="00701E13" w:rsidRPr="00701E13" w:rsidRDefault="00701E13" w:rsidP="000172A9">
            <w:pPr>
              <w:jc w:val="center"/>
              <w:rPr>
                <w:rFonts w:cs="Times New Roman"/>
                <w:sz w:val="16"/>
                <w:szCs w:val="16"/>
              </w:rPr>
            </w:pPr>
            <w:r w:rsidRPr="00701E13">
              <w:rPr>
                <w:rFonts w:cs="Times New Roman"/>
                <w:sz w:val="16"/>
                <w:szCs w:val="16"/>
              </w:rPr>
              <w:t>46 325</w:t>
            </w:r>
          </w:p>
        </w:tc>
        <w:tc>
          <w:tcPr>
            <w:tcW w:w="1017" w:type="dxa"/>
            <w:shd w:val="clear" w:color="auto" w:fill="A5A5A5" w:themeFill="accent3"/>
          </w:tcPr>
          <w:p w14:paraId="15A4C33E" w14:textId="77777777" w:rsidR="00701E13" w:rsidRPr="00701E13" w:rsidRDefault="00701E13" w:rsidP="000172A9">
            <w:pPr>
              <w:jc w:val="center"/>
              <w:rPr>
                <w:rFonts w:cs="Times New Roman"/>
                <w:sz w:val="16"/>
                <w:szCs w:val="16"/>
              </w:rPr>
            </w:pPr>
            <w:r w:rsidRPr="00701E13">
              <w:rPr>
                <w:rFonts w:cs="Times New Roman"/>
                <w:sz w:val="16"/>
                <w:szCs w:val="16"/>
              </w:rPr>
              <w:t>92 759</w:t>
            </w:r>
          </w:p>
        </w:tc>
        <w:tc>
          <w:tcPr>
            <w:tcW w:w="907" w:type="dxa"/>
          </w:tcPr>
          <w:p w14:paraId="6CE2E3AF" w14:textId="77777777" w:rsidR="00701E13" w:rsidRPr="00701E13" w:rsidRDefault="00701E13" w:rsidP="000172A9">
            <w:pPr>
              <w:jc w:val="center"/>
              <w:rPr>
                <w:rFonts w:cs="Times New Roman"/>
                <w:sz w:val="16"/>
                <w:szCs w:val="16"/>
              </w:rPr>
            </w:pPr>
            <w:r w:rsidRPr="00701E13">
              <w:rPr>
                <w:rFonts w:cs="Times New Roman"/>
                <w:sz w:val="16"/>
                <w:szCs w:val="16"/>
              </w:rPr>
              <w:t>42 177</w:t>
            </w:r>
          </w:p>
        </w:tc>
        <w:tc>
          <w:tcPr>
            <w:tcW w:w="830" w:type="dxa"/>
            <w:shd w:val="clear" w:color="auto" w:fill="auto"/>
          </w:tcPr>
          <w:p w14:paraId="57459953" w14:textId="77777777" w:rsidR="00701E13" w:rsidRPr="00701E13" w:rsidRDefault="00701E13" w:rsidP="000172A9">
            <w:pPr>
              <w:jc w:val="center"/>
              <w:rPr>
                <w:rFonts w:cs="Times New Roman"/>
                <w:sz w:val="16"/>
                <w:szCs w:val="16"/>
              </w:rPr>
            </w:pPr>
            <w:r w:rsidRPr="00701E13">
              <w:rPr>
                <w:rFonts w:cs="Times New Roman"/>
                <w:sz w:val="16"/>
                <w:szCs w:val="16"/>
              </w:rPr>
              <w:t>39 326</w:t>
            </w:r>
          </w:p>
        </w:tc>
        <w:tc>
          <w:tcPr>
            <w:tcW w:w="1064" w:type="dxa"/>
            <w:shd w:val="clear" w:color="auto" w:fill="A5A5A5" w:themeFill="accent3"/>
          </w:tcPr>
          <w:p w14:paraId="2417DC98" w14:textId="77777777" w:rsidR="00701E13" w:rsidRPr="00701E13" w:rsidRDefault="00701E13" w:rsidP="000172A9">
            <w:pPr>
              <w:jc w:val="center"/>
              <w:rPr>
                <w:rFonts w:cs="Times New Roman"/>
                <w:sz w:val="16"/>
                <w:szCs w:val="16"/>
              </w:rPr>
            </w:pPr>
            <w:r w:rsidRPr="00701E13">
              <w:rPr>
                <w:rFonts w:cs="Times New Roman"/>
                <w:sz w:val="16"/>
                <w:szCs w:val="16"/>
              </w:rPr>
              <w:t>81 503</w:t>
            </w:r>
          </w:p>
        </w:tc>
        <w:tc>
          <w:tcPr>
            <w:tcW w:w="907" w:type="dxa"/>
          </w:tcPr>
          <w:p w14:paraId="42768C15" w14:textId="77777777" w:rsidR="00701E13" w:rsidRPr="00701E13" w:rsidRDefault="00701E13" w:rsidP="000172A9">
            <w:pPr>
              <w:jc w:val="center"/>
              <w:rPr>
                <w:rFonts w:cs="Times New Roman"/>
                <w:sz w:val="16"/>
                <w:szCs w:val="16"/>
              </w:rPr>
            </w:pPr>
            <w:r w:rsidRPr="00701E13">
              <w:rPr>
                <w:rFonts w:cs="Times New Roman"/>
                <w:sz w:val="16"/>
                <w:szCs w:val="16"/>
              </w:rPr>
              <w:t>3 395</w:t>
            </w:r>
          </w:p>
        </w:tc>
        <w:tc>
          <w:tcPr>
            <w:tcW w:w="830" w:type="dxa"/>
          </w:tcPr>
          <w:p w14:paraId="58E8EBCD" w14:textId="77777777" w:rsidR="00701E13" w:rsidRPr="00701E13" w:rsidRDefault="00701E13" w:rsidP="000172A9">
            <w:pPr>
              <w:jc w:val="center"/>
              <w:rPr>
                <w:rFonts w:cs="Times New Roman"/>
                <w:sz w:val="16"/>
                <w:szCs w:val="16"/>
              </w:rPr>
            </w:pPr>
            <w:r w:rsidRPr="00701E13">
              <w:rPr>
                <w:rFonts w:cs="Times New Roman"/>
                <w:sz w:val="16"/>
                <w:szCs w:val="16"/>
              </w:rPr>
              <w:t>6 464</w:t>
            </w:r>
          </w:p>
        </w:tc>
        <w:tc>
          <w:tcPr>
            <w:tcW w:w="1064" w:type="dxa"/>
            <w:shd w:val="clear" w:color="auto" w:fill="A5A5A5" w:themeFill="accent3"/>
          </w:tcPr>
          <w:p w14:paraId="7AAB0012" w14:textId="77777777" w:rsidR="00701E13" w:rsidRPr="00701E13" w:rsidRDefault="00701E13" w:rsidP="000172A9">
            <w:pPr>
              <w:jc w:val="center"/>
              <w:rPr>
                <w:rFonts w:cs="Times New Roman"/>
                <w:sz w:val="16"/>
                <w:szCs w:val="16"/>
              </w:rPr>
            </w:pPr>
            <w:r w:rsidRPr="00701E13">
              <w:rPr>
                <w:rFonts w:cs="Times New Roman"/>
                <w:sz w:val="16"/>
                <w:szCs w:val="16"/>
              </w:rPr>
              <w:t>9 859</w:t>
            </w:r>
          </w:p>
        </w:tc>
        <w:tc>
          <w:tcPr>
            <w:tcW w:w="1359" w:type="dxa"/>
          </w:tcPr>
          <w:p w14:paraId="0D2EA243" w14:textId="77777777" w:rsidR="00701E13" w:rsidRPr="00701E13" w:rsidRDefault="00701E13" w:rsidP="000172A9">
            <w:pPr>
              <w:jc w:val="center"/>
              <w:rPr>
                <w:rFonts w:cs="Times New Roman"/>
                <w:sz w:val="16"/>
                <w:szCs w:val="16"/>
              </w:rPr>
            </w:pPr>
            <w:r w:rsidRPr="00701E13">
              <w:rPr>
                <w:rFonts w:cs="Times New Roman"/>
                <w:sz w:val="16"/>
                <w:szCs w:val="16"/>
              </w:rPr>
              <w:t>808</w:t>
            </w:r>
          </w:p>
        </w:tc>
        <w:tc>
          <w:tcPr>
            <w:tcW w:w="1363" w:type="dxa"/>
          </w:tcPr>
          <w:p w14:paraId="51139139" w14:textId="77777777" w:rsidR="00701E13" w:rsidRPr="00701E13" w:rsidRDefault="00701E13" w:rsidP="000172A9">
            <w:pPr>
              <w:jc w:val="center"/>
              <w:rPr>
                <w:rFonts w:cs="Times New Roman"/>
                <w:sz w:val="16"/>
                <w:szCs w:val="16"/>
              </w:rPr>
            </w:pPr>
            <w:r w:rsidRPr="00701E13">
              <w:rPr>
                <w:rFonts w:cs="Times New Roman"/>
                <w:sz w:val="16"/>
                <w:szCs w:val="16"/>
              </w:rPr>
              <w:t>698</w:t>
            </w:r>
          </w:p>
        </w:tc>
        <w:tc>
          <w:tcPr>
            <w:tcW w:w="1373" w:type="dxa"/>
          </w:tcPr>
          <w:p w14:paraId="76B709FA" w14:textId="77777777" w:rsidR="00701E13" w:rsidRPr="00701E13" w:rsidRDefault="00701E13" w:rsidP="000172A9">
            <w:pPr>
              <w:jc w:val="center"/>
              <w:rPr>
                <w:rFonts w:cs="Times New Roman"/>
                <w:sz w:val="16"/>
                <w:szCs w:val="16"/>
              </w:rPr>
            </w:pPr>
            <w:r w:rsidRPr="00701E13">
              <w:rPr>
                <w:rFonts w:cs="Times New Roman"/>
                <w:sz w:val="16"/>
                <w:szCs w:val="16"/>
              </w:rPr>
              <w:t>783</w:t>
            </w:r>
          </w:p>
        </w:tc>
      </w:tr>
      <w:tr w:rsidR="00701E13" w:rsidRPr="00E75DF0" w14:paraId="6E0382BC" w14:textId="77777777" w:rsidTr="000172A9">
        <w:trPr>
          <w:jc w:val="center"/>
        </w:trPr>
        <w:tc>
          <w:tcPr>
            <w:tcW w:w="1280" w:type="dxa"/>
            <w:shd w:val="clear" w:color="auto" w:fill="A6A6A6" w:themeFill="background1" w:themeFillShade="A6"/>
          </w:tcPr>
          <w:p w14:paraId="0531E8EB" w14:textId="77777777" w:rsidR="00701E13" w:rsidRPr="00701E13" w:rsidRDefault="00701E13" w:rsidP="000172A9">
            <w:pPr>
              <w:jc w:val="center"/>
              <w:rPr>
                <w:rFonts w:cs="Times New Roman"/>
                <w:sz w:val="16"/>
                <w:szCs w:val="16"/>
              </w:rPr>
            </w:pPr>
            <w:r w:rsidRPr="00701E13">
              <w:rPr>
                <w:rFonts w:cs="Times New Roman"/>
                <w:sz w:val="16"/>
                <w:szCs w:val="16"/>
              </w:rPr>
              <w:t>1891/1892</w:t>
            </w:r>
          </w:p>
        </w:tc>
        <w:tc>
          <w:tcPr>
            <w:tcW w:w="1096" w:type="dxa"/>
          </w:tcPr>
          <w:p w14:paraId="66C12EB9" w14:textId="77777777" w:rsidR="00701E13" w:rsidRPr="00701E13" w:rsidRDefault="00701E13" w:rsidP="000172A9">
            <w:pPr>
              <w:jc w:val="center"/>
              <w:rPr>
                <w:rFonts w:cs="Times New Roman"/>
                <w:sz w:val="16"/>
                <w:szCs w:val="16"/>
              </w:rPr>
            </w:pPr>
            <w:r w:rsidRPr="00701E13">
              <w:rPr>
                <w:rFonts w:cs="Times New Roman"/>
                <w:sz w:val="16"/>
                <w:szCs w:val="16"/>
              </w:rPr>
              <w:t>46 636</w:t>
            </w:r>
          </w:p>
        </w:tc>
        <w:tc>
          <w:tcPr>
            <w:tcW w:w="904" w:type="dxa"/>
          </w:tcPr>
          <w:p w14:paraId="1C2A679F" w14:textId="77777777" w:rsidR="00701E13" w:rsidRPr="00701E13" w:rsidRDefault="00701E13" w:rsidP="000172A9">
            <w:pPr>
              <w:jc w:val="center"/>
              <w:rPr>
                <w:rFonts w:cs="Times New Roman"/>
                <w:sz w:val="16"/>
                <w:szCs w:val="16"/>
              </w:rPr>
            </w:pPr>
            <w:r w:rsidRPr="00701E13">
              <w:rPr>
                <w:rFonts w:cs="Times New Roman"/>
                <w:sz w:val="16"/>
                <w:szCs w:val="16"/>
              </w:rPr>
              <w:t>46 680</w:t>
            </w:r>
          </w:p>
        </w:tc>
        <w:tc>
          <w:tcPr>
            <w:tcW w:w="1017" w:type="dxa"/>
            <w:shd w:val="clear" w:color="auto" w:fill="A5A5A5" w:themeFill="accent3"/>
          </w:tcPr>
          <w:p w14:paraId="21D5EE45" w14:textId="77777777" w:rsidR="00701E13" w:rsidRPr="00701E13" w:rsidRDefault="00701E13" w:rsidP="000172A9">
            <w:pPr>
              <w:jc w:val="center"/>
              <w:rPr>
                <w:rFonts w:cs="Times New Roman"/>
                <w:sz w:val="16"/>
                <w:szCs w:val="16"/>
              </w:rPr>
            </w:pPr>
            <w:r w:rsidRPr="00701E13">
              <w:rPr>
                <w:rFonts w:cs="Times New Roman"/>
                <w:sz w:val="16"/>
                <w:szCs w:val="16"/>
              </w:rPr>
              <w:t>93 316</w:t>
            </w:r>
          </w:p>
        </w:tc>
        <w:tc>
          <w:tcPr>
            <w:tcW w:w="907" w:type="dxa"/>
          </w:tcPr>
          <w:p w14:paraId="272286B0" w14:textId="77777777" w:rsidR="00701E13" w:rsidRPr="00701E13" w:rsidRDefault="00701E13" w:rsidP="000172A9">
            <w:pPr>
              <w:jc w:val="center"/>
              <w:rPr>
                <w:rFonts w:cs="Times New Roman"/>
                <w:sz w:val="16"/>
                <w:szCs w:val="16"/>
              </w:rPr>
            </w:pPr>
            <w:r w:rsidRPr="00701E13">
              <w:rPr>
                <w:rFonts w:cs="Times New Roman"/>
                <w:sz w:val="16"/>
                <w:szCs w:val="16"/>
              </w:rPr>
              <w:t>41 968</w:t>
            </w:r>
          </w:p>
        </w:tc>
        <w:tc>
          <w:tcPr>
            <w:tcW w:w="830" w:type="dxa"/>
            <w:shd w:val="clear" w:color="auto" w:fill="auto"/>
          </w:tcPr>
          <w:p w14:paraId="7295DB8F" w14:textId="77777777" w:rsidR="00701E13" w:rsidRPr="00701E13" w:rsidRDefault="00701E13" w:rsidP="000172A9">
            <w:pPr>
              <w:jc w:val="center"/>
              <w:rPr>
                <w:rFonts w:cs="Times New Roman"/>
                <w:sz w:val="16"/>
                <w:szCs w:val="16"/>
              </w:rPr>
            </w:pPr>
            <w:r w:rsidRPr="00701E13">
              <w:rPr>
                <w:rFonts w:cs="Times New Roman"/>
                <w:sz w:val="16"/>
                <w:szCs w:val="16"/>
              </w:rPr>
              <w:t>38 977</w:t>
            </w:r>
          </w:p>
        </w:tc>
        <w:tc>
          <w:tcPr>
            <w:tcW w:w="1064" w:type="dxa"/>
            <w:shd w:val="clear" w:color="auto" w:fill="A5A5A5" w:themeFill="accent3"/>
          </w:tcPr>
          <w:p w14:paraId="7A15040B" w14:textId="77777777" w:rsidR="00701E13" w:rsidRPr="00701E13" w:rsidRDefault="00701E13" w:rsidP="000172A9">
            <w:pPr>
              <w:jc w:val="center"/>
              <w:rPr>
                <w:rFonts w:cs="Times New Roman"/>
                <w:sz w:val="16"/>
                <w:szCs w:val="16"/>
              </w:rPr>
            </w:pPr>
            <w:r w:rsidRPr="00701E13">
              <w:rPr>
                <w:rFonts w:cs="Times New Roman"/>
                <w:sz w:val="16"/>
                <w:szCs w:val="16"/>
              </w:rPr>
              <w:t>80 945</w:t>
            </w:r>
          </w:p>
        </w:tc>
        <w:tc>
          <w:tcPr>
            <w:tcW w:w="907" w:type="dxa"/>
          </w:tcPr>
          <w:p w14:paraId="13490705" w14:textId="77777777" w:rsidR="00701E13" w:rsidRPr="00701E13" w:rsidRDefault="00701E13" w:rsidP="000172A9">
            <w:pPr>
              <w:jc w:val="center"/>
              <w:rPr>
                <w:rFonts w:cs="Times New Roman"/>
                <w:sz w:val="16"/>
                <w:szCs w:val="16"/>
              </w:rPr>
            </w:pPr>
            <w:r w:rsidRPr="00701E13">
              <w:rPr>
                <w:rFonts w:cs="Times New Roman"/>
                <w:sz w:val="16"/>
                <w:szCs w:val="16"/>
              </w:rPr>
              <w:t>3 280</w:t>
            </w:r>
          </w:p>
        </w:tc>
        <w:tc>
          <w:tcPr>
            <w:tcW w:w="830" w:type="dxa"/>
          </w:tcPr>
          <w:p w14:paraId="739F0961" w14:textId="77777777" w:rsidR="00701E13" w:rsidRPr="00701E13" w:rsidRDefault="00701E13" w:rsidP="000172A9">
            <w:pPr>
              <w:jc w:val="center"/>
              <w:rPr>
                <w:rFonts w:cs="Times New Roman"/>
                <w:sz w:val="16"/>
                <w:szCs w:val="16"/>
              </w:rPr>
            </w:pPr>
            <w:r w:rsidRPr="00701E13">
              <w:rPr>
                <w:rFonts w:cs="Times New Roman"/>
                <w:sz w:val="16"/>
                <w:szCs w:val="16"/>
              </w:rPr>
              <w:t>6 891</w:t>
            </w:r>
          </w:p>
        </w:tc>
        <w:tc>
          <w:tcPr>
            <w:tcW w:w="1064" w:type="dxa"/>
            <w:shd w:val="clear" w:color="auto" w:fill="A5A5A5" w:themeFill="accent3"/>
          </w:tcPr>
          <w:p w14:paraId="3737C1C7" w14:textId="77777777" w:rsidR="00701E13" w:rsidRPr="00701E13" w:rsidRDefault="00701E13" w:rsidP="000172A9">
            <w:pPr>
              <w:jc w:val="center"/>
              <w:rPr>
                <w:rFonts w:cs="Times New Roman"/>
                <w:sz w:val="16"/>
                <w:szCs w:val="16"/>
              </w:rPr>
            </w:pPr>
            <w:r w:rsidRPr="00701E13">
              <w:rPr>
                <w:rFonts w:cs="Times New Roman"/>
                <w:sz w:val="16"/>
                <w:szCs w:val="16"/>
              </w:rPr>
              <w:t>10 180</w:t>
            </w:r>
          </w:p>
        </w:tc>
        <w:tc>
          <w:tcPr>
            <w:tcW w:w="1359" w:type="dxa"/>
          </w:tcPr>
          <w:p w14:paraId="7111CCBA" w14:textId="77777777" w:rsidR="00701E13" w:rsidRPr="00701E13" w:rsidRDefault="00701E13" w:rsidP="000172A9">
            <w:pPr>
              <w:jc w:val="center"/>
              <w:rPr>
                <w:rFonts w:cs="Times New Roman"/>
                <w:sz w:val="16"/>
                <w:szCs w:val="16"/>
              </w:rPr>
            </w:pPr>
            <w:r w:rsidRPr="00701E13">
              <w:rPr>
                <w:rFonts w:cs="Times New Roman"/>
                <w:sz w:val="16"/>
                <w:szCs w:val="16"/>
              </w:rPr>
              <w:t>974</w:t>
            </w:r>
          </w:p>
        </w:tc>
        <w:tc>
          <w:tcPr>
            <w:tcW w:w="1363" w:type="dxa"/>
          </w:tcPr>
          <w:p w14:paraId="52E7E8D1" w14:textId="77777777" w:rsidR="00701E13" w:rsidRPr="00701E13" w:rsidRDefault="00701E13" w:rsidP="000172A9">
            <w:pPr>
              <w:jc w:val="center"/>
              <w:rPr>
                <w:rFonts w:cs="Times New Roman"/>
                <w:sz w:val="16"/>
                <w:szCs w:val="16"/>
              </w:rPr>
            </w:pPr>
            <w:r w:rsidRPr="00701E13">
              <w:rPr>
                <w:rFonts w:cs="Times New Roman"/>
                <w:sz w:val="16"/>
                <w:szCs w:val="16"/>
              </w:rPr>
              <w:t>812</w:t>
            </w:r>
          </w:p>
        </w:tc>
        <w:tc>
          <w:tcPr>
            <w:tcW w:w="1373" w:type="dxa"/>
          </w:tcPr>
          <w:p w14:paraId="25DB6D79" w14:textId="77777777" w:rsidR="00701E13" w:rsidRPr="00701E13" w:rsidRDefault="00701E13" w:rsidP="000172A9">
            <w:pPr>
              <w:jc w:val="center"/>
              <w:rPr>
                <w:rFonts w:cs="Times New Roman"/>
                <w:sz w:val="16"/>
                <w:szCs w:val="16"/>
              </w:rPr>
            </w:pPr>
            <w:r w:rsidRPr="00701E13">
              <w:rPr>
                <w:rFonts w:cs="Times New Roman"/>
                <w:sz w:val="16"/>
                <w:szCs w:val="16"/>
              </w:rPr>
              <w:t>683</w:t>
            </w:r>
          </w:p>
        </w:tc>
      </w:tr>
      <w:tr w:rsidR="00701E13" w:rsidRPr="00E75DF0" w14:paraId="66F0F8F1" w14:textId="77777777" w:rsidTr="000172A9">
        <w:trPr>
          <w:jc w:val="center"/>
        </w:trPr>
        <w:tc>
          <w:tcPr>
            <w:tcW w:w="1280" w:type="dxa"/>
            <w:shd w:val="clear" w:color="auto" w:fill="A6A6A6" w:themeFill="background1" w:themeFillShade="A6"/>
          </w:tcPr>
          <w:p w14:paraId="17BB66F4" w14:textId="77777777" w:rsidR="00701E13" w:rsidRPr="00701E13" w:rsidRDefault="00701E13" w:rsidP="000172A9">
            <w:pPr>
              <w:jc w:val="center"/>
              <w:rPr>
                <w:rFonts w:cs="Times New Roman"/>
                <w:sz w:val="16"/>
                <w:szCs w:val="16"/>
              </w:rPr>
            </w:pPr>
            <w:r w:rsidRPr="00701E13">
              <w:rPr>
                <w:rFonts w:cs="Times New Roman"/>
                <w:sz w:val="16"/>
                <w:szCs w:val="16"/>
              </w:rPr>
              <w:t>1892/1893</w:t>
            </w:r>
          </w:p>
        </w:tc>
        <w:tc>
          <w:tcPr>
            <w:tcW w:w="1096" w:type="dxa"/>
          </w:tcPr>
          <w:p w14:paraId="0B694D79" w14:textId="77777777" w:rsidR="00701E13" w:rsidRPr="00701E13" w:rsidRDefault="00701E13" w:rsidP="000172A9">
            <w:pPr>
              <w:jc w:val="center"/>
              <w:rPr>
                <w:rFonts w:cs="Times New Roman"/>
                <w:sz w:val="16"/>
                <w:szCs w:val="16"/>
              </w:rPr>
            </w:pPr>
            <w:r w:rsidRPr="00701E13">
              <w:rPr>
                <w:rFonts w:cs="Times New Roman"/>
                <w:sz w:val="16"/>
                <w:szCs w:val="16"/>
              </w:rPr>
              <w:t>47 126</w:t>
            </w:r>
          </w:p>
        </w:tc>
        <w:tc>
          <w:tcPr>
            <w:tcW w:w="904" w:type="dxa"/>
          </w:tcPr>
          <w:p w14:paraId="61CDE296" w14:textId="77777777" w:rsidR="00701E13" w:rsidRPr="00701E13" w:rsidRDefault="00701E13" w:rsidP="000172A9">
            <w:pPr>
              <w:jc w:val="center"/>
              <w:rPr>
                <w:rFonts w:cs="Times New Roman"/>
                <w:sz w:val="16"/>
                <w:szCs w:val="16"/>
              </w:rPr>
            </w:pPr>
            <w:r w:rsidRPr="00701E13">
              <w:rPr>
                <w:rFonts w:cs="Times New Roman"/>
                <w:sz w:val="16"/>
                <w:szCs w:val="16"/>
              </w:rPr>
              <w:t>47 258</w:t>
            </w:r>
          </w:p>
        </w:tc>
        <w:tc>
          <w:tcPr>
            <w:tcW w:w="1017" w:type="dxa"/>
            <w:shd w:val="clear" w:color="auto" w:fill="A5A5A5" w:themeFill="accent3"/>
          </w:tcPr>
          <w:p w14:paraId="327A8735" w14:textId="77777777" w:rsidR="00701E13" w:rsidRPr="00701E13" w:rsidRDefault="00701E13" w:rsidP="000172A9">
            <w:pPr>
              <w:jc w:val="center"/>
              <w:rPr>
                <w:rFonts w:cs="Times New Roman"/>
                <w:sz w:val="16"/>
                <w:szCs w:val="16"/>
              </w:rPr>
            </w:pPr>
            <w:r w:rsidRPr="00701E13">
              <w:rPr>
                <w:rFonts w:cs="Times New Roman"/>
                <w:sz w:val="16"/>
                <w:szCs w:val="16"/>
              </w:rPr>
              <w:t>94 384</w:t>
            </w:r>
          </w:p>
        </w:tc>
        <w:tc>
          <w:tcPr>
            <w:tcW w:w="907" w:type="dxa"/>
          </w:tcPr>
          <w:p w14:paraId="21A1D99E" w14:textId="77777777" w:rsidR="00701E13" w:rsidRPr="00701E13" w:rsidRDefault="00701E13" w:rsidP="000172A9">
            <w:pPr>
              <w:jc w:val="center"/>
              <w:rPr>
                <w:rFonts w:cs="Times New Roman"/>
                <w:sz w:val="16"/>
                <w:szCs w:val="16"/>
              </w:rPr>
            </w:pPr>
            <w:r w:rsidRPr="00701E13">
              <w:rPr>
                <w:rFonts w:cs="Times New Roman"/>
                <w:sz w:val="16"/>
                <w:szCs w:val="16"/>
              </w:rPr>
              <w:t>42 690</w:t>
            </w:r>
          </w:p>
        </w:tc>
        <w:tc>
          <w:tcPr>
            <w:tcW w:w="830" w:type="dxa"/>
            <w:shd w:val="clear" w:color="auto" w:fill="auto"/>
          </w:tcPr>
          <w:p w14:paraId="59264250" w14:textId="77777777" w:rsidR="00701E13" w:rsidRPr="00701E13" w:rsidRDefault="00701E13" w:rsidP="000172A9">
            <w:pPr>
              <w:jc w:val="center"/>
              <w:rPr>
                <w:rFonts w:cs="Times New Roman"/>
                <w:sz w:val="16"/>
                <w:szCs w:val="16"/>
              </w:rPr>
            </w:pPr>
            <w:r w:rsidRPr="00701E13">
              <w:rPr>
                <w:rFonts w:cs="Times New Roman"/>
                <w:sz w:val="16"/>
                <w:szCs w:val="16"/>
              </w:rPr>
              <w:t>39 640</w:t>
            </w:r>
          </w:p>
        </w:tc>
        <w:tc>
          <w:tcPr>
            <w:tcW w:w="1064" w:type="dxa"/>
            <w:shd w:val="clear" w:color="auto" w:fill="A5A5A5" w:themeFill="accent3"/>
          </w:tcPr>
          <w:p w14:paraId="2BCACE95" w14:textId="77777777" w:rsidR="00701E13" w:rsidRPr="00701E13" w:rsidRDefault="00701E13" w:rsidP="000172A9">
            <w:pPr>
              <w:jc w:val="center"/>
              <w:rPr>
                <w:rFonts w:cs="Times New Roman"/>
                <w:sz w:val="16"/>
                <w:szCs w:val="16"/>
              </w:rPr>
            </w:pPr>
            <w:r w:rsidRPr="00701E13">
              <w:rPr>
                <w:rFonts w:cs="Times New Roman"/>
                <w:sz w:val="16"/>
                <w:szCs w:val="16"/>
              </w:rPr>
              <w:t>82 330</w:t>
            </w:r>
          </w:p>
        </w:tc>
        <w:tc>
          <w:tcPr>
            <w:tcW w:w="907" w:type="dxa"/>
          </w:tcPr>
          <w:p w14:paraId="1E63E39A" w14:textId="77777777" w:rsidR="00701E13" w:rsidRPr="00701E13" w:rsidRDefault="00701E13" w:rsidP="000172A9">
            <w:pPr>
              <w:jc w:val="center"/>
              <w:rPr>
                <w:rFonts w:cs="Times New Roman"/>
                <w:sz w:val="16"/>
                <w:szCs w:val="16"/>
              </w:rPr>
            </w:pPr>
            <w:r w:rsidRPr="00701E13">
              <w:rPr>
                <w:rFonts w:cs="Times New Roman"/>
                <w:sz w:val="16"/>
                <w:szCs w:val="16"/>
              </w:rPr>
              <w:t>3 349</w:t>
            </w:r>
          </w:p>
        </w:tc>
        <w:tc>
          <w:tcPr>
            <w:tcW w:w="830" w:type="dxa"/>
          </w:tcPr>
          <w:p w14:paraId="791F4AA2" w14:textId="77777777" w:rsidR="00701E13" w:rsidRPr="00701E13" w:rsidRDefault="00701E13" w:rsidP="000172A9">
            <w:pPr>
              <w:jc w:val="center"/>
              <w:rPr>
                <w:rFonts w:cs="Times New Roman"/>
                <w:sz w:val="16"/>
                <w:szCs w:val="16"/>
              </w:rPr>
            </w:pPr>
            <w:r w:rsidRPr="00701E13">
              <w:rPr>
                <w:rFonts w:cs="Times New Roman"/>
                <w:sz w:val="16"/>
                <w:szCs w:val="16"/>
              </w:rPr>
              <w:t>7 045</w:t>
            </w:r>
          </w:p>
        </w:tc>
        <w:tc>
          <w:tcPr>
            <w:tcW w:w="1064" w:type="dxa"/>
            <w:shd w:val="clear" w:color="auto" w:fill="A5A5A5" w:themeFill="accent3"/>
          </w:tcPr>
          <w:p w14:paraId="407F11D4" w14:textId="77777777" w:rsidR="00701E13" w:rsidRPr="00701E13" w:rsidRDefault="00701E13" w:rsidP="000172A9">
            <w:pPr>
              <w:jc w:val="center"/>
              <w:rPr>
                <w:rFonts w:cs="Times New Roman"/>
                <w:sz w:val="16"/>
                <w:szCs w:val="16"/>
              </w:rPr>
            </w:pPr>
            <w:r w:rsidRPr="00701E13">
              <w:rPr>
                <w:rFonts w:cs="Times New Roman"/>
                <w:sz w:val="16"/>
                <w:szCs w:val="16"/>
              </w:rPr>
              <w:t>10 394</w:t>
            </w:r>
          </w:p>
        </w:tc>
        <w:tc>
          <w:tcPr>
            <w:tcW w:w="1359" w:type="dxa"/>
          </w:tcPr>
          <w:p w14:paraId="65DBB7EC" w14:textId="77777777" w:rsidR="00701E13" w:rsidRPr="00701E13" w:rsidRDefault="00701E13" w:rsidP="000172A9">
            <w:pPr>
              <w:jc w:val="center"/>
              <w:rPr>
                <w:rFonts w:cs="Times New Roman"/>
                <w:sz w:val="16"/>
                <w:szCs w:val="16"/>
              </w:rPr>
            </w:pPr>
            <w:r w:rsidRPr="00701E13">
              <w:rPr>
                <w:rFonts w:cs="Times New Roman"/>
                <w:sz w:val="16"/>
                <w:szCs w:val="16"/>
              </w:rPr>
              <w:t>940</w:t>
            </w:r>
          </w:p>
        </w:tc>
        <w:tc>
          <w:tcPr>
            <w:tcW w:w="1363" w:type="dxa"/>
          </w:tcPr>
          <w:p w14:paraId="392BC4A2" w14:textId="77777777" w:rsidR="00701E13" w:rsidRPr="00701E13" w:rsidRDefault="00701E13" w:rsidP="000172A9">
            <w:pPr>
              <w:jc w:val="center"/>
              <w:rPr>
                <w:rFonts w:cs="Times New Roman"/>
                <w:sz w:val="16"/>
                <w:szCs w:val="16"/>
              </w:rPr>
            </w:pPr>
            <w:r w:rsidRPr="00701E13">
              <w:rPr>
                <w:rFonts w:cs="Times New Roman"/>
                <w:sz w:val="16"/>
                <w:szCs w:val="16"/>
              </w:rPr>
              <w:t>743</w:t>
            </w:r>
          </w:p>
        </w:tc>
        <w:tc>
          <w:tcPr>
            <w:tcW w:w="1373" w:type="dxa"/>
          </w:tcPr>
          <w:p w14:paraId="5F2343E8" w14:textId="77777777" w:rsidR="00701E13" w:rsidRPr="00701E13" w:rsidRDefault="00701E13" w:rsidP="000172A9">
            <w:pPr>
              <w:jc w:val="center"/>
              <w:rPr>
                <w:rFonts w:cs="Times New Roman"/>
                <w:sz w:val="16"/>
                <w:szCs w:val="16"/>
              </w:rPr>
            </w:pPr>
            <w:r w:rsidRPr="00701E13">
              <w:rPr>
                <w:rFonts w:cs="Times New Roman"/>
                <w:sz w:val="16"/>
                <w:szCs w:val="16"/>
              </w:rPr>
              <w:t>619</w:t>
            </w:r>
          </w:p>
        </w:tc>
      </w:tr>
      <w:tr w:rsidR="00701E13" w:rsidRPr="00E75DF0" w14:paraId="03FFE90E" w14:textId="77777777" w:rsidTr="000172A9">
        <w:trPr>
          <w:jc w:val="center"/>
        </w:trPr>
        <w:tc>
          <w:tcPr>
            <w:tcW w:w="1280" w:type="dxa"/>
            <w:shd w:val="clear" w:color="auto" w:fill="A6A6A6" w:themeFill="background1" w:themeFillShade="A6"/>
          </w:tcPr>
          <w:p w14:paraId="458B1157" w14:textId="77777777" w:rsidR="00701E13" w:rsidRPr="00701E13" w:rsidRDefault="00701E13" w:rsidP="000172A9">
            <w:pPr>
              <w:jc w:val="center"/>
              <w:rPr>
                <w:rFonts w:cs="Times New Roman"/>
                <w:sz w:val="16"/>
                <w:szCs w:val="16"/>
              </w:rPr>
            </w:pPr>
            <w:r w:rsidRPr="00701E13">
              <w:rPr>
                <w:rFonts w:cs="Times New Roman"/>
                <w:sz w:val="16"/>
                <w:szCs w:val="16"/>
              </w:rPr>
              <w:t>1893/1894</w:t>
            </w:r>
          </w:p>
        </w:tc>
        <w:tc>
          <w:tcPr>
            <w:tcW w:w="1096" w:type="dxa"/>
          </w:tcPr>
          <w:p w14:paraId="0324FDA4" w14:textId="77777777" w:rsidR="00701E13" w:rsidRPr="00701E13" w:rsidRDefault="00701E13" w:rsidP="000172A9">
            <w:pPr>
              <w:jc w:val="center"/>
              <w:rPr>
                <w:rFonts w:cs="Times New Roman"/>
                <w:sz w:val="16"/>
                <w:szCs w:val="16"/>
              </w:rPr>
            </w:pPr>
            <w:r w:rsidRPr="00701E13">
              <w:rPr>
                <w:rFonts w:cs="Times New Roman"/>
                <w:sz w:val="16"/>
                <w:szCs w:val="16"/>
              </w:rPr>
              <w:t>47 491</w:t>
            </w:r>
          </w:p>
        </w:tc>
        <w:tc>
          <w:tcPr>
            <w:tcW w:w="904" w:type="dxa"/>
          </w:tcPr>
          <w:p w14:paraId="3D23378C" w14:textId="77777777" w:rsidR="00701E13" w:rsidRPr="00701E13" w:rsidRDefault="00701E13" w:rsidP="000172A9">
            <w:pPr>
              <w:jc w:val="center"/>
              <w:rPr>
                <w:rFonts w:cs="Times New Roman"/>
                <w:sz w:val="16"/>
                <w:szCs w:val="16"/>
              </w:rPr>
            </w:pPr>
            <w:r w:rsidRPr="00701E13">
              <w:rPr>
                <w:rFonts w:cs="Times New Roman"/>
                <w:sz w:val="16"/>
                <w:szCs w:val="16"/>
              </w:rPr>
              <w:t>47 427</w:t>
            </w:r>
          </w:p>
        </w:tc>
        <w:tc>
          <w:tcPr>
            <w:tcW w:w="1017" w:type="dxa"/>
            <w:shd w:val="clear" w:color="auto" w:fill="A5A5A5" w:themeFill="accent3"/>
          </w:tcPr>
          <w:p w14:paraId="0B16CDD5" w14:textId="77777777" w:rsidR="00701E13" w:rsidRPr="00701E13" w:rsidRDefault="00701E13" w:rsidP="000172A9">
            <w:pPr>
              <w:jc w:val="center"/>
              <w:rPr>
                <w:rFonts w:cs="Times New Roman"/>
                <w:sz w:val="16"/>
                <w:szCs w:val="16"/>
              </w:rPr>
            </w:pPr>
            <w:r w:rsidRPr="00701E13">
              <w:rPr>
                <w:rFonts w:cs="Times New Roman"/>
                <w:sz w:val="16"/>
                <w:szCs w:val="16"/>
              </w:rPr>
              <w:t>94 918</w:t>
            </w:r>
          </w:p>
        </w:tc>
        <w:tc>
          <w:tcPr>
            <w:tcW w:w="907" w:type="dxa"/>
          </w:tcPr>
          <w:p w14:paraId="04E311F0" w14:textId="77777777" w:rsidR="00701E13" w:rsidRPr="00701E13" w:rsidRDefault="00701E13" w:rsidP="000172A9">
            <w:pPr>
              <w:jc w:val="center"/>
              <w:rPr>
                <w:rFonts w:cs="Times New Roman"/>
                <w:sz w:val="16"/>
                <w:szCs w:val="16"/>
              </w:rPr>
            </w:pPr>
            <w:r w:rsidRPr="00701E13">
              <w:rPr>
                <w:rFonts w:cs="Times New Roman"/>
                <w:sz w:val="16"/>
                <w:szCs w:val="16"/>
              </w:rPr>
              <w:t>42 757</w:t>
            </w:r>
          </w:p>
        </w:tc>
        <w:tc>
          <w:tcPr>
            <w:tcW w:w="830" w:type="dxa"/>
            <w:shd w:val="clear" w:color="auto" w:fill="auto"/>
          </w:tcPr>
          <w:p w14:paraId="1633E873" w14:textId="77777777" w:rsidR="00701E13" w:rsidRPr="00701E13" w:rsidRDefault="00701E13" w:rsidP="000172A9">
            <w:pPr>
              <w:jc w:val="center"/>
              <w:rPr>
                <w:rFonts w:cs="Times New Roman"/>
                <w:sz w:val="16"/>
                <w:szCs w:val="16"/>
              </w:rPr>
            </w:pPr>
            <w:r w:rsidRPr="00701E13">
              <w:rPr>
                <w:rFonts w:cs="Times New Roman"/>
                <w:sz w:val="16"/>
                <w:szCs w:val="16"/>
              </w:rPr>
              <w:t>39 891</w:t>
            </w:r>
          </w:p>
        </w:tc>
        <w:tc>
          <w:tcPr>
            <w:tcW w:w="1064" w:type="dxa"/>
            <w:shd w:val="clear" w:color="auto" w:fill="A5A5A5" w:themeFill="accent3"/>
          </w:tcPr>
          <w:p w14:paraId="60694976" w14:textId="77777777" w:rsidR="00701E13" w:rsidRPr="00701E13" w:rsidRDefault="00701E13" w:rsidP="000172A9">
            <w:pPr>
              <w:jc w:val="center"/>
              <w:rPr>
                <w:rFonts w:cs="Times New Roman"/>
                <w:sz w:val="16"/>
                <w:szCs w:val="16"/>
              </w:rPr>
            </w:pPr>
            <w:r w:rsidRPr="00701E13">
              <w:rPr>
                <w:rFonts w:cs="Times New Roman"/>
                <w:sz w:val="16"/>
                <w:szCs w:val="16"/>
              </w:rPr>
              <w:t>82 648</w:t>
            </w:r>
          </w:p>
        </w:tc>
        <w:tc>
          <w:tcPr>
            <w:tcW w:w="907" w:type="dxa"/>
          </w:tcPr>
          <w:p w14:paraId="42340ADC" w14:textId="77777777" w:rsidR="00701E13" w:rsidRPr="00701E13" w:rsidRDefault="00701E13" w:rsidP="000172A9">
            <w:pPr>
              <w:jc w:val="center"/>
              <w:rPr>
                <w:rFonts w:cs="Times New Roman"/>
                <w:sz w:val="16"/>
                <w:szCs w:val="16"/>
              </w:rPr>
            </w:pPr>
            <w:r w:rsidRPr="00701E13">
              <w:rPr>
                <w:rFonts w:cs="Times New Roman"/>
                <w:sz w:val="16"/>
                <w:szCs w:val="16"/>
              </w:rPr>
              <w:t>3 488</w:t>
            </w:r>
          </w:p>
        </w:tc>
        <w:tc>
          <w:tcPr>
            <w:tcW w:w="830" w:type="dxa"/>
          </w:tcPr>
          <w:p w14:paraId="61916F57" w14:textId="77777777" w:rsidR="00701E13" w:rsidRPr="00701E13" w:rsidRDefault="00701E13" w:rsidP="000172A9">
            <w:pPr>
              <w:jc w:val="center"/>
              <w:rPr>
                <w:rFonts w:cs="Times New Roman"/>
                <w:sz w:val="16"/>
                <w:szCs w:val="16"/>
              </w:rPr>
            </w:pPr>
            <w:r w:rsidRPr="00701E13">
              <w:rPr>
                <w:rFonts w:cs="Times New Roman"/>
                <w:sz w:val="16"/>
                <w:szCs w:val="16"/>
              </w:rPr>
              <w:t>7 196</w:t>
            </w:r>
          </w:p>
        </w:tc>
        <w:tc>
          <w:tcPr>
            <w:tcW w:w="1064" w:type="dxa"/>
            <w:shd w:val="clear" w:color="auto" w:fill="A5A5A5" w:themeFill="accent3"/>
          </w:tcPr>
          <w:p w14:paraId="23693925" w14:textId="77777777" w:rsidR="00701E13" w:rsidRPr="00701E13" w:rsidRDefault="00701E13" w:rsidP="000172A9">
            <w:pPr>
              <w:jc w:val="center"/>
              <w:rPr>
                <w:rFonts w:cs="Times New Roman"/>
                <w:sz w:val="16"/>
                <w:szCs w:val="16"/>
              </w:rPr>
            </w:pPr>
            <w:r w:rsidRPr="00701E13">
              <w:rPr>
                <w:rFonts w:cs="Times New Roman"/>
                <w:sz w:val="16"/>
                <w:szCs w:val="16"/>
              </w:rPr>
              <w:t>10 684</w:t>
            </w:r>
          </w:p>
        </w:tc>
        <w:tc>
          <w:tcPr>
            <w:tcW w:w="1359" w:type="dxa"/>
          </w:tcPr>
          <w:p w14:paraId="16C2006F" w14:textId="77777777" w:rsidR="00701E13" w:rsidRPr="00701E13" w:rsidRDefault="00701E13" w:rsidP="000172A9">
            <w:pPr>
              <w:jc w:val="center"/>
              <w:rPr>
                <w:rFonts w:cs="Times New Roman"/>
                <w:sz w:val="16"/>
                <w:szCs w:val="16"/>
              </w:rPr>
            </w:pPr>
            <w:r w:rsidRPr="00701E13">
              <w:rPr>
                <w:rFonts w:cs="Times New Roman"/>
                <w:sz w:val="16"/>
                <w:szCs w:val="16"/>
              </w:rPr>
              <w:t>974</w:t>
            </w:r>
          </w:p>
        </w:tc>
        <w:tc>
          <w:tcPr>
            <w:tcW w:w="1363" w:type="dxa"/>
          </w:tcPr>
          <w:p w14:paraId="2B975A72" w14:textId="77777777" w:rsidR="00701E13" w:rsidRPr="00701E13" w:rsidRDefault="00701E13" w:rsidP="000172A9">
            <w:pPr>
              <w:jc w:val="center"/>
              <w:rPr>
                <w:rFonts w:cs="Times New Roman"/>
                <w:sz w:val="16"/>
                <w:szCs w:val="16"/>
              </w:rPr>
            </w:pPr>
            <w:r w:rsidRPr="00701E13">
              <w:rPr>
                <w:rFonts w:cs="Times New Roman"/>
                <w:sz w:val="16"/>
                <w:szCs w:val="16"/>
              </w:rPr>
              <w:t>631</w:t>
            </w:r>
          </w:p>
        </w:tc>
        <w:tc>
          <w:tcPr>
            <w:tcW w:w="1373" w:type="dxa"/>
          </w:tcPr>
          <w:p w14:paraId="6875A320" w14:textId="77777777" w:rsidR="00701E13" w:rsidRPr="00701E13" w:rsidRDefault="00701E13" w:rsidP="000172A9">
            <w:pPr>
              <w:jc w:val="center"/>
              <w:rPr>
                <w:rFonts w:cs="Times New Roman"/>
                <w:sz w:val="16"/>
                <w:szCs w:val="16"/>
              </w:rPr>
            </w:pPr>
            <w:r w:rsidRPr="00701E13">
              <w:rPr>
                <w:rFonts w:cs="Times New Roman"/>
                <w:sz w:val="16"/>
                <w:szCs w:val="16"/>
              </w:rPr>
              <w:t>552</w:t>
            </w:r>
          </w:p>
        </w:tc>
      </w:tr>
      <w:tr w:rsidR="00701E13" w:rsidRPr="00E75DF0" w14:paraId="669B703F" w14:textId="77777777" w:rsidTr="000172A9">
        <w:trPr>
          <w:jc w:val="center"/>
        </w:trPr>
        <w:tc>
          <w:tcPr>
            <w:tcW w:w="1280" w:type="dxa"/>
            <w:shd w:val="clear" w:color="auto" w:fill="A6A6A6" w:themeFill="background1" w:themeFillShade="A6"/>
          </w:tcPr>
          <w:p w14:paraId="0B9C7D2E" w14:textId="77777777" w:rsidR="00701E13" w:rsidRPr="00701E13" w:rsidRDefault="00701E13" w:rsidP="000172A9">
            <w:pPr>
              <w:jc w:val="center"/>
              <w:rPr>
                <w:rFonts w:cs="Times New Roman"/>
                <w:sz w:val="16"/>
                <w:szCs w:val="16"/>
              </w:rPr>
            </w:pPr>
            <w:r w:rsidRPr="00701E13">
              <w:rPr>
                <w:rFonts w:cs="Times New Roman"/>
                <w:sz w:val="16"/>
                <w:szCs w:val="16"/>
              </w:rPr>
              <w:t>1894/1895</w:t>
            </w:r>
          </w:p>
        </w:tc>
        <w:tc>
          <w:tcPr>
            <w:tcW w:w="1096" w:type="dxa"/>
          </w:tcPr>
          <w:p w14:paraId="0D7AFEF1" w14:textId="77777777" w:rsidR="00701E13" w:rsidRPr="00701E13" w:rsidRDefault="00701E13" w:rsidP="000172A9">
            <w:pPr>
              <w:jc w:val="center"/>
              <w:rPr>
                <w:rFonts w:cs="Times New Roman"/>
                <w:sz w:val="16"/>
                <w:szCs w:val="16"/>
              </w:rPr>
            </w:pPr>
            <w:r w:rsidRPr="00701E13">
              <w:rPr>
                <w:rFonts w:cs="Times New Roman"/>
                <w:sz w:val="16"/>
                <w:szCs w:val="16"/>
              </w:rPr>
              <w:t>48 191</w:t>
            </w:r>
          </w:p>
        </w:tc>
        <w:tc>
          <w:tcPr>
            <w:tcW w:w="904" w:type="dxa"/>
          </w:tcPr>
          <w:p w14:paraId="429323FD" w14:textId="77777777" w:rsidR="00701E13" w:rsidRPr="00701E13" w:rsidRDefault="00701E13" w:rsidP="000172A9">
            <w:pPr>
              <w:jc w:val="center"/>
              <w:rPr>
                <w:rFonts w:cs="Times New Roman"/>
                <w:sz w:val="16"/>
                <w:szCs w:val="16"/>
              </w:rPr>
            </w:pPr>
            <w:r w:rsidRPr="00701E13">
              <w:rPr>
                <w:rFonts w:cs="Times New Roman"/>
                <w:sz w:val="16"/>
                <w:szCs w:val="16"/>
              </w:rPr>
              <w:t>48 658</w:t>
            </w:r>
          </w:p>
        </w:tc>
        <w:tc>
          <w:tcPr>
            <w:tcW w:w="1017" w:type="dxa"/>
            <w:shd w:val="clear" w:color="auto" w:fill="A5A5A5" w:themeFill="accent3"/>
          </w:tcPr>
          <w:p w14:paraId="21D882D8" w14:textId="77777777" w:rsidR="00701E13" w:rsidRPr="00701E13" w:rsidRDefault="00701E13" w:rsidP="000172A9">
            <w:pPr>
              <w:jc w:val="center"/>
              <w:rPr>
                <w:rFonts w:cs="Times New Roman"/>
                <w:sz w:val="16"/>
                <w:szCs w:val="16"/>
              </w:rPr>
            </w:pPr>
            <w:r w:rsidRPr="00701E13">
              <w:rPr>
                <w:rFonts w:cs="Times New Roman"/>
                <w:sz w:val="16"/>
                <w:szCs w:val="16"/>
              </w:rPr>
              <w:t>96 849</w:t>
            </w:r>
          </w:p>
        </w:tc>
        <w:tc>
          <w:tcPr>
            <w:tcW w:w="907" w:type="dxa"/>
          </w:tcPr>
          <w:p w14:paraId="0A205B75" w14:textId="77777777" w:rsidR="00701E13" w:rsidRPr="00701E13" w:rsidRDefault="00701E13" w:rsidP="000172A9">
            <w:pPr>
              <w:jc w:val="center"/>
              <w:rPr>
                <w:rFonts w:cs="Times New Roman"/>
                <w:sz w:val="16"/>
                <w:szCs w:val="16"/>
              </w:rPr>
            </w:pPr>
            <w:r w:rsidRPr="00701E13">
              <w:rPr>
                <w:rFonts w:cs="Times New Roman"/>
                <w:sz w:val="16"/>
                <w:szCs w:val="16"/>
              </w:rPr>
              <w:t>44 001</w:t>
            </w:r>
          </w:p>
        </w:tc>
        <w:tc>
          <w:tcPr>
            <w:tcW w:w="830" w:type="dxa"/>
            <w:shd w:val="clear" w:color="auto" w:fill="auto"/>
          </w:tcPr>
          <w:p w14:paraId="166159D1" w14:textId="77777777" w:rsidR="00701E13" w:rsidRPr="00701E13" w:rsidRDefault="00701E13" w:rsidP="000172A9">
            <w:pPr>
              <w:jc w:val="center"/>
              <w:rPr>
                <w:rFonts w:cs="Times New Roman"/>
                <w:sz w:val="16"/>
                <w:szCs w:val="16"/>
              </w:rPr>
            </w:pPr>
            <w:r w:rsidRPr="00701E13">
              <w:rPr>
                <w:rFonts w:cs="Times New Roman"/>
                <w:sz w:val="16"/>
                <w:szCs w:val="16"/>
              </w:rPr>
              <w:t>41 240</w:t>
            </w:r>
          </w:p>
        </w:tc>
        <w:tc>
          <w:tcPr>
            <w:tcW w:w="1064" w:type="dxa"/>
            <w:shd w:val="clear" w:color="auto" w:fill="A5A5A5" w:themeFill="accent3"/>
          </w:tcPr>
          <w:p w14:paraId="2FBF7740" w14:textId="77777777" w:rsidR="00701E13" w:rsidRPr="00701E13" w:rsidRDefault="00701E13" w:rsidP="000172A9">
            <w:pPr>
              <w:jc w:val="center"/>
              <w:rPr>
                <w:rFonts w:cs="Times New Roman"/>
                <w:sz w:val="16"/>
                <w:szCs w:val="16"/>
              </w:rPr>
            </w:pPr>
            <w:r w:rsidRPr="00701E13">
              <w:rPr>
                <w:rFonts w:cs="Times New Roman"/>
                <w:sz w:val="16"/>
                <w:szCs w:val="16"/>
              </w:rPr>
              <w:t>85 241</w:t>
            </w:r>
          </w:p>
        </w:tc>
        <w:tc>
          <w:tcPr>
            <w:tcW w:w="907" w:type="dxa"/>
          </w:tcPr>
          <w:p w14:paraId="5F4EA14C" w14:textId="77777777" w:rsidR="00701E13" w:rsidRPr="00701E13" w:rsidRDefault="00701E13" w:rsidP="000172A9">
            <w:pPr>
              <w:jc w:val="center"/>
              <w:rPr>
                <w:rFonts w:cs="Times New Roman"/>
                <w:sz w:val="16"/>
                <w:szCs w:val="16"/>
              </w:rPr>
            </w:pPr>
            <w:r w:rsidRPr="00701E13">
              <w:rPr>
                <w:rFonts w:cs="Times New Roman"/>
                <w:sz w:val="16"/>
                <w:szCs w:val="16"/>
              </w:rPr>
              <w:t>3 256</w:t>
            </w:r>
          </w:p>
        </w:tc>
        <w:tc>
          <w:tcPr>
            <w:tcW w:w="830" w:type="dxa"/>
          </w:tcPr>
          <w:p w14:paraId="668ED2A6" w14:textId="77777777" w:rsidR="00701E13" w:rsidRPr="00701E13" w:rsidRDefault="00701E13" w:rsidP="000172A9">
            <w:pPr>
              <w:jc w:val="center"/>
              <w:rPr>
                <w:rFonts w:cs="Times New Roman"/>
                <w:sz w:val="16"/>
                <w:szCs w:val="16"/>
              </w:rPr>
            </w:pPr>
            <w:r w:rsidRPr="00701E13">
              <w:rPr>
                <w:rFonts w:cs="Times New Roman"/>
                <w:sz w:val="16"/>
                <w:szCs w:val="16"/>
              </w:rPr>
              <w:t>6 986</w:t>
            </w:r>
          </w:p>
        </w:tc>
        <w:tc>
          <w:tcPr>
            <w:tcW w:w="1064" w:type="dxa"/>
            <w:shd w:val="clear" w:color="auto" w:fill="A5A5A5" w:themeFill="accent3"/>
          </w:tcPr>
          <w:p w14:paraId="103415AE" w14:textId="77777777" w:rsidR="00701E13" w:rsidRPr="00701E13" w:rsidRDefault="00701E13" w:rsidP="000172A9">
            <w:pPr>
              <w:jc w:val="center"/>
              <w:rPr>
                <w:rFonts w:cs="Times New Roman"/>
                <w:sz w:val="16"/>
                <w:szCs w:val="16"/>
              </w:rPr>
            </w:pPr>
            <w:r w:rsidRPr="00701E13">
              <w:rPr>
                <w:rFonts w:cs="Times New Roman"/>
                <w:sz w:val="16"/>
                <w:szCs w:val="16"/>
              </w:rPr>
              <w:t>10 242</w:t>
            </w:r>
          </w:p>
        </w:tc>
        <w:tc>
          <w:tcPr>
            <w:tcW w:w="1359" w:type="dxa"/>
          </w:tcPr>
          <w:p w14:paraId="393072DA" w14:textId="77777777" w:rsidR="00701E13" w:rsidRPr="00701E13" w:rsidRDefault="00701E13" w:rsidP="000172A9">
            <w:pPr>
              <w:jc w:val="center"/>
              <w:rPr>
                <w:rFonts w:cs="Times New Roman"/>
                <w:sz w:val="16"/>
                <w:szCs w:val="16"/>
              </w:rPr>
            </w:pPr>
            <w:r w:rsidRPr="00701E13">
              <w:rPr>
                <w:rFonts w:cs="Times New Roman"/>
                <w:sz w:val="16"/>
                <w:szCs w:val="16"/>
              </w:rPr>
              <w:t>1 033</w:t>
            </w:r>
          </w:p>
        </w:tc>
        <w:tc>
          <w:tcPr>
            <w:tcW w:w="1363" w:type="dxa"/>
          </w:tcPr>
          <w:p w14:paraId="12B2E958" w14:textId="77777777" w:rsidR="00701E13" w:rsidRPr="00701E13" w:rsidRDefault="00701E13" w:rsidP="000172A9">
            <w:pPr>
              <w:jc w:val="center"/>
              <w:rPr>
                <w:rFonts w:cs="Times New Roman"/>
                <w:sz w:val="16"/>
                <w:szCs w:val="16"/>
              </w:rPr>
            </w:pPr>
            <w:r w:rsidRPr="00701E13">
              <w:rPr>
                <w:rFonts w:cs="Times New Roman"/>
                <w:sz w:val="16"/>
                <w:szCs w:val="16"/>
              </w:rPr>
              <w:t>591</w:t>
            </w:r>
          </w:p>
        </w:tc>
        <w:tc>
          <w:tcPr>
            <w:tcW w:w="1373" w:type="dxa"/>
          </w:tcPr>
          <w:p w14:paraId="74AE87C4" w14:textId="77777777" w:rsidR="00701E13" w:rsidRPr="00701E13" w:rsidRDefault="00701E13" w:rsidP="000172A9">
            <w:pPr>
              <w:jc w:val="center"/>
              <w:rPr>
                <w:rFonts w:cs="Times New Roman"/>
                <w:sz w:val="16"/>
                <w:szCs w:val="16"/>
              </w:rPr>
            </w:pPr>
            <w:r w:rsidRPr="00701E13">
              <w:rPr>
                <w:rFonts w:cs="Times New Roman"/>
                <w:sz w:val="16"/>
                <w:szCs w:val="16"/>
              </w:rPr>
              <w:t>613</w:t>
            </w:r>
          </w:p>
        </w:tc>
      </w:tr>
      <w:tr w:rsidR="00701E13" w:rsidRPr="00E75DF0" w14:paraId="67745AC7" w14:textId="77777777" w:rsidTr="000172A9">
        <w:trPr>
          <w:jc w:val="center"/>
        </w:trPr>
        <w:tc>
          <w:tcPr>
            <w:tcW w:w="1280" w:type="dxa"/>
            <w:shd w:val="clear" w:color="auto" w:fill="A6A6A6" w:themeFill="background1" w:themeFillShade="A6"/>
          </w:tcPr>
          <w:p w14:paraId="742E1F70" w14:textId="77777777" w:rsidR="00701E13" w:rsidRPr="00701E13" w:rsidRDefault="00701E13" w:rsidP="000172A9">
            <w:pPr>
              <w:jc w:val="center"/>
              <w:rPr>
                <w:rFonts w:cs="Times New Roman"/>
                <w:sz w:val="16"/>
                <w:szCs w:val="16"/>
              </w:rPr>
            </w:pPr>
            <w:r w:rsidRPr="00701E13">
              <w:rPr>
                <w:rFonts w:cs="Times New Roman"/>
                <w:sz w:val="16"/>
                <w:szCs w:val="16"/>
              </w:rPr>
              <w:t>1895/1896</w:t>
            </w:r>
          </w:p>
        </w:tc>
        <w:tc>
          <w:tcPr>
            <w:tcW w:w="1096" w:type="dxa"/>
          </w:tcPr>
          <w:p w14:paraId="287903E0" w14:textId="77777777" w:rsidR="00701E13" w:rsidRPr="00701E13" w:rsidRDefault="00701E13" w:rsidP="000172A9">
            <w:pPr>
              <w:jc w:val="center"/>
              <w:rPr>
                <w:rFonts w:cs="Times New Roman"/>
                <w:sz w:val="16"/>
                <w:szCs w:val="16"/>
              </w:rPr>
            </w:pPr>
            <w:r w:rsidRPr="00701E13">
              <w:rPr>
                <w:rFonts w:cs="Times New Roman"/>
                <w:sz w:val="16"/>
                <w:szCs w:val="16"/>
              </w:rPr>
              <w:t>48 909</w:t>
            </w:r>
          </w:p>
        </w:tc>
        <w:tc>
          <w:tcPr>
            <w:tcW w:w="904" w:type="dxa"/>
          </w:tcPr>
          <w:p w14:paraId="45966956" w14:textId="77777777" w:rsidR="00701E13" w:rsidRPr="00701E13" w:rsidRDefault="00701E13" w:rsidP="000172A9">
            <w:pPr>
              <w:jc w:val="center"/>
              <w:rPr>
                <w:rFonts w:cs="Times New Roman"/>
                <w:sz w:val="16"/>
                <w:szCs w:val="16"/>
              </w:rPr>
            </w:pPr>
            <w:r w:rsidRPr="00701E13">
              <w:rPr>
                <w:rFonts w:cs="Times New Roman"/>
                <w:sz w:val="16"/>
                <w:szCs w:val="16"/>
              </w:rPr>
              <w:t>49 538</w:t>
            </w:r>
          </w:p>
        </w:tc>
        <w:tc>
          <w:tcPr>
            <w:tcW w:w="1017" w:type="dxa"/>
            <w:shd w:val="clear" w:color="auto" w:fill="A5A5A5" w:themeFill="accent3"/>
          </w:tcPr>
          <w:p w14:paraId="3653F497" w14:textId="77777777" w:rsidR="00701E13" w:rsidRPr="00701E13" w:rsidRDefault="00701E13" w:rsidP="000172A9">
            <w:pPr>
              <w:jc w:val="center"/>
              <w:rPr>
                <w:rFonts w:cs="Times New Roman"/>
                <w:sz w:val="16"/>
                <w:szCs w:val="16"/>
              </w:rPr>
            </w:pPr>
            <w:r w:rsidRPr="00701E13">
              <w:rPr>
                <w:rFonts w:cs="Times New Roman"/>
                <w:sz w:val="16"/>
                <w:szCs w:val="16"/>
              </w:rPr>
              <w:t>98 447</w:t>
            </w:r>
          </w:p>
        </w:tc>
        <w:tc>
          <w:tcPr>
            <w:tcW w:w="907" w:type="dxa"/>
          </w:tcPr>
          <w:p w14:paraId="4DDB115B" w14:textId="77777777" w:rsidR="00701E13" w:rsidRPr="00701E13" w:rsidRDefault="00701E13" w:rsidP="000172A9">
            <w:pPr>
              <w:jc w:val="center"/>
              <w:rPr>
                <w:rFonts w:cs="Times New Roman"/>
                <w:sz w:val="16"/>
                <w:szCs w:val="16"/>
              </w:rPr>
            </w:pPr>
            <w:r w:rsidRPr="00701E13">
              <w:rPr>
                <w:rFonts w:cs="Times New Roman"/>
                <w:sz w:val="16"/>
                <w:szCs w:val="16"/>
              </w:rPr>
              <w:t>44 623</w:t>
            </w:r>
          </w:p>
        </w:tc>
        <w:tc>
          <w:tcPr>
            <w:tcW w:w="830" w:type="dxa"/>
            <w:shd w:val="clear" w:color="auto" w:fill="auto"/>
          </w:tcPr>
          <w:p w14:paraId="6835BB5B" w14:textId="77777777" w:rsidR="00701E13" w:rsidRPr="00701E13" w:rsidRDefault="00701E13" w:rsidP="000172A9">
            <w:pPr>
              <w:jc w:val="center"/>
              <w:rPr>
                <w:rFonts w:cs="Times New Roman"/>
                <w:sz w:val="16"/>
                <w:szCs w:val="16"/>
              </w:rPr>
            </w:pPr>
            <w:r w:rsidRPr="00701E13">
              <w:rPr>
                <w:rFonts w:cs="Times New Roman"/>
                <w:sz w:val="16"/>
                <w:szCs w:val="16"/>
              </w:rPr>
              <w:t>41 873</w:t>
            </w:r>
          </w:p>
        </w:tc>
        <w:tc>
          <w:tcPr>
            <w:tcW w:w="1064" w:type="dxa"/>
            <w:shd w:val="clear" w:color="auto" w:fill="A5A5A5" w:themeFill="accent3"/>
          </w:tcPr>
          <w:p w14:paraId="70617017" w14:textId="77777777" w:rsidR="00701E13" w:rsidRPr="00701E13" w:rsidRDefault="00701E13" w:rsidP="000172A9">
            <w:pPr>
              <w:jc w:val="center"/>
              <w:rPr>
                <w:rFonts w:cs="Times New Roman"/>
                <w:sz w:val="16"/>
                <w:szCs w:val="16"/>
              </w:rPr>
            </w:pPr>
            <w:r w:rsidRPr="00701E13">
              <w:rPr>
                <w:rFonts w:cs="Times New Roman"/>
                <w:sz w:val="16"/>
                <w:szCs w:val="16"/>
              </w:rPr>
              <w:t>86 496</w:t>
            </w:r>
          </w:p>
        </w:tc>
        <w:tc>
          <w:tcPr>
            <w:tcW w:w="907" w:type="dxa"/>
          </w:tcPr>
          <w:p w14:paraId="651620FB" w14:textId="77777777" w:rsidR="00701E13" w:rsidRPr="00701E13" w:rsidRDefault="00701E13" w:rsidP="000172A9">
            <w:pPr>
              <w:jc w:val="center"/>
              <w:rPr>
                <w:rFonts w:cs="Times New Roman"/>
                <w:sz w:val="16"/>
                <w:szCs w:val="16"/>
              </w:rPr>
            </w:pPr>
            <w:r w:rsidRPr="00701E13">
              <w:rPr>
                <w:rFonts w:cs="Times New Roman"/>
                <w:sz w:val="16"/>
                <w:szCs w:val="16"/>
              </w:rPr>
              <w:t>3 290</w:t>
            </w:r>
          </w:p>
        </w:tc>
        <w:tc>
          <w:tcPr>
            <w:tcW w:w="830" w:type="dxa"/>
          </w:tcPr>
          <w:p w14:paraId="1CFC3C7D" w14:textId="77777777" w:rsidR="00701E13" w:rsidRPr="00701E13" w:rsidRDefault="00701E13" w:rsidP="000172A9">
            <w:pPr>
              <w:jc w:val="center"/>
              <w:rPr>
                <w:rFonts w:cs="Times New Roman"/>
                <w:sz w:val="16"/>
                <w:szCs w:val="16"/>
              </w:rPr>
            </w:pPr>
            <w:r w:rsidRPr="00701E13">
              <w:rPr>
                <w:rFonts w:cs="Times New Roman"/>
                <w:sz w:val="16"/>
                <w:szCs w:val="16"/>
              </w:rPr>
              <w:t>7 184</w:t>
            </w:r>
          </w:p>
        </w:tc>
        <w:tc>
          <w:tcPr>
            <w:tcW w:w="1064" w:type="dxa"/>
            <w:shd w:val="clear" w:color="auto" w:fill="A5A5A5" w:themeFill="accent3"/>
          </w:tcPr>
          <w:p w14:paraId="13A95231" w14:textId="77777777" w:rsidR="00701E13" w:rsidRPr="00701E13" w:rsidRDefault="00701E13" w:rsidP="000172A9">
            <w:pPr>
              <w:jc w:val="center"/>
              <w:rPr>
                <w:rFonts w:cs="Times New Roman"/>
                <w:sz w:val="16"/>
                <w:szCs w:val="16"/>
              </w:rPr>
            </w:pPr>
            <w:r w:rsidRPr="00701E13">
              <w:rPr>
                <w:rFonts w:cs="Times New Roman"/>
                <w:sz w:val="16"/>
                <w:szCs w:val="16"/>
              </w:rPr>
              <w:t>10 474</w:t>
            </w:r>
          </w:p>
        </w:tc>
        <w:tc>
          <w:tcPr>
            <w:tcW w:w="1359" w:type="dxa"/>
          </w:tcPr>
          <w:p w14:paraId="61C2DFEA" w14:textId="77777777" w:rsidR="00701E13" w:rsidRPr="00701E13" w:rsidRDefault="00701E13" w:rsidP="000172A9">
            <w:pPr>
              <w:jc w:val="center"/>
              <w:rPr>
                <w:rFonts w:cs="Times New Roman"/>
                <w:sz w:val="16"/>
                <w:szCs w:val="16"/>
              </w:rPr>
            </w:pPr>
            <w:r w:rsidRPr="00701E13">
              <w:rPr>
                <w:rFonts w:cs="Times New Roman"/>
                <w:sz w:val="16"/>
                <w:szCs w:val="16"/>
              </w:rPr>
              <w:t>1 158</w:t>
            </w:r>
          </w:p>
        </w:tc>
        <w:tc>
          <w:tcPr>
            <w:tcW w:w="1363" w:type="dxa"/>
          </w:tcPr>
          <w:p w14:paraId="0C15041B" w14:textId="77777777" w:rsidR="00701E13" w:rsidRPr="00701E13" w:rsidRDefault="00701E13" w:rsidP="000172A9">
            <w:pPr>
              <w:jc w:val="center"/>
              <w:rPr>
                <w:rFonts w:cs="Times New Roman"/>
                <w:sz w:val="16"/>
                <w:szCs w:val="16"/>
              </w:rPr>
            </w:pPr>
            <w:r w:rsidRPr="00701E13">
              <w:rPr>
                <w:rFonts w:cs="Times New Roman"/>
                <w:sz w:val="16"/>
                <w:szCs w:val="16"/>
              </w:rPr>
              <w:t>513</w:t>
            </w:r>
          </w:p>
        </w:tc>
        <w:tc>
          <w:tcPr>
            <w:tcW w:w="1373" w:type="dxa"/>
          </w:tcPr>
          <w:p w14:paraId="1D4B2919" w14:textId="77777777" w:rsidR="00701E13" w:rsidRPr="00701E13" w:rsidRDefault="00701E13" w:rsidP="000172A9">
            <w:pPr>
              <w:jc w:val="center"/>
              <w:rPr>
                <w:rFonts w:cs="Times New Roman"/>
                <w:sz w:val="16"/>
                <w:szCs w:val="16"/>
              </w:rPr>
            </w:pPr>
            <w:r w:rsidRPr="00701E13">
              <w:rPr>
                <w:rFonts w:cs="Times New Roman"/>
                <w:sz w:val="16"/>
                <w:szCs w:val="16"/>
              </w:rPr>
              <w:t>613</w:t>
            </w:r>
          </w:p>
        </w:tc>
      </w:tr>
      <w:tr w:rsidR="00701E13" w:rsidRPr="00E75DF0" w14:paraId="46E91099" w14:textId="77777777" w:rsidTr="000172A9">
        <w:trPr>
          <w:jc w:val="center"/>
        </w:trPr>
        <w:tc>
          <w:tcPr>
            <w:tcW w:w="1280" w:type="dxa"/>
            <w:shd w:val="clear" w:color="auto" w:fill="A6A6A6" w:themeFill="background1" w:themeFillShade="A6"/>
          </w:tcPr>
          <w:p w14:paraId="75CB750F" w14:textId="77777777" w:rsidR="00701E13" w:rsidRPr="00701E13" w:rsidRDefault="00701E13" w:rsidP="000172A9">
            <w:pPr>
              <w:jc w:val="center"/>
              <w:rPr>
                <w:rFonts w:cs="Times New Roman"/>
                <w:sz w:val="16"/>
                <w:szCs w:val="16"/>
              </w:rPr>
            </w:pPr>
            <w:r w:rsidRPr="00701E13">
              <w:rPr>
                <w:rFonts w:cs="Times New Roman"/>
                <w:sz w:val="16"/>
                <w:szCs w:val="16"/>
              </w:rPr>
              <w:t>1896/1897</w:t>
            </w:r>
          </w:p>
        </w:tc>
        <w:tc>
          <w:tcPr>
            <w:tcW w:w="1096" w:type="dxa"/>
          </w:tcPr>
          <w:p w14:paraId="1956A874" w14:textId="77777777" w:rsidR="00701E13" w:rsidRPr="00701E13" w:rsidRDefault="00701E13" w:rsidP="000172A9">
            <w:pPr>
              <w:jc w:val="center"/>
              <w:rPr>
                <w:rFonts w:cs="Times New Roman"/>
                <w:sz w:val="16"/>
                <w:szCs w:val="16"/>
              </w:rPr>
            </w:pPr>
            <w:r w:rsidRPr="00701E13">
              <w:rPr>
                <w:rFonts w:cs="Times New Roman"/>
                <w:sz w:val="16"/>
                <w:szCs w:val="16"/>
              </w:rPr>
              <w:t>49 885</w:t>
            </w:r>
          </w:p>
        </w:tc>
        <w:tc>
          <w:tcPr>
            <w:tcW w:w="904" w:type="dxa"/>
          </w:tcPr>
          <w:p w14:paraId="2C89221D" w14:textId="77777777" w:rsidR="00701E13" w:rsidRPr="00701E13" w:rsidRDefault="00701E13" w:rsidP="000172A9">
            <w:pPr>
              <w:jc w:val="center"/>
              <w:rPr>
                <w:rFonts w:cs="Times New Roman"/>
                <w:sz w:val="16"/>
                <w:szCs w:val="16"/>
              </w:rPr>
            </w:pPr>
            <w:r w:rsidRPr="00701E13">
              <w:rPr>
                <w:rFonts w:cs="Times New Roman"/>
                <w:sz w:val="16"/>
                <w:szCs w:val="16"/>
              </w:rPr>
              <w:t>50 377</w:t>
            </w:r>
          </w:p>
        </w:tc>
        <w:tc>
          <w:tcPr>
            <w:tcW w:w="1017" w:type="dxa"/>
            <w:shd w:val="clear" w:color="auto" w:fill="A5A5A5" w:themeFill="accent3"/>
          </w:tcPr>
          <w:p w14:paraId="23EE8050" w14:textId="77777777" w:rsidR="00701E13" w:rsidRPr="00701E13" w:rsidRDefault="00701E13" w:rsidP="000172A9">
            <w:pPr>
              <w:jc w:val="center"/>
              <w:rPr>
                <w:rFonts w:cs="Times New Roman"/>
                <w:sz w:val="16"/>
                <w:szCs w:val="16"/>
              </w:rPr>
            </w:pPr>
            <w:r w:rsidRPr="00701E13">
              <w:rPr>
                <w:rFonts w:cs="Times New Roman"/>
                <w:sz w:val="16"/>
                <w:szCs w:val="16"/>
              </w:rPr>
              <w:t>100 262</w:t>
            </w:r>
          </w:p>
        </w:tc>
        <w:tc>
          <w:tcPr>
            <w:tcW w:w="907" w:type="dxa"/>
          </w:tcPr>
          <w:p w14:paraId="0FBD455F" w14:textId="77777777" w:rsidR="00701E13" w:rsidRPr="00701E13" w:rsidRDefault="00701E13" w:rsidP="000172A9">
            <w:pPr>
              <w:jc w:val="center"/>
              <w:rPr>
                <w:rFonts w:cs="Times New Roman"/>
                <w:sz w:val="16"/>
                <w:szCs w:val="16"/>
              </w:rPr>
            </w:pPr>
            <w:r w:rsidRPr="00701E13">
              <w:rPr>
                <w:rFonts w:cs="Times New Roman"/>
                <w:sz w:val="16"/>
                <w:szCs w:val="16"/>
              </w:rPr>
              <w:t>45 426</w:t>
            </w:r>
          </w:p>
        </w:tc>
        <w:tc>
          <w:tcPr>
            <w:tcW w:w="830" w:type="dxa"/>
            <w:shd w:val="clear" w:color="auto" w:fill="auto"/>
          </w:tcPr>
          <w:p w14:paraId="6B1B0BDA" w14:textId="77777777" w:rsidR="00701E13" w:rsidRPr="00701E13" w:rsidRDefault="00701E13" w:rsidP="000172A9">
            <w:pPr>
              <w:jc w:val="center"/>
              <w:rPr>
                <w:rFonts w:cs="Times New Roman"/>
                <w:sz w:val="16"/>
                <w:szCs w:val="16"/>
              </w:rPr>
            </w:pPr>
            <w:r w:rsidRPr="00701E13">
              <w:rPr>
                <w:rFonts w:cs="Times New Roman"/>
                <w:sz w:val="16"/>
                <w:szCs w:val="16"/>
              </w:rPr>
              <w:t>41 940</w:t>
            </w:r>
          </w:p>
        </w:tc>
        <w:tc>
          <w:tcPr>
            <w:tcW w:w="1064" w:type="dxa"/>
            <w:shd w:val="clear" w:color="auto" w:fill="A5A5A5" w:themeFill="accent3"/>
          </w:tcPr>
          <w:p w14:paraId="07A288D5" w14:textId="77777777" w:rsidR="00701E13" w:rsidRPr="00701E13" w:rsidRDefault="00701E13" w:rsidP="000172A9">
            <w:pPr>
              <w:jc w:val="center"/>
              <w:rPr>
                <w:rFonts w:cs="Times New Roman"/>
                <w:sz w:val="16"/>
                <w:szCs w:val="16"/>
              </w:rPr>
            </w:pPr>
            <w:r w:rsidRPr="00701E13">
              <w:rPr>
                <w:rFonts w:cs="Times New Roman"/>
                <w:sz w:val="16"/>
                <w:szCs w:val="16"/>
              </w:rPr>
              <w:t>87 366</w:t>
            </w:r>
          </w:p>
        </w:tc>
        <w:tc>
          <w:tcPr>
            <w:tcW w:w="907" w:type="dxa"/>
          </w:tcPr>
          <w:p w14:paraId="016816BE" w14:textId="77777777" w:rsidR="00701E13" w:rsidRPr="00701E13" w:rsidRDefault="00701E13" w:rsidP="000172A9">
            <w:pPr>
              <w:jc w:val="center"/>
              <w:rPr>
                <w:rFonts w:cs="Times New Roman"/>
                <w:sz w:val="16"/>
                <w:szCs w:val="16"/>
              </w:rPr>
            </w:pPr>
            <w:r w:rsidRPr="00701E13">
              <w:rPr>
                <w:rFonts w:cs="Times New Roman"/>
                <w:sz w:val="16"/>
                <w:szCs w:val="16"/>
              </w:rPr>
              <w:t>3 282</w:t>
            </w:r>
          </w:p>
        </w:tc>
        <w:tc>
          <w:tcPr>
            <w:tcW w:w="830" w:type="dxa"/>
          </w:tcPr>
          <w:p w14:paraId="113D35D1" w14:textId="77777777" w:rsidR="00701E13" w:rsidRPr="00701E13" w:rsidRDefault="00701E13" w:rsidP="000172A9">
            <w:pPr>
              <w:jc w:val="center"/>
              <w:rPr>
                <w:rFonts w:cs="Times New Roman"/>
                <w:sz w:val="16"/>
                <w:szCs w:val="16"/>
              </w:rPr>
            </w:pPr>
            <w:r w:rsidRPr="00701E13">
              <w:rPr>
                <w:rFonts w:cs="Times New Roman"/>
                <w:sz w:val="16"/>
                <w:szCs w:val="16"/>
              </w:rPr>
              <w:t>7 582</w:t>
            </w:r>
          </w:p>
        </w:tc>
        <w:tc>
          <w:tcPr>
            <w:tcW w:w="1064" w:type="dxa"/>
            <w:shd w:val="clear" w:color="auto" w:fill="A5A5A5" w:themeFill="accent3"/>
          </w:tcPr>
          <w:p w14:paraId="74464EA4" w14:textId="77777777" w:rsidR="00701E13" w:rsidRPr="00701E13" w:rsidRDefault="00701E13" w:rsidP="000172A9">
            <w:pPr>
              <w:jc w:val="center"/>
              <w:rPr>
                <w:rFonts w:cs="Times New Roman"/>
                <w:sz w:val="16"/>
                <w:szCs w:val="16"/>
              </w:rPr>
            </w:pPr>
            <w:r w:rsidRPr="00701E13">
              <w:rPr>
                <w:rFonts w:cs="Times New Roman"/>
                <w:sz w:val="16"/>
                <w:szCs w:val="16"/>
              </w:rPr>
              <w:t>10 864</w:t>
            </w:r>
          </w:p>
        </w:tc>
        <w:tc>
          <w:tcPr>
            <w:tcW w:w="1359" w:type="dxa"/>
          </w:tcPr>
          <w:p w14:paraId="4843EC5E" w14:textId="77777777" w:rsidR="00701E13" w:rsidRPr="00701E13" w:rsidRDefault="00701E13" w:rsidP="000172A9">
            <w:pPr>
              <w:jc w:val="center"/>
              <w:rPr>
                <w:rFonts w:cs="Times New Roman"/>
                <w:sz w:val="16"/>
                <w:szCs w:val="16"/>
              </w:rPr>
            </w:pPr>
            <w:r w:rsidRPr="00701E13">
              <w:rPr>
                <w:rFonts w:cs="Times New Roman"/>
                <w:sz w:val="16"/>
                <w:szCs w:val="16"/>
              </w:rPr>
              <w:t>1 222</w:t>
            </w:r>
          </w:p>
        </w:tc>
        <w:tc>
          <w:tcPr>
            <w:tcW w:w="1363" w:type="dxa"/>
          </w:tcPr>
          <w:p w14:paraId="70CF9AE7" w14:textId="77777777" w:rsidR="00701E13" w:rsidRPr="00701E13" w:rsidRDefault="00701E13" w:rsidP="000172A9">
            <w:pPr>
              <w:jc w:val="center"/>
              <w:rPr>
                <w:rFonts w:cs="Times New Roman"/>
                <w:sz w:val="16"/>
                <w:szCs w:val="16"/>
              </w:rPr>
            </w:pPr>
            <w:r w:rsidRPr="00701E13">
              <w:rPr>
                <w:rFonts w:cs="Times New Roman"/>
                <w:sz w:val="16"/>
                <w:szCs w:val="16"/>
              </w:rPr>
              <w:t>640</w:t>
            </w:r>
          </w:p>
        </w:tc>
        <w:tc>
          <w:tcPr>
            <w:tcW w:w="1373" w:type="dxa"/>
          </w:tcPr>
          <w:p w14:paraId="67767811" w14:textId="77777777" w:rsidR="00701E13" w:rsidRPr="00701E13" w:rsidRDefault="00701E13" w:rsidP="000172A9">
            <w:pPr>
              <w:jc w:val="center"/>
              <w:rPr>
                <w:rFonts w:cs="Times New Roman"/>
                <w:sz w:val="16"/>
                <w:szCs w:val="16"/>
              </w:rPr>
            </w:pPr>
            <w:r w:rsidRPr="00701E13">
              <w:rPr>
                <w:rFonts w:cs="Times New Roman"/>
                <w:sz w:val="16"/>
                <w:szCs w:val="16"/>
              </w:rPr>
              <w:t>600</w:t>
            </w:r>
          </w:p>
        </w:tc>
      </w:tr>
      <w:tr w:rsidR="00701E13" w:rsidRPr="00E75DF0" w14:paraId="144E431B" w14:textId="77777777" w:rsidTr="000172A9">
        <w:trPr>
          <w:jc w:val="center"/>
        </w:trPr>
        <w:tc>
          <w:tcPr>
            <w:tcW w:w="1280" w:type="dxa"/>
            <w:shd w:val="clear" w:color="auto" w:fill="A6A6A6" w:themeFill="background1" w:themeFillShade="A6"/>
          </w:tcPr>
          <w:p w14:paraId="762E910D" w14:textId="77777777" w:rsidR="00701E13" w:rsidRPr="00701E13" w:rsidRDefault="00701E13" w:rsidP="000172A9">
            <w:pPr>
              <w:jc w:val="center"/>
              <w:rPr>
                <w:rFonts w:cs="Times New Roman"/>
                <w:sz w:val="16"/>
                <w:szCs w:val="16"/>
              </w:rPr>
            </w:pPr>
            <w:r w:rsidRPr="00701E13">
              <w:rPr>
                <w:rFonts w:cs="Times New Roman"/>
                <w:sz w:val="16"/>
                <w:szCs w:val="16"/>
              </w:rPr>
              <w:t>1897/1898</w:t>
            </w:r>
          </w:p>
        </w:tc>
        <w:tc>
          <w:tcPr>
            <w:tcW w:w="1096" w:type="dxa"/>
          </w:tcPr>
          <w:p w14:paraId="737F86E5" w14:textId="77777777" w:rsidR="00701E13" w:rsidRPr="00701E13" w:rsidRDefault="00701E13" w:rsidP="000172A9">
            <w:pPr>
              <w:jc w:val="center"/>
              <w:rPr>
                <w:rFonts w:cs="Times New Roman"/>
                <w:sz w:val="16"/>
                <w:szCs w:val="16"/>
              </w:rPr>
            </w:pPr>
            <w:r w:rsidRPr="00701E13">
              <w:rPr>
                <w:rFonts w:cs="Times New Roman"/>
                <w:sz w:val="16"/>
                <w:szCs w:val="16"/>
              </w:rPr>
              <w:t>50 873</w:t>
            </w:r>
          </w:p>
        </w:tc>
        <w:tc>
          <w:tcPr>
            <w:tcW w:w="904" w:type="dxa"/>
          </w:tcPr>
          <w:p w14:paraId="7E670409" w14:textId="77777777" w:rsidR="00701E13" w:rsidRPr="00701E13" w:rsidRDefault="00701E13" w:rsidP="000172A9">
            <w:pPr>
              <w:jc w:val="center"/>
              <w:rPr>
                <w:rFonts w:cs="Times New Roman"/>
                <w:sz w:val="16"/>
                <w:szCs w:val="16"/>
              </w:rPr>
            </w:pPr>
            <w:r w:rsidRPr="00701E13">
              <w:rPr>
                <w:rFonts w:cs="Times New Roman"/>
                <w:sz w:val="16"/>
                <w:szCs w:val="16"/>
              </w:rPr>
              <w:t>51 921</w:t>
            </w:r>
          </w:p>
        </w:tc>
        <w:tc>
          <w:tcPr>
            <w:tcW w:w="1017" w:type="dxa"/>
            <w:shd w:val="clear" w:color="auto" w:fill="A5A5A5" w:themeFill="accent3"/>
          </w:tcPr>
          <w:p w14:paraId="5112CF6B" w14:textId="77777777" w:rsidR="00701E13" w:rsidRPr="00701E13" w:rsidRDefault="00701E13" w:rsidP="000172A9">
            <w:pPr>
              <w:jc w:val="center"/>
              <w:rPr>
                <w:rFonts w:cs="Times New Roman"/>
                <w:sz w:val="16"/>
                <w:szCs w:val="16"/>
              </w:rPr>
            </w:pPr>
            <w:r w:rsidRPr="00701E13">
              <w:rPr>
                <w:rFonts w:cs="Times New Roman"/>
                <w:sz w:val="16"/>
                <w:szCs w:val="16"/>
              </w:rPr>
              <w:t>102 794</w:t>
            </w:r>
          </w:p>
        </w:tc>
        <w:tc>
          <w:tcPr>
            <w:tcW w:w="907" w:type="dxa"/>
          </w:tcPr>
          <w:p w14:paraId="59AC2957" w14:textId="77777777" w:rsidR="00701E13" w:rsidRPr="00701E13" w:rsidRDefault="00701E13" w:rsidP="000172A9">
            <w:pPr>
              <w:jc w:val="center"/>
              <w:rPr>
                <w:rFonts w:cs="Times New Roman"/>
                <w:sz w:val="16"/>
                <w:szCs w:val="16"/>
              </w:rPr>
            </w:pPr>
            <w:r w:rsidRPr="00701E13">
              <w:rPr>
                <w:rFonts w:cs="Times New Roman"/>
                <w:sz w:val="16"/>
                <w:szCs w:val="16"/>
              </w:rPr>
              <w:t>46 398</w:t>
            </w:r>
          </w:p>
        </w:tc>
        <w:tc>
          <w:tcPr>
            <w:tcW w:w="830" w:type="dxa"/>
            <w:shd w:val="clear" w:color="auto" w:fill="auto"/>
          </w:tcPr>
          <w:p w14:paraId="3CBAD6E8" w14:textId="77777777" w:rsidR="00701E13" w:rsidRPr="00701E13" w:rsidRDefault="00701E13" w:rsidP="000172A9">
            <w:pPr>
              <w:jc w:val="center"/>
              <w:rPr>
                <w:rFonts w:cs="Times New Roman"/>
                <w:sz w:val="16"/>
                <w:szCs w:val="16"/>
              </w:rPr>
            </w:pPr>
            <w:r w:rsidRPr="00701E13">
              <w:rPr>
                <w:rFonts w:cs="Times New Roman"/>
                <w:sz w:val="16"/>
                <w:szCs w:val="16"/>
              </w:rPr>
              <w:t>43 067</w:t>
            </w:r>
          </w:p>
        </w:tc>
        <w:tc>
          <w:tcPr>
            <w:tcW w:w="1064" w:type="dxa"/>
            <w:shd w:val="clear" w:color="auto" w:fill="A5A5A5" w:themeFill="accent3"/>
          </w:tcPr>
          <w:p w14:paraId="66D35620" w14:textId="77777777" w:rsidR="00701E13" w:rsidRPr="00701E13" w:rsidRDefault="00701E13" w:rsidP="000172A9">
            <w:pPr>
              <w:jc w:val="center"/>
              <w:rPr>
                <w:rFonts w:cs="Times New Roman"/>
                <w:sz w:val="16"/>
                <w:szCs w:val="16"/>
              </w:rPr>
            </w:pPr>
            <w:r w:rsidRPr="00701E13">
              <w:rPr>
                <w:rFonts w:cs="Times New Roman"/>
                <w:sz w:val="16"/>
                <w:szCs w:val="16"/>
              </w:rPr>
              <w:t>89 465</w:t>
            </w:r>
          </w:p>
        </w:tc>
        <w:tc>
          <w:tcPr>
            <w:tcW w:w="907" w:type="dxa"/>
          </w:tcPr>
          <w:p w14:paraId="549BED47" w14:textId="77777777" w:rsidR="00701E13" w:rsidRPr="00701E13" w:rsidRDefault="00701E13" w:rsidP="000172A9">
            <w:pPr>
              <w:jc w:val="center"/>
              <w:rPr>
                <w:rFonts w:cs="Times New Roman"/>
                <w:sz w:val="16"/>
                <w:szCs w:val="16"/>
              </w:rPr>
            </w:pPr>
            <w:r w:rsidRPr="00701E13">
              <w:rPr>
                <w:rFonts w:cs="Times New Roman"/>
                <w:sz w:val="16"/>
                <w:szCs w:val="16"/>
              </w:rPr>
              <w:t>3 301</w:t>
            </w:r>
          </w:p>
        </w:tc>
        <w:tc>
          <w:tcPr>
            <w:tcW w:w="830" w:type="dxa"/>
          </w:tcPr>
          <w:p w14:paraId="7CEAACF5" w14:textId="77777777" w:rsidR="00701E13" w:rsidRPr="00701E13" w:rsidRDefault="00701E13" w:rsidP="000172A9">
            <w:pPr>
              <w:jc w:val="center"/>
              <w:rPr>
                <w:rFonts w:cs="Times New Roman"/>
                <w:sz w:val="16"/>
                <w:szCs w:val="16"/>
              </w:rPr>
            </w:pPr>
            <w:r w:rsidRPr="00701E13">
              <w:rPr>
                <w:rFonts w:cs="Times New Roman"/>
                <w:sz w:val="16"/>
                <w:szCs w:val="16"/>
              </w:rPr>
              <w:t>8 107</w:t>
            </w:r>
          </w:p>
        </w:tc>
        <w:tc>
          <w:tcPr>
            <w:tcW w:w="1064" w:type="dxa"/>
            <w:shd w:val="clear" w:color="auto" w:fill="A5A5A5" w:themeFill="accent3"/>
          </w:tcPr>
          <w:p w14:paraId="51FA2FFC" w14:textId="77777777" w:rsidR="00701E13" w:rsidRPr="00701E13" w:rsidRDefault="00701E13" w:rsidP="000172A9">
            <w:pPr>
              <w:jc w:val="center"/>
              <w:rPr>
                <w:rFonts w:cs="Times New Roman"/>
                <w:sz w:val="16"/>
                <w:szCs w:val="16"/>
              </w:rPr>
            </w:pPr>
            <w:r w:rsidRPr="00701E13">
              <w:rPr>
                <w:rFonts w:cs="Times New Roman"/>
                <w:sz w:val="16"/>
                <w:szCs w:val="16"/>
              </w:rPr>
              <w:t>11 408</w:t>
            </w:r>
          </w:p>
        </w:tc>
        <w:tc>
          <w:tcPr>
            <w:tcW w:w="1359" w:type="dxa"/>
          </w:tcPr>
          <w:p w14:paraId="060FAF7E" w14:textId="77777777" w:rsidR="00701E13" w:rsidRPr="00701E13" w:rsidRDefault="00701E13" w:rsidP="000172A9">
            <w:pPr>
              <w:jc w:val="center"/>
              <w:rPr>
                <w:rFonts w:cs="Times New Roman"/>
                <w:sz w:val="16"/>
                <w:szCs w:val="16"/>
              </w:rPr>
            </w:pPr>
            <w:r w:rsidRPr="00701E13">
              <w:rPr>
                <w:rFonts w:cs="Times New Roman"/>
                <w:sz w:val="16"/>
                <w:szCs w:val="16"/>
              </w:rPr>
              <w:t>1 309</w:t>
            </w:r>
          </w:p>
        </w:tc>
        <w:tc>
          <w:tcPr>
            <w:tcW w:w="1363" w:type="dxa"/>
          </w:tcPr>
          <w:p w14:paraId="22CC1931" w14:textId="77777777" w:rsidR="00701E13" w:rsidRPr="00701E13" w:rsidRDefault="00701E13" w:rsidP="000172A9">
            <w:pPr>
              <w:jc w:val="center"/>
              <w:rPr>
                <w:rFonts w:cs="Times New Roman"/>
                <w:sz w:val="16"/>
                <w:szCs w:val="16"/>
              </w:rPr>
            </w:pPr>
            <w:r w:rsidRPr="00701E13">
              <w:rPr>
                <w:rFonts w:cs="Times New Roman"/>
                <w:sz w:val="16"/>
                <w:szCs w:val="16"/>
              </w:rPr>
              <w:t>746</w:t>
            </w:r>
          </w:p>
        </w:tc>
        <w:tc>
          <w:tcPr>
            <w:tcW w:w="1373" w:type="dxa"/>
          </w:tcPr>
          <w:p w14:paraId="0AEF2AEB" w14:textId="77777777" w:rsidR="00701E13" w:rsidRPr="00701E13" w:rsidRDefault="00701E13" w:rsidP="000172A9">
            <w:pPr>
              <w:jc w:val="center"/>
              <w:rPr>
                <w:rFonts w:cs="Times New Roman"/>
                <w:sz w:val="16"/>
                <w:szCs w:val="16"/>
              </w:rPr>
            </w:pPr>
            <w:r w:rsidRPr="00701E13">
              <w:rPr>
                <w:rFonts w:cs="Times New Roman"/>
                <w:sz w:val="16"/>
                <w:szCs w:val="16"/>
              </w:rPr>
              <w:t>486</w:t>
            </w:r>
          </w:p>
        </w:tc>
      </w:tr>
      <w:tr w:rsidR="00701E13" w:rsidRPr="00E75DF0" w14:paraId="6F35AEC0" w14:textId="77777777" w:rsidTr="000172A9">
        <w:trPr>
          <w:jc w:val="center"/>
        </w:trPr>
        <w:tc>
          <w:tcPr>
            <w:tcW w:w="1280" w:type="dxa"/>
            <w:shd w:val="clear" w:color="auto" w:fill="A6A6A6" w:themeFill="background1" w:themeFillShade="A6"/>
          </w:tcPr>
          <w:p w14:paraId="19710C19" w14:textId="77777777" w:rsidR="00701E13" w:rsidRPr="00701E13" w:rsidRDefault="00701E13" w:rsidP="000172A9">
            <w:pPr>
              <w:jc w:val="center"/>
              <w:rPr>
                <w:rFonts w:cs="Times New Roman"/>
                <w:sz w:val="16"/>
                <w:szCs w:val="16"/>
              </w:rPr>
            </w:pPr>
            <w:r w:rsidRPr="00701E13">
              <w:rPr>
                <w:rFonts w:cs="Times New Roman"/>
                <w:sz w:val="16"/>
                <w:szCs w:val="16"/>
              </w:rPr>
              <w:t>1898/1899</w:t>
            </w:r>
          </w:p>
        </w:tc>
        <w:tc>
          <w:tcPr>
            <w:tcW w:w="1096" w:type="dxa"/>
          </w:tcPr>
          <w:p w14:paraId="20E9D1C8" w14:textId="77777777" w:rsidR="00701E13" w:rsidRPr="00701E13" w:rsidRDefault="00701E13" w:rsidP="000172A9">
            <w:pPr>
              <w:jc w:val="center"/>
              <w:rPr>
                <w:rFonts w:cs="Times New Roman"/>
                <w:sz w:val="16"/>
                <w:szCs w:val="16"/>
              </w:rPr>
            </w:pPr>
            <w:r w:rsidRPr="00701E13">
              <w:rPr>
                <w:rFonts w:cs="Times New Roman"/>
                <w:sz w:val="16"/>
                <w:szCs w:val="16"/>
              </w:rPr>
              <w:t>51 630</w:t>
            </w:r>
          </w:p>
        </w:tc>
        <w:tc>
          <w:tcPr>
            <w:tcW w:w="904" w:type="dxa"/>
          </w:tcPr>
          <w:p w14:paraId="4521B00F" w14:textId="77777777" w:rsidR="00701E13" w:rsidRPr="00701E13" w:rsidRDefault="00701E13" w:rsidP="000172A9">
            <w:pPr>
              <w:jc w:val="center"/>
              <w:rPr>
                <w:rFonts w:cs="Times New Roman"/>
                <w:sz w:val="16"/>
                <w:szCs w:val="16"/>
              </w:rPr>
            </w:pPr>
            <w:r w:rsidRPr="00701E13">
              <w:rPr>
                <w:rFonts w:cs="Times New Roman"/>
                <w:sz w:val="16"/>
                <w:szCs w:val="16"/>
              </w:rPr>
              <w:t>52 158</w:t>
            </w:r>
          </w:p>
        </w:tc>
        <w:tc>
          <w:tcPr>
            <w:tcW w:w="1017" w:type="dxa"/>
            <w:shd w:val="clear" w:color="auto" w:fill="A5A5A5" w:themeFill="accent3"/>
          </w:tcPr>
          <w:p w14:paraId="386C1773" w14:textId="77777777" w:rsidR="00701E13" w:rsidRPr="00701E13" w:rsidRDefault="00701E13" w:rsidP="000172A9">
            <w:pPr>
              <w:jc w:val="center"/>
              <w:rPr>
                <w:rFonts w:cs="Times New Roman"/>
                <w:sz w:val="16"/>
                <w:szCs w:val="16"/>
              </w:rPr>
            </w:pPr>
            <w:r w:rsidRPr="00701E13">
              <w:rPr>
                <w:rFonts w:cs="Times New Roman"/>
                <w:sz w:val="16"/>
                <w:szCs w:val="16"/>
              </w:rPr>
              <w:t>103 788</w:t>
            </w:r>
          </w:p>
        </w:tc>
        <w:tc>
          <w:tcPr>
            <w:tcW w:w="907" w:type="dxa"/>
          </w:tcPr>
          <w:p w14:paraId="25CC751D" w14:textId="77777777" w:rsidR="00701E13" w:rsidRPr="00701E13" w:rsidRDefault="00701E13" w:rsidP="000172A9">
            <w:pPr>
              <w:jc w:val="center"/>
              <w:rPr>
                <w:rFonts w:cs="Times New Roman"/>
                <w:sz w:val="16"/>
                <w:szCs w:val="16"/>
              </w:rPr>
            </w:pPr>
            <w:r w:rsidRPr="00701E13">
              <w:rPr>
                <w:rFonts w:cs="Times New Roman"/>
                <w:sz w:val="16"/>
                <w:szCs w:val="16"/>
              </w:rPr>
              <w:t>47 407</w:t>
            </w:r>
          </w:p>
        </w:tc>
        <w:tc>
          <w:tcPr>
            <w:tcW w:w="830" w:type="dxa"/>
            <w:shd w:val="clear" w:color="auto" w:fill="auto"/>
          </w:tcPr>
          <w:p w14:paraId="2FB5A750" w14:textId="77777777" w:rsidR="00701E13" w:rsidRPr="00701E13" w:rsidRDefault="00701E13" w:rsidP="000172A9">
            <w:pPr>
              <w:jc w:val="center"/>
              <w:rPr>
                <w:rFonts w:cs="Times New Roman"/>
                <w:sz w:val="16"/>
                <w:szCs w:val="16"/>
              </w:rPr>
            </w:pPr>
            <w:r w:rsidRPr="00701E13">
              <w:rPr>
                <w:rFonts w:cs="Times New Roman"/>
                <w:sz w:val="16"/>
                <w:szCs w:val="16"/>
              </w:rPr>
              <w:t>43 977</w:t>
            </w:r>
          </w:p>
        </w:tc>
        <w:tc>
          <w:tcPr>
            <w:tcW w:w="1064" w:type="dxa"/>
            <w:shd w:val="clear" w:color="auto" w:fill="A5A5A5" w:themeFill="accent3"/>
          </w:tcPr>
          <w:p w14:paraId="66E0705E" w14:textId="77777777" w:rsidR="00701E13" w:rsidRPr="00701E13" w:rsidRDefault="00701E13" w:rsidP="000172A9">
            <w:pPr>
              <w:jc w:val="center"/>
              <w:rPr>
                <w:rFonts w:cs="Times New Roman"/>
                <w:sz w:val="16"/>
                <w:szCs w:val="16"/>
              </w:rPr>
            </w:pPr>
            <w:r w:rsidRPr="00701E13">
              <w:rPr>
                <w:rFonts w:cs="Times New Roman"/>
                <w:sz w:val="16"/>
                <w:szCs w:val="16"/>
              </w:rPr>
              <w:t>91 384</w:t>
            </w:r>
          </w:p>
        </w:tc>
        <w:tc>
          <w:tcPr>
            <w:tcW w:w="907" w:type="dxa"/>
          </w:tcPr>
          <w:p w14:paraId="4B43AADA" w14:textId="77777777" w:rsidR="00701E13" w:rsidRPr="00701E13" w:rsidRDefault="00701E13" w:rsidP="000172A9">
            <w:pPr>
              <w:jc w:val="center"/>
              <w:rPr>
                <w:rFonts w:cs="Times New Roman"/>
                <w:sz w:val="16"/>
                <w:szCs w:val="16"/>
              </w:rPr>
            </w:pPr>
            <w:r w:rsidRPr="00701E13">
              <w:rPr>
                <w:rFonts w:cs="Times New Roman"/>
                <w:sz w:val="16"/>
                <w:szCs w:val="16"/>
              </w:rPr>
              <w:t>2 974</w:t>
            </w:r>
          </w:p>
        </w:tc>
        <w:tc>
          <w:tcPr>
            <w:tcW w:w="830" w:type="dxa"/>
          </w:tcPr>
          <w:p w14:paraId="7DFE4BD4" w14:textId="77777777" w:rsidR="00701E13" w:rsidRPr="00701E13" w:rsidRDefault="00701E13" w:rsidP="000172A9">
            <w:pPr>
              <w:jc w:val="center"/>
              <w:rPr>
                <w:rFonts w:cs="Times New Roman"/>
                <w:sz w:val="16"/>
                <w:szCs w:val="16"/>
              </w:rPr>
            </w:pPr>
            <w:r w:rsidRPr="00701E13">
              <w:rPr>
                <w:rFonts w:cs="Times New Roman"/>
                <w:sz w:val="16"/>
                <w:szCs w:val="16"/>
              </w:rPr>
              <w:t>8 024</w:t>
            </w:r>
          </w:p>
        </w:tc>
        <w:tc>
          <w:tcPr>
            <w:tcW w:w="1064" w:type="dxa"/>
            <w:shd w:val="clear" w:color="auto" w:fill="A5A5A5" w:themeFill="accent3"/>
          </w:tcPr>
          <w:p w14:paraId="1FAFEDAB" w14:textId="77777777" w:rsidR="00701E13" w:rsidRPr="00701E13" w:rsidRDefault="00701E13" w:rsidP="000172A9">
            <w:pPr>
              <w:jc w:val="center"/>
              <w:rPr>
                <w:rFonts w:cs="Times New Roman"/>
                <w:sz w:val="16"/>
                <w:szCs w:val="16"/>
              </w:rPr>
            </w:pPr>
            <w:r w:rsidRPr="00701E13">
              <w:rPr>
                <w:rFonts w:cs="Times New Roman"/>
                <w:sz w:val="16"/>
                <w:szCs w:val="16"/>
              </w:rPr>
              <w:t>10 998</w:t>
            </w:r>
          </w:p>
        </w:tc>
        <w:tc>
          <w:tcPr>
            <w:tcW w:w="1359" w:type="dxa"/>
          </w:tcPr>
          <w:p w14:paraId="3B3D7118" w14:textId="77777777" w:rsidR="00701E13" w:rsidRPr="00701E13" w:rsidRDefault="00701E13" w:rsidP="000172A9">
            <w:pPr>
              <w:jc w:val="center"/>
              <w:rPr>
                <w:rFonts w:cs="Times New Roman"/>
                <w:sz w:val="16"/>
                <w:szCs w:val="16"/>
              </w:rPr>
            </w:pPr>
            <w:r w:rsidRPr="00701E13">
              <w:rPr>
                <w:rFonts w:cs="Times New Roman"/>
                <w:sz w:val="16"/>
                <w:szCs w:val="16"/>
              </w:rPr>
              <w:t>1 263</w:t>
            </w:r>
          </w:p>
        </w:tc>
        <w:tc>
          <w:tcPr>
            <w:tcW w:w="1363" w:type="dxa"/>
          </w:tcPr>
          <w:p w14:paraId="3F28737F" w14:textId="77777777" w:rsidR="00701E13" w:rsidRPr="00701E13" w:rsidRDefault="00701E13" w:rsidP="000172A9">
            <w:pPr>
              <w:jc w:val="center"/>
              <w:rPr>
                <w:rFonts w:cs="Times New Roman"/>
                <w:sz w:val="16"/>
                <w:szCs w:val="16"/>
              </w:rPr>
            </w:pPr>
            <w:r w:rsidRPr="00701E13">
              <w:rPr>
                <w:rFonts w:cs="Times New Roman"/>
                <w:sz w:val="16"/>
                <w:szCs w:val="16"/>
              </w:rPr>
              <w:t>663</w:t>
            </w:r>
          </w:p>
        </w:tc>
        <w:tc>
          <w:tcPr>
            <w:tcW w:w="1373" w:type="dxa"/>
          </w:tcPr>
          <w:p w14:paraId="0DE39772" w14:textId="77777777" w:rsidR="00701E13" w:rsidRPr="00701E13" w:rsidRDefault="00701E13" w:rsidP="000172A9">
            <w:pPr>
              <w:jc w:val="center"/>
              <w:rPr>
                <w:rFonts w:cs="Times New Roman"/>
                <w:sz w:val="16"/>
                <w:szCs w:val="16"/>
              </w:rPr>
            </w:pPr>
            <w:r w:rsidRPr="00701E13">
              <w:rPr>
                <w:rFonts w:cs="Times New Roman"/>
                <w:sz w:val="16"/>
                <w:szCs w:val="16"/>
              </w:rPr>
              <w:t>486</w:t>
            </w:r>
          </w:p>
        </w:tc>
      </w:tr>
      <w:tr w:rsidR="00701E13" w:rsidRPr="00E75DF0" w14:paraId="00242B8A" w14:textId="77777777" w:rsidTr="000172A9">
        <w:trPr>
          <w:jc w:val="center"/>
        </w:trPr>
        <w:tc>
          <w:tcPr>
            <w:tcW w:w="1280" w:type="dxa"/>
            <w:shd w:val="clear" w:color="auto" w:fill="A6A6A6" w:themeFill="background1" w:themeFillShade="A6"/>
          </w:tcPr>
          <w:p w14:paraId="797E00BF" w14:textId="77777777" w:rsidR="00701E13" w:rsidRPr="00701E13" w:rsidRDefault="00701E13" w:rsidP="000172A9">
            <w:pPr>
              <w:jc w:val="center"/>
              <w:rPr>
                <w:rFonts w:cs="Times New Roman"/>
                <w:sz w:val="16"/>
                <w:szCs w:val="16"/>
              </w:rPr>
            </w:pPr>
            <w:r w:rsidRPr="00701E13">
              <w:rPr>
                <w:rFonts w:cs="Times New Roman"/>
                <w:sz w:val="16"/>
                <w:szCs w:val="16"/>
              </w:rPr>
              <w:t>1899/1900</w:t>
            </w:r>
          </w:p>
        </w:tc>
        <w:tc>
          <w:tcPr>
            <w:tcW w:w="1096" w:type="dxa"/>
          </w:tcPr>
          <w:p w14:paraId="71EF891C" w14:textId="77777777" w:rsidR="00701E13" w:rsidRPr="00701E13" w:rsidRDefault="00701E13" w:rsidP="000172A9">
            <w:pPr>
              <w:jc w:val="center"/>
              <w:rPr>
                <w:rFonts w:cs="Times New Roman"/>
                <w:sz w:val="16"/>
                <w:szCs w:val="16"/>
              </w:rPr>
            </w:pPr>
            <w:r w:rsidRPr="00701E13">
              <w:rPr>
                <w:rFonts w:cs="Times New Roman"/>
                <w:sz w:val="16"/>
                <w:szCs w:val="16"/>
              </w:rPr>
              <w:t>52 331</w:t>
            </w:r>
          </w:p>
        </w:tc>
        <w:tc>
          <w:tcPr>
            <w:tcW w:w="904" w:type="dxa"/>
          </w:tcPr>
          <w:p w14:paraId="0D6BDC67" w14:textId="77777777" w:rsidR="00701E13" w:rsidRPr="00701E13" w:rsidRDefault="00701E13" w:rsidP="000172A9">
            <w:pPr>
              <w:jc w:val="center"/>
              <w:rPr>
                <w:rFonts w:cs="Times New Roman"/>
                <w:sz w:val="16"/>
                <w:szCs w:val="16"/>
              </w:rPr>
            </w:pPr>
            <w:r w:rsidRPr="00701E13">
              <w:rPr>
                <w:rFonts w:cs="Times New Roman"/>
                <w:sz w:val="16"/>
                <w:szCs w:val="16"/>
              </w:rPr>
              <w:t>53 100</w:t>
            </w:r>
          </w:p>
        </w:tc>
        <w:tc>
          <w:tcPr>
            <w:tcW w:w="1017" w:type="dxa"/>
            <w:shd w:val="clear" w:color="auto" w:fill="A5A5A5" w:themeFill="accent3"/>
          </w:tcPr>
          <w:p w14:paraId="7DF31E2D" w14:textId="77777777" w:rsidR="00701E13" w:rsidRPr="00701E13" w:rsidRDefault="00701E13" w:rsidP="000172A9">
            <w:pPr>
              <w:jc w:val="center"/>
              <w:rPr>
                <w:rFonts w:cs="Times New Roman"/>
                <w:sz w:val="16"/>
                <w:szCs w:val="16"/>
              </w:rPr>
            </w:pPr>
            <w:r w:rsidRPr="00701E13">
              <w:rPr>
                <w:rFonts w:cs="Times New Roman"/>
                <w:sz w:val="16"/>
                <w:szCs w:val="16"/>
              </w:rPr>
              <w:t>105 431</w:t>
            </w:r>
          </w:p>
        </w:tc>
        <w:tc>
          <w:tcPr>
            <w:tcW w:w="907" w:type="dxa"/>
          </w:tcPr>
          <w:p w14:paraId="72D99E7A" w14:textId="77777777" w:rsidR="00701E13" w:rsidRPr="00701E13" w:rsidRDefault="00701E13" w:rsidP="000172A9">
            <w:pPr>
              <w:jc w:val="center"/>
              <w:rPr>
                <w:rFonts w:cs="Times New Roman"/>
                <w:sz w:val="16"/>
                <w:szCs w:val="16"/>
              </w:rPr>
            </w:pPr>
            <w:r w:rsidRPr="00701E13">
              <w:rPr>
                <w:rFonts w:cs="Times New Roman"/>
                <w:sz w:val="16"/>
                <w:szCs w:val="16"/>
              </w:rPr>
              <w:t>48 595</w:t>
            </w:r>
          </w:p>
        </w:tc>
        <w:tc>
          <w:tcPr>
            <w:tcW w:w="830" w:type="dxa"/>
            <w:shd w:val="clear" w:color="auto" w:fill="auto"/>
          </w:tcPr>
          <w:p w14:paraId="21A1B186" w14:textId="77777777" w:rsidR="00701E13" w:rsidRPr="00701E13" w:rsidRDefault="00701E13" w:rsidP="000172A9">
            <w:pPr>
              <w:jc w:val="center"/>
              <w:rPr>
                <w:rFonts w:cs="Times New Roman"/>
                <w:sz w:val="16"/>
                <w:szCs w:val="16"/>
              </w:rPr>
            </w:pPr>
            <w:r w:rsidRPr="00701E13">
              <w:rPr>
                <w:rFonts w:cs="Times New Roman"/>
                <w:sz w:val="16"/>
                <w:szCs w:val="16"/>
              </w:rPr>
              <w:t>45 155</w:t>
            </w:r>
          </w:p>
        </w:tc>
        <w:tc>
          <w:tcPr>
            <w:tcW w:w="1064" w:type="dxa"/>
            <w:shd w:val="clear" w:color="auto" w:fill="A5A5A5" w:themeFill="accent3"/>
          </w:tcPr>
          <w:p w14:paraId="53241741" w14:textId="77777777" w:rsidR="00701E13" w:rsidRPr="00701E13" w:rsidRDefault="00701E13" w:rsidP="000172A9">
            <w:pPr>
              <w:jc w:val="center"/>
              <w:rPr>
                <w:rFonts w:cs="Times New Roman"/>
                <w:sz w:val="16"/>
                <w:szCs w:val="16"/>
              </w:rPr>
            </w:pPr>
            <w:r w:rsidRPr="00701E13">
              <w:rPr>
                <w:rFonts w:cs="Times New Roman"/>
                <w:sz w:val="16"/>
                <w:szCs w:val="16"/>
              </w:rPr>
              <w:t>93 750</w:t>
            </w:r>
          </w:p>
        </w:tc>
        <w:tc>
          <w:tcPr>
            <w:tcW w:w="907" w:type="dxa"/>
          </w:tcPr>
          <w:p w14:paraId="2A9CED95" w14:textId="77777777" w:rsidR="00701E13" w:rsidRPr="00701E13" w:rsidRDefault="00701E13" w:rsidP="000172A9">
            <w:pPr>
              <w:jc w:val="center"/>
              <w:rPr>
                <w:rFonts w:cs="Times New Roman"/>
                <w:sz w:val="16"/>
                <w:szCs w:val="16"/>
              </w:rPr>
            </w:pPr>
            <w:r w:rsidRPr="00701E13">
              <w:rPr>
                <w:rFonts w:cs="Times New Roman"/>
                <w:sz w:val="16"/>
                <w:szCs w:val="16"/>
              </w:rPr>
              <w:t>2 769</w:t>
            </w:r>
          </w:p>
        </w:tc>
        <w:tc>
          <w:tcPr>
            <w:tcW w:w="830" w:type="dxa"/>
          </w:tcPr>
          <w:p w14:paraId="61534638" w14:textId="77777777" w:rsidR="00701E13" w:rsidRPr="00701E13" w:rsidRDefault="00701E13" w:rsidP="000172A9">
            <w:pPr>
              <w:jc w:val="center"/>
              <w:rPr>
                <w:rFonts w:cs="Times New Roman"/>
                <w:sz w:val="16"/>
                <w:szCs w:val="16"/>
              </w:rPr>
            </w:pPr>
            <w:r w:rsidRPr="00701E13">
              <w:rPr>
                <w:rFonts w:cs="Times New Roman"/>
                <w:sz w:val="16"/>
                <w:szCs w:val="16"/>
              </w:rPr>
              <w:t>7 918</w:t>
            </w:r>
          </w:p>
        </w:tc>
        <w:tc>
          <w:tcPr>
            <w:tcW w:w="1064" w:type="dxa"/>
            <w:shd w:val="clear" w:color="auto" w:fill="A5A5A5" w:themeFill="accent3"/>
          </w:tcPr>
          <w:p w14:paraId="52B9AB0F" w14:textId="77777777" w:rsidR="00701E13" w:rsidRPr="00701E13" w:rsidRDefault="00701E13" w:rsidP="000172A9">
            <w:pPr>
              <w:jc w:val="center"/>
              <w:rPr>
                <w:rFonts w:cs="Times New Roman"/>
                <w:sz w:val="16"/>
                <w:szCs w:val="16"/>
              </w:rPr>
            </w:pPr>
            <w:r w:rsidRPr="00701E13">
              <w:rPr>
                <w:rFonts w:cs="Times New Roman"/>
                <w:sz w:val="16"/>
                <w:szCs w:val="16"/>
              </w:rPr>
              <w:t>10 687</w:t>
            </w:r>
          </w:p>
        </w:tc>
        <w:tc>
          <w:tcPr>
            <w:tcW w:w="1359" w:type="dxa"/>
          </w:tcPr>
          <w:p w14:paraId="37E43AB0" w14:textId="77777777" w:rsidR="00701E13" w:rsidRPr="00701E13" w:rsidRDefault="00701E13" w:rsidP="000172A9">
            <w:pPr>
              <w:jc w:val="center"/>
              <w:rPr>
                <w:rFonts w:cs="Times New Roman"/>
                <w:sz w:val="16"/>
                <w:szCs w:val="16"/>
              </w:rPr>
            </w:pPr>
            <w:r w:rsidRPr="00701E13">
              <w:rPr>
                <w:rFonts w:cs="Times New Roman"/>
                <w:sz w:val="16"/>
                <w:szCs w:val="16"/>
              </w:rPr>
              <w:t>1 273</w:t>
            </w:r>
          </w:p>
        </w:tc>
        <w:tc>
          <w:tcPr>
            <w:tcW w:w="1363" w:type="dxa"/>
          </w:tcPr>
          <w:p w14:paraId="49AC3C6A" w14:textId="77777777" w:rsidR="00701E13" w:rsidRPr="00701E13" w:rsidRDefault="00701E13" w:rsidP="000172A9">
            <w:pPr>
              <w:jc w:val="center"/>
              <w:rPr>
                <w:rFonts w:cs="Times New Roman"/>
                <w:sz w:val="16"/>
                <w:szCs w:val="16"/>
              </w:rPr>
            </w:pPr>
            <w:r w:rsidRPr="00701E13">
              <w:rPr>
                <w:rFonts w:cs="Times New Roman"/>
                <w:sz w:val="16"/>
                <w:szCs w:val="16"/>
              </w:rPr>
              <w:t>925</w:t>
            </w:r>
          </w:p>
        </w:tc>
        <w:tc>
          <w:tcPr>
            <w:tcW w:w="1373" w:type="dxa"/>
          </w:tcPr>
          <w:p w14:paraId="6F969D79" w14:textId="77777777" w:rsidR="00701E13" w:rsidRPr="00701E13" w:rsidRDefault="00701E13" w:rsidP="000172A9">
            <w:pPr>
              <w:jc w:val="center"/>
              <w:rPr>
                <w:rFonts w:cs="Times New Roman"/>
                <w:sz w:val="16"/>
                <w:szCs w:val="16"/>
              </w:rPr>
            </w:pPr>
            <w:r w:rsidRPr="00701E13">
              <w:rPr>
                <w:rFonts w:cs="Times New Roman"/>
                <w:sz w:val="16"/>
                <w:szCs w:val="16"/>
              </w:rPr>
              <w:t>460</w:t>
            </w:r>
          </w:p>
        </w:tc>
      </w:tr>
    </w:tbl>
    <w:p w14:paraId="6E65BF16" w14:textId="77777777" w:rsidR="00701E13" w:rsidRDefault="00701E13" w:rsidP="00701E13">
      <w:pPr>
        <w:jc w:val="center"/>
        <w:rPr>
          <w:rFonts w:cs="Times New Roman"/>
          <w:szCs w:val="24"/>
        </w:rPr>
      </w:pPr>
      <w:r w:rsidRPr="00701E13">
        <w:rPr>
          <w:rFonts w:cs="Times New Roman"/>
          <w:b/>
          <w:bCs/>
          <w:szCs w:val="24"/>
        </w:rPr>
        <w:lastRenderedPageBreak/>
        <w:t>Tabulka č. 9:</w:t>
      </w:r>
      <w:r>
        <w:rPr>
          <w:rFonts w:cs="Times New Roman"/>
          <w:szCs w:val="24"/>
        </w:rPr>
        <w:t xml:space="preserve"> Docházka žáků elementárních škol na Opavsku v letech 1880-1900</w:t>
      </w:r>
      <w:r>
        <w:rPr>
          <w:rStyle w:val="Znakapoznpodarou"/>
          <w:rFonts w:cs="Times New Roman"/>
          <w:szCs w:val="24"/>
        </w:rPr>
        <w:footnoteReference w:id="332"/>
      </w:r>
    </w:p>
    <w:tbl>
      <w:tblPr>
        <w:tblStyle w:val="Mkatabulky"/>
        <w:tblW w:w="13994" w:type="dxa"/>
        <w:jc w:val="center"/>
        <w:tblInd w:w="0" w:type="dxa"/>
        <w:tblLook w:val="04A0" w:firstRow="1" w:lastRow="0" w:firstColumn="1" w:lastColumn="0" w:noHBand="0" w:noVBand="1"/>
      </w:tblPr>
      <w:tblGrid>
        <w:gridCol w:w="1280"/>
        <w:gridCol w:w="1096"/>
        <w:gridCol w:w="904"/>
        <w:gridCol w:w="1017"/>
        <w:gridCol w:w="907"/>
        <w:gridCol w:w="830"/>
        <w:gridCol w:w="1064"/>
        <w:gridCol w:w="907"/>
        <w:gridCol w:w="830"/>
        <w:gridCol w:w="1064"/>
        <w:gridCol w:w="1359"/>
        <w:gridCol w:w="1363"/>
        <w:gridCol w:w="1373"/>
      </w:tblGrid>
      <w:tr w:rsidR="00701E13" w:rsidRPr="00E75DF0" w14:paraId="41B2F4A9" w14:textId="77777777" w:rsidTr="000172A9">
        <w:trPr>
          <w:trHeight w:val="207"/>
          <w:jc w:val="center"/>
        </w:trPr>
        <w:tc>
          <w:tcPr>
            <w:tcW w:w="1280" w:type="dxa"/>
            <w:vMerge w:val="restart"/>
            <w:shd w:val="clear" w:color="auto" w:fill="A5A5A5" w:themeFill="accent3"/>
            <w:vAlign w:val="center"/>
          </w:tcPr>
          <w:p w14:paraId="6CDD3112" w14:textId="77777777" w:rsidR="00701E13" w:rsidRPr="00701E13" w:rsidRDefault="00701E13" w:rsidP="000172A9">
            <w:pPr>
              <w:jc w:val="center"/>
              <w:rPr>
                <w:rFonts w:cs="Times New Roman"/>
                <w:b/>
                <w:bCs/>
                <w:sz w:val="14"/>
                <w:szCs w:val="14"/>
              </w:rPr>
            </w:pPr>
            <w:r w:rsidRPr="00701E13">
              <w:rPr>
                <w:rFonts w:cs="Times New Roman"/>
                <w:b/>
                <w:bCs/>
                <w:sz w:val="14"/>
                <w:szCs w:val="14"/>
              </w:rPr>
              <w:t>Školní rok</w:t>
            </w:r>
            <w:r w:rsidRPr="00701E13">
              <w:rPr>
                <w:rStyle w:val="Znakapoznpodarou"/>
                <w:rFonts w:cs="Times New Roman"/>
                <w:b/>
                <w:bCs/>
                <w:sz w:val="14"/>
                <w:szCs w:val="14"/>
              </w:rPr>
              <w:footnoteReference w:id="333"/>
            </w:r>
          </w:p>
        </w:tc>
        <w:tc>
          <w:tcPr>
            <w:tcW w:w="3017" w:type="dxa"/>
            <w:gridSpan w:val="3"/>
            <w:shd w:val="clear" w:color="auto" w:fill="A5A5A5" w:themeFill="accent3"/>
            <w:vAlign w:val="center"/>
          </w:tcPr>
          <w:p w14:paraId="7CB07C24" w14:textId="77777777" w:rsidR="00701E13" w:rsidRPr="00701E13" w:rsidRDefault="00701E13" w:rsidP="000172A9">
            <w:pPr>
              <w:jc w:val="center"/>
              <w:rPr>
                <w:rFonts w:cs="Times New Roman"/>
                <w:b/>
                <w:bCs/>
                <w:sz w:val="14"/>
                <w:szCs w:val="14"/>
              </w:rPr>
            </w:pPr>
            <w:r w:rsidRPr="00701E13">
              <w:rPr>
                <w:rFonts w:cs="Times New Roman"/>
                <w:b/>
                <w:bCs/>
                <w:sz w:val="14"/>
                <w:szCs w:val="14"/>
              </w:rPr>
              <w:t>Počet dětí školou povinných</w:t>
            </w:r>
          </w:p>
        </w:tc>
        <w:tc>
          <w:tcPr>
            <w:tcW w:w="2801" w:type="dxa"/>
            <w:gridSpan w:val="3"/>
            <w:shd w:val="clear" w:color="auto" w:fill="A5A5A5" w:themeFill="accent3"/>
          </w:tcPr>
          <w:p w14:paraId="199773FB" w14:textId="77777777" w:rsidR="00701E13" w:rsidRPr="00701E13" w:rsidRDefault="00701E13" w:rsidP="000172A9">
            <w:pPr>
              <w:jc w:val="center"/>
              <w:rPr>
                <w:rFonts w:cs="Times New Roman"/>
                <w:b/>
                <w:bCs/>
                <w:sz w:val="14"/>
                <w:szCs w:val="14"/>
              </w:rPr>
            </w:pPr>
            <w:r w:rsidRPr="00701E13">
              <w:rPr>
                <w:rFonts w:cs="Times New Roman"/>
                <w:b/>
                <w:bCs/>
                <w:sz w:val="14"/>
                <w:szCs w:val="14"/>
              </w:rPr>
              <w:t>Počet dětí navštěvujících veřejné školy</w:t>
            </w:r>
          </w:p>
        </w:tc>
        <w:tc>
          <w:tcPr>
            <w:tcW w:w="2801" w:type="dxa"/>
            <w:gridSpan w:val="3"/>
            <w:shd w:val="clear" w:color="auto" w:fill="A5A5A5" w:themeFill="accent3"/>
          </w:tcPr>
          <w:p w14:paraId="6249243F" w14:textId="77777777" w:rsidR="00701E13" w:rsidRPr="00701E13" w:rsidRDefault="00701E13" w:rsidP="000172A9">
            <w:pPr>
              <w:jc w:val="center"/>
              <w:rPr>
                <w:rFonts w:cs="Times New Roman"/>
                <w:b/>
                <w:bCs/>
                <w:sz w:val="14"/>
                <w:szCs w:val="14"/>
              </w:rPr>
            </w:pPr>
            <w:r w:rsidRPr="00701E13">
              <w:rPr>
                <w:rFonts w:cs="Times New Roman"/>
                <w:b/>
                <w:bCs/>
                <w:sz w:val="14"/>
                <w:szCs w:val="14"/>
              </w:rPr>
              <w:t>Počet dětí navštěvujících soukromé školy</w:t>
            </w:r>
          </w:p>
        </w:tc>
        <w:tc>
          <w:tcPr>
            <w:tcW w:w="1359" w:type="dxa"/>
            <w:vMerge w:val="restart"/>
            <w:shd w:val="clear" w:color="auto" w:fill="A5A5A5" w:themeFill="accent3"/>
            <w:vAlign w:val="center"/>
          </w:tcPr>
          <w:p w14:paraId="2B006A57" w14:textId="77777777" w:rsidR="00701E13" w:rsidRPr="00701E13" w:rsidRDefault="00701E13" w:rsidP="000172A9">
            <w:pPr>
              <w:jc w:val="center"/>
              <w:rPr>
                <w:rFonts w:cs="Times New Roman"/>
                <w:b/>
                <w:bCs/>
                <w:sz w:val="14"/>
                <w:szCs w:val="14"/>
              </w:rPr>
            </w:pPr>
            <w:r w:rsidRPr="00701E13">
              <w:rPr>
                <w:rFonts w:cs="Times New Roman"/>
                <w:b/>
                <w:bCs/>
                <w:sz w:val="14"/>
                <w:szCs w:val="14"/>
              </w:rPr>
              <w:t>Děti v dalších formách vzdělání</w:t>
            </w:r>
            <w:r w:rsidRPr="00701E13">
              <w:rPr>
                <w:rStyle w:val="Znakapoznpodarou"/>
                <w:rFonts w:cs="Times New Roman"/>
                <w:b/>
                <w:bCs/>
                <w:sz w:val="14"/>
                <w:szCs w:val="14"/>
              </w:rPr>
              <w:footnoteReference w:id="334"/>
            </w:r>
          </w:p>
        </w:tc>
        <w:tc>
          <w:tcPr>
            <w:tcW w:w="1363" w:type="dxa"/>
            <w:vMerge w:val="restart"/>
            <w:shd w:val="clear" w:color="auto" w:fill="A5A5A5" w:themeFill="accent3"/>
          </w:tcPr>
          <w:p w14:paraId="49FC6332" w14:textId="77777777" w:rsidR="00701E13" w:rsidRPr="00701E13" w:rsidRDefault="00701E13" w:rsidP="000172A9">
            <w:pPr>
              <w:jc w:val="center"/>
              <w:rPr>
                <w:rFonts w:cs="Times New Roman"/>
                <w:b/>
                <w:bCs/>
                <w:sz w:val="14"/>
                <w:szCs w:val="14"/>
              </w:rPr>
            </w:pPr>
            <w:r w:rsidRPr="00701E13">
              <w:rPr>
                <w:rFonts w:cs="Times New Roman"/>
                <w:b/>
                <w:bCs/>
                <w:sz w:val="14"/>
                <w:szCs w:val="14"/>
              </w:rPr>
              <w:t>Děti osvobozené z důvodu nemoci</w:t>
            </w:r>
          </w:p>
        </w:tc>
        <w:tc>
          <w:tcPr>
            <w:tcW w:w="1373" w:type="dxa"/>
            <w:vMerge w:val="restart"/>
            <w:shd w:val="clear" w:color="auto" w:fill="A5A5A5" w:themeFill="accent3"/>
            <w:vAlign w:val="center"/>
          </w:tcPr>
          <w:p w14:paraId="72765BF7" w14:textId="77777777" w:rsidR="00701E13" w:rsidRPr="00701E13" w:rsidRDefault="00701E13" w:rsidP="000172A9">
            <w:pPr>
              <w:jc w:val="center"/>
              <w:rPr>
                <w:rFonts w:cs="Times New Roman"/>
                <w:b/>
                <w:bCs/>
                <w:sz w:val="14"/>
                <w:szCs w:val="14"/>
              </w:rPr>
            </w:pPr>
            <w:r w:rsidRPr="00701E13">
              <w:rPr>
                <w:rFonts w:cs="Times New Roman"/>
                <w:b/>
                <w:bCs/>
                <w:sz w:val="14"/>
                <w:szCs w:val="14"/>
              </w:rPr>
              <w:t>Nevzdělávající se děti</w:t>
            </w:r>
          </w:p>
        </w:tc>
      </w:tr>
      <w:tr w:rsidR="00701E13" w:rsidRPr="00E75DF0" w14:paraId="6B27FA48" w14:textId="77777777" w:rsidTr="000172A9">
        <w:trPr>
          <w:trHeight w:val="207"/>
          <w:jc w:val="center"/>
        </w:trPr>
        <w:tc>
          <w:tcPr>
            <w:tcW w:w="1280" w:type="dxa"/>
            <w:vMerge/>
            <w:shd w:val="clear" w:color="auto" w:fill="A6A6A6" w:themeFill="background1" w:themeFillShade="A6"/>
            <w:vAlign w:val="center"/>
          </w:tcPr>
          <w:p w14:paraId="0960E0D3" w14:textId="77777777" w:rsidR="00701E13" w:rsidRPr="00701E13" w:rsidRDefault="00701E13" w:rsidP="000172A9">
            <w:pPr>
              <w:jc w:val="center"/>
              <w:rPr>
                <w:rFonts w:cs="Times New Roman"/>
                <w:b/>
                <w:bCs/>
                <w:sz w:val="14"/>
                <w:szCs w:val="14"/>
              </w:rPr>
            </w:pPr>
          </w:p>
        </w:tc>
        <w:tc>
          <w:tcPr>
            <w:tcW w:w="1096" w:type="dxa"/>
            <w:shd w:val="clear" w:color="auto" w:fill="A5A5A5" w:themeFill="accent3"/>
            <w:vAlign w:val="center"/>
          </w:tcPr>
          <w:p w14:paraId="649DA191" w14:textId="77777777" w:rsidR="00701E13" w:rsidRPr="00701E13" w:rsidRDefault="00701E13" w:rsidP="000172A9">
            <w:pPr>
              <w:jc w:val="center"/>
              <w:rPr>
                <w:rFonts w:cs="Times New Roman"/>
                <w:b/>
                <w:bCs/>
                <w:sz w:val="14"/>
                <w:szCs w:val="14"/>
              </w:rPr>
            </w:pPr>
            <w:r w:rsidRPr="00701E13">
              <w:rPr>
                <w:rFonts w:cs="Times New Roman"/>
                <w:sz w:val="14"/>
                <w:szCs w:val="14"/>
              </w:rPr>
              <w:t>chlapci</w:t>
            </w:r>
          </w:p>
        </w:tc>
        <w:tc>
          <w:tcPr>
            <w:tcW w:w="904" w:type="dxa"/>
            <w:shd w:val="clear" w:color="auto" w:fill="A5A5A5" w:themeFill="accent3"/>
            <w:vAlign w:val="center"/>
          </w:tcPr>
          <w:p w14:paraId="0E4C2A3F" w14:textId="77777777" w:rsidR="00701E13" w:rsidRPr="00701E13" w:rsidRDefault="00701E13" w:rsidP="000172A9">
            <w:pPr>
              <w:jc w:val="center"/>
              <w:rPr>
                <w:rFonts w:cs="Times New Roman"/>
                <w:sz w:val="14"/>
                <w:szCs w:val="14"/>
              </w:rPr>
            </w:pPr>
            <w:r w:rsidRPr="00701E13">
              <w:rPr>
                <w:rFonts w:cs="Times New Roman"/>
                <w:sz w:val="14"/>
                <w:szCs w:val="14"/>
              </w:rPr>
              <w:t>dívky</w:t>
            </w:r>
          </w:p>
        </w:tc>
        <w:tc>
          <w:tcPr>
            <w:tcW w:w="1017" w:type="dxa"/>
            <w:shd w:val="clear" w:color="auto" w:fill="A5A5A5" w:themeFill="accent3"/>
            <w:vAlign w:val="center"/>
          </w:tcPr>
          <w:p w14:paraId="1AFD5BF3" w14:textId="77777777" w:rsidR="00701E13" w:rsidRPr="00701E13" w:rsidRDefault="00701E13" w:rsidP="000172A9">
            <w:pPr>
              <w:jc w:val="center"/>
              <w:rPr>
                <w:rFonts w:cs="Times New Roman"/>
                <w:sz w:val="14"/>
                <w:szCs w:val="14"/>
              </w:rPr>
            </w:pPr>
            <w:r w:rsidRPr="00701E13">
              <w:rPr>
                <w:rFonts w:cs="Times New Roman"/>
                <w:b/>
                <w:bCs/>
                <w:sz w:val="14"/>
                <w:szCs w:val="14"/>
              </w:rPr>
              <w:t>CELKEM</w:t>
            </w:r>
          </w:p>
        </w:tc>
        <w:tc>
          <w:tcPr>
            <w:tcW w:w="907" w:type="dxa"/>
            <w:shd w:val="clear" w:color="auto" w:fill="A5A5A5" w:themeFill="accent3"/>
            <w:vAlign w:val="center"/>
          </w:tcPr>
          <w:p w14:paraId="04BD4170" w14:textId="77777777" w:rsidR="00701E13" w:rsidRPr="00701E13" w:rsidRDefault="00701E13" w:rsidP="000172A9">
            <w:pPr>
              <w:jc w:val="center"/>
              <w:rPr>
                <w:rFonts w:cs="Times New Roman"/>
                <w:sz w:val="14"/>
                <w:szCs w:val="14"/>
              </w:rPr>
            </w:pPr>
            <w:r w:rsidRPr="00701E13">
              <w:rPr>
                <w:rFonts w:cs="Times New Roman"/>
                <w:sz w:val="14"/>
                <w:szCs w:val="14"/>
              </w:rPr>
              <w:t>chlapci</w:t>
            </w:r>
          </w:p>
        </w:tc>
        <w:tc>
          <w:tcPr>
            <w:tcW w:w="830" w:type="dxa"/>
            <w:shd w:val="clear" w:color="auto" w:fill="A5A5A5" w:themeFill="accent3"/>
            <w:vAlign w:val="center"/>
          </w:tcPr>
          <w:p w14:paraId="6B841617" w14:textId="77777777" w:rsidR="00701E13" w:rsidRPr="00701E13" w:rsidRDefault="00701E13" w:rsidP="000172A9">
            <w:pPr>
              <w:jc w:val="center"/>
              <w:rPr>
                <w:rFonts w:cs="Times New Roman"/>
                <w:sz w:val="14"/>
                <w:szCs w:val="14"/>
              </w:rPr>
            </w:pPr>
            <w:r w:rsidRPr="00701E13">
              <w:rPr>
                <w:rFonts w:cs="Times New Roman"/>
                <w:sz w:val="14"/>
                <w:szCs w:val="14"/>
              </w:rPr>
              <w:t>dívky</w:t>
            </w:r>
          </w:p>
        </w:tc>
        <w:tc>
          <w:tcPr>
            <w:tcW w:w="1064" w:type="dxa"/>
            <w:shd w:val="clear" w:color="auto" w:fill="A5A5A5" w:themeFill="accent3"/>
            <w:vAlign w:val="center"/>
          </w:tcPr>
          <w:p w14:paraId="4550573B" w14:textId="77777777" w:rsidR="00701E13" w:rsidRPr="00701E13" w:rsidRDefault="00701E13" w:rsidP="000172A9">
            <w:pPr>
              <w:jc w:val="center"/>
              <w:rPr>
                <w:rFonts w:cs="Times New Roman"/>
                <w:b/>
                <w:bCs/>
                <w:sz w:val="14"/>
                <w:szCs w:val="14"/>
              </w:rPr>
            </w:pPr>
            <w:r w:rsidRPr="00701E13">
              <w:rPr>
                <w:rFonts w:cs="Times New Roman"/>
                <w:b/>
                <w:bCs/>
                <w:sz w:val="14"/>
                <w:szCs w:val="14"/>
              </w:rPr>
              <w:t>CELKEM</w:t>
            </w:r>
          </w:p>
        </w:tc>
        <w:tc>
          <w:tcPr>
            <w:tcW w:w="907" w:type="dxa"/>
            <w:shd w:val="clear" w:color="auto" w:fill="A5A5A5" w:themeFill="accent3"/>
            <w:vAlign w:val="center"/>
          </w:tcPr>
          <w:p w14:paraId="362F5B69" w14:textId="77777777" w:rsidR="00701E13" w:rsidRPr="00701E13" w:rsidRDefault="00701E13" w:rsidP="000172A9">
            <w:pPr>
              <w:jc w:val="center"/>
              <w:rPr>
                <w:rFonts w:cs="Times New Roman"/>
                <w:sz w:val="14"/>
                <w:szCs w:val="14"/>
              </w:rPr>
            </w:pPr>
            <w:r w:rsidRPr="00701E13">
              <w:rPr>
                <w:rFonts w:cs="Times New Roman"/>
                <w:sz w:val="14"/>
                <w:szCs w:val="14"/>
              </w:rPr>
              <w:t>chlapci</w:t>
            </w:r>
          </w:p>
        </w:tc>
        <w:tc>
          <w:tcPr>
            <w:tcW w:w="830" w:type="dxa"/>
            <w:shd w:val="clear" w:color="auto" w:fill="A5A5A5" w:themeFill="accent3"/>
            <w:vAlign w:val="center"/>
          </w:tcPr>
          <w:p w14:paraId="51D290FA" w14:textId="77777777" w:rsidR="00701E13" w:rsidRPr="00701E13" w:rsidRDefault="00701E13" w:rsidP="000172A9">
            <w:pPr>
              <w:jc w:val="center"/>
              <w:rPr>
                <w:rFonts w:cs="Times New Roman"/>
                <w:sz w:val="14"/>
                <w:szCs w:val="14"/>
              </w:rPr>
            </w:pPr>
            <w:r w:rsidRPr="00701E13">
              <w:rPr>
                <w:rFonts w:cs="Times New Roman"/>
                <w:sz w:val="14"/>
                <w:szCs w:val="14"/>
              </w:rPr>
              <w:t>dívky</w:t>
            </w:r>
          </w:p>
        </w:tc>
        <w:tc>
          <w:tcPr>
            <w:tcW w:w="1064" w:type="dxa"/>
            <w:shd w:val="clear" w:color="auto" w:fill="A5A5A5" w:themeFill="accent3"/>
            <w:vAlign w:val="center"/>
          </w:tcPr>
          <w:p w14:paraId="1610ABC0" w14:textId="77777777" w:rsidR="00701E13" w:rsidRPr="00701E13" w:rsidRDefault="00701E13" w:rsidP="000172A9">
            <w:pPr>
              <w:jc w:val="center"/>
              <w:rPr>
                <w:rFonts w:cs="Times New Roman"/>
                <w:b/>
                <w:bCs/>
                <w:sz w:val="14"/>
                <w:szCs w:val="14"/>
              </w:rPr>
            </w:pPr>
            <w:r w:rsidRPr="00701E13">
              <w:rPr>
                <w:rFonts w:cs="Times New Roman"/>
                <w:b/>
                <w:bCs/>
                <w:sz w:val="14"/>
                <w:szCs w:val="14"/>
              </w:rPr>
              <w:t>CELKEM</w:t>
            </w:r>
          </w:p>
        </w:tc>
        <w:tc>
          <w:tcPr>
            <w:tcW w:w="1359" w:type="dxa"/>
            <w:vMerge/>
            <w:shd w:val="clear" w:color="auto" w:fill="AEAAAA" w:themeFill="background2" w:themeFillShade="BF"/>
          </w:tcPr>
          <w:p w14:paraId="1899B1EE" w14:textId="77777777" w:rsidR="00701E13" w:rsidRPr="00701E13" w:rsidRDefault="00701E13" w:rsidP="000172A9">
            <w:pPr>
              <w:jc w:val="center"/>
              <w:rPr>
                <w:rFonts w:cs="Times New Roman"/>
                <w:sz w:val="14"/>
                <w:szCs w:val="14"/>
              </w:rPr>
            </w:pPr>
          </w:p>
        </w:tc>
        <w:tc>
          <w:tcPr>
            <w:tcW w:w="1363" w:type="dxa"/>
            <w:vMerge/>
            <w:shd w:val="clear" w:color="auto" w:fill="AEAAAA" w:themeFill="background2" w:themeFillShade="BF"/>
          </w:tcPr>
          <w:p w14:paraId="5B4BAE62" w14:textId="77777777" w:rsidR="00701E13" w:rsidRPr="00701E13" w:rsidRDefault="00701E13" w:rsidP="000172A9">
            <w:pPr>
              <w:jc w:val="center"/>
              <w:rPr>
                <w:rFonts w:cs="Times New Roman"/>
                <w:sz w:val="14"/>
                <w:szCs w:val="14"/>
              </w:rPr>
            </w:pPr>
          </w:p>
        </w:tc>
        <w:tc>
          <w:tcPr>
            <w:tcW w:w="1373" w:type="dxa"/>
            <w:vMerge/>
            <w:shd w:val="clear" w:color="auto" w:fill="AEAAAA" w:themeFill="background2" w:themeFillShade="BF"/>
          </w:tcPr>
          <w:p w14:paraId="016DC4EA" w14:textId="77777777" w:rsidR="00701E13" w:rsidRPr="00701E13" w:rsidRDefault="00701E13" w:rsidP="000172A9">
            <w:pPr>
              <w:jc w:val="center"/>
              <w:rPr>
                <w:rFonts w:cs="Times New Roman"/>
                <w:sz w:val="14"/>
                <w:szCs w:val="14"/>
              </w:rPr>
            </w:pPr>
          </w:p>
        </w:tc>
      </w:tr>
      <w:tr w:rsidR="00701E13" w:rsidRPr="00E75DF0" w14:paraId="01BEB7E7" w14:textId="77777777" w:rsidTr="000172A9">
        <w:trPr>
          <w:jc w:val="center"/>
        </w:trPr>
        <w:tc>
          <w:tcPr>
            <w:tcW w:w="1280" w:type="dxa"/>
            <w:shd w:val="clear" w:color="auto" w:fill="A6A6A6" w:themeFill="background1" w:themeFillShade="A6"/>
          </w:tcPr>
          <w:p w14:paraId="77B97B9D" w14:textId="77777777" w:rsidR="00701E13" w:rsidRPr="00701E13" w:rsidRDefault="00701E13" w:rsidP="000172A9">
            <w:pPr>
              <w:jc w:val="center"/>
              <w:rPr>
                <w:rFonts w:cs="Times New Roman"/>
                <w:sz w:val="14"/>
                <w:szCs w:val="14"/>
              </w:rPr>
            </w:pPr>
            <w:r w:rsidRPr="00701E13">
              <w:rPr>
                <w:rFonts w:cs="Times New Roman"/>
                <w:sz w:val="14"/>
                <w:szCs w:val="14"/>
              </w:rPr>
              <w:t>1880/1881</w:t>
            </w:r>
          </w:p>
        </w:tc>
        <w:tc>
          <w:tcPr>
            <w:tcW w:w="2000" w:type="dxa"/>
            <w:gridSpan w:val="2"/>
          </w:tcPr>
          <w:p w14:paraId="21C82B26" w14:textId="77777777" w:rsidR="00701E13" w:rsidRPr="00701E13" w:rsidRDefault="00701E13" w:rsidP="000172A9">
            <w:pPr>
              <w:jc w:val="center"/>
              <w:rPr>
                <w:rFonts w:cs="Times New Roman"/>
                <w:sz w:val="14"/>
                <w:szCs w:val="14"/>
              </w:rPr>
            </w:pPr>
            <w:r w:rsidRPr="00701E13">
              <w:rPr>
                <w:rFonts w:cs="Times New Roman"/>
                <w:sz w:val="14"/>
                <w:szCs w:val="14"/>
              </w:rPr>
              <w:t>-</w:t>
            </w:r>
          </w:p>
        </w:tc>
        <w:tc>
          <w:tcPr>
            <w:tcW w:w="1017" w:type="dxa"/>
            <w:shd w:val="clear" w:color="auto" w:fill="A5A5A5" w:themeFill="accent3"/>
          </w:tcPr>
          <w:p w14:paraId="172C270D" w14:textId="77777777" w:rsidR="00701E13" w:rsidRPr="00701E13" w:rsidRDefault="00701E13" w:rsidP="000172A9">
            <w:pPr>
              <w:jc w:val="center"/>
              <w:rPr>
                <w:rFonts w:cs="Times New Roman"/>
                <w:sz w:val="14"/>
                <w:szCs w:val="14"/>
              </w:rPr>
            </w:pPr>
            <w:r w:rsidRPr="00701E13">
              <w:rPr>
                <w:rFonts w:cs="Times New Roman"/>
                <w:sz w:val="14"/>
                <w:szCs w:val="14"/>
              </w:rPr>
              <w:t>19 867</w:t>
            </w:r>
          </w:p>
        </w:tc>
        <w:tc>
          <w:tcPr>
            <w:tcW w:w="1737" w:type="dxa"/>
            <w:gridSpan w:val="2"/>
          </w:tcPr>
          <w:p w14:paraId="13E2D3D3" w14:textId="77777777" w:rsidR="00701E13" w:rsidRPr="00701E13" w:rsidRDefault="00701E13" w:rsidP="000172A9">
            <w:pPr>
              <w:jc w:val="center"/>
              <w:rPr>
                <w:rFonts w:cs="Times New Roman"/>
                <w:sz w:val="14"/>
                <w:szCs w:val="14"/>
              </w:rPr>
            </w:pPr>
            <w:r w:rsidRPr="00701E13">
              <w:rPr>
                <w:rFonts w:cs="Times New Roman"/>
                <w:sz w:val="14"/>
                <w:szCs w:val="14"/>
              </w:rPr>
              <w:t>-</w:t>
            </w:r>
          </w:p>
        </w:tc>
        <w:tc>
          <w:tcPr>
            <w:tcW w:w="1064" w:type="dxa"/>
            <w:shd w:val="clear" w:color="auto" w:fill="A5A5A5" w:themeFill="accent3"/>
          </w:tcPr>
          <w:p w14:paraId="7FE4FEAB" w14:textId="77777777" w:rsidR="00701E13" w:rsidRPr="00701E13" w:rsidRDefault="00701E13" w:rsidP="000172A9">
            <w:pPr>
              <w:jc w:val="center"/>
              <w:rPr>
                <w:rFonts w:cs="Times New Roman"/>
                <w:sz w:val="14"/>
                <w:szCs w:val="14"/>
              </w:rPr>
            </w:pPr>
            <w:r w:rsidRPr="00701E13">
              <w:rPr>
                <w:rFonts w:cs="Times New Roman"/>
                <w:sz w:val="14"/>
                <w:szCs w:val="14"/>
              </w:rPr>
              <w:t>18 916</w:t>
            </w:r>
          </w:p>
        </w:tc>
        <w:tc>
          <w:tcPr>
            <w:tcW w:w="1737" w:type="dxa"/>
            <w:gridSpan w:val="2"/>
          </w:tcPr>
          <w:p w14:paraId="0F0AEF18" w14:textId="77777777" w:rsidR="00701E13" w:rsidRPr="00701E13" w:rsidRDefault="00701E13" w:rsidP="000172A9">
            <w:pPr>
              <w:jc w:val="center"/>
              <w:rPr>
                <w:rFonts w:cs="Times New Roman"/>
                <w:sz w:val="14"/>
                <w:szCs w:val="14"/>
              </w:rPr>
            </w:pPr>
            <w:r w:rsidRPr="00701E13">
              <w:rPr>
                <w:rFonts w:cs="Times New Roman"/>
                <w:sz w:val="14"/>
                <w:szCs w:val="14"/>
              </w:rPr>
              <w:t>-</w:t>
            </w:r>
          </w:p>
        </w:tc>
        <w:tc>
          <w:tcPr>
            <w:tcW w:w="1064" w:type="dxa"/>
            <w:shd w:val="clear" w:color="auto" w:fill="A5A5A5" w:themeFill="accent3"/>
          </w:tcPr>
          <w:p w14:paraId="318320B2" w14:textId="77777777" w:rsidR="00701E13" w:rsidRPr="00701E13" w:rsidRDefault="00701E13" w:rsidP="000172A9">
            <w:pPr>
              <w:jc w:val="center"/>
              <w:rPr>
                <w:rFonts w:cs="Times New Roman"/>
                <w:sz w:val="14"/>
                <w:szCs w:val="14"/>
              </w:rPr>
            </w:pPr>
            <w:r w:rsidRPr="00701E13">
              <w:rPr>
                <w:rFonts w:cs="Times New Roman"/>
                <w:sz w:val="14"/>
                <w:szCs w:val="14"/>
              </w:rPr>
              <w:t>118</w:t>
            </w:r>
          </w:p>
        </w:tc>
        <w:tc>
          <w:tcPr>
            <w:tcW w:w="1359" w:type="dxa"/>
          </w:tcPr>
          <w:p w14:paraId="0E8A1041" w14:textId="77777777" w:rsidR="00701E13" w:rsidRPr="00701E13" w:rsidRDefault="00701E13" w:rsidP="000172A9">
            <w:pPr>
              <w:jc w:val="center"/>
              <w:rPr>
                <w:rFonts w:cs="Times New Roman"/>
                <w:sz w:val="14"/>
                <w:szCs w:val="14"/>
              </w:rPr>
            </w:pPr>
            <w:r w:rsidRPr="00701E13">
              <w:rPr>
                <w:rFonts w:cs="Times New Roman"/>
                <w:sz w:val="14"/>
                <w:szCs w:val="14"/>
              </w:rPr>
              <w:t>286</w:t>
            </w:r>
          </w:p>
        </w:tc>
        <w:tc>
          <w:tcPr>
            <w:tcW w:w="1363" w:type="dxa"/>
          </w:tcPr>
          <w:p w14:paraId="619E3AF1" w14:textId="77777777" w:rsidR="00701E13" w:rsidRPr="00701E13" w:rsidRDefault="00701E13" w:rsidP="000172A9">
            <w:pPr>
              <w:jc w:val="center"/>
              <w:rPr>
                <w:rFonts w:cs="Times New Roman"/>
                <w:sz w:val="14"/>
                <w:szCs w:val="14"/>
              </w:rPr>
            </w:pPr>
            <w:r w:rsidRPr="00701E13">
              <w:rPr>
                <w:rFonts w:cs="Times New Roman"/>
                <w:sz w:val="14"/>
                <w:szCs w:val="14"/>
              </w:rPr>
              <w:t>-</w:t>
            </w:r>
          </w:p>
        </w:tc>
        <w:tc>
          <w:tcPr>
            <w:tcW w:w="1373" w:type="dxa"/>
          </w:tcPr>
          <w:p w14:paraId="0E482BA3" w14:textId="77777777" w:rsidR="00701E13" w:rsidRPr="00701E13" w:rsidRDefault="00701E13" w:rsidP="000172A9">
            <w:pPr>
              <w:jc w:val="center"/>
              <w:rPr>
                <w:rFonts w:cs="Times New Roman"/>
                <w:sz w:val="14"/>
                <w:szCs w:val="14"/>
              </w:rPr>
            </w:pPr>
            <w:r w:rsidRPr="00701E13">
              <w:rPr>
                <w:rFonts w:cs="Times New Roman"/>
                <w:sz w:val="14"/>
                <w:szCs w:val="14"/>
              </w:rPr>
              <w:t>-</w:t>
            </w:r>
          </w:p>
        </w:tc>
      </w:tr>
      <w:tr w:rsidR="00701E13" w:rsidRPr="00E75DF0" w14:paraId="3CDCF894" w14:textId="77777777" w:rsidTr="000172A9">
        <w:trPr>
          <w:jc w:val="center"/>
        </w:trPr>
        <w:tc>
          <w:tcPr>
            <w:tcW w:w="1280" w:type="dxa"/>
            <w:shd w:val="clear" w:color="auto" w:fill="A6A6A6" w:themeFill="background1" w:themeFillShade="A6"/>
          </w:tcPr>
          <w:p w14:paraId="0CA1C86D" w14:textId="77777777" w:rsidR="00701E13" w:rsidRPr="00701E13" w:rsidRDefault="00701E13" w:rsidP="000172A9">
            <w:pPr>
              <w:jc w:val="center"/>
              <w:rPr>
                <w:rFonts w:cs="Times New Roman"/>
                <w:sz w:val="14"/>
                <w:szCs w:val="14"/>
              </w:rPr>
            </w:pPr>
            <w:r w:rsidRPr="00701E13">
              <w:rPr>
                <w:rFonts w:cs="Times New Roman"/>
                <w:sz w:val="14"/>
                <w:szCs w:val="14"/>
              </w:rPr>
              <w:t>1881/1882</w:t>
            </w:r>
          </w:p>
        </w:tc>
        <w:tc>
          <w:tcPr>
            <w:tcW w:w="2000" w:type="dxa"/>
            <w:gridSpan w:val="2"/>
          </w:tcPr>
          <w:p w14:paraId="3592B739" w14:textId="77777777" w:rsidR="00701E13" w:rsidRPr="00701E13" w:rsidRDefault="00701E13" w:rsidP="000172A9">
            <w:pPr>
              <w:jc w:val="center"/>
              <w:rPr>
                <w:rFonts w:cs="Times New Roman"/>
                <w:sz w:val="14"/>
                <w:szCs w:val="14"/>
              </w:rPr>
            </w:pPr>
            <w:r w:rsidRPr="00701E13">
              <w:rPr>
                <w:rFonts w:cs="Times New Roman"/>
                <w:sz w:val="14"/>
                <w:szCs w:val="14"/>
              </w:rPr>
              <w:t>-</w:t>
            </w:r>
          </w:p>
        </w:tc>
        <w:tc>
          <w:tcPr>
            <w:tcW w:w="1017" w:type="dxa"/>
            <w:shd w:val="clear" w:color="auto" w:fill="A5A5A5" w:themeFill="accent3"/>
          </w:tcPr>
          <w:p w14:paraId="588BC3F6" w14:textId="77777777" w:rsidR="00701E13" w:rsidRPr="00701E13" w:rsidRDefault="00701E13" w:rsidP="000172A9">
            <w:pPr>
              <w:jc w:val="center"/>
              <w:rPr>
                <w:rFonts w:cs="Times New Roman"/>
                <w:sz w:val="14"/>
                <w:szCs w:val="14"/>
              </w:rPr>
            </w:pPr>
            <w:r w:rsidRPr="00701E13">
              <w:rPr>
                <w:rFonts w:cs="Times New Roman"/>
                <w:sz w:val="14"/>
                <w:szCs w:val="14"/>
              </w:rPr>
              <w:t>19 877</w:t>
            </w:r>
          </w:p>
        </w:tc>
        <w:tc>
          <w:tcPr>
            <w:tcW w:w="1737" w:type="dxa"/>
            <w:gridSpan w:val="2"/>
          </w:tcPr>
          <w:p w14:paraId="04E9A31D" w14:textId="77777777" w:rsidR="00701E13" w:rsidRPr="00701E13" w:rsidRDefault="00701E13" w:rsidP="000172A9">
            <w:pPr>
              <w:jc w:val="center"/>
              <w:rPr>
                <w:rFonts w:cs="Times New Roman"/>
                <w:sz w:val="14"/>
                <w:szCs w:val="14"/>
              </w:rPr>
            </w:pPr>
            <w:r w:rsidRPr="00701E13">
              <w:rPr>
                <w:rFonts w:cs="Times New Roman"/>
                <w:sz w:val="14"/>
                <w:szCs w:val="14"/>
              </w:rPr>
              <w:t>-</w:t>
            </w:r>
          </w:p>
        </w:tc>
        <w:tc>
          <w:tcPr>
            <w:tcW w:w="1064" w:type="dxa"/>
            <w:shd w:val="clear" w:color="auto" w:fill="A5A5A5" w:themeFill="accent3"/>
          </w:tcPr>
          <w:p w14:paraId="122354D9" w14:textId="77777777" w:rsidR="00701E13" w:rsidRPr="00701E13" w:rsidRDefault="00701E13" w:rsidP="000172A9">
            <w:pPr>
              <w:jc w:val="center"/>
              <w:rPr>
                <w:rFonts w:cs="Times New Roman"/>
                <w:sz w:val="14"/>
                <w:szCs w:val="14"/>
              </w:rPr>
            </w:pPr>
            <w:r w:rsidRPr="00701E13">
              <w:rPr>
                <w:rFonts w:cs="Times New Roman"/>
                <w:sz w:val="14"/>
                <w:szCs w:val="14"/>
              </w:rPr>
              <w:t>19 554</w:t>
            </w:r>
          </w:p>
        </w:tc>
        <w:tc>
          <w:tcPr>
            <w:tcW w:w="1737" w:type="dxa"/>
            <w:gridSpan w:val="2"/>
          </w:tcPr>
          <w:p w14:paraId="707ABCFB" w14:textId="77777777" w:rsidR="00701E13" w:rsidRPr="00701E13" w:rsidRDefault="00701E13" w:rsidP="000172A9">
            <w:pPr>
              <w:jc w:val="center"/>
              <w:rPr>
                <w:rFonts w:cs="Times New Roman"/>
                <w:sz w:val="14"/>
                <w:szCs w:val="14"/>
              </w:rPr>
            </w:pPr>
            <w:r w:rsidRPr="00701E13">
              <w:rPr>
                <w:rFonts w:cs="Times New Roman"/>
                <w:sz w:val="14"/>
                <w:szCs w:val="14"/>
              </w:rPr>
              <w:t>-</w:t>
            </w:r>
          </w:p>
        </w:tc>
        <w:tc>
          <w:tcPr>
            <w:tcW w:w="1064" w:type="dxa"/>
            <w:shd w:val="clear" w:color="auto" w:fill="A5A5A5" w:themeFill="accent3"/>
          </w:tcPr>
          <w:p w14:paraId="2FB0D335" w14:textId="77777777" w:rsidR="00701E13" w:rsidRPr="00701E13" w:rsidRDefault="00701E13" w:rsidP="000172A9">
            <w:pPr>
              <w:jc w:val="center"/>
              <w:rPr>
                <w:rFonts w:cs="Times New Roman"/>
                <w:sz w:val="14"/>
                <w:szCs w:val="14"/>
              </w:rPr>
            </w:pPr>
            <w:r w:rsidRPr="00701E13">
              <w:rPr>
                <w:rFonts w:cs="Times New Roman"/>
                <w:sz w:val="14"/>
                <w:szCs w:val="14"/>
              </w:rPr>
              <w:t>120</w:t>
            </w:r>
          </w:p>
        </w:tc>
        <w:tc>
          <w:tcPr>
            <w:tcW w:w="1359" w:type="dxa"/>
          </w:tcPr>
          <w:p w14:paraId="2DA372FE" w14:textId="77777777" w:rsidR="00701E13" w:rsidRPr="00701E13" w:rsidRDefault="00701E13" w:rsidP="000172A9">
            <w:pPr>
              <w:jc w:val="center"/>
              <w:rPr>
                <w:rFonts w:cs="Times New Roman"/>
                <w:sz w:val="14"/>
                <w:szCs w:val="14"/>
              </w:rPr>
            </w:pPr>
            <w:r w:rsidRPr="00701E13">
              <w:rPr>
                <w:rFonts w:cs="Times New Roman"/>
                <w:sz w:val="14"/>
                <w:szCs w:val="14"/>
              </w:rPr>
              <w:t>253</w:t>
            </w:r>
          </w:p>
        </w:tc>
        <w:tc>
          <w:tcPr>
            <w:tcW w:w="1363" w:type="dxa"/>
          </w:tcPr>
          <w:p w14:paraId="727F52D6" w14:textId="77777777" w:rsidR="00701E13" w:rsidRPr="00701E13" w:rsidRDefault="00701E13" w:rsidP="000172A9">
            <w:pPr>
              <w:jc w:val="center"/>
              <w:rPr>
                <w:rFonts w:cs="Times New Roman"/>
                <w:sz w:val="14"/>
                <w:szCs w:val="14"/>
              </w:rPr>
            </w:pPr>
            <w:r w:rsidRPr="00701E13">
              <w:rPr>
                <w:rFonts w:cs="Times New Roman"/>
                <w:sz w:val="14"/>
                <w:szCs w:val="14"/>
              </w:rPr>
              <w:t>-</w:t>
            </w:r>
          </w:p>
        </w:tc>
        <w:tc>
          <w:tcPr>
            <w:tcW w:w="1373" w:type="dxa"/>
          </w:tcPr>
          <w:p w14:paraId="1999D069" w14:textId="77777777" w:rsidR="00701E13" w:rsidRPr="00701E13" w:rsidRDefault="00701E13" w:rsidP="000172A9">
            <w:pPr>
              <w:jc w:val="center"/>
              <w:rPr>
                <w:rFonts w:cs="Times New Roman"/>
                <w:sz w:val="14"/>
                <w:szCs w:val="14"/>
              </w:rPr>
            </w:pPr>
            <w:r w:rsidRPr="00701E13">
              <w:rPr>
                <w:rFonts w:cs="Times New Roman"/>
                <w:sz w:val="14"/>
                <w:szCs w:val="14"/>
              </w:rPr>
              <w:t>-</w:t>
            </w:r>
          </w:p>
        </w:tc>
      </w:tr>
      <w:tr w:rsidR="00701E13" w:rsidRPr="00E75DF0" w14:paraId="6635E6E9" w14:textId="77777777" w:rsidTr="000172A9">
        <w:trPr>
          <w:jc w:val="center"/>
        </w:trPr>
        <w:tc>
          <w:tcPr>
            <w:tcW w:w="1280" w:type="dxa"/>
            <w:shd w:val="clear" w:color="auto" w:fill="A6A6A6" w:themeFill="background1" w:themeFillShade="A6"/>
          </w:tcPr>
          <w:p w14:paraId="04391498" w14:textId="77777777" w:rsidR="00701E13" w:rsidRPr="00701E13" w:rsidRDefault="00701E13" w:rsidP="000172A9">
            <w:pPr>
              <w:jc w:val="center"/>
              <w:rPr>
                <w:rFonts w:cs="Times New Roman"/>
                <w:sz w:val="14"/>
                <w:szCs w:val="14"/>
              </w:rPr>
            </w:pPr>
            <w:r w:rsidRPr="00701E13">
              <w:rPr>
                <w:rFonts w:cs="Times New Roman"/>
                <w:sz w:val="14"/>
                <w:szCs w:val="14"/>
              </w:rPr>
              <w:t>1882/1883</w:t>
            </w:r>
          </w:p>
        </w:tc>
        <w:tc>
          <w:tcPr>
            <w:tcW w:w="2000" w:type="dxa"/>
            <w:gridSpan w:val="2"/>
          </w:tcPr>
          <w:p w14:paraId="1CD7C1FE" w14:textId="77777777" w:rsidR="00701E13" w:rsidRPr="00701E13" w:rsidRDefault="00701E13" w:rsidP="000172A9">
            <w:pPr>
              <w:jc w:val="center"/>
              <w:rPr>
                <w:rFonts w:cs="Times New Roman"/>
                <w:sz w:val="14"/>
                <w:szCs w:val="14"/>
              </w:rPr>
            </w:pPr>
            <w:r w:rsidRPr="00701E13">
              <w:rPr>
                <w:rFonts w:cs="Times New Roman"/>
                <w:sz w:val="14"/>
                <w:szCs w:val="14"/>
              </w:rPr>
              <w:t>-</w:t>
            </w:r>
          </w:p>
        </w:tc>
        <w:tc>
          <w:tcPr>
            <w:tcW w:w="1017" w:type="dxa"/>
            <w:shd w:val="clear" w:color="auto" w:fill="A5A5A5" w:themeFill="accent3"/>
          </w:tcPr>
          <w:p w14:paraId="1C39FEA6" w14:textId="77777777" w:rsidR="00701E13" w:rsidRPr="00701E13" w:rsidRDefault="00701E13" w:rsidP="000172A9">
            <w:pPr>
              <w:jc w:val="center"/>
              <w:rPr>
                <w:rFonts w:cs="Times New Roman"/>
                <w:sz w:val="14"/>
                <w:szCs w:val="14"/>
              </w:rPr>
            </w:pPr>
            <w:r w:rsidRPr="00701E13">
              <w:rPr>
                <w:rFonts w:cs="Times New Roman"/>
                <w:sz w:val="14"/>
                <w:szCs w:val="14"/>
              </w:rPr>
              <w:t>20 044</w:t>
            </w:r>
          </w:p>
        </w:tc>
        <w:tc>
          <w:tcPr>
            <w:tcW w:w="1737" w:type="dxa"/>
            <w:gridSpan w:val="2"/>
          </w:tcPr>
          <w:p w14:paraId="77EAE3D1" w14:textId="77777777" w:rsidR="00701E13" w:rsidRPr="00701E13" w:rsidRDefault="00701E13" w:rsidP="000172A9">
            <w:pPr>
              <w:jc w:val="center"/>
              <w:rPr>
                <w:rFonts w:cs="Times New Roman"/>
                <w:sz w:val="14"/>
                <w:szCs w:val="14"/>
              </w:rPr>
            </w:pPr>
            <w:r w:rsidRPr="00701E13">
              <w:rPr>
                <w:rFonts w:cs="Times New Roman"/>
                <w:sz w:val="14"/>
                <w:szCs w:val="14"/>
              </w:rPr>
              <w:t>-</w:t>
            </w:r>
          </w:p>
        </w:tc>
        <w:tc>
          <w:tcPr>
            <w:tcW w:w="1064" w:type="dxa"/>
            <w:shd w:val="clear" w:color="auto" w:fill="A5A5A5" w:themeFill="accent3"/>
          </w:tcPr>
          <w:p w14:paraId="0932CE01" w14:textId="77777777" w:rsidR="00701E13" w:rsidRPr="00701E13" w:rsidRDefault="00701E13" w:rsidP="000172A9">
            <w:pPr>
              <w:jc w:val="center"/>
              <w:rPr>
                <w:rFonts w:cs="Times New Roman"/>
                <w:sz w:val="14"/>
                <w:szCs w:val="14"/>
              </w:rPr>
            </w:pPr>
            <w:r w:rsidRPr="00701E13">
              <w:rPr>
                <w:rFonts w:cs="Times New Roman"/>
                <w:sz w:val="14"/>
                <w:szCs w:val="14"/>
              </w:rPr>
              <w:t>19 371</w:t>
            </w:r>
          </w:p>
        </w:tc>
        <w:tc>
          <w:tcPr>
            <w:tcW w:w="1737" w:type="dxa"/>
            <w:gridSpan w:val="2"/>
          </w:tcPr>
          <w:p w14:paraId="7D15A040" w14:textId="77777777" w:rsidR="00701E13" w:rsidRPr="00701E13" w:rsidRDefault="00701E13" w:rsidP="000172A9">
            <w:pPr>
              <w:jc w:val="center"/>
              <w:rPr>
                <w:rFonts w:cs="Times New Roman"/>
                <w:sz w:val="14"/>
                <w:szCs w:val="14"/>
              </w:rPr>
            </w:pPr>
            <w:r w:rsidRPr="00701E13">
              <w:rPr>
                <w:rFonts w:cs="Times New Roman"/>
                <w:sz w:val="14"/>
                <w:szCs w:val="14"/>
              </w:rPr>
              <w:t>-</w:t>
            </w:r>
          </w:p>
        </w:tc>
        <w:tc>
          <w:tcPr>
            <w:tcW w:w="1064" w:type="dxa"/>
            <w:shd w:val="clear" w:color="auto" w:fill="A5A5A5" w:themeFill="accent3"/>
          </w:tcPr>
          <w:p w14:paraId="41B1B7AD" w14:textId="77777777" w:rsidR="00701E13" w:rsidRPr="00701E13" w:rsidRDefault="00701E13" w:rsidP="000172A9">
            <w:pPr>
              <w:jc w:val="center"/>
              <w:rPr>
                <w:rFonts w:cs="Times New Roman"/>
                <w:sz w:val="14"/>
                <w:szCs w:val="14"/>
              </w:rPr>
            </w:pPr>
            <w:r w:rsidRPr="00701E13">
              <w:rPr>
                <w:rFonts w:cs="Times New Roman"/>
                <w:sz w:val="14"/>
                <w:szCs w:val="14"/>
              </w:rPr>
              <w:t>118</w:t>
            </w:r>
          </w:p>
        </w:tc>
        <w:tc>
          <w:tcPr>
            <w:tcW w:w="1359" w:type="dxa"/>
          </w:tcPr>
          <w:p w14:paraId="59E04E93" w14:textId="77777777" w:rsidR="00701E13" w:rsidRPr="00701E13" w:rsidRDefault="00701E13" w:rsidP="000172A9">
            <w:pPr>
              <w:jc w:val="center"/>
              <w:rPr>
                <w:rFonts w:cs="Times New Roman"/>
                <w:sz w:val="14"/>
                <w:szCs w:val="14"/>
              </w:rPr>
            </w:pPr>
            <w:r w:rsidRPr="00701E13">
              <w:rPr>
                <w:rFonts w:cs="Times New Roman"/>
                <w:sz w:val="14"/>
                <w:szCs w:val="14"/>
              </w:rPr>
              <w:t>386</w:t>
            </w:r>
          </w:p>
        </w:tc>
        <w:tc>
          <w:tcPr>
            <w:tcW w:w="1363" w:type="dxa"/>
          </w:tcPr>
          <w:p w14:paraId="0D33385E" w14:textId="77777777" w:rsidR="00701E13" w:rsidRPr="00701E13" w:rsidRDefault="00701E13" w:rsidP="000172A9">
            <w:pPr>
              <w:jc w:val="center"/>
              <w:rPr>
                <w:rFonts w:cs="Times New Roman"/>
                <w:sz w:val="14"/>
                <w:szCs w:val="14"/>
              </w:rPr>
            </w:pPr>
            <w:r w:rsidRPr="00701E13">
              <w:rPr>
                <w:rFonts w:cs="Times New Roman"/>
                <w:sz w:val="14"/>
                <w:szCs w:val="14"/>
              </w:rPr>
              <w:t>-</w:t>
            </w:r>
          </w:p>
        </w:tc>
        <w:tc>
          <w:tcPr>
            <w:tcW w:w="1373" w:type="dxa"/>
          </w:tcPr>
          <w:p w14:paraId="01063542" w14:textId="77777777" w:rsidR="00701E13" w:rsidRPr="00701E13" w:rsidRDefault="00701E13" w:rsidP="000172A9">
            <w:pPr>
              <w:jc w:val="center"/>
              <w:rPr>
                <w:rFonts w:cs="Times New Roman"/>
                <w:sz w:val="14"/>
                <w:szCs w:val="14"/>
              </w:rPr>
            </w:pPr>
            <w:r w:rsidRPr="00701E13">
              <w:rPr>
                <w:rFonts w:cs="Times New Roman"/>
                <w:sz w:val="14"/>
                <w:szCs w:val="14"/>
              </w:rPr>
              <w:t>-</w:t>
            </w:r>
          </w:p>
        </w:tc>
      </w:tr>
      <w:tr w:rsidR="00701E13" w:rsidRPr="00E75DF0" w14:paraId="10DC3B2A" w14:textId="77777777" w:rsidTr="000172A9">
        <w:trPr>
          <w:jc w:val="center"/>
        </w:trPr>
        <w:tc>
          <w:tcPr>
            <w:tcW w:w="1280" w:type="dxa"/>
            <w:shd w:val="clear" w:color="auto" w:fill="A6A6A6" w:themeFill="background1" w:themeFillShade="A6"/>
          </w:tcPr>
          <w:p w14:paraId="3CE872DB" w14:textId="77777777" w:rsidR="00701E13" w:rsidRPr="00701E13" w:rsidRDefault="00701E13" w:rsidP="000172A9">
            <w:pPr>
              <w:jc w:val="center"/>
              <w:rPr>
                <w:rFonts w:cs="Times New Roman"/>
                <w:sz w:val="14"/>
                <w:szCs w:val="14"/>
              </w:rPr>
            </w:pPr>
            <w:r w:rsidRPr="00701E13">
              <w:rPr>
                <w:rFonts w:cs="Times New Roman"/>
                <w:sz w:val="14"/>
                <w:szCs w:val="14"/>
              </w:rPr>
              <w:t>1883/1884</w:t>
            </w:r>
          </w:p>
        </w:tc>
        <w:tc>
          <w:tcPr>
            <w:tcW w:w="2000" w:type="dxa"/>
            <w:gridSpan w:val="2"/>
          </w:tcPr>
          <w:p w14:paraId="3C8B0451" w14:textId="77777777" w:rsidR="00701E13" w:rsidRPr="00701E13" w:rsidRDefault="00701E13" w:rsidP="000172A9">
            <w:pPr>
              <w:jc w:val="center"/>
              <w:rPr>
                <w:rFonts w:cs="Times New Roman"/>
                <w:sz w:val="14"/>
                <w:szCs w:val="14"/>
              </w:rPr>
            </w:pPr>
            <w:r w:rsidRPr="00701E13">
              <w:rPr>
                <w:rFonts w:cs="Times New Roman"/>
                <w:sz w:val="14"/>
                <w:szCs w:val="14"/>
              </w:rPr>
              <w:t>-</w:t>
            </w:r>
          </w:p>
        </w:tc>
        <w:tc>
          <w:tcPr>
            <w:tcW w:w="1017" w:type="dxa"/>
            <w:shd w:val="clear" w:color="auto" w:fill="A5A5A5" w:themeFill="accent3"/>
          </w:tcPr>
          <w:p w14:paraId="3C315937" w14:textId="77777777" w:rsidR="00701E13" w:rsidRPr="00701E13" w:rsidRDefault="00701E13" w:rsidP="000172A9">
            <w:pPr>
              <w:jc w:val="center"/>
              <w:rPr>
                <w:rFonts w:cs="Times New Roman"/>
                <w:sz w:val="14"/>
                <w:szCs w:val="14"/>
              </w:rPr>
            </w:pPr>
            <w:r w:rsidRPr="00701E13">
              <w:rPr>
                <w:rFonts w:cs="Times New Roman"/>
                <w:sz w:val="14"/>
                <w:szCs w:val="14"/>
              </w:rPr>
              <w:t>19 863</w:t>
            </w:r>
          </w:p>
        </w:tc>
        <w:tc>
          <w:tcPr>
            <w:tcW w:w="1737" w:type="dxa"/>
            <w:gridSpan w:val="2"/>
          </w:tcPr>
          <w:p w14:paraId="4C3858E3" w14:textId="77777777" w:rsidR="00701E13" w:rsidRPr="00701E13" w:rsidRDefault="00701E13" w:rsidP="000172A9">
            <w:pPr>
              <w:jc w:val="center"/>
              <w:rPr>
                <w:rFonts w:cs="Times New Roman"/>
                <w:sz w:val="14"/>
                <w:szCs w:val="14"/>
              </w:rPr>
            </w:pPr>
            <w:r w:rsidRPr="00701E13">
              <w:rPr>
                <w:rFonts w:cs="Times New Roman"/>
                <w:sz w:val="14"/>
                <w:szCs w:val="14"/>
              </w:rPr>
              <w:t>-</w:t>
            </w:r>
          </w:p>
        </w:tc>
        <w:tc>
          <w:tcPr>
            <w:tcW w:w="1064" w:type="dxa"/>
            <w:shd w:val="clear" w:color="auto" w:fill="A5A5A5" w:themeFill="accent3"/>
          </w:tcPr>
          <w:p w14:paraId="28B6E85D" w14:textId="77777777" w:rsidR="00701E13" w:rsidRPr="00701E13" w:rsidRDefault="00701E13" w:rsidP="000172A9">
            <w:pPr>
              <w:jc w:val="center"/>
              <w:rPr>
                <w:rFonts w:cs="Times New Roman"/>
                <w:sz w:val="14"/>
                <w:szCs w:val="14"/>
              </w:rPr>
            </w:pPr>
            <w:r w:rsidRPr="00701E13">
              <w:rPr>
                <w:rFonts w:cs="Times New Roman"/>
                <w:sz w:val="14"/>
                <w:szCs w:val="14"/>
              </w:rPr>
              <w:t>19 164</w:t>
            </w:r>
          </w:p>
        </w:tc>
        <w:tc>
          <w:tcPr>
            <w:tcW w:w="1737" w:type="dxa"/>
            <w:gridSpan w:val="2"/>
          </w:tcPr>
          <w:p w14:paraId="0BFD00D8" w14:textId="77777777" w:rsidR="00701E13" w:rsidRPr="00701E13" w:rsidRDefault="00701E13" w:rsidP="000172A9">
            <w:pPr>
              <w:jc w:val="center"/>
              <w:rPr>
                <w:rFonts w:cs="Times New Roman"/>
                <w:sz w:val="14"/>
                <w:szCs w:val="14"/>
              </w:rPr>
            </w:pPr>
            <w:r w:rsidRPr="00701E13">
              <w:rPr>
                <w:rFonts w:cs="Times New Roman"/>
                <w:sz w:val="14"/>
                <w:szCs w:val="14"/>
              </w:rPr>
              <w:t>-</w:t>
            </w:r>
          </w:p>
        </w:tc>
        <w:tc>
          <w:tcPr>
            <w:tcW w:w="1064" w:type="dxa"/>
            <w:shd w:val="clear" w:color="auto" w:fill="A5A5A5" w:themeFill="accent3"/>
          </w:tcPr>
          <w:p w14:paraId="041615C5" w14:textId="77777777" w:rsidR="00701E13" w:rsidRPr="00701E13" w:rsidRDefault="00701E13" w:rsidP="000172A9">
            <w:pPr>
              <w:jc w:val="center"/>
              <w:rPr>
                <w:rFonts w:cs="Times New Roman"/>
                <w:sz w:val="14"/>
                <w:szCs w:val="14"/>
              </w:rPr>
            </w:pPr>
            <w:r w:rsidRPr="00701E13">
              <w:rPr>
                <w:rFonts w:cs="Times New Roman"/>
                <w:sz w:val="14"/>
                <w:szCs w:val="14"/>
              </w:rPr>
              <w:t>235</w:t>
            </w:r>
          </w:p>
        </w:tc>
        <w:tc>
          <w:tcPr>
            <w:tcW w:w="1359" w:type="dxa"/>
          </w:tcPr>
          <w:p w14:paraId="5E4DDBFD" w14:textId="77777777" w:rsidR="00701E13" w:rsidRPr="00701E13" w:rsidRDefault="00701E13" w:rsidP="000172A9">
            <w:pPr>
              <w:jc w:val="center"/>
              <w:rPr>
                <w:rFonts w:cs="Times New Roman"/>
                <w:sz w:val="14"/>
                <w:szCs w:val="14"/>
              </w:rPr>
            </w:pPr>
            <w:r w:rsidRPr="00701E13">
              <w:rPr>
                <w:rFonts w:cs="Times New Roman"/>
                <w:sz w:val="14"/>
                <w:szCs w:val="14"/>
              </w:rPr>
              <w:t>326</w:t>
            </w:r>
          </w:p>
        </w:tc>
        <w:tc>
          <w:tcPr>
            <w:tcW w:w="1363" w:type="dxa"/>
          </w:tcPr>
          <w:p w14:paraId="6BFD664E" w14:textId="77777777" w:rsidR="00701E13" w:rsidRPr="00701E13" w:rsidRDefault="00701E13" w:rsidP="000172A9">
            <w:pPr>
              <w:jc w:val="center"/>
              <w:rPr>
                <w:rFonts w:cs="Times New Roman"/>
                <w:sz w:val="14"/>
                <w:szCs w:val="14"/>
              </w:rPr>
            </w:pPr>
            <w:r w:rsidRPr="00701E13">
              <w:rPr>
                <w:rFonts w:cs="Times New Roman"/>
                <w:sz w:val="14"/>
                <w:szCs w:val="14"/>
              </w:rPr>
              <w:t>104</w:t>
            </w:r>
          </w:p>
        </w:tc>
        <w:tc>
          <w:tcPr>
            <w:tcW w:w="1373" w:type="dxa"/>
          </w:tcPr>
          <w:p w14:paraId="734A9FAA" w14:textId="77777777" w:rsidR="00701E13" w:rsidRPr="00701E13" w:rsidRDefault="00701E13" w:rsidP="000172A9">
            <w:pPr>
              <w:jc w:val="center"/>
              <w:rPr>
                <w:rFonts w:cs="Times New Roman"/>
                <w:sz w:val="14"/>
                <w:szCs w:val="14"/>
              </w:rPr>
            </w:pPr>
            <w:r w:rsidRPr="00701E13">
              <w:rPr>
                <w:rFonts w:cs="Times New Roman"/>
                <w:sz w:val="14"/>
                <w:szCs w:val="14"/>
              </w:rPr>
              <w:t>90</w:t>
            </w:r>
          </w:p>
        </w:tc>
      </w:tr>
      <w:tr w:rsidR="00701E13" w:rsidRPr="00E75DF0" w14:paraId="23DACCF6" w14:textId="77777777" w:rsidTr="000172A9">
        <w:trPr>
          <w:jc w:val="center"/>
        </w:trPr>
        <w:tc>
          <w:tcPr>
            <w:tcW w:w="1280" w:type="dxa"/>
            <w:shd w:val="clear" w:color="auto" w:fill="A6A6A6" w:themeFill="background1" w:themeFillShade="A6"/>
          </w:tcPr>
          <w:p w14:paraId="6BD67E37" w14:textId="77777777" w:rsidR="00701E13" w:rsidRPr="00701E13" w:rsidRDefault="00701E13" w:rsidP="000172A9">
            <w:pPr>
              <w:jc w:val="center"/>
              <w:rPr>
                <w:rFonts w:cs="Times New Roman"/>
                <w:sz w:val="14"/>
                <w:szCs w:val="14"/>
              </w:rPr>
            </w:pPr>
            <w:r w:rsidRPr="00701E13">
              <w:rPr>
                <w:rFonts w:cs="Times New Roman"/>
                <w:sz w:val="14"/>
                <w:szCs w:val="14"/>
              </w:rPr>
              <w:t>1884/1885</w:t>
            </w:r>
          </w:p>
        </w:tc>
        <w:tc>
          <w:tcPr>
            <w:tcW w:w="1096" w:type="dxa"/>
          </w:tcPr>
          <w:p w14:paraId="1EB4FA85" w14:textId="77777777" w:rsidR="00701E13" w:rsidRPr="00701E13" w:rsidRDefault="00701E13" w:rsidP="000172A9">
            <w:pPr>
              <w:jc w:val="center"/>
              <w:rPr>
                <w:rFonts w:cs="Times New Roman"/>
                <w:sz w:val="14"/>
                <w:szCs w:val="14"/>
              </w:rPr>
            </w:pPr>
            <w:r w:rsidRPr="00701E13">
              <w:rPr>
                <w:rFonts w:cs="Times New Roman"/>
                <w:sz w:val="14"/>
                <w:szCs w:val="14"/>
              </w:rPr>
              <w:t>9 996</w:t>
            </w:r>
          </w:p>
        </w:tc>
        <w:tc>
          <w:tcPr>
            <w:tcW w:w="904" w:type="dxa"/>
          </w:tcPr>
          <w:p w14:paraId="1FFB8195" w14:textId="77777777" w:rsidR="00701E13" w:rsidRPr="00701E13" w:rsidRDefault="00701E13" w:rsidP="000172A9">
            <w:pPr>
              <w:jc w:val="center"/>
              <w:rPr>
                <w:rFonts w:cs="Times New Roman"/>
                <w:sz w:val="14"/>
                <w:szCs w:val="14"/>
              </w:rPr>
            </w:pPr>
            <w:r w:rsidRPr="00701E13">
              <w:rPr>
                <w:rFonts w:cs="Times New Roman"/>
                <w:sz w:val="14"/>
                <w:szCs w:val="14"/>
              </w:rPr>
              <w:t>9 929</w:t>
            </w:r>
          </w:p>
        </w:tc>
        <w:tc>
          <w:tcPr>
            <w:tcW w:w="1017" w:type="dxa"/>
            <w:shd w:val="clear" w:color="auto" w:fill="A5A5A5" w:themeFill="accent3"/>
          </w:tcPr>
          <w:p w14:paraId="0EA6ECA0" w14:textId="77777777" w:rsidR="00701E13" w:rsidRPr="00701E13" w:rsidRDefault="00701E13" w:rsidP="000172A9">
            <w:pPr>
              <w:jc w:val="center"/>
              <w:rPr>
                <w:rFonts w:cs="Times New Roman"/>
                <w:sz w:val="14"/>
                <w:szCs w:val="14"/>
              </w:rPr>
            </w:pPr>
            <w:r w:rsidRPr="00701E13">
              <w:rPr>
                <w:rFonts w:cs="Times New Roman"/>
                <w:sz w:val="14"/>
                <w:szCs w:val="14"/>
              </w:rPr>
              <w:t>19 925</w:t>
            </w:r>
          </w:p>
        </w:tc>
        <w:tc>
          <w:tcPr>
            <w:tcW w:w="907" w:type="dxa"/>
          </w:tcPr>
          <w:p w14:paraId="34D07225" w14:textId="77777777" w:rsidR="00701E13" w:rsidRPr="00701E13" w:rsidRDefault="00701E13" w:rsidP="000172A9">
            <w:pPr>
              <w:jc w:val="center"/>
              <w:rPr>
                <w:rFonts w:cs="Times New Roman"/>
                <w:sz w:val="14"/>
                <w:szCs w:val="14"/>
              </w:rPr>
            </w:pPr>
            <w:r w:rsidRPr="00701E13">
              <w:rPr>
                <w:rFonts w:cs="Times New Roman"/>
                <w:sz w:val="14"/>
                <w:szCs w:val="14"/>
              </w:rPr>
              <w:t>9 381</w:t>
            </w:r>
          </w:p>
        </w:tc>
        <w:tc>
          <w:tcPr>
            <w:tcW w:w="830" w:type="dxa"/>
            <w:shd w:val="clear" w:color="auto" w:fill="auto"/>
          </w:tcPr>
          <w:p w14:paraId="3BB7BBE0" w14:textId="77777777" w:rsidR="00701E13" w:rsidRPr="00701E13" w:rsidRDefault="00701E13" w:rsidP="000172A9">
            <w:pPr>
              <w:jc w:val="center"/>
              <w:rPr>
                <w:rFonts w:cs="Times New Roman"/>
                <w:sz w:val="14"/>
                <w:szCs w:val="14"/>
              </w:rPr>
            </w:pPr>
            <w:r w:rsidRPr="00701E13">
              <w:rPr>
                <w:rFonts w:cs="Times New Roman"/>
                <w:sz w:val="14"/>
                <w:szCs w:val="14"/>
              </w:rPr>
              <w:t>9 600</w:t>
            </w:r>
          </w:p>
        </w:tc>
        <w:tc>
          <w:tcPr>
            <w:tcW w:w="1064" w:type="dxa"/>
            <w:shd w:val="clear" w:color="auto" w:fill="A5A5A5" w:themeFill="accent3"/>
          </w:tcPr>
          <w:p w14:paraId="12AF5054" w14:textId="77777777" w:rsidR="00701E13" w:rsidRPr="00701E13" w:rsidRDefault="00701E13" w:rsidP="000172A9">
            <w:pPr>
              <w:jc w:val="center"/>
              <w:rPr>
                <w:rFonts w:cs="Times New Roman"/>
                <w:sz w:val="14"/>
                <w:szCs w:val="14"/>
              </w:rPr>
            </w:pPr>
            <w:r w:rsidRPr="00701E13">
              <w:rPr>
                <w:rFonts w:cs="Times New Roman"/>
                <w:sz w:val="14"/>
                <w:szCs w:val="14"/>
              </w:rPr>
              <w:t>18 981</w:t>
            </w:r>
          </w:p>
        </w:tc>
        <w:tc>
          <w:tcPr>
            <w:tcW w:w="907" w:type="dxa"/>
          </w:tcPr>
          <w:p w14:paraId="6AA952B9" w14:textId="77777777" w:rsidR="00701E13" w:rsidRPr="00701E13" w:rsidRDefault="00701E13" w:rsidP="000172A9">
            <w:pPr>
              <w:jc w:val="center"/>
              <w:rPr>
                <w:rFonts w:cs="Times New Roman"/>
                <w:sz w:val="14"/>
                <w:szCs w:val="14"/>
              </w:rPr>
            </w:pPr>
            <w:r w:rsidRPr="00701E13">
              <w:rPr>
                <w:rFonts w:cs="Times New Roman"/>
                <w:sz w:val="14"/>
                <w:szCs w:val="14"/>
              </w:rPr>
              <w:t>199</w:t>
            </w:r>
          </w:p>
        </w:tc>
        <w:tc>
          <w:tcPr>
            <w:tcW w:w="830" w:type="dxa"/>
          </w:tcPr>
          <w:p w14:paraId="7CD7637D" w14:textId="77777777" w:rsidR="00701E13" w:rsidRPr="00701E13" w:rsidRDefault="00701E13" w:rsidP="000172A9">
            <w:pPr>
              <w:jc w:val="center"/>
              <w:rPr>
                <w:rFonts w:cs="Times New Roman"/>
                <w:sz w:val="14"/>
                <w:szCs w:val="14"/>
              </w:rPr>
            </w:pPr>
            <w:r w:rsidRPr="00701E13">
              <w:rPr>
                <w:rFonts w:cs="Times New Roman"/>
                <w:sz w:val="14"/>
                <w:szCs w:val="14"/>
              </w:rPr>
              <w:t>411</w:t>
            </w:r>
          </w:p>
        </w:tc>
        <w:tc>
          <w:tcPr>
            <w:tcW w:w="1064" w:type="dxa"/>
            <w:shd w:val="clear" w:color="auto" w:fill="A5A5A5" w:themeFill="accent3"/>
          </w:tcPr>
          <w:p w14:paraId="6E109BE8" w14:textId="77777777" w:rsidR="00701E13" w:rsidRPr="00701E13" w:rsidRDefault="00701E13" w:rsidP="000172A9">
            <w:pPr>
              <w:jc w:val="center"/>
              <w:rPr>
                <w:rFonts w:cs="Times New Roman"/>
                <w:sz w:val="14"/>
                <w:szCs w:val="14"/>
              </w:rPr>
            </w:pPr>
            <w:r w:rsidRPr="00701E13">
              <w:rPr>
                <w:rFonts w:cs="Times New Roman"/>
                <w:sz w:val="14"/>
                <w:szCs w:val="14"/>
              </w:rPr>
              <w:t>610</w:t>
            </w:r>
          </w:p>
        </w:tc>
        <w:tc>
          <w:tcPr>
            <w:tcW w:w="1359" w:type="dxa"/>
          </w:tcPr>
          <w:p w14:paraId="0E3A09E5" w14:textId="77777777" w:rsidR="00701E13" w:rsidRPr="00701E13" w:rsidRDefault="00701E13" w:rsidP="000172A9">
            <w:pPr>
              <w:jc w:val="center"/>
              <w:rPr>
                <w:rFonts w:cs="Times New Roman"/>
                <w:sz w:val="14"/>
                <w:szCs w:val="14"/>
                <w:highlight w:val="yellow"/>
              </w:rPr>
            </w:pPr>
            <w:r w:rsidRPr="00701E13">
              <w:rPr>
                <w:rFonts w:cs="Times New Roman"/>
                <w:sz w:val="14"/>
                <w:szCs w:val="14"/>
              </w:rPr>
              <w:t>311</w:t>
            </w:r>
          </w:p>
        </w:tc>
        <w:tc>
          <w:tcPr>
            <w:tcW w:w="1363" w:type="dxa"/>
          </w:tcPr>
          <w:p w14:paraId="639A5E58" w14:textId="77777777" w:rsidR="00701E13" w:rsidRPr="00701E13" w:rsidRDefault="00701E13" w:rsidP="000172A9">
            <w:pPr>
              <w:jc w:val="center"/>
              <w:rPr>
                <w:rFonts w:cs="Times New Roman"/>
                <w:sz w:val="14"/>
                <w:szCs w:val="14"/>
              </w:rPr>
            </w:pPr>
            <w:r w:rsidRPr="00701E13">
              <w:rPr>
                <w:rFonts w:cs="Times New Roman"/>
                <w:sz w:val="14"/>
                <w:szCs w:val="14"/>
              </w:rPr>
              <w:t>89</w:t>
            </w:r>
          </w:p>
        </w:tc>
        <w:tc>
          <w:tcPr>
            <w:tcW w:w="1373" w:type="dxa"/>
          </w:tcPr>
          <w:p w14:paraId="3422531A" w14:textId="77777777" w:rsidR="00701E13" w:rsidRPr="00701E13" w:rsidRDefault="00701E13" w:rsidP="000172A9">
            <w:pPr>
              <w:jc w:val="center"/>
              <w:rPr>
                <w:rFonts w:cs="Times New Roman"/>
                <w:sz w:val="14"/>
                <w:szCs w:val="14"/>
              </w:rPr>
            </w:pPr>
            <w:r w:rsidRPr="00701E13">
              <w:rPr>
                <w:rFonts w:cs="Times New Roman"/>
                <w:sz w:val="14"/>
                <w:szCs w:val="14"/>
              </w:rPr>
              <w:t>58</w:t>
            </w:r>
          </w:p>
        </w:tc>
      </w:tr>
      <w:tr w:rsidR="00701E13" w:rsidRPr="00E75DF0" w14:paraId="2F9B45E5" w14:textId="77777777" w:rsidTr="000172A9">
        <w:trPr>
          <w:jc w:val="center"/>
        </w:trPr>
        <w:tc>
          <w:tcPr>
            <w:tcW w:w="1280" w:type="dxa"/>
            <w:shd w:val="clear" w:color="auto" w:fill="A6A6A6" w:themeFill="background1" w:themeFillShade="A6"/>
          </w:tcPr>
          <w:p w14:paraId="1BF5BBE8" w14:textId="77777777" w:rsidR="00701E13" w:rsidRPr="00701E13" w:rsidRDefault="00701E13" w:rsidP="000172A9">
            <w:pPr>
              <w:jc w:val="center"/>
              <w:rPr>
                <w:rFonts w:cs="Times New Roman"/>
                <w:sz w:val="14"/>
                <w:szCs w:val="14"/>
              </w:rPr>
            </w:pPr>
            <w:r w:rsidRPr="00701E13">
              <w:rPr>
                <w:rFonts w:cs="Times New Roman"/>
                <w:sz w:val="14"/>
                <w:szCs w:val="14"/>
              </w:rPr>
              <w:t>1885/1886</w:t>
            </w:r>
          </w:p>
        </w:tc>
        <w:tc>
          <w:tcPr>
            <w:tcW w:w="1096" w:type="dxa"/>
          </w:tcPr>
          <w:p w14:paraId="3D367226" w14:textId="77777777" w:rsidR="00701E13" w:rsidRPr="00701E13" w:rsidRDefault="00701E13" w:rsidP="000172A9">
            <w:pPr>
              <w:jc w:val="center"/>
              <w:rPr>
                <w:rFonts w:cs="Times New Roman"/>
                <w:sz w:val="14"/>
                <w:szCs w:val="14"/>
              </w:rPr>
            </w:pPr>
            <w:r w:rsidRPr="00701E13">
              <w:rPr>
                <w:rFonts w:cs="Times New Roman"/>
                <w:sz w:val="14"/>
                <w:szCs w:val="14"/>
              </w:rPr>
              <w:t>10 078</w:t>
            </w:r>
          </w:p>
        </w:tc>
        <w:tc>
          <w:tcPr>
            <w:tcW w:w="904" w:type="dxa"/>
          </w:tcPr>
          <w:p w14:paraId="6CC5DE7D" w14:textId="77777777" w:rsidR="00701E13" w:rsidRPr="00701E13" w:rsidRDefault="00701E13" w:rsidP="000172A9">
            <w:pPr>
              <w:jc w:val="center"/>
              <w:rPr>
                <w:rFonts w:cs="Times New Roman"/>
                <w:sz w:val="14"/>
                <w:szCs w:val="14"/>
              </w:rPr>
            </w:pPr>
            <w:r w:rsidRPr="00701E13">
              <w:rPr>
                <w:rFonts w:cs="Times New Roman"/>
                <w:sz w:val="14"/>
                <w:szCs w:val="14"/>
              </w:rPr>
              <w:t>10 028</w:t>
            </w:r>
          </w:p>
        </w:tc>
        <w:tc>
          <w:tcPr>
            <w:tcW w:w="1017" w:type="dxa"/>
            <w:shd w:val="clear" w:color="auto" w:fill="A5A5A5" w:themeFill="accent3"/>
          </w:tcPr>
          <w:p w14:paraId="7DF55492" w14:textId="77777777" w:rsidR="00701E13" w:rsidRPr="00701E13" w:rsidRDefault="00701E13" w:rsidP="000172A9">
            <w:pPr>
              <w:jc w:val="center"/>
              <w:rPr>
                <w:rFonts w:cs="Times New Roman"/>
                <w:sz w:val="14"/>
                <w:szCs w:val="14"/>
              </w:rPr>
            </w:pPr>
            <w:r w:rsidRPr="00701E13">
              <w:rPr>
                <w:rFonts w:cs="Times New Roman"/>
                <w:sz w:val="14"/>
                <w:szCs w:val="14"/>
              </w:rPr>
              <w:t>20 106</w:t>
            </w:r>
          </w:p>
        </w:tc>
        <w:tc>
          <w:tcPr>
            <w:tcW w:w="907" w:type="dxa"/>
          </w:tcPr>
          <w:p w14:paraId="47BA6C49" w14:textId="77777777" w:rsidR="00701E13" w:rsidRPr="00701E13" w:rsidRDefault="00701E13" w:rsidP="000172A9">
            <w:pPr>
              <w:jc w:val="center"/>
              <w:rPr>
                <w:rFonts w:cs="Times New Roman"/>
                <w:sz w:val="14"/>
                <w:szCs w:val="14"/>
              </w:rPr>
            </w:pPr>
            <w:r w:rsidRPr="00701E13">
              <w:rPr>
                <w:rFonts w:cs="Times New Roman"/>
                <w:sz w:val="14"/>
                <w:szCs w:val="14"/>
              </w:rPr>
              <w:t>9 595</w:t>
            </w:r>
          </w:p>
        </w:tc>
        <w:tc>
          <w:tcPr>
            <w:tcW w:w="830" w:type="dxa"/>
            <w:shd w:val="clear" w:color="auto" w:fill="auto"/>
          </w:tcPr>
          <w:p w14:paraId="55D9011D" w14:textId="77777777" w:rsidR="00701E13" w:rsidRPr="00701E13" w:rsidRDefault="00701E13" w:rsidP="000172A9">
            <w:pPr>
              <w:jc w:val="center"/>
              <w:rPr>
                <w:rFonts w:cs="Times New Roman"/>
                <w:sz w:val="14"/>
                <w:szCs w:val="14"/>
              </w:rPr>
            </w:pPr>
            <w:r w:rsidRPr="00701E13">
              <w:rPr>
                <w:rFonts w:cs="Times New Roman"/>
                <w:sz w:val="14"/>
                <w:szCs w:val="14"/>
              </w:rPr>
              <w:t>9 179</w:t>
            </w:r>
          </w:p>
        </w:tc>
        <w:tc>
          <w:tcPr>
            <w:tcW w:w="1064" w:type="dxa"/>
            <w:shd w:val="clear" w:color="auto" w:fill="A5A5A5" w:themeFill="accent3"/>
          </w:tcPr>
          <w:p w14:paraId="010C9227" w14:textId="77777777" w:rsidR="00701E13" w:rsidRPr="00701E13" w:rsidRDefault="00701E13" w:rsidP="000172A9">
            <w:pPr>
              <w:jc w:val="center"/>
              <w:rPr>
                <w:rFonts w:cs="Times New Roman"/>
                <w:sz w:val="14"/>
                <w:szCs w:val="14"/>
              </w:rPr>
            </w:pPr>
            <w:r w:rsidRPr="00701E13">
              <w:rPr>
                <w:rFonts w:cs="Times New Roman"/>
                <w:sz w:val="14"/>
                <w:szCs w:val="14"/>
              </w:rPr>
              <w:t>18 774</w:t>
            </w:r>
          </w:p>
        </w:tc>
        <w:tc>
          <w:tcPr>
            <w:tcW w:w="907" w:type="dxa"/>
          </w:tcPr>
          <w:p w14:paraId="5A4F82C3" w14:textId="77777777" w:rsidR="00701E13" w:rsidRPr="00701E13" w:rsidRDefault="00701E13" w:rsidP="000172A9">
            <w:pPr>
              <w:jc w:val="center"/>
              <w:rPr>
                <w:rFonts w:cs="Times New Roman"/>
                <w:sz w:val="14"/>
                <w:szCs w:val="14"/>
              </w:rPr>
            </w:pPr>
            <w:r w:rsidRPr="00701E13">
              <w:rPr>
                <w:rFonts w:cs="Times New Roman"/>
                <w:sz w:val="14"/>
                <w:szCs w:val="14"/>
              </w:rPr>
              <w:t>360</w:t>
            </w:r>
          </w:p>
        </w:tc>
        <w:tc>
          <w:tcPr>
            <w:tcW w:w="830" w:type="dxa"/>
          </w:tcPr>
          <w:p w14:paraId="37584D35" w14:textId="77777777" w:rsidR="00701E13" w:rsidRPr="00701E13" w:rsidRDefault="00701E13" w:rsidP="000172A9">
            <w:pPr>
              <w:jc w:val="center"/>
              <w:rPr>
                <w:rFonts w:cs="Times New Roman"/>
                <w:sz w:val="14"/>
                <w:szCs w:val="14"/>
              </w:rPr>
            </w:pPr>
            <w:r w:rsidRPr="00701E13">
              <w:rPr>
                <w:rFonts w:cs="Times New Roman"/>
                <w:sz w:val="14"/>
                <w:szCs w:val="14"/>
              </w:rPr>
              <w:t>973</w:t>
            </w:r>
          </w:p>
        </w:tc>
        <w:tc>
          <w:tcPr>
            <w:tcW w:w="1064" w:type="dxa"/>
            <w:shd w:val="clear" w:color="auto" w:fill="A5A5A5" w:themeFill="accent3"/>
          </w:tcPr>
          <w:p w14:paraId="5196AB71" w14:textId="77777777" w:rsidR="00701E13" w:rsidRPr="00701E13" w:rsidRDefault="00701E13" w:rsidP="000172A9">
            <w:pPr>
              <w:jc w:val="center"/>
              <w:rPr>
                <w:rFonts w:cs="Times New Roman"/>
                <w:sz w:val="14"/>
                <w:szCs w:val="14"/>
              </w:rPr>
            </w:pPr>
            <w:r w:rsidRPr="00701E13">
              <w:rPr>
                <w:rFonts w:cs="Times New Roman"/>
                <w:sz w:val="14"/>
                <w:szCs w:val="14"/>
              </w:rPr>
              <w:t>1 336</w:t>
            </w:r>
          </w:p>
        </w:tc>
        <w:tc>
          <w:tcPr>
            <w:tcW w:w="1359" w:type="dxa"/>
          </w:tcPr>
          <w:p w14:paraId="1C3BE8F1" w14:textId="77777777" w:rsidR="00701E13" w:rsidRPr="00701E13" w:rsidRDefault="00701E13" w:rsidP="000172A9">
            <w:pPr>
              <w:jc w:val="center"/>
              <w:rPr>
                <w:rFonts w:cs="Times New Roman"/>
                <w:sz w:val="14"/>
                <w:szCs w:val="14"/>
                <w:highlight w:val="yellow"/>
              </w:rPr>
            </w:pPr>
            <w:r w:rsidRPr="00701E13">
              <w:rPr>
                <w:rFonts w:cs="Times New Roman"/>
                <w:sz w:val="14"/>
                <w:szCs w:val="14"/>
              </w:rPr>
              <w:t>327</w:t>
            </w:r>
          </w:p>
        </w:tc>
        <w:tc>
          <w:tcPr>
            <w:tcW w:w="1363" w:type="dxa"/>
          </w:tcPr>
          <w:p w14:paraId="416425B1" w14:textId="77777777" w:rsidR="00701E13" w:rsidRPr="00701E13" w:rsidRDefault="00701E13" w:rsidP="000172A9">
            <w:pPr>
              <w:jc w:val="center"/>
              <w:rPr>
                <w:rFonts w:cs="Times New Roman"/>
                <w:sz w:val="14"/>
                <w:szCs w:val="14"/>
              </w:rPr>
            </w:pPr>
            <w:r w:rsidRPr="00701E13">
              <w:rPr>
                <w:rFonts w:cs="Times New Roman"/>
                <w:sz w:val="14"/>
                <w:szCs w:val="14"/>
              </w:rPr>
              <w:t>85</w:t>
            </w:r>
          </w:p>
        </w:tc>
        <w:tc>
          <w:tcPr>
            <w:tcW w:w="1373" w:type="dxa"/>
          </w:tcPr>
          <w:p w14:paraId="3A06BD5C" w14:textId="77777777" w:rsidR="00701E13" w:rsidRPr="00701E13" w:rsidRDefault="00701E13" w:rsidP="000172A9">
            <w:pPr>
              <w:jc w:val="center"/>
              <w:rPr>
                <w:rFonts w:cs="Times New Roman"/>
                <w:sz w:val="14"/>
                <w:szCs w:val="14"/>
              </w:rPr>
            </w:pPr>
            <w:r w:rsidRPr="00701E13">
              <w:rPr>
                <w:rFonts w:cs="Times New Roman"/>
                <w:sz w:val="14"/>
                <w:szCs w:val="14"/>
              </w:rPr>
              <w:t>66</w:t>
            </w:r>
          </w:p>
        </w:tc>
      </w:tr>
      <w:tr w:rsidR="00701E13" w:rsidRPr="00E75DF0" w14:paraId="2CE1B64E" w14:textId="77777777" w:rsidTr="000172A9">
        <w:trPr>
          <w:jc w:val="center"/>
        </w:trPr>
        <w:tc>
          <w:tcPr>
            <w:tcW w:w="1280" w:type="dxa"/>
            <w:shd w:val="clear" w:color="auto" w:fill="A6A6A6" w:themeFill="background1" w:themeFillShade="A6"/>
          </w:tcPr>
          <w:p w14:paraId="72D52300" w14:textId="77777777" w:rsidR="00701E13" w:rsidRPr="00701E13" w:rsidRDefault="00701E13" w:rsidP="000172A9">
            <w:pPr>
              <w:jc w:val="center"/>
              <w:rPr>
                <w:rFonts w:cs="Times New Roman"/>
                <w:sz w:val="14"/>
                <w:szCs w:val="14"/>
              </w:rPr>
            </w:pPr>
            <w:r w:rsidRPr="00701E13">
              <w:rPr>
                <w:rFonts w:cs="Times New Roman"/>
                <w:sz w:val="14"/>
                <w:szCs w:val="14"/>
              </w:rPr>
              <w:t>1886/1887</w:t>
            </w:r>
          </w:p>
        </w:tc>
        <w:tc>
          <w:tcPr>
            <w:tcW w:w="1096" w:type="dxa"/>
          </w:tcPr>
          <w:p w14:paraId="75ACBBC5" w14:textId="77777777" w:rsidR="00701E13" w:rsidRPr="00701E13" w:rsidRDefault="00701E13" w:rsidP="000172A9">
            <w:pPr>
              <w:jc w:val="center"/>
              <w:rPr>
                <w:rFonts w:cs="Times New Roman"/>
                <w:sz w:val="14"/>
                <w:szCs w:val="14"/>
              </w:rPr>
            </w:pPr>
            <w:r w:rsidRPr="00701E13">
              <w:rPr>
                <w:rFonts w:cs="Times New Roman"/>
                <w:sz w:val="14"/>
                <w:szCs w:val="14"/>
              </w:rPr>
              <w:t>10 216</w:t>
            </w:r>
          </w:p>
        </w:tc>
        <w:tc>
          <w:tcPr>
            <w:tcW w:w="904" w:type="dxa"/>
          </w:tcPr>
          <w:p w14:paraId="7EAC6FAC" w14:textId="77777777" w:rsidR="00701E13" w:rsidRPr="00701E13" w:rsidRDefault="00701E13" w:rsidP="000172A9">
            <w:pPr>
              <w:jc w:val="center"/>
              <w:rPr>
                <w:rFonts w:cs="Times New Roman"/>
                <w:sz w:val="14"/>
                <w:szCs w:val="14"/>
              </w:rPr>
            </w:pPr>
            <w:r w:rsidRPr="00701E13">
              <w:rPr>
                <w:rFonts w:cs="Times New Roman"/>
                <w:sz w:val="14"/>
                <w:szCs w:val="14"/>
              </w:rPr>
              <w:t>10 210</w:t>
            </w:r>
          </w:p>
        </w:tc>
        <w:tc>
          <w:tcPr>
            <w:tcW w:w="1017" w:type="dxa"/>
            <w:shd w:val="clear" w:color="auto" w:fill="A5A5A5" w:themeFill="accent3"/>
          </w:tcPr>
          <w:p w14:paraId="3845041C" w14:textId="77777777" w:rsidR="00701E13" w:rsidRPr="00701E13" w:rsidRDefault="00701E13" w:rsidP="000172A9">
            <w:pPr>
              <w:jc w:val="center"/>
              <w:rPr>
                <w:rFonts w:cs="Times New Roman"/>
                <w:sz w:val="14"/>
                <w:szCs w:val="14"/>
              </w:rPr>
            </w:pPr>
            <w:r w:rsidRPr="00701E13">
              <w:rPr>
                <w:rFonts w:cs="Times New Roman"/>
                <w:sz w:val="14"/>
                <w:szCs w:val="14"/>
              </w:rPr>
              <w:t>20 426</w:t>
            </w:r>
          </w:p>
        </w:tc>
        <w:tc>
          <w:tcPr>
            <w:tcW w:w="907" w:type="dxa"/>
          </w:tcPr>
          <w:p w14:paraId="4ABB6BEE" w14:textId="77777777" w:rsidR="00701E13" w:rsidRPr="00701E13" w:rsidRDefault="00701E13" w:rsidP="000172A9">
            <w:pPr>
              <w:jc w:val="center"/>
              <w:rPr>
                <w:rFonts w:cs="Times New Roman"/>
                <w:sz w:val="14"/>
                <w:szCs w:val="14"/>
              </w:rPr>
            </w:pPr>
            <w:r w:rsidRPr="00701E13">
              <w:rPr>
                <w:rFonts w:cs="Times New Roman"/>
                <w:sz w:val="14"/>
                <w:szCs w:val="14"/>
              </w:rPr>
              <w:t>9 525</w:t>
            </w:r>
          </w:p>
        </w:tc>
        <w:tc>
          <w:tcPr>
            <w:tcW w:w="830" w:type="dxa"/>
            <w:shd w:val="clear" w:color="auto" w:fill="auto"/>
          </w:tcPr>
          <w:p w14:paraId="1328676D" w14:textId="77777777" w:rsidR="00701E13" w:rsidRPr="00701E13" w:rsidRDefault="00701E13" w:rsidP="000172A9">
            <w:pPr>
              <w:jc w:val="center"/>
              <w:rPr>
                <w:rFonts w:cs="Times New Roman"/>
                <w:sz w:val="14"/>
                <w:szCs w:val="14"/>
              </w:rPr>
            </w:pPr>
            <w:r w:rsidRPr="00701E13">
              <w:rPr>
                <w:rFonts w:cs="Times New Roman"/>
                <w:sz w:val="14"/>
                <w:szCs w:val="14"/>
              </w:rPr>
              <w:t>9 078</w:t>
            </w:r>
          </w:p>
        </w:tc>
        <w:tc>
          <w:tcPr>
            <w:tcW w:w="1064" w:type="dxa"/>
            <w:shd w:val="clear" w:color="auto" w:fill="A5A5A5" w:themeFill="accent3"/>
          </w:tcPr>
          <w:p w14:paraId="10146B89" w14:textId="77777777" w:rsidR="00701E13" w:rsidRPr="00701E13" w:rsidRDefault="00701E13" w:rsidP="000172A9">
            <w:pPr>
              <w:jc w:val="center"/>
              <w:rPr>
                <w:rFonts w:cs="Times New Roman"/>
                <w:sz w:val="14"/>
                <w:szCs w:val="14"/>
              </w:rPr>
            </w:pPr>
            <w:r w:rsidRPr="00701E13">
              <w:rPr>
                <w:rFonts w:cs="Times New Roman"/>
                <w:sz w:val="14"/>
                <w:szCs w:val="14"/>
              </w:rPr>
              <w:t>18 603</w:t>
            </w:r>
          </w:p>
        </w:tc>
        <w:tc>
          <w:tcPr>
            <w:tcW w:w="907" w:type="dxa"/>
          </w:tcPr>
          <w:p w14:paraId="7A6E1D50" w14:textId="77777777" w:rsidR="00701E13" w:rsidRPr="00701E13" w:rsidRDefault="00701E13" w:rsidP="000172A9">
            <w:pPr>
              <w:jc w:val="center"/>
              <w:rPr>
                <w:rFonts w:cs="Times New Roman"/>
                <w:sz w:val="14"/>
                <w:szCs w:val="14"/>
              </w:rPr>
            </w:pPr>
            <w:r w:rsidRPr="00701E13">
              <w:rPr>
                <w:rFonts w:cs="Times New Roman"/>
                <w:sz w:val="14"/>
                <w:szCs w:val="14"/>
              </w:rPr>
              <w:t>421</w:t>
            </w:r>
          </w:p>
        </w:tc>
        <w:tc>
          <w:tcPr>
            <w:tcW w:w="830" w:type="dxa"/>
          </w:tcPr>
          <w:p w14:paraId="6D678F41" w14:textId="77777777" w:rsidR="00701E13" w:rsidRPr="00701E13" w:rsidRDefault="00701E13" w:rsidP="000172A9">
            <w:pPr>
              <w:jc w:val="center"/>
              <w:rPr>
                <w:rFonts w:cs="Times New Roman"/>
                <w:sz w:val="14"/>
                <w:szCs w:val="14"/>
              </w:rPr>
            </w:pPr>
            <w:r w:rsidRPr="00701E13">
              <w:rPr>
                <w:rFonts w:cs="Times New Roman"/>
                <w:sz w:val="14"/>
                <w:szCs w:val="14"/>
              </w:rPr>
              <w:t>963</w:t>
            </w:r>
          </w:p>
        </w:tc>
        <w:tc>
          <w:tcPr>
            <w:tcW w:w="1064" w:type="dxa"/>
            <w:shd w:val="clear" w:color="auto" w:fill="A5A5A5" w:themeFill="accent3"/>
          </w:tcPr>
          <w:p w14:paraId="38EFA0EE" w14:textId="77777777" w:rsidR="00701E13" w:rsidRPr="00701E13" w:rsidRDefault="00701E13" w:rsidP="000172A9">
            <w:pPr>
              <w:jc w:val="center"/>
              <w:rPr>
                <w:rFonts w:cs="Times New Roman"/>
                <w:sz w:val="14"/>
                <w:szCs w:val="14"/>
              </w:rPr>
            </w:pPr>
            <w:r w:rsidRPr="00701E13">
              <w:rPr>
                <w:rFonts w:cs="Times New Roman"/>
                <w:sz w:val="14"/>
                <w:szCs w:val="14"/>
              </w:rPr>
              <w:t>1 384</w:t>
            </w:r>
          </w:p>
        </w:tc>
        <w:tc>
          <w:tcPr>
            <w:tcW w:w="1359" w:type="dxa"/>
            <w:shd w:val="clear" w:color="auto" w:fill="auto"/>
          </w:tcPr>
          <w:p w14:paraId="5BFDAF17" w14:textId="77777777" w:rsidR="00701E13" w:rsidRPr="00701E13" w:rsidRDefault="00701E13" w:rsidP="000172A9">
            <w:pPr>
              <w:jc w:val="center"/>
              <w:rPr>
                <w:rFonts w:cs="Times New Roman"/>
                <w:sz w:val="14"/>
                <w:szCs w:val="14"/>
                <w:highlight w:val="yellow"/>
              </w:rPr>
            </w:pPr>
            <w:r w:rsidRPr="00701E13">
              <w:rPr>
                <w:rFonts w:cs="Times New Roman"/>
                <w:sz w:val="14"/>
                <w:szCs w:val="14"/>
              </w:rPr>
              <w:t>269</w:t>
            </w:r>
          </w:p>
        </w:tc>
        <w:tc>
          <w:tcPr>
            <w:tcW w:w="1363" w:type="dxa"/>
          </w:tcPr>
          <w:p w14:paraId="2E32DD06" w14:textId="77777777" w:rsidR="00701E13" w:rsidRPr="00701E13" w:rsidRDefault="00701E13" w:rsidP="000172A9">
            <w:pPr>
              <w:jc w:val="center"/>
              <w:rPr>
                <w:rFonts w:cs="Times New Roman"/>
                <w:sz w:val="14"/>
                <w:szCs w:val="14"/>
              </w:rPr>
            </w:pPr>
            <w:r w:rsidRPr="00701E13">
              <w:rPr>
                <w:rFonts w:cs="Times New Roman"/>
                <w:sz w:val="14"/>
                <w:szCs w:val="14"/>
              </w:rPr>
              <w:t>50</w:t>
            </w:r>
          </w:p>
        </w:tc>
        <w:tc>
          <w:tcPr>
            <w:tcW w:w="1373" w:type="dxa"/>
          </w:tcPr>
          <w:p w14:paraId="7055F695" w14:textId="77777777" w:rsidR="00701E13" w:rsidRPr="00701E13" w:rsidRDefault="00701E13" w:rsidP="000172A9">
            <w:pPr>
              <w:jc w:val="center"/>
              <w:rPr>
                <w:rFonts w:cs="Times New Roman"/>
                <w:sz w:val="14"/>
                <w:szCs w:val="14"/>
              </w:rPr>
            </w:pPr>
            <w:r w:rsidRPr="00701E13">
              <w:rPr>
                <w:rFonts w:cs="Times New Roman"/>
                <w:sz w:val="14"/>
                <w:szCs w:val="14"/>
              </w:rPr>
              <w:t>44</w:t>
            </w:r>
          </w:p>
        </w:tc>
      </w:tr>
      <w:tr w:rsidR="00701E13" w:rsidRPr="00E75DF0" w14:paraId="05B6F9A5" w14:textId="77777777" w:rsidTr="000172A9">
        <w:trPr>
          <w:jc w:val="center"/>
        </w:trPr>
        <w:tc>
          <w:tcPr>
            <w:tcW w:w="1280" w:type="dxa"/>
            <w:shd w:val="clear" w:color="auto" w:fill="A6A6A6" w:themeFill="background1" w:themeFillShade="A6"/>
          </w:tcPr>
          <w:p w14:paraId="6A1B91B2" w14:textId="77777777" w:rsidR="00701E13" w:rsidRPr="00701E13" w:rsidRDefault="00701E13" w:rsidP="000172A9">
            <w:pPr>
              <w:jc w:val="center"/>
              <w:rPr>
                <w:rFonts w:cs="Times New Roman"/>
                <w:sz w:val="14"/>
                <w:szCs w:val="14"/>
              </w:rPr>
            </w:pPr>
            <w:r w:rsidRPr="00701E13">
              <w:rPr>
                <w:rFonts w:cs="Times New Roman"/>
                <w:sz w:val="14"/>
                <w:szCs w:val="14"/>
              </w:rPr>
              <w:t>1887/1888</w:t>
            </w:r>
          </w:p>
        </w:tc>
        <w:tc>
          <w:tcPr>
            <w:tcW w:w="1096" w:type="dxa"/>
          </w:tcPr>
          <w:p w14:paraId="3EB13ED1" w14:textId="77777777" w:rsidR="00701E13" w:rsidRPr="00701E13" w:rsidRDefault="00701E13" w:rsidP="000172A9">
            <w:pPr>
              <w:jc w:val="center"/>
              <w:rPr>
                <w:rFonts w:cs="Times New Roman"/>
                <w:sz w:val="14"/>
                <w:szCs w:val="14"/>
              </w:rPr>
            </w:pPr>
            <w:r w:rsidRPr="00701E13">
              <w:rPr>
                <w:rFonts w:cs="Times New Roman"/>
                <w:sz w:val="14"/>
                <w:szCs w:val="14"/>
              </w:rPr>
              <w:t>9 977</w:t>
            </w:r>
          </w:p>
        </w:tc>
        <w:tc>
          <w:tcPr>
            <w:tcW w:w="904" w:type="dxa"/>
          </w:tcPr>
          <w:p w14:paraId="30C3BA02" w14:textId="77777777" w:rsidR="00701E13" w:rsidRPr="00701E13" w:rsidRDefault="00701E13" w:rsidP="000172A9">
            <w:pPr>
              <w:jc w:val="center"/>
              <w:rPr>
                <w:rFonts w:cs="Times New Roman"/>
                <w:sz w:val="14"/>
                <w:szCs w:val="14"/>
              </w:rPr>
            </w:pPr>
            <w:r w:rsidRPr="00701E13">
              <w:rPr>
                <w:rFonts w:cs="Times New Roman"/>
                <w:sz w:val="14"/>
                <w:szCs w:val="14"/>
              </w:rPr>
              <w:t>9 974</w:t>
            </w:r>
          </w:p>
        </w:tc>
        <w:tc>
          <w:tcPr>
            <w:tcW w:w="1017" w:type="dxa"/>
            <w:shd w:val="clear" w:color="auto" w:fill="A5A5A5" w:themeFill="accent3"/>
          </w:tcPr>
          <w:p w14:paraId="5FC3AFA6" w14:textId="77777777" w:rsidR="00701E13" w:rsidRPr="00701E13" w:rsidRDefault="00701E13" w:rsidP="000172A9">
            <w:pPr>
              <w:jc w:val="center"/>
              <w:rPr>
                <w:rFonts w:cs="Times New Roman"/>
                <w:sz w:val="14"/>
                <w:szCs w:val="14"/>
              </w:rPr>
            </w:pPr>
            <w:r w:rsidRPr="00701E13">
              <w:rPr>
                <w:rFonts w:cs="Times New Roman"/>
                <w:sz w:val="14"/>
                <w:szCs w:val="14"/>
              </w:rPr>
              <w:t>19 321</w:t>
            </w:r>
          </w:p>
        </w:tc>
        <w:tc>
          <w:tcPr>
            <w:tcW w:w="907" w:type="dxa"/>
          </w:tcPr>
          <w:p w14:paraId="713653BC" w14:textId="77777777" w:rsidR="00701E13" w:rsidRPr="00701E13" w:rsidRDefault="00701E13" w:rsidP="000172A9">
            <w:pPr>
              <w:jc w:val="center"/>
              <w:rPr>
                <w:rFonts w:cs="Times New Roman"/>
                <w:sz w:val="14"/>
                <w:szCs w:val="14"/>
              </w:rPr>
            </w:pPr>
            <w:r w:rsidRPr="00701E13">
              <w:rPr>
                <w:rFonts w:cs="Times New Roman"/>
                <w:sz w:val="14"/>
                <w:szCs w:val="14"/>
              </w:rPr>
              <w:t>9 474</w:t>
            </w:r>
          </w:p>
        </w:tc>
        <w:tc>
          <w:tcPr>
            <w:tcW w:w="830" w:type="dxa"/>
            <w:shd w:val="clear" w:color="auto" w:fill="auto"/>
          </w:tcPr>
          <w:p w14:paraId="4C374ABB" w14:textId="77777777" w:rsidR="00701E13" w:rsidRPr="00701E13" w:rsidRDefault="00701E13" w:rsidP="000172A9">
            <w:pPr>
              <w:jc w:val="center"/>
              <w:rPr>
                <w:rFonts w:cs="Times New Roman"/>
                <w:sz w:val="14"/>
                <w:szCs w:val="14"/>
              </w:rPr>
            </w:pPr>
            <w:r w:rsidRPr="00701E13">
              <w:rPr>
                <w:rFonts w:cs="Times New Roman"/>
                <w:sz w:val="14"/>
                <w:szCs w:val="14"/>
              </w:rPr>
              <w:t>9 132</w:t>
            </w:r>
          </w:p>
        </w:tc>
        <w:tc>
          <w:tcPr>
            <w:tcW w:w="1064" w:type="dxa"/>
            <w:shd w:val="clear" w:color="auto" w:fill="A5A5A5" w:themeFill="accent3"/>
          </w:tcPr>
          <w:p w14:paraId="003AD675" w14:textId="77777777" w:rsidR="00701E13" w:rsidRPr="00701E13" w:rsidRDefault="00701E13" w:rsidP="000172A9">
            <w:pPr>
              <w:jc w:val="center"/>
              <w:rPr>
                <w:rFonts w:cs="Times New Roman"/>
                <w:sz w:val="14"/>
                <w:szCs w:val="14"/>
              </w:rPr>
            </w:pPr>
            <w:r w:rsidRPr="00701E13">
              <w:rPr>
                <w:rFonts w:cs="Times New Roman"/>
                <w:sz w:val="14"/>
                <w:szCs w:val="14"/>
              </w:rPr>
              <w:t>18 606</w:t>
            </w:r>
          </w:p>
        </w:tc>
        <w:tc>
          <w:tcPr>
            <w:tcW w:w="907" w:type="dxa"/>
          </w:tcPr>
          <w:p w14:paraId="6C41F6E8" w14:textId="77777777" w:rsidR="00701E13" w:rsidRPr="00701E13" w:rsidRDefault="00701E13" w:rsidP="000172A9">
            <w:pPr>
              <w:jc w:val="center"/>
              <w:rPr>
                <w:rFonts w:cs="Times New Roman"/>
                <w:sz w:val="14"/>
                <w:szCs w:val="14"/>
              </w:rPr>
            </w:pPr>
            <w:r w:rsidRPr="00701E13">
              <w:rPr>
                <w:rFonts w:cs="Times New Roman"/>
                <w:sz w:val="14"/>
                <w:szCs w:val="14"/>
              </w:rPr>
              <w:t>304</w:t>
            </w:r>
          </w:p>
        </w:tc>
        <w:tc>
          <w:tcPr>
            <w:tcW w:w="830" w:type="dxa"/>
          </w:tcPr>
          <w:p w14:paraId="39AA0929" w14:textId="77777777" w:rsidR="00701E13" w:rsidRPr="00701E13" w:rsidRDefault="00701E13" w:rsidP="000172A9">
            <w:pPr>
              <w:jc w:val="center"/>
              <w:rPr>
                <w:rFonts w:cs="Times New Roman"/>
                <w:sz w:val="14"/>
                <w:szCs w:val="14"/>
              </w:rPr>
            </w:pPr>
            <w:r w:rsidRPr="00701E13">
              <w:rPr>
                <w:rFonts w:cs="Times New Roman"/>
                <w:sz w:val="14"/>
                <w:szCs w:val="14"/>
              </w:rPr>
              <w:t>570</w:t>
            </w:r>
          </w:p>
        </w:tc>
        <w:tc>
          <w:tcPr>
            <w:tcW w:w="1064" w:type="dxa"/>
            <w:shd w:val="clear" w:color="auto" w:fill="A5A5A5" w:themeFill="accent3"/>
          </w:tcPr>
          <w:p w14:paraId="4B2E3AE4" w14:textId="77777777" w:rsidR="00701E13" w:rsidRPr="00701E13" w:rsidRDefault="00701E13" w:rsidP="000172A9">
            <w:pPr>
              <w:jc w:val="center"/>
              <w:rPr>
                <w:rFonts w:cs="Times New Roman"/>
                <w:sz w:val="14"/>
                <w:szCs w:val="14"/>
              </w:rPr>
            </w:pPr>
            <w:r w:rsidRPr="00701E13">
              <w:rPr>
                <w:rFonts w:cs="Times New Roman"/>
                <w:sz w:val="14"/>
                <w:szCs w:val="14"/>
              </w:rPr>
              <w:t>874</w:t>
            </w:r>
          </w:p>
        </w:tc>
        <w:tc>
          <w:tcPr>
            <w:tcW w:w="1359" w:type="dxa"/>
          </w:tcPr>
          <w:p w14:paraId="4796243B" w14:textId="77777777" w:rsidR="00701E13" w:rsidRPr="00701E13" w:rsidRDefault="00701E13" w:rsidP="000172A9">
            <w:pPr>
              <w:jc w:val="center"/>
              <w:rPr>
                <w:rFonts w:cs="Times New Roman"/>
                <w:sz w:val="14"/>
                <w:szCs w:val="14"/>
              </w:rPr>
            </w:pPr>
            <w:r w:rsidRPr="00701E13">
              <w:rPr>
                <w:rFonts w:cs="Times New Roman"/>
                <w:sz w:val="14"/>
                <w:szCs w:val="14"/>
              </w:rPr>
              <w:t>287</w:t>
            </w:r>
          </w:p>
        </w:tc>
        <w:tc>
          <w:tcPr>
            <w:tcW w:w="1363" w:type="dxa"/>
          </w:tcPr>
          <w:p w14:paraId="65F8B862" w14:textId="77777777" w:rsidR="00701E13" w:rsidRPr="00701E13" w:rsidRDefault="00701E13" w:rsidP="000172A9">
            <w:pPr>
              <w:jc w:val="center"/>
              <w:rPr>
                <w:rFonts w:cs="Times New Roman"/>
                <w:sz w:val="14"/>
                <w:szCs w:val="14"/>
              </w:rPr>
            </w:pPr>
            <w:r w:rsidRPr="00701E13">
              <w:rPr>
                <w:rFonts w:cs="Times New Roman"/>
                <w:sz w:val="14"/>
                <w:szCs w:val="14"/>
              </w:rPr>
              <w:t>42</w:t>
            </w:r>
          </w:p>
        </w:tc>
        <w:tc>
          <w:tcPr>
            <w:tcW w:w="1373" w:type="dxa"/>
          </w:tcPr>
          <w:p w14:paraId="11C67659" w14:textId="77777777" w:rsidR="00701E13" w:rsidRPr="00701E13" w:rsidRDefault="00701E13" w:rsidP="000172A9">
            <w:pPr>
              <w:jc w:val="center"/>
              <w:rPr>
                <w:rFonts w:cs="Times New Roman"/>
                <w:sz w:val="14"/>
                <w:szCs w:val="14"/>
              </w:rPr>
            </w:pPr>
            <w:r w:rsidRPr="00701E13">
              <w:rPr>
                <w:rFonts w:cs="Times New Roman"/>
                <w:sz w:val="14"/>
                <w:szCs w:val="14"/>
              </w:rPr>
              <w:t>48</w:t>
            </w:r>
          </w:p>
        </w:tc>
      </w:tr>
      <w:tr w:rsidR="00701E13" w:rsidRPr="00E75DF0" w14:paraId="1D37A29B" w14:textId="77777777" w:rsidTr="000172A9">
        <w:trPr>
          <w:jc w:val="center"/>
        </w:trPr>
        <w:tc>
          <w:tcPr>
            <w:tcW w:w="1280" w:type="dxa"/>
            <w:shd w:val="clear" w:color="auto" w:fill="A6A6A6" w:themeFill="background1" w:themeFillShade="A6"/>
          </w:tcPr>
          <w:p w14:paraId="5793E317" w14:textId="77777777" w:rsidR="00701E13" w:rsidRPr="00701E13" w:rsidRDefault="00701E13" w:rsidP="000172A9">
            <w:pPr>
              <w:jc w:val="center"/>
              <w:rPr>
                <w:rFonts w:cs="Times New Roman"/>
                <w:sz w:val="14"/>
                <w:szCs w:val="14"/>
              </w:rPr>
            </w:pPr>
            <w:r w:rsidRPr="00701E13">
              <w:rPr>
                <w:rFonts w:cs="Times New Roman"/>
                <w:sz w:val="14"/>
                <w:szCs w:val="14"/>
              </w:rPr>
              <w:t>1888/1889</w:t>
            </w:r>
          </w:p>
        </w:tc>
        <w:tc>
          <w:tcPr>
            <w:tcW w:w="1096" w:type="dxa"/>
          </w:tcPr>
          <w:p w14:paraId="5F7BD361" w14:textId="77777777" w:rsidR="00701E13" w:rsidRPr="00701E13" w:rsidRDefault="00701E13" w:rsidP="000172A9">
            <w:pPr>
              <w:jc w:val="center"/>
              <w:rPr>
                <w:rFonts w:cs="Times New Roman"/>
                <w:sz w:val="14"/>
                <w:szCs w:val="14"/>
              </w:rPr>
            </w:pPr>
            <w:r w:rsidRPr="00701E13">
              <w:rPr>
                <w:rFonts w:cs="Times New Roman"/>
                <w:sz w:val="14"/>
                <w:szCs w:val="14"/>
              </w:rPr>
              <w:t>9 712</w:t>
            </w:r>
          </w:p>
        </w:tc>
        <w:tc>
          <w:tcPr>
            <w:tcW w:w="904" w:type="dxa"/>
          </w:tcPr>
          <w:p w14:paraId="2C690AE7" w14:textId="77777777" w:rsidR="00701E13" w:rsidRPr="00701E13" w:rsidRDefault="00701E13" w:rsidP="000172A9">
            <w:pPr>
              <w:jc w:val="center"/>
              <w:rPr>
                <w:rFonts w:cs="Times New Roman"/>
                <w:sz w:val="14"/>
                <w:szCs w:val="14"/>
              </w:rPr>
            </w:pPr>
            <w:r w:rsidRPr="00701E13">
              <w:rPr>
                <w:rFonts w:cs="Times New Roman"/>
                <w:sz w:val="14"/>
                <w:szCs w:val="14"/>
              </w:rPr>
              <w:t>9 709</w:t>
            </w:r>
          </w:p>
        </w:tc>
        <w:tc>
          <w:tcPr>
            <w:tcW w:w="1017" w:type="dxa"/>
            <w:shd w:val="clear" w:color="auto" w:fill="A5A5A5" w:themeFill="accent3"/>
          </w:tcPr>
          <w:p w14:paraId="54D41184" w14:textId="77777777" w:rsidR="00701E13" w:rsidRPr="00701E13" w:rsidRDefault="00701E13" w:rsidP="000172A9">
            <w:pPr>
              <w:jc w:val="center"/>
              <w:rPr>
                <w:rFonts w:cs="Times New Roman"/>
                <w:sz w:val="14"/>
                <w:szCs w:val="14"/>
              </w:rPr>
            </w:pPr>
            <w:r w:rsidRPr="00701E13">
              <w:rPr>
                <w:rFonts w:cs="Times New Roman"/>
                <w:sz w:val="14"/>
                <w:szCs w:val="14"/>
              </w:rPr>
              <w:t>19 421</w:t>
            </w:r>
          </w:p>
        </w:tc>
        <w:tc>
          <w:tcPr>
            <w:tcW w:w="907" w:type="dxa"/>
          </w:tcPr>
          <w:p w14:paraId="66B0C75F" w14:textId="77777777" w:rsidR="00701E13" w:rsidRPr="00701E13" w:rsidRDefault="00701E13" w:rsidP="000172A9">
            <w:pPr>
              <w:jc w:val="center"/>
              <w:rPr>
                <w:rFonts w:cs="Times New Roman"/>
                <w:sz w:val="14"/>
                <w:szCs w:val="14"/>
              </w:rPr>
            </w:pPr>
            <w:r w:rsidRPr="00701E13">
              <w:rPr>
                <w:rFonts w:cs="Times New Roman"/>
                <w:sz w:val="14"/>
                <w:szCs w:val="14"/>
              </w:rPr>
              <w:t>9 179</w:t>
            </w:r>
          </w:p>
        </w:tc>
        <w:tc>
          <w:tcPr>
            <w:tcW w:w="830" w:type="dxa"/>
            <w:shd w:val="clear" w:color="auto" w:fill="auto"/>
          </w:tcPr>
          <w:p w14:paraId="26DD8039" w14:textId="77777777" w:rsidR="00701E13" w:rsidRPr="00701E13" w:rsidRDefault="00701E13" w:rsidP="000172A9">
            <w:pPr>
              <w:jc w:val="center"/>
              <w:rPr>
                <w:rFonts w:cs="Times New Roman"/>
                <w:sz w:val="14"/>
                <w:szCs w:val="14"/>
              </w:rPr>
            </w:pPr>
            <w:r w:rsidRPr="00701E13">
              <w:rPr>
                <w:rFonts w:cs="Times New Roman"/>
                <w:sz w:val="14"/>
                <w:szCs w:val="14"/>
              </w:rPr>
              <w:t>9 220</w:t>
            </w:r>
          </w:p>
        </w:tc>
        <w:tc>
          <w:tcPr>
            <w:tcW w:w="1064" w:type="dxa"/>
            <w:shd w:val="clear" w:color="auto" w:fill="A5A5A5" w:themeFill="accent3"/>
          </w:tcPr>
          <w:p w14:paraId="1A8CD616" w14:textId="77777777" w:rsidR="00701E13" w:rsidRPr="00701E13" w:rsidRDefault="00701E13" w:rsidP="000172A9">
            <w:pPr>
              <w:jc w:val="center"/>
              <w:rPr>
                <w:rFonts w:cs="Times New Roman"/>
                <w:sz w:val="14"/>
                <w:szCs w:val="14"/>
              </w:rPr>
            </w:pPr>
            <w:r w:rsidRPr="00701E13">
              <w:rPr>
                <w:rFonts w:cs="Times New Roman"/>
                <w:sz w:val="14"/>
                <w:szCs w:val="14"/>
              </w:rPr>
              <w:t>18 399</w:t>
            </w:r>
          </w:p>
        </w:tc>
        <w:tc>
          <w:tcPr>
            <w:tcW w:w="907" w:type="dxa"/>
          </w:tcPr>
          <w:p w14:paraId="27FDD97E" w14:textId="77777777" w:rsidR="00701E13" w:rsidRPr="00701E13" w:rsidRDefault="00701E13" w:rsidP="000172A9">
            <w:pPr>
              <w:jc w:val="center"/>
              <w:rPr>
                <w:rFonts w:cs="Times New Roman"/>
                <w:sz w:val="14"/>
                <w:szCs w:val="14"/>
              </w:rPr>
            </w:pPr>
            <w:r w:rsidRPr="00701E13">
              <w:rPr>
                <w:rFonts w:cs="Times New Roman"/>
                <w:sz w:val="14"/>
                <w:szCs w:val="14"/>
              </w:rPr>
              <w:t>318</w:t>
            </w:r>
          </w:p>
        </w:tc>
        <w:tc>
          <w:tcPr>
            <w:tcW w:w="830" w:type="dxa"/>
          </w:tcPr>
          <w:p w14:paraId="508D85E6" w14:textId="77777777" w:rsidR="00701E13" w:rsidRPr="00701E13" w:rsidRDefault="00701E13" w:rsidP="000172A9">
            <w:pPr>
              <w:jc w:val="center"/>
              <w:rPr>
                <w:rFonts w:cs="Times New Roman"/>
                <w:sz w:val="14"/>
                <w:szCs w:val="14"/>
              </w:rPr>
            </w:pPr>
            <w:r w:rsidRPr="00701E13">
              <w:rPr>
                <w:rFonts w:cs="Times New Roman"/>
                <w:sz w:val="14"/>
                <w:szCs w:val="14"/>
              </w:rPr>
              <w:t>484</w:t>
            </w:r>
          </w:p>
        </w:tc>
        <w:tc>
          <w:tcPr>
            <w:tcW w:w="1064" w:type="dxa"/>
            <w:shd w:val="clear" w:color="auto" w:fill="A5A5A5" w:themeFill="accent3"/>
          </w:tcPr>
          <w:p w14:paraId="60569B33" w14:textId="77777777" w:rsidR="00701E13" w:rsidRPr="00701E13" w:rsidRDefault="00701E13" w:rsidP="000172A9">
            <w:pPr>
              <w:jc w:val="center"/>
              <w:rPr>
                <w:rFonts w:cs="Times New Roman"/>
                <w:sz w:val="14"/>
                <w:szCs w:val="14"/>
              </w:rPr>
            </w:pPr>
            <w:r w:rsidRPr="00701E13">
              <w:rPr>
                <w:rFonts w:cs="Times New Roman"/>
                <w:sz w:val="14"/>
                <w:szCs w:val="14"/>
              </w:rPr>
              <w:t>802</w:t>
            </w:r>
          </w:p>
        </w:tc>
        <w:tc>
          <w:tcPr>
            <w:tcW w:w="1359" w:type="dxa"/>
          </w:tcPr>
          <w:p w14:paraId="758CDAC7" w14:textId="77777777" w:rsidR="00701E13" w:rsidRPr="00701E13" w:rsidRDefault="00701E13" w:rsidP="000172A9">
            <w:pPr>
              <w:jc w:val="center"/>
              <w:rPr>
                <w:rFonts w:cs="Times New Roman"/>
                <w:sz w:val="14"/>
                <w:szCs w:val="14"/>
              </w:rPr>
            </w:pPr>
            <w:r w:rsidRPr="00701E13">
              <w:rPr>
                <w:rFonts w:cs="Times New Roman"/>
                <w:sz w:val="14"/>
                <w:szCs w:val="14"/>
              </w:rPr>
              <w:t>267</w:t>
            </w:r>
          </w:p>
        </w:tc>
        <w:tc>
          <w:tcPr>
            <w:tcW w:w="1363" w:type="dxa"/>
          </w:tcPr>
          <w:p w14:paraId="37B1E9AC" w14:textId="77777777" w:rsidR="00701E13" w:rsidRPr="00701E13" w:rsidRDefault="00701E13" w:rsidP="000172A9">
            <w:pPr>
              <w:jc w:val="center"/>
              <w:rPr>
                <w:rFonts w:cs="Times New Roman"/>
                <w:sz w:val="14"/>
                <w:szCs w:val="14"/>
              </w:rPr>
            </w:pPr>
            <w:r w:rsidRPr="00701E13">
              <w:rPr>
                <w:rFonts w:cs="Times New Roman"/>
                <w:sz w:val="14"/>
                <w:szCs w:val="14"/>
              </w:rPr>
              <w:t>49</w:t>
            </w:r>
          </w:p>
        </w:tc>
        <w:tc>
          <w:tcPr>
            <w:tcW w:w="1373" w:type="dxa"/>
          </w:tcPr>
          <w:p w14:paraId="3F5E3C2F" w14:textId="77777777" w:rsidR="00701E13" w:rsidRPr="00701E13" w:rsidRDefault="00701E13" w:rsidP="000172A9">
            <w:pPr>
              <w:jc w:val="center"/>
              <w:rPr>
                <w:rFonts w:cs="Times New Roman"/>
                <w:sz w:val="14"/>
                <w:szCs w:val="14"/>
              </w:rPr>
            </w:pPr>
            <w:r w:rsidRPr="00701E13">
              <w:rPr>
                <w:rFonts w:cs="Times New Roman"/>
                <w:sz w:val="14"/>
                <w:szCs w:val="14"/>
              </w:rPr>
              <w:t>27</w:t>
            </w:r>
          </w:p>
        </w:tc>
      </w:tr>
      <w:tr w:rsidR="00701E13" w:rsidRPr="00E75DF0" w14:paraId="046CCE0C" w14:textId="77777777" w:rsidTr="000172A9">
        <w:trPr>
          <w:jc w:val="center"/>
        </w:trPr>
        <w:tc>
          <w:tcPr>
            <w:tcW w:w="1280" w:type="dxa"/>
            <w:shd w:val="clear" w:color="auto" w:fill="A6A6A6" w:themeFill="background1" w:themeFillShade="A6"/>
          </w:tcPr>
          <w:p w14:paraId="7A65CB61" w14:textId="77777777" w:rsidR="00701E13" w:rsidRPr="00701E13" w:rsidRDefault="00701E13" w:rsidP="000172A9">
            <w:pPr>
              <w:jc w:val="center"/>
              <w:rPr>
                <w:rFonts w:cs="Times New Roman"/>
                <w:sz w:val="14"/>
                <w:szCs w:val="14"/>
              </w:rPr>
            </w:pPr>
            <w:r w:rsidRPr="00701E13">
              <w:rPr>
                <w:rFonts w:cs="Times New Roman"/>
                <w:sz w:val="14"/>
                <w:szCs w:val="14"/>
              </w:rPr>
              <w:t>1889/1890</w:t>
            </w:r>
          </w:p>
        </w:tc>
        <w:tc>
          <w:tcPr>
            <w:tcW w:w="1096" w:type="dxa"/>
          </w:tcPr>
          <w:p w14:paraId="2E38357C" w14:textId="77777777" w:rsidR="00701E13" w:rsidRPr="00701E13" w:rsidRDefault="00701E13" w:rsidP="000172A9">
            <w:pPr>
              <w:jc w:val="center"/>
              <w:rPr>
                <w:rFonts w:cs="Times New Roman"/>
                <w:sz w:val="14"/>
                <w:szCs w:val="14"/>
              </w:rPr>
            </w:pPr>
            <w:r w:rsidRPr="00701E13">
              <w:rPr>
                <w:rFonts w:cs="Times New Roman"/>
                <w:sz w:val="14"/>
                <w:szCs w:val="14"/>
              </w:rPr>
              <w:t>9 729</w:t>
            </w:r>
          </w:p>
        </w:tc>
        <w:tc>
          <w:tcPr>
            <w:tcW w:w="904" w:type="dxa"/>
          </w:tcPr>
          <w:p w14:paraId="3D68A998" w14:textId="77777777" w:rsidR="00701E13" w:rsidRPr="00701E13" w:rsidRDefault="00701E13" w:rsidP="000172A9">
            <w:pPr>
              <w:jc w:val="center"/>
              <w:rPr>
                <w:rFonts w:cs="Times New Roman"/>
                <w:sz w:val="14"/>
                <w:szCs w:val="14"/>
              </w:rPr>
            </w:pPr>
            <w:r w:rsidRPr="00701E13">
              <w:rPr>
                <w:rFonts w:cs="Times New Roman"/>
                <w:sz w:val="14"/>
                <w:szCs w:val="14"/>
              </w:rPr>
              <w:t>9 595</w:t>
            </w:r>
          </w:p>
        </w:tc>
        <w:tc>
          <w:tcPr>
            <w:tcW w:w="1017" w:type="dxa"/>
            <w:shd w:val="clear" w:color="auto" w:fill="A5A5A5" w:themeFill="accent3"/>
          </w:tcPr>
          <w:p w14:paraId="733EF3FF" w14:textId="77777777" w:rsidR="00701E13" w:rsidRPr="00701E13" w:rsidRDefault="00701E13" w:rsidP="000172A9">
            <w:pPr>
              <w:jc w:val="center"/>
              <w:rPr>
                <w:rFonts w:cs="Times New Roman"/>
                <w:sz w:val="14"/>
                <w:szCs w:val="14"/>
              </w:rPr>
            </w:pPr>
            <w:r w:rsidRPr="00701E13">
              <w:rPr>
                <w:rFonts w:cs="Times New Roman"/>
                <w:sz w:val="14"/>
                <w:szCs w:val="14"/>
              </w:rPr>
              <w:t>19 324</w:t>
            </w:r>
          </w:p>
        </w:tc>
        <w:tc>
          <w:tcPr>
            <w:tcW w:w="907" w:type="dxa"/>
          </w:tcPr>
          <w:p w14:paraId="51237E4A" w14:textId="77777777" w:rsidR="00701E13" w:rsidRPr="00701E13" w:rsidRDefault="00701E13" w:rsidP="000172A9">
            <w:pPr>
              <w:jc w:val="center"/>
              <w:rPr>
                <w:rFonts w:cs="Times New Roman"/>
                <w:sz w:val="14"/>
                <w:szCs w:val="14"/>
              </w:rPr>
            </w:pPr>
            <w:r w:rsidRPr="00701E13">
              <w:rPr>
                <w:rFonts w:cs="Times New Roman"/>
                <w:sz w:val="14"/>
                <w:szCs w:val="14"/>
              </w:rPr>
              <w:t>9 133</w:t>
            </w:r>
          </w:p>
        </w:tc>
        <w:tc>
          <w:tcPr>
            <w:tcW w:w="830" w:type="dxa"/>
            <w:shd w:val="clear" w:color="auto" w:fill="auto"/>
          </w:tcPr>
          <w:p w14:paraId="59B0B213" w14:textId="77777777" w:rsidR="00701E13" w:rsidRPr="00701E13" w:rsidRDefault="00701E13" w:rsidP="000172A9">
            <w:pPr>
              <w:jc w:val="center"/>
              <w:rPr>
                <w:rFonts w:cs="Times New Roman"/>
                <w:sz w:val="14"/>
                <w:szCs w:val="14"/>
              </w:rPr>
            </w:pPr>
            <w:r w:rsidRPr="00701E13">
              <w:rPr>
                <w:rFonts w:cs="Times New Roman"/>
                <w:sz w:val="14"/>
                <w:szCs w:val="14"/>
              </w:rPr>
              <w:t>9 116</w:t>
            </w:r>
          </w:p>
        </w:tc>
        <w:tc>
          <w:tcPr>
            <w:tcW w:w="1064" w:type="dxa"/>
            <w:shd w:val="clear" w:color="auto" w:fill="A5A5A5" w:themeFill="accent3"/>
          </w:tcPr>
          <w:p w14:paraId="6AAC70E5" w14:textId="77777777" w:rsidR="00701E13" w:rsidRPr="00701E13" w:rsidRDefault="00701E13" w:rsidP="000172A9">
            <w:pPr>
              <w:jc w:val="center"/>
              <w:rPr>
                <w:rFonts w:cs="Times New Roman"/>
                <w:sz w:val="14"/>
                <w:szCs w:val="14"/>
              </w:rPr>
            </w:pPr>
            <w:r w:rsidRPr="00701E13">
              <w:rPr>
                <w:rFonts w:cs="Times New Roman"/>
                <w:sz w:val="14"/>
                <w:szCs w:val="14"/>
              </w:rPr>
              <w:t>18 249</w:t>
            </w:r>
          </w:p>
        </w:tc>
        <w:tc>
          <w:tcPr>
            <w:tcW w:w="907" w:type="dxa"/>
          </w:tcPr>
          <w:p w14:paraId="7473F3E7" w14:textId="77777777" w:rsidR="00701E13" w:rsidRPr="00701E13" w:rsidRDefault="00701E13" w:rsidP="000172A9">
            <w:pPr>
              <w:jc w:val="center"/>
              <w:rPr>
                <w:rFonts w:cs="Times New Roman"/>
                <w:sz w:val="14"/>
                <w:szCs w:val="14"/>
              </w:rPr>
            </w:pPr>
            <w:r w:rsidRPr="00701E13">
              <w:rPr>
                <w:rFonts w:cs="Times New Roman"/>
                <w:sz w:val="14"/>
                <w:szCs w:val="14"/>
              </w:rPr>
              <w:t>351</w:t>
            </w:r>
          </w:p>
        </w:tc>
        <w:tc>
          <w:tcPr>
            <w:tcW w:w="830" w:type="dxa"/>
          </w:tcPr>
          <w:p w14:paraId="1F60E8A5" w14:textId="77777777" w:rsidR="00701E13" w:rsidRPr="00701E13" w:rsidRDefault="00701E13" w:rsidP="000172A9">
            <w:pPr>
              <w:jc w:val="center"/>
              <w:rPr>
                <w:rFonts w:cs="Times New Roman"/>
                <w:sz w:val="14"/>
                <w:szCs w:val="14"/>
              </w:rPr>
            </w:pPr>
            <w:r w:rsidRPr="00701E13">
              <w:rPr>
                <w:rFonts w:cs="Times New Roman"/>
                <w:sz w:val="14"/>
                <w:szCs w:val="14"/>
              </w:rPr>
              <w:t>536</w:t>
            </w:r>
          </w:p>
        </w:tc>
        <w:tc>
          <w:tcPr>
            <w:tcW w:w="1064" w:type="dxa"/>
            <w:shd w:val="clear" w:color="auto" w:fill="A5A5A5" w:themeFill="accent3"/>
          </w:tcPr>
          <w:p w14:paraId="63C9C201" w14:textId="77777777" w:rsidR="00701E13" w:rsidRPr="00701E13" w:rsidRDefault="00701E13" w:rsidP="000172A9">
            <w:pPr>
              <w:jc w:val="center"/>
              <w:rPr>
                <w:rFonts w:cs="Times New Roman"/>
                <w:sz w:val="14"/>
                <w:szCs w:val="14"/>
              </w:rPr>
            </w:pPr>
            <w:r w:rsidRPr="00701E13">
              <w:rPr>
                <w:rFonts w:cs="Times New Roman"/>
                <w:sz w:val="14"/>
                <w:szCs w:val="14"/>
              </w:rPr>
              <w:t>887</w:t>
            </w:r>
          </w:p>
        </w:tc>
        <w:tc>
          <w:tcPr>
            <w:tcW w:w="1359" w:type="dxa"/>
          </w:tcPr>
          <w:p w14:paraId="4E2485D1" w14:textId="77777777" w:rsidR="00701E13" w:rsidRPr="00701E13" w:rsidRDefault="00701E13" w:rsidP="000172A9">
            <w:pPr>
              <w:jc w:val="center"/>
              <w:rPr>
                <w:rFonts w:cs="Times New Roman"/>
                <w:sz w:val="14"/>
                <w:szCs w:val="14"/>
              </w:rPr>
            </w:pPr>
            <w:r w:rsidRPr="00701E13">
              <w:rPr>
                <w:rFonts w:cs="Times New Roman"/>
                <w:sz w:val="14"/>
                <w:szCs w:val="14"/>
              </w:rPr>
              <w:t>268</w:t>
            </w:r>
          </w:p>
        </w:tc>
        <w:tc>
          <w:tcPr>
            <w:tcW w:w="1363" w:type="dxa"/>
          </w:tcPr>
          <w:p w14:paraId="6A2E7A84" w14:textId="77777777" w:rsidR="00701E13" w:rsidRPr="00701E13" w:rsidRDefault="00701E13" w:rsidP="000172A9">
            <w:pPr>
              <w:jc w:val="center"/>
              <w:rPr>
                <w:rFonts w:cs="Times New Roman"/>
                <w:sz w:val="14"/>
                <w:szCs w:val="14"/>
              </w:rPr>
            </w:pPr>
            <w:r w:rsidRPr="00701E13">
              <w:rPr>
                <w:rFonts w:cs="Times New Roman"/>
                <w:sz w:val="14"/>
                <w:szCs w:val="14"/>
              </w:rPr>
              <w:t>53</w:t>
            </w:r>
          </w:p>
        </w:tc>
        <w:tc>
          <w:tcPr>
            <w:tcW w:w="1373" w:type="dxa"/>
          </w:tcPr>
          <w:p w14:paraId="141F00C2" w14:textId="77777777" w:rsidR="00701E13" w:rsidRPr="00701E13" w:rsidRDefault="00701E13" w:rsidP="000172A9">
            <w:pPr>
              <w:jc w:val="center"/>
              <w:rPr>
                <w:rFonts w:cs="Times New Roman"/>
                <w:sz w:val="14"/>
                <w:szCs w:val="14"/>
              </w:rPr>
            </w:pPr>
            <w:r w:rsidRPr="00701E13">
              <w:rPr>
                <w:rFonts w:cs="Times New Roman"/>
                <w:sz w:val="14"/>
                <w:szCs w:val="14"/>
              </w:rPr>
              <w:t>3</w:t>
            </w:r>
          </w:p>
        </w:tc>
      </w:tr>
      <w:tr w:rsidR="00701E13" w:rsidRPr="00E75DF0" w14:paraId="30FF5414" w14:textId="77777777" w:rsidTr="000172A9">
        <w:trPr>
          <w:jc w:val="center"/>
        </w:trPr>
        <w:tc>
          <w:tcPr>
            <w:tcW w:w="1280" w:type="dxa"/>
            <w:shd w:val="clear" w:color="auto" w:fill="A6A6A6" w:themeFill="background1" w:themeFillShade="A6"/>
          </w:tcPr>
          <w:p w14:paraId="5D296558" w14:textId="77777777" w:rsidR="00701E13" w:rsidRPr="00701E13" w:rsidRDefault="00701E13" w:rsidP="000172A9">
            <w:pPr>
              <w:jc w:val="center"/>
              <w:rPr>
                <w:rFonts w:cs="Times New Roman"/>
                <w:sz w:val="14"/>
                <w:szCs w:val="14"/>
              </w:rPr>
            </w:pPr>
            <w:r w:rsidRPr="00701E13">
              <w:rPr>
                <w:rFonts w:cs="Times New Roman"/>
                <w:sz w:val="14"/>
                <w:szCs w:val="14"/>
              </w:rPr>
              <w:t>1890/1891</w:t>
            </w:r>
          </w:p>
        </w:tc>
        <w:tc>
          <w:tcPr>
            <w:tcW w:w="1096" w:type="dxa"/>
          </w:tcPr>
          <w:p w14:paraId="1821C9A5" w14:textId="77777777" w:rsidR="00701E13" w:rsidRPr="00701E13" w:rsidRDefault="00701E13" w:rsidP="000172A9">
            <w:pPr>
              <w:jc w:val="center"/>
              <w:rPr>
                <w:rFonts w:cs="Times New Roman"/>
                <w:sz w:val="14"/>
                <w:szCs w:val="14"/>
              </w:rPr>
            </w:pPr>
            <w:r w:rsidRPr="00701E13">
              <w:rPr>
                <w:rFonts w:cs="Times New Roman"/>
                <w:sz w:val="14"/>
                <w:szCs w:val="14"/>
              </w:rPr>
              <w:t>9 804</w:t>
            </w:r>
          </w:p>
        </w:tc>
        <w:tc>
          <w:tcPr>
            <w:tcW w:w="904" w:type="dxa"/>
          </w:tcPr>
          <w:p w14:paraId="63418F43" w14:textId="77777777" w:rsidR="00701E13" w:rsidRPr="00701E13" w:rsidRDefault="00701E13" w:rsidP="000172A9">
            <w:pPr>
              <w:jc w:val="center"/>
              <w:rPr>
                <w:rFonts w:cs="Times New Roman"/>
                <w:sz w:val="14"/>
                <w:szCs w:val="14"/>
              </w:rPr>
            </w:pPr>
            <w:r w:rsidRPr="00701E13">
              <w:rPr>
                <w:rFonts w:cs="Times New Roman"/>
                <w:sz w:val="14"/>
                <w:szCs w:val="14"/>
              </w:rPr>
              <w:t>9 719</w:t>
            </w:r>
          </w:p>
        </w:tc>
        <w:tc>
          <w:tcPr>
            <w:tcW w:w="1017" w:type="dxa"/>
            <w:shd w:val="clear" w:color="auto" w:fill="A5A5A5" w:themeFill="accent3"/>
          </w:tcPr>
          <w:p w14:paraId="6521F2C0" w14:textId="77777777" w:rsidR="00701E13" w:rsidRPr="00701E13" w:rsidRDefault="00701E13" w:rsidP="000172A9">
            <w:pPr>
              <w:jc w:val="center"/>
              <w:rPr>
                <w:rFonts w:cs="Times New Roman"/>
                <w:sz w:val="14"/>
                <w:szCs w:val="14"/>
              </w:rPr>
            </w:pPr>
            <w:r w:rsidRPr="00701E13">
              <w:rPr>
                <w:rFonts w:cs="Times New Roman"/>
                <w:sz w:val="14"/>
                <w:szCs w:val="14"/>
              </w:rPr>
              <w:t>19 553</w:t>
            </w:r>
          </w:p>
        </w:tc>
        <w:tc>
          <w:tcPr>
            <w:tcW w:w="907" w:type="dxa"/>
          </w:tcPr>
          <w:p w14:paraId="626AA1CA" w14:textId="77777777" w:rsidR="00701E13" w:rsidRPr="00701E13" w:rsidRDefault="00701E13" w:rsidP="000172A9">
            <w:pPr>
              <w:jc w:val="center"/>
              <w:rPr>
                <w:rFonts w:cs="Times New Roman"/>
                <w:sz w:val="14"/>
                <w:szCs w:val="14"/>
              </w:rPr>
            </w:pPr>
            <w:r w:rsidRPr="00701E13">
              <w:rPr>
                <w:rFonts w:cs="Times New Roman"/>
                <w:sz w:val="14"/>
                <w:szCs w:val="14"/>
              </w:rPr>
              <w:t>9 299</w:t>
            </w:r>
          </w:p>
        </w:tc>
        <w:tc>
          <w:tcPr>
            <w:tcW w:w="830" w:type="dxa"/>
            <w:shd w:val="clear" w:color="auto" w:fill="auto"/>
          </w:tcPr>
          <w:p w14:paraId="2FCDADC2" w14:textId="77777777" w:rsidR="00701E13" w:rsidRPr="00701E13" w:rsidRDefault="00701E13" w:rsidP="000172A9">
            <w:pPr>
              <w:jc w:val="center"/>
              <w:rPr>
                <w:rFonts w:cs="Times New Roman"/>
                <w:sz w:val="14"/>
                <w:szCs w:val="14"/>
              </w:rPr>
            </w:pPr>
            <w:r w:rsidRPr="00701E13">
              <w:rPr>
                <w:rFonts w:cs="Times New Roman"/>
                <w:sz w:val="14"/>
                <w:szCs w:val="14"/>
              </w:rPr>
              <w:t>9 184</w:t>
            </w:r>
          </w:p>
        </w:tc>
        <w:tc>
          <w:tcPr>
            <w:tcW w:w="1064" w:type="dxa"/>
            <w:shd w:val="clear" w:color="auto" w:fill="A5A5A5" w:themeFill="accent3"/>
          </w:tcPr>
          <w:p w14:paraId="008FAA1F" w14:textId="77777777" w:rsidR="00701E13" w:rsidRPr="00701E13" w:rsidRDefault="00701E13" w:rsidP="000172A9">
            <w:pPr>
              <w:jc w:val="center"/>
              <w:rPr>
                <w:rFonts w:cs="Times New Roman"/>
                <w:sz w:val="14"/>
                <w:szCs w:val="14"/>
              </w:rPr>
            </w:pPr>
            <w:r w:rsidRPr="00701E13">
              <w:rPr>
                <w:rFonts w:cs="Times New Roman"/>
                <w:sz w:val="14"/>
                <w:szCs w:val="14"/>
              </w:rPr>
              <w:t>18 483</w:t>
            </w:r>
          </w:p>
        </w:tc>
        <w:tc>
          <w:tcPr>
            <w:tcW w:w="907" w:type="dxa"/>
          </w:tcPr>
          <w:p w14:paraId="227E150C" w14:textId="77777777" w:rsidR="00701E13" w:rsidRPr="00701E13" w:rsidRDefault="00701E13" w:rsidP="000172A9">
            <w:pPr>
              <w:jc w:val="center"/>
              <w:rPr>
                <w:rFonts w:cs="Times New Roman"/>
                <w:sz w:val="14"/>
                <w:szCs w:val="14"/>
              </w:rPr>
            </w:pPr>
            <w:r w:rsidRPr="00701E13">
              <w:rPr>
                <w:rFonts w:cs="Times New Roman"/>
                <w:sz w:val="14"/>
                <w:szCs w:val="14"/>
              </w:rPr>
              <w:t>255</w:t>
            </w:r>
          </w:p>
        </w:tc>
        <w:tc>
          <w:tcPr>
            <w:tcW w:w="830" w:type="dxa"/>
          </w:tcPr>
          <w:p w14:paraId="59FA2029" w14:textId="77777777" w:rsidR="00701E13" w:rsidRPr="00701E13" w:rsidRDefault="00701E13" w:rsidP="000172A9">
            <w:pPr>
              <w:jc w:val="center"/>
              <w:rPr>
                <w:rFonts w:cs="Times New Roman"/>
                <w:sz w:val="14"/>
                <w:szCs w:val="14"/>
              </w:rPr>
            </w:pPr>
            <w:r w:rsidRPr="00701E13">
              <w:rPr>
                <w:rFonts w:cs="Times New Roman"/>
                <w:sz w:val="14"/>
                <w:szCs w:val="14"/>
              </w:rPr>
              <w:t>490</w:t>
            </w:r>
          </w:p>
        </w:tc>
        <w:tc>
          <w:tcPr>
            <w:tcW w:w="1064" w:type="dxa"/>
            <w:shd w:val="clear" w:color="auto" w:fill="A5A5A5" w:themeFill="accent3"/>
          </w:tcPr>
          <w:p w14:paraId="6BB0B014" w14:textId="77777777" w:rsidR="00701E13" w:rsidRPr="00701E13" w:rsidRDefault="00701E13" w:rsidP="000172A9">
            <w:pPr>
              <w:jc w:val="center"/>
              <w:rPr>
                <w:rFonts w:cs="Times New Roman"/>
                <w:sz w:val="14"/>
                <w:szCs w:val="14"/>
              </w:rPr>
            </w:pPr>
            <w:r w:rsidRPr="00701E13">
              <w:rPr>
                <w:rFonts w:cs="Times New Roman"/>
                <w:sz w:val="14"/>
                <w:szCs w:val="14"/>
              </w:rPr>
              <w:t>745</w:t>
            </w:r>
          </w:p>
        </w:tc>
        <w:tc>
          <w:tcPr>
            <w:tcW w:w="1359" w:type="dxa"/>
          </w:tcPr>
          <w:p w14:paraId="745FD610" w14:textId="77777777" w:rsidR="00701E13" w:rsidRPr="00701E13" w:rsidRDefault="00701E13" w:rsidP="000172A9">
            <w:pPr>
              <w:jc w:val="center"/>
              <w:rPr>
                <w:rFonts w:cs="Times New Roman"/>
                <w:sz w:val="14"/>
                <w:szCs w:val="14"/>
              </w:rPr>
            </w:pPr>
            <w:r w:rsidRPr="00701E13">
              <w:rPr>
                <w:rFonts w:cs="Times New Roman"/>
                <w:sz w:val="14"/>
                <w:szCs w:val="14"/>
              </w:rPr>
              <w:t>223</w:t>
            </w:r>
          </w:p>
        </w:tc>
        <w:tc>
          <w:tcPr>
            <w:tcW w:w="1363" w:type="dxa"/>
          </w:tcPr>
          <w:p w14:paraId="1BA42C1C" w14:textId="77777777" w:rsidR="00701E13" w:rsidRPr="00701E13" w:rsidRDefault="00701E13" w:rsidP="000172A9">
            <w:pPr>
              <w:jc w:val="center"/>
              <w:rPr>
                <w:rFonts w:cs="Times New Roman"/>
                <w:sz w:val="14"/>
                <w:szCs w:val="14"/>
              </w:rPr>
            </w:pPr>
            <w:r w:rsidRPr="00701E13">
              <w:rPr>
                <w:rFonts w:cs="Times New Roman"/>
                <w:sz w:val="14"/>
                <w:szCs w:val="14"/>
              </w:rPr>
              <w:t>40</w:t>
            </w:r>
          </w:p>
        </w:tc>
        <w:tc>
          <w:tcPr>
            <w:tcW w:w="1373" w:type="dxa"/>
          </w:tcPr>
          <w:p w14:paraId="043CF13D" w14:textId="77777777" w:rsidR="00701E13" w:rsidRPr="00701E13" w:rsidRDefault="00701E13" w:rsidP="000172A9">
            <w:pPr>
              <w:jc w:val="center"/>
              <w:rPr>
                <w:rFonts w:cs="Times New Roman"/>
                <w:sz w:val="14"/>
                <w:szCs w:val="14"/>
              </w:rPr>
            </w:pPr>
            <w:r w:rsidRPr="00701E13">
              <w:rPr>
                <w:rFonts w:cs="Times New Roman"/>
                <w:sz w:val="14"/>
                <w:szCs w:val="14"/>
              </w:rPr>
              <w:t>15</w:t>
            </w:r>
          </w:p>
        </w:tc>
      </w:tr>
      <w:tr w:rsidR="00701E13" w:rsidRPr="00E75DF0" w14:paraId="030FAF81" w14:textId="77777777" w:rsidTr="000172A9">
        <w:trPr>
          <w:jc w:val="center"/>
        </w:trPr>
        <w:tc>
          <w:tcPr>
            <w:tcW w:w="1280" w:type="dxa"/>
            <w:shd w:val="clear" w:color="auto" w:fill="A6A6A6" w:themeFill="background1" w:themeFillShade="A6"/>
          </w:tcPr>
          <w:p w14:paraId="4E494F78" w14:textId="77777777" w:rsidR="00701E13" w:rsidRPr="00701E13" w:rsidRDefault="00701E13" w:rsidP="000172A9">
            <w:pPr>
              <w:jc w:val="center"/>
              <w:rPr>
                <w:rFonts w:cs="Times New Roman"/>
                <w:sz w:val="14"/>
                <w:szCs w:val="14"/>
              </w:rPr>
            </w:pPr>
            <w:r w:rsidRPr="00701E13">
              <w:rPr>
                <w:rFonts w:cs="Times New Roman"/>
                <w:sz w:val="14"/>
                <w:szCs w:val="14"/>
              </w:rPr>
              <w:t>1891/1892</w:t>
            </w:r>
          </w:p>
        </w:tc>
        <w:tc>
          <w:tcPr>
            <w:tcW w:w="1096" w:type="dxa"/>
          </w:tcPr>
          <w:p w14:paraId="6D7A7E04" w14:textId="77777777" w:rsidR="00701E13" w:rsidRPr="00701E13" w:rsidRDefault="00701E13" w:rsidP="000172A9">
            <w:pPr>
              <w:jc w:val="center"/>
              <w:rPr>
                <w:rFonts w:cs="Times New Roman"/>
                <w:sz w:val="14"/>
                <w:szCs w:val="14"/>
              </w:rPr>
            </w:pPr>
            <w:r w:rsidRPr="00701E13">
              <w:rPr>
                <w:rFonts w:cs="Times New Roman"/>
                <w:sz w:val="14"/>
                <w:szCs w:val="14"/>
              </w:rPr>
              <w:t>9 782</w:t>
            </w:r>
          </w:p>
        </w:tc>
        <w:tc>
          <w:tcPr>
            <w:tcW w:w="904" w:type="dxa"/>
          </w:tcPr>
          <w:p w14:paraId="0F414DFA" w14:textId="77777777" w:rsidR="00701E13" w:rsidRPr="00701E13" w:rsidRDefault="00701E13" w:rsidP="000172A9">
            <w:pPr>
              <w:jc w:val="center"/>
              <w:rPr>
                <w:rFonts w:cs="Times New Roman"/>
                <w:sz w:val="14"/>
                <w:szCs w:val="14"/>
              </w:rPr>
            </w:pPr>
            <w:r w:rsidRPr="00701E13">
              <w:rPr>
                <w:rFonts w:cs="Times New Roman"/>
                <w:sz w:val="14"/>
                <w:szCs w:val="14"/>
              </w:rPr>
              <w:t>9 733</w:t>
            </w:r>
          </w:p>
        </w:tc>
        <w:tc>
          <w:tcPr>
            <w:tcW w:w="1017" w:type="dxa"/>
            <w:shd w:val="clear" w:color="auto" w:fill="A5A5A5" w:themeFill="accent3"/>
          </w:tcPr>
          <w:p w14:paraId="5759204C" w14:textId="77777777" w:rsidR="00701E13" w:rsidRPr="00701E13" w:rsidRDefault="00701E13" w:rsidP="000172A9">
            <w:pPr>
              <w:jc w:val="center"/>
              <w:rPr>
                <w:rFonts w:cs="Times New Roman"/>
                <w:sz w:val="14"/>
                <w:szCs w:val="14"/>
              </w:rPr>
            </w:pPr>
            <w:r w:rsidRPr="00701E13">
              <w:rPr>
                <w:rFonts w:cs="Times New Roman"/>
                <w:sz w:val="14"/>
                <w:szCs w:val="14"/>
              </w:rPr>
              <w:t>19 515</w:t>
            </w:r>
          </w:p>
        </w:tc>
        <w:tc>
          <w:tcPr>
            <w:tcW w:w="907" w:type="dxa"/>
          </w:tcPr>
          <w:p w14:paraId="1138F175" w14:textId="77777777" w:rsidR="00701E13" w:rsidRPr="00701E13" w:rsidRDefault="00701E13" w:rsidP="000172A9">
            <w:pPr>
              <w:jc w:val="center"/>
              <w:rPr>
                <w:rFonts w:cs="Times New Roman"/>
                <w:sz w:val="14"/>
                <w:szCs w:val="14"/>
              </w:rPr>
            </w:pPr>
            <w:r w:rsidRPr="00701E13">
              <w:rPr>
                <w:rFonts w:cs="Times New Roman"/>
                <w:sz w:val="14"/>
                <w:szCs w:val="14"/>
              </w:rPr>
              <w:t>9 220</w:t>
            </w:r>
          </w:p>
        </w:tc>
        <w:tc>
          <w:tcPr>
            <w:tcW w:w="830" w:type="dxa"/>
            <w:shd w:val="clear" w:color="auto" w:fill="auto"/>
          </w:tcPr>
          <w:p w14:paraId="5093D3EB" w14:textId="77777777" w:rsidR="00701E13" w:rsidRPr="00701E13" w:rsidRDefault="00701E13" w:rsidP="000172A9">
            <w:pPr>
              <w:jc w:val="center"/>
              <w:rPr>
                <w:rFonts w:cs="Times New Roman"/>
                <w:sz w:val="14"/>
                <w:szCs w:val="14"/>
              </w:rPr>
            </w:pPr>
            <w:r w:rsidRPr="00701E13">
              <w:rPr>
                <w:rFonts w:cs="Times New Roman"/>
                <w:sz w:val="14"/>
                <w:szCs w:val="14"/>
              </w:rPr>
              <w:t>9 192</w:t>
            </w:r>
          </w:p>
        </w:tc>
        <w:tc>
          <w:tcPr>
            <w:tcW w:w="1064" w:type="dxa"/>
            <w:shd w:val="clear" w:color="auto" w:fill="A5A5A5" w:themeFill="accent3"/>
          </w:tcPr>
          <w:p w14:paraId="5235C3F9" w14:textId="77777777" w:rsidR="00701E13" w:rsidRPr="00701E13" w:rsidRDefault="00701E13" w:rsidP="000172A9">
            <w:pPr>
              <w:jc w:val="center"/>
              <w:rPr>
                <w:rFonts w:cs="Times New Roman"/>
                <w:sz w:val="14"/>
                <w:szCs w:val="14"/>
              </w:rPr>
            </w:pPr>
            <w:r w:rsidRPr="00701E13">
              <w:rPr>
                <w:rFonts w:cs="Times New Roman"/>
                <w:sz w:val="14"/>
                <w:szCs w:val="14"/>
              </w:rPr>
              <w:t>18 412</w:t>
            </w:r>
          </w:p>
        </w:tc>
        <w:tc>
          <w:tcPr>
            <w:tcW w:w="907" w:type="dxa"/>
          </w:tcPr>
          <w:p w14:paraId="73AC0CFB" w14:textId="77777777" w:rsidR="00701E13" w:rsidRPr="00701E13" w:rsidRDefault="00701E13" w:rsidP="000172A9">
            <w:pPr>
              <w:jc w:val="center"/>
              <w:rPr>
                <w:rFonts w:cs="Times New Roman"/>
                <w:sz w:val="14"/>
                <w:szCs w:val="14"/>
              </w:rPr>
            </w:pPr>
            <w:r w:rsidRPr="00701E13">
              <w:rPr>
                <w:rFonts w:cs="Times New Roman"/>
                <w:sz w:val="14"/>
                <w:szCs w:val="14"/>
              </w:rPr>
              <w:t>262</w:t>
            </w:r>
          </w:p>
        </w:tc>
        <w:tc>
          <w:tcPr>
            <w:tcW w:w="830" w:type="dxa"/>
          </w:tcPr>
          <w:p w14:paraId="2A7AFE1C" w14:textId="77777777" w:rsidR="00701E13" w:rsidRPr="00701E13" w:rsidRDefault="00701E13" w:rsidP="000172A9">
            <w:pPr>
              <w:jc w:val="center"/>
              <w:rPr>
                <w:rFonts w:cs="Times New Roman"/>
                <w:sz w:val="14"/>
                <w:szCs w:val="14"/>
              </w:rPr>
            </w:pPr>
            <w:r w:rsidRPr="00701E13">
              <w:rPr>
                <w:rFonts w:cs="Times New Roman"/>
                <w:sz w:val="14"/>
                <w:szCs w:val="14"/>
              </w:rPr>
              <w:t>626</w:t>
            </w:r>
          </w:p>
        </w:tc>
        <w:tc>
          <w:tcPr>
            <w:tcW w:w="1064" w:type="dxa"/>
            <w:shd w:val="clear" w:color="auto" w:fill="A5A5A5" w:themeFill="accent3"/>
          </w:tcPr>
          <w:p w14:paraId="4B7334A3" w14:textId="77777777" w:rsidR="00701E13" w:rsidRPr="00701E13" w:rsidRDefault="00701E13" w:rsidP="000172A9">
            <w:pPr>
              <w:jc w:val="center"/>
              <w:rPr>
                <w:rFonts w:cs="Times New Roman"/>
                <w:sz w:val="14"/>
                <w:szCs w:val="14"/>
              </w:rPr>
            </w:pPr>
            <w:r w:rsidRPr="00701E13">
              <w:rPr>
                <w:rFonts w:cs="Times New Roman"/>
                <w:sz w:val="14"/>
                <w:szCs w:val="14"/>
              </w:rPr>
              <w:t>888</w:t>
            </w:r>
          </w:p>
        </w:tc>
        <w:tc>
          <w:tcPr>
            <w:tcW w:w="1359" w:type="dxa"/>
          </w:tcPr>
          <w:p w14:paraId="1DB74176" w14:textId="77777777" w:rsidR="00701E13" w:rsidRPr="00701E13" w:rsidRDefault="00701E13" w:rsidP="000172A9">
            <w:pPr>
              <w:jc w:val="center"/>
              <w:rPr>
                <w:rFonts w:cs="Times New Roman"/>
                <w:sz w:val="14"/>
                <w:szCs w:val="14"/>
              </w:rPr>
            </w:pPr>
            <w:r w:rsidRPr="00701E13">
              <w:rPr>
                <w:rFonts w:cs="Times New Roman"/>
                <w:sz w:val="14"/>
                <w:szCs w:val="14"/>
              </w:rPr>
              <w:t>265</w:t>
            </w:r>
          </w:p>
        </w:tc>
        <w:tc>
          <w:tcPr>
            <w:tcW w:w="1363" w:type="dxa"/>
          </w:tcPr>
          <w:p w14:paraId="1A570318" w14:textId="77777777" w:rsidR="00701E13" w:rsidRPr="00701E13" w:rsidRDefault="00701E13" w:rsidP="000172A9">
            <w:pPr>
              <w:jc w:val="center"/>
              <w:rPr>
                <w:rFonts w:cs="Times New Roman"/>
                <w:sz w:val="14"/>
                <w:szCs w:val="14"/>
              </w:rPr>
            </w:pPr>
            <w:r w:rsidRPr="00701E13">
              <w:rPr>
                <w:rFonts w:cs="Times New Roman"/>
                <w:sz w:val="14"/>
                <w:szCs w:val="14"/>
              </w:rPr>
              <w:t>18</w:t>
            </w:r>
          </w:p>
        </w:tc>
        <w:tc>
          <w:tcPr>
            <w:tcW w:w="1373" w:type="dxa"/>
          </w:tcPr>
          <w:p w14:paraId="171E5E2D" w14:textId="77777777" w:rsidR="00701E13" w:rsidRPr="00701E13" w:rsidRDefault="00701E13" w:rsidP="000172A9">
            <w:pPr>
              <w:jc w:val="center"/>
              <w:rPr>
                <w:rFonts w:cs="Times New Roman"/>
                <w:sz w:val="14"/>
                <w:szCs w:val="14"/>
              </w:rPr>
            </w:pPr>
            <w:r w:rsidRPr="00701E13">
              <w:rPr>
                <w:rFonts w:cs="Times New Roman"/>
                <w:sz w:val="14"/>
                <w:szCs w:val="14"/>
              </w:rPr>
              <w:t>27</w:t>
            </w:r>
          </w:p>
        </w:tc>
      </w:tr>
      <w:tr w:rsidR="00701E13" w:rsidRPr="00E75DF0" w14:paraId="125A138F" w14:textId="77777777" w:rsidTr="000172A9">
        <w:trPr>
          <w:jc w:val="center"/>
        </w:trPr>
        <w:tc>
          <w:tcPr>
            <w:tcW w:w="1280" w:type="dxa"/>
            <w:shd w:val="clear" w:color="auto" w:fill="A6A6A6" w:themeFill="background1" w:themeFillShade="A6"/>
          </w:tcPr>
          <w:p w14:paraId="0BCCA276" w14:textId="77777777" w:rsidR="00701E13" w:rsidRPr="00701E13" w:rsidRDefault="00701E13" w:rsidP="000172A9">
            <w:pPr>
              <w:jc w:val="center"/>
              <w:rPr>
                <w:rFonts w:cs="Times New Roman"/>
                <w:sz w:val="14"/>
                <w:szCs w:val="14"/>
              </w:rPr>
            </w:pPr>
            <w:r w:rsidRPr="00701E13">
              <w:rPr>
                <w:rFonts w:cs="Times New Roman"/>
                <w:sz w:val="14"/>
                <w:szCs w:val="14"/>
              </w:rPr>
              <w:t>1892/1893</w:t>
            </w:r>
          </w:p>
        </w:tc>
        <w:tc>
          <w:tcPr>
            <w:tcW w:w="1096" w:type="dxa"/>
          </w:tcPr>
          <w:p w14:paraId="44813DFE" w14:textId="77777777" w:rsidR="00701E13" w:rsidRPr="00701E13" w:rsidRDefault="00701E13" w:rsidP="000172A9">
            <w:pPr>
              <w:jc w:val="center"/>
              <w:rPr>
                <w:rFonts w:cs="Times New Roman"/>
                <w:sz w:val="14"/>
                <w:szCs w:val="14"/>
              </w:rPr>
            </w:pPr>
            <w:r w:rsidRPr="00701E13">
              <w:rPr>
                <w:rFonts w:cs="Times New Roman"/>
                <w:sz w:val="14"/>
                <w:szCs w:val="14"/>
              </w:rPr>
              <w:t>9 805</w:t>
            </w:r>
          </w:p>
        </w:tc>
        <w:tc>
          <w:tcPr>
            <w:tcW w:w="904" w:type="dxa"/>
          </w:tcPr>
          <w:p w14:paraId="2D3421CA" w14:textId="77777777" w:rsidR="00701E13" w:rsidRPr="00701E13" w:rsidRDefault="00701E13" w:rsidP="000172A9">
            <w:pPr>
              <w:jc w:val="center"/>
              <w:rPr>
                <w:rFonts w:cs="Times New Roman"/>
                <w:sz w:val="14"/>
                <w:szCs w:val="14"/>
              </w:rPr>
            </w:pPr>
            <w:r w:rsidRPr="00701E13">
              <w:rPr>
                <w:rFonts w:cs="Times New Roman"/>
                <w:sz w:val="14"/>
                <w:szCs w:val="14"/>
              </w:rPr>
              <w:t>9 803</w:t>
            </w:r>
          </w:p>
        </w:tc>
        <w:tc>
          <w:tcPr>
            <w:tcW w:w="1017" w:type="dxa"/>
            <w:shd w:val="clear" w:color="auto" w:fill="A5A5A5" w:themeFill="accent3"/>
          </w:tcPr>
          <w:p w14:paraId="44011BD9" w14:textId="77777777" w:rsidR="00701E13" w:rsidRPr="00701E13" w:rsidRDefault="00701E13" w:rsidP="000172A9">
            <w:pPr>
              <w:jc w:val="center"/>
              <w:rPr>
                <w:rFonts w:cs="Times New Roman"/>
                <w:sz w:val="14"/>
                <w:szCs w:val="14"/>
              </w:rPr>
            </w:pPr>
            <w:r w:rsidRPr="00701E13">
              <w:rPr>
                <w:rFonts w:cs="Times New Roman"/>
                <w:sz w:val="14"/>
                <w:szCs w:val="14"/>
              </w:rPr>
              <w:t>19 608</w:t>
            </w:r>
          </w:p>
        </w:tc>
        <w:tc>
          <w:tcPr>
            <w:tcW w:w="907" w:type="dxa"/>
          </w:tcPr>
          <w:p w14:paraId="79962906" w14:textId="77777777" w:rsidR="00701E13" w:rsidRPr="00701E13" w:rsidRDefault="00701E13" w:rsidP="000172A9">
            <w:pPr>
              <w:jc w:val="center"/>
              <w:rPr>
                <w:rFonts w:cs="Times New Roman"/>
                <w:sz w:val="14"/>
                <w:szCs w:val="14"/>
              </w:rPr>
            </w:pPr>
            <w:r w:rsidRPr="00701E13">
              <w:rPr>
                <w:rFonts w:cs="Times New Roman"/>
                <w:sz w:val="14"/>
                <w:szCs w:val="14"/>
              </w:rPr>
              <w:t>9 309</w:t>
            </w:r>
          </w:p>
        </w:tc>
        <w:tc>
          <w:tcPr>
            <w:tcW w:w="830" w:type="dxa"/>
            <w:shd w:val="clear" w:color="auto" w:fill="auto"/>
          </w:tcPr>
          <w:p w14:paraId="10B0B92D" w14:textId="77777777" w:rsidR="00701E13" w:rsidRPr="00701E13" w:rsidRDefault="00701E13" w:rsidP="000172A9">
            <w:pPr>
              <w:jc w:val="center"/>
              <w:rPr>
                <w:rFonts w:cs="Times New Roman"/>
                <w:sz w:val="14"/>
                <w:szCs w:val="14"/>
              </w:rPr>
            </w:pPr>
            <w:r w:rsidRPr="00701E13">
              <w:rPr>
                <w:rFonts w:cs="Times New Roman"/>
                <w:sz w:val="14"/>
                <w:szCs w:val="14"/>
              </w:rPr>
              <w:t>9 232</w:t>
            </w:r>
          </w:p>
        </w:tc>
        <w:tc>
          <w:tcPr>
            <w:tcW w:w="1064" w:type="dxa"/>
            <w:shd w:val="clear" w:color="auto" w:fill="A5A5A5" w:themeFill="accent3"/>
          </w:tcPr>
          <w:p w14:paraId="66BCBFB3" w14:textId="77777777" w:rsidR="00701E13" w:rsidRPr="00701E13" w:rsidRDefault="00701E13" w:rsidP="000172A9">
            <w:pPr>
              <w:jc w:val="center"/>
              <w:rPr>
                <w:rFonts w:cs="Times New Roman"/>
                <w:sz w:val="14"/>
                <w:szCs w:val="14"/>
              </w:rPr>
            </w:pPr>
            <w:r w:rsidRPr="00701E13">
              <w:rPr>
                <w:rFonts w:cs="Times New Roman"/>
                <w:sz w:val="14"/>
                <w:szCs w:val="14"/>
              </w:rPr>
              <w:t>18 532</w:t>
            </w:r>
          </w:p>
        </w:tc>
        <w:tc>
          <w:tcPr>
            <w:tcW w:w="907" w:type="dxa"/>
          </w:tcPr>
          <w:p w14:paraId="72131363" w14:textId="77777777" w:rsidR="00701E13" w:rsidRPr="00701E13" w:rsidRDefault="00701E13" w:rsidP="000172A9">
            <w:pPr>
              <w:jc w:val="center"/>
              <w:rPr>
                <w:rFonts w:cs="Times New Roman"/>
                <w:sz w:val="14"/>
                <w:szCs w:val="14"/>
              </w:rPr>
            </w:pPr>
            <w:r w:rsidRPr="00701E13">
              <w:rPr>
                <w:rFonts w:cs="Times New Roman"/>
                <w:sz w:val="14"/>
                <w:szCs w:val="14"/>
              </w:rPr>
              <w:t>367</w:t>
            </w:r>
          </w:p>
        </w:tc>
        <w:tc>
          <w:tcPr>
            <w:tcW w:w="830" w:type="dxa"/>
          </w:tcPr>
          <w:p w14:paraId="60DBA33E" w14:textId="77777777" w:rsidR="00701E13" w:rsidRPr="00701E13" w:rsidRDefault="00701E13" w:rsidP="000172A9">
            <w:pPr>
              <w:jc w:val="center"/>
              <w:rPr>
                <w:rFonts w:cs="Times New Roman"/>
                <w:sz w:val="14"/>
                <w:szCs w:val="14"/>
              </w:rPr>
            </w:pPr>
            <w:r w:rsidRPr="00701E13">
              <w:rPr>
                <w:rFonts w:cs="Times New Roman"/>
                <w:sz w:val="14"/>
                <w:szCs w:val="14"/>
              </w:rPr>
              <w:t>728</w:t>
            </w:r>
          </w:p>
        </w:tc>
        <w:tc>
          <w:tcPr>
            <w:tcW w:w="1064" w:type="dxa"/>
            <w:shd w:val="clear" w:color="auto" w:fill="A5A5A5" w:themeFill="accent3"/>
          </w:tcPr>
          <w:p w14:paraId="6512591D" w14:textId="77777777" w:rsidR="00701E13" w:rsidRPr="00701E13" w:rsidRDefault="00701E13" w:rsidP="000172A9">
            <w:pPr>
              <w:jc w:val="center"/>
              <w:rPr>
                <w:rFonts w:cs="Times New Roman"/>
                <w:sz w:val="14"/>
                <w:szCs w:val="14"/>
              </w:rPr>
            </w:pPr>
            <w:r w:rsidRPr="00701E13">
              <w:rPr>
                <w:rFonts w:cs="Times New Roman"/>
                <w:sz w:val="14"/>
                <w:szCs w:val="14"/>
              </w:rPr>
              <w:t>1 095</w:t>
            </w:r>
          </w:p>
        </w:tc>
        <w:tc>
          <w:tcPr>
            <w:tcW w:w="1359" w:type="dxa"/>
          </w:tcPr>
          <w:p w14:paraId="0BF19457" w14:textId="77777777" w:rsidR="00701E13" w:rsidRPr="00701E13" w:rsidRDefault="00701E13" w:rsidP="000172A9">
            <w:pPr>
              <w:jc w:val="center"/>
              <w:rPr>
                <w:rFonts w:cs="Times New Roman"/>
                <w:sz w:val="14"/>
                <w:szCs w:val="14"/>
              </w:rPr>
            </w:pPr>
            <w:r w:rsidRPr="00701E13">
              <w:rPr>
                <w:rFonts w:cs="Times New Roman"/>
                <w:sz w:val="14"/>
                <w:szCs w:val="14"/>
              </w:rPr>
              <w:t>262</w:t>
            </w:r>
          </w:p>
        </w:tc>
        <w:tc>
          <w:tcPr>
            <w:tcW w:w="1363" w:type="dxa"/>
          </w:tcPr>
          <w:p w14:paraId="4DD4892C" w14:textId="77777777" w:rsidR="00701E13" w:rsidRPr="00701E13" w:rsidRDefault="00701E13" w:rsidP="000172A9">
            <w:pPr>
              <w:jc w:val="center"/>
              <w:rPr>
                <w:rFonts w:cs="Times New Roman"/>
                <w:sz w:val="14"/>
                <w:szCs w:val="14"/>
              </w:rPr>
            </w:pPr>
            <w:r w:rsidRPr="00701E13">
              <w:rPr>
                <w:rFonts w:cs="Times New Roman"/>
                <w:sz w:val="14"/>
                <w:szCs w:val="14"/>
              </w:rPr>
              <w:t>25</w:t>
            </w:r>
          </w:p>
        </w:tc>
        <w:tc>
          <w:tcPr>
            <w:tcW w:w="1373" w:type="dxa"/>
          </w:tcPr>
          <w:p w14:paraId="6D9F4655" w14:textId="77777777" w:rsidR="00701E13" w:rsidRPr="00701E13" w:rsidRDefault="00701E13" w:rsidP="000172A9">
            <w:pPr>
              <w:jc w:val="center"/>
              <w:rPr>
                <w:rFonts w:cs="Times New Roman"/>
                <w:sz w:val="14"/>
                <w:szCs w:val="14"/>
              </w:rPr>
            </w:pPr>
            <w:r w:rsidRPr="00701E13">
              <w:rPr>
                <w:rFonts w:cs="Times New Roman"/>
                <w:sz w:val="14"/>
                <w:szCs w:val="14"/>
              </w:rPr>
              <w:t>36</w:t>
            </w:r>
          </w:p>
        </w:tc>
      </w:tr>
      <w:tr w:rsidR="00701E13" w:rsidRPr="00E75DF0" w14:paraId="699D2132" w14:textId="77777777" w:rsidTr="000172A9">
        <w:trPr>
          <w:jc w:val="center"/>
        </w:trPr>
        <w:tc>
          <w:tcPr>
            <w:tcW w:w="1280" w:type="dxa"/>
            <w:shd w:val="clear" w:color="auto" w:fill="A6A6A6" w:themeFill="background1" w:themeFillShade="A6"/>
          </w:tcPr>
          <w:p w14:paraId="24ACFEFC" w14:textId="77777777" w:rsidR="00701E13" w:rsidRPr="00701E13" w:rsidRDefault="00701E13" w:rsidP="000172A9">
            <w:pPr>
              <w:jc w:val="center"/>
              <w:rPr>
                <w:rFonts w:cs="Times New Roman"/>
                <w:sz w:val="14"/>
                <w:szCs w:val="14"/>
              </w:rPr>
            </w:pPr>
            <w:r w:rsidRPr="00701E13">
              <w:rPr>
                <w:rFonts w:cs="Times New Roman"/>
                <w:sz w:val="14"/>
                <w:szCs w:val="14"/>
              </w:rPr>
              <w:t>1893/1894</w:t>
            </w:r>
          </w:p>
        </w:tc>
        <w:tc>
          <w:tcPr>
            <w:tcW w:w="1096" w:type="dxa"/>
          </w:tcPr>
          <w:p w14:paraId="1BBEDF91" w14:textId="77777777" w:rsidR="00701E13" w:rsidRPr="00701E13" w:rsidRDefault="00701E13" w:rsidP="000172A9">
            <w:pPr>
              <w:jc w:val="center"/>
              <w:rPr>
                <w:rFonts w:cs="Times New Roman"/>
                <w:sz w:val="14"/>
                <w:szCs w:val="14"/>
              </w:rPr>
            </w:pPr>
            <w:r w:rsidRPr="00701E13">
              <w:rPr>
                <w:rFonts w:cs="Times New Roman"/>
                <w:sz w:val="14"/>
                <w:szCs w:val="14"/>
              </w:rPr>
              <w:t>9 917</w:t>
            </w:r>
          </w:p>
        </w:tc>
        <w:tc>
          <w:tcPr>
            <w:tcW w:w="904" w:type="dxa"/>
          </w:tcPr>
          <w:p w14:paraId="0493853C" w14:textId="77777777" w:rsidR="00701E13" w:rsidRPr="00701E13" w:rsidRDefault="00701E13" w:rsidP="000172A9">
            <w:pPr>
              <w:jc w:val="center"/>
              <w:rPr>
                <w:rFonts w:cs="Times New Roman"/>
                <w:sz w:val="14"/>
                <w:szCs w:val="14"/>
              </w:rPr>
            </w:pPr>
            <w:r w:rsidRPr="00701E13">
              <w:rPr>
                <w:rFonts w:cs="Times New Roman"/>
                <w:sz w:val="14"/>
                <w:szCs w:val="14"/>
              </w:rPr>
              <w:t>9 967</w:t>
            </w:r>
          </w:p>
        </w:tc>
        <w:tc>
          <w:tcPr>
            <w:tcW w:w="1017" w:type="dxa"/>
            <w:shd w:val="clear" w:color="auto" w:fill="A5A5A5" w:themeFill="accent3"/>
          </w:tcPr>
          <w:p w14:paraId="2A6B142F" w14:textId="77777777" w:rsidR="00701E13" w:rsidRPr="00701E13" w:rsidRDefault="00701E13" w:rsidP="000172A9">
            <w:pPr>
              <w:jc w:val="center"/>
              <w:rPr>
                <w:rFonts w:cs="Times New Roman"/>
                <w:sz w:val="14"/>
                <w:szCs w:val="14"/>
              </w:rPr>
            </w:pPr>
            <w:r w:rsidRPr="00701E13">
              <w:rPr>
                <w:rFonts w:cs="Times New Roman"/>
                <w:sz w:val="14"/>
                <w:szCs w:val="14"/>
              </w:rPr>
              <w:t>19 884</w:t>
            </w:r>
          </w:p>
        </w:tc>
        <w:tc>
          <w:tcPr>
            <w:tcW w:w="907" w:type="dxa"/>
          </w:tcPr>
          <w:p w14:paraId="68F20A31" w14:textId="77777777" w:rsidR="00701E13" w:rsidRPr="00701E13" w:rsidRDefault="00701E13" w:rsidP="000172A9">
            <w:pPr>
              <w:jc w:val="center"/>
              <w:rPr>
                <w:rFonts w:cs="Times New Roman"/>
                <w:sz w:val="14"/>
                <w:szCs w:val="14"/>
              </w:rPr>
            </w:pPr>
            <w:r w:rsidRPr="00701E13">
              <w:rPr>
                <w:rFonts w:cs="Times New Roman"/>
                <w:sz w:val="14"/>
                <w:szCs w:val="14"/>
              </w:rPr>
              <w:t>9 283</w:t>
            </w:r>
          </w:p>
        </w:tc>
        <w:tc>
          <w:tcPr>
            <w:tcW w:w="830" w:type="dxa"/>
            <w:shd w:val="clear" w:color="auto" w:fill="auto"/>
          </w:tcPr>
          <w:p w14:paraId="287DDFB4" w14:textId="77777777" w:rsidR="00701E13" w:rsidRPr="00701E13" w:rsidRDefault="00701E13" w:rsidP="000172A9">
            <w:pPr>
              <w:jc w:val="center"/>
              <w:rPr>
                <w:rFonts w:cs="Times New Roman"/>
                <w:sz w:val="14"/>
                <w:szCs w:val="14"/>
              </w:rPr>
            </w:pPr>
            <w:r w:rsidRPr="00701E13">
              <w:rPr>
                <w:rFonts w:cs="Times New Roman"/>
                <w:sz w:val="14"/>
                <w:szCs w:val="14"/>
              </w:rPr>
              <w:t>9 263</w:t>
            </w:r>
          </w:p>
        </w:tc>
        <w:tc>
          <w:tcPr>
            <w:tcW w:w="1064" w:type="dxa"/>
            <w:shd w:val="clear" w:color="auto" w:fill="A5A5A5" w:themeFill="accent3"/>
          </w:tcPr>
          <w:p w14:paraId="7FFBD76D" w14:textId="77777777" w:rsidR="00701E13" w:rsidRPr="00701E13" w:rsidRDefault="00701E13" w:rsidP="000172A9">
            <w:pPr>
              <w:jc w:val="center"/>
              <w:rPr>
                <w:rFonts w:cs="Times New Roman"/>
                <w:sz w:val="14"/>
                <w:szCs w:val="14"/>
              </w:rPr>
            </w:pPr>
            <w:r w:rsidRPr="00701E13">
              <w:rPr>
                <w:rFonts w:cs="Times New Roman"/>
                <w:sz w:val="14"/>
                <w:szCs w:val="14"/>
              </w:rPr>
              <w:t>18 546</w:t>
            </w:r>
          </w:p>
        </w:tc>
        <w:tc>
          <w:tcPr>
            <w:tcW w:w="907" w:type="dxa"/>
          </w:tcPr>
          <w:p w14:paraId="7B846508" w14:textId="77777777" w:rsidR="00701E13" w:rsidRPr="00701E13" w:rsidRDefault="00701E13" w:rsidP="000172A9">
            <w:pPr>
              <w:jc w:val="center"/>
              <w:rPr>
                <w:rFonts w:cs="Times New Roman"/>
                <w:sz w:val="14"/>
                <w:szCs w:val="14"/>
              </w:rPr>
            </w:pPr>
            <w:r w:rsidRPr="00701E13">
              <w:rPr>
                <w:rFonts w:cs="Times New Roman"/>
                <w:sz w:val="14"/>
                <w:szCs w:val="14"/>
              </w:rPr>
              <w:t>414</w:t>
            </w:r>
          </w:p>
        </w:tc>
        <w:tc>
          <w:tcPr>
            <w:tcW w:w="830" w:type="dxa"/>
          </w:tcPr>
          <w:p w14:paraId="2124EE9A" w14:textId="77777777" w:rsidR="00701E13" w:rsidRPr="00701E13" w:rsidRDefault="00701E13" w:rsidP="000172A9">
            <w:pPr>
              <w:jc w:val="center"/>
              <w:rPr>
                <w:rFonts w:cs="Times New Roman"/>
                <w:sz w:val="14"/>
                <w:szCs w:val="14"/>
              </w:rPr>
            </w:pPr>
            <w:r w:rsidRPr="00701E13">
              <w:rPr>
                <w:rFonts w:cs="Times New Roman"/>
                <w:sz w:val="14"/>
                <w:szCs w:val="14"/>
              </w:rPr>
              <w:t>781</w:t>
            </w:r>
          </w:p>
        </w:tc>
        <w:tc>
          <w:tcPr>
            <w:tcW w:w="1064" w:type="dxa"/>
            <w:shd w:val="clear" w:color="auto" w:fill="A5A5A5" w:themeFill="accent3"/>
          </w:tcPr>
          <w:p w14:paraId="20E245D1" w14:textId="77777777" w:rsidR="00701E13" w:rsidRPr="00701E13" w:rsidRDefault="00701E13" w:rsidP="000172A9">
            <w:pPr>
              <w:jc w:val="center"/>
              <w:rPr>
                <w:rFonts w:cs="Times New Roman"/>
                <w:sz w:val="14"/>
                <w:szCs w:val="14"/>
              </w:rPr>
            </w:pPr>
            <w:r w:rsidRPr="00701E13">
              <w:rPr>
                <w:rFonts w:cs="Times New Roman"/>
                <w:sz w:val="14"/>
                <w:szCs w:val="14"/>
              </w:rPr>
              <w:t>1 195</w:t>
            </w:r>
          </w:p>
        </w:tc>
        <w:tc>
          <w:tcPr>
            <w:tcW w:w="1359" w:type="dxa"/>
          </w:tcPr>
          <w:p w14:paraId="239D1B6C" w14:textId="77777777" w:rsidR="00701E13" w:rsidRPr="00701E13" w:rsidRDefault="00701E13" w:rsidP="000172A9">
            <w:pPr>
              <w:jc w:val="center"/>
              <w:rPr>
                <w:rFonts w:cs="Times New Roman"/>
                <w:sz w:val="14"/>
                <w:szCs w:val="14"/>
              </w:rPr>
            </w:pPr>
            <w:r w:rsidRPr="00701E13">
              <w:rPr>
                <w:rFonts w:cs="Times New Roman"/>
                <w:sz w:val="14"/>
                <w:szCs w:val="14"/>
              </w:rPr>
              <w:t>267</w:t>
            </w:r>
          </w:p>
        </w:tc>
        <w:tc>
          <w:tcPr>
            <w:tcW w:w="1363" w:type="dxa"/>
          </w:tcPr>
          <w:p w14:paraId="5D31D66C" w14:textId="77777777" w:rsidR="00701E13" w:rsidRPr="00701E13" w:rsidRDefault="00701E13" w:rsidP="000172A9">
            <w:pPr>
              <w:jc w:val="center"/>
              <w:rPr>
                <w:rFonts w:cs="Times New Roman"/>
                <w:sz w:val="14"/>
                <w:szCs w:val="14"/>
              </w:rPr>
            </w:pPr>
            <w:r w:rsidRPr="00701E13">
              <w:rPr>
                <w:rFonts w:cs="Times New Roman"/>
                <w:sz w:val="14"/>
                <w:szCs w:val="14"/>
              </w:rPr>
              <w:t>30</w:t>
            </w:r>
          </w:p>
        </w:tc>
        <w:tc>
          <w:tcPr>
            <w:tcW w:w="1373" w:type="dxa"/>
          </w:tcPr>
          <w:p w14:paraId="5BFBE56B" w14:textId="77777777" w:rsidR="00701E13" w:rsidRPr="00701E13" w:rsidRDefault="00701E13" w:rsidP="000172A9">
            <w:pPr>
              <w:jc w:val="center"/>
              <w:rPr>
                <w:rFonts w:cs="Times New Roman"/>
                <w:sz w:val="14"/>
                <w:szCs w:val="14"/>
              </w:rPr>
            </w:pPr>
            <w:r w:rsidRPr="00701E13">
              <w:rPr>
                <w:rFonts w:cs="Times New Roman"/>
                <w:sz w:val="14"/>
                <w:szCs w:val="14"/>
              </w:rPr>
              <w:t>40</w:t>
            </w:r>
          </w:p>
        </w:tc>
      </w:tr>
      <w:tr w:rsidR="00701E13" w:rsidRPr="00E75DF0" w14:paraId="61B2A812" w14:textId="77777777" w:rsidTr="000172A9">
        <w:trPr>
          <w:jc w:val="center"/>
        </w:trPr>
        <w:tc>
          <w:tcPr>
            <w:tcW w:w="1280" w:type="dxa"/>
            <w:shd w:val="clear" w:color="auto" w:fill="A6A6A6" w:themeFill="background1" w:themeFillShade="A6"/>
          </w:tcPr>
          <w:p w14:paraId="4C0F6783" w14:textId="77777777" w:rsidR="00701E13" w:rsidRPr="00701E13" w:rsidRDefault="00701E13" w:rsidP="000172A9">
            <w:pPr>
              <w:jc w:val="center"/>
              <w:rPr>
                <w:rFonts w:cs="Times New Roman"/>
                <w:sz w:val="14"/>
                <w:szCs w:val="14"/>
              </w:rPr>
            </w:pPr>
            <w:r w:rsidRPr="00701E13">
              <w:rPr>
                <w:rFonts w:cs="Times New Roman"/>
                <w:sz w:val="14"/>
                <w:szCs w:val="14"/>
              </w:rPr>
              <w:t>1894/1895</w:t>
            </w:r>
          </w:p>
        </w:tc>
        <w:tc>
          <w:tcPr>
            <w:tcW w:w="1096" w:type="dxa"/>
          </w:tcPr>
          <w:p w14:paraId="0602D918" w14:textId="77777777" w:rsidR="00701E13" w:rsidRPr="00701E13" w:rsidRDefault="00701E13" w:rsidP="000172A9">
            <w:pPr>
              <w:jc w:val="center"/>
              <w:rPr>
                <w:rFonts w:cs="Times New Roman"/>
                <w:sz w:val="14"/>
                <w:szCs w:val="14"/>
              </w:rPr>
            </w:pPr>
            <w:r w:rsidRPr="00701E13">
              <w:rPr>
                <w:rFonts w:cs="Times New Roman"/>
                <w:sz w:val="14"/>
                <w:szCs w:val="14"/>
              </w:rPr>
              <w:t>10 028</w:t>
            </w:r>
          </w:p>
        </w:tc>
        <w:tc>
          <w:tcPr>
            <w:tcW w:w="904" w:type="dxa"/>
          </w:tcPr>
          <w:p w14:paraId="364F32A7" w14:textId="77777777" w:rsidR="00701E13" w:rsidRPr="00701E13" w:rsidRDefault="00701E13" w:rsidP="000172A9">
            <w:pPr>
              <w:jc w:val="center"/>
              <w:rPr>
                <w:rFonts w:cs="Times New Roman"/>
                <w:sz w:val="14"/>
                <w:szCs w:val="14"/>
              </w:rPr>
            </w:pPr>
            <w:r w:rsidRPr="00701E13">
              <w:rPr>
                <w:rFonts w:cs="Times New Roman"/>
                <w:sz w:val="14"/>
                <w:szCs w:val="14"/>
              </w:rPr>
              <w:t>9 971</w:t>
            </w:r>
          </w:p>
        </w:tc>
        <w:tc>
          <w:tcPr>
            <w:tcW w:w="1017" w:type="dxa"/>
            <w:shd w:val="clear" w:color="auto" w:fill="A5A5A5" w:themeFill="accent3"/>
          </w:tcPr>
          <w:p w14:paraId="17570EB5" w14:textId="77777777" w:rsidR="00701E13" w:rsidRPr="00701E13" w:rsidRDefault="00701E13" w:rsidP="000172A9">
            <w:pPr>
              <w:jc w:val="center"/>
              <w:rPr>
                <w:rFonts w:cs="Times New Roman"/>
                <w:sz w:val="14"/>
                <w:szCs w:val="14"/>
              </w:rPr>
            </w:pPr>
            <w:r w:rsidRPr="00701E13">
              <w:rPr>
                <w:rFonts w:cs="Times New Roman"/>
                <w:sz w:val="14"/>
                <w:szCs w:val="14"/>
              </w:rPr>
              <w:t>19 999</w:t>
            </w:r>
          </w:p>
        </w:tc>
        <w:tc>
          <w:tcPr>
            <w:tcW w:w="907" w:type="dxa"/>
          </w:tcPr>
          <w:p w14:paraId="01DBE7A9" w14:textId="77777777" w:rsidR="00701E13" w:rsidRPr="00701E13" w:rsidRDefault="00701E13" w:rsidP="000172A9">
            <w:pPr>
              <w:jc w:val="center"/>
              <w:rPr>
                <w:rFonts w:cs="Times New Roman"/>
                <w:sz w:val="14"/>
                <w:szCs w:val="14"/>
              </w:rPr>
            </w:pPr>
            <w:r w:rsidRPr="00701E13">
              <w:rPr>
                <w:rFonts w:cs="Times New Roman"/>
                <w:sz w:val="14"/>
                <w:szCs w:val="14"/>
              </w:rPr>
              <w:t>9 548</w:t>
            </w:r>
          </w:p>
        </w:tc>
        <w:tc>
          <w:tcPr>
            <w:tcW w:w="830" w:type="dxa"/>
            <w:shd w:val="clear" w:color="auto" w:fill="auto"/>
          </w:tcPr>
          <w:p w14:paraId="6C52F0D2" w14:textId="77777777" w:rsidR="00701E13" w:rsidRPr="00701E13" w:rsidRDefault="00701E13" w:rsidP="000172A9">
            <w:pPr>
              <w:jc w:val="center"/>
              <w:rPr>
                <w:rFonts w:cs="Times New Roman"/>
                <w:sz w:val="14"/>
                <w:szCs w:val="14"/>
              </w:rPr>
            </w:pPr>
            <w:r w:rsidRPr="00701E13">
              <w:rPr>
                <w:rFonts w:cs="Times New Roman"/>
                <w:sz w:val="14"/>
                <w:szCs w:val="14"/>
              </w:rPr>
              <w:t>9 265</w:t>
            </w:r>
          </w:p>
        </w:tc>
        <w:tc>
          <w:tcPr>
            <w:tcW w:w="1064" w:type="dxa"/>
            <w:shd w:val="clear" w:color="auto" w:fill="A5A5A5" w:themeFill="accent3"/>
          </w:tcPr>
          <w:p w14:paraId="44ED8B7F" w14:textId="77777777" w:rsidR="00701E13" w:rsidRPr="00701E13" w:rsidRDefault="00701E13" w:rsidP="000172A9">
            <w:pPr>
              <w:jc w:val="center"/>
              <w:rPr>
                <w:rFonts w:cs="Times New Roman"/>
                <w:sz w:val="14"/>
                <w:szCs w:val="14"/>
              </w:rPr>
            </w:pPr>
            <w:r w:rsidRPr="00701E13">
              <w:rPr>
                <w:rFonts w:cs="Times New Roman"/>
                <w:sz w:val="14"/>
                <w:szCs w:val="14"/>
              </w:rPr>
              <w:t>18 813</w:t>
            </w:r>
          </w:p>
        </w:tc>
        <w:tc>
          <w:tcPr>
            <w:tcW w:w="907" w:type="dxa"/>
          </w:tcPr>
          <w:p w14:paraId="680D6492" w14:textId="77777777" w:rsidR="00701E13" w:rsidRPr="00701E13" w:rsidRDefault="00701E13" w:rsidP="000172A9">
            <w:pPr>
              <w:jc w:val="center"/>
              <w:rPr>
                <w:rFonts w:cs="Times New Roman"/>
                <w:sz w:val="14"/>
                <w:szCs w:val="14"/>
              </w:rPr>
            </w:pPr>
            <w:r w:rsidRPr="00701E13">
              <w:rPr>
                <w:rFonts w:cs="Times New Roman"/>
                <w:sz w:val="14"/>
                <w:szCs w:val="14"/>
              </w:rPr>
              <w:t>411</w:t>
            </w:r>
          </w:p>
        </w:tc>
        <w:tc>
          <w:tcPr>
            <w:tcW w:w="830" w:type="dxa"/>
          </w:tcPr>
          <w:p w14:paraId="64D82248" w14:textId="77777777" w:rsidR="00701E13" w:rsidRPr="00701E13" w:rsidRDefault="00701E13" w:rsidP="000172A9">
            <w:pPr>
              <w:jc w:val="center"/>
              <w:rPr>
                <w:rFonts w:cs="Times New Roman"/>
                <w:sz w:val="14"/>
                <w:szCs w:val="14"/>
              </w:rPr>
            </w:pPr>
            <w:r w:rsidRPr="00701E13">
              <w:rPr>
                <w:rFonts w:cs="Times New Roman"/>
                <w:sz w:val="14"/>
                <w:szCs w:val="14"/>
              </w:rPr>
              <w:t>836</w:t>
            </w:r>
          </w:p>
        </w:tc>
        <w:tc>
          <w:tcPr>
            <w:tcW w:w="1064" w:type="dxa"/>
            <w:shd w:val="clear" w:color="auto" w:fill="A5A5A5" w:themeFill="accent3"/>
          </w:tcPr>
          <w:p w14:paraId="52A81DEA" w14:textId="77777777" w:rsidR="00701E13" w:rsidRPr="00701E13" w:rsidRDefault="00701E13" w:rsidP="000172A9">
            <w:pPr>
              <w:jc w:val="center"/>
              <w:rPr>
                <w:rFonts w:cs="Times New Roman"/>
                <w:sz w:val="14"/>
                <w:szCs w:val="14"/>
              </w:rPr>
            </w:pPr>
            <w:r w:rsidRPr="00701E13">
              <w:rPr>
                <w:rFonts w:cs="Times New Roman"/>
                <w:sz w:val="14"/>
                <w:szCs w:val="14"/>
              </w:rPr>
              <w:t>1 247</w:t>
            </w:r>
          </w:p>
        </w:tc>
        <w:tc>
          <w:tcPr>
            <w:tcW w:w="1359" w:type="dxa"/>
          </w:tcPr>
          <w:p w14:paraId="16907A38" w14:textId="77777777" w:rsidR="00701E13" w:rsidRPr="00701E13" w:rsidRDefault="00701E13" w:rsidP="000172A9">
            <w:pPr>
              <w:jc w:val="center"/>
              <w:rPr>
                <w:rFonts w:cs="Times New Roman"/>
                <w:sz w:val="14"/>
                <w:szCs w:val="14"/>
              </w:rPr>
            </w:pPr>
            <w:r w:rsidRPr="00701E13">
              <w:rPr>
                <w:rFonts w:cs="Times New Roman"/>
                <w:sz w:val="14"/>
                <w:szCs w:val="14"/>
              </w:rPr>
              <w:t>278</w:t>
            </w:r>
          </w:p>
        </w:tc>
        <w:tc>
          <w:tcPr>
            <w:tcW w:w="1363" w:type="dxa"/>
          </w:tcPr>
          <w:p w14:paraId="3FAD7283" w14:textId="77777777" w:rsidR="00701E13" w:rsidRPr="00701E13" w:rsidRDefault="00701E13" w:rsidP="000172A9">
            <w:pPr>
              <w:jc w:val="center"/>
              <w:rPr>
                <w:rFonts w:cs="Times New Roman"/>
                <w:sz w:val="14"/>
                <w:szCs w:val="14"/>
              </w:rPr>
            </w:pPr>
            <w:r w:rsidRPr="00701E13">
              <w:rPr>
                <w:rFonts w:cs="Times New Roman"/>
                <w:sz w:val="14"/>
                <w:szCs w:val="14"/>
              </w:rPr>
              <w:t>21</w:t>
            </w:r>
          </w:p>
        </w:tc>
        <w:tc>
          <w:tcPr>
            <w:tcW w:w="1373" w:type="dxa"/>
          </w:tcPr>
          <w:p w14:paraId="7C0EDFF5" w14:textId="77777777" w:rsidR="00701E13" w:rsidRPr="00701E13" w:rsidRDefault="00701E13" w:rsidP="000172A9">
            <w:pPr>
              <w:jc w:val="center"/>
              <w:rPr>
                <w:rFonts w:cs="Times New Roman"/>
                <w:sz w:val="14"/>
                <w:szCs w:val="14"/>
              </w:rPr>
            </w:pPr>
            <w:r w:rsidRPr="00701E13">
              <w:rPr>
                <w:rFonts w:cs="Times New Roman"/>
                <w:sz w:val="14"/>
                <w:szCs w:val="14"/>
              </w:rPr>
              <w:t>40</w:t>
            </w:r>
          </w:p>
        </w:tc>
      </w:tr>
      <w:tr w:rsidR="00701E13" w:rsidRPr="00E75DF0" w14:paraId="5E35027B" w14:textId="77777777" w:rsidTr="000172A9">
        <w:trPr>
          <w:jc w:val="center"/>
        </w:trPr>
        <w:tc>
          <w:tcPr>
            <w:tcW w:w="1280" w:type="dxa"/>
            <w:shd w:val="clear" w:color="auto" w:fill="A6A6A6" w:themeFill="background1" w:themeFillShade="A6"/>
          </w:tcPr>
          <w:p w14:paraId="1DE6B44D" w14:textId="77777777" w:rsidR="00701E13" w:rsidRPr="00701E13" w:rsidRDefault="00701E13" w:rsidP="000172A9">
            <w:pPr>
              <w:jc w:val="center"/>
              <w:rPr>
                <w:rFonts w:cs="Times New Roman"/>
                <w:sz w:val="14"/>
                <w:szCs w:val="14"/>
              </w:rPr>
            </w:pPr>
            <w:r w:rsidRPr="00701E13">
              <w:rPr>
                <w:rFonts w:cs="Times New Roman"/>
                <w:sz w:val="14"/>
                <w:szCs w:val="14"/>
              </w:rPr>
              <w:t>1895/1896</w:t>
            </w:r>
          </w:p>
        </w:tc>
        <w:tc>
          <w:tcPr>
            <w:tcW w:w="1096" w:type="dxa"/>
          </w:tcPr>
          <w:p w14:paraId="369FA7D1" w14:textId="77777777" w:rsidR="00701E13" w:rsidRPr="00701E13" w:rsidRDefault="00701E13" w:rsidP="000172A9">
            <w:pPr>
              <w:jc w:val="center"/>
              <w:rPr>
                <w:rFonts w:cs="Times New Roman"/>
                <w:sz w:val="14"/>
                <w:szCs w:val="14"/>
              </w:rPr>
            </w:pPr>
            <w:r w:rsidRPr="00701E13">
              <w:rPr>
                <w:rFonts w:cs="Times New Roman"/>
                <w:sz w:val="14"/>
                <w:szCs w:val="14"/>
              </w:rPr>
              <w:t>10 117</w:t>
            </w:r>
          </w:p>
        </w:tc>
        <w:tc>
          <w:tcPr>
            <w:tcW w:w="904" w:type="dxa"/>
          </w:tcPr>
          <w:p w14:paraId="25F5DF75" w14:textId="77777777" w:rsidR="00701E13" w:rsidRPr="00701E13" w:rsidRDefault="00701E13" w:rsidP="000172A9">
            <w:pPr>
              <w:jc w:val="center"/>
              <w:rPr>
                <w:rFonts w:cs="Times New Roman"/>
                <w:sz w:val="14"/>
                <w:szCs w:val="14"/>
              </w:rPr>
            </w:pPr>
            <w:r w:rsidRPr="00701E13">
              <w:rPr>
                <w:rFonts w:cs="Times New Roman"/>
                <w:sz w:val="14"/>
                <w:szCs w:val="14"/>
              </w:rPr>
              <w:t>10 047</w:t>
            </w:r>
          </w:p>
        </w:tc>
        <w:tc>
          <w:tcPr>
            <w:tcW w:w="1017" w:type="dxa"/>
            <w:shd w:val="clear" w:color="auto" w:fill="A5A5A5" w:themeFill="accent3"/>
          </w:tcPr>
          <w:p w14:paraId="648A5FDF" w14:textId="77777777" w:rsidR="00701E13" w:rsidRPr="00701E13" w:rsidRDefault="00701E13" w:rsidP="000172A9">
            <w:pPr>
              <w:jc w:val="center"/>
              <w:rPr>
                <w:rFonts w:cs="Times New Roman"/>
                <w:sz w:val="14"/>
                <w:szCs w:val="14"/>
              </w:rPr>
            </w:pPr>
            <w:r w:rsidRPr="00701E13">
              <w:rPr>
                <w:rFonts w:cs="Times New Roman"/>
                <w:sz w:val="14"/>
                <w:szCs w:val="14"/>
              </w:rPr>
              <w:t>20 164</w:t>
            </w:r>
          </w:p>
        </w:tc>
        <w:tc>
          <w:tcPr>
            <w:tcW w:w="907" w:type="dxa"/>
          </w:tcPr>
          <w:p w14:paraId="2B8CDC15" w14:textId="77777777" w:rsidR="00701E13" w:rsidRPr="00701E13" w:rsidRDefault="00701E13" w:rsidP="000172A9">
            <w:pPr>
              <w:jc w:val="center"/>
              <w:rPr>
                <w:rFonts w:cs="Times New Roman"/>
                <w:sz w:val="14"/>
                <w:szCs w:val="14"/>
              </w:rPr>
            </w:pPr>
            <w:r w:rsidRPr="00701E13">
              <w:rPr>
                <w:rFonts w:cs="Times New Roman"/>
                <w:sz w:val="14"/>
                <w:szCs w:val="14"/>
              </w:rPr>
              <w:t>9 626</w:t>
            </w:r>
          </w:p>
        </w:tc>
        <w:tc>
          <w:tcPr>
            <w:tcW w:w="830" w:type="dxa"/>
            <w:shd w:val="clear" w:color="auto" w:fill="auto"/>
          </w:tcPr>
          <w:p w14:paraId="55E3E4F3" w14:textId="77777777" w:rsidR="00701E13" w:rsidRPr="00701E13" w:rsidRDefault="00701E13" w:rsidP="000172A9">
            <w:pPr>
              <w:jc w:val="center"/>
              <w:rPr>
                <w:rFonts w:cs="Times New Roman"/>
                <w:sz w:val="14"/>
                <w:szCs w:val="14"/>
              </w:rPr>
            </w:pPr>
            <w:r w:rsidRPr="00701E13">
              <w:rPr>
                <w:rFonts w:cs="Times New Roman"/>
                <w:sz w:val="14"/>
                <w:szCs w:val="14"/>
              </w:rPr>
              <w:t>9 309</w:t>
            </w:r>
          </w:p>
        </w:tc>
        <w:tc>
          <w:tcPr>
            <w:tcW w:w="1064" w:type="dxa"/>
            <w:shd w:val="clear" w:color="auto" w:fill="A5A5A5" w:themeFill="accent3"/>
          </w:tcPr>
          <w:p w14:paraId="22D31785" w14:textId="77777777" w:rsidR="00701E13" w:rsidRPr="00701E13" w:rsidRDefault="00701E13" w:rsidP="000172A9">
            <w:pPr>
              <w:jc w:val="center"/>
              <w:rPr>
                <w:rFonts w:cs="Times New Roman"/>
                <w:sz w:val="14"/>
                <w:szCs w:val="14"/>
              </w:rPr>
            </w:pPr>
            <w:r w:rsidRPr="00701E13">
              <w:rPr>
                <w:rFonts w:cs="Times New Roman"/>
                <w:sz w:val="14"/>
                <w:szCs w:val="14"/>
              </w:rPr>
              <w:t>18 935</w:t>
            </w:r>
          </w:p>
        </w:tc>
        <w:tc>
          <w:tcPr>
            <w:tcW w:w="907" w:type="dxa"/>
          </w:tcPr>
          <w:p w14:paraId="173A099C" w14:textId="77777777" w:rsidR="00701E13" w:rsidRPr="00701E13" w:rsidRDefault="00701E13" w:rsidP="000172A9">
            <w:pPr>
              <w:jc w:val="center"/>
              <w:rPr>
                <w:rFonts w:cs="Times New Roman"/>
                <w:sz w:val="14"/>
                <w:szCs w:val="14"/>
              </w:rPr>
            </w:pPr>
            <w:r w:rsidRPr="00701E13">
              <w:rPr>
                <w:rFonts w:cs="Times New Roman"/>
                <w:sz w:val="14"/>
                <w:szCs w:val="14"/>
              </w:rPr>
              <w:t>420</w:t>
            </w:r>
          </w:p>
        </w:tc>
        <w:tc>
          <w:tcPr>
            <w:tcW w:w="830" w:type="dxa"/>
          </w:tcPr>
          <w:p w14:paraId="288F534E" w14:textId="77777777" w:rsidR="00701E13" w:rsidRPr="00701E13" w:rsidRDefault="00701E13" w:rsidP="000172A9">
            <w:pPr>
              <w:jc w:val="center"/>
              <w:rPr>
                <w:rFonts w:cs="Times New Roman"/>
                <w:sz w:val="14"/>
                <w:szCs w:val="14"/>
              </w:rPr>
            </w:pPr>
            <w:r w:rsidRPr="00701E13">
              <w:rPr>
                <w:rFonts w:cs="Times New Roman"/>
                <w:sz w:val="14"/>
                <w:szCs w:val="14"/>
              </w:rPr>
              <w:t>843</w:t>
            </w:r>
          </w:p>
        </w:tc>
        <w:tc>
          <w:tcPr>
            <w:tcW w:w="1064" w:type="dxa"/>
            <w:shd w:val="clear" w:color="auto" w:fill="A5A5A5" w:themeFill="accent3"/>
          </w:tcPr>
          <w:p w14:paraId="1D7BA291" w14:textId="77777777" w:rsidR="00701E13" w:rsidRPr="00701E13" w:rsidRDefault="00701E13" w:rsidP="000172A9">
            <w:pPr>
              <w:jc w:val="center"/>
              <w:rPr>
                <w:rFonts w:cs="Times New Roman"/>
                <w:sz w:val="14"/>
                <w:szCs w:val="14"/>
              </w:rPr>
            </w:pPr>
            <w:r w:rsidRPr="00701E13">
              <w:rPr>
                <w:rFonts w:cs="Times New Roman"/>
                <w:sz w:val="14"/>
                <w:szCs w:val="14"/>
              </w:rPr>
              <w:t>1 263</w:t>
            </w:r>
          </w:p>
        </w:tc>
        <w:tc>
          <w:tcPr>
            <w:tcW w:w="1359" w:type="dxa"/>
          </w:tcPr>
          <w:p w14:paraId="2B18563D" w14:textId="77777777" w:rsidR="00701E13" w:rsidRPr="00701E13" w:rsidRDefault="00701E13" w:rsidP="000172A9">
            <w:pPr>
              <w:jc w:val="center"/>
              <w:rPr>
                <w:rFonts w:cs="Times New Roman"/>
                <w:sz w:val="14"/>
                <w:szCs w:val="14"/>
              </w:rPr>
            </w:pPr>
            <w:r w:rsidRPr="00701E13">
              <w:rPr>
                <w:rFonts w:cs="Times New Roman"/>
                <w:sz w:val="14"/>
                <w:szCs w:val="14"/>
              </w:rPr>
              <w:t>324</w:t>
            </w:r>
          </w:p>
        </w:tc>
        <w:tc>
          <w:tcPr>
            <w:tcW w:w="1363" w:type="dxa"/>
          </w:tcPr>
          <w:p w14:paraId="5FB13986" w14:textId="77777777" w:rsidR="00701E13" w:rsidRPr="00701E13" w:rsidRDefault="00701E13" w:rsidP="000172A9">
            <w:pPr>
              <w:jc w:val="center"/>
              <w:rPr>
                <w:rFonts w:cs="Times New Roman"/>
                <w:sz w:val="14"/>
                <w:szCs w:val="14"/>
              </w:rPr>
            </w:pPr>
            <w:r w:rsidRPr="00701E13">
              <w:rPr>
                <w:rFonts w:cs="Times New Roman"/>
                <w:sz w:val="14"/>
                <w:szCs w:val="14"/>
              </w:rPr>
              <w:t>30</w:t>
            </w:r>
          </w:p>
        </w:tc>
        <w:tc>
          <w:tcPr>
            <w:tcW w:w="1373" w:type="dxa"/>
          </w:tcPr>
          <w:p w14:paraId="2CF8C1F1" w14:textId="77777777" w:rsidR="00701E13" w:rsidRPr="00701E13" w:rsidRDefault="00701E13" w:rsidP="000172A9">
            <w:pPr>
              <w:jc w:val="center"/>
              <w:rPr>
                <w:rFonts w:cs="Times New Roman"/>
                <w:sz w:val="14"/>
                <w:szCs w:val="14"/>
              </w:rPr>
            </w:pPr>
            <w:r w:rsidRPr="00701E13">
              <w:rPr>
                <w:rFonts w:cs="Times New Roman"/>
                <w:sz w:val="14"/>
                <w:szCs w:val="14"/>
              </w:rPr>
              <w:t>3</w:t>
            </w:r>
          </w:p>
        </w:tc>
      </w:tr>
      <w:tr w:rsidR="00701E13" w:rsidRPr="00E75DF0" w14:paraId="66936524" w14:textId="77777777" w:rsidTr="000172A9">
        <w:trPr>
          <w:jc w:val="center"/>
        </w:trPr>
        <w:tc>
          <w:tcPr>
            <w:tcW w:w="1280" w:type="dxa"/>
            <w:shd w:val="clear" w:color="auto" w:fill="A6A6A6" w:themeFill="background1" w:themeFillShade="A6"/>
          </w:tcPr>
          <w:p w14:paraId="32AD10E9" w14:textId="77777777" w:rsidR="00701E13" w:rsidRPr="00701E13" w:rsidRDefault="00701E13" w:rsidP="000172A9">
            <w:pPr>
              <w:jc w:val="center"/>
              <w:rPr>
                <w:rFonts w:cs="Times New Roman"/>
                <w:sz w:val="14"/>
                <w:szCs w:val="14"/>
              </w:rPr>
            </w:pPr>
            <w:r w:rsidRPr="00701E13">
              <w:rPr>
                <w:rFonts w:cs="Times New Roman"/>
                <w:sz w:val="14"/>
                <w:szCs w:val="14"/>
              </w:rPr>
              <w:t>1896/1897</w:t>
            </w:r>
          </w:p>
        </w:tc>
        <w:tc>
          <w:tcPr>
            <w:tcW w:w="1096" w:type="dxa"/>
          </w:tcPr>
          <w:p w14:paraId="346E8786" w14:textId="77777777" w:rsidR="00701E13" w:rsidRPr="00701E13" w:rsidRDefault="00701E13" w:rsidP="000172A9">
            <w:pPr>
              <w:jc w:val="center"/>
              <w:rPr>
                <w:rFonts w:cs="Times New Roman"/>
                <w:sz w:val="14"/>
                <w:szCs w:val="14"/>
              </w:rPr>
            </w:pPr>
            <w:r w:rsidRPr="00701E13">
              <w:rPr>
                <w:rFonts w:cs="Times New Roman"/>
                <w:sz w:val="14"/>
                <w:szCs w:val="14"/>
              </w:rPr>
              <w:t>6 767</w:t>
            </w:r>
          </w:p>
        </w:tc>
        <w:tc>
          <w:tcPr>
            <w:tcW w:w="904" w:type="dxa"/>
          </w:tcPr>
          <w:p w14:paraId="0F51E118" w14:textId="77777777" w:rsidR="00701E13" w:rsidRPr="00701E13" w:rsidRDefault="00701E13" w:rsidP="000172A9">
            <w:pPr>
              <w:jc w:val="center"/>
              <w:rPr>
                <w:rFonts w:cs="Times New Roman"/>
                <w:sz w:val="14"/>
                <w:szCs w:val="14"/>
              </w:rPr>
            </w:pPr>
            <w:r w:rsidRPr="00701E13">
              <w:rPr>
                <w:rFonts w:cs="Times New Roman"/>
                <w:sz w:val="14"/>
                <w:szCs w:val="14"/>
              </w:rPr>
              <w:t>6 718</w:t>
            </w:r>
          </w:p>
        </w:tc>
        <w:tc>
          <w:tcPr>
            <w:tcW w:w="1017" w:type="dxa"/>
            <w:shd w:val="clear" w:color="auto" w:fill="A5A5A5" w:themeFill="accent3"/>
          </w:tcPr>
          <w:p w14:paraId="53351F26" w14:textId="77777777" w:rsidR="00701E13" w:rsidRPr="00701E13" w:rsidRDefault="00701E13" w:rsidP="000172A9">
            <w:pPr>
              <w:jc w:val="center"/>
              <w:rPr>
                <w:rFonts w:cs="Times New Roman"/>
                <w:sz w:val="14"/>
                <w:szCs w:val="14"/>
              </w:rPr>
            </w:pPr>
            <w:r w:rsidRPr="00701E13">
              <w:rPr>
                <w:rFonts w:cs="Times New Roman"/>
                <w:sz w:val="14"/>
                <w:szCs w:val="14"/>
              </w:rPr>
              <w:t>13 485</w:t>
            </w:r>
          </w:p>
        </w:tc>
        <w:tc>
          <w:tcPr>
            <w:tcW w:w="907" w:type="dxa"/>
          </w:tcPr>
          <w:p w14:paraId="37F8CEF2" w14:textId="77777777" w:rsidR="00701E13" w:rsidRPr="00701E13" w:rsidRDefault="00701E13" w:rsidP="000172A9">
            <w:pPr>
              <w:jc w:val="center"/>
              <w:rPr>
                <w:rFonts w:cs="Times New Roman"/>
                <w:sz w:val="14"/>
                <w:szCs w:val="14"/>
              </w:rPr>
            </w:pPr>
            <w:r w:rsidRPr="00701E13">
              <w:rPr>
                <w:rFonts w:cs="Times New Roman"/>
                <w:sz w:val="14"/>
                <w:szCs w:val="14"/>
              </w:rPr>
              <w:t>6 351</w:t>
            </w:r>
          </w:p>
        </w:tc>
        <w:tc>
          <w:tcPr>
            <w:tcW w:w="830" w:type="dxa"/>
            <w:shd w:val="clear" w:color="auto" w:fill="auto"/>
          </w:tcPr>
          <w:p w14:paraId="5F27E118" w14:textId="77777777" w:rsidR="00701E13" w:rsidRPr="00701E13" w:rsidRDefault="00701E13" w:rsidP="000172A9">
            <w:pPr>
              <w:jc w:val="center"/>
              <w:rPr>
                <w:rFonts w:cs="Times New Roman"/>
                <w:sz w:val="14"/>
                <w:szCs w:val="14"/>
              </w:rPr>
            </w:pPr>
            <w:r w:rsidRPr="00701E13">
              <w:rPr>
                <w:rFonts w:cs="Times New Roman"/>
                <w:sz w:val="14"/>
                <w:szCs w:val="14"/>
              </w:rPr>
              <w:t>6 123</w:t>
            </w:r>
          </w:p>
        </w:tc>
        <w:tc>
          <w:tcPr>
            <w:tcW w:w="1064" w:type="dxa"/>
            <w:shd w:val="clear" w:color="auto" w:fill="A5A5A5" w:themeFill="accent3"/>
          </w:tcPr>
          <w:p w14:paraId="17F344FD" w14:textId="77777777" w:rsidR="00701E13" w:rsidRPr="00701E13" w:rsidRDefault="00701E13" w:rsidP="000172A9">
            <w:pPr>
              <w:jc w:val="center"/>
              <w:rPr>
                <w:rFonts w:cs="Times New Roman"/>
                <w:sz w:val="14"/>
                <w:szCs w:val="14"/>
              </w:rPr>
            </w:pPr>
            <w:r w:rsidRPr="00701E13">
              <w:rPr>
                <w:rFonts w:cs="Times New Roman"/>
                <w:sz w:val="14"/>
                <w:szCs w:val="14"/>
              </w:rPr>
              <w:t>12 474</w:t>
            </w:r>
          </w:p>
        </w:tc>
        <w:tc>
          <w:tcPr>
            <w:tcW w:w="907" w:type="dxa"/>
          </w:tcPr>
          <w:p w14:paraId="6AAA6DA2" w14:textId="77777777" w:rsidR="00701E13" w:rsidRPr="00701E13" w:rsidRDefault="00701E13" w:rsidP="000172A9">
            <w:pPr>
              <w:jc w:val="center"/>
              <w:rPr>
                <w:rFonts w:cs="Times New Roman"/>
                <w:sz w:val="14"/>
                <w:szCs w:val="14"/>
              </w:rPr>
            </w:pPr>
            <w:r w:rsidRPr="00701E13">
              <w:rPr>
                <w:rFonts w:cs="Times New Roman"/>
                <w:sz w:val="14"/>
                <w:szCs w:val="14"/>
              </w:rPr>
              <w:t>359</w:t>
            </w:r>
          </w:p>
        </w:tc>
        <w:tc>
          <w:tcPr>
            <w:tcW w:w="830" w:type="dxa"/>
          </w:tcPr>
          <w:p w14:paraId="273CC3E2" w14:textId="77777777" w:rsidR="00701E13" w:rsidRPr="00701E13" w:rsidRDefault="00701E13" w:rsidP="000172A9">
            <w:pPr>
              <w:jc w:val="center"/>
              <w:rPr>
                <w:rFonts w:cs="Times New Roman"/>
                <w:sz w:val="14"/>
                <w:szCs w:val="14"/>
              </w:rPr>
            </w:pPr>
            <w:r w:rsidRPr="00701E13">
              <w:rPr>
                <w:rFonts w:cs="Times New Roman"/>
                <w:sz w:val="14"/>
                <w:szCs w:val="14"/>
              </w:rPr>
              <w:t>826</w:t>
            </w:r>
          </w:p>
        </w:tc>
        <w:tc>
          <w:tcPr>
            <w:tcW w:w="1064" w:type="dxa"/>
            <w:shd w:val="clear" w:color="auto" w:fill="A5A5A5" w:themeFill="accent3"/>
          </w:tcPr>
          <w:p w14:paraId="61337B62" w14:textId="77777777" w:rsidR="00701E13" w:rsidRPr="00701E13" w:rsidRDefault="00701E13" w:rsidP="000172A9">
            <w:pPr>
              <w:jc w:val="center"/>
              <w:rPr>
                <w:rFonts w:cs="Times New Roman"/>
                <w:sz w:val="14"/>
                <w:szCs w:val="14"/>
              </w:rPr>
            </w:pPr>
            <w:r w:rsidRPr="00701E13">
              <w:rPr>
                <w:rFonts w:cs="Times New Roman"/>
                <w:sz w:val="14"/>
                <w:szCs w:val="14"/>
              </w:rPr>
              <w:t>1 185</w:t>
            </w:r>
          </w:p>
        </w:tc>
        <w:tc>
          <w:tcPr>
            <w:tcW w:w="1359" w:type="dxa"/>
          </w:tcPr>
          <w:p w14:paraId="0F1146FB" w14:textId="77777777" w:rsidR="00701E13" w:rsidRPr="00701E13" w:rsidRDefault="00701E13" w:rsidP="000172A9">
            <w:pPr>
              <w:jc w:val="center"/>
              <w:rPr>
                <w:rFonts w:cs="Times New Roman"/>
                <w:sz w:val="14"/>
                <w:szCs w:val="14"/>
              </w:rPr>
            </w:pPr>
            <w:r w:rsidRPr="00701E13">
              <w:rPr>
                <w:rFonts w:cs="Times New Roman"/>
                <w:sz w:val="14"/>
                <w:szCs w:val="14"/>
              </w:rPr>
              <w:t>301</w:t>
            </w:r>
          </w:p>
        </w:tc>
        <w:tc>
          <w:tcPr>
            <w:tcW w:w="1363" w:type="dxa"/>
          </w:tcPr>
          <w:p w14:paraId="24DCBFA3" w14:textId="77777777" w:rsidR="00701E13" w:rsidRPr="00701E13" w:rsidRDefault="00701E13" w:rsidP="000172A9">
            <w:pPr>
              <w:jc w:val="center"/>
              <w:rPr>
                <w:rFonts w:cs="Times New Roman"/>
                <w:sz w:val="14"/>
                <w:szCs w:val="14"/>
              </w:rPr>
            </w:pPr>
            <w:r w:rsidRPr="00701E13">
              <w:rPr>
                <w:rFonts w:cs="Times New Roman"/>
                <w:sz w:val="14"/>
                <w:szCs w:val="14"/>
              </w:rPr>
              <w:t>20</w:t>
            </w:r>
          </w:p>
        </w:tc>
        <w:tc>
          <w:tcPr>
            <w:tcW w:w="1373" w:type="dxa"/>
          </w:tcPr>
          <w:p w14:paraId="43B08963" w14:textId="77777777" w:rsidR="00701E13" w:rsidRPr="00701E13" w:rsidRDefault="00701E13" w:rsidP="000172A9">
            <w:pPr>
              <w:jc w:val="center"/>
              <w:rPr>
                <w:rFonts w:cs="Times New Roman"/>
                <w:sz w:val="14"/>
                <w:szCs w:val="14"/>
              </w:rPr>
            </w:pPr>
            <w:r w:rsidRPr="00701E13">
              <w:rPr>
                <w:rFonts w:cs="Times New Roman"/>
                <w:sz w:val="14"/>
                <w:szCs w:val="14"/>
              </w:rPr>
              <w:t>34</w:t>
            </w:r>
          </w:p>
        </w:tc>
      </w:tr>
      <w:tr w:rsidR="00701E13" w:rsidRPr="00E75DF0" w14:paraId="7D5742E0" w14:textId="77777777" w:rsidTr="000172A9">
        <w:trPr>
          <w:jc w:val="center"/>
        </w:trPr>
        <w:tc>
          <w:tcPr>
            <w:tcW w:w="1280" w:type="dxa"/>
            <w:shd w:val="clear" w:color="auto" w:fill="A6A6A6" w:themeFill="background1" w:themeFillShade="A6"/>
          </w:tcPr>
          <w:p w14:paraId="3F9C0F8A" w14:textId="77777777" w:rsidR="00701E13" w:rsidRPr="00701E13" w:rsidRDefault="00701E13" w:rsidP="000172A9">
            <w:pPr>
              <w:jc w:val="center"/>
              <w:rPr>
                <w:rFonts w:cs="Times New Roman"/>
                <w:sz w:val="14"/>
                <w:szCs w:val="14"/>
              </w:rPr>
            </w:pPr>
            <w:r w:rsidRPr="00701E13">
              <w:rPr>
                <w:rFonts w:cs="Times New Roman"/>
                <w:sz w:val="14"/>
                <w:szCs w:val="14"/>
              </w:rPr>
              <w:t>1897/1898</w:t>
            </w:r>
          </w:p>
        </w:tc>
        <w:tc>
          <w:tcPr>
            <w:tcW w:w="1096" w:type="dxa"/>
          </w:tcPr>
          <w:p w14:paraId="610CE577" w14:textId="77777777" w:rsidR="00701E13" w:rsidRPr="00701E13" w:rsidRDefault="00701E13" w:rsidP="000172A9">
            <w:pPr>
              <w:jc w:val="center"/>
              <w:rPr>
                <w:rFonts w:cs="Times New Roman"/>
                <w:sz w:val="14"/>
                <w:szCs w:val="14"/>
              </w:rPr>
            </w:pPr>
            <w:r w:rsidRPr="00701E13">
              <w:rPr>
                <w:rFonts w:cs="Times New Roman"/>
                <w:sz w:val="14"/>
                <w:szCs w:val="14"/>
              </w:rPr>
              <w:t>6 786</w:t>
            </w:r>
          </w:p>
        </w:tc>
        <w:tc>
          <w:tcPr>
            <w:tcW w:w="904" w:type="dxa"/>
          </w:tcPr>
          <w:p w14:paraId="46CBF93F" w14:textId="77777777" w:rsidR="00701E13" w:rsidRPr="00701E13" w:rsidRDefault="00701E13" w:rsidP="000172A9">
            <w:pPr>
              <w:jc w:val="center"/>
              <w:rPr>
                <w:rFonts w:cs="Times New Roman"/>
                <w:sz w:val="14"/>
                <w:szCs w:val="14"/>
              </w:rPr>
            </w:pPr>
            <w:r w:rsidRPr="00701E13">
              <w:rPr>
                <w:rFonts w:cs="Times New Roman"/>
                <w:sz w:val="14"/>
                <w:szCs w:val="14"/>
              </w:rPr>
              <w:t>6 731</w:t>
            </w:r>
          </w:p>
        </w:tc>
        <w:tc>
          <w:tcPr>
            <w:tcW w:w="1017" w:type="dxa"/>
            <w:shd w:val="clear" w:color="auto" w:fill="A5A5A5" w:themeFill="accent3"/>
          </w:tcPr>
          <w:p w14:paraId="1A25B8C3" w14:textId="77777777" w:rsidR="00701E13" w:rsidRPr="00701E13" w:rsidRDefault="00701E13" w:rsidP="000172A9">
            <w:pPr>
              <w:jc w:val="center"/>
              <w:rPr>
                <w:rFonts w:cs="Times New Roman"/>
                <w:sz w:val="14"/>
                <w:szCs w:val="14"/>
              </w:rPr>
            </w:pPr>
            <w:r w:rsidRPr="00701E13">
              <w:rPr>
                <w:rFonts w:cs="Times New Roman"/>
                <w:sz w:val="14"/>
                <w:szCs w:val="14"/>
              </w:rPr>
              <w:t>13 517</w:t>
            </w:r>
          </w:p>
        </w:tc>
        <w:tc>
          <w:tcPr>
            <w:tcW w:w="907" w:type="dxa"/>
          </w:tcPr>
          <w:p w14:paraId="342DC045" w14:textId="77777777" w:rsidR="00701E13" w:rsidRPr="00701E13" w:rsidRDefault="00701E13" w:rsidP="000172A9">
            <w:pPr>
              <w:jc w:val="center"/>
              <w:rPr>
                <w:rFonts w:cs="Times New Roman"/>
                <w:sz w:val="14"/>
                <w:szCs w:val="14"/>
              </w:rPr>
            </w:pPr>
            <w:r w:rsidRPr="00701E13">
              <w:rPr>
                <w:rFonts w:cs="Times New Roman"/>
                <w:sz w:val="14"/>
                <w:szCs w:val="14"/>
              </w:rPr>
              <w:t>6 372</w:t>
            </w:r>
          </w:p>
        </w:tc>
        <w:tc>
          <w:tcPr>
            <w:tcW w:w="830" w:type="dxa"/>
            <w:shd w:val="clear" w:color="auto" w:fill="auto"/>
          </w:tcPr>
          <w:p w14:paraId="5A35F014" w14:textId="77777777" w:rsidR="00701E13" w:rsidRPr="00701E13" w:rsidRDefault="00701E13" w:rsidP="000172A9">
            <w:pPr>
              <w:jc w:val="center"/>
              <w:rPr>
                <w:rFonts w:cs="Times New Roman"/>
                <w:sz w:val="14"/>
                <w:szCs w:val="14"/>
              </w:rPr>
            </w:pPr>
            <w:r w:rsidRPr="00701E13">
              <w:rPr>
                <w:rFonts w:cs="Times New Roman"/>
                <w:sz w:val="14"/>
                <w:szCs w:val="14"/>
              </w:rPr>
              <w:t>6 067</w:t>
            </w:r>
          </w:p>
        </w:tc>
        <w:tc>
          <w:tcPr>
            <w:tcW w:w="1064" w:type="dxa"/>
            <w:shd w:val="clear" w:color="auto" w:fill="A5A5A5" w:themeFill="accent3"/>
          </w:tcPr>
          <w:p w14:paraId="62482760" w14:textId="77777777" w:rsidR="00701E13" w:rsidRPr="00701E13" w:rsidRDefault="00701E13" w:rsidP="000172A9">
            <w:pPr>
              <w:jc w:val="center"/>
              <w:rPr>
                <w:rFonts w:cs="Times New Roman"/>
                <w:sz w:val="14"/>
                <w:szCs w:val="14"/>
              </w:rPr>
            </w:pPr>
            <w:r w:rsidRPr="00701E13">
              <w:rPr>
                <w:rFonts w:cs="Times New Roman"/>
                <w:sz w:val="14"/>
                <w:szCs w:val="14"/>
              </w:rPr>
              <w:t>12 439</w:t>
            </w:r>
          </w:p>
        </w:tc>
        <w:tc>
          <w:tcPr>
            <w:tcW w:w="907" w:type="dxa"/>
          </w:tcPr>
          <w:p w14:paraId="051B6E3D" w14:textId="77777777" w:rsidR="00701E13" w:rsidRPr="00701E13" w:rsidRDefault="00701E13" w:rsidP="000172A9">
            <w:pPr>
              <w:jc w:val="center"/>
              <w:rPr>
                <w:rFonts w:cs="Times New Roman"/>
                <w:sz w:val="14"/>
                <w:szCs w:val="14"/>
              </w:rPr>
            </w:pPr>
            <w:r w:rsidRPr="00701E13">
              <w:rPr>
                <w:rFonts w:cs="Times New Roman"/>
                <w:sz w:val="14"/>
                <w:szCs w:val="14"/>
              </w:rPr>
              <w:t>386</w:t>
            </w:r>
          </w:p>
        </w:tc>
        <w:tc>
          <w:tcPr>
            <w:tcW w:w="830" w:type="dxa"/>
          </w:tcPr>
          <w:p w14:paraId="0860BDE8" w14:textId="77777777" w:rsidR="00701E13" w:rsidRPr="00701E13" w:rsidRDefault="00701E13" w:rsidP="000172A9">
            <w:pPr>
              <w:jc w:val="center"/>
              <w:rPr>
                <w:rFonts w:cs="Times New Roman"/>
                <w:sz w:val="14"/>
                <w:szCs w:val="14"/>
              </w:rPr>
            </w:pPr>
            <w:r w:rsidRPr="00701E13">
              <w:rPr>
                <w:rFonts w:cs="Times New Roman"/>
                <w:sz w:val="14"/>
                <w:szCs w:val="14"/>
              </w:rPr>
              <w:t>854</w:t>
            </w:r>
          </w:p>
        </w:tc>
        <w:tc>
          <w:tcPr>
            <w:tcW w:w="1064" w:type="dxa"/>
            <w:shd w:val="clear" w:color="auto" w:fill="A5A5A5" w:themeFill="accent3"/>
          </w:tcPr>
          <w:p w14:paraId="0262130D" w14:textId="77777777" w:rsidR="00701E13" w:rsidRPr="00701E13" w:rsidRDefault="00701E13" w:rsidP="000172A9">
            <w:pPr>
              <w:jc w:val="center"/>
              <w:rPr>
                <w:rFonts w:cs="Times New Roman"/>
                <w:sz w:val="14"/>
                <w:szCs w:val="14"/>
              </w:rPr>
            </w:pPr>
            <w:r w:rsidRPr="00701E13">
              <w:rPr>
                <w:rFonts w:cs="Times New Roman"/>
                <w:sz w:val="14"/>
                <w:szCs w:val="14"/>
              </w:rPr>
              <w:t>1 240</w:t>
            </w:r>
          </w:p>
        </w:tc>
        <w:tc>
          <w:tcPr>
            <w:tcW w:w="1359" w:type="dxa"/>
          </w:tcPr>
          <w:p w14:paraId="07817BD2" w14:textId="77777777" w:rsidR="00701E13" w:rsidRPr="00701E13" w:rsidRDefault="00701E13" w:rsidP="000172A9">
            <w:pPr>
              <w:jc w:val="center"/>
              <w:rPr>
                <w:rFonts w:cs="Times New Roman"/>
                <w:sz w:val="14"/>
                <w:szCs w:val="14"/>
              </w:rPr>
            </w:pPr>
            <w:r w:rsidRPr="00701E13">
              <w:rPr>
                <w:rFonts w:cs="Times New Roman"/>
                <w:sz w:val="14"/>
                <w:szCs w:val="14"/>
              </w:rPr>
              <w:t>299</w:t>
            </w:r>
          </w:p>
        </w:tc>
        <w:tc>
          <w:tcPr>
            <w:tcW w:w="1363" w:type="dxa"/>
          </w:tcPr>
          <w:p w14:paraId="0D77CD35" w14:textId="77777777" w:rsidR="00701E13" w:rsidRPr="00701E13" w:rsidRDefault="00701E13" w:rsidP="000172A9">
            <w:pPr>
              <w:jc w:val="center"/>
              <w:rPr>
                <w:rFonts w:cs="Times New Roman"/>
                <w:sz w:val="14"/>
                <w:szCs w:val="14"/>
              </w:rPr>
            </w:pPr>
            <w:r w:rsidRPr="00701E13">
              <w:rPr>
                <w:rFonts w:cs="Times New Roman"/>
                <w:sz w:val="14"/>
                <w:szCs w:val="14"/>
              </w:rPr>
              <w:t>26</w:t>
            </w:r>
          </w:p>
        </w:tc>
        <w:tc>
          <w:tcPr>
            <w:tcW w:w="1373" w:type="dxa"/>
          </w:tcPr>
          <w:p w14:paraId="48083147" w14:textId="77777777" w:rsidR="00701E13" w:rsidRPr="00701E13" w:rsidRDefault="00701E13" w:rsidP="000172A9">
            <w:pPr>
              <w:jc w:val="center"/>
              <w:rPr>
                <w:rFonts w:cs="Times New Roman"/>
                <w:sz w:val="14"/>
                <w:szCs w:val="14"/>
              </w:rPr>
            </w:pPr>
            <w:r w:rsidRPr="00701E13">
              <w:rPr>
                <w:rFonts w:cs="Times New Roman"/>
                <w:sz w:val="14"/>
                <w:szCs w:val="14"/>
              </w:rPr>
              <w:t>32</w:t>
            </w:r>
          </w:p>
        </w:tc>
      </w:tr>
      <w:tr w:rsidR="00701E13" w:rsidRPr="00E75DF0" w14:paraId="7CDA9CD1" w14:textId="77777777" w:rsidTr="000172A9">
        <w:trPr>
          <w:jc w:val="center"/>
        </w:trPr>
        <w:tc>
          <w:tcPr>
            <w:tcW w:w="1280" w:type="dxa"/>
            <w:shd w:val="clear" w:color="auto" w:fill="A6A6A6" w:themeFill="background1" w:themeFillShade="A6"/>
          </w:tcPr>
          <w:p w14:paraId="17AD77E0" w14:textId="77777777" w:rsidR="00701E13" w:rsidRPr="00701E13" w:rsidRDefault="00701E13" w:rsidP="000172A9">
            <w:pPr>
              <w:jc w:val="center"/>
              <w:rPr>
                <w:rFonts w:cs="Times New Roman"/>
                <w:sz w:val="14"/>
                <w:szCs w:val="14"/>
              </w:rPr>
            </w:pPr>
            <w:r w:rsidRPr="00701E13">
              <w:rPr>
                <w:rFonts w:cs="Times New Roman"/>
                <w:sz w:val="14"/>
                <w:szCs w:val="14"/>
              </w:rPr>
              <w:t>1898/1899</w:t>
            </w:r>
          </w:p>
        </w:tc>
        <w:tc>
          <w:tcPr>
            <w:tcW w:w="1096" w:type="dxa"/>
          </w:tcPr>
          <w:p w14:paraId="74DC8073" w14:textId="77777777" w:rsidR="00701E13" w:rsidRPr="00701E13" w:rsidRDefault="00701E13" w:rsidP="000172A9">
            <w:pPr>
              <w:jc w:val="center"/>
              <w:rPr>
                <w:rFonts w:cs="Times New Roman"/>
                <w:sz w:val="14"/>
                <w:szCs w:val="14"/>
              </w:rPr>
            </w:pPr>
            <w:r w:rsidRPr="00701E13">
              <w:rPr>
                <w:rFonts w:cs="Times New Roman"/>
                <w:sz w:val="14"/>
                <w:szCs w:val="14"/>
              </w:rPr>
              <w:t>6 826</w:t>
            </w:r>
          </w:p>
        </w:tc>
        <w:tc>
          <w:tcPr>
            <w:tcW w:w="904" w:type="dxa"/>
          </w:tcPr>
          <w:p w14:paraId="4A389ED5" w14:textId="77777777" w:rsidR="00701E13" w:rsidRPr="00701E13" w:rsidRDefault="00701E13" w:rsidP="000172A9">
            <w:pPr>
              <w:jc w:val="center"/>
              <w:rPr>
                <w:rFonts w:cs="Times New Roman"/>
                <w:sz w:val="14"/>
                <w:szCs w:val="14"/>
              </w:rPr>
            </w:pPr>
            <w:r w:rsidRPr="00701E13">
              <w:rPr>
                <w:rFonts w:cs="Times New Roman"/>
                <w:sz w:val="14"/>
                <w:szCs w:val="14"/>
              </w:rPr>
              <w:t>6 782</w:t>
            </w:r>
          </w:p>
        </w:tc>
        <w:tc>
          <w:tcPr>
            <w:tcW w:w="1017" w:type="dxa"/>
            <w:shd w:val="clear" w:color="auto" w:fill="A5A5A5" w:themeFill="accent3"/>
          </w:tcPr>
          <w:p w14:paraId="7932304F" w14:textId="77777777" w:rsidR="00701E13" w:rsidRPr="00701E13" w:rsidRDefault="00701E13" w:rsidP="000172A9">
            <w:pPr>
              <w:jc w:val="center"/>
              <w:rPr>
                <w:rFonts w:cs="Times New Roman"/>
                <w:sz w:val="14"/>
                <w:szCs w:val="14"/>
              </w:rPr>
            </w:pPr>
            <w:r w:rsidRPr="00701E13">
              <w:rPr>
                <w:rFonts w:cs="Times New Roman"/>
                <w:sz w:val="14"/>
                <w:szCs w:val="14"/>
              </w:rPr>
              <w:t>13 608</w:t>
            </w:r>
          </w:p>
        </w:tc>
        <w:tc>
          <w:tcPr>
            <w:tcW w:w="907" w:type="dxa"/>
          </w:tcPr>
          <w:p w14:paraId="15744C39" w14:textId="77777777" w:rsidR="00701E13" w:rsidRPr="00701E13" w:rsidRDefault="00701E13" w:rsidP="000172A9">
            <w:pPr>
              <w:jc w:val="center"/>
              <w:rPr>
                <w:rFonts w:cs="Times New Roman"/>
                <w:sz w:val="14"/>
                <w:szCs w:val="14"/>
              </w:rPr>
            </w:pPr>
            <w:r w:rsidRPr="00701E13">
              <w:rPr>
                <w:rFonts w:cs="Times New Roman"/>
                <w:sz w:val="14"/>
                <w:szCs w:val="14"/>
              </w:rPr>
              <w:t>6 335</w:t>
            </w:r>
          </w:p>
        </w:tc>
        <w:tc>
          <w:tcPr>
            <w:tcW w:w="830" w:type="dxa"/>
            <w:shd w:val="clear" w:color="auto" w:fill="auto"/>
          </w:tcPr>
          <w:p w14:paraId="299CF48F" w14:textId="77777777" w:rsidR="00701E13" w:rsidRPr="00701E13" w:rsidRDefault="00701E13" w:rsidP="000172A9">
            <w:pPr>
              <w:jc w:val="center"/>
              <w:rPr>
                <w:rFonts w:cs="Times New Roman"/>
                <w:sz w:val="14"/>
                <w:szCs w:val="14"/>
              </w:rPr>
            </w:pPr>
            <w:r w:rsidRPr="00701E13">
              <w:rPr>
                <w:rFonts w:cs="Times New Roman"/>
                <w:sz w:val="14"/>
                <w:szCs w:val="14"/>
              </w:rPr>
              <w:t>6 150</w:t>
            </w:r>
          </w:p>
        </w:tc>
        <w:tc>
          <w:tcPr>
            <w:tcW w:w="1064" w:type="dxa"/>
            <w:shd w:val="clear" w:color="auto" w:fill="A5A5A5" w:themeFill="accent3"/>
          </w:tcPr>
          <w:p w14:paraId="055EE13A" w14:textId="77777777" w:rsidR="00701E13" w:rsidRPr="00701E13" w:rsidRDefault="00701E13" w:rsidP="000172A9">
            <w:pPr>
              <w:jc w:val="center"/>
              <w:rPr>
                <w:rFonts w:cs="Times New Roman"/>
                <w:sz w:val="14"/>
                <w:szCs w:val="14"/>
              </w:rPr>
            </w:pPr>
            <w:r w:rsidRPr="00701E13">
              <w:rPr>
                <w:rFonts w:cs="Times New Roman"/>
                <w:sz w:val="14"/>
                <w:szCs w:val="14"/>
              </w:rPr>
              <w:t>12 485</w:t>
            </w:r>
          </w:p>
        </w:tc>
        <w:tc>
          <w:tcPr>
            <w:tcW w:w="907" w:type="dxa"/>
          </w:tcPr>
          <w:p w14:paraId="23F3284B" w14:textId="77777777" w:rsidR="00701E13" w:rsidRPr="00701E13" w:rsidRDefault="00701E13" w:rsidP="000172A9">
            <w:pPr>
              <w:jc w:val="center"/>
              <w:rPr>
                <w:rFonts w:cs="Times New Roman"/>
                <w:sz w:val="14"/>
                <w:szCs w:val="14"/>
              </w:rPr>
            </w:pPr>
            <w:r w:rsidRPr="00701E13">
              <w:rPr>
                <w:rFonts w:cs="Times New Roman"/>
                <w:sz w:val="14"/>
                <w:szCs w:val="14"/>
              </w:rPr>
              <w:t>452</w:t>
            </w:r>
          </w:p>
        </w:tc>
        <w:tc>
          <w:tcPr>
            <w:tcW w:w="830" w:type="dxa"/>
          </w:tcPr>
          <w:p w14:paraId="425D7DE4" w14:textId="77777777" w:rsidR="00701E13" w:rsidRPr="00701E13" w:rsidRDefault="00701E13" w:rsidP="000172A9">
            <w:pPr>
              <w:jc w:val="center"/>
              <w:rPr>
                <w:rFonts w:cs="Times New Roman"/>
                <w:sz w:val="14"/>
                <w:szCs w:val="14"/>
              </w:rPr>
            </w:pPr>
            <w:r w:rsidRPr="00701E13">
              <w:rPr>
                <w:rFonts w:cs="Times New Roman"/>
                <w:sz w:val="14"/>
                <w:szCs w:val="14"/>
              </w:rPr>
              <w:t>973</w:t>
            </w:r>
          </w:p>
        </w:tc>
        <w:tc>
          <w:tcPr>
            <w:tcW w:w="1064" w:type="dxa"/>
            <w:shd w:val="clear" w:color="auto" w:fill="A5A5A5" w:themeFill="accent3"/>
          </w:tcPr>
          <w:p w14:paraId="17B379F5" w14:textId="77777777" w:rsidR="00701E13" w:rsidRPr="00701E13" w:rsidRDefault="00701E13" w:rsidP="000172A9">
            <w:pPr>
              <w:jc w:val="center"/>
              <w:rPr>
                <w:rFonts w:cs="Times New Roman"/>
                <w:sz w:val="14"/>
                <w:szCs w:val="14"/>
              </w:rPr>
            </w:pPr>
            <w:r w:rsidRPr="00701E13">
              <w:rPr>
                <w:rFonts w:cs="Times New Roman"/>
                <w:sz w:val="14"/>
                <w:szCs w:val="14"/>
              </w:rPr>
              <w:t>1 425</w:t>
            </w:r>
          </w:p>
        </w:tc>
        <w:tc>
          <w:tcPr>
            <w:tcW w:w="1359" w:type="dxa"/>
          </w:tcPr>
          <w:p w14:paraId="5B5A7595" w14:textId="77777777" w:rsidR="00701E13" w:rsidRPr="00701E13" w:rsidRDefault="00701E13" w:rsidP="000172A9">
            <w:pPr>
              <w:jc w:val="center"/>
              <w:rPr>
                <w:rFonts w:cs="Times New Roman"/>
                <w:sz w:val="14"/>
                <w:szCs w:val="14"/>
              </w:rPr>
            </w:pPr>
            <w:r w:rsidRPr="00701E13">
              <w:rPr>
                <w:rFonts w:cs="Times New Roman"/>
                <w:sz w:val="14"/>
                <w:szCs w:val="14"/>
              </w:rPr>
              <w:t>280</w:t>
            </w:r>
          </w:p>
        </w:tc>
        <w:tc>
          <w:tcPr>
            <w:tcW w:w="1363" w:type="dxa"/>
          </w:tcPr>
          <w:p w14:paraId="385DBD35" w14:textId="77777777" w:rsidR="00701E13" w:rsidRPr="00701E13" w:rsidRDefault="00701E13" w:rsidP="000172A9">
            <w:pPr>
              <w:jc w:val="center"/>
              <w:rPr>
                <w:rFonts w:cs="Times New Roman"/>
                <w:sz w:val="14"/>
                <w:szCs w:val="14"/>
              </w:rPr>
            </w:pPr>
            <w:r w:rsidRPr="00701E13">
              <w:rPr>
                <w:rFonts w:cs="Times New Roman"/>
                <w:sz w:val="14"/>
                <w:szCs w:val="14"/>
              </w:rPr>
              <w:t>27</w:t>
            </w:r>
          </w:p>
        </w:tc>
        <w:tc>
          <w:tcPr>
            <w:tcW w:w="1373" w:type="dxa"/>
          </w:tcPr>
          <w:p w14:paraId="7F305931" w14:textId="77777777" w:rsidR="00701E13" w:rsidRPr="00701E13" w:rsidRDefault="00701E13" w:rsidP="000172A9">
            <w:pPr>
              <w:jc w:val="center"/>
              <w:rPr>
                <w:rFonts w:cs="Times New Roman"/>
                <w:sz w:val="14"/>
                <w:szCs w:val="14"/>
              </w:rPr>
            </w:pPr>
            <w:r w:rsidRPr="00701E13">
              <w:rPr>
                <w:rFonts w:cs="Times New Roman"/>
                <w:sz w:val="14"/>
                <w:szCs w:val="14"/>
              </w:rPr>
              <w:t>36</w:t>
            </w:r>
          </w:p>
        </w:tc>
      </w:tr>
      <w:tr w:rsidR="00701E13" w:rsidRPr="00E75DF0" w14:paraId="406C82B3" w14:textId="77777777" w:rsidTr="000172A9">
        <w:trPr>
          <w:jc w:val="center"/>
        </w:trPr>
        <w:tc>
          <w:tcPr>
            <w:tcW w:w="1280" w:type="dxa"/>
            <w:shd w:val="clear" w:color="auto" w:fill="A6A6A6" w:themeFill="background1" w:themeFillShade="A6"/>
          </w:tcPr>
          <w:p w14:paraId="69BEED0B" w14:textId="77777777" w:rsidR="00701E13" w:rsidRPr="00701E13" w:rsidRDefault="00701E13" w:rsidP="000172A9">
            <w:pPr>
              <w:jc w:val="center"/>
              <w:rPr>
                <w:rFonts w:cs="Times New Roman"/>
                <w:sz w:val="14"/>
                <w:szCs w:val="14"/>
              </w:rPr>
            </w:pPr>
            <w:r w:rsidRPr="00701E13">
              <w:rPr>
                <w:rFonts w:cs="Times New Roman"/>
                <w:sz w:val="14"/>
                <w:szCs w:val="14"/>
              </w:rPr>
              <w:t>1899/1900</w:t>
            </w:r>
          </w:p>
        </w:tc>
        <w:tc>
          <w:tcPr>
            <w:tcW w:w="1096" w:type="dxa"/>
          </w:tcPr>
          <w:p w14:paraId="5C98A738" w14:textId="77777777" w:rsidR="00701E13" w:rsidRPr="00701E13" w:rsidRDefault="00701E13" w:rsidP="000172A9">
            <w:pPr>
              <w:jc w:val="center"/>
              <w:rPr>
                <w:rFonts w:cs="Times New Roman"/>
                <w:sz w:val="14"/>
                <w:szCs w:val="14"/>
              </w:rPr>
            </w:pPr>
            <w:r w:rsidRPr="00701E13">
              <w:rPr>
                <w:rFonts w:cs="Times New Roman"/>
                <w:sz w:val="14"/>
                <w:szCs w:val="14"/>
              </w:rPr>
              <w:t>6 914</w:t>
            </w:r>
          </w:p>
        </w:tc>
        <w:tc>
          <w:tcPr>
            <w:tcW w:w="904" w:type="dxa"/>
          </w:tcPr>
          <w:p w14:paraId="67540295" w14:textId="77777777" w:rsidR="00701E13" w:rsidRPr="00701E13" w:rsidRDefault="00701E13" w:rsidP="000172A9">
            <w:pPr>
              <w:jc w:val="center"/>
              <w:rPr>
                <w:rFonts w:cs="Times New Roman"/>
                <w:sz w:val="14"/>
                <w:szCs w:val="14"/>
              </w:rPr>
            </w:pPr>
            <w:r w:rsidRPr="00701E13">
              <w:rPr>
                <w:rFonts w:cs="Times New Roman"/>
                <w:sz w:val="14"/>
                <w:szCs w:val="14"/>
              </w:rPr>
              <w:t>6 939</w:t>
            </w:r>
          </w:p>
        </w:tc>
        <w:tc>
          <w:tcPr>
            <w:tcW w:w="1017" w:type="dxa"/>
            <w:shd w:val="clear" w:color="auto" w:fill="A5A5A5" w:themeFill="accent3"/>
          </w:tcPr>
          <w:p w14:paraId="1CF3F5E8" w14:textId="77777777" w:rsidR="00701E13" w:rsidRPr="00701E13" w:rsidRDefault="00701E13" w:rsidP="000172A9">
            <w:pPr>
              <w:jc w:val="center"/>
              <w:rPr>
                <w:rFonts w:cs="Times New Roman"/>
                <w:sz w:val="14"/>
                <w:szCs w:val="14"/>
              </w:rPr>
            </w:pPr>
            <w:r w:rsidRPr="00701E13">
              <w:rPr>
                <w:rFonts w:cs="Times New Roman"/>
                <w:sz w:val="14"/>
                <w:szCs w:val="14"/>
              </w:rPr>
              <w:t>13 853</w:t>
            </w:r>
          </w:p>
        </w:tc>
        <w:tc>
          <w:tcPr>
            <w:tcW w:w="907" w:type="dxa"/>
          </w:tcPr>
          <w:p w14:paraId="562D8EB6" w14:textId="77777777" w:rsidR="00701E13" w:rsidRPr="00701E13" w:rsidRDefault="00701E13" w:rsidP="000172A9">
            <w:pPr>
              <w:jc w:val="center"/>
              <w:rPr>
                <w:rFonts w:cs="Times New Roman"/>
                <w:sz w:val="14"/>
                <w:szCs w:val="14"/>
              </w:rPr>
            </w:pPr>
            <w:r w:rsidRPr="00701E13">
              <w:rPr>
                <w:rFonts w:cs="Times New Roman"/>
                <w:sz w:val="14"/>
                <w:szCs w:val="14"/>
              </w:rPr>
              <w:t>6 711</w:t>
            </w:r>
          </w:p>
        </w:tc>
        <w:tc>
          <w:tcPr>
            <w:tcW w:w="830" w:type="dxa"/>
            <w:shd w:val="clear" w:color="auto" w:fill="auto"/>
          </w:tcPr>
          <w:p w14:paraId="2CC8B642" w14:textId="77777777" w:rsidR="00701E13" w:rsidRPr="00701E13" w:rsidRDefault="00701E13" w:rsidP="000172A9">
            <w:pPr>
              <w:jc w:val="center"/>
              <w:rPr>
                <w:rFonts w:cs="Times New Roman"/>
                <w:sz w:val="14"/>
                <w:szCs w:val="14"/>
              </w:rPr>
            </w:pPr>
            <w:r w:rsidRPr="00701E13">
              <w:rPr>
                <w:rFonts w:cs="Times New Roman"/>
                <w:sz w:val="14"/>
                <w:szCs w:val="14"/>
              </w:rPr>
              <w:t>6 524</w:t>
            </w:r>
          </w:p>
        </w:tc>
        <w:tc>
          <w:tcPr>
            <w:tcW w:w="1064" w:type="dxa"/>
            <w:shd w:val="clear" w:color="auto" w:fill="A5A5A5" w:themeFill="accent3"/>
          </w:tcPr>
          <w:p w14:paraId="2B04C929" w14:textId="77777777" w:rsidR="00701E13" w:rsidRPr="00701E13" w:rsidRDefault="00701E13" w:rsidP="000172A9">
            <w:pPr>
              <w:jc w:val="center"/>
              <w:rPr>
                <w:rFonts w:cs="Times New Roman"/>
                <w:sz w:val="14"/>
                <w:szCs w:val="14"/>
              </w:rPr>
            </w:pPr>
            <w:r w:rsidRPr="00701E13">
              <w:rPr>
                <w:rFonts w:cs="Times New Roman"/>
                <w:sz w:val="14"/>
                <w:szCs w:val="14"/>
              </w:rPr>
              <w:t>13 235</w:t>
            </w:r>
          </w:p>
        </w:tc>
        <w:tc>
          <w:tcPr>
            <w:tcW w:w="907" w:type="dxa"/>
          </w:tcPr>
          <w:p w14:paraId="71A5F2CC" w14:textId="77777777" w:rsidR="00701E13" w:rsidRPr="00701E13" w:rsidRDefault="00701E13" w:rsidP="000172A9">
            <w:pPr>
              <w:jc w:val="center"/>
              <w:rPr>
                <w:rFonts w:cs="Times New Roman"/>
                <w:sz w:val="14"/>
                <w:szCs w:val="14"/>
              </w:rPr>
            </w:pPr>
            <w:r w:rsidRPr="00701E13">
              <w:rPr>
                <w:rFonts w:cs="Times New Roman"/>
                <w:sz w:val="14"/>
                <w:szCs w:val="14"/>
              </w:rPr>
              <w:t>299</w:t>
            </w:r>
          </w:p>
        </w:tc>
        <w:tc>
          <w:tcPr>
            <w:tcW w:w="830" w:type="dxa"/>
          </w:tcPr>
          <w:p w14:paraId="06607233" w14:textId="77777777" w:rsidR="00701E13" w:rsidRPr="00701E13" w:rsidRDefault="00701E13" w:rsidP="000172A9">
            <w:pPr>
              <w:jc w:val="center"/>
              <w:rPr>
                <w:rFonts w:cs="Times New Roman"/>
                <w:sz w:val="14"/>
                <w:szCs w:val="14"/>
              </w:rPr>
            </w:pPr>
            <w:r w:rsidRPr="00701E13">
              <w:rPr>
                <w:rFonts w:cs="Times New Roman"/>
                <w:sz w:val="14"/>
                <w:szCs w:val="14"/>
              </w:rPr>
              <w:t>814</w:t>
            </w:r>
          </w:p>
        </w:tc>
        <w:tc>
          <w:tcPr>
            <w:tcW w:w="1064" w:type="dxa"/>
            <w:shd w:val="clear" w:color="auto" w:fill="A5A5A5" w:themeFill="accent3"/>
          </w:tcPr>
          <w:p w14:paraId="3D09CC32" w14:textId="77777777" w:rsidR="00701E13" w:rsidRPr="00701E13" w:rsidRDefault="00701E13" w:rsidP="000172A9">
            <w:pPr>
              <w:jc w:val="center"/>
              <w:rPr>
                <w:rFonts w:cs="Times New Roman"/>
                <w:sz w:val="14"/>
                <w:szCs w:val="14"/>
              </w:rPr>
            </w:pPr>
            <w:r w:rsidRPr="00701E13">
              <w:rPr>
                <w:rFonts w:cs="Times New Roman"/>
                <w:sz w:val="14"/>
                <w:szCs w:val="14"/>
              </w:rPr>
              <w:t>1 113</w:t>
            </w:r>
          </w:p>
        </w:tc>
        <w:tc>
          <w:tcPr>
            <w:tcW w:w="1359" w:type="dxa"/>
          </w:tcPr>
          <w:p w14:paraId="3BEB6073" w14:textId="77777777" w:rsidR="00701E13" w:rsidRPr="00701E13" w:rsidRDefault="00701E13" w:rsidP="000172A9">
            <w:pPr>
              <w:jc w:val="center"/>
              <w:rPr>
                <w:rFonts w:cs="Times New Roman"/>
                <w:sz w:val="14"/>
                <w:szCs w:val="14"/>
              </w:rPr>
            </w:pPr>
            <w:r w:rsidRPr="00701E13">
              <w:rPr>
                <w:rFonts w:cs="Times New Roman"/>
                <w:sz w:val="14"/>
                <w:szCs w:val="14"/>
              </w:rPr>
              <w:t>260</w:t>
            </w:r>
          </w:p>
        </w:tc>
        <w:tc>
          <w:tcPr>
            <w:tcW w:w="1363" w:type="dxa"/>
          </w:tcPr>
          <w:p w14:paraId="4FDFDDCA" w14:textId="77777777" w:rsidR="00701E13" w:rsidRPr="00701E13" w:rsidRDefault="00701E13" w:rsidP="000172A9">
            <w:pPr>
              <w:jc w:val="center"/>
              <w:rPr>
                <w:rFonts w:cs="Times New Roman"/>
                <w:sz w:val="14"/>
                <w:szCs w:val="14"/>
              </w:rPr>
            </w:pPr>
            <w:r w:rsidRPr="00701E13">
              <w:rPr>
                <w:rFonts w:cs="Times New Roman"/>
                <w:sz w:val="14"/>
                <w:szCs w:val="14"/>
              </w:rPr>
              <w:t>25</w:t>
            </w:r>
          </w:p>
        </w:tc>
        <w:tc>
          <w:tcPr>
            <w:tcW w:w="1373" w:type="dxa"/>
          </w:tcPr>
          <w:p w14:paraId="5A4C6932" w14:textId="77777777" w:rsidR="00701E13" w:rsidRPr="00701E13" w:rsidRDefault="00701E13" w:rsidP="000172A9">
            <w:pPr>
              <w:jc w:val="center"/>
              <w:rPr>
                <w:rFonts w:cs="Times New Roman"/>
                <w:sz w:val="14"/>
                <w:szCs w:val="14"/>
              </w:rPr>
            </w:pPr>
            <w:r w:rsidRPr="00701E13">
              <w:rPr>
                <w:rFonts w:cs="Times New Roman"/>
                <w:sz w:val="14"/>
                <w:szCs w:val="14"/>
              </w:rPr>
              <w:t>34</w:t>
            </w:r>
          </w:p>
        </w:tc>
      </w:tr>
    </w:tbl>
    <w:p w14:paraId="63814A66" w14:textId="5060A36E" w:rsidR="00701E13" w:rsidRDefault="00701E13" w:rsidP="00701E13">
      <w:pPr>
        <w:jc w:val="center"/>
        <w:rPr>
          <w:rFonts w:cs="Times New Roman"/>
          <w:szCs w:val="24"/>
        </w:rPr>
      </w:pPr>
    </w:p>
    <w:p w14:paraId="2189B59F" w14:textId="77777777" w:rsidR="00701E13" w:rsidRDefault="00701E13" w:rsidP="00701E13">
      <w:pPr>
        <w:jc w:val="center"/>
        <w:rPr>
          <w:rFonts w:cs="Times New Roman"/>
          <w:szCs w:val="24"/>
        </w:rPr>
      </w:pPr>
      <w:r w:rsidRPr="00701E13">
        <w:rPr>
          <w:b/>
          <w:bCs/>
        </w:rPr>
        <w:lastRenderedPageBreak/>
        <w:t>Tabulka č. 10:</w:t>
      </w:r>
      <w:r>
        <w:t xml:space="preserve"> </w:t>
      </w:r>
      <w:r w:rsidRPr="004E287E">
        <w:rPr>
          <w:rFonts w:cs="Times New Roman"/>
          <w:szCs w:val="24"/>
        </w:rPr>
        <w:t>Skladba obyvatelstva podle znalosti čtení a psaní v politických okresech a statutárních městech na základě sčítání lidu v letech 1880 a 1890 (v %)</w:t>
      </w:r>
      <w:r>
        <w:rPr>
          <w:rStyle w:val="Znakapoznpodarou"/>
          <w:rFonts w:cs="Times New Roman"/>
          <w:szCs w:val="24"/>
        </w:rPr>
        <w:footnoteReference w:id="335"/>
      </w:r>
      <w:r>
        <w:rPr>
          <w:rFonts w:cs="Times New Roman"/>
          <w:szCs w:val="24"/>
        </w:rPr>
        <w:t>,</w:t>
      </w:r>
      <w:r>
        <w:rPr>
          <w:rStyle w:val="Znakapoznpodarou"/>
          <w:rFonts w:cs="Times New Roman"/>
          <w:szCs w:val="24"/>
        </w:rPr>
        <w:footnoteReference w:id="336"/>
      </w:r>
    </w:p>
    <w:tbl>
      <w:tblPr>
        <w:tblStyle w:val="Mkatabulky"/>
        <w:tblW w:w="0" w:type="auto"/>
        <w:jc w:val="center"/>
        <w:tblInd w:w="0" w:type="dxa"/>
        <w:tblLook w:val="04A0" w:firstRow="1" w:lastRow="0" w:firstColumn="1" w:lastColumn="0" w:noHBand="0" w:noVBand="1"/>
      </w:tblPr>
      <w:tblGrid>
        <w:gridCol w:w="1811"/>
        <w:gridCol w:w="878"/>
        <w:gridCol w:w="859"/>
        <w:gridCol w:w="842"/>
        <w:gridCol w:w="850"/>
        <w:gridCol w:w="851"/>
        <w:gridCol w:w="790"/>
        <w:gridCol w:w="851"/>
        <w:gridCol w:w="850"/>
        <w:gridCol w:w="851"/>
        <w:gridCol w:w="850"/>
        <w:gridCol w:w="851"/>
        <w:gridCol w:w="850"/>
      </w:tblGrid>
      <w:tr w:rsidR="00701E13" w14:paraId="4DB96199" w14:textId="77777777" w:rsidTr="000172A9">
        <w:trPr>
          <w:jc w:val="center"/>
        </w:trPr>
        <w:tc>
          <w:tcPr>
            <w:tcW w:w="1811" w:type="dxa"/>
            <w:vMerge w:val="restart"/>
            <w:shd w:val="clear" w:color="auto" w:fill="A6A6A6" w:themeFill="background1" w:themeFillShade="A6"/>
          </w:tcPr>
          <w:p w14:paraId="07393FDF" w14:textId="77777777" w:rsidR="00701E13" w:rsidRPr="00701E13" w:rsidRDefault="00701E13" w:rsidP="000172A9">
            <w:pPr>
              <w:jc w:val="center"/>
              <w:rPr>
                <w:rFonts w:cs="Times New Roman"/>
                <w:b/>
                <w:bCs/>
                <w:sz w:val="22"/>
              </w:rPr>
            </w:pPr>
            <w:r w:rsidRPr="00701E13">
              <w:rPr>
                <w:rFonts w:cs="Times New Roman"/>
                <w:b/>
                <w:bCs/>
                <w:sz w:val="22"/>
              </w:rPr>
              <w:t>Politické okresy a statutární města</w:t>
            </w:r>
          </w:p>
        </w:tc>
        <w:tc>
          <w:tcPr>
            <w:tcW w:w="5070" w:type="dxa"/>
            <w:gridSpan w:val="6"/>
            <w:shd w:val="clear" w:color="auto" w:fill="A6A6A6" w:themeFill="background1" w:themeFillShade="A6"/>
          </w:tcPr>
          <w:p w14:paraId="3A540276" w14:textId="77777777" w:rsidR="00701E13" w:rsidRPr="00701E13" w:rsidRDefault="00701E13" w:rsidP="000172A9">
            <w:pPr>
              <w:jc w:val="center"/>
              <w:rPr>
                <w:rFonts w:cs="Times New Roman"/>
                <w:b/>
                <w:bCs/>
                <w:sz w:val="22"/>
              </w:rPr>
            </w:pPr>
            <w:r w:rsidRPr="00701E13">
              <w:rPr>
                <w:rFonts w:cs="Times New Roman"/>
                <w:b/>
                <w:bCs/>
                <w:sz w:val="22"/>
              </w:rPr>
              <w:t>1880</w:t>
            </w:r>
          </w:p>
        </w:tc>
        <w:tc>
          <w:tcPr>
            <w:tcW w:w="5103" w:type="dxa"/>
            <w:gridSpan w:val="6"/>
            <w:shd w:val="clear" w:color="auto" w:fill="A6A6A6" w:themeFill="background1" w:themeFillShade="A6"/>
          </w:tcPr>
          <w:p w14:paraId="43EF4867" w14:textId="77777777" w:rsidR="00701E13" w:rsidRPr="00701E13" w:rsidRDefault="00701E13" w:rsidP="000172A9">
            <w:pPr>
              <w:jc w:val="center"/>
              <w:rPr>
                <w:rFonts w:cs="Times New Roman"/>
                <w:b/>
                <w:bCs/>
                <w:sz w:val="22"/>
              </w:rPr>
            </w:pPr>
            <w:r w:rsidRPr="00701E13">
              <w:rPr>
                <w:rFonts w:cs="Times New Roman"/>
                <w:b/>
                <w:bCs/>
                <w:sz w:val="22"/>
              </w:rPr>
              <w:t>1890</w:t>
            </w:r>
          </w:p>
        </w:tc>
      </w:tr>
      <w:tr w:rsidR="00701E13" w14:paraId="47EDB397" w14:textId="77777777" w:rsidTr="000172A9">
        <w:trPr>
          <w:jc w:val="center"/>
        </w:trPr>
        <w:tc>
          <w:tcPr>
            <w:tcW w:w="1811" w:type="dxa"/>
            <w:vMerge/>
            <w:shd w:val="clear" w:color="auto" w:fill="A6A6A6" w:themeFill="background1" w:themeFillShade="A6"/>
          </w:tcPr>
          <w:p w14:paraId="5BE1FDAD" w14:textId="77777777" w:rsidR="00701E13" w:rsidRPr="00701E13" w:rsidRDefault="00701E13" w:rsidP="000172A9">
            <w:pPr>
              <w:rPr>
                <w:rFonts w:cs="Times New Roman"/>
                <w:sz w:val="22"/>
              </w:rPr>
            </w:pPr>
          </w:p>
        </w:tc>
        <w:tc>
          <w:tcPr>
            <w:tcW w:w="1737" w:type="dxa"/>
            <w:gridSpan w:val="2"/>
            <w:shd w:val="clear" w:color="auto" w:fill="A6A6A6" w:themeFill="background1" w:themeFillShade="A6"/>
          </w:tcPr>
          <w:p w14:paraId="07CDC08D" w14:textId="77777777" w:rsidR="00701E13" w:rsidRPr="00701E13" w:rsidRDefault="00701E13" w:rsidP="000172A9">
            <w:pPr>
              <w:jc w:val="center"/>
              <w:rPr>
                <w:rFonts w:cs="Times New Roman"/>
                <w:sz w:val="22"/>
              </w:rPr>
            </w:pPr>
            <w:r w:rsidRPr="00701E13">
              <w:rPr>
                <w:rFonts w:cs="Times New Roman"/>
                <w:sz w:val="22"/>
              </w:rPr>
              <w:t>číst a psát</w:t>
            </w:r>
          </w:p>
        </w:tc>
        <w:tc>
          <w:tcPr>
            <w:tcW w:w="1692" w:type="dxa"/>
            <w:gridSpan w:val="2"/>
            <w:shd w:val="clear" w:color="auto" w:fill="A6A6A6" w:themeFill="background1" w:themeFillShade="A6"/>
          </w:tcPr>
          <w:p w14:paraId="7B608782" w14:textId="77777777" w:rsidR="00701E13" w:rsidRPr="00701E13" w:rsidRDefault="00701E13" w:rsidP="000172A9">
            <w:pPr>
              <w:jc w:val="center"/>
              <w:rPr>
                <w:rFonts w:cs="Times New Roman"/>
                <w:sz w:val="22"/>
              </w:rPr>
            </w:pPr>
            <w:r w:rsidRPr="00701E13">
              <w:rPr>
                <w:rFonts w:cs="Times New Roman"/>
                <w:sz w:val="22"/>
              </w:rPr>
              <w:t>jen číst</w:t>
            </w:r>
          </w:p>
        </w:tc>
        <w:tc>
          <w:tcPr>
            <w:tcW w:w="1641" w:type="dxa"/>
            <w:gridSpan w:val="2"/>
            <w:shd w:val="clear" w:color="auto" w:fill="A6A6A6" w:themeFill="background1" w:themeFillShade="A6"/>
          </w:tcPr>
          <w:p w14:paraId="413B7F76" w14:textId="77777777" w:rsidR="00701E13" w:rsidRPr="00701E13" w:rsidRDefault="00701E13" w:rsidP="000172A9">
            <w:pPr>
              <w:jc w:val="center"/>
              <w:rPr>
                <w:rFonts w:cs="Times New Roman"/>
                <w:sz w:val="22"/>
              </w:rPr>
            </w:pPr>
            <w:r w:rsidRPr="00701E13">
              <w:rPr>
                <w:rFonts w:cs="Times New Roman"/>
                <w:sz w:val="22"/>
              </w:rPr>
              <w:t>negramotní</w:t>
            </w:r>
          </w:p>
        </w:tc>
        <w:tc>
          <w:tcPr>
            <w:tcW w:w="1701" w:type="dxa"/>
            <w:gridSpan w:val="2"/>
            <w:shd w:val="clear" w:color="auto" w:fill="A6A6A6" w:themeFill="background1" w:themeFillShade="A6"/>
          </w:tcPr>
          <w:p w14:paraId="2295A7D0" w14:textId="77777777" w:rsidR="00701E13" w:rsidRPr="00701E13" w:rsidRDefault="00701E13" w:rsidP="000172A9">
            <w:pPr>
              <w:jc w:val="center"/>
              <w:rPr>
                <w:rFonts w:cs="Times New Roman"/>
                <w:sz w:val="22"/>
              </w:rPr>
            </w:pPr>
            <w:r w:rsidRPr="00701E13">
              <w:rPr>
                <w:rFonts w:cs="Times New Roman"/>
                <w:sz w:val="22"/>
              </w:rPr>
              <w:t>číst a psát</w:t>
            </w:r>
          </w:p>
        </w:tc>
        <w:tc>
          <w:tcPr>
            <w:tcW w:w="1701" w:type="dxa"/>
            <w:gridSpan w:val="2"/>
            <w:shd w:val="clear" w:color="auto" w:fill="A6A6A6" w:themeFill="background1" w:themeFillShade="A6"/>
          </w:tcPr>
          <w:p w14:paraId="62539726" w14:textId="77777777" w:rsidR="00701E13" w:rsidRPr="00701E13" w:rsidRDefault="00701E13" w:rsidP="000172A9">
            <w:pPr>
              <w:jc w:val="center"/>
              <w:rPr>
                <w:rFonts w:cs="Times New Roman"/>
                <w:sz w:val="22"/>
              </w:rPr>
            </w:pPr>
            <w:r w:rsidRPr="00701E13">
              <w:rPr>
                <w:rFonts w:cs="Times New Roman"/>
                <w:sz w:val="22"/>
              </w:rPr>
              <w:t>jen číst</w:t>
            </w:r>
          </w:p>
        </w:tc>
        <w:tc>
          <w:tcPr>
            <w:tcW w:w="1701" w:type="dxa"/>
            <w:gridSpan w:val="2"/>
            <w:shd w:val="clear" w:color="auto" w:fill="A6A6A6" w:themeFill="background1" w:themeFillShade="A6"/>
          </w:tcPr>
          <w:p w14:paraId="3BDA7CAC" w14:textId="77777777" w:rsidR="00701E13" w:rsidRPr="00701E13" w:rsidRDefault="00701E13" w:rsidP="000172A9">
            <w:pPr>
              <w:jc w:val="center"/>
              <w:rPr>
                <w:rFonts w:cs="Times New Roman"/>
                <w:sz w:val="22"/>
              </w:rPr>
            </w:pPr>
            <w:r w:rsidRPr="00701E13">
              <w:rPr>
                <w:rFonts w:cs="Times New Roman"/>
                <w:sz w:val="22"/>
              </w:rPr>
              <w:t>negramotní</w:t>
            </w:r>
          </w:p>
        </w:tc>
      </w:tr>
      <w:tr w:rsidR="00701E13" w14:paraId="7B2148A8" w14:textId="77777777" w:rsidTr="000172A9">
        <w:trPr>
          <w:jc w:val="center"/>
        </w:trPr>
        <w:tc>
          <w:tcPr>
            <w:tcW w:w="1811" w:type="dxa"/>
            <w:vMerge/>
            <w:shd w:val="clear" w:color="auto" w:fill="A6A6A6" w:themeFill="background1" w:themeFillShade="A6"/>
          </w:tcPr>
          <w:p w14:paraId="050F9149" w14:textId="77777777" w:rsidR="00701E13" w:rsidRPr="00701E13" w:rsidRDefault="00701E13" w:rsidP="000172A9">
            <w:pPr>
              <w:rPr>
                <w:rFonts w:cs="Times New Roman"/>
                <w:sz w:val="22"/>
              </w:rPr>
            </w:pPr>
          </w:p>
        </w:tc>
        <w:tc>
          <w:tcPr>
            <w:tcW w:w="878" w:type="dxa"/>
            <w:shd w:val="clear" w:color="auto" w:fill="A6A6A6" w:themeFill="background1" w:themeFillShade="A6"/>
          </w:tcPr>
          <w:p w14:paraId="41454070" w14:textId="77777777" w:rsidR="00701E13" w:rsidRPr="00701E13" w:rsidRDefault="00701E13" w:rsidP="000172A9">
            <w:pPr>
              <w:jc w:val="center"/>
              <w:rPr>
                <w:rFonts w:cs="Times New Roman"/>
                <w:sz w:val="22"/>
              </w:rPr>
            </w:pPr>
            <w:r w:rsidRPr="00701E13">
              <w:rPr>
                <w:rFonts w:cs="Times New Roman"/>
                <w:sz w:val="22"/>
              </w:rPr>
              <w:t>muži</w:t>
            </w:r>
          </w:p>
        </w:tc>
        <w:tc>
          <w:tcPr>
            <w:tcW w:w="859" w:type="dxa"/>
            <w:shd w:val="clear" w:color="auto" w:fill="A6A6A6" w:themeFill="background1" w:themeFillShade="A6"/>
          </w:tcPr>
          <w:p w14:paraId="18C5D4E4" w14:textId="77777777" w:rsidR="00701E13" w:rsidRPr="00701E13" w:rsidRDefault="00701E13" w:rsidP="000172A9">
            <w:pPr>
              <w:jc w:val="center"/>
              <w:rPr>
                <w:rFonts w:cs="Times New Roman"/>
                <w:sz w:val="22"/>
              </w:rPr>
            </w:pPr>
            <w:r w:rsidRPr="00701E13">
              <w:rPr>
                <w:rFonts w:cs="Times New Roman"/>
                <w:sz w:val="22"/>
              </w:rPr>
              <w:t>ženy</w:t>
            </w:r>
          </w:p>
        </w:tc>
        <w:tc>
          <w:tcPr>
            <w:tcW w:w="842" w:type="dxa"/>
            <w:shd w:val="clear" w:color="auto" w:fill="A6A6A6" w:themeFill="background1" w:themeFillShade="A6"/>
          </w:tcPr>
          <w:p w14:paraId="7884FE40" w14:textId="77777777" w:rsidR="00701E13" w:rsidRPr="00701E13" w:rsidRDefault="00701E13" w:rsidP="000172A9">
            <w:pPr>
              <w:jc w:val="center"/>
              <w:rPr>
                <w:rFonts w:cs="Times New Roman"/>
                <w:sz w:val="22"/>
              </w:rPr>
            </w:pPr>
            <w:r w:rsidRPr="00701E13">
              <w:rPr>
                <w:rFonts w:cs="Times New Roman"/>
                <w:sz w:val="22"/>
              </w:rPr>
              <w:t>muži</w:t>
            </w:r>
          </w:p>
        </w:tc>
        <w:tc>
          <w:tcPr>
            <w:tcW w:w="850" w:type="dxa"/>
            <w:shd w:val="clear" w:color="auto" w:fill="A6A6A6" w:themeFill="background1" w:themeFillShade="A6"/>
          </w:tcPr>
          <w:p w14:paraId="211ACBC5" w14:textId="77777777" w:rsidR="00701E13" w:rsidRPr="00701E13" w:rsidRDefault="00701E13" w:rsidP="000172A9">
            <w:pPr>
              <w:jc w:val="center"/>
              <w:rPr>
                <w:rFonts w:cs="Times New Roman"/>
                <w:sz w:val="22"/>
              </w:rPr>
            </w:pPr>
            <w:r w:rsidRPr="00701E13">
              <w:rPr>
                <w:rFonts w:cs="Times New Roman"/>
                <w:sz w:val="22"/>
              </w:rPr>
              <w:t>ženy</w:t>
            </w:r>
          </w:p>
        </w:tc>
        <w:tc>
          <w:tcPr>
            <w:tcW w:w="851" w:type="dxa"/>
            <w:shd w:val="clear" w:color="auto" w:fill="A6A6A6" w:themeFill="background1" w:themeFillShade="A6"/>
          </w:tcPr>
          <w:p w14:paraId="1C081B69" w14:textId="77777777" w:rsidR="00701E13" w:rsidRPr="00701E13" w:rsidRDefault="00701E13" w:rsidP="000172A9">
            <w:pPr>
              <w:jc w:val="center"/>
              <w:rPr>
                <w:rFonts w:cs="Times New Roman"/>
                <w:sz w:val="22"/>
              </w:rPr>
            </w:pPr>
            <w:r w:rsidRPr="00701E13">
              <w:rPr>
                <w:rFonts w:cs="Times New Roman"/>
                <w:sz w:val="22"/>
              </w:rPr>
              <w:t>muži</w:t>
            </w:r>
          </w:p>
        </w:tc>
        <w:tc>
          <w:tcPr>
            <w:tcW w:w="790" w:type="dxa"/>
            <w:shd w:val="clear" w:color="auto" w:fill="A6A6A6" w:themeFill="background1" w:themeFillShade="A6"/>
          </w:tcPr>
          <w:p w14:paraId="7E10529F" w14:textId="77777777" w:rsidR="00701E13" w:rsidRPr="00701E13" w:rsidRDefault="00701E13" w:rsidP="000172A9">
            <w:pPr>
              <w:jc w:val="center"/>
              <w:rPr>
                <w:rFonts w:cs="Times New Roman"/>
                <w:sz w:val="22"/>
              </w:rPr>
            </w:pPr>
            <w:r w:rsidRPr="00701E13">
              <w:rPr>
                <w:rFonts w:cs="Times New Roman"/>
                <w:sz w:val="22"/>
              </w:rPr>
              <w:t>ženy</w:t>
            </w:r>
          </w:p>
        </w:tc>
        <w:tc>
          <w:tcPr>
            <w:tcW w:w="851" w:type="dxa"/>
            <w:shd w:val="clear" w:color="auto" w:fill="A6A6A6" w:themeFill="background1" w:themeFillShade="A6"/>
          </w:tcPr>
          <w:p w14:paraId="533EA8E7" w14:textId="77777777" w:rsidR="00701E13" w:rsidRPr="00701E13" w:rsidRDefault="00701E13" w:rsidP="000172A9">
            <w:pPr>
              <w:jc w:val="center"/>
              <w:rPr>
                <w:rFonts w:cs="Times New Roman"/>
                <w:sz w:val="22"/>
              </w:rPr>
            </w:pPr>
            <w:r w:rsidRPr="00701E13">
              <w:rPr>
                <w:rFonts w:cs="Times New Roman"/>
                <w:sz w:val="22"/>
              </w:rPr>
              <w:t>muži</w:t>
            </w:r>
          </w:p>
        </w:tc>
        <w:tc>
          <w:tcPr>
            <w:tcW w:w="850" w:type="dxa"/>
            <w:shd w:val="clear" w:color="auto" w:fill="A6A6A6" w:themeFill="background1" w:themeFillShade="A6"/>
          </w:tcPr>
          <w:p w14:paraId="25E28B99" w14:textId="77777777" w:rsidR="00701E13" w:rsidRPr="00701E13" w:rsidRDefault="00701E13" w:rsidP="000172A9">
            <w:pPr>
              <w:jc w:val="center"/>
              <w:rPr>
                <w:rFonts w:cs="Times New Roman"/>
                <w:sz w:val="22"/>
              </w:rPr>
            </w:pPr>
            <w:r w:rsidRPr="00701E13">
              <w:rPr>
                <w:rFonts w:cs="Times New Roman"/>
                <w:sz w:val="22"/>
              </w:rPr>
              <w:t>ženy</w:t>
            </w:r>
          </w:p>
        </w:tc>
        <w:tc>
          <w:tcPr>
            <w:tcW w:w="851" w:type="dxa"/>
            <w:shd w:val="clear" w:color="auto" w:fill="A6A6A6" w:themeFill="background1" w:themeFillShade="A6"/>
          </w:tcPr>
          <w:p w14:paraId="7F1232B6" w14:textId="77777777" w:rsidR="00701E13" w:rsidRPr="00701E13" w:rsidRDefault="00701E13" w:rsidP="000172A9">
            <w:pPr>
              <w:jc w:val="center"/>
              <w:rPr>
                <w:rFonts w:cs="Times New Roman"/>
                <w:sz w:val="22"/>
              </w:rPr>
            </w:pPr>
            <w:r w:rsidRPr="00701E13">
              <w:rPr>
                <w:rFonts w:cs="Times New Roman"/>
                <w:sz w:val="22"/>
              </w:rPr>
              <w:t>muži</w:t>
            </w:r>
          </w:p>
        </w:tc>
        <w:tc>
          <w:tcPr>
            <w:tcW w:w="850" w:type="dxa"/>
            <w:shd w:val="clear" w:color="auto" w:fill="A6A6A6" w:themeFill="background1" w:themeFillShade="A6"/>
          </w:tcPr>
          <w:p w14:paraId="783070EA" w14:textId="77777777" w:rsidR="00701E13" w:rsidRPr="00701E13" w:rsidRDefault="00701E13" w:rsidP="000172A9">
            <w:pPr>
              <w:jc w:val="center"/>
              <w:rPr>
                <w:rFonts w:cs="Times New Roman"/>
                <w:sz w:val="22"/>
              </w:rPr>
            </w:pPr>
            <w:r w:rsidRPr="00701E13">
              <w:rPr>
                <w:rFonts w:cs="Times New Roman"/>
                <w:sz w:val="22"/>
              </w:rPr>
              <w:t>ženy</w:t>
            </w:r>
          </w:p>
        </w:tc>
        <w:tc>
          <w:tcPr>
            <w:tcW w:w="851" w:type="dxa"/>
            <w:shd w:val="clear" w:color="auto" w:fill="A6A6A6" w:themeFill="background1" w:themeFillShade="A6"/>
          </w:tcPr>
          <w:p w14:paraId="7568CA80" w14:textId="77777777" w:rsidR="00701E13" w:rsidRPr="00701E13" w:rsidRDefault="00701E13" w:rsidP="000172A9">
            <w:pPr>
              <w:jc w:val="center"/>
              <w:rPr>
                <w:rFonts w:cs="Times New Roman"/>
                <w:sz w:val="22"/>
              </w:rPr>
            </w:pPr>
            <w:r w:rsidRPr="00701E13">
              <w:rPr>
                <w:rFonts w:cs="Times New Roman"/>
                <w:sz w:val="22"/>
              </w:rPr>
              <w:t>muži</w:t>
            </w:r>
          </w:p>
        </w:tc>
        <w:tc>
          <w:tcPr>
            <w:tcW w:w="850" w:type="dxa"/>
            <w:shd w:val="clear" w:color="auto" w:fill="A6A6A6" w:themeFill="background1" w:themeFillShade="A6"/>
          </w:tcPr>
          <w:p w14:paraId="502D7654" w14:textId="77777777" w:rsidR="00701E13" w:rsidRPr="00701E13" w:rsidRDefault="00701E13" w:rsidP="000172A9">
            <w:pPr>
              <w:jc w:val="center"/>
              <w:rPr>
                <w:rFonts w:cs="Times New Roman"/>
                <w:sz w:val="22"/>
              </w:rPr>
            </w:pPr>
            <w:r w:rsidRPr="00701E13">
              <w:rPr>
                <w:rFonts w:cs="Times New Roman"/>
                <w:sz w:val="22"/>
              </w:rPr>
              <w:t>ženy</w:t>
            </w:r>
          </w:p>
        </w:tc>
      </w:tr>
      <w:tr w:rsidR="00701E13" w14:paraId="525B8740" w14:textId="77777777" w:rsidTr="000172A9">
        <w:trPr>
          <w:jc w:val="center"/>
        </w:trPr>
        <w:tc>
          <w:tcPr>
            <w:tcW w:w="1811" w:type="dxa"/>
            <w:shd w:val="clear" w:color="auto" w:fill="A6A6A6" w:themeFill="background1" w:themeFillShade="A6"/>
          </w:tcPr>
          <w:p w14:paraId="46ED548F" w14:textId="77777777" w:rsidR="00701E13" w:rsidRPr="00701E13" w:rsidRDefault="00701E13" w:rsidP="000172A9">
            <w:pPr>
              <w:rPr>
                <w:rFonts w:cs="Times New Roman"/>
                <w:sz w:val="22"/>
              </w:rPr>
            </w:pPr>
            <w:r w:rsidRPr="00701E13">
              <w:rPr>
                <w:rFonts w:cs="Times New Roman"/>
                <w:sz w:val="22"/>
              </w:rPr>
              <w:t>Bílsko-město</w:t>
            </w:r>
          </w:p>
        </w:tc>
        <w:tc>
          <w:tcPr>
            <w:tcW w:w="878" w:type="dxa"/>
          </w:tcPr>
          <w:p w14:paraId="19D1D1C9" w14:textId="77777777" w:rsidR="00701E13" w:rsidRPr="00701E13" w:rsidRDefault="00701E13" w:rsidP="000172A9">
            <w:pPr>
              <w:jc w:val="right"/>
              <w:rPr>
                <w:rFonts w:cs="Times New Roman"/>
                <w:sz w:val="22"/>
              </w:rPr>
            </w:pPr>
            <w:r w:rsidRPr="00701E13">
              <w:rPr>
                <w:rFonts w:cs="Times New Roman"/>
                <w:sz w:val="22"/>
              </w:rPr>
              <w:t>77,4</w:t>
            </w:r>
          </w:p>
        </w:tc>
        <w:tc>
          <w:tcPr>
            <w:tcW w:w="859" w:type="dxa"/>
          </w:tcPr>
          <w:p w14:paraId="2169CBB6" w14:textId="77777777" w:rsidR="00701E13" w:rsidRPr="00701E13" w:rsidRDefault="00701E13" w:rsidP="000172A9">
            <w:pPr>
              <w:jc w:val="right"/>
              <w:rPr>
                <w:rFonts w:cs="Times New Roman"/>
                <w:sz w:val="22"/>
              </w:rPr>
            </w:pPr>
            <w:r w:rsidRPr="00701E13">
              <w:rPr>
                <w:rFonts w:cs="Times New Roman"/>
                <w:sz w:val="22"/>
              </w:rPr>
              <w:t>68,2</w:t>
            </w:r>
          </w:p>
        </w:tc>
        <w:tc>
          <w:tcPr>
            <w:tcW w:w="842" w:type="dxa"/>
          </w:tcPr>
          <w:p w14:paraId="72B8C7BA" w14:textId="77777777" w:rsidR="00701E13" w:rsidRPr="00701E13" w:rsidRDefault="00701E13" w:rsidP="000172A9">
            <w:pPr>
              <w:jc w:val="right"/>
              <w:rPr>
                <w:rFonts w:cs="Times New Roman"/>
                <w:sz w:val="22"/>
              </w:rPr>
            </w:pPr>
            <w:r w:rsidRPr="00701E13">
              <w:rPr>
                <w:rFonts w:cs="Times New Roman"/>
                <w:sz w:val="22"/>
              </w:rPr>
              <w:t>2,9</w:t>
            </w:r>
          </w:p>
        </w:tc>
        <w:tc>
          <w:tcPr>
            <w:tcW w:w="850" w:type="dxa"/>
          </w:tcPr>
          <w:p w14:paraId="35D316C5" w14:textId="77777777" w:rsidR="00701E13" w:rsidRPr="00701E13" w:rsidRDefault="00701E13" w:rsidP="000172A9">
            <w:pPr>
              <w:jc w:val="right"/>
              <w:rPr>
                <w:rFonts w:cs="Times New Roman"/>
                <w:sz w:val="22"/>
              </w:rPr>
            </w:pPr>
            <w:r w:rsidRPr="00701E13">
              <w:rPr>
                <w:rFonts w:cs="Times New Roman"/>
                <w:sz w:val="22"/>
              </w:rPr>
              <w:t>7,7</w:t>
            </w:r>
          </w:p>
        </w:tc>
        <w:tc>
          <w:tcPr>
            <w:tcW w:w="851" w:type="dxa"/>
          </w:tcPr>
          <w:p w14:paraId="7E1D4221" w14:textId="77777777" w:rsidR="00701E13" w:rsidRPr="00701E13" w:rsidRDefault="00701E13" w:rsidP="000172A9">
            <w:pPr>
              <w:jc w:val="right"/>
              <w:rPr>
                <w:rFonts w:cs="Times New Roman"/>
                <w:sz w:val="22"/>
              </w:rPr>
            </w:pPr>
            <w:r w:rsidRPr="00701E13">
              <w:rPr>
                <w:rFonts w:cs="Times New Roman"/>
                <w:sz w:val="22"/>
              </w:rPr>
              <w:t>19,7</w:t>
            </w:r>
          </w:p>
        </w:tc>
        <w:tc>
          <w:tcPr>
            <w:tcW w:w="790" w:type="dxa"/>
          </w:tcPr>
          <w:p w14:paraId="437EDF87" w14:textId="77777777" w:rsidR="00701E13" w:rsidRPr="00701E13" w:rsidRDefault="00701E13" w:rsidP="000172A9">
            <w:pPr>
              <w:jc w:val="right"/>
              <w:rPr>
                <w:rFonts w:cs="Times New Roman"/>
                <w:sz w:val="22"/>
              </w:rPr>
            </w:pPr>
            <w:r w:rsidRPr="00701E13">
              <w:rPr>
                <w:rFonts w:cs="Times New Roman"/>
                <w:sz w:val="22"/>
              </w:rPr>
              <w:t>24,1</w:t>
            </w:r>
          </w:p>
        </w:tc>
        <w:tc>
          <w:tcPr>
            <w:tcW w:w="851" w:type="dxa"/>
          </w:tcPr>
          <w:p w14:paraId="75521B7A" w14:textId="77777777" w:rsidR="00701E13" w:rsidRPr="00701E13" w:rsidRDefault="00701E13" w:rsidP="000172A9">
            <w:pPr>
              <w:jc w:val="right"/>
              <w:rPr>
                <w:rFonts w:cs="Times New Roman"/>
                <w:sz w:val="22"/>
              </w:rPr>
            </w:pPr>
            <w:r w:rsidRPr="00701E13">
              <w:rPr>
                <w:rFonts w:cs="Times New Roman"/>
                <w:sz w:val="22"/>
              </w:rPr>
              <w:t>82,3</w:t>
            </w:r>
          </w:p>
        </w:tc>
        <w:tc>
          <w:tcPr>
            <w:tcW w:w="850" w:type="dxa"/>
          </w:tcPr>
          <w:p w14:paraId="69F50490" w14:textId="77777777" w:rsidR="00701E13" w:rsidRPr="00701E13" w:rsidRDefault="00701E13" w:rsidP="000172A9">
            <w:pPr>
              <w:jc w:val="right"/>
              <w:rPr>
                <w:rFonts w:cs="Times New Roman"/>
                <w:sz w:val="22"/>
              </w:rPr>
            </w:pPr>
            <w:r w:rsidRPr="00701E13">
              <w:rPr>
                <w:rFonts w:cs="Times New Roman"/>
                <w:sz w:val="22"/>
              </w:rPr>
              <w:t>77,4</w:t>
            </w:r>
          </w:p>
        </w:tc>
        <w:tc>
          <w:tcPr>
            <w:tcW w:w="851" w:type="dxa"/>
          </w:tcPr>
          <w:p w14:paraId="77BD0238" w14:textId="77777777" w:rsidR="00701E13" w:rsidRPr="00701E13" w:rsidRDefault="00701E13" w:rsidP="000172A9">
            <w:pPr>
              <w:jc w:val="right"/>
              <w:rPr>
                <w:rFonts w:cs="Times New Roman"/>
                <w:sz w:val="22"/>
              </w:rPr>
            </w:pPr>
            <w:r w:rsidRPr="00701E13">
              <w:rPr>
                <w:rFonts w:cs="Times New Roman"/>
                <w:sz w:val="22"/>
              </w:rPr>
              <w:t>2,0</w:t>
            </w:r>
          </w:p>
        </w:tc>
        <w:tc>
          <w:tcPr>
            <w:tcW w:w="850" w:type="dxa"/>
          </w:tcPr>
          <w:p w14:paraId="290B0C7D" w14:textId="77777777" w:rsidR="00701E13" w:rsidRPr="00701E13" w:rsidRDefault="00701E13" w:rsidP="000172A9">
            <w:pPr>
              <w:jc w:val="right"/>
              <w:rPr>
                <w:rFonts w:cs="Times New Roman"/>
                <w:sz w:val="22"/>
              </w:rPr>
            </w:pPr>
            <w:r w:rsidRPr="00701E13">
              <w:rPr>
                <w:rFonts w:cs="Times New Roman"/>
                <w:sz w:val="22"/>
              </w:rPr>
              <w:t>5,8</w:t>
            </w:r>
          </w:p>
        </w:tc>
        <w:tc>
          <w:tcPr>
            <w:tcW w:w="851" w:type="dxa"/>
          </w:tcPr>
          <w:p w14:paraId="27EAF1DA" w14:textId="77777777" w:rsidR="00701E13" w:rsidRPr="00701E13" w:rsidRDefault="00701E13" w:rsidP="000172A9">
            <w:pPr>
              <w:jc w:val="right"/>
              <w:rPr>
                <w:rFonts w:cs="Times New Roman"/>
                <w:sz w:val="22"/>
              </w:rPr>
            </w:pPr>
            <w:r w:rsidRPr="00701E13">
              <w:rPr>
                <w:rFonts w:cs="Times New Roman"/>
                <w:sz w:val="22"/>
              </w:rPr>
              <w:t>15,7</w:t>
            </w:r>
          </w:p>
        </w:tc>
        <w:tc>
          <w:tcPr>
            <w:tcW w:w="850" w:type="dxa"/>
          </w:tcPr>
          <w:p w14:paraId="7B4CF4E2" w14:textId="77777777" w:rsidR="00701E13" w:rsidRPr="00701E13" w:rsidRDefault="00701E13" w:rsidP="000172A9">
            <w:pPr>
              <w:jc w:val="right"/>
              <w:rPr>
                <w:rFonts w:cs="Times New Roman"/>
                <w:sz w:val="22"/>
              </w:rPr>
            </w:pPr>
            <w:r w:rsidRPr="00701E13">
              <w:rPr>
                <w:rFonts w:cs="Times New Roman"/>
                <w:sz w:val="22"/>
              </w:rPr>
              <w:t>16,8</w:t>
            </w:r>
          </w:p>
        </w:tc>
      </w:tr>
      <w:tr w:rsidR="00701E13" w14:paraId="5528719C" w14:textId="77777777" w:rsidTr="000172A9">
        <w:trPr>
          <w:jc w:val="center"/>
        </w:trPr>
        <w:tc>
          <w:tcPr>
            <w:tcW w:w="1811" w:type="dxa"/>
            <w:shd w:val="clear" w:color="auto" w:fill="A6A6A6" w:themeFill="background1" w:themeFillShade="A6"/>
          </w:tcPr>
          <w:p w14:paraId="1C60738D" w14:textId="77777777" w:rsidR="00701E13" w:rsidRPr="00701E13" w:rsidRDefault="00701E13" w:rsidP="000172A9">
            <w:pPr>
              <w:rPr>
                <w:rFonts w:cs="Times New Roman"/>
                <w:sz w:val="22"/>
              </w:rPr>
            </w:pPr>
            <w:r w:rsidRPr="00701E13">
              <w:rPr>
                <w:rFonts w:cs="Times New Roman"/>
                <w:sz w:val="22"/>
              </w:rPr>
              <w:t>Bílsko-venkov</w:t>
            </w:r>
          </w:p>
        </w:tc>
        <w:tc>
          <w:tcPr>
            <w:tcW w:w="878" w:type="dxa"/>
          </w:tcPr>
          <w:p w14:paraId="3B3D9EC5" w14:textId="77777777" w:rsidR="00701E13" w:rsidRPr="00701E13" w:rsidRDefault="00701E13" w:rsidP="000172A9">
            <w:pPr>
              <w:jc w:val="right"/>
              <w:rPr>
                <w:rFonts w:cs="Times New Roman"/>
                <w:sz w:val="22"/>
              </w:rPr>
            </w:pPr>
            <w:r w:rsidRPr="00701E13">
              <w:rPr>
                <w:rFonts w:cs="Times New Roman"/>
                <w:sz w:val="22"/>
              </w:rPr>
              <w:t>53,6</w:t>
            </w:r>
          </w:p>
        </w:tc>
        <w:tc>
          <w:tcPr>
            <w:tcW w:w="859" w:type="dxa"/>
          </w:tcPr>
          <w:p w14:paraId="4600CE66" w14:textId="77777777" w:rsidR="00701E13" w:rsidRPr="00701E13" w:rsidRDefault="00701E13" w:rsidP="000172A9">
            <w:pPr>
              <w:jc w:val="right"/>
              <w:rPr>
                <w:rFonts w:cs="Times New Roman"/>
                <w:sz w:val="22"/>
              </w:rPr>
            </w:pPr>
            <w:r w:rsidRPr="00701E13">
              <w:rPr>
                <w:rFonts w:cs="Times New Roman"/>
                <w:sz w:val="22"/>
              </w:rPr>
              <w:t>40,2</w:t>
            </w:r>
          </w:p>
        </w:tc>
        <w:tc>
          <w:tcPr>
            <w:tcW w:w="842" w:type="dxa"/>
          </w:tcPr>
          <w:p w14:paraId="27FAE8F0" w14:textId="77777777" w:rsidR="00701E13" w:rsidRPr="00701E13" w:rsidRDefault="00701E13" w:rsidP="000172A9">
            <w:pPr>
              <w:jc w:val="right"/>
              <w:rPr>
                <w:rFonts w:cs="Times New Roman"/>
                <w:sz w:val="22"/>
              </w:rPr>
            </w:pPr>
            <w:r w:rsidRPr="00701E13">
              <w:rPr>
                <w:rFonts w:cs="Times New Roman"/>
                <w:sz w:val="22"/>
              </w:rPr>
              <w:t>15,8</w:t>
            </w:r>
          </w:p>
        </w:tc>
        <w:tc>
          <w:tcPr>
            <w:tcW w:w="850" w:type="dxa"/>
          </w:tcPr>
          <w:p w14:paraId="5FC6F668" w14:textId="77777777" w:rsidR="00701E13" w:rsidRPr="00701E13" w:rsidRDefault="00701E13" w:rsidP="000172A9">
            <w:pPr>
              <w:jc w:val="right"/>
              <w:rPr>
                <w:rFonts w:cs="Times New Roman"/>
                <w:sz w:val="22"/>
              </w:rPr>
            </w:pPr>
            <w:r w:rsidRPr="00701E13">
              <w:rPr>
                <w:rFonts w:cs="Times New Roman"/>
                <w:sz w:val="22"/>
              </w:rPr>
              <w:t>29,8</w:t>
            </w:r>
          </w:p>
        </w:tc>
        <w:tc>
          <w:tcPr>
            <w:tcW w:w="851" w:type="dxa"/>
          </w:tcPr>
          <w:p w14:paraId="6EE7EEF6" w14:textId="77777777" w:rsidR="00701E13" w:rsidRPr="00701E13" w:rsidRDefault="00701E13" w:rsidP="000172A9">
            <w:pPr>
              <w:jc w:val="right"/>
              <w:rPr>
                <w:rFonts w:cs="Times New Roman"/>
                <w:sz w:val="22"/>
              </w:rPr>
            </w:pPr>
            <w:r w:rsidRPr="00701E13">
              <w:rPr>
                <w:rFonts w:cs="Times New Roman"/>
                <w:sz w:val="22"/>
              </w:rPr>
              <w:t>30,6</w:t>
            </w:r>
          </w:p>
        </w:tc>
        <w:tc>
          <w:tcPr>
            <w:tcW w:w="790" w:type="dxa"/>
          </w:tcPr>
          <w:p w14:paraId="52C744E2" w14:textId="77777777" w:rsidR="00701E13" w:rsidRPr="00701E13" w:rsidRDefault="00701E13" w:rsidP="000172A9">
            <w:pPr>
              <w:jc w:val="right"/>
              <w:rPr>
                <w:rFonts w:cs="Times New Roman"/>
                <w:sz w:val="22"/>
              </w:rPr>
            </w:pPr>
            <w:r w:rsidRPr="00701E13">
              <w:rPr>
                <w:rFonts w:cs="Times New Roman"/>
                <w:sz w:val="22"/>
              </w:rPr>
              <w:t>30,0</w:t>
            </w:r>
          </w:p>
        </w:tc>
        <w:tc>
          <w:tcPr>
            <w:tcW w:w="851" w:type="dxa"/>
          </w:tcPr>
          <w:p w14:paraId="41AA7322" w14:textId="77777777" w:rsidR="00701E13" w:rsidRPr="00701E13" w:rsidRDefault="00701E13" w:rsidP="000172A9">
            <w:pPr>
              <w:jc w:val="right"/>
              <w:rPr>
                <w:rFonts w:cs="Times New Roman"/>
                <w:sz w:val="22"/>
              </w:rPr>
            </w:pPr>
            <w:r w:rsidRPr="00701E13">
              <w:rPr>
                <w:rFonts w:cs="Times New Roman"/>
                <w:sz w:val="22"/>
              </w:rPr>
              <w:t>65,0</w:t>
            </w:r>
          </w:p>
        </w:tc>
        <w:tc>
          <w:tcPr>
            <w:tcW w:w="850" w:type="dxa"/>
          </w:tcPr>
          <w:p w14:paraId="430FC1CF" w14:textId="77777777" w:rsidR="00701E13" w:rsidRPr="00701E13" w:rsidRDefault="00701E13" w:rsidP="000172A9">
            <w:pPr>
              <w:jc w:val="right"/>
              <w:rPr>
                <w:rFonts w:cs="Times New Roman"/>
                <w:sz w:val="22"/>
              </w:rPr>
            </w:pPr>
            <w:r w:rsidRPr="00701E13">
              <w:rPr>
                <w:rFonts w:cs="Times New Roman"/>
                <w:sz w:val="22"/>
              </w:rPr>
              <w:t>56,5</w:t>
            </w:r>
          </w:p>
        </w:tc>
        <w:tc>
          <w:tcPr>
            <w:tcW w:w="851" w:type="dxa"/>
          </w:tcPr>
          <w:p w14:paraId="4E8AEF99" w14:textId="77777777" w:rsidR="00701E13" w:rsidRPr="00701E13" w:rsidRDefault="00701E13" w:rsidP="000172A9">
            <w:pPr>
              <w:jc w:val="right"/>
              <w:rPr>
                <w:rFonts w:cs="Times New Roman"/>
                <w:sz w:val="22"/>
              </w:rPr>
            </w:pPr>
            <w:r w:rsidRPr="00701E13">
              <w:rPr>
                <w:rFonts w:cs="Times New Roman"/>
                <w:sz w:val="22"/>
              </w:rPr>
              <w:t>7,8</w:t>
            </w:r>
          </w:p>
        </w:tc>
        <w:tc>
          <w:tcPr>
            <w:tcW w:w="850" w:type="dxa"/>
          </w:tcPr>
          <w:p w14:paraId="4316B2C6" w14:textId="77777777" w:rsidR="00701E13" w:rsidRPr="00701E13" w:rsidRDefault="00701E13" w:rsidP="000172A9">
            <w:pPr>
              <w:jc w:val="right"/>
              <w:rPr>
                <w:rFonts w:cs="Times New Roman"/>
                <w:sz w:val="22"/>
              </w:rPr>
            </w:pPr>
            <w:r w:rsidRPr="00701E13">
              <w:rPr>
                <w:rFonts w:cs="Times New Roman"/>
                <w:sz w:val="22"/>
              </w:rPr>
              <w:t>17,1</w:t>
            </w:r>
          </w:p>
        </w:tc>
        <w:tc>
          <w:tcPr>
            <w:tcW w:w="851" w:type="dxa"/>
          </w:tcPr>
          <w:p w14:paraId="58D528E0" w14:textId="77777777" w:rsidR="00701E13" w:rsidRPr="00701E13" w:rsidRDefault="00701E13" w:rsidP="000172A9">
            <w:pPr>
              <w:jc w:val="right"/>
              <w:rPr>
                <w:rFonts w:cs="Times New Roman"/>
                <w:sz w:val="22"/>
              </w:rPr>
            </w:pPr>
            <w:r w:rsidRPr="00701E13">
              <w:rPr>
                <w:rFonts w:cs="Times New Roman"/>
                <w:sz w:val="22"/>
              </w:rPr>
              <w:t>27,2</w:t>
            </w:r>
          </w:p>
        </w:tc>
        <w:tc>
          <w:tcPr>
            <w:tcW w:w="850" w:type="dxa"/>
          </w:tcPr>
          <w:p w14:paraId="048DF624" w14:textId="77777777" w:rsidR="00701E13" w:rsidRPr="00701E13" w:rsidRDefault="00701E13" w:rsidP="000172A9">
            <w:pPr>
              <w:jc w:val="right"/>
              <w:rPr>
                <w:rFonts w:cs="Times New Roman"/>
                <w:sz w:val="22"/>
              </w:rPr>
            </w:pPr>
            <w:r w:rsidRPr="00701E13">
              <w:rPr>
                <w:rFonts w:cs="Times New Roman"/>
                <w:sz w:val="22"/>
              </w:rPr>
              <w:t>26,4</w:t>
            </w:r>
          </w:p>
        </w:tc>
      </w:tr>
      <w:tr w:rsidR="00701E13" w14:paraId="19995B8F" w14:textId="77777777" w:rsidTr="000172A9">
        <w:trPr>
          <w:jc w:val="center"/>
        </w:trPr>
        <w:tc>
          <w:tcPr>
            <w:tcW w:w="1811" w:type="dxa"/>
            <w:shd w:val="clear" w:color="auto" w:fill="A6A6A6" w:themeFill="background1" w:themeFillShade="A6"/>
          </w:tcPr>
          <w:p w14:paraId="0B9B3FCC" w14:textId="77777777" w:rsidR="00701E13" w:rsidRPr="00701E13" w:rsidRDefault="00701E13" w:rsidP="000172A9">
            <w:pPr>
              <w:rPr>
                <w:rFonts w:cs="Times New Roman"/>
                <w:sz w:val="22"/>
              </w:rPr>
            </w:pPr>
            <w:r w:rsidRPr="00701E13">
              <w:rPr>
                <w:rFonts w:cs="Times New Roman"/>
                <w:sz w:val="22"/>
              </w:rPr>
              <w:t>Bruntál</w:t>
            </w:r>
          </w:p>
        </w:tc>
        <w:tc>
          <w:tcPr>
            <w:tcW w:w="878" w:type="dxa"/>
          </w:tcPr>
          <w:p w14:paraId="5DEB2B95" w14:textId="77777777" w:rsidR="00701E13" w:rsidRPr="00701E13" w:rsidRDefault="00701E13" w:rsidP="000172A9">
            <w:pPr>
              <w:jc w:val="right"/>
              <w:rPr>
                <w:rFonts w:cs="Times New Roman"/>
                <w:sz w:val="22"/>
              </w:rPr>
            </w:pPr>
            <w:r w:rsidRPr="00701E13">
              <w:rPr>
                <w:rFonts w:cs="Times New Roman"/>
                <w:sz w:val="22"/>
              </w:rPr>
              <w:t>76,4</w:t>
            </w:r>
          </w:p>
        </w:tc>
        <w:tc>
          <w:tcPr>
            <w:tcW w:w="859" w:type="dxa"/>
          </w:tcPr>
          <w:p w14:paraId="21F3CEFE" w14:textId="77777777" w:rsidR="00701E13" w:rsidRPr="00701E13" w:rsidRDefault="00701E13" w:rsidP="000172A9">
            <w:pPr>
              <w:jc w:val="right"/>
              <w:rPr>
                <w:rFonts w:cs="Times New Roman"/>
                <w:sz w:val="22"/>
              </w:rPr>
            </w:pPr>
            <w:r w:rsidRPr="00701E13">
              <w:rPr>
                <w:rFonts w:cs="Times New Roman"/>
                <w:sz w:val="22"/>
              </w:rPr>
              <w:t>73,1</w:t>
            </w:r>
          </w:p>
        </w:tc>
        <w:tc>
          <w:tcPr>
            <w:tcW w:w="842" w:type="dxa"/>
          </w:tcPr>
          <w:p w14:paraId="2158B447" w14:textId="77777777" w:rsidR="00701E13" w:rsidRPr="00701E13" w:rsidRDefault="00701E13" w:rsidP="000172A9">
            <w:pPr>
              <w:jc w:val="right"/>
              <w:rPr>
                <w:rFonts w:cs="Times New Roman"/>
                <w:sz w:val="22"/>
              </w:rPr>
            </w:pPr>
            <w:r w:rsidRPr="00701E13">
              <w:rPr>
                <w:rFonts w:cs="Times New Roman"/>
                <w:sz w:val="22"/>
              </w:rPr>
              <w:t>2,8</w:t>
            </w:r>
          </w:p>
        </w:tc>
        <w:tc>
          <w:tcPr>
            <w:tcW w:w="850" w:type="dxa"/>
          </w:tcPr>
          <w:p w14:paraId="6308BEA3" w14:textId="77777777" w:rsidR="00701E13" w:rsidRPr="00701E13" w:rsidRDefault="00701E13" w:rsidP="000172A9">
            <w:pPr>
              <w:jc w:val="right"/>
              <w:rPr>
                <w:rFonts w:cs="Times New Roman"/>
                <w:sz w:val="22"/>
              </w:rPr>
            </w:pPr>
            <w:r w:rsidRPr="00701E13">
              <w:rPr>
                <w:rFonts w:cs="Times New Roman"/>
                <w:sz w:val="22"/>
              </w:rPr>
              <w:t>5,3</w:t>
            </w:r>
          </w:p>
        </w:tc>
        <w:tc>
          <w:tcPr>
            <w:tcW w:w="851" w:type="dxa"/>
          </w:tcPr>
          <w:p w14:paraId="618671EB" w14:textId="77777777" w:rsidR="00701E13" w:rsidRPr="00701E13" w:rsidRDefault="00701E13" w:rsidP="000172A9">
            <w:pPr>
              <w:jc w:val="right"/>
              <w:rPr>
                <w:rFonts w:cs="Times New Roman"/>
                <w:sz w:val="22"/>
              </w:rPr>
            </w:pPr>
            <w:r w:rsidRPr="00701E13">
              <w:rPr>
                <w:rFonts w:cs="Times New Roman"/>
                <w:sz w:val="22"/>
              </w:rPr>
              <w:t>20,8</w:t>
            </w:r>
          </w:p>
        </w:tc>
        <w:tc>
          <w:tcPr>
            <w:tcW w:w="790" w:type="dxa"/>
          </w:tcPr>
          <w:p w14:paraId="7DCD2420" w14:textId="77777777" w:rsidR="00701E13" w:rsidRPr="00701E13" w:rsidRDefault="00701E13" w:rsidP="000172A9">
            <w:pPr>
              <w:jc w:val="right"/>
              <w:rPr>
                <w:rFonts w:cs="Times New Roman"/>
                <w:sz w:val="22"/>
              </w:rPr>
            </w:pPr>
            <w:r w:rsidRPr="00701E13">
              <w:rPr>
                <w:rFonts w:cs="Times New Roman"/>
                <w:sz w:val="22"/>
              </w:rPr>
              <w:t>21,6</w:t>
            </w:r>
          </w:p>
        </w:tc>
        <w:tc>
          <w:tcPr>
            <w:tcW w:w="851" w:type="dxa"/>
          </w:tcPr>
          <w:p w14:paraId="41EFE513" w14:textId="77777777" w:rsidR="00701E13" w:rsidRPr="00701E13" w:rsidRDefault="00701E13" w:rsidP="000172A9">
            <w:pPr>
              <w:jc w:val="right"/>
              <w:rPr>
                <w:rFonts w:cs="Times New Roman"/>
                <w:sz w:val="22"/>
              </w:rPr>
            </w:pPr>
            <w:r w:rsidRPr="00701E13">
              <w:rPr>
                <w:rFonts w:cs="Times New Roman"/>
                <w:sz w:val="22"/>
              </w:rPr>
              <w:t>80,2</w:t>
            </w:r>
          </w:p>
        </w:tc>
        <w:tc>
          <w:tcPr>
            <w:tcW w:w="850" w:type="dxa"/>
          </w:tcPr>
          <w:p w14:paraId="2B33D0B6" w14:textId="77777777" w:rsidR="00701E13" w:rsidRPr="00701E13" w:rsidRDefault="00701E13" w:rsidP="000172A9">
            <w:pPr>
              <w:jc w:val="right"/>
              <w:rPr>
                <w:rFonts w:cs="Times New Roman"/>
                <w:sz w:val="22"/>
              </w:rPr>
            </w:pPr>
            <w:r w:rsidRPr="00701E13">
              <w:rPr>
                <w:rFonts w:cs="Times New Roman"/>
                <w:sz w:val="22"/>
              </w:rPr>
              <w:t>78,2</w:t>
            </w:r>
          </w:p>
        </w:tc>
        <w:tc>
          <w:tcPr>
            <w:tcW w:w="851" w:type="dxa"/>
          </w:tcPr>
          <w:p w14:paraId="7DDAA28A" w14:textId="77777777" w:rsidR="00701E13" w:rsidRPr="00701E13" w:rsidRDefault="00701E13" w:rsidP="000172A9">
            <w:pPr>
              <w:jc w:val="right"/>
              <w:rPr>
                <w:rFonts w:cs="Times New Roman"/>
                <w:sz w:val="22"/>
              </w:rPr>
            </w:pPr>
            <w:r w:rsidRPr="00701E13">
              <w:rPr>
                <w:rFonts w:cs="Times New Roman"/>
                <w:sz w:val="22"/>
              </w:rPr>
              <w:t>0,8</w:t>
            </w:r>
          </w:p>
        </w:tc>
        <w:tc>
          <w:tcPr>
            <w:tcW w:w="850" w:type="dxa"/>
          </w:tcPr>
          <w:p w14:paraId="479A92D3" w14:textId="77777777" w:rsidR="00701E13" w:rsidRPr="00701E13" w:rsidRDefault="00701E13" w:rsidP="000172A9">
            <w:pPr>
              <w:jc w:val="right"/>
              <w:rPr>
                <w:rFonts w:cs="Times New Roman"/>
                <w:sz w:val="22"/>
              </w:rPr>
            </w:pPr>
            <w:r w:rsidRPr="00701E13">
              <w:rPr>
                <w:rFonts w:cs="Times New Roman"/>
                <w:sz w:val="22"/>
              </w:rPr>
              <w:t>2,4</w:t>
            </w:r>
          </w:p>
        </w:tc>
        <w:tc>
          <w:tcPr>
            <w:tcW w:w="851" w:type="dxa"/>
          </w:tcPr>
          <w:p w14:paraId="0FFF8AE3" w14:textId="77777777" w:rsidR="00701E13" w:rsidRPr="00701E13" w:rsidRDefault="00701E13" w:rsidP="000172A9">
            <w:pPr>
              <w:jc w:val="right"/>
              <w:rPr>
                <w:rFonts w:cs="Times New Roman"/>
                <w:sz w:val="22"/>
              </w:rPr>
            </w:pPr>
            <w:r w:rsidRPr="00701E13">
              <w:rPr>
                <w:rFonts w:cs="Times New Roman"/>
                <w:sz w:val="22"/>
              </w:rPr>
              <w:t>19,0</w:t>
            </w:r>
          </w:p>
        </w:tc>
        <w:tc>
          <w:tcPr>
            <w:tcW w:w="850" w:type="dxa"/>
          </w:tcPr>
          <w:p w14:paraId="597FDEF6" w14:textId="77777777" w:rsidR="00701E13" w:rsidRPr="00701E13" w:rsidRDefault="00701E13" w:rsidP="000172A9">
            <w:pPr>
              <w:jc w:val="right"/>
              <w:rPr>
                <w:rFonts w:cs="Times New Roman"/>
                <w:sz w:val="22"/>
              </w:rPr>
            </w:pPr>
            <w:r w:rsidRPr="00701E13">
              <w:rPr>
                <w:rFonts w:cs="Times New Roman"/>
                <w:sz w:val="22"/>
              </w:rPr>
              <w:t>19,4</w:t>
            </w:r>
          </w:p>
        </w:tc>
      </w:tr>
      <w:tr w:rsidR="00701E13" w14:paraId="744D9B56" w14:textId="77777777" w:rsidTr="000172A9">
        <w:trPr>
          <w:jc w:val="center"/>
        </w:trPr>
        <w:tc>
          <w:tcPr>
            <w:tcW w:w="1811" w:type="dxa"/>
            <w:shd w:val="clear" w:color="auto" w:fill="A6A6A6" w:themeFill="background1" w:themeFillShade="A6"/>
          </w:tcPr>
          <w:p w14:paraId="2B5A4EC6" w14:textId="77777777" w:rsidR="00701E13" w:rsidRPr="00701E13" w:rsidRDefault="00701E13" w:rsidP="000172A9">
            <w:pPr>
              <w:rPr>
                <w:rFonts w:cs="Times New Roman"/>
                <w:sz w:val="22"/>
              </w:rPr>
            </w:pPr>
            <w:r w:rsidRPr="00701E13">
              <w:rPr>
                <w:rFonts w:cs="Times New Roman"/>
                <w:sz w:val="22"/>
              </w:rPr>
              <w:t>Frýdek-město</w:t>
            </w:r>
          </w:p>
        </w:tc>
        <w:tc>
          <w:tcPr>
            <w:tcW w:w="878" w:type="dxa"/>
          </w:tcPr>
          <w:p w14:paraId="428CC2E5" w14:textId="77777777" w:rsidR="00701E13" w:rsidRPr="00701E13" w:rsidRDefault="00701E13" w:rsidP="000172A9">
            <w:pPr>
              <w:jc w:val="right"/>
              <w:rPr>
                <w:rFonts w:cs="Times New Roman"/>
                <w:sz w:val="22"/>
              </w:rPr>
            </w:pPr>
            <w:r w:rsidRPr="00701E13">
              <w:rPr>
                <w:rFonts w:cs="Times New Roman"/>
                <w:sz w:val="22"/>
              </w:rPr>
              <w:t>67,7</w:t>
            </w:r>
          </w:p>
        </w:tc>
        <w:tc>
          <w:tcPr>
            <w:tcW w:w="859" w:type="dxa"/>
          </w:tcPr>
          <w:p w14:paraId="2D1D912D" w14:textId="77777777" w:rsidR="00701E13" w:rsidRPr="00701E13" w:rsidRDefault="00701E13" w:rsidP="000172A9">
            <w:pPr>
              <w:jc w:val="right"/>
              <w:rPr>
                <w:rFonts w:cs="Times New Roman"/>
                <w:sz w:val="22"/>
              </w:rPr>
            </w:pPr>
            <w:r w:rsidRPr="00701E13">
              <w:rPr>
                <w:rFonts w:cs="Times New Roman"/>
                <w:sz w:val="22"/>
              </w:rPr>
              <w:t>55,2</w:t>
            </w:r>
          </w:p>
        </w:tc>
        <w:tc>
          <w:tcPr>
            <w:tcW w:w="842" w:type="dxa"/>
          </w:tcPr>
          <w:p w14:paraId="625737D9" w14:textId="77777777" w:rsidR="00701E13" w:rsidRPr="00701E13" w:rsidRDefault="00701E13" w:rsidP="000172A9">
            <w:pPr>
              <w:jc w:val="right"/>
              <w:rPr>
                <w:rFonts w:cs="Times New Roman"/>
                <w:sz w:val="22"/>
              </w:rPr>
            </w:pPr>
            <w:r w:rsidRPr="00701E13">
              <w:rPr>
                <w:rFonts w:cs="Times New Roman"/>
                <w:sz w:val="22"/>
              </w:rPr>
              <w:t>9,1</w:t>
            </w:r>
          </w:p>
        </w:tc>
        <w:tc>
          <w:tcPr>
            <w:tcW w:w="850" w:type="dxa"/>
          </w:tcPr>
          <w:p w14:paraId="47066B21" w14:textId="77777777" w:rsidR="00701E13" w:rsidRPr="00701E13" w:rsidRDefault="00701E13" w:rsidP="000172A9">
            <w:pPr>
              <w:jc w:val="right"/>
              <w:rPr>
                <w:rFonts w:cs="Times New Roman"/>
                <w:sz w:val="22"/>
              </w:rPr>
            </w:pPr>
            <w:r w:rsidRPr="00701E13">
              <w:rPr>
                <w:rFonts w:cs="Times New Roman"/>
                <w:sz w:val="22"/>
              </w:rPr>
              <w:t>21,1</w:t>
            </w:r>
          </w:p>
        </w:tc>
        <w:tc>
          <w:tcPr>
            <w:tcW w:w="851" w:type="dxa"/>
          </w:tcPr>
          <w:p w14:paraId="5C48AF06" w14:textId="77777777" w:rsidR="00701E13" w:rsidRPr="00701E13" w:rsidRDefault="00701E13" w:rsidP="000172A9">
            <w:pPr>
              <w:jc w:val="right"/>
              <w:rPr>
                <w:rFonts w:cs="Times New Roman"/>
                <w:sz w:val="22"/>
              </w:rPr>
            </w:pPr>
            <w:r w:rsidRPr="00701E13">
              <w:rPr>
                <w:rFonts w:cs="Times New Roman"/>
                <w:sz w:val="22"/>
              </w:rPr>
              <w:t>23,2</w:t>
            </w:r>
          </w:p>
        </w:tc>
        <w:tc>
          <w:tcPr>
            <w:tcW w:w="790" w:type="dxa"/>
          </w:tcPr>
          <w:p w14:paraId="6B6F5171" w14:textId="77777777" w:rsidR="00701E13" w:rsidRPr="00701E13" w:rsidRDefault="00701E13" w:rsidP="000172A9">
            <w:pPr>
              <w:jc w:val="right"/>
              <w:rPr>
                <w:rFonts w:cs="Times New Roman"/>
                <w:sz w:val="22"/>
              </w:rPr>
            </w:pPr>
            <w:r w:rsidRPr="00701E13">
              <w:rPr>
                <w:rFonts w:cs="Times New Roman"/>
                <w:sz w:val="22"/>
              </w:rPr>
              <w:t>23,7</w:t>
            </w:r>
          </w:p>
        </w:tc>
        <w:tc>
          <w:tcPr>
            <w:tcW w:w="851" w:type="dxa"/>
          </w:tcPr>
          <w:p w14:paraId="28945B35" w14:textId="77777777" w:rsidR="00701E13" w:rsidRPr="00701E13" w:rsidRDefault="00701E13" w:rsidP="000172A9">
            <w:pPr>
              <w:jc w:val="right"/>
              <w:rPr>
                <w:rFonts w:cs="Times New Roman"/>
                <w:sz w:val="22"/>
              </w:rPr>
            </w:pPr>
            <w:r w:rsidRPr="00701E13">
              <w:rPr>
                <w:rFonts w:cs="Times New Roman"/>
                <w:sz w:val="22"/>
              </w:rPr>
              <w:t>75,9</w:t>
            </w:r>
          </w:p>
        </w:tc>
        <w:tc>
          <w:tcPr>
            <w:tcW w:w="850" w:type="dxa"/>
          </w:tcPr>
          <w:p w14:paraId="5E7BBD2B" w14:textId="77777777" w:rsidR="00701E13" w:rsidRPr="00701E13" w:rsidRDefault="00701E13" w:rsidP="000172A9">
            <w:pPr>
              <w:jc w:val="right"/>
              <w:rPr>
                <w:rFonts w:cs="Times New Roman"/>
                <w:sz w:val="22"/>
              </w:rPr>
            </w:pPr>
            <w:r w:rsidRPr="00701E13">
              <w:rPr>
                <w:rFonts w:cs="Times New Roman"/>
                <w:sz w:val="22"/>
              </w:rPr>
              <w:t>65,6</w:t>
            </w:r>
          </w:p>
        </w:tc>
        <w:tc>
          <w:tcPr>
            <w:tcW w:w="851" w:type="dxa"/>
          </w:tcPr>
          <w:p w14:paraId="4C150E4F" w14:textId="77777777" w:rsidR="00701E13" w:rsidRPr="00701E13" w:rsidRDefault="00701E13" w:rsidP="000172A9">
            <w:pPr>
              <w:jc w:val="right"/>
              <w:rPr>
                <w:rFonts w:cs="Times New Roman"/>
                <w:sz w:val="22"/>
              </w:rPr>
            </w:pPr>
            <w:r w:rsidRPr="00701E13">
              <w:rPr>
                <w:rFonts w:cs="Times New Roman"/>
                <w:sz w:val="22"/>
              </w:rPr>
              <w:t>3,4</w:t>
            </w:r>
          </w:p>
        </w:tc>
        <w:tc>
          <w:tcPr>
            <w:tcW w:w="850" w:type="dxa"/>
          </w:tcPr>
          <w:p w14:paraId="5ED2D7EC" w14:textId="77777777" w:rsidR="00701E13" w:rsidRPr="00701E13" w:rsidRDefault="00701E13" w:rsidP="000172A9">
            <w:pPr>
              <w:jc w:val="right"/>
              <w:rPr>
                <w:rFonts w:cs="Times New Roman"/>
                <w:sz w:val="22"/>
              </w:rPr>
            </w:pPr>
            <w:r w:rsidRPr="00701E13">
              <w:rPr>
                <w:rFonts w:cs="Times New Roman"/>
                <w:sz w:val="22"/>
              </w:rPr>
              <w:t>12,1</w:t>
            </w:r>
          </w:p>
        </w:tc>
        <w:tc>
          <w:tcPr>
            <w:tcW w:w="851" w:type="dxa"/>
          </w:tcPr>
          <w:p w14:paraId="59B24FCD" w14:textId="77777777" w:rsidR="00701E13" w:rsidRPr="00701E13" w:rsidRDefault="00701E13" w:rsidP="000172A9">
            <w:pPr>
              <w:jc w:val="right"/>
              <w:rPr>
                <w:rFonts w:cs="Times New Roman"/>
                <w:sz w:val="22"/>
              </w:rPr>
            </w:pPr>
            <w:r w:rsidRPr="00701E13">
              <w:rPr>
                <w:rFonts w:cs="Times New Roman"/>
                <w:sz w:val="22"/>
              </w:rPr>
              <w:t>20,7</w:t>
            </w:r>
          </w:p>
        </w:tc>
        <w:tc>
          <w:tcPr>
            <w:tcW w:w="850" w:type="dxa"/>
          </w:tcPr>
          <w:p w14:paraId="28AC47DC" w14:textId="77777777" w:rsidR="00701E13" w:rsidRPr="00701E13" w:rsidRDefault="00701E13" w:rsidP="000172A9">
            <w:pPr>
              <w:jc w:val="right"/>
              <w:rPr>
                <w:rFonts w:cs="Times New Roman"/>
                <w:sz w:val="22"/>
              </w:rPr>
            </w:pPr>
            <w:r w:rsidRPr="00701E13">
              <w:rPr>
                <w:rFonts w:cs="Times New Roman"/>
                <w:sz w:val="22"/>
              </w:rPr>
              <w:t>22,3</w:t>
            </w:r>
          </w:p>
        </w:tc>
      </w:tr>
      <w:tr w:rsidR="00701E13" w14:paraId="6D19B59F" w14:textId="77777777" w:rsidTr="000172A9">
        <w:trPr>
          <w:jc w:val="center"/>
        </w:trPr>
        <w:tc>
          <w:tcPr>
            <w:tcW w:w="1811" w:type="dxa"/>
            <w:shd w:val="clear" w:color="auto" w:fill="A6A6A6" w:themeFill="background1" w:themeFillShade="A6"/>
          </w:tcPr>
          <w:p w14:paraId="604D18F8" w14:textId="77777777" w:rsidR="00701E13" w:rsidRPr="00701E13" w:rsidRDefault="00701E13" w:rsidP="000172A9">
            <w:pPr>
              <w:rPr>
                <w:rFonts w:cs="Times New Roman"/>
                <w:sz w:val="22"/>
              </w:rPr>
            </w:pPr>
            <w:r w:rsidRPr="00701E13">
              <w:rPr>
                <w:rFonts w:cs="Times New Roman"/>
                <w:sz w:val="22"/>
              </w:rPr>
              <w:t>Fryštát</w:t>
            </w:r>
          </w:p>
        </w:tc>
        <w:tc>
          <w:tcPr>
            <w:tcW w:w="878" w:type="dxa"/>
          </w:tcPr>
          <w:p w14:paraId="08C3BD23" w14:textId="77777777" w:rsidR="00701E13" w:rsidRPr="00701E13" w:rsidRDefault="00701E13" w:rsidP="000172A9">
            <w:pPr>
              <w:jc w:val="right"/>
              <w:rPr>
                <w:rFonts w:cs="Times New Roman"/>
                <w:sz w:val="22"/>
              </w:rPr>
            </w:pPr>
            <w:r w:rsidRPr="00701E13">
              <w:rPr>
                <w:rFonts w:cs="Times New Roman"/>
                <w:sz w:val="22"/>
              </w:rPr>
              <w:t>55,2</w:t>
            </w:r>
          </w:p>
        </w:tc>
        <w:tc>
          <w:tcPr>
            <w:tcW w:w="859" w:type="dxa"/>
          </w:tcPr>
          <w:p w14:paraId="583B8F6D" w14:textId="77777777" w:rsidR="00701E13" w:rsidRPr="00701E13" w:rsidRDefault="00701E13" w:rsidP="000172A9">
            <w:pPr>
              <w:jc w:val="right"/>
              <w:rPr>
                <w:rFonts w:cs="Times New Roman"/>
                <w:sz w:val="22"/>
              </w:rPr>
            </w:pPr>
            <w:r w:rsidRPr="00701E13">
              <w:rPr>
                <w:rFonts w:cs="Times New Roman"/>
                <w:sz w:val="22"/>
              </w:rPr>
              <w:t>43,4</w:t>
            </w:r>
          </w:p>
        </w:tc>
        <w:tc>
          <w:tcPr>
            <w:tcW w:w="842" w:type="dxa"/>
          </w:tcPr>
          <w:p w14:paraId="7FFA2CC6" w14:textId="77777777" w:rsidR="00701E13" w:rsidRPr="00701E13" w:rsidRDefault="00701E13" w:rsidP="000172A9">
            <w:pPr>
              <w:jc w:val="right"/>
              <w:rPr>
                <w:rFonts w:cs="Times New Roman"/>
                <w:sz w:val="22"/>
              </w:rPr>
            </w:pPr>
            <w:r w:rsidRPr="00701E13">
              <w:rPr>
                <w:rFonts w:cs="Times New Roman"/>
                <w:sz w:val="22"/>
              </w:rPr>
              <w:t>9,1</w:t>
            </w:r>
          </w:p>
        </w:tc>
        <w:tc>
          <w:tcPr>
            <w:tcW w:w="850" w:type="dxa"/>
          </w:tcPr>
          <w:p w14:paraId="3B94A283" w14:textId="77777777" w:rsidR="00701E13" w:rsidRPr="00701E13" w:rsidRDefault="00701E13" w:rsidP="000172A9">
            <w:pPr>
              <w:jc w:val="right"/>
              <w:rPr>
                <w:rFonts w:cs="Times New Roman"/>
                <w:sz w:val="22"/>
              </w:rPr>
            </w:pPr>
            <w:r w:rsidRPr="00701E13">
              <w:rPr>
                <w:rFonts w:cs="Times New Roman"/>
                <w:sz w:val="22"/>
              </w:rPr>
              <w:t>19,7</w:t>
            </w:r>
          </w:p>
        </w:tc>
        <w:tc>
          <w:tcPr>
            <w:tcW w:w="851" w:type="dxa"/>
          </w:tcPr>
          <w:p w14:paraId="502B5BB9" w14:textId="77777777" w:rsidR="00701E13" w:rsidRPr="00701E13" w:rsidRDefault="00701E13" w:rsidP="000172A9">
            <w:pPr>
              <w:jc w:val="right"/>
              <w:rPr>
                <w:rFonts w:cs="Times New Roman"/>
                <w:sz w:val="22"/>
              </w:rPr>
            </w:pPr>
            <w:r w:rsidRPr="00701E13">
              <w:rPr>
                <w:rFonts w:cs="Times New Roman"/>
                <w:sz w:val="22"/>
              </w:rPr>
              <w:t>35,7</w:t>
            </w:r>
          </w:p>
        </w:tc>
        <w:tc>
          <w:tcPr>
            <w:tcW w:w="790" w:type="dxa"/>
          </w:tcPr>
          <w:p w14:paraId="2A6AA3C5" w14:textId="77777777" w:rsidR="00701E13" w:rsidRPr="00701E13" w:rsidRDefault="00701E13" w:rsidP="000172A9">
            <w:pPr>
              <w:jc w:val="right"/>
              <w:rPr>
                <w:rFonts w:cs="Times New Roman"/>
                <w:sz w:val="22"/>
              </w:rPr>
            </w:pPr>
            <w:r w:rsidRPr="00701E13">
              <w:rPr>
                <w:rFonts w:cs="Times New Roman"/>
                <w:sz w:val="22"/>
              </w:rPr>
              <w:t>36,9</w:t>
            </w:r>
          </w:p>
        </w:tc>
        <w:tc>
          <w:tcPr>
            <w:tcW w:w="851" w:type="dxa"/>
          </w:tcPr>
          <w:p w14:paraId="5819950E" w14:textId="77777777" w:rsidR="00701E13" w:rsidRPr="00701E13" w:rsidRDefault="00701E13" w:rsidP="000172A9">
            <w:pPr>
              <w:jc w:val="right"/>
              <w:rPr>
                <w:rFonts w:cs="Times New Roman"/>
                <w:sz w:val="22"/>
              </w:rPr>
            </w:pPr>
            <w:r w:rsidRPr="00701E13">
              <w:rPr>
                <w:rFonts w:cs="Times New Roman"/>
                <w:sz w:val="22"/>
              </w:rPr>
              <w:t>65,1</w:t>
            </w:r>
          </w:p>
        </w:tc>
        <w:tc>
          <w:tcPr>
            <w:tcW w:w="850" w:type="dxa"/>
          </w:tcPr>
          <w:p w14:paraId="687827C7" w14:textId="77777777" w:rsidR="00701E13" w:rsidRPr="00701E13" w:rsidRDefault="00701E13" w:rsidP="000172A9">
            <w:pPr>
              <w:jc w:val="right"/>
              <w:rPr>
                <w:rFonts w:cs="Times New Roman"/>
                <w:sz w:val="22"/>
              </w:rPr>
            </w:pPr>
            <w:r w:rsidRPr="00701E13">
              <w:rPr>
                <w:rFonts w:cs="Times New Roman"/>
                <w:sz w:val="22"/>
              </w:rPr>
              <w:t>58,2</w:t>
            </w:r>
          </w:p>
        </w:tc>
        <w:tc>
          <w:tcPr>
            <w:tcW w:w="851" w:type="dxa"/>
          </w:tcPr>
          <w:p w14:paraId="649AFA7F" w14:textId="77777777" w:rsidR="00701E13" w:rsidRPr="00701E13" w:rsidRDefault="00701E13" w:rsidP="000172A9">
            <w:pPr>
              <w:jc w:val="right"/>
              <w:rPr>
                <w:rFonts w:cs="Times New Roman"/>
                <w:sz w:val="22"/>
              </w:rPr>
            </w:pPr>
            <w:r w:rsidRPr="00701E13">
              <w:rPr>
                <w:rFonts w:cs="Times New Roman"/>
                <w:sz w:val="22"/>
              </w:rPr>
              <w:t>5,2</w:t>
            </w:r>
          </w:p>
        </w:tc>
        <w:tc>
          <w:tcPr>
            <w:tcW w:w="850" w:type="dxa"/>
          </w:tcPr>
          <w:p w14:paraId="2888C7FC" w14:textId="77777777" w:rsidR="00701E13" w:rsidRPr="00701E13" w:rsidRDefault="00701E13" w:rsidP="000172A9">
            <w:pPr>
              <w:jc w:val="right"/>
              <w:rPr>
                <w:rFonts w:cs="Times New Roman"/>
                <w:sz w:val="22"/>
              </w:rPr>
            </w:pPr>
            <w:r w:rsidRPr="00701E13">
              <w:rPr>
                <w:rFonts w:cs="Times New Roman"/>
                <w:sz w:val="22"/>
              </w:rPr>
              <w:t>11,3</w:t>
            </w:r>
          </w:p>
        </w:tc>
        <w:tc>
          <w:tcPr>
            <w:tcW w:w="851" w:type="dxa"/>
          </w:tcPr>
          <w:p w14:paraId="226CCCF7" w14:textId="77777777" w:rsidR="00701E13" w:rsidRPr="00701E13" w:rsidRDefault="00701E13" w:rsidP="000172A9">
            <w:pPr>
              <w:jc w:val="right"/>
              <w:rPr>
                <w:rFonts w:cs="Times New Roman"/>
                <w:sz w:val="22"/>
              </w:rPr>
            </w:pPr>
            <w:r w:rsidRPr="00701E13">
              <w:rPr>
                <w:rFonts w:cs="Times New Roman"/>
                <w:sz w:val="22"/>
              </w:rPr>
              <w:t>29,7</w:t>
            </w:r>
          </w:p>
        </w:tc>
        <w:tc>
          <w:tcPr>
            <w:tcW w:w="850" w:type="dxa"/>
          </w:tcPr>
          <w:p w14:paraId="42FFDEF8" w14:textId="77777777" w:rsidR="00701E13" w:rsidRPr="00701E13" w:rsidRDefault="00701E13" w:rsidP="000172A9">
            <w:pPr>
              <w:jc w:val="right"/>
              <w:rPr>
                <w:rFonts w:cs="Times New Roman"/>
                <w:sz w:val="22"/>
              </w:rPr>
            </w:pPr>
            <w:r w:rsidRPr="00701E13">
              <w:rPr>
                <w:rFonts w:cs="Times New Roman"/>
                <w:sz w:val="22"/>
              </w:rPr>
              <w:t>30,5</w:t>
            </w:r>
          </w:p>
        </w:tc>
      </w:tr>
      <w:tr w:rsidR="00701E13" w14:paraId="517E9357" w14:textId="77777777" w:rsidTr="000172A9">
        <w:trPr>
          <w:jc w:val="center"/>
        </w:trPr>
        <w:tc>
          <w:tcPr>
            <w:tcW w:w="1811" w:type="dxa"/>
            <w:shd w:val="clear" w:color="auto" w:fill="A6A6A6" w:themeFill="background1" w:themeFillShade="A6"/>
          </w:tcPr>
          <w:p w14:paraId="0E597353" w14:textId="77777777" w:rsidR="00701E13" w:rsidRPr="00701E13" w:rsidRDefault="00701E13" w:rsidP="000172A9">
            <w:pPr>
              <w:rPr>
                <w:rFonts w:cs="Times New Roman"/>
                <w:sz w:val="22"/>
              </w:rPr>
            </w:pPr>
            <w:r w:rsidRPr="00701E13">
              <w:rPr>
                <w:rFonts w:cs="Times New Roman"/>
                <w:sz w:val="22"/>
              </w:rPr>
              <w:t>Jeseník</w:t>
            </w:r>
          </w:p>
        </w:tc>
        <w:tc>
          <w:tcPr>
            <w:tcW w:w="878" w:type="dxa"/>
          </w:tcPr>
          <w:p w14:paraId="18A9F39F" w14:textId="77777777" w:rsidR="00701E13" w:rsidRPr="00701E13" w:rsidRDefault="00701E13" w:rsidP="000172A9">
            <w:pPr>
              <w:jc w:val="right"/>
              <w:rPr>
                <w:rFonts w:cs="Times New Roman"/>
                <w:sz w:val="22"/>
              </w:rPr>
            </w:pPr>
            <w:r w:rsidRPr="00701E13">
              <w:rPr>
                <w:rFonts w:cs="Times New Roman"/>
                <w:sz w:val="22"/>
              </w:rPr>
              <w:t>74,7</w:t>
            </w:r>
          </w:p>
        </w:tc>
        <w:tc>
          <w:tcPr>
            <w:tcW w:w="859" w:type="dxa"/>
          </w:tcPr>
          <w:p w14:paraId="4AF3E4A4" w14:textId="77777777" w:rsidR="00701E13" w:rsidRPr="00701E13" w:rsidRDefault="00701E13" w:rsidP="000172A9">
            <w:pPr>
              <w:jc w:val="right"/>
              <w:rPr>
                <w:rFonts w:cs="Times New Roman"/>
                <w:sz w:val="22"/>
              </w:rPr>
            </w:pPr>
            <w:r w:rsidRPr="00701E13">
              <w:rPr>
                <w:rFonts w:cs="Times New Roman"/>
                <w:sz w:val="22"/>
              </w:rPr>
              <w:t>71,4</w:t>
            </w:r>
          </w:p>
        </w:tc>
        <w:tc>
          <w:tcPr>
            <w:tcW w:w="842" w:type="dxa"/>
          </w:tcPr>
          <w:p w14:paraId="0997452B" w14:textId="77777777" w:rsidR="00701E13" w:rsidRPr="00701E13" w:rsidRDefault="00701E13" w:rsidP="000172A9">
            <w:pPr>
              <w:jc w:val="right"/>
              <w:rPr>
                <w:rFonts w:cs="Times New Roman"/>
                <w:sz w:val="22"/>
              </w:rPr>
            </w:pPr>
            <w:r w:rsidRPr="00701E13">
              <w:rPr>
                <w:rFonts w:cs="Times New Roman"/>
                <w:sz w:val="22"/>
              </w:rPr>
              <w:t>2,0</w:t>
            </w:r>
          </w:p>
        </w:tc>
        <w:tc>
          <w:tcPr>
            <w:tcW w:w="850" w:type="dxa"/>
          </w:tcPr>
          <w:p w14:paraId="0B453115" w14:textId="77777777" w:rsidR="00701E13" w:rsidRPr="00701E13" w:rsidRDefault="00701E13" w:rsidP="000172A9">
            <w:pPr>
              <w:jc w:val="right"/>
              <w:rPr>
                <w:rFonts w:cs="Times New Roman"/>
                <w:sz w:val="22"/>
              </w:rPr>
            </w:pPr>
            <w:r w:rsidRPr="00701E13">
              <w:rPr>
                <w:rFonts w:cs="Times New Roman"/>
                <w:sz w:val="22"/>
              </w:rPr>
              <w:t>4,1</w:t>
            </w:r>
          </w:p>
        </w:tc>
        <w:tc>
          <w:tcPr>
            <w:tcW w:w="851" w:type="dxa"/>
          </w:tcPr>
          <w:p w14:paraId="7878976A" w14:textId="77777777" w:rsidR="00701E13" w:rsidRPr="00701E13" w:rsidRDefault="00701E13" w:rsidP="000172A9">
            <w:pPr>
              <w:jc w:val="right"/>
              <w:rPr>
                <w:rFonts w:cs="Times New Roman"/>
                <w:sz w:val="22"/>
              </w:rPr>
            </w:pPr>
            <w:r w:rsidRPr="00701E13">
              <w:rPr>
                <w:rFonts w:cs="Times New Roman"/>
                <w:sz w:val="22"/>
              </w:rPr>
              <w:t>23,3</w:t>
            </w:r>
          </w:p>
        </w:tc>
        <w:tc>
          <w:tcPr>
            <w:tcW w:w="790" w:type="dxa"/>
          </w:tcPr>
          <w:p w14:paraId="4555C4D4" w14:textId="77777777" w:rsidR="00701E13" w:rsidRPr="00701E13" w:rsidRDefault="00701E13" w:rsidP="000172A9">
            <w:pPr>
              <w:jc w:val="right"/>
              <w:rPr>
                <w:rFonts w:cs="Times New Roman"/>
                <w:sz w:val="22"/>
              </w:rPr>
            </w:pPr>
            <w:r w:rsidRPr="00701E13">
              <w:rPr>
                <w:rFonts w:cs="Times New Roman"/>
                <w:sz w:val="22"/>
              </w:rPr>
              <w:t>24,5</w:t>
            </w:r>
          </w:p>
        </w:tc>
        <w:tc>
          <w:tcPr>
            <w:tcW w:w="851" w:type="dxa"/>
          </w:tcPr>
          <w:p w14:paraId="066CD4A8" w14:textId="77777777" w:rsidR="00701E13" w:rsidRPr="00701E13" w:rsidRDefault="00701E13" w:rsidP="000172A9">
            <w:pPr>
              <w:jc w:val="right"/>
              <w:rPr>
                <w:rFonts w:cs="Times New Roman"/>
                <w:sz w:val="22"/>
              </w:rPr>
            </w:pPr>
            <w:r w:rsidRPr="00701E13">
              <w:rPr>
                <w:rFonts w:cs="Times New Roman"/>
                <w:sz w:val="22"/>
              </w:rPr>
              <w:t>74,4</w:t>
            </w:r>
          </w:p>
        </w:tc>
        <w:tc>
          <w:tcPr>
            <w:tcW w:w="850" w:type="dxa"/>
          </w:tcPr>
          <w:p w14:paraId="1826EA21" w14:textId="77777777" w:rsidR="00701E13" w:rsidRPr="00701E13" w:rsidRDefault="00701E13" w:rsidP="000172A9">
            <w:pPr>
              <w:jc w:val="right"/>
              <w:rPr>
                <w:rFonts w:cs="Times New Roman"/>
                <w:sz w:val="22"/>
              </w:rPr>
            </w:pPr>
            <w:r w:rsidRPr="00701E13">
              <w:rPr>
                <w:rFonts w:cs="Times New Roman"/>
                <w:sz w:val="22"/>
              </w:rPr>
              <w:t>73,4</w:t>
            </w:r>
          </w:p>
        </w:tc>
        <w:tc>
          <w:tcPr>
            <w:tcW w:w="851" w:type="dxa"/>
          </w:tcPr>
          <w:p w14:paraId="27F0B733" w14:textId="77777777" w:rsidR="00701E13" w:rsidRPr="00701E13" w:rsidRDefault="00701E13" w:rsidP="000172A9">
            <w:pPr>
              <w:jc w:val="right"/>
              <w:rPr>
                <w:rFonts w:cs="Times New Roman"/>
                <w:sz w:val="22"/>
              </w:rPr>
            </w:pPr>
            <w:r w:rsidRPr="00701E13">
              <w:rPr>
                <w:rFonts w:cs="Times New Roman"/>
                <w:sz w:val="22"/>
              </w:rPr>
              <w:t>1,0</w:t>
            </w:r>
          </w:p>
        </w:tc>
        <w:tc>
          <w:tcPr>
            <w:tcW w:w="850" w:type="dxa"/>
          </w:tcPr>
          <w:p w14:paraId="58B0F6BE" w14:textId="77777777" w:rsidR="00701E13" w:rsidRPr="00701E13" w:rsidRDefault="00701E13" w:rsidP="000172A9">
            <w:pPr>
              <w:jc w:val="right"/>
              <w:rPr>
                <w:rFonts w:cs="Times New Roman"/>
                <w:sz w:val="22"/>
              </w:rPr>
            </w:pPr>
            <w:r w:rsidRPr="00701E13">
              <w:rPr>
                <w:rFonts w:cs="Times New Roman"/>
                <w:sz w:val="22"/>
              </w:rPr>
              <w:t>2,3</w:t>
            </w:r>
          </w:p>
        </w:tc>
        <w:tc>
          <w:tcPr>
            <w:tcW w:w="851" w:type="dxa"/>
          </w:tcPr>
          <w:p w14:paraId="17F6C159" w14:textId="77777777" w:rsidR="00701E13" w:rsidRPr="00701E13" w:rsidRDefault="00701E13" w:rsidP="000172A9">
            <w:pPr>
              <w:jc w:val="right"/>
              <w:rPr>
                <w:rFonts w:cs="Times New Roman"/>
                <w:sz w:val="22"/>
              </w:rPr>
            </w:pPr>
            <w:r w:rsidRPr="00701E13">
              <w:rPr>
                <w:rFonts w:cs="Times New Roman"/>
                <w:sz w:val="22"/>
              </w:rPr>
              <w:t>24,6</w:t>
            </w:r>
          </w:p>
        </w:tc>
        <w:tc>
          <w:tcPr>
            <w:tcW w:w="850" w:type="dxa"/>
          </w:tcPr>
          <w:p w14:paraId="70644381" w14:textId="77777777" w:rsidR="00701E13" w:rsidRPr="00701E13" w:rsidRDefault="00701E13" w:rsidP="000172A9">
            <w:pPr>
              <w:jc w:val="right"/>
              <w:rPr>
                <w:rFonts w:cs="Times New Roman"/>
                <w:sz w:val="22"/>
              </w:rPr>
            </w:pPr>
            <w:r w:rsidRPr="00701E13">
              <w:rPr>
                <w:rFonts w:cs="Times New Roman"/>
                <w:sz w:val="22"/>
              </w:rPr>
              <w:t>24,3</w:t>
            </w:r>
          </w:p>
        </w:tc>
      </w:tr>
      <w:tr w:rsidR="00701E13" w14:paraId="5E68C462" w14:textId="77777777" w:rsidTr="000172A9">
        <w:trPr>
          <w:jc w:val="center"/>
        </w:trPr>
        <w:tc>
          <w:tcPr>
            <w:tcW w:w="1811" w:type="dxa"/>
            <w:shd w:val="clear" w:color="auto" w:fill="A6A6A6" w:themeFill="background1" w:themeFillShade="A6"/>
          </w:tcPr>
          <w:p w14:paraId="7FE74499" w14:textId="77777777" w:rsidR="00701E13" w:rsidRPr="00701E13" w:rsidRDefault="00701E13" w:rsidP="000172A9">
            <w:pPr>
              <w:rPr>
                <w:rFonts w:cs="Times New Roman"/>
                <w:sz w:val="22"/>
              </w:rPr>
            </w:pPr>
            <w:r w:rsidRPr="00701E13">
              <w:rPr>
                <w:rFonts w:cs="Times New Roman"/>
                <w:sz w:val="22"/>
              </w:rPr>
              <w:t>Krnov</w:t>
            </w:r>
          </w:p>
        </w:tc>
        <w:tc>
          <w:tcPr>
            <w:tcW w:w="878" w:type="dxa"/>
          </w:tcPr>
          <w:p w14:paraId="663F932C" w14:textId="77777777" w:rsidR="00701E13" w:rsidRPr="00701E13" w:rsidRDefault="00701E13" w:rsidP="000172A9">
            <w:pPr>
              <w:jc w:val="right"/>
              <w:rPr>
                <w:rFonts w:cs="Times New Roman"/>
                <w:sz w:val="22"/>
              </w:rPr>
            </w:pPr>
            <w:r w:rsidRPr="00701E13">
              <w:rPr>
                <w:rFonts w:cs="Times New Roman"/>
                <w:sz w:val="22"/>
              </w:rPr>
              <w:t>74,5</w:t>
            </w:r>
          </w:p>
        </w:tc>
        <w:tc>
          <w:tcPr>
            <w:tcW w:w="859" w:type="dxa"/>
          </w:tcPr>
          <w:p w14:paraId="2FFDE6E9" w14:textId="77777777" w:rsidR="00701E13" w:rsidRPr="00701E13" w:rsidRDefault="00701E13" w:rsidP="000172A9">
            <w:pPr>
              <w:jc w:val="right"/>
              <w:rPr>
                <w:rFonts w:cs="Times New Roman"/>
                <w:sz w:val="22"/>
              </w:rPr>
            </w:pPr>
            <w:r w:rsidRPr="00701E13">
              <w:rPr>
                <w:rFonts w:cs="Times New Roman"/>
                <w:sz w:val="22"/>
              </w:rPr>
              <w:t>70,8</w:t>
            </w:r>
          </w:p>
        </w:tc>
        <w:tc>
          <w:tcPr>
            <w:tcW w:w="842" w:type="dxa"/>
          </w:tcPr>
          <w:p w14:paraId="3A905003" w14:textId="77777777" w:rsidR="00701E13" w:rsidRPr="00701E13" w:rsidRDefault="00701E13" w:rsidP="000172A9">
            <w:pPr>
              <w:jc w:val="right"/>
              <w:rPr>
                <w:rFonts w:cs="Times New Roman"/>
                <w:sz w:val="22"/>
              </w:rPr>
            </w:pPr>
            <w:r w:rsidRPr="00701E13">
              <w:rPr>
                <w:rFonts w:cs="Times New Roman"/>
                <w:sz w:val="22"/>
              </w:rPr>
              <w:t>3,5</w:t>
            </w:r>
          </w:p>
        </w:tc>
        <w:tc>
          <w:tcPr>
            <w:tcW w:w="850" w:type="dxa"/>
          </w:tcPr>
          <w:p w14:paraId="4D5A54FC" w14:textId="77777777" w:rsidR="00701E13" w:rsidRPr="00701E13" w:rsidRDefault="00701E13" w:rsidP="000172A9">
            <w:pPr>
              <w:jc w:val="right"/>
              <w:rPr>
                <w:rFonts w:cs="Times New Roman"/>
                <w:sz w:val="22"/>
              </w:rPr>
            </w:pPr>
            <w:r w:rsidRPr="00701E13">
              <w:rPr>
                <w:rFonts w:cs="Times New Roman"/>
                <w:sz w:val="22"/>
              </w:rPr>
              <w:t>5,8</w:t>
            </w:r>
          </w:p>
        </w:tc>
        <w:tc>
          <w:tcPr>
            <w:tcW w:w="851" w:type="dxa"/>
          </w:tcPr>
          <w:p w14:paraId="1D7B35D8" w14:textId="77777777" w:rsidR="00701E13" w:rsidRPr="00701E13" w:rsidRDefault="00701E13" w:rsidP="000172A9">
            <w:pPr>
              <w:jc w:val="right"/>
              <w:rPr>
                <w:rFonts w:cs="Times New Roman"/>
                <w:sz w:val="22"/>
              </w:rPr>
            </w:pPr>
            <w:r w:rsidRPr="00701E13">
              <w:rPr>
                <w:rFonts w:cs="Times New Roman"/>
                <w:sz w:val="22"/>
              </w:rPr>
              <w:t>22,0</w:t>
            </w:r>
          </w:p>
        </w:tc>
        <w:tc>
          <w:tcPr>
            <w:tcW w:w="790" w:type="dxa"/>
          </w:tcPr>
          <w:p w14:paraId="1ACD6155" w14:textId="77777777" w:rsidR="00701E13" w:rsidRPr="00701E13" w:rsidRDefault="00701E13" w:rsidP="000172A9">
            <w:pPr>
              <w:jc w:val="right"/>
              <w:rPr>
                <w:rFonts w:cs="Times New Roman"/>
                <w:sz w:val="22"/>
              </w:rPr>
            </w:pPr>
            <w:r w:rsidRPr="00701E13">
              <w:rPr>
                <w:rFonts w:cs="Times New Roman"/>
                <w:sz w:val="22"/>
              </w:rPr>
              <w:t>23,4</w:t>
            </w:r>
          </w:p>
        </w:tc>
        <w:tc>
          <w:tcPr>
            <w:tcW w:w="851" w:type="dxa"/>
          </w:tcPr>
          <w:p w14:paraId="541BC6C1" w14:textId="77777777" w:rsidR="00701E13" w:rsidRPr="00701E13" w:rsidRDefault="00701E13" w:rsidP="000172A9">
            <w:pPr>
              <w:jc w:val="right"/>
              <w:rPr>
                <w:rFonts w:cs="Times New Roman"/>
                <w:sz w:val="22"/>
              </w:rPr>
            </w:pPr>
            <w:r w:rsidRPr="00701E13">
              <w:rPr>
                <w:rFonts w:cs="Times New Roman"/>
                <w:sz w:val="22"/>
              </w:rPr>
              <w:t>78,0</w:t>
            </w:r>
          </w:p>
        </w:tc>
        <w:tc>
          <w:tcPr>
            <w:tcW w:w="850" w:type="dxa"/>
          </w:tcPr>
          <w:p w14:paraId="48A4C1E4" w14:textId="77777777" w:rsidR="00701E13" w:rsidRPr="00701E13" w:rsidRDefault="00701E13" w:rsidP="000172A9">
            <w:pPr>
              <w:jc w:val="right"/>
              <w:rPr>
                <w:rFonts w:cs="Times New Roman"/>
                <w:sz w:val="22"/>
              </w:rPr>
            </w:pPr>
            <w:r w:rsidRPr="00701E13">
              <w:rPr>
                <w:rFonts w:cs="Times New Roman"/>
                <w:sz w:val="22"/>
              </w:rPr>
              <w:t>76,7</w:t>
            </w:r>
          </w:p>
        </w:tc>
        <w:tc>
          <w:tcPr>
            <w:tcW w:w="851" w:type="dxa"/>
          </w:tcPr>
          <w:p w14:paraId="73AF1141" w14:textId="77777777" w:rsidR="00701E13" w:rsidRPr="00701E13" w:rsidRDefault="00701E13" w:rsidP="000172A9">
            <w:pPr>
              <w:jc w:val="right"/>
              <w:rPr>
                <w:rFonts w:cs="Times New Roman"/>
                <w:sz w:val="22"/>
              </w:rPr>
            </w:pPr>
            <w:r w:rsidRPr="00701E13">
              <w:rPr>
                <w:rFonts w:cs="Times New Roman"/>
                <w:sz w:val="22"/>
              </w:rPr>
              <w:t>1,7</w:t>
            </w:r>
          </w:p>
        </w:tc>
        <w:tc>
          <w:tcPr>
            <w:tcW w:w="850" w:type="dxa"/>
          </w:tcPr>
          <w:p w14:paraId="1E35EB1E" w14:textId="77777777" w:rsidR="00701E13" w:rsidRPr="00701E13" w:rsidRDefault="00701E13" w:rsidP="000172A9">
            <w:pPr>
              <w:jc w:val="right"/>
              <w:rPr>
                <w:rFonts w:cs="Times New Roman"/>
                <w:sz w:val="22"/>
              </w:rPr>
            </w:pPr>
            <w:r w:rsidRPr="00701E13">
              <w:rPr>
                <w:rFonts w:cs="Times New Roman"/>
                <w:sz w:val="22"/>
              </w:rPr>
              <w:t>3,5</w:t>
            </w:r>
          </w:p>
        </w:tc>
        <w:tc>
          <w:tcPr>
            <w:tcW w:w="851" w:type="dxa"/>
          </w:tcPr>
          <w:p w14:paraId="1589A528" w14:textId="77777777" w:rsidR="00701E13" w:rsidRPr="00701E13" w:rsidRDefault="00701E13" w:rsidP="000172A9">
            <w:pPr>
              <w:jc w:val="right"/>
              <w:rPr>
                <w:rFonts w:cs="Times New Roman"/>
                <w:sz w:val="22"/>
              </w:rPr>
            </w:pPr>
            <w:r w:rsidRPr="00701E13">
              <w:rPr>
                <w:rFonts w:cs="Times New Roman"/>
                <w:sz w:val="22"/>
              </w:rPr>
              <w:t>20,3</w:t>
            </w:r>
          </w:p>
        </w:tc>
        <w:tc>
          <w:tcPr>
            <w:tcW w:w="850" w:type="dxa"/>
          </w:tcPr>
          <w:p w14:paraId="5C91BF67" w14:textId="77777777" w:rsidR="00701E13" w:rsidRPr="00701E13" w:rsidRDefault="00701E13" w:rsidP="000172A9">
            <w:pPr>
              <w:jc w:val="right"/>
              <w:rPr>
                <w:rFonts w:cs="Times New Roman"/>
                <w:sz w:val="22"/>
              </w:rPr>
            </w:pPr>
            <w:r w:rsidRPr="00701E13">
              <w:rPr>
                <w:rFonts w:cs="Times New Roman"/>
                <w:sz w:val="22"/>
              </w:rPr>
              <w:t>19,8</w:t>
            </w:r>
          </w:p>
        </w:tc>
      </w:tr>
      <w:tr w:rsidR="00701E13" w14:paraId="66573487" w14:textId="77777777" w:rsidTr="000172A9">
        <w:trPr>
          <w:jc w:val="center"/>
        </w:trPr>
        <w:tc>
          <w:tcPr>
            <w:tcW w:w="1811" w:type="dxa"/>
            <w:shd w:val="clear" w:color="auto" w:fill="A6A6A6" w:themeFill="background1" w:themeFillShade="A6"/>
          </w:tcPr>
          <w:p w14:paraId="7442C801" w14:textId="77777777" w:rsidR="00701E13" w:rsidRPr="00701E13" w:rsidRDefault="00701E13" w:rsidP="000172A9">
            <w:pPr>
              <w:rPr>
                <w:rFonts w:cs="Times New Roman"/>
                <w:sz w:val="22"/>
              </w:rPr>
            </w:pPr>
            <w:r w:rsidRPr="00701E13">
              <w:rPr>
                <w:rFonts w:cs="Times New Roman"/>
                <w:sz w:val="22"/>
              </w:rPr>
              <w:t>Místek</w:t>
            </w:r>
          </w:p>
        </w:tc>
        <w:tc>
          <w:tcPr>
            <w:tcW w:w="878" w:type="dxa"/>
          </w:tcPr>
          <w:p w14:paraId="40FFB77D" w14:textId="77777777" w:rsidR="00701E13" w:rsidRPr="00701E13" w:rsidRDefault="00701E13" w:rsidP="000172A9">
            <w:pPr>
              <w:jc w:val="right"/>
              <w:rPr>
                <w:rFonts w:cs="Times New Roman"/>
                <w:sz w:val="22"/>
              </w:rPr>
            </w:pPr>
            <w:r w:rsidRPr="00701E13">
              <w:rPr>
                <w:rFonts w:cs="Times New Roman"/>
                <w:sz w:val="22"/>
              </w:rPr>
              <w:t>61,8</w:t>
            </w:r>
          </w:p>
        </w:tc>
        <w:tc>
          <w:tcPr>
            <w:tcW w:w="859" w:type="dxa"/>
          </w:tcPr>
          <w:p w14:paraId="2D2F0A42" w14:textId="77777777" w:rsidR="00701E13" w:rsidRPr="00701E13" w:rsidRDefault="00701E13" w:rsidP="000172A9">
            <w:pPr>
              <w:jc w:val="right"/>
              <w:rPr>
                <w:rFonts w:cs="Times New Roman"/>
                <w:sz w:val="22"/>
              </w:rPr>
            </w:pPr>
            <w:r w:rsidRPr="00701E13">
              <w:rPr>
                <w:rFonts w:cs="Times New Roman"/>
                <w:sz w:val="22"/>
              </w:rPr>
              <w:t>51,5</w:t>
            </w:r>
          </w:p>
        </w:tc>
        <w:tc>
          <w:tcPr>
            <w:tcW w:w="842" w:type="dxa"/>
          </w:tcPr>
          <w:p w14:paraId="00A94346" w14:textId="77777777" w:rsidR="00701E13" w:rsidRPr="00701E13" w:rsidRDefault="00701E13" w:rsidP="000172A9">
            <w:pPr>
              <w:jc w:val="right"/>
              <w:rPr>
                <w:rFonts w:cs="Times New Roman"/>
                <w:sz w:val="22"/>
              </w:rPr>
            </w:pPr>
            <w:r w:rsidRPr="00701E13">
              <w:rPr>
                <w:rFonts w:cs="Times New Roman"/>
                <w:sz w:val="22"/>
              </w:rPr>
              <w:t>8,3</w:t>
            </w:r>
          </w:p>
        </w:tc>
        <w:tc>
          <w:tcPr>
            <w:tcW w:w="850" w:type="dxa"/>
          </w:tcPr>
          <w:p w14:paraId="788677DE" w14:textId="77777777" w:rsidR="00701E13" w:rsidRPr="00701E13" w:rsidRDefault="00701E13" w:rsidP="000172A9">
            <w:pPr>
              <w:jc w:val="right"/>
              <w:rPr>
                <w:rFonts w:cs="Times New Roman"/>
                <w:sz w:val="22"/>
              </w:rPr>
            </w:pPr>
            <w:r w:rsidRPr="00701E13">
              <w:rPr>
                <w:rFonts w:cs="Times New Roman"/>
                <w:sz w:val="22"/>
              </w:rPr>
              <w:t>16,7</w:t>
            </w:r>
          </w:p>
        </w:tc>
        <w:tc>
          <w:tcPr>
            <w:tcW w:w="851" w:type="dxa"/>
          </w:tcPr>
          <w:p w14:paraId="59B17CA1" w14:textId="77777777" w:rsidR="00701E13" w:rsidRPr="00701E13" w:rsidRDefault="00701E13" w:rsidP="000172A9">
            <w:pPr>
              <w:jc w:val="right"/>
              <w:rPr>
                <w:rFonts w:cs="Times New Roman"/>
                <w:sz w:val="22"/>
              </w:rPr>
            </w:pPr>
            <w:r w:rsidRPr="00701E13">
              <w:rPr>
                <w:rFonts w:cs="Times New Roman"/>
                <w:sz w:val="22"/>
              </w:rPr>
              <w:t>29,9</w:t>
            </w:r>
          </w:p>
        </w:tc>
        <w:tc>
          <w:tcPr>
            <w:tcW w:w="790" w:type="dxa"/>
          </w:tcPr>
          <w:p w14:paraId="090710F9" w14:textId="77777777" w:rsidR="00701E13" w:rsidRPr="00701E13" w:rsidRDefault="00701E13" w:rsidP="000172A9">
            <w:pPr>
              <w:jc w:val="right"/>
              <w:rPr>
                <w:rFonts w:cs="Times New Roman"/>
                <w:sz w:val="22"/>
              </w:rPr>
            </w:pPr>
            <w:r w:rsidRPr="00701E13">
              <w:rPr>
                <w:rFonts w:cs="Times New Roman"/>
                <w:sz w:val="22"/>
              </w:rPr>
              <w:t>31,8</w:t>
            </w:r>
          </w:p>
        </w:tc>
        <w:tc>
          <w:tcPr>
            <w:tcW w:w="851" w:type="dxa"/>
          </w:tcPr>
          <w:p w14:paraId="6F22C3D2" w14:textId="77777777" w:rsidR="00701E13" w:rsidRPr="00701E13" w:rsidRDefault="00701E13" w:rsidP="000172A9">
            <w:pPr>
              <w:jc w:val="right"/>
              <w:rPr>
                <w:rFonts w:cs="Times New Roman"/>
                <w:sz w:val="22"/>
              </w:rPr>
            </w:pPr>
            <w:r w:rsidRPr="00701E13">
              <w:rPr>
                <w:rFonts w:cs="Times New Roman"/>
                <w:sz w:val="22"/>
              </w:rPr>
              <w:t>70,4</w:t>
            </w:r>
          </w:p>
        </w:tc>
        <w:tc>
          <w:tcPr>
            <w:tcW w:w="850" w:type="dxa"/>
          </w:tcPr>
          <w:p w14:paraId="23BF454E" w14:textId="77777777" w:rsidR="00701E13" w:rsidRPr="00701E13" w:rsidRDefault="00701E13" w:rsidP="000172A9">
            <w:pPr>
              <w:jc w:val="right"/>
              <w:rPr>
                <w:rFonts w:cs="Times New Roman"/>
                <w:sz w:val="22"/>
              </w:rPr>
            </w:pPr>
            <w:r w:rsidRPr="00701E13">
              <w:rPr>
                <w:rFonts w:cs="Times New Roman"/>
                <w:sz w:val="22"/>
              </w:rPr>
              <w:t>63,2</w:t>
            </w:r>
          </w:p>
        </w:tc>
        <w:tc>
          <w:tcPr>
            <w:tcW w:w="851" w:type="dxa"/>
          </w:tcPr>
          <w:p w14:paraId="7BD2781B" w14:textId="77777777" w:rsidR="00701E13" w:rsidRPr="00701E13" w:rsidRDefault="00701E13" w:rsidP="000172A9">
            <w:pPr>
              <w:jc w:val="right"/>
              <w:rPr>
                <w:rFonts w:cs="Times New Roman"/>
                <w:sz w:val="22"/>
              </w:rPr>
            </w:pPr>
            <w:r w:rsidRPr="00701E13">
              <w:rPr>
                <w:rFonts w:cs="Times New Roman"/>
                <w:sz w:val="22"/>
              </w:rPr>
              <w:t>3,9</w:t>
            </w:r>
          </w:p>
        </w:tc>
        <w:tc>
          <w:tcPr>
            <w:tcW w:w="850" w:type="dxa"/>
          </w:tcPr>
          <w:p w14:paraId="54569B8B" w14:textId="77777777" w:rsidR="00701E13" w:rsidRPr="00701E13" w:rsidRDefault="00701E13" w:rsidP="000172A9">
            <w:pPr>
              <w:jc w:val="right"/>
              <w:rPr>
                <w:rFonts w:cs="Times New Roman"/>
                <w:sz w:val="22"/>
              </w:rPr>
            </w:pPr>
            <w:r w:rsidRPr="00701E13">
              <w:rPr>
                <w:rFonts w:cs="Times New Roman"/>
                <w:sz w:val="22"/>
              </w:rPr>
              <w:t>10,3</w:t>
            </w:r>
          </w:p>
        </w:tc>
        <w:tc>
          <w:tcPr>
            <w:tcW w:w="851" w:type="dxa"/>
          </w:tcPr>
          <w:p w14:paraId="199A0787" w14:textId="77777777" w:rsidR="00701E13" w:rsidRPr="00701E13" w:rsidRDefault="00701E13" w:rsidP="000172A9">
            <w:pPr>
              <w:jc w:val="right"/>
              <w:rPr>
                <w:rFonts w:cs="Times New Roman"/>
                <w:sz w:val="22"/>
              </w:rPr>
            </w:pPr>
            <w:r w:rsidRPr="00701E13">
              <w:rPr>
                <w:rFonts w:cs="Times New Roman"/>
                <w:sz w:val="22"/>
              </w:rPr>
              <w:t>25,7</w:t>
            </w:r>
          </w:p>
        </w:tc>
        <w:tc>
          <w:tcPr>
            <w:tcW w:w="850" w:type="dxa"/>
          </w:tcPr>
          <w:p w14:paraId="451F8C53" w14:textId="77777777" w:rsidR="00701E13" w:rsidRPr="00701E13" w:rsidRDefault="00701E13" w:rsidP="000172A9">
            <w:pPr>
              <w:jc w:val="right"/>
              <w:rPr>
                <w:rFonts w:cs="Times New Roman"/>
                <w:sz w:val="22"/>
              </w:rPr>
            </w:pPr>
            <w:r w:rsidRPr="00701E13">
              <w:rPr>
                <w:rFonts w:cs="Times New Roman"/>
                <w:sz w:val="22"/>
              </w:rPr>
              <w:t>26,5</w:t>
            </w:r>
          </w:p>
        </w:tc>
      </w:tr>
      <w:tr w:rsidR="00701E13" w14:paraId="714631B5" w14:textId="77777777" w:rsidTr="000172A9">
        <w:trPr>
          <w:jc w:val="center"/>
        </w:trPr>
        <w:tc>
          <w:tcPr>
            <w:tcW w:w="1811" w:type="dxa"/>
            <w:shd w:val="clear" w:color="auto" w:fill="A6A6A6" w:themeFill="background1" w:themeFillShade="A6"/>
          </w:tcPr>
          <w:p w14:paraId="3A86F9DB" w14:textId="77777777" w:rsidR="00701E13" w:rsidRPr="00701E13" w:rsidRDefault="00701E13" w:rsidP="000172A9">
            <w:pPr>
              <w:rPr>
                <w:rFonts w:cs="Times New Roman"/>
                <w:sz w:val="22"/>
              </w:rPr>
            </w:pPr>
            <w:r w:rsidRPr="00701E13">
              <w:rPr>
                <w:rFonts w:cs="Times New Roman"/>
                <w:sz w:val="22"/>
              </w:rPr>
              <w:t>Nový Jičín</w:t>
            </w:r>
          </w:p>
        </w:tc>
        <w:tc>
          <w:tcPr>
            <w:tcW w:w="878" w:type="dxa"/>
          </w:tcPr>
          <w:p w14:paraId="672C2617" w14:textId="77777777" w:rsidR="00701E13" w:rsidRPr="00701E13" w:rsidRDefault="00701E13" w:rsidP="000172A9">
            <w:pPr>
              <w:jc w:val="right"/>
              <w:rPr>
                <w:rFonts w:cs="Times New Roman"/>
                <w:sz w:val="22"/>
              </w:rPr>
            </w:pPr>
            <w:r w:rsidRPr="00701E13">
              <w:rPr>
                <w:rFonts w:cs="Times New Roman"/>
                <w:sz w:val="22"/>
              </w:rPr>
              <w:t>76,0</w:t>
            </w:r>
          </w:p>
        </w:tc>
        <w:tc>
          <w:tcPr>
            <w:tcW w:w="859" w:type="dxa"/>
          </w:tcPr>
          <w:p w14:paraId="23BE30E6" w14:textId="77777777" w:rsidR="00701E13" w:rsidRPr="00701E13" w:rsidRDefault="00701E13" w:rsidP="000172A9">
            <w:pPr>
              <w:jc w:val="right"/>
              <w:rPr>
                <w:rFonts w:cs="Times New Roman"/>
                <w:sz w:val="22"/>
              </w:rPr>
            </w:pPr>
            <w:r w:rsidRPr="00701E13">
              <w:rPr>
                <w:rFonts w:cs="Times New Roman"/>
                <w:sz w:val="22"/>
              </w:rPr>
              <w:t>71,5</w:t>
            </w:r>
          </w:p>
        </w:tc>
        <w:tc>
          <w:tcPr>
            <w:tcW w:w="842" w:type="dxa"/>
          </w:tcPr>
          <w:p w14:paraId="5266BAA6" w14:textId="77777777" w:rsidR="00701E13" w:rsidRPr="00701E13" w:rsidRDefault="00701E13" w:rsidP="000172A9">
            <w:pPr>
              <w:jc w:val="right"/>
              <w:rPr>
                <w:rFonts w:cs="Times New Roman"/>
                <w:sz w:val="22"/>
              </w:rPr>
            </w:pPr>
            <w:r w:rsidRPr="00701E13">
              <w:rPr>
                <w:rFonts w:cs="Times New Roman"/>
                <w:sz w:val="22"/>
              </w:rPr>
              <w:t>3,6</w:t>
            </w:r>
          </w:p>
        </w:tc>
        <w:tc>
          <w:tcPr>
            <w:tcW w:w="850" w:type="dxa"/>
          </w:tcPr>
          <w:p w14:paraId="4A135D01" w14:textId="77777777" w:rsidR="00701E13" w:rsidRPr="00701E13" w:rsidRDefault="00701E13" w:rsidP="000172A9">
            <w:pPr>
              <w:jc w:val="right"/>
              <w:rPr>
                <w:rFonts w:cs="Times New Roman"/>
                <w:sz w:val="22"/>
              </w:rPr>
            </w:pPr>
            <w:r w:rsidRPr="00701E13">
              <w:rPr>
                <w:rFonts w:cs="Times New Roman"/>
                <w:sz w:val="22"/>
              </w:rPr>
              <w:t>8,3</w:t>
            </w:r>
          </w:p>
        </w:tc>
        <w:tc>
          <w:tcPr>
            <w:tcW w:w="851" w:type="dxa"/>
          </w:tcPr>
          <w:p w14:paraId="63E3BC03" w14:textId="77777777" w:rsidR="00701E13" w:rsidRPr="00701E13" w:rsidRDefault="00701E13" w:rsidP="000172A9">
            <w:pPr>
              <w:jc w:val="right"/>
              <w:rPr>
                <w:rFonts w:cs="Times New Roman"/>
                <w:sz w:val="22"/>
              </w:rPr>
            </w:pPr>
            <w:r w:rsidRPr="00701E13">
              <w:rPr>
                <w:rFonts w:cs="Times New Roman"/>
                <w:sz w:val="22"/>
              </w:rPr>
              <w:t>20,4</w:t>
            </w:r>
          </w:p>
        </w:tc>
        <w:tc>
          <w:tcPr>
            <w:tcW w:w="790" w:type="dxa"/>
          </w:tcPr>
          <w:p w14:paraId="32B0B853" w14:textId="77777777" w:rsidR="00701E13" w:rsidRPr="00701E13" w:rsidRDefault="00701E13" w:rsidP="000172A9">
            <w:pPr>
              <w:jc w:val="right"/>
              <w:rPr>
                <w:rFonts w:cs="Times New Roman"/>
                <w:sz w:val="22"/>
              </w:rPr>
            </w:pPr>
            <w:r w:rsidRPr="00701E13">
              <w:rPr>
                <w:rFonts w:cs="Times New Roman"/>
                <w:sz w:val="22"/>
              </w:rPr>
              <w:t>20,2</w:t>
            </w:r>
          </w:p>
        </w:tc>
        <w:tc>
          <w:tcPr>
            <w:tcW w:w="851" w:type="dxa"/>
          </w:tcPr>
          <w:p w14:paraId="409C1DF2" w14:textId="77777777" w:rsidR="00701E13" w:rsidRPr="00701E13" w:rsidRDefault="00701E13" w:rsidP="000172A9">
            <w:pPr>
              <w:jc w:val="right"/>
              <w:rPr>
                <w:rFonts w:cs="Times New Roman"/>
                <w:sz w:val="22"/>
              </w:rPr>
            </w:pPr>
            <w:r w:rsidRPr="00701E13">
              <w:rPr>
                <w:rFonts w:cs="Times New Roman"/>
                <w:sz w:val="22"/>
              </w:rPr>
              <w:t>78,5</w:t>
            </w:r>
          </w:p>
        </w:tc>
        <w:tc>
          <w:tcPr>
            <w:tcW w:w="850" w:type="dxa"/>
          </w:tcPr>
          <w:p w14:paraId="4035A5EE" w14:textId="77777777" w:rsidR="00701E13" w:rsidRPr="00701E13" w:rsidRDefault="00701E13" w:rsidP="000172A9">
            <w:pPr>
              <w:jc w:val="right"/>
              <w:rPr>
                <w:rFonts w:cs="Times New Roman"/>
                <w:sz w:val="22"/>
              </w:rPr>
            </w:pPr>
            <w:r w:rsidRPr="00701E13">
              <w:rPr>
                <w:rFonts w:cs="Times New Roman"/>
                <w:sz w:val="22"/>
              </w:rPr>
              <w:t>75,2</w:t>
            </w:r>
          </w:p>
        </w:tc>
        <w:tc>
          <w:tcPr>
            <w:tcW w:w="851" w:type="dxa"/>
          </w:tcPr>
          <w:p w14:paraId="652B6D35" w14:textId="77777777" w:rsidR="00701E13" w:rsidRPr="00701E13" w:rsidRDefault="00701E13" w:rsidP="000172A9">
            <w:pPr>
              <w:jc w:val="right"/>
              <w:rPr>
                <w:rFonts w:cs="Times New Roman"/>
                <w:sz w:val="22"/>
              </w:rPr>
            </w:pPr>
            <w:r w:rsidRPr="00701E13">
              <w:rPr>
                <w:rFonts w:cs="Times New Roman"/>
                <w:sz w:val="22"/>
              </w:rPr>
              <w:t>2,0</w:t>
            </w:r>
          </w:p>
        </w:tc>
        <w:tc>
          <w:tcPr>
            <w:tcW w:w="850" w:type="dxa"/>
          </w:tcPr>
          <w:p w14:paraId="4E096A9C" w14:textId="77777777" w:rsidR="00701E13" w:rsidRPr="00701E13" w:rsidRDefault="00701E13" w:rsidP="000172A9">
            <w:pPr>
              <w:jc w:val="right"/>
              <w:rPr>
                <w:rFonts w:cs="Times New Roman"/>
                <w:sz w:val="22"/>
              </w:rPr>
            </w:pPr>
            <w:r w:rsidRPr="00701E13">
              <w:rPr>
                <w:rFonts w:cs="Times New Roman"/>
                <w:sz w:val="22"/>
              </w:rPr>
              <w:t>5,6</w:t>
            </w:r>
          </w:p>
        </w:tc>
        <w:tc>
          <w:tcPr>
            <w:tcW w:w="851" w:type="dxa"/>
          </w:tcPr>
          <w:p w14:paraId="5A4BD323" w14:textId="77777777" w:rsidR="00701E13" w:rsidRPr="00701E13" w:rsidRDefault="00701E13" w:rsidP="000172A9">
            <w:pPr>
              <w:jc w:val="right"/>
              <w:rPr>
                <w:rFonts w:cs="Times New Roman"/>
                <w:sz w:val="22"/>
              </w:rPr>
            </w:pPr>
            <w:r w:rsidRPr="00701E13">
              <w:rPr>
                <w:rFonts w:cs="Times New Roman"/>
                <w:sz w:val="22"/>
              </w:rPr>
              <w:t>19,5</w:t>
            </w:r>
          </w:p>
        </w:tc>
        <w:tc>
          <w:tcPr>
            <w:tcW w:w="850" w:type="dxa"/>
          </w:tcPr>
          <w:p w14:paraId="29EFD835" w14:textId="77777777" w:rsidR="00701E13" w:rsidRPr="00701E13" w:rsidRDefault="00701E13" w:rsidP="000172A9">
            <w:pPr>
              <w:jc w:val="right"/>
              <w:rPr>
                <w:rFonts w:cs="Times New Roman"/>
                <w:sz w:val="22"/>
              </w:rPr>
            </w:pPr>
            <w:r w:rsidRPr="00701E13">
              <w:rPr>
                <w:rFonts w:cs="Times New Roman"/>
                <w:sz w:val="22"/>
              </w:rPr>
              <w:t>19,2</w:t>
            </w:r>
          </w:p>
        </w:tc>
      </w:tr>
      <w:tr w:rsidR="00701E13" w14:paraId="38C53585" w14:textId="77777777" w:rsidTr="000172A9">
        <w:trPr>
          <w:jc w:val="center"/>
        </w:trPr>
        <w:tc>
          <w:tcPr>
            <w:tcW w:w="1811" w:type="dxa"/>
            <w:shd w:val="clear" w:color="auto" w:fill="A6A6A6" w:themeFill="background1" w:themeFillShade="A6"/>
          </w:tcPr>
          <w:p w14:paraId="2CEDDF65" w14:textId="77777777" w:rsidR="00701E13" w:rsidRPr="00701E13" w:rsidRDefault="00701E13" w:rsidP="000172A9">
            <w:pPr>
              <w:rPr>
                <w:rFonts w:cs="Times New Roman"/>
                <w:sz w:val="22"/>
              </w:rPr>
            </w:pPr>
            <w:r w:rsidRPr="00701E13">
              <w:rPr>
                <w:rFonts w:cs="Times New Roman"/>
                <w:sz w:val="22"/>
              </w:rPr>
              <w:t>Opava-město</w:t>
            </w:r>
          </w:p>
        </w:tc>
        <w:tc>
          <w:tcPr>
            <w:tcW w:w="878" w:type="dxa"/>
            <w:shd w:val="clear" w:color="auto" w:fill="A6A6A6" w:themeFill="background1" w:themeFillShade="A6"/>
          </w:tcPr>
          <w:p w14:paraId="3C9FFC3C" w14:textId="77777777" w:rsidR="00701E13" w:rsidRPr="00701E13" w:rsidRDefault="00701E13" w:rsidP="000172A9">
            <w:pPr>
              <w:jc w:val="right"/>
              <w:rPr>
                <w:rFonts w:cs="Times New Roman"/>
                <w:sz w:val="22"/>
              </w:rPr>
            </w:pPr>
            <w:r w:rsidRPr="00701E13">
              <w:rPr>
                <w:rFonts w:cs="Times New Roman"/>
                <w:sz w:val="22"/>
              </w:rPr>
              <w:t>78,7</w:t>
            </w:r>
          </w:p>
        </w:tc>
        <w:tc>
          <w:tcPr>
            <w:tcW w:w="859" w:type="dxa"/>
            <w:shd w:val="clear" w:color="auto" w:fill="A6A6A6" w:themeFill="background1" w:themeFillShade="A6"/>
          </w:tcPr>
          <w:p w14:paraId="609C5BC4" w14:textId="77777777" w:rsidR="00701E13" w:rsidRPr="00701E13" w:rsidRDefault="00701E13" w:rsidP="000172A9">
            <w:pPr>
              <w:jc w:val="right"/>
              <w:rPr>
                <w:rFonts w:cs="Times New Roman"/>
                <w:sz w:val="22"/>
              </w:rPr>
            </w:pPr>
            <w:r w:rsidRPr="00701E13">
              <w:rPr>
                <w:rFonts w:cs="Times New Roman"/>
                <w:sz w:val="22"/>
              </w:rPr>
              <w:t>75,5</w:t>
            </w:r>
          </w:p>
        </w:tc>
        <w:tc>
          <w:tcPr>
            <w:tcW w:w="842" w:type="dxa"/>
            <w:shd w:val="clear" w:color="auto" w:fill="A6A6A6" w:themeFill="background1" w:themeFillShade="A6"/>
          </w:tcPr>
          <w:p w14:paraId="69796377" w14:textId="77777777" w:rsidR="00701E13" w:rsidRPr="00701E13" w:rsidRDefault="00701E13" w:rsidP="000172A9">
            <w:pPr>
              <w:jc w:val="right"/>
              <w:rPr>
                <w:rFonts w:cs="Times New Roman"/>
                <w:sz w:val="22"/>
              </w:rPr>
            </w:pPr>
            <w:r w:rsidRPr="00701E13">
              <w:rPr>
                <w:rFonts w:cs="Times New Roman"/>
                <w:sz w:val="22"/>
              </w:rPr>
              <w:t>2,8</w:t>
            </w:r>
          </w:p>
        </w:tc>
        <w:tc>
          <w:tcPr>
            <w:tcW w:w="850" w:type="dxa"/>
            <w:shd w:val="clear" w:color="auto" w:fill="A6A6A6" w:themeFill="background1" w:themeFillShade="A6"/>
          </w:tcPr>
          <w:p w14:paraId="70E9B055" w14:textId="77777777" w:rsidR="00701E13" w:rsidRPr="00701E13" w:rsidRDefault="00701E13" w:rsidP="000172A9">
            <w:pPr>
              <w:jc w:val="right"/>
              <w:rPr>
                <w:rFonts w:cs="Times New Roman"/>
                <w:sz w:val="22"/>
              </w:rPr>
            </w:pPr>
            <w:r w:rsidRPr="00701E13">
              <w:rPr>
                <w:rFonts w:cs="Times New Roman"/>
                <w:sz w:val="22"/>
              </w:rPr>
              <w:t>5,6</w:t>
            </w:r>
          </w:p>
        </w:tc>
        <w:tc>
          <w:tcPr>
            <w:tcW w:w="851" w:type="dxa"/>
            <w:shd w:val="clear" w:color="auto" w:fill="A6A6A6" w:themeFill="background1" w:themeFillShade="A6"/>
          </w:tcPr>
          <w:p w14:paraId="501EA07E" w14:textId="77777777" w:rsidR="00701E13" w:rsidRPr="00701E13" w:rsidRDefault="00701E13" w:rsidP="000172A9">
            <w:pPr>
              <w:jc w:val="right"/>
              <w:rPr>
                <w:rFonts w:cs="Times New Roman"/>
                <w:b/>
                <w:bCs/>
                <w:sz w:val="22"/>
              </w:rPr>
            </w:pPr>
            <w:r w:rsidRPr="00701E13">
              <w:rPr>
                <w:rFonts w:cs="Times New Roman"/>
                <w:b/>
                <w:bCs/>
                <w:sz w:val="22"/>
              </w:rPr>
              <w:t>18,5</w:t>
            </w:r>
          </w:p>
        </w:tc>
        <w:tc>
          <w:tcPr>
            <w:tcW w:w="790" w:type="dxa"/>
            <w:shd w:val="clear" w:color="auto" w:fill="A6A6A6" w:themeFill="background1" w:themeFillShade="A6"/>
          </w:tcPr>
          <w:p w14:paraId="41FFE61A" w14:textId="77777777" w:rsidR="00701E13" w:rsidRPr="00701E13" w:rsidRDefault="00701E13" w:rsidP="000172A9">
            <w:pPr>
              <w:jc w:val="right"/>
              <w:rPr>
                <w:rFonts w:cs="Times New Roman"/>
                <w:b/>
                <w:bCs/>
                <w:sz w:val="22"/>
              </w:rPr>
            </w:pPr>
            <w:r w:rsidRPr="00701E13">
              <w:rPr>
                <w:rFonts w:cs="Times New Roman"/>
                <w:b/>
                <w:bCs/>
                <w:sz w:val="22"/>
              </w:rPr>
              <w:t>18,9</w:t>
            </w:r>
          </w:p>
        </w:tc>
        <w:tc>
          <w:tcPr>
            <w:tcW w:w="851" w:type="dxa"/>
            <w:shd w:val="clear" w:color="auto" w:fill="A6A6A6" w:themeFill="background1" w:themeFillShade="A6"/>
          </w:tcPr>
          <w:p w14:paraId="112B559B" w14:textId="77777777" w:rsidR="00701E13" w:rsidRPr="00701E13" w:rsidRDefault="00701E13" w:rsidP="000172A9">
            <w:pPr>
              <w:jc w:val="right"/>
              <w:rPr>
                <w:rFonts w:cs="Times New Roman"/>
                <w:sz w:val="22"/>
              </w:rPr>
            </w:pPr>
            <w:r w:rsidRPr="00701E13">
              <w:rPr>
                <w:rFonts w:cs="Times New Roman"/>
                <w:sz w:val="22"/>
              </w:rPr>
              <w:t>84,5</w:t>
            </w:r>
          </w:p>
        </w:tc>
        <w:tc>
          <w:tcPr>
            <w:tcW w:w="850" w:type="dxa"/>
            <w:shd w:val="clear" w:color="auto" w:fill="A6A6A6" w:themeFill="background1" w:themeFillShade="A6"/>
          </w:tcPr>
          <w:p w14:paraId="467FCCD6" w14:textId="77777777" w:rsidR="00701E13" w:rsidRPr="00701E13" w:rsidRDefault="00701E13" w:rsidP="000172A9">
            <w:pPr>
              <w:jc w:val="right"/>
              <w:rPr>
                <w:rFonts w:cs="Times New Roman"/>
                <w:sz w:val="22"/>
              </w:rPr>
            </w:pPr>
            <w:r w:rsidRPr="00701E13">
              <w:rPr>
                <w:rFonts w:cs="Times New Roman"/>
                <w:sz w:val="22"/>
              </w:rPr>
              <w:t>81,5</w:t>
            </w:r>
          </w:p>
        </w:tc>
        <w:tc>
          <w:tcPr>
            <w:tcW w:w="851" w:type="dxa"/>
            <w:shd w:val="clear" w:color="auto" w:fill="A6A6A6" w:themeFill="background1" w:themeFillShade="A6"/>
          </w:tcPr>
          <w:p w14:paraId="2FE20A0E" w14:textId="77777777" w:rsidR="00701E13" w:rsidRPr="00701E13" w:rsidRDefault="00701E13" w:rsidP="000172A9">
            <w:pPr>
              <w:jc w:val="right"/>
              <w:rPr>
                <w:rFonts w:cs="Times New Roman"/>
                <w:sz w:val="22"/>
              </w:rPr>
            </w:pPr>
            <w:r w:rsidRPr="00701E13">
              <w:rPr>
                <w:rFonts w:cs="Times New Roman"/>
                <w:sz w:val="22"/>
              </w:rPr>
              <w:t>1,0</w:t>
            </w:r>
          </w:p>
        </w:tc>
        <w:tc>
          <w:tcPr>
            <w:tcW w:w="850" w:type="dxa"/>
            <w:shd w:val="clear" w:color="auto" w:fill="A6A6A6" w:themeFill="background1" w:themeFillShade="A6"/>
          </w:tcPr>
          <w:p w14:paraId="0DA88C89" w14:textId="77777777" w:rsidR="00701E13" w:rsidRPr="00701E13" w:rsidRDefault="00701E13" w:rsidP="000172A9">
            <w:pPr>
              <w:jc w:val="right"/>
              <w:rPr>
                <w:rFonts w:cs="Times New Roman"/>
                <w:sz w:val="22"/>
              </w:rPr>
            </w:pPr>
            <w:r w:rsidRPr="00701E13">
              <w:rPr>
                <w:rFonts w:cs="Times New Roman"/>
                <w:sz w:val="22"/>
              </w:rPr>
              <w:t>3,3</w:t>
            </w:r>
          </w:p>
        </w:tc>
        <w:tc>
          <w:tcPr>
            <w:tcW w:w="851" w:type="dxa"/>
            <w:shd w:val="clear" w:color="auto" w:fill="A6A6A6" w:themeFill="background1" w:themeFillShade="A6"/>
          </w:tcPr>
          <w:p w14:paraId="16242842" w14:textId="77777777" w:rsidR="00701E13" w:rsidRPr="00701E13" w:rsidRDefault="00701E13" w:rsidP="000172A9">
            <w:pPr>
              <w:jc w:val="right"/>
              <w:rPr>
                <w:rFonts w:cs="Times New Roman"/>
                <w:b/>
                <w:bCs/>
                <w:sz w:val="22"/>
              </w:rPr>
            </w:pPr>
            <w:r w:rsidRPr="00701E13">
              <w:rPr>
                <w:rFonts w:cs="Times New Roman"/>
                <w:b/>
                <w:bCs/>
                <w:sz w:val="22"/>
              </w:rPr>
              <w:t>14,5</w:t>
            </w:r>
          </w:p>
        </w:tc>
        <w:tc>
          <w:tcPr>
            <w:tcW w:w="850" w:type="dxa"/>
            <w:shd w:val="clear" w:color="auto" w:fill="A6A6A6" w:themeFill="background1" w:themeFillShade="A6"/>
          </w:tcPr>
          <w:p w14:paraId="04292035" w14:textId="77777777" w:rsidR="00701E13" w:rsidRPr="00701E13" w:rsidRDefault="00701E13" w:rsidP="000172A9">
            <w:pPr>
              <w:jc w:val="right"/>
              <w:rPr>
                <w:rFonts w:cs="Times New Roman"/>
                <w:b/>
                <w:bCs/>
                <w:sz w:val="22"/>
              </w:rPr>
            </w:pPr>
            <w:r w:rsidRPr="00701E13">
              <w:rPr>
                <w:rFonts w:cs="Times New Roman"/>
                <w:b/>
                <w:bCs/>
                <w:sz w:val="22"/>
              </w:rPr>
              <w:t>15,2</w:t>
            </w:r>
          </w:p>
        </w:tc>
      </w:tr>
      <w:tr w:rsidR="00701E13" w14:paraId="75F83563" w14:textId="77777777" w:rsidTr="000172A9">
        <w:trPr>
          <w:jc w:val="center"/>
        </w:trPr>
        <w:tc>
          <w:tcPr>
            <w:tcW w:w="1811" w:type="dxa"/>
            <w:shd w:val="clear" w:color="auto" w:fill="A6A6A6" w:themeFill="background1" w:themeFillShade="A6"/>
          </w:tcPr>
          <w:p w14:paraId="00A305DD" w14:textId="77777777" w:rsidR="00701E13" w:rsidRPr="00701E13" w:rsidRDefault="00701E13" w:rsidP="000172A9">
            <w:pPr>
              <w:rPr>
                <w:rFonts w:cs="Times New Roman"/>
                <w:sz w:val="22"/>
              </w:rPr>
            </w:pPr>
            <w:r w:rsidRPr="00701E13">
              <w:rPr>
                <w:rFonts w:cs="Times New Roman"/>
                <w:sz w:val="22"/>
              </w:rPr>
              <w:t>Opava-venkov</w:t>
            </w:r>
          </w:p>
        </w:tc>
        <w:tc>
          <w:tcPr>
            <w:tcW w:w="878" w:type="dxa"/>
            <w:shd w:val="clear" w:color="auto" w:fill="A6A6A6" w:themeFill="background1" w:themeFillShade="A6"/>
          </w:tcPr>
          <w:p w14:paraId="09249AE6" w14:textId="77777777" w:rsidR="00701E13" w:rsidRPr="00701E13" w:rsidRDefault="00701E13" w:rsidP="000172A9">
            <w:pPr>
              <w:jc w:val="right"/>
              <w:rPr>
                <w:rFonts w:cs="Times New Roman"/>
                <w:sz w:val="22"/>
              </w:rPr>
            </w:pPr>
            <w:r w:rsidRPr="00701E13">
              <w:rPr>
                <w:rFonts w:cs="Times New Roman"/>
                <w:sz w:val="22"/>
              </w:rPr>
              <w:t>72,3</w:t>
            </w:r>
          </w:p>
        </w:tc>
        <w:tc>
          <w:tcPr>
            <w:tcW w:w="859" w:type="dxa"/>
            <w:shd w:val="clear" w:color="auto" w:fill="A6A6A6" w:themeFill="background1" w:themeFillShade="A6"/>
          </w:tcPr>
          <w:p w14:paraId="5C571217" w14:textId="77777777" w:rsidR="00701E13" w:rsidRPr="00701E13" w:rsidRDefault="00701E13" w:rsidP="000172A9">
            <w:pPr>
              <w:jc w:val="right"/>
              <w:rPr>
                <w:rFonts w:cs="Times New Roman"/>
                <w:sz w:val="22"/>
              </w:rPr>
            </w:pPr>
            <w:r w:rsidRPr="00701E13">
              <w:rPr>
                <w:rFonts w:cs="Times New Roman"/>
                <w:sz w:val="22"/>
              </w:rPr>
              <w:t>63,7</w:t>
            </w:r>
          </w:p>
        </w:tc>
        <w:tc>
          <w:tcPr>
            <w:tcW w:w="842" w:type="dxa"/>
            <w:shd w:val="clear" w:color="auto" w:fill="A6A6A6" w:themeFill="background1" w:themeFillShade="A6"/>
          </w:tcPr>
          <w:p w14:paraId="135DEBF7" w14:textId="77777777" w:rsidR="00701E13" w:rsidRPr="00701E13" w:rsidRDefault="00701E13" w:rsidP="000172A9">
            <w:pPr>
              <w:jc w:val="right"/>
              <w:rPr>
                <w:rFonts w:cs="Times New Roman"/>
                <w:sz w:val="22"/>
              </w:rPr>
            </w:pPr>
            <w:r w:rsidRPr="00701E13">
              <w:rPr>
                <w:rFonts w:cs="Times New Roman"/>
                <w:sz w:val="22"/>
              </w:rPr>
              <w:t>6,1</w:t>
            </w:r>
          </w:p>
        </w:tc>
        <w:tc>
          <w:tcPr>
            <w:tcW w:w="850" w:type="dxa"/>
            <w:shd w:val="clear" w:color="auto" w:fill="A6A6A6" w:themeFill="background1" w:themeFillShade="A6"/>
          </w:tcPr>
          <w:p w14:paraId="1532183B" w14:textId="77777777" w:rsidR="00701E13" w:rsidRPr="00701E13" w:rsidRDefault="00701E13" w:rsidP="000172A9">
            <w:pPr>
              <w:jc w:val="right"/>
              <w:rPr>
                <w:rFonts w:cs="Times New Roman"/>
                <w:sz w:val="22"/>
              </w:rPr>
            </w:pPr>
            <w:r w:rsidRPr="00701E13">
              <w:rPr>
                <w:rFonts w:cs="Times New Roman"/>
                <w:sz w:val="22"/>
              </w:rPr>
              <w:t>14,8</w:t>
            </w:r>
          </w:p>
        </w:tc>
        <w:tc>
          <w:tcPr>
            <w:tcW w:w="851" w:type="dxa"/>
            <w:shd w:val="clear" w:color="auto" w:fill="A6A6A6" w:themeFill="background1" w:themeFillShade="A6"/>
          </w:tcPr>
          <w:p w14:paraId="3DD85D6F" w14:textId="77777777" w:rsidR="00701E13" w:rsidRPr="00701E13" w:rsidRDefault="00701E13" w:rsidP="000172A9">
            <w:pPr>
              <w:jc w:val="right"/>
              <w:rPr>
                <w:rFonts w:cs="Times New Roman"/>
                <w:b/>
                <w:bCs/>
                <w:sz w:val="22"/>
              </w:rPr>
            </w:pPr>
            <w:r w:rsidRPr="00701E13">
              <w:rPr>
                <w:rFonts w:cs="Times New Roman"/>
                <w:b/>
                <w:bCs/>
                <w:sz w:val="22"/>
              </w:rPr>
              <w:t>21,6</w:t>
            </w:r>
          </w:p>
        </w:tc>
        <w:tc>
          <w:tcPr>
            <w:tcW w:w="790" w:type="dxa"/>
            <w:shd w:val="clear" w:color="auto" w:fill="A6A6A6" w:themeFill="background1" w:themeFillShade="A6"/>
          </w:tcPr>
          <w:p w14:paraId="30854889" w14:textId="77777777" w:rsidR="00701E13" w:rsidRPr="00701E13" w:rsidRDefault="00701E13" w:rsidP="000172A9">
            <w:pPr>
              <w:jc w:val="right"/>
              <w:rPr>
                <w:rFonts w:cs="Times New Roman"/>
                <w:b/>
                <w:bCs/>
                <w:sz w:val="22"/>
              </w:rPr>
            </w:pPr>
            <w:r w:rsidRPr="00701E13">
              <w:rPr>
                <w:rFonts w:cs="Times New Roman"/>
                <w:b/>
                <w:bCs/>
                <w:sz w:val="22"/>
              </w:rPr>
              <w:t>21,5</w:t>
            </w:r>
          </w:p>
        </w:tc>
        <w:tc>
          <w:tcPr>
            <w:tcW w:w="851" w:type="dxa"/>
            <w:shd w:val="clear" w:color="auto" w:fill="A6A6A6" w:themeFill="background1" w:themeFillShade="A6"/>
          </w:tcPr>
          <w:p w14:paraId="043C881D" w14:textId="77777777" w:rsidR="00701E13" w:rsidRPr="00701E13" w:rsidRDefault="00701E13" w:rsidP="000172A9">
            <w:pPr>
              <w:jc w:val="right"/>
              <w:rPr>
                <w:rFonts w:cs="Times New Roman"/>
                <w:sz w:val="22"/>
              </w:rPr>
            </w:pPr>
            <w:r w:rsidRPr="00701E13">
              <w:rPr>
                <w:rFonts w:cs="Times New Roman"/>
                <w:sz w:val="22"/>
              </w:rPr>
              <w:t>76,7</w:t>
            </w:r>
          </w:p>
        </w:tc>
        <w:tc>
          <w:tcPr>
            <w:tcW w:w="850" w:type="dxa"/>
            <w:shd w:val="clear" w:color="auto" w:fill="A6A6A6" w:themeFill="background1" w:themeFillShade="A6"/>
          </w:tcPr>
          <w:p w14:paraId="213E79EF" w14:textId="77777777" w:rsidR="00701E13" w:rsidRPr="00701E13" w:rsidRDefault="00701E13" w:rsidP="000172A9">
            <w:pPr>
              <w:jc w:val="right"/>
              <w:rPr>
                <w:rFonts w:cs="Times New Roman"/>
                <w:sz w:val="22"/>
              </w:rPr>
            </w:pPr>
            <w:r w:rsidRPr="00701E13">
              <w:rPr>
                <w:rFonts w:cs="Times New Roman"/>
                <w:sz w:val="22"/>
              </w:rPr>
              <w:t>71,9</w:t>
            </w:r>
          </w:p>
        </w:tc>
        <w:tc>
          <w:tcPr>
            <w:tcW w:w="851" w:type="dxa"/>
            <w:shd w:val="clear" w:color="auto" w:fill="A6A6A6" w:themeFill="background1" w:themeFillShade="A6"/>
          </w:tcPr>
          <w:p w14:paraId="74D87E8B" w14:textId="77777777" w:rsidR="00701E13" w:rsidRPr="00701E13" w:rsidRDefault="00701E13" w:rsidP="000172A9">
            <w:pPr>
              <w:jc w:val="right"/>
              <w:rPr>
                <w:rFonts w:cs="Times New Roman"/>
                <w:sz w:val="22"/>
              </w:rPr>
            </w:pPr>
            <w:r w:rsidRPr="00701E13">
              <w:rPr>
                <w:rFonts w:cs="Times New Roman"/>
                <w:sz w:val="22"/>
              </w:rPr>
              <w:t>2,7</w:t>
            </w:r>
          </w:p>
        </w:tc>
        <w:tc>
          <w:tcPr>
            <w:tcW w:w="850" w:type="dxa"/>
            <w:shd w:val="clear" w:color="auto" w:fill="A6A6A6" w:themeFill="background1" w:themeFillShade="A6"/>
          </w:tcPr>
          <w:p w14:paraId="307B8798" w14:textId="77777777" w:rsidR="00701E13" w:rsidRPr="00701E13" w:rsidRDefault="00701E13" w:rsidP="000172A9">
            <w:pPr>
              <w:jc w:val="right"/>
              <w:rPr>
                <w:rFonts w:cs="Times New Roman"/>
                <w:sz w:val="22"/>
              </w:rPr>
            </w:pPr>
            <w:r w:rsidRPr="00701E13">
              <w:rPr>
                <w:rFonts w:cs="Times New Roman"/>
                <w:sz w:val="22"/>
              </w:rPr>
              <w:t>7,9</w:t>
            </w:r>
          </w:p>
        </w:tc>
        <w:tc>
          <w:tcPr>
            <w:tcW w:w="851" w:type="dxa"/>
            <w:shd w:val="clear" w:color="auto" w:fill="A6A6A6" w:themeFill="background1" w:themeFillShade="A6"/>
          </w:tcPr>
          <w:p w14:paraId="0E0D97AE" w14:textId="77777777" w:rsidR="00701E13" w:rsidRPr="00701E13" w:rsidRDefault="00701E13" w:rsidP="000172A9">
            <w:pPr>
              <w:jc w:val="right"/>
              <w:rPr>
                <w:rFonts w:cs="Times New Roman"/>
                <w:b/>
                <w:bCs/>
                <w:sz w:val="22"/>
              </w:rPr>
            </w:pPr>
            <w:r w:rsidRPr="00701E13">
              <w:rPr>
                <w:rFonts w:cs="Times New Roman"/>
                <w:b/>
                <w:bCs/>
                <w:sz w:val="22"/>
              </w:rPr>
              <w:t>20,6</w:t>
            </w:r>
          </w:p>
        </w:tc>
        <w:tc>
          <w:tcPr>
            <w:tcW w:w="850" w:type="dxa"/>
            <w:shd w:val="clear" w:color="auto" w:fill="A6A6A6" w:themeFill="background1" w:themeFillShade="A6"/>
          </w:tcPr>
          <w:p w14:paraId="3A80B04C" w14:textId="77777777" w:rsidR="00701E13" w:rsidRPr="00701E13" w:rsidRDefault="00701E13" w:rsidP="000172A9">
            <w:pPr>
              <w:jc w:val="right"/>
              <w:rPr>
                <w:rFonts w:cs="Times New Roman"/>
                <w:b/>
                <w:bCs/>
                <w:sz w:val="22"/>
              </w:rPr>
            </w:pPr>
            <w:r w:rsidRPr="00701E13">
              <w:rPr>
                <w:rFonts w:cs="Times New Roman"/>
                <w:b/>
                <w:bCs/>
                <w:sz w:val="22"/>
              </w:rPr>
              <w:t>20,2</w:t>
            </w:r>
          </w:p>
        </w:tc>
      </w:tr>
      <w:tr w:rsidR="00701E13" w14:paraId="42051F91" w14:textId="77777777" w:rsidTr="000172A9">
        <w:trPr>
          <w:jc w:val="center"/>
        </w:trPr>
        <w:tc>
          <w:tcPr>
            <w:tcW w:w="1811" w:type="dxa"/>
            <w:shd w:val="clear" w:color="auto" w:fill="A6A6A6" w:themeFill="background1" w:themeFillShade="A6"/>
          </w:tcPr>
          <w:p w14:paraId="4E2518BD" w14:textId="77777777" w:rsidR="00701E13" w:rsidRPr="00701E13" w:rsidRDefault="00701E13" w:rsidP="000172A9">
            <w:pPr>
              <w:rPr>
                <w:rFonts w:cs="Times New Roman"/>
                <w:sz w:val="22"/>
              </w:rPr>
            </w:pPr>
            <w:r w:rsidRPr="00701E13">
              <w:rPr>
                <w:rFonts w:cs="Times New Roman"/>
                <w:sz w:val="22"/>
              </w:rPr>
              <w:t>Těšín</w:t>
            </w:r>
          </w:p>
        </w:tc>
        <w:tc>
          <w:tcPr>
            <w:tcW w:w="878" w:type="dxa"/>
          </w:tcPr>
          <w:p w14:paraId="0032FB95" w14:textId="77777777" w:rsidR="00701E13" w:rsidRPr="00701E13" w:rsidRDefault="00701E13" w:rsidP="000172A9">
            <w:pPr>
              <w:jc w:val="right"/>
              <w:rPr>
                <w:rFonts w:cs="Times New Roman"/>
                <w:sz w:val="22"/>
              </w:rPr>
            </w:pPr>
            <w:r w:rsidRPr="00701E13">
              <w:rPr>
                <w:rFonts w:cs="Times New Roman"/>
                <w:sz w:val="22"/>
              </w:rPr>
              <w:t>59,4</w:t>
            </w:r>
          </w:p>
        </w:tc>
        <w:tc>
          <w:tcPr>
            <w:tcW w:w="859" w:type="dxa"/>
          </w:tcPr>
          <w:p w14:paraId="3EEA2C57" w14:textId="77777777" w:rsidR="00701E13" w:rsidRPr="00701E13" w:rsidRDefault="00701E13" w:rsidP="000172A9">
            <w:pPr>
              <w:jc w:val="right"/>
              <w:rPr>
                <w:rFonts w:cs="Times New Roman"/>
                <w:sz w:val="22"/>
              </w:rPr>
            </w:pPr>
            <w:r w:rsidRPr="00701E13">
              <w:rPr>
                <w:rFonts w:cs="Times New Roman"/>
                <w:sz w:val="22"/>
              </w:rPr>
              <w:t>44,3</w:t>
            </w:r>
          </w:p>
        </w:tc>
        <w:tc>
          <w:tcPr>
            <w:tcW w:w="842" w:type="dxa"/>
          </w:tcPr>
          <w:p w14:paraId="38B3DBB3" w14:textId="77777777" w:rsidR="00701E13" w:rsidRPr="00701E13" w:rsidRDefault="00701E13" w:rsidP="000172A9">
            <w:pPr>
              <w:jc w:val="right"/>
              <w:rPr>
                <w:rFonts w:cs="Times New Roman"/>
                <w:sz w:val="22"/>
              </w:rPr>
            </w:pPr>
            <w:r w:rsidRPr="00701E13">
              <w:rPr>
                <w:rFonts w:cs="Times New Roman"/>
                <w:sz w:val="22"/>
              </w:rPr>
              <w:t>13,4</w:t>
            </w:r>
          </w:p>
        </w:tc>
        <w:tc>
          <w:tcPr>
            <w:tcW w:w="850" w:type="dxa"/>
          </w:tcPr>
          <w:p w14:paraId="67003EF0" w14:textId="77777777" w:rsidR="00701E13" w:rsidRPr="00701E13" w:rsidRDefault="00701E13" w:rsidP="000172A9">
            <w:pPr>
              <w:jc w:val="right"/>
              <w:rPr>
                <w:rFonts w:cs="Times New Roman"/>
                <w:sz w:val="22"/>
              </w:rPr>
            </w:pPr>
            <w:r w:rsidRPr="00701E13">
              <w:rPr>
                <w:rFonts w:cs="Times New Roman"/>
                <w:sz w:val="22"/>
              </w:rPr>
              <w:t>28,6</w:t>
            </w:r>
          </w:p>
        </w:tc>
        <w:tc>
          <w:tcPr>
            <w:tcW w:w="851" w:type="dxa"/>
          </w:tcPr>
          <w:p w14:paraId="0F7B6005" w14:textId="77777777" w:rsidR="00701E13" w:rsidRPr="00701E13" w:rsidRDefault="00701E13" w:rsidP="000172A9">
            <w:pPr>
              <w:jc w:val="right"/>
              <w:rPr>
                <w:rFonts w:cs="Times New Roman"/>
                <w:sz w:val="22"/>
              </w:rPr>
            </w:pPr>
            <w:r w:rsidRPr="00701E13">
              <w:rPr>
                <w:rFonts w:cs="Times New Roman"/>
                <w:sz w:val="22"/>
              </w:rPr>
              <w:t>27,2</w:t>
            </w:r>
          </w:p>
        </w:tc>
        <w:tc>
          <w:tcPr>
            <w:tcW w:w="790" w:type="dxa"/>
          </w:tcPr>
          <w:p w14:paraId="0B1F69B3" w14:textId="77777777" w:rsidR="00701E13" w:rsidRPr="00701E13" w:rsidRDefault="00701E13" w:rsidP="000172A9">
            <w:pPr>
              <w:jc w:val="right"/>
              <w:rPr>
                <w:rFonts w:cs="Times New Roman"/>
                <w:sz w:val="22"/>
              </w:rPr>
            </w:pPr>
            <w:r w:rsidRPr="00701E13">
              <w:rPr>
                <w:rFonts w:cs="Times New Roman"/>
                <w:sz w:val="22"/>
              </w:rPr>
              <w:t>27,1</w:t>
            </w:r>
          </w:p>
        </w:tc>
        <w:tc>
          <w:tcPr>
            <w:tcW w:w="851" w:type="dxa"/>
          </w:tcPr>
          <w:p w14:paraId="4F26AF40" w14:textId="77777777" w:rsidR="00701E13" w:rsidRPr="00701E13" w:rsidRDefault="00701E13" w:rsidP="000172A9">
            <w:pPr>
              <w:jc w:val="right"/>
              <w:rPr>
                <w:rFonts w:cs="Times New Roman"/>
                <w:sz w:val="22"/>
              </w:rPr>
            </w:pPr>
            <w:r w:rsidRPr="00701E13">
              <w:rPr>
                <w:rFonts w:cs="Times New Roman"/>
                <w:sz w:val="22"/>
              </w:rPr>
              <w:t>70,1</w:t>
            </w:r>
          </w:p>
        </w:tc>
        <w:tc>
          <w:tcPr>
            <w:tcW w:w="850" w:type="dxa"/>
          </w:tcPr>
          <w:p w14:paraId="1A1DFF12" w14:textId="77777777" w:rsidR="00701E13" w:rsidRPr="00701E13" w:rsidRDefault="00701E13" w:rsidP="000172A9">
            <w:pPr>
              <w:jc w:val="right"/>
              <w:rPr>
                <w:rFonts w:cs="Times New Roman"/>
                <w:sz w:val="22"/>
              </w:rPr>
            </w:pPr>
            <w:r w:rsidRPr="00701E13">
              <w:rPr>
                <w:rFonts w:cs="Times New Roman"/>
                <w:sz w:val="22"/>
              </w:rPr>
              <w:t>61,0</w:t>
            </w:r>
          </w:p>
        </w:tc>
        <w:tc>
          <w:tcPr>
            <w:tcW w:w="851" w:type="dxa"/>
          </w:tcPr>
          <w:p w14:paraId="0BCF20B2" w14:textId="77777777" w:rsidR="00701E13" w:rsidRPr="00701E13" w:rsidRDefault="00701E13" w:rsidP="000172A9">
            <w:pPr>
              <w:jc w:val="right"/>
              <w:rPr>
                <w:rFonts w:cs="Times New Roman"/>
                <w:sz w:val="22"/>
              </w:rPr>
            </w:pPr>
            <w:r w:rsidRPr="00701E13">
              <w:rPr>
                <w:rFonts w:cs="Times New Roman"/>
                <w:sz w:val="22"/>
              </w:rPr>
              <w:t>6,7</w:t>
            </w:r>
          </w:p>
        </w:tc>
        <w:tc>
          <w:tcPr>
            <w:tcW w:w="850" w:type="dxa"/>
          </w:tcPr>
          <w:p w14:paraId="24260743" w14:textId="77777777" w:rsidR="00701E13" w:rsidRPr="00701E13" w:rsidRDefault="00701E13" w:rsidP="000172A9">
            <w:pPr>
              <w:jc w:val="right"/>
              <w:rPr>
                <w:rFonts w:cs="Times New Roman"/>
                <w:sz w:val="22"/>
              </w:rPr>
            </w:pPr>
            <w:r w:rsidRPr="00701E13">
              <w:rPr>
                <w:rFonts w:cs="Times New Roman"/>
                <w:sz w:val="22"/>
              </w:rPr>
              <w:t>15,9</w:t>
            </w:r>
          </w:p>
        </w:tc>
        <w:tc>
          <w:tcPr>
            <w:tcW w:w="851" w:type="dxa"/>
          </w:tcPr>
          <w:p w14:paraId="61F14A76" w14:textId="77777777" w:rsidR="00701E13" w:rsidRPr="00701E13" w:rsidRDefault="00701E13" w:rsidP="000172A9">
            <w:pPr>
              <w:jc w:val="right"/>
              <w:rPr>
                <w:rFonts w:cs="Times New Roman"/>
                <w:sz w:val="22"/>
              </w:rPr>
            </w:pPr>
            <w:r w:rsidRPr="00701E13">
              <w:rPr>
                <w:rFonts w:cs="Times New Roman"/>
                <w:sz w:val="22"/>
              </w:rPr>
              <w:t>23,2</w:t>
            </w:r>
          </w:p>
        </w:tc>
        <w:tc>
          <w:tcPr>
            <w:tcW w:w="850" w:type="dxa"/>
          </w:tcPr>
          <w:p w14:paraId="00C288C2" w14:textId="77777777" w:rsidR="00701E13" w:rsidRPr="00701E13" w:rsidRDefault="00701E13" w:rsidP="000172A9">
            <w:pPr>
              <w:jc w:val="right"/>
              <w:rPr>
                <w:rFonts w:cs="Times New Roman"/>
                <w:sz w:val="22"/>
              </w:rPr>
            </w:pPr>
            <w:r w:rsidRPr="00701E13">
              <w:rPr>
                <w:rFonts w:cs="Times New Roman"/>
                <w:sz w:val="22"/>
              </w:rPr>
              <w:t>23,1</w:t>
            </w:r>
          </w:p>
        </w:tc>
      </w:tr>
    </w:tbl>
    <w:p w14:paraId="1D1AB446" w14:textId="2482A731" w:rsidR="00C62965" w:rsidRDefault="00C62965" w:rsidP="00EE4402"/>
    <w:p w14:paraId="4A97925F" w14:textId="0267AE5D" w:rsidR="00C62965" w:rsidRDefault="009930A8" w:rsidP="00343FF9">
      <w:pPr>
        <w:jc w:val="center"/>
      </w:pPr>
      <w:r>
        <w:rPr>
          <w:noProof/>
        </w:rPr>
        <w:lastRenderedPageBreak/>
        <w:drawing>
          <wp:anchor distT="0" distB="0" distL="114300" distR="114300" simplePos="0" relativeHeight="251660288" behindDoc="0" locked="0" layoutInCell="1" allowOverlap="1" wp14:anchorId="7C052211" wp14:editId="00C3752F">
            <wp:simplePos x="0" y="0"/>
            <wp:positionH relativeFrom="page">
              <wp:align>center</wp:align>
            </wp:positionH>
            <wp:positionV relativeFrom="page">
              <wp:posOffset>1810385</wp:posOffset>
            </wp:positionV>
            <wp:extent cx="5215255" cy="4335145"/>
            <wp:effectExtent l="0" t="0" r="4445" b="0"/>
            <wp:wrapTopAndBottom/>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15255" cy="4335145"/>
                    </a:xfrm>
                    <a:prstGeom prst="rect">
                      <a:avLst/>
                    </a:prstGeom>
                    <a:noFill/>
                    <a:ln>
                      <a:noFill/>
                    </a:ln>
                  </pic:spPr>
                </pic:pic>
              </a:graphicData>
            </a:graphic>
          </wp:anchor>
        </w:drawing>
      </w:r>
      <w:r w:rsidR="00343FF9">
        <w:rPr>
          <w:b/>
          <w:bCs/>
        </w:rPr>
        <w:t>Obrázek</w:t>
      </w:r>
      <w:r w:rsidR="00C62965" w:rsidRPr="000F1EEC">
        <w:rPr>
          <w:b/>
          <w:bCs/>
        </w:rPr>
        <w:t xml:space="preserve"> č. </w:t>
      </w:r>
      <w:r w:rsidR="000F1EEC" w:rsidRPr="000F1EEC">
        <w:rPr>
          <w:b/>
          <w:bCs/>
        </w:rPr>
        <w:t xml:space="preserve">1: </w:t>
      </w:r>
      <w:r w:rsidR="000F1EEC">
        <w:t xml:space="preserve">Pohlednice </w:t>
      </w:r>
      <w:proofErr w:type="spellStart"/>
      <w:r w:rsidR="000F1EEC">
        <w:t>Troppau</w:t>
      </w:r>
      <w:proofErr w:type="spellEnd"/>
      <w:r w:rsidR="000F1EEC">
        <w:t xml:space="preserve">. Kaiser Franz Josef Museum </w:t>
      </w:r>
      <w:proofErr w:type="spellStart"/>
      <w:r w:rsidR="000F1EEC">
        <w:t>mit</w:t>
      </w:r>
      <w:proofErr w:type="spellEnd"/>
      <w:r w:rsidR="000F1EEC">
        <w:t xml:space="preserve"> </w:t>
      </w:r>
      <w:proofErr w:type="spellStart"/>
      <w:proofErr w:type="gramStart"/>
      <w:r w:rsidR="000F1EEC">
        <w:t>Lehrer</w:t>
      </w:r>
      <w:proofErr w:type="spellEnd"/>
      <w:r w:rsidR="000F1EEC">
        <w:t xml:space="preserve">- </w:t>
      </w:r>
      <w:proofErr w:type="spellStart"/>
      <w:r w:rsidR="000F1EEC">
        <w:t>und</w:t>
      </w:r>
      <w:proofErr w:type="spellEnd"/>
      <w:proofErr w:type="gramEnd"/>
      <w:r w:rsidR="000F1EEC">
        <w:t xml:space="preserve"> </w:t>
      </w:r>
      <w:proofErr w:type="spellStart"/>
      <w:r w:rsidR="000F1EEC">
        <w:t>Lehrerinnen</w:t>
      </w:r>
      <w:proofErr w:type="spellEnd"/>
      <w:r w:rsidR="000F1EEC">
        <w:t xml:space="preserve"> </w:t>
      </w:r>
      <w:proofErr w:type="spellStart"/>
      <w:r w:rsidR="000F1EEC">
        <w:t>Bildungsanstalt</w:t>
      </w:r>
      <w:proofErr w:type="spellEnd"/>
      <w:r w:rsidR="000F1EEC">
        <w:t xml:space="preserve"> (před rokem 1907)</w:t>
      </w:r>
      <w:r w:rsidR="000F1EEC">
        <w:rPr>
          <w:rStyle w:val="Znakapoznpodarou"/>
        </w:rPr>
        <w:footnoteReference w:id="337"/>
      </w:r>
    </w:p>
    <w:p w14:paraId="5533B55C" w14:textId="69DCA365" w:rsidR="005D091C" w:rsidRDefault="00343FF9" w:rsidP="00343FF9">
      <w:pPr>
        <w:jc w:val="center"/>
      </w:pPr>
      <w:r w:rsidRPr="00343FF9">
        <w:rPr>
          <w:b/>
          <w:bCs/>
        </w:rPr>
        <w:lastRenderedPageBreak/>
        <w:t>Obrázek č. 2:</w:t>
      </w:r>
      <w:r>
        <w:t xml:space="preserve"> Pohlednice </w:t>
      </w:r>
      <w:proofErr w:type="spellStart"/>
      <w:r>
        <w:t>Troppau</w:t>
      </w:r>
      <w:proofErr w:type="spellEnd"/>
      <w:r>
        <w:t xml:space="preserve">. </w:t>
      </w:r>
      <w:proofErr w:type="spellStart"/>
      <w:r>
        <w:t>Marienkloster</w:t>
      </w:r>
      <w:proofErr w:type="spellEnd"/>
      <w:r>
        <w:t xml:space="preserve"> (cca 1938)</w:t>
      </w:r>
      <w:r>
        <w:rPr>
          <w:rStyle w:val="Znakapoznpodarou"/>
        </w:rPr>
        <w:footnoteReference w:id="338"/>
      </w:r>
    </w:p>
    <w:p w14:paraId="289CE507" w14:textId="06AE9CE1" w:rsidR="00343FF9" w:rsidRDefault="00343FF9" w:rsidP="00343FF9">
      <w:pPr>
        <w:jc w:val="center"/>
      </w:pPr>
      <w:r>
        <w:rPr>
          <w:noProof/>
        </w:rPr>
        <w:drawing>
          <wp:inline distT="0" distB="0" distL="0" distR="0" wp14:anchorId="59D8C48D" wp14:editId="7B765BD9">
            <wp:extent cx="5166360" cy="3284220"/>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66360" cy="3284220"/>
                    </a:xfrm>
                    <a:prstGeom prst="rect">
                      <a:avLst/>
                    </a:prstGeom>
                    <a:noFill/>
                    <a:ln>
                      <a:noFill/>
                    </a:ln>
                  </pic:spPr>
                </pic:pic>
              </a:graphicData>
            </a:graphic>
          </wp:inline>
        </w:drawing>
      </w:r>
    </w:p>
    <w:p w14:paraId="4DAF63D8" w14:textId="5C963381" w:rsidR="00D00376" w:rsidRDefault="00D00376" w:rsidP="00EE4402"/>
    <w:p w14:paraId="0942B422" w14:textId="5F052EC7" w:rsidR="00D00376" w:rsidRDefault="00D00376" w:rsidP="00EE4402"/>
    <w:p w14:paraId="6C3467E6" w14:textId="6B37FEB0" w:rsidR="00D00376" w:rsidRDefault="00343FF9" w:rsidP="00343FF9">
      <w:pPr>
        <w:jc w:val="center"/>
      </w:pPr>
      <w:r w:rsidRPr="00343FF9">
        <w:rPr>
          <w:b/>
          <w:bCs/>
          <w:noProof/>
        </w:rPr>
        <w:lastRenderedPageBreak/>
        <w:drawing>
          <wp:anchor distT="0" distB="0" distL="114300" distR="114300" simplePos="0" relativeHeight="251661312" behindDoc="0" locked="0" layoutInCell="1" allowOverlap="1" wp14:anchorId="56DE3B5D" wp14:editId="2777A087">
            <wp:simplePos x="0" y="0"/>
            <wp:positionH relativeFrom="margin">
              <wp:align>center</wp:align>
            </wp:positionH>
            <wp:positionV relativeFrom="paragraph">
              <wp:posOffset>259080</wp:posOffset>
            </wp:positionV>
            <wp:extent cx="1960245" cy="4076065"/>
            <wp:effectExtent l="0" t="0" r="1905" b="635"/>
            <wp:wrapTopAndBottom/>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60245" cy="40760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43FF9">
        <w:rPr>
          <w:b/>
          <w:bCs/>
        </w:rPr>
        <w:t>Obrázek č. 3:</w:t>
      </w:r>
      <w:r>
        <w:t xml:space="preserve"> Plánek umístění české obecné školy v Opavě</w:t>
      </w:r>
      <w:r>
        <w:rPr>
          <w:rStyle w:val="Znakapoznpodarou"/>
        </w:rPr>
        <w:footnoteReference w:id="339"/>
      </w:r>
    </w:p>
    <w:p w14:paraId="04C943A9" w14:textId="0C60C335" w:rsidR="00D00376" w:rsidRDefault="00D00376" w:rsidP="00EE4402"/>
    <w:p w14:paraId="4353B9D8" w14:textId="385147F3" w:rsidR="00343FF9" w:rsidRDefault="009C4E61" w:rsidP="00343FF9">
      <w:pPr>
        <w:spacing w:line="259" w:lineRule="auto"/>
        <w:jc w:val="center"/>
        <w:sectPr w:rsidR="00343FF9" w:rsidSect="00892863">
          <w:pgSz w:w="16838" w:h="11906" w:orient="landscape" w:code="9"/>
          <w:pgMar w:top="2268" w:right="1418" w:bottom="1418" w:left="1418" w:header="709" w:footer="709" w:gutter="0"/>
          <w:cols w:space="708"/>
          <w:docGrid w:linePitch="360"/>
        </w:sectPr>
      </w:pPr>
      <w:r w:rsidRPr="009C4E61">
        <w:rPr>
          <w:b/>
          <w:bCs/>
          <w:noProof/>
        </w:rPr>
        <w:lastRenderedPageBreak/>
        <w:drawing>
          <wp:anchor distT="0" distB="0" distL="114300" distR="114300" simplePos="0" relativeHeight="251662336" behindDoc="0" locked="0" layoutInCell="1" allowOverlap="1" wp14:anchorId="0FACD983" wp14:editId="197DD09E">
            <wp:simplePos x="0" y="0"/>
            <wp:positionH relativeFrom="margin">
              <wp:align>center</wp:align>
            </wp:positionH>
            <wp:positionV relativeFrom="paragraph">
              <wp:posOffset>288290</wp:posOffset>
            </wp:positionV>
            <wp:extent cx="5273040" cy="4051935"/>
            <wp:effectExtent l="0" t="0" r="3810" b="5715"/>
            <wp:wrapTopAndBottom/>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3040" cy="4051935"/>
                    </a:xfrm>
                    <a:prstGeom prst="rect">
                      <a:avLst/>
                    </a:prstGeom>
                    <a:noFill/>
                    <a:ln>
                      <a:noFill/>
                    </a:ln>
                  </pic:spPr>
                </pic:pic>
              </a:graphicData>
            </a:graphic>
          </wp:anchor>
        </w:drawing>
      </w:r>
      <w:r w:rsidR="00343FF9" w:rsidRPr="009C4E61">
        <w:rPr>
          <w:b/>
          <w:bCs/>
        </w:rPr>
        <w:t>Obrázek č. 4:</w:t>
      </w:r>
      <w:r>
        <w:t xml:space="preserve"> Pohlednice </w:t>
      </w:r>
      <w:proofErr w:type="spellStart"/>
      <w:r>
        <w:t>Troppau</w:t>
      </w:r>
      <w:proofErr w:type="spellEnd"/>
      <w:r>
        <w:t>. Schiller-</w:t>
      </w:r>
      <w:proofErr w:type="spellStart"/>
      <w:r>
        <w:t>Gedächtnis</w:t>
      </w:r>
      <w:proofErr w:type="spellEnd"/>
      <w:r>
        <w:t>-</w:t>
      </w:r>
      <w:proofErr w:type="spellStart"/>
      <w:r>
        <w:t>Schule</w:t>
      </w:r>
      <w:proofErr w:type="spellEnd"/>
      <w:r>
        <w:t xml:space="preserve"> (1911)</w:t>
      </w:r>
      <w:r w:rsidR="002D6D88">
        <w:rPr>
          <w:rStyle w:val="Znakapoznpodarou"/>
        </w:rPr>
        <w:footnoteReference w:id="340"/>
      </w:r>
    </w:p>
    <w:p w14:paraId="7B04B6E9" w14:textId="057562BA" w:rsidR="00D00376" w:rsidRDefault="003F7CE9" w:rsidP="00EC5838">
      <w:pPr>
        <w:spacing w:line="259" w:lineRule="auto"/>
        <w:jc w:val="center"/>
        <w:sectPr w:rsidR="00D00376" w:rsidSect="00D00376">
          <w:pgSz w:w="16838" w:h="11906" w:orient="landscape" w:code="9"/>
          <w:pgMar w:top="2268" w:right="1418" w:bottom="1418" w:left="1418" w:header="709" w:footer="709" w:gutter="0"/>
          <w:cols w:space="708"/>
          <w:titlePg/>
          <w:docGrid w:linePitch="360"/>
        </w:sectPr>
      </w:pPr>
      <w:r>
        <w:rPr>
          <w:noProof/>
        </w:rPr>
        <w:lastRenderedPageBreak/>
        <w:drawing>
          <wp:anchor distT="0" distB="0" distL="114300" distR="114300" simplePos="0" relativeHeight="251663360" behindDoc="0" locked="0" layoutInCell="1" allowOverlap="1" wp14:anchorId="158CF31A" wp14:editId="45E9CF94">
            <wp:simplePos x="0" y="0"/>
            <wp:positionH relativeFrom="margin">
              <wp:align>center</wp:align>
            </wp:positionH>
            <wp:positionV relativeFrom="paragraph">
              <wp:posOffset>320040</wp:posOffset>
            </wp:positionV>
            <wp:extent cx="4710430" cy="4030980"/>
            <wp:effectExtent l="0" t="0" r="0" b="7620"/>
            <wp:wrapTopAndBottom/>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10430" cy="40309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D6D88" w:rsidRPr="002D6D88">
        <w:rPr>
          <w:b/>
          <w:bCs/>
        </w:rPr>
        <w:t>Obrázek č. 5:</w:t>
      </w:r>
      <w:r w:rsidR="002D6D88">
        <w:t xml:space="preserve"> </w:t>
      </w:r>
      <w:r>
        <w:t>Reprodukce starší propagační pohlednice se záběry restaurace F. Juchelky a jeho výrobny sodové vody, restaurace Zátiší</w:t>
      </w:r>
      <w:r>
        <w:rPr>
          <w:rStyle w:val="Znakapoznpodarou"/>
        </w:rPr>
        <w:footnoteReference w:id="341"/>
      </w:r>
    </w:p>
    <w:p w14:paraId="007A7A3C" w14:textId="7B194B79" w:rsidR="00D00376" w:rsidRDefault="00EC5838" w:rsidP="00EC5838">
      <w:pPr>
        <w:jc w:val="center"/>
      </w:pPr>
      <w:r w:rsidRPr="00EC5838">
        <w:rPr>
          <w:b/>
          <w:bCs/>
        </w:rPr>
        <w:lastRenderedPageBreak/>
        <w:t>Obrázek č. 6:</w:t>
      </w:r>
      <w:r>
        <w:t xml:space="preserve"> Hrob Františka Miroslava Juchelky v Uhlířově</w:t>
      </w:r>
      <w:r>
        <w:rPr>
          <w:rStyle w:val="Znakapoznpodarou"/>
        </w:rPr>
        <w:footnoteReference w:id="342"/>
      </w:r>
    </w:p>
    <w:p w14:paraId="6D59C3D8" w14:textId="4C4C0633" w:rsidR="0079326F" w:rsidRDefault="0079326F" w:rsidP="00EC5838">
      <w:pPr>
        <w:jc w:val="center"/>
      </w:pPr>
      <w:r>
        <w:rPr>
          <w:noProof/>
        </w:rPr>
        <w:drawing>
          <wp:inline distT="0" distB="0" distL="0" distR="0" wp14:anchorId="1B96B73C" wp14:editId="00003112">
            <wp:extent cx="2880360" cy="3838612"/>
            <wp:effectExtent l="0" t="0" r="0" b="9525"/>
            <wp:docPr id="8" name="Obrázek 8" descr="Obsah obrázku text, tráva, exteriér, podepsa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ázek 8" descr="Obsah obrázku text, tráva, exteriér, podepsat&#10;&#10;Popis byl vytvořen automaticky"/>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7162" cy="3847677"/>
                    </a:xfrm>
                    <a:prstGeom prst="rect">
                      <a:avLst/>
                    </a:prstGeom>
                    <a:noFill/>
                    <a:ln>
                      <a:noFill/>
                    </a:ln>
                  </pic:spPr>
                </pic:pic>
              </a:graphicData>
            </a:graphic>
          </wp:inline>
        </w:drawing>
      </w:r>
    </w:p>
    <w:p w14:paraId="537CDF70" w14:textId="77777777" w:rsidR="0079326F" w:rsidRDefault="0079326F" w:rsidP="00EC5838">
      <w:pPr>
        <w:jc w:val="center"/>
      </w:pPr>
    </w:p>
    <w:p w14:paraId="7B7F081D" w14:textId="25B2F865" w:rsidR="0079326F" w:rsidRDefault="0079326F" w:rsidP="00EC5838">
      <w:pPr>
        <w:jc w:val="center"/>
      </w:pPr>
      <w:r w:rsidRPr="0079326F">
        <w:rPr>
          <w:b/>
          <w:bCs/>
        </w:rPr>
        <w:lastRenderedPageBreak/>
        <w:t>Obrázek č. 7:</w:t>
      </w:r>
      <w:r>
        <w:t xml:space="preserve"> Detail hrobu</w:t>
      </w:r>
      <w:r>
        <w:rPr>
          <w:rStyle w:val="Znakapoznpodarou"/>
        </w:rPr>
        <w:footnoteReference w:id="343"/>
      </w:r>
    </w:p>
    <w:p w14:paraId="147165A8" w14:textId="4E0DE716" w:rsidR="00EC5838" w:rsidRDefault="0079326F" w:rsidP="00EC5838">
      <w:pPr>
        <w:jc w:val="center"/>
      </w:pPr>
      <w:r>
        <w:rPr>
          <w:noProof/>
        </w:rPr>
        <w:drawing>
          <wp:inline distT="0" distB="0" distL="0" distR="0" wp14:anchorId="6023A68F" wp14:editId="0F114C90">
            <wp:extent cx="2698793" cy="3596640"/>
            <wp:effectExtent l="0" t="0" r="6350" b="381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04352" cy="3604049"/>
                    </a:xfrm>
                    <a:prstGeom prst="rect">
                      <a:avLst/>
                    </a:prstGeom>
                    <a:noFill/>
                    <a:ln>
                      <a:noFill/>
                    </a:ln>
                  </pic:spPr>
                </pic:pic>
              </a:graphicData>
            </a:graphic>
          </wp:inline>
        </w:drawing>
      </w:r>
    </w:p>
    <w:p w14:paraId="06670E4A" w14:textId="3A9BD173" w:rsidR="0079326F" w:rsidRDefault="0079326F" w:rsidP="00EC5838">
      <w:pPr>
        <w:jc w:val="center"/>
      </w:pPr>
    </w:p>
    <w:p w14:paraId="06BEF4D5" w14:textId="66C350DD" w:rsidR="0079326F" w:rsidRDefault="0079326F" w:rsidP="00EC5838">
      <w:pPr>
        <w:jc w:val="center"/>
      </w:pPr>
    </w:p>
    <w:p w14:paraId="6E02250B" w14:textId="4C393028" w:rsidR="0079326F" w:rsidRDefault="0079326F" w:rsidP="00EC5838">
      <w:pPr>
        <w:jc w:val="center"/>
      </w:pPr>
      <w:r w:rsidRPr="0079326F">
        <w:rPr>
          <w:b/>
          <w:bCs/>
        </w:rPr>
        <w:lastRenderedPageBreak/>
        <w:t>Obrázek č. 8:</w:t>
      </w:r>
      <w:r>
        <w:t xml:space="preserve"> Detail pamětní desky</w:t>
      </w:r>
      <w:r>
        <w:rPr>
          <w:rStyle w:val="Znakapoznpodarou"/>
        </w:rPr>
        <w:footnoteReference w:id="344"/>
      </w:r>
    </w:p>
    <w:p w14:paraId="48F9455F" w14:textId="190D19FC" w:rsidR="0079326F" w:rsidRDefault="0079326F" w:rsidP="00EC5838">
      <w:pPr>
        <w:jc w:val="center"/>
      </w:pPr>
      <w:r>
        <w:rPr>
          <w:noProof/>
        </w:rPr>
        <w:drawing>
          <wp:inline distT="0" distB="0" distL="0" distR="0" wp14:anchorId="1A34F680" wp14:editId="0788756A">
            <wp:extent cx="3024706" cy="4030980"/>
            <wp:effectExtent l="0" t="0" r="4445" b="762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33522" cy="4042728"/>
                    </a:xfrm>
                    <a:prstGeom prst="rect">
                      <a:avLst/>
                    </a:prstGeom>
                    <a:noFill/>
                    <a:ln>
                      <a:noFill/>
                    </a:ln>
                  </pic:spPr>
                </pic:pic>
              </a:graphicData>
            </a:graphic>
          </wp:inline>
        </w:drawing>
      </w:r>
    </w:p>
    <w:p w14:paraId="26AA8E0C" w14:textId="252EB236" w:rsidR="0079326F" w:rsidRDefault="0079326F" w:rsidP="00EC5838">
      <w:pPr>
        <w:jc w:val="center"/>
      </w:pPr>
      <w:r w:rsidRPr="0079326F">
        <w:rPr>
          <w:b/>
          <w:bCs/>
        </w:rPr>
        <w:lastRenderedPageBreak/>
        <w:t>Obrázek č. 9:</w:t>
      </w:r>
      <w:r>
        <w:t xml:space="preserve"> Detail portrétu Františka Miroslava Juchelky</w:t>
      </w:r>
      <w:r>
        <w:rPr>
          <w:rStyle w:val="Znakapoznpodarou"/>
        </w:rPr>
        <w:footnoteReference w:id="345"/>
      </w:r>
    </w:p>
    <w:p w14:paraId="4332245F" w14:textId="0435C0F2" w:rsidR="0079326F" w:rsidRPr="00EE4402" w:rsidRDefault="0079326F" w:rsidP="00EC5838">
      <w:pPr>
        <w:jc w:val="center"/>
      </w:pPr>
      <w:r>
        <w:rPr>
          <w:noProof/>
        </w:rPr>
        <w:drawing>
          <wp:inline distT="0" distB="0" distL="0" distR="0" wp14:anchorId="3492AFCD" wp14:editId="2500E447">
            <wp:extent cx="3108960" cy="4143264"/>
            <wp:effectExtent l="0" t="0" r="0" b="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16675" cy="4153545"/>
                    </a:xfrm>
                    <a:prstGeom prst="rect">
                      <a:avLst/>
                    </a:prstGeom>
                    <a:noFill/>
                    <a:ln>
                      <a:noFill/>
                    </a:ln>
                  </pic:spPr>
                </pic:pic>
              </a:graphicData>
            </a:graphic>
          </wp:inline>
        </w:drawing>
      </w:r>
    </w:p>
    <w:sectPr w:rsidR="0079326F" w:rsidRPr="00EE4402" w:rsidSect="00EC5838">
      <w:pgSz w:w="16838" w:h="11906" w:orient="landscape" w:code="9"/>
      <w:pgMar w:top="226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4403BD" w14:textId="77777777" w:rsidR="0031582F" w:rsidRDefault="0031582F" w:rsidP="00274CA1">
      <w:pPr>
        <w:spacing w:after="0" w:line="240" w:lineRule="auto"/>
      </w:pPr>
      <w:r>
        <w:separator/>
      </w:r>
    </w:p>
  </w:endnote>
  <w:endnote w:type="continuationSeparator" w:id="0">
    <w:p w14:paraId="4602E027" w14:textId="77777777" w:rsidR="0031582F" w:rsidRDefault="0031582F" w:rsidP="00274C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12533032"/>
      <w:docPartObj>
        <w:docPartGallery w:val="Page Numbers (Bottom of Page)"/>
        <w:docPartUnique/>
      </w:docPartObj>
    </w:sdtPr>
    <w:sdtContent>
      <w:p w14:paraId="171BC79B" w14:textId="5AC5C8ED" w:rsidR="00EE09B1" w:rsidRDefault="00EE09B1">
        <w:pPr>
          <w:pStyle w:val="Zpat"/>
          <w:jc w:val="center"/>
        </w:pPr>
        <w:r>
          <w:fldChar w:fldCharType="begin"/>
        </w:r>
        <w:r>
          <w:instrText>PAGE   \* MERGEFORMAT</w:instrText>
        </w:r>
        <w:r>
          <w:fldChar w:fldCharType="separate"/>
        </w:r>
        <w:r>
          <w:t>2</w:t>
        </w:r>
        <w:r>
          <w:fldChar w:fldCharType="end"/>
        </w:r>
      </w:p>
    </w:sdtContent>
  </w:sdt>
  <w:p w14:paraId="0056E9EE" w14:textId="687BA647" w:rsidR="00274CA1" w:rsidRPr="00274CA1" w:rsidRDefault="00274CA1" w:rsidP="00274CA1">
    <w:pPr>
      <w:pStyle w:val="Zpat"/>
      <w:jc w:val="center"/>
      <w:rPr>
        <w:rFonts w:cs="Times New Roman"/>
        <w:szCs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33428667"/>
      <w:docPartObj>
        <w:docPartGallery w:val="Page Numbers (Bottom of Page)"/>
        <w:docPartUnique/>
      </w:docPartObj>
    </w:sdtPr>
    <w:sdtContent>
      <w:sdt>
        <w:sdtPr>
          <w:id w:val="-1468198095"/>
          <w:docPartObj>
            <w:docPartGallery w:val="Page Numbers (Bottom of Page)"/>
            <w:docPartUnique/>
          </w:docPartObj>
        </w:sdtPr>
        <w:sdtContent>
          <w:p w14:paraId="5933E48E" w14:textId="3A7E3559" w:rsidR="00D00376" w:rsidRPr="00892863" w:rsidRDefault="00472987" w:rsidP="00892863">
            <w:pPr>
              <w:pStyle w:val="Zpat"/>
              <w:jc w:val="center"/>
            </w:pPr>
            <w:r w:rsidRPr="00892863">
              <w:t>Olomouc 2022</w:t>
            </w:r>
          </w:p>
        </w:sdtContent>
      </w:sdt>
    </w:sdtContent>
  </w:sdt>
  <w:p w14:paraId="705A8BBB" w14:textId="35A9FC7E" w:rsidR="00EA4CFE" w:rsidRPr="00D00376" w:rsidRDefault="00EA4CFE" w:rsidP="00D00376">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FD464E" w14:textId="77777777" w:rsidR="0031582F" w:rsidRDefault="0031582F" w:rsidP="00274CA1">
      <w:pPr>
        <w:spacing w:after="0" w:line="240" w:lineRule="auto"/>
      </w:pPr>
      <w:r>
        <w:separator/>
      </w:r>
    </w:p>
  </w:footnote>
  <w:footnote w:type="continuationSeparator" w:id="0">
    <w:p w14:paraId="1AA4F7CD" w14:textId="77777777" w:rsidR="0031582F" w:rsidRDefault="0031582F" w:rsidP="00274CA1">
      <w:pPr>
        <w:spacing w:after="0" w:line="240" w:lineRule="auto"/>
      </w:pPr>
      <w:r>
        <w:continuationSeparator/>
      </w:r>
    </w:p>
  </w:footnote>
  <w:footnote w:id="1">
    <w:p w14:paraId="6168DB91" w14:textId="5E9B02CC" w:rsidR="007B2F48" w:rsidRPr="00BA2834" w:rsidRDefault="007B2F48">
      <w:pPr>
        <w:pStyle w:val="Textpoznpodarou"/>
        <w:rPr>
          <w:rFonts w:ascii="Times New Roman" w:hAnsi="Times New Roman" w:cs="Times New Roman"/>
        </w:rPr>
      </w:pPr>
      <w:r w:rsidRPr="00BA2834">
        <w:rPr>
          <w:rStyle w:val="Znakapoznpodarou"/>
          <w:rFonts w:ascii="Times New Roman" w:hAnsi="Times New Roman" w:cs="Times New Roman"/>
        </w:rPr>
        <w:footnoteRef/>
      </w:r>
      <w:r w:rsidRPr="00BA2834">
        <w:rPr>
          <w:rFonts w:ascii="Times New Roman" w:hAnsi="Times New Roman" w:cs="Times New Roman"/>
        </w:rPr>
        <w:t xml:space="preserve"> </w:t>
      </w:r>
      <w:bookmarkStart w:id="4" w:name="_Hlk120883230"/>
      <w:proofErr w:type="spellStart"/>
      <w:r w:rsidR="00BA2834" w:rsidRPr="00BA2834">
        <w:rPr>
          <w:rFonts w:ascii="Times New Roman" w:hAnsi="Times New Roman" w:cs="Times New Roman"/>
          <w:smallCaps/>
        </w:rPr>
        <w:t>Bogus</w:t>
      </w:r>
      <w:proofErr w:type="spellEnd"/>
      <w:r w:rsidR="00BA2834" w:rsidRPr="00BA2834">
        <w:rPr>
          <w:rFonts w:ascii="Times New Roman" w:hAnsi="Times New Roman" w:cs="Times New Roman"/>
        </w:rPr>
        <w:t xml:space="preserve">, </w:t>
      </w:r>
      <w:proofErr w:type="spellStart"/>
      <w:r w:rsidR="00BA2834" w:rsidRPr="00BA2834">
        <w:rPr>
          <w:rFonts w:ascii="Times New Roman" w:hAnsi="Times New Roman" w:cs="Times New Roman"/>
        </w:rPr>
        <w:t>Marzena</w:t>
      </w:r>
      <w:proofErr w:type="spellEnd"/>
      <w:r w:rsidR="00BA2834" w:rsidRPr="00BA2834">
        <w:rPr>
          <w:rFonts w:ascii="Times New Roman" w:hAnsi="Times New Roman" w:cs="Times New Roman"/>
        </w:rPr>
        <w:t xml:space="preserve">: </w:t>
      </w:r>
      <w:proofErr w:type="spellStart"/>
      <w:r w:rsidR="00BA2834" w:rsidRPr="00BA2834">
        <w:rPr>
          <w:rFonts w:ascii="Times New Roman" w:hAnsi="Times New Roman" w:cs="Times New Roman"/>
          <w:i/>
          <w:iCs/>
        </w:rPr>
        <w:t>Statystyczne</w:t>
      </w:r>
      <w:proofErr w:type="spellEnd"/>
      <w:r w:rsidR="00BA2834" w:rsidRPr="00BA2834">
        <w:rPr>
          <w:rFonts w:ascii="Times New Roman" w:hAnsi="Times New Roman" w:cs="Times New Roman"/>
          <w:i/>
          <w:iCs/>
        </w:rPr>
        <w:t xml:space="preserve"> </w:t>
      </w:r>
      <w:proofErr w:type="spellStart"/>
      <w:r w:rsidR="00BA2834" w:rsidRPr="00BA2834">
        <w:rPr>
          <w:rFonts w:ascii="Times New Roman" w:hAnsi="Times New Roman" w:cs="Times New Roman"/>
          <w:i/>
          <w:iCs/>
        </w:rPr>
        <w:t>podstawy</w:t>
      </w:r>
      <w:proofErr w:type="spellEnd"/>
      <w:r w:rsidR="00BA2834" w:rsidRPr="00BA2834">
        <w:rPr>
          <w:rFonts w:ascii="Times New Roman" w:hAnsi="Times New Roman" w:cs="Times New Roman"/>
          <w:i/>
          <w:iCs/>
        </w:rPr>
        <w:t xml:space="preserve"> </w:t>
      </w:r>
      <w:proofErr w:type="spellStart"/>
      <w:r w:rsidR="00BA2834" w:rsidRPr="00BA2834">
        <w:rPr>
          <w:rFonts w:ascii="Times New Roman" w:hAnsi="Times New Roman" w:cs="Times New Roman"/>
          <w:i/>
          <w:iCs/>
        </w:rPr>
        <w:t>badań</w:t>
      </w:r>
      <w:proofErr w:type="spellEnd"/>
      <w:r w:rsidR="00BA2834" w:rsidRPr="00BA2834">
        <w:rPr>
          <w:rFonts w:ascii="Times New Roman" w:hAnsi="Times New Roman" w:cs="Times New Roman"/>
          <w:i/>
          <w:iCs/>
        </w:rPr>
        <w:t xml:space="preserve"> </w:t>
      </w:r>
      <w:proofErr w:type="spellStart"/>
      <w:r w:rsidR="00BA2834" w:rsidRPr="00BA2834">
        <w:rPr>
          <w:rFonts w:ascii="Times New Roman" w:hAnsi="Times New Roman" w:cs="Times New Roman"/>
          <w:i/>
          <w:iCs/>
        </w:rPr>
        <w:t>społeczności</w:t>
      </w:r>
      <w:proofErr w:type="spellEnd"/>
      <w:r w:rsidR="00BA2834" w:rsidRPr="00BA2834">
        <w:rPr>
          <w:rFonts w:ascii="Times New Roman" w:hAnsi="Times New Roman" w:cs="Times New Roman"/>
          <w:i/>
          <w:iCs/>
        </w:rPr>
        <w:t xml:space="preserve"> </w:t>
      </w:r>
      <w:proofErr w:type="spellStart"/>
      <w:r w:rsidR="00BA2834" w:rsidRPr="00BA2834">
        <w:rPr>
          <w:rFonts w:ascii="Times New Roman" w:hAnsi="Times New Roman" w:cs="Times New Roman"/>
          <w:i/>
          <w:iCs/>
        </w:rPr>
        <w:t>nauczycieli</w:t>
      </w:r>
      <w:proofErr w:type="spellEnd"/>
      <w:r w:rsidR="00BA2834" w:rsidRPr="00BA2834">
        <w:rPr>
          <w:rFonts w:ascii="Times New Roman" w:hAnsi="Times New Roman" w:cs="Times New Roman"/>
          <w:i/>
          <w:iCs/>
        </w:rPr>
        <w:t xml:space="preserve"> </w:t>
      </w:r>
      <w:proofErr w:type="spellStart"/>
      <w:r w:rsidR="00BA2834" w:rsidRPr="00BA2834">
        <w:rPr>
          <w:rFonts w:ascii="Times New Roman" w:hAnsi="Times New Roman" w:cs="Times New Roman"/>
          <w:i/>
          <w:iCs/>
        </w:rPr>
        <w:t>szkół</w:t>
      </w:r>
      <w:proofErr w:type="spellEnd"/>
      <w:r w:rsidR="00BA2834" w:rsidRPr="00BA2834">
        <w:rPr>
          <w:rFonts w:ascii="Times New Roman" w:hAnsi="Times New Roman" w:cs="Times New Roman"/>
          <w:i/>
          <w:iCs/>
        </w:rPr>
        <w:t xml:space="preserve"> </w:t>
      </w:r>
      <w:proofErr w:type="spellStart"/>
      <w:r w:rsidR="00BA2834" w:rsidRPr="00BA2834">
        <w:rPr>
          <w:rFonts w:ascii="Times New Roman" w:hAnsi="Times New Roman" w:cs="Times New Roman"/>
          <w:i/>
          <w:iCs/>
        </w:rPr>
        <w:t>ludowych</w:t>
      </w:r>
      <w:proofErr w:type="spellEnd"/>
      <w:r w:rsidR="00BA2834" w:rsidRPr="00BA2834">
        <w:rPr>
          <w:rFonts w:ascii="Times New Roman" w:hAnsi="Times New Roman" w:cs="Times New Roman"/>
          <w:i/>
          <w:iCs/>
        </w:rPr>
        <w:t xml:space="preserve"> </w:t>
      </w:r>
      <w:proofErr w:type="spellStart"/>
      <w:r w:rsidR="00BA2834" w:rsidRPr="00BA2834">
        <w:rPr>
          <w:rFonts w:ascii="Times New Roman" w:hAnsi="Times New Roman" w:cs="Times New Roman"/>
          <w:i/>
          <w:iCs/>
        </w:rPr>
        <w:t>Śląska</w:t>
      </w:r>
      <w:proofErr w:type="spellEnd"/>
      <w:r w:rsidR="00BA2834" w:rsidRPr="00BA2834">
        <w:rPr>
          <w:rFonts w:ascii="Times New Roman" w:hAnsi="Times New Roman" w:cs="Times New Roman"/>
          <w:i/>
          <w:iCs/>
        </w:rPr>
        <w:t xml:space="preserve"> </w:t>
      </w:r>
      <w:proofErr w:type="spellStart"/>
      <w:r w:rsidR="00BA2834" w:rsidRPr="00BA2834">
        <w:rPr>
          <w:rFonts w:ascii="Times New Roman" w:hAnsi="Times New Roman" w:cs="Times New Roman"/>
          <w:i/>
          <w:iCs/>
        </w:rPr>
        <w:t>Austriackiego</w:t>
      </w:r>
      <w:proofErr w:type="spellEnd"/>
      <w:r w:rsidR="00BA2834" w:rsidRPr="00BA2834">
        <w:rPr>
          <w:rFonts w:ascii="Times New Roman" w:hAnsi="Times New Roman" w:cs="Times New Roman"/>
          <w:i/>
          <w:iCs/>
        </w:rPr>
        <w:t xml:space="preserve"> (1869–1914). </w:t>
      </w:r>
      <w:proofErr w:type="spellStart"/>
      <w:r w:rsidR="00BA2834" w:rsidRPr="00BA2834">
        <w:rPr>
          <w:rFonts w:ascii="Times New Roman" w:hAnsi="Times New Roman" w:cs="Times New Roman"/>
          <w:i/>
          <w:iCs/>
        </w:rPr>
        <w:t>Zalety</w:t>
      </w:r>
      <w:proofErr w:type="spellEnd"/>
      <w:r w:rsidR="00BA2834" w:rsidRPr="00BA2834">
        <w:rPr>
          <w:rFonts w:ascii="Times New Roman" w:hAnsi="Times New Roman" w:cs="Times New Roman"/>
          <w:i/>
          <w:iCs/>
        </w:rPr>
        <w:t xml:space="preserve"> i </w:t>
      </w:r>
      <w:proofErr w:type="spellStart"/>
      <w:r w:rsidR="00BA2834" w:rsidRPr="00BA2834">
        <w:rPr>
          <w:rFonts w:ascii="Times New Roman" w:hAnsi="Times New Roman" w:cs="Times New Roman"/>
          <w:i/>
          <w:iCs/>
        </w:rPr>
        <w:t>ograniczenia</w:t>
      </w:r>
      <w:proofErr w:type="spellEnd"/>
      <w:r w:rsidR="00BA2834" w:rsidRPr="00BA2834">
        <w:rPr>
          <w:rFonts w:ascii="Times New Roman" w:hAnsi="Times New Roman" w:cs="Times New Roman"/>
          <w:i/>
          <w:iCs/>
        </w:rPr>
        <w:t xml:space="preserve"> </w:t>
      </w:r>
      <w:proofErr w:type="spellStart"/>
      <w:r w:rsidR="00BA2834" w:rsidRPr="00BA2834">
        <w:rPr>
          <w:rFonts w:ascii="Times New Roman" w:hAnsi="Times New Roman" w:cs="Times New Roman"/>
          <w:i/>
          <w:iCs/>
        </w:rPr>
        <w:t>źródeł</w:t>
      </w:r>
      <w:proofErr w:type="spellEnd"/>
      <w:r w:rsidR="00BA2834" w:rsidRPr="00BA2834">
        <w:rPr>
          <w:rFonts w:ascii="Times New Roman" w:hAnsi="Times New Roman" w:cs="Times New Roman"/>
        </w:rPr>
        <w:t xml:space="preserve">. In: </w:t>
      </w:r>
      <w:r w:rsidR="00BA2834" w:rsidRPr="00BA2834">
        <w:rPr>
          <w:rFonts w:ascii="Times New Roman" w:hAnsi="Times New Roman" w:cs="Times New Roman"/>
          <w:i/>
          <w:iCs/>
        </w:rPr>
        <w:t>Slezský sborník</w:t>
      </w:r>
      <w:r w:rsidR="00BA2834" w:rsidRPr="00BA2834">
        <w:rPr>
          <w:rFonts w:ascii="Times New Roman" w:hAnsi="Times New Roman" w:cs="Times New Roman"/>
        </w:rPr>
        <w:t xml:space="preserve"> 113, 2015, č. </w:t>
      </w:r>
      <w:r w:rsidR="00BA2834">
        <w:rPr>
          <w:rFonts w:ascii="Times New Roman" w:hAnsi="Times New Roman" w:cs="Times New Roman"/>
        </w:rPr>
        <w:t>1</w:t>
      </w:r>
      <w:r w:rsidR="00B37CA8" w:rsidRPr="00BA2834">
        <w:rPr>
          <w:rFonts w:ascii="Times New Roman" w:hAnsi="Times New Roman" w:cs="Times New Roman"/>
        </w:rPr>
        <w:t xml:space="preserve">, </w:t>
      </w:r>
      <w:bookmarkEnd w:id="4"/>
      <w:r w:rsidR="00B37CA8" w:rsidRPr="00BA2834">
        <w:rPr>
          <w:rFonts w:ascii="Times New Roman" w:hAnsi="Times New Roman" w:cs="Times New Roman"/>
        </w:rPr>
        <w:t>s. 72.</w:t>
      </w:r>
    </w:p>
  </w:footnote>
  <w:footnote w:id="2">
    <w:p w14:paraId="63713A59" w14:textId="0DEFB0AA" w:rsidR="00372D20" w:rsidRPr="00DF5DB5" w:rsidRDefault="00372D20" w:rsidP="007B21ED">
      <w:pPr>
        <w:pStyle w:val="Textpoznpodarou"/>
        <w:jc w:val="both"/>
        <w:rPr>
          <w:rFonts w:ascii="Times New Roman" w:hAnsi="Times New Roman" w:cs="Times New Roman"/>
        </w:rPr>
      </w:pPr>
      <w:r w:rsidRPr="00DF5DB5">
        <w:rPr>
          <w:rStyle w:val="Znakapoznpodarou"/>
          <w:rFonts w:ascii="Times New Roman" w:hAnsi="Times New Roman" w:cs="Times New Roman"/>
        </w:rPr>
        <w:footnoteRef/>
      </w:r>
      <w:r w:rsidR="00726A11">
        <w:rPr>
          <w:rFonts w:ascii="Times New Roman" w:hAnsi="Times New Roman" w:cs="Times New Roman"/>
        </w:rPr>
        <w:t xml:space="preserve"> </w:t>
      </w:r>
      <w:bookmarkStart w:id="5" w:name="_Hlk119548023"/>
      <w:r w:rsidRPr="00DF5DB5">
        <w:rPr>
          <w:rFonts w:ascii="Times New Roman" w:hAnsi="Times New Roman" w:cs="Times New Roman"/>
          <w:i/>
          <w:iCs/>
        </w:rPr>
        <w:t xml:space="preserve">Opavský </w:t>
      </w:r>
      <w:proofErr w:type="spellStart"/>
      <w:r w:rsidRPr="00DF5DB5">
        <w:rPr>
          <w:rFonts w:ascii="Times New Roman" w:hAnsi="Times New Roman" w:cs="Times New Roman"/>
          <w:i/>
          <w:iCs/>
        </w:rPr>
        <w:t>Týdenní</w:t>
      </w:r>
      <w:r w:rsidR="00FC3788">
        <w:rPr>
          <w:rFonts w:ascii="Times New Roman" w:hAnsi="Times New Roman" w:cs="Times New Roman"/>
          <w:i/>
          <w:iCs/>
        </w:rPr>
        <w:t>k</w:t>
      </w:r>
      <w:proofErr w:type="spellEnd"/>
      <w:r w:rsidR="00726A11">
        <w:rPr>
          <w:rFonts w:ascii="Times New Roman" w:hAnsi="Times New Roman" w:cs="Times New Roman"/>
          <w:i/>
          <w:iCs/>
        </w:rPr>
        <w:t xml:space="preserve"> </w:t>
      </w:r>
      <w:r w:rsidRPr="00DF5DB5">
        <w:rPr>
          <w:rFonts w:ascii="Times New Roman" w:hAnsi="Times New Roman" w:cs="Times New Roman"/>
          <w:i/>
          <w:iCs/>
        </w:rPr>
        <w:t>XXX, 1899, č. 41</w:t>
      </w:r>
      <w:bookmarkEnd w:id="5"/>
      <w:r w:rsidR="00726A11">
        <w:rPr>
          <w:rFonts w:ascii="Times New Roman" w:hAnsi="Times New Roman" w:cs="Times New Roman"/>
        </w:rPr>
        <w:t>;</w:t>
      </w:r>
      <w:r w:rsidRPr="00DF5DB5">
        <w:rPr>
          <w:rFonts w:ascii="Times New Roman" w:hAnsi="Times New Roman" w:cs="Times New Roman"/>
        </w:rPr>
        <w:t xml:space="preserve"> </w:t>
      </w:r>
      <w:bookmarkStart w:id="6" w:name="_Hlk119548035"/>
      <w:r w:rsidRPr="00DF5DB5">
        <w:rPr>
          <w:rFonts w:ascii="Times New Roman" w:hAnsi="Times New Roman" w:cs="Times New Roman"/>
          <w:i/>
          <w:iCs/>
        </w:rPr>
        <w:t>Národ a Škola XX, 1899, č. 16</w:t>
      </w:r>
      <w:r w:rsidRPr="00DF5DB5">
        <w:rPr>
          <w:rFonts w:ascii="Times New Roman" w:hAnsi="Times New Roman" w:cs="Times New Roman"/>
        </w:rPr>
        <w:t>.</w:t>
      </w:r>
    </w:p>
    <w:bookmarkEnd w:id="6"/>
  </w:footnote>
  <w:footnote w:id="3">
    <w:p w14:paraId="09D845B2" w14:textId="751722EB" w:rsidR="00372D20" w:rsidRPr="00DF5DB5" w:rsidRDefault="00372D20" w:rsidP="007B21ED">
      <w:pPr>
        <w:pStyle w:val="Textpoznpodarou"/>
        <w:jc w:val="both"/>
        <w:rPr>
          <w:rFonts w:ascii="Times New Roman" w:hAnsi="Times New Roman" w:cs="Times New Roman"/>
        </w:rPr>
      </w:pPr>
      <w:r w:rsidRPr="00DF5DB5">
        <w:rPr>
          <w:rStyle w:val="Znakapoznpodarou"/>
          <w:rFonts w:ascii="Times New Roman" w:hAnsi="Times New Roman" w:cs="Times New Roman"/>
        </w:rPr>
        <w:footnoteRef/>
      </w:r>
      <w:r w:rsidR="00726A11">
        <w:rPr>
          <w:rFonts w:ascii="Times New Roman" w:hAnsi="Times New Roman" w:cs="Times New Roman"/>
        </w:rPr>
        <w:t xml:space="preserve"> </w:t>
      </w:r>
      <w:r w:rsidR="0004494B" w:rsidRPr="0004494B">
        <w:rPr>
          <w:rFonts w:ascii="Times New Roman" w:hAnsi="Times New Roman" w:cs="Times New Roman"/>
          <w:i/>
          <w:iCs/>
        </w:rPr>
        <w:t>Pozn</w:t>
      </w:r>
      <w:r w:rsidR="0004494B">
        <w:rPr>
          <w:rFonts w:ascii="Times New Roman" w:hAnsi="Times New Roman" w:cs="Times New Roman"/>
        </w:rPr>
        <w:t xml:space="preserve">.: </w:t>
      </w:r>
      <w:r w:rsidR="00726A11">
        <w:rPr>
          <w:rFonts w:ascii="Times New Roman" w:hAnsi="Times New Roman" w:cs="Times New Roman"/>
        </w:rPr>
        <w:t>Více o pramenu v příslušné kapitole.</w:t>
      </w:r>
    </w:p>
  </w:footnote>
  <w:footnote w:id="4">
    <w:p w14:paraId="48F67D94" w14:textId="1856866A" w:rsidR="00372D20" w:rsidRPr="00B47EA2" w:rsidRDefault="00372D20" w:rsidP="00B47EA2">
      <w:pPr>
        <w:pStyle w:val="Textpoznpodarou"/>
        <w:jc w:val="both"/>
        <w:rPr>
          <w:rFonts w:ascii="Times New Roman" w:hAnsi="Times New Roman" w:cs="Times New Roman"/>
        </w:rPr>
      </w:pPr>
      <w:r w:rsidRPr="00B47EA2">
        <w:rPr>
          <w:rStyle w:val="Znakapoznpodarou"/>
          <w:rFonts w:ascii="Times New Roman" w:hAnsi="Times New Roman" w:cs="Times New Roman"/>
        </w:rPr>
        <w:footnoteRef/>
      </w:r>
      <w:bookmarkStart w:id="7" w:name="_Hlk119548228"/>
      <w:r w:rsidR="00B47EA2">
        <w:rPr>
          <w:rFonts w:ascii="Times New Roman" w:hAnsi="Times New Roman" w:cs="Times New Roman"/>
          <w:smallCaps/>
        </w:rPr>
        <w:t xml:space="preserve"> </w:t>
      </w:r>
      <w:r w:rsidRPr="00B47EA2">
        <w:rPr>
          <w:rFonts w:ascii="Times New Roman" w:hAnsi="Times New Roman" w:cs="Times New Roman"/>
          <w:smallCaps/>
        </w:rPr>
        <w:t>Kotásková</w:t>
      </w:r>
      <w:r w:rsidRPr="00B47EA2">
        <w:rPr>
          <w:rFonts w:ascii="Times New Roman" w:hAnsi="Times New Roman" w:cs="Times New Roman"/>
        </w:rPr>
        <w:t xml:space="preserve">, Vladimíra: </w:t>
      </w:r>
      <w:r w:rsidRPr="00B47EA2">
        <w:rPr>
          <w:rFonts w:ascii="Times New Roman" w:hAnsi="Times New Roman" w:cs="Times New Roman"/>
          <w:i/>
          <w:iCs/>
        </w:rPr>
        <w:t>Vlastenecká výchova a současnost</w:t>
      </w:r>
      <w:r w:rsidRPr="00B47EA2">
        <w:rPr>
          <w:rFonts w:ascii="Times New Roman" w:hAnsi="Times New Roman" w:cs="Times New Roman"/>
        </w:rPr>
        <w:t xml:space="preserve">. </w:t>
      </w:r>
      <w:r w:rsidR="00B47EA2">
        <w:rPr>
          <w:rFonts w:ascii="Times New Roman" w:hAnsi="Times New Roman" w:cs="Times New Roman"/>
        </w:rPr>
        <w:t>Zlín 2012.</w:t>
      </w:r>
      <w:r w:rsidRPr="00B47EA2">
        <w:rPr>
          <w:rFonts w:ascii="Times New Roman" w:hAnsi="Times New Roman" w:cs="Times New Roman"/>
        </w:rPr>
        <w:t xml:space="preserve"> (nepublikovaná magisterská diplomová práce).</w:t>
      </w:r>
      <w:bookmarkEnd w:id="7"/>
    </w:p>
  </w:footnote>
  <w:footnote w:id="5">
    <w:p w14:paraId="5CA944F9" w14:textId="6C5314BE" w:rsidR="00B47EA2" w:rsidRPr="00B47EA2" w:rsidRDefault="00B47EA2" w:rsidP="00B47EA2">
      <w:pPr>
        <w:pStyle w:val="Textpoznpodarou"/>
        <w:jc w:val="both"/>
        <w:rPr>
          <w:rFonts w:ascii="Times New Roman" w:hAnsi="Times New Roman" w:cs="Times New Roman"/>
        </w:rPr>
      </w:pPr>
      <w:r w:rsidRPr="00B47EA2">
        <w:rPr>
          <w:rStyle w:val="Znakapoznpodarou"/>
          <w:rFonts w:ascii="Times New Roman" w:hAnsi="Times New Roman" w:cs="Times New Roman"/>
        </w:rPr>
        <w:footnoteRef/>
      </w:r>
      <w:r w:rsidRPr="00B47EA2">
        <w:rPr>
          <w:rFonts w:ascii="Times New Roman" w:hAnsi="Times New Roman" w:cs="Times New Roman"/>
        </w:rPr>
        <w:t xml:space="preserve"> </w:t>
      </w:r>
      <w:bookmarkStart w:id="8" w:name="_Hlk119548707"/>
      <w:r w:rsidRPr="00B47EA2">
        <w:rPr>
          <w:rFonts w:ascii="Times New Roman" w:hAnsi="Times New Roman" w:cs="Times New Roman"/>
          <w:smallCaps/>
        </w:rPr>
        <w:t>Kadlec</w:t>
      </w:r>
      <w:r w:rsidRPr="00B47EA2">
        <w:rPr>
          <w:rFonts w:ascii="Times New Roman" w:hAnsi="Times New Roman" w:cs="Times New Roman"/>
        </w:rPr>
        <w:t>, Petr:</w:t>
      </w:r>
      <w:r>
        <w:rPr>
          <w:rFonts w:ascii="Times New Roman" w:hAnsi="Times New Roman" w:cs="Times New Roman"/>
        </w:rPr>
        <w:t xml:space="preserve"> </w:t>
      </w:r>
      <w:r w:rsidRPr="002A0800">
        <w:rPr>
          <w:rFonts w:ascii="Times New Roman" w:hAnsi="Times New Roman" w:cs="Times New Roman"/>
          <w:i/>
          <w:iCs/>
        </w:rPr>
        <w:t>Střední školy a jejich studenti (K formování inteligence na severní Moravě a ve Slezsku ve druhé polovině 19. století a na počátku 20. století)</w:t>
      </w:r>
      <w:r>
        <w:rPr>
          <w:rFonts w:ascii="Times New Roman" w:hAnsi="Times New Roman" w:cs="Times New Roman"/>
        </w:rPr>
        <w:t>. Ostrava 2013</w:t>
      </w:r>
      <w:bookmarkEnd w:id="8"/>
      <w:r>
        <w:rPr>
          <w:rFonts w:ascii="Times New Roman" w:hAnsi="Times New Roman" w:cs="Times New Roman"/>
        </w:rPr>
        <w:t xml:space="preserve">.; </w:t>
      </w:r>
      <w:bookmarkStart w:id="9" w:name="_Hlk119548727"/>
      <w:r w:rsidR="0004494B">
        <w:rPr>
          <w:rFonts w:ascii="Times New Roman" w:hAnsi="Times New Roman" w:cs="Times New Roman"/>
          <w:smallCaps/>
        </w:rPr>
        <w:t>TÝŽ</w:t>
      </w:r>
      <w:r>
        <w:rPr>
          <w:rFonts w:ascii="Times New Roman" w:hAnsi="Times New Roman" w:cs="Times New Roman"/>
        </w:rPr>
        <w:t xml:space="preserve">: </w:t>
      </w:r>
      <w:r w:rsidRPr="002A0800">
        <w:rPr>
          <w:rFonts w:ascii="Times New Roman" w:hAnsi="Times New Roman" w:cs="Times New Roman"/>
          <w:i/>
          <w:iCs/>
        </w:rPr>
        <w:t>Vzdělání – společnost – hospodářství. Utváření profesně vzdělávací infrastruktury v Předlitavsku od poloviny 19. století do roku 1914 na příkladu Rakouského Slezska</w:t>
      </w:r>
      <w:r>
        <w:rPr>
          <w:rFonts w:ascii="Times New Roman" w:hAnsi="Times New Roman" w:cs="Times New Roman"/>
        </w:rPr>
        <w:t>.</w:t>
      </w:r>
      <w:r w:rsidR="002A0800">
        <w:rPr>
          <w:rFonts w:ascii="Times New Roman" w:hAnsi="Times New Roman" w:cs="Times New Roman"/>
        </w:rPr>
        <w:t xml:space="preserve"> Ostrava 2020</w:t>
      </w:r>
      <w:bookmarkEnd w:id="9"/>
      <w:r w:rsidR="002A0800">
        <w:rPr>
          <w:rFonts w:ascii="Times New Roman" w:hAnsi="Times New Roman" w:cs="Times New Roman"/>
        </w:rPr>
        <w:t xml:space="preserve">; </w:t>
      </w:r>
      <w:bookmarkStart w:id="10" w:name="_Hlk119548741"/>
      <w:r w:rsidR="002A0800" w:rsidRPr="002A0800">
        <w:rPr>
          <w:rFonts w:ascii="Times New Roman" w:hAnsi="Times New Roman" w:cs="Times New Roman"/>
          <w:smallCaps/>
        </w:rPr>
        <w:t>Řezníčková</w:t>
      </w:r>
      <w:r w:rsidR="002A0800">
        <w:rPr>
          <w:rFonts w:ascii="Times New Roman" w:hAnsi="Times New Roman" w:cs="Times New Roman"/>
        </w:rPr>
        <w:t xml:space="preserve">, Kateřina: </w:t>
      </w:r>
      <w:r w:rsidR="002A0800" w:rsidRPr="002A0800">
        <w:rPr>
          <w:rFonts w:ascii="Times New Roman" w:hAnsi="Times New Roman" w:cs="Times New Roman"/>
          <w:i/>
          <w:iCs/>
        </w:rPr>
        <w:t>Študáci a kantoři za starého Rakouska. České střední školy v letech 1867-1918</w:t>
      </w:r>
      <w:r w:rsidR="002A0800">
        <w:rPr>
          <w:rFonts w:ascii="Times New Roman" w:hAnsi="Times New Roman" w:cs="Times New Roman"/>
        </w:rPr>
        <w:t>. Praha 2007.</w:t>
      </w:r>
      <w:r w:rsidR="00BE5AC5">
        <w:rPr>
          <w:rFonts w:ascii="Times New Roman" w:hAnsi="Times New Roman" w:cs="Times New Roman"/>
        </w:rPr>
        <w:t xml:space="preserve">; </w:t>
      </w:r>
      <w:r w:rsidR="00BE5AC5" w:rsidRPr="00BE5AC5">
        <w:rPr>
          <w:rFonts w:ascii="Times New Roman" w:hAnsi="Times New Roman" w:cs="Times New Roman"/>
          <w:smallCaps/>
        </w:rPr>
        <w:t>Cohen</w:t>
      </w:r>
      <w:r w:rsidR="00BE5AC5">
        <w:rPr>
          <w:rFonts w:ascii="Times New Roman" w:hAnsi="Times New Roman" w:cs="Times New Roman"/>
        </w:rPr>
        <w:t xml:space="preserve">, Gary B.: </w:t>
      </w:r>
      <w:r w:rsidR="00BE5AC5" w:rsidRPr="00BE5AC5">
        <w:rPr>
          <w:rFonts w:ascii="Times New Roman" w:hAnsi="Times New Roman" w:cs="Times New Roman"/>
          <w:i/>
          <w:iCs/>
        </w:rPr>
        <w:t>Vzdělávání a střední třída v císařském Rakousku 1848-1918</w:t>
      </w:r>
      <w:r w:rsidR="00BE5AC5">
        <w:rPr>
          <w:rFonts w:ascii="Times New Roman" w:hAnsi="Times New Roman" w:cs="Times New Roman"/>
        </w:rPr>
        <w:t>. Praha 2022.</w:t>
      </w:r>
    </w:p>
    <w:bookmarkEnd w:id="10"/>
  </w:footnote>
  <w:footnote w:id="6">
    <w:p w14:paraId="566C063A" w14:textId="609551A5" w:rsidR="00064197" w:rsidRPr="00825E39" w:rsidRDefault="00064197" w:rsidP="00747BD5">
      <w:pPr>
        <w:pStyle w:val="Textpoznpodarou"/>
        <w:jc w:val="both"/>
        <w:rPr>
          <w:rFonts w:ascii="Times New Roman" w:hAnsi="Times New Roman" w:cs="Times New Roman"/>
        </w:rPr>
      </w:pPr>
      <w:r w:rsidRPr="00825E39">
        <w:rPr>
          <w:rStyle w:val="Znakapoznpodarou"/>
          <w:rFonts w:ascii="Times New Roman" w:hAnsi="Times New Roman" w:cs="Times New Roman"/>
        </w:rPr>
        <w:footnoteRef/>
      </w:r>
      <w:r w:rsidR="00747BD5">
        <w:rPr>
          <w:rFonts w:ascii="Times New Roman" w:hAnsi="Times New Roman" w:cs="Times New Roman"/>
        </w:rPr>
        <w:t xml:space="preserve"> </w:t>
      </w:r>
      <w:bookmarkStart w:id="12" w:name="_Hlk121132687"/>
      <w:r w:rsidRPr="00825E39">
        <w:rPr>
          <w:rFonts w:ascii="Times New Roman" w:hAnsi="Times New Roman" w:cs="Times New Roman"/>
        </w:rPr>
        <w:t xml:space="preserve">ZAO, fond </w:t>
      </w:r>
      <w:proofErr w:type="spellStart"/>
      <w:r w:rsidRPr="00825E39">
        <w:rPr>
          <w:rFonts w:ascii="Times New Roman" w:hAnsi="Times New Roman" w:cs="Times New Roman"/>
        </w:rPr>
        <w:t>Otahal</w:t>
      </w:r>
      <w:proofErr w:type="spellEnd"/>
      <w:r w:rsidRPr="00825E39">
        <w:rPr>
          <w:rFonts w:ascii="Times New Roman" w:hAnsi="Times New Roman" w:cs="Times New Roman"/>
        </w:rPr>
        <w:t xml:space="preserve"> Antonín, </w:t>
      </w:r>
      <w:proofErr w:type="spellStart"/>
      <w:r w:rsidRPr="00825E39">
        <w:rPr>
          <w:rFonts w:ascii="Times New Roman" w:hAnsi="Times New Roman" w:cs="Times New Roman"/>
        </w:rPr>
        <w:t>inv</w:t>
      </w:r>
      <w:proofErr w:type="spellEnd"/>
      <w:r w:rsidRPr="00825E39">
        <w:rPr>
          <w:rFonts w:ascii="Times New Roman" w:hAnsi="Times New Roman" w:cs="Times New Roman"/>
        </w:rPr>
        <w:t>. č. 6</w:t>
      </w:r>
      <w:r>
        <w:rPr>
          <w:rFonts w:ascii="Times New Roman" w:hAnsi="Times New Roman" w:cs="Times New Roman"/>
        </w:rPr>
        <w:t>.</w:t>
      </w:r>
      <w:bookmarkEnd w:id="12"/>
    </w:p>
  </w:footnote>
  <w:footnote w:id="7">
    <w:p w14:paraId="13C42667" w14:textId="75FDAA8B" w:rsidR="00064197" w:rsidRPr="00825E39" w:rsidRDefault="00064197" w:rsidP="00747BD5">
      <w:pPr>
        <w:pStyle w:val="Textpoznpodarou"/>
        <w:jc w:val="both"/>
        <w:rPr>
          <w:rFonts w:ascii="Times New Roman" w:hAnsi="Times New Roman" w:cs="Times New Roman"/>
        </w:rPr>
      </w:pPr>
      <w:r w:rsidRPr="00825E39">
        <w:rPr>
          <w:rStyle w:val="Znakapoznpodarou"/>
          <w:rFonts w:ascii="Times New Roman" w:hAnsi="Times New Roman" w:cs="Times New Roman"/>
        </w:rPr>
        <w:footnoteRef/>
      </w:r>
      <w:r w:rsidR="00747BD5">
        <w:rPr>
          <w:rFonts w:ascii="Times New Roman" w:hAnsi="Times New Roman" w:cs="Times New Roman"/>
        </w:rPr>
        <w:t xml:space="preserve"> </w:t>
      </w:r>
      <w:bookmarkStart w:id="13" w:name="_Hlk121132708"/>
      <w:proofErr w:type="spellStart"/>
      <w:r w:rsidRPr="00825E39">
        <w:rPr>
          <w:rFonts w:ascii="Times New Roman" w:hAnsi="Times New Roman" w:cs="Times New Roman"/>
        </w:rPr>
        <w:t>SOkA</w:t>
      </w:r>
      <w:proofErr w:type="spellEnd"/>
      <w:r w:rsidRPr="00825E39">
        <w:rPr>
          <w:rFonts w:ascii="Times New Roman" w:hAnsi="Times New Roman" w:cs="Times New Roman"/>
        </w:rPr>
        <w:t xml:space="preserve"> Opava, fond Okresní soud Opava I, Poslední vůle Josefa Juchelky, </w:t>
      </w:r>
      <w:proofErr w:type="spellStart"/>
      <w:r w:rsidRPr="00825E39">
        <w:rPr>
          <w:rFonts w:ascii="Times New Roman" w:hAnsi="Times New Roman" w:cs="Times New Roman"/>
        </w:rPr>
        <w:t>kart</w:t>
      </w:r>
      <w:proofErr w:type="spellEnd"/>
      <w:r w:rsidR="00354328">
        <w:rPr>
          <w:rFonts w:ascii="Times New Roman" w:hAnsi="Times New Roman" w:cs="Times New Roman"/>
        </w:rPr>
        <w:t>.</w:t>
      </w:r>
      <w:r w:rsidRPr="00825E39">
        <w:rPr>
          <w:rFonts w:ascii="Times New Roman" w:hAnsi="Times New Roman" w:cs="Times New Roman"/>
        </w:rPr>
        <w:t xml:space="preserve"> 449, </w:t>
      </w:r>
      <w:proofErr w:type="spellStart"/>
      <w:r w:rsidRPr="00825E39">
        <w:rPr>
          <w:rFonts w:ascii="Times New Roman" w:hAnsi="Times New Roman" w:cs="Times New Roman"/>
        </w:rPr>
        <w:t>inv</w:t>
      </w:r>
      <w:proofErr w:type="spellEnd"/>
      <w:r w:rsidRPr="00825E39">
        <w:rPr>
          <w:rFonts w:ascii="Times New Roman" w:hAnsi="Times New Roman" w:cs="Times New Roman"/>
        </w:rPr>
        <w:t xml:space="preserve">. č. 862/1885 a Poslední vůle Františka Juchelky, </w:t>
      </w:r>
      <w:proofErr w:type="spellStart"/>
      <w:r w:rsidRPr="00825E39">
        <w:rPr>
          <w:rFonts w:ascii="Times New Roman" w:hAnsi="Times New Roman" w:cs="Times New Roman"/>
        </w:rPr>
        <w:t>kart</w:t>
      </w:r>
      <w:proofErr w:type="spellEnd"/>
      <w:r w:rsidR="00354328">
        <w:rPr>
          <w:rFonts w:ascii="Times New Roman" w:hAnsi="Times New Roman" w:cs="Times New Roman"/>
        </w:rPr>
        <w:t>.</w:t>
      </w:r>
      <w:r w:rsidRPr="00825E39">
        <w:rPr>
          <w:rFonts w:ascii="Times New Roman" w:hAnsi="Times New Roman" w:cs="Times New Roman"/>
        </w:rPr>
        <w:t xml:space="preserve"> 16, </w:t>
      </w:r>
      <w:proofErr w:type="spellStart"/>
      <w:r w:rsidRPr="00825E39">
        <w:rPr>
          <w:rFonts w:ascii="Times New Roman" w:hAnsi="Times New Roman" w:cs="Times New Roman"/>
        </w:rPr>
        <w:t>inv</w:t>
      </w:r>
      <w:proofErr w:type="spellEnd"/>
      <w:r w:rsidRPr="00825E39">
        <w:rPr>
          <w:rFonts w:ascii="Times New Roman" w:hAnsi="Times New Roman" w:cs="Times New Roman"/>
        </w:rPr>
        <w:t>. č. 61/1899.</w:t>
      </w:r>
      <w:bookmarkEnd w:id="13"/>
    </w:p>
  </w:footnote>
  <w:footnote w:id="8">
    <w:p w14:paraId="0F9FCC03" w14:textId="509DC764" w:rsidR="00825E39" w:rsidRPr="000544F9" w:rsidRDefault="00825E39" w:rsidP="00747BD5">
      <w:pPr>
        <w:pStyle w:val="Textpoznpodarou"/>
        <w:jc w:val="both"/>
        <w:rPr>
          <w:rFonts w:ascii="Times New Roman" w:hAnsi="Times New Roman" w:cs="Times New Roman"/>
        </w:rPr>
      </w:pPr>
      <w:r w:rsidRPr="000544F9">
        <w:rPr>
          <w:rStyle w:val="Znakapoznpodarou"/>
          <w:rFonts w:ascii="Times New Roman" w:hAnsi="Times New Roman" w:cs="Times New Roman"/>
        </w:rPr>
        <w:footnoteRef/>
      </w:r>
      <w:r w:rsidR="00747BD5">
        <w:rPr>
          <w:rFonts w:ascii="Times New Roman" w:hAnsi="Times New Roman" w:cs="Times New Roman"/>
          <w:smallCaps/>
        </w:rPr>
        <w:t xml:space="preserve"> </w:t>
      </w:r>
      <w:bookmarkStart w:id="14" w:name="_Hlk121132834"/>
      <w:proofErr w:type="spellStart"/>
      <w:r w:rsidRPr="000544F9">
        <w:rPr>
          <w:rFonts w:ascii="Times New Roman" w:hAnsi="Times New Roman" w:cs="Times New Roman"/>
          <w:smallCaps/>
        </w:rPr>
        <w:t>Knob</w:t>
      </w:r>
      <w:proofErr w:type="spellEnd"/>
      <w:r w:rsidRPr="000544F9">
        <w:rPr>
          <w:rFonts w:ascii="Times New Roman" w:hAnsi="Times New Roman" w:cs="Times New Roman"/>
        </w:rPr>
        <w:t xml:space="preserve">, Stanislav: </w:t>
      </w:r>
      <w:r w:rsidRPr="000544F9">
        <w:rPr>
          <w:rFonts w:ascii="Times New Roman" w:hAnsi="Times New Roman" w:cs="Times New Roman"/>
          <w:i/>
          <w:iCs/>
        </w:rPr>
        <w:t xml:space="preserve">Žil byl jednou jeden… aneb rekonstrukce osobního života prostřednictvím pramenů evidenční povahy na příkladu Petra </w:t>
      </w:r>
      <w:proofErr w:type="spellStart"/>
      <w:r w:rsidRPr="000544F9">
        <w:rPr>
          <w:rFonts w:ascii="Times New Roman" w:hAnsi="Times New Roman" w:cs="Times New Roman"/>
          <w:i/>
          <w:iCs/>
        </w:rPr>
        <w:t>Cingra</w:t>
      </w:r>
      <w:proofErr w:type="spellEnd"/>
      <w:r w:rsidRPr="000544F9">
        <w:rPr>
          <w:rFonts w:ascii="Times New Roman" w:hAnsi="Times New Roman" w:cs="Times New Roman"/>
        </w:rPr>
        <w:t xml:space="preserve">. In.: </w:t>
      </w:r>
      <w:r w:rsidRPr="000544F9">
        <w:rPr>
          <w:rFonts w:ascii="Times New Roman" w:hAnsi="Times New Roman" w:cs="Times New Roman"/>
          <w:i/>
          <w:iCs/>
        </w:rPr>
        <w:t>Slezský sborník</w:t>
      </w:r>
      <w:r w:rsidRPr="000544F9">
        <w:rPr>
          <w:rFonts w:ascii="Times New Roman" w:hAnsi="Times New Roman" w:cs="Times New Roman"/>
        </w:rPr>
        <w:t xml:space="preserve"> 115,</w:t>
      </w:r>
      <w:r w:rsidR="002545E2">
        <w:rPr>
          <w:rFonts w:ascii="Times New Roman" w:hAnsi="Times New Roman" w:cs="Times New Roman"/>
        </w:rPr>
        <w:t xml:space="preserve"> </w:t>
      </w:r>
      <w:r w:rsidRPr="000544F9">
        <w:rPr>
          <w:rFonts w:ascii="Times New Roman" w:hAnsi="Times New Roman" w:cs="Times New Roman"/>
        </w:rPr>
        <w:t>2017</w:t>
      </w:r>
      <w:r w:rsidR="002545E2">
        <w:rPr>
          <w:rFonts w:ascii="Times New Roman" w:hAnsi="Times New Roman" w:cs="Times New Roman"/>
        </w:rPr>
        <w:t>, č. 1,</w:t>
      </w:r>
      <w:r w:rsidRPr="000544F9">
        <w:rPr>
          <w:rFonts w:ascii="Times New Roman" w:hAnsi="Times New Roman" w:cs="Times New Roman"/>
        </w:rPr>
        <w:t xml:space="preserve"> s.</w:t>
      </w:r>
      <w:r>
        <w:rPr>
          <w:rFonts w:ascii="Times New Roman" w:hAnsi="Times New Roman" w:cs="Times New Roman"/>
        </w:rPr>
        <w:t xml:space="preserve"> 58-59.</w:t>
      </w:r>
      <w:bookmarkEnd w:id="14"/>
    </w:p>
  </w:footnote>
  <w:footnote w:id="9">
    <w:p w14:paraId="4EA7F266" w14:textId="36A40FC8" w:rsidR="00825E39" w:rsidRPr="00825E39" w:rsidRDefault="00825E39" w:rsidP="00747BD5">
      <w:pPr>
        <w:pStyle w:val="Textpoznpodarou"/>
        <w:jc w:val="both"/>
        <w:rPr>
          <w:rFonts w:ascii="Times New Roman" w:hAnsi="Times New Roman" w:cs="Times New Roman"/>
        </w:rPr>
      </w:pPr>
      <w:r w:rsidRPr="00825E39">
        <w:rPr>
          <w:rStyle w:val="Znakapoznpodarou"/>
          <w:rFonts w:ascii="Times New Roman" w:hAnsi="Times New Roman" w:cs="Times New Roman"/>
        </w:rPr>
        <w:footnoteRef/>
      </w:r>
      <w:r w:rsidR="00747BD5">
        <w:rPr>
          <w:rFonts w:ascii="Times New Roman" w:hAnsi="Times New Roman" w:cs="Times New Roman"/>
        </w:rPr>
        <w:t xml:space="preserve"> </w:t>
      </w:r>
      <w:r w:rsidRPr="00825E39">
        <w:rPr>
          <w:rFonts w:ascii="Times New Roman" w:hAnsi="Times New Roman" w:cs="Times New Roman"/>
        </w:rPr>
        <w:t xml:space="preserve">Konkrétně byly použity knihy: </w:t>
      </w:r>
      <w:r w:rsidR="00E4336E">
        <w:rPr>
          <w:rFonts w:ascii="Times New Roman" w:hAnsi="Times New Roman" w:cs="Times New Roman"/>
        </w:rPr>
        <w:t>ZAO</w:t>
      </w:r>
      <w:r w:rsidRPr="00825E39">
        <w:rPr>
          <w:rFonts w:ascii="Times New Roman" w:hAnsi="Times New Roman" w:cs="Times New Roman"/>
        </w:rPr>
        <w:t xml:space="preserve">, fond </w:t>
      </w:r>
      <w:proofErr w:type="spellStart"/>
      <w:r w:rsidR="00A14D8E">
        <w:rPr>
          <w:rFonts w:ascii="Times New Roman" w:hAnsi="Times New Roman" w:cs="Times New Roman"/>
        </w:rPr>
        <w:t>SbM</w:t>
      </w:r>
      <w:proofErr w:type="spellEnd"/>
      <w:r w:rsidRPr="00825E39">
        <w:rPr>
          <w:rFonts w:ascii="Times New Roman" w:hAnsi="Times New Roman" w:cs="Times New Roman"/>
        </w:rPr>
        <w:t xml:space="preserve">, </w:t>
      </w:r>
      <w:proofErr w:type="spellStart"/>
      <w:r w:rsidRPr="00825E39">
        <w:rPr>
          <w:rFonts w:ascii="Times New Roman" w:hAnsi="Times New Roman" w:cs="Times New Roman"/>
        </w:rPr>
        <w:t>inv</w:t>
      </w:r>
      <w:proofErr w:type="spellEnd"/>
      <w:r w:rsidRPr="00825E39">
        <w:rPr>
          <w:rFonts w:ascii="Times New Roman" w:hAnsi="Times New Roman" w:cs="Times New Roman"/>
        </w:rPr>
        <w:t xml:space="preserve">. č. 94, </w:t>
      </w:r>
      <w:proofErr w:type="spellStart"/>
      <w:r w:rsidRPr="00825E39">
        <w:rPr>
          <w:rFonts w:ascii="Times New Roman" w:hAnsi="Times New Roman" w:cs="Times New Roman"/>
        </w:rPr>
        <w:t>sig</w:t>
      </w:r>
      <w:proofErr w:type="spellEnd"/>
      <w:r w:rsidRPr="00825E39">
        <w:rPr>
          <w:rFonts w:ascii="Times New Roman" w:hAnsi="Times New Roman" w:cs="Times New Roman"/>
        </w:rPr>
        <w:t xml:space="preserve">. Op III 11; </w:t>
      </w:r>
      <w:proofErr w:type="spellStart"/>
      <w:r w:rsidRPr="00825E39">
        <w:rPr>
          <w:rFonts w:ascii="Times New Roman" w:hAnsi="Times New Roman" w:cs="Times New Roman"/>
        </w:rPr>
        <w:t>inv</w:t>
      </w:r>
      <w:proofErr w:type="spellEnd"/>
      <w:r w:rsidRPr="00825E39">
        <w:rPr>
          <w:rFonts w:ascii="Times New Roman" w:hAnsi="Times New Roman" w:cs="Times New Roman"/>
        </w:rPr>
        <w:t xml:space="preserve">. č. 211 </w:t>
      </w:r>
      <w:proofErr w:type="spellStart"/>
      <w:r w:rsidRPr="00825E39">
        <w:rPr>
          <w:rFonts w:ascii="Times New Roman" w:hAnsi="Times New Roman" w:cs="Times New Roman"/>
        </w:rPr>
        <w:t>sig</w:t>
      </w:r>
      <w:proofErr w:type="spellEnd"/>
      <w:r w:rsidRPr="00825E39">
        <w:rPr>
          <w:rFonts w:ascii="Times New Roman" w:hAnsi="Times New Roman" w:cs="Times New Roman"/>
        </w:rPr>
        <w:t xml:space="preserve">. Op XV 8; </w:t>
      </w:r>
      <w:proofErr w:type="spellStart"/>
      <w:r w:rsidRPr="00825E39">
        <w:rPr>
          <w:rFonts w:ascii="Times New Roman" w:hAnsi="Times New Roman" w:cs="Times New Roman"/>
        </w:rPr>
        <w:t>inv</w:t>
      </w:r>
      <w:proofErr w:type="spellEnd"/>
      <w:r w:rsidRPr="00825E39">
        <w:rPr>
          <w:rFonts w:ascii="Times New Roman" w:hAnsi="Times New Roman" w:cs="Times New Roman"/>
        </w:rPr>
        <w:t xml:space="preserve">. č. 682, </w:t>
      </w:r>
      <w:proofErr w:type="spellStart"/>
      <w:r w:rsidRPr="00825E39">
        <w:rPr>
          <w:rFonts w:ascii="Times New Roman" w:hAnsi="Times New Roman" w:cs="Times New Roman"/>
        </w:rPr>
        <w:t>sig</w:t>
      </w:r>
      <w:proofErr w:type="spellEnd"/>
      <w:r w:rsidRPr="00825E39">
        <w:rPr>
          <w:rFonts w:ascii="Times New Roman" w:hAnsi="Times New Roman" w:cs="Times New Roman"/>
        </w:rPr>
        <w:t xml:space="preserve">. Hr V 6; </w:t>
      </w:r>
      <w:proofErr w:type="spellStart"/>
      <w:r w:rsidRPr="00825E39">
        <w:rPr>
          <w:rFonts w:ascii="Times New Roman" w:hAnsi="Times New Roman" w:cs="Times New Roman"/>
        </w:rPr>
        <w:t>inv</w:t>
      </w:r>
      <w:proofErr w:type="spellEnd"/>
      <w:r w:rsidRPr="00825E39">
        <w:rPr>
          <w:rFonts w:ascii="Times New Roman" w:hAnsi="Times New Roman" w:cs="Times New Roman"/>
        </w:rPr>
        <w:t xml:space="preserve">. č. 686, </w:t>
      </w:r>
      <w:proofErr w:type="spellStart"/>
      <w:r w:rsidRPr="00825E39">
        <w:rPr>
          <w:rFonts w:ascii="Times New Roman" w:hAnsi="Times New Roman" w:cs="Times New Roman"/>
        </w:rPr>
        <w:t>sig</w:t>
      </w:r>
      <w:proofErr w:type="spellEnd"/>
      <w:r w:rsidRPr="00825E39">
        <w:rPr>
          <w:rFonts w:ascii="Times New Roman" w:hAnsi="Times New Roman" w:cs="Times New Roman"/>
        </w:rPr>
        <w:t xml:space="preserve">. Hr V 10; </w:t>
      </w:r>
      <w:proofErr w:type="spellStart"/>
      <w:r w:rsidRPr="00825E39">
        <w:rPr>
          <w:rFonts w:ascii="Times New Roman" w:hAnsi="Times New Roman" w:cs="Times New Roman"/>
        </w:rPr>
        <w:t>inv</w:t>
      </w:r>
      <w:proofErr w:type="spellEnd"/>
      <w:r w:rsidRPr="00825E39">
        <w:rPr>
          <w:rFonts w:ascii="Times New Roman" w:hAnsi="Times New Roman" w:cs="Times New Roman"/>
        </w:rPr>
        <w:t xml:space="preserve">. č. 8489, </w:t>
      </w:r>
      <w:proofErr w:type="spellStart"/>
      <w:r w:rsidRPr="00825E39">
        <w:rPr>
          <w:rFonts w:ascii="Times New Roman" w:hAnsi="Times New Roman" w:cs="Times New Roman"/>
        </w:rPr>
        <w:t>sig</w:t>
      </w:r>
      <w:proofErr w:type="spellEnd"/>
      <w:r w:rsidRPr="00825E39">
        <w:rPr>
          <w:rFonts w:ascii="Times New Roman" w:hAnsi="Times New Roman" w:cs="Times New Roman"/>
        </w:rPr>
        <w:t xml:space="preserve">. Op XV 9; </w:t>
      </w:r>
      <w:proofErr w:type="spellStart"/>
      <w:r w:rsidRPr="00825E39">
        <w:rPr>
          <w:rFonts w:ascii="Times New Roman" w:hAnsi="Times New Roman" w:cs="Times New Roman"/>
        </w:rPr>
        <w:t>inv</w:t>
      </w:r>
      <w:proofErr w:type="spellEnd"/>
      <w:r w:rsidRPr="00825E39">
        <w:rPr>
          <w:rFonts w:ascii="Times New Roman" w:hAnsi="Times New Roman" w:cs="Times New Roman"/>
        </w:rPr>
        <w:t xml:space="preserve">. č. 8490, </w:t>
      </w:r>
      <w:proofErr w:type="spellStart"/>
      <w:r w:rsidRPr="00825E39">
        <w:rPr>
          <w:rFonts w:ascii="Times New Roman" w:hAnsi="Times New Roman" w:cs="Times New Roman"/>
        </w:rPr>
        <w:t>sig</w:t>
      </w:r>
      <w:proofErr w:type="spellEnd"/>
      <w:r w:rsidRPr="00825E39">
        <w:rPr>
          <w:rFonts w:ascii="Times New Roman" w:hAnsi="Times New Roman" w:cs="Times New Roman"/>
        </w:rPr>
        <w:t xml:space="preserve">. Op XV 10; </w:t>
      </w:r>
      <w:proofErr w:type="spellStart"/>
      <w:r w:rsidRPr="00825E39">
        <w:rPr>
          <w:rFonts w:ascii="Times New Roman" w:hAnsi="Times New Roman" w:cs="Times New Roman"/>
        </w:rPr>
        <w:t>inv</w:t>
      </w:r>
      <w:proofErr w:type="spellEnd"/>
      <w:r w:rsidRPr="00825E39">
        <w:rPr>
          <w:rFonts w:ascii="Times New Roman" w:hAnsi="Times New Roman" w:cs="Times New Roman"/>
        </w:rPr>
        <w:t xml:space="preserve">. č. 13049, </w:t>
      </w:r>
      <w:proofErr w:type="spellStart"/>
      <w:r w:rsidRPr="00825E39">
        <w:rPr>
          <w:rFonts w:ascii="Times New Roman" w:hAnsi="Times New Roman" w:cs="Times New Roman"/>
        </w:rPr>
        <w:t>sig</w:t>
      </w:r>
      <w:proofErr w:type="spellEnd"/>
      <w:r w:rsidRPr="00825E39">
        <w:rPr>
          <w:rFonts w:ascii="Times New Roman" w:hAnsi="Times New Roman" w:cs="Times New Roman"/>
        </w:rPr>
        <w:t>. Op XV 16.</w:t>
      </w:r>
    </w:p>
  </w:footnote>
  <w:footnote w:id="10">
    <w:p w14:paraId="140DF6C1" w14:textId="0B8C0D03" w:rsidR="00E4336E" w:rsidRPr="00825E39" w:rsidRDefault="00E4336E" w:rsidP="00747BD5">
      <w:pPr>
        <w:pStyle w:val="Textpoznpodarou"/>
        <w:jc w:val="both"/>
        <w:rPr>
          <w:rFonts w:ascii="Times New Roman" w:hAnsi="Times New Roman" w:cs="Times New Roman"/>
        </w:rPr>
      </w:pPr>
      <w:r w:rsidRPr="00825E39">
        <w:rPr>
          <w:rStyle w:val="Znakapoznpodarou"/>
          <w:rFonts w:ascii="Times New Roman" w:hAnsi="Times New Roman" w:cs="Times New Roman"/>
        </w:rPr>
        <w:footnoteRef/>
      </w:r>
      <w:r w:rsidR="00747BD5">
        <w:rPr>
          <w:rFonts w:ascii="Times New Roman" w:hAnsi="Times New Roman" w:cs="Times New Roman"/>
        </w:rPr>
        <w:t xml:space="preserve"> </w:t>
      </w:r>
      <w:proofErr w:type="spellStart"/>
      <w:r w:rsidRPr="00825E39">
        <w:rPr>
          <w:rFonts w:ascii="Times New Roman" w:hAnsi="Times New Roman" w:cs="Times New Roman"/>
        </w:rPr>
        <w:t>SOkA</w:t>
      </w:r>
      <w:proofErr w:type="spellEnd"/>
      <w:r w:rsidRPr="00825E39">
        <w:rPr>
          <w:rFonts w:ascii="Times New Roman" w:hAnsi="Times New Roman" w:cs="Times New Roman"/>
        </w:rPr>
        <w:t xml:space="preserve"> Opava, fond Okresní úřad Opava I, Sčítací operáty z let 1890-1900: </w:t>
      </w:r>
      <w:proofErr w:type="spellStart"/>
      <w:r w:rsidRPr="00825E39">
        <w:rPr>
          <w:rFonts w:ascii="Times New Roman" w:hAnsi="Times New Roman" w:cs="Times New Roman"/>
        </w:rPr>
        <w:t>inv</w:t>
      </w:r>
      <w:proofErr w:type="spellEnd"/>
      <w:r w:rsidRPr="00825E39">
        <w:rPr>
          <w:rFonts w:ascii="Times New Roman" w:hAnsi="Times New Roman" w:cs="Times New Roman"/>
        </w:rPr>
        <w:t xml:space="preserve">. č. 1129, fascikl 101; </w:t>
      </w:r>
      <w:proofErr w:type="spellStart"/>
      <w:r w:rsidRPr="00825E39">
        <w:rPr>
          <w:rFonts w:ascii="Times New Roman" w:hAnsi="Times New Roman" w:cs="Times New Roman"/>
        </w:rPr>
        <w:t>inv</w:t>
      </w:r>
      <w:proofErr w:type="spellEnd"/>
      <w:r w:rsidRPr="00825E39">
        <w:rPr>
          <w:rFonts w:ascii="Times New Roman" w:hAnsi="Times New Roman" w:cs="Times New Roman"/>
        </w:rPr>
        <w:t xml:space="preserve">. č. 1174, fascikl 146; </w:t>
      </w:r>
      <w:proofErr w:type="spellStart"/>
      <w:r w:rsidRPr="00825E39">
        <w:rPr>
          <w:rFonts w:ascii="Times New Roman" w:hAnsi="Times New Roman" w:cs="Times New Roman"/>
        </w:rPr>
        <w:t>inv</w:t>
      </w:r>
      <w:proofErr w:type="spellEnd"/>
      <w:r w:rsidRPr="00825E39">
        <w:rPr>
          <w:rFonts w:ascii="Times New Roman" w:hAnsi="Times New Roman" w:cs="Times New Roman"/>
        </w:rPr>
        <w:t>. č. 1242, fascikl 224.</w:t>
      </w:r>
    </w:p>
  </w:footnote>
  <w:footnote w:id="11">
    <w:p w14:paraId="4B871081" w14:textId="12935EBC" w:rsidR="00372D20" w:rsidRPr="00825E39" w:rsidRDefault="00372D20" w:rsidP="00747BD5">
      <w:pPr>
        <w:pStyle w:val="Textpoznpodarou"/>
        <w:jc w:val="both"/>
        <w:rPr>
          <w:rFonts w:ascii="Times New Roman" w:hAnsi="Times New Roman" w:cs="Times New Roman"/>
        </w:rPr>
      </w:pPr>
      <w:r w:rsidRPr="00825E39">
        <w:rPr>
          <w:rStyle w:val="Znakapoznpodarou"/>
          <w:rFonts w:ascii="Times New Roman" w:hAnsi="Times New Roman" w:cs="Times New Roman"/>
        </w:rPr>
        <w:footnoteRef/>
      </w:r>
      <w:r w:rsidR="00747BD5">
        <w:rPr>
          <w:rFonts w:ascii="Times New Roman" w:hAnsi="Times New Roman" w:cs="Times New Roman"/>
        </w:rPr>
        <w:t xml:space="preserve"> </w:t>
      </w:r>
      <w:bookmarkStart w:id="15" w:name="_Hlk121134025"/>
      <w:r w:rsidRPr="00825E39">
        <w:rPr>
          <w:rFonts w:ascii="Times New Roman" w:hAnsi="Times New Roman" w:cs="Times New Roman"/>
        </w:rPr>
        <w:t xml:space="preserve">AMO, fond Valeček Valentin, </w:t>
      </w:r>
      <w:proofErr w:type="spellStart"/>
      <w:r w:rsidRPr="00825E39">
        <w:rPr>
          <w:rFonts w:ascii="Times New Roman" w:hAnsi="Times New Roman" w:cs="Times New Roman"/>
        </w:rPr>
        <w:t>inv</w:t>
      </w:r>
      <w:proofErr w:type="spellEnd"/>
      <w:r w:rsidRPr="00825E39">
        <w:rPr>
          <w:rFonts w:ascii="Times New Roman" w:hAnsi="Times New Roman" w:cs="Times New Roman"/>
        </w:rPr>
        <w:t>. č. 576.</w:t>
      </w:r>
    </w:p>
    <w:bookmarkEnd w:id="15"/>
  </w:footnote>
  <w:footnote w:id="12">
    <w:p w14:paraId="0AF618AE" w14:textId="11EF0D47" w:rsidR="002727AF" w:rsidRPr="002727AF" w:rsidRDefault="002727AF" w:rsidP="007B21ED">
      <w:pPr>
        <w:pStyle w:val="Textpoznpodarou"/>
        <w:jc w:val="both"/>
        <w:rPr>
          <w:rFonts w:ascii="Times New Roman" w:hAnsi="Times New Roman" w:cs="Times New Roman"/>
        </w:rPr>
      </w:pPr>
      <w:r w:rsidRPr="002727AF">
        <w:rPr>
          <w:rStyle w:val="Znakapoznpodarou"/>
          <w:rFonts w:ascii="Times New Roman" w:hAnsi="Times New Roman" w:cs="Times New Roman"/>
        </w:rPr>
        <w:footnoteRef/>
      </w:r>
      <w:r w:rsidR="000665AB">
        <w:rPr>
          <w:rFonts w:ascii="Times New Roman" w:hAnsi="Times New Roman" w:cs="Times New Roman"/>
        </w:rPr>
        <w:t xml:space="preserve"> </w:t>
      </w:r>
      <w:bookmarkStart w:id="16" w:name="_Hlk121134043"/>
      <w:r w:rsidRPr="002727AF">
        <w:rPr>
          <w:rFonts w:ascii="Times New Roman" w:hAnsi="Times New Roman" w:cs="Times New Roman"/>
        </w:rPr>
        <w:t>MKP</w:t>
      </w:r>
      <w:r>
        <w:rPr>
          <w:rFonts w:ascii="Times New Roman" w:hAnsi="Times New Roman" w:cs="Times New Roman"/>
        </w:rPr>
        <w:t>,</w:t>
      </w:r>
      <w:r w:rsidRPr="002727AF">
        <w:rPr>
          <w:rFonts w:ascii="Times New Roman" w:hAnsi="Times New Roman" w:cs="Times New Roman"/>
        </w:rPr>
        <w:t xml:space="preserve"> fond Kalendáře, ročenky a schematismy</w:t>
      </w:r>
      <w:r>
        <w:rPr>
          <w:rFonts w:ascii="Times New Roman" w:hAnsi="Times New Roman" w:cs="Times New Roman"/>
        </w:rPr>
        <w:t xml:space="preserve">, </w:t>
      </w:r>
      <w:proofErr w:type="spellStart"/>
      <w:r>
        <w:rPr>
          <w:rFonts w:ascii="Times New Roman" w:hAnsi="Times New Roman" w:cs="Times New Roman"/>
        </w:rPr>
        <w:t>inv</w:t>
      </w:r>
      <w:proofErr w:type="spellEnd"/>
      <w:r>
        <w:rPr>
          <w:rFonts w:ascii="Times New Roman" w:hAnsi="Times New Roman" w:cs="Times New Roman"/>
        </w:rPr>
        <w:t>. č.</w:t>
      </w:r>
      <w:r w:rsidRPr="002727AF">
        <w:rPr>
          <w:rFonts w:ascii="Times New Roman" w:hAnsi="Times New Roman" w:cs="Times New Roman"/>
        </w:rPr>
        <w:t xml:space="preserve"> 472/77,</w:t>
      </w:r>
      <w:r>
        <w:rPr>
          <w:rFonts w:ascii="Times New Roman" w:hAnsi="Times New Roman" w:cs="Times New Roman"/>
        </w:rPr>
        <w:t xml:space="preserve"> </w:t>
      </w:r>
      <w:proofErr w:type="spellStart"/>
      <w:r>
        <w:rPr>
          <w:rFonts w:ascii="Times New Roman" w:hAnsi="Times New Roman" w:cs="Times New Roman"/>
        </w:rPr>
        <w:t>sig</w:t>
      </w:r>
      <w:proofErr w:type="spellEnd"/>
      <w:r>
        <w:rPr>
          <w:rFonts w:ascii="Times New Roman" w:hAnsi="Times New Roman" w:cs="Times New Roman"/>
        </w:rPr>
        <w:t>.</w:t>
      </w:r>
      <w:r w:rsidRPr="002727AF">
        <w:rPr>
          <w:rFonts w:ascii="Times New Roman" w:hAnsi="Times New Roman" w:cs="Times New Roman"/>
        </w:rPr>
        <w:t xml:space="preserve"> KAL 74.</w:t>
      </w:r>
    </w:p>
    <w:bookmarkEnd w:id="16"/>
  </w:footnote>
  <w:footnote w:id="13">
    <w:p w14:paraId="17910D17" w14:textId="1ADD13A5" w:rsidR="00372D20" w:rsidRPr="00825E39" w:rsidRDefault="00372D20" w:rsidP="007B21ED">
      <w:pPr>
        <w:pStyle w:val="Textpoznpodarou"/>
        <w:jc w:val="both"/>
        <w:rPr>
          <w:rFonts w:ascii="Times New Roman" w:hAnsi="Times New Roman" w:cs="Times New Roman"/>
        </w:rPr>
      </w:pPr>
      <w:r w:rsidRPr="00825E39">
        <w:rPr>
          <w:rStyle w:val="Znakapoznpodarou"/>
          <w:rFonts w:ascii="Times New Roman" w:hAnsi="Times New Roman" w:cs="Times New Roman"/>
        </w:rPr>
        <w:footnoteRef/>
      </w:r>
      <w:r w:rsidR="000665AB">
        <w:rPr>
          <w:rFonts w:ascii="Times New Roman" w:hAnsi="Times New Roman" w:cs="Times New Roman"/>
        </w:rPr>
        <w:t xml:space="preserve"> </w:t>
      </w:r>
      <w:bookmarkStart w:id="17" w:name="_Hlk121134068"/>
      <w:proofErr w:type="spellStart"/>
      <w:r w:rsidRPr="00825E39">
        <w:rPr>
          <w:rFonts w:ascii="Times New Roman" w:hAnsi="Times New Roman" w:cs="Times New Roman"/>
        </w:rPr>
        <w:t>SOkA</w:t>
      </w:r>
      <w:proofErr w:type="spellEnd"/>
      <w:r w:rsidRPr="00825E39">
        <w:rPr>
          <w:rFonts w:ascii="Times New Roman" w:hAnsi="Times New Roman" w:cs="Times New Roman"/>
        </w:rPr>
        <w:t xml:space="preserve"> Opava, fond Archiv obce Budišovice, Pamětní kniha obce I., </w:t>
      </w:r>
      <w:proofErr w:type="spellStart"/>
      <w:r w:rsidRPr="00825E39">
        <w:rPr>
          <w:rFonts w:ascii="Times New Roman" w:hAnsi="Times New Roman" w:cs="Times New Roman"/>
        </w:rPr>
        <w:t>inv</w:t>
      </w:r>
      <w:proofErr w:type="spellEnd"/>
      <w:r w:rsidRPr="00825E39">
        <w:rPr>
          <w:rFonts w:ascii="Times New Roman" w:hAnsi="Times New Roman" w:cs="Times New Roman"/>
        </w:rPr>
        <w:t>. č. 11.</w:t>
      </w:r>
      <w:bookmarkEnd w:id="17"/>
      <w:r w:rsidRPr="00825E39">
        <w:rPr>
          <w:rFonts w:ascii="Times New Roman" w:hAnsi="Times New Roman" w:cs="Times New Roman"/>
        </w:rPr>
        <w:t xml:space="preserve"> a </w:t>
      </w:r>
      <w:bookmarkStart w:id="18" w:name="_Hlk121134081"/>
      <w:proofErr w:type="spellStart"/>
      <w:r w:rsidRPr="00825E39">
        <w:rPr>
          <w:rFonts w:ascii="Times New Roman" w:hAnsi="Times New Roman" w:cs="Times New Roman"/>
        </w:rPr>
        <w:t>SOkA</w:t>
      </w:r>
      <w:proofErr w:type="spellEnd"/>
      <w:r w:rsidRPr="00825E39">
        <w:rPr>
          <w:rFonts w:ascii="Times New Roman" w:hAnsi="Times New Roman" w:cs="Times New Roman"/>
        </w:rPr>
        <w:t xml:space="preserve"> Opava, fond Místní národní výbor Uhlířov, Pamětní kniha obce, </w:t>
      </w:r>
      <w:proofErr w:type="spellStart"/>
      <w:r w:rsidRPr="00825E39">
        <w:rPr>
          <w:rFonts w:ascii="Times New Roman" w:hAnsi="Times New Roman" w:cs="Times New Roman"/>
        </w:rPr>
        <w:t>inv</w:t>
      </w:r>
      <w:proofErr w:type="spellEnd"/>
      <w:r w:rsidRPr="00825E39">
        <w:rPr>
          <w:rFonts w:ascii="Times New Roman" w:hAnsi="Times New Roman" w:cs="Times New Roman"/>
        </w:rPr>
        <w:t xml:space="preserve">. č. 6. </w:t>
      </w:r>
    </w:p>
    <w:bookmarkEnd w:id="18"/>
  </w:footnote>
  <w:footnote w:id="14">
    <w:p w14:paraId="32AFF83C" w14:textId="2E4752EC" w:rsidR="00372D20" w:rsidRPr="00825E39" w:rsidRDefault="00372D20" w:rsidP="007B21ED">
      <w:pPr>
        <w:pStyle w:val="Textpoznpodarou"/>
        <w:jc w:val="both"/>
        <w:rPr>
          <w:rFonts w:ascii="Times New Roman" w:hAnsi="Times New Roman" w:cs="Times New Roman"/>
        </w:rPr>
      </w:pPr>
      <w:r w:rsidRPr="00825E39">
        <w:rPr>
          <w:rStyle w:val="Znakapoznpodarou"/>
          <w:rFonts w:ascii="Times New Roman" w:hAnsi="Times New Roman" w:cs="Times New Roman"/>
        </w:rPr>
        <w:footnoteRef/>
      </w:r>
      <w:r w:rsidR="000665AB">
        <w:rPr>
          <w:rFonts w:ascii="Times New Roman" w:hAnsi="Times New Roman" w:cs="Times New Roman"/>
        </w:rPr>
        <w:t xml:space="preserve"> </w:t>
      </w:r>
      <w:bookmarkStart w:id="19" w:name="_Hlk121134104"/>
      <w:proofErr w:type="spellStart"/>
      <w:r w:rsidRPr="00825E39">
        <w:rPr>
          <w:rFonts w:ascii="Times New Roman" w:hAnsi="Times New Roman" w:cs="Times New Roman"/>
        </w:rPr>
        <w:t>SOkA</w:t>
      </w:r>
      <w:proofErr w:type="spellEnd"/>
      <w:r w:rsidRPr="00825E39">
        <w:rPr>
          <w:rFonts w:ascii="Times New Roman" w:hAnsi="Times New Roman" w:cs="Times New Roman"/>
        </w:rPr>
        <w:t xml:space="preserve"> Opava, fond Základní devítiletá škola 1.-5. ročník </w:t>
      </w:r>
      <w:proofErr w:type="spellStart"/>
      <w:r w:rsidRPr="00825E39">
        <w:rPr>
          <w:rFonts w:ascii="Times New Roman" w:hAnsi="Times New Roman" w:cs="Times New Roman"/>
        </w:rPr>
        <w:t>Benkovice</w:t>
      </w:r>
      <w:proofErr w:type="spellEnd"/>
      <w:r w:rsidRPr="00825E39">
        <w:rPr>
          <w:rFonts w:ascii="Times New Roman" w:hAnsi="Times New Roman" w:cs="Times New Roman"/>
        </w:rPr>
        <w:t>, neinventarizováno</w:t>
      </w:r>
      <w:bookmarkEnd w:id="19"/>
      <w:r w:rsidRPr="00825E39">
        <w:rPr>
          <w:rFonts w:ascii="Times New Roman" w:hAnsi="Times New Roman" w:cs="Times New Roman"/>
        </w:rPr>
        <w:t xml:space="preserve">; </w:t>
      </w:r>
      <w:bookmarkStart w:id="20" w:name="_Hlk121134115"/>
      <w:proofErr w:type="spellStart"/>
      <w:r w:rsidRPr="00825E39">
        <w:rPr>
          <w:rFonts w:ascii="Times New Roman" w:hAnsi="Times New Roman" w:cs="Times New Roman"/>
        </w:rPr>
        <w:t>SOkA</w:t>
      </w:r>
      <w:proofErr w:type="spellEnd"/>
      <w:r w:rsidRPr="00825E39">
        <w:rPr>
          <w:rFonts w:ascii="Times New Roman" w:hAnsi="Times New Roman" w:cs="Times New Roman"/>
        </w:rPr>
        <w:t xml:space="preserve"> Opava, fond Základní škola a Mateřská škola Hrabyně, </w:t>
      </w:r>
      <w:proofErr w:type="spellStart"/>
      <w:r w:rsidRPr="00825E39">
        <w:rPr>
          <w:rFonts w:ascii="Times New Roman" w:hAnsi="Times New Roman" w:cs="Times New Roman"/>
        </w:rPr>
        <w:t>inv</w:t>
      </w:r>
      <w:proofErr w:type="spellEnd"/>
      <w:r w:rsidRPr="00825E39">
        <w:rPr>
          <w:rFonts w:ascii="Times New Roman" w:hAnsi="Times New Roman" w:cs="Times New Roman"/>
        </w:rPr>
        <w:t>. č. 1.</w:t>
      </w:r>
    </w:p>
    <w:bookmarkEnd w:id="20"/>
  </w:footnote>
  <w:footnote w:id="15">
    <w:p w14:paraId="23D2D736" w14:textId="0144E122" w:rsidR="00372D20" w:rsidRDefault="00372D20" w:rsidP="007B21ED">
      <w:pPr>
        <w:pStyle w:val="Textpoznpodarou"/>
        <w:jc w:val="both"/>
      </w:pPr>
      <w:r w:rsidRPr="00825E39">
        <w:rPr>
          <w:rStyle w:val="Znakapoznpodarou"/>
          <w:rFonts w:ascii="Times New Roman" w:hAnsi="Times New Roman" w:cs="Times New Roman"/>
        </w:rPr>
        <w:footnoteRef/>
      </w:r>
      <w:r w:rsidR="000665AB">
        <w:rPr>
          <w:rFonts w:ascii="Times New Roman" w:hAnsi="Times New Roman" w:cs="Times New Roman"/>
        </w:rPr>
        <w:t xml:space="preserve"> </w:t>
      </w:r>
      <w:bookmarkStart w:id="21" w:name="_Hlk121134144"/>
      <w:proofErr w:type="spellStart"/>
      <w:r w:rsidRPr="00825E39">
        <w:rPr>
          <w:rFonts w:ascii="Times New Roman" w:hAnsi="Times New Roman" w:cs="Times New Roman"/>
        </w:rPr>
        <w:t>SOkA</w:t>
      </w:r>
      <w:proofErr w:type="spellEnd"/>
      <w:r w:rsidRPr="00825E39">
        <w:rPr>
          <w:rFonts w:ascii="Times New Roman" w:hAnsi="Times New Roman" w:cs="Times New Roman"/>
        </w:rPr>
        <w:t xml:space="preserve"> Opava, fond Německý státní koedukační učitelský ústav Opava: </w:t>
      </w:r>
      <w:proofErr w:type="spellStart"/>
      <w:r w:rsidRPr="00825E39">
        <w:rPr>
          <w:rFonts w:ascii="Times New Roman" w:hAnsi="Times New Roman" w:cs="Times New Roman"/>
        </w:rPr>
        <w:t>inv</w:t>
      </w:r>
      <w:proofErr w:type="spellEnd"/>
      <w:r w:rsidRPr="00825E39">
        <w:rPr>
          <w:rFonts w:ascii="Times New Roman" w:hAnsi="Times New Roman" w:cs="Times New Roman"/>
        </w:rPr>
        <w:t xml:space="preserve">. č. 4; </w:t>
      </w:r>
      <w:proofErr w:type="spellStart"/>
      <w:r w:rsidRPr="00825E39">
        <w:rPr>
          <w:rFonts w:ascii="Times New Roman" w:hAnsi="Times New Roman" w:cs="Times New Roman"/>
        </w:rPr>
        <w:t>inv</w:t>
      </w:r>
      <w:proofErr w:type="spellEnd"/>
      <w:r w:rsidRPr="00825E39">
        <w:rPr>
          <w:rFonts w:ascii="Times New Roman" w:hAnsi="Times New Roman" w:cs="Times New Roman"/>
        </w:rPr>
        <w:t xml:space="preserve">. č. 13.; </w:t>
      </w:r>
      <w:proofErr w:type="spellStart"/>
      <w:r w:rsidRPr="00825E39">
        <w:rPr>
          <w:rFonts w:ascii="Times New Roman" w:hAnsi="Times New Roman" w:cs="Times New Roman"/>
        </w:rPr>
        <w:t>inv</w:t>
      </w:r>
      <w:proofErr w:type="spellEnd"/>
      <w:r w:rsidRPr="00825E39">
        <w:rPr>
          <w:rFonts w:ascii="Times New Roman" w:hAnsi="Times New Roman" w:cs="Times New Roman"/>
        </w:rPr>
        <w:t>. č. 32.</w:t>
      </w:r>
    </w:p>
    <w:bookmarkEnd w:id="21"/>
  </w:footnote>
  <w:footnote w:id="16">
    <w:p w14:paraId="6395E16A" w14:textId="2ED0EF19" w:rsidR="00F84B0E" w:rsidRPr="00D62CBE" w:rsidRDefault="00F84B0E" w:rsidP="004F05EA">
      <w:pPr>
        <w:pStyle w:val="Textpoznpodarou"/>
        <w:jc w:val="both"/>
        <w:rPr>
          <w:rFonts w:ascii="Times New Roman" w:hAnsi="Times New Roman" w:cs="Times New Roman"/>
        </w:rPr>
      </w:pPr>
      <w:r w:rsidRPr="00D62CBE">
        <w:rPr>
          <w:rStyle w:val="Znakapoznpodarou"/>
          <w:rFonts w:ascii="Times New Roman" w:hAnsi="Times New Roman" w:cs="Times New Roman"/>
        </w:rPr>
        <w:footnoteRef/>
      </w:r>
      <w:r w:rsidR="000665AB" w:rsidRPr="00D62CBE">
        <w:rPr>
          <w:rFonts w:ascii="Times New Roman" w:hAnsi="Times New Roman" w:cs="Times New Roman"/>
        </w:rPr>
        <w:t xml:space="preserve"> </w:t>
      </w:r>
      <w:r w:rsidRPr="00D62CBE">
        <w:rPr>
          <w:rFonts w:ascii="Times New Roman" w:hAnsi="Times New Roman" w:cs="Times New Roman"/>
        </w:rPr>
        <w:t xml:space="preserve">Více o rakouské školské statistice: </w:t>
      </w:r>
      <w:bookmarkStart w:id="22" w:name="_Hlk121135361"/>
      <w:r w:rsidRPr="00D62CBE">
        <w:rPr>
          <w:rFonts w:ascii="Times New Roman" w:hAnsi="Times New Roman" w:cs="Times New Roman"/>
          <w:smallCaps/>
        </w:rPr>
        <w:t>Kadlec</w:t>
      </w:r>
      <w:r w:rsidRPr="00D62CBE">
        <w:rPr>
          <w:rFonts w:ascii="Times New Roman" w:hAnsi="Times New Roman" w:cs="Times New Roman"/>
        </w:rPr>
        <w:t xml:space="preserve">, Petr: </w:t>
      </w:r>
      <w:r w:rsidRPr="00D62CBE">
        <w:rPr>
          <w:rFonts w:ascii="Times New Roman" w:hAnsi="Times New Roman" w:cs="Times New Roman"/>
          <w:i/>
          <w:iCs/>
        </w:rPr>
        <w:t>Rakouská statistika školství a vzdělávání – opomíjený pramen dějiny vzdělávání „dlouhého“ 19. století</w:t>
      </w:r>
      <w:r w:rsidRPr="00D62CBE">
        <w:rPr>
          <w:rFonts w:ascii="Times New Roman" w:hAnsi="Times New Roman" w:cs="Times New Roman"/>
        </w:rPr>
        <w:t xml:space="preserve">. In.: </w:t>
      </w:r>
      <w:r w:rsidRPr="00D62CBE">
        <w:rPr>
          <w:rFonts w:ascii="Times New Roman" w:hAnsi="Times New Roman" w:cs="Times New Roman"/>
          <w:i/>
          <w:iCs/>
        </w:rPr>
        <w:t xml:space="preserve">Acta </w:t>
      </w:r>
      <w:proofErr w:type="spellStart"/>
      <w:r w:rsidRPr="00D62CBE">
        <w:rPr>
          <w:rFonts w:ascii="Times New Roman" w:hAnsi="Times New Roman" w:cs="Times New Roman"/>
          <w:i/>
          <w:iCs/>
        </w:rPr>
        <w:t>Universitatis</w:t>
      </w:r>
      <w:proofErr w:type="spellEnd"/>
      <w:r w:rsidRPr="00D62CBE">
        <w:rPr>
          <w:rFonts w:ascii="Times New Roman" w:hAnsi="Times New Roman" w:cs="Times New Roman"/>
          <w:i/>
          <w:iCs/>
        </w:rPr>
        <w:t xml:space="preserve"> </w:t>
      </w:r>
      <w:proofErr w:type="spellStart"/>
      <w:r w:rsidRPr="00D62CBE">
        <w:rPr>
          <w:rFonts w:ascii="Times New Roman" w:hAnsi="Times New Roman" w:cs="Times New Roman"/>
          <w:i/>
          <w:iCs/>
        </w:rPr>
        <w:t>Carolinae</w:t>
      </w:r>
      <w:proofErr w:type="spellEnd"/>
      <w:r w:rsidRPr="00D62CBE">
        <w:rPr>
          <w:rFonts w:ascii="Times New Roman" w:hAnsi="Times New Roman" w:cs="Times New Roman"/>
          <w:i/>
          <w:iCs/>
        </w:rPr>
        <w:t xml:space="preserve"> – </w:t>
      </w:r>
      <w:proofErr w:type="spellStart"/>
      <w:r w:rsidRPr="00D62CBE">
        <w:rPr>
          <w:rFonts w:ascii="Times New Roman" w:hAnsi="Times New Roman" w:cs="Times New Roman"/>
          <w:i/>
          <w:iCs/>
        </w:rPr>
        <w:t>Historia</w:t>
      </w:r>
      <w:proofErr w:type="spellEnd"/>
      <w:r w:rsidRPr="00D62CBE">
        <w:rPr>
          <w:rFonts w:ascii="Times New Roman" w:hAnsi="Times New Roman" w:cs="Times New Roman"/>
          <w:i/>
          <w:iCs/>
        </w:rPr>
        <w:t xml:space="preserve"> </w:t>
      </w:r>
      <w:proofErr w:type="spellStart"/>
      <w:r w:rsidRPr="00D62CBE">
        <w:rPr>
          <w:rFonts w:ascii="Times New Roman" w:hAnsi="Times New Roman" w:cs="Times New Roman"/>
          <w:i/>
          <w:iCs/>
        </w:rPr>
        <w:t>Universitatis</w:t>
      </w:r>
      <w:proofErr w:type="spellEnd"/>
      <w:r w:rsidRPr="00D62CBE">
        <w:rPr>
          <w:rFonts w:ascii="Times New Roman" w:hAnsi="Times New Roman" w:cs="Times New Roman"/>
          <w:i/>
          <w:iCs/>
        </w:rPr>
        <w:t xml:space="preserve"> </w:t>
      </w:r>
      <w:proofErr w:type="spellStart"/>
      <w:r w:rsidRPr="00D62CBE">
        <w:rPr>
          <w:rFonts w:ascii="Times New Roman" w:hAnsi="Times New Roman" w:cs="Times New Roman"/>
          <w:i/>
          <w:iCs/>
        </w:rPr>
        <w:t>Carolinae</w:t>
      </w:r>
      <w:proofErr w:type="spellEnd"/>
      <w:r w:rsidRPr="00D62CBE">
        <w:rPr>
          <w:rFonts w:ascii="Times New Roman" w:hAnsi="Times New Roman" w:cs="Times New Roman"/>
          <w:i/>
          <w:iCs/>
        </w:rPr>
        <w:t xml:space="preserve"> </w:t>
      </w:r>
      <w:proofErr w:type="spellStart"/>
      <w:r w:rsidRPr="00D62CBE">
        <w:rPr>
          <w:rFonts w:ascii="Times New Roman" w:hAnsi="Times New Roman" w:cs="Times New Roman"/>
          <w:i/>
          <w:iCs/>
        </w:rPr>
        <w:t>Pragensis</w:t>
      </w:r>
      <w:proofErr w:type="spellEnd"/>
      <w:r w:rsidRPr="00D62CBE">
        <w:rPr>
          <w:rFonts w:ascii="Times New Roman" w:hAnsi="Times New Roman" w:cs="Times New Roman"/>
        </w:rPr>
        <w:t>. Roč. 61, 2021,</w:t>
      </w:r>
      <w:r w:rsidR="00BA1248" w:rsidRPr="00D62CBE">
        <w:rPr>
          <w:rFonts w:ascii="Times New Roman" w:hAnsi="Times New Roman" w:cs="Times New Roman"/>
        </w:rPr>
        <w:t xml:space="preserve"> č. 1,</w:t>
      </w:r>
      <w:r w:rsidRPr="00D62CBE">
        <w:rPr>
          <w:rFonts w:ascii="Times New Roman" w:hAnsi="Times New Roman" w:cs="Times New Roman"/>
        </w:rPr>
        <w:t xml:space="preserve"> s. 37-59.</w:t>
      </w:r>
    </w:p>
    <w:bookmarkEnd w:id="22"/>
  </w:footnote>
  <w:footnote w:id="17">
    <w:p w14:paraId="705F6FF0" w14:textId="57E4DCC0" w:rsidR="00F84B0E" w:rsidRPr="00D62CBE" w:rsidRDefault="00F84B0E" w:rsidP="004F05EA">
      <w:pPr>
        <w:pStyle w:val="Textpoznpodarou"/>
        <w:jc w:val="both"/>
        <w:rPr>
          <w:rFonts w:ascii="Times New Roman" w:hAnsi="Times New Roman" w:cs="Times New Roman"/>
          <w:i/>
          <w:iCs/>
        </w:rPr>
      </w:pPr>
      <w:r w:rsidRPr="00D62CBE">
        <w:rPr>
          <w:rStyle w:val="Znakapoznpodarou"/>
          <w:rFonts w:ascii="Times New Roman" w:hAnsi="Times New Roman" w:cs="Times New Roman"/>
        </w:rPr>
        <w:footnoteRef/>
      </w:r>
      <w:r w:rsidR="000665AB" w:rsidRPr="00D62CBE">
        <w:rPr>
          <w:rFonts w:ascii="Times New Roman" w:hAnsi="Times New Roman" w:cs="Times New Roman"/>
          <w:i/>
          <w:iCs/>
        </w:rPr>
        <w:t xml:space="preserve"> </w:t>
      </w:r>
      <w:bookmarkStart w:id="23" w:name="_Hlk121135472"/>
      <w:r w:rsidRPr="00D62CBE">
        <w:rPr>
          <w:rFonts w:ascii="Times New Roman" w:hAnsi="Times New Roman" w:cs="Times New Roman"/>
          <w:i/>
          <w:iCs/>
        </w:rPr>
        <w:t xml:space="preserve">Statistik der </w:t>
      </w:r>
      <w:proofErr w:type="spellStart"/>
      <w:r w:rsidRPr="00D62CBE">
        <w:rPr>
          <w:rFonts w:ascii="Times New Roman" w:hAnsi="Times New Roman" w:cs="Times New Roman"/>
          <w:i/>
          <w:iCs/>
        </w:rPr>
        <w:t>allgemeinen</w:t>
      </w:r>
      <w:proofErr w:type="spellEnd"/>
      <w:r w:rsidRPr="00D62CBE">
        <w:rPr>
          <w:rFonts w:ascii="Times New Roman" w:hAnsi="Times New Roman" w:cs="Times New Roman"/>
          <w:i/>
          <w:iCs/>
        </w:rPr>
        <w:t xml:space="preserve"> </w:t>
      </w:r>
      <w:proofErr w:type="spellStart"/>
      <w:r w:rsidRPr="00D62CBE">
        <w:rPr>
          <w:rFonts w:ascii="Times New Roman" w:hAnsi="Times New Roman" w:cs="Times New Roman"/>
          <w:i/>
          <w:iCs/>
        </w:rPr>
        <w:t>Volksschulen</w:t>
      </w:r>
      <w:proofErr w:type="spellEnd"/>
      <w:r w:rsidRPr="00D62CBE">
        <w:rPr>
          <w:rFonts w:ascii="Times New Roman" w:hAnsi="Times New Roman" w:cs="Times New Roman"/>
          <w:i/>
          <w:iCs/>
        </w:rPr>
        <w:t xml:space="preserve"> </w:t>
      </w:r>
      <w:proofErr w:type="spellStart"/>
      <w:r w:rsidRPr="00D62CBE">
        <w:rPr>
          <w:rFonts w:ascii="Times New Roman" w:hAnsi="Times New Roman" w:cs="Times New Roman"/>
          <w:i/>
          <w:iCs/>
        </w:rPr>
        <w:t>und</w:t>
      </w:r>
      <w:proofErr w:type="spellEnd"/>
      <w:r w:rsidRPr="00D62CBE">
        <w:rPr>
          <w:rFonts w:ascii="Times New Roman" w:hAnsi="Times New Roman" w:cs="Times New Roman"/>
          <w:i/>
          <w:iCs/>
        </w:rPr>
        <w:t xml:space="preserve"> </w:t>
      </w:r>
      <w:proofErr w:type="spellStart"/>
      <w:r w:rsidRPr="00D62CBE">
        <w:rPr>
          <w:rFonts w:ascii="Times New Roman" w:hAnsi="Times New Roman" w:cs="Times New Roman"/>
          <w:i/>
          <w:iCs/>
        </w:rPr>
        <w:t>Bürgerschulen</w:t>
      </w:r>
      <w:proofErr w:type="spellEnd"/>
      <w:r w:rsidRPr="00D62CBE">
        <w:rPr>
          <w:rFonts w:ascii="Times New Roman" w:hAnsi="Times New Roman" w:cs="Times New Roman"/>
          <w:i/>
          <w:iCs/>
        </w:rPr>
        <w:t xml:space="preserve"> in den </w:t>
      </w:r>
      <w:proofErr w:type="spellStart"/>
      <w:r w:rsidRPr="00D62CBE">
        <w:rPr>
          <w:rFonts w:ascii="Times New Roman" w:hAnsi="Times New Roman" w:cs="Times New Roman"/>
          <w:i/>
          <w:iCs/>
        </w:rPr>
        <w:t>im</w:t>
      </w:r>
      <w:proofErr w:type="spellEnd"/>
      <w:r w:rsidRPr="00D62CBE">
        <w:rPr>
          <w:rFonts w:ascii="Times New Roman" w:hAnsi="Times New Roman" w:cs="Times New Roman"/>
          <w:i/>
          <w:iCs/>
        </w:rPr>
        <w:t xml:space="preserve"> </w:t>
      </w:r>
      <w:proofErr w:type="spellStart"/>
      <w:r w:rsidRPr="00D62CBE">
        <w:rPr>
          <w:rFonts w:ascii="Times New Roman" w:hAnsi="Times New Roman" w:cs="Times New Roman"/>
          <w:i/>
          <w:iCs/>
        </w:rPr>
        <w:t>Reichsrathe</w:t>
      </w:r>
      <w:proofErr w:type="spellEnd"/>
      <w:r w:rsidRPr="00D62CBE">
        <w:rPr>
          <w:rFonts w:ascii="Times New Roman" w:hAnsi="Times New Roman" w:cs="Times New Roman"/>
          <w:i/>
          <w:iCs/>
        </w:rPr>
        <w:t xml:space="preserve"> </w:t>
      </w:r>
      <w:proofErr w:type="spellStart"/>
      <w:r w:rsidRPr="00D62CBE">
        <w:rPr>
          <w:rFonts w:ascii="Times New Roman" w:hAnsi="Times New Roman" w:cs="Times New Roman"/>
          <w:i/>
          <w:iCs/>
        </w:rPr>
        <w:t>vertretenen</w:t>
      </w:r>
      <w:proofErr w:type="spellEnd"/>
      <w:r w:rsidRPr="00D62CBE">
        <w:rPr>
          <w:rFonts w:ascii="Times New Roman" w:hAnsi="Times New Roman" w:cs="Times New Roman"/>
          <w:i/>
          <w:iCs/>
        </w:rPr>
        <w:t xml:space="preserve"> </w:t>
      </w:r>
      <w:proofErr w:type="spellStart"/>
      <w:r w:rsidRPr="00D62CBE">
        <w:rPr>
          <w:rFonts w:ascii="Times New Roman" w:hAnsi="Times New Roman" w:cs="Times New Roman"/>
          <w:i/>
          <w:iCs/>
        </w:rPr>
        <w:t>Königreichen</w:t>
      </w:r>
      <w:proofErr w:type="spellEnd"/>
      <w:r w:rsidRPr="00D62CBE">
        <w:rPr>
          <w:rFonts w:ascii="Times New Roman" w:hAnsi="Times New Roman" w:cs="Times New Roman"/>
          <w:i/>
          <w:iCs/>
        </w:rPr>
        <w:t xml:space="preserve"> </w:t>
      </w:r>
      <w:proofErr w:type="spellStart"/>
      <w:r w:rsidRPr="00D62CBE">
        <w:rPr>
          <w:rFonts w:ascii="Times New Roman" w:hAnsi="Times New Roman" w:cs="Times New Roman"/>
          <w:i/>
          <w:iCs/>
        </w:rPr>
        <w:t>und</w:t>
      </w:r>
      <w:proofErr w:type="spellEnd"/>
      <w:r w:rsidRPr="00D62CBE">
        <w:rPr>
          <w:rFonts w:ascii="Times New Roman" w:hAnsi="Times New Roman" w:cs="Times New Roman"/>
          <w:i/>
          <w:iCs/>
        </w:rPr>
        <w:t xml:space="preserve"> </w:t>
      </w:r>
      <w:proofErr w:type="spellStart"/>
      <w:r w:rsidRPr="00D62CBE">
        <w:rPr>
          <w:rFonts w:ascii="Times New Roman" w:hAnsi="Times New Roman" w:cs="Times New Roman"/>
          <w:i/>
          <w:iCs/>
        </w:rPr>
        <w:t>Ländern</w:t>
      </w:r>
      <w:proofErr w:type="spellEnd"/>
      <w:r w:rsidRPr="00D62CBE">
        <w:rPr>
          <w:rFonts w:ascii="Times New Roman" w:hAnsi="Times New Roman" w:cs="Times New Roman"/>
          <w:i/>
          <w:iCs/>
        </w:rPr>
        <w:t xml:space="preserve"> </w:t>
      </w:r>
      <w:proofErr w:type="spellStart"/>
      <w:r w:rsidRPr="00D62CBE">
        <w:rPr>
          <w:rFonts w:ascii="Times New Roman" w:hAnsi="Times New Roman" w:cs="Times New Roman"/>
          <w:i/>
          <w:iCs/>
        </w:rPr>
        <w:t>auf</w:t>
      </w:r>
      <w:proofErr w:type="spellEnd"/>
      <w:r w:rsidRPr="00D62CBE">
        <w:rPr>
          <w:rFonts w:ascii="Times New Roman" w:hAnsi="Times New Roman" w:cs="Times New Roman"/>
          <w:i/>
          <w:iCs/>
        </w:rPr>
        <w:t xml:space="preserve"> Grund der </w:t>
      </w:r>
      <w:proofErr w:type="spellStart"/>
      <w:r w:rsidRPr="00D62CBE">
        <w:rPr>
          <w:rFonts w:ascii="Times New Roman" w:hAnsi="Times New Roman" w:cs="Times New Roman"/>
          <w:i/>
          <w:iCs/>
        </w:rPr>
        <w:t>statistischen</w:t>
      </w:r>
      <w:proofErr w:type="spellEnd"/>
      <w:r w:rsidRPr="00D62CBE">
        <w:rPr>
          <w:rFonts w:ascii="Times New Roman" w:hAnsi="Times New Roman" w:cs="Times New Roman"/>
          <w:i/>
          <w:iCs/>
        </w:rPr>
        <w:t xml:space="preserve"> </w:t>
      </w:r>
      <w:proofErr w:type="spellStart"/>
      <w:r w:rsidRPr="00D62CBE">
        <w:rPr>
          <w:rFonts w:ascii="Times New Roman" w:hAnsi="Times New Roman" w:cs="Times New Roman"/>
          <w:i/>
          <w:iCs/>
        </w:rPr>
        <w:t>Aufnahme</w:t>
      </w:r>
      <w:proofErr w:type="spellEnd"/>
      <w:r w:rsidRPr="00D62CBE">
        <w:rPr>
          <w:rFonts w:ascii="Times New Roman" w:hAnsi="Times New Roman" w:cs="Times New Roman"/>
          <w:i/>
          <w:iCs/>
        </w:rPr>
        <w:t xml:space="preserve"> </w:t>
      </w:r>
      <w:proofErr w:type="spellStart"/>
      <w:r w:rsidRPr="00D62CBE">
        <w:rPr>
          <w:rFonts w:ascii="Times New Roman" w:hAnsi="Times New Roman" w:cs="Times New Roman"/>
          <w:i/>
          <w:iCs/>
        </w:rPr>
        <w:t>vom</w:t>
      </w:r>
      <w:proofErr w:type="spellEnd"/>
      <w:r w:rsidRPr="00D62CBE">
        <w:rPr>
          <w:rFonts w:ascii="Times New Roman" w:hAnsi="Times New Roman" w:cs="Times New Roman"/>
          <w:i/>
          <w:iCs/>
        </w:rPr>
        <w:t xml:space="preserve"> 30. </w:t>
      </w:r>
      <w:proofErr w:type="spellStart"/>
      <w:r w:rsidRPr="00D62CBE">
        <w:rPr>
          <w:rFonts w:ascii="Times New Roman" w:hAnsi="Times New Roman" w:cs="Times New Roman"/>
          <w:i/>
          <w:iCs/>
        </w:rPr>
        <w:t>April</w:t>
      </w:r>
      <w:proofErr w:type="spellEnd"/>
      <w:r w:rsidRPr="00D62CBE">
        <w:rPr>
          <w:rFonts w:ascii="Times New Roman" w:hAnsi="Times New Roman" w:cs="Times New Roman"/>
          <w:i/>
          <w:iCs/>
        </w:rPr>
        <w:t xml:space="preserve"> 1890</w:t>
      </w:r>
      <w:r w:rsidRPr="00D62CBE">
        <w:rPr>
          <w:rFonts w:ascii="Times New Roman" w:hAnsi="Times New Roman" w:cs="Times New Roman"/>
        </w:rPr>
        <w:t xml:space="preserve">. Band XXXV, Heft 1, </w:t>
      </w:r>
      <w:proofErr w:type="spellStart"/>
      <w:r w:rsidRPr="00D62CBE">
        <w:rPr>
          <w:rFonts w:ascii="Times New Roman" w:hAnsi="Times New Roman" w:cs="Times New Roman"/>
        </w:rPr>
        <w:t>Wien</w:t>
      </w:r>
      <w:proofErr w:type="spellEnd"/>
      <w:r w:rsidRPr="00D62CBE">
        <w:rPr>
          <w:rFonts w:ascii="Times New Roman" w:hAnsi="Times New Roman" w:cs="Times New Roman"/>
        </w:rPr>
        <w:t xml:space="preserve"> 1892</w:t>
      </w:r>
      <w:bookmarkEnd w:id="23"/>
      <w:r w:rsidRPr="00D62CBE">
        <w:rPr>
          <w:rFonts w:ascii="Times New Roman" w:hAnsi="Times New Roman" w:cs="Times New Roman"/>
        </w:rPr>
        <w:t xml:space="preserve"> a </w:t>
      </w:r>
      <w:bookmarkStart w:id="24" w:name="_Hlk121135535"/>
      <w:r w:rsidRPr="00D62CBE">
        <w:rPr>
          <w:rFonts w:ascii="Times New Roman" w:hAnsi="Times New Roman" w:cs="Times New Roman"/>
          <w:i/>
          <w:iCs/>
        </w:rPr>
        <w:t xml:space="preserve">Statistik der </w:t>
      </w:r>
      <w:proofErr w:type="spellStart"/>
      <w:r w:rsidRPr="00D62CBE">
        <w:rPr>
          <w:rFonts w:ascii="Times New Roman" w:hAnsi="Times New Roman" w:cs="Times New Roman"/>
          <w:i/>
          <w:iCs/>
        </w:rPr>
        <w:t>allgemeinen</w:t>
      </w:r>
      <w:proofErr w:type="spellEnd"/>
      <w:r w:rsidRPr="00D62CBE">
        <w:rPr>
          <w:rFonts w:ascii="Times New Roman" w:hAnsi="Times New Roman" w:cs="Times New Roman"/>
          <w:i/>
          <w:iCs/>
        </w:rPr>
        <w:t xml:space="preserve"> </w:t>
      </w:r>
      <w:proofErr w:type="spellStart"/>
      <w:r w:rsidRPr="00D62CBE">
        <w:rPr>
          <w:rFonts w:ascii="Times New Roman" w:hAnsi="Times New Roman" w:cs="Times New Roman"/>
          <w:i/>
          <w:iCs/>
        </w:rPr>
        <w:t>Volksschulen</w:t>
      </w:r>
      <w:proofErr w:type="spellEnd"/>
      <w:r w:rsidRPr="00D62CBE">
        <w:rPr>
          <w:rFonts w:ascii="Times New Roman" w:hAnsi="Times New Roman" w:cs="Times New Roman"/>
          <w:i/>
          <w:iCs/>
        </w:rPr>
        <w:t xml:space="preserve"> </w:t>
      </w:r>
      <w:proofErr w:type="spellStart"/>
      <w:r w:rsidRPr="00D62CBE">
        <w:rPr>
          <w:rFonts w:ascii="Times New Roman" w:hAnsi="Times New Roman" w:cs="Times New Roman"/>
          <w:i/>
          <w:iCs/>
        </w:rPr>
        <w:t>und</w:t>
      </w:r>
      <w:proofErr w:type="spellEnd"/>
      <w:r w:rsidRPr="00D62CBE">
        <w:rPr>
          <w:rFonts w:ascii="Times New Roman" w:hAnsi="Times New Roman" w:cs="Times New Roman"/>
          <w:i/>
          <w:iCs/>
        </w:rPr>
        <w:t xml:space="preserve"> </w:t>
      </w:r>
      <w:proofErr w:type="spellStart"/>
      <w:r w:rsidRPr="00D62CBE">
        <w:rPr>
          <w:rFonts w:ascii="Times New Roman" w:hAnsi="Times New Roman" w:cs="Times New Roman"/>
          <w:i/>
          <w:iCs/>
        </w:rPr>
        <w:t>Bürgerschulen</w:t>
      </w:r>
      <w:proofErr w:type="spellEnd"/>
      <w:r w:rsidRPr="00D62CBE">
        <w:rPr>
          <w:rFonts w:ascii="Times New Roman" w:hAnsi="Times New Roman" w:cs="Times New Roman"/>
          <w:i/>
          <w:iCs/>
        </w:rPr>
        <w:t xml:space="preserve"> in den </w:t>
      </w:r>
      <w:proofErr w:type="spellStart"/>
      <w:r w:rsidRPr="00D62CBE">
        <w:rPr>
          <w:rFonts w:ascii="Times New Roman" w:hAnsi="Times New Roman" w:cs="Times New Roman"/>
          <w:i/>
          <w:iCs/>
        </w:rPr>
        <w:t>im</w:t>
      </w:r>
      <w:proofErr w:type="spellEnd"/>
      <w:r w:rsidRPr="00D62CBE">
        <w:rPr>
          <w:rFonts w:ascii="Times New Roman" w:hAnsi="Times New Roman" w:cs="Times New Roman"/>
          <w:i/>
          <w:iCs/>
        </w:rPr>
        <w:t xml:space="preserve"> </w:t>
      </w:r>
      <w:proofErr w:type="spellStart"/>
      <w:r w:rsidRPr="00D62CBE">
        <w:rPr>
          <w:rFonts w:ascii="Times New Roman" w:hAnsi="Times New Roman" w:cs="Times New Roman"/>
          <w:i/>
          <w:iCs/>
        </w:rPr>
        <w:t>Reichsrathe</w:t>
      </w:r>
      <w:proofErr w:type="spellEnd"/>
      <w:r w:rsidRPr="00D62CBE">
        <w:rPr>
          <w:rFonts w:ascii="Times New Roman" w:hAnsi="Times New Roman" w:cs="Times New Roman"/>
          <w:i/>
          <w:iCs/>
        </w:rPr>
        <w:t xml:space="preserve"> </w:t>
      </w:r>
      <w:proofErr w:type="spellStart"/>
      <w:r w:rsidRPr="00D62CBE">
        <w:rPr>
          <w:rFonts w:ascii="Times New Roman" w:hAnsi="Times New Roman" w:cs="Times New Roman"/>
          <w:i/>
          <w:iCs/>
        </w:rPr>
        <w:t>vertretenen</w:t>
      </w:r>
      <w:proofErr w:type="spellEnd"/>
      <w:r w:rsidRPr="00D62CBE">
        <w:rPr>
          <w:rFonts w:ascii="Times New Roman" w:hAnsi="Times New Roman" w:cs="Times New Roman"/>
          <w:i/>
          <w:iCs/>
        </w:rPr>
        <w:t xml:space="preserve"> </w:t>
      </w:r>
      <w:proofErr w:type="spellStart"/>
      <w:r w:rsidRPr="00D62CBE">
        <w:rPr>
          <w:rFonts w:ascii="Times New Roman" w:hAnsi="Times New Roman" w:cs="Times New Roman"/>
          <w:i/>
          <w:iCs/>
        </w:rPr>
        <w:t>Königreichen</w:t>
      </w:r>
      <w:proofErr w:type="spellEnd"/>
      <w:r w:rsidRPr="00D62CBE">
        <w:rPr>
          <w:rFonts w:ascii="Times New Roman" w:hAnsi="Times New Roman" w:cs="Times New Roman"/>
          <w:i/>
          <w:iCs/>
        </w:rPr>
        <w:t xml:space="preserve"> </w:t>
      </w:r>
      <w:proofErr w:type="spellStart"/>
      <w:r w:rsidRPr="00D62CBE">
        <w:rPr>
          <w:rFonts w:ascii="Times New Roman" w:hAnsi="Times New Roman" w:cs="Times New Roman"/>
          <w:i/>
          <w:iCs/>
        </w:rPr>
        <w:t>und</w:t>
      </w:r>
      <w:proofErr w:type="spellEnd"/>
      <w:r w:rsidRPr="00D62CBE">
        <w:rPr>
          <w:rFonts w:ascii="Times New Roman" w:hAnsi="Times New Roman" w:cs="Times New Roman"/>
          <w:i/>
          <w:iCs/>
        </w:rPr>
        <w:t xml:space="preserve"> </w:t>
      </w:r>
      <w:proofErr w:type="spellStart"/>
      <w:r w:rsidRPr="00D62CBE">
        <w:rPr>
          <w:rFonts w:ascii="Times New Roman" w:hAnsi="Times New Roman" w:cs="Times New Roman"/>
          <w:i/>
          <w:iCs/>
        </w:rPr>
        <w:t>Ländern</w:t>
      </w:r>
      <w:proofErr w:type="spellEnd"/>
      <w:r w:rsidRPr="00D62CBE">
        <w:rPr>
          <w:rFonts w:ascii="Times New Roman" w:hAnsi="Times New Roman" w:cs="Times New Roman"/>
          <w:i/>
          <w:iCs/>
        </w:rPr>
        <w:t xml:space="preserve"> </w:t>
      </w:r>
      <w:proofErr w:type="spellStart"/>
      <w:r w:rsidRPr="00D62CBE">
        <w:rPr>
          <w:rFonts w:ascii="Times New Roman" w:hAnsi="Times New Roman" w:cs="Times New Roman"/>
          <w:i/>
          <w:iCs/>
        </w:rPr>
        <w:t>auf</w:t>
      </w:r>
      <w:proofErr w:type="spellEnd"/>
      <w:r w:rsidRPr="00D62CBE">
        <w:rPr>
          <w:rFonts w:ascii="Times New Roman" w:hAnsi="Times New Roman" w:cs="Times New Roman"/>
          <w:i/>
          <w:iCs/>
        </w:rPr>
        <w:t xml:space="preserve"> Grund der </w:t>
      </w:r>
      <w:proofErr w:type="spellStart"/>
      <w:r w:rsidRPr="00D62CBE">
        <w:rPr>
          <w:rFonts w:ascii="Times New Roman" w:hAnsi="Times New Roman" w:cs="Times New Roman"/>
          <w:i/>
          <w:iCs/>
        </w:rPr>
        <w:t>statistischen</w:t>
      </w:r>
      <w:proofErr w:type="spellEnd"/>
      <w:r w:rsidRPr="00D62CBE">
        <w:rPr>
          <w:rFonts w:ascii="Times New Roman" w:hAnsi="Times New Roman" w:cs="Times New Roman"/>
          <w:i/>
          <w:iCs/>
        </w:rPr>
        <w:t xml:space="preserve"> </w:t>
      </w:r>
      <w:proofErr w:type="spellStart"/>
      <w:r w:rsidRPr="00D62CBE">
        <w:rPr>
          <w:rFonts w:ascii="Times New Roman" w:hAnsi="Times New Roman" w:cs="Times New Roman"/>
          <w:i/>
          <w:iCs/>
        </w:rPr>
        <w:t>Aufnahme</w:t>
      </w:r>
      <w:proofErr w:type="spellEnd"/>
      <w:r w:rsidRPr="00D62CBE">
        <w:rPr>
          <w:rFonts w:ascii="Times New Roman" w:hAnsi="Times New Roman" w:cs="Times New Roman"/>
          <w:i/>
          <w:iCs/>
        </w:rPr>
        <w:t xml:space="preserve"> </w:t>
      </w:r>
      <w:proofErr w:type="spellStart"/>
      <w:r w:rsidRPr="00D62CBE">
        <w:rPr>
          <w:rFonts w:ascii="Times New Roman" w:hAnsi="Times New Roman" w:cs="Times New Roman"/>
          <w:i/>
          <w:iCs/>
        </w:rPr>
        <w:t>vom</w:t>
      </w:r>
      <w:proofErr w:type="spellEnd"/>
      <w:r w:rsidRPr="00D62CBE">
        <w:rPr>
          <w:rFonts w:ascii="Times New Roman" w:hAnsi="Times New Roman" w:cs="Times New Roman"/>
          <w:i/>
          <w:iCs/>
        </w:rPr>
        <w:t xml:space="preserve"> 15. Mai 1900</w:t>
      </w:r>
      <w:r w:rsidRPr="00D62CBE">
        <w:rPr>
          <w:rFonts w:ascii="Times New Roman" w:hAnsi="Times New Roman" w:cs="Times New Roman"/>
        </w:rPr>
        <w:t xml:space="preserve">. Band LXII, Heft 2, </w:t>
      </w:r>
      <w:proofErr w:type="spellStart"/>
      <w:r w:rsidRPr="00D62CBE">
        <w:rPr>
          <w:rFonts w:ascii="Times New Roman" w:hAnsi="Times New Roman" w:cs="Times New Roman"/>
        </w:rPr>
        <w:t>Wien</w:t>
      </w:r>
      <w:proofErr w:type="spellEnd"/>
      <w:r w:rsidRPr="00D62CBE">
        <w:rPr>
          <w:rFonts w:ascii="Times New Roman" w:hAnsi="Times New Roman" w:cs="Times New Roman"/>
        </w:rPr>
        <w:t xml:space="preserve"> 1903.</w:t>
      </w:r>
      <w:bookmarkEnd w:id="24"/>
    </w:p>
  </w:footnote>
  <w:footnote w:id="18">
    <w:p w14:paraId="423CC6F8" w14:textId="203661AE" w:rsidR="00F84B0E" w:rsidRPr="00D62CBE" w:rsidRDefault="00F84B0E" w:rsidP="004F05EA">
      <w:pPr>
        <w:spacing w:after="0" w:line="240" w:lineRule="auto"/>
        <w:rPr>
          <w:rFonts w:cs="Times New Roman"/>
          <w:sz w:val="20"/>
          <w:szCs w:val="20"/>
        </w:rPr>
      </w:pPr>
      <w:r w:rsidRPr="00D62CBE">
        <w:rPr>
          <w:rStyle w:val="Znakapoznpodarou"/>
          <w:rFonts w:cs="Times New Roman"/>
          <w:sz w:val="20"/>
          <w:szCs w:val="20"/>
        </w:rPr>
        <w:footnoteRef/>
      </w:r>
      <w:r w:rsidR="000665AB" w:rsidRPr="00D62CBE">
        <w:rPr>
          <w:rFonts w:cs="Times New Roman"/>
          <w:i/>
          <w:iCs/>
          <w:sz w:val="20"/>
          <w:szCs w:val="20"/>
        </w:rPr>
        <w:t xml:space="preserve"> </w:t>
      </w:r>
      <w:proofErr w:type="spellStart"/>
      <w:r w:rsidRPr="00D62CBE">
        <w:rPr>
          <w:rFonts w:cs="Times New Roman"/>
          <w:i/>
          <w:iCs/>
          <w:sz w:val="20"/>
          <w:szCs w:val="20"/>
        </w:rPr>
        <w:t>Bericht</w:t>
      </w:r>
      <w:proofErr w:type="spellEnd"/>
      <w:r w:rsidRPr="00D62CBE">
        <w:rPr>
          <w:rFonts w:cs="Times New Roman"/>
          <w:i/>
          <w:iCs/>
          <w:sz w:val="20"/>
          <w:szCs w:val="20"/>
        </w:rPr>
        <w:t xml:space="preserve"> des k. k. </w:t>
      </w:r>
      <w:proofErr w:type="spellStart"/>
      <w:r w:rsidRPr="00D62CBE">
        <w:rPr>
          <w:rFonts w:cs="Times New Roman"/>
          <w:i/>
          <w:iCs/>
          <w:sz w:val="20"/>
          <w:szCs w:val="20"/>
        </w:rPr>
        <w:t>schlesischen</w:t>
      </w:r>
      <w:proofErr w:type="spellEnd"/>
      <w:r w:rsidRPr="00D62CBE">
        <w:rPr>
          <w:rFonts w:cs="Times New Roman"/>
          <w:i/>
          <w:iCs/>
          <w:sz w:val="20"/>
          <w:szCs w:val="20"/>
        </w:rPr>
        <w:t xml:space="preserve"> </w:t>
      </w:r>
      <w:proofErr w:type="spellStart"/>
      <w:r w:rsidRPr="00D62CBE">
        <w:rPr>
          <w:rFonts w:cs="Times New Roman"/>
          <w:i/>
          <w:iCs/>
          <w:sz w:val="20"/>
          <w:szCs w:val="20"/>
        </w:rPr>
        <w:t>Landesschulrathes</w:t>
      </w:r>
      <w:proofErr w:type="spellEnd"/>
      <w:r w:rsidRPr="00D62CBE">
        <w:rPr>
          <w:rFonts w:cs="Times New Roman"/>
          <w:i/>
          <w:iCs/>
          <w:sz w:val="20"/>
          <w:szCs w:val="20"/>
        </w:rPr>
        <w:t xml:space="preserve"> </w:t>
      </w:r>
      <w:proofErr w:type="spellStart"/>
      <w:r w:rsidRPr="00D62CBE">
        <w:rPr>
          <w:rFonts w:cs="Times New Roman"/>
          <w:i/>
          <w:iCs/>
          <w:sz w:val="20"/>
          <w:szCs w:val="20"/>
        </w:rPr>
        <w:t>über</w:t>
      </w:r>
      <w:proofErr w:type="spellEnd"/>
      <w:r w:rsidRPr="00D62CBE">
        <w:rPr>
          <w:rFonts w:cs="Times New Roman"/>
          <w:i/>
          <w:iCs/>
          <w:sz w:val="20"/>
          <w:szCs w:val="20"/>
        </w:rPr>
        <w:t xml:space="preserve"> den </w:t>
      </w:r>
      <w:proofErr w:type="spellStart"/>
      <w:r w:rsidRPr="00D62CBE">
        <w:rPr>
          <w:rFonts w:cs="Times New Roman"/>
          <w:i/>
          <w:iCs/>
          <w:sz w:val="20"/>
          <w:szCs w:val="20"/>
        </w:rPr>
        <w:t>Zustand</w:t>
      </w:r>
      <w:proofErr w:type="spellEnd"/>
      <w:r w:rsidRPr="00D62CBE">
        <w:rPr>
          <w:rFonts w:cs="Times New Roman"/>
          <w:i/>
          <w:iCs/>
          <w:sz w:val="20"/>
          <w:szCs w:val="20"/>
        </w:rPr>
        <w:t xml:space="preserve"> der </w:t>
      </w:r>
      <w:proofErr w:type="spellStart"/>
      <w:r w:rsidRPr="00D62CBE">
        <w:rPr>
          <w:rFonts w:cs="Times New Roman"/>
          <w:i/>
          <w:iCs/>
          <w:sz w:val="20"/>
          <w:szCs w:val="20"/>
        </w:rPr>
        <w:t>Volksschulen</w:t>
      </w:r>
      <w:proofErr w:type="spellEnd"/>
      <w:r w:rsidRPr="00D62CBE">
        <w:rPr>
          <w:rFonts w:cs="Times New Roman"/>
          <w:i/>
          <w:iCs/>
          <w:sz w:val="20"/>
          <w:szCs w:val="20"/>
        </w:rPr>
        <w:t xml:space="preserve">, </w:t>
      </w:r>
      <w:proofErr w:type="spellStart"/>
      <w:r w:rsidRPr="00D62CBE">
        <w:rPr>
          <w:rFonts w:cs="Times New Roman"/>
          <w:i/>
          <w:iCs/>
          <w:sz w:val="20"/>
          <w:szCs w:val="20"/>
        </w:rPr>
        <w:t>Lehrer-Bildungsanstalten</w:t>
      </w:r>
      <w:proofErr w:type="spellEnd"/>
      <w:r w:rsidRPr="00D62CBE">
        <w:rPr>
          <w:rFonts w:cs="Times New Roman"/>
          <w:i/>
          <w:iCs/>
          <w:sz w:val="20"/>
          <w:szCs w:val="20"/>
        </w:rPr>
        <w:t xml:space="preserve"> </w:t>
      </w:r>
      <w:proofErr w:type="spellStart"/>
      <w:r w:rsidRPr="00D62CBE">
        <w:rPr>
          <w:rFonts w:cs="Times New Roman"/>
          <w:i/>
          <w:iCs/>
          <w:sz w:val="20"/>
          <w:szCs w:val="20"/>
        </w:rPr>
        <w:t>und</w:t>
      </w:r>
      <w:proofErr w:type="spellEnd"/>
      <w:r w:rsidRPr="00D62CBE">
        <w:rPr>
          <w:rFonts w:cs="Times New Roman"/>
          <w:i/>
          <w:iCs/>
          <w:sz w:val="20"/>
          <w:szCs w:val="20"/>
        </w:rPr>
        <w:t xml:space="preserve"> </w:t>
      </w:r>
      <w:proofErr w:type="spellStart"/>
      <w:r w:rsidRPr="00D62CBE">
        <w:rPr>
          <w:rFonts w:cs="Times New Roman"/>
          <w:i/>
          <w:iCs/>
          <w:sz w:val="20"/>
          <w:szCs w:val="20"/>
        </w:rPr>
        <w:t>Mittelschuulen</w:t>
      </w:r>
      <w:proofErr w:type="spellEnd"/>
      <w:r w:rsidRPr="00D62CBE">
        <w:rPr>
          <w:rFonts w:cs="Times New Roman"/>
          <w:i/>
          <w:iCs/>
          <w:sz w:val="20"/>
          <w:szCs w:val="20"/>
        </w:rPr>
        <w:t xml:space="preserve"> in </w:t>
      </w:r>
      <w:proofErr w:type="spellStart"/>
      <w:r w:rsidRPr="00D62CBE">
        <w:rPr>
          <w:rFonts w:cs="Times New Roman"/>
          <w:i/>
          <w:iCs/>
          <w:sz w:val="20"/>
          <w:szCs w:val="20"/>
        </w:rPr>
        <w:t>Schlesien</w:t>
      </w:r>
      <w:proofErr w:type="spellEnd"/>
      <w:r w:rsidRPr="00D62CBE">
        <w:rPr>
          <w:rFonts w:cs="Times New Roman"/>
          <w:i/>
          <w:iCs/>
          <w:sz w:val="20"/>
          <w:szCs w:val="20"/>
        </w:rPr>
        <w:t xml:space="preserve"> </w:t>
      </w:r>
      <w:proofErr w:type="spellStart"/>
      <w:r w:rsidRPr="00D62CBE">
        <w:rPr>
          <w:rFonts w:cs="Times New Roman"/>
          <w:i/>
          <w:iCs/>
          <w:sz w:val="20"/>
          <w:szCs w:val="20"/>
        </w:rPr>
        <w:t>im</w:t>
      </w:r>
      <w:proofErr w:type="spellEnd"/>
      <w:r w:rsidRPr="00D62CBE">
        <w:rPr>
          <w:rFonts w:cs="Times New Roman"/>
          <w:i/>
          <w:iCs/>
          <w:sz w:val="20"/>
          <w:szCs w:val="20"/>
        </w:rPr>
        <w:t xml:space="preserve"> </w:t>
      </w:r>
      <w:proofErr w:type="spellStart"/>
      <w:r w:rsidRPr="00D62CBE">
        <w:rPr>
          <w:rFonts w:cs="Times New Roman"/>
          <w:i/>
          <w:iCs/>
          <w:sz w:val="20"/>
          <w:szCs w:val="20"/>
        </w:rPr>
        <w:t>Schuljahre</w:t>
      </w:r>
      <w:proofErr w:type="spellEnd"/>
      <w:r w:rsidRPr="00D62CBE">
        <w:rPr>
          <w:rFonts w:cs="Times New Roman"/>
          <w:i/>
          <w:iCs/>
          <w:sz w:val="20"/>
          <w:szCs w:val="20"/>
        </w:rPr>
        <w:t xml:space="preserve"> 1880/1881–1899/1900</w:t>
      </w:r>
      <w:r w:rsidRPr="00D62CBE">
        <w:rPr>
          <w:rFonts w:cs="Times New Roman"/>
          <w:sz w:val="20"/>
          <w:szCs w:val="20"/>
        </w:rPr>
        <w:t>.</w:t>
      </w:r>
    </w:p>
  </w:footnote>
  <w:footnote w:id="19">
    <w:p w14:paraId="0D5CF2E7" w14:textId="1AD95FA1" w:rsidR="00F3084B" w:rsidRPr="004F05EA" w:rsidRDefault="00F3084B" w:rsidP="004F05EA">
      <w:pPr>
        <w:pStyle w:val="Textpoznpodarou"/>
        <w:jc w:val="both"/>
        <w:rPr>
          <w:rFonts w:ascii="Times New Roman" w:hAnsi="Times New Roman" w:cs="Times New Roman"/>
        </w:rPr>
      </w:pPr>
      <w:r w:rsidRPr="004F05EA">
        <w:rPr>
          <w:rStyle w:val="Znakapoznpodarou"/>
          <w:rFonts w:ascii="Times New Roman" w:hAnsi="Times New Roman" w:cs="Times New Roman"/>
        </w:rPr>
        <w:footnoteRef/>
      </w:r>
      <w:r w:rsidRPr="004F05EA">
        <w:rPr>
          <w:rFonts w:ascii="Times New Roman" w:hAnsi="Times New Roman" w:cs="Times New Roman"/>
        </w:rPr>
        <w:t xml:space="preserve">  </w:t>
      </w:r>
      <w:proofErr w:type="spellStart"/>
      <w:r w:rsidR="004F05EA" w:rsidRPr="004F05EA">
        <w:rPr>
          <w:rFonts w:ascii="Times New Roman" w:hAnsi="Times New Roman" w:cs="Times New Roman"/>
          <w:i/>
          <w:iCs/>
          <w:szCs w:val="24"/>
        </w:rPr>
        <w:t>Statistisches</w:t>
      </w:r>
      <w:proofErr w:type="spellEnd"/>
      <w:r w:rsidR="004F05EA" w:rsidRPr="004F05EA">
        <w:rPr>
          <w:rFonts w:ascii="Times New Roman" w:hAnsi="Times New Roman" w:cs="Times New Roman"/>
          <w:i/>
          <w:iCs/>
          <w:szCs w:val="24"/>
        </w:rPr>
        <w:t xml:space="preserve"> </w:t>
      </w:r>
      <w:proofErr w:type="spellStart"/>
      <w:r w:rsidR="004F05EA" w:rsidRPr="004F05EA">
        <w:rPr>
          <w:rFonts w:ascii="Times New Roman" w:hAnsi="Times New Roman" w:cs="Times New Roman"/>
          <w:i/>
          <w:iCs/>
          <w:szCs w:val="24"/>
        </w:rPr>
        <w:t>handbuch</w:t>
      </w:r>
      <w:proofErr w:type="spellEnd"/>
      <w:r w:rsidR="004F05EA" w:rsidRPr="004F05EA">
        <w:rPr>
          <w:rFonts w:ascii="Times New Roman" w:hAnsi="Times New Roman" w:cs="Times New Roman"/>
          <w:i/>
          <w:iCs/>
          <w:szCs w:val="24"/>
        </w:rPr>
        <w:t xml:space="preserve"> </w:t>
      </w:r>
      <w:proofErr w:type="spellStart"/>
      <w:r w:rsidR="004F05EA" w:rsidRPr="004F05EA">
        <w:rPr>
          <w:rFonts w:ascii="Times New Roman" w:hAnsi="Times New Roman" w:cs="Times New Roman"/>
          <w:i/>
          <w:iCs/>
          <w:szCs w:val="24"/>
        </w:rPr>
        <w:t>fur</w:t>
      </w:r>
      <w:proofErr w:type="spellEnd"/>
      <w:r w:rsidR="004F05EA" w:rsidRPr="004F05EA">
        <w:rPr>
          <w:rFonts w:ascii="Times New Roman" w:hAnsi="Times New Roman" w:cs="Times New Roman"/>
          <w:i/>
          <w:iCs/>
          <w:szCs w:val="24"/>
        </w:rPr>
        <w:t xml:space="preserve"> </w:t>
      </w:r>
      <w:proofErr w:type="spellStart"/>
      <w:r w:rsidR="004F05EA" w:rsidRPr="004F05EA">
        <w:rPr>
          <w:rFonts w:ascii="Times New Roman" w:hAnsi="Times New Roman" w:cs="Times New Roman"/>
          <w:i/>
          <w:iCs/>
          <w:szCs w:val="24"/>
        </w:rPr>
        <w:t>Selbstverwaltung</w:t>
      </w:r>
      <w:proofErr w:type="spellEnd"/>
      <w:r w:rsidR="004F05EA" w:rsidRPr="004F05EA">
        <w:rPr>
          <w:rFonts w:ascii="Times New Roman" w:hAnsi="Times New Roman" w:cs="Times New Roman"/>
          <w:i/>
          <w:iCs/>
          <w:szCs w:val="24"/>
        </w:rPr>
        <w:t xml:space="preserve"> in </w:t>
      </w:r>
      <w:proofErr w:type="spellStart"/>
      <w:r w:rsidR="004F05EA" w:rsidRPr="004F05EA">
        <w:rPr>
          <w:rFonts w:ascii="Times New Roman" w:hAnsi="Times New Roman" w:cs="Times New Roman"/>
          <w:i/>
          <w:iCs/>
          <w:szCs w:val="24"/>
        </w:rPr>
        <w:t>Schlesien</w:t>
      </w:r>
      <w:proofErr w:type="spellEnd"/>
      <w:r w:rsidR="004F05EA">
        <w:rPr>
          <w:rFonts w:ascii="Times New Roman" w:hAnsi="Times New Roman" w:cs="Times New Roman"/>
          <w:i/>
          <w:iCs/>
          <w:szCs w:val="24"/>
        </w:rPr>
        <w:t xml:space="preserve"> 1889-1904, 1908, 1912.</w:t>
      </w:r>
    </w:p>
  </w:footnote>
  <w:footnote w:id="20">
    <w:p w14:paraId="49450187" w14:textId="43BB1AC7" w:rsidR="00F3084B" w:rsidRPr="004F05EA" w:rsidRDefault="00F3084B" w:rsidP="004F05EA">
      <w:pPr>
        <w:pStyle w:val="Textpoznpodarou"/>
        <w:jc w:val="both"/>
        <w:rPr>
          <w:rFonts w:ascii="Times New Roman" w:hAnsi="Times New Roman" w:cs="Times New Roman"/>
          <w:i/>
          <w:iCs/>
          <w:szCs w:val="24"/>
        </w:rPr>
      </w:pPr>
      <w:r w:rsidRPr="004F05EA">
        <w:rPr>
          <w:rStyle w:val="Znakapoznpodarou"/>
          <w:rFonts w:ascii="Times New Roman" w:hAnsi="Times New Roman" w:cs="Times New Roman"/>
        </w:rPr>
        <w:footnoteRef/>
      </w:r>
      <w:r w:rsidRPr="004F05EA">
        <w:rPr>
          <w:rFonts w:ascii="Times New Roman" w:hAnsi="Times New Roman" w:cs="Times New Roman"/>
        </w:rPr>
        <w:t xml:space="preserve"> </w:t>
      </w:r>
      <w:r w:rsidR="00B32B27" w:rsidRPr="004F05EA">
        <w:rPr>
          <w:rFonts w:ascii="Times New Roman" w:hAnsi="Times New Roman" w:cs="Times New Roman"/>
          <w:i/>
          <w:iCs/>
          <w:szCs w:val="24"/>
        </w:rPr>
        <w:t xml:space="preserve">Schematismus der </w:t>
      </w:r>
      <w:proofErr w:type="spellStart"/>
      <w:r w:rsidR="00B32B27" w:rsidRPr="004F05EA">
        <w:rPr>
          <w:rFonts w:ascii="Times New Roman" w:hAnsi="Times New Roman" w:cs="Times New Roman"/>
          <w:i/>
          <w:iCs/>
          <w:szCs w:val="24"/>
        </w:rPr>
        <w:t>Schulbehörden</w:t>
      </w:r>
      <w:proofErr w:type="spellEnd"/>
      <w:r w:rsidR="00B32B27" w:rsidRPr="004F05EA">
        <w:rPr>
          <w:rFonts w:ascii="Times New Roman" w:hAnsi="Times New Roman" w:cs="Times New Roman"/>
          <w:i/>
          <w:iCs/>
          <w:szCs w:val="24"/>
        </w:rPr>
        <w:t xml:space="preserve">, </w:t>
      </w:r>
      <w:proofErr w:type="spellStart"/>
      <w:r w:rsidR="00B32B27" w:rsidRPr="004F05EA">
        <w:rPr>
          <w:rFonts w:ascii="Times New Roman" w:hAnsi="Times New Roman" w:cs="Times New Roman"/>
          <w:i/>
          <w:iCs/>
          <w:szCs w:val="24"/>
        </w:rPr>
        <w:t>Lehrer-Bildungsanstalten</w:t>
      </w:r>
      <w:proofErr w:type="spellEnd"/>
      <w:r w:rsidR="00B32B27" w:rsidRPr="004F05EA">
        <w:rPr>
          <w:rFonts w:ascii="Times New Roman" w:hAnsi="Times New Roman" w:cs="Times New Roman"/>
          <w:i/>
          <w:iCs/>
          <w:szCs w:val="24"/>
        </w:rPr>
        <w:t xml:space="preserve"> </w:t>
      </w:r>
      <w:proofErr w:type="spellStart"/>
      <w:r w:rsidR="00B32B27" w:rsidRPr="004F05EA">
        <w:rPr>
          <w:rFonts w:ascii="Times New Roman" w:hAnsi="Times New Roman" w:cs="Times New Roman"/>
          <w:i/>
          <w:iCs/>
          <w:szCs w:val="24"/>
        </w:rPr>
        <w:t>und</w:t>
      </w:r>
      <w:proofErr w:type="spellEnd"/>
      <w:r w:rsidR="00B32B27" w:rsidRPr="004F05EA">
        <w:rPr>
          <w:rFonts w:ascii="Times New Roman" w:hAnsi="Times New Roman" w:cs="Times New Roman"/>
          <w:i/>
          <w:iCs/>
          <w:szCs w:val="24"/>
        </w:rPr>
        <w:t xml:space="preserve"> </w:t>
      </w:r>
      <w:proofErr w:type="spellStart"/>
      <w:r w:rsidR="00B32B27" w:rsidRPr="004F05EA">
        <w:rPr>
          <w:rFonts w:ascii="Times New Roman" w:hAnsi="Times New Roman" w:cs="Times New Roman"/>
          <w:i/>
          <w:iCs/>
          <w:szCs w:val="24"/>
        </w:rPr>
        <w:t>Volksschulen</w:t>
      </w:r>
      <w:proofErr w:type="spellEnd"/>
      <w:r w:rsidR="00B32B27" w:rsidRPr="004F05EA">
        <w:rPr>
          <w:rFonts w:ascii="Times New Roman" w:hAnsi="Times New Roman" w:cs="Times New Roman"/>
          <w:i/>
          <w:iCs/>
          <w:szCs w:val="24"/>
        </w:rPr>
        <w:t xml:space="preserve"> in </w:t>
      </w:r>
      <w:proofErr w:type="spellStart"/>
      <w:r w:rsidR="00B32B27" w:rsidRPr="004F05EA">
        <w:rPr>
          <w:rFonts w:ascii="Times New Roman" w:hAnsi="Times New Roman" w:cs="Times New Roman"/>
          <w:i/>
          <w:iCs/>
          <w:szCs w:val="24"/>
        </w:rPr>
        <w:t>Schlesien</w:t>
      </w:r>
      <w:proofErr w:type="spellEnd"/>
      <w:r w:rsidR="00B32B27" w:rsidRPr="004F05EA">
        <w:rPr>
          <w:rFonts w:ascii="Times New Roman" w:hAnsi="Times New Roman" w:cs="Times New Roman"/>
          <w:i/>
          <w:iCs/>
          <w:szCs w:val="24"/>
        </w:rPr>
        <w:t xml:space="preserve">. </w:t>
      </w:r>
      <w:proofErr w:type="spellStart"/>
      <w:r w:rsidR="00B32B27" w:rsidRPr="004F05EA">
        <w:rPr>
          <w:rFonts w:ascii="Times New Roman" w:hAnsi="Times New Roman" w:cs="Times New Roman"/>
          <w:i/>
          <w:iCs/>
          <w:szCs w:val="24"/>
        </w:rPr>
        <w:t>Troppau</w:t>
      </w:r>
      <w:proofErr w:type="spellEnd"/>
      <w:r w:rsidR="00B32B27" w:rsidRPr="004F05EA">
        <w:rPr>
          <w:rFonts w:ascii="Times New Roman" w:hAnsi="Times New Roman" w:cs="Times New Roman"/>
          <w:i/>
          <w:iCs/>
          <w:szCs w:val="24"/>
        </w:rPr>
        <w:t xml:space="preserve"> 1883.; Schematismus der </w:t>
      </w:r>
      <w:proofErr w:type="spellStart"/>
      <w:r w:rsidR="00B32B27" w:rsidRPr="004F05EA">
        <w:rPr>
          <w:rFonts w:ascii="Times New Roman" w:hAnsi="Times New Roman" w:cs="Times New Roman"/>
          <w:i/>
          <w:iCs/>
          <w:szCs w:val="24"/>
        </w:rPr>
        <w:t>Schulbehörden</w:t>
      </w:r>
      <w:proofErr w:type="spellEnd"/>
      <w:r w:rsidR="00B32B27" w:rsidRPr="004F05EA">
        <w:rPr>
          <w:rFonts w:ascii="Times New Roman" w:hAnsi="Times New Roman" w:cs="Times New Roman"/>
          <w:i/>
          <w:iCs/>
          <w:szCs w:val="24"/>
        </w:rPr>
        <w:t xml:space="preserve">, </w:t>
      </w:r>
      <w:proofErr w:type="spellStart"/>
      <w:r w:rsidR="00B32B27" w:rsidRPr="004F05EA">
        <w:rPr>
          <w:rFonts w:ascii="Times New Roman" w:hAnsi="Times New Roman" w:cs="Times New Roman"/>
          <w:i/>
          <w:iCs/>
          <w:szCs w:val="24"/>
        </w:rPr>
        <w:t>Lehrer-Bildungsanstalten</w:t>
      </w:r>
      <w:proofErr w:type="spellEnd"/>
      <w:r w:rsidR="00B32B27" w:rsidRPr="004F05EA">
        <w:rPr>
          <w:rFonts w:ascii="Times New Roman" w:hAnsi="Times New Roman" w:cs="Times New Roman"/>
          <w:i/>
          <w:iCs/>
          <w:szCs w:val="24"/>
        </w:rPr>
        <w:t xml:space="preserve"> </w:t>
      </w:r>
      <w:proofErr w:type="spellStart"/>
      <w:r w:rsidR="00B32B27" w:rsidRPr="004F05EA">
        <w:rPr>
          <w:rFonts w:ascii="Times New Roman" w:hAnsi="Times New Roman" w:cs="Times New Roman"/>
          <w:i/>
          <w:iCs/>
          <w:szCs w:val="24"/>
        </w:rPr>
        <w:t>und</w:t>
      </w:r>
      <w:proofErr w:type="spellEnd"/>
      <w:r w:rsidR="00B32B27" w:rsidRPr="004F05EA">
        <w:rPr>
          <w:rFonts w:ascii="Times New Roman" w:hAnsi="Times New Roman" w:cs="Times New Roman"/>
          <w:i/>
          <w:iCs/>
          <w:szCs w:val="24"/>
        </w:rPr>
        <w:t xml:space="preserve"> </w:t>
      </w:r>
      <w:proofErr w:type="spellStart"/>
      <w:r w:rsidR="00B32B27" w:rsidRPr="004F05EA">
        <w:rPr>
          <w:rFonts w:ascii="Times New Roman" w:hAnsi="Times New Roman" w:cs="Times New Roman"/>
          <w:i/>
          <w:iCs/>
          <w:szCs w:val="24"/>
        </w:rPr>
        <w:t>Volksschulen</w:t>
      </w:r>
      <w:proofErr w:type="spellEnd"/>
      <w:r w:rsidR="00B32B27" w:rsidRPr="004F05EA">
        <w:rPr>
          <w:rFonts w:ascii="Times New Roman" w:hAnsi="Times New Roman" w:cs="Times New Roman"/>
          <w:i/>
          <w:iCs/>
          <w:szCs w:val="24"/>
        </w:rPr>
        <w:t xml:space="preserve"> in </w:t>
      </w:r>
      <w:proofErr w:type="spellStart"/>
      <w:r w:rsidR="00B32B27" w:rsidRPr="004F05EA">
        <w:rPr>
          <w:rFonts w:ascii="Times New Roman" w:hAnsi="Times New Roman" w:cs="Times New Roman"/>
          <w:i/>
          <w:iCs/>
          <w:szCs w:val="24"/>
        </w:rPr>
        <w:t>Schlesien</w:t>
      </w:r>
      <w:proofErr w:type="spellEnd"/>
      <w:r w:rsidR="00B32B27" w:rsidRPr="004F05EA">
        <w:rPr>
          <w:rFonts w:ascii="Times New Roman" w:hAnsi="Times New Roman" w:cs="Times New Roman"/>
          <w:i/>
          <w:iCs/>
          <w:szCs w:val="24"/>
        </w:rPr>
        <w:t xml:space="preserve">. </w:t>
      </w:r>
      <w:proofErr w:type="spellStart"/>
      <w:r w:rsidR="00B32B27" w:rsidRPr="004F05EA">
        <w:rPr>
          <w:rFonts w:ascii="Times New Roman" w:hAnsi="Times New Roman" w:cs="Times New Roman"/>
          <w:i/>
          <w:iCs/>
          <w:szCs w:val="24"/>
        </w:rPr>
        <w:t>Troppau</w:t>
      </w:r>
      <w:proofErr w:type="spellEnd"/>
      <w:r w:rsidR="00B32B27" w:rsidRPr="004F05EA">
        <w:rPr>
          <w:rFonts w:ascii="Times New Roman" w:hAnsi="Times New Roman" w:cs="Times New Roman"/>
          <w:i/>
          <w:iCs/>
          <w:szCs w:val="24"/>
        </w:rPr>
        <w:t xml:space="preserve"> 1888.; Schematismus der </w:t>
      </w:r>
      <w:proofErr w:type="spellStart"/>
      <w:r w:rsidR="00B32B27" w:rsidRPr="004F05EA">
        <w:rPr>
          <w:rFonts w:ascii="Times New Roman" w:hAnsi="Times New Roman" w:cs="Times New Roman"/>
          <w:i/>
          <w:iCs/>
          <w:szCs w:val="24"/>
        </w:rPr>
        <w:t>allgemeinen</w:t>
      </w:r>
      <w:proofErr w:type="spellEnd"/>
      <w:r w:rsidR="00B32B27" w:rsidRPr="004F05EA">
        <w:rPr>
          <w:rFonts w:ascii="Times New Roman" w:hAnsi="Times New Roman" w:cs="Times New Roman"/>
          <w:i/>
          <w:iCs/>
          <w:szCs w:val="24"/>
        </w:rPr>
        <w:t xml:space="preserve"> </w:t>
      </w:r>
      <w:proofErr w:type="spellStart"/>
      <w:r w:rsidR="00B32B27" w:rsidRPr="004F05EA">
        <w:rPr>
          <w:rFonts w:ascii="Times New Roman" w:hAnsi="Times New Roman" w:cs="Times New Roman"/>
          <w:i/>
          <w:iCs/>
          <w:szCs w:val="24"/>
        </w:rPr>
        <w:t>Volksschulen</w:t>
      </w:r>
      <w:proofErr w:type="spellEnd"/>
      <w:r w:rsidR="00B32B27" w:rsidRPr="004F05EA">
        <w:rPr>
          <w:rFonts w:ascii="Times New Roman" w:hAnsi="Times New Roman" w:cs="Times New Roman"/>
          <w:i/>
          <w:iCs/>
          <w:szCs w:val="24"/>
        </w:rPr>
        <w:t xml:space="preserve"> </w:t>
      </w:r>
      <w:proofErr w:type="spellStart"/>
      <w:r w:rsidR="00B32B27" w:rsidRPr="004F05EA">
        <w:rPr>
          <w:rFonts w:ascii="Times New Roman" w:hAnsi="Times New Roman" w:cs="Times New Roman"/>
          <w:i/>
          <w:iCs/>
          <w:szCs w:val="24"/>
        </w:rPr>
        <w:t>und</w:t>
      </w:r>
      <w:proofErr w:type="spellEnd"/>
      <w:r w:rsidR="00B32B27" w:rsidRPr="004F05EA">
        <w:rPr>
          <w:rFonts w:ascii="Times New Roman" w:hAnsi="Times New Roman" w:cs="Times New Roman"/>
          <w:i/>
          <w:iCs/>
          <w:szCs w:val="24"/>
        </w:rPr>
        <w:t xml:space="preserve"> </w:t>
      </w:r>
      <w:proofErr w:type="spellStart"/>
      <w:r w:rsidR="00B32B27" w:rsidRPr="004F05EA">
        <w:rPr>
          <w:rFonts w:ascii="Times New Roman" w:hAnsi="Times New Roman" w:cs="Times New Roman"/>
          <w:i/>
          <w:iCs/>
          <w:szCs w:val="24"/>
        </w:rPr>
        <w:t>Bürgerschulen</w:t>
      </w:r>
      <w:proofErr w:type="spellEnd"/>
      <w:r w:rsidR="00B32B27" w:rsidRPr="004F05EA">
        <w:rPr>
          <w:rFonts w:ascii="Times New Roman" w:hAnsi="Times New Roman" w:cs="Times New Roman"/>
          <w:i/>
          <w:iCs/>
          <w:szCs w:val="24"/>
        </w:rPr>
        <w:t xml:space="preserve"> in den </w:t>
      </w:r>
      <w:proofErr w:type="spellStart"/>
      <w:r w:rsidR="00B32B27" w:rsidRPr="004F05EA">
        <w:rPr>
          <w:rFonts w:ascii="Times New Roman" w:hAnsi="Times New Roman" w:cs="Times New Roman"/>
          <w:i/>
          <w:iCs/>
          <w:szCs w:val="24"/>
        </w:rPr>
        <w:t>im</w:t>
      </w:r>
      <w:proofErr w:type="spellEnd"/>
      <w:r w:rsidR="00B32B27" w:rsidRPr="004F05EA">
        <w:rPr>
          <w:rFonts w:ascii="Times New Roman" w:hAnsi="Times New Roman" w:cs="Times New Roman"/>
          <w:i/>
          <w:iCs/>
          <w:szCs w:val="24"/>
        </w:rPr>
        <w:t xml:space="preserve"> </w:t>
      </w:r>
      <w:proofErr w:type="spellStart"/>
      <w:r w:rsidR="00B32B27" w:rsidRPr="004F05EA">
        <w:rPr>
          <w:rFonts w:ascii="Times New Roman" w:hAnsi="Times New Roman" w:cs="Times New Roman"/>
          <w:i/>
          <w:iCs/>
          <w:szCs w:val="24"/>
        </w:rPr>
        <w:t>Reichsrathe</w:t>
      </w:r>
      <w:proofErr w:type="spellEnd"/>
      <w:r w:rsidR="00B32B27" w:rsidRPr="004F05EA">
        <w:rPr>
          <w:rFonts w:ascii="Times New Roman" w:hAnsi="Times New Roman" w:cs="Times New Roman"/>
          <w:i/>
          <w:iCs/>
          <w:szCs w:val="24"/>
        </w:rPr>
        <w:t xml:space="preserve"> </w:t>
      </w:r>
      <w:proofErr w:type="spellStart"/>
      <w:r w:rsidR="00B32B27" w:rsidRPr="004F05EA">
        <w:rPr>
          <w:rFonts w:ascii="Times New Roman" w:hAnsi="Times New Roman" w:cs="Times New Roman"/>
          <w:i/>
          <w:iCs/>
          <w:szCs w:val="24"/>
        </w:rPr>
        <w:t>vertretenen</w:t>
      </w:r>
      <w:proofErr w:type="spellEnd"/>
      <w:r w:rsidR="00B32B27" w:rsidRPr="004F05EA">
        <w:rPr>
          <w:rFonts w:ascii="Times New Roman" w:hAnsi="Times New Roman" w:cs="Times New Roman"/>
          <w:i/>
          <w:iCs/>
          <w:szCs w:val="24"/>
        </w:rPr>
        <w:t xml:space="preserve"> </w:t>
      </w:r>
      <w:proofErr w:type="spellStart"/>
      <w:r w:rsidR="00B32B27" w:rsidRPr="004F05EA">
        <w:rPr>
          <w:rFonts w:ascii="Times New Roman" w:hAnsi="Times New Roman" w:cs="Times New Roman"/>
          <w:i/>
          <w:iCs/>
          <w:szCs w:val="24"/>
        </w:rPr>
        <w:t>Königreichen</w:t>
      </w:r>
      <w:proofErr w:type="spellEnd"/>
      <w:r w:rsidR="00B32B27" w:rsidRPr="004F05EA">
        <w:rPr>
          <w:rFonts w:ascii="Times New Roman" w:hAnsi="Times New Roman" w:cs="Times New Roman"/>
          <w:i/>
          <w:iCs/>
          <w:szCs w:val="24"/>
        </w:rPr>
        <w:t xml:space="preserve"> </w:t>
      </w:r>
      <w:proofErr w:type="spellStart"/>
      <w:r w:rsidR="00B32B27" w:rsidRPr="004F05EA">
        <w:rPr>
          <w:rFonts w:ascii="Times New Roman" w:hAnsi="Times New Roman" w:cs="Times New Roman"/>
          <w:i/>
          <w:iCs/>
          <w:szCs w:val="24"/>
        </w:rPr>
        <w:t>und</w:t>
      </w:r>
      <w:proofErr w:type="spellEnd"/>
      <w:r w:rsidR="00B32B27" w:rsidRPr="004F05EA">
        <w:rPr>
          <w:rFonts w:ascii="Times New Roman" w:hAnsi="Times New Roman" w:cs="Times New Roman"/>
          <w:i/>
          <w:iCs/>
          <w:szCs w:val="24"/>
        </w:rPr>
        <w:t xml:space="preserve"> </w:t>
      </w:r>
      <w:proofErr w:type="spellStart"/>
      <w:r w:rsidR="00B32B27" w:rsidRPr="004F05EA">
        <w:rPr>
          <w:rFonts w:ascii="Times New Roman" w:hAnsi="Times New Roman" w:cs="Times New Roman"/>
          <w:i/>
          <w:iCs/>
          <w:szCs w:val="24"/>
        </w:rPr>
        <w:t>Ländern</w:t>
      </w:r>
      <w:proofErr w:type="spellEnd"/>
      <w:r w:rsidR="00B32B27" w:rsidRPr="004F05EA">
        <w:rPr>
          <w:rFonts w:ascii="Times New Roman" w:hAnsi="Times New Roman" w:cs="Times New Roman"/>
          <w:i/>
          <w:iCs/>
          <w:szCs w:val="24"/>
        </w:rPr>
        <w:t xml:space="preserve">. </w:t>
      </w:r>
      <w:proofErr w:type="spellStart"/>
      <w:r w:rsidR="00B32B27" w:rsidRPr="004F05EA">
        <w:rPr>
          <w:rFonts w:ascii="Times New Roman" w:hAnsi="Times New Roman" w:cs="Times New Roman"/>
          <w:i/>
          <w:iCs/>
          <w:szCs w:val="24"/>
        </w:rPr>
        <w:t>Wien</w:t>
      </w:r>
      <w:proofErr w:type="spellEnd"/>
      <w:r w:rsidR="00B32B27" w:rsidRPr="004F05EA">
        <w:rPr>
          <w:rFonts w:ascii="Times New Roman" w:hAnsi="Times New Roman" w:cs="Times New Roman"/>
          <w:i/>
          <w:iCs/>
          <w:szCs w:val="24"/>
        </w:rPr>
        <w:t xml:space="preserve"> 1891.; </w:t>
      </w:r>
      <w:proofErr w:type="spellStart"/>
      <w:r w:rsidR="00B32B27" w:rsidRPr="004F05EA">
        <w:rPr>
          <w:rFonts w:ascii="Times New Roman" w:hAnsi="Times New Roman" w:cs="Times New Roman"/>
          <w:i/>
          <w:iCs/>
          <w:szCs w:val="24"/>
        </w:rPr>
        <w:t>Schlesischers</w:t>
      </w:r>
      <w:proofErr w:type="spellEnd"/>
      <w:r w:rsidR="00B32B27" w:rsidRPr="004F05EA">
        <w:rPr>
          <w:rFonts w:ascii="Times New Roman" w:hAnsi="Times New Roman" w:cs="Times New Roman"/>
          <w:i/>
          <w:iCs/>
          <w:szCs w:val="24"/>
        </w:rPr>
        <w:t xml:space="preserve"> </w:t>
      </w:r>
      <w:proofErr w:type="gramStart"/>
      <w:r w:rsidR="00B32B27" w:rsidRPr="004F05EA">
        <w:rPr>
          <w:rFonts w:ascii="Times New Roman" w:hAnsi="Times New Roman" w:cs="Times New Roman"/>
          <w:i/>
          <w:iCs/>
          <w:szCs w:val="24"/>
        </w:rPr>
        <w:t xml:space="preserve">Schul- </w:t>
      </w:r>
      <w:proofErr w:type="spellStart"/>
      <w:r w:rsidR="00B32B27" w:rsidRPr="004F05EA">
        <w:rPr>
          <w:rFonts w:ascii="Times New Roman" w:hAnsi="Times New Roman" w:cs="Times New Roman"/>
          <w:i/>
          <w:iCs/>
          <w:szCs w:val="24"/>
        </w:rPr>
        <w:t>und</w:t>
      </w:r>
      <w:proofErr w:type="spellEnd"/>
      <w:proofErr w:type="gramEnd"/>
      <w:r w:rsidR="00B32B27" w:rsidRPr="004F05EA">
        <w:rPr>
          <w:rFonts w:ascii="Times New Roman" w:hAnsi="Times New Roman" w:cs="Times New Roman"/>
          <w:i/>
          <w:iCs/>
          <w:szCs w:val="24"/>
        </w:rPr>
        <w:t xml:space="preserve"> </w:t>
      </w:r>
      <w:proofErr w:type="spellStart"/>
      <w:r w:rsidR="00B32B27" w:rsidRPr="004F05EA">
        <w:rPr>
          <w:rFonts w:ascii="Times New Roman" w:hAnsi="Times New Roman" w:cs="Times New Roman"/>
          <w:i/>
          <w:iCs/>
          <w:szCs w:val="24"/>
        </w:rPr>
        <w:t>Lehrer</w:t>
      </w:r>
      <w:proofErr w:type="spellEnd"/>
      <w:r w:rsidR="00B32B27" w:rsidRPr="004F05EA">
        <w:rPr>
          <w:rFonts w:ascii="Times New Roman" w:hAnsi="Times New Roman" w:cs="Times New Roman"/>
          <w:i/>
          <w:iCs/>
          <w:szCs w:val="24"/>
        </w:rPr>
        <w:t xml:space="preserve">- Schematismus. </w:t>
      </w:r>
      <w:proofErr w:type="spellStart"/>
      <w:r w:rsidR="00B32B27" w:rsidRPr="004F05EA">
        <w:rPr>
          <w:rFonts w:ascii="Times New Roman" w:hAnsi="Times New Roman" w:cs="Times New Roman"/>
          <w:i/>
          <w:iCs/>
          <w:szCs w:val="24"/>
        </w:rPr>
        <w:t>Herausgegeben</w:t>
      </w:r>
      <w:proofErr w:type="spellEnd"/>
      <w:r w:rsidR="00B32B27" w:rsidRPr="004F05EA">
        <w:rPr>
          <w:rFonts w:ascii="Times New Roman" w:hAnsi="Times New Roman" w:cs="Times New Roman"/>
          <w:i/>
          <w:iCs/>
          <w:szCs w:val="24"/>
        </w:rPr>
        <w:t xml:space="preserve"> </w:t>
      </w:r>
      <w:proofErr w:type="spellStart"/>
      <w:r w:rsidR="00B32B27" w:rsidRPr="004F05EA">
        <w:rPr>
          <w:rFonts w:ascii="Times New Roman" w:hAnsi="Times New Roman" w:cs="Times New Roman"/>
          <w:i/>
          <w:iCs/>
          <w:szCs w:val="24"/>
        </w:rPr>
        <w:t>vom</w:t>
      </w:r>
      <w:proofErr w:type="spellEnd"/>
      <w:r w:rsidR="00B32B27" w:rsidRPr="004F05EA">
        <w:rPr>
          <w:rFonts w:ascii="Times New Roman" w:hAnsi="Times New Roman" w:cs="Times New Roman"/>
          <w:i/>
          <w:iCs/>
          <w:szCs w:val="24"/>
        </w:rPr>
        <w:t xml:space="preserve"> </w:t>
      </w:r>
      <w:proofErr w:type="spellStart"/>
      <w:proofErr w:type="gramStart"/>
      <w:r w:rsidR="00B32B27" w:rsidRPr="004F05EA">
        <w:rPr>
          <w:rFonts w:ascii="Times New Roman" w:hAnsi="Times New Roman" w:cs="Times New Roman"/>
          <w:i/>
          <w:iCs/>
          <w:szCs w:val="24"/>
        </w:rPr>
        <w:t>österr</w:t>
      </w:r>
      <w:proofErr w:type="spellEnd"/>
      <w:r w:rsidR="00B32B27" w:rsidRPr="004F05EA">
        <w:rPr>
          <w:rFonts w:ascii="Times New Roman" w:hAnsi="Times New Roman" w:cs="Times New Roman"/>
          <w:i/>
          <w:iCs/>
          <w:szCs w:val="24"/>
        </w:rPr>
        <w:t>.-</w:t>
      </w:r>
      <w:proofErr w:type="spellStart"/>
      <w:proofErr w:type="gramEnd"/>
      <w:r w:rsidR="00B32B27" w:rsidRPr="004F05EA">
        <w:rPr>
          <w:rFonts w:ascii="Times New Roman" w:hAnsi="Times New Roman" w:cs="Times New Roman"/>
          <w:i/>
          <w:iCs/>
          <w:szCs w:val="24"/>
        </w:rPr>
        <w:t>schles</w:t>
      </w:r>
      <w:proofErr w:type="spellEnd"/>
      <w:r w:rsidR="00B32B27" w:rsidRPr="004F05EA">
        <w:rPr>
          <w:rFonts w:ascii="Times New Roman" w:hAnsi="Times New Roman" w:cs="Times New Roman"/>
          <w:i/>
          <w:iCs/>
          <w:szCs w:val="24"/>
        </w:rPr>
        <w:t xml:space="preserve">. </w:t>
      </w:r>
      <w:proofErr w:type="spellStart"/>
      <w:r w:rsidR="00B32B27" w:rsidRPr="004F05EA">
        <w:rPr>
          <w:rFonts w:ascii="Times New Roman" w:hAnsi="Times New Roman" w:cs="Times New Roman"/>
          <w:i/>
          <w:iCs/>
          <w:szCs w:val="24"/>
        </w:rPr>
        <w:t>Landeslehrervereine</w:t>
      </w:r>
      <w:proofErr w:type="spellEnd"/>
      <w:r w:rsidR="00B32B27" w:rsidRPr="004F05EA">
        <w:rPr>
          <w:rFonts w:ascii="Times New Roman" w:hAnsi="Times New Roman" w:cs="Times New Roman"/>
          <w:i/>
          <w:iCs/>
          <w:szCs w:val="24"/>
        </w:rPr>
        <w:t xml:space="preserve">. </w:t>
      </w:r>
      <w:proofErr w:type="spellStart"/>
      <w:r w:rsidR="00B32B27" w:rsidRPr="004F05EA">
        <w:rPr>
          <w:rFonts w:ascii="Times New Roman" w:hAnsi="Times New Roman" w:cs="Times New Roman"/>
          <w:i/>
          <w:iCs/>
          <w:szCs w:val="24"/>
        </w:rPr>
        <w:t>Jägerndorf</w:t>
      </w:r>
      <w:proofErr w:type="spellEnd"/>
      <w:r w:rsidR="00B32B27" w:rsidRPr="004F05EA">
        <w:rPr>
          <w:rFonts w:ascii="Times New Roman" w:hAnsi="Times New Roman" w:cs="Times New Roman"/>
          <w:i/>
          <w:iCs/>
          <w:szCs w:val="24"/>
        </w:rPr>
        <w:t xml:space="preserve"> 1906.;</w:t>
      </w:r>
      <w:r w:rsidR="004F05EA">
        <w:rPr>
          <w:rFonts w:ascii="Times New Roman" w:hAnsi="Times New Roman" w:cs="Times New Roman"/>
          <w:i/>
          <w:iCs/>
          <w:szCs w:val="24"/>
        </w:rPr>
        <w:t xml:space="preserve"> </w:t>
      </w:r>
      <w:proofErr w:type="spellStart"/>
      <w:r w:rsidR="004F05EA" w:rsidRPr="004F05EA">
        <w:rPr>
          <w:rFonts w:ascii="Times New Roman" w:hAnsi="Times New Roman" w:cs="Times New Roman"/>
          <w:i/>
          <w:iCs/>
          <w:szCs w:val="24"/>
        </w:rPr>
        <w:t>Schlesischer</w:t>
      </w:r>
      <w:proofErr w:type="spellEnd"/>
      <w:r w:rsidR="004F05EA" w:rsidRPr="004F05EA">
        <w:rPr>
          <w:rFonts w:ascii="Times New Roman" w:hAnsi="Times New Roman" w:cs="Times New Roman"/>
          <w:i/>
          <w:iCs/>
          <w:szCs w:val="24"/>
        </w:rPr>
        <w:t xml:space="preserve"> </w:t>
      </w:r>
      <w:proofErr w:type="gramStart"/>
      <w:r w:rsidR="004F05EA" w:rsidRPr="004F05EA">
        <w:rPr>
          <w:rFonts w:ascii="Times New Roman" w:hAnsi="Times New Roman" w:cs="Times New Roman"/>
          <w:i/>
          <w:iCs/>
          <w:szCs w:val="24"/>
        </w:rPr>
        <w:t xml:space="preserve">Schul- </w:t>
      </w:r>
      <w:proofErr w:type="spellStart"/>
      <w:r w:rsidR="004F05EA" w:rsidRPr="004F05EA">
        <w:rPr>
          <w:rFonts w:ascii="Times New Roman" w:hAnsi="Times New Roman" w:cs="Times New Roman"/>
          <w:i/>
          <w:iCs/>
          <w:szCs w:val="24"/>
        </w:rPr>
        <w:t>und</w:t>
      </w:r>
      <w:proofErr w:type="spellEnd"/>
      <w:proofErr w:type="gramEnd"/>
      <w:r w:rsidR="004F05EA" w:rsidRPr="004F05EA">
        <w:rPr>
          <w:rFonts w:ascii="Times New Roman" w:hAnsi="Times New Roman" w:cs="Times New Roman"/>
          <w:i/>
          <w:iCs/>
          <w:szCs w:val="24"/>
        </w:rPr>
        <w:t xml:space="preserve"> </w:t>
      </w:r>
      <w:proofErr w:type="spellStart"/>
      <w:r w:rsidR="004F05EA" w:rsidRPr="004F05EA">
        <w:rPr>
          <w:rFonts w:ascii="Times New Roman" w:hAnsi="Times New Roman" w:cs="Times New Roman"/>
          <w:i/>
          <w:iCs/>
          <w:szCs w:val="24"/>
        </w:rPr>
        <w:t>Lehrer</w:t>
      </w:r>
      <w:proofErr w:type="spellEnd"/>
      <w:r w:rsidR="004F05EA" w:rsidRPr="004F05EA">
        <w:rPr>
          <w:rFonts w:ascii="Times New Roman" w:hAnsi="Times New Roman" w:cs="Times New Roman"/>
          <w:i/>
          <w:iCs/>
          <w:szCs w:val="24"/>
        </w:rPr>
        <w:t>-Schematismus</w:t>
      </w:r>
      <w:r w:rsidR="004F05EA">
        <w:rPr>
          <w:rFonts w:ascii="Times New Roman" w:hAnsi="Times New Roman" w:cs="Times New Roman"/>
          <w:i/>
          <w:iCs/>
          <w:szCs w:val="24"/>
        </w:rPr>
        <w:t xml:space="preserve"> </w:t>
      </w:r>
      <w:r w:rsidR="004F05EA" w:rsidRPr="004F05EA">
        <w:rPr>
          <w:rFonts w:ascii="Times New Roman" w:hAnsi="Times New Roman" w:cs="Times New Roman"/>
          <w:i/>
          <w:iCs/>
          <w:szCs w:val="24"/>
        </w:rPr>
        <w:t xml:space="preserve">in </w:t>
      </w:r>
      <w:proofErr w:type="spellStart"/>
      <w:r w:rsidR="004F05EA" w:rsidRPr="004F05EA">
        <w:rPr>
          <w:rFonts w:ascii="Times New Roman" w:hAnsi="Times New Roman" w:cs="Times New Roman"/>
          <w:i/>
          <w:iCs/>
          <w:szCs w:val="24"/>
        </w:rPr>
        <w:t>Verbidung</w:t>
      </w:r>
      <w:proofErr w:type="spellEnd"/>
      <w:r w:rsidR="004F05EA" w:rsidRPr="004F05EA">
        <w:rPr>
          <w:rFonts w:ascii="Times New Roman" w:hAnsi="Times New Roman" w:cs="Times New Roman"/>
          <w:i/>
          <w:iCs/>
          <w:szCs w:val="24"/>
        </w:rPr>
        <w:t xml:space="preserve"> </w:t>
      </w:r>
      <w:proofErr w:type="spellStart"/>
      <w:r w:rsidR="004F05EA" w:rsidRPr="004F05EA">
        <w:rPr>
          <w:rFonts w:ascii="Times New Roman" w:hAnsi="Times New Roman" w:cs="Times New Roman"/>
          <w:i/>
          <w:iCs/>
          <w:szCs w:val="24"/>
        </w:rPr>
        <w:t>mit</w:t>
      </w:r>
      <w:proofErr w:type="spellEnd"/>
      <w:r w:rsidR="004F05EA" w:rsidRPr="004F05EA">
        <w:rPr>
          <w:rFonts w:ascii="Times New Roman" w:hAnsi="Times New Roman" w:cs="Times New Roman"/>
          <w:i/>
          <w:iCs/>
          <w:szCs w:val="24"/>
        </w:rPr>
        <w:t xml:space="preserve"> dem </w:t>
      </w:r>
      <w:proofErr w:type="spellStart"/>
      <w:r w:rsidR="004F05EA" w:rsidRPr="004F05EA">
        <w:rPr>
          <w:rFonts w:ascii="Times New Roman" w:hAnsi="Times New Roman" w:cs="Times New Roman"/>
          <w:i/>
          <w:iCs/>
          <w:szCs w:val="24"/>
        </w:rPr>
        <w:t>Personal</w:t>
      </w:r>
      <w:proofErr w:type="spellEnd"/>
      <w:r w:rsidR="004F05EA" w:rsidRPr="004F05EA">
        <w:rPr>
          <w:rFonts w:ascii="Times New Roman" w:hAnsi="Times New Roman" w:cs="Times New Roman"/>
          <w:i/>
          <w:iCs/>
          <w:szCs w:val="24"/>
        </w:rPr>
        <w:t xml:space="preserve">-Status der </w:t>
      </w:r>
      <w:proofErr w:type="spellStart"/>
      <w:r w:rsidR="004F05EA" w:rsidRPr="004F05EA">
        <w:rPr>
          <w:rFonts w:ascii="Times New Roman" w:hAnsi="Times New Roman" w:cs="Times New Roman"/>
          <w:i/>
          <w:iCs/>
          <w:szCs w:val="24"/>
        </w:rPr>
        <w:t>an</w:t>
      </w:r>
      <w:proofErr w:type="spellEnd"/>
      <w:r w:rsidR="004F05EA" w:rsidRPr="004F05EA">
        <w:rPr>
          <w:rFonts w:ascii="Times New Roman" w:hAnsi="Times New Roman" w:cs="Times New Roman"/>
          <w:i/>
          <w:iCs/>
          <w:szCs w:val="24"/>
        </w:rPr>
        <w:t xml:space="preserve"> den </w:t>
      </w:r>
      <w:proofErr w:type="spellStart"/>
      <w:r w:rsidR="004F05EA" w:rsidRPr="004F05EA">
        <w:rPr>
          <w:rFonts w:ascii="Times New Roman" w:hAnsi="Times New Roman" w:cs="Times New Roman"/>
          <w:i/>
          <w:iCs/>
          <w:szCs w:val="24"/>
        </w:rPr>
        <w:t>öffentlichen</w:t>
      </w:r>
      <w:proofErr w:type="spellEnd"/>
      <w:r w:rsidR="004F05EA" w:rsidRPr="004F05EA">
        <w:rPr>
          <w:rFonts w:ascii="Times New Roman" w:hAnsi="Times New Roman" w:cs="Times New Roman"/>
          <w:i/>
          <w:iCs/>
          <w:szCs w:val="24"/>
        </w:rPr>
        <w:t xml:space="preserve"> </w:t>
      </w:r>
      <w:proofErr w:type="spellStart"/>
      <w:r w:rsidR="004F05EA" w:rsidRPr="004F05EA">
        <w:rPr>
          <w:rFonts w:ascii="Times New Roman" w:hAnsi="Times New Roman" w:cs="Times New Roman"/>
          <w:i/>
          <w:iCs/>
          <w:szCs w:val="24"/>
        </w:rPr>
        <w:t>Volks</w:t>
      </w:r>
      <w:proofErr w:type="spellEnd"/>
      <w:r w:rsidR="004F05EA" w:rsidRPr="004F05EA">
        <w:rPr>
          <w:rFonts w:ascii="Times New Roman" w:hAnsi="Times New Roman" w:cs="Times New Roman"/>
          <w:i/>
          <w:iCs/>
          <w:szCs w:val="24"/>
        </w:rPr>
        <w:t xml:space="preserve">- </w:t>
      </w:r>
      <w:proofErr w:type="spellStart"/>
      <w:r w:rsidR="004F05EA" w:rsidRPr="004F05EA">
        <w:rPr>
          <w:rFonts w:ascii="Times New Roman" w:hAnsi="Times New Roman" w:cs="Times New Roman"/>
          <w:i/>
          <w:iCs/>
          <w:szCs w:val="24"/>
        </w:rPr>
        <w:t>und</w:t>
      </w:r>
      <w:proofErr w:type="spellEnd"/>
      <w:r w:rsidR="004F05EA" w:rsidRPr="004F05EA">
        <w:rPr>
          <w:rFonts w:ascii="Times New Roman" w:hAnsi="Times New Roman" w:cs="Times New Roman"/>
          <w:i/>
          <w:iCs/>
          <w:szCs w:val="24"/>
        </w:rPr>
        <w:t xml:space="preserve"> </w:t>
      </w:r>
      <w:proofErr w:type="spellStart"/>
      <w:r w:rsidR="004F05EA" w:rsidRPr="004F05EA">
        <w:rPr>
          <w:rFonts w:ascii="Times New Roman" w:hAnsi="Times New Roman" w:cs="Times New Roman"/>
          <w:i/>
          <w:iCs/>
          <w:szCs w:val="24"/>
        </w:rPr>
        <w:t>Bürgerschulen</w:t>
      </w:r>
      <w:proofErr w:type="spellEnd"/>
      <w:r w:rsidR="004F05EA" w:rsidRPr="004F05EA">
        <w:rPr>
          <w:rFonts w:ascii="Times New Roman" w:hAnsi="Times New Roman" w:cs="Times New Roman"/>
          <w:i/>
          <w:iCs/>
          <w:szCs w:val="24"/>
        </w:rPr>
        <w:t xml:space="preserve"> in </w:t>
      </w:r>
      <w:proofErr w:type="spellStart"/>
      <w:r w:rsidR="004F05EA" w:rsidRPr="004F05EA">
        <w:rPr>
          <w:rFonts w:ascii="Times New Roman" w:hAnsi="Times New Roman" w:cs="Times New Roman"/>
          <w:i/>
          <w:iCs/>
          <w:szCs w:val="24"/>
        </w:rPr>
        <w:t>Schlesien</w:t>
      </w:r>
      <w:proofErr w:type="spellEnd"/>
      <w:r w:rsidR="004F05EA" w:rsidRPr="004F05EA">
        <w:rPr>
          <w:rFonts w:ascii="Times New Roman" w:hAnsi="Times New Roman" w:cs="Times New Roman"/>
          <w:i/>
          <w:iCs/>
          <w:szCs w:val="24"/>
        </w:rPr>
        <w:t xml:space="preserve"> </w:t>
      </w:r>
      <w:proofErr w:type="spellStart"/>
      <w:r w:rsidR="004F05EA" w:rsidRPr="004F05EA">
        <w:rPr>
          <w:rFonts w:ascii="Times New Roman" w:hAnsi="Times New Roman" w:cs="Times New Roman"/>
          <w:i/>
          <w:iCs/>
          <w:szCs w:val="24"/>
        </w:rPr>
        <w:t>wirkended</w:t>
      </w:r>
      <w:proofErr w:type="spellEnd"/>
      <w:r w:rsidR="004F05EA" w:rsidRPr="004F05EA">
        <w:rPr>
          <w:rFonts w:ascii="Times New Roman" w:hAnsi="Times New Roman" w:cs="Times New Roman"/>
          <w:i/>
          <w:iCs/>
          <w:szCs w:val="24"/>
        </w:rPr>
        <w:t xml:space="preserve"> </w:t>
      </w:r>
      <w:proofErr w:type="spellStart"/>
      <w:r w:rsidR="004F05EA" w:rsidRPr="004F05EA">
        <w:rPr>
          <w:rFonts w:ascii="Times New Roman" w:hAnsi="Times New Roman" w:cs="Times New Roman"/>
          <w:i/>
          <w:iCs/>
          <w:szCs w:val="24"/>
        </w:rPr>
        <w:t>Lehrpersonen</w:t>
      </w:r>
      <w:proofErr w:type="spellEnd"/>
      <w:r w:rsidR="004F05EA">
        <w:rPr>
          <w:rFonts w:ascii="Times New Roman" w:hAnsi="Times New Roman" w:cs="Times New Roman"/>
          <w:i/>
          <w:iCs/>
          <w:szCs w:val="24"/>
        </w:rPr>
        <w:t xml:space="preserve"> </w:t>
      </w:r>
      <w:proofErr w:type="spellStart"/>
      <w:r w:rsidR="004F05EA" w:rsidRPr="004F05EA">
        <w:rPr>
          <w:rFonts w:ascii="Times New Roman" w:hAnsi="Times New Roman" w:cs="Times New Roman"/>
          <w:i/>
          <w:iCs/>
          <w:szCs w:val="24"/>
        </w:rPr>
        <w:t>Jägerndorf</w:t>
      </w:r>
      <w:proofErr w:type="spellEnd"/>
      <w:r w:rsidR="004F05EA" w:rsidRPr="004F05EA">
        <w:rPr>
          <w:rFonts w:ascii="Times New Roman" w:hAnsi="Times New Roman" w:cs="Times New Roman"/>
          <w:i/>
          <w:iCs/>
          <w:szCs w:val="24"/>
        </w:rPr>
        <w:t xml:space="preserve"> 19</w:t>
      </w:r>
      <w:r w:rsidR="004F05EA">
        <w:rPr>
          <w:rFonts w:ascii="Times New Roman" w:hAnsi="Times New Roman" w:cs="Times New Roman"/>
          <w:i/>
          <w:iCs/>
          <w:szCs w:val="24"/>
        </w:rPr>
        <w:t>12.</w:t>
      </w:r>
    </w:p>
  </w:footnote>
  <w:footnote w:id="21">
    <w:p w14:paraId="10206954" w14:textId="714FF89B" w:rsidR="00BF2119" w:rsidRPr="00BF2119" w:rsidRDefault="00BF2119" w:rsidP="004F05EA">
      <w:pPr>
        <w:pStyle w:val="Normlnweb"/>
        <w:shd w:val="clear" w:color="auto" w:fill="FFFFFF"/>
        <w:spacing w:before="0" w:beforeAutospacing="0" w:after="0" w:afterAutospacing="0"/>
        <w:contextualSpacing/>
        <w:mirrorIndents/>
        <w:jc w:val="both"/>
        <w:rPr>
          <w:sz w:val="20"/>
          <w:szCs w:val="20"/>
        </w:rPr>
      </w:pPr>
      <w:r w:rsidRPr="00BF2119">
        <w:rPr>
          <w:rStyle w:val="Znakapoznpodarou"/>
          <w:sz w:val="20"/>
          <w:szCs w:val="20"/>
        </w:rPr>
        <w:footnoteRef/>
      </w:r>
      <w:r w:rsidRPr="00BF2119">
        <w:rPr>
          <w:sz w:val="20"/>
          <w:szCs w:val="20"/>
        </w:rPr>
        <w:t xml:space="preserve"> Více o školských schematismech: </w:t>
      </w:r>
      <w:bookmarkStart w:id="25" w:name="_Hlk121137346"/>
      <w:r w:rsidRPr="00BF2119">
        <w:rPr>
          <w:smallCaps/>
          <w:sz w:val="20"/>
          <w:szCs w:val="20"/>
        </w:rPr>
        <w:t>Kadlec</w:t>
      </w:r>
      <w:r w:rsidRPr="00BF2119">
        <w:rPr>
          <w:sz w:val="20"/>
          <w:szCs w:val="20"/>
        </w:rPr>
        <w:t xml:space="preserve">, P.: </w:t>
      </w:r>
      <w:r w:rsidRPr="00BF2119">
        <w:rPr>
          <w:i/>
          <w:iCs/>
          <w:sz w:val="20"/>
          <w:szCs w:val="20"/>
        </w:rPr>
        <w:t>Prameny k dějinám vzdělávání a školství.</w:t>
      </w:r>
      <w:r w:rsidRPr="00BF2119">
        <w:rPr>
          <w:sz w:val="20"/>
          <w:szCs w:val="20"/>
        </w:rPr>
        <w:t xml:space="preserve"> In: </w:t>
      </w:r>
      <w:r w:rsidRPr="00BF2119">
        <w:rPr>
          <w:smallCaps/>
          <w:sz w:val="20"/>
          <w:szCs w:val="20"/>
        </w:rPr>
        <w:t>Myška</w:t>
      </w:r>
      <w:r w:rsidRPr="00BF2119">
        <w:rPr>
          <w:sz w:val="20"/>
          <w:szCs w:val="20"/>
        </w:rPr>
        <w:t xml:space="preserve">, Milan – </w:t>
      </w:r>
      <w:proofErr w:type="spellStart"/>
      <w:r w:rsidRPr="00BF2119">
        <w:rPr>
          <w:smallCaps/>
          <w:sz w:val="20"/>
          <w:szCs w:val="20"/>
        </w:rPr>
        <w:t>Zářický</w:t>
      </w:r>
      <w:proofErr w:type="spellEnd"/>
      <w:r w:rsidRPr="00BF2119">
        <w:rPr>
          <w:sz w:val="20"/>
          <w:szCs w:val="20"/>
        </w:rPr>
        <w:t>, Aleš a kol.: Prameny k hospodářským dějinám novověku 2. Ostrava 2010</w:t>
      </w:r>
      <w:r w:rsidR="00A002B3">
        <w:rPr>
          <w:sz w:val="20"/>
          <w:szCs w:val="20"/>
        </w:rPr>
        <w:t>, s. 252-289.</w:t>
      </w:r>
    </w:p>
    <w:bookmarkEnd w:id="25"/>
  </w:footnote>
  <w:footnote w:id="22">
    <w:p w14:paraId="010DFB02" w14:textId="7E796BDE" w:rsidR="00464D41" w:rsidRPr="000604A1" w:rsidRDefault="00464D41" w:rsidP="00165FDF">
      <w:pPr>
        <w:pStyle w:val="Textpoznpodarou"/>
        <w:jc w:val="both"/>
        <w:rPr>
          <w:rFonts w:ascii="Times New Roman" w:hAnsi="Times New Roman" w:cs="Times New Roman"/>
        </w:rPr>
      </w:pPr>
      <w:r w:rsidRPr="000604A1">
        <w:rPr>
          <w:rStyle w:val="Znakapoznpodarou"/>
          <w:rFonts w:ascii="Times New Roman" w:hAnsi="Times New Roman" w:cs="Times New Roman"/>
        </w:rPr>
        <w:footnoteRef/>
      </w:r>
      <w:r w:rsidRPr="000604A1">
        <w:rPr>
          <w:rFonts w:ascii="Times New Roman" w:hAnsi="Times New Roman" w:cs="Times New Roman"/>
        </w:rPr>
        <w:t xml:space="preserve"> </w:t>
      </w:r>
      <w:r w:rsidR="00165FDF">
        <w:rPr>
          <w:rFonts w:ascii="Times New Roman" w:hAnsi="Times New Roman" w:cs="Times New Roman"/>
        </w:rPr>
        <w:t>Národní digitální knihovna Kramerius [online], [cit. 2022-12-05]. Dostupné na WWW: &lt;</w:t>
      </w:r>
      <w:hyperlink r:id="rId1" w:history="1">
        <w:r w:rsidR="00165FDF" w:rsidRPr="00ED052F">
          <w:rPr>
            <w:rStyle w:val="Hypertextovodkaz"/>
            <w:rFonts w:ascii="Times New Roman" w:hAnsi="Times New Roman" w:cs="Times New Roman"/>
          </w:rPr>
          <w:t>https://www.ndk.cz/</w:t>
        </w:r>
      </w:hyperlink>
      <w:r w:rsidR="00165FDF">
        <w:rPr>
          <w:rFonts w:ascii="Times New Roman" w:hAnsi="Times New Roman" w:cs="Times New Roman"/>
        </w:rPr>
        <w:t>&gt;.</w:t>
      </w:r>
    </w:p>
  </w:footnote>
  <w:footnote w:id="23">
    <w:p w14:paraId="546815D1" w14:textId="2A136DA8" w:rsidR="00464D41" w:rsidRPr="000604A1" w:rsidRDefault="00464D41" w:rsidP="00165FDF">
      <w:pPr>
        <w:pStyle w:val="Textpoznpodarou"/>
        <w:jc w:val="both"/>
        <w:rPr>
          <w:rFonts w:ascii="Times New Roman" w:hAnsi="Times New Roman" w:cs="Times New Roman"/>
          <w:i/>
          <w:iCs/>
        </w:rPr>
      </w:pPr>
      <w:r w:rsidRPr="000604A1">
        <w:rPr>
          <w:rStyle w:val="Znakapoznpodarou"/>
          <w:rFonts w:ascii="Times New Roman" w:hAnsi="Times New Roman" w:cs="Times New Roman"/>
        </w:rPr>
        <w:footnoteRef/>
      </w:r>
      <w:r w:rsidRPr="000604A1">
        <w:rPr>
          <w:rFonts w:ascii="Times New Roman" w:hAnsi="Times New Roman" w:cs="Times New Roman"/>
        </w:rPr>
        <w:t xml:space="preserve"> </w:t>
      </w:r>
      <w:proofErr w:type="spellStart"/>
      <w:r w:rsidR="00185FA3" w:rsidRPr="00464D41">
        <w:rPr>
          <w:rFonts w:ascii="Times New Roman" w:hAnsi="Times New Roman" w:cs="Times New Roman"/>
        </w:rPr>
        <w:t>Österreichische</w:t>
      </w:r>
      <w:proofErr w:type="spellEnd"/>
      <w:r w:rsidR="00185FA3" w:rsidRPr="00464D41">
        <w:rPr>
          <w:rFonts w:ascii="Times New Roman" w:hAnsi="Times New Roman" w:cs="Times New Roman"/>
        </w:rPr>
        <w:t xml:space="preserve"> </w:t>
      </w:r>
      <w:proofErr w:type="spellStart"/>
      <w:r w:rsidR="00185FA3" w:rsidRPr="00464D41">
        <w:rPr>
          <w:rFonts w:ascii="Times New Roman" w:hAnsi="Times New Roman" w:cs="Times New Roman"/>
        </w:rPr>
        <w:t>Nationalbibliothek</w:t>
      </w:r>
      <w:proofErr w:type="spellEnd"/>
      <w:r w:rsidR="00185FA3" w:rsidRPr="000604A1">
        <w:rPr>
          <w:rFonts w:ascii="Times New Roman" w:hAnsi="Times New Roman" w:cs="Times New Roman"/>
        </w:rPr>
        <w:t xml:space="preserve"> </w:t>
      </w:r>
      <w:r w:rsidR="00185FA3">
        <w:rPr>
          <w:rFonts w:ascii="Times New Roman" w:hAnsi="Times New Roman" w:cs="Times New Roman"/>
        </w:rPr>
        <w:t xml:space="preserve">[online], [cit. 2022-12-05]. </w:t>
      </w:r>
      <w:r w:rsidRPr="000604A1">
        <w:rPr>
          <w:rFonts w:ascii="Times New Roman" w:hAnsi="Times New Roman" w:cs="Times New Roman"/>
        </w:rPr>
        <w:t xml:space="preserve">Dostupné na </w:t>
      </w:r>
      <w:r w:rsidR="00185FA3">
        <w:rPr>
          <w:rFonts w:ascii="Times New Roman" w:hAnsi="Times New Roman" w:cs="Times New Roman"/>
        </w:rPr>
        <w:t>WWW:</w:t>
      </w:r>
      <w:r w:rsidRPr="000604A1">
        <w:rPr>
          <w:rFonts w:ascii="Times New Roman" w:hAnsi="Times New Roman" w:cs="Times New Roman"/>
        </w:rPr>
        <w:t xml:space="preserve"> </w:t>
      </w:r>
      <w:r w:rsidR="00185FA3">
        <w:rPr>
          <w:rFonts w:ascii="Times New Roman" w:hAnsi="Times New Roman" w:cs="Times New Roman"/>
        </w:rPr>
        <w:t>&lt;</w:t>
      </w:r>
      <w:hyperlink r:id="rId2" w:history="1">
        <w:r w:rsidR="00185FA3" w:rsidRPr="00ED052F">
          <w:rPr>
            <w:rStyle w:val="Hypertextovodkaz"/>
            <w:rFonts w:ascii="Times New Roman" w:hAnsi="Times New Roman" w:cs="Times New Roman"/>
          </w:rPr>
          <w:t>https://www.onb.ac.at/</w:t>
        </w:r>
      </w:hyperlink>
      <w:r w:rsidR="00185FA3">
        <w:rPr>
          <w:rFonts w:ascii="Times New Roman" w:hAnsi="Times New Roman" w:cs="Times New Roman"/>
        </w:rPr>
        <w:t>&gt;</w:t>
      </w:r>
      <w:r w:rsidRPr="000604A1">
        <w:rPr>
          <w:rFonts w:ascii="Times New Roman" w:hAnsi="Times New Roman" w:cs="Times New Roman"/>
        </w:rPr>
        <w:t xml:space="preserve">.  </w:t>
      </w:r>
    </w:p>
  </w:footnote>
  <w:footnote w:id="24">
    <w:p w14:paraId="7201FAD2" w14:textId="46629FCC" w:rsidR="00464D41" w:rsidRPr="000604A1" w:rsidRDefault="00464D41" w:rsidP="00165FDF">
      <w:pPr>
        <w:pStyle w:val="Textpoznpodarou"/>
        <w:jc w:val="both"/>
        <w:rPr>
          <w:rFonts w:ascii="Times New Roman" w:hAnsi="Times New Roman" w:cs="Times New Roman"/>
        </w:rPr>
      </w:pPr>
      <w:r w:rsidRPr="000604A1">
        <w:rPr>
          <w:rStyle w:val="Znakapoznpodarou"/>
          <w:rFonts w:ascii="Times New Roman" w:hAnsi="Times New Roman" w:cs="Times New Roman"/>
        </w:rPr>
        <w:footnoteRef/>
      </w:r>
      <w:r w:rsidRPr="000604A1">
        <w:rPr>
          <w:rFonts w:ascii="Times New Roman" w:hAnsi="Times New Roman" w:cs="Times New Roman"/>
        </w:rPr>
        <w:t xml:space="preserve"> </w:t>
      </w:r>
      <w:proofErr w:type="spellStart"/>
      <w:r w:rsidR="00185FA3" w:rsidRPr="00464D41">
        <w:rPr>
          <w:rFonts w:ascii="Times New Roman" w:hAnsi="Times New Roman" w:cs="Times New Roman"/>
        </w:rPr>
        <w:t>Deutsche</w:t>
      </w:r>
      <w:proofErr w:type="spellEnd"/>
      <w:r w:rsidR="00185FA3" w:rsidRPr="00464D41">
        <w:rPr>
          <w:rFonts w:ascii="Times New Roman" w:hAnsi="Times New Roman" w:cs="Times New Roman"/>
        </w:rPr>
        <w:t xml:space="preserve"> </w:t>
      </w:r>
      <w:proofErr w:type="spellStart"/>
      <w:r w:rsidR="00185FA3" w:rsidRPr="00464D41">
        <w:rPr>
          <w:rFonts w:ascii="Times New Roman" w:hAnsi="Times New Roman" w:cs="Times New Roman"/>
        </w:rPr>
        <w:t>digitale</w:t>
      </w:r>
      <w:proofErr w:type="spellEnd"/>
      <w:r w:rsidR="00185FA3" w:rsidRPr="00464D41">
        <w:rPr>
          <w:rFonts w:ascii="Times New Roman" w:hAnsi="Times New Roman" w:cs="Times New Roman"/>
        </w:rPr>
        <w:t xml:space="preserve"> </w:t>
      </w:r>
      <w:proofErr w:type="spellStart"/>
      <w:r w:rsidR="00185FA3" w:rsidRPr="00464D41">
        <w:rPr>
          <w:rFonts w:ascii="Times New Roman" w:hAnsi="Times New Roman" w:cs="Times New Roman"/>
        </w:rPr>
        <w:t>Bibliothek</w:t>
      </w:r>
      <w:proofErr w:type="spellEnd"/>
      <w:r w:rsidR="00185FA3">
        <w:rPr>
          <w:rFonts w:ascii="Times New Roman" w:hAnsi="Times New Roman" w:cs="Times New Roman"/>
        </w:rPr>
        <w:t xml:space="preserve"> [online], [cit. 2022-12-05]. Dostupné na WWW:</w:t>
      </w:r>
      <w:r w:rsidR="00185FA3" w:rsidRPr="000604A1">
        <w:rPr>
          <w:rFonts w:ascii="Times New Roman" w:hAnsi="Times New Roman" w:cs="Times New Roman"/>
        </w:rPr>
        <w:t xml:space="preserve"> </w:t>
      </w:r>
      <w:r w:rsidR="00185FA3">
        <w:rPr>
          <w:rFonts w:ascii="Times New Roman" w:hAnsi="Times New Roman" w:cs="Times New Roman"/>
        </w:rPr>
        <w:t>&lt;</w:t>
      </w:r>
      <w:hyperlink r:id="rId3" w:history="1">
        <w:r w:rsidR="00185FA3" w:rsidRPr="00ED052F">
          <w:rPr>
            <w:rStyle w:val="Hypertextovodkaz"/>
            <w:rFonts w:ascii="Times New Roman" w:hAnsi="Times New Roman" w:cs="Times New Roman"/>
          </w:rPr>
          <w:t>https://www.deutsche-digitale-bibliothek.de/</w:t>
        </w:r>
      </w:hyperlink>
      <w:r w:rsidR="00185FA3">
        <w:rPr>
          <w:rFonts w:ascii="Times New Roman" w:hAnsi="Times New Roman" w:cs="Times New Roman"/>
        </w:rPr>
        <w:t>&gt;</w:t>
      </w:r>
      <w:r w:rsidRPr="000604A1">
        <w:rPr>
          <w:rFonts w:ascii="Times New Roman" w:hAnsi="Times New Roman" w:cs="Times New Roman"/>
        </w:rPr>
        <w:t>.</w:t>
      </w:r>
    </w:p>
  </w:footnote>
  <w:footnote w:id="25">
    <w:p w14:paraId="530FD953" w14:textId="06C7E3D5" w:rsidR="00464D41" w:rsidRPr="000604A1" w:rsidRDefault="00464D41" w:rsidP="00165FDF">
      <w:pPr>
        <w:pStyle w:val="Textpoznpodarou"/>
        <w:jc w:val="both"/>
        <w:rPr>
          <w:rFonts w:ascii="Times New Roman" w:hAnsi="Times New Roman" w:cs="Times New Roman"/>
        </w:rPr>
      </w:pPr>
      <w:r w:rsidRPr="000604A1">
        <w:rPr>
          <w:rStyle w:val="Znakapoznpodarou"/>
          <w:rFonts w:ascii="Times New Roman" w:hAnsi="Times New Roman" w:cs="Times New Roman"/>
        </w:rPr>
        <w:footnoteRef/>
      </w:r>
      <w:r w:rsidRPr="000604A1">
        <w:rPr>
          <w:rFonts w:ascii="Times New Roman" w:hAnsi="Times New Roman" w:cs="Times New Roman"/>
        </w:rPr>
        <w:t xml:space="preserve"> </w:t>
      </w:r>
      <w:proofErr w:type="spellStart"/>
      <w:r w:rsidR="00185FA3" w:rsidRPr="00185FA3">
        <w:rPr>
          <w:rFonts w:ascii="Times New Roman" w:hAnsi="Times New Roman" w:cs="Times New Roman"/>
        </w:rPr>
        <w:t>Śląska</w:t>
      </w:r>
      <w:proofErr w:type="spellEnd"/>
      <w:r w:rsidR="00185FA3" w:rsidRPr="00185FA3">
        <w:rPr>
          <w:rFonts w:ascii="Times New Roman" w:hAnsi="Times New Roman" w:cs="Times New Roman"/>
        </w:rPr>
        <w:t xml:space="preserve"> </w:t>
      </w:r>
      <w:proofErr w:type="spellStart"/>
      <w:r w:rsidR="00185FA3" w:rsidRPr="00185FA3">
        <w:rPr>
          <w:rFonts w:ascii="Times New Roman" w:hAnsi="Times New Roman" w:cs="Times New Roman"/>
        </w:rPr>
        <w:t>Biblioteka</w:t>
      </w:r>
      <w:proofErr w:type="spellEnd"/>
      <w:r w:rsidR="00185FA3" w:rsidRPr="00185FA3">
        <w:rPr>
          <w:rFonts w:ascii="Times New Roman" w:hAnsi="Times New Roman" w:cs="Times New Roman"/>
        </w:rPr>
        <w:t xml:space="preserve"> </w:t>
      </w:r>
      <w:proofErr w:type="spellStart"/>
      <w:r w:rsidR="00185FA3" w:rsidRPr="00185FA3">
        <w:rPr>
          <w:rFonts w:ascii="Times New Roman" w:hAnsi="Times New Roman" w:cs="Times New Roman"/>
        </w:rPr>
        <w:t>Cyfrowa</w:t>
      </w:r>
      <w:proofErr w:type="spellEnd"/>
      <w:r w:rsidR="00185FA3">
        <w:rPr>
          <w:rFonts w:ascii="Times New Roman" w:hAnsi="Times New Roman" w:cs="Times New Roman"/>
        </w:rPr>
        <w:t xml:space="preserve"> [online], [cit. 2022-12-05]. Dostupné na WWW:</w:t>
      </w:r>
      <w:r w:rsidR="00185FA3" w:rsidRPr="00185FA3">
        <w:rPr>
          <w:rFonts w:ascii="Times New Roman" w:hAnsi="Times New Roman" w:cs="Times New Roman"/>
        </w:rPr>
        <w:t xml:space="preserve"> </w:t>
      </w:r>
      <w:r w:rsidR="00185FA3">
        <w:rPr>
          <w:rFonts w:ascii="Times New Roman" w:hAnsi="Times New Roman" w:cs="Times New Roman"/>
        </w:rPr>
        <w:t>&lt;</w:t>
      </w:r>
      <w:hyperlink r:id="rId4" w:history="1">
        <w:r w:rsidR="00C821F2" w:rsidRPr="00ED052F">
          <w:rPr>
            <w:rStyle w:val="Hypertextovodkaz"/>
            <w:rFonts w:ascii="Times New Roman" w:hAnsi="Times New Roman" w:cs="Times New Roman"/>
          </w:rPr>
          <w:t>https://www.sbc.org.pl/dlibra/</w:t>
        </w:r>
      </w:hyperlink>
      <w:r w:rsidR="00185FA3" w:rsidRPr="00185FA3">
        <w:rPr>
          <w:rStyle w:val="Hypertextovodkaz"/>
          <w:rFonts w:ascii="Times New Roman" w:hAnsi="Times New Roman" w:cs="Times New Roman"/>
          <w:color w:val="auto"/>
          <w:u w:val="none"/>
        </w:rPr>
        <w:t>&gt;</w:t>
      </w:r>
      <w:r w:rsidRPr="00185FA3">
        <w:rPr>
          <w:rStyle w:val="Hypertextovodkaz"/>
          <w:rFonts w:ascii="Times New Roman" w:hAnsi="Times New Roman" w:cs="Times New Roman"/>
          <w:color w:val="auto"/>
          <w:u w:val="none"/>
        </w:rPr>
        <w:t>.</w:t>
      </w:r>
    </w:p>
  </w:footnote>
  <w:footnote w:id="26">
    <w:p w14:paraId="73028833" w14:textId="125FDCCE" w:rsidR="00464D41" w:rsidRPr="00ED773E" w:rsidRDefault="00464D41" w:rsidP="00165FDF">
      <w:pPr>
        <w:pStyle w:val="Textpoznpodarou"/>
        <w:jc w:val="both"/>
        <w:rPr>
          <w:rFonts w:ascii="Times New Roman" w:hAnsi="Times New Roman" w:cs="Times New Roman"/>
        </w:rPr>
      </w:pPr>
      <w:r w:rsidRPr="00ED773E">
        <w:rPr>
          <w:rStyle w:val="Znakapoznpodarou"/>
          <w:rFonts w:ascii="Times New Roman" w:hAnsi="Times New Roman" w:cs="Times New Roman"/>
        </w:rPr>
        <w:footnoteRef/>
      </w:r>
      <w:r w:rsidRPr="00ED773E">
        <w:rPr>
          <w:rFonts w:ascii="Times New Roman" w:hAnsi="Times New Roman" w:cs="Times New Roman"/>
        </w:rPr>
        <w:t xml:space="preserve"> </w:t>
      </w:r>
      <w:r w:rsidR="00ED773E" w:rsidRPr="00ED773E">
        <w:rPr>
          <w:rFonts w:ascii="Times New Roman" w:hAnsi="Times New Roman" w:cs="Times New Roman"/>
          <w:szCs w:val="24"/>
        </w:rPr>
        <w:t>Virtuální knihovna právních předpisů Masarykovy univerzity v</w:t>
      </w:r>
      <w:r w:rsidR="00ED773E">
        <w:rPr>
          <w:rFonts w:ascii="Times New Roman" w:hAnsi="Times New Roman" w:cs="Times New Roman"/>
          <w:szCs w:val="24"/>
        </w:rPr>
        <w:t> </w:t>
      </w:r>
      <w:r w:rsidR="00ED773E" w:rsidRPr="00ED773E">
        <w:rPr>
          <w:rFonts w:ascii="Times New Roman" w:hAnsi="Times New Roman" w:cs="Times New Roman"/>
          <w:szCs w:val="24"/>
        </w:rPr>
        <w:t>Brně</w:t>
      </w:r>
      <w:r w:rsidR="00ED773E">
        <w:rPr>
          <w:rFonts w:ascii="Times New Roman" w:hAnsi="Times New Roman" w:cs="Times New Roman"/>
          <w:szCs w:val="24"/>
        </w:rPr>
        <w:t xml:space="preserve"> [online], [cit. 2022-12-05]. Dostupné na WWW:</w:t>
      </w:r>
      <w:r w:rsidR="00ED773E" w:rsidRPr="00ED773E">
        <w:rPr>
          <w:rFonts w:ascii="Times New Roman" w:hAnsi="Times New Roman" w:cs="Times New Roman"/>
        </w:rPr>
        <w:t xml:space="preserve"> </w:t>
      </w:r>
      <w:r w:rsidR="00ED773E">
        <w:rPr>
          <w:rFonts w:ascii="Times New Roman" w:hAnsi="Times New Roman" w:cs="Times New Roman"/>
        </w:rPr>
        <w:t>&lt;</w:t>
      </w:r>
      <w:hyperlink r:id="rId5" w:history="1">
        <w:r w:rsidR="00ED773E" w:rsidRPr="00ED052F">
          <w:rPr>
            <w:rStyle w:val="Hypertextovodkaz"/>
            <w:rFonts w:ascii="Times New Roman" w:hAnsi="Times New Roman" w:cs="Times New Roman"/>
          </w:rPr>
          <w:t>https://is.muni.cz/do/1499/el/estud/praf/ps09/dlibrary/web/rs.html</w:t>
        </w:r>
      </w:hyperlink>
      <w:r w:rsidR="00ED773E" w:rsidRPr="00ED773E">
        <w:rPr>
          <w:rStyle w:val="Hypertextovodkaz"/>
          <w:rFonts w:ascii="Times New Roman" w:hAnsi="Times New Roman" w:cs="Times New Roman"/>
          <w:color w:val="auto"/>
          <w:u w:val="none"/>
        </w:rPr>
        <w:t>&gt;.</w:t>
      </w:r>
    </w:p>
  </w:footnote>
  <w:footnote w:id="27">
    <w:p w14:paraId="5A062D29" w14:textId="1911AB59" w:rsidR="00967CF2" w:rsidRPr="00044B2F" w:rsidRDefault="00967CF2" w:rsidP="00351004">
      <w:pPr>
        <w:pStyle w:val="Textpoznpodarou"/>
        <w:jc w:val="both"/>
        <w:rPr>
          <w:rFonts w:ascii="Times New Roman" w:hAnsi="Times New Roman" w:cs="Times New Roman"/>
        </w:rPr>
      </w:pPr>
      <w:r w:rsidRPr="000604A1">
        <w:rPr>
          <w:rStyle w:val="Znakapoznpodarou"/>
          <w:rFonts w:ascii="Times New Roman" w:hAnsi="Times New Roman" w:cs="Times New Roman"/>
        </w:rPr>
        <w:footnoteRef/>
      </w:r>
      <w:r w:rsidR="000665AB" w:rsidRPr="000604A1">
        <w:rPr>
          <w:rFonts w:ascii="Times New Roman" w:hAnsi="Times New Roman" w:cs="Times New Roman"/>
          <w:i/>
          <w:iCs/>
          <w:szCs w:val="24"/>
        </w:rPr>
        <w:t xml:space="preserve"> </w:t>
      </w:r>
      <w:bookmarkStart w:id="27" w:name="_Hlk121154650"/>
      <w:bookmarkStart w:id="28" w:name="_Hlk121155777"/>
      <w:r w:rsidR="00080FCE" w:rsidRPr="00080FCE">
        <w:rPr>
          <w:rFonts w:ascii="Times New Roman" w:hAnsi="Times New Roman" w:cs="Times New Roman"/>
          <w:smallCaps/>
          <w:szCs w:val="24"/>
        </w:rPr>
        <w:t>Kaše</w:t>
      </w:r>
      <w:r w:rsidR="00080FCE" w:rsidRPr="00080FCE">
        <w:rPr>
          <w:rFonts w:ascii="Times New Roman" w:hAnsi="Times New Roman" w:cs="Times New Roman"/>
          <w:szCs w:val="24"/>
        </w:rPr>
        <w:t xml:space="preserve">, Jiří – </w:t>
      </w:r>
      <w:r w:rsidR="00080FCE" w:rsidRPr="00080FCE">
        <w:rPr>
          <w:rFonts w:ascii="Times New Roman" w:hAnsi="Times New Roman" w:cs="Times New Roman"/>
          <w:smallCaps/>
          <w:szCs w:val="24"/>
        </w:rPr>
        <w:t>Bělina</w:t>
      </w:r>
      <w:r w:rsidR="00080FCE" w:rsidRPr="00080FCE">
        <w:rPr>
          <w:rFonts w:ascii="Times New Roman" w:hAnsi="Times New Roman" w:cs="Times New Roman"/>
          <w:szCs w:val="24"/>
        </w:rPr>
        <w:t xml:space="preserve">, Pavel – </w:t>
      </w:r>
      <w:r w:rsidR="00080FCE" w:rsidRPr="00080FCE">
        <w:rPr>
          <w:rFonts w:ascii="Times New Roman" w:hAnsi="Times New Roman" w:cs="Times New Roman"/>
          <w:smallCaps/>
          <w:szCs w:val="24"/>
        </w:rPr>
        <w:t>Borovička</w:t>
      </w:r>
      <w:r w:rsidR="00080FCE" w:rsidRPr="00080FCE">
        <w:rPr>
          <w:rFonts w:ascii="Times New Roman" w:hAnsi="Times New Roman" w:cs="Times New Roman"/>
          <w:szCs w:val="24"/>
        </w:rPr>
        <w:t>, Michael a kol.:</w:t>
      </w:r>
      <w:r w:rsidR="00080FCE">
        <w:rPr>
          <w:rFonts w:ascii="Times New Roman" w:hAnsi="Times New Roman" w:cs="Times New Roman"/>
          <w:i/>
          <w:iCs/>
          <w:szCs w:val="24"/>
        </w:rPr>
        <w:t xml:space="preserve"> </w:t>
      </w:r>
      <w:r w:rsidRPr="000604A1">
        <w:rPr>
          <w:rFonts w:ascii="Times New Roman" w:hAnsi="Times New Roman" w:cs="Times New Roman"/>
          <w:i/>
          <w:iCs/>
          <w:szCs w:val="24"/>
        </w:rPr>
        <w:t xml:space="preserve">Velké dějiny zemí koruny české sv. </w:t>
      </w:r>
      <w:proofErr w:type="spellStart"/>
      <w:r w:rsidRPr="000604A1">
        <w:rPr>
          <w:rFonts w:ascii="Times New Roman" w:hAnsi="Times New Roman" w:cs="Times New Roman"/>
          <w:i/>
          <w:iCs/>
          <w:szCs w:val="24"/>
        </w:rPr>
        <w:t>XIIa</w:t>
      </w:r>
      <w:proofErr w:type="spellEnd"/>
      <w:r w:rsidRPr="000604A1">
        <w:rPr>
          <w:rFonts w:ascii="Times New Roman" w:hAnsi="Times New Roman" w:cs="Times New Roman"/>
          <w:i/>
          <w:iCs/>
          <w:szCs w:val="24"/>
        </w:rPr>
        <w:t xml:space="preserve"> (1860-1890)</w:t>
      </w:r>
      <w:bookmarkEnd w:id="27"/>
      <w:r w:rsidR="00080FCE">
        <w:rPr>
          <w:rFonts w:ascii="Times New Roman" w:hAnsi="Times New Roman" w:cs="Times New Roman"/>
          <w:szCs w:val="24"/>
        </w:rPr>
        <w:t>. Praha a Litomyšl 2012.;</w:t>
      </w:r>
      <w:bookmarkStart w:id="29" w:name="_Hlk121154675"/>
      <w:r w:rsidR="00080FCE">
        <w:rPr>
          <w:rFonts w:ascii="Times New Roman" w:hAnsi="Times New Roman" w:cs="Times New Roman"/>
          <w:szCs w:val="24"/>
        </w:rPr>
        <w:t xml:space="preserve"> </w:t>
      </w:r>
      <w:r w:rsidR="00080FCE" w:rsidRPr="00080FCE">
        <w:rPr>
          <w:rFonts w:ascii="Times New Roman" w:hAnsi="Times New Roman" w:cs="Times New Roman"/>
          <w:smallCaps/>
          <w:szCs w:val="24"/>
        </w:rPr>
        <w:t>Kaše</w:t>
      </w:r>
      <w:r w:rsidR="00080FCE" w:rsidRPr="00080FCE">
        <w:rPr>
          <w:rFonts w:ascii="Times New Roman" w:hAnsi="Times New Roman" w:cs="Times New Roman"/>
          <w:szCs w:val="24"/>
        </w:rPr>
        <w:t xml:space="preserve">, Jiří – </w:t>
      </w:r>
      <w:r w:rsidR="00080FCE" w:rsidRPr="00080FCE">
        <w:rPr>
          <w:rFonts w:ascii="Times New Roman" w:hAnsi="Times New Roman" w:cs="Times New Roman"/>
          <w:smallCaps/>
          <w:szCs w:val="24"/>
        </w:rPr>
        <w:t>Bělina</w:t>
      </w:r>
      <w:r w:rsidR="00080FCE" w:rsidRPr="00080FCE">
        <w:rPr>
          <w:rFonts w:ascii="Times New Roman" w:hAnsi="Times New Roman" w:cs="Times New Roman"/>
          <w:szCs w:val="24"/>
        </w:rPr>
        <w:t xml:space="preserve">, Pavel – </w:t>
      </w:r>
      <w:r w:rsidR="00080FCE" w:rsidRPr="00080FCE">
        <w:rPr>
          <w:rFonts w:ascii="Times New Roman" w:hAnsi="Times New Roman" w:cs="Times New Roman"/>
          <w:smallCaps/>
          <w:szCs w:val="24"/>
        </w:rPr>
        <w:t>Borovička</w:t>
      </w:r>
      <w:r w:rsidR="00080FCE" w:rsidRPr="00080FCE">
        <w:rPr>
          <w:rFonts w:ascii="Times New Roman" w:hAnsi="Times New Roman" w:cs="Times New Roman"/>
          <w:szCs w:val="24"/>
        </w:rPr>
        <w:t>, Michael a kol.:</w:t>
      </w:r>
      <w:r w:rsidR="00080FCE">
        <w:rPr>
          <w:rFonts w:ascii="Times New Roman" w:hAnsi="Times New Roman" w:cs="Times New Roman"/>
          <w:i/>
          <w:iCs/>
          <w:szCs w:val="24"/>
        </w:rPr>
        <w:t xml:space="preserve"> </w:t>
      </w:r>
      <w:r w:rsidR="00080FCE" w:rsidRPr="000604A1">
        <w:rPr>
          <w:rFonts w:ascii="Times New Roman" w:hAnsi="Times New Roman" w:cs="Times New Roman"/>
          <w:i/>
          <w:iCs/>
          <w:szCs w:val="24"/>
        </w:rPr>
        <w:t xml:space="preserve">Velké dějiny zemí koruny české </w:t>
      </w:r>
      <w:r w:rsidR="00080FCE">
        <w:rPr>
          <w:rFonts w:ascii="Times New Roman" w:hAnsi="Times New Roman" w:cs="Times New Roman"/>
          <w:i/>
          <w:iCs/>
          <w:szCs w:val="24"/>
        </w:rPr>
        <w:t xml:space="preserve">sv. </w:t>
      </w:r>
      <w:proofErr w:type="spellStart"/>
      <w:r w:rsidRPr="000604A1">
        <w:rPr>
          <w:rFonts w:ascii="Times New Roman" w:hAnsi="Times New Roman" w:cs="Times New Roman"/>
          <w:i/>
          <w:iCs/>
          <w:szCs w:val="24"/>
        </w:rPr>
        <w:t>XIIb</w:t>
      </w:r>
      <w:proofErr w:type="spellEnd"/>
      <w:r w:rsidRPr="000604A1">
        <w:rPr>
          <w:rFonts w:ascii="Times New Roman" w:hAnsi="Times New Roman" w:cs="Times New Roman"/>
          <w:i/>
          <w:iCs/>
          <w:szCs w:val="24"/>
        </w:rPr>
        <w:t xml:space="preserve"> (1890-1918)</w:t>
      </w:r>
      <w:bookmarkEnd w:id="29"/>
      <w:r w:rsidR="00080FCE">
        <w:rPr>
          <w:rFonts w:ascii="Times New Roman" w:hAnsi="Times New Roman" w:cs="Times New Roman"/>
          <w:i/>
          <w:iCs/>
          <w:szCs w:val="24"/>
        </w:rPr>
        <w:t xml:space="preserve">. </w:t>
      </w:r>
      <w:r w:rsidR="00080FCE" w:rsidRPr="00080FCE">
        <w:rPr>
          <w:rFonts w:ascii="Times New Roman" w:hAnsi="Times New Roman" w:cs="Times New Roman"/>
          <w:szCs w:val="24"/>
        </w:rPr>
        <w:t>Praha a Litomyšl 2013</w:t>
      </w:r>
      <w:bookmarkEnd w:id="28"/>
      <w:r w:rsidR="00080FCE">
        <w:rPr>
          <w:rFonts w:ascii="Times New Roman" w:hAnsi="Times New Roman" w:cs="Times New Roman"/>
          <w:i/>
          <w:iCs/>
          <w:szCs w:val="24"/>
        </w:rPr>
        <w:t>.</w:t>
      </w:r>
      <w:r w:rsidRPr="000604A1">
        <w:rPr>
          <w:rFonts w:ascii="Times New Roman" w:hAnsi="Times New Roman" w:cs="Times New Roman"/>
          <w:szCs w:val="24"/>
        </w:rPr>
        <w:t xml:space="preserve">; </w:t>
      </w:r>
      <w:r w:rsidRPr="000604A1">
        <w:rPr>
          <w:rFonts w:ascii="Times New Roman" w:hAnsi="Times New Roman" w:cs="Times New Roman"/>
          <w:smallCaps/>
          <w:szCs w:val="24"/>
        </w:rPr>
        <w:t>Hlavačka</w:t>
      </w:r>
      <w:r w:rsidRPr="000604A1">
        <w:rPr>
          <w:rFonts w:ascii="Times New Roman" w:hAnsi="Times New Roman" w:cs="Times New Roman"/>
          <w:szCs w:val="24"/>
        </w:rPr>
        <w:t>, M</w:t>
      </w:r>
      <w:r w:rsidR="00AD2D5A">
        <w:rPr>
          <w:rFonts w:ascii="Times New Roman" w:hAnsi="Times New Roman" w:cs="Times New Roman"/>
          <w:szCs w:val="24"/>
        </w:rPr>
        <w:t>ilan</w:t>
      </w:r>
      <w:r w:rsidRPr="000604A1">
        <w:rPr>
          <w:rFonts w:ascii="Times New Roman" w:hAnsi="Times New Roman" w:cs="Times New Roman"/>
          <w:szCs w:val="24"/>
        </w:rPr>
        <w:t xml:space="preserve"> a kol.: </w:t>
      </w:r>
      <w:r w:rsidRPr="000604A1">
        <w:rPr>
          <w:rFonts w:ascii="Times New Roman" w:hAnsi="Times New Roman" w:cs="Times New Roman"/>
          <w:i/>
          <w:iCs/>
          <w:szCs w:val="24"/>
        </w:rPr>
        <w:t xml:space="preserve">České země </w:t>
      </w:r>
      <w:r w:rsidR="00AB48D0" w:rsidRPr="000604A1">
        <w:rPr>
          <w:rFonts w:ascii="Times New Roman" w:hAnsi="Times New Roman" w:cs="Times New Roman"/>
          <w:i/>
          <w:iCs/>
          <w:szCs w:val="24"/>
        </w:rPr>
        <w:t>v 19. století. Díl I. a II</w:t>
      </w:r>
      <w:r w:rsidR="00AB48D0" w:rsidRPr="000604A1">
        <w:rPr>
          <w:rFonts w:ascii="Times New Roman" w:hAnsi="Times New Roman" w:cs="Times New Roman"/>
          <w:szCs w:val="24"/>
        </w:rPr>
        <w:t>. 2 rozšířené vydání. Praha 2016.</w:t>
      </w:r>
    </w:p>
  </w:footnote>
  <w:footnote w:id="28">
    <w:p w14:paraId="03B19B3A" w14:textId="0C846D13" w:rsidR="00AB48D0" w:rsidRPr="00044B2F" w:rsidRDefault="00AB48D0" w:rsidP="00351004">
      <w:pPr>
        <w:pStyle w:val="Textpoznpodarou"/>
        <w:jc w:val="both"/>
        <w:rPr>
          <w:rFonts w:ascii="Times New Roman" w:hAnsi="Times New Roman" w:cs="Times New Roman"/>
        </w:rPr>
      </w:pPr>
      <w:r w:rsidRPr="00044B2F">
        <w:rPr>
          <w:rStyle w:val="Znakapoznpodarou"/>
          <w:rFonts w:ascii="Times New Roman" w:hAnsi="Times New Roman" w:cs="Times New Roman"/>
        </w:rPr>
        <w:footnoteRef/>
      </w:r>
      <w:r w:rsidR="000665AB">
        <w:rPr>
          <w:rFonts w:ascii="Times New Roman" w:hAnsi="Times New Roman" w:cs="Times New Roman"/>
          <w:smallCaps/>
        </w:rPr>
        <w:t xml:space="preserve"> </w:t>
      </w:r>
      <w:proofErr w:type="spellStart"/>
      <w:r w:rsidRPr="00044B2F">
        <w:rPr>
          <w:rFonts w:ascii="Times New Roman" w:hAnsi="Times New Roman" w:cs="Times New Roman"/>
          <w:smallCaps/>
        </w:rPr>
        <w:t>Gawrecki</w:t>
      </w:r>
      <w:proofErr w:type="spellEnd"/>
      <w:r w:rsidRPr="00044B2F">
        <w:rPr>
          <w:rFonts w:ascii="Times New Roman" w:hAnsi="Times New Roman" w:cs="Times New Roman"/>
        </w:rPr>
        <w:t xml:space="preserve">, Dan a kol.: </w:t>
      </w:r>
      <w:r w:rsidRPr="00044B2F">
        <w:rPr>
          <w:rFonts w:ascii="Times New Roman" w:hAnsi="Times New Roman" w:cs="Times New Roman"/>
          <w:i/>
          <w:iCs/>
        </w:rPr>
        <w:t xml:space="preserve">Dějiny Českého Slezska 1740-2000. </w:t>
      </w:r>
      <w:r w:rsidR="003415E8">
        <w:rPr>
          <w:rFonts w:ascii="Times New Roman" w:hAnsi="Times New Roman" w:cs="Times New Roman"/>
          <w:i/>
          <w:iCs/>
        </w:rPr>
        <w:t xml:space="preserve">Díl </w:t>
      </w:r>
      <w:r w:rsidRPr="00044B2F">
        <w:rPr>
          <w:rFonts w:ascii="Times New Roman" w:hAnsi="Times New Roman" w:cs="Times New Roman"/>
          <w:i/>
          <w:iCs/>
        </w:rPr>
        <w:t>I.</w:t>
      </w:r>
      <w:r w:rsidRPr="00044B2F">
        <w:rPr>
          <w:rFonts w:ascii="Times New Roman" w:hAnsi="Times New Roman" w:cs="Times New Roman"/>
        </w:rPr>
        <w:t xml:space="preserve"> Opava 2003.; </w:t>
      </w:r>
      <w:proofErr w:type="spellStart"/>
      <w:r w:rsidR="002B2E6A" w:rsidRPr="002B2E6A">
        <w:rPr>
          <w:rFonts w:ascii="Times New Roman" w:hAnsi="Times New Roman" w:cs="Times New Roman"/>
          <w:smallCaps/>
        </w:rPr>
        <w:t>Zářický</w:t>
      </w:r>
      <w:proofErr w:type="spellEnd"/>
      <w:r w:rsidR="002B2E6A">
        <w:rPr>
          <w:rFonts w:ascii="Times New Roman" w:hAnsi="Times New Roman" w:cs="Times New Roman"/>
        </w:rPr>
        <w:t>, A</w:t>
      </w:r>
      <w:r w:rsidR="003415E8">
        <w:rPr>
          <w:rFonts w:ascii="Times New Roman" w:hAnsi="Times New Roman" w:cs="Times New Roman"/>
        </w:rPr>
        <w:t>leš</w:t>
      </w:r>
      <w:r w:rsidR="002B2E6A">
        <w:rPr>
          <w:rFonts w:ascii="Times New Roman" w:hAnsi="Times New Roman" w:cs="Times New Roman"/>
        </w:rPr>
        <w:t xml:space="preserve"> a kol.: </w:t>
      </w:r>
      <w:r w:rsidR="002B2E6A" w:rsidRPr="00454DD2">
        <w:rPr>
          <w:rFonts w:ascii="Times New Roman" w:hAnsi="Times New Roman" w:cs="Times New Roman"/>
          <w:i/>
          <w:iCs/>
        </w:rPr>
        <w:t>Rakouské Slezsko v procesu modernizace 1742-1914. Díl I. a II</w:t>
      </w:r>
      <w:r w:rsidR="00454DD2">
        <w:rPr>
          <w:rFonts w:ascii="Times New Roman" w:hAnsi="Times New Roman" w:cs="Times New Roman"/>
        </w:rPr>
        <w:t>. Ostrava 2020.</w:t>
      </w:r>
      <w:r w:rsidR="002B2E6A">
        <w:rPr>
          <w:rFonts w:ascii="Times New Roman" w:hAnsi="Times New Roman" w:cs="Times New Roman"/>
        </w:rPr>
        <w:t>;</w:t>
      </w:r>
      <w:r w:rsidR="007F047D">
        <w:rPr>
          <w:rFonts w:ascii="Times New Roman" w:hAnsi="Times New Roman" w:cs="Times New Roman"/>
        </w:rPr>
        <w:t xml:space="preserve"> </w:t>
      </w:r>
      <w:r w:rsidR="007F047D" w:rsidRPr="007F047D">
        <w:rPr>
          <w:rFonts w:ascii="Times New Roman" w:hAnsi="Times New Roman" w:cs="Times New Roman"/>
          <w:smallCaps/>
        </w:rPr>
        <w:t>Dokoupil</w:t>
      </w:r>
      <w:r w:rsidR="007F047D">
        <w:rPr>
          <w:rFonts w:ascii="Times New Roman" w:hAnsi="Times New Roman" w:cs="Times New Roman"/>
        </w:rPr>
        <w:t>, L</w:t>
      </w:r>
      <w:r w:rsidR="003415E8">
        <w:rPr>
          <w:rFonts w:ascii="Times New Roman" w:hAnsi="Times New Roman" w:cs="Times New Roman"/>
        </w:rPr>
        <w:t>ubomír</w:t>
      </w:r>
      <w:r w:rsidR="007F047D">
        <w:rPr>
          <w:rFonts w:ascii="Times New Roman" w:hAnsi="Times New Roman" w:cs="Times New Roman"/>
        </w:rPr>
        <w:t xml:space="preserve"> – </w:t>
      </w:r>
      <w:proofErr w:type="spellStart"/>
      <w:r w:rsidR="007F047D" w:rsidRPr="007F047D">
        <w:rPr>
          <w:rFonts w:ascii="Times New Roman" w:hAnsi="Times New Roman" w:cs="Times New Roman"/>
          <w:smallCaps/>
        </w:rPr>
        <w:t>Nesládková</w:t>
      </w:r>
      <w:proofErr w:type="spellEnd"/>
      <w:r w:rsidR="007F047D">
        <w:rPr>
          <w:rFonts w:ascii="Times New Roman" w:hAnsi="Times New Roman" w:cs="Times New Roman"/>
        </w:rPr>
        <w:t>, L</w:t>
      </w:r>
      <w:r w:rsidR="003415E8">
        <w:rPr>
          <w:rFonts w:ascii="Times New Roman" w:hAnsi="Times New Roman" w:cs="Times New Roman"/>
        </w:rPr>
        <w:t>udmila</w:t>
      </w:r>
      <w:r w:rsidR="007F047D">
        <w:rPr>
          <w:rFonts w:ascii="Times New Roman" w:hAnsi="Times New Roman" w:cs="Times New Roman"/>
        </w:rPr>
        <w:t xml:space="preserve"> – </w:t>
      </w:r>
      <w:proofErr w:type="spellStart"/>
      <w:r w:rsidR="007F047D" w:rsidRPr="007F047D">
        <w:rPr>
          <w:rFonts w:ascii="Times New Roman" w:hAnsi="Times New Roman" w:cs="Times New Roman"/>
          <w:smallCaps/>
        </w:rPr>
        <w:t>Lipovski</w:t>
      </w:r>
      <w:proofErr w:type="spellEnd"/>
      <w:r w:rsidR="007F047D">
        <w:rPr>
          <w:rFonts w:ascii="Times New Roman" w:hAnsi="Times New Roman" w:cs="Times New Roman"/>
        </w:rPr>
        <w:t>, R</w:t>
      </w:r>
      <w:r w:rsidR="003415E8">
        <w:rPr>
          <w:rFonts w:ascii="Times New Roman" w:hAnsi="Times New Roman" w:cs="Times New Roman"/>
        </w:rPr>
        <w:t>adek</w:t>
      </w:r>
      <w:r w:rsidR="007F047D">
        <w:rPr>
          <w:rFonts w:ascii="Times New Roman" w:hAnsi="Times New Roman" w:cs="Times New Roman"/>
        </w:rPr>
        <w:t xml:space="preserve">: </w:t>
      </w:r>
      <w:r w:rsidR="007F047D" w:rsidRPr="007F047D">
        <w:rPr>
          <w:rFonts w:ascii="Times New Roman" w:hAnsi="Times New Roman" w:cs="Times New Roman"/>
          <w:i/>
          <w:iCs/>
        </w:rPr>
        <w:t>Populace Rakouského Slezska a severní Moravy v éře modernizace</w:t>
      </w:r>
      <w:r w:rsidR="007F047D">
        <w:rPr>
          <w:rFonts w:ascii="Times New Roman" w:hAnsi="Times New Roman" w:cs="Times New Roman"/>
        </w:rPr>
        <w:t>. Ostrava 2014.;</w:t>
      </w:r>
      <w:r w:rsidR="002B2E6A">
        <w:rPr>
          <w:rFonts w:ascii="Times New Roman" w:hAnsi="Times New Roman" w:cs="Times New Roman"/>
        </w:rPr>
        <w:t xml:space="preserve"> </w:t>
      </w:r>
      <w:bookmarkStart w:id="30" w:name="_Hlk121156586"/>
      <w:r w:rsidRPr="00044B2F">
        <w:rPr>
          <w:rFonts w:ascii="Times New Roman" w:hAnsi="Times New Roman" w:cs="Times New Roman"/>
          <w:smallCaps/>
        </w:rPr>
        <w:t>Bakala</w:t>
      </w:r>
      <w:r w:rsidRPr="00044B2F">
        <w:rPr>
          <w:rFonts w:ascii="Times New Roman" w:hAnsi="Times New Roman" w:cs="Times New Roman"/>
        </w:rPr>
        <w:t xml:space="preserve">, Jaroslav a kol.: </w:t>
      </w:r>
      <w:r w:rsidRPr="00044B2F">
        <w:rPr>
          <w:rFonts w:ascii="Times New Roman" w:hAnsi="Times New Roman" w:cs="Times New Roman"/>
          <w:i/>
          <w:iCs/>
        </w:rPr>
        <w:t>Slezsko</w:t>
      </w:r>
      <w:r w:rsidRPr="00044B2F">
        <w:rPr>
          <w:rFonts w:ascii="Times New Roman" w:hAnsi="Times New Roman" w:cs="Times New Roman"/>
        </w:rPr>
        <w:t>. Opava 1992</w:t>
      </w:r>
      <w:bookmarkEnd w:id="30"/>
      <w:r w:rsidRPr="00044B2F">
        <w:rPr>
          <w:rFonts w:ascii="Times New Roman" w:hAnsi="Times New Roman" w:cs="Times New Roman"/>
        </w:rPr>
        <w:t xml:space="preserve">; </w:t>
      </w:r>
      <w:bookmarkStart w:id="31" w:name="_Hlk121156611"/>
      <w:r w:rsidRPr="00044B2F">
        <w:rPr>
          <w:rFonts w:ascii="Times New Roman" w:hAnsi="Times New Roman" w:cs="Times New Roman"/>
          <w:smallCaps/>
        </w:rPr>
        <w:t>Žáček</w:t>
      </w:r>
      <w:r w:rsidRPr="00044B2F">
        <w:rPr>
          <w:rFonts w:ascii="Times New Roman" w:hAnsi="Times New Roman" w:cs="Times New Roman"/>
        </w:rPr>
        <w:t xml:space="preserve">, Rudolf: </w:t>
      </w:r>
      <w:r w:rsidRPr="00044B2F">
        <w:rPr>
          <w:rFonts w:ascii="Times New Roman" w:hAnsi="Times New Roman" w:cs="Times New Roman"/>
          <w:i/>
          <w:iCs/>
        </w:rPr>
        <w:t>Slezsko</w:t>
      </w:r>
      <w:r w:rsidRPr="00044B2F">
        <w:rPr>
          <w:rFonts w:ascii="Times New Roman" w:hAnsi="Times New Roman" w:cs="Times New Roman"/>
        </w:rPr>
        <w:t>. Praha 2005.</w:t>
      </w:r>
      <w:bookmarkEnd w:id="31"/>
      <w:r w:rsidRPr="00044B2F">
        <w:rPr>
          <w:rFonts w:ascii="Times New Roman" w:hAnsi="Times New Roman" w:cs="Times New Roman"/>
        </w:rPr>
        <w:t xml:space="preserve">; </w:t>
      </w:r>
      <w:bookmarkStart w:id="32" w:name="_Hlk121156651"/>
      <w:r w:rsidRPr="00044B2F">
        <w:rPr>
          <w:rFonts w:ascii="Times New Roman" w:hAnsi="Times New Roman" w:cs="Times New Roman"/>
          <w:smallCaps/>
        </w:rPr>
        <w:t>Žáček</w:t>
      </w:r>
      <w:r w:rsidRPr="00044B2F">
        <w:rPr>
          <w:rFonts w:ascii="Times New Roman" w:hAnsi="Times New Roman" w:cs="Times New Roman"/>
        </w:rPr>
        <w:t xml:space="preserve">, Rudolf: </w:t>
      </w:r>
      <w:r w:rsidRPr="00044B2F">
        <w:rPr>
          <w:rFonts w:ascii="Times New Roman" w:hAnsi="Times New Roman" w:cs="Times New Roman"/>
          <w:i/>
          <w:iCs/>
        </w:rPr>
        <w:t>Dějiny Slezska v datech</w:t>
      </w:r>
      <w:r w:rsidRPr="00044B2F">
        <w:rPr>
          <w:rFonts w:ascii="Times New Roman" w:hAnsi="Times New Roman" w:cs="Times New Roman"/>
        </w:rPr>
        <w:t>. Praha 2004</w:t>
      </w:r>
      <w:bookmarkEnd w:id="32"/>
      <w:r w:rsidRPr="00044B2F">
        <w:rPr>
          <w:rFonts w:ascii="Times New Roman" w:hAnsi="Times New Roman" w:cs="Times New Roman"/>
        </w:rPr>
        <w:t>.;</w:t>
      </w:r>
      <w:r w:rsidRPr="00044B2F">
        <w:rPr>
          <w:rFonts w:ascii="Times New Roman" w:hAnsi="Times New Roman" w:cs="Times New Roman"/>
          <w:i/>
          <w:iCs/>
        </w:rPr>
        <w:t xml:space="preserve"> </w:t>
      </w:r>
      <w:bookmarkStart w:id="33" w:name="_Hlk121156709"/>
      <w:r w:rsidRPr="00044B2F">
        <w:rPr>
          <w:rFonts w:ascii="Times New Roman" w:hAnsi="Times New Roman" w:cs="Times New Roman"/>
          <w:i/>
          <w:iCs/>
        </w:rPr>
        <w:t>Okres Opava</w:t>
      </w:r>
      <w:r w:rsidRPr="00044B2F">
        <w:rPr>
          <w:rFonts w:ascii="Times New Roman" w:hAnsi="Times New Roman" w:cs="Times New Roman"/>
        </w:rPr>
        <w:t>. Ostrava 1983</w:t>
      </w:r>
      <w:bookmarkEnd w:id="33"/>
      <w:r w:rsidRPr="00044B2F">
        <w:rPr>
          <w:rFonts w:ascii="Times New Roman" w:hAnsi="Times New Roman" w:cs="Times New Roman"/>
        </w:rPr>
        <w:t xml:space="preserve">; </w:t>
      </w:r>
      <w:r w:rsidRPr="00351004">
        <w:rPr>
          <w:rFonts w:ascii="Times New Roman" w:hAnsi="Times New Roman" w:cs="Times New Roman"/>
          <w:smallCaps/>
        </w:rPr>
        <w:t>Müller</w:t>
      </w:r>
      <w:r w:rsidRPr="00351004">
        <w:rPr>
          <w:rFonts w:ascii="Times New Roman" w:hAnsi="Times New Roman" w:cs="Times New Roman"/>
        </w:rPr>
        <w:t>, Karel</w:t>
      </w:r>
      <w:r w:rsidR="00351004" w:rsidRPr="00351004">
        <w:rPr>
          <w:rFonts w:ascii="Times New Roman" w:hAnsi="Times New Roman" w:cs="Times New Roman"/>
          <w:smallCaps/>
        </w:rPr>
        <w:t xml:space="preserve"> – Žáček</w:t>
      </w:r>
      <w:r w:rsidR="00351004" w:rsidRPr="00351004">
        <w:rPr>
          <w:rFonts w:ascii="Times New Roman" w:hAnsi="Times New Roman" w:cs="Times New Roman"/>
        </w:rPr>
        <w:t>, Rudolf a ko</w:t>
      </w:r>
      <w:r w:rsidR="00351004">
        <w:rPr>
          <w:rFonts w:ascii="Times New Roman" w:hAnsi="Times New Roman" w:cs="Times New Roman"/>
        </w:rPr>
        <w:t>l</w:t>
      </w:r>
      <w:r w:rsidRPr="00351004">
        <w:rPr>
          <w:rFonts w:ascii="Times New Roman" w:hAnsi="Times New Roman" w:cs="Times New Roman"/>
        </w:rPr>
        <w:t>.:</w:t>
      </w:r>
      <w:r w:rsidRPr="00044B2F">
        <w:rPr>
          <w:rFonts w:ascii="Times New Roman" w:hAnsi="Times New Roman" w:cs="Times New Roman"/>
        </w:rPr>
        <w:t xml:space="preserve"> </w:t>
      </w:r>
      <w:r w:rsidRPr="00044B2F">
        <w:rPr>
          <w:rFonts w:ascii="Times New Roman" w:hAnsi="Times New Roman" w:cs="Times New Roman"/>
          <w:i/>
          <w:iCs/>
        </w:rPr>
        <w:t>Opava</w:t>
      </w:r>
      <w:r w:rsidRPr="00044B2F">
        <w:rPr>
          <w:rFonts w:ascii="Times New Roman" w:hAnsi="Times New Roman" w:cs="Times New Roman"/>
        </w:rPr>
        <w:t xml:space="preserve">. Praha 2006.; </w:t>
      </w:r>
      <w:bookmarkStart w:id="34" w:name="_Hlk121156772"/>
      <w:r w:rsidRPr="00044B2F">
        <w:rPr>
          <w:rFonts w:ascii="Times New Roman" w:hAnsi="Times New Roman" w:cs="Times New Roman"/>
          <w:smallCaps/>
        </w:rPr>
        <w:t>Martinek</w:t>
      </w:r>
      <w:r w:rsidRPr="00044B2F">
        <w:rPr>
          <w:rFonts w:ascii="Times New Roman" w:hAnsi="Times New Roman" w:cs="Times New Roman"/>
        </w:rPr>
        <w:t xml:space="preserve">, Branislav: </w:t>
      </w:r>
      <w:r w:rsidRPr="00044B2F">
        <w:rPr>
          <w:rFonts w:ascii="Times New Roman" w:hAnsi="Times New Roman" w:cs="Times New Roman"/>
          <w:i/>
          <w:iCs/>
        </w:rPr>
        <w:t>Uhlířov. Z historie obce</w:t>
      </w:r>
      <w:r w:rsidRPr="00044B2F">
        <w:rPr>
          <w:rFonts w:ascii="Times New Roman" w:hAnsi="Times New Roman" w:cs="Times New Roman"/>
        </w:rPr>
        <w:t>. Uhlířov 2000</w:t>
      </w:r>
      <w:bookmarkEnd w:id="34"/>
      <w:r w:rsidRPr="00044B2F">
        <w:rPr>
          <w:rFonts w:ascii="Times New Roman" w:hAnsi="Times New Roman" w:cs="Times New Roman"/>
        </w:rPr>
        <w:t>.</w:t>
      </w:r>
    </w:p>
  </w:footnote>
  <w:footnote w:id="29">
    <w:p w14:paraId="4287D2E5" w14:textId="2306D108" w:rsidR="00044B2F" w:rsidRPr="00044B2F" w:rsidRDefault="00044B2F" w:rsidP="00351004">
      <w:pPr>
        <w:pStyle w:val="Textpoznpodarou"/>
        <w:jc w:val="both"/>
        <w:rPr>
          <w:rFonts w:ascii="Times New Roman" w:hAnsi="Times New Roman" w:cs="Times New Roman"/>
        </w:rPr>
      </w:pPr>
      <w:r w:rsidRPr="00044B2F">
        <w:rPr>
          <w:rStyle w:val="Znakapoznpodarou"/>
          <w:rFonts w:ascii="Times New Roman" w:hAnsi="Times New Roman" w:cs="Times New Roman"/>
        </w:rPr>
        <w:footnoteRef/>
      </w:r>
      <w:r w:rsidRPr="00044B2F">
        <w:rPr>
          <w:rFonts w:ascii="Times New Roman" w:hAnsi="Times New Roman" w:cs="Times New Roman"/>
        </w:rPr>
        <w:t xml:space="preserve"> </w:t>
      </w:r>
      <w:bookmarkStart w:id="35" w:name="_Hlk121156823"/>
      <w:r w:rsidRPr="00044B2F">
        <w:rPr>
          <w:rFonts w:ascii="Times New Roman" w:hAnsi="Times New Roman" w:cs="Times New Roman"/>
          <w:smallCaps/>
        </w:rPr>
        <w:t>Vaníčková</w:t>
      </w:r>
      <w:r w:rsidRPr="00044B2F">
        <w:rPr>
          <w:rFonts w:ascii="Times New Roman" w:hAnsi="Times New Roman" w:cs="Times New Roman"/>
        </w:rPr>
        <w:t xml:space="preserve">, Vladimíra – </w:t>
      </w:r>
      <w:r w:rsidRPr="00044B2F">
        <w:rPr>
          <w:rFonts w:ascii="Times New Roman" w:hAnsi="Times New Roman" w:cs="Times New Roman"/>
          <w:smallCaps/>
        </w:rPr>
        <w:t>Dokoupil</w:t>
      </w:r>
      <w:r w:rsidRPr="00044B2F">
        <w:rPr>
          <w:rFonts w:ascii="Times New Roman" w:hAnsi="Times New Roman" w:cs="Times New Roman"/>
        </w:rPr>
        <w:t xml:space="preserve">, Lumír: </w:t>
      </w:r>
      <w:r w:rsidRPr="00044B2F">
        <w:rPr>
          <w:rFonts w:ascii="Times New Roman" w:hAnsi="Times New Roman" w:cs="Times New Roman"/>
          <w:i/>
          <w:iCs/>
        </w:rPr>
        <w:t>Encyklopedie Slezska</w:t>
      </w:r>
      <w:r w:rsidRPr="00044B2F">
        <w:rPr>
          <w:rFonts w:ascii="Times New Roman" w:hAnsi="Times New Roman" w:cs="Times New Roman"/>
        </w:rPr>
        <w:t>. Ostrava 2000.</w:t>
      </w:r>
      <w:bookmarkEnd w:id="35"/>
      <w:r w:rsidRPr="00044B2F">
        <w:rPr>
          <w:rFonts w:ascii="Times New Roman" w:hAnsi="Times New Roman" w:cs="Times New Roman"/>
        </w:rPr>
        <w:t xml:space="preserve">; </w:t>
      </w:r>
      <w:bookmarkStart w:id="36" w:name="_Hlk121156845"/>
      <w:r w:rsidRPr="00044B2F">
        <w:rPr>
          <w:rFonts w:ascii="Times New Roman" w:hAnsi="Times New Roman" w:cs="Times New Roman"/>
          <w:smallCaps/>
        </w:rPr>
        <w:t>Vaníčková</w:t>
      </w:r>
      <w:r w:rsidRPr="00044B2F">
        <w:rPr>
          <w:rFonts w:ascii="Times New Roman" w:hAnsi="Times New Roman" w:cs="Times New Roman"/>
        </w:rPr>
        <w:t xml:space="preserve">, Vladimíra – </w:t>
      </w:r>
      <w:r w:rsidRPr="00044B2F">
        <w:rPr>
          <w:rFonts w:ascii="Times New Roman" w:hAnsi="Times New Roman" w:cs="Times New Roman"/>
          <w:smallCaps/>
        </w:rPr>
        <w:t>Dokoupil</w:t>
      </w:r>
      <w:r w:rsidRPr="00044B2F">
        <w:rPr>
          <w:rFonts w:ascii="Times New Roman" w:hAnsi="Times New Roman" w:cs="Times New Roman"/>
        </w:rPr>
        <w:t xml:space="preserve">, Lumír: </w:t>
      </w:r>
      <w:r w:rsidRPr="00044B2F">
        <w:rPr>
          <w:rFonts w:ascii="Times New Roman" w:hAnsi="Times New Roman" w:cs="Times New Roman"/>
          <w:i/>
          <w:iCs/>
        </w:rPr>
        <w:t>Encyklopedie Slezska. Díl 1. a 2</w:t>
      </w:r>
      <w:r w:rsidRPr="00044B2F">
        <w:rPr>
          <w:rFonts w:ascii="Times New Roman" w:hAnsi="Times New Roman" w:cs="Times New Roman"/>
        </w:rPr>
        <w:t>. Moravský Beroun 2002.</w:t>
      </w:r>
      <w:bookmarkEnd w:id="36"/>
      <w:r w:rsidRPr="00044B2F">
        <w:rPr>
          <w:rFonts w:ascii="Times New Roman" w:hAnsi="Times New Roman" w:cs="Times New Roman"/>
        </w:rPr>
        <w:t xml:space="preserve">; </w:t>
      </w:r>
      <w:bookmarkStart w:id="37" w:name="_Hlk121156858"/>
      <w:r w:rsidRPr="00044B2F">
        <w:rPr>
          <w:rFonts w:ascii="Times New Roman" w:hAnsi="Times New Roman" w:cs="Times New Roman"/>
          <w:smallCaps/>
        </w:rPr>
        <w:t>Dokoupil</w:t>
      </w:r>
      <w:r w:rsidRPr="00044B2F">
        <w:rPr>
          <w:rFonts w:ascii="Times New Roman" w:hAnsi="Times New Roman" w:cs="Times New Roman"/>
        </w:rPr>
        <w:t xml:space="preserve">, Lumír a kol.: </w:t>
      </w:r>
      <w:r w:rsidRPr="00044B2F">
        <w:rPr>
          <w:rFonts w:ascii="Times New Roman" w:hAnsi="Times New Roman" w:cs="Times New Roman"/>
          <w:i/>
          <w:iCs/>
        </w:rPr>
        <w:t>Kulturněhistorická encyklopedie Slezska a severovýchodní Moravy. 1. díl A-M, 2. díl N-Ž</w:t>
      </w:r>
      <w:r w:rsidRPr="00044B2F">
        <w:rPr>
          <w:rFonts w:ascii="Times New Roman" w:hAnsi="Times New Roman" w:cs="Times New Roman"/>
        </w:rPr>
        <w:t>. Ostrava 2005.</w:t>
      </w:r>
    </w:p>
    <w:bookmarkEnd w:id="37"/>
  </w:footnote>
  <w:footnote w:id="30">
    <w:p w14:paraId="66BC6974" w14:textId="3969EBE2" w:rsidR="00AB48D0" w:rsidRPr="00044B2F" w:rsidRDefault="00AB48D0" w:rsidP="00351004">
      <w:pPr>
        <w:pStyle w:val="Textpoznpodarou"/>
        <w:jc w:val="both"/>
        <w:rPr>
          <w:rFonts w:ascii="Times New Roman" w:hAnsi="Times New Roman" w:cs="Times New Roman"/>
        </w:rPr>
      </w:pPr>
      <w:r w:rsidRPr="00044B2F">
        <w:rPr>
          <w:rStyle w:val="Znakapoznpodarou"/>
          <w:rFonts w:ascii="Times New Roman" w:hAnsi="Times New Roman" w:cs="Times New Roman"/>
        </w:rPr>
        <w:footnoteRef/>
      </w:r>
      <w:r w:rsidR="000665AB">
        <w:rPr>
          <w:rFonts w:ascii="Times New Roman" w:hAnsi="Times New Roman" w:cs="Times New Roman"/>
          <w:smallCaps/>
        </w:rPr>
        <w:t xml:space="preserve"> </w:t>
      </w:r>
      <w:bookmarkStart w:id="38" w:name="_Hlk121156895"/>
      <w:r w:rsidRPr="00044B2F">
        <w:rPr>
          <w:rFonts w:ascii="Times New Roman" w:hAnsi="Times New Roman" w:cs="Times New Roman"/>
          <w:smallCaps/>
        </w:rPr>
        <w:t>Bartoš</w:t>
      </w:r>
      <w:r w:rsidRPr="00044B2F">
        <w:rPr>
          <w:rFonts w:ascii="Times New Roman" w:hAnsi="Times New Roman" w:cs="Times New Roman"/>
        </w:rPr>
        <w:t xml:space="preserve">, Josef a kol.: </w:t>
      </w:r>
      <w:r w:rsidRPr="00044B2F">
        <w:rPr>
          <w:rFonts w:ascii="Times New Roman" w:hAnsi="Times New Roman" w:cs="Times New Roman"/>
          <w:i/>
          <w:iCs/>
        </w:rPr>
        <w:t>Historický místopis Moravy a Slezska v letech 1848-1960 sv. XIV. okresy Opava, Bílovec, Nový Jičín</w:t>
      </w:r>
      <w:r w:rsidRPr="00044B2F">
        <w:rPr>
          <w:rFonts w:ascii="Times New Roman" w:hAnsi="Times New Roman" w:cs="Times New Roman"/>
        </w:rPr>
        <w:t>. Olomouc 1995</w:t>
      </w:r>
      <w:bookmarkEnd w:id="38"/>
      <w:r w:rsidRPr="00044B2F">
        <w:rPr>
          <w:rFonts w:ascii="Times New Roman" w:hAnsi="Times New Roman" w:cs="Times New Roman"/>
        </w:rPr>
        <w:t xml:space="preserve">.; </w:t>
      </w:r>
      <w:bookmarkStart w:id="39" w:name="_Hlk121156929"/>
      <w:proofErr w:type="spellStart"/>
      <w:r w:rsidRPr="00044B2F">
        <w:rPr>
          <w:rFonts w:ascii="Times New Roman" w:hAnsi="Times New Roman" w:cs="Times New Roman"/>
          <w:smallCaps/>
        </w:rPr>
        <w:t>Hosák</w:t>
      </w:r>
      <w:proofErr w:type="spellEnd"/>
      <w:r w:rsidRPr="00044B2F">
        <w:rPr>
          <w:rFonts w:ascii="Times New Roman" w:hAnsi="Times New Roman" w:cs="Times New Roman"/>
        </w:rPr>
        <w:t xml:space="preserve">, Ladislav: </w:t>
      </w:r>
      <w:r w:rsidRPr="00044B2F">
        <w:rPr>
          <w:rFonts w:ascii="Times New Roman" w:hAnsi="Times New Roman" w:cs="Times New Roman"/>
          <w:i/>
          <w:iCs/>
        </w:rPr>
        <w:t>Historický místopis země Moravskoslezské</w:t>
      </w:r>
      <w:r w:rsidRPr="00044B2F">
        <w:rPr>
          <w:rFonts w:ascii="Times New Roman" w:hAnsi="Times New Roman" w:cs="Times New Roman"/>
        </w:rPr>
        <w:t>. 2. upravené vydání. Praha 2004.</w:t>
      </w:r>
      <w:bookmarkEnd w:id="39"/>
      <w:r w:rsidRPr="00044B2F">
        <w:rPr>
          <w:rFonts w:ascii="Times New Roman" w:hAnsi="Times New Roman" w:cs="Times New Roman"/>
        </w:rPr>
        <w:t xml:space="preserve">; </w:t>
      </w:r>
      <w:bookmarkStart w:id="40" w:name="_Hlk121156939"/>
      <w:r w:rsidRPr="00044B2F">
        <w:rPr>
          <w:rFonts w:ascii="Times New Roman" w:hAnsi="Times New Roman" w:cs="Times New Roman"/>
          <w:smallCaps/>
        </w:rPr>
        <w:t>Turek</w:t>
      </w:r>
      <w:r w:rsidRPr="00044B2F">
        <w:rPr>
          <w:rFonts w:ascii="Times New Roman" w:hAnsi="Times New Roman" w:cs="Times New Roman"/>
        </w:rPr>
        <w:t xml:space="preserve">, Adolf a kol.: </w:t>
      </w:r>
      <w:r w:rsidRPr="00044B2F">
        <w:rPr>
          <w:rFonts w:ascii="Times New Roman" w:hAnsi="Times New Roman" w:cs="Times New Roman"/>
          <w:i/>
          <w:iCs/>
        </w:rPr>
        <w:t>Místopisný rejstřík obcí českého Slezska a severní Moravy</w:t>
      </w:r>
      <w:r w:rsidRPr="00044B2F">
        <w:rPr>
          <w:rFonts w:ascii="Times New Roman" w:hAnsi="Times New Roman" w:cs="Times New Roman"/>
        </w:rPr>
        <w:t>. Opava 2004.</w:t>
      </w:r>
    </w:p>
    <w:bookmarkEnd w:id="40"/>
  </w:footnote>
  <w:footnote w:id="31">
    <w:p w14:paraId="4EBD363C" w14:textId="4E2DA180" w:rsidR="00A70A71" w:rsidRPr="00A70A71" w:rsidRDefault="00A70A71" w:rsidP="00351004">
      <w:pPr>
        <w:pStyle w:val="Textpoznpodarou"/>
        <w:jc w:val="both"/>
        <w:rPr>
          <w:rFonts w:ascii="Times New Roman" w:hAnsi="Times New Roman" w:cs="Times New Roman"/>
        </w:rPr>
      </w:pPr>
      <w:r w:rsidRPr="00A70A71">
        <w:rPr>
          <w:rStyle w:val="Znakapoznpodarou"/>
          <w:rFonts w:ascii="Times New Roman" w:hAnsi="Times New Roman" w:cs="Times New Roman"/>
        </w:rPr>
        <w:footnoteRef/>
      </w:r>
      <w:r w:rsidRPr="00A70A71">
        <w:rPr>
          <w:rFonts w:ascii="Times New Roman" w:hAnsi="Times New Roman" w:cs="Times New Roman"/>
        </w:rPr>
        <w:t xml:space="preserve"> </w:t>
      </w:r>
      <w:bookmarkStart w:id="41" w:name="_Hlk121156995"/>
      <w:r w:rsidRPr="00982605">
        <w:rPr>
          <w:rFonts w:ascii="Times New Roman" w:hAnsi="Times New Roman" w:cs="Times New Roman"/>
          <w:smallCaps/>
        </w:rPr>
        <w:t>Hroch</w:t>
      </w:r>
      <w:r w:rsidRPr="00982605">
        <w:rPr>
          <w:rFonts w:ascii="Times New Roman" w:hAnsi="Times New Roman" w:cs="Times New Roman"/>
        </w:rPr>
        <w:t xml:space="preserve">, Miroslav: </w:t>
      </w:r>
      <w:r w:rsidRPr="00982605">
        <w:rPr>
          <w:rFonts w:ascii="Times New Roman" w:hAnsi="Times New Roman" w:cs="Times New Roman"/>
          <w:i/>
          <w:iCs/>
        </w:rPr>
        <w:t>Národy nejsou dílem náhody: příčiny a předpoklady utváření moderních evropských národů</w:t>
      </w:r>
      <w:r w:rsidRPr="00982605">
        <w:rPr>
          <w:rFonts w:ascii="Times New Roman" w:hAnsi="Times New Roman" w:cs="Times New Roman"/>
        </w:rPr>
        <w:t>. Praha 2009.</w:t>
      </w:r>
      <w:bookmarkEnd w:id="41"/>
      <w:r>
        <w:rPr>
          <w:rFonts w:ascii="Times New Roman" w:hAnsi="Times New Roman" w:cs="Times New Roman"/>
        </w:rPr>
        <w:t>;</w:t>
      </w:r>
      <w:r w:rsidRPr="00A70A71">
        <w:rPr>
          <w:rFonts w:ascii="Times New Roman" w:hAnsi="Times New Roman" w:cs="Times New Roman"/>
          <w:smallCaps/>
        </w:rPr>
        <w:t xml:space="preserve"> </w:t>
      </w:r>
      <w:bookmarkStart w:id="42" w:name="_Hlk121157006"/>
      <w:r w:rsidRPr="00982605">
        <w:rPr>
          <w:rFonts w:ascii="Times New Roman" w:hAnsi="Times New Roman" w:cs="Times New Roman"/>
          <w:smallCaps/>
        </w:rPr>
        <w:t>Urban</w:t>
      </w:r>
      <w:r w:rsidRPr="00982605">
        <w:rPr>
          <w:rFonts w:ascii="Times New Roman" w:hAnsi="Times New Roman" w:cs="Times New Roman"/>
        </w:rPr>
        <w:t xml:space="preserve">, Otto: </w:t>
      </w:r>
      <w:r w:rsidRPr="00982605">
        <w:rPr>
          <w:rFonts w:ascii="Times New Roman" w:hAnsi="Times New Roman" w:cs="Times New Roman"/>
          <w:i/>
          <w:iCs/>
        </w:rPr>
        <w:t>Česká společnost 1848-1918</w:t>
      </w:r>
      <w:r w:rsidRPr="00982605">
        <w:rPr>
          <w:rFonts w:ascii="Times New Roman" w:hAnsi="Times New Roman" w:cs="Times New Roman"/>
        </w:rPr>
        <w:t>. Praha 1982.</w:t>
      </w:r>
    </w:p>
    <w:bookmarkEnd w:id="42"/>
  </w:footnote>
  <w:footnote w:id="32">
    <w:p w14:paraId="5822BFEE" w14:textId="2F8AFFA4" w:rsidR="004721B8" w:rsidRPr="005F299E" w:rsidRDefault="004721B8" w:rsidP="00351004">
      <w:pPr>
        <w:pStyle w:val="Textpoznpodarou"/>
        <w:jc w:val="both"/>
        <w:rPr>
          <w:rFonts w:ascii="Times New Roman" w:hAnsi="Times New Roman" w:cs="Times New Roman"/>
        </w:rPr>
      </w:pPr>
      <w:r w:rsidRPr="005F299E">
        <w:rPr>
          <w:rStyle w:val="Znakapoznpodarou"/>
          <w:rFonts w:ascii="Times New Roman" w:hAnsi="Times New Roman" w:cs="Times New Roman"/>
        </w:rPr>
        <w:footnoteRef/>
      </w:r>
      <w:r w:rsidR="000665AB">
        <w:rPr>
          <w:rFonts w:ascii="Times New Roman" w:hAnsi="Times New Roman" w:cs="Times New Roman"/>
          <w:smallCaps/>
        </w:rPr>
        <w:t xml:space="preserve"> </w:t>
      </w:r>
      <w:proofErr w:type="spellStart"/>
      <w:r w:rsidRPr="005F299E">
        <w:rPr>
          <w:rFonts w:ascii="Times New Roman" w:hAnsi="Times New Roman" w:cs="Times New Roman"/>
          <w:smallCaps/>
        </w:rPr>
        <w:t>Gawrecki</w:t>
      </w:r>
      <w:proofErr w:type="spellEnd"/>
      <w:r w:rsidRPr="005F299E">
        <w:rPr>
          <w:rFonts w:ascii="Times New Roman" w:hAnsi="Times New Roman" w:cs="Times New Roman"/>
        </w:rPr>
        <w:t xml:space="preserve">, Dan. a kol.: </w:t>
      </w:r>
      <w:r w:rsidRPr="005F299E">
        <w:rPr>
          <w:rFonts w:ascii="Times New Roman" w:hAnsi="Times New Roman" w:cs="Times New Roman"/>
          <w:i/>
          <w:iCs/>
        </w:rPr>
        <w:t>Dějiny českého Slezska</w:t>
      </w:r>
      <w:r w:rsidRPr="005F299E">
        <w:rPr>
          <w:rFonts w:ascii="Times New Roman" w:hAnsi="Times New Roman" w:cs="Times New Roman"/>
        </w:rPr>
        <w:t>. Opava 2003. s. 225.</w:t>
      </w:r>
    </w:p>
  </w:footnote>
  <w:footnote w:id="33">
    <w:p w14:paraId="482A0100" w14:textId="027DF572" w:rsidR="004721B8" w:rsidRPr="00395C76" w:rsidRDefault="004721B8" w:rsidP="00351004">
      <w:pPr>
        <w:pStyle w:val="Textpoznpodarou"/>
        <w:jc w:val="both"/>
        <w:rPr>
          <w:rFonts w:ascii="Times New Roman" w:hAnsi="Times New Roman" w:cs="Times New Roman"/>
        </w:rPr>
      </w:pPr>
      <w:r w:rsidRPr="00395C76">
        <w:rPr>
          <w:rStyle w:val="Znakapoznpodarou"/>
          <w:rFonts w:ascii="Times New Roman" w:hAnsi="Times New Roman" w:cs="Times New Roman"/>
        </w:rPr>
        <w:footnoteRef/>
      </w:r>
      <w:r w:rsidR="000665AB">
        <w:rPr>
          <w:rFonts w:ascii="Times New Roman" w:hAnsi="Times New Roman" w:cs="Times New Roman"/>
        </w:rPr>
        <w:t xml:space="preserve"> </w:t>
      </w:r>
      <w:r w:rsidRPr="00395C76">
        <w:rPr>
          <w:rFonts w:ascii="Times New Roman" w:hAnsi="Times New Roman" w:cs="Times New Roman"/>
        </w:rPr>
        <w:t>Nap</w:t>
      </w:r>
      <w:r>
        <w:rPr>
          <w:rFonts w:ascii="Times New Roman" w:hAnsi="Times New Roman" w:cs="Times New Roman"/>
        </w:rPr>
        <w:t>ř</w:t>
      </w:r>
      <w:r w:rsidRPr="00395C76">
        <w:rPr>
          <w:rFonts w:ascii="Times New Roman" w:hAnsi="Times New Roman" w:cs="Times New Roman"/>
        </w:rPr>
        <w:t xml:space="preserve">.: </w:t>
      </w:r>
      <w:bookmarkStart w:id="43" w:name="_Hlk121157032"/>
      <w:proofErr w:type="spellStart"/>
      <w:r w:rsidRPr="008F70C3">
        <w:rPr>
          <w:rFonts w:ascii="Times New Roman" w:hAnsi="Times New Roman" w:cs="Times New Roman"/>
          <w:smallCaps/>
        </w:rPr>
        <w:t>Peřich</w:t>
      </w:r>
      <w:proofErr w:type="spellEnd"/>
      <w:r w:rsidRPr="008F70C3">
        <w:rPr>
          <w:rFonts w:ascii="Times New Roman" w:hAnsi="Times New Roman" w:cs="Times New Roman"/>
        </w:rPr>
        <w:t xml:space="preserve">, Leopold: </w:t>
      </w:r>
      <w:r w:rsidRPr="008F70C3">
        <w:rPr>
          <w:rFonts w:ascii="Times New Roman" w:hAnsi="Times New Roman" w:cs="Times New Roman"/>
          <w:i/>
          <w:iCs/>
        </w:rPr>
        <w:t>Slezsko: přehled národnostního vývoje</w:t>
      </w:r>
      <w:r w:rsidRPr="008F70C3">
        <w:rPr>
          <w:rFonts w:ascii="Times New Roman" w:hAnsi="Times New Roman" w:cs="Times New Roman"/>
        </w:rPr>
        <w:t>. Praha 1945.</w:t>
      </w:r>
      <w:bookmarkEnd w:id="43"/>
      <w:r>
        <w:rPr>
          <w:rFonts w:ascii="Times New Roman" w:hAnsi="Times New Roman" w:cs="Times New Roman"/>
        </w:rPr>
        <w:t xml:space="preserve">; </w:t>
      </w:r>
      <w:r w:rsidRPr="008F70C3">
        <w:rPr>
          <w:rFonts w:ascii="Times New Roman" w:hAnsi="Times New Roman" w:cs="Times New Roman"/>
          <w:smallCaps/>
        </w:rPr>
        <w:t xml:space="preserve">Kárníková – </w:t>
      </w:r>
      <w:proofErr w:type="spellStart"/>
      <w:r w:rsidRPr="008F70C3">
        <w:rPr>
          <w:rFonts w:ascii="Times New Roman" w:hAnsi="Times New Roman" w:cs="Times New Roman"/>
          <w:smallCaps/>
        </w:rPr>
        <w:t>Šmilauerová</w:t>
      </w:r>
      <w:proofErr w:type="spellEnd"/>
      <w:r w:rsidRPr="008F70C3">
        <w:rPr>
          <w:rFonts w:ascii="Times New Roman" w:hAnsi="Times New Roman" w:cs="Times New Roman"/>
        </w:rPr>
        <w:t xml:space="preserve">, Ludmila: </w:t>
      </w:r>
      <w:r w:rsidRPr="008F70C3">
        <w:rPr>
          <w:rFonts w:ascii="Times New Roman" w:hAnsi="Times New Roman" w:cs="Times New Roman"/>
          <w:i/>
          <w:iCs/>
        </w:rPr>
        <w:t>Vývoj obyvatelstva v českých zemích 1754-1914</w:t>
      </w:r>
      <w:r w:rsidRPr="008F70C3">
        <w:rPr>
          <w:rFonts w:ascii="Times New Roman" w:hAnsi="Times New Roman" w:cs="Times New Roman"/>
        </w:rPr>
        <w:t>. Praha 1965.</w:t>
      </w:r>
    </w:p>
  </w:footnote>
  <w:footnote w:id="34">
    <w:p w14:paraId="0E753A4A" w14:textId="353DD91A" w:rsidR="004721B8" w:rsidRPr="00C250B6" w:rsidRDefault="004721B8" w:rsidP="004721B8">
      <w:pPr>
        <w:spacing w:after="0" w:line="240" w:lineRule="auto"/>
        <w:rPr>
          <w:rFonts w:cs="Times New Roman"/>
          <w:sz w:val="20"/>
          <w:szCs w:val="20"/>
          <w:shd w:val="clear" w:color="auto" w:fill="FFFFFF"/>
        </w:rPr>
      </w:pPr>
      <w:r w:rsidRPr="00C250B6">
        <w:rPr>
          <w:rStyle w:val="Znakapoznpodarou"/>
          <w:rFonts w:cs="Times New Roman"/>
          <w:sz w:val="20"/>
          <w:szCs w:val="20"/>
        </w:rPr>
        <w:footnoteRef/>
      </w:r>
      <w:r w:rsidR="000665AB">
        <w:rPr>
          <w:rFonts w:cs="Times New Roman"/>
          <w:smallCaps/>
          <w:sz w:val="20"/>
          <w:szCs w:val="20"/>
          <w:shd w:val="clear" w:color="auto" w:fill="FFFFFF"/>
        </w:rPr>
        <w:t xml:space="preserve"> </w:t>
      </w:r>
      <w:bookmarkStart w:id="44" w:name="_Hlk121157199"/>
      <w:proofErr w:type="spellStart"/>
      <w:r w:rsidRPr="00C250B6">
        <w:rPr>
          <w:rFonts w:cs="Times New Roman"/>
          <w:smallCaps/>
          <w:sz w:val="20"/>
          <w:szCs w:val="20"/>
          <w:shd w:val="clear" w:color="auto" w:fill="FFFFFF"/>
        </w:rPr>
        <w:t>Gawrecká</w:t>
      </w:r>
      <w:proofErr w:type="spellEnd"/>
      <w:r w:rsidRPr="00C250B6">
        <w:rPr>
          <w:rFonts w:cs="Times New Roman"/>
          <w:sz w:val="20"/>
          <w:szCs w:val="20"/>
          <w:shd w:val="clear" w:color="auto" w:fill="FFFFFF"/>
        </w:rPr>
        <w:t xml:space="preserve">, Marie: </w:t>
      </w:r>
      <w:r w:rsidRPr="00C250B6">
        <w:rPr>
          <w:rFonts w:cs="Times New Roman"/>
          <w:i/>
          <w:iCs/>
          <w:sz w:val="20"/>
          <w:szCs w:val="20"/>
          <w:shd w:val="clear" w:color="auto" w:fill="FFFFFF"/>
        </w:rPr>
        <w:t>Němci ve Slezsku 1848-1938, stav a úkoly výzkumu</w:t>
      </w:r>
      <w:r w:rsidRPr="00C250B6">
        <w:rPr>
          <w:rFonts w:cs="Times New Roman"/>
          <w:sz w:val="20"/>
          <w:szCs w:val="20"/>
          <w:shd w:val="clear" w:color="auto" w:fill="FFFFFF"/>
        </w:rPr>
        <w:t>. In: </w:t>
      </w:r>
      <w:r w:rsidRPr="00C250B6">
        <w:rPr>
          <w:rStyle w:val="sourcedocument"/>
          <w:rFonts w:cs="Times New Roman"/>
          <w:i/>
          <w:iCs/>
          <w:sz w:val="20"/>
          <w:szCs w:val="20"/>
          <w:shd w:val="clear" w:color="auto" w:fill="FFFFFF"/>
        </w:rPr>
        <w:t>Slezsko v dějinách českého státu. Sborník příspěvků z vědecké konference, pořádané pod záštitou prezidenta České republiky Václava Havla u příležitosti 50. výročí Slezského ústavu SZM v Opavě /</w:t>
      </w:r>
      <w:r w:rsidRPr="00C250B6">
        <w:rPr>
          <w:rFonts w:cs="Times New Roman"/>
          <w:sz w:val="20"/>
          <w:szCs w:val="20"/>
          <w:shd w:val="clear" w:color="auto" w:fill="FFFFFF"/>
        </w:rPr>
        <w:t> Šenov u Ostravy</w:t>
      </w:r>
      <w:r>
        <w:rPr>
          <w:rFonts w:cs="Times New Roman"/>
          <w:sz w:val="20"/>
          <w:szCs w:val="20"/>
          <w:shd w:val="clear" w:color="auto" w:fill="FFFFFF"/>
        </w:rPr>
        <w:t xml:space="preserve"> </w:t>
      </w:r>
      <w:r w:rsidRPr="00C250B6">
        <w:rPr>
          <w:rFonts w:cs="Times New Roman"/>
          <w:sz w:val="20"/>
          <w:szCs w:val="20"/>
          <w:shd w:val="clear" w:color="auto" w:fill="FFFFFF"/>
        </w:rPr>
        <w:t>1998</w:t>
      </w:r>
      <w:r>
        <w:rPr>
          <w:rFonts w:cs="Times New Roman"/>
          <w:sz w:val="20"/>
          <w:szCs w:val="20"/>
          <w:shd w:val="clear" w:color="auto" w:fill="FFFFFF"/>
        </w:rPr>
        <w:t>.</w:t>
      </w:r>
      <w:bookmarkEnd w:id="44"/>
      <w:r w:rsidRPr="00C250B6">
        <w:rPr>
          <w:rFonts w:cs="Times New Roman"/>
          <w:sz w:val="20"/>
          <w:szCs w:val="20"/>
          <w:shd w:val="clear" w:color="auto" w:fill="FFFFFF"/>
        </w:rPr>
        <w:t xml:space="preserve"> s. </w:t>
      </w:r>
      <w:r w:rsidRPr="00C250B6">
        <w:rPr>
          <w:rFonts w:cs="Times New Roman"/>
          <w:sz w:val="20"/>
          <w:szCs w:val="20"/>
        </w:rPr>
        <w:t>274</w:t>
      </w:r>
      <w:r>
        <w:rPr>
          <w:rFonts w:cs="Times New Roman"/>
          <w:sz w:val="20"/>
          <w:szCs w:val="20"/>
        </w:rPr>
        <w:t>.</w:t>
      </w:r>
    </w:p>
  </w:footnote>
  <w:footnote w:id="35">
    <w:p w14:paraId="4249E1D4" w14:textId="1EB1C1ED" w:rsidR="004721B8" w:rsidRPr="00A5382B" w:rsidRDefault="004721B8" w:rsidP="004721B8">
      <w:pPr>
        <w:spacing w:after="0" w:line="240" w:lineRule="auto"/>
        <w:rPr>
          <w:rFonts w:cs="Times New Roman"/>
          <w:sz w:val="20"/>
          <w:szCs w:val="20"/>
        </w:rPr>
      </w:pPr>
      <w:r w:rsidRPr="007E49E1">
        <w:rPr>
          <w:rStyle w:val="Znakapoznpodarou"/>
          <w:rFonts w:cs="Times New Roman"/>
          <w:sz w:val="20"/>
          <w:szCs w:val="20"/>
        </w:rPr>
        <w:footnoteRef/>
      </w:r>
      <w:r w:rsidR="000665AB">
        <w:rPr>
          <w:rFonts w:cs="Times New Roman"/>
          <w:sz w:val="20"/>
          <w:szCs w:val="20"/>
        </w:rPr>
        <w:t xml:space="preserve"> </w:t>
      </w:r>
      <w:r w:rsidRPr="007E49E1">
        <w:rPr>
          <w:rFonts w:cs="Times New Roman"/>
          <w:sz w:val="20"/>
          <w:szCs w:val="20"/>
        </w:rPr>
        <w:t xml:space="preserve">Mezi tyto práce pocházející z domácí provenience můžeme zařadit: </w:t>
      </w:r>
      <w:bookmarkStart w:id="45" w:name="_Hlk121157273"/>
      <w:proofErr w:type="spellStart"/>
      <w:r w:rsidRPr="00E923DC">
        <w:rPr>
          <w:rFonts w:cs="Times New Roman"/>
          <w:smallCaps/>
          <w:sz w:val="20"/>
          <w:szCs w:val="20"/>
        </w:rPr>
        <w:t>Gawrecka</w:t>
      </w:r>
      <w:proofErr w:type="spellEnd"/>
      <w:r w:rsidRPr="00E923DC">
        <w:rPr>
          <w:rFonts w:cs="Times New Roman"/>
          <w:sz w:val="20"/>
          <w:szCs w:val="20"/>
        </w:rPr>
        <w:t>, M</w:t>
      </w:r>
      <w:r w:rsidR="00CC3066">
        <w:rPr>
          <w:rFonts w:cs="Times New Roman"/>
          <w:sz w:val="20"/>
          <w:szCs w:val="20"/>
        </w:rPr>
        <w:t>arie</w:t>
      </w:r>
      <w:r w:rsidRPr="00E923DC">
        <w:rPr>
          <w:rFonts w:cs="Times New Roman"/>
          <w:sz w:val="20"/>
          <w:szCs w:val="20"/>
        </w:rPr>
        <w:t xml:space="preserve">: </w:t>
      </w:r>
      <w:r w:rsidRPr="00E923DC">
        <w:rPr>
          <w:rFonts w:cs="Times New Roman"/>
          <w:i/>
          <w:iCs/>
          <w:sz w:val="20"/>
          <w:szCs w:val="20"/>
        </w:rPr>
        <w:t>Národnostní problematika ve slezských městech do roku 1914. Národnostní problémy v historii měst</w:t>
      </w:r>
      <w:r w:rsidRPr="00E923DC">
        <w:rPr>
          <w:rFonts w:cs="Times New Roman"/>
          <w:sz w:val="20"/>
          <w:szCs w:val="20"/>
        </w:rPr>
        <w:t xml:space="preserve">. Prostějov 1993. </w:t>
      </w:r>
      <w:bookmarkEnd w:id="45"/>
      <w:r w:rsidRPr="00E923DC">
        <w:rPr>
          <w:rFonts w:cs="Times New Roman"/>
          <w:sz w:val="20"/>
          <w:szCs w:val="20"/>
        </w:rPr>
        <w:t xml:space="preserve">s. 88-96.; </w:t>
      </w:r>
      <w:r w:rsidR="00CC3066">
        <w:rPr>
          <w:rFonts w:cs="Times New Roman"/>
          <w:sz w:val="20"/>
          <w:szCs w:val="20"/>
        </w:rPr>
        <w:t>TÁŽ</w:t>
      </w:r>
      <w:r w:rsidRPr="00E923DC">
        <w:rPr>
          <w:rFonts w:cs="Times New Roman"/>
          <w:sz w:val="20"/>
          <w:szCs w:val="20"/>
        </w:rPr>
        <w:t xml:space="preserve">: </w:t>
      </w:r>
      <w:bookmarkStart w:id="46" w:name="_Hlk121157339"/>
      <w:proofErr w:type="spellStart"/>
      <w:r w:rsidRPr="00E923DC">
        <w:rPr>
          <w:rFonts w:cs="Times New Roman"/>
          <w:i/>
          <w:iCs/>
          <w:sz w:val="20"/>
          <w:szCs w:val="20"/>
        </w:rPr>
        <w:t>Problematyka</w:t>
      </w:r>
      <w:proofErr w:type="spellEnd"/>
      <w:r w:rsidRPr="00E923DC">
        <w:rPr>
          <w:rFonts w:cs="Times New Roman"/>
          <w:i/>
          <w:iCs/>
          <w:sz w:val="20"/>
          <w:szCs w:val="20"/>
        </w:rPr>
        <w:t xml:space="preserve"> </w:t>
      </w:r>
      <w:proofErr w:type="spellStart"/>
      <w:r w:rsidRPr="00E923DC">
        <w:rPr>
          <w:rFonts w:cs="Times New Roman"/>
          <w:i/>
          <w:iCs/>
          <w:sz w:val="20"/>
          <w:szCs w:val="20"/>
        </w:rPr>
        <w:t>narodowościowa</w:t>
      </w:r>
      <w:proofErr w:type="spellEnd"/>
      <w:r w:rsidRPr="00E923DC">
        <w:rPr>
          <w:rFonts w:cs="Times New Roman"/>
          <w:i/>
          <w:iCs/>
          <w:sz w:val="20"/>
          <w:szCs w:val="20"/>
        </w:rPr>
        <w:t xml:space="preserve"> </w:t>
      </w:r>
      <w:proofErr w:type="spellStart"/>
      <w:r w:rsidRPr="00E923DC">
        <w:rPr>
          <w:rFonts w:cs="Times New Roman"/>
          <w:i/>
          <w:iCs/>
          <w:sz w:val="20"/>
          <w:szCs w:val="20"/>
        </w:rPr>
        <w:t>Śl</w:t>
      </w:r>
      <w:r w:rsidRPr="00E923DC">
        <w:rPr>
          <w:rFonts w:cs="Times New Roman"/>
          <w:sz w:val="20"/>
          <w:szCs w:val="20"/>
        </w:rPr>
        <w:t>ą</w:t>
      </w:r>
      <w:r w:rsidRPr="00E923DC">
        <w:rPr>
          <w:rFonts w:cs="Times New Roman"/>
          <w:i/>
          <w:iCs/>
          <w:sz w:val="20"/>
          <w:szCs w:val="20"/>
        </w:rPr>
        <w:t>ska</w:t>
      </w:r>
      <w:proofErr w:type="spellEnd"/>
      <w:r w:rsidRPr="00E923DC">
        <w:rPr>
          <w:rFonts w:cs="Times New Roman"/>
          <w:i/>
          <w:iCs/>
          <w:sz w:val="20"/>
          <w:szCs w:val="20"/>
        </w:rPr>
        <w:t xml:space="preserve"> </w:t>
      </w:r>
      <w:proofErr w:type="spellStart"/>
      <w:r w:rsidRPr="00E923DC">
        <w:rPr>
          <w:rFonts w:cs="Times New Roman"/>
          <w:i/>
          <w:iCs/>
          <w:sz w:val="20"/>
          <w:szCs w:val="20"/>
        </w:rPr>
        <w:t>austriackiego</w:t>
      </w:r>
      <w:proofErr w:type="spellEnd"/>
      <w:r w:rsidRPr="00E923DC">
        <w:rPr>
          <w:rFonts w:cs="Times New Roman"/>
          <w:i/>
          <w:iCs/>
          <w:sz w:val="20"/>
          <w:szCs w:val="20"/>
        </w:rPr>
        <w:t xml:space="preserve"> w </w:t>
      </w:r>
      <w:proofErr w:type="spellStart"/>
      <w:r w:rsidRPr="00E923DC">
        <w:rPr>
          <w:rFonts w:cs="Times New Roman"/>
          <w:i/>
          <w:iCs/>
          <w:sz w:val="20"/>
          <w:szCs w:val="20"/>
        </w:rPr>
        <w:t>latach</w:t>
      </w:r>
      <w:proofErr w:type="spellEnd"/>
      <w:r w:rsidRPr="00E923DC">
        <w:rPr>
          <w:rFonts w:cs="Times New Roman"/>
          <w:i/>
          <w:iCs/>
          <w:sz w:val="20"/>
          <w:szCs w:val="20"/>
        </w:rPr>
        <w:t xml:space="preserve"> 1742-1914</w:t>
      </w:r>
      <w:r w:rsidRPr="00E923DC">
        <w:rPr>
          <w:rFonts w:cs="Times New Roman"/>
          <w:sz w:val="20"/>
          <w:szCs w:val="20"/>
        </w:rPr>
        <w:t xml:space="preserve">. In: </w:t>
      </w:r>
      <w:r w:rsidRPr="00E923DC">
        <w:rPr>
          <w:rFonts w:cs="Times New Roman"/>
          <w:i/>
          <w:iCs/>
          <w:sz w:val="20"/>
          <w:szCs w:val="20"/>
        </w:rPr>
        <w:t xml:space="preserve">Studia </w:t>
      </w:r>
      <w:proofErr w:type="spellStart"/>
      <w:r w:rsidRPr="00E923DC">
        <w:rPr>
          <w:rFonts w:cs="Times New Roman"/>
          <w:i/>
          <w:iCs/>
          <w:sz w:val="20"/>
          <w:szCs w:val="20"/>
        </w:rPr>
        <w:t>Śląskie</w:t>
      </w:r>
      <w:proofErr w:type="spellEnd"/>
      <w:r w:rsidRPr="00E923DC">
        <w:rPr>
          <w:rFonts w:cs="Times New Roman"/>
          <w:sz w:val="20"/>
          <w:szCs w:val="20"/>
        </w:rPr>
        <w:t xml:space="preserve"> </w:t>
      </w:r>
      <w:r w:rsidR="00CC3066">
        <w:rPr>
          <w:rFonts w:cs="Times New Roman"/>
          <w:sz w:val="20"/>
          <w:szCs w:val="20"/>
        </w:rPr>
        <w:t xml:space="preserve">tom. 52, </w:t>
      </w:r>
      <w:r w:rsidRPr="00E923DC">
        <w:rPr>
          <w:rFonts w:cs="Times New Roman"/>
          <w:sz w:val="20"/>
          <w:szCs w:val="20"/>
        </w:rPr>
        <w:t>1993,</w:t>
      </w:r>
      <w:bookmarkEnd w:id="46"/>
      <w:r w:rsidRPr="00E923DC">
        <w:rPr>
          <w:rFonts w:cs="Times New Roman"/>
          <w:sz w:val="20"/>
          <w:szCs w:val="20"/>
        </w:rPr>
        <w:t xml:space="preserve"> s. 61-</w:t>
      </w:r>
      <w:r>
        <w:rPr>
          <w:rFonts w:cs="Times New Roman"/>
          <w:sz w:val="20"/>
          <w:szCs w:val="20"/>
        </w:rPr>
        <w:t>6</w:t>
      </w:r>
      <w:r w:rsidRPr="00E923DC">
        <w:rPr>
          <w:rFonts w:cs="Times New Roman"/>
          <w:sz w:val="20"/>
          <w:szCs w:val="20"/>
        </w:rPr>
        <w:t>4</w:t>
      </w:r>
      <w:r w:rsidRPr="00ED09B2">
        <w:rPr>
          <w:rFonts w:cs="Times New Roman"/>
          <w:sz w:val="20"/>
          <w:szCs w:val="20"/>
        </w:rPr>
        <w:t xml:space="preserve">.; </w:t>
      </w:r>
      <w:bookmarkStart w:id="47" w:name="_Hlk115864787"/>
      <w:proofErr w:type="spellStart"/>
      <w:r w:rsidRPr="00ED09B2">
        <w:rPr>
          <w:rFonts w:cs="Times New Roman"/>
          <w:smallCaps/>
          <w:sz w:val="20"/>
          <w:szCs w:val="20"/>
        </w:rPr>
        <w:t>Gawrecki</w:t>
      </w:r>
      <w:proofErr w:type="spellEnd"/>
      <w:r w:rsidRPr="00ED09B2">
        <w:rPr>
          <w:rFonts w:cs="Times New Roman"/>
          <w:sz w:val="20"/>
          <w:szCs w:val="20"/>
        </w:rPr>
        <w:t>, D</w:t>
      </w:r>
      <w:r w:rsidR="00CC3066">
        <w:rPr>
          <w:rFonts w:cs="Times New Roman"/>
          <w:sz w:val="20"/>
          <w:szCs w:val="20"/>
        </w:rPr>
        <w:t>an</w:t>
      </w:r>
      <w:r w:rsidRPr="00ED09B2">
        <w:rPr>
          <w:rFonts w:cs="Times New Roman"/>
          <w:sz w:val="20"/>
          <w:szCs w:val="20"/>
        </w:rPr>
        <w:t xml:space="preserve">: </w:t>
      </w:r>
      <w:r w:rsidRPr="00ED09B2">
        <w:rPr>
          <w:rFonts w:cs="Times New Roman"/>
          <w:i/>
          <w:iCs/>
          <w:sz w:val="20"/>
          <w:szCs w:val="20"/>
        </w:rPr>
        <w:t xml:space="preserve">Počátky extrémního německého nacionalismu. </w:t>
      </w:r>
      <w:proofErr w:type="spellStart"/>
      <w:r w:rsidRPr="00ED09B2">
        <w:rPr>
          <w:rFonts w:cs="Times New Roman"/>
          <w:i/>
          <w:iCs/>
          <w:sz w:val="20"/>
          <w:szCs w:val="20"/>
        </w:rPr>
        <w:t>Schönerer</w:t>
      </w:r>
      <w:proofErr w:type="spellEnd"/>
      <w:r w:rsidRPr="00ED09B2">
        <w:rPr>
          <w:rFonts w:cs="Times New Roman"/>
          <w:i/>
          <w:iCs/>
          <w:sz w:val="20"/>
          <w:szCs w:val="20"/>
        </w:rPr>
        <w:t xml:space="preserve"> a rakouské Slezsko</w:t>
      </w:r>
      <w:r w:rsidRPr="00ED09B2">
        <w:rPr>
          <w:rFonts w:cs="Times New Roman"/>
          <w:sz w:val="20"/>
          <w:szCs w:val="20"/>
        </w:rPr>
        <w:t xml:space="preserve">. In: </w:t>
      </w:r>
      <w:r w:rsidRPr="00ED09B2">
        <w:rPr>
          <w:rFonts w:cs="Times New Roman"/>
          <w:i/>
          <w:iCs/>
          <w:sz w:val="20"/>
          <w:szCs w:val="20"/>
        </w:rPr>
        <w:t>Slezský sborník</w:t>
      </w:r>
      <w:r w:rsidRPr="00ED09B2">
        <w:rPr>
          <w:rFonts w:cs="Times New Roman"/>
          <w:sz w:val="20"/>
          <w:szCs w:val="20"/>
        </w:rPr>
        <w:t xml:space="preserve"> 68, 1970, s. 133-141</w:t>
      </w:r>
      <w:bookmarkEnd w:id="47"/>
      <w:r w:rsidRPr="00ED09B2">
        <w:rPr>
          <w:rFonts w:cs="Times New Roman"/>
          <w:sz w:val="20"/>
          <w:szCs w:val="20"/>
        </w:rPr>
        <w:t xml:space="preserve">.; </w:t>
      </w:r>
      <w:r w:rsidR="00CC3066">
        <w:rPr>
          <w:rFonts w:cs="Times New Roman"/>
          <w:sz w:val="20"/>
          <w:szCs w:val="20"/>
        </w:rPr>
        <w:t>TÝŽ</w:t>
      </w:r>
      <w:r w:rsidRPr="00ED09B2">
        <w:rPr>
          <w:rFonts w:cs="Times New Roman"/>
          <w:sz w:val="20"/>
          <w:szCs w:val="20"/>
        </w:rPr>
        <w:t xml:space="preserve">: </w:t>
      </w:r>
      <w:bookmarkStart w:id="48" w:name="_Hlk121157498"/>
      <w:proofErr w:type="spellStart"/>
      <w:r w:rsidRPr="00ED09B2">
        <w:rPr>
          <w:rFonts w:cs="Times New Roman"/>
          <w:i/>
          <w:iCs/>
          <w:sz w:val="20"/>
          <w:szCs w:val="20"/>
        </w:rPr>
        <w:t>Sląskość</w:t>
      </w:r>
      <w:proofErr w:type="spellEnd"/>
      <w:r w:rsidRPr="00ED09B2">
        <w:rPr>
          <w:rFonts w:cs="Times New Roman"/>
          <w:i/>
          <w:iCs/>
          <w:sz w:val="20"/>
          <w:szCs w:val="20"/>
        </w:rPr>
        <w:t xml:space="preserve"> w </w:t>
      </w:r>
      <w:proofErr w:type="spellStart"/>
      <w:r w:rsidRPr="00ED09B2">
        <w:rPr>
          <w:rFonts w:cs="Times New Roman"/>
          <w:i/>
          <w:iCs/>
          <w:sz w:val="20"/>
          <w:szCs w:val="20"/>
        </w:rPr>
        <w:t>państwie</w:t>
      </w:r>
      <w:proofErr w:type="spellEnd"/>
      <w:r w:rsidRPr="00ED09B2">
        <w:rPr>
          <w:rFonts w:cs="Times New Roman"/>
          <w:i/>
          <w:iCs/>
          <w:sz w:val="20"/>
          <w:szCs w:val="20"/>
        </w:rPr>
        <w:t xml:space="preserve"> </w:t>
      </w:r>
      <w:proofErr w:type="spellStart"/>
      <w:r w:rsidRPr="00ED09B2">
        <w:rPr>
          <w:rFonts w:cs="Times New Roman"/>
          <w:i/>
          <w:iCs/>
          <w:sz w:val="20"/>
          <w:szCs w:val="20"/>
        </w:rPr>
        <w:t>Habsburgów</w:t>
      </w:r>
      <w:proofErr w:type="spellEnd"/>
      <w:r w:rsidRPr="00ED09B2">
        <w:rPr>
          <w:rFonts w:cs="Times New Roman"/>
          <w:sz w:val="20"/>
          <w:szCs w:val="20"/>
        </w:rPr>
        <w:t xml:space="preserve">. In: </w:t>
      </w:r>
      <w:r w:rsidRPr="00ED09B2">
        <w:rPr>
          <w:rFonts w:cs="Times New Roman"/>
          <w:i/>
          <w:iCs/>
          <w:sz w:val="20"/>
          <w:szCs w:val="20"/>
        </w:rPr>
        <w:t xml:space="preserve">Studia </w:t>
      </w:r>
      <w:proofErr w:type="spellStart"/>
      <w:r w:rsidRPr="00ED09B2">
        <w:rPr>
          <w:rFonts w:cs="Times New Roman"/>
          <w:i/>
          <w:iCs/>
          <w:sz w:val="20"/>
          <w:szCs w:val="20"/>
        </w:rPr>
        <w:t>Śląskie</w:t>
      </w:r>
      <w:proofErr w:type="spellEnd"/>
      <w:r w:rsidRPr="00ED09B2">
        <w:rPr>
          <w:rFonts w:cs="Times New Roman"/>
          <w:sz w:val="20"/>
          <w:szCs w:val="20"/>
        </w:rPr>
        <w:t xml:space="preserve"> 1993, tom 52, s. 47-60.</w:t>
      </w:r>
      <w:bookmarkEnd w:id="48"/>
      <w:r w:rsidRPr="00ED09B2">
        <w:rPr>
          <w:rFonts w:cs="Times New Roman"/>
          <w:sz w:val="20"/>
          <w:szCs w:val="20"/>
        </w:rPr>
        <w:t xml:space="preserve">; </w:t>
      </w:r>
      <w:r w:rsidR="00CC3066">
        <w:rPr>
          <w:rFonts w:cs="Times New Roman"/>
          <w:sz w:val="20"/>
          <w:szCs w:val="20"/>
        </w:rPr>
        <w:t>TÝŽ</w:t>
      </w:r>
      <w:r w:rsidRPr="00ED09B2">
        <w:rPr>
          <w:rFonts w:cs="Times New Roman"/>
          <w:sz w:val="20"/>
          <w:szCs w:val="20"/>
        </w:rPr>
        <w:t xml:space="preserve">: </w:t>
      </w:r>
      <w:bookmarkStart w:id="49" w:name="_Hlk115861412"/>
      <w:r w:rsidRPr="00ED09B2">
        <w:rPr>
          <w:rFonts w:cs="Times New Roman"/>
          <w:i/>
          <w:iCs/>
          <w:sz w:val="20"/>
          <w:szCs w:val="20"/>
        </w:rPr>
        <w:t xml:space="preserve">Spolek </w:t>
      </w:r>
      <w:proofErr w:type="spellStart"/>
      <w:r w:rsidRPr="00ED09B2">
        <w:rPr>
          <w:rFonts w:cs="Times New Roman"/>
          <w:i/>
          <w:iCs/>
          <w:sz w:val="20"/>
          <w:szCs w:val="20"/>
        </w:rPr>
        <w:t>Nordmark</w:t>
      </w:r>
      <w:proofErr w:type="spellEnd"/>
      <w:r w:rsidRPr="00ED09B2">
        <w:rPr>
          <w:rFonts w:cs="Times New Roman"/>
          <w:i/>
          <w:iCs/>
          <w:sz w:val="20"/>
          <w:szCs w:val="20"/>
        </w:rPr>
        <w:t xml:space="preserve"> a německá politika</w:t>
      </w:r>
      <w:r w:rsidRPr="00ED09B2">
        <w:rPr>
          <w:rFonts w:cs="Times New Roman"/>
          <w:sz w:val="20"/>
          <w:szCs w:val="20"/>
        </w:rPr>
        <w:t xml:space="preserve">. In.: </w:t>
      </w:r>
      <w:r w:rsidRPr="00ED09B2">
        <w:rPr>
          <w:rFonts w:cs="Times New Roman"/>
          <w:i/>
          <w:iCs/>
          <w:sz w:val="20"/>
          <w:szCs w:val="20"/>
        </w:rPr>
        <w:t>Slezský sborník</w:t>
      </w:r>
      <w:r w:rsidRPr="00ED09B2">
        <w:rPr>
          <w:rFonts w:cs="Times New Roman"/>
          <w:sz w:val="20"/>
          <w:szCs w:val="20"/>
        </w:rPr>
        <w:t xml:space="preserve"> 70, 1972, s.1-16</w:t>
      </w:r>
      <w:bookmarkEnd w:id="49"/>
      <w:r w:rsidRPr="00ED09B2">
        <w:rPr>
          <w:rFonts w:cs="Times New Roman"/>
          <w:sz w:val="20"/>
          <w:szCs w:val="20"/>
        </w:rPr>
        <w:t xml:space="preserve">.; </w:t>
      </w:r>
      <w:proofErr w:type="spellStart"/>
      <w:r w:rsidRPr="00ED09B2">
        <w:rPr>
          <w:rFonts w:cs="Times New Roman"/>
          <w:smallCaps/>
          <w:sz w:val="20"/>
          <w:szCs w:val="20"/>
        </w:rPr>
        <w:t>Grobelný</w:t>
      </w:r>
      <w:proofErr w:type="spellEnd"/>
      <w:r w:rsidRPr="00ED09B2">
        <w:rPr>
          <w:rFonts w:cs="Times New Roman"/>
          <w:sz w:val="20"/>
          <w:szCs w:val="20"/>
        </w:rPr>
        <w:t>, A</w:t>
      </w:r>
      <w:r w:rsidR="00CC3066">
        <w:rPr>
          <w:rFonts w:cs="Times New Roman"/>
          <w:sz w:val="20"/>
          <w:szCs w:val="20"/>
        </w:rPr>
        <w:t>ndělín</w:t>
      </w:r>
      <w:r w:rsidRPr="00ED09B2">
        <w:rPr>
          <w:rFonts w:cs="Times New Roman"/>
          <w:sz w:val="20"/>
          <w:szCs w:val="20"/>
        </w:rPr>
        <w:t xml:space="preserve">: </w:t>
      </w:r>
      <w:r w:rsidRPr="00ED09B2">
        <w:rPr>
          <w:rFonts w:cs="Times New Roman"/>
          <w:i/>
          <w:iCs/>
          <w:sz w:val="20"/>
          <w:szCs w:val="20"/>
        </w:rPr>
        <w:t>Slezsko v období národních táborů 1868-1871</w:t>
      </w:r>
      <w:r w:rsidRPr="00ED09B2">
        <w:rPr>
          <w:rFonts w:cs="Times New Roman"/>
          <w:sz w:val="20"/>
          <w:szCs w:val="20"/>
        </w:rPr>
        <w:t xml:space="preserve">. Ostrava 1962.; </w:t>
      </w:r>
      <w:r w:rsidR="00CC3066">
        <w:rPr>
          <w:rFonts w:cs="Times New Roman"/>
          <w:sz w:val="20"/>
          <w:szCs w:val="20"/>
        </w:rPr>
        <w:t>TÝŽ</w:t>
      </w:r>
      <w:r w:rsidRPr="00ED09B2">
        <w:rPr>
          <w:rFonts w:cs="Times New Roman"/>
          <w:sz w:val="20"/>
          <w:szCs w:val="20"/>
        </w:rPr>
        <w:t xml:space="preserve">: </w:t>
      </w:r>
      <w:r w:rsidRPr="00ED09B2">
        <w:rPr>
          <w:rFonts w:cs="Times New Roman"/>
          <w:i/>
          <w:iCs/>
          <w:sz w:val="20"/>
          <w:szCs w:val="20"/>
        </w:rPr>
        <w:t>Tábory lidu ve Slezsku v letech 1868-1871</w:t>
      </w:r>
      <w:r w:rsidRPr="00ED09B2">
        <w:rPr>
          <w:rFonts w:cs="Times New Roman"/>
          <w:sz w:val="20"/>
          <w:szCs w:val="20"/>
        </w:rPr>
        <w:t xml:space="preserve">. </w:t>
      </w:r>
      <w:r w:rsidRPr="00ED09B2">
        <w:rPr>
          <w:rFonts w:cs="Times New Roman"/>
          <w:i/>
          <w:iCs/>
          <w:sz w:val="20"/>
          <w:szCs w:val="20"/>
        </w:rPr>
        <w:t>Slezský sborník</w:t>
      </w:r>
      <w:r w:rsidRPr="00ED09B2">
        <w:rPr>
          <w:rFonts w:cs="Times New Roman"/>
          <w:sz w:val="20"/>
          <w:szCs w:val="20"/>
        </w:rPr>
        <w:t xml:space="preserve"> 62, 1964, s. 164-199.; </w:t>
      </w:r>
      <w:proofErr w:type="spellStart"/>
      <w:r w:rsidRPr="00ED09B2">
        <w:rPr>
          <w:rFonts w:cs="Times New Roman"/>
          <w:smallCaps/>
          <w:sz w:val="20"/>
          <w:szCs w:val="20"/>
        </w:rPr>
        <w:t>Chlebowczyk</w:t>
      </w:r>
      <w:proofErr w:type="spellEnd"/>
      <w:r w:rsidRPr="00ED09B2">
        <w:rPr>
          <w:rFonts w:cs="Times New Roman"/>
          <w:sz w:val="20"/>
          <w:szCs w:val="20"/>
        </w:rPr>
        <w:t>, J</w:t>
      </w:r>
      <w:r w:rsidR="00CC3066">
        <w:rPr>
          <w:rFonts w:cs="Times New Roman"/>
          <w:sz w:val="20"/>
          <w:szCs w:val="20"/>
        </w:rPr>
        <w:t>ózef</w:t>
      </w:r>
      <w:r w:rsidRPr="00ED09B2">
        <w:rPr>
          <w:rFonts w:cs="Times New Roman"/>
          <w:sz w:val="20"/>
          <w:szCs w:val="20"/>
        </w:rPr>
        <w:t xml:space="preserve">.: </w:t>
      </w:r>
      <w:r w:rsidRPr="00CC3066">
        <w:rPr>
          <w:rFonts w:cs="Times New Roman"/>
          <w:i/>
          <w:iCs/>
          <w:sz w:val="20"/>
          <w:szCs w:val="20"/>
        </w:rPr>
        <w:t>H</w:t>
      </w:r>
      <w:r w:rsidRPr="00ED09B2">
        <w:rPr>
          <w:rFonts w:cs="Times New Roman"/>
          <w:i/>
          <w:iCs/>
          <w:sz w:val="20"/>
          <w:szCs w:val="20"/>
        </w:rPr>
        <w:t>lavní problémy a etapy polsko-českých vztahů v těšínském Slezsku v 19. a na počátku 20. století (do roku 1914)</w:t>
      </w:r>
      <w:r w:rsidRPr="00ED09B2">
        <w:rPr>
          <w:rFonts w:cs="Times New Roman"/>
          <w:sz w:val="20"/>
          <w:szCs w:val="20"/>
        </w:rPr>
        <w:t xml:space="preserve">. </w:t>
      </w:r>
      <w:r w:rsidRPr="00ED09B2">
        <w:rPr>
          <w:rFonts w:cs="Times New Roman"/>
          <w:i/>
          <w:iCs/>
          <w:sz w:val="20"/>
          <w:szCs w:val="20"/>
        </w:rPr>
        <w:t>Slezský sborník</w:t>
      </w:r>
      <w:r w:rsidRPr="00ED09B2">
        <w:rPr>
          <w:rFonts w:cs="Times New Roman"/>
          <w:sz w:val="20"/>
          <w:szCs w:val="20"/>
        </w:rPr>
        <w:t xml:space="preserve"> 58, 1960, s., 526-549.; </w:t>
      </w:r>
      <w:bookmarkStart w:id="50" w:name="_Hlk115415872"/>
      <w:r w:rsidRPr="00ED09B2">
        <w:rPr>
          <w:rFonts w:cs="Times New Roman"/>
          <w:smallCaps/>
          <w:sz w:val="20"/>
          <w:szCs w:val="20"/>
        </w:rPr>
        <w:t>Káňa</w:t>
      </w:r>
      <w:r w:rsidRPr="00ED09B2">
        <w:rPr>
          <w:rFonts w:cs="Times New Roman"/>
          <w:sz w:val="20"/>
          <w:szCs w:val="20"/>
        </w:rPr>
        <w:t>, O</w:t>
      </w:r>
      <w:r w:rsidR="00CC3066">
        <w:rPr>
          <w:rFonts w:cs="Times New Roman"/>
          <w:sz w:val="20"/>
          <w:szCs w:val="20"/>
        </w:rPr>
        <w:t>takar</w:t>
      </w:r>
      <w:r w:rsidRPr="00ED09B2">
        <w:rPr>
          <w:rFonts w:cs="Times New Roman"/>
          <w:sz w:val="20"/>
          <w:szCs w:val="20"/>
        </w:rPr>
        <w:t xml:space="preserve">: </w:t>
      </w:r>
      <w:r w:rsidRPr="00ED09B2">
        <w:rPr>
          <w:rFonts w:cs="Times New Roman"/>
          <w:i/>
          <w:iCs/>
          <w:sz w:val="20"/>
          <w:szCs w:val="20"/>
        </w:rPr>
        <w:t xml:space="preserve">Dokumenty o proněmecké angažovanosti Josefa </w:t>
      </w:r>
      <w:proofErr w:type="spellStart"/>
      <w:r w:rsidRPr="00ED09B2">
        <w:rPr>
          <w:rFonts w:cs="Times New Roman"/>
          <w:i/>
          <w:iCs/>
          <w:sz w:val="20"/>
          <w:szCs w:val="20"/>
        </w:rPr>
        <w:t>Koždoně</w:t>
      </w:r>
      <w:proofErr w:type="spellEnd"/>
      <w:r w:rsidRPr="00ED09B2">
        <w:rPr>
          <w:rFonts w:cs="Times New Roman"/>
          <w:i/>
          <w:iCs/>
          <w:sz w:val="20"/>
          <w:szCs w:val="20"/>
        </w:rPr>
        <w:t xml:space="preserve"> a jeho stoupenců (Šlonzáků)</w:t>
      </w:r>
      <w:r w:rsidRPr="00ED09B2">
        <w:rPr>
          <w:rFonts w:cs="Times New Roman"/>
          <w:sz w:val="20"/>
          <w:szCs w:val="20"/>
        </w:rPr>
        <w:t xml:space="preserve">. In: </w:t>
      </w:r>
      <w:r w:rsidRPr="00ED09B2">
        <w:rPr>
          <w:rFonts w:cs="Times New Roman"/>
          <w:i/>
          <w:iCs/>
          <w:sz w:val="20"/>
          <w:szCs w:val="20"/>
        </w:rPr>
        <w:t>Slezský sborník</w:t>
      </w:r>
      <w:r w:rsidRPr="00ED09B2">
        <w:rPr>
          <w:rFonts w:cs="Times New Roman"/>
          <w:sz w:val="20"/>
          <w:szCs w:val="20"/>
        </w:rPr>
        <w:t xml:space="preserve"> 69, 1971, s. 368-380</w:t>
      </w:r>
      <w:bookmarkEnd w:id="50"/>
      <w:r w:rsidRPr="00ED09B2">
        <w:rPr>
          <w:rFonts w:cs="Times New Roman"/>
          <w:sz w:val="20"/>
          <w:szCs w:val="20"/>
        </w:rPr>
        <w:t xml:space="preserve">.; </w:t>
      </w:r>
      <w:bookmarkStart w:id="51" w:name="_Hlk121157702"/>
      <w:r w:rsidRPr="00ED09B2">
        <w:rPr>
          <w:rFonts w:cs="Times New Roman"/>
          <w:smallCaps/>
          <w:sz w:val="20"/>
          <w:szCs w:val="20"/>
        </w:rPr>
        <w:t>Pallas</w:t>
      </w:r>
      <w:r w:rsidRPr="00ED09B2">
        <w:rPr>
          <w:rFonts w:cs="Times New Roman"/>
          <w:sz w:val="20"/>
          <w:szCs w:val="20"/>
        </w:rPr>
        <w:t>, L</w:t>
      </w:r>
      <w:r w:rsidR="00CC3066">
        <w:rPr>
          <w:rFonts w:cs="Times New Roman"/>
          <w:sz w:val="20"/>
          <w:szCs w:val="20"/>
        </w:rPr>
        <w:t>adislav</w:t>
      </w:r>
      <w:r w:rsidRPr="00ED09B2">
        <w:rPr>
          <w:rFonts w:cs="Times New Roman"/>
          <w:sz w:val="20"/>
          <w:szCs w:val="20"/>
        </w:rPr>
        <w:t xml:space="preserve">: </w:t>
      </w:r>
      <w:r w:rsidRPr="00ED09B2">
        <w:rPr>
          <w:rFonts w:cs="Times New Roman"/>
          <w:i/>
          <w:iCs/>
          <w:sz w:val="20"/>
          <w:szCs w:val="20"/>
        </w:rPr>
        <w:t>Jazyková otázka a podmínky vytváření národního vědomí ve Slezsku</w:t>
      </w:r>
      <w:r w:rsidRPr="00ED09B2">
        <w:rPr>
          <w:rFonts w:cs="Times New Roman"/>
          <w:sz w:val="20"/>
          <w:szCs w:val="20"/>
        </w:rPr>
        <w:t>. Ostrava 1970.</w:t>
      </w:r>
      <w:bookmarkEnd w:id="51"/>
      <w:r w:rsidRPr="00ED09B2">
        <w:rPr>
          <w:rFonts w:cs="Times New Roman"/>
          <w:sz w:val="20"/>
          <w:szCs w:val="20"/>
        </w:rPr>
        <w:t xml:space="preserve">; </w:t>
      </w:r>
      <w:r w:rsidR="00CC3066">
        <w:rPr>
          <w:rFonts w:cs="Times New Roman"/>
          <w:sz w:val="20"/>
          <w:szCs w:val="20"/>
        </w:rPr>
        <w:t>TÝŽ</w:t>
      </w:r>
      <w:r w:rsidRPr="00ED09B2">
        <w:rPr>
          <w:rFonts w:cs="Times New Roman"/>
          <w:sz w:val="20"/>
          <w:szCs w:val="20"/>
        </w:rPr>
        <w:t xml:space="preserve">: </w:t>
      </w:r>
      <w:r w:rsidRPr="00ED09B2">
        <w:rPr>
          <w:rFonts w:cs="Times New Roman"/>
          <w:i/>
          <w:iCs/>
          <w:sz w:val="20"/>
          <w:szCs w:val="20"/>
        </w:rPr>
        <w:t xml:space="preserve">Úloha jazyka při vzniku a vývoji teorií a hnutí tzv. </w:t>
      </w:r>
      <w:proofErr w:type="spellStart"/>
      <w:r w:rsidRPr="00ED09B2">
        <w:rPr>
          <w:rFonts w:cs="Times New Roman"/>
          <w:i/>
          <w:iCs/>
          <w:sz w:val="20"/>
          <w:szCs w:val="20"/>
        </w:rPr>
        <w:t>wasserpoláctví</w:t>
      </w:r>
      <w:proofErr w:type="spellEnd"/>
      <w:r w:rsidRPr="00ED09B2">
        <w:rPr>
          <w:rFonts w:cs="Times New Roman"/>
          <w:i/>
          <w:iCs/>
          <w:sz w:val="20"/>
          <w:szCs w:val="20"/>
        </w:rPr>
        <w:t xml:space="preserve">, </w:t>
      </w:r>
      <w:proofErr w:type="spellStart"/>
      <w:r w:rsidRPr="00ED09B2">
        <w:rPr>
          <w:rFonts w:cs="Times New Roman"/>
          <w:i/>
          <w:iCs/>
          <w:sz w:val="20"/>
          <w:szCs w:val="20"/>
        </w:rPr>
        <w:t>šlonzáctví</w:t>
      </w:r>
      <w:proofErr w:type="spellEnd"/>
      <w:r w:rsidRPr="00ED09B2">
        <w:rPr>
          <w:rFonts w:cs="Times New Roman"/>
          <w:i/>
          <w:iCs/>
          <w:sz w:val="20"/>
          <w:szCs w:val="20"/>
        </w:rPr>
        <w:t xml:space="preserve"> a </w:t>
      </w:r>
      <w:proofErr w:type="spellStart"/>
      <w:r w:rsidRPr="00ED09B2">
        <w:rPr>
          <w:rFonts w:cs="Times New Roman"/>
          <w:i/>
          <w:iCs/>
          <w:sz w:val="20"/>
          <w:szCs w:val="20"/>
        </w:rPr>
        <w:t>moravectví</w:t>
      </w:r>
      <w:proofErr w:type="spellEnd"/>
      <w:r w:rsidRPr="00ED09B2">
        <w:rPr>
          <w:rFonts w:cs="Times New Roman"/>
          <w:sz w:val="20"/>
          <w:szCs w:val="20"/>
        </w:rPr>
        <w:t xml:space="preserve">. In.: </w:t>
      </w:r>
      <w:r w:rsidRPr="00ED09B2">
        <w:rPr>
          <w:rFonts w:cs="Times New Roman"/>
          <w:i/>
          <w:iCs/>
          <w:sz w:val="20"/>
          <w:szCs w:val="20"/>
        </w:rPr>
        <w:t>Slezský sborník</w:t>
      </w:r>
      <w:r w:rsidRPr="00ED09B2">
        <w:rPr>
          <w:rFonts w:cs="Times New Roman"/>
          <w:sz w:val="20"/>
          <w:szCs w:val="20"/>
        </w:rPr>
        <w:t xml:space="preserve"> 63, 1965, č. 4, </w:t>
      </w:r>
      <w:r w:rsidRPr="00CC3066">
        <w:rPr>
          <w:rFonts w:cs="Times New Roman"/>
          <w:sz w:val="20"/>
          <w:szCs w:val="20"/>
        </w:rPr>
        <w:t>s. 471-504.</w:t>
      </w:r>
    </w:p>
  </w:footnote>
  <w:footnote w:id="36">
    <w:p w14:paraId="27695DA8" w14:textId="485773B2" w:rsidR="004721B8" w:rsidRPr="00A5382B" w:rsidRDefault="004721B8" w:rsidP="004721B8">
      <w:pPr>
        <w:spacing w:after="0" w:line="240" w:lineRule="auto"/>
        <w:rPr>
          <w:rFonts w:cs="Times New Roman"/>
        </w:rPr>
      </w:pPr>
      <w:r w:rsidRPr="003C52CA">
        <w:rPr>
          <w:rStyle w:val="Znakapoznpodarou"/>
          <w:rFonts w:cs="Times New Roman"/>
          <w:sz w:val="20"/>
          <w:szCs w:val="20"/>
        </w:rPr>
        <w:footnoteRef/>
      </w:r>
      <w:r w:rsidR="000665AB">
        <w:rPr>
          <w:rFonts w:eastAsia="Times New Roman" w:cs="Times New Roman"/>
          <w:sz w:val="20"/>
          <w:szCs w:val="20"/>
          <w:lang w:eastAsia="cs-CZ"/>
        </w:rPr>
        <w:t xml:space="preserve"> </w:t>
      </w:r>
      <w:bookmarkStart w:id="52" w:name="_Hlk121157839"/>
      <w:r w:rsidRPr="003C52CA">
        <w:rPr>
          <w:rFonts w:eastAsia="Times New Roman" w:cs="Times New Roman"/>
          <w:sz w:val="20"/>
          <w:szCs w:val="20"/>
          <w:lang w:eastAsia="cs-CZ"/>
        </w:rPr>
        <w:t>KÁRNÍK, Zdeněk (</w:t>
      </w:r>
      <w:proofErr w:type="spellStart"/>
      <w:r w:rsidRPr="003C52CA">
        <w:rPr>
          <w:rFonts w:eastAsia="Times New Roman" w:cs="Times New Roman"/>
          <w:sz w:val="20"/>
          <w:szCs w:val="20"/>
          <w:lang w:eastAsia="cs-CZ"/>
        </w:rPr>
        <w:t>ed</w:t>
      </w:r>
      <w:proofErr w:type="spellEnd"/>
      <w:r w:rsidRPr="003C52CA">
        <w:rPr>
          <w:rFonts w:eastAsia="Times New Roman" w:cs="Times New Roman"/>
          <w:sz w:val="20"/>
          <w:szCs w:val="20"/>
          <w:lang w:eastAsia="cs-CZ"/>
        </w:rPr>
        <w:t xml:space="preserve">.): </w:t>
      </w:r>
      <w:r w:rsidRPr="003C52CA">
        <w:rPr>
          <w:rFonts w:eastAsia="Times New Roman" w:cs="Times New Roman"/>
          <w:i/>
          <w:iCs/>
          <w:sz w:val="20"/>
          <w:szCs w:val="20"/>
          <w:lang w:eastAsia="cs-CZ"/>
        </w:rPr>
        <w:t>Sborník k problematice multietnicity. České země jako multietnická společnost: Češi, Němci a Židé ve společenském životě českých zemí 1848-1918</w:t>
      </w:r>
      <w:r w:rsidRPr="003C52CA">
        <w:rPr>
          <w:rFonts w:eastAsia="Times New Roman" w:cs="Times New Roman"/>
          <w:sz w:val="20"/>
          <w:szCs w:val="20"/>
          <w:lang w:eastAsia="cs-CZ"/>
        </w:rPr>
        <w:t>. Praha 1996</w:t>
      </w:r>
      <w:bookmarkEnd w:id="52"/>
      <w:r>
        <w:rPr>
          <w:rFonts w:eastAsia="Times New Roman" w:cs="Times New Roman"/>
          <w:sz w:val="20"/>
          <w:szCs w:val="20"/>
          <w:lang w:eastAsia="cs-CZ"/>
        </w:rPr>
        <w:t xml:space="preserve">; </w:t>
      </w:r>
      <w:r w:rsidRPr="003C52CA">
        <w:rPr>
          <w:rFonts w:cs="Times New Roman"/>
          <w:smallCaps/>
          <w:sz w:val="20"/>
          <w:szCs w:val="20"/>
          <w:shd w:val="clear" w:color="auto" w:fill="FFFFFF"/>
        </w:rPr>
        <w:t>Kolář</w:t>
      </w:r>
      <w:r w:rsidRPr="003C52CA">
        <w:rPr>
          <w:rFonts w:cs="Times New Roman"/>
          <w:sz w:val="20"/>
          <w:szCs w:val="20"/>
          <w:shd w:val="clear" w:color="auto" w:fill="FFFFFF"/>
        </w:rPr>
        <w:t>, Ondřej – </w:t>
      </w:r>
      <w:r w:rsidRPr="003C52CA">
        <w:rPr>
          <w:rFonts w:cs="Times New Roman"/>
          <w:smallCaps/>
          <w:sz w:val="20"/>
          <w:szCs w:val="20"/>
          <w:shd w:val="clear" w:color="auto" w:fill="FFFFFF"/>
        </w:rPr>
        <w:t>Janák</w:t>
      </w:r>
      <w:r w:rsidRPr="003C52CA">
        <w:rPr>
          <w:rFonts w:cs="Times New Roman"/>
          <w:sz w:val="20"/>
          <w:szCs w:val="20"/>
          <w:shd w:val="clear" w:color="auto" w:fill="FFFFFF"/>
        </w:rPr>
        <w:t xml:space="preserve">, Dušan: </w:t>
      </w:r>
      <w:r w:rsidRPr="003C52CA">
        <w:rPr>
          <w:rStyle w:val="sourcedocument"/>
          <w:rFonts w:cs="Times New Roman"/>
          <w:i/>
          <w:iCs/>
          <w:sz w:val="20"/>
          <w:szCs w:val="20"/>
          <w:shd w:val="clear" w:color="auto" w:fill="FFFFFF"/>
        </w:rPr>
        <w:t xml:space="preserve">Polská a německá menšina ve Slezsku a na severní Moravě. </w:t>
      </w:r>
      <w:r w:rsidRPr="003C52CA">
        <w:rPr>
          <w:rFonts w:cs="Times New Roman"/>
          <w:sz w:val="20"/>
          <w:szCs w:val="20"/>
          <w:shd w:val="clear" w:color="auto" w:fill="FFFFFF"/>
        </w:rPr>
        <w:t>Opava 2019.</w:t>
      </w:r>
      <w:r>
        <w:rPr>
          <w:rFonts w:cs="Times New Roman"/>
          <w:sz w:val="20"/>
          <w:szCs w:val="20"/>
          <w:shd w:val="clear" w:color="auto" w:fill="FFFFFF"/>
        </w:rPr>
        <w:t>;</w:t>
      </w:r>
      <w:r w:rsidRPr="003C52CA">
        <w:rPr>
          <w:rFonts w:eastAsia="Times New Roman" w:cs="Times New Roman"/>
          <w:sz w:val="20"/>
          <w:szCs w:val="20"/>
          <w:lang w:eastAsia="cs-CZ"/>
        </w:rPr>
        <w:t xml:space="preserve"> </w:t>
      </w:r>
      <w:bookmarkStart w:id="53" w:name="_Hlk121157872"/>
      <w:r w:rsidRPr="00BE0D6D">
        <w:rPr>
          <w:rFonts w:eastAsia="Times New Roman" w:cs="Times New Roman"/>
          <w:sz w:val="20"/>
          <w:szCs w:val="20"/>
          <w:lang w:eastAsia="cs-CZ"/>
        </w:rPr>
        <w:t>KOSCHMAL, Walter – NEKULA, Marek – ROGALL, Joachim (</w:t>
      </w:r>
      <w:proofErr w:type="spellStart"/>
      <w:r w:rsidRPr="00BE0D6D">
        <w:rPr>
          <w:rFonts w:eastAsia="Times New Roman" w:cs="Times New Roman"/>
          <w:sz w:val="20"/>
          <w:szCs w:val="20"/>
          <w:lang w:eastAsia="cs-CZ"/>
        </w:rPr>
        <w:t>eds</w:t>
      </w:r>
      <w:proofErr w:type="spellEnd"/>
      <w:r w:rsidRPr="00BE0D6D">
        <w:rPr>
          <w:rFonts w:eastAsia="Times New Roman" w:cs="Times New Roman"/>
          <w:sz w:val="20"/>
          <w:szCs w:val="20"/>
          <w:lang w:eastAsia="cs-CZ"/>
        </w:rPr>
        <w:t xml:space="preserve">.): </w:t>
      </w:r>
      <w:r w:rsidRPr="003C52CA">
        <w:rPr>
          <w:rFonts w:eastAsia="Times New Roman" w:cs="Times New Roman"/>
          <w:i/>
          <w:iCs/>
          <w:sz w:val="20"/>
          <w:szCs w:val="20"/>
          <w:lang w:eastAsia="cs-CZ"/>
        </w:rPr>
        <w:t>Češi a Němci. Dějiny, kultura, politika</w:t>
      </w:r>
      <w:r w:rsidRPr="00BE0D6D">
        <w:rPr>
          <w:rFonts w:eastAsia="Times New Roman" w:cs="Times New Roman"/>
          <w:sz w:val="20"/>
          <w:szCs w:val="20"/>
          <w:lang w:eastAsia="cs-CZ"/>
        </w:rPr>
        <w:t>.</w:t>
      </w:r>
      <w:r>
        <w:rPr>
          <w:rFonts w:eastAsia="Times New Roman" w:cs="Times New Roman"/>
          <w:sz w:val="20"/>
          <w:szCs w:val="20"/>
          <w:lang w:eastAsia="cs-CZ"/>
        </w:rPr>
        <w:t xml:space="preserve"> </w:t>
      </w:r>
      <w:r w:rsidRPr="00BE0D6D">
        <w:rPr>
          <w:rFonts w:eastAsia="Times New Roman" w:cs="Times New Roman"/>
          <w:sz w:val="20"/>
          <w:szCs w:val="20"/>
          <w:lang w:eastAsia="cs-CZ"/>
        </w:rPr>
        <w:t>Praha-Litomyšl 2001</w:t>
      </w:r>
      <w:r>
        <w:rPr>
          <w:rFonts w:eastAsia="Times New Roman" w:cs="Times New Roman"/>
          <w:sz w:val="20"/>
          <w:szCs w:val="20"/>
          <w:lang w:eastAsia="cs-CZ"/>
        </w:rPr>
        <w:t>.</w:t>
      </w:r>
      <w:bookmarkEnd w:id="53"/>
      <w:r>
        <w:rPr>
          <w:rFonts w:eastAsia="Times New Roman" w:cs="Times New Roman"/>
          <w:sz w:val="20"/>
          <w:szCs w:val="20"/>
          <w:lang w:eastAsia="cs-CZ"/>
        </w:rPr>
        <w:t>;</w:t>
      </w:r>
      <w:r w:rsidRPr="003C52CA">
        <w:rPr>
          <w:rFonts w:cs="Times New Roman"/>
          <w:sz w:val="20"/>
          <w:szCs w:val="20"/>
          <w:shd w:val="clear" w:color="auto" w:fill="FFFFFF"/>
        </w:rPr>
        <w:t xml:space="preserve"> </w:t>
      </w:r>
      <w:bookmarkStart w:id="54" w:name="_Hlk121157886"/>
      <w:r w:rsidRPr="003C52CA">
        <w:rPr>
          <w:rFonts w:eastAsia="Times New Roman" w:cs="Times New Roman"/>
          <w:sz w:val="20"/>
          <w:szCs w:val="20"/>
          <w:lang w:eastAsia="cs-CZ"/>
        </w:rPr>
        <w:t xml:space="preserve">KŘEN, Jan: </w:t>
      </w:r>
      <w:r w:rsidRPr="00ED09B2">
        <w:rPr>
          <w:rFonts w:eastAsia="Times New Roman" w:cs="Times New Roman"/>
          <w:i/>
          <w:iCs/>
          <w:sz w:val="20"/>
          <w:szCs w:val="20"/>
          <w:lang w:eastAsia="cs-CZ"/>
        </w:rPr>
        <w:t>Konfliktní společenství. Češi a Němci 1780-1918</w:t>
      </w:r>
      <w:r w:rsidRPr="003C52CA">
        <w:rPr>
          <w:rFonts w:eastAsia="Times New Roman" w:cs="Times New Roman"/>
          <w:sz w:val="20"/>
          <w:szCs w:val="20"/>
          <w:lang w:eastAsia="cs-CZ"/>
        </w:rPr>
        <w:t>. Praha 1990.</w:t>
      </w:r>
      <w:bookmarkEnd w:id="54"/>
      <w:r w:rsidRPr="003C52CA">
        <w:rPr>
          <w:rFonts w:eastAsia="Times New Roman" w:cs="Times New Roman"/>
          <w:sz w:val="20"/>
          <w:szCs w:val="20"/>
          <w:lang w:eastAsia="cs-CZ"/>
        </w:rPr>
        <w:t xml:space="preserve">; </w:t>
      </w:r>
      <w:bookmarkStart w:id="55" w:name="_Hlk121157913"/>
      <w:proofErr w:type="spellStart"/>
      <w:r w:rsidRPr="003C52CA">
        <w:rPr>
          <w:rFonts w:cs="Times New Roman"/>
          <w:smallCaps/>
          <w:sz w:val="20"/>
          <w:szCs w:val="20"/>
        </w:rPr>
        <w:t>Majewski</w:t>
      </w:r>
      <w:proofErr w:type="spellEnd"/>
      <w:r w:rsidRPr="003C52CA">
        <w:rPr>
          <w:rFonts w:cs="Times New Roman"/>
          <w:sz w:val="20"/>
          <w:szCs w:val="20"/>
        </w:rPr>
        <w:t xml:space="preserve">, Piotr Maciej: </w:t>
      </w:r>
      <w:r w:rsidRPr="003C52CA">
        <w:rPr>
          <w:rFonts w:cs="Times New Roman"/>
          <w:i/>
          <w:iCs/>
          <w:sz w:val="20"/>
          <w:szCs w:val="20"/>
        </w:rPr>
        <w:t>Sudetští Němci 1848-1948</w:t>
      </w:r>
      <w:r w:rsidRPr="003C52CA">
        <w:rPr>
          <w:rFonts w:cs="Times New Roman"/>
          <w:sz w:val="20"/>
          <w:szCs w:val="20"/>
        </w:rPr>
        <w:t>. Brno 2014.</w:t>
      </w:r>
      <w:bookmarkEnd w:id="55"/>
      <w:r w:rsidRPr="003C52CA">
        <w:rPr>
          <w:rFonts w:eastAsia="Times New Roman" w:cs="Times New Roman"/>
          <w:sz w:val="20"/>
          <w:szCs w:val="20"/>
          <w:lang w:eastAsia="cs-CZ"/>
        </w:rPr>
        <w:t xml:space="preserve">; </w:t>
      </w:r>
      <w:bookmarkStart w:id="56" w:name="_Hlk121157931"/>
      <w:r w:rsidRPr="003C52CA">
        <w:rPr>
          <w:rFonts w:cs="Times New Roman"/>
          <w:smallCaps/>
          <w:sz w:val="20"/>
          <w:szCs w:val="20"/>
        </w:rPr>
        <w:t>Pokorný</w:t>
      </w:r>
      <w:r w:rsidRPr="003C52CA">
        <w:rPr>
          <w:rFonts w:cs="Times New Roman"/>
          <w:sz w:val="20"/>
          <w:szCs w:val="20"/>
        </w:rPr>
        <w:t xml:space="preserve">, Jiří – </w:t>
      </w:r>
      <w:r w:rsidRPr="003C52CA">
        <w:rPr>
          <w:rFonts w:cs="Times New Roman"/>
          <w:smallCaps/>
          <w:sz w:val="20"/>
          <w:szCs w:val="20"/>
        </w:rPr>
        <w:t>Velek</w:t>
      </w:r>
      <w:r w:rsidRPr="003C52CA">
        <w:rPr>
          <w:rFonts w:cs="Times New Roman"/>
          <w:sz w:val="20"/>
          <w:szCs w:val="20"/>
        </w:rPr>
        <w:t xml:space="preserve">, Luboš – </w:t>
      </w:r>
      <w:r w:rsidRPr="003C52CA">
        <w:rPr>
          <w:rFonts w:cs="Times New Roman"/>
          <w:smallCaps/>
          <w:sz w:val="20"/>
          <w:szCs w:val="20"/>
        </w:rPr>
        <w:t>Velková</w:t>
      </w:r>
      <w:r w:rsidRPr="003C52CA">
        <w:rPr>
          <w:rFonts w:cs="Times New Roman"/>
          <w:sz w:val="20"/>
          <w:szCs w:val="20"/>
        </w:rPr>
        <w:t xml:space="preserve">, Alice: </w:t>
      </w:r>
      <w:r w:rsidRPr="003C52CA">
        <w:rPr>
          <w:rFonts w:cs="Times New Roman"/>
          <w:i/>
          <w:iCs/>
          <w:sz w:val="20"/>
          <w:szCs w:val="20"/>
        </w:rPr>
        <w:t>Nacionalismus, společnost a kultura ve střední Evropě 19. a 20. století</w:t>
      </w:r>
      <w:r w:rsidRPr="003C52CA">
        <w:rPr>
          <w:rFonts w:cs="Times New Roman"/>
          <w:sz w:val="20"/>
          <w:szCs w:val="20"/>
        </w:rPr>
        <w:t>. Praha 2007.</w:t>
      </w:r>
      <w:bookmarkEnd w:id="56"/>
      <w:r w:rsidRPr="003C52CA">
        <w:rPr>
          <w:rFonts w:cs="Times New Roman"/>
          <w:sz w:val="20"/>
          <w:szCs w:val="20"/>
        </w:rPr>
        <w:t xml:space="preserve">; </w:t>
      </w:r>
      <w:bookmarkStart w:id="57" w:name="_Hlk121157951"/>
      <w:r w:rsidRPr="003C52CA">
        <w:rPr>
          <w:rFonts w:cs="Times New Roman"/>
          <w:smallCaps/>
          <w:sz w:val="20"/>
          <w:szCs w:val="20"/>
        </w:rPr>
        <w:t>Šrajerová</w:t>
      </w:r>
      <w:r w:rsidRPr="003C52CA">
        <w:rPr>
          <w:rFonts w:cs="Times New Roman"/>
          <w:sz w:val="20"/>
          <w:szCs w:val="20"/>
        </w:rPr>
        <w:t xml:space="preserve">, O.: </w:t>
      </w:r>
      <w:r w:rsidRPr="003C52CA">
        <w:rPr>
          <w:rFonts w:cs="Times New Roman"/>
          <w:i/>
          <w:iCs/>
          <w:sz w:val="20"/>
          <w:szCs w:val="20"/>
        </w:rPr>
        <w:t xml:space="preserve">Historické a </w:t>
      </w:r>
      <w:proofErr w:type="spellStart"/>
      <w:r w:rsidRPr="003C52CA">
        <w:rPr>
          <w:rFonts w:cs="Times New Roman"/>
          <w:i/>
          <w:iCs/>
          <w:sz w:val="20"/>
          <w:szCs w:val="20"/>
        </w:rPr>
        <w:t>aktuálne</w:t>
      </w:r>
      <w:proofErr w:type="spellEnd"/>
      <w:r w:rsidRPr="003C52CA">
        <w:rPr>
          <w:rFonts w:cs="Times New Roman"/>
          <w:i/>
          <w:iCs/>
          <w:sz w:val="20"/>
          <w:szCs w:val="20"/>
        </w:rPr>
        <w:t xml:space="preserve"> otázky </w:t>
      </w:r>
      <w:proofErr w:type="spellStart"/>
      <w:r w:rsidRPr="003C52CA">
        <w:rPr>
          <w:rFonts w:cs="Times New Roman"/>
          <w:i/>
          <w:iCs/>
          <w:sz w:val="20"/>
          <w:szCs w:val="20"/>
        </w:rPr>
        <w:t>vývoja</w:t>
      </w:r>
      <w:proofErr w:type="spellEnd"/>
      <w:r w:rsidRPr="003C52CA">
        <w:rPr>
          <w:rFonts w:cs="Times New Roman"/>
          <w:i/>
          <w:iCs/>
          <w:sz w:val="20"/>
          <w:szCs w:val="20"/>
        </w:rPr>
        <w:t xml:space="preserve"> národnostních </w:t>
      </w:r>
      <w:proofErr w:type="spellStart"/>
      <w:r w:rsidRPr="003C52CA">
        <w:rPr>
          <w:rFonts w:cs="Times New Roman"/>
          <w:i/>
          <w:iCs/>
          <w:sz w:val="20"/>
          <w:szCs w:val="20"/>
        </w:rPr>
        <w:t>vzťahov</w:t>
      </w:r>
      <w:proofErr w:type="spellEnd"/>
      <w:r w:rsidRPr="003C52CA">
        <w:rPr>
          <w:rFonts w:cs="Times New Roman"/>
          <w:i/>
          <w:iCs/>
          <w:sz w:val="20"/>
          <w:szCs w:val="20"/>
        </w:rPr>
        <w:t xml:space="preserve">, </w:t>
      </w:r>
      <w:proofErr w:type="spellStart"/>
      <w:r w:rsidRPr="003C52CA">
        <w:rPr>
          <w:rFonts w:cs="Times New Roman"/>
          <w:i/>
          <w:iCs/>
          <w:sz w:val="20"/>
          <w:szCs w:val="20"/>
        </w:rPr>
        <w:t>kultúr</w:t>
      </w:r>
      <w:proofErr w:type="spellEnd"/>
      <w:r w:rsidRPr="003C52CA">
        <w:rPr>
          <w:rFonts w:cs="Times New Roman"/>
          <w:i/>
          <w:iCs/>
          <w:sz w:val="20"/>
          <w:szCs w:val="20"/>
        </w:rPr>
        <w:t xml:space="preserve"> a </w:t>
      </w:r>
      <w:proofErr w:type="spellStart"/>
      <w:r w:rsidRPr="003C52CA">
        <w:rPr>
          <w:rFonts w:cs="Times New Roman"/>
          <w:i/>
          <w:iCs/>
          <w:sz w:val="20"/>
          <w:szCs w:val="20"/>
        </w:rPr>
        <w:t>identít</w:t>
      </w:r>
      <w:proofErr w:type="spellEnd"/>
      <w:r w:rsidRPr="003C52CA">
        <w:rPr>
          <w:rFonts w:cs="Times New Roman"/>
          <w:i/>
          <w:iCs/>
          <w:sz w:val="20"/>
          <w:szCs w:val="20"/>
        </w:rPr>
        <w:t xml:space="preserve"> v </w:t>
      </w:r>
      <w:proofErr w:type="spellStart"/>
      <w:r w:rsidRPr="003C52CA">
        <w:rPr>
          <w:rFonts w:cs="Times New Roman"/>
          <w:i/>
          <w:iCs/>
          <w:sz w:val="20"/>
          <w:szCs w:val="20"/>
        </w:rPr>
        <w:t>národnostne</w:t>
      </w:r>
      <w:proofErr w:type="spellEnd"/>
      <w:r w:rsidRPr="003C52CA">
        <w:rPr>
          <w:rFonts w:cs="Times New Roman"/>
          <w:i/>
          <w:iCs/>
          <w:sz w:val="20"/>
          <w:szCs w:val="20"/>
        </w:rPr>
        <w:t xml:space="preserve"> </w:t>
      </w:r>
      <w:proofErr w:type="spellStart"/>
      <w:r w:rsidRPr="003C52CA">
        <w:rPr>
          <w:rFonts w:cs="Times New Roman"/>
          <w:i/>
          <w:iCs/>
          <w:sz w:val="20"/>
          <w:szCs w:val="20"/>
        </w:rPr>
        <w:t>zmiešanej</w:t>
      </w:r>
      <w:proofErr w:type="spellEnd"/>
      <w:r w:rsidRPr="003C52CA">
        <w:rPr>
          <w:rFonts w:cs="Times New Roman"/>
          <w:i/>
          <w:iCs/>
          <w:sz w:val="20"/>
          <w:szCs w:val="20"/>
        </w:rPr>
        <w:t xml:space="preserve"> oblasti </w:t>
      </w:r>
      <w:proofErr w:type="spellStart"/>
      <w:r w:rsidRPr="003C52CA">
        <w:rPr>
          <w:rFonts w:cs="Times New Roman"/>
          <w:i/>
          <w:iCs/>
          <w:sz w:val="20"/>
          <w:szCs w:val="20"/>
        </w:rPr>
        <w:t>Sliezska</w:t>
      </w:r>
      <w:proofErr w:type="spellEnd"/>
      <w:r w:rsidRPr="003C52CA">
        <w:rPr>
          <w:rFonts w:cs="Times New Roman"/>
          <w:i/>
          <w:iCs/>
          <w:sz w:val="20"/>
          <w:szCs w:val="20"/>
        </w:rPr>
        <w:t xml:space="preserve"> a </w:t>
      </w:r>
      <w:proofErr w:type="spellStart"/>
      <w:r w:rsidRPr="003C52CA">
        <w:rPr>
          <w:rFonts w:cs="Times New Roman"/>
          <w:i/>
          <w:iCs/>
          <w:sz w:val="20"/>
          <w:szCs w:val="20"/>
        </w:rPr>
        <w:t>severnej</w:t>
      </w:r>
      <w:proofErr w:type="spellEnd"/>
      <w:r w:rsidRPr="003C52CA">
        <w:rPr>
          <w:rFonts w:cs="Times New Roman"/>
          <w:i/>
          <w:iCs/>
          <w:sz w:val="20"/>
          <w:szCs w:val="20"/>
        </w:rPr>
        <w:t xml:space="preserve"> Moravy</w:t>
      </w:r>
      <w:r w:rsidRPr="003C52CA">
        <w:rPr>
          <w:rFonts w:cs="Times New Roman"/>
          <w:sz w:val="20"/>
          <w:szCs w:val="20"/>
        </w:rPr>
        <w:t>. Opava 2015</w:t>
      </w:r>
      <w:r w:rsidRPr="00A70A71">
        <w:rPr>
          <w:rFonts w:cs="Times New Roman"/>
          <w:sz w:val="20"/>
          <w:szCs w:val="20"/>
        </w:rPr>
        <w:t>.</w:t>
      </w:r>
      <w:bookmarkEnd w:id="57"/>
      <w:r w:rsidR="00A70A71" w:rsidRPr="00A70A71">
        <w:rPr>
          <w:rFonts w:cs="Times New Roman"/>
          <w:sz w:val="20"/>
          <w:szCs w:val="20"/>
        </w:rPr>
        <w:t xml:space="preserve">; </w:t>
      </w:r>
      <w:bookmarkStart w:id="58" w:name="_Hlk121157970"/>
      <w:proofErr w:type="spellStart"/>
      <w:r w:rsidR="00A70A71" w:rsidRPr="00A70A71">
        <w:rPr>
          <w:rFonts w:cs="Times New Roman"/>
          <w:smallCaps/>
          <w:sz w:val="20"/>
          <w:szCs w:val="20"/>
        </w:rPr>
        <w:t>Knapíková</w:t>
      </w:r>
      <w:proofErr w:type="spellEnd"/>
      <w:r w:rsidR="00A70A71" w:rsidRPr="00A70A71">
        <w:rPr>
          <w:rFonts w:cs="Times New Roman"/>
          <w:sz w:val="20"/>
          <w:szCs w:val="20"/>
        </w:rPr>
        <w:t xml:space="preserve">, Jaromíra: </w:t>
      </w:r>
      <w:r w:rsidR="00A70A71" w:rsidRPr="00A70A71">
        <w:rPr>
          <w:rFonts w:cs="Times New Roman"/>
          <w:i/>
          <w:iCs/>
          <w:sz w:val="20"/>
          <w:szCs w:val="20"/>
        </w:rPr>
        <w:t>Matice Opavská. Spolek, osobnosti a národní snahy ve Slezsku 1877-1948</w:t>
      </w:r>
      <w:r w:rsidR="00A70A71" w:rsidRPr="00A70A71">
        <w:rPr>
          <w:rFonts w:cs="Times New Roman"/>
          <w:sz w:val="20"/>
          <w:szCs w:val="20"/>
        </w:rPr>
        <w:t>. Opava 2007.</w:t>
      </w:r>
      <w:bookmarkEnd w:id="58"/>
      <w:r w:rsidR="00A70A71" w:rsidRPr="00A70A71">
        <w:rPr>
          <w:rFonts w:cs="Times New Roman"/>
          <w:sz w:val="20"/>
          <w:szCs w:val="20"/>
        </w:rPr>
        <w:t xml:space="preserve">; </w:t>
      </w:r>
      <w:bookmarkStart w:id="59" w:name="_Hlk121157985"/>
      <w:r w:rsidR="00A70A71" w:rsidRPr="00A70A71">
        <w:rPr>
          <w:rFonts w:cs="Times New Roman"/>
          <w:smallCaps/>
          <w:sz w:val="20"/>
          <w:szCs w:val="20"/>
        </w:rPr>
        <w:t>Dokoupil</w:t>
      </w:r>
      <w:r w:rsidR="00A70A71" w:rsidRPr="00A70A71">
        <w:rPr>
          <w:rFonts w:cs="Times New Roman"/>
          <w:sz w:val="20"/>
          <w:szCs w:val="20"/>
        </w:rPr>
        <w:t xml:space="preserve">, Lumír a kol.: </w:t>
      </w:r>
      <w:r w:rsidR="00A70A71" w:rsidRPr="00A70A71">
        <w:rPr>
          <w:rFonts w:cs="Times New Roman"/>
          <w:i/>
          <w:iCs/>
          <w:sz w:val="20"/>
          <w:szCs w:val="20"/>
        </w:rPr>
        <w:t>140 let Matice opavské. Vybrané kapitoly z dějin české národnostní emancipace ve Slezsku</w:t>
      </w:r>
      <w:r w:rsidR="00A70A71" w:rsidRPr="00A70A71">
        <w:rPr>
          <w:rFonts w:cs="Times New Roman"/>
          <w:sz w:val="20"/>
          <w:szCs w:val="20"/>
        </w:rPr>
        <w:t>. Opava 2017.</w:t>
      </w:r>
    </w:p>
    <w:bookmarkEnd w:id="59"/>
  </w:footnote>
  <w:footnote w:id="37">
    <w:p w14:paraId="35E759E3" w14:textId="5EC78042" w:rsidR="00372D20" w:rsidRPr="00CA1085" w:rsidRDefault="00372D20" w:rsidP="00CA1085">
      <w:pPr>
        <w:spacing w:after="0" w:line="240" w:lineRule="auto"/>
        <w:rPr>
          <w:rFonts w:cs="Times New Roman"/>
          <w:sz w:val="20"/>
          <w:szCs w:val="20"/>
        </w:rPr>
      </w:pPr>
      <w:r w:rsidRPr="00CA1085">
        <w:rPr>
          <w:rStyle w:val="Znakapoznpodarou"/>
          <w:rFonts w:cs="Times New Roman"/>
          <w:sz w:val="20"/>
          <w:szCs w:val="20"/>
        </w:rPr>
        <w:footnoteRef/>
      </w:r>
      <w:r w:rsidRPr="00CA1085">
        <w:rPr>
          <w:rFonts w:cs="Times New Roman"/>
          <w:sz w:val="20"/>
          <w:szCs w:val="20"/>
        </w:rPr>
        <w:t xml:space="preserve"> </w:t>
      </w:r>
      <w:bookmarkStart w:id="60" w:name="_Hlk121158058"/>
      <w:r w:rsidRPr="00CA1085">
        <w:rPr>
          <w:rFonts w:cs="Times New Roman"/>
          <w:smallCaps/>
          <w:sz w:val="20"/>
          <w:szCs w:val="20"/>
        </w:rPr>
        <w:t>Šafránek</w:t>
      </w:r>
      <w:r w:rsidRPr="00CA1085">
        <w:rPr>
          <w:rFonts w:cs="Times New Roman"/>
          <w:sz w:val="20"/>
          <w:szCs w:val="20"/>
        </w:rPr>
        <w:t xml:space="preserve">, Jan: </w:t>
      </w:r>
      <w:r w:rsidR="00154AE3" w:rsidRPr="00CA1085">
        <w:rPr>
          <w:rFonts w:cs="Times New Roman"/>
          <w:i/>
          <w:iCs/>
          <w:sz w:val="20"/>
          <w:szCs w:val="20"/>
        </w:rPr>
        <w:t>Vývoj soustavy obecného školství v království Českém od roku 1769-1895</w:t>
      </w:r>
      <w:r w:rsidR="00154AE3" w:rsidRPr="00CA1085">
        <w:rPr>
          <w:rFonts w:cs="Times New Roman"/>
          <w:sz w:val="20"/>
          <w:szCs w:val="20"/>
        </w:rPr>
        <w:t xml:space="preserve">. Praha 1897.; TÝŽ: </w:t>
      </w:r>
      <w:r w:rsidRPr="00CA1085">
        <w:rPr>
          <w:rFonts w:cs="Times New Roman"/>
          <w:i/>
          <w:iCs/>
          <w:sz w:val="20"/>
          <w:szCs w:val="20"/>
        </w:rPr>
        <w:t xml:space="preserve">Školy české: obraz jejich vývoje a osudů. </w:t>
      </w:r>
      <w:r w:rsidR="00DC442A" w:rsidRPr="00CA1085">
        <w:rPr>
          <w:rFonts w:cs="Times New Roman"/>
          <w:i/>
          <w:iCs/>
          <w:sz w:val="20"/>
          <w:szCs w:val="20"/>
        </w:rPr>
        <w:t xml:space="preserve">Díl </w:t>
      </w:r>
      <w:r w:rsidRPr="00CA1085">
        <w:rPr>
          <w:rFonts w:cs="Times New Roman"/>
          <w:i/>
          <w:iCs/>
          <w:sz w:val="20"/>
          <w:szCs w:val="20"/>
        </w:rPr>
        <w:t>I.</w:t>
      </w:r>
      <w:r w:rsidR="00DC442A" w:rsidRPr="00CA1085">
        <w:rPr>
          <w:rFonts w:cs="Times New Roman"/>
          <w:i/>
          <w:iCs/>
          <w:sz w:val="20"/>
          <w:szCs w:val="20"/>
        </w:rPr>
        <w:t xml:space="preserve"> </w:t>
      </w:r>
      <w:r w:rsidRPr="00CA1085">
        <w:rPr>
          <w:rFonts w:cs="Times New Roman"/>
          <w:i/>
          <w:iCs/>
          <w:sz w:val="20"/>
          <w:szCs w:val="20"/>
        </w:rPr>
        <w:t>(862-1848)</w:t>
      </w:r>
      <w:r w:rsidRPr="00CA1085">
        <w:rPr>
          <w:rFonts w:cs="Times New Roman"/>
          <w:sz w:val="20"/>
          <w:szCs w:val="20"/>
        </w:rPr>
        <w:t>. Praha 1913.</w:t>
      </w:r>
      <w:bookmarkEnd w:id="60"/>
      <w:r w:rsidRPr="00CA1085">
        <w:rPr>
          <w:rFonts w:cs="Times New Roman"/>
          <w:sz w:val="20"/>
          <w:szCs w:val="20"/>
        </w:rPr>
        <w:t>;</w:t>
      </w:r>
      <w:r w:rsidR="00154AE3" w:rsidRPr="00CA1085">
        <w:rPr>
          <w:rFonts w:cs="Times New Roman"/>
          <w:sz w:val="20"/>
          <w:szCs w:val="20"/>
        </w:rPr>
        <w:t xml:space="preserve"> TÝŽ:</w:t>
      </w:r>
      <w:r w:rsidRPr="00CA1085">
        <w:rPr>
          <w:rFonts w:cs="Times New Roman"/>
          <w:sz w:val="20"/>
          <w:szCs w:val="20"/>
        </w:rPr>
        <w:t xml:space="preserve"> </w:t>
      </w:r>
      <w:bookmarkStart w:id="61" w:name="_Hlk121158073"/>
      <w:r w:rsidR="00154AE3" w:rsidRPr="00CA1085">
        <w:rPr>
          <w:rFonts w:cs="Times New Roman"/>
          <w:i/>
          <w:iCs/>
          <w:sz w:val="20"/>
          <w:szCs w:val="20"/>
        </w:rPr>
        <w:t>Školy české: obraz jejich vývoje a osudů</w:t>
      </w:r>
      <w:r w:rsidR="00154AE3" w:rsidRPr="00CA1085">
        <w:rPr>
          <w:rFonts w:cs="Times New Roman"/>
          <w:sz w:val="20"/>
          <w:szCs w:val="20"/>
        </w:rPr>
        <w:t xml:space="preserve">. </w:t>
      </w:r>
      <w:r w:rsidR="00DC442A" w:rsidRPr="00CA1085">
        <w:rPr>
          <w:rFonts w:cs="Times New Roman"/>
          <w:i/>
          <w:iCs/>
          <w:sz w:val="20"/>
          <w:szCs w:val="20"/>
        </w:rPr>
        <w:t>Díl</w:t>
      </w:r>
      <w:r w:rsidR="00DC442A" w:rsidRPr="00CA1085">
        <w:rPr>
          <w:rFonts w:cs="Times New Roman"/>
          <w:sz w:val="20"/>
          <w:szCs w:val="20"/>
        </w:rPr>
        <w:t xml:space="preserve"> </w:t>
      </w:r>
      <w:r w:rsidRPr="00CA1085">
        <w:rPr>
          <w:rFonts w:cs="Times New Roman"/>
          <w:i/>
          <w:iCs/>
          <w:sz w:val="20"/>
          <w:szCs w:val="20"/>
        </w:rPr>
        <w:t>II. (1848-1913) Praha 1918</w:t>
      </w:r>
      <w:r w:rsidRPr="00CA1085">
        <w:rPr>
          <w:rFonts w:cs="Times New Roman"/>
          <w:sz w:val="20"/>
          <w:szCs w:val="20"/>
        </w:rPr>
        <w:t>.</w:t>
      </w:r>
    </w:p>
    <w:bookmarkEnd w:id="61"/>
  </w:footnote>
  <w:footnote w:id="38">
    <w:p w14:paraId="07702BBD" w14:textId="65CDE190" w:rsidR="00372D20" w:rsidRPr="00CA1085" w:rsidRDefault="00372D20" w:rsidP="00CA1085">
      <w:pPr>
        <w:pStyle w:val="Textpoznpodarou"/>
        <w:jc w:val="both"/>
        <w:rPr>
          <w:rFonts w:ascii="Times New Roman" w:hAnsi="Times New Roman" w:cs="Times New Roman"/>
        </w:rPr>
      </w:pPr>
      <w:r w:rsidRPr="00CA1085">
        <w:rPr>
          <w:rStyle w:val="Znakapoznpodarou"/>
          <w:rFonts w:ascii="Times New Roman" w:hAnsi="Times New Roman" w:cs="Times New Roman"/>
        </w:rPr>
        <w:footnoteRef/>
      </w:r>
      <w:r w:rsidRPr="00CA1085">
        <w:rPr>
          <w:rFonts w:ascii="Times New Roman" w:hAnsi="Times New Roman" w:cs="Times New Roman"/>
        </w:rPr>
        <w:t xml:space="preserve"> </w:t>
      </w:r>
      <w:proofErr w:type="spellStart"/>
      <w:r w:rsidRPr="00CA1085">
        <w:rPr>
          <w:rFonts w:ascii="Times New Roman" w:hAnsi="Times New Roman" w:cs="Times New Roman"/>
          <w:smallCaps/>
        </w:rPr>
        <w:t>Kádner</w:t>
      </w:r>
      <w:proofErr w:type="spellEnd"/>
      <w:r w:rsidRPr="00CA1085">
        <w:rPr>
          <w:rFonts w:ascii="Times New Roman" w:hAnsi="Times New Roman" w:cs="Times New Roman"/>
        </w:rPr>
        <w:t>, Ot</w:t>
      </w:r>
      <w:r w:rsidR="00B54403" w:rsidRPr="00CA1085">
        <w:rPr>
          <w:rFonts w:ascii="Times New Roman" w:hAnsi="Times New Roman" w:cs="Times New Roman"/>
        </w:rPr>
        <w:t>a</w:t>
      </w:r>
      <w:r w:rsidRPr="00CA1085">
        <w:rPr>
          <w:rFonts w:ascii="Times New Roman" w:hAnsi="Times New Roman" w:cs="Times New Roman"/>
        </w:rPr>
        <w:t xml:space="preserve">kar: </w:t>
      </w:r>
      <w:r w:rsidRPr="00CA1085">
        <w:rPr>
          <w:rFonts w:ascii="Times New Roman" w:hAnsi="Times New Roman" w:cs="Times New Roman"/>
          <w:i/>
          <w:iCs/>
        </w:rPr>
        <w:t>Vývoj a dnešní soustava školství. Díl I</w:t>
      </w:r>
      <w:r w:rsidRPr="00CA1085">
        <w:rPr>
          <w:rFonts w:ascii="Times New Roman" w:hAnsi="Times New Roman" w:cs="Times New Roman"/>
        </w:rPr>
        <w:t>. Praha 192</w:t>
      </w:r>
      <w:r w:rsidR="00B54403" w:rsidRPr="00CA1085">
        <w:rPr>
          <w:rFonts w:ascii="Times New Roman" w:hAnsi="Times New Roman" w:cs="Times New Roman"/>
        </w:rPr>
        <w:t>9</w:t>
      </w:r>
      <w:r w:rsidRPr="00CA1085">
        <w:rPr>
          <w:rFonts w:ascii="Times New Roman" w:hAnsi="Times New Roman" w:cs="Times New Roman"/>
        </w:rPr>
        <w:t>.</w:t>
      </w:r>
    </w:p>
  </w:footnote>
  <w:footnote w:id="39">
    <w:p w14:paraId="754AB611" w14:textId="114BCBA7" w:rsidR="00372D20" w:rsidRPr="00CA1085" w:rsidRDefault="00372D20" w:rsidP="00CA1085">
      <w:pPr>
        <w:pStyle w:val="Textpoznpodarou"/>
        <w:jc w:val="both"/>
        <w:rPr>
          <w:rFonts w:ascii="Times New Roman" w:hAnsi="Times New Roman" w:cs="Times New Roman"/>
        </w:rPr>
      </w:pPr>
      <w:r w:rsidRPr="00CA1085">
        <w:rPr>
          <w:rStyle w:val="Znakapoznpodarou"/>
          <w:rFonts w:ascii="Times New Roman" w:hAnsi="Times New Roman" w:cs="Times New Roman"/>
        </w:rPr>
        <w:footnoteRef/>
      </w:r>
      <w:r w:rsidRPr="00CA1085">
        <w:rPr>
          <w:rFonts w:ascii="Times New Roman" w:hAnsi="Times New Roman" w:cs="Times New Roman"/>
        </w:rPr>
        <w:t xml:space="preserve"> </w:t>
      </w:r>
      <w:bookmarkStart w:id="62" w:name="_Hlk121158700"/>
      <w:r w:rsidRPr="00CA1085">
        <w:rPr>
          <w:rFonts w:ascii="Times New Roman" w:hAnsi="Times New Roman" w:cs="Times New Roman"/>
          <w:smallCaps/>
        </w:rPr>
        <w:t>Králíková</w:t>
      </w:r>
      <w:r w:rsidRPr="00CA1085">
        <w:rPr>
          <w:rFonts w:ascii="Times New Roman" w:hAnsi="Times New Roman" w:cs="Times New Roman"/>
        </w:rPr>
        <w:t xml:space="preserve">, Marie – </w:t>
      </w:r>
      <w:r w:rsidRPr="00CA1085">
        <w:rPr>
          <w:rFonts w:ascii="Times New Roman" w:hAnsi="Times New Roman" w:cs="Times New Roman"/>
          <w:smallCaps/>
        </w:rPr>
        <w:t>Nečesaný</w:t>
      </w:r>
      <w:r w:rsidRPr="00CA1085">
        <w:rPr>
          <w:rFonts w:ascii="Times New Roman" w:hAnsi="Times New Roman" w:cs="Times New Roman"/>
        </w:rPr>
        <w:t xml:space="preserve">, Josef – </w:t>
      </w:r>
      <w:r w:rsidRPr="00CA1085">
        <w:rPr>
          <w:rFonts w:ascii="Times New Roman" w:hAnsi="Times New Roman" w:cs="Times New Roman"/>
          <w:smallCaps/>
        </w:rPr>
        <w:t>Spěváček</w:t>
      </w:r>
      <w:r w:rsidRPr="00CA1085">
        <w:rPr>
          <w:rFonts w:ascii="Times New Roman" w:hAnsi="Times New Roman" w:cs="Times New Roman"/>
        </w:rPr>
        <w:t xml:space="preserve">, Václav: </w:t>
      </w:r>
      <w:r w:rsidRPr="00CA1085">
        <w:rPr>
          <w:rFonts w:ascii="Times New Roman" w:hAnsi="Times New Roman" w:cs="Times New Roman"/>
          <w:i/>
          <w:iCs/>
        </w:rPr>
        <w:t>Nástin vývoje všeobecného vzdělání v českých zemích</w:t>
      </w:r>
      <w:r w:rsidRPr="00CA1085">
        <w:rPr>
          <w:rFonts w:ascii="Times New Roman" w:hAnsi="Times New Roman" w:cs="Times New Roman"/>
        </w:rPr>
        <w:t>. Praha 1977.</w:t>
      </w:r>
      <w:bookmarkEnd w:id="62"/>
      <w:r w:rsidR="009C2666" w:rsidRPr="00CA1085">
        <w:rPr>
          <w:rFonts w:ascii="Times New Roman" w:hAnsi="Times New Roman" w:cs="Times New Roman"/>
        </w:rPr>
        <w:t xml:space="preserve">; </w:t>
      </w:r>
      <w:r w:rsidR="009C2666" w:rsidRPr="00CA1085">
        <w:rPr>
          <w:rFonts w:ascii="Times New Roman" w:hAnsi="Times New Roman" w:cs="Times New Roman"/>
          <w:smallCaps/>
        </w:rPr>
        <w:t>Somr</w:t>
      </w:r>
      <w:r w:rsidR="009C2666" w:rsidRPr="00CA1085">
        <w:rPr>
          <w:rFonts w:ascii="Times New Roman" w:hAnsi="Times New Roman" w:cs="Times New Roman"/>
        </w:rPr>
        <w:t>, M</w:t>
      </w:r>
      <w:r w:rsidR="00B54403" w:rsidRPr="00CA1085">
        <w:rPr>
          <w:rFonts w:ascii="Times New Roman" w:hAnsi="Times New Roman" w:cs="Times New Roman"/>
        </w:rPr>
        <w:t>iroslav</w:t>
      </w:r>
      <w:r w:rsidR="009C2666" w:rsidRPr="00CA1085">
        <w:rPr>
          <w:rFonts w:ascii="Times New Roman" w:hAnsi="Times New Roman" w:cs="Times New Roman"/>
        </w:rPr>
        <w:t xml:space="preserve">: </w:t>
      </w:r>
      <w:r w:rsidR="009C2666" w:rsidRPr="00CA1085">
        <w:rPr>
          <w:rFonts w:ascii="Times New Roman" w:hAnsi="Times New Roman" w:cs="Times New Roman"/>
          <w:i/>
          <w:iCs/>
        </w:rPr>
        <w:t>Dějiny školství a pedagogiky</w:t>
      </w:r>
      <w:r w:rsidR="009C2666" w:rsidRPr="00CA1085">
        <w:rPr>
          <w:rFonts w:ascii="Times New Roman" w:hAnsi="Times New Roman" w:cs="Times New Roman"/>
        </w:rPr>
        <w:t>. Praha 1987.</w:t>
      </w:r>
    </w:p>
  </w:footnote>
  <w:footnote w:id="40">
    <w:p w14:paraId="599666D6" w14:textId="54BAA517" w:rsidR="00CA1085" w:rsidRPr="00341AA5" w:rsidRDefault="00CA1085" w:rsidP="00341AA5">
      <w:pPr>
        <w:spacing w:after="0" w:line="240" w:lineRule="auto"/>
        <w:rPr>
          <w:rFonts w:cs="Times New Roman"/>
          <w:szCs w:val="24"/>
        </w:rPr>
      </w:pPr>
      <w:r w:rsidRPr="00CA1085">
        <w:rPr>
          <w:rStyle w:val="Znakapoznpodarou"/>
          <w:rFonts w:cs="Times New Roman"/>
          <w:sz w:val="20"/>
          <w:szCs w:val="20"/>
        </w:rPr>
        <w:footnoteRef/>
      </w:r>
      <w:r w:rsidRPr="00CA1085">
        <w:rPr>
          <w:rFonts w:cs="Times New Roman"/>
          <w:sz w:val="20"/>
          <w:szCs w:val="20"/>
        </w:rPr>
        <w:t xml:space="preserve"> </w:t>
      </w:r>
      <w:r w:rsidRPr="00CA1085">
        <w:rPr>
          <w:rFonts w:cs="Times New Roman"/>
          <w:smallCaps/>
          <w:sz w:val="20"/>
          <w:szCs w:val="20"/>
        </w:rPr>
        <w:t>Trojan</w:t>
      </w:r>
      <w:r w:rsidRPr="00CA1085">
        <w:rPr>
          <w:rFonts w:cs="Times New Roman"/>
          <w:sz w:val="20"/>
          <w:szCs w:val="20"/>
        </w:rPr>
        <w:t xml:space="preserve">, Jan: </w:t>
      </w:r>
      <w:r w:rsidRPr="00CA1085">
        <w:rPr>
          <w:rFonts w:cs="Times New Roman"/>
          <w:i/>
          <w:iCs/>
          <w:sz w:val="20"/>
          <w:szCs w:val="20"/>
        </w:rPr>
        <w:t>Kantoři na Moravě a ve Slezsku v 17.-19. století Jejich sociální postavení, společenská funkce a význam ve vývoji národní hudební kultury</w:t>
      </w:r>
      <w:r w:rsidRPr="00CA1085">
        <w:rPr>
          <w:rFonts w:cs="Times New Roman"/>
          <w:sz w:val="20"/>
          <w:szCs w:val="20"/>
        </w:rPr>
        <w:t xml:space="preserve">. Brno 2000.; </w:t>
      </w:r>
      <w:proofErr w:type="spellStart"/>
      <w:r w:rsidRPr="00CA1085">
        <w:rPr>
          <w:rFonts w:cs="Times New Roman"/>
          <w:smallCaps/>
          <w:sz w:val="20"/>
          <w:szCs w:val="20"/>
        </w:rPr>
        <w:t>Piorecká</w:t>
      </w:r>
      <w:proofErr w:type="spellEnd"/>
      <w:r w:rsidRPr="00CA1085">
        <w:rPr>
          <w:rFonts w:cs="Times New Roman"/>
          <w:sz w:val="20"/>
          <w:szCs w:val="20"/>
        </w:rPr>
        <w:t xml:space="preserve">, Kateřina – </w:t>
      </w:r>
      <w:proofErr w:type="spellStart"/>
      <w:r w:rsidRPr="00CA1085">
        <w:rPr>
          <w:rFonts w:cs="Times New Roman"/>
          <w:smallCaps/>
          <w:sz w:val="20"/>
          <w:szCs w:val="20"/>
        </w:rPr>
        <w:t>Petrbok</w:t>
      </w:r>
      <w:proofErr w:type="spellEnd"/>
      <w:r w:rsidRPr="00CA1085">
        <w:rPr>
          <w:rFonts w:cs="Times New Roman"/>
          <w:sz w:val="20"/>
          <w:szCs w:val="20"/>
        </w:rPr>
        <w:t xml:space="preserve">, Václav: </w:t>
      </w:r>
      <w:r w:rsidRPr="00CA1085">
        <w:rPr>
          <w:rFonts w:cs="Times New Roman"/>
          <w:i/>
          <w:iCs/>
          <w:sz w:val="20"/>
          <w:szCs w:val="20"/>
        </w:rPr>
        <w:t>Vzdělání a osvěta v české kultuře 19. století</w:t>
      </w:r>
      <w:r w:rsidRPr="00CA1085">
        <w:rPr>
          <w:rFonts w:cs="Times New Roman"/>
          <w:sz w:val="20"/>
          <w:szCs w:val="20"/>
        </w:rPr>
        <w:t xml:space="preserve">. Praha 2004.; </w:t>
      </w:r>
      <w:r w:rsidRPr="00CA1085">
        <w:rPr>
          <w:rFonts w:cs="Times New Roman"/>
          <w:smallCaps/>
          <w:sz w:val="20"/>
          <w:szCs w:val="20"/>
        </w:rPr>
        <w:t>Rýdl</w:t>
      </w:r>
      <w:r w:rsidRPr="00CA1085">
        <w:rPr>
          <w:rFonts w:cs="Times New Roman"/>
          <w:sz w:val="20"/>
          <w:szCs w:val="20"/>
        </w:rPr>
        <w:t xml:space="preserve">, Karel: </w:t>
      </w:r>
      <w:r w:rsidRPr="00CA1085">
        <w:rPr>
          <w:rFonts w:cs="Times New Roman"/>
          <w:i/>
          <w:iCs/>
          <w:sz w:val="20"/>
          <w:szCs w:val="20"/>
        </w:rPr>
        <w:t xml:space="preserve">K vývoji správy a řízení školství v českých zemích I. </w:t>
      </w:r>
      <w:r w:rsidRPr="00CA1085">
        <w:rPr>
          <w:rFonts w:cs="Times New Roman"/>
          <w:sz w:val="20"/>
          <w:szCs w:val="20"/>
        </w:rPr>
        <w:t xml:space="preserve">Pardubice 2010.; </w:t>
      </w:r>
      <w:r w:rsidRPr="00CA1085">
        <w:rPr>
          <w:rFonts w:cs="Times New Roman"/>
          <w:smallCaps/>
          <w:sz w:val="20"/>
          <w:szCs w:val="20"/>
        </w:rPr>
        <w:t>Kadlec</w:t>
      </w:r>
      <w:r w:rsidRPr="00CA1085">
        <w:rPr>
          <w:rFonts w:cs="Times New Roman"/>
          <w:sz w:val="20"/>
          <w:szCs w:val="20"/>
        </w:rPr>
        <w:t xml:space="preserve">, Petr: </w:t>
      </w:r>
      <w:r w:rsidRPr="00CA1085">
        <w:rPr>
          <w:rFonts w:cs="Times New Roman"/>
          <w:i/>
          <w:iCs/>
          <w:sz w:val="20"/>
          <w:szCs w:val="20"/>
        </w:rPr>
        <w:t>Střední školy a jejich studenti: k formování inteligence na severní Moravě a ve Slezsku ve druhé polovině 19. a na počátku 20. století</w:t>
      </w:r>
      <w:r w:rsidRPr="00CA1085">
        <w:rPr>
          <w:rFonts w:cs="Times New Roman"/>
          <w:sz w:val="20"/>
          <w:szCs w:val="20"/>
        </w:rPr>
        <w:t xml:space="preserve">. Ostrava 2013.; </w:t>
      </w:r>
      <w:r w:rsidRPr="00CA1085">
        <w:rPr>
          <w:rFonts w:cs="Times New Roman"/>
          <w:smallCaps/>
          <w:sz w:val="20"/>
          <w:szCs w:val="20"/>
        </w:rPr>
        <w:t>Šimek</w:t>
      </w:r>
      <w:r w:rsidRPr="00CA1085">
        <w:rPr>
          <w:rFonts w:cs="Times New Roman"/>
          <w:sz w:val="20"/>
          <w:szCs w:val="20"/>
        </w:rPr>
        <w:t xml:space="preserve">, Jan: </w:t>
      </w:r>
      <w:r w:rsidRPr="00CA1085">
        <w:rPr>
          <w:rFonts w:cs="Times New Roman"/>
          <w:i/>
          <w:iCs/>
          <w:sz w:val="20"/>
          <w:szCs w:val="20"/>
        </w:rPr>
        <w:t>Historie školních budov. Od tereziánských reforem po současnost</w:t>
      </w:r>
      <w:r w:rsidRPr="00CA1085">
        <w:rPr>
          <w:rFonts w:cs="Times New Roman"/>
          <w:sz w:val="20"/>
          <w:szCs w:val="20"/>
        </w:rPr>
        <w:t xml:space="preserve">. Praha 2016.; </w:t>
      </w:r>
      <w:r w:rsidRPr="00CA1085">
        <w:rPr>
          <w:rFonts w:cs="Times New Roman"/>
          <w:smallCaps/>
          <w:sz w:val="20"/>
          <w:szCs w:val="20"/>
        </w:rPr>
        <w:t>Puš</w:t>
      </w:r>
      <w:r w:rsidRPr="00CA1085">
        <w:rPr>
          <w:rFonts w:cs="Times New Roman"/>
          <w:sz w:val="20"/>
          <w:szCs w:val="20"/>
        </w:rPr>
        <w:t xml:space="preserve">, Ivan: </w:t>
      </w:r>
      <w:r w:rsidRPr="00CA1085">
        <w:rPr>
          <w:rFonts w:cs="Times New Roman"/>
          <w:i/>
          <w:iCs/>
          <w:sz w:val="20"/>
          <w:szCs w:val="20"/>
        </w:rPr>
        <w:t>Střední školství v českých zemích v 18. až 20. století – kontexty, bilance, perspektivy, výzkum</w:t>
      </w:r>
      <w:r w:rsidRPr="00CA1085">
        <w:rPr>
          <w:rFonts w:cs="Times New Roman"/>
          <w:sz w:val="20"/>
          <w:szCs w:val="20"/>
        </w:rPr>
        <w:t xml:space="preserve">. In: </w:t>
      </w:r>
      <w:r w:rsidRPr="00CA1085">
        <w:rPr>
          <w:rFonts w:cs="Times New Roman"/>
          <w:i/>
          <w:iCs/>
          <w:sz w:val="20"/>
          <w:szCs w:val="20"/>
        </w:rPr>
        <w:t>Slezský sborník</w:t>
      </w:r>
      <w:r w:rsidRPr="00CA1085">
        <w:rPr>
          <w:rFonts w:cs="Times New Roman"/>
          <w:sz w:val="20"/>
          <w:szCs w:val="20"/>
        </w:rPr>
        <w:t>. Roč. 114 č. 1 (2016).;</w:t>
      </w:r>
      <w:r w:rsidRPr="00CA1085">
        <w:rPr>
          <w:rFonts w:cs="Times New Roman"/>
          <w:smallCaps/>
          <w:sz w:val="20"/>
          <w:szCs w:val="20"/>
        </w:rPr>
        <w:t xml:space="preserve"> Veselá</w:t>
      </w:r>
      <w:r w:rsidRPr="00CA1085">
        <w:rPr>
          <w:rFonts w:cs="Times New Roman"/>
          <w:sz w:val="20"/>
          <w:szCs w:val="20"/>
        </w:rPr>
        <w:t xml:space="preserve">, Zdenka: </w:t>
      </w:r>
      <w:r w:rsidRPr="00CA1085">
        <w:rPr>
          <w:rFonts w:cs="Times New Roman"/>
          <w:i/>
          <w:iCs/>
          <w:sz w:val="20"/>
          <w:szCs w:val="20"/>
        </w:rPr>
        <w:t>Vytváření novodobé školské soustavy a její vývoj od tereziánských reforem do roku 1918</w:t>
      </w:r>
      <w:r w:rsidRPr="00CA1085">
        <w:rPr>
          <w:rFonts w:cs="Times New Roman"/>
          <w:sz w:val="20"/>
          <w:szCs w:val="20"/>
        </w:rPr>
        <w:t xml:space="preserve">. Brno 1992.; </w:t>
      </w:r>
      <w:r w:rsidRPr="00CA1085">
        <w:rPr>
          <w:rFonts w:cs="Times New Roman"/>
          <w:smallCaps/>
          <w:sz w:val="20"/>
          <w:szCs w:val="20"/>
        </w:rPr>
        <w:t>Koťa</w:t>
      </w:r>
      <w:r w:rsidRPr="00CA1085">
        <w:rPr>
          <w:rFonts w:cs="Times New Roman"/>
          <w:sz w:val="20"/>
          <w:szCs w:val="20"/>
        </w:rPr>
        <w:t xml:space="preserve">, Jaroslav: </w:t>
      </w:r>
      <w:r w:rsidRPr="00CA1085">
        <w:rPr>
          <w:rFonts w:cs="Times New Roman"/>
          <w:i/>
          <w:iCs/>
          <w:sz w:val="20"/>
          <w:szCs w:val="20"/>
        </w:rPr>
        <w:t>Učitelé v českých zemích na cestě k profesionalizaci</w:t>
      </w:r>
      <w:r w:rsidRPr="00CA1085">
        <w:rPr>
          <w:rFonts w:cs="Times New Roman"/>
          <w:sz w:val="20"/>
          <w:szCs w:val="20"/>
        </w:rPr>
        <w:t xml:space="preserve">. In: </w:t>
      </w:r>
      <w:r w:rsidRPr="00CA1085">
        <w:rPr>
          <w:rFonts w:cs="Times New Roman"/>
          <w:smallCaps/>
          <w:sz w:val="20"/>
          <w:szCs w:val="20"/>
        </w:rPr>
        <w:t>Svobodný</w:t>
      </w:r>
      <w:r w:rsidRPr="00CA1085">
        <w:rPr>
          <w:rFonts w:cs="Times New Roman"/>
          <w:sz w:val="20"/>
          <w:szCs w:val="20"/>
        </w:rPr>
        <w:t xml:space="preserve">, Petr – </w:t>
      </w:r>
      <w:r w:rsidRPr="00CA1085">
        <w:rPr>
          <w:rFonts w:cs="Times New Roman"/>
          <w:smallCaps/>
          <w:sz w:val="20"/>
          <w:szCs w:val="20"/>
        </w:rPr>
        <w:t>Havránek</w:t>
      </w:r>
      <w:r w:rsidRPr="00CA1085">
        <w:rPr>
          <w:rFonts w:cs="Times New Roman"/>
          <w:sz w:val="20"/>
          <w:szCs w:val="20"/>
        </w:rPr>
        <w:t>, Jan (</w:t>
      </w:r>
      <w:proofErr w:type="spellStart"/>
      <w:r w:rsidRPr="00CA1085">
        <w:rPr>
          <w:rFonts w:cs="Times New Roman"/>
          <w:sz w:val="20"/>
          <w:szCs w:val="20"/>
        </w:rPr>
        <w:t>edd</w:t>
      </w:r>
      <w:proofErr w:type="spellEnd"/>
      <w:r w:rsidRPr="00CA1085">
        <w:rPr>
          <w:rFonts w:cs="Times New Roman"/>
          <w:sz w:val="20"/>
          <w:szCs w:val="20"/>
        </w:rPr>
        <w:t xml:space="preserve">.): </w:t>
      </w:r>
      <w:r w:rsidRPr="00CA1085">
        <w:rPr>
          <w:rFonts w:cs="Times New Roman"/>
          <w:i/>
          <w:iCs/>
          <w:sz w:val="20"/>
          <w:szCs w:val="20"/>
        </w:rPr>
        <w:t>Profesionalizace akademických povolání v českých zemích v 19. a první polovině 20. století</w:t>
      </w:r>
      <w:r w:rsidRPr="00CA1085">
        <w:rPr>
          <w:rFonts w:cs="Times New Roman"/>
          <w:sz w:val="20"/>
          <w:szCs w:val="20"/>
        </w:rPr>
        <w:t>. Praha 1996, s. 82-112.</w:t>
      </w:r>
      <w:r w:rsidR="00341AA5" w:rsidRPr="009930A8">
        <w:rPr>
          <w:rFonts w:cs="Times New Roman"/>
          <w:sz w:val="20"/>
          <w:szCs w:val="18"/>
        </w:rPr>
        <w:t>;</w:t>
      </w:r>
      <w:r w:rsidR="00341AA5" w:rsidRPr="009930A8">
        <w:rPr>
          <w:rFonts w:cs="Times New Roman"/>
          <w:smallCaps/>
          <w:sz w:val="20"/>
          <w:szCs w:val="20"/>
        </w:rPr>
        <w:t xml:space="preserve"> </w:t>
      </w:r>
      <w:proofErr w:type="spellStart"/>
      <w:r w:rsidR="00341AA5" w:rsidRPr="00341AA5">
        <w:rPr>
          <w:rFonts w:cs="Times New Roman"/>
          <w:smallCaps/>
          <w:sz w:val="20"/>
          <w:szCs w:val="20"/>
        </w:rPr>
        <w:t>Čornejová</w:t>
      </w:r>
      <w:proofErr w:type="spellEnd"/>
      <w:r w:rsidR="00341AA5" w:rsidRPr="00341AA5">
        <w:rPr>
          <w:rFonts w:cs="Times New Roman"/>
          <w:sz w:val="20"/>
          <w:szCs w:val="20"/>
        </w:rPr>
        <w:t xml:space="preserve">, Ivana – </w:t>
      </w:r>
      <w:proofErr w:type="spellStart"/>
      <w:r w:rsidR="00341AA5" w:rsidRPr="00341AA5">
        <w:rPr>
          <w:rFonts w:cs="Times New Roman"/>
          <w:smallCaps/>
          <w:sz w:val="20"/>
          <w:szCs w:val="20"/>
        </w:rPr>
        <w:t>Kasper</w:t>
      </w:r>
      <w:proofErr w:type="spellEnd"/>
      <w:r w:rsidR="00341AA5" w:rsidRPr="00341AA5">
        <w:rPr>
          <w:rFonts w:cs="Times New Roman"/>
          <w:sz w:val="20"/>
          <w:szCs w:val="20"/>
        </w:rPr>
        <w:t xml:space="preserve">, Tomáš – </w:t>
      </w:r>
      <w:proofErr w:type="spellStart"/>
      <w:r w:rsidR="00341AA5" w:rsidRPr="00341AA5">
        <w:rPr>
          <w:rFonts w:cs="Times New Roman"/>
          <w:smallCaps/>
          <w:sz w:val="20"/>
          <w:szCs w:val="20"/>
        </w:rPr>
        <w:t>Kasperová</w:t>
      </w:r>
      <w:proofErr w:type="spellEnd"/>
      <w:r w:rsidR="00341AA5" w:rsidRPr="00341AA5">
        <w:rPr>
          <w:rFonts w:cs="Times New Roman"/>
          <w:sz w:val="20"/>
          <w:szCs w:val="20"/>
        </w:rPr>
        <w:t xml:space="preserve">, Dana a kol.: </w:t>
      </w:r>
      <w:r w:rsidR="00341AA5" w:rsidRPr="00341AA5">
        <w:rPr>
          <w:rFonts w:cs="Times New Roman"/>
          <w:i/>
          <w:iCs/>
          <w:sz w:val="20"/>
          <w:szCs w:val="20"/>
        </w:rPr>
        <w:t>Velké dějiny zemí koruny české. Tematická řada. Školství a vzdělanost</w:t>
      </w:r>
      <w:r w:rsidR="00341AA5" w:rsidRPr="00341AA5">
        <w:rPr>
          <w:rFonts w:cs="Times New Roman"/>
          <w:sz w:val="20"/>
          <w:szCs w:val="20"/>
        </w:rPr>
        <w:t>. Praha 2020.</w:t>
      </w:r>
    </w:p>
  </w:footnote>
  <w:footnote w:id="41">
    <w:p w14:paraId="725C2EE5" w14:textId="77777777" w:rsidR="00372D20" w:rsidRPr="00982605" w:rsidRDefault="00372D20" w:rsidP="00982605">
      <w:pPr>
        <w:pStyle w:val="Textpoznpodarou"/>
        <w:jc w:val="both"/>
        <w:rPr>
          <w:rFonts w:ascii="Times New Roman" w:hAnsi="Times New Roman" w:cs="Times New Roman"/>
        </w:rPr>
      </w:pPr>
      <w:r w:rsidRPr="00982605">
        <w:rPr>
          <w:rStyle w:val="Znakapoznpodarou"/>
          <w:rFonts w:ascii="Times New Roman" w:hAnsi="Times New Roman" w:cs="Times New Roman"/>
        </w:rPr>
        <w:footnoteRef/>
      </w:r>
      <w:r w:rsidRPr="00982605">
        <w:rPr>
          <w:rFonts w:ascii="Times New Roman" w:hAnsi="Times New Roman" w:cs="Times New Roman"/>
        </w:rPr>
        <w:t xml:space="preserve"> </w:t>
      </w:r>
      <w:proofErr w:type="spellStart"/>
      <w:r w:rsidRPr="00982605">
        <w:rPr>
          <w:rFonts w:ascii="Times New Roman" w:hAnsi="Times New Roman" w:cs="Times New Roman"/>
          <w:smallCaps/>
        </w:rPr>
        <w:t>Lenderová</w:t>
      </w:r>
      <w:proofErr w:type="spellEnd"/>
      <w:r w:rsidRPr="00982605">
        <w:rPr>
          <w:rFonts w:ascii="Times New Roman" w:hAnsi="Times New Roman" w:cs="Times New Roman"/>
        </w:rPr>
        <w:t xml:space="preserve">, Milena – </w:t>
      </w:r>
      <w:r w:rsidRPr="00982605">
        <w:rPr>
          <w:rFonts w:ascii="Times New Roman" w:hAnsi="Times New Roman" w:cs="Times New Roman"/>
          <w:smallCaps/>
        </w:rPr>
        <w:t>Jiránek</w:t>
      </w:r>
      <w:r w:rsidRPr="00982605">
        <w:rPr>
          <w:rFonts w:ascii="Times New Roman" w:hAnsi="Times New Roman" w:cs="Times New Roman"/>
        </w:rPr>
        <w:t xml:space="preserve">, Tomáš – </w:t>
      </w:r>
      <w:r w:rsidRPr="00982605">
        <w:rPr>
          <w:rFonts w:ascii="Times New Roman" w:hAnsi="Times New Roman" w:cs="Times New Roman"/>
          <w:smallCaps/>
        </w:rPr>
        <w:t>Macková</w:t>
      </w:r>
      <w:r w:rsidRPr="00982605">
        <w:rPr>
          <w:rFonts w:ascii="Times New Roman" w:hAnsi="Times New Roman" w:cs="Times New Roman"/>
        </w:rPr>
        <w:t xml:space="preserve">, Marie: </w:t>
      </w:r>
      <w:r w:rsidRPr="00982605">
        <w:rPr>
          <w:rFonts w:ascii="Times New Roman" w:hAnsi="Times New Roman" w:cs="Times New Roman"/>
          <w:i/>
          <w:iCs/>
        </w:rPr>
        <w:t>Z dějin české každodennosti: život v 19. století</w:t>
      </w:r>
      <w:r w:rsidRPr="00982605">
        <w:rPr>
          <w:rFonts w:ascii="Times New Roman" w:hAnsi="Times New Roman" w:cs="Times New Roman"/>
        </w:rPr>
        <w:t>. 2. doplněné vydání. Praha 2017.</w:t>
      </w:r>
    </w:p>
  </w:footnote>
  <w:footnote w:id="42">
    <w:p w14:paraId="558005BF" w14:textId="77777777" w:rsidR="00372D20" w:rsidRDefault="00372D20" w:rsidP="00982605">
      <w:pPr>
        <w:pStyle w:val="Textpoznpodarou"/>
        <w:jc w:val="both"/>
      </w:pPr>
      <w:r w:rsidRPr="00982605">
        <w:rPr>
          <w:rStyle w:val="Znakapoznpodarou"/>
          <w:rFonts w:ascii="Times New Roman" w:hAnsi="Times New Roman" w:cs="Times New Roman"/>
        </w:rPr>
        <w:footnoteRef/>
      </w:r>
      <w:r w:rsidRPr="00982605">
        <w:rPr>
          <w:rFonts w:ascii="Times New Roman" w:hAnsi="Times New Roman" w:cs="Times New Roman"/>
        </w:rPr>
        <w:t xml:space="preserve"> </w:t>
      </w:r>
      <w:r w:rsidRPr="00982605">
        <w:rPr>
          <w:rFonts w:ascii="Times New Roman" w:hAnsi="Times New Roman" w:cs="Times New Roman"/>
          <w:smallCaps/>
        </w:rPr>
        <w:t>Vošahlíková</w:t>
      </w:r>
      <w:r w:rsidRPr="00982605">
        <w:rPr>
          <w:rFonts w:ascii="Times New Roman" w:hAnsi="Times New Roman" w:cs="Times New Roman"/>
        </w:rPr>
        <w:t xml:space="preserve">, Pavla: </w:t>
      </w:r>
      <w:r w:rsidRPr="00982605">
        <w:rPr>
          <w:rFonts w:ascii="Times New Roman" w:hAnsi="Times New Roman" w:cs="Times New Roman"/>
          <w:i/>
          <w:iCs/>
        </w:rPr>
        <w:t>Jak se žilo za časů Františka Josefa I</w:t>
      </w:r>
      <w:r w:rsidRPr="00982605">
        <w:rPr>
          <w:rFonts w:ascii="Times New Roman" w:hAnsi="Times New Roman" w:cs="Times New Roman"/>
        </w:rPr>
        <w:t>. Praha 1996.</w:t>
      </w:r>
    </w:p>
  </w:footnote>
  <w:footnote w:id="43">
    <w:p w14:paraId="502B7880" w14:textId="7A8FF8F8" w:rsidR="00483DBC" w:rsidRPr="005B1A29" w:rsidRDefault="00483DBC" w:rsidP="00AD3328">
      <w:pPr>
        <w:pStyle w:val="Textpoznpodarou"/>
        <w:jc w:val="both"/>
        <w:rPr>
          <w:rFonts w:ascii="Times New Roman" w:hAnsi="Times New Roman" w:cs="Times New Roman"/>
        </w:rPr>
      </w:pPr>
      <w:r w:rsidRPr="005B1A29">
        <w:rPr>
          <w:rStyle w:val="Znakapoznpodarou"/>
          <w:rFonts w:ascii="Times New Roman" w:hAnsi="Times New Roman" w:cs="Times New Roman"/>
        </w:rPr>
        <w:footnoteRef/>
      </w:r>
      <w:r w:rsidRPr="005B1A29">
        <w:rPr>
          <w:rFonts w:ascii="Times New Roman" w:hAnsi="Times New Roman" w:cs="Times New Roman"/>
        </w:rPr>
        <w:t xml:space="preserve"> </w:t>
      </w:r>
      <w:proofErr w:type="spellStart"/>
      <w:r w:rsidRPr="005B1A29">
        <w:rPr>
          <w:rFonts w:ascii="Times New Roman" w:hAnsi="Times New Roman" w:cs="Times New Roman"/>
          <w:smallCaps/>
        </w:rPr>
        <w:t>Gawrecki</w:t>
      </w:r>
      <w:proofErr w:type="spellEnd"/>
      <w:r w:rsidRPr="005B1A29">
        <w:rPr>
          <w:rFonts w:ascii="Times New Roman" w:hAnsi="Times New Roman" w:cs="Times New Roman"/>
        </w:rPr>
        <w:t xml:space="preserve">, Dan a kol.: </w:t>
      </w:r>
      <w:r w:rsidRPr="005B1A29">
        <w:rPr>
          <w:rFonts w:ascii="Times New Roman" w:hAnsi="Times New Roman" w:cs="Times New Roman"/>
          <w:i/>
          <w:iCs/>
        </w:rPr>
        <w:t xml:space="preserve">Dějiny Českého Slezska 1740-2000. </w:t>
      </w:r>
      <w:r w:rsidR="00D16443">
        <w:rPr>
          <w:rFonts w:ascii="Times New Roman" w:hAnsi="Times New Roman" w:cs="Times New Roman"/>
          <w:i/>
          <w:iCs/>
        </w:rPr>
        <w:t>Díl I</w:t>
      </w:r>
      <w:r w:rsidRPr="005B1A29">
        <w:rPr>
          <w:rFonts w:ascii="Times New Roman" w:hAnsi="Times New Roman" w:cs="Times New Roman"/>
        </w:rPr>
        <w:t>.</w:t>
      </w:r>
      <w:r w:rsidR="00FC705D">
        <w:rPr>
          <w:rFonts w:ascii="Times New Roman" w:hAnsi="Times New Roman" w:cs="Times New Roman"/>
        </w:rPr>
        <w:t>,</w:t>
      </w:r>
      <w:r w:rsidRPr="005B1A29">
        <w:rPr>
          <w:rFonts w:ascii="Times New Roman" w:hAnsi="Times New Roman" w:cs="Times New Roman"/>
        </w:rPr>
        <w:t xml:space="preserve"> s. 13, 52. </w:t>
      </w:r>
    </w:p>
  </w:footnote>
  <w:footnote w:id="44">
    <w:p w14:paraId="2EBAA85C" w14:textId="0E6ACD20" w:rsidR="00483DBC" w:rsidRPr="00A5104D" w:rsidRDefault="00483DBC" w:rsidP="0059640E">
      <w:pPr>
        <w:pStyle w:val="Textpoznpodarou"/>
        <w:jc w:val="both"/>
        <w:rPr>
          <w:rFonts w:cs="Times New Roman"/>
        </w:rPr>
      </w:pPr>
      <w:r w:rsidRPr="005B1A29">
        <w:rPr>
          <w:rStyle w:val="Znakapoznpodarou"/>
          <w:rFonts w:ascii="Times New Roman" w:hAnsi="Times New Roman" w:cs="Times New Roman"/>
        </w:rPr>
        <w:footnoteRef/>
      </w:r>
      <w:r w:rsidRPr="005B1A29">
        <w:rPr>
          <w:rFonts w:ascii="Times New Roman" w:hAnsi="Times New Roman" w:cs="Times New Roman"/>
        </w:rPr>
        <w:t xml:space="preserve"> </w:t>
      </w:r>
      <w:proofErr w:type="spellStart"/>
      <w:r w:rsidR="0059640E" w:rsidRPr="0059640E">
        <w:rPr>
          <w:rFonts w:ascii="Times New Roman" w:hAnsi="Times New Roman" w:cs="Times New Roman"/>
          <w:smallCaps/>
        </w:rPr>
        <w:t>Šústková</w:t>
      </w:r>
      <w:proofErr w:type="spellEnd"/>
      <w:r w:rsidR="0059640E">
        <w:rPr>
          <w:rFonts w:ascii="Times New Roman" w:hAnsi="Times New Roman" w:cs="Times New Roman"/>
        </w:rPr>
        <w:t xml:space="preserve">, Hana – </w:t>
      </w:r>
      <w:proofErr w:type="spellStart"/>
      <w:r w:rsidR="0059640E" w:rsidRPr="0059640E">
        <w:rPr>
          <w:rFonts w:ascii="Times New Roman" w:hAnsi="Times New Roman" w:cs="Times New Roman"/>
          <w:smallCaps/>
        </w:rPr>
        <w:t>Zářický</w:t>
      </w:r>
      <w:proofErr w:type="spellEnd"/>
      <w:r w:rsidR="0059640E">
        <w:rPr>
          <w:rFonts w:ascii="Times New Roman" w:hAnsi="Times New Roman" w:cs="Times New Roman"/>
        </w:rPr>
        <w:t xml:space="preserve">, Aleš: </w:t>
      </w:r>
      <w:r w:rsidR="0059640E" w:rsidRPr="0059640E">
        <w:rPr>
          <w:rFonts w:ascii="Times New Roman" w:hAnsi="Times New Roman" w:cs="Times New Roman"/>
          <w:i/>
          <w:iCs/>
        </w:rPr>
        <w:t>Rakouské Slezsko a jeho vymezení</w:t>
      </w:r>
      <w:r w:rsidR="0059640E">
        <w:rPr>
          <w:rFonts w:ascii="Times New Roman" w:hAnsi="Times New Roman" w:cs="Times New Roman"/>
        </w:rPr>
        <w:t xml:space="preserve">. In: </w:t>
      </w:r>
      <w:proofErr w:type="spellStart"/>
      <w:r w:rsidRPr="005B1A29">
        <w:rPr>
          <w:rFonts w:ascii="Times New Roman" w:hAnsi="Times New Roman" w:cs="Times New Roman"/>
          <w:smallCaps/>
        </w:rPr>
        <w:t>Zářický</w:t>
      </w:r>
      <w:proofErr w:type="spellEnd"/>
      <w:r w:rsidRPr="005B1A29">
        <w:rPr>
          <w:rFonts w:ascii="Times New Roman" w:hAnsi="Times New Roman" w:cs="Times New Roman"/>
        </w:rPr>
        <w:t xml:space="preserve">, Aleš a kol.: </w:t>
      </w:r>
      <w:r w:rsidRPr="005B1A29">
        <w:rPr>
          <w:rFonts w:ascii="Times New Roman" w:hAnsi="Times New Roman" w:cs="Times New Roman"/>
          <w:i/>
          <w:iCs/>
        </w:rPr>
        <w:t>Rakouské Slezsko v procesu modernizace 1742-1914. Díl I</w:t>
      </w:r>
      <w:r w:rsidRPr="005B1A29">
        <w:rPr>
          <w:rFonts w:ascii="Times New Roman" w:hAnsi="Times New Roman" w:cs="Times New Roman"/>
        </w:rPr>
        <w:t>.</w:t>
      </w:r>
      <w:r w:rsidR="00FC705D">
        <w:rPr>
          <w:rFonts w:ascii="Times New Roman" w:hAnsi="Times New Roman" w:cs="Times New Roman"/>
        </w:rPr>
        <w:t>,</w:t>
      </w:r>
      <w:r w:rsidRPr="005B1A29">
        <w:rPr>
          <w:rFonts w:ascii="Times New Roman" w:hAnsi="Times New Roman" w:cs="Times New Roman"/>
        </w:rPr>
        <w:t xml:space="preserve"> s. 44.</w:t>
      </w:r>
    </w:p>
  </w:footnote>
  <w:footnote w:id="45">
    <w:p w14:paraId="49D98D70" w14:textId="53EA58AE" w:rsidR="00483DBC" w:rsidRPr="005B1A29" w:rsidRDefault="00483DBC" w:rsidP="00AD3328">
      <w:pPr>
        <w:pStyle w:val="Textpoznpodarou"/>
        <w:jc w:val="both"/>
        <w:rPr>
          <w:rFonts w:ascii="Times New Roman" w:hAnsi="Times New Roman" w:cs="Times New Roman"/>
        </w:rPr>
      </w:pPr>
      <w:r w:rsidRPr="005B1A29">
        <w:rPr>
          <w:rStyle w:val="Znakapoznpodarou"/>
          <w:rFonts w:ascii="Times New Roman" w:hAnsi="Times New Roman" w:cs="Times New Roman"/>
        </w:rPr>
        <w:footnoteRef/>
      </w:r>
      <w:r w:rsidRPr="005B1A29">
        <w:rPr>
          <w:rFonts w:ascii="Times New Roman" w:hAnsi="Times New Roman" w:cs="Times New Roman"/>
        </w:rPr>
        <w:t xml:space="preserve"> </w:t>
      </w:r>
      <w:proofErr w:type="spellStart"/>
      <w:r w:rsidRPr="005B1A29">
        <w:rPr>
          <w:rFonts w:ascii="Times New Roman" w:hAnsi="Times New Roman" w:cs="Times New Roman"/>
          <w:smallCaps/>
        </w:rPr>
        <w:t>Gawrecki</w:t>
      </w:r>
      <w:proofErr w:type="spellEnd"/>
      <w:r w:rsidRPr="005B1A29">
        <w:rPr>
          <w:rFonts w:ascii="Times New Roman" w:hAnsi="Times New Roman" w:cs="Times New Roman"/>
        </w:rPr>
        <w:t>, D</w:t>
      </w:r>
      <w:r w:rsidR="00FC705D">
        <w:rPr>
          <w:rFonts w:ascii="Times New Roman" w:hAnsi="Times New Roman" w:cs="Times New Roman"/>
        </w:rPr>
        <w:t>.</w:t>
      </w:r>
      <w:r w:rsidRPr="005B1A29">
        <w:rPr>
          <w:rFonts w:ascii="Times New Roman" w:hAnsi="Times New Roman" w:cs="Times New Roman"/>
        </w:rPr>
        <w:t xml:space="preserve"> a kol.: </w:t>
      </w:r>
      <w:r w:rsidRPr="005B1A29">
        <w:rPr>
          <w:rFonts w:ascii="Times New Roman" w:hAnsi="Times New Roman" w:cs="Times New Roman"/>
          <w:i/>
          <w:iCs/>
        </w:rPr>
        <w:t xml:space="preserve">Dějiny Českého Slezska 1740-2000. </w:t>
      </w:r>
      <w:r w:rsidR="00581FE3">
        <w:rPr>
          <w:rFonts w:ascii="Times New Roman" w:hAnsi="Times New Roman" w:cs="Times New Roman"/>
          <w:i/>
          <w:iCs/>
        </w:rPr>
        <w:t>Díl I</w:t>
      </w:r>
      <w:r w:rsidRPr="005B1A29">
        <w:rPr>
          <w:rFonts w:ascii="Times New Roman" w:hAnsi="Times New Roman" w:cs="Times New Roman"/>
        </w:rPr>
        <w:t>.</w:t>
      </w:r>
      <w:r w:rsidR="00FC705D">
        <w:rPr>
          <w:rFonts w:ascii="Times New Roman" w:hAnsi="Times New Roman" w:cs="Times New Roman"/>
        </w:rPr>
        <w:t>,</w:t>
      </w:r>
      <w:r w:rsidRPr="005B1A29">
        <w:rPr>
          <w:rFonts w:ascii="Times New Roman" w:hAnsi="Times New Roman" w:cs="Times New Roman"/>
        </w:rPr>
        <w:t xml:space="preserve"> s. 180.</w:t>
      </w:r>
    </w:p>
  </w:footnote>
  <w:footnote w:id="46">
    <w:p w14:paraId="3A13EE7C" w14:textId="2F5D3229" w:rsidR="00483DBC" w:rsidRPr="005B1A29" w:rsidRDefault="00483DBC" w:rsidP="00AD3328">
      <w:pPr>
        <w:pStyle w:val="Textpoznpodarou"/>
        <w:jc w:val="both"/>
        <w:rPr>
          <w:rFonts w:ascii="Times New Roman" w:hAnsi="Times New Roman" w:cs="Times New Roman"/>
        </w:rPr>
      </w:pPr>
      <w:r w:rsidRPr="005B1A29">
        <w:rPr>
          <w:rStyle w:val="Znakapoznpodarou"/>
          <w:rFonts w:ascii="Times New Roman" w:hAnsi="Times New Roman" w:cs="Times New Roman"/>
        </w:rPr>
        <w:footnoteRef/>
      </w:r>
      <w:r w:rsidRPr="005B1A29">
        <w:rPr>
          <w:rFonts w:ascii="Times New Roman" w:hAnsi="Times New Roman" w:cs="Times New Roman"/>
        </w:rPr>
        <w:t xml:space="preserve"> </w:t>
      </w:r>
      <w:r w:rsidRPr="005B1A29">
        <w:rPr>
          <w:rFonts w:ascii="Times New Roman" w:hAnsi="Times New Roman" w:cs="Times New Roman"/>
          <w:i/>
          <w:iCs/>
        </w:rPr>
        <w:t>Tamtéž</w:t>
      </w:r>
      <w:r w:rsidR="00543EB4">
        <w:rPr>
          <w:rFonts w:ascii="Times New Roman" w:hAnsi="Times New Roman" w:cs="Times New Roman"/>
        </w:rPr>
        <w:t>,</w:t>
      </w:r>
      <w:r w:rsidRPr="005B1A29">
        <w:rPr>
          <w:rFonts w:ascii="Times New Roman" w:hAnsi="Times New Roman" w:cs="Times New Roman"/>
        </w:rPr>
        <w:t xml:space="preserve"> s. 181.</w:t>
      </w:r>
    </w:p>
  </w:footnote>
  <w:footnote w:id="47">
    <w:p w14:paraId="29B0DAFF" w14:textId="4B4020AB" w:rsidR="00483DBC" w:rsidRPr="005B1A29" w:rsidRDefault="00483DBC" w:rsidP="00AD3328">
      <w:pPr>
        <w:pStyle w:val="Textpoznpodarou"/>
        <w:jc w:val="both"/>
        <w:rPr>
          <w:rFonts w:ascii="Times New Roman" w:hAnsi="Times New Roman" w:cs="Times New Roman"/>
        </w:rPr>
      </w:pPr>
      <w:r w:rsidRPr="005B1A29">
        <w:rPr>
          <w:rStyle w:val="Znakapoznpodarou"/>
          <w:rFonts w:ascii="Times New Roman" w:hAnsi="Times New Roman" w:cs="Times New Roman"/>
        </w:rPr>
        <w:footnoteRef/>
      </w:r>
      <w:r w:rsidRPr="005B1A29">
        <w:rPr>
          <w:rFonts w:ascii="Times New Roman" w:hAnsi="Times New Roman" w:cs="Times New Roman"/>
        </w:rPr>
        <w:t xml:space="preserve"> </w:t>
      </w:r>
      <w:proofErr w:type="spellStart"/>
      <w:r w:rsidRPr="005B1A29">
        <w:rPr>
          <w:rFonts w:ascii="Times New Roman" w:hAnsi="Times New Roman" w:cs="Times New Roman"/>
          <w:smallCaps/>
        </w:rPr>
        <w:t>Gawrecki</w:t>
      </w:r>
      <w:proofErr w:type="spellEnd"/>
      <w:r w:rsidRPr="005B1A29">
        <w:rPr>
          <w:rFonts w:ascii="Times New Roman" w:hAnsi="Times New Roman" w:cs="Times New Roman"/>
        </w:rPr>
        <w:t>, D</w:t>
      </w:r>
      <w:r w:rsidR="00FC705D">
        <w:rPr>
          <w:rFonts w:ascii="Times New Roman" w:hAnsi="Times New Roman" w:cs="Times New Roman"/>
        </w:rPr>
        <w:t>.</w:t>
      </w:r>
      <w:r w:rsidRPr="005B1A29">
        <w:rPr>
          <w:rFonts w:ascii="Times New Roman" w:hAnsi="Times New Roman" w:cs="Times New Roman"/>
        </w:rPr>
        <w:t xml:space="preserve"> a kol.: </w:t>
      </w:r>
      <w:r w:rsidRPr="005B1A29">
        <w:rPr>
          <w:rFonts w:ascii="Times New Roman" w:hAnsi="Times New Roman" w:cs="Times New Roman"/>
          <w:i/>
          <w:iCs/>
        </w:rPr>
        <w:t xml:space="preserve">Dějiny Českého Slezska 1740-2000. </w:t>
      </w:r>
      <w:r w:rsidR="00581FE3">
        <w:rPr>
          <w:rFonts w:ascii="Times New Roman" w:hAnsi="Times New Roman" w:cs="Times New Roman"/>
          <w:i/>
          <w:iCs/>
        </w:rPr>
        <w:t>Díl I</w:t>
      </w:r>
      <w:r w:rsidRPr="005B1A29">
        <w:rPr>
          <w:rFonts w:ascii="Times New Roman" w:hAnsi="Times New Roman" w:cs="Times New Roman"/>
        </w:rPr>
        <w:t>.</w:t>
      </w:r>
      <w:r w:rsidR="00C327C8">
        <w:rPr>
          <w:rFonts w:ascii="Times New Roman" w:hAnsi="Times New Roman" w:cs="Times New Roman"/>
        </w:rPr>
        <w:t>,</w:t>
      </w:r>
      <w:r w:rsidRPr="005B1A29">
        <w:rPr>
          <w:rFonts w:ascii="Times New Roman" w:hAnsi="Times New Roman" w:cs="Times New Roman"/>
        </w:rPr>
        <w:t xml:space="preserve"> s. 181.</w:t>
      </w:r>
    </w:p>
  </w:footnote>
  <w:footnote w:id="48">
    <w:p w14:paraId="00CE3B36" w14:textId="2637DD9B" w:rsidR="00483DBC" w:rsidRPr="005B1A29" w:rsidRDefault="00483DBC" w:rsidP="00AD3328">
      <w:pPr>
        <w:pStyle w:val="Textpoznpodarou"/>
        <w:jc w:val="both"/>
        <w:rPr>
          <w:rFonts w:ascii="Times New Roman" w:hAnsi="Times New Roman" w:cs="Times New Roman"/>
        </w:rPr>
      </w:pPr>
      <w:r w:rsidRPr="005B1A29">
        <w:rPr>
          <w:rStyle w:val="Znakapoznpodarou"/>
          <w:rFonts w:ascii="Times New Roman" w:hAnsi="Times New Roman" w:cs="Times New Roman"/>
        </w:rPr>
        <w:footnoteRef/>
      </w:r>
      <w:r w:rsidRPr="005B1A29">
        <w:rPr>
          <w:rFonts w:ascii="Times New Roman" w:hAnsi="Times New Roman" w:cs="Times New Roman"/>
        </w:rPr>
        <w:t xml:space="preserve"> </w:t>
      </w:r>
      <w:proofErr w:type="spellStart"/>
      <w:r w:rsidR="0059640E" w:rsidRPr="0059640E">
        <w:rPr>
          <w:rFonts w:ascii="Times New Roman" w:hAnsi="Times New Roman" w:cs="Times New Roman"/>
          <w:smallCaps/>
        </w:rPr>
        <w:t>Šústková</w:t>
      </w:r>
      <w:proofErr w:type="spellEnd"/>
      <w:r w:rsidR="0059640E">
        <w:rPr>
          <w:rFonts w:ascii="Times New Roman" w:hAnsi="Times New Roman" w:cs="Times New Roman"/>
        </w:rPr>
        <w:t xml:space="preserve">, Hana – </w:t>
      </w:r>
      <w:proofErr w:type="spellStart"/>
      <w:r w:rsidR="0059640E" w:rsidRPr="0059640E">
        <w:rPr>
          <w:rFonts w:ascii="Times New Roman" w:hAnsi="Times New Roman" w:cs="Times New Roman"/>
          <w:smallCaps/>
        </w:rPr>
        <w:t>Zářický</w:t>
      </w:r>
      <w:proofErr w:type="spellEnd"/>
      <w:r w:rsidR="0059640E">
        <w:rPr>
          <w:rFonts w:ascii="Times New Roman" w:hAnsi="Times New Roman" w:cs="Times New Roman"/>
        </w:rPr>
        <w:t xml:space="preserve">, Aleš: </w:t>
      </w:r>
      <w:r w:rsidR="0059640E" w:rsidRPr="0059640E">
        <w:rPr>
          <w:rFonts w:ascii="Times New Roman" w:hAnsi="Times New Roman" w:cs="Times New Roman"/>
          <w:i/>
          <w:iCs/>
        </w:rPr>
        <w:t>Rakouské Slezsko a jeho vymezení</w:t>
      </w:r>
      <w:r w:rsidR="0059640E">
        <w:rPr>
          <w:rFonts w:ascii="Times New Roman" w:hAnsi="Times New Roman" w:cs="Times New Roman"/>
        </w:rPr>
        <w:t xml:space="preserve">. In: </w:t>
      </w:r>
      <w:proofErr w:type="spellStart"/>
      <w:r w:rsidRPr="005B1A29">
        <w:rPr>
          <w:rFonts w:ascii="Times New Roman" w:hAnsi="Times New Roman" w:cs="Times New Roman"/>
          <w:smallCaps/>
        </w:rPr>
        <w:t>Zářický</w:t>
      </w:r>
      <w:proofErr w:type="spellEnd"/>
      <w:r w:rsidRPr="005B1A29">
        <w:rPr>
          <w:rFonts w:ascii="Times New Roman" w:hAnsi="Times New Roman" w:cs="Times New Roman"/>
        </w:rPr>
        <w:t xml:space="preserve">, </w:t>
      </w:r>
      <w:r w:rsidR="00C327C8">
        <w:rPr>
          <w:rFonts w:ascii="Times New Roman" w:hAnsi="Times New Roman" w:cs="Times New Roman"/>
        </w:rPr>
        <w:t>A.</w:t>
      </w:r>
      <w:r w:rsidRPr="005B1A29">
        <w:rPr>
          <w:rFonts w:ascii="Times New Roman" w:hAnsi="Times New Roman" w:cs="Times New Roman"/>
        </w:rPr>
        <w:t xml:space="preserve"> a kol.: </w:t>
      </w:r>
      <w:r w:rsidRPr="005B1A29">
        <w:rPr>
          <w:rFonts w:ascii="Times New Roman" w:hAnsi="Times New Roman" w:cs="Times New Roman"/>
          <w:i/>
          <w:iCs/>
        </w:rPr>
        <w:t>Rakouské Slezsko v procesu modernizace 1742-1914. Díl. I</w:t>
      </w:r>
      <w:r w:rsidRPr="005B1A29">
        <w:rPr>
          <w:rFonts w:ascii="Times New Roman" w:hAnsi="Times New Roman" w:cs="Times New Roman"/>
        </w:rPr>
        <w:t>.</w:t>
      </w:r>
      <w:r w:rsidR="00C327C8">
        <w:rPr>
          <w:rFonts w:ascii="Times New Roman" w:hAnsi="Times New Roman" w:cs="Times New Roman"/>
        </w:rPr>
        <w:t>,</w:t>
      </w:r>
      <w:r w:rsidRPr="005B1A29">
        <w:rPr>
          <w:rFonts w:ascii="Times New Roman" w:hAnsi="Times New Roman" w:cs="Times New Roman"/>
        </w:rPr>
        <w:t xml:space="preserve"> s. 44.</w:t>
      </w:r>
    </w:p>
  </w:footnote>
  <w:footnote w:id="49">
    <w:p w14:paraId="02C2408A" w14:textId="77777777" w:rsidR="00483DBC" w:rsidRDefault="00483DBC" w:rsidP="00AD3328">
      <w:pPr>
        <w:pStyle w:val="Textpoznpodarou"/>
        <w:jc w:val="both"/>
      </w:pPr>
      <w:r w:rsidRPr="005B1A29">
        <w:rPr>
          <w:rStyle w:val="Znakapoznpodarou"/>
          <w:rFonts w:ascii="Times New Roman" w:hAnsi="Times New Roman" w:cs="Times New Roman"/>
        </w:rPr>
        <w:footnoteRef/>
      </w:r>
      <w:r w:rsidRPr="005B1A29">
        <w:rPr>
          <w:rFonts w:ascii="Times New Roman" w:hAnsi="Times New Roman" w:cs="Times New Roman"/>
        </w:rPr>
        <w:t xml:space="preserve"> </w:t>
      </w:r>
      <w:r w:rsidRPr="005B1A29">
        <w:rPr>
          <w:rFonts w:ascii="Times New Roman" w:hAnsi="Times New Roman" w:cs="Times New Roman"/>
          <w:i/>
          <w:iCs/>
        </w:rPr>
        <w:t>Tamtéž,</w:t>
      </w:r>
      <w:r w:rsidRPr="005B1A29">
        <w:rPr>
          <w:rFonts w:ascii="Times New Roman" w:hAnsi="Times New Roman" w:cs="Times New Roman"/>
        </w:rPr>
        <w:t xml:space="preserve"> s. 44-45.</w:t>
      </w:r>
    </w:p>
  </w:footnote>
  <w:footnote w:id="50">
    <w:p w14:paraId="7132B144" w14:textId="4FDF84BB" w:rsidR="00483DBC" w:rsidRPr="005B1A29" w:rsidRDefault="00483DBC" w:rsidP="00AD3328">
      <w:pPr>
        <w:pStyle w:val="Textpoznpodarou"/>
        <w:jc w:val="both"/>
        <w:rPr>
          <w:rFonts w:ascii="Times New Roman" w:hAnsi="Times New Roman" w:cs="Times New Roman"/>
        </w:rPr>
      </w:pPr>
      <w:r w:rsidRPr="005B1A29">
        <w:rPr>
          <w:rStyle w:val="Znakapoznpodarou"/>
          <w:rFonts w:ascii="Times New Roman" w:hAnsi="Times New Roman" w:cs="Times New Roman"/>
        </w:rPr>
        <w:footnoteRef/>
      </w:r>
      <w:r w:rsidRPr="005B1A29">
        <w:rPr>
          <w:rFonts w:ascii="Times New Roman" w:hAnsi="Times New Roman" w:cs="Times New Roman"/>
        </w:rPr>
        <w:t xml:space="preserve"> </w:t>
      </w:r>
      <w:proofErr w:type="spellStart"/>
      <w:r w:rsidRPr="005B1A29">
        <w:rPr>
          <w:rFonts w:ascii="Times New Roman" w:hAnsi="Times New Roman" w:cs="Times New Roman"/>
          <w:smallCaps/>
        </w:rPr>
        <w:t>Gawrecki</w:t>
      </w:r>
      <w:proofErr w:type="spellEnd"/>
      <w:r w:rsidRPr="005B1A29">
        <w:rPr>
          <w:rFonts w:ascii="Times New Roman" w:hAnsi="Times New Roman" w:cs="Times New Roman"/>
        </w:rPr>
        <w:t>, D</w:t>
      </w:r>
      <w:r w:rsidR="00C327C8">
        <w:rPr>
          <w:rFonts w:ascii="Times New Roman" w:hAnsi="Times New Roman" w:cs="Times New Roman"/>
        </w:rPr>
        <w:t>.</w:t>
      </w:r>
      <w:r w:rsidRPr="005B1A29">
        <w:rPr>
          <w:rFonts w:ascii="Times New Roman" w:hAnsi="Times New Roman" w:cs="Times New Roman"/>
        </w:rPr>
        <w:t xml:space="preserve"> a kol.: </w:t>
      </w:r>
      <w:r w:rsidRPr="005B1A29">
        <w:rPr>
          <w:rFonts w:ascii="Times New Roman" w:hAnsi="Times New Roman" w:cs="Times New Roman"/>
          <w:i/>
          <w:iCs/>
        </w:rPr>
        <w:t xml:space="preserve">Dějiny Českého Slezska 1740-2000. </w:t>
      </w:r>
      <w:r w:rsidR="00581FE3">
        <w:rPr>
          <w:rFonts w:ascii="Times New Roman" w:hAnsi="Times New Roman" w:cs="Times New Roman"/>
          <w:i/>
          <w:iCs/>
        </w:rPr>
        <w:t>Díl I</w:t>
      </w:r>
      <w:r w:rsidRPr="005B1A29">
        <w:rPr>
          <w:rFonts w:ascii="Times New Roman" w:hAnsi="Times New Roman" w:cs="Times New Roman"/>
        </w:rPr>
        <w:t>.</w:t>
      </w:r>
      <w:r w:rsidR="00C327C8">
        <w:rPr>
          <w:rFonts w:ascii="Times New Roman" w:hAnsi="Times New Roman" w:cs="Times New Roman"/>
        </w:rPr>
        <w:t>,</w:t>
      </w:r>
      <w:r w:rsidRPr="005B1A29">
        <w:rPr>
          <w:rFonts w:ascii="Times New Roman" w:hAnsi="Times New Roman" w:cs="Times New Roman"/>
        </w:rPr>
        <w:t xml:space="preserve"> s. 181-182.</w:t>
      </w:r>
    </w:p>
  </w:footnote>
  <w:footnote w:id="51">
    <w:p w14:paraId="40C77FD0" w14:textId="5F687EA7" w:rsidR="00483DBC" w:rsidRPr="005B1A29" w:rsidRDefault="00483DBC" w:rsidP="00AD3328">
      <w:pPr>
        <w:pStyle w:val="Textpoznpodarou"/>
        <w:jc w:val="both"/>
        <w:rPr>
          <w:rFonts w:ascii="Times New Roman" w:hAnsi="Times New Roman" w:cs="Times New Roman"/>
        </w:rPr>
      </w:pPr>
      <w:r w:rsidRPr="005B1A29">
        <w:rPr>
          <w:rStyle w:val="Znakapoznpodarou"/>
          <w:rFonts w:ascii="Times New Roman" w:hAnsi="Times New Roman" w:cs="Times New Roman"/>
        </w:rPr>
        <w:footnoteRef/>
      </w:r>
      <w:r w:rsidRPr="005B1A29">
        <w:rPr>
          <w:rFonts w:ascii="Times New Roman" w:hAnsi="Times New Roman" w:cs="Times New Roman"/>
        </w:rPr>
        <w:t xml:space="preserve"> </w:t>
      </w:r>
      <w:r w:rsidRPr="005B1A29">
        <w:rPr>
          <w:rFonts w:ascii="Times New Roman" w:hAnsi="Times New Roman" w:cs="Times New Roman"/>
          <w:smallCaps/>
        </w:rPr>
        <w:t>Bartoš</w:t>
      </w:r>
      <w:r w:rsidRPr="005B1A29">
        <w:rPr>
          <w:rFonts w:ascii="Times New Roman" w:hAnsi="Times New Roman" w:cs="Times New Roman"/>
        </w:rPr>
        <w:t xml:space="preserve">, Josef a kol.: </w:t>
      </w:r>
      <w:r w:rsidRPr="005B1A29">
        <w:rPr>
          <w:rFonts w:ascii="Times New Roman" w:hAnsi="Times New Roman" w:cs="Times New Roman"/>
          <w:i/>
          <w:iCs/>
        </w:rPr>
        <w:t>Historický místopis Moravy a Slezska v letech 1848-1960 sv. XIV.</w:t>
      </w:r>
      <w:r w:rsidR="0093170C">
        <w:rPr>
          <w:rFonts w:ascii="Times New Roman" w:hAnsi="Times New Roman" w:cs="Times New Roman"/>
          <w:i/>
          <w:iCs/>
        </w:rPr>
        <w:t>,</w:t>
      </w:r>
      <w:r w:rsidRPr="005B1A29">
        <w:rPr>
          <w:rFonts w:ascii="Times New Roman" w:hAnsi="Times New Roman" w:cs="Times New Roman"/>
          <w:i/>
          <w:iCs/>
        </w:rPr>
        <w:t xml:space="preserve"> </w:t>
      </w:r>
      <w:r w:rsidRPr="005B1A29">
        <w:rPr>
          <w:rFonts w:ascii="Times New Roman" w:hAnsi="Times New Roman" w:cs="Times New Roman"/>
        </w:rPr>
        <w:t>s. 23, 117.</w:t>
      </w:r>
    </w:p>
  </w:footnote>
  <w:footnote w:id="52">
    <w:p w14:paraId="407F34B1" w14:textId="77777777" w:rsidR="00483DBC" w:rsidRDefault="00483DBC" w:rsidP="00AD3328">
      <w:pPr>
        <w:pStyle w:val="Textpoznpodarou"/>
        <w:jc w:val="both"/>
      </w:pPr>
      <w:r w:rsidRPr="005B1A29">
        <w:rPr>
          <w:rStyle w:val="Znakapoznpodarou"/>
          <w:rFonts w:ascii="Times New Roman" w:hAnsi="Times New Roman" w:cs="Times New Roman"/>
        </w:rPr>
        <w:footnoteRef/>
      </w:r>
      <w:r w:rsidRPr="005B1A29">
        <w:rPr>
          <w:rFonts w:ascii="Times New Roman" w:hAnsi="Times New Roman" w:cs="Times New Roman"/>
        </w:rPr>
        <w:t xml:space="preserve"> </w:t>
      </w:r>
      <w:r w:rsidRPr="005B1A29">
        <w:rPr>
          <w:rFonts w:ascii="Times New Roman" w:hAnsi="Times New Roman" w:cs="Times New Roman"/>
          <w:i/>
          <w:iCs/>
        </w:rPr>
        <w:t xml:space="preserve">Tamtéž, </w:t>
      </w:r>
      <w:r w:rsidRPr="005B1A29">
        <w:rPr>
          <w:rFonts w:ascii="Times New Roman" w:hAnsi="Times New Roman" w:cs="Times New Roman"/>
        </w:rPr>
        <w:t>s. 23.</w:t>
      </w:r>
    </w:p>
  </w:footnote>
  <w:footnote w:id="53">
    <w:p w14:paraId="6B1533E1" w14:textId="583EC351" w:rsidR="00483DBC" w:rsidRPr="005B1A29" w:rsidRDefault="00483DBC" w:rsidP="00AD3328">
      <w:pPr>
        <w:pStyle w:val="Textpoznpodarou"/>
        <w:jc w:val="both"/>
        <w:rPr>
          <w:rFonts w:ascii="Times New Roman" w:hAnsi="Times New Roman" w:cs="Times New Roman"/>
        </w:rPr>
      </w:pPr>
      <w:r w:rsidRPr="005B1A29">
        <w:rPr>
          <w:rStyle w:val="Znakapoznpodarou"/>
          <w:rFonts w:ascii="Times New Roman" w:hAnsi="Times New Roman" w:cs="Times New Roman"/>
        </w:rPr>
        <w:footnoteRef/>
      </w:r>
      <w:r w:rsidRPr="005B1A29">
        <w:rPr>
          <w:rFonts w:ascii="Times New Roman" w:hAnsi="Times New Roman" w:cs="Times New Roman"/>
        </w:rPr>
        <w:t xml:space="preserve"> </w:t>
      </w:r>
      <w:r w:rsidR="00581FE3" w:rsidRPr="005B1A29">
        <w:rPr>
          <w:rFonts w:ascii="Times New Roman" w:hAnsi="Times New Roman" w:cs="Times New Roman"/>
          <w:i/>
          <w:iCs/>
        </w:rPr>
        <w:t>Tamtéž</w:t>
      </w:r>
      <w:r w:rsidR="00581FE3">
        <w:rPr>
          <w:rFonts w:ascii="Times New Roman" w:hAnsi="Times New Roman" w:cs="Times New Roman"/>
          <w:i/>
          <w:iCs/>
        </w:rPr>
        <w:t>,</w:t>
      </w:r>
      <w:r w:rsidR="00915C73" w:rsidRPr="005B1A29">
        <w:rPr>
          <w:rFonts w:ascii="Times New Roman" w:hAnsi="Times New Roman" w:cs="Times New Roman"/>
          <w:i/>
          <w:iCs/>
        </w:rPr>
        <w:t xml:space="preserve"> </w:t>
      </w:r>
      <w:r w:rsidRPr="005B1A29">
        <w:rPr>
          <w:rFonts w:ascii="Times New Roman" w:hAnsi="Times New Roman" w:cs="Times New Roman"/>
        </w:rPr>
        <w:t>s. 117.</w:t>
      </w:r>
    </w:p>
  </w:footnote>
  <w:footnote w:id="54">
    <w:p w14:paraId="277426D1" w14:textId="3D51B4D8" w:rsidR="00483DBC" w:rsidRPr="00835C33" w:rsidRDefault="00483DBC" w:rsidP="00AD3328">
      <w:pPr>
        <w:pStyle w:val="Textpoznpodarou"/>
        <w:jc w:val="both"/>
        <w:rPr>
          <w:rFonts w:ascii="Times New Roman" w:hAnsi="Times New Roman" w:cs="Times New Roman"/>
        </w:rPr>
      </w:pPr>
      <w:r w:rsidRPr="00835C33">
        <w:rPr>
          <w:rStyle w:val="Znakapoznpodarou"/>
          <w:rFonts w:ascii="Times New Roman" w:hAnsi="Times New Roman" w:cs="Times New Roman"/>
        </w:rPr>
        <w:footnoteRef/>
      </w:r>
      <w:r w:rsidRPr="00835C33">
        <w:rPr>
          <w:rFonts w:ascii="Times New Roman" w:hAnsi="Times New Roman" w:cs="Times New Roman"/>
        </w:rPr>
        <w:t xml:space="preserve"> </w:t>
      </w:r>
      <w:r w:rsidRPr="00835C33">
        <w:rPr>
          <w:rFonts w:ascii="Times New Roman" w:hAnsi="Times New Roman" w:cs="Times New Roman"/>
          <w:smallCaps/>
        </w:rPr>
        <w:t>Müller</w:t>
      </w:r>
      <w:r w:rsidRPr="00835C33">
        <w:rPr>
          <w:rFonts w:ascii="Times New Roman" w:hAnsi="Times New Roman" w:cs="Times New Roman"/>
        </w:rPr>
        <w:t xml:space="preserve">, Karel – </w:t>
      </w:r>
      <w:r w:rsidRPr="00835C33">
        <w:rPr>
          <w:rFonts w:ascii="Times New Roman" w:hAnsi="Times New Roman" w:cs="Times New Roman"/>
          <w:smallCaps/>
        </w:rPr>
        <w:t>Žáček</w:t>
      </w:r>
      <w:r w:rsidRPr="00835C33">
        <w:rPr>
          <w:rFonts w:ascii="Times New Roman" w:hAnsi="Times New Roman" w:cs="Times New Roman"/>
        </w:rPr>
        <w:t xml:space="preserve">, Rudolf a kol.: </w:t>
      </w:r>
      <w:r w:rsidRPr="00835C33">
        <w:rPr>
          <w:rFonts w:ascii="Times New Roman" w:hAnsi="Times New Roman" w:cs="Times New Roman"/>
          <w:i/>
          <w:iCs/>
        </w:rPr>
        <w:t>Opava</w:t>
      </w:r>
      <w:r w:rsidR="005F2779">
        <w:rPr>
          <w:rFonts w:ascii="Times New Roman" w:hAnsi="Times New Roman" w:cs="Times New Roman"/>
        </w:rPr>
        <w:t>,</w:t>
      </w:r>
      <w:r w:rsidRPr="00835C33">
        <w:rPr>
          <w:rFonts w:ascii="Times New Roman" w:hAnsi="Times New Roman" w:cs="Times New Roman"/>
        </w:rPr>
        <w:t xml:space="preserve"> s. 234.</w:t>
      </w:r>
    </w:p>
  </w:footnote>
  <w:footnote w:id="55">
    <w:p w14:paraId="2E01DEF1" w14:textId="4AAE7EF3" w:rsidR="00483DBC" w:rsidRPr="00835C33" w:rsidRDefault="00483DBC" w:rsidP="00AD3328">
      <w:pPr>
        <w:pStyle w:val="Textpoznpodarou"/>
        <w:jc w:val="both"/>
        <w:rPr>
          <w:rFonts w:ascii="Times New Roman" w:hAnsi="Times New Roman" w:cs="Times New Roman"/>
        </w:rPr>
      </w:pPr>
      <w:r w:rsidRPr="00835C33">
        <w:rPr>
          <w:rStyle w:val="Znakapoznpodarou"/>
          <w:rFonts w:ascii="Times New Roman" w:hAnsi="Times New Roman" w:cs="Times New Roman"/>
        </w:rPr>
        <w:footnoteRef/>
      </w:r>
      <w:r w:rsidRPr="00835C33">
        <w:rPr>
          <w:rFonts w:ascii="Times New Roman" w:hAnsi="Times New Roman" w:cs="Times New Roman"/>
        </w:rPr>
        <w:t xml:space="preserve"> </w:t>
      </w:r>
      <w:bookmarkStart w:id="67" w:name="_Hlk119540967"/>
      <w:proofErr w:type="spellStart"/>
      <w:r w:rsidRPr="00835C33">
        <w:rPr>
          <w:rFonts w:ascii="Times New Roman" w:hAnsi="Times New Roman" w:cs="Times New Roman"/>
          <w:smallCaps/>
        </w:rPr>
        <w:t>Kladiwa</w:t>
      </w:r>
      <w:proofErr w:type="spellEnd"/>
      <w:r w:rsidRPr="00835C33">
        <w:rPr>
          <w:rFonts w:ascii="Times New Roman" w:hAnsi="Times New Roman" w:cs="Times New Roman"/>
        </w:rPr>
        <w:t xml:space="preserve">, Pavel: </w:t>
      </w:r>
      <w:r w:rsidRPr="00835C33">
        <w:rPr>
          <w:rFonts w:ascii="Times New Roman" w:hAnsi="Times New Roman" w:cs="Times New Roman"/>
          <w:i/>
          <w:iCs/>
        </w:rPr>
        <w:t>Statutární města Moravy a Slezska 1850-1914</w:t>
      </w:r>
      <w:r w:rsidRPr="00835C33">
        <w:rPr>
          <w:rFonts w:ascii="Times New Roman" w:hAnsi="Times New Roman" w:cs="Times New Roman"/>
        </w:rPr>
        <w:t xml:space="preserve">. In: </w:t>
      </w:r>
      <w:r w:rsidRPr="00835C33">
        <w:rPr>
          <w:rFonts w:ascii="Times New Roman" w:hAnsi="Times New Roman" w:cs="Times New Roman"/>
          <w:i/>
          <w:iCs/>
        </w:rPr>
        <w:t>Slezský sborník</w:t>
      </w:r>
      <w:r w:rsidRPr="00835C33">
        <w:rPr>
          <w:rFonts w:ascii="Times New Roman" w:hAnsi="Times New Roman" w:cs="Times New Roman"/>
        </w:rPr>
        <w:t xml:space="preserve"> 105, </w:t>
      </w:r>
      <w:r w:rsidR="005F2779">
        <w:rPr>
          <w:rFonts w:ascii="Times New Roman" w:hAnsi="Times New Roman" w:cs="Times New Roman"/>
        </w:rPr>
        <w:t xml:space="preserve">2007, </w:t>
      </w:r>
      <w:r w:rsidRPr="00835C33">
        <w:rPr>
          <w:rFonts w:ascii="Times New Roman" w:hAnsi="Times New Roman" w:cs="Times New Roman"/>
        </w:rPr>
        <w:t>č. 3, s. 178-199.</w:t>
      </w:r>
      <w:bookmarkEnd w:id="67"/>
    </w:p>
  </w:footnote>
  <w:footnote w:id="56">
    <w:p w14:paraId="18D2942D" w14:textId="3B04953A" w:rsidR="00483DBC" w:rsidRPr="00835C33" w:rsidRDefault="00483DBC" w:rsidP="00AD3328">
      <w:pPr>
        <w:pStyle w:val="Textpoznpodarou"/>
        <w:jc w:val="both"/>
        <w:rPr>
          <w:rFonts w:ascii="Times New Roman" w:hAnsi="Times New Roman" w:cs="Times New Roman"/>
        </w:rPr>
      </w:pPr>
      <w:r w:rsidRPr="00835C33">
        <w:rPr>
          <w:rStyle w:val="Znakapoznpodarou"/>
          <w:rFonts w:ascii="Times New Roman" w:hAnsi="Times New Roman" w:cs="Times New Roman"/>
        </w:rPr>
        <w:footnoteRef/>
      </w:r>
      <w:r w:rsidRPr="00835C33">
        <w:rPr>
          <w:rFonts w:ascii="Times New Roman" w:hAnsi="Times New Roman" w:cs="Times New Roman"/>
        </w:rPr>
        <w:t xml:space="preserve"> </w:t>
      </w:r>
      <w:proofErr w:type="spellStart"/>
      <w:r w:rsidRPr="00835C33">
        <w:rPr>
          <w:rFonts w:ascii="Times New Roman" w:hAnsi="Times New Roman" w:cs="Times New Roman"/>
          <w:smallCaps/>
        </w:rPr>
        <w:t>Gawrecki</w:t>
      </w:r>
      <w:proofErr w:type="spellEnd"/>
      <w:r w:rsidRPr="00835C33">
        <w:rPr>
          <w:rFonts w:ascii="Times New Roman" w:hAnsi="Times New Roman" w:cs="Times New Roman"/>
        </w:rPr>
        <w:t xml:space="preserve">, </w:t>
      </w:r>
      <w:r w:rsidR="005F2779">
        <w:rPr>
          <w:rFonts w:ascii="Times New Roman" w:hAnsi="Times New Roman" w:cs="Times New Roman"/>
        </w:rPr>
        <w:t>D.</w:t>
      </w:r>
      <w:r w:rsidRPr="00835C33">
        <w:rPr>
          <w:rFonts w:ascii="Times New Roman" w:hAnsi="Times New Roman" w:cs="Times New Roman"/>
        </w:rPr>
        <w:t xml:space="preserve"> a kol.: </w:t>
      </w:r>
      <w:r w:rsidRPr="00835C33">
        <w:rPr>
          <w:rFonts w:ascii="Times New Roman" w:hAnsi="Times New Roman" w:cs="Times New Roman"/>
          <w:i/>
          <w:iCs/>
        </w:rPr>
        <w:t xml:space="preserve">Dějiny Českého Slezska 1740-2000. </w:t>
      </w:r>
      <w:r w:rsidR="00872404">
        <w:rPr>
          <w:rFonts w:ascii="Times New Roman" w:hAnsi="Times New Roman" w:cs="Times New Roman"/>
          <w:i/>
          <w:iCs/>
        </w:rPr>
        <w:t>Díl I</w:t>
      </w:r>
      <w:r w:rsidRPr="00835C33">
        <w:rPr>
          <w:rFonts w:ascii="Times New Roman" w:hAnsi="Times New Roman" w:cs="Times New Roman"/>
        </w:rPr>
        <w:t>.</w:t>
      </w:r>
      <w:r w:rsidR="005F2779">
        <w:rPr>
          <w:rFonts w:ascii="Times New Roman" w:hAnsi="Times New Roman" w:cs="Times New Roman"/>
        </w:rPr>
        <w:t>,</w:t>
      </w:r>
      <w:r w:rsidRPr="00835C33">
        <w:rPr>
          <w:rFonts w:ascii="Times New Roman" w:hAnsi="Times New Roman" w:cs="Times New Roman"/>
        </w:rPr>
        <w:t xml:space="preserve"> s. 183.</w:t>
      </w:r>
    </w:p>
  </w:footnote>
  <w:footnote w:id="57">
    <w:p w14:paraId="618B46E8" w14:textId="0B52A620" w:rsidR="00483DBC" w:rsidRPr="00835C33" w:rsidRDefault="00483DBC" w:rsidP="00AD3328">
      <w:pPr>
        <w:pStyle w:val="Textpoznpodarou"/>
        <w:jc w:val="both"/>
        <w:rPr>
          <w:rFonts w:ascii="Times New Roman" w:hAnsi="Times New Roman" w:cs="Times New Roman"/>
        </w:rPr>
      </w:pPr>
      <w:r w:rsidRPr="00835C33">
        <w:rPr>
          <w:rStyle w:val="Znakapoznpodarou"/>
          <w:rFonts w:ascii="Times New Roman" w:hAnsi="Times New Roman" w:cs="Times New Roman"/>
        </w:rPr>
        <w:footnoteRef/>
      </w:r>
      <w:r w:rsidRPr="00835C33">
        <w:rPr>
          <w:rFonts w:ascii="Times New Roman" w:hAnsi="Times New Roman" w:cs="Times New Roman"/>
        </w:rPr>
        <w:t xml:space="preserve"> </w:t>
      </w:r>
      <w:bookmarkStart w:id="68" w:name="_Hlk119541040"/>
      <w:r w:rsidRPr="00835C33">
        <w:rPr>
          <w:rFonts w:ascii="Times New Roman" w:hAnsi="Times New Roman" w:cs="Times New Roman"/>
          <w:smallCaps/>
        </w:rPr>
        <w:t>Dokoupil</w:t>
      </w:r>
      <w:r w:rsidRPr="00835C33">
        <w:rPr>
          <w:rFonts w:ascii="Times New Roman" w:hAnsi="Times New Roman" w:cs="Times New Roman"/>
        </w:rPr>
        <w:t xml:space="preserve">, Lumír – </w:t>
      </w:r>
      <w:proofErr w:type="spellStart"/>
      <w:r w:rsidRPr="00835C33">
        <w:rPr>
          <w:rFonts w:ascii="Times New Roman" w:hAnsi="Times New Roman" w:cs="Times New Roman"/>
          <w:smallCaps/>
        </w:rPr>
        <w:t>Nesládková</w:t>
      </w:r>
      <w:proofErr w:type="spellEnd"/>
      <w:r w:rsidRPr="00835C33">
        <w:rPr>
          <w:rFonts w:ascii="Times New Roman" w:hAnsi="Times New Roman" w:cs="Times New Roman"/>
        </w:rPr>
        <w:t xml:space="preserve">, Ludmila – </w:t>
      </w:r>
      <w:proofErr w:type="spellStart"/>
      <w:r w:rsidRPr="00835C33">
        <w:rPr>
          <w:rFonts w:ascii="Times New Roman" w:hAnsi="Times New Roman" w:cs="Times New Roman"/>
          <w:smallCaps/>
        </w:rPr>
        <w:t>Lipovski</w:t>
      </w:r>
      <w:proofErr w:type="spellEnd"/>
      <w:r w:rsidRPr="00835C33">
        <w:rPr>
          <w:rFonts w:ascii="Times New Roman" w:hAnsi="Times New Roman" w:cs="Times New Roman"/>
        </w:rPr>
        <w:t xml:space="preserve">, Radek: </w:t>
      </w:r>
      <w:r w:rsidRPr="00835C33">
        <w:rPr>
          <w:rFonts w:ascii="Times New Roman" w:hAnsi="Times New Roman" w:cs="Times New Roman"/>
          <w:i/>
          <w:iCs/>
        </w:rPr>
        <w:t>Populace Rakouského Slezska a severovýchodní Moravy v éře modernizace</w:t>
      </w:r>
      <w:r w:rsidRPr="00835C33">
        <w:rPr>
          <w:rFonts w:ascii="Times New Roman" w:hAnsi="Times New Roman" w:cs="Times New Roman"/>
        </w:rPr>
        <w:t>. s. 31.</w:t>
      </w:r>
    </w:p>
    <w:bookmarkEnd w:id="68"/>
  </w:footnote>
  <w:footnote w:id="58">
    <w:p w14:paraId="6E3DF5DF" w14:textId="6F56F0E6" w:rsidR="00835C33" w:rsidRPr="00835C33" w:rsidRDefault="00835C33" w:rsidP="00AD3328">
      <w:pPr>
        <w:pStyle w:val="Textpoznpodarou"/>
        <w:jc w:val="both"/>
        <w:rPr>
          <w:rFonts w:ascii="Times New Roman" w:hAnsi="Times New Roman" w:cs="Times New Roman"/>
        </w:rPr>
      </w:pPr>
      <w:r w:rsidRPr="00835C33">
        <w:rPr>
          <w:rStyle w:val="Znakapoznpodarou"/>
          <w:rFonts w:ascii="Times New Roman" w:hAnsi="Times New Roman" w:cs="Times New Roman"/>
        </w:rPr>
        <w:footnoteRef/>
      </w:r>
      <w:r w:rsidRPr="00835C33">
        <w:rPr>
          <w:rFonts w:ascii="Times New Roman" w:hAnsi="Times New Roman" w:cs="Times New Roman"/>
        </w:rPr>
        <w:t xml:space="preserve"> </w:t>
      </w:r>
      <w:bookmarkStart w:id="69" w:name="_Hlk119541172"/>
      <w:r w:rsidR="008047DB" w:rsidRPr="005B1A29">
        <w:rPr>
          <w:rFonts w:ascii="Times New Roman" w:hAnsi="Times New Roman" w:cs="Times New Roman"/>
          <w:smallCaps/>
        </w:rPr>
        <w:t>Hlavačka</w:t>
      </w:r>
      <w:r w:rsidR="008047DB" w:rsidRPr="005B1A29">
        <w:rPr>
          <w:rFonts w:ascii="Times New Roman" w:hAnsi="Times New Roman" w:cs="Times New Roman"/>
        </w:rPr>
        <w:t>, M</w:t>
      </w:r>
      <w:r w:rsidR="005F2779">
        <w:rPr>
          <w:rFonts w:ascii="Times New Roman" w:hAnsi="Times New Roman" w:cs="Times New Roman"/>
        </w:rPr>
        <w:t>ilan</w:t>
      </w:r>
      <w:r w:rsidR="008047DB" w:rsidRPr="005B1A29">
        <w:rPr>
          <w:rFonts w:ascii="Times New Roman" w:hAnsi="Times New Roman" w:cs="Times New Roman"/>
        </w:rPr>
        <w:t xml:space="preserve"> a kol.: </w:t>
      </w:r>
      <w:r w:rsidR="008047DB" w:rsidRPr="005B1A29">
        <w:rPr>
          <w:rFonts w:ascii="Times New Roman" w:hAnsi="Times New Roman" w:cs="Times New Roman"/>
          <w:i/>
          <w:iCs/>
        </w:rPr>
        <w:t xml:space="preserve">České země v 19. století. </w:t>
      </w:r>
      <w:r w:rsidR="00872404">
        <w:rPr>
          <w:rFonts w:ascii="Times New Roman" w:hAnsi="Times New Roman" w:cs="Times New Roman"/>
          <w:i/>
          <w:iCs/>
        </w:rPr>
        <w:t>Díl I</w:t>
      </w:r>
      <w:r w:rsidR="00872404" w:rsidRPr="00835C33">
        <w:rPr>
          <w:rFonts w:ascii="Times New Roman" w:hAnsi="Times New Roman" w:cs="Times New Roman"/>
        </w:rPr>
        <w:t>.</w:t>
      </w:r>
      <w:r w:rsidR="005F2779">
        <w:rPr>
          <w:rFonts w:ascii="Times New Roman" w:hAnsi="Times New Roman" w:cs="Times New Roman"/>
        </w:rPr>
        <w:t>,</w:t>
      </w:r>
      <w:r w:rsidR="00872404">
        <w:rPr>
          <w:rFonts w:ascii="Times New Roman" w:hAnsi="Times New Roman" w:cs="Times New Roman"/>
        </w:rPr>
        <w:t xml:space="preserve"> </w:t>
      </w:r>
      <w:r w:rsidR="008047DB" w:rsidRPr="005B1A29">
        <w:rPr>
          <w:rFonts w:ascii="Times New Roman" w:hAnsi="Times New Roman" w:cs="Times New Roman"/>
        </w:rPr>
        <w:t>s.</w:t>
      </w:r>
      <w:r w:rsidR="008047DB">
        <w:rPr>
          <w:rFonts w:ascii="Times New Roman" w:hAnsi="Times New Roman" w:cs="Times New Roman"/>
        </w:rPr>
        <w:t xml:space="preserve"> 152.</w:t>
      </w:r>
      <w:bookmarkEnd w:id="69"/>
    </w:p>
  </w:footnote>
  <w:footnote w:id="59">
    <w:p w14:paraId="372C13D7" w14:textId="44A9FDF1" w:rsidR="00483DBC" w:rsidRPr="005B1A29" w:rsidRDefault="00483DBC" w:rsidP="00AD3328">
      <w:pPr>
        <w:pStyle w:val="Textpoznpodarou"/>
        <w:jc w:val="both"/>
        <w:rPr>
          <w:rFonts w:ascii="Times New Roman" w:hAnsi="Times New Roman" w:cs="Times New Roman"/>
        </w:rPr>
      </w:pPr>
      <w:r w:rsidRPr="00835C33">
        <w:rPr>
          <w:rStyle w:val="Znakapoznpodarou"/>
          <w:rFonts w:ascii="Times New Roman" w:hAnsi="Times New Roman" w:cs="Times New Roman"/>
        </w:rPr>
        <w:footnoteRef/>
      </w:r>
      <w:r w:rsidRPr="00835C33">
        <w:rPr>
          <w:rFonts w:ascii="Times New Roman" w:hAnsi="Times New Roman" w:cs="Times New Roman"/>
        </w:rPr>
        <w:t xml:space="preserve"> </w:t>
      </w:r>
      <w:r w:rsidR="00835C33" w:rsidRPr="00835C33">
        <w:rPr>
          <w:rFonts w:ascii="Times New Roman" w:hAnsi="Times New Roman" w:cs="Times New Roman"/>
          <w:smallCaps/>
        </w:rPr>
        <w:t>Dokoupil</w:t>
      </w:r>
      <w:r w:rsidR="00835C33" w:rsidRPr="00835C33">
        <w:rPr>
          <w:rFonts w:ascii="Times New Roman" w:hAnsi="Times New Roman" w:cs="Times New Roman"/>
        </w:rPr>
        <w:t>, L</w:t>
      </w:r>
      <w:r w:rsidR="005F2779">
        <w:rPr>
          <w:rFonts w:ascii="Times New Roman" w:hAnsi="Times New Roman" w:cs="Times New Roman"/>
        </w:rPr>
        <w:t>.</w:t>
      </w:r>
      <w:r w:rsidR="00835C33" w:rsidRPr="00835C33">
        <w:rPr>
          <w:rFonts w:ascii="Times New Roman" w:hAnsi="Times New Roman" w:cs="Times New Roman"/>
        </w:rPr>
        <w:t xml:space="preserve"> – </w:t>
      </w:r>
      <w:proofErr w:type="spellStart"/>
      <w:r w:rsidR="00835C33" w:rsidRPr="00835C33">
        <w:rPr>
          <w:rFonts w:ascii="Times New Roman" w:hAnsi="Times New Roman" w:cs="Times New Roman"/>
          <w:smallCaps/>
        </w:rPr>
        <w:t>Nesládková</w:t>
      </w:r>
      <w:proofErr w:type="spellEnd"/>
      <w:r w:rsidR="00835C33" w:rsidRPr="00835C33">
        <w:rPr>
          <w:rFonts w:ascii="Times New Roman" w:hAnsi="Times New Roman" w:cs="Times New Roman"/>
        </w:rPr>
        <w:t>, L</w:t>
      </w:r>
      <w:r w:rsidR="005F2779">
        <w:rPr>
          <w:rFonts w:ascii="Times New Roman" w:hAnsi="Times New Roman" w:cs="Times New Roman"/>
        </w:rPr>
        <w:t>.</w:t>
      </w:r>
      <w:r w:rsidR="00835C33" w:rsidRPr="00835C33">
        <w:rPr>
          <w:rFonts w:ascii="Times New Roman" w:hAnsi="Times New Roman" w:cs="Times New Roman"/>
        </w:rPr>
        <w:t xml:space="preserve"> – </w:t>
      </w:r>
      <w:proofErr w:type="spellStart"/>
      <w:r w:rsidR="00835C33" w:rsidRPr="00835C33">
        <w:rPr>
          <w:rFonts w:ascii="Times New Roman" w:hAnsi="Times New Roman" w:cs="Times New Roman"/>
          <w:smallCaps/>
        </w:rPr>
        <w:t>Lipovski</w:t>
      </w:r>
      <w:proofErr w:type="spellEnd"/>
      <w:r w:rsidR="00835C33" w:rsidRPr="00835C33">
        <w:rPr>
          <w:rFonts w:ascii="Times New Roman" w:hAnsi="Times New Roman" w:cs="Times New Roman"/>
        </w:rPr>
        <w:t>, R</w:t>
      </w:r>
      <w:r w:rsidR="005F2779">
        <w:rPr>
          <w:rFonts w:ascii="Times New Roman" w:hAnsi="Times New Roman" w:cs="Times New Roman"/>
        </w:rPr>
        <w:t>.</w:t>
      </w:r>
      <w:r w:rsidR="00835C33" w:rsidRPr="00835C33">
        <w:rPr>
          <w:rFonts w:ascii="Times New Roman" w:hAnsi="Times New Roman" w:cs="Times New Roman"/>
        </w:rPr>
        <w:t xml:space="preserve">: </w:t>
      </w:r>
      <w:r w:rsidR="00835C33" w:rsidRPr="00835C33">
        <w:rPr>
          <w:rFonts w:ascii="Times New Roman" w:hAnsi="Times New Roman" w:cs="Times New Roman"/>
          <w:i/>
          <w:iCs/>
        </w:rPr>
        <w:t>Populace Rakouského Slezska a severovýchodní</w:t>
      </w:r>
      <w:r w:rsidR="00835C33" w:rsidRPr="005B1A29">
        <w:rPr>
          <w:rFonts w:ascii="Times New Roman" w:hAnsi="Times New Roman" w:cs="Times New Roman"/>
          <w:i/>
          <w:iCs/>
        </w:rPr>
        <w:t xml:space="preserve"> Moravy v éře modernizace</w:t>
      </w:r>
      <w:r w:rsidR="00835C33" w:rsidRPr="005B1A29">
        <w:rPr>
          <w:rFonts w:ascii="Times New Roman" w:hAnsi="Times New Roman" w:cs="Times New Roman"/>
        </w:rPr>
        <w:t xml:space="preserve">. </w:t>
      </w:r>
      <w:r w:rsidRPr="005B1A29">
        <w:rPr>
          <w:rFonts w:ascii="Times New Roman" w:hAnsi="Times New Roman" w:cs="Times New Roman"/>
        </w:rPr>
        <w:t>s. 182.</w:t>
      </w:r>
    </w:p>
  </w:footnote>
  <w:footnote w:id="60">
    <w:p w14:paraId="3101E59D" w14:textId="487FF140" w:rsidR="00483DBC" w:rsidRPr="005B1A29" w:rsidRDefault="00483DBC" w:rsidP="00AD3328">
      <w:pPr>
        <w:pStyle w:val="Textpoznpodarou"/>
        <w:jc w:val="both"/>
        <w:rPr>
          <w:rFonts w:ascii="Times New Roman" w:hAnsi="Times New Roman" w:cs="Times New Roman"/>
        </w:rPr>
      </w:pPr>
      <w:r w:rsidRPr="005B1A29">
        <w:rPr>
          <w:rStyle w:val="Znakapoznpodarou"/>
          <w:rFonts w:ascii="Times New Roman" w:hAnsi="Times New Roman" w:cs="Times New Roman"/>
        </w:rPr>
        <w:footnoteRef/>
      </w:r>
      <w:r w:rsidRPr="005B1A29">
        <w:rPr>
          <w:rFonts w:ascii="Times New Roman" w:hAnsi="Times New Roman" w:cs="Times New Roman"/>
        </w:rPr>
        <w:t xml:space="preserve"> </w:t>
      </w:r>
      <w:r w:rsidRPr="005B1A29">
        <w:rPr>
          <w:rFonts w:ascii="Times New Roman" w:hAnsi="Times New Roman" w:cs="Times New Roman"/>
          <w:smallCaps/>
        </w:rPr>
        <w:t>Hlavačka</w:t>
      </w:r>
      <w:r w:rsidRPr="005B1A29">
        <w:rPr>
          <w:rFonts w:ascii="Times New Roman" w:hAnsi="Times New Roman" w:cs="Times New Roman"/>
        </w:rPr>
        <w:t xml:space="preserve">, M. a kol.: </w:t>
      </w:r>
      <w:r w:rsidRPr="005B1A29">
        <w:rPr>
          <w:rFonts w:ascii="Times New Roman" w:hAnsi="Times New Roman" w:cs="Times New Roman"/>
          <w:i/>
          <w:iCs/>
        </w:rPr>
        <w:t xml:space="preserve">České země v 19. století. </w:t>
      </w:r>
      <w:r w:rsidR="00872404">
        <w:rPr>
          <w:rFonts w:ascii="Times New Roman" w:hAnsi="Times New Roman" w:cs="Times New Roman"/>
          <w:i/>
          <w:iCs/>
        </w:rPr>
        <w:t>Díl I</w:t>
      </w:r>
      <w:r w:rsidR="00872404" w:rsidRPr="00835C33">
        <w:rPr>
          <w:rFonts w:ascii="Times New Roman" w:hAnsi="Times New Roman" w:cs="Times New Roman"/>
        </w:rPr>
        <w:t>.</w:t>
      </w:r>
      <w:r w:rsidR="005F2779">
        <w:rPr>
          <w:rFonts w:ascii="Times New Roman" w:hAnsi="Times New Roman" w:cs="Times New Roman"/>
        </w:rPr>
        <w:t>,</w:t>
      </w:r>
      <w:r w:rsidR="00872404">
        <w:rPr>
          <w:rFonts w:ascii="Times New Roman" w:hAnsi="Times New Roman" w:cs="Times New Roman"/>
        </w:rPr>
        <w:t xml:space="preserve"> </w:t>
      </w:r>
      <w:r w:rsidRPr="005B1A29">
        <w:rPr>
          <w:rFonts w:ascii="Times New Roman" w:hAnsi="Times New Roman" w:cs="Times New Roman"/>
        </w:rPr>
        <w:t>s. 111.</w:t>
      </w:r>
    </w:p>
  </w:footnote>
  <w:footnote w:id="61">
    <w:p w14:paraId="30D28EF4" w14:textId="5E5BC277" w:rsidR="00483DBC" w:rsidRDefault="00483DBC" w:rsidP="00AD3328">
      <w:pPr>
        <w:pStyle w:val="Textpoznpodarou"/>
        <w:jc w:val="both"/>
      </w:pPr>
      <w:r w:rsidRPr="005B1A29">
        <w:rPr>
          <w:rStyle w:val="Znakapoznpodarou"/>
          <w:rFonts w:ascii="Times New Roman" w:hAnsi="Times New Roman" w:cs="Times New Roman"/>
        </w:rPr>
        <w:footnoteRef/>
      </w:r>
      <w:r w:rsidRPr="005B1A29">
        <w:rPr>
          <w:rFonts w:ascii="Times New Roman" w:hAnsi="Times New Roman" w:cs="Times New Roman"/>
        </w:rPr>
        <w:t xml:space="preserve"> </w:t>
      </w:r>
      <w:r w:rsidR="001D7770" w:rsidRPr="00D65CAD">
        <w:rPr>
          <w:rFonts w:ascii="Times New Roman" w:hAnsi="Times New Roman" w:cs="Times New Roman"/>
          <w:i/>
          <w:iCs/>
        </w:rPr>
        <w:t>Tamtéž</w:t>
      </w:r>
      <w:r w:rsidRPr="005B1A29">
        <w:rPr>
          <w:rFonts w:ascii="Times New Roman" w:hAnsi="Times New Roman" w:cs="Times New Roman"/>
          <w:i/>
          <w:iCs/>
        </w:rPr>
        <w:t xml:space="preserve">, </w:t>
      </w:r>
      <w:r w:rsidRPr="005B1A29">
        <w:rPr>
          <w:rFonts w:ascii="Times New Roman" w:hAnsi="Times New Roman" w:cs="Times New Roman"/>
        </w:rPr>
        <w:t>s. 111.</w:t>
      </w:r>
    </w:p>
  </w:footnote>
  <w:footnote w:id="62">
    <w:p w14:paraId="18C2F518" w14:textId="35E5C62E" w:rsidR="00483DBC" w:rsidRPr="005B1A29" w:rsidRDefault="00483DBC" w:rsidP="00AD3328">
      <w:pPr>
        <w:pStyle w:val="Textpoznpodarou"/>
        <w:jc w:val="both"/>
        <w:rPr>
          <w:rFonts w:ascii="Times New Roman" w:hAnsi="Times New Roman" w:cs="Times New Roman"/>
        </w:rPr>
      </w:pPr>
      <w:r w:rsidRPr="005B1A29">
        <w:rPr>
          <w:rStyle w:val="Znakapoznpodarou"/>
          <w:rFonts w:ascii="Times New Roman" w:hAnsi="Times New Roman" w:cs="Times New Roman"/>
        </w:rPr>
        <w:footnoteRef/>
      </w:r>
      <w:r w:rsidRPr="005B1A29">
        <w:rPr>
          <w:rFonts w:ascii="Times New Roman" w:hAnsi="Times New Roman" w:cs="Times New Roman"/>
        </w:rPr>
        <w:t xml:space="preserve"> </w:t>
      </w:r>
      <w:proofErr w:type="spellStart"/>
      <w:r w:rsidRPr="005B1A29">
        <w:rPr>
          <w:rFonts w:ascii="Times New Roman" w:hAnsi="Times New Roman" w:cs="Times New Roman"/>
          <w:smallCaps/>
        </w:rPr>
        <w:t>Gawrecki</w:t>
      </w:r>
      <w:proofErr w:type="spellEnd"/>
      <w:r w:rsidRPr="005B1A29">
        <w:rPr>
          <w:rFonts w:ascii="Times New Roman" w:hAnsi="Times New Roman" w:cs="Times New Roman"/>
        </w:rPr>
        <w:t>, D</w:t>
      </w:r>
      <w:r w:rsidR="005F2779">
        <w:rPr>
          <w:rFonts w:ascii="Times New Roman" w:hAnsi="Times New Roman" w:cs="Times New Roman"/>
        </w:rPr>
        <w:t>.</w:t>
      </w:r>
      <w:r w:rsidRPr="005B1A29">
        <w:rPr>
          <w:rFonts w:ascii="Times New Roman" w:hAnsi="Times New Roman" w:cs="Times New Roman"/>
        </w:rPr>
        <w:t xml:space="preserve"> a kol.: </w:t>
      </w:r>
      <w:r w:rsidRPr="005B1A29">
        <w:rPr>
          <w:rFonts w:ascii="Times New Roman" w:hAnsi="Times New Roman" w:cs="Times New Roman"/>
          <w:i/>
          <w:iCs/>
        </w:rPr>
        <w:t xml:space="preserve">Dějiny Českého Slezska 1740-2000. </w:t>
      </w:r>
      <w:r w:rsidR="00475ADE">
        <w:rPr>
          <w:rFonts w:ascii="Times New Roman" w:hAnsi="Times New Roman" w:cs="Times New Roman"/>
          <w:i/>
          <w:iCs/>
        </w:rPr>
        <w:t>Díl I</w:t>
      </w:r>
      <w:r w:rsidR="00475ADE" w:rsidRPr="00835C33">
        <w:rPr>
          <w:rFonts w:ascii="Times New Roman" w:hAnsi="Times New Roman" w:cs="Times New Roman"/>
        </w:rPr>
        <w:t>.</w:t>
      </w:r>
      <w:r w:rsidR="005F2779">
        <w:rPr>
          <w:rFonts w:ascii="Times New Roman" w:hAnsi="Times New Roman" w:cs="Times New Roman"/>
        </w:rPr>
        <w:t>,</w:t>
      </w:r>
      <w:r w:rsidRPr="005B1A29">
        <w:rPr>
          <w:rFonts w:ascii="Times New Roman" w:hAnsi="Times New Roman" w:cs="Times New Roman"/>
        </w:rPr>
        <w:t xml:space="preserve"> s. 182-183.</w:t>
      </w:r>
    </w:p>
  </w:footnote>
  <w:footnote w:id="63">
    <w:p w14:paraId="0A415404" w14:textId="56D35ABC" w:rsidR="00483DBC" w:rsidRPr="005B1A29" w:rsidRDefault="00483DBC" w:rsidP="00AD3328">
      <w:pPr>
        <w:pStyle w:val="Textpoznpodarou"/>
        <w:jc w:val="both"/>
        <w:rPr>
          <w:rFonts w:ascii="Times New Roman" w:hAnsi="Times New Roman" w:cs="Times New Roman"/>
        </w:rPr>
      </w:pPr>
      <w:r w:rsidRPr="005B1A29">
        <w:rPr>
          <w:rStyle w:val="Znakapoznpodarou"/>
          <w:rFonts w:ascii="Times New Roman" w:hAnsi="Times New Roman" w:cs="Times New Roman"/>
        </w:rPr>
        <w:footnoteRef/>
      </w:r>
      <w:r w:rsidRPr="005B1A29">
        <w:rPr>
          <w:rFonts w:ascii="Times New Roman" w:hAnsi="Times New Roman" w:cs="Times New Roman"/>
        </w:rPr>
        <w:t xml:space="preserve"> </w:t>
      </w:r>
      <w:r w:rsidR="00D65CAD" w:rsidRPr="00D65CAD">
        <w:rPr>
          <w:rFonts w:ascii="Times New Roman" w:hAnsi="Times New Roman" w:cs="Times New Roman"/>
          <w:i/>
          <w:iCs/>
        </w:rPr>
        <w:t>Tamtéž</w:t>
      </w:r>
      <w:r w:rsidRPr="005B1A29">
        <w:rPr>
          <w:rFonts w:ascii="Times New Roman" w:hAnsi="Times New Roman" w:cs="Times New Roman"/>
        </w:rPr>
        <w:t>, s. 183-184.</w:t>
      </w:r>
    </w:p>
  </w:footnote>
  <w:footnote w:id="64">
    <w:p w14:paraId="0740DD12" w14:textId="4CDE8936" w:rsidR="00483DBC" w:rsidRDefault="00483DBC" w:rsidP="00AD3328">
      <w:pPr>
        <w:pStyle w:val="Textpoznpodarou"/>
        <w:jc w:val="both"/>
      </w:pPr>
      <w:r w:rsidRPr="005B1A29">
        <w:rPr>
          <w:rStyle w:val="Znakapoznpodarou"/>
          <w:rFonts w:ascii="Times New Roman" w:hAnsi="Times New Roman" w:cs="Times New Roman"/>
        </w:rPr>
        <w:footnoteRef/>
      </w:r>
      <w:r w:rsidRPr="005B1A29">
        <w:rPr>
          <w:rFonts w:ascii="Times New Roman" w:hAnsi="Times New Roman" w:cs="Times New Roman"/>
        </w:rPr>
        <w:t xml:space="preserve"> </w:t>
      </w:r>
      <w:r w:rsidR="00475ADE" w:rsidRPr="00D65CAD">
        <w:rPr>
          <w:rFonts w:ascii="Times New Roman" w:hAnsi="Times New Roman" w:cs="Times New Roman"/>
          <w:i/>
          <w:iCs/>
        </w:rPr>
        <w:t>Tamtéž</w:t>
      </w:r>
      <w:r w:rsidRPr="005B1A29">
        <w:rPr>
          <w:rFonts w:ascii="Times New Roman" w:hAnsi="Times New Roman" w:cs="Times New Roman"/>
          <w:i/>
          <w:iCs/>
        </w:rPr>
        <w:t>,</w:t>
      </w:r>
      <w:r w:rsidRPr="005B1A29">
        <w:rPr>
          <w:rFonts w:ascii="Times New Roman" w:hAnsi="Times New Roman" w:cs="Times New Roman"/>
        </w:rPr>
        <w:t xml:space="preserve"> s. 184.</w:t>
      </w:r>
    </w:p>
  </w:footnote>
  <w:footnote w:id="65">
    <w:p w14:paraId="76F2A8F6" w14:textId="620397A9" w:rsidR="005B1A29" w:rsidRPr="005B1A29" w:rsidRDefault="005B1A29" w:rsidP="00AD3328">
      <w:pPr>
        <w:pStyle w:val="Textpoznpodarou"/>
        <w:jc w:val="both"/>
        <w:rPr>
          <w:rFonts w:ascii="Times New Roman" w:hAnsi="Times New Roman" w:cs="Times New Roman"/>
        </w:rPr>
      </w:pPr>
      <w:r w:rsidRPr="005B1A29">
        <w:rPr>
          <w:rStyle w:val="Znakapoznpodarou"/>
          <w:rFonts w:ascii="Times New Roman" w:hAnsi="Times New Roman" w:cs="Times New Roman"/>
        </w:rPr>
        <w:footnoteRef/>
      </w:r>
      <w:r w:rsidRPr="005B1A29">
        <w:rPr>
          <w:rFonts w:ascii="Times New Roman" w:hAnsi="Times New Roman" w:cs="Times New Roman"/>
        </w:rPr>
        <w:t xml:space="preserve"> </w:t>
      </w:r>
      <w:proofErr w:type="spellStart"/>
      <w:r w:rsidR="00F265C7" w:rsidRPr="005B1A29">
        <w:rPr>
          <w:rFonts w:ascii="Times New Roman" w:hAnsi="Times New Roman" w:cs="Times New Roman"/>
          <w:smallCaps/>
        </w:rPr>
        <w:t>Gawrecki</w:t>
      </w:r>
      <w:proofErr w:type="spellEnd"/>
      <w:r w:rsidR="00F265C7" w:rsidRPr="005B1A29">
        <w:rPr>
          <w:rFonts w:ascii="Times New Roman" w:hAnsi="Times New Roman" w:cs="Times New Roman"/>
        </w:rPr>
        <w:t>, D</w:t>
      </w:r>
      <w:r w:rsidR="00CC6C4F">
        <w:rPr>
          <w:rFonts w:ascii="Times New Roman" w:hAnsi="Times New Roman" w:cs="Times New Roman"/>
        </w:rPr>
        <w:t>.</w:t>
      </w:r>
      <w:r w:rsidR="00F265C7" w:rsidRPr="005B1A29">
        <w:rPr>
          <w:rFonts w:ascii="Times New Roman" w:hAnsi="Times New Roman" w:cs="Times New Roman"/>
        </w:rPr>
        <w:t xml:space="preserve"> a kol.: </w:t>
      </w:r>
      <w:r w:rsidR="00F265C7" w:rsidRPr="005B1A29">
        <w:rPr>
          <w:rFonts w:ascii="Times New Roman" w:hAnsi="Times New Roman" w:cs="Times New Roman"/>
          <w:i/>
          <w:iCs/>
        </w:rPr>
        <w:t xml:space="preserve">Dějiny Českého Slezska 1740-2000. </w:t>
      </w:r>
      <w:r w:rsidR="00F265C7">
        <w:rPr>
          <w:rFonts w:ascii="Times New Roman" w:hAnsi="Times New Roman" w:cs="Times New Roman"/>
          <w:i/>
          <w:iCs/>
        </w:rPr>
        <w:t>Díl I</w:t>
      </w:r>
      <w:r w:rsidR="00F265C7" w:rsidRPr="00835C33">
        <w:rPr>
          <w:rFonts w:ascii="Times New Roman" w:hAnsi="Times New Roman" w:cs="Times New Roman"/>
        </w:rPr>
        <w:t>.</w:t>
      </w:r>
      <w:r w:rsidR="00CC6C4F">
        <w:rPr>
          <w:rFonts w:ascii="Times New Roman" w:hAnsi="Times New Roman" w:cs="Times New Roman"/>
        </w:rPr>
        <w:t>,</w:t>
      </w:r>
      <w:r w:rsidRPr="005B1A29">
        <w:rPr>
          <w:rFonts w:ascii="Times New Roman" w:hAnsi="Times New Roman" w:cs="Times New Roman"/>
        </w:rPr>
        <w:t xml:space="preserve"> s. 187-188.</w:t>
      </w:r>
    </w:p>
  </w:footnote>
  <w:footnote w:id="66">
    <w:p w14:paraId="5648DAEE" w14:textId="642316D1" w:rsidR="005B1A29" w:rsidRPr="005B1A29" w:rsidRDefault="005B1A29" w:rsidP="00AD3328">
      <w:pPr>
        <w:pStyle w:val="Textpoznpodarou"/>
        <w:jc w:val="both"/>
        <w:rPr>
          <w:rFonts w:ascii="Times New Roman" w:hAnsi="Times New Roman" w:cs="Times New Roman"/>
        </w:rPr>
      </w:pPr>
      <w:r w:rsidRPr="005B1A29">
        <w:rPr>
          <w:rStyle w:val="Znakapoznpodarou"/>
          <w:rFonts w:ascii="Times New Roman" w:hAnsi="Times New Roman" w:cs="Times New Roman"/>
        </w:rPr>
        <w:footnoteRef/>
      </w:r>
      <w:r w:rsidRPr="005B1A29">
        <w:rPr>
          <w:rFonts w:ascii="Times New Roman" w:hAnsi="Times New Roman" w:cs="Times New Roman"/>
        </w:rPr>
        <w:t xml:space="preserve"> </w:t>
      </w:r>
      <w:bookmarkStart w:id="71" w:name="_Hlk119541478"/>
      <w:proofErr w:type="spellStart"/>
      <w:r w:rsidRPr="005B1A29">
        <w:rPr>
          <w:rFonts w:ascii="Times New Roman" w:hAnsi="Times New Roman" w:cs="Times New Roman"/>
          <w:smallCaps/>
        </w:rPr>
        <w:t>Kárníková</w:t>
      </w:r>
      <w:r w:rsidR="00CC6C4F">
        <w:rPr>
          <w:rFonts w:ascii="Times New Roman" w:hAnsi="Times New Roman" w:cs="Times New Roman"/>
          <w:smallCaps/>
        </w:rPr>
        <w:t>-Šmilauerová</w:t>
      </w:r>
      <w:proofErr w:type="spellEnd"/>
      <w:r w:rsidRPr="005B1A29">
        <w:rPr>
          <w:rFonts w:ascii="Times New Roman" w:hAnsi="Times New Roman" w:cs="Times New Roman"/>
        </w:rPr>
        <w:t>, L</w:t>
      </w:r>
      <w:r w:rsidR="00CC6C4F">
        <w:rPr>
          <w:rFonts w:ascii="Times New Roman" w:hAnsi="Times New Roman" w:cs="Times New Roman"/>
        </w:rPr>
        <w:t>udmila</w:t>
      </w:r>
      <w:r w:rsidRPr="005B1A29">
        <w:rPr>
          <w:rFonts w:ascii="Times New Roman" w:hAnsi="Times New Roman" w:cs="Times New Roman"/>
        </w:rPr>
        <w:t xml:space="preserve">: </w:t>
      </w:r>
      <w:r w:rsidRPr="005B1A29">
        <w:rPr>
          <w:rFonts w:ascii="Times New Roman" w:hAnsi="Times New Roman" w:cs="Times New Roman"/>
          <w:i/>
          <w:iCs/>
        </w:rPr>
        <w:t>Vývoj obyvatelstva v českých zemích 1754-1914</w:t>
      </w:r>
      <w:r w:rsidRPr="005B1A29">
        <w:rPr>
          <w:rFonts w:ascii="Times New Roman" w:hAnsi="Times New Roman" w:cs="Times New Roman"/>
        </w:rPr>
        <w:t xml:space="preserve">. </w:t>
      </w:r>
      <w:bookmarkEnd w:id="71"/>
      <w:r w:rsidRPr="005B1A29">
        <w:rPr>
          <w:rFonts w:ascii="Times New Roman" w:hAnsi="Times New Roman" w:cs="Times New Roman"/>
        </w:rPr>
        <w:t>s. 151.</w:t>
      </w:r>
    </w:p>
  </w:footnote>
  <w:footnote w:id="67">
    <w:p w14:paraId="4403B626" w14:textId="42AFD18D" w:rsidR="005B1A29" w:rsidRPr="005B1A29" w:rsidRDefault="005B1A29" w:rsidP="00AD3328">
      <w:pPr>
        <w:pStyle w:val="Textpoznpodarou"/>
        <w:jc w:val="both"/>
        <w:rPr>
          <w:rFonts w:ascii="Times New Roman" w:hAnsi="Times New Roman" w:cs="Times New Roman"/>
        </w:rPr>
      </w:pPr>
      <w:r w:rsidRPr="005B1A29">
        <w:rPr>
          <w:rStyle w:val="Znakapoznpodarou"/>
          <w:rFonts w:ascii="Times New Roman" w:hAnsi="Times New Roman" w:cs="Times New Roman"/>
        </w:rPr>
        <w:footnoteRef/>
      </w:r>
      <w:r w:rsidRPr="005B1A29">
        <w:rPr>
          <w:rFonts w:ascii="Times New Roman" w:hAnsi="Times New Roman" w:cs="Times New Roman"/>
        </w:rPr>
        <w:t xml:space="preserve"> </w:t>
      </w:r>
      <w:proofErr w:type="spellStart"/>
      <w:r w:rsidRPr="005B1A29">
        <w:rPr>
          <w:rFonts w:ascii="Times New Roman" w:hAnsi="Times New Roman" w:cs="Times New Roman"/>
          <w:smallCaps/>
        </w:rPr>
        <w:t>Gawrecki</w:t>
      </w:r>
      <w:proofErr w:type="spellEnd"/>
      <w:r w:rsidRPr="005B1A29">
        <w:rPr>
          <w:rFonts w:ascii="Times New Roman" w:hAnsi="Times New Roman" w:cs="Times New Roman"/>
        </w:rPr>
        <w:t>, D</w:t>
      </w:r>
      <w:r w:rsidR="00CC6C4F">
        <w:rPr>
          <w:rFonts w:ascii="Times New Roman" w:hAnsi="Times New Roman" w:cs="Times New Roman"/>
        </w:rPr>
        <w:t>.</w:t>
      </w:r>
      <w:r w:rsidRPr="005B1A29">
        <w:rPr>
          <w:rFonts w:ascii="Times New Roman" w:hAnsi="Times New Roman" w:cs="Times New Roman"/>
        </w:rPr>
        <w:t xml:space="preserve"> a kol.: </w:t>
      </w:r>
      <w:r w:rsidRPr="005B1A29">
        <w:rPr>
          <w:rFonts w:ascii="Times New Roman" w:hAnsi="Times New Roman" w:cs="Times New Roman"/>
          <w:i/>
          <w:iCs/>
        </w:rPr>
        <w:t xml:space="preserve">Dějiny Českého Slezska 1740-2000. </w:t>
      </w:r>
      <w:r w:rsidR="00F265C7">
        <w:rPr>
          <w:rFonts w:ascii="Times New Roman" w:hAnsi="Times New Roman" w:cs="Times New Roman"/>
          <w:i/>
          <w:iCs/>
        </w:rPr>
        <w:t>Díl I</w:t>
      </w:r>
      <w:r w:rsidR="00F265C7" w:rsidRPr="00835C33">
        <w:rPr>
          <w:rFonts w:ascii="Times New Roman" w:hAnsi="Times New Roman" w:cs="Times New Roman"/>
        </w:rPr>
        <w:t>.</w:t>
      </w:r>
      <w:r w:rsidR="00F265C7">
        <w:rPr>
          <w:rFonts w:ascii="Times New Roman" w:hAnsi="Times New Roman" w:cs="Times New Roman"/>
        </w:rPr>
        <w:t xml:space="preserve"> </w:t>
      </w:r>
      <w:r w:rsidRPr="005B1A29">
        <w:rPr>
          <w:rFonts w:ascii="Times New Roman" w:hAnsi="Times New Roman" w:cs="Times New Roman"/>
        </w:rPr>
        <w:t>s. 188.</w:t>
      </w:r>
    </w:p>
  </w:footnote>
  <w:footnote w:id="68">
    <w:p w14:paraId="6454839A" w14:textId="1740FDB9" w:rsidR="009C30AA" w:rsidRDefault="009C30AA" w:rsidP="00AD3328">
      <w:pPr>
        <w:pStyle w:val="Textpoznpodarou"/>
        <w:jc w:val="both"/>
      </w:pPr>
      <w:r w:rsidRPr="005B1A29">
        <w:rPr>
          <w:rStyle w:val="Znakapoznpodarou"/>
          <w:rFonts w:ascii="Times New Roman" w:hAnsi="Times New Roman" w:cs="Times New Roman"/>
        </w:rPr>
        <w:footnoteRef/>
      </w:r>
      <w:r w:rsidRPr="005B1A29">
        <w:rPr>
          <w:rFonts w:ascii="Times New Roman" w:hAnsi="Times New Roman" w:cs="Times New Roman"/>
        </w:rPr>
        <w:t xml:space="preserve"> </w:t>
      </w:r>
      <w:r w:rsidRPr="005B1A29">
        <w:rPr>
          <w:rFonts w:ascii="Times New Roman" w:hAnsi="Times New Roman" w:cs="Times New Roman"/>
          <w:smallCaps/>
        </w:rPr>
        <w:t>Dokoupil</w:t>
      </w:r>
      <w:r w:rsidRPr="005B1A29">
        <w:rPr>
          <w:rFonts w:ascii="Times New Roman" w:hAnsi="Times New Roman" w:cs="Times New Roman"/>
        </w:rPr>
        <w:t>, L</w:t>
      </w:r>
      <w:r w:rsidR="00CC6C4F">
        <w:rPr>
          <w:rFonts w:ascii="Times New Roman" w:hAnsi="Times New Roman" w:cs="Times New Roman"/>
        </w:rPr>
        <w:t>.</w:t>
      </w:r>
      <w:r w:rsidRPr="005B1A29">
        <w:rPr>
          <w:rFonts w:ascii="Times New Roman" w:hAnsi="Times New Roman" w:cs="Times New Roman"/>
        </w:rPr>
        <w:t xml:space="preserve"> – </w:t>
      </w:r>
      <w:proofErr w:type="spellStart"/>
      <w:r w:rsidRPr="005B1A29">
        <w:rPr>
          <w:rFonts w:ascii="Times New Roman" w:hAnsi="Times New Roman" w:cs="Times New Roman"/>
          <w:smallCaps/>
        </w:rPr>
        <w:t>Nesládková</w:t>
      </w:r>
      <w:proofErr w:type="spellEnd"/>
      <w:r w:rsidRPr="005B1A29">
        <w:rPr>
          <w:rFonts w:ascii="Times New Roman" w:hAnsi="Times New Roman" w:cs="Times New Roman"/>
        </w:rPr>
        <w:t>, L</w:t>
      </w:r>
      <w:r w:rsidR="00CC6C4F">
        <w:rPr>
          <w:rFonts w:ascii="Times New Roman" w:hAnsi="Times New Roman" w:cs="Times New Roman"/>
        </w:rPr>
        <w:t>.</w:t>
      </w:r>
      <w:r w:rsidRPr="005B1A29">
        <w:rPr>
          <w:rFonts w:ascii="Times New Roman" w:hAnsi="Times New Roman" w:cs="Times New Roman"/>
        </w:rPr>
        <w:t xml:space="preserve"> – </w:t>
      </w:r>
      <w:proofErr w:type="spellStart"/>
      <w:r w:rsidRPr="005B1A29">
        <w:rPr>
          <w:rFonts w:ascii="Times New Roman" w:hAnsi="Times New Roman" w:cs="Times New Roman"/>
          <w:smallCaps/>
        </w:rPr>
        <w:t>Lipovski</w:t>
      </w:r>
      <w:proofErr w:type="spellEnd"/>
      <w:r w:rsidRPr="005B1A29">
        <w:rPr>
          <w:rFonts w:ascii="Times New Roman" w:hAnsi="Times New Roman" w:cs="Times New Roman"/>
        </w:rPr>
        <w:t>, R</w:t>
      </w:r>
      <w:r w:rsidR="00CC6C4F">
        <w:rPr>
          <w:rFonts w:ascii="Times New Roman" w:hAnsi="Times New Roman" w:cs="Times New Roman"/>
        </w:rPr>
        <w:t>.</w:t>
      </w:r>
      <w:r w:rsidRPr="005B1A29">
        <w:rPr>
          <w:rFonts w:ascii="Times New Roman" w:hAnsi="Times New Roman" w:cs="Times New Roman"/>
        </w:rPr>
        <w:t xml:space="preserve">: </w:t>
      </w:r>
      <w:r w:rsidRPr="005B1A29">
        <w:rPr>
          <w:rFonts w:ascii="Times New Roman" w:hAnsi="Times New Roman" w:cs="Times New Roman"/>
          <w:i/>
          <w:iCs/>
        </w:rPr>
        <w:t>Populace Rakouského Slezska a severovýchodní Moravy v éře modernizace</w:t>
      </w:r>
      <w:r w:rsidRPr="005B1A29">
        <w:rPr>
          <w:rFonts w:ascii="Times New Roman" w:hAnsi="Times New Roman" w:cs="Times New Roman"/>
        </w:rPr>
        <w:t>. s. 36.</w:t>
      </w:r>
    </w:p>
  </w:footnote>
  <w:footnote w:id="69">
    <w:p w14:paraId="1949889C" w14:textId="4CA601A7" w:rsidR="009C30AA" w:rsidRPr="009C30AA" w:rsidRDefault="009C30AA" w:rsidP="00AD3328">
      <w:pPr>
        <w:pStyle w:val="Textpoznpodarou"/>
        <w:jc w:val="both"/>
        <w:rPr>
          <w:rFonts w:ascii="Times New Roman" w:hAnsi="Times New Roman" w:cs="Times New Roman"/>
        </w:rPr>
      </w:pPr>
      <w:r w:rsidRPr="009C30AA">
        <w:rPr>
          <w:rStyle w:val="Znakapoznpodarou"/>
          <w:rFonts w:ascii="Times New Roman" w:hAnsi="Times New Roman" w:cs="Times New Roman"/>
        </w:rPr>
        <w:footnoteRef/>
      </w:r>
      <w:r w:rsidRPr="009C30AA">
        <w:rPr>
          <w:rFonts w:ascii="Times New Roman" w:hAnsi="Times New Roman" w:cs="Times New Roman"/>
        </w:rPr>
        <w:t xml:space="preserve"> </w:t>
      </w:r>
      <w:r w:rsidRPr="009C30AA">
        <w:rPr>
          <w:rFonts w:ascii="Times New Roman" w:hAnsi="Times New Roman" w:cs="Times New Roman"/>
          <w:smallCaps/>
        </w:rPr>
        <w:t>Dokoupil</w:t>
      </w:r>
      <w:r w:rsidRPr="009C30AA">
        <w:rPr>
          <w:rFonts w:ascii="Times New Roman" w:hAnsi="Times New Roman" w:cs="Times New Roman"/>
        </w:rPr>
        <w:t>, L</w:t>
      </w:r>
      <w:r w:rsidR="007B72DE">
        <w:rPr>
          <w:rFonts w:ascii="Times New Roman" w:hAnsi="Times New Roman" w:cs="Times New Roman"/>
        </w:rPr>
        <w:t>.</w:t>
      </w:r>
      <w:r w:rsidRPr="009C30AA">
        <w:rPr>
          <w:rFonts w:ascii="Times New Roman" w:hAnsi="Times New Roman" w:cs="Times New Roman"/>
        </w:rPr>
        <w:t xml:space="preserve"> – </w:t>
      </w:r>
      <w:proofErr w:type="spellStart"/>
      <w:r w:rsidRPr="009C30AA">
        <w:rPr>
          <w:rFonts w:ascii="Times New Roman" w:hAnsi="Times New Roman" w:cs="Times New Roman"/>
          <w:smallCaps/>
        </w:rPr>
        <w:t>Nesládková</w:t>
      </w:r>
      <w:proofErr w:type="spellEnd"/>
      <w:r w:rsidRPr="009C30AA">
        <w:rPr>
          <w:rFonts w:ascii="Times New Roman" w:hAnsi="Times New Roman" w:cs="Times New Roman"/>
        </w:rPr>
        <w:t>, L</w:t>
      </w:r>
      <w:r w:rsidR="007B72DE">
        <w:rPr>
          <w:rFonts w:ascii="Times New Roman" w:hAnsi="Times New Roman" w:cs="Times New Roman"/>
        </w:rPr>
        <w:t>.</w:t>
      </w:r>
      <w:r w:rsidRPr="009C30AA">
        <w:rPr>
          <w:rFonts w:ascii="Times New Roman" w:hAnsi="Times New Roman" w:cs="Times New Roman"/>
        </w:rPr>
        <w:t xml:space="preserve"> – </w:t>
      </w:r>
      <w:proofErr w:type="spellStart"/>
      <w:r w:rsidRPr="009C30AA">
        <w:rPr>
          <w:rFonts w:ascii="Times New Roman" w:hAnsi="Times New Roman" w:cs="Times New Roman"/>
          <w:smallCaps/>
        </w:rPr>
        <w:t>Lipovski</w:t>
      </w:r>
      <w:proofErr w:type="spellEnd"/>
      <w:r w:rsidRPr="009C30AA">
        <w:rPr>
          <w:rFonts w:ascii="Times New Roman" w:hAnsi="Times New Roman" w:cs="Times New Roman"/>
        </w:rPr>
        <w:t>, R</w:t>
      </w:r>
      <w:r w:rsidR="007B72DE">
        <w:rPr>
          <w:rFonts w:ascii="Times New Roman" w:hAnsi="Times New Roman" w:cs="Times New Roman"/>
        </w:rPr>
        <w:t>.</w:t>
      </w:r>
      <w:r w:rsidRPr="009C30AA">
        <w:rPr>
          <w:rFonts w:ascii="Times New Roman" w:hAnsi="Times New Roman" w:cs="Times New Roman"/>
        </w:rPr>
        <w:t xml:space="preserve">: </w:t>
      </w:r>
      <w:r w:rsidRPr="009C30AA">
        <w:rPr>
          <w:rFonts w:ascii="Times New Roman" w:hAnsi="Times New Roman" w:cs="Times New Roman"/>
          <w:i/>
          <w:iCs/>
        </w:rPr>
        <w:t>Populační vývoj statutárních měst rakouské části Slezska v období demografického přechodu – města Opava, Frýdek a Bílsko</w:t>
      </w:r>
      <w:r w:rsidRPr="009C30AA">
        <w:rPr>
          <w:rFonts w:ascii="Times New Roman" w:hAnsi="Times New Roman" w:cs="Times New Roman"/>
        </w:rPr>
        <w:t xml:space="preserve">. In: </w:t>
      </w:r>
      <w:r w:rsidRPr="009C30AA">
        <w:rPr>
          <w:rFonts w:ascii="Times New Roman" w:hAnsi="Times New Roman" w:cs="Times New Roman"/>
          <w:i/>
          <w:iCs/>
        </w:rPr>
        <w:t>Slezský sborník</w:t>
      </w:r>
      <w:r w:rsidRPr="009C30AA">
        <w:rPr>
          <w:rFonts w:ascii="Times New Roman" w:hAnsi="Times New Roman" w:cs="Times New Roman"/>
        </w:rPr>
        <w:t xml:space="preserve"> 110, 2012, č. 1-2, s. 27-46</w:t>
      </w:r>
      <w:r>
        <w:rPr>
          <w:rFonts w:ascii="Times New Roman" w:hAnsi="Times New Roman" w:cs="Times New Roman"/>
        </w:rPr>
        <w:t>.</w:t>
      </w:r>
    </w:p>
  </w:footnote>
  <w:footnote w:id="70">
    <w:p w14:paraId="350A7E19" w14:textId="7E5E471C" w:rsidR="009C30AA" w:rsidRPr="005B1A29" w:rsidRDefault="009C30AA" w:rsidP="00AD3328">
      <w:pPr>
        <w:pStyle w:val="Textpoznpodarou"/>
        <w:jc w:val="both"/>
        <w:rPr>
          <w:rFonts w:ascii="Times New Roman" w:hAnsi="Times New Roman" w:cs="Times New Roman"/>
        </w:rPr>
      </w:pPr>
      <w:r w:rsidRPr="005B1A29">
        <w:rPr>
          <w:rStyle w:val="Znakapoznpodarou"/>
          <w:rFonts w:ascii="Times New Roman" w:hAnsi="Times New Roman" w:cs="Times New Roman"/>
        </w:rPr>
        <w:footnoteRef/>
      </w:r>
      <w:r w:rsidRPr="005B1A29">
        <w:rPr>
          <w:rFonts w:ascii="Times New Roman" w:hAnsi="Times New Roman" w:cs="Times New Roman"/>
        </w:rPr>
        <w:t xml:space="preserve"> </w:t>
      </w:r>
      <w:proofErr w:type="spellStart"/>
      <w:r w:rsidRPr="005B1A29">
        <w:rPr>
          <w:rFonts w:ascii="Times New Roman" w:hAnsi="Times New Roman" w:cs="Times New Roman"/>
          <w:smallCaps/>
        </w:rPr>
        <w:t>Kárníková</w:t>
      </w:r>
      <w:r w:rsidR="00AD3328">
        <w:rPr>
          <w:rFonts w:ascii="Times New Roman" w:hAnsi="Times New Roman" w:cs="Times New Roman"/>
          <w:smallCaps/>
        </w:rPr>
        <w:t>-Šmilauerová</w:t>
      </w:r>
      <w:proofErr w:type="spellEnd"/>
      <w:r w:rsidRPr="005B1A29">
        <w:rPr>
          <w:rFonts w:ascii="Times New Roman" w:hAnsi="Times New Roman" w:cs="Times New Roman"/>
        </w:rPr>
        <w:t xml:space="preserve">, L.: </w:t>
      </w:r>
      <w:r w:rsidRPr="005B1A29">
        <w:rPr>
          <w:rFonts w:ascii="Times New Roman" w:hAnsi="Times New Roman" w:cs="Times New Roman"/>
          <w:i/>
          <w:iCs/>
        </w:rPr>
        <w:t>Vývoj obyvatelstva v českých zemích 1754-1914</w:t>
      </w:r>
      <w:r w:rsidRPr="005B1A29">
        <w:rPr>
          <w:rFonts w:ascii="Times New Roman" w:hAnsi="Times New Roman" w:cs="Times New Roman"/>
        </w:rPr>
        <w:t>. s. 166, 247-448.</w:t>
      </w:r>
    </w:p>
  </w:footnote>
  <w:footnote w:id="71">
    <w:p w14:paraId="678A52B2" w14:textId="5903DCF5" w:rsidR="005B1A29" w:rsidRPr="005B1A29" w:rsidRDefault="005B1A29" w:rsidP="00AD3328">
      <w:pPr>
        <w:pStyle w:val="Textpoznpodarou"/>
        <w:jc w:val="both"/>
        <w:rPr>
          <w:rFonts w:ascii="Times New Roman" w:hAnsi="Times New Roman" w:cs="Times New Roman"/>
        </w:rPr>
      </w:pPr>
      <w:r w:rsidRPr="005B1A29">
        <w:rPr>
          <w:rStyle w:val="Znakapoznpodarou"/>
          <w:rFonts w:ascii="Times New Roman" w:hAnsi="Times New Roman" w:cs="Times New Roman"/>
        </w:rPr>
        <w:footnoteRef/>
      </w:r>
      <w:r w:rsidRPr="005B1A29">
        <w:rPr>
          <w:rFonts w:ascii="Times New Roman" w:hAnsi="Times New Roman" w:cs="Times New Roman"/>
        </w:rPr>
        <w:t xml:space="preserve"> </w:t>
      </w:r>
      <w:r w:rsidRPr="005B1A29">
        <w:rPr>
          <w:rFonts w:ascii="Times New Roman" w:hAnsi="Times New Roman" w:cs="Times New Roman"/>
          <w:smallCaps/>
        </w:rPr>
        <w:t>Dokoupil</w:t>
      </w:r>
      <w:r w:rsidRPr="005B1A29">
        <w:rPr>
          <w:rFonts w:ascii="Times New Roman" w:hAnsi="Times New Roman" w:cs="Times New Roman"/>
        </w:rPr>
        <w:t>, L</w:t>
      </w:r>
      <w:r w:rsidR="00AD3328">
        <w:rPr>
          <w:rFonts w:ascii="Times New Roman" w:hAnsi="Times New Roman" w:cs="Times New Roman"/>
        </w:rPr>
        <w:t>.</w:t>
      </w:r>
      <w:r w:rsidRPr="005B1A29">
        <w:rPr>
          <w:rFonts w:ascii="Times New Roman" w:hAnsi="Times New Roman" w:cs="Times New Roman"/>
        </w:rPr>
        <w:t xml:space="preserve"> – </w:t>
      </w:r>
      <w:proofErr w:type="spellStart"/>
      <w:r w:rsidRPr="005B1A29">
        <w:rPr>
          <w:rFonts w:ascii="Times New Roman" w:hAnsi="Times New Roman" w:cs="Times New Roman"/>
          <w:smallCaps/>
        </w:rPr>
        <w:t>Nesládková</w:t>
      </w:r>
      <w:proofErr w:type="spellEnd"/>
      <w:r w:rsidRPr="005B1A29">
        <w:rPr>
          <w:rFonts w:ascii="Times New Roman" w:hAnsi="Times New Roman" w:cs="Times New Roman"/>
        </w:rPr>
        <w:t>, L</w:t>
      </w:r>
      <w:r w:rsidR="00AD3328">
        <w:rPr>
          <w:rFonts w:ascii="Times New Roman" w:hAnsi="Times New Roman" w:cs="Times New Roman"/>
        </w:rPr>
        <w:t>.</w:t>
      </w:r>
      <w:r w:rsidRPr="005B1A29">
        <w:rPr>
          <w:rFonts w:ascii="Times New Roman" w:hAnsi="Times New Roman" w:cs="Times New Roman"/>
        </w:rPr>
        <w:t xml:space="preserve"> – </w:t>
      </w:r>
      <w:proofErr w:type="spellStart"/>
      <w:r w:rsidRPr="005B1A29">
        <w:rPr>
          <w:rFonts w:ascii="Times New Roman" w:hAnsi="Times New Roman" w:cs="Times New Roman"/>
          <w:smallCaps/>
        </w:rPr>
        <w:t>Lipovski</w:t>
      </w:r>
      <w:proofErr w:type="spellEnd"/>
      <w:r w:rsidRPr="005B1A29">
        <w:rPr>
          <w:rFonts w:ascii="Times New Roman" w:hAnsi="Times New Roman" w:cs="Times New Roman"/>
        </w:rPr>
        <w:t>, R</w:t>
      </w:r>
      <w:r w:rsidR="00AD3328">
        <w:rPr>
          <w:rFonts w:ascii="Times New Roman" w:hAnsi="Times New Roman" w:cs="Times New Roman"/>
        </w:rPr>
        <w:t>.</w:t>
      </w:r>
      <w:r w:rsidRPr="005B1A29">
        <w:rPr>
          <w:rFonts w:ascii="Times New Roman" w:hAnsi="Times New Roman" w:cs="Times New Roman"/>
        </w:rPr>
        <w:t xml:space="preserve">: </w:t>
      </w:r>
      <w:r w:rsidRPr="005B1A29">
        <w:rPr>
          <w:rFonts w:ascii="Times New Roman" w:hAnsi="Times New Roman" w:cs="Times New Roman"/>
          <w:i/>
          <w:iCs/>
        </w:rPr>
        <w:t>Populace Rakouského Slezska a severovýchodní Moravy v éře modernizace</w:t>
      </w:r>
      <w:r w:rsidR="00905818">
        <w:rPr>
          <w:rFonts w:ascii="Times New Roman" w:hAnsi="Times New Roman" w:cs="Times New Roman"/>
          <w:i/>
          <w:iCs/>
        </w:rPr>
        <w:t>.</w:t>
      </w:r>
      <w:r w:rsidRPr="005B1A29">
        <w:rPr>
          <w:rFonts w:ascii="Times New Roman" w:hAnsi="Times New Roman" w:cs="Times New Roman"/>
        </w:rPr>
        <w:t xml:space="preserve"> s. 17.</w:t>
      </w:r>
    </w:p>
  </w:footnote>
  <w:footnote w:id="72">
    <w:p w14:paraId="40936FD3" w14:textId="77777777" w:rsidR="005B1A29" w:rsidRPr="009C30AA" w:rsidRDefault="005B1A29" w:rsidP="00AD3328">
      <w:pPr>
        <w:pStyle w:val="Textpoznpodarou"/>
        <w:jc w:val="both"/>
        <w:rPr>
          <w:rFonts w:ascii="Times New Roman" w:hAnsi="Times New Roman" w:cs="Times New Roman"/>
        </w:rPr>
      </w:pPr>
      <w:r w:rsidRPr="009C30AA">
        <w:rPr>
          <w:rStyle w:val="Znakapoznpodarou"/>
          <w:rFonts w:ascii="Times New Roman" w:hAnsi="Times New Roman" w:cs="Times New Roman"/>
        </w:rPr>
        <w:footnoteRef/>
      </w:r>
      <w:r w:rsidRPr="009C30AA">
        <w:rPr>
          <w:rFonts w:ascii="Times New Roman" w:hAnsi="Times New Roman" w:cs="Times New Roman"/>
        </w:rPr>
        <w:t xml:space="preserve"> </w:t>
      </w:r>
      <w:r w:rsidRPr="009C30AA">
        <w:rPr>
          <w:rFonts w:ascii="Times New Roman" w:hAnsi="Times New Roman" w:cs="Times New Roman"/>
          <w:i/>
          <w:iCs/>
        </w:rPr>
        <w:t>Tamtéž</w:t>
      </w:r>
      <w:r w:rsidRPr="009C30AA">
        <w:rPr>
          <w:rFonts w:ascii="Times New Roman" w:hAnsi="Times New Roman" w:cs="Times New Roman"/>
        </w:rPr>
        <w:t>, s. 33.</w:t>
      </w:r>
    </w:p>
  </w:footnote>
  <w:footnote w:id="73">
    <w:p w14:paraId="7335C079" w14:textId="6F884D65" w:rsidR="005B1A29" w:rsidRPr="009C30AA" w:rsidRDefault="005B1A29" w:rsidP="00AD3328">
      <w:pPr>
        <w:pStyle w:val="Textpoznpodarou"/>
        <w:jc w:val="both"/>
        <w:rPr>
          <w:rFonts w:ascii="Times New Roman" w:hAnsi="Times New Roman" w:cs="Times New Roman"/>
        </w:rPr>
      </w:pPr>
      <w:r w:rsidRPr="009C30AA">
        <w:rPr>
          <w:rStyle w:val="Znakapoznpodarou"/>
          <w:rFonts w:ascii="Times New Roman" w:hAnsi="Times New Roman" w:cs="Times New Roman"/>
        </w:rPr>
        <w:footnoteRef/>
      </w:r>
      <w:r w:rsidRPr="009C30AA">
        <w:rPr>
          <w:rFonts w:ascii="Times New Roman" w:hAnsi="Times New Roman" w:cs="Times New Roman"/>
        </w:rPr>
        <w:t xml:space="preserve"> </w:t>
      </w:r>
      <w:bookmarkStart w:id="72" w:name="_Hlk119541732"/>
      <w:proofErr w:type="spellStart"/>
      <w:r w:rsidRPr="009C30AA">
        <w:rPr>
          <w:rFonts w:ascii="Times New Roman" w:hAnsi="Times New Roman" w:cs="Times New Roman"/>
          <w:smallCaps/>
        </w:rPr>
        <w:t>Salichová</w:t>
      </w:r>
      <w:proofErr w:type="spellEnd"/>
      <w:r w:rsidRPr="009C30AA">
        <w:rPr>
          <w:rFonts w:ascii="Times New Roman" w:hAnsi="Times New Roman" w:cs="Times New Roman"/>
        </w:rPr>
        <w:t>, H</w:t>
      </w:r>
      <w:r w:rsidR="00651C04">
        <w:rPr>
          <w:rFonts w:ascii="Times New Roman" w:hAnsi="Times New Roman" w:cs="Times New Roman"/>
        </w:rPr>
        <w:t>elena</w:t>
      </w:r>
      <w:r w:rsidRPr="009C30AA">
        <w:rPr>
          <w:rFonts w:ascii="Times New Roman" w:hAnsi="Times New Roman" w:cs="Times New Roman"/>
        </w:rPr>
        <w:t xml:space="preserve">: </w:t>
      </w:r>
      <w:r w:rsidRPr="009C30AA">
        <w:rPr>
          <w:rFonts w:ascii="Times New Roman" w:hAnsi="Times New Roman" w:cs="Times New Roman"/>
          <w:i/>
          <w:iCs/>
        </w:rPr>
        <w:t>Ze starých časů. Kronika slezského kraje</w:t>
      </w:r>
      <w:bookmarkEnd w:id="72"/>
      <w:r w:rsidR="0059640E">
        <w:rPr>
          <w:rFonts w:ascii="Times New Roman" w:hAnsi="Times New Roman" w:cs="Times New Roman"/>
        </w:rPr>
        <w:t>,</w:t>
      </w:r>
      <w:r w:rsidRPr="009C30AA">
        <w:rPr>
          <w:rFonts w:ascii="Times New Roman" w:hAnsi="Times New Roman" w:cs="Times New Roman"/>
        </w:rPr>
        <w:t xml:space="preserve"> s. 22-24.</w:t>
      </w:r>
    </w:p>
  </w:footnote>
  <w:footnote w:id="74">
    <w:p w14:paraId="7025E574" w14:textId="08DAA8FE" w:rsidR="005B1A29" w:rsidRPr="009C30AA" w:rsidRDefault="005B1A29" w:rsidP="00AD3328">
      <w:pPr>
        <w:pStyle w:val="Textpoznpodarou"/>
        <w:jc w:val="both"/>
        <w:rPr>
          <w:rFonts w:ascii="Times New Roman" w:hAnsi="Times New Roman" w:cs="Times New Roman"/>
        </w:rPr>
      </w:pPr>
      <w:r w:rsidRPr="009C30AA">
        <w:rPr>
          <w:rStyle w:val="Znakapoznpodarou"/>
          <w:rFonts w:ascii="Times New Roman" w:hAnsi="Times New Roman" w:cs="Times New Roman"/>
        </w:rPr>
        <w:footnoteRef/>
      </w:r>
      <w:bookmarkStart w:id="73" w:name="_Hlk119541892"/>
      <w:r w:rsidR="00A5324C">
        <w:rPr>
          <w:rFonts w:ascii="Times New Roman" w:hAnsi="Times New Roman" w:cs="Times New Roman"/>
        </w:rPr>
        <w:t xml:space="preserve"> </w:t>
      </w:r>
      <w:r w:rsidRPr="009C30AA">
        <w:rPr>
          <w:rFonts w:ascii="Times New Roman" w:hAnsi="Times New Roman" w:cs="Times New Roman"/>
          <w:smallCaps/>
        </w:rPr>
        <w:t>Cibulka</w:t>
      </w:r>
      <w:r w:rsidRPr="009C30AA">
        <w:rPr>
          <w:rFonts w:ascii="Times New Roman" w:hAnsi="Times New Roman" w:cs="Times New Roman"/>
        </w:rPr>
        <w:t>, P</w:t>
      </w:r>
      <w:r w:rsidR="00AD3328">
        <w:rPr>
          <w:rFonts w:ascii="Times New Roman" w:hAnsi="Times New Roman" w:cs="Times New Roman"/>
        </w:rPr>
        <w:t>avel</w:t>
      </w:r>
      <w:r w:rsidRPr="009C30AA">
        <w:rPr>
          <w:rFonts w:ascii="Times New Roman" w:hAnsi="Times New Roman" w:cs="Times New Roman"/>
        </w:rPr>
        <w:t xml:space="preserve"> – </w:t>
      </w:r>
      <w:proofErr w:type="spellStart"/>
      <w:r w:rsidRPr="009C30AA">
        <w:rPr>
          <w:rFonts w:ascii="Times New Roman" w:hAnsi="Times New Roman" w:cs="Times New Roman"/>
          <w:smallCaps/>
        </w:rPr>
        <w:t>Kladiwa</w:t>
      </w:r>
      <w:proofErr w:type="spellEnd"/>
      <w:r w:rsidRPr="009C30AA">
        <w:rPr>
          <w:rFonts w:ascii="Times New Roman" w:hAnsi="Times New Roman" w:cs="Times New Roman"/>
        </w:rPr>
        <w:t>, P</w:t>
      </w:r>
      <w:r w:rsidR="00AD3328">
        <w:rPr>
          <w:rFonts w:ascii="Times New Roman" w:hAnsi="Times New Roman" w:cs="Times New Roman"/>
        </w:rPr>
        <w:t>avel</w:t>
      </w:r>
      <w:r w:rsidRPr="009C30AA">
        <w:rPr>
          <w:rFonts w:ascii="Times New Roman" w:hAnsi="Times New Roman" w:cs="Times New Roman"/>
        </w:rPr>
        <w:t xml:space="preserve"> – </w:t>
      </w:r>
      <w:r w:rsidRPr="009C30AA">
        <w:rPr>
          <w:rFonts w:ascii="Times New Roman" w:hAnsi="Times New Roman" w:cs="Times New Roman"/>
          <w:smallCaps/>
        </w:rPr>
        <w:t>Pokludová</w:t>
      </w:r>
      <w:r w:rsidRPr="009C30AA">
        <w:rPr>
          <w:rFonts w:ascii="Times New Roman" w:hAnsi="Times New Roman" w:cs="Times New Roman"/>
        </w:rPr>
        <w:t>, A</w:t>
      </w:r>
      <w:r w:rsidR="00AD3328">
        <w:rPr>
          <w:rFonts w:ascii="Times New Roman" w:hAnsi="Times New Roman" w:cs="Times New Roman"/>
        </w:rPr>
        <w:t>ndrea</w:t>
      </w:r>
      <w:r w:rsidRPr="009C30AA">
        <w:rPr>
          <w:rFonts w:ascii="Times New Roman" w:hAnsi="Times New Roman" w:cs="Times New Roman"/>
        </w:rPr>
        <w:t xml:space="preserve"> a kol.: </w:t>
      </w:r>
      <w:r w:rsidRPr="009C30AA">
        <w:rPr>
          <w:rFonts w:ascii="Times New Roman" w:hAnsi="Times New Roman" w:cs="Times New Roman"/>
          <w:i/>
          <w:iCs/>
        </w:rPr>
        <w:t>Čas změny. Moravský a slezský venkov od zrušení poddanství po Velkou válku</w:t>
      </w:r>
      <w:bookmarkEnd w:id="73"/>
      <w:r w:rsidRPr="009C30AA">
        <w:rPr>
          <w:rFonts w:ascii="Times New Roman" w:hAnsi="Times New Roman" w:cs="Times New Roman"/>
        </w:rPr>
        <w:t>. s. 7-8.</w:t>
      </w:r>
    </w:p>
  </w:footnote>
  <w:footnote w:id="75">
    <w:p w14:paraId="1027583C" w14:textId="153F5AA1" w:rsidR="005B1A29" w:rsidRPr="009C30AA" w:rsidRDefault="005B1A29" w:rsidP="00AD3328">
      <w:pPr>
        <w:pStyle w:val="Textpoznpodarou"/>
        <w:jc w:val="both"/>
        <w:rPr>
          <w:rFonts w:ascii="Times New Roman" w:hAnsi="Times New Roman" w:cs="Times New Roman"/>
        </w:rPr>
      </w:pPr>
      <w:r w:rsidRPr="009C30AA">
        <w:rPr>
          <w:rStyle w:val="Znakapoznpodarou"/>
          <w:rFonts w:ascii="Times New Roman" w:hAnsi="Times New Roman" w:cs="Times New Roman"/>
        </w:rPr>
        <w:footnoteRef/>
      </w:r>
      <w:r w:rsidR="00A5324C">
        <w:rPr>
          <w:rFonts w:ascii="Times New Roman" w:hAnsi="Times New Roman" w:cs="Times New Roman"/>
        </w:rPr>
        <w:t xml:space="preserve"> </w:t>
      </w:r>
      <w:r w:rsidRPr="009C30AA">
        <w:rPr>
          <w:rFonts w:ascii="Times New Roman" w:hAnsi="Times New Roman" w:cs="Times New Roman"/>
          <w:smallCaps/>
        </w:rPr>
        <w:t>Dokoupil</w:t>
      </w:r>
      <w:r w:rsidRPr="009C30AA">
        <w:rPr>
          <w:rFonts w:ascii="Times New Roman" w:hAnsi="Times New Roman" w:cs="Times New Roman"/>
        </w:rPr>
        <w:t>, L</w:t>
      </w:r>
      <w:r w:rsidR="00AD3328">
        <w:rPr>
          <w:rFonts w:ascii="Times New Roman" w:hAnsi="Times New Roman" w:cs="Times New Roman"/>
        </w:rPr>
        <w:t>.</w:t>
      </w:r>
      <w:r w:rsidRPr="009C30AA">
        <w:rPr>
          <w:rFonts w:ascii="Times New Roman" w:hAnsi="Times New Roman" w:cs="Times New Roman"/>
        </w:rPr>
        <w:t xml:space="preserve"> – </w:t>
      </w:r>
      <w:proofErr w:type="spellStart"/>
      <w:r w:rsidRPr="009C30AA">
        <w:rPr>
          <w:rFonts w:ascii="Times New Roman" w:hAnsi="Times New Roman" w:cs="Times New Roman"/>
          <w:smallCaps/>
        </w:rPr>
        <w:t>Nesládková</w:t>
      </w:r>
      <w:proofErr w:type="spellEnd"/>
      <w:r w:rsidRPr="009C30AA">
        <w:rPr>
          <w:rFonts w:ascii="Times New Roman" w:hAnsi="Times New Roman" w:cs="Times New Roman"/>
        </w:rPr>
        <w:t>, L</w:t>
      </w:r>
      <w:r w:rsidR="00AD3328">
        <w:rPr>
          <w:rFonts w:ascii="Times New Roman" w:hAnsi="Times New Roman" w:cs="Times New Roman"/>
        </w:rPr>
        <w:t>.</w:t>
      </w:r>
      <w:r w:rsidRPr="009C30AA">
        <w:rPr>
          <w:rFonts w:ascii="Times New Roman" w:hAnsi="Times New Roman" w:cs="Times New Roman"/>
        </w:rPr>
        <w:t xml:space="preserve"> – </w:t>
      </w:r>
      <w:proofErr w:type="spellStart"/>
      <w:r w:rsidRPr="009C30AA">
        <w:rPr>
          <w:rFonts w:ascii="Times New Roman" w:hAnsi="Times New Roman" w:cs="Times New Roman"/>
          <w:smallCaps/>
        </w:rPr>
        <w:t>Lipovski</w:t>
      </w:r>
      <w:proofErr w:type="spellEnd"/>
      <w:r w:rsidRPr="009C30AA">
        <w:rPr>
          <w:rFonts w:ascii="Times New Roman" w:hAnsi="Times New Roman" w:cs="Times New Roman"/>
        </w:rPr>
        <w:t>, R</w:t>
      </w:r>
      <w:r w:rsidR="00AD3328">
        <w:rPr>
          <w:rFonts w:ascii="Times New Roman" w:hAnsi="Times New Roman" w:cs="Times New Roman"/>
        </w:rPr>
        <w:t>.</w:t>
      </w:r>
      <w:r w:rsidRPr="009C30AA">
        <w:rPr>
          <w:rFonts w:ascii="Times New Roman" w:hAnsi="Times New Roman" w:cs="Times New Roman"/>
        </w:rPr>
        <w:t xml:space="preserve">: </w:t>
      </w:r>
      <w:r w:rsidRPr="009C30AA">
        <w:rPr>
          <w:rFonts w:ascii="Times New Roman" w:hAnsi="Times New Roman" w:cs="Times New Roman"/>
          <w:i/>
          <w:iCs/>
        </w:rPr>
        <w:t>Populace Rakouského Slezska a severovýchodní Moravy v éře modernizace</w:t>
      </w:r>
      <w:r w:rsidRPr="009C30AA">
        <w:rPr>
          <w:rFonts w:ascii="Times New Roman" w:hAnsi="Times New Roman" w:cs="Times New Roman"/>
        </w:rPr>
        <w:t>. s. 31.</w:t>
      </w:r>
    </w:p>
  </w:footnote>
  <w:footnote w:id="76">
    <w:p w14:paraId="5070AF44" w14:textId="58C44BA3" w:rsidR="005B1A29" w:rsidRPr="005B1A29" w:rsidRDefault="005B1A29" w:rsidP="00AD3328">
      <w:pPr>
        <w:pStyle w:val="Textpoznpodarou"/>
        <w:jc w:val="both"/>
        <w:rPr>
          <w:rFonts w:ascii="Times New Roman" w:hAnsi="Times New Roman" w:cs="Times New Roman"/>
        </w:rPr>
      </w:pPr>
      <w:r w:rsidRPr="009C30AA">
        <w:rPr>
          <w:rStyle w:val="Znakapoznpodarou"/>
          <w:rFonts w:ascii="Times New Roman" w:hAnsi="Times New Roman" w:cs="Times New Roman"/>
        </w:rPr>
        <w:footnoteRef/>
      </w:r>
      <w:r w:rsidR="00A5324C">
        <w:rPr>
          <w:rFonts w:ascii="Times New Roman" w:hAnsi="Times New Roman" w:cs="Times New Roman"/>
        </w:rPr>
        <w:t xml:space="preserve"> </w:t>
      </w:r>
      <w:proofErr w:type="spellStart"/>
      <w:r w:rsidRPr="005B1A29">
        <w:rPr>
          <w:rFonts w:ascii="Times New Roman" w:hAnsi="Times New Roman" w:cs="Times New Roman"/>
          <w:smallCaps/>
        </w:rPr>
        <w:t>Gawrecki</w:t>
      </w:r>
      <w:proofErr w:type="spellEnd"/>
      <w:r w:rsidRPr="005B1A29">
        <w:rPr>
          <w:rFonts w:ascii="Times New Roman" w:hAnsi="Times New Roman" w:cs="Times New Roman"/>
        </w:rPr>
        <w:t xml:space="preserve">, D. a kol.: </w:t>
      </w:r>
      <w:r w:rsidRPr="005B1A29">
        <w:rPr>
          <w:rFonts w:ascii="Times New Roman" w:hAnsi="Times New Roman" w:cs="Times New Roman"/>
          <w:i/>
          <w:iCs/>
        </w:rPr>
        <w:t xml:space="preserve">Dějiny Českého Slezska 1740-2000. </w:t>
      </w:r>
      <w:r w:rsidR="004200C5">
        <w:rPr>
          <w:rFonts w:ascii="Times New Roman" w:hAnsi="Times New Roman" w:cs="Times New Roman"/>
          <w:i/>
          <w:iCs/>
        </w:rPr>
        <w:t xml:space="preserve">Díl </w:t>
      </w:r>
      <w:r w:rsidRPr="005B1A29">
        <w:rPr>
          <w:rFonts w:ascii="Times New Roman" w:hAnsi="Times New Roman" w:cs="Times New Roman"/>
          <w:i/>
          <w:iCs/>
        </w:rPr>
        <w:t>I</w:t>
      </w:r>
      <w:r w:rsidRPr="005B1A29">
        <w:rPr>
          <w:rFonts w:ascii="Times New Roman" w:hAnsi="Times New Roman" w:cs="Times New Roman"/>
        </w:rPr>
        <w:t>.</w:t>
      </w:r>
      <w:r w:rsidR="00AD3328">
        <w:rPr>
          <w:rFonts w:ascii="Times New Roman" w:hAnsi="Times New Roman" w:cs="Times New Roman"/>
        </w:rPr>
        <w:t>,</w:t>
      </w:r>
      <w:r w:rsidRPr="005B1A29">
        <w:rPr>
          <w:rFonts w:ascii="Times New Roman" w:hAnsi="Times New Roman" w:cs="Times New Roman"/>
        </w:rPr>
        <w:t xml:space="preserve"> s. 227-228.</w:t>
      </w:r>
    </w:p>
  </w:footnote>
  <w:footnote w:id="77">
    <w:p w14:paraId="26B456C7" w14:textId="52DD555E" w:rsidR="00B01C88" w:rsidRDefault="00B01C88" w:rsidP="00AD3328">
      <w:pPr>
        <w:pStyle w:val="Textpoznpodarou"/>
        <w:jc w:val="both"/>
      </w:pPr>
      <w:r w:rsidRPr="00D16443">
        <w:rPr>
          <w:rStyle w:val="Znakapoznpodarou"/>
          <w:rFonts w:ascii="Times New Roman" w:hAnsi="Times New Roman" w:cs="Times New Roman"/>
        </w:rPr>
        <w:footnoteRef/>
      </w:r>
      <w:bookmarkStart w:id="75" w:name="_Hlk119542041"/>
      <w:r w:rsidR="00A5324C">
        <w:rPr>
          <w:rFonts w:ascii="Times New Roman" w:hAnsi="Times New Roman" w:cs="Times New Roman"/>
          <w:smallCaps/>
        </w:rPr>
        <w:t xml:space="preserve"> </w:t>
      </w:r>
      <w:proofErr w:type="spellStart"/>
      <w:r w:rsidR="000B712C" w:rsidRPr="00D16443">
        <w:rPr>
          <w:rFonts w:ascii="Times New Roman" w:hAnsi="Times New Roman" w:cs="Times New Roman"/>
          <w:smallCaps/>
        </w:rPr>
        <w:t>Š</w:t>
      </w:r>
      <w:r w:rsidR="000B712C" w:rsidRPr="000B712C">
        <w:rPr>
          <w:rFonts w:ascii="Times New Roman" w:hAnsi="Times New Roman" w:cs="Times New Roman"/>
          <w:smallCaps/>
        </w:rPr>
        <w:t>taif</w:t>
      </w:r>
      <w:proofErr w:type="spellEnd"/>
      <w:r w:rsidR="000B712C" w:rsidRPr="000B712C">
        <w:rPr>
          <w:rFonts w:ascii="Times New Roman" w:hAnsi="Times New Roman" w:cs="Times New Roman"/>
        </w:rPr>
        <w:t xml:space="preserve">, J.: </w:t>
      </w:r>
      <w:r w:rsidR="000B712C" w:rsidRPr="000B712C">
        <w:rPr>
          <w:rFonts w:ascii="Times New Roman" w:hAnsi="Times New Roman" w:cs="Times New Roman"/>
          <w:i/>
          <w:iCs/>
        </w:rPr>
        <w:t>Multietnicita a statistika v českých zemích 1790-1880</w:t>
      </w:r>
      <w:r w:rsidR="000B712C" w:rsidRPr="000B712C">
        <w:rPr>
          <w:rFonts w:ascii="Times New Roman" w:hAnsi="Times New Roman" w:cs="Times New Roman"/>
        </w:rPr>
        <w:t>.</w:t>
      </w:r>
      <w:r w:rsidRPr="000B712C">
        <w:rPr>
          <w:rFonts w:ascii="Times New Roman" w:hAnsi="Times New Roman" w:cs="Times New Roman"/>
        </w:rPr>
        <w:t xml:space="preserve"> In: </w:t>
      </w:r>
      <w:r w:rsidRPr="000B712C">
        <w:rPr>
          <w:rFonts w:ascii="Times New Roman" w:hAnsi="Times New Roman" w:cs="Times New Roman"/>
          <w:smallCaps/>
        </w:rPr>
        <w:t>Kárník</w:t>
      </w:r>
      <w:r w:rsidRPr="000B712C">
        <w:rPr>
          <w:rFonts w:ascii="Times New Roman" w:hAnsi="Times New Roman" w:cs="Times New Roman"/>
        </w:rPr>
        <w:t>, Z. (</w:t>
      </w:r>
      <w:proofErr w:type="spellStart"/>
      <w:r w:rsidRPr="000B712C">
        <w:rPr>
          <w:rFonts w:ascii="Times New Roman" w:hAnsi="Times New Roman" w:cs="Times New Roman"/>
        </w:rPr>
        <w:t>ed</w:t>
      </w:r>
      <w:proofErr w:type="spellEnd"/>
      <w:r w:rsidRPr="000B712C">
        <w:rPr>
          <w:rFonts w:ascii="Times New Roman" w:hAnsi="Times New Roman" w:cs="Times New Roman"/>
        </w:rPr>
        <w:t xml:space="preserve">.): </w:t>
      </w:r>
      <w:r w:rsidRPr="000B712C">
        <w:rPr>
          <w:rFonts w:ascii="Times New Roman" w:hAnsi="Times New Roman" w:cs="Times New Roman"/>
          <w:i/>
          <w:iCs/>
        </w:rPr>
        <w:t>Sborník k problematice multietnicity: České země jako multietnická společnost: Češi, Němci a Židé ve společenském životě</w:t>
      </w:r>
      <w:r w:rsidR="000B712C" w:rsidRPr="000B712C">
        <w:rPr>
          <w:rFonts w:ascii="Times New Roman" w:hAnsi="Times New Roman" w:cs="Times New Roman"/>
          <w:i/>
          <w:iCs/>
        </w:rPr>
        <w:t xml:space="preserve"> českých zemí 1848-1918</w:t>
      </w:r>
      <w:r w:rsidR="000B712C" w:rsidRPr="000B712C">
        <w:rPr>
          <w:rFonts w:ascii="Times New Roman" w:hAnsi="Times New Roman" w:cs="Times New Roman"/>
        </w:rPr>
        <w:t>. s</w:t>
      </w:r>
      <w:r w:rsidRPr="000B712C">
        <w:rPr>
          <w:rFonts w:ascii="Times New Roman" w:hAnsi="Times New Roman" w:cs="Times New Roman"/>
        </w:rPr>
        <w:t>. 35-36.</w:t>
      </w:r>
    </w:p>
    <w:bookmarkEnd w:id="75"/>
  </w:footnote>
  <w:footnote w:id="78">
    <w:p w14:paraId="0E00A9C2" w14:textId="7CC37225" w:rsidR="005B1A29" w:rsidRDefault="005B1A29" w:rsidP="00A5324C">
      <w:pPr>
        <w:pStyle w:val="Textpoznpodarou"/>
        <w:jc w:val="both"/>
      </w:pPr>
      <w:r w:rsidRPr="005B1A29">
        <w:rPr>
          <w:rStyle w:val="Znakapoznpodarou"/>
          <w:rFonts w:ascii="Times New Roman" w:hAnsi="Times New Roman" w:cs="Times New Roman"/>
        </w:rPr>
        <w:footnoteRef/>
      </w:r>
      <w:r w:rsidRPr="005B1A29">
        <w:rPr>
          <w:rFonts w:ascii="Times New Roman" w:hAnsi="Times New Roman" w:cs="Times New Roman"/>
        </w:rPr>
        <w:t xml:space="preserve"> </w:t>
      </w:r>
      <w:bookmarkStart w:id="76" w:name="_Hlk119542272"/>
      <w:r w:rsidRPr="005B1A29">
        <w:rPr>
          <w:rFonts w:ascii="Times New Roman" w:hAnsi="Times New Roman" w:cs="Times New Roman"/>
          <w:smallCaps/>
        </w:rPr>
        <w:t>Pallas</w:t>
      </w:r>
      <w:r w:rsidRPr="005B1A29">
        <w:rPr>
          <w:rFonts w:ascii="Times New Roman" w:hAnsi="Times New Roman" w:cs="Times New Roman"/>
        </w:rPr>
        <w:t>, L</w:t>
      </w:r>
      <w:r w:rsidR="0092233A">
        <w:rPr>
          <w:rFonts w:ascii="Times New Roman" w:hAnsi="Times New Roman" w:cs="Times New Roman"/>
        </w:rPr>
        <w:t>adislav</w:t>
      </w:r>
      <w:r w:rsidRPr="005B1A29">
        <w:rPr>
          <w:rFonts w:ascii="Times New Roman" w:hAnsi="Times New Roman" w:cs="Times New Roman"/>
        </w:rPr>
        <w:t xml:space="preserve">: </w:t>
      </w:r>
      <w:r w:rsidRPr="005B1A29">
        <w:rPr>
          <w:rFonts w:ascii="Times New Roman" w:hAnsi="Times New Roman" w:cs="Times New Roman"/>
          <w:i/>
          <w:iCs/>
        </w:rPr>
        <w:t xml:space="preserve">Úloha jazyka při vzniku a vývoji teorií a hnutí tzv. </w:t>
      </w:r>
      <w:proofErr w:type="spellStart"/>
      <w:r w:rsidRPr="005B1A29">
        <w:rPr>
          <w:rFonts w:ascii="Times New Roman" w:hAnsi="Times New Roman" w:cs="Times New Roman"/>
          <w:i/>
          <w:iCs/>
        </w:rPr>
        <w:t>wasserpoláctví</w:t>
      </w:r>
      <w:proofErr w:type="spellEnd"/>
      <w:r w:rsidRPr="005B1A29">
        <w:rPr>
          <w:rFonts w:ascii="Times New Roman" w:hAnsi="Times New Roman" w:cs="Times New Roman"/>
          <w:i/>
          <w:iCs/>
        </w:rPr>
        <w:t xml:space="preserve">, </w:t>
      </w:r>
      <w:proofErr w:type="spellStart"/>
      <w:r w:rsidRPr="005B1A29">
        <w:rPr>
          <w:rFonts w:ascii="Times New Roman" w:hAnsi="Times New Roman" w:cs="Times New Roman"/>
          <w:i/>
          <w:iCs/>
        </w:rPr>
        <w:t>šlonzáctví</w:t>
      </w:r>
      <w:proofErr w:type="spellEnd"/>
      <w:r w:rsidRPr="005B1A29">
        <w:rPr>
          <w:rFonts w:ascii="Times New Roman" w:hAnsi="Times New Roman" w:cs="Times New Roman"/>
          <w:i/>
          <w:iCs/>
        </w:rPr>
        <w:t xml:space="preserve"> a </w:t>
      </w:r>
      <w:proofErr w:type="spellStart"/>
      <w:r w:rsidRPr="005B1A29">
        <w:rPr>
          <w:rFonts w:ascii="Times New Roman" w:hAnsi="Times New Roman" w:cs="Times New Roman"/>
          <w:i/>
          <w:iCs/>
        </w:rPr>
        <w:t>moravectví</w:t>
      </w:r>
      <w:proofErr w:type="spellEnd"/>
      <w:r w:rsidRPr="005B1A29">
        <w:rPr>
          <w:rFonts w:ascii="Times New Roman" w:hAnsi="Times New Roman" w:cs="Times New Roman"/>
        </w:rPr>
        <w:t xml:space="preserve">. In: </w:t>
      </w:r>
      <w:r w:rsidRPr="005B1A29">
        <w:rPr>
          <w:rFonts w:ascii="Times New Roman" w:hAnsi="Times New Roman" w:cs="Times New Roman"/>
          <w:i/>
          <w:iCs/>
        </w:rPr>
        <w:t>Slezský sborník</w:t>
      </w:r>
      <w:r w:rsidRPr="005B1A29">
        <w:rPr>
          <w:rFonts w:ascii="Times New Roman" w:hAnsi="Times New Roman" w:cs="Times New Roman"/>
        </w:rPr>
        <w:t xml:space="preserve"> 63, 1965, č. 4, s. 471-504.</w:t>
      </w:r>
    </w:p>
    <w:bookmarkEnd w:id="76"/>
  </w:footnote>
  <w:footnote w:id="79">
    <w:p w14:paraId="4A7D3A16" w14:textId="460F153E" w:rsidR="005B1A29" w:rsidRPr="005B1A29" w:rsidRDefault="005B1A29" w:rsidP="00A5324C">
      <w:pPr>
        <w:pStyle w:val="Textpoznpodarou"/>
        <w:jc w:val="both"/>
        <w:rPr>
          <w:rFonts w:ascii="Times New Roman" w:hAnsi="Times New Roman" w:cs="Times New Roman"/>
        </w:rPr>
      </w:pPr>
      <w:r w:rsidRPr="005B1A29">
        <w:rPr>
          <w:rStyle w:val="Znakapoznpodarou"/>
          <w:rFonts w:ascii="Times New Roman" w:hAnsi="Times New Roman" w:cs="Times New Roman"/>
        </w:rPr>
        <w:footnoteRef/>
      </w:r>
      <w:r w:rsidRPr="005B1A29">
        <w:rPr>
          <w:rFonts w:ascii="Times New Roman" w:hAnsi="Times New Roman" w:cs="Times New Roman"/>
        </w:rPr>
        <w:t xml:space="preserve"> </w:t>
      </w:r>
      <w:proofErr w:type="spellStart"/>
      <w:r w:rsidRPr="005B1A29">
        <w:rPr>
          <w:rFonts w:ascii="Times New Roman" w:hAnsi="Times New Roman" w:cs="Times New Roman"/>
          <w:smallCaps/>
        </w:rPr>
        <w:t>Gawrecki</w:t>
      </w:r>
      <w:proofErr w:type="spellEnd"/>
      <w:r w:rsidRPr="005B1A29">
        <w:rPr>
          <w:rFonts w:ascii="Times New Roman" w:hAnsi="Times New Roman" w:cs="Times New Roman"/>
        </w:rPr>
        <w:t xml:space="preserve">, D. a kol.: </w:t>
      </w:r>
      <w:r w:rsidRPr="005B1A29">
        <w:rPr>
          <w:rFonts w:ascii="Times New Roman" w:hAnsi="Times New Roman" w:cs="Times New Roman"/>
          <w:i/>
          <w:iCs/>
        </w:rPr>
        <w:t xml:space="preserve">Dějiny Českého Slezska 1740-2000. </w:t>
      </w:r>
      <w:r w:rsidR="001553C8">
        <w:rPr>
          <w:rFonts w:ascii="Times New Roman" w:hAnsi="Times New Roman" w:cs="Times New Roman"/>
          <w:i/>
          <w:iCs/>
        </w:rPr>
        <w:t>Díl I</w:t>
      </w:r>
      <w:r w:rsidRPr="005B1A29">
        <w:rPr>
          <w:rFonts w:ascii="Times New Roman" w:hAnsi="Times New Roman" w:cs="Times New Roman"/>
        </w:rPr>
        <w:t>.</w:t>
      </w:r>
      <w:r w:rsidR="00A5324C">
        <w:rPr>
          <w:rFonts w:ascii="Times New Roman" w:hAnsi="Times New Roman" w:cs="Times New Roman"/>
        </w:rPr>
        <w:t>,</w:t>
      </w:r>
      <w:r w:rsidRPr="005B1A29">
        <w:rPr>
          <w:rFonts w:ascii="Times New Roman" w:hAnsi="Times New Roman" w:cs="Times New Roman"/>
        </w:rPr>
        <w:t xml:space="preserve"> s. 226.</w:t>
      </w:r>
    </w:p>
  </w:footnote>
  <w:footnote w:id="80">
    <w:p w14:paraId="412A4A30" w14:textId="2223CF88" w:rsidR="005B1A29" w:rsidRPr="005B1A29" w:rsidRDefault="005B1A29" w:rsidP="00A5324C">
      <w:pPr>
        <w:pStyle w:val="Textpoznpodarou"/>
        <w:jc w:val="both"/>
        <w:rPr>
          <w:rFonts w:ascii="Times New Roman" w:hAnsi="Times New Roman" w:cs="Times New Roman"/>
        </w:rPr>
      </w:pPr>
      <w:r w:rsidRPr="005B1A29">
        <w:rPr>
          <w:rStyle w:val="Znakapoznpodarou"/>
          <w:rFonts w:ascii="Times New Roman" w:hAnsi="Times New Roman" w:cs="Times New Roman"/>
        </w:rPr>
        <w:footnoteRef/>
      </w:r>
      <w:r w:rsidRPr="005B1A29">
        <w:rPr>
          <w:rFonts w:ascii="Times New Roman" w:hAnsi="Times New Roman" w:cs="Times New Roman"/>
        </w:rPr>
        <w:t xml:space="preserve"> </w:t>
      </w:r>
      <w:r w:rsidRPr="005B1A29">
        <w:rPr>
          <w:rFonts w:ascii="Times New Roman" w:hAnsi="Times New Roman" w:cs="Times New Roman"/>
          <w:smallCaps/>
          <w:shd w:val="clear" w:color="auto" w:fill="FFFFFF"/>
        </w:rPr>
        <w:t>Hlavačka</w:t>
      </w:r>
      <w:r w:rsidRPr="005B1A29">
        <w:rPr>
          <w:rFonts w:ascii="Times New Roman" w:hAnsi="Times New Roman" w:cs="Times New Roman"/>
          <w:shd w:val="clear" w:color="auto" w:fill="FFFFFF"/>
        </w:rPr>
        <w:t xml:space="preserve">, M. a kol.: </w:t>
      </w:r>
      <w:r w:rsidRPr="005B1A29">
        <w:rPr>
          <w:rFonts w:ascii="Times New Roman" w:hAnsi="Times New Roman" w:cs="Times New Roman"/>
          <w:i/>
          <w:iCs/>
          <w:shd w:val="clear" w:color="auto" w:fill="FFFFFF"/>
        </w:rPr>
        <w:t>České země v 19. století</w:t>
      </w:r>
      <w:r w:rsidR="00A5324C">
        <w:rPr>
          <w:rFonts w:ascii="Times New Roman" w:hAnsi="Times New Roman" w:cs="Times New Roman"/>
          <w:i/>
          <w:iCs/>
          <w:shd w:val="clear" w:color="auto" w:fill="FFFFFF"/>
        </w:rPr>
        <w:t xml:space="preserve">. </w:t>
      </w:r>
      <w:r w:rsidR="001553C8">
        <w:rPr>
          <w:rFonts w:ascii="Times New Roman" w:hAnsi="Times New Roman" w:cs="Times New Roman"/>
          <w:i/>
          <w:iCs/>
          <w:shd w:val="clear" w:color="auto" w:fill="FFFFFF"/>
        </w:rPr>
        <w:t>Díl I</w:t>
      </w:r>
      <w:r w:rsidRPr="005B1A29">
        <w:rPr>
          <w:rFonts w:ascii="Times New Roman" w:hAnsi="Times New Roman" w:cs="Times New Roman"/>
          <w:shd w:val="clear" w:color="auto" w:fill="FFFFFF"/>
        </w:rPr>
        <w:t>.</w:t>
      </w:r>
      <w:r w:rsidR="00A5324C">
        <w:rPr>
          <w:rFonts w:ascii="Times New Roman" w:hAnsi="Times New Roman" w:cs="Times New Roman"/>
          <w:shd w:val="clear" w:color="auto" w:fill="FFFFFF"/>
        </w:rPr>
        <w:t>,</w:t>
      </w:r>
      <w:r w:rsidRPr="005B1A29">
        <w:rPr>
          <w:rFonts w:ascii="Times New Roman" w:hAnsi="Times New Roman" w:cs="Times New Roman"/>
          <w:shd w:val="clear" w:color="auto" w:fill="FFFFFF"/>
        </w:rPr>
        <w:t xml:space="preserve"> s</w:t>
      </w:r>
      <w:r w:rsidRPr="005B1A29">
        <w:rPr>
          <w:rFonts w:ascii="Times New Roman" w:hAnsi="Times New Roman" w:cs="Times New Roman"/>
        </w:rPr>
        <w:t>. 150-151.</w:t>
      </w:r>
    </w:p>
  </w:footnote>
  <w:footnote w:id="81">
    <w:p w14:paraId="0E6CF85F" w14:textId="5F50CA47" w:rsidR="005B1A29" w:rsidRPr="005B1A29" w:rsidRDefault="005B1A29" w:rsidP="00A5324C">
      <w:pPr>
        <w:pStyle w:val="Textpoznpodarou"/>
        <w:jc w:val="both"/>
        <w:rPr>
          <w:rFonts w:ascii="Times New Roman" w:hAnsi="Times New Roman" w:cs="Times New Roman"/>
        </w:rPr>
      </w:pPr>
      <w:r w:rsidRPr="005B1A29">
        <w:rPr>
          <w:rStyle w:val="Znakapoznpodarou"/>
          <w:rFonts w:ascii="Times New Roman" w:hAnsi="Times New Roman" w:cs="Times New Roman"/>
        </w:rPr>
        <w:footnoteRef/>
      </w:r>
      <w:r w:rsidRPr="005B1A29">
        <w:rPr>
          <w:rFonts w:ascii="Times New Roman" w:hAnsi="Times New Roman" w:cs="Times New Roman"/>
        </w:rPr>
        <w:t xml:space="preserve"> </w:t>
      </w:r>
      <w:r w:rsidR="001553C8" w:rsidRPr="005B1A29">
        <w:rPr>
          <w:rFonts w:ascii="Times New Roman" w:hAnsi="Times New Roman" w:cs="Times New Roman"/>
          <w:smallCaps/>
          <w:shd w:val="clear" w:color="auto" w:fill="FFFFFF"/>
        </w:rPr>
        <w:t>Hlavačka</w:t>
      </w:r>
      <w:r w:rsidR="001553C8" w:rsidRPr="005B1A29">
        <w:rPr>
          <w:rFonts w:ascii="Times New Roman" w:hAnsi="Times New Roman" w:cs="Times New Roman"/>
          <w:shd w:val="clear" w:color="auto" w:fill="FFFFFF"/>
        </w:rPr>
        <w:t xml:space="preserve">, M. a kol.: </w:t>
      </w:r>
      <w:r w:rsidR="001553C8" w:rsidRPr="005B1A29">
        <w:rPr>
          <w:rFonts w:ascii="Times New Roman" w:hAnsi="Times New Roman" w:cs="Times New Roman"/>
          <w:i/>
          <w:iCs/>
          <w:shd w:val="clear" w:color="auto" w:fill="FFFFFF"/>
        </w:rPr>
        <w:t>České země v 19. století</w:t>
      </w:r>
      <w:r w:rsidR="00A5324C">
        <w:rPr>
          <w:rFonts w:ascii="Times New Roman" w:hAnsi="Times New Roman" w:cs="Times New Roman"/>
          <w:i/>
          <w:iCs/>
          <w:shd w:val="clear" w:color="auto" w:fill="FFFFFF"/>
        </w:rPr>
        <w:t>.</w:t>
      </w:r>
      <w:r w:rsidR="001553C8" w:rsidRPr="005B1A29">
        <w:rPr>
          <w:rFonts w:ascii="Times New Roman" w:hAnsi="Times New Roman" w:cs="Times New Roman"/>
          <w:i/>
          <w:iCs/>
          <w:shd w:val="clear" w:color="auto" w:fill="FFFFFF"/>
        </w:rPr>
        <w:t xml:space="preserve"> </w:t>
      </w:r>
      <w:r w:rsidR="001553C8">
        <w:rPr>
          <w:rFonts w:ascii="Times New Roman" w:hAnsi="Times New Roman" w:cs="Times New Roman"/>
          <w:i/>
          <w:iCs/>
          <w:shd w:val="clear" w:color="auto" w:fill="FFFFFF"/>
        </w:rPr>
        <w:t>Díl I</w:t>
      </w:r>
      <w:r w:rsidR="001553C8" w:rsidRPr="005B1A29">
        <w:rPr>
          <w:rFonts w:ascii="Times New Roman" w:hAnsi="Times New Roman" w:cs="Times New Roman"/>
          <w:shd w:val="clear" w:color="auto" w:fill="FFFFFF"/>
        </w:rPr>
        <w:t>.</w:t>
      </w:r>
      <w:r w:rsidR="00A5324C">
        <w:rPr>
          <w:rFonts w:ascii="Times New Roman" w:hAnsi="Times New Roman" w:cs="Times New Roman"/>
          <w:shd w:val="clear" w:color="auto" w:fill="FFFFFF"/>
        </w:rPr>
        <w:t>,</w:t>
      </w:r>
      <w:r w:rsidRPr="005B1A29">
        <w:rPr>
          <w:rFonts w:ascii="Times New Roman" w:hAnsi="Times New Roman" w:cs="Times New Roman"/>
        </w:rPr>
        <w:t xml:space="preserve"> s. 151.</w:t>
      </w:r>
    </w:p>
  </w:footnote>
  <w:footnote w:id="82">
    <w:p w14:paraId="0580FB54" w14:textId="152D891A" w:rsidR="005B1A29" w:rsidRPr="005B1A29" w:rsidRDefault="005B1A29" w:rsidP="00A5324C">
      <w:pPr>
        <w:pStyle w:val="Textpoznpodarou"/>
        <w:jc w:val="both"/>
        <w:rPr>
          <w:rFonts w:ascii="Times New Roman" w:hAnsi="Times New Roman" w:cs="Times New Roman"/>
        </w:rPr>
      </w:pPr>
      <w:r w:rsidRPr="005B1A29">
        <w:rPr>
          <w:rStyle w:val="Znakapoznpodarou"/>
          <w:rFonts w:ascii="Times New Roman" w:hAnsi="Times New Roman" w:cs="Times New Roman"/>
        </w:rPr>
        <w:footnoteRef/>
      </w:r>
      <w:r w:rsidRPr="005B1A29">
        <w:rPr>
          <w:rFonts w:ascii="Times New Roman" w:hAnsi="Times New Roman" w:cs="Times New Roman"/>
        </w:rPr>
        <w:t xml:space="preserve"> </w:t>
      </w:r>
      <w:bookmarkStart w:id="77" w:name="_Hlk119542638"/>
      <w:proofErr w:type="spellStart"/>
      <w:r w:rsidRPr="005B1A29">
        <w:rPr>
          <w:rFonts w:ascii="Times New Roman" w:hAnsi="Times New Roman" w:cs="Times New Roman"/>
          <w:smallCaps/>
        </w:rPr>
        <w:t>Grobelný</w:t>
      </w:r>
      <w:proofErr w:type="spellEnd"/>
      <w:r w:rsidRPr="005B1A29">
        <w:rPr>
          <w:rFonts w:ascii="Times New Roman" w:hAnsi="Times New Roman" w:cs="Times New Roman"/>
        </w:rPr>
        <w:t>, A</w:t>
      </w:r>
      <w:r w:rsidR="00A5324C">
        <w:rPr>
          <w:rFonts w:ascii="Times New Roman" w:hAnsi="Times New Roman" w:cs="Times New Roman"/>
        </w:rPr>
        <w:t>ndělín</w:t>
      </w:r>
      <w:r w:rsidRPr="005B1A29">
        <w:rPr>
          <w:rFonts w:ascii="Times New Roman" w:hAnsi="Times New Roman" w:cs="Times New Roman"/>
        </w:rPr>
        <w:t xml:space="preserve">: </w:t>
      </w:r>
      <w:r w:rsidRPr="005B1A29">
        <w:rPr>
          <w:rFonts w:ascii="Times New Roman" w:hAnsi="Times New Roman" w:cs="Times New Roman"/>
          <w:i/>
          <w:iCs/>
        </w:rPr>
        <w:t>Slezsko v období národních táborů</w:t>
      </w:r>
      <w:bookmarkEnd w:id="77"/>
      <w:r w:rsidR="00A5324C">
        <w:rPr>
          <w:rFonts w:ascii="Times New Roman" w:hAnsi="Times New Roman" w:cs="Times New Roman"/>
          <w:i/>
          <w:iCs/>
        </w:rPr>
        <w:t xml:space="preserve"> 1868-1871,</w:t>
      </w:r>
      <w:r w:rsidRPr="005B1A29">
        <w:rPr>
          <w:rFonts w:ascii="Times New Roman" w:hAnsi="Times New Roman" w:cs="Times New Roman"/>
        </w:rPr>
        <w:t xml:space="preserve"> s. 37-38.</w:t>
      </w:r>
    </w:p>
  </w:footnote>
  <w:footnote w:id="83">
    <w:p w14:paraId="40367C70" w14:textId="396CE148" w:rsidR="005B1A29" w:rsidRDefault="005B1A29" w:rsidP="00A5324C">
      <w:pPr>
        <w:pStyle w:val="Textpoznpodarou"/>
        <w:jc w:val="both"/>
      </w:pPr>
      <w:r w:rsidRPr="005B1A29">
        <w:rPr>
          <w:rStyle w:val="Znakapoznpodarou"/>
          <w:rFonts w:ascii="Times New Roman" w:hAnsi="Times New Roman" w:cs="Times New Roman"/>
        </w:rPr>
        <w:footnoteRef/>
      </w:r>
      <w:r w:rsidRPr="005B1A29">
        <w:rPr>
          <w:rFonts w:ascii="Times New Roman" w:hAnsi="Times New Roman" w:cs="Times New Roman"/>
        </w:rPr>
        <w:t xml:space="preserve"> </w:t>
      </w:r>
      <w:bookmarkStart w:id="78" w:name="_Hlk119542683"/>
      <w:proofErr w:type="spellStart"/>
      <w:r w:rsidRPr="005B1A29">
        <w:rPr>
          <w:rFonts w:ascii="Times New Roman" w:hAnsi="Times New Roman" w:cs="Times New Roman"/>
          <w:smallCaps/>
        </w:rPr>
        <w:t>Grobelný</w:t>
      </w:r>
      <w:proofErr w:type="spellEnd"/>
      <w:r w:rsidRPr="005B1A29">
        <w:rPr>
          <w:rFonts w:ascii="Times New Roman" w:hAnsi="Times New Roman" w:cs="Times New Roman"/>
        </w:rPr>
        <w:t xml:space="preserve">, A.: </w:t>
      </w:r>
      <w:r w:rsidRPr="005B1A29">
        <w:rPr>
          <w:rFonts w:ascii="Times New Roman" w:hAnsi="Times New Roman" w:cs="Times New Roman"/>
          <w:i/>
          <w:iCs/>
        </w:rPr>
        <w:t>Tábor lidu na Ostré hůrce v září 1918 a československá samostatnost</w:t>
      </w:r>
      <w:r w:rsidRPr="005B1A29">
        <w:rPr>
          <w:rFonts w:ascii="Times New Roman" w:hAnsi="Times New Roman" w:cs="Times New Roman"/>
        </w:rPr>
        <w:t xml:space="preserve">. In: </w:t>
      </w:r>
      <w:r w:rsidRPr="005B1A29">
        <w:rPr>
          <w:rFonts w:ascii="Times New Roman" w:hAnsi="Times New Roman" w:cs="Times New Roman"/>
          <w:i/>
          <w:iCs/>
        </w:rPr>
        <w:t>Slezský sborník</w:t>
      </w:r>
      <w:r w:rsidRPr="005B1A29">
        <w:rPr>
          <w:rFonts w:ascii="Times New Roman" w:hAnsi="Times New Roman" w:cs="Times New Roman"/>
        </w:rPr>
        <w:t xml:space="preserve"> 66, 1968</w:t>
      </w:r>
      <w:r w:rsidR="001553C8">
        <w:rPr>
          <w:rFonts w:ascii="Times New Roman" w:hAnsi="Times New Roman" w:cs="Times New Roman"/>
        </w:rPr>
        <w:t>, č. 4,</w:t>
      </w:r>
      <w:r w:rsidRPr="005B1A29">
        <w:rPr>
          <w:rFonts w:ascii="Times New Roman" w:hAnsi="Times New Roman" w:cs="Times New Roman"/>
        </w:rPr>
        <w:t xml:space="preserve"> s. 433-444.</w:t>
      </w:r>
    </w:p>
    <w:bookmarkEnd w:id="78"/>
  </w:footnote>
  <w:footnote w:id="84">
    <w:p w14:paraId="0550B400" w14:textId="181B0277" w:rsidR="005B1A29" w:rsidRPr="005B1A29" w:rsidRDefault="005B1A29" w:rsidP="00A5324C">
      <w:pPr>
        <w:pStyle w:val="Textpoznpodarou"/>
        <w:jc w:val="both"/>
        <w:rPr>
          <w:rFonts w:ascii="Times New Roman" w:hAnsi="Times New Roman" w:cs="Times New Roman"/>
        </w:rPr>
      </w:pPr>
      <w:r w:rsidRPr="005B1A29">
        <w:rPr>
          <w:rStyle w:val="Znakapoznpodarou"/>
          <w:rFonts w:ascii="Times New Roman" w:hAnsi="Times New Roman" w:cs="Times New Roman"/>
        </w:rPr>
        <w:footnoteRef/>
      </w:r>
      <w:r w:rsidRPr="005B1A29">
        <w:rPr>
          <w:rFonts w:ascii="Times New Roman" w:hAnsi="Times New Roman" w:cs="Times New Roman"/>
        </w:rPr>
        <w:t xml:space="preserve"> </w:t>
      </w:r>
      <w:proofErr w:type="spellStart"/>
      <w:r w:rsidRPr="005B1A29">
        <w:rPr>
          <w:rFonts w:ascii="Times New Roman" w:hAnsi="Times New Roman" w:cs="Times New Roman"/>
          <w:smallCaps/>
        </w:rPr>
        <w:t>Gawrecki</w:t>
      </w:r>
      <w:proofErr w:type="spellEnd"/>
      <w:r w:rsidRPr="005B1A29">
        <w:rPr>
          <w:rFonts w:ascii="Times New Roman" w:hAnsi="Times New Roman" w:cs="Times New Roman"/>
        </w:rPr>
        <w:t xml:space="preserve">, D. a kol.: </w:t>
      </w:r>
      <w:r w:rsidRPr="005B1A29">
        <w:rPr>
          <w:rFonts w:ascii="Times New Roman" w:hAnsi="Times New Roman" w:cs="Times New Roman"/>
          <w:i/>
          <w:iCs/>
        </w:rPr>
        <w:t xml:space="preserve">Dějiny Českého Slezska 1740-2000. </w:t>
      </w:r>
      <w:r w:rsidR="00B83D92">
        <w:rPr>
          <w:rFonts w:ascii="Times New Roman" w:hAnsi="Times New Roman" w:cs="Times New Roman"/>
          <w:i/>
          <w:iCs/>
        </w:rPr>
        <w:t>Díl I</w:t>
      </w:r>
      <w:r w:rsidRPr="005B1A29">
        <w:rPr>
          <w:rFonts w:ascii="Times New Roman" w:hAnsi="Times New Roman" w:cs="Times New Roman"/>
        </w:rPr>
        <w:t>.</w:t>
      </w:r>
      <w:r w:rsidR="00A5324C">
        <w:rPr>
          <w:rFonts w:ascii="Times New Roman" w:hAnsi="Times New Roman" w:cs="Times New Roman"/>
        </w:rPr>
        <w:t>,</w:t>
      </w:r>
      <w:r w:rsidRPr="005B1A29">
        <w:rPr>
          <w:rFonts w:ascii="Times New Roman" w:hAnsi="Times New Roman" w:cs="Times New Roman"/>
        </w:rPr>
        <w:t xml:space="preserve"> s. 235.</w:t>
      </w:r>
    </w:p>
  </w:footnote>
  <w:footnote w:id="85">
    <w:p w14:paraId="04161947" w14:textId="5647B5EC" w:rsidR="005B1A29" w:rsidRPr="005B1A29" w:rsidRDefault="005B1A29" w:rsidP="00A5324C">
      <w:pPr>
        <w:pStyle w:val="Textpoznpodarou"/>
        <w:jc w:val="both"/>
        <w:rPr>
          <w:rFonts w:ascii="Times New Roman" w:hAnsi="Times New Roman" w:cs="Times New Roman"/>
        </w:rPr>
      </w:pPr>
      <w:r w:rsidRPr="005B1A29">
        <w:rPr>
          <w:rStyle w:val="Znakapoznpodarou"/>
          <w:rFonts w:ascii="Times New Roman" w:hAnsi="Times New Roman" w:cs="Times New Roman"/>
        </w:rPr>
        <w:footnoteRef/>
      </w:r>
      <w:r w:rsidRPr="005B1A29">
        <w:rPr>
          <w:rFonts w:ascii="Times New Roman" w:hAnsi="Times New Roman" w:cs="Times New Roman"/>
        </w:rPr>
        <w:t xml:space="preserve"> </w:t>
      </w:r>
      <w:r w:rsidRPr="005B1A29">
        <w:rPr>
          <w:rFonts w:ascii="Times New Roman" w:hAnsi="Times New Roman" w:cs="Times New Roman"/>
          <w:smallCaps/>
          <w:shd w:val="clear" w:color="auto" w:fill="FFFFFF"/>
        </w:rPr>
        <w:t>Hlavačka</w:t>
      </w:r>
      <w:r w:rsidRPr="005B1A29">
        <w:rPr>
          <w:rFonts w:ascii="Times New Roman" w:hAnsi="Times New Roman" w:cs="Times New Roman"/>
          <w:shd w:val="clear" w:color="auto" w:fill="FFFFFF"/>
        </w:rPr>
        <w:t xml:space="preserve">, M. a kol.: </w:t>
      </w:r>
      <w:r w:rsidRPr="005B1A29">
        <w:rPr>
          <w:rFonts w:ascii="Times New Roman" w:hAnsi="Times New Roman" w:cs="Times New Roman"/>
          <w:i/>
          <w:iCs/>
          <w:shd w:val="clear" w:color="auto" w:fill="FFFFFF"/>
        </w:rPr>
        <w:t>České země v 19. století</w:t>
      </w:r>
      <w:r w:rsidR="00A5324C">
        <w:rPr>
          <w:rFonts w:ascii="Times New Roman" w:hAnsi="Times New Roman" w:cs="Times New Roman"/>
          <w:i/>
          <w:iCs/>
          <w:shd w:val="clear" w:color="auto" w:fill="FFFFFF"/>
        </w:rPr>
        <w:t>.</w:t>
      </w:r>
      <w:r w:rsidRPr="005B1A29">
        <w:rPr>
          <w:rFonts w:ascii="Times New Roman" w:hAnsi="Times New Roman" w:cs="Times New Roman"/>
          <w:i/>
          <w:iCs/>
          <w:shd w:val="clear" w:color="auto" w:fill="FFFFFF"/>
        </w:rPr>
        <w:t xml:space="preserve"> </w:t>
      </w:r>
      <w:r w:rsidR="00B83D92">
        <w:rPr>
          <w:rFonts w:ascii="Times New Roman" w:hAnsi="Times New Roman" w:cs="Times New Roman"/>
          <w:i/>
          <w:iCs/>
          <w:shd w:val="clear" w:color="auto" w:fill="FFFFFF"/>
        </w:rPr>
        <w:t>Díl I</w:t>
      </w:r>
      <w:r w:rsidRPr="005B1A29">
        <w:rPr>
          <w:rFonts w:ascii="Times New Roman" w:hAnsi="Times New Roman" w:cs="Times New Roman"/>
          <w:shd w:val="clear" w:color="auto" w:fill="FFFFFF"/>
        </w:rPr>
        <w:t>.</w:t>
      </w:r>
      <w:r w:rsidR="00A5324C">
        <w:rPr>
          <w:rFonts w:ascii="Times New Roman" w:hAnsi="Times New Roman" w:cs="Times New Roman"/>
          <w:shd w:val="clear" w:color="auto" w:fill="FFFFFF"/>
        </w:rPr>
        <w:t>,</w:t>
      </w:r>
      <w:r w:rsidRPr="005B1A29">
        <w:rPr>
          <w:rFonts w:ascii="Times New Roman" w:hAnsi="Times New Roman" w:cs="Times New Roman"/>
          <w:shd w:val="clear" w:color="auto" w:fill="FFFFFF"/>
        </w:rPr>
        <w:t xml:space="preserve"> s</w:t>
      </w:r>
      <w:r w:rsidRPr="005B1A29">
        <w:rPr>
          <w:rFonts w:ascii="Times New Roman" w:hAnsi="Times New Roman" w:cs="Times New Roman"/>
        </w:rPr>
        <w:t>. 151.</w:t>
      </w:r>
    </w:p>
  </w:footnote>
  <w:footnote w:id="86">
    <w:p w14:paraId="5ED471E3" w14:textId="5FF73283" w:rsidR="005B1A29" w:rsidRPr="005B1A29" w:rsidRDefault="005B1A29" w:rsidP="00A5324C">
      <w:pPr>
        <w:pStyle w:val="Textpoznpodarou"/>
        <w:jc w:val="both"/>
        <w:rPr>
          <w:rFonts w:ascii="Times New Roman" w:hAnsi="Times New Roman" w:cs="Times New Roman"/>
        </w:rPr>
      </w:pPr>
      <w:r w:rsidRPr="005B1A29">
        <w:rPr>
          <w:rStyle w:val="Znakapoznpodarou"/>
          <w:rFonts w:ascii="Times New Roman" w:hAnsi="Times New Roman" w:cs="Times New Roman"/>
        </w:rPr>
        <w:footnoteRef/>
      </w:r>
      <w:r w:rsidRPr="005B1A29">
        <w:rPr>
          <w:rFonts w:ascii="Times New Roman" w:hAnsi="Times New Roman" w:cs="Times New Roman"/>
        </w:rPr>
        <w:t xml:space="preserve"> </w:t>
      </w:r>
      <w:bookmarkStart w:id="79" w:name="_Hlk119542837"/>
      <w:proofErr w:type="spellStart"/>
      <w:r w:rsidRPr="005B1A29">
        <w:rPr>
          <w:rFonts w:ascii="Times New Roman" w:hAnsi="Times New Roman" w:cs="Times New Roman"/>
          <w:smallCaps/>
        </w:rPr>
        <w:t>Grobelný</w:t>
      </w:r>
      <w:proofErr w:type="spellEnd"/>
      <w:r w:rsidRPr="005B1A29">
        <w:rPr>
          <w:rFonts w:ascii="Times New Roman" w:hAnsi="Times New Roman" w:cs="Times New Roman"/>
        </w:rPr>
        <w:t xml:space="preserve">, A.: </w:t>
      </w:r>
      <w:r w:rsidRPr="005B1A29">
        <w:rPr>
          <w:rFonts w:ascii="Times New Roman" w:hAnsi="Times New Roman" w:cs="Times New Roman"/>
          <w:i/>
          <w:iCs/>
        </w:rPr>
        <w:t>Tábory lidu ve Slezsku v letech 1868-1871</w:t>
      </w:r>
      <w:r w:rsidRPr="005B1A29">
        <w:rPr>
          <w:rFonts w:ascii="Times New Roman" w:hAnsi="Times New Roman" w:cs="Times New Roman"/>
        </w:rPr>
        <w:t>.</w:t>
      </w:r>
      <w:r w:rsidR="00B83D92">
        <w:rPr>
          <w:rFonts w:ascii="Times New Roman" w:hAnsi="Times New Roman" w:cs="Times New Roman"/>
        </w:rPr>
        <w:t xml:space="preserve"> In.:</w:t>
      </w:r>
      <w:r w:rsidRPr="005B1A29">
        <w:rPr>
          <w:rFonts w:ascii="Times New Roman" w:hAnsi="Times New Roman" w:cs="Times New Roman"/>
        </w:rPr>
        <w:t xml:space="preserve"> </w:t>
      </w:r>
      <w:r w:rsidRPr="005B1A29">
        <w:rPr>
          <w:rFonts w:ascii="Times New Roman" w:hAnsi="Times New Roman" w:cs="Times New Roman"/>
          <w:i/>
          <w:iCs/>
        </w:rPr>
        <w:t>Slezský sborník</w:t>
      </w:r>
      <w:r w:rsidRPr="005B1A29">
        <w:rPr>
          <w:rFonts w:ascii="Times New Roman" w:hAnsi="Times New Roman" w:cs="Times New Roman"/>
        </w:rPr>
        <w:t xml:space="preserve"> 62, 1964, s. 164-199</w:t>
      </w:r>
      <w:r w:rsidR="00B83D92">
        <w:rPr>
          <w:rFonts w:ascii="Times New Roman" w:hAnsi="Times New Roman" w:cs="Times New Roman"/>
        </w:rPr>
        <w:t>.</w:t>
      </w:r>
      <w:bookmarkEnd w:id="79"/>
    </w:p>
  </w:footnote>
  <w:footnote w:id="87">
    <w:p w14:paraId="1721FB0B" w14:textId="6D4D6253" w:rsidR="005B1A29" w:rsidRPr="005B1A29" w:rsidRDefault="005B1A29" w:rsidP="00745DF4">
      <w:pPr>
        <w:pStyle w:val="Textpoznpodarou"/>
        <w:jc w:val="both"/>
        <w:rPr>
          <w:rFonts w:ascii="Times New Roman" w:hAnsi="Times New Roman" w:cs="Times New Roman"/>
        </w:rPr>
      </w:pPr>
      <w:r w:rsidRPr="005B1A29">
        <w:rPr>
          <w:rStyle w:val="Znakapoznpodarou"/>
          <w:rFonts w:ascii="Times New Roman" w:hAnsi="Times New Roman" w:cs="Times New Roman"/>
        </w:rPr>
        <w:footnoteRef/>
      </w:r>
      <w:r w:rsidRPr="005B1A29">
        <w:rPr>
          <w:rFonts w:ascii="Times New Roman" w:hAnsi="Times New Roman" w:cs="Times New Roman"/>
        </w:rPr>
        <w:t xml:space="preserve"> </w:t>
      </w:r>
      <w:bookmarkStart w:id="80" w:name="_Hlk119542985"/>
      <w:proofErr w:type="spellStart"/>
      <w:r w:rsidRPr="005B1A29">
        <w:rPr>
          <w:rFonts w:ascii="Times New Roman" w:hAnsi="Times New Roman" w:cs="Times New Roman"/>
          <w:smallCaps/>
        </w:rPr>
        <w:t>Knapíková</w:t>
      </w:r>
      <w:proofErr w:type="spellEnd"/>
      <w:r w:rsidRPr="005B1A29">
        <w:rPr>
          <w:rFonts w:ascii="Times New Roman" w:hAnsi="Times New Roman" w:cs="Times New Roman"/>
        </w:rPr>
        <w:t>, J</w:t>
      </w:r>
      <w:r w:rsidR="00745DF4">
        <w:rPr>
          <w:rFonts w:ascii="Times New Roman" w:hAnsi="Times New Roman" w:cs="Times New Roman"/>
        </w:rPr>
        <w:t>aromíra</w:t>
      </w:r>
      <w:r w:rsidRPr="005B1A29">
        <w:rPr>
          <w:rFonts w:ascii="Times New Roman" w:hAnsi="Times New Roman" w:cs="Times New Roman"/>
        </w:rPr>
        <w:t xml:space="preserve">: </w:t>
      </w:r>
      <w:r w:rsidRPr="005B1A29">
        <w:rPr>
          <w:rFonts w:ascii="Times New Roman" w:hAnsi="Times New Roman" w:cs="Times New Roman"/>
          <w:i/>
          <w:iCs/>
        </w:rPr>
        <w:t>Matice opavská. Spolek, osobnosti a národní snahy ve Slezsku 1877-1948</w:t>
      </w:r>
      <w:r w:rsidRPr="005B1A29">
        <w:rPr>
          <w:rFonts w:ascii="Times New Roman" w:hAnsi="Times New Roman" w:cs="Times New Roman"/>
        </w:rPr>
        <w:t>. s. 14.</w:t>
      </w:r>
    </w:p>
    <w:bookmarkEnd w:id="80"/>
  </w:footnote>
  <w:footnote w:id="88">
    <w:p w14:paraId="6B42C415" w14:textId="29C35729" w:rsidR="00835C33" w:rsidRPr="005B1A29" w:rsidRDefault="00835C33" w:rsidP="00745DF4">
      <w:pPr>
        <w:pStyle w:val="Textpoznpodarou"/>
        <w:jc w:val="both"/>
        <w:rPr>
          <w:rFonts w:ascii="Times New Roman" w:hAnsi="Times New Roman" w:cs="Times New Roman"/>
        </w:rPr>
      </w:pPr>
      <w:r w:rsidRPr="005B1A29">
        <w:rPr>
          <w:rStyle w:val="Znakapoznpodarou"/>
          <w:rFonts w:ascii="Times New Roman" w:hAnsi="Times New Roman" w:cs="Times New Roman"/>
        </w:rPr>
        <w:footnoteRef/>
      </w:r>
      <w:r w:rsidRPr="005B1A29">
        <w:rPr>
          <w:rFonts w:ascii="Times New Roman" w:hAnsi="Times New Roman" w:cs="Times New Roman"/>
        </w:rPr>
        <w:t xml:space="preserve"> </w:t>
      </w:r>
      <w:r w:rsidRPr="005B1A29">
        <w:rPr>
          <w:rFonts w:ascii="Times New Roman" w:hAnsi="Times New Roman" w:cs="Times New Roman"/>
          <w:smallCaps/>
          <w:shd w:val="clear" w:color="auto" w:fill="FFFFFF"/>
        </w:rPr>
        <w:t>Hlavačka</w:t>
      </w:r>
      <w:r w:rsidRPr="005B1A29">
        <w:rPr>
          <w:rFonts w:ascii="Times New Roman" w:hAnsi="Times New Roman" w:cs="Times New Roman"/>
          <w:shd w:val="clear" w:color="auto" w:fill="FFFFFF"/>
        </w:rPr>
        <w:t xml:space="preserve">, M. a kol.: </w:t>
      </w:r>
      <w:r w:rsidRPr="005B1A29">
        <w:rPr>
          <w:rFonts w:ascii="Times New Roman" w:hAnsi="Times New Roman" w:cs="Times New Roman"/>
          <w:i/>
          <w:iCs/>
          <w:shd w:val="clear" w:color="auto" w:fill="FFFFFF"/>
        </w:rPr>
        <w:t>České země v 19. století</w:t>
      </w:r>
      <w:r w:rsidR="00745DF4">
        <w:rPr>
          <w:rFonts w:ascii="Times New Roman" w:hAnsi="Times New Roman" w:cs="Times New Roman"/>
          <w:i/>
          <w:iCs/>
          <w:shd w:val="clear" w:color="auto" w:fill="FFFFFF"/>
        </w:rPr>
        <w:t>.</w:t>
      </w:r>
      <w:r w:rsidRPr="005B1A29">
        <w:rPr>
          <w:rFonts w:ascii="Times New Roman" w:hAnsi="Times New Roman" w:cs="Times New Roman"/>
          <w:i/>
          <w:iCs/>
          <w:shd w:val="clear" w:color="auto" w:fill="FFFFFF"/>
        </w:rPr>
        <w:t xml:space="preserve"> </w:t>
      </w:r>
      <w:r w:rsidR="000B2B74">
        <w:rPr>
          <w:rFonts w:ascii="Times New Roman" w:hAnsi="Times New Roman" w:cs="Times New Roman"/>
          <w:i/>
          <w:iCs/>
          <w:shd w:val="clear" w:color="auto" w:fill="FFFFFF"/>
        </w:rPr>
        <w:t>D</w:t>
      </w:r>
      <w:r w:rsidRPr="005B1A29">
        <w:rPr>
          <w:rFonts w:ascii="Times New Roman" w:hAnsi="Times New Roman" w:cs="Times New Roman"/>
          <w:i/>
          <w:iCs/>
          <w:shd w:val="clear" w:color="auto" w:fill="FFFFFF"/>
        </w:rPr>
        <w:t>íl</w:t>
      </w:r>
      <w:r w:rsidR="000B2B74">
        <w:rPr>
          <w:rFonts w:ascii="Times New Roman" w:hAnsi="Times New Roman" w:cs="Times New Roman"/>
          <w:i/>
          <w:iCs/>
          <w:shd w:val="clear" w:color="auto" w:fill="FFFFFF"/>
        </w:rPr>
        <w:t xml:space="preserve"> I</w:t>
      </w:r>
      <w:r w:rsidRPr="005B1A29">
        <w:rPr>
          <w:rFonts w:ascii="Times New Roman" w:hAnsi="Times New Roman" w:cs="Times New Roman"/>
          <w:shd w:val="clear" w:color="auto" w:fill="FFFFFF"/>
        </w:rPr>
        <w:t>.</w:t>
      </w:r>
      <w:r w:rsidR="00745DF4">
        <w:rPr>
          <w:rFonts w:ascii="Times New Roman" w:hAnsi="Times New Roman" w:cs="Times New Roman"/>
          <w:shd w:val="clear" w:color="auto" w:fill="FFFFFF"/>
        </w:rPr>
        <w:t>,</w:t>
      </w:r>
      <w:r w:rsidRPr="005B1A29">
        <w:rPr>
          <w:rFonts w:ascii="Times New Roman" w:hAnsi="Times New Roman" w:cs="Times New Roman"/>
          <w:shd w:val="clear" w:color="auto" w:fill="FFFFFF"/>
        </w:rPr>
        <w:t xml:space="preserve"> s</w:t>
      </w:r>
      <w:r w:rsidRPr="005B1A29">
        <w:rPr>
          <w:rFonts w:ascii="Times New Roman" w:hAnsi="Times New Roman" w:cs="Times New Roman"/>
        </w:rPr>
        <w:t>. 152.</w:t>
      </w:r>
    </w:p>
  </w:footnote>
  <w:footnote w:id="89">
    <w:p w14:paraId="0DA885DA" w14:textId="45F3923E" w:rsidR="005B1A29" w:rsidRPr="005B1A29" w:rsidRDefault="005B1A29" w:rsidP="00745DF4">
      <w:pPr>
        <w:pStyle w:val="Textpoznpodarou"/>
        <w:jc w:val="both"/>
        <w:rPr>
          <w:rFonts w:ascii="Times New Roman" w:hAnsi="Times New Roman" w:cs="Times New Roman"/>
        </w:rPr>
      </w:pPr>
      <w:r w:rsidRPr="005B1A29">
        <w:rPr>
          <w:rStyle w:val="Znakapoznpodarou"/>
          <w:rFonts w:ascii="Times New Roman" w:hAnsi="Times New Roman" w:cs="Times New Roman"/>
        </w:rPr>
        <w:footnoteRef/>
      </w:r>
      <w:r w:rsidRPr="005B1A29">
        <w:rPr>
          <w:rFonts w:ascii="Times New Roman" w:hAnsi="Times New Roman" w:cs="Times New Roman"/>
        </w:rPr>
        <w:t xml:space="preserve"> </w:t>
      </w:r>
      <w:proofErr w:type="spellStart"/>
      <w:r w:rsidRPr="005B1A29">
        <w:rPr>
          <w:rFonts w:ascii="Times New Roman" w:hAnsi="Times New Roman" w:cs="Times New Roman"/>
          <w:smallCaps/>
        </w:rPr>
        <w:t>Gawrecki</w:t>
      </w:r>
      <w:proofErr w:type="spellEnd"/>
      <w:r w:rsidRPr="005B1A29">
        <w:rPr>
          <w:rFonts w:ascii="Times New Roman" w:hAnsi="Times New Roman" w:cs="Times New Roman"/>
        </w:rPr>
        <w:t xml:space="preserve">, D. a kol.: </w:t>
      </w:r>
      <w:r w:rsidRPr="005B1A29">
        <w:rPr>
          <w:rFonts w:ascii="Times New Roman" w:hAnsi="Times New Roman" w:cs="Times New Roman"/>
          <w:i/>
          <w:iCs/>
        </w:rPr>
        <w:t xml:space="preserve">Dějiny Českého Slezska 1740-2000. </w:t>
      </w:r>
      <w:r w:rsidR="000B2B74">
        <w:rPr>
          <w:rFonts w:ascii="Times New Roman" w:hAnsi="Times New Roman" w:cs="Times New Roman"/>
          <w:i/>
          <w:iCs/>
        </w:rPr>
        <w:t>Díl I</w:t>
      </w:r>
      <w:r w:rsidRPr="005B1A29">
        <w:rPr>
          <w:rFonts w:ascii="Times New Roman" w:hAnsi="Times New Roman" w:cs="Times New Roman"/>
        </w:rPr>
        <w:t>.</w:t>
      </w:r>
      <w:r w:rsidR="00745DF4">
        <w:rPr>
          <w:rFonts w:ascii="Times New Roman" w:hAnsi="Times New Roman" w:cs="Times New Roman"/>
        </w:rPr>
        <w:t>,</w:t>
      </w:r>
      <w:r w:rsidRPr="005B1A29">
        <w:rPr>
          <w:rFonts w:ascii="Times New Roman" w:hAnsi="Times New Roman" w:cs="Times New Roman"/>
        </w:rPr>
        <w:t xml:space="preserve"> s. 236.</w:t>
      </w:r>
    </w:p>
  </w:footnote>
  <w:footnote w:id="90">
    <w:p w14:paraId="1523C029" w14:textId="665AB06A" w:rsidR="005B1A29" w:rsidRPr="005B1A29" w:rsidRDefault="005B1A29" w:rsidP="00745DF4">
      <w:pPr>
        <w:pStyle w:val="Textpoznpodarou"/>
        <w:jc w:val="both"/>
        <w:rPr>
          <w:rFonts w:ascii="Times New Roman" w:hAnsi="Times New Roman" w:cs="Times New Roman"/>
        </w:rPr>
      </w:pPr>
      <w:r w:rsidRPr="005B1A29">
        <w:rPr>
          <w:rStyle w:val="Znakapoznpodarou"/>
          <w:rFonts w:ascii="Times New Roman" w:hAnsi="Times New Roman" w:cs="Times New Roman"/>
        </w:rPr>
        <w:footnoteRef/>
      </w:r>
      <w:r w:rsidRPr="005B1A29">
        <w:rPr>
          <w:rFonts w:ascii="Times New Roman" w:hAnsi="Times New Roman" w:cs="Times New Roman"/>
        </w:rPr>
        <w:t xml:space="preserve"> </w:t>
      </w:r>
      <w:bookmarkStart w:id="81" w:name="_Hlk119543053"/>
      <w:proofErr w:type="spellStart"/>
      <w:r w:rsidRPr="005B1A29">
        <w:rPr>
          <w:rFonts w:ascii="Times New Roman" w:hAnsi="Times New Roman" w:cs="Times New Roman"/>
          <w:smallCaps/>
        </w:rPr>
        <w:t>Gawrecki</w:t>
      </w:r>
      <w:proofErr w:type="spellEnd"/>
      <w:r w:rsidRPr="005B1A29">
        <w:rPr>
          <w:rFonts w:ascii="Times New Roman" w:hAnsi="Times New Roman" w:cs="Times New Roman"/>
        </w:rPr>
        <w:t xml:space="preserve">, D.: </w:t>
      </w:r>
      <w:r w:rsidRPr="005B1A29">
        <w:rPr>
          <w:rFonts w:ascii="Times New Roman" w:hAnsi="Times New Roman" w:cs="Times New Roman"/>
          <w:i/>
          <w:iCs/>
        </w:rPr>
        <w:t>Počátky extrémního německého nacionalismu.</w:t>
      </w:r>
      <w:r w:rsidR="00745DF4">
        <w:rPr>
          <w:rFonts w:ascii="Times New Roman" w:hAnsi="Times New Roman" w:cs="Times New Roman"/>
          <w:i/>
          <w:iCs/>
        </w:rPr>
        <w:t xml:space="preserve"> </w:t>
      </w:r>
      <w:proofErr w:type="spellStart"/>
      <w:r w:rsidRPr="005B1A29">
        <w:rPr>
          <w:rFonts w:ascii="Times New Roman" w:hAnsi="Times New Roman" w:cs="Times New Roman"/>
          <w:i/>
          <w:iCs/>
        </w:rPr>
        <w:t>Schönerer</w:t>
      </w:r>
      <w:proofErr w:type="spellEnd"/>
      <w:r w:rsidRPr="005B1A29">
        <w:rPr>
          <w:rFonts w:ascii="Times New Roman" w:hAnsi="Times New Roman" w:cs="Times New Roman"/>
          <w:i/>
          <w:iCs/>
        </w:rPr>
        <w:t xml:space="preserve"> a rakouské Slezsko</w:t>
      </w:r>
      <w:r w:rsidRPr="005B1A29">
        <w:rPr>
          <w:rFonts w:ascii="Times New Roman" w:hAnsi="Times New Roman" w:cs="Times New Roman"/>
        </w:rPr>
        <w:t xml:space="preserve">. In: </w:t>
      </w:r>
      <w:r w:rsidRPr="005B1A29">
        <w:rPr>
          <w:rFonts w:ascii="Times New Roman" w:hAnsi="Times New Roman" w:cs="Times New Roman"/>
          <w:i/>
          <w:iCs/>
        </w:rPr>
        <w:t>Slezský sborník</w:t>
      </w:r>
      <w:r w:rsidRPr="005B1A29">
        <w:rPr>
          <w:rFonts w:ascii="Times New Roman" w:hAnsi="Times New Roman" w:cs="Times New Roman"/>
        </w:rPr>
        <w:t xml:space="preserve"> 68, 1970, s. 133-141</w:t>
      </w:r>
      <w:r w:rsidR="00C67D3D">
        <w:rPr>
          <w:rFonts w:ascii="Times New Roman" w:hAnsi="Times New Roman" w:cs="Times New Roman"/>
        </w:rPr>
        <w:t>.</w:t>
      </w:r>
      <w:bookmarkEnd w:id="81"/>
    </w:p>
  </w:footnote>
  <w:footnote w:id="91">
    <w:p w14:paraId="178F8EB5" w14:textId="3FBD084A" w:rsidR="005B1A29" w:rsidRPr="005B1A29" w:rsidRDefault="005B1A29" w:rsidP="00745DF4">
      <w:pPr>
        <w:pStyle w:val="Textpoznpodarou"/>
        <w:jc w:val="both"/>
        <w:rPr>
          <w:rFonts w:ascii="Times New Roman" w:hAnsi="Times New Roman" w:cs="Times New Roman"/>
        </w:rPr>
      </w:pPr>
      <w:r w:rsidRPr="005B1A29">
        <w:rPr>
          <w:rStyle w:val="Znakapoznpodarou"/>
          <w:rFonts w:ascii="Times New Roman" w:hAnsi="Times New Roman" w:cs="Times New Roman"/>
        </w:rPr>
        <w:footnoteRef/>
      </w:r>
      <w:r w:rsidRPr="005B1A29">
        <w:rPr>
          <w:rFonts w:ascii="Times New Roman" w:hAnsi="Times New Roman" w:cs="Times New Roman"/>
        </w:rPr>
        <w:t xml:space="preserve"> </w:t>
      </w:r>
      <w:r w:rsidR="00C67D3D" w:rsidRPr="005B1A29">
        <w:rPr>
          <w:rFonts w:ascii="Times New Roman" w:hAnsi="Times New Roman" w:cs="Times New Roman"/>
          <w:smallCaps/>
          <w:shd w:val="clear" w:color="auto" w:fill="FFFFFF"/>
        </w:rPr>
        <w:t>Hlavačka</w:t>
      </w:r>
      <w:r w:rsidR="00C67D3D" w:rsidRPr="005B1A29">
        <w:rPr>
          <w:rFonts w:ascii="Times New Roman" w:hAnsi="Times New Roman" w:cs="Times New Roman"/>
          <w:shd w:val="clear" w:color="auto" w:fill="FFFFFF"/>
        </w:rPr>
        <w:t xml:space="preserve">, M. a kol.: </w:t>
      </w:r>
      <w:r w:rsidR="00C67D3D" w:rsidRPr="005B1A29">
        <w:rPr>
          <w:rFonts w:ascii="Times New Roman" w:hAnsi="Times New Roman" w:cs="Times New Roman"/>
          <w:i/>
          <w:iCs/>
          <w:shd w:val="clear" w:color="auto" w:fill="FFFFFF"/>
        </w:rPr>
        <w:t>České země v 19. století</w:t>
      </w:r>
      <w:r w:rsidR="00745DF4">
        <w:rPr>
          <w:rFonts w:ascii="Times New Roman" w:hAnsi="Times New Roman" w:cs="Times New Roman"/>
          <w:i/>
          <w:iCs/>
          <w:shd w:val="clear" w:color="auto" w:fill="FFFFFF"/>
        </w:rPr>
        <w:t>.</w:t>
      </w:r>
      <w:r w:rsidR="00C67D3D" w:rsidRPr="005B1A29">
        <w:rPr>
          <w:rFonts w:ascii="Times New Roman" w:hAnsi="Times New Roman" w:cs="Times New Roman"/>
          <w:i/>
          <w:iCs/>
          <w:shd w:val="clear" w:color="auto" w:fill="FFFFFF"/>
        </w:rPr>
        <w:t xml:space="preserve"> </w:t>
      </w:r>
      <w:r w:rsidR="00C67D3D">
        <w:rPr>
          <w:rFonts w:ascii="Times New Roman" w:hAnsi="Times New Roman" w:cs="Times New Roman"/>
          <w:i/>
          <w:iCs/>
          <w:shd w:val="clear" w:color="auto" w:fill="FFFFFF"/>
        </w:rPr>
        <w:t>D</w:t>
      </w:r>
      <w:r w:rsidR="00C67D3D" w:rsidRPr="005B1A29">
        <w:rPr>
          <w:rFonts w:ascii="Times New Roman" w:hAnsi="Times New Roman" w:cs="Times New Roman"/>
          <w:i/>
          <w:iCs/>
          <w:shd w:val="clear" w:color="auto" w:fill="FFFFFF"/>
        </w:rPr>
        <w:t>íl</w:t>
      </w:r>
      <w:r w:rsidR="00C67D3D">
        <w:rPr>
          <w:rFonts w:ascii="Times New Roman" w:hAnsi="Times New Roman" w:cs="Times New Roman"/>
          <w:i/>
          <w:iCs/>
          <w:shd w:val="clear" w:color="auto" w:fill="FFFFFF"/>
        </w:rPr>
        <w:t xml:space="preserve"> I</w:t>
      </w:r>
      <w:r w:rsidRPr="005B1A29">
        <w:rPr>
          <w:rFonts w:ascii="Times New Roman" w:hAnsi="Times New Roman" w:cs="Times New Roman"/>
          <w:shd w:val="clear" w:color="auto" w:fill="FFFFFF"/>
        </w:rPr>
        <w:t>.</w:t>
      </w:r>
      <w:r w:rsidR="00745DF4">
        <w:rPr>
          <w:rFonts w:ascii="Times New Roman" w:hAnsi="Times New Roman" w:cs="Times New Roman"/>
          <w:shd w:val="clear" w:color="auto" w:fill="FFFFFF"/>
        </w:rPr>
        <w:t>,</w:t>
      </w:r>
      <w:r w:rsidRPr="005B1A29">
        <w:rPr>
          <w:rFonts w:ascii="Times New Roman" w:hAnsi="Times New Roman" w:cs="Times New Roman"/>
          <w:shd w:val="clear" w:color="auto" w:fill="FFFFFF"/>
        </w:rPr>
        <w:t xml:space="preserve"> s</w:t>
      </w:r>
      <w:r w:rsidRPr="005B1A29">
        <w:rPr>
          <w:rFonts w:ascii="Times New Roman" w:hAnsi="Times New Roman" w:cs="Times New Roman"/>
        </w:rPr>
        <w:t>. 152.</w:t>
      </w:r>
    </w:p>
  </w:footnote>
  <w:footnote w:id="92">
    <w:p w14:paraId="796276DD" w14:textId="402EC7FF" w:rsidR="005B1A29" w:rsidRDefault="005B1A29" w:rsidP="00745DF4">
      <w:pPr>
        <w:pStyle w:val="Textpoznpodarou"/>
        <w:jc w:val="both"/>
      </w:pPr>
      <w:r w:rsidRPr="005B1A29">
        <w:rPr>
          <w:rStyle w:val="Znakapoznpodarou"/>
          <w:rFonts w:ascii="Times New Roman" w:hAnsi="Times New Roman" w:cs="Times New Roman"/>
        </w:rPr>
        <w:footnoteRef/>
      </w:r>
      <w:r w:rsidRPr="005B1A29">
        <w:rPr>
          <w:rFonts w:ascii="Times New Roman" w:hAnsi="Times New Roman" w:cs="Times New Roman"/>
        </w:rPr>
        <w:t xml:space="preserve"> </w:t>
      </w:r>
      <w:proofErr w:type="spellStart"/>
      <w:r w:rsidRPr="005B1A29">
        <w:rPr>
          <w:rFonts w:ascii="Times New Roman" w:hAnsi="Times New Roman" w:cs="Times New Roman"/>
          <w:smallCaps/>
        </w:rPr>
        <w:t>Gawrecki</w:t>
      </w:r>
      <w:proofErr w:type="spellEnd"/>
      <w:r w:rsidRPr="005B1A29">
        <w:rPr>
          <w:rFonts w:ascii="Times New Roman" w:hAnsi="Times New Roman" w:cs="Times New Roman"/>
        </w:rPr>
        <w:t xml:space="preserve">, D. a kol.: </w:t>
      </w:r>
      <w:r w:rsidRPr="005B1A29">
        <w:rPr>
          <w:rFonts w:ascii="Times New Roman" w:hAnsi="Times New Roman" w:cs="Times New Roman"/>
          <w:i/>
          <w:iCs/>
        </w:rPr>
        <w:t xml:space="preserve">Dějiny Českého Slezska 1740-2000. </w:t>
      </w:r>
      <w:r w:rsidR="00C67D3D">
        <w:rPr>
          <w:rFonts w:ascii="Times New Roman" w:hAnsi="Times New Roman" w:cs="Times New Roman"/>
          <w:i/>
          <w:iCs/>
        </w:rPr>
        <w:t>Díl I</w:t>
      </w:r>
      <w:r w:rsidRPr="005B1A29">
        <w:rPr>
          <w:rFonts w:ascii="Times New Roman" w:hAnsi="Times New Roman" w:cs="Times New Roman"/>
        </w:rPr>
        <w:t>.</w:t>
      </w:r>
      <w:r w:rsidR="00745DF4">
        <w:rPr>
          <w:rFonts w:ascii="Times New Roman" w:hAnsi="Times New Roman" w:cs="Times New Roman"/>
        </w:rPr>
        <w:t>,</w:t>
      </w:r>
      <w:r w:rsidRPr="005B1A29">
        <w:rPr>
          <w:rFonts w:ascii="Times New Roman" w:hAnsi="Times New Roman" w:cs="Times New Roman"/>
        </w:rPr>
        <w:t xml:space="preserve"> s. 234.</w:t>
      </w:r>
    </w:p>
  </w:footnote>
  <w:footnote w:id="93">
    <w:p w14:paraId="5176F691" w14:textId="74522888" w:rsidR="005B1A29" w:rsidRPr="005B1A29" w:rsidRDefault="005B1A29" w:rsidP="00745DF4">
      <w:pPr>
        <w:pStyle w:val="Textpoznpodarou"/>
        <w:jc w:val="both"/>
        <w:rPr>
          <w:rFonts w:ascii="Times New Roman" w:hAnsi="Times New Roman" w:cs="Times New Roman"/>
        </w:rPr>
      </w:pPr>
      <w:r w:rsidRPr="005B1A29">
        <w:rPr>
          <w:rStyle w:val="Znakapoznpodarou"/>
          <w:rFonts w:ascii="Times New Roman" w:hAnsi="Times New Roman" w:cs="Times New Roman"/>
        </w:rPr>
        <w:footnoteRef/>
      </w:r>
      <w:r w:rsidRPr="005B1A29">
        <w:rPr>
          <w:rFonts w:ascii="Times New Roman" w:hAnsi="Times New Roman" w:cs="Times New Roman"/>
        </w:rPr>
        <w:t xml:space="preserve"> </w:t>
      </w:r>
      <w:bookmarkStart w:id="82" w:name="_Hlk119543108"/>
      <w:proofErr w:type="spellStart"/>
      <w:r w:rsidRPr="005B1A29">
        <w:rPr>
          <w:rFonts w:ascii="Times New Roman" w:hAnsi="Times New Roman" w:cs="Times New Roman"/>
          <w:smallCaps/>
        </w:rPr>
        <w:t>Gawrecki</w:t>
      </w:r>
      <w:proofErr w:type="spellEnd"/>
      <w:r w:rsidRPr="005B1A29">
        <w:rPr>
          <w:rFonts w:ascii="Times New Roman" w:hAnsi="Times New Roman" w:cs="Times New Roman"/>
        </w:rPr>
        <w:t xml:space="preserve">, D.: </w:t>
      </w:r>
      <w:r w:rsidRPr="005B1A29">
        <w:rPr>
          <w:rFonts w:ascii="Times New Roman" w:hAnsi="Times New Roman" w:cs="Times New Roman"/>
          <w:i/>
          <w:iCs/>
        </w:rPr>
        <w:t xml:space="preserve">Spolek </w:t>
      </w:r>
      <w:proofErr w:type="spellStart"/>
      <w:r w:rsidRPr="005B1A29">
        <w:rPr>
          <w:rFonts w:ascii="Times New Roman" w:hAnsi="Times New Roman" w:cs="Times New Roman"/>
          <w:i/>
          <w:iCs/>
        </w:rPr>
        <w:t>Nordmark</w:t>
      </w:r>
      <w:proofErr w:type="spellEnd"/>
      <w:r w:rsidRPr="005B1A29">
        <w:rPr>
          <w:rFonts w:ascii="Times New Roman" w:hAnsi="Times New Roman" w:cs="Times New Roman"/>
          <w:i/>
          <w:iCs/>
        </w:rPr>
        <w:t xml:space="preserve"> a německá politika</w:t>
      </w:r>
      <w:r w:rsidRPr="005B1A29">
        <w:rPr>
          <w:rFonts w:ascii="Times New Roman" w:hAnsi="Times New Roman" w:cs="Times New Roman"/>
        </w:rPr>
        <w:t xml:space="preserve">. In: </w:t>
      </w:r>
      <w:r w:rsidRPr="005B1A29">
        <w:rPr>
          <w:rFonts w:ascii="Times New Roman" w:hAnsi="Times New Roman" w:cs="Times New Roman"/>
          <w:i/>
          <w:iCs/>
        </w:rPr>
        <w:t>Slezský sborník</w:t>
      </w:r>
      <w:r w:rsidRPr="005B1A29">
        <w:rPr>
          <w:rFonts w:ascii="Times New Roman" w:hAnsi="Times New Roman" w:cs="Times New Roman"/>
        </w:rPr>
        <w:t xml:space="preserve"> 70, 1972, s.1-16</w:t>
      </w:r>
      <w:r w:rsidR="00C67D3D">
        <w:rPr>
          <w:rFonts w:ascii="Times New Roman" w:hAnsi="Times New Roman" w:cs="Times New Roman"/>
        </w:rPr>
        <w:t>.</w:t>
      </w:r>
      <w:bookmarkEnd w:id="82"/>
    </w:p>
  </w:footnote>
  <w:footnote w:id="94">
    <w:p w14:paraId="5BDE034C" w14:textId="29D68FD3" w:rsidR="005B1A29" w:rsidRPr="005B1A29" w:rsidRDefault="005B1A29" w:rsidP="00745DF4">
      <w:pPr>
        <w:pStyle w:val="Textpoznpodarou"/>
        <w:jc w:val="both"/>
        <w:rPr>
          <w:rFonts w:ascii="Times New Roman" w:hAnsi="Times New Roman" w:cs="Times New Roman"/>
        </w:rPr>
      </w:pPr>
      <w:r w:rsidRPr="005B1A29">
        <w:rPr>
          <w:rStyle w:val="Znakapoznpodarou"/>
          <w:rFonts w:ascii="Times New Roman" w:hAnsi="Times New Roman" w:cs="Times New Roman"/>
        </w:rPr>
        <w:footnoteRef/>
      </w:r>
      <w:r w:rsidRPr="005B1A29">
        <w:rPr>
          <w:rFonts w:ascii="Times New Roman" w:hAnsi="Times New Roman" w:cs="Times New Roman"/>
        </w:rPr>
        <w:t xml:space="preserve"> </w:t>
      </w:r>
      <w:r w:rsidRPr="005B1A29">
        <w:rPr>
          <w:rFonts w:ascii="Times New Roman" w:hAnsi="Times New Roman" w:cs="Times New Roman"/>
          <w:smallCaps/>
          <w:shd w:val="clear" w:color="auto" w:fill="FFFFFF"/>
        </w:rPr>
        <w:t>Hlavačka</w:t>
      </w:r>
      <w:r w:rsidRPr="005B1A29">
        <w:rPr>
          <w:rFonts w:ascii="Times New Roman" w:hAnsi="Times New Roman" w:cs="Times New Roman"/>
          <w:shd w:val="clear" w:color="auto" w:fill="FFFFFF"/>
        </w:rPr>
        <w:t xml:space="preserve">, M. a kol.: </w:t>
      </w:r>
      <w:r w:rsidRPr="005B1A29">
        <w:rPr>
          <w:rFonts w:ascii="Times New Roman" w:hAnsi="Times New Roman" w:cs="Times New Roman"/>
          <w:i/>
          <w:iCs/>
          <w:shd w:val="clear" w:color="auto" w:fill="FFFFFF"/>
        </w:rPr>
        <w:t>České země v 19. století</w:t>
      </w:r>
      <w:r w:rsidR="00745DF4">
        <w:rPr>
          <w:rFonts w:ascii="Times New Roman" w:hAnsi="Times New Roman" w:cs="Times New Roman"/>
          <w:i/>
          <w:iCs/>
          <w:shd w:val="clear" w:color="auto" w:fill="FFFFFF"/>
        </w:rPr>
        <w:t xml:space="preserve">. </w:t>
      </w:r>
      <w:r w:rsidR="004C1264">
        <w:rPr>
          <w:rFonts w:ascii="Times New Roman" w:hAnsi="Times New Roman" w:cs="Times New Roman"/>
          <w:i/>
          <w:iCs/>
          <w:shd w:val="clear" w:color="auto" w:fill="FFFFFF"/>
        </w:rPr>
        <w:t>Díl I</w:t>
      </w:r>
      <w:r w:rsidRPr="005B1A29">
        <w:rPr>
          <w:rFonts w:ascii="Times New Roman" w:hAnsi="Times New Roman" w:cs="Times New Roman"/>
          <w:shd w:val="clear" w:color="auto" w:fill="FFFFFF"/>
        </w:rPr>
        <w:t>.</w:t>
      </w:r>
      <w:r w:rsidR="00745DF4">
        <w:rPr>
          <w:rFonts w:ascii="Times New Roman" w:hAnsi="Times New Roman" w:cs="Times New Roman"/>
          <w:shd w:val="clear" w:color="auto" w:fill="FFFFFF"/>
        </w:rPr>
        <w:t>,</w:t>
      </w:r>
      <w:r w:rsidRPr="005B1A29">
        <w:rPr>
          <w:rFonts w:ascii="Times New Roman" w:hAnsi="Times New Roman" w:cs="Times New Roman"/>
          <w:shd w:val="clear" w:color="auto" w:fill="FFFFFF"/>
        </w:rPr>
        <w:t xml:space="preserve"> s</w:t>
      </w:r>
      <w:r w:rsidRPr="005B1A29">
        <w:rPr>
          <w:rFonts w:ascii="Times New Roman" w:hAnsi="Times New Roman" w:cs="Times New Roman"/>
        </w:rPr>
        <w:t>. 152.</w:t>
      </w:r>
    </w:p>
  </w:footnote>
  <w:footnote w:id="95">
    <w:p w14:paraId="6F3166A7" w14:textId="37C9A948" w:rsidR="005B1A29" w:rsidRPr="005B1A29" w:rsidRDefault="005B1A29" w:rsidP="00585710">
      <w:pPr>
        <w:pStyle w:val="Textpoznpodarou"/>
        <w:jc w:val="both"/>
        <w:rPr>
          <w:rFonts w:ascii="Times New Roman" w:hAnsi="Times New Roman" w:cs="Times New Roman"/>
        </w:rPr>
      </w:pPr>
      <w:r w:rsidRPr="005B1A29">
        <w:rPr>
          <w:rStyle w:val="Znakapoznpodarou"/>
          <w:rFonts w:ascii="Times New Roman" w:hAnsi="Times New Roman" w:cs="Times New Roman"/>
        </w:rPr>
        <w:footnoteRef/>
      </w:r>
      <w:r w:rsidRPr="005B1A29">
        <w:rPr>
          <w:rFonts w:ascii="Times New Roman" w:hAnsi="Times New Roman" w:cs="Times New Roman"/>
        </w:rPr>
        <w:t xml:space="preserve"> </w:t>
      </w:r>
      <w:bookmarkStart w:id="83" w:name="_Hlk119543160"/>
      <w:proofErr w:type="spellStart"/>
      <w:r w:rsidRPr="005B1A29">
        <w:rPr>
          <w:rFonts w:ascii="Times New Roman" w:hAnsi="Times New Roman" w:cs="Times New Roman"/>
          <w:smallCaps/>
        </w:rPr>
        <w:t>Gawrecká</w:t>
      </w:r>
      <w:proofErr w:type="spellEnd"/>
      <w:r w:rsidRPr="005B1A29">
        <w:rPr>
          <w:rFonts w:ascii="Times New Roman" w:hAnsi="Times New Roman" w:cs="Times New Roman"/>
        </w:rPr>
        <w:t>, M</w:t>
      </w:r>
      <w:r w:rsidR="00585710">
        <w:rPr>
          <w:rFonts w:ascii="Times New Roman" w:hAnsi="Times New Roman" w:cs="Times New Roman"/>
        </w:rPr>
        <w:t>arie</w:t>
      </w:r>
      <w:r w:rsidRPr="005B1A29">
        <w:rPr>
          <w:rFonts w:ascii="Times New Roman" w:hAnsi="Times New Roman" w:cs="Times New Roman"/>
        </w:rPr>
        <w:t xml:space="preserve">: </w:t>
      </w:r>
      <w:r w:rsidRPr="005B1A29">
        <w:rPr>
          <w:rFonts w:ascii="Times New Roman" w:hAnsi="Times New Roman" w:cs="Times New Roman"/>
          <w:i/>
          <w:iCs/>
        </w:rPr>
        <w:t>„Kam s ní?“ Snahy o zřízení nové německé univerzity v předlitavské části habsburské monarchie v poslanecké sněmovně říšské rady v letech 1872-1875</w:t>
      </w:r>
      <w:r w:rsidRPr="005B1A29">
        <w:rPr>
          <w:rFonts w:ascii="Times New Roman" w:hAnsi="Times New Roman" w:cs="Times New Roman"/>
        </w:rPr>
        <w:t xml:space="preserve">. In.: </w:t>
      </w:r>
      <w:r w:rsidRPr="005B1A29">
        <w:rPr>
          <w:rFonts w:ascii="Times New Roman" w:hAnsi="Times New Roman" w:cs="Times New Roman"/>
          <w:i/>
          <w:iCs/>
        </w:rPr>
        <w:t>Slezský sborník</w:t>
      </w:r>
      <w:r w:rsidRPr="005B1A29">
        <w:rPr>
          <w:rFonts w:ascii="Times New Roman" w:hAnsi="Times New Roman" w:cs="Times New Roman"/>
        </w:rPr>
        <w:t xml:space="preserve"> 117, 2019,</w:t>
      </w:r>
      <w:r w:rsidR="004C1264">
        <w:rPr>
          <w:rFonts w:ascii="Times New Roman" w:hAnsi="Times New Roman" w:cs="Times New Roman"/>
        </w:rPr>
        <w:t xml:space="preserve"> č. 1,</w:t>
      </w:r>
      <w:r w:rsidRPr="005B1A29">
        <w:rPr>
          <w:rFonts w:ascii="Times New Roman" w:hAnsi="Times New Roman" w:cs="Times New Roman"/>
        </w:rPr>
        <w:t xml:space="preserve"> s. 23-41.</w:t>
      </w:r>
      <w:bookmarkEnd w:id="83"/>
    </w:p>
  </w:footnote>
  <w:footnote w:id="96">
    <w:p w14:paraId="5080473E" w14:textId="6FF35421" w:rsidR="00257F8B" w:rsidRPr="005B1A29" w:rsidRDefault="00257F8B" w:rsidP="00585710">
      <w:pPr>
        <w:pStyle w:val="Textpoznpodarou"/>
        <w:jc w:val="both"/>
        <w:rPr>
          <w:rFonts w:ascii="Times New Roman" w:hAnsi="Times New Roman" w:cs="Times New Roman"/>
        </w:rPr>
      </w:pPr>
      <w:r w:rsidRPr="005B1A29">
        <w:rPr>
          <w:rStyle w:val="Znakapoznpodarou"/>
          <w:rFonts w:ascii="Times New Roman" w:hAnsi="Times New Roman" w:cs="Times New Roman"/>
        </w:rPr>
        <w:footnoteRef/>
      </w:r>
      <w:r w:rsidRPr="005B1A29">
        <w:rPr>
          <w:rFonts w:ascii="Times New Roman" w:hAnsi="Times New Roman" w:cs="Times New Roman"/>
        </w:rPr>
        <w:t xml:space="preserve"> </w:t>
      </w:r>
      <w:bookmarkStart w:id="84" w:name="_Hlk119543188"/>
      <w:proofErr w:type="spellStart"/>
      <w:r w:rsidRPr="005B1A29">
        <w:rPr>
          <w:rFonts w:ascii="Times New Roman" w:hAnsi="Times New Roman" w:cs="Times New Roman"/>
          <w:smallCaps/>
        </w:rPr>
        <w:t>Chlebowczyk</w:t>
      </w:r>
      <w:proofErr w:type="spellEnd"/>
      <w:r w:rsidRPr="005B1A29">
        <w:rPr>
          <w:rFonts w:ascii="Times New Roman" w:hAnsi="Times New Roman" w:cs="Times New Roman"/>
        </w:rPr>
        <w:t>, J</w:t>
      </w:r>
      <w:r w:rsidR="00585710">
        <w:rPr>
          <w:rFonts w:ascii="Times New Roman" w:hAnsi="Times New Roman" w:cs="Times New Roman"/>
        </w:rPr>
        <w:t>ózef</w:t>
      </w:r>
      <w:r w:rsidRPr="005B1A29">
        <w:rPr>
          <w:rFonts w:ascii="Times New Roman" w:hAnsi="Times New Roman" w:cs="Times New Roman"/>
        </w:rPr>
        <w:t xml:space="preserve">: </w:t>
      </w:r>
      <w:r w:rsidRPr="005B1A29">
        <w:rPr>
          <w:rFonts w:ascii="Times New Roman" w:hAnsi="Times New Roman" w:cs="Times New Roman"/>
          <w:i/>
          <w:iCs/>
        </w:rPr>
        <w:t>Hlavní problémy a etapy polsko-českých vztahů v Těšínském Slezsku v 19. a na počátku 20. století (do roku 1914)</w:t>
      </w:r>
      <w:r w:rsidRPr="005B1A29">
        <w:rPr>
          <w:rFonts w:ascii="Times New Roman" w:hAnsi="Times New Roman" w:cs="Times New Roman"/>
        </w:rPr>
        <w:t xml:space="preserve">. In: </w:t>
      </w:r>
      <w:r w:rsidRPr="005B1A29">
        <w:rPr>
          <w:rFonts w:ascii="Times New Roman" w:hAnsi="Times New Roman" w:cs="Times New Roman"/>
          <w:i/>
          <w:iCs/>
        </w:rPr>
        <w:t>Slezský sborník</w:t>
      </w:r>
      <w:r w:rsidRPr="005B1A29">
        <w:rPr>
          <w:rFonts w:ascii="Times New Roman" w:hAnsi="Times New Roman" w:cs="Times New Roman"/>
        </w:rPr>
        <w:t xml:space="preserve"> 58, 1960, s. 535-536.</w:t>
      </w:r>
    </w:p>
    <w:bookmarkEnd w:id="84"/>
  </w:footnote>
  <w:footnote w:id="97">
    <w:p w14:paraId="6439E2D9" w14:textId="15729AAF" w:rsidR="00257F8B" w:rsidRPr="005B1A29" w:rsidRDefault="00257F8B" w:rsidP="00585710">
      <w:pPr>
        <w:pStyle w:val="Textpoznpodarou"/>
        <w:jc w:val="both"/>
        <w:rPr>
          <w:rFonts w:ascii="Times New Roman" w:hAnsi="Times New Roman" w:cs="Times New Roman"/>
        </w:rPr>
      </w:pPr>
      <w:r w:rsidRPr="005B1A29">
        <w:rPr>
          <w:rStyle w:val="Znakapoznpodarou"/>
          <w:rFonts w:ascii="Times New Roman" w:hAnsi="Times New Roman" w:cs="Times New Roman"/>
        </w:rPr>
        <w:footnoteRef/>
      </w:r>
      <w:r w:rsidRPr="005B1A29">
        <w:rPr>
          <w:rFonts w:ascii="Times New Roman" w:hAnsi="Times New Roman" w:cs="Times New Roman"/>
        </w:rPr>
        <w:t xml:space="preserve"> </w:t>
      </w:r>
      <w:r w:rsidRPr="005B1A29">
        <w:rPr>
          <w:rFonts w:ascii="Times New Roman" w:hAnsi="Times New Roman" w:cs="Times New Roman"/>
          <w:smallCaps/>
          <w:shd w:val="clear" w:color="auto" w:fill="FFFFFF"/>
        </w:rPr>
        <w:t>Hlavačka</w:t>
      </w:r>
      <w:r w:rsidRPr="005B1A29">
        <w:rPr>
          <w:rFonts w:ascii="Times New Roman" w:hAnsi="Times New Roman" w:cs="Times New Roman"/>
          <w:shd w:val="clear" w:color="auto" w:fill="FFFFFF"/>
        </w:rPr>
        <w:t xml:space="preserve">, M. a kol.: </w:t>
      </w:r>
      <w:r w:rsidRPr="005B1A29">
        <w:rPr>
          <w:rFonts w:ascii="Times New Roman" w:hAnsi="Times New Roman" w:cs="Times New Roman"/>
          <w:i/>
          <w:iCs/>
          <w:shd w:val="clear" w:color="auto" w:fill="FFFFFF"/>
        </w:rPr>
        <w:t>České země v 19. století</w:t>
      </w:r>
      <w:r w:rsidR="00E65B05">
        <w:rPr>
          <w:rFonts w:ascii="Times New Roman" w:hAnsi="Times New Roman" w:cs="Times New Roman"/>
          <w:i/>
          <w:iCs/>
          <w:shd w:val="clear" w:color="auto" w:fill="FFFFFF"/>
        </w:rPr>
        <w:t>.</w:t>
      </w:r>
      <w:r w:rsidR="004C1264">
        <w:rPr>
          <w:rFonts w:ascii="Times New Roman" w:hAnsi="Times New Roman" w:cs="Times New Roman"/>
          <w:i/>
          <w:iCs/>
          <w:shd w:val="clear" w:color="auto" w:fill="FFFFFF"/>
        </w:rPr>
        <w:t xml:space="preserve"> Díl I.</w:t>
      </w:r>
      <w:r w:rsidR="00E65B05">
        <w:rPr>
          <w:rFonts w:ascii="Times New Roman" w:hAnsi="Times New Roman" w:cs="Times New Roman"/>
          <w:i/>
          <w:iCs/>
          <w:shd w:val="clear" w:color="auto" w:fill="FFFFFF"/>
        </w:rPr>
        <w:t>,</w:t>
      </w:r>
      <w:r w:rsidRPr="005B1A29">
        <w:rPr>
          <w:rFonts w:ascii="Times New Roman" w:hAnsi="Times New Roman" w:cs="Times New Roman"/>
          <w:shd w:val="clear" w:color="auto" w:fill="FFFFFF"/>
        </w:rPr>
        <w:t xml:space="preserve"> s</w:t>
      </w:r>
      <w:r w:rsidRPr="005B1A29">
        <w:rPr>
          <w:rFonts w:ascii="Times New Roman" w:hAnsi="Times New Roman" w:cs="Times New Roman"/>
        </w:rPr>
        <w:t>. 155.</w:t>
      </w:r>
    </w:p>
  </w:footnote>
  <w:footnote w:id="98">
    <w:p w14:paraId="1BC08A0F" w14:textId="093C7AFB" w:rsidR="00257F8B" w:rsidRPr="005B1A29" w:rsidRDefault="00257F8B" w:rsidP="00585710">
      <w:pPr>
        <w:pStyle w:val="Textpoznpodarou"/>
        <w:jc w:val="both"/>
        <w:rPr>
          <w:rFonts w:ascii="Times New Roman" w:hAnsi="Times New Roman" w:cs="Times New Roman"/>
        </w:rPr>
      </w:pPr>
      <w:r w:rsidRPr="005B1A29">
        <w:rPr>
          <w:rStyle w:val="Znakapoznpodarou"/>
          <w:rFonts w:ascii="Times New Roman" w:hAnsi="Times New Roman" w:cs="Times New Roman"/>
        </w:rPr>
        <w:footnoteRef/>
      </w:r>
      <w:r w:rsidRPr="005B1A29">
        <w:rPr>
          <w:rFonts w:ascii="Times New Roman" w:hAnsi="Times New Roman" w:cs="Times New Roman"/>
        </w:rPr>
        <w:t xml:space="preserve"> </w:t>
      </w:r>
      <w:r w:rsidR="004C1264" w:rsidRPr="005B1A29">
        <w:rPr>
          <w:rFonts w:ascii="Times New Roman" w:hAnsi="Times New Roman" w:cs="Times New Roman"/>
          <w:i/>
          <w:iCs/>
          <w:shd w:val="clear" w:color="auto" w:fill="FFFFFF"/>
        </w:rPr>
        <w:t>Tamtéž</w:t>
      </w:r>
      <w:r w:rsidR="00585710">
        <w:rPr>
          <w:rFonts w:ascii="Times New Roman" w:hAnsi="Times New Roman" w:cs="Times New Roman"/>
          <w:shd w:val="clear" w:color="auto" w:fill="FFFFFF"/>
        </w:rPr>
        <w:t>,</w:t>
      </w:r>
      <w:r w:rsidRPr="005B1A29">
        <w:rPr>
          <w:rFonts w:ascii="Times New Roman" w:hAnsi="Times New Roman" w:cs="Times New Roman"/>
          <w:shd w:val="clear" w:color="auto" w:fill="FFFFFF"/>
        </w:rPr>
        <w:t xml:space="preserve"> s</w:t>
      </w:r>
      <w:r w:rsidRPr="005B1A29">
        <w:rPr>
          <w:rFonts w:ascii="Times New Roman" w:hAnsi="Times New Roman" w:cs="Times New Roman"/>
        </w:rPr>
        <w:t>. 155.</w:t>
      </w:r>
    </w:p>
  </w:footnote>
  <w:footnote w:id="99">
    <w:p w14:paraId="447D1227" w14:textId="616D9878" w:rsidR="00257F8B" w:rsidRDefault="00257F8B" w:rsidP="00585710">
      <w:pPr>
        <w:pStyle w:val="Textpoznpodarou"/>
        <w:jc w:val="both"/>
      </w:pPr>
      <w:r w:rsidRPr="005B1A29">
        <w:rPr>
          <w:rStyle w:val="Znakapoznpodarou"/>
          <w:rFonts w:ascii="Times New Roman" w:hAnsi="Times New Roman" w:cs="Times New Roman"/>
        </w:rPr>
        <w:footnoteRef/>
      </w:r>
      <w:r w:rsidRPr="005B1A29">
        <w:rPr>
          <w:rFonts w:ascii="Times New Roman" w:hAnsi="Times New Roman" w:cs="Times New Roman"/>
        </w:rPr>
        <w:t xml:space="preserve"> </w:t>
      </w:r>
      <w:r w:rsidRPr="005B1A29">
        <w:rPr>
          <w:rFonts w:ascii="Times New Roman" w:hAnsi="Times New Roman" w:cs="Times New Roman"/>
          <w:i/>
          <w:iCs/>
          <w:shd w:val="clear" w:color="auto" w:fill="FFFFFF"/>
        </w:rPr>
        <w:t>Tamtéž</w:t>
      </w:r>
      <w:r w:rsidR="00585710">
        <w:rPr>
          <w:rFonts w:ascii="Times New Roman" w:hAnsi="Times New Roman" w:cs="Times New Roman"/>
          <w:shd w:val="clear" w:color="auto" w:fill="FFFFFF"/>
        </w:rPr>
        <w:t>,</w:t>
      </w:r>
      <w:r w:rsidRPr="005B1A29">
        <w:rPr>
          <w:rFonts w:ascii="Times New Roman" w:hAnsi="Times New Roman" w:cs="Times New Roman"/>
          <w:shd w:val="clear" w:color="auto" w:fill="FFFFFF"/>
        </w:rPr>
        <w:t xml:space="preserve"> s</w:t>
      </w:r>
      <w:r w:rsidRPr="005B1A29">
        <w:rPr>
          <w:rFonts w:ascii="Times New Roman" w:hAnsi="Times New Roman" w:cs="Times New Roman"/>
        </w:rPr>
        <w:t>. 155.</w:t>
      </w:r>
    </w:p>
  </w:footnote>
  <w:footnote w:id="100">
    <w:p w14:paraId="0D2E3E8F" w14:textId="7F9AC2A0" w:rsidR="00257F8B" w:rsidRPr="005B1A29" w:rsidRDefault="00257F8B" w:rsidP="00E65B05">
      <w:pPr>
        <w:pStyle w:val="Textpoznpodarou"/>
        <w:jc w:val="both"/>
        <w:rPr>
          <w:rFonts w:ascii="Times New Roman" w:hAnsi="Times New Roman" w:cs="Times New Roman"/>
        </w:rPr>
      </w:pPr>
      <w:r w:rsidRPr="005B1A29">
        <w:rPr>
          <w:rStyle w:val="Znakapoznpodarou"/>
          <w:rFonts w:ascii="Times New Roman" w:hAnsi="Times New Roman" w:cs="Times New Roman"/>
        </w:rPr>
        <w:footnoteRef/>
      </w:r>
      <w:r w:rsidRPr="005B1A29">
        <w:rPr>
          <w:rFonts w:ascii="Times New Roman" w:hAnsi="Times New Roman" w:cs="Times New Roman"/>
        </w:rPr>
        <w:t xml:space="preserve"> </w:t>
      </w:r>
      <w:r w:rsidRPr="005B1A29">
        <w:rPr>
          <w:rFonts w:ascii="Times New Roman" w:hAnsi="Times New Roman" w:cs="Times New Roman"/>
          <w:smallCaps/>
        </w:rPr>
        <w:t>Pallas</w:t>
      </w:r>
      <w:r w:rsidRPr="005B1A29">
        <w:rPr>
          <w:rFonts w:ascii="Times New Roman" w:hAnsi="Times New Roman" w:cs="Times New Roman"/>
        </w:rPr>
        <w:t xml:space="preserve">, L.: </w:t>
      </w:r>
      <w:r w:rsidRPr="005B1A29">
        <w:rPr>
          <w:rFonts w:ascii="Times New Roman" w:hAnsi="Times New Roman" w:cs="Times New Roman"/>
          <w:i/>
          <w:iCs/>
        </w:rPr>
        <w:t xml:space="preserve">Úloha jazyka při vzniku a vývoji teorií a hnutí tzv. </w:t>
      </w:r>
      <w:proofErr w:type="spellStart"/>
      <w:r w:rsidRPr="005B1A29">
        <w:rPr>
          <w:rFonts w:ascii="Times New Roman" w:hAnsi="Times New Roman" w:cs="Times New Roman"/>
          <w:i/>
          <w:iCs/>
        </w:rPr>
        <w:t>wasserpoláctví</w:t>
      </w:r>
      <w:proofErr w:type="spellEnd"/>
      <w:r w:rsidRPr="005B1A29">
        <w:rPr>
          <w:rFonts w:ascii="Times New Roman" w:hAnsi="Times New Roman" w:cs="Times New Roman"/>
          <w:i/>
          <w:iCs/>
        </w:rPr>
        <w:t xml:space="preserve">, </w:t>
      </w:r>
      <w:proofErr w:type="spellStart"/>
      <w:r w:rsidRPr="005B1A29">
        <w:rPr>
          <w:rFonts w:ascii="Times New Roman" w:hAnsi="Times New Roman" w:cs="Times New Roman"/>
          <w:i/>
          <w:iCs/>
        </w:rPr>
        <w:t>šlonzáctví</w:t>
      </w:r>
      <w:proofErr w:type="spellEnd"/>
      <w:r w:rsidRPr="005B1A29">
        <w:rPr>
          <w:rFonts w:ascii="Times New Roman" w:hAnsi="Times New Roman" w:cs="Times New Roman"/>
          <w:i/>
          <w:iCs/>
        </w:rPr>
        <w:t xml:space="preserve"> a </w:t>
      </w:r>
      <w:proofErr w:type="spellStart"/>
      <w:r w:rsidRPr="005B1A29">
        <w:rPr>
          <w:rFonts w:ascii="Times New Roman" w:hAnsi="Times New Roman" w:cs="Times New Roman"/>
          <w:i/>
          <w:iCs/>
        </w:rPr>
        <w:t>moravectví</w:t>
      </w:r>
      <w:proofErr w:type="spellEnd"/>
      <w:r w:rsidRPr="005B1A29">
        <w:rPr>
          <w:rFonts w:ascii="Times New Roman" w:hAnsi="Times New Roman" w:cs="Times New Roman"/>
        </w:rPr>
        <w:t xml:space="preserve">. In: </w:t>
      </w:r>
      <w:r w:rsidRPr="005B1A29">
        <w:rPr>
          <w:rFonts w:ascii="Times New Roman" w:hAnsi="Times New Roman" w:cs="Times New Roman"/>
          <w:i/>
          <w:iCs/>
        </w:rPr>
        <w:t>Slezský sborník</w:t>
      </w:r>
      <w:r w:rsidRPr="005B1A29">
        <w:rPr>
          <w:rFonts w:ascii="Times New Roman" w:hAnsi="Times New Roman" w:cs="Times New Roman"/>
        </w:rPr>
        <w:t xml:space="preserve"> 63, 1965, č. 4, s. 492.</w:t>
      </w:r>
    </w:p>
  </w:footnote>
  <w:footnote w:id="101">
    <w:p w14:paraId="4222A600" w14:textId="3ACD9B4A" w:rsidR="00257F8B" w:rsidRPr="005B1A29" w:rsidRDefault="00257F8B" w:rsidP="00E65B05">
      <w:pPr>
        <w:pStyle w:val="Textpoznpodarou"/>
        <w:jc w:val="both"/>
        <w:rPr>
          <w:rFonts w:ascii="Times New Roman" w:hAnsi="Times New Roman" w:cs="Times New Roman"/>
        </w:rPr>
      </w:pPr>
      <w:r w:rsidRPr="005B1A29">
        <w:rPr>
          <w:rStyle w:val="Znakapoznpodarou"/>
          <w:rFonts w:ascii="Times New Roman" w:hAnsi="Times New Roman" w:cs="Times New Roman"/>
        </w:rPr>
        <w:footnoteRef/>
      </w:r>
      <w:r w:rsidRPr="005B1A29">
        <w:rPr>
          <w:rFonts w:ascii="Times New Roman" w:hAnsi="Times New Roman" w:cs="Times New Roman"/>
        </w:rPr>
        <w:t xml:space="preserve"> </w:t>
      </w:r>
      <w:r w:rsidRPr="005B1A29">
        <w:rPr>
          <w:rFonts w:ascii="Times New Roman" w:hAnsi="Times New Roman" w:cs="Times New Roman"/>
          <w:smallCaps/>
          <w:shd w:val="clear" w:color="auto" w:fill="FFFFFF"/>
        </w:rPr>
        <w:t>Hlavačka</w:t>
      </w:r>
      <w:r w:rsidRPr="005B1A29">
        <w:rPr>
          <w:rFonts w:ascii="Times New Roman" w:hAnsi="Times New Roman" w:cs="Times New Roman"/>
          <w:shd w:val="clear" w:color="auto" w:fill="FFFFFF"/>
        </w:rPr>
        <w:t xml:space="preserve">, M. a kol.: </w:t>
      </w:r>
      <w:r w:rsidRPr="005B1A29">
        <w:rPr>
          <w:rFonts w:ascii="Times New Roman" w:hAnsi="Times New Roman" w:cs="Times New Roman"/>
          <w:i/>
          <w:iCs/>
          <w:shd w:val="clear" w:color="auto" w:fill="FFFFFF"/>
        </w:rPr>
        <w:t>České země v 19. století</w:t>
      </w:r>
      <w:r w:rsidR="001C32B9">
        <w:rPr>
          <w:rFonts w:ascii="Times New Roman" w:hAnsi="Times New Roman" w:cs="Times New Roman"/>
          <w:i/>
          <w:iCs/>
          <w:shd w:val="clear" w:color="auto" w:fill="FFFFFF"/>
        </w:rPr>
        <w:t>.</w:t>
      </w:r>
      <w:r w:rsidRPr="005B1A29">
        <w:rPr>
          <w:rFonts w:ascii="Times New Roman" w:hAnsi="Times New Roman" w:cs="Times New Roman"/>
          <w:i/>
          <w:iCs/>
          <w:shd w:val="clear" w:color="auto" w:fill="FFFFFF"/>
        </w:rPr>
        <w:t xml:space="preserve"> </w:t>
      </w:r>
      <w:r w:rsidR="001C32B9">
        <w:rPr>
          <w:rFonts w:ascii="Times New Roman" w:hAnsi="Times New Roman" w:cs="Times New Roman"/>
          <w:i/>
          <w:iCs/>
          <w:shd w:val="clear" w:color="auto" w:fill="FFFFFF"/>
        </w:rPr>
        <w:t>Díl I</w:t>
      </w:r>
      <w:r w:rsidRPr="005B1A29">
        <w:rPr>
          <w:rFonts w:ascii="Times New Roman" w:hAnsi="Times New Roman" w:cs="Times New Roman"/>
          <w:shd w:val="clear" w:color="auto" w:fill="FFFFFF"/>
        </w:rPr>
        <w:t>.</w:t>
      </w:r>
      <w:r w:rsidR="002C419A">
        <w:rPr>
          <w:rFonts w:ascii="Times New Roman" w:hAnsi="Times New Roman" w:cs="Times New Roman"/>
          <w:shd w:val="clear" w:color="auto" w:fill="FFFFFF"/>
        </w:rPr>
        <w:t>,</w:t>
      </w:r>
      <w:r w:rsidRPr="005B1A29">
        <w:rPr>
          <w:rFonts w:ascii="Times New Roman" w:hAnsi="Times New Roman" w:cs="Times New Roman"/>
          <w:shd w:val="clear" w:color="auto" w:fill="FFFFFF"/>
        </w:rPr>
        <w:t xml:space="preserve"> s</w:t>
      </w:r>
      <w:r w:rsidRPr="005B1A29">
        <w:rPr>
          <w:rFonts w:ascii="Times New Roman" w:hAnsi="Times New Roman" w:cs="Times New Roman"/>
        </w:rPr>
        <w:t>. 155.</w:t>
      </w:r>
    </w:p>
  </w:footnote>
  <w:footnote w:id="102">
    <w:p w14:paraId="464734BA" w14:textId="3DA803A6" w:rsidR="00257F8B" w:rsidRPr="005B1A29" w:rsidRDefault="00257F8B" w:rsidP="00E65B05">
      <w:pPr>
        <w:pStyle w:val="Textpoznpodarou"/>
        <w:jc w:val="both"/>
        <w:rPr>
          <w:rFonts w:ascii="Times New Roman" w:hAnsi="Times New Roman" w:cs="Times New Roman"/>
        </w:rPr>
      </w:pPr>
      <w:r w:rsidRPr="005B1A29">
        <w:rPr>
          <w:rStyle w:val="Znakapoznpodarou"/>
          <w:rFonts w:ascii="Times New Roman" w:hAnsi="Times New Roman" w:cs="Times New Roman"/>
        </w:rPr>
        <w:footnoteRef/>
      </w:r>
      <w:r w:rsidRPr="005B1A29">
        <w:rPr>
          <w:rFonts w:ascii="Times New Roman" w:hAnsi="Times New Roman" w:cs="Times New Roman"/>
        </w:rPr>
        <w:t xml:space="preserve"> </w:t>
      </w:r>
      <w:r w:rsidRPr="005B1A29">
        <w:rPr>
          <w:rFonts w:ascii="Times New Roman" w:hAnsi="Times New Roman" w:cs="Times New Roman"/>
          <w:smallCaps/>
        </w:rPr>
        <w:t>Káňa</w:t>
      </w:r>
      <w:r w:rsidRPr="005B1A29">
        <w:rPr>
          <w:rFonts w:ascii="Times New Roman" w:hAnsi="Times New Roman" w:cs="Times New Roman"/>
        </w:rPr>
        <w:t>, O</w:t>
      </w:r>
      <w:r w:rsidR="002907CC">
        <w:rPr>
          <w:rFonts w:ascii="Times New Roman" w:hAnsi="Times New Roman" w:cs="Times New Roman"/>
        </w:rPr>
        <w:t>takar</w:t>
      </w:r>
      <w:r w:rsidRPr="005B1A29">
        <w:rPr>
          <w:rFonts w:ascii="Times New Roman" w:hAnsi="Times New Roman" w:cs="Times New Roman"/>
        </w:rPr>
        <w:t xml:space="preserve">: </w:t>
      </w:r>
      <w:r w:rsidRPr="005B1A29">
        <w:rPr>
          <w:rFonts w:ascii="Times New Roman" w:hAnsi="Times New Roman" w:cs="Times New Roman"/>
          <w:i/>
          <w:iCs/>
        </w:rPr>
        <w:t xml:space="preserve">Dokumenty o proněmecké angažovanosti Josefa </w:t>
      </w:r>
      <w:proofErr w:type="spellStart"/>
      <w:r w:rsidRPr="005B1A29">
        <w:rPr>
          <w:rFonts w:ascii="Times New Roman" w:hAnsi="Times New Roman" w:cs="Times New Roman"/>
          <w:i/>
          <w:iCs/>
        </w:rPr>
        <w:t>Koždoně</w:t>
      </w:r>
      <w:proofErr w:type="spellEnd"/>
      <w:r w:rsidRPr="005B1A29">
        <w:rPr>
          <w:rFonts w:ascii="Times New Roman" w:hAnsi="Times New Roman" w:cs="Times New Roman"/>
          <w:i/>
          <w:iCs/>
        </w:rPr>
        <w:t xml:space="preserve"> a jeho stoupenců (Šlonzáků)</w:t>
      </w:r>
      <w:r w:rsidRPr="005B1A29">
        <w:rPr>
          <w:rFonts w:ascii="Times New Roman" w:hAnsi="Times New Roman" w:cs="Times New Roman"/>
        </w:rPr>
        <w:t xml:space="preserve">. In: </w:t>
      </w:r>
      <w:r w:rsidRPr="005B1A29">
        <w:rPr>
          <w:rFonts w:ascii="Times New Roman" w:hAnsi="Times New Roman" w:cs="Times New Roman"/>
          <w:i/>
          <w:iCs/>
        </w:rPr>
        <w:t>Slezský sborník</w:t>
      </w:r>
      <w:r w:rsidRPr="005B1A29">
        <w:rPr>
          <w:rFonts w:ascii="Times New Roman" w:hAnsi="Times New Roman" w:cs="Times New Roman"/>
        </w:rPr>
        <w:t xml:space="preserve"> 69, 1971, s. 368.</w:t>
      </w:r>
    </w:p>
  </w:footnote>
  <w:footnote w:id="103">
    <w:p w14:paraId="236047E2" w14:textId="2BCBB5F3" w:rsidR="001437D4" w:rsidRPr="001437D4" w:rsidRDefault="001437D4" w:rsidP="00E65B05">
      <w:pPr>
        <w:pStyle w:val="Textpoznpodarou"/>
        <w:jc w:val="both"/>
        <w:rPr>
          <w:rFonts w:ascii="Times New Roman" w:hAnsi="Times New Roman" w:cs="Times New Roman"/>
        </w:rPr>
      </w:pPr>
      <w:r w:rsidRPr="001437D4">
        <w:rPr>
          <w:rStyle w:val="Znakapoznpodarou"/>
          <w:rFonts w:ascii="Times New Roman" w:hAnsi="Times New Roman" w:cs="Times New Roman"/>
        </w:rPr>
        <w:footnoteRef/>
      </w:r>
      <w:r w:rsidRPr="001437D4">
        <w:rPr>
          <w:rFonts w:ascii="Times New Roman" w:hAnsi="Times New Roman" w:cs="Times New Roman"/>
        </w:rPr>
        <w:t xml:space="preserve"> </w:t>
      </w:r>
      <w:bookmarkStart w:id="85" w:name="_Hlk119543532"/>
      <w:r w:rsidRPr="001437D4">
        <w:rPr>
          <w:rFonts w:ascii="Times New Roman" w:hAnsi="Times New Roman" w:cs="Times New Roman"/>
          <w:smallCaps/>
          <w:shd w:val="clear" w:color="auto" w:fill="FFFFFF"/>
        </w:rPr>
        <w:t>Kolář</w:t>
      </w:r>
      <w:r w:rsidRPr="001437D4">
        <w:rPr>
          <w:rFonts w:ascii="Times New Roman" w:hAnsi="Times New Roman" w:cs="Times New Roman"/>
          <w:shd w:val="clear" w:color="auto" w:fill="FFFFFF"/>
        </w:rPr>
        <w:t>, Ondřej – </w:t>
      </w:r>
      <w:r w:rsidRPr="001437D4">
        <w:rPr>
          <w:rFonts w:ascii="Times New Roman" w:hAnsi="Times New Roman" w:cs="Times New Roman"/>
          <w:smallCaps/>
          <w:shd w:val="clear" w:color="auto" w:fill="FFFFFF"/>
        </w:rPr>
        <w:t>Janák</w:t>
      </w:r>
      <w:r w:rsidRPr="001437D4">
        <w:rPr>
          <w:rFonts w:ascii="Times New Roman" w:hAnsi="Times New Roman" w:cs="Times New Roman"/>
          <w:shd w:val="clear" w:color="auto" w:fill="FFFFFF"/>
        </w:rPr>
        <w:t>, Dušan:</w:t>
      </w:r>
      <w:r>
        <w:rPr>
          <w:rFonts w:cs="Times New Roman"/>
          <w:shd w:val="clear" w:color="auto" w:fill="FFFFFF"/>
        </w:rPr>
        <w:t xml:space="preserve"> </w:t>
      </w:r>
      <w:r w:rsidRPr="001437D4">
        <w:rPr>
          <w:rFonts w:ascii="Times New Roman" w:hAnsi="Times New Roman" w:cs="Times New Roman"/>
          <w:i/>
          <w:iCs/>
        </w:rPr>
        <w:t>Polská a Německá menšina ve Slezsku a na Severní Moravě</w:t>
      </w:r>
      <w:bookmarkEnd w:id="85"/>
      <w:r w:rsidR="0044108E">
        <w:rPr>
          <w:rFonts w:ascii="Times New Roman" w:hAnsi="Times New Roman" w:cs="Times New Roman"/>
        </w:rPr>
        <w:t xml:space="preserve">, </w:t>
      </w:r>
      <w:r>
        <w:rPr>
          <w:rFonts w:ascii="Times New Roman" w:hAnsi="Times New Roman" w:cs="Times New Roman"/>
        </w:rPr>
        <w:t>s. 5.</w:t>
      </w:r>
    </w:p>
  </w:footnote>
  <w:footnote w:id="104">
    <w:p w14:paraId="2CE2E2E1" w14:textId="57E25190" w:rsidR="00C83862" w:rsidRPr="007C6F66" w:rsidRDefault="00C83862" w:rsidP="007C6F66">
      <w:pPr>
        <w:pStyle w:val="Textpoznpodarou"/>
        <w:jc w:val="both"/>
        <w:rPr>
          <w:rFonts w:ascii="Times New Roman" w:hAnsi="Times New Roman" w:cs="Times New Roman"/>
        </w:rPr>
      </w:pPr>
      <w:r w:rsidRPr="007C6F66">
        <w:rPr>
          <w:rStyle w:val="Znakapoznpodarou"/>
          <w:rFonts w:ascii="Times New Roman" w:hAnsi="Times New Roman" w:cs="Times New Roman"/>
        </w:rPr>
        <w:footnoteRef/>
      </w:r>
      <w:r w:rsidRPr="007C6F66">
        <w:rPr>
          <w:rFonts w:ascii="Times New Roman" w:hAnsi="Times New Roman" w:cs="Times New Roman"/>
        </w:rPr>
        <w:t xml:space="preserve"> </w:t>
      </w:r>
      <w:r w:rsidR="00842BB2" w:rsidRPr="007C6F66">
        <w:rPr>
          <w:rFonts w:ascii="Times New Roman" w:hAnsi="Times New Roman" w:cs="Times New Roman"/>
          <w:smallCaps/>
        </w:rPr>
        <w:t>Somr</w:t>
      </w:r>
      <w:r w:rsidR="00842BB2" w:rsidRPr="007C6F66">
        <w:rPr>
          <w:rFonts w:ascii="Times New Roman" w:hAnsi="Times New Roman" w:cs="Times New Roman"/>
        </w:rPr>
        <w:t>, M</w:t>
      </w:r>
      <w:r w:rsidR="007C6F66">
        <w:rPr>
          <w:rFonts w:ascii="Times New Roman" w:hAnsi="Times New Roman" w:cs="Times New Roman"/>
        </w:rPr>
        <w:t>iroslav</w:t>
      </w:r>
      <w:r w:rsidR="00842BB2" w:rsidRPr="007C6F66">
        <w:rPr>
          <w:rFonts w:ascii="Times New Roman" w:hAnsi="Times New Roman" w:cs="Times New Roman"/>
        </w:rPr>
        <w:t xml:space="preserve"> a kol.: </w:t>
      </w:r>
      <w:r w:rsidR="00842BB2" w:rsidRPr="007C6F66">
        <w:rPr>
          <w:rFonts w:ascii="Times New Roman" w:hAnsi="Times New Roman" w:cs="Times New Roman"/>
          <w:i/>
          <w:iCs/>
        </w:rPr>
        <w:t>Dějiny školství a pedagogiky</w:t>
      </w:r>
      <w:r w:rsidR="007C6F66" w:rsidRPr="007C6F66">
        <w:rPr>
          <w:rFonts w:ascii="Times New Roman" w:hAnsi="Times New Roman" w:cs="Times New Roman"/>
        </w:rPr>
        <w:t>,</w:t>
      </w:r>
      <w:r w:rsidR="00842BB2" w:rsidRPr="007C6F66">
        <w:rPr>
          <w:rFonts w:ascii="Times New Roman" w:hAnsi="Times New Roman" w:cs="Times New Roman"/>
        </w:rPr>
        <w:t xml:space="preserve"> s. 152-153.</w:t>
      </w:r>
    </w:p>
  </w:footnote>
  <w:footnote w:id="105">
    <w:p w14:paraId="4B8FC2B6" w14:textId="743609F4" w:rsidR="00830902" w:rsidRPr="007C6F66" w:rsidRDefault="00830902" w:rsidP="007C6F66">
      <w:pPr>
        <w:pStyle w:val="Textpoznpodarou"/>
        <w:jc w:val="both"/>
        <w:rPr>
          <w:rFonts w:ascii="Times New Roman" w:hAnsi="Times New Roman" w:cs="Times New Roman"/>
        </w:rPr>
      </w:pPr>
      <w:r w:rsidRPr="007C6F66">
        <w:rPr>
          <w:rStyle w:val="Znakapoznpodarou"/>
          <w:rFonts w:ascii="Times New Roman" w:hAnsi="Times New Roman" w:cs="Times New Roman"/>
        </w:rPr>
        <w:footnoteRef/>
      </w:r>
      <w:r w:rsidRPr="007C6F66">
        <w:rPr>
          <w:rFonts w:ascii="Times New Roman" w:hAnsi="Times New Roman" w:cs="Times New Roman"/>
        </w:rPr>
        <w:t xml:space="preserve"> </w:t>
      </w:r>
      <w:bookmarkStart w:id="89" w:name="_Hlk120545036"/>
      <w:proofErr w:type="spellStart"/>
      <w:r w:rsidR="007C6F66" w:rsidRPr="007C6F66">
        <w:rPr>
          <w:rFonts w:ascii="Times New Roman" w:hAnsi="Times New Roman" w:cs="Times New Roman"/>
          <w:smallCaps/>
        </w:rPr>
        <w:t>Čornejová</w:t>
      </w:r>
      <w:proofErr w:type="spellEnd"/>
      <w:r w:rsidR="007C6F66" w:rsidRPr="007C6F66">
        <w:rPr>
          <w:rFonts w:ascii="Times New Roman" w:hAnsi="Times New Roman" w:cs="Times New Roman"/>
        </w:rPr>
        <w:t>, I</w:t>
      </w:r>
      <w:r w:rsidR="007C6F66">
        <w:rPr>
          <w:rFonts w:ascii="Times New Roman" w:hAnsi="Times New Roman" w:cs="Times New Roman"/>
        </w:rPr>
        <w:t>vana</w:t>
      </w:r>
      <w:r w:rsidR="007C6F66" w:rsidRPr="007C6F66">
        <w:rPr>
          <w:rFonts w:ascii="Times New Roman" w:hAnsi="Times New Roman" w:cs="Times New Roman"/>
        </w:rPr>
        <w:t xml:space="preserve"> – </w:t>
      </w:r>
      <w:proofErr w:type="spellStart"/>
      <w:r w:rsidR="007C6F66" w:rsidRPr="007C6F66">
        <w:rPr>
          <w:rFonts w:ascii="Times New Roman" w:hAnsi="Times New Roman" w:cs="Times New Roman"/>
          <w:smallCaps/>
        </w:rPr>
        <w:t>Kasper</w:t>
      </w:r>
      <w:proofErr w:type="spellEnd"/>
      <w:r w:rsidR="007C6F66" w:rsidRPr="007C6F66">
        <w:rPr>
          <w:rFonts w:ascii="Times New Roman" w:hAnsi="Times New Roman" w:cs="Times New Roman"/>
        </w:rPr>
        <w:t>, T</w:t>
      </w:r>
      <w:r w:rsidR="007C6F66">
        <w:rPr>
          <w:rFonts w:ascii="Times New Roman" w:hAnsi="Times New Roman" w:cs="Times New Roman"/>
        </w:rPr>
        <w:t>omáš</w:t>
      </w:r>
      <w:r w:rsidR="007C6F66" w:rsidRPr="007C6F66">
        <w:rPr>
          <w:rFonts w:ascii="Times New Roman" w:hAnsi="Times New Roman" w:cs="Times New Roman"/>
        </w:rPr>
        <w:t xml:space="preserve"> – </w:t>
      </w:r>
      <w:proofErr w:type="spellStart"/>
      <w:r w:rsidR="007C6F66" w:rsidRPr="007C6F66">
        <w:rPr>
          <w:rFonts w:ascii="Times New Roman" w:hAnsi="Times New Roman" w:cs="Times New Roman"/>
          <w:smallCaps/>
        </w:rPr>
        <w:t>Kasperová</w:t>
      </w:r>
      <w:proofErr w:type="spellEnd"/>
      <w:r w:rsidR="007C6F66" w:rsidRPr="007C6F66">
        <w:rPr>
          <w:rFonts w:ascii="Times New Roman" w:hAnsi="Times New Roman" w:cs="Times New Roman"/>
        </w:rPr>
        <w:t>, D</w:t>
      </w:r>
      <w:r w:rsidR="007C6F66">
        <w:rPr>
          <w:rFonts w:ascii="Times New Roman" w:hAnsi="Times New Roman" w:cs="Times New Roman"/>
        </w:rPr>
        <w:t>ana</w:t>
      </w:r>
      <w:r w:rsidR="007C6F66" w:rsidRPr="007C6F66">
        <w:rPr>
          <w:rFonts w:ascii="Times New Roman" w:hAnsi="Times New Roman" w:cs="Times New Roman"/>
        </w:rPr>
        <w:t xml:space="preserve"> a kol.: </w:t>
      </w:r>
      <w:r w:rsidR="007C6F66" w:rsidRPr="007C6F66">
        <w:rPr>
          <w:rFonts w:ascii="Times New Roman" w:hAnsi="Times New Roman" w:cs="Times New Roman"/>
          <w:i/>
          <w:iCs/>
        </w:rPr>
        <w:t>Velké dějiny zemí koruny české. Tematická řada. Školství a vzdělanost</w:t>
      </w:r>
      <w:r w:rsidRPr="007C6F66">
        <w:rPr>
          <w:rFonts w:ascii="Times New Roman" w:hAnsi="Times New Roman" w:cs="Times New Roman"/>
        </w:rPr>
        <w:t xml:space="preserve">, </w:t>
      </w:r>
      <w:r w:rsidR="007C6F66">
        <w:rPr>
          <w:rFonts w:ascii="Times New Roman" w:hAnsi="Times New Roman" w:cs="Times New Roman"/>
        </w:rPr>
        <w:t>s</w:t>
      </w:r>
      <w:r w:rsidRPr="007C6F66">
        <w:rPr>
          <w:rFonts w:ascii="Times New Roman" w:hAnsi="Times New Roman" w:cs="Times New Roman"/>
        </w:rPr>
        <w:t xml:space="preserve">. </w:t>
      </w:r>
      <w:bookmarkEnd w:id="89"/>
      <w:r w:rsidRPr="007C6F66">
        <w:rPr>
          <w:rFonts w:ascii="Times New Roman" w:hAnsi="Times New Roman" w:cs="Times New Roman"/>
        </w:rPr>
        <w:t>151</w:t>
      </w:r>
      <w:r w:rsidR="007C6F66">
        <w:rPr>
          <w:rFonts w:ascii="Times New Roman" w:hAnsi="Times New Roman" w:cs="Times New Roman"/>
        </w:rPr>
        <w:t>.</w:t>
      </w:r>
    </w:p>
  </w:footnote>
  <w:footnote w:id="106">
    <w:p w14:paraId="575E4A1E" w14:textId="65C84FBE" w:rsidR="008B420F" w:rsidRDefault="008B420F" w:rsidP="007C6F66">
      <w:pPr>
        <w:pStyle w:val="Textpoznpodarou"/>
        <w:jc w:val="both"/>
      </w:pPr>
      <w:r w:rsidRPr="007C6F66">
        <w:rPr>
          <w:rStyle w:val="Znakapoznpodarou"/>
          <w:rFonts w:ascii="Times New Roman" w:hAnsi="Times New Roman" w:cs="Times New Roman"/>
        </w:rPr>
        <w:footnoteRef/>
      </w:r>
      <w:r w:rsidRPr="007C6F66">
        <w:rPr>
          <w:rFonts w:ascii="Times New Roman" w:hAnsi="Times New Roman" w:cs="Times New Roman"/>
        </w:rPr>
        <w:t xml:space="preserve"> </w:t>
      </w:r>
      <w:r w:rsidR="007C6F66" w:rsidRPr="007C6F66">
        <w:rPr>
          <w:rFonts w:ascii="Times New Roman" w:hAnsi="Times New Roman" w:cs="Times New Roman"/>
          <w:smallCaps/>
        </w:rPr>
        <w:t>Somr</w:t>
      </w:r>
      <w:r w:rsidR="007C6F66" w:rsidRPr="007C6F66">
        <w:rPr>
          <w:rFonts w:ascii="Times New Roman" w:hAnsi="Times New Roman" w:cs="Times New Roman"/>
        </w:rPr>
        <w:t xml:space="preserve">, M. a kol.: </w:t>
      </w:r>
      <w:r w:rsidR="007C6F66" w:rsidRPr="007C6F66">
        <w:rPr>
          <w:rFonts w:ascii="Times New Roman" w:hAnsi="Times New Roman" w:cs="Times New Roman"/>
          <w:i/>
          <w:iCs/>
        </w:rPr>
        <w:t>c. d.</w:t>
      </w:r>
      <w:r w:rsidR="007C6F66" w:rsidRPr="007C6F66">
        <w:rPr>
          <w:rFonts w:ascii="Times New Roman" w:hAnsi="Times New Roman" w:cs="Times New Roman"/>
        </w:rPr>
        <w:t xml:space="preserve">, </w:t>
      </w:r>
      <w:r w:rsidRPr="007C6F66">
        <w:rPr>
          <w:rFonts w:ascii="Times New Roman" w:hAnsi="Times New Roman" w:cs="Times New Roman"/>
        </w:rPr>
        <w:t>s. 153.</w:t>
      </w:r>
    </w:p>
  </w:footnote>
  <w:footnote w:id="107">
    <w:p w14:paraId="0C062A90" w14:textId="1D7D7E9C" w:rsidR="00A84E39" w:rsidRPr="006A0AB2" w:rsidRDefault="00A84E39" w:rsidP="006A0AB2">
      <w:pPr>
        <w:pStyle w:val="Textpoznpodarou"/>
        <w:jc w:val="both"/>
        <w:rPr>
          <w:rFonts w:ascii="Times New Roman" w:hAnsi="Times New Roman" w:cs="Times New Roman"/>
        </w:rPr>
      </w:pPr>
      <w:r w:rsidRPr="006A0AB2">
        <w:rPr>
          <w:rStyle w:val="Znakapoznpodarou"/>
          <w:rFonts w:ascii="Times New Roman" w:hAnsi="Times New Roman" w:cs="Times New Roman"/>
        </w:rPr>
        <w:footnoteRef/>
      </w:r>
      <w:r w:rsidRPr="006A0AB2">
        <w:rPr>
          <w:rFonts w:ascii="Times New Roman" w:hAnsi="Times New Roman" w:cs="Times New Roman"/>
        </w:rPr>
        <w:t xml:space="preserve"> </w:t>
      </w:r>
      <w:proofErr w:type="spellStart"/>
      <w:r w:rsidRPr="006A0AB2">
        <w:rPr>
          <w:rFonts w:ascii="Times New Roman" w:hAnsi="Times New Roman" w:cs="Times New Roman"/>
          <w:smallCaps/>
        </w:rPr>
        <w:t>Kádner</w:t>
      </w:r>
      <w:proofErr w:type="spellEnd"/>
      <w:r w:rsidRPr="006A0AB2">
        <w:rPr>
          <w:rFonts w:ascii="Times New Roman" w:hAnsi="Times New Roman" w:cs="Times New Roman"/>
        </w:rPr>
        <w:t>, O</w:t>
      </w:r>
      <w:r w:rsidR="000C6840" w:rsidRPr="006A0AB2">
        <w:rPr>
          <w:rFonts w:ascii="Times New Roman" w:hAnsi="Times New Roman" w:cs="Times New Roman"/>
        </w:rPr>
        <w:t>takar</w:t>
      </w:r>
      <w:r w:rsidRPr="006A0AB2">
        <w:rPr>
          <w:rFonts w:ascii="Times New Roman" w:hAnsi="Times New Roman" w:cs="Times New Roman"/>
        </w:rPr>
        <w:t xml:space="preserve">.: </w:t>
      </w:r>
      <w:r w:rsidRPr="006A0AB2">
        <w:rPr>
          <w:rFonts w:ascii="Times New Roman" w:hAnsi="Times New Roman" w:cs="Times New Roman"/>
          <w:i/>
          <w:iCs/>
        </w:rPr>
        <w:t>Vývoj a dnešní soustava školství. Díl. I</w:t>
      </w:r>
      <w:r w:rsidRPr="006A0AB2">
        <w:rPr>
          <w:rFonts w:ascii="Times New Roman" w:hAnsi="Times New Roman" w:cs="Times New Roman"/>
        </w:rPr>
        <w:t>.</w:t>
      </w:r>
      <w:r w:rsidR="006A0AB2" w:rsidRPr="006A0AB2">
        <w:rPr>
          <w:rFonts w:ascii="Times New Roman" w:hAnsi="Times New Roman" w:cs="Times New Roman"/>
        </w:rPr>
        <w:t>,</w:t>
      </w:r>
      <w:r w:rsidRPr="006A0AB2">
        <w:rPr>
          <w:rFonts w:ascii="Times New Roman" w:hAnsi="Times New Roman" w:cs="Times New Roman"/>
        </w:rPr>
        <w:t xml:space="preserve"> s. 61.</w:t>
      </w:r>
    </w:p>
  </w:footnote>
  <w:footnote w:id="108">
    <w:p w14:paraId="2E97717D" w14:textId="1378D484" w:rsidR="006A0AB2" w:rsidRPr="006A0AB2" w:rsidRDefault="006A0AB2" w:rsidP="006A0AB2">
      <w:pPr>
        <w:pStyle w:val="Textpoznpodarou"/>
        <w:jc w:val="both"/>
        <w:rPr>
          <w:rFonts w:ascii="Times New Roman" w:hAnsi="Times New Roman" w:cs="Times New Roman"/>
        </w:rPr>
      </w:pPr>
      <w:r w:rsidRPr="006A0AB2">
        <w:rPr>
          <w:rStyle w:val="Znakapoznpodarou"/>
          <w:rFonts w:ascii="Times New Roman" w:hAnsi="Times New Roman" w:cs="Times New Roman"/>
        </w:rPr>
        <w:footnoteRef/>
      </w:r>
      <w:r w:rsidRPr="006A0AB2">
        <w:rPr>
          <w:rFonts w:ascii="Times New Roman" w:hAnsi="Times New Roman" w:cs="Times New Roman"/>
        </w:rPr>
        <w:t xml:space="preserve"> </w:t>
      </w:r>
      <w:r w:rsidRPr="006A0AB2">
        <w:rPr>
          <w:rFonts w:ascii="Times New Roman" w:hAnsi="Times New Roman" w:cs="Times New Roman"/>
          <w:smallCaps/>
        </w:rPr>
        <w:t>Somr</w:t>
      </w:r>
      <w:r w:rsidRPr="006A0AB2">
        <w:rPr>
          <w:rFonts w:ascii="Times New Roman" w:hAnsi="Times New Roman" w:cs="Times New Roman"/>
        </w:rPr>
        <w:t xml:space="preserve">, M. a kol.: </w:t>
      </w:r>
      <w:r w:rsidRPr="006A0AB2">
        <w:rPr>
          <w:rFonts w:ascii="Times New Roman" w:hAnsi="Times New Roman" w:cs="Times New Roman"/>
          <w:i/>
          <w:iCs/>
        </w:rPr>
        <w:t xml:space="preserve">c. d., </w:t>
      </w:r>
      <w:r w:rsidRPr="006A0AB2">
        <w:rPr>
          <w:rFonts w:ascii="Times New Roman" w:hAnsi="Times New Roman" w:cs="Times New Roman"/>
        </w:rPr>
        <w:t>s. 154.</w:t>
      </w:r>
    </w:p>
  </w:footnote>
  <w:footnote w:id="109">
    <w:p w14:paraId="7B66B396" w14:textId="2AA930CE" w:rsidR="00890B4A" w:rsidRPr="006A0AB2" w:rsidRDefault="00890B4A" w:rsidP="006A0AB2">
      <w:pPr>
        <w:pStyle w:val="Textpoznpodarou"/>
        <w:jc w:val="both"/>
        <w:rPr>
          <w:rFonts w:ascii="Times New Roman" w:hAnsi="Times New Roman" w:cs="Times New Roman"/>
        </w:rPr>
      </w:pPr>
      <w:r w:rsidRPr="006A0AB2">
        <w:rPr>
          <w:rStyle w:val="Znakapoznpodarou"/>
          <w:rFonts w:ascii="Times New Roman" w:hAnsi="Times New Roman" w:cs="Times New Roman"/>
        </w:rPr>
        <w:footnoteRef/>
      </w:r>
      <w:r w:rsidRPr="006A0AB2">
        <w:rPr>
          <w:rFonts w:ascii="Times New Roman" w:hAnsi="Times New Roman" w:cs="Times New Roman"/>
        </w:rPr>
        <w:t xml:space="preserve"> </w:t>
      </w:r>
      <w:r w:rsidR="006A0AB2" w:rsidRPr="006A0AB2">
        <w:rPr>
          <w:rFonts w:ascii="Times New Roman" w:hAnsi="Times New Roman" w:cs="Times New Roman"/>
          <w:i/>
          <w:iCs/>
        </w:rPr>
        <w:t>Tamtéž</w:t>
      </w:r>
      <w:r w:rsidR="006A0AB2">
        <w:rPr>
          <w:rFonts w:ascii="Times New Roman" w:hAnsi="Times New Roman" w:cs="Times New Roman"/>
        </w:rPr>
        <w:t xml:space="preserve">, </w:t>
      </w:r>
      <w:r w:rsidRPr="006A0AB2">
        <w:rPr>
          <w:rFonts w:ascii="Times New Roman" w:hAnsi="Times New Roman" w:cs="Times New Roman"/>
        </w:rPr>
        <w:t xml:space="preserve">s. </w:t>
      </w:r>
      <w:r w:rsidR="00E51D67">
        <w:rPr>
          <w:rFonts w:ascii="Times New Roman" w:hAnsi="Times New Roman" w:cs="Times New Roman"/>
        </w:rPr>
        <w:t>153-</w:t>
      </w:r>
      <w:r w:rsidRPr="006A0AB2">
        <w:rPr>
          <w:rFonts w:ascii="Times New Roman" w:hAnsi="Times New Roman" w:cs="Times New Roman"/>
        </w:rPr>
        <w:t>154.</w:t>
      </w:r>
    </w:p>
  </w:footnote>
  <w:footnote w:id="110">
    <w:p w14:paraId="5F5732EA" w14:textId="365EB8E9" w:rsidR="00E86FC6" w:rsidRDefault="00E86FC6" w:rsidP="006A0AB2">
      <w:pPr>
        <w:pStyle w:val="Textpoznpodarou"/>
        <w:jc w:val="both"/>
      </w:pPr>
      <w:r w:rsidRPr="006A0AB2">
        <w:rPr>
          <w:rStyle w:val="Znakapoznpodarou"/>
          <w:rFonts w:ascii="Times New Roman" w:hAnsi="Times New Roman" w:cs="Times New Roman"/>
        </w:rPr>
        <w:footnoteRef/>
      </w:r>
      <w:r w:rsidRPr="006A0AB2">
        <w:rPr>
          <w:rFonts w:ascii="Times New Roman" w:hAnsi="Times New Roman" w:cs="Times New Roman"/>
        </w:rPr>
        <w:t xml:space="preserve"> </w:t>
      </w:r>
      <w:r w:rsidR="00E51D67">
        <w:rPr>
          <w:rFonts w:ascii="Times New Roman" w:hAnsi="Times New Roman" w:cs="Times New Roman"/>
          <w:i/>
          <w:iCs/>
        </w:rPr>
        <w:t>Tamtéž</w:t>
      </w:r>
      <w:r w:rsidR="00E51D67">
        <w:rPr>
          <w:rFonts w:ascii="Times New Roman" w:hAnsi="Times New Roman" w:cs="Times New Roman"/>
        </w:rPr>
        <w:t>,</w:t>
      </w:r>
      <w:r w:rsidRPr="006A0AB2">
        <w:rPr>
          <w:rFonts w:ascii="Times New Roman" w:hAnsi="Times New Roman" w:cs="Times New Roman"/>
        </w:rPr>
        <w:t xml:space="preserve"> s. 157</w:t>
      </w:r>
      <w:r w:rsidR="00A16489">
        <w:rPr>
          <w:rFonts w:ascii="Times New Roman" w:hAnsi="Times New Roman" w:cs="Times New Roman"/>
        </w:rPr>
        <w:t>-158</w:t>
      </w:r>
      <w:r w:rsidRPr="006A0AB2">
        <w:rPr>
          <w:rFonts w:ascii="Times New Roman" w:hAnsi="Times New Roman" w:cs="Times New Roman"/>
        </w:rPr>
        <w:t>.</w:t>
      </w:r>
    </w:p>
  </w:footnote>
  <w:footnote w:id="111">
    <w:p w14:paraId="03359FDE" w14:textId="26880551" w:rsidR="001E6CED" w:rsidRPr="00663542" w:rsidRDefault="001E6CED" w:rsidP="00663542">
      <w:pPr>
        <w:pStyle w:val="Textpoznpodarou"/>
        <w:jc w:val="both"/>
        <w:rPr>
          <w:rFonts w:ascii="Times New Roman" w:hAnsi="Times New Roman" w:cs="Times New Roman"/>
        </w:rPr>
      </w:pPr>
      <w:r w:rsidRPr="00663542">
        <w:rPr>
          <w:rStyle w:val="Znakapoznpodarou"/>
          <w:rFonts w:ascii="Times New Roman" w:hAnsi="Times New Roman" w:cs="Times New Roman"/>
        </w:rPr>
        <w:footnoteRef/>
      </w:r>
      <w:r w:rsidRPr="00663542">
        <w:rPr>
          <w:rFonts w:ascii="Times New Roman" w:hAnsi="Times New Roman" w:cs="Times New Roman"/>
        </w:rPr>
        <w:t xml:space="preserve"> </w:t>
      </w:r>
      <w:proofErr w:type="spellStart"/>
      <w:r w:rsidRPr="00663542">
        <w:rPr>
          <w:rFonts w:ascii="Times New Roman" w:hAnsi="Times New Roman" w:cs="Times New Roman"/>
          <w:smallCaps/>
        </w:rPr>
        <w:t>Čornejová</w:t>
      </w:r>
      <w:proofErr w:type="spellEnd"/>
      <w:r w:rsidRPr="00663542">
        <w:rPr>
          <w:rFonts w:ascii="Times New Roman" w:hAnsi="Times New Roman" w:cs="Times New Roman"/>
        </w:rPr>
        <w:t xml:space="preserve">, I. – </w:t>
      </w:r>
      <w:proofErr w:type="spellStart"/>
      <w:r w:rsidRPr="00663542">
        <w:rPr>
          <w:rFonts w:ascii="Times New Roman" w:hAnsi="Times New Roman" w:cs="Times New Roman"/>
          <w:smallCaps/>
        </w:rPr>
        <w:t>Kasper</w:t>
      </w:r>
      <w:proofErr w:type="spellEnd"/>
      <w:r w:rsidRPr="00663542">
        <w:rPr>
          <w:rFonts w:ascii="Times New Roman" w:hAnsi="Times New Roman" w:cs="Times New Roman"/>
        </w:rPr>
        <w:t xml:space="preserve">, T. – </w:t>
      </w:r>
      <w:proofErr w:type="spellStart"/>
      <w:r w:rsidRPr="00663542">
        <w:rPr>
          <w:rFonts w:ascii="Times New Roman" w:hAnsi="Times New Roman" w:cs="Times New Roman"/>
          <w:smallCaps/>
        </w:rPr>
        <w:t>Kasperová</w:t>
      </w:r>
      <w:proofErr w:type="spellEnd"/>
      <w:r w:rsidRPr="00663542">
        <w:rPr>
          <w:rFonts w:ascii="Times New Roman" w:hAnsi="Times New Roman" w:cs="Times New Roman"/>
        </w:rPr>
        <w:t xml:space="preserve">, D. a kol.: </w:t>
      </w:r>
      <w:r w:rsidR="00477F52">
        <w:rPr>
          <w:rFonts w:ascii="Times New Roman" w:hAnsi="Times New Roman" w:cs="Times New Roman"/>
          <w:i/>
          <w:iCs/>
        </w:rPr>
        <w:t>c. d.</w:t>
      </w:r>
      <w:r w:rsidRPr="00663542">
        <w:rPr>
          <w:rFonts w:ascii="Times New Roman" w:hAnsi="Times New Roman" w:cs="Times New Roman"/>
        </w:rPr>
        <w:t>, s. 152-153.</w:t>
      </w:r>
    </w:p>
  </w:footnote>
  <w:footnote w:id="112">
    <w:p w14:paraId="67BE00CB" w14:textId="3D708D08" w:rsidR="006F03F3" w:rsidRPr="006F03F3" w:rsidRDefault="006F03F3" w:rsidP="00663542">
      <w:pPr>
        <w:pStyle w:val="Textpoznpodarou"/>
        <w:jc w:val="both"/>
        <w:rPr>
          <w:rFonts w:ascii="Times New Roman" w:hAnsi="Times New Roman" w:cs="Times New Roman"/>
        </w:rPr>
      </w:pPr>
      <w:r w:rsidRPr="00663542">
        <w:rPr>
          <w:rStyle w:val="Znakapoznpodarou"/>
          <w:rFonts w:ascii="Times New Roman" w:hAnsi="Times New Roman" w:cs="Times New Roman"/>
        </w:rPr>
        <w:footnoteRef/>
      </w:r>
      <w:r w:rsidRPr="00663542">
        <w:rPr>
          <w:rFonts w:ascii="Times New Roman" w:hAnsi="Times New Roman" w:cs="Times New Roman"/>
        </w:rPr>
        <w:t xml:space="preserve"> </w:t>
      </w:r>
      <w:r w:rsidRPr="00663542">
        <w:rPr>
          <w:rFonts w:ascii="Times New Roman" w:hAnsi="Times New Roman" w:cs="Times New Roman"/>
          <w:smallCaps/>
        </w:rPr>
        <w:t>Vošahlíková</w:t>
      </w:r>
      <w:r w:rsidRPr="00663542">
        <w:rPr>
          <w:rFonts w:ascii="Times New Roman" w:hAnsi="Times New Roman" w:cs="Times New Roman"/>
        </w:rPr>
        <w:t>, P</w:t>
      </w:r>
      <w:r w:rsidR="00477F52">
        <w:rPr>
          <w:rFonts w:ascii="Times New Roman" w:hAnsi="Times New Roman" w:cs="Times New Roman"/>
        </w:rPr>
        <w:t>avla</w:t>
      </w:r>
      <w:r w:rsidRPr="00663542">
        <w:rPr>
          <w:rFonts w:ascii="Times New Roman" w:hAnsi="Times New Roman" w:cs="Times New Roman"/>
        </w:rPr>
        <w:t xml:space="preserve">.: </w:t>
      </w:r>
      <w:r w:rsidRPr="00663542">
        <w:rPr>
          <w:rFonts w:ascii="Times New Roman" w:hAnsi="Times New Roman" w:cs="Times New Roman"/>
          <w:i/>
          <w:iCs/>
        </w:rPr>
        <w:t>Rákoska v dílně lidskosti. Česká škola v 19. století očima účastníků</w:t>
      </w:r>
      <w:r w:rsidRPr="00663542">
        <w:rPr>
          <w:rFonts w:ascii="Times New Roman" w:hAnsi="Times New Roman" w:cs="Times New Roman"/>
        </w:rPr>
        <w:t>, s. 53.</w:t>
      </w:r>
    </w:p>
  </w:footnote>
  <w:footnote w:id="113">
    <w:p w14:paraId="428C1434" w14:textId="7A6D2888" w:rsidR="00663542" w:rsidRPr="00663542" w:rsidRDefault="00663542" w:rsidP="00071891">
      <w:pPr>
        <w:pStyle w:val="Textpoznpodarou"/>
        <w:jc w:val="both"/>
        <w:rPr>
          <w:rFonts w:ascii="Times New Roman" w:hAnsi="Times New Roman" w:cs="Times New Roman"/>
        </w:rPr>
      </w:pPr>
      <w:r w:rsidRPr="00663542">
        <w:rPr>
          <w:rStyle w:val="Znakapoznpodarou"/>
          <w:rFonts w:ascii="Times New Roman" w:hAnsi="Times New Roman" w:cs="Times New Roman"/>
        </w:rPr>
        <w:footnoteRef/>
      </w:r>
      <w:r w:rsidRPr="00663542">
        <w:rPr>
          <w:rFonts w:ascii="Times New Roman" w:hAnsi="Times New Roman" w:cs="Times New Roman"/>
        </w:rPr>
        <w:t xml:space="preserve"> </w:t>
      </w:r>
      <w:proofErr w:type="spellStart"/>
      <w:r w:rsidRPr="00663542">
        <w:rPr>
          <w:rFonts w:ascii="Times New Roman" w:hAnsi="Times New Roman" w:cs="Times New Roman"/>
          <w:smallCaps/>
        </w:rPr>
        <w:t>Čornejová</w:t>
      </w:r>
      <w:proofErr w:type="spellEnd"/>
      <w:r w:rsidRPr="00663542">
        <w:rPr>
          <w:rFonts w:ascii="Times New Roman" w:hAnsi="Times New Roman" w:cs="Times New Roman"/>
        </w:rPr>
        <w:t xml:space="preserve">, I. – </w:t>
      </w:r>
      <w:proofErr w:type="spellStart"/>
      <w:r w:rsidRPr="00663542">
        <w:rPr>
          <w:rFonts w:ascii="Times New Roman" w:hAnsi="Times New Roman" w:cs="Times New Roman"/>
          <w:smallCaps/>
        </w:rPr>
        <w:t>Kasper</w:t>
      </w:r>
      <w:proofErr w:type="spellEnd"/>
      <w:r w:rsidRPr="00663542">
        <w:rPr>
          <w:rFonts w:ascii="Times New Roman" w:hAnsi="Times New Roman" w:cs="Times New Roman"/>
        </w:rPr>
        <w:t xml:space="preserve">, T. – </w:t>
      </w:r>
      <w:proofErr w:type="spellStart"/>
      <w:r w:rsidRPr="00663542">
        <w:rPr>
          <w:rFonts w:ascii="Times New Roman" w:hAnsi="Times New Roman" w:cs="Times New Roman"/>
          <w:smallCaps/>
        </w:rPr>
        <w:t>Kasperová</w:t>
      </w:r>
      <w:proofErr w:type="spellEnd"/>
      <w:r w:rsidRPr="00663542">
        <w:rPr>
          <w:rFonts w:ascii="Times New Roman" w:hAnsi="Times New Roman" w:cs="Times New Roman"/>
        </w:rPr>
        <w:t xml:space="preserve">, D. a kol.: </w:t>
      </w:r>
      <w:r w:rsidR="00477F52">
        <w:rPr>
          <w:rFonts w:ascii="Times New Roman" w:hAnsi="Times New Roman" w:cs="Times New Roman"/>
          <w:i/>
          <w:iCs/>
        </w:rPr>
        <w:t>c. d.</w:t>
      </w:r>
      <w:r w:rsidRPr="00663542">
        <w:rPr>
          <w:rFonts w:ascii="Times New Roman" w:hAnsi="Times New Roman" w:cs="Times New Roman"/>
        </w:rPr>
        <w:t>, s. 231.</w:t>
      </w:r>
    </w:p>
  </w:footnote>
  <w:footnote w:id="114">
    <w:p w14:paraId="75CD3175" w14:textId="73BF3F0B" w:rsidR="00663542" w:rsidRPr="00663542" w:rsidRDefault="00663542" w:rsidP="00071891">
      <w:pPr>
        <w:pStyle w:val="Textpoznpodarou"/>
        <w:jc w:val="both"/>
        <w:rPr>
          <w:rFonts w:ascii="Times New Roman" w:hAnsi="Times New Roman" w:cs="Times New Roman"/>
        </w:rPr>
      </w:pPr>
      <w:r w:rsidRPr="00663542">
        <w:rPr>
          <w:rStyle w:val="Znakapoznpodarou"/>
          <w:rFonts w:ascii="Times New Roman" w:hAnsi="Times New Roman" w:cs="Times New Roman"/>
        </w:rPr>
        <w:footnoteRef/>
      </w:r>
      <w:r w:rsidRPr="00663542">
        <w:rPr>
          <w:rFonts w:ascii="Times New Roman" w:hAnsi="Times New Roman" w:cs="Times New Roman"/>
        </w:rPr>
        <w:t xml:space="preserve"> </w:t>
      </w:r>
      <w:r w:rsidRPr="00663542">
        <w:rPr>
          <w:rFonts w:ascii="Times New Roman" w:hAnsi="Times New Roman" w:cs="Times New Roman"/>
          <w:smallCaps/>
        </w:rPr>
        <w:t>Vošahlíková</w:t>
      </w:r>
      <w:r w:rsidRPr="00663542">
        <w:rPr>
          <w:rFonts w:ascii="Times New Roman" w:hAnsi="Times New Roman" w:cs="Times New Roman"/>
        </w:rPr>
        <w:t xml:space="preserve">, P.: </w:t>
      </w:r>
      <w:r w:rsidR="00477F52">
        <w:rPr>
          <w:rFonts w:ascii="Times New Roman" w:hAnsi="Times New Roman" w:cs="Times New Roman"/>
          <w:i/>
          <w:iCs/>
        </w:rPr>
        <w:t>c. d.</w:t>
      </w:r>
      <w:r w:rsidRPr="00663542">
        <w:rPr>
          <w:rFonts w:ascii="Times New Roman" w:hAnsi="Times New Roman" w:cs="Times New Roman"/>
        </w:rPr>
        <w:t>, s. 54</w:t>
      </w:r>
      <w:r w:rsidR="00E33FB2">
        <w:rPr>
          <w:rFonts w:ascii="Times New Roman" w:hAnsi="Times New Roman" w:cs="Times New Roman"/>
        </w:rPr>
        <w:t>-57</w:t>
      </w:r>
      <w:r w:rsidRPr="00663542">
        <w:rPr>
          <w:rFonts w:ascii="Times New Roman" w:hAnsi="Times New Roman" w:cs="Times New Roman"/>
        </w:rPr>
        <w:t>.</w:t>
      </w:r>
    </w:p>
  </w:footnote>
  <w:footnote w:id="115">
    <w:p w14:paraId="1E973C87" w14:textId="7F2B9E48" w:rsidR="00071891" w:rsidRPr="00071891" w:rsidRDefault="00071891" w:rsidP="00071891">
      <w:pPr>
        <w:pStyle w:val="Textpoznpodarou"/>
        <w:jc w:val="both"/>
        <w:rPr>
          <w:rFonts w:ascii="Times New Roman" w:hAnsi="Times New Roman" w:cs="Times New Roman"/>
        </w:rPr>
      </w:pPr>
      <w:r w:rsidRPr="00071891">
        <w:rPr>
          <w:rStyle w:val="Znakapoznpodarou"/>
          <w:rFonts w:ascii="Times New Roman" w:hAnsi="Times New Roman" w:cs="Times New Roman"/>
        </w:rPr>
        <w:footnoteRef/>
      </w:r>
      <w:r w:rsidRPr="00071891">
        <w:rPr>
          <w:rFonts w:ascii="Times New Roman" w:hAnsi="Times New Roman" w:cs="Times New Roman"/>
        </w:rPr>
        <w:t xml:space="preserve"> </w:t>
      </w:r>
      <w:r w:rsidRPr="00071891">
        <w:rPr>
          <w:rFonts w:ascii="Times New Roman" w:hAnsi="Times New Roman" w:cs="Times New Roman"/>
          <w:smallCaps/>
        </w:rPr>
        <w:t>Somr</w:t>
      </w:r>
      <w:r w:rsidRPr="00071891">
        <w:rPr>
          <w:rFonts w:ascii="Times New Roman" w:hAnsi="Times New Roman" w:cs="Times New Roman"/>
        </w:rPr>
        <w:t xml:space="preserve">, M. a kol: </w:t>
      </w:r>
      <w:r w:rsidRPr="00071891">
        <w:rPr>
          <w:rFonts w:ascii="Times New Roman" w:hAnsi="Times New Roman" w:cs="Times New Roman"/>
          <w:i/>
          <w:iCs/>
        </w:rPr>
        <w:t>c. d.</w:t>
      </w:r>
      <w:r w:rsidRPr="00071891">
        <w:rPr>
          <w:rFonts w:ascii="Times New Roman" w:hAnsi="Times New Roman" w:cs="Times New Roman"/>
        </w:rPr>
        <w:t>, s. 163-164.</w:t>
      </w:r>
    </w:p>
  </w:footnote>
  <w:footnote w:id="116">
    <w:p w14:paraId="02B37272" w14:textId="07E9CD32" w:rsidR="00683A00" w:rsidRPr="00477F52" w:rsidRDefault="00683A00" w:rsidP="00663542">
      <w:pPr>
        <w:pStyle w:val="Textpoznpodarou"/>
        <w:jc w:val="both"/>
        <w:rPr>
          <w:rFonts w:ascii="Times New Roman" w:hAnsi="Times New Roman" w:cs="Times New Roman"/>
        </w:rPr>
      </w:pPr>
      <w:r w:rsidRPr="00477F52">
        <w:rPr>
          <w:rStyle w:val="Znakapoznpodarou"/>
          <w:rFonts w:ascii="Times New Roman" w:hAnsi="Times New Roman" w:cs="Times New Roman"/>
        </w:rPr>
        <w:footnoteRef/>
      </w:r>
      <w:r w:rsidRPr="00477F52">
        <w:rPr>
          <w:rFonts w:ascii="Times New Roman" w:hAnsi="Times New Roman" w:cs="Times New Roman"/>
        </w:rPr>
        <w:t xml:space="preserve"> </w:t>
      </w:r>
      <w:proofErr w:type="spellStart"/>
      <w:r w:rsidRPr="00477F52">
        <w:rPr>
          <w:rFonts w:ascii="Times New Roman" w:hAnsi="Times New Roman" w:cs="Times New Roman"/>
          <w:smallCaps/>
        </w:rPr>
        <w:t>Čornejová</w:t>
      </w:r>
      <w:proofErr w:type="spellEnd"/>
      <w:r w:rsidRPr="00477F52">
        <w:rPr>
          <w:rFonts w:ascii="Times New Roman" w:hAnsi="Times New Roman" w:cs="Times New Roman"/>
        </w:rPr>
        <w:t xml:space="preserve">, I. – </w:t>
      </w:r>
      <w:proofErr w:type="spellStart"/>
      <w:r w:rsidRPr="00477F52">
        <w:rPr>
          <w:rFonts w:ascii="Times New Roman" w:hAnsi="Times New Roman" w:cs="Times New Roman"/>
          <w:smallCaps/>
        </w:rPr>
        <w:t>Kasper</w:t>
      </w:r>
      <w:proofErr w:type="spellEnd"/>
      <w:r w:rsidRPr="00477F52">
        <w:rPr>
          <w:rFonts w:ascii="Times New Roman" w:hAnsi="Times New Roman" w:cs="Times New Roman"/>
        </w:rPr>
        <w:t xml:space="preserve">, T. – </w:t>
      </w:r>
      <w:proofErr w:type="spellStart"/>
      <w:r w:rsidRPr="00477F52">
        <w:rPr>
          <w:rFonts w:ascii="Times New Roman" w:hAnsi="Times New Roman" w:cs="Times New Roman"/>
          <w:smallCaps/>
        </w:rPr>
        <w:t>Kasperová</w:t>
      </w:r>
      <w:proofErr w:type="spellEnd"/>
      <w:r w:rsidRPr="00477F52">
        <w:rPr>
          <w:rFonts w:ascii="Times New Roman" w:hAnsi="Times New Roman" w:cs="Times New Roman"/>
        </w:rPr>
        <w:t xml:space="preserve">, D. a kol.: </w:t>
      </w:r>
      <w:r w:rsidR="00477F52" w:rsidRPr="00477F52">
        <w:rPr>
          <w:rFonts w:ascii="Times New Roman" w:hAnsi="Times New Roman" w:cs="Times New Roman"/>
          <w:i/>
          <w:iCs/>
        </w:rPr>
        <w:t>c. d.</w:t>
      </w:r>
      <w:r w:rsidRPr="00477F52">
        <w:rPr>
          <w:rFonts w:ascii="Times New Roman" w:hAnsi="Times New Roman" w:cs="Times New Roman"/>
        </w:rPr>
        <w:t>, s. 231.</w:t>
      </w:r>
    </w:p>
  </w:footnote>
  <w:footnote w:id="117">
    <w:p w14:paraId="4E203BA4" w14:textId="5B871037" w:rsidR="00543F1E" w:rsidRPr="00477F52" w:rsidRDefault="00543F1E" w:rsidP="00477F52">
      <w:pPr>
        <w:pStyle w:val="Textpoznpodarou"/>
        <w:jc w:val="both"/>
        <w:rPr>
          <w:rFonts w:ascii="Times New Roman" w:hAnsi="Times New Roman" w:cs="Times New Roman"/>
        </w:rPr>
      </w:pPr>
      <w:r w:rsidRPr="00477F52">
        <w:rPr>
          <w:rStyle w:val="Znakapoznpodarou"/>
          <w:rFonts w:ascii="Times New Roman" w:hAnsi="Times New Roman" w:cs="Times New Roman"/>
        </w:rPr>
        <w:footnoteRef/>
      </w:r>
      <w:r w:rsidRPr="00477F52">
        <w:rPr>
          <w:rFonts w:ascii="Times New Roman" w:hAnsi="Times New Roman" w:cs="Times New Roman"/>
        </w:rPr>
        <w:t xml:space="preserve"> </w:t>
      </w:r>
      <w:r w:rsidRPr="00477F52">
        <w:rPr>
          <w:rFonts w:ascii="Times New Roman" w:hAnsi="Times New Roman" w:cs="Times New Roman"/>
          <w:smallCaps/>
        </w:rPr>
        <w:t>Vošahlíková</w:t>
      </w:r>
      <w:r w:rsidRPr="00477F52">
        <w:rPr>
          <w:rFonts w:ascii="Times New Roman" w:hAnsi="Times New Roman" w:cs="Times New Roman"/>
        </w:rPr>
        <w:t xml:space="preserve">, P.: </w:t>
      </w:r>
      <w:r w:rsidR="00477F52" w:rsidRPr="00477F52">
        <w:rPr>
          <w:rFonts w:ascii="Times New Roman" w:hAnsi="Times New Roman" w:cs="Times New Roman"/>
          <w:i/>
          <w:iCs/>
        </w:rPr>
        <w:t>c. d.</w:t>
      </w:r>
      <w:r w:rsidRPr="00477F52">
        <w:rPr>
          <w:rFonts w:ascii="Times New Roman" w:hAnsi="Times New Roman" w:cs="Times New Roman"/>
        </w:rPr>
        <w:t>, s. 60.</w:t>
      </w:r>
    </w:p>
  </w:footnote>
  <w:footnote w:id="118">
    <w:p w14:paraId="2915F497" w14:textId="3FF006B2" w:rsidR="00683A00" w:rsidRPr="00477F52" w:rsidRDefault="00683A00" w:rsidP="00477F52">
      <w:pPr>
        <w:pStyle w:val="Textpoznpodarou"/>
        <w:jc w:val="both"/>
        <w:rPr>
          <w:rFonts w:ascii="Times New Roman" w:hAnsi="Times New Roman" w:cs="Times New Roman"/>
        </w:rPr>
      </w:pPr>
      <w:r w:rsidRPr="00477F52">
        <w:rPr>
          <w:rStyle w:val="Znakapoznpodarou"/>
          <w:rFonts w:ascii="Times New Roman" w:hAnsi="Times New Roman" w:cs="Times New Roman"/>
        </w:rPr>
        <w:footnoteRef/>
      </w:r>
      <w:r w:rsidRPr="00477F52">
        <w:rPr>
          <w:rFonts w:ascii="Times New Roman" w:hAnsi="Times New Roman" w:cs="Times New Roman"/>
        </w:rPr>
        <w:t xml:space="preserve"> </w:t>
      </w:r>
      <w:proofErr w:type="spellStart"/>
      <w:r w:rsidR="004B7A65" w:rsidRPr="00477F52">
        <w:rPr>
          <w:rFonts w:ascii="Times New Roman" w:hAnsi="Times New Roman" w:cs="Times New Roman"/>
          <w:smallCaps/>
        </w:rPr>
        <w:t>Čornejová</w:t>
      </w:r>
      <w:proofErr w:type="spellEnd"/>
      <w:r w:rsidR="004B7A65" w:rsidRPr="00477F52">
        <w:rPr>
          <w:rFonts w:ascii="Times New Roman" w:hAnsi="Times New Roman" w:cs="Times New Roman"/>
        </w:rPr>
        <w:t xml:space="preserve">, I. – </w:t>
      </w:r>
      <w:proofErr w:type="spellStart"/>
      <w:r w:rsidR="004B7A65" w:rsidRPr="00477F52">
        <w:rPr>
          <w:rFonts w:ascii="Times New Roman" w:hAnsi="Times New Roman" w:cs="Times New Roman"/>
          <w:smallCaps/>
        </w:rPr>
        <w:t>Kasper</w:t>
      </w:r>
      <w:proofErr w:type="spellEnd"/>
      <w:r w:rsidR="004B7A65" w:rsidRPr="00477F52">
        <w:rPr>
          <w:rFonts w:ascii="Times New Roman" w:hAnsi="Times New Roman" w:cs="Times New Roman"/>
        </w:rPr>
        <w:t xml:space="preserve">, T. – </w:t>
      </w:r>
      <w:proofErr w:type="spellStart"/>
      <w:r w:rsidR="004B7A65" w:rsidRPr="00477F52">
        <w:rPr>
          <w:rFonts w:ascii="Times New Roman" w:hAnsi="Times New Roman" w:cs="Times New Roman"/>
          <w:smallCaps/>
        </w:rPr>
        <w:t>Kasperová</w:t>
      </w:r>
      <w:proofErr w:type="spellEnd"/>
      <w:r w:rsidR="004B7A65" w:rsidRPr="00477F52">
        <w:rPr>
          <w:rFonts w:ascii="Times New Roman" w:hAnsi="Times New Roman" w:cs="Times New Roman"/>
        </w:rPr>
        <w:t xml:space="preserve">, D. a kol.: </w:t>
      </w:r>
      <w:r w:rsidR="00477F52" w:rsidRPr="00477F52">
        <w:rPr>
          <w:rFonts w:ascii="Times New Roman" w:hAnsi="Times New Roman" w:cs="Times New Roman"/>
          <w:i/>
          <w:iCs/>
        </w:rPr>
        <w:t>c. d.</w:t>
      </w:r>
      <w:r w:rsidR="004B7A65" w:rsidRPr="00477F52">
        <w:rPr>
          <w:rFonts w:ascii="Times New Roman" w:hAnsi="Times New Roman" w:cs="Times New Roman"/>
        </w:rPr>
        <w:t xml:space="preserve">, </w:t>
      </w:r>
      <w:r w:rsidRPr="00477F52">
        <w:rPr>
          <w:rFonts w:ascii="Times New Roman" w:hAnsi="Times New Roman" w:cs="Times New Roman"/>
        </w:rPr>
        <w:t>s. 232.</w:t>
      </w:r>
    </w:p>
  </w:footnote>
  <w:footnote w:id="119">
    <w:p w14:paraId="65E286A1" w14:textId="6DE9D160" w:rsidR="001E35C9" w:rsidRPr="00477F52" w:rsidRDefault="001E35C9" w:rsidP="00477F52">
      <w:pPr>
        <w:pStyle w:val="Textpoznpodarou"/>
        <w:jc w:val="both"/>
        <w:rPr>
          <w:rFonts w:ascii="Times New Roman" w:hAnsi="Times New Roman" w:cs="Times New Roman"/>
        </w:rPr>
      </w:pPr>
      <w:r w:rsidRPr="00477F52">
        <w:rPr>
          <w:rStyle w:val="Znakapoznpodarou"/>
          <w:rFonts w:ascii="Times New Roman" w:hAnsi="Times New Roman" w:cs="Times New Roman"/>
        </w:rPr>
        <w:footnoteRef/>
      </w:r>
      <w:r w:rsidRPr="00477F52">
        <w:rPr>
          <w:rFonts w:ascii="Times New Roman" w:hAnsi="Times New Roman" w:cs="Times New Roman"/>
        </w:rPr>
        <w:t xml:space="preserve"> </w:t>
      </w:r>
      <w:r w:rsidRPr="00477F52">
        <w:rPr>
          <w:rFonts w:ascii="Times New Roman" w:hAnsi="Times New Roman" w:cs="Times New Roman"/>
          <w:i/>
          <w:iCs/>
        </w:rPr>
        <w:t>Tamtéž</w:t>
      </w:r>
      <w:r w:rsidRPr="00477F52">
        <w:rPr>
          <w:rFonts w:ascii="Times New Roman" w:hAnsi="Times New Roman" w:cs="Times New Roman"/>
        </w:rPr>
        <w:t>, s. 232.</w:t>
      </w:r>
    </w:p>
  </w:footnote>
  <w:footnote w:id="120">
    <w:p w14:paraId="2F6A435D" w14:textId="791DA36D" w:rsidR="00477F52" w:rsidRDefault="00477F52">
      <w:pPr>
        <w:pStyle w:val="Textpoznpodarou"/>
      </w:pPr>
      <w:r>
        <w:rPr>
          <w:rStyle w:val="Znakapoznpodarou"/>
        </w:rPr>
        <w:footnoteRef/>
      </w:r>
      <w:r>
        <w:t xml:space="preserve"> </w:t>
      </w:r>
      <w:r w:rsidRPr="00477F52">
        <w:rPr>
          <w:rFonts w:ascii="Times New Roman" w:hAnsi="Times New Roman" w:cs="Times New Roman"/>
          <w:smallCaps/>
        </w:rPr>
        <w:t>Vošahlíková</w:t>
      </w:r>
      <w:r w:rsidRPr="00477F52">
        <w:rPr>
          <w:rFonts w:ascii="Times New Roman" w:hAnsi="Times New Roman" w:cs="Times New Roman"/>
        </w:rPr>
        <w:t xml:space="preserve">, P.: </w:t>
      </w:r>
      <w:r w:rsidRPr="00477F52">
        <w:rPr>
          <w:rFonts w:ascii="Times New Roman" w:hAnsi="Times New Roman" w:cs="Times New Roman"/>
          <w:i/>
          <w:iCs/>
        </w:rPr>
        <w:t>c. d.</w:t>
      </w:r>
      <w:r w:rsidRPr="00477F52">
        <w:rPr>
          <w:rFonts w:ascii="Times New Roman" w:hAnsi="Times New Roman" w:cs="Times New Roman"/>
        </w:rPr>
        <w:t>, s. 6</w:t>
      </w:r>
      <w:r>
        <w:rPr>
          <w:rFonts w:ascii="Times New Roman" w:hAnsi="Times New Roman" w:cs="Times New Roman"/>
        </w:rPr>
        <w:t>2.</w:t>
      </w:r>
    </w:p>
  </w:footnote>
  <w:footnote w:id="121">
    <w:p w14:paraId="03E00D77" w14:textId="22ADB82E" w:rsidR="00FD4A96" w:rsidRPr="0061447F" w:rsidRDefault="00FD4A96" w:rsidP="0061447F">
      <w:pPr>
        <w:pStyle w:val="Textpoznpodarou"/>
        <w:jc w:val="both"/>
        <w:rPr>
          <w:rFonts w:ascii="Times New Roman" w:hAnsi="Times New Roman" w:cs="Times New Roman"/>
        </w:rPr>
      </w:pPr>
      <w:r w:rsidRPr="0061447F">
        <w:rPr>
          <w:rStyle w:val="Znakapoznpodarou"/>
          <w:rFonts w:ascii="Times New Roman" w:hAnsi="Times New Roman" w:cs="Times New Roman"/>
        </w:rPr>
        <w:footnoteRef/>
      </w:r>
      <w:r w:rsidRPr="0061447F">
        <w:rPr>
          <w:rFonts w:ascii="Times New Roman" w:hAnsi="Times New Roman" w:cs="Times New Roman"/>
        </w:rPr>
        <w:t xml:space="preserve"> </w:t>
      </w:r>
      <w:proofErr w:type="spellStart"/>
      <w:r w:rsidR="0061447F" w:rsidRPr="0061447F">
        <w:rPr>
          <w:rFonts w:ascii="Times New Roman" w:hAnsi="Times New Roman" w:cs="Times New Roman"/>
          <w:smallCaps/>
        </w:rPr>
        <w:t>Čornejová</w:t>
      </w:r>
      <w:proofErr w:type="spellEnd"/>
      <w:r w:rsidR="0061447F" w:rsidRPr="0061447F">
        <w:rPr>
          <w:rFonts w:ascii="Times New Roman" w:hAnsi="Times New Roman" w:cs="Times New Roman"/>
        </w:rPr>
        <w:t xml:space="preserve">, I. – </w:t>
      </w:r>
      <w:proofErr w:type="spellStart"/>
      <w:r w:rsidR="0061447F" w:rsidRPr="0061447F">
        <w:rPr>
          <w:rFonts w:ascii="Times New Roman" w:hAnsi="Times New Roman" w:cs="Times New Roman"/>
          <w:smallCaps/>
        </w:rPr>
        <w:t>Kasper</w:t>
      </w:r>
      <w:proofErr w:type="spellEnd"/>
      <w:r w:rsidR="0061447F" w:rsidRPr="0061447F">
        <w:rPr>
          <w:rFonts w:ascii="Times New Roman" w:hAnsi="Times New Roman" w:cs="Times New Roman"/>
        </w:rPr>
        <w:t xml:space="preserve">, T. – </w:t>
      </w:r>
      <w:proofErr w:type="spellStart"/>
      <w:r w:rsidR="0061447F" w:rsidRPr="0061447F">
        <w:rPr>
          <w:rFonts w:ascii="Times New Roman" w:hAnsi="Times New Roman" w:cs="Times New Roman"/>
          <w:smallCaps/>
        </w:rPr>
        <w:t>Kasperová</w:t>
      </w:r>
      <w:proofErr w:type="spellEnd"/>
      <w:r w:rsidR="0061447F" w:rsidRPr="0061447F">
        <w:rPr>
          <w:rFonts w:ascii="Times New Roman" w:hAnsi="Times New Roman" w:cs="Times New Roman"/>
        </w:rPr>
        <w:t xml:space="preserve">, D. a kol.: </w:t>
      </w:r>
      <w:r w:rsidR="0061447F" w:rsidRPr="0061447F">
        <w:rPr>
          <w:rFonts w:ascii="Times New Roman" w:hAnsi="Times New Roman" w:cs="Times New Roman"/>
          <w:i/>
          <w:iCs/>
        </w:rPr>
        <w:t>c. d.</w:t>
      </w:r>
      <w:r w:rsidR="0061447F" w:rsidRPr="0061447F">
        <w:rPr>
          <w:rFonts w:ascii="Times New Roman" w:hAnsi="Times New Roman" w:cs="Times New Roman"/>
        </w:rPr>
        <w:t xml:space="preserve">, </w:t>
      </w:r>
      <w:r w:rsidRPr="0061447F">
        <w:rPr>
          <w:rFonts w:ascii="Times New Roman" w:hAnsi="Times New Roman" w:cs="Times New Roman"/>
        </w:rPr>
        <w:t>s. 232-233.</w:t>
      </w:r>
    </w:p>
  </w:footnote>
  <w:footnote w:id="122">
    <w:p w14:paraId="263C9B29" w14:textId="60A6AD02" w:rsidR="007D64B5" w:rsidRPr="0061447F" w:rsidRDefault="007D64B5" w:rsidP="0061447F">
      <w:pPr>
        <w:pStyle w:val="Textpoznpodarou"/>
        <w:jc w:val="both"/>
        <w:rPr>
          <w:rFonts w:ascii="Times New Roman" w:hAnsi="Times New Roman" w:cs="Times New Roman"/>
        </w:rPr>
      </w:pPr>
      <w:r w:rsidRPr="0061447F">
        <w:rPr>
          <w:rStyle w:val="Znakapoznpodarou"/>
          <w:rFonts w:ascii="Times New Roman" w:hAnsi="Times New Roman" w:cs="Times New Roman"/>
        </w:rPr>
        <w:footnoteRef/>
      </w:r>
      <w:r w:rsidRPr="0061447F">
        <w:rPr>
          <w:rFonts w:ascii="Times New Roman" w:hAnsi="Times New Roman" w:cs="Times New Roman"/>
        </w:rPr>
        <w:t xml:space="preserve"> </w:t>
      </w:r>
      <w:r w:rsidRPr="0061447F">
        <w:rPr>
          <w:rFonts w:ascii="Times New Roman" w:hAnsi="Times New Roman" w:cs="Times New Roman"/>
          <w:i/>
          <w:iCs/>
        </w:rPr>
        <w:t>Tamtéž</w:t>
      </w:r>
      <w:r w:rsidRPr="0061447F">
        <w:rPr>
          <w:rFonts w:ascii="Times New Roman" w:hAnsi="Times New Roman" w:cs="Times New Roman"/>
        </w:rPr>
        <w:t>, s. 233.</w:t>
      </w:r>
    </w:p>
  </w:footnote>
  <w:footnote w:id="123">
    <w:p w14:paraId="12C33FEC" w14:textId="7C021D86" w:rsidR="0016006C" w:rsidRDefault="0016006C" w:rsidP="0061447F">
      <w:pPr>
        <w:pStyle w:val="Textpoznpodarou"/>
        <w:jc w:val="both"/>
      </w:pPr>
      <w:r w:rsidRPr="0061447F">
        <w:rPr>
          <w:rStyle w:val="Znakapoznpodarou"/>
          <w:rFonts w:ascii="Times New Roman" w:hAnsi="Times New Roman" w:cs="Times New Roman"/>
        </w:rPr>
        <w:footnoteRef/>
      </w:r>
      <w:r w:rsidRPr="0061447F">
        <w:rPr>
          <w:rFonts w:ascii="Times New Roman" w:hAnsi="Times New Roman" w:cs="Times New Roman"/>
        </w:rPr>
        <w:t xml:space="preserve"> </w:t>
      </w:r>
      <w:r w:rsidRPr="0061447F">
        <w:rPr>
          <w:rFonts w:ascii="Times New Roman" w:hAnsi="Times New Roman" w:cs="Times New Roman"/>
          <w:smallCaps/>
        </w:rPr>
        <w:t>Somr</w:t>
      </w:r>
      <w:r w:rsidRPr="0061447F">
        <w:rPr>
          <w:rFonts w:ascii="Times New Roman" w:hAnsi="Times New Roman" w:cs="Times New Roman"/>
        </w:rPr>
        <w:t xml:space="preserve">, M. a kol.: </w:t>
      </w:r>
      <w:r w:rsidR="0061447F" w:rsidRPr="0061447F">
        <w:rPr>
          <w:rFonts w:ascii="Times New Roman" w:hAnsi="Times New Roman" w:cs="Times New Roman"/>
          <w:i/>
          <w:iCs/>
        </w:rPr>
        <w:t>c. d.,</w:t>
      </w:r>
      <w:r w:rsidRPr="0061447F">
        <w:rPr>
          <w:rFonts w:ascii="Times New Roman" w:hAnsi="Times New Roman" w:cs="Times New Roman"/>
        </w:rPr>
        <w:t xml:space="preserve"> s. 165.</w:t>
      </w:r>
    </w:p>
  </w:footnote>
  <w:footnote w:id="124">
    <w:p w14:paraId="752C9416" w14:textId="23699203" w:rsidR="002B407B" w:rsidRPr="00BE0ACE" w:rsidRDefault="002B407B" w:rsidP="0016367C">
      <w:pPr>
        <w:spacing w:after="0" w:line="240" w:lineRule="auto"/>
        <w:rPr>
          <w:sz w:val="20"/>
          <w:szCs w:val="20"/>
        </w:rPr>
      </w:pPr>
      <w:r w:rsidRPr="00BE0ACE">
        <w:rPr>
          <w:rStyle w:val="Znakapoznpodarou"/>
          <w:rFonts w:cs="Times New Roman"/>
          <w:sz w:val="20"/>
          <w:szCs w:val="20"/>
        </w:rPr>
        <w:footnoteRef/>
      </w:r>
      <w:r w:rsidRPr="00BE0ACE">
        <w:rPr>
          <w:rFonts w:cs="Times New Roman"/>
          <w:sz w:val="20"/>
          <w:szCs w:val="20"/>
        </w:rPr>
        <w:t xml:space="preserve"> </w:t>
      </w:r>
      <w:r w:rsidRPr="00BE0ACE">
        <w:rPr>
          <w:smallCaps/>
          <w:sz w:val="20"/>
          <w:szCs w:val="20"/>
        </w:rPr>
        <w:t>Rýdl</w:t>
      </w:r>
      <w:r w:rsidRPr="00BE0ACE">
        <w:rPr>
          <w:sz w:val="20"/>
          <w:szCs w:val="20"/>
        </w:rPr>
        <w:t xml:space="preserve">, Karel: </w:t>
      </w:r>
      <w:r w:rsidRPr="00BE0ACE">
        <w:rPr>
          <w:i/>
          <w:iCs/>
          <w:sz w:val="20"/>
          <w:szCs w:val="20"/>
        </w:rPr>
        <w:t>Cesta k </w:t>
      </w:r>
      <w:proofErr w:type="spellStart"/>
      <w:r w:rsidRPr="00BE0ACE">
        <w:rPr>
          <w:i/>
          <w:iCs/>
          <w:sz w:val="20"/>
          <w:szCs w:val="20"/>
        </w:rPr>
        <w:t>Hasnerovu</w:t>
      </w:r>
      <w:proofErr w:type="spellEnd"/>
      <w:r w:rsidRPr="00BE0ACE">
        <w:rPr>
          <w:i/>
          <w:iCs/>
          <w:sz w:val="20"/>
          <w:szCs w:val="20"/>
        </w:rPr>
        <w:t xml:space="preserve"> zákonu a reakce na něj v českých zemích</w:t>
      </w:r>
      <w:r w:rsidRPr="00BE0ACE">
        <w:rPr>
          <w:sz w:val="20"/>
          <w:szCs w:val="20"/>
        </w:rPr>
        <w:t xml:space="preserve">. In.: </w:t>
      </w:r>
      <w:r w:rsidRPr="00BE0ACE">
        <w:rPr>
          <w:i/>
          <w:iCs/>
          <w:sz w:val="20"/>
          <w:szCs w:val="20"/>
        </w:rPr>
        <w:t>e-</w:t>
      </w:r>
      <w:proofErr w:type="spellStart"/>
      <w:r w:rsidRPr="00BE0ACE">
        <w:rPr>
          <w:i/>
          <w:iCs/>
          <w:sz w:val="20"/>
          <w:szCs w:val="20"/>
        </w:rPr>
        <w:t>Pedagogium</w:t>
      </w:r>
      <w:proofErr w:type="spellEnd"/>
      <w:r w:rsidRPr="00BE0ACE">
        <w:rPr>
          <w:sz w:val="20"/>
          <w:szCs w:val="20"/>
        </w:rPr>
        <w:t xml:space="preserve"> Roč. 10,</w:t>
      </w:r>
      <w:r w:rsidR="000764F6">
        <w:rPr>
          <w:sz w:val="20"/>
          <w:szCs w:val="20"/>
        </w:rPr>
        <w:t xml:space="preserve"> </w:t>
      </w:r>
      <w:r w:rsidRPr="00BE0ACE">
        <w:rPr>
          <w:sz w:val="20"/>
          <w:szCs w:val="20"/>
        </w:rPr>
        <w:t>2010,</w:t>
      </w:r>
      <w:r w:rsidR="000764F6">
        <w:rPr>
          <w:sz w:val="20"/>
          <w:szCs w:val="20"/>
        </w:rPr>
        <w:t xml:space="preserve"> č. 3,</w:t>
      </w:r>
      <w:r w:rsidRPr="00BE0ACE">
        <w:rPr>
          <w:sz w:val="20"/>
          <w:szCs w:val="20"/>
        </w:rPr>
        <w:t xml:space="preserve"> s. </w:t>
      </w:r>
      <w:r>
        <w:rPr>
          <w:sz w:val="20"/>
          <w:szCs w:val="20"/>
        </w:rPr>
        <w:t>106.</w:t>
      </w:r>
    </w:p>
  </w:footnote>
  <w:footnote w:id="125">
    <w:p w14:paraId="4A39FA04" w14:textId="39D38814" w:rsidR="002B407B" w:rsidRPr="005A2BBE" w:rsidRDefault="002B407B" w:rsidP="0016367C">
      <w:pPr>
        <w:pStyle w:val="Textpoznpodarou"/>
        <w:jc w:val="both"/>
        <w:rPr>
          <w:rFonts w:ascii="Times New Roman" w:hAnsi="Times New Roman" w:cs="Times New Roman"/>
        </w:rPr>
      </w:pPr>
      <w:r w:rsidRPr="005A2BBE">
        <w:rPr>
          <w:rStyle w:val="Znakapoznpodarou"/>
          <w:rFonts w:ascii="Times New Roman" w:hAnsi="Times New Roman" w:cs="Times New Roman"/>
        </w:rPr>
        <w:footnoteRef/>
      </w:r>
      <w:r w:rsidRPr="005A2BBE">
        <w:rPr>
          <w:rFonts w:ascii="Times New Roman" w:hAnsi="Times New Roman" w:cs="Times New Roman"/>
        </w:rPr>
        <w:t xml:space="preserve"> </w:t>
      </w:r>
      <w:proofErr w:type="spellStart"/>
      <w:r w:rsidRPr="005A2BBE">
        <w:rPr>
          <w:rFonts w:ascii="Times New Roman" w:hAnsi="Times New Roman" w:cs="Times New Roman"/>
          <w:smallCaps/>
        </w:rPr>
        <w:t>Čornejová</w:t>
      </w:r>
      <w:proofErr w:type="spellEnd"/>
      <w:r w:rsidRPr="005A2BBE">
        <w:rPr>
          <w:rFonts w:ascii="Times New Roman" w:hAnsi="Times New Roman" w:cs="Times New Roman"/>
        </w:rPr>
        <w:t xml:space="preserve">, I. – </w:t>
      </w:r>
      <w:proofErr w:type="spellStart"/>
      <w:r w:rsidRPr="005A2BBE">
        <w:rPr>
          <w:rFonts w:ascii="Times New Roman" w:hAnsi="Times New Roman" w:cs="Times New Roman"/>
          <w:smallCaps/>
        </w:rPr>
        <w:t>Kasper</w:t>
      </w:r>
      <w:proofErr w:type="spellEnd"/>
      <w:r w:rsidRPr="005A2BBE">
        <w:rPr>
          <w:rFonts w:ascii="Times New Roman" w:hAnsi="Times New Roman" w:cs="Times New Roman"/>
        </w:rPr>
        <w:t xml:space="preserve">, T. – </w:t>
      </w:r>
      <w:proofErr w:type="spellStart"/>
      <w:r w:rsidRPr="005A2BBE">
        <w:rPr>
          <w:rFonts w:ascii="Times New Roman" w:hAnsi="Times New Roman" w:cs="Times New Roman"/>
          <w:smallCaps/>
        </w:rPr>
        <w:t>Kasperová</w:t>
      </w:r>
      <w:proofErr w:type="spellEnd"/>
      <w:r w:rsidRPr="005A2BBE">
        <w:rPr>
          <w:rFonts w:ascii="Times New Roman" w:hAnsi="Times New Roman" w:cs="Times New Roman"/>
        </w:rPr>
        <w:t xml:space="preserve">, D. a kol.: </w:t>
      </w:r>
      <w:r w:rsidR="000764F6">
        <w:rPr>
          <w:rFonts w:ascii="Times New Roman" w:hAnsi="Times New Roman" w:cs="Times New Roman"/>
          <w:i/>
          <w:iCs/>
        </w:rPr>
        <w:t>c. d.</w:t>
      </w:r>
      <w:r w:rsidR="000764F6" w:rsidRPr="000764F6">
        <w:rPr>
          <w:rFonts w:ascii="Times New Roman" w:hAnsi="Times New Roman" w:cs="Times New Roman"/>
        </w:rPr>
        <w:t xml:space="preserve">, s </w:t>
      </w:r>
      <w:r w:rsidRPr="005A2BBE">
        <w:rPr>
          <w:rFonts w:ascii="Times New Roman" w:hAnsi="Times New Roman" w:cs="Times New Roman"/>
        </w:rPr>
        <w:t>233-234.</w:t>
      </w:r>
    </w:p>
  </w:footnote>
  <w:footnote w:id="126">
    <w:p w14:paraId="09469E5F" w14:textId="47D2977D" w:rsidR="002B407B" w:rsidRPr="00EF68EB" w:rsidRDefault="002B407B" w:rsidP="0016367C">
      <w:pPr>
        <w:pStyle w:val="Textpoznpodarou"/>
        <w:jc w:val="both"/>
        <w:rPr>
          <w:rFonts w:ascii="Times New Roman" w:hAnsi="Times New Roman" w:cs="Times New Roman"/>
        </w:rPr>
      </w:pPr>
      <w:r w:rsidRPr="00EF68EB">
        <w:rPr>
          <w:rStyle w:val="Znakapoznpodarou"/>
          <w:rFonts w:ascii="Times New Roman" w:hAnsi="Times New Roman" w:cs="Times New Roman"/>
        </w:rPr>
        <w:footnoteRef/>
      </w:r>
      <w:r w:rsidRPr="00EF68EB">
        <w:rPr>
          <w:rFonts w:ascii="Times New Roman" w:hAnsi="Times New Roman" w:cs="Times New Roman"/>
        </w:rPr>
        <w:t xml:space="preserve"> </w:t>
      </w:r>
      <w:r w:rsidRPr="00EF68EB">
        <w:rPr>
          <w:rFonts w:ascii="Times New Roman" w:hAnsi="Times New Roman" w:cs="Times New Roman"/>
          <w:smallCaps/>
        </w:rPr>
        <w:t>Vošahlíková</w:t>
      </w:r>
      <w:r w:rsidRPr="00EF68EB">
        <w:rPr>
          <w:rFonts w:ascii="Times New Roman" w:hAnsi="Times New Roman" w:cs="Times New Roman"/>
        </w:rPr>
        <w:t xml:space="preserve">, P.: </w:t>
      </w:r>
      <w:r w:rsidR="000764F6">
        <w:rPr>
          <w:rFonts w:ascii="Times New Roman" w:hAnsi="Times New Roman" w:cs="Times New Roman"/>
          <w:i/>
          <w:iCs/>
        </w:rPr>
        <w:t>c. d</w:t>
      </w:r>
      <w:r w:rsidRPr="00EF68EB">
        <w:rPr>
          <w:rFonts w:ascii="Times New Roman" w:hAnsi="Times New Roman" w:cs="Times New Roman"/>
        </w:rPr>
        <w:t>.</w:t>
      </w:r>
      <w:r w:rsidR="000764F6">
        <w:rPr>
          <w:rFonts w:ascii="Times New Roman" w:hAnsi="Times New Roman" w:cs="Times New Roman"/>
        </w:rPr>
        <w:t>,</w:t>
      </w:r>
      <w:r w:rsidRPr="00EF68EB">
        <w:rPr>
          <w:rFonts w:ascii="Times New Roman" w:hAnsi="Times New Roman" w:cs="Times New Roman"/>
        </w:rPr>
        <w:t xml:space="preserve"> s. 75.</w:t>
      </w:r>
    </w:p>
  </w:footnote>
  <w:footnote w:id="127">
    <w:p w14:paraId="3ED2F080" w14:textId="18B612B5" w:rsidR="002B407B" w:rsidRPr="00CA1C30" w:rsidRDefault="002B407B" w:rsidP="0016367C">
      <w:pPr>
        <w:pStyle w:val="Textpoznpodarou"/>
        <w:jc w:val="both"/>
        <w:rPr>
          <w:rFonts w:ascii="Times New Roman" w:hAnsi="Times New Roman" w:cs="Times New Roman"/>
        </w:rPr>
      </w:pPr>
      <w:r w:rsidRPr="00CA1C30">
        <w:rPr>
          <w:rStyle w:val="Znakapoznpodarou"/>
          <w:rFonts w:ascii="Times New Roman" w:hAnsi="Times New Roman" w:cs="Times New Roman"/>
        </w:rPr>
        <w:footnoteRef/>
      </w:r>
      <w:r w:rsidRPr="00CA1C30">
        <w:rPr>
          <w:rFonts w:ascii="Times New Roman" w:hAnsi="Times New Roman" w:cs="Times New Roman"/>
        </w:rPr>
        <w:t xml:space="preserve"> </w:t>
      </w:r>
      <w:r w:rsidRPr="00CA1C30">
        <w:rPr>
          <w:rFonts w:ascii="Times New Roman" w:hAnsi="Times New Roman" w:cs="Times New Roman"/>
          <w:smallCaps/>
        </w:rPr>
        <w:t>Rýdl</w:t>
      </w:r>
      <w:r w:rsidRPr="00CA1C30">
        <w:rPr>
          <w:rFonts w:ascii="Times New Roman" w:hAnsi="Times New Roman" w:cs="Times New Roman"/>
        </w:rPr>
        <w:t xml:space="preserve">, </w:t>
      </w:r>
      <w:r w:rsidR="000764F6">
        <w:rPr>
          <w:rFonts w:ascii="Times New Roman" w:hAnsi="Times New Roman" w:cs="Times New Roman"/>
        </w:rPr>
        <w:t xml:space="preserve">K.: </w:t>
      </w:r>
      <w:r w:rsidR="000764F6" w:rsidRPr="000764F6">
        <w:rPr>
          <w:rFonts w:ascii="Times New Roman" w:hAnsi="Times New Roman" w:cs="Times New Roman"/>
          <w:i/>
          <w:iCs/>
        </w:rPr>
        <w:t>c. d.</w:t>
      </w:r>
      <w:r w:rsidRPr="00CA1C30">
        <w:rPr>
          <w:rFonts w:ascii="Times New Roman" w:hAnsi="Times New Roman" w:cs="Times New Roman"/>
        </w:rPr>
        <w:t>, s. 108.</w:t>
      </w:r>
    </w:p>
  </w:footnote>
  <w:footnote w:id="128">
    <w:p w14:paraId="3D61265B" w14:textId="62272966" w:rsidR="002B407B" w:rsidRPr="006F42E9" w:rsidRDefault="002B407B" w:rsidP="0016367C">
      <w:pPr>
        <w:pStyle w:val="Textpoznpodarou"/>
        <w:jc w:val="both"/>
        <w:rPr>
          <w:rFonts w:ascii="Times New Roman" w:hAnsi="Times New Roman" w:cs="Times New Roman"/>
        </w:rPr>
      </w:pPr>
      <w:r w:rsidRPr="00B25EAE">
        <w:rPr>
          <w:rStyle w:val="Znakapoznpodarou"/>
          <w:rFonts w:ascii="Times New Roman" w:hAnsi="Times New Roman" w:cs="Times New Roman"/>
        </w:rPr>
        <w:footnoteRef/>
      </w:r>
      <w:r w:rsidRPr="00B25EAE">
        <w:rPr>
          <w:rFonts w:ascii="Times New Roman" w:hAnsi="Times New Roman" w:cs="Times New Roman"/>
        </w:rPr>
        <w:t xml:space="preserve"> </w:t>
      </w:r>
      <w:r w:rsidRPr="00EF68EB">
        <w:rPr>
          <w:rFonts w:ascii="Times New Roman" w:hAnsi="Times New Roman" w:cs="Times New Roman"/>
          <w:smallCaps/>
        </w:rPr>
        <w:t>Vošahlíková</w:t>
      </w:r>
      <w:r w:rsidRPr="00EF68EB">
        <w:rPr>
          <w:rFonts w:ascii="Times New Roman" w:hAnsi="Times New Roman" w:cs="Times New Roman"/>
        </w:rPr>
        <w:t xml:space="preserve">, P.: </w:t>
      </w:r>
      <w:r w:rsidR="000764F6">
        <w:rPr>
          <w:rFonts w:ascii="Times New Roman" w:hAnsi="Times New Roman" w:cs="Times New Roman"/>
          <w:i/>
          <w:iCs/>
        </w:rPr>
        <w:t>c. d.</w:t>
      </w:r>
      <w:r w:rsidR="000764F6" w:rsidRPr="000764F6">
        <w:rPr>
          <w:rFonts w:ascii="Times New Roman" w:hAnsi="Times New Roman" w:cs="Times New Roman"/>
        </w:rPr>
        <w:t>,</w:t>
      </w:r>
      <w:r w:rsidRPr="000764F6">
        <w:rPr>
          <w:rFonts w:ascii="Times New Roman" w:hAnsi="Times New Roman" w:cs="Times New Roman"/>
        </w:rPr>
        <w:t xml:space="preserve"> </w:t>
      </w:r>
      <w:r w:rsidRPr="00EF68EB">
        <w:rPr>
          <w:rFonts w:ascii="Times New Roman" w:hAnsi="Times New Roman" w:cs="Times New Roman"/>
        </w:rPr>
        <w:t>s. 7</w:t>
      </w:r>
      <w:r>
        <w:rPr>
          <w:rFonts w:ascii="Times New Roman" w:hAnsi="Times New Roman" w:cs="Times New Roman"/>
        </w:rPr>
        <w:t>6</w:t>
      </w:r>
      <w:r w:rsidRPr="00EF68EB">
        <w:rPr>
          <w:rFonts w:ascii="Times New Roman" w:hAnsi="Times New Roman" w:cs="Times New Roman"/>
        </w:rPr>
        <w:t>.</w:t>
      </w:r>
    </w:p>
  </w:footnote>
  <w:footnote w:id="129">
    <w:p w14:paraId="69411CA2" w14:textId="6B84C96F" w:rsidR="002B407B" w:rsidRPr="008D2072" w:rsidRDefault="002B407B" w:rsidP="0016367C">
      <w:pPr>
        <w:pStyle w:val="Textpoznpodarou"/>
        <w:jc w:val="both"/>
        <w:rPr>
          <w:rFonts w:ascii="Times New Roman" w:hAnsi="Times New Roman" w:cs="Times New Roman"/>
        </w:rPr>
      </w:pPr>
      <w:r w:rsidRPr="008D2072">
        <w:rPr>
          <w:rStyle w:val="Znakapoznpodarou"/>
          <w:rFonts w:ascii="Times New Roman" w:hAnsi="Times New Roman" w:cs="Times New Roman"/>
        </w:rPr>
        <w:footnoteRef/>
      </w:r>
      <w:r w:rsidRPr="008D2072">
        <w:rPr>
          <w:rFonts w:ascii="Times New Roman" w:hAnsi="Times New Roman" w:cs="Times New Roman"/>
        </w:rPr>
        <w:t xml:space="preserve"> </w:t>
      </w:r>
      <w:proofErr w:type="spellStart"/>
      <w:r w:rsidRPr="008D2072">
        <w:rPr>
          <w:rFonts w:ascii="Times New Roman" w:hAnsi="Times New Roman" w:cs="Times New Roman"/>
          <w:smallCaps/>
        </w:rPr>
        <w:t>Čornejová</w:t>
      </w:r>
      <w:proofErr w:type="spellEnd"/>
      <w:r>
        <w:rPr>
          <w:rFonts w:ascii="Times New Roman" w:hAnsi="Times New Roman" w:cs="Times New Roman"/>
        </w:rPr>
        <w:t xml:space="preserve">, I. – </w:t>
      </w:r>
      <w:proofErr w:type="spellStart"/>
      <w:r w:rsidRPr="008D2072">
        <w:rPr>
          <w:rFonts w:ascii="Times New Roman" w:hAnsi="Times New Roman" w:cs="Times New Roman"/>
          <w:smallCaps/>
        </w:rPr>
        <w:t>Kasper</w:t>
      </w:r>
      <w:proofErr w:type="spellEnd"/>
      <w:r>
        <w:rPr>
          <w:rFonts w:ascii="Times New Roman" w:hAnsi="Times New Roman" w:cs="Times New Roman"/>
        </w:rPr>
        <w:t xml:space="preserve">, T. – </w:t>
      </w:r>
      <w:proofErr w:type="spellStart"/>
      <w:r w:rsidRPr="008D2072">
        <w:rPr>
          <w:rFonts w:ascii="Times New Roman" w:hAnsi="Times New Roman" w:cs="Times New Roman"/>
          <w:smallCaps/>
        </w:rPr>
        <w:t>Kasperová</w:t>
      </w:r>
      <w:proofErr w:type="spellEnd"/>
      <w:r>
        <w:rPr>
          <w:rFonts w:ascii="Times New Roman" w:hAnsi="Times New Roman" w:cs="Times New Roman"/>
        </w:rPr>
        <w:t xml:space="preserve">, D. a kol.: </w:t>
      </w:r>
      <w:r w:rsidR="005812FB">
        <w:rPr>
          <w:rFonts w:ascii="Times New Roman" w:hAnsi="Times New Roman" w:cs="Times New Roman"/>
          <w:i/>
          <w:iCs/>
        </w:rPr>
        <w:t>c. d.</w:t>
      </w:r>
      <w:r w:rsidR="005812FB" w:rsidRPr="005812FB">
        <w:rPr>
          <w:rFonts w:ascii="Times New Roman" w:hAnsi="Times New Roman" w:cs="Times New Roman"/>
        </w:rPr>
        <w:t>,</w:t>
      </w:r>
      <w:r w:rsidRPr="008D2072">
        <w:rPr>
          <w:rFonts w:ascii="Times New Roman" w:hAnsi="Times New Roman" w:cs="Times New Roman"/>
        </w:rPr>
        <w:t xml:space="preserve"> s. 233-234.</w:t>
      </w:r>
    </w:p>
  </w:footnote>
  <w:footnote w:id="130">
    <w:p w14:paraId="2934E36F" w14:textId="6089F943" w:rsidR="00641079" w:rsidRPr="00641079" w:rsidRDefault="00641079">
      <w:pPr>
        <w:pStyle w:val="Textpoznpodarou"/>
        <w:rPr>
          <w:rFonts w:ascii="Times New Roman" w:hAnsi="Times New Roman" w:cs="Times New Roman"/>
        </w:rPr>
      </w:pPr>
      <w:r w:rsidRPr="00641079">
        <w:rPr>
          <w:rStyle w:val="Znakapoznpodarou"/>
          <w:rFonts w:ascii="Times New Roman" w:hAnsi="Times New Roman" w:cs="Times New Roman"/>
        </w:rPr>
        <w:footnoteRef/>
      </w:r>
      <w:r w:rsidRPr="00641079">
        <w:rPr>
          <w:rFonts w:ascii="Times New Roman" w:hAnsi="Times New Roman" w:cs="Times New Roman"/>
        </w:rPr>
        <w:t xml:space="preserve">  </w:t>
      </w:r>
      <w:bookmarkStart w:id="92" w:name="_Hlk120876076"/>
      <w:r w:rsidRPr="00641079">
        <w:rPr>
          <w:rFonts w:ascii="Times New Roman" w:hAnsi="Times New Roman" w:cs="Times New Roman"/>
          <w:smallCaps/>
        </w:rPr>
        <w:t>Koťa</w:t>
      </w:r>
      <w:r w:rsidRPr="00641079">
        <w:rPr>
          <w:rFonts w:ascii="Times New Roman" w:hAnsi="Times New Roman" w:cs="Times New Roman"/>
        </w:rPr>
        <w:t xml:space="preserve">, Jaroslav: </w:t>
      </w:r>
      <w:r w:rsidRPr="00641079">
        <w:rPr>
          <w:rFonts w:ascii="Times New Roman" w:hAnsi="Times New Roman" w:cs="Times New Roman"/>
          <w:i/>
          <w:iCs/>
        </w:rPr>
        <w:t>Učitelé v českých zemích na cestě k profesionalizaci</w:t>
      </w:r>
      <w:r w:rsidRPr="00641079">
        <w:rPr>
          <w:rFonts w:ascii="Times New Roman" w:hAnsi="Times New Roman" w:cs="Times New Roman"/>
        </w:rPr>
        <w:t xml:space="preserve">. In: </w:t>
      </w:r>
      <w:r w:rsidRPr="00641079">
        <w:rPr>
          <w:rFonts w:ascii="Times New Roman" w:hAnsi="Times New Roman" w:cs="Times New Roman"/>
          <w:smallCaps/>
        </w:rPr>
        <w:t>Svobodný</w:t>
      </w:r>
      <w:r w:rsidRPr="00641079">
        <w:rPr>
          <w:rFonts w:ascii="Times New Roman" w:hAnsi="Times New Roman" w:cs="Times New Roman"/>
        </w:rPr>
        <w:t xml:space="preserve">, Petr – </w:t>
      </w:r>
      <w:r w:rsidRPr="00641079">
        <w:rPr>
          <w:rFonts w:ascii="Times New Roman" w:hAnsi="Times New Roman" w:cs="Times New Roman"/>
          <w:smallCaps/>
        </w:rPr>
        <w:t>Havránek</w:t>
      </w:r>
      <w:r w:rsidRPr="00641079">
        <w:rPr>
          <w:rFonts w:ascii="Times New Roman" w:hAnsi="Times New Roman" w:cs="Times New Roman"/>
        </w:rPr>
        <w:t>, Jan (</w:t>
      </w:r>
      <w:proofErr w:type="spellStart"/>
      <w:r w:rsidRPr="00641079">
        <w:rPr>
          <w:rFonts w:ascii="Times New Roman" w:hAnsi="Times New Roman" w:cs="Times New Roman"/>
        </w:rPr>
        <w:t>edd</w:t>
      </w:r>
      <w:proofErr w:type="spellEnd"/>
      <w:r w:rsidRPr="00641079">
        <w:rPr>
          <w:rFonts w:ascii="Times New Roman" w:hAnsi="Times New Roman" w:cs="Times New Roman"/>
        </w:rPr>
        <w:t xml:space="preserve">.): </w:t>
      </w:r>
      <w:r w:rsidRPr="00641079">
        <w:rPr>
          <w:rFonts w:ascii="Times New Roman" w:hAnsi="Times New Roman" w:cs="Times New Roman"/>
          <w:i/>
          <w:iCs/>
        </w:rPr>
        <w:t>Profesionalizace akademických povolání v českých zemích v 19. a první polovině 20. století</w:t>
      </w:r>
      <w:r w:rsidRPr="00641079">
        <w:rPr>
          <w:rFonts w:ascii="Times New Roman" w:hAnsi="Times New Roman" w:cs="Times New Roman"/>
        </w:rPr>
        <w:t xml:space="preserve">, </w:t>
      </w:r>
      <w:bookmarkEnd w:id="92"/>
      <w:r w:rsidRPr="00641079">
        <w:rPr>
          <w:rFonts w:ascii="Times New Roman" w:hAnsi="Times New Roman" w:cs="Times New Roman"/>
        </w:rPr>
        <w:t>s. 86.</w:t>
      </w:r>
      <w:r w:rsidR="00114364">
        <w:rPr>
          <w:rFonts w:ascii="Times New Roman" w:hAnsi="Times New Roman" w:cs="Times New Roman"/>
        </w:rPr>
        <w:t xml:space="preserve">; </w:t>
      </w:r>
      <w:r w:rsidR="00114364" w:rsidRPr="00114364">
        <w:rPr>
          <w:rFonts w:ascii="Times New Roman" w:hAnsi="Times New Roman" w:cs="Times New Roman"/>
          <w:smallCaps/>
        </w:rPr>
        <w:t>Veselá</w:t>
      </w:r>
      <w:r w:rsidR="00114364">
        <w:rPr>
          <w:rFonts w:ascii="Times New Roman" w:hAnsi="Times New Roman" w:cs="Times New Roman"/>
        </w:rPr>
        <w:t xml:space="preserve">, Zdenka: </w:t>
      </w:r>
      <w:r w:rsidR="00114364" w:rsidRPr="00114364">
        <w:rPr>
          <w:rFonts w:ascii="Times New Roman" w:hAnsi="Times New Roman" w:cs="Times New Roman"/>
          <w:i/>
          <w:iCs/>
        </w:rPr>
        <w:t>Vytváření novodobé školské soustavy a její vývoj od tereziánských reforem do roku 1918</w:t>
      </w:r>
      <w:r w:rsidR="00114364">
        <w:rPr>
          <w:rFonts w:ascii="Times New Roman" w:hAnsi="Times New Roman" w:cs="Times New Roman"/>
        </w:rPr>
        <w:t>, s. 42.</w:t>
      </w:r>
    </w:p>
  </w:footnote>
  <w:footnote w:id="131">
    <w:p w14:paraId="01F4662C" w14:textId="37A7AF6B" w:rsidR="002B407B" w:rsidRPr="002D6ABD" w:rsidRDefault="002B407B" w:rsidP="0016367C">
      <w:pPr>
        <w:pStyle w:val="Textpoznpodarou"/>
        <w:jc w:val="both"/>
        <w:rPr>
          <w:rFonts w:ascii="Times New Roman" w:hAnsi="Times New Roman" w:cs="Times New Roman"/>
        </w:rPr>
      </w:pPr>
      <w:r w:rsidRPr="002D6ABD">
        <w:rPr>
          <w:rStyle w:val="Znakapoznpodarou"/>
          <w:rFonts w:ascii="Times New Roman" w:hAnsi="Times New Roman" w:cs="Times New Roman"/>
        </w:rPr>
        <w:footnoteRef/>
      </w:r>
      <w:r w:rsidRPr="002D6ABD">
        <w:rPr>
          <w:rFonts w:ascii="Times New Roman" w:hAnsi="Times New Roman" w:cs="Times New Roman"/>
        </w:rPr>
        <w:t xml:space="preserve"> </w:t>
      </w:r>
      <w:r w:rsidRPr="002D6ABD">
        <w:rPr>
          <w:rFonts w:ascii="Times New Roman" w:hAnsi="Times New Roman" w:cs="Times New Roman"/>
          <w:smallCaps/>
        </w:rPr>
        <w:t>Rýdl</w:t>
      </w:r>
      <w:r w:rsidRPr="002D6ABD">
        <w:rPr>
          <w:rFonts w:ascii="Times New Roman" w:hAnsi="Times New Roman" w:cs="Times New Roman"/>
        </w:rPr>
        <w:t>, K</w:t>
      </w:r>
      <w:r w:rsidR="005812FB">
        <w:rPr>
          <w:rFonts w:ascii="Times New Roman" w:hAnsi="Times New Roman" w:cs="Times New Roman"/>
        </w:rPr>
        <w:t>.</w:t>
      </w:r>
      <w:r w:rsidRPr="002D6ABD">
        <w:rPr>
          <w:rFonts w:ascii="Times New Roman" w:hAnsi="Times New Roman" w:cs="Times New Roman"/>
        </w:rPr>
        <w:t xml:space="preserve">: </w:t>
      </w:r>
      <w:r w:rsidR="005812FB">
        <w:rPr>
          <w:rFonts w:ascii="Times New Roman" w:hAnsi="Times New Roman" w:cs="Times New Roman"/>
          <w:i/>
          <w:iCs/>
        </w:rPr>
        <w:t>c. d.</w:t>
      </w:r>
      <w:r w:rsidR="005812FB" w:rsidRPr="005812FB">
        <w:rPr>
          <w:rFonts w:ascii="Times New Roman" w:hAnsi="Times New Roman" w:cs="Times New Roman"/>
        </w:rPr>
        <w:t>,</w:t>
      </w:r>
      <w:r w:rsidRPr="002D6ABD">
        <w:rPr>
          <w:rFonts w:ascii="Times New Roman" w:hAnsi="Times New Roman" w:cs="Times New Roman"/>
        </w:rPr>
        <w:t xml:space="preserve"> s. 107.</w:t>
      </w:r>
    </w:p>
  </w:footnote>
  <w:footnote w:id="132">
    <w:p w14:paraId="781E9F34" w14:textId="10A5B1DF" w:rsidR="000D1336" w:rsidRPr="0016367C" w:rsidRDefault="000D1336" w:rsidP="0016367C">
      <w:pPr>
        <w:pStyle w:val="Textpoznpodarou"/>
        <w:jc w:val="both"/>
        <w:rPr>
          <w:rFonts w:ascii="Times New Roman" w:hAnsi="Times New Roman" w:cs="Times New Roman"/>
        </w:rPr>
      </w:pPr>
      <w:r w:rsidRPr="0016367C">
        <w:rPr>
          <w:rStyle w:val="Znakapoznpodarou"/>
          <w:rFonts w:ascii="Times New Roman" w:hAnsi="Times New Roman" w:cs="Times New Roman"/>
        </w:rPr>
        <w:footnoteRef/>
      </w:r>
      <w:r w:rsidRPr="0016367C">
        <w:rPr>
          <w:rFonts w:ascii="Times New Roman" w:hAnsi="Times New Roman" w:cs="Times New Roman"/>
        </w:rPr>
        <w:t xml:space="preserve"> </w:t>
      </w:r>
      <w:r w:rsidRPr="0016367C">
        <w:rPr>
          <w:rFonts w:ascii="Times New Roman" w:hAnsi="Times New Roman" w:cs="Times New Roman"/>
          <w:smallCaps/>
        </w:rPr>
        <w:t>Somr</w:t>
      </w:r>
      <w:r w:rsidRPr="0016367C">
        <w:rPr>
          <w:rFonts w:ascii="Times New Roman" w:hAnsi="Times New Roman" w:cs="Times New Roman"/>
        </w:rPr>
        <w:t xml:space="preserve">, M. a kol.: </w:t>
      </w:r>
      <w:r w:rsidR="005812FB">
        <w:rPr>
          <w:rFonts w:ascii="Times New Roman" w:hAnsi="Times New Roman" w:cs="Times New Roman"/>
          <w:i/>
          <w:iCs/>
        </w:rPr>
        <w:t>c. d.</w:t>
      </w:r>
      <w:r w:rsidR="005812FB" w:rsidRPr="005812FB">
        <w:rPr>
          <w:rFonts w:ascii="Times New Roman" w:hAnsi="Times New Roman" w:cs="Times New Roman"/>
        </w:rPr>
        <w:t>,</w:t>
      </w:r>
      <w:r w:rsidRPr="005812FB">
        <w:rPr>
          <w:rFonts w:ascii="Times New Roman" w:hAnsi="Times New Roman" w:cs="Times New Roman"/>
        </w:rPr>
        <w:t xml:space="preserve"> </w:t>
      </w:r>
      <w:r w:rsidRPr="0016367C">
        <w:rPr>
          <w:rFonts w:ascii="Times New Roman" w:hAnsi="Times New Roman" w:cs="Times New Roman"/>
        </w:rPr>
        <w:t>s. 165.</w:t>
      </w:r>
    </w:p>
  </w:footnote>
  <w:footnote w:id="133">
    <w:p w14:paraId="42A56403" w14:textId="0AFB2E35" w:rsidR="002D5F50" w:rsidRPr="004D59A4" w:rsidRDefault="002D5F50" w:rsidP="002D5F50">
      <w:pPr>
        <w:pStyle w:val="Textpoznpodarou"/>
        <w:jc w:val="both"/>
        <w:rPr>
          <w:rFonts w:ascii="Times New Roman" w:hAnsi="Times New Roman" w:cs="Times New Roman"/>
        </w:rPr>
      </w:pPr>
      <w:r w:rsidRPr="004D59A4">
        <w:rPr>
          <w:rStyle w:val="Znakapoznpodarou"/>
          <w:rFonts w:ascii="Times New Roman" w:hAnsi="Times New Roman" w:cs="Times New Roman"/>
        </w:rPr>
        <w:footnoteRef/>
      </w:r>
      <w:r w:rsidRPr="004D59A4">
        <w:rPr>
          <w:rFonts w:ascii="Times New Roman" w:hAnsi="Times New Roman" w:cs="Times New Roman"/>
        </w:rPr>
        <w:t xml:space="preserve"> </w:t>
      </w:r>
      <w:bookmarkStart w:id="93" w:name="_Hlk120661888"/>
      <w:proofErr w:type="spellStart"/>
      <w:r w:rsidR="00620DB2" w:rsidRPr="006D11DE">
        <w:rPr>
          <w:rFonts w:ascii="Times New Roman" w:hAnsi="Times New Roman" w:cs="Times New Roman"/>
          <w:smallCaps/>
        </w:rPr>
        <w:t>Kádner</w:t>
      </w:r>
      <w:proofErr w:type="spellEnd"/>
      <w:r w:rsidR="00620DB2">
        <w:rPr>
          <w:rFonts w:ascii="Times New Roman" w:hAnsi="Times New Roman" w:cs="Times New Roman"/>
        </w:rPr>
        <w:t xml:space="preserve">, O.: </w:t>
      </w:r>
      <w:r w:rsidR="00620DB2">
        <w:rPr>
          <w:rFonts w:ascii="Times New Roman" w:hAnsi="Times New Roman" w:cs="Times New Roman"/>
          <w:i/>
          <w:iCs/>
        </w:rPr>
        <w:t>c. d.</w:t>
      </w:r>
      <w:r w:rsidR="00620DB2" w:rsidRPr="006A0AB2">
        <w:rPr>
          <w:rFonts w:ascii="Times New Roman" w:hAnsi="Times New Roman" w:cs="Times New Roman"/>
        </w:rPr>
        <w:t>, s.</w:t>
      </w:r>
      <w:r w:rsidR="00620DB2">
        <w:rPr>
          <w:rFonts w:ascii="Times New Roman" w:hAnsi="Times New Roman" w:cs="Times New Roman"/>
        </w:rPr>
        <w:t xml:space="preserve"> 139-188.; </w:t>
      </w:r>
      <w:r w:rsidRPr="004D59A4">
        <w:rPr>
          <w:rFonts w:ascii="Times New Roman" w:hAnsi="Times New Roman" w:cs="Times New Roman"/>
          <w:smallCaps/>
        </w:rPr>
        <w:t>Šafránek</w:t>
      </w:r>
      <w:r w:rsidRPr="004D59A4">
        <w:rPr>
          <w:rFonts w:ascii="Times New Roman" w:hAnsi="Times New Roman" w:cs="Times New Roman"/>
        </w:rPr>
        <w:t>, J</w:t>
      </w:r>
      <w:r w:rsidR="002673F4">
        <w:rPr>
          <w:rFonts w:ascii="Times New Roman" w:hAnsi="Times New Roman" w:cs="Times New Roman"/>
        </w:rPr>
        <w:t>an</w:t>
      </w:r>
      <w:r w:rsidRPr="004D59A4">
        <w:rPr>
          <w:rFonts w:ascii="Times New Roman" w:hAnsi="Times New Roman" w:cs="Times New Roman"/>
        </w:rPr>
        <w:t xml:space="preserve">: </w:t>
      </w:r>
      <w:r w:rsidRPr="004D59A4">
        <w:rPr>
          <w:rFonts w:ascii="Times New Roman" w:hAnsi="Times New Roman" w:cs="Times New Roman"/>
          <w:i/>
          <w:iCs/>
        </w:rPr>
        <w:t>Školy české. Obraz jejich vývoje a osudů. Díl II.</w:t>
      </w:r>
      <w:bookmarkEnd w:id="93"/>
      <w:r w:rsidR="002673F4">
        <w:rPr>
          <w:rFonts w:ascii="Times New Roman" w:hAnsi="Times New Roman" w:cs="Times New Roman"/>
        </w:rPr>
        <w:t>,</w:t>
      </w:r>
      <w:r w:rsidRPr="004D59A4">
        <w:rPr>
          <w:rFonts w:ascii="Times New Roman" w:hAnsi="Times New Roman" w:cs="Times New Roman"/>
        </w:rPr>
        <w:t xml:space="preserve"> s. </w:t>
      </w:r>
      <w:r w:rsidR="006D11DE">
        <w:rPr>
          <w:rFonts w:ascii="Times New Roman" w:hAnsi="Times New Roman" w:cs="Times New Roman"/>
        </w:rPr>
        <w:t>259-328</w:t>
      </w:r>
      <w:r w:rsidRPr="004D59A4">
        <w:rPr>
          <w:rFonts w:ascii="Times New Roman" w:hAnsi="Times New Roman" w:cs="Times New Roman"/>
        </w:rPr>
        <w:t>.</w:t>
      </w:r>
      <w:r w:rsidR="006D11DE">
        <w:rPr>
          <w:rFonts w:ascii="Times New Roman" w:hAnsi="Times New Roman" w:cs="Times New Roman"/>
        </w:rPr>
        <w:t xml:space="preserve">; </w:t>
      </w:r>
      <w:r w:rsidR="006D11DE" w:rsidRPr="004D59A4">
        <w:rPr>
          <w:rFonts w:ascii="Times New Roman" w:hAnsi="Times New Roman" w:cs="Times New Roman"/>
          <w:smallCaps/>
        </w:rPr>
        <w:t>Šafránek</w:t>
      </w:r>
      <w:r w:rsidR="006D11DE" w:rsidRPr="004D59A4">
        <w:rPr>
          <w:rFonts w:ascii="Times New Roman" w:hAnsi="Times New Roman" w:cs="Times New Roman"/>
        </w:rPr>
        <w:t>, J.:</w:t>
      </w:r>
      <w:r w:rsidR="006D11DE">
        <w:rPr>
          <w:rFonts w:ascii="Times New Roman" w:hAnsi="Times New Roman" w:cs="Times New Roman"/>
        </w:rPr>
        <w:t xml:space="preserve"> </w:t>
      </w:r>
      <w:r w:rsidR="006D11DE" w:rsidRPr="00991384">
        <w:rPr>
          <w:rFonts w:ascii="Times New Roman" w:hAnsi="Times New Roman" w:cs="Times New Roman"/>
          <w:i/>
          <w:iCs/>
        </w:rPr>
        <w:t>Vývoj soustavy obecného školství v království Českém od roku 1769-1895</w:t>
      </w:r>
      <w:r w:rsidR="006D11DE">
        <w:rPr>
          <w:rFonts w:ascii="Times New Roman" w:hAnsi="Times New Roman" w:cs="Times New Roman"/>
        </w:rPr>
        <w:t xml:space="preserve">, s. 160-197.; </w:t>
      </w:r>
      <w:r w:rsidR="002673F4" w:rsidRPr="00EF68EB">
        <w:rPr>
          <w:rFonts w:ascii="Times New Roman" w:hAnsi="Times New Roman" w:cs="Times New Roman"/>
          <w:smallCaps/>
        </w:rPr>
        <w:t>Vošahlíková</w:t>
      </w:r>
      <w:r w:rsidR="002673F4" w:rsidRPr="00EF68EB">
        <w:rPr>
          <w:rFonts w:ascii="Times New Roman" w:hAnsi="Times New Roman" w:cs="Times New Roman"/>
        </w:rPr>
        <w:t xml:space="preserve">, P.: </w:t>
      </w:r>
      <w:r w:rsidR="002673F4">
        <w:rPr>
          <w:rFonts w:ascii="Times New Roman" w:hAnsi="Times New Roman" w:cs="Times New Roman"/>
          <w:i/>
          <w:iCs/>
        </w:rPr>
        <w:t>c. d.</w:t>
      </w:r>
      <w:r w:rsidR="002673F4" w:rsidRPr="000764F6">
        <w:rPr>
          <w:rFonts w:ascii="Times New Roman" w:hAnsi="Times New Roman" w:cs="Times New Roman"/>
        </w:rPr>
        <w:t>,</w:t>
      </w:r>
      <w:r w:rsidR="002673F4">
        <w:rPr>
          <w:rFonts w:ascii="Times New Roman" w:hAnsi="Times New Roman" w:cs="Times New Roman"/>
        </w:rPr>
        <w:t xml:space="preserve"> s. 76-77.</w:t>
      </w:r>
    </w:p>
  </w:footnote>
  <w:footnote w:id="134">
    <w:p w14:paraId="57C61B13" w14:textId="40B0F7E1" w:rsidR="001B4BF6" w:rsidRDefault="001B4BF6" w:rsidP="00CD6EF4">
      <w:pPr>
        <w:pStyle w:val="Textpoznpodarou"/>
        <w:jc w:val="both"/>
      </w:pPr>
      <w:r>
        <w:rPr>
          <w:rStyle w:val="Znakapoznpodarou"/>
        </w:rPr>
        <w:footnoteRef/>
      </w:r>
      <w:r>
        <w:t xml:space="preserve"> </w:t>
      </w:r>
      <w:bookmarkStart w:id="94" w:name="_Hlk121398197"/>
      <w:r w:rsidRPr="00CD6EF4">
        <w:rPr>
          <w:rFonts w:ascii="Times New Roman" w:hAnsi="Times New Roman" w:cs="Times New Roman"/>
          <w:smallCaps/>
        </w:rPr>
        <w:t>Skuhrovská</w:t>
      </w:r>
      <w:r w:rsidRPr="00CD6EF4">
        <w:rPr>
          <w:rFonts w:ascii="Times New Roman" w:hAnsi="Times New Roman" w:cs="Times New Roman"/>
        </w:rPr>
        <w:t xml:space="preserve">, Eliška: </w:t>
      </w:r>
      <w:r w:rsidRPr="00CD6EF4">
        <w:rPr>
          <w:rFonts w:ascii="Times New Roman" w:hAnsi="Times New Roman" w:cs="Times New Roman"/>
          <w:i/>
          <w:iCs/>
        </w:rPr>
        <w:t>Učitelé obecných a měšťanských škol v druhé polovině „dlouhého“ 19. století. Teoretická příprava a praktická příprava pro výkon povolání</w:t>
      </w:r>
      <w:r w:rsidRPr="00CD6EF4">
        <w:rPr>
          <w:rFonts w:ascii="Times New Roman" w:hAnsi="Times New Roman" w:cs="Times New Roman"/>
        </w:rPr>
        <w:t xml:space="preserve">. </w:t>
      </w:r>
      <w:r w:rsidR="00CD6EF4" w:rsidRPr="00CD6EF4">
        <w:rPr>
          <w:rFonts w:ascii="Times New Roman" w:hAnsi="Times New Roman" w:cs="Times New Roman"/>
        </w:rPr>
        <w:t xml:space="preserve">Praha 2017. </w:t>
      </w:r>
      <w:r w:rsidRPr="00CD6EF4">
        <w:rPr>
          <w:rFonts w:ascii="Times New Roman" w:hAnsi="Times New Roman" w:cs="Times New Roman"/>
        </w:rPr>
        <w:t>(nepublikovaná</w:t>
      </w:r>
      <w:r w:rsidR="00CD6EF4" w:rsidRPr="00CD6EF4">
        <w:rPr>
          <w:rFonts w:ascii="Times New Roman" w:hAnsi="Times New Roman" w:cs="Times New Roman"/>
        </w:rPr>
        <w:t xml:space="preserve"> magisterská diplomová práce</w:t>
      </w:r>
      <w:r w:rsidRPr="00CD6EF4">
        <w:rPr>
          <w:rFonts w:ascii="Times New Roman" w:hAnsi="Times New Roman" w:cs="Times New Roman"/>
        </w:rPr>
        <w:t xml:space="preserve">), </w:t>
      </w:r>
      <w:bookmarkEnd w:id="94"/>
      <w:r w:rsidRPr="00CD6EF4">
        <w:rPr>
          <w:rFonts w:ascii="Times New Roman" w:hAnsi="Times New Roman" w:cs="Times New Roman"/>
        </w:rPr>
        <w:t>s. 18</w:t>
      </w:r>
      <w:r w:rsidR="008249FC">
        <w:rPr>
          <w:rFonts w:ascii="Times New Roman" w:hAnsi="Times New Roman" w:cs="Times New Roman"/>
        </w:rPr>
        <w:t>-19</w:t>
      </w:r>
      <w:r w:rsidRPr="00CD6EF4">
        <w:rPr>
          <w:rFonts w:ascii="Times New Roman" w:hAnsi="Times New Roman" w:cs="Times New Roman"/>
        </w:rPr>
        <w:t>.</w:t>
      </w:r>
    </w:p>
  </w:footnote>
  <w:footnote w:id="135">
    <w:p w14:paraId="5DD713AC" w14:textId="730A5F1F" w:rsidR="002B407B" w:rsidRPr="0016367C" w:rsidRDefault="002B407B" w:rsidP="0016367C">
      <w:pPr>
        <w:pStyle w:val="Textpoznpodarou"/>
        <w:jc w:val="both"/>
        <w:rPr>
          <w:rFonts w:ascii="Times New Roman" w:hAnsi="Times New Roman" w:cs="Times New Roman"/>
        </w:rPr>
      </w:pPr>
      <w:r w:rsidRPr="0016367C">
        <w:rPr>
          <w:rStyle w:val="Znakapoznpodarou"/>
          <w:rFonts w:ascii="Times New Roman" w:hAnsi="Times New Roman" w:cs="Times New Roman"/>
        </w:rPr>
        <w:footnoteRef/>
      </w:r>
      <w:r w:rsidRPr="0016367C">
        <w:rPr>
          <w:rFonts w:ascii="Times New Roman" w:hAnsi="Times New Roman" w:cs="Times New Roman"/>
        </w:rPr>
        <w:t xml:space="preserve"> </w:t>
      </w:r>
      <w:r w:rsidR="005812FB" w:rsidRPr="002D6ABD">
        <w:rPr>
          <w:rFonts w:ascii="Times New Roman" w:hAnsi="Times New Roman" w:cs="Times New Roman"/>
          <w:smallCaps/>
        </w:rPr>
        <w:t>Rýdl</w:t>
      </w:r>
      <w:r w:rsidR="005812FB" w:rsidRPr="002D6ABD">
        <w:rPr>
          <w:rFonts w:ascii="Times New Roman" w:hAnsi="Times New Roman" w:cs="Times New Roman"/>
        </w:rPr>
        <w:t>, K</w:t>
      </w:r>
      <w:r w:rsidR="005812FB">
        <w:rPr>
          <w:rFonts w:ascii="Times New Roman" w:hAnsi="Times New Roman" w:cs="Times New Roman"/>
        </w:rPr>
        <w:t>.</w:t>
      </w:r>
      <w:r w:rsidR="005812FB" w:rsidRPr="002D6ABD">
        <w:rPr>
          <w:rFonts w:ascii="Times New Roman" w:hAnsi="Times New Roman" w:cs="Times New Roman"/>
        </w:rPr>
        <w:t xml:space="preserve">: </w:t>
      </w:r>
      <w:r w:rsidR="005812FB">
        <w:rPr>
          <w:rFonts w:ascii="Times New Roman" w:hAnsi="Times New Roman" w:cs="Times New Roman"/>
          <w:i/>
          <w:iCs/>
        </w:rPr>
        <w:t>c. d.</w:t>
      </w:r>
      <w:r w:rsidR="005812FB" w:rsidRPr="005812FB">
        <w:rPr>
          <w:rFonts w:ascii="Times New Roman" w:hAnsi="Times New Roman" w:cs="Times New Roman"/>
        </w:rPr>
        <w:t>,</w:t>
      </w:r>
      <w:r w:rsidR="005812FB" w:rsidRPr="002D6ABD">
        <w:rPr>
          <w:rFonts w:ascii="Times New Roman" w:hAnsi="Times New Roman" w:cs="Times New Roman"/>
        </w:rPr>
        <w:t xml:space="preserve"> </w:t>
      </w:r>
      <w:r w:rsidRPr="0016367C">
        <w:rPr>
          <w:rFonts w:ascii="Times New Roman" w:hAnsi="Times New Roman" w:cs="Times New Roman"/>
        </w:rPr>
        <w:t>s. 112.</w:t>
      </w:r>
    </w:p>
  </w:footnote>
  <w:footnote w:id="136">
    <w:p w14:paraId="1F1A9F01" w14:textId="6E59DBCF" w:rsidR="002B407B" w:rsidRPr="0016367C" w:rsidRDefault="002B407B" w:rsidP="0016367C">
      <w:pPr>
        <w:pStyle w:val="Textpoznpodarou"/>
        <w:jc w:val="both"/>
        <w:rPr>
          <w:rFonts w:ascii="Times New Roman" w:hAnsi="Times New Roman" w:cs="Times New Roman"/>
        </w:rPr>
      </w:pPr>
      <w:r w:rsidRPr="0016367C">
        <w:rPr>
          <w:rStyle w:val="Znakapoznpodarou"/>
          <w:rFonts w:ascii="Times New Roman" w:hAnsi="Times New Roman" w:cs="Times New Roman"/>
        </w:rPr>
        <w:footnoteRef/>
      </w:r>
      <w:r w:rsidRPr="0016367C">
        <w:rPr>
          <w:rFonts w:ascii="Times New Roman" w:hAnsi="Times New Roman" w:cs="Times New Roman"/>
        </w:rPr>
        <w:t xml:space="preserve"> </w:t>
      </w:r>
      <w:proofErr w:type="spellStart"/>
      <w:r w:rsidRPr="0016367C">
        <w:rPr>
          <w:rFonts w:ascii="Times New Roman" w:hAnsi="Times New Roman" w:cs="Times New Roman"/>
          <w:smallCaps/>
        </w:rPr>
        <w:t>Kasper</w:t>
      </w:r>
      <w:proofErr w:type="spellEnd"/>
      <w:r w:rsidRPr="0016367C">
        <w:rPr>
          <w:rFonts w:ascii="Times New Roman" w:hAnsi="Times New Roman" w:cs="Times New Roman"/>
        </w:rPr>
        <w:t>, T</w:t>
      </w:r>
      <w:r w:rsidR="005812FB">
        <w:rPr>
          <w:rFonts w:ascii="Times New Roman" w:hAnsi="Times New Roman" w:cs="Times New Roman"/>
        </w:rPr>
        <w:t>omáš</w:t>
      </w:r>
      <w:r w:rsidRPr="0016367C">
        <w:rPr>
          <w:rFonts w:ascii="Times New Roman" w:hAnsi="Times New Roman" w:cs="Times New Roman"/>
        </w:rPr>
        <w:t xml:space="preserve"> – </w:t>
      </w:r>
      <w:proofErr w:type="spellStart"/>
      <w:r w:rsidRPr="0016367C">
        <w:rPr>
          <w:rFonts w:ascii="Times New Roman" w:hAnsi="Times New Roman" w:cs="Times New Roman"/>
          <w:smallCaps/>
        </w:rPr>
        <w:t>Kasperová</w:t>
      </w:r>
      <w:proofErr w:type="spellEnd"/>
      <w:r w:rsidRPr="0016367C">
        <w:rPr>
          <w:rFonts w:ascii="Times New Roman" w:hAnsi="Times New Roman" w:cs="Times New Roman"/>
        </w:rPr>
        <w:t>, D</w:t>
      </w:r>
      <w:r w:rsidR="005812FB">
        <w:rPr>
          <w:rFonts w:ascii="Times New Roman" w:hAnsi="Times New Roman" w:cs="Times New Roman"/>
        </w:rPr>
        <w:t>ana</w:t>
      </w:r>
      <w:r w:rsidRPr="0016367C">
        <w:rPr>
          <w:rFonts w:ascii="Times New Roman" w:hAnsi="Times New Roman" w:cs="Times New Roman"/>
        </w:rPr>
        <w:t xml:space="preserve">: </w:t>
      </w:r>
      <w:r w:rsidRPr="0016367C">
        <w:rPr>
          <w:rFonts w:ascii="Times New Roman" w:hAnsi="Times New Roman" w:cs="Times New Roman"/>
          <w:i/>
          <w:iCs/>
        </w:rPr>
        <w:t xml:space="preserve">České učitelstvo a </w:t>
      </w:r>
      <w:proofErr w:type="spellStart"/>
      <w:r w:rsidRPr="0016367C">
        <w:rPr>
          <w:rFonts w:ascii="Times New Roman" w:hAnsi="Times New Roman" w:cs="Times New Roman"/>
          <w:i/>
          <w:iCs/>
        </w:rPr>
        <w:t>Hasnerovy</w:t>
      </w:r>
      <w:proofErr w:type="spellEnd"/>
      <w:r w:rsidRPr="0016367C">
        <w:rPr>
          <w:rFonts w:ascii="Times New Roman" w:hAnsi="Times New Roman" w:cs="Times New Roman"/>
          <w:i/>
          <w:iCs/>
        </w:rPr>
        <w:t xml:space="preserve"> zákony</w:t>
      </w:r>
      <w:r w:rsidRPr="0016367C">
        <w:rPr>
          <w:rFonts w:ascii="Times New Roman" w:hAnsi="Times New Roman" w:cs="Times New Roman"/>
        </w:rPr>
        <w:t xml:space="preserve">. In.: </w:t>
      </w:r>
      <w:r w:rsidRPr="0016367C">
        <w:rPr>
          <w:rFonts w:ascii="Times New Roman" w:hAnsi="Times New Roman" w:cs="Times New Roman"/>
          <w:i/>
          <w:iCs/>
        </w:rPr>
        <w:t>e-</w:t>
      </w:r>
      <w:proofErr w:type="spellStart"/>
      <w:r w:rsidRPr="0016367C">
        <w:rPr>
          <w:rFonts w:ascii="Times New Roman" w:hAnsi="Times New Roman" w:cs="Times New Roman"/>
          <w:i/>
          <w:iCs/>
        </w:rPr>
        <w:t>Pedagogium</w:t>
      </w:r>
      <w:proofErr w:type="spellEnd"/>
      <w:r w:rsidRPr="0016367C">
        <w:rPr>
          <w:rFonts w:ascii="Times New Roman" w:hAnsi="Times New Roman" w:cs="Times New Roman"/>
        </w:rPr>
        <w:t xml:space="preserve"> Roč. 10, 2010,</w:t>
      </w:r>
      <w:r w:rsidR="005812FB">
        <w:rPr>
          <w:rFonts w:ascii="Times New Roman" w:hAnsi="Times New Roman" w:cs="Times New Roman"/>
        </w:rPr>
        <w:t xml:space="preserve"> č. 3,</w:t>
      </w:r>
      <w:r w:rsidRPr="0016367C">
        <w:rPr>
          <w:rFonts w:ascii="Times New Roman" w:hAnsi="Times New Roman" w:cs="Times New Roman"/>
        </w:rPr>
        <w:t xml:space="preserve"> s. 36.</w:t>
      </w:r>
      <w:r w:rsidR="005812FB">
        <w:rPr>
          <w:rFonts w:ascii="Times New Roman" w:hAnsi="Times New Roman" w:cs="Times New Roman"/>
        </w:rPr>
        <w:t xml:space="preserve"> </w:t>
      </w:r>
    </w:p>
  </w:footnote>
  <w:footnote w:id="137">
    <w:p w14:paraId="5B52A3F5" w14:textId="4298F8B3" w:rsidR="002B407B" w:rsidRDefault="002B407B" w:rsidP="0016367C">
      <w:pPr>
        <w:pStyle w:val="Textpoznpodarou"/>
        <w:jc w:val="both"/>
      </w:pPr>
      <w:r w:rsidRPr="0016367C">
        <w:rPr>
          <w:rStyle w:val="Znakapoznpodarou"/>
          <w:rFonts w:ascii="Times New Roman" w:hAnsi="Times New Roman" w:cs="Times New Roman"/>
        </w:rPr>
        <w:footnoteRef/>
      </w:r>
      <w:r w:rsidRPr="0016367C">
        <w:rPr>
          <w:rFonts w:ascii="Times New Roman" w:hAnsi="Times New Roman" w:cs="Times New Roman"/>
        </w:rPr>
        <w:t xml:space="preserve"> </w:t>
      </w:r>
      <w:proofErr w:type="spellStart"/>
      <w:r w:rsidRPr="0016367C">
        <w:rPr>
          <w:rFonts w:ascii="Times New Roman" w:hAnsi="Times New Roman" w:cs="Times New Roman"/>
          <w:smallCaps/>
        </w:rPr>
        <w:t>Čornejová</w:t>
      </w:r>
      <w:proofErr w:type="spellEnd"/>
      <w:r w:rsidRPr="0016367C">
        <w:rPr>
          <w:rFonts w:ascii="Times New Roman" w:hAnsi="Times New Roman" w:cs="Times New Roman"/>
        </w:rPr>
        <w:t xml:space="preserve">, I. – </w:t>
      </w:r>
      <w:proofErr w:type="spellStart"/>
      <w:r w:rsidRPr="0016367C">
        <w:rPr>
          <w:rFonts w:ascii="Times New Roman" w:hAnsi="Times New Roman" w:cs="Times New Roman"/>
          <w:smallCaps/>
        </w:rPr>
        <w:t>Kasper</w:t>
      </w:r>
      <w:proofErr w:type="spellEnd"/>
      <w:r w:rsidRPr="0016367C">
        <w:rPr>
          <w:rFonts w:ascii="Times New Roman" w:hAnsi="Times New Roman" w:cs="Times New Roman"/>
        </w:rPr>
        <w:t xml:space="preserve">, T. – </w:t>
      </w:r>
      <w:proofErr w:type="spellStart"/>
      <w:r w:rsidRPr="0016367C">
        <w:rPr>
          <w:rFonts w:ascii="Times New Roman" w:hAnsi="Times New Roman" w:cs="Times New Roman"/>
          <w:smallCaps/>
        </w:rPr>
        <w:t>Kasperová</w:t>
      </w:r>
      <w:proofErr w:type="spellEnd"/>
      <w:r w:rsidRPr="0016367C">
        <w:rPr>
          <w:rFonts w:ascii="Times New Roman" w:hAnsi="Times New Roman" w:cs="Times New Roman"/>
        </w:rPr>
        <w:t xml:space="preserve">, D. a kol.: </w:t>
      </w:r>
      <w:r w:rsidR="005812FB">
        <w:rPr>
          <w:rFonts w:ascii="Times New Roman" w:hAnsi="Times New Roman" w:cs="Times New Roman"/>
          <w:i/>
          <w:iCs/>
        </w:rPr>
        <w:t>c. d.</w:t>
      </w:r>
      <w:r w:rsidR="005812FB">
        <w:rPr>
          <w:rFonts w:ascii="Times New Roman" w:hAnsi="Times New Roman" w:cs="Times New Roman"/>
        </w:rPr>
        <w:t>,</w:t>
      </w:r>
      <w:r w:rsidRPr="0016367C">
        <w:rPr>
          <w:rFonts w:ascii="Times New Roman" w:hAnsi="Times New Roman" w:cs="Times New Roman"/>
        </w:rPr>
        <w:t xml:space="preserve"> s. 236.</w:t>
      </w:r>
    </w:p>
  </w:footnote>
  <w:footnote w:id="138">
    <w:p w14:paraId="1344B2D2" w14:textId="046A7D7E" w:rsidR="00A80629" w:rsidRPr="00085D9F" w:rsidRDefault="00A80629">
      <w:pPr>
        <w:pStyle w:val="Textpoznpodarou"/>
        <w:rPr>
          <w:rFonts w:ascii="Times New Roman" w:hAnsi="Times New Roman" w:cs="Times New Roman"/>
        </w:rPr>
      </w:pPr>
      <w:r w:rsidRPr="00A80629">
        <w:rPr>
          <w:rStyle w:val="Znakapoznpodarou"/>
          <w:rFonts w:ascii="Times New Roman" w:hAnsi="Times New Roman" w:cs="Times New Roman"/>
        </w:rPr>
        <w:footnoteRef/>
      </w:r>
      <w:r w:rsidRPr="00A80629">
        <w:rPr>
          <w:rFonts w:ascii="Times New Roman" w:hAnsi="Times New Roman" w:cs="Times New Roman"/>
        </w:rPr>
        <w:t xml:space="preserve"> </w:t>
      </w:r>
      <w:proofErr w:type="spellStart"/>
      <w:r w:rsidR="009A3733" w:rsidRPr="009A3733">
        <w:rPr>
          <w:rFonts w:ascii="Times New Roman" w:hAnsi="Times New Roman" w:cs="Times New Roman"/>
          <w:smallCaps/>
        </w:rPr>
        <w:t>Bogus-Spyra</w:t>
      </w:r>
      <w:proofErr w:type="spellEnd"/>
      <w:r w:rsidR="009A3733">
        <w:rPr>
          <w:rFonts w:ascii="Times New Roman" w:hAnsi="Times New Roman" w:cs="Times New Roman"/>
        </w:rPr>
        <w:t xml:space="preserve">, </w:t>
      </w:r>
      <w:proofErr w:type="spellStart"/>
      <w:r w:rsidR="009A3733">
        <w:rPr>
          <w:rFonts w:ascii="Times New Roman" w:hAnsi="Times New Roman" w:cs="Times New Roman"/>
        </w:rPr>
        <w:t>Marzena</w:t>
      </w:r>
      <w:proofErr w:type="spellEnd"/>
      <w:r w:rsidR="009A3733">
        <w:rPr>
          <w:rFonts w:ascii="Times New Roman" w:hAnsi="Times New Roman" w:cs="Times New Roman"/>
        </w:rPr>
        <w:t xml:space="preserve">: </w:t>
      </w:r>
      <w:r w:rsidR="009A3733" w:rsidRPr="009A3733">
        <w:rPr>
          <w:rFonts w:ascii="Times New Roman" w:hAnsi="Times New Roman" w:cs="Times New Roman"/>
          <w:i/>
          <w:iCs/>
        </w:rPr>
        <w:t>Elementární školství</w:t>
      </w:r>
      <w:r w:rsidR="009A3733">
        <w:rPr>
          <w:rFonts w:ascii="Times New Roman" w:hAnsi="Times New Roman" w:cs="Times New Roman"/>
        </w:rPr>
        <w:t xml:space="preserve">. In: </w:t>
      </w:r>
      <w:proofErr w:type="spellStart"/>
      <w:r w:rsidRPr="00085D9F">
        <w:rPr>
          <w:rFonts w:ascii="Times New Roman" w:hAnsi="Times New Roman" w:cs="Times New Roman"/>
          <w:smallCaps/>
        </w:rPr>
        <w:t>Zářický</w:t>
      </w:r>
      <w:proofErr w:type="spellEnd"/>
      <w:r w:rsidRPr="00085D9F">
        <w:rPr>
          <w:rFonts w:ascii="Times New Roman" w:hAnsi="Times New Roman" w:cs="Times New Roman"/>
        </w:rPr>
        <w:t xml:space="preserve">, A. a kol.: </w:t>
      </w:r>
      <w:r w:rsidRPr="00085D9F">
        <w:rPr>
          <w:rFonts w:ascii="Times New Roman" w:hAnsi="Times New Roman" w:cs="Times New Roman"/>
          <w:i/>
          <w:iCs/>
        </w:rPr>
        <w:t>Rakouské Slezsko v procesu modernizace 1742-1914. Díl II</w:t>
      </w:r>
      <w:r w:rsidRPr="00085D9F">
        <w:rPr>
          <w:rFonts w:ascii="Times New Roman" w:hAnsi="Times New Roman" w:cs="Times New Roman"/>
        </w:rPr>
        <w:t>., s. 697.</w:t>
      </w:r>
    </w:p>
  </w:footnote>
  <w:footnote w:id="139">
    <w:p w14:paraId="4F588A2C" w14:textId="59D1BCB0" w:rsidR="007B3ECE" w:rsidRPr="00F1289A" w:rsidRDefault="007B3ECE">
      <w:pPr>
        <w:pStyle w:val="Textpoznpodarou"/>
        <w:rPr>
          <w:rFonts w:ascii="Times New Roman" w:hAnsi="Times New Roman" w:cs="Times New Roman"/>
        </w:rPr>
      </w:pPr>
      <w:r w:rsidRPr="00085D9F">
        <w:rPr>
          <w:rStyle w:val="Znakapoznpodarou"/>
          <w:rFonts w:ascii="Times New Roman" w:hAnsi="Times New Roman" w:cs="Times New Roman"/>
        </w:rPr>
        <w:footnoteRef/>
      </w:r>
      <w:r w:rsidRPr="00085D9F">
        <w:rPr>
          <w:rFonts w:ascii="Times New Roman" w:hAnsi="Times New Roman" w:cs="Times New Roman"/>
        </w:rPr>
        <w:t xml:space="preserve"> </w:t>
      </w:r>
      <w:r w:rsidR="00A80629" w:rsidRPr="00085D9F">
        <w:rPr>
          <w:rFonts w:ascii="Times New Roman" w:hAnsi="Times New Roman" w:cs="Times New Roman"/>
          <w:i/>
          <w:iCs/>
        </w:rPr>
        <w:t>Tamtéž</w:t>
      </w:r>
      <w:r w:rsidR="00A80629" w:rsidRPr="00085D9F">
        <w:rPr>
          <w:rFonts w:ascii="Times New Roman" w:hAnsi="Times New Roman" w:cs="Times New Roman"/>
          <w:smallCaps/>
        </w:rPr>
        <w:t>,</w:t>
      </w:r>
      <w:r w:rsidRPr="00085D9F">
        <w:rPr>
          <w:rFonts w:ascii="Times New Roman" w:hAnsi="Times New Roman" w:cs="Times New Roman"/>
        </w:rPr>
        <w:t xml:space="preserve"> s. 697</w:t>
      </w:r>
      <w:r w:rsidR="000028DC" w:rsidRPr="00085D9F">
        <w:rPr>
          <w:rFonts w:ascii="Times New Roman" w:hAnsi="Times New Roman" w:cs="Times New Roman"/>
        </w:rPr>
        <w:t>-698</w:t>
      </w:r>
      <w:r w:rsidRPr="00085D9F">
        <w:rPr>
          <w:rFonts w:ascii="Times New Roman" w:hAnsi="Times New Roman" w:cs="Times New Roman"/>
        </w:rPr>
        <w:t>.</w:t>
      </w:r>
    </w:p>
  </w:footnote>
  <w:footnote w:id="140">
    <w:p w14:paraId="12B5055D" w14:textId="77777777" w:rsidR="003A77A7" w:rsidRPr="006D271C" w:rsidRDefault="003A77A7" w:rsidP="003A77A7">
      <w:pPr>
        <w:pStyle w:val="Textpoznpodarou"/>
        <w:rPr>
          <w:rFonts w:ascii="Times New Roman" w:hAnsi="Times New Roman" w:cs="Times New Roman"/>
        </w:rPr>
      </w:pPr>
      <w:r w:rsidRPr="006D271C">
        <w:rPr>
          <w:rStyle w:val="Znakapoznpodarou"/>
          <w:rFonts w:ascii="Times New Roman" w:hAnsi="Times New Roman" w:cs="Times New Roman"/>
        </w:rPr>
        <w:footnoteRef/>
      </w:r>
      <w:r w:rsidRPr="006D271C">
        <w:rPr>
          <w:rFonts w:ascii="Times New Roman" w:hAnsi="Times New Roman" w:cs="Times New Roman"/>
        </w:rPr>
        <w:t xml:space="preserve"> </w:t>
      </w:r>
      <w:r w:rsidRPr="006D271C">
        <w:rPr>
          <w:rFonts w:ascii="Times New Roman" w:hAnsi="Times New Roman" w:cs="Times New Roman"/>
          <w:smallCaps/>
        </w:rPr>
        <w:t>Dokoupil</w:t>
      </w:r>
      <w:r w:rsidRPr="006D271C">
        <w:rPr>
          <w:rFonts w:ascii="Times New Roman" w:hAnsi="Times New Roman" w:cs="Times New Roman"/>
        </w:rPr>
        <w:t>, L</w:t>
      </w:r>
      <w:r>
        <w:rPr>
          <w:rFonts w:ascii="Times New Roman" w:hAnsi="Times New Roman" w:cs="Times New Roman"/>
        </w:rPr>
        <w:t>.</w:t>
      </w:r>
      <w:r w:rsidRPr="006D271C">
        <w:rPr>
          <w:rFonts w:ascii="Times New Roman" w:hAnsi="Times New Roman" w:cs="Times New Roman"/>
        </w:rPr>
        <w:t xml:space="preserve"> – </w:t>
      </w:r>
      <w:proofErr w:type="spellStart"/>
      <w:r w:rsidRPr="006D271C">
        <w:rPr>
          <w:rFonts w:ascii="Times New Roman" w:hAnsi="Times New Roman" w:cs="Times New Roman"/>
          <w:smallCaps/>
        </w:rPr>
        <w:t>Nesládková</w:t>
      </w:r>
      <w:proofErr w:type="spellEnd"/>
      <w:r w:rsidRPr="006D271C">
        <w:rPr>
          <w:rFonts w:ascii="Times New Roman" w:hAnsi="Times New Roman" w:cs="Times New Roman"/>
        </w:rPr>
        <w:t>, L</w:t>
      </w:r>
      <w:r>
        <w:rPr>
          <w:rFonts w:ascii="Times New Roman" w:hAnsi="Times New Roman" w:cs="Times New Roman"/>
        </w:rPr>
        <w:t>.</w:t>
      </w:r>
      <w:r w:rsidRPr="006D271C">
        <w:rPr>
          <w:rFonts w:ascii="Times New Roman" w:hAnsi="Times New Roman" w:cs="Times New Roman"/>
        </w:rPr>
        <w:t xml:space="preserve"> – </w:t>
      </w:r>
      <w:proofErr w:type="spellStart"/>
      <w:r w:rsidRPr="006D271C">
        <w:rPr>
          <w:rFonts w:ascii="Times New Roman" w:hAnsi="Times New Roman" w:cs="Times New Roman"/>
          <w:smallCaps/>
        </w:rPr>
        <w:t>Lipovski</w:t>
      </w:r>
      <w:proofErr w:type="spellEnd"/>
      <w:r w:rsidRPr="006D271C">
        <w:rPr>
          <w:rFonts w:ascii="Times New Roman" w:hAnsi="Times New Roman" w:cs="Times New Roman"/>
        </w:rPr>
        <w:t>, R</w:t>
      </w:r>
      <w:r>
        <w:rPr>
          <w:rFonts w:ascii="Times New Roman" w:hAnsi="Times New Roman" w:cs="Times New Roman"/>
        </w:rPr>
        <w:t>.</w:t>
      </w:r>
      <w:r w:rsidRPr="006D271C">
        <w:rPr>
          <w:rFonts w:ascii="Times New Roman" w:hAnsi="Times New Roman" w:cs="Times New Roman"/>
        </w:rPr>
        <w:t xml:space="preserve">: </w:t>
      </w:r>
      <w:r w:rsidRPr="006D271C">
        <w:rPr>
          <w:rFonts w:ascii="Times New Roman" w:hAnsi="Times New Roman" w:cs="Times New Roman"/>
          <w:i/>
          <w:iCs/>
        </w:rPr>
        <w:t>Populace Rakouského Slezska a severovýchodní Moravy v éře modernizace</w:t>
      </w:r>
      <w:r>
        <w:rPr>
          <w:rFonts w:ascii="Times New Roman" w:hAnsi="Times New Roman" w:cs="Times New Roman"/>
        </w:rPr>
        <w:t>, s.</w:t>
      </w:r>
      <w:r w:rsidRPr="006D271C">
        <w:rPr>
          <w:rFonts w:ascii="Times New Roman" w:hAnsi="Times New Roman" w:cs="Times New Roman"/>
        </w:rPr>
        <w:t xml:space="preserve"> 48.</w:t>
      </w:r>
    </w:p>
  </w:footnote>
  <w:footnote w:id="141">
    <w:p w14:paraId="3DF705EB" w14:textId="511A5EB8" w:rsidR="00A80629" w:rsidRPr="001033CB" w:rsidRDefault="00A80629" w:rsidP="001033CB">
      <w:pPr>
        <w:pStyle w:val="Textpoznpodarou"/>
        <w:jc w:val="both"/>
        <w:rPr>
          <w:rFonts w:ascii="Times New Roman" w:hAnsi="Times New Roman" w:cs="Times New Roman"/>
        </w:rPr>
      </w:pPr>
      <w:r w:rsidRPr="001033CB">
        <w:rPr>
          <w:rStyle w:val="Znakapoznpodarou"/>
          <w:rFonts w:ascii="Times New Roman" w:hAnsi="Times New Roman" w:cs="Times New Roman"/>
        </w:rPr>
        <w:footnoteRef/>
      </w:r>
      <w:r w:rsidRPr="001033CB">
        <w:rPr>
          <w:rFonts w:ascii="Times New Roman" w:hAnsi="Times New Roman" w:cs="Times New Roman"/>
        </w:rPr>
        <w:t xml:space="preserve"> </w:t>
      </w:r>
      <w:bookmarkStart w:id="97" w:name="_Hlk119969074"/>
      <w:r w:rsidRPr="001033CB">
        <w:rPr>
          <w:rFonts w:ascii="Times New Roman" w:hAnsi="Times New Roman" w:cs="Times New Roman"/>
          <w:smallCaps/>
        </w:rPr>
        <w:t>Ficek</w:t>
      </w:r>
      <w:r w:rsidRPr="001033CB">
        <w:rPr>
          <w:rFonts w:ascii="Times New Roman" w:hAnsi="Times New Roman" w:cs="Times New Roman"/>
        </w:rPr>
        <w:t xml:space="preserve">, Viktor: </w:t>
      </w:r>
      <w:r w:rsidRPr="001033CB">
        <w:rPr>
          <w:rFonts w:ascii="Times New Roman" w:hAnsi="Times New Roman" w:cs="Times New Roman"/>
          <w:i/>
          <w:iCs/>
        </w:rPr>
        <w:t xml:space="preserve">Pověstný školský výnos Gustava </w:t>
      </w:r>
      <w:proofErr w:type="spellStart"/>
      <w:r w:rsidRPr="001033CB">
        <w:rPr>
          <w:rFonts w:ascii="Times New Roman" w:hAnsi="Times New Roman" w:cs="Times New Roman"/>
          <w:i/>
          <w:iCs/>
        </w:rPr>
        <w:t>Zeynka</w:t>
      </w:r>
      <w:proofErr w:type="spellEnd"/>
      <w:r w:rsidRPr="001033CB">
        <w:rPr>
          <w:rFonts w:ascii="Times New Roman" w:hAnsi="Times New Roman" w:cs="Times New Roman"/>
        </w:rPr>
        <w:t xml:space="preserve">. In: </w:t>
      </w:r>
      <w:r w:rsidRPr="001033CB">
        <w:rPr>
          <w:rFonts w:ascii="Times New Roman" w:hAnsi="Times New Roman" w:cs="Times New Roman"/>
          <w:i/>
          <w:iCs/>
        </w:rPr>
        <w:t>Slezský sborník</w:t>
      </w:r>
      <w:r w:rsidRPr="001033CB">
        <w:rPr>
          <w:rFonts w:ascii="Times New Roman" w:hAnsi="Times New Roman" w:cs="Times New Roman"/>
        </w:rPr>
        <w:t>. Roč. 30, 1972, č. 3</w:t>
      </w:r>
      <w:bookmarkEnd w:id="97"/>
      <w:r w:rsidRPr="001033CB">
        <w:rPr>
          <w:rFonts w:ascii="Times New Roman" w:hAnsi="Times New Roman" w:cs="Times New Roman"/>
        </w:rPr>
        <w:t>, s. 210.</w:t>
      </w:r>
    </w:p>
  </w:footnote>
  <w:footnote w:id="142">
    <w:p w14:paraId="5C3F7F9C" w14:textId="7A42891E" w:rsidR="00A80629" w:rsidRPr="001033CB" w:rsidRDefault="00A80629" w:rsidP="001033CB">
      <w:pPr>
        <w:pStyle w:val="Textpoznpodarou"/>
        <w:jc w:val="both"/>
        <w:rPr>
          <w:rFonts w:ascii="Times New Roman" w:hAnsi="Times New Roman" w:cs="Times New Roman"/>
        </w:rPr>
      </w:pPr>
      <w:r w:rsidRPr="001033CB">
        <w:rPr>
          <w:rStyle w:val="Znakapoznpodarou"/>
          <w:rFonts w:ascii="Times New Roman" w:hAnsi="Times New Roman" w:cs="Times New Roman"/>
        </w:rPr>
        <w:footnoteRef/>
      </w:r>
      <w:r w:rsidRPr="001033CB">
        <w:rPr>
          <w:rFonts w:ascii="Times New Roman" w:hAnsi="Times New Roman" w:cs="Times New Roman"/>
        </w:rPr>
        <w:t xml:space="preserve"> </w:t>
      </w:r>
      <w:r w:rsidRPr="001033CB">
        <w:rPr>
          <w:rFonts w:ascii="Times New Roman" w:hAnsi="Times New Roman" w:cs="Times New Roman"/>
          <w:i/>
          <w:iCs/>
        </w:rPr>
        <w:t>Tamtéž</w:t>
      </w:r>
      <w:r w:rsidRPr="001033CB">
        <w:rPr>
          <w:rFonts w:ascii="Times New Roman" w:hAnsi="Times New Roman" w:cs="Times New Roman"/>
        </w:rPr>
        <w:t>, s. 210.</w:t>
      </w:r>
    </w:p>
  </w:footnote>
  <w:footnote w:id="143">
    <w:p w14:paraId="0B0F7138" w14:textId="759C863C" w:rsidR="00A80629" w:rsidRPr="001033CB" w:rsidRDefault="00A80629" w:rsidP="001033CB">
      <w:pPr>
        <w:pStyle w:val="Textpoznpodarou"/>
        <w:jc w:val="both"/>
        <w:rPr>
          <w:rFonts w:ascii="Times New Roman" w:hAnsi="Times New Roman" w:cs="Times New Roman"/>
        </w:rPr>
      </w:pPr>
      <w:r w:rsidRPr="001033CB">
        <w:rPr>
          <w:rStyle w:val="Znakapoznpodarou"/>
          <w:rFonts w:ascii="Times New Roman" w:hAnsi="Times New Roman" w:cs="Times New Roman"/>
        </w:rPr>
        <w:footnoteRef/>
      </w:r>
      <w:r w:rsidRPr="001033CB">
        <w:rPr>
          <w:rFonts w:ascii="Times New Roman" w:hAnsi="Times New Roman" w:cs="Times New Roman"/>
        </w:rPr>
        <w:t xml:space="preserve"> </w:t>
      </w:r>
      <w:bookmarkStart w:id="98" w:name="_Hlk119969302"/>
      <w:r w:rsidRPr="001033CB">
        <w:rPr>
          <w:rFonts w:ascii="Times New Roman" w:hAnsi="Times New Roman" w:cs="Times New Roman"/>
          <w:smallCaps/>
        </w:rPr>
        <w:t>Králík</w:t>
      </w:r>
      <w:r w:rsidRPr="001033CB">
        <w:rPr>
          <w:rFonts w:ascii="Times New Roman" w:hAnsi="Times New Roman" w:cs="Times New Roman"/>
        </w:rPr>
        <w:t xml:space="preserve">, Lukáš: </w:t>
      </w:r>
      <w:r w:rsidRPr="001033CB">
        <w:rPr>
          <w:rFonts w:ascii="Times New Roman" w:hAnsi="Times New Roman" w:cs="Times New Roman"/>
          <w:i/>
          <w:iCs/>
        </w:rPr>
        <w:t>Slezský zemský zákoník</w:t>
      </w:r>
      <w:r w:rsidRPr="001033CB">
        <w:rPr>
          <w:rFonts w:ascii="Times New Roman" w:hAnsi="Times New Roman" w:cs="Times New Roman"/>
        </w:rPr>
        <w:t xml:space="preserve">. In: </w:t>
      </w:r>
      <w:r w:rsidRPr="001033CB">
        <w:rPr>
          <w:rFonts w:ascii="Times New Roman" w:hAnsi="Times New Roman" w:cs="Times New Roman"/>
          <w:i/>
          <w:iCs/>
        </w:rPr>
        <w:t xml:space="preserve">Acta </w:t>
      </w:r>
      <w:proofErr w:type="spellStart"/>
      <w:r w:rsidRPr="001033CB">
        <w:rPr>
          <w:rFonts w:ascii="Times New Roman" w:hAnsi="Times New Roman" w:cs="Times New Roman"/>
          <w:i/>
          <w:iCs/>
        </w:rPr>
        <w:t>universitatis</w:t>
      </w:r>
      <w:proofErr w:type="spellEnd"/>
      <w:r w:rsidRPr="001033CB">
        <w:rPr>
          <w:rFonts w:ascii="Times New Roman" w:hAnsi="Times New Roman" w:cs="Times New Roman"/>
          <w:i/>
          <w:iCs/>
        </w:rPr>
        <w:t xml:space="preserve"> </w:t>
      </w:r>
      <w:proofErr w:type="spellStart"/>
      <w:r w:rsidRPr="001033CB">
        <w:rPr>
          <w:rFonts w:ascii="Times New Roman" w:hAnsi="Times New Roman" w:cs="Times New Roman"/>
          <w:i/>
          <w:iCs/>
        </w:rPr>
        <w:t>carolinae</w:t>
      </w:r>
      <w:proofErr w:type="spellEnd"/>
      <w:r w:rsidRPr="001033CB">
        <w:rPr>
          <w:rFonts w:ascii="Times New Roman" w:hAnsi="Times New Roman" w:cs="Times New Roman"/>
          <w:i/>
          <w:iCs/>
        </w:rPr>
        <w:t xml:space="preserve"> – </w:t>
      </w:r>
      <w:proofErr w:type="spellStart"/>
      <w:r w:rsidRPr="001033CB">
        <w:rPr>
          <w:rFonts w:ascii="Times New Roman" w:hAnsi="Times New Roman" w:cs="Times New Roman"/>
          <w:i/>
          <w:iCs/>
        </w:rPr>
        <w:t>iuridica</w:t>
      </w:r>
      <w:proofErr w:type="spellEnd"/>
      <w:r w:rsidRPr="001033CB">
        <w:rPr>
          <w:rFonts w:ascii="Times New Roman" w:hAnsi="Times New Roman" w:cs="Times New Roman"/>
          <w:i/>
          <w:iCs/>
        </w:rPr>
        <w:t xml:space="preserve"> </w:t>
      </w:r>
      <w:r w:rsidR="004754D6" w:rsidRPr="001033CB">
        <w:rPr>
          <w:rFonts w:ascii="Times New Roman" w:hAnsi="Times New Roman" w:cs="Times New Roman"/>
          <w:i/>
          <w:iCs/>
        </w:rPr>
        <w:t>LXIII, 2017, č. 1</w:t>
      </w:r>
      <w:bookmarkEnd w:id="98"/>
      <w:r w:rsidR="004754D6" w:rsidRPr="001033CB">
        <w:rPr>
          <w:rFonts w:ascii="Times New Roman" w:hAnsi="Times New Roman" w:cs="Times New Roman"/>
          <w:i/>
          <w:iCs/>
        </w:rPr>
        <w:t>,</w:t>
      </w:r>
      <w:r w:rsidRPr="001033CB">
        <w:rPr>
          <w:rFonts w:ascii="Times New Roman" w:hAnsi="Times New Roman" w:cs="Times New Roman"/>
        </w:rPr>
        <w:t xml:space="preserve"> s. 5.</w:t>
      </w:r>
    </w:p>
  </w:footnote>
  <w:footnote w:id="144">
    <w:p w14:paraId="6A773A3F" w14:textId="744D93AE" w:rsidR="00A80629" w:rsidRPr="001033CB" w:rsidRDefault="00A80629" w:rsidP="001033CB">
      <w:pPr>
        <w:pStyle w:val="Textpoznpodarou"/>
        <w:jc w:val="both"/>
        <w:rPr>
          <w:rFonts w:ascii="Times New Roman" w:hAnsi="Times New Roman" w:cs="Times New Roman"/>
        </w:rPr>
      </w:pPr>
      <w:r w:rsidRPr="001033CB">
        <w:rPr>
          <w:rStyle w:val="Znakapoznpodarou"/>
          <w:rFonts w:ascii="Times New Roman" w:hAnsi="Times New Roman" w:cs="Times New Roman"/>
        </w:rPr>
        <w:footnoteRef/>
      </w:r>
      <w:r w:rsidRPr="001033CB">
        <w:rPr>
          <w:rFonts w:ascii="Times New Roman" w:hAnsi="Times New Roman" w:cs="Times New Roman"/>
        </w:rPr>
        <w:t xml:space="preserve"> </w:t>
      </w:r>
      <w:r w:rsidRPr="001033CB">
        <w:rPr>
          <w:rFonts w:ascii="Times New Roman" w:hAnsi="Times New Roman" w:cs="Times New Roman"/>
          <w:smallCaps/>
        </w:rPr>
        <w:t>Karas</w:t>
      </w:r>
      <w:r w:rsidRPr="001033CB">
        <w:rPr>
          <w:rFonts w:ascii="Times New Roman" w:hAnsi="Times New Roman" w:cs="Times New Roman"/>
        </w:rPr>
        <w:t xml:space="preserve">, Jan.: </w:t>
      </w:r>
      <w:r w:rsidRPr="001033CB">
        <w:rPr>
          <w:rFonts w:ascii="Times New Roman" w:hAnsi="Times New Roman" w:cs="Times New Roman"/>
          <w:i/>
          <w:iCs/>
        </w:rPr>
        <w:t>Přehled vývoje české jazykové otázky</w:t>
      </w:r>
      <w:r w:rsidR="004754D6" w:rsidRPr="001033CB">
        <w:rPr>
          <w:rFonts w:ascii="Times New Roman" w:hAnsi="Times New Roman" w:cs="Times New Roman"/>
        </w:rPr>
        <w:t xml:space="preserve">, </w:t>
      </w:r>
      <w:r w:rsidRPr="001033CB">
        <w:rPr>
          <w:rFonts w:ascii="Times New Roman" w:hAnsi="Times New Roman" w:cs="Times New Roman"/>
        </w:rPr>
        <w:t>s. 5-15.</w:t>
      </w:r>
    </w:p>
  </w:footnote>
  <w:footnote w:id="145">
    <w:p w14:paraId="7B0278F8" w14:textId="0955862B" w:rsidR="00A80629" w:rsidRPr="001033CB" w:rsidRDefault="00A80629" w:rsidP="001033CB">
      <w:pPr>
        <w:pStyle w:val="Textpoznpodarou"/>
        <w:jc w:val="both"/>
        <w:rPr>
          <w:rFonts w:ascii="Times New Roman" w:hAnsi="Times New Roman" w:cs="Times New Roman"/>
        </w:rPr>
      </w:pPr>
      <w:r w:rsidRPr="001033CB">
        <w:rPr>
          <w:rStyle w:val="Znakapoznpodarou"/>
          <w:rFonts w:ascii="Times New Roman" w:hAnsi="Times New Roman" w:cs="Times New Roman"/>
        </w:rPr>
        <w:footnoteRef/>
      </w:r>
      <w:r w:rsidRPr="001033CB">
        <w:rPr>
          <w:rFonts w:ascii="Times New Roman" w:hAnsi="Times New Roman" w:cs="Times New Roman"/>
        </w:rPr>
        <w:t xml:space="preserve"> </w:t>
      </w:r>
      <w:proofErr w:type="spellStart"/>
      <w:r w:rsidRPr="001033CB">
        <w:rPr>
          <w:rFonts w:ascii="Times New Roman" w:hAnsi="Times New Roman" w:cs="Times New Roman"/>
          <w:smallCaps/>
        </w:rPr>
        <w:t>Gawrecki</w:t>
      </w:r>
      <w:proofErr w:type="spellEnd"/>
      <w:r w:rsidRPr="001033CB">
        <w:rPr>
          <w:rFonts w:ascii="Times New Roman" w:hAnsi="Times New Roman" w:cs="Times New Roman"/>
        </w:rPr>
        <w:t xml:space="preserve">, D. a kol.: </w:t>
      </w:r>
      <w:r w:rsidR="00694045" w:rsidRPr="001033CB">
        <w:rPr>
          <w:rFonts w:ascii="Times New Roman" w:hAnsi="Times New Roman" w:cs="Times New Roman"/>
          <w:i/>
          <w:iCs/>
        </w:rPr>
        <w:t>Dějiny Českého Slezska 1740-2000. Díl I</w:t>
      </w:r>
      <w:r w:rsidR="00694045" w:rsidRPr="001033CB">
        <w:rPr>
          <w:rFonts w:ascii="Times New Roman" w:hAnsi="Times New Roman" w:cs="Times New Roman"/>
        </w:rPr>
        <w:t>.,</w:t>
      </w:r>
      <w:r w:rsidRPr="001033CB">
        <w:rPr>
          <w:rFonts w:ascii="Times New Roman" w:hAnsi="Times New Roman" w:cs="Times New Roman"/>
        </w:rPr>
        <w:t xml:space="preserve"> s. 233.</w:t>
      </w:r>
    </w:p>
  </w:footnote>
  <w:footnote w:id="146">
    <w:p w14:paraId="15F46C8E" w14:textId="53394DFB" w:rsidR="00A80629" w:rsidRDefault="00A80629" w:rsidP="00A80629">
      <w:pPr>
        <w:pStyle w:val="Textpoznpodarou"/>
      </w:pPr>
      <w:r w:rsidRPr="006E7F6B">
        <w:rPr>
          <w:rStyle w:val="Znakapoznpodarou"/>
          <w:rFonts w:cs="Times New Roman"/>
        </w:rPr>
        <w:footnoteRef/>
      </w:r>
      <w:r w:rsidRPr="006E7F6B">
        <w:rPr>
          <w:rFonts w:ascii="Times New Roman" w:hAnsi="Times New Roman" w:cs="Times New Roman"/>
        </w:rPr>
        <w:t xml:space="preserve"> </w:t>
      </w:r>
      <w:r w:rsidRPr="00BF6281">
        <w:rPr>
          <w:rFonts w:ascii="Times New Roman" w:hAnsi="Times New Roman" w:cs="Times New Roman"/>
          <w:smallCaps/>
        </w:rPr>
        <w:t>Ficek</w:t>
      </w:r>
      <w:r>
        <w:rPr>
          <w:rFonts w:ascii="Times New Roman" w:hAnsi="Times New Roman" w:cs="Times New Roman"/>
        </w:rPr>
        <w:t>, V</w:t>
      </w:r>
      <w:r w:rsidR="00C3620E">
        <w:rPr>
          <w:rFonts w:ascii="Times New Roman" w:hAnsi="Times New Roman" w:cs="Times New Roman"/>
        </w:rPr>
        <w:t>.</w:t>
      </w:r>
      <w:r>
        <w:rPr>
          <w:rFonts w:ascii="Times New Roman" w:hAnsi="Times New Roman" w:cs="Times New Roman"/>
        </w:rPr>
        <w:t xml:space="preserve">: </w:t>
      </w:r>
      <w:r w:rsidR="001033CB">
        <w:rPr>
          <w:rFonts w:ascii="Times New Roman" w:hAnsi="Times New Roman" w:cs="Times New Roman"/>
          <w:i/>
          <w:iCs/>
        </w:rPr>
        <w:t>c. d.,</w:t>
      </w:r>
      <w:r>
        <w:rPr>
          <w:rFonts w:ascii="Times New Roman" w:hAnsi="Times New Roman" w:cs="Times New Roman"/>
        </w:rPr>
        <w:t xml:space="preserve"> s. 211.</w:t>
      </w:r>
    </w:p>
  </w:footnote>
  <w:footnote w:id="147">
    <w:p w14:paraId="47370802" w14:textId="1C9797FA" w:rsidR="00A80629" w:rsidRPr="001033CB" w:rsidRDefault="00A80629" w:rsidP="00024134">
      <w:pPr>
        <w:pStyle w:val="Textpoznpodarou"/>
        <w:jc w:val="both"/>
        <w:rPr>
          <w:rFonts w:ascii="Times New Roman" w:hAnsi="Times New Roman" w:cs="Times New Roman"/>
        </w:rPr>
      </w:pPr>
      <w:r w:rsidRPr="001033CB">
        <w:rPr>
          <w:rStyle w:val="Znakapoznpodarou"/>
          <w:rFonts w:ascii="Times New Roman" w:hAnsi="Times New Roman" w:cs="Times New Roman"/>
        </w:rPr>
        <w:footnoteRef/>
      </w:r>
      <w:r w:rsidRPr="001033CB">
        <w:rPr>
          <w:rFonts w:ascii="Times New Roman" w:hAnsi="Times New Roman" w:cs="Times New Roman"/>
        </w:rPr>
        <w:t xml:space="preserve"> </w:t>
      </w:r>
      <w:r w:rsidR="00E80265" w:rsidRPr="00E80265">
        <w:rPr>
          <w:rFonts w:ascii="Times New Roman" w:hAnsi="Times New Roman" w:cs="Times New Roman"/>
          <w:i/>
          <w:iCs/>
        </w:rPr>
        <w:t>Tamtéž</w:t>
      </w:r>
      <w:r w:rsidR="00E80265">
        <w:rPr>
          <w:rFonts w:ascii="Times New Roman" w:hAnsi="Times New Roman" w:cs="Times New Roman"/>
          <w:smallCaps/>
        </w:rPr>
        <w:t>,</w:t>
      </w:r>
      <w:r w:rsidRPr="001033CB">
        <w:rPr>
          <w:rFonts w:ascii="Times New Roman" w:hAnsi="Times New Roman" w:cs="Times New Roman"/>
        </w:rPr>
        <w:t xml:space="preserve"> s. 211.</w:t>
      </w:r>
    </w:p>
  </w:footnote>
  <w:footnote w:id="148">
    <w:p w14:paraId="00D9D535" w14:textId="435E7B84" w:rsidR="00BD5819" w:rsidRPr="00DD18FF" w:rsidRDefault="00BD5819">
      <w:pPr>
        <w:pStyle w:val="Textpoznpodarou"/>
        <w:rPr>
          <w:rFonts w:ascii="Times New Roman" w:hAnsi="Times New Roman" w:cs="Times New Roman"/>
          <w:sz w:val="16"/>
          <w:szCs w:val="16"/>
        </w:rPr>
      </w:pPr>
      <w:r w:rsidRPr="00DD18FF">
        <w:rPr>
          <w:rStyle w:val="Znakapoznpodarou"/>
          <w:rFonts w:ascii="Times New Roman" w:hAnsi="Times New Roman" w:cs="Times New Roman"/>
        </w:rPr>
        <w:footnoteRef/>
      </w:r>
      <w:r w:rsidRPr="00DD18FF">
        <w:rPr>
          <w:rFonts w:ascii="Times New Roman" w:hAnsi="Times New Roman" w:cs="Times New Roman"/>
        </w:rPr>
        <w:t xml:space="preserve"> </w:t>
      </w:r>
      <w:r w:rsidR="00DD18FF" w:rsidRPr="00DD18FF">
        <w:rPr>
          <w:rFonts w:ascii="Times New Roman" w:hAnsi="Times New Roman" w:cs="Times New Roman"/>
          <w:smallCaps/>
        </w:rPr>
        <w:t>Vyhlídal</w:t>
      </w:r>
      <w:r w:rsidR="00DD18FF" w:rsidRPr="00DD18FF">
        <w:rPr>
          <w:rFonts w:ascii="Times New Roman" w:hAnsi="Times New Roman" w:cs="Times New Roman"/>
        </w:rPr>
        <w:t xml:space="preserve">, Jan: </w:t>
      </w:r>
      <w:r w:rsidR="00DD18FF" w:rsidRPr="00DD18FF">
        <w:rPr>
          <w:rFonts w:ascii="Times New Roman" w:hAnsi="Times New Roman" w:cs="Times New Roman"/>
          <w:i/>
          <w:iCs/>
        </w:rPr>
        <w:t>Naše Slezsko</w:t>
      </w:r>
      <w:r w:rsidR="00DD18FF" w:rsidRPr="00DD18FF">
        <w:rPr>
          <w:rFonts w:ascii="Times New Roman" w:hAnsi="Times New Roman" w:cs="Times New Roman"/>
        </w:rPr>
        <w:t>, s.</w:t>
      </w:r>
      <w:r w:rsidR="00DD18FF">
        <w:rPr>
          <w:rFonts w:ascii="Times New Roman" w:hAnsi="Times New Roman" w:cs="Times New Roman"/>
        </w:rPr>
        <w:t xml:space="preserve"> 110.</w:t>
      </w:r>
    </w:p>
  </w:footnote>
  <w:footnote w:id="149">
    <w:p w14:paraId="75BC1586" w14:textId="305AB3BE" w:rsidR="00050F7B" w:rsidRPr="00050F7B" w:rsidRDefault="00050F7B" w:rsidP="00024134">
      <w:pPr>
        <w:pStyle w:val="Textpoznpodarou"/>
        <w:jc w:val="both"/>
        <w:rPr>
          <w:rFonts w:ascii="Times New Roman" w:hAnsi="Times New Roman" w:cs="Times New Roman"/>
        </w:rPr>
      </w:pPr>
      <w:r w:rsidRPr="00050F7B">
        <w:rPr>
          <w:rStyle w:val="Znakapoznpodarou"/>
          <w:rFonts w:ascii="Times New Roman" w:hAnsi="Times New Roman" w:cs="Times New Roman"/>
        </w:rPr>
        <w:footnoteRef/>
      </w:r>
      <w:r w:rsidRPr="00050F7B">
        <w:rPr>
          <w:rFonts w:ascii="Times New Roman" w:hAnsi="Times New Roman" w:cs="Times New Roman"/>
        </w:rPr>
        <w:t xml:space="preserve"> </w:t>
      </w:r>
      <w:r w:rsidR="009A3733" w:rsidRPr="00BF6281">
        <w:rPr>
          <w:rFonts w:ascii="Times New Roman" w:hAnsi="Times New Roman" w:cs="Times New Roman"/>
          <w:smallCaps/>
        </w:rPr>
        <w:t>Ficek</w:t>
      </w:r>
      <w:r w:rsidR="009A3733">
        <w:rPr>
          <w:rFonts w:ascii="Times New Roman" w:hAnsi="Times New Roman" w:cs="Times New Roman"/>
        </w:rPr>
        <w:t xml:space="preserve">, V.: </w:t>
      </w:r>
      <w:r w:rsidR="009A3733">
        <w:rPr>
          <w:rFonts w:ascii="Times New Roman" w:hAnsi="Times New Roman" w:cs="Times New Roman"/>
          <w:i/>
          <w:iCs/>
        </w:rPr>
        <w:t>c. d.</w:t>
      </w:r>
      <w:r w:rsidRPr="00050F7B">
        <w:rPr>
          <w:rFonts w:ascii="Times New Roman" w:hAnsi="Times New Roman" w:cs="Times New Roman"/>
        </w:rPr>
        <w:t>, s</w:t>
      </w:r>
      <w:r>
        <w:rPr>
          <w:rFonts w:ascii="Times New Roman" w:hAnsi="Times New Roman" w:cs="Times New Roman"/>
        </w:rPr>
        <w:t>.</w:t>
      </w:r>
      <w:r w:rsidRPr="00050F7B">
        <w:rPr>
          <w:rFonts w:ascii="Times New Roman" w:hAnsi="Times New Roman" w:cs="Times New Roman"/>
        </w:rPr>
        <w:t xml:space="preserve"> 211.</w:t>
      </w:r>
    </w:p>
  </w:footnote>
  <w:footnote w:id="150">
    <w:p w14:paraId="46D7F9E8" w14:textId="67CE5C67" w:rsidR="00024134" w:rsidRPr="00024134" w:rsidRDefault="00024134" w:rsidP="00024134">
      <w:pPr>
        <w:pStyle w:val="Textpoznpodarou"/>
        <w:jc w:val="both"/>
        <w:rPr>
          <w:rFonts w:ascii="Times New Roman" w:hAnsi="Times New Roman" w:cs="Times New Roman"/>
        </w:rPr>
      </w:pPr>
      <w:r w:rsidRPr="00024134">
        <w:rPr>
          <w:rStyle w:val="Znakapoznpodarou"/>
          <w:rFonts w:ascii="Times New Roman" w:hAnsi="Times New Roman" w:cs="Times New Roman"/>
        </w:rPr>
        <w:footnoteRef/>
      </w:r>
      <w:r w:rsidRPr="00024134">
        <w:rPr>
          <w:rFonts w:ascii="Times New Roman" w:hAnsi="Times New Roman" w:cs="Times New Roman"/>
        </w:rPr>
        <w:t xml:space="preserve"> </w:t>
      </w:r>
      <w:bookmarkStart w:id="99" w:name="_Hlk119973986"/>
      <w:r w:rsidRPr="00024134">
        <w:rPr>
          <w:rFonts w:ascii="Times New Roman" w:hAnsi="Times New Roman" w:cs="Times New Roman"/>
          <w:smallCaps/>
        </w:rPr>
        <w:t>Vyhlídal</w:t>
      </w:r>
      <w:r w:rsidRPr="00024134">
        <w:rPr>
          <w:rFonts w:ascii="Times New Roman" w:hAnsi="Times New Roman" w:cs="Times New Roman"/>
        </w:rPr>
        <w:t>, J</w:t>
      </w:r>
      <w:r w:rsidR="00DD18FF">
        <w:rPr>
          <w:rFonts w:ascii="Times New Roman" w:hAnsi="Times New Roman" w:cs="Times New Roman"/>
        </w:rPr>
        <w:t>.</w:t>
      </w:r>
      <w:r w:rsidRPr="00024134">
        <w:rPr>
          <w:rFonts w:ascii="Times New Roman" w:hAnsi="Times New Roman" w:cs="Times New Roman"/>
        </w:rPr>
        <w:t xml:space="preserve">: </w:t>
      </w:r>
      <w:bookmarkEnd w:id="99"/>
      <w:r w:rsidR="00DD18FF">
        <w:rPr>
          <w:rFonts w:ascii="Times New Roman" w:hAnsi="Times New Roman" w:cs="Times New Roman"/>
          <w:i/>
          <w:iCs/>
        </w:rPr>
        <w:t>c. d.</w:t>
      </w:r>
      <w:r w:rsidRPr="00024134">
        <w:rPr>
          <w:rFonts w:ascii="Times New Roman" w:hAnsi="Times New Roman" w:cs="Times New Roman"/>
        </w:rPr>
        <w:t>, s. 110.</w:t>
      </w:r>
    </w:p>
  </w:footnote>
  <w:footnote w:id="151">
    <w:p w14:paraId="0D0A4902" w14:textId="10169A8B" w:rsidR="00024134" w:rsidRPr="00024134" w:rsidRDefault="00024134" w:rsidP="00024134">
      <w:pPr>
        <w:pStyle w:val="Textpoznpodarou"/>
        <w:jc w:val="both"/>
        <w:rPr>
          <w:rFonts w:ascii="Times New Roman" w:hAnsi="Times New Roman" w:cs="Times New Roman"/>
        </w:rPr>
      </w:pPr>
      <w:r w:rsidRPr="00024134">
        <w:rPr>
          <w:rStyle w:val="Znakapoznpodarou"/>
          <w:rFonts w:ascii="Times New Roman" w:hAnsi="Times New Roman" w:cs="Times New Roman"/>
        </w:rPr>
        <w:footnoteRef/>
      </w:r>
      <w:r w:rsidRPr="00024134">
        <w:rPr>
          <w:rFonts w:ascii="Times New Roman" w:hAnsi="Times New Roman" w:cs="Times New Roman"/>
        </w:rPr>
        <w:t xml:space="preserve"> </w:t>
      </w:r>
      <w:r w:rsidRPr="00024134">
        <w:rPr>
          <w:rFonts w:ascii="Times New Roman" w:hAnsi="Times New Roman" w:cs="Times New Roman"/>
          <w:smallCaps/>
        </w:rPr>
        <w:t>Ficek</w:t>
      </w:r>
      <w:r w:rsidRPr="00024134">
        <w:rPr>
          <w:rFonts w:ascii="Times New Roman" w:hAnsi="Times New Roman" w:cs="Times New Roman"/>
        </w:rPr>
        <w:t>, V</w:t>
      </w:r>
      <w:r w:rsidR="00C3620E">
        <w:rPr>
          <w:rFonts w:ascii="Times New Roman" w:hAnsi="Times New Roman" w:cs="Times New Roman"/>
        </w:rPr>
        <w:t>.</w:t>
      </w:r>
      <w:r w:rsidRPr="00024134">
        <w:rPr>
          <w:rFonts w:ascii="Times New Roman" w:hAnsi="Times New Roman" w:cs="Times New Roman"/>
        </w:rPr>
        <w:t xml:space="preserve">: </w:t>
      </w:r>
      <w:r w:rsidRPr="00024134">
        <w:rPr>
          <w:rFonts w:ascii="Times New Roman" w:hAnsi="Times New Roman" w:cs="Times New Roman"/>
          <w:i/>
          <w:iCs/>
        </w:rPr>
        <w:t>c. d.,</w:t>
      </w:r>
      <w:r w:rsidRPr="00024134">
        <w:rPr>
          <w:rFonts w:ascii="Times New Roman" w:hAnsi="Times New Roman" w:cs="Times New Roman"/>
        </w:rPr>
        <w:t xml:space="preserve"> s. 212-214.</w:t>
      </w:r>
    </w:p>
  </w:footnote>
  <w:footnote w:id="152">
    <w:p w14:paraId="1514F011" w14:textId="79C00B48" w:rsidR="00024134" w:rsidRPr="00024134" w:rsidRDefault="00024134" w:rsidP="00024134">
      <w:pPr>
        <w:pStyle w:val="Textpoznpodarou"/>
        <w:rPr>
          <w:rFonts w:ascii="Times New Roman" w:hAnsi="Times New Roman" w:cs="Times New Roman"/>
        </w:rPr>
      </w:pPr>
      <w:r w:rsidRPr="00024134">
        <w:rPr>
          <w:rStyle w:val="Znakapoznpodarou"/>
          <w:rFonts w:ascii="Times New Roman" w:hAnsi="Times New Roman" w:cs="Times New Roman"/>
        </w:rPr>
        <w:footnoteRef/>
      </w:r>
      <w:r w:rsidRPr="00024134">
        <w:rPr>
          <w:rFonts w:ascii="Times New Roman" w:hAnsi="Times New Roman" w:cs="Times New Roman"/>
        </w:rPr>
        <w:t xml:space="preserve"> </w:t>
      </w:r>
      <w:r w:rsidR="00E80265" w:rsidRPr="00024134">
        <w:rPr>
          <w:rFonts w:ascii="Times New Roman" w:hAnsi="Times New Roman" w:cs="Times New Roman"/>
          <w:smallCaps/>
        </w:rPr>
        <w:t>Ficek</w:t>
      </w:r>
      <w:r w:rsidR="00E80265" w:rsidRPr="00024134">
        <w:rPr>
          <w:rFonts w:ascii="Times New Roman" w:hAnsi="Times New Roman" w:cs="Times New Roman"/>
        </w:rPr>
        <w:t>, V</w:t>
      </w:r>
      <w:r w:rsidR="00E80265">
        <w:rPr>
          <w:rFonts w:ascii="Times New Roman" w:hAnsi="Times New Roman" w:cs="Times New Roman"/>
        </w:rPr>
        <w:t>.</w:t>
      </w:r>
      <w:r w:rsidR="00E80265" w:rsidRPr="00024134">
        <w:rPr>
          <w:rFonts w:ascii="Times New Roman" w:hAnsi="Times New Roman" w:cs="Times New Roman"/>
        </w:rPr>
        <w:t xml:space="preserve">: </w:t>
      </w:r>
      <w:r w:rsidR="00E80265" w:rsidRPr="00024134">
        <w:rPr>
          <w:rFonts w:ascii="Times New Roman" w:hAnsi="Times New Roman" w:cs="Times New Roman"/>
          <w:i/>
          <w:iCs/>
        </w:rPr>
        <w:t>c. d.</w:t>
      </w:r>
      <w:r w:rsidRPr="00024134">
        <w:rPr>
          <w:rFonts w:ascii="Times New Roman" w:hAnsi="Times New Roman" w:cs="Times New Roman"/>
        </w:rPr>
        <w:t>, s. 214-215.</w:t>
      </w:r>
    </w:p>
  </w:footnote>
  <w:footnote w:id="153">
    <w:p w14:paraId="5F4A8441" w14:textId="49B450C9" w:rsidR="00024134" w:rsidRPr="003223F5" w:rsidRDefault="00024134" w:rsidP="00024134">
      <w:pPr>
        <w:pStyle w:val="Textpoznpodarou"/>
        <w:rPr>
          <w:rFonts w:ascii="Times New Roman" w:hAnsi="Times New Roman" w:cs="Times New Roman"/>
        </w:rPr>
      </w:pPr>
      <w:r w:rsidRPr="00024134">
        <w:rPr>
          <w:rStyle w:val="Znakapoznpodarou"/>
          <w:rFonts w:ascii="Times New Roman" w:hAnsi="Times New Roman" w:cs="Times New Roman"/>
        </w:rPr>
        <w:footnoteRef/>
      </w:r>
      <w:r w:rsidRPr="00024134">
        <w:rPr>
          <w:rFonts w:ascii="Times New Roman" w:hAnsi="Times New Roman" w:cs="Times New Roman"/>
        </w:rPr>
        <w:t xml:space="preserve"> </w:t>
      </w:r>
      <w:bookmarkStart w:id="100" w:name="_Hlk119974735"/>
      <w:proofErr w:type="spellStart"/>
      <w:r w:rsidRPr="00024134">
        <w:rPr>
          <w:rFonts w:ascii="Times New Roman" w:hAnsi="Times New Roman" w:cs="Times New Roman"/>
          <w:smallCaps/>
        </w:rPr>
        <w:t>Kádner</w:t>
      </w:r>
      <w:proofErr w:type="spellEnd"/>
      <w:r w:rsidRPr="00024134">
        <w:rPr>
          <w:rFonts w:ascii="Times New Roman" w:hAnsi="Times New Roman" w:cs="Times New Roman"/>
        </w:rPr>
        <w:t>, O</w:t>
      </w:r>
      <w:r w:rsidR="00974F28">
        <w:rPr>
          <w:rFonts w:ascii="Times New Roman" w:hAnsi="Times New Roman" w:cs="Times New Roman"/>
        </w:rPr>
        <w:t>.</w:t>
      </w:r>
      <w:r w:rsidRPr="00024134">
        <w:rPr>
          <w:rFonts w:ascii="Times New Roman" w:hAnsi="Times New Roman" w:cs="Times New Roman"/>
        </w:rPr>
        <w:t xml:space="preserve">: </w:t>
      </w:r>
      <w:bookmarkEnd w:id="100"/>
      <w:r w:rsidR="00E54C19">
        <w:rPr>
          <w:rFonts w:ascii="Times New Roman" w:hAnsi="Times New Roman" w:cs="Times New Roman"/>
          <w:i/>
          <w:iCs/>
        </w:rPr>
        <w:t>c. d.</w:t>
      </w:r>
      <w:r>
        <w:rPr>
          <w:rFonts w:ascii="Times New Roman" w:hAnsi="Times New Roman" w:cs="Times New Roman"/>
        </w:rPr>
        <w:t>,</w:t>
      </w:r>
      <w:r w:rsidRPr="00024134">
        <w:rPr>
          <w:rFonts w:ascii="Times New Roman" w:hAnsi="Times New Roman" w:cs="Times New Roman"/>
        </w:rPr>
        <w:t xml:space="preserve"> s. 172.</w:t>
      </w:r>
    </w:p>
  </w:footnote>
  <w:footnote w:id="154">
    <w:p w14:paraId="7798DE93" w14:textId="6CBA90FF" w:rsidR="0097685C" w:rsidRPr="00534D20" w:rsidRDefault="0097685C" w:rsidP="00534D20">
      <w:pPr>
        <w:pStyle w:val="Textpoznpodarou"/>
        <w:jc w:val="both"/>
        <w:rPr>
          <w:rFonts w:ascii="Times New Roman" w:hAnsi="Times New Roman" w:cs="Times New Roman"/>
        </w:rPr>
      </w:pPr>
      <w:r w:rsidRPr="00534D20">
        <w:rPr>
          <w:rStyle w:val="Znakapoznpodarou"/>
          <w:rFonts w:ascii="Times New Roman" w:hAnsi="Times New Roman" w:cs="Times New Roman"/>
        </w:rPr>
        <w:footnoteRef/>
      </w:r>
      <w:r w:rsidRPr="00534D20">
        <w:rPr>
          <w:rFonts w:ascii="Times New Roman" w:hAnsi="Times New Roman" w:cs="Times New Roman"/>
        </w:rPr>
        <w:t xml:space="preserve"> </w:t>
      </w:r>
      <w:proofErr w:type="spellStart"/>
      <w:r w:rsidR="00AC5DDB" w:rsidRPr="009A3733">
        <w:rPr>
          <w:rFonts w:ascii="Times New Roman" w:hAnsi="Times New Roman" w:cs="Times New Roman"/>
          <w:smallCaps/>
        </w:rPr>
        <w:t>Bogus-Spyra</w:t>
      </w:r>
      <w:proofErr w:type="spellEnd"/>
      <w:r w:rsidR="00AC5DDB">
        <w:rPr>
          <w:rFonts w:ascii="Times New Roman" w:hAnsi="Times New Roman" w:cs="Times New Roman"/>
        </w:rPr>
        <w:t xml:space="preserve">, </w:t>
      </w:r>
      <w:proofErr w:type="spellStart"/>
      <w:r w:rsidR="00AC5DDB">
        <w:rPr>
          <w:rFonts w:ascii="Times New Roman" w:hAnsi="Times New Roman" w:cs="Times New Roman"/>
        </w:rPr>
        <w:t>Marzena</w:t>
      </w:r>
      <w:proofErr w:type="spellEnd"/>
      <w:r w:rsidR="00AC5DDB">
        <w:rPr>
          <w:rFonts w:ascii="Times New Roman" w:hAnsi="Times New Roman" w:cs="Times New Roman"/>
        </w:rPr>
        <w:t xml:space="preserve">: </w:t>
      </w:r>
      <w:r w:rsidR="00AC5DDB" w:rsidRPr="009A3733">
        <w:rPr>
          <w:rFonts w:ascii="Times New Roman" w:hAnsi="Times New Roman" w:cs="Times New Roman"/>
          <w:i/>
          <w:iCs/>
        </w:rPr>
        <w:t>Elementární školství</w:t>
      </w:r>
      <w:r w:rsidR="00AC5DDB">
        <w:rPr>
          <w:rFonts w:ascii="Times New Roman" w:hAnsi="Times New Roman" w:cs="Times New Roman"/>
        </w:rPr>
        <w:t xml:space="preserve">. In: </w:t>
      </w:r>
      <w:proofErr w:type="spellStart"/>
      <w:r w:rsidR="00AC5DDB" w:rsidRPr="00534D20">
        <w:rPr>
          <w:rFonts w:ascii="Times New Roman" w:hAnsi="Times New Roman" w:cs="Times New Roman"/>
          <w:smallCaps/>
        </w:rPr>
        <w:t>Zářický</w:t>
      </w:r>
      <w:proofErr w:type="spellEnd"/>
      <w:r w:rsidR="00AC5DDB" w:rsidRPr="00534D20">
        <w:rPr>
          <w:rFonts w:ascii="Times New Roman" w:hAnsi="Times New Roman" w:cs="Times New Roman"/>
        </w:rPr>
        <w:t xml:space="preserve">, A. a kol.: </w:t>
      </w:r>
      <w:r w:rsidR="00AC5DDB" w:rsidRPr="00534D20">
        <w:rPr>
          <w:rFonts w:ascii="Times New Roman" w:hAnsi="Times New Roman" w:cs="Times New Roman"/>
          <w:i/>
          <w:iCs/>
        </w:rPr>
        <w:t>Rakouské Slezsko v procesu modernizace 1742-1914. Díl II</w:t>
      </w:r>
      <w:r w:rsidR="00AC5DDB" w:rsidRPr="00534D20">
        <w:rPr>
          <w:rFonts w:ascii="Times New Roman" w:hAnsi="Times New Roman" w:cs="Times New Roman"/>
        </w:rPr>
        <w:t xml:space="preserve">., </w:t>
      </w:r>
      <w:r w:rsidRPr="00534D20">
        <w:rPr>
          <w:rFonts w:ascii="Times New Roman" w:hAnsi="Times New Roman" w:cs="Times New Roman"/>
        </w:rPr>
        <w:t>s. 706.</w:t>
      </w:r>
    </w:p>
  </w:footnote>
  <w:footnote w:id="155">
    <w:p w14:paraId="7D65096C" w14:textId="4E0B6588" w:rsidR="0076189F" w:rsidRPr="00534D20" w:rsidRDefault="0076189F" w:rsidP="00534D20">
      <w:pPr>
        <w:pStyle w:val="Textpoznpodarou"/>
        <w:jc w:val="both"/>
        <w:rPr>
          <w:rFonts w:ascii="Times New Roman" w:hAnsi="Times New Roman" w:cs="Times New Roman"/>
        </w:rPr>
      </w:pPr>
      <w:r w:rsidRPr="00534D20">
        <w:rPr>
          <w:rStyle w:val="Znakapoznpodarou"/>
          <w:rFonts w:ascii="Times New Roman" w:hAnsi="Times New Roman" w:cs="Times New Roman"/>
        </w:rPr>
        <w:footnoteRef/>
      </w:r>
      <w:r w:rsidRPr="00534D20">
        <w:rPr>
          <w:rFonts w:ascii="Times New Roman" w:hAnsi="Times New Roman" w:cs="Times New Roman"/>
        </w:rPr>
        <w:t xml:space="preserve"> </w:t>
      </w:r>
      <w:r w:rsidRPr="00534D20">
        <w:rPr>
          <w:rFonts w:ascii="Times New Roman" w:hAnsi="Times New Roman" w:cs="Times New Roman"/>
          <w:smallCaps/>
        </w:rPr>
        <w:t>Somr</w:t>
      </w:r>
      <w:r w:rsidRPr="00534D20">
        <w:rPr>
          <w:rFonts w:ascii="Times New Roman" w:hAnsi="Times New Roman" w:cs="Times New Roman"/>
        </w:rPr>
        <w:t xml:space="preserve">, M. a kol.: </w:t>
      </w:r>
      <w:r w:rsidR="00287C58">
        <w:rPr>
          <w:rFonts w:ascii="Times New Roman" w:hAnsi="Times New Roman" w:cs="Times New Roman"/>
          <w:i/>
          <w:iCs/>
        </w:rPr>
        <w:t>c. d</w:t>
      </w:r>
      <w:r w:rsidRPr="00534D20">
        <w:rPr>
          <w:rFonts w:ascii="Times New Roman" w:hAnsi="Times New Roman" w:cs="Times New Roman"/>
        </w:rPr>
        <w:t>, s. 158-159.</w:t>
      </w:r>
    </w:p>
  </w:footnote>
  <w:footnote w:id="156">
    <w:p w14:paraId="6A1B4D07" w14:textId="61A8B925" w:rsidR="00AC5DDB" w:rsidRPr="00AC5DDB" w:rsidRDefault="00AC5DDB">
      <w:pPr>
        <w:pStyle w:val="Textpoznpodarou"/>
        <w:rPr>
          <w:rFonts w:ascii="Times New Roman" w:hAnsi="Times New Roman" w:cs="Times New Roman"/>
        </w:rPr>
      </w:pPr>
      <w:r w:rsidRPr="00AC5DDB">
        <w:rPr>
          <w:rStyle w:val="Znakapoznpodarou"/>
          <w:rFonts w:ascii="Times New Roman" w:hAnsi="Times New Roman" w:cs="Times New Roman"/>
        </w:rPr>
        <w:footnoteRef/>
      </w:r>
      <w:r w:rsidRPr="00AC5DDB">
        <w:rPr>
          <w:rFonts w:ascii="Times New Roman" w:hAnsi="Times New Roman" w:cs="Times New Roman"/>
        </w:rPr>
        <w:t xml:space="preserve"> </w:t>
      </w:r>
      <w:proofErr w:type="spellStart"/>
      <w:r w:rsidRPr="009A3733">
        <w:rPr>
          <w:rFonts w:ascii="Times New Roman" w:hAnsi="Times New Roman" w:cs="Times New Roman"/>
          <w:smallCaps/>
        </w:rPr>
        <w:t>Bogus-Spyra</w:t>
      </w:r>
      <w:proofErr w:type="spellEnd"/>
      <w:r>
        <w:rPr>
          <w:rFonts w:ascii="Times New Roman" w:hAnsi="Times New Roman" w:cs="Times New Roman"/>
        </w:rPr>
        <w:t xml:space="preserve">, </w:t>
      </w:r>
      <w:proofErr w:type="spellStart"/>
      <w:r>
        <w:rPr>
          <w:rFonts w:ascii="Times New Roman" w:hAnsi="Times New Roman" w:cs="Times New Roman"/>
        </w:rPr>
        <w:t>Marzena</w:t>
      </w:r>
      <w:proofErr w:type="spellEnd"/>
      <w:r>
        <w:rPr>
          <w:rFonts w:ascii="Times New Roman" w:hAnsi="Times New Roman" w:cs="Times New Roman"/>
        </w:rPr>
        <w:t xml:space="preserve">: </w:t>
      </w:r>
      <w:r w:rsidRPr="009A3733">
        <w:rPr>
          <w:rFonts w:ascii="Times New Roman" w:hAnsi="Times New Roman" w:cs="Times New Roman"/>
          <w:i/>
          <w:iCs/>
        </w:rPr>
        <w:t>Elementární školství</w:t>
      </w:r>
      <w:r>
        <w:rPr>
          <w:rFonts w:ascii="Times New Roman" w:hAnsi="Times New Roman" w:cs="Times New Roman"/>
        </w:rPr>
        <w:t xml:space="preserve">. In: </w:t>
      </w:r>
      <w:proofErr w:type="spellStart"/>
      <w:r w:rsidRPr="00534D20">
        <w:rPr>
          <w:rFonts w:ascii="Times New Roman" w:hAnsi="Times New Roman" w:cs="Times New Roman"/>
          <w:smallCaps/>
        </w:rPr>
        <w:t>Zářický</w:t>
      </w:r>
      <w:proofErr w:type="spellEnd"/>
      <w:r w:rsidRPr="00534D20">
        <w:rPr>
          <w:rFonts w:ascii="Times New Roman" w:hAnsi="Times New Roman" w:cs="Times New Roman"/>
        </w:rPr>
        <w:t xml:space="preserve">, A. a kol.: </w:t>
      </w:r>
      <w:r w:rsidRPr="00534D20">
        <w:rPr>
          <w:rFonts w:ascii="Times New Roman" w:hAnsi="Times New Roman" w:cs="Times New Roman"/>
          <w:i/>
          <w:iCs/>
        </w:rPr>
        <w:t>Rakouské Slezsko v procesu modernizace 1742-1914. Díl II</w:t>
      </w:r>
      <w:r w:rsidRPr="00534D20">
        <w:rPr>
          <w:rFonts w:ascii="Times New Roman" w:hAnsi="Times New Roman" w:cs="Times New Roman"/>
        </w:rPr>
        <w:t xml:space="preserve">., </w:t>
      </w:r>
      <w:r>
        <w:rPr>
          <w:rFonts w:ascii="Times New Roman" w:hAnsi="Times New Roman" w:cs="Times New Roman"/>
        </w:rPr>
        <w:t>s. 685</w:t>
      </w:r>
      <w:r w:rsidR="002A14FF">
        <w:rPr>
          <w:rFonts w:ascii="Times New Roman" w:hAnsi="Times New Roman" w:cs="Times New Roman"/>
        </w:rPr>
        <w:t>-686</w:t>
      </w:r>
      <w:r>
        <w:rPr>
          <w:rFonts w:ascii="Times New Roman" w:hAnsi="Times New Roman" w:cs="Times New Roman"/>
        </w:rPr>
        <w:t>.</w:t>
      </w:r>
    </w:p>
  </w:footnote>
  <w:footnote w:id="157">
    <w:p w14:paraId="522D26B8" w14:textId="7A5433BA" w:rsidR="00F92EAE" w:rsidRPr="00534D20" w:rsidRDefault="00F92EAE" w:rsidP="00534D20">
      <w:pPr>
        <w:pStyle w:val="Textpoznpodarou"/>
        <w:jc w:val="both"/>
        <w:rPr>
          <w:rFonts w:ascii="Times New Roman" w:hAnsi="Times New Roman" w:cs="Times New Roman"/>
        </w:rPr>
      </w:pPr>
      <w:r w:rsidRPr="00534D20">
        <w:rPr>
          <w:rStyle w:val="Znakapoznpodarou"/>
          <w:rFonts w:ascii="Times New Roman" w:hAnsi="Times New Roman" w:cs="Times New Roman"/>
        </w:rPr>
        <w:footnoteRef/>
      </w:r>
      <w:r w:rsidRPr="00534D20">
        <w:rPr>
          <w:rFonts w:ascii="Times New Roman" w:hAnsi="Times New Roman" w:cs="Times New Roman"/>
        </w:rPr>
        <w:t xml:space="preserve"> </w:t>
      </w:r>
      <w:r w:rsidR="00AC5DDB" w:rsidRPr="00AC5DDB">
        <w:rPr>
          <w:rFonts w:ascii="Times New Roman" w:hAnsi="Times New Roman" w:cs="Times New Roman"/>
          <w:i/>
          <w:iCs/>
        </w:rPr>
        <w:t>Tamtéž</w:t>
      </w:r>
      <w:r w:rsidR="00AC5DDB">
        <w:rPr>
          <w:rFonts w:ascii="Times New Roman" w:hAnsi="Times New Roman" w:cs="Times New Roman"/>
          <w:smallCaps/>
        </w:rPr>
        <w:t>,</w:t>
      </w:r>
      <w:r w:rsidRPr="00534D20">
        <w:rPr>
          <w:rFonts w:ascii="Times New Roman" w:hAnsi="Times New Roman" w:cs="Times New Roman"/>
        </w:rPr>
        <w:t xml:space="preserve"> s. 706.</w:t>
      </w:r>
    </w:p>
  </w:footnote>
  <w:footnote w:id="158">
    <w:p w14:paraId="60F27B06" w14:textId="2C04EC41" w:rsidR="00534D20" w:rsidRDefault="00534D20" w:rsidP="00534D20">
      <w:pPr>
        <w:pStyle w:val="Textpoznpodarou"/>
        <w:jc w:val="both"/>
      </w:pPr>
      <w:r w:rsidRPr="00534D20">
        <w:rPr>
          <w:rStyle w:val="Znakapoznpodarou"/>
          <w:rFonts w:ascii="Times New Roman" w:hAnsi="Times New Roman" w:cs="Times New Roman"/>
        </w:rPr>
        <w:footnoteRef/>
      </w:r>
      <w:r w:rsidRPr="00534D20">
        <w:rPr>
          <w:rFonts w:ascii="Times New Roman" w:hAnsi="Times New Roman" w:cs="Times New Roman"/>
        </w:rPr>
        <w:t xml:space="preserve"> </w:t>
      </w:r>
      <w:proofErr w:type="spellStart"/>
      <w:r w:rsidRPr="00534D20">
        <w:rPr>
          <w:rFonts w:ascii="Times New Roman" w:hAnsi="Times New Roman" w:cs="Times New Roman"/>
          <w:smallCaps/>
        </w:rPr>
        <w:t>Kádner</w:t>
      </w:r>
      <w:proofErr w:type="spellEnd"/>
      <w:r w:rsidRPr="00534D20">
        <w:rPr>
          <w:rFonts w:ascii="Times New Roman" w:hAnsi="Times New Roman" w:cs="Times New Roman"/>
        </w:rPr>
        <w:t xml:space="preserve">, O.: </w:t>
      </w:r>
      <w:r w:rsidR="00287C58">
        <w:rPr>
          <w:rFonts w:ascii="Times New Roman" w:hAnsi="Times New Roman" w:cs="Times New Roman"/>
          <w:i/>
          <w:iCs/>
        </w:rPr>
        <w:t>c. d.</w:t>
      </w:r>
      <w:r w:rsidR="00287C58" w:rsidRPr="00287C58">
        <w:rPr>
          <w:rFonts w:ascii="Times New Roman" w:hAnsi="Times New Roman" w:cs="Times New Roman"/>
        </w:rPr>
        <w:t>,</w:t>
      </w:r>
      <w:r w:rsidRPr="00534D20">
        <w:rPr>
          <w:rFonts w:ascii="Times New Roman" w:hAnsi="Times New Roman" w:cs="Times New Roman"/>
        </w:rPr>
        <w:t xml:space="preserve"> s. 203-204.</w:t>
      </w:r>
    </w:p>
  </w:footnote>
  <w:footnote w:id="159">
    <w:p w14:paraId="5A0EC460" w14:textId="69225763" w:rsidR="00276407" w:rsidRPr="00276407" w:rsidRDefault="00276407" w:rsidP="00276407">
      <w:pPr>
        <w:pStyle w:val="Textpoznpodarou"/>
        <w:jc w:val="both"/>
        <w:rPr>
          <w:rFonts w:ascii="Times New Roman" w:hAnsi="Times New Roman" w:cs="Times New Roman"/>
        </w:rPr>
      </w:pPr>
      <w:r w:rsidRPr="00276407">
        <w:rPr>
          <w:rStyle w:val="Znakapoznpodarou"/>
          <w:rFonts w:ascii="Times New Roman" w:hAnsi="Times New Roman" w:cs="Times New Roman"/>
        </w:rPr>
        <w:footnoteRef/>
      </w:r>
      <w:r w:rsidRPr="00276407">
        <w:rPr>
          <w:rFonts w:ascii="Times New Roman" w:hAnsi="Times New Roman" w:cs="Times New Roman"/>
        </w:rPr>
        <w:t xml:space="preserve"> </w:t>
      </w:r>
      <w:proofErr w:type="spellStart"/>
      <w:r w:rsidR="00F472AC" w:rsidRPr="009A3733">
        <w:rPr>
          <w:rFonts w:ascii="Times New Roman" w:hAnsi="Times New Roman" w:cs="Times New Roman"/>
          <w:smallCaps/>
        </w:rPr>
        <w:t>Bogus-Spyra</w:t>
      </w:r>
      <w:proofErr w:type="spellEnd"/>
      <w:r w:rsidR="00F472AC">
        <w:rPr>
          <w:rFonts w:ascii="Times New Roman" w:hAnsi="Times New Roman" w:cs="Times New Roman"/>
        </w:rPr>
        <w:t xml:space="preserve">, </w:t>
      </w:r>
      <w:proofErr w:type="spellStart"/>
      <w:r w:rsidR="00F472AC">
        <w:rPr>
          <w:rFonts w:ascii="Times New Roman" w:hAnsi="Times New Roman" w:cs="Times New Roman"/>
        </w:rPr>
        <w:t>Marzena</w:t>
      </w:r>
      <w:proofErr w:type="spellEnd"/>
      <w:r w:rsidR="00F472AC">
        <w:rPr>
          <w:rFonts w:ascii="Times New Roman" w:hAnsi="Times New Roman" w:cs="Times New Roman"/>
        </w:rPr>
        <w:t xml:space="preserve">: </w:t>
      </w:r>
      <w:r w:rsidR="00F472AC" w:rsidRPr="009A3733">
        <w:rPr>
          <w:rFonts w:ascii="Times New Roman" w:hAnsi="Times New Roman" w:cs="Times New Roman"/>
          <w:i/>
          <w:iCs/>
        </w:rPr>
        <w:t>Elementární školství</w:t>
      </w:r>
      <w:r w:rsidR="00F472AC">
        <w:rPr>
          <w:rFonts w:ascii="Times New Roman" w:hAnsi="Times New Roman" w:cs="Times New Roman"/>
        </w:rPr>
        <w:t xml:space="preserve">. In: </w:t>
      </w:r>
      <w:proofErr w:type="spellStart"/>
      <w:r w:rsidRPr="00276407">
        <w:rPr>
          <w:rFonts w:ascii="Times New Roman" w:hAnsi="Times New Roman" w:cs="Times New Roman"/>
          <w:smallCaps/>
        </w:rPr>
        <w:t>Zářický</w:t>
      </w:r>
      <w:proofErr w:type="spellEnd"/>
      <w:r w:rsidRPr="00276407">
        <w:rPr>
          <w:rFonts w:ascii="Times New Roman" w:hAnsi="Times New Roman" w:cs="Times New Roman"/>
        </w:rPr>
        <w:t xml:space="preserve">, A. a kol.: </w:t>
      </w:r>
      <w:r w:rsidRPr="00276407">
        <w:rPr>
          <w:rFonts w:ascii="Times New Roman" w:hAnsi="Times New Roman" w:cs="Times New Roman"/>
          <w:i/>
          <w:iCs/>
        </w:rPr>
        <w:t>Rakouské Slezsko v procesu modernizace 1742-1914. Díl II</w:t>
      </w:r>
      <w:r w:rsidRPr="00276407">
        <w:rPr>
          <w:rFonts w:ascii="Times New Roman" w:hAnsi="Times New Roman" w:cs="Times New Roman"/>
        </w:rPr>
        <w:t>., s. 707.</w:t>
      </w:r>
    </w:p>
  </w:footnote>
  <w:footnote w:id="160">
    <w:p w14:paraId="597B9CED" w14:textId="77777777" w:rsidR="00276407" w:rsidRPr="00276407" w:rsidRDefault="00276407" w:rsidP="00276407">
      <w:pPr>
        <w:pStyle w:val="Textpoznpodarou"/>
        <w:jc w:val="both"/>
        <w:rPr>
          <w:rFonts w:ascii="Times New Roman" w:hAnsi="Times New Roman" w:cs="Times New Roman"/>
        </w:rPr>
      </w:pPr>
      <w:r w:rsidRPr="00276407">
        <w:rPr>
          <w:rStyle w:val="Znakapoznpodarou"/>
          <w:rFonts w:ascii="Times New Roman" w:hAnsi="Times New Roman" w:cs="Times New Roman"/>
        </w:rPr>
        <w:footnoteRef/>
      </w:r>
      <w:r w:rsidRPr="00276407">
        <w:rPr>
          <w:rFonts w:ascii="Times New Roman" w:hAnsi="Times New Roman" w:cs="Times New Roman"/>
        </w:rPr>
        <w:t xml:space="preserve"> </w:t>
      </w:r>
      <w:bookmarkStart w:id="102" w:name="_Hlk120663385"/>
      <w:r w:rsidRPr="00276407">
        <w:rPr>
          <w:rFonts w:ascii="Times New Roman" w:hAnsi="Times New Roman" w:cs="Times New Roman"/>
          <w:smallCaps/>
        </w:rPr>
        <w:t xml:space="preserve">Dvořáková </w:t>
      </w:r>
      <w:proofErr w:type="spellStart"/>
      <w:r w:rsidRPr="00276407">
        <w:rPr>
          <w:rFonts w:ascii="Times New Roman" w:hAnsi="Times New Roman" w:cs="Times New Roman"/>
          <w:smallCaps/>
        </w:rPr>
        <w:t>Kaněčková</w:t>
      </w:r>
      <w:proofErr w:type="spellEnd"/>
      <w:r w:rsidRPr="00276407">
        <w:rPr>
          <w:rFonts w:ascii="Times New Roman" w:hAnsi="Times New Roman" w:cs="Times New Roman"/>
        </w:rPr>
        <w:t xml:space="preserve">, Eva: </w:t>
      </w:r>
      <w:r w:rsidRPr="00276407">
        <w:rPr>
          <w:rFonts w:ascii="Times New Roman" w:hAnsi="Times New Roman" w:cs="Times New Roman"/>
          <w:i/>
          <w:iCs/>
        </w:rPr>
        <w:t>Výchova dívek v Čechách a na Moravě. Školství v 19. století genderovou perspektivou</w:t>
      </w:r>
      <w:bookmarkEnd w:id="102"/>
      <w:r w:rsidRPr="00276407">
        <w:rPr>
          <w:rFonts w:ascii="Times New Roman" w:hAnsi="Times New Roman" w:cs="Times New Roman"/>
        </w:rPr>
        <w:t>, s. 117-129.</w:t>
      </w:r>
    </w:p>
  </w:footnote>
  <w:footnote w:id="161">
    <w:p w14:paraId="4A9E86C7" w14:textId="110BB283" w:rsidR="00FF7705" w:rsidRPr="00FF7705" w:rsidRDefault="00FF7705">
      <w:pPr>
        <w:pStyle w:val="Textpoznpodarou"/>
        <w:rPr>
          <w:rFonts w:ascii="Times New Roman" w:hAnsi="Times New Roman" w:cs="Times New Roman"/>
        </w:rPr>
      </w:pPr>
      <w:r w:rsidRPr="00FF7705">
        <w:rPr>
          <w:rStyle w:val="Znakapoznpodarou"/>
          <w:rFonts w:ascii="Times New Roman" w:hAnsi="Times New Roman" w:cs="Times New Roman"/>
        </w:rPr>
        <w:footnoteRef/>
      </w:r>
      <w:r w:rsidRPr="00FF7705">
        <w:rPr>
          <w:rFonts w:ascii="Times New Roman" w:hAnsi="Times New Roman" w:cs="Times New Roman"/>
        </w:rPr>
        <w:t xml:space="preserve"> </w:t>
      </w:r>
      <w:r w:rsidRPr="005C3CFF">
        <w:rPr>
          <w:rFonts w:ascii="Times New Roman" w:hAnsi="Times New Roman" w:cs="Times New Roman"/>
          <w:i/>
          <w:iCs/>
        </w:rPr>
        <w:t>Pozn</w:t>
      </w:r>
      <w:r w:rsidRPr="00FF7705">
        <w:rPr>
          <w:rFonts w:ascii="Times New Roman" w:hAnsi="Times New Roman" w:cs="Times New Roman"/>
        </w:rPr>
        <w:t>.</w:t>
      </w:r>
      <w:r>
        <w:rPr>
          <w:rFonts w:ascii="Times New Roman" w:hAnsi="Times New Roman" w:cs="Times New Roman"/>
        </w:rPr>
        <w:t>:</w:t>
      </w:r>
      <w:r w:rsidRPr="00FF7705">
        <w:rPr>
          <w:rFonts w:ascii="Times New Roman" w:hAnsi="Times New Roman" w:cs="Times New Roman"/>
        </w:rPr>
        <w:t xml:space="preserve"> Nejednalo se o klasickou maturitní zkoušku v užším slova smyslu, tak jako na gymnáziích</w:t>
      </w:r>
      <w:r w:rsidR="00A31B8C">
        <w:rPr>
          <w:rFonts w:ascii="Times New Roman" w:hAnsi="Times New Roman" w:cs="Times New Roman"/>
        </w:rPr>
        <w:t xml:space="preserve"> či reálkách</w:t>
      </w:r>
      <w:r w:rsidRPr="00FF7705">
        <w:rPr>
          <w:rFonts w:ascii="Times New Roman" w:hAnsi="Times New Roman" w:cs="Times New Roman"/>
        </w:rPr>
        <w:t>, jelikož neumožňovala pokračovat k dalším vysokoškolským studiím.</w:t>
      </w:r>
    </w:p>
  </w:footnote>
  <w:footnote w:id="162">
    <w:p w14:paraId="4E243575" w14:textId="657F72AA" w:rsidR="00276407" w:rsidRPr="00276407" w:rsidRDefault="00276407" w:rsidP="00276407">
      <w:pPr>
        <w:pStyle w:val="Textpoznpodarou"/>
        <w:jc w:val="both"/>
        <w:rPr>
          <w:rFonts w:ascii="Times New Roman" w:hAnsi="Times New Roman" w:cs="Times New Roman"/>
        </w:rPr>
      </w:pPr>
      <w:r w:rsidRPr="00276407">
        <w:rPr>
          <w:rStyle w:val="Znakapoznpodarou"/>
          <w:rFonts w:ascii="Times New Roman" w:hAnsi="Times New Roman" w:cs="Times New Roman"/>
        </w:rPr>
        <w:footnoteRef/>
      </w:r>
      <w:r w:rsidRPr="00276407">
        <w:rPr>
          <w:rFonts w:ascii="Times New Roman" w:hAnsi="Times New Roman" w:cs="Times New Roman"/>
        </w:rPr>
        <w:t xml:space="preserve"> </w:t>
      </w:r>
      <w:proofErr w:type="spellStart"/>
      <w:r w:rsidR="00F472AC" w:rsidRPr="009A3733">
        <w:rPr>
          <w:rFonts w:ascii="Times New Roman" w:hAnsi="Times New Roman" w:cs="Times New Roman"/>
          <w:smallCaps/>
        </w:rPr>
        <w:t>Bogus-Spyra</w:t>
      </w:r>
      <w:proofErr w:type="spellEnd"/>
      <w:r w:rsidR="00F472AC">
        <w:rPr>
          <w:rFonts w:ascii="Times New Roman" w:hAnsi="Times New Roman" w:cs="Times New Roman"/>
        </w:rPr>
        <w:t xml:space="preserve">, </w:t>
      </w:r>
      <w:proofErr w:type="spellStart"/>
      <w:r w:rsidR="00F472AC">
        <w:rPr>
          <w:rFonts w:ascii="Times New Roman" w:hAnsi="Times New Roman" w:cs="Times New Roman"/>
        </w:rPr>
        <w:t>Marzena</w:t>
      </w:r>
      <w:proofErr w:type="spellEnd"/>
      <w:r w:rsidR="00F472AC">
        <w:rPr>
          <w:rFonts w:ascii="Times New Roman" w:hAnsi="Times New Roman" w:cs="Times New Roman"/>
        </w:rPr>
        <w:t xml:space="preserve">: </w:t>
      </w:r>
      <w:r w:rsidR="00F472AC" w:rsidRPr="009A3733">
        <w:rPr>
          <w:rFonts w:ascii="Times New Roman" w:hAnsi="Times New Roman" w:cs="Times New Roman"/>
          <w:i/>
          <w:iCs/>
        </w:rPr>
        <w:t>Elementární školství</w:t>
      </w:r>
      <w:r w:rsidR="00F472AC">
        <w:rPr>
          <w:rFonts w:ascii="Times New Roman" w:hAnsi="Times New Roman" w:cs="Times New Roman"/>
        </w:rPr>
        <w:t xml:space="preserve">. In: </w:t>
      </w:r>
      <w:proofErr w:type="spellStart"/>
      <w:r w:rsidRPr="00276407">
        <w:rPr>
          <w:rFonts w:ascii="Times New Roman" w:hAnsi="Times New Roman" w:cs="Times New Roman"/>
          <w:smallCaps/>
        </w:rPr>
        <w:t>Zářický</w:t>
      </w:r>
      <w:proofErr w:type="spellEnd"/>
      <w:r w:rsidRPr="00276407">
        <w:rPr>
          <w:rFonts w:ascii="Times New Roman" w:hAnsi="Times New Roman" w:cs="Times New Roman"/>
        </w:rPr>
        <w:t xml:space="preserve">, A. a kol.: </w:t>
      </w:r>
      <w:r w:rsidRPr="00276407">
        <w:rPr>
          <w:rFonts w:ascii="Times New Roman" w:hAnsi="Times New Roman" w:cs="Times New Roman"/>
          <w:i/>
          <w:iCs/>
        </w:rPr>
        <w:t>Rakouské Slezsko v procesu modernizace 1742-1914. Díl II</w:t>
      </w:r>
      <w:r w:rsidRPr="00276407">
        <w:rPr>
          <w:rFonts w:ascii="Times New Roman" w:hAnsi="Times New Roman" w:cs="Times New Roman"/>
        </w:rPr>
        <w:t>., s. 707</w:t>
      </w:r>
      <w:r w:rsidR="00782A2A">
        <w:rPr>
          <w:rFonts w:ascii="Times New Roman" w:hAnsi="Times New Roman" w:cs="Times New Roman"/>
        </w:rPr>
        <w:t>-708</w:t>
      </w:r>
      <w:r w:rsidRPr="00276407">
        <w:rPr>
          <w:rFonts w:ascii="Times New Roman" w:hAnsi="Times New Roman" w:cs="Times New Roman"/>
        </w:rPr>
        <w:t>.</w:t>
      </w:r>
      <w:r w:rsidR="00A96F46">
        <w:rPr>
          <w:rFonts w:ascii="Times New Roman" w:hAnsi="Times New Roman" w:cs="Times New Roman"/>
        </w:rPr>
        <w:t xml:space="preserve">; </w:t>
      </w:r>
      <w:r w:rsidR="00A96F46" w:rsidRPr="00A96F46">
        <w:rPr>
          <w:rFonts w:ascii="Times New Roman" w:hAnsi="Times New Roman" w:cs="Times New Roman"/>
          <w:smallCaps/>
        </w:rPr>
        <w:t>Müller</w:t>
      </w:r>
      <w:r w:rsidR="00A96F46" w:rsidRPr="00A96F46">
        <w:rPr>
          <w:rFonts w:ascii="Times New Roman" w:hAnsi="Times New Roman" w:cs="Times New Roman"/>
        </w:rPr>
        <w:t xml:space="preserve">, </w:t>
      </w:r>
      <w:r w:rsidR="00A96F46">
        <w:rPr>
          <w:rFonts w:ascii="Times New Roman" w:hAnsi="Times New Roman" w:cs="Times New Roman"/>
        </w:rPr>
        <w:t>K.</w:t>
      </w:r>
      <w:r w:rsidR="00A96F46" w:rsidRPr="00A96F46">
        <w:rPr>
          <w:rFonts w:ascii="Times New Roman" w:hAnsi="Times New Roman" w:cs="Times New Roman"/>
        </w:rPr>
        <w:t xml:space="preserve"> – </w:t>
      </w:r>
      <w:r w:rsidR="00A96F46" w:rsidRPr="00A96F46">
        <w:rPr>
          <w:rFonts w:ascii="Times New Roman" w:hAnsi="Times New Roman" w:cs="Times New Roman"/>
          <w:smallCaps/>
        </w:rPr>
        <w:t>Žáček</w:t>
      </w:r>
      <w:r w:rsidR="00A96F46" w:rsidRPr="00A96F46">
        <w:rPr>
          <w:rFonts w:ascii="Times New Roman" w:hAnsi="Times New Roman" w:cs="Times New Roman"/>
        </w:rPr>
        <w:t xml:space="preserve">, </w:t>
      </w:r>
      <w:r w:rsidR="00A96F46">
        <w:rPr>
          <w:rFonts w:ascii="Times New Roman" w:hAnsi="Times New Roman" w:cs="Times New Roman"/>
        </w:rPr>
        <w:t>R.</w:t>
      </w:r>
      <w:r w:rsidR="00A96F46" w:rsidRPr="00A96F46">
        <w:rPr>
          <w:rFonts w:ascii="Times New Roman" w:hAnsi="Times New Roman" w:cs="Times New Roman"/>
        </w:rPr>
        <w:t xml:space="preserve"> a kol.: </w:t>
      </w:r>
      <w:r w:rsidR="00A96F46">
        <w:rPr>
          <w:rFonts w:ascii="Times New Roman" w:hAnsi="Times New Roman" w:cs="Times New Roman"/>
          <w:i/>
          <w:iCs/>
        </w:rPr>
        <w:t>c. d.,</w:t>
      </w:r>
      <w:r w:rsidR="00A96F46">
        <w:rPr>
          <w:rFonts w:ascii="Times New Roman" w:hAnsi="Times New Roman" w:cs="Times New Roman"/>
        </w:rPr>
        <w:t xml:space="preserve"> s. 259.</w:t>
      </w:r>
    </w:p>
  </w:footnote>
  <w:footnote w:id="163">
    <w:p w14:paraId="269FB215" w14:textId="6A92329F" w:rsidR="00306921" w:rsidRPr="0005321E" w:rsidRDefault="00306921" w:rsidP="0005321E">
      <w:pPr>
        <w:pStyle w:val="Textpoznpodarou"/>
        <w:jc w:val="both"/>
        <w:rPr>
          <w:rFonts w:ascii="Times New Roman" w:hAnsi="Times New Roman" w:cs="Times New Roman"/>
        </w:rPr>
      </w:pPr>
      <w:r w:rsidRPr="0005321E">
        <w:rPr>
          <w:rStyle w:val="Znakapoznpodarou"/>
          <w:rFonts w:ascii="Times New Roman" w:hAnsi="Times New Roman" w:cs="Times New Roman"/>
        </w:rPr>
        <w:footnoteRef/>
      </w:r>
      <w:r w:rsidRPr="0005321E">
        <w:rPr>
          <w:rFonts w:ascii="Times New Roman" w:hAnsi="Times New Roman" w:cs="Times New Roman"/>
        </w:rPr>
        <w:t xml:space="preserve"> </w:t>
      </w:r>
      <w:r w:rsidR="00073738" w:rsidRPr="0005321E">
        <w:rPr>
          <w:rFonts w:ascii="Times New Roman" w:hAnsi="Times New Roman" w:cs="Times New Roman"/>
          <w:smallCaps/>
        </w:rPr>
        <w:t>Vošahlíková</w:t>
      </w:r>
      <w:r w:rsidR="00073738" w:rsidRPr="0005321E">
        <w:rPr>
          <w:rFonts w:ascii="Times New Roman" w:hAnsi="Times New Roman" w:cs="Times New Roman"/>
        </w:rPr>
        <w:t>, P</w:t>
      </w:r>
      <w:r w:rsidR="00287C58">
        <w:rPr>
          <w:rFonts w:ascii="Times New Roman" w:hAnsi="Times New Roman" w:cs="Times New Roman"/>
        </w:rPr>
        <w:t>.</w:t>
      </w:r>
      <w:r w:rsidR="00073738" w:rsidRPr="0005321E">
        <w:rPr>
          <w:rFonts w:ascii="Times New Roman" w:hAnsi="Times New Roman" w:cs="Times New Roman"/>
        </w:rPr>
        <w:t xml:space="preserve">: </w:t>
      </w:r>
      <w:r w:rsidR="00287C58">
        <w:rPr>
          <w:rFonts w:ascii="Times New Roman" w:hAnsi="Times New Roman" w:cs="Times New Roman"/>
          <w:i/>
          <w:iCs/>
        </w:rPr>
        <w:t>c. d.</w:t>
      </w:r>
      <w:r w:rsidR="002E304C" w:rsidRPr="0005321E">
        <w:rPr>
          <w:rFonts w:ascii="Times New Roman" w:hAnsi="Times New Roman" w:cs="Times New Roman"/>
        </w:rPr>
        <w:t>,</w:t>
      </w:r>
      <w:r w:rsidR="00073738" w:rsidRPr="0005321E">
        <w:rPr>
          <w:rFonts w:ascii="Times New Roman" w:hAnsi="Times New Roman" w:cs="Times New Roman"/>
        </w:rPr>
        <w:t xml:space="preserve"> s.</w:t>
      </w:r>
      <w:r w:rsidRPr="0005321E">
        <w:rPr>
          <w:rFonts w:ascii="Times New Roman" w:hAnsi="Times New Roman" w:cs="Times New Roman"/>
        </w:rPr>
        <w:t xml:space="preserve"> 157-</w:t>
      </w:r>
      <w:r w:rsidR="0048420D" w:rsidRPr="0005321E">
        <w:rPr>
          <w:rFonts w:ascii="Times New Roman" w:hAnsi="Times New Roman" w:cs="Times New Roman"/>
        </w:rPr>
        <w:t>158.</w:t>
      </w:r>
    </w:p>
  </w:footnote>
  <w:footnote w:id="164">
    <w:p w14:paraId="2D0E122C" w14:textId="57E19231" w:rsidR="0048420D" w:rsidRPr="0005321E" w:rsidRDefault="0048420D" w:rsidP="0005321E">
      <w:pPr>
        <w:pStyle w:val="Textpoznpodarou"/>
        <w:jc w:val="both"/>
        <w:rPr>
          <w:rFonts w:ascii="Times New Roman" w:hAnsi="Times New Roman" w:cs="Times New Roman"/>
        </w:rPr>
      </w:pPr>
      <w:r w:rsidRPr="0005321E">
        <w:rPr>
          <w:rStyle w:val="Znakapoznpodarou"/>
          <w:rFonts w:ascii="Times New Roman" w:hAnsi="Times New Roman" w:cs="Times New Roman"/>
        </w:rPr>
        <w:footnoteRef/>
      </w:r>
      <w:r w:rsidRPr="0005321E">
        <w:rPr>
          <w:rFonts w:ascii="Times New Roman" w:hAnsi="Times New Roman" w:cs="Times New Roman"/>
        </w:rPr>
        <w:t xml:space="preserve"> </w:t>
      </w:r>
      <w:proofErr w:type="spellStart"/>
      <w:r w:rsidR="006642FD" w:rsidRPr="0005321E">
        <w:rPr>
          <w:rFonts w:ascii="Times New Roman" w:hAnsi="Times New Roman" w:cs="Times New Roman"/>
          <w:smallCaps/>
        </w:rPr>
        <w:t>Kádner</w:t>
      </w:r>
      <w:proofErr w:type="spellEnd"/>
      <w:r w:rsidR="006642FD" w:rsidRPr="0005321E">
        <w:rPr>
          <w:rFonts w:ascii="Times New Roman" w:hAnsi="Times New Roman" w:cs="Times New Roman"/>
        </w:rPr>
        <w:t xml:space="preserve">, O.: </w:t>
      </w:r>
      <w:r w:rsidR="00287C58">
        <w:rPr>
          <w:rFonts w:ascii="Times New Roman" w:hAnsi="Times New Roman" w:cs="Times New Roman"/>
          <w:i/>
          <w:iCs/>
        </w:rPr>
        <w:t>c. d.</w:t>
      </w:r>
      <w:r w:rsidR="00287C58">
        <w:rPr>
          <w:rFonts w:ascii="Times New Roman" w:hAnsi="Times New Roman" w:cs="Times New Roman"/>
        </w:rPr>
        <w:t>,</w:t>
      </w:r>
      <w:r w:rsidR="006642FD" w:rsidRPr="0005321E">
        <w:rPr>
          <w:rFonts w:ascii="Times New Roman" w:hAnsi="Times New Roman" w:cs="Times New Roman"/>
        </w:rPr>
        <w:t xml:space="preserve"> s. </w:t>
      </w:r>
      <w:r w:rsidRPr="0005321E">
        <w:rPr>
          <w:rFonts w:ascii="Times New Roman" w:hAnsi="Times New Roman" w:cs="Times New Roman"/>
        </w:rPr>
        <w:t>207-208.</w:t>
      </w:r>
    </w:p>
  </w:footnote>
  <w:footnote w:id="165">
    <w:p w14:paraId="27AEC069" w14:textId="09D67F70" w:rsidR="0076189F" w:rsidRPr="0005321E" w:rsidRDefault="0076189F" w:rsidP="0005321E">
      <w:pPr>
        <w:pStyle w:val="Textpoznpodarou"/>
        <w:jc w:val="both"/>
        <w:rPr>
          <w:rFonts w:ascii="Times New Roman" w:hAnsi="Times New Roman" w:cs="Times New Roman"/>
        </w:rPr>
      </w:pPr>
      <w:r w:rsidRPr="0005321E">
        <w:rPr>
          <w:rStyle w:val="Znakapoznpodarou"/>
          <w:rFonts w:ascii="Times New Roman" w:hAnsi="Times New Roman" w:cs="Times New Roman"/>
        </w:rPr>
        <w:footnoteRef/>
      </w:r>
      <w:r w:rsidRPr="0005321E">
        <w:rPr>
          <w:rFonts w:ascii="Times New Roman" w:hAnsi="Times New Roman" w:cs="Times New Roman"/>
        </w:rPr>
        <w:t xml:space="preserve"> </w:t>
      </w:r>
      <w:r w:rsidR="00D076BD" w:rsidRPr="0005321E">
        <w:rPr>
          <w:rFonts w:ascii="Times New Roman" w:hAnsi="Times New Roman" w:cs="Times New Roman"/>
          <w:smallCaps/>
        </w:rPr>
        <w:t>Vošahlíková</w:t>
      </w:r>
      <w:r w:rsidR="00D076BD" w:rsidRPr="0005321E">
        <w:rPr>
          <w:rFonts w:ascii="Times New Roman" w:hAnsi="Times New Roman" w:cs="Times New Roman"/>
        </w:rPr>
        <w:t>, P</w:t>
      </w:r>
      <w:r w:rsidR="00287C58">
        <w:rPr>
          <w:rFonts w:ascii="Times New Roman" w:hAnsi="Times New Roman" w:cs="Times New Roman"/>
        </w:rPr>
        <w:t>.</w:t>
      </w:r>
      <w:r w:rsidR="00D076BD" w:rsidRPr="0005321E">
        <w:rPr>
          <w:rFonts w:ascii="Times New Roman" w:hAnsi="Times New Roman" w:cs="Times New Roman"/>
        </w:rPr>
        <w:t xml:space="preserve">: </w:t>
      </w:r>
      <w:r w:rsidR="00287C58">
        <w:rPr>
          <w:rFonts w:ascii="Times New Roman" w:hAnsi="Times New Roman" w:cs="Times New Roman"/>
          <w:i/>
          <w:iCs/>
        </w:rPr>
        <w:t>c. d.</w:t>
      </w:r>
      <w:r w:rsidR="00D076BD" w:rsidRPr="0005321E">
        <w:rPr>
          <w:rFonts w:ascii="Times New Roman" w:hAnsi="Times New Roman" w:cs="Times New Roman"/>
        </w:rPr>
        <w:t xml:space="preserve">, s. </w:t>
      </w:r>
      <w:r w:rsidRPr="0005321E">
        <w:rPr>
          <w:rFonts w:ascii="Times New Roman" w:hAnsi="Times New Roman" w:cs="Times New Roman"/>
        </w:rPr>
        <w:t>159.</w:t>
      </w:r>
    </w:p>
  </w:footnote>
  <w:footnote w:id="166">
    <w:p w14:paraId="15C0010D" w14:textId="21F60715" w:rsidR="00FC3557" w:rsidRDefault="00FC3557">
      <w:pPr>
        <w:pStyle w:val="Textpoznpodarou"/>
      </w:pPr>
      <w:r>
        <w:rPr>
          <w:rStyle w:val="Znakapoznpodarou"/>
        </w:rPr>
        <w:footnoteRef/>
      </w:r>
      <w:r>
        <w:t xml:space="preserve"> </w:t>
      </w:r>
      <w:proofErr w:type="spellStart"/>
      <w:r w:rsidRPr="0016367C">
        <w:rPr>
          <w:rFonts w:ascii="Times New Roman" w:hAnsi="Times New Roman" w:cs="Times New Roman"/>
          <w:smallCaps/>
        </w:rPr>
        <w:t>Čornejová</w:t>
      </w:r>
      <w:proofErr w:type="spellEnd"/>
      <w:r w:rsidRPr="0016367C">
        <w:rPr>
          <w:rFonts w:ascii="Times New Roman" w:hAnsi="Times New Roman" w:cs="Times New Roman"/>
        </w:rPr>
        <w:t xml:space="preserve">, I. – </w:t>
      </w:r>
      <w:proofErr w:type="spellStart"/>
      <w:r w:rsidRPr="0016367C">
        <w:rPr>
          <w:rFonts w:ascii="Times New Roman" w:hAnsi="Times New Roman" w:cs="Times New Roman"/>
          <w:smallCaps/>
        </w:rPr>
        <w:t>Kasper</w:t>
      </w:r>
      <w:proofErr w:type="spellEnd"/>
      <w:r w:rsidRPr="0016367C">
        <w:rPr>
          <w:rFonts w:ascii="Times New Roman" w:hAnsi="Times New Roman" w:cs="Times New Roman"/>
        </w:rPr>
        <w:t xml:space="preserve">, T. – </w:t>
      </w:r>
      <w:proofErr w:type="spellStart"/>
      <w:r w:rsidRPr="0016367C">
        <w:rPr>
          <w:rFonts w:ascii="Times New Roman" w:hAnsi="Times New Roman" w:cs="Times New Roman"/>
          <w:smallCaps/>
        </w:rPr>
        <w:t>Kasperová</w:t>
      </w:r>
      <w:proofErr w:type="spellEnd"/>
      <w:r w:rsidRPr="0016367C">
        <w:rPr>
          <w:rFonts w:ascii="Times New Roman" w:hAnsi="Times New Roman" w:cs="Times New Roman"/>
        </w:rPr>
        <w:t xml:space="preserve">, D. a kol.: </w:t>
      </w:r>
      <w:r>
        <w:rPr>
          <w:rFonts w:ascii="Times New Roman" w:hAnsi="Times New Roman" w:cs="Times New Roman"/>
          <w:i/>
          <w:iCs/>
        </w:rPr>
        <w:t>c. d.</w:t>
      </w:r>
      <w:r>
        <w:rPr>
          <w:rFonts w:ascii="Times New Roman" w:hAnsi="Times New Roman" w:cs="Times New Roman"/>
        </w:rPr>
        <w:t>, s. 290-291.</w:t>
      </w:r>
    </w:p>
  </w:footnote>
  <w:footnote w:id="167">
    <w:p w14:paraId="5EDA67E2" w14:textId="69AA938E" w:rsidR="00395C14" w:rsidRDefault="00395C14" w:rsidP="0005321E">
      <w:pPr>
        <w:pStyle w:val="Textpoznpodarou"/>
        <w:jc w:val="both"/>
      </w:pPr>
      <w:r w:rsidRPr="0005321E">
        <w:rPr>
          <w:rStyle w:val="Znakapoznpodarou"/>
          <w:rFonts w:ascii="Times New Roman" w:hAnsi="Times New Roman" w:cs="Times New Roman"/>
        </w:rPr>
        <w:footnoteRef/>
      </w:r>
      <w:r w:rsidRPr="0005321E">
        <w:rPr>
          <w:rFonts w:ascii="Times New Roman" w:hAnsi="Times New Roman" w:cs="Times New Roman"/>
        </w:rPr>
        <w:t xml:space="preserve"> </w:t>
      </w:r>
      <w:r w:rsidR="00F472AC" w:rsidRPr="0005321E">
        <w:rPr>
          <w:rFonts w:ascii="Times New Roman" w:hAnsi="Times New Roman" w:cs="Times New Roman"/>
          <w:smallCaps/>
        </w:rPr>
        <w:t>Vošahlíková</w:t>
      </w:r>
      <w:r w:rsidR="00F472AC" w:rsidRPr="0005321E">
        <w:rPr>
          <w:rFonts w:ascii="Times New Roman" w:hAnsi="Times New Roman" w:cs="Times New Roman"/>
        </w:rPr>
        <w:t>, P</w:t>
      </w:r>
      <w:r w:rsidR="00F472AC">
        <w:rPr>
          <w:rFonts w:ascii="Times New Roman" w:hAnsi="Times New Roman" w:cs="Times New Roman"/>
        </w:rPr>
        <w:t>.</w:t>
      </w:r>
      <w:r w:rsidR="00F472AC" w:rsidRPr="0005321E">
        <w:rPr>
          <w:rFonts w:ascii="Times New Roman" w:hAnsi="Times New Roman" w:cs="Times New Roman"/>
        </w:rPr>
        <w:t xml:space="preserve">: </w:t>
      </w:r>
      <w:r w:rsidR="00F472AC">
        <w:rPr>
          <w:rFonts w:ascii="Times New Roman" w:hAnsi="Times New Roman" w:cs="Times New Roman"/>
          <w:i/>
          <w:iCs/>
        </w:rPr>
        <w:t>c. d.</w:t>
      </w:r>
      <w:r w:rsidR="00F472AC" w:rsidRPr="0005321E">
        <w:rPr>
          <w:rFonts w:ascii="Times New Roman" w:hAnsi="Times New Roman" w:cs="Times New Roman"/>
        </w:rPr>
        <w:t xml:space="preserve">, </w:t>
      </w:r>
      <w:r w:rsidRPr="0005321E">
        <w:rPr>
          <w:rFonts w:ascii="Times New Roman" w:hAnsi="Times New Roman" w:cs="Times New Roman"/>
        </w:rPr>
        <w:t>s. 159-160.</w:t>
      </w:r>
    </w:p>
  </w:footnote>
  <w:footnote w:id="168">
    <w:p w14:paraId="7DACCE6E" w14:textId="6112B335" w:rsidR="00D7513B" w:rsidRPr="0005321E" w:rsidRDefault="00D7513B" w:rsidP="0005321E">
      <w:pPr>
        <w:pStyle w:val="Textpoznpodarou"/>
        <w:jc w:val="both"/>
        <w:rPr>
          <w:rFonts w:ascii="Times New Roman" w:hAnsi="Times New Roman" w:cs="Times New Roman"/>
        </w:rPr>
      </w:pPr>
      <w:r w:rsidRPr="0005321E">
        <w:rPr>
          <w:rStyle w:val="Znakapoznpodarou"/>
          <w:rFonts w:ascii="Times New Roman" w:hAnsi="Times New Roman" w:cs="Times New Roman"/>
        </w:rPr>
        <w:footnoteRef/>
      </w:r>
      <w:r w:rsidRPr="0005321E">
        <w:rPr>
          <w:rFonts w:ascii="Times New Roman" w:hAnsi="Times New Roman" w:cs="Times New Roman"/>
        </w:rPr>
        <w:t xml:space="preserve"> </w:t>
      </w:r>
      <w:r w:rsidR="00F472AC" w:rsidRPr="00F472AC">
        <w:rPr>
          <w:rFonts w:ascii="Times New Roman" w:hAnsi="Times New Roman" w:cs="Times New Roman"/>
          <w:i/>
          <w:iCs/>
        </w:rPr>
        <w:t>Tamtéž</w:t>
      </w:r>
      <w:r w:rsidRPr="0005321E">
        <w:rPr>
          <w:rFonts w:ascii="Times New Roman" w:hAnsi="Times New Roman" w:cs="Times New Roman"/>
        </w:rPr>
        <w:t>, s. 160.</w:t>
      </w:r>
    </w:p>
  </w:footnote>
  <w:footnote w:id="169">
    <w:p w14:paraId="4CEDB285" w14:textId="655ECDB4" w:rsidR="00697827" w:rsidRPr="00697827" w:rsidRDefault="00697827">
      <w:pPr>
        <w:pStyle w:val="Textpoznpodarou"/>
        <w:rPr>
          <w:rFonts w:ascii="Times New Roman" w:hAnsi="Times New Roman" w:cs="Times New Roman"/>
        </w:rPr>
      </w:pPr>
      <w:r w:rsidRPr="00697827">
        <w:rPr>
          <w:rStyle w:val="Znakapoznpodarou"/>
          <w:rFonts w:ascii="Times New Roman" w:hAnsi="Times New Roman" w:cs="Times New Roman"/>
        </w:rPr>
        <w:footnoteRef/>
      </w:r>
      <w:r w:rsidRPr="00697827">
        <w:rPr>
          <w:rFonts w:ascii="Times New Roman" w:hAnsi="Times New Roman" w:cs="Times New Roman"/>
        </w:rPr>
        <w:t xml:space="preserve"> </w:t>
      </w:r>
      <w:proofErr w:type="spellStart"/>
      <w:r w:rsidR="00F472AC" w:rsidRPr="009A3733">
        <w:rPr>
          <w:rFonts w:ascii="Times New Roman" w:hAnsi="Times New Roman" w:cs="Times New Roman"/>
          <w:smallCaps/>
        </w:rPr>
        <w:t>Bogus-Spyra</w:t>
      </w:r>
      <w:proofErr w:type="spellEnd"/>
      <w:r w:rsidR="00F472AC">
        <w:rPr>
          <w:rFonts w:ascii="Times New Roman" w:hAnsi="Times New Roman" w:cs="Times New Roman"/>
        </w:rPr>
        <w:t xml:space="preserve">, </w:t>
      </w:r>
      <w:proofErr w:type="spellStart"/>
      <w:r w:rsidR="00F472AC">
        <w:rPr>
          <w:rFonts w:ascii="Times New Roman" w:hAnsi="Times New Roman" w:cs="Times New Roman"/>
        </w:rPr>
        <w:t>Marzena</w:t>
      </w:r>
      <w:proofErr w:type="spellEnd"/>
      <w:r w:rsidR="00F472AC">
        <w:rPr>
          <w:rFonts w:ascii="Times New Roman" w:hAnsi="Times New Roman" w:cs="Times New Roman"/>
        </w:rPr>
        <w:t xml:space="preserve">: </w:t>
      </w:r>
      <w:r w:rsidR="00F472AC" w:rsidRPr="009A3733">
        <w:rPr>
          <w:rFonts w:ascii="Times New Roman" w:hAnsi="Times New Roman" w:cs="Times New Roman"/>
          <w:i/>
          <w:iCs/>
        </w:rPr>
        <w:t>Elementární školství</w:t>
      </w:r>
      <w:r w:rsidR="00F472AC">
        <w:rPr>
          <w:rFonts w:ascii="Times New Roman" w:hAnsi="Times New Roman" w:cs="Times New Roman"/>
        </w:rPr>
        <w:t xml:space="preserve">. In: </w:t>
      </w:r>
      <w:proofErr w:type="spellStart"/>
      <w:r w:rsidRPr="00697827">
        <w:rPr>
          <w:rFonts w:ascii="Times New Roman" w:hAnsi="Times New Roman" w:cs="Times New Roman"/>
          <w:smallCaps/>
        </w:rPr>
        <w:t>Zářický</w:t>
      </w:r>
      <w:proofErr w:type="spellEnd"/>
      <w:r w:rsidRPr="00697827">
        <w:rPr>
          <w:rFonts w:ascii="Times New Roman" w:hAnsi="Times New Roman" w:cs="Times New Roman"/>
        </w:rPr>
        <w:t xml:space="preserve">, A. a kol.: </w:t>
      </w:r>
      <w:r w:rsidRPr="00697827">
        <w:rPr>
          <w:rFonts w:ascii="Times New Roman" w:hAnsi="Times New Roman" w:cs="Times New Roman"/>
          <w:i/>
          <w:iCs/>
        </w:rPr>
        <w:t>Rakouské Slezsko v procesu modernizace 1742-1914. Díl II</w:t>
      </w:r>
      <w:r w:rsidRPr="00697827">
        <w:rPr>
          <w:rFonts w:ascii="Times New Roman" w:hAnsi="Times New Roman" w:cs="Times New Roman"/>
        </w:rPr>
        <w:t>., s. 711-712.</w:t>
      </w:r>
    </w:p>
  </w:footnote>
  <w:footnote w:id="170">
    <w:p w14:paraId="60F78D2A" w14:textId="0C9033BE" w:rsidR="0082169F" w:rsidRPr="0069650F" w:rsidRDefault="0082169F" w:rsidP="0069650F">
      <w:pPr>
        <w:pStyle w:val="Textpoznpodarou"/>
        <w:jc w:val="both"/>
        <w:rPr>
          <w:rFonts w:ascii="Times New Roman" w:hAnsi="Times New Roman" w:cs="Times New Roman"/>
        </w:rPr>
      </w:pPr>
      <w:r w:rsidRPr="0069650F">
        <w:rPr>
          <w:rStyle w:val="Znakapoznpodarou"/>
          <w:rFonts w:ascii="Times New Roman" w:hAnsi="Times New Roman" w:cs="Times New Roman"/>
        </w:rPr>
        <w:footnoteRef/>
      </w:r>
      <w:r w:rsidRPr="0069650F">
        <w:rPr>
          <w:rFonts w:ascii="Times New Roman" w:hAnsi="Times New Roman" w:cs="Times New Roman"/>
        </w:rPr>
        <w:t xml:space="preserve"> </w:t>
      </w:r>
      <w:proofErr w:type="spellStart"/>
      <w:r w:rsidR="0069650F" w:rsidRPr="0069650F">
        <w:rPr>
          <w:rFonts w:ascii="Times New Roman" w:hAnsi="Times New Roman" w:cs="Times New Roman"/>
          <w:smallCaps/>
        </w:rPr>
        <w:t>Bogus-Spyra</w:t>
      </w:r>
      <w:proofErr w:type="spellEnd"/>
      <w:r w:rsidR="0069650F" w:rsidRPr="0069650F">
        <w:rPr>
          <w:rFonts w:ascii="Times New Roman" w:hAnsi="Times New Roman" w:cs="Times New Roman"/>
        </w:rPr>
        <w:t xml:space="preserve">, </w:t>
      </w:r>
      <w:proofErr w:type="spellStart"/>
      <w:r w:rsidR="0069650F" w:rsidRPr="0069650F">
        <w:rPr>
          <w:rFonts w:ascii="Times New Roman" w:hAnsi="Times New Roman" w:cs="Times New Roman"/>
        </w:rPr>
        <w:t>Marzena</w:t>
      </w:r>
      <w:proofErr w:type="spellEnd"/>
      <w:r w:rsidR="0069650F" w:rsidRPr="0069650F">
        <w:rPr>
          <w:rFonts w:ascii="Times New Roman" w:hAnsi="Times New Roman" w:cs="Times New Roman"/>
        </w:rPr>
        <w:t xml:space="preserve">: </w:t>
      </w:r>
      <w:r w:rsidR="0069650F" w:rsidRPr="0069650F">
        <w:rPr>
          <w:rFonts w:ascii="Times New Roman" w:hAnsi="Times New Roman" w:cs="Times New Roman"/>
          <w:i/>
          <w:iCs/>
        </w:rPr>
        <w:t>Elementární školství</w:t>
      </w:r>
      <w:r w:rsidR="0069650F" w:rsidRPr="0069650F">
        <w:rPr>
          <w:rFonts w:ascii="Times New Roman" w:hAnsi="Times New Roman" w:cs="Times New Roman"/>
        </w:rPr>
        <w:t xml:space="preserve">. In: </w:t>
      </w:r>
      <w:proofErr w:type="spellStart"/>
      <w:r w:rsidRPr="0069650F">
        <w:rPr>
          <w:rFonts w:ascii="Times New Roman" w:hAnsi="Times New Roman" w:cs="Times New Roman"/>
          <w:smallCaps/>
        </w:rPr>
        <w:t>Zářický</w:t>
      </w:r>
      <w:proofErr w:type="spellEnd"/>
      <w:r w:rsidRPr="0069650F">
        <w:rPr>
          <w:rFonts w:ascii="Times New Roman" w:hAnsi="Times New Roman" w:cs="Times New Roman"/>
        </w:rPr>
        <w:t xml:space="preserve">, A. a kol.: </w:t>
      </w:r>
      <w:r w:rsidRPr="0069650F">
        <w:rPr>
          <w:rFonts w:ascii="Times New Roman" w:hAnsi="Times New Roman" w:cs="Times New Roman"/>
          <w:i/>
          <w:iCs/>
        </w:rPr>
        <w:t>Rakouské Slezsko v procesu modernizace 1742-1914. Díl II</w:t>
      </w:r>
      <w:r w:rsidRPr="0069650F">
        <w:rPr>
          <w:rFonts w:ascii="Times New Roman" w:hAnsi="Times New Roman" w:cs="Times New Roman"/>
        </w:rPr>
        <w:t>., s. 711.</w:t>
      </w:r>
    </w:p>
  </w:footnote>
  <w:footnote w:id="171">
    <w:p w14:paraId="5CD48BFB" w14:textId="5C653E46" w:rsidR="005D1CF3" w:rsidRDefault="005D1CF3" w:rsidP="0069650F">
      <w:pPr>
        <w:pStyle w:val="Textpoznpodarou"/>
        <w:jc w:val="both"/>
      </w:pPr>
      <w:r w:rsidRPr="0069650F">
        <w:rPr>
          <w:rStyle w:val="Znakapoznpodarou"/>
          <w:rFonts w:ascii="Times New Roman" w:hAnsi="Times New Roman" w:cs="Times New Roman"/>
        </w:rPr>
        <w:footnoteRef/>
      </w:r>
      <w:r w:rsidRPr="0069650F">
        <w:rPr>
          <w:rFonts w:ascii="Times New Roman" w:hAnsi="Times New Roman" w:cs="Times New Roman"/>
        </w:rPr>
        <w:t xml:space="preserve"> </w:t>
      </w:r>
      <w:r w:rsidR="0069650F" w:rsidRPr="0069650F">
        <w:rPr>
          <w:rFonts w:ascii="Times New Roman" w:hAnsi="Times New Roman" w:cs="Times New Roman"/>
          <w:i/>
          <w:iCs/>
        </w:rPr>
        <w:t>Tamtéž</w:t>
      </w:r>
      <w:r w:rsidR="0069650F" w:rsidRPr="0069650F">
        <w:rPr>
          <w:rFonts w:ascii="Times New Roman" w:hAnsi="Times New Roman" w:cs="Times New Roman"/>
          <w:smallCaps/>
        </w:rPr>
        <w:t>,</w:t>
      </w:r>
      <w:r w:rsidRPr="0069650F">
        <w:rPr>
          <w:rFonts w:ascii="Times New Roman" w:hAnsi="Times New Roman" w:cs="Times New Roman"/>
        </w:rPr>
        <w:t xml:space="preserve"> s. 710.</w:t>
      </w:r>
    </w:p>
  </w:footnote>
  <w:footnote w:id="172">
    <w:p w14:paraId="0413E669" w14:textId="77777777" w:rsidR="00D47716" w:rsidRDefault="00D47716" w:rsidP="00DF1532">
      <w:pPr>
        <w:pStyle w:val="Textpoznpodarou"/>
        <w:jc w:val="both"/>
      </w:pPr>
      <w:r w:rsidRPr="00697827">
        <w:rPr>
          <w:rStyle w:val="Znakapoznpodarou"/>
          <w:rFonts w:ascii="Times New Roman" w:hAnsi="Times New Roman" w:cs="Times New Roman"/>
        </w:rPr>
        <w:footnoteRef/>
      </w:r>
      <w:r w:rsidRPr="00697827">
        <w:rPr>
          <w:rFonts w:ascii="Times New Roman" w:hAnsi="Times New Roman" w:cs="Times New Roman"/>
        </w:rPr>
        <w:t xml:space="preserve"> </w:t>
      </w:r>
      <w:r w:rsidRPr="00697827">
        <w:rPr>
          <w:rFonts w:ascii="Times New Roman" w:hAnsi="Times New Roman" w:cs="Times New Roman"/>
          <w:smallCaps/>
        </w:rPr>
        <w:t>Vošahlíková</w:t>
      </w:r>
      <w:r w:rsidRPr="00697827">
        <w:rPr>
          <w:rFonts w:ascii="Times New Roman" w:hAnsi="Times New Roman" w:cs="Times New Roman"/>
        </w:rPr>
        <w:t>, P</w:t>
      </w:r>
      <w:r>
        <w:rPr>
          <w:rFonts w:ascii="Times New Roman" w:hAnsi="Times New Roman" w:cs="Times New Roman"/>
        </w:rPr>
        <w:t>.</w:t>
      </w:r>
      <w:r w:rsidRPr="00697827">
        <w:rPr>
          <w:rFonts w:ascii="Times New Roman" w:hAnsi="Times New Roman" w:cs="Times New Roman"/>
        </w:rPr>
        <w:t xml:space="preserve">: </w:t>
      </w:r>
      <w:r>
        <w:rPr>
          <w:rFonts w:ascii="Times New Roman" w:hAnsi="Times New Roman" w:cs="Times New Roman"/>
          <w:i/>
          <w:iCs/>
        </w:rPr>
        <w:t>c. d.</w:t>
      </w:r>
      <w:r w:rsidRPr="00697827">
        <w:rPr>
          <w:rFonts w:ascii="Times New Roman" w:hAnsi="Times New Roman" w:cs="Times New Roman"/>
        </w:rPr>
        <w:t>, s. 161-163.</w:t>
      </w:r>
    </w:p>
  </w:footnote>
  <w:footnote w:id="173">
    <w:p w14:paraId="6281E1D4" w14:textId="0439EDDD" w:rsidR="00033212" w:rsidRPr="00A87F77" w:rsidRDefault="00033212" w:rsidP="00DF1532">
      <w:pPr>
        <w:pStyle w:val="Textpoznpodarou"/>
        <w:jc w:val="both"/>
        <w:rPr>
          <w:rFonts w:ascii="Times New Roman" w:hAnsi="Times New Roman" w:cs="Times New Roman"/>
        </w:rPr>
      </w:pPr>
      <w:r w:rsidRPr="00DF1532">
        <w:rPr>
          <w:rStyle w:val="Znakapoznpodarou"/>
          <w:rFonts w:ascii="Times New Roman" w:hAnsi="Times New Roman" w:cs="Times New Roman"/>
        </w:rPr>
        <w:footnoteRef/>
      </w:r>
      <w:r w:rsidR="00DF1532">
        <w:rPr>
          <w:rFonts w:ascii="Times New Roman" w:hAnsi="Times New Roman" w:cs="Times New Roman"/>
          <w:smallCaps/>
        </w:rPr>
        <w:t xml:space="preserve"> </w:t>
      </w:r>
      <w:proofErr w:type="spellStart"/>
      <w:r w:rsidR="00A87F77" w:rsidRPr="00BA2834">
        <w:rPr>
          <w:rFonts w:ascii="Times New Roman" w:hAnsi="Times New Roman" w:cs="Times New Roman"/>
          <w:smallCaps/>
        </w:rPr>
        <w:t>Bogus</w:t>
      </w:r>
      <w:proofErr w:type="spellEnd"/>
      <w:r w:rsidR="00A87F77" w:rsidRPr="00BA2834">
        <w:rPr>
          <w:rFonts w:ascii="Times New Roman" w:hAnsi="Times New Roman" w:cs="Times New Roman"/>
        </w:rPr>
        <w:t>, M</w:t>
      </w:r>
      <w:r w:rsidR="00A87F77">
        <w:rPr>
          <w:rFonts w:ascii="Times New Roman" w:hAnsi="Times New Roman" w:cs="Times New Roman"/>
        </w:rPr>
        <w:t>.</w:t>
      </w:r>
      <w:r w:rsidR="00A87F77" w:rsidRPr="00BA2834">
        <w:rPr>
          <w:rFonts w:ascii="Times New Roman" w:hAnsi="Times New Roman" w:cs="Times New Roman"/>
        </w:rPr>
        <w:t xml:space="preserve">: </w:t>
      </w:r>
      <w:proofErr w:type="spellStart"/>
      <w:r w:rsidR="00A87F77" w:rsidRPr="00BA2834">
        <w:rPr>
          <w:rFonts w:ascii="Times New Roman" w:hAnsi="Times New Roman" w:cs="Times New Roman"/>
          <w:i/>
          <w:iCs/>
        </w:rPr>
        <w:t>Statystyczne</w:t>
      </w:r>
      <w:proofErr w:type="spellEnd"/>
      <w:r w:rsidR="00A87F77" w:rsidRPr="00BA2834">
        <w:rPr>
          <w:rFonts w:ascii="Times New Roman" w:hAnsi="Times New Roman" w:cs="Times New Roman"/>
          <w:i/>
          <w:iCs/>
        </w:rPr>
        <w:t xml:space="preserve"> </w:t>
      </w:r>
      <w:proofErr w:type="spellStart"/>
      <w:r w:rsidR="00A87F77" w:rsidRPr="00BA2834">
        <w:rPr>
          <w:rFonts w:ascii="Times New Roman" w:hAnsi="Times New Roman" w:cs="Times New Roman"/>
          <w:i/>
          <w:iCs/>
        </w:rPr>
        <w:t>podstawy</w:t>
      </w:r>
      <w:proofErr w:type="spellEnd"/>
      <w:r w:rsidR="00A87F77" w:rsidRPr="00BA2834">
        <w:rPr>
          <w:rFonts w:ascii="Times New Roman" w:hAnsi="Times New Roman" w:cs="Times New Roman"/>
          <w:i/>
          <w:iCs/>
        </w:rPr>
        <w:t xml:space="preserve"> </w:t>
      </w:r>
      <w:proofErr w:type="spellStart"/>
      <w:r w:rsidR="00A87F77" w:rsidRPr="00BA2834">
        <w:rPr>
          <w:rFonts w:ascii="Times New Roman" w:hAnsi="Times New Roman" w:cs="Times New Roman"/>
          <w:i/>
          <w:iCs/>
        </w:rPr>
        <w:t>badań</w:t>
      </w:r>
      <w:proofErr w:type="spellEnd"/>
      <w:r w:rsidR="00A87F77" w:rsidRPr="00BA2834">
        <w:rPr>
          <w:rFonts w:ascii="Times New Roman" w:hAnsi="Times New Roman" w:cs="Times New Roman"/>
          <w:i/>
          <w:iCs/>
        </w:rPr>
        <w:t xml:space="preserve"> </w:t>
      </w:r>
      <w:proofErr w:type="spellStart"/>
      <w:r w:rsidR="00A87F77" w:rsidRPr="00BA2834">
        <w:rPr>
          <w:rFonts w:ascii="Times New Roman" w:hAnsi="Times New Roman" w:cs="Times New Roman"/>
          <w:i/>
          <w:iCs/>
        </w:rPr>
        <w:t>społeczności</w:t>
      </w:r>
      <w:proofErr w:type="spellEnd"/>
      <w:r w:rsidR="00A87F77" w:rsidRPr="00BA2834">
        <w:rPr>
          <w:rFonts w:ascii="Times New Roman" w:hAnsi="Times New Roman" w:cs="Times New Roman"/>
          <w:i/>
          <w:iCs/>
        </w:rPr>
        <w:t xml:space="preserve"> </w:t>
      </w:r>
      <w:proofErr w:type="spellStart"/>
      <w:r w:rsidR="00A87F77" w:rsidRPr="00BA2834">
        <w:rPr>
          <w:rFonts w:ascii="Times New Roman" w:hAnsi="Times New Roman" w:cs="Times New Roman"/>
          <w:i/>
          <w:iCs/>
        </w:rPr>
        <w:t>nauczycieli</w:t>
      </w:r>
      <w:proofErr w:type="spellEnd"/>
      <w:r w:rsidR="00A87F77" w:rsidRPr="00BA2834">
        <w:rPr>
          <w:rFonts w:ascii="Times New Roman" w:hAnsi="Times New Roman" w:cs="Times New Roman"/>
          <w:i/>
          <w:iCs/>
        </w:rPr>
        <w:t xml:space="preserve"> </w:t>
      </w:r>
      <w:proofErr w:type="spellStart"/>
      <w:r w:rsidR="00A87F77" w:rsidRPr="00BA2834">
        <w:rPr>
          <w:rFonts w:ascii="Times New Roman" w:hAnsi="Times New Roman" w:cs="Times New Roman"/>
          <w:i/>
          <w:iCs/>
        </w:rPr>
        <w:t>szkół</w:t>
      </w:r>
      <w:proofErr w:type="spellEnd"/>
      <w:r w:rsidR="00A87F77" w:rsidRPr="00BA2834">
        <w:rPr>
          <w:rFonts w:ascii="Times New Roman" w:hAnsi="Times New Roman" w:cs="Times New Roman"/>
          <w:i/>
          <w:iCs/>
        </w:rPr>
        <w:t xml:space="preserve"> </w:t>
      </w:r>
      <w:proofErr w:type="spellStart"/>
      <w:r w:rsidR="00A87F77" w:rsidRPr="00BA2834">
        <w:rPr>
          <w:rFonts w:ascii="Times New Roman" w:hAnsi="Times New Roman" w:cs="Times New Roman"/>
          <w:i/>
          <w:iCs/>
        </w:rPr>
        <w:t>ludowych</w:t>
      </w:r>
      <w:proofErr w:type="spellEnd"/>
      <w:r w:rsidR="00A87F77" w:rsidRPr="00BA2834">
        <w:rPr>
          <w:rFonts w:ascii="Times New Roman" w:hAnsi="Times New Roman" w:cs="Times New Roman"/>
          <w:i/>
          <w:iCs/>
        </w:rPr>
        <w:t xml:space="preserve"> </w:t>
      </w:r>
      <w:proofErr w:type="spellStart"/>
      <w:r w:rsidR="00A87F77" w:rsidRPr="00BA2834">
        <w:rPr>
          <w:rFonts w:ascii="Times New Roman" w:hAnsi="Times New Roman" w:cs="Times New Roman"/>
          <w:i/>
          <w:iCs/>
        </w:rPr>
        <w:t>Śląska</w:t>
      </w:r>
      <w:proofErr w:type="spellEnd"/>
      <w:r w:rsidR="00A87F77" w:rsidRPr="00BA2834">
        <w:rPr>
          <w:rFonts w:ascii="Times New Roman" w:hAnsi="Times New Roman" w:cs="Times New Roman"/>
          <w:i/>
          <w:iCs/>
        </w:rPr>
        <w:t xml:space="preserve"> </w:t>
      </w:r>
      <w:proofErr w:type="spellStart"/>
      <w:r w:rsidR="00A87F77" w:rsidRPr="00BA2834">
        <w:rPr>
          <w:rFonts w:ascii="Times New Roman" w:hAnsi="Times New Roman" w:cs="Times New Roman"/>
          <w:i/>
          <w:iCs/>
        </w:rPr>
        <w:t>Austriackiego</w:t>
      </w:r>
      <w:proofErr w:type="spellEnd"/>
      <w:r w:rsidR="00A87F77" w:rsidRPr="00BA2834">
        <w:rPr>
          <w:rFonts w:ascii="Times New Roman" w:hAnsi="Times New Roman" w:cs="Times New Roman"/>
          <w:i/>
          <w:iCs/>
        </w:rPr>
        <w:t xml:space="preserve"> (1869–1914). </w:t>
      </w:r>
      <w:proofErr w:type="spellStart"/>
      <w:r w:rsidR="00A87F77" w:rsidRPr="00BA2834">
        <w:rPr>
          <w:rFonts w:ascii="Times New Roman" w:hAnsi="Times New Roman" w:cs="Times New Roman"/>
          <w:i/>
          <w:iCs/>
        </w:rPr>
        <w:t>Zalety</w:t>
      </w:r>
      <w:proofErr w:type="spellEnd"/>
      <w:r w:rsidR="00A87F77" w:rsidRPr="00BA2834">
        <w:rPr>
          <w:rFonts w:ascii="Times New Roman" w:hAnsi="Times New Roman" w:cs="Times New Roman"/>
          <w:i/>
          <w:iCs/>
        </w:rPr>
        <w:t xml:space="preserve"> i </w:t>
      </w:r>
      <w:proofErr w:type="spellStart"/>
      <w:r w:rsidR="00A87F77" w:rsidRPr="00BA2834">
        <w:rPr>
          <w:rFonts w:ascii="Times New Roman" w:hAnsi="Times New Roman" w:cs="Times New Roman"/>
          <w:i/>
          <w:iCs/>
        </w:rPr>
        <w:t>ograniczenia</w:t>
      </w:r>
      <w:proofErr w:type="spellEnd"/>
      <w:r w:rsidR="00A87F77" w:rsidRPr="00BA2834">
        <w:rPr>
          <w:rFonts w:ascii="Times New Roman" w:hAnsi="Times New Roman" w:cs="Times New Roman"/>
          <w:i/>
          <w:iCs/>
        </w:rPr>
        <w:t xml:space="preserve"> </w:t>
      </w:r>
      <w:proofErr w:type="spellStart"/>
      <w:r w:rsidR="00A87F77" w:rsidRPr="00BA2834">
        <w:rPr>
          <w:rFonts w:ascii="Times New Roman" w:hAnsi="Times New Roman" w:cs="Times New Roman"/>
          <w:i/>
          <w:iCs/>
        </w:rPr>
        <w:t>źródeł</w:t>
      </w:r>
      <w:proofErr w:type="spellEnd"/>
      <w:r w:rsidR="00A87F77" w:rsidRPr="00BA2834">
        <w:rPr>
          <w:rFonts w:ascii="Times New Roman" w:hAnsi="Times New Roman" w:cs="Times New Roman"/>
        </w:rPr>
        <w:t xml:space="preserve">. In: </w:t>
      </w:r>
      <w:r w:rsidR="00A87F77" w:rsidRPr="00BA2834">
        <w:rPr>
          <w:rFonts w:ascii="Times New Roman" w:hAnsi="Times New Roman" w:cs="Times New Roman"/>
          <w:i/>
          <w:iCs/>
        </w:rPr>
        <w:t>Slezský sborník</w:t>
      </w:r>
      <w:r w:rsidR="00A87F77" w:rsidRPr="00BA2834">
        <w:rPr>
          <w:rFonts w:ascii="Times New Roman" w:hAnsi="Times New Roman" w:cs="Times New Roman"/>
        </w:rPr>
        <w:t xml:space="preserve"> 113, 2015, č. </w:t>
      </w:r>
      <w:r w:rsidR="00A87F77">
        <w:rPr>
          <w:rFonts w:ascii="Times New Roman" w:hAnsi="Times New Roman" w:cs="Times New Roman"/>
        </w:rPr>
        <w:t>1</w:t>
      </w:r>
      <w:r w:rsidR="00A87F77" w:rsidRPr="00BA2834">
        <w:rPr>
          <w:rFonts w:ascii="Times New Roman" w:hAnsi="Times New Roman" w:cs="Times New Roman"/>
        </w:rPr>
        <w:t>, s. 7</w:t>
      </w:r>
      <w:r w:rsidR="00A87F77">
        <w:rPr>
          <w:rFonts w:ascii="Times New Roman" w:hAnsi="Times New Roman" w:cs="Times New Roman"/>
        </w:rPr>
        <w:t>3-74.</w:t>
      </w:r>
    </w:p>
  </w:footnote>
  <w:footnote w:id="174">
    <w:p w14:paraId="28A2C27E" w14:textId="4F8E2EB4" w:rsidR="00D0276D" w:rsidRPr="00D0276D" w:rsidRDefault="00D0276D" w:rsidP="00D0276D">
      <w:pPr>
        <w:pStyle w:val="Textpoznpodarou"/>
        <w:jc w:val="both"/>
        <w:rPr>
          <w:rFonts w:ascii="Times New Roman" w:hAnsi="Times New Roman" w:cs="Times New Roman"/>
        </w:rPr>
      </w:pPr>
      <w:r w:rsidRPr="00D0276D">
        <w:rPr>
          <w:rStyle w:val="Znakapoznpodarou"/>
          <w:rFonts w:ascii="Times New Roman" w:hAnsi="Times New Roman" w:cs="Times New Roman"/>
        </w:rPr>
        <w:footnoteRef/>
      </w:r>
      <w:r w:rsidRPr="00D0276D">
        <w:rPr>
          <w:rFonts w:ascii="Times New Roman" w:hAnsi="Times New Roman" w:cs="Times New Roman"/>
        </w:rPr>
        <w:t xml:space="preserve"> </w:t>
      </w:r>
      <w:r w:rsidRPr="00D0276D">
        <w:rPr>
          <w:rFonts w:ascii="Times New Roman" w:hAnsi="Times New Roman" w:cs="Times New Roman"/>
          <w:smallCaps/>
        </w:rPr>
        <w:t>Müller</w:t>
      </w:r>
      <w:r w:rsidRPr="00D0276D">
        <w:rPr>
          <w:rFonts w:ascii="Times New Roman" w:hAnsi="Times New Roman" w:cs="Times New Roman"/>
        </w:rPr>
        <w:t xml:space="preserve">, K. – </w:t>
      </w:r>
      <w:r w:rsidRPr="00D0276D">
        <w:rPr>
          <w:rFonts w:ascii="Times New Roman" w:hAnsi="Times New Roman" w:cs="Times New Roman"/>
          <w:smallCaps/>
        </w:rPr>
        <w:t>Žáček</w:t>
      </w:r>
      <w:r w:rsidRPr="00D0276D">
        <w:rPr>
          <w:rFonts w:ascii="Times New Roman" w:hAnsi="Times New Roman" w:cs="Times New Roman"/>
        </w:rPr>
        <w:t xml:space="preserve">, R. a kol.: </w:t>
      </w:r>
      <w:r w:rsidRPr="00D0276D">
        <w:rPr>
          <w:rFonts w:ascii="Times New Roman" w:hAnsi="Times New Roman" w:cs="Times New Roman"/>
          <w:i/>
          <w:iCs/>
        </w:rPr>
        <w:t>c</w:t>
      </w:r>
      <w:r>
        <w:rPr>
          <w:rFonts w:ascii="Times New Roman" w:hAnsi="Times New Roman" w:cs="Times New Roman"/>
          <w:i/>
          <w:iCs/>
        </w:rPr>
        <w:t xml:space="preserve">. </w:t>
      </w:r>
      <w:r w:rsidRPr="00D0276D">
        <w:rPr>
          <w:rFonts w:ascii="Times New Roman" w:hAnsi="Times New Roman" w:cs="Times New Roman"/>
          <w:i/>
          <w:iCs/>
        </w:rPr>
        <w:t>d.,</w:t>
      </w:r>
      <w:r w:rsidRPr="00D0276D">
        <w:rPr>
          <w:rFonts w:ascii="Times New Roman" w:hAnsi="Times New Roman" w:cs="Times New Roman"/>
        </w:rPr>
        <w:t xml:space="preserve"> s. 260.</w:t>
      </w:r>
    </w:p>
  </w:footnote>
  <w:footnote w:id="175">
    <w:p w14:paraId="5B66B95D" w14:textId="378A5716" w:rsidR="00B46C74" w:rsidRPr="00D0276D" w:rsidRDefault="00B46C74" w:rsidP="00D0276D">
      <w:pPr>
        <w:pStyle w:val="Textpoznpodarou"/>
        <w:jc w:val="both"/>
        <w:rPr>
          <w:rFonts w:ascii="Times New Roman" w:hAnsi="Times New Roman" w:cs="Times New Roman"/>
        </w:rPr>
      </w:pPr>
      <w:r w:rsidRPr="00D0276D">
        <w:rPr>
          <w:rStyle w:val="Znakapoznpodarou"/>
          <w:rFonts w:ascii="Times New Roman" w:hAnsi="Times New Roman" w:cs="Times New Roman"/>
        </w:rPr>
        <w:footnoteRef/>
      </w:r>
      <w:r w:rsidRPr="00D0276D">
        <w:rPr>
          <w:rFonts w:ascii="Times New Roman" w:hAnsi="Times New Roman" w:cs="Times New Roman"/>
        </w:rPr>
        <w:t xml:space="preserve"> </w:t>
      </w:r>
      <w:proofErr w:type="spellStart"/>
      <w:r w:rsidRPr="00D0276D">
        <w:rPr>
          <w:rFonts w:ascii="Times New Roman" w:hAnsi="Times New Roman" w:cs="Times New Roman"/>
        </w:rPr>
        <w:t>SOkA</w:t>
      </w:r>
      <w:proofErr w:type="spellEnd"/>
      <w:r w:rsidRPr="00D0276D">
        <w:rPr>
          <w:rFonts w:ascii="Times New Roman" w:hAnsi="Times New Roman" w:cs="Times New Roman"/>
        </w:rPr>
        <w:t xml:space="preserve"> Opava, fond Školní okresní výbor Opava, </w:t>
      </w:r>
      <w:proofErr w:type="spellStart"/>
      <w:r w:rsidRPr="00D0276D">
        <w:rPr>
          <w:rFonts w:ascii="Times New Roman" w:hAnsi="Times New Roman" w:cs="Times New Roman"/>
        </w:rPr>
        <w:t>inv</w:t>
      </w:r>
      <w:proofErr w:type="spellEnd"/>
      <w:r w:rsidRPr="00D0276D">
        <w:rPr>
          <w:rFonts w:ascii="Times New Roman" w:hAnsi="Times New Roman" w:cs="Times New Roman"/>
        </w:rPr>
        <w:t>. č. 70.</w:t>
      </w:r>
    </w:p>
  </w:footnote>
  <w:footnote w:id="176">
    <w:p w14:paraId="51ABE312" w14:textId="14D0E1C5" w:rsidR="009F6D58" w:rsidRPr="00D0276D" w:rsidRDefault="009F6D58" w:rsidP="00D0276D">
      <w:pPr>
        <w:pStyle w:val="Textpoznpodarou"/>
        <w:jc w:val="both"/>
        <w:rPr>
          <w:rFonts w:ascii="Times New Roman" w:hAnsi="Times New Roman" w:cs="Times New Roman"/>
        </w:rPr>
      </w:pPr>
      <w:r w:rsidRPr="00D0276D">
        <w:rPr>
          <w:rStyle w:val="Znakapoznpodarou"/>
          <w:rFonts w:ascii="Times New Roman" w:hAnsi="Times New Roman" w:cs="Times New Roman"/>
        </w:rPr>
        <w:footnoteRef/>
      </w:r>
      <w:r w:rsidRPr="00D0276D">
        <w:rPr>
          <w:rFonts w:ascii="Times New Roman" w:hAnsi="Times New Roman" w:cs="Times New Roman"/>
        </w:rPr>
        <w:t xml:space="preserve"> </w:t>
      </w:r>
      <w:proofErr w:type="spellStart"/>
      <w:r w:rsidRPr="00D0276D">
        <w:rPr>
          <w:rFonts w:ascii="Times New Roman" w:hAnsi="Times New Roman" w:cs="Times New Roman"/>
          <w:i/>
          <w:iCs/>
        </w:rPr>
        <w:t>Bericht</w:t>
      </w:r>
      <w:proofErr w:type="spellEnd"/>
      <w:r w:rsidRPr="00D0276D">
        <w:rPr>
          <w:rFonts w:ascii="Times New Roman" w:hAnsi="Times New Roman" w:cs="Times New Roman"/>
          <w:i/>
          <w:iCs/>
        </w:rPr>
        <w:t xml:space="preserve"> des k. k. </w:t>
      </w:r>
      <w:proofErr w:type="spellStart"/>
      <w:r w:rsidRPr="00D0276D">
        <w:rPr>
          <w:rFonts w:ascii="Times New Roman" w:hAnsi="Times New Roman" w:cs="Times New Roman"/>
          <w:i/>
          <w:iCs/>
        </w:rPr>
        <w:t>schlesischen</w:t>
      </w:r>
      <w:proofErr w:type="spellEnd"/>
      <w:r w:rsidRPr="00D0276D">
        <w:rPr>
          <w:rFonts w:ascii="Times New Roman" w:hAnsi="Times New Roman" w:cs="Times New Roman"/>
          <w:i/>
          <w:iCs/>
        </w:rPr>
        <w:t xml:space="preserve"> </w:t>
      </w:r>
      <w:proofErr w:type="spellStart"/>
      <w:r w:rsidRPr="00D0276D">
        <w:rPr>
          <w:rFonts w:ascii="Times New Roman" w:hAnsi="Times New Roman" w:cs="Times New Roman"/>
          <w:i/>
          <w:iCs/>
        </w:rPr>
        <w:t>Landesschulrathes</w:t>
      </w:r>
      <w:proofErr w:type="spellEnd"/>
      <w:r w:rsidRPr="00D0276D">
        <w:rPr>
          <w:rFonts w:ascii="Times New Roman" w:hAnsi="Times New Roman" w:cs="Times New Roman"/>
          <w:i/>
          <w:iCs/>
        </w:rPr>
        <w:t xml:space="preserve"> </w:t>
      </w:r>
      <w:proofErr w:type="spellStart"/>
      <w:r w:rsidRPr="00D0276D">
        <w:rPr>
          <w:rFonts w:ascii="Times New Roman" w:hAnsi="Times New Roman" w:cs="Times New Roman"/>
          <w:i/>
          <w:iCs/>
        </w:rPr>
        <w:t>über</w:t>
      </w:r>
      <w:proofErr w:type="spellEnd"/>
      <w:r w:rsidRPr="00D0276D">
        <w:rPr>
          <w:rFonts w:ascii="Times New Roman" w:hAnsi="Times New Roman" w:cs="Times New Roman"/>
          <w:i/>
          <w:iCs/>
        </w:rPr>
        <w:t xml:space="preserve"> den </w:t>
      </w:r>
      <w:proofErr w:type="spellStart"/>
      <w:r w:rsidRPr="00D0276D">
        <w:rPr>
          <w:rFonts w:ascii="Times New Roman" w:hAnsi="Times New Roman" w:cs="Times New Roman"/>
          <w:i/>
          <w:iCs/>
        </w:rPr>
        <w:t>Zustand</w:t>
      </w:r>
      <w:proofErr w:type="spellEnd"/>
      <w:r w:rsidRPr="00D0276D">
        <w:rPr>
          <w:rFonts w:ascii="Times New Roman" w:hAnsi="Times New Roman" w:cs="Times New Roman"/>
          <w:i/>
          <w:iCs/>
        </w:rPr>
        <w:t xml:space="preserve"> der </w:t>
      </w:r>
      <w:proofErr w:type="spellStart"/>
      <w:r w:rsidRPr="00D0276D">
        <w:rPr>
          <w:rFonts w:ascii="Times New Roman" w:hAnsi="Times New Roman" w:cs="Times New Roman"/>
          <w:i/>
          <w:iCs/>
        </w:rPr>
        <w:t>Volksschulen</w:t>
      </w:r>
      <w:proofErr w:type="spellEnd"/>
      <w:r w:rsidRPr="00D0276D">
        <w:rPr>
          <w:rFonts w:ascii="Times New Roman" w:hAnsi="Times New Roman" w:cs="Times New Roman"/>
          <w:i/>
          <w:iCs/>
        </w:rPr>
        <w:t xml:space="preserve">, </w:t>
      </w:r>
      <w:proofErr w:type="spellStart"/>
      <w:r w:rsidRPr="00D0276D">
        <w:rPr>
          <w:rFonts w:ascii="Times New Roman" w:hAnsi="Times New Roman" w:cs="Times New Roman"/>
          <w:i/>
          <w:iCs/>
        </w:rPr>
        <w:t>Lehrer-Bildungsanstalten</w:t>
      </w:r>
      <w:proofErr w:type="spellEnd"/>
      <w:r w:rsidRPr="00D0276D">
        <w:rPr>
          <w:rFonts w:ascii="Times New Roman" w:hAnsi="Times New Roman" w:cs="Times New Roman"/>
          <w:i/>
          <w:iCs/>
        </w:rPr>
        <w:t xml:space="preserve"> </w:t>
      </w:r>
      <w:proofErr w:type="spellStart"/>
      <w:r w:rsidRPr="00D0276D">
        <w:rPr>
          <w:rFonts w:ascii="Times New Roman" w:hAnsi="Times New Roman" w:cs="Times New Roman"/>
          <w:i/>
          <w:iCs/>
        </w:rPr>
        <w:t>und</w:t>
      </w:r>
      <w:proofErr w:type="spellEnd"/>
      <w:r w:rsidRPr="00D0276D">
        <w:rPr>
          <w:rFonts w:ascii="Times New Roman" w:hAnsi="Times New Roman" w:cs="Times New Roman"/>
          <w:i/>
          <w:iCs/>
        </w:rPr>
        <w:t xml:space="preserve"> </w:t>
      </w:r>
      <w:proofErr w:type="spellStart"/>
      <w:r w:rsidRPr="00D0276D">
        <w:rPr>
          <w:rFonts w:ascii="Times New Roman" w:hAnsi="Times New Roman" w:cs="Times New Roman"/>
          <w:i/>
          <w:iCs/>
        </w:rPr>
        <w:t>Mittelschuulen</w:t>
      </w:r>
      <w:proofErr w:type="spellEnd"/>
      <w:r w:rsidRPr="00D0276D">
        <w:rPr>
          <w:rFonts w:ascii="Times New Roman" w:hAnsi="Times New Roman" w:cs="Times New Roman"/>
          <w:i/>
          <w:iCs/>
        </w:rPr>
        <w:t xml:space="preserve"> in </w:t>
      </w:r>
      <w:proofErr w:type="spellStart"/>
      <w:r w:rsidRPr="00D0276D">
        <w:rPr>
          <w:rFonts w:ascii="Times New Roman" w:hAnsi="Times New Roman" w:cs="Times New Roman"/>
          <w:i/>
          <w:iCs/>
        </w:rPr>
        <w:t>Schlesien</w:t>
      </w:r>
      <w:proofErr w:type="spellEnd"/>
      <w:r w:rsidRPr="00D0276D">
        <w:rPr>
          <w:rFonts w:ascii="Times New Roman" w:hAnsi="Times New Roman" w:cs="Times New Roman"/>
          <w:i/>
          <w:iCs/>
        </w:rPr>
        <w:t xml:space="preserve"> </w:t>
      </w:r>
      <w:proofErr w:type="spellStart"/>
      <w:r w:rsidRPr="00D0276D">
        <w:rPr>
          <w:rFonts w:ascii="Times New Roman" w:hAnsi="Times New Roman" w:cs="Times New Roman"/>
          <w:i/>
          <w:iCs/>
        </w:rPr>
        <w:t>im</w:t>
      </w:r>
      <w:proofErr w:type="spellEnd"/>
      <w:r w:rsidRPr="00D0276D">
        <w:rPr>
          <w:rFonts w:ascii="Times New Roman" w:hAnsi="Times New Roman" w:cs="Times New Roman"/>
          <w:i/>
          <w:iCs/>
        </w:rPr>
        <w:t xml:space="preserve"> </w:t>
      </w:r>
      <w:proofErr w:type="spellStart"/>
      <w:r w:rsidRPr="00D0276D">
        <w:rPr>
          <w:rFonts w:ascii="Times New Roman" w:hAnsi="Times New Roman" w:cs="Times New Roman"/>
          <w:i/>
          <w:iCs/>
        </w:rPr>
        <w:t>Schuljahre</w:t>
      </w:r>
      <w:proofErr w:type="spellEnd"/>
      <w:r w:rsidRPr="00D0276D">
        <w:rPr>
          <w:rFonts w:ascii="Times New Roman" w:hAnsi="Times New Roman" w:cs="Times New Roman"/>
          <w:i/>
          <w:iCs/>
        </w:rPr>
        <w:t xml:space="preserve"> 1899/1900</w:t>
      </w:r>
      <w:r w:rsidRPr="00D0276D">
        <w:rPr>
          <w:rFonts w:ascii="Times New Roman" w:hAnsi="Times New Roman" w:cs="Times New Roman"/>
        </w:rPr>
        <w:t>.</w:t>
      </w:r>
    </w:p>
  </w:footnote>
  <w:footnote w:id="177">
    <w:p w14:paraId="73225909" w14:textId="2FE18D56" w:rsidR="00D0276D" w:rsidRPr="00D0276D" w:rsidRDefault="00D0276D" w:rsidP="00D0276D">
      <w:pPr>
        <w:pStyle w:val="Textpoznpodarou"/>
        <w:jc w:val="both"/>
        <w:rPr>
          <w:rFonts w:ascii="Times New Roman" w:hAnsi="Times New Roman" w:cs="Times New Roman"/>
        </w:rPr>
      </w:pPr>
      <w:r w:rsidRPr="00D0276D">
        <w:rPr>
          <w:rStyle w:val="Znakapoznpodarou"/>
          <w:rFonts w:ascii="Times New Roman" w:hAnsi="Times New Roman" w:cs="Times New Roman"/>
        </w:rPr>
        <w:footnoteRef/>
      </w:r>
      <w:r w:rsidRPr="00D0276D">
        <w:rPr>
          <w:rFonts w:ascii="Times New Roman" w:hAnsi="Times New Roman" w:cs="Times New Roman"/>
        </w:rPr>
        <w:t xml:space="preserve"> </w:t>
      </w:r>
      <w:bookmarkStart w:id="104" w:name="_Hlk121322728"/>
      <w:r w:rsidRPr="00D0276D">
        <w:rPr>
          <w:rFonts w:ascii="Times New Roman" w:hAnsi="Times New Roman" w:cs="Times New Roman"/>
          <w:i/>
          <w:iCs/>
        </w:rPr>
        <w:t xml:space="preserve">Schematismus der </w:t>
      </w:r>
      <w:proofErr w:type="spellStart"/>
      <w:r w:rsidRPr="00D0276D">
        <w:rPr>
          <w:rFonts w:ascii="Times New Roman" w:hAnsi="Times New Roman" w:cs="Times New Roman"/>
          <w:i/>
          <w:iCs/>
        </w:rPr>
        <w:t>Schulbehörden</w:t>
      </w:r>
      <w:proofErr w:type="spellEnd"/>
      <w:r w:rsidRPr="00D0276D">
        <w:rPr>
          <w:rFonts w:ascii="Times New Roman" w:hAnsi="Times New Roman" w:cs="Times New Roman"/>
          <w:i/>
          <w:iCs/>
        </w:rPr>
        <w:t xml:space="preserve">, </w:t>
      </w:r>
      <w:proofErr w:type="spellStart"/>
      <w:r w:rsidRPr="00D0276D">
        <w:rPr>
          <w:rFonts w:ascii="Times New Roman" w:hAnsi="Times New Roman" w:cs="Times New Roman"/>
          <w:i/>
          <w:iCs/>
        </w:rPr>
        <w:t>Lehrer-Bildungsanstalten</w:t>
      </w:r>
      <w:proofErr w:type="spellEnd"/>
      <w:r w:rsidRPr="00D0276D">
        <w:rPr>
          <w:rFonts w:ascii="Times New Roman" w:hAnsi="Times New Roman" w:cs="Times New Roman"/>
          <w:i/>
          <w:iCs/>
        </w:rPr>
        <w:t xml:space="preserve"> </w:t>
      </w:r>
      <w:proofErr w:type="spellStart"/>
      <w:r w:rsidRPr="00D0276D">
        <w:rPr>
          <w:rFonts w:ascii="Times New Roman" w:hAnsi="Times New Roman" w:cs="Times New Roman"/>
          <w:i/>
          <w:iCs/>
        </w:rPr>
        <w:t>und</w:t>
      </w:r>
      <w:proofErr w:type="spellEnd"/>
      <w:r w:rsidRPr="00D0276D">
        <w:rPr>
          <w:rFonts w:ascii="Times New Roman" w:hAnsi="Times New Roman" w:cs="Times New Roman"/>
          <w:i/>
          <w:iCs/>
        </w:rPr>
        <w:t xml:space="preserve"> </w:t>
      </w:r>
      <w:proofErr w:type="spellStart"/>
      <w:r w:rsidRPr="00D0276D">
        <w:rPr>
          <w:rFonts w:ascii="Times New Roman" w:hAnsi="Times New Roman" w:cs="Times New Roman"/>
          <w:i/>
          <w:iCs/>
        </w:rPr>
        <w:t>Volksschulen</w:t>
      </w:r>
      <w:proofErr w:type="spellEnd"/>
      <w:r w:rsidRPr="00D0276D">
        <w:rPr>
          <w:rFonts w:ascii="Times New Roman" w:hAnsi="Times New Roman" w:cs="Times New Roman"/>
          <w:i/>
          <w:iCs/>
        </w:rPr>
        <w:t xml:space="preserve"> in </w:t>
      </w:r>
      <w:proofErr w:type="spellStart"/>
      <w:r w:rsidRPr="00D0276D">
        <w:rPr>
          <w:rFonts w:ascii="Times New Roman" w:hAnsi="Times New Roman" w:cs="Times New Roman"/>
          <w:i/>
          <w:iCs/>
        </w:rPr>
        <w:t>Schlesien</w:t>
      </w:r>
      <w:proofErr w:type="spellEnd"/>
      <w:r w:rsidRPr="00D0276D">
        <w:rPr>
          <w:rFonts w:ascii="Times New Roman" w:hAnsi="Times New Roman" w:cs="Times New Roman"/>
        </w:rPr>
        <w:t xml:space="preserve">. </w:t>
      </w:r>
      <w:proofErr w:type="spellStart"/>
      <w:r w:rsidRPr="00D0276D">
        <w:rPr>
          <w:rFonts w:ascii="Times New Roman" w:hAnsi="Times New Roman" w:cs="Times New Roman"/>
        </w:rPr>
        <w:t>Troppau</w:t>
      </w:r>
      <w:proofErr w:type="spellEnd"/>
      <w:r w:rsidRPr="00D0276D">
        <w:rPr>
          <w:rFonts w:ascii="Times New Roman" w:hAnsi="Times New Roman" w:cs="Times New Roman"/>
        </w:rPr>
        <w:t xml:space="preserve"> 1883.</w:t>
      </w:r>
    </w:p>
    <w:bookmarkEnd w:id="104"/>
  </w:footnote>
  <w:footnote w:id="178">
    <w:p w14:paraId="7EC8BBD9" w14:textId="7AF7FA93" w:rsidR="002D02D9" w:rsidRPr="00894D31" w:rsidRDefault="002D02D9" w:rsidP="00D0276D">
      <w:pPr>
        <w:pStyle w:val="Textpoznpodarou"/>
        <w:jc w:val="both"/>
      </w:pPr>
      <w:r w:rsidRPr="00D0276D">
        <w:rPr>
          <w:rStyle w:val="Znakapoznpodarou"/>
          <w:rFonts w:ascii="Times New Roman" w:hAnsi="Times New Roman" w:cs="Times New Roman"/>
        </w:rPr>
        <w:footnoteRef/>
      </w:r>
      <w:r w:rsidR="00894D31" w:rsidRPr="00D0276D">
        <w:rPr>
          <w:rFonts w:ascii="Times New Roman" w:hAnsi="Times New Roman" w:cs="Times New Roman"/>
        </w:rPr>
        <w:t xml:space="preserve"> </w:t>
      </w:r>
      <w:bookmarkStart w:id="105" w:name="_Hlk121322749"/>
      <w:proofErr w:type="spellStart"/>
      <w:r w:rsidR="00894D31" w:rsidRPr="00D0276D">
        <w:rPr>
          <w:rFonts w:ascii="Times New Roman" w:hAnsi="Times New Roman" w:cs="Times New Roman"/>
          <w:i/>
          <w:iCs/>
        </w:rPr>
        <w:t>Statistisches</w:t>
      </w:r>
      <w:proofErr w:type="spellEnd"/>
      <w:r w:rsidR="00894D31" w:rsidRPr="00D0276D">
        <w:rPr>
          <w:rFonts w:ascii="Times New Roman" w:hAnsi="Times New Roman" w:cs="Times New Roman"/>
          <w:i/>
          <w:iCs/>
        </w:rPr>
        <w:t xml:space="preserve"> </w:t>
      </w:r>
      <w:proofErr w:type="spellStart"/>
      <w:r w:rsidR="00894D31" w:rsidRPr="00D0276D">
        <w:rPr>
          <w:rFonts w:ascii="Times New Roman" w:hAnsi="Times New Roman" w:cs="Times New Roman"/>
          <w:i/>
          <w:iCs/>
        </w:rPr>
        <w:t>Handbuch</w:t>
      </w:r>
      <w:proofErr w:type="spellEnd"/>
      <w:r w:rsidR="00894D31" w:rsidRPr="00D0276D">
        <w:rPr>
          <w:rFonts w:ascii="Times New Roman" w:hAnsi="Times New Roman" w:cs="Times New Roman"/>
          <w:i/>
          <w:iCs/>
        </w:rPr>
        <w:t xml:space="preserve"> </w:t>
      </w:r>
      <w:proofErr w:type="spellStart"/>
      <w:r w:rsidR="00894D31" w:rsidRPr="00D0276D">
        <w:rPr>
          <w:rFonts w:ascii="Times New Roman" w:hAnsi="Times New Roman" w:cs="Times New Roman"/>
          <w:i/>
          <w:iCs/>
        </w:rPr>
        <w:t>für</w:t>
      </w:r>
      <w:proofErr w:type="spellEnd"/>
      <w:r w:rsidR="00894D31" w:rsidRPr="00D0276D">
        <w:rPr>
          <w:rFonts w:ascii="Times New Roman" w:hAnsi="Times New Roman" w:cs="Times New Roman"/>
          <w:i/>
          <w:iCs/>
        </w:rPr>
        <w:t xml:space="preserve"> </w:t>
      </w:r>
      <w:proofErr w:type="spellStart"/>
      <w:r w:rsidR="00894D31" w:rsidRPr="00D0276D">
        <w:rPr>
          <w:rFonts w:ascii="Times New Roman" w:hAnsi="Times New Roman" w:cs="Times New Roman"/>
          <w:i/>
          <w:iCs/>
        </w:rPr>
        <w:t>die</w:t>
      </w:r>
      <w:proofErr w:type="spellEnd"/>
      <w:r w:rsidR="00894D31" w:rsidRPr="00D0276D">
        <w:rPr>
          <w:rFonts w:ascii="Times New Roman" w:hAnsi="Times New Roman" w:cs="Times New Roman"/>
          <w:i/>
          <w:iCs/>
        </w:rPr>
        <w:t xml:space="preserve"> </w:t>
      </w:r>
      <w:proofErr w:type="spellStart"/>
      <w:r w:rsidR="00894D31" w:rsidRPr="00D0276D">
        <w:rPr>
          <w:rFonts w:ascii="Times New Roman" w:hAnsi="Times New Roman" w:cs="Times New Roman"/>
          <w:i/>
          <w:iCs/>
        </w:rPr>
        <w:t>Selbstverwaltung</w:t>
      </w:r>
      <w:proofErr w:type="spellEnd"/>
      <w:r w:rsidR="00894D31" w:rsidRPr="00D0276D">
        <w:rPr>
          <w:rFonts w:ascii="Times New Roman" w:hAnsi="Times New Roman" w:cs="Times New Roman"/>
          <w:i/>
          <w:iCs/>
        </w:rPr>
        <w:t xml:space="preserve"> in </w:t>
      </w:r>
      <w:proofErr w:type="spellStart"/>
      <w:r w:rsidR="00894D31" w:rsidRPr="00D0276D">
        <w:rPr>
          <w:rFonts w:ascii="Times New Roman" w:hAnsi="Times New Roman" w:cs="Times New Roman"/>
          <w:i/>
          <w:iCs/>
        </w:rPr>
        <w:t>Schlesien</w:t>
      </w:r>
      <w:proofErr w:type="spellEnd"/>
      <w:r w:rsidR="00894D31" w:rsidRPr="00D0276D">
        <w:rPr>
          <w:rFonts w:ascii="Times New Roman" w:hAnsi="Times New Roman" w:cs="Times New Roman"/>
        </w:rPr>
        <w:t xml:space="preserve">. </w:t>
      </w:r>
      <w:proofErr w:type="spellStart"/>
      <w:r w:rsidR="00894D31" w:rsidRPr="00D0276D">
        <w:rPr>
          <w:rFonts w:ascii="Times New Roman" w:hAnsi="Times New Roman" w:cs="Times New Roman"/>
        </w:rPr>
        <w:t>Troppau</w:t>
      </w:r>
      <w:proofErr w:type="spellEnd"/>
      <w:r w:rsidR="00894D31" w:rsidRPr="00D0276D">
        <w:rPr>
          <w:rFonts w:ascii="Times New Roman" w:hAnsi="Times New Roman" w:cs="Times New Roman"/>
        </w:rPr>
        <w:t xml:space="preserve"> 1904.</w:t>
      </w:r>
      <w:bookmarkEnd w:id="105"/>
      <w:r w:rsidR="00894D31" w:rsidRPr="00D0276D">
        <w:rPr>
          <w:rFonts w:ascii="Times New Roman" w:hAnsi="Times New Roman" w:cs="Times New Roman"/>
        </w:rPr>
        <w:t xml:space="preserve">; </w:t>
      </w:r>
      <w:r w:rsidR="00894D31" w:rsidRPr="00D0276D">
        <w:rPr>
          <w:rFonts w:ascii="Times New Roman" w:hAnsi="Times New Roman" w:cs="Times New Roman"/>
          <w:smallCaps/>
        </w:rPr>
        <w:t>Müller</w:t>
      </w:r>
      <w:r w:rsidR="00894D31" w:rsidRPr="00D0276D">
        <w:rPr>
          <w:rFonts w:ascii="Times New Roman" w:hAnsi="Times New Roman" w:cs="Times New Roman"/>
        </w:rPr>
        <w:t xml:space="preserve">, K. – </w:t>
      </w:r>
      <w:bookmarkStart w:id="106" w:name="_Hlk121156736"/>
      <w:r w:rsidR="00894D31" w:rsidRPr="00D0276D">
        <w:rPr>
          <w:rFonts w:ascii="Times New Roman" w:hAnsi="Times New Roman" w:cs="Times New Roman"/>
          <w:smallCaps/>
        </w:rPr>
        <w:t>Žáček</w:t>
      </w:r>
      <w:r w:rsidR="00894D31" w:rsidRPr="00D0276D">
        <w:rPr>
          <w:rFonts w:ascii="Times New Roman" w:hAnsi="Times New Roman" w:cs="Times New Roman"/>
        </w:rPr>
        <w:t>, R. a kol</w:t>
      </w:r>
      <w:bookmarkEnd w:id="106"/>
      <w:r w:rsidR="00894D31" w:rsidRPr="00D0276D">
        <w:rPr>
          <w:rFonts w:ascii="Times New Roman" w:hAnsi="Times New Roman" w:cs="Times New Roman"/>
        </w:rPr>
        <w:t xml:space="preserve">.: </w:t>
      </w:r>
      <w:r w:rsidR="00D0276D" w:rsidRPr="00D0276D">
        <w:rPr>
          <w:rFonts w:ascii="Times New Roman" w:hAnsi="Times New Roman" w:cs="Times New Roman"/>
          <w:i/>
          <w:iCs/>
        </w:rPr>
        <w:t>c. d.,</w:t>
      </w:r>
      <w:r w:rsidRPr="00D0276D">
        <w:rPr>
          <w:rFonts w:ascii="Times New Roman" w:hAnsi="Times New Roman" w:cs="Times New Roman"/>
        </w:rPr>
        <w:t xml:space="preserve"> s. 260.</w:t>
      </w:r>
    </w:p>
  </w:footnote>
  <w:footnote w:id="179">
    <w:p w14:paraId="0A903172" w14:textId="5C94DA59" w:rsidR="00A13098" w:rsidRPr="00A13098" w:rsidRDefault="00A13098" w:rsidP="00A13098">
      <w:pPr>
        <w:pStyle w:val="Textpoznpodarou"/>
        <w:jc w:val="both"/>
        <w:rPr>
          <w:rFonts w:ascii="Times New Roman" w:hAnsi="Times New Roman" w:cs="Times New Roman"/>
        </w:rPr>
      </w:pPr>
      <w:r w:rsidRPr="00A13098">
        <w:rPr>
          <w:rStyle w:val="Znakapoznpodarou"/>
          <w:rFonts w:ascii="Times New Roman" w:hAnsi="Times New Roman" w:cs="Times New Roman"/>
        </w:rPr>
        <w:footnoteRef/>
      </w:r>
      <w:r w:rsidRPr="00A13098">
        <w:rPr>
          <w:rFonts w:ascii="Times New Roman" w:hAnsi="Times New Roman" w:cs="Times New Roman"/>
        </w:rPr>
        <w:t xml:space="preserve"> </w:t>
      </w:r>
      <w:proofErr w:type="spellStart"/>
      <w:r w:rsidRPr="00A13098">
        <w:rPr>
          <w:rFonts w:ascii="Times New Roman" w:hAnsi="Times New Roman" w:cs="Times New Roman"/>
          <w:smallCaps/>
        </w:rPr>
        <w:t>Knapíková</w:t>
      </w:r>
      <w:proofErr w:type="spellEnd"/>
      <w:r w:rsidRPr="00A13098">
        <w:rPr>
          <w:rFonts w:ascii="Times New Roman" w:hAnsi="Times New Roman" w:cs="Times New Roman"/>
        </w:rPr>
        <w:t xml:space="preserve">, J.: </w:t>
      </w:r>
      <w:r w:rsidRPr="00A13098">
        <w:rPr>
          <w:rFonts w:ascii="Times New Roman" w:hAnsi="Times New Roman" w:cs="Times New Roman"/>
          <w:i/>
          <w:iCs/>
        </w:rPr>
        <w:t>c. d.</w:t>
      </w:r>
      <w:r w:rsidRPr="00A13098">
        <w:rPr>
          <w:rFonts w:ascii="Times New Roman" w:hAnsi="Times New Roman" w:cs="Times New Roman"/>
        </w:rPr>
        <w:t>, s. 32-40.</w:t>
      </w:r>
      <w:r w:rsidR="00BE57AD">
        <w:rPr>
          <w:rFonts w:ascii="Times New Roman" w:hAnsi="Times New Roman" w:cs="Times New Roman"/>
        </w:rPr>
        <w:t xml:space="preserve">; </w:t>
      </w:r>
      <w:proofErr w:type="spellStart"/>
      <w:r w:rsidR="00BE57AD" w:rsidRPr="00BE57AD">
        <w:rPr>
          <w:rFonts w:ascii="Times New Roman" w:hAnsi="Times New Roman" w:cs="Times New Roman"/>
          <w:smallCaps/>
        </w:rPr>
        <w:t>Gawrecki</w:t>
      </w:r>
      <w:proofErr w:type="spellEnd"/>
      <w:r w:rsidR="00BE57AD" w:rsidRPr="00BE57AD">
        <w:rPr>
          <w:rFonts w:ascii="Times New Roman" w:hAnsi="Times New Roman" w:cs="Times New Roman"/>
        </w:rPr>
        <w:t xml:space="preserve">, D. a kol.: </w:t>
      </w:r>
      <w:r w:rsidR="00BE57AD" w:rsidRPr="00BE57AD">
        <w:rPr>
          <w:rFonts w:ascii="Times New Roman" w:hAnsi="Times New Roman" w:cs="Times New Roman"/>
          <w:i/>
          <w:iCs/>
        </w:rPr>
        <w:t>Dějiny Českého Slezska 1740-2000. Díl I</w:t>
      </w:r>
      <w:r w:rsidR="00BE57AD" w:rsidRPr="00BE57AD">
        <w:rPr>
          <w:rFonts w:ascii="Times New Roman" w:hAnsi="Times New Roman" w:cs="Times New Roman"/>
        </w:rPr>
        <w:t>., s. 269.</w:t>
      </w:r>
    </w:p>
  </w:footnote>
  <w:footnote w:id="180">
    <w:p w14:paraId="142B3E2C" w14:textId="635D0997" w:rsidR="00E75976" w:rsidRPr="00372E35" w:rsidRDefault="00E75976" w:rsidP="000B550B">
      <w:pPr>
        <w:pStyle w:val="Textpoznpodarou"/>
        <w:jc w:val="both"/>
        <w:rPr>
          <w:rFonts w:ascii="Times New Roman" w:hAnsi="Times New Roman" w:cs="Times New Roman"/>
        </w:rPr>
      </w:pPr>
      <w:r w:rsidRPr="00372E35">
        <w:rPr>
          <w:rStyle w:val="Znakapoznpodarou"/>
          <w:rFonts w:ascii="Times New Roman" w:hAnsi="Times New Roman" w:cs="Times New Roman"/>
        </w:rPr>
        <w:footnoteRef/>
      </w:r>
      <w:r w:rsidRPr="00372E35">
        <w:rPr>
          <w:rFonts w:ascii="Times New Roman" w:hAnsi="Times New Roman" w:cs="Times New Roman"/>
        </w:rPr>
        <w:t xml:space="preserve"> </w:t>
      </w:r>
      <w:bookmarkStart w:id="107" w:name="_Hlk121322773"/>
      <w:r w:rsidRPr="00372E35">
        <w:rPr>
          <w:rFonts w:ascii="Times New Roman" w:hAnsi="Times New Roman" w:cs="Times New Roman"/>
          <w:i/>
          <w:iCs/>
        </w:rPr>
        <w:t xml:space="preserve">Schematismus der </w:t>
      </w:r>
      <w:proofErr w:type="spellStart"/>
      <w:r w:rsidRPr="00372E35">
        <w:rPr>
          <w:rFonts w:ascii="Times New Roman" w:hAnsi="Times New Roman" w:cs="Times New Roman"/>
          <w:i/>
          <w:iCs/>
        </w:rPr>
        <w:t>Schulbehörden</w:t>
      </w:r>
      <w:proofErr w:type="spellEnd"/>
      <w:r w:rsidRPr="00372E35">
        <w:rPr>
          <w:rFonts w:ascii="Times New Roman" w:hAnsi="Times New Roman" w:cs="Times New Roman"/>
          <w:i/>
          <w:iCs/>
        </w:rPr>
        <w:t xml:space="preserve">, </w:t>
      </w:r>
      <w:proofErr w:type="spellStart"/>
      <w:r w:rsidRPr="00372E35">
        <w:rPr>
          <w:rFonts w:ascii="Times New Roman" w:hAnsi="Times New Roman" w:cs="Times New Roman"/>
          <w:i/>
          <w:iCs/>
        </w:rPr>
        <w:t>Lehrer-Bildungsanstalten</w:t>
      </w:r>
      <w:proofErr w:type="spellEnd"/>
      <w:r w:rsidRPr="00372E35">
        <w:rPr>
          <w:rFonts w:ascii="Times New Roman" w:hAnsi="Times New Roman" w:cs="Times New Roman"/>
          <w:i/>
          <w:iCs/>
        </w:rPr>
        <w:t xml:space="preserve"> </w:t>
      </w:r>
      <w:proofErr w:type="spellStart"/>
      <w:r w:rsidRPr="00372E35">
        <w:rPr>
          <w:rFonts w:ascii="Times New Roman" w:hAnsi="Times New Roman" w:cs="Times New Roman"/>
          <w:i/>
          <w:iCs/>
        </w:rPr>
        <w:t>und</w:t>
      </w:r>
      <w:proofErr w:type="spellEnd"/>
      <w:r w:rsidRPr="00372E35">
        <w:rPr>
          <w:rFonts w:ascii="Times New Roman" w:hAnsi="Times New Roman" w:cs="Times New Roman"/>
          <w:i/>
          <w:iCs/>
        </w:rPr>
        <w:t xml:space="preserve"> </w:t>
      </w:r>
      <w:proofErr w:type="spellStart"/>
      <w:r w:rsidRPr="00372E35">
        <w:rPr>
          <w:rFonts w:ascii="Times New Roman" w:hAnsi="Times New Roman" w:cs="Times New Roman"/>
          <w:i/>
          <w:iCs/>
        </w:rPr>
        <w:t>Volksschulen</w:t>
      </w:r>
      <w:proofErr w:type="spellEnd"/>
      <w:r w:rsidRPr="00372E35">
        <w:rPr>
          <w:rFonts w:ascii="Times New Roman" w:hAnsi="Times New Roman" w:cs="Times New Roman"/>
          <w:i/>
          <w:iCs/>
        </w:rPr>
        <w:t xml:space="preserve"> in </w:t>
      </w:r>
      <w:proofErr w:type="spellStart"/>
      <w:r w:rsidRPr="00372E35">
        <w:rPr>
          <w:rFonts w:ascii="Times New Roman" w:hAnsi="Times New Roman" w:cs="Times New Roman"/>
          <w:i/>
          <w:iCs/>
        </w:rPr>
        <w:t>Schlesien</w:t>
      </w:r>
      <w:proofErr w:type="spellEnd"/>
      <w:r w:rsidRPr="00372E35">
        <w:rPr>
          <w:rFonts w:ascii="Times New Roman" w:hAnsi="Times New Roman" w:cs="Times New Roman"/>
          <w:i/>
          <w:iCs/>
        </w:rPr>
        <w:t xml:space="preserve">. </w:t>
      </w:r>
      <w:proofErr w:type="spellStart"/>
      <w:r w:rsidRPr="00372E35">
        <w:rPr>
          <w:rFonts w:ascii="Times New Roman" w:hAnsi="Times New Roman" w:cs="Times New Roman"/>
        </w:rPr>
        <w:t>Troppau</w:t>
      </w:r>
      <w:proofErr w:type="spellEnd"/>
      <w:r w:rsidRPr="00372E35">
        <w:rPr>
          <w:rFonts w:ascii="Times New Roman" w:hAnsi="Times New Roman" w:cs="Times New Roman"/>
        </w:rPr>
        <w:t xml:space="preserve"> 1888</w:t>
      </w:r>
      <w:r w:rsidRPr="00372E35">
        <w:rPr>
          <w:rFonts w:ascii="Times New Roman" w:hAnsi="Times New Roman" w:cs="Times New Roman"/>
          <w:i/>
          <w:iCs/>
        </w:rPr>
        <w:t>.</w:t>
      </w:r>
    </w:p>
    <w:bookmarkEnd w:id="107"/>
  </w:footnote>
  <w:footnote w:id="181">
    <w:p w14:paraId="6352638E" w14:textId="5B06E972" w:rsidR="00BD622B" w:rsidRPr="00372E35" w:rsidRDefault="00BD622B" w:rsidP="000B550B">
      <w:pPr>
        <w:pStyle w:val="Textpoznpodarou"/>
        <w:jc w:val="both"/>
        <w:rPr>
          <w:rFonts w:ascii="Times New Roman" w:hAnsi="Times New Roman" w:cs="Times New Roman"/>
        </w:rPr>
      </w:pPr>
      <w:r w:rsidRPr="00372E35">
        <w:rPr>
          <w:rStyle w:val="Znakapoznpodarou"/>
          <w:rFonts w:ascii="Times New Roman" w:hAnsi="Times New Roman" w:cs="Times New Roman"/>
        </w:rPr>
        <w:footnoteRef/>
      </w:r>
      <w:r w:rsidRPr="00372E35">
        <w:rPr>
          <w:rFonts w:ascii="Times New Roman" w:hAnsi="Times New Roman" w:cs="Times New Roman"/>
        </w:rPr>
        <w:t xml:space="preserve"> </w:t>
      </w:r>
      <w:r w:rsidRPr="00372E35">
        <w:rPr>
          <w:rFonts w:ascii="Times New Roman" w:hAnsi="Times New Roman" w:cs="Times New Roman"/>
          <w:i/>
          <w:iCs/>
        </w:rPr>
        <w:t xml:space="preserve">Schematismus der </w:t>
      </w:r>
      <w:proofErr w:type="spellStart"/>
      <w:r w:rsidRPr="00372E35">
        <w:rPr>
          <w:rFonts w:ascii="Times New Roman" w:hAnsi="Times New Roman" w:cs="Times New Roman"/>
          <w:i/>
          <w:iCs/>
        </w:rPr>
        <w:t>Allgemeinen</w:t>
      </w:r>
      <w:proofErr w:type="spellEnd"/>
      <w:r w:rsidRPr="00372E35">
        <w:rPr>
          <w:rFonts w:ascii="Times New Roman" w:hAnsi="Times New Roman" w:cs="Times New Roman"/>
          <w:i/>
          <w:iCs/>
        </w:rPr>
        <w:t xml:space="preserve"> </w:t>
      </w:r>
      <w:proofErr w:type="spellStart"/>
      <w:r w:rsidRPr="00372E35">
        <w:rPr>
          <w:rFonts w:ascii="Times New Roman" w:hAnsi="Times New Roman" w:cs="Times New Roman"/>
          <w:i/>
          <w:iCs/>
        </w:rPr>
        <w:t>Volksschulen</w:t>
      </w:r>
      <w:proofErr w:type="spellEnd"/>
      <w:r w:rsidRPr="00372E35">
        <w:rPr>
          <w:rFonts w:ascii="Times New Roman" w:hAnsi="Times New Roman" w:cs="Times New Roman"/>
          <w:i/>
          <w:iCs/>
        </w:rPr>
        <w:t xml:space="preserve"> </w:t>
      </w:r>
      <w:proofErr w:type="spellStart"/>
      <w:r w:rsidRPr="00372E35">
        <w:rPr>
          <w:rFonts w:ascii="Times New Roman" w:hAnsi="Times New Roman" w:cs="Times New Roman"/>
          <w:i/>
          <w:iCs/>
        </w:rPr>
        <w:t>und</w:t>
      </w:r>
      <w:proofErr w:type="spellEnd"/>
      <w:r w:rsidRPr="00372E35">
        <w:rPr>
          <w:rFonts w:ascii="Times New Roman" w:hAnsi="Times New Roman" w:cs="Times New Roman"/>
          <w:i/>
          <w:iCs/>
        </w:rPr>
        <w:t xml:space="preserve"> </w:t>
      </w:r>
      <w:proofErr w:type="spellStart"/>
      <w:r w:rsidRPr="00372E35">
        <w:rPr>
          <w:rFonts w:ascii="Times New Roman" w:hAnsi="Times New Roman" w:cs="Times New Roman"/>
          <w:i/>
          <w:iCs/>
        </w:rPr>
        <w:t>Bürgerschulen</w:t>
      </w:r>
      <w:proofErr w:type="spellEnd"/>
      <w:r w:rsidRPr="00372E35">
        <w:rPr>
          <w:rFonts w:ascii="Times New Roman" w:hAnsi="Times New Roman" w:cs="Times New Roman"/>
          <w:i/>
          <w:iCs/>
        </w:rPr>
        <w:t xml:space="preserve"> in den </w:t>
      </w:r>
      <w:proofErr w:type="spellStart"/>
      <w:r w:rsidRPr="00372E35">
        <w:rPr>
          <w:rFonts w:ascii="Times New Roman" w:hAnsi="Times New Roman" w:cs="Times New Roman"/>
          <w:i/>
          <w:iCs/>
        </w:rPr>
        <w:t>im</w:t>
      </w:r>
      <w:proofErr w:type="spellEnd"/>
      <w:r w:rsidRPr="00372E35">
        <w:rPr>
          <w:rFonts w:ascii="Times New Roman" w:hAnsi="Times New Roman" w:cs="Times New Roman"/>
          <w:i/>
          <w:iCs/>
        </w:rPr>
        <w:t xml:space="preserve"> </w:t>
      </w:r>
      <w:proofErr w:type="spellStart"/>
      <w:r w:rsidRPr="00372E35">
        <w:rPr>
          <w:rFonts w:ascii="Times New Roman" w:hAnsi="Times New Roman" w:cs="Times New Roman"/>
          <w:i/>
          <w:iCs/>
        </w:rPr>
        <w:t>Reichsrathe</w:t>
      </w:r>
      <w:proofErr w:type="spellEnd"/>
      <w:r w:rsidRPr="00372E35">
        <w:rPr>
          <w:rFonts w:ascii="Times New Roman" w:hAnsi="Times New Roman" w:cs="Times New Roman"/>
          <w:i/>
          <w:iCs/>
        </w:rPr>
        <w:t xml:space="preserve"> </w:t>
      </w:r>
      <w:proofErr w:type="spellStart"/>
      <w:r w:rsidRPr="00372E35">
        <w:rPr>
          <w:rFonts w:ascii="Times New Roman" w:hAnsi="Times New Roman" w:cs="Times New Roman"/>
          <w:i/>
          <w:iCs/>
        </w:rPr>
        <w:t>Vertretenen</w:t>
      </w:r>
      <w:proofErr w:type="spellEnd"/>
      <w:r w:rsidRPr="00372E35">
        <w:rPr>
          <w:rFonts w:ascii="Times New Roman" w:hAnsi="Times New Roman" w:cs="Times New Roman"/>
          <w:i/>
          <w:iCs/>
        </w:rPr>
        <w:t xml:space="preserve"> </w:t>
      </w:r>
      <w:proofErr w:type="spellStart"/>
      <w:r w:rsidRPr="00372E35">
        <w:rPr>
          <w:rFonts w:ascii="Times New Roman" w:hAnsi="Times New Roman" w:cs="Times New Roman"/>
          <w:i/>
          <w:iCs/>
        </w:rPr>
        <w:t>Königreichen</w:t>
      </w:r>
      <w:proofErr w:type="spellEnd"/>
      <w:r w:rsidRPr="00372E35">
        <w:rPr>
          <w:rFonts w:ascii="Times New Roman" w:hAnsi="Times New Roman" w:cs="Times New Roman"/>
          <w:i/>
          <w:iCs/>
        </w:rPr>
        <w:t xml:space="preserve"> </w:t>
      </w:r>
      <w:proofErr w:type="spellStart"/>
      <w:r w:rsidRPr="00372E35">
        <w:rPr>
          <w:rFonts w:ascii="Times New Roman" w:hAnsi="Times New Roman" w:cs="Times New Roman"/>
          <w:i/>
          <w:iCs/>
        </w:rPr>
        <w:t>und</w:t>
      </w:r>
      <w:proofErr w:type="spellEnd"/>
      <w:r w:rsidRPr="00372E35">
        <w:rPr>
          <w:rFonts w:ascii="Times New Roman" w:hAnsi="Times New Roman" w:cs="Times New Roman"/>
          <w:i/>
          <w:iCs/>
        </w:rPr>
        <w:t xml:space="preserve"> </w:t>
      </w:r>
      <w:proofErr w:type="spellStart"/>
      <w:r w:rsidRPr="00372E35">
        <w:rPr>
          <w:rFonts w:ascii="Times New Roman" w:hAnsi="Times New Roman" w:cs="Times New Roman"/>
          <w:i/>
          <w:iCs/>
        </w:rPr>
        <w:t>Ländern</w:t>
      </w:r>
      <w:proofErr w:type="spellEnd"/>
      <w:r w:rsidRPr="00372E35">
        <w:rPr>
          <w:rFonts w:ascii="Times New Roman" w:hAnsi="Times New Roman" w:cs="Times New Roman"/>
          <w:i/>
          <w:iCs/>
        </w:rPr>
        <w:t xml:space="preserve"> </w:t>
      </w:r>
      <w:proofErr w:type="spellStart"/>
      <w:r w:rsidRPr="00372E35">
        <w:rPr>
          <w:rFonts w:ascii="Times New Roman" w:hAnsi="Times New Roman" w:cs="Times New Roman"/>
          <w:i/>
          <w:iCs/>
        </w:rPr>
        <w:t>auf</w:t>
      </w:r>
      <w:proofErr w:type="spellEnd"/>
      <w:r w:rsidRPr="00372E35">
        <w:rPr>
          <w:rFonts w:ascii="Times New Roman" w:hAnsi="Times New Roman" w:cs="Times New Roman"/>
          <w:i/>
          <w:iCs/>
        </w:rPr>
        <w:t xml:space="preserve"> Grund der </w:t>
      </w:r>
      <w:proofErr w:type="spellStart"/>
      <w:r w:rsidRPr="00372E35">
        <w:rPr>
          <w:rFonts w:ascii="Times New Roman" w:hAnsi="Times New Roman" w:cs="Times New Roman"/>
          <w:i/>
          <w:iCs/>
        </w:rPr>
        <w:t>Statistischen</w:t>
      </w:r>
      <w:proofErr w:type="spellEnd"/>
      <w:r w:rsidRPr="00372E35">
        <w:rPr>
          <w:rFonts w:ascii="Times New Roman" w:hAnsi="Times New Roman" w:cs="Times New Roman"/>
          <w:i/>
          <w:iCs/>
        </w:rPr>
        <w:t xml:space="preserve"> </w:t>
      </w:r>
      <w:proofErr w:type="spellStart"/>
      <w:r w:rsidRPr="00372E35">
        <w:rPr>
          <w:rFonts w:ascii="Times New Roman" w:hAnsi="Times New Roman" w:cs="Times New Roman"/>
          <w:i/>
          <w:iCs/>
        </w:rPr>
        <w:t>Aufnahme</w:t>
      </w:r>
      <w:proofErr w:type="spellEnd"/>
      <w:r w:rsidRPr="00372E35">
        <w:rPr>
          <w:rFonts w:ascii="Times New Roman" w:hAnsi="Times New Roman" w:cs="Times New Roman"/>
          <w:i/>
          <w:iCs/>
        </w:rPr>
        <w:t xml:space="preserve"> </w:t>
      </w:r>
      <w:proofErr w:type="spellStart"/>
      <w:r w:rsidRPr="00372E35">
        <w:rPr>
          <w:rFonts w:ascii="Times New Roman" w:hAnsi="Times New Roman" w:cs="Times New Roman"/>
          <w:i/>
          <w:iCs/>
        </w:rPr>
        <w:t>vom</w:t>
      </w:r>
      <w:proofErr w:type="spellEnd"/>
      <w:r w:rsidRPr="00372E35">
        <w:rPr>
          <w:rFonts w:ascii="Times New Roman" w:hAnsi="Times New Roman" w:cs="Times New Roman"/>
          <w:i/>
          <w:iCs/>
        </w:rPr>
        <w:t xml:space="preserve"> 30. </w:t>
      </w:r>
      <w:proofErr w:type="spellStart"/>
      <w:r w:rsidRPr="00372E35">
        <w:rPr>
          <w:rFonts w:ascii="Times New Roman" w:hAnsi="Times New Roman" w:cs="Times New Roman"/>
          <w:i/>
          <w:iCs/>
        </w:rPr>
        <w:t>April</w:t>
      </w:r>
      <w:proofErr w:type="spellEnd"/>
      <w:r w:rsidRPr="00372E35">
        <w:rPr>
          <w:rFonts w:ascii="Times New Roman" w:hAnsi="Times New Roman" w:cs="Times New Roman"/>
          <w:i/>
          <w:iCs/>
        </w:rPr>
        <w:t xml:space="preserve"> 1890</w:t>
      </w:r>
      <w:r w:rsidRPr="00372E35">
        <w:rPr>
          <w:rFonts w:ascii="Times New Roman" w:hAnsi="Times New Roman" w:cs="Times New Roman"/>
        </w:rPr>
        <w:t xml:space="preserve">. </w:t>
      </w:r>
      <w:proofErr w:type="spellStart"/>
      <w:r w:rsidRPr="00372E35">
        <w:rPr>
          <w:rFonts w:ascii="Times New Roman" w:hAnsi="Times New Roman" w:cs="Times New Roman"/>
        </w:rPr>
        <w:t>Wien</w:t>
      </w:r>
      <w:proofErr w:type="spellEnd"/>
      <w:r w:rsidRPr="00372E35">
        <w:rPr>
          <w:rFonts w:ascii="Times New Roman" w:hAnsi="Times New Roman" w:cs="Times New Roman"/>
        </w:rPr>
        <w:t xml:space="preserve"> 1891.</w:t>
      </w:r>
    </w:p>
  </w:footnote>
  <w:footnote w:id="182">
    <w:p w14:paraId="7B101541" w14:textId="0501B15F" w:rsidR="00372E35" w:rsidRPr="00372E35" w:rsidRDefault="00372E35" w:rsidP="000B550B">
      <w:pPr>
        <w:pStyle w:val="Textpoznpodarou"/>
        <w:jc w:val="both"/>
        <w:rPr>
          <w:rFonts w:ascii="Times New Roman" w:hAnsi="Times New Roman" w:cs="Times New Roman"/>
        </w:rPr>
      </w:pPr>
      <w:r w:rsidRPr="00372E35">
        <w:rPr>
          <w:rStyle w:val="Znakapoznpodarou"/>
          <w:rFonts w:ascii="Times New Roman" w:hAnsi="Times New Roman" w:cs="Times New Roman"/>
        </w:rPr>
        <w:footnoteRef/>
      </w:r>
      <w:r w:rsidRPr="00372E35">
        <w:rPr>
          <w:rFonts w:ascii="Times New Roman" w:hAnsi="Times New Roman" w:cs="Times New Roman"/>
        </w:rPr>
        <w:t xml:space="preserve"> </w:t>
      </w:r>
      <w:proofErr w:type="spellStart"/>
      <w:r w:rsidR="000B550B" w:rsidRPr="00EC28F6">
        <w:rPr>
          <w:rFonts w:ascii="Times New Roman" w:hAnsi="Times New Roman" w:cs="Times New Roman"/>
          <w:i/>
          <w:iCs/>
        </w:rPr>
        <w:t>Schlesischers</w:t>
      </w:r>
      <w:proofErr w:type="spellEnd"/>
      <w:r w:rsidR="000B550B" w:rsidRPr="00EC28F6">
        <w:rPr>
          <w:rFonts w:ascii="Times New Roman" w:hAnsi="Times New Roman" w:cs="Times New Roman"/>
          <w:i/>
          <w:iCs/>
        </w:rPr>
        <w:t xml:space="preserve"> </w:t>
      </w:r>
      <w:proofErr w:type="gramStart"/>
      <w:r w:rsidR="000B550B" w:rsidRPr="00EC28F6">
        <w:rPr>
          <w:rFonts w:ascii="Times New Roman" w:hAnsi="Times New Roman" w:cs="Times New Roman"/>
          <w:i/>
          <w:iCs/>
        </w:rPr>
        <w:t xml:space="preserve">Schul- </w:t>
      </w:r>
      <w:proofErr w:type="spellStart"/>
      <w:r w:rsidR="000B550B" w:rsidRPr="00EC28F6">
        <w:rPr>
          <w:rFonts w:ascii="Times New Roman" w:hAnsi="Times New Roman" w:cs="Times New Roman"/>
          <w:i/>
          <w:iCs/>
        </w:rPr>
        <w:t>und</w:t>
      </w:r>
      <w:proofErr w:type="spellEnd"/>
      <w:proofErr w:type="gramEnd"/>
      <w:r w:rsidR="000B550B" w:rsidRPr="00EC28F6">
        <w:rPr>
          <w:rFonts w:ascii="Times New Roman" w:hAnsi="Times New Roman" w:cs="Times New Roman"/>
          <w:i/>
          <w:iCs/>
        </w:rPr>
        <w:t xml:space="preserve"> </w:t>
      </w:r>
      <w:proofErr w:type="spellStart"/>
      <w:r w:rsidR="000B550B" w:rsidRPr="00EC28F6">
        <w:rPr>
          <w:rFonts w:ascii="Times New Roman" w:hAnsi="Times New Roman" w:cs="Times New Roman"/>
          <w:i/>
          <w:iCs/>
        </w:rPr>
        <w:t>Lehrer</w:t>
      </w:r>
      <w:proofErr w:type="spellEnd"/>
      <w:r w:rsidR="000B550B" w:rsidRPr="00EC28F6">
        <w:rPr>
          <w:rFonts w:ascii="Times New Roman" w:hAnsi="Times New Roman" w:cs="Times New Roman"/>
          <w:i/>
          <w:iCs/>
        </w:rPr>
        <w:t xml:space="preserve">- Schematismus. </w:t>
      </w:r>
      <w:proofErr w:type="spellStart"/>
      <w:r w:rsidR="000B550B" w:rsidRPr="00EC28F6">
        <w:rPr>
          <w:rFonts w:ascii="Times New Roman" w:hAnsi="Times New Roman" w:cs="Times New Roman"/>
          <w:i/>
          <w:iCs/>
        </w:rPr>
        <w:t>Herausgegeben</w:t>
      </w:r>
      <w:proofErr w:type="spellEnd"/>
      <w:r w:rsidR="000B550B" w:rsidRPr="00EC28F6">
        <w:rPr>
          <w:rFonts w:ascii="Times New Roman" w:hAnsi="Times New Roman" w:cs="Times New Roman"/>
          <w:i/>
          <w:iCs/>
        </w:rPr>
        <w:t xml:space="preserve"> </w:t>
      </w:r>
      <w:proofErr w:type="spellStart"/>
      <w:r w:rsidR="000B550B" w:rsidRPr="00EC28F6">
        <w:rPr>
          <w:rFonts w:ascii="Times New Roman" w:hAnsi="Times New Roman" w:cs="Times New Roman"/>
          <w:i/>
          <w:iCs/>
        </w:rPr>
        <w:t>vom</w:t>
      </w:r>
      <w:proofErr w:type="spellEnd"/>
      <w:r w:rsidR="000B550B" w:rsidRPr="00EC28F6">
        <w:rPr>
          <w:rFonts w:ascii="Times New Roman" w:hAnsi="Times New Roman" w:cs="Times New Roman"/>
          <w:i/>
          <w:iCs/>
        </w:rPr>
        <w:t xml:space="preserve"> </w:t>
      </w:r>
      <w:proofErr w:type="spellStart"/>
      <w:proofErr w:type="gramStart"/>
      <w:r w:rsidR="000B550B" w:rsidRPr="00EC28F6">
        <w:rPr>
          <w:rFonts w:ascii="Times New Roman" w:hAnsi="Times New Roman" w:cs="Times New Roman"/>
          <w:i/>
          <w:iCs/>
        </w:rPr>
        <w:t>österr</w:t>
      </w:r>
      <w:proofErr w:type="spellEnd"/>
      <w:r w:rsidR="000B550B" w:rsidRPr="00EC28F6">
        <w:rPr>
          <w:rFonts w:ascii="Times New Roman" w:hAnsi="Times New Roman" w:cs="Times New Roman"/>
          <w:i/>
          <w:iCs/>
        </w:rPr>
        <w:t>.-</w:t>
      </w:r>
      <w:proofErr w:type="spellStart"/>
      <w:proofErr w:type="gramEnd"/>
      <w:r w:rsidR="000B550B" w:rsidRPr="00EC28F6">
        <w:rPr>
          <w:rFonts w:ascii="Times New Roman" w:hAnsi="Times New Roman" w:cs="Times New Roman"/>
          <w:i/>
          <w:iCs/>
        </w:rPr>
        <w:t>schles</w:t>
      </w:r>
      <w:proofErr w:type="spellEnd"/>
      <w:r w:rsidR="000B550B" w:rsidRPr="00EC28F6">
        <w:rPr>
          <w:rFonts w:ascii="Times New Roman" w:hAnsi="Times New Roman" w:cs="Times New Roman"/>
          <w:i/>
          <w:iCs/>
        </w:rPr>
        <w:t xml:space="preserve">. </w:t>
      </w:r>
      <w:proofErr w:type="spellStart"/>
      <w:r w:rsidR="000B550B" w:rsidRPr="00EC28F6">
        <w:rPr>
          <w:rFonts w:ascii="Times New Roman" w:hAnsi="Times New Roman" w:cs="Times New Roman"/>
          <w:i/>
          <w:iCs/>
        </w:rPr>
        <w:t>Landeslehrervereine</w:t>
      </w:r>
      <w:proofErr w:type="spellEnd"/>
      <w:r w:rsidR="000B550B" w:rsidRPr="00EC28F6">
        <w:rPr>
          <w:rFonts w:ascii="Times New Roman" w:hAnsi="Times New Roman" w:cs="Times New Roman"/>
        </w:rPr>
        <w:t xml:space="preserve">. </w:t>
      </w:r>
      <w:proofErr w:type="spellStart"/>
      <w:r w:rsidR="000B550B" w:rsidRPr="00EC28F6">
        <w:rPr>
          <w:rFonts w:ascii="Times New Roman" w:hAnsi="Times New Roman" w:cs="Times New Roman"/>
        </w:rPr>
        <w:t>Jägerndorf</w:t>
      </w:r>
      <w:proofErr w:type="spellEnd"/>
      <w:r w:rsidR="000B550B" w:rsidRPr="00EC28F6">
        <w:rPr>
          <w:rFonts w:ascii="Times New Roman" w:hAnsi="Times New Roman" w:cs="Times New Roman"/>
        </w:rPr>
        <w:t xml:space="preserve"> 1906.</w:t>
      </w:r>
    </w:p>
  </w:footnote>
  <w:footnote w:id="183">
    <w:p w14:paraId="208D6EBE" w14:textId="3CEED62A" w:rsidR="00372E35" w:rsidRPr="00372E35" w:rsidRDefault="00372E35" w:rsidP="000B550B">
      <w:pPr>
        <w:pStyle w:val="Textpoznpodarou"/>
        <w:jc w:val="both"/>
        <w:rPr>
          <w:rFonts w:ascii="Times New Roman" w:hAnsi="Times New Roman" w:cs="Times New Roman"/>
        </w:rPr>
      </w:pPr>
      <w:r w:rsidRPr="00372E35">
        <w:rPr>
          <w:rStyle w:val="Znakapoznpodarou"/>
          <w:rFonts w:ascii="Times New Roman" w:hAnsi="Times New Roman" w:cs="Times New Roman"/>
        </w:rPr>
        <w:footnoteRef/>
      </w:r>
      <w:r w:rsidRPr="00372E35">
        <w:rPr>
          <w:rFonts w:ascii="Times New Roman" w:hAnsi="Times New Roman" w:cs="Times New Roman"/>
        </w:rPr>
        <w:t xml:space="preserve"> </w:t>
      </w:r>
      <w:r w:rsidR="00AB6099">
        <w:rPr>
          <w:rFonts w:ascii="Times New Roman" w:hAnsi="Times New Roman" w:cs="Times New Roman"/>
        </w:rPr>
        <w:t xml:space="preserve">Např: </w:t>
      </w:r>
      <w:proofErr w:type="spellStart"/>
      <w:r w:rsidR="00AB6099">
        <w:rPr>
          <w:rFonts w:ascii="Times New Roman" w:hAnsi="Times New Roman" w:cs="Times New Roman"/>
        </w:rPr>
        <w:t>SOkA</w:t>
      </w:r>
      <w:proofErr w:type="spellEnd"/>
      <w:r w:rsidR="00D16441">
        <w:rPr>
          <w:rFonts w:ascii="Times New Roman" w:hAnsi="Times New Roman" w:cs="Times New Roman"/>
        </w:rPr>
        <w:t xml:space="preserve"> Opava</w:t>
      </w:r>
      <w:r w:rsidR="00AB6099">
        <w:rPr>
          <w:rFonts w:ascii="Times New Roman" w:hAnsi="Times New Roman" w:cs="Times New Roman"/>
        </w:rPr>
        <w:t xml:space="preserve">, fond Základní devítiletá škola 1.-5. ročník </w:t>
      </w:r>
      <w:proofErr w:type="spellStart"/>
      <w:r w:rsidR="00AB6099">
        <w:rPr>
          <w:rFonts w:ascii="Times New Roman" w:hAnsi="Times New Roman" w:cs="Times New Roman"/>
        </w:rPr>
        <w:t>Benkovice</w:t>
      </w:r>
      <w:proofErr w:type="spellEnd"/>
      <w:r w:rsidR="00AB6099">
        <w:rPr>
          <w:rFonts w:ascii="Times New Roman" w:hAnsi="Times New Roman" w:cs="Times New Roman"/>
        </w:rPr>
        <w:t xml:space="preserve">.; </w:t>
      </w:r>
      <w:proofErr w:type="spellStart"/>
      <w:r w:rsidR="00AB6099">
        <w:rPr>
          <w:rFonts w:ascii="Times New Roman" w:hAnsi="Times New Roman" w:cs="Times New Roman"/>
        </w:rPr>
        <w:t>SOkA</w:t>
      </w:r>
      <w:proofErr w:type="spellEnd"/>
      <w:r w:rsidR="00D16441">
        <w:rPr>
          <w:rFonts w:ascii="Times New Roman" w:hAnsi="Times New Roman" w:cs="Times New Roman"/>
        </w:rPr>
        <w:t xml:space="preserve"> Opava</w:t>
      </w:r>
      <w:r w:rsidR="00AB6099">
        <w:rPr>
          <w:rFonts w:ascii="Times New Roman" w:hAnsi="Times New Roman" w:cs="Times New Roman"/>
        </w:rPr>
        <w:t xml:space="preserve">, fond Archiv obce </w:t>
      </w:r>
      <w:proofErr w:type="spellStart"/>
      <w:r w:rsidR="00AB6099">
        <w:rPr>
          <w:rFonts w:ascii="Times New Roman" w:hAnsi="Times New Roman" w:cs="Times New Roman"/>
        </w:rPr>
        <w:t>Benkovice</w:t>
      </w:r>
      <w:proofErr w:type="spellEnd"/>
      <w:r w:rsidR="00AB6099">
        <w:rPr>
          <w:rFonts w:ascii="Times New Roman" w:hAnsi="Times New Roman" w:cs="Times New Roman"/>
        </w:rPr>
        <w:t xml:space="preserve">, </w:t>
      </w:r>
      <w:proofErr w:type="spellStart"/>
      <w:r w:rsidR="00AB6099">
        <w:rPr>
          <w:rFonts w:ascii="Times New Roman" w:hAnsi="Times New Roman" w:cs="Times New Roman"/>
        </w:rPr>
        <w:t>inv</w:t>
      </w:r>
      <w:proofErr w:type="spellEnd"/>
      <w:r w:rsidR="00AB6099">
        <w:rPr>
          <w:rFonts w:ascii="Times New Roman" w:hAnsi="Times New Roman" w:cs="Times New Roman"/>
        </w:rPr>
        <w:t xml:space="preserve">. č. 15.; </w:t>
      </w:r>
      <w:proofErr w:type="spellStart"/>
      <w:r w:rsidR="00AB6099">
        <w:rPr>
          <w:rFonts w:ascii="Times New Roman" w:hAnsi="Times New Roman" w:cs="Times New Roman"/>
        </w:rPr>
        <w:t>SOkA</w:t>
      </w:r>
      <w:proofErr w:type="spellEnd"/>
      <w:r w:rsidR="00D16441">
        <w:rPr>
          <w:rFonts w:ascii="Times New Roman" w:hAnsi="Times New Roman" w:cs="Times New Roman"/>
        </w:rPr>
        <w:t xml:space="preserve"> Opava</w:t>
      </w:r>
      <w:r w:rsidR="00AB6099">
        <w:rPr>
          <w:rFonts w:ascii="Times New Roman" w:hAnsi="Times New Roman" w:cs="Times New Roman"/>
        </w:rPr>
        <w:t xml:space="preserve">, fond Základní devítiletá škola 1.-5. ročník </w:t>
      </w:r>
      <w:proofErr w:type="spellStart"/>
      <w:r w:rsidR="00AB6099">
        <w:rPr>
          <w:rFonts w:ascii="Times New Roman" w:hAnsi="Times New Roman" w:cs="Times New Roman"/>
        </w:rPr>
        <w:t>Bohučovice</w:t>
      </w:r>
      <w:proofErr w:type="spellEnd"/>
      <w:r w:rsidR="00AB6099">
        <w:rPr>
          <w:rFonts w:ascii="Times New Roman" w:hAnsi="Times New Roman" w:cs="Times New Roman"/>
        </w:rPr>
        <w:t>.</w:t>
      </w:r>
    </w:p>
  </w:footnote>
  <w:footnote w:id="184">
    <w:p w14:paraId="4802C13B" w14:textId="7D560D71" w:rsidR="0096017A" w:rsidRPr="00372E35" w:rsidRDefault="0096017A" w:rsidP="000B550B">
      <w:pPr>
        <w:pStyle w:val="Textpoznpodarou"/>
        <w:jc w:val="both"/>
        <w:rPr>
          <w:rFonts w:ascii="Times New Roman" w:hAnsi="Times New Roman" w:cs="Times New Roman"/>
        </w:rPr>
      </w:pPr>
      <w:r w:rsidRPr="00372E35">
        <w:rPr>
          <w:rStyle w:val="Znakapoznpodarou"/>
          <w:rFonts w:ascii="Times New Roman" w:hAnsi="Times New Roman" w:cs="Times New Roman"/>
        </w:rPr>
        <w:footnoteRef/>
      </w:r>
      <w:r w:rsidRPr="00372E35">
        <w:rPr>
          <w:rFonts w:ascii="Times New Roman" w:hAnsi="Times New Roman" w:cs="Times New Roman"/>
        </w:rPr>
        <w:t xml:space="preserve"> </w:t>
      </w:r>
      <w:r w:rsidRPr="00372E35">
        <w:rPr>
          <w:rFonts w:ascii="Times New Roman" w:hAnsi="Times New Roman" w:cs="Times New Roman"/>
          <w:i/>
          <w:iCs/>
        </w:rPr>
        <w:t xml:space="preserve">Schematismus der </w:t>
      </w:r>
      <w:proofErr w:type="spellStart"/>
      <w:r w:rsidRPr="00372E35">
        <w:rPr>
          <w:rFonts w:ascii="Times New Roman" w:hAnsi="Times New Roman" w:cs="Times New Roman"/>
          <w:i/>
          <w:iCs/>
        </w:rPr>
        <w:t>Schulbehörden</w:t>
      </w:r>
      <w:proofErr w:type="spellEnd"/>
      <w:r w:rsidRPr="00372E35">
        <w:rPr>
          <w:rFonts w:ascii="Times New Roman" w:hAnsi="Times New Roman" w:cs="Times New Roman"/>
          <w:i/>
          <w:iCs/>
        </w:rPr>
        <w:t xml:space="preserve">, </w:t>
      </w:r>
      <w:proofErr w:type="spellStart"/>
      <w:r w:rsidRPr="00372E35">
        <w:rPr>
          <w:rFonts w:ascii="Times New Roman" w:hAnsi="Times New Roman" w:cs="Times New Roman"/>
          <w:i/>
          <w:iCs/>
        </w:rPr>
        <w:t>Lehrer-Bildungsanstalten</w:t>
      </w:r>
      <w:proofErr w:type="spellEnd"/>
      <w:r w:rsidRPr="00372E35">
        <w:rPr>
          <w:rFonts w:ascii="Times New Roman" w:hAnsi="Times New Roman" w:cs="Times New Roman"/>
          <w:i/>
          <w:iCs/>
        </w:rPr>
        <w:t xml:space="preserve"> </w:t>
      </w:r>
      <w:proofErr w:type="spellStart"/>
      <w:r w:rsidRPr="00372E35">
        <w:rPr>
          <w:rFonts w:ascii="Times New Roman" w:hAnsi="Times New Roman" w:cs="Times New Roman"/>
          <w:i/>
          <w:iCs/>
        </w:rPr>
        <w:t>und</w:t>
      </w:r>
      <w:proofErr w:type="spellEnd"/>
      <w:r w:rsidRPr="00372E35">
        <w:rPr>
          <w:rFonts w:ascii="Times New Roman" w:hAnsi="Times New Roman" w:cs="Times New Roman"/>
          <w:i/>
          <w:iCs/>
        </w:rPr>
        <w:t xml:space="preserve"> </w:t>
      </w:r>
      <w:proofErr w:type="spellStart"/>
      <w:r w:rsidRPr="00372E35">
        <w:rPr>
          <w:rFonts w:ascii="Times New Roman" w:hAnsi="Times New Roman" w:cs="Times New Roman"/>
          <w:i/>
          <w:iCs/>
        </w:rPr>
        <w:t>Volksschulen</w:t>
      </w:r>
      <w:proofErr w:type="spellEnd"/>
      <w:r w:rsidRPr="00372E35">
        <w:rPr>
          <w:rFonts w:ascii="Times New Roman" w:hAnsi="Times New Roman" w:cs="Times New Roman"/>
          <w:i/>
          <w:iCs/>
        </w:rPr>
        <w:t xml:space="preserve"> in </w:t>
      </w:r>
      <w:proofErr w:type="spellStart"/>
      <w:r w:rsidRPr="00372E35">
        <w:rPr>
          <w:rFonts w:ascii="Times New Roman" w:hAnsi="Times New Roman" w:cs="Times New Roman"/>
          <w:i/>
          <w:iCs/>
        </w:rPr>
        <w:t>Schlesien</w:t>
      </w:r>
      <w:proofErr w:type="spellEnd"/>
      <w:r w:rsidRPr="00372E35">
        <w:rPr>
          <w:rFonts w:ascii="Times New Roman" w:hAnsi="Times New Roman" w:cs="Times New Roman"/>
        </w:rPr>
        <w:t xml:space="preserve">. </w:t>
      </w:r>
      <w:proofErr w:type="spellStart"/>
      <w:r w:rsidRPr="00372E35">
        <w:rPr>
          <w:rFonts w:ascii="Times New Roman" w:hAnsi="Times New Roman" w:cs="Times New Roman"/>
        </w:rPr>
        <w:t>Troppau</w:t>
      </w:r>
      <w:proofErr w:type="spellEnd"/>
      <w:r w:rsidRPr="00372E35">
        <w:rPr>
          <w:rFonts w:ascii="Times New Roman" w:hAnsi="Times New Roman" w:cs="Times New Roman"/>
        </w:rPr>
        <w:t xml:space="preserve"> 1883.</w:t>
      </w:r>
    </w:p>
  </w:footnote>
  <w:footnote w:id="185">
    <w:p w14:paraId="775CCBA9" w14:textId="24416F42" w:rsidR="00EC28F6" w:rsidRPr="00EC28F6" w:rsidRDefault="00EC28F6" w:rsidP="000B550B">
      <w:pPr>
        <w:pStyle w:val="Textpoznpodarou"/>
        <w:jc w:val="both"/>
        <w:rPr>
          <w:rFonts w:ascii="Times New Roman" w:hAnsi="Times New Roman" w:cs="Times New Roman"/>
        </w:rPr>
      </w:pPr>
      <w:r w:rsidRPr="00372E35">
        <w:rPr>
          <w:rStyle w:val="Znakapoznpodarou"/>
          <w:rFonts w:ascii="Times New Roman" w:hAnsi="Times New Roman" w:cs="Times New Roman"/>
        </w:rPr>
        <w:footnoteRef/>
      </w:r>
      <w:r w:rsidRPr="00372E35">
        <w:rPr>
          <w:rFonts w:ascii="Times New Roman" w:hAnsi="Times New Roman" w:cs="Times New Roman"/>
        </w:rPr>
        <w:t xml:space="preserve"> </w:t>
      </w:r>
      <w:r w:rsidRPr="00372E35">
        <w:rPr>
          <w:rFonts w:ascii="Times New Roman" w:hAnsi="Times New Roman" w:cs="Times New Roman"/>
          <w:i/>
          <w:iCs/>
        </w:rPr>
        <w:t xml:space="preserve">Schematismus der </w:t>
      </w:r>
      <w:proofErr w:type="spellStart"/>
      <w:r w:rsidRPr="00372E35">
        <w:rPr>
          <w:rFonts w:ascii="Times New Roman" w:hAnsi="Times New Roman" w:cs="Times New Roman"/>
          <w:i/>
          <w:iCs/>
        </w:rPr>
        <w:t>Schulbehörden</w:t>
      </w:r>
      <w:proofErr w:type="spellEnd"/>
      <w:r w:rsidRPr="00372E35">
        <w:rPr>
          <w:rFonts w:ascii="Times New Roman" w:hAnsi="Times New Roman" w:cs="Times New Roman"/>
          <w:i/>
          <w:iCs/>
        </w:rPr>
        <w:t xml:space="preserve">, </w:t>
      </w:r>
      <w:proofErr w:type="spellStart"/>
      <w:r w:rsidRPr="00372E35">
        <w:rPr>
          <w:rFonts w:ascii="Times New Roman" w:hAnsi="Times New Roman" w:cs="Times New Roman"/>
          <w:i/>
          <w:iCs/>
        </w:rPr>
        <w:t>Lehrer-Bildungsanstalten</w:t>
      </w:r>
      <w:proofErr w:type="spellEnd"/>
      <w:r w:rsidRPr="00372E35">
        <w:rPr>
          <w:rFonts w:ascii="Times New Roman" w:hAnsi="Times New Roman" w:cs="Times New Roman"/>
          <w:i/>
          <w:iCs/>
        </w:rPr>
        <w:t xml:space="preserve"> </w:t>
      </w:r>
      <w:proofErr w:type="spellStart"/>
      <w:r w:rsidRPr="00372E35">
        <w:rPr>
          <w:rFonts w:ascii="Times New Roman" w:hAnsi="Times New Roman" w:cs="Times New Roman"/>
          <w:i/>
          <w:iCs/>
        </w:rPr>
        <w:t>und</w:t>
      </w:r>
      <w:proofErr w:type="spellEnd"/>
      <w:r w:rsidRPr="00372E35">
        <w:rPr>
          <w:rFonts w:ascii="Times New Roman" w:hAnsi="Times New Roman" w:cs="Times New Roman"/>
          <w:i/>
          <w:iCs/>
        </w:rPr>
        <w:t xml:space="preserve"> </w:t>
      </w:r>
      <w:proofErr w:type="spellStart"/>
      <w:r w:rsidRPr="00372E35">
        <w:rPr>
          <w:rFonts w:ascii="Times New Roman" w:hAnsi="Times New Roman" w:cs="Times New Roman"/>
          <w:i/>
          <w:iCs/>
        </w:rPr>
        <w:t>Volksschulen</w:t>
      </w:r>
      <w:proofErr w:type="spellEnd"/>
      <w:r w:rsidRPr="00372E35">
        <w:rPr>
          <w:rFonts w:ascii="Times New Roman" w:hAnsi="Times New Roman" w:cs="Times New Roman"/>
          <w:i/>
          <w:iCs/>
        </w:rPr>
        <w:t xml:space="preserve"> in </w:t>
      </w:r>
      <w:proofErr w:type="spellStart"/>
      <w:r w:rsidRPr="00372E35">
        <w:rPr>
          <w:rFonts w:ascii="Times New Roman" w:hAnsi="Times New Roman" w:cs="Times New Roman"/>
          <w:i/>
          <w:iCs/>
        </w:rPr>
        <w:t>Schlesien</w:t>
      </w:r>
      <w:proofErr w:type="spellEnd"/>
      <w:r w:rsidRPr="00372E35">
        <w:rPr>
          <w:rFonts w:ascii="Times New Roman" w:hAnsi="Times New Roman" w:cs="Times New Roman"/>
          <w:i/>
          <w:iCs/>
        </w:rPr>
        <w:t xml:space="preserve">. </w:t>
      </w:r>
      <w:proofErr w:type="spellStart"/>
      <w:r w:rsidRPr="00372E35">
        <w:rPr>
          <w:rFonts w:ascii="Times New Roman" w:hAnsi="Times New Roman" w:cs="Times New Roman"/>
        </w:rPr>
        <w:t>Troppau</w:t>
      </w:r>
      <w:proofErr w:type="spellEnd"/>
      <w:r w:rsidRPr="00372E35">
        <w:rPr>
          <w:rFonts w:ascii="Times New Roman" w:hAnsi="Times New Roman" w:cs="Times New Roman"/>
        </w:rPr>
        <w:t xml:space="preserve"> 1888</w:t>
      </w:r>
      <w:r w:rsidRPr="00372E35">
        <w:rPr>
          <w:rFonts w:ascii="Times New Roman" w:hAnsi="Times New Roman" w:cs="Times New Roman"/>
          <w:i/>
          <w:iCs/>
        </w:rPr>
        <w:t>.</w:t>
      </w:r>
    </w:p>
  </w:footnote>
  <w:footnote w:id="186">
    <w:p w14:paraId="3C22294E" w14:textId="236C18D7" w:rsidR="006C61E2" w:rsidRPr="006C61E2" w:rsidRDefault="006C61E2" w:rsidP="006C61E2">
      <w:pPr>
        <w:pStyle w:val="Textpoznpodarou"/>
        <w:jc w:val="both"/>
        <w:rPr>
          <w:rFonts w:ascii="Times New Roman" w:hAnsi="Times New Roman" w:cs="Times New Roman"/>
        </w:rPr>
      </w:pPr>
      <w:r w:rsidRPr="00EC28F6">
        <w:rPr>
          <w:rStyle w:val="Znakapoznpodarou"/>
          <w:rFonts w:ascii="Times New Roman" w:hAnsi="Times New Roman" w:cs="Times New Roman"/>
        </w:rPr>
        <w:footnoteRef/>
      </w:r>
      <w:r w:rsidRPr="00EC28F6">
        <w:rPr>
          <w:rFonts w:ascii="Times New Roman" w:hAnsi="Times New Roman" w:cs="Times New Roman"/>
        </w:rPr>
        <w:t xml:space="preserve"> </w:t>
      </w:r>
      <w:proofErr w:type="spellStart"/>
      <w:r w:rsidRPr="00EC28F6">
        <w:rPr>
          <w:rFonts w:ascii="Times New Roman" w:hAnsi="Times New Roman" w:cs="Times New Roman"/>
          <w:i/>
          <w:iCs/>
        </w:rPr>
        <w:t>Schlesischers</w:t>
      </w:r>
      <w:proofErr w:type="spellEnd"/>
      <w:r w:rsidRPr="00EC28F6">
        <w:rPr>
          <w:rFonts w:ascii="Times New Roman" w:hAnsi="Times New Roman" w:cs="Times New Roman"/>
          <w:i/>
          <w:iCs/>
        </w:rPr>
        <w:t xml:space="preserve"> </w:t>
      </w:r>
      <w:proofErr w:type="gramStart"/>
      <w:r w:rsidRPr="00EC28F6">
        <w:rPr>
          <w:rFonts w:ascii="Times New Roman" w:hAnsi="Times New Roman" w:cs="Times New Roman"/>
          <w:i/>
          <w:iCs/>
        </w:rPr>
        <w:t>Schul-</w:t>
      </w:r>
      <w:r w:rsidR="000B550B">
        <w:rPr>
          <w:rFonts w:ascii="Times New Roman" w:hAnsi="Times New Roman" w:cs="Times New Roman"/>
          <w:i/>
          <w:iCs/>
        </w:rPr>
        <w:t xml:space="preserve"> </w:t>
      </w:r>
      <w:proofErr w:type="spellStart"/>
      <w:r w:rsidRPr="00EC28F6">
        <w:rPr>
          <w:rFonts w:ascii="Times New Roman" w:hAnsi="Times New Roman" w:cs="Times New Roman"/>
          <w:i/>
          <w:iCs/>
        </w:rPr>
        <w:t>und</w:t>
      </w:r>
      <w:proofErr w:type="spellEnd"/>
      <w:proofErr w:type="gramEnd"/>
      <w:r w:rsidRPr="00EC28F6">
        <w:rPr>
          <w:rFonts w:ascii="Times New Roman" w:hAnsi="Times New Roman" w:cs="Times New Roman"/>
          <w:i/>
          <w:iCs/>
        </w:rPr>
        <w:t xml:space="preserve"> </w:t>
      </w:r>
      <w:proofErr w:type="spellStart"/>
      <w:r w:rsidRPr="00EC28F6">
        <w:rPr>
          <w:rFonts w:ascii="Times New Roman" w:hAnsi="Times New Roman" w:cs="Times New Roman"/>
          <w:i/>
          <w:iCs/>
        </w:rPr>
        <w:t>Lehrer</w:t>
      </w:r>
      <w:proofErr w:type="spellEnd"/>
      <w:r w:rsidRPr="00EC28F6">
        <w:rPr>
          <w:rFonts w:ascii="Times New Roman" w:hAnsi="Times New Roman" w:cs="Times New Roman"/>
          <w:i/>
          <w:iCs/>
        </w:rPr>
        <w:t xml:space="preserve">- Schematismus. </w:t>
      </w:r>
      <w:proofErr w:type="spellStart"/>
      <w:r w:rsidRPr="00EC28F6">
        <w:rPr>
          <w:rFonts w:ascii="Times New Roman" w:hAnsi="Times New Roman" w:cs="Times New Roman"/>
          <w:i/>
          <w:iCs/>
        </w:rPr>
        <w:t>Herausgegeben</w:t>
      </w:r>
      <w:proofErr w:type="spellEnd"/>
      <w:r w:rsidRPr="00EC28F6">
        <w:rPr>
          <w:rFonts w:ascii="Times New Roman" w:hAnsi="Times New Roman" w:cs="Times New Roman"/>
          <w:i/>
          <w:iCs/>
        </w:rPr>
        <w:t xml:space="preserve"> </w:t>
      </w:r>
      <w:proofErr w:type="spellStart"/>
      <w:r w:rsidRPr="00EC28F6">
        <w:rPr>
          <w:rFonts w:ascii="Times New Roman" w:hAnsi="Times New Roman" w:cs="Times New Roman"/>
          <w:i/>
          <w:iCs/>
        </w:rPr>
        <w:t>vom</w:t>
      </w:r>
      <w:proofErr w:type="spellEnd"/>
      <w:r w:rsidRPr="00EC28F6">
        <w:rPr>
          <w:rFonts w:ascii="Times New Roman" w:hAnsi="Times New Roman" w:cs="Times New Roman"/>
          <w:i/>
          <w:iCs/>
        </w:rPr>
        <w:t xml:space="preserve"> </w:t>
      </w:r>
      <w:proofErr w:type="spellStart"/>
      <w:proofErr w:type="gramStart"/>
      <w:r w:rsidRPr="00EC28F6">
        <w:rPr>
          <w:rFonts w:ascii="Times New Roman" w:hAnsi="Times New Roman" w:cs="Times New Roman"/>
          <w:i/>
          <w:iCs/>
        </w:rPr>
        <w:t>österr</w:t>
      </w:r>
      <w:proofErr w:type="spellEnd"/>
      <w:r w:rsidRPr="00EC28F6">
        <w:rPr>
          <w:rFonts w:ascii="Times New Roman" w:hAnsi="Times New Roman" w:cs="Times New Roman"/>
          <w:i/>
          <w:iCs/>
        </w:rPr>
        <w:t>.-</w:t>
      </w:r>
      <w:proofErr w:type="spellStart"/>
      <w:proofErr w:type="gramEnd"/>
      <w:r w:rsidRPr="00EC28F6">
        <w:rPr>
          <w:rFonts w:ascii="Times New Roman" w:hAnsi="Times New Roman" w:cs="Times New Roman"/>
          <w:i/>
          <w:iCs/>
        </w:rPr>
        <w:t>schles</w:t>
      </w:r>
      <w:proofErr w:type="spellEnd"/>
      <w:r w:rsidRPr="00EC28F6">
        <w:rPr>
          <w:rFonts w:ascii="Times New Roman" w:hAnsi="Times New Roman" w:cs="Times New Roman"/>
          <w:i/>
          <w:iCs/>
        </w:rPr>
        <w:t xml:space="preserve">. </w:t>
      </w:r>
      <w:proofErr w:type="spellStart"/>
      <w:r w:rsidRPr="00EC28F6">
        <w:rPr>
          <w:rFonts w:ascii="Times New Roman" w:hAnsi="Times New Roman" w:cs="Times New Roman"/>
          <w:i/>
          <w:iCs/>
        </w:rPr>
        <w:t>Landeslehrervereine</w:t>
      </w:r>
      <w:proofErr w:type="spellEnd"/>
      <w:r w:rsidRPr="00EC28F6">
        <w:rPr>
          <w:rFonts w:ascii="Times New Roman" w:hAnsi="Times New Roman" w:cs="Times New Roman"/>
        </w:rPr>
        <w:t xml:space="preserve">. </w:t>
      </w:r>
      <w:proofErr w:type="spellStart"/>
      <w:r w:rsidRPr="00EC28F6">
        <w:rPr>
          <w:rFonts w:ascii="Times New Roman" w:hAnsi="Times New Roman" w:cs="Times New Roman"/>
        </w:rPr>
        <w:t>Jägerndorf</w:t>
      </w:r>
      <w:proofErr w:type="spellEnd"/>
      <w:r w:rsidRPr="00EC28F6">
        <w:rPr>
          <w:rFonts w:ascii="Times New Roman" w:hAnsi="Times New Roman" w:cs="Times New Roman"/>
        </w:rPr>
        <w:t xml:space="preserve"> 1906.</w:t>
      </w:r>
    </w:p>
  </w:footnote>
  <w:footnote w:id="187">
    <w:p w14:paraId="5F192B54" w14:textId="79E3A1EC" w:rsidR="0016367C" w:rsidRPr="009B2D8A" w:rsidRDefault="0016367C" w:rsidP="009B2D8A">
      <w:pPr>
        <w:pStyle w:val="Normlnweb"/>
        <w:shd w:val="clear" w:color="auto" w:fill="FFFFFF"/>
        <w:spacing w:before="0" w:beforeAutospacing="0" w:after="0" w:afterAutospacing="0"/>
        <w:contextualSpacing/>
        <w:mirrorIndents/>
        <w:jc w:val="both"/>
        <w:rPr>
          <w:sz w:val="20"/>
          <w:szCs w:val="20"/>
        </w:rPr>
      </w:pPr>
      <w:r w:rsidRPr="009B2D8A">
        <w:rPr>
          <w:rStyle w:val="Znakapoznpodarou"/>
          <w:sz w:val="20"/>
          <w:szCs w:val="20"/>
        </w:rPr>
        <w:footnoteRef/>
      </w:r>
      <w:r w:rsidRPr="009B2D8A">
        <w:rPr>
          <w:sz w:val="20"/>
          <w:szCs w:val="20"/>
        </w:rPr>
        <w:t xml:space="preserve"> </w:t>
      </w:r>
      <w:proofErr w:type="spellStart"/>
      <w:r w:rsidR="001437C1" w:rsidRPr="009B2D8A">
        <w:rPr>
          <w:smallCaps/>
          <w:sz w:val="20"/>
          <w:szCs w:val="20"/>
        </w:rPr>
        <w:t>Šústková</w:t>
      </w:r>
      <w:proofErr w:type="spellEnd"/>
      <w:r w:rsidR="001437C1" w:rsidRPr="009B2D8A">
        <w:rPr>
          <w:sz w:val="20"/>
          <w:szCs w:val="20"/>
        </w:rPr>
        <w:t xml:space="preserve">, Hana – </w:t>
      </w:r>
      <w:r w:rsidR="001437C1" w:rsidRPr="009B2D8A">
        <w:rPr>
          <w:smallCaps/>
          <w:sz w:val="20"/>
          <w:szCs w:val="20"/>
        </w:rPr>
        <w:t>Pokludová</w:t>
      </w:r>
      <w:r w:rsidR="001437C1" w:rsidRPr="009B2D8A">
        <w:rPr>
          <w:sz w:val="20"/>
          <w:szCs w:val="20"/>
        </w:rPr>
        <w:t xml:space="preserve">, Andrea – </w:t>
      </w:r>
      <w:proofErr w:type="spellStart"/>
      <w:r w:rsidR="001437C1" w:rsidRPr="009B2D8A">
        <w:rPr>
          <w:smallCaps/>
          <w:sz w:val="20"/>
          <w:szCs w:val="20"/>
        </w:rPr>
        <w:t>Kladiwa</w:t>
      </w:r>
      <w:proofErr w:type="spellEnd"/>
      <w:r w:rsidR="001437C1" w:rsidRPr="009B2D8A">
        <w:rPr>
          <w:sz w:val="20"/>
          <w:szCs w:val="20"/>
        </w:rPr>
        <w:t xml:space="preserve">, Pavel: </w:t>
      </w:r>
      <w:r w:rsidR="001437C1" w:rsidRPr="009B2D8A">
        <w:rPr>
          <w:i/>
          <w:iCs/>
          <w:sz w:val="20"/>
          <w:szCs w:val="20"/>
        </w:rPr>
        <w:t>Prameny vztahující se ke spolkové činnosti</w:t>
      </w:r>
      <w:r w:rsidR="001437C1" w:rsidRPr="009B2D8A">
        <w:rPr>
          <w:sz w:val="20"/>
          <w:szCs w:val="20"/>
        </w:rPr>
        <w:t xml:space="preserve">. In: </w:t>
      </w:r>
      <w:r w:rsidR="001437C1" w:rsidRPr="009B2D8A">
        <w:rPr>
          <w:smallCaps/>
          <w:sz w:val="20"/>
          <w:szCs w:val="20"/>
        </w:rPr>
        <w:t>Myška</w:t>
      </w:r>
      <w:r w:rsidR="001437C1" w:rsidRPr="009B2D8A">
        <w:rPr>
          <w:sz w:val="20"/>
          <w:szCs w:val="20"/>
        </w:rPr>
        <w:t xml:space="preserve">, Milan – </w:t>
      </w:r>
      <w:proofErr w:type="spellStart"/>
      <w:r w:rsidR="001437C1" w:rsidRPr="009B2D8A">
        <w:rPr>
          <w:smallCaps/>
          <w:sz w:val="20"/>
          <w:szCs w:val="20"/>
        </w:rPr>
        <w:t>Zářický</w:t>
      </w:r>
      <w:proofErr w:type="spellEnd"/>
      <w:r w:rsidR="001437C1" w:rsidRPr="009B2D8A">
        <w:rPr>
          <w:sz w:val="20"/>
          <w:szCs w:val="20"/>
        </w:rPr>
        <w:t>, Aleš a kol.: Prameny k hospodářským dějinám novověku 2, s. 176-182.</w:t>
      </w:r>
    </w:p>
  </w:footnote>
  <w:footnote w:id="188">
    <w:p w14:paraId="63A02442" w14:textId="16416A05" w:rsidR="0016367C" w:rsidRPr="009B2D8A" w:rsidRDefault="0016367C" w:rsidP="009B2D8A">
      <w:pPr>
        <w:pStyle w:val="Textpoznpodarou"/>
        <w:jc w:val="both"/>
        <w:rPr>
          <w:rFonts w:ascii="Times New Roman" w:hAnsi="Times New Roman" w:cs="Times New Roman"/>
        </w:rPr>
      </w:pPr>
      <w:r w:rsidRPr="009B2D8A">
        <w:rPr>
          <w:rStyle w:val="Znakapoznpodarou"/>
          <w:rFonts w:ascii="Times New Roman" w:hAnsi="Times New Roman" w:cs="Times New Roman"/>
        </w:rPr>
        <w:footnoteRef/>
      </w:r>
      <w:r w:rsidRPr="009B2D8A">
        <w:rPr>
          <w:rFonts w:ascii="Times New Roman" w:hAnsi="Times New Roman" w:cs="Times New Roman"/>
        </w:rPr>
        <w:t xml:space="preserve"> </w:t>
      </w:r>
      <w:r w:rsidR="00D16441" w:rsidRPr="00D16441">
        <w:rPr>
          <w:rFonts w:ascii="Times New Roman" w:hAnsi="Times New Roman" w:cs="Times New Roman"/>
          <w:smallCaps/>
        </w:rPr>
        <w:t>Pokludová</w:t>
      </w:r>
      <w:r w:rsidR="00D16441">
        <w:rPr>
          <w:rFonts w:ascii="Times New Roman" w:hAnsi="Times New Roman" w:cs="Times New Roman"/>
        </w:rPr>
        <w:t xml:space="preserve">, Andrea: </w:t>
      </w:r>
      <w:r w:rsidR="00D16441" w:rsidRPr="00D16441">
        <w:rPr>
          <w:rFonts w:ascii="Times New Roman" w:hAnsi="Times New Roman" w:cs="Times New Roman"/>
          <w:i/>
          <w:iCs/>
        </w:rPr>
        <w:t>Proměny spolkového života</w:t>
      </w:r>
      <w:r w:rsidR="00D16441">
        <w:rPr>
          <w:rFonts w:ascii="Times New Roman" w:hAnsi="Times New Roman" w:cs="Times New Roman"/>
        </w:rPr>
        <w:t xml:space="preserve">. In: </w:t>
      </w:r>
      <w:proofErr w:type="spellStart"/>
      <w:r w:rsidRPr="009B2D8A">
        <w:rPr>
          <w:rFonts w:ascii="Times New Roman" w:hAnsi="Times New Roman" w:cs="Times New Roman"/>
          <w:smallCaps/>
        </w:rPr>
        <w:t>Zářický</w:t>
      </w:r>
      <w:proofErr w:type="spellEnd"/>
      <w:r w:rsidRPr="009B2D8A">
        <w:rPr>
          <w:rFonts w:ascii="Times New Roman" w:hAnsi="Times New Roman" w:cs="Times New Roman"/>
        </w:rPr>
        <w:t xml:space="preserve">, A. a kol.: </w:t>
      </w:r>
      <w:r w:rsidRPr="009B2D8A">
        <w:rPr>
          <w:rFonts w:ascii="Times New Roman" w:hAnsi="Times New Roman" w:cs="Times New Roman"/>
          <w:i/>
          <w:iCs/>
        </w:rPr>
        <w:t>Rakouské Slezsko v procesu modernizace 1742-1914. Díl I.</w:t>
      </w:r>
      <w:r w:rsidR="001437C1" w:rsidRPr="009B2D8A">
        <w:rPr>
          <w:rFonts w:ascii="Times New Roman" w:hAnsi="Times New Roman" w:cs="Times New Roman"/>
        </w:rPr>
        <w:t>, s</w:t>
      </w:r>
      <w:r w:rsidRPr="009B2D8A">
        <w:rPr>
          <w:rFonts w:ascii="Times New Roman" w:hAnsi="Times New Roman" w:cs="Times New Roman"/>
        </w:rPr>
        <w:t>. 629</w:t>
      </w:r>
      <w:r w:rsidR="001437C1" w:rsidRPr="009B2D8A">
        <w:rPr>
          <w:rFonts w:ascii="Times New Roman" w:hAnsi="Times New Roman" w:cs="Times New Roman"/>
        </w:rPr>
        <w:t>.</w:t>
      </w:r>
    </w:p>
  </w:footnote>
  <w:footnote w:id="189">
    <w:p w14:paraId="119BE3A7" w14:textId="1C6403FF" w:rsidR="0016367C" w:rsidRPr="000812F3" w:rsidRDefault="0016367C" w:rsidP="0016367C">
      <w:pPr>
        <w:pStyle w:val="Textpoznpodarou"/>
        <w:jc w:val="both"/>
        <w:rPr>
          <w:rFonts w:ascii="Times New Roman" w:hAnsi="Times New Roman" w:cs="Times New Roman"/>
        </w:rPr>
      </w:pPr>
      <w:r w:rsidRPr="0016367C">
        <w:rPr>
          <w:rStyle w:val="Znakapoznpodarou"/>
          <w:rFonts w:ascii="Times New Roman" w:hAnsi="Times New Roman" w:cs="Times New Roman"/>
        </w:rPr>
        <w:footnoteRef/>
      </w:r>
      <w:r w:rsidRPr="0016367C">
        <w:rPr>
          <w:rFonts w:ascii="Times New Roman" w:hAnsi="Times New Roman" w:cs="Times New Roman"/>
        </w:rPr>
        <w:t xml:space="preserve"> </w:t>
      </w:r>
      <w:bookmarkStart w:id="111" w:name="_Hlk119699373"/>
      <w:proofErr w:type="spellStart"/>
      <w:r w:rsidRPr="0016367C">
        <w:rPr>
          <w:rFonts w:ascii="Times New Roman" w:hAnsi="Times New Roman" w:cs="Times New Roman"/>
          <w:smallCaps/>
        </w:rPr>
        <w:t>Lenderová</w:t>
      </w:r>
      <w:proofErr w:type="spellEnd"/>
      <w:r w:rsidRPr="0016367C">
        <w:rPr>
          <w:rFonts w:ascii="Times New Roman" w:hAnsi="Times New Roman" w:cs="Times New Roman"/>
        </w:rPr>
        <w:t xml:space="preserve">, Milena – </w:t>
      </w:r>
      <w:r w:rsidRPr="0016367C">
        <w:rPr>
          <w:rFonts w:ascii="Times New Roman" w:hAnsi="Times New Roman" w:cs="Times New Roman"/>
          <w:smallCaps/>
        </w:rPr>
        <w:t>Jiránek</w:t>
      </w:r>
      <w:r w:rsidRPr="0016367C">
        <w:rPr>
          <w:rFonts w:ascii="Times New Roman" w:hAnsi="Times New Roman" w:cs="Times New Roman"/>
        </w:rPr>
        <w:t xml:space="preserve">, Tomáš – </w:t>
      </w:r>
      <w:r w:rsidRPr="0016367C">
        <w:rPr>
          <w:rFonts w:ascii="Times New Roman" w:hAnsi="Times New Roman" w:cs="Times New Roman"/>
          <w:smallCaps/>
        </w:rPr>
        <w:t>Macková</w:t>
      </w:r>
      <w:r w:rsidRPr="0016367C">
        <w:rPr>
          <w:rFonts w:ascii="Times New Roman" w:hAnsi="Times New Roman" w:cs="Times New Roman"/>
        </w:rPr>
        <w:t xml:space="preserve">, Marie: </w:t>
      </w:r>
      <w:r w:rsidRPr="0016367C">
        <w:rPr>
          <w:rFonts w:ascii="Times New Roman" w:hAnsi="Times New Roman" w:cs="Times New Roman"/>
          <w:i/>
          <w:iCs/>
        </w:rPr>
        <w:t>Z dějin české každodennosti. Život v 19. století</w:t>
      </w:r>
      <w:r w:rsidR="00C053D3">
        <w:rPr>
          <w:rFonts w:ascii="Times New Roman" w:hAnsi="Times New Roman" w:cs="Times New Roman"/>
        </w:rPr>
        <w:t>,</w:t>
      </w:r>
      <w:r w:rsidRPr="0016367C">
        <w:rPr>
          <w:rFonts w:ascii="Times New Roman" w:hAnsi="Times New Roman" w:cs="Times New Roman"/>
        </w:rPr>
        <w:t xml:space="preserve"> s. 345</w:t>
      </w:r>
      <w:r>
        <w:rPr>
          <w:rFonts w:ascii="Times New Roman" w:hAnsi="Times New Roman" w:cs="Times New Roman"/>
        </w:rPr>
        <w:t>.</w:t>
      </w:r>
      <w:bookmarkEnd w:id="111"/>
    </w:p>
  </w:footnote>
  <w:footnote w:id="190">
    <w:p w14:paraId="587908F3" w14:textId="047AFDD0" w:rsidR="0016367C" w:rsidRPr="00141914" w:rsidRDefault="0016367C" w:rsidP="00F27865">
      <w:pPr>
        <w:pStyle w:val="Textpoznpodarou"/>
        <w:jc w:val="both"/>
        <w:rPr>
          <w:rFonts w:ascii="Times New Roman" w:hAnsi="Times New Roman" w:cs="Times New Roman"/>
        </w:rPr>
      </w:pPr>
      <w:r w:rsidRPr="00141914">
        <w:rPr>
          <w:rStyle w:val="Znakapoznpodarou"/>
          <w:rFonts w:ascii="Times New Roman" w:hAnsi="Times New Roman" w:cs="Times New Roman"/>
        </w:rPr>
        <w:footnoteRef/>
      </w:r>
      <w:r w:rsidRPr="00141914">
        <w:rPr>
          <w:rFonts w:ascii="Times New Roman" w:hAnsi="Times New Roman" w:cs="Times New Roman"/>
        </w:rPr>
        <w:t xml:space="preserve"> </w:t>
      </w:r>
      <w:proofErr w:type="spellStart"/>
      <w:r w:rsidR="002D756A" w:rsidRPr="00141914">
        <w:rPr>
          <w:rFonts w:ascii="Times New Roman" w:hAnsi="Times New Roman" w:cs="Times New Roman"/>
          <w:smallCaps/>
        </w:rPr>
        <w:t>Matejko</w:t>
      </w:r>
      <w:proofErr w:type="spellEnd"/>
      <w:r w:rsidR="002D756A" w:rsidRPr="00141914">
        <w:rPr>
          <w:rFonts w:ascii="Times New Roman" w:hAnsi="Times New Roman" w:cs="Times New Roman"/>
          <w:smallCaps/>
        </w:rPr>
        <w:t>-Peterka</w:t>
      </w:r>
      <w:r w:rsidR="002D756A" w:rsidRPr="00141914">
        <w:rPr>
          <w:rFonts w:ascii="Times New Roman" w:hAnsi="Times New Roman" w:cs="Times New Roman"/>
        </w:rPr>
        <w:t xml:space="preserve">, Ilona – </w:t>
      </w:r>
      <w:proofErr w:type="spellStart"/>
      <w:r w:rsidR="002D756A" w:rsidRPr="00141914">
        <w:rPr>
          <w:rFonts w:ascii="Times New Roman" w:hAnsi="Times New Roman" w:cs="Times New Roman"/>
          <w:smallCaps/>
        </w:rPr>
        <w:t>Haničák</w:t>
      </w:r>
      <w:proofErr w:type="spellEnd"/>
      <w:r w:rsidR="002D756A" w:rsidRPr="00141914">
        <w:rPr>
          <w:rFonts w:ascii="Times New Roman" w:hAnsi="Times New Roman" w:cs="Times New Roman"/>
        </w:rPr>
        <w:t xml:space="preserve">, Ondřej – </w:t>
      </w:r>
      <w:r w:rsidR="002D756A" w:rsidRPr="00141914">
        <w:rPr>
          <w:rFonts w:ascii="Times New Roman" w:hAnsi="Times New Roman" w:cs="Times New Roman"/>
          <w:smallCaps/>
        </w:rPr>
        <w:t>Janák</w:t>
      </w:r>
      <w:r w:rsidR="002D756A" w:rsidRPr="00141914">
        <w:rPr>
          <w:rFonts w:ascii="Times New Roman" w:hAnsi="Times New Roman" w:cs="Times New Roman"/>
        </w:rPr>
        <w:t xml:space="preserve">, Martin: </w:t>
      </w:r>
      <w:r w:rsidR="002D756A" w:rsidRPr="00141914">
        <w:rPr>
          <w:rFonts w:ascii="Times New Roman" w:hAnsi="Times New Roman" w:cs="Times New Roman"/>
          <w:i/>
          <w:iCs/>
        </w:rPr>
        <w:t>Spolkový život ve Slezsku: spolky ve světle dochovaných památek</w:t>
      </w:r>
      <w:r w:rsidR="002D756A" w:rsidRPr="00C053D3">
        <w:rPr>
          <w:rFonts w:ascii="Times New Roman" w:hAnsi="Times New Roman" w:cs="Times New Roman"/>
        </w:rPr>
        <w:t xml:space="preserve">, </w:t>
      </w:r>
      <w:r w:rsidR="002D756A" w:rsidRPr="00141914">
        <w:rPr>
          <w:rFonts w:ascii="Times New Roman" w:hAnsi="Times New Roman" w:cs="Times New Roman"/>
        </w:rPr>
        <w:t>s. 10.</w:t>
      </w:r>
    </w:p>
  </w:footnote>
  <w:footnote w:id="191">
    <w:p w14:paraId="161DEB27" w14:textId="2B752998" w:rsidR="0016367C" w:rsidRPr="00141914" w:rsidRDefault="0016367C" w:rsidP="00F27865">
      <w:pPr>
        <w:pStyle w:val="Textpoznpodarou"/>
        <w:jc w:val="both"/>
        <w:rPr>
          <w:rFonts w:ascii="Times New Roman" w:hAnsi="Times New Roman" w:cs="Times New Roman"/>
        </w:rPr>
      </w:pPr>
      <w:r w:rsidRPr="00141914">
        <w:rPr>
          <w:rStyle w:val="Znakapoznpodarou"/>
          <w:rFonts w:ascii="Times New Roman" w:hAnsi="Times New Roman" w:cs="Times New Roman"/>
        </w:rPr>
        <w:footnoteRef/>
      </w:r>
      <w:r w:rsidR="00332CFD">
        <w:rPr>
          <w:rFonts w:ascii="Times New Roman" w:hAnsi="Times New Roman" w:cs="Times New Roman"/>
        </w:rPr>
        <w:t xml:space="preserve"> </w:t>
      </w:r>
      <w:r w:rsidR="00332CFD" w:rsidRPr="00332CFD">
        <w:rPr>
          <w:rFonts w:ascii="Times New Roman" w:hAnsi="Times New Roman" w:cs="Times New Roman"/>
          <w:i/>
          <w:iCs/>
        </w:rPr>
        <w:t>Tamtéž</w:t>
      </w:r>
      <w:r w:rsidR="00401B1F">
        <w:rPr>
          <w:rFonts w:ascii="Times New Roman" w:hAnsi="Times New Roman" w:cs="Times New Roman"/>
        </w:rPr>
        <w:t>,</w:t>
      </w:r>
      <w:r w:rsidRPr="00141914">
        <w:rPr>
          <w:rFonts w:ascii="Times New Roman" w:hAnsi="Times New Roman" w:cs="Times New Roman"/>
        </w:rPr>
        <w:t xml:space="preserve"> s. 5.</w:t>
      </w:r>
    </w:p>
  </w:footnote>
  <w:footnote w:id="192">
    <w:p w14:paraId="5B17EEAA" w14:textId="5D213288" w:rsidR="00F27865" w:rsidRPr="00F27865" w:rsidRDefault="00F27865" w:rsidP="00F27865">
      <w:pPr>
        <w:spacing w:after="0" w:line="240" w:lineRule="auto"/>
        <w:rPr>
          <w:sz w:val="20"/>
          <w:szCs w:val="20"/>
        </w:rPr>
      </w:pPr>
      <w:r w:rsidRPr="00F27865">
        <w:rPr>
          <w:rStyle w:val="Znakapoznpodarou"/>
          <w:sz w:val="20"/>
          <w:szCs w:val="20"/>
        </w:rPr>
        <w:footnoteRef/>
      </w:r>
      <w:r w:rsidRPr="00F27865">
        <w:rPr>
          <w:sz w:val="20"/>
          <w:szCs w:val="20"/>
        </w:rPr>
        <w:t xml:space="preserve"> </w:t>
      </w:r>
      <w:bookmarkStart w:id="112" w:name="_Hlk119705773"/>
      <w:proofErr w:type="spellStart"/>
      <w:r w:rsidRPr="00F27865">
        <w:rPr>
          <w:smallCaps/>
          <w:sz w:val="20"/>
          <w:szCs w:val="20"/>
        </w:rPr>
        <w:t>Hye</w:t>
      </w:r>
      <w:proofErr w:type="spellEnd"/>
      <w:r w:rsidRPr="00F27865">
        <w:rPr>
          <w:sz w:val="20"/>
          <w:szCs w:val="20"/>
        </w:rPr>
        <w:t>, H</w:t>
      </w:r>
      <w:r>
        <w:rPr>
          <w:sz w:val="20"/>
          <w:szCs w:val="20"/>
        </w:rPr>
        <w:t>ans</w:t>
      </w:r>
      <w:r w:rsidRPr="00F27865">
        <w:rPr>
          <w:sz w:val="20"/>
          <w:szCs w:val="20"/>
        </w:rPr>
        <w:t xml:space="preserve"> P</w:t>
      </w:r>
      <w:r>
        <w:rPr>
          <w:sz w:val="20"/>
          <w:szCs w:val="20"/>
        </w:rPr>
        <w:t>eter</w:t>
      </w:r>
      <w:r w:rsidRPr="00F27865">
        <w:rPr>
          <w:sz w:val="20"/>
          <w:szCs w:val="20"/>
        </w:rPr>
        <w:t xml:space="preserve">: </w:t>
      </w:r>
      <w:proofErr w:type="spellStart"/>
      <w:r w:rsidRPr="00F27865">
        <w:rPr>
          <w:i/>
          <w:iCs/>
          <w:sz w:val="20"/>
          <w:szCs w:val="20"/>
        </w:rPr>
        <w:t>Bürgerliches</w:t>
      </w:r>
      <w:proofErr w:type="spellEnd"/>
      <w:r w:rsidRPr="00F27865">
        <w:rPr>
          <w:i/>
          <w:iCs/>
          <w:sz w:val="20"/>
          <w:szCs w:val="20"/>
        </w:rPr>
        <w:t xml:space="preserve"> </w:t>
      </w:r>
      <w:proofErr w:type="spellStart"/>
      <w:r w:rsidRPr="00F27865">
        <w:rPr>
          <w:i/>
          <w:iCs/>
          <w:sz w:val="20"/>
          <w:szCs w:val="20"/>
        </w:rPr>
        <w:t>Vereinswesen</w:t>
      </w:r>
      <w:proofErr w:type="spellEnd"/>
      <w:r w:rsidRPr="00F27865">
        <w:rPr>
          <w:i/>
          <w:iCs/>
          <w:sz w:val="20"/>
          <w:szCs w:val="20"/>
        </w:rPr>
        <w:t xml:space="preserve">. </w:t>
      </w:r>
      <w:proofErr w:type="spellStart"/>
      <w:r w:rsidRPr="00F27865">
        <w:rPr>
          <w:i/>
          <w:iCs/>
          <w:sz w:val="20"/>
          <w:szCs w:val="20"/>
        </w:rPr>
        <w:t>Forschungsprojekt</w:t>
      </w:r>
      <w:proofErr w:type="spellEnd"/>
      <w:r w:rsidRPr="00F27865">
        <w:rPr>
          <w:i/>
          <w:iCs/>
          <w:sz w:val="20"/>
          <w:szCs w:val="20"/>
        </w:rPr>
        <w:t xml:space="preserve"> P6523 G </w:t>
      </w:r>
      <w:proofErr w:type="spellStart"/>
      <w:r w:rsidRPr="00F27865">
        <w:rPr>
          <w:i/>
          <w:iCs/>
          <w:sz w:val="20"/>
          <w:szCs w:val="20"/>
        </w:rPr>
        <w:t>Schlussbericht</w:t>
      </w:r>
      <w:proofErr w:type="spellEnd"/>
      <w:r w:rsidRPr="00F27865">
        <w:rPr>
          <w:sz w:val="20"/>
          <w:szCs w:val="20"/>
        </w:rPr>
        <w:t xml:space="preserve">. </w:t>
      </w:r>
      <w:r>
        <w:rPr>
          <w:sz w:val="20"/>
          <w:szCs w:val="20"/>
        </w:rPr>
        <w:t>Vídeň</w:t>
      </w:r>
      <w:r w:rsidRPr="00F27865">
        <w:rPr>
          <w:sz w:val="20"/>
          <w:szCs w:val="20"/>
        </w:rPr>
        <w:t xml:space="preserve"> 1991</w:t>
      </w:r>
      <w:bookmarkEnd w:id="112"/>
      <w:r>
        <w:rPr>
          <w:sz w:val="20"/>
          <w:szCs w:val="20"/>
        </w:rPr>
        <w:t xml:space="preserve">, </w:t>
      </w:r>
      <w:r w:rsidRPr="00F27865">
        <w:rPr>
          <w:sz w:val="20"/>
          <w:szCs w:val="20"/>
        </w:rPr>
        <w:t>s. 34-35.</w:t>
      </w:r>
    </w:p>
  </w:footnote>
  <w:footnote w:id="193">
    <w:p w14:paraId="14D2E33B" w14:textId="16B2215B" w:rsidR="0016367C" w:rsidRPr="00275E3A" w:rsidRDefault="0016367C" w:rsidP="00F27865">
      <w:pPr>
        <w:pStyle w:val="Textpoznpodarou"/>
        <w:jc w:val="both"/>
        <w:rPr>
          <w:rFonts w:ascii="Times New Roman" w:hAnsi="Times New Roman" w:cs="Times New Roman"/>
        </w:rPr>
      </w:pPr>
      <w:r w:rsidRPr="00275E3A">
        <w:rPr>
          <w:rStyle w:val="Znakapoznpodarou"/>
          <w:rFonts w:ascii="Times New Roman" w:hAnsi="Times New Roman" w:cs="Times New Roman"/>
        </w:rPr>
        <w:footnoteRef/>
      </w:r>
      <w:r w:rsidRPr="00275E3A">
        <w:rPr>
          <w:rFonts w:ascii="Times New Roman" w:hAnsi="Times New Roman" w:cs="Times New Roman"/>
        </w:rPr>
        <w:t xml:space="preserve"> </w:t>
      </w:r>
      <w:proofErr w:type="spellStart"/>
      <w:r w:rsidR="0078602E" w:rsidRPr="00141914">
        <w:rPr>
          <w:rFonts w:ascii="Times New Roman" w:hAnsi="Times New Roman" w:cs="Times New Roman"/>
          <w:smallCaps/>
        </w:rPr>
        <w:t>Matejko</w:t>
      </w:r>
      <w:proofErr w:type="spellEnd"/>
      <w:r w:rsidR="0078602E" w:rsidRPr="00141914">
        <w:rPr>
          <w:rFonts w:ascii="Times New Roman" w:hAnsi="Times New Roman" w:cs="Times New Roman"/>
          <w:smallCaps/>
        </w:rPr>
        <w:t>-Peterka</w:t>
      </w:r>
      <w:r w:rsidR="0078602E" w:rsidRPr="00141914">
        <w:rPr>
          <w:rFonts w:ascii="Times New Roman" w:hAnsi="Times New Roman" w:cs="Times New Roman"/>
        </w:rPr>
        <w:t>, I</w:t>
      </w:r>
      <w:r w:rsidR="0078602E">
        <w:rPr>
          <w:rFonts w:ascii="Times New Roman" w:hAnsi="Times New Roman" w:cs="Times New Roman"/>
        </w:rPr>
        <w:t>.</w:t>
      </w:r>
      <w:r w:rsidR="0078602E" w:rsidRPr="00141914">
        <w:rPr>
          <w:rFonts w:ascii="Times New Roman" w:hAnsi="Times New Roman" w:cs="Times New Roman"/>
        </w:rPr>
        <w:t xml:space="preserve"> – </w:t>
      </w:r>
      <w:proofErr w:type="spellStart"/>
      <w:r w:rsidR="0078602E" w:rsidRPr="00141914">
        <w:rPr>
          <w:rFonts w:ascii="Times New Roman" w:hAnsi="Times New Roman" w:cs="Times New Roman"/>
          <w:smallCaps/>
        </w:rPr>
        <w:t>Haničák</w:t>
      </w:r>
      <w:proofErr w:type="spellEnd"/>
      <w:r w:rsidR="0078602E" w:rsidRPr="00141914">
        <w:rPr>
          <w:rFonts w:ascii="Times New Roman" w:hAnsi="Times New Roman" w:cs="Times New Roman"/>
        </w:rPr>
        <w:t>, O</w:t>
      </w:r>
      <w:r w:rsidR="0078602E">
        <w:rPr>
          <w:rFonts w:ascii="Times New Roman" w:hAnsi="Times New Roman" w:cs="Times New Roman"/>
        </w:rPr>
        <w:t>.</w:t>
      </w:r>
      <w:r w:rsidR="0078602E" w:rsidRPr="00141914">
        <w:rPr>
          <w:rFonts w:ascii="Times New Roman" w:hAnsi="Times New Roman" w:cs="Times New Roman"/>
        </w:rPr>
        <w:t xml:space="preserve"> – </w:t>
      </w:r>
      <w:r w:rsidR="0078602E" w:rsidRPr="00141914">
        <w:rPr>
          <w:rFonts w:ascii="Times New Roman" w:hAnsi="Times New Roman" w:cs="Times New Roman"/>
          <w:smallCaps/>
        </w:rPr>
        <w:t>Janák</w:t>
      </w:r>
      <w:r w:rsidR="0078602E" w:rsidRPr="00141914">
        <w:rPr>
          <w:rFonts w:ascii="Times New Roman" w:hAnsi="Times New Roman" w:cs="Times New Roman"/>
        </w:rPr>
        <w:t>, M</w:t>
      </w:r>
      <w:r w:rsidR="0078602E">
        <w:rPr>
          <w:rFonts w:ascii="Times New Roman" w:hAnsi="Times New Roman" w:cs="Times New Roman"/>
        </w:rPr>
        <w:t>.</w:t>
      </w:r>
      <w:r w:rsidR="0078602E" w:rsidRPr="00141914">
        <w:rPr>
          <w:rFonts w:ascii="Times New Roman" w:hAnsi="Times New Roman" w:cs="Times New Roman"/>
        </w:rPr>
        <w:t xml:space="preserve">: </w:t>
      </w:r>
      <w:r w:rsidR="0078602E" w:rsidRPr="00141914">
        <w:rPr>
          <w:rFonts w:ascii="Times New Roman" w:hAnsi="Times New Roman" w:cs="Times New Roman"/>
          <w:i/>
          <w:iCs/>
        </w:rPr>
        <w:t>c. d</w:t>
      </w:r>
      <w:r w:rsidR="0078602E" w:rsidRPr="00141914">
        <w:rPr>
          <w:rFonts w:ascii="Times New Roman" w:hAnsi="Times New Roman" w:cs="Times New Roman"/>
        </w:rPr>
        <w:t>.</w:t>
      </w:r>
      <w:r w:rsidR="0078602E">
        <w:rPr>
          <w:rFonts w:ascii="Times New Roman" w:hAnsi="Times New Roman" w:cs="Times New Roman"/>
        </w:rPr>
        <w:t>,</w:t>
      </w:r>
      <w:r w:rsidR="0078602E" w:rsidRPr="00141914">
        <w:rPr>
          <w:rFonts w:ascii="Times New Roman" w:hAnsi="Times New Roman" w:cs="Times New Roman"/>
        </w:rPr>
        <w:t xml:space="preserve"> </w:t>
      </w:r>
      <w:r w:rsidRPr="00275E3A">
        <w:rPr>
          <w:rFonts w:ascii="Times New Roman" w:hAnsi="Times New Roman" w:cs="Times New Roman"/>
        </w:rPr>
        <w:t>s. 11.</w:t>
      </w:r>
    </w:p>
  </w:footnote>
  <w:footnote w:id="194">
    <w:p w14:paraId="1AF60825" w14:textId="77777777" w:rsidR="00B570F3" w:rsidRPr="00880BB3" w:rsidRDefault="00B570F3" w:rsidP="00B570F3">
      <w:pPr>
        <w:pStyle w:val="Textpoznpodarou"/>
        <w:jc w:val="both"/>
        <w:rPr>
          <w:rFonts w:ascii="Times New Roman" w:hAnsi="Times New Roman" w:cs="Times New Roman"/>
          <w:sz w:val="28"/>
          <w:szCs w:val="28"/>
        </w:rPr>
      </w:pPr>
      <w:r w:rsidRPr="00880BB3">
        <w:rPr>
          <w:rStyle w:val="Znakapoznpodarou"/>
          <w:rFonts w:ascii="Times New Roman" w:hAnsi="Times New Roman" w:cs="Times New Roman"/>
        </w:rPr>
        <w:footnoteRef/>
      </w:r>
      <w:r w:rsidRPr="00880BB3">
        <w:rPr>
          <w:rFonts w:ascii="Times New Roman" w:hAnsi="Times New Roman" w:cs="Times New Roman"/>
        </w:rPr>
        <w:t xml:space="preserve"> </w:t>
      </w:r>
      <w:r w:rsidRPr="00880BB3">
        <w:rPr>
          <w:rFonts w:ascii="Times New Roman" w:hAnsi="Times New Roman" w:cs="Times New Roman"/>
          <w:smallCaps/>
          <w:shd w:val="clear" w:color="auto" w:fill="FFFFFF"/>
        </w:rPr>
        <w:t>Myška</w:t>
      </w:r>
      <w:r w:rsidRPr="00880BB3">
        <w:rPr>
          <w:rFonts w:ascii="Times New Roman" w:hAnsi="Times New Roman" w:cs="Times New Roman"/>
          <w:shd w:val="clear" w:color="auto" w:fill="FFFFFF"/>
        </w:rPr>
        <w:t>, Milan: Sp</w:t>
      </w:r>
      <w:r w:rsidRPr="00880BB3">
        <w:rPr>
          <w:rFonts w:ascii="Times New Roman" w:hAnsi="Times New Roman" w:cs="Times New Roman"/>
          <w:i/>
          <w:iCs/>
          <w:shd w:val="clear" w:color="auto" w:fill="FFFFFF"/>
        </w:rPr>
        <w:t>olky ve Slezsku na prahu 70. let 19. století. (Pokus o kvantitativní analýzu).</w:t>
      </w:r>
      <w:r w:rsidRPr="00880BB3">
        <w:rPr>
          <w:rFonts w:ascii="Times New Roman" w:hAnsi="Times New Roman" w:cs="Times New Roman"/>
          <w:shd w:val="clear" w:color="auto" w:fill="FFFFFF"/>
        </w:rPr>
        <w:t xml:space="preserve"> In: </w:t>
      </w:r>
      <w:r w:rsidRPr="00880BB3">
        <w:rPr>
          <w:rStyle w:val="sourcedocument"/>
          <w:rFonts w:ascii="Times New Roman" w:hAnsi="Times New Roman" w:cs="Times New Roman"/>
          <w:i/>
          <w:iCs/>
          <w:shd w:val="clear" w:color="auto" w:fill="FFFFFF"/>
        </w:rPr>
        <w:t xml:space="preserve">Vladimír Wolf et Opera </w:t>
      </w:r>
      <w:proofErr w:type="spellStart"/>
      <w:r w:rsidRPr="00880BB3">
        <w:rPr>
          <w:rStyle w:val="sourcedocument"/>
          <w:rFonts w:ascii="Times New Roman" w:hAnsi="Times New Roman" w:cs="Times New Roman"/>
          <w:i/>
          <w:iCs/>
          <w:shd w:val="clear" w:color="auto" w:fill="FFFFFF"/>
        </w:rPr>
        <w:t>Corcontica</w:t>
      </w:r>
      <w:proofErr w:type="spellEnd"/>
      <w:r w:rsidRPr="00880BB3">
        <w:rPr>
          <w:rStyle w:val="sourcedocument"/>
          <w:rFonts w:ascii="Times New Roman" w:hAnsi="Times New Roman" w:cs="Times New Roman"/>
          <w:i/>
          <w:iCs/>
          <w:shd w:val="clear" w:color="auto" w:fill="FFFFFF"/>
        </w:rPr>
        <w:t xml:space="preserve">: sborník příspěvků k šedesátinám </w:t>
      </w:r>
      <w:proofErr w:type="gramStart"/>
      <w:r w:rsidRPr="00880BB3">
        <w:rPr>
          <w:rStyle w:val="sourcedocument"/>
          <w:rFonts w:ascii="Times New Roman" w:hAnsi="Times New Roman" w:cs="Times New Roman"/>
          <w:i/>
          <w:iCs/>
          <w:shd w:val="clear" w:color="auto" w:fill="FFFFFF"/>
        </w:rPr>
        <w:t>Prof.</w:t>
      </w:r>
      <w:proofErr w:type="gramEnd"/>
      <w:r w:rsidRPr="00880BB3">
        <w:rPr>
          <w:rStyle w:val="sourcedocument"/>
          <w:rFonts w:ascii="Times New Roman" w:hAnsi="Times New Roman" w:cs="Times New Roman"/>
          <w:i/>
          <w:iCs/>
          <w:shd w:val="clear" w:color="auto" w:fill="FFFFFF"/>
        </w:rPr>
        <w:t xml:space="preserve"> PhDr. Vladimíra Wolfa</w:t>
      </w:r>
      <w:r w:rsidRPr="00880BB3">
        <w:rPr>
          <w:rFonts w:ascii="Times New Roman" w:hAnsi="Times New Roman" w:cs="Times New Roman"/>
          <w:shd w:val="clear" w:color="auto" w:fill="FFFFFF"/>
        </w:rPr>
        <w:t>, s. 280.</w:t>
      </w:r>
    </w:p>
  </w:footnote>
  <w:footnote w:id="195">
    <w:p w14:paraId="6751F536" w14:textId="6D446A3B" w:rsidR="00773DE1" w:rsidRPr="00D13C02" w:rsidRDefault="00773DE1" w:rsidP="00D13C02">
      <w:pPr>
        <w:pStyle w:val="Textpoznpodarou"/>
        <w:jc w:val="both"/>
        <w:rPr>
          <w:rFonts w:ascii="Times New Roman" w:hAnsi="Times New Roman" w:cs="Times New Roman"/>
        </w:rPr>
      </w:pPr>
      <w:r w:rsidRPr="00880BB3">
        <w:rPr>
          <w:rStyle w:val="Znakapoznpodarou"/>
          <w:rFonts w:ascii="Times New Roman" w:hAnsi="Times New Roman" w:cs="Times New Roman"/>
        </w:rPr>
        <w:footnoteRef/>
      </w:r>
      <w:r w:rsidRPr="00880BB3">
        <w:rPr>
          <w:rFonts w:ascii="Times New Roman" w:hAnsi="Times New Roman" w:cs="Times New Roman"/>
        </w:rPr>
        <w:t xml:space="preserve"> </w:t>
      </w:r>
      <w:proofErr w:type="spellStart"/>
      <w:r w:rsidR="00D16441" w:rsidRPr="0069650F">
        <w:rPr>
          <w:rFonts w:ascii="Times New Roman" w:hAnsi="Times New Roman" w:cs="Times New Roman"/>
          <w:smallCaps/>
        </w:rPr>
        <w:t>Bogus-Spyra</w:t>
      </w:r>
      <w:proofErr w:type="spellEnd"/>
      <w:r w:rsidR="00D16441" w:rsidRPr="0069650F">
        <w:rPr>
          <w:rFonts w:ascii="Times New Roman" w:hAnsi="Times New Roman" w:cs="Times New Roman"/>
        </w:rPr>
        <w:t xml:space="preserve">, </w:t>
      </w:r>
      <w:proofErr w:type="spellStart"/>
      <w:r w:rsidR="00D16441" w:rsidRPr="0069650F">
        <w:rPr>
          <w:rFonts w:ascii="Times New Roman" w:hAnsi="Times New Roman" w:cs="Times New Roman"/>
        </w:rPr>
        <w:t>Marzena</w:t>
      </w:r>
      <w:proofErr w:type="spellEnd"/>
      <w:r w:rsidR="00D16441" w:rsidRPr="0069650F">
        <w:rPr>
          <w:rFonts w:ascii="Times New Roman" w:hAnsi="Times New Roman" w:cs="Times New Roman"/>
        </w:rPr>
        <w:t xml:space="preserve">: </w:t>
      </w:r>
      <w:r w:rsidR="00D16441" w:rsidRPr="0069650F">
        <w:rPr>
          <w:rFonts w:ascii="Times New Roman" w:hAnsi="Times New Roman" w:cs="Times New Roman"/>
          <w:i/>
          <w:iCs/>
        </w:rPr>
        <w:t>Elementární školství</w:t>
      </w:r>
      <w:r w:rsidR="00D16441" w:rsidRPr="0069650F">
        <w:rPr>
          <w:rFonts w:ascii="Times New Roman" w:hAnsi="Times New Roman" w:cs="Times New Roman"/>
        </w:rPr>
        <w:t xml:space="preserve">. In: </w:t>
      </w:r>
      <w:proofErr w:type="spellStart"/>
      <w:r w:rsidRPr="00880BB3">
        <w:rPr>
          <w:rFonts w:ascii="Times New Roman" w:hAnsi="Times New Roman" w:cs="Times New Roman"/>
          <w:smallCaps/>
        </w:rPr>
        <w:t>Zářický</w:t>
      </w:r>
      <w:proofErr w:type="spellEnd"/>
      <w:r w:rsidRPr="00880BB3">
        <w:rPr>
          <w:rFonts w:ascii="Times New Roman" w:hAnsi="Times New Roman" w:cs="Times New Roman"/>
        </w:rPr>
        <w:t xml:space="preserve">, Aleš a kol.: </w:t>
      </w:r>
      <w:r w:rsidRPr="00880BB3">
        <w:rPr>
          <w:rFonts w:ascii="Times New Roman" w:hAnsi="Times New Roman" w:cs="Times New Roman"/>
          <w:i/>
          <w:iCs/>
        </w:rPr>
        <w:t>Rakouské Slezsko v procesu modernizace 1742-1914. Díl II</w:t>
      </w:r>
      <w:r w:rsidRPr="00880BB3">
        <w:rPr>
          <w:rFonts w:ascii="Times New Roman" w:hAnsi="Times New Roman" w:cs="Times New Roman"/>
        </w:rPr>
        <w:t>., s. 712.</w:t>
      </w:r>
    </w:p>
  </w:footnote>
  <w:footnote w:id="196">
    <w:p w14:paraId="47A26B11" w14:textId="169F6BBF" w:rsidR="00D13C02" w:rsidRPr="00D13C02" w:rsidRDefault="00D13C02">
      <w:pPr>
        <w:pStyle w:val="Textpoznpodarou"/>
        <w:rPr>
          <w:rFonts w:ascii="Times New Roman" w:hAnsi="Times New Roman" w:cs="Times New Roman"/>
        </w:rPr>
      </w:pPr>
      <w:r w:rsidRPr="00D13C02">
        <w:rPr>
          <w:rStyle w:val="Znakapoznpodarou"/>
          <w:rFonts w:ascii="Times New Roman" w:hAnsi="Times New Roman" w:cs="Times New Roman"/>
        </w:rPr>
        <w:footnoteRef/>
      </w:r>
      <w:r w:rsidRPr="00D13C02">
        <w:rPr>
          <w:rFonts w:ascii="Times New Roman" w:hAnsi="Times New Roman" w:cs="Times New Roman"/>
        </w:rPr>
        <w:t xml:space="preserve"> </w:t>
      </w:r>
      <w:r w:rsidRPr="00D13C02">
        <w:rPr>
          <w:rFonts w:ascii="Times New Roman" w:hAnsi="Times New Roman" w:cs="Times New Roman"/>
          <w:smallCaps/>
        </w:rPr>
        <w:t>Koťa</w:t>
      </w:r>
      <w:r w:rsidRPr="00D13C02">
        <w:rPr>
          <w:rFonts w:ascii="Times New Roman" w:hAnsi="Times New Roman" w:cs="Times New Roman"/>
        </w:rPr>
        <w:t xml:space="preserve">, </w:t>
      </w:r>
      <w:r w:rsidR="000D4CA1">
        <w:rPr>
          <w:rFonts w:ascii="Times New Roman" w:hAnsi="Times New Roman" w:cs="Times New Roman"/>
        </w:rPr>
        <w:t>J.</w:t>
      </w:r>
      <w:r w:rsidRPr="00D13C02">
        <w:rPr>
          <w:rFonts w:ascii="Times New Roman" w:hAnsi="Times New Roman" w:cs="Times New Roman"/>
        </w:rPr>
        <w:t xml:space="preserve">: </w:t>
      </w:r>
      <w:r w:rsidRPr="00D13C02">
        <w:rPr>
          <w:rFonts w:ascii="Times New Roman" w:hAnsi="Times New Roman" w:cs="Times New Roman"/>
          <w:i/>
          <w:iCs/>
        </w:rPr>
        <w:t>Učitelé v českých zemích na cestě k profesionalizaci</w:t>
      </w:r>
      <w:r w:rsidRPr="00D13C02">
        <w:rPr>
          <w:rFonts w:ascii="Times New Roman" w:hAnsi="Times New Roman" w:cs="Times New Roman"/>
        </w:rPr>
        <w:t xml:space="preserve">. In: </w:t>
      </w:r>
      <w:r w:rsidRPr="00D13C02">
        <w:rPr>
          <w:rFonts w:ascii="Times New Roman" w:hAnsi="Times New Roman" w:cs="Times New Roman"/>
          <w:smallCaps/>
        </w:rPr>
        <w:t>Svobodný</w:t>
      </w:r>
      <w:r w:rsidRPr="00D13C02">
        <w:rPr>
          <w:rFonts w:ascii="Times New Roman" w:hAnsi="Times New Roman" w:cs="Times New Roman"/>
        </w:rPr>
        <w:t>, P</w:t>
      </w:r>
      <w:r w:rsidR="000D4CA1">
        <w:rPr>
          <w:rFonts w:ascii="Times New Roman" w:hAnsi="Times New Roman" w:cs="Times New Roman"/>
        </w:rPr>
        <w:t>.</w:t>
      </w:r>
      <w:r w:rsidRPr="00D13C02">
        <w:rPr>
          <w:rFonts w:ascii="Times New Roman" w:hAnsi="Times New Roman" w:cs="Times New Roman"/>
        </w:rPr>
        <w:t xml:space="preserve"> – </w:t>
      </w:r>
      <w:r w:rsidRPr="00D13C02">
        <w:rPr>
          <w:rFonts w:ascii="Times New Roman" w:hAnsi="Times New Roman" w:cs="Times New Roman"/>
          <w:smallCaps/>
        </w:rPr>
        <w:t>Havránek</w:t>
      </w:r>
      <w:r w:rsidRPr="00D13C02">
        <w:rPr>
          <w:rFonts w:ascii="Times New Roman" w:hAnsi="Times New Roman" w:cs="Times New Roman"/>
        </w:rPr>
        <w:t>, J</w:t>
      </w:r>
      <w:r w:rsidR="000D4CA1">
        <w:rPr>
          <w:rFonts w:ascii="Times New Roman" w:hAnsi="Times New Roman" w:cs="Times New Roman"/>
        </w:rPr>
        <w:t>.</w:t>
      </w:r>
      <w:r w:rsidRPr="00D13C02">
        <w:rPr>
          <w:rFonts w:ascii="Times New Roman" w:hAnsi="Times New Roman" w:cs="Times New Roman"/>
        </w:rPr>
        <w:t xml:space="preserve"> (</w:t>
      </w:r>
      <w:proofErr w:type="spellStart"/>
      <w:r w:rsidRPr="00D13C02">
        <w:rPr>
          <w:rFonts w:ascii="Times New Roman" w:hAnsi="Times New Roman" w:cs="Times New Roman"/>
        </w:rPr>
        <w:t>edd</w:t>
      </w:r>
      <w:proofErr w:type="spellEnd"/>
      <w:r w:rsidRPr="00D13C02">
        <w:rPr>
          <w:rFonts w:ascii="Times New Roman" w:hAnsi="Times New Roman" w:cs="Times New Roman"/>
        </w:rPr>
        <w:t xml:space="preserve">.): </w:t>
      </w:r>
      <w:r w:rsidRPr="00D13C02">
        <w:rPr>
          <w:rFonts w:ascii="Times New Roman" w:hAnsi="Times New Roman" w:cs="Times New Roman"/>
          <w:i/>
          <w:iCs/>
        </w:rPr>
        <w:t>Profesionalizace akademických povolání v českých zemích v 19. a první polovině 20. století</w:t>
      </w:r>
      <w:r w:rsidRPr="00D13C02">
        <w:rPr>
          <w:rFonts w:ascii="Times New Roman" w:hAnsi="Times New Roman" w:cs="Times New Roman"/>
        </w:rPr>
        <w:t>, s. 87.</w:t>
      </w:r>
    </w:p>
  </w:footnote>
  <w:footnote w:id="197">
    <w:p w14:paraId="129C329D" w14:textId="74AC3811" w:rsidR="00880BB3" w:rsidRPr="00880BB3" w:rsidRDefault="00880BB3" w:rsidP="00880BB3">
      <w:pPr>
        <w:pStyle w:val="Textpoznpodarou"/>
        <w:jc w:val="both"/>
        <w:rPr>
          <w:rFonts w:ascii="Times New Roman" w:hAnsi="Times New Roman" w:cs="Times New Roman"/>
        </w:rPr>
      </w:pPr>
      <w:r w:rsidRPr="00880BB3">
        <w:rPr>
          <w:rStyle w:val="Znakapoznpodarou"/>
          <w:rFonts w:ascii="Times New Roman" w:hAnsi="Times New Roman" w:cs="Times New Roman"/>
        </w:rPr>
        <w:footnoteRef/>
      </w:r>
      <w:r w:rsidRPr="00880BB3">
        <w:rPr>
          <w:rFonts w:ascii="Times New Roman" w:hAnsi="Times New Roman" w:cs="Times New Roman"/>
        </w:rPr>
        <w:t xml:space="preserve"> </w:t>
      </w:r>
      <w:proofErr w:type="spellStart"/>
      <w:r w:rsidR="00D16441" w:rsidRPr="0069650F">
        <w:rPr>
          <w:rFonts w:ascii="Times New Roman" w:hAnsi="Times New Roman" w:cs="Times New Roman"/>
          <w:smallCaps/>
        </w:rPr>
        <w:t>Bogus-Spyra</w:t>
      </w:r>
      <w:proofErr w:type="spellEnd"/>
      <w:r w:rsidR="00D16441" w:rsidRPr="0069650F">
        <w:rPr>
          <w:rFonts w:ascii="Times New Roman" w:hAnsi="Times New Roman" w:cs="Times New Roman"/>
        </w:rPr>
        <w:t xml:space="preserve">, </w:t>
      </w:r>
      <w:proofErr w:type="spellStart"/>
      <w:r w:rsidR="00D16441" w:rsidRPr="0069650F">
        <w:rPr>
          <w:rFonts w:ascii="Times New Roman" w:hAnsi="Times New Roman" w:cs="Times New Roman"/>
        </w:rPr>
        <w:t>Marzena</w:t>
      </w:r>
      <w:proofErr w:type="spellEnd"/>
      <w:r w:rsidR="00D16441" w:rsidRPr="0069650F">
        <w:rPr>
          <w:rFonts w:ascii="Times New Roman" w:hAnsi="Times New Roman" w:cs="Times New Roman"/>
        </w:rPr>
        <w:t xml:space="preserve">: </w:t>
      </w:r>
      <w:r w:rsidR="00D16441" w:rsidRPr="0069650F">
        <w:rPr>
          <w:rFonts w:ascii="Times New Roman" w:hAnsi="Times New Roman" w:cs="Times New Roman"/>
          <w:i/>
          <w:iCs/>
        </w:rPr>
        <w:t>Elementární školství</w:t>
      </w:r>
      <w:r w:rsidR="00D16441" w:rsidRPr="0069650F">
        <w:rPr>
          <w:rFonts w:ascii="Times New Roman" w:hAnsi="Times New Roman" w:cs="Times New Roman"/>
        </w:rPr>
        <w:t xml:space="preserve">. In: </w:t>
      </w:r>
      <w:proofErr w:type="spellStart"/>
      <w:r w:rsidRPr="00880BB3">
        <w:rPr>
          <w:rFonts w:ascii="Times New Roman" w:hAnsi="Times New Roman" w:cs="Times New Roman"/>
          <w:smallCaps/>
        </w:rPr>
        <w:t>Zářický</w:t>
      </w:r>
      <w:proofErr w:type="spellEnd"/>
      <w:r w:rsidRPr="00880BB3">
        <w:rPr>
          <w:rFonts w:ascii="Times New Roman" w:hAnsi="Times New Roman" w:cs="Times New Roman"/>
        </w:rPr>
        <w:t xml:space="preserve">, A. a kol.: </w:t>
      </w:r>
      <w:r w:rsidRPr="00880BB3">
        <w:rPr>
          <w:rFonts w:ascii="Times New Roman" w:hAnsi="Times New Roman" w:cs="Times New Roman"/>
          <w:i/>
          <w:iCs/>
        </w:rPr>
        <w:t>Rakouské Slezsko v procesu modernizace 1742-1914. Díl II</w:t>
      </w:r>
      <w:r w:rsidRPr="00880BB3">
        <w:rPr>
          <w:rFonts w:ascii="Times New Roman" w:hAnsi="Times New Roman" w:cs="Times New Roman"/>
        </w:rPr>
        <w:t>., s. 712-713.</w:t>
      </w:r>
    </w:p>
  </w:footnote>
  <w:footnote w:id="198">
    <w:p w14:paraId="5BD7B1B6" w14:textId="673B6402" w:rsidR="00B634E4" w:rsidRPr="00880BB3" w:rsidRDefault="00B634E4" w:rsidP="00880BB3">
      <w:pPr>
        <w:pStyle w:val="Textpoznpodarou"/>
        <w:jc w:val="both"/>
        <w:rPr>
          <w:rFonts w:ascii="Times New Roman" w:hAnsi="Times New Roman" w:cs="Times New Roman"/>
        </w:rPr>
      </w:pPr>
      <w:r w:rsidRPr="00880BB3">
        <w:rPr>
          <w:rStyle w:val="Znakapoznpodarou"/>
          <w:rFonts w:ascii="Times New Roman" w:hAnsi="Times New Roman" w:cs="Times New Roman"/>
        </w:rPr>
        <w:footnoteRef/>
      </w:r>
      <w:r w:rsidRPr="00880BB3">
        <w:rPr>
          <w:rFonts w:ascii="Times New Roman" w:hAnsi="Times New Roman" w:cs="Times New Roman"/>
        </w:rPr>
        <w:t xml:space="preserve"> </w:t>
      </w:r>
      <w:r w:rsidR="008079E3" w:rsidRPr="00D16441">
        <w:rPr>
          <w:rFonts w:ascii="Times New Roman" w:hAnsi="Times New Roman" w:cs="Times New Roman"/>
          <w:smallCaps/>
        </w:rPr>
        <w:t>Pokludová</w:t>
      </w:r>
      <w:r w:rsidR="008079E3">
        <w:rPr>
          <w:rFonts w:ascii="Times New Roman" w:hAnsi="Times New Roman" w:cs="Times New Roman"/>
        </w:rPr>
        <w:t xml:space="preserve">, Andrea: </w:t>
      </w:r>
      <w:r w:rsidR="008079E3" w:rsidRPr="00D16441">
        <w:rPr>
          <w:rFonts w:ascii="Times New Roman" w:hAnsi="Times New Roman" w:cs="Times New Roman"/>
          <w:i/>
          <w:iCs/>
        </w:rPr>
        <w:t>Proměny spolkového života</w:t>
      </w:r>
      <w:r w:rsidR="008079E3">
        <w:rPr>
          <w:rFonts w:ascii="Times New Roman" w:hAnsi="Times New Roman" w:cs="Times New Roman"/>
        </w:rPr>
        <w:t xml:space="preserve">. In: </w:t>
      </w:r>
      <w:proofErr w:type="spellStart"/>
      <w:r w:rsidRPr="00880BB3">
        <w:rPr>
          <w:rFonts w:ascii="Times New Roman" w:hAnsi="Times New Roman" w:cs="Times New Roman"/>
          <w:smallCaps/>
        </w:rPr>
        <w:t>Zářický</w:t>
      </w:r>
      <w:proofErr w:type="spellEnd"/>
      <w:r w:rsidRPr="00880BB3">
        <w:rPr>
          <w:rFonts w:ascii="Times New Roman" w:hAnsi="Times New Roman" w:cs="Times New Roman"/>
        </w:rPr>
        <w:t xml:space="preserve">, A. a kol.: </w:t>
      </w:r>
      <w:r w:rsidRPr="00880BB3">
        <w:rPr>
          <w:rFonts w:ascii="Times New Roman" w:hAnsi="Times New Roman" w:cs="Times New Roman"/>
          <w:i/>
          <w:iCs/>
        </w:rPr>
        <w:t>Rakouské Slezsko v procesu modernizace 1742-1914. Díl I</w:t>
      </w:r>
      <w:r w:rsidRPr="00880BB3">
        <w:rPr>
          <w:rFonts w:ascii="Times New Roman" w:hAnsi="Times New Roman" w:cs="Times New Roman"/>
        </w:rPr>
        <w:t>., s. 629-630.</w:t>
      </w:r>
    </w:p>
  </w:footnote>
  <w:footnote w:id="199">
    <w:p w14:paraId="7CC97891" w14:textId="77777777" w:rsidR="00B634E4" w:rsidRPr="003B44A4" w:rsidRDefault="00B634E4" w:rsidP="00880BB3">
      <w:pPr>
        <w:pStyle w:val="Textpoznpodarou"/>
        <w:jc w:val="both"/>
        <w:rPr>
          <w:rFonts w:ascii="Times New Roman" w:hAnsi="Times New Roman" w:cs="Times New Roman"/>
          <w:shd w:val="clear" w:color="auto" w:fill="FFFFFF"/>
        </w:rPr>
      </w:pPr>
      <w:r w:rsidRPr="00880BB3">
        <w:rPr>
          <w:rStyle w:val="Znakapoznpodarou"/>
          <w:rFonts w:ascii="Times New Roman" w:hAnsi="Times New Roman" w:cs="Times New Roman"/>
        </w:rPr>
        <w:footnoteRef/>
      </w:r>
      <w:r w:rsidRPr="00880BB3">
        <w:rPr>
          <w:rFonts w:ascii="Times New Roman" w:hAnsi="Times New Roman" w:cs="Times New Roman"/>
        </w:rPr>
        <w:t xml:space="preserve"> </w:t>
      </w:r>
      <w:r w:rsidRPr="00880BB3">
        <w:rPr>
          <w:rFonts w:ascii="Times New Roman" w:hAnsi="Times New Roman" w:cs="Times New Roman"/>
          <w:smallCaps/>
          <w:shd w:val="clear" w:color="auto" w:fill="FFFFFF"/>
        </w:rPr>
        <w:t>Myška</w:t>
      </w:r>
      <w:r w:rsidRPr="00880BB3">
        <w:rPr>
          <w:rFonts w:ascii="Times New Roman" w:hAnsi="Times New Roman" w:cs="Times New Roman"/>
          <w:shd w:val="clear" w:color="auto" w:fill="FFFFFF"/>
        </w:rPr>
        <w:t>, M.: Sp</w:t>
      </w:r>
      <w:r w:rsidRPr="00880BB3">
        <w:rPr>
          <w:rFonts w:ascii="Times New Roman" w:hAnsi="Times New Roman" w:cs="Times New Roman"/>
          <w:i/>
          <w:iCs/>
          <w:shd w:val="clear" w:color="auto" w:fill="FFFFFF"/>
        </w:rPr>
        <w:t>olky ve Slezsku na prahu 70. let 19. století. (Pokus o kvantitativní analýzu).</w:t>
      </w:r>
      <w:r w:rsidRPr="00880BB3">
        <w:rPr>
          <w:rFonts w:ascii="Times New Roman" w:hAnsi="Times New Roman" w:cs="Times New Roman"/>
          <w:shd w:val="clear" w:color="auto" w:fill="FFFFFF"/>
        </w:rPr>
        <w:t xml:space="preserve"> In: </w:t>
      </w:r>
      <w:r w:rsidRPr="00880BB3">
        <w:rPr>
          <w:rStyle w:val="sourcedocument"/>
          <w:rFonts w:ascii="Times New Roman" w:hAnsi="Times New Roman" w:cs="Times New Roman"/>
          <w:i/>
          <w:iCs/>
          <w:shd w:val="clear" w:color="auto" w:fill="FFFFFF"/>
        </w:rPr>
        <w:t xml:space="preserve">Vladimír Wolf et Opera </w:t>
      </w:r>
      <w:proofErr w:type="spellStart"/>
      <w:r w:rsidRPr="00880BB3">
        <w:rPr>
          <w:rStyle w:val="sourcedocument"/>
          <w:rFonts w:ascii="Times New Roman" w:hAnsi="Times New Roman" w:cs="Times New Roman"/>
          <w:i/>
          <w:iCs/>
          <w:shd w:val="clear" w:color="auto" w:fill="FFFFFF"/>
        </w:rPr>
        <w:t>Corcontica</w:t>
      </w:r>
      <w:proofErr w:type="spellEnd"/>
      <w:r w:rsidRPr="00880BB3">
        <w:rPr>
          <w:rStyle w:val="sourcedocument"/>
          <w:rFonts w:ascii="Times New Roman" w:hAnsi="Times New Roman" w:cs="Times New Roman"/>
          <w:i/>
          <w:iCs/>
          <w:shd w:val="clear" w:color="auto" w:fill="FFFFFF"/>
        </w:rPr>
        <w:t xml:space="preserve">: sborník příspěvků k šedesátinám </w:t>
      </w:r>
      <w:proofErr w:type="gramStart"/>
      <w:r w:rsidRPr="00880BB3">
        <w:rPr>
          <w:rStyle w:val="sourcedocument"/>
          <w:rFonts w:ascii="Times New Roman" w:hAnsi="Times New Roman" w:cs="Times New Roman"/>
          <w:i/>
          <w:iCs/>
          <w:shd w:val="clear" w:color="auto" w:fill="FFFFFF"/>
        </w:rPr>
        <w:t>Prof.</w:t>
      </w:r>
      <w:proofErr w:type="gramEnd"/>
      <w:r w:rsidRPr="00880BB3">
        <w:rPr>
          <w:rStyle w:val="sourcedocument"/>
          <w:rFonts w:ascii="Times New Roman" w:hAnsi="Times New Roman" w:cs="Times New Roman"/>
          <w:i/>
          <w:iCs/>
          <w:shd w:val="clear" w:color="auto" w:fill="FFFFFF"/>
        </w:rPr>
        <w:t xml:space="preserve"> PhDr. Vladimíra Wolfa</w:t>
      </w:r>
      <w:r w:rsidRPr="00880BB3">
        <w:rPr>
          <w:rFonts w:ascii="Times New Roman" w:hAnsi="Times New Roman" w:cs="Times New Roman"/>
          <w:shd w:val="clear" w:color="auto" w:fill="FFFFFF"/>
        </w:rPr>
        <w:t>, s. 281.</w:t>
      </w:r>
    </w:p>
  </w:footnote>
  <w:footnote w:id="200">
    <w:p w14:paraId="582350A1" w14:textId="77777777" w:rsidR="00B634E4" w:rsidRPr="001E34F9" w:rsidRDefault="00B634E4" w:rsidP="00B634E4">
      <w:pPr>
        <w:pStyle w:val="Textpoznpodarou"/>
        <w:jc w:val="both"/>
        <w:rPr>
          <w:rFonts w:ascii="Times New Roman" w:hAnsi="Times New Roman" w:cs="Times New Roman"/>
        </w:rPr>
      </w:pPr>
      <w:r w:rsidRPr="001E34F9">
        <w:rPr>
          <w:rStyle w:val="Znakapoznpodarou"/>
          <w:rFonts w:ascii="Times New Roman" w:hAnsi="Times New Roman" w:cs="Times New Roman"/>
        </w:rPr>
        <w:footnoteRef/>
      </w:r>
      <w:r w:rsidRPr="001E34F9">
        <w:rPr>
          <w:rFonts w:ascii="Times New Roman" w:hAnsi="Times New Roman" w:cs="Times New Roman"/>
        </w:rPr>
        <w:t xml:space="preserve"> </w:t>
      </w:r>
      <w:proofErr w:type="spellStart"/>
      <w:r w:rsidRPr="001E34F9">
        <w:rPr>
          <w:rFonts w:ascii="Times New Roman" w:hAnsi="Times New Roman" w:cs="Times New Roman"/>
          <w:smallCaps/>
        </w:rPr>
        <w:t>Gawrecki</w:t>
      </w:r>
      <w:proofErr w:type="spellEnd"/>
      <w:r w:rsidRPr="001E34F9">
        <w:rPr>
          <w:rFonts w:ascii="Times New Roman" w:hAnsi="Times New Roman" w:cs="Times New Roman"/>
        </w:rPr>
        <w:t>, D</w:t>
      </w:r>
      <w:r>
        <w:rPr>
          <w:rFonts w:ascii="Times New Roman" w:hAnsi="Times New Roman" w:cs="Times New Roman"/>
        </w:rPr>
        <w:t>.</w:t>
      </w:r>
      <w:r w:rsidRPr="001E34F9">
        <w:rPr>
          <w:rFonts w:ascii="Times New Roman" w:hAnsi="Times New Roman" w:cs="Times New Roman"/>
        </w:rPr>
        <w:t xml:space="preserve"> a kol.: </w:t>
      </w:r>
      <w:r w:rsidRPr="001E34F9">
        <w:rPr>
          <w:rFonts w:ascii="Times New Roman" w:hAnsi="Times New Roman" w:cs="Times New Roman"/>
          <w:i/>
          <w:iCs/>
        </w:rPr>
        <w:t>Dějiny Českého Slezska 1740-2000. Díl I</w:t>
      </w:r>
      <w:r w:rsidRPr="001E34F9">
        <w:rPr>
          <w:rFonts w:ascii="Times New Roman" w:hAnsi="Times New Roman" w:cs="Times New Roman"/>
        </w:rPr>
        <w:t>.,</w:t>
      </w:r>
      <w:r>
        <w:rPr>
          <w:rFonts w:ascii="Times New Roman" w:hAnsi="Times New Roman" w:cs="Times New Roman"/>
        </w:rPr>
        <w:t xml:space="preserve"> s</w:t>
      </w:r>
      <w:r w:rsidRPr="001E34F9">
        <w:rPr>
          <w:rFonts w:ascii="Times New Roman" w:hAnsi="Times New Roman" w:cs="Times New Roman"/>
        </w:rPr>
        <w:t>. 273.</w:t>
      </w:r>
    </w:p>
  </w:footnote>
  <w:footnote w:id="201">
    <w:p w14:paraId="5DD9175D" w14:textId="77777777" w:rsidR="00B634E4" w:rsidRPr="004B2508" w:rsidRDefault="00B634E4" w:rsidP="00B634E4">
      <w:pPr>
        <w:pStyle w:val="Textpoznpodarou"/>
        <w:jc w:val="both"/>
        <w:rPr>
          <w:rFonts w:ascii="Times New Roman" w:hAnsi="Times New Roman" w:cs="Times New Roman"/>
        </w:rPr>
      </w:pPr>
      <w:r w:rsidRPr="004B2508">
        <w:rPr>
          <w:rStyle w:val="Znakapoznpodarou"/>
          <w:rFonts w:ascii="Times New Roman" w:hAnsi="Times New Roman" w:cs="Times New Roman"/>
        </w:rPr>
        <w:footnoteRef/>
      </w:r>
      <w:r w:rsidRPr="004B2508">
        <w:rPr>
          <w:rFonts w:ascii="Times New Roman" w:hAnsi="Times New Roman" w:cs="Times New Roman"/>
        </w:rPr>
        <w:t xml:space="preserve"> </w:t>
      </w:r>
      <w:r w:rsidRPr="004B2508">
        <w:rPr>
          <w:rFonts w:ascii="Times New Roman" w:hAnsi="Times New Roman" w:cs="Times New Roman"/>
          <w:i/>
          <w:iCs/>
        </w:rPr>
        <w:t>Tamtéž</w:t>
      </w:r>
      <w:r w:rsidRPr="004B2508">
        <w:rPr>
          <w:rFonts w:ascii="Times New Roman" w:hAnsi="Times New Roman" w:cs="Times New Roman"/>
        </w:rPr>
        <w:t>, s. 269.</w:t>
      </w:r>
    </w:p>
  </w:footnote>
  <w:footnote w:id="202">
    <w:p w14:paraId="04AB3B44" w14:textId="6D7D5779" w:rsidR="005108A0" w:rsidRPr="00F44003" w:rsidRDefault="005108A0" w:rsidP="00F44003">
      <w:pPr>
        <w:spacing w:after="0" w:line="240" w:lineRule="auto"/>
        <w:rPr>
          <w:rFonts w:cs="Times New Roman"/>
          <w:color w:val="000000"/>
          <w:sz w:val="20"/>
          <w:szCs w:val="20"/>
        </w:rPr>
      </w:pPr>
      <w:r w:rsidRPr="00F44003">
        <w:rPr>
          <w:rStyle w:val="Znakapoznpodarou"/>
          <w:rFonts w:cs="Times New Roman"/>
          <w:sz w:val="20"/>
          <w:szCs w:val="20"/>
        </w:rPr>
        <w:footnoteRef/>
      </w:r>
      <w:r w:rsidRPr="00F44003">
        <w:rPr>
          <w:rFonts w:cs="Times New Roman"/>
          <w:sz w:val="20"/>
          <w:szCs w:val="20"/>
        </w:rPr>
        <w:t xml:space="preserve"> Práce zabývající se problematikou boje o dítě a národní škol</w:t>
      </w:r>
      <w:r w:rsidR="00F44003">
        <w:rPr>
          <w:rFonts w:cs="Times New Roman"/>
          <w:sz w:val="20"/>
          <w:szCs w:val="20"/>
        </w:rPr>
        <w:t>ou</w:t>
      </w:r>
      <w:r w:rsidRPr="00F44003">
        <w:rPr>
          <w:rFonts w:cs="Times New Roman"/>
          <w:sz w:val="20"/>
          <w:szCs w:val="20"/>
        </w:rPr>
        <w:t xml:space="preserve">: </w:t>
      </w:r>
      <w:proofErr w:type="spellStart"/>
      <w:r w:rsidRPr="00F44003">
        <w:rPr>
          <w:rFonts w:cs="Times New Roman"/>
          <w:smallCaps/>
          <w:sz w:val="20"/>
          <w:szCs w:val="20"/>
        </w:rPr>
        <w:t>Kladiwa</w:t>
      </w:r>
      <w:proofErr w:type="spellEnd"/>
      <w:r w:rsidRPr="00F44003">
        <w:rPr>
          <w:rFonts w:cs="Times New Roman"/>
          <w:sz w:val="20"/>
          <w:szCs w:val="20"/>
        </w:rPr>
        <w:t xml:space="preserve">, Pavel: </w:t>
      </w:r>
      <w:r w:rsidRPr="00F44003">
        <w:rPr>
          <w:rFonts w:cs="Times New Roman"/>
          <w:i/>
          <w:iCs/>
          <w:sz w:val="20"/>
          <w:szCs w:val="20"/>
        </w:rPr>
        <w:t>Boj o dítě. Zápisy do obecn</w:t>
      </w:r>
      <w:r w:rsidR="001920F7">
        <w:rPr>
          <w:rFonts w:cs="Times New Roman"/>
          <w:i/>
          <w:iCs/>
          <w:sz w:val="20"/>
          <w:szCs w:val="20"/>
        </w:rPr>
        <w:t>ý</w:t>
      </w:r>
      <w:r w:rsidRPr="00F44003">
        <w:rPr>
          <w:rFonts w:cs="Times New Roman"/>
          <w:i/>
          <w:iCs/>
          <w:sz w:val="20"/>
          <w:szCs w:val="20"/>
        </w:rPr>
        <w:t>ch škol v moravské části Ostravska v první čtvrtině 20. století</w:t>
      </w:r>
      <w:r w:rsidRPr="00F44003">
        <w:rPr>
          <w:rFonts w:cs="Times New Roman"/>
          <w:sz w:val="20"/>
          <w:szCs w:val="20"/>
        </w:rPr>
        <w:t xml:space="preserve">. In: Ostrava. Příspěvky k dějinám a současnosti Ostravy a Ostravska. Roč. 35, 2021. s. 53-96.; </w:t>
      </w:r>
      <w:proofErr w:type="spellStart"/>
      <w:r w:rsidR="00F44003" w:rsidRPr="00F44003">
        <w:rPr>
          <w:rFonts w:cs="Times New Roman"/>
          <w:smallCaps/>
          <w:color w:val="000000"/>
          <w:sz w:val="20"/>
          <w:szCs w:val="20"/>
        </w:rPr>
        <w:t>Zahra</w:t>
      </w:r>
      <w:proofErr w:type="spellEnd"/>
      <w:r w:rsidR="00F44003" w:rsidRPr="00F44003">
        <w:rPr>
          <w:rFonts w:cs="Times New Roman"/>
          <w:color w:val="000000"/>
          <w:sz w:val="20"/>
          <w:szCs w:val="20"/>
        </w:rPr>
        <w:t xml:space="preserve">, Tara. </w:t>
      </w:r>
      <w:proofErr w:type="spellStart"/>
      <w:r w:rsidR="00F44003" w:rsidRPr="001920F7">
        <w:rPr>
          <w:rFonts w:cs="Times New Roman"/>
          <w:i/>
          <w:iCs/>
          <w:color w:val="000000"/>
          <w:sz w:val="20"/>
          <w:szCs w:val="20"/>
        </w:rPr>
        <w:t>T</w:t>
      </w:r>
      <w:r w:rsidR="00F44003" w:rsidRPr="00F44003">
        <w:rPr>
          <w:rFonts w:cs="Times New Roman"/>
          <w:i/>
          <w:iCs/>
          <w:color w:val="000000"/>
          <w:sz w:val="20"/>
          <w:szCs w:val="20"/>
        </w:rPr>
        <w:t>he</w:t>
      </w:r>
      <w:proofErr w:type="spellEnd"/>
      <w:r w:rsidR="00F44003" w:rsidRPr="00F44003">
        <w:rPr>
          <w:rFonts w:cs="Times New Roman"/>
          <w:i/>
          <w:iCs/>
          <w:color w:val="000000"/>
          <w:sz w:val="20"/>
          <w:szCs w:val="20"/>
        </w:rPr>
        <w:t xml:space="preserve"> </w:t>
      </w:r>
      <w:proofErr w:type="spellStart"/>
      <w:r w:rsidR="00F44003" w:rsidRPr="00F44003">
        <w:rPr>
          <w:rFonts w:cs="Times New Roman"/>
          <w:i/>
          <w:iCs/>
          <w:color w:val="000000"/>
          <w:sz w:val="20"/>
          <w:szCs w:val="20"/>
        </w:rPr>
        <w:t>Battle</w:t>
      </w:r>
      <w:proofErr w:type="spellEnd"/>
      <w:r w:rsidR="00F44003" w:rsidRPr="00F44003">
        <w:rPr>
          <w:rFonts w:cs="Times New Roman"/>
          <w:i/>
          <w:iCs/>
          <w:color w:val="000000"/>
          <w:sz w:val="20"/>
          <w:szCs w:val="20"/>
        </w:rPr>
        <w:t xml:space="preserve"> </w:t>
      </w:r>
      <w:proofErr w:type="spellStart"/>
      <w:r w:rsidR="00F44003" w:rsidRPr="00F44003">
        <w:rPr>
          <w:rFonts w:cs="Times New Roman"/>
          <w:i/>
          <w:iCs/>
          <w:color w:val="000000"/>
          <w:sz w:val="20"/>
          <w:szCs w:val="20"/>
        </w:rPr>
        <w:t>for</w:t>
      </w:r>
      <w:proofErr w:type="spellEnd"/>
      <w:r w:rsidR="00F44003" w:rsidRPr="00F44003">
        <w:rPr>
          <w:rFonts w:cs="Times New Roman"/>
          <w:i/>
          <w:iCs/>
          <w:color w:val="000000"/>
          <w:sz w:val="20"/>
          <w:szCs w:val="20"/>
        </w:rPr>
        <w:t xml:space="preserve"> </w:t>
      </w:r>
      <w:proofErr w:type="spellStart"/>
      <w:r w:rsidR="00F44003" w:rsidRPr="00F44003">
        <w:rPr>
          <w:rFonts w:cs="Times New Roman"/>
          <w:i/>
          <w:iCs/>
          <w:color w:val="000000"/>
          <w:sz w:val="20"/>
          <w:szCs w:val="20"/>
        </w:rPr>
        <w:t>Children</w:t>
      </w:r>
      <w:proofErr w:type="spellEnd"/>
      <w:r w:rsidR="00F44003" w:rsidRPr="00F44003">
        <w:rPr>
          <w:rFonts w:cs="Times New Roman"/>
          <w:i/>
          <w:iCs/>
          <w:color w:val="000000"/>
          <w:sz w:val="20"/>
          <w:szCs w:val="20"/>
        </w:rPr>
        <w:t xml:space="preserve">: Lex Perek, </w:t>
      </w:r>
      <w:proofErr w:type="spellStart"/>
      <w:r w:rsidR="00F44003" w:rsidRPr="00F44003">
        <w:rPr>
          <w:rFonts w:cs="Times New Roman"/>
          <w:i/>
          <w:iCs/>
          <w:color w:val="000000"/>
          <w:sz w:val="20"/>
          <w:szCs w:val="20"/>
        </w:rPr>
        <w:t>National</w:t>
      </w:r>
      <w:proofErr w:type="spellEnd"/>
      <w:r w:rsidR="00F44003" w:rsidRPr="00F44003">
        <w:rPr>
          <w:rFonts w:cs="Times New Roman"/>
          <w:i/>
          <w:iCs/>
          <w:color w:val="000000"/>
          <w:sz w:val="20"/>
          <w:szCs w:val="20"/>
        </w:rPr>
        <w:t xml:space="preserve"> </w:t>
      </w:r>
      <w:proofErr w:type="spellStart"/>
      <w:r w:rsidR="00F44003" w:rsidRPr="00F44003">
        <w:rPr>
          <w:rFonts w:cs="Times New Roman"/>
          <w:i/>
          <w:iCs/>
          <w:color w:val="000000"/>
          <w:sz w:val="20"/>
          <w:szCs w:val="20"/>
        </w:rPr>
        <w:t>Classification</w:t>
      </w:r>
      <w:proofErr w:type="spellEnd"/>
      <w:r w:rsidR="00F44003" w:rsidRPr="00F44003">
        <w:rPr>
          <w:rFonts w:cs="Times New Roman"/>
          <w:i/>
          <w:iCs/>
          <w:color w:val="000000"/>
          <w:sz w:val="20"/>
          <w:szCs w:val="20"/>
        </w:rPr>
        <w:t xml:space="preserve">, and </w:t>
      </w:r>
      <w:proofErr w:type="spellStart"/>
      <w:r w:rsidR="00F44003" w:rsidRPr="00F44003">
        <w:rPr>
          <w:rFonts w:cs="Times New Roman"/>
          <w:i/>
          <w:iCs/>
          <w:color w:val="000000"/>
          <w:sz w:val="20"/>
          <w:szCs w:val="20"/>
        </w:rPr>
        <w:t>Democracy</w:t>
      </w:r>
      <w:proofErr w:type="spellEnd"/>
      <w:r w:rsidR="00F44003" w:rsidRPr="00F44003">
        <w:rPr>
          <w:rFonts w:cs="Times New Roman"/>
          <w:i/>
          <w:iCs/>
          <w:color w:val="000000"/>
          <w:sz w:val="20"/>
          <w:szCs w:val="20"/>
        </w:rPr>
        <w:t xml:space="preserve"> in </w:t>
      </w:r>
      <w:proofErr w:type="spellStart"/>
      <w:r w:rsidR="00F44003" w:rsidRPr="00F44003">
        <w:rPr>
          <w:rFonts w:cs="Times New Roman"/>
          <w:i/>
          <w:iCs/>
          <w:color w:val="000000"/>
          <w:sz w:val="20"/>
          <w:szCs w:val="20"/>
        </w:rPr>
        <w:t>the</w:t>
      </w:r>
      <w:proofErr w:type="spellEnd"/>
      <w:r w:rsidR="00F44003" w:rsidRPr="00F44003">
        <w:rPr>
          <w:rFonts w:cs="Times New Roman"/>
          <w:i/>
          <w:iCs/>
          <w:color w:val="000000"/>
          <w:sz w:val="20"/>
          <w:szCs w:val="20"/>
        </w:rPr>
        <w:t xml:space="preserve"> Bohemian </w:t>
      </w:r>
      <w:proofErr w:type="spellStart"/>
      <w:r w:rsidR="00F44003" w:rsidRPr="00F44003">
        <w:rPr>
          <w:rFonts w:cs="Times New Roman"/>
          <w:i/>
          <w:iCs/>
          <w:color w:val="000000"/>
          <w:sz w:val="20"/>
          <w:szCs w:val="20"/>
        </w:rPr>
        <w:t>Lands</w:t>
      </w:r>
      <w:proofErr w:type="spellEnd"/>
      <w:r w:rsidR="00F44003" w:rsidRPr="00F44003">
        <w:rPr>
          <w:rFonts w:cs="Times New Roman"/>
          <w:i/>
          <w:iCs/>
          <w:color w:val="000000"/>
          <w:sz w:val="20"/>
          <w:szCs w:val="20"/>
        </w:rPr>
        <w:t xml:space="preserve"> 1900-1938</w:t>
      </w:r>
      <w:r w:rsidR="00F44003" w:rsidRPr="00F44003">
        <w:rPr>
          <w:rFonts w:cs="Times New Roman"/>
          <w:color w:val="000000"/>
          <w:sz w:val="20"/>
          <w:szCs w:val="20"/>
        </w:rPr>
        <w:t xml:space="preserve">. In: </w:t>
      </w:r>
      <w:proofErr w:type="spellStart"/>
      <w:r w:rsidR="00F44003" w:rsidRPr="00F44003">
        <w:rPr>
          <w:rFonts w:cs="Times New Roman"/>
          <w:smallCaps/>
          <w:color w:val="000000"/>
          <w:sz w:val="20"/>
          <w:szCs w:val="20"/>
        </w:rPr>
        <w:t>Fasora</w:t>
      </w:r>
      <w:proofErr w:type="spellEnd"/>
      <w:r w:rsidR="00F44003" w:rsidRPr="00F44003">
        <w:rPr>
          <w:rFonts w:cs="Times New Roman"/>
          <w:color w:val="000000"/>
          <w:sz w:val="20"/>
          <w:szCs w:val="20"/>
        </w:rPr>
        <w:t xml:space="preserve">, Lukáš – </w:t>
      </w:r>
      <w:r w:rsidR="00F44003" w:rsidRPr="00F44003">
        <w:rPr>
          <w:rFonts w:cs="Times New Roman"/>
          <w:smallCaps/>
          <w:color w:val="000000"/>
          <w:sz w:val="20"/>
          <w:szCs w:val="20"/>
        </w:rPr>
        <w:t>Hanuš</w:t>
      </w:r>
      <w:r w:rsidR="00F44003" w:rsidRPr="00F44003">
        <w:rPr>
          <w:rFonts w:cs="Times New Roman"/>
          <w:color w:val="000000"/>
          <w:sz w:val="20"/>
          <w:szCs w:val="20"/>
        </w:rPr>
        <w:t xml:space="preserve">, Jiří – </w:t>
      </w:r>
      <w:r w:rsidR="00F44003" w:rsidRPr="00F44003">
        <w:rPr>
          <w:rFonts w:cs="Times New Roman"/>
          <w:smallCaps/>
          <w:color w:val="000000"/>
          <w:sz w:val="20"/>
          <w:szCs w:val="20"/>
        </w:rPr>
        <w:t>Malíř</w:t>
      </w:r>
      <w:r w:rsidR="00F44003" w:rsidRPr="00F44003">
        <w:rPr>
          <w:rFonts w:cs="Times New Roman"/>
          <w:color w:val="000000"/>
          <w:sz w:val="20"/>
          <w:szCs w:val="20"/>
        </w:rPr>
        <w:t>, Jiří (</w:t>
      </w:r>
      <w:proofErr w:type="spellStart"/>
      <w:r w:rsidR="00F44003" w:rsidRPr="00F44003">
        <w:rPr>
          <w:rFonts w:cs="Times New Roman"/>
          <w:color w:val="000000"/>
          <w:sz w:val="20"/>
          <w:szCs w:val="20"/>
        </w:rPr>
        <w:t>edd</w:t>
      </w:r>
      <w:proofErr w:type="spellEnd"/>
      <w:r w:rsidR="00F44003" w:rsidRPr="00F44003">
        <w:rPr>
          <w:rFonts w:cs="Times New Roman"/>
          <w:color w:val="000000"/>
          <w:sz w:val="20"/>
          <w:szCs w:val="20"/>
        </w:rPr>
        <w:t xml:space="preserve">.): </w:t>
      </w:r>
      <w:r w:rsidR="00F44003" w:rsidRPr="00F44003">
        <w:rPr>
          <w:rFonts w:cs="Times New Roman"/>
          <w:i/>
          <w:iCs/>
          <w:color w:val="000000"/>
          <w:sz w:val="20"/>
          <w:szCs w:val="20"/>
        </w:rPr>
        <w:t>Moravské vyrovnání z roku 1905: Možnosti a limity národnostního smíru ve střední Evropě</w:t>
      </w:r>
      <w:r w:rsidR="00F44003" w:rsidRPr="00F44003">
        <w:rPr>
          <w:rFonts w:cs="Times New Roman"/>
          <w:color w:val="000000"/>
          <w:sz w:val="20"/>
          <w:szCs w:val="20"/>
        </w:rPr>
        <w:t xml:space="preserve">. Brno 2006, s. 129-143.; </w:t>
      </w:r>
      <w:proofErr w:type="spellStart"/>
      <w:r w:rsidR="00F44003" w:rsidRPr="00F44003">
        <w:rPr>
          <w:rFonts w:cs="Times New Roman"/>
          <w:smallCaps/>
          <w:color w:val="000000"/>
          <w:sz w:val="20"/>
          <w:szCs w:val="20"/>
        </w:rPr>
        <w:t>Zahra</w:t>
      </w:r>
      <w:proofErr w:type="spellEnd"/>
      <w:r w:rsidR="00F44003" w:rsidRPr="00F44003">
        <w:rPr>
          <w:rFonts w:cs="Times New Roman"/>
          <w:color w:val="000000"/>
          <w:sz w:val="20"/>
          <w:szCs w:val="20"/>
        </w:rPr>
        <w:t xml:space="preserve">, Tara: </w:t>
      </w:r>
      <w:proofErr w:type="spellStart"/>
      <w:r w:rsidR="00F44003" w:rsidRPr="00F44003">
        <w:rPr>
          <w:rFonts w:cs="Times New Roman"/>
          <w:i/>
          <w:iCs/>
          <w:color w:val="000000"/>
          <w:sz w:val="20"/>
          <w:szCs w:val="20"/>
        </w:rPr>
        <w:t>Kidnapped</w:t>
      </w:r>
      <w:proofErr w:type="spellEnd"/>
      <w:r w:rsidR="00F44003" w:rsidRPr="00F44003">
        <w:rPr>
          <w:rFonts w:cs="Times New Roman"/>
          <w:i/>
          <w:iCs/>
          <w:color w:val="000000"/>
          <w:sz w:val="20"/>
          <w:szCs w:val="20"/>
        </w:rPr>
        <w:t xml:space="preserve"> </w:t>
      </w:r>
      <w:proofErr w:type="spellStart"/>
      <w:r w:rsidR="00F44003" w:rsidRPr="00F44003">
        <w:rPr>
          <w:rFonts w:cs="Times New Roman"/>
          <w:i/>
          <w:iCs/>
          <w:color w:val="000000"/>
          <w:sz w:val="20"/>
          <w:szCs w:val="20"/>
        </w:rPr>
        <w:t>Souls</w:t>
      </w:r>
      <w:proofErr w:type="spellEnd"/>
      <w:r w:rsidR="00F44003" w:rsidRPr="00F44003">
        <w:rPr>
          <w:rFonts w:cs="Times New Roman"/>
          <w:i/>
          <w:iCs/>
          <w:color w:val="000000"/>
          <w:sz w:val="20"/>
          <w:szCs w:val="20"/>
        </w:rPr>
        <w:t xml:space="preserve">: </w:t>
      </w:r>
      <w:proofErr w:type="spellStart"/>
      <w:r w:rsidR="00F44003" w:rsidRPr="00F44003">
        <w:rPr>
          <w:rFonts w:cs="Times New Roman"/>
          <w:i/>
          <w:iCs/>
          <w:color w:val="000000"/>
          <w:sz w:val="20"/>
          <w:szCs w:val="20"/>
        </w:rPr>
        <w:t>National</w:t>
      </w:r>
      <w:proofErr w:type="spellEnd"/>
      <w:r w:rsidR="00F44003" w:rsidRPr="00F44003">
        <w:rPr>
          <w:rFonts w:cs="Times New Roman"/>
          <w:i/>
          <w:iCs/>
          <w:color w:val="000000"/>
          <w:sz w:val="20"/>
          <w:szCs w:val="20"/>
        </w:rPr>
        <w:t xml:space="preserve"> </w:t>
      </w:r>
      <w:proofErr w:type="spellStart"/>
      <w:r w:rsidR="00F44003" w:rsidRPr="00F44003">
        <w:rPr>
          <w:rFonts w:cs="Times New Roman"/>
          <w:i/>
          <w:iCs/>
          <w:color w:val="000000"/>
          <w:sz w:val="20"/>
          <w:szCs w:val="20"/>
        </w:rPr>
        <w:t>Indifference</w:t>
      </w:r>
      <w:proofErr w:type="spellEnd"/>
      <w:r w:rsidR="00F44003" w:rsidRPr="00F44003">
        <w:rPr>
          <w:rFonts w:cs="Times New Roman"/>
          <w:i/>
          <w:iCs/>
          <w:color w:val="000000"/>
          <w:sz w:val="20"/>
          <w:szCs w:val="20"/>
        </w:rPr>
        <w:t xml:space="preserve"> and </w:t>
      </w:r>
      <w:proofErr w:type="spellStart"/>
      <w:r w:rsidR="00F44003" w:rsidRPr="00F44003">
        <w:rPr>
          <w:rFonts w:cs="Times New Roman"/>
          <w:i/>
          <w:iCs/>
          <w:color w:val="000000"/>
          <w:sz w:val="20"/>
          <w:szCs w:val="20"/>
        </w:rPr>
        <w:t>the</w:t>
      </w:r>
      <w:proofErr w:type="spellEnd"/>
      <w:r w:rsidR="00F44003" w:rsidRPr="00F44003">
        <w:rPr>
          <w:rFonts w:cs="Times New Roman"/>
          <w:i/>
          <w:iCs/>
          <w:color w:val="000000"/>
          <w:sz w:val="20"/>
          <w:szCs w:val="20"/>
        </w:rPr>
        <w:t xml:space="preserve"> </w:t>
      </w:r>
      <w:proofErr w:type="spellStart"/>
      <w:r w:rsidR="00F44003" w:rsidRPr="00F44003">
        <w:rPr>
          <w:rFonts w:cs="Times New Roman"/>
          <w:i/>
          <w:iCs/>
          <w:color w:val="000000"/>
          <w:sz w:val="20"/>
          <w:szCs w:val="20"/>
        </w:rPr>
        <w:t>Battle</w:t>
      </w:r>
      <w:proofErr w:type="spellEnd"/>
      <w:r w:rsidR="00F44003" w:rsidRPr="00F44003">
        <w:rPr>
          <w:rFonts w:cs="Times New Roman"/>
          <w:i/>
          <w:iCs/>
          <w:color w:val="000000"/>
          <w:sz w:val="20"/>
          <w:szCs w:val="20"/>
        </w:rPr>
        <w:t xml:space="preserve"> </w:t>
      </w:r>
      <w:proofErr w:type="spellStart"/>
      <w:r w:rsidR="00F44003" w:rsidRPr="00F44003">
        <w:rPr>
          <w:rFonts w:cs="Times New Roman"/>
          <w:i/>
          <w:iCs/>
          <w:color w:val="000000"/>
          <w:sz w:val="20"/>
          <w:szCs w:val="20"/>
        </w:rPr>
        <w:t>for</w:t>
      </w:r>
      <w:proofErr w:type="spellEnd"/>
      <w:r w:rsidR="00F44003" w:rsidRPr="00F44003">
        <w:rPr>
          <w:rFonts w:cs="Times New Roman"/>
          <w:i/>
          <w:iCs/>
          <w:color w:val="000000"/>
          <w:sz w:val="20"/>
          <w:szCs w:val="20"/>
        </w:rPr>
        <w:t xml:space="preserve"> </w:t>
      </w:r>
      <w:proofErr w:type="spellStart"/>
      <w:r w:rsidR="00F44003" w:rsidRPr="00F44003">
        <w:rPr>
          <w:rFonts w:cs="Times New Roman"/>
          <w:i/>
          <w:iCs/>
          <w:color w:val="000000"/>
          <w:sz w:val="20"/>
          <w:szCs w:val="20"/>
        </w:rPr>
        <w:t>Children</w:t>
      </w:r>
      <w:proofErr w:type="spellEnd"/>
      <w:r w:rsidR="00F44003" w:rsidRPr="00F44003">
        <w:rPr>
          <w:rFonts w:cs="Times New Roman"/>
          <w:i/>
          <w:iCs/>
          <w:color w:val="000000"/>
          <w:sz w:val="20"/>
          <w:szCs w:val="20"/>
        </w:rPr>
        <w:t xml:space="preserve"> in </w:t>
      </w:r>
      <w:proofErr w:type="spellStart"/>
      <w:r w:rsidR="00F44003" w:rsidRPr="00F44003">
        <w:rPr>
          <w:rFonts w:cs="Times New Roman"/>
          <w:i/>
          <w:iCs/>
          <w:color w:val="000000"/>
          <w:sz w:val="20"/>
          <w:szCs w:val="20"/>
        </w:rPr>
        <w:t>the</w:t>
      </w:r>
      <w:proofErr w:type="spellEnd"/>
      <w:r w:rsidR="00F44003" w:rsidRPr="00F44003">
        <w:rPr>
          <w:rFonts w:cs="Times New Roman"/>
          <w:i/>
          <w:iCs/>
          <w:color w:val="000000"/>
          <w:sz w:val="20"/>
          <w:szCs w:val="20"/>
        </w:rPr>
        <w:t xml:space="preserve"> Bohemian </w:t>
      </w:r>
      <w:proofErr w:type="spellStart"/>
      <w:r w:rsidR="00F44003" w:rsidRPr="00F44003">
        <w:rPr>
          <w:rFonts w:cs="Times New Roman"/>
          <w:i/>
          <w:iCs/>
          <w:color w:val="000000"/>
          <w:sz w:val="20"/>
          <w:szCs w:val="20"/>
        </w:rPr>
        <w:t>Lands</w:t>
      </w:r>
      <w:proofErr w:type="spellEnd"/>
      <w:r w:rsidR="00F44003" w:rsidRPr="00F44003">
        <w:rPr>
          <w:rFonts w:cs="Times New Roman"/>
          <w:i/>
          <w:iCs/>
          <w:color w:val="000000"/>
          <w:sz w:val="20"/>
          <w:szCs w:val="20"/>
        </w:rPr>
        <w:t xml:space="preserve"> (1900-1948)</w:t>
      </w:r>
      <w:r w:rsidR="00F44003" w:rsidRPr="00F44003">
        <w:rPr>
          <w:rFonts w:cs="Times New Roman"/>
          <w:color w:val="000000"/>
          <w:sz w:val="20"/>
          <w:szCs w:val="20"/>
        </w:rPr>
        <w:t xml:space="preserve">. </w:t>
      </w:r>
      <w:proofErr w:type="spellStart"/>
      <w:r w:rsidR="00F44003" w:rsidRPr="00F44003">
        <w:rPr>
          <w:rFonts w:cs="Times New Roman"/>
          <w:color w:val="000000"/>
          <w:sz w:val="20"/>
          <w:szCs w:val="20"/>
        </w:rPr>
        <w:t>Ithaca</w:t>
      </w:r>
      <w:proofErr w:type="spellEnd"/>
      <w:r w:rsidR="00F44003" w:rsidRPr="00F44003">
        <w:rPr>
          <w:rFonts w:cs="Times New Roman"/>
          <w:color w:val="000000"/>
          <w:sz w:val="20"/>
          <w:szCs w:val="20"/>
        </w:rPr>
        <w:t xml:space="preserve"> 2008.; </w:t>
      </w:r>
      <w:proofErr w:type="spellStart"/>
      <w:r w:rsidR="00F44003" w:rsidRPr="00F44003">
        <w:rPr>
          <w:rFonts w:cs="Times New Roman"/>
          <w:smallCaps/>
          <w:sz w:val="20"/>
          <w:szCs w:val="20"/>
        </w:rPr>
        <w:t>Zvánovec</w:t>
      </w:r>
      <w:proofErr w:type="spellEnd"/>
      <w:r w:rsidR="00F44003" w:rsidRPr="00F44003">
        <w:rPr>
          <w:rFonts w:cs="Times New Roman"/>
          <w:sz w:val="20"/>
          <w:szCs w:val="20"/>
        </w:rPr>
        <w:t xml:space="preserve">, Mikuláš: </w:t>
      </w:r>
      <w:r w:rsidR="00F44003" w:rsidRPr="00F44003">
        <w:rPr>
          <w:rFonts w:cs="Times New Roman"/>
          <w:i/>
          <w:iCs/>
          <w:sz w:val="20"/>
          <w:szCs w:val="20"/>
        </w:rPr>
        <w:t xml:space="preserve">Der </w:t>
      </w:r>
      <w:proofErr w:type="spellStart"/>
      <w:r w:rsidR="00F44003" w:rsidRPr="00F44003">
        <w:rPr>
          <w:rFonts w:cs="Times New Roman"/>
          <w:i/>
          <w:iCs/>
          <w:sz w:val="20"/>
          <w:szCs w:val="20"/>
        </w:rPr>
        <w:t>Nationale</w:t>
      </w:r>
      <w:proofErr w:type="spellEnd"/>
      <w:r w:rsidR="00F44003" w:rsidRPr="00F44003">
        <w:rPr>
          <w:rFonts w:cs="Times New Roman"/>
          <w:i/>
          <w:iCs/>
          <w:sz w:val="20"/>
          <w:szCs w:val="20"/>
        </w:rPr>
        <w:t xml:space="preserve"> </w:t>
      </w:r>
      <w:proofErr w:type="spellStart"/>
      <w:r w:rsidR="00F44003" w:rsidRPr="00F44003">
        <w:rPr>
          <w:rFonts w:cs="Times New Roman"/>
          <w:i/>
          <w:iCs/>
          <w:sz w:val="20"/>
          <w:szCs w:val="20"/>
        </w:rPr>
        <w:t>schulkampf</w:t>
      </w:r>
      <w:proofErr w:type="spellEnd"/>
      <w:r w:rsidR="00F44003" w:rsidRPr="00F44003">
        <w:rPr>
          <w:rFonts w:cs="Times New Roman"/>
          <w:i/>
          <w:iCs/>
          <w:sz w:val="20"/>
          <w:szCs w:val="20"/>
        </w:rPr>
        <w:t xml:space="preserve"> in </w:t>
      </w:r>
      <w:proofErr w:type="spellStart"/>
      <w:r w:rsidR="00F44003" w:rsidRPr="00F44003">
        <w:rPr>
          <w:rFonts w:cs="Times New Roman"/>
          <w:i/>
          <w:iCs/>
          <w:sz w:val="20"/>
          <w:szCs w:val="20"/>
        </w:rPr>
        <w:t>Böhmen</w:t>
      </w:r>
      <w:proofErr w:type="spellEnd"/>
      <w:r w:rsidR="00F44003" w:rsidRPr="00F44003">
        <w:rPr>
          <w:rFonts w:cs="Times New Roman"/>
          <w:i/>
          <w:iCs/>
          <w:sz w:val="20"/>
          <w:szCs w:val="20"/>
        </w:rPr>
        <w:t xml:space="preserve">. </w:t>
      </w:r>
      <w:proofErr w:type="spellStart"/>
      <w:r w:rsidR="00F44003" w:rsidRPr="00F44003">
        <w:rPr>
          <w:rFonts w:cs="Times New Roman"/>
          <w:i/>
          <w:iCs/>
          <w:sz w:val="20"/>
          <w:szCs w:val="20"/>
        </w:rPr>
        <w:t>Schulvereine</w:t>
      </w:r>
      <w:proofErr w:type="spellEnd"/>
      <w:r w:rsidR="00F44003" w:rsidRPr="00F44003">
        <w:rPr>
          <w:rFonts w:cs="Times New Roman"/>
          <w:i/>
          <w:iCs/>
          <w:sz w:val="20"/>
          <w:szCs w:val="20"/>
        </w:rPr>
        <w:t xml:space="preserve"> </w:t>
      </w:r>
      <w:proofErr w:type="spellStart"/>
      <w:r w:rsidR="00F44003" w:rsidRPr="00F44003">
        <w:rPr>
          <w:rFonts w:cs="Times New Roman"/>
          <w:i/>
          <w:iCs/>
          <w:sz w:val="20"/>
          <w:szCs w:val="20"/>
        </w:rPr>
        <w:t>als</w:t>
      </w:r>
      <w:proofErr w:type="spellEnd"/>
      <w:r w:rsidR="00F44003" w:rsidRPr="00F44003">
        <w:rPr>
          <w:rFonts w:cs="Times New Roman"/>
          <w:i/>
          <w:iCs/>
          <w:sz w:val="20"/>
          <w:szCs w:val="20"/>
        </w:rPr>
        <w:t xml:space="preserve"> </w:t>
      </w:r>
      <w:proofErr w:type="spellStart"/>
      <w:r w:rsidR="00F44003" w:rsidRPr="00F44003">
        <w:rPr>
          <w:rFonts w:cs="Times New Roman"/>
          <w:i/>
          <w:iCs/>
          <w:sz w:val="20"/>
          <w:szCs w:val="20"/>
        </w:rPr>
        <w:t>Akteure</w:t>
      </w:r>
      <w:proofErr w:type="spellEnd"/>
      <w:r w:rsidR="00F44003" w:rsidRPr="00F44003">
        <w:rPr>
          <w:rFonts w:cs="Times New Roman"/>
          <w:i/>
          <w:iCs/>
          <w:sz w:val="20"/>
          <w:szCs w:val="20"/>
        </w:rPr>
        <w:t xml:space="preserve"> der </w:t>
      </w:r>
      <w:proofErr w:type="spellStart"/>
      <w:r w:rsidR="00F44003" w:rsidRPr="00F44003">
        <w:rPr>
          <w:rFonts w:cs="Times New Roman"/>
          <w:i/>
          <w:iCs/>
          <w:sz w:val="20"/>
          <w:szCs w:val="20"/>
        </w:rPr>
        <w:t>nationalen</w:t>
      </w:r>
      <w:proofErr w:type="spellEnd"/>
      <w:r w:rsidR="00F44003" w:rsidRPr="00F44003">
        <w:rPr>
          <w:rFonts w:cs="Times New Roman"/>
          <w:i/>
          <w:iCs/>
          <w:sz w:val="20"/>
          <w:szCs w:val="20"/>
        </w:rPr>
        <w:t xml:space="preserve"> </w:t>
      </w:r>
      <w:proofErr w:type="spellStart"/>
      <w:r w:rsidR="00F44003" w:rsidRPr="00F44003">
        <w:rPr>
          <w:rFonts w:cs="Times New Roman"/>
          <w:i/>
          <w:iCs/>
          <w:sz w:val="20"/>
          <w:szCs w:val="20"/>
        </w:rPr>
        <w:t>Differenzierung</w:t>
      </w:r>
      <w:proofErr w:type="spellEnd"/>
      <w:r w:rsidR="00F44003" w:rsidRPr="00F44003">
        <w:rPr>
          <w:rFonts w:cs="Times New Roman"/>
          <w:i/>
          <w:iCs/>
          <w:sz w:val="20"/>
          <w:szCs w:val="20"/>
        </w:rPr>
        <w:t xml:space="preserve"> (1880-1918)</w:t>
      </w:r>
      <w:r w:rsidR="00F44003" w:rsidRPr="00F44003">
        <w:rPr>
          <w:rFonts w:cs="Times New Roman"/>
          <w:sz w:val="20"/>
          <w:szCs w:val="20"/>
        </w:rPr>
        <w:t xml:space="preserve">. De </w:t>
      </w:r>
      <w:proofErr w:type="spellStart"/>
      <w:r w:rsidR="00F44003" w:rsidRPr="00F44003">
        <w:rPr>
          <w:rFonts w:cs="Times New Roman"/>
          <w:sz w:val="20"/>
          <w:szCs w:val="20"/>
        </w:rPr>
        <w:t>Gruyter</w:t>
      </w:r>
      <w:proofErr w:type="spellEnd"/>
      <w:r w:rsidR="00F44003" w:rsidRPr="00F44003">
        <w:rPr>
          <w:rFonts w:cs="Times New Roman"/>
          <w:sz w:val="20"/>
          <w:szCs w:val="20"/>
        </w:rPr>
        <w:t xml:space="preserve"> </w:t>
      </w:r>
      <w:proofErr w:type="spellStart"/>
      <w:r w:rsidR="00F44003" w:rsidRPr="00F44003">
        <w:rPr>
          <w:rFonts w:cs="Times New Roman"/>
          <w:sz w:val="20"/>
          <w:szCs w:val="20"/>
        </w:rPr>
        <w:t>Oldenbourg</w:t>
      </w:r>
      <w:proofErr w:type="spellEnd"/>
      <w:r w:rsidR="00F44003" w:rsidRPr="00F44003">
        <w:rPr>
          <w:rFonts w:cs="Times New Roman"/>
          <w:sz w:val="20"/>
          <w:szCs w:val="20"/>
        </w:rPr>
        <w:t xml:space="preserve"> 2021.</w:t>
      </w:r>
    </w:p>
  </w:footnote>
  <w:footnote w:id="203">
    <w:p w14:paraId="6C6233AF" w14:textId="77777777" w:rsidR="00B634E4" w:rsidRPr="003F61D4" w:rsidRDefault="00B634E4" w:rsidP="00B634E4">
      <w:pPr>
        <w:spacing w:after="0" w:line="240" w:lineRule="auto"/>
        <w:rPr>
          <w:rFonts w:cs="Times New Roman"/>
          <w:szCs w:val="24"/>
        </w:rPr>
      </w:pPr>
      <w:r w:rsidRPr="003F61D4">
        <w:rPr>
          <w:rStyle w:val="Znakapoznpodarou"/>
          <w:sz w:val="20"/>
          <w:szCs w:val="18"/>
        </w:rPr>
        <w:footnoteRef/>
      </w:r>
      <w:r w:rsidRPr="003F61D4">
        <w:rPr>
          <w:sz w:val="20"/>
          <w:szCs w:val="18"/>
        </w:rPr>
        <w:t xml:space="preserve"> </w:t>
      </w:r>
      <w:r w:rsidRPr="003F61D4">
        <w:rPr>
          <w:rFonts w:cs="Times New Roman"/>
          <w:sz w:val="20"/>
          <w:szCs w:val="20"/>
        </w:rPr>
        <w:t xml:space="preserve">ZAO, fond Zemská vláda slezská Opava, Stanovy místních odborů Ústřední matice školské v Litultovicích a Stěbořicích, </w:t>
      </w:r>
      <w:proofErr w:type="spellStart"/>
      <w:r w:rsidRPr="003F61D4">
        <w:rPr>
          <w:rFonts w:cs="Times New Roman"/>
          <w:sz w:val="20"/>
          <w:szCs w:val="20"/>
        </w:rPr>
        <w:t>inv</w:t>
      </w:r>
      <w:proofErr w:type="spellEnd"/>
      <w:r w:rsidRPr="003F61D4">
        <w:rPr>
          <w:rFonts w:cs="Times New Roman"/>
          <w:sz w:val="20"/>
          <w:szCs w:val="20"/>
        </w:rPr>
        <w:t xml:space="preserve">. č. 1331, </w:t>
      </w:r>
      <w:proofErr w:type="spellStart"/>
      <w:r w:rsidRPr="003F61D4">
        <w:rPr>
          <w:rFonts w:cs="Times New Roman"/>
          <w:sz w:val="20"/>
          <w:szCs w:val="20"/>
        </w:rPr>
        <w:t>kart</w:t>
      </w:r>
      <w:proofErr w:type="spellEnd"/>
      <w:r w:rsidRPr="003F61D4">
        <w:rPr>
          <w:rFonts w:cs="Times New Roman"/>
          <w:sz w:val="20"/>
          <w:szCs w:val="20"/>
        </w:rPr>
        <w:t xml:space="preserve">. 1410, </w:t>
      </w:r>
      <w:proofErr w:type="spellStart"/>
      <w:r w:rsidRPr="003F61D4">
        <w:rPr>
          <w:rFonts w:cs="Times New Roman"/>
          <w:sz w:val="20"/>
          <w:szCs w:val="20"/>
        </w:rPr>
        <w:t>sig</w:t>
      </w:r>
      <w:proofErr w:type="spellEnd"/>
      <w:r w:rsidRPr="003F61D4">
        <w:rPr>
          <w:rFonts w:cs="Times New Roman"/>
          <w:sz w:val="20"/>
          <w:szCs w:val="20"/>
        </w:rPr>
        <w:t>. 58/V//S.</w:t>
      </w:r>
      <w:r>
        <w:rPr>
          <w:rFonts w:cs="Times New Roman"/>
          <w:sz w:val="20"/>
          <w:szCs w:val="20"/>
        </w:rPr>
        <w:t xml:space="preserve">; </w:t>
      </w:r>
      <w:r w:rsidRPr="003F61D4">
        <w:rPr>
          <w:rFonts w:cs="Times New Roman"/>
          <w:sz w:val="20"/>
          <w:szCs w:val="20"/>
        </w:rPr>
        <w:t xml:space="preserve">ZAO, fond Zemská vláda slezská Opava, Stanovy místního odboru Ústřední matice školské v Kateřinkách, </w:t>
      </w:r>
      <w:proofErr w:type="spellStart"/>
      <w:r w:rsidRPr="003F61D4">
        <w:rPr>
          <w:rFonts w:cs="Times New Roman"/>
          <w:sz w:val="20"/>
          <w:szCs w:val="20"/>
        </w:rPr>
        <w:t>inv</w:t>
      </w:r>
      <w:proofErr w:type="spellEnd"/>
      <w:r w:rsidRPr="003F61D4">
        <w:rPr>
          <w:rFonts w:cs="Times New Roman"/>
          <w:sz w:val="20"/>
          <w:szCs w:val="20"/>
        </w:rPr>
        <w:t xml:space="preserve">. č. 1330, </w:t>
      </w:r>
      <w:proofErr w:type="spellStart"/>
      <w:r w:rsidRPr="003F61D4">
        <w:rPr>
          <w:rFonts w:cs="Times New Roman"/>
          <w:sz w:val="20"/>
          <w:szCs w:val="20"/>
        </w:rPr>
        <w:t>kart</w:t>
      </w:r>
      <w:proofErr w:type="spellEnd"/>
      <w:r w:rsidRPr="003F61D4">
        <w:rPr>
          <w:rFonts w:cs="Times New Roman"/>
          <w:sz w:val="20"/>
          <w:szCs w:val="20"/>
        </w:rPr>
        <w:t xml:space="preserve">. 1368, </w:t>
      </w:r>
      <w:proofErr w:type="spellStart"/>
      <w:r w:rsidRPr="003F61D4">
        <w:rPr>
          <w:rFonts w:cs="Times New Roman"/>
          <w:sz w:val="20"/>
          <w:szCs w:val="20"/>
        </w:rPr>
        <w:t>sig</w:t>
      </w:r>
      <w:proofErr w:type="spellEnd"/>
      <w:r w:rsidRPr="003F61D4">
        <w:rPr>
          <w:rFonts w:cs="Times New Roman"/>
          <w:sz w:val="20"/>
          <w:szCs w:val="20"/>
        </w:rPr>
        <w:t>. 58/V.</w:t>
      </w:r>
    </w:p>
  </w:footnote>
  <w:footnote w:id="204">
    <w:p w14:paraId="0E65A5CE" w14:textId="69838A7C" w:rsidR="00B634E4" w:rsidRPr="00200462" w:rsidRDefault="00B634E4" w:rsidP="00B634E4">
      <w:pPr>
        <w:pStyle w:val="Textpoznpodarou"/>
        <w:jc w:val="both"/>
        <w:rPr>
          <w:rFonts w:ascii="Times New Roman" w:hAnsi="Times New Roman" w:cs="Times New Roman"/>
        </w:rPr>
      </w:pPr>
      <w:r w:rsidRPr="00200462">
        <w:rPr>
          <w:rStyle w:val="Znakapoznpodarou"/>
          <w:rFonts w:ascii="Times New Roman" w:hAnsi="Times New Roman" w:cs="Times New Roman"/>
        </w:rPr>
        <w:footnoteRef/>
      </w:r>
      <w:r w:rsidRPr="00200462">
        <w:rPr>
          <w:rFonts w:ascii="Times New Roman" w:hAnsi="Times New Roman" w:cs="Times New Roman"/>
        </w:rPr>
        <w:t xml:space="preserve"> </w:t>
      </w:r>
      <w:r w:rsidR="008079E3" w:rsidRPr="00D16441">
        <w:rPr>
          <w:rFonts w:ascii="Times New Roman" w:hAnsi="Times New Roman" w:cs="Times New Roman"/>
          <w:smallCaps/>
        </w:rPr>
        <w:t>Pokludová</w:t>
      </w:r>
      <w:r w:rsidR="008079E3">
        <w:rPr>
          <w:rFonts w:ascii="Times New Roman" w:hAnsi="Times New Roman" w:cs="Times New Roman"/>
        </w:rPr>
        <w:t xml:space="preserve">, Andrea: </w:t>
      </w:r>
      <w:r w:rsidR="008079E3" w:rsidRPr="00D16441">
        <w:rPr>
          <w:rFonts w:ascii="Times New Roman" w:hAnsi="Times New Roman" w:cs="Times New Roman"/>
          <w:i/>
          <w:iCs/>
        </w:rPr>
        <w:t>Proměny spolkového života</w:t>
      </w:r>
      <w:r w:rsidR="008079E3">
        <w:rPr>
          <w:rFonts w:ascii="Times New Roman" w:hAnsi="Times New Roman" w:cs="Times New Roman"/>
        </w:rPr>
        <w:t xml:space="preserve">. In: </w:t>
      </w:r>
      <w:proofErr w:type="spellStart"/>
      <w:r w:rsidRPr="00200462">
        <w:rPr>
          <w:rFonts w:ascii="Times New Roman" w:hAnsi="Times New Roman" w:cs="Times New Roman"/>
          <w:smallCaps/>
        </w:rPr>
        <w:t>Zářický</w:t>
      </w:r>
      <w:proofErr w:type="spellEnd"/>
      <w:r w:rsidRPr="00200462">
        <w:rPr>
          <w:rFonts w:ascii="Times New Roman" w:hAnsi="Times New Roman" w:cs="Times New Roman"/>
        </w:rPr>
        <w:t>, A</w:t>
      </w:r>
      <w:r>
        <w:rPr>
          <w:rFonts w:ascii="Times New Roman" w:hAnsi="Times New Roman" w:cs="Times New Roman"/>
        </w:rPr>
        <w:t>.</w:t>
      </w:r>
      <w:r w:rsidRPr="00200462">
        <w:rPr>
          <w:rFonts w:ascii="Times New Roman" w:hAnsi="Times New Roman" w:cs="Times New Roman"/>
        </w:rPr>
        <w:t xml:space="preserve"> a kol.: </w:t>
      </w:r>
      <w:r w:rsidRPr="00200462">
        <w:rPr>
          <w:rFonts w:ascii="Times New Roman" w:hAnsi="Times New Roman" w:cs="Times New Roman"/>
          <w:i/>
          <w:iCs/>
        </w:rPr>
        <w:t>Rakouské Slezsko v procesu modernizace 1742-1914. Díl I</w:t>
      </w:r>
      <w:r w:rsidRPr="00200462">
        <w:rPr>
          <w:rFonts w:ascii="Times New Roman" w:hAnsi="Times New Roman" w:cs="Times New Roman"/>
        </w:rPr>
        <w:t>., s. 632.</w:t>
      </w:r>
    </w:p>
  </w:footnote>
  <w:footnote w:id="205">
    <w:p w14:paraId="2E613747" w14:textId="0F30797F" w:rsidR="00282B4B" w:rsidRPr="00332CFD" w:rsidRDefault="00282B4B" w:rsidP="00282B4B">
      <w:pPr>
        <w:pStyle w:val="Textpoznpodarou"/>
        <w:jc w:val="both"/>
        <w:rPr>
          <w:rFonts w:ascii="Times New Roman" w:hAnsi="Times New Roman" w:cs="Times New Roman"/>
        </w:rPr>
      </w:pPr>
      <w:r w:rsidRPr="00332CFD">
        <w:rPr>
          <w:rStyle w:val="Znakapoznpodarou"/>
          <w:rFonts w:ascii="Times New Roman" w:hAnsi="Times New Roman" w:cs="Times New Roman"/>
        </w:rPr>
        <w:footnoteRef/>
      </w:r>
      <w:r w:rsidRPr="00332CFD">
        <w:rPr>
          <w:rFonts w:ascii="Times New Roman" w:hAnsi="Times New Roman" w:cs="Times New Roman"/>
        </w:rPr>
        <w:t xml:space="preserve"> </w:t>
      </w:r>
      <w:r w:rsidR="008079E3" w:rsidRPr="00D16441">
        <w:rPr>
          <w:rFonts w:ascii="Times New Roman" w:hAnsi="Times New Roman" w:cs="Times New Roman"/>
          <w:smallCaps/>
        </w:rPr>
        <w:t>Pokludová</w:t>
      </w:r>
      <w:r w:rsidR="008079E3">
        <w:rPr>
          <w:rFonts w:ascii="Times New Roman" w:hAnsi="Times New Roman" w:cs="Times New Roman"/>
        </w:rPr>
        <w:t xml:space="preserve">, Andrea: </w:t>
      </w:r>
      <w:r w:rsidR="008079E3" w:rsidRPr="00D16441">
        <w:rPr>
          <w:rFonts w:ascii="Times New Roman" w:hAnsi="Times New Roman" w:cs="Times New Roman"/>
          <w:i/>
          <w:iCs/>
        </w:rPr>
        <w:t>Proměny spolkového života</w:t>
      </w:r>
      <w:r w:rsidR="008079E3">
        <w:rPr>
          <w:rFonts w:ascii="Times New Roman" w:hAnsi="Times New Roman" w:cs="Times New Roman"/>
        </w:rPr>
        <w:t xml:space="preserve">. In: </w:t>
      </w:r>
      <w:proofErr w:type="spellStart"/>
      <w:r w:rsidR="008079E3" w:rsidRPr="00200462">
        <w:rPr>
          <w:rFonts w:ascii="Times New Roman" w:hAnsi="Times New Roman" w:cs="Times New Roman"/>
          <w:smallCaps/>
        </w:rPr>
        <w:t>Zářický</w:t>
      </w:r>
      <w:proofErr w:type="spellEnd"/>
      <w:r w:rsidR="008079E3" w:rsidRPr="00200462">
        <w:rPr>
          <w:rFonts w:ascii="Times New Roman" w:hAnsi="Times New Roman" w:cs="Times New Roman"/>
        </w:rPr>
        <w:t>, A</w:t>
      </w:r>
      <w:r w:rsidR="008079E3">
        <w:rPr>
          <w:rFonts w:ascii="Times New Roman" w:hAnsi="Times New Roman" w:cs="Times New Roman"/>
        </w:rPr>
        <w:t>.</w:t>
      </w:r>
      <w:r w:rsidR="008079E3" w:rsidRPr="00200462">
        <w:rPr>
          <w:rFonts w:ascii="Times New Roman" w:hAnsi="Times New Roman" w:cs="Times New Roman"/>
        </w:rPr>
        <w:t xml:space="preserve"> a kol.: </w:t>
      </w:r>
      <w:r w:rsidR="008079E3" w:rsidRPr="00200462">
        <w:rPr>
          <w:rFonts w:ascii="Times New Roman" w:hAnsi="Times New Roman" w:cs="Times New Roman"/>
          <w:i/>
          <w:iCs/>
        </w:rPr>
        <w:t>Rakouské Slezsko v procesu modernizace 1742-1914. Díl I</w:t>
      </w:r>
      <w:r w:rsidR="008079E3" w:rsidRPr="00200462">
        <w:rPr>
          <w:rFonts w:ascii="Times New Roman" w:hAnsi="Times New Roman" w:cs="Times New Roman"/>
        </w:rPr>
        <w:t>.,</w:t>
      </w:r>
      <w:r w:rsidR="00880BB3">
        <w:rPr>
          <w:rFonts w:ascii="Times New Roman" w:hAnsi="Times New Roman" w:cs="Times New Roman"/>
          <w:i/>
          <w:iCs/>
        </w:rPr>
        <w:t xml:space="preserve"> </w:t>
      </w:r>
      <w:r>
        <w:rPr>
          <w:rFonts w:ascii="Times New Roman" w:hAnsi="Times New Roman" w:cs="Times New Roman"/>
        </w:rPr>
        <w:t xml:space="preserve">s. </w:t>
      </w:r>
      <w:r w:rsidRPr="00332CFD">
        <w:rPr>
          <w:rFonts w:ascii="Times New Roman" w:hAnsi="Times New Roman" w:cs="Times New Roman"/>
        </w:rPr>
        <w:t>632.</w:t>
      </w:r>
    </w:p>
  </w:footnote>
  <w:footnote w:id="206">
    <w:p w14:paraId="50DBB3E4" w14:textId="6930F16A" w:rsidR="0016367C" w:rsidRPr="00332CFD" w:rsidRDefault="0016367C" w:rsidP="0016367C">
      <w:pPr>
        <w:pStyle w:val="Textpoznpodarou"/>
        <w:jc w:val="both"/>
        <w:rPr>
          <w:rFonts w:ascii="Times New Roman" w:hAnsi="Times New Roman" w:cs="Times New Roman"/>
        </w:rPr>
      </w:pPr>
      <w:r w:rsidRPr="00332CFD">
        <w:rPr>
          <w:rStyle w:val="Znakapoznpodarou"/>
          <w:rFonts w:ascii="Times New Roman" w:hAnsi="Times New Roman" w:cs="Times New Roman"/>
        </w:rPr>
        <w:footnoteRef/>
      </w:r>
      <w:r w:rsidRPr="00332CFD">
        <w:rPr>
          <w:rFonts w:ascii="Times New Roman" w:hAnsi="Times New Roman" w:cs="Times New Roman"/>
        </w:rPr>
        <w:t xml:space="preserve"> </w:t>
      </w:r>
      <w:bookmarkStart w:id="114" w:name="_Hlk119720386"/>
      <w:r w:rsidRPr="00332CFD">
        <w:rPr>
          <w:rFonts w:ascii="Times New Roman" w:hAnsi="Times New Roman" w:cs="Times New Roman"/>
          <w:smallCaps/>
        </w:rPr>
        <w:t>Riedl</w:t>
      </w:r>
      <w:r w:rsidRPr="00332CFD">
        <w:rPr>
          <w:rFonts w:ascii="Times New Roman" w:hAnsi="Times New Roman" w:cs="Times New Roman"/>
        </w:rPr>
        <w:t xml:space="preserve">, Miroslav: </w:t>
      </w:r>
      <w:r w:rsidRPr="00332CFD">
        <w:rPr>
          <w:rFonts w:ascii="Times New Roman" w:hAnsi="Times New Roman" w:cs="Times New Roman"/>
          <w:i/>
          <w:iCs/>
        </w:rPr>
        <w:t>První české učitelské spolky na Moravě</w:t>
      </w:r>
      <w:r w:rsidRPr="00332CFD">
        <w:rPr>
          <w:rFonts w:ascii="Times New Roman" w:hAnsi="Times New Roman" w:cs="Times New Roman"/>
        </w:rPr>
        <w:t xml:space="preserve">. In: </w:t>
      </w:r>
      <w:r w:rsidRPr="00332CFD">
        <w:rPr>
          <w:rFonts w:ascii="Times New Roman" w:hAnsi="Times New Roman" w:cs="Times New Roman"/>
          <w:i/>
          <w:iCs/>
        </w:rPr>
        <w:t>Vlastivědný věstník moravský</w:t>
      </w:r>
      <w:r w:rsidRPr="00332CFD">
        <w:rPr>
          <w:rFonts w:ascii="Times New Roman" w:hAnsi="Times New Roman" w:cs="Times New Roman"/>
        </w:rPr>
        <w:t xml:space="preserve"> XIX,</w:t>
      </w:r>
      <w:r w:rsidR="00376B0F">
        <w:rPr>
          <w:rFonts w:ascii="Times New Roman" w:hAnsi="Times New Roman" w:cs="Times New Roman"/>
        </w:rPr>
        <w:t xml:space="preserve"> </w:t>
      </w:r>
      <w:r w:rsidRPr="00332CFD">
        <w:rPr>
          <w:rFonts w:ascii="Times New Roman" w:hAnsi="Times New Roman" w:cs="Times New Roman"/>
        </w:rPr>
        <w:t>1967</w:t>
      </w:r>
      <w:r w:rsidR="00376B0F">
        <w:rPr>
          <w:rFonts w:ascii="Times New Roman" w:hAnsi="Times New Roman" w:cs="Times New Roman"/>
        </w:rPr>
        <w:t>, č. 2,</w:t>
      </w:r>
      <w:r w:rsidRPr="00332CFD">
        <w:rPr>
          <w:rFonts w:ascii="Times New Roman" w:hAnsi="Times New Roman" w:cs="Times New Roman"/>
        </w:rPr>
        <w:t xml:space="preserve"> s. 235.</w:t>
      </w:r>
      <w:bookmarkEnd w:id="114"/>
    </w:p>
  </w:footnote>
  <w:footnote w:id="207">
    <w:p w14:paraId="1791132A" w14:textId="345ED0BD" w:rsidR="0016367C" w:rsidRPr="00DD6FBA" w:rsidRDefault="0016367C" w:rsidP="0016367C">
      <w:pPr>
        <w:spacing w:after="0" w:line="240" w:lineRule="auto"/>
        <w:rPr>
          <w:rFonts w:cs="Times New Roman"/>
          <w:sz w:val="20"/>
          <w:szCs w:val="20"/>
        </w:rPr>
      </w:pPr>
      <w:r w:rsidRPr="00332CFD">
        <w:rPr>
          <w:rStyle w:val="Znakapoznpodarou"/>
          <w:rFonts w:cs="Times New Roman"/>
          <w:sz w:val="20"/>
          <w:szCs w:val="20"/>
        </w:rPr>
        <w:footnoteRef/>
      </w:r>
      <w:r w:rsidRPr="00332CFD">
        <w:rPr>
          <w:rFonts w:cs="Times New Roman"/>
          <w:sz w:val="20"/>
          <w:szCs w:val="20"/>
        </w:rPr>
        <w:t xml:space="preserve"> </w:t>
      </w:r>
      <w:bookmarkStart w:id="115" w:name="_Hlk119720483"/>
      <w:proofErr w:type="spellStart"/>
      <w:r w:rsidRPr="00332CFD">
        <w:rPr>
          <w:rFonts w:cs="Times New Roman"/>
          <w:smallCaps/>
          <w:sz w:val="20"/>
          <w:szCs w:val="20"/>
        </w:rPr>
        <w:t>Morkes</w:t>
      </w:r>
      <w:proofErr w:type="spellEnd"/>
      <w:r w:rsidRPr="00332CFD">
        <w:rPr>
          <w:rFonts w:cs="Times New Roman"/>
          <w:sz w:val="20"/>
          <w:szCs w:val="20"/>
        </w:rPr>
        <w:t xml:space="preserve">, František: </w:t>
      </w:r>
      <w:r w:rsidRPr="00332CFD">
        <w:rPr>
          <w:rFonts w:cs="Times New Roman"/>
          <w:i/>
          <w:iCs/>
          <w:sz w:val="20"/>
          <w:szCs w:val="20"/>
        </w:rPr>
        <w:t>K počátkům spolkového života učitelů v Čechách a na Moravě</w:t>
      </w:r>
      <w:r w:rsidRPr="00332CFD">
        <w:rPr>
          <w:rFonts w:cs="Times New Roman"/>
          <w:sz w:val="20"/>
          <w:szCs w:val="20"/>
        </w:rPr>
        <w:t xml:space="preserve">. In: </w:t>
      </w:r>
      <w:proofErr w:type="spellStart"/>
      <w:r w:rsidRPr="00332CFD">
        <w:rPr>
          <w:rFonts w:cs="Times New Roman"/>
          <w:i/>
          <w:iCs/>
          <w:sz w:val="20"/>
          <w:szCs w:val="20"/>
        </w:rPr>
        <w:t>Paginae</w:t>
      </w:r>
      <w:proofErr w:type="spellEnd"/>
      <w:r w:rsidRPr="00332CFD">
        <w:rPr>
          <w:rFonts w:cs="Times New Roman"/>
          <w:i/>
          <w:iCs/>
          <w:sz w:val="20"/>
          <w:szCs w:val="20"/>
        </w:rPr>
        <w:t xml:space="preserve"> </w:t>
      </w:r>
      <w:proofErr w:type="spellStart"/>
      <w:r w:rsidRPr="00332CFD">
        <w:rPr>
          <w:rFonts w:cs="Times New Roman"/>
          <w:i/>
          <w:iCs/>
          <w:sz w:val="20"/>
          <w:szCs w:val="20"/>
        </w:rPr>
        <w:t>historiae</w:t>
      </w:r>
      <w:proofErr w:type="spellEnd"/>
      <w:r w:rsidRPr="00332CFD">
        <w:rPr>
          <w:rFonts w:cs="Times New Roman"/>
          <w:i/>
          <w:iCs/>
          <w:sz w:val="20"/>
          <w:szCs w:val="20"/>
        </w:rPr>
        <w:t>: sborník Státního ústředního archivu v Praze</w:t>
      </w:r>
      <w:r w:rsidRPr="00332CFD">
        <w:rPr>
          <w:rFonts w:cs="Times New Roman"/>
          <w:sz w:val="20"/>
          <w:szCs w:val="20"/>
        </w:rPr>
        <w:t>. 2001,</w:t>
      </w:r>
      <w:r w:rsidR="00376B0F">
        <w:rPr>
          <w:rFonts w:cs="Times New Roman"/>
          <w:sz w:val="20"/>
          <w:szCs w:val="20"/>
        </w:rPr>
        <w:t xml:space="preserve"> č. 9,</w:t>
      </w:r>
      <w:r w:rsidRPr="00332CFD">
        <w:rPr>
          <w:rFonts w:cs="Times New Roman"/>
          <w:sz w:val="20"/>
          <w:szCs w:val="20"/>
        </w:rPr>
        <w:t xml:space="preserve"> s. 140.</w:t>
      </w:r>
      <w:bookmarkEnd w:id="115"/>
    </w:p>
  </w:footnote>
  <w:footnote w:id="208">
    <w:p w14:paraId="3398E3DD" w14:textId="32EB9CCB" w:rsidR="0016367C" w:rsidRPr="003D1F63" w:rsidRDefault="0016367C" w:rsidP="00757A2E">
      <w:pPr>
        <w:pStyle w:val="Textpoznpodarou"/>
        <w:jc w:val="both"/>
        <w:rPr>
          <w:rFonts w:ascii="Times New Roman" w:hAnsi="Times New Roman" w:cs="Times New Roman"/>
        </w:rPr>
      </w:pPr>
      <w:r w:rsidRPr="003D1F63">
        <w:rPr>
          <w:rStyle w:val="Znakapoznpodarou"/>
          <w:rFonts w:ascii="Times New Roman" w:hAnsi="Times New Roman" w:cs="Times New Roman"/>
        </w:rPr>
        <w:footnoteRef/>
      </w:r>
      <w:r w:rsidRPr="003D1F63">
        <w:rPr>
          <w:rFonts w:ascii="Times New Roman" w:hAnsi="Times New Roman" w:cs="Times New Roman"/>
        </w:rPr>
        <w:t xml:space="preserve"> </w:t>
      </w:r>
      <w:bookmarkStart w:id="116" w:name="_Hlk119720684"/>
      <w:r w:rsidRPr="003D1F63">
        <w:rPr>
          <w:rFonts w:ascii="Times New Roman" w:hAnsi="Times New Roman" w:cs="Times New Roman"/>
          <w:smallCaps/>
        </w:rPr>
        <w:t>Vlasák</w:t>
      </w:r>
      <w:r w:rsidRPr="003D1F63">
        <w:rPr>
          <w:rFonts w:ascii="Times New Roman" w:hAnsi="Times New Roman" w:cs="Times New Roman"/>
        </w:rPr>
        <w:t xml:space="preserve">, Emanuel: </w:t>
      </w:r>
      <w:r w:rsidRPr="003D1F63">
        <w:rPr>
          <w:rFonts w:ascii="Times New Roman" w:hAnsi="Times New Roman" w:cs="Times New Roman"/>
          <w:i/>
          <w:iCs/>
        </w:rPr>
        <w:t>Organizační principy učitelských odborů. K vývoji organizační struktury učitelských spolků</w:t>
      </w:r>
      <w:r w:rsidRPr="003D1F63">
        <w:rPr>
          <w:rFonts w:ascii="Times New Roman" w:hAnsi="Times New Roman" w:cs="Times New Roman"/>
        </w:rPr>
        <w:t>. In: Archivní časopis XXIII,</w:t>
      </w:r>
      <w:r w:rsidR="00332CFD">
        <w:rPr>
          <w:rFonts w:ascii="Times New Roman" w:hAnsi="Times New Roman" w:cs="Times New Roman"/>
        </w:rPr>
        <w:t xml:space="preserve"> </w:t>
      </w:r>
      <w:r w:rsidRPr="003D1F63">
        <w:rPr>
          <w:rFonts w:ascii="Times New Roman" w:hAnsi="Times New Roman" w:cs="Times New Roman"/>
        </w:rPr>
        <w:t>1973</w:t>
      </w:r>
      <w:r w:rsidR="00332CFD">
        <w:rPr>
          <w:rFonts w:ascii="Times New Roman" w:hAnsi="Times New Roman" w:cs="Times New Roman"/>
        </w:rPr>
        <w:t>, č. 3,</w:t>
      </w:r>
      <w:r w:rsidRPr="003D1F63">
        <w:rPr>
          <w:rFonts w:ascii="Times New Roman" w:hAnsi="Times New Roman" w:cs="Times New Roman"/>
        </w:rPr>
        <w:t xml:space="preserve"> s. </w:t>
      </w:r>
      <w:r>
        <w:rPr>
          <w:rFonts w:ascii="Times New Roman" w:hAnsi="Times New Roman" w:cs="Times New Roman"/>
        </w:rPr>
        <w:t>156.</w:t>
      </w:r>
      <w:bookmarkEnd w:id="116"/>
    </w:p>
  </w:footnote>
  <w:footnote w:id="209">
    <w:p w14:paraId="0B6A5235" w14:textId="556DF757" w:rsidR="0016367C" w:rsidRDefault="0016367C" w:rsidP="00757A2E">
      <w:pPr>
        <w:pStyle w:val="Textpoznpodarou"/>
        <w:jc w:val="both"/>
      </w:pPr>
      <w:r w:rsidRPr="00985FFA">
        <w:rPr>
          <w:rStyle w:val="Znakapoznpodarou"/>
          <w:rFonts w:ascii="Times New Roman" w:hAnsi="Times New Roman" w:cs="Times New Roman"/>
        </w:rPr>
        <w:footnoteRef/>
      </w:r>
      <w:r w:rsidRPr="00985FFA">
        <w:rPr>
          <w:rFonts w:ascii="Times New Roman" w:hAnsi="Times New Roman" w:cs="Times New Roman"/>
        </w:rPr>
        <w:t xml:space="preserve"> </w:t>
      </w:r>
      <w:proofErr w:type="spellStart"/>
      <w:r w:rsidRPr="00DD6FBA">
        <w:rPr>
          <w:rFonts w:ascii="Times New Roman" w:hAnsi="Times New Roman" w:cs="Times New Roman"/>
          <w:smallCaps/>
        </w:rPr>
        <w:t>Morkes</w:t>
      </w:r>
      <w:proofErr w:type="spellEnd"/>
      <w:r w:rsidRPr="00DD6FBA">
        <w:rPr>
          <w:rFonts w:ascii="Times New Roman" w:hAnsi="Times New Roman" w:cs="Times New Roman"/>
        </w:rPr>
        <w:t>, F</w:t>
      </w:r>
      <w:r w:rsidR="00757A2E">
        <w:rPr>
          <w:rFonts w:ascii="Times New Roman" w:hAnsi="Times New Roman" w:cs="Times New Roman"/>
        </w:rPr>
        <w:t>.</w:t>
      </w:r>
      <w:r w:rsidRPr="00DD6FBA">
        <w:rPr>
          <w:rFonts w:ascii="Times New Roman" w:hAnsi="Times New Roman" w:cs="Times New Roman"/>
        </w:rPr>
        <w:t xml:space="preserve">: </w:t>
      </w:r>
      <w:r w:rsidR="00757A2E">
        <w:rPr>
          <w:rFonts w:ascii="Times New Roman" w:hAnsi="Times New Roman" w:cs="Times New Roman"/>
          <w:i/>
          <w:iCs/>
        </w:rPr>
        <w:t>c. d</w:t>
      </w:r>
      <w:r w:rsidRPr="00DD6FBA">
        <w:rPr>
          <w:rFonts w:ascii="Times New Roman" w:hAnsi="Times New Roman" w:cs="Times New Roman"/>
        </w:rPr>
        <w:t>.</w:t>
      </w:r>
      <w:r w:rsidR="00757A2E">
        <w:rPr>
          <w:rFonts w:ascii="Times New Roman" w:hAnsi="Times New Roman" w:cs="Times New Roman"/>
        </w:rPr>
        <w:t>,</w:t>
      </w:r>
      <w:r w:rsidRPr="00DD6FBA">
        <w:rPr>
          <w:rFonts w:ascii="Times New Roman" w:hAnsi="Times New Roman" w:cs="Times New Roman"/>
        </w:rPr>
        <w:t xml:space="preserve"> s. 14</w:t>
      </w:r>
      <w:r>
        <w:rPr>
          <w:rFonts w:ascii="Times New Roman" w:hAnsi="Times New Roman" w:cs="Times New Roman"/>
        </w:rPr>
        <w:t>1.</w:t>
      </w:r>
    </w:p>
  </w:footnote>
  <w:footnote w:id="210">
    <w:p w14:paraId="08E06238" w14:textId="197204E2" w:rsidR="0016367C" w:rsidRPr="00A64AF0" w:rsidRDefault="0016367C" w:rsidP="00757A2E">
      <w:pPr>
        <w:pStyle w:val="Textpoznpodarou"/>
        <w:jc w:val="both"/>
        <w:rPr>
          <w:rFonts w:ascii="Times New Roman" w:hAnsi="Times New Roman" w:cs="Times New Roman"/>
        </w:rPr>
      </w:pPr>
      <w:r w:rsidRPr="00A64AF0">
        <w:rPr>
          <w:rStyle w:val="Znakapoznpodarou"/>
          <w:rFonts w:ascii="Times New Roman" w:hAnsi="Times New Roman" w:cs="Times New Roman"/>
        </w:rPr>
        <w:footnoteRef/>
      </w:r>
      <w:r w:rsidRPr="00A64AF0">
        <w:rPr>
          <w:rFonts w:ascii="Times New Roman" w:hAnsi="Times New Roman" w:cs="Times New Roman"/>
        </w:rPr>
        <w:t xml:space="preserve"> </w:t>
      </w:r>
      <w:proofErr w:type="spellStart"/>
      <w:r w:rsidR="008079E3" w:rsidRPr="00DD6FBA">
        <w:rPr>
          <w:rFonts w:ascii="Times New Roman" w:hAnsi="Times New Roman" w:cs="Times New Roman"/>
          <w:smallCaps/>
        </w:rPr>
        <w:t>Morkes</w:t>
      </w:r>
      <w:proofErr w:type="spellEnd"/>
      <w:r w:rsidR="008079E3" w:rsidRPr="00DD6FBA">
        <w:rPr>
          <w:rFonts w:ascii="Times New Roman" w:hAnsi="Times New Roman" w:cs="Times New Roman"/>
        </w:rPr>
        <w:t>, F</w:t>
      </w:r>
      <w:r w:rsidR="008079E3">
        <w:rPr>
          <w:rFonts w:ascii="Times New Roman" w:hAnsi="Times New Roman" w:cs="Times New Roman"/>
        </w:rPr>
        <w:t>.</w:t>
      </w:r>
      <w:r w:rsidR="008079E3" w:rsidRPr="00DD6FBA">
        <w:rPr>
          <w:rFonts w:ascii="Times New Roman" w:hAnsi="Times New Roman" w:cs="Times New Roman"/>
        </w:rPr>
        <w:t xml:space="preserve">: </w:t>
      </w:r>
      <w:r w:rsidR="008079E3">
        <w:rPr>
          <w:rFonts w:ascii="Times New Roman" w:hAnsi="Times New Roman" w:cs="Times New Roman"/>
          <w:i/>
          <w:iCs/>
        </w:rPr>
        <w:t>c. d</w:t>
      </w:r>
      <w:r w:rsidR="008079E3" w:rsidRPr="00DD6FBA">
        <w:rPr>
          <w:rFonts w:ascii="Times New Roman" w:hAnsi="Times New Roman" w:cs="Times New Roman"/>
        </w:rPr>
        <w:t>.</w:t>
      </w:r>
      <w:r w:rsidR="008079E3">
        <w:rPr>
          <w:rFonts w:ascii="Times New Roman" w:hAnsi="Times New Roman" w:cs="Times New Roman"/>
        </w:rPr>
        <w:t>,</w:t>
      </w:r>
      <w:r w:rsidRPr="00A64AF0">
        <w:rPr>
          <w:rFonts w:ascii="Times New Roman" w:hAnsi="Times New Roman" w:cs="Times New Roman"/>
        </w:rPr>
        <w:t xml:space="preserve"> s. </w:t>
      </w:r>
      <w:r>
        <w:rPr>
          <w:rFonts w:ascii="Times New Roman" w:hAnsi="Times New Roman" w:cs="Times New Roman"/>
        </w:rPr>
        <w:t>142-</w:t>
      </w:r>
      <w:r w:rsidRPr="00A64AF0">
        <w:rPr>
          <w:rFonts w:ascii="Times New Roman" w:hAnsi="Times New Roman" w:cs="Times New Roman"/>
        </w:rPr>
        <w:t>143.</w:t>
      </w:r>
    </w:p>
  </w:footnote>
  <w:footnote w:id="211">
    <w:p w14:paraId="2324C334" w14:textId="77777777" w:rsidR="0016367C" w:rsidRDefault="0016367C" w:rsidP="00757A2E">
      <w:pPr>
        <w:pStyle w:val="Textpoznpodarou"/>
        <w:jc w:val="both"/>
      </w:pPr>
      <w:r w:rsidRPr="00A64AF0">
        <w:rPr>
          <w:rStyle w:val="Znakapoznpodarou"/>
          <w:rFonts w:ascii="Times New Roman" w:hAnsi="Times New Roman" w:cs="Times New Roman"/>
        </w:rPr>
        <w:footnoteRef/>
      </w:r>
      <w:r w:rsidRPr="00A64AF0">
        <w:rPr>
          <w:rFonts w:ascii="Times New Roman" w:hAnsi="Times New Roman" w:cs="Times New Roman"/>
        </w:rPr>
        <w:t xml:space="preserve"> </w:t>
      </w:r>
      <w:r w:rsidRPr="00F45E0C">
        <w:rPr>
          <w:rFonts w:ascii="Times New Roman" w:hAnsi="Times New Roman" w:cs="Times New Roman"/>
          <w:i/>
          <w:iCs/>
        </w:rPr>
        <w:t>Tamtéž</w:t>
      </w:r>
      <w:r w:rsidRPr="00A64AF0">
        <w:rPr>
          <w:rFonts w:ascii="Times New Roman" w:hAnsi="Times New Roman" w:cs="Times New Roman"/>
        </w:rPr>
        <w:t>, s. 144-145.</w:t>
      </w:r>
    </w:p>
  </w:footnote>
  <w:footnote w:id="212">
    <w:p w14:paraId="546178F5" w14:textId="4B5AC577" w:rsidR="0016367C" w:rsidRPr="00DB7004" w:rsidRDefault="0016367C" w:rsidP="00757A2E">
      <w:pPr>
        <w:pStyle w:val="Textpoznpodarou"/>
        <w:jc w:val="both"/>
        <w:rPr>
          <w:rFonts w:ascii="Times New Roman" w:hAnsi="Times New Roman" w:cs="Times New Roman"/>
        </w:rPr>
      </w:pPr>
      <w:r w:rsidRPr="00DB7004">
        <w:rPr>
          <w:rStyle w:val="Znakapoznpodarou"/>
          <w:rFonts w:ascii="Times New Roman" w:hAnsi="Times New Roman" w:cs="Times New Roman"/>
        </w:rPr>
        <w:footnoteRef/>
      </w:r>
      <w:r w:rsidR="00757A2E">
        <w:rPr>
          <w:rFonts w:ascii="Times New Roman" w:hAnsi="Times New Roman" w:cs="Times New Roman"/>
          <w:smallCaps/>
        </w:rPr>
        <w:t xml:space="preserve"> </w:t>
      </w:r>
      <w:r w:rsidR="008079E3" w:rsidRPr="00F45E0C">
        <w:rPr>
          <w:rFonts w:ascii="Times New Roman" w:hAnsi="Times New Roman" w:cs="Times New Roman"/>
          <w:i/>
          <w:iCs/>
        </w:rPr>
        <w:t>Tamtéž</w:t>
      </w:r>
      <w:r w:rsidR="008079E3">
        <w:rPr>
          <w:rFonts w:ascii="Times New Roman" w:hAnsi="Times New Roman" w:cs="Times New Roman"/>
        </w:rPr>
        <w:t xml:space="preserve">, </w:t>
      </w:r>
      <w:r w:rsidRPr="00DB7004">
        <w:rPr>
          <w:rFonts w:ascii="Times New Roman" w:hAnsi="Times New Roman" w:cs="Times New Roman"/>
        </w:rPr>
        <w:t>s. 145.</w:t>
      </w:r>
    </w:p>
  </w:footnote>
  <w:footnote w:id="213">
    <w:p w14:paraId="3A6A2B64" w14:textId="37193E70" w:rsidR="0016367C" w:rsidRPr="00DB7004" w:rsidRDefault="0016367C" w:rsidP="0016367C">
      <w:pPr>
        <w:pStyle w:val="Textpoznpodarou"/>
        <w:jc w:val="both"/>
        <w:rPr>
          <w:rFonts w:ascii="Times New Roman" w:hAnsi="Times New Roman" w:cs="Times New Roman"/>
        </w:rPr>
      </w:pPr>
      <w:r w:rsidRPr="00DB7004">
        <w:rPr>
          <w:rStyle w:val="Znakapoznpodarou"/>
          <w:rFonts w:ascii="Times New Roman" w:hAnsi="Times New Roman" w:cs="Times New Roman"/>
        </w:rPr>
        <w:footnoteRef/>
      </w:r>
      <w:r w:rsidRPr="00DB7004">
        <w:rPr>
          <w:rFonts w:ascii="Times New Roman" w:hAnsi="Times New Roman" w:cs="Times New Roman"/>
        </w:rPr>
        <w:t xml:space="preserve"> </w:t>
      </w:r>
      <w:r w:rsidRPr="00DB7004">
        <w:rPr>
          <w:rFonts w:ascii="Times New Roman" w:hAnsi="Times New Roman" w:cs="Times New Roman"/>
          <w:smallCaps/>
        </w:rPr>
        <w:t>Riedl</w:t>
      </w:r>
      <w:r w:rsidRPr="00DB7004">
        <w:rPr>
          <w:rFonts w:ascii="Times New Roman" w:hAnsi="Times New Roman" w:cs="Times New Roman"/>
        </w:rPr>
        <w:t xml:space="preserve">, </w:t>
      </w:r>
      <w:r w:rsidR="00757A2E">
        <w:rPr>
          <w:rFonts w:ascii="Times New Roman" w:hAnsi="Times New Roman" w:cs="Times New Roman"/>
        </w:rPr>
        <w:t>M.</w:t>
      </w:r>
      <w:r w:rsidRPr="00DB7004">
        <w:rPr>
          <w:rFonts w:ascii="Times New Roman" w:hAnsi="Times New Roman" w:cs="Times New Roman"/>
        </w:rPr>
        <w:t xml:space="preserve">: </w:t>
      </w:r>
      <w:r w:rsidR="00757A2E">
        <w:rPr>
          <w:rFonts w:ascii="Times New Roman" w:hAnsi="Times New Roman" w:cs="Times New Roman"/>
          <w:i/>
          <w:iCs/>
        </w:rPr>
        <w:t>c. d.,</w:t>
      </w:r>
      <w:r w:rsidRPr="00DB7004">
        <w:rPr>
          <w:rFonts w:ascii="Times New Roman" w:hAnsi="Times New Roman" w:cs="Times New Roman"/>
        </w:rPr>
        <w:t xml:space="preserve"> s. 235.</w:t>
      </w:r>
    </w:p>
  </w:footnote>
  <w:footnote w:id="214">
    <w:p w14:paraId="160F73BF" w14:textId="51BD0455" w:rsidR="0016367C" w:rsidRPr="00DB7004" w:rsidRDefault="0016367C" w:rsidP="0016367C">
      <w:pPr>
        <w:pStyle w:val="Textpoznpodarou"/>
        <w:jc w:val="both"/>
        <w:rPr>
          <w:rFonts w:ascii="Times New Roman" w:hAnsi="Times New Roman" w:cs="Times New Roman"/>
        </w:rPr>
      </w:pPr>
      <w:r w:rsidRPr="00DB7004">
        <w:rPr>
          <w:rStyle w:val="Znakapoznpodarou"/>
          <w:rFonts w:ascii="Times New Roman" w:hAnsi="Times New Roman" w:cs="Times New Roman"/>
        </w:rPr>
        <w:footnoteRef/>
      </w:r>
      <w:r w:rsidRPr="00DB7004">
        <w:rPr>
          <w:rFonts w:ascii="Times New Roman" w:hAnsi="Times New Roman" w:cs="Times New Roman"/>
        </w:rPr>
        <w:t xml:space="preserve"> </w:t>
      </w:r>
      <w:proofErr w:type="spellStart"/>
      <w:r w:rsidRPr="00DB7004">
        <w:rPr>
          <w:rFonts w:ascii="Times New Roman" w:hAnsi="Times New Roman" w:cs="Times New Roman"/>
          <w:smallCaps/>
        </w:rPr>
        <w:t>Morkes</w:t>
      </w:r>
      <w:proofErr w:type="spellEnd"/>
      <w:r w:rsidRPr="00DB7004">
        <w:rPr>
          <w:rFonts w:ascii="Times New Roman" w:hAnsi="Times New Roman" w:cs="Times New Roman"/>
        </w:rPr>
        <w:t xml:space="preserve">, </w:t>
      </w:r>
      <w:r w:rsidR="00470AF5">
        <w:rPr>
          <w:rFonts w:ascii="Times New Roman" w:hAnsi="Times New Roman" w:cs="Times New Roman"/>
        </w:rPr>
        <w:t>F.</w:t>
      </w:r>
      <w:r w:rsidRPr="00DB7004">
        <w:rPr>
          <w:rFonts w:ascii="Times New Roman" w:hAnsi="Times New Roman" w:cs="Times New Roman"/>
        </w:rPr>
        <w:t xml:space="preserve">: </w:t>
      </w:r>
      <w:r w:rsidR="00470AF5">
        <w:rPr>
          <w:rFonts w:ascii="Times New Roman" w:hAnsi="Times New Roman" w:cs="Times New Roman"/>
          <w:i/>
          <w:iCs/>
        </w:rPr>
        <w:t>c. d.</w:t>
      </w:r>
      <w:r w:rsidRPr="00DB7004">
        <w:rPr>
          <w:rFonts w:ascii="Times New Roman" w:hAnsi="Times New Roman" w:cs="Times New Roman"/>
        </w:rPr>
        <w:t>, s. 145.</w:t>
      </w:r>
    </w:p>
  </w:footnote>
  <w:footnote w:id="215">
    <w:p w14:paraId="69D826BF" w14:textId="13D7EBAA" w:rsidR="0016367C" w:rsidRDefault="0016367C" w:rsidP="0016367C">
      <w:pPr>
        <w:pStyle w:val="Textpoznpodarou"/>
        <w:jc w:val="both"/>
      </w:pPr>
      <w:r w:rsidRPr="00DB7004">
        <w:rPr>
          <w:rStyle w:val="Znakapoznpodarou"/>
          <w:rFonts w:ascii="Times New Roman" w:hAnsi="Times New Roman" w:cs="Times New Roman"/>
        </w:rPr>
        <w:footnoteRef/>
      </w:r>
      <w:r w:rsidRPr="00DB7004">
        <w:rPr>
          <w:rFonts w:ascii="Times New Roman" w:hAnsi="Times New Roman" w:cs="Times New Roman"/>
        </w:rPr>
        <w:t xml:space="preserve"> </w:t>
      </w:r>
      <w:r w:rsidRPr="00DB7004">
        <w:rPr>
          <w:rFonts w:ascii="Times New Roman" w:hAnsi="Times New Roman" w:cs="Times New Roman"/>
          <w:smallCaps/>
        </w:rPr>
        <w:t>Riedl</w:t>
      </w:r>
      <w:r w:rsidRPr="00DB7004">
        <w:rPr>
          <w:rFonts w:ascii="Times New Roman" w:hAnsi="Times New Roman" w:cs="Times New Roman"/>
        </w:rPr>
        <w:t xml:space="preserve">, </w:t>
      </w:r>
      <w:r w:rsidR="00470AF5">
        <w:rPr>
          <w:rFonts w:ascii="Times New Roman" w:hAnsi="Times New Roman" w:cs="Times New Roman"/>
        </w:rPr>
        <w:t>M.</w:t>
      </w:r>
      <w:r w:rsidRPr="00DB7004">
        <w:rPr>
          <w:rFonts w:ascii="Times New Roman" w:hAnsi="Times New Roman" w:cs="Times New Roman"/>
        </w:rPr>
        <w:t xml:space="preserve">: </w:t>
      </w:r>
      <w:r w:rsidR="00470AF5">
        <w:rPr>
          <w:rFonts w:ascii="Times New Roman" w:hAnsi="Times New Roman" w:cs="Times New Roman"/>
          <w:i/>
          <w:iCs/>
        </w:rPr>
        <w:t>c. d.,</w:t>
      </w:r>
      <w:r w:rsidRPr="00DB7004">
        <w:rPr>
          <w:rFonts w:ascii="Times New Roman" w:hAnsi="Times New Roman" w:cs="Times New Roman"/>
        </w:rPr>
        <w:t xml:space="preserve"> s. 235.</w:t>
      </w:r>
    </w:p>
  </w:footnote>
  <w:footnote w:id="216">
    <w:p w14:paraId="24536EB7" w14:textId="4A42204B" w:rsidR="0016367C" w:rsidRPr="00C51778" w:rsidRDefault="0016367C" w:rsidP="0016367C">
      <w:pPr>
        <w:pStyle w:val="Textpoznpodarou"/>
        <w:jc w:val="both"/>
        <w:rPr>
          <w:rFonts w:ascii="Times New Roman" w:hAnsi="Times New Roman" w:cs="Times New Roman"/>
        </w:rPr>
      </w:pPr>
      <w:r w:rsidRPr="00C51778">
        <w:rPr>
          <w:rStyle w:val="Znakapoznpodarou"/>
          <w:rFonts w:ascii="Times New Roman" w:hAnsi="Times New Roman" w:cs="Times New Roman"/>
        </w:rPr>
        <w:footnoteRef/>
      </w:r>
      <w:r w:rsidRPr="00C51778">
        <w:rPr>
          <w:rFonts w:ascii="Times New Roman" w:hAnsi="Times New Roman" w:cs="Times New Roman"/>
        </w:rPr>
        <w:t xml:space="preserve"> </w:t>
      </w:r>
      <w:proofErr w:type="spellStart"/>
      <w:r w:rsidRPr="00DD6FBA">
        <w:rPr>
          <w:rFonts w:ascii="Times New Roman" w:hAnsi="Times New Roman" w:cs="Times New Roman"/>
          <w:smallCaps/>
        </w:rPr>
        <w:t>Morkes</w:t>
      </w:r>
      <w:proofErr w:type="spellEnd"/>
      <w:r w:rsidRPr="00DD6FBA">
        <w:rPr>
          <w:rFonts w:ascii="Times New Roman" w:hAnsi="Times New Roman" w:cs="Times New Roman"/>
        </w:rPr>
        <w:t xml:space="preserve">, </w:t>
      </w:r>
      <w:r w:rsidR="002200A9">
        <w:rPr>
          <w:rFonts w:ascii="Times New Roman" w:hAnsi="Times New Roman" w:cs="Times New Roman"/>
        </w:rPr>
        <w:t>F.</w:t>
      </w:r>
      <w:r w:rsidRPr="00DD6FBA">
        <w:rPr>
          <w:rFonts w:ascii="Times New Roman" w:hAnsi="Times New Roman" w:cs="Times New Roman"/>
        </w:rPr>
        <w:t xml:space="preserve">: </w:t>
      </w:r>
      <w:r w:rsidR="002200A9">
        <w:rPr>
          <w:rFonts w:ascii="Times New Roman" w:hAnsi="Times New Roman" w:cs="Times New Roman"/>
          <w:i/>
          <w:iCs/>
        </w:rPr>
        <w:t>c. d.</w:t>
      </w:r>
      <w:r w:rsidRPr="00C51778">
        <w:rPr>
          <w:rFonts w:ascii="Times New Roman" w:hAnsi="Times New Roman" w:cs="Times New Roman"/>
        </w:rPr>
        <w:t>, s. 146.</w:t>
      </w:r>
    </w:p>
  </w:footnote>
  <w:footnote w:id="217">
    <w:p w14:paraId="2FCB2997" w14:textId="77777777" w:rsidR="0016367C" w:rsidRDefault="0016367C" w:rsidP="0016367C">
      <w:pPr>
        <w:pStyle w:val="Textpoznpodarou"/>
        <w:jc w:val="both"/>
      </w:pPr>
      <w:r w:rsidRPr="00C51778">
        <w:rPr>
          <w:rStyle w:val="Znakapoznpodarou"/>
          <w:rFonts w:ascii="Times New Roman" w:hAnsi="Times New Roman" w:cs="Times New Roman"/>
        </w:rPr>
        <w:footnoteRef/>
      </w:r>
      <w:r w:rsidRPr="00C51778">
        <w:rPr>
          <w:rFonts w:ascii="Times New Roman" w:hAnsi="Times New Roman" w:cs="Times New Roman"/>
        </w:rPr>
        <w:t xml:space="preserve"> </w:t>
      </w:r>
      <w:r w:rsidRPr="000B6FDE">
        <w:rPr>
          <w:rFonts w:ascii="Times New Roman" w:hAnsi="Times New Roman" w:cs="Times New Roman"/>
          <w:i/>
          <w:iCs/>
        </w:rPr>
        <w:t>Tamtéž</w:t>
      </w:r>
      <w:r w:rsidRPr="00DD6FBA">
        <w:rPr>
          <w:rFonts w:ascii="Times New Roman" w:hAnsi="Times New Roman" w:cs="Times New Roman"/>
        </w:rPr>
        <w:t>, s. 14</w:t>
      </w:r>
      <w:r>
        <w:rPr>
          <w:rFonts w:ascii="Times New Roman" w:hAnsi="Times New Roman" w:cs="Times New Roman"/>
        </w:rPr>
        <w:t>6.</w:t>
      </w:r>
    </w:p>
  </w:footnote>
  <w:footnote w:id="218">
    <w:p w14:paraId="200747CB" w14:textId="35DCC79A" w:rsidR="0016367C" w:rsidRPr="000B6FDE" w:rsidRDefault="0016367C" w:rsidP="0016367C">
      <w:pPr>
        <w:pStyle w:val="Textpoznpodarou"/>
        <w:jc w:val="both"/>
        <w:rPr>
          <w:rFonts w:ascii="Times New Roman" w:hAnsi="Times New Roman" w:cs="Times New Roman"/>
        </w:rPr>
      </w:pPr>
      <w:r w:rsidRPr="000B6FDE">
        <w:rPr>
          <w:rStyle w:val="Znakapoznpodarou"/>
          <w:rFonts w:ascii="Times New Roman" w:hAnsi="Times New Roman" w:cs="Times New Roman"/>
        </w:rPr>
        <w:footnoteRef/>
      </w:r>
      <w:r w:rsidRPr="000B6FDE">
        <w:rPr>
          <w:rFonts w:ascii="Times New Roman" w:hAnsi="Times New Roman" w:cs="Times New Roman"/>
        </w:rPr>
        <w:t xml:space="preserve"> </w:t>
      </w:r>
      <w:proofErr w:type="spellStart"/>
      <w:r w:rsidR="008079E3" w:rsidRPr="00DD6FBA">
        <w:rPr>
          <w:rFonts w:ascii="Times New Roman" w:hAnsi="Times New Roman" w:cs="Times New Roman"/>
          <w:smallCaps/>
        </w:rPr>
        <w:t>Morkes</w:t>
      </w:r>
      <w:proofErr w:type="spellEnd"/>
      <w:r w:rsidR="008079E3" w:rsidRPr="00DD6FBA">
        <w:rPr>
          <w:rFonts w:ascii="Times New Roman" w:hAnsi="Times New Roman" w:cs="Times New Roman"/>
        </w:rPr>
        <w:t xml:space="preserve">, </w:t>
      </w:r>
      <w:r w:rsidR="008079E3">
        <w:rPr>
          <w:rFonts w:ascii="Times New Roman" w:hAnsi="Times New Roman" w:cs="Times New Roman"/>
        </w:rPr>
        <w:t>F.</w:t>
      </w:r>
      <w:r w:rsidR="008079E3" w:rsidRPr="00DD6FBA">
        <w:rPr>
          <w:rFonts w:ascii="Times New Roman" w:hAnsi="Times New Roman" w:cs="Times New Roman"/>
        </w:rPr>
        <w:t xml:space="preserve">: </w:t>
      </w:r>
      <w:r w:rsidR="008079E3">
        <w:rPr>
          <w:rFonts w:ascii="Times New Roman" w:hAnsi="Times New Roman" w:cs="Times New Roman"/>
          <w:i/>
          <w:iCs/>
        </w:rPr>
        <w:t>c. d.</w:t>
      </w:r>
      <w:r w:rsidR="008079E3" w:rsidRPr="00C51778">
        <w:rPr>
          <w:rFonts w:ascii="Times New Roman" w:hAnsi="Times New Roman" w:cs="Times New Roman"/>
        </w:rPr>
        <w:t>,</w:t>
      </w:r>
      <w:r w:rsidRPr="000B6FDE">
        <w:rPr>
          <w:rFonts w:ascii="Times New Roman" w:hAnsi="Times New Roman" w:cs="Times New Roman"/>
        </w:rPr>
        <w:t xml:space="preserve"> s. 147.</w:t>
      </w:r>
    </w:p>
  </w:footnote>
  <w:footnote w:id="219">
    <w:p w14:paraId="7E7B5EF0" w14:textId="72A0C9EC" w:rsidR="00564527" w:rsidRPr="00564527" w:rsidRDefault="00564527" w:rsidP="00ED7504">
      <w:pPr>
        <w:pStyle w:val="Textpoznpodarou"/>
        <w:jc w:val="both"/>
        <w:rPr>
          <w:rFonts w:ascii="Times New Roman" w:hAnsi="Times New Roman" w:cs="Times New Roman"/>
        </w:rPr>
      </w:pPr>
      <w:r w:rsidRPr="00564527">
        <w:rPr>
          <w:rStyle w:val="Znakapoznpodarou"/>
          <w:rFonts w:ascii="Times New Roman" w:hAnsi="Times New Roman" w:cs="Times New Roman"/>
        </w:rPr>
        <w:footnoteRef/>
      </w:r>
      <w:r w:rsidRPr="00564527">
        <w:rPr>
          <w:rFonts w:ascii="Times New Roman" w:hAnsi="Times New Roman" w:cs="Times New Roman"/>
        </w:rPr>
        <w:t xml:space="preserve"> </w:t>
      </w:r>
      <w:bookmarkStart w:id="119" w:name="_Hlk119720947"/>
      <w:proofErr w:type="spellStart"/>
      <w:r w:rsidR="00BA58A0" w:rsidRPr="00A010F6">
        <w:rPr>
          <w:rFonts w:ascii="Times New Roman" w:hAnsi="Times New Roman" w:cs="Times New Roman"/>
          <w:smallCaps/>
        </w:rPr>
        <w:t>Šopák</w:t>
      </w:r>
      <w:proofErr w:type="spellEnd"/>
      <w:r w:rsidR="00BA58A0">
        <w:rPr>
          <w:rFonts w:ascii="Times New Roman" w:hAnsi="Times New Roman" w:cs="Times New Roman"/>
        </w:rPr>
        <w:t>, P</w:t>
      </w:r>
      <w:r w:rsidR="002200A9">
        <w:rPr>
          <w:rFonts w:ascii="Times New Roman" w:hAnsi="Times New Roman" w:cs="Times New Roman"/>
        </w:rPr>
        <w:t>avel</w:t>
      </w:r>
      <w:r w:rsidR="00BA58A0">
        <w:rPr>
          <w:rFonts w:ascii="Times New Roman" w:hAnsi="Times New Roman" w:cs="Times New Roman"/>
        </w:rPr>
        <w:t xml:space="preserve">: </w:t>
      </w:r>
      <w:r w:rsidR="00BA58A0" w:rsidRPr="00A010F6">
        <w:rPr>
          <w:rFonts w:ascii="Times New Roman" w:hAnsi="Times New Roman" w:cs="Times New Roman"/>
          <w:i/>
          <w:iCs/>
        </w:rPr>
        <w:t>Beseda – matice – jednota: typologie organizačních forem českých Slezanů ve druhé polovině 19. století</w:t>
      </w:r>
      <w:r w:rsidR="00BA58A0">
        <w:rPr>
          <w:rFonts w:ascii="Times New Roman" w:hAnsi="Times New Roman" w:cs="Times New Roman"/>
        </w:rPr>
        <w:t xml:space="preserve">. In.: </w:t>
      </w:r>
      <w:proofErr w:type="spellStart"/>
      <w:r w:rsidR="00BA58A0" w:rsidRPr="00A010F6">
        <w:rPr>
          <w:rFonts w:ascii="Times New Roman" w:hAnsi="Times New Roman" w:cs="Times New Roman"/>
          <w:i/>
          <w:iCs/>
        </w:rPr>
        <w:t>Historica</w:t>
      </w:r>
      <w:proofErr w:type="spellEnd"/>
      <w:r w:rsidR="00A010F6" w:rsidRPr="00A010F6">
        <w:rPr>
          <w:rFonts w:ascii="Times New Roman" w:hAnsi="Times New Roman" w:cs="Times New Roman"/>
        </w:rPr>
        <w:t xml:space="preserve"> </w:t>
      </w:r>
      <w:r w:rsidR="00A010F6">
        <w:rPr>
          <w:rFonts w:ascii="Times New Roman" w:hAnsi="Times New Roman" w:cs="Times New Roman"/>
        </w:rPr>
        <w:t>roč. 8</w:t>
      </w:r>
      <w:r w:rsidR="00A010F6" w:rsidRPr="00A010F6">
        <w:rPr>
          <w:rFonts w:ascii="Times New Roman" w:hAnsi="Times New Roman" w:cs="Times New Roman"/>
        </w:rPr>
        <w:t>,</w:t>
      </w:r>
      <w:r w:rsidR="00A010F6">
        <w:rPr>
          <w:rFonts w:ascii="Times New Roman" w:hAnsi="Times New Roman" w:cs="Times New Roman"/>
        </w:rPr>
        <w:t xml:space="preserve"> 2017, č. 2.</w:t>
      </w:r>
      <w:r w:rsidRPr="00564527">
        <w:rPr>
          <w:rFonts w:ascii="Times New Roman" w:hAnsi="Times New Roman" w:cs="Times New Roman"/>
        </w:rPr>
        <w:t xml:space="preserve"> s. 144.</w:t>
      </w:r>
    </w:p>
    <w:bookmarkEnd w:id="119"/>
  </w:footnote>
  <w:footnote w:id="220">
    <w:p w14:paraId="32AD9A4B" w14:textId="1308BCDB" w:rsidR="00C639B9" w:rsidRPr="00F4176B" w:rsidRDefault="00C639B9" w:rsidP="00ED7504">
      <w:pPr>
        <w:pStyle w:val="Textpoznpodarou"/>
        <w:jc w:val="both"/>
        <w:rPr>
          <w:rFonts w:ascii="Times New Roman" w:hAnsi="Times New Roman" w:cs="Times New Roman"/>
        </w:rPr>
      </w:pPr>
      <w:r w:rsidRPr="00F4176B">
        <w:rPr>
          <w:rStyle w:val="Znakapoznpodarou"/>
          <w:rFonts w:ascii="Times New Roman" w:hAnsi="Times New Roman" w:cs="Times New Roman"/>
        </w:rPr>
        <w:footnoteRef/>
      </w:r>
      <w:r w:rsidRPr="00F4176B">
        <w:rPr>
          <w:rFonts w:ascii="Times New Roman" w:hAnsi="Times New Roman" w:cs="Times New Roman"/>
        </w:rPr>
        <w:t xml:space="preserve"> </w:t>
      </w:r>
      <w:r w:rsidR="008079E3" w:rsidRPr="008079E3">
        <w:rPr>
          <w:rFonts w:ascii="Times New Roman" w:hAnsi="Times New Roman" w:cs="Times New Roman"/>
          <w:i/>
          <w:iCs/>
        </w:rPr>
        <w:t>Tamtéž</w:t>
      </w:r>
      <w:r w:rsidR="00E862E9">
        <w:rPr>
          <w:rFonts w:ascii="Times New Roman" w:hAnsi="Times New Roman" w:cs="Times New Roman"/>
        </w:rPr>
        <w:t>, s</w:t>
      </w:r>
      <w:r w:rsidRPr="00F4176B">
        <w:rPr>
          <w:rFonts w:ascii="Times New Roman" w:hAnsi="Times New Roman" w:cs="Times New Roman"/>
        </w:rPr>
        <w:t>. 136.</w:t>
      </w:r>
    </w:p>
  </w:footnote>
  <w:footnote w:id="221">
    <w:p w14:paraId="4E83A0BA" w14:textId="17C306F4" w:rsidR="00DC77D6" w:rsidRPr="009370F4" w:rsidRDefault="00DC77D6" w:rsidP="009370F4">
      <w:pPr>
        <w:pStyle w:val="Textpoznpodarou"/>
        <w:jc w:val="both"/>
        <w:rPr>
          <w:rFonts w:ascii="Times New Roman" w:hAnsi="Times New Roman" w:cs="Times New Roman"/>
        </w:rPr>
      </w:pPr>
      <w:r w:rsidRPr="009370F4">
        <w:rPr>
          <w:rStyle w:val="Znakapoznpodarou"/>
          <w:rFonts w:ascii="Times New Roman" w:hAnsi="Times New Roman" w:cs="Times New Roman"/>
        </w:rPr>
        <w:footnoteRef/>
      </w:r>
      <w:r w:rsidRPr="009370F4">
        <w:rPr>
          <w:rFonts w:ascii="Times New Roman" w:hAnsi="Times New Roman" w:cs="Times New Roman"/>
        </w:rPr>
        <w:t xml:space="preserve"> </w:t>
      </w:r>
      <w:bookmarkStart w:id="120" w:name="_Hlk119721066"/>
      <w:r w:rsidRPr="009370F4">
        <w:rPr>
          <w:rFonts w:ascii="Times New Roman" w:hAnsi="Times New Roman" w:cs="Times New Roman"/>
          <w:smallCaps/>
        </w:rPr>
        <w:t>Klika</w:t>
      </w:r>
      <w:r w:rsidRPr="009370F4">
        <w:rPr>
          <w:rFonts w:ascii="Times New Roman" w:hAnsi="Times New Roman" w:cs="Times New Roman"/>
        </w:rPr>
        <w:t xml:space="preserve">, J. – </w:t>
      </w:r>
      <w:r w:rsidRPr="009370F4">
        <w:rPr>
          <w:rFonts w:ascii="Times New Roman" w:hAnsi="Times New Roman" w:cs="Times New Roman"/>
          <w:smallCaps/>
        </w:rPr>
        <w:t>Sokol</w:t>
      </w:r>
      <w:r w:rsidRPr="009370F4">
        <w:rPr>
          <w:rFonts w:ascii="Times New Roman" w:hAnsi="Times New Roman" w:cs="Times New Roman"/>
        </w:rPr>
        <w:t xml:space="preserve">, J.: </w:t>
      </w:r>
      <w:r w:rsidRPr="009370F4">
        <w:rPr>
          <w:rFonts w:ascii="Times New Roman" w:hAnsi="Times New Roman" w:cs="Times New Roman"/>
          <w:i/>
          <w:iCs/>
        </w:rPr>
        <w:t xml:space="preserve">Stručný slovník </w:t>
      </w:r>
      <w:proofErr w:type="spellStart"/>
      <w:r w:rsidRPr="009370F4">
        <w:rPr>
          <w:rFonts w:ascii="Times New Roman" w:hAnsi="Times New Roman" w:cs="Times New Roman"/>
          <w:i/>
          <w:iCs/>
        </w:rPr>
        <w:t>paedagogický</w:t>
      </w:r>
      <w:proofErr w:type="spellEnd"/>
      <w:r w:rsidRPr="009370F4">
        <w:rPr>
          <w:rFonts w:ascii="Times New Roman" w:hAnsi="Times New Roman" w:cs="Times New Roman"/>
          <w:i/>
          <w:iCs/>
        </w:rPr>
        <w:t>. Díl II</w:t>
      </w:r>
      <w:r w:rsidRPr="009370F4">
        <w:rPr>
          <w:rFonts w:ascii="Times New Roman" w:hAnsi="Times New Roman" w:cs="Times New Roman"/>
        </w:rPr>
        <w:t>.</w:t>
      </w:r>
      <w:r w:rsidR="002200A9">
        <w:rPr>
          <w:rFonts w:ascii="Times New Roman" w:hAnsi="Times New Roman" w:cs="Times New Roman"/>
        </w:rPr>
        <w:t>,</w:t>
      </w:r>
      <w:r w:rsidRPr="009370F4">
        <w:rPr>
          <w:rFonts w:ascii="Times New Roman" w:hAnsi="Times New Roman" w:cs="Times New Roman"/>
        </w:rPr>
        <w:t xml:space="preserve"> s. 535.</w:t>
      </w:r>
    </w:p>
    <w:bookmarkEnd w:id="120"/>
  </w:footnote>
  <w:footnote w:id="222">
    <w:p w14:paraId="01C0F28C" w14:textId="39049D0C" w:rsidR="00756F4C" w:rsidRPr="003B44A4" w:rsidRDefault="00756F4C" w:rsidP="00D83E9A">
      <w:pPr>
        <w:pStyle w:val="Textpoznpodarou"/>
        <w:jc w:val="both"/>
        <w:rPr>
          <w:rFonts w:ascii="Times New Roman" w:hAnsi="Times New Roman" w:cs="Times New Roman"/>
        </w:rPr>
      </w:pPr>
      <w:r w:rsidRPr="003B44A4">
        <w:rPr>
          <w:rStyle w:val="Znakapoznpodarou"/>
          <w:rFonts w:ascii="Times New Roman" w:hAnsi="Times New Roman" w:cs="Times New Roman"/>
        </w:rPr>
        <w:footnoteRef/>
      </w:r>
      <w:r w:rsidRPr="003B44A4">
        <w:rPr>
          <w:rFonts w:ascii="Times New Roman" w:hAnsi="Times New Roman" w:cs="Times New Roman"/>
        </w:rPr>
        <w:t xml:space="preserve"> </w:t>
      </w:r>
      <w:bookmarkStart w:id="122" w:name="_Hlk119718344"/>
      <w:r w:rsidRPr="003B44A4">
        <w:rPr>
          <w:rFonts w:ascii="Times New Roman" w:hAnsi="Times New Roman" w:cs="Times New Roman"/>
          <w:i/>
          <w:iCs/>
        </w:rPr>
        <w:t>O</w:t>
      </w:r>
      <w:r w:rsidR="000C748D">
        <w:rPr>
          <w:rFonts w:ascii="Times New Roman" w:hAnsi="Times New Roman" w:cs="Times New Roman"/>
          <w:i/>
          <w:iCs/>
        </w:rPr>
        <w:t xml:space="preserve">pavský </w:t>
      </w:r>
      <w:proofErr w:type="spellStart"/>
      <w:r w:rsidRPr="003B44A4">
        <w:rPr>
          <w:rFonts w:ascii="Times New Roman" w:hAnsi="Times New Roman" w:cs="Times New Roman"/>
          <w:i/>
          <w:iCs/>
        </w:rPr>
        <w:t>T</w:t>
      </w:r>
      <w:r w:rsidR="000C748D">
        <w:rPr>
          <w:rFonts w:ascii="Times New Roman" w:hAnsi="Times New Roman" w:cs="Times New Roman"/>
          <w:i/>
          <w:iCs/>
        </w:rPr>
        <w:t>ýdenník</w:t>
      </w:r>
      <w:proofErr w:type="spellEnd"/>
      <w:r w:rsidRPr="003B44A4">
        <w:rPr>
          <w:rFonts w:ascii="Times New Roman" w:hAnsi="Times New Roman" w:cs="Times New Roman"/>
        </w:rPr>
        <w:t xml:space="preserve"> XIV, 1883, č. 1</w:t>
      </w:r>
      <w:bookmarkEnd w:id="122"/>
      <w:r w:rsidRPr="003B44A4">
        <w:rPr>
          <w:rFonts w:ascii="Times New Roman" w:hAnsi="Times New Roman" w:cs="Times New Roman"/>
        </w:rPr>
        <w:t>, s. 2-3.</w:t>
      </w:r>
    </w:p>
  </w:footnote>
  <w:footnote w:id="223">
    <w:p w14:paraId="195798F8" w14:textId="6A565F2F" w:rsidR="0070000E" w:rsidRPr="003B44A4" w:rsidRDefault="0070000E" w:rsidP="00D83E9A">
      <w:pPr>
        <w:pStyle w:val="Textpoznpodarou"/>
        <w:jc w:val="both"/>
        <w:rPr>
          <w:rFonts w:ascii="Times New Roman" w:hAnsi="Times New Roman" w:cs="Times New Roman"/>
        </w:rPr>
      </w:pPr>
      <w:r w:rsidRPr="003B44A4">
        <w:rPr>
          <w:rStyle w:val="Znakapoznpodarou"/>
          <w:rFonts w:ascii="Times New Roman" w:hAnsi="Times New Roman" w:cs="Times New Roman"/>
        </w:rPr>
        <w:footnoteRef/>
      </w:r>
      <w:r w:rsidRPr="003B44A4">
        <w:rPr>
          <w:rFonts w:ascii="Times New Roman" w:hAnsi="Times New Roman" w:cs="Times New Roman"/>
        </w:rPr>
        <w:t xml:space="preserve"> </w:t>
      </w:r>
      <w:bookmarkStart w:id="123" w:name="_Hlk119719177"/>
      <w:r w:rsidRPr="003B44A4">
        <w:rPr>
          <w:rFonts w:ascii="Times New Roman" w:hAnsi="Times New Roman" w:cs="Times New Roman"/>
          <w:i/>
          <w:iCs/>
        </w:rPr>
        <w:t>Příloha k</w:t>
      </w:r>
      <w:r w:rsidR="000C748D">
        <w:rPr>
          <w:rFonts w:ascii="Times New Roman" w:hAnsi="Times New Roman" w:cs="Times New Roman"/>
          <w:i/>
          <w:iCs/>
        </w:rPr>
        <w:t> </w:t>
      </w:r>
      <w:r w:rsidRPr="003B44A4">
        <w:rPr>
          <w:rFonts w:ascii="Times New Roman" w:hAnsi="Times New Roman" w:cs="Times New Roman"/>
          <w:i/>
          <w:iCs/>
        </w:rPr>
        <w:t>O</w:t>
      </w:r>
      <w:r w:rsidR="000C748D">
        <w:rPr>
          <w:rFonts w:ascii="Times New Roman" w:hAnsi="Times New Roman" w:cs="Times New Roman"/>
          <w:i/>
          <w:iCs/>
        </w:rPr>
        <w:t xml:space="preserve">pavskému </w:t>
      </w:r>
      <w:proofErr w:type="spellStart"/>
      <w:r w:rsidRPr="003B44A4">
        <w:rPr>
          <w:rFonts w:ascii="Times New Roman" w:hAnsi="Times New Roman" w:cs="Times New Roman"/>
          <w:i/>
          <w:iCs/>
        </w:rPr>
        <w:t>T</w:t>
      </w:r>
      <w:r w:rsidR="000C748D">
        <w:rPr>
          <w:rFonts w:ascii="Times New Roman" w:hAnsi="Times New Roman" w:cs="Times New Roman"/>
          <w:i/>
          <w:iCs/>
        </w:rPr>
        <w:t>ýdenníku</w:t>
      </w:r>
      <w:proofErr w:type="spellEnd"/>
      <w:r w:rsidRPr="003B44A4">
        <w:rPr>
          <w:rFonts w:ascii="Times New Roman" w:hAnsi="Times New Roman" w:cs="Times New Roman"/>
        </w:rPr>
        <w:t xml:space="preserve"> XIV, 1883, č. 16, s. 1.; </w:t>
      </w:r>
      <w:r w:rsidRPr="003B44A4">
        <w:rPr>
          <w:rFonts w:ascii="Times New Roman" w:hAnsi="Times New Roman" w:cs="Times New Roman"/>
          <w:i/>
          <w:iCs/>
        </w:rPr>
        <w:t>Příloha k</w:t>
      </w:r>
      <w:r w:rsidR="000C748D">
        <w:rPr>
          <w:rFonts w:ascii="Times New Roman" w:hAnsi="Times New Roman" w:cs="Times New Roman"/>
          <w:i/>
          <w:iCs/>
        </w:rPr>
        <w:t> </w:t>
      </w:r>
      <w:r w:rsidRPr="003B44A4">
        <w:rPr>
          <w:rFonts w:ascii="Times New Roman" w:hAnsi="Times New Roman" w:cs="Times New Roman"/>
          <w:i/>
          <w:iCs/>
        </w:rPr>
        <w:t>O</w:t>
      </w:r>
      <w:r w:rsidR="000C748D">
        <w:rPr>
          <w:rFonts w:ascii="Times New Roman" w:hAnsi="Times New Roman" w:cs="Times New Roman"/>
          <w:i/>
          <w:iCs/>
        </w:rPr>
        <w:t xml:space="preserve">pavskému </w:t>
      </w:r>
      <w:proofErr w:type="spellStart"/>
      <w:r w:rsidRPr="003B44A4">
        <w:rPr>
          <w:rFonts w:ascii="Times New Roman" w:hAnsi="Times New Roman" w:cs="Times New Roman"/>
          <w:i/>
          <w:iCs/>
        </w:rPr>
        <w:t>T</w:t>
      </w:r>
      <w:r w:rsidR="000C748D">
        <w:rPr>
          <w:rFonts w:ascii="Times New Roman" w:hAnsi="Times New Roman" w:cs="Times New Roman"/>
          <w:i/>
          <w:iCs/>
        </w:rPr>
        <w:t>ýdenníku</w:t>
      </w:r>
      <w:proofErr w:type="spellEnd"/>
      <w:r w:rsidRPr="003B44A4">
        <w:rPr>
          <w:rFonts w:ascii="Times New Roman" w:hAnsi="Times New Roman" w:cs="Times New Roman"/>
        </w:rPr>
        <w:t xml:space="preserve"> XIV, 1883, č. 50, s. 1.</w:t>
      </w:r>
      <w:bookmarkEnd w:id="123"/>
    </w:p>
  </w:footnote>
  <w:footnote w:id="224">
    <w:p w14:paraId="265CD612" w14:textId="0EE86922" w:rsidR="003B44A4" w:rsidRPr="003B44A4" w:rsidRDefault="003B44A4" w:rsidP="00D83E9A">
      <w:pPr>
        <w:pStyle w:val="Textpoznpodarou"/>
        <w:jc w:val="both"/>
        <w:rPr>
          <w:rFonts w:ascii="Times New Roman" w:hAnsi="Times New Roman" w:cs="Times New Roman"/>
        </w:rPr>
      </w:pPr>
      <w:r w:rsidRPr="003B44A4">
        <w:rPr>
          <w:rStyle w:val="Znakapoznpodarou"/>
          <w:rFonts w:ascii="Times New Roman" w:hAnsi="Times New Roman" w:cs="Times New Roman"/>
        </w:rPr>
        <w:footnoteRef/>
      </w:r>
      <w:r w:rsidRPr="003B44A4">
        <w:rPr>
          <w:rFonts w:ascii="Times New Roman" w:hAnsi="Times New Roman" w:cs="Times New Roman"/>
        </w:rPr>
        <w:t xml:space="preserve"> </w:t>
      </w:r>
      <w:r w:rsidR="000C748D" w:rsidRPr="003B44A4">
        <w:rPr>
          <w:rFonts w:ascii="Times New Roman" w:hAnsi="Times New Roman" w:cs="Times New Roman"/>
          <w:i/>
          <w:iCs/>
        </w:rPr>
        <w:t>O</w:t>
      </w:r>
      <w:r w:rsidR="000C748D">
        <w:rPr>
          <w:rFonts w:ascii="Times New Roman" w:hAnsi="Times New Roman" w:cs="Times New Roman"/>
          <w:i/>
          <w:iCs/>
        </w:rPr>
        <w:t xml:space="preserve">pavský </w:t>
      </w:r>
      <w:proofErr w:type="spellStart"/>
      <w:r w:rsidR="000C748D" w:rsidRPr="003B44A4">
        <w:rPr>
          <w:rFonts w:ascii="Times New Roman" w:hAnsi="Times New Roman" w:cs="Times New Roman"/>
          <w:i/>
          <w:iCs/>
        </w:rPr>
        <w:t>T</w:t>
      </w:r>
      <w:r w:rsidR="000C748D">
        <w:rPr>
          <w:rFonts w:ascii="Times New Roman" w:hAnsi="Times New Roman" w:cs="Times New Roman"/>
          <w:i/>
          <w:iCs/>
        </w:rPr>
        <w:t>ýdenník</w:t>
      </w:r>
      <w:proofErr w:type="spellEnd"/>
      <w:r w:rsidRPr="003B44A4">
        <w:rPr>
          <w:rFonts w:ascii="Times New Roman" w:hAnsi="Times New Roman" w:cs="Times New Roman"/>
        </w:rPr>
        <w:t xml:space="preserve"> XV, 1884, č. 29, s. 4.</w:t>
      </w:r>
    </w:p>
  </w:footnote>
  <w:footnote w:id="225">
    <w:p w14:paraId="0EF9FEB4" w14:textId="27862CDC" w:rsidR="003B44A4" w:rsidRPr="003B44A4" w:rsidRDefault="003B44A4" w:rsidP="00D83E9A">
      <w:pPr>
        <w:pStyle w:val="Textpoznpodarou"/>
        <w:jc w:val="both"/>
        <w:rPr>
          <w:rFonts w:ascii="Times New Roman" w:hAnsi="Times New Roman" w:cs="Times New Roman"/>
        </w:rPr>
      </w:pPr>
      <w:r w:rsidRPr="003B44A4">
        <w:rPr>
          <w:rStyle w:val="Znakapoznpodarou"/>
          <w:rFonts w:ascii="Times New Roman" w:hAnsi="Times New Roman" w:cs="Times New Roman"/>
        </w:rPr>
        <w:footnoteRef/>
      </w:r>
      <w:r w:rsidRPr="003B44A4">
        <w:rPr>
          <w:rFonts w:ascii="Times New Roman" w:hAnsi="Times New Roman" w:cs="Times New Roman"/>
        </w:rPr>
        <w:t xml:space="preserve"> </w:t>
      </w:r>
      <w:r w:rsidR="000C748D" w:rsidRPr="003B44A4">
        <w:rPr>
          <w:rFonts w:ascii="Times New Roman" w:hAnsi="Times New Roman" w:cs="Times New Roman"/>
          <w:i/>
          <w:iCs/>
        </w:rPr>
        <w:t>O</w:t>
      </w:r>
      <w:r w:rsidR="000C748D">
        <w:rPr>
          <w:rFonts w:ascii="Times New Roman" w:hAnsi="Times New Roman" w:cs="Times New Roman"/>
          <w:i/>
          <w:iCs/>
        </w:rPr>
        <w:t xml:space="preserve">pavský </w:t>
      </w:r>
      <w:proofErr w:type="spellStart"/>
      <w:r w:rsidR="000C748D" w:rsidRPr="003B44A4">
        <w:rPr>
          <w:rFonts w:ascii="Times New Roman" w:hAnsi="Times New Roman" w:cs="Times New Roman"/>
          <w:i/>
          <w:iCs/>
        </w:rPr>
        <w:t>T</w:t>
      </w:r>
      <w:r w:rsidR="000C748D">
        <w:rPr>
          <w:rFonts w:ascii="Times New Roman" w:hAnsi="Times New Roman" w:cs="Times New Roman"/>
          <w:i/>
          <w:iCs/>
        </w:rPr>
        <w:t>ýdenník</w:t>
      </w:r>
      <w:proofErr w:type="spellEnd"/>
      <w:r w:rsidRPr="003B44A4">
        <w:rPr>
          <w:rFonts w:ascii="Times New Roman" w:hAnsi="Times New Roman" w:cs="Times New Roman"/>
        </w:rPr>
        <w:t xml:space="preserve"> XV, 1884, č. 82, s. 5; </w:t>
      </w:r>
      <w:r w:rsidR="000C748D" w:rsidRPr="003B44A4">
        <w:rPr>
          <w:rFonts w:ascii="Times New Roman" w:hAnsi="Times New Roman" w:cs="Times New Roman"/>
          <w:i/>
          <w:iCs/>
        </w:rPr>
        <w:t>O</w:t>
      </w:r>
      <w:r w:rsidR="000C748D">
        <w:rPr>
          <w:rFonts w:ascii="Times New Roman" w:hAnsi="Times New Roman" w:cs="Times New Roman"/>
          <w:i/>
          <w:iCs/>
        </w:rPr>
        <w:t xml:space="preserve">pavský </w:t>
      </w:r>
      <w:proofErr w:type="spellStart"/>
      <w:r w:rsidR="000C748D" w:rsidRPr="003B44A4">
        <w:rPr>
          <w:rFonts w:ascii="Times New Roman" w:hAnsi="Times New Roman" w:cs="Times New Roman"/>
          <w:i/>
          <w:iCs/>
        </w:rPr>
        <w:t>T</w:t>
      </w:r>
      <w:r w:rsidR="000C748D">
        <w:rPr>
          <w:rFonts w:ascii="Times New Roman" w:hAnsi="Times New Roman" w:cs="Times New Roman"/>
          <w:i/>
          <w:iCs/>
        </w:rPr>
        <w:t>ýdenník</w:t>
      </w:r>
      <w:proofErr w:type="spellEnd"/>
      <w:r w:rsidRPr="003B44A4">
        <w:rPr>
          <w:rFonts w:ascii="Times New Roman" w:hAnsi="Times New Roman" w:cs="Times New Roman"/>
        </w:rPr>
        <w:t xml:space="preserve"> XV, 1884, č. 90, s. 3;</w:t>
      </w:r>
      <w:r w:rsidRPr="003B44A4">
        <w:rPr>
          <w:rFonts w:ascii="Times New Roman" w:hAnsi="Times New Roman" w:cs="Times New Roman"/>
          <w:i/>
          <w:iCs/>
        </w:rPr>
        <w:t xml:space="preserve"> </w:t>
      </w:r>
      <w:r w:rsidR="000C748D" w:rsidRPr="003B44A4">
        <w:rPr>
          <w:rFonts w:ascii="Times New Roman" w:hAnsi="Times New Roman" w:cs="Times New Roman"/>
          <w:i/>
          <w:iCs/>
        </w:rPr>
        <w:t>O</w:t>
      </w:r>
      <w:r w:rsidR="000C748D">
        <w:rPr>
          <w:rFonts w:ascii="Times New Roman" w:hAnsi="Times New Roman" w:cs="Times New Roman"/>
          <w:i/>
          <w:iCs/>
        </w:rPr>
        <w:t xml:space="preserve">pavský </w:t>
      </w:r>
      <w:proofErr w:type="spellStart"/>
      <w:r w:rsidR="000C748D" w:rsidRPr="003B44A4">
        <w:rPr>
          <w:rFonts w:ascii="Times New Roman" w:hAnsi="Times New Roman" w:cs="Times New Roman"/>
          <w:i/>
          <w:iCs/>
        </w:rPr>
        <w:t>T</w:t>
      </w:r>
      <w:r w:rsidR="000C748D">
        <w:rPr>
          <w:rFonts w:ascii="Times New Roman" w:hAnsi="Times New Roman" w:cs="Times New Roman"/>
          <w:i/>
          <w:iCs/>
        </w:rPr>
        <w:t>ýdenník</w:t>
      </w:r>
      <w:proofErr w:type="spellEnd"/>
      <w:r w:rsidRPr="003B44A4">
        <w:rPr>
          <w:rFonts w:ascii="Times New Roman" w:hAnsi="Times New Roman" w:cs="Times New Roman"/>
        </w:rPr>
        <w:t xml:space="preserve"> XV, 1884, č. 94, s. 3.</w:t>
      </w:r>
    </w:p>
  </w:footnote>
  <w:footnote w:id="226">
    <w:p w14:paraId="0FA51A82" w14:textId="5CCF9513" w:rsidR="00200462" w:rsidRPr="00200462" w:rsidRDefault="00200462" w:rsidP="00D83E9A">
      <w:pPr>
        <w:pStyle w:val="Textpoznpodarou"/>
        <w:jc w:val="both"/>
        <w:rPr>
          <w:rFonts w:ascii="Times New Roman" w:hAnsi="Times New Roman" w:cs="Times New Roman"/>
        </w:rPr>
      </w:pPr>
      <w:r w:rsidRPr="00200462">
        <w:rPr>
          <w:rStyle w:val="Znakapoznpodarou"/>
          <w:rFonts w:ascii="Times New Roman" w:hAnsi="Times New Roman" w:cs="Times New Roman"/>
        </w:rPr>
        <w:footnoteRef/>
      </w:r>
      <w:r w:rsidRPr="00200462">
        <w:rPr>
          <w:rFonts w:ascii="Times New Roman" w:hAnsi="Times New Roman" w:cs="Times New Roman"/>
        </w:rPr>
        <w:t xml:space="preserve"> </w:t>
      </w:r>
      <w:r w:rsidRPr="00200462">
        <w:rPr>
          <w:rFonts w:ascii="Times New Roman" w:hAnsi="Times New Roman" w:cs="Times New Roman"/>
          <w:i/>
          <w:iCs/>
        </w:rPr>
        <w:t xml:space="preserve">Opavský </w:t>
      </w:r>
      <w:proofErr w:type="spellStart"/>
      <w:r w:rsidRPr="00200462">
        <w:rPr>
          <w:rFonts w:ascii="Times New Roman" w:hAnsi="Times New Roman" w:cs="Times New Roman"/>
          <w:i/>
          <w:iCs/>
        </w:rPr>
        <w:t>Týdenník</w:t>
      </w:r>
      <w:proofErr w:type="spellEnd"/>
      <w:r w:rsidRPr="00200462">
        <w:rPr>
          <w:rFonts w:ascii="Times New Roman" w:hAnsi="Times New Roman" w:cs="Times New Roman"/>
        </w:rPr>
        <w:t xml:space="preserve"> XVI, 1885, č. 27, s. 5.; </w:t>
      </w:r>
      <w:r w:rsidRPr="00200462">
        <w:rPr>
          <w:rFonts w:ascii="Times New Roman" w:hAnsi="Times New Roman" w:cs="Times New Roman"/>
          <w:i/>
          <w:iCs/>
        </w:rPr>
        <w:t xml:space="preserve">Opavský </w:t>
      </w:r>
      <w:proofErr w:type="spellStart"/>
      <w:r w:rsidRPr="00200462">
        <w:rPr>
          <w:rFonts w:ascii="Times New Roman" w:hAnsi="Times New Roman" w:cs="Times New Roman"/>
          <w:i/>
          <w:iCs/>
        </w:rPr>
        <w:t>Týdenník</w:t>
      </w:r>
      <w:proofErr w:type="spellEnd"/>
      <w:r w:rsidRPr="00200462">
        <w:rPr>
          <w:rFonts w:ascii="Times New Roman" w:hAnsi="Times New Roman" w:cs="Times New Roman"/>
        </w:rPr>
        <w:t xml:space="preserve"> XVI, 1885, č. 28. s. 4.</w:t>
      </w:r>
    </w:p>
  </w:footnote>
  <w:footnote w:id="227">
    <w:p w14:paraId="0C286FB6" w14:textId="50876806" w:rsidR="00070181" w:rsidRPr="00200462" w:rsidRDefault="00070181" w:rsidP="00D83E9A">
      <w:pPr>
        <w:pStyle w:val="Textpoznpodarou"/>
        <w:jc w:val="both"/>
        <w:rPr>
          <w:rFonts w:ascii="Times New Roman" w:hAnsi="Times New Roman" w:cs="Times New Roman"/>
        </w:rPr>
      </w:pPr>
      <w:r w:rsidRPr="00200462">
        <w:rPr>
          <w:rStyle w:val="Znakapoznpodarou"/>
          <w:rFonts w:ascii="Times New Roman" w:hAnsi="Times New Roman" w:cs="Times New Roman"/>
        </w:rPr>
        <w:footnoteRef/>
      </w:r>
      <w:r w:rsidRPr="00200462">
        <w:rPr>
          <w:rFonts w:ascii="Times New Roman" w:hAnsi="Times New Roman" w:cs="Times New Roman"/>
        </w:rPr>
        <w:t xml:space="preserve"> </w:t>
      </w:r>
      <w:r w:rsidRPr="00200462">
        <w:rPr>
          <w:rFonts w:ascii="Times New Roman" w:hAnsi="Times New Roman" w:cs="Times New Roman"/>
          <w:smallCaps/>
        </w:rPr>
        <w:t>Morkes</w:t>
      </w:r>
      <w:r w:rsidRPr="00200462">
        <w:rPr>
          <w:rFonts w:ascii="Times New Roman" w:hAnsi="Times New Roman" w:cs="Times New Roman"/>
        </w:rPr>
        <w:t xml:space="preserve">, </w:t>
      </w:r>
      <w:r w:rsidR="008079E3">
        <w:rPr>
          <w:rFonts w:ascii="Times New Roman" w:hAnsi="Times New Roman" w:cs="Times New Roman"/>
        </w:rPr>
        <w:t>F.</w:t>
      </w:r>
      <w:r w:rsidRPr="00200462">
        <w:rPr>
          <w:rFonts w:ascii="Times New Roman" w:hAnsi="Times New Roman" w:cs="Times New Roman"/>
        </w:rPr>
        <w:t xml:space="preserve">: </w:t>
      </w:r>
      <w:r>
        <w:rPr>
          <w:rFonts w:ascii="Times New Roman" w:hAnsi="Times New Roman" w:cs="Times New Roman"/>
          <w:i/>
          <w:iCs/>
        </w:rPr>
        <w:t>c. d.</w:t>
      </w:r>
      <w:r w:rsidRPr="00200462">
        <w:rPr>
          <w:rFonts w:ascii="Times New Roman" w:hAnsi="Times New Roman" w:cs="Times New Roman"/>
        </w:rPr>
        <w:t>, s. 147.</w:t>
      </w:r>
    </w:p>
  </w:footnote>
  <w:footnote w:id="228">
    <w:p w14:paraId="3C18A436" w14:textId="4B6C1782" w:rsidR="009F54AD" w:rsidRPr="009F54AD" w:rsidRDefault="009F54AD" w:rsidP="00D83E9A">
      <w:pPr>
        <w:pStyle w:val="Textpoznpodarou"/>
        <w:jc w:val="both"/>
        <w:rPr>
          <w:rFonts w:ascii="Times New Roman" w:hAnsi="Times New Roman" w:cs="Times New Roman"/>
        </w:rPr>
      </w:pPr>
      <w:r w:rsidRPr="009F54AD">
        <w:rPr>
          <w:rStyle w:val="Znakapoznpodarou"/>
          <w:rFonts w:ascii="Times New Roman" w:hAnsi="Times New Roman" w:cs="Times New Roman"/>
        </w:rPr>
        <w:footnoteRef/>
      </w:r>
      <w:r w:rsidRPr="009F54AD">
        <w:rPr>
          <w:rFonts w:ascii="Times New Roman" w:hAnsi="Times New Roman" w:cs="Times New Roman"/>
        </w:rPr>
        <w:t xml:space="preserve"> </w:t>
      </w:r>
      <w:bookmarkStart w:id="124" w:name="_Hlk119885811"/>
      <w:r w:rsidRPr="009F54AD">
        <w:rPr>
          <w:rFonts w:ascii="Times New Roman" w:hAnsi="Times New Roman" w:cs="Times New Roman"/>
          <w:i/>
          <w:iCs/>
        </w:rPr>
        <w:t xml:space="preserve">Opavský </w:t>
      </w:r>
      <w:proofErr w:type="spellStart"/>
      <w:r w:rsidRPr="009F54AD">
        <w:rPr>
          <w:rFonts w:ascii="Times New Roman" w:hAnsi="Times New Roman" w:cs="Times New Roman"/>
          <w:i/>
          <w:iCs/>
        </w:rPr>
        <w:t>Týdenník</w:t>
      </w:r>
      <w:proofErr w:type="spellEnd"/>
      <w:r w:rsidRPr="009F54AD">
        <w:rPr>
          <w:rFonts w:ascii="Times New Roman" w:hAnsi="Times New Roman" w:cs="Times New Roman"/>
        </w:rPr>
        <w:t xml:space="preserve"> XXV, 1894, č. 58</w:t>
      </w:r>
      <w:bookmarkEnd w:id="124"/>
      <w:r w:rsidRPr="009F54AD">
        <w:rPr>
          <w:rFonts w:ascii="Times New Roman" w:hAnsi="Times New Roman" w:cs="Times New Roman"/>
        </w:rPr>
        <w:t>, s. 3-4.</w:t>
      </w:r>
    </w:p>
  </w:footnote>
  <w:footnote w:id="229">
    <w:p w14:paraId="182302C6" w14:textId="5C8ADEF6" w:rsidR="00AA66D9" w:rsidRPr="00AA66D9" w:rsidRDefault="00AA66D9" w:rsidP="00D83E9A">
      <w:pPr>
        <w:pStyle w:val="Textpoznpodarou"/>
        <w:jc w:val="both"/>
        <w:rPr>
          <w:rFonts w:ascii="Times New Roman" w:hAnsi="Times New Roman" w:cs="Times New Roman"/>
        </w:rPr>
      </w:pPr>
      <w:r w:rsidRPr="00AA66D9">
        <w:rPr>
          <w:rStyle w:val="Znakapoznpodarou"/>
          <w:rFonts w:ascii="Times New Roman" w:hAnsi="Times New Roman" w:cs="Times New Roman"/>
        </w:rPr>
        <w:footnoteRef/>
      </w:r>
      <w:r w:rsidRPr="00AA66D9">
        <w:rPr>
          <w:rFonts w:ascii="Times New Roman" w:hAnsi="Times New Roman" w:cs="Times New Roman"/>
        </w:rPr>
        <w:t xml:space="preserve"> </w:t>
      </w:r>
      <w:bookmarkStart w:id="125" w:name="_Hlk119887495"/>
      <w:proofErr w:type="spellStart"/>
      <w:r w:rsidRPr="00AA66D9">
        <w:rPr>
          <w:rFonts w:ascii="Times New Roman" w:hAnsi="Times New Roman" w:cs="Times New Roman"/>
        </w:rPr>
        <w:t>SOkA</w:t>
      </w:r>
      <w:proofErr w:type="spellEnd"/>
      <w:r w:rsidRPr="00AA66D9">
        <w:rPr>
          <w:rFonts w:ascii="Times New Roman" w:hAnsi="Times New Roman" w:cs="Times New Roman"/>
        </w:rPr>
        <w:t xml:space="preserve"> Opava, fond</w:t>
      </w:r>
      <w:r>
        <w:rPr>
          <w:rFonts w:ascii="Times New Roman" w:hAnsi="Times New Roman" w:cs="Times New Roman"/>
        </w:rPr>
        <w:t xml:space="preserve"> </w:t>
      </w:r>
      <w:r w:rsidR="00FC7955">
        <w:rPr>
          <w:rFonts w:ascii="Times New Roman" w:hAnsi="Times New Roman" w:cs="Times New Roman"/>
        </w:rPr>
        <w:t>Učitelská jednota opavská Opava, Stanovy učitelské jednoty opavské, (neinventarizováno).</w:t>
      </w:r>
      <w:bookmarkEnd w:id="125"/>
    </w:p>
  </w:footnote>
  <w:footnote w:id="230">
    <w:p w14:paraId="025F7FE1" w14:textId="77777777" w:rsidR="00AA66D9" w:rsidRPr="00C2518A" w:rsidRDefault="00AA66D9" w:rsidP="00B3125C">
      <w:pPr>
        <w:pStyle w:val="Textpoznpodarou"/>
        <w:jc w:val="both"/>
        <w:rPr>
          <w:rFonts w:ascii="Times New Roman" w:hAnsi="Times New Roman" w:cs="Times New Roman"/>
        </w:rPr>
      </w:pPr>
      <w:r w:rsidRPr="00C2518A">
        <w:rPr>
          <w:rStyle w:val="Znakapoznpodarou"/>
          <w:rFonts w:ascii="Times New Roman" w:hAnsi="Times New Roman" w:cs="Times New Roman"/>
        </w:rPr>
        <w:footnoteRef/>
      </w:r>
      <w:r w:rsidRPr="00C2518A">
        <w:rPr>
          <w:rFonts w:ascii="Times New Roman" w:hAnsi="Times New Roman" w:cs="Times New Roman"/>
        </w:rPr>
        <w:t xml:space="preserve"> </w:t>
      </w:r>
      <w:bookmarkStart w:id="126" w:name="_Hlk119887154"/>
      <w:r w:rsidRPr="00C2518A">
        <w:rPr>
          <w:rFonts w:ascii="Times New Roman" w:hAnsi="Times New Roman" w:cs="Times New Roman"/>
        </w:rPr>
        <w:t>ZAO, fond Zemská vláda slezská Opava, Stanovy Pohorské učitelské jednoty</w:t>
      </w:r>
      <w:r>
        <w:rPr>
          <w:rFonts w:ascii="Times New Roman" w:hAnsi="Times New Roman" w:cs="Times New Roman"/>
        </w:rPr>
        <w:t xml:space="preserve">, </w:t>
      </w:r>
      <w:proofErr w:type="spellStart"/>
      <w:r>
        <w:rPr>
          <w:rFonts w:ascii="Times New Roman" w:hAnsi="Times New Roman" w:cs="Times New Roman"/>
        </w:rPr>
        <w:t>inv</w:t>
      </w:r>
      <w:proofErr w:type="spellEnd"/>
      <w:r>
        <w:rPr>
          <w:rFonts w:ascii="Times New Roman" w:hAnsi="Times New Roman" w:cs="Times New Roman"/>
        </w:rPr>
        <w:t xml:space="preserve">. č. 1331, </w:t>
      </w:r>
      <w:proofErr w:type="spellStart"/>
      <w:r>
        <w:rPr>
          <w:rFonts w:ascii="Times New Roman" w:hAnsi="Times New Roman" w:cs="Times New Roman"/>
        </w:rPr>
        <w:t>kart</w:t>
      </w:r>
      <w:proofErr w:type="spellEnd"/>
      <w:r>
        <w:rPr>
          <w:rFonts w:ascii="Times New Roman" w:hAnsi="Times New Roman" w:cs="Times New Roman"/>
        </w:rPr>
        <w:t xml:space="preserve">. 1410, </w:t>
      </w:r>
      <w:proofErr w:type="spellStart"/>
      <w:r>
        <w:rPr>
          <w:rFonts w:ascii="Times New Roman" w:hAnsi="Times New Roman" w:cs="Times New Roman"/>
        </w:rPr>
        <w:t>sig</w:t>
      </w:r>
      <w:proofErr w:type="spellEnd"/>
      <w:r>
        <w:rPr>
          <w:rFonts w:ascii="Times New Roman" w:hAnsi="Times New Roman" w:cs="Times New Roman"/>
        </w:rPr>
        <w:t>. 58/V//S.</w:t>
      </w:r>
      <w:bookmarkEnd w:id="126"/>
    </w:p>
  </w:footnote>
  <w:footnote w:id="231">
    <w:p w14:paraId="22DBEBB1" w14:textId="4E622DDC" w:rsidR="00FC7955" w:rsidRPr="00FC7955" w:rsidRDefault="00FC7955" w:rsidP="00B3125C">
      <w:pPr>
        <w:pStyle w:val="Textpoznpodarou"/>
        <w:jc w:val="both"/>
        <w:rPr>
          <w:rFonts w:ascii="Times New Roman" w:hAnsi="Times New Roman" w:cs="Times New Roman"/>
        </w:rPr>
      </w:pPr>
      <w:r w:rsidRPr="00FC7955">
        <w:rPr>
          <w:rStyle w:val="Znakapoznpodarou"/>
          <w:rFonts w:ascii="Times New Roman" w:hAnsi="Times New Roman" w:cs="Times New Roman"/>
        </w:rPr>
        <w:footnoteRef/>
      </w:r>
      <w:r w:rsidRPr="00FC7955">
        <w:rPr>
          <w:rFonts w:ascii="Times New Roman" w:hAnsi="Times New Roman" w:cs="Times New Roman"/>
        </w:rPr>
        <w:t xml:space="preserve"> </w:t>
      </w:r>
      <w:r w:rsidR="001B2852">
        <w:rPr>
          <w:rFonts w:ascii="Times New Roman" w:hAnsi="Times New Roman" w:cs="Times New Roman"/>
        </w:rPr>
        <w:t>Zprávy o</w:t>
      </w:r>
      <w:r w:rsidRPr="00FC7955">
        <w:rPr>
          <w:rFonts w:ascii="Times New Roman" w:hAnsi="Times New Roman" w:cs="Times New Roman"/>
        </w:rPr>
        <w:t xml:space="preserve"> </w:t>
      </w:r>
      <w:r w:rsidR="001B2852">
        <w:rPr>
          <w:rFonts w:ascii="Times New Roman" w:hAnsi="Times New Roman" w:cs="Times New Roman"/>
        </w:rPr>
        <w:t>U</w:t>
      </w:r>
      <w:r w:rsidRPr="00FC7955">
        <w:rPr>
          <w:rFonts w:ascii="Times New Roman" w:hAnsi="Times New Roman" w:cs="Times New Roman"/>
        </w:rPr>
        <w:t xml:space="preserve">čitelské jednotě </w:t>
      </w:r>
      <w:proofErr w:type="spellStart"/>
      <w:r w:rsidRPr="00FC7955">
        <w:rPr>
          <w:rFonts w:ascii="Times New Roman" w:hAnsi="Times New Roman" w:cs="Times New Roman"/>
        </w:rPr>
        <w:t>klimkovské</w:t>
      </w:r>
      <w:proofErr w:type="spellEnd"/>
      <w:r w:rsidRPr="00FC7955">
        <w:rPr>
          <w:rFonts w:ascii="Times New Roman" w:hAnsi="Times New Roman" w:cs="Times New Roman"/>
        </w:rPr>
        <w:t xml:space="preserve"> se </w:t>
      </w:r>
      <w:r w:rsidR="001B2852">
        <w:rPr>
          <w:rFonts w:ascii="Times New Roman" w:hAnsi="Times New Roman" w:cs="Times New Roman"/>
        </w:rPr>
        <w:t xml:space="preserve">začínají sporadicky objevovat na stránkách Opavského </w:t>
      </w:r>
      <w:proofErr w:type="spellStart"/>
      <w:r w:rsidR="001B2852">
        <w:rPr>
          <w:rFonts w:ascii="Times New Roman" w:hAnsi="Times New Roman" w:cs="Times New Roman"/>
        </w:rPr>
        <w:t>Týdenníku</w:t>
      </w:r>
      <w:proofErr w:type="spellEnd"/>
      <w:r w:rsidR="001B2852">
        <w:rPr>
          <w:rFonts w:ascii="Times New Roman" w:hAnsi="Times New Roman" w:cs="Times New Roman"/>
        </w:rPr>
        <w:t xml:space="preserve"> teprve od roku 1885. J. V. Novák </w:t>
      </w:r>
      <w:r w:rsidR="00B77D5F">
        <w:rPr>
          <w:rFonts w:ascii="Times New Roman" w:hAnsi="Times New Roman" w:cs="Times New Roman"/>
        </w:rPr>
        <w:t xml:space="preserve">uvádí </w:t>
      </w:r>
      <w:r w:rsidR="001B2852">
        <w:rPr>
          <w:rFonts w:ascii="Times New Roman" w:hAnsi="Times New Roman" w:cs="Times New Roman"/>
        </w:rPr>
        <w:t xml:space="preserve">ve své </w:t>
      </w:r>
      <w:r w:rsidR="001B2852" w:rsidRPr="001B2852">
        <w:rPr>
          <w:rFonts w:ascii="Times New Roman" w:hAnsi="Times New Roman" w:cs="Times New Roman"/>
          <w:i/>
          <w:iCs/>
        </w:rPr>
        <w:t>Ročence</w:t>
      </w:r>
      <w:r w:rsidR="001B2852">
        <w:rPr>
          <w:rFonts w:ascii="Times New Roman" w:hAnsi="Times New Roman" w:cs="Times New Roman"/>
        </w:rPr>
        <w:t xml:space="preserve"> v kapitole Krajinské jednoty učitelské na Moravě a ve Slezsku</w:t>
      </w:r>
      <w:r w:rsidR="00B77D5F">
        <w:rPr>
          <w:rFonts w:ascii="Times New Roman" w:hAnsi="Times New Roman" w:cs="Times New Roman"/>
        </w:rPr>
        <w:t xml:space="preserve"> rok 1872, jako rok jejího založení. Jednalo by se tedy o starší spolek než Učitelská jednota hrabyňská.</w:t>
      </w:r>
      <w:r w:rsidR="00D850A0">
        <w:rPr>
          <w:rFonts w:ascii="Times New Roman" w:hAnsi="Times New Roman" w:cs="Times New Roman"/>
        </w:rPr>
        <w:t xml:space="preserve"> Jednacím jazykem spolku byla němčina</w:t>
      </w:r>
      <w:r w:rsidR="00D13A2B">
        <w:rPr>
          <w:rFonts w:ascii="Times New Roman" w:hAnsi="Times New Roman" w:cs="Times New Roman"/>
        </w:rPr>
        <w:t>. Ke změně došlo teprve roku 1887, kdy se jednacím jazykem stala čeština</w:t>
      </w:r>
      <w:r w:rsidR="001B2852">
        <w:rPr>
          <w:rFonts w:ascii="Times New Roman" w:hAnsi="Times New Roman" w:cs="Times New Roman"/>
        </w:rPr>
        <w:t xml:space="preserve">. Srov. </w:t>
      </w:r>
      <w:bookmarkStart w:id="127" w:name="_Hlk119888926"/>
      <w:r w:rsidR="00B77D5F" w:rsidRPr="00B77D5F">
        <w:rPr>
          <w:rFonts w:ascii="Times New Roman" w:hAnsi="Times New Roman" w:cs="Times New Roman"/>
          <w:smallCaps/>
        </w:rPr>
        <w:t>Novák</w:t>
      </w:r>
      <w:r w:rsidR="00B77D5F">
        <w:rPr>
          <w:rFonts w:ascii="Times New Roman" w:hAnsi="Times New Roman" w:cs="Times New Roman"/>
        </w:rPr>
        <w:t xml:space="preserve">, Jan Václav: </w:t>
      </w:r>
      <w:r w:rsidR="00B77D5F" w:rsidRPr="00B77D5F">
        <w:rPr>
          <w:rFonts w:ascii="Times New Roman" w:hAnsi="Times New Roman" w:cs="Times New Roman"/>
          <w:i/>
          <w:iCs/>
        </w:rPr>
        <w:t xml:space="preserve">Ročenka. Rozhledy po školství a </w:t>
      </w:r>
      <w:r w:rsidR="00B77D5F" w:rsidRPr="00B3125C">
        <w:rPr>
          <w:rFonts w:ascii="Times New Roman" w:hAnsi="Times New Roman" w:cs="Times New Roman"/>
          <w:i/>
          <w:iCs/>
        </w:rPr>
        <w:t xml:space="preserve">písemnictví </w:t>
      </w:r>
      <w:proofErr w:type="spellStart"/>
      <w:r w:rsidR="00B77D5F" w:rsidRPr="00B3125C">
        <w:rPr>
          <w:rFonts w:ascii="Times New Roman" w:hAnsi="Times New Roman" w:cs="Times New Roman"/>
          <w:i/>
          <w:iCs/>
        </w:rPr>
        <w:t>paedagogickém</w:t>
      </w:r>
      <w:bookmarkEnd w:id="127"/>
      <w:proofErr w:type="spellEnd"/>
      <w:r w:rsidR="00B77D5F" w:rsidRPr="00B3125C">
        <w:rPr>
          <w:rFonts w:ascii="Times New Roman" w:hAnsi="Times New Roman" w:cs="Times New Roman"/>
        </w:rPr>
        <w:t>, s. 161.</w:t>
      </w:r>
      <w:r w:rsidR="00D13A2B" w:rsidRPr="00B3125C">
        <w:rPr>
          <w:rFonts w:ascii="Times New Roman" w:hAnsi="Times New Roman" w:cs="Times New Roman"/>
        </w:rPr>
        <w:t xml:space="preserve">; </w:t>
      </w:r>
      <w:r w:rsidR="00B3125C" w:rsidRPr="00B3125C">
        <w:rPr>
          <w:rFonts w:ascii="Times New Roman" w:hAnsi="Times New Roman" w:cs="Times New Roman"/>
          <w:smallCaps/>
        </w:rPr>
        <w:t>Klika</w:t>
      </w:r>
      <w:r w:rsidR="00B3125C" w:rsidRPr="00B3125C">
        <w:rPr>
          <w:rFonts w:ascii="Times New Roman" w:hAnsi="Times New Roman" w:cs="Times New Roman"/>
        </w:rPr>
        <w:t xml:space="preserve">, J. – </w:t>
      </w:r>
      <w:r w:rsidR="00B3125C" w:rsidRPr="00B3125C">
        <w:rPr>
          <w:rFonts w:ascii="Times New Roman" w:hAnsi="Times New Roman" w:cs="Times New Roman"/>
          <w:smallCaps/>
        </w:rPr>
        <w:t>Sokol</w:t>
      </w:r>
      <w:r w:rsidR="00B3125C" w:rsidRPr="00B3125C">
        <w:rPr>
          <w:rFonts w:ascii="Times New Roman" w:hAnsi="Times New Roman" w:cs="Times New Roman"/>
        </w:rPr>
        <w:t xml:space="preserve">, J.: </w:t>
      </w:r>
      <w:r w:rsidR="00B3125C" w:rsidRPr="00B3125C">
        <w:rPr>
          <w:rFonts w:ascii="Times New Roman" w:hAnsi="Times New Roman" w:cs="Times New Roman"/>
          <w:i/>
          <w:iCs/>
        </w:rPr>
        <w:t xml:space="preserve">Stručný slovník </w:t>
      </w:r>
      <w:proofErr w:type="spellStart"/>
      <w:r w:rsidR="00B3125C" w:rsidRPr="00B3125C">
        <w:rPr>
          <w:rFonts w:ascii="Times New Roman" w:hAnsi="Times New Roman" w:cs="Times New Roman"/>
          <w:i/>
          <w:iCs/>
        </w:rPr>
        <w:t>paedagogický</w:t>
      </w:r>
      <w:proofErr w:type="spellEnd"/>
      <w:r w:rsidR="00B3125C" w:rsidRPr="00B3125C">
        <w:rPr>
          <w:rFonts w:ascii="Times New Roman" w:hAnsi="Times New Roman" w:cs="Times New Roman"/>
          <w:i/>
          <w:iCs/>
        </w:rPr>
        <w:t>. Díl VI</w:t>
      </w:r>
      <w:r w:rsidR="00B3125C" w:rsidRPr="00B3125C">
        <w:rPr>
          <w:rFonts w:ascii="Times New Roman" w:hAnsi="Times New Roman" w:cs="Times New Roman"/>
        </w:rPr>
        <w:t>.</w:t>
      </w:r>
      <w:r w:rsidR="00B3125C">
        <w:rPr>
          <w:rFonts w:ascii="Times New Roman" w:hAnsi="Times New Roman" w:cs="Times New Roman"/>
        </w:rPr>
        <w:t xml:space="preserve">, </w:t>
      </w:r>
      <w:r w:rsidR="00D13A2B" w:rsidRPr="00B3125C">
        <w:rPr>
          <w:rFonts w:ascii="Times New Roman" w:hAnsi="Times New Roman" w:cs="Times New Roman"/>
        </w:rPr>
        <w:t>s. 1665</w:t>
      </w:r>
      <w:r w:rsidR="00B3125C">
        <w:rPr>
          <w:rFonts w:ascii="Times New Roman" w:hAnsi="Times New Roman" w:cs="Times New Roman"/>
        </w:rPr>
        <w:t>.</w:t>
      </w:r>
    </w:p>
  </w:footnote>
  <w:footnote w:id="232">
    <w:p w14:paraId="7B38A1EB" w14:textId="7604614D" w:rsidR="009E551F" w:rsidRPr="00200462" w:rsidRDefault="009E551F" w:rsidP="00B3125C">
      <w:pPr>
        <w:pStyle w:val="Textpoznpodarou"/>
        <w:jc w:val="both"/>
        <w:rPr>
          <w:rFonts w:ascii="Times New Roman" w:hAnsi="Times New Roman" w:cs="Times New Roman"/>
        </w:rPr>
      </w:pPr>
      <w:r w:rsidRPr="00200462">
        <w:rPr>
          <w:rStyle w:val="Znakapoznpodarou"/>
          <w:rFonts w:ascii="Times New Roman" w:hAnsi="Times New Roman" w:cs="Times New Roman"/>
        </w:rPr>
        <w:footnoteRef/>
      </w:r>
      <w:r w:rsidRPr="00200462">
        <w:rPr>
          <w:rFonts w:ascii="Times New Roman" w:hAnsi="Times New Roman" w:cs="Times New Roman"/>
        </w:rPr>
        <w:t xml:space="preserve"> </w:t>
      </w:r>
      <w:bookmarkStart w:id="128" w:name="_Hlk119766408"/>
      <w:r w:rsidRPr="00200462">
        <w:rPr>
          <w:rFonts w:ascii="Times New Roman" w:hAnsi="Times New Roman" w:cs="Times New Roman"/>
          <w:i/>
          <w:iCs/>
        </w:rPr>
        <w:t>Česká škola</w:t>
      </w:r>
      <w:r w:rsidRPr="00200462">
        <w:rPr>
          <w:rFonts w:ascii="Times New Roman" w:hAnsi="Times New Roman" w:cs="Times New Roman"/>
        </w:rPr>
        <w:t xml:space="preserve"> XVII, 1894, č. 1, s. 13.</w:t>
      </w:r>
      <w:bookmarkEnd w:id="128"/>
    </w:p>
  </w:footnote>
  <w:footnote w:id="233">
    <w:p w14:paraId="2A5E0AE2" w14:textId="10BAA240" w:rsidR="000A025A" w:rsidRPr="000A025A" w:rsidRDefault="000A025A" w:rsidP="00B3125C">
      <w:pPr>
        <w:pStyle w:val="Textpoznpodarou"/>
        <w:jc w:val="both"/>
        <w:rPr>
          <w:rFonts w:ascii="Times New Roman" w:hAnsi="Times New Roman" w:cs="Times New Roman"/>
        </w:rPr>
      </w:pPr>
      <w:r w:rsidRPr="000A025A">
        <w:rPr>
          <w:rStyle w:val="Znakapoznpodarou"/>
          <w:rFonts w:ascii="Times New Roman" w:hAnsi="Times New Roman" w:cs="Times New Roman"/>
        </w:rPr>
        <w:footnoteRef/>
      </w:r>
      <w:r w:rsidRPr="000A025A">
        <w:rPr>
          <w:rFonts w:ascii="Times New Roman" w:hAnsi="Times New Roman" w:cs="Times New Roman"/>
        </w:rPr>
        <w:t xml:space="preserve"> </w:t>
      </w:r>
      <w:bookmarkStart w:id="129" w:name="_Hlk119894069"/>
      <w:r w:rsidRPr="000A025A">
        <w:rPr>
          <w:rFonts w:ascii="Times New Roman" w:hAnsi="Times New Roman" w:cs="Times New Roman"/>
          <w:i/>
          <w:iCs/>
        </w:rPr>
        <w:t xml:space="preserve">Příloha k Opavskému </w:t>
      </w:r>
      <w:proofErr w:type="spellStart"/>
      <w:r w:rsidRPr="000A025A">
        <w:rPr>
          <w:rFonts w:ascii="Times New Roman" w:hAnsi="Times New Roman" w:cs="Times New Roman"/>
          <w:i/>
          <w:iCs/>
        </w:rPr>
        <w:t>Týdenníku</w:t>
      </w:r>
      <w:proofErr w:type="spellEnd"/>
      <w:r w:rsidRPr="000A025A">
        <w:rPr>
          <w:rFonts w:ascii="Times New Roman" w:hAnsi="Times New Roman" w:cs="Times New Roman"/>
        </w:rPr>
        <w:t xml:space="preserve"> </w:t>
      </w:r>
      <w:r>
        <w:rPr>
          <w:rFonts w:ascii="Times New Roman" w:hAnsi="Times New Roman" w:cs="Times New Roman"/>
        </w:rPr>
        <w:t>XXVII</w:t>
      </w:r>
      <w:r w:rsidRPr="000A025A">
        <w:rPr>
          <w:rFonts w:ascii="Times New Roman" w:hAnsi="Times New Roman" w:cs="Times New Roman"/>
        </w:rPr>
        <w:t xml:space="preserve">, </w:t>
      </w:r>
      <w:r>
        <w:rPr>
          <w:rFonts w:ascii="Times New Roman" w:hAnsi="Times New Roman" w:cs="Times New Roman"/>
        </w:rPr>
        <w:t>1896</w:t>
      </w:r>
      <w:r w:rsidRPr="000A025A">
        <w:rPr>
          <w:rFonts w:ascii="Times New Roman" w:hAnsi="Times New Roman" w:cs="Times New Roman"/>
        </w:rPr>
        <w:t>, č. 101</w:t>
      </w:r>
      <w:bookmarkEnd w:id="129"/>
      <w:r w:rsidRPr="000A025A">
        <w:rPr>
          <w:rFonts w:ascii="Times New Roman" w:hAnsi="Times New Roman" w:cs="Times New Roman"/>
        </w:rPr>
        <w:t>. s. 1.</w:t>
      </w:r>
    </w:p>
  </w:footnote>
  <w:footnote w:id="234">
    <w:p w14:paraId="336D3E11" w14:textId="2A5C57C1" w:rsidR="00344437" w:rsidRPr="00344437" w:rsidRDefault="00344437">
      <w:pPr>
        <w:pStyle w:val="Textpoznpodarou"/>
        <w:rPr>
          <w:rFonts w:ascii="Times New Roman" w:hAnsi="Times New Roman" w:cs="Times New Roman"/>
        </w:rPr>
      </w:pPr>
      <w:r w:rsidRPr="00344437">
        <w:rPr>
          <w:rStyle w:val="Znakapoznpodarou"/>
          <w:rFonts w:ascii="Times New Roman" w:hAnsi="Times New Roman" w:cs="Times New Roman"/>
        </w:rPr>
        <w:footnoteRef/>
      </w:r>
      <w:r w:rsidRPr="00344437">
        <w:rPr>
          <w:rFonts w:ascii="Times New Roman" w:hAnsi="Times New Roman" w:cs="Times New Roman"/>
        </w:rPr>
        <w:t xml:space="preserve"> </w:t>
      </w:r>
      <w:r w:rsidRPr="00344437">
        <w:rPr>
          <w:rFonts w:ascii="Times New Roman" w:hAnsi="Times New Roman" w:cs="Times New Roman"/>
          <w:smallCaps/>
        </w:rPr>
        <w:t>Klika</w:t>
      </w:r>
      <w:r w:rsidRPr="00344437">
        <w:rPr>
          <w:rFonts w:ascii="Times New Roman" w:hAnsi="Times New Roman" w:cs="Times New Roman"/>
        </w:rPr>
        <w:t xml:space="preserve">, J. – </w:t>
      </w:r>
      <w:r w:rsidRPr="00344437">
        <w:rPr>
          <w:rFonts w:ascii="Times New Roman" w:hAnsi="Times New Roman" w:cs="Times New Roman"/>
          <w:smallCaps/>
        </w:rPr>
        <w:t>Sokol</w:t>
      </w:r>
      <w:r w:rsidRPr="00344437">
        <w:rPr>
          <w:rFonts w:ascii="Times New Roman" w:hAnsi="Times New Roman" w:cs="Times New Roman"/>
        </w:rPr>
        <w:t xml:space="preserve">, J.: </w:t>
      </w:r>
      <w:r w:rsidRPr="00344437">
        <w:rPr>
          <w:rFonts w:ascii="Times New Roman" w:hAnsi="Times New Roman" w:cs="Times New Roman"/>
          <w:i/>
          <w:iCs/>
        </w:rPr>
        <w:t xml:space="preserve">Stručný slovník </w:t>
      </w:r>
      <w:proofErr w:type="spellStart"/>
      <w:r w:rsidRPr="00344437">
        <w:rPr>
          <w:rFonts w:ascii="Times New Roman" w:hAnsi="Times New Roman" w:cs="Times New Roman"/>
          <w:i/>
          <w:iCs/>
        </w:rPr>
        <w:t>paedagogický</w:t>
      </w:r>
      <w:proofErr w:type="spellEnd"/>
      <w:r w:rsidRPr="00344437">
        <w:rPr>
          <w:rFonts w:ascii="Times New Roman" w:hAnsi="Times New Roman" w:cs="Times New Roman"/>
          <w:i/>
          <w:iCs/>
        </w:rPr>
        <w:t xml:space="preserve">. Díl </w:t>
      </w:r>
      <w:r>
        <w:rPr>
          <w:rFonts w:ascii="Times New Roman" w:hAnsi="Times New Roman" w:cs="Times New Roman"/>
          <w:i/>
          <w:iCs/>
        </w:rPr>
        <w:t>VI</w:t>
      </w:r>
      <w:r w:rsidRPr="00344437">
        <w:rPr>
          <w:rFonts w:ascii="Times New Roman" w:hAnsi="Times New Roman" w:cs="Times New Roman"/>
        </w:rPr>
        <w:t>., s. 1959.</w:t>
      </w:r>
    </w:p>
  </w:footnote>
  <w:footnote w:id="235">
    <w:p w14:paraId="4CC6DCDD" w14:textId="21539CD5" w:rsidR="0040600F" w:rsidRPr="000470E3" w:rsidRDefault="0040600F" w:rsidP="000470E3">
      <w:pPr>
        <w:pStyle w:val="Textpoznpodarou"/>
        <w:jc w:val="both"/>
        <w:rPr>
          <w:rFonts w:ascii="Times New Roman" w:hAnsi="Times New Roman" w:cs="Times New Roman"/>
        </w:rPr>
      </w:pPr>
      <w:r w:rsidRPr="000470E3">
        <w:rPr>
          <w:rStyle w:val="Znakapoznpodarou"/>
          <w:rFonts w:ascii="Times New Roman" w:hAnsi="Times New Roman" w:cs="Times New Roman"/>
        </w:rPr>
        <w:footnoteRef/>
      </w:r>
      <w:r w:rsidRPr="000470E3">
        <w:rPr>
          <w:rFonts w:ascii="Times New Roman" w:hAnsi="Times New Roman" w:cs="Times New Roman"/>
        </w:rPr>
        <w:t xml:space="preserve"> </w:t>
      </w:r>
      <w:r w:rsidR="00DC77D6" w:rsidRPr="000470E3">
        <w:rPr>
          <w:rFonts w:ascii="Times New Roman" w:hAnsi="Times New Roman" w:cs="Times New Roman"/>
          <w:smallCaps/>
        </w:rPr>
        <w:t>Klika</w:t>
      </w:r>
      <w:r w:rsidR="00DC77D6" w:rsidRPr="000470E3">
        <w:rPr>
          <w:rFonts w:ascii="Times New Roman" w:hAnsi="Times New Roman" w:cs="Times New Roman"/>
        </w:rPr>
        <w:t xml:space="preserve">, J. – </w:t>
      </w:r>
      <w:r w:rsidR="00DC77D6" w:rsidRPr="000470E3">
        <w:rPr>
          <w:rFonts w:ascii="Times New Roman" w:hAnsi="Times New Roman" w:cs="Times New Roman"/>
          <w:smallCaps/>
        </w:rPr>
        <w:t>Sokol</w:t>
      </w:r>
      <w:r w:rsidR="00DC77D6" w:rsidRPr="000470E3">
        <w:rPr>
          <w:rFonts w:ascii="Times New Roman" w:hAnsi="Times New Roman" w:cs="Times New Roman"/>
        </w:rPr>
        <w:t xml:space="preserve">, J.: </w:t>
      </w:r>
      <w:r w:rsidR="00DC77D6" w:rsidRPr="000470E3">
        <w:rPr>
          <w:rFonts w:ascii="Times New Roman" w:hAnsi="Times New Roman" w:cs="Times New Roman"/>
          <w:i/>
          <w:iCs/>
        </w:rPr>
        <w:t xml:space="preserve">Stručný slovník </w:t>
      </w:r>
      <w:proofErr w:type="spellStart"/>
      <w:r w:rsidR="00DC77D6" w:rsidRPr="000470E3">
        <w:rPr>
          <w:rFonts w:ascii="Times New Roman" w:hAnsi="Times New Roman" w:cs="Times New Roman"/>
          <w:i/>
          <w:iCs/>
        </w:rPr>
        <w:t>paedagogický</w:t>
      </w:r>
      <w:proofErr w:type="spellEnd"/>
      <w:r w:rsidR="00DC77D6" w:rsidRPr="000470E3">
        <w:rPr>
          <w:rFonts w:ascii="Times New Roman" w:hAnsi="Times New Roman" w:cs="Times New Roman"/>
          <w:i/>
          <w:iCs/>
        </w:rPr>
        <w:t>. Díl II</w:t>
      </w:r>
      <w:r w:rsidR="00DC77D6" w:rsidRPr="000470E3">
        <w:rPr>
          <w:rFonts w:ascii="Times New Roman" w:hAnsi="Times New Roman" w:cs="Times New Roman"/>
        </w:rPr>
        <w:t>.</w:t>
      </w:r>
      <w:r w:rsidR="009D6344" w:rsidRPr="000470E3">
        <w:rPr>
          <w:rFonts w:ascii="Times New Roman" w:hAnsi="Times New Roman" w:cs="Times New Roman"/>
        </w:rPr>
        <w:t>,</w:t>
      </w:r>
      <w:r w:rsidR="00DC77D6" w:rsidRPr="000470E3">
        <w:rPr>
          <w:rFonts w:ascii="Times New Roman" w:hAnsi="Times New Roman" w:cs="Times New Roman"/>
        </w:rPr>
        <w:t xml:space="preserve"> </w:t>
      </w:r>
      <w:r w:rsidR="003D11A4" w:rsidRPr="000470E3">
        <w:rPr>
          <w:rFonts w:ascii="Times New Roman" w:hAnsi="Times New Roman" w:cs="Times New Roman"/>
        </w:rPr>
        <w:t>s</w:t>
      </w:r>
      <w:r w:rsidR="00DC77D6" w:rsidRPr="000470E3">
        <w:rPr>
          <w:rFonts w:ascii="Times New Roman" w:hAnsi="Times New Roman" w:cs="Times New Roman"/>
        </w:rPr>
        <w:t xml:space="preserve">. </w:t>
      </w:r>
      <w:r w:rsidRPr="000470E3">
        <w:rPr>
          <w:rFonts w:ascii="Times New Roman" w:hAnsi="Times New Roman" w:cs="Times New Roman"/>
        </w:rPr>
        <w:t>535</w:t>
      </w:r>
      <w:r w:rsidR="00DC77D6" w:rsidRPr="000470E3">
        <w:rPr>
          <w:rFonts w:ascii="Times New Roman" w:hAnsi="Times New Roman" w:cs="Times New Roman"/>
        </w:rPr>
        <w:t>.</w:t>
      </w:r>
    </w:p>
  </w:footnote>
  <w:footnote w:id="236">
    <w:p w14:paraId="02930A8F" w14:textId="2AC14DD2" w:rsidR="000470E3" w:rsidRPr="000470E3" w:rsidRDefault="000470E3" w:rsidP="000470E3">
      <w:pPr>
        <w:pStyle w:val="Textpoznpodarou"/>
        <w:jc w:val="both"/>
        <w:rPr>
          <w:rFonts w:ascii="Times New Roman" w:hAnsi="Times New Roman" w:cs="Times New Roman"/>
        </w:rPr>
      </w:pPr>
      <w:r w:rsidRPr="000470E3">
        <w:rPr>
          <w:rStyle w:val="Znakapoznpodarou"/>
          <w:rFonts w:ascii="Times New Roman" w:hAnsi="Times New Roman" w:cs="Times New Roman"/>
        </w:rPr>
        <w:footnoteRef/>
      </w:r>
      <w:r w:rsidRPr="000470E3">
        <w:rPr>
          <w:rFonts w:ascii="Times New Roman" w:hAnsi="Times New Roman" w:cs="Times New Roman"/>
        </w:rPr>
        <w:t xml:space="preserve"> </w:t>
      </w:r>
      <w:bookmarkStart w:id="130" w:name="_Hlk121486895"/>
      <w:r w:rsidRPr="000470E3">
        <w:rPr>
          <w:rFonts w:ascii="Times New Roman" w:hAnsi="Times New Roman" w:cs="Times New Roman"/>
          <w:i/>
          <w:iCs/>
        </w:rPr>
        <w:t xml:space="preserve">Opavský </w:t>
      </w:r>
      <w:proofErr w:type="spellStart"/>
      <w:r w:rsidRPr="000470E3">
        <w:rPr>
          <w:rFonts w:ascii="Times New Roman" w:hAnsi="Times New Roman" w:cs="Times New Roman"/>
          <w:i/>
          <w:iCs/>
        </w:rPr>
        <w:t>Týdenník</w:t>
      </w:r>
      <w:proofErr w:type="spellEnd"/>
      <w:r w:rsidRPr="000470E3">
        <w:rPr>
          <w:rFonts w:ascii="Times New Roman" w:hAnsi="Times New Roman" w:cs="Times New Roman"/>
          <w:i/>
          <w:iCs/>
        </w:rPr>
        <w:t xml:space="preserve"> </w:t>
      </w:r>
      <w:r w:rsidRPr="000470E3">
        <w:rPr>
          <w:rFonts w:ascii="Times New Roman" w:hAnsi="Times New Roman" w:cs="Times New Roman"/>
        </w:rPr>
        <w:t>XIX, 1888, č. 93,</w:t>
      </w:r>
      <w:bookmarkEnd w:id="130"/>
      <w:r w:rsidRPr="000470E3">
        <w:rPr>
          <w:rFonts w:ascii="Times New Roman" w:hAnsi="Times New Roman" w:cs="Times New Roman"/>
        </w:rPr>
        <w:t xml:space="preserve"> s. 3.</w:t>
      </w:r>
    </w:p>
  </w:footnote>
  <w:footnote w:id="237">
    <w:p w14:paraId="249734C8" w14:textId="37475FD1" w:rsidR="000470E3" w:rsidRDefault="000470E3" w:rsidP="000470E3">
      <w:pPr>
        <w:pStyle w:val="Textpoznpodarou"/>
        <w:jc w:val="both"/>
      </w:pPr>
      <w:r w:rsidRPr="000470E3">
        <w:rPr>
          <w:rStyle w:val="Znakapoznpodarou"/>
          <w:rFonts w:ascii="Times New Roman" w:hAnsi="Times New Roman" w:cs="Times New Roman"/>
        </w:rPr>
        <w:footnoteRef/>
      </w:r>
      <w:r w:rsidRPr="000470E3">
        <w:rPr>
          <w:rFonts w:ascii="Times New Roman" w:hAnsi="Times New Roman" w:cs="Times New Roman"/>
        </w:rPr>
        <w:t xml:space="preserve"> </w:t>
      </w:r>
      <w:bookmarkStart w:id="131" w:name="_Hlk121486907"/>
      <w:r w:rsidRPr="000470E3">
        <w:rPr>
          <w:rFonts w:ascii="Times New Roman" w:hAnsi="Times New Roman" w:cs="Times New Roman"/>
          <w:i/>
          <w:iCs/>
        </w:rPr>
        <w:t xml:space="preserve">Opavský </w:t>
      </w:r>
      <w:proofErr w:type="spellStart"/>
      <w:r w:rsidRPr="000470E3">
        <w:rPr>
          <w:rFonts w:ascii="Times New Roman" w:hAnsi="Times New Roman" w:cs="Times New Roman"/>
          <w:i/>
          <w:iCs/>
        </w:rPr>
        <w:t>Týdenník</w:t>
      </w:r>
      <w:proofErr w:type="spellEnd"/>
      <w:r w:rsidRPr="000470E3">
        <w:rPr>
          <w:rFonts w:ascii="Times New Roman" w:hAnsi="Times New Roman" w:cs="Times New Roman"/>
        </w:rPr>
        <w:t xml:space="preserve"> XIX, 1888, č. 73,</w:t>
      </w:r>
      <w:bookmarkEnd w:id="131"/>
      <w:r w:rsidRPr="000470E3">
        <w:rPr>
          <w:rFonts w:ascii="Times New Roman" w:hAnsi="Times New Roman" w:cs="Times New Roman"/>
        </w:rPr>
        <w:t xml:space="preserve"> s. 6.</w:t>
      </w:r>
    </w:p>
  </w:footnote>
  <w:footnote w:id="238">
    <w:p w14:paraId="002183E6" w14:textId="3AC7C83A" w:rsidR="00DC78BC" w:rsidRPr="00DC78BC" w:rsidRDefault="00DC78BC">
      <w:pPr>
        <w:pStyle w:val="Textpoznpodarou"/>
        <w:rPr>
          <w:rFonts w:ascii="Times New Roman" w:hAnsi="Times New Roman" w:cs="Times New Roman"/>
        </w:rPr>
      </w:pPr>
      <w:r w:rsidRPr="00DC78BC">
        <w:rPr>
          <w:rStyle w:val="Znakapoznpodarou"/>
          <w:rFonts w:ascii="Times New Roman" w:hAnsi="Times New Roman" w:cs="Times New Roman"/>
        </w:rPr>
        <w:footnoteRef/>
      </w:r>
      <w:r w:rsidRPr="00DC78BC">
        <w:rPr>
          <w:rFonts w:ascii="Times New Roman" w:hAnsi="Times New Roman" w:cs="Times New Roman"/>
        </w:rPr>
        <w:t xml:space="preserve"> </w:t>
      </w:r>
      <w:bookmarkStart w:id="132" w:name="_Hlk121487325"/>
      <w:r w:rsidRPr="00DC78BC">
        <w:rPr>
          <w:rFonts w:ascii="Times New Roman" w:hAnsi="Times New Roman" w:cs="Times New Roman"/>
          <w:i/>
          <w:iCs/>
        </w:rPr>
        <w:t xml:space="preserve">Opavský </w:t>
      </w:r>
      <w:proofErr w:type="spellStart"/>
      <w:r w:rsidRPr="00DC78BC">
        <w:rPr>
          <w:rFonts w:ascii="Times New Roman" w:hAnsi="Times New Roman" w:cs="Times New Roman"/>
          <w:i/>
          <w:iCs/>
        </w:rPr>
        <w:t>Týdenník</w:t>
      </w:r>
      <w:proofErr w:type="spellEnd"/>
      <w:r w:rsidRPr="00DC78BC">
        <w:rPr>
          <w:rFonts w:ascii="Times New Roman" w:hAnsi="Times New Roman" w:cs="Times New Roman"/>
        </w:rPr>
        <w:t xml:space="preserve"> XIX, 1888, č. 42,</w:t>
      </w:r>
      <w:bookmarkEnd w:id="132"/>
      <w:r w:rsidRPr="00DC78BC">
        <w:rPr>
          <w:rFonts w:ascii="Times New Roman" w:hAnsi="Times New Roman" w:cs="Times New Roman"/>
        </w:rPr>
        <w:t xml:space="preserve"> s. 3.</w:t>
      </w:r>
    </w:p>
  </w:footnote>
  <w:footnote w:id="239">
    <w:p w14:paraId="1EC6A126" w14:textId="42D98593" w:rsidR="006B23B3" w:rsidRPr="006B23B3" w:rsidRDefault="006B23B3">
      <w:pPr>
        <w:pStyle w:val="Textpoznpodarou"/>
        <w:rPr>
          <w:rFonts w:ascii="Times New Roman" w:hAnsi="Times New Roman" w:cs="Times New Roman"/>
        </w:rPr>
      </w:pPr>
      <w:r>
        <w:rPr>
          <w:rStyle w:val="Znakapoznpodarou"/>
        </w:rPr>
        <w:footnoteRef/>
      </w:r>
      <w:r>
        <w:t xml:space="preserve"> </w:t>
      </w:r>
      <w:r w:rsidRPr="00E1018E">
        <w:rPr>
          <w:rFonts w:ascii="Times New Roman" w:hAnsi="Times New Roman" w:cs="Times New Roman"/>
          <w:i/>
          <w:iCs/>
        </w:rPr>
        <w:t>O</w:t>
      </w:r>
      <w:r>
        <w:rPr>
          <w:rFonts w:ascii="Times New Roman" w:hAnsi="Times New Roman" w:cs="Times New Roman"/>
          <w:i/>
          <w:iCs/>
        </w:rPr>
        <w:t xml:space="preserve">pavský </w:t>
      </w:r>
      <w:proofErr w:type="spellStart"/>
      <w:r w:rsidRPr="00E1018E">
        <w:rPr>
          <w:rFonts w:ascii="Times New Roman" w:hAnsi="Times New Roman" w:cs="Times New Roman"/>
          <w:i/>
          <w:iCs/>
        </w:rPr>
        <w:t>T</w:t>
      </w:r>
      <w:r>
        <w:rPr>
          <w:rFonts w:ascii="Times New Roman" w:hAnsi="Times New Roman" w:cs="Times New Roman"/>
          <w:i/>
          <w:iCs/>
        </w:rPr>
        <w:t>ýdenník</w:t>
      </w:r>
      <w:proofErr w:type="spellEnd"/>
      <w:r w:rsidRPr="00E1018E">
        <w:rPr>
          <w:rFonts w:ascii="Times New Roman" w:hAnsi="Times New Roman" w:cs="Times New Roman"/>
        </w:rPr>
        <w:t xml:space="preserve"> XVI, 1885, č. 27, s. 5.</w:t>
      </w:r>
      <w:r>
        <w:t xml:space="preserve">; </w:t>
      </w:r>
      <w:r w:rsidRPr="0095013A">
        <w:rPr>
          <w:rFonts w:ascii="Times New Roman" w:hAnsi="Times New Roman" w:cs="Times New Roman"/>
          <w:i/>
          <w:iCs/>
        </w:rPr>
        <w:t>O</w:t>
      </w:r>
      <w:r>
        <w:rPr>
          <w:rFonts w:ascii="Times New Roman" w:hAnsi="Times New Roman" w:cs="Times New Roman"/>
          <w:i/>
          <w:iCs/>
        </w:rPr>
        <w:t xml:space="preserve">pavský </w:t>
      </w:r>
      <w:proofErr w:type="spellStart"/>
      <w:r w:rsidRPr="0095013A">
        <w:rPr>
          <w:rFonts w:ascii="Times New Roman" w:hAnsi="Times New Roman" w:cs="Times New Roman"/>
          <w:i/>
          <w:iCs/>
        </w:rPr>
        <w:t>T</w:t>
      </w:r>
      <w:r>
        <w:rPr>
          <w:rFonts w:ascii="Times New Roman" w:hAnsi="Times New Roman" w:cs="Times New Roman"/>
          <w:i/>
          <w:iCs/>
        </w:rPr>
        <w:t>ýdenník</w:t>
      </w:r>
      <w:proofErr w:type="spellEnd"/>
      <w:r w:rsidRPr="0095013A">
        <w:rPr>
          <w:rFonts w:ascii="Times New Roman" w:hAnsi="Times New Roman" w:cs="Times New Roman"/>
        </w:rPr>
        <w:t xml:space="preserve"> XVI, 1885, č. 28</w:t>
      </w:r>
      <w:r>
        <w:rPr>
          <w:rFonts w:ascii="Times New Roman" w:hAnsi="Times New Roman" w:cs="Times New Roman"/>
        </w:rPr>
        <w:t>,</w:t>
      </w:r>
      <w:r w:rsidRPr="0095013A">
        <w:rPr>
          <w:rFonts w:ascii="Times New Roman" w:hAnsi="Times New Roman" w:cs="Times New Roman"/>
        </w:rPr>
        <w:t xml:space="preserve"> s. 4.</w:t>
      </w:r>
    </w:p>
  </w:footnote>
  <w:footnote w:id="240">
    <w:p w14:paraId="134E8DF4" w14:textId="77777777" w:rsidR="00275E3A" w:rsidRPr="00275E3A" w:rsidRDefault="00275E3A" w:rsidP="00275E3A">
      <w:pPr>
        <w:pStyle w:val="Textpoznpodarou"/>
        <w:rPr>
          <w:rFonts w:ascii="Times New Roman" w:hAnsi="Times New Roman" w:cs="Times New Roman"/>
        </w:rPr>
      </w:pPr>
      <w:r w:rsidRPr="00275E3A">
        <w:rPr>
          <w:rStyle w:val="Znakapoznpodarou"/>
          <w:rFonts w:ascii="Times New Roman" w:hAnsi="Times New Roman" w:cs="Times New Roman"/>
        </w:rPr>
        <w:footnoteRef/>
      </w:r>
      <w:r w:rsidRPr="00275E3A">
        <w:rPr>
          <w:rFonts w:ascii="Times New Roman" w:hAnsi="Times New Roman" w:cs="Times New Roman"/>
        </w:rPr>
        <w:t xml:space="preserve"> </w:t>
      </w:r>
      <w:bookmarkStart w:id="135" w:name="_Hlk121322870"/>
      <w:r w:rsidRPr="00275E3A">
        <w:rPr>
          <w:rFonts w:ascii="Times New Roman" w:hAnsi="Times New Roman" w:cs="Times New Roman"/>
        </w:rPr>
        <w:t xml:space="preserve">ZAO, fond </w:t>
      </w:r>
      <w:proofErr w:type="spellStart"/>
      <w:r w:rsidRPr="00275E3A">
        <w:rPr>
          <w:rFonts w:ascii="Times New Roman" w:hAnsi="Times New Roman" w:cs="Times New Roman"/>
        </w:rPr>
        <w:t>SbM</w:t>
      </w:r>
      <w:proofErr w:type="spellEnd"/>
      <w:r w:rsidRPr="00275E3A">
        <w:rPr>
          <w:rFonts w:ascii="Times New Roman" w:hAnsi="Times New Roman" w:cs="Times New Roman"/>
        </w:rPr>
        <w:t xml:space="preserve">, farní úřad Pustá Polom, matrika narozených, </w:t>
      </w:r>
      <w:proofErr w:type="spellStart"/>
      <w:r w:rsidRPr="00275E3A">
        <w:rPr>
          <w:rFonts w:ascii="Times New Roman" w:hAnsi="Times New Roman" w:cs="Times New Roman"/>
        </w:rPr>
        <w:t>inv</w:t>
      </w:r>
      <w:proofErr w:type="spellEnd"/>
      <w:r w:rsidRPr="00275E3A">
        <w:rPr>
          <w:rFonts w:ascii="Times New Roman" w:hAnsi="Times New Roman" w:cs="Times New Roman"/>
        </w:rPr>
        <w:t xml:space="preserve">. č. 682, </w:t>
      </w:r>
      <w:proofErr w:type="spellStart"/>
      <w:r w:rsidRPr="00275E3A">
        <w:rPr>
          <w:rFonts w:ascii="Times New Roman" w:hAnsi="Times New Roman" w:cs="Times New Roman"/>
        </w:rPr>
        <w:t>sig</w:t>
      </w:r>
      <w:proofErr w:type="spellEnd"/>
      <w:r w:rsidRPr="00275E3A">
        <w:rPr>
          <w:rFonts w:ascii="Times New Roman" w:hAnsi="Times New Roman" w:cs="Times New Roman"/>
        </w:rPr>
        <w:t xml:space="preserve">. Hr V 6, </w:t>
      </w:r>
      <w:proofErr w:type="spellStart"/>
      <w:r w:rsidRPr="00275E3A">
        <w:rPr>
          <w:rFonts w:ascii="Times New Roman" w:hAnsi="Times New Roman" w:cs="Times New Roman"/>
        </w:rPr>
        <w:t>fol</w:t>
      </w:r>
      <w:proofErr w:type="spellEnd"/>
      <w:r w:rsidRPr="00275E3A">
        <w:rPr>
          <w:rFonts w:ascii="Times New Roman" w:hAnsi="Times New Roman" w:cs="Times New Roman"/>
        </w:rPr>
        <w:t>. 75.</w:t>
      </w:r>
    </w:p>
    <w:bookmarkEnd w:id="135"/>
  </w:footnote>
  <w:footnote w:id="241">
    <w:p w14:paraId="47A890D3" w14:textId="77777777" w:rsidR="00275E3A" w:rsidRPr="00275E3A" w:rsidRDefault="00275E3A" w:rsidP="00275E3A">
      <w:pPr>
        <w:pStyle w:val="Textpoznpodarou"/>
        <w:rPr>
          <w:rFonts w:ascii="Times New Roman" w:hAnsi="Times New Roman" w:cs="Times New Roman"/>
        </w:rPr>
      </w:pPr>
      <w:r w:rsidRPr="00275E3A">
        <w:rPr>
          <w:rStyle w:val="Znakapoznpodarou"/>
          <w:rFonts w:ascii="Times New Roman" w:hAnsi="Times New Roman" w:cs="Times New Roman"/>
        </w:rPr>
        <w:footnoteRef/>
      </w:r>
      <w:r w:rsidRPr="00275E3A">
        <w:rPr>
          <w:rFonts w:ascii="Times New Roman" w:hAnsi="Times New Roman" w:cs="Times New Roman"/>
        </w:rPr>
        <w:t xml:space="preserve"> </w:t>
      </w:r>
      <w:bookmarkStart w:id="136" w:name="_Hlk121322876"/>
      <w:r w:rsidRPr="00275E3A">
        <w:rPr>
          <w:rFonts w:ascii="Times New Roman" w:hAnsi="Times New Roman" w:cs="Times New Roman"/>
        </w:rPr>
        <w:t xml:space="preserve">ZAO, fond </w:t>
      </w:r>
      <w:proofErr w:type="spellStart"/>
      <w:r w:rsidRPr="00275E3A">
        <w:rPr>
          <w:rFonts w:ascii="Times New Roman" w:hAnsi="Times New Roman" w:cs="Times New Roman"/>
        </w:rPr>
        <w:t>SbM</w:t>
      </w:r>
      <w:proofErr w:type="spellEnd"/>
      <w:r w:rsidRPr="00275E3A">
        <w:rPr>
          <w:rFonts w:ascii="Times New Roman" w:hAnsi="Times New Roman" w:cs="Times New Roman"/>
        </w:rPr>
        <w:t xml:space="preserve">, farní úřad Pustá Polom, matrika oddaných, </w:t>
      </w:r>
      <w:proofErr w:type="spellStart"/>
      <w:r w:rsidRPr="00275E3A">
        <w:rPr>
          <w:rFonts w:ascii="Times New Roman" w:hAnsi="Times New Roman" w:cs="Times New Roman"/>
        </w:rPr>
        <w:t>inv</w:t>
      </w:r>
      <w:proofErr w:type="spellEnd"/>
      <w:r w:rsidRPr="00275E3A">
        <w:rPr>
          <w:rFonts w:ascii="Times New Roman" w:hAnsi="Times New Roman" w:cs="Times New Roman"/>
        </w:rPr>
        <w:t xml:space="preserve">. č. 685, </w:t>
      </w:r>
      <w:proofErr w:type="spellStart"/>
      <w:r w:rsidRPr="00275E3A">
        <w:rPr>
          <w:rFonts w:ascii="Times New Roman" w:hAnsi="Times New Roman" w:cs="Times New Roman"/>
        </w:rPr>
        <w:t>sig</w:t>
      </w:r>
      <w:proofErr w:type="spellEnd"/>
      <w:r w:rsidRPr="00275E3A">
        <w:rPr>
          <w:rFonts w:ascii="Times New Roman" w:hAnsi="Times New Roman" w:cs="Times New Roman"/>
        </w:rPr>
        <w:t xml:space="preserve">. Hr V 9, </w:t>
      </w:r>
      <w:proofErr w:type="spellStart"/>
      <w:r w:rsidRPr="00275E3A">
        <w:rPr>
          <w:rFonts w:ascii="Times New Roman" w:hAnsi="Times New Roman" w:cs="Times New Roman"/>
        </w:rPr>
        <w:t>fol</w:t>
      </w:r>
      <w:proofErr w:type="spellEnd"/>
      <w:r w:rsidRPr="00275E3A">
        <w:rPr>
          <w:rFonts w:ascii="Times New Roman" w:hAnsi="Times New Roman" w:cs="Times New Roman"/>
        </w:rPr>
        <w:t>. 12.</w:t>
      </w:r>
    </w:p>
    <w:bookmarkEnd w:id="136"/>
  </w:footnote>
  <w:footnote w:id="242">
    <w:p w14:paraId="28C8B78F" w14:textId="77777777" w:rsidR="00275E3A" w:rsidRPr="00275E3A" w:rsidRDefault="00275E3A" w:rsidP="00275E3A">
      <w:pPr>
        <w:pStyle w:val="Textpoznpodarou"/>
        <w:rPr>
          <w:rFonts w:ascii="Times New Roman" w:hAnsi="Times New Roman" w:cs="Times New Roman"/>
        </w:rPr>
      </w:pPr>
      <w:r w:rsidRPr="00275E3A">
        <w:rPr>
          <w:rStyle w:val="Znakapoznpodarou"/>
          <w:rFonts w:ascii="Times New Roman" w:hAnsi="Times New Roman" w:cs="Times New Roman"/>
        </w:rPr>
        <w:footnoteRef/>
      </w:r>
      <w:r w:rsidRPr="00275E3A">
        <w:rPr>
          <w:rFonts w:ascii="Times New Roman" w:hAnsi="Times New Roman" w:cs="Times New Roman"/>
        </w:rPr>
        <w:t xml:space="preserve"> </w:t>
      </w:r>
      <w:bookmarkStart w:id="137" w:name="_Hlk121322882"/>
      <w:r w:rsidRPr="00275E3A">
        <w:rPr>
          <w:rFonts w:ascii="Times New Roman" w:hAnsi="Times New Roman" w:cs="Times New Roman"/>
        </w:rPr>
        <w:t xml:space="preserve">ZAO, fond </w:t>
      </w:r>
      <w:proofErr w:type="spellStart"/>
      <w:r w:rsidRPr="00275E3A">
        <w:rPr>
          <w:rFonts w:ascii="Times New Roman" w:hAnsi="Times New Roman" w:cs="Times New Roman"/>
        </w:rPr>
        <w:t>SbM</w:t>
      </w:r>
      <w:proofErr w:type="spellEnd"/>
      <w:r w:rsidRPr="00275E3A">
        <w:rPr>
          <w:rFonts w:ascii="Times New Roman" w:hAnsi="Times New Roman" w:cs="Times New Roman"/>
        </w:rPr>
        <w:t xml:space="preserve">, farní úřad Pustá Polom, matrika narozených, </w:t>
      </w:r>
      <w:proofErr w:type="spellStart"/>
      <w:r w:rsidRPr="00275E3A">
        <w:rPr>
          <w:rFonts w:ascii="Times New Roman" w:hAnsi="Times New Roman" w:cs="Times New Roman"/>
        </w:rPr>
        <w:t>inv</w:t>
      </w:r>
      <w:proofErr w:type="spellEnd"/>
      <w:r w:rsidRPr="00275E3A">
        <w:rPr>
          <w:rFonts w:ascii="Times New Roman" w:hAnsi="Times New Roman" w:cs="Times New Roman"/>
        </w:rPr>
        <w:t xml:space="preserve">. č. 682, </w:t>
      </w:r>
      <w:proofErr w:type="spellStart"/>
      <w:r w:rsidRPr="00275E3A">
        <w:rPr>
          <w:rFonts w:ascii="Times New Roman" w:hAnsi="Times New Roman" w:cs="Times New Roman"/>
        </w:rPr>
        <w:t>sig</w:t>
      </w:r>
      <w:proofErr w:type="spellEnd"/>
      <w:r w:rsidRPr="00275E3A">
        <w:rPr>
          <w:rFonts w:ascii="Times New Roman" w:hAnsi="Times New Roman" w:cs="Times New Roman"/>
        </w:rPr>
        <w:t xml:space="preserve">. Hr V 6, </w:t>
      </w:r>
      <w:proofErr w:type="spellStart"/>
      <w:r w:rsidRPr="00275E3A">
        <w:rPr>
          <w:rFonts w:ascii="Times New Roman" w:hAnsi="Times New Roman" w:cs="Times New Roman"/>
        </w:rPr>
        <w:t>fol</w:t>
      </w:r>
      <w:proofErr w:type="spellEnd"/>
      <w:r w:rsidRPr="00275E3A">
        <w:rPr>
          <w:rFonts w:ascii="Times New Roman" w:hAnsi="Times New Roman" w:cs="Times New Roman"/>
        </w:rPr>
        <w:t>. 72.</w:t>
      </w:r>
    </w:p>
    <w:bookmarkEnd w:id="137"/>
  </w:footnote>
  <w:footnote w:id="243">
    <w:p w14:paraId="3736B8AC" w14:textId="77777777" w:rsidR="00275E3A" w:rsidRPr="00275E3A" w:rsidRDefault="00275E3A" w:rsidP="00275E3A">
      <w:pPr>
        <w:pStyle w:val="Textpoznpodarou"/>
        <w:rPr>
          <w:rFonts w:ascii="Times New Roman" w:hAnsi="Times New Roman" w:cs="Times New Roman"/>
        </w:rPr>
      </w:pPr>
      <w:r w:rsidRPr="00275E3A">
        <w:rPr>
          <w:rStyle w:val="Znakapoznpodarou"/>
          <w:rFonts w:ascii="Times New Roman" w:hAnsi="Times New Roman" w:cs="Times New Roman"/>
        </w:rPr>
        <w:footnoteRef/>
      </w:r>
      <w:r w:rsidRPr="00275E3A">
        <w:rPr>
          <w:rFonts w:ascii="Times New Roman" w:hAnsi="Times New Roman" w:cs="Times New Roman"/>
        </w:rPr>
        <w:t xml:space="preserve"> </w:t>
      </w:r>
      <w:bookmarkStart w:id="138" w:name="_Hlk121322888"/>
      <w:r w:rsidRPr="00275E3A">
        <w:rPr>
          <w:rFonts w:ascii="Times New Roman" w:hAnsi="Times New Roman" w:cs="Times New Roman"/>
        </w:rPr>
        <w:t xml:space="preserve">ZAO, fond </w:t>
      </w:r>
      <w:proofErr w:type="spellStart"/>
      <w:r w:rsidRPr="00275E3A">
        <w:rPr>
          <w:rFonts w:ascii="Times New Roman" w:hAnsi="Times New Roman" w:cs="Times New Roman"/>
        </w:rPr>
        <w:t>SbM</w:t>
      </w:r>
      <w:proofErr w:type="spellEnd"/>
      <w:r w:rsidRPr="00275E3A">
        <w:rPr>
          <w:rFonts w:ascii="Times New Roman" w:hAnsi="Times New Roman" w:cs="Times New Roman"/>
        </w:rPr>
        <w:t xml:space="preserve">, farní úřad Pustá Polom, matrika narozených, </w:t>
      </w:r>
      <w:proofErr w:type="spellStart"/>
      <w:r w:rsidRPr="00275E3A">
        <w:rPr>
          <w:rFonts w:ascii="Times New Roman" w:hAnsi="Times New Roman" w:cs="Times New Roman"/>
        </w:rPr>
        <w:t>inv</w:t>
      </w:r>
      <w:proofErr w:type="spellEnd"/>
      <w:r w:rsidRPr="00275E3A">
        <w:rPr>
          <w:rFonts w:ascii="Times New Roman" w:hAnsi="Times New Roman" w:cs="Times New Roman"/>
        </w:rPr>
        <w:t xml:space="preserve">. č. 682, </w:t>
      </w:r>
      <w:proofErr w:type="spellStart"/>
      <w:r w:rsidRPr="00275E3A">
        <w:rPr>
          <w:rFonts w:ascii="Times New Roman" w:hAnsi="Times New Roman" w:cs="Times New Roman"/>
        </w:rPr>
        <w:t>sig</w:t>
      </w:r>
      <w:proofErr w:type="spellEnd"/>
      <w:r w:rsidRPr="00275E3A">
        <w:rPr>
          <w:rFonts w:ascii="Times New Roman" w:hAnsi="Times New Roman" w:cs="Times New Roman"/>
        </w:rPr>
        <w:t xml:space="preserve">. Hr V 6, </w:t>
      </w:r>
      <w:proofErr w:type="spellStart"/>
      <w:r w:rsidRPr="00275E3A">
        <w:rPr>
          <w:rFonts w:ascii="Times New Roman" w:hAnsi="Times New Roman" w:cs="Times New Roman"/>
        </w:rPr>
        <w:t>fol</w:t>
      </w:r>
      <w:proofErr w:type="spellEnd"/>
      <w:r w:rsidRPr="00275E3A">
        <w:rPr>
          <w:rFonts w:ascii="Times New Roman" w:hAnsi="Times New Roman" w:cs="Times New Roman"/>
        </w:rPr>
        <w:t>. 78.</w:t>
      </w:r>
    </w:p>
    <w:bookmarkStart w:id="139" w:name="_Hlk121322895"/>
    <w:bookmarkEnd w:id="138"/>
  </w:footnote>
  <w:footnote w:id="244">
    <w:p w14:paraId="49578283" w14:textId="77777777" w:rsidR="00275E3A" w:rsidRPr="00275E3A" w:rsidRDefault="00275E3A" w:rsidP="00275E3A">
      <w:pPr>
        <w:pStyle w:val="Textpoznpodarou"/>
        <w:rPr>
          <w:rFonts w:ascii="Times New Roman" w:hAnsi="Times New Roman" w:cs="Times New Roman"/>
        </w:rPr>
      </w:pPr>
      <w:bookmarkStart w:id="140" w:name="_Hlk121322895"/>
      <w:r w:rsidRPr="00275E3A">
        <w:rPr>
          <w:rStyle w:val="Znakapoznpodarou"/>
          <w:rFonts w:ascii="Times New Roman" w:hAnsi="Times New Roman" w:cs="Times New Roman"/>
        </w:rPr>
        <w:footnoteRef/>
      </w:r>
      <w:r w:rsidRPr="00275E3A">
        <w:rPr>
          <w:rFonts w:ascii="Times New Roman" w:hAnsi="Times New Roman" w:cs="Times New Roman"/>
        </w:rPr>
        <w:t xml:space="preserve"> ZAO, fond </w:t>
      </w:r>
      <w:proofErr w:type="spellStart"/>
      <w:r w:rsidRPr="00275E3A">
        <w:rPr>
          <w:rFonts w:ascii="Times New Roman" w:hAnsi="Times New Roman" w:cs="Times New Roman"/>
        </w:rPr>
        <w:t>SbM</w:t>
      </w:r>
      <w:proofErr w:type="spellEnd"/>
      <w:r w:rsidRPr="00275E3A">
        <w:rPr>
          <w:rFonts w:ascii="Times New Roman" w:hAnsi="Times New Roman" w:cs="Times New Roman"/>
        </w:rPr>
        <w:t xml:space="preserve">, farní úřad Pustá Polom, matrika narozených, </w:t>
      </w:r>
      <w:proofErr w:type="spellStart"/>
      <w:r w:rsidRPr="00275E3A">
        <w:rPr>
          <w:rFonts w:ascii="Times New Roman" w:hAnsi="Times New Roman" w:cs="Times New Roman"/>
        </w:rPr>
        <w:t>inv</w:t>
      </w:r>
      <w:proofErr w:type="spellEnd"/>
      <w:r w:rsidRPr="00275E3A">
        <w:rPr>
          <w:rFonts w:ascii="Times New Roman" w:hAnsi="Times New Roman" w:cs="Times New Roman"/>
        </w:rPr>
        <w:t xml:space="preserve">. č. 682, </w:t>
      </w:r>
      <w:proofErr w:type="spellStart"/>
      <w:r w:rsidRPr="00275E3A">
        <w:rPr>
          <w:rFonts w:ascii="Times New Roman" w:hAnsi="Times New Roman" w:cs="Times New Roman"/>
        </w:rPr>
        <w:t>sig</w:t>
      </w:r>
      <w:proofErr w:type="spellEnd"/>
      <w:r w:rsidRPr="00275E3A">
        <w:rPr>
          <w:rFonts w:ascii="Times New Roman" w:hAnsi="Times New Roman" w:cs="Times New Roman"/>
        </w:rPr>
        <w:t xml:space="preserve">. Hr V 6, </w:t>
      </w:r>
      <w:proofErr w:type="spellStart"/>
      <w:r w:rsidRPr="00275E3A">
        <w:rPr>
          <w:rFonts w:ascii="Times New Roman" w:hAnsi="Times New Roman" w:cs="Times New Roman"/>
        </w:rPr>
        <w:t>fol</w:t>
      </w:r>
      <w:proofErr w:type="spellEnd"/>
      <w:r w:rsidRPr="00275E3A">
        <w:rPr>
          <w:rFonts w:ascii="Times New Roman" w:hAnsi="Times New Roman" w:cs="Times New Roman"/>
        </w:rPr>
        <w:t>. 87.</w:t>
      </w:r>
      <w:bookmarkEnd w:id="140"/>
    </w:p>
  </w:footnote>
  <w:footnote w:id="245">
    <w:p w14:paraId="3D36C83D" w14:textId="77777777" w:rsidR="00275E3A" w:rsidRPr="00275E3A" w:rsidRDefault="00275E3A" w:rsidP="00275E3A">
      <w:pPr>
        <w:pStyle w:val="Textpoznpodarou"/>
        <w:rPr>
          <w:rFonts w:ascii="Times New Roman" w:hAnsi="Times New Roman" w:cs="Times New Roman"/>
        </w:rPr>
      </w:pPr>
      <w:r w:rsidRPr="00275E3A">
        <w:rPr>
          <w:rStyle w:val="Znakapoznpodarou"/>
          <w:rFonts w:ascii="Times New Roman" w:hAnsi="Times New Roman" w:cs="Times New Roman"/>
        </w:rPr>
        <w:footnoteRef/>
      </w:r>
      <w:r w:rsidRPr="00275E3A">
        <w:rPr>
          <w:rFonts w:ascii="Times New Roman" w:hAnsi="Times New Roman" w:cs="Times New Roman"/>
        </w:rPr>
        <w:t xml:space="preserve"> </w:t>
      </w:r>
      <w:bookmarkStart w:id="141" w:name="_Hlk121322908"/>
      <w:r w:rsidRPr="00275E3A">
        <w:rPr>
          <w:rFonts w:ascii="Times New Roman" w:hAnsi="Times New Roman" w:cs="Times New Roman"/>
        </w:rPr>
        <w:t xml:space="preserve">ZAO, fond </w:t>
      </w:r>
      <w:proofErr w:type="spellStart"/>
      <w:r w:rsidRPr="00275E3A">
        <w:rPr>
          <w:rFonts w:ascii="Times New Roman" w:hAnsi="Times New Roman" w:cs="Times New Roman"/>
        </w:rPr>
        <w:t>SbM</w:t>
      </w:r>
      <w:proofErr w:type="spellEnd"/>
      <w:r w:rsidRPr="00275E3A">
        <w:rPr>
          <w:rFonts w:ascii="Times New Roman" w:hAnsi="Times New Roman" w:cs="Times New Roman"/>
        </w:rPr>
        <w:t xml:space="preserve">, farní úřad Pustá Polom, matrika narozených, </w:t>
      </w:r>
      <w:proofErr w:type="spellStart"/>
      <w:r w:rsidRPr="00275E3A">
        <w:rPr>
          <w:rFonts w:ascii="Times New Roman" w:hAnsi="Times New Roman" w:cs="Times New Roman"/>
        </w:rPr>
        <w:t>inv</w:t>
      </w:r>
      <w:proofErr w:type="spellEnd"/>
      <w:r w:rsidRPr="00275E3A">
        <w:rPr>
          <w:rFonts w:ascii="Times New Roman" w:hAnsi="Times New Roman" w:cs="Times New Roman"/>
        </w:rPr>
        <w:t xml:space="preserve">. č. 8593, </w:t>
      </w:r>
      <w:proofErr w:type="spellStart"/>
      <w:r w:rsidRPr="00275E3A">
        <w:rPr>
          <w:rFonts w:ascii="Times New Roman" w:hAnsi="Times New Roman" w:cs="Times New Roman"/>
        </w:rPr>
        <w:t>sig</w:t>
      </w:r>
      <w:proofErr w:type="spellEnd"/>
      <w:r w:rsidRPr="00275E3A">
        <w:rPr>
          <w:rFonts w:ascii="Times New Roman" w:hAnsi="Times New Roman" w:cs="Times New Roman"/>
        </w:rPr>
        <w:t xml:space="preserve">. Hr V 12, </w:t>
      </w:r>
      <w:proofErr w:type="spellStart"/>
      <w:r w:rsidRPr="00275E3A">
        <w:rPr>
          <w:rFonts w:ascii="Times New Roman" w:hAnsi="Times New Roman" w:cs="Times New Roman"/>
        </w:rPr>
        <w:t>fol</w:t>
      </w:r>
      <w:proofErr w:type="spellEnd"/>
      <w:r w:rsidRPr="00275E3A">
        <w:rPr>
          <w:rFonts w:ascii="Times New Roman" w:hAnsi="Times New Roman" w:cs="Times New Roman"/>
        </w:rPr>
        <w:t>. 2.</w:t>
      </w:r>
      <w:bookmarkEnd w:id="141"/>
    </w:p>
  </w:footnote>
  <w:footnote w:id="246">
    <w:p w14:paraId="79AC8E2B" w14:textId="77777777" w:rsidR="00275E3A" w:rsidRPr="00275E3A" w:rsidRDefault="00275E3A" w:rsidP="00275E3A">
      <w:pPr>
        <w:pStyle w:val="Textpoznpodarou"/>
        <w:rPr>
          <w:rFonts w:ascii="Times New Roman" w:hAnsi="Times New Roman" w:cs="Times New Roman"/>
        </w:rPr>
      </w:pPr>
      <w:r w:rsidRPr="00275E3A">
        <w:rPr>
          <w:rStyle w:val="Znakapoznpodarou"/>
          <w:rFonts w:ascii="Times New Roman" w:hAnsi="Times New Roman" w:cs="Times New Roman"/>
        </w:rPr>
        <w:footnoteRef/>
      </w:r>
      <w:r w:rsidRPr="00275E3A">
        <w:rPr>
          <w:rFonts w:ascii="Times New Roman" w:hAnsi="Times New Roman" w:cs="Times New Roman"/>
        </w:rPr>
        <w:t xml:space="preserve"> </w:t>
      </w:r>
      <w:bookmarkStart w:id="142" w:name="_Hlk121322916"/>
      <w:r w:rsidRPr="00275E3A">
        <w:rPr>
          <w:rFonts w:ascii="Times New Roman" w:hAnsi="Times New Roman" w:cs="Times New Roman"/>
        </w:rPr>
        <w:t xml:space="preserve">ZAO, fond </w:t>
      </w:r>
      <w:proofErr w:type="spellStart"/>
      <w:r w:rsidRPr="00275E3A">
        <w:rPr>
          <w:rFonts w:ascii="Times New Roman" w:hAnsi="Times New Roman" w:cs="Times New Roman"/>
        </w:rPr>
        <w:t>SbM</w:t>
      </w:r>
      <w:proofErr w:type="spellEnd"/>
      <w:r w:rsidRPr="00275E3A">
        <w:rPr>
          <w:rFonts w:ascii="Times New Roman" w:hAnsi="Times New Roman" w:cs="Times New Roman"/>
        </w:rPr>
        <w:t xml:space="preserve">, farní úřad Pustá Polom, matrika zemřelých, </w:t>
      </w:r>
      <w:proofErr w:type="spellStart"/>
      <w:r w:rsidRPr="00275E3A">
        <w:rPr>
          <w:rFonts w:ascii="Times New Roman" w:hAnsi="Times New Roman" w:cs="Times New Roman"/>
        </w:rPr>
        <w:t>inv</w:t>
      </w:r>
      <w:proofErr w:type="spellEnd"/>
      <w:r w:rsidRPr="00275E3A">
        <w:rPr>
          <w:rFonts w:ascii="Times New Roman" w:hAnsi="Times New Roman" w:cs="Times New Roman"/>
        </w:rPr>
        <w:t xml:space="preserve">. č. 686, </w:t>
      </w:r>
      <w:proofErr w:type="spellStart"/>
      <w:r w:rsidRPr="00275E3A">
        <w:rPr>
          <w:rFonts w:ascii="Times New Roman" w:hAnsi="Times New Roman" w:cs="Times New Roman"/>
        </w:rPr>
        <w:t>sig</w:t>
      </w:r>
      <w:proofErr w:type="spellEnd"/>
      <w:r w:rsidRPr="00275E3A">
        <w:rPr>
          <w:rFonts w:ascii="Times New Roman" w:hAnsi="Times New Roman" w:cs="Times New Roman"/>
        </w:rPr>
        <w:t xml:space="preserve">. Hr V 10, </w:t>
      </w:r>
      <w:proofErr w:type="spellStart"/>
      <w:r w:rsidRPr="00275E3A">
        <w:rPr>
          <w:rFonts w:ascii="Times New Roman" w:hAnsi="Times New Roman" w:cs="Times New Roman"/>
        </w:rPr>
        <w:t>fol</w:t>
      </w:r>
      <w:proofErr w:type="spellEnd"/>
      <w:r w:rsidRPr="00275E3A">
        <w:rPr>
          <w:rFonts w:ascii="Times New Roman" w:hAnsi="Times New Roman" w:cs="Times New Roman"/>
        </w:rPr>
        <w:t>. 11.</w:t>
      </w:r>
    </w:p>
    <w:bookmarkEnd w:id="142"/>
  </w:footnote>
  <w:footnote w:id="247">
    <w:p w14:paraId="6BD708CC" w14:textId="77777777" w:rsidR="00275E3A" w:rsidRDefault="00275E3A" w:rsidP="00275E3A">
      <w:pPr>
        <w:spacing w:after="0" w:line="240" w:lineRule="auto"/>
      </w:pPr>
      <w:r w:rsidRPr="00275E3A">
        <w:rPr>
          <w:rStyle w:val="Znakapoznpodarou"/>
          <w:rFonts w:cs="Times New Roman"/>
          <w:sz w:val="20"/>
          <w:szCs w:val="18"/>
        </w:rPr>
        <w:footnoteRef/>
      </w:r>
      <w:r w:rsidRPr="00275E3A">
        <w:rPr>
          <w:rFonts w:cs="Times New Roman"/>
          <w:sz w:val="20"/>
          <w:szCs w:val="18"/>
        </w:rPr>
        <w:t xml:space="preserve"> </w:t>
      </w:r>
      <w:bookmarkStart w:id="143" w:name="_Hlk121322922"/>
      <w:proofErr w:type="spellStart"/>
      <w:r w:rsidRPr="00275E3A">
        <w:rPr>
          <w:rFonts w:cs="Times New Roman"/>
          <w:sz w:val="20"/>
          <w:szCs w:val="18"/>
        </w:rPr>
        <w:t>SOkA</w:t>
      </w:r>
      <w:proofErr w:type="spellEnd"/>
      <w:r w:rsidRPr="00275E3A">
        <w:rPr>
          <w:rFonts w:cs="Times New Roman"/>
          <w:sz w:val="20"/>
          <w:szCs w:val="18"/>
        </w:rPr>
        <w:t xml:space="preserve"> Opava, fond Okresní úřad Opava I, Sčítací operáty z r. 1890 pro soudní okres Opava – Budišovice, </w:t>
      </w:r>
      <w:proofErr w:type="spellStart"/>
      <w:r w:rsidRPr="00275E3A">
        <w:rPr>
          <w:rFonts w:cs="Times New Roman"/>
          <w:sz w:val="20"/>
          <w:szCs w:val="18"/>
        </w:rPr>
        <w:t>inv</w:t>
      </w:r>
      <w:proofErr w:type="spellEnd"/>
      <w:r w:rsidRPr="00275E3A">
        <w:rPr>
          <w:rFonts w:cs="Times New Roman"/>
          <w:sz w:val="20"/>
          <w:szCs w:val="18"/>
        </w:rPr>
        <w:t>. č. 1129, fascikl 101.</w:t>
      </w:r>
    </w:p>
    <w:bookmarkEnd w:id="143"/>
  </w:footnote>
  <w:footnote w:id="248">
    <w:p w14:paraId="253EE913" w14:textId="6CFC196A" w:rsidR="00664EF7" w:rsidRPr="00664EF7" w:rsidRDefault="00664EF7" w:rsidP="00664EF7">
      <w:pPr>
        <w:spacing w:after="0" w:line="240" w:lineRule="auto"/>
        <w:rPr>
          <w:sz w:val="20"/>
          <w:szCs w:val="20"/>
        </w:rPr>
      </w:pPr>
      <w:r w:rsidRPr="00664EF7">
        <w:rPr>
          <w:rStyle w:val="Znakapoznpodarou"/>
          <w:sz w:val="20"/>
          <w:szCs w:val="20"/>
        </w:rPr>
        <w:footnoteRef/>
      </w:r>
      <w:r w:rsidRPr="00664EF7">
        <w:rPr>
          <w:sz w:val="20"/>
          <w:szCs w:val="20"/>
        </w:rPr>
        <w:t xml:space="preserve"> </w:t>
      </w:r>
      <w:r w:rsidRPr="00664EF7">
        <w:rPr>
          <w:smallCaps/>
          <w:sz w:val="20"/>
          <w:szCs w:val="20"/>
        </w:rPr>
        <w:t>Bartoš</w:t>
      </w:r>
      <w:r w:rsidRPr="00664EF7">
        <w:rPr>
          <w:sz w:val="20"/>
          <w:szCs w:val="20"/>
        </w:rPr>
        <w:t xml:space="preserve">, </w:t>
      </w:r>
      <w:r>
        <w:rPr>
          <w:sz w:val="20"/>
          <w:szCs w:val="20"/>
        </w:rPr>
        <w:t>J.</w:t>
      </w:r>
      <w:r w:rsidRPr="00664EF7">
        <w:rPr>
          <w:sz w:val="20"/>
          <w:szCs w:val="20"/>
        </w:rPr>
        <w:t xml:space="preserve"> a kol.: </w:t>
      </w:r>
      <w:r>
        <w:rPr>
          <w:i/>
          <w:iCs/>
          <w:sz w:val="20"/>
          <w:szCs w:val="20"/>
        </w:rPr>
        <w:t>c. d.,</w:t>
      </w:r>
      <w:r w:rsidRPr="00664EF7">
        <w:rPr>
          <w:sz w:val="20"/>
          <w:szCs w:val="20"/>
        </w:rPr>
        <w:t xml:space="preserve"> s. 49.</w:t>
      </w:r>
    </w:p>
  </w:footnote>
  <w:footnote w:id="249">
    <w:p w14:paraId="0315D3F1" w14:textId="54C64F69" w:rsidR="00EB517C" w:rsidRPr="00EB517C" w:rsidRDefault="00EB517C">
      <w:pPr>
        <w:pStyle w:val="Textpoznpodarou"/>
        <w:rPr>
          <w:rFonts w:ascii="Times New Roman" w:hAnsi="Times New Roman" w:cs="Times New Roman"/>
        </w:rPr>
      </w:pPr>
      <w:r w:rsidRPr="00EB517C">
        <w:rPr>
          <w:rStyle w:val="Znakapoznpodarou"/>
          <w:rFonts w:ascii="Times New Roman" w:hAnsi="Times New Roman" w:cs="Times New Roman"/>
        </w:rPr>
        <w:footnoteRef/>
      </w:r>
      <w:r w:rsidRPr="00EB517C">
        <w:rPr>
          <w:rFonts w:ascii="Times New Roman" w:hAnsi="Times New Roman" w:cs="Times New Roman"/>
        </w:rPr>
        <w:t xml:space="preserve"> </w:t>
      </w:r>
      <w:bookmarkStart w:id="144" w:name="_Hlk121323533"/>
      <w:r w:rsidRPr="00EB517C">
        <w:rPr>
          <w:rFonts w:ascii="Times New Roman" w:hAnsi="Times New Roman" w:cs="Times New Roman"/>
          <w:smallCaps/>
        </w:rPr>
        <w:t>Hlavačka</w:t>
      </w:r>
      <w:r w:rsidRPr="00EB517C">
        <w:rPr>
          <w:rFonts w:ascii="Times New Roman" w:hAnsi="Times New Roman" w:cs="Times New Roman"/>
        </w:rPr>
        <w:t xml:space="preserve">, Milan – </w:t>
      </w:r>
      <w:r w:rsidRPr="00EB517C">
        <w:rPr>
          <w:rFonts w:ascii="Times New Roman" w:hAnsi="Times New Roman" w:cs="Times New Roman"/>
          <w:smallCaps/>
        </w:rPr>
        <w:t>Cibulka</w:t>
      </w:r>
      <w:r w:rsidRPr="00EB517C">
        <w:rPr>
          <w:rFonts w:ascii="Times New Roman" w:hAnsi="Times New Roman" w:cs="Times New Roman"/>
        </w:rPr>
        <w:t xml:space="preserve">, Pavel a kol.: </w:t>
      </w:r>
      <w:r w:rsidRPr="00EB517C">
        <w:rPr>
          <w:rFonts w:ascii="Times New Roman" w:hAnsi="Times New Roman" w:cs="Times New Roman"/>
          <w:i/>
          <w:iCs/>
        </w:rPr>
        <w:t>Ideje – legislativa – instituce: Sociální myšlení a sociální praxe v českých zemích 1781-1939</w:t>
      </w:r>
      <w:r w:rsidRPr="00EB517C">
        <w:rPr>
          <w:rFonts w:ascii="Times New Roman" w:hAnsi="Times New Roman" w:cs="Times New Roman"/>
        </w:rPr>
        <w:t>, s. 12.</w:t>
      </w:r>
      <w:bookmarkEnd w:id="144"/>
    </w:p>
  </w:footnote>
  <w:footnote w:id="250">
    <w:p w14:paraId="337959A5" w14:textId="036FEC48" w:rsidR="00275E3A" w:rsidRPr="00275E3A" w:rsidRDefault="00275E3A" w:rsidP="00C36B76">
      <w:pPr>
        <w:pStyle w:val="Textpoznpodarou"/>
        <w:jc w:val="both"/>
        <w:rPr>
          <w:rFonts w:ascii="Times New Roman" w:hAnsi="Times New Roman" w:cs="Times New Roman"/>
        </w:rPr>
      </w:pPr>
      <w:r w:rsidRPr="00275E3A">
        <w:rPr>
          <w:rStyle w:val="Znakapoznpodarou"/>
          <w:rFonts w:ascii="Times New Roman" w:hAnsi="Times New Roman" w:cs="Times New Roman"/>
        </w:rPr>
        <w:footnoteRef/>
      </w:r>
      <w:r w:rsidRPr="00275E3A">
        <w:rPr>
          <w:rFonts w:ascii="Times New Roman" w:hAnsi="Times New Roman" w:cs="Times New Roman"/>
        </w:rPr>
        <w:t xml:space="preserve"> </w:t>
      </w:r>
      <w:bookmarkStart w:id="145" w:name="_Hlk121322929"/>
      <w:proofErr w:type="spellStart"/>
      <w:r w:rsidRPr="00275E3A">
        <w:rPr>
          <w:rFonts w:ascii="Times New Roman" w:hAnsi="Times New Roman" w:cs="Times New Roman"/>
        </w:rPr>
        <w:t>SOkA</w:t>
      </w:r>
      <w:proofErr w:type="spellEnd"/>
      <w:r w:rsidRPr="00275E3A">
        <w:rPr>
          <w:rFonts w:ascii="Times New Roman" w:hAnsi="Times New Roman" w:cs="Times New Roman"/>
        </w:rPr>
        <w:t xml:space="preserve"> Opava, </w:t>
      </w:r>
      <w:r w:rsidR="005C3CFF">
        <w:rPr>
          <w:rFonts w:ascii="Times New Roman" w:hAnsi="Times New Roman" w:cs="Times New Roman"/>
        </w:rPr>
        <w:t xml:space="preserve">fond </w:t>
      </w:r>
      <w:r w:rsidRPr="00275E3A">
        <w:rPr>
          <w:rFonts w:ascii="Times New Roman" w:hAnsi="Times New Roman" w:cs="Times New Roman"/>
        </w:rPr>
        <w:t xml:space="preserve">Základní škola a Mateřská škola Hrabyně, školní matrika (1845-1865), </w:t>
      </w:r>
      <w:proofErr w:type="spellStart"/>
      <w:r w:rsidRPr="00275E3A">
        <w:rPr>
          <w:rFonts w:ascii="Times New Roman" w:hAnsi="Times New Roman" w:cs="Times New Roman"/>
        </w:rPr>
        <w:t>inv</w:t>
      </w:r>
      <w:proofErr w:type="spellEnd"/>
      <w:r w:rsidRPr="00275E3A">
        <w:rPr>
          <w:rFonts w:ascii="Times New Roman" w:hAnsi="Times New Roman" w:cs="Times New Roman"/>
        </w:rPr>
        <w:t>. č. 1.</w:t>
      </w:r>
    </w:p>
    <w:bookmarkEnd w:id="145"/>
  </w:footnote>
  <w:footnote w:id="251">
    <w:p w14:paraId="5170D932" w14:textId="77777777" w:rsidR="00275E3A" w:rsidRPr="00275E3A" w:rsidRDefault="00275E3A" w:rsidP="00C36B76">
      <w:pPr>
        <w:pStyle w:val="Textpoznpodarou"/>
        <w:jc w:val="both"/>
        <w:rPr>
          <w:rFonts w:ascii="Times New Roman" w:hAnsi="Times New Roman" w:cs="Times New Roman"/>
        </w:rPr>
      </w:pPr>
      <w:r w:rsidRPr="00275E3A">
        <w:rPr>
          <w:rStyle w:val="Znakapoznpodarou"/>
          <w:rFonts w:ascii="Times New Roman" w:hAnsi="Times New Roman" w:cs="Times New Roman"/>
        </w:rPr>
        <w:footnoteRef/>
      </w:r>
      <w:r w:rsidRPr="00275E3A">
        <w:rPr>
          <w:rFonts w:ascii="Times New Roman" w:hAnsi="Times New Roman" w:cs="Times New Roman"/>
        </w:rPr>
        <w:t xml:space="preserve"> </w:t>
      </w:r>
      <w:bookmarkStart w:id="146" w:name="_Hlk121323917"/>
      <w:proofErr w:type="spellStart"/>
      <w:r w:rsidRPr="00275E3A">
        <w:rPr>
          <w:rFonts w:ascii="Times New Roman" w:hAnsi="Times New Roman" w:cs="Times New Roman"/>
        </w:rPr>
        <w:t>SOkA</w:t>
      </w:r>
      <w:proofErr w:type="spellEnd"/>
      <w:r w:rsidRPr="00275E3A">
        <w:rPr>
          <w:rFonts w:ascii="Times New Roman" w:hAnsi="Times New Roman" w:cs="Times New Roman"/>
        </w:rPr>
        <w:t xml:space="preserve"> Opava, fond Archiv obce Budišovice, Pamětní kniha obce I. 1866-1948, </w:t>
      </w:r>
      <w:proofErr w:type="spellStart"/>
      <w:r w:rsidRPr="00275E3A">
        <w:rPr>
          <w:rFonts w:ascii="Times New Roman" w:hAnsi="Times New Roman" w:cs="Times New Roman"/>
        </w:rPr>
        <w:t>inv</w:t>
      </w:r>
      <w:proofErr w:type="spellEnd"/>
      <w:r w:rsidRPr="00275E3A">
        <w:rPr>
          <w:rFonts w:ascii="Times New Roman" w:hAnsi="Times New Roman" w:cs="Times New Roman"/>
        </w:rPr>
        <w:t>. č. 11.</w:t>
      </w:r>
      <w:bookmarkEnd w:id="146"/>
      <w:r w:rsidRPr="00275E3A">
        <w:rPr>
          <w:rFonts w:ascii="Times New Roman" w:hAnsi="Times New Roman" w:cs="Times New Roman"/>
        </w:rPr>
        <w:t xml:space="preserve"> s. 77-82.</w:t>
      </w:r>
    </w:p>
  </w:footnote>
  <w:footnote w:id="252">
    <w:p w14:paraId="7DC7E4F9" w14:textId="77932867" w:rsidR="00152EA2" w:rsidRPr="00152EA2" w:rsidRDefault="00152EA2" w:rsidP="00152EA2">
      <w:pPr>
        <w:pStyle w:val="Textpoznpodarou"/>
        <w:jc w:val="both"/>
        <w:rPr>
          <w:rFonts w:ascii="Times New Roman" w:hAnsi="Times New Roman" w:cs="Times New Roman"/>
        </w:rPr>
      </w:pPr>
      <w:r w:rsidRPr="00152EA2">
        <w:rPr>
          <w:rStyle w:val="Znakapoznpodarou"/>
          <w:rFonts w:ascii="Times New Roman" w:hAnsi="Times New Roman" w:cs="Times New Roman"/>
        </w:rPr>
        <w:footnoteRef/>
      </w:r>
      <w:r w:rsidRPr="00152EA2">
        <w:rPr>
          <w:rFonts w:ascii="Times New Roman" w:hAnsi="Times New Roman" w:cs="Times New Roman"/>
        </w:rPr>
        <w:t xml:space="preserve"> AMO, fond Valeček Valentin, </w:t>
      </w:r>
      <w:proofErr w:type="spellStart"/>
      <w:r w:rsidRPr="00152EA2">
        <w:rPr>
          <w:rFonts w:ascii="Times New Roman" w:hAnsi="Times New Roman" w:cs="Times New Roman"/>
        </w:rPr>
        <w:t>inv</w:t>
      </w:r>
      <w:proofErr w:type="spellEnd"/>
      <w:r w:rsidRPr="00152EA2">
        <w:rPr>
          <w:rFonts w:ascii="Times New Roman" w:hAnsi="Times New Roman" w:cs="Times New Roman"/>
        </w:rPr>
        <w:t>. č. 576.</w:t>
      </w:r>
    </w:p>
  </w:footnote>
  <w:footnote w:id="253">
    <w:p w14:paraId="71492D3A" w14:textId="77777777" w:rsidR="00275E3A" w:rsidRPr="00275E3A" w:rsidRDefault="00275E3A" w:rsidP="00C36B76">
      <w:pPr>
        <w:pStyle w:val="Textpoznpodarou"/>
        <w:jc w:val="both"/>
        <w:rPr>
          <w:rFonts w:ascii="Times New Roman" w:hAnsi="Times New Roman" w:cs="Times New Roman"/>
        </w:rPr>
      </w:pPr>
      <w:r w:rsidRPr="00275E3A">
        <w:rPr>
          <w:rStyle w:val="Znakapoznpodarou"/>
          <w:rFonts w:ascii="Times New Roman" w:hAnsi="Times New Roman" w:cs="Times New Roman"/>
        </w:rPr>
        <w:footnoteRef/>
      </w:r>
      <w:r w:rsidRPr="00275E3A">
        <w:rPr>
          <w:rFonts w:ascii="Times New Roman" w:hAnsi="Times New Roman" w:cs="Times New Roman"/>
        </w:rPr>
        <w:t xml:space="preserve"> </w:t>
      </w:r>
      <w:bookmarkStart w:id="147" w:name="_Hlk121323939"/>
      <w:r w:rsidRPr="00275E3A">
        <w:rPr>
          <w:rFonts w:ascii="Times New Roman" w:hAnsi="Times New Roman" w:cs="Times New Roman"/>
          <w:i/>
          <w:iCs/>
        </w:rPr>
        <w:t xml:space="preserve">Opavský </w:t>
      </w:r>
      <w:proofErr w:type="spellStart"/>
      <w:r w:rsidRPr="00275E3A">
        <w:rPr>
          <w:rFonts w:ascii="Times New Roman" w:hAnsi="Times New Roman" w:cs="Times New Roman"/>
          <w:i/>
          <w:iCs/>
        </w:rPr>
        <w:t>Týdenník</w:t>
      </w:r>
      <w:proofErr w:type="spellEnd"/>
      <w:r w:rsidRPr="00275E3A">
        <w:rPr>
          <w:rFonts w:ascii="Times New Roman" w:hAnsi="Times New Roman" w:cs="Times New Roman"/>
        </w:rPr>
        <w:t>, XVII, 1886, č. 17</w:t>
      </w:r>
      <w:bookmarkEnd w:id="147"/>
      <w:r w:rsidRPr="00275E3A">
        <w:rPr>
          <w:rFonts w:ascii="Times New Roman" w:hAnsi="Times New Roman" w:cs="Times New Roman"/>
        </w:rPr>
        <w:t>, s. 3.</w:t>
      </w:r>
    </w:p>
  </w:footnote>
  <w:footnote w:id="254">
    <w:p w14:paraId="3651CD71" w14:textId="37AD71EE" w:rsidR="00275E3A" w:rsidRPr="00275E3A" w:rsidRDefault="00275E3A" w:rsidP="00C36B76">
      <w:pPr>
        <w:pStyle w:val="Textpoznpodarou"/>
        <w:jc w:val="both"/>
        <w:rPr>
          <w:rFonts w:ascii="Times New Roman" w:hAnsi="Times New Roman" w:cs="Times New Roman"/>
        </w:rPr>
      </w:pPr>
      <w:r w:rsidRPr="00275E3A">
        <w:rPr>
          <w:rStyle w:val="Znakapoznpodarou"/>
          <w:rFonts w:ascii="Times New Roman" w:hAnsi="Times New Roman" w:cs="Times New Roman"/>
        </w:rPr>
        <w:footnoteRef/>
      </w:r>
      <w:r w:rsidRPr="00275E3A">
        <w:rPr>
          <w:rFonts w:ascii="Times New Roman" w:hAnsi="Times New Roman" w:cs="Times New Roman"/>
        </w:rPr>
        <w:t xml:space="preserve"> </w:t>
      </w:r>
      <w:bookmarkStart w:id="149" w:name="_Hlk121323969"/>
      <w:proofErr w:type="spellStart"/>
      <w:r w:rsidRPr="00275E3A">
        <w:rPr>
          <w:rFonts w:ascii="Times New Roman" w:hAnsi="Times New Roman" w:cs="Times New Roman"/>
        </w:rPr>
        <w:t>SOkA</w:t>
      </w:r>
      <w:proofErr w:type="spellEnd"/>
      <w:r w:rsidRPr="00275E3A">
        <w:rPr>
          <w:rFonts w:ascii="Times New Roman" w:hAnsi="Times New Roman" w:cs="Times New Roman"/>
        </w:rPr>
        <w:t xml:space="preserve"> Opava, </w:t>
      </w:r>
      <w:r w:rsidR="005C3CFF">
        <w:rPr>
          <w:rFonts w:ascii="Times New Roman" w:hAnsi="Times New Roman" w:cs="Times New Roman"/>
        </w:rPr>
        <w:t xml:space="preserve">fond </w:t>
      </w:r>
      <w:r w:rsidRPr="00275E3A">
        <w:rPr>
          <w:rFonts w:ascii="Times New Roman" w:hAnsi="Times New Roman" w:cs="Times New Roman"/>
        </w:rPr>
        <w:t xml:space="preserve">Německý státní koedukační učitelský ústav Opava, katalog přípravné třídy B (1875-1876), </w:t>
      </w:r>
      <w:proofErr w:type="spellStart"/>
      <w:r w:rsidRPr="00275E3A">
        <w:rPr>
          <w:rFonts w:ascii="Times New Roman" w:hAnsi="Times New Roman" w:cs="Times New Roman"/>
        </w:rPr>
        <w:t>inv</w:t>
      </w:r>
      <w:proofErr w:type="spellEnd"/>
      <w:r w:rsidRPr="00275E3A">
        <w:rPr>
          <w:rFonts w:ascii="Times New Roman" w:hAnsi="Times New Roman" w:cs="Times New Roman"/>
        </w:rPr>
        <w:t>. č. 13.</w:t>
      </w:r>
    </w:p>
    <w:bookmarkEnd w:id="149"/>
  </w:footnote>
  <w:footnote w:id="255">
    <w:p w14:paraId="7B432C02" w14:textId="6D367368" w:rsidR="00275E3A" w:rsidRPr="00275E3A" w:rsidRDefault="00275E3A" w:rsidP="00C36B76">
      <w:pPr>
        <w:pStyle w:val="Textpoznpodarou"/>
        <w:jc w:val="both"/>
        <w:rPr>
          <w:rFonts w:ascii="Times New Roman" w:hAnsi="Times New Roman" w:cs="Times New Roman"/>
        </w:rPr>
      </w:pPr>
      <w:r w:rsidRPr="00275E3A">
        <w:rPr>
          <w:rStyle w:val="Znakapoznpodarou"/>
          <w:rFonts w:ascii="Times New Roman" w:hAnsi="Times New Roman" w:cs="Times New Roman"/>
        </w:rPr>
        <w:footnoteRef/>
      </w:r>
      <w:r w:rsidRPr="00275E3A">
        <w:rPr>
          <w:rFonts w:ascii="Times New Roman" w:hAnsi="Times New Roman" w:cs="Times New Roman"/>
        </w:rPr>
        <w:t xml:space="preserve"> </w:t>
      </w:r>
      <w:bookmarkStart w:id="150" w:name="_Hlk121323984"/>
      <w:proofErr w:type="spellStart"/>
      <w:r w:rsidRPr="00275E3A">
        <w:rPr>
          <w:rFonts w:ascii="Times New Roman" w:hAnsi="Times New Roman" w:cs="Times New Roman"/>
        </w:rPr>
        <w:t>SOkA</w:t>
      </w:r>
      <w:proofErr w:type="spellEnd"/>
      <w:r w:rsidRPr="00275E3A">
        <w:rPr>
          <w:rFonts w:ascii="Times New Roman" w:hAnsi="Times New Roman" w:cs="Times New Roman"/>
        </w:rPr>
        <w:t xml:space="preserve"> Opava, </w:t>
      </w:r>
      <w:r w:rsidR="005C3CFF">
        <w:rPr>
          <w:rFonts w:ascii="Times New Roman" w:hAnsi="Times New Roman" w:cs="Times New Roman"/>
        </w:rPr>
        <w:t xml:space="preserve">fond </w:t>
      </w:r>
      <w:r w:rsidRPr="00275E3A">
        <w:rPr>
          <w:rFonts w:ascii="Times New Roman" w:hAnsi="Times New Roman" w:cs="Times New Roman"/>
        </w:rPr>
        <w:t>Německý státní koedukační učitelský ústav Opava, třídní katalog I.A-</w:t>
      </w:r>
      <w:proofErr w:type="gramStart"/>
      <w:r w:rsidRPr="00275E3A">
        <w:rPr>
          <w:rFonts w:ascii="Times New Roman" w:hAnsi="Times New Roman" w:cs="Times New Roman"/>
        </w:rPr>
        <w:t>IV.A</w:t>
      </w:r>
      <w:proofErr w:type="gramEnd"/>
      <w:r w:rsidRPr="00275E3A">
        <w:rPr>
          <w:rFonts w:ascii="Times New Roman" w:hAnsi="Times New Roman" w:cs="Times New Roman"/>
        </w:rPr>
        <w:t xml:space="preserve"> třídy (1876-1880), </w:t>
      </w:r>
      <w:proofErr w:type="spellStart"/>
      <w:r w:rsidRPr="00275E3A">
        <w:rPr>
          <w:rFonts w:ascii="Times New Roman" w:hAnsi="Times New Roman" w:cs="Times New Roman"/>
        </w:rPr>
        <w:t>inv</w:t>
      </w:r>
      <w:proofErr w:type="spellEnd"/>
      <w:r w:rsidRPr="00275E3A">
        <w:rPr>
          <w:rFonts w:ascii="Times New Roman" w:hAnsi="Times New Roman" w:cs="Times New Roman"/>
        </w:rPr>
        <w:t>. č. 32.</w:t>
      </w:r>
    </w:p>
    <w:bookmarkEnd w:id="150"/>
  </w:footnote>
  <w:footnote w:id="256">
    <w:p w14:paraId="5AFC3F43" w14:textId="77777777" w:rsidR="00275E3A" w:rsidRDefault="00275E3A" w:rsidP="00275E3A">
      <w:pPr>
        <w:pStyle w:val="Textpoznpodarou"/>
      </w:pPr>
      <w:r w:rsidRPr="00275E3A">
        <w:rPr>
          <w:rStyle w:val="Znakapoznpodarou"/>
          <w:rFonts w:ascii="Times New Roman" w:hAnsi="Times New Roman" w:cs="Times New Roman"/>
        </w:rPr>
        <w:footnoteRef/>
      </w:r>
      <w:r w:rsidRPr="00275E3A">
        <w:rPr>
          <w:rFonts w:ascii="Times New Roman" w:hAnsi="Times New Roman" w:cs="Times New Roman"/>
        </w:rPr>
        <w:t xml:space="preserve"> </w:t>
      </w:r>
      <w:r w:rsidRPr="00275E3A">
        <w:rPr>
          <w:rFonts w:ascii="Times New Roman" w:hAnsi="Times New Roman" w:cs="Times New Roman"/>
          <w:i/>
          <w:iCs/>
        </w:rPr>
        <w:t xml:space="preserve">Opavský </w:t>
      </w:r>
      <w:proofErr w:type="spellStart"/>
      <w:r w:rsidRPr="00275E3A">
        <w:rPr>
          <w:rFonts w:ascii="Times New Roman" w:hAnsi="Times New Roman" w:cs="Times New Roman"/>
          <w:i/>
          <w:iCs/>
        </w:rPr>
        <w:t>Týdenník</w:t>
      </w:r>
      <w:proofErr w:type="spellEnd"/>
      <w:r w:rsidRPr="00275E3A">
        <w:rPr>
          <w:rFonts w:ascii="Times New Roman" w:hAnsi="Times New Roman" w:cs="Times New Roman"/>
        </w:rPr>
        <w:t>, XVII, 1886, č. 17, s. 3.</w:t>
      </w:r>
    </w:p>
  </w:footnote>
  <w:footnote w:id="257">
    <w:p w14:paraId="2C7DEBD7" w14:textId="0EBBAFE9" w:rsidR="002A1870" w:rsidRPr="002A1870" w:rsidRDefault="002A1870">
      <w:pPr>
        <w:pStyle w:val="Textpoznpodarou"/>
        <w:rPr>
          <w:rFonts w:ascii="Times New Roman" w:hAnsi="Times New Roman" w:cs="Times New Roman"/>
        </w:rPr>
      </w:pPr>
      <w:r w:rsidRPr="002A1870">
        <w:rPr>
          <w:rStyle w:val="Znakapoznpodarou"/>
          <w:rFonts w:ascii="Times New Roman" w:hAnsi="Times New Roman" w:cs="Times New Roman"/>
        </w:rPr>
        <w:footnoteRef/>
      </w:r>
      <w:r w:rsidRPr="002A1870">
        <w:rPr>
          <w:rFonts w:ascii="Times New Roman" w:hAnsi="Times New Roman" w:cs="Times New Roman"/>
        </w:rPr>
        <w:t xml:space="preserve"> </w:t>
      </w:r>
      <w:r w:rsidRPr="002A1870">
        <w:rPr>
          <w:rFonts w:ascii="Times New Roman" w:hAnsi="Times New Roman" w:cs="Times New Roman"/>
          <w:i/>
          <w:iCs/>
        </w:rPr>
        <w:t>Tamtéž</w:t>
      </w:r>
      <w:r w:rsidRPr="002A1870">
        <w:rPr>
          <w:rFonts w:ascii="Times New Roman" w:hAnsi="Times New Roman" w:cs="Times New Roman"/>
        </w:rPr>
        <w:t>, s. 3.</w:t>
      </w:r>
    </w:p>
  </w:footnote>
  <w:footnote w:id="258">
    <w:p w14:paraId="05DDE997" w14:textId="77777777" w:rsidR="00275E3A" w:rsidRPr="00275E3A" w:rsidRDefault="00275E3A" w:rsidP="00275E3A">
      <w:pPr>
        <w:pStyle w:val="Textpoznpodarou"/>
        <w:rPr>
          <w:rFonts w:ascii="Times New Roman" w:hAnsi="Times New Roman" w:cs="Times New Roman"/>
        </w:rPr>
      </w:pPr>
      <w:r w:rsidRPr="00275E3A">
        <w:rPr>
          <w:rStyle w:val="Znakapoznpodarou"/>
          <w:rFonts w:ascii="Times New Roman" w:hAnsi="Times New Roman" w:cs="Times New Roman"/>
        </w:rPr>
        <w:footnoteRef/>
      </w:r>
      <w:r w:rsidRPr="00275E3A">
        <w:rPr>
          <w:rFonts w:ascii="Times New Roman" w:hAnsi="Times New Roman" w:cs="Times New Roman"/>
        </w:rPr>
        <w:t xml:space="preserve"> ZAO, fond Opavský </w:t>
      </w:r>
      <w:proofErr w:type="spellStart"/>
      <w:r w:rsidRPr="00275E3A">
        <w:rPr>
          <w:rFonts w:ascii="Times New Roman" w:hAnsi="Times New Roman" w:cs="Times New Roman"/>
        </w:rPr>
        <w:t>Týdenník</w:t>
      </w:r>
      <w:proofErr w:type="spellEnd"/>
      <w:r w:rsidRPr="00275E3A">
        <w:rPr>
          <w:rFonts w:ascii="Times New Roman" w:hAnsi="Times New Roman" w:cs="Times New Roman"/>
        </w:rPr>
        <w:t xml:space="preserve">, kuratorium a redakce, Seznam předplatitelů Opavského </w:t>
      </w:r>
      <w:proofErr w:type="spellStart"/>
      <w:r w:rsidRPr="00275E3A">
        <w:rPr>
          <w:rFonts w:ascii="Times New Roman" w:hAnsi="Times New Roman" w:cs="Times New Roman"/>
        </w:rPr>
        <w:t>Týdenníku</w:t>
      </w:r>
      <w:proofErr w:type="spellEnd"/>
      <w:r w:rsidRPr="00275E3A">
        <w:rPr>
          <w:rFonts w:ascii="Times New Roman" w:hAnsi="Times New Roman" w:cs="Times New Roman"/>
        </w:rPr>
        <w:t xml:space="preserve"> (1879-1884), </w:t>
      </w:r>
      <w:proofErr w:type="spellStart"/>
      <w:r w:rsidRPr="00275E3A">
        <w:rPr>
          <w:rFonts w:ascii="Times New Roman" w:hAnsi="Times New Roman" w:cs="Times New Roman"/>
        </w:rPr>
        <w:t>inv</w:t>
      </w:r>
      <w:proofErr w:type="spellEnd"/>
      <w:r w:rsidRPr="00275E3A">
        <w:rPr>
          <w:rFonts w:ascii="Times New Roman" w:hAnsi="Times New Roman" w:cs="Times New Roman"/>
        </w:rPr>
        <w:t>. č. 23. s. 5.</w:t>
      </w:r>
    </w:p>
  </w:footnote>
  <w:footnote w:id="259">
    <w:p w14:paraId="2D5701E0" w14:textId="77777777" w:rsidR="00275E3A" w:rsidRPr="00275E3A" w:rsidRDefault="00275E3A" w:rsidP="00275E3A">
      <w:pPr>
        <w:pStyle w:val="Textpoznpodarou"/>
        <w:rPr>
          <w:rFonts w:ascii="Times New Roman" w:hAnsi="Times New Roman" w:cs="Times New Roman"/>
        </w:rPr>
      </w:pPr>
      <w:r w:rsidRPr="00275E3A">
        <w:rPr>
          <w:rStyle w:val="Znakapoznpodarou"/>
          <w:rFonts w:ascii="Times New Roman" w:hAnsi="Times New Roman" w:cs="Times New Roman"/>
        </w:rPr>
        <w:footnoteRef/>
      </w:r>
      <w:r w:rsidRPr="00275E3A">
        <w:rPr>
          <w:rFonts w:ascii="Times New Roman" w:hAnsi="Times New Roman" w:cs="Times New Roman"/>
        </w:rPr>
        <w:t xml:space="preserve"> </w:t>
      </w:r>
      <w:r w:rsidRPr="00275E3A">
        <w:rPr>
          <w:rFonts w:ascii="Times New Roman" w:hAnsi="Times New Roman" w:cs="Times New Roman"/>
          <w:i/>
          <w:iCs/>
        </w:rPr>
        <w:t xml:space="preserve">Opavský </w:t>
      </w:r>
      <w:proofErr w:type="spellStart"/>
      <w:r w:rsidRPr="00275E3A">
        <w:rPr>
          <w:rFonts w:ascii="Times New Roman" w:hAnsi="Times New Roman" w:cs="Times New Roman"/>
          <w:i/>
          <w:iCs/>
        </w:rPr>
        <w:t>Týdenník</w:t>
      </w:r>
      <w:proofErr w:type="spellEnd"/>
      <w:r w:rsidRPr="00275E3A">
        <w:rPr>
          <w:rFonts w:ascii="Times New Roman" w:hAnsi="Times New Roman" w:cs="Times New Roman"/>
        </w:rPr>
        <w:t>, XVII, 1886, č. 17, s. 3.</w:t>
      </w:r>
    </w:p>
  </w:footnote>
  <w:footnote w:id="260">
    <w:p w14:paraId="7DEFB4CE" w14:textId="77777777" w:rsidR="00275E3A" w:rsidRPr="00275E3A" w:rsidRDefault="00275E3A" w:rsidP="00275E3A">
      <w:pPr>
        <w:pStyle w:val="Textpoznpodarou"/>
        <w:rPr>
          <w:rFonts w:ascii="Times New Roman" w:hAnsi="Times New Roman" w:cs="Times New Roman"/>
        </w:rPr>
      </w:pPr>
      <w:r w:rsidRPr="00275E3A">
        <w:rPr>
          <w:rStyle w:val="Znakapoznpodarou"/>
          <w:rFonts w:ascii="Times New Roman" w:hAnsi="Times New Roman" w:cs="Times New Roman"/>
        </w:rPr>
        <w:footnoteRef/>
      </w:r>
      <w:r w:rsidRPr="00275E3A">
        <w:rPr>
          <w:rFonts w:ascii="Times New Roman" w:hAnsi="Times New Roman" w:cs="Times New Roman"/>
        </w:rPr>
        <w:t xml:space="preserve"> </w:t>
      </w:r>
      <w:r w:rsidRPr="00275E3A">
        <w:rPr>
          <w:rFonts w:ascii="Times New Roman" w:hAnsi="Times New Roman" w:cs="Times New Roman"/>
          <w:i/>
          <w:iCs/>
        </w:rPr>
        <w:t xml:space="preserve">Opavský </w:t>
      </w:r>
      <w:proofErr w:type="spellStart"/>
      <w:r w:rsidRPr="00275E3A">
        <w:rPr>
          <w:rFonts w:ascii="Times New Roman" w:hAnsi="Times New Roman" w:cs="Times New Roman"/>
          <w:i/>
          <w:iCs/>
        </w:rPr>
        <w:t>Týdenník</w:t>
      </w:r>
      <w:proofErr w:type="spellEnd"/>
      <w:r w:rsidRPr="00275E3A">
        <w:rPr>
          <w:rFonts w:ascii="Times New Roman" w:hAnsi="Times New Roman" w:cs="Times New Roman"/>
        </w:rPr>
        <w:t>, XXX, 1899, č. 41, s. 1.</w:t>
      </w:r>
    </w:p>
  </w:footnote>
  <w:footnote w:id="261">
    <w:p w14:paraId="6FF83925" w14:textId="77777777" w:rsidR="00275E3A" w:rsidRPr="0002371A" w:rsidRDefault="00275E3A" w:rsidP="00D2384B">
      <w:pPr>
        <w:pStyle w:val="Textpoznpodarou"/>
        <w:jc w:val="both"/>
        <w:rPr>
          <w:rFonts w:ascii="Times New Roman" w:hAnsi="Times New Roman" w:cs="Times New Roman"/>
        </w:rPr>
      </w:pPr>
      <w:r w:rsidRPr="0002371A">
        <w:rPr>
          <w:rStyle w:val="Znakapoznpodarou"/>
          <w:rFonts w:ascii="Times New Roman" w:hAnsi="Times New Roman" w:cs="Times New Roman"/>
        </w:rPr>
        <w:footnoteRef/>
      </w:r>
      <w:r w:rsidRPr="0002371A">
        <w:rPr>
          <w:rFonts w:ascii="Times New Roman" w:hAnsi="Times New Roman" w:cs="Times New Roman"/>
        </w:rPr>
        <w:t xml:space="preserve"> </w:t>
      </w:r>
      <w:proofErr w:type="spellStart"/>
      <w:r w:rsidRPr="0002371A">
        <w:rPr>
          <w:rFonts w:ascii="Times New Roman" w:hAnsi="Times New Roman" w:cs="Times New Roman"/>
        </w:rPr>
        <w:t>SOkA</w:t>
      </w:r>
      <w:proofErr w:type="spellEnd"/>
      <w:r w:rsidRPr="0002371A">
        <w:rPr>
          <w:rFonts w:ascii="Times New Roman" w:hAnsi="Times New Roman" w:cs="Times New Roman"/>
        </w:rPr>
        <w:t xml:space="preserve"> Opava, Německý státní koedukační učitelský ústav Opava, třídní katalog I.A-</w:t>
      </w:r>
      <w:proofErr w:type="gramStart"/>
      <w:r w:rsidRPr="0002371A">
        <w:rPr>
          <w:rFonts w:ascii="Times New Roman" w:hAnsi="Times New Roman" w:cs="Times New Roman"/>
        </w:rPr>
        <w:t>IV.A</w:t>
      </w:r>
      <w:proofErr w:type="gramEnd"/>
      <w:r w:rsidRPr="0002371A">
        <w:rPr>
          <w:rFonts w:ascii="Times New Roman" w:hAnsi="Times New Roman" w:cs="Times New Roman"/>
        </w:rPr>
        <w:t xml:space="preserve"> třídy (1876-1880), </w:t>
      </w:r>
      <w:proofErr w:type="spellStart"/>
      <w:r w:rsidRPr="0002371A">
        <w:rPr>
          <w:rFonts w:ascii="Times New Roman" w:hAnsi="Times New Roman" w:cs="Times New Roman"/>
        </w:rPr>
        <w:t>inv</w:t>
      </w:r>
      <w:proofErr w:type="spellEnd"/>
      <w:r w:rsidRPr="0002371A">
        <w:rPr>
          <w:rFonts w:ascii="Times New Roman" w:hAnsi="Times New Roman" w:cs="Times New Roman"/>
        </w:rPr>
        <w:t>. č. 32.</w:t>
      </w:r>
    </w:p>
  </w:footnote>
  <w:footnote w:id="262">
    <w:p w14:paraId="08EB8B49" w14:textId="11FA90C8" w:rsidR="00E93283" w:rsidRPr="00E93283" w:rsidRDefault="00E93283" w:rsidP="00E93283">
      <w:pPr>
        <w:pStyle w:val="Textpoznpodarou"/>
        <w:jc w:val="both"/>
        <w:rPr>
          <w:rFonts w:ascii="Times New Roman" w:hAnsi="Times New Roman" w:cs="Times New Roman"/>
        </w:rPr>
      </w:pPr>
      <w:r w:rsidRPr="00E93283">
        <w:rPr>
          <w:rStyle w:val="Znakapoznpodarou"/>
          <w:rFonts w:ascii="Times New Roman" w:hAnsi="Times New Roman" w:cs="Times New Roman"/>
        </w:rPr>
        <w:footnoteRef/>
      </w:r>
      <w:r w:rsidRPr="00E93283">
        <w:rPr>
          <w:rFonts w:ascii="Times New Roman" w:hAnsi="Times New Roman" w:cs="Times New Roman"/>
        </w:rPr>
        <w:t xml:space="preserve"> </w:t>
      </w:r>
      <w:r w:rsidRPr="00E93283">
        <w:rPr>
          <w:rFonts w:ascii="Times New Roman" w:hAnsi="Times New Roman" w:cs="Times New Roman"/>
          <w:smallCaps/>
          <w:shd w:val="clear" w:color="auto" w:fill="FFFFFF"/>
        </w:rPr>
        <w:t>Pokludová</w:t>
      </w:r>
      <w:r w:rsidRPr="00E93283">
        <w:rPr>
          <w:rFonts w:ascii="Times New Roman" w:hAnsi="Times New Roman" w:cs="Times New Roman"/>
          <w:shd w:val="clear" w:color="auto" w:fill="FFFFFF"/>
        </w:rPr>
        <w:t xml:space="preserve">, Andrea: </w:t>
      </w:r>
      <w:r w:rsidRPr="00E93283">
        <w:rPr>
          <w:rFonts w:ascii="Times New Roman" w:hAnsi="Times New Roman" w:cs="Times New Roman"/>
          <w:i/>
          <w:iCs/>
          <w:shd w:val="clear" w:color="auto" w:fill="FFFFFF"/>
        </w:rPr>
        <w:t>Vesnický učitel na přelomu 19. a 20. století: významný aktér modernizace venkovské společnosti</w:t>
      </w:r>
      <w:r w:rsidRPr="00E93283">
        <w:rPr>
          <w:rFonts w:ascii="Times New Roman" w:hAnsi="Times New Roman" w:cs="Times New Roman"/>
          <w:shd w:val="clear" w:color="auto" w:fill="FFFFFF"/>
        </w:rPr>
        <w:t>. In: </w:t>
      </w:r>
      <w:r w:rsidRPr="00E93283">
        <w:rPr>
          <w:rStyle w:val="sourcedocument"/>
          <w:rFonts w:ascii="Times New Roman" w:hAnsi="Times New Roman" w:cs="Times New Roman"/>
          <w:i/>
          <w:iCs/>
          <w:shd w:val="clear" w:color="auto" w:fill="FFFFFF"/>
        </w:rPr>
        <w:t>Časopis Matice moravské</w:t>
      </w:r>
      <w:r w:rsidRPr="00E93283">
        <w:rPr>
          <w:rFonts w:ascii="Times New Roman" w:hAnsi="Times New Roman" w:cs="Times New Roman"/>
          <w:shd w:val="clear" w:color="auto" w:fill="FFFFFF"/>
        </w:rPr>
        <w:t xml:space="preserve"> Roč. 137, </w:t>
      </w:r>
      <w:r>
        <w:rPr>
          <w:rFonts w:ascii="Times New Roman" w:hAnsi="Times New Roman" w:cs="Times New Roman"/>
          <w:shd w:val="clear" w:color="auto" w:fill="FFFFFF"/>
        </w:rPr>
        <w:t xml:space="preserve">2018, </w:t>
      </w:r>
      <w:r w:rsidRPr="00E93283">
        <w:rPr>
          <w:rFonts w:ascii="Times New Roman" w:hAnsi="Times New Roman" w:cs="Times New Roman"/>
          <w:shd w:val="clear" w:color="auto" w:fill="FFFFFF"/>
        </w:rPr>
        <w:t>č. 2, s. 29</w:t>
      </w:r>
      <w:r>
        <w:rPr>
          <w:rFonts w:ascii="Times New Roman" w:hAnsi="Times New Roman" w:cs="Times New Roman"/>
          <w:shd w:val="clear" w:color="auto" w:fill="FFFFFF"/>
        </w:rPr>
        <w:t>8.</w:t>
      </w:r>
    </w:p>
  </w:footnote>
  <w:footnote w:id="263">
    <w:p w14:paraId="20CA02B9" w14:textId="77777777" w:rsidR="0002371A" w:rsidRPr="0002371A" w:rsidRDefault="0002371A" w:rsidP="00D2384B">
      <w:pPr>
        <w:pStyle w:val="Textpoznpodarou"/>
        <w:jc w:val="both"/>
        <w:rPr>
          <w:rFonts w:ascii="Times New Roman" w:hAnsi="Times New Roman" w:cs="Times New Roman"/>
        </w:rPr>
      </w:pPr>
      <w:r w:rsidRPr="0002371A">
        <w:rPr>
          <w:rStyle w:val="Znakapoznpodarou"/>
          <w:rFonts w:ascii="Times New Roman" w:hAnsi="Times New Roman" w:cs="Times New Roman"/>
        </w:rPr>
        <w:footnoteRef/>
      </w:r>
      <w:r w:rsidRPr="0002371A">
        <w:rPr>
          <w:rFonts w:ascii="Times New Roman" w:hAnsi="Times New Roman" w:cs="Times New Roman"/>
        </w:rPr>
        <w:t xml:space="preserve"> </w:t>
      </w:r>
      <w:r w:rsidRPr="0002371A">
        <w:rPr>
          <w:rFonts w:ascii="Times New Roman" w:hAnsi="Times New Roman" w:cs="Times New Roman"/>
          <w:i/>
          <w:iCs/>
        </w:rPr>
        <w:t>Národ a škola</w:t>
      </w:r>
      <w:r w:rsidRPr="0002371A">
        <w:rPr>
          <w:rFonts w:ascii="Times New Roman" w:hAnsi="Times New Roman" w:cs="Times New Roman"/>
        </w:rPr>
        <w:t>, XX, 1899, č. 16. s. 334-335.</w:t>
      </w:r>
    </w:p>
  </w:footnote>
  <w:footnote w:id="264">
    <w:p w14:paraId="1FC1B041" w14:textId="0D2F73CF" w:rsidR="00152EA2" w:rsidRPr="00152EA2" w:rsidRDefault="00152EA2" w:rsidP="001920F7">
      <w:pPr>
        <w:pStyle w:val="Textpoznpodarou"/>
        <w:jc w:val="both"/>
        <w:rPr>
          <w:rFonts w:ascii="Times New Roman" w:hAnsi="Times New Roman" w:cs="Times New Roman"/>
        </w:rPr>
      </w:pPr>
      <w:r w:rsidRPr="00152EA2">
        <w:rPr>
          <w:rStyle w:val="Znakapoznpodarou"/>
          <w:rFonts w:ascii="Times New Roman" w:hAnsi="Times New Roman" w:cs="Times New Roman"/>
        </w:rPr>
        <w:footnoteRef/>
      </w:r>
      <w:r w:rsidRPr="00152EA2">
        <w:rPr>
          <w:rFonts w:ascii="Times New Roman" w:hAnsi="Times New Roman" w:cs="Times New Roman"/>
        </w:rPr>
        <w:t xml:space="preserve"> AMO, fond Valeček Valentin, </w:t>
      </w:r>
      <w:proofErr w:type="spellStart"/>
      <w:r w:rsidRPr="00152EA2">
        <w:rPr>
          <w:rFonts w:ascii="Times New Roman" w:hAnsi="Times New Roman" w:cs="Times New Roman"/>
        </w:rPr>
        <w:t>inv</w:t>
      </w:r>
      <w:proofErr w:type="spellEnd"/>
      <w:r w:rsidRPr="00152EA2">
        <w:rPr>
          <w:rFonts w:ascii="Times New Roman" w:hAnsi="Times New Roman" w:cs="Times New Roman"/>
        </w:rPr>
        <w:t>. č. 576.</w:t>
      </w:r>
    </w:p>
  </w:footnote>
  <w:footnote w:id="265">
    <w:p w14:paraId="6A135FC7" w14:textId="15CFFA72" w:rsidR="00D2384B" w:rsidRPr="00D2384B" w:rsidRDefault="00D2384B" w:rsidP="001920F7">
      <w:pPr>
        <w:spacing w:after="0" w:line="240" w:lineRule="auto"/>
        <w:rPr>
          <w:rFonts w:cs="Times New Roman"/>
          <w:sz w:val="20"/>
          <w:szCs w:val="20"/>
        </w:rPr>
      </w:pPr>
      <w:r w:rsidRPr="00D2384B">
        <w:rPr>
          <w:rStyle w:val="Znakapoznpodarou"/>
          <w:sz w:val="20"/>
          <w:szCs w:val="20"/>
        </w:rPr>
        <w:footnoteRef/>
      </w:r>
      <w:r w:rsidRPr="00D2384B">
        <w:rPr>
          <w:sz w:val="20"/>
          <w:szCs w:val="20"/>
        </w:rPr>
        <w:t xml:space="preserve"> </w:t>
      </w:r>
      <w:r w:rsidRPr="00D2384B">
        <w:rPr>
          <w:rFonts w:cs="Times New Roman"/>
          <w:i/>
          <w:iCs/>
          <w:sz w:val="20"/>
          <w:szCs w:val="20"/>
        </w:rPr>
        <w:t xml:space="preserve">Schematismus der </w:t>
      </w:r>
      <w:proofErr w:type="spellStart"/>
      <w:r w:rsidRPr="00D2384B">
        <w:rPr>
          <w:rFonts w:cs="Times New Roman"/>
          <w:i/>
          <w:iCs/>
          <w:sz w:val="20"/>
          <w:szCs w:val="20"/>
        </w:rPr>
        <w:t>Schulbehörden</w:t>
      </w:r>
      <w:proofErr w:type="spellEnd"/>
      <w:r w:rsidRPr="00D2384B">
        <w:rPr>
          <w:rFonts w:cs="Times New Roman"/>
          <w:i/>
          <w:iCs/>
          <w:sz w:val="20"/>
          <w:szCs w:val="20"/>
        </w:rPr>
        <w:t xml:space="preserve">, </w:t>
      </w:r>
      <w:proofErr w:type="spellStart"/>
      <w:r w:rsidRPr="00D2384B">
        <w:rPr>
          <w:rFonts w:cs="Times New Roman"/>
          <w:i/>
          <w:iCs/>
          <w:sz w:val="20"/>
          <w:szCs w:val="20"/>
        </w:rPr>
        <w:t>Lehrer-Bildungsanstalten</w:t>
      </w:r>
      <w:proofErr w:type="spellEnd"/>
      <w:r w:rsidRPr="00D2384B">
        <w:rPr>
          <w:rFonts w:cs="Times New Roman"/>
          <w:i/>
          <w:iCs/>
          <w:sz w:val="20"/>
          <w:szCs w:val="20"/>
        </w:rPr>
        <w:t xml:space="preserve"> </w:t>
      </w:r>
      <w:proofErr w:type="spellStart"/>
      <w:r w:rsidRPr="00D2384B">
        <w:rPr>
          <w:rFonts w:cs="Times New Roman"/>
          <w:i/>
          <w:iCs/>
          <w:sz w:val="20"/>
          <w:szCs w:val="20"/>
        </w:rPr>
        <w:t>und</w:t>
      </w:r>
      <w:proofErr w:type="spellEnd"/>
      <w:r w:rsidRPr="00D2384B">
        <w:rPr>
          <w:rFonts w:cs="Times New Roman"/>
          <w:i/>
          <w:iCs/>
          <w:sz w:val="20"/>
          <w:szCs w:val="20"/>
        </w:rPr>
        <w:t xml:space="preserve"> </w:t>
      </w:r>
      <w:proofErr w:type="spellStart"/>
      <w:r w:rsidRPr="00D2384B">
        <w:rPr>
          <w:rFonts w:cs="Times New Roman"/>
          <w:i/>
          <w:iCs/>
          <w:sz w:val="20"/>
          <w:szCs w:val="20"/>
        </w:rPr>
        <w:t>Volksschulen</w:t>
      </w:r>
      <w:proofErr w:type="spellEnd"/>
      <w:r w:rsidRPr="00D2384B">
        <w:rPr>
          <w:rFonts w:cs="Times New Roman"/>
          <w:i/>
          <w:iCs/>
          <w:sz w:val="20"/>
          <w:szCs w:val="20"/>
        </w:rPr>
        <w:t xml:space="preserve"> in </w:t>
      </w:r>
      <w:proofErr w:type="spellStart"/>
      <w:r w:rsidRPr="00D2384B">
        <w:rPr>
          <w:rFonts w:cs="Times New Roman"/>
          <w:i/>
          <w:iCs/>
          <w:sz w:val="20"/>
          <w:szCs w:val="20"/>
        </w:rPr>
        <w:t>Schlesien</w:t>
      </w:r>
      <w:proofErr w:type="spellEnd"/>
      <w:r w:rsidRPr="00D2384B">
        <w:rPr>
          <w:rFonts w:cs="Times New Roman"/>
          <w:i/>
          <w:iCs/>
          <w:sz w:val="20"/>
          <w:szCs w:val="20"/>
        </w:rPr>
        <w:t xml:space="preserve">. </w:t>
      </w:r>
      <w:proofErr w:type="spellStart"/>
      <w:r w:rsidRPr="00D2384B">
        <w:rPr>
          <w:rFonts w:cs="Times New Roman"/>
          <w:sz w:val="20"/>
          <w:szCs w:val="20"/>
        </w:rPr>
        <w:t>Troppau</w:t>
      </w:r>
      <w:proofErr w:type="spellEnd"/>
      <w:r w:rsidRPr="00D2384B">
        <w:rPr>
          <w:rFonts w:cs="Times New Roman"/>
          <w:sz w:val="20"/>
          <w:szCs w:val="20"/>
        </w:rPr>
        <w:t xml:space="preserve"> 1883.</w:t>
      </w:r>
    </w:p>
  </w:footnote>
  <w:footnote w:id="266">
    <w:p w14:paraId="00D745B6" w14:textId="1CA12AD2" w:rsidR="0002371A" w:rsidRPr="00A461B9" w:rsidRDefault="0002371A" w:rsidP="001920F7">
      <w:pPr>
        <w:pStyle w:val="Textpoznpodarou"/>
        <w:jc w:val="both"/>
      </w:pPr>
      <w:r w:rsidRPr="0002371A">
        <w:rPr>
          <w:rStyle w:val="Znakapoznpodarou"/>
          <w:rFonts w:ascii="Times New Roman" w:hAnsi="Times New Roman" w:cs="Times New Roman"/>
        </w:rPr>
        <w:footnoteRef/>
      </w:r>
      <w:r w:rsidRPr="0002371A">
        <w:rPr>
          <w:rFonts w:ascii="Times New Roman" w:hAnsi="Times New Roman" w:cs="Times New Roman"/>
        </w:rPr>
        <w:t xml:space="preserve"> </w:t>
      </w:r>
      <w:r w:rsidR="001920F7">
        <w:rPr>
          <w:rFonts w:ascii="Times New Roman" w:hAnsi="Times New Roman" w:cs="Times New Roman"/>
        </w:rPr>
        <w:t xml:space="preserve">O důvodu přeložení se kronika nezmiňuje. Viz. </w:t>
      </w:r>
      <w:proofErr w:type="spellStart"/>
      <w:r w:rsidRPr="0002371A">
        <w:rPr>
          <w:rFonts w:ascii="Times New Roman" w:hAnsi="Times New Roman" w:cs="Times New Roman"/>
        </w:rPr>
        <w:t>SOkA</w:t>
      </w:r>
      <w:proofErr w:type="spellEnd"/>
      <w:r w:rsidRPr="0002371A">
        <w:rPr>
          <w:rFonts w:ascii="Times New Roman" w:hAnsi="Times New Roman" w:cs="Times New Roman"/>
        </w:rPr>
        <w:t xml:space="preserve"> Opava, fond Základní devítiletá škola Školní kronika 1.-5. ročník </w:t>
      </w:r>
      <w:proofErr w:type="spellStart"/>
      <w:r w:rsidRPr="0002371A">
        <w:rPr>
          <w:rFonts w:ascii="Times New Roman" w:hAnsi="Times New Roman" w:cs="Times New Roman"/>
        </w:rPr>
        <w:t>Benkovice</w:t>
      </w:r>
      <w:proofErr w:type="spellEnd"/>
      <w:r w:rsidRPr="0002371A">
        <w:rPr>
          <w:rFonts w:ascii="Times New Roman" w:hAnsi="Times New Roman" w:cs="Times New Roman"/>
        </w:rPr>
        <w:t>, školní kronika (1836-1934), neinventarizováno.</w:t>
      </w:r>
    </w:p>
  </w:footnote>
  <w:footnote w:id="267">
    <w:p w14:paraId="5D99FAB5" w14:textId="5A3C9F9D" w:rsidR="0002371A" w:rsidRPr="0002371A" w:rsidRDefault="0002371A" w:rsidP="001920F7">
      <w:pPr>
        <w:pStyle w:val="Textpoznpodarou"/>
        <w:jc w:val="both"/>
        <w:rPr>
          <w:rFonts w:ascii="Times New Roman" w:hAnsi="Times New Roman" w:cs="Times New Roman"/>
        </w:rPr>
      </w:pPr>
      <w:r w:rsidRPr="0002371A">
        <w:rPr>
          <w:rStyle w:val="Znakapoznpodarou"/>
          <w:rFonts w:ascii="Times New Roman" w:hAnsi="Times New Roman" w:cs="Times New Roman"/>
        </w:rPr>
        <w:footnoteRef/>
      </w:r>
      <w:r w:rsidRPr="0002371A">
        <w:rPr>
          <w:rFonts w:ascii="Times New Roman" w:hAnsi="Times New Roman" w:cs="Times New Roman"/>
        </w:rPr>
        <w:t xml:space="preserve"> </w:t>
      </w:r>
      <w:proofErr w:type="spellStart"/>
      <w:r w:rsidRPr="0002371A">
        <w:rPr>
          <w:rFonts w:ascii="Times New Roman" w:hAnsi="Times New Roman" w:cs="Times New Roman"/>
        </w:rPr>
        <w:t>SOkA</w:t>
      </w:r>
      <w:proofErr w:type="spellEnd"/>
      <w:r w:rsidRPr="0002371A">
        <w:rPr>
          <w:rFonts w:ascii="Times New Roman" w:hAnsi="Times New Roman" w:cs="Times New Roman"/>
        </w:rPr>
        <w:t xml:space="preserve"> Opava, fond Místní národní výbor Uhlířov, Pamětní kniha obce 1389-1945, </w:t>
      </w:r>
      <w:proofErr w:type="spellStart"/>
      <w:r w:rsidRPr="0002371A">
        <w:rPr>
          <w:rFonts w:ascii="Times New Roman" w:hAnsi="Times New Roman" w:cs="Times New Roman"/>
        </w:rPr>
        <w:t>inv</w:t>
      </w:r>
      <w:proofErr w:type="spellEnd"/>
      <w:r w:rsidRPr="0002371A">
        <w:rPr>
          <w:rFonts w:ascii="Times New Roman" w:hAnsi="Times New Roman" w:cs="Times New Roman"/>
        </w:rPr>
        <w:t>. č. 6, s. 1</w:t>
      </w:r>
      <w:r w:rsidR="00C369ED">
        <w:rPr>
          <w:rFonts w:ascii="Times New Roman" w:hAnsi="Times New Roman" w:cs="Times New Roman"/>
        </w:rPr>
        <w:t>79</w:t>
      </w:r>
      <w:r w:rsidRPr="0002371A">
        <w:rPr>
          <w:rFonts w:ascii="Times New Roman" w:hAnsi="Times New Roman" w:cs="Times New Roman"/>
        </w:rPr>
        <w:t>-18</w:t>
      </w:r>
      <w:r w:rsidR="00662127">
        <w:rPr>
          <w:rFonts w:ascii="Times New Roman" w:hAnsi="Times New Roman" w:cs="Times New Roman"/>
        </w:rPr>
        <w:t>1</w:t>
      </w:r>
      <w:r w:rsidRPr="0002371A">
        <w:rPr>
          <w:rFonts w:ascii="Times New Roman" w:hAnsi="Times New Roman" w:cs="Times New Roman"/>
        </w:rPr>
        <w:t>.</w:t>
      </w:r>
    </w:p>
  </w:footnote>
  <w:footnote w:id="268">
    <w:p w14:paraId="76135D41" w14:textId="7C9F0FF8" w:rsidR="00662127" w:rsidRPr="00662127" w:rsidRDefault="00662127" w:rsidP="001920F7">
      <w:pPr>
        <w:pStyle w:val="Textpoznpodarou"/>
        <w:jc w:val="both"/>
        <w:rPr>
          <w:rFonts w:ascii="Times New Roman" w:hAnsi="Times New Roman" w:cs="Times New Roman"/>
        </w:rPr>
      </w:pPr>
      <w:r w:rsidRPr="00662127">
        <w:rPr>
          <w:rStyle w:val="Znakapoznpodarou"/>
          <w:rFonts w:ascii="Times New Roman" w:hAnsi="Times New Roman" w:cs="Times New Roman"/>
        </w:rPr>
        <w:footnoteRef/>
      </w:r>
      <w:r w:rsidRPr="00662127">
        <w:rPr>
          <w:rFonts w:ascii="Times New Roman" w:hAnsi="Times New Roman" w:cs="Times New Roman"/>
        </w:rPr>
        <w:t xml:space="preserve"> </w:t>
      </w:r>
      <w:r w:rsidRPr="00662127">
        <w:rPr>
          <w:rFonts w:ascii="Times New Roman" w:hAnsi="Times New Roman" w:cs="Times New Roman"/>
          <w:i/>
          <w:iCs/>
        </w:rPr>
        <w:t xml:space="preserve">Příloha k Opavskému </w:t>
      </w:r>
      <w:proofErr w:type="spellStart"/>
      <w:r w:rsidRPr="00662127">
        <w:rPr>
          <w:rFonts w:ascii="Times New Roman" w:hAnsi="Times New Roman" w:cs="Times New Roman"/>
          <w:i/>
          <w:iCs/>
        </w:rPr>
        <w:t>Týdenníku</w:t>
      </w:r>
      <w:proofErr w:type="spellEnd"/>
      <w:r w:rsidRPr="00662127">
        <w:rPr>
          <w:rFonts w:ascii="Times New Roman" w:hAnsi="Times New Roman" w:cs="Times New Roman"/>
        </w:rPr>
        <w:t xml:space="preserve"> XV, 1884, č. 92. s. 1.</w:t>
      </w:r>
    </w:p>
  </w:footnote>
  <w:footnote w:id="269">
    <w:p w14:paraId="68AE8C05" w14:textId="689BDF1C" w:rsidR="00662127" w:rsidRPr="00662127" w:rsidRDefault="00662127" w:rsidP="00662127">
      <w:pPr>
        <w:pStyle w:val="Textpoznpodarou"/>
        <w:jc w:val="both"/>
        <w:rPr>
          <w:rFonts w:ascii="Times New Roman" w:hAnsi="Times New Roman" w:cs="Times New Roman"/>
        </w:rPr>
      </w:pPr>
      <w:r w:rsidRPr="00662127">
        <w:rPr>
          <w:rStyle w:val="Znakapoznpodarou"/>
          <w:rFonts w:ascii="Times New Roman" w:hAnsi="Times New Roman" w:cs="Times New Roman"/>
        </w:rPr>
        <w:footnoteRef/>
      </w:r>
      <w:r w:rsidRPr="00662127">
        <w:rPr>
          <w:rFonts w:ascii="Times New Roman" w:hAnsi="Times New Roman" w:cs="Times New Roman"/>
        </w:rPr>
        <w:t xml:space="preserve"> </w:t>
      </w:r>
      <w:proofErr w:type="spellStart"/>
      <w:r w:rsidRPr="00662127">
        <w:rPr>
          <w:rFonts w:ascii="Times New Roman" w:hAnsi="Times New Roman" w:cs="Times New Roman"/>
        </w:rPr>
        <w:t>SOkA</w:t>
      </w:r>
      <w:proofErr w:type="spellEnd"/>
      <w:r w:rsidRPr="00662127">
        <w:rPr>
          <w:rFonts w:ascii="Times New Roman" w:hAnsi="Times New Roman" w:cs="Times New Roman"/>
        </w:rPr>
        <w:t xml:space="preserve"> Opava, fond Místní národní výbor Uhlířov, Pamětní kniha obce 1389-1945, </w:t>
      </w:r>
      <w:proofErr w:type="spellStart"/>
      <w:r w:rsidRPr="00662127">
        <w:rPr>
          <w:rFonts w:ascii="Times New Roman" w:hAnsi="Times New Roman" w:cs="Times New Roman"/>
        </w:rPr>
        <w:t>inv</w:t>
      </w:r>
      <w:proofErr w:type="spellEnd"/>
      <w:r w:rsidRPr="00662127">
        <w:rPr>
          <w:rFonts w:ascii="Times New Roman" w:hAnsi="Times New Roman" w:cs="Times New Roman"/>
        </w:rPr>
        <w:t>. č. 6, s.</w:t>
      </w:r>
      <w:r>
        <w:rPr>
          <w:rFonts w:ascii="Times New Roman" w:hAnsi="Times New Roman" w:cs="Times New Roman"/>
        </w:rPr>
        <w:t xml:space="preserve"> </w:t>
      </w:r>
      <w:r w:rsidRPr="00662127">
        <w:rPr>
          <w:rFonts w:ascii="Times New Roman" w:hAnsi="Times New Roman" w:cs="Times New Roman"/>
        </w:rPr>
        <w:t>182.</w:t>
      </w:r>
    </w:p>
  </w:footnote>
  <w:footnote w:id="270">
    <w:p w14:paraId="261372AB" w14:textId="1A365029" w:rsidR="00472292" w:rsidRPr="00472292" w:rsidRDefault="00472292" w:rsidP="00472292">
      <w:pPr>
        <w:pStyle w:val="Textpoznpodarou"/>
        <w:jc w:val="both"/>
        <w:rPr>
          <w:rFonts w:ascii="Times New Roman" w:hAnsi="Times New Roman" w:cs="Times New Roman"/>
        </w:rPr>
      </w:pPr>
      <w:r w:rsidRPr="00472292">
        <w:rPr>
          <w:rStyle w:val="Znakapoznpodarou"/>
          <w:rFonts w:ascii="Times New Roman" w:hAnsi="Times New Roman" w:cs="Times New Roman"/>
        </w:rPr>
        <w:footnoteRef/>
      </w:r>
      <w:r w:rsidRPr="00472292">
        <w:rPr>
          <w:rFonts w:ascii="Times New Roman" w:hAnsi="Times New Roman" w:cs="Times New Roman"/>
        </w:rPr>
        <w:t xml:space="preserve"> </w:t>
      </w:r>
      <w:bookmarkStart w:id="152" w:name="_Hlk121406473"/>
      <w:r w:rsidRPr="00472292">
        <w:rPr>
          <w:rFonts w:ascii="Times New Roman" w:hAnsi="Times New Roman" w:cs="Times New Roman"/>
          <w:i/>
          <w:iCs/>
        </w:rPr>
        <w:t xml:space="preserve">Opavský </w:t>
      </w:r>
      <w:proofErr w:type="spellStart"/>
      <w:r w:rsidRPr="00472292">
        <w:rPr>
          <w:rFonts w:ascii="Times New Roman" w:hAnsi="Times New Roman" w:cs="Times New Roman"/>
          <w:i/>
          <w:iCs/>
        </w:rPr>
        <w:t>Týdenník</w:t>
      </w:r>
      <w:proofErr w:type="spellEnd"/>
      <w:r w:rsidRPr="00472292">
        <w:rPr>
          <w:rFonts w:ascii="Times New Roman" w:hAnsi="Times New Roman" w:cs="Times New Roman"/>
        </w:rPr>
        <w:t xml:space="preserve"> XVI, 1885, č. 6, </w:t>
      </w:r>
      <w:bookmarkEnd w:id="152"/>
      <w:r w:rsidRPr="00472292">
        <w:rPr>
          <w:rFonts w:ascii="Times New Roman" w:hAnsi="Times New Roman" w:cs="Times New Roman"/>
        </w:rPr>
        <w:t>s. 3.</w:t>
      </w:r>
    </w:p>
  </w:footnote>
  <w:footnote w:id="271">
    <w:p w14:paraId="5485C7B1" w14:textId="763203D0" w:rsidR="001F1852" w:rsidRPr="001F1852" w:rsidRDefault="001F1852" w:rsidP="00DC5B5C">
      <w:pPr>
        <w:pStyle w:val="Textpoznpodarou"/>
        <w:jc w:val="both"/>
        <w:rPr>
          <w:rFonts w:ascii="Times New Roman" w:hAnsi="Times New Roman" w:cs="Times New Roman"/>
        </w:rPr>
      </w:pPr>
      <w:r w:rsidRPr="001F1852">
        <w:rPr>
          <w:rStyle w:val="Znakapoznpodarou"/>
          <w:rFonts w:ascii="Times New Roman" w:hAnsi="Times New Roman" w:cs="Times New Roman"/>
        </w:rPr>
        <w:footnoteRef/>
      </w:r>
      <w:r w:rsidRPr="001F1852">
        <w:rPr>
          <w:rFonts w:ascii="Times New Roman" w:hAnsi="Times New Roman" w:cs="Times New Roman"/>
        </w:rPr>
        <w:t xml:space="preserve"> </w:t>
      </w:r>
      <w:bookmarkStart w:id="153" w:name="_Hlk121407306"/>
      <w:r w:rsidRPr="008331B8">
        <w:rPr>
          <w:rFonts w:ascii="Times New Roman" w:hAnsi="Times New Roman" w:cs="Times New Roman"/>
          <w:i/>
          <w:iCs/>
        </w:rPr>
        <w:t>O</w:t>
      </w:r>
      <w:r w:rsidR="008331B8" w:rsidRPr="008331B8">
        <w:rPr>
          <w:rFonts w:ascii="Times New Roman" w:hAnsi="Times New Roman" w:cs="Times New Roman"/>
          <w:i/>
          <w:iCs/>
        </w:rPr>
        <w:t xml:space="preserve">pavský </w:t>
      </w:r>
      <w:proofErr w:type="spellStart"/>
      <w:r w:rsidR="008331B8" w:rsidRPr="008331B8">
        <w:rPr>
          <w:rFonts w:ascii="Times New Roman" w:hAnsi="Times New Roman" w:cs="Times New Roman"/>
          <w:i/>
          <w:iCs/>
        </w:rPr>
        <w:t>Týdenník</w:t>
      </w:r>
      <w:proofErr w:type="spellEnd"/>
      <w:r w:rsidR="008331B8">
        <w:rPr>
          <w:rFonts w:ascii="Times New Roman" w:hAnsi="Times New Roman" w:cs="Times New Roman"/>
        </w:rPr>
        <w:t xml:space="preserve"> XVI, 1885, č. 96. </w:t>
      </w:r>
      <w:bookmarkEnd w:id="153"/>
      <w:r w:rsidR="008331B8">
        <w:rPr>
          <w:rFonts w:ascii="Times New Roman" w:hAnsi="Times New Roman" w:cs="Times New Roman"/>
        </w:rPr>
        <w:t>s. 1.</w:t>
      </w:r>
    </w:p>
  </w:footnote>
  <w:footnote w:id="272">
    <w:p w14:paraId="02D5F4E3" w14:textId="0B075D2B" w:rsidR="00AA0947" w:rsidRPr="00AA0947" w:rsidRDefault="00AA0947" w:rsidP="00DC5B5C">
      <w:pPr>
        <w:pStyle w:val="Textpoznpodarou"/>
        <w:jc w:val="both"/>
        <w:rPr>
          <w:rFonts w:ascii="Times New Roman" w:hAnsi="Times New Roman" w:cs="Times New Roman"/>
        </w:rPr>
      </w:pPr>
      <w:r w:rsidRPr="00AA0947">
        <w:rPr>
          <w:rStyle w:val="Znakapoznpodarou"/>
          <w:rFonts w:ascii="Times New Roman" w:hAnsi="Times New Roman" w:cs="Times New Roman"/>
        </w:rPr>
        <w:footnoteRef/>
      </w:r>
      <w:r w:rsidRPr="00AA0947">
        <w:rPr>
          <w:rFonts w:ascii="Times New Roman" w:hAnsi="Times New Roman" w:cs="Times New Roman"/>
        </w:rPr>
        <w:t xml:space="preserve"> </w:t>
      </w:r>
      <w:bookmarkStart w:id="154" w:name="_Hlk121407939"/>
      <w:r w:rsidRPr="00AA0947">
        <w:rPr>
          <w:rFonts w:ascii="Times New Roman" w:hAnsi="Times New Roman" w:cs="Times New Roman"/>
          <w:i/>
          <w:iCs/>
        </w:rPr>
        <w:t xml:space="preserve">Příloha k Opavskému </w:t>
      </w:r>
      <w:proofErr w:type="spellStart"/>
      <w:r w:rsidRPr="00AA0947">
        <w:rPr>
          <w:rFonts w:ascii="Times New Roman" w:hAnsi="Times New Roman" w:cs="Times New Roman"/>
          <w:i/>
          <w:iCs/>
        </w:rPr>
        <w:t>Týdenníku</w:t>
      </w:r>
      <w:proofErr w:type="spellEnd"/>
      <w:r w:rsidRPr="00AA0947">
        <w:rPr>
          <w:rFonts w:ascii="Times New Roman" w:hAnsi="Times New Roman" w:cs="Times New Roman"/>
        </w:rPr>
        <w:t xml:space="preserve"> XVII, 1886, č. 73, </w:t>
      </w:r>
      <w:bookmarkEnd w:id="154"/>
      <w:r w:rsidRPr="00AA0947">
        <w:rPr>
          <w:rFonts w:ascii="Times New Roman" w:hAnsi="Times New Roman" w:cs="Times New Roman"/>
        </w:rPr>
        <w:t xml:space="preserve">s. 1. </w:t>
      </w:r>
    </w:p>
  </w:footnote>
  <w:footnote w:id="273">
    <w:p w14:paraId="0C39BE3F" w14:textId="2178CC5A" w:rsidR="00FD420F" w:rsidRPr="001B5282" w:rsidRDefault="00FD420F" w:rsidP="00DC5B5C">
      <w:pPr>
        <w:pStyle w:val="Textpoznpodarou"/>
        <w:jc w:val="both"/>
        <w:rPr>
          <w:rFonts w:ascii="Times New Roman" w:hAnsi="Times New Roman" w:cs="Times New Roman"/>
        </w:rPr>
      </w:pPr>
      <w:r w:rsidRPr="001B5282">
        <w:rPr>
          <w:rStyle w:val="Znakapoznpodarou"/>
          <w:rFonts w:ascii="Times New Roman" w:hAnsi="Times New Roman" w:cs="Times New Roman"/>
        </w:rPr>
        <w:footnoteRef/>
      </w:r>
      <w:r w:rsidRPr="001B5282">
        <w:rPr>
          <w:rFonts w:ascii="Times New Roman" w:hAnsi="Times New Roman" w:cs="Times New Roman"/>
        </w:rPr>
        <w:t xml:space="preserve"> </w:t>
      </w:r>
      <w:bookmarkStart w:id="155" w:name="_Hlk121410031"/>
      <w:r w:rsidR="001B5282" w:rsidRPr="001B5282">
        <w:rPr>
          <w:rFonts w:ascii="Times New Roman" w:hAnsi="Times New Roman" w:cs="Times New Roman"/>
          <w:i/>
          <w:iCs/>
        </w:rPr>
        <w:t xml:space="preserve">Opavský </w:t>
      </w:r>
      <w:proofErr w:type="spellStart"/>
      <w:r w:rsidR="001B5282" w:rsidRPr="001B5282">
        <w:rPr>
          <w:rFonts w:ascii="Times New Roman" w:hAnsi="Times New Roman" w:cs="Times New Roman"/>
          <w:i/>
          <w:iCs/>
        </w:rPr>
        <w:t>Týdenník</w:t>
      </w:r>
      <w:proofErr w:type="spellEnd"/>
      <w:r w:rsidR="001B5282" w:rsidRPr="001B5282">
        <w:rPr>
          <w:rFonts w:ascii="Times New Roman" w:hAnsi="Times New Roman" w:cs="Times New Roman"/>
        </w:rPr>
        <w:t xml:space="preserve"> XXIII, 1892, č. 11, </w:t>
      </w:r>
      <w:bookmarkEnd w:id="155"/>
      <w:r w:rsidR="001B5282" w:rsidRPr="001B5282">
        <w:rPr>
          <w:rFonts w:ascii="Times New Roman" w:hAnsi="Times New Roman" w:cs="Times New Roman"/>
        </w:rPr>
        <w:t>s. 5.</w:t>
      </w:r>
    </w:p>
  </w:footnote>
  <w:footnote w:id="274">
    <w:p w14:paraId="7EDEA13F" w14:textId="0A3792F1" w:rsidR="00C826CB" w:rsidRPr="00C826CB" w:rsidRDefault="00C826CB" w:rsidP="00DC5B5C">
      <w:pPr>
        <w:pStyle w:val="Textpoznpodarou"/>
        <w:jc w:val="both"/>
        <w:rPr>
          <w:rFonts w:ascii="Times New Roman" w:hAnsi="Times New Roman" w:cs="Times New Roman"/>
          <w:color w:val="FF0000"/>
        </w:rPr>
      </w:pPr>
      <w:r w:rsidRPr="00C826CB">
        <w:rPr>
          <w:rStyle w:val="Znakapoznpodarou"/>
          <w:rFonts w:ascii="Times New Roman" w:hAnsi="Times New Roman" w:cs="Times New Roman"/>
        </w:rPr>
        <w:footnoteRef/>
      </w:r>
      <w:r w:rsidRPr="00C826CB">
        <w:rPr>
          <w:rFonts w:ascii="Times New Roman" w:hAnsi="Times New Roman" w:cs="Times New Roman"/>
        </w:rPr>
        <w:t xml:space="preserve"> </w:t>
      </w:r>
      <w:bookmarkStart w:id="157" w:name="_Hlk121411650"/>
      <w:proofErr w:type="spellStart"/>
      <w:r w:rsidRPr="00C826CB">
        <w:rPr>
          <w:rFonts w:ascii="Times New Roman" w:hAnsi="Times New Roman" w:cs="Times New Roman"/>
          <w:smallCaps/>
        </w:rPr>
        <w:t>Vopravil</w:t>
      </w:r>
      <w:proofErr w:type="spellEnd"/>
      <w:r w:rsidRPr="00C826CB">
        <w:rPr>
          <w:rFonts w:ascii="Times New Roman" w:hAnsi="Times New Roman" w:cs="Times New Roman"/>
        </w:rPr>
        <w:t xml:space="preserve">, Jaroslav Stanislav: </w:t>
      </w:r>
      <w:r w:rsidRPr="00C826CB">
        <w:rPr>
          <w:rFonts w:ascii="Times New Roman" w:hAnsi="Times New Roman" w:cs="Times New Roman"/>
          <w:i/>
          <w:iCs/>
        </w:rPr>
        <w:t>Slovník pseudonymů v české a slovenské literatuře</w:t>
      </w:r>
      <w:bookmarkEnd w:id="157"/>
      <w:r w:rsidRPr="00C826CB">
        <w:rPr>
          <w:rFonts w:ascii="Times New Roman" w:hAnsi="Times New Roman" w:cs="Times New Roman"/>
        </w:rPr>
        <w:t>, s. 171 a 743.</w:t>
      </w:r>
    </w:p>
  </w:footnote>
  <w:footnote w:id="275">
    <w:p w14:paraId="6F33DC0A" w14:textId="5CD91AC3" w:rsidR="0002371A" w:rsidRPr="0002371A" w:rsidRDefault="0002371A" w:rsidP="00DC5B5C">
      <w:pPr>
        <w:pStyle w:val="Textpoznpodarou"/>
        <w:jc w:val="both"/>
        <w:rPr>
          <w:rFonts w:ascii="Times New Roman" w:hAnsi="Times New Roman" w:cs="Times New Roman"/>
        </w:rPr>
      </w:pPr>
      <w:r w:rsidRPr="0002371A">
        <w:rPr>
          <w:rStyle w:val="Znakapoznpodarou"/>
          <w:rFonts w:ascii="Times New Roman" w:hAnsi="Times New Roman" w:cs="Times New Roman"/>
        </w:rPr>
        <w:footnoteRef/>
      </w:r>
      <w:r w:rsidR="00DC5B5C">
        <w:rPr>
          <w:rFonts w:ascii="Times New Roman" w:hAnsi="Times New Roman" w:cs="Times New Roman"/>
        </w:rPr>
        <w:t xml:space="preserve"> </w:t>
      </w:r>
      <w:r w:rsidRPr="0002371A">
        <w:rPr>
          <w:rFonts w:ascii="Times New Roman" w:hAnsi="Times New Roman" w:cs="Times New Roman"/>
          <w:i/>
          <w:iCs/>
        </w:rPr>
        <w:t>Národ a škola</w:t>
      </w:r>
      <w:r w:rsidRPr="0002371A">
        <w:rPr>
          <w:rFonts w:ascii="Times New Roman" w:hAnsi="Times New Roman" w:cs="Times New Roman"/>
        </w:rPr>
        <w:t xml:space="preserve"> XX, 1899, č. 16</w:t>
      </w:r>
      <w:r w:rsidR="00DC5B5C">
        <w:rPr>
          <w:rFonts w:ascii="Times New Roman" w:hAnsi="Times New Roman" w:cs="Times New Roman"/>
        </w:rPr>
        <w:t>,</w:t>
      </w:r>
      <w:r w:rsidRPr="0002371A">
        <w:rPr>
          <w:rFonts w:ascii="Times New Roman" w:hAnsi="Times New Roman" w:cs="Times New Roman"/>
        </w:rPr>
        <w:t xml:space="preserve"> s. 334-335; </w:t>
      </w:r>
      <w:r w:rsidRPr="0002371A">
        <w:rPr>
          <w:rFonts w:ascii="Times New Roman" w:hAnsi="Times New Roman" w:cs="Times New Roman"/>
          <w:i/>
          <w:iCs/>
        </w:rPr>
        <w:t xml:space="preserve">Opavský </w:t>
      </w:r>
      <w:proofErr w:type="spellStart"/>
      <w:r w:rsidRPr="0002371A">
        <w:rPr>
          <w:rFonts w:ascii="Times New Roman" w:hAnsi="Times New Roman" w:cs="Times New Roman"/>
          <w:i/>
          <w:iCs/>
        </w:rPr>
        <w:t>Týdenník</w:t>
      </w:r>
      <w:proofErr w:type="spellEnd"/>
      <w:r w:rsidRPr="0002371A">
        <w:rPr>
          <w:rFonts w:ascii="Times New Roman" w:hAnsi="Times New Roman" w:cs="Times New Roman"/>
        </w:rPr>
        <w:t>, XXX, 1899, č. 41</w:t>
      </w:r>
      <w:r w:rsidR="00DC5B5C">
        <w:rPr>
          <w:rFonts w:ascii="Times New Roman" w:hAnsi="Times New Roman" w:cs="Times New Roman"/>
        </w:rPr>
        <w:t>,</w:t>
      </w:r>
      <w:r w:rsidRPr="0002371A">
        <w:rPr>
          <w:rFonts w:ascii="Times New Roman" w:hAnsi="Times New Roman" w:cs="Times New Roman"/>
        </w:rPr>
        <w:t xml:space="preserve"> s. 1.</w:t>
      </w:r>
      <w:r w:rsidR="00DC5B5C">
        <w:rPr>
          <w:rFonts w:ascii="Times New Roman" w:hAnsi="Times New Roman" w:cs="Times New Roman"/>
        </w:rPr>
        <w:t xml:space="preserve">; </w:t>
      </w:r>
      <w:bookmarkStart w:id="158" w:name="_Hlk121412276"/>
      <w:r w:rsidRPr="0002371A">
        <w:rPr>
          <w:rFonts w:ascii="Times New Roman" w:hAnsi="Times New Roman" w:cs="Times New Roman"/>
          <w:i/>
          <w:iCs/>
        </w:rPr>
        <w:t>Nový kalendář učitelský na rok 1895</w:t>
      </w:r>
      <w:r w:rsidRPr="0002371A">
        <w:rPr>
          <w:rFonts w:ascii="Times New Roman" w:hAnsi="Times New Roman" w:cs="Times New Roman"/>
        </w:rPr>
        <w:t>, sestavil Alois Holub.</w:t>
      </w:r>
      <w:bookmarkEnd w:id="158"/>
      <w:r w:rsidRPr="0002371A">
        <w:rPr>
          <w:rFonts w:ascii="Times New Roman" w:hAnsi="Times New Roman" w:cs="Times New Roman"/>
        </w:rPr>
        <w:t xml:space="preserve"> s. 193-194.</w:t>
      </w:r>
    </w:p>
  </w:footnote>
  <w:footnote w:id="276">
    <w:p w14:paraId="004E9DEB" w14:textId="0F0B0B2E" w:rsidR="00DC5B5C" w:rsidRPr="000C4409" w:rsidRDefault="00DC5B5C" w:rsidP="000C4409">
      <w:pPr>
        <w:pStyle w:val="Textpoznpodarou"/>
        <w:jc w:val="both"/>
        <w:rPr>
          <w:rFonts w:ascii="Times New Roman" w:hAnsi="Times New Roman" w:cs="Times New Roman"/>
        </w:rPr>
      </w:pPr>
      <w:r w:rsidRPr="000C4409">
        <w:rPr>
          <w:rStyle w:val="Znakapoznpodarou"/>
          <w:rFonts w:ascii="Times New Roman" w:hAnsi="Times New Roman" w:cs="Times New Roman"/>
        </w:rPr>
        <w:footnoteRef/>
      </w:r>
      <w:r w:rsidRPr="000C4409">
        <w:rPr>
          <w:rFonts w:ascii="Times New Roman" w:hAnsi="Times New Roman" w:cs="Times New Roman"/>
        </w:rPr>
        <w:t xml:space="preserve"> </w:t>
      </w:r>
      <w:bookmarkStart w:id="159" w:name="_Hlk121412319"/>
      <w:r w:rsidRPr="000C4409">
        <w:rPr>
          <w:rFonts w:ascii="Times New Roman" w:hAnsi="Times New Roman" w:cs="Times New Roman"/>
          <w:i/>
          <w:iCs/>
        </w:rPr>
        <w:t>Věstník Matice Opavské</w:t>
      </w:r>
      <w:r w:rsidRPr="000C4409">
        <w:rPr>
          <w:rFonts w:ascii="Times New Roman" w:hAnsi="Times New Roman" w:cs="Times New Roman"/>
        </w:rPr>
        <w:t xml:space="preserve">, </w:t>
      </w:r>
      <w:r w:rsidR="00DB4A9C" w:rsidRPr="000C4409">
        <w:rPr>
          <w:rFonts w:ascii="Times New Roman" w:hAnsi="Times New Roman" w:cs="Times New Roman"/>
        </w:rPr>
        <w:t xml:space="preserve">Roč. </w:t>
      </w:r>
      <w:r w:rsidRPr="000C4409">
        <w:rPr>
          <w:rFonts w:ascii="Times New Roman" w:hAnsi="Times New Roman" w:cs="Times New Roman"/>
        </w:rPr>
        <w:t>1896, č. 6.</w:t>
      </w:r>
      <w:bookmarkEnd w:id="159"/>
      <w:r w:rsidRPr="000C4409">
        <w:rPr>
          <w:rFonts w:ascii="Times New Roman" w:hAnsi="Times New Roman" w:cs="Times New Roman"/>
        </w:rPr>
        <w:t xml:space="preserve"> s. 38.</w:t>
      </w:r>
    </w:p>
  </w:footnote>
  <w:footnote w:id="277">
    <w:p w14:paraId="6BCB1A7B" w14:textId="337E61C5" w:rsidR="00F05BC4" w:rsidRPr="000C4409" w:rsidRDefault="00F05BC4" w:rsidP="000C4409">
      <w:pPr>
        <w:pStyle w:val="Textpoznpodarou"/>
        <w:jc w:val="both"/>
        <w:rPr>
          <w:rFonts w:ascii="Times New Roman" w:hAnsi="Times New Roman" w:cs="Times New Roman"/>
        </w:rPr>
      </w:pPr>
      <w:r w:rsidRPr="000C4409">
        <w:rPr>
          <w:rStyle w:val="Znakapoznpodarou"/>
          <w:rFonts w:ascii="Times New Roman" w:hAnsi="Times New Roman" w:cs="Times New Roman"/>
        </w:rPr>
        <w:footnoteRef/>
      </w:r>
      <w:r w:rsidRPr="000C4409">
        <w:rPr>
          <w:rFonts w:ascii="Times New Roman" w:hAnsi="Times New Roman" w:cs="Times New Roman"/>
        </w:rPr>
        <w:t xml:space="preserve"> </w:t>
      </w:r>
      <w:bookmarkStart w:id="160" w:name="_Hlk121413002"/>
      <w:r w:rsidRPr="000C4409">
        <w:rPr>
          <w:rFonts w:ascii="Times New Roman" w:hAnsi="Times New Roman" w:cs="Times New Roman"/>
        </w:rPr>
        <w:t xml:space="preserve">ZAO, fond Zemská vláda Slezská Opava, Stanovy Sboru dobrovolných hasičů v Uhlířově, karton 1380, </w:t>
      </w:r>
      <w:proofErr w:type="spellStart"/>
      <w:r w:rsidRPr="000C4409">
        <w:rPr>
          <w:rFonts w:ascii="Times New Roman" w:hAnsi="Times New Roman" w:cs="Times New Roman"/>
        </w:rPr>
        <w:t>inv</w:t>
      </w:r>
      <w:proofErr w:type="spellEnd"/>
      <w:r w:rsidRPr="000C4409">
        <w:rPr>
          <w:rFonts w:ascii="Times New Roman" w:hAnsi="Times New Roman" w:cs="Times New Roman"/>
        </w:rPr>
        <w:t xml:space="preserve">. č. 1330, </w:t>
      </w:r>
      <w:proofErr w:type="spellStart"/>
      <w:r w:rsidRPr="000C4409">
        <w:rPr>
          <w:rFonts w:ascii="Times New Roman" w:hAnsi="Times New Roman" w:cs="Times New Roman"/>
        </w:rPr>
        <w:t>sig</w:t>
      </w:r>
      <w:proofErr w:type="spellEnd"/>
      <w:r w:rsidRPr="000C4409">
        <w:rPr>
          <w:rFonts w:ascii="Times New Roman" w:hAnsi="Times New Roman" w:cs="Times New Roman"/>
        </w:rPr>
        <w:t>. 3692/1895.</w:t>
      </w:r>
      <w:bookmarkEnd w:id="160"/>
    </w:p>
  </w:footnote>
  <w:footnote w:id="278">
    <w:p w14:paraId="69C3C490" w14:textId="77777777" w:rsidR="00F05BC4" w:rsidRPr="000C4409" w:rsidRDefault="00F05BC4" w:rsidP="000C4409">
      <w:pPr>
        <w:pStyle w:val="Textpoznpodarou"/>
        <w:jc w:val="both"/>
        <w:rPr>
          <w:rFonts w:ascii="Times New Roman" w:hAnsi="Times New Roman" w:cs="Times New Roman"/>
        </w:rPr>
      </w:pPr>
      <w:r w:rsidRPr="000C4409">
        <w:rPr>
          <w:rStyle w:val="Znakapoznpodarou"/>
          <w:rFonts w:ascii="Times New Roman" w:hAnsi="Times New Roman" w:cs="Times New Roman"/>
        </w:rPr>
        <w:footnoteRef/>
      </w:r>
      <w:r w:rsidRPr="000C4409">
        <w:rPr>
          <w:rFonts w:ascii="Times New Roman" w:hAnsi="Times New Roman" w:cs="Times New Roman"/>
        </w:rPr>
        <w:t xml:space="preserve"> </w:t>
      </w:r>
      <w:bookmarkStart w:id="161" w:name="_Hlk121413025"/>
      <w:r w:rsidRPr="000C4409">
        <w:rPr>
          <w:rFonts w:ascii="Times New Roman" w:hAnsi="Times New Roman" w:cs="Times New Roman"/>
          <w:i/>
          <w:iCs/>
        </w:rPr>
        <w:t>100 let Sboru dobrovolných hasičů v Uhlířově</w:t>
      </w:r>
      <w:r w:rsidRPr="000C4409">
        <w:rPr>
          <w:rFonts w:ascii="Times New Roman" w:hAnsi="Times New Roman" w:cs="Times New Roman"/>
        </w:rPr>
        <w:t>.</w:t>
      </w:r>
      <w:bookmarkEnd w:id="161"/>
      <w:r w:rsidRPr="000C4409">
        <w:rPr>
          <w:rFonts w:ascii="Times New Roman" w:hAnsi="Times New Roman" w:cs="Times New Roman"/>
        </w:rPr>
        <w:t xml:space="preserve"> s. 12.</w:t>
      </w:r>
    </w:p>
  </w:footnote>
  <w:footnote w:id="279">
    <w:p w14:paraId="1658A71A" w14:textId="77777777" w:rsidR="00F05BC4" w:rsidRPr="000C4409" w:rsidRDefault="00F05BC4" w:rsidP="000C4409">
      <w:pPr>
        <w:pStyle w:val="Textpoznpodarou"/>
        <w:jc w:val="both"/>
        <w:rPr>
          <w:rFonts w:ascii="Times New Roman" w:hAnsi="Times New Roman" w:cs="Times New Roman"/>
        </w:rPr>
      </w:pPr>
      <w:r w:rsidRPr="000C4409">
        <w:rPr>
          <w:rStyle w:val="Znakapoznpodarou"/>
          <w:rFonts w:ascii="Times New Roman" w:hAnsi="Times New Roman" w:cs="Times New Roman"/>
        </w:rPr>
        <w:footnoteRef/>
      </w:r>
      <w:r w:rsidRPr="000C4409">
        <w:rPr>
          <w:rFonts w:ascii="Times New Roman" w:hAnsi="Times New Roman" w:cs="Times New Roman"/>
        </w:rPr>
        <w:t xml:space="preserve"> </w:t>
      </w:r>
      <w:r w:rsidRPr="000C4409">
        <w:rPr>
          <w:rFonts w:ascii="Times New Roman" w:hAnsi="Times New Roman" w:cs="Times New Roman"/>
          <w:i/>
          <w:iCs/>
        </w:rPr>
        <w:t>Tamtéž,</w:t>
      </w:r>
      <w:r w:rsidRPr="000C4409">
        <w:rPr>
          <w:rFonts w:ascii="Times New Roman" w:hAnsi="Times New Roman" w:cs="Times New Roman"/>
        </w:rPr>
        <w:t xml:space="preserve"> s. 58-61.</w:t>
      </w:r>
    </w:p>
  </w:footnote>
  <w:footnote w:id="280">
    <w:p w14:paraId="620F3B4D" w14:textId="77777777" w:rsidR="00F05BC4" w:rsidRPr="000C4409" w:rsidRDefault="00F05BC4" w:rsidP="000C4409">
      <w:pPr>
        <w:pStyle w:val="Textpoznpodarou"/>
        <w:jc w:val="both"/>
        <w:rPr>
          <w:rFonts w:ascii="Times New Roman" w:hAnsi="Times New Roman" w:cs="Times New Roman"/>
        </w:rPr>
      </w:pPr>
      <w:r w:rsidRPr="000C4409">
        <w:rPr>
          <w:rStyle w:val="Znakapoznpodarou"/>
          <w:rFonts w:ascii="Times New Roman" w:hAnsi="Times New Roman" w:cs="Times New Roman"/>
        </w:rPr>
        <w:footnoteRef/>
      </w:r>
      <w:r w:rsidRPr="000C4409">
        <w:rPr>
          <w:rFonts w:ascii="Times New Roman" w:hAnsi="Times New Roman" w:cs="Times New Roman"/>
        </w:rPr>
        <w:t xml:space="preserve"> </w:t>
      </w:r>
      <w:proofErr w:type="spellStart"/>
      <w:r w:rsidRPr="000C4409">
        <w:rPr>
          <w:rFonts w:ascii="Times New Roman" w:hAnsi="Times New Roman" w:cs="Times New Roman"/>
        </w:rPr>
        <w:t>SOkA</w:t>
      </w:r>
      <w:proofErr w:type="spellEnd"/>
      <w:r w:rsidRPr="000C4409">
        <w:rPr>
          <w:rFonts w:ascii="Times New Roman" w:hAnsi="Times New Roman" w:cs="Times New Roman"/>
        </w:rPr>
        <w:t xml:space="preserve"> Opava, fond Místní národní výbor Uhlířov, Pamětní kniha obce 1389-1945, </w:t>
      </w:r>
      <w:proofErr w:type="spellStart"/>
      <w:r w:rsidRPr="000C4409">
        <w:rPr>
          <w:rFonts w:ascii="Times New Roman" w:hAnsi="Times New Roman" w:cs="Times New Roman"/>
        </w:rPr>
        <w:t>inv</w:t>
      </w:r>
      <w:proofErr w:type="spellEnd"/>
      <w:r w:rsidRPr="000C4409">
        <w:rPr>
          <w:rFonts w:ascii="Times New Roman" w:hAnsi="Times New Roman" w:cs="Times New Roman"/>
        </w:rPr>
        <w:t>. č. 6, s. 149-154.</w:t>
      </w:r>
    </w:p>
  </w:footnote>
  <w:footnote w:id="281">
    <w:p w14:paraId="280118F9" w14:textId="74ABD948" w:rsidR="000C4409" w:rsidRPr="000C4409" w:rsidRDefault="000C4409" w:rsidP="000C4409">
      <w:pPr>
        <w:pStyle w:val="Textpoznpodarou"/>
        <w:jc w:val="both"/>
        <w:rPr>
          <w:rFonts w:ascii="Times New Roman" w:hAnsi="Times New Roman" w:cs="Times New Roman"/>
        </w:rPr>
      </w:pPr>
      <w:r w:rsidRPr="000C4409">
        <w:rPr>
          <w:rStyle w:val="Znakapoznpodarou"/>
          <w:rFonts w:ascii="Times New Roman" w:hAnsi="Times New Roman" w:cs="Times New Roman"/>
        </w:rPr>
        <w:footnoteRef/>
      </w:r>
      <w:r w:rsidRPr="000C4409">
        <w:rPr>
          <w:rFonts w:ascii="Times New Roman" w:hAnsi="Times New Roman" w:cs="Times New Roman"/>
        </w:rPr>
        <w:t xml:space="preserve"> </w:t>
      </w:r>
      <w:proofErr w:type="spellStart"/>
      <w:r w:rsidRPr="000C4409">
        <w:rPr>
          <w:rFonts w:ascii="Times New Roman" w:hAnsi="Times New Roman" w:cs="Times New Roman"/>
        </w:rPr>
        <w:t>SOkA</w:t>
      </w:r>
      <w:proofErr w:type="spellEnd"/>
      <w:r w:rsidRPr="000C4409">
        <w:rPr>
          <w:rFonts w:ascii="Times New Roman" w:hAnsi="Times New Roman" w:cs="Times New Roman"/>
        </w:rPr>
        <w:t xml:space="preserve"> Opava, fond Učitelská jednota Opavská (neinventarizováno)</w:t>
      </w:r>
    </w:p>
  </w:footnote>
  <w:footnote w:id="282">
    <w:p w14:paraId="7411AEB6" w14:textId="77777777" w:rsidR="000C4409" w:rsidRPr="000C4409" w:rsidRDefault="000C4409" w:rsidP="000C4409">
      <w:pPr>
        <w:pStyle w:val="Textpoznpodarou"/>
        <w:jc w:val="both"/>
        <w:rPr>
          <w:rFonts w:ascii="Times New Roman" w:hAnsi="Times New Roman" w:cs="Times New Roman"/>
        </w:rPr>
      </w:pPr>
      <w:r w:rsidRPr="000C4409">
        <w:rPr>
          <w:rStyle w:val="Znakapoznpodarou"/>
          <w:rFonts w:ascii="Times New Roman" w:hAnsi="Times New Roman" w:cs="Times New Roman"/>
        </w:rPr>
        <w:footnoteRef/>
      </w:r>
      <w:r w:rsidRPr="000C4409">
        <w:rPr>
          <w:rFonts w:ascii="Times New Roman" w:hAnsi="Times New Roman" w:cs="Times New Roman"/>
        </w:rPr>
        <w:t xml:space="preserve"> </w:t>
      </w:r>
      <w:bookmarkStart w:id="162" w:name="_Hlk121414405"/>
      <w:r w:rsidRPr="000C4409">
        <w:rPr>
          <w:rFonts w:ascii="Times New Roman" w:hAnsi="Times New Roman" w:cs="Times New Roman"/>
          <w:i/>
          <w:iCs/>
        </w:rPr>
        <w:t xml:space="preserve">Příloha k Opavskému </w:t>
      </w:r>
      <w:proofErr w:type="spellStart"/>
      <w:r w:rsidRPr="000C4409">
        <w:rPr>
          <w:rFonts w:ascii="Times New Roman" w:hAnsi="Times New Roman" w:cs="Times New Roman"/>
          <w:i/>
          <w:iCs/>
        </w:rPr>
        <w:t>Týdenníku</w:t>
      </w:r>
      <w:proofErr w:type="spellEnd"/>
      <w:r w:rsidRPr="000C4409">
        <w:rPr>
          <w:rFonts w:ascii="Times New Roman" w:hAnsi="Times New Roman" w:cs="Times New Roman"/>
        </w:rPr>
        <w:t>, XXVIII, 1897, č. 46</w:t>
      </w:r>
      <w:bookmarkEnd w:id="162"/>
      <w:r w:rsidRPr="000C4409">
        <w:rPr>
          <w:rFonts w:ascii="Times New Roman" w:hAnsi="Times New Roman" w:cs="Times New Roman"/>
        </w:rPr>
        <w:t>, s. 1.</w:t>
      </w:r>
    </w:p>
  </w:footnote>
  <w:footnote w:id="283">
    <w:p w14:paraId="5702DEFB" w14:textId="77777777" w:rsidR="000C4409" w:rsidRPr="00C81074" w:rsidRDefault="000C4409" w:rsidP="000C4409">
      <w:pPr>
        <w:pStyle w:val="Textpoznpodarou"/>
        <w:rPr>
          <w:rFonts w:ascii="Times New Roman" w:hAnsi="Times New Roman" w:cs="Times New Roman"/>
        </w:rPr>
      </w:pPr>
      <w:r w:rsidRPr="00C81074">
        <w:rPr>
          <w:rStyle w:val="Znakapoznpodarou"/>
          <w:rFonts w:ascii="Times New Roman" w:hAnsi="Times New Roman" w:cs="Times New Roman"/>
        </w:rPr>
        <w:footnoteRef/>
      </w:r>
      <w:r w:rsidRPr="00C81074">
        <w:rPr>
          <w:rFonts w:ascii="Times New Roman" w:hAnsi="Times New Roman" w:cs="Times New Roman"/>
        </w:rPr>
        <w:t xml:space="preserve"> </w:t>
      </w:r>
      <w:bookmarkStart w:id="163" w:name="_Hlk121414609"/>
      <w:r w:rsidRPr="00C81074">
        <w:rPr>
          <w:rFonts w:ascii="Times New Roman" w:hAnsi="Times New Roman" w:cs="Times New Roman"/>
        </w:rPr>
        <w:t xml:space="preserve">ZAO, fond </w:t>
      </w:r>
      <w:proofErr w:type="spellStart"/>
      <w:r w:rsidRPr="00C81074">
        <w:rPr>
          <w:rFonts w:ascii="Times New Roman" w:hAnsi="Times New Roman" w:cs="Times New Roman"/>
        </w:rPr>
        <w:t>Otahal</w:t>
      </w:r>
      <w:proofErr w:type="spellEnd"/>
      <w:r w:rsidRPr="00C81074">
        <w:rPr>
          <w:rFonts w:ascii="Times New Roman" w:hAnsi="Times New Roman" w:cs="Times New Roman"/>
        </w:rPr>
        <w:t xml:space="preserve"> Antonín (1889-1911), Dopis Františka Miroslava Juchelky ze dne 11. 11. a 14. 12. 1897, </w:t>
      </w:r>
      <w:proofErr w:type="spellStart"/>
      <w:r w:rsidRPr="00C81074">
        <w:rPr>
          <w:rFonts w:ascii="Times New Roman" w:hAnsi="Times New Roman" w:cs="Times New Roman"/>
        </w:rPr>
        <w:t>inv</w:t>
      </w:r>
      <w:proofErr w:type="spellEnd"/>
      <w:r w:rsidRPr="00C81074">
        <w:rPr>
          <w:rFonts w:ascii="Times New Roman" w:hAnsi="Times New Roman" w:cs="Times New Roman"/>
        </w:rPr>
        <w:t>. č. 6.</w:t>
      </w:r>
      <w:bookmarkEnd w:id="163"/>
    </w:p>
  </w:footnote>
  <w:footnote w:id="284">
    <w:p w14:paraId="24312DBC" w14:textId="77777777" w:rsidR="000C4409" w:rsidRPr="00C81074" w:rsidRDefault="000C4409" w:rsidP="000C4409">
      <w:pPr>
        <w:pStyle w:val="Textpoznpodarou"/>
        <w:rPr>
          <w:rFonts w:ascii="Times New Roman" w:hAnsi="Times New Roman" w:cs="Times New Roman"/>
        </w:rPr>
      </w:pPr>
      <w:r w:rsidRPr="00C81074">
        <w:rPr>
          <w:rStyle w:val="Znakapoznpodarou"/>
          <w:rFonts w:ascii="Times New Roman" w:hAnsi="Times New Roman" w:cs="Times New Roman"/>
        </w:rPr>
        <w:footnoteRef/>
      </w:r>
      <w:r w:rsidRPr="00C81074">
        <w:rPr>
          <w:rFonts w:ascii="Times New Roman" w:hAnsi="Times New Roman" w:cs="Times New Roman"/>
        </w:rPr>
        <w:t xml:space="preserve"> </w:t>
      </w:r>
      <w:r w:rsidRPr="00C81074">
        <w:rPr>
          <w:rFonts w:ascii="Times New Roman" w:hAnsi="Times New Roman" w:cs="Times New Roman"/>
          <w:i/>
          <w:iCs/>
        </w:rPr>
        <w:t>Tamtéž</w:t>
      </w:r>
      <w:r w:rsidRPr="00C81074">
        <w:rPr>
          <w:rFonts w:ascii="Times New Roman" w:hAnsi="Times New Roman" w:cs="Times New Roman"/>
        </w:rPr>
        <w:t>, dopis z 11. 11. 1897.</w:t>
      </w:r>
    </w:p>
  </w:footnote>
  <w:footnote w:id="285">
    <w:p w14:paraId="0DB44404" w14:textId="77777777" w:rsidR="000C4409" w:rsidRPr="00C81074" w:rsidRDefault="000C4409" w:rsidP="000C4409">
      <w:pPr>
        <w:pStyle w:val="Textpoznpodarou"/>
        <w:rPr>
          <w:rFonts w:ascii="Times New Roman" w:hAnsi="Times New Roman" w:cs="Times New Roman"/>
        </w:rPr>
      </w:pPr>
      <w:r w:rsidRPr="00C81074">
        <w:rPr>
          <w:rStyle w:val="Znakapoznpodarou"/>
          <w:rFonts w:ascii="Times New Roman" w:hAnsi="Times New Roman" w:cs="Times New Roman"/>
        </w:rPr>
        <w:footnoteRef/>
      </w:r>
      <w:r w:rsidRPr="00C81074">
        <w:rPr>
          <w:rFonts w:ascii="Times New Roman" w:hAnsi="Times New Roman" w:cs="Times New Roman"/>
        </w:rPr>
        <w:t xml:space="preserve"> </w:t>
      </w:r>
      <w:r w:rsidRPr="00C81074">
        <w:rPr>
          <w:rFonts w:ascii="Times New Roman" w:hAnsi="Times New Roman" w:cs="Times New Roman"/>
          <w:i/>
          <w:iCs/>
        </w:rPr>
        <w:t>Tamtéž</w:t>
      </w:r>
      <w:r w:rsidRPr="00C81074">
        <w:rPr>
          <w:rFonts w:ascii="Times New Roman" w:hAnsi="Times New Roman" w:cs="Times New Roman"/>
        </w:rPr>
        <w:t>, dopis z 14. 12. 1897.</w:t>
      </w:r>
    </w:p>
  </w:footnote>
  <w:footnote w:id="286">
    <w:p w14:paraId="57A20234" w14:textId="77777777" w:rsidR="000C4409" w:rsidRDefault="000C4409" w:rsidP="000C4409">
      <w:pPr>
        <w:pStyle w:val="Textpoznpodarou"/>
      </w:pPr>
      <w:r w:rsidRPr="00C81074">
        <w:rPr>
          <w:rStyle w:val="Znakapoznpodarou"/>
          <w:rFonts w:ascii="Times New Roman" w:hAnsi="Times New Roman" w:cs="Times New Roman"/>
        </w:rPr>
        <w:footnoteRef/>
      </w:r>
      <w:r w:rsidRPr="00C81074">
        <w:rPr>
          <w:rFonts w:ascii="Times New Roman" w:hAnsi="Times New Roman" w:cs="Times New Roman"/>
        </w:rPr>
        <w:t xml:space="preserve"> </w:t>
      </w:r>
      <w:bookmarkStart w:id="164" w:name="_Hlk121414644"/>
      <w:proofErr w:type="spellStart"/>
      <w:r w:rsidRPr="00C81074">
        <w:rPr>
          <w:rFonts w:ascii="Times New Roman" w:hAnsi="Times New Roman" w:cs="Times New Roman"/>
          <w:smallCaps/>
        </w:rPr>
        <w:t>Kravar</w:t>
      </w:r>
      <w:proofErr w:type="spellEnd"/>
      <w:r w:rsidRPr="00C81074">
        <w:rPr>
          <w:rFonts w:ascii="Times New Roman" w:hAnsi="Times New Roman" w:cs="Times New Roman"/>
        </w:rPr>
        <w:t xml:space="preserve">, Zdeněk: </w:t>
      </w:r>
      <w:r w:rsidRPr="00C81074">
        <w:rPr>
          <w:rFonts w:ascii="Times New Roman" w:hAnsi="Times New Roman" w:cs="Times New Roman"/>
          <w:i/>
          <w:iCs/>
        </w:rPr>
        <w:t>Z historie výroby sodové vody v Opavě a okolí</w:t>
      </w:r>
      <w:r w:rsidRPr="00C81074">
        <w:rPr>
          <w:rFonts w:ascii="Times New Roman" w:hAnsi="Times New Roman" w:cs="Times New Roman"/>
        </w:rPr>
        <w:t xml:space="preserve">. In.: </w:t>
      </w:r>
      <w:r w:rsidRPr="00C81074">
        <w:rPr>
          <w:rFonts w:ascii="Times New Roman" w:hAnsi="Times New Roman" w:cs="Times New Roman"/>
          <w:i/>
          <w:iCs/>
        </w:rPr>
        <w:t>Vlastivědné listy Slezska a Severní Moravy</w:t>
      </w:r>
      <w:r w:rsidRPr="00C81074">
        <w:rPr>
          <w:rFonts w:ascii="Times New Roman" w:hAnsi="Times New Roman" w:cs="Times New Roman"/>
        </w:rPr>
        <w:t>. Roč. 42, 2016, č. 2</w:t>
      </w:r>
      <w:bookmarkEnd w:id="164"/>
      <w:r w:rsidRPr="00C81074">
        <w:rPr>
          <w:rFonts w:ascii="Times New Roman" w:hAnsi="Times New Roman" w:cs="Times New Roman"/>
        </w:rPr>
        <w:t>, s. 1-3.</w:t>
      </w:r>
    </w:p>
  </w:footnote>
  <w:footnote w:id="287">
    <w:p w14:paraId="71B1EDF2" w14:textId="1384272D" w:rsidR="0002371A" w:rsidRPr="0002371A" w:rsidRDefault="0002371A" w:rsidP="000C4409">
      <w:pPr>
        <w:pStyle w:val="Textpoznpodarou"/>
        <w:jc w:val="both"/>
        <w:rPr>
          <w:rFonts w:ascii="Times New Roman" w:hAnsi="Times New Roman" w:cs="Times New Roman"/>
        </w:rPr>
      </w:pPr>
      <w:r w:rsidRPr="000C4409">
        <w:rPr>
          <w:rStyle w:val="Znakapoznpodarou"/>
          <w:rFonts w:ascii="Times New Roman" w:hAnsi="Times New Roman" w:cs="Times New Roman"/>
        </w:rPr>
        <w:footnoteRef/>
      </w:r>
      <w:r w:rsidRPr="000C4409">
        <w:rPr>
          <w:rFonts w:ascii="Times New Roman" w:hAnsi="Times New Roman" w:cs="Times New Roman"/>
        </w:rPr>
        <w:t xml:space="preserve"> </w:t>
      </w:r>
      <w:bookmarkStart w:id="166" w:name="_Hlk121415152"/>
      <w:r w:rsidRPr="000C4409">
        <w:rPr>
          <w:rFonts w:ascii="Times New Roman" w:hAnsi="Times New Roman" w:cs="Times New Roman"/>
        </w:rPr>
        <w:t xml:space="preserve">ZAO, </w:t>
      </w:r>
      <w:r w:rsidR="004B0AB7">
        <w:rPr>
          <w:rFonts w:ascii="Times New Roman" w:hAnsi="Times New Roman" w:cs="Times New Roman"/>
        </w:rPr>
        <w:t xml:space="preserve">fond </w:t>
      </w:r>
      <w:proofErr w:type="spellStart"/>
      <w:r w:rsidR="004B0AB7">
        <w:rPr>
          <w:rFonts w:ascii="Times New Roman" w:hAnsi="Times New Roman" w:cs="Times New Roman"/>
        </w:rPr>
        <w:t>SbM</w:t>
      </w:r>
      <w:proofErr w:type="spellEnd"/>
      <w:r w:rsidRPr="000C4409">
        <w:rPr>
          <w:rFonts w:ascii="Times New Roman" w:hAnsi="Times New Roman" w:cs="Times New Roman"/>
        </w:rPr>
        <w:t>, f</w:t>
      </w:r>
      <w:r w:rsidR="004B0AB7">
        <w:rPr>
          <w:rFonts w:ascii="Times New Roman" w:hAnsi="Times New Roman" w:cs="Times New Roman"/>
        </w:rPr>
        <w:t xml:space="preserve">arní </w:t>
      </w:r>
      <w:r w:rsidRPr="000C4409">
        <w:rPr>
          <w:rFonts w:ascii="Times New Roman" w:hAnsi="Times New Roman" w:cs="Times New Roman"/>
        </w:rPr>
        <w:t>ú</w:t>
      </w:r>
      <w:r w:rsidR="004B0AB7">
        <w:rPr>
          <w:rFonts w:ascii="Times New Roman" w:hAnsi="Times New Roman" w:cs="Times New Roman"/>
        </w:rPr>
        <w:t>řad</w:t>
      </w:r>
      <w:r w:rsidRPr="000C4409">
        <w:rPr>
          <w:rFonts w:ascii="Times New Roman" w:hAnsi="Times New Roman" w:cs="Times New Roman"/>
        </w:rPr>
        <w:t xml:space="preserve"> Pustá Polom, matrika zemřelých, </w:t>
      </w:r>
      <w:proofErr w:type="spellStart"/>
      <w:r w:rsidRPr="000C4409">
        <w:rPr>
          <w:rFonts w:ascii="Times New Roman" w:hAnsi="Times New Roman" w:cs="Times New Roman"/>
        </w:rPr>
        <w:t>inv</w:t>
      </w:r>
      <w:proofErr w:type="spellEnd"/>
      <w:r w:rsidRPr="000C4409">
        <w:rPr>
          <w:rFonts w:ascii="Times New Roman" w:hAnsi="Times New Roman" w:cs="Times New Roman"/>
        </w:rPr>
        <w:t xml:space="preserve">. č. 686, </w:t>
      </w:r>
      <w:proofErr w:type="spellStart"/>
      <w:r w:rsidRPr="000C4409">
        <w:rPr>
          <w:rFonts w:ascii="Times New Roman" w:hAnsi="Times New Roman" w:cs="Times New Roman"/>
        </w:rPr>
        <w:t>sig</w:t>
      </w:r>
      <w:proofErr w:type="spellEnd"/>
      <w:r w:rsidRPr="000C4409">
        <w:rPr>
          <w:rFonts w:ascii="Times New Roman" w:hAnsi="Times New Roman" w:cs="Times New Roman"/>
        </w:rPr>
        <w:t xml:space="preserve">. Hr V 10, </w:t>
      </w:r>
      <w:proofErr w:type="spellStart"/>
      <w:r w:rsidRPr="000C4409">
        <w:rPr>
          <w:rFonts w:ascii="Times New Roman" w:hAnsi="Times New Roman" w:cs="Times New Roman"/>
        </w:rPr>
        <w:t>fol</w:t>
      </w:r>
      <w:proofErr w:type="spellEnd"/>
      <w:r w:rsidRPr="000C4409">
        <w:rPr>
          <w:rFonts w:ascii="Times New Roman" w:hAnsi="Times New Roman" w:cs="Times New Roman"/>
        </w:rPr>
        <w:t>. 21.</w:t>
      </w:r>
      <w:bookmarkEnd w:id="166"/>
    </w:p>
  </w:footnote>
  <w:footnote w:id="288">
    <w:p w14:paraId="52024FEE" w14:textId="7F827F0A" w:rsidR="0002371A" w:rsidRPr="00651C04" w:rsidRDefault="0002371A" w:rsidP="00DC0448">
      <w:pPr>
        <w:pStyle w:val="Textpoznpodarou"/>
        <w:jc w:val="both"/>
        <w:rPr>
          <w:rFonts w:ascii="Times New Roman" w:hAnsi="Times New Roman" w:cs="Times New Roman"/>
        </w:rPr>
      </w:pPr>
      <w:r w:rsidRPr="0002371A">
        <w:rPr>
          <w:rStyle w:val="Znakapoznpodarou"/>
          <w:rFonts w:ascii="Times New Roman" w:hAnsi="Times New Roman" w:cs="Times New Roman"/>
        </w:rPr>
        <w:footnoteRef/>
      </w:r>
      <w:r w:rsidRPr="0002371A">
        <w:rPr>
          <w:rFonts w:ascii="Times New Roman" w:hAnsi="Times New Roman" w:cs="Times New Roman"/>
        </w:rPr>
        <w:t xml:space="preserve"> </w:t>
      </w:r>
      <w:bookmarkStart w:id="167" w:name="_Hlk121415639"/>
      <w:proofErr w:type="spellStart"/>
      <w:r w:rsidRPr="0002371A">
        <w:rPr>
          <w:rFonts w:ascii="Times New Roman" w:hAnsi="Times New Roman" w:cs="Times New Roman"/>
        </w:rPr>
        <w:t>SOkA</w:t>
      </w:r>
      <w:proofErr w:type="spellEnd"/>
      <w:r w:rsidRPr="0002371A">
        <w:rPr>
          <w:rFonts w:ascii="Times New Roman" w:hAnsi="Times New Roman" w:cs="Times New Roman"/>
        </w:rPr>
        <w:t xml:space="preserve"> Opava, </w:t>
      </w:r>
      <w:r w:rsidR="00651C04">
        <w:rPr>
          <w:rFonts w:ascii="Times New Roman" w:hAnsi="Times New Roman" w:cs="Times New Roman"/>
        </w:rPr>
        <w:t xml:space="preserve">fond </w:t>
      </w:r>
      <w:r w:rsidRPr="0002371A">
        <w:rPr>
          <w:rFonts w:ascii="Times New Roman" w:hAnsi="Times New Roman" w:cs="Times New Roman"/>
        </w:rPr>
        <w:t xml:space="preserve">Okresní soud Opava I., Poslední vůle Josefa Juchelky 1884, karton 449, </w:t>
      </w:r>
      <w:proofErr w:type="spellStart"/>
      <w:r w:rsidRPr="0002371A">
        <w:rPr>
          <w:rFonts w:ascii="Times New Roman" w:hAnsi="Times New Roman" w:cs="Times New Roman"/>
        </w:rPr>
        <w:t>inv</w:t>
      </w:r>
      <w:proofErr w:type="spellEnd"/>
      <w:r w:rsidRPr="0002371A">
        <w:rPr>
          <w:rFonts w:ascii="Times New Roman" w:hAnsi="Times New Roman" w:cs="Times New Roman"/>
        </w:rPr>
        <w:t>. č. 862/1885.</w:t>
      </w:r>
      <w:bookmarkEnd w:id="167"/>
      <w:r w:rsidR="00651C04">
        <w:rPr>
          <w:rFonts w:ascii="Times New Roman" w:hAnsi="Times New Roman" w:cs="Times New Roman"/>
        </w:rPr>
        <w:t xml:space="preserve">; </w:t>
      </w:r>
      <w:proofErr w:type="spellStart"/>
      <w:r w:rsidR="00651C04" w:rsidRPr="009C30AA">
        <w:rPr>
          <w:rFonts w:ascii="Times New Roman" w:hAnsi="Times New Roman" w:cs="Times New Roman"/>
          <w:smallCaps/>
        </w:rPr>
        <w:t>Salichová</w:t>
      </w:r>
      <w:proofErr w:type="spellEnd"/>
      <w:r w:rsidR="00651C04" w:rsidRPr="009C30AA">
        <w:rPr>
          <w:rFonts w:ascii="Times New Roman" w:hAnsi="Times New Roman" w:cs="Times New Roman"/>
        </w:rPr>
        <w:t xml:space="preserve">, </w:t>
      </w:r>
      <w:r w:rsidR="00651C04">
        <w:rPr>
          <w:rFonts w:ascii="Times New Roman" w:hAnsi="Times New Roman" w:cs="Times New Roman"/>
        </w:rPr>
        <w:t>H.</w:t>
      </w:r>
      <w:r w:rsidR="00651C04" w:rsidRPr="009C30AA">
        <w:rPr>
          <w:rFonts w:ascii="Times New Roman" w:hAnsi="Times New Roman" w:cs="Times New Roman"/>
        </w:rPr>
        <w:t xml:space="preserve">: </w:t>
      </w:r>
      <w:r w:rsidR="00651C04" w:rsidRPr="009C30AA">
        <w:rPr>
          <w:rFonts w:ascii="Times New Roman" w:hAnsi="Times New Roman" w:cs="Times New Roman"/>
          <w:i/>
          <w:iCs/>
        </w:rPr>
        <w:t>Ze starých časů. Kronika slezského kraje</w:t>
      </w:r>
      <w:r w:rsidR="00651C04" w:rsidRPr="009C30AA">
        <w:rPr>
          <w:rFonts w:ascii="Times New Roman" w:hAnsi="Times New Roman" w:cs="Times New Roman"/>
        </w:rPr>
        <w:t>. s. 22-24.</w:t>
      </w:r>
    </w:p>
  </w:footnote>
  <w:footnote w:id="289">
    <w:p w14:paraId="3DC13068" w14:textId="4FE9DD72" w:rsidR="0002371A" w:rsidRPr="0002371A" w:rsidRDefault="0002371A" w:rsidP="00DC0448">
      <w:pPr>
        <w:pStyle w:val="Textpoznpodarou"/>
        <w:jc w:val="both"/>
        <w:rPr>
          <w:rFonts w:ascii="Times New Roman" w:hAnsi="Times New Roman" w:cs="Times New Roman"/>
        </w:rPr>
      </w:pPr>
      <w:r w:rsidRPr="0002371A">
        <w:rPr>
          <w:rStyle w:val="Znakapoznpodarou"/>
          <w:rFonts w:ascii="Times New Roman" w:hAnsi="Times New Roman" w:cs="Times New Roman"/>
        </w:rPr>
        <w:footnoteRef/>
      </w:r>
      <w:r w:rsidRPr="0002371A">
        <w:rPr>
          <w:rFonts w:ascii="Times New Roman" w:hAnsi="Times New Roman" w:cs="Times New Roman"/>
        </w:rPr>
        <w:t xml:space="preserve"> </w:t>
      </w:r>
      <w:bookmarkStart w:id="168" w:name="_Hlk121415650"/>
      <w:r w:rsidRPr="0002371A">
        <w:rPr>
          <w:rFonts w:ascii="Times New Roman" w:hAnsi="Times New Roman" w:cs="Times New Roman"/>
        </w:rPr>
        <w:t xml:space="preserve">ZAO, </w:t>
      </w:r>
      <w:proofErr w:type="spellStart"/>
      <w:r w:rsidR="00651C04">
        <w:rPr>
          <w:rFonts w:ascii="Times New Roman" w:hAnsi="Times New Roman" w:cs="Times New Roman"/>
        </w:rPr>
        <w:t>SbM</w:t>
      </w:r>
      <w:proofErr w:type="spellEnd"/>
      <w:r w:rsidRPr="0002371A">
        <w:rPr>
          <w:rFonts w:ascii="Times New Roman" w:hAnsi="Times New Roman" w:cs="Times New Roman"/>
        </w:rPr>
        <w:t>, f</w:t>
      </w:r>
      <w:r w:rsidR="00651C04">
        <w:rPr>
          <w:rFonts w:ascii="Times New Roman" w:hAnsi="Times New Roman" w:cs="Times New Roman"/>
        </w:rPr>
        <w:t>arní</w:t>
      </w:r>
      <w:r w:rsidRPr="0002371A">
        <w:rPr>
          <w:rFonts w:ascii="Times New Roman" w:hAnsi="Times New Roman" w:cs="Times New Roman"/>
        </w:rPr>
        <w:t xml:space="preserve"> ú</w:t>
      </w:r>
      <w:r w:rsidR="00651C04">
        <w:rPr>
          <w:rFonts w:ascii="Times New Roman" w:hAnsi="Times New Roman" w:cs="Times New Roman"/>
        </w:rPr>
        <w:t>řad</w:t>
      </w:r>
      <w:r w:rsidRPr="0002371A">
        <w:rPr>
          <w:rFonts w:ascii="Times New Roman" w:hAnsi="Times New Roman" w:cs="Times New Roman"/>
        </w:rPr>
        <w:t xml:space="preserve"> Štáblovice, matrika oddaných, </w:t>
      </w:r>
      <w:proofErr w:type="spellStart"/>
      <w:r w:rsidRPr="0002371A">
        <w:rPr>
          <w:rFonts w:ascii="Times New Roman" w:hAnsi="Times New Roman" w:cs="Times New Roman"/>
        </w:rPr>
        <w:t>inv</w:t>
      </w:r>
      <w:proofErr w:type="spellEnd"/>
      <w:r w:rsidRPr="0002371A">
        <w:rPr>
          <w:rFonts w:ascii="Times New Roman" w:hAnsi="Times New Roman" w:cs="Times New Roman"/>
        </w:rPr>
        <w:t xml:space="preserve">. č. 8489, </w:t>
      </w:r>
      <w:proofErr w:type="spellStart"/>
      <w:r w:rsidRPr="0002371A">
        <w:rPr>
          <w:rFonts w:ascii="Times New Roman" w:hAnsi="Times New Roman" w:cs="Times New Roman"/>
        </w:rPr>
        <w:t>sig</w:t>
      </w:r>
      <w:proofErr w:type="spellEnd"/>
      <w:r w:rsidRPr="0002371A">
        <w:rPr>
          <w:rFonts w:ascii="Times New Roman" w:hAnsi="Times New Roman" w:cs="Times New Roman"/>
        </w:rPr>
        <w:t xml:space="preserve">. Op XV 9, sv. III, </w:t>
      </w:r>
      <w:proofErr w:type="spellStart"/>
      <w:r w:rsidRPr="0002371A">
        <w:rPr>
          <w:rFonts w:ascii="Times New Roman" w:hAnsi="Times New Roman" w:cs="Times New Roman"/>
        </w:rPr>
        <w:t>fol</w:t>
      </w:r>
      <w:proofErr w:type="spellEnd"/>
      <w:r w:rsidRPr="0002371A">
        <w:rPr>
          <w:rFonts w:ascii="Times New Roman" w:hAnsi="Times New Roman" w:cs="Times New Roman"/>
        </w:rPr>
        <w:t>. 12.</w:t>
      </w:r>
    </w:p>
    <w:bookmarkEnd w:id="168"/>
  </w:footnote>
  <w:footnote w:id="290">
    <w:p w14:paraId="1A81C364" w14:textId="17AE93F5" w:rsidR="0002371A" w:rsidRPr="0002371A" w:rsidRDefault="0002371A" w:rsidP="00DC0448">
      <w:pPr>
        <w:pStyle w:val="Textpoznpodarou"/>
        <w:jc w:val="both"/>
        <w:rPr>
          <w:rFonts w:ascii="Times New Roman" w:hAnsi="Times New Roman" w:cs="Times New Roman"/>
        </w:rPr>
      </w:pPr>
      <w:r w:rsidRPr="0002371A">
        <w:rPr>
          <w:rStyle w:val="Znakapoznpodarou"/>
          <w:rFonts w:ascii="Times New Roman" w:hAnsi="Times New Roman" w:cs="Times New Roman"/>
        </w:rPr>
        <w:footnoteRef/>
      </w:r>
      <w:r w:rsidRPr="0002371A">
        <w:rPr>
          <w:rFonts w:ascii="Times New Roman" w:hAnsi="Times New Roman" w:cs="Times New Roman"/>
        </w:rPr>
        <w:t xml:space="preserve"> </w:t>
      </w:r>
      <w:bookmarkStart w:id="169" w:name="_Hlk121415752"/>
      <w:r w:rsidRPr="0002371A">
        <w:rPr>
          <w:rFonts w:ascii="Times New Roman" w:hAnsi="Times New Roman" w:cs="Times New Roman"/>
        </w:rPr>
        <w:t xml:space="preserve">ZAO, </w:t>
      </w:r>
      <w:proofErr w:type="spellStart"/>
      <w:r w:rsidR="00651C04">
        <w:rPr>
          <w:rFonts w:ascii="Times New Roman" w:hAnsi="Times New Roman" w:cs="Times New Roman"/>
        </w:rPr>
        <w:t>SbM</w:t>
      </w:r>
      <w:proofErr w:type="spellEnd"/>
      <w:r w:rsidRPr="0002371A">
        <w:rPr>
          <w:rFonts w:ascii="Times New Roman" w:hAnsi="Times New Roman" w:cs="Times New Roman"/>
        </w:rPr>
        <w:t xml:space="preserve">, </w:t>
      </w:r>
      <w:r w:rsidR="00651C04" w:rsidRPr="0002371A">
        <w:rPr>
          <w:rFonts w:ascii="Times New Roman" w:hAnsi="Times New Roman" w:cs="Times New Roman"/>
        </w:rPr>
        <w:t>f</w:t>
      </w:r>
      <w:r w:rsidR="00651C04">
        <w:rPr>
          <w:rFonts w:ascii="Times New Roman" w:hAnsi="Times New Roman" w:cs="Times New Roman"/>
        </w:rPr>
        <w:t>arní</w:t>
      </w:r>
      <w:r w:rsidR="00651C04" w:rsidRPr="0002371A">
        <w:rPr>
          <w:rFonts w:ascii="Times New Roman" w:hAnsi="Times New Roman" w:cs="Times New Roman"/>
        </w:rPr>
        <w:t xml:space="preserve"> ú</w:t>
      </w:r>
      <w:r w:rsidR="00651C04">
        <w:rPr>
          <w:rFonts w:ascii="Times New Roman" w:hAnsi="Times New Roman" w:cs="Times New Roman"/>
        </w:rPr>
        <w:t>řad</w:t>
      </w:r>
      <w:r w:rsidR="00651C04" w:rsidRPr="0002371A">
        <w:rPr>
          <w:rFonts w:ascii="Times New Roman" w:hAnsi="Times New Roman" w:cs="Times New Roman"/>
        </w:rPr>
        <w:t xml:space="preserve"> </w:t>
      </w:r>
      <w:r w:rsidRPr="0002371A">
        <w:rPr>
          <w:rFonts w:ascii="Times New Roman" w:hAnsi="Times New Roman" w:cs="Times New Roman"/>
        </w:rPr>
        <w:t xml:space="preserve">Štáblovice, matrika narozených, </w:t>
      </w:r>
      <w:proofErr w:type="spellStart"/>
      <w:r w:rsidRPr="0002371A">
        <w:rPr>
          <w:rFonts w:ascii="Times New Roman" w:hAnsi="Times New Roman" w:cs="Times New Roman"/>
        </w:rPr>
        <w:t>inv</w:t>
      </w:r>
      <w:proofErr w:type="spellEnd"/>
      <w:r w:rsidRPr="0002371A">
        <w:rPr>
          <w:rFonts w:ascii="Times New Roman" w:hAnsi="Times New Roman" w:cs="Times New Roman"/>
        </w:rPr>
        <w:t xml:space="preserve">. č. 211, </w:t>
      </w:r>
      <w:proofErr w:type="spellStart"/>
      <w:r w:rsidRPr="0002371A">
        <w:rPr>
          <w:rFonts w:ascii="Times New Roman" w:hAnsi="Times New Roman" w:cs="Times New Roman"/>
        </w:rPr>
        <w:t>sig</w:t>
      </w:r>
      <w:proofErr w:type="spellEnd"/>
      <w:r w:rsidRPr="0002371A">
        <w:rPr>
          <w:rFonts w:ascii="Times New Roman" w:hAnsi="Times New Roman" w:cs="Times New Roman"/>
        </w:rPr>
        <w:t xml:space="preserve">. Op XV 8, </w:t>
      </w:r>
      <w:proofErr w:type="spellStart"/>
      <w:r w:rsidRPr="0002371A">
        <w:rPr>
          <w:rFonts w:ascii="Times New Roman" w:hAnsi="Times New Roman" w:cs="Times New Roman"/>
        </w:rPr>
        <w:t>fol</w:t>
      </w:r>
      <w:proofErr w:type="spellEnd"/>
      <w:r w:rsidRPr="0002371A">
        <w:rPr>
          <w:rFonts w:ascii="Times New Roman" w:hAnsi="Times New Roman" w:cs="Times New Roman"/>
        </w:rPr>
        <w:t>. 66.</w:t>
      </w:r>
    </w:p>
    <w:bookmarkEnd w:id="169"/>
  </w:footnote>
  <w:footnote w:id="291">
    <w:p w14:paraId="7F31A572" w14:textId="495C65C2" w:rsidR="0002371A" w:rsidRPr="0002371A" w:rsidRDefault="0002371A" w:rsidP="00DC0448">
      <w:pPr>
        <w:pStyle w:val="Textpoznpodarou"/>
        <w:jc w:val="both"/>
        <w:rPr>
          <w:rFonts w:ascii="Times New Roman" w:hAnsi="Times New Roman" w:cs="Times New Roman"/>
        </w:rPr>
      </w:pPr>
      <w:r w:rsidRPr="0002371A">
        <w:rPr>
          <w:rStyle w:val="Znakapoznpodarou"/>
          <w:rFonts w:ascii="Times New Roman" w:hAnsi="Times New Roman" w:cs="Times New Roman"/>
        </w:rPr>
        <w:footnoteRef/>
      </w:r>
      <w:r w:rsidRPr="0002371A">
        <w:rPr>
          <w:rFonts w:ascii="Times New Roman" w:hAnsi="Times New Roman" w:cs="Times New Roman"/>
        </w:rPr>
        <w:t xml:space="preserve"> </w:t>
      </w:r>
      <w:bookmarkStart w:id="170" w:name="_Hlk121415760"/>
      <w:r w:rsidRPr="0002371A">
        <w:rPr>
          <w:rFonts w:ascii="Times New Roman" w:hAnsi="Times New Roman" w:cs="Times New Roman"/>
        </w:rPr>
        <w:t xml:space="preserve">ZAO, </w:t>
      </w:r>
      <w:proofErr w:type="spellStart"/>
      <w:r w:rsidR="00651C04">
        <w:rPr>
          <w:rFonts w:ascii="Times New Roman" w:hAnsi="Times New Roman" w:cs="Times New Roman"/>
        </w:rPr>
        <w:t>SbM</w:t>
      </w:r>
      <w:proofErr w:type="spellEnd"/>
      <w:r w:rsidRPr="0002371A">
        <w:rPr>
          <w:rFonts w:ascii="Times New Roman" w:hAnsi="Times New Roman" w:cs="Times New Roman"/>
        </w:rPr>
        <w:t xml:space="preserve">, </w:t>
      </w:r>
      <w:r w:rsidR="00651C04" w:rsidRPr="0002371A">
        <w:rPr>
          <w:rFonts w:ascii="Times New Roman" w:hAnsi="Times New Roman" w:cs="Times New Roman"/>
        </w:rPr>
        <w:t>f</w:t>
      </w:r>
      <w:r w:rsidR="00651C04">
        <w:rPr>
          <w:rFonts w:ascii="Times New Roman" w:hAnsi="Times New Roman" w:cs="Times New Roman"/>
        </w:rPr>
        <w:t>arní</w:t>
      </w:r>
      <w:r w:rsidR="00651C04" w:rsidRPr="0002371A">
        <w:rPr>
          <w:rFonts w:ascii="Times New Roman" w:hAnsi="Times New Roman" w:cs="Times New Roman"/>
        </w:rPr>
        <w:t xml:space="preserve"> ú</w:t>
      </w:r>
      <w:r w:rsidR="00651C04">
        <w:rPr>
          <w:rFonts w:ascii="Times New Roman" w:hAnsi="Times New Roman" w:cs="Times New Roman"/>
        </w:rPr>
        <w:t>řad</w:t>
      </w:r>
      <w:r w:rsidR="00651C04" w:rsidRPr="0002371A">
        <w:rPr>
          <w:rFonts w:ascii="Times New Roman" w:hAnsi="Times New Roman" w:cs="Times New Roman"/>
        </w:rPr>
        <w:t xml:space="preserve"> </w:t>
      </w:r>
      <w:r w:rsidRPr="0002371A">
        <w:rPr>
          <w:rFonts w:ascii="Times New Roman" w:hAnsi="Times New Roman" w:cs="Times New Roman"/>
        </w:rPr>
        <w:t xml:space="preserve">Štáblovice, matrika narozených, </w:t>
      </w:r>
      <w:proofErr w:type="spellStart"/>
      <w:r w:rsidRPr="0002371A">
        <w:rPr>
          <w:rFonts w:ascii="Times New Roman" w:hAnsi="Times New Roman" w:cs="Times New Roman"/>
        </w:rPr>
        <w:t>inv</w:t>
      </w:r>
      <w:proofErr w:type="spellEnd"/>
      <w:r w:rsidRPr="0002371A">
        <w:rPr>
          <w:rFonts w:ascii="Times New Roman" w:hAnsi="Times New Roman" w:cs="Times New Roman"/>
        </w:rPr>
        <w:t xml:space="preserve">. č. 13049, </w:t>
      </w:r>
      <w:proofErr w:type="spellStart"/>
      <w:r w:rsidRPr="0002371A">
        <w:rPr>
          <w:rFonts w:ascii="Times New Roman" w:hAnsi="Times New Roman" w:cs="Times New Roman"/>
        </w:rPr>
        <w:t>sig</w:t>
      </w:r>
      <w:proofErr w:type="spellEnd"/>
      <w:r w:rsidRPr="0002371A">
        <w:rPr>
          <w:rFonts w:ascii="Times New Roman" w:hAnsi="Times New Roman" w:cs="Times New Roman"/>
        </w:rPr>
        <w:t>. Op XV 16. s. 4.</w:t>
      </w:r>
      <w:bookmarkEnd w:id="170"/>
    </w:p>
  </w:footnote>
  <w:footnote w:id="292">
    <w:p w14:paraId="2EA5099D" w14:textId="5D38C0F1" w:rsidR="0002371A" w:rsidRPr="0002371A" w:rsidRDefault="0002371A" w:rsidP="00DC0448">
      <w:pPr>
        <w:pStyle w:val="Textpoznpodarou"/>
        <w:jc w:val="both"/>
        <w:rPr>
          <w:rFonts w:ascii="Times New Roman" w:hAnsi="Times New Roman" w:cs="Times New Roman"/>
        </w:rPr>
      </w:pPr>
      <w:r w:rsidRPr="0002371A">
        <w:rPr>
          <w:rStyle w:val="Znakapoznpodarou"/>
          <w:rFonts w:ascii="Times New Roman" w:hAnsi="Times New Roman" w:cs="Times New Roman"/>
        </w:rPr>
        <w:footnoteRef/>
      </w:r>
      <w:r w:rsidRPr="0002371A">
        <w:rPr>
          <w:rFonts w:ascii="Times New Roman" w:hAnsi="Times New Roman" w:cs="Times New Roman"/>
        </w:rPr>
        <w:t xml:space="preserve"> </w:t>
      </w:r>
      <w:bookmarkStart w:id="171" w:name="_Hlk121415767"/>
      <w:r w:rsidRPr="0002371A">
        <w:rPr>
          <w:rFonts w:ascii="Times New Roman" w:hAnsi="Times New Roman" w:cs="Times New Roman"/>
        </w:rPr>
        <w:t xml:space="preserve">ZAO, </w:t>
      </w:r>
      <w:proofErr w:type="spellStart"/>
      <w:r w:rsidR="00651C04">
        <w:rPr>
          <w:rFonts w:ascii="Times New Roman" w:hAnsi="Times New Roman" w:cs="Times New Roman"/>
        </w:rPr>
        <w:t>SbM</w:t>
      </w:r>
      <w:proofErr w:type="spellEnd"/>
      <w:r w:rsidRPr="0002371A">
        <w:rPr>
          <w:rFonts w:ascii="Times New Roman" w:hAnsi="Times New Roman" w:cs="Times New Roman"/>
        </w:rPr>
        <w:t xml:space="preserve">, </w:t>
      </w:r>
      <w:r w:rsidR="00651C04" w:rsidRPr="0002371A">
        <w:rPr>
          <w:rFonts w:ascii="Times New Roman" w:hAnsi="Times New Roman" w:cs="Times New Roman"/>
        </w:rPr>
        <w:t>f</w:t>
      </w:r>
      <w:r w:rsidR="00651C04">
        <w:rPr>
          <w:rFonts w:ascii="Times New Roman" w:hAnsi="Times New Roman" w:cs="Times New Roman"/>
        </w:rPr>
        <w:t>arní</w:t>
      </w:r>
      <w:r w:rsidR="00651C04" w:rsidRPr="0002371A">
        <w:rPr>
          <w:rFonts w:ascii="Times New Roman" w:hAnsi="Times New Roman" w:cs="Times New Roman"/>
        </w:rPr>
        <w:t xml:space="preserve"> ú</w:t>
      </w:r>
      <w:r w:rsidR="00651C04">
        <w:rPr>
          <w:rFonts w:ascii="Times New Roman" w:hAnsi="Times New Roman" w:cs="Times New Roman"/>
        </w:rPr>
        <w:t>řad</w:t>
      </w:r>
      <w:r w:rsidR="00651C04" w:rsidRPr="0002371A">
        <w:rPr>
          <w:rFonts w:ascii="Times New Roman" w:hAnsi="Times New Roman" w:cs="Times New Roman"/>
        </w:rPr>
        <w:t xml:space="preserve"> </w:t>
      </w:r>
      <w:r w:rsidRPr="0002371A">
        <w:rPr>
          <w:rFonts w:ascii="Times New Roman" w:hAnsi="Times New Roman" w:cs="Times New Roman"/>
        </w:rPr>
        <w:t xml:space="preserve">Štáblovice, matrika zemřelých, </w:t>
      </w:r>
      <w:proofErr w:type="spellStart"/>
      <w:r w:rsidRPr="0002371A">
        <w:rPr>
          <w:rFonts w:ascii="Times New Roman" w:hAnsi="Times New Roman" w:cs="Times New Roman"/>
        </w:rPr>
        <w:t>inv</w:t>
      </w:r>
      <w:proofErr w:type="spellEnd"/>
      <w:r w:rsidRPr="0002371A">
        <w:rPr>
          <w:rFonts w:ascii="Times New Roman" w:hAnsi="Times New Roman" w:cs="Times New Roman"/>
        </w:rPr>
        <w:t xml:space="preserve">. č. 8490, </w:t>
      </w:r>
      <w:proofErr w:type="spellStart"/>
      <w:r w:rsidRPr="0002371A">
        <w:rPr>
          <w:rFonts w:ascii="Times New Roman" w:hAnsi="Times New Roman" w:cs="Times New Roman"/>
        </w:rPr>
        <w:t>sig</w:t>
      </w:r>
      <w:proofErr w:type="spellEnd"/>
      <w:r w:rsidRPr="0002371A">
        <w:rPr>
          <w:rFonts w:ascii="Times New Roman" w:hAnsi="Times New Roman" w:cs="Times New Roman"/>
        </w:rPr>
        <w:t>. Op XV 10, sv. IV., s. 7.</w:t>
      </w:r>
      <w:bookmarkEnd w:id="171"/>
    </w:p>
  </w:footnote>
  <w:footnote w:id="293">
    <w:p w14:paraId="0C6EA7FA" w14:textId="19E3B1B9" w:rsidR="0002371A" w:rsidRPr="0002371A" w:rsidRDefault="0002371A" w:rsidP="00DC0448">
      <w:pPr>
        <w:pStyle w:val="Textpoznpodarou"/>
        <w:jc w:val="both"/>
        <w:rPr>
          <w:rFonts w:ascii="Times New Roman" w:hAnsi="Times New Roman" w:cs="Times New Roman"/>
        </w:rPr>
      </w:pPr>
      <w:r w:rsidRPr="0002371A">
        <w:rPr>
          <w:rStyle w:val="Znakapoznpodarou"/>
          <w:rFonts w:ascii="Times New Roman" w:hAnsi="Times New Roman" w:cs="Times New Roman"/>
        </w:rPr>
        <w:footnoteRef/>
      </w:r>
      <w:r w:rsidRPr="0002371A">
        <w:rPr>
          <w:rFonts w:ascii="Times New Roman" w:hAnsi="Times New Roman" w:cs="Times New Roman"/>
        </w:rPr>
        <w:t xml:space="preserve"> </w:t>
      </w:r>
      <w:r w:rsidRPr="0002371A">
        <w:rPr>
          <w:rFonts w:ascii="Times New Roman" w:hAnsi="Times New Roman" w:cs="Times New Roman"/>
          <w:i/>
          <w:iCs/>
        </w:rPr>
        <w:t>Tamtéž</w:t>
      </w:r>
      <w:r w:rsidR="00651C04">
        <w:rPr>
          <w:rFonts w:ascii="Times New Roman" w:hAnsi="Times New Roman" w:cs="Times New Roman"/>
        </w:rPr>
        <w:t>,</w:t>
      </w:r>
      <w:r w:rsidRPr="0002371A">
        <w:rPr>
          <w:rFonts w:ascii="Times New Roman" w:hAnsi="Times New Roman" w:cs="Times New Roman"/>
        </w:rPr>
        <w:t xml:space="preserve"> s. 8.</w:t>
      </w:r>
    </w:p>
  </w:footnote>
  <w:footnote w:id="294">
    <w:p w14:paraId="0C2ED06E" w14:textId="7911550C" w:rsidR="0002371A" w:rsidRPr="0002371A" w:rsidRDefault="0002371A" w:rsidP="00DC0448">
      <w:pPr>
        <w:pStyle w:val="Textpoznpodarou"/>
        <w:jc w:val="both"/>
        <w:rPr>
          <w:rFonts w:ascii="Times New Roman" w:hAnsi="Times New Roman" w:cs="Times New Roman"/>
        </w:rPr>
      </w:pPr>
      <w:r w:rsidRPr="0002371A">
        <w:rPr>
          <w:rStyle w:val="Znakapoznpodarou"/>
          <w:rFonts w:ascii="Times New Roman" w:hAnsi="Times New Roman" w:cs="Times New Roman"/>
        </w:rPr>
        <w:footnoteRef/>
      </w:r>
      <w:r w:rsidRPr="0002371A">
        <w:rPr>
          <w:rFonts w:ascii="Times New Roman" w:hAnsi="Times New Roman" w:cs="Times New Roman"/>
        </w:rPr>
        <w:t xml:space="preserve"> </w:t>
      </w:r>
      <w:bookmarkStart w:id="172" w:name="_Hlk121415777"/>
      <w:r w:rsidRPr="0002371A">
        <w:rPr>
          <w:rFonts w:ascii="Times New Roman" w:hAnsi="Times New Roman" w:cs="Times New Roman"/>
        </w:rPr>
        <w:t xml:space="preserve">ZAO, </w:t>
      </w:r>
      <w:proofErr w:type="spellStart"/>
      <w:r w:rsidR="00651C04">
        <w:rPr>
          <w:rFonts w:ascii="Times New Roman" w:hAnsi="Times New Roman" w:cs="Times New Roman"/>
        </w:rPr>
        <w:t>SbM</w:t>
      </w:r>
      <w:proofErr w:type="spellEnd"/>
      <w:r w:rsidRPr="0002371A">
        <w:rPr>
          <w:rFonts w:ascii="Times New Roman" w:hAnsi="Times New Roman" w:cs="Times New Roman"/>
        </w:rPr>
        <w:t xml:space="preserve">, </w:t>
      </w:r>
      <w:r w:rsidR="00651C04" w:rsidRPr="0002371A">
        <w:rPr>
          <w:rFonts w:ascii="Times New Roman" w:hAnsi="Times New Roman" w:cs="Times New Roman"/>
        </w:rPr>
        <w:t>f</w:t>
      </w:r>
      <w:r w:rsidR="00651C04">
        <w:rPr>
          <w:rFonts w:ascii="Times New Roman" w:hAnsi="Times New Roman" w:cs="Times New Roman"/>
        </w:rPr>
        <w:t>arní</w:t>
      </w:r>
      <w:r w:rsidR="00651C04" w:rsidRPr="0002371A">
        <w:rPr>
          <w:rFonts w:ascii="Times New Roman" w:hAnsi="Times New Roman" w:cs="Times New Roman"/>
        </w:rPr>
        <w:t xml:space="preserve"> ú</w:t>
      </w:r>
      <w:r w:rsidR="00651C04">
        <w:rPr>
          <w:rFonts w:ascii="Times New Roman" w:hAnsi="Times New Roman" w:cs="Times New Roman"/>
        </w:rPr>
        <w:t>řad</w:t>
      </w:r>
      <w:r w:rsidR="00651C04" w:rsidRPr="0002371A">
        <w:rPr>
          <w:rFonts w:ascii="Times New Roman" w:hAnsi="Times New Roman" w:cs="Times New Roman"/>
        </w:rPr>
        <w:t xml:space="preserve"> </w:t>
      </w:r>
      <w:r w:rsidRPr="0002371A">
        <w:rPr>
          <w:rFonts w:ascii="Times New Roman" w:hAnsi="Times New Roman" w:cs="Times New Roman"/>
        </w:rPr>
        <w:t xml:space="preserve">Pustá Polom, matrika zemřelých, </w:t>
      </w:r>
      <w:proofErr w:type="spellStart"/>
      <w:r w:rsidRPr="0002371A">
        <w:rPr>
          <w:rFonts w:ascii="Times New Roman" w:hAnsi="Times New Roman" w:cs="Times New Roman"/>
        </w:rPr>
        <w:t>inv</w:t>
      </w:r>
      <w:proofErr w:type="spellEnd"/>
      <w:r w:rsidRPr="0002371A">
        <w:rPr>
          <w:rFonts w:ascii="Times New Roman" w:hAnsi="Times New Roman" w:cs="Times New Roman"/>
        </w:rPr>
        <w:t xml:space="preserve">. č. 686, </w:t>
      </w:r>
      <w:proofErr w:type="spellStart"/>
      <w:r w:rsidRPr="0002371A">
        <w:rPr>
          <w:rFonts w:ascii="Times New Roman" w:hAnsi="Times New Roman" w:cs="Times New Roman"/>
        </w:rPr>
        <w:t>sig</w:t>
      </w:r>
      <w:proofErr w:type="spellEnd"/>
      <w:r w:rsidRPr="0002371A">
        <w:rPr>
          <w:rFonts w:ascii="Times New Roman" w:hAnsi="Times New Roman" w:cs="Times New Roman"/>
        </w:rPr>
        <w:t xml:space="preserve">. Hr V 10, </w:t>
      </w:r>
      <w:proofErr w:type="spellStart"/>
      <w:r w:rsidRPr="0002371A">
        <w:rPr>
          <w:rFonts w:ascii="Times New Roman" w:hAnsi="Times New Roman" w:cs="Times New Roman"/>
        </w:rPr>
        <w:t>fol</w:t>
      </w:r>
      <w:proofErr w:type="spellEnd"/>
      <w:r w:rsidRPr="0002371A">
        <w:rPr>
          <w:rFonts w:ascii="Times New Roman" w:hAnsi="Times New Roman" w:cs="Times New Roman"/>
        </w:rPr>
        <w:t>. 26.</w:t>
      </w:r>
      <w:bookmarkEnd w:id="172"/>
    </w:p>
  </w:footnote>
  <w:footnote w:id="295">
    <w:p w14:paraId="7AFEBEAF" w14:textId="77777777" w:rsidR="0002371A" w:rsidRPr="0002371A" w:rsidRDefault="0002371A" w:rsidP="00DC0448">
      <w:pPr>
        <w:pStyle w:val="Textpoznpodarou"/>
        <w:jc w:val="both"/>
        <w:rPr>
          <w:rFonts w:ascii="Times New Roman" w:hAnsi="Times New Roman" w:cs="Times New Roman"/>
        </w:rPr>
      </w:pPr>
      <w:r w:rsidRPr="0002371A">
        <w:rPr>
          <w:rStyle w:val="Znakapoznpodarou"/>
          <w:rFonts w:ascii="Times New Roman" w:hAnsi="Times New Roman" w:cs="Times New Roman"/>
        </w:rPr>
        <w:footnoteRef/>
      </w:r>
      <w:r w:rsidRPr="0002371A">
        <w:rPr>
          <w:rFonts w:ascii="Times New Roman" w:hAnsi="Times New Roman" w:cs="Times New Roman"/>
        </w:rPr>
        <w:t xml:space="preserve"> </w:t>
      </w:r>
      <w:bookmarkStart w:id="173" w:name="_Hlk121415784"/>
      <w:proofErr w:type="spellStart"/>
      <w:r w:rsidRPr="0002371A">
        <w:rPr>
          <w:rFonts w:ascii="Times New Roman" w:hAnsi="Times New Roman" w:cs="Times New Roman"/>
        </w:rPr>
        <w:t>SOkA</w:t>
      </w:r>
      <w:proofErr w:type="spellEnd"/>
      <w:r w:rsidRPr="0002371A">
        <w:rPr>
          <w:rFonts w:ascii="Times New Roman" w:hAnsi="Times New Roman" w:cs="Times New Roman"/>
        </w:rPr>
        <w:t xml:space="preserve"> Opava, fond Okresní úřad Opava I, Sčítací operáty z r. 1890 pro soudní okres Opava – Uhlířov, </w:t>
      </w:r>
      <w:proofErr w:type="spellStart"/>
      <w:r w:rsidRPr="0002371A">
        <w:rPr>
          <w:rFonts w:ascii="Times New Roman" w:hAnsi="Times New Roman" w:cs="Times New Roman"/>
        </w:rPr>
        <w:t>inv</w:t>
      </w:r>
      <w:proofErr w:type="spellEnd"/>
      <w:r w:rsidRPr="0002371A">
        <w:rPr>
          <w:rFonts w:ascii="Times New Roman" w:hAnsi="Times New Roman" w:cs="Times New Roman"/>
        </w:rPr>
        <w:t>. č. 1174, fascikl 146.</w:t>
      </w:r>
    </w:p>
    <w:bookmarkEnd w:id="173"/>
  </w:footnote>
  <w:footnote w:id="296">
    <w:p w14:paraId="19E63EA8" w14:textId="77777777" w:rsidR="0002371A" w:rsidRPr="0002371A" w:rsidRDefault="0002371A" w:rsidP="00DC0448">
      <w:pPr>
        <w:pStyle w:val="Textpoznpodarou"/>
        <w:jc w:val="both"/>
        <w:rPr>
          <w:rFonts w:ascii="Times New Roman" w:hAnsi="Times New Roman" w:cs="Times New Roman"/>
        </w:rPr>
      </w:pPr>
      <w:r w:rsidRPr="0002371A">
        <w:rPr>
          <w:rStyle w:val="Znakapoznpodarou"/>
          <w:rFonts w:ascii="Times New Roman" w:hAnsi="Times New Roman" w:cs="Times New Roman"/>
        </w:rPr>
        <w:footnoteRef/>
      </w:r>
      <w:r w:rsidRPr="0002371A">
        <w:rPr>
          <w:rFonts w:ascii="Times New Roman" w:hAnsi="Times New Roman" w:cs="Times New Roman"/>
        </w:rPr>
        <w:t xml:space="preserve"> </w:t>
      </w:r>
      <w:bookmarkStart w:id="174" w:name="_Hlk121415789"/>
      <w:proofErr w:type="spellStart"/>
      <w:r w:rsidRPr="0002371A">
        <w:rPr>
          <w:rFonts w:ascii="Times New Roman" w:hAnsi="Times New Roman" w:cs="Times New Roman"/>
        </w:rPr>
        <w:t>SOkA</w:t>
      </w:r>
      <w:proofErr w:type="spellEnd"/>
      <w:r w:rsidRPr="0002371A">
        <w:rPr>
          <w:rFonts w:ascii="Times New Roman" w:hAnsi="Times New Roman" w:cs="Times New Roman"/>
        </w:rPr>
        <w:t xml:space="preserve"> Opava, fond Okresní úřad Opava I, Sčítací operáty z r. 1900 pro soudní okres Opava – Budišovice, </w:t>
      </w:r>
      <w:proofErr w:type="spellStart"/>
      <w:r w:rsidRPr="0002371A">
        <w:rPr>
          <w:rFonts w:ascii="Times New Roman" w:hAnsi="Times New Roman" w:cs="Times New Roman"/>
        </w:rPr>
        <w:t>inv</w:t>
      </w:r>
      <w:proofErr w:type="spellEnd"/>
      <w:r w:rsidRPr="0002371A">
        <w:rPr>
          <w:rFonts w:ascii="Times New Roman" w:hAnsi="Times New Roman" w:cs="Times New Roman"/>
        </w:rPr>
        <w:t>. č. 1242, fascikl 224.</w:t>
      </w:r>
    </w:p>
    <w:bookmarkEnd w:id="174"/>
  </w:footnote>
  <w:footnote w:id="297">
    <w:p w14:paraId="30FE68E8" w14:textId="67C837D1" w:rsidR="0002371A" w:rsidRPr="0002371A" w:rsidRDefault="0002371A" w:rsidP="00DC0448">
      <w:pPr>
        <w:pStyle w:val="Textpoznpodarou"/>
        <w:jc w:val="both"/>
        <w:rPr>
          <w:rFonts w:ascii="Times New Roman" w:hAnsi="Times New Roman" w:cs="Times New Roman"/>
        </w:rPr>
      </w:pPr>
      <w:r w:rsidRPr="0002371A">
        <w:rPr>
          <w:rStyle w:val="Znakapoznpodarou"/>
          <w:rFonts w:ascii="Times New Roman" w:hAnsi="Times New Roman" w:cs="Times New Roman"/>
        </w:rPr>
        <w:footnoteRef/>
      </w:r>
      <w:r w:rsidRPr="0002371A">
        <w:rPr>
          <w:rFonts w:ascii="Times New Roman" w:hAnsi="Times New Roman" w:cs="Times New Roman"/>
        </w:rPr>
        <w:t xml:space="preserve"> </w:t>
      </w:r>
      <w:bookmarkStart w:id="175" w:name="_Hlk121415802"/>
      <w:r w:rsidRPr="0002371A">
        <w:rPr>
          <w:rFonts w:ascii="Times New Roman" w:hAnsi="Times New Roman" w:cs="Times New Roman"/>
        </w:rPr>
        <w:t xml:space="preserve">ZAO, </w:t>
      </w:r>
      <w:proofErr w:type="spellStart"/>
      <w:r w:rsidR="00651C04">
        <w:rPr>
          <w:rFonts w:ascii="Times New Roman" w:hAnsi="Times New Roman" w:cs="Times New Roman"/>
        </w:rPr>
        <w:t>SbM</w:t>
      </w:r>
      <w:proofErr w:type="spellEnd"/>
      <w:r w:rsidRPr="0002371A">
        <w:rPr>
          <w:rFonts w:ascii="Times New Roman" w:hAnsi="Times New Roman" w:cs="Times New Roman"/>
        </w:rPr>
        <w:t xml:space="preserve">, </w:t>
      </w:r>
      <w:r w:rsidR="00651C04" w:rsidRPr="0002371A">
        <w:rPr>
          <w:rFonts w:ascii="Times New Roman" w:hAnsi="Times New Roman" w:cs="Times New Roman"/>
        </w:rPr>
        <w:t>f</w:t>
      </w:r>
      <w:r w:rsidR="00651C04">
        <w:rPr>
          <w:rFonts w:ascii="Times New Roman" w:hAnsi="Times New Roman" w:cs="Times New Roman"/>
        </w:rPr>
        <w:t>arní</w:t>
      </w:r>
      <w:r w:rsidR="00651C04" w:rsidRPr="0002371A">
        <w:rPr>
          <w:rFonts w:ascii="Times New Roman" w:hAnsi="Times New Roman" w:cs="Times New Roman"/>
        </w:rPr>
        <w:t xml:space="preserve"> ú</w:t>
      </w:r>
      <w:r w:rsidR="00651C04">
        <w:rPr>
          <w:rFonts w:ascii="Times New Roman" w:hAnsi="Times New Roman" w:cs="Times New Roman"/>
        </w:rPr>
        <w:t>řad</w:t>
      </w:r>
      <w:r w:rsidR="00651C04" w:rsidRPr="0002371A">
        <w:rPr>
          <w:rFonts w:ascii="Times New Roman" w:hAnsi="Times New Roman" w:cs="Times New Roman"/>
        </w:rPr>
        <w:t xml:space="preserve"> </w:t>
      </w:r>
      <w:r w:rsidRPr="0002371A">
        <w:rPr>
          <w:rFonts w:ascii="Times New Roman" w:hAnsi="Times New Roman" w:cs="Times New Roman"/>
        </w:rPr>
        <w:t xml:space="preserve">Dolní Životice, matrika oddaných, </w:t>
      </w:r>
      <w:proofErr w:type="spellStart"/>
      <w:r w:rsidRPr="0002371A">
        <w:rPr>
          <w:rFonts w:ascii="Times New Roman" w:hAnsi="Times New Roman" w:cs="Times New Roman"/>
        </w:rPr>
        <w:t>inv</w:t>
      </w:r>
      <w:proofErr w:type="spellEnd"/>
      <w:r w:rsidRPr="0002371A">
        <w:rPr>
          <w:rFonts w:ascii="Times New Roman" w:hAnsi="Times New Roman" w:cs="Times New Roman"/>
        </w:rPr>
        <w:t xml:space="preserve">. č. 94, </w:t>
      </w:r>
      <w:proofErr w:type="spellStart"/>
      <w:r w:rsidRPr="0002371A">
        <w:rPr>
          <w:rFonts w:ascii="Times New Roman" w:hAnsi="Times New Roman" w:cs="Times New Roman"/>
        </w:rPr>
        <w:t>sig</w:t>
      </w:r>
      <w:proofErr w:type="spellEnd"/>
      <w:r w:rsidRPr="0002371A">
        <w:rPr>
          <w:rFonts w:ascii="Times New Roman" w:hAnsi="Times New Roman" w:cs="Times New Roman"/>
        </w:rPr>
        <w:t xml:space="preserve">. Op III 11, Tom. 2, </w:t>
      </w:r>
      <w:proofErr w:type="spellStart"/>
      <w:r w:rsidRPr="0002371A">
        <w:rPr>
          <w:rFonts w:ascii="Times New Roman" w:hAnsi="Times New Roman" w:cs="Times New Roman"/>
        </w:rPr>
        <w:t>fol</w:t>
      </w:r>
      <w:proofErr w:type="spellEnd"/>
      <w:r w:rsidRPr="0002371A">
        <w:rPr>
          <w:rFonts w:ascii="Times New Roman" w:hAnsi="Times New Roman" w:cs="Times New Roman"/>
        </w:rPr>
        <w:t>. 34.</w:t>
      </w:r>
    </w:p>
    <w:bookmarkEnd w:id="175"/>
  </w:footnote>
  <w:footnote w:id="298">
    <w:p w14:paraId="2B0B56C3" w14:textId="0F4B3105" w:rsidR="0002371A" w:rsidRPr="0002371A" w:rsidRDefault="0002371A" w:rsidP="00DC0448">
      <w:pPr>
        <w:pStyle w:val="Textpoznpodarou"/>
        <w:jc w:val="both"/>
        <w:rPr>
          <w:rFonts w:ascii="Times New Roman" w:hAnsi="Times New Roman" w:cs="Times New Roman"/>
        </w:rPr>
      </w:pPr>
      <w:r w:rsidRPr="0002371A">
        <w:rPr>
          <w:rStyle w:val="Znakapoznpodarou"/>
          <w:rFonts w:ascii="Times New Roman" w:hAnsi="Times New Roman" w:cs="Times New Roman"/>
        </w:rPr>
        <w:footnoteRef/>
      </w:r>
      <w:r w:rsidRPr="0002371A">
        <w:rPr>
          <w:rFonts w:ascii="Times New Roman" w:hAnsi="Times New Roman" w:cs="Times New Roman"/>
        </w:rPr>
        <w:t xml:space="preserve"> </w:t>
      </w:r>
      <w:bookmarkStart w:id="176" w:name="_Hlk121415808"/>
      <w:r w:rsidRPr="0002371A">
        <w:rPr>
          <w:rFonts w:ascii="Times New Roman" w:hAnsi="Times New Roman" w:cs="Times New Roman"/>
        </w:rPr>
        <w:t xml:space="preserve">ZAO, </w:t>
      </w:r>
      <w:proofErr w:type="spellStart"/>
      <w:r w:rsidR="00651C04">
        <w:rPr>
          <w:rFonts w:ascii="Times New Roman" w:hAnsi="Times New Roman" w:cs="Times New Roman"/>
        </w:rPr>
        <w:t>SbM</w:t>
      </w:r>
      <w:proofErr w:type="spellEnd"/>
      <w:r w:rsidRPr="0002371A">
        <w:rPr>
          <w:rFonts w:ascii="Times New Roman" w:hAnsi="Times New Roman" w:cs="Times New Roman"/>
        </w:rPr>
        <w:t>, f</w:t>
      </w:r>
      <w:r w:rsidR="00DC0448">
        <w:rPr>
          <w:rFonts w:ascii="Times New Roman" w:hAnsi="Times New Roman" w:cs="Times New Roman"/>
        </w:rPr>
        <w:t>arní</w:t>
      </w:r>
      <w:r w:rsidRPr="0002371A">
        <w:rPr>
          <w:rFonts w:ascii="Times New Roman" w:hAnsi="Times New Roman" w:cs="Times New Roman"/>
        </w:rPr>
        <w:t xml:space="preserve"> ú</w:t>
      </w:r>
      <w:r w:rsidR="00DC0448">
        <w:rPr>
          <w:rFonts w:ascii="Times New Roman" w:hAnsi="Times New Roman" w:cs="Times New Roman"/>
        </w:rPr>
        <w:t>řad</w:t>
      </w:r>
      <w:r w:rsidRPr="0002371A">
        <w:rPr>
          <w:rFonts w:ascii="Times New Roman" w:hAnsi="Times New Roman" w:cs="Times New Roman"/>
        </w:rPr>
        <w:t xml:space="preserve"> Štáblovice, matrika narozených, </w:t>
      </w:r>
      <w:proofErr w:type="spellStart"/>
      <w:r w:rsidRPr="0002371A">
        <w:rPr>
          <w:rFonts w:ascii="Times New Roman" w:hAnsi="Times New Roman" w:cs="Times New Roman"/>
        </w:rPr>
        <w:t>inv</w:t>
      </w:r>
      <w:proofErr w:type="spellEnd"/>
      <w:r w:rsidRPr="0002371A">
        <w:rPr>
          <w:rFonts w:ascii="Times New Roman" w:hAnsi="Times New Roman" w:cs="Times New Roman"/>
        </w:rPr>
        <w:t xml:space="preserve">. č. 13049, </w:t>
      </w:r>
      <w:proofErr w:type="spellStart"/>
      <w:r w:rsidRPr="0002371A">
        <w:rPr>
          <w:rFonts w:ascii="Times New Roman" w:hAnsi="Times New Roman" w:cs="Times New Roman"/>
        </w:rPr>
        <w:t>sig</w:t>
      </w:r>
      <w:proofErr w:type="spellEnd"/>
      <w:r w:rsidRPr="0002371A">
        <w:rPr>
          <w:rFonts w:ascii="Times New Roman" w:hAnsi="Times New Roman" w:cs="Times New Roman"/>
        </w:rPr>
        <w:t>. Op XV 16. sv. VI., s. 10.</w:t>
      </w:r>
    </w:p>
    <w:bookmarkEnd w:id="176"/>
  </w:footnote>
  <w:footnote w:id="299">
    <w:p w14:paraId="6D0C3F71" w14:textId="77777777" w:rsidR="0002371A" w:rsidRPr="0002371A" w:rsidRDefault="0002371A" w:rsidP="00DC0448">
      <w:pPr>
        <w:pStyle w:val="Textpoznpodarou"/>
        <w:jc w:val="both"/>
        <w:rPr>
          <w:rFonts w:ascii="Times New Roman" w:hAnsi="Times New Roman" w:cs="Times New Roman"/>
        </w:rPr>
      </w:pPr>
      <w:r w:rsidRPr="0002371A">
        <w:rPr>
          <w:rStyle w:val="Znakapoznpodarou"/>
          <w:rFonts w:ascii="Times New Roman" w:hAnsi="Times New Roman" w:cs="Times New Roman"/>
        </w:rPr>
        <w:footnoteRef/>
      </w:r>
      <w:r w:rsidRPr="0002371A">
        <w:rPr>
          <w:rFonts w:ascii="Times New Roman" w:hAnsi="Times New Roman" w:cs="Times New Roman"/>
        </w:rPr>
        <w:t xml:space="preserve"> </w:t>
      </w:r>
      <w:r w:rsidRPr="0002371A">
        <w:rPr>
          <w:rFonts w:ascii="Times New Roman" w:hAnsi="Times New Roman" w:cs="Times New Roman"/>
          <w:i/>
          <w:iCs/>
        </w:rPr>
        <w:t>Tamtéž</w:t>
      </w:r>
      <w:r w:rsidRPr="0002371A">
        <w:rPr>
          <w:rFonts w:ascii="Times New Roman" w:hAnsi="Times New Roman" w:cs="Times New Roman"/>
        </w:rPr>
        <w:t>, s. 13.</w:t>
      </w:r>
    </w:p>
  </w:footnote>
  <w:footnote w:id="300">
    <w:p w14:paraId="09EAD2A2" w14:textId="77777777" w:rsidR="0002371A" w:rsidRDefault="0002371A" w:rsidP="00DC0448">
      <w:pPr>
        <w:pStyle w:val="Textpoznpodarou"/>
        <w:jc w:val="both"/>
      </w:pPr>
      <w:r w:rsidRPr="0002371A">
        <w:rPr>
          <w:rStyle w:val="Znakapoznpodarou"/>
          <w:rFonts w:ascii="Times New Roman" w:hAnsi="Times New Roman" w:cs="Times New Roman"/>
        </w:rPr>
        <w:footnoteRef/>
      </w:r>
      <w:r w:rsidRPr="0002371A">
        <w:rPr>
          <w:rFonts w:ascii="Times New Roman" w:hAnsi="Times New Roman" w:cs="Times New Roman"/>
        </w:rPr>
        <w:t xml:space="preserve"> </w:t>
      </w:r>
      <w:r w:rsidRPr="0002371A">
        <w:rPr>
          <w:rFonts w:ascii="Times New Roman" w:hAnsi="Times New Roman" w:cs="Times New Roman"/>
          <w:i/>
          <w:iCs/>
        </w:rPr>
        <w:t>Tamtéž</w:t>
      </w:r>
      <w:r w:rsidRPr="0002371A">
        <w:rPr>
          <w:rFonts w:ascii="Times New Roman" w:hAnsi="Times New Roman" w:cs="Times New Roman"/>
        </w:rPr>
        <w:t>, s. 17.</w:t>
      </w:r>
    </w:p>
  </w:footnote>
  <w:footnote w:id="301">
    <w:p w14:paraId="109F38A4" w14:textId="77777777" w:rsidR="0002371A" w:rsidRPr="0002371A" w:rsidRDefault="0002371A" w:rsidP="00DC0448">
      <w:pPr>
        <w:pStyle w:val="Textpoznpodarou"/>
        <w:jc w:val="both"/>
        <w:rPr>
          <w:rFonts w:ascii="Times New Roman" w:hAnsi="Times New Roman" w:cs="Times New Roman"/>
        </w:rPr>
      </w:pPr>
      <w:r w:rsidRPr="0002371A">
        <w:rPr>
          <w:rStyle w:val="Znakapoznpodarou"/>
          <w:rFonts w:ascii="Times New Roman" w:hAnsi="Times New Roman" w:cs="Times New Roman"/>
        </w:rPr>
        <w:footnoteRef/>
      </w:r>
      <w:r w:rsidRPr="0002371A">
        <w:rPr>
          <w:rFonts w:ascii="Times New Roman" w:hAnsi="Times New Roman" w:cs="Times New Roman"/>
        </w:rPr>
        <w:t xml:space="preserve"> </w:t>
      </w:r>
      <w:r w:rsidRPr="0002371A">
        <w:rPr>
          <w:rFonts w:ascii="Times New Roman" w:hAnsi="Times New Roman" w:cs="Times New Roman"/>
          <w:i/>
          <w:iCs/>
        </w:rPr>
        <w:t>Tamtéž</w:t>
      </w:r>
      <w:r w:rsidRPr="0002371A">
        <w:rPr>
          <w:rFonts w:ascii="Times New Roman" w:hAnsi="Times New Roman" w:cs="Times New Roman"/>
        </w:rPr>
        <w:t>, s. 24.</w:t>
      </w:r>
    </w:p>
  </w:footnote>
  <w:footnote w:id="302">
    <w:p w14:paraId="474CB05D" w14:textId="799C95C7" w:rsidR="0002371A" w:rsidRPr="0002371A" w:rsidRDefault="0002371A" w:rsidP="00DC0448">
      <w:pPr>
        <w:pStyle w:val="Textpoznpodarou"/>
        <w:jc w:val="both"/>
        <w:rPr>
          <w:rFonts w:ascii="Times New Roman" w:hAnsi="Times New Roman" w:cs="Times New Roman"/>
        </w:rPr>
      </w:pPr>
      <w:r w:rsidRPr="0002371A">
        <w:rPr>
          <w:rStyle w:val="Znakapoznpodarou"/>
          <w:rFonts w:ascii="Times New Roman" w:hAnsi="Times New Roman" w:cs="Times New Roman"/>
        </w:rPr>
        <w:footnoteRef/>
      </w:r>
      <w:r w:rsidRPr="0002371A">
        <w:rPr>
          <w:rFonts w:ascii="Times New Roman" w:hAnsi="Times New Roman" w:cs="Times New Roman"/>
        </w:rPr>
        <w:t xml:space="preserve"> ZAO, </w:t>
      </w:r>
      <w:bookmarkStart w:id="177" w:name="_Hlk121415831"/>
      <w:proofErr w:type="spellStart"/>
      <w:r w:rsidR="00DC0448">
        <w:rPr>
          <w:rFonts w:ascii="Times New Roman" w:hAnsi="Times New Roman" w:cs="Times New Roman"/>
        </w:rPr>
        <w:t>SbM</w:t>
      </w:r>
      <w:proofErr w:type="spellEnd"/>
      <w:r w:rsidRPr="0002371A">
        <w:rPr>
          <w:rFonts w:ascii="Times New Roman" w:hAnsi="Times New Roman" w:cs="Times New Roman"/>
        </w:rPr>
        <w:t>, f</w:t>
      </w:r>
      <w:r w:rsidR="00DC0448">
        <w:rPr>
          <w:rFonts w:ascii="Times New Roman" w:hAnsi="Times New Roman" w:cs="Times New Roman"/>
        </w:rPr>
        <w:t>arní</w:t>
      </w:r>
      <w:r w:rsidRPr="0002371A">
        <w:rPr>
          <w:rFonts w:ascii="Times New Roman" w:hAnsi="Times New Roman" w:cs="Times New Roman"/>
        </w:rPr>
        <w:t xml:space="preserve"> ú</w:t>
      </w:r>
      <w:r w:rsidR="00DC0448">
        <w:rPr>
          <w:rFonts w:ascii="Times New Roman" w:hAnsi="Times New Roman" w:cs="Times New Roman"/>
        </w:rPr>
        <w:t>řad</w:t>
      </w:r>
      <w:r w:rsidRPr="0002371A">
        <w:rPr>
          <w:rFonts w:ascii="Times New Roman" w:hAnsi="Times New Roman" w:cs="Times New Roman"/>
        </w:rPr>
        <w:t xml:space="preserve"> Štáblovice, matrika zemřelých, </w:t>
      </w:r>
      <w:proofErr w:type="spellStart"/>
      <w:r w:rsidRPr="0002371A">
        <w:rPr>
          <w:rFonts w:ascii="Times New Roman" w:hAnsi="Times New Roman" w:cs="Times New Roman"/>
        </w:rPr>
        <w:t>inv</w:t>
      </w:r>
      <w:proofErr w:type="spellEnd"/>
      <w:r w:rsidRPr="0002371A">
        <w:rPr>
          <w:rFonts w:ascii="Times New Roman" w:hAnsi="Times New Roman" w:cs="Times New Roman"/>
        </w:rPr>
        <w:t xml:space="preserve">. č. 8490, </w:t>
      </w:r>
      <w:proofErr w:type="spellStart"/>
      <w:r w:rsidRPr="0002371A">
        <w:rPr>
          <w:rFonts w:ascii="Times New Roman" w:hAnsi="Times New Roman" w:cs="Times New Roman"/>
        </w:rPr>
        <w:t>sig</w:t>
      </w:r>
      <w:proofErr w:type="spellEnd"/>
      <w:r w:rsidRPr="0002371A">
        <w:rPr>
          <w:rFonts w:ascii="Times New Roman" w:hAnsi="Times New Roman" w:cs="Times New Roman"/>
        </w:rPr>
        <w:t>. Op XV 10, sv. IV., s. 14.</w:t>
      </w:r>
    </w:p>
    <w:bookmarkEnd w:id="177"/>
  </w:footnote>
  <w:footnote w:id="303">
    <w:p w14:paraId="6416AFE2" w14:textId="77777777" w:rsidR="0002371A" w:rsidRPr="0002371A" w:rsidRDefault="0002371A" w:rsidP="00DC0448">
      <w:pPr>
        <w:pStyle w:val="Textpoznpodarou"/>
        <w:jc w:val="both"/>
        <w:rPr>
          <w:rFonts w:ascii="Times New Roman" w:hAnsi="Times New Roman" w:cs="Times New Roman"/>
        </w:rPr>
      </w:pPr>
      <w:r w:rsidRPr="0002371A">
        <w:rPr>
          <w:rStyle w:val="Znakapoznpodarou"/>
          <w:rFonts w:ascii="Times New Roman" w:hAnsi="Times New Roman" w:cs="Times New Roman"/>
        </w:rPr>
        <w:footnoteRef/>
      </w:r>
      <w:r w:rsidRPr="0002371A">
        <w:rPr>
          <w:rFonts w:ascii="Times New Roman" w:hAnsi="Times New Roman" w:cs="Times New Roman"/>
        </w:rPr>
        <w:t xml:space="preserve"> </w:t>
      </w:r>
      <w:r w:rsidRPr="0002371A">
        <w:rPr>
          <w:rFonts w:ascii="Times New Roman" w:hAnsi="Times New Roman" w:cs="Times New Roman"/>
          <w:i/>
          <w:iCs/>
        </w:rPr>
        <w:t>Tamtéž</w:t>
      </w:r>
      <w:r w:rsidRPr="0002371A">
        <w:rPr>
          <w:rFonts w:ascii="Times New Roman" w:hAnsi="Times New Roman" w:cs="Times New Roman"/>
        </w:rPr>
        <w:t>, s. 14.</w:t>
      </w:r>
    </w:p>
  </w:footnote>
  <w:footnote w:id="304">
    <w:p w14:paraId="697CAA91" w14:textId="77777777" w:rsidR="0002371A" w:rsidRPr="0002371A" w:rsidRDefault="0002371A" w:rsidP="0002371A">
      <w:pPr>
        <w:pStyle w:val="Textpoznpodarou"/>
        <w:rPr>
          <w:rFonts w:ascii="Times New Roman" w:hAnsi="Times New Roman" w:cs="Times New Roman"/>
        </w:rPr>
      </w:pPr>
      <w:r w:rsidRPr="0002371A">
        <w:rPr>
          <w:rStyle w:val="Znakapoznpodarou"/>
          <w:rFonts w:ascii="Times New Roman" w:hAnsi="Times New Roman" w:cs="Times New Roman"/>
        </w:rPr>
        <w:footnoteRef/>
      </w:r>
      <w:r w:rsidRPr="0002371A">
        <w:rPr>
          <w:rFonts w:ascii="Times New Roman" w:hAnsi="Times New Roman" w:cs="Times New Roman"/>
        </w:rPr>
        <w:t xml:space="preserve"> </w:t>
      </w:r>
      <w:proofErr w:type="spellStart"/>
      <w:r w:rsidRPr="0002371A">
        <w:rPr>
          <w:rFonts w:ascii="Times New Roman" w:hAnsi="Times New Roman" w:cs="Times New Roman"/>
        </w:rPr>
        <w:t>SOkA</w:t>
      </w:r>
      <w:proofErr w:type="spellEnd"/>
      <w:r w:rsidRPr="0002371A">
        <w:rPr>
          <w:rFonts w:ascii="Times New Roman" w:hAnsi="Times New Roman" w:cs="Times New Roman"/>
        </w:rPr>
        <w:t xml:space="preserve"> Opava, Okresní soud Opava I., Poslední vůle Františka Juchelky 1899, karton 16, </w:t>
      </w:r>
      <w:proofErr w:type="spellStart"/>
      <w:r w:rsidRPr="0002371A">
        <w:rPr>
          <w:rFonts w:ascii="Times New Roman" w:hAnsi="Times New Roman" w:cs="Times New Roman"/>
        </w:rPr>
        <w:t>inv</w:t>
      </w:r>
      <w:proofErr w:type="spellEnd"/>
      <w:r w:rsidRPr="0002371A">
        <w:rPr>
          <w:rFonts w:ascii="Times New Roman" w:hAnsi="Times New Roman" w:cs="Times New Roman"/>
        </w:rPr>
        <w:t>. č. 61/1899.</w:t>
      </w:r>
    </w:p>
  </w:footnote>
  <w:footnote w:id="305">
    <w:p w14:paraId="6EA87442" w14:textId="7DDD21D3" w:rsidR="0002371A" w:rsidRPr="0002371A" w:rsidRDefault="0002371A" w:rsidP="0002371A">
      <w:pPr>
        <w:pStyle w:val="Textpoznpodarou"/>
        <w:rPr>
          <w:rFonts w:ascii="Times New Roman" w:hAnsi="Times New Roman" w:cs="Times New Roman"/>
        </w:rPr>
      </w:pPr>
      <w:r w:rsidRPr="0002371A">
        <w:rPr>
          <w:rStyle w:val="Znakapoznpodarou"/>
          <w:rFonts w:ascii="Times New Roman" w:hAnsi="Times New Roman" w:cs="Times New Roman"/>
        </w:rPr>
        <w:footnoteRef/>
      </w:r>
      <w:r w:rsidRPr="0002371A">
        <w:rPr>
          <w:rFonts w:ascii="Times New Roman" w:hAnsi="Times New Roman" w:cs="Times New Roman"/>
        </w:rPr>
        <w:t xml:space="preserve"> </w:t>
      </w:r>
      <w:bookmarkStart w:id="179" w:name="_Hlk121417378"/>
      <w:r w:rsidRPr="0002371A">
        <w:rPr>
          <w:rFonts w:ascii="Times New Roman" w:hAnsi="Times New Roman" w:cs="Times New Roman"/>
        </w:rPr>
        <w:t xml:space="preserve">ZAO, </w:t>
      </w:r>
      <w:proofErr w:type="spellStart"/>
      <w:r w:rsidR="00592144">
        <w:rPr>
          <w:rFonts w:ascii="Times New Roman" w:hAnsi="Times New Roman" w:cs="Times New Roman"/>
        </w:rPr>
        <w:t>SbM</w:t>
      </w:r>
      <w:proofErr w:type="spellEnd"/>
      <w:r w:rsidRPr="0002371A">
        <w:rPr>
          <w:rFonts w:ascii="Times New Roman" w:hAnsi="Times New Roman" w:cs="Times New Roman"/>
        </w:rPr>
        <w:t>, f</w:t>
      </w:r>
      <w:r w:rsidR="00592144">
        <w:rPr>
          <w:rFonts w:ascii="Times New Roman" w:hAnsi="Times New Roman" w:cs="Times New Roman"/>
        </w:rPr>
        <w:t>arní</w:t>
      </w:r>
      <w:r w:rsidRPr="0002371A">
        <w:rPr>
          <w:rFonts w:ascii="Times New Roman" w:hAnsi="Times New Roman" w:cs="Times New Roman"/>
        </w:rPr>
        <w:t xml:space="preserve"> ú</w:t>
      </w:r>
      <w:r w:rsidR="00592144">
        <w:rPr>
          <w:rFonts w:ascii="Times New Roman" w:hAnsi="Times New Roman" w:cs="Times New Roman"/>
        </w:rPr>
        <w:t>řad</w:t>
      </w:r>
      <w:r w:rsidRPr="0002371A">
        <w:rPr>
          <w:rFonts w:ascii="Times New Roman" w:hAnsi="Times New Roman" w:cs="Times New Roman"/>
        </w:rPr>
        <w:t xml:space="preserve"> Štáblovice, matrika zemřelých, </w:t>
      </w:r>
      <w:proofErr w:type="spellStart"/>
      <w:r w:rsidRPr="0002371A">
        <w:rPr>
          <w:rFonts w:ascii="Times New Roman" w:hAnsi="Times New Roman" w:cs="Times New Roman"/>
        </w:rPr>
        <w:t>inv</w:t>
      </w:r>
      <w:proofErr w:type="spellEnd"/>
      <w:r w:rsidRPr="0002371A">
        <w:rPr>
          <w:rFonts w:ascii="Times New Roman" w:hAnsi="Times New Roman" w:cs="Times New Roman"/>
        </w:rPr>
        <w:t xml:space="preserve">. č. 8490, </w:t>
      </w:r>
      <w:proofErr w:type="spellStart"/>
      <w:r w:rsidRPr="0002371A">
        <w:rPr>
          <w:rFonts w:ascii="Times New Roman" w:hAnsi="Times New Roman" w:cs="Times New Roman"/>
        </w:rPr>
        <w:t>sig</w:t>
      </w:r>
      <w:proofErr w:type="spellEnd"/>
      <w:r w:rsidRPr="0002371A">
        <w:rPr>
          <w:rFonts w:ascii="Times New Roman" w:hAnsi="Times New Roman" w:cs="Times New Roman"/>
        </w:rPr>
        <w:t>. Op XV 10, sv. IV., s. 22.</w:t>
      </w:r>
      <w:bookmarkEnd w:id="179"/>
    </w:p>
  </w:footnote>
  <w:footnote w:id="306">
    <w:p w14:paraId="4F810448" w14:textId="1385DCB2" w:rsidR="0002371A" w:rsidRPr="0002371A" w:rsidRDefault="0002371A" w:rsidP="0002371A">
      <w:pPr>
        <w:pStyle w:val="Textpoznpodarou"/>
        <w:rPr>
          <w:rFonts w:ascii="Times New Roman" w:hAnsi="Times New Roman" w:cs="Times New Roman"/>
        </w:rPr>
      </w:pPr>
      <w:r w:rsidRPr="0002371A">
        <w:rPr>
          <w:rStyle w:val="Znakapoznpodarou"/>
          <w:rFonts w:ascii="Times New Roman" w:hAnsi="Times New Roman" w:cs="Times New Roman"/>
        </w:rPr>
        <w:footnoteRef/>
      </w:r>
      <w:r w:rsidRPr="0002371A">
        <w:rPr>
          <w:rFonts w:ascii="Times New Roman" w:hAnsi="Times New Roman" w:cs="Times New Roman"/>
        </w:rPr>
        <w:t xml:space="preserve"> </w:t>
      </w:r>
      <w:r w:rsidRPr="0002371A">
        <w:rPr>
          <w:rFonts w:ascii="Times New Roman" w:hAnsi="Times New Roman" w:cs="Times New Roman"/>
          <w:i/>
          <w:iCs/>
        </w:rPr>
        <w:t>Národ a škola</w:t>
      </w:r>
      <w:r w:rsidRPr="0002371A">
        <w:rPr>
          <w:rFonts w:ascii="Times New Roman" w:hAnsi="Times New Roman" w:cs="Times New Roman"/>
        </w:rPr>
        <w:t xml:space="preserve"> XX, 1899, č. 14, s. 289.</w:t>
      </w:r>
    </w:p>
  </w:footnote>
  <w:footnote w:id="307">
    <w:p w14:paraId="238E252F" w14:textId="77777777" w:rsidR="0002371A" w:rsidRPr="0002371A" w:rsidRDefault="0002371A" w:rsidP="0002371A">
      <w:pPr>
        <w:pStyle w:val="Textpoznpodarou"/>
        <w:rPr>
          <w:rFonts w:ascii="Times New Roman" w:hAnsi="Times New Roman" w:cs="Times New Roman"/>
        </w:rPr>
      </w:pPr>
      <w:r w:rsidRPr="0002371A">
        <w:rPr>
          <w:rStyle w:val="Znakapoznpodarou"/>
          <w:rFonts w:ascii="Times New Roman" w:hAnsi="Times New Roman" w:cs="Times New Roman"/>
        </w:rPr>
        <w:footnoteRef/>
      </w:r>
      <w:r w:rsidRPr="0002371A">
        <w:rPr>
          <w:rFonts w:ascii="Times New Roman" w:hAnsi="Times New Roman" w:cs="Times New Roman"/>
        </w:rPr>
        <w:t xml:space="preserve"> </w:t>
      </w:r>
      <w:r w:rsidRPr="00592144">
        <w:rPr>
          <w:rFonts w:ascii="Times New Roman" w:hAnsi="Times New Roman" w:cs="Times New Roman"/>
          <w:i/>
          <w:iCs/>
        </w:rPr>
        <w:t>Tamtéž</w:t>
      </w:r>
      <w:r w:rsidRPr="0002371A">
        <w:rPr>
          <w:rFonts w:ascii="Times New Roman" w:hAnsi="Times New Roman" w:cs="Times New Roman"/>
        </w:rPr>
        <w:t>, s 289.</w:t>
      </w:r>
    </w:p>
  </w:footnote>
  <w:footnote w:id="308">
    <w:p w14:paraId="1F354C8D" w14:textId="4C73DA2D" w:rsidR="0002371A" w:rsidRDefault="0002371A" w:rsidP="0002371A">
      <w:pPr>
        <w:pStyle w:val="Textpoznpodarou"/>
      </w:pPr>
      <w:r w:rsidRPr="0002371A">
        <w:rPr>
          <w:rStyle w:val="Znakapoznpodarou"/>
          <w:rFonts w:ascii="Times New Roman" w:hAnsi="Times New Roman" w:cs="Times New Roman"/>
        </w:rPr>
        <w:footnoteRef/>
      </w:r>
      <w:r w:rsidRPr="0002371A">
        <w:rPr>
          <w:rFonts w:ascii="Times New Roman" w:hAnsi="Times New Roman" w:cs="Times New Roman"/>
        </w:rPr>
        <w:t xml:space="preserve"> </w:t>
      </w:r>
      <w:r w:rsidRPr="0002371A">
        <w:rPr>
          <w:rFonts w:ascii="Times New Roman" w:hAnsi="Times New Roman" w:cs="Times New Roman"/>
          <w:i/>
          <w:iCs/>
        </w:rPr>
        <w:t xml:space="preserve">Opavský </w:t>
      </w:r>
      <w:proofErr w:type="spellStart"/>
      <w:r w:rsidRPr="0002371A">
        <w:rPr>
          <w:rFonts w:ascii="Times New Roman" w:hAnsi="Times New Roman" w:cs="Times New Roman"/>
          <w:i/>
          <w:iCs/>
        </w:rPr>
        <w:t>Týdenník</w:t>
      </w:r>
      <w:proofErr w:type="spellEnd"/>
      <w:r w:rsidR="00592144">
        <w:rPr>
          <w:rFonts w:ascii="Times New Roman" w:hAnsi="Times New Roman" w:cs="Times New Roman"/>
        </w:rPr>
        <w:t xml:space="preserve"> </w:t>
      </w:r>
      <w:r w:rsidRPr="0002371A">
        <w:rPr>
          <w:rFonts w:ascii="Times New Roman" w:hAnsi="Times New Roman" w:cs="Times New Roman"/>
        </w:rPr>
        <w:t>XXX, 1899, č. 37, s. 4.</w:t>
      </w:r>
    </w:p>
  </w:footnote>
  <w:footnote w:id="309">
    <w:p w14:paraId="5AC673D8" w14:textId="77777777" w:rsidR="0002371A" w:rsidRPr="00FA2790" w:rsidRDefault="0002371A" w:rsidP="00FA2790">
      <w:pPr>
        <w:pStyle w:val="Textpoznpodarou"/>
        <w:jc w:val="both"/>
        <w:rPr>
          <w:rFonts w:ascii="Times New Roman" w:hAnsi="Times New Roman" w:cs="Times New Roman"/>
        </w:rPr>
      </w:pPr>
      <w:r w:rsidRPr="00FA2790">
        <w:rPr>
          <w:rStyle w:val="Znakapoznpodarou"/>
          <w:rFonts w:ascii="Times New Roman" w:hAnsi="Times New Roman" w:cs="Times New Roman"/>
        </w:rPr>
        <w:footnoteRef/>
      </w:r>
      <w:r w:rsidRPr="00FA2790">
        <w:rPr>
          <w:rFonts w:ascii="Times New Roman" w:hAnsi="Times New Roman" w:cs="Times New Roman"/>
        </w:rPr>
        <w:t xml:space="preserve"> </w:t>
      </w:r>
      <w:r w:rsidRPr="00FA2790">
        <w:rPr>
          <w:rFonts w:ascii="Times New Roman" w:hAnsi="Times New Roman" w:cs="Times New Roman"/>
          <w:i/>
          <w:iCs/>
        </w:rPr>
        <w:t>Národ a škola</w:t>
      </w:r>
      <w:r w:rsidRPr="00FA2790">
        <w:rPr>
          <w:rFonts w:ascii="Times New Roman" w:hAnsi="Times New Roman" w:cs="Times New Roman"/>
        </w:rPr>
        <w:t>, XX, 1899, č. 16, s. 334-335.</w:t>
      </w:r>
    </w:p>
  </w:footnote>
  <w:footnote w:id="310">
    <w:p w14:paraId="7896CA3C" w14:textId="6FBC51CD" w:rsidR="00592144" w:rsidRPr="00FA2790" w:rsidRDefault="00592144" w:rsidP="00FA2790">
      <w:pPr>
        <w:pStyle w:val="Textpoznpodarou"/>
        <w:jc w:val="both"/>
        <w:rPr>
          <w:rFonts w:ascii="Times New Roman" w:hAnsi="Times New Roman" w:cs="Times New Roman"/>
        </w:rPr>
      </w:pPr>
      <w:r w:rsidRPr="00FA2790">
        <w:rPr>
          <w:rStyle w:val="Znakapoznpodarou"/>
          <w:rFonts w:ascii="Times New Roman" w:hAnsi="Times New Roman" w:cs="Times New Roman"/>
        </w:rPr>
        <w:footnoteRef/>
      </w:r>
      <w:r w:rsidRPr="00FA2790">
        <w:rPr>
          <w:rFonts w:ascii="Times New Roman" w:hAnsi="Times New Roman" w:cs="Times New Roman"/>
        </w:rPr>
        <w:t xml:space="preserve"> </w:t>
      </w:r>
      <w:bookmarkStart w:id="180" w:name="_Hlk121417315"/>
      <w:bookmarkStart w:id="181" w:name="_Hlk121419403"/>
      <w:r w:rsidRPr="00FA2790">
        <w:rPr>
          <w:rFonts w:ascii="Times New Roman" w:hAnsi="Times New Roman" w:cs="Times New Roman"/>
          <w:i/>
          <w:iCs/>
        </w:rPr>
        <w:t xml:space="preserve">Opavský </w:t>
      </w:r>
      <w:proofErr w:type="spellStart"/>
      <w:r w:rsidRPr="00FA2790">
        <w:rPr>
          <w:rFonts w:ascii="Times New Roman" w:hAnsi="Times New Roman" w:cs="Times New Roman"/>
          <w:i/>
          <w:iCs/>
        </w:rPr>
        <w:t>Týdenník</w:t>
      </w:r>
      <w:proofErr w:type="spellEnd"/>
      <w:r w:rsidRPr="00FA2790">
        <w:rPr>
          <w:rFonts w:ascii="Times New Roman" w:hAnsi="Times New Roman" w:cs="Times New Roman"/>
        </w:rPr>
        <w:t xml:space="preserve"> XXX, 1899, č. 8</w:t>
      </w:r>
      <w:bookmarkEnd w:id="180"/>
      <w:r w:rsidRPr="00FA2790">
        <w:rPr>
          <w:rFonts w:ascii="Times New Roman" w:hAnsi="Times New Roman" w:cs="Times New Roman"/>
        </w:rPr>
        <w:t>, s. 4.</w:t>
      </w:r>
    </w:p>
    <w:bookmarkEnd w:id="181"/>
  </w:footnote>
  <w:footnote w:id="311">
    <w:p w14:paraId="7232AF9D" w14:textId="0136D292" w:rsidR="00811D84" w:rsidRPr="00FA2790" w:rsidRDefault="00811D84" w:rsidP="00FA2790">
      <w:pPr>
        <w:pStyle w:val="Textpoznpodarou"/>
        <w:jc w:val="both"/>
        <w:rPr>
          <w:rFonts w:ascii="Times New Roman" w:hAnsi="Times New Roman" w:cs="Times New Roman"/>
        </w:rPr>
      </w:pPr>
      <w:r w:rsidRPr="00FA2790">
        <w:rPr>
          <w:rStyle w:val="Znakapoznpodarou"/>
          <w:rFonts w:ascii="Times New Roman" w:hAnsi="Times New Roman" w:cs="Times New Roman"/>
        </w:rPr>
        <w:footnoteRef/>
      </w:r>
      <w:r w:rsidRPr="00FA2790">
        <w:rPr>
          <w:rFonts w:ascii="Times New Roman" w:hAnsi="Times New Roman" w:cs="Times New Roman"/>
        </w:rPr>
        <w:t xml:space="preserve"> </w:t>
      </w:r>
      <w:bookmarkStart w:id="182" w:name="_Hlk121419392"/>
      <w:r w:rsidRPr="00FA2790">
        <w:rPr>
          <w:rFonts w:ascii="Times New Roman" w:hAnsi="Times New Roman" w:cs="Times New Roman"/>
          <w:i/>
          <w:iCs/>
        </w:rPr>
        <w:t xml:space="preserve">Příloha k Opavskému </w:t>
      </w:r>
      <w:proofErr w:type="spellStart"/>
      <w:r w:rsidRPr="00FA2790">
        <w:rPr>
          <w:rFonts w:ascii="Times New Roman" w:hAnsi="Times New Roman" w:cs="Times New Roman"/>
          <w:i/>
          <w:iCs/>
        </w:rPr>
        <w:t>Týdenníku</w:t>
      </w:r>
      <w:proofErr w:type="spellEnd"/>
      <w:r w:rsidRPr="00FA2790">
        <w:rPr>
          <w:rFonts w:ascii="Times New Roman" w:hAnsi="Times New Roman" w:cs="Times New Roman"/>
        </w:rPr>
        <w:t xml:space="preserve"> XXXI, 1900, č. 53</w:t>
      </w:r>
      <w:bookmarkEnd w:id="182"/>
      <w:r w:rsidRPr="00FA2790">
        <w:rPr>
          <w:rFonts w:ascii="Times New Roman" w:hAnsi="Times New Roman" w:cs="Times New Roman"/>
        </w:rPr>
        <w:t>, s. 1.</w:t>
      </w:r>
    </w:p>
  </w:footnote>
  <w:footnote w:id="312">
    <w:p w14:paraId="2A37CB5E" w14:textId="6607F5DA" w:rsidR="00AF6781" w:rsidRPr="00AF6781" w:rsidRDefault="00AF6781" w:rsidP="00AF6781">
      <w:pPr>
        <w:pStyle w:val="Textpoznpodarou"/>
        <w:jc w:val="both"/>
        <w:rPr>
          <w:rFonts w:ascii="Times New Roman" w:hAnsi="Times New Roman" w:cs="Times New Roman"/>
        </w:rPr>
      </w:pPr>
      <w:r w:rsidRPr="00AF6781">
        <w:rPr>
          <w:rStyle w:val="Znakapoznpodarou"/>
          <w:rFonts w:ascii="Times New Roman" w:hAnsi="Times New Roman" w:cs="Times New Roman"/>
        </w:rPr>
        <w:footnoteRef/>
      </w:r>
      <w:r w:rsidRPr="00AF6781">
        <w:rPr>
          <w:rFonts w:ascii="Times New Roman" w:hAnsi="Times New Roman" w:cs="Times New Roman"/>
        </w:rPr>
        <w:t xml:space="preserve"> AMO, fond Valeček Valentin, </w:t>
      </w:r>
      <w:proofErr w:type="spellStart"/>
      <w:r w:rsidRPr="00AF6781">
        <w:rPr>
          <w:rFonts w:ascii="Times New Roman" w:hAnsi="Times New Roman" w:cs="Times New Roman"/>
        </w:rPr>
        <w:t>inv</w:t>
      </w:r>
      <w:proofErr w:type="spellEnd"/>
      <w:r w:rsidRPr="00AF6781">
        <w:rPr>
          <w:rFonts w:ascii="Times New Roman" w:hAnsi="Times New Roman" w:cs="Times New Roman"/>
        </w:rPr>
        <w:t>. č. 576.</w:t>
      </w:r>
    </w:p>
  </w:footnote>
  <w:footnote w:id="313">
    <w:p w14:paraId="639D456D" w14:textId="0BDD9EA7" w:rsidR="00811D84" w:rsidRPr="00FA2790" w:rsidRDefault="00811D84" w:rsidP="00FA2790">
      <w:pPr>
        <w:pStyle w:val="Textpoznpodarou"/>
        <w:jc w:val="both"/>
        <w:rPr>
          <w:rFonts w:ascii="Times New Roman" w:hAnsi="Times New Roman" w:cs="Times New Roman"/>
        </w:rPr>
      </w:pPr>
      <w:r w:rsidRPr="00FA2790">
        <w:rPr>
          <w:rStyle w:val="Znakapoznpodarou"/>
          <w:rFonts w:ascii="Times New Roman" w:hAnsi="Times New Roman" w:cs="Times New Roman"/>
        </w:rPr>
        <w:footnoteRef/>
      </w:r>
      <w:r w:rsidRPr="00FA2790">
        <w:rPr>
          <w:rFonts w:ascii="Times New Roman" w:hAnsi="Times New Roman" w:cs="Times New Roman"/>
        </w:rPr>
        <w:t xml:space="preserve"> </w:t>
      </w:r>
      <w:r w:rsidRPr="00FA2790">
        <w:rPr>
          <w:rFonts w:ascii="Times New Roman" w:hAnsi="Times New Roman" w:cs="Times New Roman"/>
          <w:i/>
          <w:iCs/>
        </w:rPr>
        <w:t xml:space="preserve">Opavský </w:t>
      </w:r>
      <w:proofErr w:type="spellStart"/>
      <w:r w:rsidRPr="00FA2790">
        <w:rPr>
          <w:rFonts w:ascii="Times New Roman" w:hAnsi="Times New Roman" w:cs="Times New Roman"/>
          <w:i/>
          <w:iCs/>
        </w:rPr>
        <w:t>Týdenník</w:t>
      </w:r>
      <w:proofErr w:type="spellEnd"/>
      <w:r w:rsidRPr="00FA2790">
        <w:rPr>
          <w:rFonts w:ascii="Times New Roman" w:hAnsi="Times New Roman" w:cs="Times New Roman"/>
        </w:rPr>
        <w:t xml:space="preserve"> XXX, 1899, č. 41, s. </w:t>
      </w:r>
      <w:r w:rsidR="0038415F" w:rsidRPr="00FA2790">
        <w:rPr>
          <w:rFonts w:ascii="Times New Roman" w:hAnsi="Times New Roman" w:cs="Times New Roman"/>
        </w:rPr>
        <w:t>1.</w:t>
      </w:r>
    </w:p>
  </w:footnote>
  <w:footnote w:id="314">
    <w:p w14:paraId="28AAA8B6" w14:textId="454A9340" w:rsidR="0038415F" w:rsidRDefault="0038415F" w:rsidP="00FA2790">
      <w:pPr>
        <w:pStyle w:val="Textpoznpodarou"/>
        <w:jc w:val="both"/>
      </w:pPr>
      <w:r w:rsidRPr="00FA2790">
        <w:rPr>
          <w:rStyle w:val="Znakapoznpodarou"/>
          <w:rFonts w:ascii="Times New Roman" w:hAnsi="Times New Roman" w:cs="Times New Roman"/>
        </w:rPr>
        <w:footnoteRef/>
      </w:r>
      <w:r w:rsidRPr="00FA2790">
        <w:rPr>
          <w:rFonts w:ascii="Times New Roman" w:hAnsi="Times New Roman" w:cs="Times New Roman"/>
        </w:rPr>
        <w:t xml:space="preserve"> </w:t>
      </w:r>
      <w:bookmarkStart w:id="184" w:name="_Hlk121420394"/>
      <w:r w:rsidRPr="00FA2790">
        <w:rPr>
          <w:rFonts w:ascii="Times New Roman" w:hAnsi="Times New Roman" w:cs="Times New Roman"/>
          <w:i/>
          <w:iCs/>
        </w:rPr>
        <w:t xml:space="preserve">Opavský </w:t>
      </w:r>
      <w:proofErr w:type="spellStart"/>
      <w:r w:rsidRPr="00FA2790">
        <w:rPr>
          <w:rFonts w:ascii="Times New Roman" w:hAnsi="Times New Roman" w:cs="Times New Roman"/>
          <w:i/>
          <w:iCs/>
        </w:rPr>
        <w:t>Týdenník</w:t>
      </w:r>
      <w:proofErr w:type="spellEnd"/>
      <w:r w:rsidRPr="00FA2790">
        <w:rPr>
          <w:rFonts w:ascii="Times New Roman" w:hAnsi="Times New Roman" w:cs="Times New Roman"/>
        </w:rPr>
        <w:t xml:space="preserve"> XVI, 1885, č. 80</w:t>
      </w:r>
      <w:bookmarkEnd w:id="184"/>
      <w:r w:rsidRPr="00FA2790">
        <w:rPr>
          <w:rFonts w:ascii="Times New Roman" w:hAnsi="Times New Roman" w:cs="Times New Roman"/>
        </w:rPr>
        <w:t>, s. 3.</w:t>
      </w:r>
    </w:p>
  </w:footnote>
  <w:footnote w:id="315">
    <w:p w14:paraId="2C03376A" w14:textId="6135C738" w:rsidR="00A01F0C" w:rsidRPr="00A01F0C" w:rsidRDefault="00A01F0C">
      <w:pPr>
        <w:pStyle w:val="Textpoznpodarou"/>
        <w:rPr>
          <w:rFonts w:ascii="Times New Roman" w:hAnsi="Times New Roman" w:cs="Times New Roman"/>
        </w:rPr>
      </w:pPr>
      <w:r w:rsidRPr="00A01F0C">
        <w:rPr>
          <w:rStyle w:val="Znakapoznpodarou"/>
          <w:rFonts w:ascii="Times New Roman" w:hAnsi="Times New Roman" w:cs="Times New Roman"/>
        </w:rPr>
        <w:footnoteRef/>
      </w:r>
      <w:r w:rsidRPr="00A01F0C">
        <w:rPr>
          <w:rFonts w:ascii="Times New Roman" w:hAnsi="Times New Roman" w:cs="Times New Roman"/>
        </w:rPr>
        <w:t xml:space="preserve"> </w:t>
      </w:r>
      <w:bookmarkStart w:id="185" w:name="_Hlk121420605"/>
      <w:r w:rsidRPr="00A01F0C">
        <w:rPr>
          <w:rFonts w:ascii="Times New Roman" w:hAnsi="Times New Roman" w:cs="Times New Roman"/>
          <w:i/>
          <w:iCs/>
        </w:rPr>
        <w:t xml:space="preserve">Příloha k Opavskému </w:t>
      </w:r>
      <w:proofErr w:type="spellStart"/>
      <w:r w:rsidRPr="00A01F0C">
        <w:rPr>
          <w:rFonts w:ascii="Times New Roman" w:hAnsi="Times New Roman" w:cs="Times New Roman"/>
          <w:i/>
          <w:iCs/>
        </w:rPr>
        <w:t>Týdenníku</w:t>
      </w:r>
      <w:proofErr w:type="spellEnd"/>
      <w:r w:rsidRPr="00A01F0C">
        <w:rPr>
          <w:rFonts w:ascii="Times New Roman" w:hAnsi="Times New Roman" w:cs="Times New Roman"/>
        </w:rPr>
        <w:t xml:space="preserve"> XVII, 1886, č. 59</w:t>
      </w:r>
      <w:bookmarkEnd w:id="185"/>
      <w:r w:rsidRPr="00A01F0C">
        <w:rPr>
          <w:rFonts w:ascii="Times New Roman" w:hAnsi="Times New Roman" w:cs="Times New Roman"/>
        </w:rPr>
        <w:t>, s. 2.</w:t>
      </w:r>
    </w:p>
  </w:footnote>
  <w:footnote w:id="316">
    <w:p w14:paraId="20353053" w14:textId="5AE14B08" w:rsidR="00A40120" w:rsidRDefault="00A40120">
      <w:pPr>
        <w:pStyle w:val="Textpoznpodarou"/>
      </w:pPr>
      <w:r w:rsidRPr="00A40120">
        <w:rPr>
          <w:rStyle w:val="Znakapoznpodarou"/>
          <w:rFonts w:ascii="Times New Roman" w:hAnsi="Times New Roman" w:cs="Times New Roman"/>
        </w:rPr>
        <w:footnoteRef/>
      </w:r>
      <w:r w:rsidRPr="00A40120">
        <w:rPr>
          <w:rFonts w:ascii="Times New Roman" w:hAnsi="Times New Roman" w:cs="Times New Roman"/>
        </w:rPr>
        <w:t xml:space="preserve"> </w:t>
      </w:r>
      <w:r w:rsidRPr="00AF6781">
        <w:rPr>
          <w:rFonts w:ascii="Times New Roman" w:hAnsi="Times New Roman" w:cs="Times New Roman"/>
        </w:rPr>
        <w:t xml:space="preserve">AMO, fond Valeček Valentin, </w:t>
      </w:r>
      <w:proofErr w:type="spellStart"/>
      <w:r w:rsidRPr="00AF6781">
        <w:rPr>
          <w:rFonts w:ascii="Times New Roman" w:hAnsi="Times New Roman" w:cs="Times New Roman"/>
        </w:rPr>
        <w:t>inv</w:t>
      </w:r>
      <w:proofErr w:type="spellEnd"/>
      <w:r w:rsidRPr="00AF6781">
        <w:rPr>
          <w:rFonts w:ascii="Times New Roman" w:hAnsi="Times New Roman" w:cs="Times New Roman"/>
        </w:rPr>
        <w:t>. č. 576.</w:t>
      </w:r>
    </w:p>
  </w:footnote>
  <w:footnote w:id="317">
    <w:p w14:paraId="2C0E1202" w14:textId="77777777" w:rsidR="00A65464" w:rsidRDefault="00A65464" w:rsidP="00A65464">
      <w:pPr>
        <w:pStyle w:val="Textpoznpodarou"/>
      </w:pPr>
      <w:r w:rsidRPr="00592144">
        <w:rPr>
          <w:rStyle w:val="Znakapoznpodarou"/>
          <w:rFonts w:ascii="Times New Roman" w:hAnsi="Times New Roman" w:cs="Times New Roman"/>
        </w:rPr>
        <w:footnoteRef/>
      </w:r>
      <w:r w:rsidRPr="00592144">
        <w:rPr>
          <w:rFonts w:ascii="Times New Roman" w:hAnsi="Times New Roman" w:cs="Times New Roman"/>
        </w:rPr>
        <w:t xml:space="preserve"> </w:t>
      </w:r>
      <w:r w:rsidRPr="00592144">
        <w:rPr>
          <w:rFonts w:ascii="Times New Roman" w:hAnsi="Times New Roman" w:cs="Times New Roman"/>
          <w:smallCaps/>
        </w:rPr>
        <w:t>Martinek</w:t>
      </w:r>
      <w:r w:rsidRPr="00592144">
        <w:rPr>
          <w:rFonts w:ascii="Times New Roman" w:hAnsi="Times New Roman" w:cs="Times New Roman"/>
        </w:rPr>
        <w:t xml:space="preserve">, Branislav: </w:t>
      </w:r>
      <w:r w:rsidRPr="00592144">
        <w:rPr>
          <w:rFonts w:ascii="Times New Roman" w:hAnsi="Times New Roman" w:cs="Times New Roman"/>
          <w:i/>
          <w:iCs/>
        </w:rPr>
        <w:t>UHLÍŘOV. Z historie obce</w:t>
      </w:r>
      <w:r w:rsidRPr="00592144">
        <w:rPr>
          <w:rFonts w:ascii="Times New Roman" w:hAnsi="Times New Roman" w:cs="Times New Roman"/>
        </w:rPr>
        <w:t>. s. 35.</w:t>
      </w:r>
    </w:p>
  </w:footnote>
  <w:footnote w:id="318">
    <w:p w14:paraId="082A325B" w14:textId="6DB937EC" w:rsidR="000B0916" w:rsidRPr="000B0916" w:rsidRDefault="000B0916">
      <w:pPr>
        <w:pStyle w:val="Textpoznpodarou"/>
        <w:rPr>
          <w:rFonts w:ascii="Times New Roman" w:hAnsi="Times New Roman" w:cs="Times New Roman"/>
        </w:rPr>
      </w:pPr>
      <w:r w:rsidRPr="000B0916">
        <w:rPr>
          <w:rStyle w:val="Znakapoznpodarou"/>
          <w:rFonts w:ascii="Times New Roman" w:hAnsi="Times New Roman" w:cs="Times New Roman"/>
        </w:rPr>
        <w:footnoteRef/>
      </w:r>
      <w:r w:rsidRPr="000B0916">
        <w:rPr>
          <w:rFonts w:ascii="Times New Roman" w:hAnsi="Times New Roman" w:cs="Times New Roman"/>
        </w:rPr>
        <w:t xml:space="preserve"> </w:t>
      </w:r>
      <w:r w:rsidRPr="000B0916">
        <w:rPr>
          <w:rFonts w:ascii="Times New Roman" w:hAnsi="Times New Roman" w:cs="Times New Roman"/>
          <w:i/>
          <w:iCs/>
        </w:rPr>
        <w:t>Pozn</w:t>
      </w:r>
      <w:r w:rsidRPr="000B0916">
        <w:rPr>
          <w:rFonts w:ascii="Times New Roman" w:hAnsi="Times New Roman" w:cs="Times New Roman"/>
        </w:rPr>
        <w:t xml:space="preserve">.: </w:t>
      </w:r>
      <w:r>
        <w:rPr>
          <w:rFonts w:ascii="Times New Roman" w:hAnsi="Times New Roman" w:cs="Times New Roman"/>
        </w:rPr>
        <w:t>Pro účely této oslavy byla sepsána řeč, kterou měl přednést starosta. Tato řeč se bohužel nedochovala.</w:t>
      </w:r>
    </w:p>
  </w:footnote>
  <w:footnote w:id="319">
    <w:p w14:paraId="4D37FEB7" w14:textId="77777777" w:rsidR="00AB1B88" w:rsidRPr="000606FD" w:rsidRDefault="00AB1B88" w:rsidP="00AB1B88">
      <w:pPr>
        <w:pStyle w:val="Textpoznpodarou"/>
        <w:rPr>
          <w:rFonts w:ascii="Times New Roman" w:hAnsi="Times New Roman" w:cs="Times New Roman"/>
        </w:rPr>
      </w:pPr>
      <w:r w:rsidRPr="000606FD">
        <w:rPr>
          <w:rStyle w:val="Znakapoznpodarou"/>
          <w:rFonts w:ascii="Times New Roman" w:hAnsi="Times New Roman" w:cs="Times New Roman"/>
        </w:rPr>
        <w:footnoteRef/>
      </w:r>
      <w:r w:rsidRPr="000606FD">
        <w:rPr>
          <w:rFonts w:ascii="Times New Roman" w:hAnsi="Times New Roman" w:cs="Times New Roman"/>
        </w:rPr>
        <w:t xml:space="preserve"> </w:t>
      </w:r>
      <w:r w:rsidRPr="000606FD">
        <w:rPr>
          <w:rFonts w:ascii="Times New Roman" w:hAnsi="Times New Roman" w:cs="Times New Roman"/>
          <w:smallCaps/>
        </w:rPr>
        <w:t>Kadlec</w:t>
      </w:r>
      <w:r w:rsidRPr="000606FD">
        <w:rPr>
          <w:rFonts w:ascii="Times New Roman" w:hAnsi="Times New Roman" w:cs="Times New Roman"/>
        </w:rPr>
        <w:t xml:space="preserve">, Petr: </w:t>
      </w:r>
      <w:r w:rsidRPr="000606FD">
        <w:rPr>
          <w:rFonts w:ascii="Times New Roman" w:hAnsi="Times New Roman" w:cs="Times New Roman"/>
          <w:i/>
          <w:iCs/>
        </w:rPr>
        <w:t>Vzdělanost – společnost – hospodářství. Utváření profesně vzdělávací infrastruktury v Předlitavsku od poloviny 19. století do roku 1914 na příkladu rakouského Slezska</w:t>
      </w:r>
      <w:r w:rsidRPr="000606FD">
        <w:rPr>
          <w:rFonts w:ascii="Times New Roman" w:hAnsi="Times New Roman" w:cs="Times New Roman"/>
        </w:rPr>
        <w:t>, s. 29.</w:t>
      </w:r>
    </w:p>
  </w:footnote>
  <w:footnote w:id="320">
    <w:p w14:paraId="06D3FE07" w14:textId="636D1CC2" w:rsidR="00EE4402" w:rsidRPr="00675682" w:rsidRDefault="00EE4402" w:rsidP="002D5E48">
      <w:pPr>
        <w:pStyle w:val="Textpoznpodarou"/>
        <w:jc w:val="both"/>
        <w:rPr>
          <w:rFonts w:ascii="Times New Roman" w:hAnsi="Times New Roman" w:cs="Times New Roman"/>
        </w:rPr>
      </w:pPr>
      <w:r w:rsidRPr="00675682">
        <w:rPr>
          <w:rStyle w:val="Znakapoznpodarou"/>
          <w:rFonts w:ascii="Times New Roman" w:hAnsi="Times New Roman" w:cs="Times New Roman"/>
        </w:rPr>
        <w:footnoteRef/>
      </w:r>
      <w:r w:rsidRPr="00675682">
        <w:rPr>
          <w:rFonts w:ascii="Times New Roman" w:hAnsi="Times New Roman" w:cs="Times New Roman"/>
        </w:rPr>
        <w:t xml:space="preserve"> </w:t>
      </w:r>
      <w:r w:rsidRPr="00675682">
        <w:rPr>
          <w:rFonts w:ascii="Times New Roman" w:hAnsi="Times New Roman" w:cs="Times New Roman"/>
          <w:smallCaps/>
        </w:rPr>
        <w:t>Dokoupil</w:t>
      </w:r>
      <w:r w:rsidRPr="00675682">
        <w:rPr>
          <w:rFonts w:ascii="Times New Roman" w:hAnsi="Times New Roman" w:cs="Times New Roman"/>
        </w:rPr>
        <w:t xml:space="preserve">, L. – </w:t>
      </w:r>
      <w:proofErr w:type="spellStart"/>
      <w:r w:rsidRPr="00675682">
        <w:rPr>
          <w:rFonts w:ascii="Times New Roman" w:hAnsi="Times New Roman" w:cs="Times New Roman"/>
          <w:smallCaps/>
        </w:rPr>
        <w:t>Nesládková</w:t>
      </w:r>
      <w:proofErr w:type="spellEnd"/>
      <w:r w:rsidRPr="00675682">
        <w:rPr>
          <w:rFonts w:ascii="Times New Roman" w:hAnsi="Times New Roman" w:cs="Times New Roman"/>
        </w:rPr>
        <w:t xml:space="preserve">, L. – </w:t>
      </w:r>
      <w:proofErr w:type="spellStart"/>
      <w:r w:rsidRPr="00675682">
        <w:rPr>
          <w:rFonts w:ascii="Times New Roman" w:hAnsi="Times New Roman" w:cs="Times New Roman"/>
          <w:smallCaps/>
        </w:rPr>
        <w:t>Lipovski</w:t>
      </w:r>
      <w:proofErr w:type="spellEnd"/>
      <w:r w:rsidRPr="00675682">
        <w:rPr>
          <w:rFonts w:ascii="Times New Roman" w:hAnsi="Times New Roman" w:cs="Times New Roman"/>
        </w:rPr>
        <w:t xml:space="preserve">, R.: </w:t>
      </w:r>
      <w:r w:rsidRPr="00675682">
        <w:rPr>
          <w:rFonts w:ascii="Times New Roman" w:hAnsi="Times New Roman" w:cs="Times New Roman"/>
          <w:i/>
          <w:iCs/>
        </w:rPr>
        <w:t>Populace Rakouského Slezska a severovýchodní Moravy v éře modernizace</w:t>
      </w:r>
      <w:r w:rsidR="00382B35">
        <w:rPr>
          <w:rFonts w:ascii="Times New Roman" w:hAnsi="Times New Roman" w:cs="Times New Roman"/>
        </w:rPr>
        <w:t>,</w:t>
      </w:r>
      <w:r w:rsidRPr="00675682">
        <w:rPr>
          <w:rFonts w:ascii="Times New Roman" w:hAnsi="Times New Roman" w:cs="Times New Roman"/>
        </w:rPr>
        <w:t xml:space="preserve"> s. 49.</w:t>
      </w:r>
    </w:p>
  </w:footnote>
  <w:footnote w:id="321">
    <w:p w14:paraId="0DC506B2" w14:textId="2DA1B848" w:rsidR="00EE4402" w:rsidRDefault="00EE4402" w:rsidP="002D5E48">
      <w:pPr>
        <w:pStyle w:val="Textpoznpodarou"/>
        <w:jc w:val="both"/>
      </w:pPr>
      <w:r w:rsidRPr="00675682">
        <w:rPr>
          <w:rStyle w:val="Znakapoznpodarou"/>
          <w:rFonts w:ascii="Times New Roman" w:hAnsi="Times New Roman" w:cs="Times New Roman"/>
        </w:rPr>
        <w:footnoteRef/>
      </w:r>
      <w:r w:rsidRPr="00675682">
        <w:rPr>
          <w:rFonts w:ascii="Times New Roman" w:hAnsi="Times New Roman" w:cs="Times New Roman"/>
        </w:rPr>
        <w:t xml:space="preserve"> </w:t>
      </w:r>
      <w:r w:rsidRPr="00675682">
        <w:rPr>
          <w:rFonts w:ascii="Times New Roman" w:hAnsi="Times New Roman" w:cs="Times New Roman"/>
          <w:smallCaps/>
        </w:rPr>
        <w:t>Bartoš</w:t>
      </w:r>
      <w:r w:rsidRPr="00675682">
        <w:rPr>
          <w:rFonts w:ascii="Times New Roman" w:hAnsi="Times New Roman" w:cs="Times New Roman"/>
        </w:rPr>
        <w:t xml:space="preserve">, </w:t>
      </w:r>
      <w:proofErr w:type="spellStart"/>
      <w:r w:rsidRPr="00675682">
        <w:rPr>
          <w:rFonts w:ascii="Times New Roman" w:hAnsi="Times New Roman" w:cs="Times New Roman"/>
        </w:rPr>
        <w:t>J</w:t>
      </w:r>
      <w:r w:rsidR="00BC142A">
        <w:rPr>
          <w:rFonts w:ascii="Times New Roman" w:hAnsi="Times New Roman" w:cs="Times New Roman"/>
        </w:rPr>
        <w:t>.</w:t>
      </w:r>
      <w:r w:rsidRPr="00675682">
        <w:rPr>
          <w:rFonts w:ascii="Times New Roman" w:hAnsi="Times New Roman" w:cs="Times New Roman"/>
        </w:rPr>
        <w:t>a</w:t>
      </w:r>
      <w:proofErr w:type="spellEnd"/>
      <w:r w:rsidRPr="00675682">
        <w:rPr>
          <w:rFonts w:ascii="Times New Roman" w:hAnsi="Times New Roman" w:cs="Times New Roman"/>
        </w:rPr>
        <w:t xml:space="preserve"> kol.: </w:t>
      </w:r>
      <w:r w:rsidRPr="00675682">
        <w:rPr>
          <w:rFonts w:ascii="Times New Roman" w:hAnsi="Times New Roman" w:cs="Times New Roman"/>
          <w:i/>
          <w:iCs/>
        </w:rPr>
        <w:t>Historický místopis Moravy a Slezska v letech 1848-1960 sv. XIV.</w:t>
      </w:r>
      <w:r w:rsidRPr="00675682">
        <w:rPr>
          <w:rFonts w:ascii="Times New Roman" w:hAnsi="Times New Roman" w:cs="Times New Roman"/>
        </w:rPr>
        <w:t xml:space="preserve"> s. 25, 118; </w:t>
      </w:r>
      <w:r w:rsidR="00675682" w:rsidRPr="00675682">
        <w:rPr>
          <w:rFonts w:ascii="Times New Roman" w:hAnsi="Times New Roman" w:cs="Times New Roman"/>
          <w:smallCaps/>
        </w:rPr>
        <w:t>Müller</w:t>
      </w:r>
      <w:r w:rsidR="00675682" w:rsidRPr="00675682">
        <w:rPr>
          <w:rFonts w:ascii="Times New Roman" w:hAnsi="Times New Roman" w:cs="Times New Roman"/>
        </w:rPr>
        <w:t>, K</w:t>
      </w:r>
      <w:r w:rsidR="00382B35">
        <w:rPr>
          <w:rFonts w:ascii="Times New Roman" w:hAnsi="Times New Roman" w:cs="Times New Roman"/>
        </w:rPr>
        <w:t>.</w:t>
      </w:r>
      <w:r w:rsidR="00675682" w:rsidRPr="00675682">
        <w:rPr>
          <w:rFonts w:ascii="Times New Roman" w:hAnsi="Times New Roman" w:cs="Times New Roman"/>
        </w:rPr>
        <w:t xml:space="preserve"> – </w:t>
      </w:r>
      <w:r w:rsidR="00675682" w:rsidRPr="00675682">
        <w:rPr>
          <w:rFonts w:ascii="Times New Roman" w:hAnsi="Times New Roman" w:cs="Times New Roman"/>
          <w:smallCaps/>
        </w:rPr>
        <w:t>Žáček</w:t>
      </w:r>
      <w:r w:rsidR="00675682" w:rsidRPr="00675682">
        <w:rPr>
          <w:rFonts w:ascii="Times New Roman" w:hAnsi="Times New Roman" w:cs="Times New Roman"/>
        </w:rPr>
        <w:t>, R</w:t>
      </w:r>
      <w:r w:rsidR="00382B35">
        <w:rPr>
          <w:rFonts w:ascii="Times New Roman" w:hAnsi="Times New Roman" w:cs="Times New Roman"/>
        </w:rPr>
        <w:t xml:space="preserve">. </w:t>
      </w:r>
      <w:r w:rsidRPr="00675682">
        <w:rPr>
          <w:rFonts w:ascii="Times New Roman" w:hAnsi="Times New Roman" w:cs="Times New Roman"/>
        </w:rPr>
        <w:t xml:space="preserve">a kol.: </w:t>
      </w:r>
      <w:r w:rsidRPr="00675682">
        <w:rPr>
          <w:rFonts w:ascii="Times New Roman" w:hAnsi="Times New Roman" w:cs="Times New Roman"/>
          <w:i/>
          <w:iCs/>
        </w:rPr>
        <w:t>Opava</w:t>
      </w:r>
      <w:r w:rsidR="00382B35">
        <w:rPr>
          <w:rFonts w:ascii="Times New Roman" w:hAnsi="Times New Roman" w:cs="Times New Roman"/>
        </w:rPr>
        <w:t>,</w:t>
      </w:r>
      <w:r w:rsidRPr="00675682">
        <w:rPr>
          <w:rFonts w:ascii="Times New Roman" w:hAnsi="Times New Roman" w:cs="Times New Roman"/>
        </w:rPr>
        <w:t xml:space="preserve"> s. 240.</w:t>
      </w:r>
    </w:p>
  </w:footnote>
  <w:footnote w:id="322">
    <w:p w14:paraId="2BA3E772" w14:textId="77777777" w:rsidR="009620E8" w:rsidRDefault="009620E8" w:rsidP="009620E8">
      <w:pPr>
        <w:pStyle w:val="Textpoznpodarou"/>
      </w:pPr>
      <w:r w:rsidRPr="0048161C">
        <w:rPr>
          <w:rStyle w:val="Znakapoznpodarou"/>
          <w:rFonts w:ascii="Times New Roman" w:hAnsi="Times New Roman" w:cs="Times New Roman"/>
        </w:rPr>
        <w:footnoteRef/>
      </w:r>
      <w:r w:rsidRPr="0048161C">
        <w:rPr>
          <w:rFonts w:ascii="Times New Roman" w:hAnsi="Times New Roman" w:cs="Times New Roman"/>
        </w:rPr>
        <w:t xml:space="preserve"> </w:t>
      </w:r>
      <w:proofErr w:type="spellStart"/>
      <w:r w:rsidRPr="00520A04">
        <w:rPr>
          <w:rFonts w:ascii="Times New Roman" w:hAnsi="Times New Roman" w:cs="Times New Roman"/>
          <w:i/>
          <w:iCs/>
        </w:rPr>
        <w:t>Bericht</w:t>
      </w:r>
      <w:proofErr w:type="spellEnd"/>
      <w:r w:rsidRPr="00520A04">
        <w:rPr>
          <w:rFonts w:ascii="Times New Roman" w:hAnsi="Times New Roman" w:cs="Times New Roman"/>
          <w:i/>
          <w:iCs/>
        </w:rPr>
        <w:t xml:space="preserve"> des k. k. </w:t>
      </w:r>
      <w:proofErr w:type="spellStart"/>
      <w:r w:rsidRPr="00520A04">
        <w:rPr>
          <w:rFonts w:ascii="Times New Roman" w:hAnsi="Times New Roman" w:cs="Times New Roman"/>
          <w:i/>
          <w:iCs/>
        </w:rPr>
        <w:t>schlesischen</w:t>
      </w:r>
      <w:proofErr w:type="spellEnd"/>
      <w:r w:rsidRPr="00520A04">
        <w:rPr>
          <w:rFonts w:ascii="Times New Roman" w:hAnsi="Times New Roman" w:cs="Times New Roman"/>
          <w:i/>
          <w:iCs/>
        </w:rPr>
        <w:t xml:space="preserve"> </w:t>
      </w:r>
      <w:proofErr w:type="spellStart"/>
      <w:r w:rsidRPr="00520A04">
        <w:rPr>
          <w:rFonts w:ascii="Times New Roman" w:hAnsi="Times New Roman" w:cs="Times New Roman"/>
          <w:i/>
          <w:iCs/>
        </w:rPr>
        <w:t>Landesschulrathes</w:t>
      </w:r>
      <w:proofErr w:type="spellEnd"/>
      <w:r w:rsidRPr="00520A04">
        <w:rPr>
          <w:rFonts w:ascii="Times New Roman" w:hAnsi="Times New Roman" w:cs="Times New Roman"/>
          <w:i/>
          <w:iCs/>
        </w:rPr>
        <w:t xml:space="preserve"> </w:t>
      </w:r>
      <w:proofErr w:type="spellStart"/>
      <w:r w:rsidRPr="00520A04">
        <w:rPr>
          <w:rFonts w:ascii="Times New Roman" w:hAnsi="Times New Roman" w:cs="Times New Roman"/>
          <w:i/>
          <w:iCs/>
        </w:rPr>
        <w:t>über</w:t>
      </w:r>
      <w:proofErr w:type="spellEnd"/>
      <w:r w:rsidRPr="00520A04">
        <w:rPr>
          <w:rFonts w:ascii="Times New Roman" w:hAnsi="Times New Roman" w:cs="Times New Roman"/>
          <w:i/>
          <w:iCs/>
        </w:rPr>
        <w:t xml:space="preserve"> den </w:t>
      </w:r>
      <w:proofErr w:type="spellStart"/>
      <w:r w:rsidRPr="00520A04">
        <w:rPr>
          <w:rFonts w:ascii="Times New Roman" w:hAnsi="Times New Roman" w:cs="Times New Roman"/>
          <w:i/>
          <w:iCs/>
        </w:rPr>
        <w:t>Zustand</w:t>
      </w:r>
      <w:proofErr w:type="spellEnd"/>
      <w:r w:rsidRPr="00520A04">
        <w:rPr>
          <w:rFonts w:ascii="Times New Roman" w:hAnsi="Times New Roman" w:cs="Times New Roman"/>
          <w:i/>
          <w:iCs/>
        </w:rPr>
        <w:t xml:space="preserve"> der </w:t>
      </w:r>
      <w:proofErr w:type="spellStart"/>
      <w:r w:rsidRPr="00520A04">
        <w:rPr>
          <w:rFonts w:ascii="Times New Roman" w:hAnsi="Times New Roman" w:cs="Times New Roman"/>
          <w:i/>
          <w:iCs/>
        </w:rPr>
        <w:t>Volksschulen</w:t>
      </w:r>
      <w:proofErr w:type="spellEnd"/>
      <w:r w:rsidRPr="00520A04">
        <w:rPr>
          <w:rFonts w:ascii="Times New Roman" w:hAnsi="Times New Roman" w:cs="Times New Roman"/>
          <w:i/>
          <w:iCs/>
        </w:rPr>
        <w:t xml:space="preserve">, </w:t>
      </w:r>
      <w:proofErr w:type="spellStart"/>
      <w:r w:rsidRPr="00520A04">
        <w:rPr>
          <w:rFonts w:ascii="Times New Roman" w:hAnsi="Times New Roman" w:cs="Times New Roman"/>
          <w:i/>
          <w:iCs/>
        </w:rPr>
        <w:t>Lehrer-Bildungsanstalten</w:t>
      </w:r>
      <w:proofErr w:type="spellEnd"/>
      <w:r w:rsidRPr="00520A04">
        <w:rPr>
          <w:rFonts w:ascii="Times New Roman" w:hAnsi="Times New Roman" w:cs="Times New Roman"/>
          <w:i/>
          <w:iCs/>
        </w:rPr>
        <w:t xml:space="preserve"> </w:t>
      </w:r>
      <w:proofErr w:type="spellStart"/>
      <w:r w:rsidRPr="00520A04">
        <w:rPr>
          <w:rFonts w:ascii="Times New Roman" w:hAnsi="Times New Roman" w:cs="Times New Roman"/>
          <w:i/>
          <w:iCs/>
        </w:rPr>
        <w:t>und</w:t>
      </w:r>
      <w:proofErr w:type="spellEnd"/>
      <w:r w:rsidRPr="00520A04">
        <w:rPr>
          <w:rFonts w:ascii="Times New Roman" w:hAnsi="Times New Roman" w:cs="Times New Roman"/>
          <w:i/>
          <w:iCs/>
        </w:rPr>
        <w:t xml:space="preserve"> </w:t>
      </w:r>
      <w:proofErr w:type="spellStart"/>
      <w:r w:rsidRPr="00520A04">
        <w:rPr>
          <w:rFonts w:ascii="Times New Roman" w:hAnsi="Times New Roman" w:cs="Times New Roman"/>
          <w:i/>
          <w:iCs/>
        </w:rPr>
        <w:t>Mittelschuulen</w:t>
      </w:r>
      <w:proofErr w:type="spellEnd"/>
      <w:r w:rsidRPr="00520A04">
        <w:rPr>
          <w:rFonts w:ascii="Times New Roman" w:hAnsi="Times New Roman" w:cs="Times New Roman"/>
          <w:i/>
          <w:iCs/>
        </w:rPr>
        <w:t xml:space="preserve"> in </w:t>
      </w:r>
      <w:proofErr w:type="spellStart"/>
      <w:r w:rsidRPr="00520A04">
        <w:rPr>
          <w:rFonts w:ascii="Times New Roman" w:hAnsi="Times New Roman" w:cs="Times New Roman"/>
          <w:i/>
          <w:iCs/>
        </w:rPr>
        <w:t>Schlesien</w:t>
      </w:r>
      <w:proofErr w:type="spellEnd"/>
      <w:r w:rsidRPr="00520A04">
        <w:rPr>
          <w:rFonts w:ascii="Times New Roman" w:hAnsi="Times New Roman" w:cs="Times New Roman"/>
          <w:i/>
          <w:iCs/>
        </w:rPr>
        <w:t xml:space="preserve"> </w:t>
      </w:r>
      <w:proofErr w:type="spellStart"/>
      <w:r w:rsidRPr="00520A04">
        <w:rPr>
          <w:rFonts w:ascii="Times New Roman" w:hAnsi="Times New Roman" w:cs="Times New Roman"/>
          <w:i/>
          <w:iCs/>
        </w:rPr>
        <w:t>im</w:t>
      </w:r>
      <w:proofErr w:type="spellEnd"/>
      <w:r w:rsidRPr="00520A04">
        <w:rPr>
          <w:rFonts w:ascii="Times New Roman" w:hAnsi="Times New Roman" w:cs="Times New Roman"/>
          <w:i/>
          <w:iCs/>
        </w:rPr>
        <w:t xml:space="preserve"> </w:t>
      </w:r>
      <w:proofErr w:type="spellStart"/>
      <w:r w:rsidRPr="00520A04">
        <w:rPr>
          <w:rFonts w:ascii="Times New Roman" w:hAnsi="Times New Roman" w:cs="Times New Roman"/>
          <w:i/>
          <w:iCs/>
        </w:rPr>
        <w:t>Schuljahre</w:t>
      </w:r>
      <w:proofErr w:type="spellEnd"/>
      <w:r w:rsidRPr="00520A04">
        <w:rPr>
          <w:rFonts w:ascii="Times New Roman" w:hAnsi="Times New Roman" w:cs="Times New Roman"/>
          <w:i/>
          <w:iCs/>
        </w:rPr>
        <w:t xml:space="preserve"> 1880/1881</w:t>
      </w:r>
      <w:r>
        <w:rPr>
          <w:rFonts w:ascii="Times New Roman" w:hAnsi="Times New Roman" w:cs="Times New Roman"/>
          <w:i/>
          <w:iCs/>
        </w:rPr>
        <w:t>–</w:t>
      </w:r>
      <w:r w:rsidRPr="00520A04">
        <w:rPr>
          <w:rFonts w:ascii="Times New Roman" w:hAnsi="Times New Roman" w:cs="Times New Roman"/>
          <w:i/>
          <w:iCs/>
        </w:rPr>
        <w:t>1899/1900</w:t>
      </w:r>
      <w:r w:rsidRPr="00520A04">
        <w:rPr>
          <w:rFonts w:ascii="Times New Roman" w:hAnsi="Times New Roman" w:cs="Times New Roman"/>
        </w:rPr>
        <w:t>.</w:t>
      </w:r>
    </w:p>
  </w:footnote>
  <w:footnote w:id="323">
    <w:p w14:paraId="0097F6BA" w14:textId="77777777" w:rsidR="00A762F8" w:rsidRPr="00520A04" w:rsidRDefault="00A762F8" w:rsidP="00A762F8">
      <w:pPr>
        <w:pStyle w:val="Textpoznpodarou"/>
        <w:rPr>
          <w:rFonts w:ascii="Times New Roman" w:hAnsi="Times New Roman" w:cs="Times New Roman"/>
        </w:rPr>
      </w:pPr>
      <w:r w:rsidRPr="00520A04">
        <w:rPr>
          <w:rStyle w:val="Znakapoznpodarou"/>
          <w:rFonts w:ascii="Times New Roman" w:hAnsi="Times New Roman" w:cs="Times New Roman"/>
        </w:rPr>
        <w:footnoteRef/>
      </w:r>
      <w:r w:rsidRPr="00520A04">
        <w:rPr>
          <w:rFonts w:ascii="Times New Roman" w:hAnsi="Times New Roman" w:cs="Times New Roman"/>
        </w:rPr>
        <w:t xml:space="preserve"> </w:t>
      </w:r>
      <w:proofErr w:type="spellStart"/>
      <w:r w:rsidRPr="00520A04">
        <w:rPr>
          <w:rFonts w:ascii="Times New Roman" w:hAnsi="Times New Roman" w:cs="Times New Roman"/>
          <w:i/>
          <w:iCs/>
        </w:rPr>
        <w:t>Bericht</w:t>
      </w:r>
      <w:proofErr w:type="spellEnd"/>
      <w:r w:rsidRPr="00520A04">
        <w:rPr>
          <w:rFonts w:ascii="Times New Roman" w:hAnsi="Times New Roman" w:cs="Times New Roman"/>
          <w:i/>
          <w:iCs/>
        </w:rPr>
        <w:t xml:space="preserve"> des k. k. </w:t>
      </w:r>
      <w:proofErr w:type="spellStart"/>
      <w:r w:rsidRPr="00520A04">
        <w:rPr>
          <w:rFonts w:ascii="Times New Roman" w:hAnsi="Times New Roman" w:cs="Times New Roman"/>
          <w:i/>
          <w:iCs/>
        </w:rPr>
        <w:t>schlesischen</w:t>
      </w:r>
      <w:proofErr w:type="spellEnd"/>
      <w:r w:rsidRPr="00520A04">
        <w:rPr>
          <w:rFonts w:ascii="Times New Roman" w:hAnsi="Times New Roman" w:cs="Times New Roman"/>
          <w:i/>
          <w:iCs/>
        </w:rPr>
        <w:t xml:space="preserve"> </w:t>
      </w:r>
      <w:proofErr w:type="spellStart"/>
      <w:r w:rsidRPr="00520A04">
        <w:rPr>
          <w:rFonts w:ascii="Times New Roman" w:hAnsi="Times New Roman" w:cs="Times New Roman"/>
          <w:i/>
          <w:iCs/>
        </w:rPr>
        <w:t>Landesschulrathes</w:t>
      </w:r>
      <w:proofErr w:type="spellEnd"/>
      <w:r w:rsidRPr="00520A04">
        <w:rPr>
          <w:rFonts w:ascii="Times New Roman" w:hAnsi="Times New Roman" w:cs="Times New Roman"/>
          <w:i/>
          <w:iCs/>
        </w:rPr>
        <w:t xml:space="preserve"> </w:t>
      </w:r>
      <w:proofErr w:type="spellStart"/>
      <w:r w:rsidRPr="00520A04">
        <w:rPr>
          <w:rFonts w:ascii="Times New Roman" w:hAnsi="Times New Roman" w:cs="Times New Roman"/>
          <w:i/>
          <w:iCs/>
        </w:rPr>
        <w:t>über</w:t>
      </w:r>
      <w:proofErr w:type="spellEnd"/>
      <w:r w:rsidRPr="00520A04">
        <w:rPr>
          <w:rFonts w:ascii="Times New Roman" w:hAnsi="Times New Roman" w:cs="Times New Roman"/>
          <w:i/>
          <w:iCs/>
        </w:rPr>
        <w:t xml:space="preserve"> den </w:t>
      </w:r>
      <w:proofErr w:type="spellStart"/>
      <w:r w:rsidRPr="00520A04">
        <w:rPr>
          <w:rFonts w:ascii="Times New Roman" w:hAnsi="Times New Roman" w:cs="Times New Roman"/>
          <w:i/>
          <w:iCs/>
        </w:rPr>
        <w:t>Zustand</w:t>
      </w:r>
      <w:proofErr w:type="spellEnd"/>
      <w:r w:rsidRPr="00520A04">
        <w:rPr>
          <w:rFonts w:ascii="Times New Roman" w:hAnsi="Times New Roman" w:cs="Times New Roman"/>
          <w:i/>
          <w:iCs/>
        </w:rPr>
        <w:t xml:space="preserve"> der </w:t>
      </w:r>
      <w:proofErr w:type="spellStart"/>
      <w:r w:rsidRPr="00520A04">
        <w:rPr>
          <w:rFonts w:ascii="Times New Roman" w:hAnsi="Times New Roman" w:cs="Times New Roman"/>
          <w:i/>
          <w:iCs/>
        </w:rPr>
        <w:t>Volksschulen</w:t>
      </w:r>
      <w:proofErr w:type="spellEnd"/>
      <w:r w:rsidRPr="00520A04">
        <w:rPr>
          <w:rFonts w:ascii="Times New Roman" w:hAnsi="Times New Roman" w:cs="Times New Roman"/>
          <w:i/>
          <w:iCs/>
        </w:rPr>
        <w:t xml:space="preserve">, </w:t>
      </w:r>
      <w:proofErr w:type="spellStart"/>
      <w:r w:rsidRPr="00520A04">
        <w:rPr>
          <w:rFonts w:ascii="Times New Roman" w:hAnsi="Times New Roman" w:cs="Times New Roman"/>
          <w:i/>
          <w:iCs/>
        </w:rPr>
        <w:t>Lehrer-Bildungsanstalten</w:t>
      </w:r>
      <w:proofErr w:type="spellEnd"/>
      <w:r w:rsidRPr="00520A04">
        <w:rPr>
          <w:rFonts w:ascii="Times New Roman" w:hAnsi="Times New Roman" w:cs="Times New Roman"/>
          <w:i/>
          <w:iCs/>
        </w:rPr>
        <w:t xml:space="preserve"> </w:t>
      </w:r>
      <w:proofErr w:type="spellStart"/>
      <w:r w:rsidRPr="00520A04">
        <w:rPr>
          <w:rFonts w:ascii="Times New Roman" w:hAnsi="Times New Roman" w:cs="Times New Roman"/>
          <w:i/>
          <w:iCs/>
        </w:rPr>
        <w:t>und</w:t>
      </w:r>
      <w:proofErr w:type="spellEnd"/>
      <w:r w:rsidRPr="00520A04">
        <w:rPr>
          <w:rFonts w:ascii="Times New Roman" w:hAnsi="Times New Roman" w:cs="Times New Roman"/>
          <w:i/>
          <w:iCs/>
        </w:rPr>
        <w:t xml:space="preserve"> </w:t>
      </w:r>
      <w:proofErr w:type="spellStart"/>
      <w:r w:rsidRPr="00520A04">
        <w:rPr>
          <w:rFonts w:ascii="Times New Roman" w:hAnsi="Times New Roman" w:cs="Times New Roman"/>
          <w:i/>
          <w:iCs/>
        </w:rPr>
        <w:t>Mittelschuulen</w:t>
      </w:r>
      <w:proofErr w:type="spellEnd"/>
      <w:r w:rsidRPr="00520A04">
        <w:rPr>
          <w:rFonts w:ascii="Times New Roman" w:hAnsi="Times New Roman" w:cs="Times New Roman"/>
          <w:i/>
          <w:iCs/>
        </w:rPr>
        <w:t xml:space="preserve"> in </w:t>
      </w:r>
      <w:proofErr w:type="spellStart"/>
      <w:r w:rsidRPr="00520A04">
        <w:rPr>
          <w:rFonts w:ascii="Times New Roman" w:hAnsi="Times New Roman" w:cs="Times New Roman"/>
          <w:i/>
          <w:iCs/>
        </w:rPr>
        <w:t>Schlesien</w:t>
      </w:r>
      <w:proofErr w:type="spellEnd"/>
      <w:r w:rsidRPr="00520A04">
        <w:rPr>
          <w:rFonts w:ascii="Times New Roman" w:hAnsi="Times New Roman" w:cs="Times New Roman"/>
          <w:i/>
          <w:iCs/>
        </w:rPr>
        <w:t xml:space="preserve"> </w:t>
      </w:r>
      <w:proofErr w:type="spellStart"/>
      <w:r w:rsidRPr="00520A04">
        <w:rPr>
          <w:rFonts w:ascii="Times New Roman" w:hAnsi="Times New Roman" w:cs="Times New Roman"/>
          <w:i/>
          <w:iCs/>
        </w:rPr>
        <w:t>im</w:t>
      </w:r>
      <w:proofErr w:type="spellEnd"/>
      <w:r w:rsidRPr="00520A04">
        <w:rPr>
          <w:rFonts w:ascii="Times New Roman" w:hAnsi="Times New Roman" w:cs="Times New Roman"/>
          <w:i/>
          <w:iCs/>
        </w:rPr>
        <w:t xml:space="preserve"> </w:t>
      </w:r>
      <w:proofErr w:type="spellStart"/>
      <w:r w:rsidRPr="00520A04">
        <w:rPr>
          <w:rFonts w:ascii="Times New Roman" w:hAnsi="Times New Roman" w:cs="Times New Roman"/>
          <w:i/>
          <w:iCs/>
        </w:rPr>
        <w:t>Schuljahre</w:t>
      </w:r>
      <w:proofErr w:type="spellEnd"/>
      <w:r w:rsidRPr="00520A04">
        <w:rPr>
          <w:rFonts w:ascii="Times New Roman" w:hAnsi="Times New Roman" w:cs="Times New Roman"/>
          <w:i/>
          <w:iCs/>
        </w:rPr>
        <w:t xml:space="preserve"> 1880/1881</w:t>
      </w:r>
      <w:r>
        <w:rPr>
          <w:rFonts w:ascii="Times New Roman" w:hAnsi="Times New Roman" w:cs="Times New Roman"/>
          <w:i/>
          <w:iCs/>
        </w:rPr>
        <w:t>–</w:t>
      </w:r>
      <w:r w:rsidRPr="00520A04">
        <w:rPr>
          <w:rFonts w:ascii="Times New Roman" w:hAnsi="Times New Roman" w:cs="Times New Roman"/>
          <w:i/>
          <w:iCs/>
        </w:rPr>
        <w:t>1899/1900</w:t>
      </w:r>
      <w:r w:rsidRPr="00520A04">
        <w:rPr>
          <w:rFonts w:ascii="Times New Roman" w:hAnsi="Times New Roman" w:cs="Times New Roman"/>
        </w:rPr>
        <w:t>.</w:t>
      </w:r>
    </w:p>
  </w:footnote>
  <w:footnote w:id="324">
    <w:p w14:paraId="0BC657D0" w14:textId="77777777" w:rsidR="00A762F8" w:rsidRDefault="00A762F8" w:rsidP="00A762F8">
      <w:pPr>
        <w:pStyle w:val="Textpoznpodarou"/>
      </w:pPr>
      <w:r w:rsidRPr="001F20F7">
        <w:rPr>
          <w:rStyle w:val="Znakapoznpodarou"/>
          <w:rFonts w:ascii="Times New Roman" w:hAnsi="Times New Roman" w:cs="Times New Roman"/>
        </w:rPr>
        <w:footnoteRef/>
      </w:r>
      <w:r w:rsidRPr="001F20F7">
        <w:rPr>
          <w:rFonts w:ascii="Times New Roman" w:hAnsi="Times New Roman" w:cs="Times New Roman"/>
        </w:rPr>
        <w:t xml:space="preserve"> </w:t>
      </w:r>
      <w:r w:rsidRPr="00E25527">
        <w:rPr>
          <w:rFonts w:ascii="Times New Roman" w:hAnsi="Times New Roman" w:cs="Times New Roman"/>
          <w:i/>
          <w:iCs/>
        </w:rPr>
        <w:t>Pozn</w:t>
      </w:r>
      <w:r w:rsidRPr="00E25527">
        <w:rPr>
          <w:rFonts w:ascii="Times New Roman" w:hAnsi="Times New Roman" w:cs="Times New Roman"/>
        </w:rPr>
        <w:t>.:</w:t>
      </w:r>
      <w:r>
        <w:rPr>
          <w:rFonts w:ascii="Times New Roman" w:hAnsi="Times New Roman" w:cs="Times New Roman"/>
        </w:rPr>
        <w:t xml:space="preserve"> Roku 1849 patřily v okresu k hejtmanství Opava ještě soudní okresy Bílovec a Klimkovice, které roku 1896 vytvořily samostatné okresní hejtmanství Bílovec.</w:t>
      </w:r>
    </w:p>
  </w:footnote>
  <w:footnote w:id="325">
    <w:p w14:paraId="53236D4D" w14:textId="77777777" w:rsidR="00A762F8" w:rsidRPr="00520A04" w:rsidRDefault="00A762F8" w:rsidP="00A762F8">
      <w:pPr>
        <w:pStyle w:val="Textpoznpodarou"/>
        <w:rPr>
          <w:rFonts w:ascii="Times New Roman" w:hAnsi="Times New Roman" w:cs="Times New Roman"/>
        </w:rPr>
      </w:pPr>
      <w:r w:rsidRPr="00520A04">
        <w:rPr>
          <w:rStyle w:val="Znakapoznpodarou"/>
          <w:rFonts w:ascii="Times New Roman" w:hAnsi="Times New Roman" w:cs="Times New Roman"/>
        </w:rPr>
        <w:footnoteRef/>
      </w:r>
      <w:r w:rsidRPr="00520A04">
        <w:rPr>
          <w:rFonts w:ascii="Times New Roman" w:hAnsi="Times New Roman" w:cs="Times New Roman"/>
        </w:rPr>
        <w:t xml:space="preserve"> </w:t>
      </w:r>
      <w:r w:rsidRPr="00E25527">
        <w:rPr>
          <w:rFonts w:ascii="Times New Roman" w:hAnsi="Times New Roman" w:cs="Times New Roman"/>
          <w:i/>
          <w:iCs/>
        </w:rPr>
        <w:t>Pozn</w:t>
      </w:r>
      <w:r w:rsidRPr="00E25527">
        <w:rPr>
          <w:rFonts w:ascii="Times New Roman" w:hAnsi="Times New Roman" w:cs="Times New Roman"/>
        </w:rPr>
        <w:t>.:</w:t>
      </w:r>
      <w:r>
        <w:rPr>
          <w:rFonts w:ascii="Times New Roman" w:hAnsi="Times New Roman" w:cs="Times New Roman"/>
        </w:rPr>
        <w:t xml:space="preserve"> </w:t>
      </w:r>
      <w:r w:rsidRPr="00520A04">
        <w:rPr>
          <w:rFonts w:ascii="Times New Roman" w:hAnsi="Times New Roman" w:cs="Times New Roman"/>
        </w:rPr>
        <w:t>Celkový součet je tvořen počtem obecných škol a v závorce uvedeným počtem škol měšťanských.</w:t>
      </w:r>
    </w:p>
  </w:footnote>
  <w:footnote w:id="326">
    <w:p w14:paraId="37D5A5A1" w14:textId="77777777" w:rsidR="005121F1" w:rsidRPr="00520A04" w:rsidRDefault="005121F1" w:rsidP="005121F1">
      <w:pPr>
        <w:pStyle w:val="Textpoznpodarou"/>
        <w:rPr>
          <w:rFonts w:ascii="Times New Roman" w:hAnsi="Times New Roman" w:cs="Times New Roman"/>
        </w:rPr>
      </w:pPr>
      <w:r w:rsidRPr="00520A04">
        <w:rPr>
          <w:rStyle w:val="Znakapoznpodarou"/>
          <w:rFonts w:ascii="Times New Roman" w:hAnsi="Times New Roman" w:cs="Times New Roman"/>
        </w:rPr>
        <w:footnoteRef/>
      </w:r>
      <w:r w:rsidRPr="00520A04">
        <w:rPr>
          <w:rFonts w:ascii="Times New Roman" w:hAnsi="Times New Roman" w:cs="Times New Roman"/>
        </w:rPr>
        <w:t xml:space="preserve"> </w:t>
      </w:r>
      <w:proofErr w:type="spellStart"/>
      <w:r w:rsidRPr="00520A04">
        <w:rPr>
          <w:rFonts w:ascii="Times New Roman" w:hAnsi="Times New Roman" w:cs="Times New Roman"/>
          <w:i/>
          <w:iCs/>
        </w:rPr>
        <w:t>Bericht</w:t>
      </w:r>
      <w:proofErr w:type="spellEnd"/>
      <w:r w:rsidRPr="00520A04">
        <w:rPr>
          <w:rFonts w:ascii="Times New Roman" w:hAnsi="Times New Roman" w:cs="Times New Roman"/>
          <w:i/>
          <w:iCs/>
        </w:rPr>
        <w:t xml:space="preserve"> des k. k. </w:t>
      </w:r>
      <w:proofErr w:type="spellStart"/>
      <w:r w:rsidRPr="00520A04">
        <w:rPr>
          <w:rFonts w:ascii="Times New Roman" w:hAnsi="Times New Roman" w:cs="Times New Roman"/>
          <w:i/>
          <w:iCs/>
        </w:rPr>
        <w:t>schlesischen</w:t>
      </w:r>
      <w:proofErr w:type="spellEnd"/>
      <w:r w:rsidRPr="00520A04">
        <w:rPr>
          <w:rFonts w:ascii="Times New Roman" w:hAnsi="Times New Roman" w:cs="Times New Roman"/>
          <w:i/>
          <w:iCs/>
        </w:rPr>
        <w:t xml:space="preserve"> </w:t>
      </w:r>
      <w:proofErr w:type="spellStart"/>
      <w:r w:rsidRPr="00520A04">
        <w:rPr>
          <w:rFonts w:ascii="Times New Roman" w:hAnsi="Times New Roman" w:cs="Times New Roman"/>
          <w:i/>
          <w:iCs/>
        </w:rPr>
        <w:t>Landesschulrathes</w:t>
      </w:r>
      <w:proofErr w:type="spellEnd"/>
      <w:r w:rsidRPr="00520A04">
        <w:rPr>
          <w:rFonts w:ascii="Times New Roman" w:hAnsi="Times New Roman" w:cs="Times New Roman"/>
          <w:i/>
          <w:iCs/>
        </w:rPr>
        <w:t xml:space="preserve"> </w:t>
      </w:r>
      <w:proofErr w:type="spellStart"/>
      <w:r w:rsidRPr="00520A04">
        <w:rPr>
          <w:rFonts w:ascii="Times New Roman" w:hAnsi="Times New Roman" w:cs="Times New Roman"/>
          <w:i/>
          <w:iCs/>
        </w:rPr>
        <w:t>über</w:t>
      </w:r>
      <w:proofErr w:type="spellEnd"/>
      <w:r w:rsidRPr="00520A04">
        <w:rPr>
          <w:rFonts w:ascii="Times New Roman" w:hAnsi="Times New Roman" w:cs="Times New Roman"/>
          <w:i/>
          <w:iCs/>
        </w:rPr>
        <w:t xml:space="preserve"> den </w:t>
      </w:r>
      <w:proofErr w:type="spellStart"/>
      <w:r w:rsidRPr="00520A04">
        <w:rPr>
          <w:rFonts w:ascii="Times New Roman" w:hAnsi="Times New Roman" w:cs="Times New Roman"/>
          <w:i/>
          <w:iCs/>
        </w:rPr>
        <w:t>Zustand</w:t>
      </w:r>
      <w:proofErr w:type="spellEnd"/>
      <w:r w:rsidRPr="00520A04">
        <w:rPr>
          <w:rFonts w:ascii="Times New Roman" w:hAnsi="Times New Roman" w:cs="Times New Roman"/>
          <w:i/>
          <w:iCs/>
        </w:rPr>
        <w:t xml:space="preserve"> der </w:t>
      </w:r>
      <w:proofErr w:type="spellStart"/>
      <w:r w:rsidRPr="00520A04">
        <w:rPr>
          <w:rFonts w:ascii="Times New Roman" w:hAnsi="Times New Roman" w:cs="Times New Roman"/>
          <w:i/>
          <w:iCs/>
        </w:rPr>
        <w:t>Volksschulen</w:t>
      </w:r>
      <w:proofErr w:type="spellEnd"/>
      <w:r w:rsidRPr="00520A04">
        <w:rPr>
          <w:rFonts w:ascii="Times New Roman" w:hAnsi="Times New Roman" w:cs="Times New Roman"/>
          <w:i/>
          <w:iCs/>
        </w:rPr>
        <w:t xml:space="preserve">, </w:t>
      </w:r>
      <w:proofErr w:type="spellStart"/>
      <w:r w:rsidRPr="00520A04">
        <w:rPr>
          <w:rFonts w:ascii="Times New Roman" w:hAnsi="Times New Roman" w:cs="Times New Roman"/>
          <w:i/>
          <w:iCs/>
        </w:rPr>
        <w:t>Lehrer-Bildungsanstalten</w:t>
      </w:r>
      <w:proofErr w:type="spellEnd"/>
      <w:r w:rsidRPr="00520A04">
        <w:rPr>
          <w:rFonts w:ascii="Times New Roman" w:hAnsi="Times New Roman" w:cs="Times New Roman"/>
          <w:i/>
          <w:iCs/>
        </w:rPr>
        <w:t xml:space="preserve"> </w:t>
      </w:r>
      <w:proofErr w:type="spellStart"/>
      <w:r w:rsidRPr="00520A04">
        <w:rPr>
          <w:rFonts w:ascii="Times New Roman" w:hAnsi="Times New Roman" w:cs="Times New Roman"/>
          <w:i/>
          <w:iCs/>
        </w:rPr>
        <w:t>und</w:t>
      </w:r>
      <w:proofErr w:type="spellEnd"/>
      <w:r w:rsidRPr="00520A04">
        <w:rPr>
          <w:rFonts w:ascii="Times New Roman" w:hAnsi="Times New Roman" w:cs="Times New Roman"/>
          <w:i/>
          <w:iCs/>
        </w:rPr>
        <w:t xml:space="preserve"> </w:t>
      </w:r>
      <w:proofErr w:type="spellStart"/>
      <w:r w:rsidRPr="00520A04">
        <w:rPr>
          <w:rFonts w:ascii="Times New Roman" w:hAnsi="Times New Roman" w:cs="Times New Roman"/>
          <w:i/>
          <w:iCs/>
        </w:rPr>
        <w:t>Mittelschuulen</w:t>
      </w:r>
      <w:proofErr w:type="spellEnd"/>
      <w:r w:rsidRPr="00520A04">
        <w:rPr>
          <w:rFonts w:ascii="Times New Roman" w:hAnsi="Times New Roman" w:cs="Times New Roman"/>
          <w:i/>
          <w:iCs/>
        </w:rPr>
        <w:t xml:space="preserve"> in </w:t>
      </w:r>
      <w:proofErr w:type="spellStart"/>
      <w:r w:rsidRPr="00520A04">
        <w:rPr>
          <w:rFonts w:ascii="Times New Roman" w:hAnsi="Times New Roman" w:cs="Times New Roman"/>
          <w:i/>
          <w:iCs/>
        </w:rPr>
        <w:t>Schlesien</w:t>
      </w:r>
      <w:proofErr w:type="spellEnd"/>
      <w:r w:rsidRPr="00520A04">
        <w:rPr>
          <w:rFonts w:ascii="Times New Roman" w:hAnsi="Times New Roman" w:cs="Times New Roman"/>
          <w:i/>
          <w:iCs/>
        </w:rPr>
        <w:t xml:space="preserve"> </w:t>
      </w:r>
      <w:proofErr w:type="spellStart"/>
      <w:r w:rsidRPr="00520A04">
        <w:rPr>
          <w:rFonts w:ascii="Times New Roman" w:hAnsi="Times New Roman" w:cs="Times New Roman"/>
          <w:i/>
          <w:iCs/>
        </w:rPr>
        <w:t>im</w:t>
      </w:r>
      <w:proofErr w:type="spellEnd"/>
      <w:r w:rsidRPr="00520A04">
        <w:rPr>
          <w:rFonts w:ascii="Times New Roman" w:hAnsi="Times New Roman" w:cs="Times New Roman"/>
          <w:i/>
          <w:iCs/>
        </w:rPr>
        <w:t xml:space="preserve"> </w:t>
      </w:r>
      <w:proofErr w:type="spellStart"/>
      <w:r w:rsidRPr="00520A04">
        <w:rPr>
          <w:rFonts w:ascii="Times New Roman" w:hAnsi="Times New Roman" w:cs="Times New Roman"/>
          <w:i/>
          <w:iCs/>
        </w:rPr>
        <w:t>Schuljahre</w:t>
      </w:r>
      <w:proofErr w:type="spellEnd"/>
      <w:r w:rsidRPr="00520A04">
        <w:rPr>
          <w:rFonts w:ascii="Times New Roman" w:hAnsi="Times New Roman" w:cs="Times New Roman"/>
          <w:i/>
          <w:iCs/>
        </w:rPr>
        <w:t xml:space="preserve"> 1880/1881</w:t>
      </w:r>
      <w:r>
        <w:rPr>
          <w:rFonts w:ascii="Times New Roman" w:hAnsi="Times New Roman" w:cs="Times New Roman"/>
          <w:i/>
          <w:iCs/>
        </w:rPr>
        <w:t>–</w:t>
      </w:r>
      <w:r w:rsidRPr="00520A04">
        <w:rPr>
          <w:rFonts w:ascii="Times New Roman" w:hAnsi="Times New Roman" w:cs="Times New Roman"/>
          <w:i/>
          <w:iCs/>
        </w:rPr>
        <w:t>1899/1900</w:t>
      </w:r>
      <w:r w:rsidRPr="00520A04">
        <w:rPr>
          <w:rFonts w:ascii="Times New Roman" w:hAnsi="Times New Roman" w:cs="Times New Roman"/>
        </w:rPr>
        <w:t>.</w:t>
      </w:r>
    </w:p>
  </w:footnote>
  <w:footnote w:id="327">
    <w:p w14:paraId="726F477B" w14:textId="77777777" w:rsidR="00055FDD" w:rsidRPr="00520A04" w:rsidRDefault="00055FDD" w:rsidP="00055FDD">
      <w:pPr>
        <w:pStyle w:val="Textpoznpodarou"/>
        <w:rPr>
          <w:rFonts w:ascii="Times New Roman" w:hAnsi="Times New Roman" w:cs="Times New Roman"/>
        </w:rPr>
      </w:pPr>
      <w:r w:rsidRPr="00520A04">
        <w:rPr>
          <w:rStyle w:val="Znakapoznpodarou"/>
          <w:rFonts w:ascii="Times New Roman" w:hAnsi="Times New Roman" w:cs="Times New Roman"/>
        </w:rPr>
        <w:footnoteRef/>
      </w:r>
      <w:r w:rsidRPr="00520A04">
        <w:rPr>
          <w:rFonts w:ascii="Times New Roman" w:hAnsi="Times New Roman" w:cs="Times New Roman"/>
        </w:rPr>
        <w:t xml:space="preserve"> </w:t>
      </w:r>
      <w:proofErr w:type="spellStart"/>
      <w:r w:rsidRPr="00520A04">
        <w:rPr>
          <w:rFonts w:ascii="Times New Roman" w:hAnsi="Times New Roman" w:cs="Times New Roman"/>
          <w:i/>
          <w:iCs/>
        </w:rPr>
        <w:t>Bericht</w:t>
      </w:r>
      <w:proofErr w:type="spellEnd"/>
      <w:r w:rsidRPr="00520A04">
        <w:rPr>
          <w:rFonts w:ascii="Times New Roman" w:hAnsi="Times New Roman" w:cs="Times New Roman"/>
          <w:i/>
          <w:iCs/>
        </w:rPr>
        <w:t xml:space="preserve"> des k. k. </w:t>
      </w:r>
      <w:proofErr w:type="spellStart"/>
      <w:r w:rsidRPr="00520A04">
        <w:rPr>
          <w:rFonts w:ascii="Times New Roman" w:hAnsi="Times New Roman" w:cs="Times New Roman"/>
          <w:i/>
          <w:iCs/>
        </w:rPr>
        <w:t>schlesischen</w:t>
      </w:r>
      <w:proofErr w:type="spellEnd"/>
      <w:r w:rsidRPr="00520A04">
        <w:rPr>
          <w:rFonts w:ascii="Times New Roman" w:hAnsi="Times New Roman" w:cs="Times New Roman"/>
          <w:i/>
          <w:iCs/>
        </w:rPr>
        <w:t xml:space="preserve"> </w:t>
      </w:r>
      <w:proofErr w:type="spellStart"/>
      <w:r w:rsidRPr="00520A04">
        <w:rPr>
          <w:rFonts w:ascii="Times New Roman" w:hAnsi="Times New Roman" w:cs="Times New Roman"/>
          <w:i/>
          <w:iCs/>
        </w:rPr>
        <w:t>Landesschulrathes</w:t>
      </w:r>
      <w:proofErr w:type="spellEnd"/>
      <w:r w:rsidRPr="00520A04">
        <w:rPr>
          <w:rFonts w:ascii="Times New Roman" w:hAnsi="Times New Roman" w:cs="Times New Roman"/>
          <w:i/>
          <w:iCs/>
        </w:rPr>
        <w:t xml:space="preserve"> </w:t>
      </w:r>
      <w:proofErr w:type="spellStart"/>
      <w:r w:rsidRPr="00520A04">
        <w:rPr>
          <w:rFonts w:ascii="Times New Roman" w:hAnsi="Times New Roman" w:cs="Times New Roman"/>
          <w:i/>
          <w:iCs/>
        </w:rPr>
        <w:t>über</w:t>
      </w:r>
      <w:proofErr w:type="spellEnd"/>
      <w:r w:rsidRPr="00520A04">
        <w:rPr>
          <w:rFonts w:ascii="Times New Roman" w:hAnsi="Times New Roman" w:cs="Times New Roman"/>
          <w:i/>
          <w:iCs/>
        </w:rPr>
        <w:t xml:space="preserve"> den </w:t>
      </w:r>
      <w:proofErr w:type="spellStart"/>
      <w:r w:rsidRPr="00520A04">
        <w:rPr>
          <w:rFonts w:ascii="Times New Roman" w:hAnsi="Times New Roman" w:cs="Times New Roman"/>
          <w:i/>
          <w:iCs/>
        </w:rPr>
        <w:t>Zustand</w:t>
      </w:r>
      <w:proofErr w:type="spellEnd"/>
      <w:r w:rsidRPr="00520A04">
        <w:rPr>
          <w:rFonts w:ascii="Times New Roman" w:hAnsi="Times New Roman" w:cs="Times New Roman"/>
          <w:i/>
          <w:iCs/>
        </w:rPr>
        <w:t xml:space="preserve"> der </w:t>
      </w:r>
      <w:proofErr w:type="spellStart"/>
      <w:r w:rsidRPr="00520A04">
        <w:rPr>
          <w:rFonts w:ascii="Times New Roman" w:hAnsi="Times New Roman" w:cs="Times New Roman"/>
          <w:i/>
          <w:iCs/>
        </w:rPr>
        <w:t>Volksschulen</w:t>
      </w:r>
      <w:proofErr w:type="spellEnd"/>
      <w:r w:rsidRPr="00520A04">
        <w:rPr>
          <w:rFonts w:ascii="Times New Roman" w:hAnsi="Times New Roman" w:cs="Times New Roman"/>
          <w:i/>
          <w:iCs/>
        </w:rPr>
        <w:t xml:space="preserve">, </w:t>
      </w:r>
      <w:proofErr w:type="spellStart"/>
      <w:r w:rsidRPr="00520A04">
        <w:rPr>
          <w:rFonts w:ascii="Times New Roman" w:hAnsi="Times New Roman" w:cs="Times New Roman"/>
          <w:i/>
          <w:iCs/>
        </w:rPr>
        <w:t>Lehrer-Bildungsanstalten</w:t>
      </w:r>
      <w:proofErr w:type="spellEnd"/>
      <w:r w:rsidRPr="00520A04">
        <w:rPr>
          <w:rFonts w:ascii="Times New Roman" w:hAnsi="Times New Roman" w:cs="Times New Roman"/>
          <w:i/>
          <w:iCs/>
        </w:rPr>
        <w:t xml:space="preserve"> </w:t>
      </w:r>
      <w:proofErr w:type="spellStart"/>
      <w:r w:rsidRPr="00520A04">
        <w:rPr>
          <w:rFonts w:ascii="Times New Roman" w:hAnsi="Times New Roman" w:cs="Times New Roman"/>
          <w:i/>
          <w:iCs/>
        </w:rPr>
        <w:t>und</w:t>
      </w:r>
      <w:proofErr w:type="spellEnd"/>
      <w:r w:rsidRPr="00520A04">
        <w:rPr>
          <w:rFonts w:ascii="Times New Roman" w:hAnsi="Times New Roman" w:cs="Times New Roman"/>
          <w:i/>
          <w:iCs/>
        </w:rPr>
        <w:t xml:space="preserve"> </w:t>
      </w:r>
      <w:proofErr w:type="spellStart"/>
      <w:r w:rsidRPr="00520A04">
        <w:rPr>
          <w:rFonts w:ascii="Times New Roman" w:hAnsi="Times New Roman" w:cs="Times New Roman"/>
          <w:i/>
          <w:iCs/>
        </w:rPr>
        <w:t>Mittelschuulen</w:t>
      </w:r>
      <w:proofErr w:type="spellEnd"/>
      <w:r w:rsidRPr="00520A04">
        <w:rPr>
          <w:rFonts w:ascii="Times New Roman" w:hAnsi="Times New Roman" w:cs="Times New Roman"/>
          <w:i/>
          <w:iCs/>
        </w:rPr>
        <w:t xml:space="preserve"> in </w:t>
      </w:r>
      <w:proofErr w:type="spellStart"/>
      <w:r w:rsidRPr="00520A04">
        <w:rPr>
          <w:rFonts w:ascii="Times New Roman" w:hAnsi="Times New Roman" w:cs="Times New Roman"/>
          <w:i/>
          <w:iCs/>
        </w:rPr>
        <w:t>Schlesien</w:t>
      </w:r>
      <w:proofErr w:type="spellEnd"/>
      <w:r w:rsidRPr="00520A04">
        <w:rPr>
          <w:rFonts w:ascii="Times New Roman" w:hAnsi="Times New Roman" w:cs="Times New Roman"/>
          <w:i/>
          <w:iCs/>
        </w:rPr>
        <w:t xml:space="preserve"> </w:t>
      </w:r>
      <w:proofErr w:type="spellStart"/>
      <w:r w:rsidRPr="00520A04">
        <w:rPr>
          <w:rFonts w:ascii="Times New Roman" w:hAnsi="Times New Roman" w:cs="Times New Roman"/>
          <w:i/>
          <w:iCs/>
        </w:rPr>
        <w:t>im</w:t>
      </w:r>
      <w:proofErr w:type="spellEnd"/>
      <w:r w:rsidRPr="00520A04">
        <w:rPr>
          <w:rFonts w:ascii="Times New Roman" w:hAnsi="Times New Roman" w:cs="Times New Roman"/>
          <w:i/>
          <w:iCs/>
        </w:rPr>
        <w:t xml:space="preserve"> </w:t>
      </w:r>
      <w:proofErr w:type="spellStart"/>
      <w:r w:rsidRPr="00520A04">
        <w:rPr>
          <w:rFonts w:ascii="Times New Roman" w:hAnsi="Times New Roman" w:cs="Times New Roman"/>
          <w:i/>
          <w:iCs/>
        </w:rPr>
        <w:t>Schuljahre</w:t>
      </w:r>
      <w:proofErr w:type="spellEnd"/>
      <w:r w:rsidRPr="00520A04">
        <w:rPr>
          <w:rFonts w:ascii="Times New Roman" w:hAnsi="Times New Roman" w:cs="Times New Roman"/>
          <w:i/>
          <w:iCs/>
        </w:rPr>
        <w:t xml:space="preserve"> 1880/1881</w:t>
      </w:r>
      <w:r>
        <w:rPr>
          <w:rFonts w:ascii="Times New Roman" w:hAnsi="Times New Roman" w:cs="Times New Roman"/>
          <w:i/>
          <w:iCs/>
        </w:rPr>
        <w:t>–</w:t>
      </w:r>
      <w:r w:rsidRPr="00520A04">
        <w:rPr>
          <w:rFonts w:ascii="Times New Roman" w:hAnsi="Times New Roman" w:cs="Times New Roman"/>
          <w:i/>
          <w:iCs/>
        </w:rPr>
        <w:t>1899/1900</w:t>
      </w:r>
      <w:r w:rsidRPr="00520A04">
        <w:rPr>
          <w:rFonts w:ascii="Times New Roman" w:hAnsi="Times New Roman" w:cs="Times New Roman"/>
        </w:rPr>
        <w:t>.</w:t>
      </w:r>
    </w:p>
  </w:footnote>
  <w:footnote w:id="328">
    <w:p w14:paraId="02602E97" w14:textId="77777777" w:rsidR="00055FDD" w:rsidRDefault="00055FDD" w:rsidP="00055FDD">
      <w:pPr>
        <w:pStyle w:val="Textpoznpodarou"/>
      </w:pPr>
      <w:r w:rsidRPr="009C1EE9">
        <w:rPr>
          <w:rStyle w:val="Znakapoznpodarou"/>
          <w:rFonts w:ascii="Times New Roman" w:hAnsi="Times New Roman" w:cs="Times New Roman"/>
        </w:rPr>
        <w:footnoteRef/>
      </w:r>
      <w:r w:rsidRPr="009C1EE9">
        <w:rPr>
          <w:rFonts w:ascii="Times New Roman" w:hAnsi="Times New Roman" w:cs="Times New Roman"/>
        </w:rPr>
        <w:t xml:space="preserve"> </w:t>
      </w:r>
      <w:r w:rsidRPr="00E25527">
        <w:rPr>
          <w:rFonts w:ascii="Times New Roman" w:hAnsi="Times New Roman" w:cs="Times New Roman"/>
          <w:i/>
          <w:iCs/>
        </w:rPr>
        <w:t>Pozn</w:t>
      </w:r>
      <w:r w:rsidRPr="00E25527">
        <w:rPr>
          <w:rFonts w:ascii="Times New Roman" w:hAnsi="Times New Roman" w:cs="Times New Roman"/>
        </w:rPr>
        <w:t>.:</w:t>
      </w:r>
      <w:r>
        <w:rPr>
          <w:rFonts w:ascii="Times New Roman" w:hAnsi="Times New Roman" w:cs="Times New Roman"/>
        </w:rPr>
        <w:t xml:space="preserve"> </w:t>
      </w:r>
      <w:r w:rsidRPr="00520A04">
        <w:rPr>
          <w:rFonts w:ascii="Times New Roman" w:hAnsi="Times New Roman" w:cs="Times New Roman"/>
        </w:rPr>
        <w:t>Celkový součet je tvořen počtem obecných škol a v závorce uvedeným počtem škol měšťanských.</w:t>
      </w:r>
    </w:p>
  </w:footnote>
  <w:footnote w:id="329">
    <w:p w14:paraId="4878DA0F" w14:textId="77777777" w:rsidR="00D94272" w:rsidRPr="00520A04" w:rsidRDefault="00D94272" w:rsidP="00D94272">
      <w:pPr>
        <w:pStyle w:val="Textpoznpodarou"/>
        <w:rPr>
          <w:rFonts w:ascii="Times New Roman" w:hAnsi="Times New Roman" w:cs="Times New Roman"/>
        </w:rPr>
      </w:pPr>
      <w:r w:rsidRPr="00520A04">
        <w:rPr>
          <w:rStyle w:val="Znakapoznpodarou"/>
          <w:rFonts w:ascii="Times New Roman" w:hAnsi="Times New Roman" w:cs="Times New Roman"/>
        </w:rPr>
        <w:footnoteRef/>
      </w:r>
      <w:r w:rsidRPr="00520A04">
        <w:rPr>
          <w:rFonts w:ascii="Times New Roman" w:hAnsi="Times New Roman" w:cs="Times New Roman"/>
        </w:rPr>
        <w:t xml:space="preserve"> </w:t>
      </w:r>
      <w:proofErr w:type="spellStart"/>
      <w:r w:rsidRPr="00520A04">
        <w:rPr>
          <w:rFonts w:ascii="Times New Roman" w:hAnsi="Times New Roman" w:cs="Times New Roman"/>
          <w:i/>
          <w:iCs/>
        </w:rPr>
        <w:t>Bericht</w:t>
      </w:r>
      <w:proofErr w:type="spellEnd"/>
      <w:r w:rsidRPr="00520A04">
        <w:rPr>
          <w:rFonts w:ascii="Times New Roman" w:hAnsi="Times New Roman" w:cs="Times New Roman"/>
          <w:i/>
          <w:iCs/>
        </w:rPr>
        <w:t xml:space="preserve"> des k. k. </w:t>
      </w:r>
      <w:proofErr w:type="spellStart"/>
      <w:r w:rsidRPr="00520A04">
        <w:rPr>
          <w:rFonts w:ascii="Times New Roman" w:hAnsi="Times New Roman" w:cs="Times New Roman"/>
          <w:i/>
          <w:iCs/>
        </w:rPr>
        <w:t>schlesischen</w:t>
      </w:r>
      <w:proofErr w:type="spellEnd"/>
      <w:r w:rsidRPr="00520A04">
        <w:rPr>
          <w:rFonts w:ascii="Times New Roman" w:hAnsi="Times New Roman" w:cs="Times New Roman"/>
          <w:i/>
          <w:iCs/>
        </w:rPr>
        <w:t xml:space="preserve"> </w:t>
      </w:r>
      <w:proofErr w:type="spellStart"/>
      <w:r w:rsidRPr="00520A04">
        <w:rPr>
          <w:rFonts w:ascii="Times New Roman" w:hAnsi="Times New Roman" w:cs="Times New Roman"/>
          <w:i/>
          <w:iCs/>
        </w:rPr>
        <w:t>Landesschulrathes</w:t>
      </w:r>
      <w:proofErr w:type="spellEnd"/>
      <w:r w:rsidRPr="00520A04">
        <w:rPr>
          <w:rFonts w:ascii="Times New Roman" w:hAnsi="Times New Roman" w:cs="Times New Roman"/>
          <w:i/>
          <w:iCs/>
        </w:rPr>
        <w:t xml:space="preserve"> </w:t>
      </w:r>
      <w:proofErr w:type="spellStart"/>
      <w:r w:rsidRPr="00520A04">
        <w:rPr>
          <w:rFonts w:ascii="Times New Roman" w:hAnsi="Times New Roman" w:cs="Times New Roman"/>
          <w:i/>
          <w:iCs/>
        </w:rPr>
        <w:t>über</w:t>
      </w:r>
      <w:proofErr w:type="spellEnd"/>
      <w:r w:rsidRPr="00520A04">
        <w:rPr>
          <w:rFonts w:ascii="Times New Roman" w:hAnsi="Times New Roman" w:cs="Times New Roman"/>
          <w:i/>
          <w:iCs/>
        </w:rPr>
        <w:t xml:space="preserve"> den </w:t>
      </w:r>
      <w:proofErr w:type="spellStart"/>
      <w:r w:rsidRPr="00520A04">
        <w:rPr>
          <w:rFonts w:ascii="Times New Roman" w:hAnsi="Times New Roman" w:cs="Times New Roman"/>
          <w:i/>
          <w:iCs/>
        </w:rPr>
        <w:t>Zustand</w:t>
      </w:r>
      <w:proofErr w:type="spellEnd"/>
      <w:r w:rsidRPr="00520A04">
        <w:rPr>
          <w:rFonts w:ascii="Times New Roman" w:hAnsi="Times New Roman" w:cs="Times New Roman"/>
          <w:i/>
          <w:iCs/>
        </w:rPr>
        <w:t xml:space="preserve"> der </w:t>
      </w:r>
      <w:proofErr w:type="spellStart"/>
      <w:r w:rsidRPr="00520A04">
        <w:rPr>
          <w:rFonts w:ascii="Times New Roman" w:hAnsi="Times New Roman" w:cs="Times New Roman"/>
          <w:i/>
          <w:iCs/>
        </w:rPr>
        <w:t>Volksschulen</w:t>
      </w:r>
      <w:proofErr w:type="spellEnd"/>
      <w:r w:rsidRPr="00520A04">
        <w:rPr>
          <w:rFonts w:ascii="Times New Roman" w:hAnsi="Times New Roman" w:cs="Times New Roman"/>
          <w:i/>
          <w:iCs/>
        </w:rPr>
        <w:t xml:space="preserve">, </w:t>
      </w:r>
      <w:proofErr w:type="spellStart"/>
      <w:r w:rsidRPr="00520A04">
        <w:rPr>
          <w:rFonts w:ascii="Times New Roman" w:hAnsi="Times New Roman" w:cs="Times New Roman"/>
          <w:i/>
          <w:iCs/>
        </w:rPr>
        <w:t>Lehrer-Bildungsanstalten</w:t>
      </w:r>
      <w:proofErr w:type="spellEnd"/>
      <w:r w:rsidRPr="00520A04">
        <w:rPr>
          <w:rFonts w:ascii="Times New Roman" w:hAnsi="Times New Roman" w:cs="Times New Roman"/>
          <w:i/>
          <w:iCs/>
        </w:rPr>
        <w:t xml:space="preserve"> </w:t>
      </w:r>
      <w:proofErr w:type="spellStart"/>
      <w:r w:rsidRPr="00520A04">
        <w:rPr>
          <w:rFonts w:ascii="Times New Roman" w:hAnsi="Times New Roman" w:cs="Times New Roman"/>
          <w:i/>
          <w:iCs/>
        </w:rPr>
        <w:t>und</w:t>
      </w:r>
      <w:proofErr w:type="spellEnd"/>
      <w:r w:rsidRPr="00520A04">
        <w:rPr>
          <w:rFonts w:ascii="Times New Roman" w:hAnsi="Times New Roman" w:cs="Times New Roman"/>
          <w:i/>
          <w:iCs/>
        </w:rPr>
        <w:t xml:space="preserve"> </w:t>
      </w:r>
      <w:proofErr w:type="spellStart"/>
      <w:r w:rsidRPr="00520A04">
        <w:rPr>
          <w:rFonts w:ascii="Times New Roman" w:hAnsi="Times New Roman" w:cs="Times New Roman"/>
          <w:i/>
          <w:iCs/>
        </w:rPr>
        <w:t>Mittelschuulen</w:t>
      </w:r>
      <w:proofErr w:type="spellEnd"/>
      <w:r w:rsidRPr="00520A04">
        <w:rPr>
          <w:rFonts w:ascii="Times New Roman" w:hAnsi="Times New Roman" w:cs="Times New Roman"/>
          <w:i/>
          <w:iCs/>
        </w:rPr>
        <w:t xml:space="preserve"> in </w:t>
      </w:r>
      <w:proofErr w:type="spellStart"/>
      <w:r w:rsidRPr="00520A04">
        <w:rPr>
          <w:rFonts w:ascii="Times New Roman" w:hAnsi="Times New Roman" w:cs="Times New Roman"/>
          <w:i/>
          <w:iCs/>
        </w:rPr>
        <w:t>Schlesien</w:t>
      </w:r>
      <w:proofErr w:type="spellEnd"/>
      <w:r w:rsidRPr="00520A04">
        <w:rPr>
          <w:rFonts w:ascii="Times New Roman" w:hAnsi="Times New Roman" w:cs="Times New Roman"/>
          <w:i/>
          <w:iCs/>
        </w:rPr>
        <w:t xml:space="preserve"> </w:t>
      </w:r>
      <w:proofErr w:type="spellStart"/>
      <w:r w:rsidRPr="00520A04">
        <w:rPr>
          <w:rFonts w:ascii="Times New Roman" w:hAnsi="Times New Roman" w:cs="Times New Roman"/>
          <w:i/>
          <w:iCs/>
        </w:rPr>
        <w:t>im</w:t>
      </w:r>
      <w:proofErr w:type="spellEnd"/>
      <w:r w:rsidRPr="00520A04">
        <w:rPr>
          <w:rFonts w:ascii="Times New Roman" w:hAnsi="Times New Roman" w:cs="Times New Roman"/>
          <w:i/>
          <w:iCs/>
        </w:rPr>
        <w:t xml:space="preserve"> </w:t>
      </w:r>
      <w:proofErr w:type="spellStart"/>
      <w:r w:rsidRPr="00520A04">
        <w:rPr>
          <w:rFonts w:ascii="Times New Roman" w:hAnsi="Times New Roman" w:cs="Times New Roman"/>
          <w:i/>
          <w:iCs/>
        </w:rPr>
        <w:t>Schuljahre</w:t>
      </w:r>
      <w:proofErr w:type="spellEnd"/>
      <w:r w:rsidRPr="00520A04">
        <w:rPr>
          <w:rFonts w:ascii="Times New Roman" w:hAnsi="Times New Roman" w:cs="Times New Roman"/>
          <w:i/>
          <w:iCs/>
        </w:rPr>
        <w:t xml:space="preserve"> 1880/1881</w:t>
      </w:r>
      <w:r>
        <w:rPr>
          <w:rFonts w:ascii="Times New Roman" w:hAnsi="Times New Roman" w:cs="Times New Roman"/>
          <w:i/>
          <w:iCs/>
        </w:rPr>
        <w:t>–</w:t>
      </w:r>
      <w:r w:rsidRPr="00520A04">
        <w:rPr>
          <w:rFonts w:ascii="Times New Roman" w:hAnsi="Times New Roman" w:cs="Times New Roman"/>
          <w:i/>
          <w:iCs/>
        </w:rPr>
        <w:t>1899/1900</w:t>
      </w:r>
      <w:r w:rsidRPr="00520A04">
        <w:rPr>
          <w:rFonts w:ascii="Times New Roman" w:hAnsi="Times New Roman" w:cs="Times New Roman"/>
        </w:rPr>
        <w:t>.</w:t>
      </w:r>
    </w:p>
  </w:footnote>
  <w:footnote w:id="330">
    <w:p w14:paraId="463A8AF2" w14:textId="77777777" w:rsidR="00701E13" w:rsidRDefault="00701E13" w:rsidP="00701E13">
      <w:pPr>
        <w:pStyle w:val="Textpoznpodarou"/>
      </w:pPr>
      <w:r w:rsidRPr="0048161C">
        <w:rPr>
          <w:rStyle w:val="Znakapoznpodarou"/>
          <w:rFonts w:ascii="Times New Roman" w:hAnsi="Times New Roman" w:cs="Times New Roman"/>
        </w:rPr>
        <w:footnoteRef/>
      </w:r>
      <w:r w:rsidRPr="0048161C">
        <w:rPr>
          <w:rFonts w:ascii="Times New Roman" w:hAnsi="Times New Roman" w:cs="Times New Roman"/>
        </w:rPr>
        <w:t xml:space="preserve"> </w:t>
      </w:r>
      <w:proofErr w:type="spellStart"/>
      <w:r w:rsidRPr="00520A04">
        <w:rPr>
          <w:rFonts w:ascii="Times New Roman" w:hAnsi="Times New Roman" w:cs="Times New Roman"/>
          <w:i/>
          <w:iCs/>
        </w:rPr>
        <w:t>Bericht</w:t>
      </w:r>
      <w:proofErr w:type="spellEnd"/>
      <w:r w:rsidRPr="00520A04">
        <w:rPr>
          <w:rFonts w:ascii="Times New Roman" w:hAnsi="Times New Roman" w:cs="Times New Roman"/>
          <w:i/>
          <w:iCs/>
        </w:rPr>
        <w:t xml:space="preserve"> des k. k. </w:t>
      </w:r>
      <w:proofErr w:type="spellStart"/>
      <w:r w:rsidRPr="00520A04">
        <w:rPr>
          <w:rFonts w:ascii="Times New Roman" w:hAnsi="Times New Roman" w:cs="Times New Roman"/>
          <w:i/>
          <w:iCs/>
        </w:rPr>
        <w:t>schlesischen</w:t>
      </w:r>
      <w:proofErr w:type="spellEnd"/>
      <w:r w:rsidRPr="00520A04">
        <w:rPr>
          <w:rFonts w:ascii="Times New Roman" w:hAnsi="Times New Roman" w:cs="Times New Roman"/>
          <w:i/>
          <w:iCs/>
        </w:rPr>
        <w:t xml:space="preserve"> </w:t>
      </w:r>
      <w:proofErr w:type="spellStart"/>
      <w:r w:rsidRPr="00520A04">
        <w:rPr>
          <w:rFonts w:ascii="Times New Roman" w:hAnsi="Times New Roman" w:cs="Times New Roman"/>
          <w:i/>
          <w:iCs/>
        </w:rPr>
        <w:t>Landesschulrathes</w:t>
      </w:r>
      <w:proofErr w:type="spellEnd"/>
      <w:r w:rsidRPr="00520A04">
        <w:rPr>
          <w:rFonts w:ascii="Times New Roman" w:hAnsi="Times New Roman" w:cs="Times New Roman"/>
          <w:i/>
          <w:iCs/>
        </w:rPr>
        <w:t xml:space="preserve"> </w:t>
      </w:r>
      <w:proofErr w:type="spellStart"/>
      <w:r w:rsidRPr="00520A04">
        <w:rPr>
          <w:rFonts w:ascii="Times New Roman" w:hAnsi="Times New Roman" w:cs="Times New Roman"/>
          <w:i/>
          <w:iCs/>
        </w:rPr>
        <w:t>über</w:t>
      </w:r>
      <w:proofErr w:type="spellEnd"/>
      <w:r w:rsidRPr="00520A04">
        <w:rPr>
          <w:rFonts w:ascii="Times New Roman" w:hAnsi="Times New Roman" w:cs="Times New Roman"/>
          <w:i/>
          <w:iCs/>
        </w:rPr>
        <w:t xml:space="preserve"> den </w:t>
      </w:r>
      <w:proofErr w:type="spellStart"/>
      <w:r w:rsidRPr="00520A04">
        <w:rPr>
          <w:rFonts w:ascii="Times New Roman" w:hAnsi="Times New Roman" w:cs="Times New Roman"/>
          <w:i/>
          <w:iCs/>
        </w:rPr>
        <w:t>Zustand</w:t>
      </w:r>
      <w:proofErr w:type="spellEnd"/>
      <w:r w:rsidRPr="00520A04">
        <w:rPr>
          <w:rFonts w:ascii="Times New Roman" w:hAnsi="Times New Roman" w:cs="Times New Roman"/>
          <w:i/>
          <w:iCs/>
        </w:rPr>
        <w:t xml:space="preserve"> der </w:t>
      </w:r>
      <w:proofErr w:type="spellStart"/>
      <w:r w:rsidRPr="00520A04">
        <w:rPr>
          <w:rFonts w:ascii="Times New Roman" w:hAnsi="Times New Roman" w:cs="Times New Roman"/>
          <w:i/>
          <w:iCs/>
        </w:rPr>
        <w:t>Volksschulen</w:t>
      </w:r>
      <w:proofErr w:type="spellEnd"/>
      <w:r w:rsidRPr="00520A04">
        <w:rPr>
          <w:rFonts w:ascii="Times New Roman" w:hAnsi="Times New Roman" w:cs="Times New Roman"/>
          <w:i/>
          <w:iCs/>
        </w:rPr>
        <w:t xml:space="preserve">, </w:t>
      </w:r>
      <w:proofErr w:type="spellStart"/>
      <w:r w:rsidRPr="00520A04">
        <w:rPr>
          <w:rFonts w:ascii="Times New Roman" w:hAnsi="Times New Roman" w:cs="Times New Roman"/>
          <w:i/>
          <w:iCs/>
        </w:rPr>
        <w:t>Lehrer-Bildungsanstalten</w:t>
      </w:r>
      <w:proofErr w:type="spellEnd"/>
      <w:r w:rsidRPr="00520A04">
        <w:rPr>
          <w:rFonts w:ascii="Times New Roman" w:hAnsi="Times New Roman" w:cs="Times New Roman"/>
          <w:i/>
          <w:iCs/>
        </w:rPr>
        <w:t xml:space="preserve"> </w:t>
      </w:r>
      <w:proofErr w:type="spellStart"/>
      <w:r w:rsidRPr="00520A04">
        <w:rPr>
          <w:rFonts w:ascii="Times New Roman" w:hAnsi="Times New Roman" w:cs="Times New Roman"/>
          <w:i/>
          <w:iCs/>
        </w:rPr>
        <w:t>und</w:t>
      </w:r>
      <w:proofErr w:type="spellEnd"/>
      <w:r w:rsidRPr="00520A04">
        <w:rPr>
          <w:rFonts w:ascii="Times New Roman" w:hAnsi="Times New Roman" w:cs="Times New Roman"/>
          <w:i/>
          <w:iCs/>
        </w:rPr>
        <w:t xml:space="preserve"> </w:t>
      </w:r>
      <w:proofErr w:type="spellStart"/>
      <w:r w:rsidRPr="00520A04">
        <w:rPr>
          <w:rFonts w:ascii="Times New Roman" w:hAnsi="Times New Roman" w:cs="Times New Roman"/>
          <w:i/>
          <w:iCs/>
        </w:rPr>
        <w:t>Mittelschuulen</w:t>
      </w:r>
      <w:proofErr w:type="spellEnd"/>
      <w:r w:rsidRPr="00520A04">
        <w:rPr>
          <w:rFonts w:ascii="Times New Roman" w:hAnsi="Times New Roman" w:cs="Times New Roman"/>
          <w:i/>
          <w:iCs/>
        </w:rPr>
        <w:t xml:space="preserve"> in </w:t>
      </w:r>
      <w:proofErr w:type="spellStart"/>
      <w:r w:rsidRPr="00520A04">
        <w:rPr>
          <w:rFonts w:ascii="Times New Roman" w:hAnsi="Times New Roman" w:cs="Times New Roman"/>
          <w:i/>
          <w:iCs/>
        </w:rPr>
        <w:t>Schlesien</w:t>
      </w:r>
      <w:proofErr w:type="spellEnd"/>
      <w:r w:rsidRPr="00520A04">
        <w:rPr>
          <w:rFonts w:ascii="Times New Roman" w:hAnsi="Times New Roman" w:cs="Times New Roman"/>
          <w:i/>
          <w:iCs/>
        </w:rPr>
        <w:t xml:space="preserve"> </w:t>
      </w:r>
      <w:proofErr w:type="spellStart"/>
      <w:r w:rsidRPr="00520A04">
        <w:rPr>
          <w:rFonts w:ascii="Times New Roman" w:hAnsi="Times New Roman" w:cs="Times New Roman"/>
          <w:i/>
          <w:iCs/>
        </w:rPr>
        <w:t>im</w:t>
      </w:r>
      <w:proofErr w:type="spellEnd"/>
      <w:r w:rsidRPr="00520A04">
        <w:rPr>
          <w:rFonts w:ascii="Times New Roman" w:hAnsi="Times New Roman" w:cs="Times New Roman"/>
          <w:i/>
          <w:iCs/>
        </w:rPr>
        <w:t xml:space="preserve"> </w:t>
      </w:r>
      <w:proofErr w:type="spellStart"/>
      <w:r w:rsidRPr="00520A04">
        <w:rPr>
          <w:rFonts w:ascii="Times New Roman" w:hAnsi="Times New Roman" w:cs="Times New Roman"/>
          <w:i/>
          <w:iCs/>
        </w:rPr>
        <w:t>Schuljahre</w:t>
      </w:r>
      <w:proofErr w:type="spellEnd"/>
      <w:r w:rsidRPr="00520A04">
        <w:rPr>
          <w:rFonts w:ascii="Times New Roman" w:hAnsi="Times New Roman" w:cs="Times New Roman"/>
          <w:i/>
          <w:iCs/>
        </w:rPr>
        <w:t xml:space="preserve"> 1880/1881</w:t>
      </w:r>
      <w:r>
        <w:rPr>
          <w:rFonts w:ascii="Times New Roman" w:hAnsi="Times New Roman" w:cs="Times New Roman"/>
          <w:i/>
          <w:iCs/>
        </w:rPr>
        <w:t>–</w:t>
      </w:r>
      <w:r w:rsidRPr="00520A04">
        <w:rPr>
          <w:rFonts w:ascii="Times New Roman" w:hAnsi="Times New Roman" w:cs="Times New Roman"/>
          <w:i/>
          <w:iCs/>
        </w:rPr>
        <w:t>1899/1900</w:t>
      </w:r>
      <w:r w:rsidRPr="00520A04">
        <w:rPr>
          <w:rFonts w:ascii="Times New Roman" w:hAnsi="Times New Roman" w:cs="Times New Roman"/>
        </w:rPr>
        <w:t>.</w:t>
      </w:r>
    </w:p>
  </w:footnote>
  <w:footnote w:id="331">
    <w:p w14:paraId="06A6F4EC" w14:textId="77777777" w:rsidR="00701E13" w:rsidRPr="005A72CE" w:rsidRDefault="00701E13" w:rsidP="00701E13">
      <w:pPr>
        <w:pStyle w:val="Textpoznpodarou"/>
        <w:rPr>
          <w:rFonts w:ascii="Times New Roman" w:hAnsi="Times New Roman" w:cs="Times New Roman"/>
        </w:rPr>
      </w:pPr>
      <w:r w:rsidRPr="005A72CE">
        <w:rPr>
          <w:rStyle w:val="Znakapoznpodarou"/>
          <w:rFonts w:ascii="Times New Roman" w:hAnsi="Times New Roman" w:cs="Times New Roman"/>
        </w:rPr>
        <w:footnoteRef/>
      </w:r>
      <w:r w:rsidRPr="005A72CE">
        <w:rPr>
          <w:rFonts w:ascii="Times New Roman" w:hAnsi="Times New Roman" w:cs="Times New Roman"/>
        </w:rPr>
        <w:t xml:space="preserve"> </w:t>
      </w:r>
      <w:r w:rsidRPr="00E25527">
        <w:rPr>
          <w:rFonts w:ascii="Times New Roman" w:hAnsi="Times New Roman" w:cs="Times New Roman"/>
          <w:i/>
          <w:iCs/>
        </w:rPr>
        <w:t>Pozn</w:t>
      </w:r>
      <w:r w:rsidRPr="00E25527">
        <w:rPr>
          <w:rFonts w:ascii="Times New Roman" w:hAnsi="Times New Roman" w:cs="Times New Roman"/>
        </w:rPr>
        <w:t>.:</w:t>
      </w:r>
      <w:r>
        <w:rPr>
          <w:rFonts w:ascii="Times New Roman" w:hAnsi="Times New Roman" w:cs="Times New Roman"/>
        </w:rPr>
        <w:t xml:space="preserve"> </w:t>
      </w:r>
      <w:r w:rsidRPr="005A72CE">
        <w:rPr>
          <w:rFonts w:ascii="Times New Roman" w:hAnsi="Times New Roman" w:cs="Times New Roman"/>
        </w:rPr>
        <w:t>Děti vzdělávající se dříve na střední škole nebo doma</w:t>
      </w:r>
      <w:r>
        <w:rPr>
          <w:rFonts w:ascii="Times New Roman" w:hAnsi="Times New Roman" w:cs="Times New Roman"/>
        </w:rPr>
        <w:t>.</w:t>
      </w:r>
    </w:p>
  </w:footnote>
  <w:footnote w:id="332">
    <w:p w14:paraId="266A974B" w14:textId="77777777" w:rsidR="00701E13" w:rsidRPr="00E25527" w:rsidRDefault="00701E13" w:rsidP="00701E13">
      <w:pPr>
        <w:pStyle w:val="Textpoznpodarou"/>
        <w:rPr>
          <w:rFonts w:ascii="Times New Roman" w:hAnsi="Times New Roman" w:cs="Times New Roman"/>
        </w:rPr>
      </w:pPr>
      <w:r w:rsidRPr="00E25527">
        <w:rPr>
          <w:rStyle w:val="Znakapoznpodarou"/>
          <w:rFonts w:ascii="Times New Roman" w:hAnsi="Times New Roman" w:cs="Times New Roman"/>
        </w:rPr>
        <w:footnoteRef/>
      </w:r>
      <w:r w:rsidRPr="00E25527">
        <w:rPr>
          <w:rFonts w:ascii="Times New Roman" w:hAnsi="Times New Roman" w:cs="Times New Roman"/>
        </w:rPr>
        <w:t xml:space="preserve"> </w:t>
      </w:r>
      <w:proofErr w:type="spellStart"/>
      <w:r w:rsidRPr="00E25527">
        <w:rPr>
          <w:rFonts w:ascii="Times New Roman" w:hAnsi="Times New Roman" w:cs="Times New Roman"/>
          <w:i/>
          <w:iCs/>
        </w:rPr>
        <w:t>Bericht</w:t>
      </w:r>
      <w:proofErr w:type="spellEnd"/>
      <w:r w:rsidRPr="00E25527">
        <w:rPr>
          <w:rFonts w:ascii="Times New Roman" w:hAnsi="Times New Roman" w:cs="Times New Roman"/>
          <w:i/>
          <w:iCs/>
        </w:rPr>
        <w:t xml:space="preserve"> des k. k. </w:t>
      </w:r>
      <w:proofErr w:type="spellStart"/>
      <w:r w:rsidRPr="00E25527">
        <w:rPr>
          <w:rFonts w:ascii="Times New Roman" w:hAnsi="Times New Roman" w:cs="Times New Roman"/>
          <w:i/>
          <w:iCs/>
        </w:rPr>
        <w:t>schlesischen</w:t>
      </w:r>
      <w:proofErr w:type="spellEnd"/>
      <w:r w:rsidRPr="00E25527">
        <w:rPr>
          <w:rFonts w:ascii="Times New Roman" w:hAnsi="Times New Roman" w:cs="Times New Roman"/>
          <w:i/>
          <w:iCs/>
        </w:rPr>
        <w:t xml:space="preserve"> </w:t>
      </w:r>
      <w:proofErr w:type="spellStart"/>
      <w:r w:rsidRPr="00E25527">
        <w:rPr>
          <w:rFonts w:ascii="Times New Roman" w:hAnsi="Times New Roman" w:cs="Times New Roman"/>
          <w:i/>
          <w:iCs/>
        </w:rPr>
        <w:t>Landesschulrathes</w:t>
      </w:r>
      <w:proofErr w:type="spellEnd"/>
      <w:r w:rsidRPr="00E25527">
        <w:rPr>
          <w:rFonts w:ascii="Times New Roman" w:hAnsi="Times New Roman" w:cs="Times New Roman"/>
          <w:i/>
          <w:iCs/>
        </w:rPr>
        <w:t xml:space="preserve"> </w:t>
      </w:r>
      <w:proofErr w:type="spellStart"/>
      <w:r w:rsidRPr="00E25527">
        <w:rPr>
          <w:rFonts w:ascii="Times New Roman" w:hAnsi="Times New Roman" w:cs="Times New Roman"/>
          <w:i/>
          <w:iCs/>
        </w:rPr>
        <w:t>über</w:t>
      </w:r>
      <w:proofErr w:type="spellEnd"/>
      <w:r w:rsidRPr="00E25527">
        <w:rPr>
          <w:rFonts w:ascii="Times New Roman" w:hAnsi="Times New Roman" w:cs="Times New Roman"/>
          <w:i/>
          <w:iCs/>
        </w:rPr>
        <w:t xml:space="preserve"> den </w:t>
      </w:r>
      <w:proofErr w:type="spellStart"/>
      <w:r w:rsidRPr="00E25527">
        <w:rPr>
          <w:rFonts w:ascii="Times New Roman" w:hAnsi="Times New Roman" w:cs="Times New Roman"/>
          <w:i/>
          <w:iCs/>
        </w:rPr>
        <w:t>Zustand</w:t>
      </w:r>
      <w:proofErr w:type="spellEnd"/>
      <w:r w:rsidRPr="00E25527">
        <w:rPr>
          <w:rFonts w:ascii="Times New Roman" w:hAnsi="Times New Roman" w:cs="Times New Roman"/>
          <w:i/>
          <w:iCs/>
        </w:rPr>
        <w:t xml:space="preserve"> der </w:t>
      </w:r>
      <w:proofErr w:type="spellStart"/>
      <w:r w:rsidRPr="00E25527">
        <w:rPr>
          <w:rFonts w:ascii="Times New Roman" w:hAnsi="Times New Roman" w:cs="Times New Roman"/>
          <w:i/>
          <w:iCs/>
        </w:rPr>
        <w:t>Volksschulen</w:t>
      </w:r>
      <w:proofErr w:type="spellEnd"/>
      <w:r w:rsidRPr="00E25527">
        <w:rPr>
          <w:rFonts w:ascii="Times New Roman" w:hAnsi="Times New Roman" w:cs="Times New Roman"/>
          <w:i/>
          <w:iCs/>
        </w:rPr>
        <w:t xml:space="preserve">, </w:t>
      </w:r>
      <w:proofErr w:type="spellStart"/>
      <w:r w:rsidRPr="00E25527">
        <w:rPr>
          <w:rFonts w:ascii="Times New Roman" w:hAnsi="Times New Roman" w:cs="Times New Roman"/>
          <w:i/>
          <w:iCs/>
        </w:rPr>
        <w:t>Lehrer-Bildungsanstalten</w:t>
      </w:r>
      <w:proofErr w:type="spellEnd"/>
      <w:r w:rsidRPr="00E25527">
        <w:rPr>
          <w:rFonts w:ascii="Times New Roman" w:hAnsi="Times New Roman" w:cs="Times New Roman"/>
          <w:i/>
          <w:iCs/>
        </w:rPr>
        <w:t xml:space="preserve"> </w:t>
      </w:r>
      <w:proofErr w:type="spellStart"/>
      <w:r w:rsidRPr="00E25527">
        <w:rPr>
          <w:rFonts w:ascii="Times New Roman" w:hAnsi="Times New Roman" w:cs="Times New Roman"/>
          <w:i/>
          <w:iCs/>
        </w:rPr>
        <w:t>und</w:t>
      </w:r>
      <w:proofErr w:type="spellEnd"/>
      <w:r w:rsidRPr="00E25527">
        <w:rPr>
          <w:rFonts w:ascii="Times New Roman" w:hAnsi="Times New Roman" w:cs="Times New Roman"/>
          <w:i/>
          <w:iCs/>
        </w:rPr>
        <w:t xml:space="preserve"> </w:t>
      </w:r>
      <w:proofErr w:type="spellStart"/>
      <w:r w:rsidRPr="00E25527">
        <w:rPr>
          <w:rFonts w:ascii="Times New Roman" w:hAnsi="Times New Roman" w:cs="Times New Roman"/>
          <w:i/>
          <w:iCs/>
        </w:rPr>
        <w:t>Mittelschuulen</w:t>
      </w:r>
      <w:proofErr w:type="spellEnd"/>
      <w:r w:rsidRPr="00E25527">
        <w:rPr>
          <w:rFonts w:ascii="Times New Roman" w:hAnsi="Times New Roman" w:cs="Times New Roman"/>
          <w:i/>
          <w:iCs/>
        </w:rPr>
        <w:t xml:space="preserve"> in </w:t>
      </w:r>
      <w:proofErr w:type="spellStart"/>
      <w:r w:rsidRPr="00E25527">
        <w:rPr>
          <w:rFonts w:ascii="Times New Roman" w:hAnsi="Times New Roman" w:cs="Times New Roman"/>
          <w:i/>
          <w:iCs/>
        </w:rPr>
        <w:t>Schlesien</w:t>
      </w:r>
      <w:proofErr w:type="spellEnd"/>
      <w:r w:rsidRPr="00E25527">
        <w:rPr>
          <w:rFonts w:ascii="Times New Roman" w:hAnsi="Times New Roman" w:cs="Times New Roman"/>
          <w:i/>
          <w:iCs/>
        </w:rPr>
        <w:t xml:space="preserve"> </w:t>
      </w:r>
      <w:proofErr w:type="spellStart"/>
      <w:r w:rsidRPr="00E25527">
        <w:rPr>
          <w:rFonts w:ascii="Times New Roman" w:hAnsi="Times New Roman" w:cs="Times New Roman"/>
          <w:i/>
          <w:iCs/>
        </w:rPr>
        <w:t>im</w:t>
      </w:r>
      <w:proofErr w:type="spellEnd"/>
      <w:r w:rsidRPr="00E25527">
        <w:rPr>
          <w:rFonts w:ascii="Times New Roman" w:hAnsi="Times New Roman" w:cs="Times New Roman"/>
          <w:i/>
          <w:iCs/>
        </w:rPr>
        <w:t xml:space="preserve"> </w:t>
      </w:r>
      <w:proofErr w:type="spellStart"/>
      <w:r w:rsidRPr="00E25527">
        <w:rPr>
          <w:rFonts w:ascii="Times New Roman" w:hAnsi="Times New Roman" w:cs="Times New Roman"/>
          <w:i/>
          <w:iCs/>
        </w:rPr>
        <w:t>Schuljahre</w:t>
      </w:r>
      <w:proofErr w:type="spellEnd"/>
      <w:r w:rsidRPr="00E25527">
        <w:rPr>
          <w:rFonts w:ascii="Times New Roman" w:hAnsi="Times New Roman" w:cs="Times New Roman"/>
          <w:i/>
          <w:iCs/>
        </w:rPr>
        <w:t xml:space="preserve"> 1880/1881–1899/1900</w:t>
      </w:r>
      <w:r w:rsidRPr="00E25527">
        <w:rPr>
          <w:rFonts w:ascii="Times New Roman" w:hAnsi="Times New Roman" w:cs="Times New Roman"/>
        </w:rPr>
        <w:t>.</w:t>
      </w:r>
    </w:p>
  </w:footnote>
  <w:footnote w:id="333">
    <w:p w14:paraId="1DDED735" w14:textId="77777777" w:rsidR="00701E13" w:rsidRPr="00E25527" w:rsidRDefault="00701E13" w:rsidP="00701E13">
      <w:pPr>
        <w:pStyle w:val="Textpoznpodarou"/>
        <w:rPr>
          <w:rFonts w:ascii="Times New Roman" w:hAnsi="Times New Roman" w:cs="Times New Roman"/>
        </w:rPr>
      </w:pPr>
      <w:r w:rsidRPr="00E25527">
        <w:rPr>
          <w:rStyle w:val="Znakapoznpodarou"/>
          <w:rFonts w:ascii="Times New Roman" w:hAnsi="Times New Roman" w:cs="Times New Roman"/>
        </w:rPr>
        <w:footnoteRef/>
      </w:r>
      <w:r w:rsidRPr="00E25527">
        <w:rPr>
          <w:rFonts w:ascii="Times New Roman" w:hAnsi="Times New Roman" w:cs="Times New Roman"/>
        </w:rPr>
        <w:t xml:space="preserve"> </w:t>
      </w:r>
      <w:r w:rsidRPr="00E25527">
        <w:rPr>
          <w:rFonts w:ascii="Times New Roman" w:hAnsi="Times New Roman" w:cs="Times New Roman"/>
          <w:i/>
          <w:iCs/>
        </w:rPr>
        <w:t>Pozn</w:t>
      </w:r>
      <w:r w:rsidRPr="00E25527">
        <w:rPr>
          <w:rFonts w:ascii="Times New Roman" w:hAnsi="Times New Roman" w:cs="Times New Roman"/>
        </w:rPr>
        <w:t>.:</w:t>
      </w:r>
      <w:r>
        <w:rPr>
          <w:rFonts w:ascii="Times New Roman" w:hAnsi="Times New Roman" w:cs="Times New Roman"/>
        </w:rPr>
        <w:t xml:space="preserve"> Od školního roku 1896/1897 nezahrnují uvedené údaje oddělený okres Bílovec.</w:t>
      </w:r>
    </w:p>
  </w:footnote>
  <w:footnote w:id="334">
    <w:p w14:paraId="08F2DF5A" w14:textId="77777777" w:rsidR="00701E13" w:rsidRPr="005A72CE" w:rsidRDefault="00701E13" w:rsidP="00701E13">
      <w:pPr>
        <w:pStyle w:val="Textpoznpodarou"/>
        <w:rPr>
          <w:rFonts w:ascii="Times New Roman" w:hAnsi="Times New Roman" w:cs="Times New Roman"/>
        </w:rPr>
      </w:pPr>
      <w:r w:rsidRPr="00E25527">
        <w:rPr>
          <w:rStyle w:val="Znakapoznpodarou"/>
          <w:rFonts w:ascii="Times New Roman" w:hAnsi="Times New Roman" w:cs="Times New Roman"/>
        </w:rPr>
        <w:footnoteRef/>
      </w:r>
      <w:r w:rsidRPr="00E25527">
        <w:rPr>
          <w:rFonts w:ascii="Times New Roman" w:hAnsi="Times New Roman" w:cs="Times New Roman"/>
        </w:rPr>
        <w:t xml:space="preserve"> </w:t>
      </w:r>
      <w:r w:rsidRPr="00E25527">
        <w:rPr>
          <w:rFonts w:ascii="Times New Roman" w:hAnsi="Times New Roman" w:cs="Times New Roman"/>
          <w:i/>
          <w:iCs/>
        </w:rPr>
        <w:t>Pozn</w:t>
      </w:r>
      <w:r w:rsidRPr="00E25527">
        <w:rPr>
          <w:rFonts w:ascii="Times New Roman" w:hAnsi="Times New Roman" w:cs="Times New Roman"/>
        </w:rPr>
        <w:t>.: Děti vzdělávající se dříve na střední škole nebo doma.</w:t>
      </w:r>
    </w:p>
  </w:footnote>
  <w:footnote w:id="335">
    <w:p w14:paraId="72412E7F" w14:textId="7BB5273E" w:rsidR="00701E13" w:rsidRPr="004655F6" w:rsidRDefault="00701E13" w:rsidP="00701E13">
      <w:pPr>
        <w:pStyle w:val="Textpoznpodarou"/>
        <w:rPr>
          <w:rFonts w:ascii="Times New Roman" w:hAnsi="Times New Roman" w:cs="Times New Roman"/>
        </w:rPr>
      </w:pPr>
      <w:r w:rsidRPr="004655F6">
        <w:rPr>
          <w:rStyle w:val="Znakapoznpodarou"/>
          <w:rFonts w:ascii="Times New Roman" w:hAnsi="Times New Roman" w:cs="Times New Roman"/>
        </w:rPr>
        <w:footnoteRef/>
      </w:r>
      <w:r w:rsidRPr="004655F6">
        <w:rPr>
          <w:rFonts w:ascii="Times New Roman" w:hAnsi="Times New Roman" w:cs="Times New Roman"/>
        </w:rPr>
        <w:t xml:space="preserve"> </w:t>
      </w:r>
      <w:proofErr w:type="spellStart"/>
      <w:r w:rsidRPr="002A709B">
        <w:rPr>
          <w:rFonts w:ascii="Times New Roman" w:hAnsi="Times New Roman" w:cs="Times New Roman"/>
          <w:i/>
          <w:iCs/>
        </w:rPr>
        <w:t>Ö</w:t>
      </w:r>
      <w:r w:rsidR="008E5419">
        <w:rPr>
          <w:rFonts w:ascii="Times New Roman" w:hAnsi="Times New Roman" w:cs="Times New Roman"/>
          <w:i/>
          <w:iCs/>
        </w:rPr>
        <w:t>sterreichische</w:t>
      </w:r>
      <w:proofErr w:type="spellEnd"/>
      <w:r w:rsidR="008E5419">
        <w:rPr>
          <w:rFonts w:ascii="Times New Roman" w:hAnsi="Times New Roman" w:cs="Times New Roman"/>
          <w:i/>
          <w:iCs/>
        </w:rPr>
        <w:t xml:space="preserve"> </w:t>
      </w:r>
      <w:r w:rsidRPr="002A709B">
        <w:rPr>
          <w:rFonts w:ascii="Times New Roman" w:hAnsi="Times New Roman" w:cs="Times New Roman"/>
          <w:i/>
          <w:iCs/>
        </w:rPr>
        <w:t>S</w:t>
      </w:r>
      <w:r w:rsidR="008E5419">
        <w:rPr>
          <w:rFonts w:ascii="Times New Roman" w:hAnsi="Times New Roman" w:cs="Times New Roman"/>
          <w:i/>
          <w:iCs/>
        </w:rPr>
        <w:t>tatistik</w:t>
      </w:r>
      <w:r w:rsidRPr="004655F6">
        <w:rPr>
          <w:rFonts w:ascii="Times New Roman" w:hAnsi="Times New Roman" w:cs="Times New Roman"/>
        </w:rPr>
        <w:t xml:space="preserve">, Band I, Heft 2. </w:t>
      </w:r>
      <w:proofErr w:type="spellStart"/>
      <w:r w:rsidRPr="004655F6">
        <w:rPr>
          <w:rFonts w:ascii="Times New Roman" w:hAnsi="Times New Roman" w:cs="Times New Roman"/>
        </w:rPr>
        <w:t>Wien</w:t>
      </w:r>
      <w:proofErr w:type="spellEnd"/>
      <w:r w:rsidRPr="004655F6">
        <w:rPr>
          <w:rFonts w:ascii="Times New Roman" w:hAnsi="Times New Roman" w:cs="Times New Roman"/>
        </w:rPr>
        <w:t xml:space="preserve"> 1882; Heft 3. </w:t>
      </w:r>
      <w:proofErr w:type="spellStart"/>
      <w:r w:rsidRPr="004655F6">
        <w:rPr>
          <w:rFonts w:ascii="Times New Roman" w:hAnsi="Times New Roman" w:cs="Times New Roman"/>
        </w:rPr>
        <w:t>Wien</w:t>
      </w:r>
      <w:proofErr w:type="spellEnd"/>
      <w:r w:rsidRPr="004655F6">
        <w:rPr>
          <w:rFonts w:ascii="Times New Roman" w:hAnsi="Times New Roman" w:cs="Times New Roman"/>
        </w:rPr>
        <w:t xml:space="preserve"> 1893</w:t>
      </w:r>
      <w:r>
        <w:rPr>
          <w:rFonts w:ascii="Times New Roman" w:hAnsi="Times New Roman" w:cs="Times New Roman"/>
        </w:rPr>
        <w:t>.</w:t>
      </w:r>
    </w:p>
  </w:footnote>
  <w:footnote w:id="336">
    <w:p w14:paraId="49A1B1C0" w14:textId="77777777" w:rsidR="00701E13" w:rsidRPr="004655F6" w:rsidRDefault="00701E13" w:rsidP="00701E13">
      <w:pPr>
        <w:pStyle w:val="Textpoznpodarou"/>
        <w:rPr>
          <w:rFonts w:ascii="Times New Roman" w:hAnsi="Times New Roman" w:cs="Times New Roman"/>
        </w:rPr>
      </w:pPr>
      <w:r w:rsidRPr="004655F6">
        <w:rPr>
          <w:rStyle w:val="Znakapoznpodarou"/>
          <w:rFonts w:ascii="Times New Roman" w:hAnsi="Times New Roman" w:cs="Times New Roman"/>
        </w:rPr>
        <w:footnoteRef/>
      </w:r>
      <w:r>
        <w:t xml:space="preserve"> </w:t>
      </w:r>
      <w:r w:rsidRPr="00E25527">
        <w:rPr>
          <w:rFonts w:ascii="Times New Roman" w:hAnsi="Times New Roman" w:cs="Times New Roman"/>
          <w:i/>
          <w:iCs/>
        </w:rPr>
        <w:t>Pozn</w:t>
      </w:r>
      <w:r w:rsidRPr="00E25527">
        <w:rPr>
          <w:rFonts w:ascii="Times New Roman" w:hAnsi="Times New Roman" w:cs="Times New Roman"/>
        </w:rPr>
        <w:t>.:</w:t>
      </w:r>
      <w:r>
        <w:rPr>
          <w:rFonts w:ascii="Times New Roman" w:hAnsi="Times New Roman" w:cs="Times New Roman"/>
        </w:rPr>
        <w:t xml:space="preserve"> Uvedené počty byly zjišťovány vždy pro celou populaci bez ohledu na věk (zahrnují také děti předškolního věku).</w:t>
      </w:r>
    </w:p>
  </w:footnote>
  <w:footnote w:id="337">
    <w:p w14:paraId="13E1E868" w14:textId="5C9D9C32" w:rsidR="00D00376" w:rsidRPr="000F1EEC" w:rsidRDefault="000F1EEC">
      <w:pPr>
        <w:pStyle w:val="Textpoznpodarou"/>
        <w:rPr>
          <w:rFonts w:ascii="Times New Roman" w:hAnsi="Times New Roman" w:cs="Times New Roman"/>
        </w:rPr>
      </w:pPr>
      <w:r w:rsidRPr="000F1EEC">
        <w:rPr>
          <w:rStyle w:val="Znakapoznpodarou"/>
          <w:rFonts w:ascii="Times New Roman" w:hAnsi="Times New Roman" w:cs="Times New Roman"/>
        </w:rPr>
        <w:footnoteRef/>
      </w:r>
      <w:r w:rsidRPr="000F1EEC">
        <w:rPr>
          <w:rFonts w:ascii="Times New Roman" w:hAnsi="Times New Roman" w:cs="Times New Roman"/>
        </w:rPr>
        <w:t xml:space="preserve"> </w:t>
      </w:r>
      <w:proofErr w:type="spellStart"/>
      <w:r w:rsidRPr="000F1EEC">
        <w:rPr>
          <w:rFonts w:ascii="Times New Roman" w:hAnsi="Times New Roman" w:cs="Times New Roman"/>
        </w:rPr>
        <w:t>Bayerisches</w:t>
      </w:r>
      <w:proofErr w:type="spellEnd"/>
      <w:r w:rsidRPr="000F1EEC">
        <w:rPr>
          <w:rFonts w:ascii="Times New Roman" w:hAnsi="Times New Roman" w:cs="Times New Roman"/>
        </w:rPr>
        <w:t xml:space="preserve"> </w:t>
      </w:r>
      <w:proofErr w:type="spellStart"/>
      <w:r w:rsidRPr="000F1EEC">
        <w:rPr>
          <w:rFonts w:ascii="Times New Roman" w:hAnsi="Times New Roman" w:cs="Times New Roman"/>
        </w:rPr>
        <w:t>Hauptstaatsarchiv</w:t>
      </w:r>
      <w:proofErr w:type="spellEnd"/>
      <w:r w:rsidRPr="000F1EEC">
        <w:rPr>
          <w:rFonts w:ascii="Times New Roman" w:hAnsi="Times New Roman" w:cs="Times New Roman"/>
        </w:rPr>
        <w:t xml:space="preserve">, fond </w:t>
      </w:r>
      <w:proofErr w:type="spellStart"/>
      <w:r w:rsidRPr="000F1EEC">
        <w:rPr>
          <w:rFonts w:ascii="Times New Roman" w:hAnsi="Times New Roman" w:cs="Times New Roman"/>
        </w:rPr>
        <w:t>Bildersammlung</w:t>
      </w:r>
      <w:proofErr w:type="spellEnd"/>
      <w:r w:rsidRPr="000F1EEC">
        <w:rPr>
          <w:rFonts w:ascii="Times New Roman" w:hAnsi="Times New Roman" w:cs="Times New Roman"/>
        </w:rPr>
        <w:t xml:space="preserve"> 15698, sign. </w:t>
      </w:r>
      <w:proofErr w:type="spellStart"/>
      <w:r w:rsidRPr="000F1EEC">
        <w:rPr>
          <w:rFonts w:ascii="Times New Roman" w:hAnsi="Times New Roman" w:cs="Times New Roman"/>
        </w:rPr>
        <w:t>Ba</w:t>
      </w:r>
      <w:r w:rsidR="00C86482">
        <w:rPr>
          <w:rFonts w:ascii="Times New Roman" w:hAnsi="Times New Roman" w:cs="Times New Roman"/>
        </w:rPr>
        <w:t>y</w:t>
      </w:r>
      <w:r w:rsidRPr="000F1EEC">
        <w:rPr>
          <w:rFonts w:ascii="Times New Roman" w:hAnsi="Times New Roman" w:cs="Times New Roman"/>
        </w:rPr>
        <w:t>HStA</w:t>
      </w:r>
      <w:proofErr w:type="spellEnd"/>
      <w:r w:rsidRPr="000F1EEC">
        <w:rPr>
          <w:rFonts w:ascii="Times New Roman" w:hAnsi="Times New Roman" w:cs="Times New Roman"/>
        </w:rPr>
        <w:t xml:space="preserve">, </w:t>
      </w:r>
      <w:proofErr w:type="spellStart"/>
      <w:r w:rsidRPr="000F1EEC">
        <w:rPr>
          <w:rFonts w:ascii="Times New Roman" w:hAnsi="Times New Roman" w:cs="Times New Roman"/>
        </w:rPr>
        <w:t>SdA</w:t>
      </w:r>
      <w:proofErr w:type="spellEnd"/>
      <w:r w:rsidRPr="000F1EEC">
        <w:rPr>
          <w:rFonts w:ascii="Times New Roman" w:hAnsi="Times New Roman" w:cs="Times New Roman"/>
        </w:rPr>
        <w:t>.</w:t>
      </w:r>
    </w:p>
  </w:footnote>
  <w:footnote w:id="338">
    <w:p w14:paraId="50754C7B" w14:textId="2CFCA37C" w:rsidR="00343FF9" w:rsidRPr="00343FF9" w:rsidRDefault="00343FF9">
      <w:pPr>
        <w:pStyle w:val="Textpoznpodarou"/>
        <w:rPr>
          <w:rFonts w:ascii="Times New Roman" w:hAnsi="Times New Roman" w:cs="Times New Roman"/>
        </w:rPr>
      </w:pPr>
      <w:r w:rsidRPr="00343FF9">
        <w:rPr>
          <w:rStyle w:val="Znakapoznpodarou"/>
          <w:rFonts w:ascii="Times New Roman" w:hAnsi="Times New Roman" w:cs="Times New Roman"/>
        </w:rPr>
        <w:footnoteRef/>
      </w:r>
      <w:r w:rsidRPr="00343FF9">
        <w:rPr>
          <w:rFonts w:ascii="Times New Roman" w:hAnsi="Times New Roman" w:cs="Times New Roman"/>
        </w:rPr>
        <w:t xml:space="preserve"> </w:t>
      </w:r>
      <w:r w:rsidR="008E5419">
        <w:rPr>
          <w:rFonts w:ascii="Times New Roman" w:hAnsi="Times New Roman" w:cs="Times New Roman"/>
        </w:rPr>
        <w:t xml:space="preserve">Soukromý archiv Karel </w:t>
      </w:r>
      <w:proofErr w:type="spellStart"/>
      <w:r w:rsidR="008E5419">
        <w:rPr>
          <w:rFonts w:ascii="Times New Roman" w:hAnsi="Times New Roman" w:cs="Times New Roman"/>
        </w:rPr>
        <w:t>Makovický</w:t>
      </w:r>
      <w:proofErr w:type="spellEnd"/>
    </w:p>
  </w:footnote>
  <w:footnote w:id="339">
    <w:p w14:paraId="5E32A564" w14:textId="4BA8A0BA" w:rsidR="00343FF9" w:rsidRPr="00343FF9" w:rsidRDefault="00343FF9">
      <w:pPr>
        <w:pStyle w:val="Textpoznpodarou"/>
        <w:rPr>
          <w:rFonts w:ascii="Times New Roman" w:hAnsi="Times New Roman" w:cs="Times New Roman"/>
        </w:rPr>
      </w:pPr>
      <w:r w:rsidRPr="00343FF9">
        <w:rPr>
          <w:rStyle w:val="Znakapoznpodarou"/>
          <w:rFonts w:ascii="Times New Roman" w:hAnsi="Times New Roman" w:cs="Times New Roman"/>
        </w:rPr>
        <w:footnoteRef/>
      </w:r>
      <w:r w:rsidRPr="00343FF9">
        <w:rPr>
          <w:rFonts w:ascii="Times New Roman" w:hAnsi="Times New Roman" w:cs="Times New Roman"/>
        </w:rPr>
        <w:t xml:space="preserve"> </w:t>
      </w:r>
      <w:r w:rsidR="00A32DCE" w:rsidRPr="00A32DCE">
        <w:rPr>
          <w:rFonts w:ascii="Times New Roman" w:hAnsi="Times New Roman" w:cs="Times New Roman"/>
          <w:i/>
          <w:iCs/>
        </w:rPr>
        <w:t xml:space="preserve">Příloha Opavského </w:t>
      </w:r>
      <w:proofErr w:type="spellStart"/>
      <w:r w:rsidR="00A32DCE" w:rsidRPr="00A32DCE">
        <w:rPr>
          <w:rFonts w:ascii="Times New Roman" w:hAnsi="Times New Roman" w:cs="Times New Roman"/>
          <w:i/>
          <w:iCs/>
        </w:rPr>
        <w:t>Týdenníku</w:t>
      </w:r>
      <w:proofErr w:type="spellEnd"/>
      <w:r w:rsidR="00A32DCE">
        <w:rPr>
          <w:rFonts w:ascii="Times New Roman" w:hAnsi="Times New Roman" w:cs="Times New Roman"/>
        </w:rPr>
        <w:t xml:space="preserve"> XIX, 1888, č. 13, s. 1.</w:t>
      </w:r>
    </w:p>
  </w:footnote>
  <w:footnote w:id="340">
    <w:p w14:paraId="2141F8A4" w14:textId="0FA4550D" w:rsidR="002D6D88" w:rsidRPr="002D6D88" w:rsidRDefault="002D6D88">
      <w:pPr>
        <w:pStyle w:val="Textpoznpodarou"/>
        <w:rPr>
          <w:rFonts w:ascii="Times New Roman" w:hAnsi="Times New Roman" w:cs="Times New Roman"/>
        </w:rPr>
      </w:pPr>
      <w:r w:rsidRPr="002D6D88">
        <w:rPr>
          <w:rStyle w:val="Znakapoznpodarou"/>
          <w:rFonts w:ascii="Times New Roman" w:hAnsi="Times New Roman" w:cs="Times New Roman"/>
        </w:rPr>
        <w:footnoteRef/>
      </w:r>
      <w:r w:rsidRPr="002D6D88">
        <w:rPr>
          <w:rFonts w:ascii="Times New Roman" w:hAnsi="Times New Roman" w:cs="Times New Roman"/>
        </w:rPr>
        <w:t xml:space="preserve"> </w:t>
      </w:r>
      <w:r w:rsidR="008E5419">
        <w:rPr>
          <w:rFonts w:ascii="Times New Roman" w:hAnsi="Times New Roman" w:cs="Times New Roman"/>
        </w:rPr>
        <w:t xml:space="preserve">Soukromý archiv Karel </w:t>
      </w:r>
      <w:proofErr w:type="spellStart"/>
      <w:r w:rsidR="008E5419">
        <w:rPr>
          <w:rFonts w:ascii="Times New Roman" w:hAnsi="Times New Roman" w:cs="Times New Roman"/>
        </w:rPr>
        <w:t>Makovický</w:t>
      </w:r>
      <w:proofErr w:type="spellEnd"/>
    </w:p>
  </w:footnote>
  <w:footnote w:id="341">
    <w:p w14:paraId="5788425D" w14:textId="6CC04A8A" w:rsidR="003F7CE9" w:rsidRPr="003F7CE9" w:rsidRDefault="003F7CE9">
      <w:pPr>
        <w:pStyle w:val="Textpoznpodarou"/>
        <w:rPr>
          <w:rFonts w:ascii="Times New Roman" w:hAnsi="Times New Roman" w:cs="Times New Roman"/>
        </w:rPr>
      </w:pPr>
      <w:r w:rsidRPr="003F7CE9">
        <w:rPr>
          <w:rStyle w:val="Znakapoznpodarou"/>
          <w:rFonts w:ascii="Times New Roman" w:hAnsi="Times New Roman" w:cs="Times New Roman"/>
        </w:rPr>
        <w:footnoteRef/>
      </w:r>
      <w:r w:rsidRPr="003F7CE9">
        <w:rPr>
          <w:rFonts w:ascii="Times New Roman" w:hAnsi="Times New Roman" w:cs="Times New Roman"/>
        </w:rPr>
        <w:t xml:space="preserve"> </w:t>
      </w:r>
      <w:proofErr w:type="spellStart"/>
      <w:r w:rsidRPr="003F7CE9">
        <w:rPr>
          <w:rFonts w:ascii="Times New Roman" w:hAnsi="Times New Roman" w:cs="Times New Roman"/>
        </w:rPr>
        <w:t>SOkA</w:t>
      </w:r>
      <w:proofErr w:type="spellEnd"/>
      <w:r w:rsidRPr="003F7CE9">
        <w:rPr>
          <w:rFonts w:ascii="Times New Roman" w:hAnsi="Times New Roman" w:cs="Times New Roman"/>
        </w:rPr>
        <w:t xml:space="preserve"> Opava, fond Sbírka dokumentačního materiálu Státního okresního archivu Opava, </w:t>
      </w:r>
      <w:proofErr w:type="spellStart"/>
      <w:r w:rsidRPr="003F7CE9">
        <w:rPr>
          <w:rFonts w:ascii="Times New Roman" w:hAnsi="Times New Roman" w:cs="Times New Roman"/>
        </w:rPr>
        <w:t>inv</w:t>
      </w:r>
      <w:proofErr w:type="spellEnd"/>
      <w:r w:rsidRPr="003F7CE9">
        <w:rPr>
          <w:rFonts w:ascii="Times New Roman" w:hAnsi="Times New Roman" w:cs="Times New Roman"/>
        </w:rPr>
        <w:t xml:space="preserve">. č. CZ227205010//1062/1/2/1/2/12//2, </w:t>
      </w:r>
      <w:proofErr w:type="spellStart"/>
      <w:r w:rsidRPr="003F7CE9">
        <w:rPr>
          <w:rFonts w:ascii="Times New Roman" w:hAnsi="Times New Roman" w:cs="Times New Roman"/>
        </w:rPr>
        <w:t>kart</w:t>
      </w:r>
      <w:proofErr w:type="spellEnd"/>
      <w:r w:rsidRPr="003F7CE9">
        <w:rPr>
          <w:rFonts w:ascii="Times New Roman" w:hAnsi="Times New Roman" w:cs="Times New Roman"/>
        </w:rPr>
        <w:t>. 137/25.</w:t>
      </w:r>
    </w:p>
  </w:footnote>
  <w:footnote w:id="342">
    <w:p w14:paraId="4B1C5401" w14:textId="2E5F8BFF" w:rsidR="00EC5838" w:rsidRPr="00EC5838" w:rsidRDefault="00EC5838" w:rsidP="0079326F">
      <w:pPr>
        <w:pStyle w:val="Textpoznpodarou"/>
        <w:rPr>
          <w:rFonts w:ascii="Times New Roman" w:hAnsi="Times New Roman" w:cs="Times New Roman"/>
        </w:rPr>
      </w:pPr>
      <w:r w:rsidRPr="00EC5838">
        <w:rPr>
          <w:rStyle w:val="Znakapoznpodarou"/>
          <w:rFonts w:ascii="Times New Roman" w:hAnsi="Times New Roman" w:cs="Times New Roman"/>
        </w:rPr>
        <w:footnoteRef/>
      </w:r>
      <w:r w:rsidRPr="00EC5838">
        <w:rPr>
          <w:rFonts w:ascii="Times New Roman" w:hAnsi="Times New Roman" w:cs="Times New Roman"/>
        </w:rPr>
        <w:t xml:space="preserve"> </w:t>
      </w:r>
      <w:r w:rsidR="008E5419">
        <w:rPr>
          <w:rFonts w:ascii="Times New Roman" w:hAnsi="Times New Roman" w:cs="Times New Roman"/>
        </w:rPr>
        <w:t xml:space="preserve">Soukromý archiv Karel </w:t>
      </w:r>
      <w:proofErr w:type="spellStart"/>
      <w:r w:rsidR="008E5419">
        <w:rPr>
          <w:rFonts w:ascii="Times New Roman" w:hAnsi="Times New Roman" w:cs="Times New Roman"/>
        </w:rPr>
        <w:t>Makovický</w:t>
      </w:r>
      <w:proofErr w:type="spellEnd"/>
    </w:p>
  </w:footnote>
  <w:footnote w:id="343">
    <w:p w14:paraId="5DF00A7D" w14:textId="228A78ED" w:rsidR="0079326F" w:rsidRPr="008E5419" w:rsidRDefault="0079326F">
      <w:pPr>
        <w:pStyle w:val="Textpoznpodarou"/>
        <w:rPr>
          <w:rFonts w:ascii="Times New Roman" w:hAnsi="Times New Roman" w:cs="Times New Roman"/>
        </w:rPr>
      </w:pPr>
      <w:r w:rsidRPr="008E5419">
        <w:rPr>
          <w:rStyle w:val="Znakapoznpodarou"/>
          <w:rFonts w:ascii="Times New Roman" w:hAnsi="Times New Roman" w:cs="Times New Roman"/>
        </w:rPr>
        <w:footnoteRef/>
      </w:r>
      <w:r w:rsidRPr="008E5419">
        <w:rPr>
          <w:rFonts w:ascii="Times New Roman" w:hAnsi="Times New Roman" w:cs="Times New Roman"/>
        </w:rPr>
        <w:t xml:space="preserve"> </w:t>
      </w:r>
      <w:r w:rsidR="008E5419" w:rsidRPr="008E5419">
        <w:rPr>
          <w:rFonts w:ascii="Times New Roman" w:hAnsi="Times New Roman" w:cs="Times New Roman"/>
        </w:rPr>
        <w:t xml:space="preserve">Soukromý archiv Karel </w:t>
      </w:r>
      <w:proofErr w:type="spellStart"/>
      <w:r w:rsidR="008E5419" w:rsidRPr="008E5419">
        <w:rPr>
          <w:rFonts w:ascii="Times New Roman" w:hAnsi="Times New Roman" w:cs="Times New Roman"/>
        </w:rPr>
        <w:t>Makovický</w:t>
      </w:r>
      <w:proofErr w:type="spellEnd"/>
    </w:p>
  </w:footnote>
  <w:footnote w:id="344">
    <w:p w14:paraId="1C88909A" w14:textId="354DD3EC" w:rsidR="0079326F" w:rsidRPr="008E5419" w:rsidRDefault="0079326F">
      <w:pPr>
        <w:pStyle w:val="Textpoznpodarou"/>
        <w:rPr>
          <w:rFonts w:ascii="Times New Roman" w:hAnsi="Times New Roman" w:cs="Times New Roman"/>
        </w:rPr>
      </w:pPr>
      <w:r w:rsidRPr="008E5419">
        <w:rPr>
          <w:rStyle w:val="Znakapoznpodarou"/>
          <w:rFonts w:ascii="Times New Roman" w:hAnsi="Times New Roman" w:cs="Times New Roman"/>
        </w:rPr>
        <w:footnoteRef/>
      </w:r>
      <w:r w:rsidRPr="008E5419">
        <w:rPr>
          <w:rFonts w:ascii="Times New Roman" w:hAnsi="Times New Roman" w:cs="Times New Roman"/>
        </w:rPr>
        <w:t xml:space="preserve"> </w:t>
      </w:r>
      <w:r w:rsidR="008E5419" w:rsidRPr="008E5419">
        <w:rPr>
          <w:rFonts w:ascii="Times New Roman" w:hAnsi="Times New Roman" w:cs="Times New Roman"/>
        </w:rPr>
        <w:t xml:space="preserve">Soukromý archiv Karel </w:t>
      </w:r>
      <w:proofErr w:type="spellStart"/>
      <w:r w:rsidR="008E5419" w:rsidRPr="008E5419">
        <w:rPr>
          <w:rFonts w:ascii="Times New Roman" w:hAnsi="Times New Roman" w:cs="Times New Roman"/>
        </w:rPr>
        <w:t>Makovický</w:t>
      </w:r>
      <w:proofErr w:type="spellEnd"/>
    </w:p>
  </w:footnote>
  <w:footnote w:id="345">
    <w:p w14:paraId="2AD2D555" w14:textId="05C7C494" w:rsidR="0079326F" w:rsidRPr="008E5419" w:rsidRDefault="0079326F">
      <w:pPr>
        <w:pStyle w:val="Textpoznpodarou"/>
        <w:rPr>
          <w:rFonts w:ascii="Times New Roman" w:hAnsi="Times New Roman" w:cs="Times New Roman"/>
        </w:rPr>
      </w:pPr>
      <w:r w:rsidRPr="008E5419">
        <w:rPr>
          <w:rStyle w:val="Znakapoznpodarou"/>
          <w:rFonts w:ascii="Times New Roman" w:hAnsi="Times New Roman" w:cs="Times New Roman"/>
        </w:rPr>
        <w:footnoteRef/>
      </w:r>
      <w:r w:rsidRPr="008E5419">
        <w:rPr>
          <w:rFonts w:ascii="Times New Roman" w:hAnsi="Times New Roman" w:cs="Times New Roman"/>
        </w:rPr>
        <w:t xml:space="preserve"> </w:t>
      </w:r>
      <w:r w:rsidR="008E5419" w:rsidRPr="008E5419">
        <w:rPr>
          <w:rFonts w:ascii="Times New Roman" w:hAnsi="Times New Roman" w:cs="Times New Roman"/>
        </w:rPr>
        <w:t xml:space="preserve">Soukromý archiv Karel </w:t>
      </w:r>
      <w:proofErr w:type="spellStart"/>
      <w:r w:rsidR="008E5419" w:rsidRPr="008E5419">
        <w:rPr>
          <w:rFonts w:ascii="Times New Roman" w:hAnsi="Times New Roman" w:cs="Times New Roman"/>
        </w:rPr>
        <w:t>Makovický</w:t>
      </w:r>
      <w:proofErr w:type="spellEnd"/>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24C680" w14:textId="77777777" w:rsidR="00472987" w:rsidRPr="00892863" w:rsidRDefault="00472987" w:rsidP="00472987">
    <w:pPr>
      <w:pStyle w:val="Zhlav"/>
      <w:spacing w:line="360" w:lineRule="auto"/>
      <w:jc w:val="center"/>
      <w:rPr>
        <w:rFonts w:cs="Times New Roman"/>
        <w:szCs w:val="24"/>
      </w:rPr>
    </w:pPr>
    <w:r w:rsidRPr="00892863">
      <w:rPr>
        <w:rFonts w:cs="Times New Roman"/>
        <w:szCs w:val="24"/>
      </w:rPr>
      <w:t>Univerzita Palackého v Olomouci</w:t>
    </w:r>
  </w:p>
  <w:p w14:paraId="6BDFDE36" w14:textId="77777777" w:rsidR="00472987" w:rsidRPr="00892863" w:rsidRDefault="00472987" w:rsidP="00472987">
    <w:pPr>
      <w:pStyle w:val="Zhlav"/>
      <w:spacing w:line="360" w:lineRule="auto"/>
      <w:jc w:val="center"/>
      <w:rPr>
        <w:rFonts w:cs="Times New Roman"/>
        <w:szCs w:val="24"/>
      </w:rPr>
    </w:pPr>
    <w:r w:rsidRPr="00892863">
      <w:rPr>
        <w:rFonts w:cs="Times New Roman"/>
        <w:szCs w:val="24"/>
      </w:rPr>
      <w:t>Filozofická fakulta</w:t>
    </w:r>
  </w:p>
  <w:p w14:paraId="065CA2ED" w14:textId="77777777" w:rsidR="00472987" w:rsidRPr="00892863" w:rsidRDefault="00472987" w:rsidP="00472987">
    <w:pPr>
      <w:pStyle w:val="Zhlav"/>
      <w:spacing w:line="360" w:lineRule="auto"/>
      <w:jc w:val="center"/>
      <w:rPr>
        <w:rFonts w:cs="Times New Roman"/>
        <w:szCs w:val="24"/>
      </w:rPr>
    </w:pPr>
    <w:r w:rsidRPr="00892863">
      <w:rPr>
        <w:rFonts w:cs="Times New Roman"/>
        <w:szCs w:val="24"/>
      </w:rPr>
      <w:t>Katedra historie</w:t>
    </w:r>
  </w:p>
  <w:p w14:paraId="09CB6327" w14:textId="77777777" w:rsidR="00731417" w:rsidRPr="00892863" w:rsidRDefault="00731417">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7530BCF"/>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4B512517"/>
    <w:multiLevelType w:val="multilevel"/>
    <w:tmpl w:val="0405001F"/>
    <w:lvl w:ilvl="0">
      <w:start w:val="1"/>
      <w:numFmt w:val="decimal"/>
      <w:lvlText w:val="%1."/>
      <w:lvlJc w:val="left"/>
      <w:pPr>
        <w:ind w:left="360" w:hanging="360"/>
      </w:pPr>
    </w:lvl>
    <w:lvl w:ilvl="1">
      <w:start w:val="1"/>
      <w:numFmt w:val="decimal"/>
      <w:lvlText w:val="%1.%2."/>
      <w:lvlJc w:val="left"/>
      <w:pPr>
        <w:ind w:left="574"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67E20FF7"/>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6F31040E"/>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913420723">
    <w:abstractNumId w:val="1"/>
  </w:num>
  <w:num w:numId="2" w16cid:durableId="1163743746">
    <w:abstractNumId w:val="3"/>
  </w:num>
  <w:num w:numId="3" w16cid:durableId="942300662">
    <w:abstractNumId w:val="2"/>
  </w:num>
  <w:num w:numId="4" w16cid:durableId="78951480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228F"/>
    <w:rsid w:val="000028DC"/>
    <w:rsid w:val="00010B18"/>
    <w:rsid w:val="00011D6F"/>
    <w:rsid w:val="00023123"/>
    <w:rsid w:val="0002371A"/>
    <w:rsid w:val="00024134"/>
    <w:rsid w:val="00027B5B"/>
    <w:rsid w:val="00033212"/>
    <w:rsid w:val="00043C09"/>
    <w:rsid w:val="0004494B"/>
    <w:rsid w:val="00044B2F"/>
    <w:rsid w:val="0004680E"/>
    <w:rsid w:val="000470E3"/>
    <w:rsid w:val="00050F7B"/>
    <w:rsid w:val="0005321E"/>
    <w:rsid w:val="00055FDD"/>
    <w:rsid w:val="000604A1"/>
    <w:rsid w:val="000606FD"/>
    <w:rsid w:val="00062708"/>
    <w:rsid w:val="00063A0B"/>
    <w:rsid w:val="00064197"/>
    <w:rsid w:val="000665AB"/>
    <w:rsid w:val="00070181"/>
    <w:rsid w:val="00071822"/>
    <w:rsid w:val="00071891"/>
    <w:rsid w:val="0007363F"/>
    <w:rsid w:val="00073738"/>
    <w:rsid w:val="000764F6"/>
    <w:rsid w:val="00080FCE"/>
    <w:rsid w:val="000812F3"/>
    <w:rsid w:val="000856ED"/>
    <w:rsid w:val="00085D9F"/>
    <w:rsid w:val="0009136F"/>
    <w:rsid w:val="00095E90"/>
    <w:rsid w:val="00096EF4"/>
    <w:rsid w:val="000A025A"/>
    <w:rsid w:val="000A221D"/>
    <w:rsid w:val="000A595B"/>
    <w:rsid w:val="000A72D1"/>
    <w:rsid w:val="000B0916"/>
    <w:rsid w:val="000B2B74"/>
    <w:rsid w:val="000B31B2"/>
    <w:rsid w:val="000B550B"/>
    <w:rsid w:val="000B6FDE"/>
    <w:rsid w:val="000B712C"/>
    <w:rsid w:val="000C065C"/>
    <w:rsid w:val="000C23D3"/>
    <w:rsid w:val="000C349D"/>
    <w:rsid w:val="000C4409"/>
    <w:rsid w:val="000C5EA2"/>
    <w:rsid w:val="000C6840"/>
    <w:rsid w:val="000C748D"/>
    <w:rsid w:val="000D1336"/>
    <w:rsid w:val="000D4767"/>
    <w:rsid w:val="000D4CA1"/>
    <w:rsid w:val="000D6032"/>
    <w:rsid w:val="000D7BBB"/>
    <w:rsid w:val="000E4388"/>
    <w:rsid w:val="000E62EB"/>
    <w:rsid w:val="000F1EEC"/>
    <w:rsid w:val="000F1F6C"/>
    <w:rsid w:val="000F5C82"/>
    <w:rsid w:val="00100BAC"/>
    <w:rsid w:val="001033CB"/>
    <w:rsid w:val="00103F59"/>
    <w:rsid w:val="00104B6C"/>
    <w:rsid w:val="00104F09"/>
    <w:rsid w:val="00107098"/>
    <w:rsid w:val="00114364"/>
    <w:rsid w:val="00122995"/>
    <w:rsid w:val="00123CB9"/>
    <w:rsid w:val="00125A6D"/>
    <w:rsid w:val="00125B5D"/>
    <w:rsid w:val="001271EB"/>
    <w:rsid w:val="001333D6"/>
    <w:rsid w:val="00134608"/>
    <w:rsid w:val="001437C1"/>
    <w:rsid w:val="001437D4"/>
    <w:rsid w:val="00144FE8"/>
    <w:rsid w:val="00152EA2"/>
    <w:rsid w:val="00154AE3"/>
    <w:rsid w:val="001553C8"/>
    <w:rsid w:val="0016006C"/>
    <w:rsid w:val="0016367C"/>
    <w:rsid w:val="00165FDF"/>
    <w:rsid w:val="00170060"/>
    <w:rsid w:val="001818E5"/>
    <w:rsid w:val="00185FA3"/>
    <w:rsid w:val="001920F7"/>
    <w:rsid w:val="0019640E"/>
    <w:rsid w:val="00196801"/>
    <w:rsid w:val="00196D73"/>
    <w:rsid w:val="001A282C"/>
    <w:rsid w:val="001B2852"/>
    <w:rsid w:val="001B4BF6"/>
    <w:rsid w:val="001B5282"/>
    <w:rsid w:val="001C0AC2"/>
    <w:rsid w:val="001C20D1"/>
    <w:rsid w:val="001C32B9"/>
    <w:rsid w:val="001C4250"/>
    <w:rsid w:val="001D45E9"/>
    <w:rsid w:val="001D7770"/>
    <w:rsid w:val="001E0C89"/>
    <w:rsid w:val="001E2222"/>
    <w:rsid w:val="001E34F9"/>
    <w:rsid w:val="001E35C9"/>
    <w:rsid w:val="001E6CED"/>
    <w:rsid w:val="001E7099"/>
    <w:rsid w:val="001F1852"/>
    <w:rsid w:val="001F35AD"/>
    <w:rsid w:val="001F3A77"/>
    <w:rsid w:val="001F534F"/>
    <w:rsid w:val="001F78C3"/>
    <w:rsid w:val="00200182"/>
    <w:rsid w:val="00200462"/>
    <w:rsid w:val="002010DA"/>
    <w:rsid w:val="0020449E"/>
    <w:rsid w:val="002052B3"/>
    <w:rsid w:val="00205580"/>
    <w:rsid w:val="002059EE"/>
    <w:rsid w:val="00207A7C"/>
    <w:rsid w:val="002109A2"/>
    <w:rsid w:val="0021790E"/>
    <w:rsid w:val="002200A9"/>
    <w:rsid w:val="0022127B"/>
    <w:rsid w:val="0022128A"/>
    <w:rsid w:val="0022303C"/>
    <w:rsid w:val="0022799F"/>
    <w:rsid w:val="00231A5A"/>
    <w:rsid w:val="00232B7C"/>
    <w:rsid w:val="00233C89"/>
    <w:rsid w:val="00242A2A"/>
    <w:rsid w:val="00246476"/>
    <w:rsid w:val="002466E6"/>
    <w:rsid w:val="002545E2"/>
    <w:rsid w:val="00254EF3"/>
    <w:rsid w:val="00255ED1"/>
    <w:rsid w:val="00257F8B"/>
    <w:rsid w:val="00261886"/>
    <w:rsid w:val="00263C9D"/>
    <w:rsid w:val="002673F4"/>
    <w:rsid w:val="002727AF"/>
    <w:rsid w:val="00274CA1"/>
    <w:rsid w:val="00275E3A"/>
    <w:rsid w:val="00276407"/>
    <w:rsid w:val="00282B4B"/>
    <w:rsid w:val="00287C58"/>
    <w:rsid w:val="002907CC"/>
    <w:rsid w:val="00296140"/>
    <w:rsid w:val="002A0800"/>
    <w:rsid w:val="002A14FF"/>
    <w:rsid w:val="002A1870"/>
    <w:rsid w:val="002A31B7"/>
    <w:rsid w:val="002B2E6A"/>
    <w:rsid w:val="002B407B"/>
    <w:rsid w:val="002B6048"/>
    <w:rsid w:val="002C419A"/>
    <w:rsid w:val="002D02D9"/>
    <w:rsid w:val="002D44A4"/>
    <w:rsid w:val="002D5E48"/>
    <w:rsid w:val="002D5F50"/>
    <w:rsid w:val="002D6ABD"/>
    <w:rsid w:val="002D6D88"/>
    <w:rsid w:val="002D756A"/>
    <w:rsid w:val="002E304C"/>
    <w:rsid w:val="002E6FE1"/>
    <w:rsid w:val="002F10E6"/>
    <w:rsid w:val="002F2057"/>
    <w:rsid w:val="002F55CD"/>
    <w:rsid w:val="002F6BFD"/>
    <w:rsid w:val="003024A9"/>
    <w:rsid w:val="00303599"/>
    <w:rsid w:val="00306921"/>
    <w:rsid w:val="003149FA"/>
    <w:rsid w:val="0031582F"/>
    <w:rsid w:val="003173C5"/>
    <w:rsid w:val="00332CFD"/>
    <w:rsid w:val="0033327F"/>
    <w:rsid w:val="00336D48"/>
    <w:rsid w:val="003415E8"/>
    <w:rsid w:val="00341AA5"/>
    <w:rsid w:val="00343FF9"/>
    <w:rsid w:val="00344437"/>
    <w:rsid w:val="00344D18"/>
    <w:rsid w:val="003455DC"/>
    <w:rsid w:val="00351004"/>
    <w:rsid w:val="00351ACB"/>
    <w:rsid w:val="00354328"/>
    <w:rsid w:val="00355061"/>
    <w:rsid w:val="003705C1"/>
    <w:rsid w:val="00372D20"/>
    <w:rsid w:val="00372E35"/>
    <w:rsid w:val="00375E69"/>
    <w:rsid w:val="00376B0F"/>
    <w:rsid w:val="00382B35"/>
    <w:rsid w:val="00383048"/>
    <w:rsid w:val="0038415F"/>
    <w:rsid w:val="0038697E"/>
    <w:rsid w:val="003900C4"/>
    <w:rsid w:val="00390CBF"/>
    <w:rsid w:val="00395C14"/>
    <w:rsid w:val="00396A40"/>
    <w:rsid w:val="003A72B9"/>
    <w:rsid w:val="003A77A7"/>
    <w:rsid w:val="003A7F19"/>
    <w:rsid w:val="003B028A"/>
    <w:rsid w:val="003B44A4"/>
    <w:rsid w:val="003B581C"/>
    <w:rsid w:val="003B7B25"/>
    <w:rsid w:val="003C1A96"/>
    <w:rsid w:val="003C205A"/>
    <w:rsid w:val="003C56D3"/>
    <w:rsid w:val="003D11A4"/>
    <w:rsid w:val="003D3896"/>
    <w:rsid w:val="003D52A3"/>
    <w:rsid w:val="003E3F28"/>
    <w:rsid w:val="003F61D4"/>
    <w:rsid w:val="003F7CE9"/>
    <w:rsid w:val="004004BD"/>
    <w:rsid w:val="00401B1F"/>
    <w:rsid w:val="004056A2"/>
    <w:rsid w:val="004056E3"/>
    <w:rsid w:val="0040600F"/>
    <w:rsid w:val="00414161"/>
    <w:rsid w:val="00417DC0"/>
    <w:rsid w:val="004200C5"/>
    <w:rsid w:val="0042180A"/>
    <w:rsid w:val="00425EEB"/>
    <w:rsid w:val="00435AE3"/>
    <w:rsid w:val="0044108E"/>
    <w:rsid w:val="004524FA"/>
    <w:rsid w:val="004544C7"/>
    <w:rsid w:val="00454DD2"/>
    <w:rsid w:val="00460A98"/>
    <w:rsid w:val="00464360"/>
    <w:rsid w:val="00464D41"/>
    <w:rsid w:val="00467DBE"/>
    <w:rsid w:val="00470AF5"/>
    <w:rsid w:val="004721B8"/>
    <w:rsid w:val="00472292"/>
    <w:rsid w:val="00472987"/>
    <w:rsid w:val="004754D6"/>
    <w:rsid w:val="00475ADE"/>
    <w:rsid w:val="00476207"/>
    <w:rsid w:val="00477F52"/>
    <w:rsid w:val="004830DB"/>
    <w:rsid w:val="00483DBC"/>
    <w:rsid w:val="0048420D"/>
    <w:rsid w:val="00487888"/>
    <w:rsid w:val="0049045C"/>
    <w:rsid w:val="00492EBE"/>
    <w:rsid w:val="004962F5"/>
    <w:rsid w:val="004A4898"/>
    <w:rsid w:val="004B0AB7"/>
    <w:rsid w:val="004B2508"/>
    <w:rsid w:val="004B6D72"/>
    <w:rsid w:val="004B7A65"/>
    <w:rsid w:val="004C05C4"/>
    <w:rsid w:val="004C1264"/>
    <w:rsid w:val="004D15A5"/>
    <w:rsid w:val="004D59A4"/>
    <w:rsid w:val="004E0B3F"/>
    <w:rsid w:val="004F05EA"/>
    <w:rsid w:val="005108A0"/>
    <w:rsid w:val="00510A30"/>
    <w:rsid w:val="005121F1"/>
    <w:rsid w:val="00523CD5"/>
    <w:rsid w:val="00525D3A"/>
    <w:rsid w:val="005311CB"/>
    <w:rsid w:val="00534D20"/>
    <w:rsid w:val="00543EB4"/>
    <w:rsid w:val="00543F1E"/>
    <w:rsid w:val="00546A0B"/>
    <w:rsid w:val="0054785A"/>
    <w:rsid w:val="00550EB8"/>
    <w:rsid w:val="00564527"/>
    <w:rsid w:val="00565DFA"/>
    <w:rsid w:val="00566062"/>
    <w:rsid w:val="0057174C"/>
    <w:rsid w:val="00571AFB"/>
    <w:rsid w:val="005812FB"/>
    <w:rsid w:val="00581FE3"/>
    <w:rsid w:val="00585710"/>
    <w:rsid w:val="00590052"/>
    <w:rsid w:val="00591366"/>
    <w:rsid w:val="00592144"/>
    <w:rsid w:val="0059640E"/>
    <w:rsid w:val="005A2BBE"/>
    <w:rsid w:val="005B0906"/>
    <w:rsid w:val="005B1A29"/>
    <w:rsid w:val="005C3CFF"/>
    <w:rsid w:val="005C6625"/>
    <w:rsid w:val="005D091C"/>
    <w:rsid w:val="005D1CF3"/>
    <w:rsid w:val="005D3609"/>
    <w:rsid w:val="005E3D8E"/>
    <w:rsid w:val="005E60AF"/>
    <w:rsid w:val="005E7BC1"/>
    <w:rsid w:val="005F2779"/>
    <w:rsid w:val="005F3A3E"/>
    <w:rsid w:val="00602796"/>
    <w:rsid w:val="0061447F"/>
    <w:rsid w:val="00620DB2"/>
    <w:rsid w:val="0062121E"/>
    <w:rsid w:val="00623BA8"/>
    <w:rsid w:val="00641079"/>
    <w:rsid w:val="00651C04"/>
    <w:rsid w:val="00657073"/>
    <w:rsid w:val="00662127"/>
    <w:rsid w:val="00663542"/>
    <w:rsid w:val="0066394D"/>
    <w:rsid w:val="006642FD"/>
    <w:rsid w:val="00664EF7"/>
    <w:rsid w:val="00665245"/>
    <w:rsid w:val="006677A2"/>
    <w:rsid w:val="00670CF2"/>
    <w:rsid w:val="00675682"/>
    <w:rsid w:val="00675986"/>
    <w:rsid w:val="00682FCE"/>
    <w:rsid w:val="0068353A"/>
    <w:rsid w:val="00683A00"/>
    <w:rsid w:val="00694045"/>
    <w:rsid w:val="0069650F"/>
    <w:rsid w:val="00697827"/>
    <w:rsid w:val="006A0AB2"/>
    <w:rsid w:val="006A7EBC"/>
    <w:rsid w:val="006B23B3"/>
    <w:rsid w:val="006C6028"/>
    <w:rsid w:val="006C61E2"/>
    <w:rsid w:val="006D11DE"/>
    <w:rsid w:val="006D2067"/>
    <w:rsid w:val="006D271C"/>
    <w:rsid w:val="006E3E65"/>
    <w:rsid w:val="006E559A"/>
    <w:rsid w:val="006F03F3"/>
    <w:rsid w:val="006F10FC"/>
    <w:rsid w:val="006F42E9"/>
    <w:rsid w:val="006F49E5"/>
    <w:rsid w:val="0070000E"/>
    <w:rsid w:val="00701E13"/>
    <w:rsid w:val="00704CB9"/>
    <w:rsid w:val="007052C5"/>
    <w:rsid w:val="007108B3"/>
    <w:rsid w:val="007204C9"/>
    <w:rsid w:val="00726A11"/>
    <w:rsid w:val="007310FC"/>
    <w:rsid w:val="00731417"/>
    <w:rsid w:val="00731B70"/>
    <w:rsid w:val="00734283"/>
    <w:rsid w:val="00745DF4"/>
    <w:rsid w:val="00747BD5"/>
    <w:rsid w:val="00754E48"/>
    <w:rsid w:val="007554B1"/>
    <w:rsid w:val="0075695C"/>
    <w:rsid w:val="00756F4C"/>
    <w:rsid w:val="00757A2E"/>
    <w:rsid w:val="0076189F"/>
    <w:rsid w:val="0077344D"/>
    <w:rsid w:val="00773DE1"/>
    <w:rsid w:val="0077724E"/>
    <w:rsid w:val="00777983"/>
    <w:rsid w:val="007812AA"/>
    <w:rsid w:val="0078165B"/>
    <w:rsid w:val="00782A2A"/>
    <w:rsid w:val="0078602E"/>
    <w:rsid w:val="00787CF3"/>
    <w:rsid w:val="0079326F"/>
    <w:rsid w:val="00793490"/>
    <w:rsid w:val="007A0398"/>
    <w:rsid w:val="007A2263"/>
    <w:rsid w:val="007A25EC"/>
    <w:rsid w:val="007B21ED"/>
    <w:rsid w:val="007B2F48"/>
    <w:rsid w:val="007B3A38"/>
    <w:rsid w:val="007B3ECE"/>
    <w:rsid w:val="007B72DE"/>
    <w:rsid w:val="007C6350"/>
    <w:rsid w:val="007C6F66"/>
    <w:rsid w:val="007D64B5"/>
    <w:rsid w:val="007E1C49"/>
    <w:rsid w:val="007E578E"/>
    <w:rsid w:val="007E6C42"/>
    <w:rsid w:val="007F02C0"/>
    <w:rsid w:val="007F047D"/>
    <w:rsid w:val="007F3DF6"/>
    <w:rsid w:val="007F69FE"/>
    <w:rsid w:val="00802D80"/>
    <w:rsid w:val="008041A0"/>
    <w:rsid w:val="008047DB"/>
    <w:rsid w:val="008066C4"/>
    <w:rsid w:val="008079E3"/>
    <w:rsid w:val="00811D84"/>
    <w:rsid w:val="0082169F"/>
    <w:rsid w:val="008249FC"/>
    <w:rsid w:val="00825E39"/>
    <w:rsid w:val="00827F69"/>
    <w:rsid w:val="00830902"/>
    <w:rsid w:val="008331B8"/>
    <w:rsid w:val="00835C33"/>
    <w:rsid w:val="00837B52"/>
    <w:rsid w:val="00842BB2"/>
    <w:rsid w:val="00850312"/>
    <w:rsid w:val="00870E85"/>
    <w:rsid w:val="00872404"/>
    <w:rsid w:val="00872B84"/>
    <w:rsid w:val="00880AF7"/>
    <w:rsid w:val="00880BB3"/>
    <w:rsid w:val="0088269F"/>
    <w:rsid w:val="00890B4A"/>
    <w:rsid w:val="00892863"/>
    <w:rsid w:val="00894D31"/>
    <w:rsid w:val="008A2A86"/>
    <w:rsid w:val="008A401E"/>
    <w:rsid w:val="008A43BC"/>
    <w:rsid w:val="008A43FE"/>
    <w:rsid w:val="008B1AB7"/>
    <w:rsid w:val="008B420F"/>
    <w:rsid w:val="008B79CD"/>
    <w:rsid w:val="008C085A"/>
    <w:rsid w:val="008C6C99"/>
    <w:rsid w:val="008C73A3"/>
    <w:rsid w:val="008D2072"/>
    <w:rsid w:val="008E2A33"/>
    <w:rsid w:val="008E2D74"/>
    <w:rsid w:val="008E5419"/>
    <w:rsid w:val="008E6D04"/>
    <w:rsid w:val="00905818"/>
    <w:rsid w:val="00912A04"/>
    <w:rsid w:val="00913F11"/>
    <w:rsid w:val="00915C73"/>
    <w:rsid w:val="00922276"/>
    <w:rsid w:val="0092233A"/>
    <w:rsid w:val="00923BE0"/>
    <w:rsid w:val="00925E9D"/>
    <w:rsid w:val="0093170C"/>
    <w:rsid w:val="00936F65"/>
    <w:rsid w:val="009370F4"/>
    <w:rsid w:val="00943DB8"/>
    <w:rsid w:val="009524F3"/>
    <w:rsid w:val="0096017A"/>
    <w:rsid w:val="0096054D"/>
    <w:rsid w:val="009620E8"/>
    <w:rsid w:val="00965878"/>
    <w:rsid w:val="00966080"/>
    <w:rsid w:val="00967CF2"/>
    <w:rsid w:val="0097074A"/>
    <w:rsid w:val="00972F98"/>
    <w:rsid w:val="00974F28"/>
    <w:rsid w:val="0097685C"/>
    <w:rsid w:val="00982605"/>
    <w:rsid w:val="00991384"/>
    <w:rsid w:val="00991AA6"/>
    <w:rsid w:val="009930A8"/>
    <w:rsid w:val="00994403"/>
    <w:rsid w:val="00995BA7"/>
    <w:rsid w:val="0099739E"/>
    <w:rsid w:val="009A1985"/>
    <w:rsid w:val="009A3733"/>
    <w:rsid w:val="009A4903"/>
    <w:rsid w:val="009B2D8A"/>
    <w:rsid w:val="009B4A76"/>
    <w:rsid w:val="009C2666"/>
    <w:rsid w:val="009C30AA"/>
    <w:rsid w:val="009C4E61"/>
    <w:rsid w:val="009D2A1C"/>
    <w:rsid w:val="009D6344"/>
    <w:rsid w:val="009E26DD"/>
    <w:rsid w:val="009E335E"/>
    <w:rsid w:val="009E551F"/>
    <w:rsid w:val="009F3F05"/>
    <w:rsid w:val="009F54AD"/>
    <w:rsid w:val="009F5A5A"/>
    <w:rsid w:val="009F6D58"/>
    <w:rsid w:val="00A002B3"/>
    <w:rsid w:val="00A010F6"/>
    <w:rsid w:val="00A01F0C"/>
    <w:rsid w:val="00A1113B"/>
    <w:rsid w:val="00A13098"/>
    <w:rsid w:val="00A14B9F"/>
    <w:rsid w:val="00A14D8E"/>
    <w:rsid w:val="00A16489"/>
    <w:rsid w:val="00A2034B"/>
    <w:rsid w:val="00A20438"/>
    <w:rsid w:val="00A20DC0"/>
    <w:rsid w:val="00A22B96"/>
    <w:rsid w:val="00A23D45"/>
    <w:rsid w:val="00A27C9C"/>
    <w:rsid w:val="00A31B8C"/>
    <w:rsid w:val="00A32DCE"/>
    <w:rsid w:val="00A40120"/>
    <w:rsid w:val="00A5324C"/>
    <w:rsid w:val="00A65464"/>
    <w:rsid w:val="00A674FE"/>
    <w:rsid w:val="00A70A71"/>
    <w:rsid w:val="00A762F8"/>
    <w:rsid w:val="00A76EA1"/>
    <w:rsid w:val="00A77554"/>
    <w:rsid w:val="00A800A4"/>
    <w:rsid w:val="00A80629"/>
    <w:rsid w:val="00A84E39"/>
    <w:rsid w:val="00A871B2"/>
    <w:rsid w:val="00A87F77"/>
    <w:rsid w:val="00A9228F"/>
    <w:rsid w:val="00A96473"/>
    <w:rsid w:val="00A96F46"/>
    <w:rsid w:val="00AA0947"/>
    <w:rsid w:val="00AA0C73"/>
    <w:rsid w:val="00AA16CD"/>
    <w:rsid w:val="00AA2C4D"/>
    <w:rsid w:val="00AA3BF8"/>
    <w:rsid w:val="00AA66D9"/>
    <w:rsid w:val="00AB1B88"/>
    <w:rsid w:val="00AB373E"/>
    <w:rsid w:val="00AB48D0"/>
    <w:rsid w:val="00AB6099"/>
    <w:rsid w:val="00AC22E2"/>
    <w:rsid w:val="00AC40C2"/>
    <w:rsid w:val="00AC5DDB"/>
    <w:rsid w:val="00AC78D7"/>
    <w:rsid w:val="00AD2D5A"/>
    <w:rsid w:val="00AD3328"/>
    <w:rsid w:val="00AE1114"/>
    <w:rsid w:val="00AF6781"/>
    <w:rsid w:val="00B006D0"/>
    <w:rsid w:val="00B01C88"/>
    <w:rsid w:val="00B203BA"/>
    <w:rsid w:val="00B205C5"/>
    <w:rsid w:val="00B21115"/>
    <w:rsid w:val="00B21710"/>
    <w:rsid w:val="00B25EAE"/>
    <w:rsid w:val="00B3125C"/>
    <w:rsid w:val="00B32B27"/>
    <w:rsid w:val="00B358D1"/>
    <w:rsid w:val="00B37CA8"/>
    <w:rsid w:val="00B46C74"/>
    <w:rsid w:val="00B47EA2"/>
    <w:rsid w:val="00B54403"/>
    <w:rsid w:val="00B54818"/>
    <w:rsid w:val="00B55C36"/>
    <w:rsid w:val="00B570F3"/>
    <w:rsid w:val="00B634E4"/>
    <w:rsid w:val="00B728DD"/>
    <w:rsid w:val="00B745B8"/>
    <w:rsid w:val="00B77D5F"/>
    <w:rsid w:val="00B806FA"/>
    <w:rsid w:val="00B83D92"/>
    <w:rsid w:val="00B910FE"/>
    <w:rsid w:val="00B96C0F"/>
    <w:rsid w:val="00BA04B5"/>
    <w:rsid w:val="00BA1248"/>
    <w:rsid w:val="00BA2834"/>
    <w:rsid w:val="00BA2F4B"/>
    <w:rsid w:val="00BA58A0"/>
    <w:rsid w:val="00BB1538"/>
    <w:rsid w:val="00BB2E54"/>
    <w:rsid w:val="00BB4F4F"/>
    <w:rsid w:val="00BC029D"/>
    <w:rsid w:val="00BC142A"/>
    <w:rsid w:val="00BC3C7C"/>
    <w:rsid w:val="00BC4C6A"/>
    <w:rsid w:val="00BC6649"/>
    <w:rsid w:val="00BC7A5D"/>
    <w:rsid w:val="00BD0574"/>
    <w:rsid w:val="00BD3917"/>
    <w:rsid w:val="00BD5819"/>
    <w:rsid w:val="00BD622B"/>
    <w:rsid w:val="00BD6D3D"/>
    <w:rsid w:val="00BE0ACE"/>
    <w:rsid w:val="00BE154F"/>
    <w:rsid w:val="00BE3C6B"/>
    <w:rsid w:val="00BE57AD"/>
    <w:rsid w:val="00BE5AC5"/>
    <w:rsid w:val="00BF2119"/>
    <w:rsid w:val="00BF6228"/>
    <w:rsid w:val="00C053D3"/>
    <w:rsid w:val="00C0553E"/>
    <w:rsid w:val="00C0554F"/>
    <w:rsid w:val="00C2518A"/>
    <w:rsid w:val="00C327C8"/>
    <w:rsid w:val="00C3620E"/>
    <w:rsid w:val="00C369ED"/>
    <w:rsid w:val="00C36B76"/>
    <w:rsid w:val="00C410A2"/>
    <w:rsid w:val="00C41A89"/>
    <w:rsid w:val="00C4220C"/>
    <w:rsid w:val="00C47157"/>
    <w:rsid w:val="00C51778"/>
    <w:rsid w:val="00C51E31"/>
    <w:rsid w:val="00C52D38"/>
    <w:rsid w:val="00C60D83"/>
    <w:rsid w:val="00C62965"/>
    <w:rsid w:val="00C639B9"/>
    <w:rsid w:val="00C67D3D"/>
    <w:rsid w:val="00C710A7"/>
    <w:rsid w:val="00C73D10"/>
    <w:rsid w:val="00C81074"/>
    <w:rsid w:val="00C821F2"/>
    <w:rsid w:val="00C826CB"/>
    <w:rsid w:val="00C82FC0"/>
    <w:rsid w:val="00C83862"/>
    <w:rsid w:val="00C85F4D"/>
    <w:rsid w:val="00C86482"/>
    <w:rsid w:val="00C90DFA"/>
    <w:rsid w:val="00C92801"/>
    <w:rsid w:val="00C94CDC"/>
    <w:rsid w:val="00CA1085"/>
    <w:rsid w:val="00CA1C30"/>
    <w:rsid w:val="00CA3A52"/>
    <w:rsid w:val="00CA642C"/>
    <w:rsid w:val="00CB1E27"/>
    <w:rsid w:val="00CC3066"/>
    <w:rsid w:val="00CC53B8"/>
    <w:rsid w:val="00CC6C4F"/>
    <w:rsid w:val="00CD6EF4"/>
    <w:rsid w:val="00CD7199"/>
    <w:rsid w:val="00CE0B89"/>
    <w:rsid w:val="00CE147C"/>
    <w:rsid w:val="00CF769B"/>
    <w:rsid w:val="00D00376"/>
    <w:rsid w:val="00D022C9"/>
    <w:rsid w:val="00D0276D"/>
    <w:rsid w:val="00D0634D"/>
    <w:rsid w:val="00D076BD"/>
    <w:rsid w:val="00D10920"/>
    <w:rsid w:val="00D1210C"/>
    <w:rsid w:val="00D13A2B"/>
    <w:rsid w:val="00D13C02"/>
    <w:rsid w:val="00D16441"/>
    <w:rsid w:val="00D16443"/>
    <w:rsid w:val="00D20B82"/>
    <w:rsid w:val="00D2384B"/>
    <w:rsid w:val="00D23A7F"/>
    <w:rsid w:val="00D40660"/>
    <w:rsid w:val="00D41FE9"/>
    <w:rsid w:val="00D4603D"/>
    <w:rsid w:val="00D47716"/>
    <w:rsid w:val="00D54ABE"/>
    <w:rsid w:val="00D62CBE"/>
    <w:rsid w:val="00D65818"/>
    <w:rsid w:val="00D65CAD"/>
    <w:rsid w:val="00D735CE"/>
    <w:rsid w:val="00D7513B"/>
    <w:rsid w:val="00D76C3D"/>
    <w:rsid w:val="00D825F2"/>
    <w:rsid w:val="00D82EE0"/>
    <w:rsid w:val="00D83C1E"/>
    <w:rsid w:val="00D83E9A"/>
    <w:rsid w:val="00D850A0"/>
    <w:rsid w:val="00D920A4"/>
    <w:rsid w:val="00D94272"/>
    <w:rsid w:val="00D94F43"/>
    <w:rsid w:val="00DA6E4E"/>
    <w:rsid w:val="00DB0175"/>
    <w:rsid w:val="00DB0C72"/>
    <w:rsid w:val="00DB4A9C"/>
    <w:rsid w:val="00DB7004"/>
    <w:rsid w:val="00DB74FD"/>
    <w:rsid w:val="00DC0448"/>
    <w:rsid w:val="00DC442A"/>
    <w:rsid w:val="00DC5B5C"/>
    <w:rsid w:val="00DC77D6"/>
    <w:rsid w:val="00DC78BC"/>
    <w:rsid w:val="00DD18FF"/>
    <w:rsid w:val="00DD51DB"/>
    <w:rsid w:val="00DD634C"/>
    <w:rsid w:val="00DF1532"/>
    <w:rsid w:val="00DF511D"/>
    <w:rsid w:val="00DF5DB5"/>
    <w:rsid w:val="00E017FF"/>
    <w:rsid w:val="00E02358"/>
    <w:rsid w:val="00E02FA8"/>
    <w:rsid w:val="00E066FC"/>
    <w:rsid w:val="00E1381A"/>
    <w:rsid w:val="00E16319"/>
    <w:rsid w:val="00E257BF"/>
    <w:rsid w:val="00E33FB2"/>
    <w:rsid w:val="00E4336E"/>
    <w:rsid w:val="00E51D67"/>
    <w:rsid w:val="00E5380A"/>
    <w:rsid w:val="00E54C19"/>
    <w:rsid w:val="00E62525"/>
    <w:rsid w:val="00E63DF6"/>
    <w:rsid w:val="00E65B05"/>
    <w:rsid w:val="00E74D56"/>
    <w:rsid w:val="00E75976"/>
    <w:rsid w:val="00E80265"/>
    <w:rsid w:val="00E862E9"/>
    <w:rsid w:val="00E86FC6"/>
    <w:rsid w:val="00E93283"/>
    <w:rsid w:val="00E94472"/>
    <w:rsid w:val="00EA4CFE"/>
    <w:rsid w:val="00EA6F7E"/>
    <w:rsid w:val="00EB200E"/>
    <w:rsid w:val="00EB48B7"/>
    <w:rsid w:val="00EB517C"/>
    <w:rsid w:val="00EB62F3"/>
    <w:rsid w:val="00EC2362"/>
    <w:rsid w:val="00EC28F6"/>
    <w:rsid w:val="00EC5838"/>
    <w:rsid w:val="00ED7504"/>
    <w:rsid w:val="00ED773E"/>
    <w:rsid w:val="00ED7E08"/>
    <w:rsid w:val="00EE09B1"/>
    <w:rsid w:val="00EE4402"/>
    <w:rsid w:val="00EF68EB"/>
    <w:rsid w:val="00F05BC4"/>
    <w:rsid w:val="00F068E3"/>
    <w:rsid w:val="00F1289A"/>
    <w:rsid w:val="00F15871"/>
    <w:rsid w:val="00F1791E"/>
    <w:rsid w:val="00F234D3"/>
    <w:rsid w:val="00F2628C"/>
    <w:rsid w:val="00F265C7"/>
    <w:rsid w:val="00F27865"/>
    <w:rsid w:val="00F3084B"/>
    <w:rsid w:val="00F364E4"/>
    <w:rsid w:val="00F37EFE"/>
    <w:rsid w:val="00F37F71"/>
    <w:rsid w:val="00F4176B"/>
    <w:rsid w:val="00F431F2"/>
    <w:rsid w:val="00F44003"/>
    <w:rsid w:val="00F446A3"/>
    <w:rsid w:val="00F45E0C"/>
    <w:rsid w:val="00F472AC"/>
    <w:rsid w:val="00F528BC"/>
    <w:rsid w:val="00F542D9"/>
    <w:rsid w:val="00F57CB0"/>
    <w:rsid w:val="00F62102"/>
    <w:rsid w:val="00F639B8"/>
    <w:rsid w:val="00F7653C"/>
    <w:rsid w:val="00F84B0E"/>
    <w:rsid w:val="00F92EAE"/>
    <w:rsid w:val="00F93E71"/>
    <w:rsid w:val="00F9796F"/>
    <w:rsid w:val="00FA1684"/>
    <w:rsid w:val="00FA2790"/>
    <w:rsid w:val="00FB492C"/>
    <w:rsid w:val="00FC04E8"/>
    <w:rsid w:val="00FC3557"/>
    <w:rsid w:val="00FC3788"/>
    <w:rsid w:val="00FC705D"/>
    <w:rsid w:val="00FC77A2"/>
    <w:rsid w:val="00FC7955"/>
    <w:rsid w:val="00FD108A"/>
    <w:rsid w:val="00FD420F"/>
    <w:rsid w:val="00FD4A96"/>
    <w:rsid w:val="00FD6FC7"/>
    <w:rsid w:val="00FE21DF"/>
    <w:rsid w:val="00FF5511"/>
    <w:rsid w:val="00FF7705"/>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900208"/>
  <w15:chartTrackingRefBased/>
  <w15:docId w15:val="{87CEF22E-91B5-4CF4-A860-A725EAA22A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EE09B1"/>
    <w:pPr>
      <w:spacing w:line="360" w:lineRule="auto"/>
      <w:jc w:val="both"/>
    </w:pPr>
    <w:rPr>
      <w:rFonts w:ascii="Times New Roman" w:hAnsi="Times New Roman"/>
      <w:sz w:val="24"/>
    </w:rPr>
  </w:style>
  <w:style w:type="paragraph" w:styleId="Nadpis1">
    <w:name w:val="heading 1"/>
    <w:basedOn w:val="Normln"/>
    <w:next w:val="Normln"/>
    <w:link w:val="Nadpis1Char"/>
    <w:uiPriority w:val="9"/>
    <w:qFormat/>
    <w:rsid w:val="00995BA7"/>
    <w:pPr>
      <w:keepNext/>
      <w:keepLines/>
      <w:spacing w:before="240" w:after="0"/>
      <w:outlineLvl w:val="0"/>
    </w:pPr>
    <w:rPr>
      <w:rFonts w:eastAsiaTheme="majorEastAsia" w:cstheme="majorBidi"/>
      <w:b/>
      <w:sz w:val="32"/>
      <w:szCs w:val="32"/>
    </w:rPr>
  </w:style>
  <w:style w:type="paragraph" w:styleId="Nadpis2">
    <w:name w:val="heading 2"/>
    <w:basedOn w:val="Normln"/>
    <w:next w:val="Normln"/>
    <w:link w:val="Nadpis2Char"/>
    <w:uiPriority w:val="9"/>
    <w:unhideWhenUsed/>
    <w:qFormat/>
    <w:rsid w:val="00966080"/>
    <w:pPr>
      <w:keepNext/>
      <w:keepLines/>
      <w:spacing w:before="40" w:after="0"/>
      <w:outlineLvl w:val="1"/>
    </w:pPr>
    <w:rPr>
      <w:rFonts w:eastAsiaTheme="majorEastAsia" w:cstheme="majorBidi"/>
      <w:b/>
      <w:sz w:val="26"/>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274CA1"/>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274CA1"/>
  </w:style>
  <w:style w:type="paragraph" w:styleId="Zpat">
    <w:name w:val="footer"/>
    <w:basedOn w:val="Normln"/>
    <w:link w:val="ZpatChar"/>
    <w:uiPriority w:val="99"/>
    <w:unhideWhenUsed/>
    <w:rsid w:val="00274CA1"/>
    <w:pPr>
      <w:tabs>
        <w:tab w:val="center" w:pos="4536"/>
        <w:tab w:val="right" w:pos="9072"/>
      </w:tabs>
      <w:spacing w:after="0" w:line="240" w:lineRule="auto"/>
    </w:pPr>
  </w:style>
  <w:style w:type="character" w:customStyle="1" w:styleId="ZpatChar">
    <w:name w:val="Zápatí Char"/>
    <w:basedOn w:val="Standardnpsmoodstavce"/>
    <w:link w:val="Zpat"/>
    <w:uiPriority w:val="99"/>
    <w:rsid w:val="00274CA1"/>
  </w:style>
  <w:style w:type="character" w:customStyle="1" w:styleId="Nadpis1Char">
    <w:name w:val="Nadpis 1 Char"/>
    <w:basedOn w:val="Standardnpsmoodstavce"/>
    <w:link w:val="Nadpis1"/>
    <w:uiPriority w:val="9"/>
    <w:rsid w:val="00995BA7"/>
    <w:rPr>
      <w:rFonts w:ascii="Times New Roman" w:eastAsiaTheme="majorEastAsia" w:hAnsi="Times New Roman" w:cstheme="majorBidi"/>
      <w:b/>
      <w:sz w:val="32"/>
      <w:szCs w:val="32"/>
    </w:rPr>
  </w:style>
  <w:style w:type="character" w:customStyle="1" w:styleId="Nadpis2Char">
    <w:name w:val="Nadpis 2 Char"/>
    <w:basedOn w:val="Standardnpsmoodstavce"/>
    <w:link w:val="Nadpis2"/>
    <w:uiPriority w:val="9"/>
    <w:rsid w:val="00966080"/>
    <w:rPr>
      <w:rFonts w:ascii="Times New Roman" w:eastAsiaTheme="majorEastAsia" w:hAnsi="Times New Roman" w:cstheme="majorBidi"/>
      <w:b/>
      <w:sz w:val="26"/>
      <w:szCs w:val="26"/>
    </w:rPr>
  </w:style>
  <w:style w:type="paragraph" w:styleId="Nadpisobsahu">
    <w:name w:val="TOC Heading"/>
    <w:basedOn w:val="Nadpis1"/>
    <w:next w:val="Normln"/>
    <w:uiPriority w:val="39"/>
    <w:unhideWhenUsed/>
    <w:qFormat/>
    <w:rsid w:val="00F62102"/>
    <w:pPr>
      <w:spacing w:line="259" w:lineRule="auto"/>
      <w:jc w:val="left"/>
      <w:outlineLvl w:val="9"/>
    </w:pPr>
    <w:rPr>
      <w:rFonts w:asciiTheme="majorHAnsi" w:hAnsiTheme="majorHAnsi"/>
      <w:b w:val="0"/>
      <w:color w:val="2F5496" w:themeColor="accent1" w:themeShade="BF"/>
      <w:lang w:eastAsia="cs-CZ"/>
    </w:rPr>
  </w:style>
  <w:style w:type="paragraph" w:styleId="Obsah1">
    <w:name w:val="toc 1"/>
    <w:basedOn w:val="Normln"/>
    <w:next w:val="Normln"/>
    <w:autoRedefine/>
    <w:uiPriority w:val="39"/>
    <w:unhideWhenUsed/>
    <w:rsid w:val="00880AF7"/>
    <w:pPr>
      <w:tabs>
        <w:tab w:val="left" w:pos="440"/>
        <w:tab w:val="right" w:leader="dot" w:pos="9062"/>
      </w:tabs>
      <w:spacing w:after="0"/>
      <w:jc w:val="left"/>
    </w:pPr>
    <w:rPr>
      <w:noProof/>
    </w:rPr>
  </w:style>
  <w:style w:type="character" w:styleId="Hypertextovodkaz">
    <w:name w:val="Hyperlink"/>
    <w:basedOn w:val="Standardnpsmoodstavce"/>
    <w:uiPriority w:val="99"/>
    <w:unhideWhenUsed/>
    <w:rsid w:val="00F62102"/>
    <w:rPr>
      <w:color w:val="0563C1" w:themeColor="hyperlink"/>
      <w:u w:val="single"/>
    </w:rPr>
  </w:style>
  <w:style w:type="paragraph" w:styleId="Textpoznpodarou">
    <w:name w:val="footnote text"/>
    <w:basedOn w:val="Normln"/>
    <w:link w:val="TextpoznpodarouChar"/>
    <w:uiPriority w:val="99"/>
    <w:unhideWhenUsed/>
    <w:rsid w:val="00EC2362"/>
    <w:pPr>
      <w:spacing w:after="0" w:line="240" w:lineRule="auto"/>
      <w:jc w:val="left"/>
    </w:pPr>
    <w:rPr>
      <w:rFonts w:asciiTheme="minorHAnsi" w:hAnsiTheme="minorHAnsi"/>
      <w:sz w:val="20"/>
      <w:szCs w:val="20"/>
    </w:rPr>
  </w:style>
  <w:style w:type="character" w:customStyle="1" w:styleId="TextpoznpodarouChar">
    <w:name w:val="Text pozn. pod čarou Char"/>
    <w:basedOn w:val="Standardnpsmoodstavce"/>
    <w:link w:val="Textpoznpodarou"/>
    <w:uiPriority w:val="99"/>
    <w:rsid w:val="00EC2362"/>
    <w:rPr>
      <w:sz w:val="20"/>
      <w:szCs w:val="20"/>
    </w:rPr>
  </w:style>
  <w:style w:type="character" w:styleId="Znakapoznpodarou">
    <w:name w:val="footnote reference"/>
    <w:basedOn w:val="Standardnpsmoodstavce"/>
    <w:uiPriority w:val="99"/>
    <w:semiHidden/>
    <w:unhideWhenUsed/>
    <w:rsid w:val="00EC2362"/>
    <w:rPr>
      <w:vertAlign w:val="superscript"/>
    </w:rPr>
  </w:style>
  <w:style w:type="paragraph" w:styleId="Odstavecseseznamem">
    <w:name w:val="List Paragraph"/>
    <w:basedOn w:val="Normln"/>
    <w:uiPriority w:val="34"/>
    <w:qFormat/>
    <w:rsid w:val="00EC2362"/>
    <w:pPr>
      <w:ind w:left="720"/>
      <w:contextualSpacing/>
    </w:pPr>
  </w:style>
  <w:style w:type="paragraph" w:styleId="Obsah2">
    <w:name w:val="toc 2"/>
    <w:basedOn w:val="Normln"/>
    <w:next w:val="Normln"/>
    <w:autoRedefine/>
    <w:uiPriority w:val="39"/>
    <w:unhideWhenUsed/>
    <w:rsid w:val="00FD108A"/>
    <w:pPr>
      <w:spacing w:after="100" w:line="259" w:lineRule="auto"/>
      <w:ind w:left="220"/>
      <w:jc w:val="left"/>
    </w:pPr>
    <w:rPr>
      <w:rFonts w:asciiTheme="minorHAnsi" w:eastAsiaTheme="minorEastAsia" w:hAnsiTheme="minorHAnsi" w:cs="Times New Roman"/>
      <w:sz w:val="22"/>
      <w:lang w:eastAsia="cs-CZ"/>
    </w:rPr>
  </w:style>
  <w:style w:type="paragraph" w:styleId="Obsah3">
    <w:name w:val="toc 3"/>
    <w:basedOn w:val="Normln"/>
    <w:next w:val="Normln"/>
    <w:autoRedefine/>
    <w:uiPriority w:val="39"/>
    <w:unhideWhenUsed/>
    <w:rsid w:val="00FD108A"/>
    <w:pPr>
      <w:spacing w:after="100" w:line="259" w:lineRule="auto"/>
      <w:ind w:left="440"/>
      <w:jc w:val="left"/>
    </w:pPr>
    <w:rPr>
      <w:rFonts w:asciiTheme="minorHAnsi" w:eastAsiaTheme="minorEastAsia" w:hAnsiTheme="minorHAnsi" w:cs="Times New Roman"/>
      <w:sz w:val="22"/>
      <w:lang w:eastAsia="cs-CZ"/>
    </w:rPr>
  </w:style>
  <w:style w:type="character" w:styleId="Nevyeenzmnka">
    <w:name w:val="Unresolved Mention"/>
    <w:basedOn w:val="Standardnpsmoodstavce"/>
    <w:uiPriority w:val="99"/>
    <w:semiHidden/>
    <w:unhideWhenUsed/>
    <w:rsid w:val="003A7F19"/>
    <w:rPr>
      <w:color w:val="605E5C"/>
      <w:shd w:val="clear" w:color="auto" w:fill="E1DFDD"/>
    </w:rPr>
  </w:style>
  <w:style w:type="character" w:customStyle="1" w:styleId="sourcedocument">
    <w:name w:val="sourcedocument"/>
    <w:basedOn w:val="Standardnpsmoodstavce"/>
    <w:rsid w:val="004721B8"/>
  </w:style>
  <w:style w:type="table" w:styleId="Mkatabulky">
    <w:name w:val="Table Grid"/>
    <w:basedOn w:val="Normlntabulka"/>
    <w:uiPriority w:val="39"/>
    <w:rsid w:val="00EE4402"/>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lnweb">
    <w:name w:val="Normal (Web)"/>
    <w:basedOn w:val="Normln"/>
    <w:uiPriority w:val="99"/>
    <w:unhideWhenUsed/>
    <w:rsid w:val="001437C1"/>
    <w:pPr>
      <w:spacing w:before="100" w:beforeAutospacing="1" w:after="100" w:afterAutospacing="1" w:line="240" w:lineRule="auto"/>
      <w:jc w:val="left"/>
    </w:pPr>
    <w:rPr>
      <w:rFonts w:eastAsia="Times New Roman" w:cs="Times New Roman"/>
      <w:szCs w:val="24"/>
      <w:lang w:eastAsia="cs-CZ"/>
    </w:rPr>
  </w:style>
  <w:style w:type="paragraph" w:styleId="FormtovanvHTML">
    <w:name w:val="HTML Preformatted"/>
    <w:basedOn w:val="Normln"/>
    <w:link w:val="FormtovanvHTMLChar"/>
    <w:uiPriority w:val="99"/>
    <w:semiHidden/>
    <w:unhideWhenUsed/>
    <w:rsid w:val="007B2F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Courier New"/>
      <w:sz w:val="20"/>
      <w:szCs w:val="20"/>
      <w:lang w:eastAsia="cs-CZ"/>
    </w:rPr>
  </w:style>
  <w:style w:type="character" w:customStyle="1" w:styleId="FormtovanvHTMLChar">
    <w:name w:val="Formátovaný v HTML Char"/>
    <w:basedOn w:val="Standardnpsmoodstavce"/>
    <w:link w:val="FormtovanvHTML"/>
    <w:uiPriority w:val="99"/>
    <w:semiHidden/>
    <w:rsid w:val="007B2F48"/>
    <w:rPr>
      <w:rFonts w:ascii="Courier New" w:eastAsia="Times New Roman" w:hAnsi="Courier New" w:cs="Courier New"/>
      <w:sz w:val="20"/>
      <w:szCs w:val="20"/>
      <w:lang w:eastAsia="cs-CZ"/>
    </w:rPr>
  </w:style>
  <w:style w:type="character" w:customStyle="1" w:styleId="y2iqfc">
    <w:name w:val="y2iqfc"/>
    <w:basedOn w:val="Standardnpsmoodstavce"/>
    <w:rsid w:val="007B2F48"/>
  </w:style>
  <w:style w:type="paragraph" w:customStyle="1" w:styleId="Default">
    <w:name w:val="Default"/>
    <w:rsid w:val="008249FC"/>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2807952">
      <w:bodyDiv w:val="1"/>
      <w:marLeft w:val="0"/>
      <w:marRight w:val="0"/>
      <w:marTop w:val="0"/>
      <w:marBottom w:val="0"/>
      <w:divBdr>
        <w:top w:val="none" w:sz="0" w:space="0" w:color="auto"/>
        <w:left w:val="none" w:sz="0" w:space="0" w:color="auto"/>
        <w:bottom w:val="none" w:sz="0" w:space="0" w:color="auto"/>
        <w:right w:val="none" w:sz="0" w:space="0" w:color="auto"/>
      </w:divBdr>
    </w:div>
    <w:div w:id="1508250345">
      <w:bodyDiv w:val="1"/>
      <w:marLeft w:val="0"/>
      <w:marRight w:val="0"/>
      <w:marTop w:val="0"/>
      <w:marBottom w:val="0"/>
      <w:divBdr>
        <w:top w:val="none" w:sz="0" w:space="0" w:color="auto"/>
        <w:left w:val="none" w:sz="0" w:space="0" w:color="auto"/>
        <w:bottom w:val="none" w:sz="0" w:space="0" w:color="auto"/>
        <w:right w:val="none" w:sz="0" w:space="0" w:color="auto"/>
      </w:divBdr>
    </w:div>
    <w:div w:id="21332816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www.deutsche-digitale-bibliothek.de/" TargetMode="External"/><Relationship Id="rId2" Type="http://schemas.openxmlformats.org/officeDocument/2006/relationships/hyperlink" Target="https://www.onb.ac.at/" TargetMode="External"/><Relationship Id="rId1" Type="http://schemas.openxmlformats.org/officeDocument/2006/relationships/hyperlink" Target="https://www.ndk.cz/" TargetMode="External"/><Relationship Id="rId5" Type="http://schemas.openxmlformats.org/officeDocument/2006/relationships/hyperlink" Target="https://is.muni.cz/do/1499/el/estud/praf/ps09/dlibrary/web/rs.html" TargetMode="External"/><Relationship Id="rId4" Type="http://schemas.openxmlformats.org/officeDocument/2006/relationships/hyperlink" Target="https://www.sbc.org.pl/dlibra/" TargetMode="Externa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BF6690-69BC-4F90-8D14-42C05F9594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21991</TotalTime>
  <Pages>106</Pages>
  <Words>27907</Words>
  <Characters>158793</Characters>
  <Application>Microsoft Office Word</Application>
  <DocSecurity>0</DocSecurity>
  <Lines>4291</Lines>
  <Paragraphs>2363</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184337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creator>
  <cp:keywords/>
  <dc:description/>
  <cp:lastModifiedBy> </cp:lastModifiedBy>
  <cp:revision>364</cp:revision>
  <dcterms:created xsi:type="dcterms:W3CDTF">2022-09-13T03:53:00Z</dcterms:created>
  <dcterms:modified xsi:type="dcterms:W3CDTF">2022-12-12T15:29:00Z</dcterms:modified>
</cp:coreProperties>
</file>