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3538" w14:textId="77777777" w:rsidR="00E5210D" w:rsidRPr="006C2C1F" w:rsidRDefault="00E5210D" w:rsidP="006C2C1F">
      <w:pPr>
        <w:jc w:val="center"/>
        <w:rPr>
          <w:b/>
          <w:bCs/>
          <w:sz w:val="32"/>
          <w:szCs w:val="32"/>
        </w:rPr>
      </w:pPr>
      <w:r w:rsidRPr="006C2C1F">
        <w:rPr>
          <w:b/>
          <w:bCs/>
          <w:sz w:val="32"/>
          <w:szCs w:val="32"/>
        </w:rPr>
        <w:t>UNIVERZITA PALACKÉHO V OLOMOUCI</w:t>
      </w:r>
    </w:p>
    <w:p w14:paraId="4E255526" w14:textId="77777777" w:rsidR="00E5210D" w:rsidRPr="006C2C1F" w:rsidRDefault="00E5210D" w:rsidP="006C2C1F">
      <w:pPr>
        <w:jc w:val="center"/>
        <w:rPr>
          <w:szCs w:val="24"/>
        </w:rPr>
      </w:pPr>
      <w:r w:rsidRPr="006C2C1F">
        <w:rPr>
          <w:szCs w:val="24"/>
        </w:rPr>
        <w:t>Pedagogická fakulta</w:t>
      </w:r>
    </w:p>
    <w:p w14:paraId="0940684D" w14:textId="77777777" w:rsidR="00E5210D" w:rsidRPr="006C2C1F" w:rsidRDefault="00E5210D" w:rsidP="006C2C1F">
      <w:pPr>
        <w:jc w:val="center"/>
        <w:rPr>
          <w:szCs w:val="24"/>
        </w:rPr>
      </w:pPr>
      <w:r w:rsidRPr="006C2C1F">
        <w:rPr>
          <w:szCs w:val="24"/>
        </w:rPr>
        <w:t>Ústav speciálněpedagogických studií</w:t>
      </w:r>
    </w:p>
    <w:p w14:paraId="06EE0F1E" w14:textId="77777777" w:rsidR="006C2C1F" w:rsidRDefault="006C2C1F" w:rsidP="006C2C1F">
      <w:pPr>
        <w:jc w:val="center"/>
      </w:pPr>
    </w:p>
    <w:p w14:paraId="13CA4CEE" w14:textId="77777777" w:rsidR="006C2C1F" w:rsidRDefault="006C2C1F" w:rsidP="00341958">
      <w:pPr>
        <w:ind w:firstLine="0"/>
      </w:pPr>
    </w:p>
    <w:p w14:paraId="52F5FF55" w14:textId="77777777" w:rsidR="006C2C1F" w:rsidRDefault="006C2C1F" w:rsidP="006C2C1F">
      <w:pPr>
        <w:jc w:val="center"/>
      </w:pPr>
    </w:p>
    <w:p w14:paraId="4251348C" w14:textId="77777777" w:rsidR="006C2C1F" w:rsidRDefault="006C2C1F" w:rsidP="006C2C1F">
      <w:pPr>
        <w:jc w:val="center"/>
      </w:pPr>
    </w:p>
    <w:p w14:paraId="4059C270" w14:textId="77777777" w:rsidR="006C2C1F" w:rsidRDefault="006C2C1F" w:rsidP="006C2C1F">
      <w:pPr>
        <w:jc w:val="center"/>
      </w:pPr>
    </w:p>
    <w:p w14:paraId="4E852BE3" w14:textId="77777777" w:rsidR="006C2C1F" w:rsidRPr="006C2C1F" w:rsidRDefault="006C2C1F" w:rsidP="006C2C1F">
      <w:pPr>
        <w:jc w:val="center"/>
        <w:rPr>
          <w:b/>
          <w:bCs/>
          <w:sz w:val="32"/>
          <w:szCs w:val="32"/>
        </w:rPr>
      </w:pPr>
      <w:r w:rsidRPr="006C2C1F">
        <w:rPr>
          <w:b/>
          <w:bCs/>
          <w:sz w:val="32"/>
          <w:szCs w:val="32"/>
        </w:rPr>
        <w:t>KVALITA ŽIVOTA OSOB SE SLUCHOVÝM POSTIŽENÍM</w:t>
      </w:r>
    </w:p>
    <w:p w14:paraId="65F17E33" w14:textId="77777777" w:rsidR="006C2C1F" w:rsidRPr="006C2C1F" w:rsidRDefault="006C2C1F" w:rsidP="006C2C1F">
      <w:pPr>
        <w:jc w:val="center"/>
        <w:rPr>
          <w:b/>
          <w:bCs/>
        </w:rPr>
      </w:pPr>
      <w:r w:rsidRPr="000B7016">
        <w:rPr>
          <w:b/>
          <w:bCs/>
          <w:lang w:val="en-GB"/>
        </w:rPr>
        <w:t>Quality</w:t>
      </w:r>
      <w:r w:rsidRPr="006C2C1F">
        <w:rPr>
          <w:b/>
          <w:bCs/>
        </w:rPr>
        <w:t xml:space="preserve"> </w:t>
      </w:r>
      <w:r w:rsidRPr="000B7016">
        <w:rPr>
          <w:b/>
          <w:bCs/>
          <w:lang w:val="en-US"/>
        </w:rPr>
        <w:t>of</w:t>
      </w:r>
      <w:r w:rsidRPr="006C2C1F">
        <w:rPr>
          <w:b/>
          <w:bCs/>
        </w:rPr>
        <w:t xml:space="preserve"> </w:t>
      </w:r>
      <w:r w:rsidRPr="000B7016">
        <w:rPr>
          <w:b/>
          <w:bCs/>
          <w:lang w:val="en-GB"/>
        </w:rPr>
        <w:t>life</w:t>
      </w:r>
      <w:r w:rsidRPr="006C2C1F">
        <w:rPr>
          <w:b/>
          <w:bCs/>
        </w:rPr>
        <w:t xml:space="preserve"> </w:t>
      </w:r>
      <w:r w:rsidRPr="000B7016">
        <w:rPr>
          <w:b/>
          <w:bCs/>
          <w:lang w:val="en-GB"/>
        </w:rPr>
        <w:t>of</w:t>
      </w:r>
      <w:r w:rsidRPr="006C2C1F">
        <w:rPr>
          <w:b/>
          <w:bCs/>
        </w:rPr>
        <w:t xml:space="preserve"> </w:t>
      </w:r>
      <w:r w:rsidRPr="000B7016">
        <w:rPr>
          <w:b/>
          <w:bCs/>
          <w:lang w:val="en-GB"/>
        </w:rPr>
        <w:t>people</w:t>
      </w:r>
      <w:r w:rsidRPr="006C2C1F">
        <w:rPr>
          <w:b/>
          <w:bCs/>
        </w:rPr>
        <w:t xml:space="preserve"> </w:t>
      </w:r>
      <w:r w:rsidRPr="000B7016">
        <w:rPr>
          <w:b/>
          <w:bCs/>
          <w:lang w:val="en-GB"/>
        </w:rPr>
        <w:t>with</w:t>
      </w:r>
      <w:r w:rsidRPr="006C2C1F">
        <w:rPr>
          <w:b/>
          <w:bCs/>
        </w:rPr>
        <w:t xml:space="preserve"> </w:t>
      </w:r>
      <w:r w:rsidRPr="000B7016">
        <w:rPr>
          <w:b/>
          <w:bCs/>
          <w:lang w:val="en-GB"/>
        </w:rPr>
        <w:t>hearing</w:t>
      </w:r>
      <w:r w:rsidRPr="006C2C1F">
        <w:rPr>
          <w:b/>
          <w:bCs/>
        </w:rPr>
        <w:t xml:space="preserve"> </w:t>
      </w:r>
      <w:r w:rsidRPr="000B7016">
        <w:rPr>
          <w:b/>
          <w:bCs/>
          <w:lang w:val="en-GB"/>
        </w:rPr>
        <w:t>impairment</w:t>
      </w:r>
    </w:p>
    <w:p w14:paraId="7C836974" w14:textId="77777777" w:rsidR="006C2C1F" w:rsidRDefault="006C2C1F" w:rsidP="006C2C1F">
      <w:pPr>
        <w:jc w:val="center"/>
      </w:pPr>
      <w:r>
        <w:t>Bakalářská práce</w:t>
      </w:r>
    </w:p>
    <w:p w14:paraId="6207CAFB" w14:textId="77777777" w:rsidR="006C2C1F" w:rsidRDefault="006C2C1F" w:rsidP="00341958">
      <w:pPr>
        <w:ind w:firstLine="0"/>
      </w:pPr>
    </w:p>
    <w:p w14:paraId="6002F6FE" w14:textId="77777777" w:rsidR="006C2C1F" w:rsidRDefault="006C2C1F" w:rsidP="006D2280"/>
    <w:p w14:paraId="6CCA591E" w14:textId="77777777" w:rsidR="006C2C1F" w:rsidRDefault="006C2C1F" w:rsidP="006D2280"/>
    <w:p w14:paraId="29C9D4DA" w14:textId="77777777" w:rsidR="00E5210D" w:rsidRPr="006C2C1F" w:rsidRDefault="006C2C1F" w:rsidP="006C2C1F">
      <w:pPr>
        <w:jc w:val="center"/>
        <w:rPr>
          <w:b/>
          <w:bCs/>
          <w:szCs w:val="24"/>
        </w:rPr>
      </w:pPr>
      <w:r w:rsidRPr="006C2C1F">
        <w:rPr>
          <w:b/>
          <w:bCs/>
          <w:szCs w:val="24"/>
        </w:rPr>
        <w:t>ANETA GAZDOVÁ</w:t>
      </w:r>
    </w:p>
    <w:p w14:paraId="3EF779E6" w14:textId="77777777" w:rsidR="00E5210D" w:rsidRDefault="006C2C1F" w:rsidP="006C2C1F">
      <w:pPr>
        <w:jc w:val="center"/>
      </w:pPr>
      <w:r>
        <w:t>3</w:t>
      </w:r>
      <w:r w:rsidR="00E5210D">
        <w:t>. ročník – prezenční studium</w:t>
      </w:r>
    </w:p>
    <w:p w14:paraId="370C4A11" w14:textId="77777777" w:rsidR="00E5210D" w:rsidRDefault="00E5210D" w:rsidP="006C2C1F">
      <w:pPr>
        <w:jc w:val="center"/>
      </w:pPr>
      <w:r>
        <w:t xml:space="preserve">Obor: </w:t>
      </w:r>
      <w:r w:rsidR="006C2C1F">
        <w:t xml:space="preserve">Speciální pedagogika a společenské vědy pro 2.stupeň základních škol a střední školy se zaměřením na vzdělávání </w:t>
      </w:r>
    </w:p>
    <w:p w14:paraId="6D823C06" w14:textId="77777777" w:rsidR="00E5210D" w:rsidRDefault="00E5210D" w:rsidP="006C2C1F">
      <w:pPr>
        <w:jc w:val="center"/>
      </w:pPr>
      <w:r>
        <w:t xml:space="preserve">Vedoucí práce: </w:t>
      </w:r>
      <w:r w:rsidR="006D2280" w:rsidRPr="006D2280">
        <w:t>Mgr. Ivana Pospíšilová Ph.D.</w:t>
      </w:r>
    </w:p>
    <w:p w14:paraId="3845A7D1" w14:textId="77777777" w:rsidR="006C2C1F" w:rsidRDefault="006C2C1F" w:rsidP="006C2C1F">
      <w:pPr>
        <w:jc w:val="center"/>
      </w:pPr>
    </w:p>
    <w:p w14:paraId="6343DDA8" w14:textId="77777777" w:rsidR="006C2C1F" w:rsidRDefault="006C2C1F" w:rsidP="006C2C1F">
      <w:pPr>
        <w:jc w:val="center"/>
      </w:pPr>
    </w:p>
    <w:p w14:paraId="3D9B62FA" w14:textId="77777777" w:rsidR="006D2280" w:rsidRDefault="006D2280" w:rsidP="006C2C1F">
      <w:pPr>
        <w:jc w:val="center"/>
      </w:pPr>
    </w:p>
    <w:p w14:paraId="0D30EEB5" w14:textId="77777777" w:rsidR="006D2280" w:rsidRDefault="00E5210D" w:rsidP="006D2280">
      <w:pPr>
        <w:jc w:val="center"/>
        <w:rPr>
          <w:b/>
          <w:bCs/>
        </w:rPr>
      </w:pPr>
      <w:r w:rsidRPr="006C2C1F">
        <w:rPr>
          <w:b/>
          <w:bCs/>
        </w:rPr>
        <w:t>OLOMOUC 20</w:t>
      </w:r>
      <w:r w:rsidR="006D2280">
        <w:rPr>
          <w:b/>
          <w:bCs/>
        </w:rPr>
        <w:t>20</w:t>
      </w:r>
    </w:p>
    <w:p w14:paraId="29426016" w14:textId="77777777" w:rsidR="006D2280" w:rsidRDefault="006D2280" w:rsidP="006D2280">
      <w:pPr>
        <w:rPr>
          <w:b/>
          <w:bCs/>
        </w:rPr>
        <w:sectPr w:rsidR="006D2280" w:rsidSect="00573ED9">
          <w:pgSz w:w="11906" w:h="16838" w:code="9"/>
          <w:pgMar w:top="1418" w:right="1134" w:bottom="1418" w:left="1701" w:header="709" w:footer="709" w:gutter="0"/>
          <w:cols w:space="708"/>
          <w:docGrid w:linePitch="360"/>
        </w:sectPr>
      </w:pPr>
    </w:p>
    <w:p w14:paraId="726CE6A9" w14:textId="77777777" w:rsidR="006D2280" w:rsidRDefault="006D2280" w:rsidP="006D2280">
      <w:pPr>
        <w:rPr>
          <w:b/>
          <w:bCs/>
        </w:rPr>
      </w:pPr>
    </w:p>
    <w:p w14:paraId="56D9C3D9" w14:textId="77777777" w:rsidR="006D2280" w:rsidRDefault="006D2280" w:rsidP="006D2280">
      <w:pPr>
        <w:rPr>
          <w:b/>
          <w:bCs/>
        </w:rPr>
      </w:pPr>
    </w:p>
    <w:p w14:paraId="7B3B4FBE" w14:textId="77777777" w:rsidR="006D2280" w:rsidRDefault="006D2280" w:rsidP="006D2280">
      <w:pPr>
        <w:rPr>
          <w:b/>
          <w:bCs/>
        </w:rPr>
      </w:pPr>
    </w:p>
    <w:p w14:paraId="2D6F2C27" w14:textId="77777777" w:rsidR="006D2280" w:rsidRDefault="006D2280" w:rsidP="006D2280">
      <w:pPr>
        <w:rPr>
          <w:b/>
          <w:bCs/>
        </w:rPr>
      </w:pPr>
    </w:p>
    <w:p w14:paraId="1CFD9F06" w14:textId="77777777" w:rsidR="006D2280" w:rsidRDefault="006D2280" w:rsidP="006D2280">
      <w:pPr>
        <w:rPr>
          <w:b/>
          <w:bCs/>
        </w:rPr>
      </w:pPr>
    </w:p>
    <w:p w14:paraId="48CA6E43" w14:textId="77777777" w:rsidR="006D2280" w:rsidRDefault="006D2280" w:rsidP="006D2280">
      <w:pPr>
        <w:rPr>
          <w:b/>
          <w:bCs/>
        </w:rPr>
      </w:pPr>
    </w:p>
    <w:p w14:paraId="18F4EC50" w14:textId="77777777" w:rsidR="006D2280" w:rsidRDefault="006D2280" w:rsidP="006D2280">
      <w:pPr>
        <w:rPr>
          <w:b/>
          <w:bCs/>
        </w:rPr>
      </w:pPr>
    </w:p>
    <w:p w14:paraId="071A8917" w14:textId="77777777" w:rsidR="006D2280" w:rsidRDefault="006D2280" w:rsidP="006D2280">
      <w:pPr>
        <w:rPr>
          <w:b/>
          <w:bCs/>
        </w:rPr>
      </w:pPr>
    </w:p>
    <w:p w14:paraId="2009EA89" w14:textId="77777777" w:rsidR="006D2280" w:rsidRDefault="006D2280" w:rsidP="006D2280">
      <w:pPr>
        <w:rPr>
          <w:b/>
          <w:bCs/>
        </w:rPr>
      </w:pPr>
    </w:p>
    <w:p w14:paraId="37773F92" w14:textId="77777777" w:rsidR="006D2280" w:rsidRDefault="006D2280" w:rsidP="006D2280">
      <w:pPr>
        <w:rPr>
          <w:b/>
          <w:bCs/>
        </w:rPr>
      </w:pPr>
    </w:p>
    <w:p w14:paraId="74CE878C" w14:textId="77777777" w:rsidR="006D2280" w:rsidRDefault="006D2280" w:rsidP="006D2280">
      <w:pPr>
        <w:rPr>
          <w:b/>
          <w:bCs/>
        </w:rPr>
      </w:pPr>
    </w:p>
    <w:p w14:paraId="3232F8F3" w14:textId="77777777" w:rsidR="006D2280" w:rsidRDefault="006D2280" w:rsidP="006D2280">
      <w:pPr>
        <w:rPr>
          <w:b/>
          <w:bCs/>
        </w:rPr>
      </w:pPr>
    </w:p>
    <w:p w14:paraId="68855C1D" w14:textId="77777777" w:rsidR="006D2280" w:rsidRDefault="006D2280" w:rsidP="006D2280">
      <w:pPr>
        <w:rPr>
          <w:b/>
          <w:bCs/>
        </w:rPr>
      </w:pPr>
    </w:p>
    <w:p w14:paraId="7F47672C" w14:textId="77777777" w:rsidR="006D2280" w:rsidRDefault="006D2280" w:rsidP="00341958">
      <w:pPr>
        <w:ind w:firstLine="0"/>
        <w:rPr>
          <w:b/>
          <w:bCs/>
        </w:rPr>
      </w:pPr>
    </w:p>
    <w:p w14:paraId="714E0BBA" w14:textId="77777777" w:rsidR="006D2280" w:rsidRDefault="006D2280" w:rsidP="006D2280">
      <w:pPr>
        <w:rPr>
          <w:b/>
          <w:bCs/>
        </w:rPr>
      </w:pPr>
    </w:p>
    <w:p w14:paraId="5A24CB71" w14:textId="77777777" w:rsidR="006D2280" w:rsidRDefault="006D2280" w:rsidP="006D2280">
      <w:pPr>
        <w:rPr>
          <w:b/>
          <w:bCs/>
        </w:rPr>
      </w:pPr>
    </w:p>
    <w:p w14:paraId="509D850B" w14:textId="77777777" w:rsidR="006D2280" w:rsidRDefault="006D2280" w:rsidP="006D2280">
      <w:pPr>
        <w:rPr>
          <w:b/>
          <w:bCs/>
        </w:rPr>
      </w:pPr>
    </w:p>
    <w:p w14:paraId="4605CC6A" w14:textId="77777777" w:rsidR="006C2C1F" w:rsidRPr="006C2C1F" w:rsidRDefault="006C2C1F" w:rsidP="006D2280">
      <w:pPr>
        <w:rPr>
          <w:b/>
          <w:bCs/>
        </w:rPr>
      </w:pPr>
      <w:r w:rsidRPr="006C2C1F">
        <w:rPr>
          <w:b/>
          <w:bCs/>
        </w:rPr>
        <w:t>Prohlášení</w:t>
      </w:r>
    </w:p>
    <w:p w14:paraId="2F031B59" w14:textId="7DB17811" w:rsidR="006C2C1F" w:rsidRPr="006C2C1F" w:rsidRDefault="006C2C1F" w:rsidP="006C2C1F">
      <w:r w:rsidRPr="006C2C1F">
        <w:t xml:space="preserve">Prohlašuji, že jsem </w:t>
      </w:r>
      <w:r w:rsidR="006D2280">
        <w:t>bakalářskou</w:t>
      </w:r>
      <w:r w:rsidRPr="006C2C1F">
        <w:t xml:space="preserve"> práci vypracovala samostatně pod odborným vedením</w:t>
      </w:r>
      <w:r w:rsidR="00725A55">
        <w:t xml:space="preserve"> </w:t>
      </w:r>
      <w:r w:rsidRPr="006C2C1F">
        <w:t xml:space="preserve">vedoucího </w:t>
      </w:r>
      <w:r w:rsidR="006D2280">
        <w:t>bakalářské</w:t>
      </w:r>
      <w:r w:rsidRPr="006C2C1F">
        <w:t xml:space="preserve"> práce a za použití pramenů uvedených v závěru této diplomové práce.</w:t>
      </w:r>
    </w:p>
    <w:p w14:paraId="253D03D2" w14:textId="22A60233" w:rsidR="006C2C1F" w:rsidRPr="006C2C1F" w:rsidRDefault="006C2C1F" w:rsidP="006C2C1F">
      <w:r w:rsidRPr="006C2C1F">
        <w:t xml:space="preserve">V </w:t>
      </w:r>
      <w:r w:rsidR="006D2280">
        <w:t>Olomouci</w:t>
      </w:r>
      <w:r w:rsidRPr="006C2C1F">
        <w:t xml:space="preserve">, </w:t>
      </w:r>
      <w:r w:rsidR="00A42EB1" w:rsidRPr="006C2C1F">
        <w:t xml:space="preserve">dne </w:t>
      </w:r>
      <w:r w:rsidR="00F85994">
        <w:t>20</w:t>
      </w:r>
      <w:r w:rsidR="00725A55">
        <w:t>.</w:t>
      </w:r>
      <w:r w:rsidR="00F85994">
        <w:t>11</w:t>
      </w:r>
      <w:r w:rsidR="00725A55">
        <w:t>.</w:t>
      </w:r>
      <w:r w:rsidRPr="006C2C1F">
        <w:t xml:space="preserve"> 20</w:t>
      </w:r>
      <w:r w:rsidR="006D2280">
        <w:t>20</w:t>
      </w:r>
    </w:p>
    <w:p w14:paraId="30C844A4" w14:textId="77777777" w:rsidR="006C2C1F" w:rsidRPr="006C2C1F" w:rsidRDefault="006C2C1F" w:rsidP="006D2280">
      <w:pPr>
        <w:jc w:val="right"/>
      </w:pPr>
      <w:r w:rsidRPr="006C2C1F">
        <w:t>.......................................................</w:t>
      </w:r>
    </w:p>
    <w:p w14:paraId="0DFE07A5" w14:textId="77777777" w:rsidR="000B7016" w:rsidRDefault="006C2C1F" w:rsidP="000B7016">
      <w:pPr>
        <w:jc w:val="right"/>
      </w:pPr>
      <w:r w:rsidRPr="006C2C1F">
        <w:t>vlastnoruční podpis</w:t>
      </w:r>
    </w:p>
    <w:p w14:paraId="65780407" w14:textId="77777777" w:rsidR="000B7016" w:rsidRDefault="000B7016" w:rsidP="000B7016">
      <w:pPr>
        <w:rPr>
          <w:b/>
          <w:bCs/>
        </w:rPr>
        <w:sectPr w:rsidR="000B7016" w:rsidSect="00573ED9">
          <w:pgSz w:w="11906" w:h="16838" w:code="9"/>
          <w:pgMar w:top="1418" w:right="1134" w:bottom="1418" w:left="1701" w:header="709" w:footer="709" w:gutter="0"/>
          <w:cols w:space="708"/>
          <w:docGrid w:linePitch="360"/>
        </w:sectPr>
      </w:pPr>
    </w:p>
    <w:p w14:paraId="483F7E7F" w14:textId="77777777" w:rsidR="000B7016" w:rsidRDefault="000B7016" w:rsidP="000B7016">
      <w:pPr>
        <w:rPr>
          <w:b/>
          <w:bCs/>
        </w:rPr>
      </w:pPr>
    </w:p>
    <w:p w14:paraId="46E4B4F0" w14:textId="77777777" w:rsidR="000B7016" w:rsidRDefault="000B7016" w:rsidP="000B7016">
      <w:pPr>
        <w:rPr>
          <w:b/>
          <w:bCs/>
        </w:rPr>
      </w:pPr>
    </w:p>
    <w:p w14:paraId="4EFE3D1E" w14:textId="77777777" w:rsidR="000B7016" w:rsidRDefault="000B7016" w:rsidP="000B7016">
      <w:pPr>
        <w:rPr>
          <w:b/>
          <w:bCs/>
        </w:rPr>
      </w:pPr>
    </w:p>
    <w:p w14:paraId="0A7B9140" w14:textId="77777777" w:rsidR="000B7016" w:rsidRDefault="000B7016" w:rsidP="000B7016">
      <w:pPr>
        <w:rPr>
          <w:b/>
          <w:bCs/>
        </w:rPr>
      </w:pPr>
    </w:p>
    <w:p w14:paraId="41800690" w14:textId="77777777" w:rsidR="000B7016" w:rsidRDefault="000B7016" w:rsidP="000B7016">
      <w:pPr>
        <w:rPr>
          <w:b/>
          <w:bCs/>
        </w:rPr>
      </w:pPr>
    </w:p>
    <w:p w14:paraId="678892A2" w14:textId="77777777" w:rsidR="000B7016" w:rsidRDefault="000B7016" w:rsidP="000B7016">
      <w:pPr>
        <w:rPr>
          <w:b/>
          <w:bCs/>
        </w:rPr>
      </w:pPr>
    </w:p>
    <w:p w14:paraId="7D6E4643" w14:textId="77777777" w:rsidR="000B7016" w:rsidRDefault="000B7016" w:rsidP="000B7016">
      <w:pPr>
        <w:rPr>
          <w:b/>
          <w:bCs/>
        </w:rPr>
      </w:pPr>
    </w:p>
    <w:p w14:paraId="0A8A6A62" w14:textId="77777777" w:rsidR="000B7016" w:rsidRDefault="000B7016" w:rsidP="000B7016">
      <w:pPr>
        <w:rPr>
          <w:b/>
          <w:bCs/>
        </w:rPr>
      </w:pPr>
    </w:p>
    <w:p w14:paraId="7B1FF6C2" w14:textId="77777777" w:rsidR="000B7016" w:rsidRDefault="000B7016" w:rsidP="000B7016">
      <w:pPr>
        <w:rPr>
          <w:b/>
          <w:bCs/>
        </w:rPr>
      </w:pPr>
    </w:p>
    <w:p w14:paraId="144A636B" w14:textId="77777777" w:rsidR="000B7016" w:rsidRDefault="000B7016" w:rsidP="000B7016">
      <w:pPr>
        <w:rPr>
          <w:b/>
          <w:bCs/>
        </w:rPr>
      </w:pPr>
    </w:p>
    <w:p w14:paraId="04D4CBED" w14:textId="77777777" w:rsidR="000B7016" w:rsidRDefault="000B7016" w:rsidP="000B7016">
      <w:pPr>
        <w:rPr>
          <w:b/>
          <w:bCs/>
        </w:rPr>
      </w:pPr>
    </w:p>
    <w:p w14:paraId="72A00495" w14:textId="77777777" w:rsidR="000B7016" w:rsidRDefault="000B7016" w:rsidP="000B7016">
      <w:pPr>
        <w:rPr>
          <w:b/>
          <w:bCs/>
        </w:rPr>
      </w:pPr>
    </w:p>
    <w:p w14:paraId="7FDCBEE3" w14:textId="77777777" w:rsidR="000B7016" w:rsidRDefault="000B7016" w:rsidP="000B7016">
      <w:pPr>
        <w:rPr>
          <w:b/>
          <w:bCs/>
        </w:rPr>
      </w:pPr>
    </w:p>
    <w:p w14:paraId="529406EC" w14:textId="77777777" w:rsidR="000B7016" w:rsidRDefault="000B7016" w:rsidP="000B7016">
      <w:pPr>
        <w:rPr>
          <w:b/>
          <w:bCs/>
        </w:rPr>
      </w:pPr>
    </w:p>
    <w:p w14:paraId="13DA5A56" w14:textId="77777777" w:rsidR="000B7016" w:rsidRDefault="000B7016" w:rsidP="000B7016">
      <w:pPr>
        <w:rPr>
          <w:b/>
          <w:bCs/>
        </w:rPr>
      </w:pPr>
    </w:p>
    <w:p w14:paraId="3AC85D79" w14:textId="77777777" w:rsidR="000B7016" w:rsidRDefault="000B7016" w:rsidP="000B7016">
      <w:pPr>
        <w:rPr>
          <w:b/>
          <w:bCs/>
        </w:rPr>
      </w:pPr>
    </w:p>
    <w:p w14:paraId="33B6C8B2" w14:textId="77777777" w:rsidR="000B7016" w:rsidRDefault="000B7016" w:rsidP="000B7016">
      <w:pPr>
        <w:rPr>
          <w:b/>
          <w:bCs/>
        </w:rPr>
      </w:pPr>
    </w:p>
    <w:p w14:paraId="063E110F" w14:textId="77777777" w:rsidR="000B7016" w:rsidRDefault="000B7016" w:rsidP="000B7016">
      <w:pPr>
        <w:rPr>
          <w:b/>
          <w:bCs/>
        </w:rPr>
      </w:pPr>
    </w:p>
    <w:p w14:paraId="4FD86624" w14:textId="77777777" w:rsidR="000B7016" w:rsidRDefault="000B7016" w:rsidP="00341958">
      <w:pPr>
        <w:ind w:firstLine="0"/>
        <w:rPr>
          <w:b/>
          <w:bCs/>
        </w:rPr>
      </w:pPr>
    </w:p>
    <w:p w14:paraId="3BD35635" w14:textId="77777777" w:rsidR="000B7016" w:rsidRDefault="000B7016" w:rsidP="000B7016">
      <w:pPr>
        <w:rPr>
          <w:b/>
          <w:bCs/>
        </w:rPr>
      </w:pPr>
    </w:p>
    <w:p w14:paraId="359F1502" w14:textId="77777777" w:rsidR="000B7016" w:rsidRPr="000B7016" w:rsidRDefault="000B7016" w:rsidP="000B7016">
      <w:r w:rsidRPr="000B7016">
        <w:rPr>
          <w:b/>
          <w:bCs/>
        </w:rPr>
        <w:t>Poděkování</w:t>
      </w:r>
    </w:p>
    <w:p w14:paraId="0F4CE229" w14:textId="353E235F" w:rsidR="00341958" w:rsidRDefault="000B7016" w:rsidP="000B7016">
      <w:pPr>
        <w:sectPr w:rsidR="00341958" w:rsidSect="00573ED9">
          <w:pgSz w:w="11906" w:h="16838" w:code="9"/>
          <w:pgMar w:top="1418" w:right="1134" w:bottom="1418" w:left="1701" w:header="709" w:footer="709" w:gutter="0"/>
          <w:cols w:space="708"/>
          <w:docGrid w:linePitch="360"/>
        </w:sectPr>
      </w:pPr>
      <w:r>
        <w:t>Mé poděkování patří paní Mgr. Ivaně Pospíšilové Ph.D. za odborné vedení,</w:t>
      </w:r>
      <w:r w:rsidR="00480CCF">
        <w:t xml:space="preserve"> </w:t>
      </w:r>
      <w:r>
        <w:t>připomínky při realizaci prác</w:t>
      </w:r>
      <w:r w:rsidR="00920DFC">
        <w:t>e</w:t>
      </w:r>
      <w:r w:rsidR="00480CCF">
        <w:t xml:space="preserve"> </w:t>
      </w:r>
      <w:r w:rsidR="00480CCF" w:rsidRPr="00480CCF">
        <w:t>a čas, který mi věnoval</w:t>
      </w:r>
      <w:r w:rsidR="00480CCF">
        <w:t>a</w:t>
      </w:r>
      <w:r w:rsidR="00480CCF" w:rsidRPr="00480CCF">
        <w:t xml:space="preserve"> při vzniku této bakalářské práce.</w:t>
      </w:r>
      <w:r w:rsidR="00480CCF">
        <w:t xml:space="preserve"> </w:t>
      </w:r>
      <w:r>
        <w:t>V neposlední řadě bych chtěla poděkovat své rodině a přátelům za pomoc, podporu a trpělivost.</w:t>
      </w:r>
    </w:p>
    <w:sdt>
      <w:sdtPr>
        <w:rPr>
          <w:rFonts w:eastAsiaTheme="minorHAnsi" w:cstheme="minorBidi"/>
          <w:b w:val="0"/>
          <w:sz w:val="24"/>
          <w:szCs w:val="22"/>
          <w:lang w:eastAsia="en-US"/>
        </w:rPr>
        <w:id w:val="829647276"/>
        <w:docPartObj>
          <w:docPartGallery w:val="Table of Contents"/>
          <w:docPartUnique/>
        </w:docPartObj>
      </w:sdtPr>
      <w:sdtEndPr>
        <w:rPr>
          <w:bCs/>
        </w:rPr>
      </w:sdtEndPr>
      <w:sdtContent>
        <w:p w14:paraId="73EACED0" w14:textId="3404017E" w:rsidR="006E3476" w:rsidRDefault="006E3476">
          <w:pPr>
            <w:pStyle w:val="Nadpisobsahu"/>
          </w:pPr>
          <w:r>
            <w:t>Obsah</w:t>
          </w:r>
          <w:bookmarkStart w:id="0" w:name="_GoBack"/>
          <w:bookmarkEnd w:id="0"/>
        </w:p>
        <w:p w14:paraId="24679432" w14:textId="1BA67ADA" w:rsidR="00331122" w:rsidRDefault="006E3476">
          <w:pPr>
            <w:pStyle w:val="Obsah1"/>
            <w:tabs>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58832476" w:history="1">
            <w:r w:rsidR="00331122" w:rsidRPr="0087782E">
              <w:rPr>
                <w:rStyle w:val="Hypertextovodkaz"/>
                <w:noProof/>
              </w:rPr>
              <w:t>ÚVOD</w:t>
            </w:r>
            <w:r w:rsidR="00331122">
              <w:rPr>
                <w:noProof/>
                <w:webHidden/>
              </w:rPr>
              <w:tab/>
            </w:r>
            <w:r w:rsidR="00331122">
              <w:rPr>
                <w:noProof/>
                <w:webHidden/>
              </w:rPr>
              <w:fldChar w:fldCharType="begin"/>
            </w:r>
            <w:r w:rsidR="00331122">
              <w:rPr>
                <w:noProof/>
                <w:webHidden/>
              </w:rPr>
              <w:instrText xml:space="preserve"> PAGEREF _Toc58832476 \h </w:instrText>
            </w:r>
            <w:r w:rsidR="00331122">
              <w:rPr>
                <w:noProof/>
                <w:webHidden/>
              </w:rPr>
            </w:r>
            <w:r w:rsidR="00331122">
              <w:rPr>
                <w:noProof/>
                <w:webHidden/>
              </w:rPr>
              <w:fldChar w:fldCharType="separate"/>
            </w:r>
            <w:r w:rsidR="00331122">
              <w:rPr>
                <w:noProof/>
                <w:webHidden/>
              </w:rPr>
              <w:t>1</w:t>
            </w:r>
            <w:r w:rsidR="00331122">
              <w:rPr>
                <w:noProof/>
                <w:webHidden/>
              </w:rPr>
              <w:fldChar w:fldCharType="end"/>
            </w:r>
          </w:hyperlink>
        </w:p>
        <w:p w14:paraId="34AD115D" w14:textId="798AD888" w:rsidR="00331122" w:rsidRDefault="00331122">
          <w:pPr>
            <w:pStyle w:val="Obsah1"/>
            <w:tabs>
              <w:tab w:val="right" w:leader="dot" w:pos="9061"/>
            </w:tabs>
            <w:rPr>
              <w:rFonts w:asciiTheme="minorHAnsi" w:eastAsiaTheme="minorEastAsia" w:hAnsiTheme="minorHAnsi"/>
              <w:noProof/>
              <w:sz w:val="22"/>
              <w:lang w:eastAsia="cs-CZ"/>
            </w:rPr>
          </w:pPr>
          <w:hyperlink w:anchor="_Toc58832477" w:history="1">
            <w:r w:rsidRPr="0087782E">
              <w:rPr>
                <w:rStyle w:val="Hypertextovodkaz"/>
                <w:noProof/>
              </w:rPr>
              <w:t>TEORETICKÁ ČÁST</w:t>
            </w:r>
            <w:r>
              <w:rPr>
                <w:noProof/>
                <w:webHidden/>
              </w:rPr>
              <w:tab/>
            </w:r>
            <w:r>
              <w:rPr>
                <w:noProof/>
                <w:webHidden/>
              </w:rPr>
              <w:fldChar w:fldCharType="begin"/>
            </w:r>
            <w:r>
              <w:rPr>
                <w:noProof/>
                <w:webHidden/>
              </w:rPr>
              <w:instrText xml:space="preserve"> PAGEREF _Toc58832477 \h </w:instrText>
            </w:r>
            <w:r>
              <w:rPr>
                <w:noProof/>
                <w:webHidden/>
              </w:rPr>
            </w:r>
            <w:r>
              <w:rPr>
                <w:noProof/>
                <w:webHidden/>
              </w:rPr>
              <w:fldChar w:fldCharType="separate"/>
            </w:r>
            <w:r>
              <w:rPr>
                <w:noProof/>
                <w:webHidden/>
              </w:rPr>
              <w:t>3</w:t>
            </w:r>
            <w:r>
              <w:rPr>
                <w:noProof/>
                <w:webHidden/>
              </w:rPr>
              <w:fldChar w:fldCharType="end"/>
            </w:r>
          </w:hyperlink>
        </w:p>
        <w:p w14:paraId="6E7FF666" w14:textId="10394214" w:rsidR="00331122" w:rsidRDefault="00331122">
          <w:pPr>
            <w:pStyle w:val="Obsah1"/>
            <w:tabs>
              <w:tab w:val="left" w:pos="880"/>
              <w:tab w:val="right" w:leader="dot" w:pos="9061"/>
            </w:tabs>
            <w:rPr>
              <w:rFonts w:asciiTheme="minorHAnsi" w:eastAsiaTheme="minorEastAsia" w:hAnsiTheme="minorHAnsi"/>
              <w:noProof/>
              <w:sz w:val="22"/>
              <w:lang w:eastAsia="cs-CZ"/>
            </w:rPr>
          </w:pPr>
          <w:hyperlink w:anchor="_Toc58832478" w:history="1">
            <w:r w:rsidRPr="0087782E">
              <w:rPr>
                <w:rStyle w:val="Hypertextovodkaz"/>
                <w:noProof/>
              </w:rPr>
              <w:t>1.</w:t>
            </w:r>
            <w:r>
              <w:rPr>
                <w:rFonts w:asciiTheme="minorHAnsi" w:eastAsiaTheme="minorEastAsia" w:hAnsiTheme="minorHAnsi"/>
                <w:noProof/>
                <w:sz w:val="22"/>
                <w:lang w:eastAsia="cs-CZ"/>
              </w:rPr>
              <w:tab/>
            </w:r>
            <w:r w:rsidRPr="0087782E">
              <w:rPr>
                <w:rStyle w:val="Hypertextovodkaz"/>
                <w:noProof/>
              </w:rPr>
              <w:t>Osoby se sluchovým postižením</w:t>
            </w:r>
            <w:r>
              <w:rPr>
                <w:noProof/>
                <w:webHidden/>
              </w:rPr>
              <w:tab/>
            </w:r>
            <w:r>
              <w:rPr>
                <w:noProof/>
                <w:webHidden/>
              </w:rPr>
              <w:fldChar w:fldCharType="begin"/>
            </w:r>
            <w:r>
              <w:rPr>
                <w:noProof/>
                <w:webHidden/>
              </w:rPr>
              <w:instrText xml:space="preserve"> PAGEREF _Toc58832478 \h </w:instrText>
            </w:r>
            <w:r>
              <w:rPr>
                <w:noProof/>
                <w:webHidden/>
              </w:rPr>
            </w:r>
            <w:r>
              <w:rPr>
                <w:noProof/>
                <w:webHidden/>
              </w:rPr>
              <w:fldChar w:fldCharType="separate"/>
            </w:r>
            <w:r>
              <w:rPr>
                <w:noProof/>
                <w:webHidden/>
              </w:rPr>
              <w:t>3</w:t>
            </w:r>
            <w:r>
              <w:rPr>
                <w:noProof/>
                <w:webHidden/>
              </w:rPr>
              <w:fldChar w:fldCharType="end"/>
            </w:r>
          </w:hyperlink>
        </w:p>
        <w:p w14:paraId="3E1C8A2F" w14:textId="3FB0A205"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79" w:history="1">
            <w:r w:rsidRPr="0087782E">
              <w:rPr>
                <w:rStyle w:val="Hypertextovodkaz"/>
                <w:noProof/>
              </w:rPr>
              <w:t>1.1.</w:t>
            </w:r>
            <w:r>
              <w:rPr>
                <w:rFonts w:asciiTheme="minorHAnsi" w:eastAsiaTheme="minorEastAsia" w:hAnsiTheme="minorHAnsi"/>
                <w:noProof/>
                <w:sz w:val="22"/>
                <w:lang w:eastAsia="cs-CZ"/>
              </w:rPr>
              <w:tab/>
            </w:r>
            <w:r w:rsidRPr="0087782E">
              <w:rPr>
                <w:rStyle w:val="Hypertextovodkaz"/>
                <w:noProof/>
              </w:rPr>
              <w:t>Klasifikace sluchového postižení</w:t>
            </w:r>
            <w:r>
              <w:rPr>
                <w:noProof/>
                <w:webHidden/>
              </w:rPr>
              <w:tab/>
            </w:r>
            <w:r>
              <w:rPr>
                <w:noProof/>
                <w:webHidden/>
              </w:rPr>
              <w:fldChar w:fldCharType="begin"/>
            </w:r>
            <w:r>
              <w:rPr>
                <w:noProof/>
                <w:webHidden/>
              </w:rPr>
              <w:instrText xml:space="preserve"> PAGEREF _Toc58832479 \h </w:instrText>
            </w:r>
            <w:r>
              <w:rPr>
                <w:noProof/>
                <w:webHidden/>
              </w:rPr>
            </w:r>
            <w:r>
              <w:rPr>
                <w:noProof/>
                <w:webHidden/>
              </w:rPr>
              <w:fldChar w:fldCharType="separate"/>
            </w:r>
            <w:r>
              <w:rPr>
                <w:noProof/>
                <w:webHidden/>
              </w:rPr>
              <w:t>5</w:t>
            </w:r>
            <w:r>
              <w:rPr>
                <w:noProof/>
                <w:webHidden/>
              </w:rPr>
              <w:fldChar w:fldCharType="end"/>
            </w:r>
          </w:hyperlink>
        </w:p>
        <w:p w14:paraId="67EE12E6" w14:textId="1BB26B3D"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80" w:history="1">
            <w:r w:rsidRPr="0087782E">
              <w:rPr>
                <w:rStyle w:val="Hypertextovodkaz"/>
                <w:noProof/>
              </w:rPr>
              <w:t>1.2.</w:t>
            </w:r>
            <w:r>
              <w:rPr>
                <w:rFonts w:asciiTheme="minorHAnsi" w:eastAsiaTheme="minorEastAsia" w:hAnsiTheme="minorHAnsi"/>
                <w:noProof/>
                <w:sz w:val="22"/>
                <w:lang w:eastAsia="cs-CZ"/>
              </w:rPr>
              <w:tab/>
            </w:r>
            <w:r w:rsidRPr="0087782E">
              <w:rPr>
                <w:rStyle w:val="Hypertextovodkaz"/>
                <w:noProof/>
              </w:rPr>
              <w:t>Technické a kompenzační pomůcky pro osoby se sluchovým postižením</w:t>
            </w:r>
            <w:r>
              <w:rPr>
                <w:noProof/>
                <w:webHidden/>
              </w:rPr>
              <w:tab/>
            </w:r>
            <w:r>
              <w:rPr>
                <w:noProof/>
                <w:webHidden/>
              </w:rPr>
              <w:fldChar w:fldCharType="begin"/>
            </w:r>
            <w:r>
              <w:rPr>
                <w:noProof/>
                <w:webHidden/>
              </w:rPr>
              <w:instrText xml:space="preserve"> PAGEREF _Toc58832480 \h </w:instrText>
            </w:r>
            <w:r>
              <w:rPr>
                <w:noProof/>
                <w:webHidden/>
              </w:rPr>
            </w:r>
            <w:r>
              <w:rPr>
                <w:noProof/>
                <w:webHidden/>
              </w:rPr>
              <w:fldChar w:fldCharType="separate"/>
            </w:r>
            <w:r>
              <w:rPr>
                <w:noProof/>
                <w:webHidden/>
              </w:rPr>
              <w:t>8</w:t>
            </w:r>
            <w:r>
              <w:rPr>
                <w:noProof/>
                <w:webHidden/>
              </w:rPr>
              <w:fldChar w:fldCharType="end"/>
            </w:r>
          </w:hyperlink>
        </w:p>
        <w:p w14:paraId="3357FBFD" w14:textId="701E81A1" w:rsidR="00331122" w:rsidRDefault="00331122">
          <w:pPr>
            <w:pStyle w:val="Obsah1"/>
            <w:tabs>
              <w:tab w:val="left" w:pos="880"/>
              <w:tab w:val="right" w:leader="dot" w:pos="9061"/>
            </w:tabs>
            <w:rPr>
              <w:rFonts w:asciiTheme="minorHAnsi" w:eastAsiaTheme="minorEastAsia" w:hAnsiTheme="minorHAnsi"/>
              <w:noProof/>
              <w:sz w:val="22"/>
              <w:lang w:eastAsia="cs-CZ"/>
            </w:rPr>
          </w:pPr>
          <w:hyperlink w:anchor="_Toc58832481" w:history="1">
            <w:r w:rsidRPr="0087782E">
              <w:rPr>
                <w:rStyle w:val="Hypertextovodkaz"/>
                <w:noProof/>
              </w:rPr>
              <w:t>2.</w:t>
            </w:r>
            <w:r>
              <w:rPr>
                <w:rFonts w:asciiTheme="minorHAnsi" w:eastAsiaTheme="minorEastAsia" w:hAnsiTheme="minorHAnsi"/>
                <w:noProof/>
                <w:sz w:val="22"/>
                <w:lang w:eastAsia="cs-CZ"/>
              </w:rPr>
              <w:tab/>
            </w:r>
            <w:r w:rsidRPr="0087782E">
              <w:rPr>
                <w:rStyle w:val="Hypertextovodkaz"/>
                <w:noProof/>
              </w:rPr>
              <w:t>Vzdělávání a integrace osob se sluchovým postižením</w:t>
            </w:r>
            <w:r>
              <w:rPr>
                <w:noProof/>
                <w:webHidden/>
              </w:rPr>
              <w:tab/>
            </w:r>
            <w:r>
              <w:rPr>
                <w:noProof/>
                <w:webHidden/>
              </w:rPr>
              <w:fldChar w:fldCharType="begin"/>
            </w:r>
            <w:r>
              <w:rPr>
                <w:noProof/>
                <w:webHidden/>
              </w:rPr>
              <w:instrText xml:space="preserve"> PAGEREF _Toc58832481 \h </w:instrText>
            </w:r>
            <w:r>
              <w:rPr>
                <w:noProof/>
                <w:webHidden/>
              </w:rPr>
            </w:r>
            <w:r>
              <w:rPr>
                <w:noProof/>
                <w:webHidden/>
              </w:rPr>
              <w:fldChar w:fldCharType="separate"/>
            </w:r>
            <w:r>
              <w:rPr>
                <w:noProof/>
                <w:webHidden/>
              </w:rPr>
              <w:t>10</w:t>
            </w:r>
            <w:r>
              <w:rPr>
                <w:noProof/>
                <w:webHidden/>
              </w:rPr>
              <w:fldChar w:fldCharType="end"/>
            </w:r>
          </w:hyperlink>
        </w:p>
        <w:p w14:paraId="516AEB1B" w14:textId="7A4722C7"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82" w:history="1">
            <w:r w:rsidRPr="0087782E">
              <w:rPr>
                <w:rStyle w:val="Hypertextovodkaz"/>
                <w:noProof/>
              </w:rPr>
              <w:t>2.1.</w:t>
            </w:r>
            <w:r>
              <w:rPr>
                <w:rFonts w:asciiTheme="minorHAnsi" w:eastAsiaTheme="minorEastAsia" w:hAnsiTheme="minorHAnsi"/>
                <w:noProof/>
                <w:sz w:val="22"/>
                <w:lang w:eastAsia="cs-CZ"/>
              </w:rPr>
              <w:tab/>
            </w:r>
            <w:r w:rsidRPr="0087782E">
              <w:rPr>
                <w:rStyle w:val="Hypertextovodkaz"/>
                <w:noProof/>
              </w:rPr>
              <w:t>Vzdělávání osob se sluchovým postižením</w:t>
            </w:r>
            <w:r>
              <w:rPr>
                <w:noProof/>
                <w:webHidden/>
              </w:rPr>
              <w:tab/>
            </w:r>
            <w:r>
              <w:rPr>
                <w:noProof/>
                <w:webHidden/>
              </w:rPr>
              <w:fldChar w:fldCharType="begin"/>
            </w:r>
            <w:r>
              <w:rPr>
                <w:noProof/>
                <w:webHidden/>
              </w:rPr>
              <w:instrText xml:space="preserve"> PAGEREF _Toc58832482 \h </w:instrText>
            </w:r>
            <w:r>
              <w:rPr>
                <w:noProof/>
                <w:webHidden/>
              </w:rPr>
            </w:r>
            <w:r>
              <w:rPr>
                <w:noProof/>
                <w:webHidden/>
              </w:rPr>
              <w:fldChar w:fldCharType="separate"/>
            </w:r>
            <w:r>
              <w:rPr>
                <w:noProof/>
                <w:webHidden/>
              </w:rPr>
              <w:t>10</w:t>
            </w:r>
            <w:r>
              <w:rPr>
                <w:noProof/>
                <w:webHidden/>
              </w:rPr>
              <w:fldChar w:fldCharType="end"/>
            </w:r>
          </w:hyperlink>
        </w:p>
        <w:p w14:paraId="0DCA4E9E" w14:textId="6BF3708B"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83" w:history="1">
            <w:r w:rsidRPr="0087782E">
              <w:rPr>
                <w:rStyle w:val="Hypertextovodkaz"/>
                <w:noProof/>
              </w:rPr>
              <w:t>2.2.</w:t>
            </w:r>
            <w:r>
              <w:rPr>
                <w:rFonts w:asciiTheme="minorHAnsi" w:eastAsiaTheme="minorEastAsia" w:hAnsiTheme="minorHAnsi"/>
                <w:noProof/>
                <w:sz w:val="22"/>
                <w:lang w:eastAsia="cs-CZ"/>
              </w:rPr>
              <w:tab/>
            </w:r>
            <w:r w:rsidRPr="0087782E">
              <w:rPr>
                <w:rStyle w:val="Hypertextovodkaz"/>
                <w:noProof/>
              </w:rPr>
              <w:t>Integrace osob se sluchovým postižením</w:t>
            </w:r>
            <w:r>
              <w:rPr>
                <w:noProof/>
                <w:webHidden/>
              </w:rPr>
              <w:tab/>
            </w:r>
            <w:r>
              <w:rPr>
                <w:noProof/>
                <w:webHidden/>
              </w:rPr>
              <w:fldChar w:fldCharType="begin"/>
            </w:r>
            <w:r>
              <w:rPr>
                <w:noProof/>
                <w:webHidden/>
              </w:rPr>
              <w:instrText xml:space="preserve"> PAGEREF _Toc58832483 \h </w:instrText>
            </w:r>
            <w:r>
              <w:rPr>
                <w:noProof/>
                <w:webHidden/>
              </w:rPr>
            </w:r>
            <w:r>
              <w:rPr>
                <w:noProof/>
                <w:webHidden/>
              </w:rPr>
              <w:fldChar w:fldCharType="separate"/>
            </w:r>
            <w:r>
              <w:rPr>
                <w:noProof/>
                <w:webHidden/>
              </w:rPr>
              <w:t>13</w:t>
            </w:r>
            <w:r>
              <w:rPr>
                <w:noProof/>
                <w:webHidden/>
              </w:rPr>
              <w:fldChar w:fldCharType="end"/>
            </w:r>
          </w:hyperlink>
        </w:p>
        <w:p w14:paraId="2536B4C7" w14:textId="0DBA4A84" w:rsidR="00331122" w:rsidRDefault="00331122">
          <w:pPr>
            <w:pStyle w:val="Obsah3"/>
            <w:tabs>
              <w:tab w:val="left" w:pos="1540"/>
              <w:tab w:val="right" w:leader="dot" w:pos="9061"/>
            </w:tabs>
            <w:rPr>
              <w:rFonts w:asciiTheme="minorHAnsi" w:eastAsiaTheme="minorEastAsia" w:hAnsiTheme="minorHAnsi"/>
              <w:noProof/>
              <w:sz w:val="22"/>
              <w:lang w:eastAsia="cs-CZ"/>
            </w:rPr>
          </w:pPr>
          <w:hyperlink w:anchor="_Toc58832484" w:history="1">
            <w:r w:rsidRPr="0087782E">
              <w:rPr>
                <w:rStyle w:val="Hypertextovodkaz"/>
                <w:noProof/>
              </w:rPr>
              <w:t>2.2.1.</w:t>
            </w:r>
            <w:r>
              <w:rPr>
                <w:rFonts w:asciiTheme="minorHAnsi" w:eastAsiaTheme="minorEastAsia" w:hAnsiTheme="minorHAnsi"/>
                <w:noProof/>
                <w:sz w:val="22"/>
                <w:lang w:eastAsia="cs-CZ"/>
              </w:rPr>
              <w:tab/>
            </w:r>
            <w:r w:rsidRPr="0087782E">
              <w:rPr>
                <w:rStyle w:val="Hypertextovodkaz"/>
                <w:noProof/>
              </w:rPr>
              <w:t>Podpůrná opatření</w:t>
            </w:r>
            <w:r>
              <w:rPr>
                <w:noProof/>
                <w:webHidden/>
              </w:rPr>
              <w:tab/>
            </w:r>
            <w:r>
              <w:rPr>
                <w:noProof/>
                <w:webHidden/>
              </w:rPr>
              <w:fldChar w:fldCharType="begin"/>
            </w:r>
            <w:r>
              <w:rPr>
                <w:noProof/>
                <w:webHidden/>
              </w:rPr>
              <w:instrText xml:space="preserve"> PAGEREF _Toc58832484 \h </w:instrText>
            </w:r>
            <w:r>
              <w:rPr>
                <w:noProof/>
                <w:webHidden/>
              </w:rPr>
            </w:r>
            <w:r>
              <w:rPr>
                <w:noProof/>
                <w:webHidden/>
              </w:rPr>
              <w:fldChar w:fldCharType="separate"/>
            </w:r>
            <w:r>
              <w:rPr>
                <w:noProof/>
                <w:webHidden/>
              </w:rPr>
              <w:t>14</w:t>
            </w:r>
            <w:r>
              <w:rPr>
                <w:noProof/>
                <w:webHidden/>
              </w:rPr>
              <w:fldChar w:fldCharType="end"/>
            </w:r>
          </w:hyperlink>
        </w:p>
        <w:p w14:paraId="3EC204AB" w14:textId="4BC91D4A" w:rsidR="00331122" w:rsidRDefault="00331122">
          <w:pPr>
            <w:pStyle w:val="Obsah3"/>
            <w:tabs>
              <w:tab w:val="left" w:pos="1540"/>
              <w:tab w:val="right" w:leader="dot" w:pos="9061"/>
            </w:tabs>
            <w:rPr>
              <w:rFonts w:asciiTheme="minorHAnsi" w:eastAsiaTheme="minorEastAsia" w:hAnsiTheme="minorHAnsi"/>
              <w:noProof/>
              <w:sz w:val="22"/>
              <w:lang w:eastAsia="cs-CZ"/>
            </w:rPr>
          </w:pPr>
          <w:hyperlink w:anchor="_Toc58832485" w:history="1">
            <w:r w:rsidRPr="0087782E">
              <w:rPr>
                <w:rStyle w:val="Hypertextovodkaz"/>
                <w:noProof/>
              </w:rPr>
              <w:t>2.2.2.</w:t>
            </w:r>
            <w:r>
              <w:rPr>
                <w:rFonts w:asciiTheme="minorHAnsi" w:eastAsiaTheme="minorEastAsia" w:hAnsiTheme="minorHAnsi"/>
                <w:noProof/>
                <w:sz w:val="22"/>
                <w:lang w:eastAsia="cs-CZ"/>
              </w:rPr>
              <w:tab/>
            </w:r>
            <w:r w:rsidRPr="0087782E">
              <w:rPr>
                <w:rStyle w:val="Hypertextovodkaz"/>
                <w:noProof/>
              </w:rPr>
              <w:t>Integrace a inkluze</w:t>
            </w:r>
            <w:r>
              <w:rPr>
                <w:noProof/>
                <w:webHidden/>
              </w:rPr>
              <w:tab/>
            </w:r>
            <w:r>
              <w:rPr>
                <w:noProof/>
                <w:webHidden/>
              </w:rPr>
              <w:fldChar w:fldCharType="begin"/>
            </w:r>
            <w:r>
              <w:rPr>
                <w:noProof/>
                <w:webHidden/>
              </w:rPr>
              <w:instrText xml:space="preserve"> PAGEREF _Toc58832485 \h </w:instrText>
            </w:r>
            <w:r>
              <w:rPr>
                <w:noProof/>
                <w:webHidden/>
              </w:rPr>
            </w:r>
            <w:r>
              <w:rPr>
                <w:noProof/>
                <w:webHidden/>
              </w:rPr>
              <w:fldChar w:fldCharType="separate"/>
            </w:r>
            <w:r>
              <w:rPr>
                <w:noProof/>
                <w:webHidden/>
              </w:rPr>
              <w:t>15</w:t>
            </w:r>
            <w:r>
              <w:rPr>
                <w:noProof/>
                <w:webHidden/>
              </w:rPr>
              <w:fldChar w:fldCharType="end"/>
            </w:r>
          </w:hyperlink>
        </w:p>
        <w:p w14:paraId="3439EDD0" w14:textId="3118A938" w:rsidR="00331122" w:rsidRDefault="00331122">
          <w:pPr>
            <w:pStyle w:val="Obsah1"/>
            <w:tabs>
              <w:tab w:val="right" w:leader="dot" w:pos="9061"/>
            </w:tabs>
            <w:rPr>
              <w:rFonts w:asciiTheme="minorHAnsi" w:eastAsiaTheme="minorEastAsia" w:hAnsiTheme="minorHAnsi"/>
              <w:noProof/>
              <w:sz w:val="22"/>
              <w:lang w:eastAsia="cs-CZ"/>
            </w:rPr>
          </w:pPr>
          <w:hyperlink w:anchor="_Toc58832486" w:history="1">
            <w:r w:rsidRPr="0087782E">
              <w:rPr>
                <w:rStyle w:val="Hypertextovodkaz"/>
                <w:noProof/>
              </w:rPr>
              <w:t>PRAKTICKÁ ČÁST</w:t>
            </w:r>
            <w:r>
              <w:rPr>
                <w:noProof/>
                <w:webHidden/>
              </w:rPr>
              <w:tab/>
            </w:r>
            <w:r>
              <w:rPr>
                <w:noProof/>
                <w:webHidden/>
              </w:rPr>
              <w:fldChar w:fldCharType="begin"/>
            </w:r>
            <w:r>
              <w:rPr>
                <w:noProof/>
                <w:webHidden/>
              </w:rPr>
              <w:instrText xml:space="preserve"> PAGEREF _Toc58832486 \h </w:instrText>
            </w:r>
            <w:r>
              <w:rPr>
                <w:noProof/>
                <w:webHidden/>
              </w:rPr>
            </w:r>
            <w:r>
              <w:rPr>
                <w:noProof/>
                <w:webHidden/>
              </w:rPr>
              <w:fldChar w:fldCharType="separate"/>
            </w:r>
            <w:r>
              <w:rPr>
                <w:noProof/>
                <w:webHidden/>
              </w:rPr>
              <w:t>17</w:t>
            </w:r>
            <w:r>
              <w:rPr>
                <w:noProof/>
                <w:webHidden/>
              </w:rPr>
              <w:fldChar w:fldCharType="end"/>
            </w:r>
          </w:hyperlink>
        </w:p>
        <w:p w14:paraId="2D65084D" w14:textId="3F0D3C49" w:rsidR="00331122" w:rsidRDefault="00331122">
          <w:pPr>
            <w:pStyle w:val="Obsah1"/>
            <w:tabs>
              <w:tab w:val="left" w:pos="880"/>
              <w:tab w:val="right" w:leader="dot" w:pos="9061"/>
            </w:tabs>
            <w:rPr>
              <w:rFonts w:asciiTheme="minorHAnsi" w:eastAsiaTheme="minorEastAsia" w:hAnsiTheme="minorHAnsi"/>
              <w:noProof/>
              <w:sz w:val="22"/>
              <w:lang w:eastAsia="cs-CZ"/>
            </w:rPr>
          </w:pPr>
          <w:hyperlink w:anchor="_Toc58832487" w:history="1">
            <w:r w:rsidRPr="0087782E">
              <w:rPr>
                <w:rStyle w:val="Hypertextovodkaz"/>
                <w:noProof/>
              </w:rPr>
              <w:t>3.</w:t>
            </w:r>
            <w:r>
              <w:rPr>
                <w:rFonts w:asciiTheme="minorHAnsi" w:eastAsiaTheme="minorEastAsia" w:hAnsiTheme="minorHAnsi"/>
                <w:noProof/>
                <w:sz w:val="22"/>
                <w:lang w:eastAsia="cs-CZ"/>
              </w:rPr>
              <w:tab/>
            </w:r>
            <w:r w:rsidRPr="0087782E">
              <w:rPr>
                <w:rStyle w:val="Hypertextovodkaz"/>
                <w:noProof/>
              </w:rPr>
              <w:t>Praktická část</w:t>
            </w:r>
            <w:r>
              <w:rPr>
                <w:noProof/>
                <w:webHidden/>
              </w:rPr>
              <w:tab/>
            </w:r>
            <w:r>
              <w:rPr>
                <w:noProof/>
                <w:webHidden/>
              </w:rPr>
              <w:fldChar w:fldCharType="begin"/>
            </w:r>
            <w:r>
              <w:rPr>
                <w:noProof/>
                <w:webHidden/>
              </w:rPr>
              <w:instrText xml:space="preserve"> PAGEREF _Toc58832487 \h </w:instrText>
            </w:r>
            <w:r>
              <w:rPr>
                <w:noProof/>
                <w:webHidden/>
              </w:rPr>
            </w:r>
            <w:r>
              <w:rPr>
                <w:noProof/>
                <w:webHidden/>
              </w:rPr>
              <w:fldChar w:fldCharType="separate"/>
            </w:r>
            <w:r>
              <w:rPr>
                <w:noProof/>
                <w:webHidden/>
              </w:rPr>
              <w:t>18</w:t>
            </w:r>
            <w:r>
              <w:rPr>
                <w:noProof/>
                <w:webHidden/>
              </w:rPr>
              <w:fldChar w:fldCharType="end"/>
            </w:r>
          </w:hyperlink>
        </w:p>
        <w:p w14:paraId="17FC2D3E" w14:textId="02413FF0"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88" w:history="1">
            <w:r w:rsidRPr="0087782E">
              <w:rPr>
                <w:rStyle w:val="Hypertextovodkaz"/>
                <w:noProof/>
              </w:rPr>
              <w:t>3.1.</w:t>
            </w:r>
            <w:r>
              <w:rPr>
                <w:rFonts w:asciiTheme="minorHAnsi" w:eastAsiaTheme="minorEastAsia" w:hAnsiTheme="minorHAnsi"/>
                <w:noProof/>
                <w:sz w:val="22"/>
                <w:lang w:eastAsia="cs-CZ"/>
              </w:rPr>
              <w:tab/>
            </w:r>
            <w:r w:rsidRPr="0087782E">
              <w:rPr>
                <w:rStyle w:val="Hypertextovodkaz"/>
                <w:noProof/>
              </w:rPr>
              <w:t>Etické aspekty výzkumu</w:t>
            </w:r>
            <w:r>
              <w:rPr>
                <w:noProof/>
                <w:webHidden/>
              </w:rPr>
              <w:tab/>
            </w:r>
            <w:r>
              <w:rPr>
                <w:noProof/>
                <w:webHidden/>
              </w:rPr>
              <w:fldChar w:fldCharType="begin"/>
            </w:r>
            <w:r>
              <w:rPr>
                <w:noProof/>
                <w:webHidden/>
              </w:rPr>
              <w:instrText xml:space="preserve"> PAGEREF _Toc58832488 \h </w:instrText>
            </w:r>
            <w:r>
              <w:rPr>
                <w:noProof/>
                <w:webHidden/>
              </w:rPr>
            </w:r>
            <w:r>
              <w:rPr>
                <w:noProof/>
                <w:webHidden/>
              </w:rPr>
              <w:fldChar w:fldCharType="separate"/>
            </w:r>
            <w:r>
              <w:rPr>
                <w:noProof/>
                <w:webHidden/>
              </w:rPr>
              <w:t>18</w:t>
            </w:r>
            <w:r>
              <w:rPr>
                <w:noProof/>
                <w:webHidden/>
              </w:rPr>
              <w:fldChar w:fldCharType="end"/>
            </w:r>
          </w:hyperlink>
        </w:p>
        <w:p w14:paraId="40607100" w14:textId="59EF95FD"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89" w:history="1">
            <w:r w:rsidRPr="0087782E">
              <w:rPr>
                <w:rStyle w:val="Hypertextovodkaz"/>
                <w:noProof/>
              </w:rPr>
              <w:t>3.2.</w:t>
            </w:r>
            <w:r>
              <w:rPr>
                <w:rFonts w:asciiTheme="minorHAnsi" w:eastAsiaTheme="minorEastAsia" w:hAnsiTheme="minorHAnsi"/>
                <w:noProof/>
                <w:sz w:val="22"/>
                <w:lang w:eastAsia="cs-CZ"/>
              </w:rPr>
              <w:tab/>
            </w:r>
            <w:r w:rsidRPr="0087782E">
              <w:rPr>
                <w:rStyle w:val="Hypertextovodkaz"/>
                <w:noProof/>
              </w:rPr>
              <w:t>Hlavní a dílčí cíle práce kvalitativního šetření</w:t>
            </w:r>
            <w:r>
              <w:rPr>
                <w:noProof/>
                <w:webHidden/>
              </w:rPr>
              <w:tab/>
            </w:r>
            <w:r>
              <w:rPr>
                <w:noProof/>
                <w:webHidden/>
              </w:rPr>
              <w:fldChar w:fldCharType="begin"/>
            </w:r>
            <w:r>
              <w:rPr>
                <w:noProof/>
                <w:webHidden/>
              </w:rPr>
              <w:instrText xml:space="preserve"> PAGEREF _Toc58832489 \h </w:instrText>
            </w:r>
            <w:r>
              <w:rPr>
                <w:noProof/>
                <w:webHidden/>
              </w:rPr>
            </w:r>
            <w:r>
              <w:rPr>
                <w:noProof/>
                <w:webHidden/>
              </w:rPr>
              <w:fldChar w:fldCharType="separate"/>
            </w:r>
            <w:r>
              <w:rPr>
                <w:noProof/>
                <w:webHidden/>
              </w:rPr>
              <w:t>19</w:t>
            </w:r>
            <w:r>
              <w:rPr>
                <w:noProof/>
                <w:webHidden/>
              </w:rPr>
              <w:fldChar w:fldCharType="end"/>
            </w:r>
          </w:hyperlink>
        </w:p>
        <w:p w14:paraId="4EDBDFCC" w14:textId="0422C658"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90" w:history="1">
            <w:r w:rsidRPr="0087782E">
              <w:rPr>
                <w:rStyle w:val="Hypertextovodkaz"/>
                <w:noProof/>
              </w:rPr>
              <w:t>3.3.</w:t>
            </w:r>
            <w:r>
              <w:rPr>
                <w:rFonts w:asciiTheme="minorHAnsi" w:eastAsiaTheme="minorEastAsia" w:hAnsiTheme="minorHAnsi"/>
                <w:noProof/>
                <w:sz w:val="22"/>
                <w:lang w:eastAsia="cs-CZ"/>
              </w:rPr>
              <w:tab/>
            </w:r>
            <w:r w:rsidRPr="0087782E">
              <w:rPr>
                <w:rStyle w:val="Hypertextovodkaz"/>
                <w:noProof/>
              </w:rPr>
              <w:t>Charakteristika kvalitativního šetření a metoda sběru dat</w:t>
            </w:r>
            <w:r>
              <w:rPr>
                <w:noProof/>
                <w:webHidden/>
              </w:rPr>
              <w:tab/>
            </w:r>
            <w:r>
              <w:rPr>
                <w:noProof/>
                <w:webHidden/>
              </w:rPr>
              <w:fldChar w:fldCharType="begin"/>
            </w:r>
            <w:r>
              <w:rPr>
                <w:noProof/>
                <w:webHidden/>
              </w:rPr>
              <w:instrText xml:space="preserve"> PAGEREF _Toc58832490 \h </w:instrText>
            </w:r>
            <w:r>
              <w:rPr>
                <w:noProof/>
                <w:webHidden/>
              </w:rPr>
            </w:r>
            <w:r>
              <w:rPr>
                <w:noProof/>
                <w:webHidden/>
              </w:rPr>
              <w:fldChar w:fldCharType="separate"/>
            </w:r>
            <w:r>
              <w:rPr>
                <w:noProof/>
                <w:webHidden/>
              </w:rPr>
              <w:t>20</w:t>
            </w:r>
            <w:r>
              <w:rPr>
                <w:noProof/>
                <w:webHidden/>
              </w:rPr>
              <w:fldChar w:fldCharType="end"/>
            </w:r>
          </w:hyperlink>
        </w:p>
        <w:p w14:paraId="642563EF" w14:textId="632F15E9"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91" w:history="1">
            <w:r w:rsidRPr="0087782E">
              <w:rPr>
                <w:rStyle w:val="Hypertextovodkaz"/>
                <w:noProof/>
              </w:rPr>
              <w:t>3.4.</w:t>
            </w:r>
            <w:r>
              <w:rPr>
                <w:rFonts w:asciiTheme="minorHAnsi" w:eastAsiaTheme="minorEastAsia" w:hAnsiTheme="minorHAnsi"/>
                <w:noProof/>
                <w:sz w:val="22"/>
                <w:lang w:eastAsia="cs-CZ"/>
              </w:rPr>
              <w:tab/>
            </w:r>
            <w:r w:rsidRPr="0087782E">
              <w:rPr>
                <w:rStyle w:val="Hypertextovodkaz"/>
                <w:noProof/>
              </w:rPr>
              <w:t>Popis výzkumného vzorku</w:t>
            </w:r>
            <w:r>
              <w:rPr>
                <w:noProof/>
                <w:webHidden/>
              </w:rPr>
              <w:tab/>
            </w:r>
            <w:r>
              <w:rPr>
                <w:noProof/>
                <w:webHidden/>
              </w:rPr>
              <w:fldChar w:fldCharType="begin"/>
            </w:r>
            <w:r>
              <w:rPr>
                <w:noProof/>
                <w:webHidden/>
              </w:rPr>
              <w:instrText xml:space="preserve"> PAGEREF _Toc58832491 \h </w:instrText>
            </w:r>
            <w:r>
              <w:rPr>
                <w:noProof/>
                <w:webHidden/>
              </w:rPr>
            </w:r>
            <w:r>
              <w:rPr>
                <w:noProof/>
                <w:webHidden/>
              </w:rPr>
              <w:fldChar w:fldCharType="separate"/>
            </w:r>
            <w:r>
              <w:rPr>
                <w:noProof/>
                <w:webHidden/>
              </w:rPr>
              <w:t>20</w:t>
            </w:r>
            <w:r>
              <w:rPr>
                <w:noProof/>
                <w:webHidden/>
              </w:rPr>
              <w:fldChar w:fldCharType="end"/>
            </w:r>
          </w:hyperlink>
        </w:p>
        <w:p w14:paraId="0977A4F7" w14:textId="1BA3FCFA"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92" w:history="1">
            <w:r w:rsidRPr="0087782E">
              <w:rPr>
                <w:rStyle w:val="Hypertextovodkaz"/>
                <w:noProof/>
              </w:rPr>
              <w:t>3.5.</w:t>
            </w:r>
            <w:r>
              <w:rPr>
                <w:rFonts w:asciiTheme="minorHAnsi" w:eastAsiaTheme="minorEastAsia" w:hAnsiTheme="minorHAnsi"/>
                <w:noProof/>
                <w:sz w:val="22"/>
                <w:lang w:eastAsia="cs-CZ"/>
              </w:rPr>
              <w:tab/>
            </w:r>
            <w:r w:rsidRPr="0087782E">
              <w:rPr>
                <w:rStyle w:val="Hypertextovodkaz"/>
                <w:noProof/>
              </w:rPr>
              <w:t>Popis výzkumného nástroje</w:t>
            </w:r>
            <w:r>
              <w:rPr>
                <w:noProof/>
                <w:webHidden/>
              </w:rPr>
              <w:tab/>
            </w:r>
            <w:r>
              <w:rPr>
                <w:noProof/>
                <w:webHidden/>
              </w:rPr>
              <w:fldChar w:fldCharType="begin"/>
            </w:r>
            <w:r>
              <w:rPr>
                <w:noProof/>
                <w:webHidden/>
              </w:rPr>
              <w:instrText xml:space="preserve"> PAGEREF _Toc58832492 \h </w:instrText>
            </w:r>
            <w:r>
              <w:rPr>
                <w:noProof/>
                <w:webHidden/>
              </w:rPr>
            </w:r>
            <w:r>
              <w:rPr>
                <w:noProof/>
                <w:webHidden/>
              </w:rPr>
              <w:fldChar w:fldCharType="separate"/>
            </w:r>
            <w:r>
              <w:rPr>
                <w:noProof/>
                <w:webHidden/>
              </w:rPr>
              <w:t>21</w:t>
            </w:r>
            <w:r>
              <w:rPr>
                <w:noProof/>
                <w:webHidden/>
              </w:rPr>
              <w:fldChar w:fldCharType="end"/>
            </w:r>
          </w:hyperlink>
        </w:p>
        <w:p w14:paraId="4E0042BD" w14:textId="1B1BE182"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93" w:history="1">
            <w:r w:rsidRPr="0087782E">
              <w:rPr>
                <w:rStyle w:val="Hypertextovodkaz"/>
                <w:noProof/>
              </w:rPr>
              <w:t>3.6.</w:t>
            </w:r>
            <w:r>
              <w:rPr>
                <w:rFonts w:asciiTheme="minorHAnsi" w:eastAsiaTheme="minorEastAsia" w:hAnsiTheme="minorHAnsi"/>
                <w:noProof/>
                <w:sz w:val="22"/>
                <w:lang w:eastAsia="cs-CZ"/>
              </w:rPr>
              <w:tab/>
            </w:r>
            <w:r w:rsidRPr="0087782E">
              <w:rPr>
                <w:rStyle w:val="Hypertextovodkaz"/>
                <w:noProof/>
              </w:rPr>
              <w:t>Limity výzkumu</w:t>
            </w:r>
            <w:r>
              <w:rPr>
                <w:noProof/>
                <w:webHidden/>
              </w:rPr>
              <w:tab/>
            </w:r>
            <w:r>
              <w:rPr>
                <w:noProof/>
                <w:webHidden/>
              </w:rPr>
              <w:fldChar w:fldCharType="begin"/>
            </w:r>
            <w:r>
              <w:rPr>
                <w:noProof/>
                <w:webHidden/>
              </w:rPr>
              <w:instrText xml:space="preserve"> PAGEREF _Toc58832493 \h </w:instrText>
            </w:r>
            <w:r>
              <w:rPr>
                <w:noProof/>
                <w:webHidden/>
              </w:rPr>
            </w:r>
            <w:r>
              <w:rPr>
                <w:noProof/>
                <w:webHidden/>
              </w:rPr>
              <w:fldChar w:fldCharType="separate"/>
            </w:r>
            <w:r>
              <w:rPr>
                <w:noProof/>
                <w:webHidden/>
              </w:rPr>
              <w:t>22</w:t>
            </w:r>
            <w:r>
              <w:rPr>
                <w:noProof/>
                <w:webHidden/>
              </w:rPr>
              <w:fldChar w:fldCharType="end"/>
            </w:r>
          </w:hyperlink>
        </w:p>
        <w:p w14:paraId="7B0D3089" w14:textId="44D3008B" w:rsidR="00331122" w:rsidRDefault="00331122">
          <w:pPr>
            <w:pStyle w:val="Obsah1"/>
            <w:tabs>
              <w:tab w:val="left" w:pos="880"/>
              <w:tab w:val="right" w:leader="dot" w:pos="9061"/>
            </w:tabs>
            <w:rPr>
              <w:rFonts w:asciiTheme="minorHAnsi" w:eastAsiaTheme="minorEastAsia" w:hAnsiTheme="minorHAnsi"/>
              <w:noProof/>
              <w:sz w:val="22"/>
              <w:lang w:eastAsia="cs-CZ"/>
            </w:rPr>
          </w:pPr>
          <w:hyperlink w:anchor="_Toc58832494" w:history="1">
            <w:r w:rsidRPr="0087782E">
              <w:rPr>
                <w:rStyle w:val="Hypertextovodkaz"/>
                <w:noProof/>
              </w:rPr>
              <w:t>4.</w:t>
            </w:r>
            <w:r>
              <w:rPr>
                <w:rFonts w:asciiTheme="minorHAnsi" w:eastAsiaTheme="minorEastAsia" w:hAnsiTheme="minorHAnsi"/>
                <w:noProof/>
                <w:sz w:val="22"/>
                <w:lang w:eastAsia="cs-CZ"/>
              </w:rPr>
              <w:tab/>
            </w:r>
            <w:r w:rsidRPr="0087782E">
              <w:rPr>
                <w:rStyle w:val="Hypertextovodkaz"/>
                <w:noProof/>
              </w:rPr>
              <w:t>Vyhodnocení a analýza dat kvalitativního šetření</w:t>
            </w:r>
            <w:r>
              <w:rPr>
                <w:noProof/>
                <w:webHidden/>
              </w:rPr>
              <w:tab/>
            </w:r>
            <w:r>
              <w:rPr>
                <w:noProof/>
                <w:webHidden/>
              </w:rPr>
              <w:fldChar w:fldCharType="begin"/>
            </w:r>
            <w:r>
              <w:rPr>
                <w:noProof/>
                <w:webHidden/>
              </w:rPr>
              <w:instrText xml:space="preserve"> PAGEREF _Toc58832494 \h </w:instrText>
            </w:r>
            <w:r>
              <w:rPr>
                <w:noProof/>
                <w:webHidden/>
              </w:rPr>
            </w:r>
            <w:r>
              <w:rPr>
                <w:noProof/>
                <w:webHidden/>
              </w:rPr>
              <w:fldChar w:fldCharType="separate"/>
            </w:r>
            <w:r>
              <w:rPr>
                <w:noProof/>
                <w:webHidden/>
              </w:rPr>
              <w:t>24</w:t>
            </w:r>
            <w:r>
              <w:rPr>
                <w:noProof/>
                <w:webHidden/>
              </w:rPr>
              <w:fldChar w:fldCharType="end"/>
            </w:r>
          </w:hyperlink>
        </w:p>
        <w:p w14:paraId="440BFCD8" w14:textId="200365CA"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95" w:history="1">
            <w:r w:rsidRPr="0087782E">
              <w:rPr>
                <w:rStyle w:val="Hypertextovodkaz"/>
                <w:noProof/>
              </w:rPr>
              <w:t>4.1.</w:t>
            </w:r>
            <w:r>
              <w:rPr>
                <w:rFonts w:asciiTheme="minorHAnsi" w:eastAsiaTheme="minorEastAsia" w:hAnsiTheme="minorHAnsi"/>
                <w:noProof/>
                <w:sz w:val="22"/>
                <w:lang w:eastAsia="cs-CZ"/>
              </w:rPr>
              <w:tab/>
            </w:r>
            <w:r w:rsidRPr="0087782E">
              <w:rPr>
                <w:rStyle w:val="Hypertextovodkaz"/>
                <w:noProof/>
              </w:rPr>
              <w:t>Organizace a příběh</w:t>
            </w:r>
            <w:r>
              <w:rPr>
                <w:noProof/>
                <w:webHidden/>
              </w:rPr>
              <w:tab/>
            </w:r>
            <w:r>
              <w:rPr>
                <w:noProof/>
                <w:webHidden/>
              </w:rPr>
              <w:fldChar w:fldCharType="begin"/>
            </w:r>
            <w:r>
              <w:rPr>
                <w:noProof/>
                <w:webHidden/>
              </w:rPr>
              <w:instrText xml:space="preserve"> PAGEREF _Toc58832495 \h </w:instrText>
            </w:r>
            <w:r>
              <w:rPr>
                <w:noProof/>
                <w:webHidden/>
              </w:rPr>
            </w:r>
            <w:r>
              <w:rPr>
                <w:noProof/>
                <w:webHidden/>
              </w:rPr>
              <w:fldChar w:fldCharType="separate"/>
            </w:r>
            <w:r>
              <w:rPr>
                <w:noProof/>
                <w:webHidden/>
              </w:rPr>
              <w:t>24</w:t>
            </w:r>
            <w:r>
              <w:rPr>
                <w:noProof/>
                <w:webHidden/>
              </w:rPr>
              <w:fldChar w:fldCharType="end"/>
            </w:r>
          </w:hyperlink>
        </w:p>
        <w:p w14:paraId="1AEFB4BA" w14:textId="040C0A26" w:rsidR="00331122" w:rsidRDefault="00331122">
          <w:pPr>
            <w:pStyle w:val="Obsah2"/>
            <w:tabs>
              <w:tab w:val="left" w:pos="1320"/>
              <w:tab w:val="right" w:leader="dot" w:pos="9061"/>
            </w:tabs>
            <w:rPr>
              <w:rFonts w:asciiTheme="minorHAnsi" w:eastAsiaTheme="minorEastAsia" w:hAnsiTheme="minorHAnsi"/>
              <w:noProof/>
              <w:sz w:val="22"/>
              <w:lang w:eastAsia="cs-CZ"/>
            </w:rPr>
          </w:pPr>
          <w:hyperlink w:anchor="_Toc58832496" w:history="1">
            <w:r w:rsidRPr="0087782E">
              <w:rPr>
                <w:rStyle w:val="Hypertextovodkaz"/>
                <w:noProof/>
              </w:rPr>
              <w:t>4.2.</w:t>
            </w:r>
            <w:r>
              <w:rPr>
                <w:rFonts w:asciiTheme="minorHAnsi" w:eastAsiaTheme="minorEastAsia" w:hAnsiTheme="minorHAnsi"/>
                <w:noProof/>
                <w:sz w:val="22"/>
                <w:lang w:eastAsia="cs-CZ"/>
              </w:rPr>
              <w:tab/>
            </w:r>
            <w:r w:rsidRPr="0087782E">
              <w:rPr>
                <w:rStyle w:val="Hypertextovodkaz"/>
                <w:noProof/>
              </w:rPr>
              <w:t>Výsledky a jejich interpretace</w:t>
            </w:r>
            <w:r>
              <w:rPr>
                <w:noProof/>
                <w:webHidden/>
              </w:rPr>
              <w:tab/>
            </w:r>
            <w:r>
              <w:rPr>
                <w:noProof/>
                <w:webHidden/>
              </w:rPr>
              <w:fldChar w:fldCharType="begin"/>
            </w:r>
            <w:r>
              <w:rPr>
                <w:noProof/>
                <w:webHidden/>
              </w:rPr>
              <w:instrText xml:space="preserve"> PAGEREF _Toc58832496 \h </w:instrText>
            </w:r>
            <w:r>
              <w:rPr>
                <w:noProof/>
                <w:webHidden/>
              </w:rPr>
            </w:r>
            <w:r>
              <w:rPr>
                <w:noProof/>
                <w:webHidden/>
              </w:rPr>
              <w:fldChar w:fldCharType="separate"/>
            </w:r>
            <w:r>
              <w:rPr>
                <w:noProof/>
                <w:webHidden/>
              </w:rPr>
              <w:t>25</w:t>
            </w:r>
            <w:r>
              <w:rPr>
                <w:noProof/>
                <w:webHidden/>
              </w:rPr>
              <w:fldChar w:fldCharType="end"/>
            </w:r>
          </w:hyperlink>
        </w:p>
        <w:p w14:paraId="78F4F745" w14:textId="561D1358" w:rsidR="00331122" w:rsidRDefault="00331122">
          <w:pPr>
            <w:pStyle w:val="Obsah3"/>
            <w:tabs>
              <w:tab w:val="left" w:pos="1540"/>
              <w:tab w:val="right" w:leader="dot" w:pos="9061"/>
            </w:tabs>
            <w:rPr>
              <w:rFonts w:asciiTheme="minorHAnsi" w:eastAsiaTheme="minorEastAsia" w:hAnsiTheme="minorHAnsi"/>
              <w:noProof/>
              <w:sz w:val="22"/>
              <w:lang w:eastAsia="cs-CZ"/>
            </w:rPr>
          </w:pPr>
          <w:hyperlink w:anchor="_Toc58832497" w:history="1">
            <w:r w:rsidRPr="0087782E">
              <w:rPr>
                <w:rStyle w:val="Hypertextovodkaz"/>
                <w:noProof/>
              </w:rPr>
              <w:t>4.2.1.</w:t>
            </w:r>
            <w:r>
              <w:rPr>
                <w:rFonts w:asciiTheme="minorHAnsi" w:eastAsiaTheme="minorEastAsia" w:hAnsiTheme="minorHAnsi"/>
                <w:noProof/>
                <w:sz w:val="22"/>
                <w:lang w:eastAsia="cs-CZ"/>
              </w:rPr>
              <w:tab/>
            </w:r>
            <w:r w:rsidRPr="0087782E">
              <w:rPr>
                <w:rStyle w:val="Hypertextovodkaz"/>
                <w:noProof/>
              </w:rPr>
              <w:t>Zkušenosti pedagogů s žákem se sluchovým postižením</w:t>
            </w:r>
            <w:r>
              <w:rPr>
                <w:noProof/>
                <w:webHidden/>
              </w:rPr>
              <w:tab/>
            </w:r>
            <w:r>
              <w:rPr>
                <w:noProof/>
                <w:webHidden/>
              </w:rPr>
              <w:fldChar w:fldCharType="begin"/>
            </w:r>
            <w:r>
              <w:rPr>
                <w:noProof/>
                <w:webHidden/>
              </w:rPr>
              <w:instrText xml:space="preserve"> PAGEREF _Toc58832497 \h </w:instrText>
            </w:r>
            <w:r>
              <w:rPr>
                <w:noProof/>
                <w:webHidden/>
              </w:rPr>
            </w:r>
            <w:r>
              <w:rPr>
                <w:noProof/>
                <w:webHidden/>
              </w:rPr>
              <w:fldChar w:fldCharType="separate"/>
            </w:r>
            <w:r>
              <w:rPr>
                <w:noProof/>
                <w:webHidden/>
              </w:rPr>
              <w:t>25</w:t>
            </w:r>
            <w:r>
              <w:rPr>
                <w:noProof/>
                <w:webHidden/>
              </w:rPr>
              <w:fldChar w:fldCharType="end"/>
            </w:r>
          </w:hyperlink>
        </w:p>
        <w:p w14:paraId="68BEF8A4" w14:textId="051F9E60" w:rsidR="00331122" w:rsidRDefault="00331122">
          <w:pPr>
            <w:pStyle w:val="Obsah3"/>
            <w:tabs>
              <w:tab w:val="left" w:pos="1540"/>
              <w:tab w:val="right" w:leader="dot" w:pos="9061"/>
            </w:tabs>
            <w:rPr>
              <w:rFonts w:asciiTheme="minorHAnsi" w:eastAsiaTheme="minorEastAsia" w:hAnsiTheme="minorHAnsi"/>
              <w:noProof/>
              <w:sz w:val="22"/>
              <w:lang w:eastAsia="cs-CZ"/>
            </w:rPr>
          </w:pPr>
          <w:hyperlink w:anchor="_Toc58832498" w:history="1">
            <w:r w:rsidRPr="0087782E">
              <w:rPr>
                <w:rStyle w:val="Hypertextovodkaz"/>
                <w:noProof/>
              </w:rPr>
              <w:t>4.2.2.</w:t>
            </w:r>
            <w:r>
              <w:rPr>
                <w:rFonts w:asciiTheme="minorHAnsi" w:eastAsiaTheme="minorEastAsia" w:hAnsiTheme="minorHAnsi"/>
                <w:noProof/>
                <w:sz w:val="22"/>
                <w:lang w:eastAsia="cs-CZ"/>
              </w:rPr>
              <w:tab/>
            </w:r>
            <w:r w:rsidRPr="0087782E">
              <w:rPr>
                <w:rStyle w:val="Hypertextovodkaz"/>
                <w:noProof/>
              </w:rPr>
              <w:t>Pozitiva a negativa integrace žáka se sluchovým postižením na běžné základní škole</w:t>
            </w:r>
            <w:r>
              <w:rPr>
                <w:noProof/>
                <w:webHidden/>
              </w:rPr>
              <w:tab/>
            </w:r>
            <w:r>
              <w:rPr>
                <w:noProof/>
                <w:webHidden/>
              </w:rPr>
              <w:fldChar w:fldCharType="begin"/>
            </w:r>
            <w:r>
              <w:rPr>
                <w:noProof/>
                <w:webHidden/>
              </w:rPr>
              <w:instrText xml:space="preserve"> PAGEREF _Toc58832498 \h </w:instrText>
            </w:r>
            <w:r>
              <w:rPr>
                <w:noProof/>
                <w:webHidden/>
              </w:rPr>
            </w:r>
            <w:r>
              <w:rPr>
                <w:noProof/>
                <w:webHidden/>
              </w:rPr>
              <w:fldChar w:fldCharType="separate"/>
            </w:r>
            <w:r>
              <w:rPr>
                <w:noProof/>
                <w:webHidden/>
              </w:rPr>
              <w:t>26</w:t>
            </w:r>
            <w:r>
              <w:rPr>
                <w:noProof/>
                <w:webHidden/>
              </w:rPr>
              <w:fldChar w:fldCharType="end"/>
            </w:r>
          </w:hyperlink>
        </w:p>
        <w:p w14:paraId="01559F0C" w14:textId="2E08A179" w:rsidR="00331122" w:rsidRDefault="00331122">
          <w:pPr>
            <w:pStyle w:val="Obsah3"/>
            <w:tabs>
              <w:tab w:val="left" w:pos="1540"/>
              <w:tab w:val="right" w:leader="dot" w:pos="9061"/>
            </w:tabs>
            <w:rPr>
              <w:rFonts w:asciiTheme="minorHAnsi" w:eastAsiaTheme="minorEastAsia" w:hAnsiTheme="minorHAnsi"/>
              <w:noProof/>
              <w:sz w:val="22"/>
              <w:lang w:eastAsia="cs-CZ"/>
            </w:rPr>
          </w:pPr>
          <w:hyperlink w:anchor="_Toc58832499" w:history="1">
            <w:r w:rsidRPr="0087782E">
              <w:rPr>
                <w:rStyle w:val="Hypertextovodkaz"/>
                <w:noProof/>
              </w:rPr>
              <w:t>4.2.3.</w:t>
            </w:r>
            <w:r>
              <w:rPr>
                <w:rFonts w:asciiTheme="minorHAnsi" w:eastAsiaTheme="minorEastAsia" w:hAnsiTheme="minorHAnsi"/>
                <w:noProof/>
                <w:sz w:val="22"/>
                <w:lang w:eastAsia="cs-CZ"/>
              </w:rPr>
              <w:tab/>
            </w:r>
            <w:r w:rsidRPr="0087782E">
              <w:rPr>
                <w:rStyle w:val="Hypertextovodkaz"/>
                <w:noProof/>
              </w:rPr>
              <w:t>Žáci se sluchovým postižením a průběh jejich integrace</w:t>
            </w:r>
            <w:r>
              <w:rPr>
                <w:noProof/>
                <w:webHidden/>
              </w:rPr>
              <w:tab/>
            </w:r>
            <w:r>
              <w:rPr>
                <w:noProof/>
                <w:webHidden/>
              </w:rPr>
              <w:fldChar w:fldCharType="begin"/>
            </w:r>
            <w:r>
              <w:rPr>
                <w:noProof/>
                <w:webHidden/>
              </w:rPr>
              <w:instrText xml:space="preserve"> PAGEREF _Toc58832499 \h </w:instrText>
            </w:r>
            <w:r>
              <w:rPr>
                <w:noProof/>
                <w:webHidden/>
              </w:rPr>
            </w:r>
            <w:r>
              <w:rPr>
                <w:noProof/>
                <w:webHidden/>
              </w:rPr>
              <w:fldChar w:fldCharType="separate"/>
            </w:r>
            <w:r>
              <w:rPr>
                <w:noProof/>
                <w:webHidden/>
              </w:rPr>
              <w:t>28</w:t>
            </w:r>
            <w:r>
              <w:rPr>
                <w:noProof/>
                <w:webHidden/>
              </w:rPr>
              <w:fldChar w:fldCharType="end"/>
            </w:r>
          </w:hyperlink>
        </w:p>
        <w:p w14:paraId="4CC33F50" w14:textId="1C559F0B" w:rsidR="00331122" w:rsidRDefault="00331122">
          <w:pPr>
            <w:pStyle w:val="Obsah3"/>
            <w:tabs>
              <w:tab w:val="left" w:pos="1540"/>
              <w:tab w:val="right" w:leader="dot" w:pos="9061"/>
            </w:tabs>
            <w:rPr>
              <w:rFonts w:asciiTheme="minorHAnsi" w:eastAsiaTheme="minorEastAsia" w:hAnsiTheme="minorHAnsi"/>
              <w:noProof/>
              <w:sz w:val="22"/>
              <w:lang w:eastAsia="cs-CZ"/>
            </w:rPr>
          </w:pPr>
          <w:hyperlink w:anchor="_Toc58832500" w:history="1">
            <w:r w:rsidRPr="0087782E">
              <w:rPr>
                <w:rStyle w:val="Hypertextovodkaz"/>
                <w:noProof/>
              </w:rPr>
              <w:t>4.2.4.</w:t>
            </w:r>
            <w:r>
              <w:rPr>
                <w:rFonts w:asciiTheme="minorHAnsi" w:eastAsiaTheme="minorEastAsia" w:hAnsiTheme="minorHAnsi"/>
                <w:noProof/>
                <w:sz w:val="22"/>
                <w:lang w:eastAsia="cs-CZ"/>
              </w:rPr>
              <w:tab/>
            </w:r>
            <w:r w:rsidRPr="0087782E">
              <w:rPr>
                <w:rStyle w:val="Hypertextovodkaz"/>
                <w:noProof/>
              </w:rPr>
              <w:t>Vyhodnocení výzkumných otázek</w:t>
            </w:r>
            <w:r>
              <w:rPr>
                <w:noProof/>
                <w:webHidden/>
              </w:rPr>
              <w:tab/>
            </w:r>
            <w:r>
              <w:rPr>
                <w:noProof/>
                <w:webHidden/>
              </w:rPr>
              <w:fldChar w:fldCharType="begin"/>
            </w:r>
            <w:r>
              <w:rPr>
                <w:noProof/>
                <w:webHidden/>
              </w:rPr>
              <w:instrText xml:space="preserve"> PAGEREF _Toc58832500 \h </w:instrText>
            </w:r>
            <w:r>
              <w:rPr>
                <w:noProof/>
                <w:webHidden/>
              </w:rPr>
            </w:r>
            <w:r>
              <w:rPr>
                <w:noProof/>
                <w:webHidden/>
              </w:rPr>
              <w:fldChar w:fldCharType="separate"/>
            </w:r>
            <w:r>
              <w:rPr>
                <w:noProof/>
                <w:webHidden/>
              </w:rPr>
              <w:t>30</w:t>
            </w:r>
            <w:r>
              <w:rPr>
                <w:noProof/>
                <w:webHidden/>
              </w:rPr>
              <w:fldChar w:fldCharType="end"/>
            </w:r>
          </w:hyperlink>
        </w:p>
        <w:p w14:paraId="7960C37E" w14:textId="337C7591" w:rsidR="00331122" w:rsidRDefault="00331122">
          <w:pPr>
            <w:pStyle w:val="Obsah1"/>
            <w:tabs>
              <w:tab w:val="right" w:leader="dot" w:pos="9061"/>
            </w:tabs>
            <w:rPr>
              <w:rFonts w:asciiTheme="minorHAnsi" w:eastAsiaTheme="minorEastAsia" w:hAnsiTheme="minorHAnsi"/>
              <w:noProof/>
              <w:sz w:val="22"/>
              <w:lang w:eastAsia="cs-CZ"/>
            </w:rPr>
          </w:pPr>
          <w:hyperlink w:anchor="_Toc58832501" w:history="1">
            <w:r w:rsidRPr="0087782E">
              <w:rPr>
                <w:rStyle w:val="Hypertextovodkaz"/>
                <w:noProof/>
              </w:rPr>
              <w:t>Závěr</w:t>
            </w:r>
            <w:r>
              <w:rPr>
                <w:noProof/>
                <w:webHidden/>
              </w:rPr>
              <w:tab/>
            </w:r>
            <w:r>
              <w:rPr>
                <w:noProof/>
                <w:webHidden/>
              </w:rPr>
              <w:fldChar w:fldCharType="begin"/>
            </w:r>
            <w:r>
              <w:rPr>
                <w:noProof/>
                <w:webHidden/>
              </w:rPr>
              <w:instrText xml:space="preserve"> PAGEREF _Toc58832501 \h </w:instrText>
            </w:r>
            <w:r>
              <w:rPr>
                <w:noProof/>
                <w:webHidden/>
              </w:rPr>
            </w:r>
            <w:r>
              <w:rPr>
                <w:noProof/>
                <w:webHidden/>
              </w:rPr>
              <w:fldChar w:fldCharType="separate"/>
            </w:r>
            <w:r>
              <w:rPr>
                <w:noProof/>
                <w:webHidden/>
              </w:rPr>
              <w:t>32</w:t>
            </w:r>
            <w:r>
              <w:rPr>
                <w:noProof/>
                <w:webHidden/>
              </w:rPr>
              <w:fldChar w:fldCharType="end"/>
            </w:r>
          </w:hyperlink>
        </w:p>
        <w:p w14:paraId="10389F81" w14:textId="7750370D" w:rsidR="00331122" w:rsidRDefault="00331122">
          <w:pPr>
            <w:pStyle w:val="Obsah1"/>
            <w:tabs>
              <w:tab w:val="right" w:leader="dot" w:pos="9061"/>
            </w:tabs>
            <w:rPr>
              <w:rFonts w:asciiTheme="minorHAnsi" w:eastAsiaTheme="minorEastAsia" w:hAnsiTheme="minorHAnsi"/>
              <w:noProof/>
              <w:sz w:val="22"/>
              <w:lang w:eastAsia="cs-CZ"/>
            </w:rPr>
          </w:pPr>
          <w:hyperlink w:anchor="_Toc58832502" w:history="1">
            <w:r w:rsidRPr="0087782E">
              <w:rPr>
                <w:rStyle w:val="Hypertextovodkaz"/>
                <w:noProof/>
              </w:rPr>
              <w:t>Shrnutí praktické části</w:t>
            </w:r>
            <w:r>
              <w:rPr>
                <w:noProof/>
                <w:webHidden/>
              </w:rPr>
              <w:tab/>
            </w:r>
            <w:r>
              <w:rPr>
                <w:noProof/>
                <w:webHidden/>
              </w:rPr>
              <w:fldChar w:fldCharType="begin"/>
            </w:r>
            <w:r>
              <w:rPr>
                <w:noProof/>
                <w:webHidden/>
              </w:rPr>
              <w:instrText xml:space="preserve"> PAGEREF _Toc58832502 \h </w:instrText>
            </w:r>
            <w:r>
              <w:rPr>
                <w:noProof/>
                <w:webHidden/>
              </w:rPr>
            </w:r>
            <w:r>
              <w:rPr>
                <w:noProof/>
                <w:webHidden/>
              </w:rPr>
              <w:fldChar w:fldCharType="separate"/>
            </w:r>
            <w:r>
              <w:rPr>
                <w:noProof/>
                <w:webHidden/>
              </w:rPr>
              <w:t>34</w:t>
            </w:r>
            <w:r>
              <w:rPr>
                <w:noProof/>
                <w:webHidden/>
              </w:rPr>
              <w:fldChar w:fldCharType="end"/>
            </w:r>
          </w:hyperlink>
        </w:p>
        <w:p w14:paraId="674BCC89" w14:textId="1FC4E118" w:rsidR="00331122" w:rsidRDefault="00331122">
          <w:pPr>
            <w:pStyle w:val="Obsah1"/>
            <w:tabs>
              <w:tab w:val="right" w:leader="dot" w:pos="9061"/>
            </w:tabs>
            <w:rPr>
              <w:rFonts w:asciiTheme="minorHAnsi" w:eastAsiaTheme="minorEastAsia" w:hAnsiTheme="minorHAnsi"/>
              <w:noProof/>
              <w:sz w:val="22"/>
              <w:lang w:eastAsia="cs-CZ"/>
            </w:rPr>
          </w:pPr>
          <w:hyperlink w:anchor="_Toc58832503" w:history="1">
            <w:r w:rsidRPr="0087782E">
              <w:rPr>
                <w:rStyle w:val="Hypertextovodkaz"/>
                <w:noProof/>
              </w:rPr>
              <w:t>Bibliografie</w:t>
            </w:r>
            <w:r>
              <w:rPr>
                <w:noProof/>
                <w:webHidden/>
              </w:rPr>
              <w:tab/>
            </w:r>
            <w:r>
              <w:rPr>
                <w:noProof/>
                <w:webHidden/>
              </w:rPr>
              <w:fldChar w:fldCharType="begin"/>
            </w:r>
            <w:r>
              <w:rPr>
                <w:noProof/>
                <w:webHidden/>
              </w:rPr>
              <w:instrText xml:space="preserve"> PAGEREF _Toc58832503 \h </w:instrText>
            </w:r>
            <w:r>
              <w:rPr>
                <w:noProof/>
                <w:webHidden/>
              </w:rPr>
            </w:r>
            <w:r>
              <w:rPr>
                <w:noProof/>
                <w:webHidden/>
              </w:rPr>
              <w:fldChar w:fldCharType="separate"/>
            </w:r>
            <w:r>
              <w:rPr>
                <w:noProof/>
                <w:webHidden/>
              </w:rPr>
              <w:t>37</w:t>
            </w:r>
            <w:r>
              <w:rPr>
                <w:noProof/>
                <w:webHidden/>
              </w:rPr>
              <w:fldChar w:fldCharType="end"/>
            </w:r>
          </w:hyperlink>
        </w:p>
        <w:p w14:paraId="61F29835" w14:textId="04CE1C21" w:rsidR="00331122" w:rsidRDefault="00331122">
          <w:pPr>
            <w:pStyle w:val="Obsah1"/>
            <w:tabs>
              <w:tab w:val="right" w:leader="dot" w:pos="9061"/>
            </w:tabs>
            <w:rPr>
              <w:rFonts w:asciiTheme="minorHAnsi" w:eastAsiaTheme="minorEastAsia" w:hAnsiTheme="minorHAnsi"/>
              <w:noProof/>
              <w:sz w:val="22"/>
              <w:lang w:eastAsia="cs-CZ"/>
            </w:rPr>
          </w:pPr>
          <w:hyperlink w:anchor="_Toc58832504" w:history="1">
            <w:r w:rsidRPr="0087782E">
              <w:rPr>
                <w:rStyle w:val="Hypertextovodkaz"/>
                <w:noProof/>
              </w:rPr>
              <w:t>SEZNAM PŘÍLOH</w:t>
            </w:r>
            <w:r>
              <w:rPr>
                <w:noProof/>
                <w:webHidden/>
              </w:rPr>
              <w:tab/>
            </w:r>
            <w:r>
              <w:rPr>
                <w:noProof/>
                <w:webHidden/>
              </w:rPr>
              <w:fldChar w:fldCharType="begin"/>
            </w:r>
            <w:r>
              <w:rPr>
                <w:noProof/>
                <w:webHidden/>
              </w:rPr>
              <w:instrText xml:space="preserve"> PAGEREF _Toc58832504 \h </w:instrText>
            </w:r>
            <w:r>
              <w:rPr>
                <w:noProof/>
                <w:webHidden/>
              </w:rPr>
            </w:r>
            <w:r>
              <w:rPr>
                <w:noProof/>
                <w:webHidden/>
              </w:rPr>
              <w:fldChar w:fldCharType="separate"/>
            </w:r>
            <w:r>
              <w:rPr>
                <w:noProof/>
                <w:webHidden/>
              </w:rPr>
              <w:t>40</w:t>
            </w:r>
            <w:r>
              <w:rPr>
                <w:noProof/>
                <w:webHidden/>
              </w:rPr>
              <w:fldChar w:fldCharType="end"/>
            </w:r>
          </w:hyperlink>
        </w:p>
        <w:p w14:paraId="32C60D6F" w14:textId="03458D7C" w:rsidR="00331122" w:rsidRDefault="00331122">
          <w:pPr>
            <w:pStyle w:val="Obsah1"/>
            <w:tabs>
              <w:tab w:val="right" w:leader="dot" w:pos="9061"/>
            </w:tabs>
            <w:rPr>
              <w:rFonts w:asciiTheme="minorHAnsi" w:eastAsiaTheme="minorEastAsia" w:hAnsiTheme="minorHAnsi"/>
              <w:noProof/>
              <w:sz w:val="22"/>
              <w:lang w:eastAsia="cs-CZ"/>
            </w:rPr>
          </w:pPr>
          <w:hyperlink w:anchor="_Toc58832505" w:history="1">
            <w:r w:rsidRPr="0087782E">
              <w:rPr>
                <w:rStyle w:val="Hypertextovodkaz"/>
                <w:noProof/>
              </w:rPr>
              <w:t>ANOTACE</w:t>
            </w:r>
            <w:r>
              <w:rPr>
                <w:noProof/>
                <w:webHidden/>
              </w:rPr>
              <w:tab/>
            </w:r>
            <w:r>
              <w:rPr>
                <w:noProof/>
                <w:webHidden/>
              </w:rPr>
              <w:fldChar w:fldCharType="begin"/>
            </w:r>
            <w:r>
              <w:rPr>
                <w:noProof/>
                <w:webHidden/>
              </w:rPr>
              <w:instrText xml:space="preserve"> PAGEREF _Toc58832505 \h </w:instrText>
            </w:r>
            <w:r>
              <w:rPr>
                <w:noProof/>
                <w:webHidden/>
              </w:rPr>
            </w:r>
            <w:r>
              <w:rPr>
                <w:noProof/>
                <w:webHidden/>
              </w:rPr>
              <w:fldChar w:fldCharType="separate"/>
            </w:r>
            <w:r>
              <w:rPr>
                <w:noProof/>
                <w:webHidden/>
              </w:rPr>
              <w:t>54</w:t>
            </w:r>
            <w:r>
              <w:rPr>
                <w:noProof/>
                <w:webHidden/>
              </w:rPr>
              <w:fldChar w:fldCharType="end"/>
            </w:r>
          </w:hyperlink>
        </w:p>
        <w:p w14:paraId="120CEE70" w14:textId="72FE2F8A" w:rsidR="006E3476" w:rsidRDefault="006E3476">
          <w:r>
            <w:rPr>
              <w:b/>
              <w:bCs/>
            </w:rPr>
            <w:fldChar w:fldCharType="end"/>
          </w:r>
        </w:p>
      </w:sdtContent>
    </w:sdt>
    <w:p w14:paraId="62B7D8E9" w14:textId="24389978" w:rsidR="00126F8D" w:rsidRDefault="006E3476" w:rsidP="00126F8D">
      <w:pPr>
        <w:pStyle w:val="Nadpisobsahu"/>
      </w:pPr>
      <w:r>
        <w:br w:type="page"/>
      </w:r>
    </w:p>
    <w:p w14:paraId="09E0656D" w14:textId="77777777" w:rsidR="00126F8D" w:rsidRDefault="00126F8D" w:rsidP="00126F8D">
      <w:pPr>
        <w:pStyle w:val="Nadpis1"/>
        <w:sectPr w:rsidR="00126F8D" w:rsidSect="00573ED9">
          <w:pgSz w:w="11906" w:h="16838" w:code="9"/>
          <w:pgMar w:top="1418" w:right="1134" w:bottom="1418" w:left="1701" w:header="709" w:footer="709" w:gutter="0"/>
          <w:cols w:space="708"/>
          <w:docGrid w:linePitch="360"/>
        </w:sectPr>
      </w:pPr>
    </w:p>
    <w:p w14:paraId="009FC252" w14:textId="2645A920" w:rsidR="00126F8D" w:rsidRDefault="00126F8D" w:rsidP="00126F8D">
      <w:pPr>
        <w:pStyle w:val="Nadpis1"/>
      </w:pPr>
      <w:bookmarkStart w:id="1" w:name="_Toc58832476"/>
      <w:r>
        <w:lastRenderedPageBreak/>
        <w:t>Ú</w:t>
      </w:r>
      <w:r w:rsidR="00ED6D8D">
        <w:t>VOD</w:t>
      </w:r>
      <w:bookmarkEnd w:id="1"/>
    </w:p>
    <w:p w14:paraId="0AB94839" w14:textId="63A5EF9C" w:rsidR="002B637D" w:rsidRDefault="002C6D92" w:rsidP="002B637D">
      <w:r w:rsidRPr="002C6D92">
        <w:t>Hlavním tématem bakalářské práce je</w:t>
      </w:r>
      <w:r>
        <w:t xml:space="preserve"> </w:t>
      </w:r>
      <w:r w:rsidR="002B637D">
        <w:t>kvalita života osob se sluchovým postižením.</w:t>
      </w:r>
      <w:r w:rsidR="00303D15">
        <w:t xml:space="preserve"> Jelikož kvalita života osob zasahuje do velkého počtu oblastí života, rozhodla jsem se cíl této práce zaměřit na </w:t>
      </w:r>
      <w:r w:rsidR="00C44F6E" w:rsidRPr="00C44F6E">
        <w:t>zjištění názoru pedagogů na běžných základních školách na integraci žáků se sluchovým postižením</w:t>
      </w:r>
      <w:r w:rsidR="00C44F6E">
        <w:t>.</w:t>
      </w:r>
    </w:p>
    <w:p w14:paraId="0CF2A88F" w14:textId="54D9B95C" w:rsidR="002B637D" w:rsidRDefault="002B637D" w:rsidP="002B637D">
      <w:r>
        <w:t xml:space="preserve">Práce je rozdělena na </w:t>
      </w:r>
      <w:r w:rsidR="003046C5">
        <w:t>pět</w:t>
      </w:r>
      <w:r>
        <w:t xml:space="preserve"> kapitol, které jsou rozděleny do teoretické a praktické části</w:t>
      </w:r>
      <w:r w:rsidR="00131217">
        <w:t xml:space="preserve"> a závěru</w:t>
      </w:r>
      <w:r>
        <w:t xml:space="preserve">. </w:t>
      </w:r>
    </w:p>
    <w:p w14:paraId="54391C89" w14:textId="4BF31EE8" w:rsidR="002B637D" w:rsidRDefault="002B637D" w:rsidP="002B637D">
      <w:r>
        <w:t>Teoretická část se zaměřuje na problematiku osob se sluchovým postižením, definici a charakteristiku osob se sluchovým postižení</w:t>
      </w:r>
      <w:r w:rsidR="00856E41">
        <w:t>m</w:t>
      </w:r>
      <w:r w:rsidR="00430820">
        <w:t>, kvalitu života osob se sluchovým postižením</w:t>
      </w:r>
      <w:r>
        <w:t xml:space="preserve"> a na aspekty vzdělávání a integrac</w:t>
      </w:r>
      <w:r w:rsidR="00856E41">
        <w:t xml:space="preserve">i </w:t>
      </w:r>
      <w:r>
        <w:t xml:space="preserve">žáků se sluchovým postižením. </w:t>
      </w:r>
    </w:p>
    <w:p w14:paraId="2E08A284" w14:textId="6813D04C" w:rsidR="002B637D" w:rsidRDefault="002B637D" w:rsidP="002B637D">
      <w:r>
        <w:t>První kapitola je věnována osob</w:t>
      </w:r>
      <w:r w:rsidR="00430820">
        <w:t>ám</w:t>
      </w:r>
      <w:r>
        <w:t xml:space="preserve"> se sluchovým postižením. </w:t>
      </w:r>
      <w:r w:rsidR="001D42D6">
        <w:t xml:space="preserve">Kapitola je rozdělena na </w:t>
      </w:r>
      <w:r w:rsidR="008869F1">
        <w:t>dvě</w:t>
      </w:r>
      <w:r w:rsidR="001D42D6">
        <w:t xml:space="preserve"> podkapitoly, z nichž </w:t>
      </w:r>
      <w:r w:rsidR="00856E41">
        <w:t>s</w:t>
      </w:r>
      <w:r w:rsidR="001D42D6">
        <w:t xml:space="preserve">e </w:t>
      </w:r>
      <w:r w:rsidR="008869F1">
        <w:t>první</w:t>
      </w:r>
      <w:r w:rsidR="001D42D6">
        <w:t xml:space="preserve"> </w:t>
      </w:r>
      <w:r w:rsidR="008869F1">
        <w:t>koncentruje na osoby se sluchovým postižením. Za pomoci odborné literatury se tato podkapitola věnuje klasifikaci sluchového postižení a její součástí je oddíl, který se věnuje technickým a kompenzačním pomůckám, které osoby se sluchovým postižením mohou využívat jak v běžném životě, tak například při edukaci</w:t>
      </w:r>
      <w:r w:rsidR="003046C5" w:rsidRPr="003046C5">
        <w:t xml:space="preserve"> </w:t>
      </w:r>
      <w:r w:rsidR="003046C5">
        <w:t>a dále se zaměřuje na vymezení a problémy definování obsáhlého, multidisciplinárního pojmu kvality života a některé její vybrané definice.</w:t>
      </w:r>
      <w:r w:rsidR="008869F1">
        <w:t xml:space="preserve">  </w:t>
      </w:r>
    </w:p>
    <w:p w14:paraId="587C8694" w14:textId="5D6B155A" w:rsidR="002C6D92" w:rsidRDefault="002B637D" w:rsidP="002B637D">
      <w:r>
        <w:t>Druhá kapitola se zaměřuje na oblast vzdělávání a integrace osob se sluchovým postižením.</w:t>
      </w:r>
      <w:r w:rsidR="009E2239">
        <w:t xml:space="preserve"> Rozhodla jsem se tuto kapitolu rozdělit na dvě podkapitoly, které podrobněji popisují vzdělávání a </w:t>
      </w:r>
      <w:r w:rsidR="00A7598B">
        <w:t xml:space="preserve">je v ní rozebrána komunikace osob se sluchovým postižením a formy komunikace při edukaci žáka se sluchovým postižením a podkapitolu zaměřující se na </w:t>
      </w:r>
      <w:r w:rsidR="009E2239">
        <w:t xml:space="preserve">integraci osob se sluchovým postižením. Do těchto kapitol jsem dále zařadila podkapitoly, ve kterých </w:t>
      </w:r>
      <w:r w:rsidR="00A7598B">
        <w:t>dále rozebírám</w:t>
      </w:r>
      <w:r w:rsidR="009E2239">
        <w:t xml:space="preserve"> podpůrná opatření, vymezení pojmu integrace a</w:t>
      </w:r>
      <w:r w:rsidR="00312468">
        <w:t xml:space="preserve"> inkluze a</w:t>
      </w:r>
      <w:r w:rsidR="009E2239">
        <w:t xml:space="preserve"> faktory, které integraci těchto osob ovlivňují.  </w:t>
      </w:r>
    </w:p>
    <w:p w14:paraId="79E46FFF" w14:textId="03BDECE2" w:rsidR="00303D15" w:rsidRDefault="00AE035D" w:rsidP="002B637D">
      <w:r>
        <w:t>Ostatní kapitoly</w:t>
      </w:r>
      <w:r w:rsidR="00303D15">
        <w:t xml:space="preserve"> j</w:t>
      </w:r>
      <w:r>
        <w:t>sou</w:t>
      </w:r>
      <w:r w:rsidR="00303D15">
        <w:t xml:space="preserve"> zahrnut</w:t>
      </w:r>
      <w:r>
        <w:t>y</w:t>
      </w:r>
      <w:r w:rsidR="00303D15">
        <w:t xml:space="preserve"> do praktické části této práce a jejich obsahem je popis průběhu a vyhodnocení výzkumu práce</w:t>
      </w:r>
      <w:r w:rsidR="00EE75CF">
        <w:t>. H</w:t>
      </w:r>
      <w:r w:rsidR="00303D15">
        <w:t xml:space="preserve">lavním cílem </w:t>
      </w:r>
      <w:r w:rsidR="00EE75CF">
        <w:t xml:space="preserve">této práce je </w:t>
      </w:r>
      <w:r w:rsidR="00303D15">
        <w:t xml:space="preserve">zjistit názor </w:t>
      </w:r>
      <w:r w:rsidR="00303D15" w:rsidRPr="00303D15">
        <w:t xml:space="preserve">pedagogů na běžných základních školách na integraci žáků se sluchovým postižením. </w:t>
      </w:r>
    </w:p>
    <w:p w14:paraId="06DD9783" w14:textId="7BC53061" w:rsidR="000D268B" w:rsidRDefault="000D268B" w:rsidP="000D268B">
      <w:r>
        <w:t>Při výběru tématu k bakalářské práci mě motivovala osobní zkušenost</w:t>
      </w:r>
      <w:r w:rsidR="009E2239">
        <w:t xml:space="preserve"> s osobami se sluchovým postižením. Součástí mé rodiny je </w:t>
      </w:r>
      <w:r w:rsidR="0012303B">
        <w:t xml:space="preserve">také </w:t>
      </w:r>
      <w:r w:rsidR="009E2239">
        <w:t xml:space="preserve">osoba </w:t>
      </w:r>
      <w:r w:rsidR="0012303B">
        <w:t xml:space="preserve">se </w:t>
      </w:r>
      <w:r w:rsidR="009E2239">
        <w:t>sluchovým postižením a</w:t>
      </w:r>
      <w:r>
        <w:t xml:space="preserve"> </w:t>
      </w:r>
      <w:r w:rsidR="009E2239">
        <w:t>v průběhu svých praxí na univerzitě Palackého v Olomouci jsem měla více než jednu možnost</w:t>
      </w:r>
      <w:r w:rsidR="0012303B">
        <w:t>,</w:t>
      </w:r>
      <w:r w:rsidR="009E2239">
        <w:t xml:space="preserve"> </w:t>
      </w:r>
      <w:r w:rsidR="00856E41">
        <w:t xml:space="preserve">pracovat </w:t>
      </w:r>
      <w:r w:rsidR="009E2239">
        <w:lastRenderedPageBreak/>
        <w:t>s žáky se sluchovým postižením.</w:t>
      </w:r>
      <w:r w:rsidR="00A65D79">
        <w:t xml:space="preserve"> </w:t>
      </w:r>
      <w:r>
        <w:t>Toužila jsem</w:t>
      </w:r>
      <w:r w:rsidR="002C6D92">
        <w:t xml:space="preserve"> </w:t>
      </w:r>
      <w:r>
        <w:t xml:space="preserve">po prohloubení znalostí a vědomostí, které bych využila v průběhu své pedagogické praxe </w:t>
      </w:r>
      <w:r w:rsidR="00A65D79">
        <w:t>a lépe pochopit, jak těmto žákům</w:t>
      </w:r>
      <w:r w:rsidR="009E2239">
        <w:t xml:space="preserve"> a osobám</w:t>
      </w:r>
      <w:r w:rsidR="00A65D79">
        <w:t xml:space="preserve"> </w:t>
      </w:r>
      <w:r>
        <w:t xml:space="preserve">pomoci při začleňování se do </w:t>
      </w:r>
      <w:r w:rsidR="006A62F8">
        <w:t xml:space="preserve">kolektivu, celkově </w:t>
      </w:r>
      <w:r>
        <w:t>společnosti</w:t>
      </w:r>
      <w:r w:rsidR="00A65D79">
        <w:t xml:space="preserve"> a jak přispět k</w:t>
      </w:r>
      <w:r w:rsidR="009E2239">
        <w:t>e</w:t>
      </w:r>
      <w:r w:rsidR="00A65D79">
        <w:t xml:space="preserve"> zlepšení jejich kvality života. </w:t>
      </w:r>
    </w:p>
    <w:p w14:paraId="550C2CC4" w14:textId="77777777" w:rsidR="00B07942" w:rsidRDefault="00B07942">
      <w:r>
        <w:br w:type="page"/>
      </w:r>
    </w:p>
    <w:p w14:paraId="4F1E37C7" w14:textId="77777777" w:rsidR="00B07942" w:rsidRDefault="00B07942" w:rsidP="00B07942">
      <w:pPr>
        <w:pStyle w:val="Nadpis1"/>
        <w:jc w:val="center"/>
      </w:pPr>
    </w:p>
    <w:p w14:paraId="554EA3E9" w14:textId="77777777" w:rsidR="00B07942" w:rsidRDefault="00B07942" w:rsidP="00B07942">
      <w:pPr>
        <w:pStyle w:val="Nadpis1"/>
        <w:jc w:val="center"/>
      </w:pPr>
    </w:p>
    <w:p w14:paraId="3E7D968C" w14:textId="77777777" w:rsidR="00B07942" w:rsidRDefault="00B07942" w:rsidP="00382714">
      <w:pPr>
        <w:pStyle w:val="Nadpis1"/>
        <w:ind w:firstLine="0"/>
      </w:pPr>
    </w:p>
    <w:p w14:paraId="73054296" w14:textId="77777777" w:rsidR="00B07942" w:rsidRDefault="00B07942" w:rsidP="00B07942">
      <w:pPr>
        <w:pStyle w:val="Nadpis1"/>
        <w:jc w:val="center"/>
      </w:pPr>
    </w:p>
    <w:p w14:paraId="2BD86A81" w14:textId="77777777" w:rsidR="00B07942" w:rsidRDefault="00B07942" w:rsidP="00B07942">
      <w:pPr>
        <w:pStyle w:val="Nadpis1"/>
        <w:jc w:val="center"/>
      </w:pPr>
    </w:p>
    <w:p w14:paraId="287AB400" w14:textId="77777777" w:rsidR="00B07942" w:rsidRDefault="00B07942" w:rsidP="00B07942">
      <w:pPr>
        <w:pStyle w:val="Nadpis1"/>
        <w:jc w:val="center"/>
      </w:pPr>
    </w:p>
    <w:p w14:paraId="06583560" w14:textId="77777777" w:rsidR="00B07942" w:rsidRDefault="00B07942" w:rsidP="00B07942">
      <w:pPr>
        <w:pStyle w:val="Nadpis1"/>
        <w:jc w:val="center"/>
      </w:pPr>
    </w:p>
    <w:p w14:paraId="01046165" w14:textId="77777777" w:rsidR="00B07942" w:rsidRDefault="00B07942" w:rsidP="00B07942">
      <w:pPr>
        <w:pStyle w:val="Nadpis1"/>
        <w:jc w:val="center"/>
      </w:pPr>
    </w:p>
    <w:p w14:paraId="2019180A" w14:textId="7D0141BA" w:rsidR="00BA0726" w:rsidRDefault="00B07942" w:rsidP="00B07942">
      <w:pPr>
        <w:pStyle w:val="Nadpis1"/>
        <w:jc w:val="center"/>
      </w:pPr>
      <w:bookmarkStart w:id="2" w:name="_Toc58832477"/>
      <w:r>
        <w:t>TEORETICKÁ ČÁST</w:t>
      </w:r>
      <w:bookmarkEnd w:id="2"/>
      <w:r w:rsidR="00BA0726">
        <w:br w:type="page"/>
      </w:r>
    </w:p>
    <w:p w14:paraId="34436BFD" w14:textId="77777777" w:rsidR="00B07942" w:rsidRDefault="00B07942" w:rsidP="00B07942">
      <w:pPr>
        <w:pStyle w:val="Nadpis1"/>
        <w:jc w:val="center"/>
        <w:sectPr w:rsidR="00B07942" w:rsidSect="00573ED9">
          <w:headerReference w:type="default" r:id="rId11"/>
          <w:footerReference w:type="default" r:id="rId12"/>
          <w:pgSz w:w="11906" w:h="16838" w:code="9"/>
          <w:pgMar w:top="1418" w:right="1134" w:bottom="1418" w:left="1701" w:header="709" w:footer="709" w:gutter="0"/>
          <w:pgNumType w:start="1"/>
          <w:cols w:space="708"/>
          <w:docGrid w:linePitch="360"/>
        </w:sectPr>
      </w:pPr>
    </w:p>
    <w:p w14:paraId="7F6D58A6" w14:textId="2C0CC100" w:rsidR="007F52A5" w:rsidRDefault="007F52A5" w:rsidP="00DE0E1D">
      <w:pPr>
        <w:pStyle w:val="Nadpis1"/>
        <w:numPr>
          <w:ilvl w:val="0"/>
          <w:numId w:val="1"/>
        </w:numPr>
      </w:pPr>
      <w:bookmarkStart w:id="3" w:name="_Toc58832478"/>
      <w:r w:rsidRPr="007F52A5">
        <w:lastRenderedPageBreak/>
        <w:t>Osoby se sluchovým postižením</w:t>
      </w:r>
      <w:bookmarkEnd w:id="3"/>
    </w:p>
    <w:p w14:paraId="2F22E864" w14:textId="664A1A12" w:rsidR="00E144B7" w:rsidRDefault="00E144B7" w:rsidP="00E144B7">
      <w:r w:rsidRPr="00E144B7">
        <w:t xml:space="preserve"> </w:t>
      </w:r>
      <w:r w:rsidR="00960F6E">
        <w:t xml:space="preserve">Nejčastěji používaným pojmem pro označení osob, které trpí různými stupni ztráty sluchu je v současné teorii a praxi termín – osoba se sluchovým postižením. V dnešní době se v první řadě zdůrazňuje označení osoba (člověk, jedinec, dítě atd.), které je uvedeno na začátku, aby byla zdůrazněna lidská individualita, a až poté se přidává přídomek o stavu (postižení). </w:t>
      </w:r>
      <w:sdt>
        <w:sdtPr>
          <w:id w:val="1167218481"/>
          <w:citation/>
        </w:sdtPr>
        <w:sdtEndPr/>
        <w:sdtContent>
          <w:r w:rsidR="00960F6E">
            <w:fldChar w:fldCharType="begin"/>
          </w:r>
          <w:r w:rsidR="00960F6E">
            <w:instrText xml:space="preserve">CITATION Val14 \l 1029 </w:instrText>
          </w:r>
          <w:r w:rsidR="00960F6E">
            <w:fldChar w:fldCharType="separate"/>
          </w:r>
          <w:r w:rsidR="00A31278">
            <w:rPr>
              <w:noProof/>
            </w:rPr>
            <w:t>(Valenta, a další, 2014)</w:t>
          </w:r>
          <w:r w:rsidR="00960F6E">
            <w:fldChar w:fldCharType="end"/>
          </w:r>
        </w:sdtContent>
      </w:sdt>
      <w:r w:rsidR="00960F6E">
        <w:t xml:space="preserve"> </w:t>
      </w:r>
      <w:r>
        <w:t xml:space="preserve">Sluchové vnímání je důležitou složkou dorozumívacího procesu. Prostřednictvím sluchu získáváme informace, které jsou důležité k orientaci v prostředí a správná funkce sluchového analyzátoru je nezbytným předpokladem pro rozvoj mluvené řeči. </w:t>
      </w:r>
      <w:sdt>
        <w:sdtPr>
          <w:id w:val="-1587837524"/>
          <w:citation/>
        </w:sdtPr>
        <w:sdtEndPr/>
        <w:sdtContent>
          <w:r>
            <w:fldChar w:fldCharType="begin"/>
          </w:r>
          <w:r>
            <w:instrText xml:space="preserve"> CITATION Lud061 \l 1029 </w:instrText>
          </w:r>
          <w:r>
            <w:fldChar w:fldCharType="separate"/>
          </w:r>
          <w:r w:rsidR="00A31278">
            <w:rPr>
              <w:noProof/>
            </w:rPr>
            <w:t>(Ludíková, a další, 2006)</w:t>
          </w:r>
          <w:r>
            <w:fldChar w:fldCharType="end"/>
          </w:r>
        </w:sdtContent>
      </w:sdt>
      <w:r>
        <w:t xml:space="preserve"> Absence sluchových vjemů ovlivňuje život sluchově postižených, jelikož nedostatečné nebo narušené percepce akustických vjemů způsobuje komunikační bariéru, která se může projevit v různých oblastech osobnosti, například ve složce kognitivní, psychosociální a emocionální. </w:t>
      </w:r>
      <w:sdt>
        <w:sdtPr>
          <w:id w:val="-1894580749"/>
          <w:citation/>
        </w:sdtPr>
        <w:sdtEndPr/>
        <w:sdtContent>
          <w:r>
            <w:fldChar w:fldCharType="begin"/>
          </w:r>
          <w:r>
            <w:instrText xml:space="preserve">CITATION Sou05 \l 1029 </w:instrText>
          </w:r>
          <w:r>
            <w:fldChar w:fldCharType="separate"/>
          </w:r>
          <w:r w:rsidR="00A31278">
            <w:rPr>
              <w:noProof/>
            </w:rPr>
            <w:t>(Souralová, a další, 2005)</w:t>
          </w:r>
          <w:r>
            <w:fldChar w:fldCharType="end"/>
          </w:r>
        </w:sdtContent>
      </w:sdt>
      <w:r>
        <w:t xml:space="preserve"> Kromě výše zmíněné komunikační bariéry se mohou objevit obtíže při získávání dostatečného sociálního a ekonomického statusu, obtíže v partnerských vztazích, při zakládání rodiny a neodpovídající životní perspektivy. </w:t>
      </w:r>
      <w:sdt>
        <w:sdtPr>
          <w:id w:val="-1226836186"/>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r>
        <w:t xml:space="preserve"> </w:t>
      </w:r>
    </w:p>
    <w:p w14:paraId="1CA7CF01" w14:textId="644D7B42" w:rsidR="00456913" w:rsidRDefault="00DD6460" w:rsidP="00942FC5">
      <w:r>
        <w:t>S výše uvedenými bariérami úzce souvisí</w:t>
      </w:r>
      <w:r w:rsidR="00E61613">
        <w:t xml:space="preserve"> téma kvalit</w:t>
      </w:r>
      <w:r>
        <w:t>y</w:t>
      </w:r>
      <w:r w:rsidR="00E61613">
        <w:t xml:space="preserve"> života osob se sluchovým postižením, a proto bych ráda tento pojem, jenž je obsažen v názvu mé práce, podrobněji rozebrala. Zájem společnosti o kvalitu života existoval již od pradávna a první zmínky lze najít již v řecké a římské mytologii. </w:t>
      </w:r>
      <w:r w:rsidR="00942FC5">
        <w:t xml:space="preserve">Pojem se skládá ze slov kvalita a život. Slovo kvalita pochází z latiny a je překládán také jako </w:t>
      </w:r>
      <w:r w:rsidR="00942FC5" w:rsidRPr="00330099">
        <w:rPr>
          <w:i/>
          <w:iCs/>
        </w:rPr>
        <w:t>jakost</w:t>
      </w:r>
      <w:r w:rsidR="00942FC5">
        <w:t xml:space="preserve">. Život je ústředním pojmem biologie, jedním z významných pojmů filozofie a je vymezován jako proces probíhající mezi zrozením a smrtí. </w:t>
      </w:r>
      <w:sdt>
        <w:sdtPr>
          <w:id w:val="-97640863"/>
          <w:citation/>
        </w:sdtPr>
        <w:sdtEndPr/>
        <w:sdtContent>
          <w:r w:rsidR="00942FC5">
            <w:fldChar w:fldCharType="begin"/>
          </w:r>
          <w:r w:rsidR="00942FC5">
            <w:instrText xml:space="preserve"> CITATION Ble95 \l 1029 </w:instrText>
          </w:r>
          <w:r w:rsidR="00942FC5">
            <w:fldChar w:fldCharType="separate"/>
          </w:r>
          <w:r w:rsidR="00A31278">
            <w:rPr>
              <w:noProof/>
            </w:rPr>
            <w:t>(Blecha, 1995)</w:t>
          </w:r>
          <w:r w:rsidR="00942FC5">
            <w:fldChar w:fldCharType="end"/>
          </w:r>
        </w:sdtContent>
      </w:sdt>
      <w:r w:rsidR="00942FC5">
        <w:t xml:space="preserve"> </w:t>
      </w:r>
      <w:r w:rsidR="00E61613">
        <w:t>Tento pojem je v současnosti již denně používán v mnoha oblastech společnosti, jak laické, tak politické, ekonomické nebo také ve zdravotnictví. Dnes se jejím zkoumáním zabývají různé vědní obory jako například psychologie, sociologie, ekonomie, politologie, etika, teologie, kulturní antropologie, některé technické obory a bez pochyb i medicína.</w:t>
      </w:r>
      <w:r w:rsidR="00456913">
        <w:t xml:space="preserve"> </w:t>
      </w:r>
      <w:sdt>
        <w:sdtPr>
          <w:id w:val="752094059"/>
          <w:citation/>
        </w:sdtPr>
        <w:sdtEndPr/>
        <w:sdtContent>
          <w:r w:rsidR="00456913">
            <w:fldChar w:fldCharType="begin"/>
          </w:r>
          <w:r w:rsidR="00456913">
            <w:instrText xml:space="preserve"> CITATION Heř12 \l 1029 </w:instrText>
          </w:r>
          <w:r w:rsidR="00456913">
            <w:fldChar w:fldCharType="separate"/>
          </w:r>
          <w:r w:rsidR="00A31278">
            <w:rPr>
              <w:noProof/>
            </w:rPr>
            <w:t>(Heřmanová, 2012)</w:t>
          </w:r>
          <w:r w:rsidR="00456913">
            <w:fldChar w:fldCharType="end"/>
          </w:r>
        </w:sdtContent>
      </w:sdt>
    </w:p>
    <w:p w14:paraId="4ED645E0" w14:textId="2567C44F" w:rsidR="00E25A80" w:rsidRDefault="00E25A80" w:rsidP="00E25A80">
      <w:r>
        <w:t>Myslím si, že se slovním spojením „kvalita života“ se již setkalo mnoho z nás, ale málo kdo z nás ho dovede definovat. Dochází tedy k p</w:t>
      </w:r>
      <w:bookmarkStart w:id="4" w:name="_Ref42177546"/>
      <w:bookmarkStart w:id="5" w:name="_Ref42177600"/>
      <w:r w:rsidRPr="00456913">
        <w:t>roblém</w:t>
      </w:r>
      <w:r>
        <w:t>ům</w:t>
      </w:r>
      <w:r w:rsidRPr="00456913">
        <w:t xml:space="preserve"> definování</w:t>
      </w:r>
      <w:bookmarkEnd w:id="4"/>
      <w:r w:rsidRPr="00456913">
        <w:t xml:space="preserve"> pojmu kvalita života</w:t>
      </w:r>
      <w:bookmarkEnd w:id="5"/>
      <w:r>
        <w:t xml:space="preserve">. Není čemu se ovšem divit, jelikož tento pojem lze považovat za interdisciplinární, multidimenzionální, kontroverzní a těžce uchopitelný. Při běžném hovoru je kvalita života spojována s pozitivní konotací tohoto pojmu, avšak v odborném jazyce se tento pojem užívá pro popis pozitivních i negativních aspektů života. </w:t>
      </w:r>
      <w:sdt>
        <w:sdtPr>
          <w:id w:val="-1318801181"/>
          <w:citation/>
        </w:sdtPr>
        <w:sdtEndPr/>
        <w:sdtContent>
          <w:r>
            <w:fldChar w:fldCharType="begin"/>
          </w:r>
          <w:r>
            <w:instrText xml:space="preserve"> CITATION Gur11 \l 1029 </w:instrText>
          </w:r>
          <w:r>
            <w:fldChar w:fldCharType="separate"/>
          </w:r>
          <w:r w:rsidR="00A31278">
            <w:rPr>
              <w:noProof/>
            </w:rPr>
            <w:t>(Gurková, 2011)</w:t>
          </w:r>
          <w:r>
            <w:fldChar w:fldCharType="end"/>
          </w:r>
        </w:sdtContent>
      </w:sdt>
    </w:p>
    <w:p w14:paraId="5B060DAF" w14:textId="686F5B9B" w:rsidR="00456913" w:rsidRDefault="00E25A80" w:rsidP="00E25A80">
      <w:r>
        <w:lastRenderedPageBreak/>
        <w:t xml:space="preserve"> </w:t>
      </w:r>
      <w:r w:rsidR="00456913">
        <w:t xml:space="preserve">Celkové pojetí kvality života tvoří individuální oblasti, jinak řečeno domény, které v různé míře ovlivňují kvalitu života člověka. </w:t>
      </w:r>
      <w:sdt>
        <w:sdtPr>
          <w:id w:val="-1957398706"/>
          <w:citation/>
        </w:sdtPr>
        <w:sdtEndPr/>
        <w:sdtContent>
          <w:r w:rsidR="00456913">
            <w:fldChar w:fldCharType="begin"/>
          </w:r>
          <w:r w:rsidR="00456913">
            <w:instrText xml:space="preserve"> CITATION Sal06 \l 1029 </w:instrText>
          </w:r>
          <w:r w:rsidR="00456913">
            <w:fldChar w:fldCharType="separate"/>
          </w:r>
          <w:r w:rsidR="00A31278">
            <w:rPr>
              <w:noProof/>
            </w:rPr>
            <w:t>(Salajka, 2006)</w:t>
          </w:r>
          <w:r w:rsidR="00456913">
            <w:fldChar w:fldCharType="end"/>
          </w:r>
        </w:sdtContent>
      </w:sdt>
      <w:r w:rsidR="00456913">
        <w:t xml:space="preserve"> </w:t>
      </w:r>
      <w:r w:rsidR="00942FC5">
        <w:t xml:space="preserve">Kvalita života se přímo týká života jedince jako takového, včetně řady vnitřních i vnějších faktorů, které jeho život ovlivňují. </w:t>
      </w:r>
      <w:sdt>
        <w:sdtPr>
          <w:id w:val="-269315238"/>
          <w:citation/>
        </w:sdtPr>
        <w:sdtEndPr/>
        <w:sdtContent>
          <w:r w:rsidR="00942FC5">
            <w:fldChar w:fldCharType="begin"/>
          </w:r>
          <w:r w:rsidR="00942FC5">
            <w:instrText xml:space="preserve"> CITATION Heř12 \l 1029 </w:instrText>
          </w:r>
          <w:r w:rsidR="00942FC5">
            <w:fldChar w:fldCharType="separate"/>
          </w:r>
          <w:r w:rsidR="00A31278">
            <w:rPr>
              <w:noProof/>
            </w:rPr>
            <w:t>(Heřmanová, 2012)</w:t>
          </w:r>
          <w:r w:rsidR="00942FC5">
            <w:fldChar w:fldCharType="end"/>
          </w:r>
        </w:sdtContent>
      </w:sdt>
      <w:r w:rsidR="00942FC5">
        <w:t xml:space="preserve"> Z tohoto tvrzení vyplývá, že koncept kvality života se dotýká široké škály zkušeností člověka – od základních fyzických funkcí až po dosahování štěstí a životních cílů. </w:t>
      </w:r>
      <w:sdt>
        <w:sdtPr>
          <w:id w:val="-2093767916"/>
          <w:citation/>
        </w:sdtPr>
        <w:sdtEndPr/>
        <w:sdtContent>
          <w:r w:rsidR="00942FC5">
            <w:fldChar w:fldCharType="begin"/>
          </w:r>
          <w:r w:rsidR="00942FC5">
            <w:instrText xml:space="preserve"> CITATION Gur11 \l 1029 </w:instrText>
          </w:r>
          <w:r w:rsidR="00942FC5">
            <w:fldChar w:fldCharType="separate"/>
          </w:r>
          <w:r w:rsidR="00A31278">
            <w:rPr>
              <w:noProof/>
            </w:rPr>
            <w:t>(Gurková, 2011)</w:t>
          </w:r>
          <w:r w:rsidR="00942FC5">
            <w:fldChar w:fldCharType="end"/>
          </w:r>
        </w:sdtContent>
      </w:sdt>
      <w:r w:rsidR="00942FC5">
        <w:t xml:space="preserve"> Tudíž je velmi obtížné se zabývat všemi oblastmi kvality života najednou, a i proto se většina odborníků zaměřuje pouze na jednu oblast. </w:t>
      </w:r>
    </w:p>
    <w:p w14:paraId="1C67B5F7" w14:textId="5E8BCB99" w:rsidR="00942FC5" w:rsidRDefault="00942FC5" w:rsidP="00942FC5">
      <w:r>
        <w:t xml:space="preserve">Konkrétněji můžeme kvalitu života interpretovat dvěma základními směry. Zaprvé rovinu objektivní, která popisuje dosažení určitých potřeb, které souvisí s materiálními či sociálními podmínkami života, společenským postavením a fyzickým zdravím. Druhou je poté rovina subjektivní, která se soustředí na lidské prožívání a celkovou spokojenost se životem. Lze zde zařadit vzdělání, zaměstnání, nebo koníčky. </w:t>
      </w:r>
      <w:sdt>
        <w:sdtPr>
          <w:id w:val="315927376"/>
          <w:citation/>
        </w:sdtPr>
        <w:sdtEndPr/>
        <w:sdtContent>
          <w:r>
            <w:fldChar w:fldCharType="begin"/>
          </w:r>
          <w:r>
            <w:instrText xml:space="preserve"> CITATION Lud13 \l 1029 </w:instrText>
          </w:r>
          <w:r>
            <w:fldChar w:fldCharType="separate"/>
          </w:r>
          <w:r w:rsidR="00A31278">
            <w:rPr>
              <w:noProof/>
            </w:rPr>
            <w:t>(Ludíková, 2013)</w:t>
          </w:r>
          <w:r>
            <w:fldChar w:fldCharType="end"/>
          </w:r>
        </w:sdtContent>
      </w:sdt>
    </w:p>
    <w:p w14:paraId="0920763F" w14:textId="058202E6" w:rsidR="00456913" w:rsidRDefault="00456913" w:rsidP="00456913">
      <w:pPr>
        <w:contextualSpacing/>
      </w:pPr>
      <w:r>
        <w:t>Dalším z problémů definování kvality života je také výrazná terminologická roztříštěnost a absence obecné definice. Jako příklady mnoha souvisejících pojmů užívaných v souvislosti s kvalitou života (</w:t>
      </w:r>
      <w:r w:rsidRPr="003A218B">
        <w:rPr>
          <w:i/>
          <w:iCs/>
          <w:lang w:val="en-GB"/>
        </w:rPr>
        <w:t>quality of life</w:t>
      </w:r>
      <w:r>
        <w:t xml:space="preserve">, dále QOL) můžeme uvést například: </w:t>
      </w:r>
      <w:r w:rsidRPr="003A218B">
        <w:rPr>
          <w:i/>
          <w:iCs/>
          <w:lang w:val="en-GB"/>
        </w:rPr>
        <w:t>social well-being</w:t>
      </w:r>
      <w:r w:rsidRPr="003A218B">
        <w:rPr>
          <w:lang w:val="en-GB"/>
        </w:rPr>
        <w:t xml:space="preserve"> </w:t>
      </w:r>
      <w:r>
        <w:t xml:space="preserve">(sociální pohoda), </w:t>
      </w:r>
      <w:r w:rsidRPr="003A218B">
        <w:rPr>
          <w:i/>
          <w:iCs/>
          <w:lang w:val="en-GB"/>
        </w:rPr>
        <w:t>well-being</w:t>
      </w:r>
      <w:r w:rsidRPr="003A218B">
        <w:rPr>
          <w:lang w:val="en-GB"/>
        </w:rPr>
        <w:t xml:space="preserve"> </w:t>
      </w:r>
      <w:r>
        <w:t xml:space="preserve">(pocit pohody), </w:t>
      </w:r>
      <w:r w:rsidRPr="003A218B">
        <w:rPr>
          <w:i/>
          <w:iCs/>
          <w:lang w:val="en-GB"/>
        </w:rPr>
        <w:t>subjective well-being</w:t>
      </w:r>
      <w:r w:rsidRPr="003A218B">
        <w:rPr>
          <w:lang w:val="en-GB"/>
        </w:rPr>
        <w:t xml:space="preserve"> </w:t>
      </w:r>
      <w:r>
        <w:t xml:space="preserve">(individuální stav pohody), </w:t>
      </w:r>
      <w:r w:rsidRPr="003A218B">
        <w:rPr>
          <w:i/>
          <w:iCs/>
          <w:lang w:val="en-GB"/>
        </w:rPr>
        <w:t>social welfare</w:t>
      </w:r>
      <w:r>
        <w:t xml:space="preserve"> (sociální blahobyt), </w:t>
      </w:r>
      <w:r w:rsidRPr="003A218B">
        <w:rPr>
          <w:i/>
          <w:iCs/>
          <w:lang w:val="en-GB"/>
        </w:rPr>
        <w:t>human development</w:t>
      </w:r>
      <w:r>
        <w:t xml:space="preserve"> (lidský rozvoj), </w:t>
      </w:r>
      <w:r w:rsidRPr="003A218B">
        <w:rPr>
          <w:i/>
          <w:iCs/>
          <w:lang w:val="en-GB"/>
        </w:rPr>
        <w:t>standard of living</w:t>
      </w:r>
      <w:r w:rsidRPr="003A218B">
        <w:rPr>
          <w:lang w:val="en-GB"/>
        </w:rPr>
        <w:t xml:space="preserve"> </w:t>
      </w:r>
      <w:r>
        <w:t xml:space="preserve">(životní úroveň), popřípadě </w:t>
      </w:r>
      <w:r w:rsidRPr="003A218B">
        <w:rPr>
          <w:i/>
          <w:iCs/>
          <w:lang w:val="en-GB"/>
        </w:rPr>
        <w:t>happiness</w:t>
      </w:r>
      <w:r w:rsidRPr="003A218B">
        <w:rPr>
          <w:lang w:val="en-GB"/>
        </w:rPr>
        <w:t xml:space="preserve"> (</w:t>
      </w:r>
      <w:r>
        <w:t xml:space="preserve">štěstí), </w:t>
      </w:r>
      <w:r w:rsidRPr="003A218B">
        <w:rPr>
          <w:i/>
          <w:iCs/>
          <w:lang w:val="en-GB"/>
        </w:rPr>
        <w:t>health</w:t>
      </w:r>
      <w:r>
        <w:t xml:space="preserve"> (zdraví</w:t>
      </w:r>
      <w:r w:rsidRPr="003A218B">
        <w:rPr>
          <w:lang w:val="en-GB"/>
        </w:rPr>
        <w:t xml:space="preserve">), </w:t>
      </w:r>
      <w:r w:rsidRPr="003A218B">
        <w:rPr>
          <w:i/>
          <w:iCs/>
          <w:lang w:val="en-GB"/>
        </w:rPr>
        <w:t xml:space="preserve">wealth </w:t>
      </w:r>
      <w:r>
        <w:t xml:space="preserve">(bohatství), </w:t>
      </w:r>
      <w:r w:rsidRPr="003A218B">
        <w:rPr>
          <w:i/>
          <w:iCs/>
          <w:lang w:val="en-GB"/>
        </w:rPr>
        <w:t>satisfaction</w:t>
      </w:r>
      <w:r>
        <w:t xml:space="preserve"> (spokojenost) a další. </w:t>
      </w:r>
      <w:sdt>
        <w:sdtPr>
          <w:id w:val="275830864"/>
          <w:citation/>
        </w:sdtPr>
        <w:sdtEndPr/>
        <w:sdtContent>
          <w:r>
            <w:fldChar w:fldCharType="begin"/>
          </w:r>
          <w:r>
            <w:instrText xml:space="preserve"> CITATION Heř12 \l 1029 </w:instrText>
          </w:r>
          <w:r>
            <w:fldChar w:fldCharType="separate"/>
          </w:r>
          <w:r w:rsidR="00A31278">
            <w:rPr>
              <w:noProof/>
            </w:rPr>
            <w:t>(Heřmanová, 2012)</w:t>
          </w:r>
          <w:r>
            <w:fldChar w:fldCharType="end"/>
          </w:r>
        </w:sdtContent>
      </w:sdt>
      <w:r>
        <w:t xml:space="preserve"> </w:t>
      </w:r>
    </w:p>
    <w:p w14:paraId="3D650044" w14:textId="58E23115" w:rsidR="00456913" w:rsidRDefault="00BA5619" w:rsidP="00BA5619">
      <w:r>
        <w:t xml:space="preserve">I přes všechny tyto problémy existují </w:t>
      </w:r>
      <w:r w:rsidR="00456913">
        <w:t>příklady definic kvality života</w:t>
      </w:r>
      <w:r>
        <w:t xml:space="preserve"> a pár vybraných uvádím i ve své práci. </w:t>
      </w:r>
      <w:r w:rsidR="00456913">
        <w:t xml:space="preserve"> </w:t>
      </w:r>
    </w:p>
    <w:p w14:paraId="66C7FF13" w14:textId="12C3E5F9" w:rsidR="00456913" w:rsidRDefault="00456913" w:rsidP="00456913">
      <w:r>
        <w:t xml:space="preserve">V roce 1997 definovala Světová zdravotnická organizace (dále jen WHO) kvalitu života jako: </w:t>
      </w:r>
      <w:r w:rsidRPr="0076074A">
        <w:rPr>
          <w:i/>
          <w:iCs/>
        </w:rPr>
        <w:t>„jedincovu percepci jeho pozice v životě v kontextu své kultury a hodnotového systému a ve vztahu k jeho cílům, očekáváním, normám a obavám. Jedná se o velice široký koncept, multifaktoriálně ovlivněný jedincovým fyzickým zdravím, psychickým stavem, osobním vyznáním, sociálními vztahy a vztahem ke klíčovým oblastem jeho životního prostředí.“</w:t>
      </w:r>
      <w:sdt>
        <w:sdtPr>
          <w:rPr>
            <w:i/>
            <w:iCs/>
          </w:rPr>
          <w:id w:val="15433787"/>
          <w:citation/>
        </w:sdtPr>
        <w:sdtEndPr/>
        <w:sdtContent>
          <w:r>
            <w:rPr>
              <w:i/>
              <w:iCs/>
            </w:rPr>
            <w:fldChar w:fldCharType="begin"/>
          </w:r>
          <w:r>
            <w:instrText xml:space="preserve">CITATION WHO97 \l 1029 </w:instrText>
          </w:r>
          <w:r>
            <w:rPr>
              <w:i/>
              <w:iCs/>
            </w:rPr>
            <w:fldChar w:fldCharType="separate"/>
          </w:r>
          <w:r w:rsidR="00A31278">
            <w:rPr>
              <w:noProof/>
            </w:rPr>
            <w:t xml:space="preserve"> (WHO, 1997)</w:t>
          </w:r>
          <w:r>
            <w:rPr>
              <w:i/>
              <w:iCs/>
            </w:rPr>
            <w:fldChar w:fldCharType="end"/>
          </w:r>
        </w:sdtContent>
      </w:sdt>
      <w:r>
        <w:t xml:space="preserve"> </w:t>
      </w:r>
    </w:p>
    <w:p w14:paraId="21917BF5" w14:textId="6ADBF233" w:rsidR="00456913" w:rsidRDefault="00456913" w:rsidP="00456913">
      <w:r>
        <w:t>Asi nejobecnější a nejjednodušší definici QOL uvádí Campabella a definuje ji jako: „</w:t>
      </w:r>
      <w:r w:rsidRPr="004C47F8">
        <w:rPr>
          <w:i/>
          <w:iCs/>
        </w:rPr>
        <w:t>rozdíl mezi chtěnými a uskutečněnými životními cíli – čím větší tento rozdíl je, tím nižší je kvalita života“</w:t>
      </w:r>
      <w:r>
        <w:t xml:space="preserve">. </w:t>
      </w:r>
      <w:sdt>
        <w:sdtPr>
          <w:id w:val="1916663277"/>
          <w:citation/>
        </w:sdtPr>
        <w:sdtEndPr/>
        <w:sdtContent>
          <w:r>
            <w:fldChar w:fldCharType="begin"/>
          </w:r>
          <w:r>
            <w:instrText xml:space="preserve"> CITATION Sal061 \l 1029 </w:instrText>
          </w:r>
          <w:r>
            <w:fldChar w:fldCharType="separate"/>
          </w:r>
          <w:r w:rsidR="00A31278">
            <w:rPr>
              <w:noProof/>
            </w:rPr>
            <w:t>(Salajka, 2006)</w:t>
          </w:r>
          <w:r>
            <w:fldChar w:fldCharType="end"/>
          </w:r>
        </w:sdtContent>
      </w:sdt>
    </w:p>
    <w:p w14:paraId="52FD6152" w14:textId="6358BCC6" w:rsidR="00942FC5" w:rsidRDefault="00942FC5" w:rsidP="00942FC5">
      <w:r>
        <w:t xml:space="preserve">Jak již bylo zmíněno na úvod, </w:t>
      </w:r>
      <w:r w:rsidRPr="00F37A6C">
        <w:t>zkoumáním</w:t>
      </w:r>
      <w:r>
        <w:t xml:space="preserve"> kvality života se</w:t>
      </w:r>
      <w:r w:rsidRPr="00F37A6C">
        <w:t xml:space="preserve"> zabývají různé vědní obory</w:t>
      </w:r>
      <w:r>
        <w:t xml:space="preserve">. Kromě výše uvedených nesmíme opomenout zmínit, že kvalitou života se zabývá také speciální </w:t>
      </w:r>
      <w:r>
        <w:lastRenderedPageBreak/>
        <w:t xml:space="preserve">pedagogika. Během posledních desetiletích se hodně diskutovalo o potřebě zvýšení kvality života hlavně ve spojení s uspokojením materiálních a finančních potřeb intaktní společnosti, což i přes dobře myšlené záměry nepřináší stejné výsledky u specifických skupin společnosti, mezi které patří i osoby se speciálními potřebami. </w:t>
      </w:r>
      <w:sdt>
        <w:sdtPr>
          <w:id w:val="-804932227"/>
          <w:citation/>
        </w:sdtPr>
        <w:sdtEndPr/>
        <w:sdtContent>
          <w:r>
            <w:fldChar w:fldCharType="begin"/>
          </w:r>
          <w:r>
            <w:instrText xml:space="preserve"> CITATION Lud17 \l 1029 </w:instrText>
          </w:r>
          <w:r>
            <w:fldChar w:fldCharType="separate"/>
          </w:r>
          <w:r w:rsidR="00A31278">
            <w:rPr>
              <w:noProof/>
            </w:rPr>
            <w:t>(Ludíková, 2017)</w:t>
          </w:r>
          <w:r>
            <w:fldChar w:fldCharType="end"/>
          </w:r>
        </w:sdtContent>
      </w:sdt>
      <w:r>
        <w:t xml:space="preserve"> </w:t>
      </w:r>
      <w:r w:rsidR="0053318D">
        <w:t xml:space="preserve">Má práce se konkrétně zaměřuje na osoby se sluchovým postižením, které bych ráda blíže pospala v následující podkapitole. </w:t>
      </w:r>
    </w:p>
    <w:p w14:paraId="693A1147" w14:textId="51656F13" w:rsidR="00E144B7" w:rsidRDefault="00E144B7" w:rsidP="00E61613">
      <w:pPr>
        <w:pStyle w:val="nadpis20"/>
      </w:pPr>
      <w:bookmarkStart w:id="6" w:name="_Toc58832479"/>
      <w:r>
        <w:t xml:space="preserve">Klasifikace sluchového </w:t>
      </w:r>
      <w:r w:rsidRPr="00A438C0">
        <w:t>postižení</w:t>
      </w:r>
      <w:bookmarkEnd w:id="6"/>
      <w:r>
        <w:t xml:space="preserve"> </w:t>
      </w:r>
    </w:p>
    <w:p w14:paraId="73B5BF89" w14:textId="7A1F6D34" w:rsidR="00E144B7" w:rsidRDefault="00E144B7" w:rsidP="00E144B7">
      <w:r>
        <w:t xml:space="preserve">Pojem osoba se sluchovým postižením zahrnuje osoby </w:t>
      </w:r>
      <w:r w:rsidRPr="00F7127C">
        <w:rPr>
          <w:b/>
          <w:bCs/>
        </w:rPr>
        <w:t>neslyšící</w:t>
      </w:r>
      <w:r>
        <w:t xml:space="preserve"> (u těchto osob je sluch poškozen v takové míře, že ani s největším zesílením tyto osoby nemohou vnímat zvukové podněty), </w:t>
      </w:r>
      <w:r w:rsidRPr="00F7127C">
        <w:rPr>
          <w:b/>
          <w:bCs/>
        </w:rPr>
        <w:t>nedoslýchavé</w:t>
      </w:r>
      <w:r>
        <w:t xml:space="preserve"> (ztráta sluchu lze kompenzovat elektroakustickými pomůckami), </w:t>
      </w:r>
      <w:r w:rsidRPr="00F7127C">
        <w:rPr>
          <w:b/>
          <w:bCs/>
        </w:rPr>
        <w:t>ohluchlé</w:t>
      </w:r>
      <w:r>
        <w:t xml:space="preserve"> (ke ztrátě sluchu došlo až po dokončení vývoje řeči) a </w:t>
      </w:r>
      <w:r w:rsidRPr="00F7127C">
        <w:rPr>
          <w:b/>
          <w:bCs/>
        </w:rPr>
        <w:t>osoby</w:t>
      </w:r>
      <w:r>
        <w:t xml:space="preserve"> </w:t>
      </w:r>
      <w:r w:rsidRPr="00F7127C">
        <w:rPr>
          <w:b/>
          <w:bCs/>
        </w:rPr>
        <w:t>s</w:t>
      </w:r>
      <w:r>
        <w:t> </w:t>
      </w:r>
      <w:r w:rsidRPr="00F7127C">
        <w:rPr>
          <w:b/>
          <w:bCs/>
        </w:rPr>
        <w:t>kochleárním</w:t>
      </w:r>
      <w:r>
        <w:t xml:space="preserve"> </w:t>
      </w:r>
      <w:r w:rsidRPr="00F7127C">
        <w:rPr>
          <w:b/>
          <w:bCs/>
        </w:rPr>
        <w:t>implantátem</w:t>
      </w:r>
      <w:r>
        <w:t xml:space="preserve">. </w:t>
      </w:r>
      <w:sdt>
        <w:sdtPr>
          <w:id w:val="618723150"/>
          <w:citation/>
        </w:sdtPr>
        <w:sdtEndPr/>
        <w:sdtContent>
          <w:r>
            <w:fldChar w:fldCharType="begin"/>
          </w:r>
          <w:r>
            <w:instrText xml:space="preserve">CITATION Sou05 \l 1029 </w:instrText>
          </w:r>
          <w:r>
            <w:fldChar w:fldCharType="separate"/>
          </w:r>
          <w:r w:rsidR="00A31278">
            <w:rPr>
              <w:noProof/>
            </w:rPr>
            <w:t>(Souralová, a další, 2005)</w:t>
          </w:r>
          <w:r>
            <w:fldChar w:fldCharType="end"/>
          </w:r>
        </w:sdtContent>
      </w:sdt>
    </w:p>
    <w:p w14:paraId="1E81D672" w14:textId="1F51E95E" w:rsidR="00E144B7" w:rsidRDefault="00E144B7" w:rsidP="00E144B7">
      <w:r>
        <w:t xml:space="preserve">Sluchové postižení je následkem organické nebo funkční vady v jakékoliv části sluchového analyzátoru, sluchové dráhy a sluchových korových center, případně funkcionálně percepčních poruch. </w:t>
      </w:r>
      <w:sdt>
        <w:sdtPr>
          <w:id w:val="-804842341"/>
          <w:citation/>
        </w:sdtPr>
        <w:sdtEndPr/>
        <w:sdtContent>
          <w:r>
            <w:fldChar w:fldCharType="begin"/>
          </w:r>
          <w:r>
            <w:instrText xml:space="preserve"> CITATION Slo161 \l 1029 </w:instrText>
          </w:r>
          <w:r>
            <w:fldChar w:fldCharType="separate"/>
          </w:r>
          <w:r w:rsidR="00A31278">
            <w:rPr>
              <w:noProof/>
            </w:rPr>
            <w:t>(Slowík, 2016)</w:t>
          </w:r>
          <w:r>
            <w:fldChar w:fldCharType="end"/>
          </w:r>
        </w:sdtContent>
      </w:sdt>
      <w:r>
        <w:t xml:space="preserve"> Toto postižení negativně ovlivňuje kvalitu života člověka a je způsobeno různými typy poruch nebo vad sluchu, které z pohledu speciální pedagogiky můžeme dělit dle: </w:t>
      </w:r>
    </w:p>
    <w:p w14:paraId="760C87A3" w14:textId="77777777" w:rsidR="00E144B7" w:rsidRDefault="00E144B7" w:rsidP="006A35B9">
      <w:pPr>
        <w:pStyle w:val="Odstavecseseznamem"/>
        <w:numPr>
          <w:ilvl w:val="0"/>
          <w:numId w:val="3"/>
        </w:numPr>
      </w:pPr>
      <w:r>
        <w:t xml:space="preserve">velikosti sluchové ztráty, </w:t>
      </w:r>
    </w:p>
    <w:p w14:paraId="59BC6935" w14:textId="77777777" w:rsidR="00E144B7" w:rsidRDefault="00E144B7" w:rsidP="006A35B9">
      <w:pPr>
        <w:pStyle w:val="Odstavecseseznamem"/>
        <w:numPr>
          <w:ilvl w:val="0"/>
          <w:numId w:val="3"/>
        </w:numPr>
      </w:pPr>
      <w:r>
        <w:t xml:space="preserve">místa vzniku sluchové poruchy, </w:t>
      </w:r>
    </w:p>
    <w:p w14:paraId="2C1CECCC" w14:textId="0BACE1CB" w:rsidR="00E144B7" w:rsidRDefault="00E144B7" w:rsidP="006A35B9">
      <w:pPr>
        <w:pStyle w:val="Odstavecseseznamem"/>
        <w:numPr>
          <w:ilvl w:val="0"/>
          <w:numId w:val="3"/>
        </w:numPr>
      </w:pPr>
      <w:r>
        <w:t xml:space="preserve">doba vzniku sluchové poruchy. </w:t>
      </w:r>
      <w:sdt>
        <w:sdtPr>
          <w:id w:val="-1736004571"/>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p>
    <w:p w14:paraId="6CB52014" w14:textId="77777777" w:rsidR="00E144B7" w:rsidRDefault="00E144B7" w:rsidP="00E144B7">
      <w:pPr>
        <w:rPr>
          <w:b/>
          <w:bCs/>
          <w:u w:val="single"/>
        </w:rPr>
      </w:pPr>
      <w:r w:rsidRPr="00274C86">
        <w:rPr>
          <w:b/>
          <w:bCs/>
          <w:u w:val="single"/>
        </w:rPr>
        <w:t>Podle velikosti sluchové ztráty</w:t>
      </w:r>
      <w:r>
        <w:rPr>
          <w:b/>
          <w:bCs/>
          <w:u w:val="single"/>
        </w:rPr>
        <w:t xml:space="preserve">: </w:t>
      </w:r>
    </w:p>
    <w:p w14:paraId="7B9C9486" w14:textId="52BE038D" w:rsidR="00E144B7" w:rsidRDefault="00E144B7" w:rsidP="00E144B7">
      <w:r>
        <w:t xml:space="preserve">Velikost sluchové ztráty znamená, že osoba neslyší zvuky, jejichž intenzita je nižší než hodnota sluchové ztráty. </w:t>
      </w:r>
      <w:sdt>
        <w:sdtPr>
          <w:id w:val="1413899671"/>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r>
        <w:t xml:space="preserve"> Kvantita jednotlivých stupňů sluchové poruchy nebo vady je udávána v decibelech (dB). Pro lepší představu a pochopení závažnosti sluchových poruch uvádí Souralová a Langer (2005) příklady hovorů a hodnoty z běžného života: </w:t>
      </w:r>
    </w:p>
    <w:p w14:paraId="40FAE339" w14:textId="77777777" w:rsidR="00E144B7" w:rsidRDefault="00E144B7" w:rsidP="006A35B9">
      <w:pPr>
        <w:pStyle w:val="Odstavecseseznamem"/>
        <w:numPr>
          <w:ilvl w:val="0"/>
          <w:numId w:val="4"/>
        </w:numPr>
      </w:pPr>
      <w:r>
        <w:t>šepot – 30 dB,</w:t>
      </w:r>
    </w:p>
    <w:p w14:paraId="73EBD600" w14:textId="77777777" w:rsidR="00E144B7" w:rsidRDefault="00E144B7" w:rsidP="006A35B9">
      <w:pPr>
        <w:pStyle w:val="Odstavecseseznamem"/>
        <w:numPr>
          <w:ilvl w:val="0"/>
          <w:numId w:val="4"/>
        </w:numPr>
      </w:pPr>
      <w:r>
        <w:t xml:space="preserve">tichý rozhovor – 40 dB, </w:t>
      </w:r>
    </w:p>
    <w:p w14:paraId="397DA51A" w14:textId="77777777" w:rsidR="00E144B7" w:rsidRDefault="00E144B7" w:rsidP="006A35B9">
      <w:pPr>
        <w:pStyle w:val="Odstavecseseznamem"/>
        <w:numPr>
          <w:ilvl w:val="0"/>
          <w:numId w:val="4"/>
        </w:numPr>
      </w:pPr>
      <w:r>
        <w:t xml:space="preserve">běžný hovor – 50-60 dB, </w:t>
      </w:r>
    </w:p>
    <w:p w14:paraId="2433ADE3" w14:textId="277F6C31" w:rsidR="00E144B7" w:rsidRDefault="00E144B7" w:rsidP="006A35B9">
      <w:pPr>
        <w:pStyle w:val="Odstavecseseznamem"/>
        <w:numPr>
          <w:ilvl w:val="0"/>
          <w:numId w:val="4"/>
        </w:numPr>
      </w:pPr>
      <w:r>
        <w:t xml:space="preserve">hudba v klubu – 110 dB. </w:t>
      </w:r>
      <w:sdt>
        <w:sdtPr>
          <w:id w:val="-193768270"/>
          <w:citation/>
        </w:sdtPr>
        <w:sdtEndPr/>
        <w:sdtContent>
          <w:r>
            <w:fldChar w:fldCharType="begin"/>
          </w:r>
          <w:r>
            <w:instrText xml:space="preserve"> CITATION Sou05 \l 1029 </w:instrText>
          </w:r>
          <w:r>
            <w:fldChar w:fldCharType="separate"/>
          </w:r>
          <w:r w:rsidR="00A31278">
            <w:rPr>
              <w:noProof/>
            </w:rPr>
            <w:t>(Souralová, a další, 2005)</w:t>
          </w:r>
          <w:r>
            <w:fldChar w:fldCharType="end"/>
          </w:r>
        </w:sdtContent>
      </w:sdt>
    </w:p>
    <w:p w14:paraId="6DA2B654" w14:textId="77777777" w:rsidR="00E144B7" w:rsidRDefault="00E144B7" w:rsidP="00E144B7">
      <w:r>
        <w:lastRenderedPageBreak/>
        <w:t xml:space="preserve">Klasifikace stupňů sluchových poruch dle WHO: </w:t>
      </w:r>
    </w:p>
    <w:p w14:paraId="16399EB1" w14:textId="77777777" w:rsidR="00E144B7" w:rsidRPr="00953FC7" w:rsidRDefault="00E144B7" w:rsidP="00E144B7">
      <w:pPr>
        <w:pStyle w:val="Titulek"/>
        <w:ind w:firstLine="0"/>
        <w:rPr>
          <w:i w:val="0"/>
          <w:iCs w:val="0"/>
          <w:color w:val="auto"/>
          <w:sz w:val="24"/>
          <w:szCs w:val="24"/>
        </w:rPr>
      </w:pPr>
      <w:bookmarkStart w:id="7" w:name="_Toc45052241"/>
      <w:r w:rsidRPr="00953FC7">
        <w:rPr>
          <w:b/>
          <w:bCs/>
          <w:color w:val="auto"/>
          <w:sz w:val="24"/>
          <w:szCs w:val="24"/>
        </w:rPr>
        <w:t xml:space="preserve">Tabulka </w:t>
      </w:r>
      <w:r w:rsidRPr="00953FC7">
        <w:rPr>
          <w:b/>
          <w:bCs/>
          <w:color w:val="auto"/>
          <w:sz w:val="24"/>
          <w:szCs w:val="24"/>
        </w:rPr>
        <w:fldChar w:fldCharType="begin"/>
      </w:r>
      <w:r w:rsidRPr="00953FC7">
        <w:rPr>
          <w:b/>
          <w:bCs/>
          <w:color w:val="auto"/>
          <w:sz w:val="24"/>
          <w:szCs w:val="24"/>
        </w:rPr>
        <w:instrText xml:space="preserve"> SEQ Tabulka \* ARABIC </w:instrText>
      </w:r>
      <w:r w:rsidRPr="00953FC7">
        <w:rPr>
          <w:b/>
          <w:bCs/>
          <w:color w:val="auto"/>
          <w:sz w:val="24"/>
          <w:szCs w:val="24"/>
        </w:rPr>
        <w:fldChar w:fldCharType="separate"/>
      </w:r>
      <w:r w:rsidRPr="00953FC7">
        <w:rPr>
          <w:b/>
          <w:bCs/>
          <w:noProof/>
          <w:color w:val="auto"/>
          <w:sz w:val="24"/>
          <w:szCs w:val="24"/>
        </w:rPr>
        <w:t>1</w:t>
      </w:r>
      <w:r w:rsidRPr="00953FC7">
        <w:rPr>
          <w:b/>
          <w:bCs/>
          <w:color w:val="auto"/>
          <w:sz w:val="24"/>
          <w:szCs w:val="24"/>
        </w:rPr>
        <w:fldChar w:fldCharType="end"/>
      </w:r>
      <w:r w:rsidRPr="00953FC7">
        <w:rPr>
          <w:b/>
          <w:bCs/>
          <w:color w:val="auto"/>
          <w:sz w:val="24"/>
          <w:szCs w:val="24"/>
        </w:rPr>
        <w:t xml:space="preserve">: </w:t>
      </w:r>
      <w:r w:rsidRPr="00953FC7">
        <w:rPr>
          <w:color w:val="auto"/>
          <w:sz w:val="24"/>
          <w:szCs w:val="24"/>
        </w:rPr>
        <w:t>Stupeň sluchového postižení dle WHO</w:t>
      </w:r>
      <w:bookmarkEnd w:id="7"/>
    </w:p>
    <w:tbl>
      <w:tblPr>
        <w:tblStyle w:val="Mkatabulky"/>
        <w:tblpPr w:leftFromText="141" w:rightFromText="141" w:vertAnchor="text" w:horzAnchor="margin" w:tblpY="4"/>
        <w:tblW w:w="822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742"/>
        <w:gridCol w:w="2743"/>
        <w:gridCol w:w="2743"/>
      </w:tblGrid>
      <w:tr w:rsidR="00E144B7" w14:paraId="16BBDAA3" w14:textId="77777777" w:rsidTr="00DE0E1D">
        <w:trPr>
          <w:trHeight w:val="379"/>
        </w:trPr>
        <w:tc>
          <w:tcPr>
            <w:tcW w:w="2742" w:type="dxa"/>
            <w:shd w:val="clear" w:color="auto" w:fill="E7E6E6" w:themeFill="background2"/>
            <w:vAlign w:val="center"/>
          </w:tcPr>
          <w:p w14:paraId="3B89AE9D" w14:textId="77777777" w:rsidR="00E144B7" w:rsidRPr="00C8055C" w:rsidRDefault="00E144B7" w:rsidP="00DE0E1D">
            <w:pPr>
              <w:ind w:firstLine="0"/>
              <w:jc w:val="center"/>
              <w:rPr>
                <w:b/>
                <w:bCs/>
              </w:rPr>
            </w:pPr>
            <w:r w:rsidRPr="00C8055C">
              <w:rPr>
                <w:b/>
                <w:bCs/>
              </w:rPr>
              <w:t>Stupeň poškození</w:t>
            </w:r>
          </w:p>
        </w:tc>
        <w:tc>
          <w:tcPr>
            <w:tcW w:w="2743" w:type="dxa"/>
            <w:shd w:val="clear" w:color="auto" w:fill="E7E6E6" w:themeFill="background2"/>
            <w:vAlign w:val="center"/>
          </w:tcPr>
          <w:p w14:paraId="2BFC8D5C" w14:textId="77777777" w:rsidR="00E144B7" w:rsidRPr="00C8055C" w:rsidRDefault="00E144B7" w:rsidP="00DE0E1D">
            <w:pPr>
              <w:ind w:firstLine="0"/>
              <w:jc w:val="center"/>
              <w:rPr>
                <w:b/>
                <w:bCs/>
              </w:rPr>
            </w:pPr>
            <w:r w:rsidRPr="00C8055C">
              <w:rPr>
                <w:b/>
                <w:bCs/>
              </w:rPr>
              <w:t>Příslušná audiometrická ISO hodnota</w:t>
            </w:r>
          </w:p>
        </w:tc>
        <w:tc>
          <w:tcPr>
            <w:tcW w:w="2743" w:type="dxa"/>
            <w:shd w:val="clear" w:color="auto" w:fill="E7E6E6" w:themeFill="background2"/>
            <w:vAlign w:val="center"/>
          </w:tcPr>
          <w:p w14:paraId="12C7D179" w14:textId="77777777" w:rsidR="00E144B7" w:rsidRPr="00C8055C" w:rsidRDefault="00E144B7" w:rsidP="00DE0E1D">
            <w:pPr>
              <w:ind w:firstLine="0"/>
              <w:jc w:val="center"/>
              <w:rPr>
                <w:b/>
                <w:bCs/>
              </w:rPr>
            </w:pPr>
            <w:r w:rsidRPr="00C8055C">
              <w:rPr>
                <w:b/>
                <w:bCs/>
              </w:rPr>
              <w:t>Projevy</w:t>
            </w:r>
          </w:p>
        </w:tc>
      </w:tr>
      <w:tr w:rsidR="00E144B7" w14:paraId="05287082" w14:textId="77777777" w:rsidTr="00DE0E1D">
        <w:trPr>
          <w:trHeight w:val="379"/>
        </w:trPr>
        <w:tc>
          <w:tcPr>
            <w:tcW w:w="2742" w:type="dxa"/>
            <w:shd w:val="clear" w:color="auto" w:fill="E7E6E6" w:themeFill="background2"/>
            <w:vAlign w:val="center"/>
          </w:tcPr>
          <w:p w14:paraId="3FBF6439" w14:textId="77777777" w:rsidR="00E144B7" w:rsidRPr="00C8055C" w:rsidRDefault="00E144B7" w:rsidP="00DE0E1D">
            <w:pPr>
              <w:ind w:firstLine="0"/>
              <w:jc w:val="center"/>
              <w:rPr>
                <w:b/>
                <w:bCs/>
              </w:rPr>
            </w:pPr>
            <w:r w:rsidRPr="00C8055C">
              <w:rPr>
                <w:b/>
                <w:bCs/>
              </w:rPr>
              <w:t>0 – žádné poškození</w:t>
            </w:r>
          </w:p>
        </w:tc>
        <w:tc>
          <w:tcPr>
            <w:tcW w:w="2743" w:type="dxa"/>
            <w:vAlign w:val="center"/>
          </w:tcPr>
          <w:p w14:paraId="2C74C3B6" w14:textId="77777777" w:rsidR="00E144B7" w:rsidRPr="00C8055C" w:rsidRDefault="00E144B7" w:rsidP="00DE0E1D">
            <w:pPr>
              <w:ind w:firstLine="0"/>
              <w:jc w:val="center"/>
            </w:pPr>
            <w:r w:rsidRPr="00C8055C">
              <w:t>0–25 dB</w:t>
            </w:r>
          </w:p>
        </w:tc>
        <w:tc>
          <w:tcPr>
            <w:tcW w:w="2743" w:type="dxa"/>
            <w:vAlign w:val="center"/>
          </w:tcPr>
          <w:p w14:paraId="1684F144" w14:textId="77777777" w:rsidR="00E144B7" w:rsidRPr="00C8055C" w:rsidRDefault="00E144B7" w:rsidP="00DE0E1D">
            <w:pPr>
              <w:ind w:firstLine="0"/>
              <w:jc w:val="left"/>
            </w:pPr>
            <w:r w:rsidRPr="00C8055C">
              <w:t>Žádné nebo velmi lehké problémy se sluchem.</w:t>
            </w:r>
          </w:p>
        </w:tc>
      </w:tr>
      <w:tr w:rsidR="00E144B7" w14:paraId="6CFAA4EE" w14:textId="77777777" w:rsidTr="00DE0E1D">
        <w:trPr>
          <w:trHeight w:val="1135"/>
        </w:trPr>
        <w:tc>
          <w:tcPr>
            <w:tcW w:w="2742" w:type="dxa"/>
            <w:shd w:val="clear" w:color="auto" w:fill="E7E6E6" w:themeFill="background2"/>
            <w:vAlign w:val="center"/>
          </w:tcPr>
          <w:p w14:paraId="7B70E48B" w14:textId="77777777" w:rsidR="00E144B7" w:rsidRPr="00C8055C" w:rsidRDefault="00E144B7" w:rsidP="00DE0E1D">
            <w:pPr>
              <w:ind w:firstLine="0"/>
              <w:jc w:val="center"/>
              <w:rPr>
                <w:b/>
                <w:bCs/>
              </w:rPr>
            </w:pPr>
            <w:r w:rsidRPr="00C8055C">
              <w:rPr>
                <w:b/>
                <w:bCs/>
              </w:rPr>
              <w:t xml:space="preserve">1 – lehká </w:t>
            </w:r>
            <w:r>
              <w:rPr>
                <w:b/>
                <w:bCs/>
              </w:rPr>
              <w:t>porucha</w:t>
            </w:r>
          </w:p>
        </w:tc>
        <w:tc>
          <w:tcPr>
            <w:tcW w:w="2743" w:type="dxa"/>
            <w:vAlign w:val="center"/>
          </w:tcPr>
          <w:p w14:paraId="34FCA6FA" w14:textId="77777777" w:rsidR="00E144B7" w:rsidRPr="00C8055C" w:rsidRDefault="00E144B7" w:rsidP="00DE0E1D">
            <w:pPr>
              <w:jc w:val="center"/>
            </w:pPr>
            <w:r w:rsidRPr="00C8055C">
              <w:t>26–40 dB</w:t>
            </w:r>
          </w:p>
        </w:tc>
        <w:tc>
          <w:tcPr>
            <w:tcW w:w="2743" w:type="dxa"/>
            <w:vAlign w:val="center"/>
          </w:tcPr>
          <w:p w14:paraId="5B9E8FAC" w14:textId="77777777" w:rsidR="00E144B7" w:rsidRPr="00C8055C" w:rsidRDefault="00E144B7" w:rsidP="00DE0E1D">
            <w:pPr>
              <w:ind w:firstLine="0"/>
              <w:jc w:val="left"/>
            </w:pPr>
            <w:r w:rsidRPr="00C8055C">
              <w:t>Dítě s touto úrovní ztráty sluchu má problémy slyšet a porozumět tlumené řeči, řeči z dálky nebo řeči na pozadí hluku.</w:t>
            </w:r>
          </w:p>
        </w:tc>
      </w:tr>
      <w:tr w:rsidR="00E144B7" w14:paraId="49F91810" w14:textId="77777777" w:rsidTr="00DE0E1D">
        <w:trPr>
          <w:trHeight w:val="951"/>
        </w:trPr>
        <w:tc>
          <w:tcPr>
            <w:tcW w:w="2742" w:type="dxa"/>
            <w:shd w:val="clear" w:color="auto" w:fill="E7E6E6" w:themeFill="background2"/>
            <w:vAlign w:val="center"/>
          </w:tcPr>
          <w:p w14:paraId="66962A6E" w14:textId="77777777" w:rsidR="00E144B7" w:rsidRPr="00C8055C" w:rsidRDefault="00E144B7" w:rsidP="00DE0E1D">
            <w:pPr>
              <w:ind w:firstLine="0"/>
              <w:jc w:val="center"/>
              <w:rPr>
                <w:b/>
                <w:bCs/>
              </w:rPr>
            </w:pPr>
            <w:r w:rsidRPr="00C8055C">
              <w:rPr>
                <w:b/>
                <w:bCs/>
              </w:rPr>
              <w:t xml:space="preserve">2 – střední </w:t>
            </w:r>
            <w:r>
              <w:rPr>
                <w:b/>
                <w:bCs/>
              </w:rPr>
              <w:t>porucha</w:t>
            </w:r>
          </w:p>
        </w:tc>
        <w:tc>
          <w:tcPr>
            <w:tcW w:w="2743" w:type="dxa"/>
            <w:vAlign w:val="center"/>
          </w:tcPr>
          <w:p w14:paraId="29E6B46D" w14:textId="77777777" w:rsidR="00E144B7" w:rsidRPr="00C8055C" w:rsidRDefault="00E144B7" w:rsidP="00DE0E1D">
            <w:pPr>
              <w:ind w:firstLine="0"/>
              <w:jc w:val="center"/>
            </w:pPr>
            <w:r w:rsidRPr="00C8055C">
              <w:t>41–60 dB</w:t>
            </w:r>
          </w:p>
        </w:tc>
        <w:tc>
          <w:tcPr>
            <w:tcW w:w="2743" w:type="dxa"/>
            <w:vAlign w:val="center"/>
          </w:tcPr>
          <w:p w14:paraId="12A473BF" w14:textId="77777777" w:rsidR="00E144B7" w:rsidRPr="00C8055C" w:rsidRDefault="00E144B7" w:rsidP="00DE0E1D">
            <w:pPr>
              <w:ind w:firstLine="0"/>
              <w:jc w:val="left"/>
            </w:pPr>
            <w:r w:rsidRPr="00C8055C">
              <w:t>Pro dítě s touto úrovní ztráty sluchu je obtížné slyšet běžně hlasitou řeč, a to i v jeho těsné blízkosti.</w:t>
            </w:r>
          </w:p>
        </w:tc>
      </w:tr>
      <w:tr w:rsidR="00E144B7" w14:paraId="01290624" w14:textId="77777777" w:rsidTr="00DE0E1D">
        <w:trPr>
          <w:trHeight w:val="951"/>
        </w:trPr>
        <w:tc>
          <w:tcPr>
            <w:tcW w:w="2742" w:type="dxa"/>
            <w:shd w:val="clear" w:color="auto" w:fill="E7E6E6" w:themeFill="background2"/>
            <w:vAlign w:val="center"/>
          </w:tcPr>
          <w:p w14:paraId="741D080F" w14:textId="77777777" w:rsidR="00E144B7" w:rsidRPr="00C8055C" w:rsidRDefault="00E144B7" w:rsidP="00DE0E1D">
            <w:pPr>
              <w:ind w:firstLine="0"/>
              <w:jc w:val="center"/>
              <w:rPr>
                <w:b/>
                <w:bCs/>
              </w:rPr>
            </w:pPr>
            <w:r w:rsidRPr="00C8055C">
              <w:rPr>
                <w:b/>
                <w:bCs/>
              </w:rPr>
              <w:t>3 – těžká porucha</w:t>
            </w:r>
          </w:p>
        </w:tc>
        <w:tc>
          <w:tcPr>
            <w:tcW w:w="2743" w:type="dxa"/>
            <w:vAlign w:val="center"/>
          </w:tcPr>
          <w:p w14:paraId="18CB1705" w14:textId="77777777" w:rsidR="00E144B7" w:rsidRPr="00C8055C" w:rsidRDefault="00E144B7" w:rsidP="00DE0E1D">
            <w:pPr>
              <w:ind w:firstLine="0"/>
              <w:jc w:val="center"/>
            </w:pPr>
            <w:r w:rsidRPr="00C8055C">
              <w:t>61–80 dB</w:t>
            </w:r>
          </w:p>
        </w:tc>
        <w:tc>
          <w:tcPr>
            <w:tcW w:w="2743" w:type="dxa"/>
            <w:vAlign w:val="center"/>
          </w:tcPr>
          <w:p w14:paraId="423EE020" w14:textId="77777777" w:rsidR="00E144B7" w:rsidRPr="00C8055C" w:rsidRDefault="00E144B7" w:rsidP="00DE0E1D">
            <w:pPr>
              <w:ind w:firstLine="0"/>
              <w:jc w:val="left"/>
            </w:pPr>
            <w:r w:rsidRPr="00C8055C">
              <w:t>Dítě s touto úrovní ztráty sluchu slyší jen velmi hlasitou řeč nebo hlasité zvuky z prostředí, jako je siréna či třísknutí dveří.</w:t>
            </w:r>
          </w:p>
        </w:tc>
      </w:tr>
      <w:tr w:rsidR="00E144B7" w14:paraId="63C5745B" w14:textId="77777777" w:rsidTr="00DE0E1D">
        <w:trPr>
          <w:trHeight w:val="570"/>
        </w:trPr>
        <w:tc>
          <w:tcPr>
            <w:tcW w:w="2742" w:type="dxa"/>
            <w:shd w:val="clear" w:color="auto" w:fill="E7E6E6" w:themeFill="background2"/>
            <w:vAlign w:val="center"/>
          </w:tcPr>
          <w:p w14:paraId="1DDD56BE" w14:textId="77777777" w:rsidR="00E144B7" w:rsidRPr="00C8055C" w:rsidRDefault="00E144B7" w:rsidP="00DE0E1D">
            <w:pPr>
              <w:ind w:firstLine="0"/>
              <w:jc w:val="center"/>
              <w:rPr>
                <w:b/>
                <w:bCs/>
              </w:rPr>
            </w:pPr>
            <w:r w:rsidRPr="00C8055C">
              <w:rPr>
                <w:b/>
                <w:bCs/>
              </w:rPr>
              <w:t>4 – velmi těžká porucha včetně hluchoty</w:t>
            </w:r>
          </w:p>
        </w:tc>
        <w:tc>
          <w:tcPr>
            <w:tcW w:w="2743" w:type="dxa"/>
            <w:vAlign w:val="center"/>
          </w:tcPr>
          <w:p w14:paraId="4F556B53" w14:textId="77777777" w:rsidR="00E144B7" w:rsidRPr="00C8055C" w:rsidRDefault="00E144B7" w:rsidP="00DE0E1D">
            <w:pPr>
              <w:ind w:firstLine="0"/>
              <w:jc w:val="center"/>
            </w:pPr>
            <w:r w:rsidRPr="00C8055C">
              <w:t>81 dB a více</w:t>
            </w:r>
          </w:p>
        </w:tc>
        <w:tc>
          <w:tcPr>
            <w:tcW w:w="2743" w:type="dxa"/>
            <w:vAlign w:val="center"/>
          </w:tcPr>
          <w:p w14:paraId="1B032C41" w14:textId="77777777" w:rsidR="00E144B7" w:rsidRPr="00C8055C" w:rsidRDefault="00E144B7" w:rsidP="00DE0E1D">
            <w:pPr>
              <w:ind w:firstLine="0"/>
              <w:jc w:val="left"/>
            </w:pPr>
            <w:r w:rsidRPr="00C8055C">
              <w:t>Dítě s takovouto ztrátou sluchu vnímá hlasité zvuky pouze jako vibrace.</w:t>
            </w:r>
          </w:p>
        </w:tc>
      </w:tr>
    </w:tbl>
    <w:p w14:paraId="290DB07C" w14:textId="77777777" w:rsidR="00E144B7" w:rsidRPr="00A36ABE" w:rsidRDefault="00E144B7" w:rsidP="00E144B7">
      <w:pPr>
        <w:jc w:val="right"/>
      </w:pPr>
      <w:r>
        <w:t xml:space="preserve">Zdroj: vlastní zpracování podle: </w:t>
      </w:r>
      <w:hyperlink r:id="rId13" w:history="1">
        <w:r w:rsidRPr="00C8055C">
          <w:rPr>
            <w:rStyle w:val="Hypertextovodkaz"/>
            <w:color w:val="auto"/>
          </w:rPr>
          <w:t>https://www.who.int/</w:t>
        </w:r>
      </w:hyperlink>
    </w:p>
    <w:p w14:paraId="0D384E55" w14:textId="77777777" w:rsidR="00E144B7" w:rsidRDefault="00E144B7" w:rsidP="00E144B7">
      <w:pPr>
        <w:rPr>
          <w:b/>
          <w:bCs/>
          <w:u w:val="single"/>
        </w:rPr>
      </w:pPr>
      <w:r>
        <w:rPr>
          <w:b/>
          <w:bCs/>
          <w:u w:val="single"/>
        </w:rPr>
        <w:t xml:space="preserve">Podle místa vzniku sluchové poruchy: </w:t>
      </w:r>
    </w:p>
    <w:p w14:paraId="4421B8B8" w14:textId="0608BADB" w:rsidR="00E144B7" w:rsidRDefault="00E144B7" w:rsidP="00E144B7">
      <w:r>
        <w:t xml:space="preserve">Klasifikace sluchových poruch podle místa poškození sluchového orgánu je podstatná pro stanovení nejvhodnějšího způsobu případné léčby a rehabilitace. Podle místa patologického nálezu a místa vzniku sluchové poruchy nebo vady rozlišujeme </w:t>
      </w:r>
      <w:r w:rsidRPr="00C45442">
        <w:rPr>
          <w:b/>
          <w:bCs/>
        </w:rPr>
        <w:t>periferní</w:t>
      </w:r>
      <w:r>
        <w:t xml:space="preserve"> (převodní, percepční, smíšené) a </w:t>
      </w:r>
      <w:r w:rsidRPr="00C45442">
        <w:rPr>
          <w:b/>
          <w:bCs/>
        </w:rPr>
        <w:t>centrální</w:t>
      </w:r>
      <w:r>
        <w:t xml:space="preserve"> poruchy nebo vady. </w:t>
      </w:r>
      <w:sdt>
        <w:sdtPr>
          <w:id w:val="1441641371"/>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p>
    <w:p w14:paraId="5CB83A44" w14:textId="77777777" w:rsidR="00E144B7" w:rsidRDefault="00E144B7" w:rsidP="00E144B7">
      <w:r w:rsidRPr="00405FE8">
        <w:rPr>
          <w:i/>
          <w:iCs/>
          <w:u w:val="single"/>
        </w:rPr>
        <w:t xml:space="preserve">Periferní </w:t>
      </w:r>
      <w:r>
        <w:rPr>
          <w:i/>
          <w:iCs/>
          <w:u w:val="single"/>
        </w:rPr>
        <w:t>vady</w:t>
      </w:r>
    </w:p>
    <w:p w14:paraId="22A03139" w14:textId="649F30FF" w:rsidR="00E144B7" w:rsidRDefault="00E144B7" w:rsidP="006A35B9">
      <w:pPr>
        <w:pStyle w:val="Odstavecseseznamem"/>
        <w:numPr>
          <w:ilvl w:val="0"/>
          <w:numId w:val="5"/>
        </w:numPr>
      </w:pPr>
      <w:r>
        <w:t xml:space="preserve">Vznik </w:t>
      </w:r>
      <w:r w:rsidRPr="00405FE8">
        <w:rPr>
          <w:b/>
          <w:bCs/>
        </w:rPr>
        <w:t>převodních vad</w:t>
      </w:r>
      <w:r>
        <w:t xml:space="preserve"> nastává při organických a funkčních změnách převodního systému. Charakteristickým znakem těchto vad je porucha kvantity slyšení a nemohou dojít až k úplné hluchotě. </w:t>
      </w:r>
      <w:sdt>
        <w:sdtPr>
          <w:id w:val="381060930"/>
          <w:citation/>
        </w:sdtPr>
        <w:sdtEndPr/>
        <w:sdtContent>
          <w:r>
            <w:fldChar w:fldCharType="begin"/>
          </w:r>
          <w:r>
            <w:instrText xml:space="preserve"> CITATION Hlo95 \l 1029 </w:instrText>
          </w:r>
          <w:r>
            <w:fldChar w:fldCharType="separate"/>
          </w:r>
          <w:r w:rsidR="00A31278">
            <w:rPr>
              <w:noProof/>
            </w:rPr>
            <w:t>(Hložek, 1995)</w:t>
          </w:r>
          <w:r>
            <w:fldChar w:fldCharType="end"/>
          </w:r>
        </w:sdtContent>
      </w:sdt>
      <w:r>
        <w:t xml:space="preserve"> </w:t>
      </w:r>
    </w:p>
    <w:p w14:paraId="768D2E79" w14:textId="78656330" w:rsidR="00E144B7" w:rsidRDefault="00E144B7" w:rsidP="006A35B9">
      <w:pPr>
        <w:pStyle w:val="Odstavecseseznamem"/>
        <w:numPr>
          <w:ilvl w:val="0"/>
          <w:numId w:val="5"/>
        </w:numPr>
      </w:pPr>
      <w:r>
        <w:t xml:space="preserve">Narozdíl od převodních vad, </w:t>
      </w:r>
      <w:r w:rsidRPr="00405FE8">
        <w:rPr>
          <w:b/>
          <w:bCs/>
        </w:rPr>
        <w:t>percepční vady</w:t>
      </w:r>
      <w:r>
        <w:t xml:space="preserve"> jsou typické poruchou kvantity i kvality slyšení</w:t>
      </w:r>
      <w:r w:rsidRPr="00374CE1">
        <w:t xml:space="preserve"> </w:t>
      </w:r>
      <w:r>
        <w:t xml:space="preserve">a mohou vést k úplné hluchotě. </w:t>
      </w:r>
      <w:sdt>
        <w:sdtPr>
          <w:id w:val="-2137404356"/>
          <w:citation/>
        </w:sdtPr>
        <w:sdtEndPr/>
        <w:sdtContent>
          <w:r>
            <w:fldChar w:fldCharType="begin"/>
          </w:r>
          <w:r>
            <w:instrText xml:space="preserve"> CITATION Šla95 \l 1029 </w:instrText>
          </w:r>
          <w:r>
            <w:fldChar w:fldCharType="separate"/>
          </w:r>
          <w:r w:rsidR="00A31278">
            <w:rPr>
              <w:noProof/>
            </w:rPr>
            <w:t>(Šlapák, 1995)</w:t>
          </w:r>
          <w:r>
            <w:fldChar w:fldCharType="end"/>
          </w:r>
        </w:sdtContent>
      </w:sdt>
      <w:r>
        <w:t xml:space="preserve"> </w:t>
      </w:r>
    </w:p>
    <w:p w14:paraId="213CBED6" w14:textId="238E0678" w:rsidR="00E144B7" w:rsidRDefault="00E144B7" w:rsidP="006A35B9">
      <w:pPr>
        <w:pStyle w:val="Odstavecseseznamem"/>
        <w:numPr>
          <w:ilvl w:val="0"/>
          <w:numId w:val="5"/>
        </w:numPr>
      </w:pPr>
      <w:r>
        <w:t xml:space="preserve">Třetí z periferních poruch jsou </w:t>
      </w:r>
      <w:r w:rsidRPr="00405FE8">
        <w:rPr>
          <w:b/>
          <w:bCs/>
        </w:rPr>
        <w:t>poruchy smíšené</w:t>
      </w:r>
      <w:r>
        <w:t xml:space="preserve">, při kterých dochází ke kombinaci poruch převodních a percepčních. </w:t>
      </w:r>
      <w:sdt>
        <w:sdtPr>
          <w:id w:val="133611658"/>
          <w:citation/>
        </w:sdtPr>
        <w:sdtEndPr/>
        <w:sdtContent>
          <w:r>
            <w:fldChar w:fldCharType="begin"/>
          </w:r>
          <w:r>
            <w:instrText xml:space="preserve"> CITATION Hor11 \l 1029 </w:instrText>
          </w:r>
          <w:r>
            <w:fldChar w:fldCharType="separate"/>
          </w:r>
          <w:r w:rsidR="00A31278">
            <w:rPr>
              <w:noProof/>
            </w:rPr>
            <w:t>(Horáková, 2011)</w:t>
          </w:r>
          <w:r>
            <w:fldChar w:fldCharType="end"/>
          </w:r>
        </w:sdtContent>
      </w:sdt>
      <w:r>
        <w:t xml:space="preserve">  </w:t>
      </w:r>
    </w:p>
    <w:p w14:paraId="3271DA5B" w14:textId="77777777" w:rsidR="00E144B7" w:rsidRPr="00405FE8" w:rsidRDefault="00E144B7" w:rsidP="00E144B7">
      <w:r w:rsidRPr="00405FE8">
        <w:rPr>
          <w:i/>
          <w:iCs/>
          <w:u w:val="single"/>
        </w:rPr>
        <w:lastRenderedPageBreak/>
        <w:t xml:space="preserve">Centrální </w:t>
      </w:r>
      <w:r>
        <w:rPr>
          <w:i/>
          <w:iCs/>
          <w:u w:val="single"/>
        </w:rPr>
        <w:t>vady</w:t>
      </w:r>
      <w:r w:rsidRPr="00405FE8">
        <w:rPr>
          <w:i/>
          <w:iCs/>
          <w:u w:val="single"/>
        </w:rPr>
        <w:t xml:space="preserve"> </w:t>
      </w:r>
    </w:p>
    <w:p w14:paraId="54D29AE4" w14:textId="0C5A229F" w:rsidR="00E144B7" w:rsidRDefault="00E144B7" w:rsidP="006A35B9">
      <w:pPr>
        <w:pStyle w:val="Odstavecseseznamem"/>
        <w:numPr>
          <w:ilvl w:val="0"/>
          <w:numId w:val="6"/>
        </w:numPr>
      </w:pPr>
      <w:r>
        <w:t xml:space="preserve">Centrální vady mohou vzniknout z důvodu organické nebo funkční změny a jejich příznaky jsou různé. Tyto vady tvoří komplikované defekty způsobené různými procesy, které postihují podkorový a korový systém sluchových drah. </w:t>
      </w:r>
      <w:sdt>
        <w:sdtPr>
          <w:id w:val="-429887952"/>
          <w:citation/>
        </w:sdtPr>
        <w:sdtEndPr/>
        <w:sdtContent>
          <w:r>
            <w:fldChar w:fldCharType="begin"/>
          </w:r>
          <w:r>
            <w:instrText xml:space="preserve"> CITATION Šla95 \l 1029 </w:instrText>
          </w:r>
          <w:r>
            <w:fldChar w:fldCharType="separate"/>
          </w:r>
          <w:r w:rsidR="00A31278">
            <w:rPr>
              <w:noProof/>
            </w:rPr>
            <w:t>(Šlapák, 1995)</w:t>
          </w:r>
          <w:r>
            <w:fldChar w:fldCharType="end"/>
          </w:r>
        </w:sdtContent>
      </w:sdt>
      <w:r>
        <w:t xml:space="preserve">  </w:t>
      </w:r>
    </w:p>
    <w:p w14:paraId="2E8D01C2" w14:textId="77777777" w:rsidR="00E144B7" w:rsidRDefault="00E144B7" w:rsidP="00E144B7">
      <w:pPr>
        <w:rPr>
          <w:b/>
          <w:bCs/>
          <w:u w:val="single"/>
        </w:rPr>
      </w:pPr>
      <w:r>
        <w:rPr>
          <w:b/>
          <w:bCs/>
          <w:u w:val="single"/>
        </w:rPr>
        <w:t xml:space="preserve">Podle doby vzniku sluchové poruchy: </w:t>
      </w:r>
    </w:p>
    <w:p w14:paraId="72893CA6" w14:textId="082F8829" w:rsidR="00E144B7" w:rsidRDefault="00E144B7" w:rsidP="00E144B7">
      <w:r>
        <w:t xml:space="preserve">Z hlediska doby můžeme sluchové poruchy dělit na </w:t>
      </w:r>
      <w:r w:rsidRPr="00FF662C">
        <w:rPr>
          <w:b/>
          <w:bCs/>
        </w:rPr>
        <w:t>vrozené</w:t>
      </w:r>
      <w:r>
        <w:t xml:space="preserve"> a </w:t>
      </w:r>
      <w:r w:rsidRPr="00FF662C">
        <w:rPr>
          <w:b/>
          <w:bCs/>
        </w:rPr>
        <w:t>získané</w:t>
      </w:r>
      <w:r>
        <w:t xml:space="preserve">. </w:t>
      </w:r>
      <w:r w:rsidRPr="00FF662C">
        <w:t>Vrozené</w:t>
      </w:r>
      <w:r>
        <w:t xml:space="preserve"> poruchy vznikají na základě dědičnosti nebo v době nitroděložního vývoje dítěte a k získaným poruchám dochází až po narození. </w:t>
      </w:r>
      <w:sdt>
        <w:sdtPr>
          <w:id w:val="-1412239607"/>
          <w:citation/>
        </w:sdtPr>
        <w:sdtEndPr/>
        <w:sdtContent>
          <w:r>
            <w:fldChar w:fldCharType="begin"/>
          </w:r>
          <w:r>
            <w:instrText xml:space="preserve"> CITATION Lud061 \l 1029 </w:instrText>
          </w:r>
          <w:r>
            <w:fldChar w:fldCharType="separate"/>
          </w:r>
          <w:r w:rsidR="00A31278">
            <w:rPr>
              <w:noProof/>
            </w:rPr>
            <w:t>(Ludíková, a další, 2006)</w:t>
          </w:r>
          <w:r>
            <w:fldChar w:fldCharType="end"/>
          </w:r>
        </w:sdtContent>
      </w:sdt>
      <w:r>
        <w:t xml:space="preserve"> </w:t>
      </w:r>
    </w:p>
    <w:p w14:paraId="15E8AFF5" w14:textId="77777777" w:rsidR="00E144B7" w:rsidRDefault="00E144B7" w:rsidP="00E144B7">
      <w:r>
        <w:t xml:space="preserve">Dále se rozlišuje dělení podle období života člověka na </w:t>
      </w:r>
      <w:r w:rsidRPr="00FF662C">
        <w:rPr>
          <w:b/>
          <w:bCs/>
        </w:rPr>
        <w:t>prenatální, perinatální a postnatální</w:t>
      </w:r>
      <w:r>
        <w:rPr>
          <w:b/>
          <w:bCs/>
        </w:rPr>
        <w:t>:</w:t>
      </w:r>
      <w:r>
        <w:t xml:space="preserve"> </w:t>
      </w:r>
    </w:p>
    <w:p w14:paraId="1AB30307" w14:textId="77777777" w:rsidR="00E144B7" w:rsidRDefault="00E144B7" w:rsidP="006A35B9">
      <w:pPr>
        <w:pStyle w:val="Odstavecseseznamem"/>
        <w:numPr>
          <w:ilvl w:val="0"/>
          <w:numId w:val="6"/>
        </w:numPr>
      </w:pPr>
      <w:r>
        <w:t>V </w:t>
      </w:r>
      <w:r w:rsidRPr="002045AD">
        <w:rPr>
          <w:b/>
          <w:bCs/>
        </w:rPr>
        <w:t>prenatálním</w:t>
      </w:r>
      <w:r>
        <w:t xml:space="preserve"> období dochází k poruchám sluchu vzniklým ve fetálním období dítěte. Mezi nejčastější příčiny sluchových vad v tomto období patří různá onemocnění matky, např. </w:t>
      </w:r>
      <w:r w:rsidRPr="00FF662C">
        <w:t>zarděnky, spalničky, chřipka nebo toxoplazmóza.</w:t>
      </w:r>
      <w:r>
        <w:t xml:space="preserve"> Jednou z možných příčin mohou také být teratogenní účinky léků na plod. </w:t>
      </w:r>
    </w:p>
    <w:p w14:paraId="6087DFC9" w14:textId="77777777" w:rsidR="00E144B7" w:rsidRDefault="00E144B7" w:rsidP="006A35B9">
      <w:pPr>
        <w:pStyle w:val="Odstavecseseznamem"/>
        <w:numPr>
          <w:ilvl w:val="0"/>
          <w:numId w:val="6"/>
        </w:numPr>
      </w:pPr>
      <w:r>
        <w:t>Mezi příčiny vzniku sluchového postižení v </w:t>
      </w:r>
      <w:r w:rsidRPr="002045AD">
        <w:rPr>
          <w:b/>
          <w:bCs/>
        </w:rPr>
        <w:t>perinatálním</w:t>
      </w:r>
      <w:r>
        <w:t xml:space="preserve"> období lze zařadit poškození </w:t>
      </w:r>
      <w:r w:rsidRPr="00FF662C">
        <w:t>sluchového analyzátoru při porodu</w:t>
      </w:r>
      <w:r>
        <w:t>. Jde zde například o těžký porod s následným krvácením do mozku, lymfatických prostorů mozku a do okolí vnitřního ucha, o asfyxii u prodlouženého porodu či poškození sluchu u předčasně narozených dětí a další.</w:t>
      </w:r>
    </w:p>
    <w:p w14:paraId="57A0FD5B" w14:textId="6D0C9706" w:rsidR="00E144B7" w:rsidRDefault="00E144B7" w:rsidP="006A35B9">
      <w:pPr>
        <w:pStyle w:val="Odstavecseseznamem"/>
        <w:numPr>
          <w:ilvl w:val="0"/>
          <w:numId w:val="6"/>
        </w:numPr>
      </w:pPr>
      <w:r>
        <w:t>Sluchové vady v </w:t>
      </w:r>
      <w:r w:rsidRPr="002811CC">
        <w:rPr>
          <w:b/>
          <w:bCs/>
        </w:rPr>
        <w:t>postnatálním</w:t>
      </w:r>
      <w:r>
        <w:t xml:space="preserve"> období se vyskytují jako důsledky častých zánětů středního ucha, meningitidy nebo příušnic. Nebezpečí představují i rizikové skupiny léků, které mají ototoxické účinky, například některá antibiotika, diuretika, analgetika anebo antidepresiva. Mezi vedlejší účinky těchto léků patří: ušní šelesty, poruchy sluchu různého stupně, závratě, poruchy rovnováhy atd. </w:t>
      </w:r>
      <w:sdt>
        <w:sdtPr>
          <w:id w:val="807202791"/>
          <w:citation/>
        </w:sdtPr>
        <w:sdtEndPr/>
        <w:sdtContent>
          <w:r>
            <w:fldChar w:fldCharType="begin"/>
          </w:r>
          <w:r>
            <w:instrText xml:space="preserve"> CITATION Lud061 \l 1029 </w:instrText>
          </w:r>
          <w:r>
            <w:fldChar w:fldCharType="separate"/>
          </w:r>
          <w:r w:rsidR="00A31278">
            <w:rPr>
              <w:noProof/>
            </w:rPr>
            <w:t>(Ludíková, a další, 2006)</w:t>
          </w:r>
          <w:r>
            <w:fldChar w:fldCharType="end"/>
          </w:r>
        </w:sdtContent>
      </w:sdt>
    </w:p>
    <w:p w14:paraId="56247602" w14:textId="7AA191A0" w:rsidR="00E144B7" w:rsidRDefault="00E144B7" w:rsidP="00E144B7">
      <w:r>
        <w:t xml:space="preserve">Z pohledu speciální pedagogiky je nejpodstatnější členění sluchového postižení na </w:t>
      </w:r>
      <w:r w:rsidRPr="00FF662C">
        <w:rPr>
          <w:b/>
          <w:bCs/>
        </w:rPr>
        <w:t>prelingvální a postlingvální</w:t>
      </w:r>
      <w:r>
        <w:rPr>
          <w:b/>
          <w:bCs/>
        </w:rPr>
        <w:t>.</w:t>
      </w:r>
      <w:r>
        <w:t xml:space="preserve"> Prelingvální sluchové postižení je stav, kdy došlo k sluchovému postižení před ukončením základního vývoje řeči a jazyka. K ukončení tohoto vývoje obvykle dochází mezi čtvrtým až sedmým rokem věku. Tento stav neumožňuje nebo omezuje spontánní osvojení mluveného jazyka a následně i lidské řeči. Postlingvální sluchové postižení je naopak zapříčiněno sluchovými poruchami nebo vadami, které vznikly až po ukončení základního </w:t>
      </w:r>
      <w:r>
        <w:lastRenderedPageBreak/>
        <w:t xml:space="preserve">vývoje jazyka a řeči. </w:t>
      </w:r>
      <w:sdt>
        <w:sdtPr>
          <w:id w:val="-487871970"/>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r>
        <w:t xml:space="preserve"> </w:t>
      </w:r>
      <w:r w:rsidR="00F32C69">
        <w:t xml:space="preserve">Pro usnadnění života těchto osob existují technické a kompenzační pomůcky, které podrobněji rozebírám v následující podkapitole.    </w:t>
      </w:r>
      <w:r>
        <w:t xml:space="preserve"> </w:t>
      </w:r>
    </w:p>
    <w:p w14:paraId="4002599E" w14:textId="77777777" w:rsidR="008869F1" w:rsidRDefault="008869F1" w:rsidP="00F80D30">
      <w:pPr>
        <w:pStyle w:val="nadpis20"/>
        <w:rPr>
          <w:noProof/>
        </w:rPr>
      </w:pPr>
      <w:bookmarkStart w:id="8" w:name="_Toc45111789"/>
      <w:bookmarkStart w:id="9" w:name="_Toc58832480"/>
      <w:r>
        <w:rPr>
          <w:noProof/>
        </w:rPr>
        <w:t>Technické a kompenzační pomůcky pro osoby se sluchovým postižením</w:t>
      </w:r>
      <w:bookmarkEnd w:id="8"/>
      <w:bookmarkEnd w:id="9"/>
      <w:r>
        <w:rPr>
          <w:noProof/>
        </w:rPr>
        <w:t xml:space="preserve"> </w:t>
      </w:r>
    </w:p>
    <w:p w14:paraId="3534CFA7" w14:textId="014CAB06" w:rsidR="008869F1" w:rsidRDefault="008869F1" w:rsidP="008869F1">
      <w:r>
        <w:t>Technické kompenzační pomůcky pro osoby se sluchovým postižením umožňují kompenzovat sluchovou poruchu diagnostikovanou ve středním nebo vnějším uchu.</w:t>
      </w:r>
      <w:r w:rsidR="00382936">
        <w:t xml:space="preserve"> </w:t>
      </w:r>
      <w:r w:rsidR="00382936" w:rsidRPr="00382936">
        <w:t xml:space="preserve">Jak </w:t>
      </w:r>
      <w:r w:rsidR="00382936">
        <w:t>již bylo</w:t>
      </w:r>
      <w:r w:rsidR="00382936" w:rsidRPr="00382936">
        <w:t xml:space="preserve"> nast</w:t>
      </w:r>
      <w:r w:rsidR="00382936">
        <w:t>íněno</w:t>
      </w:r>
      <w:r w:rsidR="00382936" w:rsidRPr="00382936">
        <w:t xml:space="preserve"> v předcházejících kapitolách</w:t>
      </w:r>
      <w:r w:rsidR="00382936">
        <w:t>,</w:t>
      </w:r>
      <w:r w:rsidR="00382936" w:rsidRPr="00382936">
        <w:t xml:space="preserve"> výchova a vzdělávání sluchově postižených dětí je velice náročná</w:t>
      </w:r>
      <w:r w:rsidR="00382936">
        <w:t xml:space="preserve"> a v </w:t>
      </w:r>
      <w:r w:rsidR="00382936" w:rsidRPr="00382936">
        <w:t>mn</w:t>
      </w:r>
      <w:r w:rsidR="00382936">
        <w:t>oha případech</w:t>
      </w:r>
      <w:r w:rsidR="00382936" w:rsidRPr="00382936">
        <w:t xml:space="preserve"> vyučujícím pomáhají technické a kompenzační pomůcky.</w:t>
      </w:r>
      <w:r>
        <w:t xml:space="preserve"> </w:t>
      </w:r>
      <w:r w:rsidR="00D747D3">
        <w:t xml:space="preserve">V rámci svého výzkumu v této práci byly nejčastěji zmiňovány dotazovanými osobami níže zmíněné kompenzační a technické pomůcky, které pedagogům i </w:t>
      </w:r>
      <w:r w:rsidR="00250F73">
        <w:t xml:space="preserve">integrovaným </w:t>
      </w:r>
      <w:r w:rsidR="00D747D3">
        <w:t>žákům se sluchovým postižením usnadňují</w:t>
      </w:r>
      <w:r w:rsidR="00277072">
        <w:t xml:space="preserve"> výchovu a vzdělávání v běžných typech základních škol.</w:t>
      </w:r>
      <w:r w:rsidR="00D747D3">
        <w:t xml:space="preserve">  </w:t>
      </w:r>
    </w:p>
    <w:p w14:paraId="460EF78F" w14:textId="77777777" w:rsidR="008869F1" w:rsidRPr="00D747D3" w:rsidRDefault="008869F1" w:rsidP="00D747D3">
      <w:pPr>
        <w:rPr>
          <w:b/>
          <w:bCs/>
        </w:rPr>
      </w:pPr>
      <w:r w:rsidRPr="00D747D3">
        <w:rPr>
          <w:b/>
          <w:bCs/>
        </w:rPr>
        <w:t xml:space="preserve">Individuální zesilovače sluchu – sluchadla </w:t>
      </w:r>
    </w:p>
    <w:p w14:paraId="473C0423" w14:textId="77777777" w:rsidR="008869F1" w:rsidRDefault="008869F1" w:rsidP="008869F1">
      <w:r>
        <w:t xml:space="preserve">Sluchadla jsou jednou z nejznámějších a nejrozšířenější kompenzační pomůckou, jejichž účelem je účinnější přenos zvuku do vnitřního ucha. Tato pomůcka je ale určena pouze pro osoby se zachovanými zbytky sluchu a </w:t>
      </w:r>
      <w:r w:rsidRPr="00E075FA">
        <w:rPr>
          <w:b/>
          <w:bCs/>
        </w:rPr>
        <w:t>podle tvaru konstrukčního provedení</w:t>
      </w:r>
      <w:r>
        <w:t xml:space="preserve"> je dělíme následovně: </w:t>
      </w:r>
    </w:p>
    <w:p w14:paraId="64778EBA" w14:textId="77777777" w:rsidR="008869F1" w:rsidRPr="00E075FA" w:rsidRDefault="008869F1" w:rsidP="006A35B9">
      <w:pPr>
        <w:pStyle w:val="Odstavecseseznamem"/>
        <w:numPr>
          <w:ilvl w:val="0"/>
          <w:numId w:val="10"/>
        </w:numPr>
        <w:rPr>
          <w:b/>
          <w:bCs/>
        </w:rPr>
      </w:pPr>
      <w:r w:rsidRPr="00E075FA">
        <w:rPr>
          <w:b/>
          <w:bCs/>
        </w:rPr>
        <w:t>krabičková (kapesní),</w:t>
      </w:r>
    </w:p>
    <w:p w14:paraId="59AB5182" w14:textId="77777777" w:rsidR="008869F1" w:rsidRPr="00E075FA" w:rsidRDefault="008869F1" w:rsidP="006A35B9">
      <w:pPr>
        <w:pStyle w:val="Odstavecseseznamem"/>
        <w:numPr>
          <w:ilvl w:val="0"/>
          <w:numId w:val="10"/>
        </w:numPr>
        <w:rPr>
          <w:b/>
          <w:bCs/>
        </w:rPr>
      </w:pPr>
      <w:r w:rsidRPr="00E075FA">
        <w:rPr>
          <w:b/>
          <w:bCs/>
        </w:rPr>
        <w:t>brýlová,</w:t>
      </w:r>
    </w:p>
    <w:p w14:paraId="1C62BD33" w14:textId="77777777" w:rsidR="008869F1" w:rsidRPr="00E075FA" w:rsidRDefault="008869F1" w:rsidP="006A35B9">
      <w:pPr>
        <w:pStyle w:val="Odstavecseseznamem"/>
        <w:numPr>
          <w:ilvl w:val="0"/>
          <w:numId w:val="10"/>
        </w:numPr>
        <w:rPr>
          <w:b/>
          <w:bCs/>
        </w:rPr>
      </w:pPr>
      <w:r w:rsidRPr="00E075FA">
        <w:rPr>
          <w:b/>
          <w:bCs/>
        </w:rPr>
        <w:t xml:space="preserve">závěsná, </w:t>
      </w:r>
    </w:p>
    <w:p w14:paraId="13010042" w14:textId="77777777" w:rsidR="008869F1" w:rsidRPr="00E075FA" w:rsidRDefault="008869F1" w:rsidP="006A35B9">
      <w:pPr>
        <w:pStyle w:val="Odstavecseseznamem"/>
        <w:numPr>
          <w:ilvl w:val="0"/>
          <w:numId w:val="10"/>
        </w:numPr>
        <w:rPr>
          <w:b/>
          <w:bCs/>
        </w:rPr>
      </w:pPr>
      <w:r w:rsidRPr="00E075FA">
        <w:rPr>
          <w:b/>
          <w:bCs/>
        </w:rPr>
        <w:t xml:space="preserve">boltcová, </w:t>
      </w:r>
    </w:p>
    <w:p w14:paraId="28739655" w14:textId="77777777" w:rsidR="008869F1" w:rsidRPr="00E075FA" w:rsidRDefault="008869F1" w:rsidP="006A35B9">
      <w:pPr>
        <w:pStyle w:val="Odstavecseseznamem"/>
        <w:numPr>
          <w:ilvl w:val="0"/>
          <w:numId w:val="10"/>
        </w:numPr>
        <w:rPr>
          <w:b/>
          <w:bCs/>
        </w:rPr>
      </w:pPr>
      <w:r w:rsidRPr="00E075FA">
        <w:rPr>
          <w:b/>
          <w:bCs/>
        </w:rPr>
        <w:t>zvukovodová,</w:t>
      </w:r>
    </w:p>
    <w:p w14:paraId="755AF0C0" w14:textId="3E4BC1BF" w:rsidR="008869F1" w:rsidRDefault="008869F1" w:rsidP="006A35B9">
      <w:pPr>
        <w:pStyle w:val="Odstavecseseznamem"/>
        <w:numPr>
          <w:ilvl w:val="0"/>
          <w:numId w:val="10"/>
        </w:numPr>
      </w:pPr>
      <w:r w:rsidRPr="00E075FA">
        <w:rPr>
          <w:b/>
          <w:bCs/>
        </w:rPr>
        <w:t>kanálová.</w:t>
      </w:r>
      <w:r>
        <w:t xml:space="preserve"> </w:t>
      </w:r>
      <w:sdt>
        <w:sdtPr>
          <w:id w:val="-236709573"/>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p>
    <w:p w14:paraId="3CD2E698" w14:textId="77777777" w:rsidR="008869F1" w:rsidRDefault="008869F1" w:rsidP="008869F1">
      <w:r>
        <w:t xml:space="preserve">Můžeme je ovšem dělit i podle způsobu zpracování signálu na </w:t>
      </w:r>
      <w:r w:rsidRPr="00E075FA">
        <w:rPr>
          <w:b/>
          <w:bCs/>
        </w:rPr>
        <w:t>analogová a digitální</w:t>
      </w:r>
      <w:r>
        <w:t xml:space="preserve">.  </w:t>
      </w:r>
    </w:p>
    <w:p w14:paraId="01E51DFA" w14:textId="77777777" w:rsidR="008869F1" w:rsidRPr="00D747D3" w:rsidRDefault="008869F1" w:rsidP="00D747D3">
      <w:pPr>
        <w:rPr>
          <w:b/>
          <w:bCs/>
        </w:rPr>
      </w:pPr>
      <w:r w:rsidRPr="00D747D3">
        <w:rPr>
          <w:b/>
          <w:bCs/>
        </w:rPr>
        <w:t xml:space="preserve">Kochleární implantát </w:t>
      </w:r>
    </w:p>
    <w:p w14:paraId="4DBBC19B" w14:textId="0B64828A" w:rsidR="008869F1" w:rsidRDefault="008869F1" w:rsidP="008869F1">
      <w:r>
        <w:t>Další velmi známou pomůckou je kochleární implantát, který je v dnešní době čím dál častější a má jej stále více a více dětí a dospělých. Na rozdíl od sluchadel je kochleární implantát určen pro jedince zcela hluché nebo jedince s prakticky nevyužitelnými zbytky sluchu. Je založen na principu elektrické stimulace zachovaných vláken sluchového nervu, imitující funkci poškozené kochley.</w:t>
      </w:r>
      <w:sdt>
        <w:sdtPr>
          <w:id w:val="1677079291"/>
          <w:citation/>
        </w:sdtPr>
        <w:sdtEndPr/>
        <w:sdtContent>
          <w:r>
            <w:fldChar w:fldCharType="begin"/>
          </w:r>
          <w:r>
            <w:instrText xml:space="preserve"> CITATION Val14 \l 1029 </w:instrText>
          </w:r>
          <w:r>
            <w:fldChar w:fldCharType="separate"/>
          </w:r>
          <w:r w:rsidR="00A31278">
            <w:rPr>
              <w:noProof/>
            </w:rPr>
            <w:t xml:space="preserve"> (Valenta, a další, 2014)</w:t>
          </w:r>
          <w:r>
            <w:fldChar w:fldCharType="end"/>
          </w:r>
        </w:sdtContent>
      </w:sdt>
    </w:p>
    <w:p w14:paraId="36FF4395" w14:textId="77777777" w:rsidR="008869F1" w:rsidRPr="00D747D3" w:rsidRDefault="008869F1" w:rsidP="00D747D3">
      <w:pPr>
        <w:rPr>
          <w:b/>
          <w:bCs/>
        </w:rPr>
      </w:pPr>
      <w:r w:rsidRPr="00D747D3">
        <w:rPr>
          <w:b/>
          <w:bCs/>
        </w:rPr>
        <w:lastRenderedPageBreak/>
        <w:t xml:space="preserve">Kompenzační pomůcky pro běžné užívání </w:t>
      </w:r>
    </w:p>
    <w:p w14:paraId="79D087AA" w14:textId="23DAE494" w:rsidR="008869F1" w:rsidRPr="00D91989" w:rsidRDefault="008869F1" w:rsidP="008869F1">
      <w:r>
        <w:t xml:space="preserve">Existuje řada kompenzačních pomůcek, které jsou určeny k usnadnění běžného života osob se sluchovým postižení ve slyšící společnosti. Jedná se o různé pomůcky, které informují o přítomném zvuku prostřednictvím vibrací, světelných signálů a proudu zvuku. Uvést můžeme například světelné a vibrační budíky, signalizátory domovního zvonku nebo signalizace zvonění telefonu. Patří mezi ně i různé zesilovače televizních a rozhlasových pořadů, teletext, otevřené i skryté titulky v televizi nebo zesílené a psací telefony a především počítače. </w:t>
      </w:r>
      <w:sdt>
        <w:sdtPr>
          <w:id w:val="-1719115428"/>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r>
        <w:t xml:space="preserve">  </w:t>
      </w:r>
    </w:p>
    <w:p w14:paraId="4FF16B1C" w14:textId="77777777" w:rsidR="008869F1" w:rsidRPr="00D747D3" w:rsidRDefault="008869F1" w:rsidP="00D747D3">
      <w:pPr>
        <w:rPr>
          <w:b/>
          <w:bCs/>
        </w:rPr>
      </w:pPr>
      <w:r w:rsidRPr="00D747D3">
        <w:rPr>
          <w:b/>
          <w:bCs/>
        </w:rPr>
        <w:t>Technické pomůcky v edukaci sluchově postižených</w:t>
      </w:r>
    </w:p>
    <w:p w14:paraId="36AD6691" w14:textId="259E6D5A" w:rsidR="008869F1" w:rsidRDefault="008869F1" w:rsidP="008869F1">
      <w:r>
        <w:t xml:space="preserve">Jako příklady technických pomůcek využívaných při edukačním procesu můžeme uvést kolektivní zesilovací aparatury nebo pojítka. </w:t>
      </w:r>
      <w:sdt>
        <w:sdtPr>
          <w:id w:val="-1224754010"/>
          <w:citation/>
        </w:sdtPr>
        <w:sdtEndPr/>
        <w:sdtContent>
          <w:r>
            <w:fldChar w:fldCharType="begin"/>
          </w:r>
          <w:r>
            <w:instrText xml:space="preserve"> CITATION Sou05 \l 1029 </w:instrText>
          </w:r>
          <w:r>
            <w:fldChar w:fldCharType="separate"/>
          </w:r>
          <w:r w:rsidR="00A31278">
            <w:rPr>
              <w:noProof/>
            </w:rPr>
            <w:t>(Souralová, a další, 2005)</w:t>
          </w:r>
          <w:r>
            <w:fldChar w:fldCharType="end"/>
          </w:r>
        </w:sdtContent>
      </w:sdt>
      <w:r>
        <w:t xml:space="preserve"> V praxi jsou i často využívány mikrofony pro pedagogy.</w:t>
      </w:r>
    </w:p>
    <w:p w14:paraId="2C02514F" w14:textId="2214B7E3" w:rsidR="00D91989" w:rsidRPr="00E075FA" w:rsidRDefault="00D91989" w:rsidP="00F73483">
      <w:pPr>
        <w:sectPr w:rsidR="00D91989" w:rsidRPr="00E075FA" w:rsidSect="00573ED9">
          <w:footerReference w:type="default" r:id="rId14"/>
          <w:pgSz w:w="11906" w:h="16838" w:code="9"/>
          <w:pgMar w:top="1418" w:right="1134" w:bottom="1418" w:left="1701" w:header="709" w:footer="709" w:gutter="0"/>
          <w:pgNumType w:start="3"/>
          <w:cols w:space="708"/>
          <w:docGrid w:linePitch="360"/>
        </w:sectPr>
      </w:pPr>
    </w:p>
    <w:p w14:paraId="68B627B1" w14:textId="1B8EE6DF" w:rsidR="007206A8" w:rsidRDefault="00973740" w:rsidP="009A623D">
      <w:pPr>
        <w:pStyle w:val="Nadpis1"/>
        <w:numPr>
          <w:ilvl w:val="0"/>
          <w:numId w:val="1"/>
        </w:numPr>
      </w:pPr>
      <w:bookmarkStart w:id="10" w:name="_Hlk45183864"/>
      <w:bookmarkStart w:id="11" w:name="_Toc58832481"/>
      <w:r>
        <w:lastRenderedPageBreak/>
        <w:t>Vzdělávání a i</w:t>
      </w:r>
      <w:r w:rsidR="00E852F8">
        <w:t>ntegr</w:t>
      </w:r>
      <w:r w:rsidR="00E5650E">
        <w:t xml:space="preserve">ace </w:t>
      </w:r>
      <w:r w:rsidR="00C51F2C">
        <w:t>osob</w:t>
      </w:r>
      <w:r w:rsidR="00E852F8">
        <w:t xml:space="preserve"> se sluchovým postižením</w:t>
      </w:r>
      <w:bookmarkEnd w:id="11"/>
      <w:r w:rsidR="007206A8">
        <w:t xml:space="preserve"> </w:t>
      </w:r>
    </w:p>
    <w:bookmarkEnd w:id="10"/>
    <w:p w14:paraId="330A8F45" w14:textId="1863C23E" w:rsidR="00ED6F9A" w:rsidRDefault="00F22C1F" w:rsidP="00ED6F9A">
      <w:r>
        <w:t>Právo na vzdělání je jedním ze základních lidských práv a významným ukazatelem vyspělosti současné společnosti</w:t>
      </w:r>
      <w:r w:rsidR="00BB491A">
        <w:t>.</w:t>
      </w:r>
      <w:sdt>
        <w:sdtPr>
          <w:id w:val="2128744046"/>
          <w:citation/>
        </w:sdtPr>
        <w:sdtEndPr/>
        <w:sdtContent>
          <w:r>
            <w:fldChar w:fldCharType="begin"/>
          </w:r>
          <w:r>
            <w:instrText xml:space="preserve"> CITATION Šme17 \l 1029 </w:instrText>
          </w:r>
          <w:r>
            <w:fldChar w:fldCharType="separate"/>
          </w:r>
          <w:r w:rsidR="00A31278">
            <w:rPr>
              <w:noProof/>
            </w:rPr>
            <w:t xml:space="preserve"> (Šmelová, a další, 2017)</w:t>
          </w:r>
          <w:r>
            <w:fldChar w:fldCharType="end"/>
          </w:r>
        </w:sdtContent>
      </w:sdt>
      <w:r>
        <w:t xml:space="preserve"> </w:t>
      </w:r>
      <w:r w:rsidR="004D42A7">
        <w:t xml:space="preserve">Hlavním cílem výchovně-vzdělávací péče o osoby se sluchovým postižením je maximální rozvoj všech stránek osobnosti jedinců se sluchovým postižením a jejich úspěšná socializace. V ČR je výchovně-vzdělávací péče zajištěna soustavou specializovaných škol, školských zařízení pro sluchově postižené nebo v rámci integrovaného vzdělávání. </w:t>
      </w:r>
      <w:sdt>
        <w:sdtPr>
          <w:id w:val="-648368717"/>
          <w:citation/>
        </w:sdtPr>
        <w:sdtEndPr/>
        <w:sdtContent>
          <w:r w:rsidR="004D42A7">
            <w:fldChar w:fldCharType="begin"/>
          </w:r>
          <w:r w:rsidR="004D42A7">
            <w:instrText xml:space="preserve"> CITATION Val14 \l 1029 </w:instrText>
          </w:r>
          <w:r w:rsidR="004D42A7">
            <w:fldChar w:fldCharType="separate"/>
          </w:r>
          <w:r w:rsidR="00A31278">
            <w:rPr>
              <w:noProof/>
            </w:rPr>
            <w:t>(Valenta, a další, 2014)</w:t>
          </w:r>
          <w:r w:rsidR="004D42A7">
            <w:fldChar w:fldCharType="end"/>
          </w:r>
        </w:sdtContent>
      </w:sdt>
      <w:r w:rsidR="004D42A7">
        <w:t xml:space="preserve"> </w:t>
      </w:r>
      <w:r w:rsidR="008A2314">
        <w:t xml:space="preserve">Cílem komplexní výchovy vzdělávací péče o sluchově postižené je maximální rozvoj všech stránek osobnosti jedinců se sluchovým postižením a jejich úspěšná socializace. </w:t>
      </w:r>
      <w:sdt>
        <w:sdtPr>
          <w:id w:val="1032838834"/>
          <w:citation/>
        </w:sdtPr>
        <w:sdtEndPr/>
        <w:sdtContent>
          <w:r w:rsidR="008A2314">
            <w:fldChar w:fldCharType="begin"/>
          </w:r>
          <w:r w:rsidR="008A2314">
            <w:instrText xml:space="preserve">CITATION Vzd20 \l 1029 </w:instrText>
          </w:r>
          <w:r w:rsidR="008A2314">
            <w:fldChar w:fldCharType="separate"/>
          </w:r>
          <w:r w:rsidR="00A31278">
            <w:rPr>
              <w:noProof/>
            </w:rPr>
            <w:t>(Horváthová, 2020)</w:t>
          </w:r>
          <w:r w:rsidR="008A2314">
            <w:fldChar w:fldCharType="end"/>
          </w:r>
        </w:sdtContent>
      </w:sdt>
      <w:r w:rsidR="00640A76">
        <w:t xml:space="preserve"> Cíl mé práce se na tuto oblast života osob se sluchovým </w:t>
      </w:r>
      <w:r w:rsidR="00023342">
        <w:t xml:space="preserve">postižením </w:t>
      </w:r>
      <w:r w:rsidR="00640A76">
        <w:t>zaměřuje</w:t>
      </w:r>
      <w:r w:rsidR="00023342">
        <w:t>,</w:t>
      </w:r>
      <w:r w:rsidR="00640A76">
        <w:t xml:space="preserve"> a proto jej dále rozeberu v následujících podkapitolách. </w:t>
      </w:r>
    </w:p>
    <w:p w14:paraId="4BBA12A7" w14:textId="1C001B8A" w:rsidR="004B31CC" w:rsidRDefault="00C51F2C" w:rsidP="00C44F6E">
      <w:pPr>
        <w:pStyle w:val="nadpis20"/>
      </w:pPr>
      <w:bookmarkStart w:id="12" w:name="_Toc58832482"/>
      <w:r>
        <w:t>Vzdělávání osob se sluchovým postižením</w:t>
      </w:r>
      <w:bookmarkEnd w:id="12"/>
    </w:p>
    <w:p w14:paraId="5639AE08" w14:textId="5D0D3E40" w:rsidR="008E3E66" w:rsidRDefault="00E62DCF" w:rsidP="00633F75">
      <w:r>
        <w:t xml:space="preserve">Osoby se sluchovým postižením se mohou vzdělávat v mateřských školách pro sluchově postižené, v základních školách pro sluchově postižené, na středních školách pro sluchově postižené a na školách vysokých anebo v rámci inkluzivního vzdělávání na běžných typech škol. Výchovu a vzdělávání žáků se sluchovým postižením zabezpečuje školský zákon č.561/2004 Sb., </w:t>
      </w:r>
      <w:r w:rsidR="00445869">
        <w:t>V</w:t>
      </w:r>
      <w:r w:rsidR="00973DF1">
        <w:t>yhláška</w:t>
      </w:r>
      <w:r w:rsidR="00973DF1" w:rsidRPr="00B40A2B">
        <w:t xml:space="preserve"> </w:t>
      </w:r>
      <w:r w:rsidR="00973DF1">
        <w:t>č</w:t>
      </w:r>
      <w:r w:rsidR="00973DF1" w:rsidRPr="00B40A2B">
        <w:t xml:space="preserve">. 27/2016 </w:t>
      </w:r>
      <w:r w:rsidR="00973DF1">
        <w:t>Sb</w:t>
      </w:r>
      <w:r w:rsidR="00973DF1" w:rsidRPr="00B40A2B">
        <w:t xml:space="preserve">., O </w:t>
      </w:r>
      <w:r w:rsidR="00973DF1">
        <w:t>vzdělávání žáků se speciálními vzdělávacími potřebami a žáků nadaných.</w:t>
      </w:r>
      <w:r w:rsidR="000A3413">
        <w:t xml:space="preserve"> Tato změna přinesla v inkluzi právo na tlumočníka a český jazyk je vyučován jako cizí jazyk.  </w:t>
      </w:r>
    </w:p>
    <w:p w14:paraId="3A1D9ECC" w14:textId="66E688C3" w:rsidR="00DC20AB" w:rsidRDefault="00DC20AB" w:rsidP="00633F75">
      <w:r>
        <w:t>Vzdělávání žáků se speciálními vzdělávacími potřebami vyžaduje odbornou připravenost pedagogických pracovníků, podnětné a vstřícné školní prostředí, které za přispění všech podpůrných opatření umožňuje žákům rozvíjení jejich vnitřního potenciálu, směřuje je k celoživotnímu učení, k odpovídajícímu pracovnímu uplatnění, a tím podporuje jejich sociální integraci</w:t>
      </w:r>
      <w:r w:rsidR="00CC795D">
        <w:t>.</w:t>
      </w:r>
    </w:p>
    <w:p w14:paraId="3C7712D2" w14:textId="2EB548F4" w:rsidR="00A524C0" w:rsidRDefault="00667696" w:rsidP="00E674B7">
      <w:r>
        <w:t xml:space="preserve">Podstatným rozdílem při vzdělávání sluchově postižených osob je, zda se jedná o osoby s vrozeným či získaným sluchovým postižením. U velmi výrazných omezeních či naprosté absenci sluchových vjemů v raném dětství dochází k jistému deficitu ve vývoji myšlení a řeči. Dochází k zhoršení porozumění pojmů a souvislostí, schopnosti abstrakce, zvládání logických operací a nevytváří se vnitřní řeč. V souvislosti s tímto dochází k narušení vnímání osobní identity člověka včetně jeho sebepojetí. Toto všechno jsou důvody, proč je tak nutné intenzivně rozvíjet všechny možné náhradní způsoby komunikace interpersonální i obecně sociální. </w:t>
      </w:r>
      <w:sdt>
        <w:sdtPr>
          <w:id w:val="1217393964"/>
          <w:citation/>
        </w:sdtPr>
        <w:sdtEndPr/>
        <w:sdtContent>
          <w:r>
            <w:fldChar w:fldCharType="begin"/>
          </w:r>
          <w:r>
            <w:instrText xml:space="preserve"> CITATION Slo161 \l 1029 </w:instrText>
          </w:r>
          <w:r>
            <w:fldChar w:fldCharType="separate"/>
          </w:r>
          <w:r w:rsidR="00A31278">
            <w:rPr>
              <w:noProof/>
            </w:rPr>
            <w:t>(Slowík, 2016)</w:t>
          </w:r>
          <w:r>
            <w:fldChar w:fldCharType="end"/>
          </w:r>
        </w:sdtContent>
      </w:sdt>
      <w:r>
        <w:t xml:space="preserve"> </w:t>
      </w:r>
      <w:r w:rsidR="00A524C0">
        <w:t xml:space="preserve">Od 16.století až do současnosti je výchovně-vzdělávací péče o sluchově </w:t>
      </w:r>
      <w:r w:rsidR="00A524C0">
        <w:lastRenderedPageBreak/>
        <w:t xml:space="preserve">postižené typická stálý hledáním efektivního edukačního přístupu. </w:t>
      </w:r>
      <w:sdt>
        <w:sdtPr>
          <w:id w:val="50208804"/>
          <w:citation/>
        </w:sdtPr>
        <w:sdtEndPr/>
        <w:sdtContent>
          <w:r w:rsidR="00A524C0">
            <w:fldChar w:fldCharType="begin"/>
          </w:r>
          <w:r w:rsidR="00A524C0">
            <w:instrText xml:space="preserve"> CITATION Lud061 \l 1029 </w:instrText>
          </w:r>
          <w:r w:rsidR="00A524C0">
            <w:fldChar w:fldCharType="separate"/>
          </w:r>
          <w:r w:rsidR="00A31278">
            <w:rPr>
              <w:noProof/>
            </w:rPr>
            <w:t>(Ludíková, a další, 2006)</w:t>
          </w:r>
          <w:r w:rsidR="00A524C0">
            <w:fldChar w:fldCharType="end"/>
          </w:r>
        </w:sdtContent>
      </w:sdt>
      <w:r w:rsidR="00E674B7">
        <w:t xml:space="preserve"> Proto považuji za velmi důležité </w:t>
      </w:r>
      <w:r w:rsidR="00E674B7" w:rsidRPr="00E674B7">
        <w:t>zmínit</w:t>
      </w:r>
      <w:r w:rsidR="00E674B7">
        <w:t xml:space="preserve"> f</w:t>
      </w:r>
      <w:r w:rsidR="00E144B7">
        <w:t>ormy k</w:t>
      </w:r>
      <w:r w:rsidR="00A524C0">
        <w:t>omunikace osob se sluchovým postižením</w:t>
      </w:r>
      <w:r w:rsidR="00E674B7">
        <w:t xml:space="preserve">. </w:t>
      </w:r>
      <w:r w:rsidR="00A524C0">
        <w:t xml:space="preserve">Z pohledu teorie lze komunikaci chápat jako: </w:t>
      </w:r>
      <w:r w:rsidR="00A524C0" w:rsidRPr="00DC4772">
        <w:rPr>
          <w:i/>
          <w:iCs/>
        </w:rPr>
        <w:t>„sociální interakci, v užším smyslu jako jazykové jednání. Společným jmenovatelem je zájem o zdroj informací, mluvčího, způsob přenosu informace i její přijetí adresátem. Předpokladem úspěšné komunikace je existence komunikační kompetence.“</w:t>
      </w:r>
      <w:r w:rsidR="00A524C0">
        <w:t xml:space="preserve"> </w:t>
      </w:r>
      <w:sdt>
        <w:sdtPr>
          <w:id w:val="-1652208600"/>
          <w:citation/>
        </w:sdtPr>
        <w:sdtEndPr/>
        <w:sdtContent>
          <w:r w:rsidR="00E93D27">
            <w:fldChar w:fldCharType="begin"/>
          </w:r>
          <w:r w:rsidR="00E93D27">
            <w:instrText xml:space="preserve"> CITATION Lan \l 1029 </w:instrText>
          </w:r>
          <w:r w:rsidR="00E93D27">
            <w:fldChar w:fldCharType="separate"/>
          </w:r>
          <w:r w:rsidR="00A31278">
            <w:rPr>
              <w:noProof/>
            </w:rPr>
            <w:t>(Langer, a další)</w:t>
          </w:r>
          <w:r w:rsidR="00E93D27">
            <w:fldChar w:fldCharType="end"/>
          </w:r>
        </w:sdtContent>
      </w:sdt>
    </w:p>
    <w:p w14:paraId="3F19E1F9" w14:textId="7162F692" w:rsidR="00A524C0" w:rsidRDefault="00A524C0" w:rsidP="00A524C0">
      <w:r>
        <w:t xml:space="preserve">Nástrojem komunikace je mimo jiné řeč a jejími prostředky mohou být jazyky mluvené nebo znakové. Majoritní slyšící společnost využívá národní jazyk (v ČR je to český jazyk), který je přenášen hlavně formou mluvené řeči a méně používanou psanou podobou jazyka. Oproti majoritní slyšící společnosti, osoby sluchově postižené využívají jako jazyk a komunikační prostředek národní znakové jazyky. </w:t>
      </w:r>
      <w:sdt>
        <w:sdtPr>
          <w:id w:val="-1571504388"/>
          <w:citation/>
        </w:sdtPr>
        <w:sdtEndPr/>
        <w:sdtContent>
          <w:r>
            <w:fldChar w:fldCharType="begin"/>
          </w:r>
          <w:r>
            <w:instrText xml:space="preserve"> CITATION Sou05 \l 1029 </w:instrText>
          </w:r>
          <w:r>
            <w:fldChar w:fldCharType="separate"/>
          </w:r>
          <w:r w:rsidR="00A31278">
            <w:rPr>
              <w:noProof/>
            </w:rPr>
            <w:t>(Souralová, a další, 2005)</w:t>
          </w:r>
          <w:r>
            <w:fldChar w:fldCharType="end"/>
          </w:r>
        </w:sdtContent>
      </w:sdt>
      <w:r>
        <w:t xml:space="preserve"> Laickou představou je, že i když čtení a psaní není přímo vázáno na využití sluchu, není vždy ve všech případech možné tuto písemnou podobu jazyka použít pro komunikaci s nimi. Komunikace osob se sluchovým postižením s majoritní slyšící společností je jedním z největších komplikací pro osoby se sluchovým postižením. K navázání zrakové pozornosti sluchově postiženého se může využít několik technik a jejich vhodný výběr závisí na okolnostech situace a prostřední ve kterém se právě nachází. Mezi tyto techniky patří zvuk, dotyk, prostřednictvím jiné osoby, vibrace, pohyb nebo světlo. </w:t>
      </w:r>
      <w:sdt>
        <w:sdtPr>
          <w:id w:val="721795508"/>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r>
        <w:t xml:space="preserve"> Podstatné je </w:t>
      </w:r>
      <w:r w:rsidRPr="00D5761B">
        <w:rPr>
          <w:b/>
          <w:bCs/>
        </w:rPr>
        <w:t>vždy respektovat jejich právo na svobodnou volbu preferovaného způsobu komunikace</w:t>
      </w:r>
      <w:r>
        <w:t xml:space="preserve">. </w:t>
      </w:r>
      <w:sdt>
        <w:sdtPr>
          <w:id w:val="-1640572843"/>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r>
        <w:t xml:space="preserve"> </w:t>
      </w:r>
    </w:p>
    <w:p w14:paraId="5EFEE592" w14:textId="480B6C9A" w:rsidR="00A524C0" w:rsidRDefault="00A524C0" w:rsidP="00A524C0">
      <w:r>
        <w:t xml:space="preserve">Při interkulturní komunikaci většina osob se sluchovým postižením (kromě osob s lehčími stupni nedoslýchavosti) využívá především vizuální příjem informací a </w:t>
      </w:r>
      <w:r w:rsidRPr="0028109B">
        <w:rPr>
          <w:b/>
          <w:bCs/>
        </w:rPr>
        <w:t>odezírání</w:t>
      </w:r>
      <w:r>
        <w:t xml:space="preserve"> ze rtů mluvící osoby. </w:t>
      </w:r>
      <w:sdt>
        <w:sdtPr>
          <w:id w:val="397561239"/>
          <w:citation/>
        </w:sdtPr>
        <w:sdtEndPr/>
        <w:sdtContent>
          <w:r>
            <w:fldChar w:fldCharType="begin"/>
          </w:r>
          <w:r>
            <w:instrText xml:space="preserve"> CITATION Lud061 \l 1029 </w:instrText>
          </w:r>
          <w:r>
            <w:fldChar w:fldCharType="separate"/>
          </w:r>
          <w:r w:rsidR="00A31278">
            <w:rPr>
              <w:noProof/>
            </w:rPr>
            <w:t>(Ludíková, a další, 2006)</w:t>
          </w:r>
          <w:r>
            <w:fldChar w:fldCharType="end"/>
          </w:r>
        </w:sdtContent>
      </w:sdt>
      <w:r>
        <w:t xml:space="preserve"> Dle Krahulcové (2001) je odezírání, jinak řečeno vizuální percepce řeči, nedílnou součástí komunikace slyšících i osob sluchově postižených a v interkulturní komunikaci má své prioritní místo. Lze jej charakterizovat jako </w:t>
      </w:r>
      <w:r w:rsidRPr="00405368">
        <w:rPr>
          <w:i/>
          <w:iCs/>
        </w:rPr>
        <w:t>„přijímání informací zrakem a chápání jejich obsahu na základě pohybů mluvidel, mimiky obličeje, gestikulace rukou a celkových postojů těla, situačních faktorů a kontextu obsahu mluveného.“</w:t>
      </w:r>
      <w:r>
        <w:t xml:space="preserve"> </w:t>
      </w:r>
      <w:sdt>
        <w:sdtPr>
          <w:id w:val="-1574269245"/>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r>
        <w:t xml:space="preserve"> Odezírání se realizuje prostřednictvím kinémů, což jsou pohyby mluvidel, které při artikulaci nahrazují funkci signálů zvukové řeči. Aby odezírání bylo možné a úspěšné je třeba zajistit vhodné podmínky. Jedná se především o dostatečnou intenzitu světla a jeho směr, vhodná konverzační vzdálenost pro oba komunikující, přiměřená artikulace a vhodné vnitřní podmínky k odezírání. Tyto podmínky souvisí s fyziologickými a psychickými faktory, verbálními schopnostmi a věkem sluchově postižených. Celý proces odezírání může být usnadněn pomocí mimoslovní komunikace, mimiky a gestikulace. </w:t>
      </w:r>
      <w:sdt>
        <w:sdtPr>
          <w:id w:val="585662394"/>
          <w:citation/>
        </w:sdtPr>
        <w:sdtEndPr/>
        <w:sdtContent>
          <w:r>
            <w:fldChar w:fldCharType="begin"/>
          </w:r>
          <w:r>
            <w:instrText xml:space="preserve"> CITATION Lud061 \l 1029 </w:instrText>
          </w:r>
          <w:r>
            <w:fldChar w:fldCharType="separate"/>
          </w:r>
          <w:r w:rsidR="00A31278">
            <w:rPr>
              <w:noProof/>
            </w:rPr>
            <w:t>(Ludíková, a další, 2006)</w:t>
          </w:r>
          <w:r>
            <w:fldChar w:fldCharType="end"/>
          </w:r>
        </w:sdtContent>
      </w:sdt>
      <w:r>
        <w:t xml:space="preserve"> </w:t>
      </w:r>
    </w:p>
    <w:p w14:paraId="73BA0341" w14:textId="5443FC41" w:rsidR="00A524C0" w:rsidRDefault="00A524C0" w:rsidP="00A524C0">
      <w:r>
        <w:lastRenderedPageBreak/>
        <w:t xml:space="preserve">Další používanou formou komunikace je </w:t>
      </w:r>
      <w:r w:rsidRPr="0028109B">
        <w:rPr>
          <w:b/>
          <w:bCs/>
        </w:rPr>
        <w:t>daktylní abeceda</w:t>
      </w:r>
      <w:r>
        <w:t xml:space="preserve">. Jedná se o verbální vizuálně-motorickou komunikační formu, která využívá různých poloh a postavení prstů k vyjádření hlásek nebo písmen. Daktylní abecedu můžeme rozlišit na </w:t>
      </w:r>
      <w:r w:rsidRPr="00042C7F">
        <w:rPr>
          <w:b/>
          <w:bCs/>
        </w:rPr>
        <w:t>jednoruční a dvouruční</w:t>
      </w:r>
      <w:r>
        <w:t>. S jednoruční daktylní abecedou se můžeme nejčastěji setkat ve školách pro sluchově postižené, kde se využívá jako podpůrná metoda</w:t>
      </w:r>
      <w:r w:rsidRPr="00042C7F">
        <w:t xml:space="preserve"> </w:t>
      </w:r>
      <w:r>
        <w:t xml:space="preserve">při výuce čtení. Dvouruční daktylní abecedě naopak dávají přednost především dospělí sluchově postižení. </w:t>
      </w:r>
      <w:sdt>
        <w:sdtPr>
          <w:id w:val="833958756"/>
          <w:citation/>
        </w:sdtPr>
        <w:sdtEndPr/>
        <w:sdtContent>
          <w:r>
            <w:fldChar w:fldCharType="begin"/>
          </w:r>
          <w:r>
            <w:instrText xml:space="preserve"> CITATION Lud061 \l 1029 </w:instrText>
          </w:r>
          <w:r>
            <w:fldChar w:fldCharType="separate"/>
          </w:r>
          <w:r w:rsidR="00A31278">
            <w:rPr>
              <w:noProof/>
            </w:rPr>
            <w:t>(Ludíková, a další, 2006)</w:t>
          </w:r>
          <w:r>
            <w:fldChar w:fldCharType="end"/>
          </w:r>
        </w:sdtContent>
      </w:sdt>
      <w:r>
        <w:t xml:space="preserve"> Tuto metodu využívají zejména osoby, které užívají znakový jazyk v případech, kdy pro danou informaci neznají příslušný znak.</w:t>
      </w:r>
      <w:sdt>
        <w:sdtPr>
          <w:id w:val="-1397581388"/>
          <w:citation/>
        </w:sdtPr>
        <w:sdtEndPr/>
        <w:sdtContent>
          <w:r>
            <w:fldChar w:fldCharType="begin"/>
          </w:r>
          <w:r>
            <w:instrText xml:space="preserve"> CITATION Sou05 \l 1029 </w:instrText>
          </w:r>
          <w:r>
            <w:fldChar w:fldCharType="separate"/>
          </w:r>
          <w:r w:rsidR="00A31278">
            <w:rPr>
              <w:noProof/>
            </w:rPr>
            <w:t xml:space="preserve"> (Souralová, a další, 2005)</w:t>
          </w:r>
          <w:r>
            <w:fldChar w:fldCharType="end"/>
          </w:r>
        </w:sdtContent>
      </w:sdt>
      <w:r>
        <w:t xml:space="preserve"> </w:t>
      </w:r>
    </w:p>
    <w:p w14:paraId="25671AFE" w14:textId="080ACD46" w:rsidR="00A524C0" w:rsidRDefault="00A524C0" w:rsidP="00A524C0">
      <w:r>
        <w:t xml:space="preserve">Nejznámější formu komunikace osob se sluchovým postižením i pro laickou veřejnost je využití znakových jazyků. Pojem znakový jazyk v odborné literatuře souhrnně označuje různé </w:t>
      </w:r>
      <w:r w:rsidRPr="0052678B">
        <w:rPr>
          <w:i/>
          <w:iCs/>
        </w:rPr>
        <w:t>nevokální jazykové systémy užívané menšinovými komunitami neslyšících různých národů</w:t>
      </w:r>
      <w:r>
        <w:t xml:space="preserve">. Znakové jazyky mají vizuálně-motorickou povahu. </w:t>
      </w:r>
      <w:sdt>
        <w:sdtPr>
          <w:id w:val="77106682"/>
          <w:citation/>
        </w:sdtPr>
        <w:sdtEndPr/>
        <w:sdtContent>
          <w:r>
            <w:fldChar w:fldCharType="begin"/>
          </w:r>
          <w:r>
            <w:instrText xml:space="preserve"> CITATION Val14 \l 1029 </w:instrText>
          </w:r>
          <w:r>
            <w:fldChar w:fldCharType="separate"/>
          </w:r>
          <w:r w:rsidR="00A31278">
            <w:rPr>
              <w:noProof/>
            </w:rPr>
            <w:t>(Valenta, a další, 2014)</w:t>
          </w:r>
          <w:r>
            <w:fldChar w:fldCharType="end"/>
          </w:r>
        </w:sdtContent>
      </w:sdt>
      <w:r>
        <w:t xml:space="preserve"> Znakoví lingvisté popsali dvě základní kategorie vizuálně-motorických komunikačních systémů, a to </w:t>
      </w:r>
      <w:r w:rsidRPr="0052678B">
        <w:rPr>
          <w:b/>
          <w:bCs/>
        </w:rPr>
        <w:t>jazyk znakovaný a jazyk znakový</w:t>
      </w:r>
      <w:r>
        <w:t xml:space="preserve">. </w:t>
      </w:r>
      <w:sdt>
        <w:sdtPr>
          <w:id w:val="-921330323"/>
          <w:citation/>
        </w:sdtPr>
        <w:sdtEndPr/>
        <w:sdtContent>
          <w:r>
            <w:fldChar w:fldCharType="begin"/>
          </w:r>
          <w:r>
            <w:instrText xml:space="preserve"> CITATION Lud061 \l 1029 </w:instrText>
          </w:r>
          <w:r>
            <w:fldChar w:fldCharType="separate"/>
          </w:r>
          <w:r w:rsidR="00A31278">
            <w:rPr>
              <w:noProof/>
            </w:rPr>
            <w:t>(Ludíková, a další, 2006)</w:t>
          </w:r>
          <w:r>
            <w:fldChar w:fldCharType="end"/>
          </w:r>
        </w:sdtContent>
      </w:sdt>
      <w:r>
        <w:t xml:space="preserve"> Tyto systémy využívají jako prostředek přenosu informace specifické tvary, pozice, postavení a pohyby rukou, pozice hlavy, mimiku atd.</w:t>
      </w:r>
      <w:sdt>
        <w:sdtPr>
          <w:id w:val="1948579213"/>
          <w:citation/>
        </w:sdtPr>
        <w:sdtEndPr/>
        <w:sdtContent>
          <w:r>
            <w:fldChar w:fldCharType="begin"/>
          </w:r>
          <w:r>
            <w:instrText xml:space="preserve"> CITATION Sou05 \l 1029 </w:instrText>
          </w:r>
          <w:r>
            <w:fldChar w:fldCharType="separate"/>
          </w:r>
          <w:r w:rsidR="00A31278">
            <w:rPr>
              <w:noProof/>
            </w:rPr>
            <w:t xml:space="preserve"> (Souralová, a další, 2005)</w:t>
          </w:r>
          <w:r>
            <w:fldChar w:fldCharType="end"/>
          </w:r>
        </w:sdtContent>
      </w:sdt>
      <w:r>
        <w:t xml:space="preserve"> Jazyk znakovaný je uměle vytvořený systém závislý na mluveném národním jazyce každé země, zatímco znakový jazyk je brán za přirozený jazyk neslyšících, který má vlastní gramatiku i lexikon a je lingvisticky srovnatelný s jazyky mluveními. </w:t>
      </w:r>
      <w:sdt>
        <w:sdtPr>
          <w:id w:val="-1020542483"/>
          <w:citation/>
        </w:sdtPr>
        <w:sdtEndPr/>
        <w:sdtContent>
          <w:r>
            <w:fldChar w:fldCharType="begin"/>
          </w:r>
          <w:r>
            <w:instrText xml:space="preserve"> CITATION Lud061 \l 1029 </w:instrText>
          </w:r>
          <w:r>
            <w:fldChar w:fldCharType="separate"/>
          </w:r>
          <w:r w:rsidR="00A31278">
            <w:rPr>
              <w:noProof/>
            </w:rPr>
            <w:t>(Ludíková, a další, 2006)</w:t>
          </w:r>
          <w:r>
            <w:fldChar w:fldCharType="end"/>
          </w:r>
        </w:sdtContent>
      </w:sdt>
      <w:r>
        <w:t xml:space="preserve"> </w:t>
      </w:r>
    </w:p>
    <w:p w14:paraId="0F04DD7A" w14:textId="6443C9B4" w:rsidR="00431491" w:rsidRDefault="00637395" w:rsidP="00A524C0">
      <w:r>
        <w:t>V minulosti se začala společnost postupně rozdělovat na zastánce orální metody a na zastánce manuální metody</w:t>
      </w:r>
      <w:r w:rsidR="00A524C0">
        <w:t xml:space="preserve"> při výuce osob se sluchovým postižením</w:t>
      </w:r>
      <w:r>
        <w:t xml:space="preserve">. </w:t>
      </w:r>
      <w:r w:rsidRPr="00667696">
        <w:rPr>
          <w:b/>
          <w:bCs/>
        </w:rPr>
        <w:t>Orální metoda</w:t>
      </w:r>
      <w:r>
        <w:t xml:space="preserve"> </w:t>
      </w:r>
      <w:r w:rsidR="005744ED">
        <w:t>byla typická tím, že její zastánci preferovali rozvoj mluvené řeči jak v orální, tak v grafické podobě. Hlavní složkou pro tyto zastánce tedy bylo odezírání.</w:t>
      </w:r>
      <w:r w:rsidR="00016562">
        <w:t xml:space="preserve"> </w:t>
      </w:r>
      <w:sdt>
        <w:sdtPr>
          <w:id w:val="1688787372"/>
          <w:citation/>
        </w:sdtPr>
        <w:sdtEndPr/>
        <w:sdtContent>
          <w:r w:rsidR="00016562">
            <w:fldChar w:fldCharType="begin"/>
          </w:r>
          <w:r w:rsidR="00016562">
            <w:instrText xml:space="preserve"> CITATION Lud061 \l 1029 </w:instrText>
          </w:r>
          <w:r w:rsidR="00016562">
            <w:fldChar w:fldCharType="separate"/>
          </w:r>
          <w:r w:rsidR="00A31278">
            <w:rPr>
              <w:noProof/>
            </w:rPr>
            <w:t>(Ludíková, a další, 2006)</w:t>
          </w:r>
          <w:r w:rsidR="00016562">
            <w:fldChar w:fldCharType="end"/>
          </w:r>
        </w:sdtContent>
      </w:sdt>
      <w:r w:rsidR="00016562">
        <w:t xml:space="preserve"> S výchovou a vzděláváním osob se sluchovým postižením souvisí logopedická péče, jelikož orální komunikace těchto jedinců vyžaduje nápravu a stimulaci správné výslovnosti.</w:t>
      </w:r>
      <w:sdt>
        <w:sdtPr>
          <w:id w:val="1748535716"/>
          <w:citation/>
        </w:sdtPr>
        <w:sdtEndPr/>
        <w:sdtContent>
          <w:r w:rsidR="00016562">
            <w:fldChar w:fldCharType="begin"/>
          </w:r>
          <w:r w:rsidR="00016562">
            <w:instrText xml:space="preserve"> CITATION Slo161 \l 1029 </w:instrText>
          </w:r>
          <w:r w:rsidR="00016562">
            <w:fldChar w:fldCharType="separate"/>
          </w:r>
          <w:r w:rsidR="00A31278">
            <w:rPr>
              <w:noProof/>
            </w:rPr>
            <w:t xml:space="preserve"> (Slowík, 2016)</w:t>
          </w:r>
          <w:r w:rsidR="00016562">
            <w:fldChar w:fldCharType="end"/>
          </w:r>
        </w:sdtContent>
      </w:sdt>
      <w:r w:rsidR="005744ED">
        <w:t xml:space="preserve"> Naproti tomu zastánci </w:t>
      </w:r>
      <w:r w:rsidR="005744ED" w:rsidRPr="00667696">
        <w:rPr>
          <w:b/>
          <w:bCs/>
        </w:rPr>
        <w:t>manuálních metod</w:t>
      </w:r>
      <w:r w:rsidR="005744ED">
        <w:t xml:space="preserve"> dávali přednost využívání </w:t>
      </w:r>
      <w:r w:rsidR="005744ED" w:rsidRPr="00667696">
        <w:rPr>
          <w:b/>
          <w:bCs/>
        </w:rPr>
        <w:t>znakového jazyka</w:t>
      </w:r>
      <w:r w:rsidR="005744ED">
        <w:t xml:space="preserve">. </w:t>
      </w:r>
      <w:sdt>
        <w:sdtPr>
          <w:id w:val="-1772851689"/>
          <w:citation/>
        </w:sdtPr>
        <w:sdtEndPr/>
        <w:sdtContent>
          <w:r w:rsidR="005744ED">
            <w:fldChar w:fldCharType="begin"/>
          </w:r>
          <w:r w:rsidR="005744ED">
            <w:instrText xml:space="preserve"> CITATION Lud061 \l 1029 </w:instrText>
          </w:r>
          <w:r w:rsidR="005744ED">
            <w:fldChar w:fldCharType="separate"/>
          </w:r>
          <w:r w:rsidR="00A31278">
            <w:rPr>
              <w:noProof/>
            </w:rPr>
            <w:t>(Ludíková, a další, 2006)</w:t>
          </w:r>
          <w:r w:rsidR="005744ED">
            <w:fldChar w:fldCharType="end"/>
          </w:r>
        </w:sdtContent>
      </w:sdt>
      <w:r w:rsidR="005744ED">
        <w:t xml:space="preserve"> </w:t>
      </w:r>
    </w:p>
    <w:p w14:paraId="24DCABE1" w14:textId="541AC626" w:rsidR="00DF60D9" w:rsidRDefault="00667696" w:rsidP="008E1FB4">
      <w:pPr>
        <w:rPr>
          <w:noProof/>
        </w:rPr>
      </w:pPr>
      <w:r>
        <w:t xml:space="preserve">V současnosti </w:t>
      </w:r>
      <w:r w:rsidR="006C2ED2">
        <w:t xml:space="preserve">kromě těchto dvou nejznámějších metod vzdělávání osob se sluchovým postižením existují metody další. </w:t>
      </w:r>
      <w:r w:rsidR="00431491">
        <w:rPr>
          <w:noProof/>
        </w:rPr>
        <w:t xml:space="preserve">Jednou znich je </w:t>
      </w:r>
      <w:r w:rsidR="00431491" w:rsidRPr="00431491">
        <w:rPr>
          <w:b/>
          <w:bCs/>
          <w:noProof/>
        </w:rPr>
        <w:t>bilingvální přístup</w:t>
      </w:r>
      <w:r w:rsidR="00016562">
        <w:rPr>
          <w:noProof/>
        </w:rPr>
        <w:t xml:space="preserve">, který je vhodným kompromisem mezi oběma předchozími metodami. V praxi toto tedy znamená, že jsou osoby se sluchovým postižením vzděláváni za pomoci běžného jazyka, tak i za pomoci znakové řeči. Výhodou této metody je učení komunikace s intaktními jedinci a zároveň jsou respektováni </w:t>
      </w:r>
      <w:r w:rsidR="00016562">
        <w:rPr>
          <w:noProof/>
        </w:rPr>
        <w:lastRenderedPageBreak/>
        <w:t xml:space="preserve">jako specifická kulturní a jazyková menšina. </w:t>
      </w:r>
      <w:sdt>
        <w:sdtPr>
          <w:rPr>
            <w:noProof/>
          </w:rPr>
          <w:id w:val="100766732"/>
          <w:citation/>
        </w:sdtPr>
        <w:sdtEndPr/>
        <w:sdtContent>
          <w:r w:rsidR="00016562">
            <w:rPr>
              <w:noProof/>
            </w:rPr>
            <w:fldChar w:fldCharType="begin"/>
          </w:r>
          <w:r w:rsidR="00016562">
            <w:rPr>
              <w:noProof/>
            </w:rPr>
            <w:instrText xml:space="preserve"> CITATION Slo161 \l 1029 </w:instrText>
          </w:r>
          <w:r w:rsidR="00016562">
            <w:rPr>
              <w:noProof/>
            </w:rPr>
            <w:fldChar w:fldCharType="separate"/>
          </w:r>
          <w:r w:rsidR="00A31278">
            <w:rPr>
              <w:noProof/>
            </w:rPr>
            <w:t>(Slowík, 2016)</w:t>
          </w:r>
          <w:r w:rsidR="00016562">
            <w:rPr>
              <w:noProof/>
            </w:rPr>
            <w:fldChar w:fldCharType="end"/>
          </w:r>
        </w:sdtContent>
      </w:sdt>
      <w:r w:rsidR="00016562">
        <w:rPr>
          <w:noProof/>
        </w:rPr>
        <w:t xml:space="preserve"> </w:t>
      </w:r>
      <w:r w:rsidR="00431491">
        <w:t xml:space="preserve">Další </w:t>
      </w:r>
      <w:r w:rsidR="006C2ED2">
        <w:t xml:space="preserve">z nich je metoda </w:t>
      </w:r>
      <w:r w:rsidR="006C2ED2" w:rsidRPr="006C2ED2">
        <w:rPr>
          <w:b/>
          <w:bCs/>
        </w:rPr>
        <w:t>totální komunikace</w:t>
      </w:r>
      <w:r w:rsidR="006C2ED2">
        <w:t>. Jedná se v současnosti o nejrozšířenější přístup ve školách pro žáky se sluchovým postižením. U mnohých osob se sluchovým postižením nestačí ke kompenzaci komunikace využívat pouze některé dorozumívací prostředky, ale je vhodné počítat s celým komplexem komunikačních metod. Totální komunikace spočívá v kombinaci znakového jazyka, mluvené řeči, prstové abecedy, odezírání, psaní, čtení, mimické a gestikulační prvky, výtvarné projevy atd.</w:t>
      </w:r>
      <w:r w:rsidR="00431491">
        <w:t xml:space="preserve"> </w:t>
      </w:r>
      <w:r w:rsidR="00431491">
        <w:rPr>
          <w:noProof/>
        </w:rPr>
        <w:t xml:space="preserve">(Souralová, Langer, 2003 in Slowík, 2016) </w:t>
      </w:r>
    </w:p>
    <w:p w14:paraId="66AD60D8" w14:textId="2DBF7F4E" w:rsidR="004B31CC" w:rsidRDefault="004B31CC" w:rsidP="00C44F6E">
      <w:pPr>
        <w:pStyle w:val="nadpis20"/>
      </w:pPr>
      <w:bookmarkStart w:id="13" w:name="_Toc58832483"/>
      <w:r>
        <w:t xml:space="preserve">Integrace </w:t>
      </w:r>
      <w:r w:rsidR="00C51F2C">
        <w:t>osob</w:t>
      </w:r>
      <w:r>
        <w:t xml:space="preserve"> se sluchovým postižením</w:t>
      </w:r>
      <w:bookmarkEnd w:id="13"/>
      <w:r>
        <w:t xml:space="preserve"> </w:t>
      </w:r>
    </w:p>
    <w:p w14:paraId="7CDA02BC" w14:textId="63136D3E" w:rsidR="0095735B" w:rsidRDefault="00640A76" w:rsidP="00633F75">
      <w:r>
        <w:t xml:space="preserve">Má práce se zaměřuje na integraci žáků se sluchovým postižením do běžných typů základních škol, a právě proto považuji za důležité rozebrat tento pojem a vše s ním spojené. </w:t>
      </w:r>
      <w:r w:rsidR="009E4F0C">
        <w:t>V dnešní době je integrace již všeobecně známým poj</w:t>
      </w:r>
      <w:r w:rsidR="00CA77A2">
        <w:t>mem</w:t>
      </w:r>
      <w:r w:rsidR="009E4F0C">
        <w:t xml:space="preserve">, avšak obsahově ještě stále těžce srozumitelný. </w:t>
      </w:r>
      <w:sdt>
        <w:sdtPr>
          <w:id w:val="1965774061"/>
          <w:citation/>
        </w:sdtPr>
        <w:sdtEndPr/>
        <w:sdtContent>
          <w:r w:rsidR="009E4F0C">
            <w:fldChar w:fldCharType="begin"/>
          </w:r>
          <w:r w:rsidR="009E4F0C">
            <w:instrText xml:space="preserve"> CITATION Slo161 \l 1029 </w:instrText>
          </w:r>
          <w:r w:rsidR="009E4F0C">
            <w:fldChar w:fldCharType="separate"/>
          </w:r>
          <w:r w:rsidR="00A31278">
            <w:rPr>
              <w:noProof/>
            </w:rPr>
            <w:t>(Slowík, 2016)</w:t>
          </w:r>
          <w:r w:rsidR="009E4F0C">
            <w:fldChar w:fldCharType="end"/>
          </w:r>
        </w:sdtContent>
      </w:sdt>
      <w:r w:rsidR="009E4F0C">
        <w:t xml:space="preserve"> </w:t>
      </w:r>
    </w:p>
    <w:p w14:paraId="438107EC" w14:textId="0421C2DF" w:rsidR="00633F75" w:rsidRDefault="00C56B48" w:rsidP="00633F75">
      <w:r>
        <w:t>Kvůli tendencím k segregování osob s postižením</w:t>
      </w:r>
      <w:r w:rsidRPr="00C56B48">
        <w:t xml:space="preserve"> </w:t>
      </w:r>
      <w:r>
        <w:t xml:space="preserve">v </w:t>
      </w:r>
      <w:r w:rsidRPr="00C56B48">
        <w:t>dřívějším režimu</w:t>
      </w:r>
      <w:r>
        <w:t xml:space="preserve"> se</w:t>
      </w:r>
      <w:r w:rsidRPr="00C56B48">
        <w:t xml:space="preserve"> </w:t>
      </w:r>
      <w:r>
        <w:t>o</w:t>
      </w:r>
      <w:r w:rsidRPr="00C56B48">
        <w:t xml:space="preserve"> integraci v České republice</w:t>
      </w:r>
      <w:r w:rsidR="009E4F0C">
        <w:t xml:space="preserve"> (dále jen ČR)</w:t>
      </w:r>
      <w:r w:rsidRPr="00C56B48">
        <w:t xml:space="preserve"> hovoří až od 90. let minulého století. </w:t>
      </w:r>
      <w:sdt>
        <w:sdtPr>
          <w:id w:val="758800306"/>
          <w:citation/>
        </w:sdtPr>
        <w:sdtEndPr/>
        <w:sdtContent>
          <w:r>
            <w:fldChar w:fldCharType="begin"/>
          </w:r>
          <w:r>
            <w:instrText xml:space="preserve"> CITATION Bar07 \l 1029 </w:instrText>
          </w:r>
          <w:r>
            <w:fldChar w:fldCharType="separate"/>
          </w:r>
          <w:r w:rsidR="00A31278">
            <w:rPr>
              <w:noProof/>
            </w:rPr>
            <w:t>(Bartoňová, a další, 2007)</w:t>
          </w:r>
          <w:r>
            <w:fldChar w:fldCharType="end"/>
          </w:r>
        </w:sdtContent>
      </w:sdt>
      <w:r w:rsidR="004B4DA2">
        <w:t xml:space="preserve"> </w:t>
      </w:r>
      <w:r w:rsidR="001566A8">
        <w:t>Až r</w:t>
      </w:r>
      <w:r w:rsidR="009E4F0C">
        <w:t xml:space="preserve">atifikací Úmluvy o právech občanů se zdravotním postižením, která se stala v únoru 2010 součástí právního řádu ČR se ČR zavázala k zavedení systému inkluzivního vzdělávání na všech úrovních vzdělávací soustavy. </w:t>
      </w:r>
      <w:r w:rsidR="00D1773E">
        <w:t xml:space="preserve">V oblasti vzdělání dochází k výraznému pokroku od segregovaného vzdělávání dětí se speciálními vzdělávacími potřebami k jejich integraci do škol hlavního výchovně-vzdělávacího proudu. Zajištění rovného přístupu ke vzdělávání pro všechny vyžaduje Národní program rozvoje vzdělávání v ČR jinak známý jako Bílá kniha. </w:t>
      </w:r>
      <w:sdt>
        <w:sdtPr>
          <w:id w:val="-82461952"/>
          <w:citation/>
        </w:sdtPr>
        <w:sdtEndPr/>
        <w:sdtContent>
          <w:r w:rsidR="00D1773E">
            <w:fldChar w:fldCharType="begin"/>
          </w:r>
          <w:r w:rsidR="00D1773E">
            <w:instrText xml:space="preserve"> CITATION Šme17 \l 1029 </w:instrText>
          </w:r>
          <w:r w:rsidR="00D1773E">
            <w:fldChar w:fldCharType="separate"/>
          </w:r>
          <w:r w:rsidR="00A31278">
            <w:rPr>
              <w:noProof/>
            </w:rPr>
            <w:t>(Šmelová, a další, 2017)</w:t>
          </w:r>
          <w:r w:rsidR="00D1773E">
            <w:fldChar w:fldCharType="end"/>
          </w:r>
        </w:sdtContent>
      </w:sdt>
      <w:r w:rsidR="00C5213E">
        <w:t xml:space="preserve"> V současnosti je společné vzdělávání dětí, žáků a studentů v rámci hlavního vzdělávacího proudu jednou z priorit Ministerstva školství, mládeže a tělovýchovy (dále jen MŠMT). Novela školského zákona s účinností od 1.9. 2016 garantuje právo dětí na tzv. podpůrná opatření. Ty mají za úkol pomáhat překovávat znevýhodnění, ať už se jedná o děti a žáky se zdravotním postižením, nebo o děti a žáky ze sociálně znevýhodněného a kulturně odlišného prostředí nebo žáky nadané. </w:t>
      </w:r>
      <w:sdt>
        <w:sdtPr>
          <w:id w:val="2033837926"/>
          <w:citation/>
        </w:sdtPr>
        <w:sdtEndPr/>
        <w:sdtContent>
          <w:r w:rsidR="00C5213E">
            <w:fldChar w:fldCharType="begin"/>
          </w:r>
          <w:r w:rsidR="00430820">
            <w:instrText xml:space="preserve">CITATION Nár20 \l 1029 </w:instrText>
          </w:r>
          <w:r w:rsidR="00C5213E">
            <w:fldChar w:fldCharType="separate"/>
          </w:r>
          <w:r w:rsidR="00A31278">
            <w:rPr>
              <w:noProof/>
            </w:rPr>
            <w:t>(Národní ústav pro vzdělávání, 2017)</w:t>
          </w:r>
          <w:r w:rsidR="00C5213E">
            <w:fldChar w:fldCharType="end"/>
          </w:r>
        </w:sdtContent>
      </w:sdt>
    </w:p>
    <w:p w14:paraId="4890D7CB" w14:textId="77777777" w:rsidR="007140EF" w:rsidRDefault="00681872" w:rsidP="00ED6F9A">
      <w:r>
        <w:t xml:space="preserve">Žák s postižením je přijat na základě posudku od psychologa a speciálního pedagoga, o jeho přijetí rozhoduje ředitel školy. Podmínky pro integraci žáka spravuje dokument č.j. 13 710/2001-24 - Integrace dětí a žáků se speciálními vzdělávacími potřebami do škol a školských zařízení. Pro vstup do základní školy je nutná školní zralost dítěte a celková připravenost dítěte na školu. Dítě by mělo být schopno využívat sluchadlo a udržovat jeho celodenní hygienu, </w:t>
      </w:r>
      <w:r>
        <w:lastRenderedPageBreak/>
        <w:t>rozumět řeči a umět odezírat ze rtů. Dále dítě musí být částečně sebevědomé, schopné orientace ve slyšícím prostředí, sociálně i emočně vyzrálé, intelekt průměrný až nadprůměrný.</w:t>
      </w:r>
      <w:r w:rsidR="00DE0E1D">
        <w:t xml:space="preserve"> </w:t>
      </w:r>
    </w:p>
    <w:p w14:paraId="145DB400" w14:textId="01AEBDC5" w:rsidR="00ED6F9A" w:rsidRPr="008E3E66" w:rsidRDefault="00ED6F9A" w:rsidP="00ED6F9A">
      <w:r>
        <w:t>„</w:t>
      </w:r>
      <w:r w:rsidRPr="00ED6F9A">
        <w:rPr>
          <w:i/>
          <w:iCs/>
        </w:rPr>
        <w:t>Ve vyhlášce č. 27/2016 Sb., jsou definována podpůrná opatření (pravidla) vzdělávání žáků se speciálními vzdělávacími potřebami, což zahrnuje i žáků sluchově postižených. Sluchově postižený žák se vzdělává v běžné základní škole za použití dostupných podpůrných opatření – asistent pedagoga, kompenzační pomůcky, aj. Pokud školské poradenské zařízení shledá, že by samotná podpůrná opatření v běžné základní škole nedostačovala k naplňování vzdělávacích možností žáka, doporučí toto zařízení zařazení žáka do speciálně zřízené školy či třídy pro žáky se sluchovým postižením.</w:t>
      </w:r>
      <w:r>
        <w:rPr>
          <w:i/>
          <w:iCs/>
        </w:rPr>
        <w:t>“</w:t>
      </w:r>
      <w:r w:rsidR="008E3E66" w:rsidRPr="008E3E66">
        <w:t xml:space="preserve"> </w:t>
      </w:r>
      <w:r w:rsidR="008E3E66">
        <w:t>Ředitel školy má povinnost, dle ustanovení § 16 odst. 2, písmena b), školského zákona (č. 561/2004 Sb.), při přijímání žáků a studentů se zdravotním postižením vytvořit vhodné podmínky odpovídající jejich potřebám. Tohoto práva je možné dosáhnout buď vypracováním individuálního vzdělávacího plánu žáka, nebo zřízením funkce asistenta pedagoga.</w:t>
      </w:r>
      <w:sdt>
        <w:sdtPr>
          <w:rPr>
            <w:i/>
            <w:iCs/>
          </w:rPr>
          <w:id w:val="-2070018941"/>
          <w:citation/>
        </w:sdtPr>
        <w:sdtEndPr/>
        <w:sdtContent>
          <w:r>
            <w:rPr>
              <w:i/>
              <w:iCs/>
            </w:rPr>
            <w:fldChar w:fldCharType="begin"/>
          </w:r>
          <w:r>
            <w:instrText xml:space="preserve"> CITATION Vzd20 \l 1029 </w:instrText>
          </w:r>
          <w:r>
            <w:rPr>
              <w:i/>
              <w:iCs/>
            </w:rPr>
            <w:fldChar w:fldCharType="separate"/>
          </w:r>
          <w:r w:rsidR="00A31278">
            <w:rPr>
              <w:noProof/>
            </w:rPr>
            <w:t xml:space="preserve"> (Horváthová, 2020)</w:t>
          </w:r>
          <w:r>
            <w:rPr>
              <w:i/>
              <w:iCs/>
            </w:rPr>
            <w:fldChar w:fldCharType="end"/>
          </w:r>
        </w:sdtContent>
      </w:sdt>
    </w:p>
    <w:p w14:paraId="5F1A7BA6" w14:textId="77777777" w:rsidR="00B16D31" w:rsidRDefault="00B16D31" w:rsidP="00B16D31">
      <w:pPr>
        <w:pStyle w:val="napos32"/>
        <w:rPr>
          <w:noProof/>
        </w:rPr>
      </w:pPr>
      <w:bookmarkStart w:id="14" w:name="_Toc58832484"/>
      <w:r>
        <w:rPr>
          <w:noProof/>
        </w:rPr>
        <w:t>Podpůrná opatření</w:t>
      </w:r>
      <w:bookmarkEnd w:id="14"/>
      <w:r>
        <w:rPr>
          <w:noProof/>
        </w:rPr>
        <w:t xml:space="preserve"> </w:t>
      </w:r>
    </w:p>
    <w:p w14:paraId="026897A6" w14:textId="65819868" w:rsidR="0095735B" w:rsidRDefault="000B155D" w:rsidP="00B16D31">
      <w:pPr>
        <w:rPr>
          <w:noProof/>
        </w:rPr>
      </w:pPr>
      <w:r>
        <w:rPr>
          <w:noProof/>
        </w:rPr>
        <w:t xml:space="preserve">Sluchové postižení zásadně ovlivňuje kvantitu i kvalitu přijímaných informací. Stupeň sluchové vady sehrává velmi důležitou úlohu při osvojování komunikativních kompetencí. Pro dosažení vzdělávacího maxima žáka je nezbytné, aby mělo dítě od nejútlejšího dětství nastaven vhodný komunikační kanál podle jeho individuálních možností. </w:t>
      </w:r>
      <w:sdt>
        <w:sdtPr>
          <w:rPr>
            <w:noProof/>
          </w:rPr>
          <w:id w:val="1479497687"/>
          <w:citation/>
        </w:sdtPr>
        <w:sdtEndPr/>
        <w:sdtContent>
          <w:r w:rsidR="0095735B">
            <w:rPr>
              <w:noProof/>
            </w:rPr>
            <w:fldChar w:fldCharType="begin"/>
          </w:r>
          <w:r w:rsidR="0095735B">
            <w:rPr>
              <w:noProof/>
            </w:rPr>
            <w:instrText xml:space="preserve"> CITATION Bar15 \l 1029 </w:instrText>
          </w:r>
          <w:r w:rsidR="0095735B">
            <w:rPr>
              <w:noProof/>
            </w:rPr>
            <w:fldChar w:fldCharType="separate"/>
          </w:r>
          <w:r w:rsidR="00A31278">
            <w:rPr>
              <w:noProof/>
            </w:rPr>
            <w:t>(Barvíková, 2015)</w:t>
          </w:r>
          <w:r w:rsidR="0095735B">
            <w:rPr>
              <w:noProof/>
            </w:rPr>
            <w:fldChar w:fldCharType="end"/>
          </w:r>
        </w:sdtContent>
      </w:sdt>
    </w:p>
    <w:p w14:paraId="78E39CB1" w14:textId="366A76B6" w:rsidR="0095735B" w:rsidRDefault="000B155D" w:rsidP="00B16D31">
      <w:pPr>
        <w:rPr>
          <w:noProof/>
        </w:rPr>
      </w:pPr>
      <w:r>
        <w:rPr>
          <w:noProof/>
        </w:rPr>
        <w:t xml:space="preserve">V předškolním věku se klade důraz na rozvoj sluchového a zrakového vnímání a mluvené řeči, popřípadě na rozvoj komunikačních dovedností ve znakovém jazyce. Včasné zahájení sluchové rehabilitace pomocí kompenzačních pomůcek a intenzivní logopedická péče do značné míry ovlivňují úspěšnost dalšího vzdělávání. Proto je nezbytné poskytovat potřebná podpůrná opatření již v mateřské škole. </w:t>
      </w:r>
      <w:sdt>
        <w:sdtPr>
          <w:rPr>
            <w:noProof/>
          </w:rPr>
          <w:id w:val="-1709251569"/>
          <w:citation/>
        </w:sdtPr>
        <w:sdtEndPr/>
        <w:sdtContent>
          <w:r w:rsidR="0095735B">
            <w:rPr>
              <w:noProof/>
            </w:rPr>
            <w:fldChar w:fldCharType="begin"/>
          </w:r>
          <w:r w:rsidR="0095735B">
            <w:rPr>
              <w:noProof/>
            </w:rPr>
            <w:instrText xml:space="preserve"> CITATION Bar15 \l 1029 </w:instrText>
          </w:r>
          <w:r w:rsidR="0095735B">
            <w:rPr>
              <w:noProof/>
            </w:rPr>
            <w:fldChar w:fldCharType="separate"/>
          </w:r>
          <w:r w:rsidR="00A31278">
            <w:rPr>
              <w:noProof/>
            </w:rPr>
            <w:t>(Barvíková, 2015)</w:t>
          </w:r>
          <w:r w:rsidR="0095735B">
            <w:rPr>
              <w:noProof/>
            </w:rPr>
            <w:fldChar w:fldCharType="end"/>
          </w:r>
        </w:sdtContent>
      </w:sdt>
    </w:p>
    <w:p w14:paraId="547942E6" w14:textId="0B34C3C9" w:rsidR="0095735B" w:rsidRDefault="000B155D" w:rsidP="00B16D31">
      <w:pPr>
        <w:rPr>
          <w:noProof/>
        </w:rPr>
      </w:pPr>
      <w:r>
        <w:rPr>
          <w:noProof/>
        </w:rPr>
        <w:t>Významnou podporu v průběhu vzdělávání potřebují žáci již od třetího stupně podpory. Čtvrtý a pátý stupeň pak již počítá s takovými podpůrnými opatřeními, jako je zajištění výuky znakového jazyka a výuky českého jazyka jako jazyka cizího. V souladu se zákonem č. 155/1998 Sb., ve znění novely č. 384/2008 Sb., o komunikačních systémech neslyšících a hluchoslepých osob, se na základní i střední škole počítá i s výukou prostřednictvím českého znakového jazyka, která je zajištěna přítomností asistenta pedagoga nebo druhého učitele s patřičnými kompetencemi v komunikaci znakovým jazykem, popřípadě tlumočníka znakového jazyka ve výuce.</w:t>
      </w:r>
      <w:r w:rsidR="00DC20AB" w:rsidRPr="00DC20AB">
        <w:rPr>
          <w:noProof/>
        </w:rPr>
        <w:t xml:space="preserve"> </w:t>
      </w:r>
      <w:sdt>
        <w:sdtPr>
          <w:rPr>
            <w:noProof/>
          </w:rPr>
          <w:id w:val="-919403204"/>
          <w:citation/>
        </w:sdtPr>
        <w:sdtEndPr/>
        <w:sdtContent>
          <w:r w:rsidR="0095735B">
            <w:rPr>
              <w:noProof/>
            </w:rPr>
            <w:fldChar w:fldCharType="begin"/>
          </w:r>
          <w:r w:rsidR="0095735B">
            <w:rPr>
              <w:noProof/>
            </w:rPr>
            <w:instrText xml:space="preserve"> CITATION Bar15 \l 1029 </w:instrText>
          </w:r>
          <w:r w:rsidR="0095735B">
            <w:rPr>
              <w:noProof/>
            </w:rPr>
            <w:fldChar w:fldCharType="separate"/>
          </w:r>
          <w:r w:rsidR="00A31278">
            <w:rPr>
              <w:noProof/>
            </w:rPr>
            <w:t>(Barvíková, 2015)</w:t>
          </w:r>
          <w:r w:rsidR="0095735B">
            <w:rPr>
              <w:noProof/>
            </w:rPr>
            <w:fldChar w:fldCharType="end"/>
          </w:r>
        </w:sdtContent>
      </w:sdt>
    </w:p>
    <w:p w14:paraId="16068758" w14:textId="7368C168" w:rsidR="00B16D31" w:rsidRDefault="00B16D31" w:rsidP="00B16D31">
      <w:pPr>
        <w:rPr>
          <w:noProof/>
        </w:rPr>
      </w:pPr>
      <w:r>
        <w:rPr>
          <w:noProof/>
        </w:rPr>
        <w:lastRenderedPageBreak/>
        <w:t xml:space="preserve">Podle míry potřeby podpůrných opatření ve vzdělávání jsou žáci děleni do pěti stupňů podpory. Karty podpůrných opatření jsou dále rozděleny na deset oblastí podpory (organizace výuky, modifikace výukových metod a forem práce, intervence, pomůcky, úpravy obsahu vzdělávání, hodnocení, příprava na výuku, podpora sociální a zdravotní, práce s třídním kolektivem a úprava prostředí). </w:t>
      </w:r>
      <w:sdt>
        <w:sdtPr>
          <w:rPr>
            <w:noProof/>
          </w:rPr>
          <w:id w:val="1915969391"/>
          <w:citation/>
        </w:sdtPr>
        <w:sdtEndPr/>
        <w:sdtContent>
          <w:r>
            <w:rPr>
              <w:noProof/>
            </w:rPr>
            <w:fldChar w:fldCharType="begin"/>
          </w:r>
          <w:r>
            <w:rPr>
              <w:noProof/>
            </w:rPr>
            <w:instrText xml:space="preserve"> CITATION Bar15 \l 1029 </w:instrText>
          </w:r>
          <w:r>
            <w:rPr>
              <w:noProof/>
            </w:rPr>
            <w:fldChar w:fldCharType="separate"/>
          </w:r>
          <w:r w:rsidR="00A31278">
            <w:rPr>
              <w:noProof/>
            </w:rPr>
            <w:t>(Barvíková, 2015)</w:t>
          </w:r>
          <w:r>
            <w:rPr>
              <w:noProof/>
            </w:rPr>
            <w:fldChar w:fldCharType="end"/>
          </w:r>
        </w:sdtContent>
      </w:sdt>
    </w:p>
    <w:p w14:paraId="2673CDAD" w14:textId="1C199E6E" w:rsidR="00E852F8" w:rsidRPr="00E852F8" w:rsidRDefault="00E62DCF" w:rsidP="00E144B7">
      <w:pPr>
        <w:pStyle w:val="napos32"/>
      </w:pPr>
      <w:bookmarkStart w:id="15" w:name="_Toc58832485"/>
      <w:r>
        <w:t>I</w:t>
      </w:r>
      <w:r w:rsidR="007206A8" w:rsidRPr="00E144B7">
        <w:t>ntegrace</w:t>
      </w:r>
      <w:r>
        <w:t xml:space="preserve"> </w:t>
      </w:r>
      <w:r w:rsidR="007140EF">
        <w:t>a</w:t>
      </w:r>
      <w:r>
        <w:t xml:space="preserve"> inkluze</w:t>
      </w:r>
      <w:bookmarkEnd w:id="15"/>
      <w:r>
        <w:t xml:space="preserve"> </w:t>
      </w:r>
    </w:p>
    <w:p w14:paraId="67A68BAC" w14:textId="266F871C" w:rsidR="00B14632" w:rsidRPr="007206A8" w:rsidRDefault="00B14632" w:rsidP="00B14632">
      <w:r>
        <w:t xml:space="preserve">Důležité je správné vymezení pojmů </w:t>
      </w:r>
      <w:r w:rsidR="007140EF">
        <w:t xml:space="preserve">integrace a </w:t>
      </w:r>
      <w:r>
        <w:t>inkluz</w:t>
      </w:r>
      <w:r w:rsidR="0095735B">
        <w:t>e</w:t>
      </w:r>
      <w:r w:rsidR="007140EF">
        <w:t>.</w:t>
      </w:r>
      <w:r>
        <w:t xml:space="preserve"> Integrace je proces, který je charakteristický především pomocí jednotlivci k začlenění do třídy a přizpůsobení se třídě. Inkluze ovšem znamená vytvoření diferencovaných podmínek různým dětem tak, že všechny získají prostředí, které je optimálně rozvíjí, a přitom mohou pracovat ve společné, výkonově heterogenní sociální skupině. Zásadní je volba vhodného oboru pro žáky s handicapem, který odpovídá jejich osobním možnostem i omezením. Stanovení nereálných studijních cílů nepovede, ani při maximálním využití odpovídajících podpůrných opatření, k jejich naplnění, a naopak může v budoucnu vést ke komplikacím v pracovním a společenském uplatnění handicapovaného žáka. </w:t>
      </w:r>
      <w:sdt>
        <w:sdtPr>
          <w:id w:val="-1494328434"/>
          <w:citation/>
        </w:sdtPr>
        <w:sdtEndPr/>
        <w:sdtContent>
          <w:r>
            <w:fldChar w:fldCharType="begin"/>
          </w:r>
          <w:r w:rsidR="00430820">
            <w:instrText xml:space="preserve">CITATION nuv20 \l 1029 </w:instrText>
          </w:r>
          <w:r>
            <w:fldChar w:fldCharType="separate"/>
          </w:r>
          <w:r w:rsidR="00A31278">
            <w:rPr>
              <w:noProof/>
            </w:rPr>
            <w:t>(Národní ústav pro vzdělávání, 2011 – 2020)</w:t>
          </w:r>
          <w:r>
            <w:fldChar w:fldCharType="end"/>
          </w:r>
        </w:sdtContent>
      </w:sdt>
    </w:p>
    <w:p w14:paraId="6467EC35" w14:textId="315E8850" w:rsidR="00A525A9" w:rsidRDefault="00A525A9" w:rsidP="00B14632">
      <w:r>
        <w:t>Podl</w:t>
      </w:r>
      <w:r w:rsidR="00B14632">
        <w:t>e Jesenského (1995) má slovo integrace řadu významů a ze speciálně pedagogického hlediska jej chápeme jako</w:t>
      </w:r>
      <w:r w:rsidR="009A623D">
        <w:t>:</w:t>
      </w:r>
      <w:r w:rsidR="00B14632">
        <w:t xml:space="preserve"> </w:t>
      </w:r>
      <w:r w:rsidR="00B14632" w:rsidRPr="009A623D">
        <w:rPr>
          <w:i/>
          <w:iCs/>
        </w:rPr>
        <w:t>„spolužití postižených a nepostižených při přijatelně nízké míře konfliktnosti vztahů těchto skupin</w:t>
      </w:r>
      <w:r w:rsidR="009A623D">
        <w:rPr>
          <w:i/>
          <w:iCs/>
        </w:rPr>
        <w:t>.</w:t>
      </w:r>
      <w:r w:rsidR="00B14632" w:rsidRPr="009A623D">
        <w:rPr>
          <w:i/>
          <w:iCs/>
        </w:rPr>
        <w:t>“</w:t>
      </w:r>
      <w:r w:rsidR="00B14632">
        <w:t xml:space="preserve"> </w:t>
      </w:r>
      <w:sdt>
        <w:sdtPr>
          <w:id w:val="2016034948"/>
          <w:citation/>
        </w:sdtPr>
        <w:sdtEndPr/>
        <w:sdtContent>
          <w:r w:rsidR="00B14632">
            <w:fldChar w:fldCharType="begin"/>
          </w:r>
          <w:r w:rsidR="00B14632">
            <w:instrText xml:space="preserve"> CITATION Slo161 \l 1029 </w:instrText>
          </w:r>
          <w:r w:rsidR="00B14632">
            <w:fldChar w:fldCharType="separate"/>
          </w:r>
          <w:r w:rsidR="00A31278">
            <w:rPr>
              <w:noProof/>
            </w:rPr>
            <w:t>(Slowík, 2016)</w:t>
          </w:r>
          <w:r w:rsidR="00B14632">
            <w:fldChar w:fldCharType="end"/>
          </w:r>
        </w:sdtContent>
      </w:sdt>
      <w:r w:rsidR="009A623D">
        <w:t xml:space="preserve"> </w:t>
      </w:r>
    </w:p>
    <w:p w14:paraId="4740C247" w14:textId="35964DF8" w:rsidR="00A525A9" w:rsidRPr="00682548" w:rsidRDefault="00A525A9" w:rsidP="00682548">
      <w:pPr>
        <w:rPr>
          <w:b/>
          <w:bCs/>
          <w:sz w:val="32"/>
          <w:szCs w:val="32"/>
        </w:rPr>
      </w:pPr>
      <w:r w:rsidRPr="00682548">
        <w:rPr>
          <w:b/>
          <w:bCs/>
        </w:rPr>
        <w:t xml:space="preserve">Faktory ovlivňující integraci </w:t>
      </w:r>
    </w:p>
    <w:p w14:paraId="109EF39F" w14:textId="3C6C48FD" w:rsidR="00FE32BE" w:rsidRDefault="000E7159" w:rsidP="00FE32BE">
      <w:r>
        <w:t xml:space="preserve">Jelikož hlavním předmětem integrace je samotný žák/dítě se speciálními vzdělávacími potřebami, je důležité vždy </w:t>
      </w:r>
      <w:r w:rsidR="000F62A2">
        <w:t xml:space="preserve">individuálně posoudit, zda je integrace pro daného žáka/dítě vhodná. Při tomto posuzování je nezbytné zvážit druh a stupeň zdravotního postižení nebo znevýhodnění, ale také specifika jeho osobnosti, charakter, intelektové schopnosti, volní vlastnosti, emoční stabilitu anebo schopnost sociální adaptability. </w:t>
      </w:r>
      <w:sdt>
        <w:sdtPr>
          <w:id w:val="-1635405465"/>
          <w:citation/>
        </w:sdtPr>
        <w:sdtEndPr/>
        <w:sdtContent>
          <w:r w:rsidR="000F62A2">
            <w:fldChar w:fldCharType="begin"/>
          </w:r>
          <w:r w:rsidR="000F62A2">
            <w:instrText xml:space="preserve"> CITATION Šme17 \l 1029 </w:instrText>
          </w:r>
          <w:r w:rsidR="000F62A2">
            <w:fldChar w:fldCharType="separate"/>
          </w:r>
          <w:r w:rsidR="00A31278">
            <w:rPr>
              <w:noProof/>
            </w:rPr>
            <w:t>(Šmelová, a další, 2017)</w:t>
          </w:r>
          <w:r w:rsidR="000F62A2">
            <w:fldChar w:fldCharType="end"/>
          </w:r>
        </w:sdtContent>
      </w:sdt>
      <w:r w:rsidR="00FE32BE">
        <w:t xml:space="preserve"> </w:t>
      </w:r>
    </w:p>
    <w:p w14:paraId="6A5C35AC" w14:textId="40E447B0" w:rsidR="00FE32BE" w:rsidRDefault="00FE32BE" w:rsidP="00FE32BE">
      <w:r>
        <w:t xml:space="preserve">Podle Michalíka (in Valenta, 2003) jsou faktory, které ovlivňují úspěšnou školskou integraci následující: </w:t>
      </w:r>
    </w:p>
    <w:p w14:paraId="17B27F29" w14:textId="77777777" w:rsidR="00FE32BE" w:rsidRDefault="00FE32BE" w:rsidP="006A35B9">
      <w:pPr>
        <w:pStyle w:val="Odstavecseseznamem"/>
        <w:numPr>
          <w:ilvl w:val="0"/>
          <w:numId w:val="8"/>
        </w:numPr>
      </w:pPr>
      <w:r>
        <w:t>rodina a rodiče;</w:t>
      </w:r>
    </w:p>
    <w:p w14:paraId="3F2151EF" w14:textId="77777777" w:rsidR="00FE32BE" w:rsidRDefault="00FE32BE" w:rsidP="006A35B9">
      <w:pPr>
        <w:pStyle w:val="Odstavecseseznamem"/>
        <w:numPr>
          <w:ilvl w:val="0"/>
          <w:numId w:val="8"/>
        </w:numPr>
      </w:pPr>
      <w:r>
        <w:t>škola a učitelé;</w:t>
      </w:r>
    </w:p>
    <w:p w14:paraId="7329E71B" w14:textId="77777777" w:rsidR="00FE32BE" w:rsidRDefault="00FE32BE" w:rsidP="006A35B9">
      <w:pPr>
        <w:pStyle w:val="Odstavecseseznamem"/>
        <w:numPr>
          <w:ilvl w:val="0"/>
          <w:numId w:val="8"/>
        </w:numPr>
      </w:pPr>
      <w:r>
        <w:t>poradenství a diagnostika;</w:t>
      </w:r>
    </w:p>
    <w:p w14:paraId="19E6B8D0" w14:textId="77777777" w:rsidR="00FE32BE" w:rsidRDefault="00FE32BE" w:rsidP="006A35B9">
      <w:pPr>
        <w:pStyle w:val="Odstavecseseznamem"/>
        <w:numPr>
          <w:ilvl w:val="0"/>
          <w:numId w:val="8"/>
        </w:numPr>
      </w:pPr>
      <w:r>
        <w:t>prostředky speciálněpedagogické podpory;</w:t>
      </w:r>
    </w:p>
    <w:p w14:paraId="2BCD3379" w14:textId="76F43BFF" w:rsidR="00FE32BE" w:rsidRDefault="00FE32BE" w:rsidP="006A35B9">
      <w:pPr>
        <w:pStyle w:val="Odstavecseseznamem"/>
        <w:numPr>
          <w:ilvl w:val="0"/>
          <w:numId w:val="8"/>
        </w:numPr>
      </w:pPr>
      <w:r>
        <w:t xml:space="preserve">další faktory. </w:t>
      </w:r>
      <w:sdt>
        <w:sdtPr>
          <w:id w:val="1908649656"/>
          <w:citation/>
        </w:sdtPr>
        <w:sdtEndPr/>
        <w:sdtContent>
          <w:r>
            <w:fldChar w:fldCharType="begin"/>
          </w:r>
          <w:r>
            <w:instrText xml:space="preserve"> CITATION Val03 \l 1029 </w:instrText>
          </w:r>
          <w:r>
            <w:fldChar w:fldCharType="separate"/>
          </w:r>
          <w:r w:rsidR="00A31278">
            <w:rPr>
              <w:noProof/>
            </w:rPr>
            <w:t>(Valenta, 2003)</w:t>
          </w:r>
          <w:r>
            <w:fldChar w:fldCharType="end"/>
          </w:r>
        </w:sdtContent>
      </w:sdt>
    </w:p>
    <w:p w14:paraId="46C35BD2" w14:textId="3820194A" w:rsidR="00A438C0" w:rsidRPr="004B31CC" w:rsidRDefault="006B2C43" w:rsidP="004B31CC">
      <w:pPr>
        <w:rPr>
          <w:b/>
          <w:bCs/>
          <w:u w:val="single"/>
        </w:rPr>
      </w:pPr>
      <w:r w:rsidRPr="004B31CC">
        <w:rPr>
          <w:b/>
          <w:bCs/>
          <w:u w:val="single"/>
        </w:rPr>
        <w:lastRenderedPageBreak/>
        <w:t>Škola a učitelé</w:t>
      </w:r>
    </w:p>
    <w:p w14:paraId="4276F491" w14:textId="7517A7A8" w:rsidR="006B2C43" w:rsidRDefault="006B2C43" w:rsidP="006B2C43">
      <w:r>
        <w:t xml:space="preserve">Vzhledem k cíli mého výzkumu bych ráda z výše uvedených faktorů integrace podrobněji rozebrala školu a učitelé. </w:t>
      </w:r>
      <w:r w:rsidR="00E076C0">
        <w:t>Podle Michalíka (2001) v</w:t>
      </w:r>
      <w:r w:rsidR="00175968">
        <w:t xml:space="preserve"> praxi často narážíme na problém, že ne všechny školy jsou připraveny přijmout s různými druhy postižení či znevýhodněním. Škola, která přijímá takového žáka by měla splňovat určité požadavky, jako je odstranění architektonických bariér a možnost poskytnutí speciálních edukačních pomůcek. Tyto požadavky jsou ovšem pouhým začátkem. Mezi další podstatné podmínky patří celková výchovná atmosféra v dané škole, která je ovlivněna nejen sociokulturním zázemím žáků, ale také úrovní pedagogického sboru a vedení školy. </w:t>
      </w:r>
      <w:r w:rsidR="00E076C0">
        <w:t>Tudíž lze říct, že jednou z nejdůležitějších rolí hraje materiální vybavení školy, které by mělo být takové, aby bylo schopno eliminovat důsledky postižení v nejvyšší možné míře.</w:t>
      </w:r>
      <w:r w:rsidR="00E076C0" w:rsidRPr="00E076C0">
        <w:t xml:space="preserve"> </w:t>
      </w:r>
      <w:sdt>
        <w:sdtPr>
          <w:id w:val="-1478912102"/>
          <w:citation/>
        </w:sdtPr>
        <w:sdtEndPr/>
        <w:sdtContent>
          <w:r w:rsidR="00E076C0">
            <w:fldChar w:fldCharType="begin"/>
          </w:r>
          <w:r w:rsidR="00E076C0">
            <w:instrText xml:space="preserve"> CITATION Šme17 \l 1029 </w:instrText>
          </w:r>
          <w:r w:rsidR="00E076C0">
            <w:fldChar w:fldCharType="separate"/>
          </w:r>
          <w:r w:rsidR="00A31278">
            <w:rPr>
              <w:noProof/>
            </w:rPr>
            <w:t>(Šmelová, a další, 2017)</w:t>
          </w:r>
          <w:r w:rsidR="00E076C0">
            <w:fldChar w:fldCharType="end"/>
          </w:r>
        </w:sdtContent>
      </w:sdt>
    </w:p>
    <w:p w14:paraId="1330AF35" w14:textId="3E148CD4" w:rsidR="00867F55" w:rsidRDefault="00BD0097" w:rsidP="006B2C43">
      <w:r>
        <w:t xml:space="preserve">Při integraci jsou kladeny vysoké nároky na osobnost učitele. Podstatnou úlohu hraje jeho profesní připravenost, osobní postoj k integraci a vlastní očekávání. Důležitou podmínkou je, že učitel by neměl do práce s postiženým žákem nucen, ale nadšení z pomoci žákovi se zdravotním znevýhodněním také nestačí. Učitel by měl ovládat alespoň </w:t>
      </w:r>
      <w:r w:rsidR="00BF442D">
        <w:t xml:space="preserve">základy speciálně-pedagogického vzdělání, být ochotný se dál vzdělávat formou kurzů a měl by mít možnost své zkušenosti konzultovat se školským poradenským zařízením. </w:t>
      </w:r>
      <w:sdt>
        <w:sdtPr>
          <w:id w:val="2069604950"/>
          <w:citation/>
        </w:sdtPr>
        <w:sdtEndPr/>
        <w:sdtContent>
          <w:r w:rsidR="00BF442D">
            <w:fldChar w:fldCharType="begin"/>
          </w:r>
          <w:r w:rsidR="00BF442D">
            <w:instrText xml:space="preserve"> CITATION Šme17 \l 1029 </w:instrText>
          </w:r>
          <w:r w:rsidR="00BF442D">
            <w:fldChar w:fldCharType="separate"/>
          </w:r>
          <w:r w:rsidR="00A31278">
            <w:rPr>
              <w:noProof/>
            </w:rPr>
            <w:t>(Šmelová, a další, 2017)</w:t>
          </w:r>
          <w:r w:rsidR="00BF442D">
            <w:fldChar w:fldCharType="end"/>
          </w:r>
        </w:sdtContent>
      </w:sdt>
      <w:r w:rsidR="00BF442D">
        <w:t xml:space="preserve"> Integraci žáka ovšem ovlivňuje nejen jeden pedagog, ale celý učitelský sbor</w:t>
      </w:r>
      <w:r w:rsidR="00333D5E">
        <w:t xml:space="preserve"> a jejich vzájemná spolupráce. </w:t>
      </w:r>
    </w:p>
    <w:p w14:paraId="201E1623" w14:textId="2D8B5922" w:rsidR="0055720F" w:rsidRDefault="00867F55" w:rsidP="008606DD">
      <w:r>
        <w:t xml:space="preserve">V souvislosti se školou </w:t>
      </w:r>
      <w:r w:rsidR="00CB5421">
        <w:t xml:space="preserve">má důležitou roli </w:t>
      </w:r>
      <w:r>
        <w:t>zaji</w:t>
      </w:r>
      <w:r w:rsidR="00CB5421">
        <w:t>štění</w:t>
      </w:r>
      <w:r>
        <w:t xml:space="preserve"> co </w:t>
      </w:r>
      <w:r w:rsidR="00CB5421">
        <w:t>nejvíce</w:t>
      </w:r>
      <w:r>
        <w:t xml:space="preserve"> bezproblémové</w:t>
      </w:r>
      <w:r w:rsidR="008129A8">
        <w:t>ho</w:t>
      </w:r>
      <w:r>
        <w:t xml:space="preserve"> přijetí žáka s postižením či znevýhodněním do třídního kolektivu.</w:t>
      </w:r>
      <w:r w:rsidR="00D8592B">
        <w:t xml:space="preserve"> Je nutností třídu předem připravit a informovat na příchod jejich spolužáka a zmínit jeho specifické potřeby, ale také jeho reálné schopnosti a dovednosti. Školní integraci lze tedy chápat</w:t>
      </w:r>
      <w:r w:rsidR="00FE13AD">
        <w:t>,</w:t>
      </w:r>
      <w:r w:rsidR="00D8592B">
        <w:t xml:space="preserve"> jako prostředek k dosažení sociální integrace a intaktní žáci svým chování zastupují postoje a názory širší veřejnosti</w:t>
      </w:r>
      <w:r w:rsidR="00FE13AD">
        <w:t xml:space="preserve">, které přebírají od rodičů. Jak je zmíněno výše, rodiče jsou jedním z důležitých faktorů úspěšné integrace, a i oni by měli být o integraci žáka s postižením či znevýhodněním do třídy, kde je vzděláváno jejich dítě být informováni. </w:t>
      </w:r>
      <w:sdt>
        <w:sdtPr>
          <w:id w:val="1571621942"/>
          <w:citation/>
        </w:sdtPr>
        <w:sdtEndPr/>
        <w:sdtContent>
          <w:r w:rsidR="00FE13AD">
            <w:fldChar w:fldCharType="begin"/>
          </w:r>
          <w:r w:rsidR="00FE13AD">
            <w:instrText xml:space="preserve"> CITATION Šme17 \l 1029 </w:instrText>
          </w:r>
          <w:r w:rsidR="00FE13AD">
            <w:fldChar w:fldCharType="separate"/>
          </w:r>
          <w:r w:rsidR="00A31278">
            <w:rPr>
              <w:noProof/>
            </w:rPr>
            <w:t>(Šmelová, a další, 2017)</w:t>
          </w:r>
          <w:r w:rsidR="00FE13AD">
            <w:fldChar w:fldCharType="end"/>
          </w:r>
        </w:sdtContent>
      </w:sdt>
      <w:r w:rsidR="00FE13AD">
        <w:t xml:space="preserve"> </w:t>
      </w:r>
    </w:p>
    <w:p w14:paraId="6DB1B3CC" w14:textId="77777777" w:rsidR="00861B5E" w:rsidRDefault="00861B5E" w:rsidP="006B2C43"/>
    <w:p w14:paraId="35ABA52D" w14:textId="32BBE7A0" w:rsidR="008E3E66" w:rsidRDefault="008E3E66" w:rsidP="006B2C43">
      <w:pPr>
        <w:sectPr w:rsidR="008E3E66" w:rsidSect="00573ED9">
          <w:footerReference w:type="default" r:id="rId15"/>
          <w:pgSz w:w="11906" w:h="16838" w:code="9"/>
          <w:pgMar w:top="1418" w:right="1134" w:bottom="1418" w:left="1701" w:header="709" w:footer="709" w:gutter="0"/>
          <w:cols w:space="708"/>
          <w:docGrid w:linePitch="360"/>
        </w:sectPr>
      </w:pPr>
    </w:p>
    <w:p w14:paraId="33B9C4DE" w14:textId="0209310E" w:rsidR="00E076C0" w:rsidRDefault="00E076C0" w:rsidP="006B2C43"/>
    <w:p w14:paraId="423A16F1" w14:textId="77777777" w:rsidR="00FE13AD" w:rsidRPr="006B2C43" w:rsidRDefault="00FE13AD" w:rsidP="006B2C43"/>
    <w:p w14:paraId="54574829" w14:textId="77777777" w:rsidR="00861B5E" w:rsidRDefault="00861B5E" w:rsidP="00861B5E">
      <w:pPr>
        <w:pStyle w:val="Nadpis1"/>
        <w:jc w:val="center"/>
      </w:pPr>
    </w:p>
    <w:p w14:paraId="26B74656" w14:textId="77777777" w:rsidR="00861B5E" w:rsidRDefault="00861B5E" w:rsidP="00861B5E">
      <w:pPr>
        <w:pStyle w:val="Nadpis1"/>
        <w:jc w:val="center"/>
      </w:pPr>
    </w:p>
    <w:p w14:paraId="327C0847" w14:textId="77777777" w:rsidR="00861B5E" w:rsidRDefault="00861B5E" w:rsidP="00861B5E">
      <w:pPr>
        <w:pStyle w:val="Nadpis1"/>
        <w:jc w:val="center"/>
      </w:pPr>
    </w:p>
    <w:p w14:paraId="1C0FEED4" w14:textId="77777777" w:rsidR="00861B5E" w:rsidRDefault="00861B5E" w:rsidP="00861B5E">
      <w:pPr>
        <w:pStyle w:val="Nadpis1"/>
        <w:jc w:val="center"/>
      </w:pPr>
    </w:p>
    <w:p w14:paraId="7390EF73" w14:textId="77777777" w:rsidR="00861B5E" w:rsidRDefault="00861B5E" w:rsidP="00861B5E">
      <w:pPr>
        <w:pStyle w:val="Nadpis1"/>
        <w:jc w:val="center"/>
      </w:pPr>
    </w:p>
    <w:p w14:paraId="7CB64CF7" w14:textId="77777777" w:rsidR="00861B5E" w:rsidRDefault="00861B5E" w:rsidP="00861B5E">
      <w:pPr>
        <w:pStyle w:val="Nadpis1"/>
        <w:jc w:val="center"/>
      </w:pPr>
    </w:p>
    <w:p w14:paraId="306E5C7C" w14:textId="440A2D70" w:rsidR="00735443" w:rsidRDefault="00861B5E" w:rsidP="00861B5E">
      <w:pPr>
        <w:pStyle w:val="Nadpis1"/>
        <w:jc w:val="center"/>
        <w:sectPr w:rsidR="00735443" w:rsidSect="00573ED9">
          <w:pgSz w:w="11906" w:h="16838" w:code="9"/>
          <w:pgMar w:top="1418" w:right="1134" w:bottom="1418" w:left="1701" w:header="709" w:footer="709" w:gutter="0"/>
          <w:cols w:space="708"/>
          <w:docGrid w:linePitch="360"/>
        </w:sectPr>
      </w:pPr>
      <w:bookmarkStart w:id="16" w:name="_Toc58832486"/>
      <w:r>
        <w:t>PRAKTICKÁ ČÁST</w:t>
      </w:r>
      <w:bookmarkEnd w:id="16"/>
    </w:p>
    <w:p w14:paraId="050E412A" w14:textId="77777777" w:rsidR="00735443" w:rsidRDefault="00735443" w:rsidP="00735443">
      <w:pPr>
        <w:pStyle w:val="Nadpis1"/>
        <w:numPr>
          <w:ilvl w:val="0"/>
          <w:numId w:val="1"/>
        </w:numPr>
      </w:pPr>
      <w:bookmarkStart w:id="17" w:name="_Toc58832487"/>
      <w:r>
        <w:lastRenderedPageBreak/>
        <w:t>Praktická část</w:t>
      </w:r>
      <w:bookmarkEnd w:id="17"/>
      <w:r>
        <w:t xml:space="preserve"> </w:t>
      </w:r>
    </w:p>
    <w:p w14:paraId="45343FBB" w14:textId="00F4C383" w:rsidR="001B4680" w:rsidRDefault="00735443" w:rsidP="0061403D">
      <w:r>
        <w:t>Cílem praktické části práce je realizace a vyhodnocení kvalitativního šetření zaměřující se na z</w:t>
      </w:r>
      <w:r w:rsidRPr="00735443">
        <w:t>ji</w:t>
      </w:r>
      <w:r>
        <w:t>štění</w:t>
      </w:r>
      <w:r w:rsidRPr="00735443">
        <w:t xml:space="preserve"> názor</w:t>
      </w:r>
      <w:r>
        <w:t>u</w:t>
      </w:r>
      <w:r w:rsidRPr="00735443">
        <w:t xml:space="preserve"> pedagogů na běžných základních školách na integraci žáků se sluchovým postižením. </w:t>
      </w:r>
    </w:p>
    <w:p w14:paraId="15B0F5FB" w14:textId="4B3C15CB" w:rsidR="00D215E7" w:rsidRDefault="00D215E7" w:rsidP="00D215E7">
      <w:pPr>
        <w:pStyle w:val="nadpis20"/>
      </w:pPr>
      <w:bookmarkStart w:id="18" w:name="_Toc58832488"/>
      <w:r>
        <w:t>Etické aspekty</w:t>
      </w:r>
      <w:r w:rsidR="005C75E5">
        <w:t xml:space="preserve"> výzkumu</w:t>
      </w:r>
      <w:bookmarkEnd w:id="18"/>
    </w:p>
    <w:p w14:paraId="01CB71F7" w14:textId="17E995EE" w:rsidR="005C75E5" w:rsidRDefault="00D215E7" w:rsidP="005C75E5">
      <w:r>
        <w:t xml:space="preserve">Při realizaci </w:t>
      </w:r>
      <w:r w:rsidR="0076559C">
        <w:t>kvalitativního</w:t>
      </w:r>
      <w:r>
        <w:t xml:space="preserve"> šetření by vždy měla být zachována určitá etická pravidla.</w:t>
      </w:r>
      <w:r w:rsidR="0076559C">
        <w:t xml:space="preserve"> </w:t>
      </w:r>
      <w:r w:rsidR="005C75E5">
        <w:t xml:space="preserve">Proto dále uvádím tyto etické principy, které jsem dodržovala: </w:t>
      </w:r>
    </w:p>
    <w:p w14:paraId="6730A556" w14:textId="78F7296A" w:rsidR="005C75E5" w:rsidRDefault="005C75E5" w:rsidP="006A35B9">
      <w:pPr>
        <w:pStyle w:val="Odstavecseseznamem"/>
        <w:numPr>
          <w:ilvl w:val="0"/>
          <w:numId w:val="21"/>
        </w:numPr>
      </w:pPr>
      <w:r w:rsidRPr="0048702D">
        <w:rPr>
          <w:b/>
          <w:bCs/>
        </w:rPr>
        <w:t>Dobrovolnost účasti a neškodnost</w:t>
      </w:r>
      <w:r>
        <w:t>. Účastníci si musí být vědomi dobrovolnosti účasti ve výzkumu a svobody z něj vystoupit bez jakýkoliv následků. Výzkum nesmí škodit (psychicky, fyzicky).</w:t>
      </w:r>
      <w:r w:rsidR="009B0D16">
        <w:t xml:space="preserve"> </w:t>
      </w:r>
      <w:sdt>
        <w:sdtPr>
          <w:id w:val="-787276129"/>
          <w:citation/>
        </w:sdtPr>
        <w:sdtEndPr/>
        <w:sdtContent>
          <w:r w:rsidR="003F7E4D">
            <w:fldChar w:fldCharType="begin"/>
          </w:r>
          <w:r w:rsidR="003F7E4D">
            <w:instrText xml:space="preserve"> CITATION Hen17 \l 1029 </w:instrText>
          </w:r>
          <w:r w:rsidR="003F7E4D">
            <w:fldChar w:fldCharType="separate"/>
          </w:r>
          <w:r w:rsidR="00A31278">
            <w:rPr>
              <w:noProof/>
            </w:rPr>
            <w:t>(Hendl, a další, 2017)</w:t>
          </w:r>
          <w:r w:rsidR="003F7E4D">
            <w:fldChar w:fldCharType="end"/>
          </w:r>
        </w:sdtContent>
      </w:sdt>
    </w:p>
    <w:p w14:paraId="2588FE9B" w14:textId="2190FFF2" w:rsidR="009B0D16" w:rsidRDefault="009B0D16" w:rsidP="009B0D16">
      <w:pPr>
        <w:pStyle w:val="Odstavecseseznamem"/>
        <w:numPr>
          <w:ilvl w:val="1"/>
          <w:numId w:val="21"/>
        </w:numPr>
      </w:pPr>
      <w:bookmarkStart w:id="19" w:name="_Hlk57554528"/>
      <w:r>
        <w:t>Tento princip jsem dodržela již v samotném úvodu oslovení dotazovaných osob.</w:t>
      </w:r>
      <w:bookmarkEnd w:id="19"/>
      <w:r>
        <w:t xml:space="preserve"> Před začátkem každého rozhovoru jsem dotazované osoby informovala od dobrovolnosti výzkumu a možnosti z něj kdykoliv odstoupit. Všechny dotazované osoby potvrdily, že jsou si těchto podmínek vědomy. </w:t>
      </w:r>
    </w:p>
    <w:p w14:paraId="6CB87150" w14:textId="41BB94AE" w:rsidR="009B0D16" w:rsidRDefault="005C75E5" w:rsidP="006A35B9">
      <w:pPr>
        <w:pStyle w:val="Odstavecseseznamem"/>
        <w:numPr>
          <w:ilvl w:val="0"/>
          <w:numId w:val="21"/>
        </w:numPr>
      </w:pPr>
      <w:r w:rsidRPr="0048702D">
        <w:rPr>
          <w:b/>
          <w:bCs/>
        </w:rPr>
        <w:t>Poučený (informovaný) souhlas</w:t>
      </w:r>
      <w:r>
        <w:t xml:space="preserve"> je prohlášení, se kterým musí dotazovaný souhlasit podpisem. </w:t>
      </w:r>
      <w:sdt>
        <w:sdtPr>
          <w:id w:val="1516582157"/>
          <w:citation/>
        </w:sdtPr>
        <w:sdtEndPr/>
        <w:sdtContent>
          <w:r w:rsidR="003F7E4D">
            <w:fldChar w:fldCharType="begin"/>
          </w:r>
          <w:r w:rsidR="003F7E4D">
            <w:instrText xml:space="preserve"> CITATION Hen17 \l 1029 </w:instrText>
          </w:r>
          <w:r w:rsidR="003F7E4D">
            <w:fldChar w:fldCharType="separate"/>
          </w:r>
          <w:r w:rsidR="00A31278">
            <w:rPr>
              <w:noProof/>
            </w:rPr>
            <w:t>(Hendl, a další, 2017)</w:t>
          </w:r>
          <w:r w:rsidR="003F7E4D">
            <w:fldChar w:fldCharType="end"/>
          </w:r>
        </w:sdtContent>
      </w:sdt>
    </w:p>
    <w:p w14:paraId="5C70D04F" w14:textId="6AD14457" w:rsidR="005C75E5" w:rsidRDefault="005C75E5" w:rsidP="009B0D16">
      <w:pPr>
        <w:pStyle w:val="Odstavecseseznamem"/>
        <w:numPr>
          <w:ilvl w:val="1"/>
          <w:numId w:val="21"/>
        </w:numPr>
      </w:pPr>
      <w:r>
        <w:t xml:space="preserve"> </w:t>
      </w:r>
      <w:r w:rsidR="00013971" w:rsidRPr="00013971">
        <w:t>V případě rozhovoru prostřednictvím telefonního hovoru byly dále dotazované osoby informovány o nahrání zvukového záznamu rozhovoru a požádány o slovní souhlas se zpracováním informací anonymní formou. Rozhovory, které probíhaly prostřednictví osobní schůzky a přes Skype nebyly nahrávány, ale dotazované osoby byly požádány o podepsání informovaného souhlasu s použitím získaných informací taktéž anonymní formou.</w:t>
      </w:r>
      <w:r w:rsidR="00013971">
        <w:t xml:space="preserve"> </w:t>
      </w:r>
      <w:r w:rsidR="003F7E4D">
        <w:t>Obě podepsané prohlášení js</w:t>
      </w:r>
      <w:r w:rsidR="00013971">
        <w:t>ou součástí</w:t>
      </w:r>
      <w:r w:rsidR="003F7E4D">
        <w:t xml:space="preserve"> příloh této práce.   </w:t>
      </w:r>
      <w:r w:rsidR="009B0D16">
        <w:t xml:space="preserve">  </w:t>
      </w:r>
    </w:p>
    <w:p w14:paraId="234AE700" w14:textId="1E4D77EB" w:rsidR="0048702D" w:rsidRDefault="005C75E5" w:rsidP="006A35B9">
      <w:pPr>
        <w:pStyle w:val="Odstavecseseznamem"/>
        <w:numPr>
          <w:ilvl w:val="0"/>
          <w:numId w:val="21"/>
        </w:numPr>
      </w:pPr>
      <w:r w:rsidRPr="0048702D">
        <w:rPr>
          <w:b/>
          <w:bCs/>
        </w:rPr>
        <w:t>Anonymita a důvěrnost</w:t>
      </w:r>
      <w:r>
        <w:t xml:space="preserve">. Ochrana zájmů dotazovaných i v budoucnosti se zajišťuje anonymitou, popřípadě důvěrností. Anonymita znamená, že výzkumníci a jiní čtenáři nemohou rozpoznat </w:t>
      </w:r>
      <w:r w:rsidR="0048702D">
        <w:t xml:space="preserve">identitu dotazovaného. Důvěrnost znamená, že výzkumník slíbí dotazované osobě, že bude chránit jeho identitu v dalších zprávách a článcích o výzkumu. </w:t>
      </w:r>
      <w:sdt>
        <w:sdtPr>
          <w:id w:val="-1842144311"/>
          <w:citation/>
        </w:sdtPr>
        <w:sdtEndPr/>
        <w:sdtContent>
          <w:r w:rsidR="003F7E4D">
            <w:fldChar w:fldCharType="begin"/>
          </w:r>
          <w:r w:rsidR="003F7E4D">
            <w:instrText xml:space="preserve"> CITATION Hen17 \l 1029 </w:instrText>
          </w:r>
          <w:r w:rsidR="003F7E4D">
            <w:fldChar w:fldCharType="separate"/>
          </w:r>
          <w:r w:rsidR="00A31278">
            <w:rPr>
              <w:noProof/>
            </w:rPr>
            <w:t>(Hendl, a další, 2017)</w:t>
          </w:r>
          <w:r w:rsidR="003F7E4D">
            <w:fldChar w:fldCharType="end"/>
          </w:r>
        </w:sdtContent>
      </w:sdt>
    </w:p>
    <w:p w14:paraId="7F0A1244" w14:textId="2BB16C6A" w:rsidR="003F7E4D" w:rsidRDefault="003F7E4D" w:rsidP="003F7E4D">
      <w:pPr>
        <w:pStyle w:val="Odstavecseseznamem"/>
        <w:numPr>
          <w:ilvl w:val="1"/>
          <w:numId w:val="21"/>
        </w:numPr>
      </w:pPr>
      <w:r>
        <w:t xml:space="preserve">Anonymitu a důvěrnost dotazovaných jsem </w:t>
      </w:r>
      <w:r w:rsidR="00013971">
        <w:t xml:space="preserve">osobám </w:t>
      </w:r>
      <w:r>
        <w:t>zajistila neuvedením konkrétních jmen ale pouze označením R1, R2, R3, R4 a neuvedením škol, ve kterých tyto dotazované působí či působily</w:t>
      </w:r>
      <w:r w:rsidR="00013971">
        <w:t xml:space="preserve">. O způsobech dodržení anonymity jsem dotazované osoby informovala před samotným začátkem </w:t>
      </w:r>
      <w:r w:rsidR="00013971">
        <w:lastRenderedPageBreak/>
        <w:t xml:space="preserve">výzkumu a tyto osoby s těmito podmínkami souhlasily formou informovaného souhlasu zaznamenaným na audionahrávce nebo písemnou formou, která je součástí příloh této práce.  </w:t>
      </w:r>
    </w:p>
    <w:p w14:paraId="22225E68" w14:textId="671ED2C7" w:rsidR="0048702D" w:rsidRDefault="0048702D" w:rsidP="006A35B9">
      <w:pPr>
        <w:pStyle w:val="Odstavecseseznamem"/>
        <w:numPr>
          <w:ilvl w:val="0"/>
          <w:numId w:val="21"/>
        </w:numPr>
      </w:pPr>
      <w:r w:rsidRPr="0048702D">
        <w:rPr>
          <w:b/>
          <w:bCs/>
        </w:rPr>
        <w:t>Odhalení</w:t>
      </w:r>
      <w:r>
        <w:t xml:space="preserve">. Obvykle má výzkumník povinnost informovat dotazovaného o záměrech výzkumu. </w:t>
      </w:r>
      <w:sdt>
        <w:sdtPr>
          <w:id w:val="907815952"/>
          <w:citation/>
        </w:sdtPr>
        <w:sdtEndPr/>
        <w:sdtContent>
          <w:r w:rsidR="003F7E4D">
            <w:fldChar w:fldCharType="begin"/>
          </w:r>
          <w:r w:rsidR="003F7E4D">
            <w:instrText xml:space="preserve"> CITATION Hen17 \l 1029 </w:instrText>
          </w:r>
          <w:r w:rsidR="003F7E4D">
            <w:fldChar w:fldCharType="separate"/>
          </w:r>
          <w:r w:rsidR="00A31278">
            <w:rPr>
              <w:noProof/>
            </w:rPr>
            <w:t>(Hendl, a další, 2017)</w:t>
          </w:r>
          <w:r w:rsidR="003F7E4D">
            <w:fldChar w:fldCharType="end"/>
          </w:r>
        </w:sdtContent>
      </w:sdt>
    </w:p>
    <w:p w14:paraId="37B30BB9" w14:textId="07096288" w:rsidR="003F7E4D" w:rsidRDefault="003F7E4D" w:rsidP="003F7E4D">
      <w:pPr>
        <w:pStyle w:val="Odstavecseseznamem"/>
        <w:numPr>
          <w:ilvl w:val="1"/>
          <w:numId w:val="21"/>
        </w:numPr>
      </w:pPr>
      <w:r>
        <w:t xml:space="preserve">Stejně jako </w:t>
      </w:r>
      <w:r w:rsidRPr="003F7E4D">
        <w:t>o</w:t>
      </w:r>
      <w:r>
        <w:t xml:space="preserve"> u prvního etického principu, i t</w:t>
      </w:r>
      <w:r w:rsidRPr="003F7E4D">
        <w:t>ento princip jsem dodržela již v samotném úvodu oslovení dotazovaných osob</w:t>
      </w:r>
      <w:r>
        <w:t xml:space="preserve">. </w:t>
      </w:r>
      <w:r w:rsidR="00013971" w:rsidRPr="00013971">
        <w:t>V úvodu schůzky byly dotazované osoby vždy seznámeny s obsahem a cílem práce.</w:t>
      </w:r>
    </w:p>
    <w:p w14:paraId="2616B56C" w14:textId="50C76E4B" w:rsidR="001F58BF" w:rsidRDefault="0048702D" w:rsidP="006A35B9">
      <w:pPr>
        <w:pStyle w:val="Odstavecseseznamem"/>
        <w:numPr>
          <w:ilvl w:val="0"/>
          <w:numId w:val="21"/>
        </w:numPr>
      </w:pPr>
      <w:r w:rsidRPr="0048702D">
        <w:rPr>
          <w:b/>
          <w:bCs/>
        </w:rPr>
        <w:t>Analýza dat a obsah zprávy</w:t>
      </w:r>
      <w:r>
        <w:t xml:space="preserve">. Výzkumníci mají povinnost vůči vědecké komunitě při analýze a uvádění informací o výzkumu. Je nutné odhalit všechny pozitivní i negativní aspekty průběhu výzkumu a validity získaných výsledků. </w:t>
      </w:r>
      <w:sdt>
        <w:sdtPr>
          <w:id w:val="-1540580249"/>
          <w:citation/>
        </w:sdtPr>
        <w:sdtEndPr/>
        <w:sdtContent>
          <w:r>
            <w:fldChar w:fldCharType="begin"/>
          </w:r>
          <w:r>
            <w:instrText xml:space="preserve"> CITATION Hen17 \l 1029 </w:instrText>
          </w:r>
          <w:r>
            <w:fldChar w:fldCharType="separate"/>
          </w:r>
          <w:r w:rsidR="00A31278">
            <w:rPr>
              <w:noProof/>
            </w:rPr>
            <w:t>(Hendl, a další, 2017)</w:t>
          </w:r>
          <w:r>
            <w:fldChar w:fldCharType="end"/>
          </w:r>
        </w:sdtContent>
      </w:sdt>
      <w:r>
        <w:t xml:space="preserve"> </w:t>
      </w:r>
      <w:r w:rsidR="005C75E5">
        <w:t xml:space="preserve">  </w:t>
      </w:r>
    </w:p>
    <w:p w14:paraId="4293A6D6" w14:textId="137FA03F" w:rsidR="000C1C8C" w:rsidRDefault="003F7E4D" w:rsidP="00013971">
      <w:pPr>
        <w:pStyle w:val="Odstavecseseznamem"/>
        <w:numPr>
          <w:ilvl w:val="1"/>
          <w:numId w:val="21"/>
        </w:numPr>
      </w:pPr>
      <w:r>
        <w:t xml:space="preserve">Taktéž tento poslední uvedený etický princip jsem dodržovala, stejně jako i předchozí uvedené principy. Snažila jsem se uvést všechny získané informace, ať už pozitivní, či ty negativní.  </w:t>
      </w:r>
    </w:p>
    <w:p w14:paraId="58D6D3BC" w14:textId="674C0E72" w:rsidR="001B4680" w:rsidRDefault="001B4680" w:rsidP="00C44F6E">
      <w:pPr>
        <w:pStyle w:val="nadpis20"/>
      </w:pPr>
      <w:bookmarkStart w:id="20" w:name="_Toc58832489"/>
      <w:r>
        <w:t>Hlavní a dílčí cíle</w:t>
      </w:r>
      <w:r w:rsidRPr="001B4680">
        <w:t xml:space="preserve"> práce kvalitativního šetření</w:t>
      </w:r>
      <w:bookmarkEnd w:id="20"/>
    </w:p>
    <w:p w14:paraId="32EBAA6B" w14:textId="387A769B" w:rsidR="001B4680" w:rsidRDefault="001B4680" w:rsidP="0002342E">
      <w:r>
        <w:t xml:space="preserve">Hlavním cílem kvalitativního šetření je </w:t>
      </w:r>
      <w:r w:rsidRPr="00947E31">
        <w:rPr>
          <w:b/>
          <w:bCs/>
        </w:rPr>
        <w:t>zjistit názor pedagogů na běžných základních školách na integraci žáků se sluchovým postižením</w:t>
      </w:r>
      <w:r>
        <w:t xml:space="preserve">. </w:t>
      </w:r>
      <w:r w:rsidR="0002342E">
        <w:t xml:space="preserve">Cíl práce byl poté rozčleněn na dílčí </w:t>
      </w:r>
      <w:r w:rsidR="00032E13">
        <w:t>cíle</w:t>
      </w:r>
      <w:r w:rsidR="0002342E">
        <w:t xml:space="preserve">, které měly </w:t>
      </w:r>
      <w:r w:rsidR="00032E13">
        <w:t>za úkol</w:t>
      </w:r>
      <w:r w:rsidR="0002342E">
        <w:t>:</w:t>
      </w:r>
    </w:p>
    <w:p w14:paraId="465B8CB5" w14:textId="12953542" w:rsidR="00534440" w:rsidRDefault="00534440" w:rsidP="006A35B9">
      <w:pPr>
        <w:pStyle w:val="Odstavecseseznamem"/>
        <w:numPr>
          <w:ilvl w:val="0"/>
          <w:numId w:val="12"/>
        </w:numPr>
      </w:pPr>
      <w:r>
        <w:t xml:space="preserve">Zjistit </w:t>
      </w:r>
      <w:bookmarkStart w:id="21" w:name="_Hlk45214265"/>
      <w:r>
        <w:t>subjektivní názor pedagogů na běžných základních školách, jak podle nich žáci se sluchovým postižením zvládají integraci</w:t>
      </w:r>
      <w:r w:rsidR="00EA253A">
        <w:t xml:space="preserve"> </w:t>
      </w:r>
      <w:r w:rsidR="00EA253A" w:rsidRPr="00EA253A">
        <w:t>po stránce komunikace a začlenění do kole</w:t>
      </w:r>
      <w:r w:rsidR="00EA253A">
        <w:t>k</w:t>
      </w:r>
      <w:r w:rsidR="00EA253A" w:rsidRPr="00EA253A">
        <w:t>tivu</w:t>
      </w:r>
      <w:r>
        <w:t xml:space="preserve">. </w:t>
      </w:r>
      <w:bookmarkEnd w:id="21"/>
    </w:p>
    <w:p w14:paraId="0A8639C3" w14:textId="2BB1830C" w:rsidR="001B4680" w:rsidRDefault="001B4680" w:rsidP="006A35B9">
      <w:pPr>
        <w:pStyle w:val="Odstavecseseznamem"/>
        <w:numPr>
          <w:ilvl w:val="0"/>
          <w:numId w:val="12"/>
        </w:numPr>
      </w:pPr>
      <w:r>
        <w:t xml:space="preserve">Zjistit </w:t>
      </w:r>
      <w:bookmarkStart w:id="22" w:name="_Hlk45214288"/>
      <w:r>
        <w:t xml:space="preserve">jaká jsou </w:t>
      </w:r>
      <w:r w:rsidR="0055720F">
        <w:t xml:space="preserve">podle pedagogů </w:t>
      </w:r>
      <w:r>
        <w:t xml:space="preserve">pozitiva a negativa integrace žáka se sluchovým postižením na běžné základní škole. </w:t>
      </w:r>
      <w:bookmarkEnd w:id="22"/>
    </w:p>
    <w:p w14:paraId="75E53C0B" w14:textId="6F0AA7B7" w:rsidR="001B4680" w:rsidRDefault="002B2BB8" w:rsidP="006A35B9">
      <w:pPr>
        <w:pStyle w:val="Odstavecseseznamem"/>
        <w:numPr>
          <w:ilvl w:val="0"/>
          <w:numId w:val="12"/>
        </w:numPr>
      </w:pPr>
      <w:bookmarkStart w:id="23" w:name="_Hlk45214303"/>
      <w:r w:rsidRPr="002B2BB8">
        <w:t xml:space="preserve">Zjistit </w:t>
      </w:r>
      <w:r>
        <w:t xml:space="preserve">subjektivní </w:t>
      </w:r>
      <w:r w:rsidRPr="002B2BB8">
        <w:t>názor pedagogů na běžných základních školách, zda podle nich integrace žáků se sluchovým postižením působí pozitivně na kvalitu života těchto žáků.</w:t>
      </w:r>
      <w:r w:rsidR="007F02E1">
        <w:t xml:space="preserve"> </w:t>
      </w:r>
      <w:r w:rsidR="001B4680">
        <w:t xml:space="preserve"> </w:t>
      </w:r>
      <w:bookmarkEnd w:id="23"/>
    </w:p>
    <w:p w14:paraId="48EA9B1E" w14:textId="239F3E16" w:rsidR="00534440" w:rsidRPr="00D72E6F" w:rsidRDefault="00534440" w:rsidP="00534440">
      <w:pPr>
        <w:rPr>
          <w:b/>
          <w:bCs/>
          <w:u w:val="single"/>
        </w:rPr>
      </w:pPr>
      <w:r w:rsidRPr="00D72E6F">
        <w:rPr>
          <w:b/>
          <w:bCs/>
          <w:u w:val="single"/>
        </w:rPr>
        <w:t xml:space="preserve">Výzkumné otázky: </w:t>
      </w:r>
    </w:p>
    <w:p w14:paraId="2F1D8937" w14:textId="0128E053" w:rsidR="00534440" w:rsidRDefault="00534440" w:rsidP="006A35B9">
      <w:pPr>
        <w:pStyle w:val="Odstavecseseznamem"/>
        <w:numPr>
          <w:ilvl w:val="0"/>
          <w:numId w:val="24"/>
        </w:numPr>
      </w:pPr>
      <w:r>
        <w:t xml:space="preserve">Jaký je </w:t>
      </w:r>
      <w:r w:rsidRPr="00534440">
        <w:t>subjektivní názor pedagogů na běžných základních školách, jak podle nich žáci se sluchovým postižením zvládají integraci</w:t>
      </w:r>
      <w:r w:rsidR="00EA253A">
        <w:t xml:space="preserve"> </w:t>
      </w:r>
      <w:r w:rsidR="00EA253A" w:rsidRPr="00EA253A">
        <w:t>po stránce komunikace a začlenění do kole</w:t>
      </w:r>
      <w:r w:rsidR="00EA253A">
        <w:t>k</w:t>
      </w:r>
      <w:r w:rsidR="00EA253A" w:rsidRPr="00EA253A">
        <w:t>tivu</w:t>
      </w:r>
      <w:r>
        <w:t>?</w:t>
      </w:r>
    </w:p>
    <w:p w14:paraId="7DFB72B5" w14:textId="7046997E" w:rsidR="00534440" w:rsidRDefault="00534440" w:rsidP="006A35B9">
      <w:pPr>
        <w:pStyle w:val="Odstavecseseznamem"/>
        <w:numPr>
          <w:ilvl w:val="0"/>
          <w:numId w:val="24"/>
        </w:numPr>
      </w:pPr>
      <w:r>
        <w:t>J</w:t>
      </w:r>
      <w:r w:rsidRPr="00534440">
        <w:t>aká jsou podle pedagogů pozitiva a negativa integrace žáka se sluchovým postižením na běžné základní škole</w:t>
      </w:r>
      <w:r w:rsidR="00D72E6F">
        <w:t>?</w:t>
      </w:r>
    </w:p>
    <w:p w14:paraId="679AB21B" w14:textId="1F9551CD" w:rsidR="008753F4" w:rsidRDefault="008753F4" w:rsidP="006A35B9">
      <w:pPr>
        <w:pStyle w:val="Odstavecseseznamem"/>
        <w:numPr>
          <w:ilvl w:val="0"/>
          <w:numId w:val="24"/>
        </w:numPr>
      </w:pPr>
      <w:bookmarkStart w:id="24" w:name="_Hlk45217085"/>
      <w:r>
        <w:lastRenderedPageBreak/>
        <w:t xml:space="preserve">Jaký je </w:t>
      </w:r>
      <w:r w:rsidRPr="008753F4">
        <w:t xml:space="preserve">subjektivní názor pedagogů na běžných základních školách, </w:t>
      </w:r>
      <w:r w:rsidR="002B2BB8">
        <w:t>zda</w:t>
      </w:r>
      <w:r w:rsidRPr="008753F4">
        <w:t xml:space="preserve"> integrace žáků se sluchovým postižením </w:t>
      </w:r>
      <w:r w:rsidR="002B2BB8">
        <w:t>působí pozitivně na k</w:t>
      </w:r>
      <w:r w:rsidRPr="008753F4">
        <w:t>valit</w:t>
      </w:r>
      <w:r w:rsidR="002B2BB8">
        <w:t>u</w:t>
      </w:r>
      <w:r w:rsidRPr="008753F4">
        <w:t xml:space="preserve"> života těchto</w:t>
      </w:r>
      <w:r w:rsidR="002B2BB8">
        <w:t xml:space="preserve"> žáků</w:t>
      </w:r>
      <w:r>
        <w:t xml:space="preserve">? </w:t>
      </w:r>
    </w:p>
    <w:p w14:paraId="4883538B" w14:textId="77777777" w:rsidR="009E6FFB" w:rsidRDefault="009E6FFB" w:rsidP="009E6FFB">
      <w:pPr>
        <w:pStyle w:val="nadpis20"/>
      </w:pPr>
      <w:bookmarkStart w:id="25" w:name="_Toc58832490"/>
      <w:bookmarkEnd w:id="24"/>
      <w:r w:rsidRPr="001B4680">
        <w:t>Charakteristika kvalitativního šetření a metoda sběru dat</w:t>
      </w:r>
      <w:bookmarkEnd w:id="25"/>
    </w:p>
    <w:p w14:paraId="7128E165" w14:textId="77777777" w:rsidR="009E6FFB" w:rsidRDefault="009E6FFB" w:rsidP="009E6FFB">
      <w:r>
        <w:t>Praktická část byla zpracována formou kvalitativního šetření za pomoci polostrukturovaného rozhovoru se čtyřmi učitelkami, které mají zkušenosti s integrací žáka se sluchovým postižením na běžný typ základní školy. Polostrukturovaný rozhovor jako metoda získávání dat byla zvolena z důvodu možnosti přizpůsobování otázek aktuální situaci při interakci s dotazovanými osobami. Tento způsob byl přijatelnější a dával dotazovaným příležitost se k jednotlivým otázkám volně vyjádřit, a to se bez dopředu předepsaných nebo stanovených odpovědí.</w:t>
      </w:r>
      <w:r w:rsidRPr="008450F4">
        <w:t xml:space="preserve"> </w:t>
      </w:r>
      <w:r>
        <w:t xml:space="preserve">Kvalitativní výzkum přináší výhodu hloubkového řešení a popisu dané problematiky, neřešíme ji pouze povrchově, ale provádíme podrobnou komparaci případů. </w:t>
      </w:r>
    </w:p>
    <w:p w14:paraId="485BE118" w14:textId="45BCD309" w:rsidR="009E6FFB" w:rsidRDefault="009E6FFB" w:rsidP="009E6FFB">
      <w:r>
        <w:t xml:space="preserve">Jako již bylo řečeno, jako kvalitativní metodu jsem zvolila polostrukturovaný rozhovor - (interview). Interview je postaveno na základě interpersonálního kontaktu a </w:t>
      </w:r>
      <w:r w:rsidRPr="00011313">
        <w:rPr>
          <w:i/>
          <w:iCs/>
        </w:rPr>
        <w:t>„je výzkumnou metodou, která umožňuje zachytit nejen fakty, ale i hlouběji proniknout do motivů a postojů respondentů.“</w:t>
      </w:r>
      <w:r>
        <w:t xml:space="preserve"> Úspěšnost závisí na navázání přátelského vztahu a vytvoření otevřené atmosféry mezi výzkumníkem a dotazovaným. Při interview se využívají především otevřené otázky, něž ty uzavřené, aby se nám dotazovaný více otevřel. Existují různé druhy interview, ale já se rozhodla pro druh polostrukturovaného rozhovoru (interview), který je kompromisem mezi strukturovaným a nestrukturovaným rozhovorem.  </w:t>
      </w:r>
      <w:sdt>
        <w:sdtPr>
          <w:id w:val="-1272323280"/>
          <w:citation/>
        </w:sdtPr>
        <w:sdtEndPr/>
        <w:sdtContent>
          <w:r>
            <w:fldChar w:fldCharType="begin"/>
          </w:r>
          <w:r>
            <w:instrText xml:space="preserve"> CITATION Gav08 \l 1029 </w:instrText>
          </w:r>
          <w:r>
            <w:fldChar w:fldCharType="separate"/>
          </w:r>
          <w:r w:rsidR="00A31278">
            <w:rPr>
              <w:noProof/>
            </w:rPr>
            <w:t>(Gavora, 2008)</w:t>
          </w:r>
          <w:r>
            <w:fldChar w:fldCharType="end"/>
          </w:r>
        </w:sdtContent>
      </w:sdt>
    </w:p>
    <w:p w14:paraId="39A22BF2" w14:textId="2E1CBBF7" w:rsidR="000C1C8C" w:rsidRDefault="000C1C8C" w:rsidP="00C44F6E">
      <w:pPr>
        <w:pStyle w:val="nadpis20"/>
      </w:pPr>
      <w:bookmarkStart w:id="26" w:name="_Toc58832491"/>
      <w:r>
        <w:t>Popis výzkumného vzorku</w:t>
      </w:r>
      <w:bookmarkEnd w:id="26"/>
    </w:p>
    <w:p w14:paraId="0D1D12B3" w14:textId="50D29061" w:rsidR="00EA295E" w:rsidRDefault="00261898" w:rsidP="000C1C8C">
      <w:r w:rsidRPr="00261898">
        <w:t>V</w:t>
      </w:r>
      <w:r>
        <w:t>ýzkumn</w:t>
      </w:r>
      <w:r w:rsidR="00BC43B6">
        <w:t>ý</w:t>
      </w:r>
      <w:r>
        <w:t xml:space="preserve"> vzor</w:t>
      </w:r>
      <w:r w:rsidR="00BC43B6">
        <w:t>e</w:t>
      </w:r>
      <w:r>
        <w:t xml:space="preserve">k </w:t>
      </w:r>
      <w:r w:rsidR="00BC43B6">
        <w:t xml:space="preserve">jsem zvolila formou záměrného výběru </w:t>
      </w:r>
      <w:r w:rsidRPr="00261898">
        <w:t>na základě dostupnosti</w:t>
      </w:r>
      <w:r w:rsidR="00BC43B6">
        <w:t>.</w:t>
      </w:r>
      <w:r w:rsidRPr="00261898">
        <w:t xml:space="preserve"> </w:t>
      </w:r>
      <w:r w:rsidR="00BC43B6">
        <w:t xml:space="preserve">Jinak řečeno jsem </w:t>
      </w:r>
      <w:r w:rsidRPr="00261898">
        <w:t>vybír</w:t>
      </w:r>
      <w:r w:rsidR="00BC43B6">
        <w:t>ala</w:t>
      </w:r>
      <w:r w:rsidRPr="00261898">
        <w:t xml:space="preserve"> vzorek záměrně a v aktuální situaci vol</w:t>
      </w:r>
      <w:r w:rsidR="00BC43B6">
        <w:t>ila</w:t>
      </w:r>
      <w:r w:rsidRPr="00261898">
        <w:t xml:space="preserve"> </w:t>
      </w:r>
      <w:r w:rsidR="00682548">
        <w:t>dotazované osoby</w:t>
      </w:r>
      <w:r w:rsidRPr="00261898">
        <w:t>, kte</w:t>
      </w:r>
      <w:r w:rsidR="00682548">
        <w:t>ré</w:t>
      </w:r>
      <w:r w:rsidRPr="00261898">
        <w:t xml:space="preserve"> </w:t>
      </w:r>
      <w:r w:rsidR="00BC43B6">
        <w:t>byl</w:t>
      </w:r>
      <w:r w:rsidR="00682548">
        <w:t>y</w:t>
      </w:r>
      <w:r w:rsidRPr="00261898">
        <w:t xml:space="preserve"> k dispozici. </w:t>
      </w:r>
      <w:bookmarkStart w:id="27" w:name="_Hlk57567107"/>
      <w:r w:rsidR="00BC43B6" w:rsidRPr="00BC43B6">
        <w:t>Výzvu k účasti na výzkumu jsem umístil</w:t>
      </w:r>
      <w:r w:rsidR="00BC43B6">
        <w:t>a</w:t>
      </w:r>
      <w:r w:rsidR="00BC43B6" w:rsidRPr="00BC43B6">
        <w:t xml:space="preserve"> na sociální síť Facebook, a to konkrétně</w:t>
      </w:r>
      <w:r w:rsidR="00BC43B6">
        <w:t xml:space="preserve"> prostřednictvím příspěvku </w:t>
      </w:r>
      <w:r w:rsidR="00AA7447">
        <w:t>v</w:t>
      </w:r>
      <w:r w:rsidR="00BC43B6">
        <w:t xml:space="preserve"> soukromé Facebookové skupině určené pouze pro učitele.</w:t>
      </w:r>
      <w:bookmarkEnd w:id="27"/>
      <w:r w:rsidR="00BC43B6">
        <w:t xml:space="preserve"> Tato skupina má něco málo pod jedenáct tisíc členů, z čehož byly pouze čtyři učitelky základních škol, ve kter</w:t>
      </w:r>
      <w:r w:rsidR="00AA7447">
        <w:t>ých</w:t>
      </w:r>
      <w:r w:rsidR="00BC43B6">
        <w:t xml:space="preserve"> se nachází žák se sluchovým postižením</w:t>
      </w:r>
      <w:r w:rsidR="00C63CB6">
        <w:t>,</w:t>
      </w:r>
      <w:r w:rsidR="00BC43B6">
        <w:t xml:space="preserve"> které byly pro mou práci vhodné a ochotné provést rozhovor k výzkumu mé bakalářské práce.</w:t>
      </w:r>
      <w:r w:rsidR="00C63CB6">
        <w:t xml:space="preserve"> </w:t>
      </w:r>
      <w:r w:rsidR="00C15D38">
        <w:t xml:space="preserve">Dále jsem tyto </w:t>
      </w:r>
      <w:r w:rsidR="00AA7447">
        <w:t>d</w:t>
      </w:r>
      <w:r w:rsidR="00FA3C55">
        <w:t>otazované osoby oslovila</w:t>
      </w:r>
      <w:r w:rsidR="00AA7447">
        <w:t xml:space="preserve"> </w:t>
      </w:r>
      <w:r w:rsidR="00C15D38">
        <w:t>prostřednictvím</w:t>
      </w:r>
      <w:r w:rsidR="00AA7447">
        <w:t xml:space="preserve"> </w:t>
      </w:r>
      <w:r w:rsidR="00C15D38">
        <w:t xml:space="preserve">soukromé zprávy na </w:t>
      </w:r>
      <w:r w:rsidR="00AA7447">
        <w:t>Facebook</w:t>
      </w:r>
      <w:r w:rsidR="00C15D38">
        <w:t>u</w:t>
      </w:r>
      <w:r w:rsidR="00AA7447">
        <w:t xml:space="preserve"> a</w:t>
      </w:r>
      <w:r w:rsidR="00FA3C55">
        <w:t xml:space="preserve"> </w:t>
      </w:r>
      <w:r w:rsidR="00C15D38">
        <w:t>d</w:t>
      </w:r>
      <w:r w:rsidR="00AA7447">
        <w:t>omluvila</w:t>
      </w:r>
      <w:r w:rsidR="00C15D38">
        <w:t xml:space="preserve"> si s nimi</w:t>
      </w:r>
      <w:r w:rsidR="00AA7447">
        <w:t xml:space="preserve"> formu, termín a popřípadě místo rozhovoru </w:t>
      </w:r>
      <w:r w:rsidR="00FD1D9E">
        <w:t>(</w:t>
      </w:r>
      <w:r w:rsidR="00FA3C55">
        <w:t>osobně, případně telefonicky či přes Skype</w:t>
      </w:r>
      <w:r w:rsidR="00FD1D9E">
        <w:t>)</w:t>
      </w:r>
      <w:r w:rsidR="00FA3C55">
        <w:t xml:space="preserve">. </w:t>
      </w:r>
      <w:r w:rsidR="00C63CB6">
        <w:t>Výzkumný vzorek tedy</w:t>
      </w:r>
      <w:r w:rsidR="00FD1D9E">
        <w:t xml:space="preserve"> nakonec</w:t>
      </w:r>
      <w:r w:rsidR="00C63CB6">
        <w:t xml:space="preserve"> tvořily čtyři dotazované osoby, které působí jako pedagožky na běžných základních školách, kde je nebo byl integrován žák se sluchovým postižením.</w:t>
      </w:r>
      <w:r w:rsidR="001F58BF">
        <w:t xml:space="preserve"> </w:t>
      </w:r>
      <w:r w:rsidR="00EA295E">
        <w:t>Pro zachování anonymity uvádím pouze některé informace o participantech rozhovorů.</w:t>
      </w:r>
    </w:p>
    <w:p w14:paraId="35344904" w14:textId="404F42E6" w:rsidR="00EA295E" w:rsidRDefault="00EA295E" w:rsidP="000C1C8C">
      <w:r>
        <w:lastRenderedPageBreak/>
        <w:t xml:space="preserve">R1 je učitelkou </w:t>
      </w:r>
      <w:r w:rsidR="00190007">
        <w:t xml:space="preserve">na </w:t>
      </w:r>
      <w:r>
        <w:t>druh</w:t>
      </w:r>
      <w:r w:rsidR="00190007">
        <w:t>ém</w:t>
      </w:r>
      <w:r>
        <w:t xml:space="preserve"> stupn</w:t>
      </w:r>
      <w:r w:rsidR="00190007">
        <w:t>i</w:t>
      </w:r>
      <w:r>
        <w:t xml:space="preserve"> základní škol</w:t>
      </w:r>
      <w:r w:rsidR="00190007">
        <w:t>y</w:t>
      </w:r>
      <w:r>
        <w:t xml:space="preserve"> v </w:t>
      </w:r>
      <w:r w:rsidR="00C63CB6" w:rsidRPr="00C63CB6">
        <w:t>Královéhradeckém kraji</w:t>
      </w:r>
      <w:r>
        <w:t>.</w:t>
      </w:r>
    </w:p>
    <w:p w14:paraId="42411960" w14:textId="463B477D" w:rsidR="00EA295E" w:rsidRDefault="00EA295E" w:rsidP="000C1C8C">
      <w:r>
        <w:t xml:space="preserve">R2 je učitelkou </w:t>
      </w:r>
      <w:r w:rsidR="00190007">
        <w:t xml:space="preserve">na </w:t>
      </w:r>
      <w:r>
        <w:t>druhé</w:t>
      </w:r>
      <w:r w:rsidR="00190007">
        <w:t>m</w:t>
      </w:r>
      <w:r>
        <w:t xml:space="preserve"> stupn</w:t>
      </w:r>
      <w:r w:rsidR="00190007">
        <w:t>i</w:t>
      </w:r>
      <w:r>
        <w:t xml:space="preserve"> základní škol</w:t>
      </w:r>
      <w:r w:rsidR="00190007">
        <w:t>y</w:t>
      </w:r>
      <w:r>
        <w:t xml:space="preserve"> </w:t>
      </w:r>
      <w:r w:rsidR="00C63CB6">
        <w:t>v kraji</w:t>
      </w:r>
      <w:r>
        <w:t xml:space="preserve"> Vysočin</w:t>
      </w:r>
      <w:r w:rsidR="00C63CB6">
        <w:t>a</w:t>
      </w:r>
      <w:r>
        <w:t xml:space="preserve">. </w:t>
      </w:r>
    </w:p>
    <w:p w14:paraId="537D205D" w14:textId="236765D6" w:rsidR="00190007" w:rsidRDefault="00EA295E" w:rsidP="000C1C8C">
      <w:r>
        <w:t xml:space="preserve">R3 je učitelkou </w:t>
      </w:r>
      <w:r w:rsidR="00C63CB6">
        <w:t xml:space="preserve">přípravné třídy </w:t>
      </w:r>
      <w:r>
        <w:t xml:space="preserve">na základní škole </w:t>
      </w:r>
      <w:r w:rsidR="00190007" w:rsidRPr="00190007">
        <w:t>v Libereckém kraji</w:t>
      </w:r>
      <w:r w:rsidR="00190007">
        <w:t xml:space="preserve">. </w:t>
      </w:r>
    </w:p>
    <w:p w14:paraId="4A50D48F" w14:textId="2DE63A39" w:rsidR="00261898" w:rsidRDefault="00190007" w:rsidP="000C1C8C">
      <w:r>
        <w:t xml:space="preserve">R4 je učitelkou na prvním stupni </w:t>
      </w:r>
      <w:r w:rsidR="00C63CB6">
        <w:t xml:space="preserve">základní školy </w:t>
      </w:r>
      <w:r>
        <w:t xml:space="preserve">v Moravskoslezském kraji. </w:t>
      </w:r>
    </w:p>
    <w:p w14:paraId="66F85E8A" w14:textId="6D528E03" w:rsidR="000C1C8C" w:rsidRDefault="000C1C8C" w:rsidP="000C1C8C">
      <w:pPr>
        <w:pStyle w:val="nadpis20"/>
      </w:pPr>
      <w:bookmarkStart w:id="28" w:name="_Toc58832492"/>
      <w:r>
        <w:t>Popis výzkumného nástroje</w:t>
      </w:r>
      <w:bookmarkEnd w:id="28"/>
      <w:r>
        <w:t xml:space="preserve"> </w:t>
      </w:r>
    </w:p>
    <w:p w14:paraId="0F06F4FE" w14:textId="2EE7E9E9" w:rsidR="00374F7F" w:rsidRDefault="003165AC" w:rsidP="00374F7F">
      <w:r>
        <w:t xml:space="preserve">Samotné výzkumné šetření bylo zaměřeno na názory pedagogů a </w:t>
      </w:r>
      <w:r w:rsidR="001C23A1">
        <w:t xml:space="preserve">otázky rozhovoru </w:t>
      </w:r>
      <w:r>
        <w:t>byl</w:t>
      </w:r>
      <w:r w:rsidR="001C23A1">
        <w:t>y</w:t>
      </w:r>
      <w:r>
        <w:t xml:space="preserve"> rozdělen</w:t>
      </w:r>
      <w:r w:rsidR="001C23A1">
        <w:t>y</w:t>
      </w:r>
      <w:r>
        <w:t xml:space="preserve"> na tři </w:t>
      </w:r>
      <w:r w:rsidR="001C23A1">
        <w:t>oblasti</w:t>
      </w:r>
      <w:r w:rsidR="00EE75CF">
        <w:t>, které jsou blíže specifikovány níže v této podkapitole</w:t>
      </w:r>
      <w:r>
        <w:t xml:space="preserve">. </w:t>
      </w:r>
      <w:r w:rsidR="00374F7F">
        <w:t xml:space="preserve">Výsledný vzorek kvalitativního výzkumu se skládá ze 4 </w:t>
      </w:r>
      <w:r w:rsidR="001F58BF">
        <w:t xml:space="preserve">polostrukturovaných </w:t>
      </w:r>
      <w:r w:rsidR="00374F7F">
        <w:t>rozhovorů.</w:t>
      </w:r>
      <w:r w:rsidR="001F58BF">
        <w:t xml:space="preserve"> Tyto r</w:t>
      </w:r>
      <w:r w:rsidR="00374F7F">
        <w:t>ozhovory se konaly</w:t>
      </w:r>
      <w:r w:rsidR="00374F7F" w:rsidRPr="00E07F3C">
        <w:t xml:space="preserve"> </w:t>
      </w:r>
      <w:r w:rsidR="00374F7F">
        <w:t>formou</w:t>
      </w:r>
      <w:r w:rsidR="00374F7F" w:rsidRPr="00E07F3C">
        <w:t xml:space="preserve"> </w:t>
      </w:r>
      <w:r w:rsidR="00374F7F">
        <w:t>telefonního hovoru, prostřednictvím Skypu nebo osobní schůzky, při kterém bylo ke komunikaci využito polostrukturovaného</w:t>
      </w:r>
      <w:r w:rsidR="00374F7F" w:rsidRPr="00E07F3C">
        <w:t xml:space="preserve"> </w:t>
      </w:r>
      <w:r w:rsidR="00374F7F">
        <w:t>rozhovoru (interview). Každý r</w:t>
      </w:r>
      <w:r w:rsidR="00374F7F" w:rsidRPr="00E07F3C">
        <w:t>ozhovor obsahoval celkem 1</w:t>
      </w:r>
      <w:r w:rsidR="00374F7F">
        <w:t>3</w:t>
      </w:r>
      <w:r w:rsidR="00374F7F" w:rsidRPr="00E07F3C">
        <w:t xml:space="preserve"> otázek</w:t>
      </w:r>
      <w:r w:rsidR="001F58BF">
        <w:t xml:space="preserve"> a rozhovory trvaly v průměru 15-30 minut. </w:t>
      </w:r>
      <w:r w:rsidR="00374F7F">
        <w:t xml:space="preserve"> Hlavním tématem rozhovoru byl žák se sluchovým postižením, který byl integrován do běžné základní školy. Otázky se týkaly toho, jak tento žák zvládá integraci, jaká jsou její negativa či pozitiva. Na základě rozhovorů byly získány výpovědi o 4 jedincích se sluchovým postižením. </w:t>
      </w:r>
    </w:p>
    <w:p w14:paraId="01B2B094" w14:textId="7AEC34A7" w:rsidR="00374F7F" w:rsidRDefault="003165AC" w:rsidP="00374F7F">
      <w:r>
        <w:t xml:space="preserve">První </w:t>
      </w:r>
      <w:r w:rsidR="001C23A1">
        <w:t>oblast</w:t>
      </w:r>
      <w:r>
        <w:t xml:space="preserve"> se zabývá oblastí</w:t>
      </w:r>
      <w:r w:rsidR="007246A1">
        <w:t xml:space="preserve"> </w:t>
      </w:r>
      <w:r w:rsidR="00256D15">
        <w:t>zjištění z</w:t>
      </w:r>
      <w:r w:rsidR="00256D15" w:rsidRPr="00256D15">
        <w:t>kušenost</w:t>
      </w:r>
      <w:r w:rsidR="00256D15">
        <w:t>í</w:t>
      </w:r>
      <w:r w:rsidR="00256D15" w:rsidRPr="00256D15">
        <w:t xml:space="preserve"> pedagogů s žákem se sluchovým postižením</w:t>
      </w:r>
      <w:r w:rsidR="0061403D">
        <w:t xml:space="preserve">. </w:t>
      </w:r>
      <w:r w:rsidR="00374F7F">
        <w:t xml:space="preserve">Do této oblasti spadaly tyto otázky: </w:t>
      </w:r>
    </w:p>
    <w:p w14:paraId="715078F2" w14:textId="77777777" w:rsidR="00374F7F" w:rsidRDefault="00374F7F" w:rsidP="006A35B9">
      <w:pPr>
        <w:pStyle w:val="Odstavecseseznamem"/>
        <w:numPr>
          <w:ilvl w:val="0"/>
          <w:numId w:val="18"/>
        </w:numPr>
      </w:pPr>
      <w:r>
        <w:t>Měla/měl jste někdy možnost pracovat s žákem se sluchovým postižením?</w:t>
      </w:r>
    </w:p>
    <w:p w14:paraId="373CDD51" w14:textId="77777777" w:rsidR="00374F7F" w:rsidRDefault="00374F7F" w:rsidP="006A35B9">
      <w:pPr>
        <w:pStyle w:val="Odstavecseseznamem"/>
        <w:numPr>
          <w:ilvl w:val="0"/>
          <w:numId w:val="18"/>
        </w:numPr>
      </w:pPr>
      <w:r>
        <w:t xml:space="preserve">Jaký druh sluchového postižení měl žák, se kterým jste se měla/měl možnost pracovat? </w:t>
      </w:r>
    </w:p>
    <w:p w14:paraId="52ACE819" w14:textId="35033A94" w:rsidR="00374F7F" w:rsidRDefault="00374F7F" w:rsidP="006A35B9">
      <w:pPr>
        <w:pStyle w:val="Odstavecseseznamem"/>
        <w:numPr>
          <w:ilvl w:val="0"/>
          <w:numId w:val="18"/>
        </w:numPr>
      </w:pPr>
      <w:r>
        <w:t>Pokud máte zkušenost se vzděláváním žáka se sluchovým postižení, jaká podpůrná opatření jste využívali?</w:t>
      </w:r>
    </w:p>
    <w:p w14:paraId="36557E56" w14:textId="673F95B9" w:rsidR="00374F7F" w:rsidRDefault="0061403D" w:rsidP="00374F7F">
      <w:r>
        <w:t>Druhá se týkala toho, jaká p</w:t>
      </w:r>
      <w:r w:rsidRPr="0061403D">
        <w:t>ozitiv</w:t>
      </w:r>
      <w:r>
        <w:t>a</w:t>
      </w:r>
      <w:r w:rsidRPr="0061403D">
        <w:t xml:space="preserve"> a negativ</w:t>
      </w:r>
      <w:r>
        <w:t>a vnímají pedagogové v</w:t>
      </w:r>
      <w:r w:rsidRPr="0061403D">
        <w:t xml:space="preserve"> integrac</w:t>
      </w:r>
      <w:r>
        <w:t>i</w:t>
      </w:r>
      <w:r w:rsidRPr="0061403D">
        <w:t xml:space="preserve"> žáka se sluchovým postižením na běžné základní škole</w:t>
      </w:r>
      <w:r>
        <w:t xml:space="preserve">. </w:t>
      </w:r>
      <w:r w:rsidR="00374F7F">
        <w:t>Do této oblasti spadaly tyto otázky:</w:t>
      </w:r>
    </w:p>
    <w:p w14:paraId="45C371C2" w14:textId="77777777" w:rsidR="00374F7F" w:rsidRDefault="00374F7F" w:rsidP="006A35B9">
      <w:pPr>
        <w:pStyle w:val="Odstavecseseznamem"/>
        <w:numPr>
          <w:ilvl w:val="0"/>
          <w:numId w:val="19"/>
        </w:numPr>
      </w:pPr>
      <w:r>
        <w:t>Jaká pozitiva pro žáky se sluchovým postižením podle Vás přináší společné vzdělávání intaktních žáků s žákem/žáky se sluchovým postižením?</w:t>
      </w:r>
    </w:p>
    <w:p w14:paraId="75EFFC4F" w14:textId="77777777" w:rsidR="00374F7F" w:rsidRDefault="00374F7F" w:rsidP="006A35B9">
      <w:pPr>
        <w:pStyle w:val="Odstavecseseznamem"/>
        <w:numPr>
          <w:ilvl w:val="0"/>
          <w:numId w:val="19"/>
        </w:numPr>
      </w:pPr>
      <w:r>
        <w:t>Jaká negativa pro žáky se sluchovým postižením podle Vás přináší společné vzdělávání intaktních žáků s žákem/žáky se sluchovým postižením?</w:t>
      </w:r>
    </w:p>
    <w:p w14:paraId="12AF64ED" w14:textId="77777777" w:rsidR="00374F7F" w:rsidRDefault="00374F7F" w:rsidP="006A35B9">
      <w:pPr>
        <w:pStyle w:val="Odstavecseseznamem"/>
        <w:numPr>
          <w:ilvl w:val="0"/>
          <w:numId w:val="19"/>
        </w:numPr>
      </w:pPr>
      <w:r>
        <w:t>Jaká pozitiva pro žáky intaktní podle Vás přináší společné vzdělávání intaktních žáků s žákem/žáky se sluchovým postižením?</w:t>
      </w:r>
    </w:p>
    <w:p w14:paraId="7A762FE2" w14:textId="7CF33151" w:rsidR="00374F7F" w:rsidRDefault="00374F7F" w:rsidP="006A35B9">
      <w:pPr>
        <w:pStyle w:val="Odstavecseseznamem"/>
        <w:numPr>
          <w:ilvl w:val="0"/>
          <w:numId w:val="19"/>
        </w:numPr>
      </w:pPr>
      <w:r>
        <w:lastRenderedPageBreak/>
        <w:t>Jaká negativa pro žáky intaktní podle Vás přináší společné vzdělávání intaktních žáků s žákem/žáky se sluchovým postižením?</w:t>
      </w:r>
    </w:p>
    <w:p w14:paraId="0C1C8B25" w14:textId="350841AC" w:rsidR="00374F7F" w:rsidRDefault="0061403D" w:rsidP="00374F7F">
      <w:r>
        <w:t xml:space="preserve">Třetí </w:t>
      </w:r>
      <w:r w:rsidR="001C23A1">
        <w:t>oblast</w:t>
      </w:r>
      <w:r>
        <w:t xml:space="preserve"> se skládala z otázek na samotný průběh integrace. </w:t>
      </w:r>
      <w:r w:rsidR="00374F7F">
        <w:t xml:space="preserve">Vzhledem k tématu práce byla na závěr této části přidána otázka, zda si pedagogové běžných základních škol myslí, že </w:t>
      </w:r>
      <w:r w:rsidR="00374F7F" w:rsidRPr="0061403D">
        <w:t>integrace žáků se sluchovým postižením na běžné základní škole, může přispět ke zlepšení kvality jejich života</w:t>
      </w:r>
      <w:r w:rsidR="00374F7F">
        <w:t xml:space="preserve"> a</w:t>
      </w:r>
      <w:r w:rsidR="00374F7F" w:rsidRPr="0061403D">
        <w:t xml:space="preserve"> </w:t>
      </w:r>
      <w:r w:rsidR="00374F7F">
        <w:t>popřípadě zodpovědět p</w:t>
      </w:r>
      <w:r w:rsidR="00374F7F" w:rsidRPr="0061403D">
        <w:t>roč ano a proč ne</w:t>
      </w:r>
      <w:r w:rsidR="00374F7F">
        <w:t>. Do této oblasti spadaly tyto otázky:</w:t>
      </w:r>
    </w:p>
    <w:p w14:paraId="578C05E8" w14:textId="77777777" w:rsidR="00374F7F" w:rsidRDefault="00374F7F" w:rsidP="006A35B9">
      <w:pPr>
        <w:pStyle w:val="Odstavecseseznamem"/>
        <w:numPr>
          <w:ilvl w:val="0"/>
          <w:numId w:val="20"/>
        </w:numPr>
      </w:pPr>
      <w:r>
        <w:t xml:space="preserve">Co konkrétně dělá podle Vás největší obtíže žákům se sluchovým postižení při vzdělávání?  </w:t>
      </w:r>
    </w:p>
    <w:p w14:paraId="31CB847A" w14:textId="77777777" w:rsidR="00374F7F" w:rsidRDefault="00374F7F" w:rsidP="006A35B9">
      <w:pPr>
        <w:pStyle w:val="Odstavecseseznamem"/>
        <w:numPr>
          <w:ilvl w:val="0"/>
          <w:numId w:val="20"/>
        </w:numPr>
      </w:pPr>
      <w:r>
        <w:t xml:space="preserve">Jak podle Vás žáci se sluchovým postižením zvládají integraci po stránce začlenění do třídního kolektivu? </w:t>
      </w:r>
    </w:p>
    <w:p w14:paraId="67A60513" w14:textId="77777777" w:rsidR="00374F7F" w:rsidRDefault="00374F7F" w:rsidP="006A35B9">
      <w:pPr>
        <w:pStyle w:val="Odstavecseseznamem"/>
        <w:numPr>
          <w:ilvl w:val="0"/>
          <w:numId w:val="20"/>
        </w:numPr>
      </w:pPr>
      <w:r>
        <w:t xml:space="preserve">Jak podle Vás žáci se sluchovým postižením zvládají integraci po stránce komunikace se spolužáky a pedagogem? </w:t>
      </w:r>
    </w:p>
    <w:p w14:paraId="671D920D" w14:textId="77777777" w:rsidR="00374F7F" w:rsidRDefault="00374F7F" w:rsidP="006A35B9">
      <w:pPr>
        <w:pStyle w:val="Odstavecseseznamem"/>
        <w:numPr>
          <w:ilvl w:val="0"/>
          <w:numId w:val="20"/>
        </w:numPr>
      </w:pPr>
      <w:r>
        <w:t xml:space="preserve">Připravili/informovali jste nebo jak byste připravili/informovali žáky na příchod spolužáka se sluchovým postižením a jakým způsobem? </w:t>
      </w:r>
    </w:p>
    <w:p w14:paraId="7478E8FE" w14:textId="77777777" w:rsidR="00374F7F" w:rsidRDefault="00374F7F" w:rsidP="006A35B9">
      <w:pPr>
        <w:pStyle w:val="Odstavecseseznamem"/>
        <w:numPr>
          <w:ilvl w:val="0"/>
          <w:numId w:val="20"/>
        </w:numPr>
      </w:pPr>
      <w:r>
        <w:t xml:space="preserve">Je podle Vás přítomnost asistenta pedagoga ve třídě, kde je integrován žák se sluchovým postižením přínosná jak pro žáka, tak pedagoga. Pokud ano, tak v čem konkrétně? </w:t>
      </w:r>
    </w:p>
    <w:p w14:paraId="3E32E832" w14:textId="5D8F442B" w:rsidR="00374F7F" w:rsidRDefault="00374F7F" w:rsidP="006A35B9">
      <w:pPr>
        <w:pStyle w:val="Odstavecseseznamem"/>
        <w:numPr>
          <w:ilvl w:val="0"/>
          <w:numId w:val="20"/>
        </w:numPr>
      </w:pPr>
      <w:r>
        <w:t>Myslíte si, že integrace žáků se sluchovým postižením na běžné základní škole, může přispět ke zlepšení kvality jejich života? Proč ano a proč ne?</w:t>
      </w:r>
    </w:p>
    <w:p w14:paraId="56702135" w14:textId="77777777" w:rsidR="00EE75CF" w:rsidRDefault="00EE75CF" w:rsidP="00EE75CF">
      <w:pPr>
        <w:pStyle w:val="nadpis20"/>
      </w:pPr>
      <w:bookmarkStart w:id="29" w:name="_Toc58832493"/>
      <w:r>
        <w:t>Limity výzkumu</w:t>
      </w:r>
      <w:bookmarkEnd w:id="29"/>
      <w:r>
        <w:t xml:space="preserve"> </w:t>
      </w:r>
    </w:p>
    <w:p w14:paraId="26B6DD60" w14:textId="77777777" w:rsidR="00EE75CF" w:rsidRDefault="00EE75CF" w:rsidP="00EE75CF">
      <w:r w:rsidRPr="00364CFC">
        <w:t xml:space="preserve">Úvodem této kapitoly bych </w:t>
      </w:r>
      <w:r>
        <w:t>chtěla</w:t>
      </w:r>
      <w:r w:rsidRPr="00364CFC">
        <w:t xml:space="preserve"> upozorni</w:t>
      </w:r>
      <w:r>
        <w:t>t</w:t>
      </w:r>
      <w:r w:rsidRPr="00364CFC">
        <w:t xml:space="preserve"> na jistá omezení, kterým jsem se ve svém výzkumu </w:t>
      </w:r>
      <w:r>
        <w:t xml:space="preserve">bohužel </w:t>
      </w:r>
      <w:r w:rsidRPr="00364CFC">
        <w:t>nevyh</w:t>
      </w:r>
      <w:r>
        <w:t>nu</w:t>
      </w:r>
      <w:r w:rsidRPr="00364CFC">
        <w:t>l</w:t>
      </w:r>
      <w:r>
        <w:t xml:space="preserve">a. </w:t>
      </w:r>
    </w:p>
    <w:p w14:paraId="50576DA9" w14:textId="77777777" w:rsidR="00EE75CF" w:rsidRDefault="00EE75CF" w:rsidP="00EE75CF">
      <w:r>
        <w:t xml:space="preserve"> Vzhledem k faktu, že dotazované osoby jsou pedagogové na běžném typu základních škol, docházelo k tomu, že mi nebyly vždy zcela schopné podrobněji popsat stupeň sluchového postižení integrovaného žáka se sluchovým postižením na jejich škole. </w:t>
      </w:r>
    </w:p>
    <w:p w14:paraId="00E555F6" w14:textId="7251A467" w:rsidR="00E2195B" w:rsidRDefault="00EE75CF" w:rsidP="00E2195B">
      <w:r>
        <w:t xml:space="preserve"> T</w:t>
      </w:r>
      <w:r w:rsidRPr="00060BDB">
        <w:t>o</w:t>
      </w:r>
      <w:r>
        <w:t>,</w:t>
      </w:r>
      <w:r w:rsidRPr="00060BDB">
        <w:t xml:space="preserve"> </w:t>
      </w:r>
      <w:r>
        <w:t>ž</w:t>
      </w:r>
      <w:r w:rsidRPr="00060BDB">
        <w:t xml:space="preserve">e </w:t>
      </w:r>
      <w:r>
        <w:t xml:space="preserve">dotazované osoby </w:t>
      </w:r>
      <w:r w:rsidRPr="00060BDB">
        <w:t>neb</w:t>
      </w:r>
      <w:r>
        <w:t>y</w:t>
      </w:r>
      <w:r w:rsidRPr="00060BDB">
        <w:t>l</w:t>
      </w:r>
      <w:r>
        <w:t>y</w:t>
      </w:r>
      <w:r w:rsidRPr="00060BDB">
        <w:t xml:space="preserve"> z</w:t>
      </w:r>
      <w:r>
        <w:t xml:space="preserve">e stejného kraje </w:t>
      </w:r>
      <w:r w:rsidRPr="00060BDB">
        <w:t>tak</w:t>
      </w:r>
      <w:r>
        <w:t>é</w:t>
      </w:r>
      <w:r w:rsidRPr="00060BDB">
        <w:t xml:space="preserve"> m</w:t>
      </w:r>
      <w:r>
        <w:t>ůž</w:t>
      </w:r>
      <w:r w:rsidRPr="00060BDB">
        <w:t>e m</w:t>
      </w:r>
      <w:r>
        <w:t>í</w:t>
      </w:r>
      <w:r w:rsidRPr="00060BDB">
        <w:t xml:space="preserve">t </w:t>
      </w:r>
      <w:r>
        <w:t xml:space="preserve">vliv na </w:t>
      </w:r>
      <w:r w:rsidRPr="00060BDB">
        <w:t>názory</w:t>
      </w:r>
      <w:r>
        <w:t xml:space="preserve"> ohledně integrace žáků se sluchovým postižením do běžného typu základních škol. Tomuto problému se mi bohužel nepodařilo vyhnout, jelikož na mou v</w:t>
      </w:r>
      <w:r w:rsidRPr="0051461D">
        <w:t>ýzvu k účasti na výzkumu</w:t>
      </w:r>
      <w:r>
        <w:t xml:space="preserve">, kterou jsem </w:t>
      </w:r>
      <w:r w:rsidRPr="0051461D">
        <w:t>umístila na sociální síť Facebook, a to konkrétně prostřednictvím příspěvku v soukromé Facebookové skupině určené pouze pro učitele</w:t>
      </w:r>
      <w:r>
        <w:t xml:space="preserve"> reagovalo málo osob, které splňovaly podmínky </w:t>
      </w:r>
      <w:r>
        <w:lastRenderedPageBreak/>
        <w:t xml:space="preserve">výběru pro můj výzkum. Na mou výzvu reagoval poměrně velký počet pedagogů, kteří měli zkušenosti s integrací žáka se sluchovým postižení, ale bohužel se jednalo o pedagogy na středních školách. I z tohoto důvodu se můj výzkum zakládá na čtyřech dotazových osobách. </w:t>
      </w:r>
      <w:r w:rsidR="00E2195B">
        <w:br w:type="page"/>
      </w:r>
    </w:p>
    <w:p w14:paraId="3C2EF51E" w14:textId="438FDB85" w:rsidR="007C618A" w:rsidRDefault="001B4680" w:rsidP="001B4680">
      <w:pPr>
        <w:pStyle w:val="Nadpis1"/>
        <w:numPr>
          <w:ilvl w:val="0"/>
          <w:numId w:val="1"/>
        </w:numPr>
      </w:pPr>
      <w:bookmarkStart w:id="30" w:name="_Toc58832494"/>
      <w:r>
        <w:lastRenderedPageBreak/>
        <w:t xml:space="preserve">Vyhodnocení </w:t>
      </w:r>
      <w:r w:rsidR="00374F7F">
        <w:t xml:space="preserve">a analýza dat </w:t>
      </w:r>
      <w:r>
        <w:t>kvalitativního šetření</w:t>
      </w:r>
      <w:bookmarkEnd w:id="30"/>
      <w:r w:rsidR="007C618A" w:rsidRPr="007C618A">
        <w:t xml:space="preserve"> </w:t>
      </w:r>
    </w:p>
    <w:p w14:paraId="36701A22" w14:textId="110D42B0" w:rsidR="00374F7F" w:rsidRDefault="0052476E" w:rsidP="0052476E">
      <w:r>
        <w:t>Po ukončení interview byly r</w:t>
      </w:r>
      <w:r w:rsidR="00A95AEA">
        <w:t xml:space="preserve">ozhovory následně </w:t>
      </w:r>
      <w:r>
        <w:t>přepsány</w:t>
      </w:r>
      <w:r w:rsidR="007C0B9D">
        <w:t xml:space="preserve">. </w:t>
      </w:r>
      <w:r w:rsidR="007C0B9D" w:rsidRPr="007C0B9D">
        <w:t>Pro analýzu kvalitativních dat byla zvolena metoda vytváření trsů.</w:t>
      </w:r>
      <w:r w:rsidR="00A95AEA">
        <w:t xml:space="preserve"> </w:t>
      </w:r>
      <w:r w:rsidR="007C0B9D">
        <w:t>P</w:t>
      </w:r>
      <w:r w:rsidR="00A95AEA">
        <w:t xml:space="preserve">osléze </w:t>
      </w:r>
      <w:r w:rsidR="007C0B9D">
        <w:t xml:space="preserve">jsem </w:t>
      </w:r>
      <w:r w:rsidR="00A95AEA">
        <w:t>důležité informace</w:t>
      </w:r>
      <w:r>
        <w:t xml:space="preserve"> (data)</w:t>
      </w:r>
      <w:r w:rsidR="00A95AEA">
        <w:t xml:space="preserve"> </w:t>
      </w:r>
      <w:r w:rsidR="007C0B9D">
        <w:t>zapsala</w:t>
      </w:r>
      <w:r w:rsidR="00A95AEA">
        <w:t xml:space="preserve"> </w:t>
      </w:r>
      <w:r w:rsidR="007C0B9D">
        <w:t xml:space="preserve">pro lepší souhrn a porovnání </w:t>
      </w:r>
      <w:r w:rsidR="00A95AEA">
        <w:t>do hodnotících</w:t>
      </w:r>
      <w:r w:rsidR="00300B42">
        <w:t xml:space="preserve"> </w:t>
      </w:r>
      <w:r w:rsidR="00A95AEA">
        <w:t>tabulek zaměřené a rozdělené podle oblastí (</w:t>
      </w:r>
      <w:r w:rsidR="004D56DA">
        <w:t>z</w:t>
      </w:r>
      <w:r w:rsidR="004D56DA" w:rsidRPr="004D56DA">
        <w:t>kušenosti pedagogů s žákem se sluchovým postižením</w:t>
      </w:r>
      <w:r w:rsidR="004D56DA">
        <w:t>, p</w:t>
      </w:r>
      <w:r w:rsidR="004D56DA" w:rsidRPr="004D56DA">
        <w:t>ozitiva a negativa integrace žáka se sluchovým postižením na běžné základní škole</w:t>
      </w:r>
      <w:r w:rsidR="004D56DA">
        <w:t>, ž</w:t>
      </w:r>
      <w:r w:rsidR="004D56DA" w:rsidRPr="004D56DA">
        <w:t>áci se sluchovým postižením a průběh jejich integrace</w:t>
      </w:r>
      <w:r w:rsidR="00A95AEA">
        <w:t xml:space="preserve">). </w:t>
      </w:r>
      <w:r>
        <w:t xml:space="preserve">Všechny odpovědi dotazovaných osob byly </w:t>
      </w:r>
      <w:r w:rsidR="007C0B9D">
        <w:t xml:space="preserve">podrobněji </w:t>
      </w:r>
      <w:r w:rsidR="00AD7E15">
        <w:t>po</w:t>
      </w:r>
      <w:r>
        <w:t xml:space="preserve">d uvedenými tabulkami </w:t>
      </w:r>
      <w:r w:rsidR="00A95AEA">
        <w:t>slovně zhodnocen</w:t>
      </w:r>
      <w:r>
        <w:t>y a navzájem porovnány</w:t>
      </w:r>
      <w:r w:rsidR="00A95AEA">
        <w:t>.</w:t>
      </w:r>
    </w:p>
    <w:p w14:paraId="46C82806" w14:textId="2BED9B25" w:rsidR="001B4680" w:rsidRDefault="006167A2" w:rsidP="006167A2">
      <w:pPr>
        <w:pStyle w:val="nadpis20"/>
      </w:pPr>
      <w:bookmarkStart w:id="31" w:name="_Toc58832495"/>
      <w:r>
        <w:t>Organizace a příběh</w:t>
      </w:r>
      <w:bookmarkEnd w:id="31"/>
      <w:r>
        <w:t xml:space="preserve"> </w:t>
      </w:r>
    </w:p>
    <w:p w14:paraId="62A59C24" w14:textId="07D81731" w:rsidR="0052476E" w:rsidRDefault="00E2195B" w:rsidP="0052476E">
      <w:r w:rsidRPr="00BC43B6">
        <w:t>Výzvu k účasti na výzkumu jsem umístil</w:t>
      </w:r>
      <w:r>
        <w:t>a</w:t>
      </w:r>
      <w:r w:rsidRPr="00BC43B6">
        <w:t xml:space="preserve"> na sociální síť Facebook, a to konkrétně</w:t>
      </w:r>
      <w:r>
        <w:t xml:space="preserve"> prostřednictvím příspěvku v soukromé Facebookové skupině určené pouze pro učitele. Tato skupina má něco málo pod jedenáct tisíc členů, z čehož byly pouze čtyři učitelky základních škol, ve kterých se nachází žák se sluchovým postižením, které byly pro mou práci vhodné a ochotné provést rozhovor k výzkumu mé bakalářské práce. Dále jsem tyto dotazované osoby oslovila prostřednictvím soukromé zprávy na Facebooku a domluvila si s nimi formu, termín a popřípadě místo rozhovoru (osobně, případně telefonicky či přes Skype). Výzkumný vzorek tedy nakonec tvořily čtyři dotazované osoby, které působí jako pedagožky na běžných základních školách, kde je nebo byl integrován žák se sluchovým postižením. </w:t>
      </w:r>
      <w:r w:rsidR="0020236A">
        <w:t>Vstupní část interview je zaměřená na motivování a zaujmutí dotazovaných a na navození osobního vztahu.</w:t>
      </w:r>
      <w:r>
        <w:t xml:space="preserve"> Informovala jsem je o anonymitě výzkumu, dále</w:t>
      </w:r>
      <w:r w:rsidR="0020236A">
        <w:t xml:space="preserve"> </w:t>
      </w:r>
      <w:r>
        <w:t>b</w:t>
      </w:r>
      <w:r w:rsidR="0020236A">
        <w:t xml:space="preserve">yl v něm vysvětlen záměr, odstranění obav dotazovaného a posílena jeho sebedůvěra. </w:t>
      </w:r>
      <w:r>
        <w:t xml:space="preserve">O způsobech dodržení anonymity jsem dotazované osoby informovala před samotným začátkem výzkumu a tyto osoby s těmito podmínkami souhlasily formou informovaného souhlasu zaznamenaným na audionahrávce nebo písemnou formou, která je součástí příloh této práce. </w:t>
      </w:r>
      <w:r w:rsidR="0020236A">
        <w:t>K dotazovaným jsem přistupovala přátelsky a zároveň profesionálně. Otázky jsem pokládala postupně dle předem rozdělených tří tematických oblastí. Snažila jsem se při všech rozhovorech udržet adekvátní a plynulý průběh.</w:t>
      </w:r>
      <w:r>
        <w:t xml:space="preserve"> </w:t>
      </w:r>
      <w:r w:rsidRPr="00E2195B">
        <w:t>Tyto rozhovory se konaly formou telefonního hovoru, prostřednictvím Skypu nebo osobní schůzky, při kterém bylo ke komunikaci využito polostrukturovaného rozhovoru (interview). Každý rozhovor obsahoval celkem 13 otázek a rozhovory trvaly v průměru 15-30 minut.</w:t>
      </w:r>
    </w:p>
    <w:p w14:paraId="0EB99830" w14:textId="77777777" w:rsidR="00E2195B" w:rsidRDefault="00E2195B" w:rsidP="0052476E">
      <w:pPr>
        <w:pStyle w:val="nadpis20"/>
        <w:sectPr w:rsidR="00E2195B" w:rsidSect="00573ED9">
          <w:pgSz w:w="11906" w:h="16838" w:code="9"/>
          <w:pgMar w:top="1418" w:right="1134" w:bottom="1418" w:left="1701" w:header="709" w:footer="709" w:gutter="0"/>
          <w:cols w:space="708"/>
          <w:docGrid w:linePitch="360"/>
        </w:sectPr>
      </w:pPr>
    </w:p>
    <w:p w14:paraId="71473BAB" w14:textId="411CF396" w:rsidR="001B4680" w:rsidRDefault="001B4680" w:rsidP="0052476E">
      <w:pPr>
        <w:pStyle w:val="nadpis20"/>
      </w:pPr>
      <w:bookmarkStart w:id="32" w:name="_Toc58832496"/>
      <w:r w:rsidRPr="001B4680">
        <w:lastRenderedPageBreak/>
        <w:t>V</w:t>
      </w:r>
      <w:r w:rsidR="00573ED9">
        <w:t>ýsledky a jejich interpretace</w:t>
      </w:r>
      <w:bookmarkEnd w:id="32"/>
    </w:p>
    <w:p w14:paraId="55478547" w14:textId="335D5E03" w:rsidR="0002342E" w:rsidRDefault="00C817FB" w:rsidP="00F869C5">
      <w:pPr>
        <w:pStyle w:val="Styl2"/>
      </w:pPr>
      <w:bookmarkStart w:id="33" w:name="_Toc58832497"/>
      <w:r w:rsidRPr="00C817FB">
        <w:t>Zkušenosti pedagogů s žákem se sluchovým postižením</w:t>
      </w:r>
      <w:bookmarkEnd w:id="33"/>
    </w:p>
    <w:p w14:paraId="1FEC5E8D" w14:textId="513BD50C" w:rsidR="00BF4B53" w:rsidRPr="00953FC7" w:rsidRDefault="00BF4B53" w:rsidP="00BF4B53">
      <w:pPr>
        <w:pStyle w:val="Titulek"/>
        <w:rPr>
          <w:i w:val="0"/>
          <w:iCs w:val="0"/>
          <w:color w:val="auto"/>
          <w:sz w:val="24"/>
          <w:szCs w:val="24"/>
        </w:rPr>
      </w:pPr>
      <w:bookmarkStart w:id="34" w:name="_Toc45052242"/>
      <w:r w:rsidRPr="00953FC7">
        <w:rPr>
          <w:b/>
          <w:bCs/>
          <w:color w:val="auto"/>
          <w:sz w:val="24"/>
          <w:szCs w:val="24"/>
        </w:rPr>
        <w:t xml:space="preserve">Tabulka </w:t>
      </w:r>
      <w:r w:rsidRPr="00953FC7">
        <w:rPr>
          <w:b/>
          <w:bCs/>
          <w:color w:val="auto"/>
          <w:sz w:val="24"/>
          <w:szCs w:val="24"/>
        </w:rPr>
        <w:fldChar w:fldCharType="begin"/>
      </w:r>
      <w:r w:rsidRPr="00953FC7">
        <w:rPr>
          <w:b/>
          <w:bCs/>
          <w:color w:val="auto"/>
          <w:sz w:val="24"/>
          <w:szCs w:val="24"/>
        </w:rPr>
        <w:instrText xml:space="preserve"> SEQ Tabulka \* ARABIC </w:instrText>
      </w:r>
      <w:r w:rsidRPr="00953FC7">
        <w:rPr>
          <w:b/>
          <w:bCs/>
          <w:color w:val="auto"/>
          <w:sz w:val="24"/>
          <w:szCs w:val="24"/>
        </w:rPr>
        <w:fldChar w:fldCharType="separate"/>
      </w:r>
      <w:r w:rsidRPr="00953FC7">
        <w:rPr>
          <w:b/>
          <w:bCs/>
          <w:noProof/>
          <w:color w:val="auto"/>
          <w:sz w:val="24"/>
          <w:szCs w:val="24"/>
        </w:rPr>
        <w:t>2</w:t>
      </w:r>
      <w:r w:rsidRPr="00953FC7">
        <w:rPr>
          <w:b/>
          <w:bCs/>
          <w:color w:val="auto"/>
          <w:sz w:val="24"/>
          <w:szCs w:val="24"/>
        </w:rPr>
        <w:fldChar w:fldCharType="end"/>
      </w:r>
      <w:r w:rsidRPr="00953FC7">
        <w:rPr>
          <w:b/>
          <w:bCs/>
          <w:color w:val="auto"/>
          <w:sz w:val="24"/>
          <w:szCs w:val="24"/>
        </w:rPr>
        <w:t xml:space="preserve">: </w:t>
      </w:r>
      <w:r w:rsidR="00EF633B" w:rsidRPr="00953FC7">
        <w:rPr>
          <w:color w:val="auto"/>
          <w:sz w:val="24"/>
          <w:szCs w:val="24"/>
        </w:rPr>
        <w:t>Shrnutí oblasti</w:t>
      </w:r>
      <w:r w:rsidR="00EF633B" w:rsidRPr="00953FC7">
        <w:rPr>
          <w:i w:val="0"/>
          <w:iCs w:val="0"/>
          <w:color w:val="auto"/>
          <w:sz w:val="24"/>
          <w:szCs w:val="24"/>
        </w:rPr>
        <w:t xml:space="preserve"> </w:t>
      </w:r>
      <w:r w:rsidR="00EF633B" w:rsidRPr="00953FC7">
        <w:rPr>
          <w:color w:val="auto"/>
          <w:sz w:val="24"/>
          <w:szCs w:val="24"/>
        </w:rPr>
        <w:t>„</w:t>
      </w:r>
      <w:r w:rsidRPr="00953FC7">
        <w:rPr>
          <w:color w:val="auto"/>
          <w:sz w:val="24"/>
          <w:szCs w:val="24"/>
        </w:rPr>
        <w:t>Zkušenosti pedagogů s žákem se sluchovým postižením</w:t>
      </w:r>
      <w:r w:rsidR="00EF633B" w:rsidRPr="00953FC7">
        <w:rPr>
          <w:color w:val="auto"/>
          <w:sz w:val="24"/>
          <w:szCs w:val="24"/>
        </w:rPr>
        <w:t>“</w:t>
      </w:r>
      <w:bookmarkEnd w:id="34"/>
    </w:p>
    <w:tbl>
      <w:tblPr>
        <w:tblStyle w:val="Mkatabulky"/>
        <w:tblpPr w:leftFromText="141" w:rightFromText="141" w:vertAnchor="text" w:horzAnchor="margin" w:tblpY="4"/>
        <w:tblW w:w="905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10"/>
        <w:gridCol w:w="1810"/>
        <w:gridCol w:w="1811"/>
        <w:gridCol w:w="1810"/>
        <w:gridCol w:w="1811"/>
      </w:tblGrid>
      <w:tr w:rsidR="00B72AED" w14:paraId="62ACC4DE" w14:textId="77777777" w:rsidTr="004773BC">
        <w:trPr>
          <w:trHeight w:val="356"/>
        </w:trPr>
        <w:tc>
          <w:tcPr>
            <w:tcW w:w="9052" w:type="dxa"/>
            <w:gridSpan w:val="5"/>
            <w:shd w:val="clear" w:color="auto" w:fill="E7E6E6" w:themeFill="background2"/>
          </w:tcPr>
          <w:p w14:paraId="2ED2A911" w14:textId="0B33B345" w:rsidR="00B72AED" w:rsidRPr="00B72AED" w:rsidRDefault="00B72AED" w:rsidP="00B72AED">
            <w:pPr>
              <w:ind w:firstLine="0"/>
              <w:jc w:val="left"/>
              <w:rPr>
                <w:sz w:val="28"/>
                <w:szCs w:val="24"/>
              </w:rPr>
            </w:pPr>
            <w:bookmarkStart w:id="35" w:name="_Hlk45037979"/>
            <w:r w:rsidRPr="00B72AED">
              <w:rPr>
                <w:sz w:val="28"/>
                <w:szCs w:val="24"/>
              </w:rPr>
              <w:t>Zkušenosti pedagogů s žákem se sluchovým postižením</w:t>
            </w:r>
            <w:bookmarkEnd w:id="35"/>
          </w:p>
        </w:tc>
      </w:tr>
      <w:tr w:rsidR="005A5381" w14:paraId="090B2EA6" w14:textId="4F32DCA0" w:rsidTr="00953FC7">
        <w:trPr>
          <w:trHeight w:val="356"/>
        </w:trPr>
        <w:tc>
          <w:tcPr>
            <w:tcW w:w="1810" w:type="dxa"/>
            <w:shd w:val="clear" w:color="auto" w:fill="E7E6E6" w:themeFill="background2"/>
          </w:tcPr>
          <w:p w14:paraId="1FA1E0DB" w14:textId="2908313B" w:rsidR="00B72AED" w:rsidRPr="00C8055C" w:rsidRDefault="00B72AED" w:rsidP="00B72AED">
            <w:pPr>
              <w:ind w:firstLine="0"/>
              <w:jc w:val="left"/>
              <w:rPr>
                <w:b/>
                <w:bCs/>
              </w:rPr>
            </w:pPr>
          </w:p>
        </w:tc>
        <w:tc>
          <w:tcPr>
            <w:tcW w:w="1810" w:type="dxa"/>
            <w:shd w:val="clear" w:color="auto" w:fill="E7E6E6" w:themeFill="background2"/>
          </w:tcPr>
          <w:p w14:paraId="203BEB68" w14:textId="4D3A2DF6" w:rsidR="00B72AED" w:rsidRPr="00C8055C" w:rsidRDefault="00B72AED" w:rsidP="00B72AED">
            <w:pPr>
              <w:ind w:firstLine="0"/>
              <w:jc w:val="left"/>
              <w:rPr>
                <w:b/>
                <w:bCs/>
              </w:rPr>
            </w:pPr>
            <w:r>
              <w:rPr>
                <w:b/>
                <w:bCs/>
              </w:rPr>
              <w:t>R1</w:t>
            </w:r>
          </w:p>
        </w:tc>
        <w:tc>
          <w:tcPr>
            <w:tcW w:w="1811" w:type="dxa"/>
            <w:shd w:val="clear" w:color="auto" w:fill="E7E6E6" w:themeFill="background2"/>
          </w:tcPr>
          <w:p w14:paraId="35C2B0F3" w14:textId="4B4FD000" w:rsidR="00B72AED" w:rsidRPr="00C8055C" w:rsidRDefault="00B72AED" w:rsidP="00B72AED">
            <w:pPr>
              <w:ind w:firstLine="0"/>
              <w:jc w:val="left"/>
              <w:rPr>
                <w:b/>
                <w:bCs/>
              </w:rPr>
            </w:pPr>
            <w:r>
              <w:rPr>
                <w:b/>
                <w:bCs/>
              </w:rPr>
              <w:t>R2</w:t>
            </w:r>
          </w:p>
        </w:tc>
        <w:tc>
          <w:tcPr>
            <w:tcW w:w="1810" w:type="dxa"/>
            <w:shd w:val="clear" w:color="auto" w:fill="E7E6E6" w:themeFill="background2"/>
          </w:tcPr>
          <w:p w14:paraId="5E81B5A1" w14:textId="3D19A6CF" w:rsidR="00B72AED" w:rsidRPr="00C8055C" w:rsidRDefault="00B72AED" w:rsidP="00B72AED">
            <w:pPr>
              <w:ind w:firstLine="0"/>
              <w:jc w:val="left"/>
              <w:rPr>
                <w:b/>
                <w:bCs/>
              </w:rPr>
            </w:pPr>
            <w:r>
              <w:rPr>
                <w:b/>
                <w:bCs/>
              </w:rPr>
              <w:t>R3</w:t>
            </w:r>
          </w:p>
        </w:tc>
        <w:tc>
          <w:tcPr>
            <w:tcW w:w="1811" w:type="dxa"/>
            <w:shd w:val="clear" w:color="auto" w:fill="E7E6E6" w:themeFill="background2"/>
          </w:tcPr>
          <w:p w14:paraId="6D46C701" w14:textId="2D2F995A" w:rsidR="00B72AED" w:rsidRPr="00C8055C" w:rsidRDefault="00B72AED" w:rsidP="00B72AED">
            <w:pPr>
              <w:ind w:firstLine="0"/>
              <w:jc w:val="left"/>
              <w:rPr>
                <w:b/>
                <w:bCs/>
              </w:rPr>
            </w:pPr>
            <w:r>
              <w:rPr>
                <w:b/>
                <w:bCs/>
              </w:rPr>
              <w:t>R4</w:t>
            </w:r>
          </w:p>
        </w:tc>
      </w:tr>
      <w:tr w:rsidR="005A5381" w14:paraId="03548342" w14:textId="4F4D6C3F" w:rsidTr="00953FC7">
        <w:trPr>
          <w:trHeight w:val="356"/>
        </w:trPr>
        <w:tc>
          <w:tcPr>
            <w:tcW w:w="1810" w:type="dxa"/>
            <w:shd w:val="clear" w:color="auto" w:fill="E7E6E6" w:themeFill="background2"/>
          </w:tcPr>
          <w:p w14:paraId="0D095E04" w14:textId="060D0A15" w:rsidR="00B72AED" w:rsidRPr="00C8055C" w:rsidRDefault="00B72AED" w:rsidP="00B72AED">
            <w:pPr>
              <w:ind w:firstLine="0"/>
              <w:jc w:val="left"/>
              <w:rPr>
                <w:b/>
                <w:bCs/>
              </w:rPr>
            </w:pPr>
            <w:r>
              <w:rPr>
                <w:b/>
                <w:bCs/>
              </w:rPr>
              <w:t>Práce s žákem se sluchovým postižením</w:t>
            </w:r>
          </w:p>
        </w:tc>
        <w:tc>
          <w:tcPr>
            <w:tcW w:w="1810" w:type="dxa"/>
          </w:tcPr>
          <w:p w14:paraId="3B686C69" w14:textId="702C9FFB" w:rsidR="00B72AED" w:rsidRPr="00953FC7" w:rsidRDefault="007C0B9D" w:rsidP="00B72AED">
            <w:pPr>
              <w:ind w:firstLine="0"/>
              <w:jc w:val="left"/>
              <w:rPr>
                <w:i/>
                <w:iCs/>
              </w:rPr>
            </w:pPr>
            <w:r>
              <w:rPr>
                <w:i/>
                <w:iCs/>
              </w:rPr>
              <w:t>a</w:t>
            </w:r>
            <w:r w:rsidR="00B72AED" w:rsidRPr="00953FC7">
              <w:rPr>
                <w:i/>
                <w:iCs/>
              </w:rPr>
              <w:t>no</w:t>
            </w:r>
          </w:p>
        </w:tc>
        <w:tc>
          <w:tcPr>
            <w:tcW w:w="1811" w:type="dxa"/>
          </w:tcPr>
          <w:p w14:paraId="3013D163" w14:textId="20927D41" w:rsidR="00B72AED" w:rsidRPr="00953FC7" w:rsidRDefault="007C0B9D" w:rsidP="00B72AED">
            <w:pPr>
              <w:ind w:firstLine="0"/>
              <w:jc w:val="left"/>
              <w:rPr>
                <w:i/>
                <w:iCs/>
              </w:rPr>
            </w:pPr>
            <w:r>
              <w:rPr>
                <w:i/>
                <w:iCs/>
              </w:rPr>
              <w:t>a</w:t>
            </w:r>
            <w:r w:rsidR="00B72AED" w:rsidRPr="00953FC7">
              <w:rPr>
                <w:i/>
                <w:iCs/>
              </w:rPr>
              <w:t>no</w:t>
            </w:r>
          </w:p>
        </w:tc>
        <w:tc>
          <w:tcPr>
            <w:tcW w:w="1810" w:type="dxa"/>
          </w:tcPr>
          <w:p w14:paraId="79AE6E0F" w14:textId="2D5EB99D" w:rsidR="00B72AED" w:rsidRPr="00953FC7" w:rsidRDefault="007C0B9D" w:rsidP="00B72AED">
            <w:pPr>
              <w:ind w:firstLine="0"/>
              <w:jc w:val="left"/>
              <w:rPr>
                <w:i/>
                <w:iCs/>
              </w:rPr>
            </w:pPr>
            <w:r>
              <w:rPr>
                <w:i/>
                <w:iCs/>
              </w:rPr>
              <w:t>a</w:t>
            </w:r>
            <w:r w:rsidR="00B72AED" w:rsidRPr="00953FC7">
              <w:rPr>
                <w:i/>
                <w:iCs/>
              </w:rPr>
              <w:t>no</w:t>
            </w:r>
          </w:p>
        </w:tc>
        <w:tc>
          <w:tcPr>
            <w:tcW w:w="1811" w:type="dxa"/>
          </w:tcPr>
          <w:p w14:paraId="683E8287" w14:textId="599DC5D1" w:rsidR="00B72AED" w:rsidRPr="00953FC7" w:rsidRDefault="00B72AED" w:rsidP="00B72AED">
            <w:pPr>
              <w:ind w:firstLine="0"/>
              <w:jc w:val="left"/>
              <w:rPr>
                <w:i/>
                <w:iCs/>
              </w:rPr>
            </w:pPr>
            <w:r w:rsidRPr="00953FC7">
              <w:rPr>
                <w:i/>
                <w:iCs/>
              </w:rPr>
              <w:t>ano</w:t>
            </w:r>
          </w:p>
        </w:tc>
      </w:tr>
      <w:tr w:rsidR="005A5381" w14:paraId="6372CC58" w14:textId="4122667C" w:rsidTr="00953FC7">
        <w:trPr>
          <w:trHeight w:val="1071"/>
        </w:trPr>
        <w:tc>
          <w:tcPr>
            <w:tcW w:w="1810" w:type="dxa"/>
            <w:shd w:val="clear" w:color="auto" w:fill="E7E6E6" w:themeFill="background2"/>
          </w:tcPr>
          <w:p w14:paraId="5C3C289B" w14:textId="31A6A20D" w:rsidR="00B72AED" w:rsidRPr="00C8055C" w:rsidRDefault="00B72AED" w:rsidP="00B72AED">
            <w:pPr>
              <w:ind w:firstLine="0"/>
              <w:jc w:val="left"/>
              <w:rPr>
                <w:b/>
                <w:bCs/>
              </w:rPr>
            </w:pPr>
            <w:r>
              <w:rPr>
                <w:b/>
                <w:bCs/>
              </w:rPr>
              <w:t>Druh sluchového postižení žáka</w:t>
            </w:r>
          </w:p>
        </w:tc>
        <w:tc>
          <w:tcPr>
            <w:tcW w:w="1810" w:type="dxa"/>
          </w:tcPr>
          <w:p w14:paraId="0AEEB3E8" w14:textId="04F74666" w:rsidR="00B72AED" w:rsidRPr="00953FC7" w:rsidRDefault="00F26BCF" w:rsidP="00F26BCF">
            <w:pPr>
              <w:ind w:firstLine="0"/>
              <w:jc w:val="left"/>
              <w:rPr>
                <w:i/>
                <w:iCs/>
              </w:rPr>
            </w:pPr>
            <w:r w:rsidRPr="00953FC7">
              <w:rPr>
                <w:i/>
                <w:iCs/>
              </w:rPr>
              <w:t>středně těžké sluchové postižení</w:t>
            </w:r>
          </w:p>
        </w:tc>
        <w:tc>
          <w:tcPr>
            <w:tcW w:w="1811" w:type="dxa"/>
          </w:tcPr>
          <w:p w14:paraId="02787D7D" w14:textId="236DEF29" w:rsidR="00B72AED" w:rsidRPr="00953FC7" w:rsidRDefault="00330567" w:rsidP="00B72AED">
            <w:pPr>
              <w:ind w:firstLine="0"/>
              <w:jc w:val="left"/>
              <w:rPr>
                <w:i/>
                <w:iCs/>
              </w:rPr>
            </w:pPr>
            <w:r w:rsidRPr="00953FC7">
              <w:rPr>
                <w:i/>
                <w:iCs/>
              </w:rPr>
              <w:t xml:space="preserve">malé </w:t>
            </w:r>
            <w:r w:rsidR="00F26BCF" w:rsidRPr="00953FC7">
              <w:rPr>
                <w:i/>
                <w:iCs/>
              </w:rPr>
              <w:t>zbytky sluchu</w:t>
            </w:r>
          </w:p>
        </w:tc>
        <w:tc>
          <w:tcPr>
            <w:tcW w:w="1810" w:type="dxa"/>
          </w:tcPr>
          <w:p w14:paraId="153724CC" w14:textId="132435F5" w:rsidR="00B72AED" w:rsidRPr="00953FC7" w:rsidRDefault="00F26BCF" w:rsidP="00B72AED">
            <w:pPr>
              <w:ind w:firstLine="0"/>
              <w:jc w:val="left"/>
              <w:rPr>
                <w:i/>
                <w:iCs/>
              </w:rPr>
            </w:pPr>
            <w:r w:rsidRPr="00953FC7">
              <w:rPr>
                <w:i/>
                <w:iCs/>
              </w:rPr>
              <w:t>1</w:t>
            </w:r>
            <w:r w:rsidR="00330567" w:rsidRPr="00953FC7">
              <w:rPr>
                <w:i/>
                <w:iCs/>
              </w:rPr>
              <w:t xml:space="preserve">. </w:t>
            </w:r>
            <w:r w:rsidRPr="00953FC7">
              <w:rPr>
                <w:i/>
                <w:iCs/>
              </w:rPr>
              <w:t>ucho zbytek sluchu 25 %, 2. ucho zbytek sluchu 30</w:t>
            </w:r>
            <w:r w:rsidR="00330567" w:rsidRPr="00953FC7">
              <w:rPr>
                <w:i/>
                <w:iCs/>
              </w:rPr>
              <w:t xml:space="preserve"> %</w:t>
            </w:r>
          </w:p>
        </w:tc>
        <w:tc>
          <w:tcPr>
            <w:tcW w:w="1811" w:type="dxa"/>
          </w:tcPr>
          <w:p w14:paraId="5FC27D09" w14:textId="2A50C3AC" w:rsidR="00B72AED" w:rsidRPr="00953FC7" w:rsidRDefault="00305F97" w:rsidP="00B72AED">
            <w:pPr>
              <w:ind w:firstLine="0"/>
              <w:jc w:val="left"/>
              <w:rPr>
                <w:i/>
                <w:iCs/>
              </w:rPr>
            </w:pPr>
            <w:r w:rsidRPr="00953FC7">
              <w:rPr>
                <w:i/>
                <w:iCs/>
              </w:rPr>
              <w:t>kochleární implantát</w:t>
            </w:r>
          </w:p>
        </w:tc>
      </w:tr>
      <w:tr w:rsidR="005A5381" w14:paraId="7D8251A0" w14:textId="4343A1E1" w:rsidTr="00953FC7">
        <w:trPr>
          <w:trHeight w:val="896"/>
        </w:trPr>
        <w:tc>
          <w:tcPr>
            <w:tcW w:w="1810" w:type="dxa"/>
            <w:shd w:val="clear" w:color="auto" w:fill="E7E6E6" w:themeFill="background2"/>
          </w:tcPr>
          <w:p w14:paraId="4616450E" w14:textId="13DEA73A" w:rsidR="00B72AED" w:rsidRPr="00C8055C" w:rsidRDefault="00B72AED" w:rsidP="00B72AED">
            <w:pPr>
              <w:ind w:firstLine="0"/>
              <w:jc w:val="left"/>
              <w:rPr>
                <w:b/>
                <w:bCs/>
              </w:rPr>
            </w:pPr>
            <w:r>
              <w:rPr>
                <w:b/>
                <w:bCs/>
              </w:rPr>
              <w:t>Podpůrná opatření</w:t>
            </w:r>
          </w:p>
        </w:tc>
        <w:tc>
          <w:tcPr>
            <w:tcW w:w="1810" w:type="dxa"/>
          </w:tcPr>
          <w:p w14:paraId="5F6408F2" w14:textId="7408C7E4" w:rsidR="00B72AED" w:rsidRPr="00953FC7" w:rsidRDefault="005A5381" w:rsidP="00B72AED">
            <w:pPr>
              <w:ind w:firstLine="0"/>
              <w:jc w:val="left"/>
              <w:rPr>
                <w:i/>
                <w:iCs/>
              </w:rPr>
            </w:pPr>
            <w:r w:rsidRPr="00953FC7">
              <w:rPr>
                <w:i/>
                <w:iCs/>
              </w:rPr>
              <w:t>doporučení od SPC, snížený počet žáku ve třídě, sedět uprostřed, učitelé se nesmí při výkladu otáčet zády, klid při výuce</w:t>
            </w:r>
          </w:p>
        </w:tc>
        <w:tc>
          <w:tcPr>
            <w:tcW w:w="1811" w:type="dxa"/>
          </w:tcPr>
          <w:p w14:paraId="1BB8041B" w14:textId="26BE16BF" w:rsidR="00B72AED" w:rsidRPr="00953FC7" w:rsidRDefault="0017108C" w:rsidP="00B72AED">
            <w:pPr>
              <w:ind w:firstLine="0"/>
              <w:jc w:val="left"/>
              <w:rPr>
                <w:i/>
                <w:iCs/>
              </w:rPr>
            </w:pPr>
            <w:r w:rsidRPr="00953FC7">
              <w:rPr>
                <w:i/>
                <w:iCs/>
              </w:rPr>
              <w:t>n</w:t>
            </w:r>
            <w:r w:rsidR="005A5381" w:rsidRPr="00953FC7">
              <w:rPr>
                <w:i/>
                <w:iCs/>
              </w:rPr>
              <w:t>aslouchadlo, mikrofon se zesilovačem, tablet pro převod mluveného slova do textu a má na něm materiály, které ji dodali učitelé</w:t>
            </w:r>
          </w:p>
        </w:tc>
        <w:tc>
          <w:tcPr>
            <w:tcW w:w="1810" w:type="dxa"/>
          </w:tcPr>
          <w:p w14:paraId="238D97E9" w14:textId="491BC5F6" w:rsidR="00B72AED" w:rsidRPr="00953FC7" w:rsidRDefault="00330567" w:rsidP="00B72AED">
            <w:pPr>
              <w:ind w:firstLine="0"/>
              <w:jc w:val="left"/>
              <w:rPr>
                <w:i/>
                <w:iCs/>
              </w:rPr>
            </w:pPr>
            <w:r w:rsidRPr="00953FC7">
              <w:rPr>
                <w:i/>
                <w:iCs/>
              </w:rPr>
              <w:t>naslouchadla, seděl ve 2. lavici, aby dobře viděl na ústa, individuální vysvětlení a opakování</w:t>
            </w:r>
          </w:p>
        </w:tc>
        <w:tc>
          <w:tcPr>
            <w:tcW w:w="1811" w:type="dxa"/>
          </w:tcPr>
          <w:p w14:paraId="14A605E3" w14:textId="5C6AF05F" w:rsidR="00B72AED" w:rsidRPr="00953FC7" w:rsidRDefault="00305F97" w:rsidP="00B72AED">
            <w:pPr>
              <w:ind w:firstLine="0"/>
              <w:jc w:val="left"/>
              <w:rPr>
                <w:i/>
                <w:iCs/>
              </w:rPr>
            </w:pPr>
            <w:r w:rsidRPr="00953FC7">
              <w:rPr>
                <w:i/>
                <w:iCs/>
              </w:rPr>
              <w:t>snížen počet žáků, tablet, bylo dbáno na to, aby pedagogové byli k dívce vždy otočeni, tak aby mohla zvládnout odezírat</w:t>
            </w:r>
            <w:r w:rsidR="00BE6EC9" w:rsidRPr="00953FC7">
              <w:rPr>
                <w:i/>
                <w:iCs/>
              </w:rPr>
              <w:t>, IVP</w:t>
            </w:r>
          </w:p>
        </w:tc>
      </w:tr>
      <w:tr w:rsidR="007C0B9D" w14:paraId="20BB5BF4" w14:textId="77777777" w:rsidTr="00953FC7">
        <w:trPr>
          <w:trHeight w:val="896"/>
        </w:trPr>
        <w:tc>
          <w:tcPr>
            <w:tcW w:w="1810" w:type="dxa"/>
            <w:shd w:val="clear" w:color="auto" w:fill="E7E6E6" w:themeFill="background2"/>
          </w:tcPr>
          <w:p w14:paraId="54CA099C" w14:textId="2652D65D" w:rsidR="007C0B9D" w:rsidRDefault="007C0B9D" w:rsidP="00B72AED">
            <w:pPr>
              <w:ind w:firstLine="0"/>
              <w:jc w:val="left"/>
              <w:rPr>
                <w:b/>
                <w:bCs/>
              </w:rPr>
            </w:pPr>
            <w:r>
              <w:rPr>
                <w:b/>
                <w:bCs/>
              </w:rPr>
              <w:t>Asistent pedagoga</w:t>
            </w:r>
          </w:p>
        </w:tc>
        <w:tc>
          <w:tcPr>
            <w:tcW w:w="1810" w:type="dxa"/>
          </w:tcPr>
          <w:p w14:paraId="65DF995C" w14:textId="46FF0B5A" w:rsidR="007C0B9D" w:rsidRPr="00953FC7" w:rsidRDefault="007C0B9D" w:rsidP="00B72AED">
            <w:pPr>
              <w:ind w:firstLine="0"/>
              <w:jc w:val="left"/>
              <w:rPr>
                <w:i/>
                <w:iCs/>
              </w:rPr>
            </w:pPr>
            <w:r>
              <w:rPr>
                <w:i/>
                <w:iCs/>
              </w:rPr>
              <w:t>ne</w:t>
            </w:r>
          </w:p>
        </w:tc>
        <w:tc>
          <w:tcPr>
            <w:tcW w:w="1811" w:type="dxa"/>
          </w:tcPr>
          <w:p w14:paraId="4E0B49A5" w14:textId="5AC303D9" w:rsidR="007C0B9D" w:rsidRPr="00953FC7" w:rsidRDefault="007C0B9D" w:rsidP="00B72AED">
            <w:pPr>
              <w:ind w:firstLine="0"/>
              <w:jc w:val="left"/>
              <w:rPr>
                <w:i/>
                <w:iCs/>
              </w:rPr>
            </w:pPr>
            <w:r>
              <w:rPr>
                <w:i/>
                <w:iCs/>
              </w:rPr>
              <w:t>ano,</w:t>
            </w:r>
            <w:r>
              <w:t xml:space="preserve"> </w:t>
            </w:r>
            <w:r w:rsidRPr="007C0B9D">
              <w:rPr>
                <w:i/>
                <w:iCs/>
              </w:rPr>
              <w:t>sdílený asistent pedagoga</w:t>
            </w:r>
          </w:p>
        </w:tc>
        <w:tc>
          <w:tcPr>
            <w:tcW w:w="1810" w:type="dxa"/>
          </w:tcPr>
          <w:p w14:paraId="22151603" w14:textId="56AAF4EB" w:rsidR="007C0B9D" w:rsidRPr="00953FC7" w:rsidRDefault="007C0B9D" w:rsidP="00B72AED">
            <w:pPr>
              <w:ind w:firstLine="0"/>
              <w:jc w:val="left"/>
              <w:rPr>
                <w:i/>
                <w:iCs/>
              </w:rPr>
            </w:pPr>
            <w:r>
              <w:rPr>
                <w:i/>
                <w:iCs/>
              </w:rPr>
              <w:t>ano,</w:t>
            </w:r>
            <w:r>
              <w:t xml:space="preserve"> </w:t>
            </w:r>
            <w:r w:rsidRPr="007C0B9D">
              <w:rPr>
                <w:i/>
                <w:iCs/>
              </w:rPr>
              <w:t>sdílená asistentka pedagoga</w:t>
            </w:r>
          </w:p>
        </w:tc>
        <w:tc>
          <w:tcPr>
            <w:tcW w:w="1811" w:type="dxa"/>
          </w:tcPr>
          <w:p w14:paraId="1DFA271E" w14:textId="3BAC4F4C" w:rsidR="007C0B9D" w:rsidRPr="00953FC7" w:rsidRDefault="007C0B9D" w:rsidP="00B72AED">
            <w:pPr>
              <w:ind w:firstLine="0"/>
              <w:jc w:val="left"/>
              <w:rPr>
                <w:i/>
                <w:iCs/>
              </w:rPr>
            </w:pPr>
            <w:r>
              <w:rPr>
                <w:i/>
                <w:iCs/>
              </w:rPr>
              <w:t>ano</w:t>
            </w:r>
          </w:p>
        </w:tc>
      </w:tr>
    </w:tbl>
    <w:p w14:paraId="5EF8BA2F" w14:textId="30C16EB7" w:rsidR="0002342E" w:rsidRDefault="0002342E" w:rsidP="00B72AED"/>
    <w:p w14:paraId="7DFB85D8" w14:textId="5C124B36" w:rsidR="0048702D" w:rsidRDefault="00EF633B" w:rsidP="001502BA">
      <w:r>
        <w:t xml:space="preserve">Výzkum byl prováděn pouze u pedagogů běžných základních škol, kteří mají zkušenosti s prací s žákem se sluchovým postižením. Pro lepší orientaci ve zkušenostech daných pedagogů byly do tabulky zahrnuty informace o tom, jaký druh sluchového postižení měli žáci, se kterými se pedagogové setkali a jaká podpůrná opatření při jejich práci byly využity. </w:t>
      </w:r>
      <w:r w:rsidR="00CD5368">
        <w:t xml:space="preserve">U </w:t>
      </w:r>
      <w:r w:rsidR="00415001">
        <w:t xml:space="preserve">R2 bylo bohužel znát, že </w:t>
      </w:r>
      <w:r w:rsidR="007F4DE2">
        <w:t xml:space="preserve">oproti ostatním </w:t>
      </w:r>
      <w:r w:rsidR="00CB45A7">
        <w:t>dotazovaným</w:t>
      </w:r>
      <w:r w:rsidR="007F4DE2">
        <w:t xml:space="preserve"> nemá až tak dobré znalosti v oblasti sluchových postižení a používala mnoho laických pojmů. Bylo pro ni těžké konkrétně popsat </w:t>
      </w:r>
      <w:r w:rsidR="005114E4">
        <w:t xml:space="preserve">jaký </w:t>
      </w:r>
      <w:r w:rsidR="007F4DE2">
        <w:t xml:space="preserve">druh sluchového postižení její žačka měla. </w:t>
      </w:r>
      <w:r>
        <w:t xml:space="preserve">Kromě R1 se </w:t>
      </w:r>
      <w:r w:rsidR="00FC61FD">
        <w:t>na práci s žákem se sluchovým postižením podílel asistent pedagoga, a kromě R2 ostatní vždy zmínili zásadu, že by se pedagog neměl při výkladu k žákovi se sluchovým postižením otáčet zády kvůli odezírání.</w:t>
      </w:r>
    </w:p>
    <w:p w14:paraId="631AE434" w14:textId="77777777" w:rsidR="00E2195B" w:rsidRDefault="00E2195B" w:rsidP="00F869C5">
      <w:pPr>
        <w:pStyle w:val="Styl2"/>
        <w:sectPr w:rsidR="00E2195B" w:rsidSect="00573ED9">
          <w:pgSz w:w="11906" w:h="16838" w:code="9"/>
          <w:pgMar w:top="1418" w:right="1134" w:bottom="1418" w:left="1701" w:header="709" w:footer="709" w:gutter="0"/>
          <w:cols w:space="708"/>
          <w:docGrid w:linePitch="360"/>
        </w:sectPr>
      </w:pPr>
    </w:p>
    <w:p w14:paraId="5F754352" w14:textId="011022FD" w:rsidR="00B72AED" w:rsidRDefault="00B72AED" w:rsidP="00F869C5">
      <w:pPr>
        <w:pStyle w:val="Styl2"/>
      </w:pPr>
      <w:bookmarkStart w:id="36" w:name="_Toc58832498"/>
      <w:r w:rsidRPr="00B72AED">
        <w:lastRenderedPageBreak/>
        <w:t>Pozitiva a negativa integrace žáka se sluchovým postižením na běžné základní škole</w:t>
      </w:r>
      <w:bookmarkEnd w:id="36"/>
    </w:p>
    <w:p w14:paraId="0F83DBC6" w14:textId="612D048D" w:rsidR="004F336E" w:rsidRPr="00953FC7" w:rsidRDefault="004F336E" w:rsidP="00FC61FD">
      <w:pPr>
        <w:pStyle w:val="Titulek"/>
        <w:ind w:firstLine="0"/>
        <w:rPr>
          <w:color w:val="auto"/>
          <w:sz w:val="24"/>
          <w:szCs w:val="24"/>
        </w:rPr>
      </w:pPr>
      <w:bookmarkStart w:id="37" w:name="_Toc45052243"/>
      <w:r w:rsidRPr="00953FC7">
        <w:rPr>
          <w:b/>
          <w:bCs/>
          <w:color w:val="auto"/>
          <w:sz w:val="24"/>
          <w:szCs w:val="24"/>
        </w:rPr>
        <w:t xml:space="preserve">Tabulka </w:t>
      </w:r>
      <w:r w:rsidRPr="00953FC7">
        <w:rPr>
          <w:b/>
          <w:bCs/>
          <w:color w:val="auto"/>
          <w:sz w:val="24"/>
          <w:szCs w:val="24"/>
        </w:rPr>
        <w:fldChar w:fldCharType="begin"/>
      </w:r>
      <w:r w:rsidRPr="00953FC7">
        <w:rPr>
          <w:b/>
          <w:bCs/>
          <w:color w:val="auto"/>
          <w:sz w:val="24"/>
          <w:szCs w:val="24"/>
        </w:rPr>
        <w:instrText xml:space="preserve"> SEQ Tabulka \* ARABIC </w:instrText>
      </w:r>
      <w:r w:rsidRPr="00953FC7">
        <w:rPr>
          <w:b/>
          <w:bCs/>
          <w:color w:val="auto"/>
          <w:sz w:val="24"/>
          <w:szCs w:val="24"/>
        </w:rPr>
        <w:fldChar w:fldCharType="separate"/>
      </w:r>
      <w:r w:rsidRPr="00953FC7">
        <w:rPr>
          <w:b/>
          <w:bCs/>
          <w:noProof/>
          <w:color w:val="auto"/>
          <w:sz w:val="24"/>
          <w:szCs w:val="24"/>
        </w:rPr>
        <w:t>3</w:t>
      </w:r>
      <w:r w:rsidRPr="00953FC7">
        <w:rPr>
          <w:b/>
          <w:bCs/>
          <w:color w:val="auto"/>
          <w:sz w:val="24"/>
          <w:szCs w:val="24"/>
        </w:rPr>
        <w:fldChar w:fldCharType="end"/>
      </w:r>
      <w:r w:rsidRPr="00953FC7">
        <w:rPr>
          <w:b/>
          <w:bCs/>
          <w:color w:val="auto"/>
          <w:sz w:val="24"/>
          <w:szCs w:val="24"/>
        </w:rPr>
        <w:t>:</w:t>
      </w:r>
      <w:r w:rsidRPr="00953FC7">
        <w:rPr>
          <w:color w:val="auto"/>
          <w:sz w:val="24"/>
          <w:szCs w:val="24"/>
        </w:rPr>
        <w:t xml:space="preserve"> </w:t>
      </w:r>
      <w:r w:rsidR="00EF633B" w:rsidRPr="00953FC7">
        <w:rPr>
          <w:color w:val="auto"/>
          <w:sz w:val="24"/>
          <w:szCs w:val="24"/>
        </w:rPr>
        <w:t>Shrnutí oblasti „</w:t>
      </w:r>
      <w:r w:rsidRPr="00953FC7">
        <w:rPr>
          <w:color w:val="auto"/>
          <w:sz w:val="24"/>
          <w:szCs w:val="24"/>
        </w:rPr>
        <w:t>Pozitiva a negativa integrace žáka se sluchovým postižením na běžné základní škole</w:t>
      </w:r>
      <w:r w:rsidR="00EF633B" w:rsidRPr="00953FC7">
        <w:rPr>
          <w:color w:val="auto"/>
          <w:sz w:val="24"/>
          <w:szCs w:val="24"/>
        </w:rPr>
        <w:t>“</w:t>
      </w:r>
      <w:bookmarkEnd w:id="37"/>
    </w:p>
    <w:tbl>
      <w:tblPr>
        <w:tblStyle w:val="Mkatabulky"/>
        <w:tblpPr w:leftFromText="141" w:rightFromText="141" w:vertAnchor="text" w:horzAnchor="margin" w:tblpY="438"/>
        <w:tblW w:w="906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12"/>
        <w:gridCol w:w="1812"/>
        <w:gridCol w:w="1813"/>
        <w:gridCol w:w="1812"/>
        <w:gridCol w:w="1813"/>
      </w:tblGrid>
      <w:tr w:rsidR="00BF4B53" w14:paraId="5A690513" w14:textId="77777777" w:rsidTr="00953FC7">
        <w:trPr>
          <w:trHeight w:val="5"/>
        </w:trPr>
        <w:tc>
          <w:tcPr>
            <w:tcW w:w="9062" w:type="dxa"/>
            <w:gridSpan w:val="5"/>
            <w:shd w:val="clear" w:color="auto" w:fill="E7E6E6" w:themeFill="background2"/>
          </w:tcPr>
          <w:p w14:paraId="73D5569F" w14:textId="77777777" w:rsidR="00BF4B53" w:rsidRPr="00B72AED" w:rsidRDefault="00BF4B53" w:rsidP="00FC61FD">
            <w:pPr>
              <w:ind w:firstLine="0"/>
              <w:jc w:val="left"/>
              <w:rPr>
                <w:sz w:val="28"/>
                <w:szCs w:val="24"/>
              </w:rPr>
            </w:pPr>
            <w:bookmarkStart w:id="38" w:name="_Hlk45038018"/>
            <w:r>
              <w:rPr>
                <w:sz w:val="28"/>
                <w:szCs w:val="24"/>
              </w:rPr>
              <w:t>Pozitiva a negativa integrace žáka se sluchovým postižením na běžné základní škole</w:t>
            </w:r>
            <w:bookmarkEnd w:id="38"/>
          </w:p>
        </w:tc>
      </w:tr>
      <w:tr w:rsidR="004773BC" w14:paraId="1E76A1B5" w14:textId="77777777" w:rsidTr="00953FC7">
        <w:trPr>
          <w:trHeight w:val="5"/>
        </w:trPr>
        <w:tc>
          <w:tcPr>
            <w:tcW w:w="1812" w:type="dxa"/>
            <w:shd w:val="clear" w:color="auto" w:fill="E7E6E6" w:themeFill="background2"/>
          </w:tcPr>
          <w:p w14:paraId="09F498BA" w14:textId="77777777" w:rsidR="00BF4B53" w:rsidRPr="00C8055C" w:rsidRDefault="00BF4B53" w:rsidP="00FC61FD">
            <w:pPr>
              <w:ind w:firstLine="0"/>
              <w:jc w:val="left"/>
              <w:rPr>
                <w:b/>
                <w:bCs/>
              </w:rPr>
            </w:pPr>
          </w:p>
        </w:tc>
        <w:tc>
          <w:tcPr>
            <w:tcW w:w="1812" w:type="dxa"/>
            <w:shd w:val="clear" w:color="auto" w:fill="E7E6E6" w:themeFill="background2"/>
          </w:tcPr>
          <w:p w14:paraId="0793BD7D" w14:textId="77777777" w:rsidR="00BF4B53" w:rsidRPr="00C8055C" w:rsidRDefault="00BF4B53" w:rsidP="00FC61FD">
            <w:pPr>
              <w:ind w:firstLine="0"/>
              <w:jc w:val="left"/>
              <w:rPr>
                <w:b/>
                <w:bCs/>
              </w:rPr>
            </w:pPr>
            <w:r>
              <w:rPr>
                <w:b/>
                <w:bCs/>
              </w:rPr>
              <w:t>R1</w:t>
            </w:r>
          </w:p>
        </w:tc>
        <w:tc>
          <w:tcPr>
            <w:tcW w:w="1813" w:type="dxa"/>
            <w:shd w:val="clear" w:color="auto" w:fill="E7E6E6" w:themeFill="background2"/>
          </w:tcPr>
          <w:p w14:paraId="49D91470" w14:textId="77777777" w:rsidR="00BF4B53" w:rsidRPr="00C8055C" w:rsidRDefault="00BF4B53" w:rsidP="00FC61FD">
            <w:pPr>
              <w:ind w:firstLine="0"/>
              <w:jc w:val="left"/>
              <w:rPr>
                <w:b/>
                <w:bCs/>
              </w:rPr>
            </w:pPr>
            <w:r>
              <w:rPr>
                <w:b/>
                <w:bCs/>
              </w:rPr>
              <w:t>R2</w:t>
            </w:r>
          </w:p>
        </w:tc>
        <w:tc>
          <w:tcPr>
            <w:tcW w:w="1812" w:type="dxa"/>
            <w:shd w:val="clear" w:color="auto" w:fill="E7E6E6" w:themeFill="background2"/>
          </w:tcPr>
          <w:p w14:paraId="27F1F716" w14:textId="77777777" w:rsidR="00BF4B53" w:rsidRPr="00C8055C" w:rsidRDefault="00BF4B53" w:rsidP="00FC61FD">
            <w:pPr>
              <w:ind w:firstLine="0"/>
              <w:jc w:val="left"/>
              <w:rPr>
                <w:b/>
                <w:bCs/>
              </w:rPr>
            </w:pPr>
            <w:r>
              <w:rPr>
                <w:b/>
                <w:bCs/>
              </w:rPr>
              <w:t>R3</w:t>
            </w:r>
          </w:p>
        </w:tc>
        <w:tc>
          <w:tcPr>
            <w:tcW w:w="1813" w:type="dxa"/>
            <w:shd w:val="clear" w:color="auto" w:fill="E7E6E6" w:themeFill="background2"/>
          </w:tcPr>
          <w:p w14:paraId="08A0DE23" w14:textId="77777777" w:rsidR="00BF4B53" w:rsidRPr="00C8055C" w:rsidRDefault="00BF4B53" w:rsidP="00FC61FD">
            <w:pPr>
              <w:ind w:firstLine="0"/>
              <w:jc w:val="left"/>
              <w:rPr>
                <w:b/>
                <w:bCs/>
              </w:rPr>
            </w:pPr>
            <w:r>
              <w:rPr>
                <w:b/>
                <w:bCs/>
              </w:rPr>
              <w:t>R4</w:t>
            </w:r>
          </w:p>
        </w:tc>
      </w:tr>
      <w:tr w:rsidR="004773BC" w14:paraId="2DD5C864" w14:textId="77777777" w:rsidTr="00953FC7">
        <w:trPr>
          <w:trHeight w:val="5"/>
        </w:trPr>
        <w:tc>
          <w:tcPr>
            <w:tcW w:w="1812" w:type="dxa"/>
            <w:shd w:val="clear" w:color="auto" w:fill="E7E6E6" w:themeFill="background2"/>
          </w:tcPr>
          <w:p w14:paraId="4826710C" w14:textId="77777777" w:rsidR="00BF4B53" w:rsidRPr="00C8055C" w:rsidRDefault="00BF4B53" w:rsidP="00FC61FD">
            <w:pPr>
              <w:ind w:firstLine="0"/>
              <w:jc w:val="left"/>
              <w:rPr>
                <w:b/>
                <w:bCs/>
              </w:rPr>
            </w:pPr>
            <w:r>
              <w:rPr>
                <w:b/>
                <w:bCs/>
              </w:rPr>
              <w:t>P</w:t>
            </w:r>
            <w:r w:rsidRPr="00B72AED">
              <w:rPr>
                <w:b/>
                <w:bCs/>
              </w:rPr>
              <w:t>ozitiva pro žáky se sluchovým postižením</w:t>
            </w:r>
          </w:p>
        </w:tc>
        <w:tc>
          <w:tcPr>
            <w:tcW w:w="1812" w:type="dxa"/>
          </w:tcPr>
          <w:p w14:paraId="05CBC077" w14:textId="6C79E8BE" w:rsidR="00BF4B53" w:rsidRPr="00953FC7" w:rsidRDefault="0056417E" w:rsidP="00FC61FD">
            <w:pPr>
              <w:ind w:firstLine="0"/>
              <w:jc w:val="left"/>
              <w:rPr>
                <w:i/>
                <w:iCs/>
              </w:rPr>
            </w:pPr>
            <w:r w:rsidRPr="00953FC7">
              <w:rPr>
                <w:i/>
                <w:iCs/>
              </w:rPr>
              <w:t xml:space="preserve">dívka má možnost poslouchat a komunikovat se spolužáky i s učitelem, žačka </w:t>
            </w:r>
            <w:r w:rsidR="00FC61FD" w:rsidRPr="00953FC7">
              <w:rPr>
                <w:i/>
                <w:iCs/>
              </w:rPr>
              <w:t xml:space="preserve">si </w:t>
            </w:r>
            <w:r w:rsidRPr="00953FC7">
              <w:rPr>
                <w:i/>
                <w:iCs/>
              </w:rPr>
              <w:t>vůbec nepřipadá nijak odlišná od intaktních spolužáků</w:t>
            </w:r>
          </w:p>
        </w:tc>
        <w:tc>
          <w:tcPr>
            <w:tcW w:w="1813" w:type="dxa"/>
          </w:tcPr>
          <w:p w14:paraId="74A3464E" w14:textId="6E4288AB" w:rsidR="00BF4B53" w:rsidRPr="00953FC7" w:rsidRDefault="00BB17EC" w:rsidP="00FC61FD">
            <w:pPr>
              <w:ind w:firstLine="0"/>
              <w:jc w:val="left"/>
              <w:rPr>
                <w:i/>
                <w:iCs/>
              </w:rPr>
            </w:pPr>
            <w:r w:rsidRPr="00953FC7">
              <w:rPr>
                <w:i/>
                <w:iCs/>
              </w:rPr>
              <w:t>nepatří do žádné komunity a ani ve svém v okolí nemá nikoho dalšího se sluchovým postižením</w:t>
            </w:r>
            <w:r w:rsidR="00FC61FD" w:rsidRPr="00953FC7">
              <w:rPr>
                <w:i/>
                <w:iCs/>
              </w:rPr>
              <w:t xml:space="preserve"> a integrace pomohla lepšímu začlenění</w:t>
            </w:r>
            <w:r w:rsidRPr="00953FC7">
              <w:rPr>
                <w:i/>
                <w:iCs/>
              </w:rPr>
              <w:t xml:space="preserve"> mezi intaktní spolužáky a</w:t>
            </w:r>
            <w:r w:rsidR="00FC61FD" w:rsidRPr="00953FC7">
              <w:rPr>
                <w:i/>
                <w:iCs/>
              </w:rPr>
              <w:t xml:space="preserve"> získat tak</w:t>
            </w:r>
            <w:r w:rsidRPr="00953FC7">
              <w:rPr>
                <w:i/>
                <w:iCs/>
              </w:rPr>
              <w:t xml:space="preserve"> kamarád</w:t>
            </w:r>
            <w:r w:rsidR="00FC61FD" w:rsidRPr="00953FC7">
              <w:rPr>
                <w:i/>
                <w:iCs/>
              </w:rPr>
              <w:t>y</w:t>
            </w:r>
            <w:r w:rsidR="00434711" w:rsidRPr="00953FC7">
              <w:rPr>
                <w:i/>
                <w:iCs/>
              </w:rPr>
              <w:t>, nepřipadá</w:t>
            </w:r>
            <w:r w:rsidR="00FC61FD" w:rsidRPr="00953FC7">
              <w:rPr>
                <w:i/>
                <w:iCs/>
              </w:rPr>
              <w:t xml:space="preserve"> si</w:t>
            </w:r>
            <w:r w:rsidR="00434711" w:rsidRPr="00953FC7">
              <w:rPr>
                <w:i/>
                <w:iCs/>
              </w:rPr>
              <w:t xml:space="preserve"> nijak odlišná od intaktních spolužáků, je více sebevědomá</w:t>
            </w:r>
          </w:p>
        </w:tc>
        <w:tc>
          <w:tcPr>
            <w:tcW w:w="1812" w:type="dxa"/>
          </w:tcPr>
          <w:p w14:paraId="36CD1D91" w14:textId="23C52AB7" w:rsidR="00BF4B53" w:rsidRPr="00953FC7" w:rsidRDefault="00434711" w:rsidP="00FC61FD">
            <w:pPr>
              <w:ind w:firstLine="0"/>
              <w:jc w:val="left"/>
              <w:rPr>
                <w:i/>
                <w:iCs/>
              </w:rPr>
            </w:pPr>
            <w:r w:rsidRPr="00953FC7">
              <w:rPr>
                <w:i/>
                <w:iCs/>
              </w:rPr>
              <w:t>mohou zůstat se svými kamarády, ve známém prostředí, v běžném životě školy</w:t>
            </w:r>
          </w:p>
        </w:tc>
        <w:tc>
          <w:tcPr>
            <w:tcW w:w="1813" w:type="dxa"/>
          </w:tcPr>
          <w:p w14:paraId="75F407A2" w14:textId="023DB8BC" w:rsidR="00BF4B53" w:rsidRPr="00953FC7" w:rsidRDefault="00305F97" w:rsidP="00FC61FD">
            <w:pPr>
              <w:ind w:firstLine="0"/>
              <w:jc w:val="left"/>
              <w:rPr>
                <w:i/>
                <w:iCs/>
              </w:rPr>
            </w:pPr>
            <w:r w:rsidRPr="00953FC7">
              <w:rPr>
                <w:i/>
                <w:iCs/>
              </w:rPr>
              <w:t>v třídním kolektivu našla spoustu kamarádů ze společnosti osob slyšících</w:t>
            </w:r>
          </w:p>
        </w:tc>
      </w:tr>
      <w:tr w:rsidR="004773BC" w14:paraId="3B963DE8" w14:textId="77777777" w:rsidTr="00953FC7">
        <w:trPr>
          <w:trHeight w:val="17"/>
        </w:trPr>
        <w:tc>
          <w:tcPr>
            <w:tcW w:w="1812" w:type="dxa"/>
            <w:shd w:val="clear" w:color="auto" w:fill="E7E6E6" w:themeFill="background2"/>
          </w:tcPr>
          <w:p w14:paraId="7D756596" w14:textId="77777777" w:rsidR="00BF4B53" w:rsidRPr="00B72AED" w:rsidRDefault="00BF4B53" w:rsidP="00FC61FD">
            <w:pPr>
              <w:ind w:firstLine="0"/>
              <w:jc w:val="left"/>
              <w:rPr>
                <w:b/>
                <w:bCs/>
              </w:rPr>
            </w:pPr>
            <w:r>
              <w:rPr>
                <w:b/>
                <w:bCs/>
              </w:rPr>
              <w:t>Negativa</w:t>
            </w:r>
            <w:r w:rsidRPr="00B72AED">
              <w:rPr>
                <w:b/>
                <w:bCs/>
              </w:rPr>
              <w:t xml:space="preserve"> pro žáky se sluchovým postižením</w:t>
            </w:r>
          </w:p>
        </w:tc>
        <w:tc>
          <w:tcPr>
            <w:tcW w:w="1812" w:type="dxa"/>
          </w:tcPr>
          <w:p w14:paraId="1BC733B7" w14:textId="49577C13" w:rsidR="00BF4B53" w:rsidRPr="00953FC7" w:rsidRDefault="0056417E" w:rsidP="00FC61FD">
            <w:pPr>
              <w:ind w:firstLine="0"/>
              <w:jc w:val="left"/>
              <w:rPr>
                <w:i/>
                <w:iCs/>
              </w:rPr>
            </w:pPr>
            <w:r w:rsidRPr="00953FC7">
              <w:rPr>
                <w:i/>
                <w:iCs/>
              </w:rPr>
              <w:t>základní škola je hodně rušná</w:t>
            </w:r>
          </w:p>
        </w:tc>
        <w:tc>
          <w:tcPr>
            <w:tcW w:w="1813" w:type="dxa"/>
          </w:tcPr>
          <w:p w14:paraId="4417AFA6" w14:textId="10025B9C" w:rsidR="00BF4B53" w:rsidRPr="00953FC7" w:rsidRDefault="00CF0D69" w:rsidP="00FC61FD">
            <w:pPr>
              <w:ind w:firstLine="0"/>
              <w:jc w:val="left"/>
              <w:rPr>
                <w:i/>
                <w:iCs/>
              </w:rPr>
            </w:pPr>
            <w:r w:rsidRPr="00953FC7">
              <w:rPr>
                <w:i/>
                <w:iCs/>
              </w:rPr>
              <w:t>Ž</w:t>
            </w:r>
            <w:r w:rsidR="00BB17EC" w:rsidRPr="00953FC7">
              <w:rPr>
                <w:i/>
                <w:iCs/>
              </w:rPr>
              <w:t>ádná</w:t>
            </w:r>
          </w:p>
        </w:tc>
        <w:tc>
          <w:tcPr>
            <w:tcW w:w="1812" w:type="dxa"/>
          </w:tcPr>
          <w:p w14:paraId="5BBA47AC" w14:textId="7DE6E611" w:rsidR="00BF4B53" w:rsidRPr="00953FC7" w:rsidRDefault="00434711" w:rsidP="00FC61FD">
            <w:pPr>
              <w:ind w:firstLine="0"/>
              <w:jc w:val="left"/>
              <w:rPr>
                <w:i/>
                <w:iCs/>
              </w:rPr>
            </w:pPr>
            <w:r w:rsidRPr="00953FC7">
              <w:rPr>
                <w:i/>
                <w:iCs/>
              </w:rPr>
              <w:t>pokud se dobře nepracuje se třídou, mohou být vyvrženi na okraj třídy, mohou mít pocit osamění, pokud se jim vyučující dostatečně nevěnuje – nekontroluje porozumění, mají pocit neúspěšnosti a nezvládají pak běžnou výuku.</w:t>
            </w:r>
          </w:p>
        </w:tc>
        <w:tc>
          <w:tcPr>
            <w:tcW w:w="1813" w:type="dxa"/>
          </w:tcPr>
          <w:p w14:paraId="145C7F8F" w14:textId="4441BA42" w:rsidR="00BF4B53" w:rsidRPr="00953FC7" w:rsidRDefault="00305F97" w:rsidP="00FC61FD">
            <w:pPr>
              <w:ind w:firstLine="0"/>
              <w:jc w:val="left"/>
              <w:rPr>
                <w:i/>
                <w:iCs/>
              </w:rPr>
            </w:pPr>
            <w:r w:rsidRPr="00953FC7">
              <w:rPr>
                <w:i/>
                <w:iCs/>
              </w:rPr>
              <w:t>na škole nikdo neovládal znakovou řeč, nezvládala tempo výuky</w:t>
            </w:r>
          </w:p>
        </w:tc>
      </w:tr>
      <w:tr w:rsidR="004773BC" w14:paraId="29ABF987" w14:textId="77777777" w:rsidTr="00953FC7">
        <w:trPr>
          <w:trHeight w:val="14"/>
        </w:trPr>
        <w:tc>
          <w:tcPr>
            <w:tcW w:w="1812" w:type="dxa"/>
            <w:shd w:val="clear" w:color="auto" w:fill="E7E6E6" w:themeFill="background2"/>
          </w:tcPr>
          <w:p w14:paraId="0DD1C686" w14:textId="77777777" w:rsidR="00BF4B53" w:rsidRPr="00C8055C" w:rsidRDefault="00BF4B53" w:rsidP="00FC61FD">
            <w:pPr>
              <w:ind w:firstLine="0"/>
              <w:jc w:val="left"/>
              <w:rPr>
                <w:b/>
                <w:bCs/>
              </w:rPr>
            </w:pPr>
            <w:r>
              <w:rPr>
                <w:b/>
                <w:bCs/>
              </w:rPr>
              <w:t>P</w:t>
            </w:r>
            <w:r w:rsidRPr="00B72AED">
              <w:rPr>
                <w:b/>
                <w:bCs/>
              </w:rPr>
              <w:t xml:space="preserve">ozitiva pro žáky </w:t>
            </w:r>
            <w:r>
              <w:rPr>
                <w:b/>
                <w:bCs/>
              </w:rPr>
              <w:t>intaktní</w:t>
            </w:r>
          </w:p>
        </w:tc>
        <w:tc>
          <w:tcPr>
            <w:tcW w:w="1812" w:type="dxa"/>
          </w:tcPr>
          <w:p w14:paraId="43B9C2F8" w14:textId="110D84C2" w:rsidR="00BF4B53" w:rsidRPr="00953FC7" w:rsidRDefault="0056417E" w:rsidP="00FC61FD">
            <w:pPr>
              <w:ind w:firstLine="0"/>
              <w:jc w:val="left"/>
              <w:rPr>
                <w:i/>
                <w:iCs/>
              </w:rPr>
            </w:pPr>
            <w:bookmarkStart w:id="39" w:name="_Hlk45055093"/>
            <w:r w:rsidRPr="00953FC7">
              <w:rPr>
                <w:i/>
                <w:iCs/>
              </w:rPr>
              <w:t xml:space="preserve">naučili se respektovat a </w:t>
            </w:r>
            <w:r w:rsidRPr="00953FC7">
              <w:rPr>
                <w:i/>
                <w:iCs/>
              </w:rPr>
              <w:lastRenderedPageBreak/>
              <w:t>být empatičtí vůči osobám s postižením či znevýhodněním</w:t>
            </w:r>
            <w:bookmarkEnd w:id="39"/>
          </w:p>
        </w:tc>
        <w:tc>
          <w:tcPr>
            <w:tcW w:w="1813" w:type="dxa"/>
          </w:tcPr>
          <w:p w14:paraId="48797817" w14:textId="56BD89B5" w:rsidR="00BF4B53" w:rsidRPr="00953FC7" w:rsidRDefault="00BB17EC" w:rsidP="00FC61FD">
            <w:pPr>
              <w:ind w:firstLine="0"/>
              <w:jc w:val="left"/>
              <w:rPr>
                <w:i/>
                <w:iCs/>
              </w:rPr>
            </w:pPr>
            <w:bookmarkStart w:id="40" w:name="_Hlk45215208"/>
            <w:r w:rsidRPr="00953FC7">
              <w:rPr>
                <w:i/>
                <w:iCs/>
              </w:rPr>
              <w:lastRenderedPageBreak/>
              <w:t xml:space="preserve">naučili se respektovat a </w:t>
            </w:r>
            <w:r w:rsidRPr="00953FC7">
              <w:rPr>
                <w:i/>
                <w:iCs/>
              </w:rPr>
              <w:lastRenderedPageBreak/>
              <w:t>být empatičtí vůči osobám s postižením či znevýhodněním</w:t>
            </w:r>
            <w:bookmarkEnd w:id="40"/>
          </w:p>
        </w:tc>
        <w:tc>
          <w:tcPr>
            <w:tcW w:w="1812" w:type="dxa"/>
          </w:tcPr>
          <w:p w14:paraId="7700D595" w14:textId="4E02392C" w:rsidR="00BF4B53" w:rsidRPr="00953FC7" w:rsidRDefault="00434711" w:rsidP="00FC61FD">
            <w:pPr>
              <w:ind w:firstLine="0"/>
              <w:jc w:val="left"/>
              <w:rPr>
                <w:i/>
                <w:iCs/>
              </w:rPr>
            </w:pPr>
            <w:r w:rsidRPr="00953FC7">
              <w:rPr>
                <w:i/>
                <w:iCs/>
              </w:rPr>
              <w:lastRenderedPageBreak/>
              <w:t xml:space="preserve">naučili se respektovat a </w:t>
            </w:r>
            <w:r w:rsidRPr="00953FC7">
              <w:rPr>
                <w:i/>
                <w:iCs/>
              </w:rPr>
              <w:lastRenderedPageBreak/>
              <w:t>být empatičtí vůči osobám s postižením či znevýhodněním</w:t>
            </w:r>
          </w:p>
        </w:tc>
        <w:tc>
          <w:tcPr>
            <w:tcW w:w="1813" w:type="dxa"/>
          </w:tcPr>
          <w:p w14:paraId="760E9D0D" w14:textId="6E97CAC9" w:rsidR="00BF4B53" w:rsidRPr="00953FC7" w:rsidRDefault="00305F97" w:rsidP="00FC61FD">
            <w:pPr>
              <w:ind w:firstLine="0"/>
              <w:jc w:val="left"/>
              <w:rPr>
                <w:i/>
                <w:iCs/>
              </w:rPr>
            </w:pPr>
            <w:r w:rsidRPr="00953FC7">
              <w:rPr>
                <w:i/>
                <w:iCs/>
              </w:rPr>
              <w:lastRenderedPageBreak/>
              <w:t xml:space="preserve">naučili se respektovat a </w:t>
            </w:r>
            <w:r w:rsidRPr="00953FC7">
              <w:rPr>
                <w:i/>
                <w:iCs/>
              </w:rPr>
              <w:lastRenderedPageBreak/>
              <w:t>být empatičtí vůči osobám s postižením či znevýhodněním</w:t>
            </w:r>
          </w:p>
        </w:tc>
      </w:tr>
      <w:tr w:rsidR="004773BC" w14:paraId="1E3E705B" w14:textId="77777777" w:rsidTr="00953FC7">
        <w:trPr>
          <w:trHeight w:val="14"/>
        </w:trPr>
        <w:tc>
          <w:tcPr>
            <w:tcW w:w="1812" w:type="dxa"/>
            <w:shd w:val="clear" w:color="auto" w:fill="E7E6E6" w:themeFill="background2"/>
          </w:tcPr>
          <w:p w14:paraId="459088FC" w14:textId="77777777" w:rsidR="00BF4B53" w:rsidRDefault="00BF4B53" w:rsidP="00FC61FD">
            <w:pPr>
              <w:ind w:firstLine="0"/>
              <w:jc w:val="left"/>
              <w:rPr>
                <w:b/>
                <w:bCs/>
              </w:rPr>
            </w:pPr>
            <w:r>
              <w:rPr>
                <w:b/>
                <w:bCs/>
              </w:rPr>
              <w:lastRenderedPageBreak/>
              <w:t>Negativa pro žáky intaktní</w:t>
            </w:r>
          </w:p>
        </w:tc>
        <w:tc>
          <w:tcPr>
            <w:tcW w:w="1812" w:type="dxa"/>
          </w:tcPr>
          <w:p w14:paraId="54E3F653" w14:textId="0D7AD03E" w:rsidR="00BF4B53" w:rsidRPr="00953FC7" w:rsidRDefault="0056417E" w:rsidP="00FC61FD">
            <w:pPr>
              <w:ind w:firstLine="0"/>
              <w:jc w:val="left"/>
              <w:rPr>
                <w:i/>
                <w:iCs/>
              </w:rPr>
            </w:pPr>
            <w:r w:rsidRPr="00953FC7">
              <w:rPr>
                <w:i/>
                <w:iCs/>
              </w:rPr>
              <w:t>občas je hodně krát mrzí, že si nemohou zakřičet, nebo se nahlas radovat</w:t>
            </w:r>
          </w:p>
        </w:tc>
        <w:tc>
          <w:tcPr>
            <w:tcW w:w="1813" w:type="dxa"/>
          </w:tcPr>
          <w:p w14:paraId="486DB2A2" w14:textId="6C929766" w:rsidR="00BF4B53" w:rsidRPr="00953FC7" w:rsidRDefault="00BB17EC" w:rsidP="00FC61FD">
            <w:pPr>
              <w:ind w:firstLine="0"/>
              <w:jc w:val="left"/>
              <w:rPr>
                <w:i/>
                <w:iCs/>
              </w:rPr>
            </w:pPr>
            <w:r w:rsidRPr="00953FC7">
              <w:rPr>
                <w:i/>
                <w:iCs/>
              </w:rPr>
              <w:t>jsou občas kroceni kvůli hluku ve třídě</w:t>
            </w:r>
          </w:p>
        </w:tc>
        <w:tc>
          <w:tcPr>
            <w:tcW w:w="1812" w:type="dxa"/>
          </w:tcPr>
          <w:p w14:paraId="336ABA95" w14:textId="791249A9" w:rsidR="00BF4B53" w:rsidRPr="00953FC7" w:rsidRDefault="00434711" w:rsidP="00FC61FD">
            <w:pPr>
              <w:ind w:firstLine="0"/>
              <w:jc w:val="left"/>
              <w:rPr>
                <w:i/>
                <w:iCs/>
              </w:rPr>
            </w:pPr>
            <w:r w:rsidRPr="00953FC7">
              <w:rPr>
                <w:i/>
                <w:iCs/>
              </w:rPr>
              <w:t>žádná negativa</w:t>
            </w:r>
          </w:p>
        </w:tc>
        <w:tc>
          <w:tcPr>
            <w:tcW w:w="1813" w:type="dxa"/>
          </w:tcPr>
          <w:p w14:paraId="2084B5C8" w14:textId="29523672" w:rsidR="00BF4B53" w:rsidRPr="00953FC7" w:rsidRDefault="00305F97" w:rsidP="00FC61FD">
            <w:pPr>
              <w:ind w:firstLine="0"/>
              <w:jc w:val="left"/>
              <w:rPr>
                <w:i/>
                <w:iCs/>
              </w:rPr>
            </w:pPr>
            <w:r w:rsidRPr="00953FC7">
              <w:rPr>
                <w:i/>
                <w:iCs/>
              </w:rPr>
              <w:t>museli se krotit kvůli hluku ve třídě</w:t>
            </w:r>
          </w:p>
        </w:tc>
      </w:tr>
    </w:tbl>
    <w:p w14:paraId="471571EC" w14:textId="77777777" w:rsidR="00953FC7" w:rsidRDefault="00953FC7" w:rsidP="005B37D9"/>
    <w:p w14:paraId="60A040F5" w14:textId="05DA9BBF" w:rsidR="00F80858" w:rsidRDefault="001502BA" w:rsidP="005B37D9">
      <w:r>
        <w:t>Vš</w:t>
      </w:r>
      <w:r w:rsidR="00CB45A7">
        <w:t>echny dotazované osoby</w:t>
      </w:r>
      <w:r>
        <w:t xml:space="preserve"> se shodl</w:t>
      </w:r>
      <w:r w:rsidR="00CB45A7">
        <w:t>y</w:t>
      </w:r>
      <w:r>
        <w:t xml:space="preserve"> na tom, že mezi hlavní pozitiva integrace žáka se sluchovým postižením na běžný typ základní školy bezesporu patří to, že žáci</w:t>
      </w:r>
      <w:r w:rsidR="009E1448">
        <w:t xml:space="preserve"> intaktní se </w:t>
      </w:r>
      <w:r w:rsidR="009E1448" w:rsidRPr="009E1448">
        <w:t>naučili respektovat a být empatičtí vůči osobám s postižením či znevýhodněním</w:t>
      </w:r>
      <w:r w:rsidR="009E1448">
        <w:t>. Co se pak týče pozitiv pro žáky</w:t>
      </w:r>
      <w:r w:rsidR="009E1448" w:rsidRPr="009E1448">
        <w:t xml:space="preserve"> </w:t>
      </w:r>
      <w:r w:rsidR="009E1448">
        <w:t>se sluchovým postižením</w:t>
      </w:r>
      <w:r w:rsidR="00F80858">
        <w:t xml:space="preserve">, tak na tom se </w:t>
      </w:r>
      <w:r w:rsidR="00CB45A7">
        <w:t xml:space="preserve">opět </w:t>
      </w:r>
      <w:r w:rsidR="00F80858">
        <w:t>vš</w:t>
      </w:r>
      <w:r w:rsidR="00CB45A7">
        <w:t>e</w:t>
      </w:r>
      <w:r w:rsidR="00F80858">
        <w:t>chn</w:t>
      </w:r>
      <w:r w:rsidR="00CB45A7">
        <w:t>y dotazované osoby</w:t>
      </w:r>
      <w:r w:rsidR="00F80858">
        <w:t xml:space="preserve"> shodl</w:t>
      </w:r>
      <w:r w:rsidR="00CB45A7">
        <w:t>y</w:t>
      </w:r>
      <w:r w:rsidR="00F80858">
        <w:t>, že tito žáci</w:t>
      </w:r>
      <w:r>
        <w:t xml:space="preserve"> </w:t>
      </w:r>
      <w:r w:rsidR="009E1448">
        <w:t>získali kamarády mezi osobami intaktními a R1 a R2 dodal</w:t>
      </w:r>
      <w:r w:rsidR="00CB45A7">
        <w:t>y</w:t>
      </w:r>
      <w:r w:rsidR="009E1448">
        <w:t xml:space="preserve"> i to, že si tito žáci </w:t>
      </w:r>
      <w:r w:rsidR="009E1448" w:rsidRPr="009E1448">
        <w:t>nepřipad</w:t>
      </w:r>
      <w:r w:rsidR="009E1448">
        <w:t>ají</w:t>
      </w:r>
      <w:r w:rsidR="009E1448" w:rsidRPr="009E1448">
        <w:t xml:space="preserve"> nijak odlišn</w:t>
      </w:r>
      <w:r w:rsidR="009E1448">
        <w:t>ě</w:t>
      </w:r>
      <w:r w:rsidR="009E1448" w:rsidRPr="009E1448">
        <w:t xml:space="preserve"> od intaktních spolužáků</w:t>
      </w:r>
      <w:r w:rsidR="009E1448">
        <w:t xml:space="preserve">. </w:t>
      </w:r>
    </w:p>
    <w:p w14:paraId="76CC43EC" w14:textId="77777777" w:rsidR="007C618A" w:rsidRDefault="00F80858" w:rsidP="005B37D9">
      <w:r>
        <w:t>Ohledně negativ týkající se integrace žáka se sluchovým postižením na běžný typ základní školy byly již odpovědi méně shodné. V případě negativ pro žáka se sluchovým postižením se mi od každé</w:t>
      </w:r>
      <w:r w:rsidR="00CB45A7">
        <w:t xml:space="preserve"> dotazované osoby</w:t>
      </w:r>
      <w:r w:rsidR="00CB45A7" w:rsidRPr="001F58BF">
        <w:t xml:space="preserve"> </w:t>
      </w:r>
      <w:r>
        <w:t xml:space="preserve">dostalo úplně jiných odpovědí. R2 se přiklání k hodně pozitivnímu pohledu na integraci a neuvedla na rozdíl od ostatních </w:t>
      </w:r>
      <w:r w:rsidR="00CB45A7">
        <w:t>dotazovaných osob</w:t>
      </w:r>
      <w:r>
        <w:t xml:space="preserve"> žádná negativa. R1 uvádí jako negativum velký ruch na základních školách běžného typu, který může být pro většinu osob se sluchovým postižením, kteří používají </w:t>
      </w:r>
      <w:r w:rsidR="00120C41">
        <w:t>na</w:t>
      </w:r>
      <w:r>
        <w:t>sl</w:t>
      </w:r>
      <w:r w:rsidR="00120C41">
        <w:t>o</w:t>
      </w:r>
      <w:r>
        <w:t>uchad</w:t>
      </w:r>
      <w:r w:rsidR="00120C41">
        <w:t>l</w:t>
      </w:r>
      <w:r>
        <w:t>a opravdu nepříjemný.</w:t>
      </w:r>
      <w:r w:rsidR="00120C41">
        <w:t xml:space="preserve"> Zatímco R3 označila za negativum nepřijetí žáka se sluchovým postižením do třídního kolektivu nebo špatný přístup pedagoga k výuce a pocit neúspěchu žáka při vzdělání. R4 zase negativně vnímal neodbornost pedagogů na běžném typu základních škol, který by mohl mít negativní dopad na celé vzdělávání žáka se sluchovým postižením. Na negativu pro žáky intaktní se vš</w:t>
      </w:r>
      <w:r w:rsidR="00CB45A7">
        <w:t>echny dotazované osoby</w:t>
      </w:r>
      <w:r w:rsidR="00CB45A7" w:rsidRPr="001F58BF">
        <w:t xml:space="preserve"> </w:t>
      </w:r>
      <w:r w:rsidR="00120C41">
        <w:t>shodl</w:t>
      </w:r>
      <w:r w:rsidR="00CB45A7">
        <w:t>y</w:t>
      </w:r>
      <w:r w:rsidR="00120C41">
        <w:t xml:space="preserve"> až na R3, která nenašla žádná negativa. Negativem podle nich je to, že se žáci intaktní musí omezovat při hlasových projevech např. radosti z výhry, což žáky občas velmi mrzí.    </w:t>
      </w:r>
    </w:p>
    <w:p w14:paraId="4A18080F" w14:textId="77777777" w:rsidR="00E2195B" w:rsidRDefault="00E2195B" w:rsidP="00F869C5">
      <w:pPr>
        <w:pStyle w:val="Styl2"/>
        <w:sectPr w:rsidR="00E2195B" w:rsidSect="00573ED9">
          <w:pgSz w:w="11906" w:h="16838" w:code="9"/>
          <w:pgMar w:top="1418" w:right="1134" w:bottom="1418" w:left="1701" w:header="709" w:footer="709" w:gutter="0"/>
          <w:cols w:space="708"/>
          <w:docGrid w:linePitch="360"/>
        </w:sectPr>
      </w:pPr>
    </w:p>
    <w:p w14:paraId="099AB5CE" w14:textId="19B183BF" w:rsidR="005B37D9" w:rsidRDefault="005B37D9" w:rsidP="00F869C5">
      <w:pPr>
        <w:pStyle w:val="Styl2"/>
      </w:pPr>
      <w:bookmarkStart w:id="41" w:name="_Toc58832499"/>
      <w:r w:rsidRPr="005B37D9">
        <w:lastRenderedPageBreak/>
        <w:t>Žáci se sluchovým postižením a průběh jejich integrace</w:t>
      </w:r>
      <w:bookmarkEnd w:id="41"/>
    </w:p>
    <w:p w14:paraId="6396A857" w14:textId="6F194F55" w:rsidR="004F336E" w:rsidRPr="00953FC7" w:rsidRDefault="004F336E" w:rsidP="00FC61FD">
      <w:pPr>
        <w:pStyle w:val="Titulek"/>
        <w:ind w:firstLine="0"/>
        <w:rPr>
          <w:color w:val="auto"/>
          <w:sz w:val="24"/>
          <w:szCs w:val="24"/>
        </w:rPr>
      </w:pPr>
      <w:bookmarkStart w:id="42" w:name="_Toc45052244"/>
      <w:r w:rsidRPr="00953FC7">
        <w:rPr>
          <w:b/>
          <w:bCs/>
          <w:color w:val="auto"/>
          <w:sz w:val="24"/>
          <w:szCs w:val="24"/>
        </w:rPr>
        <w:t xml:space="preserve">Tabulka </w:t>
      </w:r>
      <w:r w:rsidRPr="00953FC7">
        <w:rPr>
          <w:b/>
          <w:bCs/>
          <w:color w:val="auto"/>
          <w:sz w:val="24"/>
          <w:szCs w:val="24"/>
        </w:rPr>
        <w:fldChar w:fldCharType="begin"/>
      </w:r>
      <w:r w:rsidRPr="00953FC7">
        <w:rPr>
          <w:b/>
          <w:bCs/>
          <w:color w:val="auto"/>
          <w:sz w:val="24"/>
          <w:szCs w:val="24"/>
        </w:rPr>
        <w:instrText xml:space="preserve"> SEQ Tabulka \* ARABIC </w:instrText>
      </w:r>
      <w:r w:rsidRPr="00953FC7">
        <w:rPr>
          <w:b/>
          <w:bCs/>
          <w:color w:val="auto"/>
          <w:sz w:val="24"/>
          <w:szCs w:val="24"/>
        </w:rPr>
        <w:fldChar w:fldCharType="separate"/>
      </w:r>
      <w:r w:rsidRPr="00953FC7">
        <w:rPr>
          <w:b/>
          <w:bCs/>
          <w:noProof/>
          <w:color w:val="auto"/>
          <w:sz w:val="24"/>
          <w:szCs w:val="24"/>
        </w:rPr>
        <w:t>4</w:t>
      </w:r>
      <w:r w:rsidRPr="00953FC7">
        <w:rPr>
          <w:b/>
          <w:bCs/>
          <w:color w:val="auto"/>
          <w:sz w:val="24"/>
          <w:szCs w:val="24"/>
        </w:rPr>
        <w:fldChar w:fldCharType="end"/>
      </w:r>
      <w:r w:rsidRPr="00953FC7">
        <w:rPr>
          <w:b/>
          <w:bCs/>
          <w:color w:val="auto"/>
          <w:sz w:val="24"/>
          <w:szCs w:val="24"/>
        </w:rPr>
        <w:t>:</w:t>
      </w:r>
      <w:r w:rsidRPr="00953FC7">
        <w:rPr>
          <w:color w:val="auto"/>
          <w:sz w:val="24"/>
          <w:szCs w:val="24"/>
        </w:rPr>
        <w:t xml:space="preserve"> </w:t>
      </w:r>
      <w:r w:rsidR="00EF633B" w:rsidRPr="00953FC7">
        <w:rPr>
          <w:color w:val="auto"/>
          <w:sz w:val="24"/>
          <w:szCs w:val="24"/>
        </w:rPr>
        <w:t>Shrnutí oblasti „</w:t>
      </w:r>
      <w:r w:rsidRPr="00953FC7">
        <w:rPr>
          <w:color w:val="auto"/>
          <w:sz w:val="24"/>
          <w:szCs w:val="24"/>
        </w:rPr>
        <w:t>Žáci se sluchovým postižením a průběh jejich integrace</w:t>
      </w:r>
      <w:r w:rsidR="00EF633B" w:rsidRPr="00953FC7">
        <w:rPr>
          <w:color w:val="auto"/>
          <w:sz w:val="24"/>
          <w:szCs w:val="24"/>
        </w:rPr>
        <w:t>“</w:t>
      </w:r>
      <w:bookmarkEnd w:id="42"/>
    </w:p>
    <w:tbl>
      <w:tblPr>
        <w:tblStyle w:val="Mkatabulky"/>
        <w:tblpPr w:leftFromText="141" w:rightFromText="141" w:vertAnchor="text" w:horzAnchor="margin" w:tblpY="852"/>
        <w:tblW w:w="906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12"/>
        <w:gridCol w:w="1812"/>
        <w:gridCol w:w="1813"/>
        <w:gridCol w:w="1812"/>
        <w:gridCol w:w="1813"/>
      </w:tblGrid>
      <w:tr w:rsidR="00D96142" w14:paraId="5FB4DB3D" w14:textId="77777777" w:rsidTr="00573ED9">
        <w:trPr>
          <w:trHeight w:val="353"/>
        </w:trPr>
        <w:tc>
          <w:tcPr>
            <w:tcW w:w="9062" w:type="dxa"/>
            <w:gridSpan w:val="5"/>
            <w:shd w:val="clear" w:color="auto" w:fill="E7E6E6" w:themeFill="background2"/>
          </w:tcPr>
          <w:p w14:paraId="6E7027D4" w14:textId="77777777" w:rsidR="00D96142" w:rsidRPr="00B72AED" w:rsidRDefault="00D96142" w:rsidP="00415001">
            <w:pPr>
              <w:ind w:firstLine="0"/>
              <w:jc w:val="left"/>
              <w:rPr>
                <w:sz w:val="28"/>
                <w:szCs w:val="24"/>
              </w:rPr>
            </w:pPr>
            <w:bookmarkStart w:id="43" w:name="_Hlk45038098"/>
            <w:r w:rsidRPr="005B37D9">
              <w:rPr>
                <w:sz w:val="28"/>
                <w:szCs w:val="24"/>
              </w:rPr>
              <w:t>Žáci se sluchovým postižením a průběh jejich integrace</w:t>
            </w:r>
            <w:bookmarkEnd w:id="43"/>
          </w:p>
        </w:tc>
      </w:tr>
      <w:tr w:rsidR="00D96142" w14:paraId="1E7820D7" w14:textId="77777777" w:rsidTr="00573ED9">
        <w:trPr>
          <w:trHeight w:val="353"/>
        </w:trPr>
        <w:tc>
          <w:tcPr>
            <w:tcW w:w="1812" w:type="dxa"/>
            <w:shd w:val="clear" w:color="auto" w:fill="E7E6E6" w:themeFill="background2"/>
          </w:tcPr>
          <w:p w14:paraId="384B8A4D" w14:textId="77777777" w:rsidR="00D96142" w:rsidRPr="00C8055C" w:rsidRDefault="00D96142" w:rsidP="00415001">
            <w:pPr>
              <w:ind w:firstLine="0"/>
              <w:jc w:val="left"/>
              <w:rPr>
                <w:b/>
                <w:bCs/>
              </w:rPr>
            </w:pPr>
          </w:p>
        </w:tc>
        <w:tc>
          <w:tcPr>
            <w:tcW w:w="1812" w:type="dxa"/>
            <w:shd w:val="clear" w:color="auto" w:fill="E7E6E6" w:themeFill="background2"/>
          </w:tcPr>
          <w:p w14:paraId="45058F54" w14:textId="77777777" w:rsidR="00D96142" w:rsidRPr="00C8055C" w:rsidRDefault="00D96142" w:rsidP="00415001">
            <w:pPr>
              <w:ind w:firstLine="0"/>
              <w:jc w:val="left"/>
              <w:rPr>
                <w:b/>
                <w:bCs/>
              </w:rPr>
            </w:pPr>
            <w:r>
              <w:rPr>
                <w:b/>
                <w:bCs/>
              </w:rPr>
              <w:t>R1</w:t>
            </w:r>
          </w:p>
        </w:tc>
        <w:tc>
          <w:tcPr>
            <w:tcW w:w="1813" w:type="dxa"/>
            <w:shd w:val="clear" w:color="auto" w:fill="E7E6E6" w:themeFill="background2"/>
          </w:tcPr>
          <w:p w14:paraId="01585DD0" w14:textId="77777777" w:rsidR="00D96142" w:rsidRPr="00C8055C" w:rsidRDefault="00D96142" w:rsidP="00415001">
            <w:pPr>
              <w:ind w:firstLine="0"/>
              <w:jc w:val="left"/>
              <w:rPr>
                <w:b/>
                <w:bCs/>
              </w:rPr>
            </w:pPr>
            <w:r>
              <w:rPr>
                <w:b/>
                <w:bCs/>
              </w:rPr>
              <w:t>R2</w:t>
            </w:r>
          </w:p>
        </w:tc>
        <w:tc>
          <w:tcPr>
            <w:tcW w:w="1812" w:type="dxa"/>
            <w:shd w:val="clear" w:color="auto" w:fill="E7E6E6" w:themeFill="background2"/>
          </w:tcPr>
          <w:p w14:paraId="3613B54D" w14:textId="77777777" w:rsidR="00D96142" w:rsidRPr="00C8055C" w:rsidRDefault="00D96142" w:rsidP="00415001">
            <w:pPr>
              <w:ind w:firstLine="0"/>
              <w:jc w:val="left"/>
              <w:rPr>
                <w:b/>
                <w:bCs/>
              </w:rPr>
            </w:pPr>
            <w:r>
              <w:rPr>
                <w:b/>
                <w:bCs/>
              </w:rPr>
              <w:t>R3</w:t>
            </w:r>
          </w:p>
        </w:tc>
        <w:tc>
          <w:tcPr>
            <w:tcW w:w="1813" w:type="dxa"/>
            <w:shd w:val="clear" w:color="auto" w:fill="E7E6E6" w:themeFill="background2"/>
          </w:tcPr>
          <w:p w14:paraId="2D1F226B" w14:textId="77777777" w:rsidR="00D96142" w:rsidRPr="00C8055C" w:rsidRDefault="00D96142" w:rsidP="00415001">
            <w:pPr>
              <w:ind w:firstLine="0"/>
              <w:jc w:val="left"/>
              <w:rPr>
                <w:b/>
                <w:bCs/>
              </w:rPr>
            </w:pPr>
            <w:r>
              <w:rPr>
                <w:b/>
                <w:bCs/>
              </w:rPr>
              <w:t>R4</w:t>
            </w:r>
          </w:p>
        </w:tc>
      </w:tr>
      <w:tr w:rsidR="00D96142" w14:paraId="2E841ABE" w14:textId="77777777" w:rsidTr="00573ED9">
        <w:trPr>
          <w:trHeight w:val="353"/>
        </w:trPr>
        <w:tc>
          <w:tcPr>
            <w:tcW w:w="1812" w:type="dxa"/>
            <w:shd w:val="clear" w:color="auto" w:fill="E7E6E6" w:themeFill="background2"/>
          </w:tcPr>
          <w:p w14:paraId="019093E7" w14:textId="72BCA6BC" w:rsidR="00D96142" w:rsidRPr="00C8055C" w:rsidRDefault="00D96142" w:rsidP="00415001">
            <w:pPr>
              <w:ind w:firstLine="0"/>
              <w:jc w:val="left"/>
              <w:rPr>
                <w:b/>
                <w:bCs/>
              </w:rPr>
            </w:pPr>
            <w:r>
              <w:rPr>
                <w:b/>
                <w:bCs/>
              </w:rPr>
              <w:t>N</w:t>
            </w:r>
            <w:r w:rsidRPr="005B37D9">
              <w:rPr>
                <w:b/>
                <w:bCs/>
              </w:rPr>
              <w:t>ejvětší obtíže žáků se sluchovým postižení při vzdělávání</w:t>
            </w:r>
          </w:p>
        </w:tc>
        <w:tc>
          <w:tcPr>
            <w:tcW w:w="1812" w:type="dxa"/>
          </w:tcPr>
          <w:p w14:paraId="2286B673" w14:textId="77777777" w:rsidR="00D96142" w:rsidRPr="00953FC7" w:rsidRDefault="00D96142" w:rsidP="00415001">
            <w:pPr>
              <w:ind w:firstLine="0"/>
              <w:jc w:val="left"/>
              <w:rPr>
                <w:i/>
                <w:iCs/>
              </w:rPr>
            </w:pPr>
            <w:r w:rsidRPr="00953FC7">
              <w:rPr>
                <w:i/>
                <w:iCs/>
              </w:rPr>
              <w:t>výuku českého jazyka – psaní s/z, koncovky přídavných jmen a diktáty</w:t>
            </w:r>
          </w:p>
        </w:tc>
        <w:tc>
          <w:tcPr>
            <w:tcW w:w="1813" w:type="dxa"/>
          </w:tcPr>
          <w:p w14:paraId="25120FBB" w14:textId="77777777" w:rsidR="00D96142" w:rsidRPr="00953FC7" w:rsidRDefault="00D96142" w:rsidP="00415001">
            <w:pPr>
              <w:ind w:firstLine="0"/>
              <w:jc w:val="left"/>
              <w:rPr>
                <w:i/>
                <w:iCs/>
              </w:rPr>
            </w:pPr>
            <w:r w:rsidRPr="00953FC7">
              <w:rPr>
                <w:i/>
                <w:iCs/>
              </w:rPr>
              <w:t>odezírání i když se čím dál víc zlepšuje, občas byla zmatená při skupinových aktivitách nebo v hodinách výtvarné a pracovní výchovy</w:t>
            </w:r>
          </w:p>
        </w:tc>
        <w:tc>
          <w:tcPr>
            <w:tcW w:w="1812" w:type="dxa"/>
          </w:tcPr>
          <w:p w14:paraId="40F22F85" w14:textId="0B623A99" w:rsidR="00D96142" w:rsidRPr="00953FC7" w:rsidRDefault="00D96142" w:rsidP="00415001">
            <w:pPr>
              <w:ind w:firstLine="0"/>
              <w:jc w:val="left"/>
              <w:rPr>
                <w:i/>
                <w:iCs/>
              </w:rPr>
            </w:pPr>
            <w:r w:rsidRPr="00953FC7">
              <w:rPr>
                <w:i/>
                <w:iCs/>
              </w:rPr>
              <w:t>žádn</w:t>
            </w:r>
            <w:r>
              <w:rPr>
                <w:i/>
                <w:iCs/>
              </w:rPr>
              <w:t>é</w:t>
            </w:r>
          </w:p>
        </w:tc>
        <w:tc>
          <w:tcPr>
            <w:tcW w:w="1813" w:type="dxa"/>
          </w:tcPr>
          <w:p w14:paraId="2615D474" w14:textId="77777777" w:rsidR="00D96142" w:rsidRPr="00953FC7" w:rsidRDefault="00D96142" w:rsidP="00415001">
            <w:pPr>
              <w:ind w:firstLine="0"/>
              <w:jc w:val="left"/>
              <w:rPr>
                <w:i/>
                <w:iCs/>
              </w:rPr>
            </w:pPr>
            <w:r w:rsidRPr="00953FC7">
              <w:rPr>
                <w:i/>
                <w:iCs/>
              </w:rPr>
              <w:t>častá únava, problémy při výuce češtiny se čtením a významem slov</w:t>
            </w:r>
          </w:p>
        </w:tc>
      </w:tr>
      <w:tr w:rsidR="00D96142" w14:paraId="78D72B10" w14:textId="77777777" w:rsidTr="00573ED9">
        <w:trPr>
          <w:trHeight w:val="1061"/>
        </w:trPr>
        <w:tc>
          <w:tcPr>
            <w:tcW w:w="1812" w:type="dxa"/>
            <w:shd w:val="clear" w:color="auto" w:fill="E7E6E6" w:themeFill="background2"/>
          </w:tcPr>
          <w:p w14:paraId="1D02B222" w14:textId="77777777" w:rsidR="00D96142" w:rsidRPr="00B72AED" w:rsidRDefault="00D96142" w:rsidP="00415001">
            <w:pPr>
              <w:ind w:firstLine="0"/>
              <w:jc w:val="left"/>
              <w:rPr>
                <w:b/>
                <w:bCs/>
              </w:rPr>
            </w:pPr>
            <w:r>
              <w:rPr>
                <w:b/>
                <w:bCs/>
              </w:rPr>
              <w:t>I</w:t>
            </w:r>
            <w:r w:rsidRPr="005B37D9">
              <w:rPr>
                <w:b/>
                <w:bCs/>
              </w:rPr>
              <w:t>ntegrac</w:t>
            </w:r>
            <w:r>
              <w:rPr>
                <w:b/>
                <w:bCs/>
              </w:rPr>
              <w:t>e</w:t>
            </w:r>
            <w:r w:rsidRPr="005B37D9">
              <w:rPr>
                <w:b/>
                <w:bCs/>
              </w:rPr>
              <w:t xml:space="preserve"> po stránce začlenění do třídního kolektivu</w:t>
            </w:r>
          </w:p>
        </w:tc>
        <w:tc>
          <w:tcPr>
            <w:tcW w:w="1812" w:type="dxa"/>
          </w:tcPr>
          <w:p w14:paraId="0B78844B" w14:textId="77777777" w:rsidR="00D96142" w:rsidRPr="00953FC7" w:rsidRDefault="00D96142" w:rsidP="00415001">
            <w:pPr>
              <w:ind w:firstLine="0"/>
              <w:jc w:val="left"/>
              <w:rPr>
                <w:i/>
                <w:iCs/>
              </w:rPr>
            </w:pPr>
            <w:r w:rsidRPr="00953FC7">
              <w:rPr>
                <w:i/>
                <w:iCs/>
              </w:rPr>
              <w:t>dokázala se úspěšně začlenit</w:t>
            </w:r>
          </w:p>
        </w:tc>
        <w:tc>
          <w:tcPr>
            <w:tcW w:w="1813" w:type="dxa"/>
          </w:tcPr>
          <w:p w14:paraId="2977DEBB" w14:textId="77777777" w:rsidR="00D96142" w:rsidRPr="00953FC7" w:rsidRDefault="00D96142" w:rsidP="00415001">
            <w:pPr>
              <w:ind w:firstLine="0"/>
              <w:jc w:val="left"/>
              <w:rPr>
                <w:i/>
                <w:iCs/>
              </w:rPr>
            </w:pPr>
            <w:r w:rsidRPr="00953FC7">
              <w:rPr>
                <w:i/>
                <w:iCs/>
              </w:rPr>
              <w:t>dokázala se úspěšně začlenit</w:t>
            </w:r>
          </w:p>
        </w:tc>
        <w:tc>
          <w:tcPr>
            <w:tcW w:w="1812" w:type="dxa"/>
          </w:tcPr>
          <w:p w14:paraId="76A86939" w14:textId="77777777" w:rsidR="00D96142" w:rsidRPr="00953FC7" w:rsidRDefault="00D96142" w:rsidP="00415001">
            <w:pPr>
              <w:ind w:firstLine="0"/>
              <w:jc w:val="left"/>
              <w:rPr>
                <w:i/>
                <w:iCs/>
              </w:rPr>
            </w:pPr>
            <w:r w:rsidRPr="00953FC7">
              <w:rPr>
                <w:i/>
                <w:iCs/>
              </w:rPr>
              <w:t>zkušenost s tím, že pokud se kolektivu situace vysvětlí, kolektiv žáky s jakýmkoliv handicapem vezme</w:t>
            </w:r>
          </w:p>
        </w:tc>
        <w:tc>
          <w:tcPr>
            <w:tcW w:w="1813" w:type="dxa"/>
          </w:tcPr>
          <w:p w14:paraId="35D99FE0" w14:textId="77777777" w:rsidR="00D96142" w:rsidRPr="00953FC7" w:rsidRDefault="00D96142" w:rsidP="00415001">
            <w:pPr>
              <w:ind w:firstLine="0"/>
              <w:jc w:val="left"/>
              <w:rPr>
                <w:i/>
                <w:iCs/>
              </w:rPr>
            </w:pPr>
            <w:r w:rsidRPr="00953FC7">
              <w:rPr>
                <w:i/>
                <w:iCs/>
              </w:rPr>
              <w:t xml:space="preserve">dokázala se úspěšně začlenit i přes počáteční obtíže </w:t>
            </w:r>
          </w:p>
        </w:tc>
      </w:tr>
      <w:tr w:rsidR="00D96142" w14:paraId="76E0C512" w14:textId="77777777" w:rsidTr="00573ED9">
        <w:trPr>
          <w:trHeight w:val="888"/>
        </w:trPr>
        <w:tc>
          <w:tcPr>
            <w:tcW w:w="1812" w:type="dxa"/>
            <w:shd w:val="clear" w:color="auto" w:fill="E7E6E6" w:themeFill="background2"/>
          </w:tcPr>
          <w:p w14:paraId="719C0B15" w14:textId="77777777" w:rsidR="00D96142" w:rsidRPr="00C8055C" w:rsidRDefault="00D96142" w:rsidP="00415001">
            <w:pPr>
              <w:ind w:firstLine="0"/>
              <w:jc w:val="left"/>
              <w:rPr>
                <w:b/>
                <w:bCs/>
              </w:rPr>
            </w:pPr>
            <w:r>
              <w:rPr>
                <w:b/>
                <w:bCs/>
              </w:rPr>
              <w:t>I</w:t>
            </w:r>
            <w:r w:rsidRPr="005B37D9">
              <w:rPr>
                <w:b/>
                <w:bCs/>
              </w:rPr>
              <w:t>ntegrac</w:t>
            </w:r>
            <w:r>
              <w:rPr>
                <w:b/>
                <w:bCs/>
              </w:rPr>
              <w:t>e</w:t>
            </w:r>
            <w:r w:rsidRPr="005B37D9">
              <w:rPr>
                <w:b/>
                <w:bCs/>
              </w:rPr>
              <w:t xml:space="preserve"> po stránce </w:t>
            </w:r>
            <w:r>
              <w:rPr>
                <w:b/>
                <w:bCs/>
              </w:rPr>
              <w:t>komunikace se spolužáky a pedagogem</w:t>
            </w:r>
          </w:p>
        </w:tc>
        <w:tc>
          <w:tcPr>
            <w:tcW w:w="1812" w:type="dxa"/>
          </w:tcPr>
          <w:p w14:paraId="0A6211A7" w14:textId="77777777" w:rsidR="00D96142" w:rsidRPr="00953FC7" w:rsidRDefault="00D96142" w:rsidP="00415001">
            <w:pPr>
              <w:ind w:firstLine="0"/>
              <w:jc w:val="left"/>
              <w:rPr>
                <w:i/>
                <w:iCs/>
              </w:rPr>
            </w:pPr>
            <w:r w:rsidRPr="00953FC7">
              <w:rPr>
                <w:i/>
                <w:iCs/>
              </w:rPr>
              <w:t>nebojí se sama začít komunikovat, předtím hodně plachá, nyní je schopná vystupovat před publikem, se spolužáky vychází dobře</w:t>
            </w:r>
          </w:p>
        </w:tc>
        <w:tc>
          <w:tcPr>
            <w:tcW w:w="1813" w:type="dxa"/>
          </w:tcPr>
          <w:p w14:paraId="6F4BF23B" w14:textId="77777777" w:rsidR="00D96142" w:rsidRPr="00953FC7" w:rsidRDefault="00D96142" w:rsidP="00415001">
            <w:pPr>
              <w:ind w:firstLine="0"/>
              <w:jc w:val="left"/>
              <w:rPr>
                <w:i/>
                <w:iCs/>
              </w:rPr>
            </w:pPr>
            <w:r w:rsidRPr="00953FC7">
              <w:rPr>
                <w:i/>
                <w:iCs/>
              </w:rPr>
              <w:t>komunikaci s pedagogy i spolužáky zvládá skvěle</w:t>
            </w:r>
          </w:p>
        </w:tc>
        <w:tc>
          <w:tcPr>
            <w:tcW w:w="1812" w:type="dxa"/>
          </w:tcPr>
          <w:p w14:paraId="4F98B4F9" w14:textId="77777777" w:rsidR="00D96142" w:rsidRPr="00953FC7" w:rsidRDefault="00D96142" w:rsidP="00415001">
            <w:pPr>
              <w:ind w:firstLine="0"/>
              <w:jc w:val="left"/>
              <w:rPr>
                <w:i/>
                <w:iCs/>
              </w:rPr>
            </w:pPr>
            <w:r w:rsidRPr="00953FC7">
              <w:rPr>
                <w:i/>
                <w:iCs/>
              </w:rPr>
              <w:t>neměl problémy s komunikací, měl menší slovní zásobu, byl v kolektivu oblíben</w:t>
            </w:r>
          </w:p>
        </w:tc>
        <w:tc>
          <w:tcPr>
            <w:tcW w:w="1813" w:type="dxa"/>
          </w:tcPr>
          <w:p w14:paraId="306391E5" w14:textId="77777777" w:rsidR="00D96142" w:rsidRPr="00953FC7" w:rsidRDefault="00D96142" w:rsidP="00415001">
            <w:pPr>
              <w:ind w:firstLine="0"/>
              <w:jc w:val="left"/>
              <w:rPr>
                <w:i/>
                <w:iCs/>
              </w:rPr>
            </w:pPr>
            <w:r w:rsidRPr="00953FC7">
              <w:rPr>
                <w:i/>
                <w:iCs/>
              </w:rPr>
              <w:t xml:space="preserve">občas problémy s odezíráním </w:t>
            </w:r>
          </w:p>
        </w:tc>
      </w:tr>
      <w:tr w:rsidR="00D96142" w14:paraId="76987130" w14:textId="77777777" w:rsidTr="00573ED9">
        <w:trPr>
          <w:trHeight w:val="888"/>
        </w:trPr>
        <w:tc>
          <w:tcPr>
            <w:tcW w:w="1812" w:type="dxa"/>
            <w:shd w:val="clear" w:color="auto" w:fill="E7E6E6" w:themeFill="background2"/>
          </w:tcPr>
          <w:p w14:paraId="27F53D4D" w14:textId="77777777" w:rsidR="00D96142" w:rsidRDefault="00D96142" w:rsidP="00415001">
            <w:pPr>
              <w:ind w:firstLine="0"/>
              <w:jc w:val="left"/>
              <w:rPr>
                <w:b/>
                <w:bCs/>
              </w:rPr>
            </w:pPr>
            <w:r>
              <w:rPr>
                <w:b/>
                <w:bCs/>
              </w:rPr>
              <w:t>P</w:t>
            </w:r>
            <w:r w:rsidRPr="005B37D9">
              <w:rPr>
                <w:b/>
                <w:bCs/>
              </w:rPr>
              <w:t>ř</w:t>
            </w:r>
            <w:r>
              <w:rPr>
                <w:b/>
                <w:bCs/>
              </w:rPr>
              <w:t>í</w:t>
            </w:r>
            <w:r w:rsidRPr="005B37D9">
              <w:rPr>
                <w:b/>
                <w:bCs/>
              </w:rPr>
              <w:t>prav</w:t>
            </w:r>
            <w:r>
              <w:rPr>
                <w:b/>
                <w:bCs/>
              </w:rPr>
              <w:t xml:space="preserve">a </w:t>
            </w:r>
            <w:r w:rsidRPr="005B37D9">
              <w:rPr>
                <w:b/>
                <w:bCs/>
              </w:rPr>
              <w:t>žák</w:t>
            </w:r>
            <w:r>
              <w:rPr>
                <w:b/>
                <w:bCs/>
              </w:rPr>
              <w:t>ů</w:t>
            </w:r>
            <w:r w:rsidRPr="005B37D9">
              <w:rPr>
                <w:b/>
                <w:bCs/>
              </w:rPr>
              <w:t xml:space="preserve"> na příchod spolužáka se sluchovým postižením</w:t>
            </w:r>
          </w:p>
        </w:tc>
        <w:tc>
          <w:tcPr>
            <w:tcW w:w="1812" w:type="dxa"/>
          </w:tcPr>
          <w:p w14:paraId="063D6CE5" w14:textId="77777777" w:rsidR="00D96142" w:rsidRPr="00953FC7" w:rsidRDefault="00D96142" w:rsidP="00415001">
            <w:pPr>
              <w:ind w:firstLine="0"/>
              <w:jc w:val="left"/>
              <w:rPr>
                <w:i/>
                <w:iCs/>
              </w:rPr>
            </w:pPr>
            <w:r w:rsidRPr="00953FC7">
              <w:rPr>
                <w:i/>
                <w:iCs/>
              </w:rPr>
              <w:t>třída byla informována o příchodu nové spolužačky se sluchovým postižením a poučena o pravidlech chování</w:t>
            </w:r>
          </w:p>
        </w:tc>
        <w:tc>
          <w:tcPr>
            <w:tcW w:w="1813" w:type="dxa"/>
          </w:tcPr>
          <w:p w14:paraId="7D875053" w14:textId="77777777" w:rsidR="00D96142" w:rsidRPr="00953FC7" w:rsidRDefault="00D96142" w:rsidP="00415001">
            <w:pPr>
              <w:ind w:firstLine="0"/>
              <w:jc w:val="left"/>
              <w:rPr>
                <w:i/>
                <w:iCs/>
              </w:rPr>
            </w:pPr>
            <w:r w:rsidRPr="00953FC7">
              <w:rPr>
                <w:i/>
                <w:iCs/>
              </w:rPr>
              <w:t>třída byla informována o příchodu nové spolužačky se sluchovým postižením a poučena o pravidlech chování</w:t>
            </w:r>
          </w:p>
        </w:tc>
        <w:tc>
          <w:tcPr>
            <w:tcW w:w="1812" w:type="dxa"/>
          </w:tcPr>
          <w:p w14:paraId="4B2176C3" w14:textId="77777777" w:rsidR="00D96142" w:rsidRPr="00953FC7" w:rsidRDefault="00D96142" w:rsidP="00415001">
            <w:pPr>
              <w:ind w:firstLine="0"/>
              <w:jc w:val="left"/>
              <w:rPr>
                <w:i/>
                <w:iCs/>
              </w:rPr>
            </w:pPr>
            <w:r w:rsidRPr="00953FC7">
              <w:rPr>
                <w:i/>
                <w:iCs/>
              </w:rPr>
              <w:t>třída byla informována o příchodu nové spolužačky se sluchovým postižením a poučena o pravidlech chování</w:t>
            </w:r>
          </w:p>
        </w:tc>
        <w:tc>
          <w:tcPr>
            <w:tcW w:w="1813" w:type="dxa"/>
          </w:tcPr>
          <w:p w14:paraId="5DD6055C" w14:textId="77777777" w:rsidR="00D96142" w:rsidRPr="00953FC7" w:rsidRDefault="00D96142" w:rsidP="00415001">
            <w:pPr>
              <w:ind w:firstLine="0"/>
              <w:jc w:val="left"/>
              <w:rPr>
                <w:i/>
                <w:iCs/>
              </w:rPr>
            </w:pPr>
            <w:r w:rsidRPr="00953FC7">
              <w:rPr>
                <w:i/>
                <w:iCs/>
              </w:rPr>
              <w:t>třídní učitel předem třídu na příchod žáka se sluchovým postižením připravoval a formou her dopomáhal k začlenění do třídního kolektivu</w:t>
            </w:r>
          </w:p>
        </w:tc>
      </w:tr>
      <w:tr w:rsidR="00D96142" w14:paraId="3A49E3D3" w14:textId="77777777" w:rsidTr="00573ED9">
        <w:trPr>
          <w:trHeight w:val="888"/>
        </w:trPr>
        <w:tc>
          <w:tcPr>
            <w:tcW w:w="1812" w:type="dxa"/>
            <w:shd w:val="clear" w:color="auto" w:fill="E7E6E6" w:themeFill="background2"/>
          </w:tcPr>
          <w:p w14:paraId="513B2550" w14:textId="77777777" w:rsidR="00D96142" w:rsidRDefault="00D96142" w:rsidP="00415001">
            <w:pPr>
              <w:ind w:firstLine="0"/>
              <w:jc w:val="left"/>
              <w:rPr>
                <w:b/>
                <w:bCs/>
              </w:rPr>
            </w:pPr>
            <w:r>
              <w:rPr>
                <w:b/>
                <w:bCs/>
              </w:rPr>
              <w:lastRenderedPageBreak/>
              <w:t>P</w:t>
            </w:r>
            <w:r w:rsidRPr="005B37D9">
              <w:rPr>
                <w:b/>
                <w:bCs/>
              </w:rPr>
              <w:t>řítomnost</w:t>
            </w:r>
            <w:r>
              <w:rPr>
                <w:b/>
                <w:bCs/>
              </w:rPr>
              <w:t xml:space="preserve"> a přínos</w:t>
            </w:r>
            <w:r w:rsidRPr="005B37D9">
              <w:rPr>
                <w:b/>
                <w:bCs/>
              </w:rPr>
              <w:t xml:space="preserve"> asistenta pedagoga ve třídě</w:t>
            </w:r>
          </w:p>
        </w:tc>
        <w:tc>
          <w:tcPr>
            <w:tcW w:w="1812" w:type="dxa"/>
          </w:tcPr>
          <w:p w14:paraId="65135709" w14:textId="77777777" w:rsidR="00D96142" w:rsidRPr="00953FC7" w:rsidRDefault="00D96142" w:rsidP="00415001">
            <w:pPr>
              <w:ind w:firstLine="0"/>
              <w:jc w:val="left"/>
              <w:rPr>
                <w:i/>
                <w:iCs/>
              </w:rPr>
            </w:pPr>
            <w:r w:rsidRPr="00953FC7">
              <w:rPr>
                <w:i/>
                <w:iCs/>
              </w:rPr>
              <w:t>asistenta pedagoga nemá a ani jej nechtěla, u jiných žáků může být velmi přínosný a možná dokonce nutný</w:t>
            </w:r>
          </w:p>
        </w:tc>
        <w:tc>
          <w:tcPr>
            <w:tcW w:w="1813" w:type="dxa"/>
          </w:tcPr>
          <w:p w14:paraId="31FEE078" w14:textId="60748A3F" w:rsidR="00D96142" w:rsidRPr="00953FC7" w:rsidRDefault="00D96142" w:rsidP="00415001">
            <w:pPr>
              <w:ind w:firstLine="0"/>
              <w:jc w:val="left"/>
              <w:rPr>
                <w:i/>
                <w:iCs/>
              </w:rPr>
            </w:pPr>
            <w:r w:rsidRPr="00953FC7">
              <w:rPr>
                <w:i/>
                <w:iCs/>
              </w:rPr>
              <w:t>asistent</w:t>
            </w:r>
            <w:r w:rsidR="00A64DD3">
              <w:rPr>
                <w:i/>
                <w:iCs/>
              </w:rPr>
              <w:t>ka</w:t>
            </w:r>
            <w:r w:rsidRPr="00953FC7">
              <w:rPr>
                <w:i/>
                <w:iCs/>
              </w:rPr>
              <w:t xml:space="preserve"> pedagoga </w:t>
            </w:r>
            <w:r w:rsidR="00A64DD3">
              <w:rPr>
                <w:i/>
                <w:iCs/>
              </w:rPr>
              <w:t>je</w:t>
            </w:r>
            <w:r w:rsidRPr="00953FC7">
              <w:rPr>
                <w:i/>
                <w:iCs/>
              </w:rPr>
              <w:t xml:space="preserve"> k dispozici, ale již ji skoro nepotřebuje a chodí za ní pouze jen když je potřeba</w:t>
            </w:r>
          </w:p>
        </w:tc>
        <w:tc>
          <w:tcPr>
            <w:tcW w:w="1812" w:type="dxa"/>
          </w:tcPr>
          <w:p w14:paraId="19F61A29" w14:textId="77777777" w:rsidR="00D96142" w:rsidRPr="00953FC7" w:rsidRDefault="00D96142" w:rsidP="00415001">
            <w:pPr>
              <w:ind w:firstLine="0"/>
              <w:jc w:val="left"/>
              <w:rPr>
                <w:i/>
                <w:iCs/>
              </w:rPr>
            </w:pPr>
            <w:r w:rsidRPr="00953FC7">
              <w:rPr>
                <w:i/>
                <w:iCs/>
              </w:rPr>
              <w:t>asistent pedagoga byl k dispozici, určitě přínosem, žákovi dává pocit jistoty, bezpečí, že práci zvládne – pokud si s asistentem ale sednou, pro vyučující je prodlouženou rukou, která žákovi pomůže</w:t>
            </w:r>
          </w:p>
        </w:tc>
        <w:tc>
          <w:tcPr>
            <w:tcW w:w="1813" w:type="dxa"/>
          </w:tcPr>
          <w:p w14:paraId="11566413" w14:textId="77777777" w:rsidR="00D96142" w:rsidRPr="00953FC7" w:rsidRDefault="00D96142" w:rsidP="00415001">
            <w:pPr>
              <w:ind w:firstLine="0"/>
              <w:jc w:val="left"/>
              <w:rPr>
                <w:i/>
                <w:iCs/>
              </w:rPr>
            </w:pPr>
            <w:r w:rsidRPr="00953FC7">
              <w:rPr>
                <w:i/>
                <w:iCs/>
              </w:rPr>
              <w:t xml:space="preserve">asistent pedagoga byl k dispozici a je velkým přínosem, pomáhal s přípravou na hodinou, vytvářet přehledy a portfolia pro usnadnění pochopení učiva, byl k dispozici i ve školní družině </w:t>
            </w:r>
          </w:p>
        </w:tc>
      </w:tr>
      <w:tr w:rsidR="00D96142" w14:paraId="5F7848D2" w14:textId="77777777" w:rsidTr="00573ED9">
        <w:trPr>
          <w:trHeight w:val="888"/>
        </w:trPr>
        <w:tc>
          <w:tcPr>
            <w:tcW w:w="1812" w:type="dxa"/>
            <w:shd w:val="clear" w:color="auto" w:fill="E7E6E6" w:themeFill="background2"/>
          </w:tcPr>
          <w:p w14:paraId="3FB5F4F6" w14:textId="3F19D33D" w:rsidR="00D96142" w:rsidRDefault="00D96142" w:rsidP="00415001">
            <w:pPr>
              <w:ind w:firstLine="0"/>
              <w:jc w:val="left"/>
              <w:rPr>
                <w:b/>
                <w:bCs/>
              </w:rPr>
            </w:pPr>
            <w:bookmarkStart w:id="44" w:name="_Hlk45096990"/>
            <w:r>
              <w:rPr>
                <w:b/>
                <w:bCs/>
              </w:rPr>
              <w:t>I</w:t>
            </w:r>
            <w:r w:rsidRPr="00BF4B53">
              <w:rPr>
                <w:b/>
                <w:bCs/>
              </w:rPr>
              <w:t>ntegrace žáků se sluchovým postižením na běžné základní škole, může přispět ke zlepšení kvality jejich života</w:t>
            </w:r>
            <w:bookmarkEnd w:id="44"/>
          </w:p>
        </w:tc>
        <w:tc>
          <w:tcPr>
            <w:tcW w:w="1812" w:type="dxa"/>
          </w:tcPr>
          <w:p w14:paraId="42835D01" w14:textId="77777777" w:rsidR="00D96142" w:rsidRPr="00953FC7" w:rsidRDefault="00D96142" w:rsidP="00415001">
            <w:pPr>
              <w:ind w:firstLine="0"/>
              <w:jc w:val="left"/>
              <w:rPr>
                <w:i/>
                <w:iCs/>
              </w:rPr>
            </w:pPr>
            <w:r w:rsidRPr="00953FC7">
              <w:rPr>
                <w:i/>
                <w:iCs/>
              </w:rPr>
              <w:t>určitě přispívá</w:t>
            </w:r>
          </w:p>
        </w:tc>
        <w:tc>
          <w:tcPr>
            <w:tcW w:w="1813" w:type="dxa"/>
          </w:tcPr>
          <w:p w14:paraId="4493CED2" w14:textId="77777777" w:rsidR="00D96142" w:rsidRPr="00953FC7" w:rsidRDefault="00D96142" w:rsidP="00415001">
            <w:pPr>
              <w:ind w:firstLine="0"/>
              <w:jc w:val="left"/>
              <w:rPr>
                <w:i/>
                <w:iCs/>
              </w:rPr>
            </w:pPr>
            <w:r w:rsidRPr="00953FC7">
              <w:rPr>
                <w:i/>
                <w:iCs/>
              </w:rPr>
              <w:t>v tomto případě rozhodně ano, ale neví, zda ve 100 % případů</w:t>
            </w:r>
          </w:p>
        </w:tc>
        <w:tc>
          <w:tcPr>
            <w:tcW w:w="1812" w:type="dxa"/>
          </w:tcPr>
          <w:p w14:paraId="757237DC" w14:textId="77777777" w:rsidR="00D96142" w:rsidRPr="00953FC7" w:rsidRDefault="00D96142" w:rsidP="00415001">
            <w:pPr>
              <w:ind w:firstLine="0"/>
              <w:jc w:val="left"/>
              <w:rPr>
                <w:i/>
                <w:iCs/>
              </w:rPr>
            </w:pPr>
            <w:r w:rsidRPr="00953FC7">
              <w:rPr>
                <w:i/>
                <w:iCs/>
              </w:rPr>
              <w:t>ano, jsou vystaveni situacím z běžného života, zvýší se jim slovní zásoba a porozumění, naučí se žít se svými nehandicapovanými vrstevníky</w:t>
            </w:r>
          </w:p>
        </w:tc>
        <w:tc>
          <w:tcPr>
            <w:tcW w:w="1813" w:type="dxa"/>
          </w:tcPr>
          <w:p w14:paraId="39D5F081" w14:textId="77777777" w:rsidR="00D96142" w:rsidRPr="00953FC7" w:rsidRDefault="00D96142" w:rsidP="00415001">
            <w:pPr>
              <w:ind w:firstLine="0"/>
              <w:jc w:val="left"/>
              <w:rPr>
                <w:i/>
                <w:iCs/>
              </w:rPr>
            </w:pPr>
            <w:r w:rsidRPr="00953FC7">
              <w:rPr>
                <w:i/>
                <w:iCs/>
              </w:rPr>
              <w:t>spíše ano, ale u některých pedagogů je velká neznalost problematiky osob se sluchovým postižením, což by mohlo těmto žákům ublížit</w:t>
            </w:r>
          </w:p>
        </w:tc>
      </w:tr>
    </w:tbl>
    <w:p w14:paraId="74B194F2" w14:textId="78D439E8" w:rsidR="00B72AED" w:rsidRDefault="00B72AED" w:rsidP="00B72AED"/>
    <w:p w14:paraId="6B9C181F" w14:textId="77777777" w:rsidR="005114E4" w:rsidRDefault="00AB6AA1" w:rsidP="00B72AED">
      <w:r>
        <w:t xml:space="preserve">Největší obtíže </w:t>
      </w:r>
      <w:r w:rsidRPr="00AB6AA1">
        <w:t>žákům se sluchovým postižení při vzdělávání</w:t>
      </w:r>
      <w:r>
        <w:t xml:space="preserve"> podle R1, R2 a R4</w:t>
      </w:r>
      <w:r w:rsidR="005114E4">
        <w:t xml:space="preserve"> dělá výuka českého jazyk, což není nijak překvapujícím zjištěním a je to zcela pochopitelné. Ovšem R4 dodává, že problémem byla rychlá unavitelnost dívky a R2 pro změnu dodává, že žačka měla kromě toho i problém při hodinách výtvarné a pracovní výchovy a občas se ztrácela při skupinových aktivitách. R3 byla se svým žákem se sluchovým postižením, který byl integrován na jejich základní školu, natolik spokojená, že nedokázala uvést nic v čem by žák měla větší problémy než její intaktní spolužáci.</w:t>
      </w:r>
    </w:p>
    <w:p w14:paraId="1DA66DAD" w14:textId="77777777" w:rsidR="008060A9" w:rsidRDefault="005114E4" w:rsidP="00B72AED">
      <w:r>
        <w:t xml:space="preserve">Velmi příjemným překvapením pro mě bylo, že komplikace při začlenění integrovaného žáka se sluchovým postižením se objevily pouze u </w:t>
      </w:r>
      <w:r w:rsidR="008060A9">
        <w:t>R4,</w:t>
      </w:r>
      <w:r w:rsidR="00A45EF6">
        <w:t xml:space="preserve"> a i v tomto případě se nakonec problémy časem napravily. </w:t>
      </w:r>
      <w:r>
        <w:t xml:space="preserve"> </w:t>
      </w:r>
      <w:r w:rsidR="008060A9">
        <w:t xml:space="preserve">Kromě zmíněného začlenění neměla většina žáků ani problém s komunikací. Největší skepsi jsem zaznamenala pouze při rozhovoru s R4. V tomto případě byla zpočátku údajně komunikace opravdu obtížná a doteď má dívka občas problémy s odezíráním. </w:t>
      </w:r>
    </w:p>
    <w:p w14:paraId="22C3E440" w14:textId="26CE98C3" w:rsidR="00A64DD3" w:rsidRDefault="008060A9" w:rsidP="00B72AED">
      <w:r>
        <w:lastRenderedPageBreak/>
        <w:t xml:space="preserve">I přes to, že některé </w:t>
      </w:r>
      <w:r w:rsidR="00CB45A7">
        <w:t>dotazované osoby</w:t>
      </w:r>
      <w:r>
        <w:t xml:space="preserve"> se přímo neúčastnil</w:t>
      </w:r>
      <w:r w:rsidR="00CB45A7">
        <w:t>y</w:t>
      </w:r>
      <w:r>
        <w:t xml:space="preserve"> přípravy nebo informování žáků intaktních na příchod spolužáka se sluchovým postižením, mohly na mou otázku odpovědět ve všech případech kladně. R4 popsala tento proces trochu podrobněji</w:t>
      </w:r>
      <w:r w:rsidR="00A64DD3">
        <w:t xml:space="preserve"> a prozradila, že tento úkol měl na starost třídní učitel, který pojal zábavnou formou, aby si z toho žáci co nejvíce odnesli. </w:t>
      </w:r>
    </w:p>
    <w:p w14:paraId="7A12C22A" w14:textId="0829156D" w:rsidR="00A65B7C" w:rsidRDefault="00A64DD3" w:rsidP="00B72AED">
      <w:r>
        <w:t xml:space="preserve"> </w:t>
      </w:r>
      <w:r w:rsidR="008060A9">
        <w:t xml:space="preserve"> </w:t>
      </w:r>
      <w:r w:rsidR="00226B54">
        <w:t xml:space="preserve">U R2, R3 a R4 se ve třídě nachází asistent pedagoga. Pouze u R1 asistenta pedagoga ve třídě nemají a údajně k integrované žačce se sluchovým postižením není vůbec zapotřebí. R1 ovšem připouští, že v jiných případech může být přítomnost asistenta pedagoga obrovským přínosem. </w:t>
      </w:r>
      <w:r w:rsidR="00A65B7C">
        <w:t xml:space="preserve">Na velkém přínosu asistenta pedagoga se tedy všechny </w:t>
      </w:r>
      <w:r w:rsidR="00CB45A7">
        <w:t>dotazované osoby</w:t>
      </w:r>
      <w:r w:rsidR="00A65B7C">
        <w:t xml:space="preserve"> shodly a vnímají ho pouze pozitivně a jako velkou oporu při jejich práci</w:t>
      </w:r>
      <w:r w:rsidR="00226B54">
        <w:t xml:space="preserve"> </w:t>
      </w:r>
      <w:r w:rsidR="00A65B7C">
        <w:t xml:space="preserve">učitele. </w:t>
      </w:r>
    </w:p>
    <w:p w14:paraId="5D65B8D3" w14:textId="77777777" w:rsidR="007C618A" w:rsidRDefault="00B531AA" w:rsidP="00B72AED">
      <w:r>
        <w:t xml:space="preserve">Při poslední otázce jsem chtěla znát názor </w:t>
      </w:r>
      <w:r w:rsidR="00CB45A7">
        <w:t>dotazovaných osob</w:t>
      </w:r>
      <w:r>
        <w:t>, zda si myslí, že i</w:t>
      </w:r>
      <w:r w:rsidRPr="00B531AA">
        <w:t>ntegrace žáků se sluchovým postižením na běžné základní škole, může přispět ke zlepšení kvality jejich života</w:t>
      </w:r>
      <w:r>
        <w:t xml:space="preserve">. Od všech čtyř </w:t>
      </w:r>
      <w:r w:rsidR="00CB45A7">
        <w:t>dotazovaných osoby</w:t>
      </w:r>
      <w:r>
        <w:t xml:space="preserve"> se mi dostalo kladné odpovědi, že </w:t>
      </w:r>
      <w:r w:rsidRPr="00B531AA">
        <w:rPr>
          <w:b/>
          <w:bCs/>
        </w:rPr>
        <w:t>ANO</w:t>
      </w:r>
      <w:r>
        <w:t>, ale R2 a R4 dodaly to, že si nejsou jisté, zda by tomu tak mohlo být ve 100 % případů.</w:t>
      </w:r>
    </w:p>
    <w:p w14:paraId="078F24BF" w14:textId="77777777" w:rsidR="007C618A" w:rsidRDefault="00D72E6F" w:rsidP="00D72E6F">
      <w:pPr>
        <w:pStyle w:val="Styl2"/>
      </w:pPr>
      <w:bookmarkStart w:id="45" w:name="_Toc58832500"/>
      <w:r>
        <w:t>Vyhodnocení výzkumných otázek</w:t>
      </w:r>
      <w:bookmarkEnd w:id="45"/>
    </w:p>
    <w:p w14:paraId="52857D29" w14:textId="2E6C55B4" w:rsidR="00D72E6F" w:rsidRDefault="00D72E6F" w:rsidP="00D72E6F">
      <w:r>
        <w:t xml:space="preserve">Na úvod byly stanoveny tři výzkumné otázky týkající se třech vybraných oblastí, na které byl kvalitativní výzkum zaměřen. Pomocí získaných dat z rozhovorů s dotazovanými osobami byly zjištěny následující odpovědi. </w:t>
      </w:r>
    </w:p>
    <w:p w14:paraId="4FFF8C3F" w14:textId="383AE6E1" w:rsidR="00D72E6F" w:rsidRDefault="00D72E6F" w:rsidP="00D72E6F">
      <w:pPr>
        <w:rPr>
          <w:b/>
          <w:bCs/>
        </w:rPr>
      </w:pPr>
      <w:r w:rsidRPr="00D72E6F">
        <w:rPr>
          <w:b/>
          <w:bCs/>
        </w:rPr>
        <w:t>Jaký je subjektivní názor pedagogů na běžných základních školách, jak podle nich žáci se sluchovým postižením zvládají integraci</w:t>
      </w:r>
      <w:r w:rsidR="00EA253A">
        <w:rPr>
          <w:b/>
          <w:bCs/>
        </w:rPr>
        <w:t xml:space="preserve"> </w:t>
      </w:r>
      <w:bookmarkStart w:id="46" w:name="_Hlk45215036"/>
      <w:r w:rsidR="00EA253A">
        <w:rPr>
          <w:b/>
          <w:bCs/>
        </w:rPr>
        <w:t>po stránce komunikace a začlenění do kole</w:t>
      </w:r>
      <w:r w:rsidR="00006BE0">
        <w:rPr>
          <w:b/>
          <w:bCs/>
        </w:rPr>
        <w:t>k</w:t>
      </w:r>
      <w:r w:rsidR="00EA253A">
        <w:rPr>
          <w:b/>
          <w:bCs/>
        </w:rPr>
        <w:t>tivu</w:t>
      </w:r>
      <w:bookmarkEnd w:id="46"/>
      <w:r w:rsidRPr="00D72E6F">
        <w:rPr>
          <w:b/>
          <w:bCs/>
        </w:rPr>
        <w:t>?</w:t>
      </w:r>
    </w:p>
    <w:p w14:paraId="15D77964" w14:textId="5BE8E32D" w:rsidR="00F15E28" w:rsidRPr="00F15E28" w:rsidRDefault="00F15E28" w:rsidP="00D72E6F">
      <w:r>
        <w:t xml:space="preserve">Všechny dotazované osoby hodnotily integraci žáků se sluchovým postižením na běžný typ základní školy ze své </w:t>
      </w:r>
      <w:r w:rsidR="00EA253A">
        <w:t>vlastní zkušenosti velmi kladně. Všechny paní učitelky mi sdělily, že se tento žák dokázal velmi dobře začlenit do kolektivu intaktních žáků</w:t>
      </w:r>
      <w:r w:rsidR="00006BE0">
        <w:t xml:space="preserve"> a s komunikací s žáky ani s pedagogy nemají žádné větší obtíže.</w:t>
      </w:r>
      <w:r w:rsidR="00EA253A">
        <w:t xml:space="preserve"> </w:t>
      </w:r>
      <w:r w:rsidR="00006BE0">
        <w:t>Ovšem stále u velkého počtu pedagogů na běžných základních školách převládá strach a nejistota, zda výuku žáka se sluchovým postižením zvládnou</w:t>
      </w:r>
      <w:r w:rsidR="00982475">
        <w:t xml:space="preserve">. Hlavním důvodem je dle mého názoru ještě stále nízká informovanost těchto pedagogů v oblasti speciální pedagogiky. </w:t>
      </w:r>
      <w:r>
        <w:t xml:space="preserve"> </w:t>
      </w:r>
    </w:p>
    <w:p w14:paraId="19B423F5" w14:textId="27621698" w:rsidR="00D72E6F" w:rsidRDefault="00D72E6F" w:rsidP="00D72E6F">
      <w:pPr>
        <w:rPr>
          <w:b/>
          <w:bCs/>
        </w:rPr>
      </w:pPr>
      <w:r w:rsidRPr="00D72E6F">
        <w:rPr>
          <w:b/>
          <w:bCs/>
        </w:rPr>
        <w:t>Jaká jsou podle pedagogů pozitiva a negativa integrace žáka se sluchovým postižením na běžné základní škole</w:t>
      </w:r>
      <w:r>
        <w:rPr>
          <w:b/>
          <w:bCs/>
        </w:rPr>
        <w:t>?</w:t>
      </w:r>
    </w:p>
    <w:p w14:paraId="75ECF992" w14:textId="49485219" w:rsidR="00006BE0" w:rsidRDefault="00006BE0" w:rsidP="00D72E6F">
      <w:r>
        <w:t xml:space="preserve">Výzkumným šetřením bylo zjištěno, že největší pozitiva pedagogové vnímají to, že se žáci intaktní </w:t>
      </w:r>
      <w:r w:rsidRPr="00006BE0">
        <w:t>naučili respektovat a být empatičtí vůči osobám s postižením či znevýhodněním</w:t>
      </w:r>
      <w:r>
        <w:t xml:space="preserve">. Jako </w:t>
      </w:r>
      <w:r>
        <w:lastRenderedPageBreak/>
        <w:t xml:space="preserve">pozitiva pro žáka se sluchovým postižením označili to, že navázali mnoho přátelských vazeb s lidmi slyšícími a že si </w:t>
      </w:r>
      <w:r w:rsidRPr="00006BE0">
        <w:t>ž</w:t>
      </w:r>
      <w:r>
        <w:t xml:space="preserve">áci díky integraci </w:t>
      </w:r>
      <w:r w:rsidRPr="00006BE0">
        <w:t>vůbec nepřipad</w:t>
      </w:r>
      <w:r>
        <w:t>ají</w:t>
      </w:r>
      <w:r w:rsidRPr="00006BE0">
        <w:t xml:space="preserve"> nijak odlišn</w:t>
      </w:r>
      <w:r>
        <w:t>í</w:t>
      </w:r>
      <w:r w:rsidRPr="00006BE0">
        <w:t xml:space="preserve"> od intaktních spolužáků</w:t>
      </w:r>
      <w:r>
        <w:t>.</w:t>
      </w:r>
    </w:p>
    <w:p w14:paraId="79099577" w14:textId="21901522" w:rsidR="00EA253A" w:rsidRPr="00EA253A" w:rsidRDefault="00006BE0" w:rsidP="00D72E6F">
      <w:r>
        <w:t xml:space="preserve">    </w:t>
      </w:r>
      <w:r w:rsidR="00982475">
        <w:t xml:space="preserve">Největším zjištěným negativem je pro žáka se sluchovým postižením, tak </w:t>
      </w:r>
      <w:r w:rsidR="00AF3911">
        <w:t xml:space="preserve">i pro </w:t>
      </w:r>
      <w:r w:rsidR="00982475">
        <w:t xml:space="preserve">žáky intaktní ruch a hluk, který je na běžných základních školách. Žáci jsou velmi živí a hraví a rádi vyjadřují radost nebo hněv nahlas. Kvůli žáků se sluchovým postižením se musí majoritní většina slyšících v okolí těchto žáků krotit, aby jim svou přílišnou hlasitostí neubližovali. Při rozhovorech bylo zmíněno hodně situací, kdy žáci se sluchovým postižením v takto hlučném prostředí měli bolesti.     </w:t>
      </w:r>
    </w:p>
    <w:p w14:paraId="0D20B2A9" w14:textId="7F7D6E97" w:rsidR="00D72E6F" w:rsidRDefault="002B2BB8" w:rsidP="00D72E6F">
      <w:pPr>
        <w:rPr>
          <w:b/>
          <w:bCs/>
        </w:rPr>
      </w:pPr>
      <w:r w:rsidRPr="002B2BB8">
        <w:rPr>
          <w:b/>
          <w:bCs/>
        </w:rPr>
        <w:t xml:space="preserve">Jaký je subjektivní názor pedagogů na běžných základních školách, zda integrace žáků se sluchovým postižením působí pozitivně na kvalitu života těchto žáků? </w:t>
      </w:r>
    </w:p>
    <w:p w14:paraId="15FE733D" w14:textId="0838B95F" w:rsidR="00F15E28" w:rsidRPr="00F15E28" w:rsidRDefault="00982475" w:rsidP="00982475">
      <w:r>
        <w:t xml:space="preserve">I přesto, že je kvalita života velmi subjektivní a těžce měřitelná chtěla jsem znát názor pedagogů </w:t>
      </w:r>
      <w:r w:rsidRPr="00982475">
        <w:t>na běžných základních školách, zda podle nich integrace žáků se sluchovým postižením působí pozitivně na kvalitu života těchto žáků v oblasti vzdělá</w:t>
      </w:r>
      <w:r w:rsidR="002B2BB8">
        <w:t>vá</w:t>
      </w:r>
      <w:r w:rsidRPr="00982475">
        <w:t>ní</w:t>
      </w:r>
      <w:r>
        <w:t>. Ze získaných dat mohu vyvodit závěr, že integrace žáků se sluchovým postižením při úspěšném začlenění</w:t>
      </w:r>
      <w:r w:rsidR="007F02E1">
        <w:t xml:space="preserve"> přispívá ke zlepšení </w:t>
      </w:r>
      <w:r>
        <w:t>kvalit</w:t>
      </w:r>
      <w:r w:rsidR="007F02E1">
        <w:t>y</w:t>
      </w:r>
      <w:r>
        <w:t xml:space="preserve"> života</w:t>
      </w:r>
      <w:r w:rsidR="007F02E1">
        <w:t xml:space="preserve"> těchto žáků.</w:t>
      </w:r>
    </w:p>
    <w:p w14:paraId="0DABE9FE" w14:textId="77777777" w:rsidR="007F02E1" w:rsidRDefault="007F02E1" w:rsidP="007C618A">
      <w:pPr>
        <w:pStyle w:val="Nadpis1"/>
        <w:numPr>
          <w:ilvl w:val="0"/>
          <w:numId w:val="1"/>
        </w:numPr>
        <w:sectPr w:rsidR="007F02E1" w:rsidSect="00573ED9">
          <w:pgSz w:w="11906" w:h="16838" w:code="9"/>
          <w:pgMar w:top="1418" w:right="1134" w:bottom="1418" w:left="1701" w:header="709" w:footer="709" w:gutter="0"/>
          <w:cols w:space="708"/>
          <w:docGrid w:linePitch="360"/>
        </w:sectPr>
      </w:pPr>
    </w:p>
    <w:p w14:paraId="326A3D1C" w14:textId="77777777" w:rsidR="00EE75CF" w:rsidRDefault="00EE75CF" w:rsidP="00EE75CF">
      <w:pPr>
        <w:pStyle w:val="Nadpis1"/>
        <w:ind w:left="284" w:firstLine="0"/>
      </w:pPr>
      <w:bookmarkStart w:id="47" w:name="_Toc58832501"/>
      <w:r w:rsidRPr="0002342E">
        <w:lastRenderedPageBreak/>
        <w:t>Závěr</w:t>
      </w:r>
      <w:bookmarkEnd w:id="47"/>
    </w:p>
    <w:p w14:paraId="30B72FFE" w14:textId="77777777" w:rsidR="00EE75CF" w:rsidRDefault="00EE75CF" w:rsidP="00EE75CF">
      <w:r>
        <w:t xml:space="preserve"> Hlavním cílem bakalářské práce byla analýza názorů čtyř pedagogů běžných základních škol na i</w:t>
      </w:r>
      <w:r w:rsidRPr="00E205C4">
        <w:t>ntegrac</w:t>
      </w:r>
      <w:r>
        <w:t>i</w:t>
      </w:r>
      <w:r w:rsidRPr="00E205C4">
        <w:t xml:space="preserve"> žáků se sluchovým postižením</w:t>
      </w:r>
      <w:r>
        <w:t xml:space="preserve">. Kvantitativní výzkum byl realizován pomocí polostrukturovaných rozhovorů, jež byly provedeny formou osobního setkání nebo prostřednictvím telefonního hovoru či hovoru přes Skype. Na základě zjištěných výsledků byly rozhovory přepsány a následně vyhodnoceny pomocí vytvoření souhrnných tabulek daných oblastí. </w:t>
      </w:r>
    </w:p>
    <w:p w14:paraId="7EB8EE6C" w14:textId="77777777" w:rsidR="00EE75CF" w:rsidRDefault="00EE75CF" w:rsidP="00EE75CF">
      <w:r>
        <w:t xml:space="preserve">Problémy, se kterými jsem se setkala během práce na výzkumu byly popsány v limitech výzkumu. Celková analýza všech dostupných dat ukázala, že integrace žáka se sluchovým postižením na běžnou základní školu je při úspěšné integraci velmi prospěšnou jak pro žáka se sluchovým postižením, tak pro žáky intaktní. Jako pozitivum dotazované osoby uvádějí, že integrace žáků se sluchovým postižením do běžných typů základních škol pomohla jejich intaktním spolužákům </w:t>
      </w:r>
      <w:r w:rsidRPr="00931ED5">
        <w:t>respektovat a být empatičtí vůči osobám s postižením či znevýhodněním</w:t>
      </w:r>
      <w:r>
        <w:t xml:space="preserve">. Naopak pozitivem pro žáky se sluchovým postižením úspěšná integrace přináší nové přátele z majoritní slyšící společnosti, působí více sebejistě a nebojí se víc sami komunikovat i s osobami slyšícími. </w:t>
      </w:r>
    </w:p>
    <w:p w14:paraId="179FAC8F" w14:textId="77777777" w:rsidR="00EE75CF" w:rsidRDefault="00EE75CF" w:rsidP="00EE75CF">
      <w:r>
        <w:t xml:space="preserve">Při provádění kvalitativního výzkumu prostřednictvím rozhovorů jsem si povšimla, že ještě stále je důležité zlepšovat informovanost majoritní společnosti o problematice osob, ať už se sluchovým postižením nebo jiným postižením či znevýhodněním. Jsem toho názoru, že na některých běžných základních školách ještě stále nejsou pedagogové dostatečně připraveni na integraci žáku se speciálními vzdělávacími potřebami. </w:t>
      </w:r>
    </w:p>
    <w:p w14:paraId="63AB9F39" w14:textId="77777777" w:rsidR="00EE75CF" w:rsidRDefault="00EE75CF" w:rsidP="00EE75CF">
      <w:r>
        <w:t xml:space="preserve">Z výzkumného šetření ovšem vyplývá, že většina pedagogů nahlíží na integraci těchto žáků velmi pozitivně a zdůrazňují velký přínos asistentů pedagogů při ní.    </w:t>
      </w:r>
    </w:p>
    <w:p w14:paraId="4A082D2A" w14:textId="77777777" w:rsidR="00EE75CF" w:rsidRDefault="00EE75CF" w:rsidP="00EE75CF">
      <w:r>
        <w:t xml:space="preserve">Poznatky získané v této práci naznačují, že kvalita života je velmi subjektivní a těžko měřitelná. Vždy záleží na jednotlivých proměnných, jež vstupují do života osoby se sluchovým postižením. Po zobecnění lze však říct, že úspěšná integrace žáka se sluchovým postižením má pozitivní vliv na jeho kvalitu života. </w:t>
      </w:r>
    </w:p>
    <w:p w14:paraId="36B98DD5" w14:textId="77777777" w:rsidR="00EE75CF" w:rsidRDefault="00EE75CF" w:rsidP="00EE75CF">
      <w:r>
        <w:t xml:space="preserve">Na závěr této práce lze dodat, že by bylo vhodné se zamyslet, jak by se výsledky praktické části změnily, pokud by výzkumný vzorek byl širší, popřípadě pokud by se změnila věková skupina dotazovaných osob. Při oslovování dotazovaných osob prostřednictvím Facebookové stránky pro všechny učitele projevilo ochotu poskytnout rozhovor plno pedagogů střeních škol </w:t>
      </w:r>
      <w:r>
        <w:lastRenderedPageBreak/>
        <w:t xml:space="preserve">nebo základních škol uměleckých. Možná by bylo do budoucna vhodné se zaměřit na vybrané oblasti ještě více do hloubky. </w:t>
      </w:r>
    </w:p>
    <w:p w14:paraId="0710FB9A" w14:textId="77777777" w:rsidR="00EE75CF" w:rsidRDefault="00EE75CF" w:rsidP="007C618A">
      <w:pPr>
        <w:pStyle w:val="Nadpis1"/>
        <w:numPr>
          <w:ilvl w:val="0"/>
          <w:numId w:val="1"/>
        </w:numPr>
      </w:pPr>
      <w:r>
        <w:br w:type="page"/>
      </w:r>
    </w:p>
    <w:p w14:paraId="22706061" w14:textId="218504AC" w:rsidR="007C618A" w:rsidRDefault="007C618A" w:rsidP="006811C8">
      <w:pPr>
        <w:pStyle w:val="Nadpis1"/>
        <w:ind w:firstLine="0"/>
      </w:pPr>
      <w:bookmarkStart w:id="48" w:name="_Toc58832502"/>
      <w:r w:rsidRPr="007C618A">
        <w:lastRenderedPageBreak/>
        <w:t>Shrnutí praktické části</w:t>
      </w:r>
      <w:bookmarkEnd w:id="48"/>
      <w:r>
        <w:t xml:space="preserve"> </w:t>
      </w:r>
    </w:p>
    <w:p w14:paraId="06C1D6A8" w14:textId="773BE9D4" w:rsidR="007C618A" w:rsidRDefault="007C618A" w:rsidP="00534440">
      <w:r>
        <w:t xml:space="preserve">V praktické části práce byly na úvod uvedeny základní etické principy výzkumu, kterými jsem se při realizaci mého výzkumu řídila. Realizované kvalitativní šetření, provedené za pomoci polostrukturovaných rozhovorů, pojednává o </w:t>
      </w:r>
      <w:r w:rsidR="005577F8">
        <w:t xml:space="preserve">subjektivních </w:t>
      </w:r>
      <w:r>
        <w:t>názorech pedagogů na běžných základních školách na integraci žáků se sluchovým postižením. Otázky rozhovoru k danému výzkumu byly rozděleny do tří oblastí.</w:t>
      </w:r>
      <w:r w:rsidR="00534440">
        <w:t xml:space="preserve"> </w:t>
      </w:r>
    </w:p>
    <w:p w14:paraId="555496F0" w14:textId="1B998819" w:rsidR="007C618A" w:rsidRDefault="007C618A" w:rsidP="007C618A">
      <w:r>
        <w:t xml:space="preserve">První oblast otázek měla účel v získání informací od </w:t>
      </w:r>
      <w:r w:rsidR="00264103">
        <w:t>dotazovaných osob</w:t>
      </w:r>
      <w:r>
        <w:t>, jaké měl</w:t>
      </w:r>
      <w:r w:rsidR="00264103">
        <w:t>y</w:t>
      </w:r>
      <w:r>
        <w:t xml:space="preserve"> nebo mají zkušenosti s žáky se sluchovým postižením. Každý z </w:t>
      </w:r>
      <w:r w:rsidR="00264103">
        <w:t>dotazovaných</w:t>
      </w:r>
      <w:r>
        <w:t xml:space="preserve"> pracoval na jiné základní škole, v různých krajích a popisoval své zkušenosti s žáky s různými druhy sluchového postižení. I přes tyto rozdíly se jejich odpovědi velmi shodovaly. Bohužel bych chtěla zmínit to, že na respondentech šlo znát, že nemají až tak dobré znalosti v oblasti sluchových postižení a při rozhovorech používali mnoho laických pojmů. Jedna z respondentů nedokázala přesně popsat jaký druh postižení konkrétně její žačka se sluchovým postižním má. Za zmínku také jistě stojí to, že žáci všech </w:t>
      </w:r>
      <w:r w:rsidR="00197A00">
        <w:t>dotazovaných osob</w:t>
      </w:r>
      <w:r>
        <w:t xml:space="preserve"> využívali metodu odezírání. Ani v jedné škole nikdo neovládal znakovou řeč. Jsme toho názoru, že by bylo vhodné ještě více podporovat pedagogy působících na základních školách v dalším vzdělávání a získávání větší informovanosti v oblasti speciální pedagogiky. Pedagogové, se kterými jsem rozhovory prováděla projevily obrovskou ochotu a nadšení pro práci s integrovanými žáky a větší kvalifikace v oboru speciální pedagogiky</w:t>
      </w:r>
      <w:r w:rsidR="00197A00">
        <w:t>,</w:t>
      </w:r>
      <w:r>
        <w:t xml:space="preserve"> by jim jistě pomohla dané žáky ještě lépe podporovat a pomáhat jim při jejich vzdělávání. </w:t>
      </w:r>
    </w:p>
    <w:p w14:paraId="292F5FF6" w14:textId="46949B93" w:rsidR="007C618A" w:rsidRDefault="007C618A" w:rsidP="007C618A">
      <w:r>
        <w:t xml:space="preserve">Druhou oblastí bylo zjištění negativ a pozitiv integrace žáka se sluchovým postižením na běžné základní škole. </w:t>
      </w:r>
      <w:r w:rsidR="00264103">
        <w:t>Dotazované osoby</w:t>
      </w:r>
      <w:r>
        <w:t xml:space="preserve"> jako hlavní pozitivum pro žáka se sluchovým postižením</w:t>
      </w:r>
      <w:r w:rsidR="00264103">
        <w:t xml:space="preserve"> uvedly, </w:t>
      </w:r>
      <w:r>
        <w:t xml:space="preserve">pocit, že si díky přátelství se slyšícími spolužáky nepřipadá odlišný od intaktních spolužáků. Od každé </w:t>
      </w:r>
      <w:r w:rsidR="00264103">
        <w:t>dotazované osoby</w:t>
      </w:r>
      <w:r>
        <w:t xml:space="preserve"> bylo v jejím hlase slyšet upřímnou radost z toho, že se těmto žákům povedlo začlenit. Myslím si, že v těchto případech integrace byla i přes některé těžší začátky opravdu úspěšná a pocit, že zapadá do majoritní společnosti těmto žáků pomůže do budoucna. S tímto pozitivem souvisí i pozitivum pro žáky intaktní. Na tom se všechny </w:t>
      </w:r>
      <w:r w:rsidR="00264103">
        <w:t>dotazované osoby</w:t>
      </w:r>
      <w:r>
        <w:t xml:space="preserve"> shodly. Intaktní spolužáci se naučili respektovat a být empatičtí vůči osobám s postižením či znevýhodněním. Toto je podle mě obrovským přínosem pro další generace, ve které by mohly zcela vymizet veškeré předsudky vůči osobám s postižením či znevýhodněním. Jednou z </w:t>
      </w:r>
      <w:r w:rsidR="00264103">
        <w:t>dotazovaných</w:t>
      </w:r>
      <w:r>
        <w:t xml:space="preserve"> mi bylo sděleno, že škola, na které je integrována žákyně se sluchovým postižením je malá “vesnická“ a dosud nikdo nebyl zvyklý na osobu s nějakým druhem postižení či znevýhodněním. Od integrace této žačky, se intaktní žáci přestali </w:t>
      </w:r>
      <w:r>
        <w:lastRenderedPageBreak/>
        <w:t xml:space="preserve">“divně“ dívat na osoby s postižením či znevýhodněním. Šetření prokázalo, že jediné negativum integrace pedagogové spatřují v souvislosti s hlukem. Myslím si, že by bylo vhodné se do budoucna zamyslet, jak s tímto negativem naložit a jak by bylo možné jej, popřípadě eliminovat. </w:t>
      </w:r>
    </w:p>
    <w:p w14:paraId="198133FD" w14:textId="17F0F667" w:rsidR="007C618A" w:rsidRDefault="007C618A" w:rsidP="007C618A">
      <w:r>
        <w:t xml:space="preserve">Poslední oblast otázek kvalitativního výzkumu se zabývala zvládáním a průběhem integrace žáků se sluchovým postižením. Z odpovědí </w:t>
      </w:r>
      <w:r w:rsidR="00264103">
        <w:t>dotazovaných osob</w:t>
      </w:r>
      <w:r>
        <w:t xml:space="preserve"> na tyto otázky vyšel jasný závěr, že největší komplikací je pro žáky se sluchovým postižením výuka českého jazyka, před příchodem žáka se sluchovým postižením byli všichni žáci a učitelé předem informováni a připraveni a už žádného z žáků se sluchovým postižením se neobjevily žádné vážnější komplikace při integraci po stránce komunikace a začlenění do kolektivu. Až na jedn</w:t>
      </w:r>
      <w:r w:rsidR="00264103">
        <w:t xml:space="preserve">oho dotazovaného </w:t>
      </w:r>
      <w:r>
        <w:t xml:space="preserve">měli všichni ostatní k dispozici asistenta pedagoga, kterého vnímali jako obrovský přínos, jak pro žáky, tak pro ně samotné. </w:t>
      </w:r>
    </w:p>
    <w:p w14:paraId="6CAFFE8B" w14:textId="39007C23" w:rsidR="00534440" w:rsidRPr="00534440" w:rsidRDefault="007C618A" w:rsidP="00D72E6F">
      <w:pPr>
        <w:sectPr w:rsidR="00534440" w:rsidRPr="00534440" w:rsidSect="00573ED9">
          <w:pgSz w:w="11906" w:h="16838" w:code="9"/>
          <w:pgMar w:top="1418" w:right="1134" w:bottom="1418" w:left="1701" w:header="709" w:footer="709" w:gutter="0"/>
          <w:cols w:space="708"/>
          <w:docGrid w:linePitch="360"/>
        </w:sectPr>
      </w:pPr>
      <w:r>
        <w:t>Podstatnou pro mě byla poslední otázka, kterou jsem pedagogům pokládala. Zajímalo mě, zda si myslí, že integrace žáků se sluchovým postižením na běžné základní škole, může přispět ke zlepšení kvality jejich života. Každ</w:t>
      </w:r>
      <w:r w:rsidR="00264103">
        <w:t>á</w:t>
      </w:r>
      <w:r>
        <w:t xml:space="preserve"> z</w:t>
      </w:r>
      <w:r w:rsidR="00264103">
        <w:t> dotazovaných osob</w:t>
      </w:r>
      <w:r>
        <w:t xml:space="preserve"> odpověděl</w:t>
      </w:r>
      <w:r w:rsidR="00264103">
        <w:t>a</w:t>
      </w:r>
      <w:r>
        <w:t xml:space="preserve"> kladně</w:t>
      </w:r>
      <w:r w:rsidR="0095735B">
        <w:t>,</w:t>
      </w:r>
      <w:r>
        <w:t xml:space="preserve"> ale bez připomínek souhlasil</w:t>
      </w:r>
      <w:r w:rsidR="00264103">
        <w:t>y</w:t>
      </w:r>
      <w:r>
        <w:t xml:space="preserve"> pouze dvě. </w:t>
      </w:r>
      <w:r w:rsidRPr="007C618A">
        <w:rPr>
          <w:i/>
          <w:iCs/>
        </w:rPr>
        <w:t>„Úspěšnost integrace nelze dopředu nikdy odhadnout.“</w:t>
      </w:r>
      <w:r>
        <w:t xml:space="preserve"> </w:t>
      </w:r>
      <w:sdt>
        <w:sdtPr>
          <w:id w:val="-798068690"/>
          <w:citation/>
        </w:sdtPr>
        <w:sdtEndPr/>
        <w:sdtContent>
          <w:r>
            <w:fldChar w:fldCharType="begin"/>
          </w:r>
          <w:r>
            <w:instrText xml:space="preserve"> CITATION Lud061 \l 1029 </w:instrText>
          </w:r>
          <w:r>
            <w:fldChar w:fldCharType="separate"/>
          </w:r>
          <w:r w:rsidR="00A31278">
            <w:rPr>
              <w:noProof/>
            </w:rPr>
            <w:t>(Ludíková, a další, 2006)</w:t>
          </w:r>
          <w:r>
            <w:fldChar w:fldCharType="end"/>
          </w:r>
        </w:sdtContent>
      </w:sdt>
      <w:r>
        <w:t xml:space="preserve"> Dvě ze čtyř </w:t>
      </w:r>
      <w:r w:rsidR="00264103">
        <w:t>dotazovaných osob</w:t>
      </w:r>
      <w:r>
        <w:t xml:space="preserve"> byly téhož názoru. Já s tímto tvrzení také souhlasím, avšak co se týká integrace po stránce začlenění do kolektivu, tak jsem názoru, že přestup intaktního žáka na jinou školu z různých důvodů také nemusí skončit úspěšným začleněním. Vyvozuji z tohoto závěr, že dnešní doba se oproti minulosti obrovsky posunula vpřed a většina intaktních osob dokáže osoby s postižením či znevýhodněním brát za sobě rovné, bez jakýchkoliv předsudků. </w:t>
      </w:r>
      <w:r w:rsidR="00534440">
        <w:t xml:space="preserve"> </w:t>
      </w:r>
    </w:p>
    <w:p w14:paraId="40F789B6" w14:textId="75506BEA" w:rsidR="007C618A" w:rsidRDefault="007C618A" w:rsidP="00B049EF">
      <w:pPr>
        <w:sectPr w:rsidR="007C618A" w:rsidSect="00573ED9">
          <w:pgSz w:w="11906" w:h="16838" w:code="9"/>
          <w:pgMar w:top="1418" w:right="1134" w:bottom="1418" w:left="1701" w:header="709" w:footer="709" w:gutter="0"/>
          <w:cols w:space="708"/>
          <w:docGrid w:linePitch="360"/>
        </w:sectPr>
      </w:pPr>
    </w:p>
    <w:p w14:paraId="18126240" w14:textId="736ADC7D" w:rsidR="00892F0F" w:rsidRPr="00FE32BE" w:rsidRDefault="00892F0F" w:rsidP="00097311"/>
    <w:bookmarkStart w:id="49" w:name="_Toc58832503" w:displacedByCustomXml="next"/>
    <w:sdt>
      <w:sdtPr>
        <w:rPr>
          <w:rFonts w:eastAsiaTheme="minorHAnsi" w:cstheme="minorBidi"/>
          <w:b w:val="0"/>
          <w:sz w:val="24"/>
          <w:szCs w:val="22"/>
        </w:rPr>
        <w:id w:val="701369093"/>
        <w:docPartObj>
          <w:docPartGallery w:val="Bibliographies"/>
          <w:docPartUnique/>
        </w:docPartObj>
      </w:sdtPr>
      <w:sdtEndPr/>
      <w:sdtContent>
        <w:p w14:paraId="589F04B6" w14:textId="6CBC7527" w:rsidR="00B049EF" w:rsidRDefault="00B049EF">
          <w:pPr>
            <w:pStyle w:val="Nadpis1"/>
          </w:pPr>
          <w:r>
            <w:t>Bibliografie</w:t>
          </w:r>
          <w:bookmarkEnd w:id="49"/>
        </w:p>
        <w:sdt>
          <w:sdtPr>
            <w:id w:val="111145805"/>
            <w:bibliography/>
          </w:sdtPr>
          <w:sdtEndPr/>
          <w:sdtContent>
            <w:p w14:paraId="5FF6AE9A" w14:textId="34FDABB1" w:rsidR="00A31278" w:rsidRDefault="00B049EF" w:rsidP="00A31278">
              <w:pPr>
                <w:pStyle w:val="Bibliografie"/>
                <w:rPr>
                  <w:noProof/>
                  <w:szCs w:val="24"/>
                </w:rPr>
              </w:pPr>
              <w:r>
                <w:fldChar w:fldCharType="begin"/>
              </w:r>
              <w:r>
                <w:instrText>BIBLIOGRAPHY</w:instrText>
              </w:r>
              <w:r>
                <w:fldChar w:fldCharType="separate"/>
              </w:r>
              <w:r w:rsidR="00A31278">
                <w:rPr>
                  <w:b/>
                  <w:bCs/>
                  <w:noProof/>
                </w:rPr>
                <w:t>Bartoňová, Miroslava a Vítková, Marie. 2007.</w:t>
              </w:r>
              <w:r w:rsidR="00A31278">
                <w:rPr>
                  <w:noProof/>
                </w:rPr>
                <w:t xml:space="preserve"> </w:t>
              </w:r>
              <w:r w:rsidR="00A31278">
                <w:rPr>
                  <w:i/>
                  <w:iCs/>
                  <w:noProof/>
                </w:rPr>
                <w:t xml:space="preserve">Strategie ve vzdělávání dětí a žáků se speciálními vzdělávacími potřebami:texty k distančnímu vzdělávání. </w:t>
              </w:r>
              <w:r w:rsidR="00A31278">
                <w:rPr>
                  <w:noProof/>
                </w:rPr>
                <w:t>Brno: Paido, 2007. 978-807-3151-584.</w:t>
              </w:r>
            </w:p>
            <w:p w14:paraId="1595297B" w14:textId="356D164F" w:rsidR="00A31278" w:rsidRDefault="00A31278" w:rsidP="00A31278">
              <w:pPr>
                <w:pStyle w:val="Bibliografie"/>
                <w:rPr>
                  <w:noProof/>
                </w:rPr>
              </w:pPr>
              <w:r>
                <w:rPr>
                  <w:b/>
                  <w:bCs/>
                  <w:noProof/>
                </w:rPr>
                <w:t>Barvíková, Jana. 2015.</w:t>
              </w:r>
              <w:r>
                <w:rPr>
                  <w:noProof/>
                </w:rPr>
                <w:t xml:space="preserve"> </w:t>
              </w:r>
              <w:r>
                <w:rPr>
                  <w:i/>
                  <w:iCs/>
                  <w:noProof/>
                </w:rPr>
                <w:t xml:space="preserve">Katalog podpůrných opatření pro žáky s potřebou podpory ve vzdělávání z důvodu sluchového postižení nebo oslabení sluchového vnímání: dílčí část. </w:t>
              </w:r>
              <w:r>
                <w:rPr>
                  <w:noProof/>
                </w:rPr>
                <w:t>Olomouc: Univerzita Palackého v Olomouci, 2015. 978-80-244-4616-5.</w:t>
              </w:r>
            </w:p>
            <w:p w14:paraId="16651DDE" w14:textId="77777777" w:rsidR="00A31278" w:rsidRDefault="00A31278" w:rsidP="00A31278">
              <w:pPr>
                <w:pStyle w:val="Bibliografie"/>
                <w:rPr>
                  <w:noProof/>
                </w:rPr>
              </w:pPr>
              <w:r>
                <w:rPr>
                  <w:b/>
                  <w:bCs/>
                  <w:noProof/>
                </w:rPr>
                <w:t>Blecha, Ivan. 1995.</w:t>
              </w:r>
              <w:r>
                <w:rPr>
                  <w:noProof/>
                </w:rPr>
                <w:t xml:space="preserve"> </w:t>
              </w:r>
              <w:r>
                <w:rPr>
                  <w:i/>
                  <w:iCs/>
                  <w:noProof/>
                </w:rPr>
                <w:t xml:space="preserve">Filosofický slovník. </w:t>
              </w:r>
              <w:r>
                <w:rPr>
                  <w:noProof/>
                </w:rPr>
                <w:t>Olomouc : FIN, 1995. 80-7182-014-8.</w:t>
              </w:r>
            </w:p>
            <w:p w14:paraId="40377A62" w14:textId="3190F081" w:rsidR="00A31278" w:rsidRDefault="00A31278" w:rsidP="00A31278">
              <w:pPr>
                <w:pStyle w:val="Bibliografie"/>
                <w:rPr>
                  <w:noProof/>
                </w:rPr>
              </w:pPr>
              <w:r>
                <w:rPr>
                  <w:b/>
                  <w:bCs/>
                  <w:noProof/>
                </w:rPr>
                <w:t>Gavora, Pavel. 2010.</w:t>
              </w:r>
              <w:r>
                <w:rPr>
                  <w:noProof/>
                </w:rPr>
                <w:t xml:space="preserve"> </w:t>
              </w:r>
              <w:r>
                <w:rPr>
                  <w:i/>
                  <w:iCs/>
                  <w:noProof/>
                </w:rPr>
                <w:t xml:space="preserve">Úvod do pedagogického výzkumu. </w:t>
              </w:r>
              <w:r>
                <w:rPr>
                  <w:noProof/>
                </w:rPr>
                <w:t>Brno: Paido, 2010. 978-80-7315-185-0.</w:t>
              </w:r>
            </w:p>
            <w:p w14:paraId="2B5EC5F0" w14:textId="20674920" w:rsidR="00A31278" w:rsidRDefault="00A31278" w:rsidP="00A31278">
              <w:pPr>
                <w:pStyle w:val="Bibliografie"/>
                <w:rPr>
                  <w:noProof/>
                </w:rPr>
              </w:pPr>
              <w:r>
                <w:rPr>
                  <w:b/>
                  <w:bCs/>
                  <w:noProof/>
                </w:rPr>
                <w:t>Gavora, Peter. 2008.</w:t>
              </w:r>
              <w:r>
                <w:rPr>
                  <w:noProof/>
                </w:rPr>
                <w:t xml:space="preserve"> </w:t>
              </w:r>
              <w:r>
                <w:rPr>
                  <w:i/>
                  <w:iCs/>
                  <w:noProof/>
                </w:rPr>
                <w:t xml:space="preserve">Úvod do pedagogického výskumu. </w:t>
              </w:r>
              <w:r>
                <w:rPr>
                  <w:noProof/>
                </w:rPr>
                <w:t>Bratislava: Vydavateľstvo UK, 2008. 978-80-223-2391-8.</w:t>
              </w:r>
            </w:p>
            <w:p w14:paraId="6DDC54D6" w14:textId="77777777" w:rsidR="00A31278" w:rsidRDefault="00A31278" w:rsidP="00A31278">
              <w:pPr>
                <w:pStyle w:val="Bibliografie"/>
                <w:rPr>
                  <w:noProof/>
                </w:rPr>
              </w:pPr>
              <w:r>
                <w:rPr>
                  <w:b/>
                  <w:bCs/>
                  <w:noProof/>
                </w:rPr>
                <w:t>Gurková, Elena. 2011.</w:t>
              </w:r>
              <w:r>
                <w:rPr>
                  <w:noProof/>
                </w:rPr>
                <w:t xml:space="preserve"> </w:t>
              </w:r>
              <w:r>
                <w:rPr>
                  <w:i/>
                  <w:iCs/>
                  <w:noProof/>
                </w:rPr>
                <w:t xml:space="preserve">Hodnocení kvality života pro klinickou praxi a ošetřovatelský výzkum. </w:t>
              </w:r>
              <w:r>
                <w:rPr>
                  <w:noProof/>
                </w:rPr>
                <w:t>Praha : Grada Publishing, a.s., 2011. 978-80-247-3625-9.</w:t>
              </w:r>
            </w:p>
            <w:p w14:paraId="38AF8EFA" w14:textId="02B07AB9" w:rsidR="00A31278" w:rsidRDefault="00A31278" w:rsidP="00A31278">
              <w:pPr>
                <w:pStyle w:val="Bibliografie"/>
                <w:rPr>
                  <w:noProof/>
                </w:rPr>
              </w:pPr>
              <w:r>
                <w:rPr>
                  <w:b/>
                  <w:bCs/>
                  <w:noProof/>
                </w:rPr>
                <w:t>Hendl, Jan a Remr, Jiří. 2017.</w:t>
              </w:r>
              <w:r>
                <w:rPr>
                  <w:noProof/>
                </w:rPr>
                <w:t xml:space="preserve"> </w:t>
              </w:r>
              <w:r>
                <w:rPr>
                  <w:i/>
                  <w:iCs/>
                  <w:noProof/>
                </w:rPr>
                <w:t xml:space="preserve">Metody výzkumu a evaluace. </w:t>
              </w:r>
              <w:r>
                <w:rPr>
                  <w:noProof/>
                </w:rPr>
                <w:t>Praha: Portál, 2017. 978-80_262-1192-1.</w:t>
              </w:r>
            </w:p>
            <w:p w14:paraId="420CE2C3" w14:textId="4760C161" w:rsidR="00A31278" w:rsidRDefault="00A31278" w:rsidP="00A31278">
              <w:pPr>
                <w:pStyle w:val="Bibliografie"/>
                <w:rPr>
                  <w:noProof/>
                </w:rPr>
              </w:pPr>
              <w:r>
                <w:rPr>
                  <w:b/>
                  <w:bCs/>
                  <w:noProof/>
                </w:rPr>
                <w:t>Heřmanová, Eva. 2012.</w:t>
              </w:r>
              <w:r>
                <w:rPr>
                  <w:noProof/>
                </w:rPr>
                <w:t xml:space="preserve"> </w:t>
              </w:r>
              <w:r>
                <w:rPr>
                  <w:i/>
                  <w:iCs/>
                  <w:noProof/>
                </w:rPr>
                <w:t xml:space="preserve">Koncepty, teorie a měření kvality života. </w:t>
              </w:r>
              <w:r>
                <w:rPr>
                  <w:noProof/>
                </w:rPr>
                <w:t>Praha: SOCIOLOGICKÉ NAKLADATELSTVÍ (SLON), 2012. 978-80-7419-106-0.</w:t>
              </w:r>
            </w:p>
            <w:p w14:paraId="036439CC" w14:textId="65E78C97" w:rsidR="00A31278" w:rsidRDefault="00A31278" w:rsidP="00A31278">
              <w:pPr>
                <w:pStyle w:val="Bibliografie"/>
                <w:rPr>
                  <w:noProof/>
                </w:rPr>
              </w:pPr>
              <w:r>
                <w:rPr>
                  <w:b/>
                  <w:bCs/>
                  <w:noProof/>
                </w:rPr>
                <w:t>Hložek, Zdeněk. 1995.</w:t>
              </w:r>
              <w:r>
                <w:rPr>
                  <w:noProof/>
                </w:rPr>
                <w:t xml:space="preserve"> </w:t>
              </w:r>
              <w:r>
                <w:rPr>
                  <w:i/>
                  <w:iCs/>
                  <w:noProof/>
                </w:rPr>
                <w:t xml:space="preserve">Základy audiologie. </w:t>
              </w:r>
              <w:r>
                <w:rPr>
                  <w:noProof/>
                </w:rPr>
                <w:t>Olomouc: Univerzita Palackého v Olomouci, 1995. 80-7067-498-9.</w:t>
              </w:r>
            </w:p>
            <w:p w14:paraId="3709EA40" w14:textId="7F097257" w:rsidR="00A31278" w:rsidRDefault="00A31278" w:rsidP="00A31278">
              <w:pPr>
                <w:pStyle w:val="Bibliografie"/>
                <w:rPr>
                  <w:noProof/>
                </w:rPr>
              </w:pPr>
              <w:r>
                <w:rPr>
                  <w:b/>
                  <w:bCs/>
                  <w:noProof/>
                </w:rPr>
                <w:t>Horáková, Radka. 2011.</w:t>
              </w:r>
              <w:r>
                <w:rPr>
                  <w:noProof/>
                </w:rPr>
                <w:t xml:space="preserve"> </w:t>
              </w:r>
              <w:r>
                <w:rPr>
                  <w:i/>
                  <w:iCs/>
                  <w:noProof/>
                </w:rPr>
                <w:t xml:space="preserve">Surdopedie: texty k distančnímu vzdělávání. </w:t>
              </w:r>
              <w:r>
                <w:rPr>
                  <w:noProof/>
                </w:rPr>
                <w:t>Brno: Paido, 2011. 978-80-7315-225-3.</w:t>
              </w:r>
            </w:p>
            <w:p w14:paraId="126C7A5C" w14:textId="77777777" w:rsidR="00A31278" w:rsidRDefault="00A31278" w:rsidP="00A31278">
              <w:pPr>
                <w:pStyle w:val="Bibliografie"/>
                <w:rPr>
                  <w:noProof/>
                </w:rPr>
              </w:pPr>
              <w:r>
                <w:rPr>
                  <w:b/>
                  <w:bCs/>
                  <w:noProof/>
                </w:rPr>
                <w:t>Horváthová, Ivana. 2020.</w:t>
              </w:r>
              <w:r>
                <w:rPr>
                  <w:noProof/>
                </w:rPr>
                <w:t xml:space="preserve"> Vzdělávání dětí se sluchovým postižením. </w:t>
              </w:r>
              <w:r>
                <w:rPr>
                  <w:i/>
                  <w:iCs/>
                  <w:noProof/>
                </w:rPr>
                <w:t xml:space="preserve">Šance dětem. </w:t>
              </w:r>
              <w:r>
                <w:rPr>
                  <w:noProof/>
                </w:rPr>
                <w:t>[Online] FG Forrest, a.s., 5. březen 2020. [Citace: 5. červen 2020.] https://www.sancedetem.cz/cs/hledam-pomoc/deti-se-zdravotnim-postizenim/vzdelavani-deti-se-specialnimi-potrebami/vzdelavani-deti-se-sluchovym-postizenim.shtml?fbclid=IwAR1GFyuJDReiO4ESsqHXesBRSe6QcIHkoMJov4IR-t77beGQuvlhZ847YME.</w:t>
              </w:r>
            </w:p>
            <w:p w14:paraId="669EDE7B" w14:textId="77777777" w:rsidR="00A31278" w:rsidRDefault="00A31278" w:rsidP="00A31278">
              <w:pPr>
                <w:pStyle w:val="Bibliografie"/>
                <w:rPr>
                  <w:noProof/>
                </w:rPr>
              </w:pPr>
              <w:r>
                <w:rPr>
                  <w:b/>
                  <w:bCs/>
                  <w:noProof/>
                </w:rPr>
                <w:lastRenderedPageBreak/>
                <w:t>Langer, Jiří a Kučera, Pavel.</w:t>
              </w:r>
              <w:r>
                <w:rPr>
                  <w:noProof/>
                </w:rPr>
                <w:t xml:space="preserve"> </w:t>
              </w:r>
              <w:r>
                <w:rPr>
                  <w:i/>
                  <w:iCs/>
                  <w:noProof/>
                </w:rPr>
                <w:t xml:space="preserve">Komunikace s osobami se sluchovým postižením. </w:t>
              </w:r>
            </w:p>
            <w:p w14:paraId="77CA0453" w14:textId="28746C9E" w:rsidR="00A31278" w:rsidRDefault="00A31278" w:rsidP="00A31278">
              <w:pPr>
                <w:pStyle w:val="Bibliografie"/>
                <w:rPr>
                  <w:noProof/>
                </w:rPr>
              </w:pPr>
              <w:r>
                <w:rPr>
                  <w:b/>
                  <w:bCs/>
                  <w:noProof/>
                </w:rPr>
                <w:t>Ludíková, Libuše a Souralová, Eva. 2006.</w:t>
              </w:r>
              <w:r>
                <w:rPr>
                  <w:noProof/>
                </w:rPr>
                <w:t xml:space="preserve"> </w:t>
              </w:r>
              <w:r>
                <w:rPr>
                  <w:i/>
                  <w:iCs/>
                  <w:noProof/>
                </w:rPr>
                <w:t xml:space="preserve">Speciální pedagogika 5. </w:t>
              </w:r>
              <w:r>
                <w:rPr>
                  <w:noProof/>
                </w:rPr>
                <w:t>Olomouc: Univerzita Palackého v Olomouci, 2006. 80-244-1213-6.</w:t>
              </w:r>
            </w:p>
            <w:p w14:paraId="1C14D6B8" w14:textId="1577AA5D" w:rsidR="00A31278" w:rsidRDefault="00A31278" w:rsidP="00A31278">
              <w:pPr>
                <w:pStyle w:val="Bibliografie"/>
                <w:rPr>
                  <w:noProof/>
                </w:rPr>
              </w:pPr>
              <w:r>
                <w:rPr>
                  <w:b/>
                  <w:bCs/>
                  <w:noProof/>
                </w:rPr>
                <w:t>Ludíková, Libuše. 2013.</w:t>
              </w:r>
              <w:r>
                <w:rPr>
                  <w:noProof/>
                </w:rPr>
                <w:t xml:space="preserve"> </w:t>
              </w:r>
              <w:r>
                <w:rPr>
                  <w:i/>
                  <w:iCs/>
                  <w:noProof/>
                </w:rPr>
                <w:t xml:space="preserve">Kvalita života osob se speciálními potřebami. </w:t>
              </w:r>
              <w:r>
                <w:rPr>
                  <w:noProof/>
                </w:rPr>
                <w:t>Olomouc: Univerzita Palackého v Olomouci, 2013. 978-80-244-3827-6.</w:t>
              </w:r>
            </w:p>
            <w:p w14:paraId="667E2057" w14:textId="2ACF77C5" w:rsidR="00A31278" w:rsidRDefault="00A31278" w:rsidP="00A31278">
              <w:pPr>
                <w:pStyle w:val="Bibliografie"/>
                <w:rPr>
                  <w:noProof/>
                </w:rPr>
              </w:pPr>
              <w:r>
                <w:rPr>
                  <w:b/>
                  <w:bCs/>
                  <w:noProof/>
                </w:rPr>
                <w:t>—. 2017.</w:t>
              </w:r>
              <w:r>
                <w:rPr>
                  <w:noProof/>
                </w:rPr>
                <w:t xml:space="preserve"> </w:t>
              </w:r>
              <w:r>
                <w:rPr>
                  <w:i/>
                  <w:iCs/>
                  <w:noProof/>
                </w:rPr>
                <w:t xml:space="preserve">Problematika kvality života osob se speciálními potřebami. </w:t>
              </w:r>
              <w:r>
                <w:rPr>
                  <w:noProof/>
                </w:rPr>
                <w:t>Olomouc: Univerzita Palackého v Olomouci, 2017. 978-80-244-5270-8.</w:t>
              </w:r>
            </w:p>
            <w:p w14:paraId="0FAB9F19" w14:textId="77777777" w:rsidR="00A31278" w:rsidRDefault="00A31278" w:rsidP="00A31278">
              <w:pPr>
                <w:pStyle w:val="Bibliografie"/>
                <w:rPr>
                  <w:noProof/>
                </w:rPr>
              </w:pPr>
              <w:r>
                <w:rPr>
                  <w:b/>
                  <w:bCs/>
                  <w:noProof/>
                </w:rPr>
                <w:t>Národní ústav pro vzdělávání. 2011 – 2020.</w:t>
              </w:r>
              <w:r>
                <w:rPr>
                  <w:noProof/>
                </w:rPr>
                <w:t xml:space="preserve"> Podpora inkluze. </w:t>
              </w:r>
              <w:r>
                <w:rPr>
                  <w:i/>
                  <w:iCs/>
                  <w:noProof/>
                </w:rPr>
                <w:t xml:space="preserve">Národní ústav pro vzdělávání. </w:t>
              </w:r>
              <w:r>
                <w:rPr>
                  <w:noProof/>
                </w:rPr>
                <w:t>[Online] Národní ústav pro vzdělávání, 2011 – 2020. [Citace: 20. Květen 2020.] http://www.nuv.cz/p-kap/podpora-inkluze.</w:t>
              </w:r>
            </w:p>
            <w:p w14:paraId="46032E5D" w14:textId="77777777" w:rsidR="00A31278" w:rsidRDefault="00A31278" w:rsidP="00A31278">
              <w:pPr>
                <w:pStyle w:val="Bibliografie"/>
                <w:rPr>
                  <w:noProof/>
                </w:rPr>
              </w:pPr>
              <w:r>
                <w:rPr>
                  <w:b/>
                  <w:bCs/>
                  <w:noProof/>
                </w:rPr>
                <w:t>—. 2017.</w:t>
              </w:r>
              <w:r>
                <w:rPr>
                  <w:noProof/>
                </w:rPr>
                <w:t xml:space="preserve"> Společné vzdělávání. </w:t>
              </w:r>
              <w:r>
                <w:rPr>
                  <w:i/>
                  <w:iCs/>
                  <w:noProof/>
                </w:rPr>
                <w:t xml:space="preserve">Národní ústav pro vzdělávání. </w:t>
              </w:r>
              <w:r>
                <w:rPr>
                  <w:noProof/>
                </w:rPr>
                <w:t>[Online] 2017. [Citace: 4. červen 2020.] http://www.nuv.cz/t/in.</w:t>
              </w:r>
            </w:p>
            <w:p w14:paraId="03168D0A" w14:textId="74328D11" w:rsidR="00A31278" w:rsidRDefault="00A31278" w:rsidP="00A31278">
              <w:pPr>
                <w:pStyle w:val="Bibliografie"/>
                <w:rPr>
                  <w:noProof/>
                </w:rPr>
              </w:pPr>
              <w:r>
                <w:rPr>
                  <w:b/>
                  <w:bCs/>
                  <w:noProof/>
                </w:rPr>
                <w:t>Salajka, Franitšek. 2006.</w:t>
              </w:r>
              <w:r>
                <w:rPr>
                  <w:noProof/>
                </w:rPr>
                <w:t xml:space="preserve"> </w:t>
              </w:r>
              <w:r>
                <w:rPr>
                  <w:i/>
                  <w:iCs/>
                  <w:noProof/>
                </w:rPr>
                <w:t xml:space="preserve">Hodnocení kvality života u nemocných s bronchiální obstrukcí. </w:t>
              </w:r>
              <w:r>
                <w:rPr>
                  <w:noProof/>
                </w:rPr>
                <w:t>Praha: Grada, 2006. 80-247-1306-3.</w:t>
              </w:r>
            </w:p>
            <w:p w14:paraId="132D77A7" w14:textId="525AB079" w:rsidR="00A31278" w:rsidRDefault="00A31278" w:rsidP="00A31278">
              <w:pPr>
                <w:pStyle w:val="Bibliografie"/>
                <w:rPr>
                  <w:noProof/>
                </w:rPr>
              </w:pPr>
              <w:r>
                <w:rPr>
                  <w:b/>
                  <w:bCs/>
                  <w:noProof/>
                </w:rPr>
                <w:t>Salajka, František. 2006.</w:t>
              </w:r>
              <w:r>
                <w:rPr>
                  <w:noProof/>
                </w:rPr>
                <w:t xml:space="preserve"> </w:t>
              </w:r>
              <w:r>
                <w:rPr>
                  <w:i/>
                  <w:iCs/>
                  <w:noProof/>
                </w:rPr>
                <w:t xml:space="preserve">Hodnocení kvality života u nemocných s bronchiální obstrukcí. </w:t>
              </w:r>
              <w:r>
                <w:rPr>
                  <w:noProof/>
                </w:rPr>
                <w:t>Praha: Grada, 2006. 80-247-1306-3.</w:t>
              </w:r>
            </w:p>
            <w:p w14:paraId="5253EBEE" w14:textId="7C30EFFD" w:rsidR="00A31278" w:rsidRDefault="00A31278" w:rsidP="00A31278">
              <w:pPr>
                <w:pStyle w:val="Bibliografie"/>
                <w:rPr>
                  <w:noProof/>
                </w:rPr>
              </w:pPr>
              <w:r>
                <w:rPr>
                  <w:b/>
                  <w:bCs/>
                  <w:noProof/>
                </w:rPr>
                <w:t>Slowík, Josef. 2016.</w:t>
              </w:r>
              <w:r>
                <w:rPr>
                  <w:noProof/>
                </w:rPr>
                <w:t xml:space="preserve"> </w:t>
              </w:r>
              <w:r>
                <w:rPr>
                  <w:i/>
                  <w:iCs/>
                  <w:noProof/>
                </w:rPr>
                <w:t xml:space="preserve">Speciální pedagogika. </w:t>
              </w:r>
              <w:r>
                <w:rPr>
                  <w:noProof/>
                </w:rPr>
                <w:t>Praha: Grada, 2016. 978-80-271-0095-8.</w:t>
              </w:r>
            </w:p>
            <w:p w14:paraId="788EE505" w14:textId="7C73BB89" w:rsidR="00A31278" w:rsidRDefault="00A31278" w:rsidP="00A31278">
              <w:pPr>
                <w:pStyle w:val="Bibliografie"/>
                <w:rPr>
                  <w:noProof/>
                </w:rPr>
              </w:pPr>
              <w:r>
                <w:rPr>
                  <w:b/>
                  <w:bCs/>
                  <w:noProof/>
                </w:rPr>
                <w:t>Souralová, Eva a Langer, Jiří. 2005.</w:t>
              </w:r>
              <w:r>
                <w:rPr>
                  <w:noProof/>
                </w:rPr>
                <w:t xml:space="preserve"> </w:t>
              </w:r>
              <w:r>
                <w:rPr>
                  <w:i/>
                  <w:iCs/>
                  <w:noProof/>
                </w:rPr>
                <w:t xml:space="preserve">Surdopedie - studijní opora pro kombinované studium. </w:t>
              </w:r>
              <w:r>
                <w:rPr>
                  <w:noProof/>
                </w:rPr>
                <w:t>Olomouc: Univerzita Palackého v Olomouci, 2005. 80-244-1084-2.</w:t>
              </w:r>
            </w:p>
            <w:p w14:paraId="1CF4EFAC" w14:textId="7EEE7612" w:rsidR="00A31278" w:rsidRDefault="00A31278" w:rsidP="00A31278">
              <w:pPr>
                <w:pStyle w:val="Bibliografie"/>
                <w:rPr>
                  <w:noProof/>
                </w:rPr>
              </w:pPr>
              <w:r>
                <w:rPr>
                  <w:b/>
                  <w:bCs/>
                  <w:noProof/>
                </w:rPr>
                <w:t>Šlapák, Ivo. 1995.</w:t>
              </w:r>
              <w:r>
                <w:rPr>
                  <w:noProof/>
                </w:rPr>
                <w:t xml:space="preserve"> </w:t>
              </w:r>
              <w:r>
                <w:rPr>
                  <w:i/>
                  <w:iCs/>
                  <w:noProof/>
                </w:rPr>
                <w:t xml:space="preserve">Kapitoly z otorhinolaryngologie a foniatrie. </w:t>
              </w:r>
              <w:r>
                <w:rPr>
                  <w:noProof/>
                </w:rPr>
                <w:t>Brno: Paido, 1995. 80-85931-13-3.</w:t>
              </w:r>
            </w:p>
            <w:p w14:paraId="7B9B60E3" w14:textId="1D3481C2" w:rsidR="00A31278" w:rsidRDefault="00A31278" w:rsidP="00A31278">
              <w:pPr>
                <w:pStyle w:val="Bibliografie"/>
                <w:rPr>
                  <w:noProof/>
                </w:rPr>
              </w:pPr>
              <w:r>
                <w:rPr>
                  <w:b/>
                  <w:bCs/>
                  <w:noProof/>
                </w:rPr>
                <w:t>Šmelová, Eva, Souralová, Eva a Petrová, Alena. 2017.</w:t>
              </w:r>
              <w:r>
                <w:rPr>
                  <w:noProof/>
                </w:rPr>
                <w:t xml:space="preserve"> </w:t>
              </w:r>
              <w:r>
                <w:rPr>
                  <w:i/>
                  <w:iCs/>
                  <w:noProof/>
                </w:rPr>
                <w:t xml:space="preserve">Společenské aspekty inkluze. </w:t>
              </w:r>
              <w:r>
                <w:rPr>
                  <w:noProof/>
                </w:rPr>
                <w:t>Olomouc: Univerzita Palackého v Olomouci, 2017. 978-80-244-4911-1.</w:t>
              </w:r>
            </w:p>
            <w:p w14:paraId="12E0E8A4" w14:textId="0262B4A4" w:rsidR="00A31278" w:rsidRDefault="00A31278" w:rsidP="00A31278">
              <w:pPr>
                <w:pStyle w:val="Bibliografie"/>
                <w:rPr>
                  <w:noProof/>
                </w:rPr>
              </w:pPr>
              <w:r>
                <w:rPr>
                  <w:b/>
                  <w:bCs/>
                  <w:noProof/>
                </w:rPr>
                <w:t>Valenta, Milan. 2003.</w:t>
              </w:r>
              <w:r>
                <w:rPr>
                  <w:noProof/>
                </w:rPr>
                <w:t xml:space="preserve"> </w:t>
              </w:r>
              <w:r>
                <w:rPr>
                  <w:i/>
                  <w:iCs/>
                  <w:noProof/>
                </w:rPr>
                <w:t xml:space="preserve">Přehled speciální pedagogiky a školská integrace. </w:t>
              </w:r>
              <w:r>
                <w:rPr>
                  <w:noProof/>
                </w:rPr>
                <w:t>Olomouc: Univerzita Palackého, 2003. 80-244-0698-5.</w:t>
              </w:r>
            </w:p>
            <w:p w14:paraId="59499EF0" w14:textId="1FB89DCB" w:rsidR="00A31278" w:rsidRDefault="00A31278" w:rsidP="00A31278">
              <w:pPr>
                <w:pStyle w:val="Bibliografie"/>
                <w:rPr>
                  <w:noProof/>
                </w:rPr>
              </w:pPr>
              <w:r>
                <w:rPr>
                  <w:b/>
                  <w:bCs/>
                  <w:noProof/>
                </w:rPr>
                <w:t>Valenta, Milan, a další. 2014.</w:t>
              </w:r>
              <w:r>
                <w:rPr>
                  <w:noProof/>
                </w:rPr>
                <w:t xml:space="preserve"> </w:t>
              </w:r>
              <w:r>
                <w:rPr>
                  <w:i/>
                  <w:iCs/>
                  <w:noProof/>
                </w:rPr>
                <w:t xml:space="preserve">Přehled speciální pedagogiky. </w:t>
              </w:r>
              <w:r>
                <w:rPr>
                  <w:noProof/>
                </w:rPr>
                <w:t>Praha: Portál, s.r.o., 2014. 978-80-262-0602-6.</w:t>
              </w:r>
            </w:p>
            <w:p w14:paraId="78634256" w14:textId="77777777" w:rsidR="00A31278" w:rsidRDefault="00A31278" w:rsidP="00A31278">
              <w:pPr>
                <w:pStyle w:val="Bibliografie"/>
                <w:rPr>
                  <w:noProof/>
                </w:rPr>
              </w:pPr>
              <w:r>
                <w:rPr>
                  <w:b/>
                  <w:bCs/>
                  <w:noProof/>
                </w:rPr>
                <w:lastRenderedPageBreak/>
                <w:t>WHO. 1997.</w:t>
              </w:r>
              <w:r>
                <w:rPr>
                  <w:noProof/>
                </w:rPr>
                <w:t xml:space="preserve"> WHOQOL: Measuring Quality of Life. </w:t>
              </w:r>
              <w:r>
                <w:rPr>
                  <w:i/>
                  <w:iCs/>
                  <w:noProof/>
                </w:rPr>
                <w:t xml:space="preserve">WHO. </w:t>
              </w:r>
              <w:r>
                <w:rPr>
                  <w:noProof/>
                </w:rPr>
                <w:t>[Online] 1997. [Citace: 20. 4 2020.] https://www.who.int/mental_health/media/68.pdf.</w:t>
              </w:r>
            </w:p>
            <w:p w14:paraId="6784A1F7" w14:textId="0FC79281" w:rsidR="00B049EF" w:rsidRDefault="00B049EF" w:rsidP="00A31278">
              <w:r>
                <w:rPr>
                  <w:b/>
                  <w:bCs/>
                </w:rPr>
                <w:fldChar w:fldCharType="end"/>
              </w:r>
            </w:p>
          </w:sdtContent>
        </w:sdt>
      </w:sdtContent>
    </w:sdt>
    <w:p w14:paraId="298143A4" w14:textId="3F631EBD" w:rsidR="00CB30DF" w:rsidRDefault="00CB30DF" w:rsidP="0049429A"/>
    <w:p w14:paraId="2372529A" w14:textId="062399B6" w:rsidR="00892F0F" w:rsidRDefault="00892F0F" w:rsidP="00CB30DF"/>
    <w:p w14:paraId="7DBC01E2" w14:textId="52AB7E20" w:rsidR="00ED6D8D" w:rsidRDefault="00ED6D8D" w:rsidP="00027668">
      <w:pPr>
        <w:pStyle w:val="Nadpis1"/>
        <w:numPr>
          <w:ilvl w:val="0"/>
          <w:numId w:val="1"/>
        </w:numPr>
      </w:pPr>
      <w:r>
        <w:br w:type="page"/>
      </w:r>
    </w:p>
    <w:p w14:paraId="30A14708" w14:textId="77777777" w:rsidR="00B07942" w:rsidRDefault="00B07942" w:rsidP="00ED6D8D">
      <w:pPr>
        <w:pStyle w:val="Nadpis1"/>
        <w:sectPr w:rsidR="00B07942" w:rsidSect="00573ED9">
          <w:pgSz w:w="11906" w:h="16838" w:code="9"/>
          <w:pgMar w:top="1418" w:right="1134" w:bottom="1418" w:left="1701" w:header="709" w:footer="709" w:gutter="0"/>
          <w:cols w:space="708"/>
          <w:docGrid w:linePitch="360"/>
        </w:sectPr>
      </w:pPr>
    </w:p>
    <w:p w14:paraId="17A9B5FC" w14:textId="448F86F2" w:rsidR="005A42BA" w:rsidRDefault="005A42BA" w:rsidP="005A42BA">
      <w:pPr>
        <w:pStyle w:val="Nadpis1"/>
      </w:pPr>
      <w:bookmarkStart w:id="50" w:name="_Toc58832504"/>
      <w:r>
        <w:lastRenderedPageBreak/>
        <w:t>SEZNAM PŘÍLOH</w:t>
      </w:r>
      <w:bookmarkEnd w:id="50"/>
    </w:p>
    <w:p w14:paraId="5138D6EB" w14:textId="64943030" w:rsidR="005A42BA" w:rsidRDefault="005A42BA" w:rsidP="006A35B9">
      <w:pPr>
        <w:pStyle w:val="Odstavecseseznamem"/>
        <w:numPr>
          <w:ilvl w:val="0"/>
          <w:numId w:val="2"/>
        </w:numPr>
      </w:pPr>
      <w:r w:rsidRPr="005A42BA">
        <w:rPr>
          <w:b/>
          <w:bCs/>
        </w:rPr>
        <w:t>Příloha č. 1:</w:t>
      </w:r>
      <w:r>
        <w:t xml:space="preserve"> Seznam zkratek </w:t>
      </w:r>
    </w:p>
    <w:p w14:paraId="24099368" w14:textId="7A974A5C" w:rsidR="001E573E" w:rsidRDefault="001E573E" w:rsidP="006A35B9">
      <w:pPr>
        <w:pStyle w:val="Odstavecseseznamem"/>
        <w:numPr>
          <w:ilvl w:val="0"/>
          <w:numId w:val="2"/>
        </w:numPr>
      </w:pPr>
      <w:r>
        <w:rPr>
          <w:b/>
          <w:bCs/>
        </w:rPr>
        <w:t>Příloha č.2:</w:t>
      </w:r>
      <w:r>
        <w:t xml:space="preserve"> Seznam tabulek </w:t>
      </w:r>
    </w:p>
    <w:p w14:paraId="190C9E4A" w14:textId="0B0D1717" w:rsidR="0002342E" w:rsidRDefault="0002342E" w:rsidP="006A35B9">
      <w:pPr>
        <w:pStyle w:val="Odstavecseseznamem"/>
        <w:numPr>
          <w:ilvl w:val="0"/>
          <w:numId w:val="2"/>
        </w:numPr>
      </w:pPr>
      <w:r>
        <w:rPr>
          <w:b/>
          <w:bCs/>
        </w:rPr>
        <w:t>Příloha č.3:</w:t>
      </w:r>
      <w:r>
        <w:t xml:space="preserve"> Osnova </w:t>
      </w:r>
      <w:r w:rsidR="00920DFC">
        <w:t>polo</w:t>
      </w:r>
      <w:r>
        <w:t>strukturovaného rozhovoru</w:t>
      </w:r>
    </w:p>
    <w:p w14:paraId="5AD6B469" w14:textId="77777777" w:rsidR="00D20AB9" w:rsidRDefault="00546B38" w:rsidP="006A35B9">
      <w:pPr>
        <w:pStyle w:val="Odstavecseseznamem"/>
        <w:numPr>
          <w:ilvl w:val="0"/>
          <w:numId w:val="2"/>
        </w:numPr>
      </w:pPr>
      <w:r>
        <w:rPr>
          <w:b/>
          <w:bCs/>
        </w:rPr>
        <w:t>Příloha č.4:</w:t>
      </w:r>
      <w:r>
        <w:t xml:space="preserve"> Informované souhlasy</w:t>
      </w:r>
    </w:p>
    <w:p w14:paraId="565F9514" w14:textId="35F897A0" w:rsidR="00546B38" w:rsidRDefault="00D20AB9" w:rsidP="006A35B9">
      <w:pPr>
        <w:pStyle w:val="Odstavecseseznamem"/>
        <w:numPr>
          <w:ilvl w:val="0"/>
          <w:numId w:val="2"/>
        </w:numPr>
      </w:pPr>
      <w:r>
        <w:rPr>
          <w:b/>
          <w:bCs/>
        </w:rPr>
        <w:t>Příloha č.5:</w:t>
      </w:r>
      <w:r>
        <w:t xml:space="preserve"> Přepis rozhovorů</w:t>
      </w:r>
      <w:r w:rsidR="00546B38">
        <w:t xml:space="preserve"> </w:t>
      </w:r>
    </w:p>
    <w:p w14:paraId="02363800" w14:textId="77777777" w:rsidR="005A42BA" w:rsidRDefault="005A42BA" w:rsidP="005A42BA"/>
    <w:p w14:paraId="3F165794" w14:textId="0427B422" w:rsidR="00D20AB9" w:rsidRDefault="00D20AB9" w:rsidP="005A42BA">
      <w:pPr>
        <w:sectPr w:rsidR="00D20AB9" w:rsidSect="00573ED9">
          <w:footerReference w:type="default" r:id="rId16"/>
          <w:pgSz w:w="11906" w:h="16838" w:code="9"/>
          <w:pgMar w:top="1418" w:right="1134" w:bottom="1418" w:left="1701" w:header="709" w:footer="709" w:gutter="0"/>
          <w:cols w:space="708"/>
          <w:docGrid w:linePitch="360"/>
        </w:sectPr>
      </w:pPr>
    </w:p>
    <w:p w14:paraId="3F65768B" w14:textId="4E5FE365" w:rsidR="005A42BA" w:rsidRDefault="005A42BA" w:rsidP="005A42BA">
      <w:r w:rsidRPr="005A42BA">
        <w:rPr>
          <w:b/>
          <w:bCs/>
        </w:rPr>
        <w:lastRenderedPageBreak/>
        <w:t>Příloha č. 1:</w:t>
      </w:r>
      <w:r>
        <w:t xml:space="preserve"> Seznam zkratek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367"/>
      </w:tblGrid>
      <w:tr w:rsidR="00CE5F3E" w14:paraId="128251D2" w14:textId="77777777" w:rsidTr="00A31278">
        <w:trPr>
          <w:trHeight w:val="552"/>
        </w:trPr>
        <w:tc>
          <w:tcPr>
            <w:tcW w:w="1843" w:type="dxa"/>
            <w:vAlign w:val="center"/>
          </w:tcPr>
          <w:p w14:paraId="3F8CF463" w14:textId="6E81149E" w:rsidR="00CE5F3E" w:rsidRDefault="00CE5F3E" w:rsidP="00A31278">
            <w:pPr>
              <w:ind w:firstLine="0"/>
              <w:jc w:val="left"/>
            </w:pPr>
            <w:r>
              <w:t>ČR</w:t>
            </w:r>
          </w:p>
        </w:tc>
        <w:tc>
          <w:tcPr>
            <w:tcW w:w="6367" w:type="dxa"/>
            <w:vAlign w:val="center"/>
          </w:tcPr>
          <w:p w14:paraId="1D88571A" w14:textId="6900F186" w:rsidR="00CE5F3E" w:rsidRPr="002501D9" w:rsidRDefault="00CE5F3E" w:rsidP="00CE5F3E">
            <w:pPr>
              <w:ind w:firstLine="0"/>
              <w:jc w:val="left"/>
            </w:pPr>
            <w:r>
              <w:t xml:space="preserve">Česká republika </w:t>
            </w:r>
          </w:p>
        </w:tc>
      </w:tr>
      <w:tr w:rsidR="00CE5F3E" w14:paraId="6ABDA01C" w14:textId="77777777" w:rsidTr="00A31278">
        <w:trPr>
          <w:trHeight w:val="552"/>
        </w:trPr>
        <w:tc>
          <w:tcPr>
            <w:tcW w:w="1843" w:type="dxa"/>
            <w:vAlign w:val="center"/>
          </w:tcPr>
          <w:p w14:paraId="2C89A2CF" w14:textId="2B35FB4C" w:rsidR="00CE5F3E" w:rsidRDefault="00CE5F3E" w:rsidP="00A31278">
            <w:pPr>
              <w:ind w:firstLine="0"/>
              <w:jc w:val="left"/>
            </w:pPr>
            <w:r>
              <w:t>dB</w:t>
            </w:r>
          </w:p>
        </w:tc>
        <w:tc>
          <w:tcPr>
            <w:tcW w:w="6367" w:type="dxa"/>
            <w:vAlign w:val="center"/>
          </w:tcPr>
          <w:p w14:paraId="3737978C" w14:textId="1E7EDEE2" w:rsidR="00CE5F3E" w:rsidRDefault="00856E41" w:rsidP="00CE5F3E">
            <w:pPr>
              <w:ind w:firstLine="0"/>
              <w:jc w:val="left"/>
            </w:pPr>
            <w:r>
              <w:t>D</w:t>
            </w:r>
            <w:r w:rsidR="00CE5F3E">
              <w:t>ecibely</w:t>
            </w:r>
          </w:p>
        </w:tc>
      </w:tr>
      <w:tr w:rsidR="007A0803" w14:paraId="30CE21F9" w14:textId="77777777" w:rsidTr="00A31278">
        <w:trPr>
          <w:trHeight w:val="552"/>
        </w:trPr>
        <w:tc>
          <w:tcPr>
            <w:tcW w:w="1843" w:type="dxa"/>
            <w:vAlign w:val="center"/>
          </w:tcPr>
          <w:p w14:paraId="72CAD850" w14:textId="59D7965F" w:rsidR="007A0803" w:rsidRDefault="007A0803" w:rsidP="00A31278">
            <w:pPr>
              <w:ind w:firstLine="0"/>
              <w:jc w:val="left"/>
            </w:pPr>
            <w:r>
              <w:t>IVP</w:t>
            </w:r>
          </w:p>
        </w:tc>
        <w:tc>
          <w:tcPr>
            <w:tcW w:w="6367" w:type="dxa"/>
            <w:vAlign w:val="center"/>
          </w:tcPr>
          <w:p w14:paraId="6AD96394" w14:textId="41C2B12B" w:rsidR="007A0803" w:rsidRDefault="007A0803" w:rsidP="00CE5F3E">
            <w:pPr>
              <w:ind w:firstLine="0"/>
              <w:jc w:val="left"/>
            </w:pPr>
            <w:r>
              <w:t>Individuální vzdělávací plán</w:t>
            </w:r>
          </w:p>
        </w:tc>
      </w:tr>
      <w:tr w:rsidR="00264103" w14:paraId="6567F07A" w14:textId="77777777" w:rsidTr="00A31278">
        <w:trPr>
          <w:trHeight w:val="552"/>
        </w:trPr>
        <w:tc>
          <w:tcPr>
            <w:tcW w:w="1843" w:type="dxa"/>
            <w:vAlign w:val="center"/>
          </w:tcPr>
          <w:p w14:paraId="3749BDD1" w14:textId="16F4C148" w:rsidR="00264103" w:rsidRDefault="00264103" w:rsidP="00A31278">
            <w:pPr>
              <w:ind w:firstLine="0"/>
              <w:jc w:val="left"/>
            </w:pPr>
            <w:r>
              <w:t>MŠMT</w:t>
            </w:r>
          </w:p>
        </w:tc>
        <w:tc>
          <w:tcPr>
            <w:tcW w:w="6367" w:type="dxa"/>
            <w:vAlign w:val="center"/>
          </w:tcPr>
          <w:p w14:paraId="2303D751" w14:textId="27CF8457" w:rsidR="00264103" w:rsidRDefault="00264103" w:rsidP="00CE5F3E">
            <w:pPr>
              <w:ind w:firstLine="0"/>
              <w:jc w:val="left"/>
            </w:pPr>
            <w:r>
              <w:t>Ministerstvo školství, mládeže a tělovýchovy</w:t>
            </w:r>
          </w:p>
        </w:tc>
      </w:tr>
      <w:tr w:rsidR="00F86A17" w14:paraId="23AD57EC" w14:textId="77777777" w:rsidTr="00A31278">
        <w:trPr>
          <w:trHeight w:val="552"/>
        </w:trPr>
        <w:tc>
          <w:tcPr>
            <w:tcW w:w="1843" w:type="dxa"/>
            <w:vAlign w:val="center"/>
          </w:tcPr>
          <w:p w14:paraId="07B4529A" w14:textId="7F7D4102" w:rsidR="00F86A17" w:rsidRDefault="00F86A17" w:rsidP="00A31278">
            <w:pPr>
              <w:ind w:firstLine="0"/>
              <w:jc w:val="left"/>
            </w:pPr>
            <w:r>
              <w:t>QOL</w:t>
            </w:r>
          </w:p>
        </w:tc>
        <w:tc>
          <w:tcPr>
            <w:tcW w:w="6367" w:type="dxa"/>
            <w:vAlign w:val="center"/>
          </w:tcPr>
          <w:p w14:paraId="0333D4F4" w14:textId="77777777" w:rsidR="00F86A17" w:rsidRDefault="00F86A17" w:rsidP="00F86A17">
            <w:pPr>
              <w:ind w:firstLine="0"/>
              <w:jc w:val="left"/>
              <w:rPr>
                <w:lang w:val="en-GB"/>
              </w:rPr>
            </w:pPr>
            <w:r w:rsidRPr="005A42BA">
              <w:rPr>
                <w:lang w:val="en-GB"/>
              </w:rPr>
              <w:t xml:space="preserve">Quality of life </w:t>
            </w:r>
          </w:p>
          <w:p w14:paraId="2BD19E29" w14:textId="767D456A" w:rsidR="00F86A17" w:rsidRDefault="00F86A17" w:rsidP="00F86A17">
            <w:pPr>
              <w:ind w:firstLine="0"/>
              <w:jc w:val="left"/>
            </w:pPr>
            <w:r w:rsidRPr="002501D9">
              <w:t>(Kvalita života)</w:t>
            </w:r>
          </w:p>
        </w:tc>
      </w:tr>
      <w:tr w:rsidR="00F86A17" w14:paraId="223D809A" w14:textId="77777777" w:rsidTr="00A31278">
        <w:trPr>
          <w:trHeight w:val="552"/>
        </w:trPr>
        <w:tc>
          <w:tcPr>
            <w:tcW w:w="1843" w:type="dxa"/>
            <w:vAlign w:val="center"/>
          </w:tcPr>
          <w:p w14:paraId="4C12C815" w14:textId="295BBF6C" w:rsidR="00F86A17" w:rsidRDefault="00F86A17" w:rsidP="00A31278">
            <w:pPr>
              <w:ind w:firstLine="0"/>
              <w:jc w:val="left"/>
            </w:pPr>
            <w:r>
              <w:t>R1, R2, R3, R4</w:t>
            </w:r>
          </w:p>
        </w:tc>
        <w:tc>
          <w:tcPr>
            <w:tcW w:w="6367" w:type="dxa"/>
            <w:vAlign w:val="center"/>
          </w:tcPr>
          <w:p w14:paraId="0792B52F" w14:textId="1C654C83" w:rsidR="00F86A17" w:rsidRDefault="00CB45A7" w:rsidP="00F86A17">
            <w:pPr>
              <w:ind w:firstLine="0"/>
              <w:jc w:val="left"/>
            </w:pPr>
            <w:r>
              <w:t>Dotazovaná osoba</w:t>
            </w:r>
            <w:r w:rsidR="00F86A17">
              <w:t xml:space="preserve"> 1,2,3,4</w:t>
            </w:r>
          </w:p>
        </w:tc>
      </w:tr>
      <w:tr w:rsidR="00F86A17" w14:paraId="786A4431" w14:textId="77777777" w:rsidTr="00A31278">
        <w:trPr>
          <w:trHeight w:val="552"/>
        </w:trPr>
        <w:tc>
          <w:tcPr>
            <w:tcW w:w="1843" w:type="dxa"/>
            <w:vAlign w:val="center"/>
          </w:tcPr>
          <w:p w14:paraId="2C7B5416" w14:textId="28B70052" w:rsidR="00F86A17" w:rsidRDefault="00F86A17" w:rsidP="00A31278">
            <w:pPr>
              <w:ind w:firstLine="0"/>
              <w:jc w:val="left"/>
            </w:pPr>
            <w:r>
              <w:t>SPC</w:t>
            </w:r>
          </w:p>
        </w:tc>
        <w:tc>
          <w:tcPr>
            <w:tcW w:w="6367" w:type="dxa"/>
            <w:vAlign w:val="center"/>
          </w:tcPr>
          <w:p w14:paraId="1255960E" w14:textId="0F93FF97" w:rsidR="00F86A17" w:rsidRDefault="00F86A17" w:rsidP="00F86A17">
            <w:pPr>
              <w:ind w:firstLine="0"/>
              <w:jc w:val="left"/>
            </w:pPr>
            <w:r>
              <w:t xml:space="preserve">Speciálně pedagogické centrum </w:t>
            </w:r>
          </w:p>
        </w:tc>
      </w:tr>
      <w:tr w:rsidR="00F86A17" w14:paraId="283F72CA" w14:textId="77777777" w:rsidTr="00A31278">
        <w:trPr>
          <w:trHeight w:val="552"/>
        </w:trPr>
        <w:tc>
          <w:tcPr>
            <w:tcW w:w="1843" w:type="dxa"/>
            <w:vAlign w:val="center"/>
          </w:tcPr>
          <w:p w14:paraId="093E714A" w14:textId="7B88DB3C" w:rsidR="00F86A17" w:rsidRDefault="00F86A17" w:rsidP="00A31278">
            <w:pPr>
              <w:ind w:firstLine="0"/>
              <w:jc w:val="left"/>
            </w:pPr>
            <w:r>
              <w:t>WHO</w:t>
            </w:r>
          </w:p>
        </w:tc>
        <w:tc>
          <w:tcPr>
            <w:tcW w:w="6367" w:type="dxa"/>
            <w:vAlign w:val="center"/>
          </w:tcPr>
          <w:p w14:paraId="4C4F87AE" w14:textId="77777777" w:rsidR="00F86A17" w:rsidRPr="002501D9" w:rsidRDefault="00F86A17" w:rsidP="00F86A17">
            <w:pPr>
              <w:ind w:firstLine="0"/>
              <w:jc w:val="left"/>
              <w:rPr>
                <w:lang w:val="en-GB"/>
              </w:rPr>
            </w:pPr>
            <w:r w:rsidRPr="002501D9">
              <w:rPr>
                <w:lang w:val="en-GB"/>
              </w:rPr>
              <w:t xml:space="preserve">WORLD HEALTH ORGANIZATION </w:t>
            </w:r>
          </w:p>
          <w:p w14:paraId="3B8CEBD1" w14:textId="2214F3DB" w:rsidR="00F86A17" w:rsidRDefault="00F86A17" w:rsidP="00F86A17">
            <w:pPr>
              <w:ind w:firstLine="0"/>
              <w:jc w:val="left"/>
            </w:pPr>
            <w:r>
              <w:t xml:space="preserve">(Světová zdravotnická organizace) </w:t>
            </w:r>
          </w:p>
        </w:tc>
      </w:tr>
    </w:tbl>
    <w:p w14:paraId="4FA376E7" w14:textId="0F26240C" w:rsidR="005A42BA" w:rsidRDefault="005A42BA" w:rsidP="005A42BA"/>
    <w:p w14:paraId="57ED91DB" w14:textId="77777777" w:rsidR="005A42BA" w:rsidRDefault="005A42BA" w:rsidP="005A42BA"/>
    <w:p w14:paraId="046BF173" w14:textId="77777777" w:rsidR="005A42BA" w:rsidRPr="005A42BA" w:rsidRDefault="005A42BA" w:rsidP="005A42BA"/>
    <w:p w14:paraId="499A68D4" w14:textId="77777777" w:rsidR="005A42BA" w:rsidRPr="005A42BA" w:rsidRDefault="005A42BA" w:rsidP="005A42BA"/>
    <w:p w14:paraId="3D937283" w14:textId="77777777" w:rsidR="005A42BA" w:rsidRDefault="005A42BA">
      <w:pPr>
        <w:rPr>
          <w:rFonts w:eastAsiaTheme="majorEastAsia" w:cstheme="majorBidi"/>
          <w:b/>
          <w:sz w:val="32"/>
          <w:szCs w:val="32"/>
        </w:rPr>
      </w:pPr>
      <w:r>
        <w:br w:type="page"/>
      </w:r>
    </w:p>
    <w:p w14:paraId="36097162" w14:textId="77777777" w:rsidR="00B07942" w:rsidRDefault="00B07942" w:rsidP="005A42BA">
      <w:pPr>
        <w:sectPr w:rsidR="00B07942" w:rsidSect="00573ED9">
          <w:pgSz w:w="11906" w:h="16838" w:code="9"/>
          <w:pgMar w:top="1418" w:right="1134" w:bottom="1418" w:left="1701" w:header="709" w:footer="709" w:gutter="0"/>
          <w:cols w:space="708"/>
          <w:docGrid w:linePitch="360"/>
        </w:sectPr>
      </w:pPr>
    </w:p>
    <w:p w14:paraId="3E303726" w14:textId="25B3C237" w:rsidR="001E573E" w:rsidRDefault="001E573E" w:rsidP="001E573E">
      <w:r>
        <w:rPr>
          <w:b/>
          <w:bCs/>
        </w:rPr>
        <w:lastRenderedPageBreak/>
        <w:t>Příloha č.2:</w:t>
      </w:r>
      <w:r>
        <w:t xml:space="preserve"> Seznam tabulek </w:t>
      </w:r>
    </w:p>
    <w:p w14:paraId="120DD7F6" w14:textId="562EEB00" w:rsidR="00EF633B" w:rsidRDefault="001E573E">
      <w:pPr>
        <w:pStyle w:val="Seznamobrzk"/>
        <w:tabs>
          <w:tab w:val="right" w:leader="dot" w:pos="8210"/>
        </w:tabs>
        <w:rPr>
          <w:rFonts w:asciiTheme="minorHAnsi" w:eastAsiaTheme="minorEastAsia" w:hAnsiTheme="minorHAnsi"/>
          <w:noProof/>
          <w:sz w:val="22"/>
          <w:lang w:eastAsia="cs-CZ"/>
        </w:rPr>
      </w:pPr>
      <w:r>
        <w:rPr>
          <w:b/>
          <w:bCs/>
        </w:rPr>
        <w:fldChar w:fldCharType="begin"/>
      </w:r>
      <w:r>
        <w:rPr>
          <w:b/>
          <w:bCs/>
        </w:rPr>
        <w:instrText xml:space="preserve"> TOC \h \z \c "Tabulka" </w:instrText>
      </w:r>
      <w:r>
        <w:rPr>
          <w:b/>
          <w:bCs/>
        </w:rPr>
        <w:fldChar w:fldCharType="separate"/>
      </w:r>
      <w:hyperlink w:anchor="_Toc45052241" w:history="1">
        <w:r w:rsidR="00EF633B" w:rsidRPr="00675A58">
          <w:rPr>
            <w:rStyle w:val="Hypertextovodkaz"/>
            <w:b/>
            <w:bCs/>
            <w:noProof/>
          </w:rPr>
          <w:t xml:space="preserve">Tabulka 1: </w:t>
        </w:r>
        <w:r w:rsidR="00EF633B" w:rsidRPr="00675A58">
          <w:rPr>
            <w:rStyle w:val="Hypertextovodkaz"/>
            <w:noProof/>
          </w:rPr>
          <w:t>Stupeň sluchového postižení dle WHO</w:t>
        </w:r>
        <w:r w:rsidR="00EF633B">
          <w:rPr>
            <w:noProof/>
            <w:webHidden/>
          </w:rPr>
          <w:tab/>
        </w:r>
        <w:r w:rsidR="00EF633B">
          <w:rPr>
            <w:noProof/>
            <w:webHidden/>
          </w:rPr>
          <w:fldChar w:fldCharType="begin"/>
        </w:r>
        <w:r w:rsidR="00EF633B">
          <w:rPr>
            <w:noProof/>
            <w:webHidden/>
          </w:rPr>
          <w:instrText xml:space="preserve"> PAGEREF _Toc45052241 \h </w:instrText>
        </w:r>
        <w:r w:rsidR="00EF633B">
          <w:rPr>
            <w:noProof/>
            <w:webHidden/>
          </w:rPr>
        </w:r>
        <w:r w:rsidR="00EF633B">
          <w:rPr>
            <w:noProof/>
            <w:webHidden/>
          </w:rPr>
          <w:fldChar w:fldCharType="separate"/>
        </w:r>
        <w:r w:rsidR="00EF633B">
          <w:rPr>
            <w:noProof/>
            <w:webHidden/>
          </w:rPr>
          <w:t>6</w:t>
        </w:r>
        <w:r w:rsidR="00EF633B">
          <w:rPr>
            <w:noProof/>
            <w:webHidden/>
          </w:rPr>
          <w:fldChar w:fldCharType="end"/>
        </w:r>
      </w:hyperlink>
    </w:p>
    <w:p w14:paraId="3822AE2B" w14:textId="16ED2BC9" w:rsidR="00EF633B" w:rsidRDefault="00785143">
      <w:pPr>
        <w:pStyle w:val="Seznamobrzk"/>
        <w:tabs>
          <w:tab w:val="right" w:leader="dot" w:pos="8210"/>
        </w:tabs>
        <w:rPr>
          <w:rFonts w:asciiTheme="minorHAnsi" w:eastAsiaTheme="minorEastAsia" w:hAnsiTheme="minorHAnsi"/>
          <w:noProof/>
          <w:sz w:val="22"/>
          <w:lang w:eastAsia="cs-CZ"/>
        </w:rPr>
      </w:pPr>
      <w:hyperlink w:anchor="_Toc45052242" w:history="1">
        <w:r w:rsidR="00EF633B" w:rsidRPr="00675A58">
          <w:rPr>
            <w:rStyle w:val="Hypertextovodkaz"/>
            <w:b/>
            <w:bCs/>
            <w:noProof/>
          </w:rPr>
          <w:t xml:space="preserve">Tabulka 2: </w:t>
        </w:r>
        <w:r w:rsidR="00EF633B" w:rsidRPr="00675A58">
          <w:rPr>
            <w:rStyle w:val="Hypertextovodkaz"/>
            <w:noProof/>
          </w:rPr>
          <w:t>Shrnutí oblasti „Zkušenosti pedagogů s žákem se sluchovým postižením“</w:t>
        </w:r>
        <w:r w:rsidR="00EF633B">
          <w:rPr>
            <w:noProof/>
            <w:webHidden/>
          </w:rPr>
          <w:tab/>
        </w:r>
        <w:r w:rsidR="00EF633B">
          <w:rPr>
            <w:noProof/>
            <w:webHidden/>
          </w:rPr>
          <w:fldChar w:fldCharType="begin"/>
        </w:r>
        <w:r w:rsidR="00EF633B">
          <w:rPr>
            <w:noProof/>
            <w:webHidden/>
          </w:rPr>
          <w:instrText xml:space="preserve"> PAGEREF _Toc45052242 \h </w:instrText>
        </w:r>
        <w:r w:rsidR="00EF633B">
          <w:rPr>
            <w:noProof/>
            <w:webHidden/>
          </w:rPr>
        </w:r>
        <w:r w:rsidR="00EF633B">
          <w:rPr>
            <w:noProof/>
            <w:webHidden/>
          </w:rPr>
          <w:fldChar w:fldCharType="separate"/>
        </w:r>
        <w:r w:rsidR="00EF633B">
          <w:rPr>
            <w:noProof/>
            <w:webHidden/>
          </w:rPr>
          <w:t>27</w:t>
        </w:r>
        <w:r w:rsidR="00EF633B">
          <w:rPr>
            <w:noProof/>
            <w:webHidden/>
          </w:rPr>
          <w:fldChar w:fldCharType="end"/>
        </w:r>
      </w:hyperlink>
    </w:p>
    <w:p w14:paraId="25806B22" w14:textId="40E0B556" w:rsidR="00EF633B" w:rsidRDefault="00785143">
      <w:pPr>
        <w:pStyle w:val="Seznamobrzk"/>
        <w:tabs>
          <w:tab w:val="left" w:pos="880"/>
          <w:tab w:val="right" w:leader="dot" w:pos="8210"/>
        </w:tabs>
        <w:rPr>
          <w:rFonts w:asciiTheme="minorHAnsi" w:eastAsiaTheme="minorEastAsia" w:hAnsiTheme="minorHAnsi"/>
          <w:noProof/>
          <w:sz w:val="22"/>
          <w:lang w:eastAsia="cs-CZ"/>
        </w:rPr>
      </w:pPr>
      <w:hyperlink w:anchor="_Toc45052243" w:history="1">
        <w:r w:rsidR="00EF633B" w:rsidRPr="00675A58">
          <w:rPr>
            <w:rStyle w:val="Hypertextovodkaz"/>
            <w:b/>
            <w:bCs/>
            <w:noProof/>
          </w:rPr>
          <w:t>Tabulka 3:</w:t>
        </w:r>
        <w:r w:rsidR="00EF633B" w:rsidRPr="00675A58">
          <w:rPr>
            <w:rStyle w:val="Hypertextovodkaz"/>
            <w:noProof/>
          </w:rPr>
          <w:t xml:space="preserve"> Shrnutí oblasti „Pozitiva a negativa integrace žáka se sluchovým postižením na běžné základní škole“</w:t>
        </w:r>
        <w:r w:rsidR="00EF633B">
          <w:rPr>
            <w:noProof/>
            <w:webHidden/>
          </w:rPr>
          <w:tab/>
        </w:r>
        <w:r w:rsidR="00EF633B">
          <w:rPr>
            <w:noProof/>
            <w:webHidden/>
          </w:rPr>
          <w:fldChar w:fldCharType="begin"/>
        </w:r>
        <w:r w:rsidR="00EF633B">
          <w:rPr>
            <w:noProof/>
            <w:webHidden/>
          </w:rPr>
          <w:instrText xml:space="preserve"> PAGEREF _Toc45052243 \h </w:instrText>
        </w:r>
        <w:r w:rsidR="00EF633B">
          <w:rPr>
            <w:noProof/>
            <w:webHidden/>
          </w:rPr>
        </w:r>
        <w:r w:rsidR="00EF633B">
          <w:rPr>
            <w:noProof/>
            <w:webHidden/>
          </w:rPr>
          <w:fldChar w:fldCharType="separate"/>
        </w:r>
        <w:r w:rsidR="00EF633B">
          <w:rPr>
            <w:noProof/>
            <w:webHidden/>
          </w:rPr>
          <w:t>27</w:t>
        </w:r>
        <w:r w:rsidR="00EF633B">
          <w:rPr>
            <w:noProof/>
            <w:webHidden/>
          </w:rPr>
          <w:fldChar w:fldCharType="end"/>
        </w:r>
      </w:hyperlink>
    </w:p>
    <w:p w14:paraId="4A9AC414" w14:textId="1D2FB034" w:rsidR="00EF633B" w:rsidRDefault="00785143">
      <w:pPr>
        <w:pStyle w:val="Seznamobrzk"/>
        <w:tabs>
          <w:tab w:val="left" w:pos="880"/>
          <w:tab w:val="right" w:leader="dot" w:pos="8210"/>
        </w:tabs>
        <w:rPr>
          <w:rFonts w:asciiTheme="minorHAnsi" w:eastAsiaTheme="minorEastAsia" w:hAnsiTheme="minorHAnsi"/>
          <w:noProof/>
          <w:sz w:val="22"/>
          <w:lang w:eastAsia="cs-CZ"/>
        </w:rPr>
      </w:pPr>
      <w:hyperlink w:anchor="_Toc45052244" w:history="1">
        <w:r w:rsidR="00EF633B" w:rsidRPr="00675A58">
          <w:rPr>
            <w:rStyle w:val="Hypertextovodkaz"/>
            <w:b/>
            <w:bCs/>
            <w:noProof/>
          </w:rPr>
          <w:t>Tabulka 4:</w:t>
        </w:r>
        <w:r w:rsidR="00EF633B" w:rsidRPr="00675A58">
          <w:rPr>
            <w:rStyle w:val="Hypertextovodkaz"/>
            <w:noProof/>
          </w:rPr>
          <w:t xml:space="preserve"> Shrnutí oblasti „Žáci se sluchovým postižením a průběh jejich integrace“</w:t>
        </w:r>
        <w:r w:rsidR="00EF633B">
          <w:rPr>
            <w:noProof/>
            <w:webHidden/>
          </w:rPr>
          <w:tab/>
        </w:r>
        <w:r w:rsidR="00EF633B">
          <w:rPr>
            <w:noProof/>
            <w:webHidden/>
          </w:rPr>
          <w:fldChar w:fldCharType="begin"/>
        </w:r>
        <w:r w:rsidR="00EF633B">
          <w:rPr>
            <w:noProof/>
            <w:webHidden/>
          </w:rPr>
          <w:instrText xml:space="preserve"> PAGEREF _Toc45052244 \h </w:instrText>
        </w:r>
        <w:r w:rsidR="00EF633B">
          <w:rPr>
            <w:noProof/>
            <w:webHidden/>
          </w:rPr>
        </w:r>
        <w:r w:rsidR="00EF633B">
          <w:rPr>
            <w:noProof/>
            <w:webHidden/>
          </w:rPr>
          <w:fldChar w:fldCharType="separate"/>
        </w:r>
        <w:r w:rsidR="00EF633B">
          <w:rPr>
            <w:noProof/>
            <w:webHidden/>
          </w:rPr>
          <w:t>29</w:t>
        </w:r>
        <w:r w:rsidR="00EF633B">
          <w:rPr>
            <w:noProof/>
            <w:webHidden/>
          </w:rPr>
          <w:fldChar w:fldCharType="end"/>
        </w:r>
      </w:hyperlink>
    </w:p>
    <w:p w14:paraId="4EB211E5" w14:textId="2E610D1B" w:rsidR="0002342E" w:rsidRDefault="001E573E" w:rsidP="001E573E">
      <w:pPr>
        <w:rPr>
          <w:b/>
          <w:bCs/>
        </w:rPr>
        <w:sectPr w:rsidR="0002342E" w:rsidSect="00573ED9">
          <w:pgSz w:w="11906" w:h="16838" w:code="9"/>
          <w:pgMar w:top="1418" w:right="1134" w:bottom="1418" w:left="1701" w:header="709" w:footer="709" w:gutter="0"/>
          <w:cols w:space="708"/>
          <w:docGrid w:linePitch="360"/>
        </w:sectPr>
      </w:pPr>
      <w:r>
        <w:rPr>
          <w:b/>
          <w:bCs/>
        </w:rPr>
        <w:fldChar w:fldCharType="end"/>
      </w:r>
    </w:p>
    <w:p w14:paraId="7C2E7113" w14:textId="20656140" w:rsidR="001E573E" w:rsidRDefault="0002342E" w:rsidP="001E573E">
      <w:r w:rsidRPr="0002342E">
        <w:rPr>
          <w:b/>
          <w:bCs/>
        </w:rPr>
        <w:lastRenderedPageBreak/>
        <w:t xml:space="preserve">Příloha č.3: </w:t>
      </w:r>
      <w:r w:rsidRPr="0002342E">
        <w:t>Osnova strukturovaného rozhovoru</w:t>
      </w:r>
    </w:p>
    <w:p w14:paraId="3CC96B82" w14:textId="4FA896B5" w:rsidR="0002342E" w:rsidRPr="0002342E" w:rsidRDefault="0002342E" w:rsidP="006A35B9">
      <w:pPr>
        <w:pStyle w:val="Odstavecseseznamem"/>
        <w:numPr>
          <w:ilvl w:val="0"/>
          <w:numId w:val="11"/>
        </w:numPr>
        <w:rPr>
          <w:b/>
          <w:bCs/>
        </w:rPr>
      </w:pPr>
      <w:r w:rsidRPr="0002342E">
        <w:rPr>
          <w:b/>
          <w:bCs/>
        </w:rPr>
        <w:t xml:space="preserve">Zkušenosti pedagogů s žákem se sluchovým postižením </w:t>
      </w:r>
    </w:p>
    <w:p w14:paraId="162E2263" w14:textId="77777777" w:rsidR="0002342E" w:rsidRPr="0002342E" w:rsidRDefault="0002342E" w:rsidP="0002342E">
      <w:pPr>
        <w:ind w:left="284" w:firstLine="0"/>
        <w:jc w:val="left"/>
      </w:pPr>
      <w:r w:rsidRPr="0002342E">
        <w:t>Měla/měl jste někdy možnost pracovat s žákem se sluchovým postižením?</w:t>
      </w:r>
    </w:p>
    <w:p w14:paraId="02E9E05F" w14:textId="77777777" w:rsidR="0002342E" w:rsidRPr="0002342E" w:rsidRDefault="0002342E" w:rsidP="0002342E">
      <w:pPr>
        <w:ind w:left="284" w:firstLine="0"/>
        <w:jc w:val="left"/>
      </w:pPr>
      <w:r w:rsidRPr="0002342E">
        <w:t xml:space="preserve">Jaký druh sluchového postižení měl žák, se kterým jste se měla/měl možnost pracovat? </w:t>
      </w:r>
    </w:p>
    <w:p w14:paraId="61515D06" w14:textId="77777777" w:rsidR="0002342E" w:rsidRPr="0002342E" w:rsidRDefault="0002342E" w:rsidP="0002342E">
      <w:pPr>
        <w:ind w:left="284" w:firstLine="0"/>
        <w:jc w:val="left"/>
      </w:pPr>
      <w:r w:rsidRPr="0002342E">
        <w:t xml:space="preserve">Pokud máte zkušenost se vzděláváním žáka se sluchovým postižení, jaká podpůrná opatření jste využívali? </w:t>
      </w:r>
    </w:p>
    <w:p w14:paraId="096A9816" w14:textId="3FC909A2" w:rsidR="0002342E" w:rsidRPr="0002342E" w:rsidRDefault="0002342E" w:rsidP="006A35B9">
      <w:pPr>
        <w:pStyle w:val="Odstavecseseznamem"/>
        <w:numPr>
          <w:ilvl w:val="0"/>
          <w:numId w:val="11"/>
        </w:numPr>
        <w:rPr>
          <w:b/>
          <w:bCs/>
        </w:rPr>
      </w:pPr>
      <w:r w:rsidRPr="0002342E">
        <w:rPr>
          <w:b/>
          <w:bCs/>
        </w:rPr>
        <w:t>Pozitiva a negativa integrace žáka se sluchovým postižením na běžné základní škole</w:t>
      </w:r>
    </w:p>
    <w:p w14:paraId="5959337F" w14:textId="77777777" w:rsidR="0002342E" w:rsidRPr="0002342E" w:rsidRDefault="0002342E" w:rsidP="0002342E">
      <w:pPr>
        <w:ind w:left="284" w:firstLine="0"/>
        <w:jc w:val="left"/>
      </w:pPr>
      <w:r w:rsidRPr="0002342E">
        <w:t>Jaká pozitiva pro žáky se sluchovým postižením podle Vás přináší společné vzdělávání intaktních žáků s žákem/žáky se sluchovým postižením?</w:t>
      </w:r>
    </w:p>
    <w:p w14:paraId="4E196F1F" w14:textId="77777777" w:rsidR="0002342E" w:rsidRPr="0002342E" w:rsidRDefault="0002342E" w:rsidP="0002342E">
      <w:pPr>
        <w:ind w:left="284" w:firstLine="0"/>
        <w:jc w:val="left"/>
      </w:pPr>
      <w:r w:rsidRPr="0002342E">
        <w:t>Jaká negativa pro žáky se sluchovým postižením podle Vás přináší společné vzdělávání intaktních žáků s žákem/žáky se sluchovým postižením?</w:t>
      </w:r>
    </w:p>
    <w:p w14:paraId="40C8C5E3" w14:textId="77777777" w:rsidR="0002342E" w:rsidRPr="0002342E" w:rsidRDefault="0002342E" w:rsidP="0002342E">
      <w:pPr>
        <w:ind w:left="284" w:firstLine="0"/>
        <w:jc w:val="left"/>
      </w:pPr>
      <w:r w:rsidRPr="0002342E">
        <w:t>Jaká pozitiva pro žáky intaktní podle Vás přináší společné vzdělávání intaktních žáků s žákem/žáky se sluchovým postižením?</w:t>
      </w:r>
    </w:p>
    <w:p w14:paraId="715C7632" w14:textId="77777777" w:rsidR="0002342E" w:rsidRPr="0002342E" w:rsidRDefault="0002342E" w:rsidP="0002342E">
      <w:pPr>
        <w:ind w:left="284" w:firstLine="0"/>
        <w:jc w:val="left"/>
      </w:pPr>
      <w:r w:rsidRPr="0002342E">
        <w:t>Jaká negativa pro žáky intaktní podle Vás přináší společné vzdělávání intaktních žáků s žákem/žáky se sluchovým postižením?</w:t>
      </w:r>
    </w:p>
    <w:p w14:paraId="032F491D" w14:textId="27BCBD97" w:rsidR="0002342E" w:rsidRPr="0002342E" w:rsidRDefault="0002342E" w:rsidP="006A35B9">
      <w:pPr>
        <w:pStyle w:val="Odstavecseseznamem"/>
        <w:numPr>
          <w:ilvl w:val="0"/>
          <w:numId w:val="11"/>
        </w:numPr>
        <w:rPr>
          <w:b/>
          <w:bCs/>
        </w:rPr>
      </w:pPr>
      <w:r w:rsidRPr="0002342E">
        <w:rPr>
          <w:b/>
          <w:bCs/>
        </w:rPr>
        <w:t>Žáci se sluchovým postižením a průběh jejich integrace</w:t>
      </w:r>
    </w:p>
    <w:p w14:paraId="48149535" w14:textId="77777777" w:rsidR="0002342E" w:rsidRPr="0002342E" w:rsidRDefault="0002342E" w:rsidP="0002342E">
      <w:pPr>
        <w:ind w:left="284" w:firstLine="0"/>
        <w:jc w:val="left"/>
      </w:pPr>
      <w:r w:rsidRPr="0002342E">
        <w:t xml:space="preserve">Co konkrétně dělá podle Vás největší obtíže žákům se sluchovým postižení při vzdělávání?  </w:t>
      </w:r>
    </w:p>
    <w:p w14:paraId="58ACEA85" w14:textId="77777777" w:rsidR="0002342E" w:rsidRPr="0002342E" w:rsidRDefault="0002342E" w:rsidP="0002342E">
      <w:pPr>
        <w:ind w:left="284" w:firstLine="0"/>
        <w:jc w:val="left"/>
      </w:pPr>
      <w:r w:rsidRPr="0002342E">
        <w:t xml:space="preserve">Jak podle Vás žáci se sluchovým postižením zvládají integraci po stránce začlenění do třídního kolektivu? </w:t>
      </w:r>
    </w:p>
    <w:p w14:paraId="7CADE01B" w14:textId="77777777" w:rsidR="0002342E" w:rsidRPr="0002342E" w:rsidRDefault="0002342E" w:rsidP="0002342E">
      <w:pPr>
        <w:ind w:left="284" w:firstLine="0"/>
        <w:jc w:val="left"/>
      </w:pPr>
      <w:r w:rsidRPr="0002342E">
        <w:t xml:space="preserve">Jak podle Vás žáci se sluchovým postižením zvládají integraci po stránce komunikace se spolužáky a pedagogem? </w:t>
      </w:r>
    </w:p>
    <w:p w14:paraId="357B6C50" w14:textId="77777777" w:rsidR="0002342E" w:rsidRPr="0002342E" w:rsidRDefault="0002342E" w:rsidP="0002342E">
      <w:pPr>
        <w:ind w:left="284" w:firstLine="0"/>
        <w:jc w:val="left"/>
      </w:pPr>
      <w:r w:rsidRPr="0002342E">
        <w:t xml:space="preserve">Připravili/informovali jste nebo jak byste připravili/informovali žáky na příchod spolužáka se sluchovým postižením a jakým způsobem? </w:t>
      </w:r>
    </w:p>
    <w:p w14:paraId="5AF70051" w14:textId="77777777" w:rsidR="0002342E" w:rsidRPr="0002342E" w:rsidRDefault="0002342E" w:rsidP="0002342E">
      <w:pPr>
        <w:ind w:left="284" w:firstLine="0"/>
        <w:jc w:val="left"/>
      </w:pPr>
      <w:r w:rsidRPr="0002342E">
        <w:t xml:space="preserve">Je podle Vás přítomnost asistenta pedagoga ve třídě, kde je integrován žák se sluchovým postižením přínosná jak pro žáka, tak pedagoga. Pokud ano, tak v čem konkrétně? </w:t>
      </w:r>
    </w:p>
    <w:p w14:paraId="6C508CAB" w14:textId="50D419A9" w:rsidR="0002342E" w:rsidRPr="0002342E" w:rsidRDefault="0002342E" w:rsidP="0002342E">
      <w:pPr>
        <w:ind w:left="284" w:firstLine="0"/>
        <w:jc w:val="left"/>
      </w:pPr>
      <w:r w:rsidRPr="0002342E">
        <w:lastRenderedPageBreak/>
        <w:t>Myslíte si, že integrace žáků se sluchovým postižením na běžné základní škole, může přispět ke zlepšení kvality jejich života? Proč ano a proč ne?</w:t>
      </w:r>
    </w:p>
    <w:p w14:paraId="1353C1F2" w14:textId="77777777" w:rsidR="00546B38" w:rsidRDefault="00546B38" w:rsidP="00546B38">
      <w:pPr>
        <w:rPr>
          <w:b/>
          <w:bCs/>
        </w:rPr>
        <w:sectPr w:rsidR="00546B38" w:rsidSect="00573ED9">
          <w:pgSz w:w="11906" w:h="16838" w:code="9"/>
          <w:pgMar w:top="1418" w:right="1134" w:bottom="1418" w:left="1701" w:header="709" w:footer="709" w:gutter="0"/>
          <w:cols w:space="708"/>
          <w:docGrid w:linePitch="360"/>
        </w:sectPr>
      </w:pPr>
    </w:p>
    <w:p w14:paraId="5CAB95EB" w14:textId="3792BC6F" w:rsidR="00546B38" w:rsidRDefault="00546B38" w:rsidP="00546B38">
      <w:r w:rsidRPr="0002342E">
        <w:rPr>
          <w:b/>
          <w:bCs/>
        </w:rPr>
        <w:lastRenderedPageBreak/>
        <w:t>Příloha č.</w:t>
      </w:r>
      <w:r>
        <w:rPr>
          <w:b/>
          <w:bCs/>
        </w:rPr>
        <w:t>4</w:t>
      </w:r>
      <w:r w:rsidRPr="0002342E">
        <w:rPr>
          <w:b/>
          <w:bCs/>
        </w:rPr>
        <w:t xml:space="preserve">: </w:t>
      </w:r>
      <w:r w:rsidRPr="00546B38">
        <w:t>Informované souhlasy</w:t>
      </w:r>
    </w:p>
    <w:p w14:paraId="7C121589" w14:textId="77777777" w:rsidR="00B531AA" w:rsidRDefault="00B531AA">
      <w:r>
        <w:rPr>
          <w:noProof/>
        </w:rPr>
        <w:drawing>
          <wp:inline distT="0" distB="0" distL="0" distR="0" wp14:anchorId="0E1B16CF" wp14:editId="2539406B">
            <wp:extent cx="5212080" cy="701040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646"/>
                    <a:stretch/>
                  </pic:blipFill>
                  <pic:spPr bwMode="auto">
                    <a:xfrm>
                      <a:off x="0" y="0"/>
                      <a:ext cx="5212080" cy="7010400"/>
                    </a:xfrm>
                    <a:prstGeom prst="rect">
                      <a:avLst/>
                    </a:prstGeom>
                    <a:noFill/>
                    <a:ln>
                      <a:noFill/>
                    </a:ln>
                    <a:extLst>
                      <a:ext uri="{53640926-AAD7-44D8-BBD7-CCE9431645EC}">
                        <a14:shadowObscured xmlns:a14="http://schemas.microsoft.com/office/drawing/2010/main"/>
                      </a:ext>
                    </a:extLst>
                  </pic:spPr>
                </pic:pic>
              </a:graphicData>
            </a:graphic>
          </wp:inline>
        </w:drawing>
      </w:r>
    </w:p>
    <w:p w14:paraId="11D3A4FC" w14:textId="77777777" w:rsidR="00D20AB9" w:rsidRDefault="00DC09E8">
      <w:r>
        <w:rPr>
          <w:noProof/>
        </w:rPr>
        <w:lastRenderedPageBreak/>
        <w:drawing>
          <wp:inline distT="0" distB="0" distL="0" distR="0" wp14:anchorId="365363E2" wp14:editId="36891A20">
            <wp:extent cx="4305300" cy="57404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5740400"/>
                    </a:xfrm>
                    <a:prstGeom prst="rect">
                      <a:avLst/>
                    </a:prstGeom>
                    <a:noFill/>
                    <a:ln>
                      <a:noFill/>
                    </a:ln>
                  </pic:spPr>
                </pic:pic>
              </a:graphicData>
            </a:graphic>
          </wp:inline>
        </w:drawing>
      </w:r>
    </w:p>
    <w:p w14:paraId="65DFB992" w14:textId="77777777" w:rsidR="00D20AB9" w:rsidRDefault="00D20AB9" w:rsidP="00D20AB9">
      <w:pPr>
        <w:ind w:left="284" w:firstLine="0"/>
        <w:rPr>
          <w:b/>
          <w:bCs/>
        </w:rPr>
        <w:sectPr w:rsidR="00D20AB9" w:rsidSect="00573ED9">
          <w:pgSz w:w="11906" w:h="16838" w:code="9"/>
          <w:pgMar w:top="1418" w:right="1134" w:bottom="1418" w:left="1701" w:header="709" w:footer="709" w:gutter="0"/>
          <w:cols w:space="708"/>
          <w:docGrid w:linePitch="360"/>
        </w:sectPr>
      </w:pPr>
    </w:p>
    <w:p w14:paraId="60F030B0" w14:textId="25D8866A" w:rsidR="00D20AB9" w:rsidRDefault="00D20AB9" w:rsidP="00D20AB9">
      <w:r w:rsidRPr="00D20AB9">
        <w:rPr>
          <w:b/>
          <w:bCs/>
        </w:rPr>
        <w:lastRenderedPageBreak/>
        <w:t>Příloha č.5:</w:t>
      </w:r>
      <w:r w:rsidRPr="00D20AB9">
        <w:t xml:space="preserve"> Přepis rozhovorů </w:t>
      </w:r>
    </w:p>
    <w:p w14:paraId="43BAFD02" w14:textId="77777777" w:rsidR="00D20AB9" w:rsidRPr="00FF4808" w:rsidRDefault="00D20AB9" w:rsidP="00FF4808">
      <w:pPr>
        <w:rPr>
          <w:b/>
          <w:bCs/>
        </w:rPr>
      </w:pPr>
      <w:r w:rsidRPr="00FF4808">
        <w:rPr>
          <w:b/>
          <w:bCs/>
        </w:rPr>
        <w:t>Rozhovor č.1</w:t>
      </w:r>
    </w:p>
    <w:p w14:paraId="77890047" w14:textId="77777777" w:rsidR="00D20AB9" w:rsidRDefault="00D20AB9" w:rsidP="00D20AB9">
      <w:r>
        <w:t xml:space="preserve">Můj první rozhovor probíhal přes telefon s paní učitelkou, která vyučovala dívku v 7. třídě se středně těžkým sluchovým postižením, které vzniklo po očkování ve věku 3-4 let. Na vznik sluchového postižení se údajně přišlo až později kolem nástupu do 1.třídy, kdy dívka neslyšela paní učitelku a nereagovala na její pokyny. </w:t>
      </w:r>
      <w:r w:rsidRPr="00DC7833">
        <w:rPr>
          <w:i/>
          <w:iCs/>
        </w:rPr>
        <w:t>„</w:t>
      </w:r>
      <w:r>
        <w:rPr>
          <w:i/>
          <w:iCs/>
        </w:rPr>
        <w:t xml:space="preserve">Tak se to začalo nějakým způsobem řešit. </w:t>
      </w:r>
      <w:r w:rsidRPr="00DC7833">
        <w:rPr>
          <w:i/>
          <w:iCs/>
        </w:rPr>
        <w:t>Rok od roku jí sluch ubýval</w:t>
      </w:r>
      <w:r>
        <w:rPr>
          <w:i/>
          <w:iCs/>
        </w:rPr>
        <w:t>. Jezdívala do Motole na vyšetření na audio a tam jí nastavili sluchadla.</w:t>
      </w:r>
      <w:r w:rsidRPr="00DC7833">
        <w:rPr>
          <w:i/>
          <w:iCs/>
        </w:rPr>
        <w:t>“</w:t>
      </w:r>
      <w:r>
        <w:rPr>
          <w:i/>
          <w:iCs/>
        </w:rPr>
        <w:t xml:space="preserve"> </w:t>
      </w:r>
      <w:r>
        <w:t xml:space="preserve">Dívka byla integrována na běžné základní škole v okrese Trutnov. Škola je údajně malá “vesnická“ a není obvyklé, zde potkat osoby s různými druhy postižení či znevýhodněním a málo se zde s nimi setkávají. </w:t>
      </w:r>
    </w:p>
    <w:p w14:paraId="5DDC99BB" w14:textId="77777777" w:rsidR="00D20AB9" w:rsidRDefault="00D20AB9" w:rsidP="00D20AB9">
      <w:r>
        <w:t xml:space="preserve">Na otázku, jaká podpůrná opatření byla využita mi bylo sděleno, že měli k dispozici doporučení od speciálně pedagogického centra (dále jen SPC) a byly využita v plné míře </w:t>
      </w:r>
      <w:r w:rsidRPr="00F86A17">
        <w:rPr>
          <w:i/>
          <w:iCs/>
        </w:rPr>
        <w:t>„akorát ne všechna byla realizovatelná.“</w:t>
      </w:r>
      <w:r>
        <w:t xml:space="preserve"> Žačka měla být ve třídě s minimem kluků, sedět uprostřed, aby dobře slyšela a odezírala, učitelé se nesměli při výkladu otáčet zády, a měl být zachován klid, když mluvil žák tak učitel. </w:t>
      </w:r>
      <w:r w:rsidRPr="00F86A17">
        <w:t>Bohužel je dívka ve třídě, která je poměrně živá. Jsou zde žáci s ADHD, kteří hodně vykřikují a hlavní problém nebyl ani tak v</w:t>
      </w:r>
      <w:r>
        <w:t> </w:t>
      </w:r>
      <w:r w:rsidRPr="00F86A17">
        <w:t>hodinách</w:t>
      </w:r>
      <w:r>
        <w:t>, ale převážně</w:t>
      </w:r>
      <w:r w:rsidRPr="00F86A17">
        <w:t xml:space="preserve"> o přestávkách.</w:t>
      </w:r>
      <w:r>
        <w:t xml:space="preserve"> Učitelé se snažili jejím spolužákům situaci vysvětlit, bohužel žáci pochopili, jak se chovat pouze na chvíli a pak zase dělali “rámus“. </w:t>
      </w:r>
      <w:r w:rsidRPr="003541DC">
        <w:rPr>
          <w:i/>
          <w:iCs/>
        </w:rPr>
        <w:t>„Měla sluchadla nastavena vysoko, protože měla nějakých 12 % na jednom uchu a 15 % na druhém, tak stačilo, když někdo vedle ní zakřičel nebo do něčeho bouchl, tak jí to hrozně bolelo.“</w:t>
      </w:r>
      <w:r>
        <w:t xml:space="preserve"> Učitelský sbor situaci vyřešil tak, že přestávky trávila jinde.</w:t>
      </w:r>
    </w:p>
    <w:p w14:paraId="7302712C" w14:textId="77777777" w:rsidR="00D20AB9" w:rsidRPr="00F26456" w:rsidRDefault="00D20AB9" w:rsidP="00D20AB9">
      <w:r>
        <w:t xml:space="preserve">Paní učitelka mi dále odpovídala na otázky z oblasti negativ a pozitiv integrace žáků se sluchovým postižením. Integraci žačky se sluchovým postižením na jejich běžnou základní školu hodnotila velmi pozitivně. Jedním z pozitiv spatřovala v tom, že dívka má možnost poslouchat a komunikovat se spolužáky i s učitelem. Dívka podle paní učitelky má </w:t>
      </w:r>
      <w:r w:rsidRPr="00EB001D">
        <w:rPr>
          <w:i/>
          <w:iCs/>
        </w:rPr>
        <w:t>„</w:t>
      </w:r>
      <w:r>
        <w:rPr>
          <w:i/>
          <w:iCs/>
        </w:rPr>
        <w:t xml:space="preserve">… </w:t>
      </w:r>
      <w:r w:rsidRPr="00EB001D">
        <w:rPr>
          <w:i/>
          <w:iCs/>
        </w:rPr>
        <w:t>myslím že dyslálie se to jmenuje, špatně vyslovovala, trošičku šišlala. Vyskytly se ze začátku problémy, kdy se jí děti smály kvůli šišlání a naslouchadel, ale to vše naštěstí přešlo a nyní je spíš kolektivem opečovávaná a tím že s kamarády komunikuje, zlepšila se i její výslovnost.“</w:t>
      </w:r>
      <w:r>
        <w:t xml:space="preserve"> Paní učitelka zmínila jako pozitivum i to, že díky již dobrému začlenění do kolektivu má pocit, že si již žačka vůbec nepřipadá nijak odlišná od intaktních spolužáků a hrozně jí to prý pomohlo. Žačka dokonce navštěvuje několik kroužků jako byl fotbal, hra na klavír a kytaru a pěvecký kroužek. </w:t>
      </w:r>
      <w:r w:rsidRPr="0070373E">
        <w:rPr>
          <w:i/>
          <w:iCs/>
        </w:rPr>
        <w:t>„Myslím si, že žila plnohodnotný život, který si zasloužila a hodně jí to pomohlo.“</w:t>
      </w:r>
      <w:r>
        <w:t xml:space="preserve"> </w:t>
      </w:r>
      <w:r>
        <w:lastRenderedPageBreak/>
        <w:t xml:space="preserve">Ostatní žáci se podle ní díky své spolužačce se sluchovým postižením naučili respektovat a být empatičtí vůči osobám s postižením či znevýhodněním. </w:t>
      </w:r>
      <w:r w:rsidRPr="00F26456">
        <w:rPr>
          <w:i/>
          <w:iCs/>
        </w:rPr>
        <w:t>„Myslím si, že i do života, když někoho takového potkají, tak už budou vědět co a jak.“</w:t>
      </w:r>
    </w:p>
    <w:p w14:paraId="3FBCA7CF" w14:textId="77777777" w:rsidR="00D20AB9" w:rsidRDefault="00D20AB9" w:rsidP="00D20AB9">
      <w:r>
        <w:t xml:space="preserve">Jedinými negativy podle paní učitelky jsou to, že základní škola je hodně rušná. </w:t>
      </w:r>
      <w:r w:rsidRPr="0070373E">
        <w:rPr>
          <w:i/>
          <w:iCs/>
        </w:rPr>
        <w:t>„Párkrát si musela ty naslouchadla dokonce vyndat, protože jí to strašně bolelo.“</w:t>
      </w:r>
      <w:r>
        <w:t xml:space="preserve"> Problém je podle ní v tom, že ne v každé třídě žáci věděli, že vedle své spolužačky nesmí křičet a ona si na tyto hloučky studentů musela dávat pozor a držet se občas stranou. S tím i souvisí druhé negativu, které při této integraci spatřuje, a to, že žáci nemohou až tak spontánně projevovat emoce. Třída, do které je dívka integrována je údajně hodně živá a občas je hodně krát mrzí, že si nemohou zakřičet, nebo se nahlas radovat. </w:t>
      </w:r>
      <w:r w:rsidRPr="00F26456">
        <w:rPr>
          <w:i/>
          <w:iCs/>
        </w:rPr>
        <w:t>„Musí se v tom najít rovnováha, ale naučili se tím pracovat.“</w:t>
      </w:r>
      <w:r>
        <w:t xml:space="preserve"> </w:t>
      </w:r>
    </w:p>
    <w:p w14:paraId="437E8FBC" w14:textId="77777777" w:rsidR="00D20AB9" w:rsidRDefault="00D20AB9" w:rsidP="00D20AB9">
      <w:r>
        <w:t>Jako největší komplikace ve vzdělání žákyně se sluchovým postižením paní učitelka uvedla výuku českého jazyka. Především při psaní s/z, koncovky přídavných jmen, které se učila nazpaměť, jelikož je neslyšela a diktáty měla předtištěné.</w:t>
      </w:r>
    </w:p>
    <w:p w14:paraId="695CE979" w14:textId="77777777" w:rsidR="00D20AB9" w:rsidRDefault="00D20AB9" w:rsidP="00D20AB9">
      <w:r>
        <w:t xml:space="preserve">Dívka přišla na základní školu v 6. třídě z jiné školy, kterou navštěvovala 5 let. Na předchozí škole jí údajně šikanovali a nedokázala se začlenit do kolektivu. Do tohoto kolektivu se dokázala skvěle začlenit. Příchod na tuto školu byl podle paní učitelky velmi dobrým krokem </w:t>
      </w:r>
      <w:r w:rsidRPr="008F0927">
        <w:rPr>
          <w:i/>
          <w:iCs/>
        </w:rPr>
        <w:t>„… myslím si</w:t>
      </w:r>
      <w:r>
        <w:rPr>
          <w:i/>
          <w:iCs/>
        </w:rPr>
        <w:t>,</w:t>
      </w:r>
      <w:r w:rsidRPr="008F0927">
        <w:rPr>
          <w:i/>
          <w:iCs/>
        </w:rPr>
        <w:t xml:space="preserve"> že jí to hodně pomohlo.“ </w:t>
      </w:r>
      <w:r>
        <w:t>Nebojí se sama začít komunikovat. Předtím byla údajně hodně plachá, ale nyní je dokonce schopná vystupovat před publikem.</w:t>
      </w:r>
      <w:r w:rsidRPr="008F0927">
        <w:t xml:space="preserve">  </w:t>
      </w:r>
    </w:p>
    <w:p w14:paraId="2C75C06B" w14:textId="77777777" w:rsidR="00D20AB9" w:rsidRDefault="00D20AB9" w:rsidP="00D20AB9">
      <w:r>
        <w:t xml:space="preserve">Na otázku ohledně přípravy žáka paní učitelka neuměla zcela odpovědět, jelikož je na škole pouze 2 roky, ale údajně jiný pan učitel třídu informoval o příchodu nové spolužačky, která má sluchové postižení a vysvětlil jim na co si dávat pozor (hluk atd.). </w:t>
      </w:r>
      <w:r w:rsidRPr="008F0927">
        <w:rPr>
          <w:i/>
          <w:iCs/>
        </w:rPr>
        <w:t>„No jenomže znáte to, dětem něco řeknete a za 5 minut už to vypustí z hlavy…“</w:t>
      </w:r>
      <w:r>
        <w:t xml:space="preserve"> </w:t>
      </w:r>
    </w:p>
    <w:p w14:paraId="3C638D35" w14:textId="77777777" w:rsidR="00D20AB9" w:rsidRDefault="00D20AB9" w:rsidP="00D20AB9">
      <w:r>
        <w:t xml:space="preserve">Konkrétně tato žačka asistenta pedagoga nemá a ani jej nechtěla. Paní učitelka mě utvrdila v tom, že v tomto konkrétním opravdu ani není potřeba. Dívka se nebála požádat, aby cokoliv učitel zopakoval. Paní učitelka ovšem připustila, že u jiných žáků může být asistent pedagoga velmi přínosný a možná i dokonce nutný. </w:t>
      </w:r>
      <w:r w:rsidRPr="008F0927">
        <w:t xml:space="preserve">  </w:t>
      </w:r>
    </w:p>
    <w:p w14:paraId="522CF6E8" w14:textId="77777777" w:rsidR="00D20AB9" w:rsidRDefault="00D20AB9" w:rsidP="00D20AB9">
      <w:r>
        <w:t xml:space="preserve">Paní učitelka je toho názoru, že </w:t>
      </w:r>
      <w:r w:rsidRPr="00546B38">
        <w:rPr>
          <w:b/>
          <w:bCs/>
        </w:rPr>
        <w:t>integrace žáků se sluchovým postižením na běžné základní škole, určitě přispívá ke zlepšení kvality jejich života</w:t>
      </w:r>
      <w:r>
        <w:t xml:space="preserve">. </w:t>
      </w:r>
      <w:r w:rsidRPr="009368DE">
        <w:rPr>
          <w:i/>
          <w:iCs/>
        </w:rPr>
        <w:t>„Díky integraci se naučí více komunikovat s lidmi co nemají toto postižení a jsou sebevědomější. Rozhodně se pak už nebojí. Když jsem na tuto základní školu nastoupila, tak se tato holčička hrozně bála, ale už se nebojí</w:t>
      </w:r>
      <w:r>
        <w:rPr>
          <w:i/>
          <w:iCs/>
        </w:rPr>
        <w:t xml:space="preserve"> kamkoliv přijít a cokoliv vyřídit</w:t>
      </w:r>
      <w:r w:rsidRPr="009368DE">
        <w:rPr>
          <w:i/>
          <w:iCs/>
        </w:rPr>
        <w:t xml:space="preserve">.“  </w:t>
      </w:r>
      <w:r w:rsidRPr="009368DE">
        <w:t xml:space="preserve"> </w:t>
      </w:r>
    </w:p>
    <w:p w14:paraId="2208F527" w14:textId="77777777" w:rsidR="00D20AB9" w:rsidRPr="007F52A5" w:rsidRDefault="00D20AB9" w:rsidP="00FF4808">
      <w:pPr>
        <w:rPr>
          <w:b/>
          <w:bCs/>
        </w:rPr>
      </w:pPr>
      <w:r w:rsidRPr="007F52A5">
        <w:rPr>
          <w:b/>
          <w:bCs/>
        </w:rPr>
        <w:lastRenderedPageBreak/>
        <w:t>Rozhovor č.2</w:t>
      </w:r>
    </w:p>
    <w:p w14:paraId="4CB1AEF6" w14:textId="6A8FC760" w:rsidR="00D20AB9" w:rsidRDefault="00D20AB9" w:rsidP="00D20AB9">
      <w:r>
        <w:t>Druhý</w:t>
      </w:r>
      <w:r w:rsidRPr="00256BAC">
        <w:t xml:space="preserve"> rozhovor</w:t>
      </w:r>
      <w:r>
        <w:t xml:space="preserve"> také</w:t>
      </w:r>
      <w:r w:rsidRPr="00256BAC">
        <w:t xml:space="preserve"> probíhal přes telefon s paní učitelkou</w:t>
      </w:r>
      <w:r>
        <w:t xml:space="preserve">, která pracuje na základní škole na Vysočině. Tato </w:t>
      </w:r>
      <w:r w:rsidR="00CB45A7">
        <w:t>dotazovaná osoba</w:t>
      </w:r>
      <w:r>
        <w:t xml:space="preserve"> měla možnost pracovat s žákyní se zbytky sluchu. </w:t>
      </w:r>
      <w:r w:rsidRPr="00256BAC">
        <w:rPr>
          <w:i/>
          <w:iCs/>
        </w:rPr>
        <w:t>„Co vím, tak prakticky po narození měla meningitidu a díky tomu přišla prakticky skoro o sluch, ale poslední zbytky má…“</w:t>
      </w:r>
      <w:r>
        <w:t xml:space="preserve"> </w:t>
      </w:r>
      <w:r w:rsidR="00CB45A7">
        <w:t>Dotazovaná osoba</w:t>
      </w:r>
      <w:r>
        <w:t xml:space="preserve"> ještě zmínila, že žákyně má sluchové postižení získané, není v žádné komunitě a v nejbližším okolí nemá kolem sebe nikoho se sluchovým postižením. Žije v slyšící rodině a má zdravé dvojče. </w:t>
      </w:r>
    </w:p>
    <w:p w14:paraId="5791EC62" w14:textId="77777777" w:rsidR="00D20AB9" w:rsidRDefault="00D20AB9" w:rsidP="00D20AB9">
      <w:r>
        <w:t xml:space="preserve">Při otázce, jaká podpůrná opatření byla využita mi paní učitelka uvedla jako příklady to, že žačka měla </w:t>
      </w:r>
      <w:r w:rsidRPr="00340E09">
        <w:t>“</w:t>
      </w:r>
      <w:r>
        <w:t>naslouchátko</w:t>
      </w:r>
      <w:r w:rsidRPr="00340E09">
        <w:t>“</w:t>
      </w:r>
      <w:r>
        <w:t xml:space="preserve"> a při výuce byl pedagogy využíván </w:t>
      </w:r>
      <w:r w:rsidRPr="00340E09">
        <w:rPr>
          <w:i/>
          <w:iCs/>
        </w:rPr>
        <w:t>„… mikrofon se zesilovačem, který nosí každý vyučující do hodin.“</w:t>
      </w:r>
      <w:r>
        <w:t xml:space="preserve"> Dále uvedla že žačka má k dispozici svůj tablet, který nyní využívá hlavně pro převod mluveného slova do textu a má na něm materiály, které ji dodali učitelé. Dívka má také k dispozici asistenta pedagoga, která je s ní již od školky a byl snížen počet žáků ve třídě.</w:t>
      </w:r>
    </w:p>
    <w:p w14:paraId="14263D5A" w14:textId="77777777" w:rsidR="00D20AB9" w:rsidRDefault="00D20AB9" w:rsidP="00D20AB9">
      <w:r>
        <w:t xml:space="preserve">Jako první paní učitelka uvedla negativa, které podle ní integrace žáka se sluchovým postižením na běžnou základní školu přináší. </w:t>
      </w:r>
      <w:r w:rsidRPr="00545888">
        <w:rPr>
          <w:i/>
          <w:iCs/>
        </w:rPr>
        <w:t>„Musíme si dávat ve třídě větší pozor co děláme a tím že je jediná v blízkém okolí se sluchovým postižením, tak neumí znakovat a vše odezírá ze rtů.“</w:t>
      </w:r>
      <w:r>
        <w:t xml:space="preserve"> Učitelé si dávají větší pozor, aby k ní nebyli otočeni zády a každé cizí slovo, které by dívka nemusela znát zapisují na tabuli. Paní učitelka uvedla že konkrétně jí to nedělá problém dodržovat, protože to dělá i v jiných třídách, i když se v nich nenachází žák se sluchovým postižením. Zmínila se ještě, že nevýhodou její aprobace zaměřené na přírodovědné předměty je to, že pokud chce s třídou, kde je tato žačka ven do přírody, tak si musí hlídat jaké je nebo jaké má být počasí, aby se žákyni nic nenamočilo. Jinak žádné negativa nenašla a uvedla, že dívka je naprosto samostatná, šikovná a velmi pracovitá. </w:t>
      </w:r>
      <w:r w:rsidRPr="000C00FA">
        <w:rPr>
          <w:i/>
          <w:iCs/>
        </w:rPr>
        <w:t>„Troufám si říct, že je to jedna z nejlepších žáků i co se týká prospěchu. Ta třída má úžasný kolektiv, který ji vždy rád pomůže, protože si často není jistá, zda správně odezírá, a tak se často doptává.“</w:t>
      </w:r>
      <w:r>
        <w:t xml:space="preserve"> Názorem paní učitelky je ten, že konkrétně pro tuto žačku je integrace obrovské pozitivum, jelikož nepatří do žádné komunity a ani ve svém v okolí nemá nikoho dalšího se sluchovým postižením. Mezi intaktní spolužáky skvěle zapadla a nedělá ji problém s nimi komunikovat a má mezi nimi spoustu kamarádů. Integrace je podle ní přínosná i pro její spolužáky, kteří ji berou jako sobě rovnou </w:t>
      </w:r>
      <w:r w:rsidRPr="000C00FA">
        <w:rPr>
          <w:i/>
          <w:iCs/>
        </w:rPr>
        <w:t>„…a myslím si že i díky tomu, že je jedničkářka, tak ji berou jako dobrou posilu v té třídě, například v různých skupinových aktivitách.“</w:t>
      </w:r>
      <w:r>
        <w:t xml:space="preserve"> Negativa, které by vyplývaly z této integrace pro intaktní spolužáky nenašla žádné, kromě toho, že jsou občas kroceni kvůli hluku ve třídě.</w:t>
      </w:r>
    </w:p>
    <w:p w14:paraId="1A0C5FB1" w14:textId="77777777" w:rsidR="00D20AB9" w:rsidRDefault="00D20AB9" w:rsidP="00D20AB9">
      <w:r>
        <w:lastRenderedPageBreak/>
        <w:t xml:space="preserve">Komplikace při vzdělávání této žačce dělalo odezírání a často se pedagogů doptávala. Její odezírání se ovšem čím dál víc zlepšuje a již se skoro nikdy nedoptává. Občas byla zmatená při skupinových aktivitách nebo v hodinách výtvarné a pracovní výchovy, kde museli pedagogové častěji kontrolovat, zda žačka vnímá. </w:t>
      </w:r>
    </w:p>
    <w:p w14:paraId="67BFD367" w14:textId="77777777" w:rsidR="00D20AB9" w:rsidRDefault="00D20AB9" w:rsidP="00D20AB9">
      <w:r>
        <w:t xml:space="preserve">   </w:t>
      </w:r>
      <w:r w:rsidRPr="00237D01">
        <w:rPr>
          <w:i/>
          <w:iCs/>
        </w:rPr>
        <w:t xml:space="preserve">„Myslím si, že začlenění do kolektivu v rámci integrace zvládla opravdu skvěle.“ </w:t>
      </w:r>
      <w:r>
        <w:t>Třída ji neskutečně dopomáhala a jsou všichni velcí kamarádi. Komunikaci s pedagogy i spolužáky zvládá skvěle.</w:t>
      </w:r>
    </w:p>
    <w:p w14:paraId="451E08E9" w14:textId="77777777" w:rsidR="00D20AB9" w:rsidRDefault="00D20AB9" w:rsidP="00D20AB9">
      <w:r>
        <w:t xml:space="preserve">Paní učitelka si nebyla jistá, jak přesně probíhalo informování a příprava žáků na příchod spolužačky se sluchovým postižením, jelikož tuto třídu učila až od 6. třídy, ale zmínila, že jako nová učitelka byla o všem řádně informována. Pokud si něčím nebyla jistá, tak jí byla velkou oporou asistentka pedagoga, která je s touto žačkou v kontaktu již od mateřské školy. </w:t>
      </w:r>
    </w:p>
    <w:p w14:paraId="2C489B1A" w14:textId="77777777" w:rsidR="00D20AB9" w:rsidRDefault="00D20AB9" w:rsidP="00D20AB9">
      <w:r>
        <w:t>Asistentku pedagoga již skoro nepotřebuje a chodí za ní pouze jen když je potřeba. Dívka dokonce sedí v první lavici, zatímco paní asistentka sedí v zadní lavici s dalším žákem, který asistenci vyžaduje. Sama paní učitelka asistentku pedagoga vnímá jako obrovskou pomoc, která ji zátěž v práci velmi ulehčuje.</w:t>
      </w:r>
    </w:p>
    <w:p w14:paraId="787300B8" w14:textId="77777777" w:rsidR="00D20AB9" w:rsidRPr="00256BAC" w:rsidRDefault="00D20AB9" w:rsidP="00D20AB9">
      <w:r>
        <w:t xml:space="preserve">Co se týče otázky, zda </w:t>
      </w:r>
      <w:r w:rsidRPr="00237D01">
        <w:t>integrace žáků se sluchovým postižením na běžné základní škole, přispívá ke zlepšení kvality jejich života</w:t>
      </w:r>
      <w:r>
        <w:t xml:space="preserve">, paní učitelka odpověděla jasně: </w:t>
      </w:r>
      <w:r w:rsidRPr="00237D01">
        <w:rPr>
          <w:i/>
          <w:iCs/>
        </w:rPr>
        <w:t>„</w:t>
      </w:r>
      <w:r w:rsidRPr="003F14CC">
        <w:rPr>
          <w:b/>
          <w:bCs/>
          <w:i/>
          <w:iCs/>
        </w:rPr>
        <w:t>V tomto případě rozhodně ano</w:t>
      </w:r>
      <w:r w:rsidRPr="00237D01">
        <w:rPr>
          <w:i/>
          <w:iCs/>
        </w:rPr>
        <w:t xml:space="preserve">. Ona je skvělá a pomohlo jí to v tom smyslu, že se vůbec nebrala jako osobu s postižením, cítí se rovna ostatním spolužákům, je sebevědomá… </w:t>
      </w:r>
      <w:r w:rsidRPr="003F14CC">
        <w:rPr>
          <w:b/>
          <w:bCs/>
          <w:i/>
          <w:iCs/>
        </w:rPr>
        <w:t>Úplně nevím, zda bych to dokázala říct ve 100 % případů, ale z mé zkušenosti to má určitě cenu</w:t>
      </w:r>
      <w:r w:rsidRPr="00237D01">
        <w:rPr>
          <w:i/>
          <w:iCs/>
        </w:rPr>
        <w:t>.“</w:t>
      </w:r>
      <w:r>
        <w:t xml:space="preserve">      </w:t>
      </w:r>
    </w:p>
    <w:p w14:paraId="6EEF8F99" w14:textId="77777777" w:rsidR="00D20AB9" w:rsidRPr="007F52A5" w:rsidRDefault="00D20AB9" w:rsidP="007F52A5">
      <w:pPr>
        <w:rPr>
          <w:b/>
          <w:bCs/>
        </w:rPr>
      </w:pPr>
      <w:r w:rsidRPr="007F52A5">
        <w:rPr>
          <w:b/>
          <w:bCs/>
        </w:rPr>
        <w:t>Rozhovor č.3</w:t>
      </w:r>
    </w:p>
    <w:p w14:paraId="7764CB0D" w14:textId="77777777" w:rsidR="00D20AB9" w:rsidRDefault="00D20AB9" w:rsidP="00D20AB9">
      <w:r>
        <w:t>Třetí rozhovor probíhal formou online hovoru přes Skype. Paní učitelka má</w:t>
      </w:r>
      <w:r w:rsidRPr="000A387C">
        <w:t xml:space="preserve"> 22 let</w:t>
      </w:r>
      <w:r>
        <w:t xml:space="preserve"> praxe</w:t>
      </w:r>
      <w:r w:rsidRPr="000A387C">
        <w:t xml:space="preserve"> v přípravné</w:t>
      </w:r>
      <w:r w:rsidRPr="004D2FC4">
        <w:t xml:space="preserve"> </w:t>
      </w:r>
      <w:r w:rsidRPr="000A387C">
        <w:t>třídě, kde se setk</w:t>
      </w:r>
      <w:r>
        <w:t>ává</w:t>
      </w:r>
      <w:r w:rsidRPr="000A387C">
        <w:t xml:space="preserve"> s různými handicapy. </w:t>
      </w:r>
      <w:r>
        <w:t>Učila c</w:t>
      </w:r>
      <w:r w:rsidRPr="000A387C">
        <w:t>hlapc</w:t>
      </w:r>
      <w:r>
        <w:t>e se</w:t>
      </w:r>
      <w:r w:rsidRPr="000A387C">
        <w:t xml:space="preserve"> sluchov</w:t>
      </w:r>
      <w:r>
        <w:t>ým</w:t>
      </w:r>
      <w:r w:rsidRPr="000A387C">
        <w:t xml:space="preserve"> postižen</w:t>
      </w:r>
      <w:r>
        <w:t>ím,</w:t>
      </w:r>
      <w:r w:rsidRPr="000A387C">
        <w:t xml:space="preserve"> byl </w:t>
      </w:r>
      <w:r>
        <w:t>to její</w:t>
      </w:r>
      <w:r w:rsidRPr="000A387C">
        <w:t xml:space="preserve"> </w:t>
      </w:r>
      <w:r w:rsidRPr="00BC2156">
        <w:t>“</w:t>
      </w:r>
      <w:r w:rsidRPr="000A387C">
        <w:t>mazlík</w:t>
      </w:r>
      <w:r>
        <w:t>“</w:t>
      </w:r>
      <w:r w:rsidRPr="000A387C">
        <w:t xml:space="preserve"> a oblíbenec. Matka s otcem </w:t>
      </w:r>
      <w:r>
        <w:t xml:space="preserve">chlapce </w:t>
      </w:r>
      <w:r w:rsidRPr="000A387C">
        <w:t>nežila</w:t>
      </w:r>
      <w:r>
        <w:t>.</w:t>
      </w:r>
      <w:r w:rsidRPr="000A387C">
        <w:t xml:space="preserve"> </w:t>
      </w:r>
      <w:r>
        <w:t>O</w:t>
      </w:r>
      <w:r w:rsidRPr="000A387C">
        <w:t xml:space="preserve">tec byl cizinec a chlapec si s ním pravidelně anglicky </w:t>
      </w:r>
      <w:r>
        <w:t>“</w:t>
      </w:r>
      <w:r w:rsidRPr="000A387C">
        <w:t>skypoval“.</w:t>
      </w:r>
      <w:r>
        <w:t xml:space="preserve"> Chlapec měl</w:t>
      </w:r>
      <w:r w:rsidRPr="00BC2156">
        <w:t xml:space="preserve"> </w:t>
      </w:r>
      <w:r>
        <w:t xml:space="preserve">na jednom </w:t>
      </w:r>
      <w:r w:rsidRPr="00BC2156">
        <w:t>uch</w:t>
      </w:r>
      <w:r>
        <w:t>u</w:t>
      </w:r>
      <w:r w:rsidRPr="00BC2156">
        <w:t xml:space="preserve"> zbytek sluchu 25 % </w:t>
      </w:r>
      <w:r>
        <w:t>a na druhém</w:t>
      </w:r>
      <w:r w:rsidRPr="00BC2156">
        <w:t xml:space="preserve"> zbytek sluchu 30</w:t>
      </w:r>
      <w:r>
        <w:t xml:space="preserve"> </w:t>
      </w:r>
      <w:r w:rsidRPr="00BC2156">
        <w:t>%</w:t>
      </w:r>
      <w:r>
        <w:t xml:space="preserve">. </w:t>
      </w:r>
    </w:p>
    <w:p w14:paraId="70CEB645" w14:textId="77777777" w:rsidR="00D20AB9" w:rsidRDefault="00D20AB9" w:rsidP="00D20AB9">
      <w:r>
        <w:t>Z podpůrných opatření mi bylo sděleno, že c</w:t>
      </w:r>
      <w:r w:rsidRPr="00BC2156">
        <w:t xml:space="preserve">hlapec používal naslouchadla, seděl ve </w:t>
      </w:r>
      <w:r>
        <w:t>druhé</w:t>
      </w:r>
      <w:r w:rsidRPr="00BC2156">
        <w:t xml:space="preserve"> lavici</w:t>
      </w:r>
      <w:r>
        <w:t>,</w:t>
      </w:r>
      <w:r w:rsidRPr="00BC2156">
        <w:t xml:space="preserve"> aby dobře viděl na ústa</w:t>
      </w:r>
      <w:r>
        <w:t xml:space="preserve"> učitelky. Paní učitelka ještě vše </w:t>
      </w:r>
      <w:r w:rsidRPr="00BC2156">
        <w:t>individ</w:t>
      </w:r>
      <w:r>
        <w:t>uálně</w:t>
      </w:r>
      <w:r w:rsidRPr="00BC2156">
        <w:t xml:space="preserve"> vysvětlovala a opakovala, případně pracovala se sdílenou asistentkou</w:t>
      </w:r>
      <w:r>
        <w:t>.</w:t>
      </w:r>
    </w:p>
    <w:p w14:paraId="45335B58" w14:textId="77777777" w:rsidR="00D20AB9" w:rsidRDefault="00D20AB9" w:rsidP="00D20AB9">
      <w:r>
        <w:t xml:space="preserve">Jako pozitiva pro žáky se sluchovým postižením podle paní učitelky přináší společné vzdělávání intaktních žáků s žákem/žáky se sluchovým postižením to, že mohou zůstat se svými </w:t>
      </w:r>
      <w:r>
        <w:lastRenderedPageBreak/>
        <w:t xml:space="preserve">kamarády ve známém prostředí. A jako negativa uvedla to, že pokud se dobře nepracuje se třídou, mohou být žáci se sluchovým postižením vyvrženi na okraj třídy a mohou tak mít pocit osamění. </w:t>
      </w:r>
      <w:r w:rsidRPr="005D5BB5">
        <w:rPr>
          <w:i/>
          <w:iCs/>
        </w:rPr>
        <w:t>„Pokud se jim vyučující dostatečně nevěnuje a nekontroluje porozumění, mají pak tito žáci pocit neúspěšnosti. Nezvládají pak běžnou výuku.“</w:t>
      </w:r>
      <w:r>
        <w:t xml:space="preserve"> Pozitiva, které podle ní pro žáky intaktní přináší společné vzdělávání intaktních žáků s žákem/žáky se sluchovým postižením jsou ty, že žáci intaktní pak dokážou pochopit žákovo znevýhodnění a prokazují jim více empatie. Naopak co se týká negativ prozradila že: </w:t>
      </w:r>
      <w:r w:rsidRPr="00E6786C">
        <w:rPr>
          <w:i/>
          <w:iCs/>
        </w:rPr>
        <w:t>„Neměla jsem ve třídě žádná negativa. Je ale fakt, že se jedná vždy o specifický kolektiv přípravné třídy, kdy má většina dětí nějaký handicap, kvůli kterému jsou zařazeny do přípravné třídy.“</w:t>
      </w:r>
    </w:p>
    <w:p w14:paraId="5E44168F" w14:textId="77777777" w:rsidR="00D20AB9" w:rsidRDefault="00D20AB9" w:rsidP="00D20AB9">
      <w:r>
        <w:t>Další otázkou bylo: Co konkrétně dělá podle Vás největší obtíže žákům se sluchovým postižení při vzdělávání? Paní učitelka nenašla u chlapce nic, co by mu dělalo nějaký zvláštní problém, ale dodala fakt, že rodina maximálně spolupracovala a chlapec docházel i na nadstandartní logopedickou péči, včetně pobytu na logopedické klinice.</w:t>
      </w:r>
    </w:p>
    <w:p w14:paraId="752252BF" w14:textId="77777777" w:rsidR="00D20AB9" w:rsidRPr="00E10340" w:rsidRDefault="00D20AB9" w:rsidP="00D20AB9">
      <w:r>
        <w:t xml:space="preserve">Na otázku, jak podle ní žáci se sluchovým postižením zvládají integraci po stránce začlenění do třídního kolektivu odpověděla, že má zkušenost s tím, že pokud se kolektivu situace vysvětlí, kolektiv děti s jakýmkoliv handicapem bez problému přijme. Co se týče otázky, jak zvládají integraci po stránce komunikace se spolužáky a pedagogem, tak odpověděla že: </w:t>
      </w:r>
      <w:r w:rsidRPr="00E10340">
        <w:rPr>
          <w:i/>
          <w:iCs/>
        </w:rPr>
        <w:t xml:space="preserve">„Záleží určitě na stupni postižení a zbytkovém sluchu. Chlapec neměl problémy s komunikací, možná jen měl menší slovní zásobu, naopak byl v kolektivu oblíben. Pokud měl nějaký problém s naslouchátkem, děti si o jeho pozornost řekly dotykem.“ </w:t>
      </w:r>
    </w:p>
    <w:p w14:paraId="40CD71AE" w14:textId="77777777" w:rsidR="00D20AB9" w:rsidRDefault="00D20AB9" w:rsidP="00D20AB9">
      <w:r>
        <w:t>Paní učitelka k přípravě a informování žáků na příchod spolužáka se sluchovým postižením dostala materiály z SPC pro sluchově postižené a měla jsem soukromý rozhovor s matkou žáka.</w:t>
      </w:r>
    </w:p>
    <w:p w14:paraId="248F09A3" w14:textId="77777777" w:rsidR="00D20AB9" w:rsidRDefault="00D20AB9" w:rsidP="00D20AB9">
      <w:r>
        <w:t xml:space="preserve">Přítomnost asistenta pedagoga ve třídě, kde je integrován žák se sluchovým postižením je dle ní určitě přínosem a žákovi dává pocit jistoty, bezpečí, že práci zvládne. </w:t>
      </w:r>
      <w:r w:rsidRPr="00E10340">
        <w:rPr>
          <w:i/>
          <w:iCs/>
        </w:rPr>
        <w:t>„Ovšem pokud si s asistentem ale sednou.“</w:t>
      </w:r>
      <w:r>
        <w:t xml:space="preserve"> Pro vyučující je podle ní prodlouženou rukou, která žákovi pomůže a každý pedagog jeho pomoc ocení. </w:t>
      </w:r>
    </w:p>
    <w:p w14:paraId="1E717B7F" w14:textId="6E697E68" w:rsidR="00D20AB9" w:rsidRPr="00E6786C" w:rsidRDefault="00D20AB9" w:rsidP="00D20AB9">
      <w:r>
        <w:t xml:space="preserve">Když jsem se </w:t>
      </w:r>
      <w:r w:rsidR="00CB45A7">
        <w:t>dotazované osoby</w:t>
      </w:r>
      <w:r>
        <w:t xml:space="preserve"> zeptala na otázku, zda si myslí, </w:t>
      </w:r>
      <w:bookmarkStart w:id="51" w:name="_Hlk45046680"/>
      <w:r>
        <w:t>že integrace žáků se sluchovým postižením na běžné základní škole, může přispět ke zlepšení kvality jejich života</w:t>
      </w:r>
      <w:bookmarkEnd w:id="51"/>
      <w:r>
        <w:t xml:space="preserve">, dostalo se mi jasné odpovědi: </w:t>
      </w:r>
      <w:r w:rsidRPr="003F14CC">
        <w:rPr>
          <w:i/>
          <w:iCs/>
        </w:rPr>
        <w:t>„</w:t>
      </w:r>
      <w:r w:rsidRPr="003F14CC">
        <w:rPr>
          <w:b/>
          <w:bCs/>
          <w:i/>
          <w:iCs/>
        </w:rPr>
        <w:t>Myslím si že ano</w:t>
      </w:r>
      <w:r w:rsidRPr="003F14CC">
        <w:rPr>
          <w:i/>
          <w:iCs/>
        </w:rPr>
        <w:t>, jsou vystaveni situacím z běžného života, na které by třeba ve speciálním školství nenarazili, zvýší se jim slovní zásoba a porozumění. Naučí se žít se svými nehandicapovanými vrstevníky. Já osobně jsem na žáka kladla stejné nároky jako na ostatní. Neměl tak pocit, že je v něčem jiný.“</w:t>
      </w:r>
    </w:p>
    <w:p w14:paraId="029B8358" w14:textId="77777777" w:rsidR="00D20AB9" w:rsidRPr="007F52A5" w:rsidRDefault="00D20AB9" w:rsidP="007F52A5">
      <w:pPr>
        <w:rPr>
          <w:b/>
          <w:bCs/>
        </w:rPr>
      </w:pPr>
      <w:r w:rsidRPr="007F52A5">
        <w:rPr>
          <w:b/>
          <w:bCs/>
        </w:rPr>
        <w:lastRenderedPageBreak/>
        <w:t>Rozhovor č.4</w:t>
      </w:r>
    </w:p>
    <w:p w14:paraId="230A7008" w14:textId="229B85C3" w:rsidR="00D20AB9" w:rsidRDefault="00D20AB9" w:rsidP="00D20AB9">
      <w:r>
        <w:t xml:space="preserve">Čtvrtý rozhovor proběhl formou osobního setkání </w:t>
      </w:r>
      <w:r w:rsidR="00CB45A7">
        <w:t>s pedagožkou</w:t>
      </w:r>
      <w:r>
        <w:t xml:space="preserve">, která působí jako učitelka na prvním stupni běžné základní školy. Tato učitelka má zkušenosti s výukou dívky, která má kochleární implantát. Dívka žije v rodině s neslyšícími rodiči, kteří usilovně žádali, aby jejich dcera byla integrována na běžný typ základní školy. </w:t>
      </w:r>
      <w:r w:rsidRPr="00305F97">
        <w:rPr>
          <w:i/>
          <w:iCs/>
        </w:rPr>
        <w:t>„Přišli doslova se slzami v</w:t>
      </w:r>
      <w:r>
        <w:rPr>
          <w:i/>
          <w:iCs/>
        </w:rPr>
        <w:t> </w:t>
      </w:r>
      <w:r w:rsidRPr="00305F97">
        <w:rPr>
          <w:i/>
          <w:iCs/>
        </w:rPr>
        <w:t>očích</w:t>
      </w:r>
      <w:r>
        <w:rPr>
          <w:i/>
          <w:iCs/>
        </w:rPr>
        <w:t>,</w:t>
      </w:r>
      <w:r w:rsidRPr="00305F97">
        <w:rPr>
          <w:i/>
          <w:iCs/>
        </w:rPr>
        <w:t xml:space="preserve"> abychom jejich holčičku na školu vzali.“</w:t>
      </w:r>
      <w:r>
        <w:t xml:space="preserve"> </w:t>
      </w:r>
    </w:p>
    <w:p w14:paraId="6278AB10" w14:textId="77777777" w:rsidR="00D20AB9" w:rsidRDefault="00D20AB9" w:rsidP="00D20AB9">
      <w:r>
        <w:t xml:space="preserve">SPC dívce doporučilo individuální vzdělávací plán (dále jen IVP) a byla ji přidělena asistentka pedagoga, která s ní seděla v lavici a byla jí tak neustále k dispozici. Ve třídě byl také snížen počet žáků, měli k dispozici tablety, bylo dbáno na to, aby pedagogové byli k dívce vždy otočeni, tak aby mohla zvládnout odezírat. </w:t>
      </w:r>
      <w:r w:rsidRPr="0017108C">
        <w:rPr>
          <w:i/>
          <w:iCs/>
        </w:rPr>
        <w:t xml:space="preserve">„Škola je </w:t>
      </w:r>
      <w:r>
        <w:rPr>
          <w:i/>
          <w:iCs/>
        </w:rPr>
        <w:t xml:space="preserve">relativně </w:t>
      </w:r>
      <w:r w:rsidRPr="0017108C">
        <w:rPr>
          <w:i/>
          <w:iCs/>
        </w:rPr>
        <w:t>bohatě zásobena kompenzačními pomůckami.“</w:t>
      </w:r>
      <w:r>
        <w:t xml:space="preserve">  </w:t>
      </w:r>
    </w:p>
    <w:p w14:paraId="4A477295" w14:textId="77777777" w:rsidR="00D20AB9" w:rsidRDefault="00D20AB9" w:rsidP="00D20AB9">
      <w:r>
        <w:t xml:space="preserve">Pozitivem podle paní učitelky bylo pro žákyni se sluchovým postižením to, že si v třídním kolektivu našla spoustu kamarádů ze společnosti osob slyšících, na které z důvodu, že vyrůstala s neslyšícími rodiči, nebyla zvyklá. </w:t>
      </w:r>
      <w:r w:rsidRPr="00FD308F">
        <w:rPr>
          <w:i/>
          <w:iCs/>
        </w:rPr>
        <w:t xml:space="preserve">„Ráda navštěvovala i mimoškolní kroužky jako byl kroužek výtvarný, taneční a kroužek logických </w:t>
      </w:r>
      <w:r>
        <w:rPr>
          <w:i/>
          <w:iCs/>
        </w:rPr>
        <w:t xml:space="preserve">a </w:t>
      </w:r>
      <w:r w:rsidRPr="00FD308F">
        <w:rPr>
          <w:i/>
          <w:iCs/>
        </w:rPr>
        <w:t>deskových her.“</w:t>
      </w:r>
      <w:r>
        <w:t xml:space="preserve"> A pro intaktní žáky byla tato integrace pozitivní v tom, že se naučili respektovat osobu se sluchovým postižením, i když se v kolektivu ze začátku projevovaly problémy.</w:t>
      </w:r>
      <w:r w:rsidRPr="00FD308F">
        <w:t xml:space="preserve"> </w:t>
      </w:r>
      <w:r>
        <w:t xml:space="preserve">Ty se, ale naštěstí časem vyřešily a žačka má spoustu kamarádů. Z negativ pro žáka se sluchovým postižením paní učitelka uvedla to, že na této škole nikdo neovládal znakovou řeč, kterou dívka využívala pouze doma s rodiči. </w:t>
      </w:r>
      <w:r w:rsidRPr="00D468B8">
        <w:rPr>
          <w:i/>
          <w:iCs/>
        </w:rPr>
        <w:t>„Komunikace pedagogů s rodiči byla velkým problémem, jelikož se s nimi dalo komunikovat pouze písemnou formou</w:t>
      </w:r>
      <w:r>
        <w:rPr>
          <w:i/>
          <w:iCs/>
        </w:rPr>
        <w:t>,</w:t>
      </w:r>
      <w:r w:rsidRPr="00D468B8">
        <w:rPr>
          <w:i/>
          <w:iCs/>
        </w:rPr>
        <w:t xml:space="preserve"> a to kolikrát vedlo k velkému neklidu holčičky, zda si rodiče pro ni do družiny přijdou včas.“</w:t>
      </w:r>
      <w:r>
        <w:t xml:space="preserve"> Dalším problémem pro dívku bylo také tempo výuky, které často nestíhala a musela zadané úkoly dodělávat s asistentem pedagoga zvlášť. </w:t>
      </w:r>
      <w:r w:rsidRPr="006D4C14">
        <w:rPr>
          <w:i/>
          <w:iCs/>
        </w:rPr>
        <w:t>„Občas se stávalo to, že jí v implantátu začalo pískat a nikdo z pedagogického sboru nevěděl, jak to opravit.“</w:t>
      </w:r>
      <w:r>
        <w:t xml:space="preserve"> Pro intaktní žáky se projevilo jako negativum pouze to, že se často museli přizpůsobit a dávat si pozor na tvoření příliš velkého hluku. </w:t>
      </w:r>
    </w:p>
    <w:p w14:paraId="32039BF1" w14:textId="77777777" w:rsidR="00D20AB9" w:rsidRDefault="00D20AB9" w:rsidP="00D20AB9">
      <w:r>
        <w:t xml:space="preserve">Paní učitelka dále vypovídala o věcech, které dělají žačce největší obtíže. Problém viděla v tom, že dívka byla velmi často unavená. Dále měla problémy při výuce češtiny se čtením a významem slov.  </w:t>
      </w:r>
    </w:p>
    <w:p w14:paraId="4F822FE9" w14:textId="77777777" w:rsidR="00D20AB9" w:rsidRDefault="00D20AB9" w:rsidP="00D20AB9">
      <w:r>
        <w:t xml:space="preserve">Dívka byla podle paní učitelky velmi společenská a ráda se účastnila všech aktivit ve třídě. Kamarádila se převážně s dívkami a celkově ráda trávila čas ve škole. </w:t>
      </w:r>
      <w:r w:rsidRPr="00CD5BF0">
        <w:rPr>
          <w:i/>
          <w:iCs/>
        </w:rPr>
        <w:t xml:space="preserve">„Byla ve škole vždy jako první a odcházela mezi posledními. Účastnila se snad skoro všech mimoškolních kroužků, co </w:t>
      </w:r>
      <w:r w:rsidRPr="00CD5BF0">
        <w:rPr>
          <w:i/>
          <w:iCs/>
        </w:rPr>
        <w:lastRenderedPageBreak/>
        <w:t>na té</w:t>
      </w:r>
      <w:r>
        <w:rPr>
          <w:i/>
          <w:iCs/>
        </w:rPr>
        <w:t>to</w:t>
      </w:r>
      <w:r w:rsidRPr="00CD5BF0">
        <w:rPr>
          <w:i/>
          <w:iCs/>
        </w:rPr>
        <w:t xml:space="preserve"> škole byly.“ </w:t>
      </w:r>
      <w:r>
        <w:t xml:space="preserve">I přes občas špatné odezírání se dokázala úspěšně začlenit do kolektivu třídy. </w:t>
      </w:r>
      <w:r w:rsidRPr="00CD5BF0">
        <w:t xml:space="preserve"> </w:t>
      </w:r>
    </w:p>
    <w:p w14:paraId="5074E2CC" w14:textId="77777777" w:rsidR="00D20AB9" w:rsidRDefault="00D20AB9" w:rsidP="00D20AB9">
      <w:r>
        <w:t xml:space="preserve">Třídní učitel předem třídu na příchod žáka se sluchovým postižením připravoval a formou her ji dopomáhal k začlenění do třídního kolektivu. </w:t>
      </w:r>
      <w:r w:rsidRPr="008358D9">
        <w:rPr>
          <w:i/>
          <w:iCs/>
        </w:rPr>
        <w:t>„Tato škola měla více integrovaných žáků s různými druhy postižení či znevýhodnění</w:t>
      </w:r>
      <w:r>
        <w:rPr>
          <w:i/>
          <w:iCs/>
        </w:rPr>
        <w:t>m</w:t>
      </w:r>
      <w:r w:rsidRPr="008358D9">
        <w:rPr>
          <w:i/>
          <w:iCs/>
        </w:rPr>
        <w:t>, a proto již pedagogové věděli</w:t>
      </w:r>
      <w:r>
        <w:rPr>
          <w:i/>
          <w:iCs/>
        </w:rPr>
        <w:t>,</w:t>
      </w:r>
      <w:r w:rsidRPr="008358D9">
        <w:rPr>
          <w:i/>
          <w:iCs/>
        </w:rPr>
        <w:t xml:space="preserve"> jak ke správnému začlenění žáka co nejvíce dopomoci.“</w:t>
      </w:r>
      <w:r>
        <w:t xml:space="preserve"> </w:t>
      </w:r>
    </w:p>
    <w:p w14:paraId="2F2D8E31" w14:textId="157DD0A7" w:rsidR="00D20AB9" w:rsidRDefault="00CB45A7" w:rsidP="00D20AB9">
      <w:r>
        <w:t>Dotazovaná osoba</w:t>
      </w:r>
      <w:r w:rsidR="00D20AB9">
        <w:t xml:space="preserve"> souhlasí s tím, že asistent pedagoga je velkým přínosem a pomáhal se žačce se sluchovým postižením vždy před hodinou řádně připravit na vyučování. Pomáhal vytvářet přehledy a portfolia pro usnadnění pochopení učiva. Paní učitelka oceňovala to, že asistent pedagoga byl k dispozici i ve školní družině kde dívka s kochleárním implantátem docházela. </w:t>
      </w:r>
    </w:p>
    <w:p w14:paraId="7EA96600" w14:textId="1054166F" w:rsidR="00D20AB9" w:rsidRDefault="00D20AB9" w:rsidP="00D20AB9">
      <w:r>
        <w:t xml:space="preserve">Když jsem se </w:t>
      </w:r>
      <w:r w:rsidR="00CB45A7">
        <w:t>dotazovaná osoba</w:t>
      </w:r>
      <w:r>
        <w:t xml:space="preserve"> </w:t>
      </w:r>
      <w:r w:rsidR="00CB45A7">
        <w:t>zept</w:t>
      </w:r>
      <w:r>
        <w:t xml:space="preserve">ala, zda si myslí že </w:t>
      </w:r>
      <w:r w:rsidRPr="00D468B8">
        <w:t>integrace žáků se sluchovým postižením na běžné základní škole, může přispět ke zlepšení kvality jejich života</w:t>
      </w:r>
      <w:r>
        <w:t xml:space="preserve"> okamžitě odpověděla, že spíše ano. </w:t>
      </w:r>
      <w:r w:rsidRPr="00305F97">
        <w:rPr>
          <w:i/>
          <w:iCs/>
        </w:rPr>
        <w:t>„V tomto případě jsme měli štěstí, že se dívce podařilo dobře začlenit, jelikož si myslím, že u některých pedagogů se ukázala velká neznalost problematiky osob se sluchovým postižením a zpočátku nevěděli, jak dívence pomoct a vázla komunikace.</w:t>
      </w:r>
      <w:r>
        <w:rPr>
          <w:i/>
          <w:iCs/>
        </w:rPr>
        <w:t xml:space="preserve"> Myslím si, že v tomto případě by pomoc speciálního pedagoga, kterého na škole neměli, byla pro všechny na této škole velkým přínosem.</w:t>
      </w:r>
      <w:r w:rsidRPr="00305F97">
        <w:rPr>
          <w:i/>
          <w:iCs/>
        </w:rPr>
        <w:t>“</w:t>
      </w:r>
      <w:r>
        <w:t xml:space="preserve">     </w:t>
      </w:r>
    </w:p>
    <w:p w14:paraId="26E61A85" w14:textId="691702F1" w:rsidR="001E573E" w:rsidRPr="00D20AB9" w:rsidRDefault="001E573E" w:rsidP="00D20AB9">
      <w:pPr>
        <w:ind w:left="284" w:firstLine="0"/>
        <w:rPr>
          <w:rFonts w:eastAsiaTheme="majorEastAsia" w:cstheme="majorBidi"/>
          <w:b/>
          <w:sz w:val="32"/>
          <w:szCs w:val="32"/>
        </w:rPr>
      </w:pPr>
      <w:r>
        <w:br w:type="page"/>
      </w:r>
    </w:p>
    <w:p w14:paraId="3C73DEF1" w14:textId="5AC0861E" w:rsidR="00ED6D8D" w:rsidRDefault="00ED6D8D" w:rsidP="00ED6D8D">
      <w:pPr>
        <w:pStyle w:val="Nadpis1"/>
      </w:pPr>
      <w:bookmarkStart w:id="52" w:name="_Toc58832505"/>
      <w:r>
        <w:lastRenderedPageBreak/>
        <w:t>ANOTACE</w:t>
      </w:r>
      <w:bookmarkEnd w:id="52"/>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5937"/>
      </w:tblGrid>
      <w:tr w:rsidR="00ED6D8D" w14:paraId="2D0576C2" w14:textId="77777777" w:rsidTr="007E3BE0">
        <w:tc>
          <w:tcPr>
            <w:tcW w:w="2253" w:type="dxa"/>
            <w:vAlign w:val="center"/>
          </w:tcPr>
          <w:p w14:paraId="443C90CD" w14:textId="0A1C8CB0" w:rsidR="00ED6D8D" w:rsidRPr="00A952FA" w:rsidRDefault="00ED6D8D" w:rsidP="00202F73">
            <w:pPr>
              <w:jc w:val="center"/>
              <w:rPr>
                <w:b/>
                <w:bCs/>
                <w:szCs w:val="24"/>
              </w:rPr>
            </w:pPr>
            <w:r w:rsidRPr="00A952FA">
              <w:rPr>
                <w:b/>
                <w:bCs/>
                <w:szCs w:val="24"/>
              </w:rPr>
              <w:t>Jméno a příjmení:</w:t>
            </w:r>
          </w:p>
        </w:tc>
        <w:tc>
          <w:tcPr>
            <w:tcW w:w="5937" w:type="dxa"/>
            <w:vAlign w:val="center"/>
          </w:tcPr>
          <w:p w14:paraId="628BECBA" w14:textId="77777777" w:rsidR="00ED6D8D" w:rsidRDefault="00ED6D8D" w:rsidP="00202F73">
            <w:pPr>
              <w:jc w:val="left"/>
            </w:pPr>
            <w:r>
              <w:t>Aneta Gazdová</w:t>
            </w:r>
          </w:p>
        </w:tc>
      </w:tr>
      <w:tr w:rsidR="00ED6D8D" w14:paraId="67EB324C" w14:textId="77777777" w:rsidTr="007E3BE0">
        <w:tc>
          <w:tcPr>
            <w:tcW w:w="2253" w:type="dxa"/>
            <w:vAlign w:val="center"/>
          </w:tcPr>
          <w:p w14:paraId="45A9CC7D" w14:textId="044DF4F6" w:rsidR="00ED6D8D" w:rsidRPr="00A952FA" w:rsidRDefault="00ED6D8D" w:rsidP="00202F73">
            <w:pPr>
              <w:jc w:val="center"/>
              <w:rPr>
                <w:b/>
                <w:bCs/>
              </w:rPr>
            </w:pPr>
            <w:r w:rsidRPr="00A952FA">
              <w:rPr>
                <w:b/>
                <w:bCs/>
              </w:rPr>
              <w:t>Ústav/Katedra:</w:t>
            </w:r>
          </w:p>
        </w:tc>
        <w:tc>
          <w:tcPr>
            <w:tcW w:w="5937" w:type="dxa"/>
            <w:vAlign w:val="center"/>
          </w:tcPr>
          <w:p w14:paraId="1E16B359" w14:textId="77777777" w:rsidR="00ED6D8D" w:rsidRDefault="00ED6D8D" w:rsidP="00202F73">
            <w:pPr>
              <w:jc w:val="left"/>
            </w:pPr>
            <w:r w:rsidRPr="00ED6D8D">
              <w:t>Ústav speciálněpedagogických studií</w:t>
            </w:r>
          </w:p>
        </w:tc>
      </w:tr>
      <w:tr w:rsidR="00ED6D8D" w14:paraId="53C35247" w14:textId="77777777" w:rsidTr="007E3BE0">
        <w:tc>
          <w:tcPr>
            <w:tcW w:w="2253" w:type="dxa"/>
            <w:vAlign w:val="center"/>
          </w:tcPr>
          <w:p w14:paraId="44F58D10" w14:textId="77777777" w:rsidR="00ED6D8D" w:rsidRPr="00A952FA" w:rsidRDefault="00ED6D8D" w:rsidP="00202F73">
            <w:pPr>
              <w:jc w:val="center"/>
              <w:rPr>
                <w:b/>
                <w:bCs/>
              </w:rPr>
            </w:pPr>
            <w:r w:rsidRPr="00A952FA">
              <w:rPr>
                <w:b/>
                <w:bCs/>
              </w:rPr>
              <w:t>Vedoucí práce:</w:t>
            </w:r>
          </w:p>
        </w:tc>
        <w:tc>
          <w:tcPr>
            <w:tcW w:w="5937" w:type="dxa"/>
            <w:vAlign w:val="center"/>
          </w:tcPr>
          <w:p w14:paraId="1B317788" w14:textId="77777777" w:rsidR="00ED6D8D" w:rsidRDefault="00ED6D8D" w:rsidP="00202F73">
            <w:pPr>
              <w:jc w:val="left"/>
            </w:pPr>
            <w:r w:rsidRPr="00ED6D8D">
              <w:t>Mgr. Ivana Pospíšilová Ph.D.</w:t>
            </w:r>
          </w:p>
        </w:tc>
      </w:tr>
      <w:tr w:rsidR="00ED6D8D" w14:paraId="68366180" w14:textId="77777777" w:rsidTr="007E3BE0">
        <w:tc>
          <w:tcPr>
            <w:tcW w:w="2253" w:type="dxa"/>
            <w:vAlign w:val="center"/>
          </w:tcPr>
          <w:p w14:paraId="07385EA4" w14:textId="3DBB3D9C" w:rsidR="00ED6D8D" w:rsidRPr="00A952FA" w:rsidRDefault="00ED6D8D" w:rsidP="00202F73">
            <w:pPr>
              <w:jc w:val="center"/>
              <w:rPr>
                <w:b/>
                <w:bCs/>
              </w:rPr>
            </w:pPr>
            <w:r w:rsidRPr="00A952FA">
              <w:rPr>
                <w:b/>
                <w:bCs/>
              </w:rPr>
              <w:t>Rok obhajoby:</w:t>
            </w:r>
          </w:p>
        </w:tc>
        <w:tc>
          <w:tcPr>
            <w:tcW w:w="5937" w:type="dxa"/>
            <w:vAlign w:val="center"/>
          </w:tcPr>
          <w:p w14:paraId="18935BD3" w14:textId="77777777" w:rsidR="00ED6D8D" w:rsidRDefault="00ED6D8D" w:rsidP="00202F73">
            <w:pPr>
              <w:jc w:val="left"/>
            </w:pPr>
            <w:r>
              <w:t>2020</w:t>
            </w:r>
          </w:p>
        </w:tc>
      </w:tr>
    </w:tbl>
    <w:p w14:paraId="09476004" w14:textId="77777777" w:rsidR="00ED6D8D" w:rsidRDefault="00ED6D8D" w:rsidP="00ED6D8D"/>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5937"/>
      </w:tblGrid>
      <w:tr w:rsidR="00ED6D8D" w14:paraId="0392167D" w14:textId="77777777" w:rsidTr="007E3BE0">
        <w:tc>
          <w:tcPr>
            <w:tcW w:w="2253" w:type="dxa"/>
            <w:vAlign w:val="center"/>
          </w:tcPr>
          <w:p w14:paraId="123B3E3E" w14:textId="77777777" w:rsidR="00ED6D8D" w:rsidRPr="00A952FA" w:rsidRDefault="00A952FA" w:rsidP="00202F73">
            <w:pPr>
              <w:jc w:val="center"/>
              <w:rPr>
                <w:b/>
                <w:bCs/>
              </w:rPr>
            </w:pPr>
            <w:r>
              <w:rPr>
                <w:b/>
                <w:bCs/>
              </w:rPr>
              <w:t>Název práce:</w:t>
            </w:r>
          </w:p>
        </w:tc>
        <w:tc>
          <w:tcPr>
            <w:tcW w:w="5937" w:type="dxa"/>
            <w:vAlign w:val="center"/>
          </w:tcPr>
          <w:p w14:paraId="05CF7A43" w14:textId="77777777" w:rsidR="00ED6D8D" w:rsidRDefault="00A952FA" w:rsidP="007E3BE0">
            <w:pPr>
              <w:ind w:firstLine="0"/>
              <w:jc w:val="left"/>
            </w:pPr>
            <w:r>
              <w:t>Kvalita života osob se sluchovým postižením</w:t>
            </w:r>
          </w:p>
        </w:tc>
      </w:tr>
      <w:tr w:rsidR="00ED6D8D" w14:paraId="7F2DB4BA" w14:textId="77777777" w:rsidTr="007E3BE0">
        <w:tc>
          <w:tcPr>
            <w:tcW w:w="2253" w:type="dxa"/>
            <w:vAlign w:val="center"/>
          </w:tcPr>
          <w:p w14:paraId="16756B17" w14:textId="77777777" w:rsidR="00ED6D8D" w:rsidRPr="00A952FA" w:rsidRDefault="00A952FA" w:rsidP="00202F73">
            <w:pPr>
              <w:jc w:val="center"/>
              <w:rPr>
                <w:b/>
                <w:bCs/>
              </w:rPr>
            </w:pPr>
            <w:r>
              <w:rPr>
                <w:b/>
                <w:bCs/>
              </w:rPr>
              <w:t>Název práce v anglickém jazyce:</w:t>
            </w:r>
          </w:p>
        </w:tc>
        <w:tc>
          <w:tcPr>
            <w:tcW w:w="5937" w:type="dxa"/>
            <w:vAlign w:val="center"/>
          </w:tcPr>
          <w:p w14:paraId="319A153E" w14:textId="77777777" w:rsidR="00ED6D8D" w:rsidRPr="00A952FA" w:rsidRDefault="00A952FA" w:rsidP="007E3BE0">
            <w:pPr>
              <w:ind w:firstLine="0"/>
              <w:jc w:val="left"/>
              <w:rPr>
                <w:lang w:val="en-GB"/>
              </w:rPr>
            </w:pPr>
            <w:r w:rsidRPr="00A952FA">
              <w:rPr>
                <w:lang w:val="en-GB"/>
              </w:rPr>
              <w:t>Quality of life of people with hearing impairment</w:t>
            </w:r>
          </w:p>
        </w:tc>
      </w:tr>
      <w:tr w:rsidR="00ED6D8D" w14:paraId="3FBC3167" w14:textId="77777777" w:rsidTr="007E3BE0">
        <w:tc>
          <w:tcPr>
            <w:tcW w:w="2253" w:type="dxa"/>
            <w:vAlign w:val="center"/>
          </w:tcPr>
          <w:p w14:paraId="177B2F2C" w14:textId="323DDB8D" w:rsidR="00ED6D8D" w:rsidRPr="00A952FA" w:rsidRDefault="00A952FA" w:rsidP="00202F73">
            <w:pPr>
              <w:jc w:val="center"/>
              <w:rPr>
                <w:b/>
                <w:bCs/>
              </w:rPr>
            </w:pPr>
            <w:r>
              <w:rPr>
                <w:b/>
                <w:bCs/>
              </w:rPr>
              <w:t>Anotace práce:</w:t>
            </w:r>
          </w:p>
        </w:tc>
        <w:tc>
          <w:tcPr>
            <w:tcW w:w="5937" w:type="dxa"/>
            <w:vAlign w:val="center"/>
          </w:tcPr>
          <w:p w14:paraId="538A7CB1" w14:textId="5FA628D5" w:rsidR="00F23BF0" w:rsidRDefault="00A952FA" w:rsidP="00F23BF0">
            <w:pPr>
              <w:ind w:firstLine="0"/>
              <w:jc w:val="left"/>
            </w:pPr>
            <w:r>
              <w:t xml:space="preserve">Bakalářská práce </w:t>
            </w:r>
            <w:r w:rsidR="007A4890">
              <w:t>na</w:t>
            </w:r>
            <w:r w:rsidR="00303D15">
              <w:t xml:space="preserve"> téma</w:t>
            </w:r>
            <w:r>
              <w:t xml:space="preserve"> kvalit</w:t>
            </w:r>
            <w:r w:rsidR="00303D15">
              <w:t>y</w:t>
            </w:r>
            <w:r>
              <w:t xml:space="preserve"> života osob s</w:t>
            </w:r>
            <w:r w:rsidR="007A4890">
              <w:t>e</w:t>
            </w:r>
            <w:r>
              <w:t xml:space="preserve"> </w:t>
            </w:r>
            <w:r w:rsidR="007A4890">
              <w:t xml:space="preserve">sluchovým </w:t>
            </w:r>
            <w:r>
              <w:t>postižením</w:t>
            </w:r>
            <w:r w:rsidR="00303D15">
              <w:t xml:space="preserve"> si dává za</w:t>
            </w:r>
            <w:r w:rsidR="007A4890">
              <w:t xml:space="preserve"> cíl zjistit</w:t>
            </w:r>
            <w:r>
              <w:t xml:space="preserve"> </w:t>
            </w:r>
            <w:r w:rsidR="007A4890">
              <w:t xml:space="preserve">názor </w:t>
            </w:r>
            <w:r w:rsidR="007A4890" w:rsidRPr="007A4890">
              <w:t xml:space="preserve">pedagogů na běžných základních školách na integraci žáků se sluchovým postižením. </w:t>
            </w:r>
            <w:r>
              <w:t>V teoretické části práce jsou objasněny základní pojmy týkající se kvality života</w:t>
            </w:r>
            <w:r w:rsidR="00F23BF0">
              <w:t xml:space="preserve"> osob se sluchovým postižením, klasifikace </w:t>
            </w:r>
            <w:r>
              <w:t>sluchov</w:t>
            </w:r>
            <w:r w:rsidR="00F23BF0">
              <w:t>é</w:t>
            </w:r>
            <w:r>
              <w:t>ho postižení</w:t>
            </w:r>
            <w:r w:rsidR="00F23BF0">
              <w:t xml:space="preserve"> a aspektů vzdělávání a integrace žáka se sluchovým postižením</w:t>
            </w:r>
            <w:r>
              <w:t>.</w:t>
            </w:r>
            <w:r w:rsidR="00F23BF0">
              <w:t xml:space="preserve"> Praktická část zpracovává a využívá</w:t>
            </w:r>
          </w:p>
          <w:p w14:paraId="02DE6507" w14:textId="77777777" w:rsidR="00F23BF0" w:rsidRDefault="00F23BF0" w:rsidP="00F23BF0">
            <w:pPr>
              <w:ind w:firstLine="0"/>
              <w:jc w:val="left"/>
            </w:pPr>
            <w:r>
              <w:t>východisek z předchozí části a zaměřuje se na kvalitativní</w:t>
            </w:r>
          </w:p>
          <w:p w14:paraId="6BCD582A" w14:textId="56F4C40A" w:rsidR="00ED6D8D" w:rsidRDefault="00F23BF0" w:rsidP="00F23BF0">
            <w:pPr>
              <w:ind w:firstLine="0"/>
              <w:jc w:val="left"/>
            </w:pPr>
            <w:r>
              <w:t xml:space="preserve">šetření </w:t>
            </w:r>
            <w:r w:rsidR="00303D15">
              <w:t xml:space="preserve">názorů </w:t>
            </w:r>
            <w:r w:rsidR="00303D15" w:rsidRPr="00303D15">
              <w:t>pedagogů na běžných základních školách na integraci žáků se sluchovým postižením.</w:t>
            </w:r>
          </w:p>
        </w:tc>
      </w:tr>
      <w:tr w:rsidR="00ED6D8D" w14:paraId="0D860FD3" w14:textId="77777777" w:rsidTr="007E3BE0">
        <w:tc>
          <w:tcPr>
            <w:tcW w:w="2253" w:type="dxa"/>
          </w:tcPr>
          <w:p w14:paraId="31C016DC" w14:textId="77777777" w:rsidR="00ED6D8D" w:rsidRPr="00A952FA" w:rsidRDefault="00A952FA" w:rsidP="00ED6D8D">
            <w:pPr>
              <w:rPr>
                <w:b/>
                <w:bCs/>
              </w:rPr>
            </w:pPr>
            <w:r>
              <w:rPr>
                <w:b/>
                <w:bCs/>
              </w:rPr>
              <w:t xml:space="preserve">Klíčová slova: </w:t>
            </w:r>
          </w:p>
        </w:tc>
        <w:tc>
          <w:tcPr>
            <w:tcW w:w="5937" w:type="dxa"/>
            <w:vAlign w:val="center"/>
          </w:tcPr>
          <w:p w14:paraId="3139B29D" w14:textId="7B652059" w:rsidR="00ED6D8D" w:rsidRDefault="00A952FA" w:rsidP="007E3BE0">
            <w:pPr>
              <w:ind w:firstLine="0"/>
              <w:jc w:val="left"/>
            </w:pPr>
            <w:r w:rsidRPr="00A952FA">
              <w:t xml:space="preserve">kvalita života, </w:t>
            </w:r>
            <w:r>
              <w:t xml:space="preserve">osoba </w:t>
            </w:r>
            <w:r w:rsidRPr="00A952FA">
              <w:t>se sluchovým postižením</w:t>
            </w:r>
            <w:r w:rsidR="005E363D">
              <w:t>, integrace, vzdělávání</w:t>
            </w:r>
          </w:p>
        </w:tc>
      </w:tr>
      <w:tr w:rsidR="00ED6D8D" w14:paraId="22971F6F" w14:textId="77777777" w:rsidTr="007E3BE0">
        <w:tc>
          <w:tcPr>
            <w:tcW w:w="2253" w:type="dxa"/>
            <w:vAlign w:val="center"/>
          </w:tcPr>
          <w:p w14:paraId="6B19BC82" w14:textId="53376502" w:rsidR="00ED6D8D" w:rsidRPr="00A952FA" w:rsidRDefault="00A952FA" w:rsidP="00202F73">
            <w:pPr>
              <w:jc w:val="center"/>
              <w:rPr>
                <w:b/>
                <w:bCs/>
              </w:rPr>
            </w:pPr>
            <w:r>
              <w:rPr>
                <w:b/>
                <w:bCs/>
              </w:rPr>
              <w:t>Anotace práce v anglickém jazyce:</w:t>
            </w:r>
          </w:p>
        </w:tc>
        <w:tc>
          <w:tcPr>
            <w:tcW w:w="5937" w:type="dxa"/>
            <w:vAlign w:val="center"/>
          </w:tcPr>
          <w:p w14:paraId="5561C388" w14:textId="2359361B" w:rsidR="00ED6D8D" w:rsidRPr="008F1A4D" w:rsidRDefault="00DA3555" w:rsidP="00EC6CBC">
            <w:pPr>
              <w:ind w:firstLine="0"/>
              <w:jc w:val="left"/>
              <w:rPr>
                <w:lang w:val="en-GB"/>
              </w:rPr>
            </w:pPr>
            <w:r w:rsidRPr="00DA3555">
              <w:rPr>
                <w:lang w:val="en-GB"/>
              </w:rPr>
              <w:t>The bachelor's thesis on the topic of quality of life of people with hearing impairment aims to find out the opinion of teachers in ordinary primary schools on the integration of pupils with hearing impairment. The theoretical part of the thesis clarifies the basic concepts related to the quality of life of people with hearing impairment, classification of hearing impairment and aspects of education and integration of pupils with hearing impairment. The practical part is processed and uses starting points from the previous section and focuses on qualitative survey of opinions from teachers in regular primary schools on the integration of pupils with hearing impairment.</w:t>
            </w:r>
          </w:p>
        </w:tc>
      </w:tr>
      <w:tr w:rsidR="00ED6D8D" w14:paraId="4BC5F284" w14:textId="77777777" w:rsidTr="007E3BE0">
        <w:tc>
          <w:tcPr>
            <w:tcW w:w="2253" w:type="dxa"/>
            <w:vAlign w:val="center"/>
          </w:tcPr>
          <w:p w14:paraId="1A9DB5CD" w14:textId="0F2AE7AE" w:rsidR="00ED6D8D" w:rsidRPr="00A952FA" w:rsidRDefault="00A952FA" w:rsidP="00202F73">
            <w:pPr>
              <w:jc w:val="center"/>
              <w:rPr>
                <w:b/>
                <w:bCs/>
              </w:rPr>
            </w:pPr>
            <w:r>
              <w:rPr>
                <w:b/>
                <w:bCs/>
              </w:rPr>
              <w:t>Klíčová slova v anglickém jazyce:</w:t>
            </w:r>
          </w:p>
        </w:tc>
        <w:tc>
          <w:tcPr>
            <w:tcW w:w="5937" w:type="dxa"/>
            <w:vAlign w:val="center"/>
          </w:tcPr>
          <w:p w14:paraId="2F543019" w14:textId="7F163C9D" w:rsidR="00ED6D8D" w:rsidRPr="00A952FA" w:rsidRDefault="00A952FA" w:rsidP="007E3BE0">
            <w:pPr>
              <w:ind w:firstLine="0"/>
              <w:jc w:val="left"/>
              <w:rPr>
                <w:lang w:val="en-GB"/>
              </w:rPr>
            </w:pPr>
            <w:r w:rsidRPr="00A952FA">
              <w:rPr>
                <w:lang w:val="en-GB"/>
              </w:rPr>
              <w:t xml:space="preserve">quality of life, </w:t>
            </w:r>
            <w:r>
              <w:rPr>
                <w:lang w:val="en-GB"/>
              </w:rPr>
              <w:t xml:space="preserve">person </w:t>
            </w:r>
            <w:r w:rsidRPr="00A952FA">
              <w:rPr>
                <w:lang w:val="en-GB"/>
              </w:rPr>
              <w:t>with a hearing impairment</w:t>
            </w:r>
            <w:r w:rsidR="005E363D">
              <w:rPr>
                <w:lang w:val="en-GB"/>
              </w:rPr>
              <w:t>, integration, education</w:t>
            </w:r>
          </w:p>
        </w:tc>
      </w:tr>
      <w:tr w:rsidR="00ED6D8D" w14:paraId="18661B96" w14:textId="77777777" w:rsidTr="002E1D15">
        <w:tc>
          <w:tcPr>
            <w:tcW w:w="2253" w:type="dxa"/>
            <w:vAlign w:val="center"/>
          </w:tcPr>
          <w:p w14:paraId="03F59E14" w14:textId="77777777" w:rsidR="00ED6D8D" w:rsidRPr="00A952FA" w:rsidRDefault="00A952FA" w:rsidP="00202F73">
            <w:pPr>
              <w:jc w:val="center"/>
              <w:rPr>
                <w:b/>
                <w:bCs/>
              </w:rPr>
            </w:pPr>
            <w:r w:rsidRPr="00A952FA">
              <w:rPr>
                <w:b/>
                <w:bCs/>
              </w:rPr>
              <w:t>Přílohy vázané</w:t>
            </w:r>
            <w:r>
              <w:rPr>
                <w:b/>
                <w:bCs/>
              </w:rPr>
              <w:t xml:space="preserve"> </w:t>
            </w:r>
            <w:r w:rsidRPr="00A952FA">
              <w:rPr>
                <w:b/>
                <w:bCs/>
              </w:rPr>
              <w:t>v práci:</w:t>
            </w:r>
          </w:p>
        </w:tc>
        <w:tc>
          <w:tcPr>
            <w:tcW w:w="5937" w:type="dxa"/>
            <w:vAlign w:val="center"/>
          </w:tcPr>
          <w:p w14:paraId="04EB91E5" w14:textId="77777777" w:rsidR="002E1D15" w:rsidRDefault="002E1D15" w:rsidP="006A35B9">
            <w:pPr>
              <w:pStyle w:val="Odstavecseseznamem"/>
              <w:numPr>
                <w:ilvl w:val="0"/>
                <w:numId w:val="13"/>
              </w:numPr>
              <w:jc w:val="left"/>
            </w:pPr>
            <w:r w:rsidRPr="005A42BA">
              <w:rPr>
                <w:b/>
                <w:bCs/>
              </w:rPr>
              <w:t>Příloha č. 1:</w:t>
            </w:r>
            <w:r>
              <w:t xml:space="preserve"> Seznam zkratek </w:t>
            </w:r>
          </w:p>
          <w:p w14:paraId="5C48ABF9" w14:textId="77777777" w:rsidR="002E1D15" w:rsidRDefault="002E1D15" w:rsidP="006A35B9">
            <w:pPr>
              <w:pStyle w:val="Odstavecseseznamem"/>
              <w:numPr>
                <w:ilvl w:val="0"/>
                <w:numId w:val="13"/>
              </w:numPr>
              <w:jc w:val="left"/>
            </w:pPr>
            <w:r>
              <w:rPr>
                <w:b/>
                <w:bCs/>
              </w:rPr>
              <w:t>Příloha č.2:</w:t>
            </w:r>
            <w:r>
              <w:t xml:space="preserve"> Seznam tabulek </w:t>
            </w:r>
          </w:p>
          <w:p w14:paraId="6AFA489F" w14:textId="18E67CCC" w:rsidR="002E1D15" w:rsidRDefault="002E1D15" w:rsidP="006A35B9">
            <w:pPr>
              <w:pStyle w:val="Odstavecseseznamem"/>
              <w:numPr>
                <w:ilvl w:val="0"/>
                <w:numId w:val="13"/>
              </w:numPr>
              <w:jc w:val="left"/>
            </w:pPr>
            <w:r>
              <w:rPr>
                <w:b/>
                <w:bCs/>
              </w:rPr>
              <w:t>Příloha č.3:</w:t>
            </w:r>
            <w:r>
              <w:t xml:space="preserve"> Osnova </w:t>
            </w:r>
            <w:r w:rsidR="00920DFC">
              <w:t>polo</w:t>
            </w:r>
            <w:r>
              <w:t>strukturovaného rozhovoru</w:t>
            </w:r>
          </w:p>
          <w:p w14:paraId="00BE1CDE" w14:textId="19298591" w:rsidR="00ED6D8D" w:rsidRDefault="002E1D15" w:rsidP="006A35B9">
            <w:pPr>
              <w:pStyle w:val="Odstavecseseznamem"/>
              <w:numPr>
                <w:ilvl w:val="0"/>
                <w:numId w:val="13"/>
              </w:numPr>
              <w:jc w:val="left"/>
            </w:pPr>
            <w:r>
              <w:rPr>
                <w:b/>
                <w:bCs/>
              </w:rPr>
              <w:t>Příloha č.4:</w:t>
            </w:r>
            <w:r>
              <w:t xml:space="preserve"> Informované souhlasy </w:t>
            </w:r>
          </w:p>
        </w:tc>
      </w:tr>
      <w:tr w:rsidR="00ED6D8D" w14:paraId="6C827541" w14:textId="77777777" w:rsidTr="007E3BE0">
        <w:tc>
          <w:tcPr>
            <w:tcW w:w="2253" w:type="dxa"/>
            <w:vAlign w:val="center"/>
          </w:tcPr>
          <w:p w14:paraId="203D000B" w14:textId="77777777" w:rsidR="00ED6D8D" w:rsidRPr="00A952FA" w:rsidRDefault="00A952FA" w:rsidP="00202F73">
            <w:pPr>
              <w:jc w:val="center"/>
              <w:rPr>
                <w:b/>
                <w:bCs/>
              </w:rPr>
            </w:pPr>
            <w:r>
              <w:rPr>
                <w:b/>
                <w:bCs/>
              </w:rPr>
              <w:t>Rozsah práce:</w:t>
            </w:r>
          </w:p>
        </w:tc>
        <w:tc>
          <w:tcPr>
            <w:tcW w:w="5937" w:type="dxa"/>
            <w:vAlign w:val="center"/>
          </w:tcPr>
          <w:p w14:paraId="5F376DF7" w14:textId="78AA6D06" w:rsidR="00ED6D8D" w:rsidRDefault="00236C29" w:rsidP="002E1D15">
            <w:pPr>
              <w:ind w:firstLine="0"/>
              <w:jc w:val="left"/>
            </w:pPr>
            <w:r>
              <w:t>54</w:t>
            </w:r>
            <w:r w:rsidR="002E1D15">
              <w:t xml:space="preserve"> stran</w:t>
            </w:r>
          </w:p>
        </w:tc>
      </w:tr>
      <w:tr w:rsidR="00ED6D8D" w14:paraId="42DCABB3" w14:textId="77777777" w:rsidTr="007E3BE0">
        <w:tc>
          <w:tcPr>
            <w:tcW w:w="2253" w:type="dxa"/>
            <w:vAlign w:val="center"/>
          </w:tcPr>
          <w:p w14:paraId="63D942EF" w14:textId="7C06AB8A" w:rsidR="00ED6D8D" w:rsidRPr="00A952FA" w:rsidRDefault="00A952FA" w:rsidP="00202F73">
            <w:pPr>
              <w:jc w:val="center"/>
              <w:rPr>
                <w:b/>
                <w:bCs/>
              </w:rPr>
            </w:pPr>
            <w:r>
              <w:rPr>
                <w:b/>
                <w:bCs/>
              </w:rPr>
              <w:t>Jazyk práce:</w:t>
            </w:r>
          </w:p>
        </w:tc>
        <w:tc>
          <w:tcPr>
            <w:tcW w:w="5937" w:type="dxa"/>
            <w:vAlign w:val="center"/>
          </w:tcPr>
          <w:p w14:paraId="20E9C2A3" w14:textId="77777777" w:rsidR="00ED6D8D" w:rsidRDefault="00A952FA" w:rsidP="007E3BE0">
            <w:pPr>
              <w:ind w:firstLine="0"/>
              <w:jc w:val="left"/>
            </w:pPr>
            <w:r w:rsidRPr="00A952FA">
              <w:t>Český jazyk</w:t>
            </w:r>
          </w:p>
        </w:tc>
      </w:tr>
    </w:tbl>
    <w:p w14:paraId="26B3CC9E" w14:textId="77777777" w:rsidR="00ED6D8D" w:rsidRPr="00ED6D8D" w:rsidRDefault="00ED6D8D" w:rsidP="00ED6D8D"/>
    <w:sectPr w:rsidR="00ED6D8D" w:rsidRPr="00ED6D8D" w:rsidSect="00573ED9">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6F0C" w14:textId="77777777" w:rsidR="00785143" w:rsidRDefault="00785143" w:rsidP="00126F8D">
      <w:pPr>
        <w:spacing w:after="0" w:line="240" w:lineRule="auto"/>
      </w:pPr>
      <w:r>
        <w:separator/>
      </w:r>
    </w:p>
  </w:endnote>
  <w:endnote w:type="continuationSeparator" w:id="0">
    <w:p w14:paraId="714B3DF7" w14:textId="77777777" w:rsidR="00785143" w:rsidRDefault="00785143" w:rsidP="00126F8D">
      <w:pPr>
        <w:spacing w:after="0" w:line="240" w:lineRule="auto"/>
      </w:pPr>
      <w:r>
        <w:continuationSeparator/>
      </w:r>
    </w:p>
  </w:endnote>
  <w:endnote w:type="continuationNotice" w:id="1">
    <w:p w14:paraId="6A686FE6" w14:textId="77777777" w:rsidR="00785143" w:rsidRDefault="00785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5E53" w14:textId="22F185AE" w:rsidR="000D26AC" w:rsidRDefault="000D26AC">
    <w:pPr>
      <w:pStyle w:val="Zpat"/>
      <w:jc w:val="right"/>
    </w:pPr>
  </w:p>
  <w:p w14:paraId="6B0C3CC2" w14:textId="77777777" w:rsidR="000D26AC" w:rsidRDefault="000D26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835503"/>
      <w:docPartObj>
        <w:docPartGallery w:val="Page Numbers (Bottom of Page)"/>
        <w:docPartUnique/>
      </w:docPartObj>
    </w:sdtPr>
    <w:sdtEndPr/>
    <w:sdtContent>
      <w:p w14:paraId="70569BA1" w14:textId="42DB762B" w:rsidR="000D26AC" w:rsidRDefault="000D26AC">
        <w:pPr>
          <w:pStyle w:val="Zpat"/>
          <w:jc w:val="right"/>
        </w:pPr>
        <w:r>
          <w:fldChar w:fldCharType="begin"/>
        </w:r>
        <w:r>
          <w:instrText>PAGE   \* MERGEFORMAT</w:instrText>
        </w:r>
        <w:r>
          <w:fldChar w:fldCharType="separate"/>
        </w:r>
        <w:r>
          <w:t>2</w:t>
        </w:r>
        <w:r>
          <w:fldChar w:fldCharType="end"/>
        </w:r>
      </w:p>
    </w:sdtContent>
  </w:sdt>
  <w:p w14:paraId="2896278D" w14:textId="77777777" w:rsidR="000D26AC" w:rsidRDefault="000D26A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49161"/>
      <w:docPartObj>
        <w:docPartGallery w:val="Page Numbers (Bottom of Page)"/>
        <w:docPartUnique/>
      </w:docPartObj>
    </w:sdtPr>
    <w:sdtEndPr/>
    <w:sdtContent>
      <w:p w14:paraId="21FD404B" w14:textId="77777777" w:rsidR="000D26AC" w:rsidRDefault="000D26AC">
        <w:pPr>
          <w:pStyle w:val="Zpat"/>
          <w:jc w:val="right"/>
        </w:pPr>
        <w:r>
          <w:fldChar w:fldCharType="begin"/>
        </w:r>
        <w:r>
          <w:instrText>PAGE   \* MERGEFORMAT</w:instrText>
        </w:r>
        <w:r>
          <w:fldChar w:fldCharType="separate"/>
        </w:r>
        <w:r>
          <w:t>2</w:t>
        </w:r>
        <w:r>
          <w:fldChar w:fldCharType="end"/>
        </w:r>
      </w:p>
    </w:sdtContent>
  </w:sdt>
  <w:p w14:paraId="0B984674" w14:textId="77777777" w:rsidR="000D26AC" w:rsidRDefault="000D26A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064314"/>
      <w:docPartObj>
        <w:docPartGallery w:val="Page Numbers (Bottom of Page)"/>
        <w:docPartUnique/>
      </w:docPartObj>
    </w:sdtPr>
    <w:sdtEndPr/>
    <w:sdtContent>
      <w:p w14:paraId="25D90E2F" w14:textId="4C0F8B2F" w:rsidR="000D26AC" w:rsidRDefault="000D26AC">
        <w:pPr>
          <w:pStyle w:val="Zpat"/>
          <w:jc w:val="right"/>
        </w:pPr>
        <w:r>
          <w:fldChar w:fldCharType="begin"/>
        </w:r>
        <w:r>
          <w:instrText>PAGE   \* MERGEFORMAT</w:instrText>
        </w:r>
        <w:r>
          <w:fldChar w:fldCharType="separate"/>
        </w:r>
        <w:r>
          <w:t>2</w:t>
        </w:r>
        <w:r>
          <w:fldChar w:fldCharType="end"/>
        </w:r>
      </w:p>
    </w:sdtContent>
  </w:sdt>
  <w:p w14:paraId="33F3198F" w14:textId="77777777" w:rsidR="000D26AC" w:rsidRDefault="000D26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4DCB" w14:textId="77777777" w:rsidR="00785143" w:rsidRDefault="00785143" w:rsidP="00126F8D">
      <w:pPr>
        <w:spacing w:after="0" w:line="240" w:lineRule="auto"/>
      </w:pPr>
      <w:r>
        <w:separator/>
      </w:r>
    </w:p>
  </w:footnote>
  <w:footnote w:type="continuationSeparator" w:id="0">
    <w:p w14:paraId="2E8C23F5" w14:textId="77777777" w:rsidR="00785143" w:rsidRDefault="00785143" w:rsidP="00126F8D">
      <w:pPr>
        <w:spacing w:after="0" w:line="240" w:lineRule="auto"/>
      </w:pPr>
      <w:r>
        <w:continuationSeparator/>
      </w:r>
    </w:p>
  </w:footnote>
  <w:footnote w:type="continuationNotice" w:id="1">
    <w:p w14:paraId="72AA0676" w14:textId="77777777" w:rsidR="00785143" w:rsidRDefault="00785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AA9C" w14:textId="77777777" w:rsidR="000D26AC" w:rsidRDefault="000D26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DE2"/>
    <w:multiLevelType w:val="hybridMultilevel"/>
    <w:tmpl w:val="E18AFBF4"/>
    <w:lvl w:ilvl="0" w:tplc="6742E5A2">
      <w:start w:val="1"/>
      <w:numFmt w:val="ordinal"/>
      <w:pStyle w:val="Styl2"/>
      <w:lvlText w:val="4.2.%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99A7ABD"/>
    <w:multiLevelType w:val="hybridMultilevel"/>
    <w:tmpl w:val="132CE2D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9F77CE9"/>
    <w:multiLevelType w:val="hybridMultilevel"/>
    <w:tmpl w:val="6ED69F7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11AA52F3"/>
    <w:multiLevelType w:val="hybridMultilevel"/>
    <w:tmpl w:val="4BD8214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47D2BC0"/>
    <w:multiLevelType w:val="hybridMultilevel"/>
    <w:tmpl w:val="22EE8C18"/>
    <w:lvl w:ilvl="0" w:tplc="04050001">
      <w:start w:val="1"/>
      <w:numFmt w:val="bullet"/>
      <w:lvlText w:val=""/>
      <w:lvlJc w:val="left"/>
      <w:pPr>
        <w:ind w:left="1188" w:hanging="360"/>
      </w:pPr>
      <w:rPr>
        <w:rFonts w:ascii="Symbol" w:hAnsi="Symbol" w:hint="default"/>
      </w:rPr>
    </w:lvl>
    <w:lvl w:ilvl="1" w:tplc="04050003" w:tentative="1">
      <w:start w:val="1"/>
      <w:numFmt w:val="bullet"/>
      <w:lvlText w:val="o"/>
      <w:lvlJc w:val="left"/>
      <w:pPr>
        <w:ind w:left="1908" w:hanging="360"/>
      </w:pPr>
      <w:rPr>
        <w:rFonts w:ascii="Courier New" w:hAnsi="Courier New" w:cs="Courier New" w:hint="default"/>
      </w:rPr>
    </w:lvl>
    <w:lvl w:ilvl="2" w:tplc="04050005" w:tentative="1">
      <w:start w:val="1"/>
      <w:numFmt w:val="bullet"/>
      <w:lvlText w:val=""/>
      <w:lvlJc w:val="left"/>
      <w:pPr>
        <w:ind w:left="2628" w:hanging="360"/>
      </w:pPr>
      <w:rPr>
        <w:rFonts w:ascii="Wingdings" w:hAnsi="Wingdings" w:hint="default"/>
      </w:rPr>
    </w:lvl>
    <w:lvl w:ilvl="3" w:tplc="04050001" w:tentative="1">
      <w:start w:val="1"/>
      <w:numFmt w:val="bullet"/>
      <w:lvlText w:val=""/>
      <w:lvlJc w:val="left"/>
      <w:pPr>
        <w:ind w:left="3348" w:hanging="360"/>
      </w:pPr>
      <w:rPr>
        <w:rFonts w:ascii="Symbol" w:hAnsi="Symbol" w:hint="default"/>
      </w:rPr>
    </w:lvl>
    <w:lvl w:ilvl="4" w:tplc="04050003" w:tentative="1">
      <w:start w:val="1"/>
      <w:numFmt w:val="bullet"/>
      <w:lvlText w:val="o"/>
      <w:lvlJc w:val="left"/>
      <w:pPr>
        <w:ind w:left="4068" w:hanging="360"/>
      </w:pPr>
      <w:rPr>
        <w:rFonts w:ascii="Courier New" w:hAnsi="Courier New" w:cs="Courier New" w:hint="default"/>
      </w:rPr>
    </w:lvl>
    <w:lvl w:ilvl="5" w:tplc="04050005" w:tentative="1">
      <w:start w:val="1"/>
      <w:numFmt w:val="bullet"/>
      <w:lvlText w:val=""/>
      <w:lvlJc w:val="left"/>
      <w:pPr>
        <w:ind w:left="4788" w:hanging="360"/>
      </w:pPr>
      <w:rPr>
        <w:rFonts w:ascii="Wingdings" w:hAnsi="Wingdings" w:hint="default"/>
      </w:rPr>
    </w:lvl>
    <w:lvl w:ilvl="6" w:tplc="04050001" w:tentative="1">
      <w:start w:val="1"/>
      <w:numFmt w:val="bullet"/>
      <w:lvlText w:val=""/>
      <w:lvlJc w:val="left"/>
      <w:pPr>
        <w:ind w:left="5508" w:hanging="360"/>
      </w:pPr>
      <w:rPr>
        <w:rFonts w:ascii="Symbol" w:hAnsi="Symbol" w:hint="default"/>
      </w:rPr>
    </w:lvl>
    <w:lvl w:ilvl="7" w:tplc="04050003" w:tentative="1">
      <w:start w:val="1"/>
      <w:numFmt w:val="bullet"/>
      <w:lvlText w:val="o"/>
      <w:lvlJc w:val="left"/>
      <w:pPr>
        <w:ind w:left="6228" w:hanging="360"/>
      </w:pPr>
      <w:rPr>
        <w:rFonts w:ascii="Courier New" w:hAnsi="Courier New" w:cs="Courier New" w:hint="default"/>
      </w:rPr>
    </w:lvl>
    <w:lvl w:ilvl="8" w:tplc="04050005" w:tentative="1">
      <w:start w:val="1"/>
      <w:numFmt w:val="bullet"/>
      <w:lvlText w:val=""/>
      <w:lvlJc w:val="left"/>
      <w:pPr>
        <w:ind w:left="6948" w:hanging="360"/>
      </w:pPr>
      <w:rPr>
        <w:rFonts w:ascii="Wingdings" w:hAnsi="Wingdings" w:hint="default"/>
      </w:rPr>
    </w:lvl>
  </w:abstractNum>
  <w:abstractNum w:abstractNumId="5" w15:restartNumberingAfterBreak="0">
    <w:nsid w:val="171252FB"/>
    <w:multiLevelType w:val="hybridMultilevel"/>
    <w:tmpl w:val="EED86A3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A1130FD"/>
    <w:multiLevelType w:val="hybridMultilevel"/>
    <w:tmpl w:val="1A8AA96C"/>
    <w:lvl w:ilvl="0" w:tplc="0405000F">
      <w:start w:val="1"/>
      <w:numFmt w:val="decimal"/>
      <w:pStyle w:val="Nadpis3"/>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B2515D4"/>
    <w:multiLevelType w:val="hybridMultilevel"/>
    <w:tmpl w:val="31ACDD14"/>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27FF1E49"/>
    <w:multiLevelType w:val="hybridMultilevel"/>
    <w:tmpl w:val="1AD4B5F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38D57703"/>
    <w:multiLevelType w:val="hybridMultilevel"/>
    <w:tmpl w:val="F392BCF0"/>
    <w:lvl w:ilvl="0" w:tplc="CCEE5580">
      <w:start w:val="1"/>
      <w:numFmt w:val="ordinal"/>
      <w:pStyle w:val="Styl4"/>
      <w:lvlText w:val="2.1.%1"/>
      <w:lvlJc w:val="left"/>
      <w:pPr>
        <w:ind w:left="1428" w:hanging="360"/>
      </w:pPr>
      <w:rPr>
        <w:rFonts w:hint="default"/>
        <w:sz w:val="28"/>
        <w:szCs w:val="28"/>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406B114B"/>
    <w:multiLevelType w:val="hybridMultilevel"/>
    <w:tmpl w:val="E7ECDCE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44D6DE3"/>
    <w:multiLevelType w:val="hybridMultilevel"/>
    <w:tmpl w:val="B918432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44775EC9"/>
    <w:multiLevelType w:val="multilevel"/>
    <w:tmpl w:val="165665EA"/>
    <w:lvl w:ilvl="0">
      <w:start w:val="1"/>
      <w:numFmt w:val="decimal"/>
      <w:lvlText w:val="%1."/>
      <w:lvlJc w:val="left"/>
      <w:pPr>
        <w:ind w:left="360" w:hanging="360"/>
      </w:pPr>
    </w:lvl>
    <w:lvl w:ilvl="1">
      <w:start w:val="1"/>
      <w:numFmt w:val="decimal"/>
      <w:pStyle w:val="Nadpis2"/>
      <w:lvlText w:val="%1.%2."/>
      <w:lvlJc w:val="left"/>
      <w:pPr>
        <w:ind w:left="43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D546A3"/>
    <w:multiLevelType w:val="hybridMultilevel"/>
    <w:tmpl w:val="610439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ABE1A1F"/>
    <w:multiLevelType w:val="hybridMultilevel"/>
    <w:tmpl w:val="A39ACAC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C454A41"/>
    <w:multiLevelType w:val="hybridMultilevel"/>
    <w:tmpl w:val="A39ACA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12A6C25"/>
    <w:multiLevelType w:val="hybridMultilevel"/>
    <w:tmpl w:val="1F3A56A2"/>
    <w:lvl w:ilvl="0" w:tplc="EDB260DE">
      <w:start w:val="1"/>
      <w:numFmt w:val="ordinal"/>
      <w:pStyle w:val="Styl1"/>
      <w:lvlText w:val="1.2.%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6070770A"/>
    <w:multiLevelType w:val="hybridMultilevel"/>
    <w:tmpl w:val="3E32524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62314CEB"/>
    <w:multiLevelType w:val="hybridMultilevel"/>
    <w:tmpl w:val="D4647F52"/>
    <w:lvl w:ilvl="0" w:tplc="062E6320">
      <w:start w:val="1"/>
      <w:numFmt w:val="ordinal"/>
      <w:pStyle w:val="napos32"/>
      <w:lvlText w:val="2.2.%1"/>
      <w:lvlJc w:val="left"/>
      <w:pPr>
        <w:ind w:left="1068" w:hanging="360"/>
      </w:pPr>
      <w:rPr>
        <w:rFonts w:hint="default"/>
        <w:sz w:val="28"/>
        <w:szCs w:val="28"/>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5287B49"/>
    <w:multiLevelType w:val="hybridMultilevel"/>
    <w:tmpl w:val="0314661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6646543E"/>
    <w:multiLevelType w:val="hybridMultilevel"/>
    <w:tmpl w:val="DEE20082"/>
    <w:lvl w:ilvl="0" w:tplc="CAB2BC7C">
      <w:start w:val="1"/>
      <w:numFmt w:val="ordinal"/>
      <w:pStyle w:val="nadpis30"/>
      <w:lvlText w:val="1.1.%1"/>
      <w:lvlJc w:val="left"/>
      <w:pPr>
        <w:ind w:left="1440" w:hanging="360"/>
      </w:pPr>
      <w:rPr>
        <w:rFonts w:hint="default"/>
      </w:rPr>
    </w:lvl>
    <w:lvl w:ilvl="1" w:tplc="904E8AD4">
      <w:start w:val="1"/>
      <w:numFmt w:val="decimal"/>
      <w:lvlText w:val="%2."/>
      <w:lvlJc w:val="left"/>
      <w:pPr>
        <w:ind w:left="2220" w:hanging="420"/>
      </w:pPr>
      <w:rPr>
        <w:rFonts w:eastAsiaTheme="minorHAnsi" w:cstheme="minorBidi" w:hint="default"/>
        <w:b w:val="0"/>
        <w:sz w:val="24"/>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E835841"/>
    <w:multiLevelType w:val="hybridMultilevel"/>
    <w:tmpl w:val="E9FC1AE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71C031A2"/>
    <w:multiLevelType w:val="hybridMultilevel"/>
    <w:tmpl w:val="B03A35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74FA613C"/>
    <w:multiLevelType w:val="hybridMultilevel"/>
    <w:tmpl w:val="8D86D2A6"/>
    <w:lvl w:ilvl="0" w:tplc="25A2269C">
      <w:start w:val="1"/>
      <w:numFmt w:val="ordinal"/>
      <w:pStyle w:val="Styl3"/>
      <w:lvlText w:val="3.2.%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77C34D43"/>
    <w:multiLevelType w:val="hybridMultilevel"/>
    <w:tmpl w:val="AA564926"/>
    <w:lvl w:ilvl="0" w:tplc="04050001">
      <w:start w:val="1"/>
      <w:numFmt w:val="bullet"/>
      <w:lvlText w:val=""/>
      <w:lvlJc w:val="left"/>
      <w:pPr>
        <w:ind w:left="704" w:hanging="42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2"/>
  </w:num>
  <w:num w:numId="2">
    <w:abstractNumId w:val="14"/>
  </w:num>
  <w:num w:numId="3">
    <w:abstractNumId w:val="22"/>
  </w:num>
  <w:num w:numId="4">
    <w:abstractNumId w:val="13"/>
  </w:num>
  <w:num w:numId="5">
    <w:abstractNumId w:val="10"/>
  </w:num>
  <w:num w:numId="6">
    <w:abstractNumId w:val="5"/>
  </w:num>
  <w:num w:numId="7">
    <w:abstractNumId w:val="11"/>
  </w:num>
  <w:num w:numId="8">
    <w:abstractNumId w:val="21"/>
  </w:num>
  <w:num w:numId="9">
    <w:abstractNumId w:val="6"/>
  </w:num>
  <w:num w:numId="10">
    <w:abstractNumId w:val="4"/>
  </w:num>
  <w:num w:numId="11">
    <w:abstractNumId w:val="3"/>
  </w:num>
  <w:num w:numId="12">
    <w:abstractNumId w:val="24"/>
  </w:num>
  <w:num w:numId="13">
    <w:abstractNumId w:val="15"/>
  </w:num>
  <w:num w:numId="14">
    <w:abstractNumId w:val="20"/>
  </w:num>
  <w:num w:numId="15">
    <w:abstractNumId w:val="18"/>
  </w:num>
  <w:num w:numId="16">
    <w:abstractNumId w:val="23"/>
  </w:num>
  <w:num w:numId="17">
    <w:abstractNumId w:val="0"/>
  </w:num>
  <w:num w:numId="18">
    <w:abstractNumId w:val="17"/>
  </w:num>
  <w:num w:numId="19">
    <w:abstractNumId w:val="19"/>
  </w:num>
  <w:num w:numId="20">
    <w:abstractNumId w:val="2"/>
  </w:num>
  <w:num w:numId="21">
    <w:abstractNumId w:val="1"/>
  </w:num>
  <w:num w:numId="22">
    <w:abstractNumId w:val="16"/>
  </w:num>
  <w:num w:numId="23">
    <w:abstractNumId w:val="9"/>
  </w:num>
  <w:num w:numId="24">
    <w:abstractNumId w:val="7"/>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0D"/>
    <w:rsid w:val="00004C14"/>
    <w:rsid w:val="00006BE0"/>
    <w:rsid w:val="00011313"/>
    <w:rsid w:val="00013971"/>
    <w:rsid w:val="000160D6"/>
    <w:rsid w:val="00016562"/>
    <w:rsid w:val="00020E59"/>
    <w:rsid w:val="00021A11"/>
    <w:rsid w:val="00023342"/>
    <w:rsid w:val="0002342E"/>
    <w:rsid w:val="00024CCC"/>
    <w:rsid w:val="00027668"/>
    <w:rsid w:val="00032E13"/>
    <w:rsid w:val="00034027"/>
    <w:rsid w:val="000357B8"/>
    <w:rsid w:val="00037282"/>
    <w:rsid w:val="00042C7F"/>
    <w:rsid w:val="000434C5"/>
    <w:rsid w:val="000522FA"/>
    <w:rsid w:val="00060BDB"/>
    <w:rsid w:val="00065F20"/>
    <w:rsid w:val="000674BD"/>
    <w:rsid w:val="0007123A"/>
    <w:rsid w:val="00071F7F"/>
    <w:rsid w:val="00077783"/>
    <w:rsid w:val="00096051"/>
    <w:rsid w:val="00097311"/>
    <w:rsid w:val="000A11C9"/>
    <w:rsid w:val="000A1F30"/>
    <w:rsid w:val="000A3413"/>
    <w:rsid w:val="000A387C"/>
    <w:rsid w:val="000B155D"/>
    <w:rsid w:val="000B2037"/>
    <w:rsid w:val="000B5EBC"/>
    <w:rsid w:val="000B7016"/>
    <w:rsid w:val="000B7D26"/>
    <w:rsid w:val="000C00FA"/>
    <w:rsid w:val="000C1C8C"/>
    <w:rsid w:val="000C2DF9"/>
    <w:rsid w:val="000D268B"/>
    <w:rsid w:val="000D26AC"/>
    <w:rsid w:val="000E00E1"/>
    <w:rsid w:val="000E176F"/>
    <w:rsid w:val="000E4CDD"/>
    <w:rsid w:val="000E7159"/>
    <w:rsid w:val="000F6035"/>
    <w:rsid w:val="000F62A2"/>
    <w:rsid w:val="00111C8A"/>
    <w:rsid w:val="00120C41"/>
    <w:rsid w:val="00121C9F"/>
    <w:rsid w:val="00121E0F"/>
    <w:rsid w:val="0012303B"/>
    <w:rsid w:val="0012476F"/>
    <w:rsid w:val="00126F8D"/>
    <w:rsid w:val="00131217"/>
    <w:rsid w:val="00136270"/>
    <w:rsid w:val="001413E1"/>
    <w:rsid w:val="001425AF"/>
    <w:rsid w:val="0014365D"/>
    <w:rsid w:val="0014435A"/>
    <w:rsid w:val="001502BA"/>
    <w:rsid w:val="0015437E"/>
    <w:rsid w:val="001566A8"/>
    <w:rsid w:val="0017108C"/>
    <w:rsid w:val="001738FA"/>
    <w:rsid w:val="00175968"/>
    <w:rsid w:val="00177B07"/>
    <w:rsid w:val="00184EE2"/>
    <w:rsid w:val="00190007"/>
    <w:rsid w:val="00196F57"/>
    <w:rsid w:val="00197A00"/>
    <w:rsid w:val="00197C78"/>
    <w:rsid w:val="001A5433"/>
    <w:rsid w:val="001B28D1"/>
    <w:rsid w:val="001B4680"/>
    <w:rsid w:val="001C23A1"/>
    <w:rsid w:val="001C52C7"/>
    <w:rsid w:val="001C7820"/>
    <w:rsid w:val="001C7B9B"/>
    <w:rsid w:val="001D367A"/>
    <w:rsid w:val="001D42D6"/>
    <w:rsid w:val="001E0CE3"/>
    <w:rsid w:val="001E114D"/>
    <w:rsid w:val="001E573E"/>
    <w:rsid w:val="001E77EA"/>
    <w:rsid w:val="001F58BF"/>
    <w:rsid w:val="0020236A"/>
    <w:rsid w:val="00202F73"/>
    <w:rsid w:val="002045AD"/>
    <w:rsid w:val="00222F92"/>
    <w:rsid w:val="00226555"/>
    <w:rsid w:val="00226B54"/>
    <w:rsid w:val="00236C29"/>
    <w:rsid w:val="00237CE1"/>
    <w:rsid w:val="00237D01"/>
    <w:rsid w:val="00247F2F"/>
    <w:rsid w:val="002501D9"/>
    <w:rsid w:val="00250F73"/>
    <w:rsid w:val="0025147E"/>
    <w:rsid w:val="00252E2F"/>
    <w:rsid w:val="00254686"/>
    <w:rsid w:val="00256BAC"/>
    <w:rsid w:val="00256D15"/>
    <w:rsid w:val="00261898"/>
    <w:rsid w:val="00264103"/>
    <w:rsid w:val="00266EE6"/>
    <w:rsid w:val="0027254C"/>
    <w:rsid w:val="00274C86"/>
    <w:rsid w:val="00277072"/>
    <w:rsid w:val="0028109B"/>
    <w:rsid w:val="002811CC"/>
    <w:rsid w:val="002842E9"/>
    <w:rsid w:val="00286DDA"/>
    <w:rsid w:val="00295A87"/>
    <w:rsid w:val="002A1FA0"/>
    <w:rsid w:val="002B2BB8"/>
    <w:rsid w:val="002B35CF"/>
    <w:rsid w:val="002B637D"/>
    <w:rsid w:val="002C1B9C"/>
    <w:rsid w:val="002C6D92"/>
    <w:rsid w:val="002C70B0"/>
    <w:rsid w:val="002D4749"/>
    <w:rsid w:val="002E1D15"/>
    <w:rsid w:val="002E4BFC"/>
    <w:rsid w:val="002E73A5"/>
    <w:rsid w:val="002E77C9"/>
    <w:rsid w:val="00300B42"/>
    <w:rsid w:val="00301F90"/>
    <w:rsid w:val="00302561"/>
    <w:rsid w:val="00302B3C"/>
    <w:rsid w:val="00303D15"/>
    <w:rsid w:val="003046C5"/>
    <w:rsid w:val="00305F97"/>
    <w:rsid w:val="00306E6F"/>
    <w:rsid w:val="00312468"/>
    <w:rsid w:val="003165AC"/>
    <w:rsid w:val="00326B3E"/>
    <w:rsid w:val="00330099"/>
    <w:rsid w:val="00330567"/>
    <w:rsid w:val="00331122"/>
    <w:rsid w:val="00333D5E"/>
    <w:rsid w:val="00336B9F"/>
    <w:rsid w:val="00340E09"/>
    <w:rsid w:val="00341958"/>
    <w:rsid w:val="003541DC"/>
    <w:rsid w:val="00357080"/>
    <w:rsid w:val="00364CFC"/>
    <w:rsid w:val="00365150"/>
    <w:rsid w:val="00365246"/>
    <w:rsid w:val="00374CE1"/>
    <w:rsid w:val="00374F7F"/>
    <w:rsid w:val="00382714"/>
    <w:rsid w:val="00382936"/>
    <w:rsid w:val="00393857"/>
    <w:rsid w:val="00394661"/>
    <w:rsid w:val="003A12E0"/>
    <w:rsid w:val="003A218B"/>
    <w:rsid w:val="003A6F42"/>
    <w:rsid w:val="003C1895"/>
    <w:rsid w:val="003D01AB"/>
    <w:rsid w:val="003E2638"/>
    <w:rsid w:val="003F14CC"/>
    <w:rsid w:val="003F238A"/>
    <w:rsid w:val="003F7A65"/>
    <w:rsid w:val="003F7E4D"/>
    <w:rsid w:val="0040173E"/>
    <w:rsid w:val="00405368"/>
    <w:rsid w:val="00405FE8"/>
    <w:rsid w:val="00415001"/>
    <w:rsid w:val="00423131"/>
    <w:rsid w:val="00423CB5"/>
    <w:rsid w:val="00423FE5"/>
    <w:rsid w:val="00425484"/>
    <w:rsid w:val="00430820"/>
    <w:rsid w:val="00431491"/>
    <w:rsid w:val="00434711"/>
    <w:rsid w:val="004350BD"/>
    <w:rsid w:val="00441022"/>
    <w:rsid w:val="00441F35"/>
    <w:rsid w:val="00445869"/>
    <w:rsid w:val="0045401A"/>
    <w:rsid w:val="00454DE8"/>
    <w:rsid w:val="00456913"/>
    <w:rsid w:val="0047438D"/>
    <w:rsid w:val="0047539B"/>
    <w:rsid w:val="004773BC"/>
    <w:rsid w:val="00480CCF"/>
    <w:rsid w:val="0048702D"/>
    <w:rsid w:val="004876D7"/>
    <w:rsid w:val="0049429A"/>
    <w:rsid w:val="00497C98"/>
    <w:rsid w:val="00497CB1"/>
    <w:rsid w:val="004A6B98"/>
    <w:rsid w:val="004B1FB0"/>
    <w:rsid w:val="004B31CC"/>
    <w:rsid w:val="004B4DA2"/>
    <w:rsid w:val="004C47F8"/>
    <w:rsid w:val="004D03D1"/>
    <w:rsid w:val="004D2FC4"/>
    <w:rsid w:val="004D42A7"/>
    <w:rsid w:val="004D4A07"/>
    <w:rsid w:val="004D56DA"/>
    <w:rsid w:val="004E4AF2"/>
    <w:rsid w:val="004E6609"/>
    <w:rsid w:val="004F336E"/>
    <w:rsid w:val="004F713C"/>
    <w:rsid w:val="004F7143"/>
    <w:rsid w:val="005062E6"/>
    <w:rsid w:val="00506C40"/>
    <w:rsid w:val="005114E4"/>
    <w:rsid w:val="0051461D"/>
    <w:rsid w:val="00515FD8"/>
    <w:rsid w:val="005179E3"/>
    <w:rsid w:val="005230F0"/>
    <w:rsid w:val="0052476E"/>
    <w:rsid w:val="0052678B"/>
    <w:rsid w:val="00526C18"/>
    <w:rsid w:val="0053318D"/>
    <w:rsid w:val="00534440"/>
    <w:rsid w:val="00543421"/>
    <w:rsid w:val="0054447A"/>
    <w:rsid w:val="00545888"/>
    <w:rsid w:val="00546B38"/>
    <w:rsid w:val="005476F0"/>
    <w:rsid w:val="00553081"/>
    <w:rsid w:val="0055720F"/>
    <w:rsid w:val="005577F8"/>
    <w:rsid w:val="0056062A"/>
    <w:rsid w:val="005618AA"/>
    <w:rsid w:val="00561DCE"/>
    <w:rsid w:val="0056263E"/>
    <w:rsid w:val="0056417E"/>
    <w:rsid w:val="0057381A"/>
    <w:rsid w:val="00573ED9"/>
    <w:rsid w:val="005744ED"/>
    <w:rsid w:val="00574FFA"/>
    <w:rsid w:val="005821FB"/>
    <w:rsid w:val="0059139A"/>
    <w:rsid w:val="00594669"/>
    <w:rsid w:val="005A3857"/>
    <w:rsid w:val="005A42BA"/>
    <w:rsid w:val="005A5381"/>
    <w:rsid w:val="005A6D58"/>
    <w:rsid w:val="005B37D9"/>
    <w:rsid w:val="005C146F"/>
    <w:rsid w:val="005C3E02"/>
    <w:rsid w:val="005C7444"/>
    <w:rsid w:val="005C75E5"/>
    <w:rsid w:val="005D48BE"/>
    <w:rsid w:val="005D5BB5"/>
    <w:rsid w:val="005E024F"/>
    <w:rsid w:val="005E363D"/>
    <w:rsid w:val="005F4844"/>
    <w:rsid w:val="00600013"/>
    <w:rsid w:val="00613A7C"/>
    <w:rsid w:val="0061403D"/>
    <w:rsid w:val="006167A2"/>
    <w:rsid w:val="006205CD"/>
    <w:rsid w:val="006301E5"/>
    <w:rsid w:val="00631B5C"/>
    <w:rsid w:val="00633F75"/>
    <w:rsid w:val="006366B4"/>
    <w:rsid w:val="00637395"/>
    <w:rsid w:val="00640A76"/>
    <w:rsid w:val="00641037"/>
    <w:rsid w:val="00660626"/>
    <w:rsid w:val="00666C21"/>
    <w:rsid w:val="00667696"/>
    <w:rsid w:val="006705CB"/>
    <w:rsid w:val="006808BB"/>
    <w:rsid w:val="006811C8"/>
    <w:rsid w:val="00681872"/>
    <w:rsid w:val="00682548"/>
    <w:rsid w:val="006855A3"/>
    <w:rsid w:val="006953F5"/>
    <w:rsid w:val="006A0AAD"/>
    <w:rsid w:val="006A2660"/>
    <w:rsid w:val="006A35B9"/>
    <w:rsid w:val="006A62F8"/>
    <w:rsid w:val="006B2C43"/>
    <w:rsid w:val="006C2C1F"/>
    <w:rsid w:val="006C2ED2"/>
    <w:rsid w:val="006C3F4F"/>
    <w:rsid w:val="006C716F"/>
    <w:rsid w:val="006D2280"/>
    <w:rsid w:val="006D4058"/>
    <w:rsid w:val="006D47D2"/>
    <w:rsid w:val="006D4C14"/>
    <w:rsid w:val="006E3476"/>
    <w:rsid w:val="0070373E"/>
    <w:rsid w:val="00705EF6"/>
    <w:rsid w:val="00706929"/>
    <w:rsid w:val="007078AF"/>
    <w:rsid w:val="00713F60"/>
    <w:rsid w:val="007140EF"/>
    <w:rsid w:val="007206A8"/>
    <w:rsid w:val="00722F79"/>
    <w:rsid w:val="007246A1"/>
    <w:rsid w:val="00724B34"/>
    <w:rsid w:val="00725A55"/>
    <w:rsid w:val="007314E7"/>
    <w:rsid w:val="00734D0F"/>
    <w:rsid w:val="00735443"/>
    <w:rsid w:val="00740EEB"/>
    <w:rsid w:val="00742B23"/>
    <w:rsid w:val="00744ED9"/>
    <w:rsid w:val="007525C0"/>
    <w:rsid w:val="0075347F"/>
    <w:rsid w:val="0076074A"/>
    <w:rsid w:val="00760BBA"/>
    <w:rsid w:val="00763F42"/>
    <w:rsid w:val="0076559C"/>
    <w:rsid w:val="00780D5D"/>
    <w:rsid w:val="00785143"/>
    <w:rsid w:val="00792B54"/>
    <w:rsid w:val="007A0803"/>
    <w:rsid w:val="007A264C"/>
    <w:rsid w:val="007A4890"/>
    <w:rsid w:val="007A5235"/>
    <w:rsid w:val="007B3104"/>
    <w:rsid w:val="007C0B9D"/>
    <w:rsid w:val="007C39C1"/>
    <w:rsid w:val="007C618A"/>
    <w:rsid w:val="007E0D5A"/>
    <w:rsid w:val="007E3BE0"/>
    <w:rsid w:val="007E6C42"/>
    <w:rsid w:val="007F02E1"/>
    <w:rsid w:val="007F4DE2"/>
    <w:rsid w:val="007F52A5"/>
    <w:rsid w:val="007F66AF"/>
    <w:rsid w:val="00803B26"/>
    <w:rsid w:val="00805825"/>
    <w:rsid w:val="008060A9"/>
    <w:rsid w:val="0080661C"/>
    <w:rsid w:val="00810200"/>
    <w:rsid w:val="008129A8"/>
    <w:rsid w:val="008149DD"/>
    <w:rsid w:val="00825AD2"/>
    <w:rsid w:val="00825FBD"/>
    <w:rsid w:val="008358D9"/>
    <w:rsid w:val="0084048C"/>
    <w:rsid w:val="0084195D"/>
    <w:rsid w:val="008450F4"/>
    <w:rsid w:val="00845617"/>
    <w:rsid w:val="00845D78"/>
    <w:rsid w:val="00846C50"/>
    <w:rsid w:val="008502FF"/>
    <w:rsid w:val="00853995"/>
    <w:rsid w:val="00853BCE"/>
    <w:rsid w:val="00854FFA"/>
    <w:rsid w:val="00856E41"/>
    <w:rsid w:val="008606DD"/>
    <w:rsid w:val="008614E7"/>
    <w:rsid w:val="00861B5E"/>
    <w:rsid w:val="00863C30"/>
    <w:rsid w:val="00867F55"/>
    <w:rsid w:val="00872C51"/>
    <w:rsid w:val="008753F4"/>
    <w:rsid w:val="008869F1"/>
    <w:rsid w:val="00887DA7"/>
    <w:rsid w:val="00892861"/>
    <w:rsid w:val="00892F0F"/>
    <w:rsid w:val="008A2314"/>
    <w:rsid w:val="008A6EA8"/>
    <w:rsid w:val="008B0562"/>
    <w:rsid w:val="008C3FB1"/>
    <w:rsid w:val="008C4D63"/>
    <w:rsid w:val="008E1FB4"/>
    <w:rsid w:val="008E3E66"/>
    <w:rsid w:val="008E592E"/>
    <w:rsid w:val="008F0927"/>
    <w:rsid w:val="008F1A4D"/>
    <w:rsid w:val="009105F3"/>
    <w:rsid w:val="00920DFC"/>
    <w:rsid w:val="00931ED5"/>
    <w:rsid w:val="00933E50"/>
    <w:rsid w:val="009368DE"/>
    <w:rsid w:val="00942FC5"/>
    <w:rsid w:val="00947E31"/>
    <w:rsid w:val="00953FC7"/>
    <w:rsid w:val="00956A4E"/>
    <w:rsid w:val="0095735B"/>
    <w:rsid w:val="0096098B"/>
    <w:rsid w:val="00960F6E"/>
    <w:rsid w:val="0096354B"/>
    <w:rsid w:val="00967935"/>
    <w:rsid w:val="00973740"/>
    <w:rsid w:val="00973DF1"/>
    <w:rsid w:val="0097502E"/>
    <w:rsid w:val="00980280"/>
    <w:rsid w:val="00982475"/>
    <w:rsid w:val="00984104"/>
    <w:rsid w:val="00995783"/>
    <w:rsid w:val="009A0E2C"/>
    <w:rsid w:val="009A623D"/>
    <w:rsid w:val="009A63E0"/>
    <w:rsid w:val="009B0D16"/>
    <w:rsid w:val="009B481D"/>
    <w:rsid w:val="009B63B9"/>
    <w:rsid w:val="009D11AD"/>
    <w:rsid w:val="009D1E21"/>
    <w:rsid w:val="009D21DB"/>
    <w:rsid w:val="009E1448"/>
    <w:rsid w:val="009E2239"/>
    <w:rsid w:val="009E4F0C"/>
    <w:rsid w:val="009E65FD"/>
    <w:rsid w:val="009E6FFB"/>
    <w:rsid w:val="009E7150"/>
    <w:rsid w:val="009F033C"/>
    <w:rsid w:val="009F5C37"/>
    <w:rsid w:val="00A01DF2"/>
    <w:rsid w:val="00A031C6"/>
    <w:rsid w:val="00A139BB"/>
    <w:rsid w:val="00A31278"/>
    <w:rsid w:val="00A32814"/>
    <w:rsid w:val="00A36ABE"/>
    <w:rsid w:val="00A42EB1"/>
    <w:rsid w:val="00A438C0"/>
    <w:rsid w:val="00A45EF6"/>
    <w:rsid w:val="00A524C0"/>
    <w:rsid w:val="00A525A9"/>
    <w:rsid w:val="00A53E27"/>
    <w:rsid w:val="00A64DD3"/>
    <w:rsid w:val="00A65B7C"/>
    <w:rsid w:val="00A65D79"/>
    <w:rsid w:val="00A66DAC"/>
    <w:rsid w:val="00A7598B"/>
    <w:rsid w:val="00A801F1"/>
    <w:rsid w:val="00A86945"/>
    <w:rsid w:val="00A952FA"/>
    <w:rsid w:val="00A95AEA"/>
    <w:rsid w:val="00AA3ECF"/>
    <w:rsid w:val="00AA7447"/>
    <w:rsid w:val="00AA7A44"/>
    <w:rsid w:val="00AB3ED7"/>
    <w:rsid w:val="00AB6AA1"/>
    <w:rsid w:val="00AC3216"/>
    <w:rsid w:val="00AC5ED8"/>
    <w:rsid w:val="00AC6C64"/>
    <w:rsid w:val="00AD30EF"/>
    <w:rsid w:val="00AD4095"/>
    <w:rsid w:val="00AD7E15"/>
    <w:rsid w:val="00AE035D"/>
    <w:rsid w:val="00AE34F2"/>
    <w:rsid w:val="00AE38B5"/>
    <w:rsid w:val="00AF089B"/>
    <w:rsid w:val="00AF2717"/>
    <w:rsid w:val="00AF3911"/>
    <w:rsid w:val="00AF4E0B"/>
    <w:rsid w:val="00B049EF"/>
    <w:rsid w:val="00B07942"/>
    <w:rsid w:val="00B10756"/>
    <w:rsid w:val="00B11E38"/>
    <w:rsid w:val="00B14632"/>
    <w:rsid w:val="00B15F7B"/>
    <w:rsid w:val="00B16D31"/>
    <w:rsid w:val="00B22D48"/>
    <w:rsid w:val="00B236D2"/>
    <w:rsid w:val="00B2735C"/>
    <w:rsid w:val="00B304A8"/>
    <w:rsid w:val="00B34815"/>
    <w:rsid w:val="00B354D2"/>
    <w:rsid w:val="00B373D3"/>
    <w:rsid w:val="00B40A2B"/>
    <w:rsid w:val="00B432C9"/>
    <w:rsid w:val="00B45B3D"/>
    <w:rsid w:val="00B526EE"/>
    <w:rsid w:val="00B531AA"/>
    <w:rsid w:val="00B54392"/>
    <w:rsid w:val="00B72AED"/>
    <w:rsid w:val="00B75A76"/>
    <w:rsid w:val="00B81D3C"/>
    <w:rsid w:val="00B83BEA"/>
    <w:rsid w:val="00B86C49"/>
    <w:rsid w:val="00B917E4"/>
    <w:rsid w:val="00B9480D"/>
    <w:rsid w:val="00BA0726"/>
    <w:rsid w:val="00BA5619"/>
    <w:rsid w:val="00BA7087"/>
    <w:rsid w:val="00BA7AE2"/>
    <w:rsid w:val="00BB17EC"/>
    <w:rsid w:val="00BB3E59"/>
    <w:rsid w:val="00BB491A"/>
    <w:rsid w:val="00BB7AB7"/>
    <w:rsid w:val="00BC1185"/>
    <w:rsid w:val="00BC2156"/>
    <w:rsid w:val="00BC43B6"/>
    <w:rsid w:val="00BC6B16"/>
    <w:rsid w:val="00BD0097"/>
    <w:rsid w:val="00BD2E32"/>
    <w:rsid w:val="00BE28F7"/>
    <w:rsid w:val="00BE2ECF"/>
    <w:rsid w:val="00BE6EC9"/>
    <w:rsid w:val="00BF442D"/>
    <w:rsid w:val="00BF4B53"/>
    <w:rsid w:val="00C026B8"/>
    <w:rsid w:val="00C15D38"/>
    <w:rsid w:val="00C242FF"/>
    <w:rsid w:val="00C2759E"/>
    <w:rsid w:val="00C35C31"/>
    <w:rsid w:val="00C37194"/>
    <w:rsid w:val="00C4179E"/>
    <w:rsid w:val="00C44F6E"/>
    <w:rsid w:val="00C452D7"/>
    <w:rsid w:val="00C45442"/>
    <w:rsid w:val="00C45604"/>
    <w:rsid w:val="00C51F2C"/>
    <w:rsid w:val="00C5213E"/>
    <w:rsid w:val="00C5461A"/>
    <w:rsid w:val="00C56197"/>
    <w:rsid w:val="00C56B48"/>
    <w:rsid w:val="00C63CB6"/>
    <w:rsid w:val="00C75F84"/>
    <w:rsid w:val="00C8055C"/>
    <w:rsid w:val="00C8061F"/>
    <w:rsid w:val="00C817FB"/>
    <w:rsid w:val="00C9123F"/>
    <w:rsid w:val="00CA77A2"/>
    <w:rsid w:val="00CB30DF"/>
    <w:rsid w:val="00CB45A7"/>
    <w:rsid w:val="00CB5421"/>
    <w:rsid w:val="00CB7E8C"/>
    <w:rsid w:val="00CC19C0"/>
    <w:rsid w:val="00CC554E"/>
    <w:rsid w:val="00CC795D"/>
    <w:rsid w:val="00CD105C"/>
    <w:rsid w:val="00CD5368"/>
    <w:rsid w:val="00CD5BF0"/>
    <w:rsid w:val="00CE3DFA"/>
    <w:rsid w:val="00CE5F3E"/>
    <w:rsid w:val="00CE79FC"/>
    <w:rsid w:val="00CF0D69"/>
    <w:rsid w:val="00CF6C63"/>
    <w:rsid w:val="00D012F8"/>
    <w:rsid w:val="00D06589"/>
    <w:rsid w:val="00D06E4A"/>
    <w:rsid w:val="00D06E88"/>
    <w:rsid w:val="00D1773E"/>
    <w:rsid w:val="00D20AB9"/>
    <w:rsid w:val="00D215E7"/>
    <w:rsid w:val="00D239EF"/>
    <w:rsid w:val="00D468B8"/>
    <w:rsid w:val="00D535E5"/>
    <w:rsid w:val="00D5761B"/>
    <w:rsid w:val="00D61186"/>
    <w:rsid w:val="00D6684A"/>
    <w:rsid w:val="00D6744B"/>
    <w:rsid w:val="00D67773"/>
    <w:rsid w:val="00D72E6F"/>
    <w:rsid w:val="00D747D3"/>
    <w:rsid w:val="00D751BD"/>
    <w:rsid w:val="00D82044"/>
    <w:rsid w:val="00D828D3"/>
    <w:rsid w:val="00D8592B"/>
    <w:rsid w:val="00D91989"/>
    <w:rsid w:val="00D93F93"/>
    <w:rsid w:val="00D9407C"/>
    <w:rsid w:val="00D96142"/>
    <w:rsid w:val="00DA3555"/>
    <w:rsid w:val="00DA5C39"/>
    <w:rsid w:val="00DB0891"/>
    <w:rsid w:val="00DB4EBE"/>
    <w:rsid w:val="00DC09E8"/>
    <w:rsid w:val="00DC1788"/>
    <w:rsid w:val="00DC20AB"/>
    <w:rsid w:val="00DC2479"/>
    <w:rsid w:val="00DC4772"/>
    <w:rsid w:val="00DC6720"/>
    <w:rsid w:val="00DC7833"/>
    <w:rsid w:val="00DD6460"/>
    <w:rsid w:val="00DE0E1D"/>
    <w:rsid w:val="00DF17CD"/>
    <w:rsid w:val="00DF5C12"/>
    <w:rsid w:val="00DF60D9"/>
    <w:rsid w:val="00DF6B10"/>
    <w:rsid w:val="00E030A4"/>
    <w:rsid w:val="00E07009"/>
    <w:rsid w:val="00E075FA"/>
    <w:rsid w:val="00E076C0"/>
    <w:rsid w:val="00E07F3C"/>
    <w:rsid w:val="00E10340"/>
    <w:rsid w:val="00E144B7"/>
    <w:rsid w:val="00E205C4"/>
    <w:rsid w:val="00E2195B"/>
    <w:rsid w:val="00E229E0"/>
    <w:rsid w:val="00E25A80"/>
    <w:rsid w:val="00E27FCA"/>
    <w:rsid w:val="00E33000"/>
    <w:rsid w:val="00E340A4"/>
    <w:rsid w:val="00E43003"/>
    <w:rsid w:val="00E45A31"/>
    <w:rsid w:val="00E5210D"/>
    <w:rsid w:val="00E5650E"/>
    <w:rsid w:val="00E577E2"/>
    <w:rsid w:val="00E57E42"/>
    <w:rsid w:val="00E604D4"/>
    <w:rsid w:val="00E61613"/>
    <w:rsid w:val="00E62DCF"/>
    <w:rsid w:val="00E674B7"/>
    <w:rsid w:val="00E6786C"/>
    <w:rsid w:val="00E70718"/>
    <w:rsid w:val="00E74203"/>
    <w:rsid w:val="00E852F8"/>
    <w:rsid w:val="00E93D27"/>
    <w:rsid w:val="00EA253A"/>
    <w:rsid w:val="00EA295E"/>
    <w:rsid w:val="00EB001D"/>
    <w:rsid w:val="00EC6CBC"/>
    <w:rsid w:val="00ED6D8D"/>
    <w:rsid w:val="00ED6F9A"/>
    <w:rsid w:val="00ED7FB6"/>
    <w:rsid w:val="00EE0BDD"/>
    <w:rsid w:val="00EE75CF"/>
    <w:rsid w:val="00EF0EB9"/>
    <w:rsid w:val="00EF537A"/>
    <w:rsid w:val="00EF633B"/>
    <w:rsid w:val="00F01C31"/>
    <w:rsid w:val="00F03083"/>
    <w:rsid w:val="00F04D6A"/>
    <w:rsid w:val="00F05823"/>
    <w:rsid w:val="00F05F75"/>
    <w:rsid w:val="00F12F4E"/>
    <w:rsid w:val="00F15E28"/>
    <w:rsid w:val="00F16E6A"/>
    <w:rsid w:val="00F22C1F"/>
    <w:rsid w:val="00F230BE"/>
    <w:rsid w:val="00F23BF0"/>
    <w:rsid w:val="00F26456"/>
    <w:rsid w:val="00F26BCF"/>
    <w:rsid w:val="00F32C69"/>
    <w:rsid w:val="00F37A6C"/>
    <w:rsid w:val="00F43809"/>
    <w:rsid w:val="00F44FB5"/>
    <w:rsid w:val="00F66365"/>
    <w:rsid w:val="00F6749F"/>
    <w:rsid w:val="00F7127C"/>
    <w:rsid w:val="00F71859"/>
    <w:rsid w:val="00F73483"/>
    <w:rsid w:val="00F76C73"/>
    <w:rsid w:val="00F80858"/>
    <w:rsid w:val="00F80D30"/>
    <w:rsid w:val="00F83DA8"/>
    <w:rsid w:val="00F85994"/>
    <w:rsid w:val="00F869C5"/>
    <w:rsid w:val="00F86A17"/>
    <w:rsid w:val="00FA31C6"/>
    <w:rsid w:val="00FA3C55"/>
    <w:rsid w:val="00FC3561"/>
    <w:rsid w:val="00FC61FD"/>
    <w:rsid w:val="00FD1D9E"/>
    <w:rsid w:val="00FD2EB9"/>
    <w:rsid w:val="00FD308F"/>
    <w:rsid w:val="00FD3531"/>
    <w:rsid w:val="00FE13AD"/>
    <w:rsid w:val="00FE2B21"/>
    <w:rsid w:val="00FE32BE"/>
    <w:rsid w:val="00FF081D"/>
    <w:rsid w:val="00FF0F2C"/>
    <w:rsid w:val="00FF4808"/>
    <w:rsid w:val="00FF6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CBCD7"/>
  <w15:chartTrackingRefBased/>
  <w15:docId w15:val="{C5175C10-B766-4774-9D7B-83E39DC1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Bc"/>
    <w:qFormat/>
    <w:rsid w:val="005B37D9"/>
    <w:rPr>
      <w:rFonts w:ascii="Times New Roman" w:hAnsi="Times New Roman"/>
      <w:sz w:val="24"/>
    </w:rPr>
  </w:style>
  <w:style w:type="paragraph" w:styleId="Nadpis1">
    <w:name w:val="heading 1"/>
    <w:aliases w:val="Nadpis Bc 1"/>
    <w:basedOn w:val="Normln"/>
    <w:next w:val="Normln"/>
    <w:link w:val="Nadpis1Char"/>
    <w:uiPriority w:val="9"/>
    <w:qFormat/>
    <w:rsid w:val="00126F8D"/>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autoRedefine/>
    <w:uiPriority w:val="9"/>
    <w:unhideWhenUsed/>
    <w:rsid w:val="00C44F6E"/>
    <w:pPr>
      <w:keepNext/>
      <w:keepLines/>
      <w:numPr>
        <w:ilvl w:val="1"/>
        <w:numId w:val="1"/>
      </w:numPr>
      <w:spacing w:before="40" w:after="0"/>
      <w:ind w:left="792"/>
      <w:outlineLvl w:val="1"/>
    </w:pPr>
    <w:rPr>
      <w:rFonts w:eastAsiaTheme="majorEastAsia" w:cstheme="majorBidi"/>
      <w:b/>
      <w:sz w:val="30"/>
      <w:szCs w:val="26"/>
    </w:rPr>
  </w:style>
  <w:style w:type="paragraph" w:styleId="Nadpis3">
    <w:name w:val="heading 3"/>
    <w:basedOn w:val="Normln"/>
    <w:next w:val="Normln"/>
    <w:link w:val="Nadpis3Char"/>
    <w:autoRedefine/>
    <w:uiPriority w:val="9"/>
    <w:unhideWhenUsed/>
    <w:rsid w:val="000E176F"/>
    <w:pPr>
      <w:keepNext/>
      <w:keepLines/>
      <w:numPr>
        <w:numId w:val="9"/>
      </w:numPr>
      <w:spacing w:before="40" w:after="0"/>
      <w:outlineLvl w:val="2"/>
    </w:pPr>
    <w:rPr>
      <w:rFonts w:eastAsiaTheme="majorEastAsia" w:cstheme="majorBidi"/>
      <w:b/>
      <w:i/>
      <w:sz w:val="28"/>
      <w:szCs w:val="24"/>
    </w:rPr>
  </w:style>
  <w:style w:type="paragraph" w:styleId="Nadpis4">
    <w:name w:val="heading 4"/>
    <w:basedOn w:val="Normln"/>
    <w:next w:val="Normln"/>
    <w:link w:val="Nadpis4Char"/>
    <w:uiPriority w:val="9"/>
    <w:unhideWhenUsed/>
    <w:qFormat/>
    <w:rsid w:val="00365246"/>
    <w:pPr>
      <w:keepNext/>
      <w:keepLines/>
      <w:spacing w:before="40" w:after="0"/>
      <w:outlineLvl w:val="3"/>
    </w:pPr>
    <w:rPr>
      <w:rFonts w:asciiTheme="majorHAnsi" w:eastAsiaTheme="majorEastAsia" w:hAnsiTheme="majorHAnsi"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Bc 1 Char"/>
    <w:basedOn w:val="Standardnpsmoodstavce"/>
    <w:link w:val="Nadpis1"/>
    <w:uiPriority w:val="9"/>
    <w:rsid w:val="00126F8D"/>
    <w:rPr>
      <w:rFonts w:eastAsiaTheme="majorEastAsia" w:cstheme="majorBidi"/>
      <w:b/>
      <w:sz w:val="32"/>
      <w:szCs w:val="32"/>
    </w:rPr>
  </w:style>
  <w:style w:type="paragraph" w:styleId="Nadpisobsahu">
    <w:name w:val="TOC Heading"/>
    <w:basedOn w:val="Nadpis1"/>
    <w:next w:val="Normln"/>
    <w:uiPriority w:val="39"/>
    <w:unhideWhenUsed/>
    <w:qFormat/>
    <w:rsid w:val="00126F8D"/>
    <w:pPr>
      <w:outlineLvl w:val="9"/>
    </w:pPr>
    <w:rPr>
      <w:lang w:eastAsia="cs-CZ"/>
    </w:rPr>
  </w:style>
  <w:style w:type="paragraph" w:styleId="Obsah1">
    <w:name w:val="toc 1"/>
    <w:basedOn w:val="Normln"/>
    <w:next w:val="Normln"/>
    <w:autoRedefine/>
    <w:uiPriority w:val="39"/>
    <w:unhideWhenUsed/>
    <w:rsid w:val="00126F8D"/>
    <w:pPr>
      <w:spacing w:after="100"/>
    </w:pPr>
  </w:style>
  <w:style w:type="character" w:styleId="Hypertextovodkaz">
    <w:name w:val="Hyperlink"/>
    <w:basedOn w:val="Standardnpsmoodstavce"/>
    <w:uiPriority w:val="99"/>
    <w:unhideWhenUsed/>
    <w:rsid w:val="00126F8D"/>
    <w:rPr>
      <w:color w:val="0563C1" w:themeColor="hyperlink"/>
      <w:u w:val="single"/>
    </w:rPr>
  </w:style>
  <w:style w:type="paragraph" w:styleId="Zhlav">
    <w:name w:val="header"/>
    <w:basedOn w:val="Normln"/>
    <w:link w:val="ZhlavChar"/>
    <w:uiPriority w:val="99"/>
    <w:unhideWhenUsed/>
    <w:rsid w:val="00126F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6F8D"/>
    <w:rPr>
      <w:sz w:val="24"/>
    </w:rPr>
  </w:style>
  <w:style w:type="paragraph" w:styleId="Zpat">
    <w:name w:val="footer"/>
    <w:basedOn w:val="Normln"/>
    <w:link w:val="ZpatChar"/>
    <w:uiPriority w:val="99"/>
    <w:unhideWhenUsed/>
    <w:rsid w:val="00126F8D"/>
    <w:pPr>
      <w:tabs>
        <w:tab w:val="center" w:pos="4536"/>
        <w:tab w:val="right" w:pos="9072"/>
      </w:tabs>
      <w:spacing w:after="0" w:line="240" w:lineRule="auto"/>
    </w:pPr>
  </w:style>
  <w:style w:type="character" w:customStyle="1" w:styleId="ZpatChar">
    <w:name w:val="Zápatí Char"/>
    <w:basedOn w:val="Standardnpsmoodstavce"/>
    <w:link w:val="Zpat"/>
    <w:uiPriority w:val="99"/>
    <w:rsid w:val="00126F8D"/>
    <w:rPr>
      <w:sz w:val="24"/>
    </w:rPr>
  </w:style>
  <w:style w:type="table" w:styleId="Mkatabulky">
    <w:name w:val="Table Grid"/>
    <w:basedOn w:val="Normlntabulka"/>
    <w:uiPriority w:val="39"/>
    <w:rsid w:val="00ED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C44F6E"/>
    <w:rPr>
      <w:rFonts w:ascii="Times New Roman" w:eastAsiaTheme="majorEastAsia" w:hAnsi="Times New Roman" w:cstheme="majorBidi"/>
      <w:b/>
      <w:sz w:val="30"/>
      <w:szCs w:val="26"/>
    </w:rPr>
  </w:style>
  <w:style w:type="character" w:customStyle="1" w:styleId="Nadpis3Char">
    <w:name w:val="Nadpis 3 Char"/>
    <w:basedOn w:val="Standardnpsmoodstavce"/>
    <w:link w:val="Nadpis3"/>
    <w:uiPriority w:val="9"/>
    <w:rsid w:val="000E176F"/>
    <w:rPr>
      <w:rFonts w:ascii="Times New Roman" w:eastAsiaTheme="majorEastAsia" w:hAnsi="Times New Roman" w:cstheme="majorBidi"/>
      <w:b/>
      <w:i/>
      <w:sz w:val="28"/>
      <w:szCs w:val="24"/>
    </w:rPr>
  </w:style>
  <w:style w:type="character" w:customStyle="1" w:styleId="Nadpis4Char">
    <w:name w:val="Nadpis 4 Char"/>
    <w:basedOn w:val="Standardnpsmoodstavce"/>
    <w:link w:val="Nadpis4"/>
    <w:uiPriority w:val="9"/>
    <w:rsid w:val="00365246"/>
    <w:rPr>
      <w:rFonts w:asciiTheme="majorHAnsi" w:eastAsiaTheme="majorEastAsia" w:hAnsiTheme="majorHAnsi" w:cstheme="majorBidi"/>
      <w:i/>
      <w:iCs/>
      <w:sz w:val="24"/>
    </w:rPr>
  </w:style>
  <w:style w:type="paragraph" w:styleId="Obsah2">
    <w:name w:val="toc 2"/>
    <w:basedOn w:val="Normln"/>
    <w:next w:val="Normln"/>
    <w:autoRedefine/>
    <w:uiPriority w:val="39"/>
    <w:unhideWhenUsed/>
    <w:rsid w:val="0014365D"/>
    <w:pPr>
      <w:spacing w:after="100"/>
      <w:ind w:left="240"/>
    </w:pPr>
  </w:style>
  <w:style w:type="paragraph" w:styleId="Obsah3">
    <w:name w:val="toc 3"/>
    <w:basedOn w:val="Normln"/>
    <w:next w:val="Normln"/>
    <w:autoRedefine/>
    <w:uiPriority w:val="39"/>
    <w:unhideWhenUsed/>
    <w:rsid w:val="0014365D"/>
    <w:pPr>
      <w:spacing w:after="100"/>
      <w:ind w:left="480"/>
    </w:pPr>
  </w:style>
  <w:style w:type="paragraph" w:styleId="Textbubliny">
    <w:name w:val="Balloon Text"/>
    <w:basedOn w:val="Normln"/>
    <w:link w:val="TextbublinyChar"/>
    <w:uiPriority w:val="99"/>
    <w:semiHidden/>
    <w:unhideWhenUsed/>
    <w:rsid w:val="003F23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238A"/>
    <w:rPr>
      <w:rFonts w:ascii="Segoe UI" w:hAnsi="Segoe UI" w:cs="Segoe UI"/>
      <w:sz w:val="18"/>
      <w:szCs w:val="18"/>
    </w:rPr>
  </w:style>
  <w:style w:type="paragraph" w:styleId="Odstavecseseznamem">
    <w:name w:val="List Paragraph"/>
    <w:basedOn w:val="Normln"/>
    <w:uiPriority w:val="34"/>
    <w:qFormat/>
    <w:rsid w:val="00423131"/>
    <w:pPr>
      <w:ind w:left="720"/>
      <w:contextualSpacing/>
    </w:pPr>
  </w:style>
  <w:style w:type="paragraph" w:styleId="Textpoznpodarou">
    <w:name w:val="footnote text"/>
    <w:basedOn w:val="Normln"/>
    <w:link w:val="TextpoznpodarouChar"/>
    <w:uiPriority w:val="99"/>
    <w:semiHidden/>
    <w:unhideWhenUsed/>
    <w:rsid w:val="005A42B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A42BA"/>
    <w:rPr>
      <w:sz w:val="20"/>
      <w:szCs w:val="20"/>
    </w:rPr>
  </w:style>
  <w:style w:type="character" w:styleId="Znakapoznpodarou">
    <w:name w:val="footnote reference"/>
    <w:basedOn w:val="Standardnpsmoodstavce"/>
    <w:uiPriority w:val="99"/>
    <w:semiHidden/>
    <w:unhideWhenUsed/>
    <w:rsid w:val="005A42BA"/>
    <w:rPr>
      <w:vertAlign w:val="superscript"/>
    </w:rPr>
  </w:style>
  <w:style w:type="paragraph" w:styleId="Bibliografie">
    <w:name w:val="Bibliography"/>
    <w:basedOn w:val="Normln"/>
    <w:next w:val="Normln"/>
    <w:uiPriority w:val="37"/>
    <w:unhideWhenUsed/>
    <w:rsid w:val="00892F0F"/>
  </w:style>
  <w:style w:type="paragraph" w:styleId="Titulek">
    <w:name w:val="caption"/>
    <w:basedOn w:val="Normln"/>
    <w:next w:val="Normln"/>
    <w:uiPriority w:val="35"/>
    <w:unhideWhenUsed/>
    <w:qFormat/>
    <w:rsid w:val="001E573E"/>
    <w:pPr>
      <w:spacing w:after="200" w:line="240" w:lineRule="auto"/>
    </w:pPr>
    <w:rPr>
      <w:i/>
      <w:iCs/>
      <w:color w:val="44546A" w:themeColor="text2"/>
      <w:sz w:val="18"/>
      <w:szCs w:val="18"/>
    </w:rPr>
  </w:style>
  <w:style w:type="character" w:styleId="Nevyeenzmnka">
    <w:name w:val="Unresolved Mention"/>
    <w:basedOn w:val="Standardnpsmoodstavce"/>
    <w:uiPriority w:val="99"/>
    <w:semiHidden/>
    <w:unhideWhenUsed/>
    <w:rsid w:val="00A36ABE"/>
    <w:rPr>
      <w:color w:val="605E5C"/>
      <w:shd w:val="clear" w:color="auto" w:fill="E1DFDD"/>
    </w:rPr>
  </w:style>
  <w:style w:type="paragraph" w:styleId="Seznamobrzk">
    <w:name w:val="table of figures"/>
    <w:basedOn w:val="Normln"/>
    <w:next w:val="Normln"/>
    <w:uiPriority w:val="99"/>
    <w:unhideWhenUsed/>
    <w:rsid w:val="00853BCE"/>
    <w:pPr>
      <w:spacing w:after="0"/>
    </w:pPr>
  </w:style>
  <w:style w:type="paragraph" w:customStyle="1" w:styleId="Nadpis3s2">
    <w:name w:val="Nadpis 3 s 2"/>
    <w:basedOn w:val="Nadpis3"/>
    <w:link w:val="Nadpis3s2Char"/>
    <w:rsid w:val="000E176F"/>
    <w:pPr>
      <w:numPr>
        <w:numId w:val="0"/>
      </w:numPr>
      <w:ind w:left="1004" w:hanging="360"/>
    </w:pPr>
  </w:style>
  <w:style w:type="paragraph" w:customStyle="1" w:styleId="nadpis30">
    <w:name w:val="nadpis3"/>
    <w:basedOn w:val="Nadpis3"/>
    <w:link w:val="nadpis3Char0"/>
    <w:qFormat/>
    <w:rsid w:val="00C44F6E"/>
    <w:pPr>
      <w:numPr>
        <w:numId w:val="14"/>
      </w:numPr>
    </w:pPr>
  </w:style>
  <w:style w:type="character" w:customStyle="1" w:styleId="Nadpis3s2Char">
    <w:name w:val="Nadpis 3 s 2 Char"/>
    <w:basedOn w:val="Nadpis3Char"/>
    <w:link w:val="Nadpis3s2"/>
    <w:rsid w:val="000E176F"/>
    <w:rPr>
      <w:rFonts w:ascii="Times New Roman" w:eastAsiaTheme="majorEastAsia" w:hAnsi="Times New Roman" w:cstheme="majorBidi"/>
      <w:b/>
      <w:i/>
      <w:sz w:val="28"/>
      <w:szCs w:val="24"/>
    </w:rPr>
  </w:style>
  <w:style w:type="paragraph" w:customStyle="1" w:styleId="nadpis20">
    <w:name w:val="nadpis2"/>
    <w:basedOn w:val="Nadpis2"/>
    <w:link w:val="nadpis2Char0"/>
    <w:qFormat/>
    <w:rsid w:val="001B4680"/>
    <w:pPr>
      <w:ind w:left="432"/>
    </w:pPr>
  </w:style>
  <w:style w:type="character" w:customStyle="1" w:styleId="nadpis3Char0">
    <w:name w:val="nadpis3 Char"/>
    <w:basedOn w:val="Nadpis3Char"/>
    <w:link w:val="nadpis30"/>
    <w:rsid w:val="00C51F2C"/>
    <w:rPr>
      <w:rFonts w:ascii="Times New Roman" w:eastAsiaTheme="majorEastAsia" w:hAnsi="Times New Roman" w:cstheme="majorBidi"/>
      <w:b/>
      <w:i/>
      <w:sz w:val="28"/>
      <w:szCs w:val="24"/>
    </w:rPr>
  </w:style>
  <w:style w:type="character" w:customStyle="1" w:styleId="nadpis2Char0">
    <w:name w:val="nadpis2 Char"/>
    <w:basedOn w:val="Nadpis2Char"/>
    <w:link w:val="nadpis20"/>
    <w:rsid w:val="001B4680"/>
    <w:rPr>
      <w:rFonts w:ascii="Times New Roman" w:eastAsiaTheme="majorEastAsia" w:hAnsi="Times New Roman" w:cstheme="majorBidi"/>
      <w:b/>
      <w:sz w:val="30"/>
      <w:szCs w:val="26"/>
    </w:rPr>
  </w:style>
  <w:style w:type="character" w:styleId="Odkaznakoment">
    <w:name w:val="annotation reference"/>
    <w:basedOn w:val="Standardnpsmoodstavce"/>
    <w:uiPriority w:val="99"/>
    <w:semiHidden/>
    <w:unhideWhenUsed/>
    <w:rsid w:val="00526C18"/>
    <w:rPr>
      <w:sz w:val="16"/>
      <w:szCs w:val="16"/>
    </w:rPr>
  </w:style>
  <w:style w:type="paragraph" w:styleId="Textkomente">
    <w:name w:val="annotation text"/>
    <w:basedOn w:val="Normln"/>
    <w:link w:val="TextkomenteChar"/>
    <w:uiPriority w:val="99"/>
    <w:semiHidden/>
    <w:unhideWhenUsed/>
    <w:rsid w:val="00526C18"/>
    <w:pPr>
      <w:spacing w:line="240" w:lineRule="auto"/>
    </w:pPr>
    <w:rPr>
      <w:sz w:val="20"/>
      <w:szCs w:val="20"/>
    </w:rPr>
  </w:style>
  <w:style w:type="character" w:customStyle="1" w:styleId="TextkomenteChar">
    <w:name w:val="Text komentáře Char"/>
    <w:basedOn w:val="Standardnpsmoodstavce"/>
    <w:link w:val="Textkomente"/>
    <w:uiPriority w:val="99"/>
    <w:semiHidden/>
    <w:rsid w:val="00526C1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26C18"/>
    <w:rPr>
      <w:b/>
      <w:bCs/>
    </w:rPr>
  </w:style>
  <w:style w:type="character" w:customStyle="1" w:styleId="PedmtkomenteChar">
    <w:name w:val="Předmět komentáře Char"/>
    <w:basedOn w:val="TextkomenteChar"/>
    <w:link w:val="Pedmtkomente"/>
    <w:uiPriority w:val="99"/>
    <w:semiHidden/>
    <w:rsid w:val="00526C18"/>
    <w:rPr>
      <w:rFonts w:ascii="Times New Roman" w:hAnsi="Times New Roman"/>
      <w:b/>
      <w:bCs/>
      <w:sz w:val="20"/>
      <w:szCs w:val="20"/>
    </w:rPr>
  </w:style>
  <w:style w:type="paragraph" w:customStyle="1" w:styleId="napos32">
    <w:name w:val="napos 3 2"/>
    <w:basedOn w:val="nadpis30"/>
    <w:link w:val="napos32Char"/>
    <w:qFormat/>
    <w:rsid w:val="00E144B7"/>
    <w:pPr>
      <w:numPr>
        <w:numId w:val="15"/>
      </w:numPr>
    </w:pPr>
  </w:style>
  <w:style w:type="paragraph" w:customStyle="1" w:styleId="Styl3">
    <w:name w:val="Styl3"/>
    <w:basedOn w:val="napos32"/>
    <w:link w:val="Styl3Char"/>
    <w:qFormat/>
    <w:rsid w:val="000C1C8C"/>
    <w:pPr>
      <w:numPr>
        <w:numId w:val="16"/>
      </w:numPr>
    </w:pPr>
  </w:style>
  <w:style w:type="character" w:customStyle="1" w:styleId="napos32Char">
    <w:name w:val="napos 3 2 Char"/>
    <w:basedOn w:val="nadpis3Char0"/>
    <w:link w:val="napos32"/>
    <w:rsid w:val="00E144B7"/>
    <w:rPr>
      <w:rFonts w:ascii="Times New Roman" w:eastAsiaTheme="majorEastAsia" w:hAnsi="Times New Roman" w:cstheme="majorBidi"/>
      <w:b/>
      <w:i/>
      <w:sz w:val="28"/>
      <w:szCs w:val="24"/>
    </w:rPr>
  </w:style>
  <w:style w:type="paragraph" w:customStyle="1" w:styleId="Styl2">
    <w:name w:val="Styl2"/>
    <w:basedOn w:val="nadpis30"/>
    <w:link w:val="Styl2Char"/>
    <w:qFormat/>
    <w:rsid w:val="00F869C5"/>
    <w:pPr>
      <w:numPr>
        <w:numId w:val="17"/>
      </w:numPr>
    </w:pPr>
  </w:style>
  <w:style w:type="character" w:customStyle="1" w:styleId="Styl3Char">
    <w:name w:val="Styl3 Char"/>
    <w:basedOn w:val="napos32Char"/>
    <w:link w:val="Styl3"/>
    <w:rsid w:val="0055720F"/>
    <w:rPr>
      <w:rFonts w:ascii="Times New Roman" w:eastAsiaTheme="majorEastAsia" w:hAnsi="Times New Roman" w:cstheme="majorBidi"/>
      <w:b/>
      <w:i/>
      <w:sz w:val="28"/>
      <w:szCs w:val="24"/>
    </w:rPr>
  </w:style>
  <w:style w:type="paragraph" w:customStyle="1" w:styleId="Styl1">
    <w:name w:val="Styl1"/>
    <w:basedOn w:val="nadpis30"/>
    <w:link w:val="Styl1Char"/>
    <w:qFormat/>
    <w:rsid w:val="008869F1"/>
    <w:pPr>
      <w:numPr>
        <w:numId w:val="22"/>
      </w:numPr>
    </w:pPr>
  </w:style>
  <w:style w:type="character" w:customStyle="1" w:styleId="Styl2Char">
    <w:name w:val="Styl2 Char"/>
    <w:basedOn w:val="nadpis3Char0"/>
    <w:link w:val="Styl2"/>
    <w:rsid w:val="00F869C5"/>
    <w:rPr>
      <w:rFonts w:ascii="Times New Roman" w:eastAsiaTheme="majorEastAsia" w:hAnsi="Times New Roman" w:cstheme="majorBidi"/>
      <w:b/>
      <w:i/>
      <w:sz w:val="28"/>
      <w:szCs w:val="24"/>
    </w:rPr>
  </w:style>
  <w:style w:type="paragraph" w:customStyle="1" w:styleId="Styl4">
    <w:name w:val="Styl4"/>
    <w:basedOn w:val="napos32"/>
    <w:link w:val="Styl4Char"/>
    <w:qFormat/>
    <w:rsid w:val="00CE79FC"/>
    <w:pPr>
      <w:numPr>
        <w:numId w:val="23"/>
      </w:numPr>
    </w:pPr>
  </w:style>
  <w:style w:type="character" w:customStyle="1" w:styleId="Styl1Char">
    <w:name w:val="Styl1 Char"/>
    <w:basedOn w:val="nadpis3Char0"/>
    <w:link w:val="Styl1"/>
    <w:rsid w:val="008869F1"/>
    <w:rPr>
      <w:rFonts w:ascii="Times New Roman" w:eastAsiaTheme="majorEastAsia" w:hAnsi="Times New Roman" w:cstheme="majorBidi"/>
      <w:b/>
      <w:i/>
      <w:sz w:val="28"/>
      <w:szCs w:val="24"/>
    </w:rPr>
  </w:style>
  <w:style w:type="character" w:customStyle="1" w:styleId="Styl4Char">
    <w:name w:val="Styl4 Char"/>
    <w:basedOn w:val="napos32Char"/>
    <w:link w:val="Styl4"/>
    <w:rsid w:val="00CE79FC"/>
    <w:rPr>
      <w:rFonts w:ascii="Times New Roman" w:eastAsiaTheme="majorEastAsia" w:hAnsi="Times New Roman" w:cstheme="majorBidi"/>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36">
      <w:bodyDiv w:val="1"/>
      <w:marLeft w:val="0"/>
      <w:marRight w:val="0"/>
      <w:marTop w:val="0"/>
      <w:marBottom w:val="0"/>
      <w:divBdr>
        <w:top w:val="none" w:sz="0" w:space="0" w:color="auto"/>
        <w:left w:val="none" w:sz="0" w:space="0" w:color="auto"/>
        <w:bottom w:val="none" w:sz="0" w:space="0" w:color="auto"/>
        <w:right w:val="none" w:sz="0" w:space="0" w:color="auto"/>
      </w:divBdr>
    </w:div>
    <w:div w:id="4982179">
      <w:bodyDiv w:val="1"/>
      <w:marLeft w:val="0"/>
      <w:marRight w:val="0"/>
      <w:marTop w:val="0"/>
      <w:marBottom w:val="0"/>
      <w:divBdr>
        <w:top w:val="none" w:sz="0" w:space="0" w:color="auto"/>
        <w:left w:val="none" w:sz="0" w:space="0" w:color="auto"/>
        <w:bottom w:val="none" w:sz="0" w:space="0" w:color="auto"/>
        <w:right w:val="none" w:sz="0" w:space="0" w:color="auto"/>
      </w:divBdr>
    </w:div>
    <w:div w:id="14430837">
      <w:bodyDiv w:val="1"/>
      <w:marLeft w:val="0"/>
      <w:marRight w:val="0"/>
      <w:marTop w:val="0"/>
      <w:marBottom w:val="0"/>
      <w:divBdr>
        <w:top w:val="none" w:sz="0" w:space="0" w:color="auto"/>
        <w:left w:val="none" w:sz="0" w:space="0" w:color="auto"/>
        <w:bottom w:val="none" w:sz="0" w:space="0" w:color="auto"/>
        <w:right w:val="none" w:sz="0" w:space="0" w:color="auto"/>
      </w:divBdr>
    </w:div>
    <w:div w:id="21175137">
      <w:bodyDiv w:val="1"/>
      <w:marLeft w:val="0"/>
      <w:marRight w:val="0"/>
      <w:marTop w:val="0"/>
      <w:marBottom w:val="0"/>
      <w:divBdr>
        <w:top w:val="none" w:sz="0" w:space="0" w:color="auto"/>
        <w:left w:val="none" w:sz="0" w:space="0" w:color="auto"/>
        <w:bottom w:val="none" w:sz="0" w:space="0" w:color="auto"/>
        <w:right w:val="none" w:sz="0" w:space="0" w:color="auto"/>
      </w:divBdr>
    </w:div>
    <w:div w:id="22024245">
      <w:bodyDiv w:val="1"/>
      <w:marLeft w:val="0"/>
      <w:marRight w:val="0"/>
      <w:marTop w:val="0"/>
      <w:marBottom w:val="0"/>
      <w:divBdr>
        <w:top w:val="none" w:sz="0" w:space="0" w:color="auto"/>
        <w:left w:val="none" w:sz="0" w:space="0" w:color="auto"/>
        <w:bottom w:val="none" w:sz="0" w:space="0" w:color="auto"/>
        <w:right w:val="none" w:sz="0" w:space="0" w:color="auto"/>
      </w:divBdr>
    </w:div>
    <w:div w:id="22248096">
      <w:bodyDiv w:val="1"/>
      <w:marLeft w:val="0"/>
      <w:marRight w:val="0"/>
      <w:marTop w:val="0"/>
      <w:marBottom w:val="0"/>
      <w:divBdr>
        <w:top w:val="none" w:sz="0" w:space="0" w:color="auto"/>
        <w:left w:val="none" w:sz="0" w:space="0" w:color="auto"/>
        <w:bottom w:val="none" w:sz="0" w:space="0" w:color="auto"/>
        <w:right w:val="none" w:sz="0" w:space="0" w:color="auto"/>
      </w:divBdr>
    </w:div>
    <w:div w:id="25064659">
      <w:bodyDiv w:val="1"/>
      <w:marLeft w:val="0"/>
      <w:marRight w:val="0"/>
      <w:marTop w:val="0"/>
      <w:marBottom w:val="0"/>
      <w:divBdr>
        <w:top w:val="none" w:sz="0" w:space="0" w:color="auto"/>
        <w:left w:val="none" w:sz="0" w:space="0" w:color="auto"/>
        <w:bottom w:val="none" w:sz="0" w:space="0" w:color="auto"/>
        <w:right w:val="none" w:sz="0" w:space="0" w:color="auto"/>
      </w:divBdr>
    </w:div>
    <w:div w:id="25525200">
      <w:bodyDiv w:val="1"/>
      <w:marLeft w:val="0"/>
      <w:marRight w:val="0"/>
      <w:marTop w:val="0"/>
      <w:marBottom w:val="0"/>
      <w:divBdr>
        <w:top w:val="none" w:sz="0" w:space="0" w:color="auto"/>
        <w:left w:val="none" w:sz="0" w:space="0" w:color="auto"/>
        <w:bottom w:val="none" w:sz="0" w:space="0" w:color="auto"/>
        <w:right w:val="none" w:sz="0" w:space="0" w:color="auto"/>
      </w:divBdr>
    </w:div>
    <w:div w:id="29116754">
      <w:bodyDiv w:val="1"/>
      <w:marLeft w:val="0"/>
      <w:marRight w:val="0"/>
      <w:marTop w:val="0"/>
      <w:marBottom w:val="0"/>
      <w:divBdr>
        <w:top w:val="none" w:sz="0" w:space="0" w:color="auto"/>
        <w:left w:val="none" w:sz="0" w:space="0" w:color="auto"/>
        <w:bottom w:val="none" w:sz="0" w:space="0" w:color="auto"/>
        <w:right w:val="none" w:sz="0" w:space="0" w:color="auto"/>
      </w:divBdr>
    </w:div>
    <w:div w:id="31158360">
      <w:bodyDiv w:val="1"/>
      <w:marLeft w:val="0"/>
      <w:marRight w:val="0"/>
      <w:marTop w:val="0"/>
      <w:marBottom w:val="0"/>
      <w:divBdr>
        <w:top w:val="none" w:sz="0" w:space="0" w:color="auto"/>
        <w:left w:val="none" w:sz="0" w:space="0" w:color="auto"/>
        <w:bottom w:val="none" w:sz="0" w:space="0" w:color="auto"/>
        <w:right w:val="none" w:sz="0" w:space="0" w:color="auto"/>
      </w:divBdr>
    </w:div>
    <w:div w:id="36439143">
      <w:bodyDiv w:val="1"/>
      <w:marLeft w:val="0"/>
      <w:marRight w:val="0"/>
      <w:marTop w:val="0"/>
      <w:marBottom w:val="0"/>
      <w:divBdr>
        <w:top w:val="none" w:sz="0" w:space="0" w:color="auto"/>
        <w:left w:val="none" w:sz="0" w:space="0" w:color="auto"/>
        <w:bottom w:val="none" w:sz="0" w:space="0" w:color="auto"/>
        <w:right w:val="none" w:sz="0" w:space="0" w:color="auto"/>
      </w:divBdr>
    </w:div>
    <w:div w:id="39938999">
      <w:bodyDiv w:val="1"/>
      <w:marLeft w:val="0"/>
      <w:marRight w:val="0"/>
      <w:marTop w:val="0"/>
      <w:marBottom w:val="0"/>
      <w:divBdr>
        <w:top w:val="none" w:sz="0" w:space="0" w:color="auto"/>
        <w:left w:val="none" w:sz="0" w:space="0" w:color="auto"/>
        <w:bottom w:val="none" w:sz="0" w:space="0" w:color="auto"/>
        <w:right w:val="none" w:sz="0" w:space="0" w:color="auto"/>
      </w:divBdr>
    </w:div>
    <w:div w:id="40717708">
      <w:bodyDiv w:val="1"/>
      <w:marLeft w:val="0"/>
      <w:marRight w:val="0"/>
      <w:marTop w:val="0"/>
      <w:marBottom w:val="0"/>
      <w:divBdr>
        <w:top w:val="none" w:sz="0" w:space="0" w:color="auto"/>
        <w:left w:val="none" w:sz="0" w:space="0" w:color="auto"/>
        <w:bottom w:val="none" w:sz="0" w:space="0" w:color="auto"/>
        <w:right w:val="none" w:sz="0" w:space="0" w:color="auto"/>
      </w:divBdr>
    </w:div>
    <w:div w:id="43141299">
      <w:bodyDiv w:val="1"/>
      <w:marLeft w:val="0"/>
      <w:marRight w:val="0"/>
      <w:marTop w:val="0"/>
      <w:marBottom w:val="0"/>
      <w:divBdr>
        <w:top w:val="none" w:sz="0" w:space="0" w:color="auto"/>
        <w:left w:val="none" w:sz="0" w:space="0" w:color="auto"/>
        <w:bottom w:val="none" w:sz="0" w:space="0" w:color="auto"/>
        <w:right w:val="none" w:sz="0" w:space="0" w:color="auto"/>
      </w:divBdr>
    </w:div>
    <w:div w:id="46731806">
      <w:bodyDiv w:val="1"/>
      <w:marLeft w:val="0"/>
      <w:marRight w:val="0"/>
      <w:marTop w:val="0"/>
      <w:marBottom w:val="0"/>
      <w:divBdr>
        <w:top w:val="none" w:sz="0" w:space="0" w:color="auto"/>
        <w:left w:val="none" w:sz="0" w:space="0" w:color="auto"/>
        <w:bottom w:val="none" w:sz="0" w:space="0" w:color="auto"/>
        <w:right w:val="none" w:sz="0" w:space="0" w:color="auto"/>
      </w:divBdr>
    </w:div>
    <w:div w:id="59595996">
      <w:bodyDiv w:val="1"/>
      <w:marLeft w:val="0"/>
      <w:marRight w:val="0"/>
      <w:marTop w:val="0"/>
      <w:marBottom w:val="0"/>
      <w:divBdr>
        <w:top w:val="none" w:sz="0" w:space="0" w:color="auto"/>
        <w:left w:val="none" w:sz="0" w:space="0" w:color="auto"/>
        <w:bottom w:val="none" w:sz="0" w:space="0" w:color="auto"/>
        <w:right w:val="none" w:sz="0" w:space="0" w:color="auto"/>
      </w:divBdr>
    </w:div>
    <w:div w:id="67922158">
      <w:bodyDiv w:val="1"/>
      <w:marLeft w:val="0"/>
      <w:marRight w:val="0"/>
      <w:marTop w:val="0"/>
      <w:marBottom w:val="0"/>
      <w:divBdr>
        <w:top w:val="none" w:sz="0" w:space="0" w:color="auto"/>
        <w:left w:val="none" w:sz="0" w:space="0" w:color="auto"/>
        <w:bottom w:val="none" w:sz="0" w:space="0" w:color="auto"/>
        <w:right w:val="none" w:sz="0" w:space="0" w:color="auto"/>
      </w:divBdr>
    </w:div>
    <w:div w:id="80640392">
      <w:bodyDiv w:val="1"/>
      <w:marLeft w:val="0"/>
      <w:marRight w:val="0"/>
      <w:marTop w:val="0"/>
      <w:marBottom w:val="0"/>
      <w:divBdr>
        <w:top w:val="none" w:sz="0" w:space="0" w:color="auto"/>
        <w:left w:val="none" w:sz="0" w:space="0" w:color="auto"/>
        <w:bottom w:val="none" w:sz="0" w:space="0" w:color="auto"/>
        <w:right w:val="none" w:sz="0" w:space="0" w:color="auto"/>
      </w:divBdr>
    </w:div>
    <w:div w:id="85073964">
      <w:bodyDiv w:val="1"/>
      <w:marLeft w:val="0"/>
      <w:marRight w:val="0"/>
      <w:marTop w:val="0"/>
      <w:marBottom w:val="0"/>
      <w:divBdr>
        <w:top w:val="none" w:sz="0" w:space="0" w:color="auto"/>
        <w:left w:val="none" w:sz="0" w:space="0" w:color="auto"/>
        <w:bottom w:val="none" w:sz="0" w:space="0" w:color="auto"/>
        <w:right w:val="none" w:sz="0" w:space="0" w:color="auto"/>
      </w:divBdr>
    </w:div>
    <w:div w:id="85466568">
      <w:bodyDiv w:val="1"/>
      <w:marLeft w:val="0"/>
      <w:marRight w:val="0"/>
      <w:marTop w:val="0"/>
      <w:marBottom w:val="0"/>
      <w:divBdr>
        <w:top w:val="none" w:sz="0" w:space="0" w:color="auto"/>
        <w:left w:val="none" w:sz="0" w:space="0" w:color="auto"/>
        <w:bottom w:val="none" w:sz="0" w:space="0" w:color="auto"/>
        <w:right w:val="none" w:sz="0" w:space="0" w:color="auto"/>
      </w:divBdr>
    </w:div>
    <w:div w:id="90052582">
      <w:bodyDiv w:val="1"/>
      <w:marLeft w:val="0"/>
      <w:marRight w:val="0"/>
      <w:marTop w:val="0"/>
      <w:marBottom w:val="0"/>
      <w:divBdr>
        <w:top w:val="none" w:sz="0" w:space="0" w:color="auto"/>
        <w:left w:val="none" w:sz="0" w:space="0" w:color="auto"/>
        <w:bottom w:val="none" w:sz="0" w:space="0" w:color="auto"/>
        <w:right w:val="none" w:sz="0" w:space="0" w:color="auto"/>
      </w:divBdr>
    </w:div>
    <w:div w:id="107705795">
      <w:bodyDiv w:val="1"/>
      <w:marLeft w:val="0"/>
      <w:marRight w:val="0"/>
      <w:marTop w:val="0"/>
      <w:marBottom w:val="0"/>
      <w:divBdr>
        <w:top w:val="none" w:sz="0" w:space="0" w:color="auto"/>
        <w:left w:val="none" w:sz="0" w:space="0" w:color="auto"/>
        <w:bottom w:val="none" w:sz="0" w:space="0" w:color="auto"/>
        <w:right w:val="none" w:sz="0" w:space="0" w:color="auto"/>
      </w:divBdr>
    </w:div>
    <w:div w:id="121193876">
      <w:bodyDiv w:val="1"/>
      <w:marLeft w:val="0"/>
      <w:marRight w:val="0"/>
      <w:marTop w:val="0"/>
      <w:marBottom w:val="0"/>
      <w:divBdr>
        <w:top w:val="none" w:sz="0" w:space="0" w:color="auto"/>
        <w:left w:val="none" w:sz="0" w:space="0" w:color="auto"/>
        <w:bottom w:val="none" w:sz="0" w:space="0" w:color="auto"/>
        <w:right w:val="none" w:sz="0" w:space="0" w:color="auto"/>
      </w:divBdr>
    </w:div>
    <w:div w:id="124003822">
      <w:bodyDiv w:val="1"/>
      <w:marLeft w:val="0"/>
      <w:marRight w:val="0"/>
      <w:marTop w:val="0"/>
      <w:marBottom w:val="0"/>
      <w:divBdr>
        <w:top w:val="none" w:sz="0" w:space="0" w:color="auto"/>
        <w:left w:val="none" w:sz="0" w:space="0" w:color="auto"/>
        <w:bottom w:val="none" w:sz="0" w:space="0" w:color="auto"/>
        <w:right w:val="none" w:sz="0" w:space="0" w:color="auto"/>
      </w:divBdr>
    </w:div>
    <w:div w:id="124739788">
      <w:bodyDiv w:val="1"/>
      <w:marLeft w:val="0"/>
      <w:marRight w:val="0"/>
      <w:marTop w:val="0"/>
      <w:marBottom w:val="0"/>
      <w:divBdr>
        <w:top w:val="none" w:sz="0" w:space="0" w:color="auto"/>
        <w:left w:val="none" w:sz="0" w:space="0" w:color="auto"/>
        <w:bottom w:val="none" w:sz="0" w:space="0" w:color="auto"/>
        <w:right w:val="none" w:sz="0" w:space="0" w:color="auto"/>
      </w:divBdr>
    </w:div>
    <w:div w:id="126243285">
      <w:bodyDiv w:val="1"/>
      <w:marLeft w:val="0"/>
      <w:marRight w:val="0"/>
      <w:marTop w:val="0"/>
      <w:marBottom w:val="0"/>
      <w:divBdr>
        <w:top w:val="none" w:sz="0" w:space="0" w:color="auto"/>
        <w:left w:val="none" w:sz="0" w:space="0" w:color="auto"/>
        <w:bottom w:val="none" w:sz="0" w:space="0" w:color="auto"/>
        <w:right w:val="none" w:sz="0" w:space="0" w:color="auto"/>
      </w:divBdr>
    </w:div>
    <w:div w:id="131868510">
      <w:bodyDiv w:val="1"/>
      <w:marLeft w:val="0"/>
      <w:marRight w:val="0"/>
      <w:marTop w:val="0"/>
      <w:marBottom w:val="0"/>
      <w:divBdr>
        <w:top w:val="none" w:sz="0" w:space="0" w:color="auto"/>
        <w:left w:val="none" w:sz="0" w:space="0" w:color="auto"/>
        <w:bottom w:val="none" w:sz="0" w:space="0" w:color="auto"/>
        <w:right w:val="none" w:sz="0" w:space="0" w:color="auto"/>
      </w:divBdr>
    </w:div>
    <w:div w:id="133523340">
      <w:bodyDiv w:val="1"/>
      <w:marLeft w:val="0"/>
      <w:marRight w:val="0"/>
      <w:marTop w:val="0"/>
      <w:marBottom w:val="0"/>
      <w:divBdr>
        <w:top w:val="none" w:sz="0" w:space="0" w:color="auto"/>
        <w:left w:val="none" w:sz="0" w:space="0" w:color="auto"/>
        <w:bottom w:val="none" w:sz="0" w:space="0" w:color="auto"/>
        <w:right w:val="none" w:sz="0" w:space="0" w:color="auto"/>
      </w:divBdr>
    </w:div>
    <w:div w:id="134180073">
      <w:bodyDiv w:val="1"/>
      <w:marLeft w:val="0"/>
      <w:marRight w:val="0"/>
      <w:marTop w:val="0"/>
      <w:marBottom w:val="0"/>
      <w:divBdr>
        <w:top w:val="none" w:sz="0" w:space="0" w:color="auto"/>
        <w:left w:val="none" w:sz="0" w:space="0" w:color="auto"/>
        <w:bottom w:val="none" w:sz="0" w:space="0" w:color="auto"/>
        <w:right w:val="none" w:sz="0" w:space="0" w:color="auto"/>
      </w:divBdr>
    </w:div>
    <w:div w:id="134180686">
      <w:bodyDiv w:val="1"/>
      <w:marLeft w:val="0"/>
      <w:marRight w:val="0"/>
      <w:marTop w:val="0"/>
      <w:marBottom w:val="0"/>
      <w:divBdr>
        <w:top w:val="none" w:sz="0" w:space="0" w:color="auto"/>
        <w:left w:val="none" w:sz="0" w:space="0" w:color="auto"/>
        <w:bottom w:val="none" w:sz="0" w:space="0" w:color="auto"/>
        <w:right w:val="none" w:sz="0" w:space="0" w:color="auto"/>
      </w:divBdr>
    </w:div>
    <w:div w:id="135218432">
      <w:bodyDiv w:val="1"/>
      <w:marLeft w:val="0"/>
      <w:marRight w:val="0"/>
      <w:marTop w:val="0"/>
      <w:marBottom w:val="0"/>
      <w:divBdr>
        <w:top w:val="none" w:sz="0" w:space="0" w:color="auto"/>
        <w:left w:val="none" w:sz="0" w:space="0" w:color="auto"/>
        <w:bottom w:val="none" w:sz="0" w:space="0" w:color="auto"/>
        <w:right w:val="none" w:sz="0" w:space="0" w:color="auto"/>
      </w:divBdr>
    </w:div>
    <w:div w:id="140469620">
      <w:bodyDiv w:val="1"/>
      <w:marLeft w:val="0"/>
      <w:marRight w:val="0"/>
      <w:marTop w:val="0"/>
      <w:marBottom w:val="0"/>
      <w:divBdr>
        <w:top w:val="none" w:sz="0" w:space="0" w:color="auto"/>
        <w:left w:val="none" w:sz="0" w:space="0" w:color="auto"/>
        <w:bottom w:val="none" w:sz="0" w:space="0" w:color="auto"/>
        <w:right w:val="none" w:sz="0" w:space="0" w:color="auto"/>
      </w:divBdr>
    </w:div>
    <w:div w:id="141121030">
      <w:bodyDiv w:val="1"/>
      <w:marLeft w:val="0"/>
      <w:marRight w:val="0"/>
      <w:marTop w:val="0"/>
      <w:marBottom w:val="0"/>
      <w:divBdr>
        <w:top w:val="none" w:sz="0" w:space="0" w:color="auto"/>
        <w:left w:val="none" w:sz="0" w:space="0" w:color="auto"/>
        <w:bottom w:val="none" w:sz="0" w:space="0" w:color="auto"/>
        <w:right w:val="none" w:sz="0" w:space="0" w:color="auto"/>
      </w:divBdr>
    </w:div>
    <w:div w:id="144708630">
      <w:bodyDiv w:val="1"/>
      <w:marLeft w:val="0"/>
      <w:marRight w:val="0"/>
      <w:marTop w:val="0"/>
      <w:marBottom w:val="0"/>
      <w:divBdr>
        <w:top w:val="none" w:sz="0" w:space="0" w:color="auto"/>
        <w:left w:val="none" w:sz="0" w:space="0" w:color="auto"/>
        <w:bottom w:val="none" w:sz="0" w:space="0" w:color="auto"/>
        <w:right w:val="none" w:sz="0" w:space="0" w:color="auto"/>
      </w:divBdr>
    </w:div>
    <w:div w:id="145123953">
      <w:bodyDiv w:val="1"/>
      <w:marLeft w:val="0"/>
      <w:marRight w:val="0"/>
      <w:marTop w:val="0"/>
      <w:marBottom w:val="0"/>
      <w:divBdr>
        <w:top w:val="none" w:sz="0" w:space="0" w:color="auto"/>
        <w:left w:val="none" w:sz="0" w:space="0" w:color="auto"/>
        <w:bottom w:val="none" w:sz="0" w:space="0" w:color="auto"/>
        <w:right w:val="none" w:sz="0" w:space="0" w:color="auto"/>
      </w:divBdr>
    </w:div>
    <w:div w:id="148404000">
      <w:bodyDiv w:val="1"/>
      <w:marLeft w:val="0"/>
      <w:marRight w:val="0"/>
      <w:marTop w:val="0"/>
      <w:marBottom w:val="0"/>
      <w:divBdr>
        <w:top w:val="none" w:sz="0" w:space="0" w:color="auto"/>
        <w:left w:val="none" w:sz="0" w:space="0" w:color="auto"/>
        <w:bottom w:val="none" w:sz="0" w:space="0" w:color="auto"/>
        <w:right w:val="none" w:sz="0" w:space="0" w:color="auto"/>
      </w:divBdr>
    </w:div>
    <w:div w:id="149491655">
      <w:bodyDiv w:val="1"/>
      <w:marLeft w:val="0"/>
      <w:marRight w:val="0"/>
      <w:marTop w:val="0"/>
      <w:marBottom w:val="0"/>
      <w:divBdr>
        <w:top w:val="none" w:sz="0" w:space="0" w:color="auto"/>
        <w:left w:val="none" w:sz="0" w:space="0" w:color="auto"/>
        <w:bottom w:val="none" w:sz="0" w:space="0" w:color="auto"/>
        <w:right w:val="none" w:sz="0" w:space="0" w:color="auto"/>
      </w:divBdr>
    </w:div>
    <w:div w:id="150608643">
      <w:bodyDiv w:val="1"/>
      <w:marLeft w:val="0"/>
      <w:marRight w:val="0"/>
      <w:marTop w:val="0"/>
      <w:marBottom w:val="0"/>
      <w:divBdr>
        <w:top w:val="none" w:sz="0" w:space="0" w:color="auto"/>
        <w:left w:val="none" w:sz="0" w:space="0" w:color="auto"/>
        <w:bottom w:val="none" w:sz="0" w:space="0" w:color="auto"/>
        <w:right w:val="none" w:sz="0" w:space="0" w:color="auto"/>
      </w:divBdr>
    </w:div>
    <w:div w:id="151144717">
      <w:bodyDiv w:val="1"/>
      <w:marLeft w:val="0"/>
      <w:marRight w:val="0"/>
      <w:marTop w:val="0"/>
      <w:marBottom w:val="0"/>
      <w:divBdr>
        <w:top w:val="none" w:sz="0" w:space="0" w:color="auto"/>
        <w:left w:val="none" w:sz="0" w:space="0" w:color="auto"/>
        <w:bottom w:val="none" w:sz="0" w:space="0" w:color="auto"/>
        <w:right w:val="none" w:sz="0" w:space="0" w:color="auto"/>
      </w:divBdr>
    </w:div>
    <w:div w:id="159584447">
      <w:bodyDiv w:val="1"/>
      <w:marLeft w:val="0"/>
      <w:marRight w:val="0"/>
      <w:marTop w:val="0"/>
      <w:marBottom w:val="0"/>
      <w:divBdr>
        <w:top w:val="none" w:sz="0" w:space="0" w:color="auto"/>
        <w:left w:val="none" w:sz="0" w:space="0" w:color="auto"/>
        <w:bottom w:val="none" w:sz="0" w:space="0" w:color="auto"/>
        <w:right w:val="none" w:sz="0" w:space="0" w:color="auto"/>
      </w:divBdr>
    </w:div>
    <w:div w:id="167641159">
      <w:bodyDiv w:val="1"/>
      <w:marLeft w:val="0"/>
      <w:marRight w:val="0"/>
      <w:marTop w:val="0"/>
      <w:marBottom w:val="0"/>
      <w:divBdr>
        <w:top w:val="none" w:sz="0" w:space="0" w:color="auto"/>
        <w:left w:val="none" w:sz="0" w:space="0" w:color="auto"/>
        <w:bottom w:val="none" w:sz="0" w:space="0" w:color="auto"/>
        <w:right w:val="none" w:sz="0" w:space="0" w:color="auto"/>
      </w:divBdr>
    </w:div>
    <w:div w:id="169829949">
      <w:bodyDiv w:val="1"/>
      <w:marLeft w:val="0"/>
      <w:marRight w:val="0"/>
      <w:marTop w:val="0"/>
      <w:marBottom w:val="0"/>
      <w:divBdr>
        <w:top w:val="none" w:sz="0" w:space="0" w:color="auto"/>
        <w:left w:val="none" w:sz="0" w:space="0" w:color="auto"/>
        <w:bottom w:val="none" w:sz="0" w:space="0" w:color="auto"/>
        <w:right w:val="none" w:sz="0" w:space="0" w:color="auto"/>
      </w:divBdr>
    </w:div>
    <w:div w:id="174811733">
      <w:bodyDiv w:val="1"/>
      <w:marLeft w:val="0"/>
      <w:marRight w:val="0"/>
      <w:marTop w:val="0"/>
      <w:marBottom w:val="0"/>
      <w:divBdr>
        <w:top w:val="none" w:sz="0" w:space="0" w:color="auto"/>
        <w:left w:val="none" w:sz="0" w:space="0" w:color="auto"/>
        <w:bottom w:val="none" w:sz="0" w:space="0" w:color="auto"/>
        <w:right w:val="none" w:sz="0" w:space="0" w:color="auto"/>
      </w:divBdr>
    </w:div>
    <w:div w:id="183789369">
      <w:bodyDiv w:val="1"/>
      <w:marLeft w:val="0"/>
      <w:marRight w:val="0"/>
      <w:marTop w:val="0"/>
      <w:marBottom w:val="0"/>
      <w:divBdr>
        <w:top w:val="none" w:sz="0" w:space="0" w:color="auto"/>
        <w:left w:val="none" w:sz="0" w:space="0" w:color="auto"/>
        <w:bottom w:val="none" w:sz="0" w:space="0" w:color="auto"/>
        <w:right w:val="none" w:sz="0" w:space="0" w:color="auto"/>
      </w:divBdr>
    </w:div>
    <w:div w:id="192305486">
      <w:bodyDiv w:val="1"/>
      <w:marLeft w:val="0"/>
      <w:marRight w:val="0"/>
      <w:marTop w:val="0"/>
      <w:marBottom w:val="0"/>
      <w:divBdr>
        <w:top w:val="none" w:sz="0" w:space="0" w:color="auto"/>
        <w:left w:val="none" w:sz="0" w:space="0" w:color="auto"/>
        <w:bottom w:val="none" w:sz="0" w:space="0" w:color="auto"/>
        <w:right w:val="none" w:sz="0" w:space="0" w:color="auto"/>
      </w:divBdr>
    </w:div>
    <w:div w:id="196547263">
      <w:bodyDiv w:val="1"/>
      <w:marLeft w:val="0"/>
      <w:marRight w:val="0"/>
      <w:marTop w:val="0"/>
      <w:marBottom w:val="0"/>
      <w:divBdr>
        <w:top w:val="none" w:sz="0" w:space="0" w:color="auto"/>
        <w:left w:val="none" w:sz="0" w:space="0" w:color="auto"/>
        <w:bottom w:val="none" w:sz="0" w:space="0" w:color="auto"/>
        <w:right w:val="none" w:sz="0" w:space="0" w:color="auto"/>
      </w:divBdr>
    </w:div>
    <w:div w:id="201093544">
      <w:bodyDiv w:val="1"/>
      <w:marLeft w:val="0"/>
      <w:marRight w:val="0"/>
      <w:marTop w:val="0"/>
      <w:marBottom w:val="0"/>
      <w:divBdr>
        <w:top w:val="none" w:sz="0" w:space="0" w:color="auto"/>
        <w:left w:val="none" w:sz="0" w:space="0" w:color="auto"/>
        <w:bottom w:val="none" w:sz="0" w:space="0" w:color="auto"/>
        <w:right w:val="none" w:sz="0" w:space="0" w:color="auto"/>
      </w:divBdr>
    </w:div>
    <w:div w:id="204173266">
      <w:bodyDiv w:val="1"/>
      <w:marLeft w:val="0"/>
      <w:marRight w:val="0"/>
      <w:marTop w:val="0"/>
      <w:marBottom w:val="0"/>
      <w:divBdr>
        <w:top w:val="none" w:sz="0" w:space="0" w:color="auto"/>
        <w:left w:val="none" w:sz="0" w:space="0" w:color="auto"/>
        <w:bottom w:val="none" w:sz="0" w:space="0" w:color="auto"/>
        <w:right w:val="none" w:sz="0" w:space="0" w:color="auto"/>
      </w:divBdr>
    </w:div>
    <w:div w:id="207228790">
      <w:bodyDiv w:val="1"/>
      <w:marLeft w:val="0"/>
      <w:marRight w:val="0"/>
      <w:marTop w:val="0"/>
      <w:marBottom w:val="0"/>
      <w:divBdr>
        <w:top w:val="none" w:sz="0" w:space="0" w:color="auto"/>
        <w:left w:val="none" w:sz="0" w:space="0" w:color="auto"/>
        <w:bottom w:val="none" w:sz="0" w:space="0" w:color="auto"/>
        <w:right w:val="none" w:sz="0" w:space="0" w:color="auto"/>
      </w:divBdr>
    </w:div>
    <w:div w:id="207423788">
      <w:bodyDiv w:val="1"/>
      <w:marLeft w:val="0"/>
      <w:marRight w:val="0"/>
      <w:marTop w:val="0"/>
      <w:marBottom w:val="0"/>
      <w:divBdr>
        <w:top w:val="none" w:sz="0" w:space="0" w:color="auto"/>
        <w:left w:val="none" w:sz="0" w:space="0" w:color="auto"/>
        <w:bottom w:val="none" w:sz="0" w:space="0" w:color="auto"/>
        <w:right w:val="none" w:sz="0" w:space="0" w:color="auto"/>
      </w:divBdr>
    </w:div>
    <w:div w:id="209847128">
      <w:bodyDiv w:val="1"/>
      <w:marLeft w:val="0"/>
      <w:marRight w:val="0"/>
      <w:marTop w:val="0"/>
      <w:marBottom w:val="0"/>
      <w:divBdr>
        <w:top w:val="none" w:sz="0" w:space="0" w:color="auto"/>
        <w:left w:val="none" w:sz="0" w:space="0" w:color="auto"/>
        <w:bottom w:val="none" w:sz="0" w:space="0" w:color="auto"/>
        <w:right w:val="none" w:sz="0" w:space="0" w:color="auto"/>
      </w:divBdr>
    </w:div>
    <w:div w:id="226886433">
      <w:bodyDiv w:val="1"/>
      <w:marLeft w:val="0"/>
      <w:marRight w:val="0"/>
      <w:marTop w:val="0"/>
      <w:marBottom w:val="0"/>
      <w:divBdr>
        <w:top w:val="none" w:sz="0" w:space="0" w:color="auto"/>
        <w:left w:val="none" w:sz="0" w:space="0" w:color="auto"/>
        <w:bottom w:val="none" w:sz="0" w:space="0" w:color="auto"/>
        <w:right w:val="none" w:sz="0" w:space="0" w:color="auto"/>
      </w:divBdr>
    </w:div>
    <w:div w:id="228075567">
      <w:bodyDiv w:val="1"/>
      <w:marLeft w:val="0"/>
      <w:marRight w:val="0"/>
      <w:marTop w:val="0"/>
      <w:marBottom w:val="0"/>
      <w:divBdr>
        <w:top w:val="none" w:sz="0" w:space="0" w:color="auto"/>
        <w:left w:val="none" w:sz="0" w:space="0" w:color="auto"/>
        <w:bottom w:val="none" w:sz="0" w:space="0" w:color="auto"/>
        <w:right w:val="none" w:sz="0" w:space="0" w:color="auto"/>
      </w:divBdr>
    </w:div>
    <w:div w:id="228269404">
      <w:bodyDiv w:val="1"/>
      <w:marLeft w:val="0"/>
      <w:marRight w:val="0"/>
      <w:marTop w:val="0"/>
      <w:marBottom w:val="0"/>
      <w:divBdr>
        <w:top w:val="none" w:sz="0" w:space="0" w:color="auto"/>
        <w:left w:val="none" w:sz="0" w:space="0" w:color="auto"/>
        <w:bottom w:val="none" w:sz="0" w:space="0" w:color="auto"/>
        <w:right w:val="none" w:sz="0" w:space="0" w:color="auto"/>
      </w:divBdr>
    </w:div>
    <w:div w:id="229119676">
      <w:bodyDiv w:val="1"/>
      <w:marLeft w:val="0"/>
      <w:marRight w:val="0"/>
      <w:marTop w:val="0"/>
      <w:marBottom w:val="0"/>
      <w:divBdr>
        <w:top w:val="none" w:sz="0" w:space="0" w:color="auto"/>
        <w:left w:val="none" w:sz="0" w:space="0" w:color="auto"/>
        <w:bottom w:val="none" w:sz="0" w:space="0" w:color="auto"/>
        <w:right w:val="none" w:sz="0" w:space="0" w:color="auto"/>
      </w:divBdr>
    </w:div>
    <w:div w:id="231627986">
      <w:bodyDiv w:val="1"/>
      <w:marLeft w:val="0"/>
      <w:marRight w:val="0"/>
      <w:marTop w:val="0"/>
      <w:marBottom w:val="0"/>
      <w:divBdr>
        <w:top w:val="none" w:sz="0" w:space="0" w:color="auto"/>
        <w:left w:val="none" w:sz="0" w:space="0" w:color="auto"/>
        <w:bottom w:val="none" w:sz="0" w:space="0" w:color="auto"/>
        <w:right w:val="none" w:sz="0" w:space="0" w:color="auto"/>
      </w:divBdr>
    </w:div>
    <w:div w:id="231743113">
      <w:bodyDiv w:val="1"/>
      <w:marLeft w:val="0"/>
      <w:marRight w:val="0"/>
      <w:marTop w:val="0"/>
      <w:marBottom w:val="0"/>
      <w:divBdr>
        <w:top w:val="none" w:sz="0" w:space="0" w:color="auto"/>
        <w:left w:val="none" w:sz="0" w:space="0" w:color="auto"/>
        <w:bottom w:val="none" w:sz="0" w:space="0" w:color="auto"/>
        <w:right w:val="none" w:sz="0" w:space="0" w:color="auto"/>
      </w:divBdr>
    </w:div>
    <w:div w:id="231821137">
      <w:bodyDiv w:val="1"/>
      <w:marLeft w:val="0"/>
      <w:marRight w:val="0"/>
      <w:marTop w:val="0"/>
      <w:marBottom w:val="0"/>
      <w:divBdr>
        <w:top w:val="none" w:sz="0" w:space="0" w:color="auto"/>
        <w:left w:val="none" w:sz="0" w:space="0" w:color="auto"/>
        <w:bottom w:val="none" w:sz="0" w:space="0" w:color="auto"/>
        <w:right w:val="none" w:sz="0" w:space="0" w:color="auto"/>
      </w:divBdr>
    </w:div>
    <w:div w:id="232740794">
      <w:bodyDiv w:val="1"/>
      <w:marLeft w:val="0"/>
      <w:marRight w:val="0"/>
      <w:marTop w:val="0"/>
      <w:marBottom w:val="0"/>
      <w:divBdr>
        <w:top w:val="none" w:sz="0" w:space="0" w:color="auto"/>
        <w:left w:val="none" w:sz="0" w:space="0" w:color="auto"/>
        <w:bottom w:val="none" w:sz="0" w:space="0" w:color="auto"/>
        <w:right w:val="none" w:sz="0" w:space="0" w:color="auto"/>
      </w:divBdr>
    </w:div>
    <w:div w:id="245193933">
      <w:bodyDiv w:val="1"/>
      <w:marLeft w:val="0"/>
      <w:marRight w:val="0"/>
      <w:marTop w:val="0"/>
      <w:marBottom w:val="0"/>
      <w:divBdr>
        <w:top w:val="none" w:sz="0" w:space="0" w:color="auto"/>
        <w:left w:val="none" w:sz="0" w:space="0" w:color="auto"/>
        <w:bottom w:val="none" w:sz="0" w:space="0" w:color="auto"/>
        <w:right w:val="none" w:sz="0" w:space="0" w:color="auto"/>
      </w:divBdr>
    </w:div>
    <w:div w:id="254362082">
      <w:bodyDiv w:val="1"/>
      <w:marLeft w:val="0"/>
      <w:marRight w:val="0"/>
      <w:marTop w:val="0"/>
      <w:marBottom w:val="0"/>
      <w:divBdr>
        <w:top w:val="none" w:sz="0" w:space="0" w:color="auto"/>
        <w:left w:val="none" w:sz="0" w:space="0" w:color="auto"/>
        <w:bottom w:val="none" w:sz="0" w:space="0" w:color="auto"/>
        <w:right w:val="none" w:sz="0" w:space="0" w:color="auto"/>
      </w:divBdr>
    </w:div>
    <w:div w:id="254901747">
      <w:bodyDiv w:val="1"/>
      <w:marLeft w:val="0"/>
      <w:marRight w:val="0"/>
      <w:marTop w:val="0"/>
      <w:marBottom w:val="0"/>
      <w:divBdr>
        <w:top w:val="none" w:sz="0" w:space="0" w:color="auto"/>
        <w:left w:val="none" w:sz="0" w:space="0" w:color="auto"/>
        <w:bottom w:val="none" w:sz="0" w:space="0" w:color="auto"/>
        <w:right w:val="none" w:sz="0" w:space="0" w:color="auto"/>
      </w:divBdr>
    </w:div>
    <w:div w:id="255792289">
      <w:bodyDiv w:val="1"/>
      <w:marLeft w:val="0"/>
      <w:marRight w:val="0"/>
      <w:marTop w:val="0"/>
      <w:marBottom w:val="0"/>
      <w:divBdr>
        <w:top w:val="none" w:sz="0" w:space="0" w:color="auto"/>
        <w:left w:val="none" w:sz="0" w:space="0" w:color="auto"/>
        <w:bottom w:val="none" w:sz="0" w:space="0" w:color="auto"/>
        <w:right w:val="none" w:sz="0" w:space="0" w:color="auto"/>
      </w:divBdr>
    </w:div>
    <w:div w:id="257326120">
      <w:bodyDiv w:val="1"/>
      <w:marLeft w:val="0"/>
      <w:marRight w:val="0"/>
      <w:marTop w:val="0"/>
      <w:marBottom w:val="0"/>
      <w:divBdr>
        <w:top w:val="none" w:sz="0" w:space="0" w:color="auto"/>
        <w:left w:val="none" w:sz="0" w:space="0" w:color="auto"/>
        <w:bottom w:val="none" w:sz="0" w:space="0" w:color="auto"/>
        <w:right w:val="none" w:sz="0" w:space="0" w:color="auto"/>
      </w:divBdr>
    </w:div>
    <w:div w:id="257563262">
      <w:bodyDiv w:val="1"/>
      <w:marLeft w:val="0"/>
      <w:marRight w:val="0"/>
      <w:marTop w:val="0"/>
      <w:marBottom w:val="0"/>
      <w:divBdr>
        <w:top w:val="none" w:sz="0" w:space="0" w:color="auto"/>
        <w:left w:val="none" w:sz="0" w:space="0" w:color="auto"/>
        <w:bottom w:val="none" w:sz="0" w:space="0" w:color="auto"/>
        <w:right w:val="none" w:sz="0" w:space="0" w:color="auto"/>
      </w:divBdr>
    </w:div>
    <w:div w:id="266470744">
      <w:bodyDiv w:val="1"/>
      <w:marLeft w:val="0"/>
      <w:marRight w:val="0"/>
      <w:marTop w:val="0"/>
      <w:marBottom w:val="0"/>
      <w:divBdr>
        <w:top w:val="none" w:sz="0" w:space="0" w:color="auto"/>
        <w:left w:val="none" w:sz="0" w:space="0" w:color="auto"/>
        <w:bottom w:val="none" w:sz="0" w:space="0" w:color="auto"/>
        <w:right w:val="none" w:sz="0" w:space="0" w:color="auto"/>
      </w:divBdr>
    </w:div>
    <w:div w:id="275872237">
      <w:bodyDiv w:val="1"/>
      <w:marLeft w:val="0"/>
      <w:marRight w:val="0"/>
      <w:marTop w:val="0"/>
      <w:marBottom w:val="0"/>
      <w:divBdr>
        <w:top w:val="none" w:sz="0" w:space="0" w:color="auto"/>
        <w:left w:val="none" w:sz="0" w:space="0" w:color="auto"/>
        <w:bottom w:val="none" w:sz="0" w:space="0" w:color="auto"/>
        <w:right w:val="none" w:sz="0" w:space="0" w:color="auto"/>
      </w:divBdr>
    </w:div>
    <w:div w:id="277487203">
      <w:bodyDiv w:val="1"/>
      <w:marLeft w:val="0"/>
      <w:marRight w:val="0"/>
      <w:marTop w:val="0"/>
      <w:marBottom w:val="0"/>
      <w:divBdr>
        <w:top w:val="none" w:sz="0" w:space="0" w:color="auto"/>
        <w:left w:val="none" w:sz="0" w:space="0" w:color="auto"/>
        <w:bottom w:val="none" w:sz="0" w:space="0" w:color="auto"/>
        <w:right w:val="none" w:sz="0" w:space="0" w:color="auto"/>
      </w:divBdr>
    </w:div>
    <w:div w:id="278268968">
      <w:bodyDiv w:val="1"/>
      <w:marLeft w:val="0"/>
      <w:marRight w:val="0"/>
      <w:marTop w:val="0"/>
      <w:marBottom w:val="0"/>
      <w:divBdr>
        <w:top w:val="none" w:sz="0" w:space="0" w:color="auto"/>
        <w:left w:val="none" w:sz="0" w:space="0" w:color="auto"/>
        <w:bottom w:val="none" w:sz="0" w:space="0" w:color="auto"/>
        <w:right w:val="none" w:sz="0" w:space="0" w:color="auto"/>
      </w:divBdr>
    </w:div>
    <w:div w:id="284237537">
      <w:bodyDiv w:val="1"/>
      <w:marLeft w:val="0"/>
      <w:marRight w:val="0"/>
      <w:marTop w:val="0"/>
      <w:marBottom w:val="0"/>
      <w:divBdr>
        <w:top w:val="none" w:sz="0" w:space="0" w:color="auto"/>
        <w:left w:val="none" w:sz="0" w:space="0" w:color="auto"/>
        <w:bottom w:val="none" w:sz="0" w:space="0" w:color="auto"/>
        <w:right w:val="none" w:sz="0" w:space="0" w:color="auto"/>
      </w:divBdr>
    </w:div>
    <w:div w:id="286207895">
      <w:bodyDiv w:val="1"/>
      <w:marLeft w:val="0"/>
      <w:marRight w:val="0"/>
      <w:marTop w:val="0"/>
      <w:marBottom w:val="0"/>
      <w:divBdr>
        <w:top w:val="none" w:sz="0" w:space="0" w:color="auto"/>
        <w:left w:val="none" w:sz="0" w:space="0" w:color="auto"/>
        <w:bottom w:val="none" w:sz="0" w:space="0" w:color="auto"/>
        <w:right w:val="none" w:sz="0" w:space="0" w:color="auto"/>
      </w:divBdr>
    </w:div>
    <w:div w:id="288365418">
      <w:bodyDiv w:val="1"/>
      <w:marLeft w:val="0"/>
      <w:marRight w:val="0"/>
      <w:marTop w:val="0"/>
      <w:marBottom w:val="0"/>
      <w:divBdr>
        <w:top w:val="none" w:sz="0" w:space="0" w:color="auto"/>
        <w:left w:val="none" w:sz="0" w:space="0" w:color="auto"/>
        <w:bottom w:val="none" w:sz="0" w:space="0" w:color="auto"/>
        <w:right w:val="none" w:sz="0" w:space="0" w:color="auto"/>
      </w:divBdr>
    </w:div>
    <w:div w:id="288820466">
      <w:bodyDiv w:val="1"/>
      <w:marLeft w:val="0"/>
      <w:marRight w:val="0"/>
      <w:marTop w:val="0"/>
      <w:marBottom w:val="0"/>
      <w:divBdr>
        <w:top w:val="none" w:sz="0" w:space="0" w:color="auto"/>
        <w:left w:val="none" w:sz="0" w:space="0" w:color="auto"/>
        <w:bottom w:val="none" w:sz="0" w:space="0" w:color="auto"/>
        <w:right w:val="none" w:sz="0" w:space="0" w:color="auto"/>
      </w:divBdr>
    </w:div>
    <w:div w:id="290207398">
      <w:bodyDiv w:val="1"/>
      <w:marLeft w:val="0"/>
      <w:marRight w:val="0"/>
      <w:marTop w:val="0"/>
      <w:marBottom w:val="0"/>
      <w:divBdr>
        <w:top w:val="none" w:sz="0" w:space="0" w:color="auto"/>
        <w:left w:val="none" w:sz="0" w:space="0" w:color="auto"/>
        <w:bottom w:val="none" w:sz="0" w:space="0" w:color="auto"/>
        <w:right w:val="none" w:sz="0" w:space="0" w:color="auto"/>
      </w:divBdr>
    </w:div>
    <w:div w:id="293026652">
      <w:bodyDiv w:val="1"/>
      <w:marLeft w:val="0"/>
      <w:marRight w:val="0"/>
      <w:marTop w:val="0"/>
      <w:marBottom w:val="0"/>
      <w:divBdr>
        <w:top w:val="none" w:sz="0" w:space="0" w:color="auto"/>
        <w:left w:val="none" w:sz="0" w:space="0" w:color="auto"/>
        <w:bottom w:val="none" w:sz="0" w:space="0" w:color="auto"/>
        <w:right w:val="none" w:sz="0" w:space="0" w:color="auto"/>
      </w:divBdr>
    </w:div>
    <w:div w:id="310405797">
      <w:bodyDiv w:val="1"/>
      <w:marLeft w:val="0"/>
      <w:marRight w:val="0"/>
      <w:marTop w:val="0"/>
      <w:marBottom w:val="0"/>
      <w:divBdr>
        <w:top w:val="none" w:sz="0" w:space="0" w:color="auto"/>
        <w:left w:val="none" w:sz="0" w:space="0" w:color="auto"/>
        <w:bottom w:val="none" w:sz="0" w:space="0" w:color="auto"/>
        <w:right w:val="none" w:sz="0" w:space="0" w:color="auto"/>
      </w:divBdr>
    </w:div>
    <w:div w:id="313530855">
      <w:bodyDiv w:val="1"/>
      <w:marLeft w:val="0"/>
      <w:marRight w:val="0"/>
      <w:marTop w:val="0"/>
      <w:marBottom w:val="0"/>
      <w:divBdr>
        <w:top w:val="none" w:sz="0" w:space="0" w:color="auto"/>
        <w:left w:val="none" w:sz="0" w:space="0" w:color="auto"/>
        <w:bottom w:val="none" w:sz="0" w:space="0" w:color="auto"/>
        <w:right w:val="none" w:sz="0" w:space="0" w:color="auto"/>
      </w:divBdr>
    </w:div>
    <w:div w:id="313535755">
      <w:bodyDiv w:val="1"/>
      <w:marLeft w:val="0"/>
      <w:marRight w:val="0"/>
      <w:marTop w:val="0"/>
      <w:marBottom w:val="0"/>
      <w:divBdr>
        <w:top w:val="none" w:sz="0" w:space="0" w:color="auto"/>
        <w:left w:val="none" w:sz="0" w:space="0" w:color="auto"/>
        <w:bottom w:val="none" w:sz="0" w:space="0" w:color="auto"/>
        <w:right w:val="none" w:sz="0" w:space="0" w:color="auto"/>
      </w:divBdr>
    </w:div>
    <w:div w:id="318996099">
      <w:bodyDiv w:val="1"/>
      <w:marLeft w:val="0"/>
      <w:marRight w:val="0"/>
      <w:marTop w:val="0"/>
      <w:marBottom w:val="0"/>
      <w:divBdr>
        <w:top w:val="none" w:sz="0" w:space="0" w:color="auto"/>
        <w:left w:val="none" w:sz="0" w:space="0" w:color="auto"/>
        <w:bottom w:val="none" w:sz="0" w:space="0" w:color="auto"/>
        <w:right w:val="none" w:sz="0" w:space="0" w:color="auto"/>
      </w:divBdr>
    </w:div>
    <w:div w:id="323970841">
      <w:bodyDiv w:val="1"/>
      <w:marLeft w:val="0"/>
      <w:marRight w:val="0"/>
      <w:marTop w:val="0"/>
      <w:marBottom w:val="0"/>
      <w:divBdr>
        <w:top w:val="none" w:sz="0" w:space="0" w:color="auto"/>
        <w:left w:val="none" w:sz="0" w:space="0" w:color="auto"/>
        <w:bottom w:val="none" w:sz="0" w:space="0" w:color="auto"/>
        <w:right w:val="none" w:sz="0" w:space="0" w:color="auto"/>
      </w:divBdr>
    </w:div>
    <w:div w:id="325473926">
      <w:bodyDiv w:val="1"/>
      <w:marLeft w:val="0"/>
      <w:marRight w:val="0"/>
      <w:marTop w:val="0"/>
      <w:marBottom w:val="0"/>
      <w:divBdr>
        <w:top w:val="none" w:sz="0" w:space="0" w:color="auto"/>
        <w:left w:val="none" w:sz="0" w:space="0" w:color="auto"/>
        <w:bottom w:val="none" w:sz="0" w:space="0" w:color="auto"/>
        <w:right w:val="none" w:sz="0" w:space="0" w:color="auto"/>
      </w:divBdr>
    </w:div>
    <w:div w:id="328600278">
      <w:bodyDiv w:val="1"/>
      <w:marLeft w:val="0"/>
      <w:marRight w:val="0"/>
      <w:marTop w:val="0"/>
      <w:marBottom w:val="0"/>
      <w:divBdr>
        <w:top w:val="none" w:sz="0" w:space="0" w:color="auto"/>
        <w:left w:val="none" w:sz="0" w:space="0" w:color="auto"/>
        <w:bottom w:val="none" w:sz="0" w:space="0" w:color="auto"/>
        <w:right w:val="none" w:sz="0" w:space="0" w:color="auto"/>
      </w:divBdr>
    </w:div>
    <w:div w:id="335305311">
      <w:bodyDiv w:val="1"/>
      <w:marLeft w:val="0"/>
      <w:marRight w:val="0"/>
      <w:marTop w:val="0"/>
      <w:marBottom w:val="0"/>
      <w:divBdr>
        <w:top w:val="none" w:sz="0" w:space="0" w:color="auto"/>
        <w:left w:val="none" w:sz="0" w:space="0" w:color="auto"/>
        <w:bottom w:val="none" w:sz="0" w:space="0" w:color="auto"/>
        <w:right w:val="none" w:sz="0" w:space="0" w:color="auto"/>
      </w:divBdr>
    </w:div>
    <w:div w:id="337126066">
      <w:bodyDiv w:val="1"/>
      <w:marLeft w:val="0"/>
      <w:marRight w:val="0"/>
      <w:marTop w:val="0"/>
      <w:marBottom w:val="0"/>
      <w:divBdr>
        <w:top w:val="none" w:sz="0" w:space="0" w:color="auto"/>
        <w:left w:val="none" w:sz="0" w:space="0" w:color="auto"/>
        <w:bottom w:val="none" w:sz="0" w:space="0" w:color="auto"/>
        <w:right w:val="none" w:sz="0" w:space="0" w:color="auto"/>
      </w:divBdr>
    </w:div>
    <w:div w:id="339700729">
      <w:bodyDiv w:val="1"/>
      <w:marLeft w:val="0"/>
      <w:marRight w:val="0"/>
      <w:marTop w:val="0"/>
      <w:marBottom w:val="0"/>
      <w:divBdr>
        <w:top w:val="none" w:sz="0" w:space="0" w:color="auto"/>
        <w:left w:val="none" w:sz="0" w:space="0" w:color="auto"/>
        <w:bottom w:val="none" w:sz="0" w:space="0" w:color="auto"/>
        <w:right w:val="none" w:sz="0" w:space="0" w:color="auto"/>
      </w:divBdr>
    </w:div>
    <w:div w:id="340009140">
      <w:bodyDiv w:val="1"/>
      <w:marLeft w:val="0"/>
      <w:marRight w:val="0"/>
      <w:marTop w:val="0"/>
      <w:marBottom w:val="0"/>
      <w:divBdr>
        <w:top w:val="none" w:sz="0" w:space="0" w:color="auto"/>
        <w:left w:val="none" w:sz="0" w:space="0" w:color="auto"/>
        <w:bottom w:val="none" w:sz="0" w:space="0" w:color="auto"/>
        <w:right w:val="none" w:sz="0" w:space="0" w:color="auto"/>
      </w:divBdr>
    </w:div>
    <w:div w:id="341905285">
      <w:bodyDiv w:val="1"/>
      <w:marLeft w:val="0"/>
      <w:marRight w:val="0"/>
      <w:marTop w:val="0"/>
      <w:marBottom w:val="0"/>
      <w:divBdr>
        <w:top w:val="none" w:sz="0" w:space="0" w:color="auto"/>
        <w:left w:val="none" w:sz="0" w:space="0" w:color="auto"/>
        <w:bottom w:val="none" w:sz="0" w:space="0" w:color="auto"/>
        <w:right w:val="none" w:sz="0" w:space="0" w:color="auto"/>
      </w:divBdr>
    </w:div>
    <w:div w:id="351567099">
      <w:bodyDiv w:val="1"/>
      <w:marLeft w:val="0"/>
      <w:marRight w:val="0"/>
      <w:marTop w:val="0"/>
      <w:marBottom w:val="0"/>
      <w:divBdr>
        <w:top w:val="none" w:sz="0" w:space="0" w:color="auto"/>
        <w:left w:val="none" w:sz="0" w:space="0" w:color="auto"/>
        <w:bottom w:val="none" w:sz="0" w:space="0" w:color="auto"/>
        <w:right w:val="none" w:sz="0" w:space="0" w:color="auto"/>
      </w:divBdr>
    </w:div>
    <w:div w:id="353961496">
      <w:bodyDiv w:val="1"/>
      <w:marLeft w:val="0"/>
      <w:marRight w:val="0"/>
      <w:marTop w:val="0"/>
      <w:marBottom w:val="0"/>
      <w:divBdr>
        <w:top w:val="none" w:sz="0" w:space="0" w:color="auto"/>
        <w:left w:val="none" w:sz="0" w:space="0" w:color="auto"/>
        <w:bottom w:val="none" w:sz="0" w:space="0" w:color="auto"/>
        <w:right w:val="none" w:sz="0" w:space="0" w:color="auto"/>
      </w:divBdr>
    </w:div>
    <w:div w:id="355079930">
      <w:bodyDiv w:val="1"/>
      <w:marLeft w:val="0"/>
      <w:marRight w:val="0"/>
      <w:marTop w:val="0"/>
      <w:marBottom w:val="0"/>
      <w:divBdr>
        <w:top w:val="none" w:sz="0" w:space="0" w:color="auto"/>
        <w:left w:val="none" w:sz="0" w:space="0" w:color="auto"/>
        <w:bottom w:val="none" w:sz="0" w:space="0" w:color="auto"/>
        <w:right w:val="none" w:sz="0" w:space="0" w:color="auto"/>
      </w:divBdr>
    </w:div>
    <w:div w:id="358511633">
      <w:bodyDiv w:val="1"/>
      <w:marLeft w:val="0"/>
      <w:marRight w:val="0"/>
      <w:marTop w:val="0"/>
      <w:marBottom w:val="0"/>
      <w:divBdr>
        <w:top w:val="none" w:sz="0" w:space="0" w:color="auto"/>
        <w:left w:val="none" w:sz="0" w:space="0" w:color="auto"/>
        <w:bottom w:val="none" w:sz="0" w:space="0" w:color="auto"/>
        <w:right w:val="none" w:sz="0" w:space="0" w:color="auto"/>
      </w:divBdr>
    </w:div>
    <w:div w:id="373163379">
      <w:bodyDiv w:val="1"/>
      <w:marLeft w:val="0"/>
      <w:marRight w:val="0"/>
      <w:marTop w:val="0"/>
      <w:marBottom w:val="0"/>
      <w:divBdr>
        <w:top w:val="none" w:sz="0" w:space="0" w:color="auto"/>
        <w:left w:val="none" w:sz="0" w:space="0" w:color="auto"/>
        <w:bottom w:val="none" w:sz="0" w:space="0" w:color="auto"/>
        <w:right w:val="none" w:sz="0" w:space="0" w:color="auto"/>
      </w:divBdr>
    </w:div>
    <w:div w:id="374350329">
      <w:bodyDiv w:val="1"/>
      <w:marLeft w:val="0"/>
      <w:marRight w:val="0"/>
      <w:marTop w:val="0"/>
      <w:marBottom w:val="0"/>
      <w:divBdr>
        <w:top w:val="none" w:sz="0" w:space="0" w:color="auto"/>
        <w:left w:val="none" w:sz="0" w:space="0" w:color="auto"/>
        <w:bottom w:val="none" w:sz="0" w:space="0" w:color="auto"/>
        <w:right w:val="none" w:sz="0" w:space="0" w:color="auto"/>
      </w:divBdr>
    </w:div>
    <w:div w:id="377970682">
      <w:bodyDiv w:val="1"/>
      <w:marLeft w:val="0"/>
      <w:marRight w:val="0"/>
      <w:marTop w:val="0"/>
      <w:marBottom w:val="0"/>
      <w:divBdr>
        <w:top w:val="none" w:sz="0" w:space="0" w:color="auto"/>
        <w:left w:val="none" w:sz="0" w:space="0" w:color="auto"/>
        <w:bottom w:val="none" w:sz="0" w:space="0" w:color="auto"/>
        <w:right w:val="none" w:sz="0" w:space="0" w:color="auto"/>
      </w:divBdr>
    </w:div>
    <w:div w:id="385029958">
      <w:bodyDiv w:val="1"/>
      <w:marLeft w:val="0"/>
      <w:marRight w:val="0"/>
      <w:marTop w:val="0"/>
      <w:marBottom w:val="0"/>
      <w:divBdr>
        <w:top w:val="none" w:sz="0" w:space="0" w:color="auto"/>
        <w:left w:val="none" w:sz="0" w:space="0" w:color="auto"/>
        <w:bottom w:val="none" w:sz="0" w:space="0" w:color="auto"/>
        <w:right w:val="none" w:sz="0" w:space="0" w:color="auto"/>
      </w:divBdr>
    </w:div>
    <w:div w:id="387073681">
      <w:bodyDiv w:val="1"/>
      <w:marLeft w:val="0"/>
      <w:marRight w:val="0"/>
      <w:marTop w:val="0"/>
      <w:marBottom w:val="0"/>
      <w:divBdr>
        <w:top w:val="none" w:sz="0" w:space="0" w:color="auto"/>
        <w:left w:val="none" w:sz="0" w:space="0" w:color="auto"/>
        <w:bottom w:val="none" w:sz="0" w:space="0" w:color="auto"/>
        <w:right w:val="none" w:sz="0" w:space="0" w:color="auto"/>
      </w:divBdr>
    </w:div>
    <w:div w:id="388116539">
      <w:bodyDiv w:val="1"/>
      <w:marLeft w:val="0"/>
      <w:marRight w:val="0"/>
      <w:marTop w:val="0"/>
      <w:marBottom w:val="0"/>
      <w:divBdr>
        <w:top w:val="none" w:sz="0" w:space="0" w:color="auto"/>
        <w:left w:val="none" w:sz="0" w:space="0" w:color="auto"/>
        <w:bottom w:val="none" w:sz="0" w:space="0" w:color="auto"/>
        <w:right w:val="none" w:sz="0" w:space="0" w:color="auto"/>
      </w:divBdr>
    </w:div>
    <w:div w:id="388498733">
      <w:bodyDiv w:val="1"/>
      <w:marLeft w:val="0"/>
      <w:marRight w:val="0"/>
      <w:marTop w:val="0"/>
      <w:marBottom w:val="0"/>
      <w:divBdr>
        <w:top w:val="none" w:sz="0" w:space="0" w:color="auto"/>
        <w:left w:val="none" w:sz="0" w:space="0" w:color="auto"/>
        <w:bottom w:val="none" w:sz="0" w:space="0" w:color="auto"/>
        <w:right w:val="none" w:sz="0" w:space="0" w:color="auto"/>
      </w:divBdr>
    </w:div>
    <w:div w:id="388579170">
      <w:bodyDiv w:val="1"/>
      <w:marLeft w:val="0"/>
      <w:marRight w:val="0"/>
      <w:marTop w:val="0"/>
      <w:marBottom w:val="0"/>
      <w:divBdr>
        <w:top w:val="none" w:sz="0" w:space="0" w:color="auto"/>
        <w:left w:val="none" w:sz="0" w:space="0" w:color="auto"/>
        <w:bottom w:val="none" w:sz="0" w:space="0" w:color="auto"/>
        <w:right w:val="none" w:sz="0" w:space="0" w:color="auto"/>
      </w:divBdr>
    </w:div>
    <w:div w:id="390660140">
      <w:bodyDiv w:val="1"/>
      <w:marLeft w:val="0"/>
      <w:marRight w:val="0"/>
      <w:marTop w:val="0"/>
      <w:marBottom w:val="0"/>
      <w:divBdr>
        <w:top w:val="none" w:sz="0" w:space="0" w:color="auto"/>
        <w:left w:val="none" w:sz="0" w:space="0" w:color="auto"/>
        <w:bottom w:val="none" w:sz="0" w:space="0" w:color="auto"/>
        <w:right w:val="none" w:sz="0" w:space="0" w:color="auto"/>
      </w:divBdr>
    </w:div>
    <w:div w:id="391655621">
      <w:bodyDiv w:val="1"/>
      <w:marLeft w:val="0"/>
      <w:marRight w:val="0"/>
      <w:marTop w:val="0"/>
      <w:marBottom w:val="0"/>
      <w:divBdr>
        <w:top w:val="none" w:sz="0" w:space="0" w:color="auto"/>
        <w:left w:val="none" w:sz="0" w:space="0" w:color="auto"/>
        <w:bottom w:val="none" w:sz="0" w:space="0" w:color="auto"/>
        <w:right w:val="none" w:sz="0" w:space="0" w:color="auto"/>
      </w:divBdr>
    </w:div>
    <w:div w:id="391658311">
      <w:bodyDiv w:val="1"/>
      <w:marLeft w:val="0"/>
      <w:marRight w:val="0"/>
      <w:marTop w:val="0"/>
      <w:marBottom w:val="0"/>
      <w:divBdr>
        <w:top w:val="none" w:sz="0" w:space="0" w:color="auto"/>
        <w:left w:val="none" w:sz="0" w:space="0" w:color="auto"/>
        <w:bottom w:val="none" w:sz="0" w:space="0" w:color="auto"/>
        <w:right w:val="none" w:sz="0" w:space="0" w:color="auto"/>
      </w:divBdr>
    </w:div>
    <w:div w:id="395208056">
      <w:bodyDiv w:val="1"/>
      <w:marLeft w:val="0"/>
      <w:marRight w:val="0"/>
      <w:marTop w:val="0"/>
      <w:marBottom w:val="0"/>
      <w:divBdr>
        <w:top w:val="none" w:sz="0" w:space="0" w:color="auto"/>
        <w:left w:val="none" w:sz="0" w:space="0" w:color="auto"/>
        <w:bottom w:val="none" w:sz="0" w:space="0" w:color="auto"/>
        <w:right w:val="none" w:sz="0" w:space="0" w:color="auto"/>
      </w:divBdr>
    </w:div>
    <w:div w:id="399714768">
      <w:bodyDiv w:val="1"/>
      <w:marLeft w:val="0"/>
      <w:marRight w:val="0"/>
      <w:marTop w:val="0"/>
      <w:marBottom w:val="0"/>
      <w:divBdr>
        <w:top w:val="none" w:sz="0" w:space="0" w:color="auto"/>
        <w:left w:val="none" w:sz="0" w:space="0" w:color="auto"/>
        <w:bottom w:val="none" w:sz="0" w:space="0" w:color="auto"/>
        <w:right w:val="none" w:sz="0" w:space="0" w:color="auto"/>
      </w:divBdr>
    </w:div>
    <w:div w:id="405036875">
      <w:bodyDiv w:val="1"/>
      <w:marLeft w:val="0"/>
      <w:marRight w:val="0"/>
      <w:marTop w:val="0"/>
      <w:marBottom w:val="0"/>
      <w:divBdr>
        <w:top w:val="none" w:sz="0" w:space="0" w:color="auto"/>
        <w:left w:val="none" w:sz="0" w:space="0" w:color="auto"/>
        <w:bottom w:val="none" w:sz="0" w:space="0" w:color="auto"/>
        <w:right w:val="none" w:sz="0" w:space="0" w:color="auto"/>
      </w:divBdr>
    </w:div>
    <w:div w:id="414210090">
      <w:bodyDiv w:val="1"/>
      <w:marLeft w:val="0"/>
      <w:marRight w:val="0"/>
      <w:marTop w:val="0"/>
      <w:marBottom w:val="0"/>
      <w:divBdr>
        <w:top w:val="none" w:sz="0" w:space="0" w:color="auto"/>
        <w:left w:val="none" w:sz="0" w:space="0" w:color="auto"/>
        <w:bottom w:val="none" w:sz="0" w:space="0" w:color="auto"/>
        <w:right w:val="none" w:sz="0" w:space="0" w:color="auto"/>
      </w:divBdr>
    </w:div>
    <w:div w:id="415202321">
      <w:bodyDiv w:val="1"/>
      <w:marLeft w:val="0"/>
      <w:marRight w:val="0"/>
      <w:marTop w:val="0"/>
      <w:marBottom w:val="0"/>
      <w:divBdr>
        <w:top w:val="none" w:sz="0" w:space="0" w:color="auto"/>
        <w:left w:val="none" w:sz="0" w:space="0" w:color="auto"/>
        <w:bottom w:val="none" w:sz="0" w:space="0" w:color="auto"/>
        <w:right w:val="none" w:sz="0" w:space="0" w:color="auto"/>
      </w:divBdr>
    </w:div>
    <w:div w:id="417797948">
      <w:bodyDiv w:val="1"/>
      <w:marLeft w:val="0"/>
      <w:marRight w:val="0"/>
      <w:marTop w:val="0"/>
      <w:marBottom w:val="0"/>
      <w:divBdr>
        <w:top w:val="none" w:sz="0" w:space="0" w:color="auto"/>
        <w:left w:val="none" w:sz="0" w:space="0" w:color="auto"/>
        <w:bottom w:val="none" w:sz="0" w:space="0" w:color="auto"/>
        <w:right w:val="none" w:sz="0" w:space="0" w:color="auto"/>
      </w:divBdr>
    </w:div>
    <w:div w:id="423653413">
      <w:bodyDiv w:val="1"/>
      <w:marLeft w:val="0"/>
      <w:marRight w:val="0"/>
      <w:marTop w:val="0"/>
      <w:marBottom w:val="0"/>
      <w:divBdr>
        <w:top w:val="none" w:sz="0" w:space="0" w:color="auto"/>
        <w:left w:val="none" w:sz="0" w:space="0" w:color="auto"/>
        <w:bottom w:val="none" w:sz="0" w:space="0" w:color="auto"/>
        <w:right w:val="none" w:sz="0" w:space="0" w:color="auto"/>
      </w:divBdr>
    </w:div>
    <w:div w:id="435946027">
      <w:bodyDiv w:val="1"/>
      <w:marLeft w:val="0"/>
      <w:marRight w:val="0"/>
      <w:marTop w:val="0"/>
      <w:marBottom w:val="0"/>
      <w:divBdr>
        <w:top w:val="none" w:sz="0" w:space="0" w:color="auto"/>
        <w:left w:val="none" w:sz="0" w:space="0" w:color="auto"/>
        <w:bottom w:val="none" w:sz="0" w:space="0" w:color="auto"/>
        <w:right w:val="none" w:sz="0" w:space="0" w:color="auto"/>
      </w:divBdr>
    </w:div>
    <w:div w:id="441147433">
      <w:bodyDiv w:val="1"/>
      <w:marLeft w:val="0"/>
      <w:marRight w:val="0"/>
      <w:marTop w:val="0"/>
      <w:marBottom w:val="0"/>
      <w:divBdr>
        <w:top w:val="none" w:sz="0" w:space="0" w:color="auto"/>
        <w:left w:val="none" w:sz="0" w:space="0" w:color="auto"/>
        <w:bottom w:val="none" w:sz="0" w:space="0" w:color="auto"/>
        <w:right w:val="none" w:sz="0" w:space="0" w:color="auto"/>
      </w:divBdr>
    </w:div>
    <w:div w:id="443810135">
      <w:bodyDiv w:val="1"/>
      <w:marLeft w:val="0"/>
      <w:marRight w:val="0"/>
      <w:marTop w:val="0"/>
      <w:marBottom w:val="0"/>
      <w:divBdr>
        <w:top w:val="none" w:sz="0" w:space="0" w:color="auto"/>
        <w:left w:val="none" w:sz="0" w:space="0" w:color="auto"/>
        <w:bottom w:val="none" w:sz="0" w:space="0" w:color="auto"/>
        <w:right w:val="none" w:sz="0" w:space="0" w:color="auto"/>
      </w:divBdr>
    </w:div>
    <w:div w:id="446777051">
      <w:bodyDiv w:val="1"/>
      <w:marLeft w:val="0"/>
      <w:marRight w:val="0"/>
      <w:marTop w:val="0"/>
      <w:marBottom w:val="0"/>
      <w:divBdr>
        <w:top w:val="none" w:sz="0" w:space="0" w:color="auto"/>
        <w:left w:val="none" w:sz="0" w:space="0" w:color="auto"/>
        <w:bottom w:val="none" w:sz="0" w:space="0" w:color="auto"/>
        <w:right w:val="none" w:sz="0" w:space="0" w:color="auto"/>
      </w:divBdr>
    </w:div>
    <w:div w:id="449469082">
      <w:bodyDiv w:val="1"/>
      <w:marLeft w:val="0"/>
      <w:marRight w:val="0"/>
      <w:marTop w:val="0"/>
      <w:marBottom w:val="0"/>
      <w:divBdr>
        <w:top w:val="none" w:sz="0" w:space="0" w:color="auto"/>
        <w:left w:val="none" w:sz="0" w:space="0" w:color="auto"/>
        <w:bottom w:val="none" w:sz="0" w:space="0" w:color="auto"/>
        <w:right w:val="none" w:sz="0" w:space="0" w:color="auto"/>
      </w:divBdr>
    </w:div>
    <w:div w:id="452291125">
      <w:bodyDiv w:val="1"/>
      <w:marLeft w:val="0"/>
      <w:marRight w:val="0"/>
      <w:marTop w:val="0"/>
      <w:marBottom w:val="0"/>
      <w:divBdr>
        <w:top w:val="none" w:sz="0" w:space="0" w:color="auto"/>
        <w:left w:val="none" w:sz="0" w:space="0" w:color="auto"/>
        <w:bottom w:val="none" w:sz="0" w:space="0" w:color="auto"/>
        <w:right w:val="none" w:sz="0" w:space="0" w:color="auto"/>
      </w:divBdr>
    </w:div>
    <w:div w:id="455834008">
      <w:bodyDiv w:val="1"/>
      <w:marLeft w:val="0"/>
      <w:marRight w:val="0"/>
      <w:marTop w:val="0"/>
      <w:marBottom w:val="0"/>
      <w:divBdr>
        <w:top w:val="none" w:sz="0" w:space="0" w:color="auto"/>
        <w:left w:val="none" w:sz="0" w:space="0" w:color="auto"/>
        <w:bottom w:val="none" w:sz="0" w:space="0" w:color="auto"/>
        <w:right w:val="none" w:sz="0" w:space="0" w:color="auto"/>
      </w:divBdr>
    </w:div>
    <w:div w:id="461652731">
      <w:bodyDiv w:val="1"/>
      <w:marLeft w:val="0"/>
      <w:marRight w:val="0"/>
      <w:marTop w:val="0"/>
      <w:marBottom w:val="0"/>
      <w:divBdr>
        <w:top w:val="none" w:sz="0" w:space="0" w:color="auto"/>
        <w:left w:val="none" w:sz="0" w:space="0" w:color="auto"/>
        <w:bottom w:val="none" w:sz="0" w:space="0" w:color="auto"/>
        <w:right w:val="none" w:sz="0" w:space="0" w:color="auto"/>
      </w:divBdr>
    </w:div>
    <w:div w:id="463809754">
      <w:bodyDiv w:val="1"/>
      <w:marLeft w:val="0"/>
      <w:marRight w:val="0"/>
      <w:marTop w:val="0"/>
      <w:marBottom w:val="0"/>
      <w:divBdr>
        <w:top w:val="none" w:sz="0" w:space="0" w:color="auto"/>
        <w:left w:val="none" w:sz="0" w:space="0" w:color="auto"/>
        <w:bottom w:val="none" w:sz="0" w:space="0" w:color="auto"/>
        <w:right w:val="none" w:sz="0" w:space="0" w:color="auto"/>
      </w:divBdr>
    </w:div>
    <w:div w:id="464130264">
      <w:bodyDiv w:val="1"/>
      <w:marLeft w:val="0"/>
      <w:marRight w:val="0"/>
      <w:marTop w:val="0"/>
      <w:marBottom w:val="0"/>
      <w:divBdr>
        <w:top w:val="none" w:sz="0" w:space="0" w:color="auto"/>
        <w:left w:val="none" w:sz="0" w:space="0" w:color="auto"/>
        <w:bottom w:val="none" w:sz="0" w:space="0" w:color="auto"/>
        <w:right w:val="none" w:sz="0" w:space="0" w:color="auto"/>
      </w:divBdr>
    </w:div>
    <w:div w:id="474183657">
      <w:bodyDiv w:val="1"/>
      <w:marLeft w:val="0"/>
      <w:marRight w:val="0"/>
      <w:marTop w:val="0"/>
      <w:marBottom w:val="0"/>
      <w:divBdr>
        <w:top w:val="none" w:sz="0" w:space="0" w:color="auto"/>
        <w:left w:val="none" w:sz="0" w:space="0" w:color="auto"/>
        <w:bottom w:val="none" w:sz="0" w:space="0" w:color="auto"/>
        <w:right w:val="none" w:sz="0" w:space="0" w:color="auto"/>
      </w:divBdr>
    </w:div>
    <w:div w:id="485510912">
      <w:bodyDiv w:val="1"/>
      <w:marLeft w:val="0"/>
      <w:marRight w:val="0"/>
      <w:marTop w:val="0"/>
      <w:marBottom w:val="0"/>
      <w:divBdr>
        <w:top w:val="none" w:sz="0" w:space="0" w:color="auto"/>
        <w:left w:val="none" w:sz="0" w:space="0" w:color="auto"/>
        <w:bottom w:val="none" w:sz="0" w:space="0" w:color="auto"/>
        <w:right w:val="none" w:sz="0" w:space="0" w:color="auto"/>
      </w:divBdr>
    </w:div>
    <w:div w:id="486438903">
      <w:bodyDiv w:val="1"/>
      <w:marLeft w:val="0"/>
      <w:marRight w:val="0"/>
      <w:marTop w:val="0"/>
      <w:marBottom w:val="0"/>
      <w:divBdr>
        <w:top w:val="none" w:sz="0" w:space="0" w:color="auto"/>
        <w:left w:val="none" w:sz="0" w:space="0" w:color="auto"/>
        <w:bottom w:val="none" w:sz="0" w:space="0" w:color="auto"/>
        <w:right w:val="none" w:sz="0" w:space="0" w:color="auto"/>
      </w:divBdr>
    </w:div>
    <w:div w:id="488517016">
      <w:bodyDiv w:val="1"/>
      <w:marLeft w:val="0"/>
      <w:marRight w:val="0"/>
      <w:marTop w:val="0"/>
      <w:marBottom w:val="0"/>
      <w:divBdr>
        <w:top w:val="none" w:sz="0" w:space="0" w:color="auto"/>
        <w:left w:val="none" w:sz="0" w:space="0" w:color="auto"/>
        <w:bottom w:val="none" w:sz="0" w:space="0" w:color="auto"/>
        <w:right w:val="none" w:sz="0" w:space="0" w:color="auto"/>
      </w:divBdr>
    </w:div>
    <w:div w:id="495540709">
      <w:bodyDiv w:val="1"/>
      <w:marLeft w:val="0"/>
      <w:marRight w:val="0"/>
      <w:marTop w:val="0"/>
      <w:marBottom w:val="0"/>
      <w:divBdr>
        <w:top w:val="none" w:sz="0" w:space="0" w:color="auto"/>
        <w:left w:val="none" w:sz="0" w:space="0" w:color="auto"/>
        <w:bottom w:val="none" w:sz="0" w:space="0" w:color="auto"/>
        <w:right w:val="none" w:sz="0" w:space="0" w:color="auto"/>
      </w:divBdr>
    </w:div>
    <w:div w:id="504170555">
      <w:bodyDiv w:val="1"/>
      <w:marLeft w:val="0"/>
      <w:marRight w:val="0"/>
      <w:marTop w:val="0"/>
      <w:marBottom w:val="0"/>
      <w:divBdr>
        <w:top w:val="none" w:sz="0" w:space="0" w:color="auto"/>
        <w:left w:val="none" w:sz="0" w:space="0" w:color="auto"/>
        <w:bottom w:val="none" w:sz="0" w:space="0" w:color="auto"/>
        <w:right w:val="none" w:sz="0" w:space="0" w:color="auto"/>
      </w:divBdr>
    </w:div>
    <w:div w:id="513808153">
      <w:bodyDiv w:val="1"/>
      <w:marLeft w:val="0"/>
      <w:marRight w:val="0"/>
      <w:marTop w:val="0"/>
      <w:marBottom w:val="0"/>
      <w:divBdr>
        <w:top w:val="none" w:sz="0" w:space="0" w:color="auto"/>
        <w:left w:val="none" w:sz="0" w:space="0" w:color="auto"/>
        <w:bottom w:val="none" w:sz="0" w:space="0" w:color="auto"/>
        <w:right w:val="none" w:sz="0" w:space="0" w:color="auto"/>
      </w:divBdr>
    </w:div>
    <w:div w:id="521361507">
      <w:bodyDiv w:val="1"/>
      <w:marLeft w:val="0"/>
      <w:marRight w:val="0"/>
      <w:marTop w:val="0"/>
      <w:marBottom w:val="0"/>
      <w:divBdr>
        <w:top w:val="none" w:sz="0" w:space="0" w:color="auto"/>
        <w:left w:val="none" w:sz="0" w:space="0" w:color="auto"/>
        <w:bottom w:val="none" w:sz="0" w:space="0" w:color="auto"/>
        <w:right w:val="none" w:sz="0" w:space="0" w:color="auto"/>
      </w:divBdr>
    </w:div>
    <w:div w:id="522671469">
      <w:bodyDiv w:val="1"/>
      <w:marLeft w:val="0"/>
      <w:marRight w:val="0"/>
      <w:marTop w:val="0"/>
      <w:marBottom w:val="0"/>
      <w:divBdr>
        <w:top w:val="none" w:sz="0" w:space="0" w:color="auto"/>
        <w:left w:val="none" w:sz="0" w:space="0" w:color="auto"/>
        <w:bottom w:val="none" w:sz="0" w:space="0" w:color="auto"/>
        <w:right w:val="none" w:sz="0" w:space="0" w:color="auto"/>
      </w:divBdr>
    </w:div>
    <w:div w:id="532619455">
      <w:bodyDiv w:val="1"/>
      <w:marLeft w:val="0"/>
      <w:marRight w:val="0"/>
      <w:marTop w:val="0"/>
      <w:marBottom w:val="0"/>
      <w:divBdr>
        <w:top w:val="none" w:sz="0" w:space="0" w:color="auto"/>
        <w:left w:val="none" w:sz="0" w:space="0" w:color="auto"/>
        <w:bottom w:val="none" w:sz="0" w:space="0" w:color="auto"/>
        <w:right w:val="none" w:sz="0" w:space="0" w:color="auto"/>
      </w:divBdr>
    </w:div>
    <w:div w:id="534270210">
      <w:bodyDiv w:val="1"/>
      <w:marLeft w:val="0"/>
      <w:marRight w:val="0"/>
      <w:marTop w:val="0"/>
      <w:marBottom w:val="0"/>
      <w:divBdr>
        <w:top w:val="none" w:sz="0" w:space="0" w:color="auto"/>
        <w:left w:val="none" w:sz="0" w:space="0" w:color="auto"/>
        <w:bottom w:val="none" w:sz="0" w:space="0" w:color="auto"/>
        <w:right w:val="none" w:sz="0" w:space="0" w:color="auto"/>
      </w:divBdr>
    </w:div>
    <w:div w:id="539435841">
      <w:bodyDiv w:val="1"/>
      <w:marLeft w:val="0"/>
      <w:marRight w:val="0"/>
      <w:marTop w:val="0"/>
      <w:marBottom w:val="0"/>
      <w:divBdr>
        <w:top w:val="none" w:sz="0" w:space="0" w:color="auto"/>
        <w:left w:val="none" w:sz="0" w:space="0" w:color="auto"/>
        <w:bottom w:val="none" w:sz="0" w:space="0" w:color="auto"/>
        <w:right w:val="none" w:sz="0" w:space="0" w:color="auto"/>
      </w:divBdr>
    </w:div>
    <w:div w:id="548150839">
      <w:bodyDiv w:val="1"/>
      <w:marLeft w:val="0"/>
      <w:marRight w:val="0"/>
      <w:marTop w:val="0"/>
      <w:marBottom w:val="0"/>
      <w:divBdr>
        <w:top w:val="none" w:sz="0" w:space="0" w:color="auto"/>
        <w:left w:val="none" w:sz="0" w:space="0" w:color="auto"/>
        <w:bottom w:val="none" w:sz="0" w:space="0" w:color="auto"/>
        <w:right w:val="none" w:sz="0" w:space="0" w:color="auto"/>
      </w:divBdr>
    </w:div>
    <w:div w:id="548691089">
      <w:bodyDiv w:val="1"/>
      <w:marLeft w:val="0"/>
      <w:marRight w:val="0"/>
      <w:marTop w:val="0"/>
      <w:marBottom w:val="0"/>
      <w:divBdr>
        <w:top w:val="none" w:sz="0" w:space="0" w:color="auto"/>
        <w:left w:val="none" w:sz="0" w:space="0" w:color="auto"/>
        <w:bottom w:val="none" w:sz="0" w:space="0" w:color="auto"/>
        <w:right w:val="none" w:sz="0" w:space="0" w:color="auto"/>
      </w:divBdr>
    </w:div>
    <w:div w:id="551844765">
      <w:bodyDiv w:val="1"/>
      <w:marLeft w:val="0"/>
      <w:marRight w:val="0"/>
      <w:marTop w:val="0"/>
      <w:marBottom w:val="0"/>
      <w:divBdr>
        <w:top w:val="none" w:sz="0" w:space="0" w:color="auto"/>
        <w:left w:val="none" w:sz="0" w:space="0" w:color="auto"/>
        <w:bottom w:val="none" w:sz="0" w:space="0" w:color="auto"/>
        <w:right w:val="none" w:sz="0" w:space="0" w:color="auto"/>
      </w:divBdr>
    </w:div>
    <w:div w:id="554392228">
      <w:bodyDiv w:val="1"/>
      <w:marLeft w:val="0"/>
      <w:marRight w:val="0"/>
      <w:marTop w:val="0"/>
      <w:marBottom w:val="0"/>
      <w:divBdr>
        <w:top w:val="none" w:sz="0" w:space="0" w:color="auto"/>
        <w:left w:val="none" w:sz="0" w:space="0" w:color="auto"/>
        <w:bottom w:val="none" w:sz="0" w:space="0" w:color="auto"/>
        <w:right w:val="none" w:sz="0" w:space="0" w:color="auto"/>
      </w:divBdr>
    </w:div>
    <w:div w:id="557129110">
      <w:bodyDiv w:val="1"/>
      <w:marLeft w:val="0"/>
      <w:marRight w:val="0"/>
      <w:marTop w:val="0"/>
      <w:marBottom w:val="0"/>
      <w:divBdr>
        <w:top w:val="none" w:sz="0" w:space="0" w:color="auto"/>
        <w:left w:val="none" w:sz="0" w:space="0" w:color="auto"/>
        <w:bottom w:val="none" w:sz="0" w:space="0" w:color="auto"/>
        <w:right w:val="none" w:sz="0" w:space="0" w:color="auto"/>
      </w:divBdr>
    </w:div>
    <w:div w:id="561792561">
      <w:bodyDiv w:val="1"/>
      <w:marLeft w:val="0"/>
      <w:marRight w:val="0"/>
      <w:marTop w:val="0"/>
      <w:marBottom w:val="0"/>
      <w:divBdr>
        <w:top w:val="none" w:sz="0" w:space="0" w:color="auto"/>
        <w:left w:val="none" w:sz="0" w:space="0" w:color="auto"/>
        <w:bottom w:val="none" w:sz="0" w:space="0" w:color="auto"/>
        <w:right w:val="none" w:sz="0" w:space="0" w:color="auto"/>
      </w:divBdr>
    </w:div>
    <w:div w:id="562838048">
      <w:bodyDiv w:val="1"/>
      <w:marLeft w:val="0"/>
      <w:marRight w:val="0"/>
      <w:marTop w:val="0"/>
      <w:marBottom w:val="0"/>
      <w:divBdr>
        <w:top w:val="none" w:sz="0" w:space="0" w:color="auto"/>
        <w:left w:val="none" w:sz="0" w:space="0" w:color="auto"/>
        <w:bottom w:val="none" w:sz="0" w:space="0" w:color="auto"/>
        <w:right w:val="none" w:sz="0" w:space="0" w:color="auto"/>
      </w:divBdr>
    </w:div>
    <w:div w:id="570114275">
      <w:bodyDiv w:val="1"/>
      <w:marLeft w:val="0"/>
      <w:marRight w:val="0"/>
      <w:marTop w:val="0"/>
      <w:marBottom w:val="0"/>
      <w:divBdr>
        <w:top w:val="none" w:sz="0" w:space="0" w:color="auto"/>
        <w:left w:val="none" w:sz="0" w:space="0" w:color="auto"/>
        <w:bottom w:val="none" w:sz="0" w:space="0" w:color="auto"/>
        <w:right w:val="none" w:sz="0" w:space="0" w:color="auto"/>
      </w:divBdr>
    </w:div>
    <w:div w:id="574631671">
      <w:bodyDiv w:val="1"/>
      <w:marLeft w:val="0"/>
      <w:marRight w:val="0"/>
      <w:marTop w:val="0"/>
      <w:marBottom w:val="0"/>
      <w:divBdr>
        <w:top w:val="none" w:sz="0" w:space="0" w:color="auto"/>
        <w:left w:val="none" w:sz="0" w:space="0" w:color="auto"/>
        <w:bottom w:val="none" w:sz="0" w:space="0" w:color="auto"/>
        <w:right w:val="none" w:sz="0" w:space="0" w:color="auto"/>
      </w:divBdr>
    </w:div>
    <w:div w:id="578910029">
      <w:bodyDiv w:val="1"/>
      <w:marLeft w:val="0"/>
      <w:marRight w:val="0"/>
      <w:marTop w:val="0"/>
      <w:marBottom w:val="0"/>
      <w:divBdr>
        <w:top w:val="none" w:sz="0" w:space="0" w:color="auto"/>
        <w:left w:val="none" w:sz="0" w:space="0" w:color="auto"/>
        <w:bottom w:val="none" w:sz="0" w:space="0" w:color="auto"/>
        <w:right w:val="none" w:sz="0" w:space="0" w:color="auto"/>
      </w:divBdr>
    </w:div>
    <w:div w:id="583224196">
      <w:bodyDiv w:val="1"/>
      <w:marLeft w:val="0"/>
      <w:marRight w:val="0"/>
      <w:marTop w:val="0"/>
      <w:marBottom w:val="0"/>
      <w:divBdr>
        <w:top w:val="none" w:sz="0" w:space="0" w:color="auto"/>
        <w:left w:val="none" w:sz="0" w:space="0" w:color="auto"/>
        <w:bottom w:val="none" w:sz="0" w:space="0" w:color="auto"/>
        <w:right w:val="none" w:sz="0" w:space="0" w:color="auto"/>
      </w:divBdr>
    </w:div>
    <w:div w:id="586111640">
      <w:bodyDiv w:val="1"/>
      <w:marLeft w:val="0"/>
      <w:marRight w:val="0"/>
      <w:marTop w:val="0"/>
      <w:marBottom w:val="0"/>
      <w:divBdr>
        <w:top w:val="none" w:sz="0" w:space="0" w:color="auto"/>
        <w:left w:val="none" w:sz="0" w:space="0" w:color="auto"/>
        <w:bottom w:val="none" w:sz="0" w:space="0" w:color="auto"/>
        <w:right w:val="none" w:sz="0" w:space="0" w:color="auto"/>
      </w:divBdr>
    </w:div>
    <w:div w:id="588539804">
      <w:bodyDiv w:val="1"/>
      <w:marLeft w:val="0"/>
      <w:marRight w:val="0"/>
      <w:marTop w:val="0"/>
      <w:marBottom w:val="0"/>
      <w:divBdr>
        <w:top w:val="none" w:sz="0" w:space="0" w:color="auto"/>
        <w:left w:val="none" w:sz="0" w:space="0" w:color="auto"/>
        <w:bottom w:val="none" w:sz="0" w:space="0" w:color="auto"/>
        <w:right w:val="none" w:sz="0" w:space="0" w:color="auto"/>
      </w:divBdr>
    </w:div>
    <w:div w:id="595207963">
      <w:bodyDiv w:val="1"/>
      <w:marLeft w:val="0"/>
      <w:marRight w:val="0"/>
      <w:marTop w:val="0"/>
      <w:marBottom w:val="0"/>
      <w:divBdr>
        <w:top w:val="none" w:sz="0" w:space="0" w:color="auto"/>
        <w:left w:val="none" w:sz="0" w:space="0" w:color="auto"/>
        <w:bottom w:val="none" w:sz="0" w:space="0" w:color="auto"/>
        <w:right w:val="none" w:sz="0" w:space="0" w:color="auto"/>
      </w:divBdr>
    </w:div>
    <w:div w:id="598295331">
      <w:bodyDiv w:val="1"/>
      <w:marLeft w:val="0"/>
      <w:marRight w:val="0"/>
      <w:marTop w:val="0"/>
      <w:marBottom w:val="0"/>
      <w:divBdr>
        <w:top w:val="none" w:sz="0" w:space="0" w:color="auto"/>
        <w:left w:val="none" w:sz="0" w:space="0" w:color="auto"/>
        <w:bottom w:val="none" w:sz="0" w:space="0" w:color="auto"/>
        <w:right w:val="none" w:sz="0" w:space="0" w:color="auto"/>
      </w:divBdr>
    </w:div>
    <w:div w:id="603921170">
      <w:bodyDiv w:val="1"/>
      <w:marLeft w:val="0"/>
      <w:marRight w:val="0"/>
      <w:marTop w:val="0"/>
      <w:marBottom w:val="0"/>
      <w:divBdr>
        <w:top w:val="none" w:sz="0" w:space="0" w:color="auto"/>
        <w:left w:val="none" w:sz="0" w:space="0" w:color="auto"/>
        <w:bottom w:val="none" w:sz="0" w:space="0" w:color="auto"/>
        <w:right w:val="none" w:sz="0" w:space="0" w:color="auto"/>
      </w:divBdr>
    </w:div>
    <w:div w:id="605773944">
      <w:bodyDiv w:val="1"/>
      <w:marLeft w:val="0"/>
      <w:marRight w:val="0"/>
      <w:marTop w:val="0"/>
      <w:marBottom w:val="0"/>
      <w:divBdr>
        <w:top w:val="none" w:sz="0" w:space="0" w:color="auto"/>
        <w:left w:val="none" w:sz="0" w:space="0" w:color="auto"/>
        <w:bottom w:val="none" w:sz="0" w:space="0" w:color="auto"/>
        <w:right w:val="none" w:sz="0" w:space="0" w:color="auto"/>
      </w:divBdr>
    </w:div>
    <w:div w:id="605891630">
      <w:bodyDiv w:val="1"/>
      <w:marLeft w:val="0"/>
      <w:marRight w:val="0"/>
      <w:marTop w:val="0"/>
      <w:marBottom w:val="0"/>
      <w:divBdr>
        <w:top w:val="none" w:sz="0" w:space="0" w:color="auto"/>
        <w:left w:val="none" w:sz="0" w:space="0" w:color="auto"/>
        <w:bottom w:val="none" w:sz="0" w:space="0" w:color="auto"/>
        <w:right w:val="none" w:sz="0" w:space="0" w:color="auto"/>
      </w:divBdr>
    </w:div>
    <w:div w:id="606544047">
      <w:bodyDiv w:val="1"/>
      <w:marLeft w:val="0"/>
      <w:marRight w:val="0"/>
      <w:marTop w:val="0"/>
      <w:marBottom w:val="0"/>
      <w:divBdr>
        <w:top w:val="none" w:sz="0" w:space="0" w:color="auto"/>
        <w:left w:val="none" w:sz="0" w:space="0" w:color="auto"/>
        <w:bottom w:val="none" w:sz="0" w:space="0" w:color="auto"/>
        <w:right w:val="none" w:sz="0" w:space="0" w:color="auto"/>
      </w:divBdr>
    </w:div>
    <w:div w:id="607737588">
      <w:bodyDiv w:val="1"/>
      <w:marLeft w:val="0"/>
      <w:marRight w:val="0"/>
      <w:marTop w:val="0"/>
      <w:marBottom w:val="0"/>
      <w:divBdr>
        <w:top w:val="none" w:sz="0" w:space="0" w:color="auto"/>
        <w:left w:val="none" w:sz="0" w:space="0" w:color="auto"/>
        <w:bottom w:val="none" w:sz="0" w:space="0" w:color="auto"/>
        <w:right w:val="none" w:sz="0" w:space="0" w:color="auto"/>
      </w:divBdr>
    </w:div>
    <w:div w:id="613824496">
      <w:bodyDiv w:val="1"/>
      <w:marLeft w:val="0"/>
      <w:marRight w:val="0"/>
      <w:marTop w:val="0"/>
      <w:marBottom w:val="0"/>
      <w:divBdr>
        <w:top w:val="none" w:sz="0" w:space="0" w:color="auto"/>
        <w:left w:val="none" w:sz="0" w:space="0" w:color="auto"/>
        <w:bottom w:val="none" w:sz="0" w:space="0" w:color="auto"/>
        <w:right w:val="none" w:sz="0" w:space="0" w:color="auto"/>
      </w:divBdr>
    </w:div>
    <w:div w:id="617298377">
      <w:bodyDiv w:val="1"/>
      <w:marLeft w:val="0"/>
      <w:marRight w:val="0"/>
      <w:marTop w:val="0"/>
      <w:marBottom w:val="0"/>
      <w:divBdr>
        <w:top w:val="none" w:sz="0" w:space="0" w:color="auto"/>
        <w:left w:val="none" w:sz="0" w:space="0" w:color="auto"/>
        <w:bottom w:val="none" w:sz="0" w:space="0" w:color="auto"/>
        <w:right w:val="none" w:sz="0" w:space="0" w:color="auto"/>
      </w:divBdr>
    </w:div>
    <w:div w:id="617759234">
      <w:bodyDiv w:val="1"/>
      <w:marLeft w:val="0"/>
      <w:marRight w:val="0"/>
      <w:marTop w:val="0"/>
      <w:marBottom w:val="0"/>
      <w:divBdr>
        <w:top w:val="none" w:sz="0" w:space="0" w:color="auto"/>
        <w:left w:val="none" w:sz="0" w:space="0" w:color="auto"/>
        <w:bottom w:val="none" w:sz="0" w:space="0" w:color="auto"/>
        <w:right w:val="none" w:sz="0" w:space="0" w:color="auto"/>
      </w:divBdr>
    </w:div>
    <w:div w:id="618489178">
      <w:bodyDiv w:val="1"/>
      <w:marLeft w:val="0"/>
      <w:marRight w:val="0"/>
      <w:marTop w:val="0"/>
      <w:marBottom w:val="0"/>
      <w:divBdr>
        <w:top w:val="none" w:sz="0" w:space="0" w:color="auto"/>
        <w:left w:val="none" w:sz="0" w:space="0" w:color="auto"/>
        <w:bottom w:val="none" w:sz="0" w:space="0" w:color="auto"/>
        <w:right w:val="none" w:sz="0" w:space="0" w:color="auto"/>
      </w:divBdr>
    </w:div>
    <w:div w:id="621112476">
      <w:bodyDiv w:val="1"/>
      <w:marLeft w:val="0"/>
      <w:marRight w:val="0"/>
      <w:marTop w:val="0"/>
      <w:marBottom w:val="0"/>
      <w:divBdr>
        <w:top w:val="none" w:sz="0" w:space="0" w:color="auto"/>
        <w:left w:val="none" w:sz="0" w:space="0" w:color="auto"/>
        <w:bottom w:val="none" w:sz="0" w:space="0" w:color="auto"/>
        <w:right w:val="none" w:sz="0" w:space="0" w:color="auto"/>
      </w:divBdr>
    </w:div>
    <w:div w:id="623073684">
      <w:bodyDiv w:val="1"/>
      <w:marLeft w:val="0"/>
      <w:marRight w:val="0"/>
      <w:marTop w:val="0"/>
      <w:marBottom w:val="0"/>
      <w:divBdr>
        <w:top w:val="none" w:sz="0" w:space="0" w:color="auto"/>
        <w:left w:val="none" w:sz="0" w:space="0" w:color="auto"/>
        <w:bottom w:val="none" w:sz="0" w:space="0" w:color="auto"/>
        <w:right w:val="none" w:sz="0" w:space="0" w:color="auto"/>
      </w:divBdr>
    </w:div>
    <w:div w:id="628166061">
      <w:bodyDiv w:val="1"/>
      <w:marLeft w:val="0"/>
      <w:marRight w:val="0"/>
      <w:marTop w:val="0"/>
      <w:marBottom w:val="0"/>
      <w:divBdr>
        <w:top w:val="none" w:sz="0" w:space="0" w:color="auto"/>
        <w:left w:val="none" w:sz="0" w:space="0" w:color="auto"/>
        <w:bottom w:val="none" w:sz="0" w:space="0" w:color="auto"/>
        <w:right w:val="none" w:sz="0" w:space="0" w:color="auto"/>
      </w:divBdr>
    </w:div>
    <w:div w:id="636959588">
      <w:bodyDiv w:val="1"/>
      <w:marLeft w:val="0"/>
      <w:marRight w:val="0"/>
      <w:marTop w:val="0"/>
      <w:marBottom w:val="0"/>
      <w:divBdr>
        <w:top w:val="none" w:sz="0" w:space="0" w:color="auto"/>
        <w:left w:val="none" w:sz="0" w:space="0" w:color="auto"/>
        <w:bottom w:val="none" w:sz="0" w:space="0" w:color="auto"/>
        <w:right w:val="none" w:sz="0" w:space="0" w:color="auto"/>
      </w:divBdr>
    </w:div>
    <w:div w:id="642153334">
      <w:bodyDiv w:val="1"/>
      <w:marLeft w:val="0"/>
      <w:marRight w:val="0"/>
      <w:marTop w:val="0"/>
      <w:marBottom w:val="0"/>
      <w:divBdr>
        <w:top w:val="none" w:sz="0" w:space="0" w:color="auto"/>
        <w:left w:val="none" w:sz="0" w:space="0" w:color="auto"/>
        <w:bottom w:val="none" w:sz="0" w:space="0" w:color="auto"/>
        <w:right w:val="none" w:sz="0" w:space="0" w:color="auto"/>
      </w:divBdr>
    </w:div>
    <w:div w:id="650525678">
      <w:bodyDiv w:val="1"/>
      <w:marLeft w:val="0"/>
      <w:marRight w:val="0"/>
      <w:marTop w:val="0"/>
      <w:marBottom w:val="0"/>
      <w:divBdr>
        <w:top w:val="none" w:sz="0" w:space="0" w:color="auto"/>
        <w:left w:val="none" w:sz="0" w:space="0" w:color="auto"/>
        <w:bottom w:val="none" w:sz="0" w:space="0" w:color="auto"/>
        <w:right w:val="none" w:sz="0" w:space="0" w:color="auto"/>
      </w:divBdr>
    </w:div>
    <w:div w:id="652876458">
      <w:bodyDiv w:val="1"/>
      <w:marLeft w:val="0"/>
      <w:marRight w:val="0"/>
      <w:marTop w:val="0"/>
      <w:marBottom w:val="0"/>
      <w:divBdr>
        <w:top w:val="none" w:sz="0" w:space="0" w:color="auto"/>
        <w:left w:val="none" w:sz="0" w:space="0" w:color="auto"/>
        <w:bottom w:val="none" w:sz="0" w:space="0" w:color="auto"/>
        <w:right w:val="none" w:sz="0" w:space="0" w:color="auto"/>
      </w:divBdr>
    </w:div>
    <w:div w:id="653068996">
      <w:bodyDiv w:val="1"/>
      <w:marLeft w:val="0"/>
      <w:marRight w:val="0"/>
      <w:marTop w:val="0"/>
      <w:marBottom w:val="0"/>
      <w:divBdr>
        <w:top w:val="none" w:sz="0" w:space="0" w:color="auto"/>
        <w:left w:val="none" w:sz="0" w:space="0" w:color="auto"/>
        <w:bottom w:val="none" w:sz="0" w:space="0" w:color="auto"/>
        <w:right w:val="none" w:sz="0" w:space="0" w:color="auto"/>
      </w:divBdr>
    </w:div>
    <w:div w:id="657613043">
      <w:bodyDiv w:val="1"/>
      <w:marLeft w:val="0"/>
      <w:marRight w:val="0"/>
      <w:marTop w:val="0"/>
      <w:marBottom w:val="0"/>
      <w:divBdr>
        <w:top w:val="none" w:sz="0" w:space="0" w:color="auto"/>
        <w:left w:val="none" w:sz="0" w:space="0" w:color="auto"/>
        <w:bottom w:val="none" w:sz="0" w:space="0" w:color="auto"/>
        <w:right w:val="none" w:sz="0" w:space="0" w:color="auto"/>
      </w:divBdr>
    </w:div>
    <w:div w:id="667099568">
      <w:bodyDiv w:val="1"/>
      <w:marLeft w:val="0"/>
      <w:marRight w:val="0"/>
      <w:marTop w:val="0"/>
      <w:marBottom w:val="0"/>
      <w:divBdr>
        <w:top w:val="none" w:sz="0" w:space="0" w:color="auto"/>
        <w:left w:val="none" w:sz="0" w:space="0" w:color="auto"/>
        <w:bottom w:val="none" w:sz="0" w:space="0" w:color="auto"/>
        <w:right w:val="none" w:sz="0" w:space="0" w:color="auto"/>
      </w:divBdr>
    </w:div>
    <w:div w:id="668604367">
      <w:bodyDiv w:val="1"/>
      <w:marLeft w:val="0"/>
      <w:marRight w:val="0"/>
      <w:marTop w:val="0"/>
      <w:marBottom w:val="0"/>
      <w:divBdr>
        <w:top w:val="none" w:sz="0" w:space="0" w:color="auto"/>
        <w:left w:val="none" w:sz="0" w:space="0" w:color="auto"/>
        <w:bottom w:val="none" w:sz="0" w:space="0" w:color="auto"/>
        <w:right w:val="none" w:sz="0" w:space="0" w:color="auto"/>
      </w:divBdr>
    </w:div>
    <w:div w:id="677924763">
      <w:bodyDiv w:val="1"/>
      <w:marLeft w:val="0"/>
      <w:marRight w:val="0"/>
      <w:marTop w:val="0"/>
      <w:marBottom w:val="0"/>
      <w:divBdr>
        <w:top w:val="none" w:sz="0" w:space="0" w:color="auto"/>
        <w:left w:val="none" w:sz="0" w:space="0" w:color="auto"/>
        <w:bottom w:val="none" w:sz="0" w:space="0" w:color="auto"/>
        <w:right w:val="none" w:sz="0" w:space="0" w:color="auto"/>
      </w:divBdr>
    </w:div>
    <w:div w:id="682055877">
      <w:bodyDiv w:val="1"/>
      <w:marLeft w:val="0"/>
      <w:marRight w:val="0"/>
      <w:marTop w:val="0"/>
      <w:marBottom w:val="0"/>
      <w:divBdr>
        <w:top w:val="none" w:sz="0" w:space="0" w:color="auto"/>
        <w:left w:val="none" w:sz="0" w:space="0" w:color="auto"/>
        <w:bottom w:val="none" w:sz="0" w:space="0" w:color="auto"/>
        <w:right w:val="none" w:sz="0" w:space="0" w:color="auto"/>
      </w:divBdr>
    </w:div>
    <w:div w:id="687683442">
      <w:bodyDiv w:val="1"/>
      <w:marLeft w:val="0"/>
      <w:marRight w:val="0"/>
      <w:marTop w:val="0"/>
      <w:marBottom w:val="0"/>
      <w:divBdr>
        <w:top w:val="none" w:sz="0" w:space="0" w:color="auto"/>
        <w:left w:val="none" w:sz="0" w:space="0" w:color="auto"/>
        <w:bottom w:val="none" w:sz="0" w:space="0" w:color="auto"/>
        <w:right w:val="none" w:sz="0" w:space="0" w:color="auto"/>
      </w:divBdr>
    </w:div>
    <w:div w:id="692997423">
      <w:bodyDiv w:val="1"/>
      <w:marLeft w:val="0"/>
      <w:marRight w:val="0"/>
      <w:marTop w:val="0"/>
      <w:marBottom w:val="0"/>
      <w:divBdr>
        <w:top w:val="none" w:sz="0" w:space="0" w:color="auto"/>
        <w:left w:val="none" w:sz="0" w:space="0" w:color="auto"/>
        <w:bottom w:val="none" w:sz="0" w:space="0" w:color="auto"/>
        <w:right w:val="none" w:sz="0" w:space="0" w:color="auto"/>
      </w:divBdr>
    </w:div>
    <w:div w:id="700713069">
      <w:bodyDiv w:val="1"/>
      <w:marLeft w:val="0"/>
      <w:marRight w:val="0"/>
      <w:marTop w:val="0"/>
      <w:marBottom w:val="0"/>
      <w:divBdr>
        <w:top w:val="none" w:sz="0" w:space="0" w:color="auto"/>
        <w:left w:val="none" w:sz="0" w:space="0" w:color="auto"/>
        <w:bottom w:val="none" w:sz="0" w:space="0" w:color="auto"/>
        <w:right w:val="none" w:sz="0" w:space="0" w:color="auto"/>
      </w:divBdr>
    </w:div>
    <w:div w:id="702098971">
      <w:bodyDiv w:val="1"/>
      <w:marLeft w:val="0"/>
      <w:marRight w:val="0"/>
      <w:marTop w:val="0"/>
      <w:marBottom w:val="0"/>
      <w:divBdr>
        <w:top w:val="none" w:sz="0" w:space="0" w:color="auto"/>
        <w:left w:val="none" w:sz="0" w:space="0" w:color="auto"/>
        <w:bottom w:val="none" w:sz="0" w:space="0" w:color="auto"/>
        <w:right w:val="none" w:sz="0" w:space="0" w:color="auto"/>
      </w:divBdr>
    </w:div>
    <w:div w:id="703595658">
      <w:bodyDiv w:val="1"/>
      <w:marLeft w:val="0"/>
      <w:marRight w:val="0"/>
      <w:marTop w:val="0"/>
      <w:marBottom w:val="0"/>
      <w:divBdr>
        <w:top w:val="none" w:sz="0" w:space="0" w:color="auto"/>
        <w:left w:val="none" w:sz="0" w:space="0" w:color="auto"/>
        <w:bottom w:val="none" w:sz="0" w:space="0" w:color="auto"/>
        <w:right w:val="none" w:sz="0" w:space="0" w:color="auto"/>
      </w:divBdr>
    </w:div>
    <w:div w:id="712577877">
      <w:bodyDiv w:val="1"/>
      <w:marLeft w:val="0"/>
      <w:marRight w:val="0"/>
      <w:marTop w:val="0"/>
      <w:marBottom w:val="0"/>
      <w:divBdr>
        <w:top w:val="none" w:sz="0" w:space="0" w:color="auto"/>
        <w:left w:val="none" w:sz="0" w:space="0" w:color="auto"/>
        <w:bottom w:val="none" w:sz="0" w:space="0" w:color="auto"/>
        <w:right w:val="none" w:sz="0" w:space="0" w:color="auto"/>
      </w:divBdr>
    </w:div>
    <w:div w:id="712578814">
      <w:bodyDiv w:val="1"/>
      <w:marLeft w:val="0"/>
      <w:marRight w:val="0"/>
      <w:marTop w:val="0"/>
      <w:marBottom w:val="0"/>
      <w:divBdr>
        <w:top w:val="none" w:sz="0" w:space="0" w:color="auto"/>
        <w:left w:val="none" w:sz="0" w:space="0" w:color="auto"/>
        <w:bottom w:val="none" w:sz="0" w:space="0" w:color="auto"/>
        <w:right w:val="none" w:sz="0" w:space="0" w:color="auto"/>
      </w:divBdr>
    </w:div>
    <w:div w:id="714695506">
      <w:bodyDiv w:val="1"/>
      <w:marLeft w:val="0"/>
      <w:marRight w:val="0"/>
      <w:marTop w:val="0"/>
      <w:marBottom w:val="0"/>
      <w:divBdr>
        <w:top w:val="none" w:sz="0" w:space="0" w:color="auto"/>
        <w:left w:val="none" w:sz="0" w:space="0" w:color="auto"/>
        <w:bottom w:val="none" w:sz="0" w:space="0" w:color="auto"/>
        <w:right w:val="none" w:sz="0" w:space="0" w:color="auto"/>
      </w:divBdr>
    </w:div>
    <w:div w:id="716704298">
      <w:bodyDiv w:val="1"/>
      <w:marLeft w:val="0"/>
      <w:marRight w:val="0"/>
      <w:marTop w:val="0"/>
      <w:marBottom w:val="0"/>
      <w:divBdr>
        <w:top w:val="none" w:sz="0" w:space="0" w:color="auto"/>
        <w:left w:val="none" w:sz="0" w:space="0" w:color="auto"/>
        <w:bottom w:val="none" w:sz="0" w:space="0" w:color="auto"/>
        <w:right w:val="none" w:sz="0" w:space="0" w:color="auto"/>
      </w:divBdr>
    </w:div>
    <w:div w:id="720983330">
      <w:bodyDiv w:val="1"/>
      <w:marLeft w:val="0"/>
      <w:marRight w:val="0"/>
      <w:marTop w:val="0"/>
      <w:marBottom w:val="0"/>
      <w:divBdr>
        <w:top w:val="none" w:sz="0" w:space="0" w:color="auto"/>
        <w:left w:val="none" w:sz="0" w:space="0" w:color="auto"/>
        <w:bottom w:val="none" w:sz="0" w:space="0" w:color="auto"/>
        <w:right w:val="none" w:sz="0" w:space="0" w:color="auto"/>
      </w:divBdr>
    </w:div>
    <w:div w:id="723260066">
      <w:bodyDiv w:val="1"/>
      <w:marLeft w:val="0"/>
      <w:marRight w:val="0"/>
      <w:marTop w:val="0"/>
      <w:marBottom w:val="0"/>
      <w:divBdr>
        <w:top w:val="none" w:sz="0" w:space="0" w:color="auto"/>
        <w:left w:val="none" w:sz="0" w:space="0" w:color="auto"/>
        <w:bottom w:val="none" w:sz="0" w:space="0" w:color="auto"/>
        <w:right w:val="none" w:sz="0" w:space="0" w:color="auto"/>
      </w:divBdr>
    </w:div>
    <w:div w:id="730159294">
      <w:bodyDiv w:val="1"/>
      <w:marLeft w:val="0"/>
      <w:marRight w:val="0"/>
      <w:marTop w:val="0"/>
      <w:marBottom w:val="0"/>
      <w:divBdr>
        <w:top w:val="none" w:sz="0" w:space="0" w:color="auto"/>
        <w:left w:val="none" w:sz="0" w:space="0" w:color="auto"/>
        <w:bottom w:val="none" w:sz="0" w:space="0" w:color="auto"/>
        <w:right w:val="none" w:sz="0" w:space="0" w:color="auto"/>
      </w:divBdr>
    </w:div>
    <w:div w:id="732653769">
      <w:bodyDiv w:val="1"/>
      <w:marLeft w:val="0"/>
      <w:marRight w:val="0"/>
      <w:marTop w:val="0"/>
      <w:marBottom w:val="0"/>
      <w:divBdr>
        <w:top w:val="none" w:sz="0" w:space="0" w:color="auto"/>
        <w:left w:val="none" w:sz="0" w:space="0" w:color="auto"/>
        <w:bottom w:val="none" w:sz="0" w:space="0" w:color="auto"/>
        <w:right w:val="none" w:sz="0" w:space="0" w:color="auto"/>
      </w:divBdr>
    </w:div>
    <w:div w:id="741297389">
      <w:bodyDiv w:val="1"/>
      <w:marLeft w:val="0"/>
      <w:marRight w:val="0"/>
      <w:marTop w:val="0"/>
      <w:marBottom w:val="0"/>
      <w:divBdr>
        <w:top w:val="none" w:sz="0" w:space="0" w:color="auto"/>
        <w:left w:val="none" w:sz="0" w:space="0" w:color="auto"/>
        <w:bottom w:val="none" w:sz="0" w:space="0" w:color="auto"/>
        <w:right w:val="none" w:sz="0" w:space="0" w:color="auto"/>
      </w:divBdr>
    </w:div>
    <w:div w:id="747387897">
      <w:bodyDiv w:val="1"/>
      <w:marLeft w:val="0"/>
      <w:marRight w:val="0"/>
      <w:marTop w:val="0"/>
      <w:marBottom w:val="0"/>
      <w:divBdr>
        <w:top w:val="none" w:sz="0" w:space="0" w:color="auto"/>
        <w:left w:val="none" w:sz="0" w:space="0" w:color="auto"/>
        <w:bottom w:val="none" w:sz="0" w:space="0" w:color="auto"/>
        <w:right w:val="none" w:sz="0" w:space="0" w:color="auto"/>
      </w:divBdr>
    </w:div>
    <w:div w:id="749232738">
      <w:bodyDiv w:val="1"/>
      <w:marLeft w:val="0"/>
      <w:marRight w:val="0"/>
      <w:marTop w:val="0"/>
      <w:marBottom w:val="0"/>
      <w:divBdr>
        <w:top w:val="none" w:sz="0" w:space="0" w:color="auto"/>
        <w:left w:val="none" w:sz="0" w:space="0" w:color="auto"/>
        <w:bottom w:val="none" w:sz="0" w:space="0" w:color="auto"/>
        <w:right w:val="none" w:sz="0" w:space="0" w:color="auto"/>
      </w:divBdr>
    </w:div>
    <w:div w:id="749425593">
      <w:bodyDiv w:val="1"/>
      <w:marLeft w:val="0"/>
      <w:marRight w:val="0"/>
      <w:marTop w:val="0"/>
      <w:marBottom w:val="0"/>
      <w:divBdr>
        <w:top w:val="none" w:sz="0" w:space="0" w:color="auto"/>
        <w:left w:val="none" w:sz="0" w:space="0" w:color="auto"/>
        <w:bottom w:val="none" w:sz="0" w:space="0" w:color="auto"/>
        <w:right w:val="none" w:sz="0" w:space="0" w:color="auto"/>
      </w:divBdr>
    </w:div>
    <w:div w:id="749960822">
      <w:bodyDiv w:val="1"/>
      <w:marLeft w:val="0"/>
      <w:marRight w:val="0"/>
      <w:marTop w:val="0"/>
      <w:marBottom w:val="0"/>
      <w:divBdr>
        <w:top w:val="none" w:sz="0" w:space="0" w:color="auto"/>
        <w:left w:val="none" w:sz="0" w:space="0" w:color="auto"/>
        <w:bottom w:val="none" w:sz="0" w:space="0" w:color="auto"/>
        <w:right w:val="none" w:sz="0" w:space="0" w:color="auto"/>
      </w:divBdr>
    </w:div>
    <w:div w:id="760875341">
      <w:bodyDiv w:val="1"/>
      <w:marLeft w:val="0"/>
      <w:marRight w:val="0"/>
      <w:marTop w:val="0"/>
      <w:marBottom w:val="0"/>
      <w:divBdr>
        <w:top w:val="none" w:sz="0" w:space="0" w:color="auto"/>
        <w:left w:val="none" w:sz="0" w:space="0" w:color="auto"/>
        <w:bottom w:val="none" w:sz="0" w:space="0" w:color="auto"/>
        <w:right w:val="none" w:sz="0" w:space="0" w:color="auto"/>
      </w:divBdr>
    </w:div>
    <w:div w:id="763187719">
      <w:bodyDiv w:val="1"/>
      <w:marLeft w:val="0"/>
      <w:marRight w:val="0"/>
      <w:marTop w:val="0"/>
      <w:marBottom w:val="0"/>
      <w:divBdr>
        <w:top w:val="none" w:sz="0" w:space="0" w:color="auto"/>
        <w:left w:val="none" w:sz="0" w:space="0" w:color="auto"/>
        <w:bottom w:val="none" w:sz="0" w:space="0" w:color="auto"/>
        <w:right w:val="none" w:sz="0" w:space="0" w:color="auto"/>
      </w:divBdr>
    </w:div>
    <w:div w:id="775903513">
      <w:bodyDiv w:val="1"/>
      <w:marLeft w:val="0"/>
      <w:marRight w:val="0"/>
      <w:marTop w:val="0"/>
      <w:marBottom w:val="0"/>
      <w:divBdr>
        <w:top w:val="none" w:sz="0" w:space="0" w:color="auto"/>
        <w:left w:val="none" w:sz="0" w:space="0" w:color="auto"/>
        <w:bottom w:val="none" w:sz="0" w:space="0" w:color="auto"/>
        <w:right w:val="none" w:sz="0" w:space="0" w:color="auto"/>
      </w:divBdr>
    </w:div>
    <w:div w:id="787890595">
      <w:bodyDiv w:val="1"/>
      <w:marLeft w:val="0"/>
      <w:marRight w:val="0"/>
      <w:marTop w:val="0"/>
      <w:marBottom w:val="0"/>
      <w:divBdr>
        <w:top w:val="none" w:sz="0" w:space="0" w:color="auto"/>
        <w:left w:val="none" w:sz="0" w:space="0" w:color="auto"/>
        <w:bottom w:val="none" w:sz="0" w:space="0" w:color="auto"/>
        <w:right w:val="none" w:sz="0" w:space="0" w:color="auto"/>
      </w:divBdr>
    </w:div>
    <w:div w:id="799104295">
      <w:bodyDiv w:val="1"/>
      <w:marLeft w:val="0"/>
      <w:marRight w:val="0"/>
      <w:marTop w:val="0"/>
      <w:marBottom w:val="0"/>
      <w:divBdr>
        <w:top w:val="none" w:sz="0" w:space="0" w:color="auto"/>
        <w:left w:val="none" w:sz="0" w:space="0" w:color="auto"/>
        <w:bottom w:val="none" w:sz="0" w:space="0" w:color="auto"/>
        <w:right w:val="none" w:sz="0" w:space="0" w:color="auto"/>
      </w:divBdr>
    </w:div>
    <w:div w:id="800655842">
      <w:bodyDiv w:val="1"/>
      <w:marLeft w:val="0"/>
      <w:marRight w:val="0"/>
      <w:marTop w:val="0"/>
      <w:marBottom w:val="0"/>
      <w:divBdr>
        <w:top w:val="none" w:sz="0" w:space="0" w:color="auto"/>
        <w:left w:val="none" w:sz="0" w:space="0" w:color="auto"/>
        <w:bottom w:val="none" w:sz="0" w:space="0" w:color="auto"/>
        <w:right w:val="none" w:sz="0" w:space="0" w:color="auto"/>
      </w:divBdr>
    </w:div>
    <w:div w:id="812722147">
      <w:bodyDiv w:val="1"/>
      <w:marLeft w:val="0"/>
      <w:marRight w:val="0"/>
      <w:marTop w:val="0"/>
      <w:marBottom w:val="0"/>
      <w:divBdr>
        <w:top w:val="none" w:sz="0" w:space="0" w:color="auto"/>
        <w:left w:val="none" w:sz="0" w:space="0" w:color="auto"/>
        <w:bottom w:val="none" w:sz="0" w:space="0" w:color="auto"/>
        <w:right w:val="none" w:sz="0" w:space="0" w:color="auto"/>
      </w:divBdr>
    </w:div>
    <w:div w:id="815300463">
      <w:bodyDiv w:val="1"/>
      <w:marLeft w:val="0"/>
      <w:marRight w:val="0"/>
      <w:marTop w:val="0"/>
      <w:marBottom w:val="0"/>
      <w:divBdr>
        <w:top w:val="none" w:sz="0" w:space="0" w:color="auto"/>
        <w:left w:val="none" w:sz="0" w:space="0" w:color="auto"/>
        <w:bottom w:val="none" w:sz="0" w:space="0" w:color="auto"/>
        <w:right w:val="none" w:sz="0" w:space="0" w:color="auto"/>
      </w:divBdr>
    </w:div>
    <w:div w:id="819463581">
      <w:bodyDiv w:val="1"/>
      <w:marLeft w:val="0"/>
      <w:marRight w:val="0"/>
      <w:marTop w:val="0"/>
      <w:marBottom w:val="0"/>
      <w:divBdr>
        <w:top w:val="none" w:sz="0" w:space="0" w:color="auto"/>
        <w:left w:val="none" w:sz="0" w:space="0" w:color="auto"/>
        <w:bottom w:val="none" w:sz="0" w:space="0" w:color="auto"/>
        <w:right w:val="none" w:sz="0" w:space="0" w:color="auto"/>
      </w:divBdr>
    </w:div>
    <w:div w:id="820924791">
      <w:bodyDiv w:val="1"/>
      <w:marLeft w:val="0"/>
      <w:marRight w:val="0"/>
      <w:marTop w:val="0"/>
      <w:marBottom w:val="0"/>
      <w:divBdr>
        <w:top w:val="none" w:sz="0" w:space="0" w:color="auto"/>
        <w:left w:val="none" w:sz="0" w:space="0" w:color="auto"/>
        <w:bottom w:val="none" w:sz="0" w:space="0" w:color="auto"/>
        <w:right w:val="none" w:sz="0" w:space="0" w:color="auto"/>
      </w:divBdr>
    </w:div>
    <w:div w:id="821582444">
      <w:bodyDiv w:val="1"/>
      <w:marLeft w:val="0"/>
      <w:marRight w:val="0"/>
      <w:marTop w:val="0"/>
      <w:marBottom w:val="0"/>
      <w:divBdr>
        <w:top w:val="none" w:sz="0" w:space="0" w:color="auto"/>
        <w:left w:val="none" w:sz="0" w:space="0" w:color="auto"/>
        <w:bottom w:val="none" w:sz="0" w:space="0" w:color="auto"/>
        <w:right w:val="none" w:sz="0" w:space="0" w:color="auto"/>
      </w:divBdr>
    </w:div>
    <w:div w:id="824013862">
      <w:bodyDiv w:val="1"/>
      <w:marLeft w:val="0"/>
      <w:marRight w:val="0"/>
      <w:marTop w:val="0"/>
      <w:marBottom w:val="0"/>
      <w:divBdr>
        <w:top w:val="none" w:sz="0" w:space="0" w:color="auto"/>
        <w:left w:val="none" w:sz="0" w:space="0" w:color="auto"/>
        <w:bottom w:val="none" w:sz="0" w:space="0" w:color="auto"/>
        <w:right w:val="none" w:sz="0" w:space="0" w:color="auto"/>
      </w:divBdr>
    </w:div>
    <w:div w:id="825511429">
      <w:bodyDiv w:val="1"/>
      <w:marLeft w:val="0"/>
      <w:marRight w:val="0"/>
      <w:marTop w:val="0"/>
      <w:marBottom w:val="0"/>
      <w:divBdr>
        <w:top w:val="none" w:sz="0" w:space="0" w:color="auto"/>
        <w:left w:val="none" w:sz="0" w:space="0" w:color="auto"/>
        <w:bottom w:val="none" w:sz="0" w:space="0" w:color="auto"/>
        <w:right w:val="none" w:sz="0" w:space="0" w:color="auto"/>
      </w:divBdr>
    </w:div>
    <w:div w:id="826556031">
      <w:bodyDiv w:val="1"/>
      <w:marLeft w:val="0"/>
      <w:marRight w:val="0"/>
      <w:marTop w:val="0"/>
      <w:marBottom w:val="0"/>
      <w:divBdr>
        <w:top w:val="none" w:sz="0" w:space="0" w:color="auto"/>
        <w:left w:val="none" w:sz="0" w:space="0" w:color="auto"/>
        <w:bottom w:val="none" w:sz="0" w:space="0" w:color="auto"/>
        <w:right w:val="none" w:sz="0" w:space="0" w:color="auto"/>
      </w:divBdr>
    </w:div>
    <w:div w:id="827983658">
      <w:bodyDiv w:val="1"/>
      <w:marLeft w:val="0"/>
      <w:marRight w:val="0"/>
      <w:marTop w:val="0"/>
      <w:marBottom w:val="0"/>
      <w:divBdr>
        <w:top w:val="none" w:sz="0" w:space="0" w:color="auto"/>
        <w:left w:val="none" w:sz="0" w:space="0" w:color="auto"/>
        <w:bottom w:val="none" w:sz="0" w:space="0" w:color="auto"/>
        <w:right w:val="none" w:sz="0" w:space="0" w:color="auto"/>
      </w:divBdr>
    </w:div>
    <w:div w:id="829098120">
      <w:bodyDiv w:val="1"/>
      <w:marLeft w:val="0"/>
      <w:marRight w:val="0"/>
      <w:marTop w:val="0"/>
      <w:marBottom w:val="0"/>
      <w:divBdr>
        <w:top w:val="none" w:sz="0" w:space="0" w:color="auto"/>
        <w:left w:val="none" w:sz="0" w:space="0" w:color="auto"/>
        <w:bottom w:val="none" w:sz="0" w:space="0" w:color="auto"/>
        <w:right w:val="none" w:sz="0" w:space="0" w:color="auto"/>
      </w:divBdr>
    </w:div>
    <w:div w:id="837185319">
      <w:bodyDiv w:val="1"/>
      <w:marLeft w:val="0"/>
      <w:marRight w:val="0"/>
      <w:marTop w:val="0"/>
      <w:marBottom w:val="0"/>
      <w:divBdr>
        <w:top w:val="none" w:sz="0" w:space="0" w:color="auto"/>
        <w:left w:val="none" w:sz="0" w:space="0" w:color="auto"/>
        <w:bottom w:val="none" w:sz="0" w:space="0" w:color="auto"/>
        <w:right w:val="none" w:sz="0" w:space="0" w:color="auto"/>
      </w:divBdr>
    </w:div>
    <w:div w:id="839933114">
      <w:bodyDiv w:val="1"/>
      <w:marLeft w:val="0"/>
      <w:marRight w:val="0"/>
      <w:marTop w:val="0"/>
      <w:marBottom w:val="0"/>
      <w:divBdr>
        <w:top w:val="none" w:sz="0" w:space="0" w:color="auto"/>
        <w:left w:val="none" w:sz="0" w:space="0" w:color="auto"/>
        <w:bottom w:val="none" w:sz="0" w:space="0" w:color="auto"/>
        <w:right w:val="none" w:sz="0" w:space="0" w:color="auto"/>
      </w:divBdr>
    </w:div>
    <w:div w:id="848566023">
      <w:bodyDiv w:val="1"/>
      <w:marLeft w:val="0"/>
      <w:marRight w:val="0"/>
      <w:marTop w:val="0"/>
      <w:marBottom w:val="0"/>
      <w:divBdr>
        <w:top w:val="none" w:sz="0" w:space="0" w:color="auto"/>
        <w:left w:val="none" w:sz="0" w:space="0" w:color="auto"/>
        <w:bottom w:val="none" w:sz="0" w:space="0" w:color="auto"/>
        <w:right w:val="none" w:sz="0" w:space="0" w:color="auto"/>
      </w:divBdr>
    </w:div>
    <w:div w:id="848639049">
      <w:bodyDiv w:val="1"/>
      <w:marLeft w:val="0"/>
      <w:marRight w:val="0"/>
      <w:marTop w:val="0"/>
      <w:marBottom w:val="0"/>
      <w:divBdr>
        <w:top w:val="none" w:sz="0" w:space="0" w:color="auto"/>
        <w:left w:val="none" w:sz="0" w:space="0" w:color="auto"/>
        <w:bottom w:val="none" w:sz="0" w:space="0" w:color="auto"/>
        <w:right w:val="none" w:sz="0" w:space="0" w:color="auto"/>
      </w:divBdr>
    </w:div>
    <w:div w:id="849442344">
      <w:bodyDiv w:val="1"/>
      <w:marLeft w:val="0"/>
      <w:marRight w:val="0"/>
      <w:marTop w:val="0"/>
      <w:marBottom w:val="0"/>
      <w:divBdr>
        <w:top w:val="none" w:sz="0" w:space="0" w:color="auto"/>
        <w:left w:val="none" w:sz="0" w:space="0" w:color="auto"/>
        <w:bottom w:val="none" w:sz="0" w:space="0" w:color="auto"/>
        <w:right w:val="none" w:sz="0" w:space="0" w:color="auto"/>
      </w:divBdr>
    </w:div>
    <w:div w:id="859439183">
      <w:bodyDiv w:val="1"/>
      <w:marLeft w:val="0"/>
      <w:marRight w:val="0"/>
      <w:marTop w:val="0"/>
      <w:marBottom w:val="0"/>
      <w:divBdr>
        <w:top w:val="none" w:sz="0" w:space="0" w:color="auto"/>
        <w:left w:val="none" w:sz="0" w:space="0" w:color="auto"/>
        <w:bottom w:val="none" w:sz="0" w:space="0" w:color="auto"/>
        <w:right w:val="none" w:sz="0" w:space="0" w:color="auto"/>
      </w:divBdr>
    </w:div>
    <w:div w:id="860162558">
      <w:bodyDiv w:val="1"/>
      <w:marLeft w:val="0"/>
      <w:marRight w:val="0"/>
      <w:marTop w:val="0"/>
      <w:marBottom w:val="0"/>
      <w:divBdr>
        <w:top w:val="none" w:sz="0" w:space="0" w:color="auto"/>
        <w:left w:val="none" w:sz="0" w:space="0" w:color="auto"/>
        <w:bottom w:val="none" w:sz="0" w:space="0" w:color="auto"/>
        <w:right w:val="none" w:sz="0" w:space="0" w:color="auto"/>
      </w:divBdr>
    </w:div>
    <w:div w:id="868031444">
      <w:bodyDiv w:val="1"/>
      <w:marLeft w:val="0"/>
      <w:marRight w:val="0"/>
      <w:marTop w:val="0"/>
      <w:marBottom w:val="0"/>
      <w:divBdr>
        <w:top w:val="none" w:sz="0" w:space="0" w:color="auto"/>
        <w:left w:val="none" w:sz="0" w:space="0" w:color="auto"/>
        <w:bottom w:val="none" w:sz="0" w:space="0" w:color="auto"/>
        <w:right w:val="none" w:sz="0" w:space="0" w:color="auto"/>
      </w:divBdr>
    </w:div>
    <w:div w:id="881408135">
      <w:bodyDiv w:val="1"/>
      <w:marLeft w:val="0"/>
      <w:marRight w:val="0"/>
      <w:marTop w:val="0"/>
      <w:marBottom w:val="0"/>
      <w:divBdr>
        <w:top w:val="none" w:sz="0" w:space="0" w:color="auto"/>
        <w:left w:val="none" w:sz="0" w:space="0" w:color="auto"/>
        <w:bottom w:val="none" w:sz="0" w:space="0" w:color="auto"/>
        <w:right w:val="none" w:sz="0" w:space="0" w:color="auto"/>
      </w:divBdr>
    </w:div>
    <w:div w:id="882978673">
      <w:bodyDiv w:val="1"/>
      <w:marLeft w:val="0"/>
      <w:marRight w:val="0"/>
      <w:marTop w:val="0"/>
      <w:marBottom w:val="0"/>
      <w:divBdr>
        <w:top w:val="none" w:sz="0" w:space="0" w:color="auto"/>
        <w:left w:val="none" w:sz="0" w:space="0" w:color="auto"/>
        <w:bottom w:val="none" w:sz="0" w:space="0" w:color="auto"/>
        <w:right w:val="none" w:sz="0" w:space="0" w:color="auto"/>
      </w:divBdr>
    </w:div>
    <w:div w:id="884871234">
      <w:bodyDiv w:val="1"/>
      <w:marLeft w:val="0"/>
      <w:marRight w:val="0"/>
      <w:marTop w:val="0"/>
      <w:marBottom w:val="0"/>
      <w:divBdr>
        <w:top w:val="none" w:sz="0" w:space="0" w:color="auto"/>
        <w:left w:val="none" w:sz="0" w:space="0" w:color="auto"/>
        <w:bottom w:val="none" w:sz="0" w:space="0" w:color="auto"/>
        <w:right w:val="none" w:sz="0" w:space="0" w:color="auto"/>
      </w:divBdr>
    </w:div>
    <w:div w:id="885222706">
      <w:bodyDiv w:val="1"/>
      <w:marLeft w:val="0"/>
      <w:marRight w:val="0"/>
      <w:marTop w:val="0"/>
      <w:marBottom w:val="0"/>
      <w:divBdr>
        <w:top w:val="none" w:sz="0" w:space="0" w:color="auto"/>
        <w:left w:val="none" w:sz="0" w:space="0" w:color="auto"/>
        <w:bottom w:val="none" w:sz="0" w:space="0" w:color="auto"/>
        <w:right w:val="none" w:sz="0" w:space="0" w:color="auto"/>
      </w:divBdr>
    </w:div>
    <w:div w:id="887373393">
      <w:bodyDiv w:val="1"/>
      <w:marLeft w:val="0"/>
      <w:marRight w:val="0"/>
      <w:marTop w:val="0"/>
      <w:marBottom w:val="0"/>
      <w:divBdr>
        <w:top w:val="none" w:sz="0" w:space="0" w:color="auto"/>
        <w:left w:val="none" w:sz="0" w:space="0" w:color="auto"/>
        <w:bottom w:val="none" w:sz="0" w:space="0" w:color="auto"/>
        <w:right w:val="none" w:sz="0" w:space="0" w:color="auto"/>
      </w:divBdr>
    </w:div>
    <w:div w:id="890925543">
      <w:bodyDiv w:val="1"/>
      <w:marLeft w:val="0"/>
      <w:marRight w:val="0"/>
      <w:marTop w:val="0"/>
      <w:marBottom w:val="0"/>
      <w:divBdr>
        <w:top w:val="none" w:sz="0" w:space="0" w:color="auto"/>
        <w:left w:val="none" w:sz="0" w:space="0" w:color="auto"/>
        <w:bottom w:val="none" w:sz="0" w:space="0" w:color="auto"/>
        <w:right w:val="none" w:sz="0" w:space="0" w:color="auto"/>
      </w:divBdr>
    </w:div>
    <w:div w:id="891842602">
      <w:bodyDiv w:val="1"/>
      <w:marLeft w:val="0"/>
      <w:marRight w:val="0"/>
      <w:marTop w:val="0"/>
      <w:marBottom w:val="0"/>
      <w:divBdr>
        <w:top w:val="none" w:sz="0" w:space="0" w:color="auto"/>
        <w:left w:val="none" w:sz="0" w:space="0" w:color="auto"/>
        <w:bottom w:val="none" w:sz="0" w:space="0" w:color="auto"/>
        <w:right w:val="none" w:sz="0" w:space="0" w:color="auto"/>
      </w:divBdr>
    </w:div>
    <w:div w:id="893352119">
      <w:bodyDiv w:val="1"/>
      <w:marLeft w:val="0"/>
      <w:marRight w:val="0"/>
      <w:marTop w:val="0"/>
      <w:marBottom w:val="0"/>
      <w:divBdr>
        <w:top w:val="none" w:sz="0" w:space="0" w:color="auto"/>
        <w:left w:val="none" w:sz="0" w:space="0" w:color="auto"/>
        <w:bottom w:val="none" w:sz="0" w:space="0" w:color="auto"/>
        <w:right w:val="none" w:sz="0" w:space="0" w:color="auto"/>
      </w:divBdr>
    </w:div>
    <w:div w:id="896361525">
      <w:bodyDiv w:val="1"/>
      <w:marLeft w:val="0"/>
      <w:marRight w:val="0"/>
      <w:marTop w:val="0"/>
      <w:marBottom w:val="0"/>
      <w:divBdr>
        <w:top w:val="none" w:sz="0" w:space="0" w:color="auto"/>
        <w:left w:val="none" w:sz="0" w:space="0" w:color="auto"/>
        <w:bottom w:val="none" w:sz="0" w:space="0" w:color="auto"/>
        <w:right w:val="none" w:sz="0" w:space="0" w:color="auto"/>
      </w:divBdr>
    </w:div>
    <w:div w:id="897277220">
      <w:bodyDiv w:val="1"/>
      <w:marLeft w:val="0"/>
      <w:marRight w:val="0"/>
      <w:marTop w:val="0"/>
      <w:marBottom w:val="0"/>
      <w:divBdr>
        <w:top w:val="none" w:sz="0" w:space="0" w:color="auto"/>
        <w:left w:val="none" w:sz="0" w:space="0" w:color="auto"/>
        <w:bottom w:val="none" w:sz="0" w:space="0" w:color="auto"/>
        <w:right w:val="none" w:sz="0" w:space="0" w:color="auto"/>
      </w:divBdr>
    </w:div>
    <w:div w:id="899560187">
      <w:bodyDiv w:val="1"/>
      <w:marLeft w:val="0"/>
      <w:marRight w:val="0"/>
      <w:marTop w:val="0"/>
      <w:marBottom w:val="0"/>
      <w:divBdr>
        <w:top w:val="none" w:sz="0" w:space="0" w:color="auto"/>
        <w:left w:val="none" w:sz="0" w:space="0" w:color="auto"/>
        <w:bottom w:val="none" w:sz="0" w:space="0" w:color="auto"/>
        <w:right w:val="none" w:sz="0" w:space="0" w:color="auto"/>
      </w:divBdr>
    </w:div>
    <w:div w:id="901788436">
      <w:bodyDiv w:val="1"/>
      <w:marLeft w:val="0"/>
      <w:marRight w:val="0"/>
      <w:marTop w:val="0"/>
      <w:marBottom w:val="0"/>
      <w:divBdr>
        <w:top w:val="none" w:sz="0" w:space="0" w:color="auto"/>
        <w:left w:val="none" w:sz="0" w:space="0" w:color="auto"/>
        <w:bottom w:val="none" w:sz="0" w:space="0" w:color="auto"/>
        <w:right w:val="none" w:sz="0" w:space="0" w:color="auto"/>
      </w:divBdr>
    </w:div>
    <w:div w:id="906262441">
      <w:bodyDiv w:val="1"/>
      <w:marLeft w:val="0"/>
      <w:marRight w:val="0"/>
      <w:marTop w:val="0"/>
      <w:marBottom w:val="0"/>
      <w:divBdr>
        <w:top w:val="none" w:sz="0" w:space="0" w:color="auto"/>
        <w:left w:val="none" w:sz="0" w:space="0" w:color="auto"/>
        <w:bottom w:val="none" w:sz="0" w:space="0" w:color="auto"/>
        <w:right w:val="none" w:sz="0" w:space="0" w:color="auto"/>
      </w:divBdr>
    </w:div>
    <w:div w:id="910778293">
      <w:bodyDiv w:val="1"/>
      <w:marLeft w:val="0"/>
      <w:marRight w:val="0"/>
      <w:marTop w:val="0"/>
      <w:marBottom w:val="0"/>
      <w:divBdr>
        <w:top w:val="none" w:sz="0" w:space="0" w:color="auto"/>
        <w:left w:val="none" w:sz="0" w:space="0" w:color="auto"/>
        <w:bottom w:val="none" w:sz="0" w:space="0" w:color="auto"/>
        <w:right w:val="none" w:sz="0" w:space="0" w:color="auto"/>
      </w:divBdr>
    </w:div>
    <w:div w:id="913276762">
      <w:bodyDiv w:val="1"/>
      <w:marLeft w:val="0"/>
      <w:marRight w:val="0"/>
      <w:marTop w:val="0"/>
      <w:marBottom w:val="0"/>
      <w:divBdr>
        <w:top w:val="none" w:sz="0" w:space="0" w:color="auto"/>
        <w:left w:val="none" w:sz="0" w:space="0" w:color="auto"/>
        <w:bottom w:val="none" w:sz="0" w:space="0" w:color="auto"/>
        <w:right w:val="none" w:sz="0" w:space="0" w:color="auto"/>
      </w:divBdr>
    </w:div>
    <w:div w:id="913516147">
      <w:bodyDiv w:val="1"/>
      <w:marLeft w:val="0"/>
      <w:marRight w:val="0"/>
      <w:marTop w:val="0"/>
      <w:marBottom w:val="0"/>
      <w:divBdr>
        <w:top w:val="none" w:sz="0" w:space="0" w:color="auto"/>
        <w:left w:val="none" w:sz="0" w:space="0" w:color="auto"/>
        <w:bottom w:val="none" w:sz="0" w:space="0" w:color="auto"/>
        <w:right w:val="none" w:sz="0" w:space="0" w:color="auto"/>
      </w:divBdr>
    </w:div>
    <w:div w:id="915432584">
      <w:bodyDiv w:val="1"/>
      <w:marLeft w:val="0"/>
      <w:marRight w:val="0"/>
      <w:marTop w:val="0"/>
      <w:marBottom w:val="0"/>
      <w:divBdr>
        <w:top w:val="none" w:sz="0" w:space="0" w:color="auto"/>
        <w:left w:val="none" w:sz="0" w:space="0" w:color="auto"/>
        <w:bottom w:val="none" w:sz="0" w:space="0" w:color="auto"/>
        <w:right w:val="none" w:sz="0" w:space="0" w:color="auto"/>
      </w:divBdr>
    </w:div>
    <w:div w:id="917248696">
      <w:bodyDiv w:val="1"/>
      <w:marLeft w:val="0"/>
      <w:marRight w:val="0"/>
      <w:marTop w:val="0"/>
      <w:marBottom w:val="0"/>
      <w:divBdr>
        <w:top w:val="none" w:sz="0" w:space="0" w:color="auto"/>
        <w:left w:val="none" w:sz="0" w:space="0" w:color="auto"/>
        <w:bottom w:val="none" w:sz="0" w:space="0" w:color="auto"/>
        <w:right w:val="none" w:sz="0" w:space="0" w:color="auto"/>
      </w:divBdr>
    </w:div>
    <w:div w:id="926034584">
      <w:bodyDiv w:val="1"/>
      <w:marLeft w:val="0"/>
      <w:marRight w:val="0"/>
      <w:marTop w:val="0"/>
      <w:marBottom w:val="0"/>
      <w:divBdr>
        <w:top w:val="none" w:sz="0" w:space="0" w:color="auto"/>
        <w:left w:val="none" w:sz="0" w:space="0" w:color="auto"/>
        <w:bottom w:val="none" w:sz="0" w:space="0" w:color="auto"/>
        <w:right w:val="none" w:sz="0" w:space="0" w:color="auto"/>
      </w:divBdr>
    </w:div>
    <w:div w:id="926957598">
      <w:bodyDiv w:val="1"/>
      <w:marLeft w:val="0"/>
      <w:marRight w:val="0"/>
      <w:marTop w:val="0"/>
      <w:marBottom w:val="0"/>
      <w:divBdr>
        <w:top w:val="none" w:sz="0" w:space="0" w:color="auto"/>
        <w:left w:val="none" w:sz="0" w:space="0" w:color="auto"/>
        <w:bottom w:val="none" w:sz="0" w:space="0" w:color="auto"/>
        <w:right w:val="none" w:sz="0" w:space="0" w:color="auto"/>
      </w:divBdr>
    </w:div>
    <w:div w:id="930309495">
      <w:bodyDiv w:val="1"/>
      <w:marLeft w:val="0"/>
      <w:marRight w:val="0"/>
      <w:marTop w:val="0"/>
      <w:marBottom w:val="0"/>
      <w:divBdr>
        <w:top w:val="none" w:sz="0" w:space="0" w:color="auto"/>
        <w:left w:val="none" w:sz="0" w:space="0" w:color="auto"/>
        <w:bottom w:val="none" w:sz="0" w:space="0" w:color="auto"/>
        <w:right w:val="none" w:sz="0" w:space="0" w:color="auto"/>
      </w:divBdr>
    </w:div>
    <w:div w:id="931813029">
      <w:bodyDiv w:val="1"/>
      <w:marLeft w:val="0"/>
      <w:marRight w:val="0"/>
      <w:marTop w:val="0"/>
      <w:marBottom w:val="0"/>
      <w:divBdr>
        <w:top w:val="none" w:sz="0" w:space="0" w:color="auto"/>
        <w:left w:val="none" w:sz="0" w:space="0" w:color="auto"/>
        <w:bottom w:val="none" w:sz="0" w:space="0" w:color="auto"/>
        <w:right w:val="none" w:sz="0" w:space="0" w:color="auto"/>
      </w:divBdr>
    </w:div>
    <w:div w:id="933168909">
      <w:bodyDiv w:val="1"/>
      <w:marLeft w:val="0"/>
      <w:marRight w:val="0"/>
      <w:marTop w:val="0"/>
      <w:marBottom w:val="0"/>
      <w:divBdr>
        <w:top w:val="none" w:sz="0" w:space="0" w:color="auto"/>
        <w:left w:val="none" w:sz="0" w:space="0" w:color="auto"/>
        <w:bottom w:val="none" w:sz="0" w:space="0" w:color="auto"/>
        <w:right w:val="none" w:sz="0" w:space="0" w:color="auto"/>
      </w:divBdr>
    </w:div>
    <w:div w:id="934897846">
      <w:bodyDiv w:val="1"/>
      <w:marLeft w:val="0"/>
      <w:marRight w:val="0"/>
      <w:marTop w:val="0"/>
      <w:marBottom w:val="0"/>
      <w:divBdr>
        <w:top w:val="none" w:sz="0" w:space="0" w:color="auto"/>
        <w:left w:val="none" w:sz="0" w:space="0" w:color="auto"/>
        <w:bottom w:val="none" w:sz="0" w:space="0" w:color="auto"/>
        <w:right w:val="none" w:sz="0" w:space="0" w:color="auto"/>
      </w:divBdr>
    </w:div>
    <w:div w:id="937102835">
      <w:bodyDiv w:val="1"/>
      <w:marLeft w:val="0"/>
      <w:marRight w:val="0"/>
      <w:marTop w:val="0"/>
      <w:marBottom w:val="0"/>
      <w:divBdr>
        <w:top w:val="none" w:sz="0" w:space="0" w:color="auto"/>
        <w:left w:val="none" w:sz="0" w:space="0" w:color="auto"/>
        <w:bottom w:val="none" w:sz="0" w:space="0" w:color="auto"/>
        <w:right w:val="none" w:sz="0" w:space="0" w:color="auto"/>
      </w:divBdr>
    </w:div>
    <w:div w:id="937253091">
      <w:bodyDiv w:val="1"/>
      <w:marLeft w:val="0"/>
      <w:marRight w:val="0"/>
      <w:marTop w:val="0"/>
      <w:marBottom w:val="0"/>
      <w:divBdr>
        <w:top w:val="none" w:sz="0" w:space="0" w:color="auto"/>
        <w:left w:val="none" w:sz="0" w:space="0" w:color="auto"/>
        <w:bottom w:val="none" w:sz="0" w:space="0" w:color="auto"/>
        <w:right w:val="none" w:sz="0" w:space="0" w:color="auto"/>
      </w:divBdr>
    </w:div>
    <w:div w:id="942611043">
      <w:bodyDiv w:val="1"/>
      <w:marLeft w:val="0"/>
      <w:marRight w:val="0"/>
      <w:marTop w:val="0"/>
      <w:marBottom w:val="0"/>
      <w:divBdr>
        <w:top w:val="none" w:sz="0" w:space="0" w:color="auto"/>
        <w:left w:val="none" w:sz="0" w:space="0" w:color="auto"/>
        <w:bottom w:val="none" w:sz="0" w:space="0" w:color="auto"/>
        <w:right w:val="none" w:sz="0" w:space="0" w:color="auto"/>
      </w:divBdr>
    </w:div>
    <w:div w:id="955480180">
      <w:bodyDiv w:val="1"/>
      <w:marLeft w:val="0"/>
      <w:marRight w:val="0"/>
      <w:marTop w:val="0"/>
      <w:marBottom w:val="0"/>
      <w:divBdr>
        <w:top w:val="none" w:sz="0" w:space="0" w:color="auto"/>
        <w:left w:val="none" w:sz="0" w:space="0" w:color="auto"/>
        <w:bottom w:val="none" w:sz="0" w:space="0" w:color="auto"/>
        <w:right w:val="none" w:sz="0" w:space="0" w:color="auto"/>
      </w:divBdr>
    </w:div>
    <w:div w:id="958413949">
      <w:bodyDiv w:val="1"/>
      <w:marLeft w:val="0"/>
      <w:marRight w:val="0"/>
      <w:marTop w:val="0"/>
      <w:marBottom w:val="0"/>
      <w:divBdr>
        <w:top w:val="none" w:sz="0" w:space="0" w:color="auto"/>
        <w:left w:val="none" w:sz="0" w:space="0" w:color="auto"/>
        <w:bottom w:val="none" w:sz="0" w:space="0" w:color="auto"/>
        <w:right w:val="none" w:sz="0" w:space="0" w:color="auto"/>
      </w:divBdr>
    </w:div>
    <w:div w:id="963314544">
      <w:bodyDiv w:val="1"/>
      <w:marLeft w:val="0"/>
      <w:marRight w:val="0"/>
      <w:marTop w:val="0"/>
      <w:marBottom w:val="0"/>
      <w:divBdr>
        <w:top w:val="none" w:sz="0" w:space="0" w:color="auto"/>
        <w:left w:val="none" w:sz="0" w:space="0" w:color="auto"/>
        <w:bottom w:val="none" w:sz="0" w:space="0" w:color="auto"/>
        <w:right w:val="none" w:sz="0" w:space="0" w:color="auto"/>
      </w:divBdr>
    </w:div>
    <w:div w:id="963385307">
      <w:bodyDiv w:val="1"/>
      <w:marLeft w:val="0"/>
      <w:marRight w:val="0"/>
      <w:marTop w:val="0"/>
      <w:marBottom w:val="0"/>
      <w:divBdr>
        <w:top w:val="none" w:sz="0" w:space="0" w:color="auto"/>
        <w:left w:val="none" w:sz="0" w:space="0" w:color="auto"/>
        <w:bottom w:val="none" w:sz="0" w:space="0" w:color="auto"/>
        <w:right w:val="none" w:sz="0" w:space="0" w:color="auto"/>
      </w:divBdr>
    </w:div>
    <w:div w:id="966861573">
      <w:bodyDiv w:val="1"/>
      <w:marLeft w:val="0"/>
      <w:marRight w:val="0"/>
      <w:marTop w:val="0"/>
      <w:marBottom w:val="0"/>
      <w:divBdr>
        <w:top w:val="none" w:sz="0" w:space="0" w:color="auto"/>
        <w:left w:val="none" w:sz="0" w:space="0" w:color="auto"/>
        <w:bottom w:val="none" w:sz="0" w:space="0" w:color="auto"/>
        <w:right w:val="none" w:sz="0" w:space="0" w:color="auto"/>
      </w:divBdr>
    </w:div>
    <w:div w:id="969408566">
      <w:bodyDiv w:val="1"/>
      <w:marLeft w:val="0"/>
      <w:marRight w:val="0"/>
      <w:marTop w:val="0"/>
      <w:marBottom w:val="0"/>
      <w:divBdr>
        <w:top w:val="none" w:sz="0" w:space="0" w:color="auto"/>
        <w:left w:val="none" w:sz="0" w:space="0" w:color="auto"/>
        <w:bottom w:val="none" w:sz="0" w:space="0" w:color="auto"/>
        <w:right w:val="none" w:sz="0" w:space="0" w:color="auto"/>
      </w:divBdr>
    </w:div>
    <w:div w:id="971134677">
      <w:bodyDiv w:val="1"/>
      <w:marLeft w:val="0"/>
      <w:marRight w:val="0"/>
      <w:marTop w:val="0"/>
      <w:marBottom w:val="0"/>
      <w:divBdr>
        <w:top w:val="none" w:sz="0" w:space="0" w:color="auto"/>
        <w:left w:val="none" w:sz="0" w:space="0" w:color="auto"/>
        <w:bottom w:val="none" w:sz="0" w:space="0" w:color="auto"/>
        <w:right w:val="none" w:sz="0" w:space="0" w:color="auto"/>
      </w:divBdr>
    </w:div>
    <w:div w:id="973221199">
      <w:bodyDiv w:val="1"/>
      <w:marLeft w:val="0"/>
      <w:marRight w:val="0"/>
      <w:marTop w:val="0"/>
      <w:marBottom w:val="0"/>
      <w:divBdr>
        <w:top w:val="none" w:sz="0" w:space="0" w:color="auto"/>
        <w:left w:val="none" w:sz="0" w:space="0" w:color="auto"/>
        <w:bottom w:val="none" w:sz="0" w:space="0" w:color="auto"/>
        <w:right w:val="none" w:sz="0" w:space="0" w:color="auto"/>
      </w:divBdr>
    </w:div>
    <w:div w:id="974720533">
      <w:bodyDiv w:val="1"/>
      <w:marLeft w:val="0"/>
      <w:marRight w:val="0"/>
      <w:marTop w:val="0"/>
      <w:marBottom w:val="0"/>
      <w:divBdr>
        <w:top w:val="none" w:sz="0" w:space="0" w:color="auto"/>
        <w:left w:val="none" w:sz="0" w:space="0" w:color="auto"/>
        <w:bottom w:val="none" w:sz="0" w:space="0" w:color="auto"/>
        <w:right w:val="none" w:sz="0" w:space="0" w:color="auto"/>
      </w:divBdr>
    </w:div>
    <w:div w:id="978076081">
      <w:bodyDiv w:val="1"/>
      <w:marLeft w:val="0"/>
      <w:marRight w:val="0"/>
      <w:marTop w:val="0"/>
      <w:marBottom w:val="0"/>
      <w:divBdr>
        <w:top w:val="none" w:sz="0" w:space="0" w:color="auto"/>
        <w:left w:val="none" w:sz="0" w:space="0" w:color="auto"/>
        <w:bottom w:val="none" w:sz="0" w:space="0" w:color="auto"/>
        <w:right w:val="none" w:sz="0" w:space="0" w:color="auto"/>
      </w:divBdr>
    </w:div>
    <w:div w:id="980038448">
      <w:bodyDiv w:val="1"/>
      <w:marLeft w:val="0"/>
      <w:marRight w:val="0"/>
      <w:marTop w:val="0"/>
      <w:marBottom w:val="0"/>
      <w:divBdr>
        <w:top w:val="none" w:sz="0" w:space="0" w:color="auto"/>
        <w:left w:val="none" w:sz="0" w:space="0" w:color="auto"/>
        <w:bottom w:val="none" w:sz="0" w:space="0" w:color="auto"/>
        <w:right w:val="none" w:sz="0" w:space="0" w:color="auto"/>
      </w:divBdr>
    </w:div>
    <w:div w:id="995915067">
      <w:bodyDiv w:val="1"/>
      <w:marLeft w:val="0"/>
      <w:marRight w:val="0"/>
      <w:marTop w:val="0"/>
      <w:marBottom w:val="0"/>
      <w:divBdr>
        <w:top w:val="none" w:sz="0" w:space="0" w:color="auto"/>
        <w:left w:val="none" w:sz="0" w:space="0" w:color="auto"/>
        <w:bottom w:val="none" w:sz="0" w:space="0" w:color="auto"/>
        <w:right w:val="none" w:sz="0" w:space="0" w:color="auto"/>
      </w:divBdr>
    </w:div>
    <w:div w:id="997269058">
      <w:bodyDiv w:val="1"/>
      <w:marLeft w:val="0"/>
      <w:marRight w:val="0"/>
      <w:marTop w:val="0"/>
      <w:marBottom w:val="0"/>
      <w:divBdr>
        <w:top w:val="none" w:sz="0" w:space="0" w:color="auto"/>
        <w:left w:val="none" w:sz="0" w:space="0" w:color="auto"/>
        <w:bottom w:val="none" w:sz="0" w:space="0" w:color="auto"/>
        <w:right w:val="none" w:sz="0" w:space="0" w:color="auto"/>
      </w:divBdr>
    </w:div>
    <w:div w:id="1002124883">
      <w:bodyDiv w:val="1"/>
      <w:marLeft w:val="0"/>
      <w:marRight w:val="0"/>
      <w:marTop w:val="0"/>
      <w:marBottom w:val="0"/>
      <w:divBdr>
        <w:top w:val="none" w:sz="0" w:space="0" w:color="auto"/>
        <w:left w:val="none" w:sz="0" w:space="0" w:color="auto"/>
        <w:bottom w:val="none" w:sz="0" w:space="0" w:color="auto"/>
        <w:right w:val="none" w:sz="0" w:space="0" w:color="auto"/>
      </w:divBdr>
    </w:div>
    <w:div w:id="1006516758">
      <w:bodyDiv w:val="1"/>
      <w:marLeft w:val="0"/>
      <w:marRight w:val="0"/>
      <w:marTop w:val="0"/>
      <w:marBottom w:val="0"/>
      <w:divBdr>
        <w:top w:val="none" w:sz="0" w:space="0" w:color="auto"/>
        <w:left w:val="none" w:sz="0" w:space="0" w:color="auto"/>
        <w:bottom w:val="none" w:sz="0" w:space="0" w:color="auto"/>
        <w:right w:val="none" w:sz="0" w:space="0" w:color="auto"/>
      </w:divBdr>
    </w:div>
    <w:div w:id="1006980398">
      <w:bodyDiv w:val="1"/>
      <w:marLeft w:val="0"/>
      <w:marRight w:val="0"/>
      <w:marTop w:val="0"/>
      <w:marBottom w:val="0"/>
      <w:divBdr>
        <w:top w:val="none" w:sz="0" w:space="0" w:color="auto"/>
        <w:left w:val="none" w:sz="0" w:space="0" w:color="auto"/>
        <w:bottom w:val="none" w:sz="0" w:space="0" w:color="auto"/>
        <w:right w:val="none" w:sz="0" w:space="0" w:color="auto"/>
      </w:divBdr>
    </w:div>
    <w:div w:id="1007756935">
      <w:bodyDiv w:val="1"/>
      <w:marLeft w:val="0"/>
      <w:marRight w:val="0"/>
      <w:marTop w:val="0"/>
      <w:marBottom w:val="0"/>
      <w:divBdr>
        <w:top w:val="none" w:sz="0" w:space="0" w:color="auto"/>
        <w:left w:val="none" w:sz="0" w:space="0" w:color="auto"/>
        <w:bottom w:val="none" w:sz="0" w:space="0" w:color="auto"/>
        <w:right w:val="none" w:sz="0" w:space="0" w:color="auto"/>
      </w:divBdr>
    </w:div>
    <w:div w:id="1010570716">
      <w:bodyDiv w:val="1"/>
      <w:marLeft w:val="0"/>
      <w:marRight w:val="0"/>
      <w:marTop w:val="0"/>
      <w:marBottom w:val="0"/>
      <w:divBdr>
        <w:top w:val="none" w:sz="0" w:space="0" w:color="auto"/>
        <w:left w:val="none" w:sz="0" w:space="0" w:color="auto"/>
        <w:bottom w:val="none" w:sz="0" w:space="0" w:color="auto"/>
        <w:right w:val="none" w:sz="0" w:space="0" w:color="auto"/>
      </w:divBdr>
    </w:div>
    <w:div w:id="1013647816">
      <w:bodyDiv w:val="1"/>
      <w:marLeft w:val="0"/>
      <w:marRight w:val="0"/>
      <w:marTop w:val="0"/>
      <w:marBottom w:val="0"/>
      <w:divBdr>
        <w:top w:val="none" w:sz="0" w:space="0" w:color="auto"/>
        <w:left w:val="none" w:sz="0" w:space="0" w:color="auto"/>
        <w:bottom w:val="none" w:sz="0" w:space="0" w:color="auto"/>
        <w:right w:val="none" w:sz="0" w:space="0" w:color="auto"/>
      </w:divBdr>
    </w:div>
    <w:div w:id="1017077517">
      <w:bodyDiv w:val="1"/>
      <w:marLeft w:val="0"/>
      <w:marRight w:val="0"/>
      <w:marTop w:val="0"/>
      <w:marBottom w:val="0"/>
      <w:divBdr>
        <w:top w:val="none" w:sz="0" w:space="0" w:color="auto"/>
        <w:left w:val="none" w:sz="0" w:space="0" w:color="auto"/>
        <w:bottom w:val="none" w:sz="0" w:space="0" w:color="auto"/>
        <w:right w:val="none" w:sz="0" w:space="0" w:color="auto"/>
      </w:divBdr>
    </w:div>
    <w:div w:id="1017922416">
      <w:bodyDiv w:val="1"/>
      <w:marLeft w:val="0"/>
      <w:marRight w:val="0"/>
      <w:marTop w:val="0"/>
      <w:marBottom w:val="0"/>
      <w:divBdr>
        <w:top w:val="none" w:sz="0" w:space="0" w:color="auto"/>
        <w:left w:val="none" w:sz="0" w:space="0" w:color="auto"/>
        <w:bottom w:val="none" w:sz="0" w:space="0" w:color="auto"/>
        <w:right w:val="none" w:sz="0" w:space="0" w:color="auto"/>
      </w:divBdr>
    </w:div>
    <w:div w:id="1020546513">
      <w:bodyDiv w:val="1"/>
      <w:marLeft w:val="0"/>
      <w:marRight w:val="0"/>
      <w:marTop w:val="0"/>
      <w:marBottom w:val="0"/>
      <w:divBdr>
        <w:top w:val="none" w:sz="0" w:space="0" w:color="auto"/>
        <w:left w:val="none" w:sz="0" w:space="0" w:color="auto"/>
        <w:bottom w:val="none" w:sz="0" w:space="0" w:color="auto"/>
        <w:right w:val="none" w:sz="0" w:space="0" w:color="auto"/>
      </w:divBdr>
    </w:div>
    <w:div w:id="1021081701">
      <w:bodyDiv w:val="1"/>
      <w:marLeft w:val="0"/>
      <w:marRight w:val="0"/>
      <w:marTop w:val="0"/>
      <w:marBottom w:val="0"/>
      <w:divBdr>
        <w:top w:val="none" w:sz="0" w:space="0" w:color="auto"/>
        <w:left w:val="none" w:sz="0" w:space="0" w:color="auto"/>
        <w:bottom w:val="none" w:sz="0" w:space="0" w:color="auto"/>
        <w:right w:val="none" w:sz="0" w:space="0" w:color="auto"/>
      </w:divBdr>
    </w:div>
    <w:div w:id="1021513031">
      <w:bodyDiv w:val="1"/>
      <w:marLeft w:val="0"/>
      <w:marRight w:val="0"/>
      <w:marTop w:val="0"/>
      <w:marBottom w:val="0"/>
      <w:divBdr>
        <w:top w:val="none" w:sz="0" w:space="0" w:color="auto"/>
        <w:left w:val="none" w:sz="0" w:space="0" w:color="auto"/>
        <w:bottom w:val="none" w:sz="0" w:space="0" w:color="auto"/>
        <w:right w:val="none" w:sz="0" w:space="0" w:color="auto"/>
      </w:divBdr>
    </w:div>
    <w:div w:id="1032194054">
      <w:bodyDiv w:val="1"/>
      <w:marLeft w:val="0"/>
      <w:marRight w:val="0"/>
      <w:marTop w:val="0"/>
      <w:marBottom w:val="0"/>
      <w:divBdr>
        <w:top w:val="none" w:sz="0" w:space="0" w:color="auto"/>
        <w:left w:val="none" w:sz="0" w:space="0" w:color="auto"/>
        <w:bottom w:val="none" w:sz="0" w:space="0" w:color="auto"/>
        <w:right w:val="none" w:sz="0" w:space="0" w:color="auto"/>
      </w:divBdr>
    </w:div>
    <w:div w:id="1052271775">
      <w:bodyDiv w:val="1"/>
      <w:marLeft w:val="0"/>
      <w:marRight w:val="0"/>
      <w:marTop w:val="0"/>
      <w:marBottom w:val="0"/>
      <w:divBdr>
        <w:top w:val="none" w:sz="0" w:space="0" w:color="auto"/>
        <w:left w:val="none" w:sz="0" w:space="0" w:color="auto"/>
        <w:bottom w:val="none" w:sz="0" w:space="0" w:color="auto"/>
        <w:right w:val="none" w:sz="0" w:space="0" w:color="auto"/>
      </w:divBdr>
    </w:div>
    <w:div w:id="1058210716">
      <w:bodyDiv w:val="1"/>
      <w:marLeft w:val="0"/>
      <w:marRight w:val="0"/>
      <w:marTop w:val="0"/>
      <w:marBottom w:val="0"/>
      <w:divBdr>
        <w:top w:val="none" w:sz="0" w:space="0" w:color="auto"/>
        <w:left w:val="none" w:sz="0" w:space="0" w:color="auto"/>
        <w:bottom w:val="none" w:sz="0" w:space="0" w:color="auto"/>
        <w:right w:val="none" w:sz="0" w:space="0" w:color="auto"/>
      </w:divBdr>
    </w:div>
    <w:div w:id="1059012815">
      <w:bodyDiv w:val="1"/>
      <w:marLeft w:val="0"/>
      <w:marRight w:val="0"/>
      <w:marTop w:val="0"/>
      <w:marBottom w:val="0"/>
      <w:divBdr>
        <w:top w:val="none" w:sz="0" w:space="0" w:color="auto"/>
        <w:left w:val="none" w:sz="0" w:space="0" w:color="auto"/>
        <w:bottom w:val="none" w:sz="0" w:space="0" w:color="auto"/>
        <w:right w:val="none" w:sz="0" w:space="0" w:color="auto"/>
      </w:divBdr>
    </w:div>
    <w:div w:id="1073117079">
      <w:bodyDiv w:val="1"/>
      <w:marLeft w:val="0"/>
      <w:marRight w:val="0"/>
      <w:marTop w:val="0"/>
      <w:marBottom w:val="0"/>
      <w:divBdr>
        <w:top w:val="none" w:sz="0" w:space="0" w:color="auto"/>
        <w:left w:val="none" w:sz="0" w:space="0" w:color="auto"/>
        <w:bottom w:val="none" w:sz="0" w:space="0" w:color="auto"/>
        <w:right w:val="none" w:sz="0" w:space="0" w:color="auto"/>
      </w:divBdr>
    </w:div>
    <w:div w:id="1075399982">
      <w:bodyDiv w:val="1"/>
      <w:marLeft w:val="0"/>
      <w:marRight w:val="0"/>
      <w:marTop w:val="0"/>
      <w:marBottom w:val="0"/>
      <w:divBdr>
        <w:top w:val="none" w:sz="0" w:space="0" w:color="auto"/>
        <w:left w:val="none" w:sz="0" w:space="0" w:color="auto"/>
        <w:bottom w:val="none" w:sz="0" w:space="0" w:color="auto"/>
        <w:right w:val="none" w:sz="0" w:space="0" w:color="auto"/>
      </w:divBdr>
    </w:div>
    <w:div w:id="1076823931">
      <w:bodyDiv w:val="1"/>
      <w:marLeft w:val="0"/>
      <w:marRight w:val="0"/>
      <w:marTop w:val="0"/>
      <w:marBottom w:val="0"/>
      <w:divBdr>
        <w:top w:val="none" w:sz="0" w:space="0" w:color="auto"/>
        <w:left w:val="none" w:sz="0" w:space="0" w:color="auto"/>
        <w:bottom w:val="none" w:sz="0" w:space="0" w:color="auto"/>
        <w:right w:val="none" w:sz="0" w:space="0" w:color="auto"/>
      </w:divBdr>
    </w:div>
    <w:div w:id="1088429360">
      <w:bodyDiv w:val="1"/>
      <w:marLeft w:val="0"/>
      <w:marRight w:val="0"/>
      <w:marTop w:val="0"/>
      <w:marBottom w:val="0"/>
      <w:divBdr>
        <w:top w:val="none" w:sz="0" w:space="0" w:color="auto"/>
        <w:left w:val="none" w:sz="0" w:space="0" w:color="auto"/>
        <w:bottom w:val="none" w:sz="0" w:space="0" w:color="auto"/>
        <w:right w:val="none" w:sz="0" w:space="0" w:color="auto"/>
      </w:divBdr>
    </w:div>
    <w:div w:id="1095251579">
      <w:bodyDiv w:val="1"/>
      <w:marLeft w:val="0"/>
      <w:marRight w:val="0"/>
      <w:marTop w:val="0"/>
      <w:marBottom w:val="0"/>
      <w:divBdr>
        <w:top w:val="none" w:sz="0" w:space="0" w:color="auto"/>
        <w:left w:val="none" w:sz="0" w:space="0" w:color="auto"/>
        <w:bottom w:val="none" w:sz="0" w:space="0" w:color="auto"/>
        <w:right w:val="none" w:sz="0" w:space="0" w:color="auto"/>
      </w:divBdr>
    </w:div>
    <w:div w:id="1099253505">
      <w:bodyDiv w:val="1"/>
      <w:marLeft w:val="0"/>
      <w:marRight w:val="0"/>
      <w:marTop w:val="0"/>
      <w:marBottom w:val="0"/>
      <w:divBdr>
        <w:top w:val="none" w:sz="0" w:space="0" w:color="auto"/>
        <w:left w:val="none" w:sz="0" w:space="0" w:color="auto"/>
        <w:bottom w:val="none" w:sz="0" w:space="0" w:color="auto"/>
        <w:right w:val="none" w:sz="0" w:space="0" w:color="auto"/>
      </w:divBdr>
    </w:div>
    <w:div w:id="1110051447">
      <w:bodyDiv w:val="1"/>
      <w:marLeft w:val="0"/>
      <w:marRight w:val="0"/>
      <w:marTop w:val="0"/>
      <w:marBottom w:val="0"/>
      <w:divBdr>
        <w:top w:val="none" w:sz="0" w:space="0" w:color="auto"/>
        <w:left w:val="none" w:sz="0" w:space="0" w:color="auto"/>
        <w:bottom w:val="none" w:sz="0" w:space="0" w:color="auto"/>
        <w:right w:val="none" w:sz="0" w:space="0" w:color="auto"/>
      </w:divBdr>
    </w:div>
    <w:div w:id="1120608573">
      <w:bodyDiv w:val="1"/>
      <w:marLeft w:val="0"/>
      <w:marRight w:val="0"/>
      <w:marTop w:val="0"/>
      <w:marBottom w:val="0"/>
      <w:divBdr>
        <w:top w:val="none" w:sz="0" w:space="0" w:color="auto"/>
        <w:left w:val="none" w:sz="0" w:space="0" w:color="auto"/>
        <w:bottom w:val="none" w:sz="0" w:space="0" w:color="auto"/>
        <w:right w:val="none" w:sz="0" w:space="0" w:color="auto"/>
      </w:divBdr>
    </w:div>
    <w:div w:id="1120874899">
      <w:bodyDiv w:val="1"/>
      <w:marLeft w:val="0"/>
      <w:marRight w:val="0"/>
      <w:marTop w:val="0"/>
      <w:marBottom w:val="0"/>
      <w:divBdr>
        <w:top w:val="none" w:sz="0" w:space="0" w:color="auto"/>
        <w:left w:val="none" w:sz="0" w:space="0" w:color="auto"/>
        <w:bottom w:val="none" w:sz="0" w:space="0" w:color="auto"/>
        <w:right w:val="none" w:sz="0" w:space="0" w:color="auto"/>
      </w:divBdr>
    </w:div>
    <w:div w:id="1131020857">
      <w:bodyDiv w:val="1"/>
      <w:marLeft w:val="0"/>
      <w:marRight w:val="0"/>
      <w:marTop w:val="0"/>
      <w:marBottom w:val="0"/>
      <w:divBdr>
        <w:top w:val="none" w:sz="0" w:space="0" w:color="auto"/>
        <w:left w:val="none" w:sz="0" w:space="0" w:color="auto"/>
        <w:bottom w:val="none" w:sz="0" w:space="0" w:color="auto"/>
        <w:right w:val="none" w:sz="0" w:space="0" w:color="auto"/>
      </w:divBdr>
    </w:div>
    <w:div w:id="1136920431">
      <w:bodyDiv w:val="1"/>
      <w:marLeft w:val="0"/>
      <w:marRight w:val="0"/>
      <w:marTop w:val="0"/>
      <w:marBottom w:val="0"/>
      <w:divBdr>
        <w:top w:val="none" w:sz="0" w:space="0" w:color="auto"/>
        <w:left w:val="none" w:sz="0" w:space="0" w:color="auto"/>
        <w:bottom w:val="none" w:sz="0" w:space="0" w:color="auto"/>
        <w:right w:val="none" w:sz="0" w:space="0" w:color="auto"/>
      </w:divBdr>
    </w:div>
    <w:div w:id="1138038306">
      <w:bodyDiv w:val="1"/>
      <w:marLeft w:val="0"/>
      <w:marRight w:val="0"/>
      <w:marTop w:val="0"/>
      <w:marBottom w:val="0"/>
      <w:divBdr>
        <w:top w:val="none" w:sz="0" w:space="0" w:color="auto"/>
        <w:left w:val="none" w:sz="0" w:space="0" w:color="auto"/>
        <w:bottom w:val="none" w:sz="0" w:space="0" w:color="auto"/>
        <w:right w:val="none" w:sz="0" w:space="0" w:color="auto"/>
      </w:divBdr>
    </w:div>
    <w:div w:id="1141075743">
      <w:bodyDiv w:val="1"/>
      <w:marLeft w:val="0"/>
      <w:marRight w:val="0"/>
      <w:marTop w:val="0"/>
      <w:marBottom w:val="0"/>
      <w:divBdr>
        <w:top w:val="none" w:sz="0" w:space="0" w:color="auto"/>
        <w:left w:val="none" w:sz="0" w:space="0" w:color="auto"/>
        <w:bottom w:val="none" w:sz="0" w:space="0" w:color="auto"/>
        <w:right w:val="none" w:sz="0" w:space="0" w:color="auto"/>
      </w:divBdr>
    </w:div>
    <w:div w:id="1143547057">
      <w:bodyDiv w:val="1"/>
      <w:marLeft w:val="0"/>
      <w:marRight w:val="0"/>
      <w:marTop w:val="0"/>
      <w:marBottom w:val="0"/>
      <w:divBdr>
        <w:top w:val="none" w:sz="0" w:space="0" w:color="auto"/>
        <w:left w:val="none" w:sz="0" w:space="0" w:color="auto"/>
        <w:bottom w:val="none" w:sz="0" w:space="0" w:color="auto"/>
        <w:right w:val="none" w:sz="0" w:space="0" w:color="auto"/>
      </w:divBdr>
    </w:div>
    <w:div w:id="1143619490">
      <w:bodyDiv w:val="1"/>
      <w:marLeft w:val="0"/>
      <w:marRight w:val="0"/>
      <w:marTop w:val="0"/>
      <w:marBottom w:val="0"/>
      <w:divBdr>
        <w:top w:val="none" w:sz="0" w:space="0" w:color="auto"/>
        <w:left w:val="none" w:sz="0" w:space="0" w:color="auto"/>
        <w:bottom w:val="none" w:sz="0" w:space="0" w:color="auto"/>
        <w:right w:val="none" w:sz="0" w:space="0" w:color="auto"/>
      </w:divBdr>
    </w:div>
    <w:div w:id="1149706422">
      <w:bodyDiv w:val="1"/>
      <w:marLeft w:val="0"/>
      <w:marRight w:val="0"/>
      <w:marTop w:val="0"/>
      <w:marBottom w:val="0"/>
      <w:divBdr>
        <w:top w:val="none" w:sz="0" w:space="0" w:color="auto"/>
        <w:left w:val="none" w:sz="0" w:space="0" w:color="auto"/>
        <w:bottom w:val="none" w:sz="0" w:space="0" w:color="auto"/>
        <w:right w:val="none" w:sz="0" w:space="0" w:color="auto"/>
      </w:divBdr>
    </w:div>
    <w:div w:id="1150558577">
      <w:bodyDiv w:val="1"/>
      <w:marLeft w:val="0"/>
      <w:marRight w:val="0"/>
      <w:marTop w:val="0"/>
      <w:marBottom w:val="0"/>
      <w:divBdr>
        <w:top w:val="none" w:sz="0" w:space="0" w:color="auto"/>
        <w:left w:val="none" w:sz="0" w:space="0" w:color="auto"/>
        <w:bottom w:val="none" w:sz="0" w:space="0" w:color="auto"/>
        <w:right w:val="none" w:sz="0" w:space="0" w:color="auto"/>
      </w:divBdr>
    </w:div>
    <w:div w:id="1156145431">
      <w:bodyDiv w:val="1"/>
      <w:marLeft w:val="0"/>
      <w:marRight w:val="0"/>
      <w:marTop w:val="0"/>
      <w:marBottom w:val="0"/>
      <w:divBdr>
        <w:top w:val="none" w:sz="0" w:space="0" w:color="auto"/>
        <w:left w:val="none" w:sz="0" w:space="0" w:color="auto"/>
        <w:bottom w:val="none" w:sz="0" w:space="0" w:color="auto"/>
        <w:right w:val="none" w:sz="0" w:space="0" w:color="auto"/>
      </w:divBdr>
    </w:div>
    <w:div w:id="1162894325">
      <w:bodyDiv w:val="1"/>
      <w:marLeft w:val="0"/>
      <w:marRight w:val="0"/>
      <w:marTop w:val="0"/>
      <w:marBottom w:val="0"/>
      <w:divBdr>
        <w:top w:val="none" w:sz="0" w:space="0" w:color="auto"/>
        <w:left w:val="none" w:sz="0" w:space="0" w:color="auto"/>
        <w:bottom w:val="none" w:sz="0" w:space="0" w:color="auto"/>
        <w:right w:val="none" w:sz="0" w:space="0" w:color="auto"/>
      </w:divBdr>
    </w:div>
    <w:div w:id="1169250145">
      <w:bodyDiv w:val="1"/>
      <w:marLeft w:val="0"/>
      <w:marRight w:val="0"/>
      <w:marTop w:val="0"/>
      <w:marBottom w:val="0"/>
      <w:divBdr>
        <w:top w:val="none" w:sz="0" w:space="0" w:color="auto"/>
        <w:left w:val="none" w:sz="0" w:space="0" w:color="auto"/>
        <w:bottom w:val="none" w:sz="0" w:space="0" w:color="auto"/>
        <w:right w:val="none" w:sz="0" w:space="0" w:color="auto"/>
      </w:divBdr>
    </w:div>
    <w:div w:id="1173451303">
      <w:bodyDiv w:val="1"/>
      <w:marLeft w:val="0"/>
      <w:marRight w:val="0"/>
      <w:marTop w:val="0"/>
      <w:marBottom w:val="0"/>
      <w:divBdr>
        <w:top w:val="none" w:sz="0" w:space="0" w:color="auto"/>
        <w:left w:val="none" w:sz="0" w:space="0" w:color="auto"/>
        <w:bottom w:val="none" w:sz="0" w:space="0" w:color="auto"/>
        <w:right w:val="none" w:sz="0" w:space="0" w:color="auto"/>
      </w:divBdr>
    </w:div>
    <w:div w:id="1176699203">
      <w:bodyDiv w:val="1"/>
      <w:marLeft w:val="0"/>
      <w:marRight w:val="0"/>
      <w:marTop w:val="0"/>
      <w:marBottom w:val="0"/>
      <w:divBdr>
        <w:top w:val="none" w:sz="0" w:space="0" w:color="auto"/>
        <w:left w:val="none" w:sz="0" w:space="0" w:color="auto"/>
        <w:bottom w:val="none" w:sz="0" w:space="0" w:color="auto"/>
        <w:right w:val="none" w:sz="0" w:space="0" w:color="auto"/>
      </w:divBdr>
    </w:div>
    <w:div w:id="1190265518">
      <w:bodyDiv w:val="1"/>
      <w:marLeft w:val="0"/>
      <w:marRight w:val="0"/>
      <w:marTop w:val="0"/>
      <w:marBottom w:val="0"/>
      <w:divBdr>
        <w:top w:val="none" w:sz="0" w:space="0" w:color="auto"/>
        <w:left w:val="none" w:sz="0" w:space="0" w:color="auto"/>
        <w:bottom w:val="none" w:sz="0" w:space="0" w:color="auto"/>
        <w:right w:val="none" w:sz="0" w:space="0" w:color="auto"/>
      </w:divBdr>
    </w:div>
    <w:div w:id="1193571755">
      <w:bodyDiv w:val="1"/>
      <w:marLeft w:val="0"/>
      <w:marRight w:val="0"/>
      <w:marTop w:val="0"/>
      <w:marBottom w:val="0"/>
      <w:divBdr>
        <w:top w:val="none" w:sz="0" w:space="0" w:color="auto"/>
        <w:left w:val="none" w:sz="0" w:space="0" w:color="auto"/>
        <w:bottom w:val="none" w:sz="0" w:space="0" w:color="auto"/>
        <w:right w:val="none" w:sz="0" w:space="0" w:color="auto"/>
      </w:divBdr>
    </w:div>
    <w:div w:id="1197545501">
      <w:bodyDiv w:val="1"/>
      <w:marLeft w:val="0"/>
      <w:marRight w:val="0"/>
      <w:marTop w:val="0"/>
      <w:marBottom w:val="0"/>
      <w:divBdr>
        <w:top w:val="none" w:sz="0" w:space="0" w:color="auto"/>
        <w:left w:val="none" w:sz="0" w:space="0" w:color="auto"/>
        <w:bottom w:val="none" w:sz="0" w:space="0" w:color="auto"/>
        <w:right w:val="none" w:sz="0" w:space="0" w:color="auto"/>
      </w:divBdr>
    </w:div>
    <w:div w:id="1198472511">
      <w:bodyDiv w:val="1"/>
      <w:marLeft w:val="0"/>
      <w:marRight w:val="0"/>
      <w:marTop w:val="0"/>
      <w:marBottom w:val="0"/>
      <w:divBdr>
        <w:top w:val="none" w:sz="0" w:space="0" w:color="auto"/>
        <w:left w:val="none" w:sz="0" w:space="0" w:color="auto"/>
        <w:bottom w:val="none" w:sz="0" w:space="0" w:color="auto"/>
        <w:right w:val="none" w:sz="0" w:space="0" w:color="auto"/>
      </w:divBdr>
    </w:div>
    <w:div w:id="1200438591">
      <w:bodyDiv w:val="1"/>
      <w:marLeft w:val="0"/>
      <w:marRight w:val="0"/>
      <w:marTop w:val="0"/>
      <w:marBottom w:val="0"/>
      <w:divBdr>
        <w:top w:val="none" w:sz="0" w:space="0" w:color="auto"/>
        <w:left w:val="none" w:sz="0" w:space="0" w:color="auto"/>
        <w:bottom w:val="none" w:sz="0" w:space="0" w:color="auto"/>
        <w:right w:val="none" w:sz="0" w:space="0" w:color="auto"/>
      </w:divBdr>
    </w:div>
    <w:div w:id="1203589231">
      <w:bodyDiv w:val="1"/>
      <w:marLeft w:val="0"/>
      <w:marRight w:val="0"/>
      <w:marTop w:val="0"/>
      <w:marBottom w:val="0"/>
      <w:divBdr>
        <w:top w:val="none" w:sz="0" w:space="0" w:color="auto"/>
        <w:left w:val="none" w:sz="0" w:space="0" w:color="auto"/>
        <w:bottom w:val="none" w:sz="0" w:space="0" w:color="auto"/>
        <w:right w:val="none" w:sz="0" w:space="0" w:color="auto"/>
      </w:divBdr>
    </w:div>
    <w:div w:id="1204513249">
      <w:bodyDiv w:val="1"/>
      <w:marLeft w:val="0"/>
      <w:marRight w:val="0"/>
      <w:marTop w:val="0"/>
      <w:marBottom w:val="0"/>
      <w:divBdr>
        <w:top w:val="none" w:sz="0" w:space="0" w:color="auto"/>
        <w:left w:val="none" w:sz="0" w:space="0" w:color="auto"/>
        <w:bottom w:val="none" w:sz="0" w:space="0" w:color="auto"/>
        <w:right w:val="none" w:sz="0" w:space="0" w:color="auto"/>
      </w:divBdr>
    </w:div>
    <w:div w:id="1204635024">
      <w:bodyDiv w:val="1"/>
      <w:marLeft w:val="0"/>
      <w:marRight w:val="0"/>
      <w:marTop w:val="0"/>
      <w:marBottom w:val="0"/>
      <w:divBdr>
        <w:top w:val="none" w:sz="0" w:space="0" w:color="auto"/>
        <w:left w:val="none" w:sz="0" w:space="0" w:color="auto"/>
        <w:bottom w:val="none" w:sz="0" w:space="0" w:color="auto"/>
        <w:right w:val="none" w:sz="0" w:space="0" w:color="auto"/>
      </w:divBdr>
    </w:div>
    <w:div w:id="1206261835">
      <w:bodyDiv w:val="1"/>
      <w:marLeft w:val="0"/>
      <w:marRight w:val="0"/>
      <w:marTop w:val="0"/>
      <w:marBottom w:val="0"/>
      <w:divBdr>
        <w:top w:val="none" w:sz="0" w:space="0" w:color="auto"/>
        <w:left w:val="none" w:sz="0" w:space="0" w:color="auto"/>
        <w:bottom w:val="none" w:sz="0" w:space="0" w:color="auto"/>
        <w:right w:val="none" w:sz="0" w:space="0" w:color="auto"/>
      </w:divBdr>
    </w:div>
    <w:div w:id="1211530065">
      <w:bodyDiv w:val="1"/>
      <w:marLeft w:val="0"/>
      <w:marRight w:val="0"/>
      <w:marTop w:val="0"/>
      <w:marBottom w:val="0"/>
      <w:divBdr>
        <w:top w:val="none" w:sz="0" w:space="0" w:color="auto"/>
        <w:left w:val="none" w:sz="0" w:space="0" w:color="auto"/>
        <w:bottom w:val="none" w:sz="0" w:space="0" w:color="auto"/>
        <w:right w:val="none" w:sz="0" w:space="0" w:color="auto"/>
      </w:divBdr>
    </w:div>
    <w:div w:id="1213535930">
      <w:bodyDiv w:val="1"/>
      <w:marLeft w:val="0"/>
      <w:marRight w:val="0"/>
      <w:marTop w:val="0"/>
      <w:marBottom w:val="0"/>
      <w:divBdr>
        <w:top w:val="none" w:sz="0" w:space="0" w:color="auto"/>
        <w:left w:val="none" w:sz="0" w:space="0" w:color="auto"/>
        <w:bottom w:val="none" w:sz="0" w:space="0" w:color="auto"/>
        <w:right w:val="none" w:sz="0" w:space="0" w:color="auto"/>
      </w:divBdr>
    </w:div>
    <w:div w:id="1213537495">
      <w:bodyDiv w:val="1"/>
      <w:marLeft w:val="0"/>
      <w:marRight w:val="0"/>
      <w:marTop w:val="0"/>
      <w:marBottom w:val="0"/>
      <w:divBdr>
        <w:top w:val="none" w:sz="0" w:space="0" w:color="auto"/>
        <w:left w:val="none" w:sz="0" w:space="0" w:color="auto"/>
        <w:bottom w:val="none" w:sz="0" w:space="0" w:color="auto"/>
        <w:right w:val="none" w:sz="0" w:space="0" w:color="auto"/>
      </w:divBdr>
    </w:div>
    <w:div w:id="1214536869">
      <w:bodyDiv w:val="1"/>
      <w:marLeft w:val="0"/>
      <w:marRight w:val="0"/>
      <w:marTop w:val="0"/>
      <w:marBottom w:val="0"/>
      <w:divBdr>
        <w:top w:val="none" w:sz="0" w:space="0" w:color="auto"/>
        <w:left w:val="none" w:sz="0" w:space="0" w:color="auto"/>
        <w:bottom w:val="none" w:sz="0" w:space="0" w:color="auto"/>
        <w:right w:val="none" w:sz="0" w:space="0" w:color="auto"/>
      </w:divBdr>
    </w:div>
    <w:div w:id="1218469674">
      <w:bodyDiv w:val="1"/>
      <w:marLeft w:val="0"/>
      <w:marRight w:val="0"/>
      <w:marTop w:val="0"/>
      <w:marBottom w:val="0"/>
      <w:divBdr>
        <w:top w:val="none" w:sz="0" w:space="0" w:color="auto"/>
        <w:left w:val="none" w:sz="0" w:space="0" w:color="auto"/>
        <w:bottom w:val="none" w:sz="0" w:space="0" w:color="auto"/>
        <w:right w:val="none" w:sz="0" w:space="0" w:color="auto"/>
      </w:divBdr>
    </w:div>
    <w:div w:id="1218778989">
      <w:bodyDiv w:val="1"/>
      <w:marLeft w:val="0"/>
      <w:marRight w:val="0"/>
      <w:marTop w:val="0"/>
      <w:marBottom w:val="0"/>
      <w:divBdr>
        <w:top w:val="none" w:sz="0" w:space="0" w:color="auto"/>
        <w:left w:val="none" w:sz="0" w:space="0" w:color="auto"/>
        <w:bottom w:val="none" w:sz="0" w:space="0" w:color="auto"/>
        <w:right w:val="none" w:sz="0" w:space="0" w:color="auto"/>
      </w:divBdr>
    </w:div>
    <w:div w:id="1220284215">
      <w:bodyDiv w:val="1"/>
      <w:marLeft w:val="0"/>
      <w:marRight w:val="0"/>
      <w:marTop w:val="0"/>
      <w:marBottom w:val="0"/>
      <w:divBdr>
        <w:top w:val="none" w:sz="0" w:space="0" w:color="auto"/>
        <w:left w:val="none" w:sz="0" w:space="0" w:color="auto"/>
        <w:bottom w:val="none" w:sz="0" w:space="0" w:color="auto"/>
        <w:right w:val="none" w:sz="0" w:space="0" w:color="auto"/>
      </w:divBdr>
    </w:div>
    <w:div w:id="1222474349">
      <w:bodyDiv w:val="1"/>
      <w:marLeft w:val="0"/>
      <w:marRight w:val="0"/>
      <w:marTop w:val="0"/>
      <w:marBottom w:val="0"/>
      <w:divBdr>
        <w:top w:val="none" w:sz="0" w:space="0" w:color="auto"/>
        <w:left w:val="none" w:sz="0" w:space="0" w:color="auto"/>
        <w:bottom w:val="none" w:sz="0" w:space="0" w:color="auto"/>
        <w:right w:val="none" w:sz="0" w:space="0" w:color="auto"/>
      </w:divBdr>
    </w:div>
    <w:div w:id="1226795293">
      <w:bodyDiv w:val="1"/>
      <w:marLeft w:val="0"/>
      <w:marRight w:val="0"/>
      <w:marTop w:val="0"/>
      <w:marBottom w:val="0"/>
      <w:divBdr>
        <w:top w:val="none" w:sz="0" w:space="0" w:color="auto"/>
        <w:left w:val="none" w:sz="0" w:space="0" w:color="auto"/>
        <w:bottom w:val="none" w:sz="0" w:space="0" w:color="auto"/>
        <w:right w:val="none" w:sz="0" w:space="0" w:color="auto"/>
      </w:divBdr>
    </w:div>
    <w:div w:id="1237014124">
      <w:bodyDiv w:val="1"/>
      <w:marLeft w:val="0"/>
      <w:marRight w:val="0"/>
      <w:marTop w:val="0"/>
      <w:marBottom w:val="0"/>
      <w:divBdr>
        <w:top w:val="none" w:sz="0" w:space="0" w:color="auto"/>
        <w:left w:val="none" w:sz="0" w:space="0" w:color="auto"/>
        <w:bottom w:val="none" w:sz="0" w:space="0" w:color="auto"/>
        <w:right w:val="none" w:sz="0" w:space="0" w:color="auto"/>
      </w:divBdr>
    </w:div>
    <w:div w:id="1246040159">
      <w:bodyDiv w:val="1"/>
      <w:marLeft w:val="0"/>
      <w:marRight w:val="0"/>
      <w:marTop w:val="0"/>
      <w:marBottom w:val="0"/>
      <w:divBdr>
        <w:top w:val="none" w:sz="0" w:space="0" w:color="auto"/>
        <w:left w:val="none" w:sz="0" w:space="0" w:color="auto"/>
        <w:bottom w:val="none" w:sz="0" w:space="0" w:color="auto"/>
        <w:right w:val="none" w:sz="0" w:space="0" w:color="auto"/>
      </w:divBdr>
    </w:div>
    <w:div w:id="1255627252">
      <w:bodyDiv w:val="1"/>
      <w:marLeft w:val="0"/>
      <w:marRight w:val="0"/>
      <w:marTop w:val="0"/>
      <w:marBottom w:val="0"/>
      <w:divBdr>
        <w:top w:val="none" w:sz="0" w:space="0" w:color="auto"/>
        <w:left w:val="none" w:sz="0" w:space="0" w:color="auto"/>
        <w:bottom w:val="none" w:sz="0" w:space="0" w:color="auto"/>
        <w:right w:val="none" w:sz="0" w:space="0" w:color="auto"/>
      </w:divBdr>
    </w:div>
    <w:div w:id="1256403567">
      <w:bodyDiv w:val="1"/>
      <w:marLeft w:val="0"/>
      <w:marRight w:val="0"/>
      <w:marTop w:val="0"/>
      <w:marBottom w:val="0"/>
      <w:divBdr>
        <w:top w:val="none" w:sz="0" w:space="0" w:color="auto"/>
        <w:left w:val="none" w:sz="0" w:space="0" w:color="auto"/>
        <w:bottom w:val="none" w:sz="0" w:space="0" w:color="auto"/>
        <w:right w:val="none" w:sz="0" w:space="0" w:color="auto"/>
      </w:divBdr>
    </w:div>
    <w:div w:id="1262647111">
      <w:bodyDiv w:val="1"/>
      <w:marLeft w:val="0"/>
      <w:marRight w:val="0"/>
      <w:marTop w:val="0"/>
      <w:marBottom w:val="0"/>
      <w:divBdr>
        <w:top w:val="none" w:sz="0" w:space="0" w:color="auto"/>
        <w:left w:val="none" w:sz="0" w:space="0" w:color="auto"/>
        <w:bottom w:val="none" w:sz="0" w:space="0" w:color="auto"/>
        <w:right w:val="none" w:sz="0" w:space="0" w:color="auto"/>
      </w:divBdr>
    </w:div>
    <w:div w:id="1272472015">
      <w:bodyDiv w:val="1"/>
      <w:marLeft w:val="0"/>
      <w:marRight w:val="0"/>
      <w:marTop w:val="0"/>
      <w:marBottom w:val="0"/>
      <w:divBdr>
        <w:top w:val="none" w:sz="0" w:space="0" w:color="auto"/>
        <w:left w:val="none" w:sz="0" w:space="0" w:color="auto"/>
        <w:bottom w:val="none" w:sz="0" w:space="0" w:color="auto"/>
        <w:right w:val="none" w:sz="0" w:space="0" w:color="auto"/>
      </w:divBdr>
    </w:div>
    <w:div w:id="1275599455">
      <w:bodyDiv w:val="1"/>
      <w:marLeft w:val="0"/>
      <w:marRight w:val="0"/>
      <w:marTop w:val="0"/>
      <w:marBottom w:val="0"/>
      <w:divBdr>
        <w:top w:val="none" w:sz="0" w:space="0" w:color="auto"/>
        <w:left w:val="none" w:sz="0" w:space="0" w:color="auto"/>
        <w:bottom w:val="none" w:sz="0" w:space="0" w:color="auto"/>
        <w:right w:val="none" w:sz="0" w:space="0" w:color="auto"/>
      </w:divBdr>
    </w:div>
    <w:div w:id="1279412191">
      <w:bodyDiv w:val="1"/>
      <w:marLeft w:val="0"/>
      <w:marRight w:val="0"/>
      <w:marTop w:val="0"/>
      <w:marBottom w:val="0"/>
      <w:divBdr>
        <w:top w:val="none" w:sz="0" w:space="0" w:color="auto"/>
        <w:left w:val="none" w:sz="0" w:space="0" w:color="auto"/>
        <w:bottom w:val="none" w:sz="0" w:space="0" w:color="auto"/>
        <w:right w:val="none" w:sz="0" w:space="0" w:color="auto"/>
      </w:divBdr>
    </w:div>
    <w:div w:id="1293097179">
      <w:bodyDiv w:val="1"/>
      <w:marLeft w:val="0"/>
      <w:marRight w:val="0"/>
      <w:marTop w:val="0"/>
      <w:marBottom w:val="0"/>
      <w:divBdr>
        <w:top w:val="none" w:sz="0" w:space="0" w:color="auto"/>
        <w:left w:val="none" w:sz="0" w:space="0" w:color="auto"/>
        <w:bottom w:val="none" w:sz="0" w:space="0" w:color="auto"/>
        <w:right w:val="none" w:sz="0" w:space="0" w:color="auto"/>
      </w:divBdr>
    </w:div>
    <w:div w:id="1301107970">
      <w:bodyDiv w:val="1"/>
      <w:marLeft w:val="0"/>
      <w:marRight w:val="0"/>
      <w:marTop w:val="0"/>
      <w:marBottom w:val="0"/>
      <w:divBdr>
        <w:top w:val="none" w:sz="0" w:space="0" w:color="auto"/>
        <w:left w:val="none" w:sz="0" w:space="0" w:color="auto"/>
        <w:bottom w:val="none" w:sz="0" w:space="0" w:color="auto"/>
        <w:right w:val="none" w:sz="0" w:space="0" w:color="auto"/>
      </w:divBdr>
    </w:div>
    <w:div w:id="1301499556">
      <w:bodyDiv w:val="1"/>
      <w:marLeft w:val="0"/>
      <w:marRight w:val="0"/>
      <w:marTop w:val="0"/>
      <w:marBottom w:val="0"/>
      <w:divBdr>
        <w:top w:val="none" w:sz="0" w:space="0" w:color="auto"/>
        <w:left w:val="none" w:sz="0" w:space="0" w:color="auto"/>
        <w:bottom w:val="none" w:sz="0" w:space="0" w:color="auto"/>
        <w:right w:val="none" w:sz="0" w:space="0" w:color="auto"/>
      </w:divBdr>
    </w:div>
    <w:div w:id="1310014352">
      <w:bodyDiv w:val="1"/>
      <w:marLeft w:val="0"/>
      <w:marRight w:val="0"/>
      <w:marTop w:val="0"/>
      <w:marBottom w:val="0"/>
      <w:divBdr>
        <w:top w:val="none" w:sz="0" w:space="0" w:color="auto"/>
        <w:left w:val="none" w:sz="0" w:space="0" w:color="auto"/>
        <w:bottom w:val="none" w:sz="0" w:space="0" w:color="auto"/>
        <w:right w:val="none" w:sz="0" w:space="0" w:color="auto"/>
      </w:divBdr>
    </w:div>
    <w:div w:id="1311901806">
      <w:bodyDiv w:val="1"/>
      <w:marLeft w:val="0"/>
      <w:marRight w:val="0"/>
      <w:marTop w:val="0"/>
      <w:marBottom w:val="0"/>
      <w:divBdr>
        <w:top w:val="none" w:sz="0" w:space="0" w:color="auto"/>
        <w:left w:val="none" w:sz="0" w:space="0" w:color="auto"/>
        <w:bottom w:val="none" w:sz="0" w:space="0" w:color="auto"/>
        <w:right w:val="none" w:sz="0" w:space="0" w:color="auto"/>
      </w:divBdr>
    </w:div>
    <w:div w:id="1313682448">
      <w:bodyDiv w:val="1"/>
      <w:marLeft w:val="0"/>
      <w:marRight w:val="0"/>
      <w:marTop w:val="0"/>
      <w:marBottom w:val="0"/>
      <w:divBdr>
        <w:top w:val="none" w:sz="0" w:space="0" w:color="auto"/>
        <w:left w:val="none" w:sz="0" w:space="0" w:color="auto"/>
        <w:bottom w:val="none" w:sz="0" w:space="0" w:color="auto"/>
        <w:right w:val="none" w:sz="0" w:space="0" w:color="auto"/>
      </w:divBdr>
    </w:div>
    <w:div w:id="1320425087">
      <w:bodyDiv w:val="1"/>
      <w:marLeft w:val="0"/>
      <w:marRight w:val="0"/>
      <w:marTop w:val="0"/>
      <w:marBottom w:val="0"/>
      <w:divBdr>
        <w:top w:val="none" w:sz="0" w:space="0" w:color="auto"/>
        <w:left w:val="none" w:sz="0" w:space="0" w:color="auto"/>
        <w:bottom w:val="none" w:sz="0" w:space="0" w:color="auto"/>
        <w:right w:val="none" w:sz="0" w:space="0" w:color="auto"/>
      </w:divBdr>
    </w:div>
    <w:div w:id="1324744852">
      <w:bodyDiv w:val="1"/>
      <w:marLeft w:val="0"/>
      <w:marRight w:val="0"/>
      <w:marTop w:val="0"/>
      <w:marBottom w:val="0"/>
      <w:divBdr>
        <w:top w:val="none" w:sz="0" w:space="0" w:color="auto"/>
        <w:left w:val="none" w:sz="0" w:space="0" w:color="auto"/>
        <w:bottom w:val="none" w:sz="0" w:space="0" w:color="auto"/>
        <w:right w:val="none" w:sz="0" w:space="0" w:color="auto"/>
      </w:divBdr>
    </w:div>
    <w:div w:id="1331637459">
      <w:bodyDiv w:val="1"/>
      <w:marLeft w:val="0"/>
      <w:marRight w:val="0"/>
      <w:marTop w:val="0"/>
      <w:marBottom w:val="0"/>
      <w:divBdr>
        <w:top w:val="none" w:sz="0" w:space="0" w:color="auto"/>
        <w:left w:val="none" w:sz="0" w:space="0" w:color="auto"/>
        <w:bottom w:val="none" w:sz="0" w:space="0" w:color="auto"/>
        <w:right w:val="none" w:sz="0" w:space="0" w:color="auto"/>
      </w:divBdr>
    </w:div>
    <w:div w:id="1339499445">
      <w:bodyDiv w:val="1"/>
      <w:marLeft w:val="0"/>
      <w:marRight w:val="0"/>
      <w:marTop w:val="0"/>
      <w:marBottom w:val="0"/>
      <w:divBdr>
        <w:top w:val="none" w:sz="0" w:space="0" w:color="auto"/>
        <w:left w:val="none" w:sz="0" w:space="0" w:color="auto"/>
        <w:bottom w:val="none" w:sz="0" w:space="0" w:color="auto"/>
        <w:right w:val="none" w:sz="0" w:space="0" w:color="auto"/>
      </w:divBdr>
    </w:div>
    <w:div w:id="1344622411">
      <w:bodyDiv w:val="1"/>
      <w:marLeft w:val="0"/>
      <w:marRight w:val="0"/>
      <w:marTop w:val="0"/>
      <w:marBottom w:val="0"/>
      <w:divBdr>
        <w:top w:val="none" w:sz="0" w:space="0" w:color="auto"/>
        <w:left w:val="none" w:sz="0" w:space="0" w:color="auto"/>
        <w:bottom w:val="none" w:sz="0" w:space="0" w:color="auto"/>
        <w:right w:val="none" w:sz="0" w:space="0" w:color="auto"/>
      </w:divBdr>
    </w:div>
    <w:div w:id="1350790796">
      <w:bodyDiv w:val="1"/>
      <w:marLeft w:val="0"/>
      <w:marRight w:val="0"/>
      <w:marTop w:val="0"/>
      <w:marBottom w:val="0"/>
      <w:divBdr>
        <w:top w:val="none" w:sz="0" w:space="0" w:color="auto"/>
        <w:left w:val="none" w:sz="0" w:space="0" w:color="auto"/>
        <w:bottom w:val="none" w:sz="0" w:space="0" w:color="auto"/>
        <w:right w:val="none" w:sz="0" w:space="0" w:color="auto"/>
      </w:divBdr>
    </w:div>
    <w:div w:id="1351184575">
      <w:bodyDiv w:val="1"/>
      <w:marLeft w:val="0"/>
      <w:marRight w:val="0"/>
      <w:marTop w:val="0"/>
      <w:marBottom w:val="0"/>
      <w:divBdr>
        <w:top w:val="none" w:sz="0" w:space="0" w:color="auto"/>
        <w:left w:val="none" w:sz="0" w:space="0" w:color="auto"/>
        <w:bottom w:val="none" w:sz="0" w:space="0" w:color="auto"/>
        <w:right w:val="none" w:sz="0" w:space="0" w:color="auto"/>
      </w:divBdr>
    </w:div>
    <w:div w:id="1352218797">
      <w:bodyDiv w:val="1"/>
      <w:marLeft w:val="0"/>
      <w:marRight w:val="0"/>
      <w:marTop w:val="0"/>
      <w:marBottom w:val="0"/>
      <w:divBdr>
        <w:top w:val="none" w:sz="0" w:space="0" w:color="auto"/>
        <w:left w:val="none" w:sz="0" w:space="0" w:color="auto"/>
        <w:bottom w:val="none" w:sz="0" w:space="0" w:color="auto"/>
        <w:right w:val="none" w:sz="0" w:space="0" w:color="auto"/>
      </w:divBdr>
    </w:div>
    <w:div w:id="1359702995">
      <w:bodyDiv w:val="1"/>
      <w:marLeft w:val="0"/>
      <w:marRight w:val="0"/>
      <w:marTop w:val="0"/>
      <w:marBottom w:val="0"/>
      <w:divBdr>
        <w:top w:val="none" w:sz="0" w:space="0" w:color="auto"/>
        <w:left w:val="none" w:sz="0" w:space="0" w:color="auto"/>
        <w:bottom w:val="none" w:sz="0" w:space="0" w:color="auto"/>
        <w:right w:val="none" w:sz="0" w:space="0" w:color="auto"/>
      </w:divBdr>
    </w:div>
    <w:div w:id="1367370690">
      <w:bodyDiv w:val="1"/>
      <w:marLeft w:val="0"/>
      <w:marRight w:val="0"/>
      <w:marTop w:val="0"/>
      <w:marBottom w:val="0"/>
      <w:divBdr>
        <w:top w:val="none" w:sz="0" w:space="0" w:color="auto"/>
        <w:left w:val="none" w:sz="0" w:space="0" w:color="auto"/>
        <w:bottom w:val="none" w:sz="0" w:space="0" w:color="auto"/>
        <w:right w:val="none" w:sz="0" w:space="0" w:color="auto"/>
      </w:divBdr>
    </w:div>
    <w:div w:id="1368675748">
      <w:bodyDiv w:val="1"/>
      <w:marLeft w:val="0"/>
      <w:marRight w:val="0"/>
      <w:marTop w:val="0"/>
      <w:marBottom w:val="0"/>
      <w:divBdr>
        <w:top w:val="none" w:sz="0" w:space="0" w:color="auto"/>
        <w:left w:val="none" w:sz="0" w:space="0" w:color="auto"/>
        <w:bottom w:val="none" w:sz="0" w:space="0" w:color="auto"/>
        <w:right w:val="none" w:sz="0" w:space="0" w:color="auto"/>
      </w:divBdr>
    </w:div>
    <w:div w:id="1393773158">
      <w:bodyDiv w:val="1"/>
      <w:marLeft w:val="0"/>
      <w:marRight w:val="0"/>
      <w:marTop w:val="0"/>
      <w:marBottom w:val="0"/>
      <w:divBdr>
        <w:top w:val="none" w:sz="0" w:space="0" w:color="auto"/>
        <w:left w:val="none" w:sz="0" w:space="0" w:color="auto"/>
        <w:bottom w:val="none" w:sz="0" w:space="0" w:color="auto"/>
        <w:right w:val="none" w:sz="0" w:space="0" w:color="auto"/>
      </w:divBdr>
    </w:div>
    <w:div w:id="1397774718">
      <w:bodyDiv w:val="1"/>
      <w:marLeft w:val="0"/>
      <w:marRight w:val="0"/>
      <w:marTop w:val="0"/>
      <w:marBottom w:val="0"/>
      <w:divBdr>
        <w:top w:val="none" w:sz="0" w:space="0" w:color="auto"/>
        <w:left w:val="none" w:sz="0" w:space="0" w:color="auto"/>
        <w:bottom w:val="none" w:sz="0" w:space="0" w:color="auto"/>
        <w:right w:val="none" w:sz="0" w:space="0" w:color="auto"/>
      </w:divBdr>
    </w:div>
    <w:div w:id="1397972551">
      <w:bodyDiv w:val="1"/>
      <w:marLeft w:val="0"/>
      <w:marRight w:val="0"/>
      <w:marTop w:val="0"/>
      <w:marBottom w:val="0"/>
      <w:divBdr>
        <w:top w:val="none" w:sz="0" w:space="0" w:color="auto"/>
        <w:left w:val="none" w:sz="0" w:space="0" w:color="auto"/>
        <w:bottom w:val="none" w:sz="0" w:space="0" w:color="auto"/>
        <w:right w:val="none" w:sz="0" w:space="0" w:color="auto"/>
      </w:divBdr>
    </w:div>
    <w:div w:id="1398288597">
      <w:bodyDiv w:val="1"/>
      <w:marLeft w:val="0"/>
      <w:marRight w:val="0"/>
      <w:marTop w:val="0"/>
      <w:marBottom w:val="0"/>
      <w:divBdr>
        <w:top w:val="none" w:sz="0" w:space="0" w:color="auto"/>
        <w:left w:val="none" w:sz="0" w:space="0" w:color="auto"/>
        <w:bottom w:val="none" w:sz="0" w:space="0" w:color="auto"/>
        <w:right w:val="none" w:sz="0" w:space="0" w:color="auto"/>
      </w:divBdr>
    </w:div>
    <w:div w:id="1403406307">
      <w:bodyDiv w:val="1"/>
      <w:marLeft w:val="0"/>
      <w:marRight w:val="0"/>
      <w:marTop w:val="0"/>
      <w:marBottom w:val="0"/>
      <w:divBdr>
        <w:top w:val="none" w:sz="0" w:space="0" w:color="auto"/>
        <w:left w:val="none" w:sz="0" w:space="0" w:color="auto"/>
        <w:bottom w:val="none" w:sz="0" w:space="0" w:color="auto"/>
        <w:right w:val="none" w:sz="0" w:space="0" w:color="auto"/>
      </w:divBdr>
    </w:div>
    <w:div w:id="1404982838">
      <w:bodyDiv w:val="1"/>
      <w:marLeft w:val="0"/>
      <w:marRight w:val="0"/>
      <w:marTop w:val="0"/>
      <w:marBottom w:val="0"/>
      <w:divBdr>
        <w:top w:val="none" w:sz="0" w:space="0" w:color="auto"/>
        <w:left w:val="none" w:sz="0" w:space="0" w:color="auto"/>
        <w:bottom w:val="none" w:sz="0" w:space="0" w:color="auto"/>
        <w:right w:val="none" w:sz="0" w:space="0" w:color="auto"/>
      </w:divBdr>
    </w:div>
    <w:div w:id="1405645228">
      <w:bodyDiv w:val="1"/>
      <w:marLeft w:val="0"/>
      <w:marRight w:val="0"/>
      <w:marTop w:val="0"/>
      <w:marBottom w:val="0"/>
      <w:divBdr>
        <w:top w:val="none" w:sz="0" w:space="0" w:color="auto"/>
        <w:left w:val="none" w:sz="0" w:space="0" w:color="auto"/>
        <w:bottom w:val="none" w:sz="0" w:space="0" w:color="auto"/>
        <w:right w:val="none" w:sz="0" w:space="0" w:color="auto"/>
      </w:divBdr>
    </w:div>
    <w:div w:id="1411152457">
      <w:bodyDiv w:val="1"/>
      <w:marLeft w:val="0"/>
      <w:marRight w:val="0"/>
      <w:marTop w:val="0"/>
      <w:marBottom w:val="0"/>
      <w:divBdr>
        <w:top w:val="none" w:sz="0" w:space="0" w:color="auto"/>
        <w:left w:val="none" w:sz="0" w:space="0" w:color="auto"/>
        <w:bottom w:val="none" w:sz="0" w:space="0" w:color="auto"/>
        <w:right w:val="none" w:sz="0" w:space="0" w:color="auto"/>
      </w:divBdr>
    </w:div>
    <w:div w:id="1411848146">
      <w:bodyDiv w:val="1"/>
      <w:marLeft w:val="0"/>
      <w:marRight w:val="0"/>
      <w:marTop w:val="0"/>
      <w:marBottom w:val="0"/>
      <w:divBdr>
        <w:top w:val="none" w:sz="0" w:space="0" w:color="auto"/>
        <w:left w:val="none" w:sz="0" w:space="0" w:color="auto"/>
        <w:bottom w:val="none" w:sz="0" w:space="0" w:color="auto"/>
        <w:right w:val="none" w:sz="0" w:space="0" w:color="auto"/>
      </w:divBdr>
    </w:div>
    <w:div w:id="1422724602">
      <w:bodyDiv w:val="1"/>
      <w:marLeft w:val="0"/>
      <w:marRight w:val="0"/>
      <w:marTop w:val="0"/>
      <w:marBottom w:val="0"/>
      <w:divBdr>
        <w:top w:val="none" w:sz="0" w:space="0" w:color="auto"/>
        <w:left w:val="none" w:sz="0" w:space="0" w:color="auto"/>
        <w:bottom w:val="none" w:sz="0" w:space="0" w:color="auto"/>
        <w:right w:val="none" w:sz="0" w:space="0" w:color="auto"/>
      </w:divBdr>
    </w:div>
    <w:div w:id="1426220257">
      <w:bodyDiv w:val="1"/>
      <w:marLeft w:val="0"/>
      <w:marRight w:val="0"/>
      <w:marTop w:val="0"/>
      <w:marBottom w:val="0"/>
      <w:divBdr>
        <w:top w:val="none" w:sz="0" w:space="0" w:color="auto"/>
        <w:left w:val="none" w:sz="0" w:space="0" w:color="auto"/>
        <w:bottom w:val="none" w:sz="0" w:space="0" w:color="auto"/>
        <w:right w:val="none" w:sz="0" w:space="0" w:color="auto"/>
      </w:divBdr>
    </w:div>
    <w:div w:id="1427075555">
      <w:bodyDiv w:val="1"/>
      <w:marLeft w:val="0"/>
      <w:marRight w:val="0"/>
      <w:marTop w:val="0"/>
      <w:marBottom w:val="0"/>
      <w:divBdr>
        <w:top w:val="none" w:sz="0" w:space="0" w:color="auto"/>
        <w:left w:val="none" w:sz="0" w:space="0" w:color="auto"/>
        <w:bottom w:val="none" w:sz="0" w:space="0" w:color="auto"/>
        <w:right w:val="none" w:sz="0" w:space="0" w:color="auto"/>
      </w:divBdr>
    </w:div>
    <w:div w:id="1431268912">
      <w:bodyDiv w:val="1"/>
      <w:marLeft w:val="0"/>
      <w:marRight w:val="0"/>
      <w:marTop w:val="0"/>
      <w:marBottom w:val="0"/>
      <w:divBdr>
        <w:top w:val="none" w:sz="0" w:space="0" w:color="auto"/>
        <w:left w:val="none" w:sz="0" w:space="0" w:color="auto"/>
        <w:bottom w:val="none" w:sz="0" w:space="0" w:color="auto"/>
        <w:right w:val="none" w:sz="0" w:space="0" w:color="auto"/>
      </w:divBdr>
    </w:div>
    <w:div w:id="1432698012">
      <w:bodyDiv w:val="1"/>
      <w:marLeft w:val="0"/>
      <w:marRight w:val="0"/>
      <w:marTop w:val="0"/>
      <w:marBottom w:val="0"/>
      <w:divBdr>
        <w:top w:val="none" w:sz="0" w:space="0" w:color="auto"/>
        <w:left w:val="none" w:sz="0" w:space="0" w:color="auto"/>
        <w:bottom w:val="none" w:sz="0" w:space="0" w:color="auto"/>
        <w:right w:val="none" w:sz="0" w:space="0" w:color="auto"/>
      </w:divBdr>
    </w:div>
    <w:div w:id="1433284662">
      <w:bodyDiv w:val="1"/>
      <w:marLeft w:val="0"/>
      <w:marRight w:val="0"/>
      <w:marTop w:val="0"/>
      <w:marBottom w:val="0"/>
      <w:divBdr>
        <w:top w:val="none" w:sz="0" w:space="0" w:color="auto"/>
        <w:left w:val="none" w:sz="0" w:space="0" w:color="auto"/>
        <w:bottom w:val="none" w:sz="0" w:space="0" w:color="auto"/>
        <w:right w:val="none" w:sz="0" w:space="0" w:color="auto"/>
      </w:divBdr>
    </w:div>
    <w:div w:id="1433624408">
      <w:bodyDiv w:val="1"/>
      <w:marLeft w:val="0"/>
      <w:marRight w:val="0"/>
      <w:marTop w:val="0"/>
      <w:marBottom w:val="0"/>
      <w:divBdr>
        <w:top w:val="none" w:sz="0" w:space="0" w:color="auto"/>
        <w:left w:val="none" w:sz="0" w:space="0" w:color="auto"/>
        <w:bottom w:val="none" w:sz="0" w:space="0" w:color="auto"/>
        <w:right w:val="none" w:sz="0" w:space="0" w:color="auto"/>
      </w:divBdr>
    </w:div>
    <w:div w:id="1438213872">
      <w:bodyDiv w:val="1"/>
      <w:marLeft w:val="0"/>
      <w:marRight w:val="0"/>
      <w:marTop w:val="0"/>
      <w:marBottom w:val="0"/>
      <w:divBdr>
        <w:top w:val="none" w:sz="0" w:space="0" w:color="auto"/>
        <w:left w:val="none" w:sz="0" w:space="0" w:color="auto"/>
        <w:bottom w:val="none" w:sz="0" w:space="0" w:color="auto"/>
        <w:right w:val="none" w:sz="0" w:space="0" w:color="auto"/>
      </w:divBdr>
    </w:div>
    <w:div w:id="1445464670">
      <w:bodyDiv w:val="1"/>
      <w:marLeft w:val="0"/>
      <w:marRight w:val="0"/>
      <w:marTop w:val="0"/>
      <w:marBottom w:val="0"/>
      <w:divBdr>
        <w:top w:val="none" w:sz="0" w:space="0" w:color="auto"/>
        <w:left w:val="none" w:sz="0" w:space="0" w:color="auto"/>
        <w:bottom w:val="none" w:sz="0" w:space="0" w:color="auto"/>
        <w:right w:val="none" w:sz="0" w:space="0" w:color="auto"/>
      </w:divBdr>
    </w:div>
    <w:div w:id="1446345000">
      <w:bodyDiv w:val="1"/>
      <w:marLeft w:val="0"/>
      <w:marRight w:val="0"/>
      <w:marTop w:val="0"/>
      <w:marBottom w:val="0"/>
      <w:divBdr>
        <w:top w:val="none" w:sz="0" w:space="0" w:color="auto"/>
        <w:left w:val="none" w:sz="0" w:space="0" w:color="auto"/>
        <w:bottom w:val="none" w:sz="0" w:space="0" w:color="auto"/>
        <w:right w:val="none" w:sz="0" w:space="0" w:color="auto"/>
      </w:divBdr>
    </w:div>
    <w:div w:id="1449394242">
      <w:bodyDiv w:val="1"/>
      <w:marLeft w:val="0"/>
      <w:marRight w:val="0"/>
      <w:marTop w:val="0"/>
      <w:marBottom w:val="0"/>
      <w:divBdr>
        <w:top w:val="none" w:sz="0" w:space="0" w:color="auto"/>
        <w:left w:val="none" w:sz="0" w:space="0" w:color="auto"/>
        <w:bottom w:val="none" w:sz="0" w:space="0" w:color="auto"/>
        <w:right w:val="none" w:sz="0" w:space="0" w:color="auto"/>
      </w:divBdr>
    </w:div>
    <w:div w:id="1451390820">
      <w:bodyDiv w:val="1"/>
      <w:marLeft w:val="0"/>
      <w:marRight w:val="0"/>
      <w:marTop w:val="0"/>
      <w:marBottom w:val="0"/>
      <w:divBdr>
        <w:top w:val="none" w:sz="0" w:space="0" w:color="auto"/>
        <w:left w:val="none" w:sz="0" w:space="0" w:color="auto"/>
        <w:bottom w:val="none" w:sz="0" w:space="0" w:color="auto"/>
        <w:right w:val="none" w:sz="0" w:space="0" w:color="auto"/>
      </w:divBdr>
    </w:div>
    <w:div w:id="1456488799">
      <w:bodyDiv w:val="1"/>
      <w:marLeft w:val="0"/>
      <w:marRight w:val="0"/>
      <w:marTop w:val="0"/>
      <w:marBottom w:val="0"/>
      <w:divBdr>
        <w:top w:val="none" w:sz="0" w:space="0" w:color="auto"/>
        <w:left w:val="none" w:sz="0" w:space="0" w:color="auto"/>
        <w:bottom w:val="none" w:sz="0" w:space="0" w:color="auto"/>
        <w:right w:val="none" w:sz="0" w:space="0" w:color="auto"/>
      </w:divBdr>
    </w:div>
    <w:div w:id="1468209042">
      <w:bodyDiv w:val="1"/>
      <w:marLeft w:val="0"/>
      <w:marRight w:val="0"/>
      <w:marTop w:val="0"/>
      <w:marBottom w:val="0"/>
      <w:divBdr>
        <w:top w:val="none" w:sz="0" w:space="0" w:color="auto"/>
        <w:left w:val="none" w:sz="0" w:space="0" w:color="auto"/>
        <w:bottom w:val="none" w:sz="0" w:space="0" w:color="auto"/>
        <w:right w:val="none" w:sz="0" w:space="0" w:color="auto"/>
      </w:divBdr>
    </w:div>
    <w:div w:id="1475289900">
      <w:bodyDiv w:val="1"/>
      <w:marLeft w:val="0"/>
      <w:marRight w:val="0"/>
      <w:marTop w:val="0"/>
      <w:marBottom w:val="0"/>
      <w:divBdr>
        <w:top w:val="none" w:sz="0" w:space="0" w:color="auto"/>
        <w:left w:val="none" w:sz="0" w:space="0" w:color="auto"/>
        <w:bottom w:val="none" w:sz="0" w:space="0" w:color="auto"/>
        <w:right w:val="none" w:sz="0" w:space="0" w:color="auto"/>
      </w:divBdr>
    </w:div>
    <w:div w:id="1481771216">
      <w:bodyDiv w:val="1"/>
      <w:marLeft w:val="0"/>
      <w:marRight w:val="0"/>
      <w:marTop w:val="0"/>
      <w:marBottom w:val="0"/>
      <w:divBdr>
        <w:top w:val="none" w:sz="0" w:space="0" w:color="auto"/>
        <w:left w:val="none" w:sz="0" w:space="0" w:color="auto"/>
        <w:bottom w:val="none" w:sz="0" w:space="0" w:color="auto"/>
        <w:right w:val="none" w:sz="0" w:space="0" w:color="auto"/>
      </w:divBdr>
    </w:div>
    <w:div w:id="1482694046">
      <w:bodyDiv w:val="1"/>
      <w:marLeft w:val="0"/>
      <w:marRight w:val="0"/>
      <w:marTop w:val="0"/>
      <w:marBottom w:val="0"/>
      <w:divBdr>
        <w:top w:val="none" w:sz="0" w:space="0" w:color="auto"/>
        <w:left w:val="none" w:sz="0" w:space="0" w:color="auto"/>
        <w:bottom w:val="none" w:sz="0" w:space="0" w:color="auto"/>
        <w:right w:val="none" w:sz="0" w:space="0" w:color="auto"/>
      </w:divBdr>
    </w:div>
    <w:div w:id="1487285956">
      <w:bodyDiv w:val="1"/>
      <w:marLeft w:val="0"/>
      <w:marRight w:val="0"/>
      <w:marTop w:val="0"/>
      <w:marBottom w:val="0"/>
      <w:divBdr>
        <w:top w:val="none" w:sz="0" w:space="0" w:color="auto"/>
        <w:left w:val="none" w:sz="0" w:space="0" w:color="auto"/>
        <w:bottom w:val="none" w:sz="0" w:space="0" w:color="auto"/>
        <w:right w:val="none" w:sz="0" w:space="0" w:color="auto"/>
      </w:divBdr>
      <w:divsChild>
        <w:div w:id="865485907">
          <w:marLeft w:val="0"/>
          <w:marRight w:val="0"/>
          <w:marTop w:val="0"/>
          <w:marBottom w:val="0"/>
          <w:divBdr>
            <w:top w:val="none" w:sz="0" w:space="0" w:color="auto"/>
            <w:left w:val="none" w:sz="0" w:space="0" w:color="auto"/>
            <w:bottom w:val="none" w:sz="0" w:space="0" w:color="auto"/>
            <w:right w:val="none" w:sz="0" w:space="0" w:color="auto"/>
          </w:divBdr>
        </w:div>
        <w:div w:id="1091194733">
          <w:marLeft w:val="0"/>
          <w:marRight w:val="0"/>
          <w:marTop w:val="0"/>
          <w:marBottom w:val="0"/>
          <w:divBdr>
            <w:top w:val="none" w:sz="0" w:space="0" w:color="auto"/>
            <w:left w:val="none" w:sz="0" w:space="0" w:color="auto"/>
            <w:bottom w:val="none" w:sz="0" w:space="0" w:color="auto"/>
            <w:right w:val="none" w:sz="0" w:space="0" w:color="auto"/>
          </w:divBdr>
        </w:div>
        <w:div w:id="647520368">
          <w:marLeft w:val="0"/>
          <w:marRight w:val="0"/>
          <w:marTop w:val="0"/>
          <w:marBottom w:val="0"/>
          <w:divBdr>
            <w:top w:val="none" w:sz="0" w:space="0" w:color="auto"/>
            <w:left w:val="none" w:sz="0" w:space="0" w:color="auto"/>
            <w:bottom w:val="none" w:sz="0" w:space="0" w:color="auto"/>
            <w:right w:val="none" w:sz="0" w:space="0" w:color="auto"/>
          </w:divBdr>
        </w:div>
      </w:divsChild>
    </w:div>
    <w:div w:id="1488476555">
      <w:bodyDiv w:val="1"/>
      <w:marLeft w:val="0"/>
      <w:marRight w:val="0"/>
      <w:marTop w:val="0"/>
      <w:marBottom w:val="0"/>
      <w:divBdr>
        <w:top w:val="none" w:sz="0" w:space="0" w:color="auto"/>
        <w:left w:val="none" w:sz="0" w:space="0" w:color="auto"/>
        <w:bottom w:val="none" w:sz="0" w:space="0" w:color="auto"/>
        <w:right w:val="none" w:sz="0" w:space="0" w:color="auto"/>
      </w:divBdr>
    </w:div>
    <w:div w:id="1489902818">
      <w:bodyDiv w:val="1"/>
      <w:marLeft w:val="0"/>
      <w:marRight w:val="0"/>
      <w:marTop w:val="0"/>
      <w:marBottom w:val="0"/>
      <w:divBdr>
        <w:top w:val="none" w:sz="0" w:space="0" w:color="auto"/>
        <w:left w:val="none" w:sz="0" w:space="0" w:color="auto"/>
        <w:bottom w:val="none" w:sz="0" w:space="0" w:color="auto"/>
        <w:right w:val="none" w:sz="0" w:space="0" w:color="auto"/>
      </w:divBdr>
    </w:div>
    <w:div w:id="1497267032">
      <w:bodyDiv w:val="1"/>
      <w:marLeft w:val="0"/>
      <w:marRight w:val="0"/>
      <w:marTop w:val="0"/>
      <w:marBottom w:val="0"/>
      <w:divBdr>
        <w:top w:val="none" w:sz="0" w:space="0" w:color="auto"/>
        <w:left w:val="none" w:sz="0" w:space="0" w:color="auto"/>
        <w:bottom w:val="none" w:sz="0" w:space="0" w:color="auto"/>
        <w:right w:val="none" w:sz="0" w:space="0" w:color="auto"/>
      </w:divBdr>
    </w:div>
    <w:div w:id="1499269643">
      <w:bodyDiv w:val="1"/>
      <w:marLeft w:val="0"/>
      <w:marRight w:val="0"/>
      <w:marTop w:val="0"/>
      <w:marBottom w:val="0"/>
      <w:divBdr>
        <w:top w:val="none" w:sz="0" w:space="0" w:color="auto"/>
        <w:left w:val="none" w:sz="0" w:space="0" w:color="auto"/>
        <w:bottom w:val="none" w:sz="0" w:space="0" w:color="auto"/>
        <w:right w:val="none" w:sz="0" w:space="0" w:color="auto"/>
      </w:divBdr>
    </w:div>
    <w:div w:id="1506558762">
      <w:bodyDiv w:val="1"/>
      <w:marLeft w:val="0"/>
      <w:marRight w:val="0"/>
      <w:marTop w:val="0"/>
      <w:marBottom w:val="0"/>
      <w:divBdr>
        <w:top w:val="none" w:sz="0" w:space="0" w:color="auto"/>
        <w:left w:val="none" w:sz="0" w:space="0" w:color="auto"/>
        <w:bottom w:val="none" w:sz="0" w:space="0" w:color="auto"/>
        <w:right w:val="none" w:sz="0" w:space="0" w:color="auto"/>
      </w:divBdr>
    </w:div>
    <w:div w:id="1512261479">
      <w:bodyDiv w:val="1"/>
      <w:marLeft w:val="0"/>
      <w:marRight w:val="0"/>
      <w:marTop w:val="0"/>
      <w:marBottom w:val="0"/>
      <w:divBdr>
        <w:top w:val="none" w:sz="0" w:space="0" w:color="auto"/>
        <w:left w:val="none" w:sz="0" w:space="0" w:color="auto"/>
        <w:bottom w:val="none" w:sz="0" w:space="0" w:color="auto"/>
        <w:right w:val="none" w:sz="0" w:space="0" w:color="auto"/>
      </w:divBdr>
    </w:div>
    <w:div w:id="1514683901">
      <w:bodyDiv w:val="1"/>
      <w:marLeft w:val="0"/>
      <w:marRight w:val="0"/>
      <w:marTop w:val="0"/>
      <w:marBottom w:val="0"/>
      <w:divBdr>
        <w:top w:val="none" w:sz="0" w:space="0" w:color="auto"/>
        <w:left w:val="none" w:sz="0" w:space="0" w:color="auto"/>
        <w:bottom w:val="none" w:sz="0" w:space="0" w:color="auto"/>
        <w:right w:val="none" w:sz="0" w:space="0" w:color="auto"/>
      </w:divBdr>
    </w:div>
    <w:div w:id="1516308354">
      <w:bodyDiv w:val="1"/>
      <w:marLeft w:val="0"/>
      <w:marRight w:val="0"/>
      <w:marTop w:val="0"/>
      <w:marBottom w:val="0"/>
      <w:divBdr>
        <w:top w:val="none" w:sz="0" w:space="0" w:color="auto"/>
        <w:left w:val="none" w:sz="0" w:space="0" w:color="auto"/>
        <w:bottom w:val="none" w:sz="0" w:space="0" w:color="auto"/>
        <w:right w:val="none" w:sz="0" w:space="0" w:color="auto"/>
      </w:divBdr>
    </w:div>
    <w:div w:id="1517966155">
      <w:bodyDiv w:val="1"/>
      <w:marLeft w:val="0"/>
      <w:marRight w:val="0"/>
      <w:marTop w:val="0"/>
      <w:marBottom w:val="0"/>
      <w:divBdr>
        <w:top w:val="none" w:sz="0" w:space="0" w:color="auto"/>
        <w:left w:val="none" w:sz="0" w:space="0" w:color="auto"/>
        <w:bottom w:val="none" w:sz="0" w:space="0" w:color="auto"/>
        <w:right w:val="none" w:sz="0" w:space="0" w:color="auto"/>
      </w:divBdr>
    </w:div>
    <w:div w:id="1520317928">
      <w:bodyDiv w:val="1"/>
      <w:marLeft w:val="0"/>
      <w:marRight w:val="0"/>
      <w:marTop w:val="0"/>
      <w:marBottom w:val="0"/>
      <w:divBdr>
        <w:top w:val="none" w:sz="0" w:space="0" w:color="auto"/>
        <w:left w:val="none" w:sz="0" w:space="0" w:color="auto"/>
        <w:bottom w:val="none" w:sz="0" w:space="0" w:color="auto"/>
        <w:right w:val="none" w:sz="0" w:space="0" w:color="auto"/>
      </w:divBdr>
    </w:div>
    <w:div w:id="1520778971">
      <w:bodyDiv w:val="1"/>
      <w:marLeft w:val="0"/>
      <w:marRight w:val="0"/>
      <w:marTop w:val="0"/>
      <w:marBottom w:val="0"/>
      <w:divBdr>
        <w:top w:val="none" w:sz="0" w:space="0" w:color="auto"/>
        <w:left w:val="none" w:sz="0" w:space="0" w:color="auto"/>
        <w:bottom w:val="none" w:sz="0" w:space="0" w:color="auto"/>
        <w:right w:val="none" w:sz="0" w:space="0" w:color="auto"/>
      </w:divBdr>
    </w:div>
    <w:div w:id="1522359659">
      <w:bodyDiv w:val="1"/>
      <w:marLeft w:val="0"/>
      <w:marRight w:val="0"/>
      <w:marTop w:val="0"/>
      <w:marBottom w:val="0"/>
      <w:divBdr>
        <w:top w:val="none" w:sz="0" w:space="0" w:color="auto"/>
        <w:left w:val="none" w:sz="0" w:space="0" w:color="auto"/>
        <w:bottom w:val="none" w:sz="0" w:space="0" w:color="auto"/>
        <w:right w:val="none" w:sz="0" w:space="0" w:color="auto"/>
      </w:divBdr>
    </w:div>
    <w:div w:id="1534999384">
      <w:bodyDiv w:val="1"/>
      <w:marLeft w:val="0"/>
      <w:marRight w:val="0"/>
      <w:marTop w:val="0"/>
      <w:marBottom w:val="0"/>
      <w:divBdr>
        <w:top w:val="none" w:sz="0" w:space="0" w:color="auto"/>
        <w:left w:val="none" w:sz="0" w:space="0" w:color="auto"/>
        <w:bottom w:val="none" w:sz="0" w:space="0" w:color="auto"/>
        <w:right w:val="none" w:sz="0" w:space="0" w:color="auto"/>
      </w:divBdr>
    </w:div>
    <w:div w:id="1538157846">
      <w:bodyDiv w:val="1"/>
      <w:marLeft w:val="0"/>
      <w:marRight w:val="0"/>
      <w:marTop w:val="0"/>
      <w:marBottom w:val="0"/>
      <w:divBdr>
        <w:top w:val="none" w:sz="0" w:space="0" w:color="auto"/>
        <w:left w:val="none" w:sz="0" w:space="0" w:color="auto"/>
        <w:bottom w:val="none" w:sz="0" w:space="0" w:color="auto"/>
        <w:right w:val="none" w:sz="0" w:space="0" w:color="auto"/>
      </w:divBdr>
    </w:div>
    <w:div w:id="1540245864">
      <w:bodyDiv w:val="1"/>
      <w:marLeft w:val="0"/>
      <w:marRight w:val="0"/>
      <w:marTop w:val="0"/>
      <w:marBottom w:val="0"/>
      <w:divBdr>
        <w:top w:val="none" w:sz="0" w:space="0" w:color="auto"/>
        <w:left w:val="none" w:sz="0" w:space="0" w:color="auto"/>
        <w:bottom w:val="none" w:sz="0" w:space="0" w:color="auto"/>
        <w:right w:val="none" w:sz="0" w:space="0" w:color="auto"/>
      </w:divBdr>
    </w:div>
    <w:div w:id="1544247867">
      <w:bodyDiv w:val="1"/>
      <w:marLeft w:val="0"/>
      <w:marRight w:val="0"/>
      <w:marTop w:val="0"/>
      <w:marBottom w:val="0"/>
      <w:divBdr>
        <w:top w:val="none" w:sz="0" w:space="0" w:color="auto"/>
        <w:left w:val="none" w:sz="0" w:space="0" w:color="auto"/>
        <w:bottom w:val="none" w:sz="0" w:space="0" w:color="auto"/>
        <w:right w:val="none" w:sz="0" w:space="0" w:color="auto"/>
      </w:divBdr>
    </w:div>
    <w:div w:id="1548486405">
      <w:bodyDiv w:val="1"/>
      <w:marLeft w:val="0"/>
      <w:marRight w:val="0"/>
      <w:marTop w:val="0"/>
      <w:marBottom w:val="0"/>
      <w:divBdr>
        <w:top w:val="none" w:sz="0" w:space="0" w:color="auto"/>
        <w:left w:val="none" w:sz="0" w:space="0" w:color="auto"/>
        <w:bottom w:val="none" w:sz="0" w:space="0" w:color="auto"/>
        <w:right w:val="none" w:sz="0" w:space="0" w:color="auto"/>
      </w:divBdr>
    </w:div>
    <w:div w:id="1552644787">
      <w:bodyDiv w:val="1"/>
      <w:marLeft w:val="0"/>
      <w:marRight w:val="0"/>
      <w:marTop w:val="0"/>
      <w:marBottom w:val="0"/>
      <w:divBdr>
        <w:top w:val="none" w:sz="0" w:space="0" w:color="auto"/>
        <w:left w:val="none" w:sz="0" w:space="0" w:color="auto"/>
        <w:bottom w:val="none" w:sz="0" w:space="0" w:color="auto"/>
        <w:right w:val="none" w:sz="0" w:space="0" w:color="auto"/>
      </w:divBdr>
    </w:div>
    <w:div w:id="1553690903">
      <w:bodyDiv w:val="1"/>
      <w:marLeft w:val="0"/>
      <w:marRight w:val="0"/>
      <w:marTop w:val="0"/>
      <w:marBottom w:val="0"/>
      <w:divBdr>
        <w:top w:val="none" w:sz="0" w:space="0" w:color="auto"/>
        <w:left w:val="none" w:sz="0" w:space="0" w:color="auto"/>
        <w:bottom w:val="none" w:sz="0" w:space="0" w:color="auto"/>
        <w:right w:val="none" w:sz="0" w:space="0" w:color="auto"/>
      </w:divBdr>
    </w:div>
    <w:div w:id="1553807404">
      <w:bodyDiv w:val="1"/>
      <w:marLeft w:val="0"/>
      <w:marRight w:val="0"/>
      <w:marTop w:val="0"/>
      <w:marBottom w:val="0"/>
      <w:divBdr>
        <w:top w:val="none" w:sz="0" w:space="0" w:color="auto"/>
        <w:left w:val="none" w:sz="0" w:space="0" w:color="auto"/>
        <w:bottom w:val="none" w:sz="0" w:space="0" w:color="auto"/>
        <w:right w:val="none" w:sz="0" w:space="0" w:color="auto"/>
      </w:divBdr>
    </w:div>
    <w:div w:id="1553929722">
      <w:bodyDiv w:val="1"/>
      <w:marLeft w:val="0"/>
      <w:marRight w:val="0"/>
      <w:marTop w:val="0"/>
      <w:marBottom w:val="0"/>
      <w:divBdr>
        <w:top w:val="none" w:sz="0" w:space="0" w:color="auto"/>
        <w:left w:val="none" w:sz="0" w:space="0" w:color="auto"/>
        <w:bottom w:val="none" w:sz="0" w:space="0" w:color="auto"/>
        <w:right w:val="none" w:sz="0" w:space="0" w:color="auto"/>
      </w:divBdr>
    </w:div>
    <w:div w:id="1554274561">
      <w:bodyDiv w:val="1"/>
      <w:marLeft w:val="0"/>
      <w:marRight w:val="0"/>
      <w:marTop w:val="0"/>
      <w:marBottom w:val="0"/>
      <w:divBdr>
        <w:top w:val="none" w:sz="0" w:space="0" w:color="auto"/>
        <w:left w:val="none" w:sz="0" w:space="0" w:color="auto"/>
        <w:bottom w:val="none" w:sz="0" w:space="0" w:color="auto"/>
        <w:right w:val="none" w:sz="0" w:space="0" w:color="auto"/>
      </w:divBdr>
    </w:div>
    <w:div w:id="1555462440">
      <w:bodyDiv w:val="1"/>
      <w:marLeft w:val="0"/>
      <w:marRight w:val="0"/>
      <w:marTop w:val="0"/>
      <w:marBottom w:val="0"/>
      <w:divBdr>
        <w:top w:val="none" w:sz="0" w:space="0" w:color="auto"/>
        <w:left w:val="none" w:sz="0" w:space="0" w:color="auto"/>
        <w:bottom w:val="none" w:sz="0" w:space="0" w:color="auto"/>
        <w:right w:val="none" w:sz="0" w:space="0" w:color="auto"/>
      </w:divBdr>
    </w:div>
    <w:div w:id="1555502525">
      <w:bodyDiv w:val="1"/>
      <w:marLeft w:val="0"/>
      <w:marRight w:val="0"/>
      <w:marTop w:val="0"/>
      <w:marBottom w:val="0"/>
      <w:divBdr>
        <w:top w:val="none" w:sz="0" w:space="0" w:color="auto"/>
        <w:left w:val="none" w:sz="0" w:space="0" w:color="auto"/>
        <w:bottom w:val="none" w:sz="0" w:space="0" w:color="auto"/>
        <w:right w:val="none" w:sz="0" w:space="0" w:color="auto"/>
      </w:divBdr>
    </w:div>
    <w:div w:id="1558786578">
      <w:bodyDiv w:val="1"/>
      <w:marLeft w:val="0"/>
      <w:marRight w:val="0"/>
      <w:marTop w:val="0"/>
      <w:marBottom w:val="0"/>
      <w:divBdr>
        <w:top w:val="none" w:sz="0" w:space="0" w:color="auto"/>
        <w:left w:val="none" w:sz="0" w:space="0" w:color="auto"/>
        <w:bottom w:val="none" w:sz="0" w:space="0" w:color="auto"/>
        <w:right w:val="none" w:sz="0" w:space="0" w:color="auto"/>
      </w:divBdr>
    </w:div>
    <w:div w:id="1568488469">
      <w:bodyDiv w:val="1"/>
      <w:marLeft w:val="0"/>
      <w:marRight w:val="0"/>
      <w:marTop w:val="0"/>
      <w:marBottom w:val="0"/>
      <w:divBdr>
        <w:top w:val="none" w:sz="0" w:space="0" w:color="auto"/>
        <w:left w:val="none" w:sz="0" w:space="0" w:color="auto"/>
        <w:bottom w:val="none" w:sz="0" w:space="0" w:color="auto"/>
        <w:right w:val="none" w:sz="0" w:space="0" w:color="auto"/>
      </w:divBdr>
    </w:div>
    <w:div w:id="1577594618">
      <w:bodyDiv w:val="1"/>
      <w:marLeft w:val="0"/>
      <w:marRight w:val="0"/>
      <w:marTop w:val="0"/>
      <w:marBottom w:val="0"/>
      <w:divBdr>
        <w:top w:val="none" w:sz="0" w:space="0" w:color="auto"/>
        <w:left w:val="none" w:sz="0" w:space="0" w:color="auto"/>
        <w:bottom w:val="none" w:sz="0" w:space="0" w:color="auto"/>
        <w:right w:val="none" w:sz="0" w:space="0" w:color="auto"/>
      </w:divBdr>
    </w:div>
    <w:div w:id="1591281496">
      <w:bodyDiv w:val="1"/>
      <w:marLeft w:val="0"/>
      <w:marRight w:val="0"/>
      <w:marTop w:val="0"/>
      <w:marBottom w:val="0"/>
      <w:divBdr>
        <w:top w:val="none" w:sz="0" w:space="0" w:color="auto"/>
        <w:left w:val="none" w:sz="0" w:space="0" w:color="auto"/>
        <w:bottom w:val="none" w:sz="0" w:space="0" w:color="auto"/>
        <w:right w:val="none" w:sz="0" w:space="0" w:color="auto"/>
      </w:divBdr>
    </w:div>
    <w:div w:id="1594557898">
      <w:bodyDiv w:val="1"/>
      <w:marLeft w:val="0"/>
      <w:marRight w:val="0"/>
      <w:marTop w:val="0"/>
      <w:marBottom w:val="0"/>
      <w:divBdr>
        <w:top w:val="none" w:sz="0" w:space="0" w:color="auto"/>
        <w:left w:val="none" w:sz="0" w:space="0" w:color="auto"/>
        <w:bottom w:val="none" w:sz="0" w:space="0" w:color="auto"/>
        <w:right w:val="none" w:sz="0" w:space="0" w:color="auto"/>
      </w:divBdr>
    </w:div>
    <w:div w:id="1600941024">
      <w:bodyDiv w:val="1"/>
      <w:marLeft w:val="0"/>
      <w:marRight w:val="0"/>
      <w:marTop w:val="0"/>
      <w:marBottom w:val="0"/>
      <w:divBdr>
        <w:top w:val="none" w:sz="0" w:space="0" w:color="auto"/>
        <w:left w:val="none" w:sz="0" w:space="0" w:color="auto"/>
        <w:bottom w:val="none" w:sz="0" w:space="0" w:color="auto"/>
        <w:right w:val="none" w:sz="0" w:space="0" w:color="auto"/>
      </w:divBdr>
    </w:div>
    <w:div w:id="1603683674">
      <w:bodyDiv w:val="1"/>
      <w:marLeft w:val="0"/>
      <w:marRight w:val="0"/>
      <w:marTop w:val="0"/>
      <w:marBottom w:val="0"/>
      <w:divBdr>
        <w:top w:val="none" w:sz="0" w:space="0" w:color="auto"/>
        <w:left w:val="none" w:sz="0" w:space="0" w:color="auto"/>
        <w:bottom w:val="none" w:sz="0" w:space="0" w:color="auto"/>
        <w:right w:val="none" w:sz="0" w:space="0" w:color="auto"/>
      </w:divBdr>
    </w:div>
    <w:div w:id="1606958884">
      <w:bodyDiv w:val="1"/>
      <w:marLeft w:val="0"/>
      <w:marRight w:val="0"/>
      <w:marTop w:val="0"/>
      <w:marBottom w:val="0"/>
      <w:divBdr>
        <w:top w:val="none" w:sz="0" w:space="0" w:color="auto"/>
        <w:left w:val="none" w:sz="0" w:space="0" w:color="auto"/>
        <w:bottom w:val="none" w:sz="0" w:space="0" w:color="auto"/>
        <w:right w:val="none" w:sz="0" w:space="0" w:color="auto"/>
      </w:divBdr>
    </w:div>
    <w:div w:id="1607618795">
      <w:bodyDiv w:val="1"/>
      <w:marLeft w:val="0"/>
      <w:marRight w:val="0"/>
      <w:marTop w:val="0"/>
      <w:marBottom w:val="0"/>
      <w:divBdr>
        <w:top w:val="none" w:sz="0" w:space="0" w:color="auto"/>
        <w:left w:val="none" w:sz="0" w:space="0" w:color="auto"/>
        <w:bottom w:val="none" w:sz="0" w:space="0" w:color="auto"/>
        <w:right w:val="none" w:sz="0" w:space="0" w:color="auto"/>
      </w:divBdr>
    </w:div>
    <w:div w:id="1609922471">
      <w:bodyDiv w:val="1"/>
      <w:marLeft w:val="0"/>
      <w:marRight w:val="0"/>
      <w:marTop w:val="0"/>
      <w:marBottom w:val="0"/>
      <w:divBdr>
        <w:top w:val="none" w:sz="0" w:space="0" w:color="auto"/>
        <w:left w:val="none" w:sz="0" w:space="0" w:color="auto"/>
        <w:bottom w:val="none" w:sz="0" w:space="0" w:color="auto"/>
        <w:right w:val="none" w:sz="0" w:space="0" w:color="auto"/>
      </w:divBdr>
    </w:div>
    <w:div w:id="1626765921">
      <w:bodyDiv w:val="1"/>
      <w:marLeft w:val="0"/>
      <w:marRight w:val="0"/>
      <w:marTop w:val="0"/>
      <w:marBottom w:val="0"/>
      <w:divBdr>
        <w:top w:val="none" w:sz="0" w:space="0" w:color="auto"/>
        <w:left w:val="none" w:sz="0" w:space="0" w:color="auto"/>
        <w:bottom w:val="none" w:sz="0" w:space="0" w:color="auto"/>
        <w:right w:val="none" w:sz="0" w:space="0" w:color="auto"/>
      </w:divBdr>
    </w:div>
    <w:div w:id="1628655677">
      <w:bodyDiv w:val="1"/>
      <w:marLeft w:val="0"/>
      <w:marRight w:val="0"/>
      <w:marTop w:val="0"/>
      <w:marBottom w:val="0"/>
      <w:divBdr>
        <w:top w:val="none" w:sz="0" w:space="0" w:color="auto"/>
        <w:left w:val="none" w:sz="0" w:space="0" w:color="auto"/>
        <w:bottom w:val="none" w:sz="0" w:space="0" w:color="auto"/>
        <w:right w:val="none" w:sz="0" w:space="0" w:color="auto"/>
      </w:divBdr>
    </w:div>
    <w:div w:id="1628777075">
      <w:bodyDiv w:val="1"/>
      <w:marLeft w:val="0"/>
      <w:marRight w:val="0"/>
      <w:marTop w:val="0"/>
      <w:marBottom w:val="0"/>
      <w:divBdr>
        <w:top w:val="none" w:sz="0" w:space="0" w:color="auto"/>
        <w:left w:val="none" w:sz="0" w:space="0" w:color="auto"/>
        <w:bottom w:val="none" w:sz="0" w:space="0" w:color="auto"/>
        <w:right w:val="none" w:sz="0" w:space="0" w:color="auto"/>
      </w:divBdr>
    </w:div>
    <w:div w:id="1630089206">
      <w:bodyDiv w:val="1"/>
      <w:marLeft w:val="0"/>
      <w:marRight w:val="0"/>
      <w:marTop w:val="0"/>
      <w:marBottom w:val="0"/>
      <w:divBdr>
        <w:top w:val="none" w:sz="0" w:space="0" w:color="auto"/>
        <w:left w:val="none" w:sz="0" w:space="0" w:color="auto"/>
        <w:bottom w:val="none" w:sz="0" w:space="0" w:color="auto"/>
        <w:right w:val="none" w:sz="0" w:space="0" w:color="auto"/>
      </w:divBdr>
    </w:div>
    <w:div w:id="1630475061">
      <w:bodyDiv w:val="1"/>
      <w:marLeft w:val="0"/>
      <w:marRight w:val="0"/>
      <w:marTop w:val="0"/>
      <w:marBottom w:val="0"/>
      <w:divBdr>
        <w:top w:val="none" w:sz="0" w:space="0" w:color="auto"/>
        <w:left w:val="none" w:sz="0" w:space="0" w:color="auto"/>
        <w:bottom w:val="none" w:sz="0" w:space="0" w:color="auto"/>
        <w:right w:val="none" w:sz="0" w:space="0" w:color="auto"/>
      </w:divBdr>
    </w:div>
    <w:div w:id="1630864924">
      <w:bodyDiv w:val="1"/>
      <w:marLeft w:val="0"/>
      <w:marRight w:val="0"/>
      <w:marTop w:val="0"/>
      <w:marBottom w:val="0"/>
      <w:divBdr>
        <w:top w:val="none" w:sz="0" w:space="0" w:color="auto"/>
        <w:left w:val="none" w:sz="0" w:space="0" w:color="auto"/>
        <w:bottom w:val="none" w:sz="0" w:space="0" w:color="auto"/>
        <w:right w:val="none" w:sz="0" w:space="0" w:color="auto"/>
      </w:divBdr>
    </w:div>
    <w:div w:id="1640573783">
      <w:bodyDiv w:val="1"/>
      <w:marLeft w:val="0"/>
      <w:marRight w:val="0"/>
      <w:marTop w:val="0"/>
      <w:marBottom w:val="0"/>
      <w:divBdr>
        <w:top w:val="none" w:sz="0" w:space="0" w:color="auto"/>
        <w:left w:val="none" w:sz="0" w:space="0" w:color="auto"/>
        <w:bottom w:val="none" w:sz="0" w:space="0" w:color="auto"/>
        <w:right w:val="none" w:sz="0" w:space="0" w:color="auto"/>
      </w:divBdr>
    </w:div>
    <w:div w:id="1643853044">
      <w:bodyDiv w:val="1"/>
      <w:marLeft w:val="0"/>
      <w:marRight w:val="0"/>
      <w:marTop w:val="0"/>
      <w:marBottom w:val="0"/>
      <w:divBdr>
        <w:top w:val="none" w:sz="0" w:space="0" w:color="auto"/>
        <w:left w:val="none" w:sz="0" w:space="0" w:color="auto"/>
        <w:bottom w:val="none" w:sz="0" w:space="0" w:color="auto"/>
        <w:right w:val="none" w:sz="0" w:space="0" w:color="auto"/>
      </w:divBdr>
    </w:div>
    <w:div w:id="1662468490">
      <w:bodyDiv w:val="1"/>
      <w:marLeft w:val="0"/>
      <w:marRight w:val="0"/>
      <w:marTop w:val="0"/>
      <w:marBottom w:val="0"/>
      <w:divBdr>
        <w:top w:val="none" w:sz="0" w:space="0" w:color="auto"/>
        <w:left w:val="none" w:sz="0" w:space="0" w:color="auto"/>
        <w:bottom w:val="none" w:sz="0" w:space="0" w:color="auto"/>
        <w:right w:val="none" w:sz="0" w:space="0" w:color="auto"/>
      </w:divBdr>
    </w:div>
    <w:div w:id="1664814640">
      <w:bodyDiv w:val="1"/>
      <w:marLeft w:val="0"/>
      <w:marRight w:val="0"/>
      <w:marTop w:val="0"/>
      <w:marBottom w:val="0"/>
      <w:divBdr>
        <w:top w:val="none" w:sz="0" w:space="0" w:color="auto"/>
        <w:left w:val="none" w:sz="0" w:space="0" w:color="auto"/>
        <w:bottom w:val="none" w:sz="0" w:space="0" w:color="auto"/>
        <w:right w:val="none" w:sz="0" w:space="0" w:color="auto"/>
      </w:divBdr>
    </w:div>
    <w:div w:id="1670712496">
      <w:bodyDiv w:val="1"/>
      <w:marLeft w:val="0"/>
      <w:marRight w:val="0"/>
      <w:marTop w:val="0"/>
      <w:marBottom w:val="0"/>
      <w:divBdr>
        <w:top w:val="none" w:sz="0" w:space="0" w:color="auto"/>
        <w:left w:val="none" w:sz="0" w:space="0" w:color="auto"/>
        <w:bottom w:val="none" w:sz="0" w:space="0" w:color="auto"/>
        <w:right w:val="none" w:sz="0" w:space="0" w:color="auto"/>
      </w:divBdr>
    </w:div>
    <w:div w:id="1672833849">
      <w:bodyDiv w:val="1"/>
      <w:marLeft w:val="0"/>
      <w:marRight w:val="0"/>
      <w:marTop w:val="0"/>
      <w:marBottom w:val="0"/>
      <w:divBdr>
        <w:top w:val="none" w:sz="0" w:space="0" w:color="auto"/>
        <w:left w:val="none" w:sz="0" w:space="0" w:color="auto"/>
        <w:bottom w:val="none" w:sz="0" w:space="0" w:color="auto"/>
        <w:right w:val="none" w:sz="0" w:space="0" w:color="auto"/>
      </w:divBdr>
    </w:div>
    <w:div w:id="1675644089">
      <w:bodyDiv w:val="1"/>
      <w:marLeft w:val="0"/>
      <w:marRight w:val="0"/>
      <w:marTop w:val="0"/>
      <w:marBottom w:val="0"/>
      <w:divBdr>
        <w:top w:val="none" w:sz="0" w:space="0" w:color="auto"/>
        <w:left w:val="none" w:sz="0" w:space="0" w:color="auto"/>
        <w:bottom w:val="none" w:sz="0" w:space="0" w:color="auto"/>
        <w:right w:val="none" w:sz="0" w:space="0" w:color="auto"/>
      </w:divBdr>
    </w:div>
    <w:div w:id="1697995767">
      <w:bodyDiv w:val="1"/>
      <w:marLeft w:val="0"/>
      <w:marRight w:val="0"/>
      <w:marTop w:val="0"/>
      <w:marBottom w:val="0"/>
      <w:divBdr>
        <w:top w:val="none" w:sz="0" w:space="0" w:color="auto"/>
        <w:left w:val="none" w:sz="0" w:space="0" w:color="auto"/>
        <w:bottom w:val="none" w:sz="0" w:space="0" w:color="auto"/>
        <w:right w:val="none" w:sz="0" w:space="0" w:color="auto"/>
      </w:divBdr>
    </w:div>
    <w:div w:id="1704742121">
      <w:bodyDiv w:val="1"/>
      <w:marLeft w:val="0"/>
      <w:marRight w:val="0"/>
      <w:marTop w:val="0"/>
      <w:marBottom w:val="0"/>
      <w:divBdr>
        <w:top w:val="none" w:sz="0" w:space="0" w:color="auto"/>
        <w:left w:val="none" w:sz="0" w:space="0" w:color="auto"/>
        <w:bottom w:val="none" w:sz="0" w:space="0" w:color="auto"/>
        <w:right w:val="none" w:sz="0" w:space="0" w:color="auto"/>
      </w:divBdr>
    </w:div>
    <w:div w:id="1707099224">
      <w:bodyDiv w:val="1"/>
      <w:marLeft w:val="0"/>
      <w:marRight w:val="0"/>
      <w:marTop w:val="0"/>
      <w:marBottom w:val="0"/>
      <w:divBdr>
        <w:top w:val="none" w:sz="0" w:space="0" w:color="auto"/>
        <w:left w:val="none" w:sz="0" w:space="0" w:color="auto"/>
        <w:bottom w:val="none" w:sz="0" w:space="0" w:color="auto"/>
        <w:right w:val="none" w:sz="0" w:space="0" w:color="auto"/>
      </w:divBdr>
    </w:div>
    <w:div w:id="1710641694">
      <w:bodyDiv w:val="1"/>
      <w:marLeft w:val="0"/>
      <w:marRight w:val="0"/>
      <w:marTop w:val="0"/>
      <w:marBottom w:val="0"/>
      <w:divBdr>
        <w:top w:val="none" w:sz="0" w:space="0" w:color="auto"/>
        <w:left w:val="none" w:sz="0" w:space="0" w:color="auto"/>
        <w:bottom w:val="none" w:sz="0" w:space="0" w:color="auto"/>
        <w:right w:val="none" w:sz="0" w:space="0" w:color="auto"/>
      </w:divBdr>
    </w:div>
    <w:div w:id="1712025567">
      <w:bodyDiv w:val="1"/>
      <w:marLeft w:val="0"/>
      <w:marRight w:val="0"/>
      <w:marTop w:val="0"/>
      <w:marBottom w:val="0"/>
      <w:divBdr>
        <w:top w:val="none" w:sz="0" w:space="0" w:color="auto"/>
        <w:left w:val="none" w:sz="0" w:space="0" w:color="auto"/>
        <w:bottom w:val="none" w:sz="0" w:space="0" w:color="auto"/>
        <w:right w:val="none" w:sz="0" w:space="0" w:color="auto"/>
      </w:divBdr>
    </w:div>
    <w:div w:id="1715812451">
      <w:bodyDiv w:val="1"/>
      <w:marLeft w:val="0"/>
      <w:marRight w:val="0"/>
      <w:marTop w:val="0"/>
      <w:marBottom w:val="0"/>
      <w:divBdr>
        <w:top w:val="none" w:sz="0" w:space="0" w:color="auto"/>
        <w:left w:val="none" w:sz="0" w:space="0" w:color="auto"/>
        <w:bottom w:val="none" w:sz="0" w:space="0" w:color="auto"/>
        <w:right w:val="none" w:sz="0" w:space="0" w:color="auto"/>
      </w:divBdr>
    </w:div>
    <w:div w:id="1719088314">
      <w:bodyDiv w:val="1"/>
      <w:marLeft w:val="0"/>
      <w:marRight w:val="0"/>
      <w:marTop w:val="0"/>
      <w:marBottom w:val="0"/>
      <w:divBdr>
        <w:top w:val="none" w:sz="0" w:space="0" w:color="auto"/>
        <w:left w:val="none" w:sz="0" w:space="0" w:color="auto"/>
        <w:bottom w:val="none" w:sz="0" w:space="0" w:color="auto"/>
        <w:right w:val="none" w:sz="0" w:space="0" w:color="auto"/>
      </w:divBdr>
    </w:div>
    <w:div w:id="1723403843">
      <w:bodyDiv w:val="1"/>
      <w:marLeft w:val="0"/>
      <w:marRight w:val="0"/>
      <w:marTop w:val="0"/>
      <w:marBottom w:val="0"/>
      <w:divBdr>
        <w:top w:val="none" w:sz="0" w:space="0" w:color="auto"/>
        <w:left w:val="none" w:sz="0" w:space="0" w:color="auto"/>
        <w:bottom w:val="none" w:sz="0" w:space="0" w:color="auto"/>
        <w:right w:val="none" w:sz="0" w:space="0" w:color="auto"/>
      </w:divBdr>
    </w:div>
    <w:div w:id="1727795514">
      <w:bodyDiv w:val="1"/>
      <w:marLeft w:val="0"/>
      <w:marRight w:val="0"/>
      <w:marTop w:val="0"/>
      <w:marBottom w:val="0"/>
      <w:divBdr>
        <w:top w:val="none" w:sz="0" w:space="0" w:color="auto"/>
        <w:left w:val="none" w:sz="0" w:space="0" w:color="auto"/>
        <w:bottom w:val="none" w:sz="0" w:space="0" w:color="auto"/>
        <w:right w:val="none" w:sz="0" w:space="0" w:color="auto"/>
      </w:divBdr>
    </w:div>
    <w:div w:id="1743723133">
      <w:bodyDiv w:val="1"/>
      <w:marLeft w:val="0"/>
      <w:marRight w:val="0"/>
      <w:marTop w:val="0"/>
      <w:marBottom w:val="0"/>
      <w:divBdr>
        <w:top w:val="none" w:sz="0" w:space="0" w:color="auto"/>
        <w:left w:val="none" w:sz="0" w:space="0" w:color="auto"/>
        <w:bottom w:val="none" w:sz="0" w:space="0" w:color="auto"/>
        <w:right w:val="none" w:sz="0" w:space="0" w:color="auto"/>
      </w:divBdr>
    </w:div>
    <w:div w:id="1746798930">
      <w:bodyDiv w:val="1"/>
      <w:marLeft w:val="0"/>
      <w:marRight w:val="0"/>
      <w:marTop w:val="0"/>
      <w:marBottom w:val="0"/>
      <w:divBdr>
        <w:top w:val="none" w:sz="0" w:space="0" w:color="auto"/>
        <w:left w:val="none" w:sz="0" w:space="0" w:color="auto"/>
        <w:bottom w:val="none" w:sz="0" w:space="0" w:color="auto"/>
        <w:right w:val="none" w:sz="0" w:space="0" w:color="auto"/>
      </w:divBdr>
    </w:div>
    <w:div w:id="1747920906">
      <w:bodyDiv w:val="1"/>
      <w:marLeft w:val="0"/>
      <w:marRight w:val="0"/>
      <w:marTop w:val="0"/>
      <w:marBottom w:val="0"/>
      <w:divBdr>
        <w:top w:val="none" w:sz="0" w:space="0" w:color="auto"/>
        <w:left w:val="none" w:sz="0" w:space="0" w:color="auto"/>
        <w:bottom w:val="none" w:sz="0" w:space="0" w:color="auto"/>
        <w:right w:val="none" w:sz="0" w:space="0" w:color="auto"/>
      </w:divBdr>
    </w:div>
    <w:div w:id="1748260430">
      <w:bodyDiv w:val="1"/>
      <w:marLeft w:val="0"/>
      <w:marRight w:val="0"/>
      <w:marTop w:val="0"/>
      <w:marBottom w:val="0"/>
      <w:divBdr>
        <w:top w:val="none" w:sz="0" w:space="0" w:color="auto"/>
        <w:left w:val="none" w:sz="0" w:space="0" w:color="auto"/>
        <w:bottom w:val="none" w:sz="0" w:space="0" w:color="auto"/>
        <w:right w:val="none" w:sz="0" w:space="0" w:color="auto"/>
      </w:divBdr>
    </w:div>
    <w:div w:id="1750732116">
      <w:bodyDiv w:val="1"/>
      <w:marLeft w:val="0"/>
      <w:marRight w:val="0"/>
      <w:marTop w:val="0"/>
      <w:marBottom w:val="0"/>
      <w:divBdr>
        <w:top w:val="none" w:sz="0" w:space="0" w:color="auto"/>
        <w:left w:val="none" w:sz="0" w:space="0" w:color="auto"/>
        <w:bottom w:val="none" w:sz="0" w:space="0" w:color="auto"/>
        <w:right w:val="none" w:sz="0" w:space="0" w:color="auto"/>
      </w:divBdr>
    </w:div>
    <w:div w:id="1752383742">
      <w:bodyDiv w:val="1"/>
      <w:marLeft w:val="0"/>
      <w:marRight w:val="0"/>
      <w:marTop w:val="0"/>
      <w:marBottom w:val="0"/>
      <w:divBdr>
        <w:top w:val="none" w:sz="0" w:space="0" w:color="auto"/>
        <w:left w:val="none" w:sz="0" w:space="0" w:color="auto"/>
        <w:bottom w:val="none" w:sz="0" w:space="0" w:color="auto"/>
        <w:right w:val="none" w:sz="0" w:space="0" w:color="auto"/>
      </w:divBdr>
    </w:div>
    <w:div w:id="1762215059">
      <w:bodyDiv w:val="1"/>
      <w:marLeft w:val="0"/>
      <w:marRight w:val="0"/>
      <w:marTop w:val="0"/>
      <w:marBottom w:val="0"/>
      <w:divBdr>
        <w:top w:val="none" w:sz="0" w:space="0" w:color="auto"/>
        <w:left w:val="none" w:sz="0" w:space="0" w:color="auto"/>
        <w:bottom w:val="none" w:sz="0" w:space="0" w:color="auto"/>
        <w:right w:val="none" w:sz="0" w:space="0" w:color="auto"/>
      </w:divBdr>
    </w:div>
    <w:div w:id="1765154058">
      <w:bodyDiv w:val="1"/>
      <w:marLeft w:val="0"/>
      <w:marRight w:val="0"/>
      <w:marTop w:val="0"/>
      <w:marBottom w:val="0"/>
      <w:divBdr>
        <w:top w:val="none" w:sz="0" w:space="0" w:color="auto"/>
        <w:left w:val="none" w:sz="0" w:space="0" w:color="auto"/>
        <w:bottom w:val="none" w:sz="0" w:space="0" w:color="auto"/>
        <w:right w:val="none" w:sz="0" w:space="0" w:color="auto"/>
      </w:divBdr>
    </w:div>
    <w:div w:id="1765953842">
      <w:bodyDiv w:val="1"/>
      <w:marLeft w:val="0"/>
      <w:marRight w:val="0"/>
      <w:marTop w:val="0"/>
      <w:marBottom w:val="0"/>
      <w:divBdr>
        <w:top w:val="none" w:sz="0" w:space="0" w:color="auto"/>
        <w:left w:val="none" w:sz="0" w:space="0" w:color="auto"/>
        <w:bottom w:val="none" w:sz="0" w:space="0" w:color="auto"/>
        <w:right w:val="none" w:sz="0" w:space="0" w:color="auto"/>
      </w:divBdr>
    </w:div>
    <w:div w:id="1766539221">
      <w:bodyDiv w:val="1"/>
      <w:marLeft w:val="0"/>
      <w:marRight w:val="0"/>
      <w:marTop w:val="0"/>
      <w:marBottom w:val="0"/>
      <w:divBdr>
        <w:top w:val="none" w:sz="0" w:space="0" w:color="auto"/>
        <w:left w:val="none" w:sz="0" w:space="0" w:color="auto"/>
        <w:bottom w:val="none" w:sz="0" w:space="0" w:color="auto"/>
        <w:right w:val="none" w:sz="0" w:space="0" w:color="auto"/>
      </w:divBdr>
    </w:div>
    <w:div w:id="1767654397">
      <w:bodyDiv w:val="1"/>
      <w:marLeft w:val="0"/>
      <w:marRight w:val="0"/>
      <w:marTop w:val="0"/>
      <w:marBottom w:val="0"/>
      <w:divBdr>
        <w:top w:val="none" w:sz="0" w:space="0" w:color="auto"/>
        <w:left w:val="none" w:sz="0" w:space="0" w:color="auto"/>
        <w:bottom w:val="none" w:sz="0" w:space="0" w:color="auto"/>
        <w:right w:val="none" w:sz="0" w:space="0" w:color="auto"/>
      </w:divBdr>
    </w:div>
    <w:div w:id="1768844306">
      <w:bodyDiv w:val="1"/>
      <w:marLeft w:val="0"/>
      <w:marRight w:val="0"/>
      <w:marTop w:val="0"/>
      <w:marBottom w:val="0"/>
      <w:divBdr>
        <w:top w:val="none" w:sz="0" w:space="0" w:color="auto"/>
        <w:left w:val="none" w:sz="0" w:space="0" w:color="auto"/>
        <w:bottom w:val="none" w:sz="0" w:space="0" w:color="auto"/>
        <w:right w:val="none" w:sz="0" w:space="0" w:color="auto"/>
      </w:divBdr>
    </w:div>
    <w:div w:id="1769812071">
      <w:bodyDiv w:val="1"/>
      <w:marLeft w:val="0"/>
      <w:marRight w:val="0"/>
      <w:marTop w:val="0"/>
      <w:marBottom w:val="0"/>
      <w:divBdr>
        <w:top w:val="none" w:sz="0" w:space="0" w:color="auto"/>
        <w:left w:val="none" w:sz="0" w:space="0" w:color="auto"/>
        <w:bottom w:val="none" w:sz="0" w:space="0" w:color="auto"/>
        <w:right w:val="none" w:sz="0" w:space="0" w:color="auto"/>
      </w:divBdr>
    </w:div>
    <w:div w:id="1778603249">
      <w:bodyDiv w:val="1"/>
      <w:marLeft w:val="0"/>
      <w:marRight w:val="0"/>
      <w:marTop w:val="0"/>
      <w:marBottom w:val="0"/>
      <w:divBdr>
        <w:top w:val="none" w:sz="0" w:space="0" w:color="auto"/>
        <w:left w:val="none" w:sz="0" w:space="0" w:color="auto"/>
        <w:bottom w:val="none" w:sz="0" w:space="0" w:color="auto"/>
        <w:right w:val="none" w:sz="0" w:space="0" w:color="auto"/>
      </w:divBdr>
    </w:div>
    <w:div w:id="1781409068">
      <w:bodyDiv w:val="1"/>
      <w:marLeft w:val="0"/>
      <w:marRight w:val="0"/>
      <w:marTop w:val="0"/>
      <w:marBottom w:val="0"/>
      <w:divBdr>
        <w:top w:val="none" w:sz="0" w:space="0" w:color="auto"/>
        <w:left w:val="none" w:sz="0" w:space="0" w:color="auto"/>
        <w:bottom w:val="none" w:sz="0" w:space="0" w:color="auto"/>
        <w:right w:val="none" w:sz="0" w:space="0" w:color="auto"/>
      </w:divBdr>
    </w:div>
    <w:div w:id="1784570460">
      <w:bodyDiv w:val="1"/>
      <w:marLeft w:val="0"/>
      <w:marRight w:val="0"/>
      <w:marTop w:val="0"/>
      <w:marBottom w:val="0"/>
      <w:divBdr>
        <w:top w:val="none" w:sz="0" w:space="0" w:color="auto"/>
        <w:left w:val="none" w:sz="0" w:space="0" w:color="auto"/>
        <w:bottom w:val="none" w:sz="0" w:space="0" w:color="auto"/>
        <w:right w:val="none" w:sz="0" w:space="0" w:color="auto"/>
      </w:divBdr>
    </w:div>
    <w:div w:id="1785494903">
      <w:bodyDiv w:val="1"/>
      <w:marLeft w:val="0"/>
      <w:marRight w:val="0"/>
      <w:marTop w:val="0"/>
      <w:marBottom w:val="0"/>
      <w:divBdr>
        <w:top w:val="none" w:sz="0" w:space="0" w:color="auto"/>
        <w:left w:val="none" w:sz="0" w:space="0" w:color="auto"/>
        <w:bottom w:val="none" w:sz="0" w:space="0" w:color="auto"/>
        <w:right w:val="none" w:sz="0" w:space="0" w:color="auto"/>
      </w:divBdr>
    </w:div>
    <w:div w:id="1789814526">
      <w:bodyDiv w:val="1"/>
      <w:marLeft w:val="0"/>
      <w:marRight w:val="0"/>
      <w:marTop w:val="0"/>
      <w:marBottom w:val="0"/>
      <w:divBdr>
        <w:top w:val="none" w:sz="0" w:space="0" w:color="auto"/>
        <w:left w:val="none" w:sz="0" w:space="0" w:color="auto"/>
        <w:bottom w:val="none" w:sz="0" w:space="0" w:color="auto"/>
        <w:right w:val="none" w:sz="0" w:space="0" w:color="auto"/>
      </w:divBdr>
    </w:div>
    <w:div w:id="1792703893">
      <w:bodyDiv w:val="1"/>
      <w:marLeft w:val="0"/>
      <w:marRight w:val="0"/>
      <w:marTop w:val="0"/>
      <w:marBottom w:val="0"/>
      <w:divBdr>
        <w:top w:val="none" w:sz="0" w:space="0" w:color="auto"/>
        <w:left w:val="none" w:sz="0" w:space="0" w:color="auto"/>
        <w:bottom w:val="none" w:sz="0" w:space="0" w:color="auto"/>
        <w:right w:val="none" w:sz="0" w:space="0" w:color="auto"/>
      </w:divBdr>
    </w:div>
    <w:div w:id="1793137287">
      <w:bodyDiv w:val="1"/>
      <w:marLeft w:val="0"/>
      <w:marRight w:val="0"/>
      <w:marTop w:val="0"/>
      <w:marBottom w:val="0"/>
      <w:divBdr>
        <w:top w:val="none" w:sz="0" w:space="0" w:color="auto"/>
        <w:left w:val="none" w:sz="0" w:space="0" w:color="auto"/>
        <w:bottom w:val="none" w:sz="0" w:space="0" w:color="auto"/>
        <w:right w:val="none" w:sz="0" w:space="0" w:color="auto"/>
      </w:divBdr>
    </w:div>
    <w:div w:id="1807817716">
      <w:bodyDiv w:val="1"/>
      <w:marLeft w:val="0"/>
      <w:marRight w:val="0"/>
      <w:marTop w:val="0"/>
      <w:marBottom w:val="0"/>
      <w:divBdr>
        <w:top w:val="none" w:sz="0" w:space="0" w:color="auto"/>
        <w:left w:val="none" w:sz="0" w:space="0" w:color="auto"/>
        <w:bottom w:val="none" w:sz="0" w:space="0" w:color="auto"/>
        <w:right w:val="none" w:sz="0" w:space="0" w:color="auto"/>
      </w:divBdr>
    </w:div>
    <w:div w:id="1811248862">
      <w:bodyDiv w:val="1"/>
      <w:marLeft w:val="0"/>
      <w:marRight w:val="0"/>
      <w:marTop w:val="0"/>
      <w:marBottom w:val="0"/>
      <w:divBdr>
        <w:top w:val="none" w:sz="0" w:space="0" w:color="auto"/>
        <w:left w:val="none" w:sz="0" w:space="0" w:color="auto"/>
        <w:bottom w:val="none" w:sz="0" w:space="0" w:color="auto"/>
        <w:right w:val="none" w:sz="0" w:space="0" w:color="auto"/>
      </w:divBdr>
    </w:div>
    <w:div w:id="1816334611">
      <w:bodyDiv w:val="1"/>
      <w:marLeft w:val="0"/>
      <w:marRight w:val="0"/>
      <w:marTop w:val="0"/>
      <w:marBottom w:val="0"/>
      <w:divBdr>
        <w:top w:val="none" w:sz="0" w:space="0" w:color="auto"/>
        <w:left w:val="none" w:sz="0" w:space="0" w:color="auto"/>
        <w:bottom w:val="none" w:sz="0" w:space="0" w:color="auto"/>
        <w:right w:val="none" w:sz="0" w:space="0" w:color="auto"/>
      </w:divBdr>
    </w:div>
    <w:div w:id="1816682326">
      <w:bodyDiv w:val="1"/>
      <w:marLeft w:val="0"/>
      <w:marRight w:val="0"/>
      <w:marTop w:val="0"/>
      <w:marBottom w:val="0"/>
      <w:divBdr>
        <w:top w:val="none" w:sz="0" w:space="0" w:color="auto"/>
        <w:left w:val="none" w:sz="0" w:space="0" w:color="auto"/>
        <w:bottom w:val="none" w:sz="0" w:space="0" w:color="auto"/>
        <w:right w:val="none" w:sz="0" w:space="0" w:color="auto"/>
      </w:divBdr>
    </w:div>
    <w:div w:id="1819882807">
      <w:bodyDiv w:val="1"/>
      <w:marLeft w:val="0"/>
      <w:marRight w:val="0"/>
      <w:marTop w:val="0"/>
      <w:marBottom w:val="0"/>
      <w:divBdr>
        <w:top w:val="none" w:sz="0" w:space="0" w:color="auto"/>
        <w:left w:val="none" w:sz="0" w:space="0" w:color="auto"/>
        <w:bottom w:val="none" w:sz="0" w:space="0" w:color="auto"/>
        <w:right w:val="none" w:sz="0" w:space="0" w:color="auto"/>
      </w:divBdr>
    </w:div>
    <w:div w:id="1820222969">
      <w:bodyDiv w:val="1"/>
      <w:marLeft w:val="0"/>
      <w:marRight w:val="0"/>
      <w:marTop w:val="0"/>
      <w:marBottom w:val="0"/>
      <w:divBdr>
        <w:top w:val="none" w:sz="0" w:space="0" w:color="auto"/>
        <w:left w:val="none" w:sz="0" w:space="0" w:color="auto"/>
        <w:bottom w:val="none" w:sz="0" w:space="0" w:color="auto"/>
        <w:right w:val="none" w:sz="0" w:space="0" w:color="auto"/>
      </w:divBdr>
    </w:div>
    <w:div w:id="1820413986">
      <w:bodyDiv w:val="1"/>
      <w:marLeft w:val="0"/>
      <w:marRight w:val="0"/>
      <w:marTop w:val="0"/>
      <w:marBottom w:val="0"/>
      <w:divBdr>
        <w:top w:val="none" w:sz="0" w:space="0" w:color="auto"/>
        <w:left w:val="none" w:sz="0" w:space="0" w:color="auto"/>
        <w:bottom w:val="none" w:sz="0" w:space="0" w:color="auto"/>
        <w:right w:val="none" w:sz="0" w:space="0" w:color="auto"/>
      </w:divBdr>
    </w:div>
    <w:div w:id="1841383930">
      <w:bodyDiv w:val="1"/>
      <w:marLeft w:val="0"/>
      <w:marRight w:val="0"/>
      <w:marTop w:val="0"/>
      <w:marBottom w:val="0"/>
      <w:divBdr>
        <w:top w:val="none" w:sz="0" w:space="0" w:color="auto"/>
        <w:left w:val="none" w:sz="0" w:space="0" w:color="auto"/>
        <w:bottom w:val="none" w:sz="0" w:space="0" w:color="auto"/>
        <w:right w:val="none" w:sz="0" w:space="0" w:color="auto"/>
      </w:divBdr>
    </w:div>
    <w:div w:id="1848328612">
      <w:bodyDiv w:val="1"/>
      <w:marLeft w:val="0"/>
      <w:marRight w:val="0"/>
      <w:marTop w:val="0"/>
      <w:marBottom w:val="0"/>
      <w:divBdr>
        <w:top w:val="none" w:sz="0" w:space="0" w:color="auto"/>
        <w:left w:val="none" w:sz="0" w:space="0" w:color="auto"/>
        <w:bottom w:val="none" w:sz="0" w:space="0" w:color="auto"/>
        <w:right w:val="none" w:sz="0" w:space="0" w:color="auto"/>
      </w:divBdr>
    </w:div>
    <w:div w:id="1858305036">
      <w:bodyDiv w:val="1"/>
      <w:marLeft w:val="0"/>
      <w:marRight w:val="0"/>
      <w:marTop w:val="0"/>
      <w:marBottom w:val="0"/>
      <w:divBdr>
        <w:top w:val="none" w:sz="0" w:space="0" w:color="auto"/>
        <w:left w:val="none" w:sz="0" w:space="0" w:color="auto"/>
        <w:bottom w:val="none" w:sz="0" w:space="0" w:color="auto"/>
        <w:right w:val="none" w:sz="0" w:space="0" w:color="auto"/>
      </w:divBdr>
    </w:div>
    <w:div w:id="1862932514">
      <w:bodyDiv w:val="1"/>
      <w:marLeft w:val="0"/>
      <w:marRight w:val="0"/>
      <w:marTop w:val="0"/>
      <w:marBottom w:val="0"/>
      <w:divBdr>
        <w:top w:val="none" w:sz="0" w:space="0" w:color="auto"/>
        <w:left w:val="none" w:sz="0" w:space="0" w:color="auto"/>
        <w:bottom w:val="none" w:sz="0" w:space="0" w:color="auto"/>
        <w:right w:val="none" w:sz="0" w:space="0" w:color="auto"/>
      </w:divBdr>
    </w:div>
    <w:div w:id="1863274992">
      <w:bodyDiv w:val="1"/>
      <w:marLeft w:val="0"/>
      <w:marRight w:val="0"/>
      <w:marTop w:val="0"/>
      <w:marBottom w:val="0"/>
      <w:divBdr>
        <w:top w:val="none" w:sz="0" w:space="0" w:color="auto"/>
        <w:left w:val="none" w:sz="0" w:space="0" w:color="auto"/>
        <w:bottom w:val="none" w:sz="0" w:space="0" w:color="auto"/>
        <w:right w:val="none" w:sz="0" w:space="0" w:color="auto"/>
      </w:divBdr>
    </w:div>
    <w:div w:id="1866408764">
      <w:bodyDiv w:val="1"/>
      <w:marLeft w:val="0"/>
      <w:marRight w:val="0"/>
      <w:marTop w:val="0"/>
      <w:marBottom w:val="0"/>
      <w:divBdr>
        <w:top w:val="none" w:sz="0" w:space="0" w:color="auto"/>
        <w:left w:val="none" w:sz="0" w:space="0" w:color="auto"/>
        <w:bottom w:val="none" w:sz="0" w:space="0" w:color="auto"/>
        <w:right w:val="none" w:sz="0" w:space="0" w:color="auto"/>
      </w:divBdr>
    </w:div>
    <w:div w:id="1876040092">
      <w:bodyDiv w:val="1"/>
      <w:marLeft w:val="0"/>
      <w:marRight w:val="0"/>
      <w:marTop w:val="0"/>
      <w:marBottom w:val="0"/>
      <w:divBdr>
        <w:top w:val="none" w:sz="0" w:space="0" w:color="auto"/>
        <w:left w:val="none" w:sz="0" w:space="0" w:color="auto"/>
        <w:bottom w:val="none" w:sz="0" w:space="0" w:color="auto"/>
        <w:right w:val="none" w:sz="0" w:space="0" w:color="auto"/>
      </w:divBdr>
    </w:div>
    <w:div w:id="1880237623">
      <w:bodyDiv w:val="1"/>
      <w:marLeft w:val="0"/>
      <w:marRight w:val="0"/>
      <w:marTop w:val="0"/>
      <w:marBottom w:val="0"/>
      <w:divBdr>
        <w:top w:val="none" w:sz="0" w:space="0" w:color="auto"/>
        <w:left w:val="none" w:sz="0" w:space="0" w:color="auto"/>
        <w:bottom w:val="none" w:sz="0" w:space="0" w:color="auto"/>
        <w:right w:val="none" w:sz="0" w:space="0" w:color="auto"/>
      </w:divBdr>
    </w:div>
    <w:div w:id="1881168486">
      <w:bodyDiv w:val="1"/>
      <w:marLeft w:val="0"/>
      <w:marRight w:val="0"/>
      <w:marTop w:val="0"/>
      <w:marBottom w:val="0"/>
      <w:divBdr>
        <w:top w:val="none" w:sz="0" w:space="0" w:color="auto"/>
        <w:left w:val="none" w:sz="0" w:space="0" w:color="auto"/>
        <w:bottom w:val="none" w:sz="0" w:space="0" w:color="auto"/>
        <w:right w:val="none" w:sz="0" w:space="0" w:color="auto"/>
      </w:divBdr>
    </w:div>
    <w:div w:id="1882160333">
      <w:bodyDiv w:val="1"/>
      <w:marLeft w:val="0"/>
      <w:marRight w:val="0"/>
      <w:marTop w:val="0"/>
      <w:marBottom w:val="0"/>
      <w:divBdr>
        <w:top w:val="none" w:sz="0" w:space="0" w:color="auto"/>
        <w:left w:val="none" w:sz="0" w:space="0" w:color="auto"/>
        <w:bottom w:val="none" w:sz="0" w:space="0" w:color="auto"/>
        <w:right w:val="none" w:sz="0" w:space="0" w:color="auto"/>
      </w:divBdr>
    </w:div>
    <w:div w:id="1887716658">
      <w:bodyDiv w:val="1"/>
      <w:marLeft w:val="0"/>
      <w:marRight w:val="0"/>
      <w:marTop w:val="0"/>
      <w:marBottom w:val="0"/>
      <w:divBdr>
        <w:top w:val="none" w:sz="0" w:space="0" w:color="auto"/>
        <w:left w:val="none" w:sz="0" w:space="0" w:color="auto"/>
        <w:bottom w:val="none" w:sz="0" w:space="0" w:color="auto"/>
        <w:right w:val="none" w:sz="0" w:space="0" w:color="auto"/>
      </w:divBdr>
    </w:div>
    <w:div w:id="1899395747">
      <w:bodyDiv w:val="1"/>
      <w:marLeft w:val="0"/>
      <w:marRight w:val="0"/>
      <w:marTop w:val="0"/>
      <w:marBottom w:val="0"/>
      <w:divBdr>
        <w:top w:val="none" w:sz="0" w:space="0" w:color="auto"/>
        <w:left w:val="none" w:sz="0" w:space="0" w:color="auto"/>
        <w:bottom w:val="none" w:sz="0" w:space="0" w:color="auto"/>
        <w:right w:val="none" w:sz="0" w:space="0" w:color="auto"/>
      </w:divBdr>
    </w:div>
    <w:div w:id="1904944298">
      <w:bodyDiv w:val="1"/>
      <w:marLeft w:val="0"/>
      <w:marRight w:val="0"/>
      <w:marTop w:val="0"/>
      <w:marBottom w:val="0"/>
      <w:divBdr>
        <w:top w:val="none" w:sz="0" w:space="0" w:color="auto"/>
        <w:left w:val="none" w:sz="0" w:space="0" w:color="auto"/>
        <w:bottom w:val="none" w:sz="0" w:space="0" w:color="auto"/>
        <w:right w:val="none" w:sz="0" w:space="0" w:color="auto"/>
      </w:divBdr>
    </w:div>
    <w:div w:id="1906640081">
      <w:bodyDiv w:val="1"/>
      <w:marLeft w:val="0"/>
      <w:marRight w:val="0"/>
      <w:marTop w:val="0"/>
      <w:marBottom w:val="0"/>
      <w:divBdr>
        <w:top w:val="none" w:sz="0" w:space="0" w:color="auto"/>
        <w:left w:val="none" w:sz="0" w:space="0" w:color="auto"/>
        <w:bottom w:val="none" w:sz="0" w:space="0" w:color="auto"/>
        <w:right w:val="none" w:sz="0" w:space="0" w:color="auto"/>
      </w:divBdr>
    </w:div>
    <w:div w:id="1919441027">
      <w:bodyDiv w:val="1"/>
      <w:marLeft w:val="0"/>
      <w:marRight w:val="0"/>
      <w:marTop w:val="0"/>
      <w:marBottom w:val="0"/>
      <w:divBdr>
        <w:top w:val="none" w:sz="0" w:space="0" w:color="auto"/>
        <w:left w:val="none" w:sz="0" w:space="0" w:color="auto"/>
        <w:bottom w:val="none" w:sz="0" w:space="0" w:color="auto"/>
        <w:right w:val="none" w:sz="0" w:space="0" w:color="auto"/>
      </w:divBdr>
    </w:div>
    <w:div w:id="1924800266">
      <w:bodyDiv w:val="1"/>
      <w:marLeft w:val="0"/>
      <w:marRight w:val="0"/>
      <w:marTop w:val="0"/>
      <w:marBottom w:val="0"/>
      <w:divBdr>
        <w:top w:val="none" w:sz="0" w:space="0" w:color="auto"/>
        <w:left w:val="none" w:sz="0" w:space="0" w:color="auto"/>
        <w:bottom w:val="none" w:sz="0" w:space="0" w:color="auto"/>
        <w:right w:val="none" w:sz="0" w:space="0" w:color="auto"/>
      </w:divBdr>
    </w:div>
    <w:div w:id="1925869292">
      <w:bodyDiv w:val="1"/>
      <w:marLeft w:val="0"/>
      <w:marRight w:val="0"/>
      <w:marTop w:val="0"/>
      <w:marBottom w:val="0"/>
      <w:divBdr>
        <w:top w:val="none" w:sz="0" w:space="0" w:color="auto"/>
        <w:left w:val="none" w:sz="0" w:space="0" w:color="auto"/>
        <w:bottom w:val="none" w:sz="0" w:space="0" w:color="auto"/>
        <w:right w:val="none" w:sz="0" w:space="0" w:color="auto"/>
      </w:divBdr>
    </w:div>
    <w:div w:id="1927415951">
      <w:bodyDiv w:val="1"/>
      <w:marLeft w:val="0"/>
      <w:marRight w:val="0"/>
      <w:marTop w:val="0"/>
      <w:marBottom w:val="0"/>
      <w:divBdr>
        <w:top w:val="none" w:sz="0" w:space="0" w:color="auto"/>
        <w:left w:val="none" w:sz="0" w:space="0" w:color="auto"/>
        <w:bottom w:val="none" w:sz="0" w:space="0" w:color="auto"/>
        <w:right w:val="none" w:sz="0" w:space="0" w:color="auto"/>
      </w:divBdr>
    </w:div>
    <w:div w:id="1941067024">
      <w:bodyDiv w:val="1"/>
      <w:marLeft w:val="0"/>
      <w:marRight w:val="0"/>
      <w:marTop w:val="0"/>
      <w:marBottom w:val="0"/>
      <w:divBdr>
        <w:top w:val="none" w:sz="0" w:space="0" w:color="auto"/>
        <w:left w:val="none" w:sz="0" w:space="0" w:color="auto"/>
        <w:bottom w:val="none" w:sz="0" w:space="0" w:color="auto"/>
        <w:right w:val="none" w:sz="0" w:space="0" w:color="auto"/>
      </w:divBdr>
    </w:div>
    <w:div w:id="1943417647">
      <w:bodyDiv w:val="1"/>
      <w:marLeft w:val="0"/>
      <w:marRight w:val="0"/>
      <w:marTop w:val="0"/>
      <w:marBottom w:val="0"/>
      <w:divBdr>
        <w:top w:val="none" w:sz="0" w:space="0" w:color="auto"/>
        <w:left w:val="none" w:sz="0" w:space="0" w:color="auto"/>
        <w:bottom w:val="none" w:sz="0" w:space="0" w:color="auto"/>
        <w:right w:val="none" w:sz="0" w:space="0" w:color="auto"/>
      </w:divBdr>
    </w:div>
    <w:div w:id="1944878931">
      <w:bodyDiv w:val="1"/>
      <w:marLeft w:val="0"/>
      <w:marRight w:val="0"/>
      <w:marTop w:val="0"/>
      <w:marBottom w:val="0"/>
      <w:divBdr>
        <w:top w:val="none" w:sz="0" w:space="0" w:color="auto"/>
        <w:left w:val="none" w:sz="0" w:space="0" w:color="auto"/>
        <w:bottom w:val="none" w:sz="0" w:space="0" w:color="auto"/>
        <w:right w:val="none" w:sz="0" w:space="0" w:color="auto"/>
      </w:divBdr>
    </w:div>
    <w:div w:id="1955557108">
      <w:bodyDiv w:val="1"/>
      <w:marLeft w:val="0"/>
      <w:marRight w:val="0"/>
      <w:marTop w:val="0"/>
      <w:marBottom w:val="0"/>
      <w:divBdr>
        <w:top w:val="none" w:sz="0" w:space="0" w:color="auto"/>
        <w:left w:val="none" w:sz="0" w:space="0" w:color="auto"/>
        <w:bottom w:val="none" w:sz="0" w:space="0" w:color="auto"/>
        <w:right w:val="none" w:sz="0" w:space="0" w:color="auto"/>
      </w:divBdr>
    </w:div>
    <w:div w:id="1955743294">
      <w:bodyDiv w:val="1"/>
      <w:marLeft w:val="0"/>
      <w:marRight w:val="0"/>
      <w:marTop w:val="0"/>
      <w:marBottom w:val="0"/>
      <w:divBdr>
        <w:top w:val="none" w:sz="0" w:space="0" w:color="auto"/>
        <w:left w:val="none" w:sz="0" w:space="0" w:color="auto"/>
        <w:bottom w:val="none" w:sz="0" w:space="0" w:color="auto"/>
        <w:right w:val="none" w:sz="0" w:space="0" w:color="auto"/>
      </w:divBdr>
    </w:div>
    <w:div w:id="1959024556">
      <w:bodyDiv w:val="1"/>
      <w:marLeft w:val="0"/>
      <w:marRight w:val="0"/>
      <w:marTop w:val="0"/>
      <w:marBottom w:val="0"/>
      <w:divBdr>
        <w:top w:val="none" w:sz="0" w:space="0" w:color="auto"/>
        <w:left w:val="none" w:sz="0" w:space="0" w:color="auto"/>
        <w:bottom w:val="none" w:sz="0" w:space="0" w:color="auto"/>
        <w:right w:val="none" w:sz="0" w:space="0" w:color="auto"/>
      </w:divBdr>
    </w:div>
    <w:div w:id="1971740757">
      <w:bodyDiv w:val="1"/>
      <w:marLeft w:val="0"/>
      <w:marRight w:val="0"/>
      <w:marTop w:val="0"/>
      <w:marBottom w:val="0"/>
      <w:divBdr>
        <w:top w:val="none" w:sz="0" w:space="0" w:color="auto"/>
        <w:left w:val="none" w:sz="0" w:space="0" w:color="auto"/>
        <w:bottom w:val="none" w:sz="0" w:space="0" w:color="auto"/>
        <w:right w:val="none" w:sz="0" w:space="0" w:color="auto"/>
      </w:divBdr>
    </w:div>
    <w:div w:id="1974825444">
      <w:bodyDiv w:val="1"/>
      <w:marLeft w:val="0"/>
      <w:marRight w:val="0"/>
      <w:marTop w:val="0"/>
      <w:marBottom w:val="0"/>
      <w:divBdr>
        <w:top w:val="none" w:sz="0" w:space="0" w:color="auto"/>
        <w:left w:val="none" w:sz="0" w:space="0" w:color="auto"/>
        <w:bottom w:val="none" w:sz="0" w:space="0" w:color="auto"/>
        <w:right w:val="none" w:sz="0" w:space="0" w:color="auto"/>
      </w:divBdr>
    </w:div>
    <w:div w:id="1975019526">
      <w:bodyDiv w:val="1"/>
      <w:marLeft w:val="0"/>
      <w:marRight w:val="0"/>
      <w:marTop w:val="0"/>
      <w:marBottom w:val="0"/>
      <w:divBdr>
        <w:top w:val="none" w:sz="0" w:space="0" w:color="auto"/>
        <w:left w:val="none" w:sz="0" w:space="0" w:color="auto"/>
        <w:bottom w:val="none" w:sz="0" w:space="0" w:color="auto"/>
        <w:right w:val="none" w:sz="0" w:space="0" w:color="auto"/>
      </w:divBdr>
    </w:div>
    <w:div w:id="1975597471">
      <w:bodyDiv w:val="1"/>
      <w:marLeft w:val="0"/>
      <w:marRight w:val="0"/>
      <w:marTop w:val="0"/>
      <w:marBottom w:val="0"/>
      <w:divBdr>
        <w:top w:val="none" w:sz="0" w:space="0" w:color="auto"/>
        <w:left w:val="none" w:sz="0" w:space="0" w:color="auto"/>
        <w:bottom w:val="none" w:sz="0" w:space="0" w:color="auto"/>
        <w:right w:val="none" w:sz="0" w:space="0" w:color="auto"/>
      </w:divBdr>
    </w:div>
    <w:div w:id="1975672925">
      <w:bodyDiv w:val="1"/>
      <w:marLeft w:val="0"/>
      <w:marRight w:val="0"/>
      <w:marTop w:val="0"/>
      <w:marBottom w:val="0"/>
      <w:divBdr>
        <w:top w:val="none" w:sz="0" w:space="0" w:color="auto"/>
        <w:left w:val="none" w:sz="0" w:space="0" w:color="auto"/>
        <w:bottom w:val="none" w:sz="0" w:space="0" w:color="auto"/>
        <w:right w:val="none" w:sz="0" w:space="0" w:color="auto"/>
      </w:divBdr>
    </w:div>
    <w:div w:id="1976597032">
      <w:bodyDiv w:val="1"/>
      <w:marLeft w:val="0"/>
      <w:marRight w:val="0"/>
      <w:marTop w:val="0"/>
      <w:marBottom w:val="0"/>
      <w:divBdr>
        <w:top w:val="none" w:sz="0" w:space="0" w:color="auto"/>
        <w:left w:val="none" w:sz="0" w:space="0" w:color="auto"/>
        <w:bottom w:val="none" w:sz="0" w:space="0" w:color="auto"/>
        <w:right w:val="none" w:sz="0" w:space="0" w:color="auto"/>
      </w:divBdr>
    </w:div>
    <w:div w:id="1977683567">
      <w:bodyDiv w:val="1"/>
      <w:marLeft w:val="0"/>
      <w:marRight w:val="0"/>
      <w:marTop w:val="0"/>
      <w:marBottom w:val="0"/>
      <w:divBdr>
        <w:top w:val="none" w:sz="0" w:space="0" w:color="auto"/>
        <w:left w:val="none" w:sz="0" w:space="0" w:color="auto"/>
        <w:bottom w:val="none" w:sz="0" w:space="0" w:color="auto"/>
        <w:right w:val="none" w:sz="0" w:space="0" w:color="auto"/>
      </w:divBdr>
    </w:div>
    <w:div w:id="1978341442">
      <w:bodyDiv w:val="1"/>
      <w:marLeft w:val="0"/>
      <w:marRight w:val="0"/>
      <w:marTop w:val="0"/>
      <w:marBottom w:val="0"/>
      <w:divBdr>
        <w:top w:val="none" w:sz="0" w:space="0" w:color="auto"/>
        <w:left w:val="none" w:sz="0" w:space="0" w:color="auto"/>
        <w:bottom w:val="none" w:sz="0" w:space="0" w:color="auto"/>
        <w:right w:val="none" w:sz="0" w:space="0" w:color="auto"/>
      </w:divBdr>
    </w:div>
    <w:div w:id="1983802341">
      <w:bodyDiv w:val="1"/>
      <w:marLeft w:val="0"/>
      <w:marRight w:val="0"/>
      <w:marTop w:val="0"/>
      <w:marBottom w:val="0"/>
      <w:divBdr>
        <w:top w:val="none" w:sz="0" w:space="0" w:color="auto"/>
        <w:left w:val="none" w:sz="0" w:space="0" w:color="auto"/>
        <w:bottom w:val="none" w:sz="0" w:space="0" w:color="auto"/>
        <w:right w:val="none" w:sz="0" w:space="0" w:color="auto"/>
      </w:divBdr>
    </w:div>
    <w:div w:id="1984962387">
      <w:bodyDiv w:val="1"/>
      <w:marLeft w:val="0"/>
      <w:marRight w:val="0"/>
      <w:marTop w:val="0"/>
      <w:marBottom w:val="0"/>
      <w:divBdr>
        <w:top w:val="none" w:sz="0" w:space="0" w:color="auto"/>
        <w:left w:val="none" w:sz="0" w:space="0" w:color="auto"/>
        <w:bottom w:val="none" w:sz="0" w:space="0" w:color="auto"/>
        <w:right w:val="none" w:sz="0" w:space="0" w:color="auto"/>
      </w:divBdr>
    </w:div>
    <w:div w:id="1988244587">
      <w:bodyDiv w:val="1"/>
      <w:marLeft w:val="0"/>
      <w:marRight w:val="0"/>
      <w:marTop w:val="0"/>
      <w:marBottom w:val="0"/>
      <w:divBdr>
        <w:top w:val="none" w:sz="0" w:space="0" w:color="auto"/>
        <w:left w:val="none" w:sz="0" w:space="0" w:color="auto"/>
        <w:bottom w:val="none" w:sz="0" w:space="0" w:color="auto"/>
        <w:right w:val="none" w:sz="0" w:space="0" w:color="auto"/>
      </w:divBdr>
    </w:div>
    <w:div w:id="1995915144">
      <w:bodyDiv w:val="1"/>
      <w:marLeft w:val="0"/>
      <w:marRight w:val="0"/>
      <w:marTop w:val="0"/>
      <w:marBottom w:val="0"/>
      <w:divBdr>
        <w:top w:val="none" w:sz="0" w:space="0" w:color="auto"/>
        <w:left w:val="none" w:sz="0" w:space="0" w:color="auto"/>
        <w:bottom w:val="none" w:sz="0" w:space="0" w:color="auto"/>
        <w:right w:val="none" w:sz="0" w:space="0" w:color="auto"/>
      </w:divBdr>
    </w:div>
    <w:div w:id="2013098090">
      <w:bodyDiv w:val="1"/>
      <w:marLeft w:val="0"/>
      <w:marRight w:val="0"/>
      <w:marTop w:val="0"/>
      <w:marBottom w:val="0"/>
      <w:divBdr>
        <w:top w:val="none" w:sz="0" w:space="0" w:color="auto"/>
        <w:left w:val="none" w:sz="0" w:space="0" w:color="auto"/>
        <w:bottom w:val="none" w:sz="0" w:space="0" w:color="auto"/>
        <w:right w:val="none" w:sz="0" w:space="0" w:color="auto"/>
      </w:divBdr>
    </w:div>
    <w:div w:id="2016639983">
      <w:bodyDiv w:val="1"/>
      <w:marLeft w:val="0"/>
      <w:marRight w:val="0"/>
      <w:marTop w:val="0"/>
      <w:marBottom w:val="0"/>
      <w:divBdr>
        <w:top w:val="none" w:sz="0" w:space="0" w:color="auto"/>
        <w:left w:val="none" w:sz="0" w:space="0" w:color="auto"/>
        <w:bottom w:val="none" w:sz="0" w:space="0" w:color="auto"/>
        <w:right w:val="none" w:sz="0" w:space="0" w:color="auto"/>
      </w:divBdr>
    </w:div>
    <w:div w:id="2022976082">
      <w:bodyDiv w:val="1"/>
      <w:marLeft w:val="0"/>
      <w:marRight w:val="0"/>
      <w:marTop w:val="0"/>
      <w:marBottom w:val="0"/>
      <w:divBdr>
        <w:top w:val="none" w:sz="0" w:space="0" w:color="auto"/>
        <w:left w:val="none" w:sz="0" w:space="0" w:color="auto"/>
        <w:bottom w:val="none" w:sz="0" w:space="0" w:color="auto"/>
        <w:right w:val="none" w:sz="0" w:space="0" w:color="auto"/>
      </w:divBdr>
    </w:div>
    <w:div w:id="2023507141">
      <w:bodyDiv w:val="1"/>
      <w:marLeft w:val="0"/>
      <w:marRight w:val="0"/>
      <w:marTop w:val="0"/>
      <w:marBottom w:val="0"/>
      <w:divBdr>
        <w:top w:val="none" w:sz="0" w:space="0" w:color="auto"/>
        <w:left w:val="none" w:sz="0" w:space="0" w:color="auto"/>
        <w:bottom w:val="none" w:sz="0" w:space="0" w:color="auto"/>
        <w:right w:val="none" w:sz="0" w:space="0" w:color="auto"/>
      </w:divBdr>
    </w:div>
    <w:div w:id="2026975984">
      <w:bodyDiv w:val="1"/>
      <w:marLeft w:val="0"/>
      <w:marRight w:val="0"/>
      <w:marTop w:val="0"/>
      <w:marBottom w:val="0"/>
      <w:divBdr>
        <w:top w:val="none" w:sz="0" w:space="0" w:color="auto"/>
        <w:left w:val="none" w:sz="0" w:space="0" w:color="auto"/>
        <w:bottom w:val="none" w:sz="0" w:space="0" w:color="auto"/>
        <w:right w:val="none" w:sz="0" w:space="0" w:color="auto"/>
      </w:divBdr>
    </w:div>
    <w:div w:id="2034648542">
      <w:bodyDiv w:val="1"/>
      <w:marLeft w:val="0"/>
      <w:marRight w:val="0"/>
      <w:marTop w:val="0"/>
      <w:marBottom w:val="0"/>
      <w:divBdr>
        <w:top w:val="none" w:sz="0" w:space="0" w:color="auto"/>
        <w:left w:val="none" w:sz="0" w:space="0" w:color="auto"/>
        <w:bottom w:val="none" w:sz="0" w:space="0" w:color="auto"/>
        <w:right w:val="none" w:sz="0" w:space="0" w:color="auto"/>
      </w:divBdr>
    </w:div>
    <w:div w:id="2035884170">
      <w:bodyDiv w:val="1"/>
      <w:marLeft w:val="0"/>
      <w:marRight w:val="0"/>
      <w:marTop w:val="0"/>
      <w:marBottom w:val="0"/>
      <w:divBdr>
        <w:top w:val="none" w:sz="0" w:space="0" w:color="auto"/>
        <w:left w:val="none" w:sz="0" w:space="0" w:color="auto"/>
        <w:bottom w:val="none" w:sz="0" w:space="0" w:color="auto"/>
        <w:right w:val="none" w:sz="0" w:space="0" w:color="auto"/>
      </w:divBdr>
    </w:div>
    <w:div w:id="2035885522">
      <w:bodyDiv w:val="1"/>
      <w:marLeft w:val="0"/>
      <w:marRight w:val="0"/>
      <w:marTop w:val="0"/>
      <w:marBottom w:val="0"/>
      <w:divBdr>
        <w:top w:val="none" w:sz="0" w:space="0" w:color="auto"/>
        <w:left w:val="none" w:sz="0" w:space="0" w:color="auto"/>
        <w:bottom w:val="none" w:sz="0" w:space="0" w:color="auto"/>
        <w:right w:val="none" w:sz="0" w:space="0" w:color="auto"/>
      </w:divBdr>
    </w:div>
    <w:div w:id="2045011597">
      <w:bodyDiv w:val="1"/>
      <w:marLeft w:val="0"/>
      <w:marRight w:val="0"/>
      <w:marTop w:val="0"/>
      <w:marBottom w:val="0"/>
      <w:divBdr>
        <w:top w:val="none" w:sz="0" w:space="0" w:color="auto"/>
        <w:left w:val="none" w:sz="0" w:space="0" w:color="auto"/>
        <w:bottom w:val="none" w:sz="0" w:space="0" w:color="auto"/>
        <w:right w:val="none" w:sz="0" w:space="0" w:color="auto"/>
      </w:divBdr>
    </w:div>
    <w:div w:id="2052223122">
      <w:bodyDiv w:val="1"/>
      <w:marLeft w:val="0"/>
      <w:marRight w:val="0"/>
      <w:marTop w:val="0"/>
      <w:marBottom w:val="0"/>
      <w:divBdr>
        <w:top w:val="none" w:sz="0" w:space="0" w:color="auto"/>
        <w:left w:val="none" w:sz="0" w:space="0" w:color="auto"/>
        <w:bottom w:val="none" w:sz="0" w:space="0" w:color="auto"/>
        <w:right w:val="none" w:sz="0" w:space="0" w:color="auto"/>
      </w:divBdr>
    </w:div>
    <w:div w:id="2053964588">
      <w:bodyDiv w:val="1"/>
      <w:marLeft w:val="0"/>
      <w:marRight w:val="0"/>
      <w:marTop w:val="0"/>
      <w:marBottom w:val="0"/>
      <w:divBdr>
        <w:top w:val="none" w:sz="0" w:space="0" w:color="auto"/>
        <w:left w:val="none" w:sz="0" w:space="0" w:color="auto"/>
        <w:bottom w:val="none" w:sz="0" w:space="0" w:color="auto"/>
        <w:right w:val="none" w:sz="0" w:space="0" w:color="auto"/>
      </w:divBdr>
    </w:div>
    <w:div w:id="2058435873">
      <w:bodyDiv w:val="1"/>
      <w:marLeft w:val="0"/>
      <w:marRight w:val="0"/>
      <w:marTop w:val="0"/>
      <w:marBottom w:val="0"/>
      <w:divBdr>
        <w:top w:val="none" w:sz="0" w:space="0" w:color="auto"/>
        <w:left w:val="none" w:sz="0" w:space="0" w:color="auto"/>
        <w:bottom w:val="none" w:sz="0" w:space="0" w:color="auto"/>
        <w:right w:val="none" w:sz="0" w:space="0" w:color="auto"/>
      </w:divBdr>
    </w:div>
    <w:div w:id="2059011653">
      <w:bodyDiv w:val="1"/>
      <w:marLeft w:val="0"/>
      <w:marRight w:val="0"/>
      <w:marTop w:val="0"/>
      <w:marBottom w:val="0"/>
      <w:divBdr>
        <w:top w:val="none" w:sz="0" w:space="0" w:color="auto"/>
        <w:left w:val="none" w:sz="0" w:space="0" w:color="auto"/>
        <w:bottom w:val="none" w:sz="0" w:space="0" w:color="auto"/>
        <w:right w:val="none" w:sz="0" w:space="0" w:color="auto"/>
      </w:divBdr>
    </w:div>
    <w:div w:id="2064208462">
      <w:bodyDiv w:val="1"/>
      <w:marLeft w:val="0"/>
      <w:marRight w:val="0"/>
      <w:marTop w:val="0"/>
      <w:marBottom w:val="0"/>
      <w:divBdr>
        <w:top w:val="none" w:sz="0" w:space="0" w:color="auto"/>
        <w:left w:val="none" w:sz="0" w:space="0" w:color="auto"/>
        <w:bottom w:val="none" w:sz="0" w:space="0" w:color="auto"/>
        <w:right w:val="none" w:sz="0" w:space="0" w:color="auto"/>
      </w:divBdr>
    </w:div>
    <w:div w:id="2067757912">
      <w:bodyDiv w:val="1"/>
      <w:marLeft w:val="0"/>
      <w:marRight w:val="0"/>
      <w:marTop w:val="0"/>
      <w:marBottom w:val="0"/>
      <w:divBdr>
        <w:top w:val="none" w:sz="0" w:space="0" w:color="auto"/>
        <w:left w:val="none" w:sz="0" w:space="0" w:color="auto"/>
        <w:bottom w:val="none" w:sz="0" w:space="0" w:color="auto"/>
        <w:right w:val="none" w:sz="0" w:space="0" w:color="auto"/>
      </w:divBdr>
    </w:div>
    <w:div w:id="2068382927">
      <w:bodyDiv w:val="1"/>
      <w:marLeft w:val="0"/>
      <w:marRight w:val="0"/>
      <w:marTop w:val="0"/>
      <w:marBottom w:val="0"/>
      <w:divBdr>
        <w:top w:val="none" w:sz="0" w:space="0" w:color="auto"/>
        <w:left w:val="none" w:sz="0" w:space="0" w:color="auto"/>
        <w:bottom w:val="none" w:sz="0" w:space="0" w:color="auto"/>
        <w:right w:val="none" w:sz="0" w:space="0" w:color="auto"/>
      </w:divBdr>
    </w:div>
    <w:div w:id="2069650163">
      <w:bodyDiv w:val="1"/>
      <w:marLeft w:val="0"/>
      <w:marRight w:val="0"/>
      <w:marTop w:val="0"/>
      <w:marBottom w:val="0"/>
      <w:divBdr>
        <w:top w:val="none" w:sz="0" w:space="0" w:color="auto"/>
        <w:left w:val="none" w:sz="0" w:space="0" w:color="auto"/>
        <w:bottom w:val="none" w:sz="0" w:space="0" w:color="auto"/>
        <w:right w:val="none" w:sz="0" w:space="0" w:color="auto"/>
      </w:divBdr>
    </w:div>
    <w:div w:id="2072192117">
      <w:bodyDiv w:val="1"/>
      <w:marLeft w:val="0"/>
      <w:marRight w:val="0"/>
      <w:marTop w:val="0"/>
      <w:marBottom w:val="0"/>
      <w:divBdr>
        <w:top w:val="none" w:sz="0" w:space="0" w:color="auto"/>
        <w:left w:val="none" w:sz="0" w:space="0" w:color="auto"/>
        <w:bottom w:val="none" w:sz="0" w:space="0" w:color="auto"/>
        <w:right w:val="none" w:sz="0" w:space="0" w:color="auto"/>
      </w:divBdr>
    </w:div>
    <w:div w:id="2074573911">
      <w:bodyDiv w:val="1"/>
      <w:marLeft w:val="0"/>
      <w:marRight w:val="0"/>
      <w:marTop w:val="0"/>
      <w:marBottom w:val="0"/>
      <w:divBdr>
        <w:top w:val="none" w:sz="0" w:space="0" w:color="auto"/>
        <w:left w:val="none" w:sz="0" w:space="0" w:color="auto"/>
        <w:bottom w:val="none" w:sz="0" w:space="0" w:color="auto"/>
        <w:right w:val="none" w:sz="0" w:space="0" w:color="auto"/>
      </w:divBdr>
    </w:div>
    <w:div w:id="2074622285">
      <w:bodyDiv w:val="1"/>
      <w:marLeft w:val="0"/>
      <w:marRight w:val="0"/>
      <w:marTop w:val="0"/>
      <w:marBottom w:val="0"/>
      <w:divBdr>
        <w:top w:val="none" w:sz="0" w:space="0" w:color="auto"/>
        <w:left w:val="none" w:sz="0" w:space="0" w:color="auto"/>
        <w:bottom w:val="none" w:sz="0" w:space="0" w:color="auto"/>
        <w:right w:val="none" w:sz="0" w:space="0" w:color="auto"/>
      </w:divBdr>
    </w:div>
    <w:div w:id="2075082854">
      <w:bodyDiv w:val="1"/>
      <w:marLeft w:val="0"/>
      <w:marRight w:val="0"/>
      <w:marTop w:val="0"/>
      <w:marBottom w:val="0"/>
      <w:divBdr>
        <w:top w:val="none" w:sz="0" w:space="0" w:color="auto"/>
        <w:left w:val="none" w:sz="0" w:space="0" w:color="auto"/>
        <w:bottom w:val="none" w:sz="0" w:space="0" w:color="auto"/>
        <w:right w:val="none" w:sz="0" w:space="0" w:color="auto"/>
      </w:divBdr>
    </w:div>
    <w:div w:id="2076271339">
      <w:bodyDiv w:val="1"/>
      <w:marLeft w:val="0"/>
      <w:marRight w:val="0"/>
      <w:marTop w:val="0"/>
      <w:marBottom w:val="0"/>
      <w:divBdr>
        <w:top w:val="none" w:sz="0" w:space="0" w:color="auto"/>
        <w:left w:val="none" w:sz="0" w:space="0" w:color="auto"/>
        <w:bottom w:val="none" w:sz="0" w:space="0" w:color="auto"/>
        <w:right w:val="none" w:sz="0" w:space="0" w:color="auto"/>
      </w:divBdr>
    </w:div>
    <w:div w:id="2076316573">
      <w:bodyDiv w:val="1"/>
      <w:marLeft w:val="0"/>
      <w:marRight w:val="0"/>
      <w:marTop w:val="0"/>
      <w:marBottom w:val="0"/>
      <w:divBdr>
        <w:top w:val="none" w:sz="0" w:space="0" w:color="auto"/>
        <w:left w:val="none" w:sz="0" w:space="0" w:color="auto"/>
        <w:bottom w:val="none" w:sz="0" w:space="0" w:color="auto"/>
        <w:right w:val="none" w:sz="0" w:space="0" w:color="auto"/>
      </w:divBdr>
    </w:div>
    <w:div w:id="2080131211">
      <w:bodyDiv w:val="1"/>
      <w:marLeft w:val="0"/>
      <w:marRight w:val="0"/>
      <w:marTop w:val="0"/>
      <w:marBottom w:val="0"/>
      <w:divBdr>
        <w:top w:val="none" w:sz="0" w:space="0" w:color="auto"/>
        <w:left w:val="none" w:sz="0" w:space="0" w:color="auto"/>
        <w:bottom w:val="none" w:sz="0" w:space="0" w:color="auto"/>
        <w:right w:val="none" w:sz="0" w:space="0" w:color="auto"/>
      </w:divBdr>
    </w:div>
    <w:div w:id="2081712278">
      <w:bodyDiv w:val="1"/>
      <w:marLeft w:val="0"/>
      <w:marRight w:val="0"/>
      <w:marTop w:val="0"/>
      <w:marBottom w:val="0"/>
      <w:divBdr>
        <w:top w:val="none" w:sz="0" w:space="0" w:color="auto"/>
        <w:left w:val="none" w:sz="0" w:space="0" w:color="auto"/>
        <w:bottom w:val="none" w:sz="0" w:space="0" w:color="auto"/>
        <w:right w:val="none" w:sz="0" w:space="0" w:color="auto"/>
      </w:divBdr>
    </w:div>
    <w:div w:id="2085834602">
      <w:bodyDiv w:val="1"/>
      <w:marLeft w:val="0"/>
      <w:marRight w:val="0"/>
      <w:marTop w:val="0"/>
      <w:marBottom w:val="0"/>
      <w:divBdr>
        <w:top w:val="none" w:sz="0" w:space="0" w:color="auto"/>
        <w:left w:val="none" w:sz="0" w:space="0" w:color="auto"/>
        <w:bottom w:val="none" w:sz="0" w:space="0" w:color="auto"/>
        <w:right w:val="none" w:sz="0" w:space="0" w:color="auto"/>
      </w:divBdr>
    </w:div>
    <w:div w:id="2086686457">
      <w:bodyDiv w:val="1"/>
      <w:marLeft w:val="0"/>
      <w:marRight w:val="0"/>
      <w:marTop w:val="0"/>
      <w:marBottom w:val="0"/>
      <w:divBdr>
        <w:top w:val="none" w:sz="0" w:space="0" w:color="auto"/>
        <w:left w:val="none" w:sz="0" w:space="0" w:color="auto"/>
        <w:bottom w:val="none" w:sz="0" w:space="0" w:color="auto"/>
        <w:right w:val="none" w:sz="0" w:space="0" w:color="auto"/>
      </w:divBdr>
    </w:div>
    <w:div w:id="2096703101">
      <w:bodyDiv w:val="1"/>
      <w:marLeft w:val="0"/>
      <w:marRight w:val="0"/>
      <w:marTop w:val="0"/>
      <w:marBottom w:val="0"/>
      <w:divBdr>
        <w:top w:val="none" w:sz="0" w:space="0" w:color="auto"/>
        <w:left w:val="none" w:sz="0" w:space="0" w:color="auto"/>
        <w:bottom w:val="none" w:sz="0" w:space="0" w:color="auto"/>
        <w:right w:val="none" w:sz="0" w:space="0" w:color="auto"/>
      </w:divBdr>
    </w:div>
    <w:div w:id="2105808605">
      <w:bodyDiv w:val="1"/>
      <w:marLeft w:val="0"/>
      <w:marRight w:val="0"/>
      <w:marTop w:val="0"/>
      <w:marBottom w:val="0"/>
      <w:divBdr>
        <w:top w:val="none" w:sz="0" w:space="0" w:color="auto"/>
        <w:left w:val="none" w:sz="0" w:space="0" w:color="auto"/>
        <w:bottom w:val="none" w:sz="0" w:space="0" w:color="auto"/>
        <w:right w:val="none" w:sz="0" w:space="0" w:color="auto"/>
      </w:divBdr>
    </w:div>
    <w:div w:id="2114930266">
      <w:bodyDiv w:val="1"/>
      <w:marLeft w:val="0"/>
      <w:marRight w:val="0"/>
      <w:marTop w:val="0"/>
      <w:marBottom w:val="0"/>
      <w:divBdr>
        <w:top w:val="none" w:sz="0" w:space="0" w:color="auto"/>
        <w:left w:val="none" w:sz="0" w:space="0" w:color="auto"/>
        <w:bottom w:val="none" w:sz="0" w:space="0" w:color="auto"/>
        <w:right w:val="none" w:sz="0" w:space="0" w:color="auto"/>
      </w:divBdr>
    </w:div>
    <w:div w:id="2115392674">
      <w:bodyDiv w:val="1"/>
      <w:marLeft w:val="0"/>
      <w:marRight w:val="0"/>
      <w:marTop w:val="0"/>
      <w:marBottom w:val="0"/>
      <w:divBdr>
        <w:top w:val="none" w:sz="0" w:space="0" w:color="auto"/>
        <w:left w:val="none" w:sz="0" w:space="0" w:color="auto"/>
        <w:bottom w:val="none" w:sz="0" w:space="0" w:color="auto"/>
        <w:right w:val="none" w:sz="0" w:space="0" w:color="auto"/>
      </w:divBdr>
    </w:div>
    <w:div w:id="2119596665">
      <w:bodyDiv w:val="1"/>
      <w:marLeft w:val="0"/>
      <w:marRight w:val="0"/>
      <w:marTop w:val="0"/>
      <w:marBottom w:val="0"/>
      <w:divBdr>
        <w:top w:val="none" w:sz="0" w:space="0" w:color="auto"/>
        <w:left w:val="none" w:sz="0" w:space="0" w:color="auto"/>
        <w:bottom w:val="none" w:sz="0" w:space="0" w:color="auto"/>
        <w:right w:val="none" w:sz="0" w:space="0" w:color="auto"/>
      </w:divBdr>
    </w:div>
    <w:div w:id="2122458684">
      <w:bodyDiv w:val="1"/>
      <w:marLeft w:val="0"/>
      <w:marRight w:val="0"/>
      <w:marTop w:val="0"/>
      <w:marBottom w:val="0"/>
      <w:divBdr>
        <w:top w:val="none" w:sz="0" w:space="0" w:color="auto"/>
        <w:left w:val="none" w:sz="0" w:space="0" w:color="auto"/>
        <w:bottom w:val="none" w:sz="0" w:space="0" w:color="auto"/>
        <w:right w:val="none" w:sz="0" w:space="0" w:color="auto"/>
      </w:divBdr>
    </w:div>
    <w:div w:id="2129270905">
      <w:bodyDiv w:val="1"/>
      <w:marLeft w:val="0"/>
      <w:marRight w:val="0"/>
      <w:marTop w:val="0"/>
      <w:marBottom w:val="0"/>
      <w:divBdr>
        <w:top w:val="none" w:sz="0" w:space="0" w:color="auto"/>
        <w:left w:val="none" w:sz="0" w:space="0" w:color="auto"/>
        <w:bottom w:val="none" w:sz="0" w:space="0" w:color="auto"/>
        <w:right w:val="none" w:sz="0" w:space="0" w:color="auto"/>
      </w:divBdr>
    </w:div>
    <w:div w:id="2134975729">
      <w:bodyDiv w:val="1"/>
      <w:marLeft w:val="0"/>
      <w:marRight w:val="0"/>
      <w:marTop w:val="0"/>
      <w:marBottom w:val="0"/>
      <w:divBdr>
        <w:top w:val="none" w:sz="0" w:space="0" w:color="auto"/>
        <w:left w:val="none" w:sz="0" w:space="0" w:color="auto"/>
        <w:bottom w:val="none" w:sz="0" w:space="0" w:color="auto"/>
        <w:right w:val="none" w:sz="0" w:space="0" w:color="auto"/>
      </w:divBdr>
    </w:div>
    <w:div w:id="2135055944">
      <w:bodyDiv w:val="1"/>
      <w:marLeft w:val="0"/>
      <w:marRight w:val="0"/>
      <w:marTop w:val="0"/>
      <w:marBottom w:val="0"/>
      <w:divBdr>
        <w:top w:val="none" w:sz="0" w:space="0" w:color="auto"/>
        <w:left w:val="none" w:sz="0" w:space="0" w:color="auto"/>
        <w:bottom w:val="none" w:sz="0" w:space="0" w:color="auto"/>
        <w:right w:val="none" w:sz="0" w:space="0" w:color="auto"/>
      </w:divBdr>
    </w:div>
    <w:div w:id="2136943081">
      <w:bodyDiv w:val="1"/>
      <w:marLeft w:val="0"/>
      <w:marRight w:val="0"/>
      <w:marTop w:val="0"/>
      <w:marBottom w:val="0"/>
      <w:divBdr>
        <w:top w:val="none" w:sz="0" w:space="0" w:color="auto"/>
        <w:left w:val="none" w:sz="0" w:space="0" w:color="auto"/>
        <w:bottom w:val="none" w:sz="0" w:space="0" w:color="auto"/>
        <w:right w:val="none" w:sz="0" w:space="0" w:color="auto"/>
      </w:divBdr>
    </w:div>
    <w:div w:id="2138637946">
      <w:bodyDiv w:val="1"/>
      <w:marLeft w:val="0"/>
      <w:marRight w:val="0"/>
      <w:marTop w:val="0"/>
      <w:marBottom w:val="0"/>
      <w:divBdr>
        <w:top w:val="none" w:sz="0" w:space="0" w:color="auto"/>
        <w:left w:val="none" w:sz="0" w:space="0" w:color="auto"/>
        <w:bottom w:val="none" w:sz="0" w:space="0" w:color="auto"/>
        <w:right w:val="none" w:sz="0" w:space="0" w:color="auto"/>
      </w:divBdr>
    </w:div>
    <w:div w:id="2142141929">
      <w:bodyDiv w:val="1"/>
      <w:marLeft w:val="0"/>
      <w:marRight w:val="0"/>
      <w:marTop w:val="0"/>
      <w:marBottom w:val="0"/>
      <w:divBdr>
        <w:top w:val="none" w:sz="0" w:space="0" w:color="auto"/>
        <w:left w:val="none" w:sz="0" w:space="0" w:color="auto"/>
        <w:bottom w:val="none" w:sz="0" w:space="0" w:color="auto"/>
        <w:right w:val="none" w:sz="0" w:space="0" w:color="auto"/>
      </w:divBdr>
    </w:div>
    <w:div w:id="2142378012">
      <w:bodyDiv w:val="1"/>
      <w:marLeft w:val="0"/>
      <w:marRight w:val="0"/>
      <w:marTop w:val="0"/>
      <w:marBottom w:val="0"/>
      <w:divBdr>
        <w:top w:val="none" w:sz="0" w:space="0" w:color="auto"/>
        <w:left w:val="none" w:sz="0" w:space="0" w:color="auto"/>
        <w:bottom w:val="none" w:sz="0" w:space="0" w:color="auto"/>
        <w:right w:val="none" w:sz="0" w:space="0" w:color="auto"/>
      </w:divBdr>
    </w:div>
    <w:div w:id="2143838676">
      <w:bodyDiv w:val="1"/>
      <w:marLeft w:val="0"/>
      <w:marRight w:val="0"/>
      <w:marTop w:val="0"/>
      <w:marBottom w:val="0"/>
      <w:divBdr>
        <w:top w:val="none" w:sz="0" w:space="0" w:color="auto"/>
        <w:left w:val="none" w:sz="0" w:space="0" w:color="auto"/>
        <w:bottom w:val="none" w:sz="0" w:space="0" w:color="auto"/>
        <w:right w:val="none" w:sz="0" w:space="0" w:color="auto"/>
      </w:divBdr>
    </w:div>
    <w:div w:id="21440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1B179A74D9774EBF01F9040D81235D" ma:contentTypeVersion="2" ma:contentTypeDescription="Vytvoří nový dokument" ma:contentTypeScope="" ma:versionID="239a1d6cfa7e084a4b2cb59473829406">
  <xsd:schema xmlns:xsd="http://www.w3.org/2001/XMLSchema" xmlns:xs="http://www.w3.org/2001/XMLSchema" xmlns:p="http://schemas.microsoft.com/office/2006/metadata/properties" xmlns:ns3="ef3bc20d-f45f-44ce-a1dd-b4d682095611" targetNamespace="http://schemas.microsoft.com/office/2006/metadata/properties" ma:root="true" ma:fieldsID="e6bcf635248d2490b1e0a23c3defb701" ns3:_="">
    <xsd:import namespace="ef3bc20d-f45f-44ce-a1dd-b4d6820956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bc20d-f45f-44ce-a1dd-b4d682095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první prvek a datum" Version="1987">
  <b:Source>
    <b:Tag>Heř12</b:Tag>
    <b:SourceType>Book</b:SourceType>
    <b:Guid>{3F1954A6-9B77-4CF9-AAF9-A9498B6460D3}</b:Guid>
    <b:Title>Koncepty, teorie a měření kvality života</b:Title>
    <b:Year>2012</b:Year>
    <b:StandardNumber>978-80-7419-106-0</b:StandardNumber>
    <b:City>Praha</b:City>
    <b:Publisher>SOCIOLOGICKÉ NAKLADATELSTVÍ (SLON)</b:Publisher>
    <b:Author>
      <b:Author>
        <b:NameList>
          <b:Person>
            <b:Last>Heřmanová</b:Last>
            <b:First>Eva</b:First>
          </b:Person>
        </b:NameList>
      </b:Author>
    </b:Author>
    <b:RefOrder>5</b:RefOrder>
  </b:Source>
  <b:Source>
    <b:Tag>Gur11</b:Tag>
    <b:SourceType>Book</b:SourceType>
    <b:Guid>{2EE08307-C4FA-4BB2-90E5-6C175CF25FAF}</b:Guid>
    <b:Title>Hodnocení kvality života pro klinickou praxi a ošetřovatelský výzkum</b:Title>
    <b:Year>2011</b:Year>
    <b:City>Praha</b:City>
    <b:Publisher>Grada Publishing, a.s.</b:Publisher>
    <b:StandardNumber>978-80-247-3625-9</b:StandardNumber>
    <b:Author>
      <b:Author>
        <b:NameList>
          <b:Person>
            <b:Last>Gurková</b:Last>
            <b:First>Elena</b:First>
          </b:Person>
        </b:NameList>
      </b:Author>
    </b:Author>
    <b:RefOrder>6</b:RefOrder>
  </b:Source>
  <b:Source>
    <b:Tag>Lud17</b:Tag>
    <b:SourceType>Book</b:SourceType>
    <b:Guid>{8C2A6982-C305-41DB-AB30-4D6E90298B1F}</b:Guid>
    <b:Title>Problematika kvality života osob se speciálními potřebami</b:Title>
    <b:Year>2017</b:Year>
    <b:StandardNumber>978-80-244-5270-8</b:StandardNumber>
    <b:City>Olomouc</b:City>
    <b:Publisher>Univerzita Palackého v Olomouci</b:Publisher>
    <b:Author>
      <b:Author>
        <b:NameList>
          <b:Person>
            <b:Last>Ludíková</b:Last>
            <b:First>Libuše</b:First>
          </b:Person>
        </b:NameList>
      </b:Author>
    </b:Author>
    <b:RefOrder>11</b:RefOrder>
  </b:Source>
  <b:Source>
    <b:Tag>Ble95</b:Tag>
    <b:SourceType>Book</b:SourceType>
    <b:Guid>{4B956BB7-038C-4E84-82AC-A2B6378A2479}</b:Guid>
    <b:Title>Filosofický slovník</b:Title>
    <b:Year>1995</b:Year>
    <b:StandardNumber>80-7182-014-8</b:StandardNumber>
    <b:City>Olomouc</b:City>
    <b:Publisher>FIN</b:Publisher>
    <b:Author>
      <b:Author>
        <b:NameList>
          <b:Person>
            <b:Last>Blecha</b:Last>
            <b:First>Ivan</b:First>
          </b:Person>
        </b:NameList>
      </b:Author>
    </b:Author>
    <b:RefOrder>4</b:RefOrder>
  </b:Source>
  <b:Source>
    <b:Tag>WHO97</b:Tag>
    <b:SourceType>DocumentFromInternetSite</b:SourceType>
    <b:Guid>{50D05694-76CD-4D00-B9B1-BDF76FFCCCD1}</b:Guid>
    <b:Title>WHOQOL: Measuring Quality of Life</b:Title>
    <b:Year>1997</b:Year>
    <b:InternetSiteTitle>WHO</b:InternetSiteTitle>
    <b:ProductionCompany>World Health Organization</b:ProductionCompany>
    <b:YearAccessed>2020</b:YearAccessed>
    <b:MonthAccessed>4</b:MonthAccessed>
    <b:DayAccessed>20</b:DayAccessed>
    <b:URL>https://www.who.int/mental_health/media/68.pdf</b:URL>
    <b:Author>
      <b:Author>
        <b:Corporate>WHO</b:Corporate>
      </b:Author>
    </b:Author>
    <b:RefOrder>9</b:RefOrder>
  </b:Source>
  <b:Source>
    <b:Tag>Sal06</b:Tag>
    <b:SourceType>Book</b:SourceType>
    <b:Guid>{C8810A0D-E14F-41B3-958B-2B7580BC3343}</b:Guid>
    <b:Title>Hodnocení kvality života u nemocných s bronchiální obstrukcí</b:Title>
    <b:Year>2006</b:Year>
    <b:StandardNumber>80-247-1306-3</b:StandardNumber>
    <b:City>Praha</b:City>
    <b:Publisher>Grada</b:Publisher>
    <b:Author>
      <b:Author>
        <b:NameList>
          <b:Person>
            <b:Last>Salajka</b:Last>
            <b:First>Franitšek</b:First>
          </b:Person>
        </b:NameList>
      </b:Author>
    </b:Author>
    <b:RefOrder>7</b:RefOrder>
  </b:Source>
  <b:Source>
    <b:Tag>Lud13</b:Tag>
    <b:SourceType>Book</b:SourceType>
    <b:Guid>{A078D8A2-6A03-474B-BB5F-B56115918A39}</b:Guid>
    <b:Title>Kvalita života osob se speciálními potřebami</b:Title>
    <b:Year>2013</b:Year>
    <b:City>Olomouc</b:City>
    <b:Publisher>Univerzita Palackého v Olomouci</b:Publisher>
    <b:StandardNumber>978-80-244-3827-6</b:StandardNumber>
    <b:Author>
      <b:Author>
        <b:NameList>
          <b:Person>
            <b:Last>Ludíková</b:Last>
            <b:First>Libuše</b:First>
          </b:Person>
        </b:NameList>
      </b:Author>
    </b:Author>
    <b:RefOrder>8</b:RefOrder>
  </b:Source>
  <b:Source>
    <b:Tag>Lud061</b:Tag>
    <b:SourceType>Book</b:SourceType>
    <b:Guid>{BF6F178D-1450-4743-853B-3F0549C05F80}</b:Guid>
    <b:Title>Speciální pedagogika 5</b:Title>
    <b:Year>2006</b:Year>
    <b:City>Olomouc</b:City>
    <b:Publisher>Univerzita Palackého v Olomouci</b:Publisher>
    <b:StandardNumber>80-244-1213-6</b:StandardNumber>
    <b:Author>
      <b:Author>
        <b:NameList>
          <b:Person>
            <b:Last>Ludíková</b:Last>
            <b:First>Libuše</b:First>
          </b:Person>
          <b:Person>
            <b:Last>Souralová</b:Last>
            <b:First>Eva</b:First>
          </b:Person>
        </b:NameList>
      </b:Author>
    </b:Author>
    <b:RefOrder>2</b:RefOrder>
  </b:Source>
  <b:Source>
    <b:Tag>Slo161</b:Tag>
    <b:SourceType>Book</b:SourceType>
    <b:Guid>{B58E9607-A409-48DB-A329-2EEB8330E109}</b:Guid>
    <b:Title>Speciální pedagogika</b:Title>
    <b:Year>2016</b:Year>
    <b:StandardNumber>978-80-271-0095-8</b:StandardNumber>
    <b:City>Praha</b:City>
    <b:Publisher>Grada</b:Publisher>
    <b:Author>
      <b:Author>
        <b:NameList>
          <b:Person>
            <b:Last>Slowík</b:Last>
            <b:First>Josef</b:First>
          </b:Person>
        </b:NameList>
      </b:Author>
    </b:Author>
    <b:RefOrder>12</b:RefOrder>
  </b:Source>
  <b:Source>
    <b:Tag>Val14</b:Tag>
    <b:SourceType>Book</b:SourceType>
    <b:Guid>{F7B71E63-BCAA-45E5-8B39-35B6399AD0E3}</b:Guid>
    <b:Title>Přehled speciální pedagogiky</b:Title>
    <b:Year>2014</b:Year>
    <b:StandardNumber>978-80-262-0602-6</b:StandardNumber>
    <b:City>Praha</b:City>
    <b:Publisher>Portál, s.r.o.</b:Publisher>
    <b:Author>
      <b:Author>
        <b:NameList>
          <b:Person>
            <b:Last>Valenta</b:Last>
            <b:First>Milan</b:First>
          </b:Person>
          <b:Person>
            <b:Last>Hutyrová</b:Last>
            <b:First>Miluše</b:First>
          </b:Person>
          <b:Person>
            <b:Last>Langer</b:Last>
            <b:First>Jiří </b:First>
          </b:Person>
          <b:Person>
            <b:Last>Ludíková</b:Last>
            <b:First>Libuše</b:First>
          </b:Person>
          <b:Person>
            <b:Last>Mlčáková</b:Last>
            <b:First>Renata</b:First>
          </b:Person>
          <b:Person>
            <b:Last>Müller</b:Last>
            <b:First>Oldřich</b:First>
          </b:Person>
          <b:Person>
            <b:Last>Polínek</b:Last>
            <b:Middle>Dominik</b:Middle>
            <b:First>Martin</b:First>
          </b:Person>
          <b:Person>
            <b:Last>Potměšil</b:Last>
            <b:First>Miloň</b:First>
          </b:Person>
          <b:Person>
            <b:Last>Vítková</b:Last>
            <b:First>Marie</b:First>
          </b:Person>
        </b:NameList>
      </b:Author>
    </b:Author>
    <b:RefOrder>1</b:RefOrder>
  </b:Source>
  <b:Source>
    <b:Tag>Sou05</b:Tag>
    <b:SourceType>Book</b:SourceType>
    <b:Guid>{FC486EDE-B104-465E-8D6E-8CC591FEA250}</b:Guid>
    <b:Title>Surdopedie - studijní opora pro kombinované studium</b:Title>
    <b:Year>2005</b:Year>
    <b:City>Olomouc</b:City>
    <b:Publisher>Univerzita Palackého v Olomouci</b:Publisher>
    <b:StandardNumber>80-244-1084-2</b:StandardNumber>
    <b:Author>
      <b:Author>
        <b:NameList>
          <b:Person>
            <b:Last>Souralová</b:Last>
            <b:First>Eva</b:First>
          </b:Person>
          <b:Person>
            <b:Last>Langer</b:Last>
            <b:First>Jiří</b:First>
          </b:Person>
        </b:NameList>
      </b:Author>
    </b:Author>
    <b:RefOrder>3</b:RefOrder>
  </b:Source>
  <b:Source>
    <b:Tag>Šla95</b:Tag>
    <b:SourceType>Book</b:SourceType>
    <b:Guid>{444E5001-E034-44D0-8ACB-3688CF728CCC}</b:Guid>
    <b:Title>Kapitoly z otorhinolaryngologie a foniatrie</b:Title>
    <b:Year>1995</b:Year>
    <b:City>Brno</b:City>
    <b:Publisher>Paido</b:Publisher>
    <b:StandardNumber>80-85931-13-3</b:StandardNumber>
    <b:Author>
      <b:Author>
        <b:NameList>
          <b:Person>
            <b:Last>Šlapák</b:Last>
            <b:First>Ivo</b:First>
          </b:Person>
        </b:NameList>
      </b:Author>
    </b:Author>
    <b:RefOrder>14</b:RefOrder>
  </b:Source>
  <b:Source>
    <b:Tag>Hlo95</b:Tag>
    <b:SourceType>Book</b:SourceType>
    <b:Guid>{8DF0B5E7-64D3-498B-ABAF-D2DACA9D3AD6}</b:Guid>
    <b:Title>Základy audiologie</b:Title>
    <b:Year>1995</b:Year>
    <b:City>Olomouc</b:City>
    <b:Publisher>Univerzita Palackého v Olomouci</b:Publisher>
    <b:StandardNumber>80-7067-498-9</b:StandardNumber>
    <b:Author>
      <b:Author>
        <b:NameList>
          <b:Person>
            <b:Last>Hložek</b:Last>
            <b:First>Zdeněk</b:First>
          </b:Person>
        </b:NameList>
      </b:Author>
    </b:Author>
    <b:RefOrder>13</b:RefOrder>
  </b:Source>
  <b:Source>
    <b:Tag>Hor11</b:Tag>
    <b:SourceType>Book</b:SourceType>
    <b:Guid>{A0318D47-593B-40CB-A5D8-01C7990D347B}</b:Guid>
    <b:Title>Surdopedie: texty k distančnímu vzdělávání</b:Title>
    <b:Year>2011</b:Year>
    <b:City>Brno</b:City>
    <b:Publisher>Paido</b:Publisher>
    <b:StandardNumber>978-80-7315-225-3</b:StandardNumber>
    <b:Author>
      <b:Author>
        <b:NameList>
          <b:Person>
            <b:Last>Horáková</b:Last>
            <b:First>Radka</b:First>
          </b:Person>
        </b:NameList>
      </b:Author>
    </b:Author>
    <b:RefOrder>15</b:RefOrder>
  </b:Source>
  <b:Source>
    <b:Tag>Bar07</b:Tag>
    <b:SourceType>Book</b:SourceType>
    <b:Guid>{0984B1BD-DC40-4B87-9F9D-0D5944312C9B}</b:Guid>
    <b:Title>Strategie ve vzdělávání dětí a žáků se speciálními vzdělávacími potřebami:texty k distančnímu vzdělávání</b:Title>
    <b:Year>2007</b:Year>
    <b:StandardNumber>978-807-3151-584</b:StandardNumber>
    <b:City>Brno</b:City>
    <b:Publisher>Paido</b:Publisher>
    <b:Author>
      <b:Author>
        <b:NameList>
          <b:Person>
            <b:Last>Bartoňová</b:Last>
            <b:First>Miroslava</b:First>
          </b:Person>
          <b:Person>
            <b:Last>Vítková</b:Last>
            <b:First>Marie</b:First>
          </b:Person>
        </b:NameList>
      </b:Author>
    </b:Author>
    <b:RefOrder>19</b:RefOrder>
  </b:Source>
  <b:Source>
    <b:Tag>Sal061</b:Tag>
    <b:SourceType>Book</b:SourceType>
    <b:Guid>{E0CADCFC-E3B2-41FC-A7DF-0E32D32BD04A}</b:Guid>
    <b:Title>Hodnocení kvality života u nemocných s bronchiální obstrukcí</b:Title>
    <b:Year>2006</b:Year>
    <b:City>Praha</b:City>
    <b:Publisher>Grada</b:Publisher>
    <b:StandardNumber>80-247-1306-3</b:StandardNumber>
    <b:Author>
      <b:Author>
        <b:NameList>
          <b:Person>
            <b:Last>Salajka</b:Last>
            <b:First>František</b:First>
          </b:Person>
        </b:NameList>
      </b:Author>
    </b:Author>
    <b:RefOrder>10</b:RefOrder>
  </b:Source>
  <b:Source>
    <b:Tag>Šme17</b:Tag>
    <b:SourceType>Book</b:SourceType>
    <b:Guid>{2ECB730A-689D-446A-883A-0246CE28B2E4}</b:Guid>
    <b:Title>Společenské aspekty inkluze</b:Title>
    <b:Year>2017</b:Year>
    <b:City>Olomouc</b:City>
    <b:Publisher>Univerzita Palackého v Olomouci</b:Publisher>
    <b:StandardNumber>978-80-244-4911-1</b:StandardNumber>
    <b:Author>
      <b:Author>
        <b:NameList>
          <b:Person>
            <b:Last>Šmelová</b:Last>
            <b:First>Eva</b:First>
          </b:Person>
          <b:Person>
            <b:Last>Souralová</b:Last>
            <b:First>Eva</b:First>
          </b:Person>
          <b:Person>
            <b:Last>Petrová</b:Last>
            <b:First>Alena</b:First>
          </b:Person>
        </b:NameList>
      </b:Author>
    </b:Author>
    <b:RefOrder>16</b:RefOrder>
  </b:Source>
  <b:Source>
    <b:Tag>Val03</b:Tag>
    <b:SourceType>Book</b:SourceType>
    <b:Guid>{690C94AE-5072-4EE0-9E6E-668D1DD4F019}</b:Guid>
    <b:Title>Přehled speciální pedagogiky a školská integrace</b:Title>
    <b:Year>2003</b:Year>
    <b:City>Olomouc</b:City>
    <b:Publisher>Univerzita Palackého</b:Publisher>
    <b:StandardNumber>80-244-0698-5</b:StandardNumber>
    <b:Author>
      <b:Author>
        <b:NameList>
          <b:Person>
            <b:Last>Valenta</b:Last>
            <b:First>Milan</b:First>
          </b:Person>
        </b:NameList>
      </b:Author>
    </b:Author>
    <b:RefOrder>23</b:RefOrder>
  </b:Source>
  <b:Source>
    <b:Tag>Bar15</b:Tag>
    <b:SourceType>Book</b:SourceType>
    <b:Guid>{07FA0AF9-AB32-4AD8-A07A-A95FBC845355}</b:Guid>
    <b:Title>Katalog podpůrných opatření pro žáky s potřebou podpory ve vzdělávání z důvodu sluchového postižení nebo oslabení sluchového vnímání: dílčí část</b:Title>
    <b:Year>2015</b:Year>
    <b:City>Olomouc</b:City>
    <b:Publisher>Univerzita Palackého v Olomouci</b:Publisher>
    <b:StandardNumber>978-80-244-4616-5</b:StandardNumber>
    <b:Author>
      <b:Author>
        <b:NameList>
          <b:Person>
            <b:Last>Barvíková</b:Last>
            <b:First>Jana</b:First>
          </b:Person>
        </b:NameList>
      </b:Author>
    </b:Author>
    <b:RefOrder>21</b:RefOrder>
  </b:Source>
  <b:Source>
    <b:Tag>Vzd20</b:Tag>
    <b:SourceType>InternetSite</b:SourceType>
    <b:Guid>{311E26F0-6053-4477-A9D7-691AAE9FF3A6}</b:Guid>
    <b:Title>Vzdělávání dětí se sluchovým postižením</b:Title>
    <b:InternetSiteTitle>Šance dětem</b:InternetSiteTitle>
    <b:ProductionCompany>FG Forrest, a.s.</b:ProductionCompany>
    <b:Year>2020</b:Year>
    <b:Month>březen</b:Month>
    <b:Day>5</b:Day>
    <b:YearAccessed>2020</b:YearAccessed>
    <b:MonthAccessed>červen</b:MonthAccessed>
    <b:DayAccessed>5</b:DayAccessed>
    <b:URL>https://www.sancedetem.cz/cs/hledam-pomoc/deti-se-zdravotnim-postizenim/vzdelavani-deti-se-specialnimi-potrebami/vzdelavani-deti-se-sluchovym-postizenim.shtml?fbclid=IwAR1GFyuJDReiO4ESsqHXesBRSe6QcIHkoMJov4IR-t77beGQuvlhZ847YME</b:URL>
    <b:Author>
      <b:Author>
        <b:NameList>
          <b:Person>
            <b:Last>Horváthová</b:Last>
            <b:First>Ivana</b:First>
          </b:Person>
        </b:NameList>
      </b:Author>
    </b:Author>
    <b:RefOrder>17</b:RefOrder>
  </b:Source>
  <b:Source>
    <b:Tag>Nár20</b:Tag>
    <b:SourceType>InternetSite</b:SourceType>
    <b:Guid>{73AE6BF5-6F62-4CE8-BCFF-FD4C72C0F920}</b:Guid>
    <b:Author>
      <b:Author>
        <b:Corporate>Národní ústav pro vzdělávání</b:Corporate>
      </b:Author>
    </b:Author>
    <b:Title>Společné vzdělávání</b:Title>
    <b:InternetSiteTitle>Národní ústav pro vzdělávání</b:InternetSiteTitle>
    <b:YearAccessed>2020</b:YearAccessed>
    <b:MonthAccessed>červen</b:MonthAccessed>
    <b:DayAccessed>4</b:DayAccessed>
    <b:URL>http://www.nuv.cz/t/in</b:URL>
    <b:Year>2017</b:Year>
    <b:RefOrder>20</b:RefOrder>
  </b:Source>
  <b:Source>
    <b:Tag>nuv20</b:Tag>
    <b:SourceType>InternetSite</b:SourceType>
    <b:Guid>{0A45A680-AB92-403D-B45C-BA94D03560E1}</b:Guid>
    <b:Title>Podpora inkluze</b:Title>
    <b:InternetSiteTitle>Národní ústav pro vzdělávání</b:InternetSiteTitle>
    <b:ProductionCompany>Národní ústav pro vzdělávání</b:ProductionCompany>
    <b:YearAccessed>2020</b:YearAccessed>
    <b:MonthAccessed>Květen</b:MonthAccessed>
    <b:DayAccessed>20</b:DayAccessed>
    <b:URL>http://www.nuv.cz/p-kap/podpora-inkluze</b:URL>
    <b:Author>
      <b:Author>
        <b:Corporate>Národní ústav pro vzdělávání</b:Corporate>
      </b:Author>
    </b:Author>
    <b:Year>2011 – 2020</b:Year>
    <b:RefOrder>22</b:RefOrder>
  </b:Source>
  <b:Source>
    <b:Tag>Gav10</b:Tag>
    <b:SourceType>Book</b:SourceType>
    <b:Guid>{AEC47824-C9A6-44DF-A721-1F07E883E2D2}</b:Guid>
    <b:Title>Úvod do pedagogického výzkumu</b:Title>
    <b:Year>2010</b:Year>
    <b:StandardNumber>978-80-7315-185-0</b:StandardNumber>
    <b:City>Brno</b:City>
    <b:Publisher>Paido</b:Publisher>
    <b:Author>
      <b:Author>
        <b:NameList>
          <b:Person>
            <b:Last>Gavora</b:Last>
            <b:First>Pavel</b:First>
          </b:Person>
        </b:NameList>
      </b:Author>
    </b:Author>
    <b:RefOrder>26</b:RefOrder>
  </b:Source>
  <b:Source>
    <b:Tag>Gav08</b:Tag>
    <b:SourceType>Book</b:SourceType>
    <b:Guid>{7EE5E850-0B1E-4E98-AFC7-4F0D29650597}</b:Guid>
    <b:Title>Úvod do pedagogického výskumu</b:Title>
    <b:Year>2008</b:Year>
    <b:City>Bratislava</b:City>
    <b:Publisher>Vydavateľstvo UK</b:Publisher>
    <b:StandardNumber>978-80-223-2391-8</b:StandardNumber>
    <b:Author>
      <b:Author>
        <b:NameList>
          <b:Person>
            <b:Last>Gavora</b:Last>
            <b:First>Peter</b:First>
          </b:Person>
        </b:NameList>
      </b:Author>
    </b:Author>
    <b:RefOrder>25</b:RefOrder>
  </b:Source>
  <b:Source>
    <b:Tag>Hen17</b:Tag>
    <b:SourceType>Book</b:SourceType>
    <b:Guid>{F958891D-2691-4A3F-B138-BEEF398A62A0}</b:Guid>
    <b:Title>Metody výzkumu a evaluace</b:Title>
    <b:Year>2017</b:Year>
    <b:City>Praha</b:City>
    <b:Publisher>Portál</b:Publisher>
    <b:StandardNumber>978-80_262-1192-1</b:StandardNumber>
    <b:Author>
      <b:Author>
        <b:NameList>
          <b:Person>
            <b:Last>Hendl</b:Last>
            <b:First>Jan</b:First>
          </b:Person>
          <b:Person>
            <b:Last>Remr</b:Last>
            <b:First>Jiří</b:First>
          </b:Person>
        </b:NameList>
      </b:Author>
    </b:Author>
    <b:RefOrder>24</b:RefOrder>
  </b:Source>
  <b:Source>
    <b:Tag>Lan</b:Tag>
    <b:SourceType>ElectronicSource</b:SourceType>
    <b:Guid>{63211FDE-869F-4547-84B8-9B18ED35C14F}</b:Guid>
    <b:Title>Komunikace s osobami se sluchovým postižením</b:Title>
    <b:URL>http://kurzy-spp.upol.cz/CD/4/3-03.pdf</b:URL>
    <b:Author>
      <b:Author>
        <b:NameList>
          <b:Person>
            <b:Last>Langer</b:Last>
            <b:First>Jiří</b:First>
          </b:Person>
          <b:Person>
            <b:Last>Kučera</b:Last>
            <b:First>Pavel</b:First>
          </b:Person>
        </b:NameList>
      </b:Author>
    </b:Author>
    <b:RefOrder>18</b:RefOrder>
  </b:Source>
</b:Sources>
</file>

<file path=customXml/itemProps1.xml><?xml version="1.0" encoding="utf-8"?>
<ds:datastoreItem xmlns:ds="http://schemas.openxmlformats.org/officeDocument/2006/customXml" ds:itemID="{BBF3BBD2-12D8-44BF-9590-286EB391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bc20d-f45f-44ce-a1dd-b4d682095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F7A42-38F2-42D3-9189-3FFE7F03666F}">
  <ds:schemaRefs>
    <ds:schemaRef ds:uri="http://schemas.microsoft.com/sharepoint/v3/contenttype/forms"/>
  </ds:schemaRefs>
</ds:datastoreItem>
</file>

<file path=customXml/itemProps3.xml><?xml version="1.0" encoding="utf-8"?>
<ds:datastoreItem xmlns:ds="http://schemas.openxmlformats.org/officeDocument/2006/customXml" ds:itemID="{7ADC7E0E-ACC7-4470-9136-C03BCF5450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ADD78-E88B-4A91-8AA4-E99DFBCB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14423</Words>
  <Characters>85099</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99324</CharactersWithSpaces>
  <SharedDoc>false</SharedDoc>
  <HLinks>
    <vt:vector size="78" baseType="variant">
      <vt:variant>
        <vt:i4>1376310</vt:i4>
      </vt:variant>
      <vt:variant>
        <vt:i4>74</vt:i4>
      </vt:variant>
      <vt:variant>
        <vt:i4>0</vt:i4>
      </vt:variant>
      <vt:variant>
        <vt:i4>5</vt:i4>
      </vt:variant>
      <vt:variant>
        <vt:lpwstr/>
      </vt:variant>
      <vt:variant>
        <vt:lpwstr>_Toc34322145</vt:lpwstr>
      </vt:variant>
      <vt:variant>
        <vt:i4>1310774</vt:i4>
      </vt:variant>
      <vt:variant>
        <vt:i4>68</vt:i4>
      </vt:variant>
      <vt:variant>
        <vt:i4>0</vt:i4>
      </vt:variant>
      <vt:variant>
        <vt:i4>5</vt:i4>
      </vt:variant>
      <vt:variant>
        <vt:lpwstr/>
      </vt:variant>
      <vt:variant>
        <vt:lpwstr>_Toc34322144</vt:lpwstr>
      </vt:variant>
      <vt:variant>
        <vt:i4>1245238</vt:i4>
      </vt:variant>
      <vt:variant>
        <vt:i4>62</vt:i4>
      </vt:variant>
      <vt:variant>
        <vt:i4>0</vt:i4>
      </vt:variant>
      <vt:variant>
        <vt:i4>5</vt:i4>
      </vt:variant>
      <vt:variant>
        <vt:lpwstr/>
      </vt:variant>
      <vt:variant>
        <vt:lpwstr>_Toc34322143</vt:lpwstr>
      </vt:variant>
      <vt:variant>
        <vt:i4>1179702</vt:i4>
      </vt:variant>
      <vt:variant>
        <vt:i4>56</vt:i4>
      </vt:variant>
      <vt:variant>
        <vt:i4>0</vt:i4>
      </vt:variant>
      <vt:variant>
        <vt:i4>5</vt:i4>
      </vt:variant>
      <vt:variant>
        <vt:lpwstr/>
      </vt:variant>
      <vt:variant>
        <vt:lpwstr>_Toc34322142</vt:lpwstr>
      </vt:variant>
      <vt:variant>
        <vt:i4>1114166</vt:i4>
      </vt:variant>
      <vt:variant>
        <vt:i4>50</vt:i4>
      </vt:variant>
      <vt:variant>
        <vt:i4>0</vt:i4>
      </vt:variant>
      <vt:variant>
        <vt:i4>5</vt:i4>
      </vt:variant>
      <vt:variant>
        <vt:lpwstr/>
      </vt:variant>
      <vt:variant>
        <vt:lpwstr>_Toc34322141</vt:lpwstr>
      </vt:variant>
      <vt:variant>
        <vt:i4>1048630</vt:i4>
      </vt:variant>
      <vt:variant>
        <vt:i4>44</vt:i4>
      </vt:variant>
      <vt:variant>
        <vt:i4>0</vt:i4>
      </vt:variant>
      <vt:variant>
        <vt:i4>5</vt:i4>
      </vt:variant>
      <vt:variant>
        <vt:lpwstr/>
      </vt:variant>
      <vt:variant>
        <vt:lpwstr>_Toc34322140</vt:lpwstr>
      </vt:variant>
      <vt:variant>
        <vt:i4>1638449</vt:i4>
      </vt:variant>
      <vt:variant>
        <vt:i4>38</vt:i4>
      </vt:variant>
      <vt:variant>
        <vt:i4>0</vt:i4>
      </vt:variant>
      <vt:variant>
        <vt:i4>5</vt:i4>
      </vt:variant>
      <vt:variant>
        <vt:lpwstr/>
      </vt:variant>
      <vt:variant>
        <vt:lpwstr>_Toc34322139</vt:lpwstr>
      </vt:variant>
      <vt:variant>
        <vt:i4>1572913</vt:i4>
      </vt:variant>
      <vt:variant>
        <vt:i4>32</vt:i4>
      </vt:variant>
      <vt:variant>
        <vt:i4>0</vt:i4>
      </vt:variant>
      <vt:variant>
        <vt:i4>5</vt:i4>
      </vt:variant>
      <vt:variant>
        <vt:lpwstr/>
      </vt:variant>
      <vt:variant>
        <vt:lpwstr>_Toc34322138</vt:lpwstr>
      </vt:variant>
      <vt:variant>
        <vt:i4>1507377</vt:i4>
      </vt:variant>
      <vt:variant>
        <vt:i4>26</vt:i4>
      </vt:variant>
      <vt:variant>
        <vt:i4>0</vt:i4>
      </vt:variant>
      <vt:variant>
        <vt:i4>5</vt:i4>
      </vt:variant>
      <vt:variant>
        <vt:lpwstr/>
      </vt:variant>
      <vt:variant>
        <vt:lpwstr>_Toc34322137</vt:lpwstr>
      </vt:variant>
      <vt:variant>
        <vt:i4>1441841</vt:i4>
      </vt:variant>
      <vt:variant>
        <vt:i4>20</vt:i4>
      </vt:variant>
      <vt:variant>
        <vt:i4>0</vt:i4>
      </vt:variant>
      <vt:variant>
        <vt:i4>5</vt:i4>
      </vt:variant>
      <vt:variant>
        <vt:lpwstr/>
      </vt:variant>
      <vt:variant>
        <vt:lpwstr>_Toc34322136</vt:lpwstr>
      </vt:variant>
      <vt:variant>
        <vt:i4>1376305</vt:i4>
      </vt:variant>
      <vt:variant>
        <vt:i4>14</vt:i4>
      </vt:variant>
      <vt:variant>
        <vt:i4>0</vt:i4>
      </vt:variant>
      <vt:variant>
        <vt:i4>5</vt:i4>
      </vt:variant>
      <vt:variant>
        <vt:lpwstr/>
      </vt:variant>
      <vt:variant>
        <vt:lpwstr>_Toc34322135</vt:lpwstr>
      </vt:variant>
      <vt:variant>
        <vt:i4>1310769</vt:i4>
      </vt:variant>
      <vt:variant>
        <vt:i4>8</vt:i4>
      </vt:variant>
      <vt:variant>
        <vt:i4>0</vt:i4>
      </vt:variant>
      <vt:variant>
        <vt:i4>5</vt:i4>
      </vt:variant>
      <vt:variant>
        <vt:lpwstr/>
      </vt:variant>
      <vt:variant>
        <vt:lpwstr>_Toc34322134</vt:lpwstr>
      </vt:variant>
      <vt:variant>
        <vt:i4>1245233</vt:i4>
      </vt:variant>
      <vt:variant>
        <vt:i4>2</vt:i4>
      </vt:variant>
      <vt:variant>
        <vt:i4>0</vt:i4>
      </vt:variant>
      <vt:variant>
        <vt:i4>5</vt:i4>
      </vt:variant>
      <vt:variant>
        <vt:lpwstr/>
      </vt:variant>
      <vt:variant>
        <vt:lpwstr>_Toc34322133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Gazdova Aneta</dc:creator>
  <cp:keywords/>
  <dc:description/>
  <cp:lastModifiedBy>Gazdova Aneta</cp:lastModifiedBy>
  <cp:revision>3</cp:revision>
  <dcterms:created xsi:type="dcterms:W3CDTF">2020-12-14T08:59:00Z</dcterms:created>
  <dcterms:modified xsi:type="dcterms:W3CDTF">2020-12-14T09:01:00Z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0x0101000B1B179A74D9774EBF01F9040D81235D</vt:lpwstr>
  </property>
</Properties>
</file>