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83E2E" w14:textId="7D6D9D2A" w:rsidR="00684A1B" w:rsidRPr="00087BFF" w:rsidRDefault="00684A1B" w:rsidP="00674283">
      <w:pPr>
        <w:spacing w:line="360" w:lineRule="auto"/>
        <w:jc w:val="center"/>
        <w:rPr>
          <w:rFonts w:cs="Times New Roman"/>
          <w:sz w:val="32"/>
          <w:szCs w:val="32"/>
        </w:rPr>
      </w:pPr>
      <w:r w:rsidRPr="00087BFF">
        <w:rPr>
          <w:rFonts w:cs="Times New Roman"/>
          <w:sz w:val="32"/>
          <w:szCs w:val="32"/>
        </w:rPr>
        <w:t>UNIVERZITA PALACKÉHO V OLOMOUCI</w:t>
      </w:r>
    </w:p>
    <w:p w14:paraId="3DCD1C71" w14:textId="688AE669" w:rsidR="00684A1B" w:rsidRPr="00C13721" w:rsidRDefault="00C13721" w:rsidP="00674283">
      <w:pPr>
        <w:spacing w:line="360" w:lineRule="auto"/>
        <w:jc w:val="center"/>
        <w:rPr>
          <w:rFonts w:cs="Times New Roman"/>
          <w:szCs w:val="24"/>
        </w:rPr>
      </w:pPr>
      <w:r w:rsidRPr="00C13721">
        <w:rPr>
          <w:rFonts w:cs="Times New Roman"/>
          <w:szCs w:val="24"/>
        </w:rPr>
        <w:t>PEDAGOGICKÁ FAKULTA</w:t>
      </w:r>
    </w:p>
    <w:p w14:paraId="293F7A4F" w14:textId="0C5560DF" w:rsidR="00674283" w:rsidRPr="00C13721" w:rsidRDefault="00674283" w:rsidP="00674283">
      <w:pPr>
        <w:spacing w:line="360" w:lineRule="auto"/>
        <w:jc w:val="center"/>
        <w:rPr>
          <w:rFonts w:cs="Times New Roman"/>
          <w:szCs w:val="24"/>
        </w:rPr>
      </w:pPr>
      <w:r w:rsidRPr="00C13721">
        <w:rPr>
          <w:rFonts w:cs="Times New Roman"/>
          <w:szCs w:val="24"/>
        </w:rPr>
        <w:t>Katedra antropologie a zdravovědy</w:t>
      </w:r>
    </w:p>
    <w:p w14:paraId="3684B63A" w14:textId="1C4FAA43" w:rsidR="00684A1B" w:rsidRPr="00684A1B" w:rsidRDefault="00684A1B" w:rsidP="00674283">
      <w:pPr>
        <w:spacing w:line="360" w:lineRule="auto"/>
        <w:jc w:val="center"/>
        <w:rPr>
          <w:rFonts w:cs="Times New Roman"/>
          <w:szCs w:val="24"/>
        </w:rPr>
      </w:pPr>
    </w:p>
    <w:p w14:paraId="37438D74" w14:textId="77777777" w:rsidR="00684A1B" w:rsidRPr="00684A1B" w:rsidRDefault="00684A1B" w:rsidP="00674283">
      <w:pPr>
        <w:spacing w:line="360" w:lineRule="auto"/>
        <w:jc w:val="center"/>
        <w:rPr>
          <w:rFonts w:cs="Times New Roman"/>
          <w:sz w:val="32"/>
          <w:szCs w:val="32"/>
        </w:rPr>
      </w:pPr>
    </w:p>
    <w:p w14:paraId="6EA67AAF" w14:textId="77777777" w:rsidR="00674283" w:rsidRPr="00674283" w:rsidRDefault="00674283" w:rsidP="00C13721">
      <w:pPr>
        <w:spacing w:line="360" w:lineRule="auto"/>
        <w:rPr>
          <w:rFonts w:cs="Times New Roman"/>
          <w:sz w:val="28"/>
          <w:szCs w:val="28"/>
        </w:rPr>
      </w:pPr>
    </w:p>
    <w:p w14:paraId="0AAC1D14" w14:textId="089C2C57" w:rsidR="00684A1B" w:rsidRPr="00087BFF" w:rsidRDefault="00684A1B" w:rsidP="00C13721">
      <w:pPr>
        <w:spacing w:line="360" w:lineRule="auto"/>
        <w:jc w:val="center"/>
        <w:rPr>
          <w:rFonts w:cs="Times New Roman"/>
          <w:b/>
          <w:bCs/>
          <w:sz w:val="28"/>
          <w:szCs w:val="28"/>
        </w:rPr>
      </w:pPr>
      <w:r w:rsidRPr="00087BFF">
        <w:rPr>
          <w:rFonts w:cs="Times New Roman"/>
          <w:b/>
          <w:bCs/>
          <w:sz w:val="28"/>
          <w:szCs w:val="28"/>
        </w:rPr>
        <w:t>Kateřina Křenková</w:t>
      </w:r>
    </w:p>
    <w:p w14:paraId="6A5DCD76" w14:textId="77777777" w:rsidR="00C13721" w:rsidRPr="00674283" w:rsidRDefault="00C13721" w:rsidP="00C13721">
      <w:pPr>
        <w:spacing w:line="360" w:lineRule="auto"/>
        <w:jc w:val="center"/>
        <w:rPr>
          <w:rFonts w:cs="Times New Roman"/>
          <w:sz w:val="28"/>
          <w:szCs w:val="28"/>
        </w:rPr>
      </w:pPr>
    </w:p>
    <w:p w14:paraId="3AD15B1B" w14:textId="37EFE0DA" w:rsidR="00684A1B" w:rsidRPr="00674283" w:rsidRDefault="00684A1B" w:rsidP="00C13721">
      <w:pPr>
        <w:spacing w:line="360" w:lineRule="auto"/>
        <w:jc w:val="center"/>
        <w:rPr>
          <w:rFonts w:cs="Times New Roman"/>
          <w:b/>
          <w:bCs/>
          <w:sz w:val="32"/>
          <w:szCs w:val="32"/>
        </w:rPr>
      </w:pPr>
      <w:r w:rsidRPr="00674283">
        <w:rPr>
          <w:rFonts w:cs="Times New Roman"/>
          <w:b/>
          <w:bCs/>
          <w:sz w:val="32"/>
          <w:szCs w:val="32"/>
        </w:rPr>
        <w:t>Reprodukční zdraví se zaměřením na antikoncepci</w:t>
      </w:r>
    </w:p>
    <w:p w14:paraId="143E2858" w14:textId="1FC3D37D" w:rsidR="00684A1B" w:rsidRPr="00C13721" w:rsidRDefault="00684A1B" w:rsidP="00C13721">
      <w:pPr>
        <w:spacing w:line="360" w:lineRule="auto"/>
        <w:jc w:val="center"/>
        <w:rPr>
          <w:rFonts w:cs="Times New Roman"/>
          <w:sz w:val="28"/>
          <w:szCs w:val="28"/>
        </w:rPr>
      </w:pPr>
      <w:r w:rsidRPr="00C13721">
        <w:rPr>
          <w:rFonts w:cs="Times New Roman"/>
          <w:sz w:val="28"/>
          <w:szCs w:val="28"/>
        </w:rPr>
        <w:t>Bakalářská práce</w:t>
      </w:r>
    </w:p>
    <w:p w14:paraId="36952360" w14:textId="127ADFDC" w:rsidR="00684A1B" w:rsidRPr="00684A1B" w:rsidRDefault="00684A1B" w:rsidP="00674283">
      <w:pPr>
        <w:spacing w:line="360" w:lineRule="auto"/>
        <w:jc w:val="center"/>
        <w:rPr>
          <w:rFonts w:cs="Times New Roman"/>
          <w:sz w:val="32"/>
          <w:szCs w:val="32"/>
        </w:rPr>
      </w:pPr>
    </w:p>
    <w:p w14:paraId="0EEAC76D" w14:textId="2BA00920" w:rsidR="00684A1B" w:rsidRDefault="00684A1B" w:rsidP="00674283">
      <w:pPr>
        <w:spacing w:line="360" w:lineRule="auto"/>
        <w:jc w:val="center"/>
        <w:rPr>
          <w:rFonts w:cs="Times New Roman"/>
          <w:sz w:val="32"/>
          <w:szCs w:val="32"/>
        </w:rPr>
      </w:pPr>
    </w:p>
    <w:p w14:paraId="358AE1A0" w14:textId="2BFE782A" w:rsidR="00C13721" w:rsidRDefault="00C13721" w:rsidP="00674283">
      <w:pPr>
        <w:spacing w:line="360" w:lineRule="auto"/>
        <w:jc w:val="center"/>
        <w:rPr>
          <w:rFonts w:cs="Times New Roman"/>
          <w:sz w:val="32"/>
          <w:szCs w:val="32"/>
        </w:rPr>
      </w:pPr>
    </w:p>
    <w:p w14:paraId="5C54B035" w14:textId="77777777" w:rsidR="00C13721" w:rsidRPr="00684A1B" w:rsidRDefault="00C13721" w:rsidP="00674283">
      <w:pPr>
        <w:spacing w:line="360" w:lineRule="auto"/>
        <w:jc w:val="center"/>
        <w:rPr>
          <w:rFonts w:cs="Times New Roman"/>
          <w:sz w:val="32"/>
          <w:szCs w:val="32"/>
        </w:rPr>
      </w:pPr>
    </w:p>
    <w:p w14:paraId="1772530D" w14:textId="7C63F632" w:rsidR="00684A1B" w:rsidRPr="00C13721" w:rsidRDefault="00C13721" w:rsidP="00C13721">
      <w:pPr>
        <w:spacing w:line="360" w:lineRule="auto"/>
        <w:jc w:val="center"/>
        <w:rPr>
          <w:rFonts w:cs="Times New Roman"/>
          <w:sz w:val="28"/>
          <w:szCs w:val="28"/>
        </w:rPr>
      </w:pPr>
      <w:r w:rsidRPr="00C13721">
        <w:rPr>
          <w:rFonts w:cs="Times New Roman"/>
          <w:sz w:val="28"/>
          <w:szCs w:val="28"/>
        </w:rPr>
        <w:t>Vedoucí práce: Mgr. Věra Vránová, Ph.D</w:t>
      </w:r>
      <w:r w:rsidR="00087BFF">
        <w:rPr>
          <w:rFonts w:cs="Times New Roman"/>
          <w:sz w:val="28"/>
          <w:szCs w:val="28"/>
        </w:rPr>
        <w:t>.</w:t>
      </w:r>
    </w:p>
    <w:p w14:paraId="0C1BE45E" w14:textId="2514A904" w:rsidR="00C13721" w:rsidRDefault="00C13721" w:rsidP="00674283">
      <w:pPr>
        <w:spacing w:line="360" w:lineRule="auto"/>
        <w:jc w:val="center"/>
        <w:rPr>
          <w:rFonts w:cs="Times New Roman"/>
          <w:sz w:val="32"/>
          <w:szCs w:val="32"/>
        </w:rPr>
      </w:pPr>
    </w:p>
    <w:p w14:paraId="24A4C124" w14:textId="01C9B520" w:rsidR="00C13721" w:rsidRDefault="00C13721" w:rsidP="00674283">
      <w:pPr>
        <w:spacing w:line="360" w:lineRule="auto"/>
        <w:jc w:val="center"/>
        <w:rPr>
          <w:rFonts w:cs="Times New Roman"/>
          <w:sz w:val="32"/>
          <w:szCs w:val="32"/>
        </w:rPr>
      </w:pPr>
    </w:p>
    <w:p w14:paraId="323638AF" w14:textId="652963EC" w:rsidR="00C13721" w:rsidRDefault="00C13721" w:rsidP="00674283">
      <w:pPr>
        <w:spacing w:line="360" w:lineRule="auto"/>
        <w:jc w:val="center"/>
        <w:rPr>
          <w:rFonts w:cs="Times New Roman"/>
          <w:sz w:val="32"/>
          <w:szCs w:val="32"/>
        </w:rPr>
      </w:pPr>
    </w:p>
    <w:p w14:paraId="7FEB371D" w14:textId="7DAE4054" w:rsidR="00C13721" w:rsidRDefault="00C13721" w:rsidP="00674283">
      <w:pPr>
        <w:spacing w:line="360" w:lineRule="auto"/>
        <w:jc w:val="center"/>
        <w:rPr>
          <w:rFonts w:cs="Times New Roman"/>
          <w:sz w:val="32"/>
          <w:szCs w:val="32"/>
        </w:rPr>
      </w:pPr>
    </w:p>
    <w:p w14:paraId="20E6CCD4" w14:textId="77777777" w:rsidR="00C13721" w:rsidRPr="00684A1B" w:rsidRDefault="00C13721" w:rsidP="00674283">
      <w:pPr>
        <w:spacing w:line="360" w:lineRule="auto"/>
        <w:jc w:val="center"/>
        <w:rPr>
          <w:rFonts w:cs="Times New Roman"/>
          <w:sz w:val="32"/>
          <w:szCs w:val="32"/>
        </w:rPr>
      </w:pPr>
    </w:p>
    <w:p w14:paraId="7622EF93" w14:textId="0792BEEB" w:rsidR="00674283" w:rsidRPr="00C13721" w:rsidRDefault="00684A1B" w:rsidP="00C13721">
      <w:pPr>
        <w:spacing w:line="360" w:lineRule="auto"/>
        <w:jc w:val="center"/>
        <w:rPr>
          <w:rFonts w:cs="Times New Roman"/>
          <w:sz w:val="28"/>
          <w:szCs w:val="28"/>
        </w:rPr>
      </w:pPr>
      <w:r w:rsidRPr="00C13721">
        <w:rPr>
          <w:rFonts w:cs="Times New Roman"/>
          <w:sz w:val="28"/>
          <w:szCs w:val="28"/>
        </w:rPr>
        <w:t>Olomouc 202</w:t>
      </w:r>
      <w:r w:rsidR="00C13721">
        <w:rPr>
          <w:rFonts w:cs="Times New Roman"/>
          <w:sz w:val="28"/>
          <w:szCs w:val="28"/>
        </w:rPr>
        <w:t>3</w:t>
      </w:r>
      <w:r w:rsidR="00C13721">
        <w:rPr>
          <w:rFonts w:cs="Times New Roman"/>
          <w:sz w:val="28"/>
          <w:szCs w:val="28"/>
        </w:rPr>
        <w:br w:type="page"/>
      </w:r>
    </w:p>
    <w:p w14:paraId="682E30DF" w14:textId="77777777" w:rsidR="00537BC1" w:rsidRPr="00B91173" w:rsidRDefault="00537BC1" w:rsidP="0026350F">
      <w:pPr>
        <w:spacing w:line="360" w:lineRule="auto"/>
        <w:jc w:val="both"/>
        <w:rPr>
          <w:rFonts w:cs="Times New Roman"/>
          <w:b/>
          <w:bCs/>
          <w:szCs w:val="24"/>
        </w:rPr>
      </w:pPr>
      <w:r w:rsidRPr="00B91173">
        <w:rPr>
          <w:rFonts w:cs="Times New Roman"/>
          <w:b/>
          <w:bCs/>
          <w:szCs w:val="24"/>
        </w:rPr>
        <w:lastRenderedPageBreak/>
        <w:t>Prohlášení</w:t>
      </w:r>
    </w:p>
    <w:p w14:paraId="4F15DAD7" w14:textId="0C53A817" w:rsidR="00537BC1" w:rsidRPr="00537BC1" w:rsidRDefault="00537BC1" w:rsidP="0026350F">
      <w:pPr>
        <w:spacing w:line="360" w:lineRule="auto"/>
        <w:ind w:firstLine="708"/>
        <w:jc w:val="both"/>
        <w:rPr>
          <w:rFonts w:cs="Times New Roman"/>
          <w:szCs w:val="24"/>
        </w:rPr>
      </w:pPr>
      <w:r w:rsidRPr="00537BC1">
        <w:rPr>
          <w:rFonts w:cs="Times New Roman"/>
          <w:szCs w:val="24"/>
        </w:rPr>
        <w:t>Prohlašuji, že jsem bakalářskou práci vypracovala samostatně a použila jen uvedené</w:t>
      </w:r>
    </w:p>
    <w:p w14:paraId="14793F4D" w14:textId="00642E96" w:rsidR="00537BC1" w:rsidRDefault="00537BC1" w:rsidP="0026350F">
      <w:pPr>
        <w:spacing w:line="360" w:lineRule="auto"/>
        <w:jc w:val="both"/>
        <w:rPr>
          <w:rFonts w:cs="Times New Roman"/>
          <w:szCs w:val="24"/>
        </w:rPr>
      </w:pPr>
      <w:r w:rsidRPr="00537BC1">
        <w:rPr>
          <w:rFonts w:cs="Times New Roman"/>
          <w:szCs w:val="24"/>
        </w:rPr>
        <w:t>bibliografické a elektronické zdroje.</w:t>
      </w:r>
    </w:p>
    <w:p w14:paraId="1E5BD4C3" w14:textId="77777777" w:rsidR="00537BC1" w:rsidRPr="00537BC1" w:rsidRDefault="00537BC1" w:rsidP="0026350F">
      <w:pPr>
        <w:spacing w:line="360" w:lineRule="auto"/>
        <w:jc w:val="both"/>
        <w:rPr>
          <w:rFonts w:cs="Times New Roman"/>
          <w:szCs w:val="24"/>
        </w:rPr>
      </w:pPr>
    </w:p>
    <w:p w14:paraId="2F15B731" w14:textId="6F218C45" w:rsidR="00885E33" w:rsidRDefault="00537BC1" w:rsidP="0026350F">
      <w:pPr>
        <w:spacing w:line="360" w:lineRule="auto"/>
        <w:jc w:val="both"/>
        <w:rPr>
          <w:rFonts w:cs="Times New Roman"/>
          <w:szCs w:val="24"/>
        </w:rPr>
      </w:pPr>
      <w:r w:rsidRPr="00537BC1">
        <w:rPr>
          <w:rFonts w:cs="Times New Roman"/>
          <w:szCs w:val="24"/>
        </w:rPr>
        <w:t>Olomouc</w:t>
      </w:r>
      <w:r>
        <w:rPr>
          <w:rFonts w:cs="Times New Roman"/>
          <w:szCs w:val="24"/>
        </w:rPr>
        <w:t xml:space="preserve"> 19.6</w:t>
      </w:r>
      <w:r w:rsidRPr="00537BC1">
        <w:rPr>
          <w:rFonts w:cs="Times New Roman"/>
          <w:szCs w:val="24"/>
        </w:rPr>
        <w:t>. 20</w:t>
      </w:r>
      <w:r>
        <w:rPr>
          <w:rFonts w:cs="Times New Roman"/>
          <w:szCs w:val="24"/>
        </w:rPr>
        <w:t>23</w:t>
      </w:r>
      <w:r>
        <w:rPr>
          <w:rFonts w:cs="Times New Roman"/>
          <w:szCs w:val="24"/>
        </w:rPr>
        <w:tab/>
      </w:r>
      <w:r>
        <w:rPr>
          <w:rFonts w:cs="Times New Roman"/>
          <w:szCs w:val="24"/>
        </w:rPr>
        <w:tab/>
      </w:r>
      <w:r>
        <w:rPr>
          <w:rFonts w:cs="Times New Roman"/>
          <w:szCs w:val="24"/>
        </w:rPr>
        <w:tab/>
      </w:r>
      <w:r w:rsidRPr="00537BC1">
        <w:rPr>
          <w:rFonts w:cs="Times New Roman"/>
          <w:szCs w:val="24"/>
        </w:rPr>
        <w:t>………………………………………</w:t>
      </w:r>
      <w:r w:rsidR="004811C3">
        <w:rPr>
          <w:rFonts w:cs="Times New Roman"/>
          <w:szCs w:val="24"/>
        </w:rPr>
        <w:t>………</w:t>
      </w:r>
      <w:proofErr w:type="gramStart"/>
      <w:r w:rsidR="004811C3">
        <w:rPr>
          <w:rFonts w:cs="Times New Roman"/>
          <w:szCs w:val="24"/>
        </w:rPr>
        <w:t>…….</w:t>
      </w:r>
      <w:proofErr w:type="gramEnd"/>
      <w:r w:rsidR="00885E33">
        <w:rPr>
          <w:rFonts w:cs="Times New Roman"/>
          <w:szCs w:val="24"/>
        </w:rPr>
        <w:br w:type="page"/>
      </w:r>
    </w:p>
    <w:p w14:paraId="22519B5A" w14:textId="77777777" w:rsidR="004811C3" w:rsidRPr="00B91173" w:rsidRDefault="004811C3" w:rsidP="0026350F">
      <w:pPr>
        <w:spacing w:line="360" w:lineRule="auto"/>
        <w:jc w:val="both"/>
        <w:rPr>
          <w:rFonts w:cs="Times New Roman"/>
          <w:b/>
          <w:bCs/>
          <w:szCs w:val="24"/>
        </w:rPr>
      </w:pPr>
    </w:p>
    <w:p w14:paraId="7DBA557D" w14:textId="5709667B" w:rsidR="00833957" w:rsidRPr="00B91173" w:rsidRDefault="004811C3" w:rsidP="0026350F">
      <w:pPr>
        <w:spacing w:line="360" w:lineRule="auto"/>
        <w:jc w:val="both"/>
        <w:rPr>
          <w:rFonts w:cs="Times New Roman"/>
          <w:b/>
          <w:bCs/>
          <w:szCs w:val="24"/>
        </w:rPr>
      </w:pPr>
      <w:r w:rsidRPr="00B91173">
        <w:rPr>
          <w:rFonts w:cs="Times New Roman"/>
          <w:b/>
          <w:bCs/>
          <w:szCs w:val="24"/>
        </w:rPr>
        <w:t>P</w:t>
      </w:r>
      <w:r w:rsidR="00833957" w:rsidRPr="00B91173">
        <w:rPr>
          <w:rFonts w:cs="Times New Roman"/>
          <w:b/>
          <w:bCs/>
          <w:szCs w:val="24"/>
        </w:rPr>
        <w:t>oděkování</w:t>
      </w:r>
    </w:p>
    <w:p w14:paraId="6095F06F" w14:textId="4FFDED64" w:rsidR="004811C3" w:rsidRDefault="00672C5C" w:rsidP="00343D53">
      <w:pPr>
        <w:spacing w:line="360" w:lineRule="auto"/>
        <w:ind w:firstLine="708"/>
        <w:jc w:val="both"/>
        <w:rPr>
          <w:rFonts w:cs="Times New Roman"/>
          <w:szCs w:val="24"/>
        </w:rPr>
        <w:sectPr w:rsidR="004811C3" w:rsidSect="00885E33">
          <w:footerReference w:type="default" r:id="rId8"/>
          <w:pgSz w:w="11906" w:h="16838" w:code="9"/>
          <w:pgMar w:top="1418" w:right="1418" w:bottom="1418" w:left="1418" w:header="709" w:footer="709" w:gutter="0"/>
          <w:cols w:space="708"/>
          <w:vAlign w:val="bottom"/>
          <w:docGrid w:linePitch="360"/>
        </w:sectPr>
      </w:pPr>
      <w:r w:rsidRPr="00537BC1">
        <w:rPr>
          <w:rFonts w:cs="Times New Roman"/>
          <w:szCs w:val="24"/>
        </w:rPr>
        <w:t>Děkuji</w:t>
      </w:r>
      <w:r w:rsidR="00537BC1">
        <w:rPr>
          <w:rFonts w:cs="Times New Roman"/>
          <w:szCs w:val="24"/>
        </w:rPr>
        <w:t xml:space="preserve"> </w:t>
      </w:r>
      <w:r w:rsidRPr="00537BC1">
        <w:rPr>
          <w:rFonts w:cs="Times New Roman"/>
          <w:szCs w:val="24"/>
        </w:rPr>
        <w:t xml:space="preserve">paní Mgr. Věře Vránové, Ph.D. za </w:t>
      </w:r>
      <w:r w:rsidR="00537BC1">
        <w:rPr>
          <w:rFonts w:cs="Times New Roman"/>
          <w:szCs w:val="24"/>
        </w:rPr>
        <w:t xml:space="preserve">trpělivost, ochotu a </w:t>
      </w:r>
      <w:r w:rsidRPr="00537BC1">
        <w:rPr>
          <w:rFonts w:cs="Times New Roman"/>
          <w:szCs w:val="24"/>
        </w:rPr>
        <w:t xml:space="preserve">odborné vedení </w:t>
      </w:r>
      <w:r w:rsidR="00833957">
        <w:rPr>
          <w:rFonts w:cs="Times New Roman"/>
          <w:szCs w:val="24"/>
        </w:rPr>
        <w:t xml:space="preserve">při zpracování mé </w:t>
      </w:r>
      <w:r w:rsidRPr="00537BC1">
        <w:rPr>
          <w:rFonts w:cs="Times New Roman"/>
          <w:szCs w:val="24"/>
        </w:rPr>
        <w:t>bakalářské práce</w:t>
      </w:r>
      <w:r w:rsidR="00343D53">
        <w:rPr>
          <w:rFonts w:cs="Times New Roman"/>
          <w:szCs w:val="24"/>
        </w:rPr>
        <w:t>.</w:t>
      </w:r>
      <w:r w:rsidR="00343D53">
        <w:rPr>
          <w:rFonts w:cs="Times New Roman"/>
          <w:szCs w:val="24"/>
        </w:rPr>
        <w:tab/>
      </w:r>
    </w:p>
    <w:p w14:paraId="5F291085" w14:textId="589E9485" w:rsidR="00537BC1" w:rsidRPr="00833957" w:rsidRDefault="00537BC1" w:rsidP="0026350F">
      <w:pPr>
        <w:spacing w:line="360" w:lineRule="auto"/>
        <w:jc w:val="both"/>
        <w:rPr>
          <w:rFonts w:cs="Times New Roman"/>
          <w:szCs w:val="24"/>
        </w:rPr>
      </w:pPr>
      <w:r w:rsidRPr="00537BC1">
        <w:rPr>
          <w:rFonts w:cs="Times New Roman"/>
          <w:b/>
          <w:bCs/>
          <w:szCs w:val="24"/>
        </w:rPr>
        <w:lastRenderedPageBreak/>
        <w:t>ANOTACE</w:t>
      </w:r>
    </w:p>
    <w:p w14:paraId="456BA438" w14:textId="77777777" w:rsidR="00537BC1" w:rsidRPr="00537BC1" w:rsidRDefault="00537BC1" w:rsidP="0026350F">
      <w:pPr>
        <w:spacing w:line="360" w:lineRule="auto"/>
        <w:jc w:val="both"/>
        <w:rPr>
          <w:rFonts w:cs="Times New Roman"/>
          <w:b/>
          <w:bCs/>
          <w:szCs w:val="24"/>
        </w:rPr>
      </w:pPr>
      <w:r w:rsidRPr="00537BC1">
        <w:rPr>
          <w:rFonts w:cs="Times New Roman"/>
          <w:b/>
          <w:bCs/>
          <w:szCs w:val="24"/>
        </w:rPr>
        <w:t>BAKALÁŘSKÁ PRÁCE</w:t>
      </w:r>
    </w:p>
    <w:p w14:paraId="4D87D362" w14:textId="77777777" w:rsidR="00537BC1" w:rsidRPr="00537BC1" w:rsidRDefault="00537BC1" w:rsidP="0026350F">
      <w:pPr>
        <w:spacing w:line="360" w:lineRule="auto"/>
        <w:jc w:val="both"/>
        <w:rPr>
          <w:rFonts w:cs="Times New Roman"/>
          <w:b/>
          <w:bCs/>
          <w:szCs w:val="24"/>
        </w:rPr>
      </w:pPr>
      <w:r w:rsidRPr="00537BC1">
        <w:rPr>
          <w:rFonts w:cs="Times New Roman"/>
          <w:b/>
          <w:bCs/>
          <w:szCs w:val="24"/>
        </w:rPr>
        <w:t xml:space="preserve">Název práce v ČJ: </w:t>
      </w:r>
      <w:r w:rsidRPr="00833957">
        <w:rPr>
          <w:rFonts w:cs="Times New Roman"/>
          <w:szCs w:val="24"/>
        </w:rPr>
        <w:t>Reprodukční zdraví se zaměřením na antikoncepci</w:t>
      </w:r>
    </w:p>
    <w:p w14:paraId="6EC524AD" w14:textId="77777777" w:rsidR="00537BC1" w:rsidRPr="00537BC1" w:rsidRDefault="00537BC1" w:rsidP="0026350F">
      <w:pPr>
        <w:spacing w:line="360" w:lineRule="auto"/>
        <w:jc w:val="both"/>
        <w:rPr>
          <w:rFonts w:cs="Times New Roman"/>
          <w:b/>
          <w:bCs/>
          <w:szCs w:val="24"/>
        </w:rPr>
      </w:pPr>
    </w:p>
    <w:p w14:paraId="1C1CE508" w14:textId="77777777" w:rsidR="00537BC1" w:rsidRPr="00537BC1" w:rsidRDefault="00537BC1" w:rsidP="0026350F">
      <w:pPr>
        <w:spacing w:line="360" w:lineRule="auto"/>
        <w:jc w:val="both"/>
        <w:rPr>
          <w:rFonts w:cs="Times New Roman"/>
          <w:b/>
          <w:bCs/>
          <w:szCs w:val="24"/>
        </w:rPr>
      </w:pPr>
      <w:r w:rsidRPr="00537BC1">
        <w:rPr>
          <w:rFonts w:cs="Times New Roman"/>
          <w:b/>
          <w:bCs/>
          <w:szCs w:val="24"/>
        </w:rPr>
        <w:t xml:space="preserve">Název práce v AJ: </w:t>
      </w:r>
      <w:proofErr w:type="spellStart"/>
      <w:r w:rsidRPr="00833957">
        <w:rPr>
          <w:rFonts w:cs="Times New Roman"/>
          <w:szCs w:val="24"/>
        </w:rPr>
        <w:t>Reproductive</w:t>
      </w:r>
      <w:proofErr w:type="spellEnd"/>
      <w:r w:rsidRPr="00833957">
        <w:rPr>
          <w:rFonts w:cs="Times New Roman"/>
          <w:szCs w:val="24"/>
        </w:rPr>
        <w:t xml:space="preserve"> </w:t>
      </w:r>
      <w:proofErr w:type="spellStart"/>
      <w:r w:rsidRPr="00833957">
        <w:rPr>
          <w:rFonts w:cs="Times New Roman"/>
          <w:szCs w:val="24"/>
        </w:rPr>
        <w:t>health</w:t>
      </w:r>
      <w:proofErr w:type="spellEnd"/>
      <w:r w:rsidRPr="00833957">
        <w:rPr>
          <w:rFonts w:cs="Times New Roman"/>
          <w:szCs w:val="24"/>
        </w:rPr>
        <w:t xml:space="preserve"> </w:t>
      </w:r>
      <w:proofErr w:type="spellStart"/>
      <w:r w:rsidRPr="00833957">
        <w:rPr>
          <w:rFonts w:cs="Times New Roman"/>
          <w:szCs w:val="24"/>
        </w:rPr>
        <w:t>with</w:t>
      </w:r>
      <w:proofErr w:type="spellEnd"/>
      <w:r w:rsidRPr="00833957">
        <w:rPr>
          <w:rFonts w:cs="Times New Roman"/>
          <w:szCs w:val="24"/>
        </w:rPr>
        <w:t xml:space="preserve"> a </w:t>
      </w:r>
      <w:proofErr w:type="spellStart"/>
      <w:r w:rsidRPr="00833957">
        <w:rPr>
          <w:rFonts w:cs="Times New Roman"/>
          <w:szCs w:val="24"/>
        </w:rPr>
        <w:t>focus</w:t>
      </w:r>
      <w:proofErr w:type="spellEnd"/>
      <w:r w:rsidRPr="00833957">
        <w:rPr>
          <w:rFonts w:cs="Times New Roman"/>
          <w:szCs w:val="24"/>
        </w:rPr>
        <w:t xml:space="preserve"> on </w:t>
      </w:r>
      <w:proofErr w:type="spellStart"/>
      <w:r w:rsidRPr="00833957">
        <w:rPr>
          <w:rFonts w:cs="Times New Roman"/>
          <w:szCs w:val="24"/>
        </w:rPr>
        <w:t>contraception</w:t>
      </w:r>
      <w:proofErr w:type="spellEnd"/>
    </w:p>
    <w:p w14:paraId="1B8B11D7" w14:textId="77777777" w:rsidR="00537BC1" w:rsidRPr="00537BC1" w:rsidRDefault="00537BC1" w:rsidP="0026350F">
      <w:pPr>
        <w:spacing w:line="360" w:lineRule="auto"/>
        <w:jc w:val="both"/>
        <w:rPr>
          <w:rFonts w:cs="Times New Roman"/>
          <w:b/>
          <w:bCs/>
          <w:szCs w:val="24"/>
        </w:rPr>
      </w:pPr>
    </w:p>
    <w:p w14:paraId="413825D8" w14:textId="77777777" w:rsidR="00537BC1" w:rsidRPr="00537BC1" w:rsidRDefault="00537BC1" w:rsidP="0026350F">
      <w:pPr>
        <w:spacing w:line="360" w:lineRule="auto"/>
        <w:jc w:val="both"/>
        <w:rPr>
          <w:rFonts w:cs="Times New Roman"/>
          <w:b/>
          <w:bCs/>
          <w:szCs w:val="24"/>
        </w:rPr>
      </w:pPr>
      <w:r w:rsidRPr="00537BC1">
        <w:rPr>
          <w:rFonts w:cs="Times New Roman"/>
          <w:b/>
          <w:bCs/>
          <w:szCs w:val="24"/>
        </w:rPr>
        <w:t xml:space="preserve">Datum zadání: </w:t>
      </w:r>
      <w:r w:rsidRPr="00833957">
        <w:rPr>
          <w:rFonts w:cs="Times New Roman"/>
          <w:szCs w:val="24"/>
        </w:rPr>
        <w:t>2021-01-26</w:t>
      </w:r>
    </w:p>
    <w:p w14:paraId="2210A6EA" w14:textId="77777777" w:rsidR="00537BC1" w:rsidRPr="00537BC1" w:rsidRDefault="00537BC1" w:rsidP="0026350F">
      <w:pPr>
        <w:spacing w:line="360" w:lineRule="auto"/>
        <w:jc w:val="both"/>
        <w:rPr>
          <w:rFonts w:cs="Times New Roman"/>
          <w:b/>
          <w:bCs/>
          <w:szCs w:val="24"/>
        </w:rPr>
      </w:pPr>
    </w:p>
    <w:p w14:paraId="73E01182" w14:textId="77777777" w:rsidR="00537BC1" w:rsidRPr="00537BC1" w:rsidRDefault="00537BC1" w:rsidP="0026350F">
      <w:pPr>
        <w:spacing w:line="360" w:lineRule="auto"/>
        <w:jc w:val="both"/>
        <w:rPr>
          <w:rFonts w:cs="Times New Roman"/>
          <w:b/>
          <w:bCs/>
          <w:szCs w:val="24"/>
        </w:rPr>
      </w:pPr>
      <w:r w:rsidRPr="00537BC1">
        <w:rPr>
          <w:rFonts w:cs="Times New Roman"/>
          <w:b/>
          <w:bCs/>
          <w:szCs w:val="24"/>
        </w:rPr>
        <w:t xml:space="preserve">Datum odevzdání: </w:t>
      </w:r>
      <w:r w:rsidRPr="00833957">
        <w:rPr>
          <w:rFonts w:cs="Times New Roman"/>
          <w:szCs w:val="24"/>
        </w:rPr>
        <w:t>2023-06-20</w:t>
      </w:r>
    </w:p>
    <w:p w14:paraId="760C9266" w14:textId="77777777" w:rsidR="00537BC1" w:rsidRPr="00537BC1" w:rsidRDefault="00537BC1" w:rsidP="0026350F">
      <w:pPr>
        <w:spacing w:line="360" w:lineRule="auto"/>
        <w:jc w:val="both"/>
        <w:rPr>
          <w:rFonts w:cs="Times New Roman"/>
          <w:b/>
          <w:bCs/>
          <w:szCs w:val="24"/>
        </w:rPr>
      </w:pPr>
    </w:p>
    <w:p w14:paraId="5B593BBA" w14:textId="4BCDD3D1" w:rsidR="00537BC1" w:rsidRPr="00537BC1" w:rsidRDefault="00537BC1" w:rsidP="0026350F">
      <w:pPr>
        <w:spacing w:line="360" w:lineRule="auto"/>
        <w:jc w:val="both"/>
        <w:rPr>
          <w:rFonts w:cs="Times New Roman"/>
          <w:b/>
          <w:bCs/>
          <w:szCs w:val="24"/>
        </w:rPr>
      </w:pPr>
      <w:r w:rsidRPr="00537BC1">
        <w:rPr>
          <w:rFonts w:cs="Times New Roman"/>
          <w:b/>
          <w:bCs/>
          <w:szCs w:val="24"/>
        </w:rPr>
        <w:t>Vysoká škola, fakulta</w:t>
      </w:r>
      <w:r w:rsidR="00C13721">
        <w:rPr>
          <w:rFonts w:cs="Times New Roman"/>
          <w:b/>
          <w:bCs/>
          <w:szCs w:val="24"/>
        </w:rPr>
        <w:t>, katedra</w:t>
      </w:r>
      <w:r w:rsidRPr="00537BC1">
        <w:rPr>
          <w:rFonts w:cs="Times New Roman"/>
          <w:b/>
          <w:bCs/>
          <w:szCs w:val="24"/>
        </w:rPr>
        <w:t xml:space="preserve">: </w:t>
      </w:r>
      <w:r w:rsidRPr="00537BC1">
        <w:rPr>
          <w:rFonts w:cs="Times New Roman"/>
          <w:b/>
          <w:bCs/>
          <w:szCs w:val="24"/>
        </w:rPr>
        <w:tab/>
      </w:r>
      <w:r w:rsidRPr="00833957">
        <w:rPr>
          <w:rFonts w:cs="Times New Roman"/>
          <w:szCs w:val="24"/>
        </w:rPr>
        <w:t>Univerzita Palackého v Olomouci</w:t>
      </w:r>
    </w:p>
    <w:p w14:paraId="09554556" w14:textId="3243D9F6" w:rsidR="00537BC1" w:rsidRDefault="00537BC1" w:rsidP="0026350F">
      <w:pPr>
        <w:spacing w:line="360" w:lineRule="auto"/>
        <w:jc w:val="both"/>
        <w:rPr>
          <w:rFonts w:cs="Times New Roman"/>
          <w:szCs w:val="24"/>
        </w:rPr>
      </w:pPr>
      <w:r w:rsidRPr="00537BC1">
        <w:rPr>
          <w:rFonts w:cs="Times New Roman"/>
          <w:b/>
          <w:bCs/>
          <w:szCs w:val="24"/>
        </w:rPr>
        <w:t xml:space="preserve"> </w:t>
      </w:r>
      <w:r w:rsidRPr="00537BC1">
        <w:rPr>
          <w:rFonts w:cs="Times New Roman"/>
          <w:b/>
          <w:bCs/>
          <w:szCs w:val="24"/>
        </w:rPr>
        <w:tab/>
      </w:r>
      <w:r w:rsidRPr="00537BC1">
        <w:rPr>
          <w:rFonts w:cs="Times New Roman"/>
          <w:b/>
          <w:bCs/>
          <w:szCs w:val="24"/>
        </w:rPr>
        <w:tab/>
      </w:r>
      <w:r w:rsidRPr="00537BC1">
        <w:rPr>
          <w:rFonts w:cs="Times New Roman"/>
          <w:b/>
          <w:bCs/>
          <w:szCs w:val="24"/>
        </w:rPr>
        <w:tab/>
      </w:r>
      <w:r w:rsidRPr="00537BC1">
        <w:rPr>
          <w:rFonts w:cs="Times New Roman"/>
          <w:b/>
          <w:bCs/>
          <w:szCs w:val="24"/>
        </w:rPr>
        <w:tab/>
      </w:r>
      <w:r w:rsidR="00C13721">
        <w:rPr>
          <w:rFonts w:cs="Times New Roman"/>
          <w:b/>
          <w:bCs/>
          <w:szCs w:val="24"/>
        </w:rPr>
        <w:tab/>
      </w:r>
      <w:r w:rsidRPr="00833957">
        <w:rPr>
          <w:rFonts w:cs="Times New Roman"/>
          <w:szCs w:val="24"/>
        </w:rPr>
        <w:t>Pedagogická fakulta</w:t>
      </w:r>
    </w:p>
    <w:p w14:paraId="23166346" w14:textId="700D6E75" w:rsidR="00C13721" w:rsidRPr="00833957" w:rsidRDefault="00C13721" w:rsidP="0026350F">
      <w:pPr>
        <w:spacing w:line="360" w:lineRule="auto"/>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Katedra antropologie a zdravovědy</w:t>
      </w:r>
    </w:p>
    <w:p w14:paraId="2751A3E6" w14:textId="77777777" w:rsidR="00537BC1" w:rsidRPr="00537BC1" w:rsidRDefault="00537BC1" w:rsidP="0026350F">
      <w:pPr>
        <w:spacing w:line="360" w:lineRule="auto"/>
        <w:jc w:val="both"/>
        <w:rPr>
          <w:rFonts w:cs="Times New Roman"/>
          <w:b/>
          <w:bCs/>
          <w:szCs w:val="24"/>
        </w:rPr>
      </w:pPr>
      <w:r w:rsidRPr="00537BC1">
        <w:rPr>
          <w:rFonts w:cs="Times New Roman"/>
          <w:b/>
          <w:bCs/>
          <w:szCs w:val="24"/>
        </w:rPr>
        <w:t xml:space="preserve">Autor práce: </w:t>
      </w:r>
      <w:r w:rsidRPr="00833957">
        <w:rPr>
          <w:rFonts w:cs="Times New Roman"/>
          <w:szCs w:val="24"/>
        </w:rPr>
        <w:t>Kateřina Křenková</w:t>
      </w:r>
    </w:p>
    <w:p w14:paraId="0209761E" w14:textId="77777777" w:rsidR="00537BC1" w:rsidRPr="00537BC1" w:rsidRDefault="00537BC1" w:rsidP="0026350F">
      <w:pPr>
        <w:spacing w:line="360" w:lineRule="auto"/>
        <w:jc w:val="both"/>
        <w:rPr>
          <w:rFonts w:cs="Times New Roman"/>
          <w:b/>
          <w:bCs/>
          <w:szCs w:val="24"/>
        </w:rPr>
      </w:pPr>
    </w:p>
    <w:p w14:paraId="4004FBEB" w14:textId="77777777" w:rsidR="00537BC1" w:rsidRPr="00537BC1" w:rsidRDefault="00537BC1" w:rsidP="0026350F">
      <w:pPr>
        <w:spacing w:line="360" w:lineRule="auto"/>
        <w:jc w:val="both"/>
        <w:rPr>
          <w:rFonts w:cs="Times New Roman"/>
          <w:b/>
          <w:bCs/>
          <w:szCs w:val="24"/>
        </w:rPr>
      </w:pPr>
      <w:r w:rsidRPr="00537BC1">
        <w:rPr>
          <w:rFonts w:cs="Times New Roman"/>
          <w:b/>
          <w:bCs/>
          <w:szCs w:val="24"/>
        </w:rPr>
        <w:t xml:space="preserve">Vedoucí práce: </w:t>
      </w:r>
      <w:r w:rsidRPr="00833957">
        <w:rPr>
          <w:rFonts w:cs="Times New Roman"/>
          <w:szCs w:val="24"/>
        </w:rPr>
        <w:t>Mgr. Věra Vránová, Ph.D.</w:t>
      </w:r>
    </w:p>
    <w:p w14:paraId="1A4147DC" w14:textId="77777777" w:rsidR="00537BC1" w:rsidRPr="00537BC1" w:rsidRDefault="00537BC1" w:rsidP="0026350F">
      <w:pPr>
        <w:spacing w:line="360" w:lineRule="auto"/>
        <w:jc w:val="both"/>
        <w:rPr>
          <w:rFonts w:cs="Times New Roman"/>
          <w:b/>
          <w:bCs/>
          <w:szCs w:val="24"/>
        </w:rPr>
      </w:pPr>
    </w:p>
    <w:p w14:paraId="556E731A" w14:textId="77777777" w:rsidR="00537BC1" w:rsidRPr="00537BC1" w:rsidRDefault="00537BC1" w:rsidP="0026350F">
      <w:pPr>
        <w:spacing w:line="360" w:lineRule="auto"/>
        <w:jc w:val="both"/>
        <w:rPr>
          <w:rFonts w:cs="Times New Roman"/>
          <w:b/>
          <w:bCs/>
          <w:szCs w:val="24"/>
        </w:rPr>
      </w:pPr>
      <w:r w:rsidRPr="00537BC1">
        <w:rPr>
          <w:rFonts w:cs="Times New Roman"/>
          <w:b/>
          <w:bCs/>
          <w:szCs w:val="24"/>
        </w:rPr>
        <w:t xml:space="preserve">Oponent práce: </w:t>
      </w:r>
    </w:p>
    <w:p w14:paraId="09427E6C" w14:textId="77777777" w:rsidR="00537BC1" w:rsidRPr="00537BC1" w:rsidRDefault="00537BC1" w:rsidP="0026350F">
      <w:pPr>
        <w:spacing w:line="360" w:lineRule="auto"/>
        <w:jc w:val="both"/>
        <w:rPr>
          <w:rFonts w:cs="Times New Roman"/>
          <w:b/>
          <w:bCs/>
          <w:szCs w:val="24"/>
        </w:rPr>
      </w:pPr>
    </w:p>
    <w:p w14:paraId="56F89DC5" w14:textId="77777777" w:rsidR="00537BC1" w:rsidRPr="00537BC1" w:rsidRDefault="00537BC1" w:rsidP="001A748F">
      <w:pPr>
        <w:spacing w:line="360" w:lineRule="auto"/>
        <w:jc w:val="both"/>
        <w:rPr>
          <w:rFonts w:cs="Times New Roman"/>
          <w:b/>
          <w:bCs/>
          <w:szCs w:val="24"/>
        </w:rPr>
      </w:pPr>
      <w:r w:rsidRPr="00537BC1">
        <w:rPr>
          <w:rFonts w:cs="Times New Roman"/>
          <w:b/>
          <w:bCs/>
          <w:szCs w:val="24"/>
        </w:rPr>
        <w:t xml:space="preserve">Abstrakt v ČJ: </w:t>
      </w:r>
      <w:r w:rsidRPr="00833957">
        <w:rPr>
          <w:rFonts w:cs="Times New Roman"/>
          <w:szCs w:val="24"/>
        </w:rPr>
        <w:t>Bakalářská práce se zabývá problematikou reprodukčního zdraví a antikoncepcí. Zaobírá se reprodukčním zdravím s důrazem na způsoby ochrany před nechtěným otěhotněním, jejími druhy a historií. V poslední kapitole zjišťuje preference žen v reprodukčním období při volbě antikoncepce v průběhu jejich života</w:t>
      </w:r>
      <w:r w:rsidRPr="00537BC1">
        <w:rPr>
          <w:rFonts w:cs="Times New Roman"/>
          <w:b/>
          <w:bCs/>
          <w:szCs w:val="24"/>
        </w:rPr>
        <w:t>.</w:t>
      </w:r>
    </w:p>
    <w:p w14:paraId="1AC972AC" w14:textId="77777777" w:rsidR="00537BC1" w:rsidRPr="00833957" w:rsidRDefault="00537BC1" w:rsidP="001A748F">
      <w:pPr>
        <w:spacing w:line="360" w:lineRule="auto"/>
        <w:jc w:val="both"/>
        <w:rPr>
          <w:rFonts w:cs="Times New Roman"/>
          <w:szCs w:val="24"/>
        </w:rPr>
      </w:pPr>
      <w:r w:rsidRPr="00537BC1">
        <w:rPr>
          <w:rFonts w:cs="Times New Roman"/>
          <w:b/>
          <w:bCs/>
          <w:szCs w:val="24"/>
        </w:rPr>
        <w:t xml:space="preserve">Abstrakt v AJ: </w:t>
      </w:r>
      <w:proofErr w:type="spellStart"/>
      <w:r w:rsidRPr="00833957">
        <w:rPr>
          <w:rFonts w:cs="Times New Roman"/>
          <w:szCs w:val="24"/>
        </w:rPr>
        <w:t>This</w:t>
      </w:r>
      <w:proofErr w:type="spellEnd"/>
      <w:r w:rsidRPr="00833957">
        <w:rPr>
          <w:rFonts w:cs="Times New Roman"/>
          <w:szCs w:val="24"/>
        </w:rPr>
        <w:t xml:space="preserve"> thesis </w:t>
      </w:r>
      <w:proofErr w:type="spellStart"/>
      <w:r w:rsidRPr="00833957">
        <w:rPr>
          <w:rFonts w:cs="Times New Roman"/>
          <w:szCs w:val="24"/>
        </w:rPr>
        <w:t>deals</w:t>
      </w:r>
      <w:proofErr w:type="spellEnd"/>
      <w:r w:rsidRPr="00833957">
        <w:rPr>
          <w:rFonts w:cs="Times New Roman"/>
          <w:szCs w:val="24"/>
        </w:rPr>
        <w:t xml:space="preserve"> </w:t>
      </w:r>
      <w:proofErr w:type="spellStart"/>
      <w:r w:rsidRPr="00833957">
        <w:rPr>
          <w:rFonts w:cs="Times New Roman"/>
          <w:szCs w:val="24"/>
        </w:rPr>
        <w:t>with</w:t>
      </w:r>
      <w:proofErr w:type="spellEnd"/>
      <w:r w:rsidRPr="00833957">
        <w:rPr>
          <w:rFonts w:cs="Times New Roman"/>
          <w:szCs w:val="24"/>
        </w:rPr>
        <w:t xml:space="preserve"> </w:t>
      </w:r>
      <w:proofErr w:type="spellStart"/>
      <w:r w:rsidRPr="00833957">
        <w:rPr>
          <w:rFonts w:cs="Times New Roman"/>
          <w:szCs w:val="24"/>
        </w:rPr>
        <w:t>the</w:t>
      </w:r>
      <w:proofErr w:type="spellEnd"/>
      <w:r w:rsidRPr="00833957">
        <w:rPr>
          <w:rFonts w:cs="Times New Roman"/>
          <w:szCs w:val="24"/>
        </w:rPr>
        <w:t xml:space="preserve"> </w:t>
      </w:r>
      <w:proofErr w:type="spellStart"/>
      <w:r w:rsidRPr="00833957">
        <w:rPr>
          <w:rFonts w:cs="Times New Roman"/>
          <w:szCs w:val="24"/>
        </w:rPr>
        <w:t>issue</w:t>
      </w:r>
      <w:proofErr w:type="spellEnd"/>
      <w:r w:rsidRPr="00833957">
        <w:rPr>
          <w:rFonts w:cs="Times New Roman"/>
          <w:szCs w:val="24"/>
        </w:rPr>
        <w:t xml:space="preserve"> </w:t>
      </w:r>
      <w:proofErr w:type="spellStart"/>
      <w:r w:rsidRPr="00833957">
        <w:rPr>
          <w:rFonts w:cs="Times New Roman"/>
          <w:szCs w:val="24"/>
        </w:rPr>
        <w:t>of</w:t>
      </w:r>
      <w:proofErr w:type="spellEnd"/>
      <w:r w:rsidRPr="00833957">
        <w:rPr>
          <w:rFonts w:cs="Times New Roman"/>
          <w:szCs w:val="24"/>
        </w:rPr>
        <w:t xml:space="preserve"> </w:t>
      </w:r>
      <w:proofErr w:type="spellStart"/>
      <w:r w:rsidRPr="00833957">
        <w:rPr>
          <w:rFonts w:cs="Times New Roman"/>
          <w:szCs w:val="24"/>
        </w:rPr>
        <w:t>reproductive</w:t>
      </w:r>
      <w:proofErr w:type="spellEnd"/>
      <w:r w:rsidRPr="00833957">
        <w:rPr>
          <w:rFonts w:cs="Times New Roman"/>
          <w:szCs w:val="24"/>
        </w:rPr>
        <w:t xml:space="preserve"> </w:t>
      </w:r>
      <w:proofErr w:type="spellStart"/>
      <w:r w:rsidRPr="00833957">
        <w:rPr>
          <w:rFonts w:cs="Times New Roman"/>
          <w:szCs w:val="24"/>
        </w:rPr>
        <w:t>health</w:t>
      </w:r>
      <w:proofErr w:type="spellEnd"/>
      <w:r w:rsidRPr="00833957">
        <w:rPr>
          <w:rFonts w:cs="Times New Roman"/>
          <w:szCs w:val="24"/>
        </w:rPr>
        <w:t xml:space="preserve"> and </w:t>
      </w:r>
      <w:proofErr w:type="spellStart"/>
      <w:r w:rsidRPr="00833957">
        <w:rPr>
          <w:rFonts w:cs="Times New Roman"/>
          <w:szCs w:val="24"/>
        </w:rPr>
        <w:t>contraception</w:t>
      </w:r>
      <w:proofErr w:type="spellEnd"/>
      <w:r w:rsidRPr="00833957">
        <w:rPr>
          <w:rFonts w:cs="Times New Roman"/>
          <w:szCs w:val="24"/>
        </w:rPr>
        <w:t xml:space="preserve">. It </w:t>
      </w:r>
      <w:proofErr w:type="spellStart"/>
      <w:r w:rsidRPr="00833957">
        <w:rPr>
          <w:rFonts w:cs="Times New Roman"/>
          <w:szCs w:val="24"/>
        </w:rPr>
        <w:t>focuses</w:t>
      </w:r>
      <w:proofErr w:type="spellEnd"/>
      <w:r w:rsidRPr="00833957">
        <w:rPr>
          <w:rFonts w:cs="Times New Roman"/>
          <w:szCs w:val="24"/>
        </w:rPr>
        <w:t xml:space="preserve"> on </w:t>
      </w:r>
      <w:proofErr w:type="spellStart"/>
      <w:r w:rsidRPr="00833957">
        <w:rPr>
          <w:rFonts w:cs="Times New Roman"/>
          <w:szCs w:val="24"/>
        </w:rPr>
        <w:t>reproductive</w:t>
      </w:r>
      <w:proofErr w:type="spellEnd"/>
      <w:r w:rsidRPr="00833957">
        <w:rPr>
          <w:rFonts w:cs="Times New Roman"/>
          <w:szCs w:val="24"/>
        </w:rPr>
        <w:t xml:space="preserve"> </w:t>
      </w:r>
      <w:proofErr w:type="spellStart"/>
      <w:r w:rsidRPr="00833957">
        <w:rPr>
          <w:rFonts w:cs="Times New Roman"/>
          <w:szCs w:val="24"/>
        </w:rPr>
        <w:t>health</w:t>
      </w:r>
      <w:proofErr w:type="spellEnd"/>
      <w:r w:rsidRPr="00833957">
        <w:rPr>
          <w:rFonts w:cs="Times New Roman"/>
          <w:szCs w:val="24"/>
        </w:rPr>
        <w:t xml:space="preserve"> </w:t>
      </w:r>
      <w:proofErr w:type="spellStart"/>
      <w:r w:rsidRPr="00833957">
        <w:rPr>
          <w:rFonts w:cs="Times New Roman"/>
          <w:szCs w:val="24"/>
        </w:rPr>
        <w:t>with</w:t>
      </w:r>
      <w:proofErr w:type="spellEnd"/>
      <w:r w:rsidRPr="00833957">
        <w:rPr>
          <w:rFonts w:cs="Times New Roman"/>
          <w:szCs w:val="24"/>
        </w:rPr>
        <w:t xml:space="preserve"> </w:t>
      </w:r>
      <w:proofErr w:type="spellStart"/>
      <w:r w:rsidRPr="00833957">
        <w:rPr>
          <w:rFonts w:cs="Times New Roman"/>
          <w:szCs w:val="24"/>
        </w:rPr>
        <w:t>an</w:t>
      </w:r>
      <w:proofErr w:type="spellEnd"/>
      <w:r w:rsidRPr="00833957">
        <w:rPr>
          <w:rFonts w:cs="Times New Roman"/>
          <w:szCs w:val="24"/>
        </w:rPr>
        <w:t xml:space="preserve"> </w:t>
      </w:r>
      <w:proofErr w:type="spellStart"/>
      <w:r w:rsidRPr="00833957">
        <w:rPr>
          <w:rFonts w:cs="Times New Roman"/>
          <w:szCs w:val="24"/>
        </w:rPr>
        <w:t>emphasis</w:t>
      </w:r>
      <w:proofErr w:type="spellEnd"/>
      <w:r w:rsidRPr="00833957">
        <w:rPr>
          <w:rFonts w:cs="Times New Roman"/>
          <w:szCs w:val="24"/>
        </w:rPr>
        <w:t xml:space="preserve"> on </w:t>
      </w:r>
      <w:proofErr w:type="spellStart"/>
      <w:r w:rsidRPr="00833957">
        <w:rPr>
          <w:rFonts w:cs="Times New Roman"/>
          <w:szCs w:val="24"/>
        </w:rPr>
        <w:t>methods</w:t>
      </w:r>
      <w:proofErr w:type="spellEnd"/>
      <w:r w:rsidRPr="00833957">
        <w:rPr>
          <w:rFonts w:cs="Times New Roman"/>
          <w:szCs w:val="24"/>
        </w:rPr>
        <w:t xml:space="preserve"> </w:t>
      </w:r>
      <w:proofErr w:type="spellStart"/>
      <w:r w:rsidRPr="00833957">
        <w:rPr>
          <w:rFonts w:cs="Times New Roman"/>
          <w:szCs w:val="24"/>
        </w:rPr>
        <w:t>of</w:t>
      </w:r>
      <w:proofErr w:type="spellEnd"/>
      <w:r w:rsidRPr="00833957">
        <w:rPr>
          <w:rFonts w:cs="Times New Roman"/>
          <w:szCs w:val="24"/>
        </w:rPr>
        <w:t xml:space="preserve"> </w:t>
      </w:r>
      <w:proofErr w:type="spellStart"/>
      <w:r w:rsidRPr="00833957">
        <w:rPr>
          <w:rFonts w:cs="Times New Roman"/>
          <w:szCs w:val="24"/>
        </w:rPr>
        <w:t>protection</w:t>
      </w:r>
      <w:proofErr w:type="spellEnd"/>
      <w:r w:rsidRPr="00833957">
        <w:rPr>
          <w:rFonts w:cs="Times New Roman"/>
          <w:szCs w:val="24"/>
        </w:rPr>
        <w:t xml:space="preserve"> </w:t>
      </w:r>
      <w:proofErr w:type="spellStart"/>
      <w:r w:rsidRPr="00833957">
        <w:rPr>
          <w:rFonts w:cs="Times New Roman"/>
          <w:szCs w:val="24"/>
        </w:rPr>
        <w:t>against</w:t>
      </w:r>
      <w:proofErr w:type="spellEnd"/>
      <w:r w:rsidRPr="00833957">
        <w:rPr>
          <w:rFonts w:cs="Times New Roman"/>
          <w:szCs w:val="24"/>
        </w:rPr>
        <w:t xml:space="preserve"> </w:t>
      </w:r>
      <w:proofErr w:type="spellStart"/>
      <w:r w:rsidRPr="00833957">
        <w:rPr>
          <w:rFonts w:cs="Times New Roman"/>
          <w:szCs w:val="24"/>
        </w:rPr>
        <w:t>unwanted</w:t>
      </w:r>
      <w:proofErr w:type="spellEnd"/>
      <w:r w:rsidRPr="00833957">
        <w:rPr>
          <w:rFonts w:cs="Times New Roman"/>
          <w:szCs w:val="24"/>
        </w:rPr>
        <w:t xml:space="preserve"> </w:t>
      </w:r>
      <w:proofErr w:type="spellStart"/>
      <w:r w:rsidRPr="00833957">
        <w:rPr>
          <w:rFonts w:cs="Times New Roman"/>
          <w:szCs w:val="24"/>
        </w:rPr>
        <w:lastRenderedPageBreak/>
        <w:t>pregnancy</w:t>
      </w:r>
      <w:proofErr w:type="spellEnd"/>
      <w:r w:rsidRPr="00833957">
        <w:rPr>
          <w:rFonts w:cs="Times New Roman"/>
          <w:szCs w:val="24"/>
        </w:rPr>
        <w:t xml:space="preserve">, </w:t>
      </w:r>
      <w:proofErr w:type="spellStart"/>
      <w:r w:rsidRPr="00833957">
        <w:rPr>
          <w:rFonts w:cs="Times New Roman"/>
          <w:szCs w:val="24"/>
        </w:rPr>
        <w:t>its</w:t>
      </w:r>
      <w:proofErr w:type="spellEnd"/>
      <w:r w:rsidRPr="00833957">
        <w:rPr>
          <w:rFonts w:cs="Times New Roman"/>
          <w:szCs w:val="24"/>
        </w:rPr>
        <w:t xml:space="preserve"> </w:t>
      </w:r>
      <w:proofErr w:type="spellStart"/>
      <w:r w:rsidRPr="00833957">
        <w:rPr>
          <w:rFonts w:cs="Times New Roman"/>
          <w:szCs w:val="24"/>
        </w:rPr>
        <w:t>types</w:t>
      </w:r>
      <w:proofErr w:type="spellEnd"/>
      <w:r w:rsidRPr="00833957">
        <w:rPr>
          <w:rFonts w:cs="Times New Roman"/>
          <w:szCs w:val="24"/>
        </w:rPr>
        <w:t xml:space="preserve"> and </w:t>
      </w:r>
      <w:proofErr w:type="spellStart"/>
      <w:r w:rsidRPr="00833957">
        <w:rPr>
          <w:rFonts w:cs="Times New Roman"/>
          <w:szCs w:val="24"/>
        </w:rPr>
        <w:t>history</w:t>
      </w:r>
      <w:proofErr w:type="spellEnd"/>
      <w:r w:rsidRPr="00833957">
        <w:rPr>
          <w:rFonts w:cs="Times New Roman"/>
          <w:szCs w:val="24"/>
        </w:rPr>
        <w:t xml:space="preserve">. Last </w:t>
      </w:r>
      <w:proofErr w:type="spellStart"/>
      <w:r w:rsidRPr="00833957">
        <w:rPr>
          <w:rFonts w:cs="Times New Roman"/>
          <w:szCs w:val="24"/>
        </w:rPr>
        <w:t>chapter</w:t>
      </w:r>
      <w:proofErr w:type="spellEnd"/>
      <w:r w:rsidRPr="00833957">
        <w:rPr>
          <w:rFonts w:cs="Times New Roman"/>
          <w:szCs w:val="24"/>
        </w:rPr>
        <w:t xml:space="preserve"> </w:t>
      </w:r>
      <w:proofErr w:type="spellStart"/>
      <w:r w:rsidRPr="00833957">
        <w:rPr>
          <w:rFonts w:cs="Times New Roman"/>
          <w:szCs w:val="24"/>
        </w:rPr>
        <w:t>finds</w:t>
      </w:r>
      <w:proofErr w:type="spellEnd"/>
      <w:r w:rsidRPr="00833957">
        <w:rPr>
          <w:rFonts w:cs="Times New Roman"/>
          <w:szCs w:val="24"/>
        </w:rPr>
        <w:t xml:space="preserve"> out </w:t>
      </w:r>
      <w:proofErr w:type="spellStart"/>
      <w:r w:rsidRPr="00833957">
        <w:rPr>
          <w:rFonts w:cs="Times New Roman"/>
          <w:szCs w:val="24"/>
        </w:rPr>
        <w:t>the</w:t>
      </w:r>
      <w:proofErr w:type="spellEnd"/>
      <w:r w:rsidRPr="00833957">
        <w:rPr>
          <w:rFonts w:cs="Times New Roman"/>
          <w:szCs w:val="24"/>
        </w:rPr>
        <w:t xml:space="preserve"> </w:t>
      </w:r>
      <w:proofErr w:type="spellStart"/>
      <w:r w:rsidRPr="00833957">
        <w:rPr>
          <w:rFonts w:cs="Times New Roman"/>
          <w:szCs w:val="24"/>
        </w:rPr>
        <w:t>preferences</w:t>
      </w:r>
      <w:proofErr w:type="spellEnd"/>
      <w:r w:rsidRPr="00833957">
        <w:rPr>
          <w:rFonts w:cs="Times New Roman"/>
          <w:szCs w:val="24"/>
        </w:rPr>
        <w:t xml:space="preserve"> </w:t>
      </w:r>
      <w:proofErr w:type="spellStart"/>
      <w:r w:rsidRPr="00833957">
        <w:rPr>
          <w:rFonts w:cs="Times New Roman"/>
          <w:szCs w:val="24"/>
        </w:rPr>
        <w:t>of</w:t>
      </w:r>
      <w:proofErr w:type="spellEnd"/>
      <w:r w:rsidRPr="00833957">
        <w:rPr>
          <w:rFonts w:cs="Times New Roman"/>
          <w:szCs w:val="24"/>
        </w:rPr>
        <w:t xml:space="preserve"> </w:t>
      </w:r>
      <w:proofErr w:type="spellStart"/>
      <w:r w:rsidRPr="00833957">
        <w:rPr>
          <w:rFonts w:cs="Times New Roman"/>
          <w:szCs w:val="24"/>
        </w:rPr>
        <w:t>women</w:t>
      </w:r>
      <w:proofErr w:type="spellEnd"/>
      <w:r w:rsidRPr="00833957">
        <w:rPr>
          <w:rFonts w:cs="Times New Roman"/>
          <w:szCs w:val="24"/>
        </w:rPr>
        <w:t xml:space="preserve"> in </w:t>
      </w:r>
      <w:proofErr w:type="spellStart"/>
      <w:r w:rsidRPr="00833957">
        <w:rPr>
          <w:rFonts w:cs="Times New Roman"/>
          <w:szCs w:val="24"/>
        </w:rPr>
        <w:t>reproductive</w:t>
      </w:r>
      <w:proofErr w:type="spellEnd"/>
      <w:r w:rsidRPr="00833957">
        <w:rPr>
          <w:rFonts w:cs="Times New Roman"/>
          <w:szCs w:val="24"/>
        </w:rPr>
        <w:t xml:space="preserve"> period </w:t>
      </w:r>
      <w:proofErr w:type="spellStart"/>
      <w:r w:rsidRPr="00833957">
        <w:rPr>
          <w:rFonts w:cs="Times New Roman"/>
          <w:szCs w:val="24"/>
        </w:rPr>
        <w:t>when</w:t>
      </w:r>
      <w:proofErr w:type="spellEnd"/>
      <w:r w:rsidRPr="00833957">
        <w:rPr>
          <w:rFonts w:cs="Times New Roman"/>
          <w:szCs w:val="24"/>
        </w:rPr>
        <w:t xml:space="preserve"> </w:t>
      </w:r>
      <w:proofErr w:type="spellStart"/>
      <w:r w:rsidRPr="00833957">
        <w:rPr>
          <w:rFonts w:cs="Times New Roman"/>
          <w:szCs w:val="24"/>
        </w:rPr>
        <w:t>choosing</w:t>
      </w:r>
      <w:proofErr w:type="spellEnd"/>
      <w:r w:rsidRPr="00833957">
        <w:rPr>
          <w:rFonts w:cs="Times New Roman"/>
          <w:szCs w:val="24"/>
        </w:rPr>
        <w:t xml:space="preserve"> </w:t>
      </w:r>
      <w:proofErr w:type="spellStart"/>
      <w:r w:rsidRPr="00833957">
        <w:rPr>
          <w:rFonts w:cs="Times New Roman"/>
          <w:szCs w:val="24"/>
        </w:rPr>
        <w:t>contraception</w:t>
      </w:r>
      <w:proofErr w:type="spellEnd"/>
      <w:r w:rsidRPr="00833957">
        <w:rPr>
          <w:rFonts w:cs="Times New Roman"/>
          <w:szCs w:val="24"/>
        </w:rPr>
        <w:t xml:space="preserve"> </w:t>
      </w:r>
      <w:proofErr w:type="spellStart"/>
      <w:r w:rsidRPr="00833957">
        <w:rPr>
          <w:rFonts w:cs="Times New Roman"/>
          <w:szCs w:val="24"/>
        </w:rPr>
        <w:t>during</w:t>
      </w:r>
      <w:proofErr w:type="spellEnd"/>
      <w:r w:rsidRPr="00833957">
        <w:rPr>
          <w:rFonts w:cs="Times New Roman"/>
          <w:szCs w:val="24"/>
        </w:rPr>
        <w:t xml:space="preserve"> </w:t>
      </w:r>
      <w:proofErr w:type="spellStart"/>
      <w:r w:rsidRPr="00833957">
        <w:rPr>
          <w:rFonts w:cs="Times New Roman"/>
          <w:szCs w:val="24"/>
        </w:rPr>
        <w:t>their</w:t>
      </w:r>
      <w:proofErr w:type="spellEnd"/>
      <w:r w:rsidRPr="00833957">
        <w:rPr>
          <w:rFonts w:cs="Times New Roman"/>
          <w:szCs w:val="24"/>
        </w:rPr>
        <w:t xml:space="preserve"> </w:t>
      </w:r>
      <w:proofErr w:type="spellStart"/>
      <w:r w:rsidRPr="00833957">
        <w:rPr>
          <w:rFonts w:cs="Times New Roman"/>
          <w:szCs w:val="24"/>
        </w:rPr>
        <w:t>life</w:t>
      </w:r>
      <w:proofErr w:type="spellEnd"/>
      <w:r w:rsidRPr="00833957">
        <w:rPr>
          <w:rFonts w:cs="Times New Roman"/>
          <w:szCs w:val="24"/>
        </w:rPr>
        <w:t>.</w:t>
      </w:r>
    </w:p>
    <w:p w14:paraId="3D40FDBC" w14:textId="77777777" w:rsidR="00537BC1" w:rsidRPr="00833957" w:rsidRDefault="00537BC1" w:rsidP="0026350F">
      <w:pPr>
        <w:spacing w:line="360" w:lineRule="auto"/>
        <w:jc w:val="both"/>
        <w:rPr>
          <w:rFonts w:cs="Times New Roman"/>
          <w:szCs w:val="24"/>
        </w:rPr>
      </w:pPr>
      <w:r w:rsidRPr="00537BC1">
        <w:rPr>
          <w:rFonts w:cs="Times New Roman"/>
          <w:b/>
          <w:bCs/>
          <w:szCs w:val="24"/>
        </w:rPr>
        <w:t xml:space="preserve">Klíčová slova v ČJ: </w:t>
      </w:r>
      <w:r w:rsidRPr="00833957">
        <w:rPr>
          <w:rFonts w:cs="Times New Roman"/>
          <w:szCs w:val="24"/>
        </w:rPr>
        <w:t>reprodukční zdraví, antikoncepce, sexualita, pohlavní ústrojí, reprodukční období</w:t>
      </w:r>
    </w:p>
    <w:p w14:paraId="0152F98E" w14:textId="77777777" w:rsidR="00537BC1" w:rsidRPr="00833957" w:rsidRDefault="00537BC1" w:rsidP="0026350F">
      <w:pPr>
        <w:spacing w:line="360" w:lineRule="auto"/>
        <w:jc w:val="both"/>
        <w:rPr>
          <w:rFonts w:cs="Times New Roman"/>
          <w:szCs w:val="24"/>
        </w:rPr>
      </w:pPr>
      <w:r w:rsidRPr="00537BC1">
        <w:rPr>
          <w:rFonts w:cs="Times New Roman"/>
          <w:b/>
          <w:bCs/>
          <w:szCs w:val="24"/>
        </w:rPr>
        <w:t xml:space="preserve">Klíčová slova v AJ: </w:t>
      </w:r>
      <w:proofErr w:type="spellStart"/>
      <w:r w:rsidRPr="00833957">
        <w:rPr>
          <w:rFonts w:cs="Times New Roman"/>
          <w:szCs w:val="24"/>
        </w:rPr>
        <w:t>reproductive</w:t>
      </w:r>
      <w:proofErr w:type="spellEnd"/>
      <w:r w:rsidRPr="00833957">
        <w:rPr>
          <w:rFonts w:cs="Times New Roman"/>
          <w:szCs w:val="24"/>
        </w:rPr>
        <w:t xml:space="preserve"> </w:t>
      </w:r>
      <w:proofErr w:type="spellStart"/>
      <w:r w:rsidRPr="00833957">
        <w:rPr>
          <w:rFonts w:cs="Times New Roman"/>
          <w:szCs w:val="24"/>
        </w:rPr>
        <w:t>health</w:t>
      </w:r>
      <w:proofErr w:type="spellEnd"/>
      <w:r w:rsidRPr="00833957">
        <w:rPr>
          <w:rFonts w:cs="Times New Roman"/>
          <w:szCs w:val="24"/>
        </w:rPr>
        <w:t xml:space="preserve">, </w:t>
      </w:r>
      <w:proofErr w:type="spellStart"/>
      <w:r w:rsidRPr="00833957">
        <w:rPr>
          <w:rFonts w:cs="Times New Roman"/>
          <w:szCs w:val="24"/>
        </w:rPr>
        <w:t>contraception</w:t>
      </w:r>
      <w:proofErr w:type="spellEnd"/>
      <w:r w:rsidRPr="00833957">
        <w:rPr>
          <w:rFonts w:cs="Times New Roman"/>
          <w:szCs w:val="24"/>
        </w:rPr>
        <w:t xml:space="preserve">, sexuality, </w:t>
      </w:r>
      <w:proofErr w:type="spellStart"/>
      <w:r w:rsidRPr="00833957">
        <w:rPr>
          <w:rFonts w:cs="Times New Roman"/>
          <w:szCs w:val="24"/>
        </w:rPr>
        <w:t>genitalia</w:t>
      </w:r>
      <w:proofErr w:type="spellEnd"/>
      <w:r w:rsidRPr="00833957">
        <w:rPr>
          <w:rFonts w:cs="Times New Roman"/>
          <w:szCs w:val="24"/>
        </w:rPr>
        <w:t xml:space="preserve">, </w:t>
      </w:r>
      <w:proofErr w:type="spellStart"/>
      <w:r w:rsidRPr="00833957">
        <w:rPr>
          <w:rFonts w:cs="Times New Roman"/>
          <w:szCs w:val="24"/>
        </w:rPr>
        <w:t>reproductive</w:t>
      </w:r>
      <w:proofErr w:type="spellEnd"/>
      <w:r w:rsidRPr="00833957">
        <w:rPr>
          <w:rFonts w:cs="Times New Roman"/>
          <w:szCs w:val="24"/>
        </w:rPr>
        <w:t xml:space="preserve"> period</w:t>
      </w:r>
    </w:p>
    <w:p w14:paraId="76D488A4" w14:textId="6498B186" w:rsidR="005C0E29" w:rsidRDefault="00537BC1" w:rsidP="005C0E29">
      <w:pPr>
        <w:spacing w:line="360" w:lineRule="auto"/>
        <w:jc w:val="both"/>
        <w:rPr>
          <w:rFonts w:cs="Times New Roman"/>
          <w:szCs w:val="24"/>
        </w:rPr>
      </w:pPr>
      <w:r w:rsidRPr="00537BC1">
        <w:rPr>
          <w:rFonts w:cs="Times New Roman"/>
          <w:b/>
          <w:bCs/>
          <w:szCs w:val="24"/>
        </w:rPr>
        <w:t xml:space="preserve">Rozsah: </w:t>
      </w:r>
      <w:r w:rsidR="009A58D8">
        <w:rPr>
          <w:rFonts w:cs="Times New Roman"/>
          <w:szCs w:val="24"/>
        </w:rPr>
        <w:t>6</w:t>
      </w:r>
      <w:r w:rsidR="005D3A09">
        <w:rPr>
          <w:rFonts w:cs="Times New Roman"/>
          <w:szCs w:val="24"/>
        </w:rPr>
        <w:t>6</w:t>
      </w:r>
      <w:r w:rsidRPr="00833957">
        <w:rPr>
          <w:rFonts w:cs="Times New Roman"/>
          <w:szCs w:val="24"/>
        </w:rPr>
        <w:t xml:space="preserve"> stran</w:t>
      </w:r>
      <w:r w:rsidR="005C0E29">
        <w:rPr>
          <w:rFonts w:cs="Times New Roman"/>
          <w:szCs w:val="24"/>
        </w:rPr>
        <w:tab/>
      </w:r>
    </w:p>
    <w:p w14:paraId="766B2AB2" w14:textId="163FB54B" w:rsidR="005C0E29" w:rsidRDefault="005C0E29" w:rsidP="005C0E29">
      <w:pPr>
        <w:tabs>
          <w:tab w:val="left" w:pos="5081"/>
        </w:tabs>
        <w:rPr>
          <w:rFonts w:cs="Times New Roman"/>
          <w:szCs w:val="24"/>
        </w:rPr>
      </w:pPr>
      <w:r>
        <w:rPr>
          <w:rFonts w:cs="Times New Roman"/>
          <w:szCs w:val="24"/>
        </w:rPr>
        <w:tab/>
      </w:r>
    </w:p>
    <w:p w14:paraId="1338B20C" w14:textId="77777777" w:rsidR="005C0E29" w:rsidRDefault="005C0E29" w:rsidP="005C0E29">
      <w:pPr>
        <w:rPr>
          <w:rFonts w:cs="Times New Roman"/>
          <w:szCs w:val="24"/>
        </w:rPr>
      </w:pPr>
    </w:p>
    <w:p w14:paraId="01082507" w14:textId="5EC052E3" w:rsidR="005C0E29" w:rsidRPr="005C0E29" w:rsidRDefault="005C0E29" w:rsidP="005C0E29">
      <w:pPr>
        <w:rPr>
          <w:rFonts w:cs="Times New Roman"/>
          <w:szCs w:val="24"/>
        </w:rPr>
        <w:sectPr w:rsidR="005C0E29" w:rsidRPr="005C0E29" w:rsidSect="00937348">
          <w:footerReference w:type="default" r:id="rId9"/>
          <w:pgSz w:w="11906" w:h="16838"/>
          <w:pgMar w:top="1418" w:right="1418" w:bottom="1418" w:left="1418" w:header="709" w:footer="709" w:gutter="0"/>
          <w:cols w:space="708"/>
          <w:docGrid w:linePitch="360"/>
        </w:sectPr>
      </w:pPr>
    </w:p>
    <w:bookmarkStart w:id="0" w:name="_Toc138082756" w:displacedByCustomXml="next"/>
    <w:bookmarkStart w:id="1" w:name="_Toc138082452" w:displacedByCustomXml="next"/>
    <w:bookmarkStart w:id="2" w:name="_Toc137667865" w:displacedByCustomXml="next"/>
    <w:bookmarkStart w:id="3" w:name="_Toc137667753" w:displacedByCustomXml="next"/>
    <w:bookmarkStart w:id="4" w:name="_Toc137667470" w:displacedByCustomXml="next"/>
    <w:sdt>
      <w:sdtPr>
        <w:id w:val="529300729"/>
        <w:docPartObj>
          <w:docPartGallery w:val="Table of Contents"/>
          <w:docPartUnique/>
        </w:docPartObj>
      </w:sdtPr>
      <w:sdtEndPr>
        <w:rPr>
          <w:rFonts w:eastAsiaTheme="minorHAnsi" w:cstheme="minorBidi"/>
          <w:b/>
          <w:bCs/>
          <w:sz w:val="24"/>
          <w:szCs w:val="22"/>
        </w:rPr>
      </w:sdtEndPr>
      <w:sdtContent>
        <w:bookmarkEnd w:id="4" w:displacedByCustomXml="prev"/>
        <w:bookmarkEnd w:id="3" w:displacedByCustomXml="prev"/>
        <w:bookmarkEnd w:id="2" w:displacedByCustomXml="prev"/>
        <w:bookmarkEnd w:id="1" w:displacedByCustomXml="prev"/>
        <w:bookmarkEnd w:id="0" w:displacedByCustomXml="prev"/>
        <w:p w14:paraId="61C22771" w14:textId="7406C00E" w:rsidR="00885E33" w:rsidRPr="00B91173" w:rsidRDefault="00885E33" w:rsidP="005C0E29">
          <w:pPr>
            <w:pStyle w:val="Nadpis2"/>
            <w:numPr>
              <w:ilvl w:val="0"/>
              <w:numId w:val="0"/>
            </w:numPr>
            <w:tabs>
              <w:tab w:val="left" w:pos="880"/>
            </w:tabs>
            <w:spacing w:line="360" w:lineRule="auto"/>
            <w:jc w:val="both"/>
            <w:rPr>
              <w:b/>
              <w:bCs/>
            </w:rPr>
          </w:pPr>
        </w:p>
        <w:p w14:paraId="6A3875C6" w14:textId="34772664" w:rsidR="005D3A09" w:rsidRPr="005D3A09" w:rsidRDefault="000824F4" w:rsidP="005D3A09">
          <w:pPr>
            <w:pStyle w:val="Obsah1"/>
            <w:rPr>
              <w:rFonts w:asciiTheme="minorHAnsi" w:eastAsiaTheme="minorEastAsia" w:hAnsiTheme="minorHAnsi"/>
              <w:sz w:val="22"/>
              <w:lang w:eastAsia="cs-CZ"/>
            </w:rPr>
          </w:pPr>
          <w:r w:rsidRPr="00885E33">
            <w:rPr>
              <w:rFonts w:cs="Times New Roman"/>
              <w:szCs w:val="24"/>
            </w:rPr>
            <w:fldChar w:fldCharType="begin"/>
          </w:r>
          <w:r w:rsidRPr="00885E33">
            <w:rPr>
              <w:rFonts w:cs="Times New Roman"/>
              <w:szCs w:val="24"/>
            </w:rPr>
            <w:instrText xml:space="preserve"> TOC \o "1-3" \h \z \u </w:instrText>
          </w:r>
          <w:r w:rsidRPr="00885E33">
            <w:rPr>
              <w:rFonts w:cs="Times New Roman"/>
              <w:szCs w:val="24"/>
            </w:rPr>
            <w:fldChar w:fldCharType="separate"/>
          </w:r>
          <w:hyperlink w:anchor="_Toc138094683" w:history="1">
            <w:r w:rsidR="005D3A09" w:rsidRPr="005D3A09">
              <w:rPr>
                <w:rStyle w:val="Hypertextovodkaz"/>
              </w:rPr>
              <w:t>ÚVOD</w:t>
            </w:r>
            <w:r w:rsidR="005D3A09" w:rsidRPr="005D3A09">
              <w:rPr>
                <w:webHidden/>
              </w:rPr>
              <w:tab/>
            </w:r>
            <w:r w:rsidR="005D3A09" w:rsidRPr="005D3A09">
              <w:rPr>
                <w:webHidden/>
              </w:rPr>
              <w:fldChar w:fldCharType="begin"/>
            </w:r>
            <w:r w:rsidR="005D3A09" w:rsidRPr="005D3A09">
              <w:rPr>
                <w:webHidden/>
              </w:rPr>
              <w:instrText xml:space="preserve"> PAGEREF _Toc138094683 \h </w:instrText>
            </w:r>
            <w:r w:rsidR="005D3A09" w:rsidRPr="005D3A09">
              <w:rPr>
                <w:webHidden/>
              </w:rPr>
            </w:r>
            <w:r w:rsidR="005D3A09" w:rsidRPr="005D3A09">
              <w:rPr>
                <w:webHidden/>
              </w:rPr>
              <w:fldChar w:fldCharType="separate"/>
            </w:r>
            <w:r w:rsidR="005D3A09" w:rsidRPr="005D3A09">
              <w:rPr>
                <w:webHidden/>
              </w:rPr>
              <w:t>8</w:t>
            </w:r>
            <w:r w:rsidR="005D3A09" w:rsidRPr="005D3A09">
              <w:rPr>
                <w:webHidden/>
              </w:rPr>
              <w:fldChar w:fldCharType="end"/>
            </w:r>
          </w:hyperlink>
        </w:p>
        <w:p w14:paraId="130B0B31" w14:textId="290D7E6C" w:rsidR="005D3A09" w:rsidRPr="005D3A09" w:rsidRDefault="005D3A09" w:rsidP="005D3A09">
          <w:pPr>
            <w:pStyle w:val="Obsah1"/>
            <w:rPr>
              <w:rFonts w:asciiTheme="minorHAnsi" w:eastAsiaTheme="minorEastAsia" w:hAnsiTheme="minorHAnsi"/>
              <w:sz w:val="22"/>
              <w:lang w:eastAsia="cs-CZ"/>
            </w:rPr>
          </w:pPr>
          <w:hyperlink w:anchor="_Toc138094684" w:history="1">
            <w:r w:rsidRPr="005D3A09">
              <w:rPr>
                <w:rStyle w:val="Hypertextovodkaz"/>
              </w:rPr>
              <w:t>1</w:t>
            </w:r>
            <w:r w:rsidRPr="005D3A09">
              <w:rPr>
                <w:rFonts w:asciiTheme="minorHAnsi" w:eastAsiaTheme="minorEastAsia" w:hAnsiTheme="minorHAnsi"/>
                <w:sz w:val="22"/>
                <w:lang w:eastAsia="cs-CZ"/>
              </w:rPr>
              <w:tab/>
            </w:r>
            <w:r w:rsidRPr="005D3A09">
              <w:rPr>
                <w:rStyle w:val="Hypertextovodkaz"/>
              </w:rPr>
              <w:t>ZDRAVÍ</w:t>
            </w:r>
            <w:r w:rsidRPr="005D3A09">
              <w:rPr>
                <w:webHidden/>
              </w:rPr>
              <w:tab/>
            </w:r>
            <w:r w:rsidRPr="005D3A09">
              <w:rPr>
                <w:webHidden/>
              </w:rPr>
              <w:fldChar w:fldCharType="begin"/>
            </w:r>
            <w:r w:rsidRPr="005D3A09">
              <w:rPr>
                <w:webHidden/>
              </w:rPr>
              <w:instrText xml:space="preserve"> PAGEREF _Toc138094684 \h </w:instrText>
            </w:r>
            <w:r w:rsidRPr="005D3A09">
              <w:rPr>
                <w:webHidden/>
              </w:rPr>
            </w:r>
            <w:r w:rsidRPr="005D3A09">
              <w:rPr>
                <w:webHidden/>
              </w:rPr>
              <w:fldChar w:fldCharType="separate"/>
            </w:r>
            <w:r w:rsidRPr="005D3A09">
              <w:rPr>
                <w:webHidden/>
              </w:rPr>
              <w:t>10</w:t>
            </w:r>
            <w:r w:rsidRPr="005D3A09">
              <w:rPr>
                <w:webHidden/>
              </w:rPr>
              <w:fldChar w:fldCharType="end"/>
            </w:r>
          </w:hyperlink>
        </w:p>
        <w:p w14:paraId="29B91D9C" w14:textId="3A82C4A4" w:rsidR="005D3A09" w:rsidRPr="005D3A09" w:rsidRDefault="005D3A09">
          <w:pPr>
            <w:pStyle w:val="Obsah2"/>
            <w:tabs>
              <w:tab w:val="left" w:pos="880"/>
            </w:tabs>
            <w:rPr>
              <w:rFonts w:asciiTheme="minorHAnsi" w:eastAsiaTheme="minorEastAsia" w:hAnsiTheme="minorHAnsi" w:cstheme="minorBidi"/>
              <w:sz w:val="22"/>
              <w:lang w:eastAsia="cs-CZ"/>
            </w:rPr>
          </w:pPr>
          <w:hyperlink w:anchor="_Toc138094685" w:history="1">
            <w:r w:rsidRPr="005D3A09">
              <w:rPr>
                <w:rStyle w:val="Hypertextovodkaz"/>
              </w:rPr>
              <w:t>1.1</w:t>
            </w:r>
            <w:r w:rsidRPr="005D3A09">
              <w:rPr>
                <w:rFonts w:asciiTheme="minorHAnsi" w:eastAsiaTheme="minorEastAsia" w:hAnsiTheme="minorHAnsi" w:cstheme="minorBidi"/>
                <w:sz w:val="22"/>
                <w:lang w:eastAsia="cs-CZ"/>
              </w:rPr>
              <w:tab/>
            </w:r>
            <w:r w:rsidRPr="005D3A09">
              <w:rPr>
                <w:rStyle w:val="Hypertextovodkaz"/>
              </w:rPr>
              <w:t>Reprodukční zdraví</w:t>
            </w:r>
            <w:r w:rsidRPr="005D3A09">
              <w:rPr>
                <w:webHidden/>
              </w:rPr>
              <w:tab/>
            </w:r>
            <w:r w:rsidRPr="005D3A09">
              <w:rPr>
                <w:webHidden/>
              </w:rPr>
              <w:fldChar w:fldCharType="begin"/>
            </w:r>
            <w:r w:rsidRPr="005D3A09">
              <w:rPr>
                <w:webHidden/>
              </w:rPr>
              <w:instrText xml:space="preserve"> PAGEREF _Toc138094685 \h </w:instrText>
            </w:r>
            <w:r w:rsidRPr="005D3A09">
              <w:rPr>
                <w:webHidden/>
              </w:rPr>
            </w:r>
            <w:r w:rsidRPr="005D3A09">
              <w:rPr>
                <w:webHidden/>
              </w:rPr>
              <w:fldChar w:fldCharType="separate"/>
            </w:r>
            <w:r w:rsidRPr="005D3A09">
              <w:rPr>
                <w:webHidden/>
              </w:rPr>
              <w:t>10</w:t>
            </w:r>
            <w:r w:rsidRPr="005D3A09">
              <w:rPr>
                <w:webHidden/>
              </w:rPr>
              <w:fldChar w:fldCharType="end"/>
            </w:r>
          </w:hyperlink>
        </w:p>
        <w:p w14:paraId="3DB1B619" w14:textId="67E48A1F" w:rsidR="005D3A09" w:rsidRPr="005D3A09" w:rsidRDefault="005D3A09" w:rsidP="005D3A09">
          <w:pPr>
            <w:pStyle w:val="Obsah1"/>
            <w:rPr>
              <w:rFonts w:asciiTheme="minorHAnsi" w:eastAsiaTheme="minorEastAsia" w:hAnsiTheme="minorHAnsi"/>
              <w:sz w:val="22"/>
              <w:lang w:eastAsia="cs-CZ"/>
            </w:rPr>
          </w:pPr>
          <w:hyperlink w:anchor="_Toc138094686" w:history="1">
            <w:r w:rsidRPr="005D3A09">
              <w:rPr>
                <w:rStyle w:val="Hypertextovodkaz"/>
              </w:rPr>
              <w:t>2</w:t>
            </w:r>
            <w:r w:rsidRPr="005D3A09">
              <w:rPr>
                <w:rFonts w:asciiTheme="minorHAnsi" w:eastAsiaTheme="minorEastAsia" w:hAnsiTheme="minorHAnsi"/>
                <w:sz w:val="22"/>
                <w:lang w:eastAsia="cs-CZ"/>
              </w:rPr>
              <w:tab/>
            </w:r>
            <w:r w:rsidRPr="005D3A09">
              <w:rPr>
                <w:rStyle w:val="Hypertextovodkaz"/>
              </w:rPr>
              <w:t>POHLAVNÍ SOUSTAVA</w:t>
            </w:r>
            <w:r w:rsidRPr="005D3A09">
              <w:rPr>
                <w:webHidden/>
              </w:rPr>
              <w:tab/>
            </w:r>
            <w:r w:rsidRPr="005D3A09">
              <w:rPr>
                <w:webHidden/>
              </w:rPr>
              <w:fldChar w:fldCharType="begin"/>
            </w:r>
            <w:r w:rsidRPr="005D3A09">
              <w:rPr>
                <w:webHidden/>
              </w:rPr>
              <w:instrText xml:space="preserve"> PAGEREF _Toc138094686 \h </w:instrText>
            </w:r>
            <w:r w:rsidRPr="005D3A09">
              <w:rPr>
                <w:webHidden/>
              </w:rPr>
            </w:r>
            <w:r w:rsidRPr="005D3A09">
              <w:rPr>
                <w:webHidden/>
              </w:rPr>
              <w:fldChar w:fldCharType="separate"/>
            </w:r>
            <w:r w:rsidRPr="005D3A09">
              <w:rPr>
                <w:webHidden/>
              </w:rPr>
              <w:t>11</w:t>
            </w:r>
            <w:r w:rsidRPr="005D3A09">
              <w:rPr>
                <w:webHidden/>
              </w:rPr>
              <w:fldChar w:fldCharType="end"/>
            </w:r>
          </w:hyperlink>
        </w:p>
        <w:p w14:paraId="65A3C169" w14:textId="55AC8581" w:rsidR="005D3A09" w:rsidRPr="005D3A09" w:rsidRDefault="005D3A09">
          <w:pPr>
            <w:pStyle w:val="Obsah2"/>
            <w:tabs>
              <w:tab w:val="left" w:pos="880"/>
            </w:tabs>
            <w:rPr>
              <w:rFonts w:asciiTheme="minorHAnsi" w:eastAsiaTheme="minorEastAsia" w:hAnsiTheme="minorHAnsi" w:cstheme="minorBidi"/>
              <w:sz w:val="22"/>
              <w:lang w:eastAsia="cs-CZ"/>
            </w:rPr>
          </w:pPr>
          <w:hyperlink w:anchor="_Toc138094687" w:history="1">
            <w:r w:rsidRPr="005D3A09">
              <w:rPr>
                <w:rStyle w:val="Hypertextovodkaz"/>
              </w:rPr>
              <w:t>2.1</w:t>
            </w:r>
            <w:r w:rsidRPr="005D3A09">
              <w:rPr>
                <w:rFonts w:asciiTheme="minorHAnsi" w:eastAsiaTheme="minorEastAsia" w:hAnsiTheme="minorHAnsi" w:cstheme="minorBidi"/>
                <w:sz w:val="22"/>
                <w:lang w:eastAsia="cs-CZ"/>
              </w:rPr>
              <w:tab/>
            </w:r>
            <w:r w:rsidRPr="005D3A09">
              <w:rPr>
                <w:rStyle w:val="Hypertextovodkaz"/>
              </w:rPr>
              <w:t>Ženské pohlavní orgány</w:t>
            </w:r>
            <w:r w:rsidRPr="005D3A09">
              <w:rPr>
                <w:webHidden/>
              </w:rPr>
              <w:tab/>
            </w:r>
            <w:r w:rsidRPr="005D3A09">
              <w:rPr>
                <w:webHidden/>
              </w:rPr>
              <w:fldChar w:fldCharType="begin"/>
            </w:r>
            <w:r w:rsidRPr="005D3A09">
              <w:rPr>
                <w:webHidden/>
              </w:rPr>
              <w:instrText xml:space="preserve"> PAGEREF _Toc138094687 \h </w:instrText>
            </w:r>
            <w:r w:rsidRPr="005D3A09">
              <w:rPr>
                <w:webHidden/>
              </w:rPr>
            </w:r>
            <w:r w:rsidRPr="005D3A09">
              <w:rPr>
                <w:webHidden/>
              </w:rPr>
              <w:fldChar w:fldCharType="separate"/>
            </w:r>
            <w:r w:rsidRPr="005D3A09">
              <w:rPr>
                <w:webHidden/>
              </w:rPr>
              <w:t>11</w:t>
            </w:r>
            <w:r w:rsidRPr="005D3A09">
              <w:rPr>
                <w:webHidden/>
              </w:rPr>
              <w:fldChar w:fldCharType="end"/>
            </w:r>
          </w:hyperlink>
        </w:p>
        <w:p w14:paraId="563FBB4D" w14:textId="4802AE2D" w:rsidR="005D3A09" w:rsidRPr="007C7E04" w:rsidRDefault="005D3A09">
          <w:pPr>
            <w:pStyle w:val="Obsah3"/>
            <w:rPr>
              <w:rFonts w:asciiTheme="minorHAnsi" w:eastAsiaTheme="minorEastAsia" w:hAnsiTheme="minorHAnsi"/>
              <w:noProof/>
              <w:sz w:val="22"/>
              <w:lang w:eastAsia="cs-CZ"/>
            </w:rPr>
          </w:pPr>
          <w:hyperlink w:anchor="_Toc138094688" w:history="1">
            <w:r w:rsidRPr="007C7E04">
              <w:rPr>
                <w:rStyle w:val="Hypertextovodkaz"/>
                <w:noProof/>
              </w:rPr>
              <w:t>2.1.1</w:t>
            </w:r>
            <w:r w:rsidRPr="007C7E04">
              <w:rPr>
                <w:rFonts w:asciiTheme="minorHAnsi" w:eastAsiaTheme="minorEastAsia" w:hAnsiTheme="minorHAnsi"/>
                <w:noProof/>
                <w:sz w:val="22"/>
                <w:lang w:eastAsia="cs-CZ"/>
              </w:rPr>
              <w:tab/>
            </w:r>
            <w:r w:rsidRPr="007C7E04">
              <w:rPr>
                <w:rStyle w:val="Hypertextovodkaz"/>
                <w:noProof/>
              </w:rPr>
              <w:t>Vnitřní pohlavní orgány</w:t>
            </w:r>
            <w:r w:rsidRPr="007C7E04">
              <w:rPr>
                <w:noProof/>
                <w:webHidden/>
              </w:rPr>
              <w:tab/>
            </w:r>
            <w:r w:rsidRPr="007C7E04">
              <w:rPr>
                <w:noProof/>
                <w:webHidden/>
              </w:rPr>
              <w:fldChar w:fldCharType="begin"/>
            </w:r>
            <w:r w:rsidRPr="007C7E04">
              <w:rPr>
                <w:noProof/>
                <w:webHidden/>
              </w:rPr>
              <w:instrText xml:space="preserve"> PAGEREF _Toc138094688 \h </w:instrText>
            </w:r>
            <w:r w:rsidRPr="007C7E04">
              <w:rPr>
                <w:noProof/>
                <w:webHidden/>
              </w:rPr>
            </w:r>
            <w:r w:rsidRPr="007C7E04">
              <w:rPr>
                <w:noProof/>
                <w:webHidden/>
              </w:rPr>
              <w:fldChar w:fldCharType="separate"/>
            </w:r>
            <w:r w:rsidRPr="007C7E04">
              <w:rPr>
                <w:noProof/>
                <w:webHidden/>
              </w:rPr>
              <w:t>11</w:t>
            </w:r>
            <w:r w:rsidRPr="007C7E04">
              <w:rPr>
                <w:noProof/>
                <w:webHidden/>
              </w:rPr>
              <w:fldChar w:fldCharType="end"/>
            </w:r>
          </w:hyperlink>
        </w:p>
        <w:p w14:paraId="5B880A98" w14:textId="779D2572" w:rsidR="005D3A09" w:rsidRPr="007C7E04" w:rsidRDefault="005D3A09">
          <w:pPr>
            <w:pStyle w:val="Obsah3"/>
            <w:rPr>
              <w:rFonts w:asciiTheme="minorHAnsi" w:eastAsiaTheme="minorEastAsia" w:hAnsiTheme="minorHAnsi"/>
              <w:noProof/>
              <w:sz w:val="22"/>
              <w:lang w:eastAsia="cs-CZ"/>
            </w:rPr>
          </w:pPr>
          <w:hyperlink w:anchor="_Toc138094690" w:history="1">
            <w:r w:rsidRPr="007C7E04">
              <w:rPr>
                <w:rStyle w:val="Hypertextovodkaz"/>
                <w:noProof/>
              </w:rPr>
              <w:t>2.1.2</w:t>
            </w:r>
            <w:r w:rsidRPr="007C7E04">
              <w:rPr>
                <w:rFonts w:asciiTheme="minorHAnsi" w:eastAsiaTheme="minorEastAsia" w:hAnsiTheme="minorHAnsi"/>
                <w:noProof/>
                <w:sz w:val="22"/>
                <w:lang w:eastAsia="cs-CZ"/>
              </w:rPr>
              <w:tab/>
            </w:r>
            <w:r w:rsidRPr="007C7E04">
              <w:rPr>
                <w:rStyle w:val="Hypertextovodkaz"/>
                <w:noProof/>
              </w:rPr>
              <w:t>Zevní pohlavní orgány</w:t>
            </w:r>
            <w:r w:rsidRPr="007C7E04">
              <w:rPr>
                <w:noProof/>
                <w:webHidden/>
              </w:rPr>
              <w:tab/>
            </w:r>
            <w:r w:rsidRPr="007C7E04">
              <w:rPr>
                <w:noProof/>
                <w:webHidden/>
              </w:rPr>
              <w:fldChar w:fldCharType="begin"/>
            </w:r>
            <w:r w:rsidRPr="007C7E04">
              <w:rPr>
                <w:noProof/>
                <w:webHidden/>
              </w:rPr>
              <w:instrText xml:space="preserve"> PAGEREF _Toc138094690 \h </w:instrText>
            </w:r>
            <w:r w:rsidRPr="007C7E04">
              <w:rPr>
                <w:noProof/>
                <w:webHidden/>
              </w:rPr>
            </w:r>
            <w:r w:rsidRPr="007C7E04">
              <w:rPr>
                <w:noProof/>
                <w:webHidden/>
              </w:rPr>
              <w:fldChar w:fldCharType="separate"/>
            </w:r>
            <w:r w:rsidRPr="007C7E04">
              <w:rPr>
                <w:noProof/>
                <w:webHidden/>
              </w:rPr>
              <w:t>13</w:t>
            </w:r>
            <w:r w:rsidRPr="007C7E04">
              <w:rPr>
                <w:noProof/>
                <w:webHidden/>
              </w:rPr>
              <w:fldChar w:fldCharType="end"/>
            </w:r>
          </w:hyperlink>
        </w:p>
        <w:p w14:paraId="0564BAEC" w14:textId="4B693FB3" w:rsidR="005D3A09" w:rsidRPr="007C7E04" w:rsidRDefault="005D3A09">
          <w:pPr>
            <w:pStyle w:val="Obsah2"/>
            <w:tabs>
              <w:tab w:val="left" w:pos="880"/>
            </w:tabs>
            <w:rPr>
              <w:rFonts w:asciiTheme="minorHAnsi" w:eastAsiaTheme="minorEastAsia" w:hAnsiTheme="minorHAnsi" w:cstheme="minorBidi"/>
              <w:sz w:val="22"/>
              <w:lang w:eastAsia="cs-CZ"/>
            </w:rPr>
          </w:pPr>
          <w:hyperlink w:anchor="_Toc138094693" w:history="1">
            <w:r w:rsidRPr="007C7E04">
              <w:rPr>
                <w:rStyle w:val="Hypertextovodkaz"/>
              </w:rPr>
              <w:t>2.2</w:t>
            </w:r>
            <w:r w:rsidRPr="007C7E04">
              <w:rPr>
                <w:rFonts w:asciiTheme="minorHAnsi" w:eastAsiaTheme="minorEastAsia" w:hAnsiTheme="minorHAnsi" w:cstheme="minorBidi"/>
                <w:sz w:val="22"/>
                <w:lang w:eastAsia="cs-CZ"/>
              </w:rPr>
              <w:tab/>
            </w:r>
            <w:r w:rsidRPr="007C7E04">
              <w:rPr>
                <w:rStyle w:val="Hypertextovodkaz"/>
              </w:rPr>
              <w:t>Mužské pohlavní orgány</w:t>
            </w:r>
            <w:r w:rsidRPr="007C7E04">
              <w:rPr>
                <w:webHidden/>
              </w:rPr>
              <w:tab/>
            </w:r>
            <w:r w:rsidRPr="007C7E04">
              <w:rPr>
                <w:webHidden/>
              </w:rPr>
              <w:fldChar w:fldCharType="begin"/>
            </w:r>
            <w:r w:rsidRPr="007C7E04">
              <w:rPr>
                <w:webHidden/>
              </w:rPr>
              <w:instrText xml:space="preserve"> PAGEREF _Toc138094693 \h </w:instrText>
            </w:r>
            <w:r w:rsidRPr="007C7E04">
              <w:rPr>
                <w:webHidden/>
              </w:rPr>
            </w:r>
            <w:r w:rsidRPr="007C7E04">
              <w:rPr>
                <w:webHidden/>
              </w:rPr>
              <w:fldChar w:fldCharType="separate"/>
            </w:r>
            <w:r w:rsidRPr="007C7E04">
              <w:rPr>
                <w:webHidden/>
              </w:rPr>
              <w:t>14</w:t>
            </w:r>
            <w:r w:rsidRPr="007C7E04">
              <w:rPr>
                <w:webHidden/>
              </w:rPr>
              <w:fldChar w:fldCharType="end"/>
            </w:r>
          </w:hyperlink>
        </w:p>
        <w:p w14:paraId="04639401" w14:textId="5FDABE54" w:rsidR="005D3A09" w:rsidRPr="007C7E04" w:rsidRDefault="005D3A09">
          <w:pPr>
            <w:pStyle w:val="Obsah3"/>
            <w:rPr>
              <w:rFonts w:asciiTheme="minorHAnsi" w:eastAsiaTheme="minorEastAsia" w:hAnsiTheme="minorHAnsi"/>
              <w:noProof/>
              <w:sz w:val="22"/>
              <w:lang w:eastAsia="cs-CZ"/>
            </w:rPr>
          </w:pPr>
          <w:hyperlink w:anchor="_Toc138094694" w:history="1">
            <w:r w:rsidRPr="007C7E04">
              <w:rPr>
                <w:rStyle w:val="Hypertextovodkaz"/>
                <w:noProof/>
              </w:rPr>
              <w:t>2.2.1</w:t>
            </w:r>
            <w:r w:rsidRPr="007C7E04">
              <w:rPr>
                <w:rFonts w:asciiTheme="minorHAnsi" w:eastAsiaTheme="minorEastAsia" w:hAnsiTheme="minorHAnsi"/>
                <w:noProof/>
                <w:sz w:val="22"/>
                <w:lang w:eastAsia="cs-CZ"/>
              </w:rPr>
              <w:tab/>
            </w:r>
            <w:r w:rsidRPr="007C7E04">
              <w:rPr>
                <w:rStyle w:val="Hypertextovodkaz"/>
                <w:noProof/>
              </w:rPr>
              <w:t>Vnitřní pohlavní orgány</w:t>
            </w:r>
            <w:r w:rsidRPr="007C7E04">
              <w:rPr>
                <w:noProof/>
                <w:webHidden/>
              </w:rPr>
              <w:tab/>
            </w:r>
            <w:r w:rsidRPr="007C7E04">
              <w:rPr>
                <w:noProof/>
                <w:webHidden/>
              </w:rPr>
              <w:fldChar w:fldCharType="begin"/>
            </w:r>
            <w:r w:rsidRPr="007C7E04">
              <w:rPr>
                <w:noProof/>
                <w:webHidden/>
              </w:rPr>
              <w:instrText xml:space="preserve"> PAGEREF _Toc138094694 \h </w:instrText>
            </w:r>
            <w:r w:rsidRPr="007C7E04">
              <w:rPr>
                <w:noProof/>
                <w:webHidden/>
              </w:rPr>
            </w:r>
            <w:r w:rsidRPr="007C7E04">
              <w:rPr>
                <w:noProof/>
                <w:webHidden/>
              </w:rPr>
              <w:fldChar w:fldCharType="separate"/>
            </w:r>
            <w:r w:rsidRPr="007C7E04">
              <w:rPr>
                <w:noProof/>
                <w:webHidden/>
              </w:rPr>
              <w:t>14</w:t>
            </w:r>
            <w:r w:rsidRPr="007C7E04">
              <w:rPr>
                <w:noProof/>
                <w:webHidden/>
              </w:rPr>
              <w:fldChar w:fldCharType="end"/>
            </w:r>
          </w:hyperlink>
        </w:p>
        <w:p w14:paraId="7B319A8A" w14:textId="2A15CB10" w:rsidR="005D3A09" w:rsidRPr="007C7E04" w:rsidRDefault="005D3A09">
          <w:pPr>
            <w:pStyle w:val="Obsah3"/>
            <w:rPr>
              <w:rFonts w:asciiTheme="minorHAnsi" w:eastAsiaTheme="minorEastAsia" w:hAnsiTheme="minorHAnsi"/>
              <w:noProof/>
              <w:sz w:val="22"/>
              <w:lang w:eastAsia="cs-CZ"/>
            </w:rPr>
          </w:pPr>
          <w:hyperlink w:anchor="_Toc138094695" w:history="1">
            <w:r w:rsidRPr="007C7E04">
              <w:rPr>
                <w:rStyle w:val="Hypertextovodkaz"/>
                <w:noProof/>
              </w:rPr>
              <w:t>2.2.2</w:t>
            </w:r>
            <w:r w:rsidRPr="007C7E04">
              <w:rPr>
                <w:rFonts w:asciiTheme="minorHAnsi" w:eastAsiaTheme="minorEastAsia" w:hAnsiTheme="minorHAnsi"/>
                <w:noProof/>
                <w:sz w:val="22"/>
                <w:lang w:eastAsia="cs-CZ"/>
              </w:rPr>
              <w:tab/>
            </w:r>
            <w:r w:rsidRPr="007C7E04">
              <w:rPr>
                <w:rStyle w:val="Hypertextovodkaz"/>
                <w:noProof/>
              </w:rPr>
              <w:t>Zevní pohlavní orgány</w:t>
            </w:r>
            <w:r w:rsidRPr="007C7E04">
              <w:rPr>
                <w:noProof/>
                <w:webHidden/>
              </w:rPr>
              <w:tab/>
            </w:r>
            <w:r w:rsidRPr="007C7E04">
              <w:rPr>
                <w:noProof/>
                <w:webHidden/>
              </w:rPr>
              <w:fldChar w:fldCharType="begin"/>
            </w:r>
            <w:r w:rsidRPr="007C7E04">
              <w:rPr>
                <w:noProof/>
                <w:webHidden/>
              </w:rPr>
              <w:instrText xml:space="preserve"> PAGEREF _Toc138094695 \h </w:instrText>
            </w:r>
            <w:r w:rsidRPr="007C7E04">
              <w:rPr>
                <w:noProof/>
                <w:webHidden/>
              </w:rPr>
            </w:r>
            <w:r w:rsidRPr="007C7E04">
              <w:rPr>
                <w:noProof/>
                <w:webHidden/>
              </w:rPr>
              <w:fldChar w:fldCharType="separate"/>
            </w:r>
            <w:r w:rsidRPr="007C7E04">
              <w:rPr>
                <w:noProof/>
                <w:webHidden/>
              </w:rPr>
              <w:t>15</w:t>
            </w:r>
            <w:r w:rsidRPr="007C7E04">
              <w:rPr>
                <w:noProof/>
                <w:webHidden/>
              </w:rPr>
              <w:fldChar w:fldCharType="end"/>
            </w:r>
          </w:hyperlink>
        </w:p>
        <w:p w14:paraId="39029878" w14:textId="6F968C99" w:rsidR="005D3A09" w:rsidRPr="005D3A09" w:rsidRDefault="005D3A09" w:rsidP="005D3A09">
          <w:pPr>
            <w:pStyle w:val="Obsah1"/>
            <w:rPr>
              <w:rFonts w:asciiTheme="minorHAnsi" w:eastAsiaTheme="minorEastAsia" w:hAnsiTheme="minorHAnsi"/>
              <w:sz w:val="22"/>
              <w:lang w:eastAsia="cs-CZ"/>
            </w:rPr>
          </w:pPr>
          <w:hyperlink w:anchor="_Toc138094696" w:history="1">
            <w:r w:rsidRPr="005D3A09">
              <w:rPr>
                <w:rStyle w:val="Hypertextovodkaz"/>
              </w:rPr>
              <w:t>3</w:t>
            </w:r>
            <w:r w:rsidRPr="005D3A09">
              <w:rPr>
                <w:rFonts w:asciiTheme="minorHAnsi" w:eastAsiaTheme="minorEastAsia" w:hAnsiTheme="minorHAnsi"/>
                <w:sz w:val="22"/>
                <w:lang w:eastAsia="cs-CZ"/>
              </w:rPr>
              <w:tab/>
            </w:r>
            <w:r w:rsidRPr="005D3A09">
              <w:rPr>
                <w:rStyle w:val="Hypertextovodkaz"/>
              </w:rPr>
              <w:t>METODY ANTIKONCEPCE</w:t>
            </w:r>
            <w:r w:rsidRPr="005D3A09">
              <w:rPr>
                <w:webHidden/>
              </w:rPr>
              <w:tab/>
            </w:r>
            <w:r w:rsidRPr="005D3A09">
              <w:rPr>
                <w:webHidden/>
              </w:rPr>
              <w:fldChar w:fldCharType="begin"/>
            </w:r>
            <w:r w:rsidRPr="005D3A09">
              <w:rPr>
                <w:webHidden/>
              </w:rPr>
              <w:instrText xml:space="preserve"> PAGEREF _Toc138094696 \h </w:instrText>
            </w:r>
            <w:r w:rsidRPr="005D3A09">
              <w:rPr>
                <w:webHidden/>
              </w:rPr>
            </w:r>
            <w:r w:rsidRPr="005D3A09">
              <w:rPr>
                <w:webHidden/>
              </w:rPr>
              <w:fldChar w:fldCharType="separate"/>
            </w:r>
            <w:r w:rsidRPr="005D3A09">
              <w:rPr>
                <w:webHidden/>
              </w:rPr>
              <w:t>16</w:t>
            </w:r>
            <w:r w:rsidRPr="005D3A09">
              <w:rPr>
                <w:webHidden/>
              </w:rPr>
              <w:fldChar w:fldCharType="end"/>
            </w:r>
          </w:hyperlink>
        </w:p>
        <w:p w14:paraId="33A002A5" w14:textId="133FFDD9" w:rsidR="005D3A09" w:rsidRPr="005D3A09" w:rsidRDefault="005D3A09">
          <w:pPr>
            <w:pStyle w:val="Obsah2"/>
            <w:tabs>
              <w:tab w:val="left" w:pos="880"/>
            </w:tabs>
            <w:rPr>
              <w:rFonts w:asciiTheme="minorHAnsi" w:eastAsiaTheme="minorEastAsia" w:hAnsiTheme="minorHAnsi" w:cstheme="minorBidi"/>
              <w:sz w:val="22"/>
              <w:lang w:eastAsia="cs-CZ"/>
            </w:rPr>
          </w:pPr>
          <w:hyperlink w:anchor="_Toc138094697" w:history="1">
            <w:r w:rsidRPr="005D3A09">
              <w:rPr>
                <w:rStyle w:val="Hypertextovodkaz"/>
              </w:rPr>
              <w:t>3.1</w:t>
            </w:r>
            <w:r w:rsidRPr="005D3A09">
              <w:rPr>
                <w:rFonts w:asciiTheme="minorHAnsi" w:eastAsiaTheme="minorEastAsia" w:hAnsiTheme="minorHAnsi" w:cstheme="minorBidi"/>
                <w:sz w:val="22"/>
                <w:lang w:eastAsia="cs-CZ"/>
              </w:rPr>
              <w:tab/>
            </w:r>
            <w:r w:rsidRPr="005D3A09">
              <w:rPr>
                <w:rStyle w:val="Hypertextovodkaz"/>
              </w:rPr>
              <w:t>PŘIROZENÁ ANTIKONCEPCE</w:t>
            </w:r>
            <w:r w:rsidRPr="005D3A09">
              <w:rPr>
                <w:webHidden/>
              </w:rPr>
              <w:tab/>
            </w:r>
            <w:r w:rsidRPr="005D3A09">
              <w:rPr>
                <w:webHidden/>
              </w:rPr>
              <w:fldChar w:fldCharType="begin"/>
            </w:r>
            <w:r w:rsidRPr="005D3A09">
              <w:rPr>
                <w:webHidden/>
              </w:rPr>
              <w:instrText xml:space="preserve"> PAGEREF _Toc138094697 \h </w:instrText>
            </w:r>
            <w:r w:rsidRPr="005D3A09">
              <w:rPr>
                <w:webHidden/>
              </w:rPr>
            </w:r>
            <w:r w:rsidRPr="005D3A09">
              <w:rPr>
                <w:webHidden/>
              </w:rPr>
              <w:fldChar w:fldCharType="separate"/>
            </w:r>
            <w:r w:rsidRPr="005D3A09">
              <w:rPr>
                <w:webHidden/>
              </w:rPr>
              <w:t>16</w:t>
            </w:r>
            <w:r w:rsidRPr="005D3A09">
              <w:rPr>
                <w:webHidden/>
              </w:rPr>
              <w:fldChar w:fldCharType="end"/>
            </w:r>
          </w:hyperlink>
        </w:p>
        <w:p w14:paraId="1C923F9F" w14:textId="38967314" w:rsidR="005D3A09" w:rsidRPr="005D3A09" w:rsidRDefault="005D3A09">
          <w:pPr>
            <w:pStyle w:val="Obsah3"/>
            <w:rPr>
              <w:rFonts w:asciiTheme="minorHAnsi" w:eastAsiaTheme="minorEastAsia" w:hAnsiTheme="minorHAnsi"/>
              <w:noProof/>
              <w:sz w:val="22"/>
              <w:lang w:eastAsia="cs-CZ"/>
            </w:rPr>
          </w:pPr>
          <w:hyperlink w:anchor="_Toc138094698" w:history="1">
            <w:r w:rsidRPr="005D3A09">
              <w:rPr>
                <w:rStyle w:val="Hypertextovodkaz"/>
                <w:noProof/>
              </w:rPr>
              <w:t>3.1.1</w:t>
            </w:r>
            <w:r w:rsidRPr="005D3A09">
              <w:rPr>
                <w:rFonts w:asciiTheme="minorHAnsi" w:eastAsiaTheme="minorEastAsia" w:hAnsiTheme="minorHAnsi"/>
                <w:noProof/>
                <w:sz w:val="22"/>
                <w:lang w:eastAsia="cs-CZ"/>
              </w:rPr>
              <w:tab/>
            </w:r>
            <w:r w:rsidRPr="005D3A09">
              <w:rPr>
                <w:rStyle w:val="Hypertextovodkaz"/>
                <w:noProof/>
              </w:rPr>
              <w:t>Přerušovaná soulož</w:t>
            </w:r>
            <w:r w:rsidRPr="005D3A09">
              <w:rPr>
                <w:noProof/>
                <w:webHidden/>
              </w:rPr>
              <w:tab/>
            </w:r>
            <w:r w:rsidRPr="005D3A09">
              <w:rPr>
                <w:noProof/>
                <w:webHidden/>
              </w:rPr>
              <w:fldChar w:fldCharType="begin"/>
            </w:r>
            <w:r w:rsidRPr="005D3A09">
              <w:rPr>
                <w:noProof/>
                <w:webHidden/>
              </w:rPr>
              <w:instrText xml:space="preserve"> PAGEREF _Toc138094698 \h </w:instrText>
            </w:r>
            <w:r w:rsidRPr="005D3A09">
              <w:rPr>
                <w:noProof/>
                <w:webHidden/>
              </w:rPr>
            </w:r>
            <w:r w:rsidRPr="005D3A09">
              <w:rPr>
                <w:noProof/>
                <w:webHidden/>
              </w:rPr>
              <w:fldChar w:fldCharType="separate"/>
            </w:r>
            <w:r w:rsidRPr="005D3A09">
              <w:rPr>
                <w:noProof/>
                <w:webHidden/>
              </w:rPr>
              <w:t>16</w:t>
            </w:r>
            <w:r w:rsidRPr="005D3A09">
              <w:rPr>
                <w:noProof/>
                <w:webHidden/>
              </w:rPr>
              <w:fldChar w:fldCharType="end"/>
            </w:r>
          </w:hyperlink>
        </w:p>
        <w:p w14:paraId="319F7BC6" w14:textId="7931690A" w:rsidR="005D3A09" w:rsidRPr="005D3A09" w:rsidRDefault="005D3A09">
          <w:pPr>
            <w:pStyle w:val="Obsah3"/>
            <w:rPr>
              <w:rFonts w:asciiTheme="minorHAnsi" w:eastAsiaTheme="minorEastAsia" w:hAnsiTheme="minorHAnsi"/>
              <w:noProof/>
              <w:sz w:val="22"/>
              <w:lang w:eastAsia="cs-CZ"/>
            </w:rPr>
          </w:pPr>
          <w:hyperlink w:anchor="_Toc138094699" w:history="1">
            <w:r w:rsidRPr="005D3A09">
              <w:rPr>
                <w:rStyle w:val="Hypertextovodkaz"/>
                <w:noProof/>
              </w:rPr>
              <w:t>3.1.2</w:t>
            </w:r>
            <w:r w:rsidRPr="005D3A09">
              <w:rPr>
                <w:rFonts w:asciiTheme="minorHAnsi" w:eastAsiaTheme="minorEastAsia" w:hAnsiTheme="minorHAnsi"/>
                <w:noProof/>
                <w:sz w:val="22"/>
                <w:lang w:eastAsia="cs-CZ"/>
              </w:rPr>
              <w:tab/>
            </w:r>
            <w:r w:rsidRPr="005D3A09">
              <w:rPr>
                <w:rStyle w:val="Hypertextovodkaz"/>
                <w:noProof/>
              </w:rPr>
              <w:t>Metoda neplodných dnů</w:t>
            </w:r>
            <w:r w:rsidRPr="005D3A09">
              <w:rPr>
                <w:noProof/>
                <w:webHidden/>
              </w:rPr>
              <w:tab/>
            </w:r>
            <w:r w:rsidRPr="005D3A09">
              <w:rPr>
                <w:noProof/>
                <w:webHidden/>
              </w:rPr>
              <w:fldChar w:fldCharType="begin"/>
            </w:r>
            <w:r w:rsidRPr="005D3A09">
              <w:rPr>
                <w:noProof/>
                <w:webHidden/>
              </w:rPr>
              <w:instrText xml:space="preserve"> PAGEREF _Toc138094699 \h </w:instrText>
            </w:r>
            <w:r w:rsidRPr="005D3A09">
              <w:rPr>
                <w:noProof/>
                <w:webHidden/>
              </w:rPr>
            </w:r>
            <w:r w:rsidRPr="005D3A09">
              <w:rPr>
                <w:noProof/>
                <w:webHidden/>
              </w:rPr>
              <w:fldChar w:fldCharType="separate"/>
            </w:r>
            <w:r w:rsidRPr="005D3A09">
              <w:rPr>
                <w:noProof/>
                <w:webHidden/>
              </w:rPr>
              <w:t>16</w:t>
            </w:r>
            <w:r w:rsidRPr="005D3A09">
              <w:rPr>
                <w:noProof/>
                <w:webHidden/>
              </w:rPr>
              <w:fldChar w:fldCharType="end"/>
            </w:r>
          </w:hyperlink>
        </w:p>
        <w:p w14:paraId="4E5C1992" w14:textId="5EB01060" w:rsidR="005D3A09" w:rsidRPr="005D3A09" w:rsidRDefault="005D3A09">
          <w:pPr>
            <w:pStyle w:val="Obsah3"/>
            <w:rPr>
              <w:rFonts w:asciiTheme="minorHAnsi" w:eastAsiaTheme="minorEastAsia" w:hAnsiTheme="minorHAnsi"/>
              <w:noProof/>
              <w:sz w:val="22"/>
              <w:lang w:eastAsia="cs-CZ"/>
            </w:rPr>
          </w:pPr>
          <w:hyperlink w:anchor="_Toc138094700" w:history="1">
            <w:r w:rsidRPr="005D3A09">
              <w:rPr>
                <w:rStyle w:val="Hypertextovodkaz"/>
                <w:noProof/>
              </w:rPr>
              <w:t>3.1.3</w:t>
            </w:r>
            <w:r w:rsidRPr="005D3A09">
              <w:rPr>
                <w:rFonts w:asciiTheme="minorHAnsi" w:eastAsiaTheme="minorEastAsia" w:hAnsiTheme="minorHAnsi"/>
                <w:noProof/>
                <w:sz w:val="22"/>
                <w:lang w:eastAsia="cs-CZ"/>
              </w:rPr>
              <w:tab/>
            </w:r>
            <w:r w:rsidRPr="005D3A09">
              <w:rPr>
                <w:rStyle w:val="Hypertextovodkaz"/>
                <w:noProof/>
              </w:rPr>
              <w:t>Poporodní antikoncepce</w:t>
            </w:r>
            <w:r w:rsidRPr="005D3A09">
              <w:rPr>
                <w:noProof/>
                <w:webHidden/>
              </w:rPr>
              <w:tab/>
            </w:r>
            <w:r w:rsidRPr="005D3A09">
              <w:rPr>
                <w:noProof/>
                <w:webHidden/>
              </w:rPr>
              <w:fldChar w:fldCharType="begin"/>
            </w:r>
            <w:r w:rsidRPr="005D3A09">
              <w:rPr>
                <w:noProof/>
                <w:webHidden/>
              </w:rPr>
              <w:instrText xml:space="preserve"> PAGEREF _Toc138094700 \h </w:instrText>
            </w:r>
            <w:r w:rsidRPr="005D3A09">
              <w:rPr>
                <w:noProof/>
                <w:webHidden/>
              </w:rPr>
            </w:r>
            <w:r w:rsidRPr="005D3A09">
              <w:rPr>
                <w:noProof/>
                <w:webHidden/>
              </w:rPr>
              <w:fldChar w:fldCharType="separate"/>
            </w:r>
            <w:r w:rsidRPr="005D3A09">
              <w:rPr>
                <w:noProof/>
                <w:webHidden/>
              </w:rPr>
              <w:t>17</w:t>
            </w:r>
            <w:r w:rsidRPr="005D3A09">
              <w:rPr>
                <w:noProof/>
                <w:webHidden/>
              </w:rPr>
              <w:fldChar w:fldCharType="end"/>
            </w:r>
          </w:hyperlink>
        </w:p>
        <w:p w14:paraId="3E4DCA2F" w14:textId="54BE96BB" w:rsidR="005D3A09" w:rsidRPr="005D3A09" w:rsidRDefault="005D3A09">
          <w:pPr>
            <w:pStyle w:val="Obsah2"/>
            <w:tabs>
              <w:tab w:val="left" w:pos="880"/>
            </w:tabs>
            <w:rPr>
              <w:rFonts w:asciiTheme="minorHAnsi" w:eastAsiaTheme="minorEastAsia" w:hAnsiTheme="minorHAnsi" w:cstheme="minorBidi"/>
              <w:sz w:val="22"/>
              <w:lang w:eastAsia="cs-CZ"/>
            </w:rPr>
          </w:pPr>
          <w:hyperlink w:anchor="_Toc138094701" w:history="1">
            <w:r w:rsidRPr="005D3A09">
              <w:rPr>
                <w:rStyle w:val="Hypertextovodkaz"/>
              </w:rPr>
              <w:t>3.2</w:t>
            </w:r>
            <w:r w:rsidRPr="005D3A09">
              <w:rPr>
                <w:rFonts w:asciiTheme="minorHAnsi" w:eastAsiaTheme="minorEastAsia" w:hAnsiTheme="minorHAnsi" w:cstheme="minorBidi"/>
                <w:sz w:val="22"/>
                <w:lang w:eastAsia="cs-CZ"/>
              </w:rPr>
              <w:tab/>
            </w:r>
            <w:r w:rsidRPr="005D3A09">
              <w:rPr>
                <w:rStyle w:val="Hypertextovodkaz"/>
              </w:rPr>
              <w:t>BARIÉROVÁ ANTIKONCEPCE</w:t>
            </w:r>
            <w:r w:rsidRPr="005D3A09">
              <w:rPr>
                <w:webHidden/>
              </w:rPr>
              <w:tab/>
            </w:r>
            <w:r w:rsidRPr="005D3A09">
              <w:rPr>
                <w:webHidden/>
              </w:rPr>
              <w:fldChar w:fldCharType="begin"/>
            </w:r>
            <w:r w:rsidRPr="005D3A09">
              <w:rPr>
                <w:webHidden/>
              </w:rPr>
              <w:instrText xml:space="preserve"> PAGEREF _Toc138094701 \h </w:instrText>
            </w:r>
            <w:r w:rsidRPr="005D3A09">
              <w:rPr>
                <w:webHidden/>
              </w:rPr>
            </w:r>
            <w:r w:rsidRPr="005D3A09">
              <w:rPr>
                <w:webHidden/>
              </w:rPr>
              <w:fldChar w:fldCharType="separate"/>
            </w:r>
            <w:r w:rsidRPr="005D3A09">
              <w:rPr>
                <w:webHidden/>
              </w:rPr>
              <w:t>18</w:t>
            </w:r>
            <w:r w:rsidRPr="005D3A09">
              <w:rPr>
                <w:webHidden/>
              </w:rPr>
              <w:fldChar w:fldCharType="end"/>
            </w:r>
          </w:hyperlink>
        </w:p>
        <w:p w14:paraId="4952463D" w14:textId="4D48FE29" w:rsidR="005D3A09" w:rsidRPr="005D3A09" w:rsidRDefault="005D3A09">
          <w:pPr>
            <w:pStyle w:val="Obsah3"/>
            <w:rPr>
              <w:rFonts w:asciiTheme="minorHAnsi" w:eastAsiaTheme="minorEastAsia" w:hAnsiTheme="minorHAnsi"/>
              <w:noProof/>
              <w:sz w:val="22"/>
              <w:lang w:eastAsia="cs-CZ"/>
            </w:rPr>
          </w:pPr>
          <w:hyperlink w:anchor="_Toc138094702" w:history="1">
            <w:r w:rsidRPr="005D3A09">
              <w:rPr>
                <w:rStyle w:val="Hypertextovodkaz"/>
                <w:noProof/>
              </w:rPr>
              <w:t>3.2.1</w:t>
            </w:r>
            <w:r w:rsidRPr="005D3A09">
              <w:rPr>
                <w:rFonts w:asciiTheme="minorHAnsi" w:eastAsiaTheme="minorEastAsia" w:hAnsiTheme="minorHAnsi"/>
                <w:noProof/>
                <w:sz w:val="22"/>
                <w:lang w:eastAsia="cs-CZ"/>
              </w:rPr>
              <w:tab/>
            </w:r>
            <w:r w:rsidRPr="005D3A09">
              <w:rPr>
                <w:rStyle w:val="Hypertextovodkaz"/>
                <w:noProof/>
              </w:rPr>
              <w:t>Kondomy</w:t>
            </w:r>
            <w:r w:rsidRPr="005D3A09">
              <w:rPr>
                <w:noProof/>
                <w:webHidden/>
              </w:rPr>
              <w:tab/>
            </w:r>
            <w:r w:rsidRPr="005D3A09">
              <w:rPr>
                <w:noProof/>
                <w:webHidden/>
              </w:rPr>
              <w:fldChar w:fldCharType="begin"/>
            </w:r>
            <w:r w:rsidRPr="005D3A09">
              <w:rPr>
                <w:noProof/>
                <w:webHidden/>
              </w:rPr>
              <w:instrText xml:space="preserve"> PAGEREF _Toc138094702 \h </w:instrText>
            </w:r>
            <w:r w:rsidRPr="005D3A09">
              <w:rPr>
                <w:noProof/>
                <w:webHidden/>
              </w:rPr>
            </w:r>
            <w:r w:rsidRPr="005D3A09">
              <w:rPr>
                <w:noProof/>
                <w:webHidden/>
              </w:rPr>
              <w:fldChar w:fldCharType="separate"/>
            </w:r>
            <w:r w:rsidRPr="005D3A09">
              <w:rPr>
                <w:noProof/>
                <w:webHidden/>
              </w:rPr>
              <w:t>18</w:t>
            </w:r>
            <w:r w:rsidRPr="005D3A09">
              <w:rPr>
                <w:noProof/>
                <w:webHidden/>
              </w:rPr>
              <w:fldChar w:fldCharType="end"/>
            </w:r>
          </w:hyperlink>
        </w:p>
        <w:p w14:paraId="745D71D7" w14:textId="1B6A0980" w:rsidR="005D3A09" w:rsidRPr="005D3A09" w:rsidRDefault="005D3A09">
          <w:pPr>
            <w:pStyle w:val="Obsah3"/>
            <w:rPr>
              <w:rFonts w:asciiTheme="minorHAnsi" w:eastAsiaTheme="minorEastAsia" w:hAnsiTheme="minorHAnsi"/>
              <w:noProof/>
              <w:sz w:val="22"/>
              <w:lang w:eastAsia="cs-CZ"/>
            </w:rPr>
          </w:pPr>
          <w:hyperlink w:anchor="_Toc138094703" w:history="1">
            <w:r w:rsidRPr="005D3A09">
              <w:rPr>
                <w:rStyle w:val="Hypertextovodkaz"/>
                <w:noProof/>
              </w:rPr>
              <w:t>3.2.2</w:t>
            </w:r>
            <w:r w:rsidRPr="005D3A09">
              <w:rPr>
                <w:rFonts w:asciiTheme="minorHAnsi" w:eastAsiaTheme="minorEastAsia" w:hAnsiTheme="minorHAnsi"/>
                <w:noProof/>
                <w:sz w:val="22"/>
                <w:lang w:eastAsia="cs-CZ"/>
              </w:rPr>
              <w:tab/>
            </w:r>
            <w:r w:rsidRPr="005D3A09">
              <w:rPr>
                <w:rStyle w:val="Hypertextovodkaz"/>
                <w:noProof/>
              </w:rPr>
              <w:t>Cervikální klobouček/ pesar</w:t>
            </w:r>
            <w:r w:rsidRPr="005D3A09">
              <w:rPr>
                <w:noProof/>
                <w:webHidden/>
              </w:rPr>
              <w:tab/>
            </w:r>
            <w:r w:rsidRPr="005D3A09">
              <w:rPr>
                <w:noProof/>
                <w:webHidden/>
              </w:rPr>
              <w:fldChar w:fldCharType="begin"/>
            </w:r>
            <w:r w:rsidRPr="005D3A09">
              <w:rPr>
                <w:noProof/>
                <w:webHidden/>
              </w:rPr>
              <w:instrText xml:space="preserve"> PAGEREF _Toc138094703 \h </w:instrText>
            </w:r>
            <w:r w:rsidRPr="005D3A09">
              <w:rPr>
                <w:noProof/>
                <w:webHidden/>
              </w:rPr>
            </w:r>
            <w:r w:rsidRPr="005D3A09">
              <w:rPr>
                <w:noProof/>
                <w:webHidden/>
              </w:rPr>
              <w:fldChar w:fldCharType="separate"/>
            </w:r>
            <w:r w:rsidRPr="005D3A09">
              <w:rPr>
                <w:noProof/>
                <w:webHidden/>
              </w:rPr>
              <w:t>18</w:t>
            </w:r>
            <w:r w:rsidRPr="005D3A09">
              <w:rPr>
                <w:noProof/>
                <w:webHidden/>
              </w:rPr>
              <w:fldChar w:fldCharType="end"/>
            </w:r>
          </w:hyperlink>
        </w:p>
        <w:p w14:paraId="3FE54396" w14:textId="1CE50136" w:rsidR="005D3A09" w:rsidRPr="005D3A09" w:rsidRDefault="005D3A09">
          <w:pPr>
            <w:pStyle w:val="Obsah3"/>
            <w:rPr>
              <w:rFonts w:asciiTheme="minorHAnsi" w:eastAsiaTheme="minorEastAsia" w:hAnsiTheme="minorHAnsi"/>
              <w:noProof/>
              <w:sz w:val="22"/>
              <w:lang w:eastAsia="cs-CZ"/>
            </w:rPr>
          </w:pPr>
          <w:hyperlink w:anchor="_Toc138094704" w:history="1">
            <w:r w:rsidRPr="005D3A09">
              <w:rPr>
                <w:rStyle w:val="Hypertextovodkaz"/>
                <w:noProof/>
              </w:rPr>
              <w:t>3.2.3</w:t>
            </w:r>
            <w:r w:rsidRPr="005D3A09">
              <w:rPr>
                <w:rFonts w:asciiTheme="minorHAnsi" w:eastAsiaTheme="minorEastAsia" w:hAnsiTheme="minorHAnsi"/>
                <w:noProof/>
                <w:sz w:val="22"/>
                <w:lang w:eastAsia="cs-CZ"/>
              </w:rPr>
              <w:tab/>
            </w:r>
            <w:r w:rsidRPr="005D3A09">
              <w:rPr>
                <w:rStyle w:val="Hypertextovodkaz"/>
                <w:noProof/>
              </w:rPr>
              <w:t>Nehormonální nitroděložní tělísko</w:t>
            </w:r>
            <w:r w:rsidRPr="005D3A09">
              <w:rPr>
                <w:noProof/>
                <w:webHidden/>
              </w:rPr>
              <w:tab/>
            </w:r>
            <w:r w:rsidRPr="005D3A09">
              <w:rPr>
                <w:noProof/>
                <w:webHidden/>
              </w:rPr>
              <w:fldChar w:fldCharType="begin"/>
            </w:r>
            <w:r w:rsidRPr="005D3A09">
              <w:rPr>
                <w:noProof/>
                <w:webHidden/>
              </w:rPr>
              <w:instrText xml:space="preserve"> PAGEREF _Toc138094704 \h </w:instrText>
            </w:r>
            <w:r w:rsidRPr="005D3A09">
              <w:rPr>
                <w:noProof/>
                <w:webHidden/>
              </w:rPr>
            </w:r>
            <w:r w:rsidRPr="005D3A09">
              <w:rPr>
                <w:noProof/>
                <w:webHidden/>
              </w:rPr>
              <w:fldChar w:fldCharType="separate"/>
            </w:r>
            <w:r w:rsidRPr="005D3A09">
              <w:rPr>
                <w:noProof/>
                <w:webHidden/>
              </w:rPr>
              <w:t>18</w:t>
            </w:r>
            <w:r w:rsidRPr="005D3A09">
              <w:rPr>
                <w:noProof/>
                <w:webHidden/>
              </w:rPr>
              <w:fldChar w:fldCharType="end"/>
            </w:r>
          </w:hyperlink>
        </w:p>
        <w:p w14:paraId="595E9C58" w14:textId="27FFB2D7" w:rsidR="005D3A09" w:rsidRPr="005D3A09" w:rsidRDefault="005D3A09">
          <w:pPr>
            <w:pStyle w:val="Obsah2"/>
            <w:tabs>
              <w:tab w:val="left" w:pos="880"/>
            </w:tabs>
            <w:rPr>
              <w:rFonts w:asciiTheme="minorHAnsi" w:eastAsiaTheme="minorEastAsia" w:hAnsiTheme="minorHAnsi" w:cstheme="minorBidi"/>
              <w:sz w:val="22"/>
              <w:lang w:eastAsia="cs-CZ"/>
            </w:rPr>
          </w:pPr>
          <w:hyperlink w:anchor="_Toc138094705" w:history="1">
            <w:r w:rsidRPr="005D3A09">
              <w:rPr>
                <w:rStyle w:val="Hypertextovodkaz"/>
              </w:rPr>
              <w:t>3.3</w:t>
            </w:r>
            <w:r w:rsidRPr="005D3A09">
              <w:rPr>
                <w:rFonts w:asciiTheme="minorHAnsi" w:eastAsiaTheme="minorEastAsia" w:hAnsiTheme="minorHAnsi" w:cstheme="minorBidi"/>
                <w:sz w:val="22"/>
                <w:lang w:eastAsia="cs-CZ"/>
              </w:rPr>
              <w:tab/>
            </w:r>
            <w:r w:rsidRPr="005D3A09">
              <w:rPr>
                <w:rStyle w:val="Hypertextovodkaz"/>
              </w:rPr>
              <w:t>HORMONÁLNÍ ANTIKONCEPCE (HA)</w:t>
            </w:r>
            <w:r w:rsidRPr="005D3A09">
              <w:rPr>
                <w:webHidden/>
              </w:rPr>
              <w:tab/>
            </w:r>
            <w:r w:rsidRPr="005D3A09">
              <w:rPr>
                <w:webHidden/>
              </w:rPr>
              <w:fldChar w:fldCharType="begin"/>
            </w:r>
            <w:r w:rsidRPr="005D3A09">
              <w:rPr>
                <w:webHidden/>
              </w:rPr>
              <w:instrText xml:space="preserve"> PAGEREF _Toc138094705 \h </w:instrText>
            </w:r>
            <w:r w:rsidRPr="005D3A09">
              <w:rPr>
                <w:webHidden/>
              </w:rPr>
            </w:r>
            <w:r w:rsidRPr="005D3A09">
              <w:rPr>
                <w:webHidden/>
              </w:rPr>
              <w:fldChar w:fldCharType="separate"/>
            </w:r>
            <w:r w:rsidRPr="005D3A09">
              <w:rPr>
                <w:webHidden/>
              </w:rPr>
              <w:t>20</w:t>
            </w:r>
            <w:r w:rsidRPr="005D3A09">
              <w:rPr>
                <w:webHidden/>
              </w:rPr>
              <w:fldChar w:fldCharType="end"/>
            </w:r>
          </w:hyperlink>
        </w:p>
        <w:p w14:paraId="1DA0C76B" w14:textId="76AC1260" w:rsidR="005D3A09" w:rsidRPr="005D3A09" w:rsidRDefault="005D3A09">
          <w:pPr>
            <w:pStyle w:val="Obsah3"/>
            <w:rPr>
              <w:rFonts w:asciiTheme="minorHAnsi" w:eastAsiaTheme="minorEastAsia" w:hAnsiTheme="minorHAnsi"/>
              <w:noProof/>
              <w:sz w:val="22"/>
              <w:lang w:eastAsia="cs-CZ"/>
            </w:rPr>
          </w:pPr>
          <w:hyperlink w:anchor="_Toc138094706" w:history="1">
            <w:r w:rsidRPr="005D3A09">
              <w:rPr>
                <w:rStyle w:val="Hypertextovodkaz"/>
                <w:noProof/>
              </w:rPr>
              <w:t>3.3.1</w:t>
            </w:r>
            <w:r w:rsidRPr="005D3A09">
              <w:rPr>
                <w:rFonts w:asciiTheme="minorHAnsi" w:eastAsiaTheme="minorEastAsia" w:hAnsiTheme="minorHAnsi"/>
                <w:noProof/>
                <w:sz w:val="22"/>
                <w:lang w:eastAsia="cs-CZ"/>
              </w:rPr>
              <w:tab/>
            </w:r>
            <w:r w:rsidRPr="005D3A09">
              <w:rPr>
                <w:rStyle w:val="Hypertextovodkaz"/>
                <w:noProof/>
              </w:rPr>
              <w:t>Gestagenní antikoncepce</w:t>
            </w:r>
            <w:r w:rsidRPr="005D3A09">
              <w:rPr>
                <w:noProof/>
                <w:webHidden/>
              </w:rPr>
              <w:tab/>
            </w:r>
            <w:r w:rsidRPr="005D3A09">
              <w:rPr>
                <w:noProof/>
                <w:webHidden/>
              </w:rPr>
              <w:fldChar w:fldCharType="begin"/>
            </w:r>
            <w:r w:rsidRPr="005D3A09">
              <w:rPr>
                <w:noProof/>
                <w:webHidden/>
              </w:rPr>
              <w:instrText xml:space="preserve"> PAGEREF _Toc138094706 \h </w:instrText>
            </w:r>
            <w:r w:rsidRPr="005D3A09">
              <w:rPr>
                <w:noProof/>
                <w:webHidden/>
              </w:rPr>
            </w:r>
            <w:r w:rsidRPr="005D3A09">
              <w:rPr>
                <w:noProof/>
                <w:webHidden/>
              </w:rPr>
              <w:fldChar w:fldCharType="separate"/>
            </w:r>
            <w:r w:rsidRPr="005D3A09">
              <w:rPr>
                <w:noProof/>
                <w:webHidden/>
              </w:rPr>
              <w:t>20</w:t>
            </w:r>
            <w:r w:rsidRPr="005D3A09">
              <w:rPr>
                <w:noProof/>
                <w:webHidden/>
              </w:rPr>
              <w:fldChar w:fldCharType="end"/>
            </w:r>
          </w:hyperlink>
        </w:p>
        <w:p w14:paraId="3C0F197B" w14:textId="3FFE9507" w:rsidR="005D3A09" w:rsidRPr="005D3A09" w:rsidRDefault="005D3A09">
          <w:pPr>
            <w:pStyle w:val="Obsah3"/>
            <w:rPr>
              <w:rFonts w:asciiTheme="minorHAnsi" w:eastAsiaTheme="minorEastAsia" w:hAnsiTheme="minorHAnsi"/>
              <w:noProof/>
              <w:sz w:val="22"/>
              <w:lang w:eastAsia="cs-CZ"/>
            </w:rPr>
          </w:pPr>
          <w:hyperlink w:anchor="_Toc138094707" w:history="1">
            <w:r w:rsidRPr="005D3A09">
              <w:rPr>
                <w:rStyle w:val="Hypertextovodkaz"/>
                <w:noProof/>
              </w:rPr>
              <w:t>3.3.2</w:t>
            </w:r>
            <w:r w:rsidRPr="005D3A09">
              <w:rPr>
                <w:rFonts w:asciiTheme="minorHAnsi" w:eastAsiaTheme="minorEastAsia" w:hAnsiTheme="minorHAnsi"/>
                <w:noProof/>
                <w:sz w:val="22"/>
                <w:lang w:eastAsia="cs-CZ"/>
              </w:rPr>
              <w:tab/>
            </w:r>
            <w:r w:rsidRPr="005D3A09">
              <w:rPr>
                <w:rStyle w:val="Hypertextovodkaz"/>
                <w:noProof/>
              </w:rPr>
              <w:t>Kombinovaná antikoncepce</w:t>
            </w:r>
            <w:r w:rsidRPr="005D3A09">
              <w:rPr>
                <w:noProof/>
                <w:webHidden/>
              </w:rPr>
              <w:tab/>
            </w:r>
            <w:r w:rsidRPr="005D3A09">
              <w:rPr>
                <w:noProof/>
                <w:webHidden/>
              </w:rPr>
              <w:fldChar w:fldCharType="begin"/>
            </w:r>
            <w:r w:rsidRPr="005D3A09">
              <w:rPr>
                <w:noProof/>
                <w:webHidden/>
              </w:rPr>
              <w:instrText xml:space="preserve"> PAGEREF _Toc138094707 \h </w:instrText>
            </w:r>
            <w:r w:rsidRPr="005D3A09">
              <w:rPr>
                <w:noProof/>
                <w:webHidden/>
              </w:rPr>
            </w:r>
            <w:r w:rsidRPr="005D3A09">
              <w:rPr>
                <w:noProof/>
                <w:webHidden/>
              </w:rPr>
              <w:fldChar w:fldCharType="separate"/>
            </w:r>
            <w:r w:rsidRPr="005D3A09">
              <w:rPr>
                <w:noProof/>
                <w:webHidden/>
              </w:rPr>
              <w:t>20</w:t>
            </w:r>
            <w:r w:rsidRPr="005D3A09">
              <w:rPr>
                <w:noProof/>
                <w:webHidden/>
              </w:rPr>
              <w:fldChar w:fldCharType="end"/>
            </w:r>
          </w:hyperlink>
        </w:p>
        <w:p w14:paraId="2A5153B5" w14:textId="745CFB06" w:rsidR="005D3A09" w:rsidRPr="005D3A09" w:rsidRDefault="005D3A09">
          <w:pPr>
            <w:pStyle w:val="Obsah3"/>
            <w:rPr>
              <w:rFonts w:asciiTheme="minorHAnsi" w:eastAsiaTheme="minorEastAsia" w:hAnsiTheme="minorHAnsi"/>
              <w:noProof/>
              <w:sz w:val="22"/>
              <w:lang w:eastAsia="cs-CZ"/>
            </w:rPr>
          </w:pPr>
          <w:hyperlink w:anchor="_Toc138094708" w:history="1">
            <w:r w:rsidRPr="005D3A09">
              <w:rPr>
                <w:rStyle w:val="Hypertextovodkaz"/>
                <w:noProof/>
              </w:rPr>
              <w:t>3.3.3</w:t>
            </w:r>
            <w:r w:rsidRPr="005D3A09">
              <w:rPr>
                <w:rFonts w:asciiTheme="minorHAnsi" w:eastAsiaTheme="minorEastAsia" w:hAnsiTheme="minorHAnsi"/>
                <w:noProof/>
                <w:sz w:val="22"/>
                <w:lang w:eastAsia="cs-CZ"/>
              </w:rPr>
              <w:tab/>
            </w:r>
            <w:r w:rsidRPr="005D3A09">
              <w:rPr>
                <w:rStyle w:val="Hypertextovodkaz"/>
                <w:noProof/>
              </w:rPr>
              <w:t>Náplast</w:t>
            </w:r>
            <w:r w:rsidRPr="005D3A09">
              <w:rPr>
                <w:noProof/>
                <w:webHidden/>
              </w:rPr>
              <w:tab/>
            </w:r>
            <w:r w:rsidRPr="005D3A09">
              <w:rPr>
                <w:noProof/>
                <w:webHidden/>
              </w:rPr>
              <w:fldChar w:fldCharType="begin"/>
            </w:r>
            <w:r w:rsidRPr="005D3A09">
              <w:rPr>
                <w:noProof/>
                <w:webHidden/>
              </w:rPr>
              <w:instrText xml:space="preserve"> PAGEREF _Toc138094708 \h </w:instrText>
            </w:r>
            <w:r w:rsidRPr="005D3A09">
              <w:rPr>
                <w:noProof/>
                <w:webHidden/>
              </w:rPr>
            </w:r>
            <w:r w:rsidRPr="005D3A09">
              <w:rPr>
                <w:noProof/>
                <w:webHidden/>
              </w:rPr>
              <w:fldChar w:fldCharType="separate"/>
            </w:r>
            <w:r w:rsidRPr="005D3A09">
              <w:rPr>
                <w:noProof/>
                <w:webHidden/>
              </w:rPr>
              <w:t>21</w:t>
            </w:r>
            <w:r w:rsidRPr="005D3A09">
              <w:rPr>
                <w:noProof/>
                <w:webHidden/>
              </w:rPr>
              <w:fldChar w:fldCharType="end"/>
            </w:r>
          </w:hyperlink>
        </w:p>
        <w:p w14:paraId="0D05204C" w14:textId="21E9149D" w:rsidR="005D3A09" w:rsidRPr="005D3A09" w:rsidRDefault="005D3A09">
          <w:pPr>
            <w:pStyle w:val="Obsah3"/>
            <w:rPr>
              <w:rFonts w:asciiTheme="minorHAnsi" w:eastAsiaTheme="minorEastAsia" w:hAnsiTheme="minorHAnsi"/>
              <w:noProof/>
              <w:sz w:val="22"/>
              <w:lang w:eastAsia="cs-CZ"/>
            </w:rPr>
          </w:pPr>
          <w:hyperlink w:anchor="_Toc138094709" w:history="1">
            <w:r w:rsidRPr="005D3A09">
              <w:rPr>
                <w:rStyle w:val="Hypertextovodkaz"/>
                <w:noProof/>
              </w:rPr>
              <w:t>3.3.4</w:t>
            </w:r>
            <w:r w:rsidRPr="005D3A09">
              <w:rPr>
                <w:rFonts w:asciiTheme="minorHAnsi" w:eastAsiaTheme="minorEastAsia" w:hAnsiTheme="minorHAnsi"/>
                <w:noProof/>
                <w:sz w:val="22"/>
                <w:lang w:eastAsia="cs-CZ"/>
              </w:rPr>
              <w:tab/>
            </w:r>
            <w:r w:rsidRPr="005D3A09">
              <w:rPr>
                <w:rStyle w:val="Hypertextovodkaz"/>
                <w:noProof/>
              </w:rPr>
              <w:t>Podkožní tyčinka</w:t>
            </w:r>
            <w:r w:rsidRPr="005D3A09">
              <w:rPr>
                <w:noProof/>
                <w:webHidden/>
              </w:rPr>
              <w:tab/>
            </w:r>
            <w:r w:rsidRPr="005D3A09">
              <w:rPr>
                <w:noProof/>
                <w:webHidden/>
              </w:rPr>
              <w:fldChar w:fldCharType="begin"/>
            </w:r>
            <w:r w:rsidRPr="005D3A09">
              <w:rPr>
                <w:noProof/>
                <w:webHidden/>
              </w:rPr>
              <w:instrText xml:space="preserve"> PAGEREF _Toc138094709 \h </w:instrText>
            </w:r>
            <w:r w:rsidRPr="005D3A09">
              <w:rPr>
                <w:noProof/>
                <w:webHidden/>
              </w:rPr>
            </w:r>
            <w:r w:rsidRPr="005D3A09">
              <w:rPr>
                <w:noProof/>
                <w:webHidden/>
              </w:rPr>
              <w:fldChar w:fldCharType="separate"/>
            </w:r>
            <w:r w:rsidRPr="005D3A09">
              <w:rPr>
                <w:noProof/>
                <w:webHidden/>
              </w:rPr>
              <w:t>21</w:t>
            </w:r>
            <w:r w:rsidRPr="005D3A09">
              <w:rPr>
                <w:noProof/>
                <w:webHidden/>
              </w:rPr>
              <w:fldChar w:fldCharType="end"/>
            </w:r>
          </w:hyperlink>
        </w:p>
        <w:p w14:paraId="18B4B969" w14:textId="30A62FF5" w:rsidR="005D3A09" w:rsidRPr="005D3A09" w:rsidRDefault="005D3A09">
          <w:pPr>
            <w:pStyle w:val="Obsah2"/>
            <w:tabs>
              <w:tab w:val="left" w:pos="880"/>
            </w:tabs>
            <w:rPr>
              <w:rFonts w:asciiTheme="minorHAnsi" w:eastAsiaTheme="minorEastAsia" w:hAnsiTheme="minorHAnsi" w:cstheme="minorBidi"/>
              <w:sz w:val="22"/>
              <w:lang w:eastAsia="cs-CZ"/>
            </w:rPr>
          </w:pPr>
          <w:hyperlink w:anchor="_Toc138094710" w:history="1">
            <w:r w:rsidRPr="005D3A09">
              <w:rPr>
                <w:rStyle w:val="Hypertextovodkaz"/>
              </w:rPr>
              <w:t>3.4</w:t>
            </w:r>
            <w:r w:rsidRPr="005D3A09">
              <w:rPr>
                <w:rFonts w:asciiTheme="minorHAnsi" w:eastAsiaTheme="minorEastAsia" w:hAnsiTheme="minorHAnsi" w:cstheme="minorBidi"/>
                <w:sz w:val="22"/>
                <w:lang w:eastAsia="cs-CZ"/>
              </w:rPr>
              <w:tab/>
            </w:r>
            <w:r w:rsidRPr="005D3A09">
              <w:rPr>
                <w:rStyle w:val="Hypertextovodkaz"/>
              </w:rPr>
              <w:t>ANTIKONCEPCE U MUŽŮ</w:t>
            </w:r>
            <w:r w:rsidRPr="005D3A09">
              <w:rPr>
                <w:webHidden/>
              </w:rPr>
              <w:tab/>
            </w:r>
            <w:r w:rsidRPr="005D3A09">
              <w:rPr>
                <w:webHidden/>
              </w:rPr>
              <w:fldChar w:fldCharType="begin"/>
            </w:r>
            <w:r w:rsidRPr="005D3A09">
              <w:rPr>
                <w:webHidden/>
              </w:rPr>
              <w:instrText xml:space="preserve"> PAGEREF _Toc138094710 \h </w:instrText>
            </w:r>
            <w:r w:rsidRPr="005D3A09">
              <w:rPr>
                <w:webHidden/>
              </w:rPr>
            </w:r>
            <w:r w:rsidRPr="005D3A09">
              <w:rPr>
                <w:webHidden/>
              </w:rPr>
              <w:fldChar w:fldCharType="separate"/>
            </w:r>
            <w:r w:rsidRPr="005D3A09">
              <w:rPr>
                <w:webHidden/>
              </w:rPr>
              <w:t>22</w:t>
            </w:r>
            <w:r w:rsidRPr="005D3A09">
              <w:rPr>
                <w:webHidden/>
              </w:rPr>
              <w:fldChar w:fldCharType="end"/>
            </w:r>
          </w:hyperlink>
        </w:p>
        <w:p w14:paraId="6839B4A7" w14:textId="5F175A8B" w:rsidR="005D3A09" w:rsidRPr="005D3A09" w:rsidRDefault="005D3A09">
          <w:pPr>
            <w:pStyle w:val="Obsah3"/>
            <w:rPr>
              <w:rFonts w:asciiTheme="minorHAnsi" w:eastAsiaTheme="minorEastAsia" w:hAnsiTheme="minorHAnsi"/>
              <w:noProof/>
              <w:sz w:val="22"/>
              <w:lang w:eastAsia="cs-CZ"/>
            </w:rPr>
          </w:pPr>
          <w:hyperlink w:anchor="_Toc138094711" w:history="1">
            <w:r w:rsidRPr="005D3A09">
              <w:rPr>
                <w:rStyle w:val="Hypertextovodkaz"/>
                <w:noProof/>
              </w:rPr>
              <w:t>3.4.1</w:t>
            </w:r>
            <w:r w:rsidRPr="005D3A09">
              <w:rPr>
                <w:rFonts w:asciiTheme="minorHAnsi" w:eastAsiaTheme="minorEastAsia" w:hAnsiTheme="minorHAnsi"/>
                <w:noProof/>
                <w:sz w:val="22"/>
                <w:lang w:eastAsia="cs-CZ"/>
              </w:rPr>
              <w:tab/>
            </w:r>
            <w:r w:rsidRPr="005D3A09">
              <w:rPr>
                <w:rStyle w:val="Hypertextovodkaz"/>
                <w:noProof/>
              </w:rPr>
              <w:t>Vazektomie</w:t>
            </w:r>
            <w:r w:rsidRPr="005D3A09">
              <w:rPr>
                <w:noProof/>
                <w:webHidden/>
              </w:rPr>
              <w:tab/>
            </w:r>
            <w:r w:rsidRPr="005D3A09">
              <w:rPr>
                <w:noProof/>
                <w:webHidden/>
              </w:rPr>
              <w:fldChar w:fldCharType="begin"/>
            </w:r>
            <w:r w:rsidRPr="005D3A09">
              <w:rPr>
                <w:noProof/>
                <w:webHidden/>
              </w:rPr>
              <w:instrText xml:space="preserve"> PAGEREF _Toc138094711 \h </w:instrText>
            </w:r>
            <w:r w:rsidRPr="005D3A09">
              <w:rPr>
                <w:noProof/>
                <w:webHidden/>
              </w:rPr>
            </w:r>
            <w:r w:rsidRPr="005D3A09">
              <w:rPr>
                <w:noProof/>
                <w:webHidden/>
              </w:rPr>
              <w:fldChar w:fldCharType="separate"/>
            </w:r>
            <w:r w:rsidRPr="005D3A09">
              <w:rPr>
                <w:noProof/>
                <w:webHidden/>
              </w:rPr>
              <w:t>22</w:t>
            </w:r>
            <w:r w:rsidRPr="005D3A09">
              <w:rPr>
                <w:noProof/>
                <w:webHidden/>
              </w:rPr>
              <w:fldChar w:fldCharType="end"/>
            </w:r>
          </w:hyperlink>
        </w:p>
        <w:p w14:paraId="08D45DC3" w14:textId="785D4DB5" w:rsidR="005D3A09" w:rsidRPr="005D3A09" w:rsidRDefault="005D3A09" w:rsidP="005D3A09">
          <w:pPr>
            <w:pStyle w:val="Obsah1"/>
            <w:rPr>
              <w:rFonts w:asciiTheme="minorHAnsi" w:eastAsiaTheme="minorEastAsia" w:hAnsiTheme="minorHAnsi"/>
              <w:sz w:val="22"/>
              <w:lang w:eastAsia="cs-CZ"/>
            </w:rPr>
          </w:pPr>
          <w:hyperlink w:anchor="_Toc138094712" w:history="1">
            <w:r w:rsidRPr="005D3A09">
              <w:rPr>
                <w:rStyle w:val="Hypertextovodkaz"/>
              </w:rPr>
              <w:t>4</w:t>
            </w:r>
            <w:r w:rsidRPr="005D3A09">
              <w:rPr>
                <w:rFonts w:asciiTheme="minorHAnsi" w:eastAsiaTheme="minorEastAsia" w:hAnsiTheme="minorHAnsi"/>
                <w:sz w:val="22"/>
                <w:lang w:eastAsia="cs-CZ"/>
              </w:rPr>
              <w:tab/>
            </w:r>
            <w:r w:rsidRPr="005D3A09">
              <w:rPr>
                <w:rStyle w:val="Hypertextovodkaz"/>
              </w:rPr>
              <w:t>HISTORIE ANTIKONCEPCE</w:t>
            </w:r>
            <w:r w:rsidRPr="005D3A09">
              <w:rPr>
                <w:webHidden/>
              </w:rPr>
              <w:tab/>
            </w:r>
            <w:r w:rsidRPr="005D3A09">
              <w:rPr>
                <w:webHidden/>
              </w:rPr>
              <w:fldChar w:fldCharType="begin"/>
            </w:r>
            <w:r w:rsidRPr="005D3A09">
              <w:rPr>
                <w:webHidden/>
              </w:rPr>
              <w:instrText xml:space="preserve"> PAGEREF _Toc138094712 \h </w:instrText>
            </w:r>
            <w:r w:rsidRPr="005D3A09">
              <w:rPr>
                <w:webHidden/>
              </w:rPr>
            </w:r>
            <w:r w:rsidRPr="005D3A09">
              <w:rPr>
                <w:webHidden/>
              </w:rPr>
              <w:fldChar w:fldCharType="separate"/>
            </w:r>
            <w:r w:rsidRPr="005D3A09">
              <w:rPr>
                <w:webHidden/>
              </w:rPr>
              <w:t>23</w:t>
            </w:r>
            <w:r w:rsidRPr="005D3A09">
              <w:rPr>
                <w:webHidden/>
              </w:rPr>
              <w:fldChar w:fldCharType="end"/>
            </w:r>
          </w:hyperlink>
        </w:p>
        <w:p w14:paraId="561DB551" w14:textId="5301C58B" w:rsidR="005D3A09" w:rsidRPr="005D3A09" w:rsidRDefault="005D3A09" w:rsidP="005D3A09">
          <w:pPr>
            <w:pStyle w:val="Obsah1"/>
            <w:rPr>
              <w:rFonts w:asciiTheme="minorHAnsi" w:eastAsiaTheme="minorEastAsia" w:hAnsiTheme="minorHAnsi"/>
              <w:sz w:val="22"/>
              <w:lang w:eastAsia="cs-CZ"/>
            </w:rPr>
          </w:pPr>
          <w:hyperlink w:anchor="_Toc138094713" w:history="1">
            <w:r w:rsidRPr="005D3A09">
              <w:rPr>
                <w:rStyle w:val="Hypertextovodkaz"/>
              </w:rPr>
              <w:t>5</w:t>
            </w:r>
            <w:r w:rsidRPr="005D3A09">
              <w:rPr>
                <w:rFonts w:asciiTheme="minorHAnsi" w:eastAsiaTheme="minorEastAsia" w:hAnsiTheme="minorHAnsi"/>
                <w:sz w:val="22"/>
                <w:lang w:eastAsia="cs-CZ"/>
              </w:rPr>
              <w:tab/>
            </w:r>
            <w:r w:rsidRPr="005D3A09">
              <w:rPr>
                <w:rStyle w:val="Hypertextovodkaz"/>
              </w:rPr>
              <w:t>BIZARNÍ ANTIKONCEPCE</w:t>
            </w:r>
            <w:r w:rsidRPr="005D3A09">
              <w:rPr>
                <w:webHidden/>
              </w:rPr>
              <w:tab/>
            </w:r>
            <w:r w:rsidRPr="005D3A09">
              <w:rPr>
                <w:webHidden/>
              </w:rPr>
              <w:fldChar w:fldCharType="begin"/>
            </w:r>
            <w:r w:rsidRPr="005D3A09">
              <w:rPr>
                <w:webHidden/>
              </w:rPr>
              <w:instrText xml:space="preserve"> PAGEREF _Toc138094713 \h </w:instrText>
            </w:r>
            <w:r w:rsidRPr="005D3A09">
              <w:rPr>
                <w:webHidden/>
              </w:rPr>
            </w:r>
            <w:r w:rsidRPr="005D3A09">
              <w:rPr>
                <w:webHidden/>
              </w:rPr>
              <w:fldChar w:fldCharType="separate"/>
            </w:r>
            <w:r w:rsidRPr="005D3A09">
              <w:rPr>
                <w:webHidden/>
              </w:rPr>
              <w:t>25</w:t>
            </w:r>
            <w:r w:rsidRPr="005D3A09">
              <w:rPr>
                <w:webHidden/>
              </w:rPr>
              <w:fldChar w:fldCharType="end"/>
            </w:r>
          </w:hyperlink>
        </w:p>
        <w:p w14:paraId="4CC1B619" w14:textId="42A30D8D" w:rsidR="005D3A09" w:rsidRPr="005D3A09" w:rsidRDefault="005D3A09" w:rsidP="005D3A09">
          <w:pPr>
            <w:pStyle w:val="Obsah1"/>
            <w:rPr>
              <w:rFonts w:asciiTheme="minorHAnsi" w:eastAsiaTheme="minorEastAsia" w:hAnsiTheme="minorHAnsi"/>
              <w:sz w:val="22"/>
              <w:lang w:eastAsia="cs-CZ"/>
            </w:rPr>
          </w:pPr>
          <w:hyperlink w:anchor="_Toc138094714" w:history="1">
            <w:r w:rsidRPr="005D3A09">
              <w:rPr>
                <w:rStyle w:val="Hypertextovodkaz"/>
              </w:rPr>
              <w:t>6</w:t>
            </w:r>
            <w:r w:rsidRPr="005D3A09">
              <w:rPr>
                <w:rFonts w:asciiTheme="minorHAnsi" w:eastAsiaTheme="minorEastAsia" w:hAnsiTheme="minorHAnsi"/>
                <w:sz w:val="22"/>
                <w:lang w:eastAsia="cs-CZ"/>
              </w:rPr>
              <w:tab/>
            </w:r>
            <w:r w:rsidRPr="005D3A09">
              <w:rPr>
                <w:rStyle w:val="Hypertextovodkaz"/>
              </w:rPr>
              <w:t>PRAKTICKÁ ČÁST</w:t>
            </w:r>
            <w:r w:rsidRPr="005D3A09">
              <w:rPr>
                <w:webHidden/>
              </w:rPr>
              <w:tab/>
            </w:r>
            <w:r w:rsidRPr="005D3A09">
              <w:rPr>
                <w:webHidden/>
              </w:rPr>
              <w:fldChar w:fldCharType="begin"/>
            </w:r>
            <w:r w:rsidRPr="005D3A09">
              <w:rPr>
                <w:webHidden/>
              </w:rPr>
              <w:instrText xml:space="preserve"> PAGEREF _Toc138094714 \h </w:instrText>
            </w:r>
            <w:r w:rsidRPr="005D3A09">
              <w:rPr>
                <w:webHidden/>
              </w:rPr>
            </w:r>
            <w:r w:rsidRPr="005D3A09">
              <w:rPr>
                <w:webHidden/>
              </w:rPr>
              <w:fldChar w:fldCharType="separate"/>
            </w:r>
            <w:r w:rsidRPr="005D3A09">
              <w:rPr>
                <w:webHidden/>
              </w:rPr>
              <w:t>26</w:t>
            </w:r>
            <w:r w:rsidRPr="005D3A09">
              <w:rPr>
                <w:webHidden/>
              </w:rPr>
              <w:fldChar w:fldCharType="end"/>
            </w:r>
          </w:hyperlink>
        </w:p>
        <w:p w14:paraId="3E73B679" w14:textId="1F5A3B12" w:rsidR="005D3A09" w:rsidRPr="005D3A09" w:rsidRDefault="005D3A09">
          <w:pPr>
            <w:pStyle w:val="Obsah2"/>
            <w:tabs>
              <w:tab w:val="left" w:pos="880"/>
            </w:tabs>
            <w:rPr>
              <w:rFonts w:asciiTheme="minorHAnsi" w:eastAsiaTheme="minorEastAsia" w:hAnsiTheme="minorHAnsi" w:cstheme="minorBidi"/>
              <w:sz w:val="22"/>
              <w:lang w:eastAsia="cs-CZ"/>
            </w:rPr>
          </w:pPr>
          <w:hyperlink w:anchor="_Toc138094715" w:history="1">
            <w:r w:rsidRPr="005D3A09">
              <w:rPr>
                <w:rStyle w:val="Hypertextovodkaz"/>
              </w:rPr>
              <w:t>6.3</w:t>
            </w:r>
            <w:r w:rsidRPr="005D3A09">
              <w:rPr>
                <w:rFonts w:asciiTheme="minorHAnsi" w:eastAsiaTheme="minorEastAsia" w:hAnsiTheme="minorHAnsi" w:cstheme="minorBidi"/>
                <w:sz w:val="22"/>
                <w:lang w:eastAsia="cs-CZ"/>
              </w:rPr>
              <w:tab/>
            </w:r>
            <w:r w:rsidRPr="005D3A09">
              <w:rPr>
                <w:rStyle w:val="Hypertextovodkaz"/>
              </w:rPr>
              <w:t>FORMULACE PROBLÉMU</w:t>
            </w:r>
            <w:r w:rsidRPr="005D3A09">
              <w:rPr>
                <w:webHidden/>
              </w:rPr>
              <w:tab/>
            </w:r>
            <w:r w:rsidRPr="005D3A09">
              <w:rPr>
                <w:webHidden/>
              </w:rPr>
              <w:fldChar w:fldCharType="begin"/>
            </w:r>
            <w:r w:rsidRPr="005D3A09">
              <w:rPr>
                <w:webHidden/>
              </w:rPr>
              <w:instrText xml:space="preserve"> PAGEREF _Toc138094715 \h </w:instrText>
            </w:r>
            <w:r w:rsidRPr="005D3A09">
              <w:rPr>
                <w:webHidden/>
              </w:rPr>
            </w:r>
            <w:r w:rsidRPr="005D3A09">
              <w:rPr>
                <w:webHidden/>
              </w:rPr>
              <w:fldChar w:fldCharType="separate"/>
            </w:r>
            <w:r w:rsidRPr="005D3A09">
              <w:rPr>
                <w:webHidden/>
              </w:rPr>
              <w:t>27</w:t>
            </w:r>
            <w:r w:rsidRPr="005D3A09">
              <w:rPr>
                <w:webHidden/>
              </w:rPr>
              <w:fldChar w:fldCharType="end"/>
            </w:r>
          </w:hyperlink>
        </w:p>
        <w:p w14:paraId="782C0E2E" w14:textId="65A95019" w:rsidR="005D3A09" w:rsidRPr="005D3A09" w:rsidRDefault="005D3A09">
          <w:pPr>
            <w:pStyle w:val="Obsah2"/>
            <w:tabs>
              <w:tab w:val="left" w:pos="880"/>
            </w:tabs>
            <w:rPr>
              <w:rFonts w:asciiTheme="minorHAnsi" w:eastAsiaTheme="minorEastAsia" w:hAnsiTheme="minorHAnsi" w:cstheme="minorBidi"/>
              <w:sz w:val="22"/>
              <w:lang w:eastAsia="cs-CZ"/>
            </w:rPr>
          </w:pPr>
          <w:hyperlink w:anchor="_Toc138094716" w:history="1">
            <w:r w:rsidRPr="005D3A09">
              <w:rPr>
                <w:rStyle w:val="Hypertextovodkaz"/>
              </w:rPr>
              <w:t>6.4</w:t>
            </w:r>
            <w:r w:rsidRPr="005D3A09">
              <w:rPr>
                <w:rFonts w:asciiTheme="minorHAnsi" w:eastAsiaTheme="minorEastAsia" w:hAnsiTheme="minorHAnsi" w:cstheme="minorBidi"/>
                <w:sz w:val="22"/>
                <w:lang w:eastAsia="cs-CZ"/>
              </w:rPr>
              <w:tab/>
            </w:r>
            <w:r w:rsidRPr="005D3A09">
              <w:rPr>
                <w:rStyle w:val="Hypertextovodkaz"/>
              </w:rPr>
              <w:t>HLAVNÍ CÍL</w:t>
            </w:r>
            <w:r w:rsidRPr="005D3A09">
              <w:rPr>
                <w:webHidden/>
              </w:rPr>
              <w:tab/>
            </w:r>
            <w:r w:rsidRPr="005D3A09">
              <w:rPr>
                <w:webHidden/>
              </w:rPr>
              <w:fldChar w:fldCharType="begin"/>
            </w:r>
            <w:r w:rsidRPr="005D3A09">
              <w:rPr>
                <w:webHidden/>
              </w:rPr>
              <w:instrText xml:space="preserve"> PAGEREF _Toc138094716 \h </w:instrText>
            </w:r>
            <w:r w:rsidRPr="005D3A09">
              <w:rPr>
                <w:webHidden/>
              </w:rPr>
            </w:r>
            <w:r w:rsidRPr="005D3A09">
              <w:rPr>
                <w:webHidden/>
              </w:rPr>
              <w:fldChar w:fldCharType="separate"/>
            </w:r>
            <w:r w:rsidRPr="005D3A09">
              <w:rPr>
                <w:webHidden/>
              </w:rPr>
              <w:t>28</w:t>
            </w:r>
            <w:r w:rsidRPr="005D3A09">
              <w:rPr>
                <w:webHidden/>
              </w:rPr>
              <w:fldChar w:fldCharType="end"/>
            </w:r>
          </w:hyperlink>
        </w:p>
        <w:p w14:paraId="4D28ECD4" w14:textId="64A8244D" w:rsidR="005D3A09" w:rsidRPr="005D3A09" w:rsidRDefault="005D3A09">
          <w:pPr>
            <w:pStyle w:val="Obsah2"/>
            <w:tabs>
              <w:tab w:val="left" w:pos="880"/>
            </w:tabs>
            <w:rPr>
              <w:rFonts w:asciiTheme="minorHAnsi" w:eastAsiaTheme="minorEastAsia" w:hAnsiTheme="minorHAnsi" w:cstheme="minorBidi"/>
              <w:sz w:val="22"/>
              <w:lang w:eastAsia="cs-CZ"/>
            </w:rPr>
          </w:pPr>
          <w:hyperlink w:anchor="_Toc138094717" w:history="1">
            <w:r w:rsidRPr="005D3A09">
              <w:rPr>
                <w:rStyle w:val="Hypertextovodkaz"/>
              </w:rPr>
              <w:t>6.5</w:t>
            </w:r>
            <w:r w:rsidRPr="005D3A09">
              <w:rPr>
                <w:rFonts w:asciiTheme="minorHAnsi" w:eastAsiaTheme="minorEastAsia" w:hAnsiTheme="minorHAnsi" w:cstheme="minorBidi"/>
                <w:sz w:val="22"/>
                <w:lang w:eastAsia="cs-CZ"/>
              </w:rPr>
              <w:tab/>
            </w:r>
            <w:r w:rsidRPr="005D3A09">
              <w:rPr>
                <w:rStyle w:val="Hypertextovodkaz"/>
              </w:rPr>
              <w:t>CHARAKTERISTIKA SOUBORU</w:t>
            </w:r>
            <w:r w:rsidRPr="005D3A09">
              <w:rPr>
                <w:webHidden/>
              </w:rPr>
              <w:tab/>
            </w:r>
            <w:r w:rsidRPr="005D3A09">
              <w:rPr>
                <w:webHidden/>
              </w:rPr>
              <w:fldChar w:fldCharType="begin"/>
            </w:r>
            <w:r w:rsidRPr="005D3A09">
              <w:rPr>
                <w:webHidden/>
              </w:rPr>
              <w:instrText xml:space="preserve"> PAGEREF _Toc138094717 \h </w:instrText>
            </w:r>
            <w:r w:rsidRPr="005D3A09">
              <w:rPr>
                <w:webHidden/>
              </w:rPr>
            </w:r>
            <w:r w:rsidRPr="005D3A09">
              <w:rPr>
                <w:webHidden/>
              </w:rPr>
              <w:fldChar w:fldCharType="separate"/>
            </w:r>
            <w:r w:rsidRPr="005D3A09">
              <w:rPr>
                <w:webHidden/>
              </w:rPr>
              <w:t>30</w:t>
            </w:r>
            <w:r w:rsidRPr="005D3A09">
              <w:rPr>
                <w:webHidden/>
              </w:rPr>
              <w:fldChar w:fldCharType="end"/>
            </w:r>
          </w:hyperlink>
        </w:p>
        <w:p w14:paraId="36124D12" w14:textId="052256AC" w:rsidR="005D3A09" w:rsidRPr="005D3A09" w:rsidRDefault="005D3A09">
          <w:pPr>
            <w:pStyle w:val="Obsah2"/>
            <w:tabs>
              <w:tab w:val="left" w:pos="880"/>
            </w:tabs>
            <w:rPr>
              <w:rFonts w:asciiTheme="minorHAnsi" w:eastAsiaTheme="minorEastAsia" w:hAnsiTheme="minorHAnsi" w:cstheme="minorBidi"/>
              <w:sz w:val="22"/>
              <w:lang w:eastAsia="cs-CZ"/>
            </w:rPr>
          </w:pPr>
          <w:hyperlink w:anchor="_Toc138094718" w:history="1">
            <w:r w:rsidRPr="005D3A09">
              <w:rPr>
                <w:rStyle w:val="Hypertextovodkaz"/>
              </w:rPr>
              <w:t>6.6</w:t>
            </w:r>
            <w:r w:rsidRPr="005D3A09">
              <w:rPr>
                <w:rFonts w:asciiTheme="minorHAnsi" w:eastAsiaTheme="minorEastAsia" w:hAnsiTheme="minorHAnsi" w:cstheme="minorBidi"/>
                <w:sz w:val="22"/>
                <w:lang w:eastAsia="cs-CZ"/>
              </w:rPr>
              <w:tab/>
            </w:r>
            <w:r w:rsidRPr="005D3A09">
              <w:rPr>
                <w:rStyle w:val="Hypertextovodkaz"/>
              </w:rPr>
              <w:t>METODA SBĚRU DAT</w:t>
            </w:r>
            <w:r w:rsidRPr="005D3A09">
              <w:rPr>
                <w:webHidden/>
              </w:rPr>
              <w:tab/>
            </w:r>
            <w:r w:rsidRPr="005D3A09">
              <w:rPr>
                <w:webHidden/>
              </w:rPr>
              <w:fldChar w:fldCharType="begin"/>
            </w:r>
            <w:r w:rsidRPr="005D3A09">
              <w:rPr>
                <w:webHidden/>
              </w:rPr>
              <w:instrText xml:space="preserve"> PAGEREF _Toc138094718 \h </w:instrText>
            </w:r>
            <w:r w:rsidRPr="005D3A09">
              <w:rPr>
                <w:webHidden/>
              </w:rPr>
            </w:r>
            <w:r w:rsidRPr="005D3A09">
              <w:rPr>
                <w:webHidden/>
              </w:rPr>
              <w:fldChar w:fldCharType="separate"/>
            </w:r>
            <w:r w:rsidRPr="005D3A09">
              <w:rPr>
                <w:webHidden/>
              </w:rPr>
              <w:t>30</w:t>
            </w:r>
            <w:r w:rsidRPr="005D3A09">
              <w:rPr>
                <w:webHidden/>
              </w:rPr>
              <w:fldChar w:fldCharType="end"/>
            </w:r>
          </w:hyperlink>
        </w:p>
        <w:p w14:paraId="77236D06" w14:textId="1EB3EB52" w:rsidR="005D3A09" w:rsidRPr="005D3A09" w:rsidRDefault="005D3A09">
          <w:pPr>
            <w:pStyle w:val="Obsah2"/>
            <w:tabs>
              <w:tab w:val="left" w:pos="880"/>
            </w:tabs>
            <w:rPr>
              <w:rFonts w:asciiTheme="minorHAnsi" w:eastAsiaTheme="minorEastAsia" w:hAnsiTheme="minorHAnsi" w:cstheme="minorBidi"/>
              <w:sz w:val="22"/>
              <w:lang w:eastAsia="cs-CZ"/>
            </w:rPr>
          </w:pPr>
          <w:hyperlink w:anchor="_Toc138094719" w:history="1">
            <w:r w:rsidRPr="005D3A09">
              <w:rPr>
                <w:rStyle w:val="Hypertextovodkaz"/>
              </w:rPr>
              <w:t>6.7</w:t>
            </w:r>
            <w:r w:rsidRPr="005D3A09">
              <w:rPr>
                <w:rFonts w:asciiTheme="minorHAnsi" w:eastAsiaTheme="minorEastAsia" w:hAnsiTheme="minorHAnsi" w:cstheme="minorBidi"/>
                <w:sz w:val="22"/>
                <w:lang w:eastAsia="cs-CZ"/>
              </w:rPr>
              <w:tab/>
            </w:r>
            <w:r w:rsidRPr="005D3A09">
              <w:rPr>
                <w:rStyle w:val="Hypertextovodkaz"/>
              </w:rPr>
              <w:t>ORGANIZACE VÝZKUMU</w:t>
            </w:r>
            <w:r w:rsidRPr="005D3A09">
              <w:rPr>
                <w:webHidden/>
              </w:rPr>
              <w:tab/>
            </w:r>
            <w:r w:rsidRPr="005D3A09">
              <w:rPr>
                <w:webHidden/>
              </w:rPr>
              <w:fldChar w:fldCharType="begin"/>
            </w:r>
            <w:r w:rsidRPr="005D3A09">
              <w:rPr>
                <w:webHidden/>
              </w:rPr>
              <w:instrText xml:space="preserve"> PAGEREF _Toc138094719 \h </w:instrText>
            </w:r>
            <w:r w:rsidRPr="005D3A09">
              <w:rPr>
                <w:webHidden/>
              </w:rPr>
            </w:r>
            <w:r w:rsidRPr="005D3A09">
              <w:rPr>
                <w:webHidden/>
              </w:rPr>
              <w:fldChar w:fldCharType="separate"/>
            </w:r>
            <w:r w:rsidRPr="005D3A09">
              <w:rPr>
                <w:webHidden/>
              </w:rPr>
              <w:t>30</w:t>
            </w:r>
            <w:r w:rsidRPr="005D3A09">
              <w:rPr>
                <w:webHidden/>
              </w:rPr>
              <w:fldChar w:fldCharType="end"/>
            </w:r>
          </w:hyperlink>
        </w:p>
        <w:p w14:paraId="251A75F1" w14:textId="40966EDD" w:rsidR="005D3A09" w:rsidRPr="005D3A09" w:rsidRDefault="005D3A09">
          <w:pPr>
            <w:pStyle w:val="Obsah2"/>
            <w:tabs>
              <w:tab w:val="left" w:pos="880"/>
            </w:tabs>
            <w:rPr>
              <w:rFonts w:asciiTheme="minorHAnsi" w:eastAsiaTheme="minorEastAsia" w:hAnsiTheme="minorHAnsi" w:cstheme="minorBidi"/>
              <w:sz w:val="22"/>
              <w:lang w:eastAsia="cs-CZ"/>
            </w:rPr>
          </w:pPr>
          <w:hyperlink w:anchor="_Toc138094720" w:history="1">
            <w:r w:rsidRPr="005D3A09">
              <w:rPr>
                <w:rStyle w:val="Hypertextovodkaz"/>
              </w:rPr>
              <w:t>6.8</w:t>
            </w:r>
            <w:r w:rsidRPr="005D3A09">
              <w:rPr>
                <w:rFonts w:asciiTheme="minorHAnsi" w:eastAsiaTheme="minorEastAsia" w:hAnsiTheme="minorHAnsi" w:cstheme="minorBidi"/>
                <w:sz w:val="22"/>
                <w:lang w:eastAsia="cs-CZ"/>
              </w:rPr>
              <w:tab/>
            </w:r>
            <w:r w:rsidRPr="005D3A09">
              <w:rPr>
                <w:rStyle w:val="Hypertextovodkaz"/>
              </w:rPr>
              <w:t>ANALÝZA ÚDAJŮ</w:t>
            </w:r>
            <w:r w:rsidRPr="005D3A09">
              <w:rPr>
                <w:webHidden/>
              </w:rPr>
              <w:tab/>
            </w:r>
            <w:r w:rsidRPr="005D3A09">
              <w:rPr>
                <w:webHidden/>
              </w:rPr>
              <w:fldChar w:fldCharType="begin"/>
            </w:r>
            <w:r w:rsidRPr="005D3A09">
              <w:rPr>
                <w:webHidden/>
              </w:rPr>
              <w:instrText xml:space="preserve"> PAGEREF _Toc138094720 \h </w:instrText>
            </w:r>
            <w:r w:rsidRPr="005D3A09">
              <w:rPr>
                <w:webHidden/>
              </w:rPr>
            </w:r>
            <w:r w:rsidRPr="005D3A09">
              <w:rPr>
                <w:webHidden/>
              </w:rPr>
              <w:fldChar w:fldCharType="separate"/>
            </w:r>
            <w:r w:rsidRPr="005D3A09">
              <w:rPr>
                <w:webHidden/>
              </w:rPr>
              <w:t>31</w:t>
            </w:r>
            <w:r w:rsidRPr="005D3A09">
              <w:rPr>
                <w:webHidden/>
              </w:rPr>
              <w:fldChar w:fldCharType="end"/>
            </w:r>
          </w:hyperlink>
        </w:p>
        <w:p w14:paraId="032B74A6" w14:textId="34BF36AE" w:rsidR="005D3A09" w:rsidRPr="005D3A09" w:rsidRDefault="005D3A09" w:rsidP="005D3A09">
          <w:pPr>
            <w:pStyle w:val="Obsah1"/>
            <w:rPr>
              <w:rFonts w:asciiTheme="minorHAnsi" w:eastAsiaTheme="minorEastAsia" w:hAnsiTheme="minorHAnsi"/>
              <w:sz w:val="22"/>
              <w:lang w:eastAsia="cs-CZ"/>
            </w:rPr>
          </w:pPr>
          <w:hyperlink w:anchor="_Toc138094721" w:history="1">
            <w:r w:rsidRPr="005D3A09">
              <w:rPr>
                <w:rStyle w:val="Hypertextovodkaz"/>
              </w:rPr>
              <w:t>7</w:t>
            </w:r>
            <w:r w:rsidRPr="005D3A09">
              <w:rPr>
                <w:rFonts w:asciiTheme="minorHAnsi" w:eastAsiaTheme="minorEastAsia" w:hAnsiTheme="minorHAnsi"/>
                <w:sz w:val="22"/>
                <w:lang w:eastAsia="cs-CZ"/>
              </w:rPr>
              <w:tab/>
            </w:r>
            <w:r w:rsidRPr="005D3A09">
              <w:rPr>
                <w:rStyle w:val="Hypertextovodkaz"/>
              </w:rPr>
              <w:t>DISKUZE</w:t>
            </w:r>
            <w:r w:rsidRPr="005D3A09">
              <w:rPr>
                <w:webHidden/>
              </w:rPr>
              <w:tab/>
            </w:r>
            <w:r w:rsidRPr="005D3A09">
              <w:rPr>
                <w:webHidden/>
              </w:rPr>
              <w:fldChar w:fldCharType="begin"/>
            </w:r>
            <w:r w:rsidRPr="005D3A09">
              <w:rPr>
                <w:webHidden/>
              </w:rPr>
              <w:instrText xml:space="preserve"> PAGEREF _Toc138094721 \h </w:instrText>
            </w:r>
            <w:r w:rsidRPr="005D3A09">
              <w:rPr>
                <w:webHidden/>
              </w:rPr>
            </w:r>
            <w:r w:rsidRPr="005D3A09">
              <w:rPr>
                <w:webHidden/>
              </w:rPr>
              <w:fldChar w:fldCharType="separate"/>
            </w:r>
            <w:r w:rsidRPr="005D3A09">
              <w:rPr>
                <w:webHidden/>
              </w:rPr>
              <w:t>55</w:t>
            </w:r>
            <w:r w:rsidRPr="005D3A09">
              <w:rPr>
                <w:webHidden/>
              </w:rPr>
              <w:fldChar w:fldCharType="end"/>
            </w:r>
          </w:hyperlink>
        </w:p>
        <w:p w14:paraId="3526AC78" w14:textId="3B7B2375" w:rsidR="005D3A09" w:rsidRPr="005D3A09" w:rsidRDefault="005D3A09" w:rsidP="005D3A09">
          <w:pPr>
            <w:pStyle w:val="Obsah1"/>
            <w:rPr>
              <w:rFonts w:asciiTheme="minorHAnsi" w:eastAsiaTheme="minorEastAsia" w:hAnsiTheme="minorHAnsi"/>
              <w:sz w:val="22"/>
              <w:lang w:eastAsia="cs-CZ"/>
            </w:rPr>
          </w:pPr>
          <w:hyperlink w:anchor="_Toc138094722" w:history="1">
            <w:r w:rsidRPr="005D3A09">
              <w:rPr>
                <w:rStyle w:val="Hypertextovodkaz"/>
              </w:rPr>
              <w:t>8</w:t>
            </w:r>
            <w:r w:rsidRPr="005D3A09">
              <w:rPr>
                <w:rFonts w:asciiTheme="minorHAnsi" w:eastAsiaTheme="minorEastAsia" w:hAnsiTheme="minorHAnsi"/>
                <w:sz w:val="22"/>
                <w:lang w:eastAsia="cs-CZ"/>
              </w:rPr>
              <w:tab/>
            </w:r>
            <w:r w:rsidRPr="005D3A09">
              <w:rPr>
                <w:rStyle w:val="Hypertextovodkaz"/>
              </w:rPr>
              <w:t>ZÁVĚR</w:t>
            </w:r>
            <w:r w:rsidRPr="005D3A09">
              <w:rPr>
                <w:webHidden/>
              </w:rPr>
              <w:tab/>
            </w:r>
            <w:r w:rsidRPr="005D3A09">
              <w:rPr>
                <w:webHidden/>
              </w:rPr>
              <w:fldChar w:fldCharType="begin"/>
            </w:r>
            <w:r w:rsidRPr="005D3A09">
              <w:rPr>
                <w:webHidden/>
              </w:rPr>
              <w:instrText xml:space="preserve"> PAGEREF _Toc138094722 \h </w:instrText>
            </w:r>
            <w:r w:rsidRPr="005D3A09">
              <w:rPr>
                <w:webHidden/>
              </w:rPr>
            </w:r>
            <w:r w:rsidRPr="005D3A09">
              <w:rPr>
                <w:webHidden/>
              </w:rPr>
              <w:fldChar w:fldCharType="separate"/>
            </w:r>
            <w:r w:rsidRPr="005D3A09">
              <w:rPr>
                <w:webHidden/>
              </w:rPr>
              <w:t>59</w:t>
            </w:r>
            <w:r w:rsidRPr="005D3A09">
              <w:rPr>
                <w:webHidden/>
              </w:rPr>
              <w:fldChar w:fldCharType="end"/>
            </w:r>
          </w:hyperlink>
        </w:p>
        <w:p w14:paraId="27B338DC" w14:textId="4EA77FE1" w:rsidR="005D3A09" w:rsidRPr="005D3A09" w:rsidRDefault="005D3A09" w:rsidP="005D3A09">
          <w:pPr>
            <w:pStyle w:val="Obsah1"/>
            <w:rPr>
              <w:rFonts w:asciiTheme="minorHAnsi" w:eastAsiaTheme="minorEastAsia" w:hAnsiTheme="minorHAnsi"/>
              <w:sz w:val="22"/>
              <w:lang w:eastAsia="cs-CZ"/>
            </w:rPr>
          </w:pPr>
          <w:hyperlink w:anchor="_Toc138094723" w:history="1">
            <w:r w:rsidRPr="005D3A09">
              <w:rPr>
                <w:rStyle w:val="Hypertextovodkaz"/>
              </w:rPr>
              <w:t>9</w:t>
            </w:r>
            <w:r w:rsidRPr="005D3A09">
              <w:rPr>
                <w:rFonts w:asciiTheme="minorHAnsi" w:eastAsiaTheme="minorEastAsia" w:hAnsiTheme="minorHAnsi"/>
                <w:sz w:val="22"/>
                <w:lang w:eastAsia="cs-CZ"/>
              </w:rPr>
              <w:tab/>
            </w:r>
            <w:r w:rsidRPr="005D3A09">
              <w:rPr>
                <w:rStyle w:val="Hypertextovodkaz"/>
              </w:rPr>
              <w:t>LITERATURA A PRAMENY</w:t>
            </w:r>
            <w:r w:rsidRPr="005D3A09">
              <w:rPr>
                <w:webHidden/>
              </w:rPr>
              <w:tab/>
            </w:r>
            <w:r w:rsidRPr="005D3A09">
              <w:rPr>
                <w:webHidden/>
              </w:rPr>
              <w:fldChar w:fldCharType="begin"/>
            </w:r>
            <w:r w:rsidRPr="005D3A09">
              <w:rPr>
                <w:webHidden/>
              </w:rPr>
              <w:instrText xml:space="preserve"> PAGEREF _Toc138094723 \h </w:instrText>
            </w:r>
            <w:r w:rsidRPr="005D3A09">
              <w:rPr>
                <w:webHidden/>
              </w:rPr>
            </w:r>
            <w:r w:rsidRPr="005D3A09">
              <w:rPr>
                <w:webHidden/>
              </w:rPr>
              <w:fldChar w:fldCharType="separate"/>
            </w:r>
            <w:r w:rsidRPr="005D3A09">
              <w:rPr>
                <w:webHidden/>
              </w:rPr>
              <w:t>60</w:t>
            </w:r>
            <w:r w:rsidRPr="005D3A09">
              <w:rPr>
                <w:webHidden/>
              </w:rPr>
              <w:fldChar w:fldCharType="end"/>
            </w:r>
          </w:hyperlink>
        </w:p>
        <w:p w14:paraId="2199226C" w14:textId="1F9FE37C" w:rsidR="005D3A09" w:rsidRPr="005D3A09" w:rsidRDefault="005D3A09" w:rsidP="005D3A09">
          <w:pPr>
            <w:pStyle w:val="Obsah1"/>
            <w:rPr>
              <w:rFonts w:asciiTheme="minorHAnsi" w:eastAsiaTheme="minorEastAsia" w:hAnsiTheme="minorHAnsi"/>
              <w:sz w:val="22"/>
              <w:lang w:eastAsia="cs-CZ"/>
            </w:rPr>
          </w:pPr>
          <w:hyperlink w:anchor="_Toc138094724" w:history="1">
            <w:r w:rsidRPr="005D3A09">
              <w:rPr>
                <w:rStyle w:val="Hypertextovodkaz"/>
              </w:rPr>
              <w:t>10</w:t>
            </w:r>
            <w:r w:rsidRPr="005D3A09">
              <w:rPr>
                <w:rFonts w:asciiTheme="minorHAnsi" w:eastAsiaTheme="minorEastAsia" w:hAnsiTheme="minorHAnsi"/>
                <w:sz w:val="22"/>
                <w:lang w:eastAsia="cs-CZ"/>
              </w:rPr>
              <w:tab/>
            </w:r>
            <w:r w:rsidRPr="005D3A09">
              <w:rPr>
                <w:rStyle w:val="Hypertextovodkaz"/>
              </w:rPr>
              <w:t>PŘÍLOHA</w:t>
            </w:r>
            <w:r w:rsidRPr="005D3A09">
              <w:rPr>
                <w:webHidden/>
              </w:rPr>
              <w:tab/>
            </w:r>
            <w:r w:rsidRPr="005D3A09">
              <w:rPr>
                <w:webHidden/>
              </w:rPr>
              <w:fldChar w:fldCharType="begin"/>
            </w:r>
            <w:r w:rsidRPr="005D3A09">
              <w:rPr>
                <w:webHidden/>
              </w:rPr>
              <w:instrText xml:space="preserve"> PAGEREF _Toc138094724 \h </w:instrText>
            </w:r>
            <w:r w:rsidRPr="005D3A09">
              <w:rPr>
                <w:webHidden/>
              </w:rPr>
            </w:r>
            <w:r w:rsidRPr="005D3A09">
              <w:rPr>
                <w:webHidden/>
              </w:rPr>
              <w:fldChar w:fldCharType="separate"/>
            </w:r>
            <w:r w:rsidRPr="005D3A09">
              <w:rPr>
                <w:webHidden/>
              </w:rPr>
              <w:t>62</w:t>
            </w:r>
            <w:r w:rsidRPr="005D3A09">
              <w:rPr>
                <w:webHidden/>
              </w:rPr>
              <w:fldChar w:fldCharType="end"/>
            </w:r>
          </w:hyperlink>
        </w:p>
        <w:p w14:paraId="32D0C087" w14:textId="0ACA3C30" w:rsidR="009E6FD3" w:rsidRDefault="000824F4" w:rsidP="0026350F">
          <w:pPr>
            <w:spacing w:line="360" w:lineRule="auto"/>
            <w:jc w:val="both"/>
            <w:rPr>
              <w:rFonts w:cs="Times New Roman"/>
              <w:noProof/>
              <w:szCs w:val="24"/>
            </w:rPr>
          </w:pPr>
          <w:r>
            <w:rPr>
              <w:rFonts w:cs="Times New Roman"/>
              <w:noProof/>
              <w:szCs w:val="24"/>
            </w:rPr>
            <w:fldChar w:fldCharType="end"/>
          </w:r>
        </w:p>
        <w:p w14:paraId="0D0D0FF0" w14:textId="25031CA1" w:rsidR="00833957" w:rsidRPr="009E6FD3" w:rsidRDefault="009E6FD3" w:rsidP="0026350F">
          <w:pPr>
            <w:spacing w:line="360" w:lineRule="auto"/>
            <w:jc w:val="both"/>
            <w:rPr>
              <w:rFonts w:cs="Times New Roman"/>
              <w:noProof/>
              <w:szCs w:val="24"/>
            </w:rPr>
          </w:pPr>
          <w:r>
            <w:rPr>
              <w:rFonts w:cs="Times New Roman"/>
              <w:noProof/>
              <w:szCs w:val="24"/>
            </w:rPr>
            <w:br w:type="page"/>
          </w:r>
        </w:p>
      </w:sdtContent>
    </w:sdt>
    <w:p w14:paraId="6BB455E9" w14:textId="393582C7" w:rsidR="001B4368" w:rsidRPr="00833957" w:rsidRDefault="001B4368" w:rsidP="0026350F">
      <w:pPr>
        <w:pStyle w:val="Nadpis1"/>
        <w:numPr>
          <w:ilvl w:val="0"/>
          <w:numId w:val="0"/>
        </w:numPr>
        <w:spacing w:line="360" w:lineRule="auto"/>
        <w:ind w:left="432" w:hanging="432"/>
        <w:jc w:val="both"/>
        <w:rPr>
          <w:rFonts w:asciiTheme="minorHAnsi" w:hAnsiTheme="minorHAnsi"/>
          <w:sz w:val="22"/>
        </w:rPr>
      </w:pPr>
      <w:bookmarkStart w:id="5" w:name="_Toc137667471"/>
      <w:bookmarkStart w:id="6" w:name="_Toc138094683"/>
      <w:r w:rsidRPr="00AD0242">
        <w:lastRenderedPageBreak/>
        <w:t>ÚVOD</w:t>
      </w:r>
      <w:bookmarkEnd w:id="5"/>
      <w:bookmarkEnd w:id="6"/>
    </w:p>
    <w:p w14:paraId="4357CCE6" w14:textId="7A910BF3" w:rsidR="00FB5E56" w:rsidRDefault="001B4368" w:rsidP="0026350F">
      <w:pPr>
        <w:spacing w:line="360" w:lineRule="auto"/>
        <w:ind w:firstLine="708"/>
        <w:jc w:val="both"/>
        <w:rPr>
          <w:rFonts w:cs="Times New Roman"/>
          <w:szCs w:val="24"/>
        </w:rPr>
      </w:pPr>
      <w:r w:rsidRPr="00FB5E56">
        <w:rPr>
          <w:rFonts w:cs="Times New Roman"/>
          <w:szCs w:val="24"/>
        </w:rPr>
        <w:t xml:space="preserve">Pohlavní styk už dávno není provozován pouze za účelem </w:t>
      </w:r>
      <w:r w:rsidR="00FB5E56" w:rsidRPr="00FB5E56">
        <w:rPr>
          <w:rFonts w:cs="Times New Roman"/>
          <w:szCs w:val="24"/>
        </w:rPr>
        <w:t>zplození</w:t>
      </w:r>
      <w:r w:rsidRPr="00FB5E56">
        <w:rPr>
          <w:rFonts w:cs="Times New Roman"/>
          <w:szCs w:val="24"/>
        </w:rPr>
        <w:t xml:space="preserve"> dítěte, ale také jako prostředek </w:t>
      </w:r>
      <w:r w:rsidR="00FB5E56">
        <w:rPr>
          <w:rFonts w:cs="Times New Roman"/>
          <w:szCs w:val="24"/>
        </w:rPr>
        <w:t xml:space="preserve">k </w:t>
      </w:r>
      <w:r w:rsidRPr="00FB5E56">
        <w:rPr>
          <w:rFonts w:cs="Times New Roman"/>
          <w:szCs w:val="24"/>
        </w:rPr>
        <w:t xml:space="preserve">vyjádření emocí, dodává lidem pocit štěstí a spokojenosti. </w:t>
      </w:r>
      <w:r w:rsidR="00FB5E56">
        <w:rPr>
          <w:rFonts w:cs="Times New Roman"/>
          <w:szCs w:val="24"/>
        </w:rPr>
        <w:t>Sexualita je důležitou součástí života každého jedince, proto není potřeba ji nijak potlačovat. Je ale důležité vědět, jak se sexualitou nakládat, jak pečovat o její zdraví a jak se chránit v případě, kdy není hlavním účelem pohlavního styku početí dítěte.</w:t>
      </w:r>
    </w:p>
    <w:p w14:paraId="75B28930" w14:textId="3477C771" w:rsidR="001B4368" w:rsidRDefault="00FB5E56" w:rsidP="0026350F">
      <w:pPr>
        <w:spacing w:line="360" w:lineRule="auto"/>
        <w:jc w:val="both"/>
        <w:rPr>
          <w:rFonts w:cs="Times New Roman"/>
          <w:i/>
          <w:iCs/>
          <w:szCs w:val="24"/>
        </w:rPr>
      </w:pPr>
      <w:r>
        <w:rPr>
          <w:rFonts w:cs="Times New Roman"/>
          <w:szCs w:val="24"/>
        </w:rPr>
        <w:t xml:space="preserve"> </w:t>
      </w:r>
      <w:r w:rsidR="00726B8F">
        <w:rPr>
          <w:rFonts w:cs="Times New Roman"/>
          <w:szCs w:val="24"/>
        </w:rPr>
        <w:tab/>
      </w:r>
      <w:r w:rsidRPr="00FB5E56">
        <w:rPr>
          <w:rFonts w:cs="Times New Roman"/>
          <w:szCs w:val="24"/>
        </w:rPr>
        <w:t>„</w:t>
      </w:r>
      <w:r w:rsidR="001B4368" w:rsidRPr="00FB5E56">
        <w:rPr>
          <w:rFonts w:cs="Times New Roman"/>
          <w:i/>
          <w:iCs/>
          <w:szCs w:val="24"/>
        </w:rPr>
        <w:t xml:space="preserve">Sexuální abstinence je sice absolutně účinná, ale obdobně bychom pak jako nejlepší ochranu před pracovním úrazem mohli </w:t>
      </w:r>
      <w:r w:rsidRPr="00FB5E56">
        <w:rPr>
          <w:rFonts w:cs="Times New Roman"/>
          <w:i/>
          <w:iCs/>
          <w:szCs w:val="24"/>
        </w:rPr>
        <w:t>doporučit nepracovat.“</w:t>
      </w:r>
      <w:r>
        <w:rPr>
          <w:rFonts w:cs="Times New Roman"/>
          <w:i/>
          <w:iCs/>
          <w:szCs w:val="24"/>
        </w:rPr>
        <w:t xml:space="preserve"> (Fait, 2011). </w:t>
      </w:r>
      <w:r w:rsidR="00537BC1">
        <w:rPr>
          <w:rFonts w:cs="Times New Roman"/>
          <w:szCs w:val="24"/>
        </w:rPr>
        <w:t>V</w:t>
      </w:r>
      <w:r w:rsidRPr="00FB5E56">
        <w:rPr>
          <w:rFonts w:cs="Times New Roman"/>
          <w:szCs w:val="24"/>
        </w:rPr>
        <w:t xml:space="preserve"> současnosti na trhu </w:t>
      </w:r>
      <w:r w:rsidRPr="00FD1AB0">
        <w:rPr>
          <w:rFonts w:cs="Times New Roman"/>
          <w:szCs w:val="24"/>
        </w:rPr>
        <w:t>existuje spousta</w:t>
      </w:r>
      <w:r>
        <w:rPr>
          <w:rFonts w:cs="Times New Roman"/>
          <w:i/>
          <w:iCs/>
          <w:szCs w:val="24"/>
        </w:rPr>
        <w:t xml:space="preserve"> </w:t>
      </w:r>
      <w:r w:rsidRPr="00FB5E56">
        <w:rPr>
          <w:rFonts w:cs="Times New Roman"/>
          <w:szCs w:val="24"/>
        </w:rPr>
        <w:t xml:space="preserve">druhů antikoncepčních metod.  Každá žena by si měla zvolit takovou, která ji zpříjemní </w:t>
      </w:r>
      <w:r>
        <w:rPr>
          <w:rFonts w:cs="Times New Roman"/>
          <w:szCs w:val="24"/>
        </w:rPr>
        <w:t xml:space="preserve">prožívání </w:t>
      </w:r>
      <w:r w:rsidRPr="00FB5E56">
        <w:rPr>
          <w:rFonts w:cs="Times New Roman"/>
          <w:szCs w:val="24"/>
        </w:rPr>
        <w:t>intimních</w:t>
      </w:r>
      <w:r>
        <w:rPr>
          <w:rFonts w:cs="Times New Roman"/>
          <w:szCs w:val="24"/>
        </w:rPr>
        <w:t xml:space="preserve"> ch</w:t>
      </w:r>
      <w:r w:rsidRPr="00FB5E56">
        <w:rPr>
          <w:rFonts w:cs="Times New Roman"/>
          <w:szCs w:val="24"/>
        </w:rPr>
        <w:t>v</w:t>
      </w:r>
      <w:r>
        <w:rPr>
          <w:rFonts w:cs="Times New Roman"/>
          <w:szCs w:val="24"/>
        </w:rPr>
        <w:t xml:space="preserve">il a </w:t>
      </w:r>
      <w:r w:rsidRPr="00FB5E56">
        <w:rPr>
          <w:rFonts w:cs="Times New Roman"/>
          <w:szCs w:val="24"/>
        </w:rPr>
        <w:t>zbaví jí strachu</w:t>
      </w:r>
      <w:r>
        <w:rPr>
          <w:rFonts w:cs="Times New Roman"/>
          <w:szCs w:val="24"/>
        </w:rPr>
        <w:t xml:space="preserve"> z případného otěhotnění.</w:t>
      </w:r>
      <w:r>
        <w:rPr>
          <w:rFonts w:cs="Times New Roman"/>
          <w:i/>
          <w:iCs/>
          <w:szCs w:val="24"/>
        </w:rPr>
        <w:t xml:space="preserve"> </w:t>
      </w:r>
    </w:p>
    <w:p w14:paraId="29EC9069" w14:textId="1EFD5B26" w:rsidR="00FB5E56" w:rsidRPr="00726B8F" w:rsidRDefault="00B56D51" w:rsidP="0026350F">
      <w:pPr>
        <w:spacing w:line="360" w:lineRule="auto"/>
        <w:ind w:firstLine="708"/>
        <w:jc w:val="both"/>
        <w:rPr>
          <w:rFonts w:cs="Times New Roman"/>
          <w:szCs w:val="24"/>
        </w:rPr>
      </w:pPr>
      <w:r w:rsidRPr="00726B8F">
        <w:rPr>
          <w:rFonts w:cs="Times New Roman"/>
          <w:szCs w:val="24"/>
        </w:rPr>
        <w:t xml:space="preserve">První kapitola definuje pojem zdraví jak celého organismu, tak toho reprodukčního. </w:t>
      </w:r>
      <w:r w:rsidR="00726B8F" w:rsidRPr="00726B8F">
        <w:rPr>
          <w:rFonts w:cs="Times New Roman"/>
          <w:szCs w:val="24"/>
        </w:rPr>
        <w:t>Informuje o</w:t>
      </w:r>
      <w:r w:rsidRPr="00726B8F">
        <w:rPr>
          <w:rFonts w:cs="Times New Roman"/>
          <w:szCs w:val="24"/>
        </w:rPr>
        <w:t xml:space="preserve"> důležitost</w:t>
      </w:r>
      <w:r w:rsidR="00726B8F" w:rsidRPr="00726B8F">
        <w:rPr>
          <w:rFonts w:cs="Times New Roman"/>
          <w:szCs w:val="24"/>
        </w:rPr>
        <w:t>i</w:t>
      </w:r>
      <w:r w:rsidRPr="00726B8F">
        <w:rPr>
          <w:rFonts w:cs="Times New Roman"/>
          <w:szCs w:val="24"/>
        </w:rPr>
        <w:t xml:space="preserve"> jeho správného načasovaní a péči o něj. </w:t>
      </w:r>
      <w:r w:rsidR="00726B8F" w:rsidRPr="00726B8F">
        <w:rPr>
          <w:rFonts w:cs="Times New Roman"/>
          <w:szCs w:val="24"/>
        </w:rPr>
        <w:t>Upozorňuje na fakt, že jakémukoliv rozhodnutí v oblasti sexuality, by neměl předcházet nátlak od okolí či partnera, ale přesvědčení samotného jedince.</w:t>
      </w:r>
    </w:p>
    <w:p w14:paraId="202A7020" w14:textId="28241400" w:rsidR="00726B8F" w:rsidRDefault="00726B8F" w:rsidP="0026350F">
      <w:pPr>
        <w:spacing w:line="360" w:lineRule="auto"/>
        <w:ind w:firstLine="708"/>
        <w:jc w:val="both"/>
        <w:rPr>
          <w:rFonts w:cs="Times New Roman"/>
          <w:szCs w:val="24"/>
        </w:rPr>
      </w:pPr>
      <w:r w:rsidRPr="00726B8F">
        <w:rPr>
          <w:rFonts w:cs="Times New Roman"/>
          <w:szCs w:val="24"/>
        </w:rPr>
        <w:t>Druhá kapitola se zabývá pohlavním ústrojím obou pohlaví. Popisuje jednotlivé jeho části a funkce. Informovanost o procesech, které se dějí v těle ženy či muže je důležitá k pochopení chování opačného</w:t>
      </w:r>
      <w:r w:rsidR="00FD1AB0">
        <w:rPr>
          <w:rFonts w:cs="Times New Roman"/>
          <w:szCs w:val="24"/>
        </w:rPr>
        <w:t xml:space="preserve"> pohlaví</w:t>
      </w:r>
      <w:r>
        <w:rPr>
          <w:rFonts w:cs="Times New Roman"/>
          <w:szCs w:val="24"/>
        </w:rPr>
        <w:t xml:space="preserve">. Díky znalosti těchto funkcí, může být </w:t>
      </w:r>
      <w:r w:rsidR="00537BC1">
        <w:rPr>
          <w:rFonts w:cs="Times New Roman"/>
          <w:szCs w:val="24"/>
        </w:rPr>
        <w:t>snazší člověkem</w:t>
      </w:r>
      <w:r>
        <w:rPr>
          <w:rFonts w:cs="Times New Roman"/>
          <w:szCs w:val="24"/>
        </w:rPr>
        <w:t xml:space="preserve"> o</w:t>
      </w:r>
      <w:r w:rsidR="003A2189">
        <w:rPr>
          <w:rFonts w:cs="Times New Roman"/>
          <w:szCs w:val="24"/>
        </w:rPr>
        <w:t>dlišného</w:t>
      </w:r>
      <w:r>
        <w:rPr>
          <w:rFonts w:cs="Times New Roman"/>
          <w:szCs w:val="24"/>
        </w:rPr>
        <w:t xml:space="preserve"> pohlaví vycházet.</w:t>
      </w:r>
    </w:p>
    <w:p w14:paraId="3C9E4A9B" w14:textId="48D9DAA3" w:rsidR="00E00FB8" w:rsidRDefault="00726B8F" w:rsidP="0026350F">
      <w:pPr>
        <w:spacing w:line="360" w:lineRule="auto"/>
        <w:ind w:firstLine="708"/>
        <w:jc w:val="both"/>
        <w:rPr>
          <w:rFonts w:cs="Times New Roman"/>
          <w:szCs w:val="24"/>
        </w:rPr>
      </w:pPr>
      <w:r>
        <w:rPr>
          <w:rFonts w:cs="Times New Roman"/>
          <w:szCs w:val="24"/>
        </w:rPr>
        <w:t xml:space="preserve">Další kapitoly jsou věnovány </w:t>
      </w:r>
      <w:r w:rsidR="00833957">
        <w:rPr>
          <w:rFonts w:cs="Times New Roman"/>
          <w:szCs w:val="24"/>
        </w:rPr>
        <w:t>antikoncepci</w:t>
      </w:r>
      <w:r>
        <w:rPr>
          <w:rFonts w:cs="Times New Roman"/>
          <w:szCs w:val="24"/>
        </w:rPr>
        <w:t xml:space="preserve"> čili metodám ochrany před nechtěným </w:t>
      </w:r>
      <w:r w:rsidR="00E00FB8">
        <w:rPr>
          <w:rFonts w:cs="Times New Roman"/>
          <w:szCs w:val="24"/>
        </w:rPr>
        <w:t>otěhotněním</w:t>
      </w:r>
      <w:r>
        <w:rPr>
          <w:rFonts w:cs="Times New Roman"/>
          <w:szCs w:val="24"/>
        </w:rPr>
        <w:t xml:space="preserve">. Věnuje se jednotlivým </w:t>
      </w:r>
      <w:r w:rsidR="00E00FB8">
        <w:rPr>
          <w:rFonts w:cs="Times New Roman"/>
          <w:szCs w:val="24"/>
        </w:rPr>
        <w:t xml:space="preserve">způsobům ochrany. V současnosti je na trhu široká škála typů antikoncepce, kterou se může žena chránit, záleží pouze na jejich preferencích. Výběr antikoncepce může být také ovlivněn očekáváním, které od něj ženy mají. Mezi tyto důvody může patřit ochrana před pohlavně přenosnými chorobami, zlepšení stavu pleti či například zmírnění krvácivosti při menstruačním cyklu. Preference ve výběru kontracepce se mohou ale lišit v průběhu života, proto jsem se v poslední části práce zaměřila na zjištění, jaké druhy antikoncepce ženy používají nejčastěji. </w:t>
      </w:r>
    </w:p>
    <w:p w14:paraId="0DD7F2AF" w14:textId="53BBCD5E" w:rsidR="00726B8F" w:rsidRPr="00E00FB8" w:rsidRDefault="00E00FB8" w:rsidP="0026350F">
      <w:pPr>
        <w:spacing w:line="360" w:lineRule="auto"/>
        <w:jc w:val="both"/>
        <w:rPr>
          <w:rFonts w:cs="Times New Roman"/>
          <w:b/>
          <w:bCs/>
          <w:szCs w:val="24"/>
        </w:rPr>
      </w:pPr>
      <w:r w:rsidRPr="00E00FB8">
        <w:rPr>
          <w:rFonts w:cs="Times New Roman"/>
          <w:b/>
          <w:bCs/>
          <w:szCs w:val="24"/>
        </w:rPr>
        <w:t>K tomuto byly stanoveny následující cíle:</w:t>
      </w:r>
    </w:p>
    <w:p w14:paraId="41E72E61" w14:textId="69127FD4" w:rsidR="00E00FB8" w:rsidRPr="00E00FB8" w:rsidRDefault="00E00FB8" w:rsidP="0026350F">
      <w:pPr>
        <w:spacing w:line="360" w:lineRule="auto"/>
        <w:jc w:val="both"/>
        <w:rPr>
          <w:rFonts w:cs="Times New Roman"/>
          <w:szCs w:val="24"/>
        </w:rPr>
      </w:pPr>
      <w:r>
        <w:rPr>
          <w:rFonts w:cs="Times New Roman"/>
          <w:szCs w:val="24"/>
        </w:rPr>
        <w:t xml:space="preserve">Cíl č. 1: </w:t>
      </w:r>
      <w:r w:rsidRPr="00E00FB8">
        <w:rPr>
          <w:rFonts w:cs="Times New Roman"/>
          <w:szCs w:val="24"/>
        </w:rPr>
        <w:t>Zjistit, jaké druhy antikoncepce praktikovaly ženy v průběhu života</w:t>
      </w:r>
      <w:r w:rsidR="00343D53">
        <w:rPr>
          <w:rFonts w:cs="Times New Roman"/>
          <w:szCs w:val="24"/>
        </w:rPr>
        <w:tab/>
      </w:r>
    </w:p>
    <w:p w14:paraId="5CEB206B" w14:textId="11B85E9E" w:rsidR="00E00FB8" w:rsidRPr="00E00FB8" w:rsidRDefault="00E00FB8" w:rsidP="0026350F">
      <w:pPr>
        <w:spacing w:line="360" w:lineRule="auto"/>
        <w:jc w:val="both"/>
        <w:rPr>
          <w:rFonts w:cs="Times New Roman"/>
          <w:szCs w:val="24"/>
        </w:rPr>
      </w:pPr>
      <w:r>
        <w:rPr>
          <w:rFonts w:cs="Times New Roman"/>
          <w:szCs w:val="24"/>
        </w:rPr>
        <w:t>Cíl</w:t>
      </w:r>
      <w:r w:rsidR="00C13721">
        <w:rPr>
          <w:rFonts w:cs="Times New Roman"/>
          <w:szCs w:val="24"/>
        </w:rPr>
        <w:t xml:space="preserve"> č. </w:t>
      </w:r>
      <w:proofErr w:type="gramStart"/>
      <w:r>
        <w:rPr>
          <w:rFonts w:cs="Times New Roman"/>
          <w:szCs w:val="24"/>
        </w:rPr>
        <w:t>2</w:t>
      </w:r>
      <w:r w:rsidR="00C13721">
        <w:rPr>
          <w:rFonts w:cs="Times New Roman"/>
          <w:szCs w:val="24"/>
        </w:rPr>
        <w:t xml:space="preserve"> </w:t>
      </w:r>
      <w:r>
        <w:rPr>
          <w:rFonts w:cs="Times New Roman"/>
          <w:szCs w:val="24"/>
        </w:rPr>
        <w:t>:</w:t>
      </w:r>
      <w:proofErr w:type="gramEnd"/>
      <w:r>
        <w:rPr>
          <w:rFonts w:cs="Times New Roman"/>
          <w:szCs w:val="24"/>
        </w:rPr>
        <w:t xml:space="preserve"> </w:t>
      </w:r>
      <w:r w:rsidRPr="00E00FB8">
        <w:rPr>
          <w:rFonts w:cs="Times New Roman"/>
          <w:szCs w:val="24"/>
        </w:rPr>
        <w:t>Zjistit, jaké je procentuální zastoupení žen, které v průběhu života užívaly hormonální antikoncepci.</w:t>
      </w:r>
      <w:r w:rsidR="00343D53">
        <w:rPr>
          <w:rFonts w:cs="Times New Roman"/>
          <w:szCs w:val="24"/>
        </w:rPr>
        <w:tab/>
      </w:r>
      <w:r w:rsidR="00C13721">
        <w:rPr>
          <w:rFonts w:cs="Times New Roman"/>
          <w:szCs w:val="24"/>
        </w:rPr>
        <w:tab/>
      </w:r>
      <w:r w:rsidR="00343D53">
        <w:rPr>
          <w:rFonts w:cs="Times New Roman"/>
          <w:szCs w:val="24"/>
        </w:rPr>
        <w:tab/>
      </w:r>
      <w:r w:rsidR="00343D53">
        <w:rPr>
          <w:rFonts w:cs="Times New Roman"/>
          <w:szCs w:val="24"/>
        </w:rPr>
        <w:tab/>
      </w:r>
      <w:r w:rsidR="00343D53">
        <w:rPr>
          <w:rFonts w:cs="Times New Roman"/>
          <w:szCs w:val="24"/>
        </w:rPr>
        <w:tab/>
      </w:r>
      <w:r w:rsidR="00343D53">
        <w:rPr>
          <w:rFonts w:cs="Times New Roman"/>
          <w:szCs w:val="24"/>
        </w:rPr>
        <w:tab/>
      </w:r>
      <w:r w:rsidR="00343D53">
        <w:rPr>
          <w:rFonts w:cs="Times New Roman"/>
          <w:szCs w:val="24"/>
        </w:rPr>
        <w:tab/>
      </w:r>
      <w:r w:rsidR="00343D53">
        <w:rPr>
          <w:rFonts w:cs="Times New Roman"/>
          <w:szCs w:val="24"/>
        </w:rPr>
        <w:tab/>
      </w:r>
      <w:r w:rsidR="00343D53">
        <w:rPr>
          <w:rFonts w:cs="Times New Roman"/>
          <w:szCs w:val="24"/>
        </w:rPr>
        <w:tab/>
      </w:r>
      <w:r w:rsidR="00343D53">
        <w:rPr>
          <w:rFonts w:cs="Times New Roman"/>
          <w:szCs w:val="24"/>
        </w:rPr>
        <w:tab/>
      </w:r>
      <w:r w:rsidR="00343D53">
        <w:rPr>
          <w:rFonts w:cs="Times New Roman"/>
          <w:szCs w:val="24"/>
        </w:rPr>
        <w:tab/>
      </w:r>
    </w:p>
    <w:p w14:paraId="43479943" w14:textId="05BEDD35" w:rsidR="00E00FB8" w:rsidRPr="00E00FB8" w:rsidRDefault="00E00FB8" w:rsidP="0026350F">
      <w:pPr>
        <w:spacing w:line="360" w:lineRule="auto"/>
        <w:jc w:val="both"/>
        <w:rPr>
          <w:rFonts w:cs="Times New Roman"/>
          <w:szCs w:val="24"/>
        </w:rPr>
      </w:pPr>
      <w:r>
        <w:rPr>
          <w:rFonts w:cs="Times New Roman"/>
          <w:szCs w:val="24"/>
        </w:rPr>
        <w:lastRenderedPageBreak/>
        <w:t>Cíl č. 3:</w:t>
      </w:r>
      <w:r w:rsidRPr="00E00FB8">
        <w:rPr>
          <w:rFonts w:cs="Times New Roman"/>
          <w:szCs w:val="24"/>
        </w:rPr>
        <w:t xml:space="preserve"> Zjisti</w:t>
      </w:r>
      <w:r>
        <w:rPr>
          <w:rFonts w:cs="Times New Roman"/>
          <w:szCs w:val="24"/>
        </w:rPr>
        <w:t>t</w:t>
      </w:r>
      <w:r w:rsidRPr="00E00FB8">
        <w:rPr>
          <w:rFonts w:cs="Times New Roman"/>
          <w:szCs w:val="24"/>
        </w:rPr>
        <w:t>, zda ženy otěhotněly i přes použití antikoncepce</w:t>
      </w:r>
      <w:r w:rsidR="00343D53">
        <w:rPr>
          <w:rFonts w:cs="Times New Roman"/>
          <w:szCs w:val="24"/>
        </w:rPr>
        <w:tab/>
      </w:r>
    </w:p>
    <w:p w14:paraId="0A94B7E2" w14:textId="0638F108" w:rsidR="00B91173" w:rsidRDefault="00E00FB8" w:rsidP="0026350F">
      <w:pPr>
        <w:spacing w:line="360" w:lineRule="auto"/>
        <w:jc w:val="both"/>
        <w:rPr>
          <w:rFonts w:cs="Times New Roman"/>
          <w:szCs w:val="24"/>
        </w:rPr>
      </w:pPr>
      <w:r>
        <w:rPr>
          <w:rFonts w:cs="Times New Roman"/>
          <w:szCs w:val="24"/>
        </w:rPr>
        <w:t xml:space="preserve">Cíl č. 4: </w:t>
      </w:r>
      <w:r w:rsidRPr="00E00FB8">
        <w:rPr>
          <w:rFonts w:cs="Times New Roman"/>
          <w:szCs w:val="24"/>
        </w:rPr>
        <w:t>Zjistit, jaký druh antikoncepce preferují ženy nejvíce.</w:t>
      </w:r>
      <w:r w:rsidR="00343D53">
        <w:rPr>
          <w:rFonts w:cs="Times New Roman"/>
          <w:szCs w:val="24"/>
        </w:rPr>
        <w:tab/>
      </w:r>
    </w:p>
    <w:p w14:paraId="7F6794EF" w14:textId="20BABE71" w:rsidR="00833957" w:rsidRPr="009E6FD3" w:rsidRDefault="00B91173" w:rsidP="0026350F">
      <w:pPr>
        <w:spacing w:line="360" w:lineRule="auto"/>
        <w:jc w:val="both"/>
        <w:rPr>
          <w:rFonts w:cs="Times New Roman"/>
          <w:szCs w:val="24"/>
        </w:rPr>
      </w:pPr>
      <w:r>
        <w:rPr>
          <w:rFonts w:cs="Times New Roman"/>
          <w:szCs w:val="24"/>
        </w:rPr>
        <w:br w:type="page"/>
      </w:r>
    </w:p>
    <w:p w14:paraId="6B8F16DB" w14:textId="37E99F4C" w:rsidR="00833957" w:rsidRPr="00A16D93" w:rsidRDefault="00C203EE" w:rsidP="0026350F">
      <w:pPr>
        <w:pStyle w:val="Nadpis1"/>
        <w:numPr>
          <w:ilvl w:val="0"/>
          <w:numId w:val="16"/>
        </w:numPr>
        <w:spacing w:line="360" w:lineRule="auto"/>
        <w:jc w:val="both"/>
      </w:pPr>
      <w:bookmarkStart w:id="7" w:name="_Toc137667472"/>
      <w:bookmarkStart w:id="8" w:name="_Toc138094684"/>
      <w:r w:rsidRPr="00A16D93">
        <w:lastRenderedPageBreak/>
        <w:t>ZDRAVÍ</w:t>
      </w:r>
      <w:bookmarkEnd w:id="7"/>
      <w:bookmarkEnd w:id="8"/>
    </w:p>
    <w:p w14:paraId="563E1353" w14:textId="22479956" w:rsidR="00833957" w:rsidRPr="001A748F" w:rsidRDefault="00D6042F" w:rsidP="001A748F">
      <w:pPr>
        <w:spacing w:line="360" w:lineRule="auto"/>
        <w:ind w:firstLine="708"/>
        <w:jc w:val="both"/>
        <w:rPr>
          <w:rFonts w:cs="Times New Roman"/>
          <w:szCs w:val="24"/>
        </w:rPr>
      </w:pPr>
      <w:r>
        <w:rPr>
          <w:rFonts w:cs="Times New Roman"/>
          <w:szCs w:val="24"/>
        </w:rPr>
        <w:t>„</w:t>
      </w:r>
      <w:r w:rsidRPr="00D6042F">
        <w:rPr>
          <w:rFonts w:cs="Times New Roman"/>
          <w:szCs w:val="24"/>
        </w:rPr>
        <w:t>Zdraví je stav úplné fyzické, duševní a sociální pohody, nikoli pouze nepřítomnost nemoci nebo vady.</w:t>
      </w:r>
      <w:r>
        <w:rPr>
          <w:rFonts w:cs="Times New Roman"/>
          <w:szCs w:val="24"/>
        </w:rPr>
        <w:t xml:space="preserve">“ </w:t>
      </w:r>
      <w:r w:rsidR="000C25D1">
        <w:rPr>
          <w:rFonts w:cs="Times New Roman"/>
          <w:szCs w:val="24"/>
        </w:rPr>
        <w:t xml:space="preserve">(WHO, 2012). </w:t>
      </w:r>
      <w:r w:rsidR="000C25D1">
        <w:rPr>
          <w:rFonts w:cs="Times New Roman"/>
          <w:szCs w:val="24"/>
        </w:rPr>
        <w:t>Právo na dosažení vysoké úrovně zdraví má každý člověk, bez ohledu na jeho víru, původ či podmínky ve kterých žije. (</w:t>
      </w:r>
      <w:hyperlink r:id="rId10" w:history="1">
        <w:r w:rsidR="000C25D1" w:rsidRPr="0014132F">
          <w:rPr>
            <w:rStyle w:val="Hypertextovodkaz"/>
            <w:rFonts w:cs="Times New Roman"/>
            <w:szCs w:val="24"/>
          </w:rPr>
          <w:t>www.who.cz</w:t>
        </w:r>
      </w:hyperlink>
      <w:r w:rsidR="000C25D1">
        <w:rPr>
          <w:rFonts w:cs="Times New Roman"/>
          <w:szCs w:val="24"/>
        </w:rPr>
        <w:t xml:space="preserve">) Definice </w:t>
      </w:r>
      <w:r w:rsidR="00084456">
        <w:rPr>
          <w:rFonts w:cs="Times New Roman"/>
          <w:szCs w:val="24"/>
        </w:rPr>
        <w:t>zdraví obsahuje</w:t>
      </w:r>
      <w:r w:rsidR="000C25D1">
        <w:rPr>
          <w:rFonts w:cs="Times New Roman"/>
          <w:szCs w:val="24"/>
        </w:rPr>
        <w:t xml:space="preserve"> dodatek v případě, kdy se hovoří o člověku v období dospívání, který upozorňuje</w:t>
      </w:r>
      <w:r w:rsidR="00CF1746">
        <w:rPr>
          <w:rFonts w:cs="Times New Roman"/>
          <w:szCs w:val="24"/>
        </w:rPr>
        <w:t xml:space="preserve"> také</w:t>
      </w:r>
      <w:r w:rsidR="000C25D1">
        <w:rPr>
          <w:rFonts w:cs="Times New Roman"/>
          <w:szCs w:val="24"/>
        </w:rPr>
        <w:t xml:space="preserve"> na důležitost nepřítomnosti rizikového chování a zdravého vývoje.</w:t>
      </w:r>
      <w:r w:rsidR="00CF1746">
        <w:rPr>
          <w:rFonts w:cs="Times New Roman"/>
          <w:szCs w:val="24"/>
        </w:rPr>
        <w:t xml:space="preserve"> </w:t>
      </w:r>
      <w:r w:rsidR="000C25D1">
        <w:rPr>
          <w:rFonts w:cs="Times New Roman"/>
          <w:szCs w:val="24"/>
        </w:rPr>
        <w:t>(</w:t>
      </w:r>
      <w:r w:rsidR="003D151B">
        <w:rPr>
          <w:rFonts w:cs="Times New Roman"/>
          <w:szCs w:val="24"/>
        </w:rPr>
        <w:t>Máchová, Kubátová, 2009)</w:t>
      </w:r>
    </w:p>
    <w:p w14:paraId="2D68DC9F" w14:textId="60457E92" w:rsidR="00FF0959" w:rsidRPr="00B91173" w:rsidRDefault="00833957" w:rsidP="0026350F">
      <w:pPr>
        <w:pStyle w:val="Nadpis2"/>
        <w:spacing w:line="360" w:lineRule="auto"/>
        <w:jc w:val="both"/>
        <w:rPr>
          <w:b/>
          <w:bCs/>
        </w:rPr>
      </w:pPr>
      <w:r w:rsidRPr="00B91173">
        <w:rPr>
          <w:b/>
          <w:bCs/>
        </w:rPr>
        <w:t xml:space="preserve"> </w:t>
      </w:r>
      <w:bookmarkStart w:id="9" w:name="_Toc138094685"/>
      <w:r w:rsidRPr="00B91173">
        <w:rPr>
          <w:rStyle w:val="Nadpis2Char"/>
          <w:b/>
          <w:bCs/>
        </w:rPr>
        <w:t>Reprodukční zdraví</w:t>
      </w:r>
      <w:bookmarkEnd w:id="9"/>
    </w:p>
    <w:p w14:paraId="2CA1E3A0" w14:textId="13CD0CA2" w:rsidR="00684A1B" w:rsidRDefault="00684A1B" w:rsidP="0026350F">
      <w:pPr>
        <w:spacing w:line="360" w:lineRule="auto"/>
        <w:ind w:firstLine="576"/>
        <w:jc w:val="both"/>
        <w:rPr>
          <w:rFonts w:cs="Times New Roman"/>
          <w:szCs w:val="24"/>
        </w:rPr>
      </w:pPr>
      <w:r w:rsidRPr="00684A1B">
        <w:rPr>
          <w:rFonts w:cs="Times New Roman"/>
          <w:szCs w:val="24"/>
        </w:rPr>
        <w:t>„</w:t>
      </w:r>
      <w:r w:rsidRPr="00D6042F">
        <w:rPr>
          <w:rFonts w:cs="Times New Roman"/>
          <w:i/>
          <w:iCs/>
          <w:szCs w:val="24"/>
        </w:rPr>
        <w:t>Reprodukční zdraví je stav úplné tělesné, duševní a sociální pohody, a ne pouze nepřítomnost nemoci nebo vady ve všech otázkách týkajících se pohlavního sytému, jeho funkcí a procesů, tedy rozmnožování neboli reprodukce</w:t>
      </w:r>
      <w:r w:rsidRPr="00684A1B">
        <w:rPr>
          <w:rFonts w:cs="Times New Roman"/>
          <w:szCs w:val="24"/>
        </w:rPr>
        <w:t>.“ (WHO</w:t>
      </w:r>
      <w:r w:rsidR="009F6D07">
        <w:rPr>
          <w:rFonts w:cs="Times New Roman"/>
          <w:szCs w:val="24"/>
        </w:rPr>
        <w:t>,</w:t>
      </w:r>
      <w:r w:rsidRPr="00684A1B">
        <w:rPr>
          <w:rFonts w:cs="Times New Roman"/>
          <w:szCs w:val="24"/>
        </w:rPr>
        <w:t xml:space="preserve"> 2012)</w:t>
      </w:r>
    </w:p>
    <w:p w14:paraId="0FD6663A" w14:textId="770553DA" w:rsidR="00F71438" w:rsidRDefault="00725FD0" w:rsidP="0026350F">
      <w:pPr>
        <w:spacing w:line="360" w:lineRule="auto"/>
        <w:jc w:val="both"/>
        <w:rPr>
          <w:rFonts w:cs="Times New Roman"/>
          <w:szCs w:val="24"/>
        </w:rPr>
      </w:pPr>
      <w:r>
        <w:rPr>
          <w:rFonts w:cs="Times New Roman"/>
          <w:szCs w:val="24"/>
        </w:rPr>
        <w:tab/>
      </w:r>
      <w:r w:rsidR="009F6D07">
        <w:rPr>
          <w:rFonts w:cs="Times New Roman"/>
          <w:szCs w:val="24"/>
        </w:rPr>
        <w:t>Důležitým aspektem zachování reprodukčního zdraví, je udržení zdraví celého organismu ale také zdravý vývoj a stav pohlavích orgánů. Dospívání je kritickým období, kdy je pro mladistvé klíčové, osvojení zásad, důležitých pro zkvalitnění jejich sexuálního života, a to po stránce emocionální, morální a zdravotní. (</w:t>
      </w:r>
      <w:proofErr w:type="spellStart"/>
      <w:r w:rsidR="009F6D07">
        <w:rPr>
          <w:rFonts w:cs="Times New Roman"/>
          <w:szCs w:val="24"/>
        </w:rPr>
        <w:t>Břendová</w:t>
      </w:r>
      <w:proofErr w:type="spellEnd"/>
      <w:r w:rsidR="009F6D07">
        <w:rPr>
          <w:rFonts w:cs="Times New Roman"/>
          <w:szCs w:val="24"/>
        </w:rPr>
        <w:t xml:space="preserve">, </w:t>
      </w:r>
      <w:proofErr w:type="spellStart"/>
      <w:r w:rsidR="009F6D07">
        <w:rPr>
          <w:rFonts w:cs="Times New Roman"/>
          <w:szCs w:val="24"/>
        </w:rPr>
        <w:t>Boroňová</w:t>
      </w:r>
      <w:proofErr w:type="spellEnd"/>
      <w:r w:rsidR="009F6D07">
        <w:rPr>
          <w:rFonts w:cs="Times New Roman"/>
          <w:szCs w:val="24"/>
        </w:rPr>
        <w:t>, 2011)</w:t>
      </w:r>
    </w:p>
    <w:p w14:paraId="512AAE91" w14:textId="0DCFE428" w:rsidR="00F71438" w:rsidRDefault="00F71438" w:rsidP="0026350F">
      <w:pPr>
        <w:spacing w:line="360" w:lineRule="auto"/>
        <w:ind w:firstLine="708"/>
        <w:jc w:val="both"/>
        <w:rPr>
          <w:rFonts w:cs="Times New Roman"/>
          <w:szCs w:val="24"/>
        </w:rPr>
      </w:pPr>
      <w:r>
        <w:rPr>
          <w:rFonts w:cs="Times New Roman"/>
          <w:szCs w:val="24"/>
        </w:rPr>
        <w:t xml:space="preserve">Reprodukční zdraví </w:t>
      </w:r>
      <w:r w:rsidR="003D151B">
        <w:rPr>
          <w:rFonts w:cs="Times New Roman"/>
          <w:szCs w:val="24"/>
        </w:rPr>
        <w:t>zasahuje do života</w:t>
      </w:r>
      <w:r>
        <w:rPr>
          <w:rFonts w:cs="Times New Roman"/>
          <w:szCs w:val="24"/>
        </w:rPr>
        <w:t xml:space="preserve"> každého jedince</w:t>
      </w:r>
      <w:r w:rsidR="003D151B">
        <w:rPr>
          <w:rFonts w:cs="Times New Roman"/>
          <w:szCs w:val="24"/>
        </w:rPr>
        <w:t>. Jeho kvalita je</w:t>
      </w:r>
      <w:r>
        <w:rPr>
          <w:rFonts w:cs="Times New Roman"/>
          <w:szCs w:val="24"/>
        </w:rPr>
        <w:t xml:space="preserve"> nutn</w:t>
      </w:r>
      <w:r w:rsidR="003D151B">
        <w:rPr>
          <w:rFonts w:cs="Times New Roman"/>
          <w:szCs w:val="24"/>
        </w:rPr>
        <w:t>á</w:t>
      </w:r>
      <w:r>
        <w:rPr>
          <w:rFonts w:cs="Times New Roman"/>
          <w:szCs w:val="24"/>
        </w:rPr>
        <w:t xml:space="preserve"> k</w:t>
      </w:r>
      <w:r w:rsidR="003D151B">
        <w:rPr>
          <w:rFonts w:cs="Times New Roman"/>
          <w:szCs w:val="24"/>
        </w:rPr>
        <w:t xml:space="preserve">e </w:t>
      </w:r>
      <w:r w:rsidR="002A5705">
        <w:rPr>
          <w:rFonts w:cs="Times New Roman"/>
          <w:szCs w:val="24"/>
        </w:rPr>
        <w:t>zplození</w:t>
      </w:r>
      <w:r w:rsidR="003D151B">
        <w:rPr>
          <w:rFonts w:cs="Times New Roman"/>
          <w:szCs w:val="24"/>
        </w:rPr>
        <w:t xml:space="preserve"> dítěte</w:t>
      </w:r>
      <w:r>
        <w:rPr>
          <w:rFonts w:cs="Times New Roman"/>
          <w:szCs w:val="24"/>
        </w:rPr>
        <w:t xml:space="preserve">, bezrizikovému těhotenství a následnému porodu zdravého </w:t>
      </w:r>
      <w:r w:rsidR="003D151B">
        <w:rPr>
          <w:rFonts w:cs="Times New Roman"/>
          <w:szCs w:val="24"/>
        </w:rPr>
        <w:t>potomka</w:t>
      </w:r>
      <w:r>
        <w:rPr>
          <w:rFonts w:cs="Times New Roman"/>
          <w:szCs w:val="24"/>
        </w:rPr>
        <w:t>. Základ</w:t>
      </w:r>
      <w:r w:rsidR="003D151B">
        <w:rPr>
          <w:rFonts w:cs="Times New Roman"/>
          <w:szCs w:val="24"/>
        </w:rPr>
        <w:t>ní složkou</w:t>
      </w:r>
      <w:r>
        <w:rPr>
          <w:rFonts w:cs="Times New Roman"/>
          <w:szCs w:val="24"/>
        </w:rPr>
        <w:t xml:space="preserve"> sexuálního zdraví je z</w:t>
      </w:r>
      <w:r w:rsidR="003D151B">
        <w:rPr>
          <w:rFonts w:cs="Times New Roman"/>
          <w:szCs w:val="24"/>
        </w:rPr>
        <w:t>dravé vnímání samotné sexuality</w:t>
      </w:r>
      <w:r w:rsidR="004C7CC9">
        <w:rPr>
          <w:rFonts w:cs="Times New Roman"/>
          <w:szCs w:val="24"/>
        </w:rPr>
        <w:t>, kter</w:t>
      </w:r>
      <w:r w:rsidR="003D151B">
        <w:rPr>
          <w:rFonts w:cs="Times New Roman"/>
          <w:szCs w:val="24"/>
        </w:rPr>
        <w:t>é</w:t>
      </w:r>
      <w:r w:rsidR="004C7CC9">
        <w:rPr>
          <w:rFonts w:cs="Times New Roman"/>
          <w:szCs w:val="24"/>
        </w:rPr>
        <w:t xml:space="preserve"> je postaven</w:t>
      </w:r>
      <w:r w:rsidR="003D151B">
        <w:rPr>
          <w:rFonts w:cs="Times New Roman"/>
          <w:szCs w:val="24"/>
        </w:rPr>
        <w:t>o</w:t>
      </w:r>
      <w:r w:rsidR="004C7CC9">
        <w:rPr>
          <w:rFonts w:cs="Times New Roman"/>
          <w:szCs w:val="24"/>
        </w:rPr>
        <w:t xml:space="preserve"> na vzájemném respektu a důvěře obou partnerů. Nátlak či násilí nemají v sexuálním životě místo. </w:t>
      </w:r>
      <w:r w:rsidR="00084456">
        <w:rPr>
          <w:rFonts w:cs="Times New Roman"/>
          <w:szCs w:val="24"/>
        </w:rPr>
        <w:t xml:space="preserve">Možnost naplánovat rodičovství napomáhá správnému načasování těhotenství. </w:t>
      </w:r>
      <w:r w:rsidR="00867153">
        <w:rPr>
          <w:rFonts w:cs="Times New Roman"/>
          <w:szCs w:val="24"/>
        </w:rPr>
        <w:t xml:space="preserve"> Od toho se odvíjí plánovaný počet potomků</w:t>
      </w:r>
      <w:r w:rsidR="001E5BC2">
        <w:rPr>
          <w:rFonts w:cs="Times New Roman"/>
          <w:szCs w:val="24"/>
        </w:rPr>
        <w:t xml:space="preserve"> či volba </w:t>
      </w:r>
      <w:r w:rsidR="00867153">
        <w:rPr>
          <w:rFonts w:cs="Times New Roman"/>
          <w:szCs w:val="24"/>
        </w:rPr>
        <w:t>vhodných antikoncepčních metod</w:t>
      </w:r>
      <w:r w:rsidR="001E5BC2">
        <w:rPr>
          <w:rFonts w:cs="Times New Roman"/>
          <w:szCs w:val="24"/>
        </w:rPr>
        <w:t>.</w:t>
      </w:r>
    </w:p>
    <w:p w14:paraId="04C699DA" w14:textId="3EEEE684" w:rsidR="00790653" w:rsidRDefault="001E5BC2" w:rsidP="0026350F">
      <w:pPr>
        <w:spacing w:line="360" w:lineRule="auto"/>
        <w:ind w:firstLine="708"/>
        <w:jc w:val="both"/>
        <w:rPr>
          <w:rFonts w:cs="Times New Roman"/>
          <w:szCs w:val="24"/>
        </w:rPr>
      </w:pPr>
      <w:r>
        <w:rPr>
          <w:rFonts w:cs="Times New Roman"/>
          <w:szCs w:val="24"/>
        </w:rPr>
        <w:t>V případě, že hlavním účelem pohlavního styku není početí, je nutné používat prostředky k</w:t>
      </w:r>
      <w:r w:rsidR="00D65135">
        <w:rPr>
          <w:rFonts w:cs="Times New Roman"/>
          <w:szCs w:val="24"/>
        </w:rPr>
        <w:t xml:space="preserve"> zabránění nechtěného těhotenství. Mezi tyto prostředky se řadí antikoncepce či přerušení již probíhajícího těhotenství. </w:t>
      </w:r>
      <w:r w:rsidR="00084456">
        <w:rPr>
          <w:rFonts w:cs="Times New Roman"/>
          <w:szCs w:val="24"/>
        </w:rPr>
        <w:t>(</w:t>
      </w:r>
      <w:hyperlink r:id="rId11" w:history="1">
        <w:r w:rsidR="008F1889" w:rsidRPr="0014132F">
          <w:rPr>
            <w:rStyle w:val="Hypertextovodkaz"/>
            <w:rFonts w:cs="Times New Roman"/>
            <w:szCs w:val="24"/>
          </w:rPr>
          <w:t>www.nzip.cz</w:t>
        </w:r>
      </w:hyperlink>
      <w:r w:rsidR="00084456">
        <w:rPr>
          <w:rFonts w:cs="Times New Roman"/>
          <w:szCs w:val="24"/>
        </w:rPr>
        <w:t>)</w:t>
      </w:r>
    </w:p>
    <w:p w14:paraId="72A0A0BD" w14:textId="60AA38EB" w:rsidR="00A77FDF" w:rsidRDefault="008F1889" w:rsidP="0026350F">
      <w:pPr>
        <w:spacing w:line="360" w:lineRule="auto"/>
        <w:ind w:firstLine="708"/>
        <w:jc w:val="both"/>
        <w:rPr>
          <w:rFonts w:cs="Times New Roman"/>
          <w:szCs w:val="24"/>
        </w:rPr>
      </w:pPr>
      <w:r>
        <w:rPr>
          <w:rFonts w:cs="Times New Roman"/>
          <w:szCs w:val="24"/>
        </w:rPr>
        <w:t xml:space="preserve">Věk </w:t>
      </w:r>
      <w:r w:rsidR="00CF1746">
        <w:rPr>
          <w:rFonts w:cs="Times New Roman"/>
          <w:szCs w:val="24"/>
        </w:rPr>
        <w:t>zahájení</w:t>
      </w:r>
      <w:r>
        <w:rPr>
          <w:rFonts w:cs="Times New Roman"/>
          <w:szCs w:val="24"/>
        </w:rPr>
        <w:t xml:space="preserve"> sexuálního života bývá stále nižší.  Začátek sexuálního života v brzkém věku často doprovází pohlavní styk bez jakéhokoliv způsobu ochrany a promiskuita</w:t>
      </w:r>
      <w:r w:rsidR="007C7E04">
        <w:rPr>
          <w:rFonts w:cs="Times New Roman"/>
          <w:szCs w:val="24"/>
        </w:rPr>
        <w:t xml:space="preserve"> (časté střídání partnerů)</w:t>
      </w:r>
      <w:r>
        <w:rPr>
          <w:rFonts w:cs="Times New Roman"/>
          <w:szCs w:val="24"/>
        </w:rPr>
        <w:t>. Toto může zapříčinit nákazu pohlavně přenosnými chorobami či nechtěné otěhotnění. Je důležité se zahájením sexuálního života počkat, dokud jedinec nedosáhne zralosti po stránce nejen biologické ale i sociální a psychické. (Máchová, Kubátová, 2009</w:t>
      </w:r>
      <w:r w:rsidR="001A748F">
        <w:rPr>
          <w:rFonts w:cs="Times New Roman"/>
          <w:szCs w:val="24"/>
        </w:rPr>
        <w:t>)</w:t>
      </w:r>
      <w:r w:rsidR="004811C3">
        <w:rPr>
          <w:rFonts w:cs="Times New Roman"/>
          <w:szCs w:val="24"/>
        </w:rPr>
        <w:br w:type="page"/>
      </w:r>
    </w:p>
    <w:p w14:paraId="498F7D7F" w14:textId="701CBFFD" w:rsidR="00C32654" w:rsidRPr="00525A30" w:rsidRDefault="00FF0959" w:rsidP="0026350F">
      <w:pPr>
        <w:pStyle w:val="Nadpis1"/>
        <w:spacing w:line="360" w:lineRule="auto"/>
        <w:jc w:val="both"/>
      </w:pPr>
      <w:bookmarkStart w:id="10" w:name="_Toc137667473"/>
      <w:bookmarkStart w:id="11" w:name="_Toc138094686"/>
      <w:r w:rsidRPr="00641474">
        <w:lastRenderedPageBreak/>
        <w:t>PO</w:t>
      </w:r>
      <w:r w:rsidRPr="00525A30">
        <w:t>HLAVNÍ SOUSTAVA</w:t>
      </w:r>
      <w:bookmarkEnd w:id="10"/>
      <w:bookmarkEnd w:id="11"/>
    </w:p>
    <w:p w14:paraId="5CF95893" w14:textId="77777777" w:rsidR="00084456" w:rsidRPr="00084456" w:rsidRDefault="00084456" w:rsidP="0026350F">
      <w:pPr>
        <w:spacing w:line="360" w:lineRule="auto"/>
        <w:jc w:val="both"/>
      </w:pPr>
    </w:p>
    <w:p w14:paraId="5CE3581A" w14:textId="77777777" w:rsidR="000824F4" w:rsidRPr="00B91173" w:rsidRDefault="00C32654" w:rsidP="0026350F">
      <w:pPr>
        <w:pStyle w:val="Nadpis2"/>
        <w:spacing w:line="360" w:lineRule="auto"/>
        <w:jc w:val="both"/>
        <w:rPr>
          <w:b/>
          <w:bCs/>
        </w:rPr>
      </w:pPr>
      <w:bookmarkStart w:id="12" w:name="_Toc137667474"/>
      <w:bookmarkStart w:id="13" w:name="_Toc138094687"/>
      <w:r w:rsidRPr="00B91173">
        <w:rPr>
          <w:b/>
          <w:bCs/>
        </w:rPr>
        <w:t>Ženské pohlavní orgány</w:t>
      </w:r>
      <w:bookmarkStart w:id="14" w:name="_Toc137667475"/>
      <w:bookmarkStart w:id="15" w:name="_Toc137667758"/>
      <w:bookmarkStart w:id="16" w:name="_Toc137667870"/>
      <w:bookmarkEnd w:id="12"/>
      <w:bookmarkEnd w:id="13"/>
    </w:p>
    <w:p w14:paraId="1B561C3D" w14:textId="62BB611B" w:rsidR="00260C11" w:rsidRDefault="00C32654" w:rsidP="0026350F">
      <w:pPr>
        <w:spacing w:line="360" w:lineRule="auto"/>
        <w:ind w:firstLine="576"/>
        <w:jc w:val="both"/>
        <w:rPr>
          <w:rFonts w:cs="Times New Roman"/>
          <w:szCs w:val="24"/>
        </w:rPr>
      </w:pPr>
      <w:r w:rsidRPr="000824F4">
        <w:rPr>
          <w:rFonts w:cs="Times New Roman"/>
          <w:szCs w:val="24"/>
        </w:rPr>
        <w:t xml:space="preserve">Pohlavní orgány ženy se dělí na vnitřní, které </w:t>
      </w:r>
      <w:r w:rsidR="00510181" w:rsidRPr="000824F4">
        <w:rPr>
          <w:rFonts w:cs="Times New Roman"/>
          <w:szCs w:val="24"/>
        </w:rPr>
        <w:t xml:space="preserve">jsou uloženy </w:t>
      </w:r>
      <w:r w:rsidRPr="000824F4">
        <w:rPr>
          <w:rFonts w:cs="Times New Roman"/>
          <w:szCs w:val="24"/>
        </w:rPr>
        <w:t xml:space="preserve">v malé pánvi, a zevní. Vnitřní pohlavní ústrojí </w:t>
      </w:r>
      <w:r w:rsidR="00510181" w:rsidRPr="000824F4">
        <w:rPr>
          <w:rFonts w:cs="Times New Roman"/>
          <w:szCs w:val="24"/>
        </w:rPr>
        <w:t>j</w:t>
      </w:r>
      <w:r w:rsidRPr="000824F4">
        <w:rPr>
          <w:rFonts w:cs="Times New Roman"/>
          <w:szCs w:val="24"/>
        </w:rPr>
        <w:t xml:space="preserve">e tvořeno dvěma párovými </w:t>
      </w:r>
      <w:r w:rsidR="00A77FDF" w:rsidRPr="000824F4">
        <w:rPr>
          <w:rFonts w:cs="Times New Roman"/>
          <w:szCs w:val="24"/>
        </w:rPr>
        <w:t>orgány – vaječníky</w:t>
      </w:r>
      <w:r w:rsidRPr="000824F4">
        <w:rPr>
          <w:rFonts w:cs="Times New Roman"/>
          <w:szCs w:val="24"/>
        </w:rPr>
        <w:t xml:space="preserve"> a vejcovody a nepárovými </w:t>
      </w:r>
      <w:r w:rsidR="00DB184B" w:rsidRPr="000824F4">
        <w:rPr>
          <w:rFonts w:cs="Times New Roman"/>
          <w:szCs w:val="24"/>
        </w:rPr>
        <w:t>orgány – dělohou</w:t>
      </w:r>
      <w:r w:rsidRPr="000824F4">
        <w:rPr>
          <w:rFonts w:cs="Times New Roman"/>
          <w:szCs w:val="24"/>
        </w:rPr>
        <w:t xml:space="preserve"> a pochvou.</w:t>
      </w:r>
      <w:r w:rsidR="00916A4B" w:rsidRPr="000824F4">
        <w:rPr>
          <w:rFonts w:cs="Times New Roman"/>
          <w:szCs w:val="24"/>
        </w:rPr>
        <w:t xml:space="preserve"> Zevní orgány </w:t>
      </w:r>
      <w:proofErr w:type="gramStart"/>
      <w:r w:rsidR="00916A4B" w:rsidRPr="000824F4">
        <w:rPr>
          <w:rFonts w:cs="Times New Roman"/>
          <w:szCs w:val="24"/>
        </w:rPr>
        <w:t>tvoří</w:t>
      </w:r>
      <w:proofErr w:type="gramEnd"/>
      <w:r w:rsidR="00916A4B" w:rsidRPr="000824F4">
        <w:rPr>
          <w:rFonts w:cs="Times New Roman"/>
          <w:szCs w:val="24"/>
        </w:rPr>
        <w:t xml:space="preserve"> </w:t>
      </w:r>
      <w:r w:rsidR="00CF1746" w:rsidRPr="000824F4">
        <w:rPr>
          <w:rFonts w:cs="Times New Roman"/>
          <w:szCs w:val="24"/>
        </w:rPr>
        <w:t>v</w:t>
      </w:r>
      <w:r w:rsidR="00916A4B" w:rsidRPr="000824F4">
        <w:rPr>
          <w:rFonts w:cs="Times New Roman"/>
          <w:szCs w:val="24"/>
        </w:rPr>
        <w:t>elké stydké pysky, malé stydké pysky a klitoris.</w:t>
      </w:r>
      <w:bookmarkEnd w:id="14"/>
      <w:bookmarkEnd w:id="15"/>
      <w:bookmarkEnd w:id="16"/>
    </w:p>
    <w:p w14:paraId="3414CB2B" w14:textId="15B958A0" w:rsidR="00084456" w:rsidRPr="001A748F" w:rsidRDefault="00A16D93" w:rsidP="0026350F">
      <w:pPr>
        <w:pStyle w:val="Nadpis3"/>
        <w:spacing w:line="360" w:lineRule="auto"/>
        <w:jc w:val="both"/>
        <w:rPr>
          <w:i/>
          <w:iCs/>
        </w:rPr>
      </w:pPr>
      <w:bookmarkStart w:id="17" w:name="_Toc138094688"/>
      <w:r w:rsidRPr="00A16D93">
        <w:rPr>
          <w:i/>
          <w:iCs/>
        </w:rPr>
        <w:t>Vnitřní pohlavní orgány</w:t>
      </w:r>
      <w:bookmarkEnd w:id="17"/>
    </w:p>
    <w:p w14:paraId="2A3EA39C" w14:textId="229B61D0" w:rsidR="00C32654" w:rsidRPr="001A748F" w:rsidRDefault="00C32654" w:rsidP="001A748F">
      <w:pPr>
        <w:rPr>
          <w:b/>
          <w:bCs/>
        </w:rPr>
      </w:pPr>
      <w:bookmarkStart w:id="18" w:name="_Toc137495774"/>
      <w:r w:rsidRPr="001A748F">
        <w:rPr>
          <w:b/>
          <w:bCs/>
        </w:rPr>
        <w:t>Vaječník (Ovarium)</w:t>
      </w:r>
      <w:bookmarkEnd w:id="18"/>
    </w:p>
    <w:p w14:paraId="20B46FE5" w14:textId="16087A26" w:rsidR="00510181" w:rsidRDefault="00C32654" w:rsidP="0026350F">
      <w:pPr>
        <w:spacing w:line="360" w:lineRule="auto"/>
        <w:ind w:firstLine="708"/>
        <w:jc w:val="both"/>
        <w:rPr>
          <w:rFonts w:cs="Times New Roman"/>
          <w:szCs w:val="24"/>
        </w:rPr>
      </w:pPr>
      <w:r>
        <w:rPr>
          <w:rFonts w:cs="Times New Roman"/>
          <w:szCs w:val="24"/>
        </w:rPr>
        <w:t xml:space="preserve">Vaječník je párová pohlavní žláza, která je svým tvarem a velikostí podobná švestce. Hlavní funkcí vaječníku, je tvorba a uvolňování zralých vaječných buněk (vajíček). Při splynutí ženských a mužských pohlavních buněk dochází k oplodnění a tvorbě nového života. Jedná se o orgán o hmotnosti </w:t>
      </w:r>
      <w:r w:rsidR="00DB184B">
        <w:rPr>
          <w:rFonts w:cs="Times New Roman"/>
          <w:szCs w:val="24"/>
        </w:rPr>
        <w:t>6–10 g</w:t>
      </w:r>
      <w:r>
        <w:rPr>
          <w:rFonts w:cs="Times New Roman"/>
          <w:szCs w:val="24"/>
        </w:rPr>
        <w:t xml:space="preserve">, který je umístěn po bočních </w:t>
      </w:r>
      <w:r>
        <w:rPr>
          <w:rFonts w:cs="Times New Roman"/>
          <w:szCs w:val="24"/>
        </w:rPr>
        <w:t>stranách</w:t>
      </w:r>
      <w:r>
        <w:rPr>
          <w:rFonts w:cs="Times New Roman"/>
          <w:szCs w:val="24"/>
        </w:rPr>
        <w:t xml:space="preserve"> malé pánve a pomocí závěsu je připevněn k širokému vazu děložnímu. Hmotnost a velikost se u žen </w:t>
      </w:r>
      <w:proofErr w:type="gramStart"/>
      <w:r>
        <w:rPr>
          <w:rFonts w:cs="Times New Roman"/>
          <w:szCs w:val="24"/>
        </w:rPr>
        <w:t>liší</w:t>
      </w:r>
      <w:proofErr w:type="gramEnd"/>
      <w:r>
        <w:rPr>
          <w:rFonts w:cs="Times New Roman"/>
          <w:szCs w:val="24"/>
        </w:rPr>
        <w:t>, v závislosti na věku a celkovém stavu organismu.</w:t>
      </w:r>
      <w:r w:rsidR="00510181">
        <w:rPr>
          <w:rFonts w:cs="Times New Roman"/>
          <w:szCs w:val="24"/>
        </w:rPr>
        <w:t xml:space="preserve"> </w:t>
      </w:r>
    </w:p>
    <w:p w14:paraId="40176C91" w14:textId="5BD0E1F3" w:rsidR="00C32654" w:rsidRDefault="00510181" w:rsidP="0026350F">
      <w:pPr>
        <w:spacing w:line="360" w:lineRule="auto"/>
        <w:ind w:firstLine="708"/>
        <w:jc w:val="both"/>
        <w:rPr>
          <w:rFonts w:cs="Times New Roman"/>
          <w:szCs w:val="24"/>
        </w:rPr>
      </w:pPr>
      <w:r>
        <w:rPr>
          <w:rFonts w:cs="Times New Roman"/>
          <w:szCs w:val="24"/>
        </w:rPr>
        <w:t>Ve vaječní</w:t>
      </w:r>
      <w:r w:rsidR="008F68C6">
        <w:rPr>
          <w:rFonts w:cs="Times New Roman"/>
          <w:szCs w:val="24"/>
        </w:rPr>
        <w:t>ku, resp. v jeho stěně folikulu (buňka kulovitého tvaru), dochází k dozrávání vajíčka</w:t>
      </w:r>
      <w:r w:rsidR="00F30746">
        <w:rPr>
          <w:rFonts w:cs="Times New Roman"/>
          <w:szCs w:val="24"/>
        </w:rPr>
        <w:t xml:space="preserve"> (ovum)</w:t>
      </w:r>
      <w:r w:rsidR="008F68C6">
        <w:rPr>
          <w:rFonts w:cs="Times New Roman"/>
          <w:szCs w:val="24"/>
        </w:rPr>
        <w:t xml:space="preserve"> – ženské pohlavní buňky. Velikost jednoho tohoto vajíčka je zhruba 150</w:t>
      </w:r>
      <w:r w:rsidR="008F68C6" w:rsidRPr="008F68C6">
        <w:t xml:space="preserve"> </w:t>
      </w:r>
      <w:proofErr w:type="spellStart"/>
      <w:r w:rsidR="008F68C6" w:rsidRPr="008F68C6">
        <w:rPr>
          <w:rFonts w:cs="Times New Roman"/>
          <w:szCs w:val="24"/>
        </w:rPr>
        <w:t>μm</w:t>
      </w:r>
      <w:proofErr w:type="spellEnd"/>
      <w:r w:rsidR="00F30746">
        <w:rPr>
          <w:rFonts w:cs="Times New Roman"/>
          <w:szCs w:val="24"/>
        </w:rPr>
        <w:t>. F</w:t>
      </w:r>
      <w:r w:rsidR="008F68C6">
        <w:rPr>
          <w:rFonts w:cs="Times New Roman"/>
          <w:szCs w:val="24"/>
        </w:rPr>
        <w:t>olikul při procesu dozrávání vajíčka zvětšuje svůj objem</w:t>
      </w:r>
      <w:r w:rsidR="00717C20">
        <w:rPr>
          <w:rFonts w:cs="Times New Roman"/>
          <w:szCs w:val="24"/>
        </w:rPr>
        <w:t>. Při dosažení pohlavní dospělosti a v jejím průběhu, je ve 28denních intervalech, které</w:t>
      </w:r>
      <w:r w:rsidR="00F30746">
        <w:rPr>
          <w:rFonts w:cs="Times New Roman"/>
          <w:szCs w:val="24"/>
        </w:rPr>
        <w:t xml:space="preserve"> se</w:t>
      </w:r>
      <w:r w:rsidR="00717C20">
        <w:rPr>
          <w:rFonts w:cs="Times New Roman"/>
          <w:szCs w:val="24"/>
        </w:rPr>
        <w:t xml:space="preserve"> pravidelně opakují, narušena stěna Graafova folikulu. Tento povrch je nakonec narušen tak, že praská a vajíčko, ve své zralé formě, opouští tento folikul. Tímto procesem vzniká ovulace, která probíhá z pravidla mezi jednotlivými menstruacemi zhruba 14. </w:t>
      </w:r>
      <w:r w:rsidR="00F30746">
        <w:rPr>
          <w:rFonts w:cs="Times New Roman"/>
          <w:szCs w:val="24"/>
        </w:rPr>
        <w:t>den 28</w:t>
      </w:r>
      <w:r w:rsidR="00717C20">
        <w:rPr>
          <w:rFonts w:cs="Times New Roman"/>
          <w:szCs w:val="24"/>
        </w:rPr>
        <w:t>denního cyklu. Při ovulaci se vajíčko prostřednictvím vejcovodů dostává k děloze. Při kontaktu se spermií dochází v toto období k jeho oplození.</w:t>
      </w:r>
      <w:r w:rsidR="00F30746" w:rsidRPr="00F30746">
        <w:rPr>
          <w:rFonts w:cs="Times New Roman"/>
          <w:szCs w:val="24"/>
        </w:rPr>
        <w:t xml:space="preserve"> </w:t>
      </w:r>
      <w:r w:rsidR="00F30746">
        <w:rPr>
          <w:rFonts w:cs="Times New Roman"/>
          <w:szCs w:val="24"/>
        </w:rPr>
        <w:t>(</w:t>
      </w:r>
      <w:r w:rsidR="00F30746">
        <w:rPr>
          <w:rFonts w:cs="Times New Roman"/>
          <w:szCs w:val="24"/>
        </w:rPr>
        <w:t>Kopecký, 2010)</w:t>
      </w:r>
    </w:p>
    <w:p w14:paraId="78A6AED9" w14:textId="05C8F050" w:rsidR="00F43409" w:rsidRPr="00A16D93" w:rsidRDefault="00833957" w:rsidP="001A748F">
      <w:pPr>
        <w:rPr>
          <w:rFonts w:cs="Times New Roman"/>
        </w:rPr>
      </w:pPr>
      <w:bookmarkStart w:id="19" w:name="_Toc137495775"/>
      <w:r w:rsidRPr="00A16D93">
        <w:rPr>
          <w:rStyle w:val="Nadpis3Char"/>
          <w:b/>
          <w:bCs/>
          <w:sz w:val="28"/>
          <w:szCs w:val="28"/>
        </w:rPr>
        <w:t xml:space="preserve"> </w:t>
      </w:r>
      <w:bookmarkStart w:id="20" w:name="_Toc137667477"/>
      <w:bookmarkStart w:id="21" w:name="_Toc137667872"/>
      <w:bookmarkStart w:id="22" w:name="_Toc138082762"/>
      <w:bookmarkStart w:id="23" w:name="_Toc138083020"/>
      <w:bookmarkStart w:id="24" w:name="_Toc138094689"/>
      <w:r w:rsidR="00F43409" w:rsidRPr="00A16D93">
        <w:rPr>
          <w:rStyle w:val="Nadpis3Char"/>
          <w:b/>
          <w:bCs/>
        </w:rPr>
        <w:t>Pochva (vagina</w:t>
      </w:r>
      <w:bookmarkEnd w:id="19"/>
      <w:bookmarkEnd w:id="20"/>
      <w:bookmarkEnd w:id="21"/>
      <w:bookmarkEnd w:id="22"/>
      <w:bookmarkEnd w:id="23"/>
      <w:bookmarkEnd w:id="24"/>
      <w:r w:rsidR="00F43409" w:rsidRPr="00A16D93">
        <w:rPr>
          <w:rFonts w:cs="Times New Roman"/>
          <w:sz w:val="22"/>
        </w:rPr>
        <w:t>)</w:t>
      </w:r>
    </w:p>
    <w:p w14:paraId="777907EF" w14:textId="66FCD51B" w:rsidR="00F43409" w:rsidRDefault="00F43409" w:rsidP="0026350F">
      <w:pPr>
        <w:spacing w:line="360" w:lineRule="auto"/>
        <w:ind w:firstLine="708"/>
        <w:jc w:val="both"/>
        <w:rPr>
          <w:rFonts w:cs="Times New Roman"/>
          <w:szCs w:val="24"/>
        </w:rPr>
      </w:pPr>
      <w:r w:rsidRPr="00F43409">
        <w:rPr>
          <w:rFonts w:cs="Times New Roman"/>
          <w:szCs w:val="24"/>
        </w:rPr>
        <w:t xml:space="preserve">Jedná se o orgán trubicovitého </w:t>
      </w:r>
      <w:r w:rsidR="00CC49B5" w:rsidRPr="00F43409">
        <w:rPr>
          <w:rFonts w:cs="Times New Roman"/>
          <w:szCs w:val="24"/>
        </w:rPr>
        <w:t>tvaru.</w:t>
      </w:r>
      <w:r w:rsidRPr="00F43409">
        <w:rPr>
          <w:rFonts w:cs="Times New Roman"/>
          <w:szCs w:val="24"/>
        </w:rPr>
        <w:t xml:space="preserve"> Prostřednictvím pochvy jsou k ženským pohlavním orgánům dopraveny spermie, kde následně dochází k oplodnění. Touto cestou zároveň prochází plod z dělohy při porodu.  Stěny pochvy nejsou stejně dlouhé. Zadní stěna dosahuje délky </w:t>
      </w:r>
      <w:r w:rsidR="00084456" w:rsidRPr="00F43409">
        <w:rPr>
          <w:rFonts w:cs="Times New Roman"/>
          <w:szCs w:val="24"/>
        </w:rPr>
        <w:t>10–12</w:t>
      </w:r>
      <w:r w:rsidRPr="00F43409">
        <w:rPr>
          <w:rFonts w:cs="Times New Roman"/>
          <w:szCs w:val="24"/>
        </w:rPr>
        <w:t xml:space="preserve"> cm a přední stěna délky 7-10 cm. (Rob</w:t>
      </w:r>
      <w:r w:rsidR="007C7E04">
        <w:rPr>
          <w:rFonts w:cs="Times New Roman"/>
          <w:szCs w:val="24"/>
        </w:rPr>
        <w:t xml:space="preserve">, </w:t>
      </w:r>
      <w:r w:rsidRPr="00F43409">
        <w:rPr>
          <w:rFonts w:cs="Times New Roman"/>
          <w:szCs w:val="24"/>
        </w:rPr>
        <w:t xml:space="preserve">2019) Na její horní konec se upíná děloha. Na povrchu sliznice vaginy je mnohovrstevný dlaždicový epitel, jehož buňky obsahují velké množství glykogenu. Díky bakteriím je glykogen zkvašován a tímto procesem </w:t>
      </w:r>
      <w:r w:rsidRPr="00F43409">
        <w:rPr>
          <w:rFonts w:cs="Times New Roman"/>
          <w:szCs w:val="24"/>
        </w:rPr>
        <w:lastRenderedPageBreak/>
        <w:t xml:space="preserve">přeměněn na kyselinu mléčnou která mění </w:t>
      </w:r>
      <w:r w:rsidR="007C7E04">
        <w:rPr>
          <w:rFonts w:cs="Times New Roman"/>
          <w:szCs w:val="24"/>
        </w:rPr>
        <w:t>pH</w:t>
      </w:r>
      <w:r w:rsidRPr="00F43409">
        <w:rPr>
          <w:rFonts w:cs="Times New Roman"/>
          <w:szCs w:val="24"/>
        </w:rPr>
        <w:t xml:space="preserve"> poševního sekretu. Tento sekret zabraňuje usazení bakterií. Ve spodní části pochvy se u žen, které neměly pohlavní styk, </w:t>
      </w:r>
      <w:r w:rsidR="00084456" w:rsidRPr="00F43409">
        <w:rPr>
          <w:rFonts w:cs="Times New Roman"/>
          <w:szCs w:val="24"/>
        </w:rPr>
        <w:t>nachází</w:t>
      </w:r>
      <w:r w:rsidRPr="00F43409">
        <w:rPr>
          <w:rFonts w:cs="Times New Roman"/>
          <w:szCs w:val="24"/>
        </w:rPr>
        <w:t xml:space="preserve"> hymen (panenská blána) (Kopecký, 2010)</w:t>
      </w:r>
    </w:p>
    <w:p w14:paraId="5DACC8CC" w14:textId="266BD60C" w:rsidR="00C32654" w:rsidRPr="00A16D93" w:rsidRDefault="00C32654" w:rsidP="0026350F">
      <w:pPr>
        <w:spacing w:line="360" w:lineRule="auto"/>
        <w:jc w:val="both"/>
        <w:rPr>
          <w:b/>
          <w:bCs/>
        </w:rPr>
      </w:pPr>
      <w:bookmarkStart w:id="25" w:name="_Toc137495776"/>
      <w:r w:rsidRPr="00A16D93">
        <w:rPr>
          <w:b/>
          <w:bCs/>
        </w:rPr>
        <w:t>Děloha (uterus)</w:t>
      </w:r>
      <w:bookmarkEnd w:id="25"/>
    </w:p>
    <w:p w14:paraId="5E75A0AD" w14:textId="4FF39B61" w:rsidR="00063D4F" w:rsidRDefault="00185AB0" w:rsidP="0026350F">
      <w:pPr>
        <w:spacing w:line="360" w:lineRule="auto"/>
        <w:ind w:firstLine="708"/>
        <w:jc w:val="both"/>
        <w:rPr>
          <w:rFonts w:cs="Times New Roman"/>
          <w:szCs w:val="24"/>
        </w:rPr>
      </w:pPr>
      <w:r>
        <w:rPr>
          <w:rFonts w:cs="Times New Roman"/>
          <w:szCs w:val="24"/>
        </w:rPr>
        <w:t>Děloha</w:t>
      </w:r>
      <w:r w:rsidR="00FF0959">
        <w:rPr>
          <w:rFonts w:cs="Times New Roman"/>
          <w:szCs w:val="24"/>
        </w:rPr>
        <w:t xml:space="preserve"> </w:t>
      </w:r>
      <w:r w:rsidR="00C32654">
        <w:rPr>
          <w:rFonts w:cs="Times New Roman"/>
          <w:szCs w:val="24"/>
        </w:rPr>
        <w:t xml:space="preserve">je nepárový orgán, který svým tvarem připomíná vzhled hrušky. Je umístěn mezi močovým </w:t>
      </w:r>
      <w:r w:rsidR="00FF0959">
        <w:rPr>
          <w:rFonts w:cs="Times New Roman"/>
          <w:szCs w:val="24"/>
        </w:rPr>
        <w:t>měchýřem</w:t>
      </w:r>
      <w:r w:rsidR="00C32654">
        <w:rPr>
          <w:rFonts w:cs="Times New Roman"/>
          <w:szCs w:val="24"/>
        </w:rPr>
        <w:t xml:space="preserve"> a konečníkem, tzn, že je umístěn v malé pánvi mezi stydkou </w:t>
      </w:r>
      <w:r w:rsidR="00C32654" w:rsidRPr="00A77FDF">
        <w:rPr>
          <w:rFonts w:cs="Times New Roman"/>
          <w:szCs w:val="24"/>
        </w:rPr>
        <w:t>sponou a křížovou kostí. V děloze dochází k vývoji oplozeného vajíčka (vzniká plod). Délka dělohy se liší v </w:t>
      </w:r>
      <w:r w:rsidR="00FF0959" w:rsidRPr="00A77FDF">
        <w:rPr>
          <w:rFonts w:cs="Times New Roman"/>
          <w:szCs w:val="24"/>
        </w:rPr>
        <w:t>závislosti</w:t>
      </w:r>
      <w:r w:rsidR="00C32654" w:rsidRPr="00A77FDF">
        <w:rPr>
          <w:rFonts w:cs="Times New Roman"/>
          <w:szCs w:val="24"/>
        </w:rPr>
        <w:t xml:space="preserve"> na tom, zda žena již rodila či ne. </w:t>
      </w:r>
      <w:r w:rsidR="00F30746">
        <w:rPr>
          <w:rFonts w:cs="Times New Roman"/>
          <w:szCs w:val="24"/>
        </w:rPr>
        <w:t>Děloha</w:t>
      </w:r>
      <w:r w:rsidR="00C32654" w:rsidRPr="00A77FDF">
        <w:rPr>
          <w:rFonts w:cs="Times New Roman"/>
          <w:szCs w:val="24"/>
        </w:rPr>
        <w:t xml:space="preserve"> délky 7-8 cm, šířky 4 cm a vá</w:t>
      </w:r>
      <w:r w:rsidR="00F30746">
        <w:rPr>
          <w:rFonts w:cs="Times New Roman"/>
          <w:szCs w:val="24"/>
        </w:rPr>
        <w:t>hy</w:t>
      </w:r>
      <w:r w:rsidR="00C32654" w:rsidRPr="00A77FDF">
        <w:rPr>
          <w:rFonts w:cs="Times New Roman"/>
          <w:szCs w:val="24"/>
        </w:rPr>
        <w:t xml:space="preserve"> </w:t>
      </w:r>
      <w:proofErr w:type="gramStart"/>
      <w:r w:rsidR="00C32654" w:rsidRPr="00A77FDF">
        <w:rPr>
          <w:rFonts w:cs="Times New Roman"/>
          <w:szCs w:val="24"/>
        </w:rPr>
        <w:t>40-50g</w:t>
      </w:r>
      <w:proofErr w:type="gramEnd"/>
      <w:r w:rsidR="00F30746">
        <w:rPr>
          <w:rFonts w:cs="Times New Roman"/>
          <w:szCs w:val="24"/>
        </w:rPr>
        <w:t xml:space="preserve"> je typickou pro ženy, které nerodily</w:t>
      </w:r>
      <w:r w:rsidR="00C32654" w:rsidRPr="00A77FDF">
        <w:rPr>
          <w:rFonts w:cs="Times New Roman"/>
          <w:szCs w:val="24"/>
        </w:rPr>
        <w:t>.</w:t>
      </w:r>
      <w:r w:rsidR="00F30746">
        <w:rPr>
          <w:rFonts w:cs="Times New Roman"/>
          <w:szCs w:val="24"/>
        </w:rPr>
        <w:t xml:space="preserve"> Po</w:t>
      </w:r>
      <w:r w:rsidR="00C32654" w:rsidRPr="00A77FDF">
        <w:rPr>
          <w:rFonts w:cs="Times New Roman"/>
          <w:szCs w:val="24"/>
        </w:rPr>
        <w:t xml:space="preserve"> porodu</w:t>
      </w:r>
      <w:r w:rsidR="00F30746">
        <w:rPr>
          <w:rFonts w:cs="Times New Roman"/>
          <w:szCs w:val="24"/>
        </w:rPr>
        <w:t xml:space="preserve"> ženy pak</w:t>
      </w:r>
      <w:r w:rsidR="00C32654" w:rsidRPr="00A77FDF">
        <w:rPr>
          <w:rFonts w:cs="Times New Roman"/>
          <w:szCs w:val="24"/>
        </w:rPr>
        <w:t xml:space="preserve"> dosahuje délky 8-9,5cm. Tvar a velikost je ovlivněna věkem ženy. Děloha během života prochází změnami, </w:t>
      </w:r>
      <w:r w:rsidR="00C32654">
        <w:rPr>
          <w:rFonts w:cs="Times New Roman"/>
          <w:szCs w:val="24"/>
        </w:rPr>
        <w:t xml:space="preserve">k těm nejvýraznějším však dochází v průběhu těhotenství. Během těhotenství dosahuje hmotnosti až </w:t>
      </w:r>
      <w:r w:rsidR="00C32654">
        <w:rPr>
          <w:rFonts w:cs="Times New Roman"/>
          <w:szCs w:val="24"/>
        </w:rPr>
        <w:t>1000 g</w:t>
      </w:r>
      <w:r w:rsidR="00C32654">
        <w:rPr>
          <w:rFonts w:cs="Times New Roman"/>
          <w:szCs w:val="24"/>
        </w:rPr>
        <w:t>.</w:t>
      </w:r>
      <w:r w:rsidR="00FF0959" w:rsidRPr="00FF0959">
        <w:rPr>
          <w:rFonts w:cs="Times New Roman"/>
          <w:szCs w:val="24"/>
        </w:rPr>
        <w:t xml:space="preserve"> </w:t>
      </w:r>
      <w:r w:rsidR="00FF0959">
        <w:rPr>
          <w:rFonts w:cs="Times New Roman"/>
          <w:szCs w:val="24"/>
        </w:rPr>
        <w:t>(Kopecký, 2010)</w:t>
      </w:r>
    </w:p>
    <w:p w14:paraId="668C294B" w14:textId="77777777" w:rsidR="00C32654" w:rsidRPr="0008554B" w:rsidRDefault="00C32654" w:rsidP="0026350F">
      <w:pPr>
        <w:spacing w:line="360" w:lineRule="auto"/>
        <w:jc w:val="both"/>
        <w:rPr>
          <w:rFonts w:cs="Times New Roman"/>
          <w:b/>
          <w:bCs/>
          <w:i/>
          <w:iCs/>
          <w:szCs w:val="24"/>
        </w:rPr>
      </w:pPr>
      <w:r w:rsidRPr="0008554B">
        <w:rPr>
          <w:rFonts w:cs="Times New Roman"/>
          <w:b/>
          <w:bCs/>
          <w:i/>
          <w:iCs/>
          <w:szCs w:val="24"/>
        </w:rPr>
        <w:t>Děložní stěna je tvořena třemi vrstvami:</w:t>
      </w:r>
    </w:p>
    <w:p w14:paraId="2A18FF75" w14:textId="65832E2D" w:rsidR="00C32654" w:rsidRDefault="00C32654" w:rsidP="0026350F">
      <w:pPr>
        <w:spacing w:line="360" w:lineRule="auto"/>
        <w:ind w:firstLine="708"/>
        <w:jc w:val="both"/>
        <w:rPr>
          <w:rFonts w:cs="Times New Roman"/>
          <w:szCs w:val="24"/>
        </w:rPr>
      </w:pPr>
      <w:r>
        <w:rPr>
          <w:rFonts w:cs="Times New Roman"/>
          <w:szCs w:val="24"/>
        </w:rPr>
        <w:t xml:space="preserve"> Děložní sliznice </w:t>
      </w:r>
      <w:r w:rsidRPr="00480E4A">
        <w:rPr>
          <w:rFonts w:cs="Times New Roman"/>
          <w:i/>
          <w:iCs/>
          <w:szCs w:val="24"/>
        </w:rPr>
        <w:t>(endometrium)</w:t>
      </w:r>
      <w:r>
        <w:rPr>
          <w:rFonts w:cs="Times New Roman"/>
          <w:szCs w:val="24"/>
        </w:rPr>
        <w:t xml:space="preserve"> –</w:t>
      </w:r>
      <w:r w:rsidR="00434A4D">
        <w:rPr>
          <w:rFonts w:cs="Times New Roman"/>
          <w:szCs w:val="24"/>
        </w:rPr>
        <w:t xml:space="preserve"> </w:t>
      </w:r>
      <w:r w:rsidR="00F30746">
        <w:rPr>
          <w:rFonts w:cs="Times New Roman"/>
          <w:szCs w:val="24"/>
        </w:rPr>
        <w:t xml:space="preserve">v době reprodukčního období ženy, dochází k periodickým změnám sliznice. </w:t>
      </w:r>
      <w:r w:rsidR="003109DB">
        <w:rPr>
          <w:rFonts w:cs="Times New Roman"/>
          <w:szCs w:val="24"/>
        </w:rPr>
        <w:t xml:space="preserve">Projevem této změny je pravidelně </w:t>
      </w:r>
      <w:r w:rsidR="007C7E04">
        <w:rPr>
          <w:rFonts w:cs="Times New Roman"/>
          <w:szCs w:val="24"/>
        </w:rPr>
        <w:t>opakující</w:t>
      </w:r>
      <w:r w:rsidR="003109DB">
        <w:rPr>
          <w:rFonts w:cs="Times New Roman"/>
          <w:szCs w:val="24"/>
        </w:rPr>
        <w:t xml:space="preserve"> se krvácení z pochvy – menstruace. </w:t>
      </w:r>
    </w:p>
    <w:p w14:paraId="1C0D03D9" w14:textId="76F84237" w:rsidR="00C32654" w:rsidRDefault="00C32654" w:rsidP="0026350F">
      <w:pPr>
        <w:spacing w:line="360" w:lineRule="auto"/>
        <w:ind w:firstLine="708"/>
        <w:jc w:val="both"/>
        <w:rPr>
          <w:rFonts w:cs="Times New Roman"/>
          <w:szCs w:val="24"/>
        </w:rPr>
      </w:pPr>
      <w:r>
        <w:rPr>
          <w:rFonts w:cs="Times New Roman"/>
          <w:szCs w:val="24"/>
        </w:rPr>
        <w:t xml:space="preserve"> Děložní svalovin</w:t>
      </w:r>
      <w:r w:rsidR="003109DB">
        <w:rPr>
          <w:rFonts w:cs="Times New Roman"/>
          <w:szCs w:val="24"/>
        </w:rPr>
        <w:t>a</w:t>
      </w:r>
      <w:r>
        <w:rPr>
          <w:rFonts w:cs="Times New Roman"/>
          <w:szCs w:val="24"/>
        </w:rPr>
        <w:t xml:space="preserve"> (</w:t>
      </w:r>
      <w:proofErr w:type="spellStart"/>
      <w:r w:rsidRPr="00480E4A">
        <w:rPr>
          <w:rFonts w:cs="Times New Roman"/>
          <w:i/>
          <w:iCs/>
          <w:szCs w:val="24"/>
        </w:rPr>
        <w:t>myometrium</w:t>
      </w:r>
      <w:proofErr w:type="spellEnd"/>
      <w:r w:rsidRPr="00480E4A">
        <w:rPr>
          <w:rFonts w:cs="Times New Roman"/>
          <w:i/>
          <w:iCs/>
          <w:szCs w:val="24"/>
        </w:rPr>
        <w:t>)</w:t>
      </w:r>
      <w:r>
        <w:rPr>
          <w:rFonts w:cs="Times New Roman"/>
          <w:szCs w:val="24"/>
        </w:rPr>
        <w:t xml:space="preserve"> – je </w:t>
      </w:r>
      <w:r w:rsidR="00DB184B">
        <w:rPr>
          <w:rFonts w:cs="Times New Roman"/>
          <w:szCs w:val="24"/>
        </w:rPr>
        <w:t>vrstva</w:t>
      </w:r>
      <w:r>
        <w:rPr>
          <w:rFonts w:cs="Times New Roman"/>
          <w:szCs w:val="24"/>
        </w:rPr>
        <w:t xml:space="preserve"> hladkého svalstva a výšce </w:t>
      </w:r>
      <w:r w:rsidR="00DB184B">
        <w:rPr>
          <w:rFonts w:cs="Times New Roman"/>
          <w:szCs w:val="24"/>
        </w:rPr>
        <w:t>2 cm</w:t>
      </w:r>
      <w:r>
        <w:rPr>
          <w:rFonts w:cs="Times New Roman"/>
          <w:szCs w:val="24"/>
        </w:rPr>
        <w:t xml:space="preserve">. Tato vrstva se dokáže přizpůsobit momentálnímu stavu či velikost dělohy. </w:t>
      </w:r>
      <w:r w:rsidR="00542F3C">
        <w:rPr>
          <w:rFonts w:cs="Times New Roman"/>
          <w:szCs w:val="24"/>
        </w:rPr>
        <w:t xml:space="preserve">Díky této vrstvě, je děloha schopna změny své velikosti a také </w:t>
      </w:r>
      <w:r w:rsidR="00434A4D">
        <w:rPr>
          <w:rFonts w:cs="Times New Roman"/>
          <w:szCs w:val="24"/>
        </w:rPr>
        <w:t>vytlačení plodu při porodu.</w:t>
      </w:r>
    </w:p>
    <w:p w14:paraId="7C865BF8" w14:textId="5C2A28E8" w:rsidR="00F43409" w:rsidRDefault="00C32654" w:rsidP="0026350F">
      <w:pPr>
        <w:spacing w:line="360" w:lineRule="auto"/>
        <w:jc w:val="both"/>
        <w:rPr>
          <w:rFonts w:cs="Times New Roman"/>
          <w:szCs w:val="24"/>
        </w:rPr>
      </w:pPr>
      <w:r>
        <w:rPr>
          <w:rFonts w:cs="Times New Roman"/>
          <w:szCs w:val="24"/>
        </w:rPr>
        <w:t xml:space="preserve"> </w:t>
      </w:r>
      <w:r w:rsidR="00EB10EA">
        <w:rPr>
          <w:rFonts w:cs="Times New Roman"/>
          <w:szCs w:val="24"/>
        </w:rPr>
        <w:tab/>
      </w:r>
      <w:r>
        <w:rPr>
          <w:rFonts w:cs="Times New Roman"/>
          <w:szCs w:val="24"/>
        </w:rPr>
        <w:t>Zevní obal tvořen</w:t>
      </w:r>
      <w:r w:rsidR="003109DB">
        <w:rPr>
          <w:rFonts w:cs="Times New Roman"/>
          <w:szCs w:val="24"/>
        </w:rPr>
        <w:t>ý</w:t>
      </w:r>
      <w:r>
        <w:rPr>
          <w:rFonts w:cs="Times New Roman"/>
          <w:szCs w:val="24"/>
        </w:rPr>
        <w:t xml:space="preserve"> pobřišnicí </w:t>
      </w:r>
      <w:r w:rsidRPr="00480E4A">
        <w:rPr>
          <w:rFonts w:cs="Times New Roman"/>
          <w:i/>
          <w:iCs/>
          <w:szCs w:val="24"/>
        </w:rPr>
        <w:t>(</w:t>
      </w:r>
      <w:proofErr w:type="spellStart"/>
      <w:r w:rsidRPr="00480E4A">
        <w:rPr>
          <w:rFonts w:cs="Times New Roman"/>
          <w:i/>
          <w:iCs/>
          <w:szCs w:val="24"/>
        </w:rPr>
        <w:t>perimetrium</w:t>
      </w:r>
      <w:proofErr w:type="spellEnd"/>
      <w:r w:rsidRPr="00480E4A">
        <w:rPr>
          <w:rFonts w:cs="Times New Roman"/>
          <w:i/>
          <w:iCs/>
          <w:szCs w:val="24"/>
        </w:rPr>
        <w:t>)</w:t>
      </w:r>
      <w:r>
        <w:rPr>
          <w:rFonts w:cs="Times New Roman"/>
          <w:szCs w:val="24"/>
        </w:rPr>
        <w:t xml:space="preserve"> – Zadní plocha dělohy a část přední dělohy je kryt</w:t>
      </w:r>
      <w:r w:rsidR="003109DB">
        <w:rPr>
          <w:rFonts w:cs="Times New Roman"/>
          <w:szCs w:val="24"/>
        </w:rPr>
        <w:t xml:space="preserve">a </w:t>
      </w:r>
      <w:r>
        <w:rPr>
          <w:rFonts w:cs="Times New Roman"/>
          <w:szCs w:val="24"/>
        </w:rPr>
        <w:t xml:space="preserve">vazivovou pobřišnicí. Toto vazivo </w:t>
      </w:r>
      <w:proofErr w:type="gramStart"/>
      <w:r>
        <w:rPr>
          <w:rFonts w:cs="Times New Roman"/>
          <w:szCs w:val="24"/>
        </w:rPr>
        <w:t>drží</w:t>
      </w:r>
      <w:proofErr w:type="gramEnd"/>
      <w:r>
        <w:rPr>
          <w:rFonts w:cs="Times New Roman"/>
          <w:szCs w:val="24"/>
        </w:rPr>
        <w:t xml:space="preserve"> děloh</w:t>
      </w:r>
      <w:r w:rsidR="003109DB">
        <w:rPr>
          <w:rFonts w:cs="Times New Roman"/>
          <w:szCs w:val="24"/>
        </w:rPr>
        <w:t>u</w:t>
      </w:r>
      <w:r>
        <w:rPr>
          <w:rFonts w:cs="Times New Roman"/>
          <w:szCs w:val="24"/>
        </w:rPr>
        <w:t xml:space="preserve"> ve stejné poloze vazivovými </w:t>
      </w:r>
      <w:r w:rsidR="00A16D93">
        <w:rPr>
          <w:rFonts w:cs="Times New Roman"/>
          <w:szCs w:val="24"/>
        </w:rPr>
        <w:t>pruhy,</w:t>
      </w:r>
      <w:r>
        <w:rPr>
          <w:rFonts w:cs="Times New Roman"/>
          <w:szCs w:val="24"/>
        </w:rPr>
        <w:t xml:space="preserve"> do kterých je zahuštěno. </w:t>
      </w:r>
      <w:r w:rsidR="00FF0959">
        <w:rPr>
          <w:rFonts w:cs="Times New Roman"/>
          <w:szCs w:val="24"/>
        </w:rPr>
        <w:t>(Kopecký, 2010</w:t>
      </w:r>
      <w:r w:rsidR="00F43409">
        <w:rPr>
          <w:rFonts w:cs="Times New Roman"/>
          <w:szCs w:val="24"/>
        </w:rPr>
        <w:t>)</w:t>
      </w:r>
    </w:p>
    <w:p w14:paraId="7BF7A2E1" w14:textId="56D541DB" w:rsidR="00F43409" w:rsidRPr="00A16D93" w:rsidRDefault="00F43409" w:rsidP="0026350F">
      <w:pPr>
        <w:spacing w:line="360" w:lineRule="auto"/>
        <w:jc w:val="both"/>
        <w:rPr>
          <w:b/>
          <w:bCs/>
        </w:rPr>
      </w:pPr>
      <w:r w:rsidRPr="00A16D93">
        <w:rPr>
          <w:b/>
          <w:bCs/>
        </w:rPr>
        <w:t>Menstruační cyklus</w:t>
      </w:r>
    </w:p>
    <w:p w14:paraId="66308893" w14:textId="677B48A1" w:rsidR="00F43409" w:rsidRPr="00F43409" w:rsidRDefault="00F43409" w:rsidP="0026350F">
      <w:pPr>
        <w:spacing w:line="360" w:lineRule="auto"/>
        <w:ind w:firstLine="708"/>
        <w:jc w:val="both"/>
        <w:rPr>
          <w:rFonts w:cs="Times New Roman"/>
          <w:szCs w:val="24"/>
        </w:rPr>
      </w:pPr>
      <w:r w:rsidRPr="00F43409">
        <w:rPr>
          <w:rFonts w:cs="Times New Roman"/>
          <w:szCs w:val="24"/>
        </w:rPr>
        <w:t xml:space="preserve">Působením pohlavních hormonů dochází v děloze ke změnám cyklu. Povrchová vrstva sliznice dělohy dorůstá a pravidelně se odlučuje. </w:t>
      </w:r>
      <w:r>
        <w:rPr>
          <w:rFonts w:cs="Times New Roman"/>
          <w:szCs w:val="24"/>
        </w:rPr>
        <w:t xml:space="preserve">Jedná se o </w:t>
      </w:r>
      <w:r w:rsidR="004B6CB4">
        <w:rPr>
          <w:rFonts w:cs="Times New Roman"/>
          <w:szCs w:val="24"/>
        </w:rPr>
        <w:t>změny v celém organismu, které se v pravidelných intervalech opakují. Cyklus probíhá zhruba 28 dní v i</w:t>
      </w:r>
      <w:r w:rsidRPr="00F43409">
        <w:rPr>
          <w:rFonts w:cs="Times New Roman"/>
          <w:szCs w:val="24"/>
        </w:rPr>
        <w:t>nterval</w:t>
      </w:r>
      <w:r w:rsidR="004B6CB4">
        <w:rPr>
          <w:rFonts w:cs="Times New Roman"/>
          <w:szCs w:val="24"/>
        </w:rPr>
        <w:t>u</w:t>
      </w:r>
      <w:r w:rsidRPr="00F43409">
        <w:rPr>
          <w:rFonts w:cs="Times New Roman"/>
          <w:szCs w:val="24"/>
        </w:rPr>
        <w:t xml:space="preserve"> </w:t>
      </w:r>
      <w:r w:rsidR="00AB144D" w:rsidRPr="00F43409">
        <w:rPr>
          <w:rFonts w:cs="Times New Roman"/>
          <w:szCs w:val="24"/>
        </w:rPr>
        <w:t>2</w:t>
      </w:r>
      <w:r w:rsidR="00AB144D">
        <w:rPr>
          <w:rFonts w:cs="Times New Roman"/>
          <w:szCs w:val="24"/>
        </w:rPr>
        <w:t>3–36</w:t>
      </w:r>
      <w:r w:rsidRPr="00F43409">
        <w:rPr>
          <w:rFonts w:cs="Times New Roman"/>
          <w:szCs w:val="24"/>
        </w:rPr>
        <w:t xml:space="preserve"> dnů.</w:t>
      </w:r>
      <w:r w:rsidR="004B6CB4">
        <w:rPr>
          <w:rFonts w:cs="Times New Roman"/>
          <w:szCs w:val="24"/>
        </w:rPr>
        <w:t xml:space="preserve"> </w:t>
      </w:r>
      <w:r w:rsidRPr="00F43409">
        <w:rPr>
          <w:rFonts w:cs="Times New Roman"/>
          <w:szCs w:val="24"/>
        </w:rPr>
        <w:t xml:space="preserve"> Ženský cyklus je rozdělen do několika fází. </w:t>
      </w:r>
      <w:r w:rsidR="004B6CB4" w:rsidRPr="00F43409">
        <w:rPr>
          <w:rFonts w:cs="Times New Roman"/>
          <w:szCs w:val="24"/>
        </w:rPr>
        <w:t>(Rob, 2019)</w:t>
      </w:r>
    </w:p>
    <w:p w14:paraId="2EDE07D9" w14:textId="753DCCA5" w:rsidR="00F43409" w:rsidRPr="00F43409" w:rsidRDefault="00F43409" w:rsidP="0026350F">
      <w:pPr>
        <w:spacing w:line="360" w:lineRule="auto"/>
        <w:ind w:firstLine="708"/>
        <w:jc w:val="both"/>
        <w:rPr>
          <w:rFonts w:cs="Times New Roman"/>
          <w:szCs w:val="24"/>
        </w:rPr>
      </w:pPr>
      <w:r w:rsidRPr="00F43409">
        <w:rPr>
          <w:rFonts w:cs="Times New Roman"/>
          <w:szCs w:val="24"/>
        </w:rPr>
        <w:t xml:space="preserve">1.Fáze menstruační (1.- 4. den cyklu) </w:t>
      </w:r>
      <w:r w:rsidR="00084456" w:rsidRPr="00F43409">
        <w:rPr>
          <w:rFonts w:cs="Times New Roman"/>
          <w:szCs w:val="24"/>
        </w:rPr>
        <w:t>- Dochází</w:t>
      </w:r>
      <w:r w:rsidRPr="00F43409">
        <w:rPr>
          <w:rFonts w:cs="Times New Roman"/>
          <w:szCs w:val="24"/>
        </w:rPr>
        <w:t xml:space="preserve"> k popraskání cévní stěny a tím k vylučování krve do sliznice.  Tato sliznice je prostřednictvím menstruačního krvácení odloučena a následně vyplavena z těla ženy.</w:t>
      </w:r>
      <w:r w:rsidR="00CC6457" w:rsidRPr="00CC6457">
        <w:rPr>
          <w:rFonts w:cs="Times New Roman"/>
          <w:szCs w:val="24"/>
        </w:rPr>
        <w:t xml:space="preserve"> </w:t>
      </w:r>
      <w:r w:rsidR="00CC6457">
        <w:rPr>
          <w:rFonts w:cs="Times New Roman"/>
          <w:szCs w:val="24"/>
        </w:rPr>
        <w:t>(Kopecký,</w:t>
      </w:r>
      <w:r w:rsidR="00AB144D">
        <w:rPr>
          <w:rFonts w:cs="Times New Roman"/>
          <w:szCs w:val="24"/>
        </w:rPr>
        <w:t xml:space="preserve"> </w:t>
      </w:r>
      <w:r w:rsidR="00CC6457">
        <w:rPr>
          <w:rFonts w:cs="Times New Roman"/>
          <w:szCs w:val="24"/>
        </w:rPr>
        <w:t>2010</w:t>
      </w:r>
      <w:r w:rsidR="00CC6457">
        <w:rPr>
          <w:rFonts w:cs="Times New Roman"/>
          <w:szCs w:val="24"/>
        </w:rPr>
        <w:t>).</w:t>
      </w:r>
      <w:r w:rsidRPr="00F43409">
        <w:rPr>
          <w:rFonts w:cs="Times New Roman"/>
          <w:szCs w:val="24"/>
        </w:rPr>
        <w:t xml:space="preserve"> Za dobu trvání fáze </w:t>
      </w:r>
      <w:r w:rsidRPr="00F43409">
        <w:rPr>
          <w:rFonts w:cs="Times New Roman"/>
          <w:szCs w:val="24"/>
        </w:rPr>
        <w:lastRenderedPageBreak/>
        <w:t xml:space="preserve">menstruační je z těla vyloučeno </w:t>
      </w:r>
      <w:proofErr w:type="gramStart"/>
      <w:r w:rsidRPr="00F43409">
        <w:rPr>
          <w:rFonts w:cs="Times New Roman"/>
          <w:szCs w:val="24"/>
        </w:rPr>
        <w:t>35-80ml</w:t>
      </w:r>
      <w:proofErr w:type="gramEnd"/>
      <w:r w:rsidRPr="00F43409">
        <w:rPr>
          <w:rFonts w:cs="Times New Roman"/>
          <w:szCs w:val="24"/>
        </w:rPr>
        <w:t xml:space="preserve"> krve</w:t>
      </w:r>
      <w:r w:rsidR="00CC6457">
        <w:rPr>
          <w:rFonts w:cs="Times New Roman"/>
          <w:szCs w:val="24"/>
        </w:rPr>
        <w:t xml:space="preserve"> (cca 1ml krve na 1kg hmotnosti). </w:t>
      </w:r>
      <w:r w:rsidR="00CC6457" w:rsidRPr="00F43409">
        <w:rPr>
          <w:rFonts w:cs="Times New Roman"/>
          <w:szCs w:val="24"/>
        </w:rPr>
        <w:t xml:space="preserve">(Rob, Martan, </w:t>
      </w:r>
      <w:proofErr w:type="spellStart"/>
      <w:r w:rsidR="00CC6457" w:rsidRPr="00F43409">
        <w:rPr>
          <w:rFonts w:cs="Times New Roman"/>
          <w:szCs w:val="24"/>
        </w:rPr>
        <w:t>Vertruba</w:t>
      </w:r>
      <w:proofErr w:type="spellEnd"/>
      <w:r w:rsidR="00CC6457" w:rsidRPr="00F43409">
        <w:rPr>
          <w:rFonts w:cs="Times New Roman"/>
          <w:szCs w:val="24"/>
        </w:rPr>
        <w:t>, 2019)</w:t>
      </w:r>
    </w:p>
    <w:p w14:paraId="26B8414C" w14:textId="02B158B8" w:rsidR="00F43409" w:rsidRPr="00F43409" w:rsidRDefault="00F43409" w:rsidP="0026350F">
      <w:pPr>
        <w:spacing w:line="360" w:lineRule="auto"/>
        <w:ind w:firstLine="708"/>
        <w:jc w:val="both"/>
        <w:rPr>
          <w:rFonts w:cs="Times New Roman"/>
          <w:szCs w:val="24"/>
        </w:rPr>
      </w:pPr>
      <w:r w:rsidRPr="00F43409">
        <w:rPr>
          <w:rFonts w:cs="Times New Roman"/>
          <w:szCs w:val="24"/>
        </w:rPr>
        <w:t>2.</w:t>
      </w:r>
      <w:r w:rsidR="00084456">
        <w:rPr>
          <w:rFonts w:cs="Times New Roman"/>
          <w:szCs w:val="24"/>
        </w:rPr>
        <w:t xml:space="preserve"> </w:t>
      </w:r>
      <w:r w:rsidRPr="00F43409">
        <w:rPr>
          <w:rFonts w:cs="Times New Roman"/>
          <w:szCs w:val="24"/>
        </w:rPr>
        <w:t xml:space="preserve">Fáze proliferační </w:t>
      </w:r>
      <w:proofErr w:type="gramStart"/>
      <w:r w:rsidRPr="00F43409">
        <w:rPr>
          <w:rFonts w:cs="Times New Roman"/>
          <w:szCs w:val="24"/>
        </w:rPr>
        <w:t>( 5.</w:t>
      </w:r>
      <w:proofErr w:type="gramEnd"/>
      <w:r w:rsidRPr="00F43409">
        <w:rPr>
          <w:rFonts w:cs="Times New Roman"/>
          <w:szCs w:val="24"/>
        </w:rPr>
        <w:t xml:space="preserve">-14. den cyklu) -  </w:t>
      </w:r>
      <w:r w:rsidR="00CC6457">
        <w:rPr>
          <w:rFonts w:cs="Times New Roman"/>
          <w:szCs w:val="24"/>
        </w:rPr>
        <w:t xml:space="preserve">Proliferační fází </w:t>
      </w:r>
      <w:r w:rsidR="00084456">
        <w:rPr>
          <w:rFonts w:cs="Times New Roman"/>
          <w:szCs w:val="24"/>
        </w:rPr>
        <w:t>končí</w:t>
      </w:r>
      <w:r w:rsidR="00CC6457">
        <w:rPr>
          <w:rFonts w:cs="Times New Roman"/>
          <w:szCs w:val="24"/>
        </w:rPr>
        <w:t xml:space="preserve"> menstruační krvácení</w:t>
      </w:r>
      <w:r w:rsidRPr="00F43409">
        <w:rPr>
          <w:rFonts w:cs="Times New Roman"/>
          <w:szCs w:val="24"/>
        </w:rPr>
        <w:t xml:space="preserve">. </w:t>
      </w:r>
      <w:r w:rsidR="00CC6457">
        <w:rPr>
          <w:rFonts w:cs="Times New Roman"/>
          <w:szCs w:val="24"/>
        </w:rPr>
        <w:t xml:space="preserve">Působením </w:t>
      </w:r>
      <w:r w:rsidR="00C23123">
        <w:rPr>
          <w:rFonts w:cs="Times New Roman"/>
          <w:szCs w:val="24"/>
        </w:rPr>
        <w:t xml:space="preserve">estrogenů </w:t>
      </w:r>
      <w:r w:rsidR="00C23123" w:rsidRPr="00F43409">
        <w:rPr>
          <w:rFonts w:cs="Times New Roman"/>
          <w:szCs w:val="24"/>
        </w:rPr>
        <w:t>se</w:t>
      </w:r>
      <w:r w:rsidR="00CC6457">
        <w:rPr>
          <w:rFonts w:cs="Times New Roman"/>
          <w:szCs w:val="24"/>
        </w:rPr>
        <w:t xml:space="preserve"> znovu </w:t>
      </w:r>
      <w:proofErr w:type="gramStart"/>
      <w:r w:rsidR="00CC6457">
        <w:rPr>
          <w:rFonts w:cs="Times New Roman"/>
          <w:szCs w:val="24"/>
        </w:rPr>
        <w:t>tvoří</w:t>
      </w:r>
      <w:proofErr w:type="gramEnd"/>
      <w:r w:rsidR="00CC6457">
        <w:rPr>
          <w:rFonts w:cs="Times New Roman"/>
          <w:szCs w:val="24"/>
        </w:rPr>
        <w:t xml:space="preserve"> ž</w:t>
      </w:r>
      <w:r w:rsidRPr="00F43409">
        <w:rPr>
          <w:rFonts w:cs="Times New Roman"/>
          <w:szCs w:val="24"/>
        </w:rPr>
        <w:t>lázky</w:t>
      </w:r>
      <w:r w:rsidR="00CC6457">
        <w:rPr>
          <w:rFonts w:cs="Times New Roman"/>
          <w:szCs w:val="24"/>
        </w:rPr>
        <w:t>, cévy</w:t>
      </w:r>
      <w:r w:rsidRPr="00F43409">
        <w:rPr>
          <w:rFonts w:cs="Times New Roman"/>
          <w:szCs w:val="24"/>
        </w:rPr>
        <w:t xml:space="preserve"> a buňky.</w:t>
      </w:r>
      <w:r w:rsidR="00CC6457" w:rsidRPr="00CC6457">
        <w:rPr>
          <w:rFonts w:cs="Times New Roman"/>
          <w:szCs w:val="24"/>
        </w:rPr>
        <w:t xml:space="preserve"> </w:t>
      </w:r>
      <w:r w:rsidR="00CC6457" w:rsidRPr="00F43409">
        <w:rPr>
          <w:rFonts w:cs="Times New Roman"/>
          <w:szCs w:val="24"/>
        </w:rPr>
        <w:t xml:space="preserve">Dělením buněk dochází k obnovení silné vrstvy </w:t>
      </w:r>
      <w:r w:rsidR="00C23123" w:rsidRPr="00F43409">
        <w:rPr>
          <w:rFonts w:cs="Times New Roman"/>
          <w:szCs w:val="24"/>
        </w:rPr>
        <w:t>endometria po</w:t>
      </w:r>
      <w:r w:rsidR="00CC6457" w:rsidRPr="00F43409">
        <w:rPr>
          <w:rFonts w:cs="Times New Roman"/>
          <w:szCs w:val="24"/>
        </w:rPr>
        <w:t xml:space="preserve"> předchozí menstruac</w:t>
      </w:r>
      <w:r w:rsidR="00CC6457">
        <w:rPr>
          <w:rFonts w:cs="Times New Roman"/>
          <w:szCs w:val="24"/>
        </w:rPr>
        <w:t xml:space="preserve">i. </w:t>
      </w:r>
      <w:r w:rsidR="00C23123">
        <w:rPr>
          <w:rFonts w:cs="Times New Roman"/>
          <w:szCs w:val="24"/>
        </w:rPr>
        <w:t>(</w:t>
      </w:r>
      <w:r w:rsidR="00CC6457" w:rsidRPr="00F43409">
        <w:rPr>
          <w:rFonts w:cs="Times New Roman"/>
          <w:szCs w:val="24"/>
        </w:rPr>
        <w:t>Rob, 2019)</w:t>
      </w:r>
      <w:r w:rsidR="00CC6457">
        <w:rPr>
          <w:rFonts w:cs="Times New Roman"/>
          <w:szCs w:val="24"/>
        </w:rPr>
        <w:t>.</w:t>
      </w:r>
    </w:p>
    <w:p w14:paraId="13252A06" w14:textId="2DAA4CF5" w:rsidR="003109DB" w:rsidRDefault="00F43409" w:rsidP="0026350F">
      <w:pPr>
        <w:spacing w:line="360" w:lineRule="auto"/>
        <w:ind w:firstLine="708"/>
        <w:jc w:val="both"/>
        <w:rPr>
          <w:rFonts w:cs="Times New Roman"/>
          <w:szCs w:val="24"/>
        </w:rPr>
      </w:pPr>
      <w:r w:rsidRPr="00F43409">
        <w:rPr>
          <w:rFonts w:cs="Times New Roman"/>
          <w:szCs w:val="24"/>
        </w:rPr>
        <w:t>3.</w:t>
      </w:r>
      <w:r w:rsidR="00084456">
        <w:rPr>
          <w:rFonts w:cs="Times New Roman"/>
          <w:szCs w:val="24"/>
        </w:rPr>
        <w:t xml:space="preserve"> </w:t>
      </w:r>
      <w:r w:rsidRPr="00F43409">
        <w:rPr>
          <w:rFonts w:cs="Times New Roman"/>
          <w:szCs w:val="24"/>
        </w:rPr>
        <w:t xml:space="preserve">Fáze sekreční (15.-28. den cyklu) – Ke změnám ve sliznici dochází působením hormonů žlutého tělíska (progesteron). </w:t>
      </w:r>
      <w:r w:rsidR="00BA0D21">
        <w:rPr>
          <w:rFonts w:cs="Times New Roman"/>
          <w:szCs w:val="24"/>
        </w:rPr>
        <w:t xml:space="preserve">Tato fáze nastává po skončení ovulace. </w:t>
      </w:r>
      <w:r w:rsidRPr="00F43409">
        <w:rPr>
          <w:rFonts w:cs="Times New Roman"/>
          <w:szCs w:val="24"/>
        </w:rPr>
        <w:t xml:space="preserve">Zvětšováním buněk se sliznice zvyšuje.  </w:t>
      </w:r>
      <w:r w:rsidR="00BA0D21">
        <w:rPr>
          <w:rFonts w:cs="Times New Roman"/>
          <w:szCs w:val="24"/>
        </w:rPr>
        <w:t xml:space="preserve">Teplota ženy se zvyšuje o 0,5 stupně. </w:t>
      </w:r>
      <w:r w:rsidRPr="00F43409">
        <w:rPr>
          <w:rFonts w:cs="Times New Roman"/>
          <w:szCs w:val="24"/>
        </w:rPr>
        <w:t>V této fázi cyklu se sliznice připravuje na přijetí oplodněného vajíčka</w:t>
      </w:r>
      <w:r w:rsidR="00BA0D21">
        <w:rPr>
          <w:rFonts w:cs="Times New Roman"/>
          <w:szCs w:val="24"/>
        </w:rPr>
        <w:t xml:space="preserve"> (působením hormonu žlutého tělíska – </w:t>
      </w:r>
      <w:proofErr w:type="spellStart"/>
      <w:r w:rsidR="00BA0D21">
        <w:rPr>
          <w:rFonts w:cs="Times New Roman"/>
          <w:szCs w:val="24"/>
        </w:rPr>
        <w:t>pregesteron</w:t>
      </w:r>
      <w:r w:rsidR="00084456">
        <w:rPr>
          <w:rFonts w:cs="Times New Roman"/>
          <w:szCs w:val="24"/>
        </w:rPr>
        <w:t>u</w:t>
      </w:r>
      <w:proofErr w:type="spellEnd"/>
      <w:r w:rsidR="00BA0D21">
        <w:rPr>
          <w:rFonts w:cs="Times New Roman"/>
          <w:szCs w:val="24"/>
        </w:rPr>
        <w:t>)</w:t>
      </w:r>
      <w:r w:rsidRPr="00F43409">
        <w:rPr>
          <w:rFonts w:cs="Times New Roman"/>
          <w:szCs w:val="24"/>
        </w:rPr>
        <w:t>. V případě, že k oplodnění nedojde, připravuje se sliznice na nový cyklus.</w:t>
      </w:r>
      <w:r w:rsidR="00BA0D21" w:rsidRPr="00BA0D21">
        <w:rPr>
          <w:rFonts w:cs="Times New Roman"/>
          <w:szCs w:val="24"/>
        </w:rPr>
        <w:t xml:space="preserve"> </w:t>
      </w:r>
      <w:r w:rsidR="00BA0D21">
        <w:rPr>
          <w:rFonts w:cs="Times New Roman"/>
          <w:szCs w:val="24"/>
        </w:rPr>
        <w:t>(Kopecký, 2010).</w:t>
      </w:r>
    </w:p>
    <w:p w14:paraId="40FD58F0" w14:textId="5249C49B" w:rsidR="00916A4B" w:rsidRPr="00987637" w:rsidRDefault="00916A4B" w:rsidP="0026350F">
      <w:pPr>
        <w:spacing w:line="360" w:lineRule="auto"/>
        <w:jc w:val="both"/>
        <w:rPr>
          <w:rFonts w:cs="Times New Roman"/>
          <w:i/>
          <w:iCs/>
          <w:sz w:val="32"/>
          <w:szCs w:val="32"/>
        </w:rPr>
      </w:pPr>
    </w:p>
    <w:p w14:paraId="7F5D84A9" w14:textId="77777777" w:rsidR="001A748F" w:rsidRPr="001A748F" w:rsidRDefault="00916A4B" w:rsidP="0026350F">
      <w:pPr>
        <w:pStyle w:val="Nadpis3"/>
        <w:spacing w:line="360" w:lineRule="auto"/>
        <w:jc w:val="both"/>
        <w:rPr>
          <w:i/>
          <w:iCs/>
        </w:rPr>
      </w:pPr>
      <w:bookmarkStart w:id="26" w:name="_Toc137667478"/>
      <w:bookmarkStart w:id="27" w:name="_Toc137667761"/>
      <w:bookmarkStart w:id="28" w:name="_Toc138094690"/>
      <w:r w:rsidRPr="00987637">
        <w:rPr>
          <w:rStyle w:val="Nadpis3Char"/>
          <w:i/>
          <w:iCs/>
        </w:rPr>
        <w:t>Zevní pohlavní orgány</w:t>
      </w:r>
      <w:bookmarkStart w:id="29" w:name="_Toc137667479"/>
      <w:bookmarkStart w:id="30" w:name="_Toc137667874"/>
      <w:bookmarkStart w:id="31" w:name="_Toc138082764"/>
      <w:bookmarkStart w:id="32" w:name="_Toc138083022"/>
      <w:bookmarkEnd w:id="26"/>
      <w:bookmarkEnd w:id="27"/>
      <w:bookmarkEnd w:id="28"/>
    </w:p>
    <w:p w14:paraId="4D1159DB" w14:textId="77777777" w:rsidR="001A748F" w:rsidRDefault="00916A4B" w:rsidP="001A748F">
      <w:pPr>
        <w:spacing w:line="360" w:lineRule="auto"/>
        <w:rPr>
          <w:rStyle w:val="Nadpis3Char"/>
          <w:b/>
          <w:bCs/>
        </w:rPr>
      </w:pPr>
      <w:bookmarkStart w:id="33" w:name="_Toc138094691"/>
      <w:r w:rsidRPr="001A748F">
        <w:rPr>
          <w:rStyle w:val="Nadpis3Char"/>
          <w:b/>
          <w:bCs/>
        </w:rPr>
        <w:t>Velké stydké pysky</w:t>
      </w:r>
      <w:bookmarkEnd w:id="29"/>
      <w:bookmarkEnd w:id="30"/>
      <w:bookmarkEnd w:id="31"/>
      <w:bookmarkEnd w:id="32"/>
      <w:bookmarkEnd w:id="33"/>
      <w:r w:rsidRPr="001A748F">
        <w:rPr>
          <w:rStyle w:val="Nadpis3Char"/>
          <w:b/>
          <w:bCs/>
        </w:rPr>
        <w:t xml:space="preserve"> </w:t>
      </w:r>
    </w:p>
    <w:p w14:paraId="7290C399" w14:textId="6A36334E" w:rsidR="00916A4B" w:rsidRPr="001A748F" w:rsidRDefault="00AB144D" w:rsidP="001A748F">
      <w:pPr>
        <w:spacing w:line="360" w:lineRule="auto"/>
        <w:ind w:firstLine="708"/>
        <w:jc w:val="both"/>
        <w:rPr>
          <w:rFonts w:cstheme="majorBidi"/>
          <w:i/>
          <w:iCs/>
        </w:rPr>
      </w:pPr>
      <w:r>
        <w:t>Velké stydké pysky jsou</w:t>
      </w:r>
      <w:r w:rsidR="00916A4B" w:rsidRPr="001A748F">
        <w:t xml:space="preserve"> kožní záhyby tvořen</w:t>
      </w:r>
      <w:r>
        <w:t>é</w:t>
      </w:r>
      <w:r w:rsidR="00916A4B" w:rsidRPr="001A748F">
        <w:t xml:space="preserve"> tukovou tkání. </w:t>
      </w:r>
      <w:r w:rsidR="00B01892" w:rsidRPr="001A748F">
        <w:t>Velikost</w:t>
      </w:r>
      <w:r w:rsidR="00916A4B" w:rsidRPr="001A748F">
        <w:t xml:space="preserve"> a tvar se u každé ženy </w:t>
      </w:r>
      <w:proofErr w:type="gramStart"/>
      <w:r w:rsidR="00916A4B" w:rsidRPr="001A748F">
        <w:t>liší</w:t>
      </w:r>
      <w:proofErr w:type="gramEnd"/>
      <w:r w:rsidR="00916A4B" w:rsidRPr="001A748F">
        <w:t xml:space="preserve">, množstvím této tukové tkáně. </w:t>
      </w:r>
      <w:r w:rsidR="00B01892" w:rsidRPr="001A748F">
        <w:t>Povrch</w:t>
      </w:r>
      <w:r w:rsidR="00916A4B" w:rsidRPr="001A748F">
        <w:t xml:space="preserve"> je pokryt kůží a u pohlavně vyvinuté ženy </w:t>
      </w:r>
      <w:r w:rsidR="00F47889" w:rsidRPr="001A748F">
        <w:t>jsou pokryty chlupy.</w:t>
      </w:r>
      <w:r w:rsidR="00916A4B" w:rsidRPr="001A748F">
        <w:t xml:space="preserve"> Tyto pysky jsou </w:t>
      </w:r>
      <w:r w:rsidR="00F47889" w:rsidRPr="001A748F">
        <w:t>rozděleny</w:t>
      </w:r>
      <w:r w:rsidR="00916A4B" w:rsidRPr="001A748F">
        <w:t xml:space="preserve"> </w:t>
      </w:r>
      <w:r w:rsidR="00F47889" w:rsidRPr="001A748F">
        <w:t>s</w:t>
      </w:r>
      <w:r w:rsidR="00916A4B" w:rsidRPr="001A748F">
        <w:t>tydkou štěrbinou.</w:t>
      </w:r>
    </w:p>
    <w:p w14:paraId="7591B67B" w14:textId="0B23DA70" w:rsidR="00F47889" w:rsidRPr="00987637" w:rsidRDefault="00F47889" w:rsidP="0026350F">
      <w:pPr>
        <w:spacing w:line="360" w:lineRule="auto"/>
        <w:jc w:val="both"/>
        <w:rPr>
          <w:rFonts w:cs="Times New Roman"/>
        </w:rPr>
      </w:pPr>
      <w:bookmarkStart w:id="34" w:name="_Toc137667480"/>
      <w:bookmarkStart w:id="35" w:name="_Toc137667875"/>
      <w:bookmarkStart w:id="36" w:name="_Toc138082765"/>
      <w:bookmarkStart w:id="37" w:name="_Toc138083023"/>
      <w:bookmarkStart w:id="38" w:name="_Toc138094692"/>
      <w:r w:rsidRPr="00987637">
        <w:rPr>
          <w:rStyle w:val="Nadpis3Char"/>
          <w:b/>
          <w:bCs/>
        </w:rPr>
        <w:t>Malé stydké pysky</w:t>
      </w:r>
      <w:bookmarkEnd w:id="34"/>
      <w:bookmarkEnd w:id="35"/>
      <w:bookmarkEnd w:id="36"/>
      <w:bookmarkEnd w:id="37"/>
      <w:bookmarkEnd w:id="38"/>
    </w:p>
    <w:p w14:paraId="0C403ABB" w14:textId="3138D4A4" w:rsidR="00F47889" w:rsidRDefault="00F47889" w:rsidP="0026350F">
      <w:pPr>
        <w:spacing w:line="360" w:lineRule="auto"/>
        <w:jc w:val="both"/>
        <w:rPr>
          <w:rFonts w:cs="Times New Roman"/>
          <w:szCs w:val="24"/>
        </w:rPr>
      </w:pPr>
      <w:r>
        <w:rPr>
          <w:rFonts w:cs="Times New Roman"/>
          <w:szCs w:val="24"/>
        </w:rPr>
        <w:tab/>
        <w:t xml:space="preserve">Malé stydké pysky jsou uloženy ve </w:t>
      </w:r>
      <w:r w:rsidR="00CB64CA">
        <w:rPr>
          <w:rFonts w:cs="Times New Roman"/>
          <w:szCs w:val="24"/>
        </w:rPr>
        <w:t>štěrbině</w:t>
      </w:r>
      <w:r>
        <w:rPr>
          <w:rFonts w:cs="Times New Roman"/>
          <w:szCs w:val="24"/>
        </w:rPr>
        <w:t xml:space="preserve"> mezi velkými stydkými pysky. Jedná se o kožní řasu, která překrývá klitoris.</w:t>
      </w:r>
    </w:p>
    <w:p w14:paraId="42FBA51B" w14:textId="31938064" w:rsidR="001A748F" w:rsidRDefault="00F47889" w:rsidP="0026350F">
      <w:pPr>
        <w:spacing w:line="360" w:lineRule="auto"/>
        <w:jc w:val="both"/>
        <w:rPr>
          <w:rFonts w:cs="Times New Roman"/>
          <w:szCs w:val="24"/>
        </w:rPr>
      </w:pPr>
      <w:bookmarkStart w:id="39" w:name="_Toc137667481"/>
      <w:bookmarkStart w:id="40" w:name="_Toc137667876"/>
      <w:r w:rsidRPr="00B91173">
        <w:rPr>
          <w:b/>
          <w:bCs/>
        </w:rPr>
        <w:t>Klitoris</w:t>
      </w:r>
      <w:bookmarkEnd w:id="39"/>
      <w:bookmarkEnd w:id="40"/>
      <w:r>
        <w:rPr>
          <w:rFonts w:cs="Times New Roman"/>
          <w:szCs w:val="24"/>
        </w:rPr>
        <w:br/>
      </w:r>
      <w:r>
        <w:rPr>
          <w:rFonts w:cs="Times New Roman"/>
          <w:szCs w:val="24"/>
        </w:rPr>
        <w:tab/>
      </w:r>
      <w:r w:rsidR="00AB144D">
        <w:rPr>
          <w:rFonts w:cs="Times New Roman"/>
          <w:szCs w:val="24"/>
        </w:rPr>
        <w:t>Klitoris je</w:t>
      </w:r>
      <w:r>
        <w:rPr>
          <w:rFonts w:cs="Times New Roman"/>
          <w:szCs w:val="24"/>
        </w:rPr>
        <w:t xml:space="preserve"> orgán, který se nachází v v místě srůstu malých stydkých pysků. Jeho délka je zhruba 2,5 cm. Klitoris obsahuje vysoké množství citlivých nervových zakončení. Svou podstatou odpovídá penisu. </w:t>
      </w:r>
      <w:r w:rsidR="0021390A">
        <w:rPr>
          <w:rFonts w:cs="Times New Roman"/>
          <w:szCs w:val="24"/>
        </w:rPr>
        <w:t>(Kopecký, 2010)</w:t>
      </w:r>
    </w:p>
    <w:p w14:paraId="5E92080F" w14:textId="1348CC47" w:rsidR="00987637" w:rsidRDefault="001A748F" w:rsidP="001A748F">
      <w:pPr>
        <w:rPr>
          <w:rFonts w:cs="Times New Roman"/>
          <w:szCs w:val="24"/>
        </w:rPr>
      </w:pPr>
      <w:r>
        <w:rPr>
          <w:rFonts w:cs="Times New Roman"/>
          <w:szCs w:val="24"/>
        </w:rPr>
        <w:br w:type="page"/>
      </w:r>
    </w:p>
    <w:p w14:paraId="542CD243" w14:textId="0C05A90F" w:rsidR="00C32654" w:rsidRPr="00480E4A" w:rsidRDefault="00C32654" w:rsidP="0026350F">
      <w:pPr>
        <w:pStyle w:val="Nadpis2"/>
        <w:spacing w:line="360" w:lineRule="auto"/>
        <w:jc w:val="both"/>
        <w:rPr>
          <w:b/>
          <w:bCs/>
          <w:sz w:val="28"/>
          <w:szCs w:val="28"/>
        </w:rPr>
      </w:pPr>
      <w:bookmarkStart w:id="41" w:name="_Toc137667482"/>
      <w:bookmarkStart w:id="42" w:name="_Toc138094693"/>
      <w:r w:rsidRPr="00480E4A">
        <w:rPr>
          <w:b/>
          <w:bCs/>
          <w:sz w:val="28"/>
          <w:szCs w:val="28"/>
        </w:rPr>
        <w:lastRenderedPageBreak/>
        <w:t>Mužské pohlavní orgány</w:t>
      </w:r>
      <w:bookmarkEnd w:id="41"/>
      <w:bookmarkEnd w:id="42"/>
    </w:p>
    <w:p w14:paraId="1EBC7F06" w14:textId="77777777" w:rsidR="00084456" w:rsidRPr="00641474" w:rsidRDefault="00084456" w:rsidP="0026350F">
      <w:pPr>
        <w:spacing w:line="360" w:lineRule="auto"/>
        <w:jc w:val="both"/>
        <w:rPr>
          <w:i/>
          <w:iCs/>
        </w:rPr>
      </w:pPr>
    </w:p>
    <w:p w14:paraId="046C1E38" w14:textId="02C69F2A" w:rsidR="00084456" w:rsidRPr="001A748F" w:rsidRDefault="00C32654" w:rsidP="0026350F">
      <w:pPr>
        <w:pStyle w:val="Nadpis3"/>
        <w:spacing w:line="360" w:lineRule="auto"/>
        <w:jc w:val="both"/>
        <w:rPr>
          <w:i/>
          <w:iCs/>
        </w:rPr>
      </w:pPr>
      <w:bookmarkStart w:id="43" w:name="_Toc137667483"/>
      <w:bookmarkStart w:id="44" w:name="_Toc138094694"/>
      <w:r w:rsidRPr="00641474">
        <w:rPr>
          <w:i/>
          <w:iCs/>
        </w:rPr>
        <w:t>Vnitřní pohlavní orgány</w:t>
      </w:r>
      <w:bookmarkEnd w:id="43"/>
      <w:bookmarkEnd w:id="44"/>
    </w:p>
    <w:p w14:paraId="37294D58" w14:textId="529A7958" w:rsidR="00C32654" w:rsidRDefault="00C32654" w:rsidP="0026350F">
      <w:pPr>
        <w:spacing w:line="360" w:lineRule="auto"/>
        <w:jc w:val="both"/>
        <w:rPr>
          <w:rFonts w:cs="Times New Roman"/>
          <w:szCs w:val="24"/>
        </w:rPr>
      </w:pPr>
      <w:r w:rsidRPr="00987637">
        <w:rPr>
          <w:rStyle w:val="Nadpis4Char"/>
          <w:b/>
          <w:bCs/>
          <w:i w:val="0"/>
          <w:iCs w:val="0"/>
          <w:sz w:val="22"/>
        </w:rPr>
        <w:t xml:space="preserve"> </w:t>
      </w:r>
      <w:r w:rsidRPr="00987637">
        <w:rPr>
          <w:rStyle w:val="Nadpis4Char"/>
          <w:b/>
          <w:bCs/>
          <w:i w:val="0"/>
          <w:iCs w:val="0"/>
          <w:szCs w:val="24"/>
        </w:rPr>
        <w:t>Varlata (</w:t>
      </w:r>
      <w:proofErr w:type="spellStart"/>
      <w:r w:rsidRPr="00987637">
        <w:rPr>
          <w:rStyle w:val="Nadpis4Char"/>
          <w:b/>
          <w:bCs/>
          <w:i w:val="0"/>
          <w:iCs w:val="0"/>
          <w:szCs w:val="24"/>
        </w:rPr>
        <w:t>testes</w:t>
      </w:r>
      <w:proofErr w:type="spellEnd"/>
      <w:r w:rsidRPr="00987637">
        <w:rPr>
          <w:rStyle w:val="Nadpis4Char"/>
          <w:b/>
          <w:bCs/>
          <w:i w:val="0"/>
          <w:iCs w:val="0"/>
          <w:szCs w:val="24"/>
        </w:rPr>
        <w:t>)</w:t>
      </w:r>
      <w:r w:rsidR="001A748F">
        <w:rPr>
          <w:rStyle w:val="Nadpis4Char"/>
          <w:b/>
          <w:bCs/>
          <w:i w:val="0"/>
          <w:iCs w:val="0"/>
          <w:szCs w:val="24"/>
        </w:rPr>
        <w:tab/>
      </w:r>
      <w:r w:rsidRPr="00260C11">
        <w:rPr>
          <w:rStyle w:val="Nadpis4Char"/>
        </w:rPr>
        <w:br/>
      </w:r>
      <w:r>
        <w:rPr>
          <w:rFonts w:cs="Times New Roman"/>
          <w:szCs w:val="24"/>
        </w:rPr>
        <w:t xml:space="preserve"> </w:t>
      </w:r>
      <w:r w:rsidR="00EB10EA">
        <w:rPr>
          <w:rFonts w:cs="Times New Roman"/>
          <w:szCs w:val="24"/>
        </w:rPr>
        <w:tab/>
      </w:r>
      <w:r>
        <w:rPr>
          <w:rFonts w:cs="Times New Roman"/>
          <w:szCs w:val="24"/>
        </w:rPr>
        <w:t xml:space="preserve">Jedná se o </w:t>
      </w:r>
      <w:r w:rsidR="00DB184B">
        <w:rPr>
          <w:rFonts w:cs="Times New Roman"/>
          <w:szCs w:val="24"/>
        </w:rPr>
        <w:t>mužskou</w:t>
      </w:r>
      <w:r>
        <w:rPr>
          <w:rFonts w:cs="Times New Roman"/>
          <w:szCs w:val="24"/>
        </w:rPr>
        <w:t xml:space="preserve"> pohlavní žlázu uloženou v šourku. Varlata jsou párový orgán, který svou velikostí a tvarem připomíná švestku. Povrch varlete je pokryt vazivovou blánou, z niž vazivové přepážky rozdělují varle na lalůčky. V počtu 200-300. Lalůčky mají pak vývodné kanálky, které vedou do hlavy nadvarlete. Na bazální membránu kanálků, usedají zárodečné </w:t>
      </w:r>
      <w:r w:rsidR="00185AB0">
        <w:rPr>
          <w:rFonts w:cs="Times New Roman"/>
          <w:szCs w:val="24"/>
        </w:rPr>
        <w:t>buňky,</w:t>
      </w:r>
      <w:r>
        <w:rPr>
          <w:rFonts w:cs="Times New Roman"/>
          <w:szCs w:val="24"/>
        </w:rPr>
        <w:t xml:space="preserve"> ze kterých se následně stávají spermie. Za výživu těchto spermií jsou zodpovědné tzv. </w:t>
      </w:r>
      <w:proofErr w:type="spellStart"/>
      <w:r>
        <w:rPr>
          <w:rFonts w:cs="Times New Roman"/>
          <w:szCs w:val="24"/>
        </w:rPr>
        <w:t>Sertoliho</w:t>
      </w:r>
      <w:proofErr w:type="spellEnd"/>
      <w:r>
        <w:rPr>
          <w:rFonts w:cs="Times New Roman"/>
          <w:szCs w:val="24"/>
        </w:rPr>
        <w:t xml:space="preserve"> buňky. Spermie je buňka, která se skládá ze tří částí – hlavičky, krčku a bičíku. Jádro buňky je uloženo v hlavičce a pohyb buňky umožněn bičíkem.</w:t>
      </w:r>
    </w:p>
    <w:p w14:paraId="46890AC0" w14:textId="02D96D45" w:rsidR="00C32654" w:rsidRDefault="00C32654" w:rsidP="0026350F">
      <w:pPr>
        <w:spacing w:line="360" w:lineRule="auto"/>
        <w:ind w:firstLine="708"/>
        <w:jc w:val="both"/>
        <w:rPr>
          <w:rFonts w:cs="Times New Roman"/>
          <w:szCs w:val="24"/>
        </w:rPr>
      </w:pPr>
      <w:r>
        <w:rPr>
          <w:rFonts w:cs="Times New Roman"/>
          <w:szCs w:val="24"/>
        </w:rPr>
        <w:t xml:space="preserve">Prostor mezi semenotvornými kanálky </w:t>
      </w:r>
      <w:r w:rsidR="00185AB0">
        <w:rPr>
          <w:rFonts w:cs="Times New Roman"/>
          <w:szCs w:val="24"/>
        </w:rPr>
        <w:t>vyplňuje</w:t>
      </w:r>
      <w:r>
        <w:rPr>
          <w:rFonts w:cs="Times New Roman"/>
          <w:szCs w:val="24"/>
        </w:rPr>
        <w:t xml:space="preserve"> vazivo s </w:t>
      </w:r>
      <w:proofErr w:type="spellStart"/>
      <w:r>
        <w:rPr>
          <w:rFonts w:cs="Times New Roman"/>
          <w:szCs w:val="24"/>
        </w:rPr>
        <w:t>Leydigovými</w:t>
      </w:r>
      <w:proofErr w:type="spellEnd"/>
      <w:r>
        <w:rPr>
          <w:rFonts w:cs="Times New Roman"/>
          <w:szCs w:val="24"/>
        </w:rPr>
        <w:t xml:space="preserve"> buňkami. Tyto buňky produkují mužský hormon – testosteron. Tlakem, který je tvořen v semenotvorných kanálcích jsou spermie vypuzeny do nadvarlete, kde přežívají až několik dní. V nadvarleti je dokončen proces zrání spermií. Obsah nadvarlete vyplňuje také hlenovitý sekret, se kterým se spermie mísí.</w:t>
      </w:r>
      <w:r w:rsidRPr="00C32654">
        <w:rPr>
          <w:rFonts w:cs="Times New Roman"/>
          <w:szCs w:val="24"/>
        </w:rPr>
        <w:t xml:space="preserve"> </w:t>
      </w:r>
      <w:r>
        <w:rPr>
          <w:rFonts w:cs="Times New Roman"/>
          <w:szCs w:val="24"/>
        </w:rPr>
        <w:t>(Kopecký, 2010</w:t>
      </w:r>
      <w:r w:rsidR="00FF0959">
        <w:rPr>
          <w:rFonts w:cs="Times New Roman"/>
          <w:szCs w:val="24"/>
        </w:rPr>
        <w:t>)</w:t>
      </w:r>
    </w:p>
    <w:p w14:paraId="126E432A" w14:textId="0747889F" w:rsidR="00C32654" w:rsidRDefault="00C32654" w:rsidP="0026350F">
      <w:pPr>
        <w:spacing w:line="360" w:lineRule="auto"/>
        <w:jc w:val="both"/>
        <w:rPr>
          <w:rFonts w:cs="Times New Roman"/>
          <w:szCs w:val="24"/>
        </w:rPr>
      </w:pPr>
      <w:r w:rsidRPr="00987637">
        <w:rPr>
          <w:rStyle w:val="Nadpis4Char"/>
          <w:b/>
          <w:bCs/>
          <w:i w:val="0"/>
          <w:iCs w:val="0"/>
          <w:szCs w:val="24"/>
        </w:rPr>
        <w:t>Nadvarle</w:t>
      </w:r>
      <w:r>
        <w:rPr>
          <w:rFonts w:cs="Times New Roman"/>
          <w:szCs w:val="24"/>
        </w:rPr>
        <w:br/>
        <w:t xml:space="preserve"> </w:t>
      </w:r>
      <w:r w:rsidR="00EB10EA">
        <w:rPr>
          <w:rFonts w:cs="Times New Roman"/>
          <w:szCs w:val="24"/>
        </w:rPr>
        <w:tab/>
      </w:r>
      <w:r>
        <w:rPr>
          <w:rFonts w:cs="Times New Roman"/>
          <w:szCs w:val="24"/>
        </w:rPr>
        <w:t xml:space="preserve">Nadvarle je místem, kde dochází k dozrávání spermií. Nadvarle je vystláno sekretem </w:t>
      </w:r>
      <w:r w:rsidR="00DB184B">
        <w:rPr>
          <w:rFonts w:cs="Times New Roman"/>
          <w:szCs w:val="24"/>
        </w:rPr>
        <w:t>buněk</w:t>
      </w:r>
      <w:r>
        <w:rPr>
          <w:rFonts w:cs="Times New Roman"/>
          <w:szCs w:val="24"/>
        </w:rPr>
        <w:t xml:space="preserve"> hlenovitého </w:t>
      </w:r>
      <w:r w:rsidR="00EB10EA">
        <w:rPr>
          <w:rFonts w:cs="Times New Roman"/>
          <w:szCs w:val="24"/>
        </w:rPr>
        <w:t>charakteru,</w:t>
      </w:r>
      <w:r>
        <w:rPr>
          <w:rFonts w:cs="Times New Roman"/>
          <w:szCs w:val="24"/>
        </w:rPr>
        <w:t xml:space="preserve"> se kterým se spermie</w:t>
      </w:r>
      <w:r w:rsidR="00500D77">
        <w:rPr>
          <w:rFonts w:cs="Times New Roman"/>
          <w:szCs w:val="24"/>
        </w:rPr>
        <w:t xml:space="preserve"> spojují</w:t>
      </w:r>
      <w:r>
        <w:rPr>
          <w:rFonts w:cs="Times New Roman"/>
          <w:szCs w:val="24"/>
        </w:rPr>
        <w:t xml:space="preserve">. Zde se spermie kumulují a získávají pohyblivost tolik potřebnou pro oplození </w:t>
      </w:r>
      <w:r w:rsidR="00500D77">
        <w:rPr>
          <w:rFonts w:cs="Times New Roman"/>
          <w:szCs w:val="24"/>
        </w:rPr>
        <w:t>vajíčka</w:t>
      </w:r>
      <w:r>
        <w:rPr>
          <w:rFonts w:cs="Times New Roman"/>
          <w:szCs w:val="24"/>
        </w:rPr>
        <w:t>.</w:t>
      </w:r>
      <w:r w:rsidR="00EB10EA">
        <w:rPr>
          <w:rFonts w:cs="Times New Roman"/>
          <w:szCs w:val="24"/>
        </w:rPr>
        <w:t xml:space="preserve"> Nadvarle</w:t>
      </w:r>
      <w:r>
        <w:rPr>
          <w:rFonts w:cs="Times New Roman"/>
          <w:szCs w:val="24"/>
        </w:rPr>
        <w:t xml:space="preserve"> se nachází v těsné blízkosti zadní strany varlete a </w:t>
      </w:r>
      <w:r w:rsidR="00DB184B">
        <w:rPr>
          <w:rFonts w:cs="Times New Roman"/>
          <w:szCs w:val="24"/>
        </w:rPr>
        <w:t>částečně</w:t>
      </w:r>
      <w:r>
        <w:rPr>
          <w:rFonts w:cs="Times New Roman"/>
          <w:szCs w:val="24"/>
        </w:rPr>
        <w:t xml:space="preserve"> i jeho strany boční. </w:t>
      </w:r>
      <w:r w:rsidR="00500D77">
        <w:rPr>
          <w:rFonts w:cs="Times New Roman"/>
          <w:szCs w:val="24"/>
        </w:rPr>
        <w:t>Je složeno</w:t>
      </w:r>
      <w:r>
        <w:rPr>
          <w:rFonts w:cs="Times New Roman"/>
          <w:szCs w:val="24"/>
        </w:rPr>
        <w:t xml:space="preserve"> ze dvou částí – hlavy a těla. Tělo nadvarlete se ve spodní částí </w:t>
      </w:r>
      <w:r w:rsidR="00F47889">
        <w:rPr>
          <w:rFonts w:cs="Times New Roman"/>
          <w:szCs w:val="24"/>
        </w:rPr>
        <w:t xml:space="preserve">zužuje </w:t>
      </w:r>
      <w:r w:rsidR="00916A4B">
        <w:rPr>
          <w:rFonts w:cs="Times New Roman"/>
          <w:szCs w:val="24"/>
        </w:rPr>
        <w:t>následně</w:t>
      </w:r>
      <w:r>
        <w:rPr>
          <w:rFonts w:cs="Times New Roman"/>
          <w:szCs w:val="24"/>
        </w:rPr>
        <w:t xml:space="preserve"> přechází v </w:t>
      </w:r>
      <w:r w:rsidR="00DB184B">
        <w:rPr>
          <w:rFonts w:cs="Times New Roman"/>
          <w:szCs w:val="24"/>
        </w:rPr>
        <w:t>chámovod,</w:t>
      </w:r>
      <w:r>
        <w:rPr>
          <w:rFonts w:cs="Times New Roman"/>
          <w:szCs w:val="24"/>
        </w:rPr>
        <w:t xml:space="preserve"> jenž je vývodem nadvarlete.</w:t>
      </w:r>
      <w:r w:rsidRPr="00C32654">
        <w:rPr>
          <w:rFonts w:cs="Times New Roman"/>
          <w:szCs w:val="24"/>
        </w:rPr>
        <w:t xml:space="preserve"> </w:t>
      </w:r>
      <w:r w:rsidR="00074850">
        <w:rPr>
          <w:rFonts w:cs="Times New Roman"/>
          <w:szCs w:val="24"/>
        </w:rPr>
        <w:t>(Kopecký, 2010)</w:t>
      </w:r>
    </w:p>
    <w:p w14:paraId="2B136CD0" w14:textId="3DB7E35F" w:rsidR="00C32654" w:rsidRPr="00A16D93" w:rsidRDefault="00C32654" w:rsidP="0026350F">
      <w:pPr>
        <w:spacing w:line="360" w:lineRule="auto"/>
        <w:jc w:val="both"/>
        <w:rPr>
          <w:rFonts w:cs="Times New Roman"/>
          <w:szCs w:val="24"/>
        </w:rPr>
      </w:pPr>
      <w:r w:rsidRPr="00987637">
        <w:rPr>
          <w:rStyle w:val="Nadpis4Char"/>
          <w:b/>
          <w:bCs/>
          <w:i w:val="0"/>
          <w:iCs w:val="0"/>
          <w:szCs w:val="24"/>
        </w:rPr>
        <w:t>Chámovod</w:t>
      </w:r>
      <w:r>
        <w:rPr>
          <w:rFonts w:cs="Times New Roman"/>
          <w:szCs w:val="24"/>
        </w:rPr>
        <w:br/>
        <w:t xml:space="preserve"> </w:t>
      </w:r>
      <w:r w:rsidR="00EB10EA">
        <w:rPr>
          <w:rFonts w:cs="Times New Roman"/>
          <w:szCs w:val="24"/>
        </w:rPr>
        <w:tab/>
      </w:r>
      <w:r>
        <w:rPr>
          <w:rFonts w:cs="Times New Roman"/>
          <w:szCs w:val="24"/>
        </w:rPr>
        <w:t xml:space="preserve">Jedná se o párový trubicovitý orgán, který spojuje nadvarle s močovou trubicí. </w:t>
      </w:r>
      <w:r w:rsidR="00F47889">
        <w:rPr>
          <w:rFonts w:cs="Times New Roman"/>
          <w:szCs w:val="24"/>
        </w:rPr>
        <w:t>Chámovody vedou do malé pánve</w:t>
      </w:r>
      <w:r w:rsidR="001345F5">
        <w:rPr>
          <w:rFonts w:cs="Times New Roman"/>
          <w:szCs w:val="24"/>
        </w:rPr>
        <w:t xml:space="preserve"> až k močovému měchýři, kde se rozšiřují. Při ejakulaci zde dochází k vyprázdnění </w:t>
      </w:r>
      <w:r w:rsidR="00BE7DE9">
        <w:rPr>
          <w:rFonts w:cs="Times New Roman"/>
          <w:szCs w:val="24"/>
        </w:rPr>
        <w:t>semenných</w:t>
      </w:r>
      <w:r w:rsidR="001345F5">
        <w:rPr>
          <w:rFonts w:cs="Times New Roman"/>
          <w:szCs w:val="24"/>
        </w:rPr>
        <w:t xml:space="preserve"> váčků a jejich odvodu do močové trubice. </w:t>
      </w:r>
      <w:r w:rsidR="00074850">
        <w:rPr>
          <w:rFonts w:cs="Times New Roman"/>
          <w:szCs w:val="24"/>
        </w:rPr>
        <w:t>(Kopecký, 2010)</w:t>
      </w:r>
    </w:p>
    <w:p w14:paraId="50F2E5E6" w14:textId="77777777" w:rsidR="00A16D93" w:rsidRPr="00A16D93" w:rsidRDefault="001345F5" w:rsidP="0026350F">
      <w:pPr>
        <w:spacing w:line="360" w:lineRule="auto"/>
        <w:jc w:val="both"/>
        <w:rPr>
          <w:b/>
          <w:bCs/>
          <w:i/>
          <w:iCs/>
        </w:rPr>
      </w:pPr>
      <w:r w:rsidRPr="00A16D93">
        <w:rPr>
          <w:b/>
          <w:bCs/>
        </w:rPr>
        <w:t>Semenný váček</w:t>
      </w:r>
    </w:p>
    <w:p w14:paraId="1CAC16D0" w14:textId="0617765A" w:rsidR="00A16D93" w:rsidRDefault="001345F5" w:rsidP="0026350F">
      <w:pPr>
        <w:spacing w:line="360" w:lineRule="auto"/>
        <w:ind w:firstLine="708"/>
        <w:jc w:val="both"/>
      </w:pPr>
      <w:r w:rsidRPr="00CF1746">
        <w:t xml:space="preserve">Semenný váček je žláza, o délce 5 cm. Zajištuje příznivé prostředí pro spermie produkcí sekretu, jenž </w:t>
      </w:r>
      <w:proofErr w:type="gramStart"/>
      <w:r w:rsidRPr="00CF1746">
        <w:t>tvoří</w:t>
      </w:r>
      <w:proofErr w:type="gramEnd"/>
      <w:r w:rsidRPr="00CF1746">
        <w:t xml:space="preserve"> 50-</w:t>
      </w:r>
      <w:r w:rsidR="00CC49B5" w:rsidRPr="00CF1746">
        <w:t>80 %</w:t>
      </w:r>
      <w:r w:rsidRPr="00CF1746">
        <w:t xml:space="preserve"> ejakulátu. </w:t>
      </w:r>
      <w:r w:rsidR="00074850" w:rsidRPr="00CF1746">
        <w:t>(Kopecký, 2010)</w:t>
      </w:r>
    </w:p>
    <w:p w14:paraId="75EC798F" w14:textId="7B68BDD8" w:rsidR="00BE7DE9" w:rsidRPr="00A16D93" w:rsidRDefault="00A16D93" w:rsidP="0026350F">
      <w:pPr>
        <w:spacing w:line="360" w:lineRule="auto"/>
        <w:jc w:val="both"/>
        <w:rPr>
          <w:b/>
          <w:bCs/>
        </w:rPr>
      </w:pPr>
      <w:r>
        <w:br w:type="page"/>
      </w:r>
      <w:r w:rsidR="00BE7DE9" w:rsidRPr="00A16D93">
        <w:rPr>
          <w:b/>
          <w:bCs/>
        </w:rPr>
        <w:lastRenderedPageBreak/>
        <w:t>Předstojná žláza</w:t>
      </w:r>
    </w:p>
    <w:p w14:paraId="7481CBE2" w14:textId="619D0E99" w:rsidR="00BE7DE9" w:rsidRDefault="00BE7DE9" w:rsidP="0026350F">
      <w:pPr>
        <w:spacing w:line="360" w:lineRule="auto"/>
        <w:jc w:val="both"/>
        <w:rPr>
          <w:rFonts w:cs="Times New Roman"/>
          <w:szCs w:val="24"/>
        </w:rPr>
      </w:pPr>
      <w:r>
        <w:rPr>
          <w:rFonts w:cs="Times New Roman"/>
          <w:szCs w:val="24"/>
        </w:rPr>
        <w:tab/>
        <w:t xml:space="preserve">Pevný orgán, který produkuje sekret se nachází pod močových měchýřem. Tento sekret je mléčné barvy. Obsah této žlázy je společně se semennými váčky odváděn do močové trubice, kde dochází ke spojení se sekretem nadvarlat a spermiemi. Spojením těchto tekutiny dochází ke vzniku ejakulátu. </w:t>
      </w:r>
      <w:r w:rsidR="00074850">
        <w:rPr>
          <w:rFonts w:cs="Times New Roman"/>
          <w:szCs w:val="24"/>
        </w:rPr>
        <w:t>(Kopecký, 2010)</w:t>
      </w:r>
    </w:p>
    <w:p w14:paraId="6145DBFF" w14:textId="77777777" w:rsidR="00641474" w:rsidRPr="00525A30" w:rsidRDefault="00641474" w:rsidP="0026350F">
      <w:pPr>
        <w:spacing w:line="360" w:lineRule="auto"/>
        <w:jc w:val="both"/>
        <w:rPr>
          <w:rFonts w:cs="Times New Roman"/>
          <w:i/>
          <w:iCs/>
          <w:szCs w:val="24"/>
        </w:rPr>
      </w:pPr>
    </w:p>
    <w:p w14:paraId="4EEEF4BD" w14:textId="4AB50D53" w:rsidR="00A16D93" w:rsidRPr="001A748F" w:rsidRDefault="00BE7DE9" w:rsidP="001A748F">
      <w:pPr>
        <w:pStyle w:val="Nadpis3"/>
        <w:spacing w:line="360" w:lineRule="auto"/>
        <w:jc w:val="both"/>
        <w:rPr>
          <w:i/>
          <w:iCs/>
        </w:rPr>
      </w:pPr>
      <w:bookmarkStart w:id="45" w:name="_Toc138094695"/>
      <w:r w:rsidRPr="00525A30">
        <w:rPr>
          <w:i/>
          <w:iCs/>
        </w:rPr>
        <w:t>Zevní pohlavní orgány</w:t>
      </w:r>
      <w:bookmarkEnd w:id="45"/>
    </w:p>
    <w:p w14:paraId="1532BA98" w14:textId="5659D28B" w:rsidR="00BE7DE9" w:rsidRPr="00A16D93" w:rsidRDefault="00BE7DE9" w:rsidP="0026350F">
      <w:pPr>
        <w:spacing w:line="360" w:lineRule="auto"/>
        <w:jc w:val="both"/>
        <w:rPr>
          <w:b/>
          <w:bCs/>
        </w:rPr>
      </w:pPr>
      <w:r w:rsidRPr="00A16D93">
        <w:rPr>
          <w:b/>
          <w:bCs/>
        </w:rPr>
        <w:t>Penis</w:t>
      </w:r>
    </w:p>
    <w:p w14:paraId="52BDF82A" w14:textId="33D558ED" w:rsidR="00BE7DE9" w:rsidRDefault="00BE7DE9" w:rsidP="0026350F">
      <w:pPr>
        <w:spacing w:line="360" w:lineRule="auto"/>
        <w:jc w:val="both"/>
        <w:rPr>
          <w:rFonts w:cs="Times New Roman"/>
          <w:szCs w:val="24"/>
        </w:rPr>
      </w:pPr>
      <w:r w:rsidRPr="00480E4A">
        <w:rPr>
          <w:rFonts w:cs="Times New Roman"/>
          <w:b/>
          <w:bCs/>
          <w:szCs w:val="24"/>
        </w:rPr>
        <w:tab/>
      </w:r>
      <w:r>
        <w:rPr>
          <w:rFonts w:cs="Times New Roman"/>
          <w:szCs w:val="24"/>
        </w:rPr>
        <w:t xml:space="preserve">Jedná se o orgán tvaru válce. S velikostí 9-12 cm v klidném stavu a velikostí 15 cm při vzrušení. Penis je tvořen třemi částmi – kořenem, tělem a žaludem. Ve vrchní části žaludu se nachází ústí močové trubice. Žalud překrývá </w:t>
      </w:r>
      <w:r w:rsidR="004247DC">
        <w:rPr>
          <w:rFonts w:cs="Times New Roman"/>
          <w:szCs w:val="24"/>
        </w:rPr>
        <w:t xml:space="preserve">pohyblivá vrstva kůže – předkožka. K erekci dochází za pomoci topořivých těles. Jedná se o tkáně, které jsou bohaté zásobeny cévami. Kůže, která pokrývá kořen penisu následně pokračuje směrem dolů k šourku, kde </w:t>
      </w:r>
      <w:proofErr w:type="gramStart"/>
      <w:r w:rsidR="004247DC">
        <w:rPr>
          <w:rFonts w:cs="Times New Roman"/>
          <w:szCs w:val="24"/>
        </w:rPr>
        <w:t>tvoří</w:t>
      </w:r>
      <w:proofErr w:type="gramEnd"/>
      <w:r w:rsidR="004247DC">
        <w:rPr>
          <w:rFonts w:cs="Times New Roman"/>
          <w:szCs w:val="24"/>
        </w:rPr>
        <w:t xml:space="preserve"> jeho povrch.</w:t>
      </w:r>
      <w:r w:rsidR="00074850" w:rsidRPr="00074850">
        <w:rPr>
          <w:rFonts w:cs="Times New Roman"/>
          <w:szCs w:val="24"/>
        </w:rPr>
        <w:t xml:space="preserve"> </w:t>
      </w:r>
      <w:r w:rsidR="00074850">
        <w:rPr>
          <w:rFonts w:cs="Times New Roman"/>
          <w:szCs w:val="24"/>
        </w:rPr>
        <w:t>(Kopecký, 2010)</w:t>
      </w:r>
    </w:p>
    <w:p w14:paraId="699711E0" w14:textId="332B0BB6" w:rsidR="004247DC" w:rsidRPr="00A16D93" w:rsidRDefault="004247DC" w:rsidP="0026350F">
      <w:pPr>
        <w:spacing w:line="360" w:lineRule="auto"/>
        <w:jc w:val="both"/>
        <w:rPr>
          <w:b/>
          <w:bCs/>
        </w:rPr>
      </w:pPr>
      <w:r w:rsidRPr="00A16D93">
        <w:rPr>
          <w:b/>
          <w:bCs/>
        </w:rPr>
        <w:t>Šourek</w:t>
      </w:r>
    </w:p>
    <w:p w14:paraId="7B1F8647" w14:textId="740DF793" w:rsidR="00C17D2D" w:rsidRDefault="004247DC" w:rsidP="0026350F">
      <w:pPr>
        <w:spacing w:line="360" w:lineRule="auto"/>
        <w:jc w:val="both"/>
        <w:rPr>
          <w:rFonts w:cs="Times New Roman"/>
          <w:szCs w:val="24"/>
        </w:rPr>
      </w:pPr>
      <w:r>
        <w:rPr>
          <w:rFonts w:cs="Times New Roman"/>
          <w:szCs w:val="24"/>
        </w:rPr>
        <w:tab/>
        <w:t>Šourek se svým tvarem podobá vaku hruškovitého tvaru. Uvnitř tohoto vaku se nachází pravé a levé varle, které jsou od sebe odděleny přepážkou, společn</w:t>
      </w:r>
      <w:r w:rsidR="00AB144D">
        <w:rPr>
          <w:rFonts w:cs="Times New Roman"/>
          <w:szCs w:val="24"/>
        </w:rPr>
        <w:t>ě</w:t>
      </w:r>
      <w:r>
        <w:rPr>
          <w:rFonts w:cs="Times New Roman"/>
          <w:szCs w:val="24"/>
        </w:rPr>
        <w:t xml:space="preserve"> s nadvarlaty a částmi chámovodů.  Teplota varlat se liší od tělesné teploty, jelikož k dozrávání spermií dochází pouze </w:t>
      </w:r>
      <w:r w:rsidR="00CF1746">
        <w:rPr>
          <w:rFonts w:cs="Times New Roman"/>
          <w:szCs w:val="24"/>
        </w:rPr>
        <w:t>při nižší</w:t>
      </w:r>
      <w:r>
        <w:rPr>
          <w:rFonts w:cs="Times New Roman"/>
          <w:szCs w:val="24"/>
        </w:rPr>
        <w:t xml:space="preserve"> teplotě</w:t>
      </w:r>
      <w:r w:rsidR="00074850">
        <w:rPr>
          <w:rFonts w:cs="Times New Roman"/>
          <w:szCs w:val="24"/>
        </w:rPr>
        <w:t xml:space="preserve"> </w:t>
      </w:r>
      <w:r w:rsidR="00074850">
        <w:rPr>
          <w:rFonts w:cs="Times New Roman"/>
          <w:szCs w:val="24"/>
        </w:rPr>
        <w:t>(cca o 4 stupně</w:t>
      </w:r>
      <w:r w:rsidR="00074850">
        <w:rPr>
          <w:rFonts w:cs="Times New Roman"/>
          <w:szCs w:val="24"/>
        </w:rPr>
        <w:t>)</w:t>
      </w:r>
      <w:r>
        <w:rPr>
          <w:rFonts w:cs="Times New Roman"/>
          <w:szCs w:val="24"/>
        </w:rPr>
        <w:t>, než je obvyklá teplota dutiny břišní</w:t>
      </w:r>
      <w:r w:rsidR="00074850">
        <w:rPr>
          <w:rFonts w:cs="Times New Roman"/>
          <w:szCs w:val="24"/>
        </w:rPr>
        <w:t>.</w:t>
      </w:r>
      <w:r>
        <w:rPr>
          <w:rFonts w:cs="Times New Roman"/>
          <w:szCs w:val="24"/>
        </w:rPr>
        <w:t xml:space="preserve"> </w:t>
      </w:r>
      <w:r w:rsidR="00074850">
        <w:rPr>
          <w:rFonts w:cs="Times New Roman"/>
          <w:szCs w:val="24"/>
        </w:rPr>
        <w:t>(Kopecký, 2010)</w:t>
      </w:r>
    </w:p>
    <w:p w14:paraId="52F703B6" w14:textId="10E46B5C" w:rsidR="00C32654" w:rsidRDefault="00C17D2D" w:rsidP="0026350F">
      <w:pPr>
        <w:spacing w:line="360" w:lineRule="auto"/>
        <w:jc w:val="both"/>
        <w:rPr>
          <w:rFonts w:cs="Times New Roman"/>
          <w:szCs w:val="24"/>
        </w:rPr>
      </w:pPr>
      <w:r>
        <w:rPr>
          <w:rFonts w:cs="Times New Roman"/>
          <w:szCs w:val="24"/>
        </w:rPr>
        <w:br w:type="page"/>
      </w:r>
    </w:p>
    <w:p w14:paraId="7AACD62D" w14:textId="2E8CA255" w:rsidR="00790653" w:rsidRPr="00A56DB8" w:rsidRDefault="00641474" w:rsidP="0026350F">
      <w:pPr>
        <w:pStyle w:val="Nadpis1"/>
        <w:spacing w:line="360" w:lineRule="auto"/>
        <w:jc w:val="both"/>
      </w:pPr>
      <w:bookmarkStart w:id="46" w:name="_Toc137495777"/>
      <w:bookmarkStart w:id="47" w:name="_Toc137667484"/>
      <w:bookmarkStart w:id="48" w:name="_Toc138094696"/>
      <w:r w:rsidRPr="00A56DB8">
        <w:lastRenderedPageBreak/>
        <w:t xml:space="preserve">METODY </w:t>
      </w:r>
      <w:r w:rsidR="00CB64CA" w:rsidRPr="00A56DB8">
        <w:t>ANTIKONCEPCE</w:t>
      </w:r>
      <w:bookmarkEnd w:id="46"/>
      <w:bookmarkEnd w:id="47"/>
      <w:bookmarkEnd w:id="48"/>
    </w:p>
    <w:p w14:paraId="3CB3BD0D" w14:textId="7ADD6AB5" w:rsidR="001D4763" w:rsidRDefault="007F6368" w:rsidP="0026350F">
      <w:pPr>
        <w:spacing w:line="360" w:lineRule="auto"/>
        <w:ind w:firstLine="708"/>
        <w:jc w:val="both"/>
        <w:rPr>
          <w:rFonts w:cs="Times New Roman"/>
          <w:szCs w:val="24"/>
        </w:rPr>
      </w:pPr>
      <w:r>
        <w:rPr>
          <w:rFonts w:cs="Times New Roman"/>
          <w:szCs w:val="24"/>
        </w:rPr>
        <w:t xml:space="preserve">Šulová </w:t>
      </w:r>
      <w:r w:rsidR="00CC49B5">
        <w:rPr>
          <w:rFonts w:cs="Times New Roman"/>
          <w:szCs w:val="24"/>
        </w:rPr>
        <w:t>(</w:t>
      </w:r>
      <w:r>
        <w:rPr>
          <w:rFonts w:cs="Times New Roman"/>
          <w:szCs w:val="24"/>
        </w:rPr>
        <w:t>2011</w:t>
      </w:r>
      <w:r w:rsidR="00CC49B5">
        <w:rPr>
          <w:rFonts w:cs="Times New Roman"/>
          <w:szCs w:val="24"/>
        </w:rPr>
        <w:t>)</w:t>
      </w:r>
      <w:r>
        <w:rPr>
          <w:rFonts w:cs="Times New Roman"/>
          <w:szCs w:val="24"/>
        </w:rPr>
        <w:t xml:space="preserve"> upozorňuje na to, že by si každá žena měla před volbou antikoncepce odpovědět na několika otázek. Zejména, zda zvažuje mít ještě děti a jak dobře zná svého partnera. Co od antikoncepce očekává, zda je to pouze ochrana před nechtěným otěhotněním, nebo doufá </w:t>
      </w:r>
      <w:r w:rsidR="00CB64CA">
        <w:rPr>
          <w:rFonts w:cs="Times New Roman"/>
          <w:szCs w:val="24"/>
        </w:rPr>
        <w:t>např</w:t>
      </w:r>
      <w:r w:rsidR="00AB144D">
        <w:rPr>
          <w:rFonts w:cs="Times New Roman"/>
          <w:szCs w:val="24"/>
        </w:rPr>
        <w:t>íklad</w:t>
      </w:r>
      <w:r w:rsidR="00CB64CA">
        <w:rPr>
          <w:rFonts w:cs="Times New Roman"/>
          <w:szCs w:val="24"/>
        </w:rPr>
        <w:t xml:space="preserve"> </w:t>
      </w:r>
      <w:r>
        <w:rPr>
          <w:rFonts w:cs="Times New Roman"/>
          <w:szCs w:val="24"/>
        </w:rPr>
        <w:t xml:space="preserve">ve zlepšení cyklu či pleti. Nevynechává ani otázku financí – kolik je žena ochotna do antikoncepce investovat. </w:t>
      </w:r>
    </w:p>
    <w:p w14:paraId="59A4AFF9" w14:textId="4FB53C96" w:rsidR="00182BBC" w:rsidRPr="001A748F" w:rsidRDefault="00CB64CA" w:rsidP="0026350F">
      <w:pPr>
        <w:pStyle w:val="Nadpis2"/>
        <w:spacing w:line="360" w:lineRule="auto"/>
        <w:jc w:val="both"/>
        <w:rPr>
          <w:b/>
          <w:bCs/>
        </w:rPr>
      </w:pPr>
      <w:bookmarkStart w:id="49" w:name="_Toc137495778"/>
      <w:bookmarkStart w:id="50" w:name="_Toc137667485"/>
      <w:bookmarkStart w:id="51" w:name="_Toc138094697"/>
      <w:r w:rsidRPr="0008554B">
        <w:rPr>
          <w:b/>
          <w:bCs/>
        </w:rPr>
        <w:t>PŘIROZENÁ ANTIKONCEPCE</w:t>
      </w:r>
      <w:bookmarkEnd w:id="49"/>
      <w:bookmarkEnd w:id="50"/>
      <w:bookmarkEnd w:id="51"/>
    </w:p>
    <w:p w14:paraId="587590C4" w14:textId="40C6522A" w:rsidR="00CB64CA" w:rsidRDefault="00BE1EA6" w:rsidP="0026350F">
      <w:pPr>
        <w:spacing w:line="360" w:lineRule="auto"/>
        <w:ind w:firstLine="708"/>
        <w:jc w:val="both"/>
        <w:rPr>
          <w:rFonts w:cs="Times New Roman"/>
          <w:szCs w:val="24"/>
        </w:rPr>
      </w:pPr>
      <w:r>
        <w:rPr>
          <w:rFonts w:cs="Times New Roman"/>
          <w:szCs w:val="24"/>
        </w:rPr>
        <w:t>Přirozený</w:t>
      </w:r>
      <w:r w:rsidR="00383A81" w:rsidRPr="00FF0959">
        <w:rPr>
          <w:rFonts w:cs="Times New Roman"/>
          <w:szCs w:val="24"/>
        </w:rPr>
        <w:t xml:space="preserve"> typ antikoncepce se řadí mezi nejméně </w:t>
      </w:r>
      <w:r w:rsidR="00323932" w:rsidRPr="00FF0959">
        <w:rPr>
          <w:rFonts w:cs="Times New Roman"/>
          <w:szCs w:val="24"/>
        </w:rPr>
        <w:t>spolehlivé,</w:t>
      </w:r>
      <w:r w:rsidR="00383A81" w:rsidRPr="00FF0959">
        <w:rPr>
          <w:rFonts w:cs="Times New Roman"/>
          <w:szCs w:val="24"/>
        </w:rPr>
        <w:t xml:space="preserve"> avšak cenově nejpřístupnější metody </w:t>
      </w:r>
      <w:r w:rsidR="006E5ABC" w:rsidRPr="00FF0959">
        <w:rPr>
          <w:rFonts w:cs="Times New Roman"/>
          <w:szCs w:val="24"/>
        </w:rPr>
        <w:t>antikoncepce,</w:t>
      </w:r>
      <w:r w:rsidR="00383A81" w:rsidRPr="00FF0959">
        <w:rPr>
          <w:rFonts w:cs="Times New Roman"/>
          <w:szCs w:val="24"/>
        </w:rPr>
        <w:t xml:space="preserve"> jelikož nevyžaduje žádné pomůcky. Mezi tyto metody se řadí přerušovaná soulož či metoda výpočtu plodných a neplodných dnů</w:t>
      </w:r>
      <w:r w:rsidR="00323932" w:rsidRPr="00FF0959">
        <w:rPr>
          <w:rFonts w:cs="Times New Roman"/>
          <w:szCs w:val="24"/>
        </w:rPr>
        <w:t xml:space="preserve">. </w:t>
      </w:r>
      <w:r w:rsidR="0043231E" w:rsidRPr="00FF0959">
        <w:rPr>
          <w:rFonts w:cs="Times New Roman"/>
          <w:szCs w:val="24"/>
        </w:rPr>
        <w:t xml:space="preserve">Za nejúčinnější metodu </w:t>
      </w:r>
      <w:r w:rsidR="00632E84" w:rsidRPr="00FF0959">
        <w:rPr>
          <w:rFonts w:cs="Times New Roman"/>
          <w:szCs w:val="24"/>
        </w:rPr>
        <w:t>antikoncepce</w:t>
      </w:r>
      <w:r w:rsidR="0043231E" w:rsidRPr="00FF0959">
        <w:rPr>
          <w:rFonts w:cs="Times New Roman"/>
          <w:szCs w:val="24"/>
        </w:rPr>
        <w:t xml:space="preserve">, a to </w:t>
      </w:r>
      <w:r w:rsidR="002D653C" w:rsidRPr="00FF0959">
        <w:rPr>
          <w:rFonts w:cs="Times New Roman"/>
          <w:szCs w:val="24"/>
        </w:rPr>
        <w:t>nejen</w:t>
      </w:r>
      <w:r w:rsidR="0043231E" w:rsidRPr="00FF0959">
        <w:rPr>
          <w:rFonts w:cs="Times New Roman"/>
          <w:szCs w:val="24"/>
        </w:rPr>
        <w:t xml:space="preserve"> té přirozené, je považována úplná sexuální abstinence. Pohlavní styk již ale dávno není prováděn pouze za účelem reprodukce, ale mimo jiné k uspokojení tužeb jedince. </w:t>
      </w:r>
      <w:r w:rsidR="002D653C" w:rsidRPr="00FF0959">
        <w:rPr>
          <w:rFonts w:cs="Times New Roman"/>
          <w:szCs w:val="24"/>
        </w:rPr>
        <w:t xml:space="preserve">Proto tvrdit, že nejlepší ochranou před početím je sexuální abstinence je obdobné, jako tvrdit, že neúčinnější ochranou před zraněním je vyhýbat se fyzickým aktivitám. </w:t>
      </w:r>
      <w:r>
        <w:rPr>
          <w:rFonts w:cs="Times New Roman"/>
          <w:szCs w:val="24"/>
        </w:rPr>
        <w:t>(Fait, 2011)</w:t>
      </w:r>
      <w:r w:rsidR="001A748F">
        <w:rPr>
          <w:rFonts w:cs="Times New Roman"/>
          <w:szCs w:val="24"/>
        </w:rPr>
        <w:tab/>
      </w:r>
      <w:r w:rsidR="00811A59" w:rsidRPr="00FF0959">
        <w:rPr>
          <w:rFonts w:cs="Times New Roman"/>
          <w:szCs w:val="24"/>
        </w:rPr>
        <w:br/>
      </w:r>
    </w:p>
    <w:p w14:paraId="7642D53F" w14:textId="4589F47F" w:rsidR="00BE1EA6" w:rsidRPr="00CD76A1" w:rsidRDefault="00323932" w:rsidP="0026350F">
      <w:pPr>
        <w:pStyle w:val="Nadpis3"/>
        <w:spacing w:line="360" w:lineRule="auto"/>
        <w:jc w:val="both"/>
        <w:rPr>
          <w:b/>
          <w:bCs/>
        </w:rPr>
      </w:pPr>
      <w:bookmarkStart w:id="52" w:name="_Toc137667486"/>
      <w:bookmarkStart w:id="53" w:name="_Toc138094698"/>
      <w:r w:rsidRPr="00CD76A1">
        <w:rPr>
          <w:b/>
          <w:bCs/>
        </w:rPr>
        <w:t>Přerušovaná soulož</w:t>
      </w:r>
      <w:bookmarkEnd w:id="52"/>
      <w:bookmarkEnd w:id="53"/>
      <w:r w:rsidRPr="00CD76A1">
        <w:rPr>
          <w:b/>
          <w:bCs/>
        </w:rPr>
        <w:t xml:space="preserve"> </w:t>
      </w:r>
    </w:p>
    <w:p w14:paraId="4A5932A4" w14:textId="4E0BB10D" w:rsidR="002D653C" w:rsidRPr="00FF0959" w:rsidRDefault="00BE1EA6" w:rsidP="0026350F">
      <w:pPr>
        <w:spacing w:line="360" w:lineRule="auto"/>
        <w:ind w:firstLine="708"/>
        <w:jc w:val="both"/>
        <w:rPr>
          <w:rFonts w:cs="Times New Roman"/>
          <w:szCs w:val="24"/>
        </w:rPr>
      </w:pPr>
      <w:r>
        <w:rPr>
          <w:rFonts w:cs="Times New Roman"/>
          <w:szCs w:val="24"/>
        </w:rPr>
        <w:t xml:space="preserve">Přerušovaná soulož </w:t>
      </w:r>
      <w:r w:rsidR="00323932" w:rsidRPr="00FF0959">
        <w:rPr>
          <w:rFonts w:cs="Times New Roman"/>
          <w:szCs w:val="24"/>
        </w:rPr>
        <w:t>je vůbec nejméně spolehlivá forma antikoncepce</w:t>
      </w:r>
      <w:r w:rsidR="002D653C" w:rsidRPr="00FF0959">
        <w:rPr>
          <w:rFonts w:cs="Times New Roman"/>
          <w:szCs w:val="24"/>
        </w:rPr>
        <w:t xml:space="preserve">, avšak nejčastěji používaná. </w:t>
      </w:r>
      <w:r w:rsidR="00323932" w:rsidRPr="00FF0959">
        <w:rPr>
          <w:rFonts w:cs="Times New Roman"/>
          <w:szCs w:val="24"/>
        </w:rPr>
        <w:t xml:space="preserve">Spočívá v předčasném vyjmutí penisu z vagíny před samotnou ejakulací. K té pak dochází mimo </w:t>
      </w:r>
      <w:r w:rsidR="006E5ABC" w:rsidRPr="00FF0959">
        <w:rPr>
          <w:rFonts w:cs="Times New Roman"/>
          <w:szCs w:val="24"/>
        </w:rPr>
        <w:t xml:space="preserve">rodidla ženy. </w:t>
      </w:r>
      <w:r w:rsidR="002D653C" w:rsidRPr="00FF0959">
        <w:rPr>
          <w:rFonts w:cs="Times New Roman"/>
          <w:szCs w:val="24"/>
        </w:rPr>
        <w:t xml:space="preserve">Účinnost této metody lze zvýšit tím, že si muž po styku omyje penis a jeho okolí, či se vymočí. Tímto lze při dalším </w:t>
      </w:r>
      <w:r w:rsidR="00AB144D" w:rsidRPr="00FF0959">
        <w:rPr>
          <w:rFonts w:cs="Times New Roman"/>
          <w:szCs w:val="24"/>
        </w:rPr>
        <w:t>pohlavním</w:t>
      </w:r>
      <w:r w:rsidR="002D653C" w:rsidRPr="00FF0959">
        <w:rPr>
          <w:rFonts w:cs="Times New Roman"/>
          <w:szCs w:val="24"/>
        </w:rPr>
        <w:t xml:space="preserve"> styku zabránit přenosu spermií, které zůstaly na penisu či v močové trubici.</w:t>
      </w:r>
      <w:r>
        <w:rPr>
          <w:rFonts w:cs="Times New Roman"/>
          <w:szCs w:val="24"/>
        </w:rPr>
        <w:t xml:space="preserve"> </w:t>
      </w:r>
      <w:r w:rsidRPr="00FF0959">
        <w:rPr>
          <w:rFonts w:cs="Times New Roman"/>
          <w:szCs w:val="24"/>
        </w:rPr>
        <w:t>Před ejakulací však může dojít k vyplavení před ejakulační tekutiny, která obsahuje malé množství spermií, které pak mohou způsobit ono nechtěné těhotenství. K tomuto může dojít v jakékoliv fázi soulože a muž si toho nemusí být vědom.</w:t>
      </w:r>
      <w:r w:rsidRPr="00BE1EA6">
        <w:rPr>
          <w:rFonts w:cs="Times New Roman"/>
          <w:szCs w:val="24"/>
        </w:rPr>
        <w:t xml:space="preserve"> </w:t>
      </w:r>
      <w:r>
        <w:rPr>
          <w:rFonts w:cs="Times New Roman"/>
          <w:szCs w:val="24"/>
        </w:rPr>
        <w:t>(Fait, 2011</w:t>
      </w:r>
      <w:r w:rsidR="00862C79">
        <w:rPr>
          <w:rFonts w:ascii="Arial" w:hAnsi="Arial" w:cs="Arial"/>
          <w:color w:val="4D5156"/>
          <w:sz w:val="21"/>
          <w:szCs w:val="21"/>
          <w:shd w:val="clear" w:color="auto" w:fill="FFFFFF"/>
        </w:rPr>
        <w:t>;</w:t>
      </w:r>
      <w:r w:rsidR="00862C79">
        <w:rPr>
          <w:rFonts w:ascii="Arial" w:hAnsi="Arial" w:cs="Arial"/>
          <w:color w:val="4D5156"/>
          <w:sz w:val="21"/>
          <w:szCs w:val="21"/>
          <w:shd w:val="clear" w:color="auto" w:fill="FFFFFF"/>
        </w:rPr>
        <w:t xml:space="preserve"> </w:t>
      </w:r>
      <w:proofErr w:type="spellStart"/>
      <w:r w:rsidR="00CC49B5">
        <w:rPr>
          <w:rFonts w:cs="Times New Roman"/>
          <w:szCs w:val="24"/>
        </w:rPr>
        <w:t>Citterbart</w:t>
      </w:r>
      <w:proofErr w:type="spellEnd"/>
      <w:r w:rsidR="00CC49B5">
        <w:rPr>
          <w:rFonts w:cs="Times New Roman"/>
          <w:szCs w:val="24"/>
        </w:rPr>
        <w:t>, 2001)</w:t>
      </w:r>
    </w:p>
    <w:p w14:paraId="1042999D" w14:textId="77777777" w:rsidR="002D653C" w:rsidRDefault="002D653C" w:rsidP="0026350F">
      <w:pPr>
        <w:pStyle w:val="Odstavecseseznamem"/>
        <w:spacing w:line="360" w:lineRule="auto"/>
        <w:jc w:val="both"/>
        <w:rPr>
          <w:rFonts w:cs="Times New Roman"/>
          <w:szCs w:val="24"/>
        </w:rPr>
      </w:pPr>
    </w:p>
    <w:p w14:paraId="0EC8C1B6" w14:textId="77777777" w:rsidR="00313924" w:rsidRPr="00CD76A1" w:rsidRDefault="000404F4" w:rsidP="0026350F">
      <w:pPr>
        <w:pStyle w:val="Nadpis3"/>
        <w:spacing w:line="360" w:lineRule="auto"/>
        <w:jc w:val="both"/>
        <w:rPr>
          <w:b/>
          <w:bCs/>
        </w:rPr>
      </w:pPr>
      <w:bookmarkStart w:id="54" w:name="_Toc137667487"/>
      <w:bookmarkStart w:id="55" w:name="_Toc138094699"/>
      <w:r w:rsidRPr="00CD76A1">
        <w:rPr>
          <w:b/>
          <w:bCs/>
        </w:rPr>
        <w:t>Metoda neplodných dnů</w:t>
      </w:r>
      <w:bookmarkEnd w:id="54"/>
      <w:bookmarkEnd w:id="55"/>
    </w:p>
    <w:p w14:paraId="4A79F0BD" w14:textId="57091259" w:rsidR="00313924" w:rsidRPr="00FF0959" w:rsidRDefault="00313924" w:rsidP="0026350F">
      <w:pPr>
        <w:spacing w:line="360" w:lineRule="auto"/>
        <w:ind w:firstLine="708"/>
        <w:jc w:val="both"/>
        <w:rPr>
          <w:rFonts w:cs="Times New Roman"/>
          <w:szCs w:val="24"/>
        </w:rPr>
      </w:pPr>
      <w:r w:rsidRPr="00FF0959">
        <w:rPr>
          <w:rFonts w:cs="Times New Roman"/>
          <w:szCs w:val="24"/>
        </w:rPr>
        <w:t>Metoda neplodných dnů</w:t>
      </w:r>
      <w:r w:rsidR="000404F4" w:rsidRPr="00FF0959">
        <w:rPr>
          <w:rFonts w:cs="Times New Roman"/>
          <w:szCs w:val="24"/>
        </w:rPr>
        <w:t xml:space="preserve"> může být </w:t>
      </w:r>
      <w:r w:rsidRPr="00FF0959">
        <w:rPr>
          <w:rFonts w:cs="Times New Roman"/>
          <w:szCs w:val="24"/>
        </w:rPr>
        <w:t>účinnou</w:t>
      </w:r>
      <w:r w:rsidR="000404F4" w:rsidRPr="00FF0959">
        <w:rPr>
          <w:rFonts w:cs="Times New Roman"/>
          <w:szCs w:val="24"/>
        </w:rPr>
        <w:t xml:space="preserve">, ne však stoprocentní ochranou, pro ženy, které mají pravidelný menstruační cyklus. Ženy věnují pozornost své ovulaci. Fáze ovulace </w:t>
      </w:r>
      <w:r w:rsidR="00AB144D" w:rsidRPr="00FF0959">
        <w:rPr>
          <w:rFonts w:cs="Times New Roman"/>
          <w:szCs w:val="24"/>
        </w:rPr>
        <w:t>nastává</w:t>
      </w:r>
      <w:r w:rsidR="000404F4" w:rsidRPr="00FF0959">
        <w:rPr>
          <w:rFonts w:cs="Times New Roman"/>
          <w:szCs w:val="24"/>
        </w:rPr>
        <w:t xml:space="preserve"> 14 dní před začátkem menstruace a spermie přežívají 2-3 dny. K oplození vajíčka ženy může dojít během 24 hodin. Metodu je vhodné provozovat až </w:t>
      </w:r>
      <w:r w:rsidR="00AB144D">
        <w:rPr>
          <w:rFonts w:cs="Times New Roman"/>
          <w:szCs w:val="24"/>
        </w:rPr>
        <w:t>p</w:t>
      </w:r>
      <w:r w:rsidR="000404F4" w:rsidRPr="00FF0959">
        <w:rPr>
          <w:rFonts w:cs="Times New Roman"/>
          <w:szCs w:val="24"/>
        </w:rPr>
        <w:t xml:space="preserve">o půlročním sledování cyklu ženy. Plodné dny pak zjistí po odečtení 18 dnů od </w:t>
      </w:r>
      <w:r w:rsidR="00BE1EA6">
        <w:rPr>
          <w:rFonts w:cs="Times New Roman"/>
          <w:szCs w:val="24"/>
        </w:rPr>
        <w:t>cyklu, který trval nejkratší dobu</w:t>
      </w:r>
      <w:r w:rsidR="000404F4" w:rsidRPr="00FF0959">
        <w:rPr>
          <w:rFonts w:cs="Times New Roman"/>
          <w:szCs w:val="24"/>
        </w:rPr>
        <w:t xml:space="preserve"> a 11 </w:t>
      </w:r>
      <w:r w:rsidR="000404F4" w:rsidRPr="00FF0959">
        <w:rPr>
          <w:rFonts w:cs="Times New Roman"/>
          <w:szCs w:val="24"/>
        </w:rPr>
        <w:lastRenderedPageBreak/>
        <w:t>dnů od cyklu</w:t>
      </w:r>
      <w:r>
        <w:rPr>
          <w:rFonts w:cs="Times New Roman"/>
          <w:szCs w:val="24"/>
        </w:rPr>
        <w:t xml:space="preserve"> nejdelšího</w:t>
      </w:r>
      <w:r w:rsidR="000404F4" w:rsidRPr="00FF0959">
        <w:rPr>
          <w:rFonts w:cs="Times New Roman"/>
          <w:szCs w:val="24"/>
        </w:rPr>
        <w:t>. Výsledkem zjistí dny, kdy je potřeba věnovat zvýšenou pozornost ochraně, v případě, že cílem soulože není početí. V ostatních dnech je šance na početí velmi nízká, ale ne však nemožná.</w:t>
      </w:r>
      <w:r w:rsidRPr="00BE1EA6">
        <w:rPr>
          <w:rFonts w:cs="Times New Roman"/>
          <w:szCs w:val="24"/>
        </w:rPr>
        <w:t xml:space="preserve"> </w:t>
      </w:r>
      <w:r>
        <w:rPr>
          <w:rFonts w:cs="Times New Roman"/>
          <w:szCs w:val="24"/>
        </w:rPr>
        <w:t>(Fait, 2011)</w:t>
      </w:r>
    </w:p>
    <w:p w14:paraId="07E76AF0" w14:textId="77777777" w:rsidR="00CB64CA" w:rsidRPr="00CF1746" w:rsidRDefault="00CB64CA" w:rsidP="0026350F">
      <w:pPr>
        <w:spacing w:line="360" w:lineRule="auto"/>
        <w:jc w:val="both"/>
        <w:rPr>
          <w:rFonts w:cs="Times New Roman"/>
          <w:szCs w:val="24"/>
        </w:rPr>
      </w:pPr>
    </w:p>
    <w:p w14:paraId="54606AF4" w14:textId="77777777" w:rsidR="00CF1746" w:rsidRPr="00CD76A1" w:rsidRDefault="00A01F12" w:rsidP="0026350F">
      <w:pPr>
        <w:pStyle w:val="Nadpis3"/>
        <w:spacing w:line="360" w:lineRule="auto"/>
        <w:jc w:val="both"/>
        <w:rPr>
          <w:b/>
          <w:bCs/>
        </w:rPr>
      </w:pPr>
      <w:bookmarkStart w:id="56" w:name="_Toc137667488"/>
      <w:bookmarkStart w:id="57" w:name="_Toc138094700"/>
      <w:r w:rsidRPr="00CD76A1">
        <w:rPr>
          <w:b/>
          <w:bCs/>
        </w:rPr>
        <w:t>Poporodní antikoncepce</w:t>
      </w:r>
      <w:bookmarkEnd w:id="56"/>
      <w:bookmarkEnd w:id="57"/>
    </w:p>
    <w:p w14:paraId="45F4B3C5" w14:textId="48286894" w:rsidR="00313924" w:rsidRPr="000824F4" w:rsidRDefault="000824F4" w:rsidP="0026350F">
      <w:pPr>
        <w:spacing w:line="360" w:lineRule="auto"/>
        <w:ind w:firstLine="708"/>
        <w:jc w:val="both"/>
        <w:rPr>
          <w:rFonts w:cs="Times New Roman"/>
          <w:szCs w:val="24"/>
        </w:rPr>
      </w:pPr>
      <w:bookmarkStart w:id="58" w:name="_Toc137667489"/>
      <w:bookmarkStart w:id="59" w:name="_Toc137667772"/>
      <w:bookmarkStart w:id="60" w:name="_Toc137667884"/>
      <w:r>
        <w:rPr>
          <w:rFonts w:cs="Times New Roman"/>
          <w:szCs w:val="24"/>
        </w:rPr>
        <w:t>P</w:t>
      </w:r>
      <w:r w:rsidR="00313924" w:rsidRPr="000824F4">
        <w:rPr>
          <w:rFonts w:cs="Times New Roman"/>
          <w:szCs w:val="24"/>
        </w:rPr>
        <w:t>oporodní</w:t>
      </w:r>
      <w:r w:rsidR="00A01F12" w:rsidRPr="000824F4">
        <w:rPr>
          <w:rFonts w:cs="Times New Roman"/>
          <w:szCs w:val="24"/>
        </w:rPr>
        <w:t xml:space="preserve"> antikoncepce funguje na základě zvýšeného množství hormonu prolaktinu. Jeho množství je n</w:t>
      </w:r>
      <w:r w:rsidR="00313924" w:rsidRPr="000824F4">
        <w:rPr>
          <w:rFonts w:cs="Times New Roman"/>
          <w:szCs w:val="24"/>
        </w:rPr>
        <w:t>a</w:t>
      </w:r>
      <w:r w:rsidR="00A01F12" w:rsidRPr="000824F4">
        <w:rPr>
          <w:rFonts w:cs="Times New Roman"/>
          <w:szCs w:val="24"/>
        </w:rPr>
        <w:t xml:space="preserve">výšeno kojením, kdy dochází k dráždění bradavky sáním dítěte. Funkčnost této antikoncepce je ovlivněna pravidelným </w:t>
      </w:r>
      <w:r w:rsidR="00313924" w:rsidRPr="000824F4">
        <w:rPr>
          <w:rFonts w:cs="Times New Roman"/>
          <w:szCs w:val="24"/>
        </w:rPr>
        <w:t>kojením,</w:t>
      </w:r>
      <w:r w:rsidR="00A01F12" w:rsidRPr="000824F4">
        <w:rPr>
          <w:rFonts w:cs="Times New Roman"/>
          <w:szCs w:val="24"/>
        </w:rPr>
        <w:t xml:space="preserve"> a to nejméně co 4 hodiny přes den a co 6 hodin v noci.</w:t>
      </w:r>
      <w:r w:rsidR="00AD3082" w:rsidRPr="000824F4">
        <w:rPr>
          <w:rFonts w:cs="Times New Roman"/>
          <w:szCs w:val="24"/>
        </w:rPr>
        <w:t xml:space="preserve"> </w:t>
      </w:r>
      <w:r w:rsidR="00313924" w:rsidRPr="000824F4">
        <w:rPr>
          <w:rFonts w:cs="Times New Roman"/>
          <w:szCs w:val="24"/>
        </w:rPr>
        <w:t>(Fait, 2011)</w:t>
      </w:r>
      <w:bookmarkEnd w:id="58"/>
      <w:bookmarkEnd w:id="59"/>
      <w:bookmarkEnd w:id="60"/>
    </w:p>
    <w:p w14:paraId="49EAE7EC" w14:textId="7FEFAC70" w:rsidR="00717648" w:rsidRPr="00FF0959" w:rsidRDefault="00C17D2D" w:rsidP="0026350F">
      <w:pPr>
        <w:spacing w:line="360" w:lineRule="auto"/>
        <w:jc w:val="both"/>
        <w:rPr>
          <w:rFonts w:cs="Times New Roman"/>
          <w:szCs w:val="24"/>
        </w:rPr>
      </w:pPr>
      <w:r>
        <w:rPr>
          <w:rFonts w:cs="Times New Roman"/>
          <w:szCs w:val="24"/>
        </w:rPr>
        <w:br w:type="page"/>
      </w:r>
    </w:p>
    <w:p w14:paraId="399E2419" w14:textId="78FA1CA9" w:rsidR="00FF0959" w:rsidRPr="0008554B" w:rsidRDefault="00CB64CA" w:rsidP="0026350F">
      <w:pPr>
        <w:pStyle w:val="Nadpis2"/>
        <w:spacing w:line="360" w:lineRule="auto"/>
        <w:jc w:val="both"/>
        <w:rPr>
          <w:b/>
          <w:bCs/>
        </w:rPr>
      </w:pPr>
      <w:bookmarkStart w:id="61" w:name="_Toc137667490"/>
      <w:bookmarkStart w:id="62" w:name="_Toc138094701"/>
      <w:r w:rsidRPr="0008554B">
        <w:rPr>
          <w:b/>
          <w:bCs/>
        </w:rPr>
        <w:lastRenderedPageBreak/>
        <w:t>BARIÉROVÁ ANTIKONCEPCE</w:t>
      </w:r>
      <w:bookmarkEnd w:id="61"/>
      <w:bookmarkEnd w:id="62"/>
    </w:p>
    <w:p w14:paraId="7024F597" w14:textId="4997620C" w:rsidR="000A3D3C" w:rsidRDefault="000A3D3C" w:rsidP="0026350F">
      <w:pPr>
        <w:spacing w:line="360" w:lineRule="auto"/>
        <w:ind w:firstLine="708"/>
        <w:jc w:val="both"/>
        <w:rPr>
          <w:rFonts w:cs="Times New Roman"/>
          <w:szCs w:val="24"/>
        </w:rPr>
      </w:pPr>
      <w:r>
        <w:rPr>
          <w:rFonts w:cs="Times New Roman"/>
          <w:szCs w:val="24"/>
        </w:rPr>
        <w:t>J</w:t>
      </w:r>
      <w:r w:rsidR="00383A81" w:rsidRPr="00FF0959">
        <w:rPr>
          <w:rFonts w:cs="Times New Roman"/>
          <w:szCs w:val="24"/>
        </w:rPr>
        <w:t>ak je již z názvu patrné</w:t>
      </w:r>
      <w:r w:rsidR="00A760AC" w:rsidRPr="00FF0959">
        <w:rPr>
          <w:rFonts w:cs="Times New Roman"/>
          <w:szCs w:val="24"/>
        </w:rPr>
        <w:t xml:space="preserve"> </w:t>
      </w:r>
      <w:r>
        <w:rPr>
          <w:rFonts w:cs="Times New Roman"/>
          <w:szCs w:val="24"/>
        </w:rPr>
        <w:t>bariérová</w:t>
      </w:r>
      <w:r w:rsidR="00A760AC" w:rsidRPr="00FF0959">
        <w:rPr>
          <w:rFonts w:cs="Times New Roman"/>
          <w:szCs w:val="24"/>
        </w:rPr>
        <w:t xml:space="preserve"> metoda zabraňuje vniknutí spermie do vajíčka mechanicky, jistou “bariérou“.</w:t>
      </w:r>
      <w:r w:rsidR="00FB39B0">
        <w:rPr>
          <w:rFonts w:cs="Times New Roman"/>
          <w:szCs w:val="24"/>
        </w:rPr>
        <w:t xml:space="preserve"> </w:t>
      </w:r>
      <w:r>
        <w:rPr>
          <w:rFonts w:cs="Times New Roman"/>
          <w:szCs w:val="24"/>
        </w:rPr>
        <w:t>(</w:t>
      </w:r>
      <w:proofErr w:type="spellStart"/>
      <w:r>
        <w:rPr>
          <w:rFonts w:cs="Times New Roman"/>
          <w:szCs w:val="24"/>
        </w:rPr>
        <w:t>Čepický</w:t>
      </w:r>
      <w:proofErr w:type="spellEnd"/>
      <w:r>
        <w:rPr>
          <w:rFonts w:cs="Times New Roman"/>
          <w:szCs w:val="24"/>
        </w:rPr>
        <w:t>, 2002)</w:t>
      </w:r>
      <w:r w:rsidR="00A760AC" w:rsidRPr="00FF0959">
        <w:rPr>
          <w:rFonts w:cs="Times New Roman"/>
          <w:szCs w:val="24"/>
        </w:rPr>
        <w:t xml:space="preserve"> </w:t>
      </w:r>
      <w:r w:rsidR="00944188" w:rsidRPr="00FF0959">
        <w:rPr>
          <w:rFonts w:cs="Times New Roman"/>
          <w:szCs w:val="24"/>
        </w:rPr>
        <w:t xml:space="preserve">Tyto </w:t>
      </w:r>
      <w:r w:rsidR="00CC0482" w:rsidRPr="00FF0959">
        <w:rPr>
          <w:rFonts w:cs="Times New Roman"/>
          <w:szCs w:val="24"/>
        </w:rPr>
        <w:t xml:space="preserve">ochranné </w:t>
      </w:r>
      <w:r w:rsidR="00944188" w:rsidRPr="00FF0959">
        <w:rPr>
          <w:rFonts w:cs="Times New Roman"/>
          <w:szCs w:val="24"/>
        </w:rPr>
        <w:t>pomůcky nejsou na bázi hormonů</w:t>
      </w:r>
      <w:r w:rsidR="002B78BF" w:rsidRPr="00FF0959">
        <w:rPr>
          <w:rFonts w:cs="Times New Roman"/>
          <w:szCs w:val="24"/>
        </w:rPr>
        <w:t xml:space="preserve"> a jsou považovány za účinnější než ty bezbariérové. Některá druhy bariérových antikoncepcí </w:t>
      </w:r>
      <w:r w:rsidR="00CF1746" w:rsidRPr="00FF0959">
        <w:rPr>
          <w:rFonts w:cs="Times New Roman"/>
          <w:szCs w:val="24"/>
        </w:rPr>
        <w:t>dokážou</w:t>
      </w:r>
      <w:r w:rsidR="002B78BF" w:rsidRPr="00FF0959">
        <w:rPr>
          <w:rFonts w:cs="Times New Roman"/>
          <w:szCs w:val="24"/>
        </w:rPr>
        <w:t xml:space="preserve"> také chránit před přenosem pohlavních chorob a infekcí.</w:t>
      </w:r>
      <w:r w:rsidRPr="000A3D3C">
        <w:rPr>
          <w:rFonts w:cs="Times New Roman"/>
          <w:szCs w:val="24"/>
        </w:rPr>
        <w:t xml:space="preserve"> </w:t>
      </w:r>
      <w:r>
        <w:rPr>
          <w:rFonts w:cs="Times New Roman"/>
          <w:szCs w:val="24"/>
        </w:rPr>
        <w:t>Pro větší efektivitu je vhodné tuto ochranu kombinovat i s chemickou kontracepcí – spermicidy.</w:t>
      </w:r>
      <w:r>
        <w:rPr>
          <w:rFonts w:cs="Times New Roman"/>
          <w:szCs w:val="24"/>
        </w:rPr>
        <w:t xml:space="preserve"> (</w:t>
      </w:r>
      <w:r w:rsidR="00FB39B0">
        <w:rPr>
          <w:rFonts w:cs="Times New Roman"/>
          <w:szCs w:val="24"/>
        </w:rPr>
        <w:t>Fait, 2020</w:t>
      </w:r>
      <w:r w:rsidR="00AB144D" w:rsidRPr="00AB144D">
        <w:rPr>
          <w:rFonts w:cs="Times New Roman"/>
          <w:szCs w:val="24"/>
        </w:rPr>
        <w:t>;</w:t>
      </w:r>
      <w:r>
        <w:rPr>
          <w:rFonts w:cs="Times New Roman"/>
          <w:szCs w:val="24"/>
        </w:rPr>
        <w:t xml:space="preserve"> </w:t>
      </w:r>
      <w:proofErr w:type="spellStart"/>
      <w:r>
        <w:rPr>
          <w:rFonts w:cs="Times New Roman"/>
          <w:szCs w:val="24"/>
        </w:rPr>
        <w:t>Čepický</w:t>
      </w:r>
      <w:proofErr w:type="spellEnd"/>
      <w:r>
        <w:rPr>
          <w:rFonts w:cs="Times New Roman"/>
          <w:szCs w:val="24"/>
        </w:rPr>
        <w:t>, 2002</w:t>
      </w:r>
      <w:r w:rsidR="00FB39B0">
        <w:rPr>
          <w:rFonts w:cs="Times New Roman"/>
          <w:szCs w:val="24"/>
        </w:rPr>
        <w:t>)</w:t>
      </w:r>
      <w:r w:rsidRPr="00FF0959">
        <w:rPr>
          <w:rFonts w:cs="Times New Roman"/>
          <w:szCs w:val="24"/>
        </w:rPr>
        <w:t xml:space="preserve"> </w:t>
      </w:r>
    </w:p>
    <w:p w14:paraId="55C553E0" w14:textId="77777777" w:rsidR="000A3D3C" w:rsidRDefault="000A3D3C" w:rsidP="0026350F">
      <w:pPr>
        <w:spacing w:line="360" w:lineRule="auto"/>
        <w:jc w:val="both"/>
        <w:rPr>
          <w:rFonts w:cs="Times New Roman"/>
          <w:szCs w:val="24"/>
        </w:rPr>
      </w:pPr>
    </w:p>
    <w:p w14:paraId="0066FDD8" w14:textId="20A0D984" w:rsidR="00D02E3A" w:rsidRPr="00641474" w:rsidRDefault="00D02E3A" w:rsidP="0026350F">
      <w:pPr>
        <w:pStyle w:val="Nadpis3"/>
        <w:spacing w:line="360" w:lineRule="auto"/>
        <w:jc w:val="both"/>
        <w:rPr>
          <w:b/>
          <w:bCs/>
        </w:rPr>
      </w:pPr>
      <w:bookmarkStart w:id="63" w:name="_Toc137667491"/>
      <w:bookmarkStart w:id="64" w:name="_Toc138094702"/>
      <w:r w:rsidRPr="00641474">
        <w:rPr>
          <w:b/>
          <w:bCs/>
        </w:rPr>
        <w:t>Kondomy</w:t>
      </w:r>
      <w:bookmarkEnd w:id="63"/>
      <w:bookmarkEnd w:id="64"/>
    </w:p>
    <w:p w14:paraId="647064E4" w14:textId="1792E76B" w:rsidR="0023036C" w:rsidRDefault="00D02E3A" w:rsidP="0026350F">
      <w:pPr>
        <w:spacing w:line="360" w:lineRule="auto"/>
        <w:ind w:firstLine="708"/>
        <w:jc w:val="both"/>
        <w:rPr>
          <w:rFonts w:cs="Times New Roman"/>
          <w:szCs w:val="24"/>
        </w:rPr>
      </w:pPr>
      <w:r w:rsidRPr="00FF0959">
        <w:rPr>
          <w:rFonts w:cs="Times New Roman"/>
          <w:szCs w:val="24"/>
        </w:rPr>
        <w:t xml:space="preserve">Kondom neboli prezervativ lze popsat jako návlek, vyrobený z latexu, kůže, či syntetického materiálu, který je nasazen na tělo penisu. Kondom se nasazuje před zahájením pohlavního styku na ztopořený úd. Do tohoto návleku, se zachytí spermie a tím je zabráněno jejich vstupu do rodidel ženy. Po </w:t>
      </w:r>
      <w:r w:rsidR="00AB144D" w:rsidRPr="00FF0959">
        <w:rPr>
          <w:rFonts w:cs="Times New Roman"/>
          <w:szCs w:val="24"/>
        </w:rPr>
        <w:t>ejakulaci</w:t>
      </w:r>
      <w:r w:rsidR="00AB144D">
        <w:rPr>
          <w:rFonts w:cs="Times New Roman"/>
          <w:szCs w:val="24"/>
        </w:rPr>
        <w:t xml:space="preserve"> </w:t>
      </w:r>
      <w:r w:rsidR="00AB144D" w:rsidRPr="00FF0959">
        <w:rPr>
          <w:rFonts w:cs="Times New Roman"/>
          <w:szCs w:val="24"/>
        </w:rPr>
        <w:t>je</w:t>
      </w:r>
      <w:r w:rsidRPr="00FF0959">
        <w:rPr>
          <w:rFonts w:cs="Times New Roman"/>
          <w:szCs w:val="24"/>
        </w:rPr>
        <w:t xml:space="preserve"> zapotřebí sevřít prsty prezervativ u kořene penisu, aby se zabránilo výtoku ejakulátu, který by se mohl dostat do pochvy.  Prezervativ slouží také jako ochrana před přenosem pohlavních chorob, v tomto případě je nutné jej navléci před dotykem údu partnerova genitálu. Jedná se o nejpoužívanější antikoncepční metodu na světe. Odhaduje se, že kondom pravidelně používá přes 65 mil. mužů.  (</w:t>
      </w:r>
      <w:proofErr w:type="spellStart"/>
      <w:r w:rsidRPr="00FF0959">
        <w:rPr>
          <w:rFonts w:cs="Times New Roman"/>
          <w:szCs w:val="24"/>
        </w:rPr>
        <w:t>Driák</w:t>
      </w:r>
      <w:proofErr w:type="spellEnd"/>
      <w:r w:rsidRPr="00FF0959">
        <w:rPr>
          <w:rFonts w:cs="Times New Roman"/>
          <w:szCs w:val="24"/>
        </w:rPr>
        <w:t>, 2020)</w:t>
      </w:r>
    </w:p>
    <w:p w14:paraId="6EBCEFCA" w14:textId="77777777" w:rsidR="001A748F" w:rsidRPr="00FF0959" w:rsidRDefault="001A748F" w:rsidP="0026350F">
      <w:pPr>
        <w:spacing w:line="360" w:lineRule="auto"/>
        <w:ind w:firstLine="708"/>
        <w:jc w:val="both"/>
        <w:rPr>
          <w:rFonts w:cs="Times New Roman"/>
          <w:szCs w:val="24"/>
        </w:rPr>
      </w:pPr>
    </w:p>
    <w:p w14:paraId="212A3893" w14:textId="77777777" w:rsidR="00313924" w:rsidRPr="00641474" w:rsidRDefault="00313924" w:rsidP="0026350F">
      <w:pPr>
        <w:pStyle w:val="Nadpis3"/>
        <w:spacing w:line="360" w:lineRule="auto"/>
        <w:jc w:val="both"/>
        <w:rPr>
          <w:b/>
          <w:bCs/>
        </w:rPr>
      </w:pPr>
      <w:bookmarkStart w:id="65" w:name="_Toc137667492"/>
      <w:bookmarkStart w:id="66" w:name="_Toc138094703"/>
      <w:r w:rsidRPr="00641474">
        <w:rPr>
          <w:b/>
          <w:bCs/>
        </w:rPr>
        <w:t>Cervikální klobouček/ pesar</w:t>
      </w:r>
      <w:bookmarkEnd w:id="65"/>
      <w:bookmarkEnd w:id="66"/>
    </w:p>
    <w:p w14:paraId="071CDD15" w14:textId="5A5C7FF7" w:rsidR="00313924" w:rsidRDefault="00313924" w:rsidP="001A748F">
      <w:pPr>
        <w:spacing w:line="360" w:lineRule="auto"/>
        <w:ind w:firstLine="708"/>
        <w:jc w:val="both"/>
        <w:rPr>
          <w:rFonts w:cs="Times New Roman"/>
          <w:szCs w:val="24"/>
        </w:rPr>
      </w:pPr>
      <w:r w:rsidRPr="00313924">
        <w:rPr>
          <w:rFonts w:cs="Times New Roman"/>
          <w:szCs w:val="24"/>
        </w:rPr>
        <w:t xml:space="preserve">Obě tyto formy antikoncepce fungují na podobném principu. </w:t>
      </w:r>
      <w:r w:rsidR="005D60F3" w:rsidRPr="00313924">
        <w:rPr>
          <w:rFonts w:cs="Times New Roman"/>
          <w:szCs w:val="24"/>
        </w:rPr>
        <w:t>Antikoncepce</w:t>
      </w:r>
      <w:r w:rsidRPr="00313924">
        <w:rPr>
          <w:rFonts w:cs="Times New Roman"/>
          <w:szCs w:val="24"/>
        </w:rPr>
        <w:t xml:space="preserve"> je vložena do pochvy takovým způsobem, aby překrývala děložní hrdlo, a tím zabránila vstupu </w:t>
      </w:r>
      <w:r w:rsidR="005D60F3" w:rsidRPr="00313924">
        <w:rPr>
          <w:rFonts w:cs="Times New Roman"/>
          <w:szCs w:val="24"/>
        </w:rPr>
        <w:t>spermií</w:t>
      </w:r>
      <w:r w:rsidRPr="00313924">
        <w:rPr>
          <w:rFonts w:cs="Times New Roman"/>
          <w:szCs w:val="24"/>
        </w:rPr>
        <w:t xml:space="preserve"> do pochvy. Pro vetší účinnost je možné jej kombinovat se spermicidy. </w:t>
      </w:r>
      <w:r>
        <w:rPr>
          <w:rFonts w:cs="Times New Roman"/>
          <w:szCs w:val="24"/>
        </w:rPr>
        <w:t>(Fait, 2011)</w:t>
      </w:r>
    </w:p>
    <w:p w14:paraId="7AE23CE1" w14:textId="77777777" w:rsidR="001A748F" w:rsidRDefault="001A748F" w:rsidP="001A748F">
      <w:pPr>
        <w:spacing w:line="360" w:lineRule="auto"/>
        <w:ind w:firstLine="708"/>
        <w:jc w:val="both"/>
        <w:rPr>
          <w:rFonts w:cs="Times New Roman"/>
          <w:szCs w:val="24"/>
        </w:rPr>
      </w:pPr>
    </w:p>
    <w:p w14:paraId="0E3FC6FC" w14:textId="7052DF02" w:rsidR="00CE334F" w:rsidRPr="00641474" w:rsidRDefault="007E5600" w:rsidP="0026350F">
      <w:pPr>
        <w:pStyle w:val="Nadpis3"/>
        <w:spacing w:line="360" w:lineRule="auto"/>
        <w:jc w:val="both"/>
        <w:rPr>
          <w:b/>
          <w:bCs/>
        </w:rPr>
      </w:pPr>
      <w:bookmarkStart w:id="67" w:name="_Toc137667493"/>
      <w:bookmarkStart w:id="68" w:name="_Toc138094704"/>
      <w:r w:rsidRPr="00641474">
        <w:rPr>
          <w:b/>
          <w:bCs/>
        </w:rPr>
        <w:t>Nehormonální nitroděložní tělísko</w:t>
      </w:r>
      <w:bookmarkEnd w:id="68"/>
      <w:r w:rsidRPr="00641474">
        <w:rPr>
          <w:b/>
          <w:bCs/>
        </w:rPr>
        <w:t xml:space="preserve"> </w:t>
      </w:r>
      <w:bookmarkEnd w:id="67"/>
    </w:p>
    <w:p w14:paraId="45C717D9" w14:textId="62547518" w:rsidR="007E5600" w:rsidRDefault="00182BBC" w:rsidP="001A748F">
      <w:pPr>
        <w:spacing w:line="360" w:lineRule="auto"/>
        <w:ind w:firstLine="708"/>
        <w:jc w:val="both"/>
        <w:rPr>
          <w:rFonts w:cs="Times New Roman"/>
          <w:szCs w:val="24"/>
        </w:rPr>
      </w:pPr>
      <w:r>
        <w:rPr>
          <w:rFonts w:cs="Times New Roman"/>
          <w:szCs w:val="24"/>
        </w:rPr>
        <w:t xml:space="preserve">Nitroděložní tělísko existuje jak v hormonální, tak nehormonální formě. </w:t>
      </w:r>
      <w:r w:rsidR="007E5600">
        <w:rPr>
          <w:rFonts w:cs="Times New Roman"/>
          <w:szCs w:val="24"/>
        </w:rPr>
        <w:t xml:space="preserve">Tvar a materiál nitroděložního tělíska se v průběhu let měnil. Dnes se nejčastěji setkáváme s tělískem, které je vyrobeno z mědi, případně zlata či stříbra, a tvarem podobajícím se písmenu T. </w:t>
      </w:r>
      <w:r w:rsidR="00843504">
        <w:rPr>
          <w:rFonts w:cs="Times New Roman"/>
          <w:szCs w:val="24"/>
        </w:rPr>
        <w:t xml:space="preserve">Na spodní části tělíska je umístěno vlákno, kterým jej lze následně z těla vyjmout. </w:t>
      </w:r>
      <w:r w:rsidR="007E5600">
        <w:rPr>
          <w:rFonts w:cs="Times New Roman"/>
          <w:szCs w:val="24"/>
        </w:rPr>
        <w:t xml:space="preserve">V děložní dutině kvůli přítomnosti cizího tělesa, vzniká chronický aseptický zánět, který vyvolává spermicidní </w:t>
      </w:r>
      <w:r w:rsidR="00313924">
        <w:rPr>
          <w:rFonts w:cs="Times New Roman"/>
          <w:szCs w:val="24"/>
        </w:rPr>
        <w:t>efekt,</w:t>
      </w:r>
      <w:r w:rsidR="007E5600">
        <w:rPr>
          <w:rFonts w:cs="Times New Roman"/>
          <w:szCs w:val="24"/>
        </w:rPr>
        <w:t xml:space="preserve"> a tak zvyšuje účinnost ochrany.</w:t>
      </w:r>
      <w:r w:rsidR="00313924" w:rsidRPr="00313924">
        <w:rPr>
          <w:rFonts w:cs="Times New Roman"/>
          <w:szCs w:val="24"/>
        </w:rPr>
        <w:t xml:space="preserve"> </w:t>
      </w:r>
      <w:r w:rsidR="00313924">
        <w:rPr>
          <w:rFonts w:cs="Times New Roman"/>
          <w:szCs w:val="24"/>
        </w:rPr>
        <w:t>(Fait, 2011)</w:t>
      </w:r>
    </w:p>
    <w:p w14:paraId="6D5D5DB7" w14:textId="0E7C83CF" w:rsidR="00C17D2D" w:rsidRDefault="007E5600" w:rsidP="0026350F">
      <w:pPr>
        <w:spacing w:line="360" w:lineRule="auto"/>
        <w:ind w:firstLine="708"/>
        <w:jc w:val="both"/>
        <w:rPr>
          <w:rFonts w:cs="Times New Roman"/>
          <w:szCs w:val="24"/>
        </w:rPr>
      </w:pPr>
      <w:r>
        <w:rPr>
          <w:rFonts w:cs="Times New Roman"/>
          <w:szCs w:val="24"/>
        </w:rPr>
        <w:lastRenderedPageBreak/>
        <w:t xml:space="preserve">Nitroděložní tělísko </w:t>
      </w:r>
      <w:r w:rsidR="00843504">
        <w:rPr>
          <w:rFonts w:cs="Times New Roman"/>
          <w:szCs w:val="24"/>
        </w:rPr>
        <w:t xml:space="preserve">je zaváděno lékařem skrz děložní hrdlo. K zavádění dochází během menstruačního </w:t>
      </w:r>
      <w:r w:rsidR="00632E84">
        <w:rPr>
          <w:rFonts w:cs="Times New Roman"/>
          <w:szCs w:val="24"/>
        </w:rPr>
        <w:t>cyklu, jelikož během této fáze lze téměř s jistotou vyloučit těhotenství.</w:t>
      </w:r>
      <w:r w:rsidR="00843504">
        <w:rPr>
          <w:rFonts w:cs="Times New Roman"/>
          <w:szCs w:val="24"/>
        </w:rPr>
        <w:t xml:space="preserve"> Tělíska lze aplikovat na různý počet let, většinou se však zavádí na dobu 5 let.</w:t>
      </w:r>
      <w:r w:rsidR="00886A91">
        <w:rPr>
          <w:rFonts w:cs="Times New Roman"/>
          <w:szCs w:val="24"/>
        </w:rPr>
        <w:t xml:space="preserve"> Nevýhodou této antikoncepce je zvýšené riziko mimoděložního těhotenství, pánevního zánětu a větší krvácivost při menstruaci. Výhodu je ale naprostá bezstarostnost po zavedení. </w:t>
      </w:r>
      <w:r w:rsidR="00313924">
        <w:rPr>
          <w:rFonts w:cs="Times New Roman"/>
          <w:szCs w:val="24"/>
        </w:rPr>
        <w:t>(Fait, 2011)</w:t>
      </w:r>
    </w:p>
    <w:p w14:paraId="21888C56" w14:textId="54D9FD5F" w:rsidR="005712B9" w:rsidRPr="0023036C" w:rsidRDefault="00C17D2D" w:rsidP="0026350F">
      <w:pPr>
        <w:spacing w:line="360" w:lineRule="auto"/>
        <w:jc w:val="both"/>
        <w:rPr>
          <w:rFonts w:cs="Times New Roman"/>
          <w:szCs w:val="24"/>
        </w:rPr>
      </w:pPr>
      <w:r>
        <w:rPr>
          <w:rFonts w:cs="Times New Roman"/>
          <w:szCs w:val="24"/>
        </w:rPr>
        <w:br w:type="page"/>
      </w:r>
    </w:p>
    <w:p w14:paraId="56C472CF" w14:textId="5D4C0D55" w:rsidR="00D055E6" w:rsidRPr="0008554B" w:rsidRDefault="00CB64CA" w:rsidP="0026350F">
      <w:pPr>
        <w:pStyle w:val="Nadpis2"/>
        <w:spacing w:line="360" w:lineRule="auto"/>
        <w:jc w:val="both"/>
        <w:rPr>
          <w:b/>
          <w:bCs/>
        </w:rPr>
      </w:pPr>
      <w:bookmarkStart w:id="69" w:name="_Toc137667494"/>
      <w:bookmarkStart w:id="70" w:name="_Toc138094705"/>
      <w:r w:rsidRPr="0008554B">
        <w:rPr>
          <w:b/>
          <w:bCs/>
        </w:rPr>
        <w:lastRenderedPageBreak/>
        <w:t>HORMONÁLNÍ ANTIKONCEPCE (HA)</w:t>
      </w:r>
      <w:bookmarkEnd w:id="69"/>
      <w:bookmarkEnd w:id="70"/>
    </w:p>
    <w:p w14:paraId="322646A5" w14:textId="3C47178E" w:rsidR="00D16482" w:rsidRPr="00FF0959" w:rsidRDefault="000824F4" w:rsidP="0026350F">
      <w:pPr>
        <w:spacing w:line="360" w:lineRule="auto"/>
        <w:ind w:firstLine="708"/>
        <w:jc w:val="both"/>
        <w:rPr>
          <w:rFonts w:cs="Times New Roman"/>
          <w:szCs w:val="24"/>
        </w:rPr>
      </w:pPr>
      <w:r>
        <w:rPr>
          <w:rFonts w:cs="Times New Roman"/>
          <w:szCs w:val="24"/>
        </w:rPr>
        <w:t>H</w:t>
      </w:r>
      <w:r w:rsidR="005712B9" w:rsidRPr="00FF0959">
        <w:rPr>
          <w:rFonts w:cs="Times New Roman"/>
          <w:szCs w:val="24"/>
        </w:rPr>
        <w:t xml:space="preserve">ormonální antikoncepce </w:t>
      </w:r>
      <w:r w:rsidR="00D055E6">
        <w:rPr>
          <w:rFonts w:cs="Times New Roman"/>
          <w:szCs w:val="24"/>
        </w:rPr>
        <w:t xml:space="preserve">se řadí </w:t>
      </w:r>
      <w:r w:rsidR="00862C79">
        <w:rPr>
          <w:rFonts w:cs="Times New Roman"/>
          <w:szCs w:val="24"/>
        </w:rPr>
        <w:t>mezi typy</w:t>
      </w:r>
      <w:r w:rsidR="00D055E6">
        <w:rPr>
          <w:rFonts w:cs="Times New Roman"/>
          <w:szCs w:val="24"/>
        </w:rPr>
        <w:t xml:space="preserve"> ochrany s nejvyšší účinností. Její funkčnost závisí na použití hormonů gestagenu a estrogenu. Při užívání hormonální antikoncepce neprobíhá v těle ženy ovulace, a tak nedochází k uvolňování vajíčka. HA má příznivé i negativní účinky na organismus. </w:t>
      </w:r>
      <w:r w:rsidR="00CE334F">
        <w:rPr>
          <w:rFonts w:cs="Times New Roman"/>
          <w:szCs w:val="24"/>
        </w:rPr>
        <w:t xml:space="preserve">Užíváním lze snížit riziko vzniku rakoviny vaječníku či předcházet zánětům vejcovodů a vaječníků. Není vhodná pro ženy, které pravidelně </w:t>
      </w:r>
      <w:proofErr w:type="gramStart"/>
      <w:r w:rsidR="00CE334F">
        <w:rPr>
          <w:rFonts w:cs="Times New Roman"/>
          <w:szCs w:val="24"/>
        </w:rPr>
        <w:t>kouří</w:t>
      </w:r>
      <w:proofErr w:type="gramEnd"/>
      <w:r w:rsidR="00CE334F">
        <w:rPr>
          <w:rFonts w:cs="Times New Roman"/>
          <w:szCs w:val="24"/>
        </w:rPr>
        <w:t>, ženám se zvýšeným krevním tlak</w:t>
      </w:r>
      <w:r w:rsidR="000A3D3C">
        <w:rPr>
          <w:rFonts w:cs="Times New Roman"/>
          <w:szCs w:val="24"/>
        </w:rPr>
        <w:t>em</w:t>
      </w:r>
      <w:r w:rsidR="00CE334F">
        <w:rPr>
          <w:rFonts w:cs="Times New Roman"/>
          <w:szCs w:val="24"/>
        </w:rPr>
        <w:t xml:space="preserve"> či s embolií. Užíváním HA totiž dochází k houstnutí krve a zejména u těchto skupin žen může dojít k ucpání cév. (</w:t>
      </w:r>
      <w:r w:rsidR="005E77FB">
        <w:rPr>
          <w:rFonts w:cs="Times New Roman"/>
          <w:szCs w:val="24"/>
        </w:rPr>
        <w:t>Fait</w:t>
      </w:r>
      <w:r w:rsidR="00CE334F">
        <w:rPr>
          <w:rFonts w:cs="Times New Roman"/>
          <w:szCs w:val="24"/>
        </w:rPr>
        <w:t>, 20</w:t>
      </w:r>
      <w:r w:rsidR="005E77FB">
        <w:rPr>
          <w:rFonts w:cs="Times New Roman"/>
          <w:szCs w:val="24"/>
        </w:rPr>
        <w:t>1</w:t>
      </w:r>
      <w:r w:rsidR="00CE334F">
        <w:rPr>
          <w:rFonts w:cs="Times New Roman"/>
          <w:szCs w:val="24"/>
        </w:rPr>
        <w:t>1)</w:t>
      </w:r>
    </w:p>
    <w:p w14:paraId="5685B74B" w14:textId="6EFFC916" w:rsidR="00641474" w:rsidRPr="0008554B" w:rsidRDefault="00B33E53" w:rsidP="0026350F">
      <w:pPr>
        <w:pStyle w:val="Nadpis3"/>
        <w:spacing w:line="360" w:lineRule="auto"/>
        <w:jc w:val="both"/>
        <w:rPr>
          <w:b/>
          <w:bCs/>
        </w:rPr>
      </w:pPr>
      <w:bookmarkStart w:id="71" w:name="_Toc137667495"/>
      <w:bookmarkStart w:id="72" w:name="_Toc138094706"/>
      <w:proofErr w:type="spellStart"/>
      <w:r w:rsidRPr="0008554B">
        <w:rPr>
          <w:b/>
          <w:bCs/>
        </w:rPr>
        <w:t>Gestage</w:t>
      </w:r>
      <w:r w:rsidR="000824F4" w:rsidRPr="0008554B">
        <w:rPr>
          <w:b/>
          <w:bCs/>
        </w:rPr>
        <w:t>n</w:t>
      </w:r>
      <w:r w:rsidRPr="0008554B">
        <w:rPr>
          <w:b/>
          <w:bCs/>
        </w:rPr>
        <w:t>ní</w:t>
      </w:r>
      <w:proofErr w:type="spellEnd"/>
      <w:r w:rsidRPr="0008554B">
        <w:rPr>
          <w:b/>
          <w:bCs/>
        </w:rPr>
        <w:t xml:space="preserve"> antikoncepce</w:t>
      </w:r>
      <w:bookmarkEnd w:id="71"/>
      <w:bookmarkEnd w:id="72"/>
    </w:p>
    <w:p w14:paraId="5E89A513" w14:textId="5F52B5FA" w:rsidR="00716D7A" w:rsidRPr="000824F4" w:rsidRDefault="00B33E53" w:rsidP="0026350F">
      <w:pPr>
        <w:spacing w:line="360" w:lineRule="auto"/>
        <w:ind w:firstLine="708"/>
        <w:jc w:val="both"/>
        <w:rPr>
          <w:rFonts w:cs="Times New Roman"/>
          <w:szCs w:val="24"/>
        </w:rPr>
      </w:pPr>
      <w:bookmarkStart w:id="73" w:name="_Toc137667496"/>
      <w:bookmarkStart w:id="74" w:name="_Toc137667779"/>
      <w:bookmarkStart w:id="75" w:name="_Toc137667891"/>
      <w:proofErr w:type="spellStart"/>
      <w:r w:rsidRPr="000824F4">
        <w:rPr>
          <w:rFonts w:cs="Times New Roman"/>
          <w:szCs w:val="24"/>
        </w:rPr>
        <w:t>Gestagenní</w:t>
      </w:r>
      <w:proofErr w:type="spellEnd"/>
      <w:r w:rsidRPr="000824F4">
        <w:rPr>
          <w:rFonts w:cs="Times New Roman"/>
          <w:szCs w:val="24"/>
        </w:rPr>
        <w:t xml:space="preserve"> antikoncepce funguje na bázi čistě jednoho hormonu – gestagenu.</w:t>
      </w:r>
      <w:r w:rsidR="00C2593A" w:rsidRPr="000824F4">
        <w:rPr>
          <w:rFonts w:cs="Times New Roman"/>
          <w:szCs w:val="24"/>
        </w:rPr>
        <w:t xml:space="preserve"> </w:t>
      </w:r>
      <w:r w:rsidR="006517CD" w:rsidRPr="000824F4">
        <w:rPr>
          <w:rFonts w:cs="Times New Roman"/>
          <w:szCs w:val="24"/>
        </w:rPr>
        <w:t xml:space="preserve"> Lze užívat ve </w:t>
      </w:r>
      <w:r w:rsidR="00182BBC" w:rsidRPr="000824F4">
        <w:rPr>
          <w:rFonts w:cs="Times New Roman"/>
          <w:szCs w:val="24"/>
        </w:rPr>
        <w:t>formě</w:t>
      </w:r>
      <w:r w:rsidR="006517CD" w:rsidRPr="000824F4">
        <w:rPr>
          <w:rFonts w:cs="Times New Roman"/>
          <w:szCs w:val="24"/>
        </w:rPr>
        <w:t xml:space="preserve"> pilulek, náplastí či mít zavedeno nitroděložní tělísko. </w:t>
      </w:r>
      <w:r w:rsidR="00C2593A" w:rsidRPr="000824F4">
        <w:rPr>
          <w:rFonts w:cs="Times New Roman"/>
          <w:szCs w:val="24"/>
        </w:rPr>
        <w:t>Její užívání zabraňuje</w:t>
      </w:r>
      <w:r w:rsidR="006517CD" w:rsidRPr="000824F4">
        <w:rPr>
          <w:rFonts w:cs="Times New Roman"/>
          <w:szCs w:val="24"/>
        </w:rPr>
        <w:t xml:space="preserve"> vniknutí spermií do dělohy a omezuje schopnost </w:t>
      </w:r>
      <w:r w:rsidR="00C2593A" w:rsidRPr="000824F4">
        <w:rPr>
          <w:rFonts w:cs="Times New Roman"/>
          <w:szCs w:val="24"/>
        </w:rPr>
        <w:t xml:space="preserve">uvolnění </w:t>
      </w:r>
      <w:r w:rsidR="00182BBC" w:rsidRPr="000824F4">
        <w:rPr>
          <w:rFonts w:cs="Times New Roman"/>
          <w:szCs w:val="24"/>
        </w:rPr>
        <w:t>vajíček. Tento</w:t>
      </w:r>
      <w:r w:rsidRPr="000824F4">
        <w:rPr>
          <w:rFonts w:cs="Times New Roman"/>
          <w:szCs w:val="24"/>
        </w:rPr>
        <w:t xml:space="preserve"> typ ochrany je vhodný pro ženy</w:t>
      </w:r>
      <w:r w:rsidR="00C2593A" w:rsidRPr="000824F4">
        <w:rPr>
          <w:rFonts w:cs="Times New Roman"/>
          <w:szCs w:val="24"/>
        </w:rPr>
        <w:t>, které</w:t>
      </w:r>
      <w:r w:rsidR="006517CD" w:rsidRPr="000824F4">
        <w:rPr>
          <w:rFonts w:cs="Times New Roman"/>
          <w:szCs w:val="24"/>
        </w:rPr>
        <w:t xml:space="preserve"> kouří či</w:t>
      </w:r>
      <w:r w:rsidR="00C2593A" w:rsidRPr="000824F4">
        <w:rPr>
          <w:rFonts w:cs="Times New Roman"/>
          <w:szCs w:val="24"/>
        </w:rPr>
        <w:t xml:space="preserve"> kojí, jelikož nijak negativně neovlivňuje tvorbu a kvalitu mléka</w:t>
      </w:r>
      <w:r w:rsidR="00844469" w:rsidRPr="000824F4">
        <w:rPr>
          <w:rFonts w:cs="Times New Roman"/>
          <w:szCs w:val="24"/>
        </w:rPr>
        <w:t>.</w:t>
      </w:r>
      <w:r w:rsidR="00C2593A" w:rsidRPr="000824F4">
        <w:rPr>
          <w:rFonts w:cs="Times New Roman"/>
          <w:szCs w:val="24"/>
        </w:rPr>
        <w:t xml:space="preserve"> Užívání tohoto typu antikoncepce by měly zvážit především ženy, které mají </w:t>
      </w:r>
      <w:r w:rsidR="00C2593A" w:rsidRPr="000824F4">
        <w:rPr>
          <w:rFonts w:cs="Times New Roman"/>
          <w:szCs w:val="24"/>
        </w:rPr>
        <w:t xml:space="preserve">např </w:t>
      </w:r>
      <w:r w:rsidR="00C2593A" w:rsidRPr="000824F4">
        <w:rPr>
          <w:rFonts w:cs="Times New Roman"/>
          <w:szCs w:val="24"/>
        </w:rPr>
        <w:t>problémy s játry, osteoporózu, psychické problémy či akné.</w:t>
      </w:r>
      <w:r w:rsidR="006517CD" w:rsidRPr="000824F4">
        <w:rPr>
          <w:rFonts w:cs="Times New Roman"/>
          <w:szCs w:val="24"/>
        </w:rPr>
        <w:t xml:space="preserve"> </w:t>
      </w:r>
      <w:r w:rsidR="006517CD" w:rsidRPr="000824F4">
        <w:rPr>
          <w:rFonts w:cs="Times New Roman"/>
          <w:szCs w:val="24"/>
        </w:rPr>
        <w:t>(Líbalová</w:t>
      </w:r>
      <w:r w:rsidR="005E77FB" w:rsidRPr="000824F4">
        <w:rPr>
          <w:rFonts w:cs="Times New Roman"/>
          <w:szCs w:val="24"/>
        </w:rPr>
        <w:t xml:space="preserve">, </w:t>
      </w:r>
      <w:r w:rsidR="006517CD" w:rsidRPr="000824F4">
        <w:rPr>
          <w:rFonts w:cs="Times New Roman"/>
          <w:szCs w:val="24"/>
        </w:rPr>
        <w:t>200</w:t>
      </w:r>
      <w:r w:rsidR="005E77FB" w:rsidRPr="000824F4">
        <w:rPr>
          <w:rFonts w:cs="Times New Roman"/>
          <w:szCs w:val="24"/>
        </w:rPr>
        <w:t>6</w:t>
      </w:r>
      <w:r w:rsidR="0008554B" w:rsidRPr="0008554B">
        <w:rPr>
          <w:rFonts w:cs="Times New Roman"/>
          <w:szCs w:val="24"/>
        </w:rPr>
        <w:t>;</w:t>
      </w:r>
      <w:r w:rsidR="0008554B">
        <w:rPr>
          <w:rFonts w:cs="Times New Roman"/>
          <w:szCs w:val="24"/>
        </w:rPr>
        <w:t xml:space="preserve"> </w:t>
      </w:r>
      <w:r w:rsidR="006517CD" w:rsidRPr="000824F4">
        <w:rPr>
          <w:rFonts w:cs="Times New Roman"/>
          <w:szCs w:val="24"/>
        </w:rPr>
        <w:t>Fait, 2011</w:t>
      </w:r>
      <w:r w:rsidR="006517CD" w:rsidRPr="000824F4">
        <w:rPr>
          <w:rFonts w:cs="Times New Roman"/>
          <w:szCs w:val="24"/>
        </w:rPr>
        <w:t>)</w:t>
      </w:r>
      <w:bookmarkEnd w:id="73"/>
      <w:bookmarkEnd w:id="74"/>
      <w:bookmarkEnd w:id="75"/>
      <w:r w:rsidR="00850465" w:rsidRPr="000824F4">
        <w:rPr>
          <w:rFonts w:cs="Times New Roman"/>
          <w:szCs w:val="24"/>
        </w:rPr>
        <w:t xml:space="preserve"> </w:t>
      </w:r>
    </w:p>
    <w:p w14:paraId="14B09A37" w14:textId="300C8642" w:rsidR="00A73961" w:rsidRPr="006517CD" w:rsidRDefault="00850465" w:rsidP="0026350F">
      <w:pPr>
        <w:spacing w:line="360" w:lineRule="auto"/>
        <w:ind w:firstLine="708"/>
        <w:jc w:val="both"/>
        <w:rPr>
          <w:rFonts w:cs="Times New Roman"/>
          <w:szCs w:val="24"/>
        </w:rPr>
      </w:pPr>
      <w:r w:rsidRPr="00FF0959">
        <w:rPr>
          <w:rFonts w:cs="Times New Roman"/>
          <w:szCs w:val="24"/>
        </w:rPr>
        <w:t xml:space="preserve">Obsah hormonů </w:t>
      </w:r>
      <w:r w:rsidR="0008554B">
        <w:rPr>
          <w:rFonts w:cs="Times New Roman"/>
          <w:szCs w:val="24"/>
        </w:rPr>
        <w:t xml:space="preserve">prostřednictvím </w:t>
      </w:r>
      <w:proofErr w:type="spellStart"/>
      <w:r w:rsidR="0008554B">
        <w:rPr>
          <w:rFonts w:cs="Times New Roman"/>
          <w:szCs w:val="24"/>
        </w:rPr>
        <w:t>gestagenní</w:t>
      </w:r>
      <w:proofErr w:type="spellEnd"/>
      <w:r w:rsidR="0008554B">
        <w:rPr>
          <w:rFonts w:cs="Times New Roman"/>
          <w:szCs w:val="24"/>
        </w:rPr>
        <w:t xml:space="preserve"> injekce </w:t>
      </w:r>
      <w:r w:rsidRPr="00FF0959">
        <w:rPr>
          <w:rFonts w:cs="Times New Roman"/>
          <w:szCs w:val="24"/>
        </w:rPr>
        <w:t xml:space="preserve">se do těla vpravuje jednou za </w:t>
      </w:r>
      <w:r>
        <w:rPr>
          <w:rFonts w:cs="Times New Roman"/>
          <w:szCs w:val="24"/>
        </w:rPr>
        <w:t>12</w:t>
      </w:r>
      <w:r w:rsidRPr="00FF0959">
        <w:rPr>
          <w:rFonts w:cs="Times New Roman"/>
          <w:szCs w:val="24"/>
        </w:rPr>
        <w:t xml:space="preserve"> </w:t>
      </w:r>
      <w:r>
        <w:rPr>
          <w:rFonts w:cs="Times New Roman"/>
          <w:szCs w:val="24"/>
        </w:rPr>
        <w:t>týdnů. P</w:t>
      </w:r>
      <w:r w:rsidR="00182BBC">
        <w:rPr>
          <w:rFonts w:cs="Times New Roman"/>
          <w:szCs w:val="24"/>
        </w:rPr>
        <w:t>o</w:t>
      </w:r>
      <w:r>
        <w:rPr>
          <w:rFonts w:cs="Times New Roman"/>
          <w:szCs w:val="24"/>
        </w:rPr>
        <w:t xml:space="preserve"> aplikaci </w:t>
      </w:r>
      <w:r w:rsidR="00182BBC">
        <w:rPr>
          <w:rFonts w:cs="Times New Roman"/>
          <w:szCs w:val="24"/>
        </w:rPr>
        <w:t>gestagenu</w:t>
      </w:r>
      <w:r>
        <w:rPr>
          <w:rFonts w:cs="Times New Roman"/>
          <w:szCs w:val="24"/>
        </w:rPr>
        <w:t xml:space="preserve"> je snížen</w:t>
      </w:r>
      <w:r w:rsidR="00182BBC">
        <w:rPr>
          <w:rFonts w:cs="Times New Roman"/>
          <w:szCs w:val="24"/>
        </w:rPr>
        <w:t>o množství menstruační krve v době menstruace a v následujících měsících může dojít až k její úplné ztrátě. Schopnost otěhotnění je po ukončení aplikace injekce značně omezená. Plodnost se postupně navrací po dobu 12</w:t>
      </w:r>
      <w:r w:rsidR="005D60F3">
        <w:rPr>
          <w:rFonts w:cs="Times New Roman"/>
          <w:szCs w:val="24"/>
        </w:rPr>
        <w:t xml:space="preserve"> měsíců</w:t>
      </w:r>
      <w:r w:rsidR="00182BBC">
        <w:rPr>
          <w:rFonts w:cs="Times New Roman"/>
          <w:szCs w:val="24"/>
        </w:rPr>
        <w:t xml:space="preserve">. </w:t>
      </w:r>
      <w:r w:rsidR="005E77FB">
        <w:rPr>
          <w:rFonts w:cs="Times New Roman"/>
          <w:szCs w:val="24"/>
        </w:rPr>
        <w:t>(Rob, 2008)</w:t>
      </w:r>
    </w:p>
    <w:p w14:paraId="1B97315B" w14:textId="39929D09" w:rsidR="00B33E53" w:rsidRPr="00641474" w:rsidRDefault="00B33E53" w:rsidP="0026350F">
      <w:pPr>
        <w:pStyle w:val="Nadpis3"/>
        <w:spacing w:line="360" w:lineRule="auto"/>
        <w:ind w:left="0" w:firstLine="0"/>
        <w:jc w:val="both"/>
        <w:rPr>
          <w:b/>
          <w:bCs/>
        </w:rPr>
      </w:pPr>
      <w:bookmarkStart w:id="76" w:name="_Toc137667498"/>
      <w:bookmarkStart w:id="77" w:name="_Toc138094707"/>
      <w:r w:rsidRPr="00641474">
        <w:rPr>
          <w:b/>
          <w:bCs/>
        </w:rPr>
        <w:t>Kombinovaná antikoncepce</w:t>
      </w:r>
      <w:bookmarkEnd w:id="76"/>
      <w:bookmarkEnd w:id="77"/>
    </w:p>
    <w:p w14:paraId="3E00946B" w14:textId="3EB924F0" w:rsidR="0008554B" w:rsidRDefault="00182BBC" w:rsidP="0026350F">
      <w:pPr>
        <w:spacing w:line="360" w:lineRule="auto"/>
        <w:ind w:firstLine="708"/>
        <w:jc w:val="both"/>
        <w:rPr>
          <w:rFonts w:cs="Times New Roman"/>
          <w:szCs w:val="24"/>
        </w:rPr>
      </w:pPr>
      <w:r>
        <w:rPr>
          <w:rFonts w:cs="Times New Roman"/>
          <w:szCs w:val="24"/>
        </w:rPr>
        <w:t>Kombinovaná</w:t>
      </w:r>
      <w:r w:rsidR="00ED68A3">
        <w:rPr>
          <w:rFonts w:cs="Times New Roman"/>
          <w:szCs w:val="24"/>
        </w:rPr>
        <w:t xml:space="preserve"> antikoncepce má vícero podob, lze ji užíva</w:t>
      </w:r>
      <w:r>
        <w:rPr>
          <w:rFonts w:cs="Times New Roman"/>
          <w:szCs w:val="24"/>
        </w:rPr>
        <w:t>t</w:t>
      </w:r>
      <w:r w:rsidR="00ED68A3">
        <w:rPr>
          <w:rFonts w:cs="Times New Roman"/>
          <w:szCs w:val="24"/>
        </w:rPr>
        <w:t xml:space="preserve"> </w:t>
      </w:r>
      <w:proofErr w:type="gramStart"/>
      <w:r w:rsidR="00ED68A3">
        <w:rPr>
          <w:rFonts w:cs="Times New Roman"/>
          <w:szCs w:val="24"/>
        </w:rPr>
        <w:t xml:space="preserve">perorálně </w:t>
      </w:r>
      <w:r w:rsidR="007C7E04">
        <w:rPr>
          <w:rFonts w:cs="Times New Roman"/>
          <w:szCs w:val="24"/>
        </w:rPr>
        <w:t xml:space="preserve">- </w:t>
      </w:r>
      <w:r w:rsidR="007C7E04" w:rsidRPr="00FF0959">
        <w:rPr>
          <w:rFonts w:cs="Times New Roman"/>
          <w:szCs w:val="24"/>
        </w:rPr>
        <w:t>ve</w:t>
      </w:r>
      <w:proofErr w:type="gramEnd"/>
      <w:r w:rsidR="005D60F3">
        <w:rPr>
          <w:rFonts w:cs="Times New Roman"/>
          <w:szCs w:val="24"/>
        </w:rPr>
        <w:t xml:space="preserve"> </w:t>
      </w:r>
      <w:r w:rsidR="00A73961" w:rsidRPr="00FF0959">
        <w:rPr>
          <w:rFonts w:cs="Times New Roman"/>
          <w:szCs w:val="24"/>
        </w:rPr>
        <w:t>f</w:t>
      </w:r>
      <w:r w:rsidR="008C7BBC" w:rsidRPr="00FF0959">
        <w:rPr>
          <w:rFonts w:cs="Times New Roman"/>
          <w:szCs w:val="24"/>
        </w:rPr>
        <w:t>or</w:t>
      </w:r>
      <w:r w:rsidR="00A73961" w:rsidRPr="00FF0959">
        <w:rPr>
          <w:rFonts w:cs="Times New Roman"/>
          <w:szCs w:val="24"/>
        </w:rPr>
        <w:t xml:space="preserve">mě tablet </w:t>
      </w:r>
      <w:r w:rsidR="00ED68A3">
        <w:rPr>
          <w:rFonts w:cs="Times New Roman"/>
          <w:szCs w:val="24"/>
        </w:rPr>
        <w:t xml:space="preserve">se </w:t>
      </w:r>
      <w:r w:rsidR="00A73961" w:rsidRPr="00FF0959">
        <w:rPr>
          <w:rFonts w:cs="Times New Roman"/>
          <w:szCs w:val="24"/>
        </w:rPr>
        <w:t>aplikuje úst</w:t>
      </w:r>
      <w:r w:rsidR="00ED68A3">
        <w:rPr>
          <w:rFonts w:cs="Times New Roman"/>
          <w:szCs w:val="24"/>
        </w:rPr>
        <w:t xml:space="preserve">y, či </w:t>
      </w:r>
      <w:r>
        <w:rPr>
          <w:rFonts w:cs="Times New Roman"/>
          <w:szCs w:val="24"/>
        </w:rPr>
        <w:t>neperorálně</w:t>
      </w:r>
      <w:r w:rsidR="00ED68A3">
        <w:rPr>
          <w:rFonts w:cs="Times New Roman"/>
          <w:szCs w:val="24"/>
        </w:rPr>
        <w:t xml:space="preserve"> tedy prostřednictvím náplasti nebo vaginálního kroužku.</w:t>
      </w:r>
      <w:r w:rsidR="00A73961" w:rsidRPr="00FF0959">
        <w:rPr>
          <w:rFonts w:cs="Times New Roman"/>
          <w:szCs w:val="24"/>
        </w:rPr>
        <w:t xml:space="preserve"> Označení „kombinovaná</w:t>
      </w:r>
      <w:r w:rsidR="00B33E53">
        <w:rPr>
          <w:rFonts w:cs="Times New Roman"/>
          <w:szCs w:val="24"/>
        </w:rPr>
        <w:t>“</w:t>
      </w:r>
      <w:r w:rsidR="00A73961" w:rsidRPr="00FF0959">
        <w:rPr>
          <w:rFonts w:cs="Times New Roman"/>
          <w:szCs w:val="24"/>
        </w:rPr>
        <w:t xml:space="preserve"> znamená, že obsahuje dva druhy hormonů</w:t>
      </w:r>
      <w:r w:rsidR="008C7BBC" w:rsidRPr="00FF0959">
        <w:rPr>
          <w:rFonts w:cs="Times New Roman"/>
          <w:szCs w:val="24"/>
        </w:rPr>
        <w:t xml:space="preserve"> – ženský pohlavní </w:t>
      </w:r>
      <w:r w:rsidR="00133124" w:rsidRPr="00FF0959">
        <w:rPr>
          <w:rFonts w:cs="Times New Roman"/>
          <w:szCs w:val="24"/>
        </w:rPr>
        <w:t>hormon – estrogen</w:t>
      </w:r>
      <w:r w:rsidR="008C7BBC" w:rsidRPr="00FF0959">
        <w:rPr>
          <w:rFonts w:cs="Times New Roman"/>
          <w:szCs w:val="24"/>
        </w:rPr>
        <w:t xml:space="preserve"> a hormon, který vzniká ve žlutém tělísku – progestin. </w:t>
      </w:r>
      <w:r w:rsidR="0028464E">
        <w:rPr>
          <w:rFonts w:cs="Times New Roman"/>
          <w:szCs w:val="24"/>
        </w:rPr>
        <w:t>Kombinov</w:t>
      </w:r>
      <w:r w:rsidR="00ED68A3">
        <w:rPr>
          <w:rFonts w:cs="Times New Roman"/>
          <w:szCs w:val="24"/>
        </w:rPr>
        <w:t xml:space="preserve">aná </w:t>
      </w:r>
      <w:r w:rsidR="0028464E">
        <w:rPr>
          <w:rFonts w:cs="Times New Roman"/>
          <w:szCs w:val="24"/>
        </w:rPr>
        <w:t xml:space="preserve">kontracepce se dělí na typy podle množství těchto hormonů, obsaženém v každé z tablet, které jsou </w:t>
      </w:r>
      <w:r w:rsidR="00ED68A3">
        <w:rPr>
          <w:rFonts w:cs="Times New Roman"/>
          <w:szCs w:val="24"/>
        </w:rPr>
        <w:t>určené</w:t>
      </w:r>
      <w:r w:rsidR="0028464E">
        <w:rPr>
          <w:rFonts w:cs="Times New Roman"/>
          <w:szCs w:val="24"/>
        </w:rPr>
        <w:t xml:space="preserve"> k</w:t>
      </w:r>
      <w:r w:rsidR="00ED68A3">
        <w:rPr>
          <w:rFonts w:cs="Times New Roman"/>
          <w:szCs w:val="24"/>
        </w:rPr>
        <w:t> </w:t>
      </w:r>
      <w:r w:rsidR="0028464E">
        <w:rPr>
          <w:rFonts w:cs="Times New Roman"/>
          <w:szCs w:val="24"/>
        </w:rPr>
        <w:t>užívání</w:t>
      </w:r>
      <w:r w:rsidR="00ED68A3">
        <w:rPr>
          <w:rFonts w:cs="Times New Roman"/>
          <w:szCs w:val="24"/>
        </w:rPr>
        <w:t xml:space="preserve"> v cyklech</w:t>
      </w:r>
      <w:r w:rsidR="0028464E">
        <w:rPr>
          <w:rFonts w:cs="Times New Roman"/>
          <w:szCs w:val="24"/>
        </w:rPr>
        <w:t xml:space="preserve"> po dobu jednoho měsíce. Pokud se všechny tablety nijak </w:t>
      </w:r>
      <w:proofErr w:type="gramStart"/>
      <w:r w:rsidR="0028464E">
        <w:rPr>
          <w:rFonts w:cs="Times New Roman"/>
          <w:szCs w:val="24"/>
        </w:rPr>
        <w:t>neliší</w:t>
      </w:r>
      <w:proofErr w:type="gramEnd"/>
      <w:r w:rsidR="0028464E">
        <w:rPr>
          <w:rFonts w:cs="Times New Roman"/>
          <w:szCs w:val="24"/>
        </w:rPr>
        <w:t xml:space="preserve"> svým složení</w:t>
      </w:r>
      <w:r w:rsidR="00ED68A3">
        <w:rPr>
          <w:rFonts w:cs="Times New Roman"/>
          <w:szCs w:val="24"/>
        </w:rPr>
        <w:t>m</w:t>
      </w:r>
      <w:r w:rsidR="0028464E">
        <w:rPr>
          <w:rFonts w:cs="Times New Roman"/>
          <w:szCs w:val="24"/>
        </w:rPr>
        <w:t xml:space="preserve">, jedná se o </w:t>
      </w:r>
      <w:proofErr w:type="spellStart"/>
      <w:r w:rsidR="0028464E" w:rsidRPr="00ED68A3">
        <w:rPr>
          <w:rFonts w:cs="Times New Roman"/>
          <w:i/>
          <w:iCs/>
          <w:szCs w:val="24"/>
        </w:rPr>
        <w:t>monofázovou</w:t>
      </w:r>
      <w:proofErr w:type="spellEnd"/>
      <w:r w:rsidR="0028464E">
        <w:rPr>
          <w:rFonts w:cs="Times New Roman"/>
          <w:szCs w:val="24"/>
        </w:rPr>
        <w:t xml:space="preserve"> antikoncepci. Jeli v druhé </w:t>
      </w:r>
      <w:r w:rsidR="00ED68A3">
        <w:rPr>
          <w:rFonts w:cs="Times New Roman"/>
          <w:szCs w:val="24"/>
        </w:rPr>
        <w:t>polovině</w:t>
      </w:r>
      <w:r w:rsidR="0028464E">
        <w:rPr>
          <w:rFonts w:cs="Times New Roman"/>
          <w:szCs w:val="24"/>
        </w:rPr>
        <w:t xml:space="preserve"> cyklu navýšena dávka progestinu v tabletách určených pro tyto dny, jedná se o </w:t>
      </w:r>
      <w:r w:rsidR="0028464E" w:rsidRPr="00ED68A3">
        <w:rPr>
          <w:rFonts w:cs="Times New Roman"/>
          <w:i/>
          <w:iCs/>
          <w:szCs w:val="24"/>
        </w:rPr>
        <w:t>dvoufázovou</w:t>
      </w:r>
      <w:r w:rsidR="0028464E">
        <w:rPr>
          <w:rFonts w:cs="Times New Roman"/>
          <w:szCs w:val="24"/>
        </w:rPr>
        <w:t xml:space="preserve"> kontracepci. Pokud </w:t>
      </w:r>
      <w:r w:rsidR="00ED68A3">
        <w:rPr>
          <w:rFonts w:cs="Times New Roman"/>
          <w:szCs w:val="24"/>
        </w:rPr>
        <w:t>množství</w:t>
      </w:r>
      <w:r w:rsidR="0028464E">
        <w:rPr>
          <w:rFonts w:cs="Times New Roman"/>
          <w:szCs w:val="24"/>
        </w:rPr>
        <w:t xml:space="preserve"> progestinu v jednotlivých tabletách postupně stoupá a zároveň </w:t>
      </w:r>
      <w:r w:rsidR="00ED68A3">
        <w:rPr>
          <w:rFonts w:cs="Times New Roman"/>
          <w:szCs w:val="24"/>
        </w:rPr>
        <w:t xml:space="preserve">se mění dávka estrogenu, jde o </w:t>
      </w:r>
      <w:r w:rsidR="00ED68A3" w:rsidRPr="00ED68A3">
        <w:rPr>
          <w:rFonts w:cs="Times New Roman"/>
          <w:i/>
          <w:iCs/>
          <w:szCs w:val="24"/>
        </w:rPr>
        <w:t xml:space="preserve">třífázový </w:t>
      </w:r>
      <w:r w:rsidR="00ED68A3">
        <w:rPr>
          <w:rFonts w:cs="Times New Roman"/>
          <w:szCs w:val="24"/>
        </w:rPr>
        <w:t>přípravek. (Fait 2011</w:t>
      </w:r>
      <w:r w:rsidR="0008554B" w:rsidRPr="0008554B">
        <w:rPr>
          <w:rFonts w:cs="Times New Roman"/>
          <w:szCs w:val="24"/>
        </w:rPr>
        <w:t>;</w:t>
      </w:r>
      <w:r w:rsidR="0008554B">
        <w:rPr>
          <w:rFonts w:cs="Times New Roman"/>
          <w:szCs w:val="24"/>
        </w:rPr>
        <w:t xml:space="preserve"> </w:t>
      </w:r>
      <w:r w:rsidR="00ED68A3">
        <w:rPr>
          <w:rFonts w:cs="Times New Roman"/>
          <w:szCs w:val="24"/>
        </w:rPr>
        <w:t>Křepelka 2013)</w:t>
      </w:r>
    </w:p>
    <w:p w14:paraId="6C32513A" w14:textId="30A6589F" w:rsidR="008C7BBC" w:rsidRPr="00FF0959" w:rsidRDefault="0008554B" w:rsidP="0026350F">
      <w:pPr>
        <w:spacing w:line="360" w:lineRule="auto"/>
        <w:jc w:val="both"/>
        <w:rPr>
          <w:rFonts w:cs="Times New Roman"/>
          <w:szCs w:val="24"/>
        </w:rPr>
      </w:pPr>
      <w:r>
        <w:rPr>
          <w:rFonts w:cs="Times New Roman"/>
          <w:szCs w:val="24"/>
        </w:rPr>
        <w:br w:type="page"/>
      </w:r>
    </w:p>
    <w:p w14:paraId="1CABFF34" w14:textId="77777777" w:rsidR="00FF0959" w:rsidRPr="00CF1746" w:rsidRDefault="0069186B" w:rsidP="0026350F">
      <w:pPr>
        <w:pStyle w:val="Nadpis3"/>
        <w:spacing w:line="360" w:lineRule="auto"/>
        <w:jc w:val="both"/>
        <w:rPr>
          <w:b/>
          <w:bCs/>
          <w:sz w:val="28"/>
          <w:szCs w:val="28"/>
        </w:rPr>
      </w:pPr>
      <w:bookmarkStart w:id="78" w:name="_Toc137667499"/>
      <w:bookmarkStart w:id="79" w:name="_Toc138094708"/>
      <w:r w:rsidRPr="00641474">
        <w:rPr>
          <w:b/>
          <w:bCs/>
        </w:rPr>
        <w:lastRenderedPageBreak/>
        <w:t>Náplast</w:t>
      </w:r>
      <w:bookmarkEnd w:id="78"/>
      <w:bookmarkEnd w:id="79"/>
      <w:r w:rsidRPr="00CF1746">
        <w:rPr>
          <w:b/>
          <w:bCs/>
          <w:sz w:val="28"/>
          <w:szCs w:val="28"/>
        </w:rPr>
        <w:t xml:space="preserve"> </w:t>
      </w:r>
    </w:p>
    <w:p w14:paraId="0EDBC4B3" w14:textId="0B5D50CC" w:rsidR="004C6DAA" w:rsidRPr="00FF0959" w:rsidRDefault="00850465" w:rsidP="0026350F">
      <w:pPr>
        <w:spacing w:line="360" w:lineRule="auto"/>
        <w:ind w:firstLine="708"/>
        <w:jc w:val="both"/>
        <w:rPr>
          <w:rFonts w:cs="Times New Roman"/>
          <w:szCs w:val="24"/>
        </w:rPr>
      </w:pPr>
      <w:r>
        <w:rPr>
          <w:rFonts w:cs="Times New Roman"/>
          <w:szCs w:val="24"/>
        </w:rPr>
        <w:t>Náplasti s</w:t>
      </w:r>
      <w:r w:rsidR="0069186B" w:rsidRPr="00FF0959">
        <w:rPr>
          <w:rFonts w:cs="Times New Roman"/>
          <w:szCs w:val="24"/>
        </w:rPr>
        <w:t>tejně jako pilulky</w:t>
      </w:r>
      <w:r>
        <w:rPr>
          <w:rFonts w:cs="Times New Roman"/>
          <w:szCs w:val="24"/>
        </w:rPr>
        <w:t xml:space="preserve"> či injekce</w:t>
      </w:r>
      <w:r w:rsidR="0069186B" w:rsidRPr="00FF0959">
        <w:rPr>
          <w:rFonts w:cs="Times New Roman"/>
          <w:szCs w:val="24"/>
        </w:rPr>
        <w:t xml:space="preserve"> obsahuj</w:t>
      </w:r>
      <w:r>
        <w:rPr>
          <w:rFonts w:cs="Times New Roman"/>
          <w:szCs w:val="24"/>
        </w:rPr>
        <w:t>í</w:t>
      </w:r>
      <w:r w:rsidR="0069186B" w:rsidRPr="00FF0959">
        <w:rPr>
          <w:rFonts w:cs="Times New Roman"/>
          <w:szCs w:val="24"/>
        </w:rPr>
        <w:t xml:space="preserve"> kombinaci dvou hormonů – estrogenu a progestinu, rozdíl spočívá v jejich aplikaci. </w:t>
      </w:r>
      <w:r w:rsidR="00ED68A3">
        <w:rPr>
          <w:rFonts w:cs="Times New Roman"/>
          <w:szCs w:val="24"/>
        </w:rPr>
        <w:t xml:space="preserve">K výměně náplasti </w:t>
      </w:r>
      <w:r w:rsidR="0008554B">
        <w:rPr>
          <w:rFonts w:cs="Times New Roman"/>
          <w:szCs w:val="24"/>
        </w:rPr>
        <w:t>dochází</w:t>
      </w:r>
      <w:r w:rsidR="00ED68A3">
        <w:rPr>
          <w:rFonts w:cs="Times New Roman"/>
          <w:szCs w:val="24"/>
        </w:rPr>
        <w:t xml:space="preserve"> každý týden. Toto žena opakuje tři týdny, po odlepení třetí náplasti </w:t>
      </w:r>
      <w:r>
        <w:rPr>
          <w:rFonts w:cs="Times New Roman"/>
          <w:szCs w:val="24"/>
        </w:rPr>
        <w:t>nastává týdenní pauza.</w:t>
      </w:r>
      <w:r w:rsidR="00ED68A3">
        <w:rPr>
          <w:rFonts w:cs="Times New Roman"/>
          <w:szCs w:val="24"/>
        </w:rPr>
        <w:t xml:space="preserve"> Tento proces probíhá po dobu tří týdnu</w:t>
      </w:r>
      <w:r>
        <w:rPr>
          <w:rFonts w:cs="Times New Roman"/>
          <w:szCs w:val="24"/>
        </w:rPr>
        <w:t>. (Fait, 2011)</w:t>
      </w:r>
    </w:p>
    <w:p w14:paraId="65251333" w14:textId="77777777" w:rsidR="00716D7A" w:rsidRDefault="00073E81" w:rsidP="0026350F">
      <w:pPr>
        <w:pStyle w:val="Nadpis3"/>
        <w:spacing w:line="360" w:lineRule="auto"/>
        <w:jc w:val="both"/>
        <w:rPr>
          <w:b/>
          <w:bCs/>
        </w:rPr>
      </w:pPr>
      <w:bookmarkStart w:id="80" w:name="_Toc137667500"/>
      <w:bookmarkStart w:id="81" w:name="_Toc138094709"/>
      <w:r w:rsidRPr="00641474">
        <w:rPr>
          <w:b/>
          <w:bCs/>
        </w:rPr>
        <w:t>Podkožní tyčinka</w:t>
      </w:r>
      <w:bookmarkEnd w:id="80"/>
      <w:bookmarkEnd w:id="81"/>
      <w:r w:rsidRPr="00641474">
        <w:rPr>
          <w:b/>
          <w:bCs/>
        </w:rPr>
        <w:t xml:space="preserve"> </w:t>
      </w:r>
      <w:bookmarkStart w:id="82" w:name="_Toc137667501"/>
      <w:bookmarkStart w:id="83" w:name="_Toc137667784"/>
      <w:bookmarkStart w:id="84" w:name="_Toc137667896"/>
    </w:p>
    <w:p w14:paraId="24E4F5F9" w14:textId="3F1B0C93" w:rsidR="0008554B" w:rsidRDefault="00081530" w:rsidP="0026350F">
      <w:pPr>
        <w:spacing w:line="360" w:lineRule="auto"/>
        <w:ind w:firstLine="708"/>
        <w:jc w:val="both"/>
        <w:rPr>
          <w:rFonts w:cs="Times New Roman"/>
          <w:szCs w:val="24"/>
        </w:rPr>
      </w:pPr>
      <w:r w:rsidRPr="00716D7A">
        <w:rPr>
          <w:rFonts w:cs="Times New Roman"/>
          <w:szCs w:val="24"/>
        </w:rPr>
        <w:t>Podkožní tyčinka</w:t>
      </w:r>
      <w:r w:rsidR="008C5A54" w:rsidRPr="00716D7A">
        <w:rPr>
          <w:rFonts w:cs="Times New Roman"/>
          <w:szCs w:val="24"/>
        </w:rPr>
        <w:t xml:space="preserve"> zabraňuje početí hned </w:t>
      </w:r>
      <w:r w:rsidR="00D54F85" w:rsidRPr="00716D7A">
        <w:rPr>
          <w:rFonts w:cs="Times New Roman"/>
          <w:szCs w:val="24"/>
        </w:rPr>
        <w:t>č</w:t>
      </w:r>
      <w:r w:rsidR="008C5A54" w:rsidRPr="00716D7A">
        <w:rPr>
          <w:rFonts w:cs="Times New Roman"/>
          <w:szCs w:val="24"/>
        </w:rPr>
        <w:t xml:space="preserve">tyřmi různými způsoby. </w:t>
      </w:r>
      <w:r w:rsidRPr="00716D7A">
        <w:rPr>
          <w:rFonts w:cs="Times New Roman"/>
          <w:szCs w:val="24"/>
        </w:rPr>
        <w:t>Aplikací tyčinek dochází</w:t>
      </w:r>
      <w:r w:rsidR="008C5A54" w:rsidRPr="00716D7A">
        <w:rPr>
          <w:rFonts w:cs="Times New Roman"/>
          <w:szCs w:val="24"/>
        </w:rPr>
        <w:t xml:space="preserve"> k zabránění uvolnění vajíčka z vaječníku ženy. Hlavní </w:t>
      </w:r>
      <w:r w:rsidR="00A625F9" w:rsidRPr="00716D7A">
        <w:rPr>
          <w:rFonts w:cs="Times New Roman"/>
          <w:szCs w:val="24"/>
        </w:rPr>
        <w:t>o</w:t>
      </w:r>
      <w:r w:rsidR="008C5A54" w:rsidRPr="00716D7A">
        <w:rPr>
          <w:rFonts w:cs="Times New Roman"/>
          <w:szCs w:val="24"/>
        </w:rPr>
        <w:t>chrannou fun</w:t>
      </w:r>
      <w:r w:rsidR="00A625F9" w:rsidRPr="00716D7A">
        <w:rPr>
          <w:rFonts w:cs="Times New Roman"/>
          <w:szCs w:val="24"/>
        </w:rPr>
        <w:t>k</w:t>
      </w:r>
      <w:r w:rsidR="008C5A54" w:rsidRPr="00716D7A">
        <w:rPr>
          <w:rFonts w:cs="Times New Roman"/>
          <w:szCs w:val="24"/>
        </w:rPr>
        <w:t>ci však ale zajišťuje</w:t>
      </w:r>
      <w:r w:rsidR="00A625F9" w:rsidRPr="00716D7A">
        <w:rPr>
          <w:rFonts w:cs="Times New Roman"/>
          <w:szCs w:val="24"/>
        </w:rPr>
        <w:t xml:space="preserve">, </w:t>
      </w:r>
      <w:r w:rsidR="008C5A54" w:rsidRPr="00716D7A">
        <w:rPr>
          <w:rFonts w:cs="Times New Roman"/>
          <w:szCs w:val="24"/>
        </w:rPr>
        <w:t>zahuštěn</w:t>
      </w:r>
      <w:r w:rsidR="00A625F9" w:rsidRPr="00716D7A">
        <w:rPr>
          <w:rFonts w:cs="Times New Roman"/>
          <w:szCs w:val="24"/>
        </w:rPr>
        <w:t>ý</w:t>
      </w:r>
      <w:r w:rsidR="008C5A54" w:rsidRPr="00716D7A">
        <w:rPr>
          <w:rFonts w:cs="Times New Roman"/>
          <w:szCs w:val="24"/>
        </w:rPr>
        <w:t xml:space="preserve"> hle</w:t>
      </w:r>
      <w:r w:rsidR="00A625F9" w:rsidRPr="00716D7A">
        <w:rPr>
          <w:rFonts w:cs="Times New Roman"/>
          <w:szCs w:val="24"/>
        </w:rPr>
        <w:t xml:space="preserve">n </w:t>
      </w:r>
      <w:r w:rsidR="008C5A54" w:rsidRPr="00716D7A">
        <w:rPr>
          <w:rFonts w:cs="Times New Roman"/>
          <w:szCs w:val="24"/>
        </w:rPr>
        <w:t>v děložním hrdle</w:t>
      </w:r>
      <w:r w:rsidR="00A625F9" w:rsidRPr="00716D7A">
        <w:rPr>
          <w:rFonts w:cs="Times New Roman"/>
          <w:szCs w:val="24"/>
        </w:rPr>
        <w:t xml:space="preserve">. Tento hlen brání průchodu spermií. </w:t>
      </w:r>
      <w:r w:rsidRPr="00716D7A">
        <w:rPr>
          <w:rFonts w:cs="Times New Roman"/>
          <w:szCs w:val="24"/>
        </w:rPr>
        <w:t>H</w:t>
      </w:r>
      <w:r w:rsidR="00A625F9" w:rsidRPr="00716D7A">
        <w:rPr>
          <w:rFonts w:cs="Times New Roman"/>
          <w:szCs w:val="24"/>
        </w:rPr>
        <w:t>ormon</w:t>
      </w:r>
      <w:r w:rsidRPr="00716D7A">
        <w:rPr>
          <w:rFonts w:cs="Times New Roman"/>
          <w:szCs w:val="24"/>
        </w:rPr>
        <w:t xml:space="preserve"> </w:t>
      </w:r>
      <w:r w:rsidR="00A625F9" w:rsidRPr="00716D7A">
        <w:rPr>
          <w:rFonts w:cs="Times New Roman"/>
          <w:szCs w:val="24"/>
        </w:rPr>
        <w:t>u</w:t>
      </w:r>
      <w:r w:rsidRPr="00716D7A">
        <w:rPr>
          <w:rFonts w:cs="Times New Roman"/>
          <w:szCs w:val="24"/>
        </w:rPr>
        <w:t>volněný</w:t>
      </w:r>
      <w:r w:rsidR="00A625F9" w:rsidRPr="00716D7A">
        <w:rPr>
          <w:rFonts w:cs="Times New Roman"/>
          <w:szCs w:val="24"/>
        </w:rPr>
        <w:t xml:space="preserve"> z tyčinek </w:t>
      </w:r>
      <w:r w:rsidRPr="00716D7A">
        <w:rPr>
          <w:rFonts w:cs="Times New Roman"/>
          <w:szCs w:val="24"/>
        </w:rPr>
        <w:t xml:space="preserve">zabraňuje </w:t>
      </w:r>
      <w:r w:rsidR="00A625F9" w:rsidRPr="00716D7A">
        <w:rPr>
          <w:rFonts w:cs="Times New Roman"/>
          <w:szCs w:val="24"/>
        </w:rPr>
        <w:t xml:space="preserve">vyzrání </w:t>
      </w:r>
      <w:r w:rsidR="00D54F85" w:rsidRPr="00716D7A">
        <w:rPr>
          <w:rFonts w:cs="Times New Roman"/>
          <w:szCs w:val="24"/>
        </w:rPr>
        <w:t>děložní</w:t>
      </w:r>
      <w:r w:rsidR="00A625F9" w:rsidRPr="00716D7A">
        <w:rPr>
          <w:rFonts w:cs="Times New Roman"/>
          <w:szCs w:val="24"/>
        </w:rPr>
        <w:t xml:space="preserve"> sliznice. Tímto se snižuje její schopnost </w:t>
      </w:r>
      <w:r w:rsidR="00D54F85" w:rsidRPr="00716D7A">
        <w:rPr>
          <w:rFonts w:cs="Times New Roman"/>
          <w:szCs w:val="24"/>
        </w:rPr>
        <w:t>přijímat oplozené vajíčko. Poslední</w:t>
      </w:r>
      <w:r w:rsidRPr="00716D7A">
        <w:rPr>
          <w:rFonts w:cs="Times New Roman"/>
          <w:szCs w:val="24"/>
        </w:rPr>
        <w:t xml:space="preserve"> schopností </w:t>
      </w:r>
      <w:r w:rsidR="00D54F85" w:rsidRPr="00716D7A">
        <w:rPr>
          <w:rFonts w:cs="Times New Roman"/>
          <w:szCs w:val="24"/>
        </w:rPr>
        <w:t xml:space="preserve">podkožních tyčinek je </w:t>
      </w:r>
      <w:r w:rsidRPr="00716D7A">
        <w:rPr>
          <w:rFonts w:cs="Times New Roman"/>
          <w:szCs w:val="24"/>
        </w:rPr>
        <w:t xml:space="preserve">snížení </w:t>
      </w:r>
      <w:r w:rsidR="00D54F85" w:rsidRPr="00716D7A">
        <w:rPr>
          <w:rFonts w:cs="Times New Roman"/>
          <w:szCs w:val="24"/>
        </w:rPr>
        <w:t>funkce žlutého tělísk</w:t>
      </w:r>
      <w:r w:rsidRPr="00716D7A">
        <w:rPr>
          <w:rFonts w:cs="Times New Roman"/>
          <w:szCs w:val="24"/>
        </w:rPr>
        <w:t>a</w:t>
      </w:r>
      <w:r w:rsidR="00D54F85" w:rsidRPr="00716D7A">
        <w:rPr>
          <w:rFonts w:cs="Times New Roman"/>
          <w:szCs w:val="24"/>
        </w:rPr>
        <w:t xml:space="preserve">. Při </w:t>
      </w:r>
      <w:r w:rsidRPr="00716D7A">
        <w:rPr>
          <w:rFonts w:cs="Times New Roman"/>
          <w:szCs w:val="24"/>
        </w:rPr>
        <w:t xml:space="preserve">jeho </w:t>
      </w:r>
      <w:r w:rsidR="00D54F85" w:rsidRPr="00716D7A">
        <w:rPr>
          <w:rFonts w:cs="Times New Roman"/>
          <w:szCs w:val="24"/>
        </w:rPr>
        <w:t>omezené činnosti</w:t>
      </w:r>
      <w:r w:rsidRPr="00716D7A">
        <w:rPr>
          <w:rFonts w:cs="Times New Roman"/>
          <w:szCs w:val="24"/>
        </w:rPr>
        <w:t xml:space="preserve"> by nebyl</w:t>
      </w:r>
      <w:r w:rsidR="00D54F85" w:rsidRPr="00716D7A">
        <w:rPr>
          <w:rFonts w:cs="Times New Roman"/>
          <w:szCs w:val="24"/>
        </w:rPr>
        <w:t xml:space="preserve"> </w:t>
      </w:r>
      <w:r w:rsidRPr="00716D7A">
        <w:rPr>
          <w:rFonts w:cs="Times New Roman"/>
          <w:szCs w:val="24"/>
        </w:rPr>
        <w:t xml:space="preserve">plod </w:t>
      </w:r>
      <w:r w:rsidR="00D54F85" w:rsidRPr="00716D7A">
        <w:rPr>
          <w:rFonts w:cs="Times New Roman"/>
          <w:szCs w:val="24"/>
        </w:rPr>
        <w:t>schop</w:t>
      </w:r>
      <w:r w:rsidRPr="00716D7A">
        <w:rPr>
          <w:rFonts w:cs="Times New Roman"/>
          <w:szCs w:val="24"/>
        </w:rPr>
        <w:t>en</w:t>
      </w:r>
      <w:r w:rsidR="00D54F85" w:rsidRPr="00716D7A">
        <w:rPr>
          <w:rFonts w:cs="Times New Roman"/>
          <w:szCs w:val="24"/>
        </w:rPr>
        <w:t xml:space="preserve"> se v děloze udržet.</w:t>
      </w:r>
      <w:r w:rsidR="006F705A" w:rsidRPr="00716D7A">
        <w:rPr>
          <w:rFonts w:cs="Times New Roman"/>
          <w:szCs w:val="24"/>
        </w:rPr>
        <w:t xml:space="preserve"> (</w:t>
      </w:r>
      <w:hyperlink r:id="rId12" w:history="1">
        <w:r w:rsidR="00C17D2D" w:rsidRPr="0014132F">
          <w:rPr>
            <w:rStyle w:val="Hypertextovodkaz"/>
            <w:rFonts w:cs="Times New Roman"/>
            <w:szCs w:val="24"/>
          </w:rPr>
          <w:t>www.medicina.cz</w:t>
        </w:r>
      </w:hyperlink>
      <w:r w:rsidR="006F705A" w:rsidRPr="00716D7A">
        <w:rPr>
          <w:rFonts w:cs="Times New Roman"/>
          <w:szCs w:val="24"/>
        </w:rPr>
        <w:t>)</w:t>
      </w:r>
      <w:bookmarkEnd w:id="82"/>
      <w:bookmarkEnd w:id="83"/>
      <w:bookmarkEnd w:id="84"/>
    </w:p>
    <w:p w14:paraId="3CB12097" w14:textId="1A3ADC7A" w:rsidR="00C17D2D" w:rsidRPr="0008554B" w:rsidRDefault="0008554B" w:rsidP="0026350F">
      <w:pPr>
        <w:spacing w:line="360" w:lineRule="auto"/>
        <w:jc w:val="both"/>
        <w:rPr>
          <w:rFonts w:cs="Times New Roman"/>
          <w:szCs w:val="24"/>
        </w:rPr>
      </w:pPr>
      <w:r>
        <w:rPr>
          <w:rFonts w:cs="Times New Roman"/>
          <w:szCs w:val="24"/>
        </w:rPr>
        <w:br w:type="page"/>
      </w:r>
    </w:p>
    <w:p w14:paraId="1DEEE9B6" w14:textId="34DC9AAF" w:rsidR="0008554B" w:rsidRPr="00723E2F" w:rsidRDefault="00CD76A1" w:rsidP="0026350F">
      <w:pPr>
        <w:pStyle w:val="Nadpis2"/>
        <w:spacing w:line="360" w:lineRule="auto"/>
        <w:jc w:val="both"/>
        <w:rPr>
          <w:b/>
          <w:bCs/>
          <w:sz w:val="28"/>
          <w:szCs w:val="28"/>
        </w:rPr>
      </w:pPr>
      <w:bookmarkStart w:id="85" w:name="_Toc137667502"/>
      <w:bookmarkStart w:id="86" w:name="_Toc138094710"/>
      <w:r w:rsidRPr="0008554B">
        <w:rPr>
          <w:b/>
          <w:bCs/>
          <w:sz w:val="28"/>
          <w:szCs w:val="28"/>
        </w:rPr>
        <w:lastRenderedPageBreak/>
        <w:t>ANTIKONCEPCE U MUŽŮ</w:t>
      </w:r>
      <w:bookmarkEnd w:id="85"/>
      <w:bookmarkEnd w:id="86"/>
    </w:p>
    <w:p w14:paraId="1C6D758D" w14:textId="77777777" w:rsidR="00EF6544" w:rsidRPr="0008554B" w:rsidRDefault="00CB5B4C" w:rsidP="0026350F">
      <w:pPr>
        <w:pStyle w:val="Nadpis3"/>
        <w:spacing w:line="360" w:lineRule="auto"/>
        <w:jc w:val="both"/>
        <w:rPr>
          <w:b/>
          <w:bCs/>
        </w:rPr>
      </w:pPr>
      <w:bookmarkStart w:id="87" w:name="_Toc137667503"/>
      <w:bookmarkStart w:id="88" w:name="_Toc138094711"/>
      <w:r w:rsidRPr="0008554B">
        <w:rPr>
          <w:b/>
          <w:bCs/>
        </w:rPr>
        <w:t>Vazektomie</w:t>
      </w:r>
      <w:bookmarkEnd w:id="87"/>
      <w:bookmarkEnd w:id="88"/>
    </w:p>
    <w:p w14:paraId="528B0C81" w14:textId="666EE3AA" w:rsidR="001E1A50" w:rsidRPr="00CD76A1" w:rsidRDefault="00CB5B4C" w:rsidP="0026350F">
      <w:pPr>
        <w:spacing w:line="360" w:lineRule="auto"/>
        <w:ind w:firstLine="708"/>
        <w:jc w:val="both"/>
        <w:rPr>
          <w:rFonts w:cs="Times New Roman"/>
          <w:szCs w:val="24"/>
        </w:rPr>
      </w:pPr>
      <w:r w:rsidRPr="00FF0959">
        <w:rPr>
          <w:rFonts w:cs="Times New Roman"/>
          <w:szCs w:val="24"/>
        </w:rPr>
        <w:t xml:space="preserve">Jedná se o lékařský zákrok, který je prováděn za účelem zabránění oplodnění. Při zákroku nedochází k odstranění či poškození pohlavních žláz muže. Vazektomii </w:t>
      </w:r>
      <w:r w:rsidR="005D60F3" w:rsidRPr="00FF0959">
        <w:rPr>
          <w:rFonts w:cs="Times New Roman"/>
          <w:szCs w:val="24"/>
        </w:rPr>
        <w:t>mohli v</w:t>
      </w:r>
      <w:r w:rsidRPr="00FF0959">
        <w:rPr>
          <w:rFonts w:cs="Times New Roman"/>
          <w:szCs w:val="24"/>
        </w:rPr>
        <w:t> ČR do nedávna podstupovat pouze ti muži, pro které to bylo ze zdravotních důvodů nevyhnutelné. Od 1.4. 20</w:t>
      </w:r>
      <w:r w:rsidR="00891F78" w:rsidRPr="00FF0959">
        <w:rPr>
          <w:rFonts w:cs="Times New Roman"/>
          <w:szCs w:val="24"/>
        </w:rPr>
        <w:t xml:space="preserve">12 </w:t>
      </w:r>
      <w:r w:rsidR="006965B2" w:rsidRPr="00FF0959">
        <w:rPr>
          <w:rFonts w:cs="Times New Roman"/>
          <w:szCs w:val="24"/>
        </w:rPr>
        <w:t>lze vazektomii mužům provést na základě jejich žádosti, za předpokladu, že dovršili 21 let, byli ošetřujícím lékařem seznámeni s možnými riziky či následky, kterým by při neúspěšném zákroku museli čelit. Zákrok může být proveden, nebrání-li tomu zdravotní důvody žadatele.</w:t>
      </w:r>
    </w:p>
    <w:p w14:paraId="3349CA64" w14:textId="23A45FFA" w:rsidR="00C17D2D" w:rsidRDefault="006965B2" w:rsidP="0026350F">
      <w:pPr>
        <w:spacing w:line="360" w:lineRule="auto"/>
        <w:ind w:firstLine="708"/>
        <w:jc w:val="both"/>
        <w:rPr>
          <w:rFonts w:cs="Times New Roman"/>
          <w:szCs w:val="24"/>
        </w:rPr>
      </w:pPr>
      <w:r w:rsidRPr="00FF0959">
        <w:rPr>
          <w:rFonts w:cs="Times New Roman"/>
          <w:szCs w:val="24"/>
        </w:rPr>
        <w:t xml:space="preserve">Při zákroku dochází k přerušení chámovodu, to nijak negativně neovlivňuje funkci </w:t>
      </w:r>
      <w:r w:rsidR="001E1A50" w:rsidRPr="00FF0959">
        <w:rPr>
          <w:rFonts w:cs="Times New Roman"/>
          <w:szCs w:val="24"/>
        </w:rPr>
        <w:t>pohlavních žláz. Schopnost erekce či tvorba testosteronu je také zachována. Jedná se o nejspolehlivější mužskou antikoncepci, která je ale považována za nevratnou, proto ji podstupují převážně muži, kteří nepředpokládají, že by v budoucnu chtěli další potomky.</w:t>
      </w:r>
      <w:r w:rsidR="00EF6544">
        <w:rPr>
          <w:rFonts w:cs="Times New Roman"/>
          <w:szCs w:val="24"/>
        </w:rPr>
        <w:t xml:space="preserve"> (</w:t>
      </w:r>
      <w:proofErr w:type="spellStart"/>
      <w:r w:rsidR="00EF6544">
        <w:rPr>
          <w:rFonts w:cs="Times New Roman"/>
          <w:szCs w:val="24"/>
        </w:rPr>
        <w:t>Driák</w:t>
      </w:r>
      <w:proofErr w:type="spellEnd"/>
      <w:r w:rsidR="00EF6544">
        <w:rPr>
          <w:rFonts w:cs="Times New Roman"/>
          <w:szCs w:val="24"/>
        </w:rPr>
        <w:t>, 2020)</w:t>
      </w:r>
    </w:p>
    <w:p w14:paraId="4733A742" w14:textId="77BC0D6C" w:rsidR="000C43B1" w:rsidRDefault="00C17D2D" w:rsidP="0026350F">
      <w:pPr>
        <w:spacing w:line="360" w:lineRule="auto"/>
        <w:jc w:val="both"/>
        <w:rPr>
          <w:rFonts w:cs="Times New Roman"/>
          <w:szCs w:val="24"/>
        </w:rPr>
      </w:pPr>
      <w:r>
        <w:rPr>
          <w:rFonts w:cs="Times New Roman"/>
          <w:szCs w:val="24"/>
        </w:rPr>
        <w:br w:type="page"/>
      </w:r>
    </w:p>
    <w:p w14:paraId="30FFC591" w14:textId="0A36339E" w:rsidR="00803074" w:rsidRDefault="006958C4" w:rsidP="0026350F">
      <w:pPr>
        <w:pStyle w:val="Nadpis1"/>
        <w:numPr>
          <w:ilvl w:val="0"/>
          <w:numId w:val="13"/>
        </w:numPr>
        <w:spacing w:line="360" w:lineRule="auto"/>
        <w:jc w:val="both"/>
        <w:rPr>
          <w:sz w:val="28"/>
          <w:szCs w:val="28"/>
        </w:rPr>
      </w:pPr>
      <w:bookmarkStart w:id="89" w:name="_Toc137667504"/>
      <w:bookmarkStart w:id="90" w:name="_Toc138094712"/>
      <w:r w:rsidRPr="00C17D2D">
        <w:rPr>
          <w:sz w:val="28"/>
          <w:szCs w:val="28"/>
        </w:rPr>
        <w:lastRenderedPageBreak/>
        <w:t>HISTORIE ANTIKONCEPCE</w:t>
      </w:r>
      <w:bookmarkEnd w:id="89"/>
      <w:bookmarkEnd w:id="90"/>
    </w:p>
    <w:p w14:paraId="6212C1B8" w14:textId="0442CE2E" w:rsidR="00EB00C6" w:rsidRDefault="000C43B1" w:rsidP="0026350F">
      <w:pPr>
        <w:spacing w:line="360" w:lineRule="auto"/>
        <w:ind w:firstLine="480"/>
        <w:jc w:val="both"/>
        <w:rPr>
          <w:rFonts w:cs="Times New Roman"/>
          <w:szCs w:val="24"/>
        </w:rPr>
      </w:pPr>
      <w:r>
        <w:rPr>
          <w:rFonts w:cs="Times New Roman"/>
          <w:szCs w:val="24"/>
        </w:rPr>
        <w:t xml:space="preserve">Předkové ve </w:t>
      </w:r>
      <w:r w:rsidR="00B42D5A">
        <w:rPr>
          <w:rFonts w:cs="Times New Roman"/>
          <w:szCs w:val="24"/>
        </w:rPr>
        <w:t>starověku</w:t>
      </w:r>
      <w:r>
        <w:rPr>
          <w:rFonts w:cs="Times New Roman"/>
          <w:szCs w:val="24"/>
        </w:rPr>
        <w:t xml:space="preserve"> používali k ochraně před nechtěným těhotenstvím přírodní způsoby antikoncepce. </w:t>
      </w:r>
      <w:r w:rsidR="00E20EB5">
        <w:rPr>
          <w:rFonts w:cs="Times New Roman"/>
          <w:szCs w:val="24"/>
        </w:rPr>
        <w:t>Ženy v této době používaly pouze bariérové druhy antikoncepce tzn. jakousi bariérovou překážkou zabránit spermiím</w:t>
      </w:r>
      <w:r w:rsidR="007A4BE9">
        <w:rPr>
          <w:rFonts w:cs="Times New Roman"/>
          <w:szCs w:val="24"/>
        </w:rPr>
        <w:t xml:space="preserve"> vstup</w:t>
      </w:r>
      <w:r w:rsidR="00E20EB5">
        <w:rPr>
          <w:rFonts w:cs="Times New Roman"/>
          <w:szCs w:val="24"/>
        </w:rPr>
        <w:t xml:space="preserve"> do </w:t>
      </w:r>
      <w:r w:rsidR="007A4BE9">
        <w:rPr>
          <w:rFonts w:cs="Times New Roman"/>
          <w:szCs w:val="24"/>
        </w:rPr>
        <w:t xml:space="preserve">ženských </w:t>
      </w:r>
      <w:r w:rsidR="00803074">
        <w:rPr>
          <w:rFonts w:cs="Times New Roman"/>
          <w:szCs w:val="24"/>
        </w:rPr>
        <w:t>rodidel.</w:t>
      </w:r>
      <w:r w:rsidR="00E20EB5">
        <w:rPr>
          <w:rFonts w:cs="Times New Roman"/>
          <w:szCs w:val="24"/>
        </w:rPr>
        <w:t xml:space="preserve"> </w:t>
      </w:r>
      <w:r w:rsidR="00AF3272">
        <w:rPr>
          <w:rFonts w:cs="Times New Roman"/>
          <w:szCs w:val="24"/>
        </w:rPr>
        <w:t>(</w:t>
      </w:r>
      <w:proofErr w:type="spellStart"/>
      <w:r w:rsidR="00AF3272">
        <w:rPr>
          <w:rFonts w:cs="Times New Roman"/>
          <w:szCs w:val="24"/>
        </w:rPr>
        <w:t>Driák</w:t>
      </w:r>
      <w:proofErr w:type="spellEnd"/>
      <w:r w:rsidR="00AF3272">
        <w:rPr>
          <w:rFonts w:cs="Times New Roman"/>
          <w:szCs w:val="24"/>
        </w:rPr>
        <w:t xml:space="preserve">, 2020) </w:t>
      </w:r>
      <w:r w:rsidR="00E94930" w:rsidRPr="00E94930">
        <w:rPr>
          <w:rFonts w:cs="Times New Roman"/>
          <w:szCs w:val="24"/>
        </w:rPr>
        <w:t xml:space="preserve">Početí však v této době bylo velmi ovlivněno náboženstvím. Samotná bible v jedné ze svých částí </w:t>
      </w:r>
      <w:proofErr w:type="gramStart"/>
      <w:r w:rsidR="00E94930" w:rsidRPr="00E94930">
        <w:rPr>
          <w:rFonts w:cs="Times New Roman"/>
          <w:szCs w:val="24"/>
        </w:rPr>
        <w:t>hovoří</w:t>
      </w:r>
      <w:proofErr w:type="gramEnd"/>
      <w:r w:rsidR="00E94930" w:rsidRPr="00E94930">
        <w:rPr>
          <w:rFonts w:cs="Times New Roman"/>
          <w:szCs w:val="24"/>
        </w:rPr>
        <w:t xml:space="preserve"> o důležitosti plození a množení lidstva. Z bible je také známa zmínka o </w:t>
      </w:r>
      <w:proofErr w:type="spellStart"/>
      <w:r w:rsidR="00E94930" w:rsidRPr="00E94930">
        <w:rPr>
          <w:rFonts w:cs="Times New Roman"/>
          <w:szCs w:val="24"/>
        </w:rPr>
        <w:t>Onanovi</w:t>
      </w:r>
      <w:proofErr w:type="spellEnd"/>
      <w:r w:rsidR="00E94930" w:rsidRPr="00E94930">
        <w:rPr>
          <w:rFonts w:cs="Times New Roman"/>
          <w:szCs w:val="24"/>
        </w:rPr>
        <w:t xml:space="preserve">, člověku, který po pohlavním styku neejakuloval do pochvy ženy, ale mimo ní. To za účelem nezplození dítěte. Podstatou pohlavního styku bylo pro Hospodina ale právě početí dítěte, a tak byl </w:t>
      </w:r>
      <w:proofErr w:type="spellStart"/>
      <w:r w:rsidR="00E94930" w:rsidRPr="00E94930">
        <w:rPr>
          <w:rFonts w:cs="Times New Roman"/>
          <w:szCs w:val="24"/>
        </w:rPr>
        <w:t>Onan</w:t>
      </w:r>
      <w:proofErr w:type="spellEnd"/>
      <w:r w:rsidR="00E94930" w:rsidRPr="00E94930">
        <w:rPr>
          <w:rFonts w:cs="Times New Roman"/>
          <w:szCs w:val="24"/>
        </w:rPr>
        <w:t xml:space="preserve"> za tento čin potrestán smrtí. Jeho jméno je dnes spjato se slovem onanie.</w:t>
      </w:r>
      <w:r w:rsidR="00AF3272">
        <w:rPr>
          <w:rFonts w:cs="Times New Roman"/>
          <w:szCs w:val="24"/>
        </w:rPr>
        <w:t xml:space="preserve"> (www.kalisek.cz)</w:t>
      </w:r>
    </w:p>
    <w:p w14:paraId="06D9C422" w14:textId="5BE50604" w:rsidR="00E51272" w:rsidRDefault="00EB00C6" w:rsidP="0026350F">
      <w:pPr>
        <w:spacing w:line="360" w:lineRule="auto"/>
        <w:ind w:firstLine="708"/>
        <w:jc w:val="both"/>
        <w:rPr>
          <w:rFonts w:cs="Times New Roman"/>
          <w:szCs w:val="24"/>
        </w:rPr>
      </w:pPr>
      <w:r>
        <w:rPr>
          <w:rFonts w:cs="Times New Roman"/>
          <w:szCs w:val="24"/>
        </w:rPr>
        <w:t xml:space="preserve">Existovaly také bariérové způsoby ochrany. Jednalo se například o šťávu z citronu, zelí, mátový olej, list vrby či med. Velké množství z těchto ochran mělo zároveň i spermicidní účinek. </w:t>
      </w:r>
      <w:r w:rsidR="00E51272">
        <w:rPr>
          <w:rFonts w:cs="Times New Roman"/>
          <w:szCs w:val="24"/>
        </w:rPr>
        <w:t xml:space="preserve">Křičení, skákání, kýchání po pohlavním styku </w:t>
      </w:r>
      <w:r w:rsidR="00E51272">
        <w:rPr>
          <w:rFonts w:cs="Times New Roman"/>
          <w:szCs w:val="24"/>
        </w:rPr>
        <w:t>bylo dalším ze způsobů ochrany.</w:t>
      </w:r>
      <w:r w:rsidR="00BB1771">
        <w:rPr>
          <w:rFonts w:cs="Times New Roman"/>
          <w:szCs w:val="24"/>
        </w:rPr>
        <w:t xml:space="preserve"> (www.hubpages.com)</w:t>
      </w:r>
    </w:p>
    <w:p w14:paraId="66B24091" w14:textId="6E75C6F4" w:rsidR="00AF3272" w:rsidRDefault="007A4BE9" w:rsidP="0026350F">
      <w:pPr>
        <w:spacing w:line="360" w:lineRule="auto"/>
        <w:ind w:firstLine="708"/>
        <w:jc w:val="both"/>
        <w:rPr>
          <w:rFonts w:cs="Times New Roman"/>
          <w:szCs w:val="24"/>
        </w:rPr>
      </w:pPr>
      <w:r>
        <w:rPr>
          <w:rFonts w:cs="Times New Roman"/>
          <w:szCs w:val="24"/>
        </w:rPr>
        <w:t>Ve starověkém Egyptě byly k ochraně</w:t>
      </w:r>
      <w:r w:rsidR="007C0E1B">
        <w:rPr>
          <w:rFonts w:cs="Times New Roman"/>
          <w:szCs w:val="24"/>
        </w:rPr>
        <w:t xml:space="preserve"> </w:t>
      </w:r>
      <w:r w:rsidR="00CB1F6B">
        <w:rPr>
          <w:rFonts w:cs="Times New Roman"/>
          <w:szCs w:val="24"/>
        </w:rPr>
        <w:t>po</w:t>
      </w:r>
      <w:r>
        <w:rPr>
          <w:rFonts w:cs="Times New Roman"/>
          <w:szCs w:val="24"/>
        </w:rPr>
        <w:t>u</w:t>
      </w:r>
      <w:r w:rsidR="00CB1F6B">
        <w:rPr>
          <w:rFonts w:cs="Times New Roman"/>
          <w:szCs w:val="24"/>
        </w:rPr>
        <w:t>žívány</w:t>
      </w:r>
      <w:r w:rsidR="007C0E1B">
        <w:rPr>
          <w:rFonts w:cs="Times New Roman"/>
          <w:szCs w:val="24"/>
        </w:rPr>
        <w:t xml:space="preserve"> </w:t>
      </w:r>
      <w:r>
        <w:rPr>
          <w:rFonts w:cs="Times New Roman"/>
          <w:szCs w:val="24"/>
        </w:rPr>
        <w:t xml:space="preserve">tampony, které byly vyrobeny z různých materiálů – zvířecí exkrementy, listy, hmota z opia. Tyto tampony pak byly obohaceny i o spermicidní účinek. Ten byl </w:t>
      </w:r>
      <w:r w:rsidR="00F22490">
        <w:rPr>
          <w:rFonts w:cs="Times New Roman"/>
          <w:szCs w:val="24"/>
        </w:rPr>
        <w:t>zapříčiněný</w:t>
      </w:r>
      <w:r>
        <w:rPr>
          <w:rFonts w:cs="Times New Roman"/>
          <w:szCs w:val="24"/>
        </w:rPr>
        <w:t xml:space="preserve"> napuštěním tamponu extrakt</w:t>
      </w:r>
      <w:r w:rsidR="00F22490">
        <w:rPr>
          <w:rFonts w:cs="Times New Roman"/>
          <w:szCs w:val="24"/>
        </w:rPr>
        <w:t xml:space="preserve">em </w:t>
      </w:r>
      <w:r>
        <w:rPr>
          <w:rFonts w:cs="Times New Roman"/>
          <w:szCs w:val="24"/>
        </w:rPr>
        <w:t>z různých druhů rostlin, medu, či sloního nebo krokodýlího trus</w:t>
      </w:r>
      <w:r w:rsidR="00F22490">
        <w:rPr>
          <w:rFonts w:cs="Times New Roman"/>
          <w:szCs w:val="24"/>
        </w:rPr>
        <w:t xml:space="preserve">. Pravděpodobně se tak jednalo o první způsob antikoncepce, který měl i spermicidní účinek. </w:t>
      </w:r>
      <w:r w:rsidR="002934DC">
        <w:rPr>
          <w:rFonts w:cs="Times New Roman"/>
          <w:szCs w:val="24"/>
        </w:rPr>
        <w:t>Dále</w:t>
      </w:r>
      <w:r w:rsidR="00B56066">
        <w:rPr>
          <w:rFonts w:cs="Times New Roman"/>
          <w:szCs w:val="24"/>
        </w:rPr>
        <w:t xml:space="preserve"> používali k ochraně i směs z akátových trnů,</w:t>
      </w:r>
      <w:r w:rsidR="002934DC">
        <w:rPr>
          <w:rFonts w:cs="Times New Roman"/>
          <w:szCs w:val="24"/>
        </w:rPr>
        <w:t xml:space="preserve"> granátových jablek,</w:t>
      </w:r>
      <w:r w:rsidR="00B56066">
        <w:rPr>
          <w:rFonts w:cs="Times New Roman"/>
          <w:szCs w:val="24"/>
        </w:rPr>
        <w:t xml:space="preserve"> medu a datlí, kterou se genitálie potíraly. </w:t>
      </w:r>
      <w:r w:rsidR="00EB00C6" w:rsidRPr="00EB00C6">
        <w:rPr>
          <w:rFonts w:cs="Times New Roman"/>
          <w:szCs w:val="24"/>
        </w:rPr>
        <w:t xml:space="preserve">Jedním ze způsobu ochrany, který Egypťané používali, bylo vykuřování pochvy. K tomu používali zařízení, které bylo k tomu uzpůsobeno. </w:t>
      </w:r>
      <w:r w:rsidR="002934DC">
        <w:rPr>
          <w:rFonts w:cs="Times New Roman"/>
          <w:szCs w:val="24"/>
        </w:rPr>
        <w:t>(</w:t>
      </w:r>
      <w:proofErr w:type="spellStart"/>
      <w:r w:rsidR="002934DC">
        <w:rPr>
          <w:rFonts w:cs="Times New Roman"/>
          <w:szCs w:val="24"/>
        </w:rPr>
        <w:t>Driák</w:t>
      </w:r>
      <w:proofErr w:type="spellEnd"/>
      <w:r w:rsidR="002934DC">
        <w:rPr>
          <w:rFonts w:cs="Times New Roman"/>
          <w:szCs w:val="24"/>
        </w:rPr>
        <w:t>, 2020)</w:t>
      </w:r>
    </w:p>
    <w:p w14:paraId="5850FE01" w14:textId="72C71E5F" w:rsidR="00EB34B4" w:rsidRDefault="00AF3272" w:rsidP="0026350F">
      <w:pPr>
        <w:spacing w:line="360" w:lineRule="auto"/>
        <w:ind w:firstLine="708"/>
        <w:jc w:val="both"/>
        <w:rPr>
          <w:rFonts w:cs="Times New Roman"/>
          <w:szCs w:val="24"/>
        </w:rPr>
      </w:pPr>
      <w:r>
        <w:rPr>
          <w:rFonts w:cs="Times New Roman"/>
          <w:szCs w:val="24"/>
        </w:rPr>
        <w:t xml:space="preserve">V </w:t>
      </w:r>
      <w:r w:rsidR="00EB34B4">
        <w:rPr>
          <w:rFonts w:cs="Times New Roman"/>
          <w:szCs w:val="24"/>
        </w:rPr>
        <w:t xml:space="preserve">7. století př.n.l. byla </w:t>
      </w:r>
      <w:r>
        <w:rPr>
          <w:rFonts w:cs="Times New Roman"/>
          <w:szCs w:val="24"/>
        </w:rPr>
        <w:t xml:space="preserve">v Číně </w:t>
      </w:r>
      <w:r w:rsidR="00EB34B4">
        <w:rPr>
          <w:rFonts w:cs="Times New Roman"/>
          <w:szCs w:val="24"/>
        </w:rPr>
        <w:t>hlavním způsobem ochrany před početím metoda, která spočívala v tom, že muži při vyvrcholení neejakulovali. Tato metoda byla poměrně účinnou formou antikoncepce</w:t>
      </w:r>
      <w:r w:rsidR="002934DC">
        <w:rPr>
          <w:rFonts w:cs="Times New Roman"/>
          <w:szCs w:val="24"/>
        </w:rPr>
        <w:t xml:space="preserve">. </w:t>
      </w:r>
      <w:r w:rsidR="00EB34B4">
        <w:rPr>
          <w:rFonts w:cs="Times New Roman"/>
          <w:szCs w:val="24"/>
        </w:rPr>
        <w:t xml:space="preserve">Nesloužila ale pouze jako antikoncepce. Číňané věřili, že pokud muž často ejakuluje, spolu se semenem vyplavuje z těla i životní energii. </w:t>
      </w:r>
      <w:r>
        <w:rPr>
          <w:rFonts w:cs="Times New Roman"/>
          <w:szCs w:val="24"/>
        </w:rPr>
        <w:t>(</w:t>
      </w:r>
      <w:hyperlink r:id="rId13" w:history="1">
        <w:r w:rsidR="004A4D61" w:rsidRPr="0014132F">
          <w:rPr>
            <w:rStyle w:val="Hypertextovodkaz"/>
            <w:rFonts w:cs="Times New Roman"/>
            <w:szCs w:val="24"/>
          </w:rPr>
          <w:t>www.kalisek.cz</w:t>
        </w:r>
      </w:hyperlink>
      <w:r>
        <w:rPr>
          <w:rFonts w:cs="Times New Roman"/>
          <w:szCs w:val="24"/>
        </w:rPr>
        <w:t>)</w:t>
      </w:r>
      <w:r w:rsidR="004A4D61">
        <w:rPr>
          <w:rFonts w:cs="Times New Roman"/>
          <w:szCs w:val="24"/>
        </w:rPr>
        <w:t xml:space="preserve"> </w:t>
      </w:r>
      <w:r w:rsidR="00EB34B4">
        <w:rPr>
          <w:rFonts w:cs="Times New Roman"/>
          <w:szCs w:val="24"/>
        </w:rPr>
        <w:t xml:space="preserve">Existovala také metoda pro ženy. </w:t>
      </w:r>
      <w:r w:rsidR="006F6EC8">
        <w:rPr>
          <w:rFonts w:cs="Times New Roman"/>
          <w:szCs w:val="24"/>
        </w:rPr>
        <w:t xml:space="preserve">Směs oleje a rtuti byla </w:t>
      </w:r>
      <w:proofErr w:type="spellStart"/>
      <w:r>
        <w:rPr>
          <w:rFonts w:cs="Times New Roman"/>
          <w:szCs w:val="24"/>
        </w:rPr>
        <w:t>zahřána</w:t>
      </w:r>
      <w:proofErr w:type="spellEnd"/>
      <w:r w:rsidR="006F6EC8">
        <w:rPr>
          <w:rFonts w:cs="Times New Roman"/>
          <w:szCs w:val="24"/>
        </w:rPr>
        <w:t xml:space="preserve"> a ženám aplikována. </w:t>
      </w:r>
      <w:r w:rsidR="00FC425A">
        <w:rPr>
          <w:rFonts w:cs="Times New Roman"/>
          <w:szCs w:val="24"/>
        </w:rPr>
        <w:t xml:space="preserve"> (</w:t>
      </w:r>
      <w:proofErr w:type="spellStart"/>
      <w:r w:rsidR="00FC425A">
        <w:rPr>
          <w:rFonts w:cs="Times New Roman"/>
          <w:szCs w:val="24"/>
        </w:rPr>
        <w:t>Driák</w:t>
      </w:r>
      <w:proofErr w:type="spellEnd"/>
      <w:r w:rsidR="005D60F3">
        <w:rPr>
          <w:rFonts w:cs="Times New Roman"/>
          <w:szCs w:val="24"/>
        </w:rPr>
        <w:t>,</w:t>
      </w:r>
      <w:r w:rsidR="00FC425A">
        <w:rPr>
          <w:rFonts w:cs="Times New Roman"/>
          <w:szCs w:val="24"/>
        </w:rPr>
        <w:t xml:space="preserve"> 2020)</w:t>
      </w:r>
    </w:p>
    <w:p w14:paraId="3443C783" w14:textId="77777777" w:rsidR="00723E2F" w:rsidRDefault="00B42D5A" w:rsidP="0026350F">
      <w:pPr>
        <w:spacing w:line="360" w:lineRule="auto"/>
        <w:ind w:firstLine="708"/>
        <w:jc w:val="both"/>
        <w:rPr>
          <w:rFonts w:cs="Times New Roman"/>
          <w:szCs w:val="24"/>
        </w:rPr>
      </w:pPr>
      <w:r>
        <w:rPr>
          <w:rFonts w:cs="Times New Roman"/>
          <w:szCs w:val="24"/>
        </w:rPr>
        <w:t>Jako antikoncepční metoda se ve starověkém Řecku využívala rostlina hladýš. Ta se mimo jiné používala i jako prostředek k vyvolání potratů. V roce 600 př.</w:t>
      </w:r>
      <w:proofErr w:type="gramStart"/>
      <w:r>
        <w:rPr>
          <w:rFonts w:cs="Times New Roman"/>
          <w:szCs w:val="24"/>
        </w:rPr>
        <w:t>n.l</w:t>
      </w:r>
      <w:proofErr w:type="gramEnd"/>
      <w:r>
        <w:rPr>
          <w:rFonts w:cs="Times New Roman"/>
          <w:szCs w:val="24"/>
        </w:rPr>
        <w:t xml:space="preserve"> byla objevena rostlina Siplhium, ta se dodnes považuje za první </w:t>
      </w:r>
      <w:r w:rsidR="006E2E18">
        <w:rPr>
          <w:rFonts w:cs="Times New Roman"/>
          <w:szCs w:val="24"/>
        </w:rPr>
        <w:t>antikoncepci, která byla aplikována do úst</w:t>
      </w:r>
      <w:r>
        <w:rPr>
          <w:rFonts w:cs="Times New Roman"/>
          <w:szCs w:val="24"/>
        </w:rPr>
        <w:t>.</w:t>
      </w:r>
    </w:p>
    <w:p w14:paraId="09BC38DD" w14:textId="46F2FC55" w:rsidR="00B42D5A" w:rsidRDefault="006E2E18" w:rsidP="0026350F">
      <w:pPr>
        <w:spacing w:line="360" w:lineRule="auto"/>
        <w:jc w:val="both"/>
        <w:rPr>
          <w:rFonts w:cs="Times New Roman"/>
          <w:szCs w:val="24"/>
        </w:rPr>
      </w:pPr>
      <w:r>
        <w:rPr>
          <w:rFonts w:cs="Times New Roman"/>
          <w:szCs w:val="24"/>
        </w:rPr>
        <w:lastRenderedPageBreak/>
        <w:t>(</w:t>
      </w:r>
      <w:hyperlink r:id="rId14" w:history="1">
        <w:r w:rsidRPr="0014132F">
          <w:rPr>
            <w:rStyle w:val="Hypertextovodkaz"/>
            <w:rFonts w:cs="Times New Roman"/>
            <w:szCs w:val="24"/>
          </w:rPr>
          <w:t>www.kalisek.cz</w:t>
        </w:r>
      </w:hyperlink>
      <w:r>
        <w:rPr>
          <w:rFonts w:cs="Times New Roman"/>
          <w:szCs w:val="24"/>
        </w:rPr>
        <w:t xml:space="preserve">). V </w:t>
      </w:r>
      <w:r w:rsidR="006D5983">
        <w:rPr>
          <w:rFonts w:cs="Times New Roman"/>
          <w:szCs w:val="24"/>
        </w:rPr>
        <w:t>Egyptě se k ochraně před nechtěným početím používaly – granátové jablko, vrba, pelyněk, datlovník apod.</w:t>
      </w:r>
      <w:r>
        <w:rPr>
          <w:rFonts w:cs="Times New Roman"/>
          <w:szCs w:val="24"/>
        </w:rPr>
        <w:t xml:space="preserve"> (</w:t>
      </w:r>
      <w:proofErr w:type="spellStart"/>
      <w:r>
        <w:rPr>
          <w:rFonts w:cs="Times New Roman"/>
          <w:szCs w:val="24"/>
        </w:rPr>
        <w:t>Driák</w:t>
      </w:r>
      <w:proofErr w:type="spellEnd"/>
      <w:r>
        <w:rPr>
          <w:rFonts w:cs="Times New Roman"/>
          <w:szCs w:val="24"/>
        </w:rPr>
        <w:t>, 2020)</w:t>
      </w:r>
    </w:p>
    <w:p w14:paraId="03E06043" w14:textId="47176770" w:rsidR="00BE1CE0" w:rsidRDefault="00BE1CE0" w:rsidP="0026350F">
      <w:pPr>
        <w:spacing w:line="360" w:lineRule="auto"/>
        <w:ind w:firstLine="708"/>
        <w:jc w:val="both"/>
        <w:rPr>
          <w:rFonts w:cs="Times New Roman"/>
          <w:szCs w:val="24"/>
        </w:rPr>
      </w:pPr>
      <w:r>
        <w:rPr>
          <w:rFonts w:cs="Times New Roman"/>
          <w:szCs w:val="24"/>
        </w:rPr>
        <w:t xml:space="preserve">Jedna z metod </w:t>
      </w:r>
      <w:r w:rsidR="006E2E18">
        <w:rPr>
          <w:rFonts w:cs="Times New Roman"/>
          <w:szCs w:val="24"/>
        </w:rPr>
        <w:t xml:space="preserve">v dobách středověku </w:t>
      </w:r>
      <w:r>
        <w:rPr>
          <w:rFonts w:cs="Times New Roman"/>
          <w:szCs w:val="24"/>
        </w:rPr>
        <w:t xml:space="preserve">spočívala v tom, že ženy věřily, že když třikrát plivnou žábě do tlamy, budou po dobu jednoho roku chráněny před nechtěným početím. </w:t>
      </w:r>
      <w:r w:rsidR="00FE26BE">
        <w:rPr>
          <w:rFonts w:cs="Times New Roman"/>
          <w:szCs w:val="24"/>
        </w:rPr>
        <w:t xml:space="preserve">Do pochvy také vkládaly smotek namočený ve víně k vytvoření bariéry pro spermie. Další metodou bylo </w:t>
      </w:r>
      <w:r w:rsidR="006E2E18">
        <w:rPr>
          <w:rFonts w:cs="Times New Roman"/>
          <w:szCs w:val="24"/>
        </w:rPr>
        <w:t>vkládání svých dlaní do vody, ve které so poprvé koupalo novorozeně. (www.hubpages.cz)</w:t>
      </w:r>
      <w:r w:rsidR="00FE26BE">
        <w:rPr>
          <w:rFonts w:cs="Times New Roman"/>
          <w:szCs w:val="24"/>
        </w:rPr>
        <w:t xml:space="preserve"> </w:t>
      </w:r>
    </w:p>
    <w:p w14:paraId="44BF3A10" w14:textId="17F5D0A6" w:rsidR="00FC425A" w:rsidRDefault="006E2E18" w:rsidP="0026350F">
      <w:pPr>
        <w:spacing w:line="360" w:lineRule="auto"/>
        <w:ind w:firstLine="708"/>
        <w:jc w:val="both"/>
        <w:rPr>
          <w:rFonts w:cs="Times New Roman"/>
          <w:szCs w:val="24"/>
        </w:rPr>
      </w:pPr>
      <w:r>
        <w:rPr>
          <w:rFonts w:cs="Times New Roman"/>
          <w:szCs w:val="24"/>
        </w:rPr>
        <w:t>Za nejstarší druh antikoncepce jsou považovány kondomy. A</w:t>
      </w:r>
      <w:r w:rsidR="00FC425A">
        <w:rPr>
          <w:rFonts w:cs="Times New Roman"/>
          <w:szCs w:val="24"/>
        </w:rPr>
        <w:t xml:space="preserve">čkoliv prvotně nebyly používány za účelem ochrany před </w:t>
      </w:r>
      <w:r w:rsidR="00BB1771">
        <w:rPr>
          <w:rFonts w:cs="Times New Roman"/>
          <w:szCs w:val="24"/>
        </w:rPr>
        <w:t>početím</w:t>
      </w:r>
      <w:r w:rsidR="00FC425A">
        <w:rPr>
          <w:rFonts w:cs="Times New Roman"/>
          <w:szCs w:val="24"/>
        </w:rPr>
        <w:t xml:space="preserve">, ale jako ochrana před přenosem pohlavních chorob. </w:t>
      </w:r>
      <w:r w:rsidR="00BB1771">
        <w:rPr>
          <w:rFonts w:cs="Times New Roman"/>
          <w:szCs w:val="24"/>
        </w:rPr>
        <w:t>V</w:t>
      </w:r>
      <w:r w:rsidR="00BB1771">
        <w:rPr>
          <w:rFonts w:cs="Times New Roman"/>
          <w:szCs w:val="24"/>
        </w:rPr>
        <w:t> polovině 17</w:t>
      </w:r>
      <w:r w:rsidR="005D60F3">
        <w:rPr>
          <w:rFonts w:cs="Times New Roman"/>
          <w:szCs w:val="24"/>
        </w:rPr>
        <w:t>.</w:t>
      </w:r>
      <w:r w:rsidR="00BB1771">
        <w:rPr>
          <w:rFonts w:cs="Times New Roman"/>
          <w:szCs w:val="24"/>
        </w:rPr>
        <w:t xml:space="preserve"> stol</w:t>
      </w:r>
      <w:r w:rsidR="00BB1771">
        <w:rPr>
          <w:rFonts w:cs="Times New Roman"/>
          <w:szCs w:val="24"/>
        </w:rPr>
        <w:t xml:space="preserve"> byly nalezeny kondomy, které byly</w:t>
      </w:r>
      <w:r w:rsidR="00FC425A">
        <w:rPr>
          <w:rFonts w:cs="Times New Roman"/>
          <w:szCs w:val="24"/>
        </w:rPr>
        <w:t xml:space="preserve"> vyrobené ze zvířecích a rybích střev</w:t>
      </w:r>
      <w:r w:rsidR="00BB1771">
        <w:rPr>
          <w:rFonts w:cs="Times New Roman"/>
          <w:szCs w:val="24"/>
        </w:rPr>
        <w:t xml:space="preserve">. </w:t>
      </w:r>
      <w:r w:rsidR="00FC425A">
        <w:rPr>
          <w:rFonts w:cs="Times New Roman"/>
          <w:szCs w:val="24"/>
        </w:rPr>
        <w:t xml:space="preserve">V pozdějších letech se pak k ochraně používaly kondomy z jehněčích střev. </w:t>
      </w:r>
      <w:r w:rsidR="00BB1771">
        <w:rPr>
          <w:rFonts w:cs="Times New Roman"/>
          <w:szCs w:val="24"/>
        </w:rPr>
        <w:t>O</w:t>
      </w:r>
      <w:r w:rsidR="00FC425A">
        <w:rPr>
          <w:rFonts w:cs="Times New Roman"/>
          <w:szCs w:val="24"/>
        </w:rPr>
        <w:t>d roku 1844</w:t>
      </w:r>
      <w:r w:rsidR="00BB1771">
        <w:rPr>
          <w:rFonts w:cs="Times New Roman"/>
          <w:szCs w:val="24"/>
        </w:rPr>
        <w:t xml:space="preserve"> se již začaly vyrábět a používat kondomy z gumy.</w:t>
      </w:r>
      <w:r w:rsidR="00FC425A">
        <w:rPr>
          <w:rFonts w:cs="Times New Roman"/>
          <w:szCs w:val="24"/>
        </w:rPr>
        <w:t xml:space="preserve"> </w:t>
      </w:r>
      <w:r w:rsidR="00BB1771">
        <w:rPr>
          <w:rFonts w:cs="Times New Roman"/>
          <w:szCs w:val="24"/>
        </w:rPr>
        <w:t>(www.antikoncepce.cz)</w:t>
      </w:r>
    </w:p>
    <w:p w14:paraId="3EBAC4AA" w14:textId="08387519" w:rsidR="005A6E3D" w:rsidRDefault="006E2E18" w:rsidP="0026350F">
      <w:pPr>
        <w:spacing w:line="360" w:lineRule="auto"/>
        <w:ind w:firstLine="708"/>
        <w:jc w:val="both"/>
        <w:rPr>
          <w:rFonts w:cs="Times New Roman"/>
          <w:szCs w:val="24"/>
        </w:rPr>
      </w:pPr>
      <w:r>
        <w:rPr>
          <w:rFonts w:cs="Times New Roman"/>
          <w:szCs w:val="24"/>
        </w:rPr>
        <w:t>Rostlina</w:t>
      </w:r>
      <w:r w:rsidR="00A872E6">
        <w:rPr>
          <w:rFonts w:cs="Times New Roman"/>
          <w:szCs w:val="24"/>
        </w:rPr>
        <w:t xml:space="preserve"> </w:t>
      </w:r>
      <w:proofErr w:type="spellStart"/>
      <w:r w:rsidR="00A872E6">
        <w:rPr>
          <w:rFonts w:cs="Times New Roman"/>
          <w:szCs w:val="24"/>
        </w:rPr>
        <w:t>Silphion</w:t>
      </w:r>
      <w:proofErr w:type="spellEnd"/>
      <w:r>
        <w:rPr>
          <w:rFonts w:cs="Times New Roman"/>
          <w:szCs w:val="24"/>
        </w:rPr>
        <w:t xml:space="preserve"> je do dnešního dne označována za první perorální </w:t>
      </w:r>
      <w:r w:rsidR="00803074">
        <w:rPr>
          <w:rFonts w:cs="Times New Roman"/>
          <w:szCs w:val="24"/>
        </w:rPr>
        <w:t>antikoncepci.</w:t>
      </w:r>
      <w:r w:rsidR="00A872E6">
        <w:rPr>
          <w:rFonts w:cs="Times New Roman"/>
          <w:szCs w:val="24"/>
        </w:rPr>
        <w:t xml:space="preserve"> Ta byla již v roce 600 </w:t>
      </w:r>
      <w:proofErr w:type="spellStart"/>
      <w:r w:rsidR="00A872E6">
        <w:rPr>
          <w:rFonts w:cs="Times New Roman"/>
          <w:szCs w:val="24"/>
        </w:rPr>
        <w:t>př.</w:t>
      </w:r>
      <w:r w:rsidR="00803074">
        <w:rPr>
          <w:rFonts w:cs="Times New Roman"/>
          <w:szCs w:val="24"/>
        </w:rPr>
        <w:t>n</w:t>
      </w:r>
      <w:proofErr w:type="spellEnd"/>
      <w:r w:rsidR="00803074">
        <w:rPr>
          <w:rFonts w:cs="Times New Roman"/>
          <w:szCs w:val="24"/>
        </w:rPr>
        <w:t>. l</w:t>
      </w:r>
      <w:r w:rsidR="00A872E6">
        <w:rPr>
          <w:rFonts w:cs="Times New Roman"/>
          <w:szCs w:val="24"/>
        </w:rPr>
        <w:t xml:space="preserve"> objevena v dnešní Libyi</w:t>
      </w:r>
      <w:r w:rsidR="00312710">
        <w:rPr>
          <w:rFonts w:cs="Times New Roman"/>
          <w:szCs w:val="24"/>
        </w:rPr>
        <w:t>. Za vznikem první antikoncepční pilulky, ve formě, jakou známe dnes, stojí</w:t>
      </w:r>
      <w:r>
        <w:rPr>
          <w:rFonts w:cs="Times New Roman"/>
          <w:szCs w:val="24"/>
        </w:rPr>
        <w:t xml:space="preserve"> ale</w:t>
      </w:r>
      <w:r w:rsidR="00312710">
        <w:rPr>
          <w:rFonts w:cs="Times New Roman"/>
          <w:szCs w:val="24"/>
        </w:rPr>
        <w:t xml:space="preserve"> </w:t>
      </w:r>
      <w:r w:rsidR="00450E29">
        <w:rPr>
          <w:rFonts w:cs="Times New Roman"/>
          <w:szCs w:val="24"/>
        </w:rPr>
        <w:t xml:space="preserve">žena </w:t>
      </w:r>
      <w:r w:rsidR="00312710">
        <w:rPr>
          <w:rFonts w:cs="Times New Roman"/>
          <w:szCs w:val="24"/>
        </w:rPr>
        <w:t xml:space="preserve">Margaret </w:t>
      </w:r>
      <w:proofErr w:type="spellStart"/>
      <w:r w:rsidR="00312710">
        <w:rPr>
          <w:rFonts w:cs="Times New Roman"/>
          <w:szCs w:val="24"/>
        </w:rPr>
        <w:t>Sanger</w:t>
      </w:r>
      <w:proofErr w:type="spellEnd"/>
      <w:r w:rsidR="00450E29">
        <w:rPr>
          <w:rFonts w:cs="Times New Roman"/>
          <w:szCs w:val="24"/>
        </w:rPr>
        <w:t>.</w:t>
      </w:r>
      <w:r w:rsidR="00312710">
        <w:rPr>
          <w:rFonts w:cs="Times New Roman"/>
          <w:szCs w:val="24"/>
        </w:rPr>
        <w:t xml:space="preserve"> V roce 1957 se na trhu objevila první </w:t>
      </w:r>
      <w:r w:rsidR="005A6E3D">
        <w:rPr>
          <w:rFonts w:cs="Times New Roman"/>
          <w:szCs w:val="24"/>
        </w:rPr>
        <w:t xml:space="preserve">hormonální </w:t>
      </w:r>
      <w:r w:rsidR="00312710">
        <w:rPr>
          <w:rFonts w:cs="Times New Roman"/>
          <w:szCs w:val="24"/>
        </w:rPr>
        <w:t>pilulka s názvem „Enovid“</w:t>
      </w:r>
      <w:r w:rsidR="005A6E3D">
        <w:rPr>
          <w:rFonts w:cs="Times New Roman"/>
          <w:szCs w:val="24"/>
        </w:rPr>
        <w:t xml:space="preserve">. </w:t>
      </w:r>
      <w:r w:rsidR="00450E29">
        <w:rPr>
          <w:rFonts w:cs="Times New Roman"/>
          <w:szCs w:val="24"/>
        </w:rPr>
        <w:t xml:space="preserve">Účelem této pilulky prvotně nebyla ochrana před početím, ale měl pomoci ženám napravit nepravidelný menstruační cyklus. </w:t>
      </w:r>
      <w:r w:rsidR="005A6E3D">
        <w:rPr>
          <w:rFonts w:cs="Times New Roman"/>
          <w:szCs w:val="24"/>
        </w:rPr>
        <w:t xml:space="preserve">Počet žen s nepravidelným menstruačním cyklem ale stoupal, a tak byla tato pilulka v roce 1959 schválena k užívání a považována za </w:t>
      </w:r>
      <w:r w:rsidR="00450E29">
        <w:rPr>
          <w:rFonts w:cs="Times New Roman"/>
          <w:szCs w:val="24"/>
        </w:rPr>
        <w:t>kontracepci</w:t>
      </w:r>
    </w:p>
    <w:p w14:paraId="3408C6E7" w14:textId="60A9B329" w:rsidR="006E2C3A" w:rsidRDefault="005A6E3D" w:rsidP="0026350F">
      <w:pPr>
        <w:spacing w:line="360" w:lineRule="auto"/>
        <w:ind w:firstLine="708"/>
        <w:jc w:val="both"/>
        <w:rPr>
          <w:rFonts w:cs="Times New Roman"/>
          <w:szCs w:val="24"/>
        </w:rPr>
      </w:pPr>
      <w:r>
        <w:rPr>
          <w:rFonts w:cs="Times New Roman"/>
          <w:szCs w:val="24"/>
        </w:rPr>
        <w:t>V Evropě v roce 1961 byl uveden na trh první antikoncepční přípravek – Anovlar. Tento přípravek měl původne, stejně jako v předchozích letech, sloužit jako lék na bolestivou menstruaci. A tak při jeho užívání bylo nutné podpisem ztvrdit fakt, že byla uživatelka seznámena s</w:t>
      </w:r>
      <w:r w:rsidR="006E2C3A">
        <w:rPr>
          <w:rFonts w:cs="Times New Roman"/>
          <w:szCs w:val="24"/>
        </w:rPr>
        <w:t> </w:t>
      </w:r>
      <w:r>
        <w:rPr>
          <w:rFonts w:cs="Times New Roman"/>
          <w:szCs w:val="24"/>
        </w:rPr>
        <w:t>možno</w:t>
      </w:r>
      <w:r w:rsidR="006E2C3A">
        <w:rPr>
          <w:rFonts w:cs="Times New Roman"/>
          <w:szCs w:val="24"/>
        </w:rPr>
        <w:t>stí problematického otěhotnění.</w:t>
      </w:r>
    </w:p>
    <w:p w14:paraId="16454402" w14:textId="4C67A864" w:rsidR="00C17D2D" w:rsidRDefault="006E2C3A" w:rsidP="0026350F">
      <w:pPr>
        <w:spacing w:line="360" w:lineRule="auto"/>
        <w:ind w:firstLine="708"/>
        <w:jc w:val="both"/>
        <w:rPr>
          <w:rFonts w:cs="Times New Roman"/>
          <w:szCs w:val="24"/>
        </w:rPr>
      </w:pPr>
      <w:r>
        <w:rPr>
          <w:rFonts w:cs="Times New Roman"/>
          <w:szCs w:val="24"/>
        </w:rPr>
        <w:t xml:space="preserve">V 60. letech začaly vznikat i nové varianty hormonální pilulky – gestagenní antikoncepce. Doposud antikoncepce obsahovala </w:t>
      </w:r>
      <w:r w:rsidR="00FC425A">
        <w:rPr>
          <w:rFonts w:cs="Times New Roman"/>
          <w:szCs w:val="24"/>
        </w:rPr>
        <w:t>hormon gestagen</w:t>
      </w:r>
      <w:r>
        <w:rPr>
          <w:rFonts w:cs="Times New Roman"/>
          <w:szCs w:val="24"/>
        </w:rPr>
        <w:t xml:space="preserve"> a estrogen. Gestagenní antikoncepce však o</w:t>
      </w:r>
      <w:r w:rsidR="00373532">
        <w:rPr>
          <w:rFonts w:cs="Times New Roman"/>
          <w:szCs w:val="24"/>
        </w:rPr>
        <w:t>bsahovala pouze hormon žlutého tělíska</w:t>
      </w:r>
      <w:r w:rsidR="00FC425A">
        <w:rPr>
          <w:rFonts w:cs="Times New Roman"/>
          <w:szCs w:val="24"/>
        </w:rPr>
        <w:t xml:space="preserve"> (gestagen)</w:t>
      </w:r>
      <w:r w:rsidR="00373532">
        <w:rPr>
          <w:rFonts w:cs="Times New Roman"/>
          <w:szCs w:val="24"/>
        </w:rPr>
        <w:t xml:space="preserve">. ve formě injekce byl od roku  1963 k dostání přípravek Depo-Provera, ve formě tablet pak od roku 1968 minipilulky </w:t>
      </w:r>
      <w:proofErr w:type="spellStart"/>
      <w:r w:rsidR="00373532">
        <w:rPr>
          <w:rFonts w:cs="Times New Roman"/>
          <w:szCs w:val="24"/>
        </w:rPr>
        <w:t>Naceny</w:t>
      </w:r>
      <w:proofErr w:type="spellEnd"/>
      <w:r w:rsidR="00373532">
        <w:rPr>
          <w:rFonts w:cs="Times New Roman"/>
          <w:szCs w:val="24"/>
        </w:rPr>
        <w:t>.</w:t>
      </w:r>
      <w:r w:rsidR="00BB1771">
        <w:rPr>
          <w:rFonts w:cs="Times New Roman"/>
          <w:szCs w:val="24"/>
        </w:rPr>
        <w:t xml:space="preserve"> (www.levret.cz)</w:t>
      </w:r>
    </w:p>
    <w:p w14:paraId="2EA69FD8" w14:textId="22BC5160" w:rsidR="00FA40D2" w:rsidRDefault="00C17D2D" w:rsidP="0026350F">
      <w:pPr>
        <w:spacing w:line="360" w:lineRule="auto"/>
        <w:jc w:val="both"/>
        <w:rPr>
          <w:rFonts w:cs="Times New Roman"/>
          <w:szCs w:val="24"/>
        </w:rPr>
      </w:pPr>
      <w:r>
        <w:rPr>
          <w:rFonts w:cs="Times New Roman"/>
          <w:szCs w:val="24"/>
        </w:rPr>
        <w:br w:type="page"/>
      </w:r>
    </w:p>
    <w:p w14:paraId="12CE5623" w14:textId="5A30D974" w:rsidR="00B91173" w:rsidRDefault="00B91173" w:rsidP="0026350F">
      <w:pPr>
        <w:pStyle w:val="Nadpis1"/>
        <w:numPr>
          <w:ilvl w:val="0"/>
          <w:numId w:val="13"/>
        </w:numPr>
        <w:spacing w:line="360" w:lineRule="auto"/>
        <w:jc w:val="both"/>
        <w:rPr>
          <w:sz w:val="28"/>
          <w:szCs w:val="28"/>
        </w:rPr>
      </w:pPr>
      <w:bookmarkStart w:id="91" w:name="_Toc138094713"/>
      <w:r>
        <w:rPr>
          <w:sz w:val="28"/>
          <w:szCs w:val="28"/>
        </w:rPr>
        <w:lastRenderedPageBreak/>
        <w:t>BIZARNÍ</w:t>
      </w:r>
      <w:r w:rsidRPr="00C17D2D">
        <w:rPr>
          <w:sz w:val="28"/>
          <w:szCs w:val="28"/>
        </w:rPr>
        <w:t xml:space="preserve"> ANTIKONCEPCE</w:t>
      </w:r>
      <w:bookmarkEnd w:id="91"/>
    </w:p>
    <w:p w14:paraId="35C5C55C" w14:textId="77777777" w:rsidR="00723E2F" w:rsidRDefault="00FA40D2" w:rsidP="0026350F">
      <w:pPr>
        <w:spacing w:line="360" w:lineRule="auto"/>
        <w:ind w:firstLine="360"/>
        <w:jc w:val="both"/>
        <w:rPr>
          <w:rFonts w:cs="Times New Roman"/>
          <w:szCs w:val="24"/>
        </w:rPr>
      </w:pPr>
      <w:r>
        <w:rPr>
          <w:rFonts w:cs="Times New Roman"/>
          <w:szCs w:val="24"/>
        </w:rPr>
        <w:t>Všechny druhy bi</w:t>
      </w:r>
      <w:r w:rsidR="006958C4">
        <w:rPr>
          <w:rFonts w:cs="Times New Roman"/>
          <w:szCs w:val="24"/>
        </w:rPr>
        <w:t>zar</w:t>
      </w:r>
      <w:r>
        <w:rPr>
          <w:rFonts w:cs="Times New Roman"/>
          <w:szCs w:val="24"/>
        </w:rPr>
        <w:t>ních způsobu antikoncepce, mají jedno společné a to, že u žádné z nich nebyla vědecky prokázána účinnost. Před tím, než se žena rozhodne používat některou z </w:t>
      </w:r>
      <w:r w:rsidR="006958C4">
        <w:rPr>
          <w:rFonts w:cs="Times New Roman"/>
          <w:szCs w:val="24"/>
        </w:rPr>
        <w:t>bizarních</w:t>
      </w:r>
      <w:r>
        <w:rPr>
          <w:rFonts w:cs="Times New Roman"/>
          <w:szCs w:val="24"/>
        </w:rPr>
        <w:t xml:space="preserve"> metod, je potřeba ji upozornit na jejich nízkou schopnost ochrany.</w:t>
      </w:r>
    </w:p>
    <w:p w14:paraId="12657D60" w14:textId="0547FD1C" w:rsidR="00803074" w:rsidRPr="00723E2F" w:rsidRDefault="00FA40D2" w:rsidP="0026350F">
      <w:pPr>
        <w:spacing w:line="360" w:lineRule="auto"/>
        <w:jc w:val="both"/>
        <w:rPr>
          <w:rFonts w:cs="Times New Roman"/>
          <w:szCs w:val="24"/>
        </w:rPr>
      </w:pPr>
      <w:r w:rsidRPr="006958C4">
        <w:rPr>
          <w:rFonts w:cs="Times New Roman"/>
          <w:b/>
          <w:bCs/>
          <w:szCs w:val="24"/>
        </w:rPr>
        <w:t>Astrální antikoncepce</w:t>
      </w:r>
    </w:p>
    <w:p w14:paraId="1481F2B9" w14:textId="558A119B" w:rsidR="00FA40D2" w:rsidRDefault="00FA40D2" w:rsidP="0026350F">
      <w:pPr>
        <w:spacing w:line="360" w:lineRule="auto"/>
        <w:ind w:firstLine="360"/>
        <w:jc w:val="both"/>
        <w:rPr>
          <w:rFonts w:cs="Times New Roman"/>
          <w:szCs w:val="24"/>
        </w:rPr>
      </w:pPr>
      <w:r>
        <w:rPr>
          <w:rFonts w:cs="Times New Roman"/>
          <w:szCs w:val="24"/>
        </w:rPr>
        <w:t xml:space="preserve">Astrální antikoncepce </w:t>
      </w:r>
      <w:proofErr w:type="gramStart"/>
      <w:r>
        <w:rPr>
          <w:rFonts w:cs="Times New Roman"/>
          <w:szCs w:val="24"/>
        </w:rPr>
        <w:t>věří</w:t>
      </w:r>
      <w:proofErr w:type="gramEnd"/>
      <w:r>
        <w:rPr>
          <w:rFonts w:cs="Times New Roman"/>
          <w:szCs w:val="24"/>
        </w:rPr>
        <w:t xml:space="preserve">, že Měsíc ovlivňuje plodnost a cyklus ženy. Podle místa, data, hodiny a minuty narození ženy (moment, kdy je přestřižena pupeční šňůra) se vypočte den, ve který je největší pravděpodobnost početí dítěte. V určení </w:t>
      </w:r>
      <w:r w:rsidR="00127623">
        <w:rPr>
          <w:rFonts w:cs="Times New Roman"/>
          <w:szCs w:val="24"/>
        </w:rPr>
        <w:t>tohoto</w:t>
      </w:r>
      <w:r>
        <w:rPr>
          <w:rFonts w:cs="Times New Roman"/>
          <w:szCs w:val="24"/>
        </w:rPr>
        <w:t xml:space="preserve"> dne hraje velkou roli úhel Slunce-Měsíce. Den, před dnem, kdy je tento úhel stejný jako v momentě, kdy se žena narodila, </w:t>
      </w:r>
      <w:r w:rsidR="00127623">
        <w:rPr>
          <w:rFonts w:cs="Times New Roman"/>
          <w:szCs w:val="24"/>
        </w:rPr>
        <w:t>je nejvhodnější provozovat pohlavní styk. V tento den žena dosahuje své maximální plodnosti.</w:t>
      </w:r>
    </w:p>
    <w:p w14:paraId="2CD25BE6" w14:textId="55E2349D" w:rsidR="00402496" w:rsidRPr="006958C4" w:rsidRDefault="00402496" w:rsidP="0026350F">
      <w:pPr>
        <w:spacing w:line="360" w:lineRule="auto"/>
        <w:jc w:val="both"/>
        <w:rPr>
          <w:rFonts w:cs="Times New Roman"/>
          <w:b/>
          <w:bCs/>
          <w:szCs w:val="24"/>
        </w:rPr>
      </w:pPr>
      <w:proofErr w:type="spellStart"/>
      <w:r w:rsidRPr="006958C4">
        <w:rPr>
          <w:rFonts w:cs="Times New Roman"/>
          <w:b/>
          <w:bCs/>
          <w:szCs w:val="24"/>
        </w:rPr>
        <w:t>Lunacepce</w:t>
      </w:r>
      <w:proofErr w:type="spellEnd"/>
    </w:p>
    <w:p w14:paraId="6209561B" w14:textId="07E2925B" w:rsidR="00402496" w:rsidRDefault="00402496" w:rsidP="0026350F">
      <w:pPr>
        <w:spacing w:line="360" w:lineRule="auto"/>
        <w:jc w:val="both"/>
        <w:rPr>
          <w:rFonts w:cs="Times New Roman"/>
          <w:szCs w:val="24"/>
        </w:rPr>
      </w:pPr>
      <w:r>
        <w:rPr>
          <w:rFonts w:cs="Times New Roman"/>
          <w:szCs w:val="24"/>
        </w:rPr>
        <w:tab/>
        <w:t xml:space="preserve">Metoda </w:t>
      </w:r>
      <w:proofErr w:type="spellStart"/>
      <w:r>
        <w:rPr>
          <w:rFonts w:cs="Times New Roman"/>
          <w:szCs w:val="24"/>
        </w:rPr>
        <w:t>Lunacepce</w:t>
      </w:r>
      <w:proofErr w:type="spellEnd"/>
      <w:r>
        <w:rPr>
          <w:rFonts w:cs="Times New Roman"/>
          <w:szCs w:val="24"/>
        </w:rPr>
        <w:t xml:space="preserve"> se řídí měsíčním svitem. V neplodné fázi cyklu (14.-16. noc) se žena svitu vyhýbá. Tento čas je odkázaná trávit v temné místnosti. </w:t>
      </w:r>
      <w:r w:rsidR="006958C4">
        <w:rPr>
          <w:rFonts w:cs="Times New Roman"/>
          <w:szCs w:val="24"/>
        </w:rPr>
        <w:t>Vyhýbat</w:t>
      </w:r>
      <w:r>
        <w:rPr>
          <w:rFonts w:cs="Times New Roman"/>
          <w:szCs w:val="24"/>
        </w:rPr>
        <w:t xml:space="preserve"> se měsíčnímu svitu pouze v den </w:t>
      </w:r>
      <w:r w:rsidR="006958C4">
        <w:rPr>
          <w:rFonts w:cs="Times New Roman"/>
          <w:szCs w:val="24"/>
        </w:rPr>
        <w:t>ovulace,</w:t>
      </w:r>
      <w:r>
        <w:rPr>
          <w:rFonts w:cs="Times New Roman"/>
          <w:szCs w:val="24"/>
        </w:rPr>
        <w:t xml:space="preserve"> ale není dostačující. V úplné tmě je tedy žena nucena strávit i 3 dny před ovulací a následně i 2 dny po ní. Účinnost </w:t>
      </w:r>
      <w:proofErr w:type="spellStart"/>
      <w:r>
        <w:rPr>
          <w:rFonts w:cs="Times New Roman"/>
          <w:szCs w:val="24"/>
        </w:rPr>
        <w:t>lunacepce</w:t>
      </w:r>
      <w:proofErr w:type="spellEnd"/>
      <w:r>
        <w:rPr>
          <w:rFonts w:cs="Times New Roman"/>
          <w:szCs w:val="24"/>
        </w:rPr>
        <w:t xml:space="preserve"> lze zvýšit užíváním vitaminu B a E.</w:t>
      </w:r>
    </w:p>
    <w:p w14:paraId="6B6C83C4" w14:textId="6DEA6B60" w:rsidR="00402496" w:rsidRPr="006958C4" w:rsidRDefault="00402496" w:rsidP="0026350F">
      <w:pPr>
        <w:spacing w:line="360" w:lineRule="auto"/>
        <w:jc w:val="both"/>
        <w:rPr>
          <w:rFonts w:cs="Times New Roman"/>
          <w:b/>
          <w:bCs/>
          <w:szCs w:val="24"/>
        </w:rPr>
      </w:pPr>
      <w:r w:rsidRPr="006958C4">
        <w:rPr>
          <w:rFonts w:cs="Times New Roman"/>
          <w:b/>
          <w:bCs/>
          <w:szCs w:val="24"/>
        </w:rPr>
        <w:t>Volní antikoncepce</w:t>
      </w:r>
    </w:p>
    <w:p w14:paraId="552645F9" w14:textId="777638D9" w:rsidR="00402496" w:rsidRDefault="00402496" w:rsidP="0026350F">
      <w:pPr>
        <w:spacing w:line="360" w:lineRule="auto"/>
        <w:jc w:val="both"/>
        <w:rPr>
          <w:rFonts w:cs="Times New Roman"/>
          <w:szCs w:val="24"/>
        </w:rPr>
      </w:pPr>
      <w:r>
        <w:rPr>
          <w:rFonts w:cs="Times New Roman"/>
          <w:szCs w:val="24"/>
        </w:rPr>
        <w:tab/>
        <w:t xml:space="preserve">Ženy z blízkosti Nové Guineje věří, že svou plodnost </w:t>
      </w:r>
      <w:proofErr w:type="gramStart"/>
      <w:r>
        <w:rPr>
          <w:rFonts w:cs="Times New Roman"/>
          <w:szCs w:val="24"/>
        </w:rPr>
        <w:t>dokáží</w:t>
      </w:r>
      <w:proofErr w:type="gramEnd"/>
      <w:r>
        <w:rPr>
          <w:rFonts w:cs="Times New Roman"/>
          <w:szCs w:val="24"/>
        </w:rPr>
        <w:t xml:space="preserve"> ovládat myslí. Metoda spočívá v tom, co si žena přeje. Zda si přeje otěhotnět je plodná a pokud si to nepřeje, plodná není. Tuto techniku </w:t>
      </w:r>
      <w:r w:rsidR="006958C4">
        <w:rPr>
          <w:rFonts w:cs="Times New Roman"/>
          <w:szCs w:val="24"/>
        </w:rPr>
        <w:t>využívají</w:t>
      </w:r>
      <w:r>
        <w:rPr>
          <w:rFonts w:cs="Times New Roman"/>
          <w:szCs w:val="24"/>
        </w:rPr>
        <w:t xml:space="preserve"> především ženy během prvního pohlavního styku, jelikož je v jejich kultuře zakázáno počít </w:t>
      </w:r>
      <w:r w:rsidR="006958C4">
        <w:rPr>
          <w:rFonts w:cs="Times New Roman"/>
          <w:szCs w:val="24"/>
        </w:rPr>
        <w:t>při prvním koitu. Mimo jiné zde panuje zvyk, kdy ženy mají právo znásilňovat muže.</w:t>
      </w:r>
    </w:p>
    <w:p w14:paraId="3B97C323" w14:textId="3C5F6E27" w:rsidR="00127623" w:rsidRPr="006958C4" w:rsidRDefault="00127623" w:rsidP="0026350F">
      <w:pPr>
        <w:spacing w:line="360" w:lineRule="auto"/>
        <w:jc w:val="both"/>
        <w:rPr>
          <w:rFonts w:cs="Times New Roman"/>
          <w:b/>
          <w:bCs/>
          <w:szCs w:val="24"/>
        </w:rPr>
      </w:pPr>
      <w:r w:rsidRPr="006958C4">
        <w:rPr>
          <w:rFonts w:cs="Times New Roman"/>
          <w:b/>
          <w:bCs/>
          <w:szCs w:val="24"/>
        </w:rPr>
        <w:t>Magické rostliny</w:t>
      </w:r>
    </w:p>
    <w:p w14:paraId="3C96BC3D" w14:textId="116FABB6" w:rsidR="00723E2F" w:rsidRDefault="00127623" w:rsidP="0026350F">
      <w:pPr>
        <w:spacing w:line="360" w:lineRule="auto"/>
        <w:jc w:val="both"/>
        <w:rPr>
          <w:rFonts w:cs="Times New Roman"/>
          <w:szCs w:val="24"/>
        </w:rPr>
      </w:pPr>
      <w:r>
        <w:rPr>
          <w:rFonts w:cs="Times New Roman"/>
          <w:szCs w:val="24"/>
        </w:rPr>
        <w:tab/>
        <w:t xml:space="preserve">Indiáni </w:t>
      </w:r>
      <w:proofErr w:type="gramStart"/>
      <w:r>
        <w:rPr>
          <w:rFonts w:cs="Times New Roman"/>
          <w:szCs w:val="24"/>
        </w:rPr>
        <w:t>věří</w:t>
      </w:r>
      <w:proofErr w:type="gramEnd"/>
      <w:r w:rsidR="00B162A6">
        <w:rPr>
          <w:rFonts w:cs="Times New Roman"/>
          <w:szCs w:val="24"/>
        </w:rPr>
        <w:t>,</w:t>
      </w:r>
      <w:r>
        <w:rPr>
          <w:rFonts w:cs="Times New Roman"/>
          <w:szCs w:val="24"/>
        </w:rPr>
        <w:t xml:space="preserve"> že jim k zabránění početí dopomůže rostlina zvaná </w:t>
      </w:r>
      <w:proofErr w:type="spellStart"/>
      <w:r>
        <w:rPr>
          <w:rFonts w:cs="Times New Roman"/>
          <w:szCs w:val="24"/>
        </w:rPr>
        <w:t>saimodo</w:t>
      </w:r>
      <w:proofErr w:type="spellEnd"/>
      <w:r>
        <w:rPr>
          <w:rFonts w:cs="Times New Roman"/>
          <w:szCs w:val="24"/>
        </w:rPr>
        <w:t>. Tuto rostlinu využívají tak, že ji nadrtí a následně ji aplikují na vulvu ženy. V případě, že má žena na vulvě tuto drť, není muž schopen koitu. Výhodou tedy je, že stejně tak funguje jako prevence před nevěrou či znásilnění. Účinek rostliny trvá vždy jinak dlouho. Na zrušení jeho účinku však funguje jiný druh rostliny.</w:t>
      </w:r>
      <w:r w:rsidR="006958C4">
        <w:rPr>
          <w:rFonts w:cs="Times New Roman"/>
          <w:szCs w:val="24"/>
        </w:rPr>
        <w:t xml:space="preserve"> (</w:t>
      </w:r>
      <w:proofErr w:type="spellStart"/>
      <w:r w:rsidR="006958C4">
        <w:rPr>
          <w:rFonts w:cs="Times New Roman"/>
          <w:szCs w:val="24"/>
        </w:rPr>
        <w:t>Driák</w:t>
      </w:r>
      <w:proofErr w:type="spellEnd"/>
      <w:r w:rsidR="006958C4">
        <w:rPr>
          <w:rFonts w:cs="Times New Roman"/>
          <w:szCs w:val="24"/>
        </w:rPr>
        <w:t>, 2020</w:t>
      </w:r>
      <w:r w:rsidR="009A58D8">
        <w:rPr>
          <w:rFonts w:cs="Times New Roman"/>
          <w:szCs w:val="24"/>
        </w:rPr>
        <w:t>)</w:t>
      </w:r>
    </w:p>
    <w:p w14:paraId="197310C5" w14:textId="56AC39B6" w:rsidR="006958C4" w:rsidRPr="00723E2F" w:rsidRDefault="00723E2F" w:rsidP="0026350F">
      <w:pPr>
        <w:spacing w:line="360" w:lineRule="auto"/>
        <w:jc w:val="both"/>
        <w:rPr>
          <w:rFonts w:cs="Times New Roman"/>
          <w:szCs w:val="24"/>
        </w:rPr>
      </w:pPr>
      <w:r>
        <w:rPr>
          <w:rFonts w:cs="Times New Roman"/>
          <w:szCs w:val="24"/>
        </w:rPr>
        <w:br w:type="page"/>
      </w:r>
    </w:p>
    <w:p w14:paraId="1A7A35FF" w14:textId="50F69B44" w:rsidR="00FF0959" w:rsidRPr="00A56DB8" w:rsidRDefault="00FF0959" w:rsidP="0026350F">
      <w:pPr>
        <w:pStyle w:val="Nadpis1"/>
        <w:numPr>
          <w:ilvl w:val="0"/>
          <w:numId w:val="13"/>
        </w:numPr>
        <w:spacing w:line="360" w:lineRule="auto"/>
        <w:jc w:val="both"/>
        <w:rPr>
          <w:bCs/>
          <w:sz w:val="28"/>
          <w:szCs w:val="28"/>
        </w:rPr>
      </w:pPr>
      <w:bookmarkStart w:id="92" w:name="_Toc137667505"/>
      <w:bookmarkStart w:id="93" w:name="_Toc138094714"/>
      <w:r w:rsidRPr="00A56DB8">
        <w:rPr>
          <w:bCs/>
          <w:sz w:val="28"/>
          <w:szCs w:val="28"/>
        </w:rPr>
        <w:lastRenderedPageBreak/>
        <w:t>PRAKTICKÁ ČÁST</w:t>
      </w:r>
      <w:bookmarkEnd w:id="92"/>
      <w:bookmarkEnd w:id="93"/>
    </w:p>
    <w:p w14:paraId="77D93E90" w14:textId="6442030F" w:rsidR="00B802B4" w:rsidRPr="00723E2F" w:rsidRDefault="00723E2F" w:rsidP="0026350F">
      <w:pPr>
        <w:spacing w:line="360" w:lineRule="auto"/>
        <w:jc w:val="both"/>
        <w:rPr>
          <w:rFonts w:eastAsiaTheme="majorEastAsia" w:cstheme="majorBidi"/>
          <w:sz w:val="26"/>
          <w:szCs w:val="26"/>
        </w:rPr>
      </w:pPr>
      <w:r>
        <w:br w:type="page"/>
      </w:r>
    </w:p>
    <w:p w14:paraId="51E880E5" w14:textId="77777777" w:rsidR="00723E2F" w:rsidRDefault="009E6760" w:rsidP="0026350F">
      <w:pPr>
        <w:pStyle w:val="Nadpis2"/>
        <w:numPr>
          <w:ilvl w:val="1"/>
          <w:numId w:val="13"/>
        </w:numPr>
        <w:spacing w:line="360" w:lineRule="auto"/>
        <w:jc w:val="both"/>
      </w:pPr>
      <w:bookmarkStart w:id="94" w:name="_Toc137667506"/>
      <w:bookmarkStart w:id="95" w:name="_Toc137667901"/>
      <w:bookmarkStart w:id="96" w:name="_Hlk138081296"/>
      <w:bookmarkStart w:id="97" w:name="_Toc138094715"/>
      <w:r w:rsidRPr="009E6760">
        <w:lastRenderedPageBreak/>
        <w:t>FORMULACE PROBLÉMU</w:t>
      </w:r>
      <w:bookmarkEnd w:id="94"/>
      <w:bookmarkEnd w:id="95"/>
      <w:bookmarkEnd w:id="97"/>
    </w:p>
    <w:bookmarkEnd w:id="96"/>
    <w:p w14:paraId="4E7EC5A6" w14:textId="67541C46" w:rsidR="00B802B4" w:rsidRDefault="00FF0959" w:rsidP="0026350F">
      <w:pPr>
        <w:spacing w:line="360" w:lineRule="auto"/>
        <w:ind w:firstLine="480"/>
        <w:jc w:val="both"/>
      </w:pPr>
      <w:r w:rsidRPr="00B162A6">
        <w:rPr>
          <w:i/>
          <w:iCs/>
        </w:rPr>
        <w:t>„</w:t>
      </w:r>
      <w:r w:rsidR="00B802B4" w:rsidRPr="00B162A6">
        <w:rPr>
          <w:i/>
          <w:iCs/>
        </w:rPr>
        <w:t>Otázka volby antikoncepce je obrazem životního stylu každého jedince, jeho zodpovědnosti k sobě i druhým a úcty k nenarozenému dítěti.</w:t>
      </w:r>
      <w:r w:rsidRPr="00B162A6">
        <w:rPr>
          <w:i/>
          <w:iCs/>
        </w:rPr>
        <w:t>“</w:t>
      </w:r>
      <w:r w:rsidR="00B14E8F" w:rsidRPr="00B162A6">
        <w:rPr>
          <w:i/>
          <w:iCs/>
        </w:rPr>
        <w:t xml:space="preserve"> </w:t>
      </w:r>
      <w:r w:rsidR="00B14E8F">
        <w:t>(</w:t>
      </w:r>
      <w:r w:rsidR="00093ECB">
        <w:t>Fait</w:t>
      </w:r>
      <w:r w:rsidR="00B14E8F">
        <w:t xml:space="preserve">, 2011). Možnosti antikoncepce, se v posledních 30letech výrazně rozšířily. V 90. letech byly </w:t>
      </w:r>
      <w:r w:rsidR="00093ECB">
        <w:t>způsoby ochrany</w:t>
      </w:r>
      <w:r w:rsidR="00B14E8F">
        <w:t xml:space="preserve"> výrazně omezené, a tak ženám nezbývalo než užívat metody, jejichž spolehlivost nebyla vysoká. Za antikoncepční metodu</w:t>
      </w:r>
      <w:r w:rsidR="00723E2F">
        <w:t xml:space="preserve"> </w:t>
      </w:r>
      <w:r w:rsidR="00B14E8F">
        <w:t xml:space="preserve">byla v této době považována i </w:t>
      </w:r>
      <w:r w:rsidR="00723E2F">
        <w:t>interrupce</w:t>
      </w:r>
      <w:r w:rsidR="00B14E8F">
        <w:t xml:space="preserve">. Potratovost byla tedy podstatně </w:t>
      </w:r>
      <w:r w:rsidR="009E6760">
        <w:t>vyšší</w:t>
      </w:r>
      <w:r w:rsidR="00B14E8F">
        <w:t xml:space="preserve"> než dnes.</w:t>
      </w:r>
    </w:p>
    <w:p w14:paraId="57929D96" w14:textId="02B5C17E" w:rsidR="009E6760" w:rsidRPr="00A67BF3" w:rsidRDefault="00B14E8F" w:rsidP="00A67BF3">
      <w:pPr>
        <w:spacing w:line="360" w:lineRule="auto"/>
        <w:ind w:firstLine="480"/>
        <w:jc w:val="both"/>
        <w:rPr>
          <w:rFonts w:cs="Times New Roman"/>
          <w:szCs w:val="24"/>
        </w:rPr>
      </w:pPr>
      <w:r>
        <w:rPr>
          <w:rFonts w:cs="Times New Roman"/>
          <w:szCs w:val="24"/>
        </w:rPr>
        <w:t>V dnešní době je na trhu spousta druhů antikoncepcí fungující na různých principech.</w:t>
      </w:r>
      <w:r w:rsidR="009E6760">
        <w:rPr>
          <w:rFonts w:cs="Times New Roman"/>
          <w:szCs w:val="24"/>
        </w:rPr>
        <w:t xml:space="preserve"> Možnost výběru mají tedy ženy velkou. Téma </w:t>
      </w:r>
      <w:r w:rsidR="009E6760" w:rsidRPr="00001E09">
        <w:rPr>
          <w:rFonts w:cs="Times New Roman"/>
          <w:szCs w:val="24"/>
        </w:rPr>
        <w:t xml:space="preserve">zkušenosti </w:t>
      </w:r>
      <w:r w:rsidR="009E6760">
        <w:rPr>
          <w:rFonts w:cs="Times New Roman"/>
          <w:szCs w:val="24"/>
        </w:rPr>
        <w:t>ž</w:t>
      </w:r>
      <w:r w:rsidR="009E6760" w:rsidRPr="00001E09">
        <w:rPr>
          <w:rFonts w:cs="Times New Roman"/>
          <w:szCs w:val="24"/>
        </w:rPr>
        <w:t>en v reprodukčním období s užíváním antikoncepce</w:t>
      </w:r>
      <w:r w:rsidR="009E6760">
        <w:rPr>
          <w:rFonts w:cs="Times New Roman"/>
          <w:szCs w:val="24"/>
        </w:rPr>
        <w:t>, jsem si vybrala proto, že mě zajímá, jak ženy těchto možností využívají, zda mají zkušenosti s vícero druhy ochrany, či zůstávají u jedné jediné.</w:t>
      </w:r>
    </w:p>
    <w:p w14:paraId="29DB4DF7" w14:textId="0E531F48" w:rsidR="00723E2F" w:rsidRDefault="009E6760" w:rsidP="0026350F">
      <w:pPr>
        <w:spacing w:line="360" w:lineRule="auto"/>
        <w:jc w:val="both"/>
        <w:rPr>
          <w:rFonts w:cs="Times New Roman"/>
          <w:i/>
          <w:iCs/>
          <w:szCs w:val="24"/>
        </w:rPr>
      </w:pPr>
      <w:r>
        <w:rPr>
          <w:rFonts w:cs="Times New Roman"/>
          <w:i/>
          <w:iCs/>
          <w:szCs w:val="24"/>
        </w:rPr>
        <w:t>J</w:t>
      </w:r>
      <w:r w:rsidRPr="009E6760">
        <w:rPr>
          <w:rFonts w:cs="Times New Roman"/>
          <w:i/>
          <w:iCs/>
          <w:szCs w:val="24"/>
        </w:rPr>
        <w:t>aké zkušenosti mají ženy v reprodukčním období s užíváním antikoncepce</w:t>
      </w:r>
      <w:r w:rsidRPr="009E6760">
        <w:rPr>
          <w:rFonts w:cs="Times New Roman"/>
          <w:i/>
          <w:iCs/>
          <w:szCs w:val="24"/>
        </w:rPr>
        <w:t>?</w:t>
      </w:r>
    </w:p>
    <w:p w14:paraId="25E3D6BD" w14:textId="77777777" w:rsidR="00723E2F" w:rsidRDefault="00723E2F" w:rsidP="0026350F">
      <w:pPr>
        <w:spacing w:line="360" w:lineRule="auto"/>
        <w:jc w:val="both"/>
        <w:rPr>
          <w:rFonts w:cs="Times New Roman"/>
          <w:i/>
          <w:iCs/>
          <w:szCs w:val="24"/>
        </w:rPr>
      </w:pPr>
      <w:r>
        <w:rPr>
          <w:rFonts w:cs="Times New Roman"/>
          <w:i/>
          <w:iCs/>
          <w:szCs w:val="24"/>
        </w:rPr>
        <w:br w:type="page"/>
      </w:r>
    </w:p>
    <w:p w14:paraId="5CF5D8E9" w14:textId="54BC9DCD" w:rsidR="00723E2F" w:rsidRPr="00723E2F" w:rsidRDefault="00723E2F" w:rsidP="0026350F">
      <w:pPr>
        <w:pStyle w:val="Nadpis2"/>
        <w:numPr>
          <w:ilvl w:val="1"/>
          <w:numId w:val="13"/>
        </w:numPr>
        <w:spacing w:line="360" w:lineRule="auto"/>
        <w:jc w:val="both"/>
        <w:rPr>
          <w:b/>
          <w:bCs/>
        </w:rPr>
      </w:pPr>
      <w:bookmarkStart w:id="98" w:name="_Toc138094716"/>
      <w:r w:rsidRPr="00723E2F">
        <w:rPr>
          <w:b/>
          <w:bCs/>
        </w:rPr>
        <w:lastRenderedPageBreak/>
        <w:t>HLAVNÍ CÍL</w:t>
      </w:r>
      <w:bookmarkEnd w:id="98"/>
    </w:p>
    <w:p w14:paraId="226F117C" w14:textId="6AE4D3DF" w:rsidR="006828B1" w:rsidRPr="00C17D2D" w:rsidRDefault="006828B1" w:rsidP="0026350F">
      <w:pPr>
        <w:spacing w:line="360" w:lineRule="auto"/>
        <w:jc w:val="both"/>
        <w:rPr>
          <w:rFonts w:cs="Times New Roman"/>
          <w:i/>
          <w:iCs/>
          <w:szCs w:val="24"/>
        </w:rPr>
      </w:pPr>
      <w:r w:rsidRPr="00001E09">
        <w:rPr>
          <w:rFonts w:cs="Times New Roman"/>
          <w:szCs w:val="24"/>
        </w:rPr>
        <w:t>Zjistit, jaké zkušenosti mají ženy v reprodukčním období s užíváním antikoncepce.</w:t>
      </w:r>
    </w:p>
    <w:p w14:paraId="19FE7513" w14:textId="7DA01E42" w:rsidR="006828B1" w:rsidRPr="00001E09" w:rsidRDefault="006828B1" w:rsidP="0026350F">
      <w:pPr>
        <w:spacing w:line="360" w:lineRule="auto"/>
        <w:jc w:val="both"/>
        <w:rPr>
          <w:rFonts w:cs="Times New Roman"/>
          <w:szCs w:val="24"/>
        </w:rPr>
      </w:pPr>
      <w:r w:rsidRPr="00A67BF3">
        <w:rPr>
          <w:rFonts w:cs="Times New Roman"/>
          <w:b/>
          <w:bCs/>
          <w:szCs w:val="24"/>
        </w:rPr>
        <w:t>Respondenti:</w:t>
      </w:r>
      <w:r w:rsidR="00A67BF3">
        <w:rPr>
          <w:rFonts w:cs="Times New Roman"/>
          <w:szCs w:val="24"/>
        </w:rPr>
        <w:t xml:space="preserve"> </w:t>
      </w:r>
      <w:r w:rsidRPr="00001E09">
        <w:rPr>
          <w:rFonts w:cs="Times New Roman"/>
          <w:szCs w:val="24"/>
        </w:rPr>
        <w:t>Ženy ve věku 20-45 let.</w:t>
      </w:r>
    </w:p>
    <w:p w14:paraId="51DE2820" w14:textId="6166665E" w:rsidR="006828B1" w:rsidRPr="00001E09" w:rsidRDefault="006828B1" w:rsidP="0026350F">
      <w:pPr>
        <w:spacing w:line="360" w:lineRule="auto"/>
        <w:jc w:val="both"/>
        <w:rPr>
          <w:rFonts w:cs="Times New Roman"/>
          <w:szCs w:val="24"/>
        </w:rPr>
      </w:pPr>
      <w:r w:rsidRPr="00B162A6">
        <w:rPr>
          <w:rFonts w:cs="Times New Roman"/>
          <w:b/>
          <w:bCs/>
          <w:szCs w:val="24"/>
          <w:u w:val="single"/>
        </w:rPr>
        <w:t>Dílčí</w:t>
      </w:r>
      <w:r w:rsidR="00B162A6" w:rsidRPr="00B162A6">
        <w:rPr>
          <w:rFonts w:cs="Times New Roman"/>
          <w:b/>
          <w:bCs/>
          <w:szCs w:val="24"/>
          <w:u w:val="single"/>
        </w:rPr>
        <w:t xml:space="preserve"> </w:t>
      </w:r>
      <w:r w:rsidRPr="00B162A6">
        <w:rPr>
          <w:rFonts w:cs="Times New Roman"/>
          <w:b/>
          <w:bCs/>
          <w:szCs w:val="24"/>
          <w:u w:val="single"/>
        </w:rPr>
        <w:t>cíl</w:t>
      </w:r>
      <w:r w:rsidR="00B162A6" w:rsidRPr="00B162A6">
        <w:rPr>
          <w:rFonts w:cs="Times New Roman"/>
          <w:b/>
          <w:bCs/>
          <w:szCs w:val="24"/>
          <w:u w:val="single"/>
        </w:rPr>
        <w:t xml:space="preserve"> </w:t>
      </w:r>
      <w:r w:rsidRPr="00B162A6">
        <w:rPr>
          <w:rFonts w:cs="Times New Roman"/>
          <w:b/>
          <w:bCs/>
          <w:szCs w:val="24"/>
          <w:u w:val="single"/>
        </w:rPr>
        <w:t>1:</w:t>
      </w:r>
      <w:r w:rsidR="00B162A6" w:rsidRPr="00B162A6">
        <w:rPr>
          <w:rFonts w:cs="Times New Roman"/>
          <w:szCs w:val="24"/>
        </w:rPr>
        <w:tab/>
      </w:r>
      <w:r w:rsidRPr="00001E09">
        <w:rPr>
          <w:rFonts w:cs="Times New Roman"/>
          <w:szCs w:val="24"/>
        </w:rPr>
        <w:br/>
        <w:t>Zjistit, jaké druhy antikoncepce praktikovaly ženy v průběhu života.</w:t>
      </w:r>
    </w:p>
    <w:p w14:paraId="52B645BD" w14:textId="63D431F7" w:rsidR="006828B1" w:rsidRPr="00001E09" w:rsidRDefault="006828B1" w:rsidP="0026350F">
      <w:pPr>
        <w:spacing w:line="360" w:lineRule="auto"/>
        <w:jc w:val="both"/>
        <w:rPr>
          <w:rFonts w:cs="Times New Roman"/>
          <w:szCs w:val="24"/>
        </w:rPr>
      </w:pPr>
      <w:proofErr w:type="spellStart"/>
      <w:r w:rsidRPr="00001E09">
        <w:rPr>
          <w:rFonts w:cs="Times New Roman"/>
          <w:szCs w:val="24"/>
          <w:u w:val="single"/>
        </w:rPr>
        <w:t>Výzkumnýproblém</w:t>
      </w:r>
      <w:proofErr w:type="spellEnd"/>
      <w:r w:rsidRPr="00001E09">
        <w:rPr>
          <w:rFonts w:cs="Times New Roman"/>
          <w:szCs w:val="24"/>
          <w:u w:val="single"/>
        </w:rPr>
        <w:t>:</w:t>
      </w:r>
      <w:r w:rsidRPr="00001E09">
        <w:rPr>
          <w:rFonts w:cs="Times New Roman"/>
          <w:szCs w:val="24"/>
          <w:u w:val="single"/>
        </w:rPr>
        <w:br/>
      </w:r>
      <w:r w:rsidRPr="00001E09">
        <w:rPr>
          <w:rFonts w:cs="Times New Roman"/>
          <w:szCs w:val="24"/>
        </w:rPr>
        <w:t>Jaké druhy antikoncepce praktikovaly ženy v různých stádiích svého života?</w:t>
      </w:r>
    </w:p>
    <w:p w14:paraId="77D1FB2A" w14:textId="1FDE9D64" w:rsidR="006828B1" w:rsidRPr="00001E09" w:rsidRDefault="006828B1" w:rsidP="0026350F">
      <w:pPr>
        <w:spacing w:line="360" w:lineRule="auto"/>
        <w:jc w:val="both"/>
        <w:rPr>
          <w:rFonts w:cs="Times New Roman"/>
          <w:szCs w:val="24"/>
        </w:rPr>
      </w:pPr>
      <w:r w:rsidRPr="00001E09">
        <w:rPr>
          <w:rFonts w:cs="Times New Roman"/>
          <w:b/>
          <w:bCs/>
          <w:szCs w:val="24"/>
        </w:rPr>
        <w:t>Předpoklad</w:t>
      </w:r>
      <w:r w:rsidR="008009AF" w:rsidRPr="00001E09">
        <w:rPr>
          <w:rFonts w:cs="Times New Roman"/>
          <w:b/>
          <w:bCs/>
          <w:szCs w:val="24"/>
        </w:rPr>
        <w:t xml:space="preserve"> 1</w:t>
      </w:r>
      <w:r w:rsidRPr="00001E09">
        <w:rPr>
          <w:rFonts w:cs="Times New Roman"/>
          <w:szCs w:val="24"/>
        </w:rPr>
        <w:t>: Předpokládám, že v začátcích sexuálního života volily ženy jako druh ochrany hormonální antikoncepci ve formě pilulek</w:t>
      </w:r>
    </w:p>
    <w:p w14:paraId="7611C38A" w14:textId="386366A7" w:rsidR="00E1177D" w:rsidRPr="00001E09" w:rsidRDefault="00E1177D" w:rsidP="0026350F">
      <w:pPr>
        <w:spacing w:line="360" w:lineRule="auto"/>
        <w:jc w:val="both"/>
        <w:rPr>
          <w:rFonts w:cs="Times New Roman"/>
          <w:szCs w:val="24"/>
        </w:rPr>
      </w:pPr>
      <w:r w:rsidRPr="00001E09">
        <w:rPr>
          <w:rFonts w:cs="Times New Roman"/>
          <w:b/>
          <w:bCs/>
          <w:szCs w:val="24"/>
        </w:rPr>
        <w:t xml:space="preserve">Předpoklad </w:t>
      </w:r>
      <w:r w:rsidRPr="00001E09">
        <w:rPr>
          <w:rFonts w:cs="Times New Roman"/>
          <w:b/>
          <w:bCs/>
          <w:szCs w:val="24"/>
        </w:rPr>
        <w:t xml:space="preserve">2: </w:t>
      </w:r>
      <w:bookmarkStart w:id="99" w:name="_Hlk137051974"/>
      <w:r w:rsidRPr="00001E09">
        <w:rPr>
          <w:rFonts w:cs="Times New Roman"/>
          <w:szCs w:val="24"/>
        </w:rPr>
        <w:t xml:space="preserve">Předpokládám, že </w:t>
      </w:r>
      <w:r w:rsidRPr="00001E09">
        <w:rPr>
          <w:rFonts w:cs="Times New Roman"/>
          <w:szCs w:val="24"/>
        </w:rPr>
        <w:t>před otěhotněním</w:t>
      </w:r>
      <w:r w:rsidRPr="00001E09">
        <w:rPr>
          <w:rFonts w:cs="Times New Roman"/>
          <w:szCs w:val="24"/>
        </w:rPr>
        <w:t xml:space="preserve"> volily ženy jako druh ochrany </w:t>
      </w:r>
      <w:r w:rsidR="00B162A6">
        <w:rPr>
          <w:rFonts w:cs="Times New Roman"/>
          <w:szCs w:val="24"/>
        </w:rPr>
        <w:t>hormonální antikoncepci ve formě pilulek</w:t>
      </w:r>
    </w:p>
    <w:p w14:paraId="46B9A680" w14:textId="54F31D9E" w:rsidR="00E1177D" w:rsidRPr="00001E09" w:rsidRDefault="00E1177D" w:rsidP="0026350F">
      <w:pPr>
        <w:spacing w:line="360" w:lineRule="auto"/>
        <w:jc w:val="both"/>
        <w:rPr>
          <w:rFonts w:cs="Times New Roman"/>
          <w:szCs w:val="24"/>
          <w:u w:val="single"/>
        </w:rPr>
      </w:pPr>
      <w:r w:rsidRPr="00001E09">
        <w:rPr>
          <w:rFonts w:cs="Times New Roman"/>
          <w:b/>
          <w:bCs/>
          <w:szCs w:val="24"/>
        </w:rPr>
        <w:t xml:space="preserve">Předpoklad </w:t>
      </w:r>
      <w:r w:rsidRPr="00001E09">
        <w:rPr>
          <w:rFonts w:cs="Times New Roman"/>
          <w:b/>
          <w:bCs/>
          <w:szCs w:val="24"/>
        </w:rPr>
        <w:t xml:space="preserve">3: </w:t>
      </w:r>
      <w:r w:rsidRPr="00001E09">
        <w:rPr>
          <w:rFonts w:cs="Times New Roman"/>
          <w:szCs w:val="24"/>
        </w:rPr>
        <w:t xml:space="preserve">Předpokládám, že </w:t>
      </w:r>
      <w:r w:rsidRPr="00001E09">
        <w:rPr>
          <w:rFonts w:cs="Times New Roman"/>
          <w:szCs w:val="24"/>
        </w:rPr>
        <w:t xml:space="preserve">po porodu </w:t>
      </w:r>
      <w:r w:rsidRPr="00001E09">
        <w:rPr>
          <w:rFonts w:cs="Times New Roman"/>
          <w:szCs w:val="24"/>
        </w:rPr>
        <w:t xml:space="preserve">volily ženy jako druh ochrany </w:t>
      </w:r>
      <w:r w:rsidRPr="00001E09">
        <w:rPr>
          <w:rFonts w:cs="Times New Roman"/>
          <w:szCs w:val="24"/>
        </w:rPr>
        <w:t>nehormonální nitroděložní tělísko</w:t>
      </w:r>
    </w:p>
    <w:bookmarkEnd w:id="99"/>
    <w:p w14:paraId="359E5600" w14:textId="77777777" w:rsidR="006828B1" w:rsidRPr="00001E09" w:rsidRDefault="006828B1" w:rsidP="0026350F">
      <w:pPr>
        <w:spacing w:line="360" w:lineRule="auto"/>
        <w:jc w:val="both"/>
        <w:rPr>
          <w:rFonts w:cs="Times New Roman"/>
          <w:szCs w:val="24"/>
        </w:rPr>
      </w:pPr>
      <w:r w:rsidRPr="00001E09">
        <w:rPr>
          <w:rFonts w:cs="Times New Roman"/>
          <w:szCs w:val="24"/>
        </w:rPr>
        <w:t xml:space="preserve">Otázky č. 1, 3, 4, 7, 13, 14, </w:t>
      </w:r>
    </w:p>
    <w:p w14:paraId="6CF6E8E2" w14:textId="5865E91C" w:rsidR="00DD751B" w:rsidRPr="00001E09" w:rsidRDefault="00DD751B" w:rsidP="0026350F">
      <w:pPr>
        <w:spacing w:line="360" w:lineRule="auto"/>
        <w:jc w:val="both"/>
        <w:rPr>
          <w:rFonts w:cs="Times New Roman"/>
          <w:szCs w:val="24"/>
        </w:rPr>
      </w:pPr>
      <w:r w:rsidRPr="00A67BF3">
        <w:rPr>
          <w:rFonts w:cs="Times New Roman"/>
          <w:b/>
          <w:bCs/>
          <w:szCs w:val="24"/>
          <w:u w:val="single"/>
        </w:rPr>
        <w:t>Dílčí</w:t>
      </w:r>
      <w:r w:rsidR="00B162A6">
        <w:rPr>
          <w:rFonts w:cs="Times New Roman"/>
          <w:b/>
          <w:bCs/>
          <w:szCs w:val="24"/>
          <w:u w:val="single"/>
        </w:rPr>
        <w:t xml:space="preserve"> </w:t>
      </w:r>
      <w:r w:rsidRPr="00A67BF3">
        <w:rPr>
          <w:rFonts w:cs="Times New Roman"/>
          <w:b/>
          <w:bCs/>
          <w:szCs w:val="24"/>
          <w:u w:val="single"/>
        </w:rPr>
        <w:t>cíl</w:t>
      </w:r>
      <w:r w:rsidR="0026350F" w:rsidRPr="00A67BF3">
        <w:rPr>
          <w:rFonts w:cs="Times New Roman"/>
          <w:b/>
          <w:bCs/>
          <w:szCs w:val="24"/>
          <w:u w:val="single"/>
        </w:rPr>
        <w:t xml:space="preserve"> </w:t>
      </w:r>
      <w:r w:rsidRPr="00A67BF3">
        <w:rPr>
          <w:rFonts w:cs="Times New Roman"/>
          <w:b/>
          <w:bCs/>
          <w:szCs w:val="24"/>
          <w:u w:val="single"/>
        </w:rPr>
        <w:t>2</w:t>
      </w:r>
      <w:r w:rsidRPr="00A67BF3">
        <w:rPr>
          <w:rFonts w:cs="Times New Roman"/>
          <w:b/>
          <w:bCs/>
          <w:szCs w:val="24"/>
        </w:rPr>
        <w:t>:</w:t>
      </w:r>
      <w:r w:rsidR="00A67BF3" w:rsidRPr="00A67BF3">
        <w:rPr>
          <w:rFonts w:cs="Times New Roman"/>
          <w:b/>
          <w:bCs/>
          <w:szCs w:val="24"/>
        </w:rPr>
        <w:tab/>
      </w:r>
      <w:r w:rsidRPr="00A67BF3">
        <w:rPr>
          <w:rFonts w:cs="Times New Roman"/>
          <w:szCs w:val="24"/>
        </w:rPr>
        <w:br/>
      </w:r>
      <w:r w:rsidRPr="00001E09">
        <w:rPr>
          <w:rFonts w:cs="Times New Roman"/>
          <w:szCs w:val="24"/>
        </w:rPr>
        <w:t>Zjistit, jaké je procentuální zastoupení žen, které v průběhu života užívaly hormonální antikoncepci.</w:t>
      </w:r>
    </w:p>
    <w:p w14:paraId="57510BB4" w14:textId="406B2502" w:rsidR="00DD751B" w:rsidRPr="00001E09" w:rsidRDefault="00DD751B" w:rsidP="0026350F">
      <w:pPr>
        <w:spacing w:line="360" w:lineRule="auto"/>
        <w:jc w:val="both"/>
        <w:rPr>
          <w:rFonts w:cs="Times New Roman"/>
          <w:szCs w:val="24"/>
        </w:rPr>
      </w:pPr>
      <w:r w:rsidRPr="00A67BF3">
        <w:rPr>
          <w:rFonts w:cs="Times New Roman"/>
          <w:szCs w:val="24"/>
          <w:u w:val="single"/>
        </w:rPr>
        <w:t>Výzkumný problém</w:t>
      </w:r>
      <w:r w:rsidRPr="00A67BF3">
        <w:rPr>
          <w:rFonts w:cs="Times New Roman"/>
          <w:szCs w:val="24"/>
        </w:rPr>
        <w:t>:</w:t>
      </w:r>
      <w:r w:rsidR="00A67BF3" w:rsidRPr="00A67BF3">
        <w:rPr>
          <w:rFonts w:cs="Times New Roman"/>
          <w:szCs w:val="24"/>
        </w:rPr>
        <w:tab/>
      </w:r>
      <w:r w:rsidRPr="00001E09">
        <w:rPr>
          <w:rFonts w:cs="Times New Roman"/>
          <w:szCs w:val="24"/>
        </w:rPr>
        <w:br/>
        <w:t>Jaké procento žen má zkušenosti s HA?</w:t>
      </w:r>
    </w:p>
    <w:p w14:paraId="5B3ADDEB" w14:textId="09010DB7" w:rsidR="00DD751B" w:rsidRPr="00001E09" w:rsidRDefault="00DD751B" w:rsidP="0026350F">
      <w:pPr>
        <w:spacing w:line="360" w:lineRule="auto"/>
        <w:jc w:val="both"/>
        <w:rPr>
          <w:rFonts w:cs="Times New Roman"/>
          <w:szCs w:val="24"/>
        </w:rPr>
      </w:pPr>
      <w:r w:rsidRPr="00001E09">
        <w:rPr>
          <w:rFonts w:cs="Times New Roman"/>
          <w:b/>
          <w:bCs/>
          <w:szCs w:val="24"/>
        </w:rPr>
        <w:t xml:space="preserve">Předpoklad </w:t>
      </w:r>
      <w:r w:rsidR="00AB018F">
        <w:rPr>
          <w:rFonts w:cs="Times New Roman"/>
          <w:b/>
          <w:bCs/>
          <w:szCs w:val="24"/>
        </w:rPr>
        <w:t>4</w:t>
      </w:r>
      <w:r w:rsidRPr="00001E09">
        <w:rPr>
          <w:rFonts w:cs="Times New Roman"/>
          <w:b/>
          <w:bCs/>
          <w:szCs w:val="24"/>
        </w:rPr>
        <w:t>:</w:t>
      </w:r>
      <w:r w:rsidRPr="00001E09">
        <w:rPr>
          <w:rFonts w:cs="Times New Roman"/>
          <w:szCs w:val="24"/>
        </w:rPr>
        <w:t xml:space="preserve"> Předpokládám, že více jak 60 % žen má zkušenosti s hormonální antikoncepcí</w:t>
      </w:r>
    </w:p>
    <w:p w14:paraId="694AE167" w14:textId="4DCA42A7" w:rsidR="006828B1" w:rsidRPr="00001E09" w:rsidRDefault="006828B1" w:rsidP="0026350F">
      <w:pPr>
        <w:spacing w:line="360" w:lineRule="auto"/>
        <w:jc w:val="both"/>
        <w:rPr>
          <w:rFonts w:cs="Times New Roman"/>
          <w:szCs w:val="24"/>
        </w:rPr>
      </w:pPr>
      <w:r w:rsidRPr="00001E09">
        <w:rPr>
          <w:rFonts w:cs="Times New Roman"/>
          <w:szCs w:val="24"/>
        </w:rPr>
        <w:t xml:space="preserve">Otázky č. </w:t>
      </w:r>
      <w:r w:rsidR="00DD751B" w:rsidRPr="00001E09">
        <w:rPr>
          <w:rFonts w:cs="Times New Roman"/>
          <w:szCs w:val="24"/>
        </w:rPr>
        <w:t>7, 8, 9</w:t>
      </w:r>
    </w:p>
    <w:p w14:paraId="0384DFF5" w14:textId="15823D02" w:rsidR="007B32EA" w:rsidRPr="00001E09" w:rsidRDefault="007B32EA" w:rsidP="0026350F">
      <w:pPr>
        <w:spacing w:line="360" w:lineRule="auto"/>
        <w:jc w:val="both"/>
        <w:rPr>
          <w:rFonts w:cs="Times New Roman"/>
          <w:szCs w:val="24"/>
        </w:rPr>
      </w:pPr>
      <w:r w:rsidRPr="00A67BF3">
        <w:rPr>
          <w:rFonts w:cs="Times New Roman"/>
          <w:b/>
          <w:bCs/>
          <w:szCs w:val="24"/>
          <w:u w:val="single"/>
        </w:rPr>
        <w:t>Dílčí cíl 3</w:t>
      </w:r>
      <w:r w:rsidRPr="00A67BF3">
        <w:rPr>
          <w:rFonts w:cs="Times New Roman"/>
          <w:b/>
          <w:bCs/>
          <w:szCs w:val="24"/>
        </w:rPr>
        <w:t>:</w:t>
      </w:r>
      <w:r w:rsidR="00A67BF3" w:rsidRPr="00A67BF3">
        <w:rPr>
          <w:rFonts w:cs="Times New Roman"/>
          <w:b/>
          <w:bCs/>
          <w:szCs w:val="24"/>
        </w:rPr>
        <w:tab/>
      </w:r>
      <w:r w:rsidRPr="00001E09">
        <w:rPr>
          <w:rFonts w:cs="Times New Roman"/>
          <w:b/>
          <w:bCs/>
          <w:szCs w:val="24"/>
        </w:rPr>
        <w:br/>
      </w:r>
      <w:r w:rsidRPr="00001E09">
        <w:rPr>
          <w:rFonts w:cs="Times New Roman"/>
          <w:szCs w:val="24"/>
        </w:rPr>
        <w:t>Zjisti</w:t>
      </w:r>
      <w:r w:rsidR="00CD76A1">
        <w:rPr>
          <w:rFonts w:cs="Times New Roman"/>
          <w:szCs w:val="24"/>
        </w:rPr>
        <w:t>t</w:t>
      </w:r>
      <w:r w:rsidRPr="00001E09">
        <w:rPr>
          <w:rFonts w:cs="Times New Roman"/>
          <w:szCs w:val="24"/>
        </w:rPr>
        <w:t>, zda ženy otěhotněly i přes použití antikoncepce</w:t>
      </w:r>
    </w:p>
    <w:p w14:paraId="563DB777" w14:textId="168C0AAD" w:rsidR="007B32EA" w:rsidRPr="00001E09" w:rsidRDefault="007B32EA" w:rsidP="0026350F">
      <w:pPr>
        <w:spacing w:line="360" w:lineRule="auto"/>
        <w:jc w:val="both"/>
        <w:rPr>
          <w:rFonts w:cs="Times New Roman"/>
          <w:szCs w:val="24"/>
        </w:rPr>
      </w:pPr>
      <w:r w:rsidRPr="00A67BF3">
        <w:rPr>
          <w:rFonts w:cs="Times New Roman"/>
          <w:szCs w:val="24"/>
          <w:u w:val="single"/>
        </w:rPr>
        <w:t>Výzkumný problém</w:t>
      </w:r>
      <w:r w:rsidRPr="00A67BF3">
        <w:rPr>
          <w:rFonts w:cs="Times New Roman"/>
          <w:szCs w:val="24"/>
        </w:rPr>
        <w:t>:</w:t>
      </w:r>
      <w:r w:rsidR="00A67BF3" w:rsidRPr="00A67BF3">
        <w:rPr>
          <w:rFonts w:cs="Times New Roman"/>
          <w:szCs w:val="24"/>
        </w:rPr>
        <w:tab/>
      </w:r>
      <w:r w:rsidRPr="00001E09">
        <w:rPr>
          <w:rFonts w:cs="Times New Roman"/>
          <w:szCs w:val="24"/>
          <w:u w:val="single"/>
        </w:rPr>
        <w:br/>
      </w:r>
      <w:r w:rsidRPr="00001E09">
        <w:rPr>
          <w:rFonts w:cs="Times New Roman"/>
          <w:szCs w:val="24"/>
        </w:rPr>
        <w:t>Otěhotněly ženy i přes použití antikoncepce?</w:t>
      </w:r>
    </w:p>
    <w:p w14:paraId="556C1B18" w14:textId="790FFD92" w:rsidR="007B32EA" w:rsidRPr="00001E09" w:rsidRDefault="007B32EA" w:rsidP="0026350F">
      <w:pPr>
        <w:spacing w:line="360" w:lineRule="auto"/>
        <w:jc w:val="both"/>
        <w:rPr>
          <w:rFonts w:cs="Times New Roman"/>
          <w:szCs w:val="24"/>
        </w:rPr>
      </w:pPr>
      <w:r w:rsidRPr="00001E09">
        <w:rPr>
          <w:rFonts w:cs="Times New Roman"/>
          <w:b/>
          <w:bCs/>
          <w:szCs w:val="24"/>
        </w:rPr>
        <w:t>Předpoklad</w:t>
      </w:r>
      <w:r w:rsidR="008009AF" w:rsidRPr="00001E09">
        <w:rPr>
          <w:rFonts w:cs="Times New Roman"/>
          <w:b/>
          <w:bCs/>
          <w:szCs w:val="24"/>
        </w:rPr>
        <w:t xml:space="preserve"> </w:t>
      </w:r>
      <w:r w:rsidR="00AB018F">
        <w:rPr>
          <w:rFonts w:cs="Times New Roman"/>
          <w:b/>
          <w:bCs/>
          <w:szCs w:val="24"/>
        </w:rPr>
        <w:t>5</w:t>
      </w:r>
      <w:r w:rsidRPr="00001E09">
        <w:rPr>
          <w:rFonts w:cs="Times New Roman"/>
          <w:szCs w:val="24"/>
        </w:rPr>
        <w:t>: Předpokládám, že alespoň 10</w:t>
      </w:r>
      <w:r w:rsidR="00DD751B" w:rsidRPr="00001E09">
        <w:rPr>
          <w:rFonts w:cs="Times New Roman"/>
          <w:szCs w:val="24"/>
        </w:rPr>
        <w:t xml:space="preserve"> </w:t>
      </w:r>
      <w:r w:rsidRPr="00001E09">
        <w:rPr>
          <w:rFonts w:cs="Times New Roman"/>
          <w:szCs w:val="24"/>
        </w:rPr>
        <w:t xml:space="preserve">% žen otěhotnělo i přes </w:t>
      </w:r>
      <w:r w:rsidR="00DD751B" w:rsidRPr="00001E09">
        <w:rPr>
          <w:rFonts w:cs="Times New Roman"/>
          <w:szCs w:val="24"/>
        </w:rPr>
        <w:t>použití</w:t>
      </w:r>
      <w:r w:rsidRPr="00001E09">
        <w:rPr>
          <w:rFonts w:cs="Times New Roman"/>
          <w:szCs w:val="24"/>
        </w:rPr>
        <w:t xml:space="preserve"> antikoncepce</w:t>
      </w:r>
    </w:p>
    <w:p w14:paraId="74805846" w14:textId="1645C9B1" w:rsidR="007B32EA" w:rsidRPr="00001E09" w:rsidRDefault="007B32EA" w:rsidP="0026350F">
      <w:pPr>
        <w:spacing w:line="360" w:lineRule="auto"/>
        <w:jc w:val="both"/>
        <w:rPr>
          <w:rFonts w:cs="Times New Roman"/>
          <w:szCs w:val="24"/>
        </w:rPr>
      </w:pPr>
      <w:r w:rsidRPr="00001E09">
        <w:rPr>
          <w:rFonts w:cs="Times New Roman"/>
          <w:szCs w:val="24"/>
        </w:rPr>
        <w:t>Otázky č. 10, 11</w:t>
      </w:r>
    </w:p>
    <w:p w14:paraId="0069E8F0" w14:textId="48E3048C" w:rsidR="00DD751B" w:rsidRPr="00001E09" w:rsidRDefault="00DD751B" w:rsidP="0026350F">
      <w:pPr>
        <w:spacing w:line="360" w:lineRule="auto"/>
        <w:jc w:val="both"/>
        <w:rPr>
          <w:rFonts w:cs="Times New Roman"/>
          <w:szCs w:val="24"/>
        </w:rPr>
      </w:pPr>
      <w:r w:rsidRPr="0026350F">
        <w:rPr>
          <w:rFonts w:cs="Times New Roman"/>
          <w:b/>
          <w:bCs/>
          <w:szCs w:val="24"/>
          <w:u w:val="single"/>
        </w:rPr>
        <w:lastRenderedPageBreak/>
        <w:t xml:space="preserve">Dílčí cíl </w:t>
      </w:r>
      <w:r w:rsidRPr="0026350F">
        <w:rPr>
          <w:rFonts w:cs="Times New Roman"/>
          <w:b/>
          <w:bCs/>
          <w:szCs w:val="24"/>
          <w:u w:val="single"/>
        </w:rPr>
        <w:t>4</w:t>
      </w:r>
      <w:r w:rsidRPr="0026350F">
        <w:rPr>
          <w:rFonts w:cs="Times New Roman"/>
          <w:b/>
          <w:bCs/>
          <w:szCs w:val="24"/>
          <w:u w:val="single"/>
        </w:rPr>
        <w:t>:</w:t>
      </w:r>
      <w:r w:rsidR="0026350F" w:rsidRPr="0026350F">
        <w:rPr>
          <w:rFonts w:cs="Times New Roman"/>
          <w:b/>
          <w:bCs/>
          <w:szCs w:val="24"/>
        </w:rPr>
        <w:tab/>
      </w:r>
      <w:r w:rsidRPr="00001E09">
        <w:rPr>
          <w:rFonts w:cs="Times New Roman"/>
          <w:szCs w:val="24"/>
        </w:rPr>
        <w:br/>
        <w:t>Zjistit, jaký druh antikoncepce preferují ženy nejvíce.</w:t>
      </w:r>
    </w:p>
    <w:p w14:paraId="7A19F67B" w14:textId="48324CE5" w:rsidR="00DD751B" w:rsidRPr="00001E09" w:rsidRDefault="00DD751B" w:rsidP="0026350F">
      <w:pPr>
        <w:spacing w:line="360" w:lineRule="auto"/>
        <w:jc w:val="both"/>
        <w:rPr>
          <w:rFonts w:cs="Times New Roman"/>
          <w:szCs w:val="24"/>
        </w:rPr>
      </w:pPr>
      <w:r w:rsidRPr="0026350F">
        <w:rPr>
          <w:rFonts w:cs="Times New Roman"/>
          <w:szCs w:val="24"/>
          <w:u w:val="single"/>
        </w:rPr>
        <w:t>Výzkumný problém:</w:t>
      </w:r>
      <w:r w:rsidR="0026350F" w:rsidRPr="0026350F">
        <w:rPr>
          <w:rFonts w:cs="Times New Roman"/>
          <w:szCs w:val="24"/>
        </w:rPr>
        <w:tab/>
      </w:r>
      <w:r w:rsidRPr="00001E09">
        <w:rPr>
          <w:rFonts w:cs="Times New Roman"/>
          <w:szCs w:val="24"/>
        </w:rPr>
        <w:br/>
        <w:t>Jaký druh antikoncepce nejvíce vyhovovala požadavkům žen?</w:t>
      </w:r>
    </w:p>
    <w:p w14:paraId="5111CED6" w14:textId="3F1A6554" w:rsidR="00DD751B" w:rsidRPr="00001E09" w:rsidRDefault="00DD751B" w:rsidP="0026350F">
      <w:pPr>
        <w:spacing w:line="360" w:lineRule="auto"/>
        <w:jc w:val="both"/>
        <w:rPr>
          <w:rFonts w:cs="Times New Roman"/>
          <w:szCs w:val="24"/>
        </w:rPr>
      </w:pPr>
      <w:r w:rsidRPr="00001E09">
        <w:rPr>
          <w:rFonts w:cs="Times New Roman"/>
          <w:b/>
          <w:bCs/>
          <w:szCs w:val="24"/>
        </w:rPr>
        <w:t xml:space="preserve">Předpoklad </w:t>
      </w:r>
      <w:r w:rsidR="00AB018F">
        <w:rPr>
          <w:rFonts w:cs="Times New Roman"/>
          <w:b/>
          <w:bCs/>
          <w:szCs w:val="24"/>
        </w:rPr>
        <w:t>6</w:t>
      </w:r>
      <w:r w:rsidRPr="00001E09">
        <w:rPr>
          <w:rFonts w:cs="Times New Roman"/>
          <w:szCs w:val="24"/>
        </w:rPr>
        <w:t>: Předpokládám, že požadavkům dotazovaných žen nejvíce vyhovuje kondom</w:t>
      </w:r>
    </w:p>
    <w:p w14:paraId="016DAABA" w14:textId="20574E38" w:rsidR="00B345AD" w:rsidRDefault="00DD751B" w:rsidP="0026350F">
      <w:pPr>
        <w:spacing w:line="360" w:lineRule="auto"/>
        <w:jc w:val="both"/>
        <w:rPr>
          <w:rFonts w:cs="Times New Roman"/>
          <w:szCs w:val="24"/>
        </w:rPr>
      </w:pPr>
      <w:r w:rsidRPr="00001E09">
        <w:rPr>
          <w:rFonts w:cs="Times New Roman"/>
          <w:szCs w:val="24"/>
        </w:rPr>
        <w:t>Otázka č. 17</w:t>
      </w:r>
    </w:p>
    <w:p w14:paraId="0212A52D" w14:textId="5BF883EB" w:rsidR="00AB018F" w:rsidRPr="00B345AD" w:rsidRDefault="00B345AD" w:rsidP="0026350F">
      <w:pPr>
        <w:spacing w:line="360" w:lineRule="auto"/>
        <w:jc w:val="both"/>
        <w:rPr>
          <w:rFonts w:cs="Times New Roman"/>
          <w:szCs w:val="24"/>
        </w:rPr>
      </w:pPr>
      <w:r>
        <w:rPr>
          <w:rFonts w:cs="Times New Roman"/>
          <w:szCs w:val="24"/>
        </w:rPr>
        <w:br w:type="page"/>
      </w:r>
    </w:p>
    <w:p w14:paraId="366F3942" w14:textId="3F316362" w:rsidR="00723E2F" w:rsidRPr="00723E2F" w:rsidRDefault="002C1D54" w:rsidP="0026350F">
      <w:pPr>
        <w:pStyle w:val="Nadpis2"/>
        <w:numPr>
          <w:ilvl w:val="1"/>
          <w:numId w:val="13"/>
        </w:numPr>
        <w:spacing w:line="360" w:lineRule="auto"/>
        <w:jc w:val="both"/>
        <w:rPr>
          <w:b/>
          <w:bCs/>
        </w:rPr>
      </w:pPr>
      <w:bookmarkStart w:id="100" w:name="_Toc137667508"/>
      <w:bookmarkStart w:id="101" w:name="_Toc137667903"/>
      <w:bookmarkStart w:id="102" w:name="_Hlk138081253"/>
      <w:bookmarkStart w:id="103" w:name="_Toc138094717"/>
      <w:r w:rsidRPr="009A58D8">
        <w:rPr>
          <w:b/>
          <w:bCs/>
        </w:rPr>
        <w:lastRenderedPageBreak/>
        <w:t>CHARAKTERISTIKA SOUBORU</w:t>
      </w:r>
      <w:bookmarkEnd w:id="100"/>
      <w:bookmarkEnd w:id="101"/>
      <w:bookmarkEnd w:id="103"/>
    </w:p>
    <w:bookmarkEnd w:id="102"/>
    <w:p w14:paraId="3DEAD4FF" w14:textId="27A801A5" w:rsidR="008009AF" w:rsidRDefault="002C1D54" w:rsidP="0026350F">
      <w:pPr>
        <w:spacing w:line="360" w:lineRule="auto"/>
        <w:ind w:firstLine="708"/>
        <w:jc w:val="both"/>
        <w:rPr>
          <w:rFonts w:cs="Times New Roman"/>
          <w:szCs w:val="24"/>
        </w:rPr>
      </w:pPr>
      <w:r w:rsidRPr="00023082">
        <w:rPr>
          <w:rFonts w:cs="Times New Roman"/>
          <w:szCs w:val="24"/>
        </w:rPr>
        <w:t>T</w:t>
      </w:r>
      <w:r w:rsidR="008009AF" w:rsidRPr="00023082">
        <w:rPr>
          <w:rFonts w:cs="Times New Roman"/>
          <w:szCs w:val="24"/>
        </w:rPr>
        <w:t xml:space="preserve">ento výzkum jsem cílila na ženy ve věku 20-45 let, tzn. ženy v reprodukčním období, které </w:t>
      </w:r>
      <w:r w:rsidRPr="00023082">
        <w:rPr>
          <w:rFonts w:cs="Times New Roman"/>
          <w:szCs w:val="24"/>
        </w:rPr>
        <w:t>pravděpodobně mají zkušenosti s užíváním antikoncepce</w:t>
      </w:r>
      <w:r w:rsidR="008009AF" w:rsidRPr="00023082">
        <w:rPr>
          <w:rFonts w:cs="Times New Roman"/>
          <w:szCs w:val="24"/>
        </w:rPr>
        <w:t>. Dotazník byl distribuován prostřednictvím internetu, konkrétně přes sociální platformu Facebook. Dotazník byl touto formou sdílen ve skupinách s tématikou odpovídající mému výzkumu.</w:t>
      </w:r>
      <w:r w:rsidRPr="00023082">
        <w:rPr>
          <w:rFonts w:cs="Times New Roman"/>
          <w:szCs w:val="24"/>
        </w:rPr>
        <w:t xml:space="preserve"> Dále jsem poprosila o jeho vyplnění ženy z mého okolí.</w:t>
      </w:r>
    </w:p>
    <w:p w14:paraId="7353DCEC" w14:textId="77777777" w:rsidR="00023082" w:rsidRPr="00023082" w:rsidRDefault="00023082" w:rsidP="0026350F">
      <w:pPr>
        <w:spacing w:line="360" w:lineRule="auto"/>
        <w:ind w:firstLine="708"/>
        <w:jc w:val="both"/>
        <w:rPr>
          <w:rFonts w:cs="Times New Roman"/>
          <w:szCs w:val="24"/>
        </w:rPr>
      </w:pPr>
    </w:p>
    <w:p w14:paraId="2D14E636" w14:textId="27E5043A" w:rsidR="002C1D54" w:rsidRPr="009A58D8" w:rsidRDefault="002C1D54" w:rsidP="0026350F">
      <w:pPr>
        <w:pStyle w:val="Nadpis2"/>
        <w:numPr>
          <w:ilvl w:val="1"/>
          <w:numId w:val="13"/>
        </w:numPr>
        <w:spacing w:line="360" w:lineRule="auto"/>
        <w:jc w:val="both"/>
        <w:rPr>
          <w:b/>
          <w:bCs/>
        </w:rPr>
      </w:pPr>
      <w:bookmarkStart w:id="104" w:name="_Toc137667509"/>
      <w:bookmarkStart w:id="105" w:name="_Toc137667904"/>
      <w:bookmarkStart w:id="106" w:name="_Toc138094718"/>
      <w:r w:rsidRPr="009A58D8">
        <w:rPr>
          <w:b/>
          <w:bCs/>
        </w:rPr>
        <w:t>METODA SBĚRU DAT</w:t>
      </w:r>
      <w:bookmarkEnd w:id="104"/>
      <w:bookmarkEnd w:id="105"/>
      <w:bookmarkEnd w:id="106"/>
    </w:p>
    <w:p w14:paraId="6F48112B" w14:textId="386B1121" w:rsidR="002C1D54" w:rsidRDefault="002C1D54" w:rsidP="0026350F">
      <w:pPr>
        <w:spacing w:line="360" w:lineRule="auto"/>
        <w:jc w:val="both"/>
        <w:rPr>
          <w:rFonts w:cs="Times New Roman"/>
          <w:szCs w:val="24"/>
        </w:rPr>
      </w:pPr>
      <w:r w:rsidRPr="00023082">
        <w:rPr>
          <w:rFonts w:cs="Times New Roman"/>
          <w:szCs w:val="24"/>
        </w:rPr>
        <w:tab/>
        <w:t xml:space="preserve">Ke sběru dat jsem zvolila metodu dotazníkového šetření, kvantitativní výzkum. Jedná se o strukturovaný dotazník, který obsahuje 17 otázek. Otázka č. 1 a 2 </w:t>
      </w:r>
      <w:proofErr w:type="gramStart"/>
      <w:r w:rsidRPr="00023082">
        <w:rPr>
          <w:rFonts w:cs="Times New Roman"/>
          <w:szCs w:val="24"/>
        </w:rPr>
        <w:t>slouží</w:t>
      </w:r>
      <w:proofErr w:type="gramEnd"/>
      <w:r w:rsidRPr="00023082">
        <w:rPr>
          <w:rFonts w:cs="Times New Roman"/>
          <w:szCs w:val="24"/>
        </w:rPr>
        <w:t xml:space="preserve"> pro </w:t>
      </w:r>
      <w:r w:rsidR="00D4209B" w:rsidRPr="00023082">
        <w:rPr>
          <w:rFonts w:cs="Times New Roman"/>
          <w:szCs w:val="24"/>
        </w:rPr>
        <w:t xml:space="preserve">určení věku a nejvyššího dosaženého vzdělání respondentek. Následující otázky se týkají sexuálního života žen a jejich zkušeností s užíváním antikoncepce. Zajímalo mě, jakou ženy používaly antikoncepci v začátcích jejich sexuálního života a zda vyhovovala jejich požadavkům. Ženy, kterým zvolená antikoncepce nevyhovovala, uvedly důvody, proč tomu tak bylo v otázce č. 6. Dále jsem zjišťovala, zda ženy užívaly/užívají hormonální antikoncepci a jakou s ní mají zkušenost.  </w:t>
      </w:r>
      <w:r w:rsidR="00224A98" w:rsidRPr="00023082">
        <w:rPr>
          <w:rFonts w:cs="Times New Roman"/>
          <w:szCs w:val="24"/>
        </w:rPr>
        <w:t xml:space="preserve">Na otázku č. 8 a 9 odpovídaly tedy pouze </w:t>
      </w:r>
      <w:r w:rsidR="00D96F7C" w:rsidRPr="00023082">
        <w:rPr>
          <w:rFonts w:cs="Times New Roman"/>
          <w:szCs w:val="24"/>
        </w:rPr>
        <w:t>ty ženy, které HA v průběhu života užívaly.</w:t>
      </w:r>
      <w:r w:rsidR="00224A98" w:rsidRPr="00023082">
        <w:rPr>
          <w:rFonts w:cs="Times New Roman"/>
          <w:szCs w:val="24"/>
        </w:rPr>
        <w:t xml:space="preserve"> </w:t>
      </w:r>
      <w:r w:rsidR="00D4209B" w:rsidRPr="00023082">
        <w:rPr>
          <w:rFonts w:cs="Times New Roman"/>
          <w:szCs w:val="24"/>
        </w:rPr>
        <w:t xml:space="preserve">Také mě zajímalo, zda ženy otěhotněly i přes použití antikoncepce a zda jejich těhotenství bylo plánované. </w:t>
      </w:r>
      <w:r w:rsidR="00D96F7C" w:rsidRPr="00023082">
        <w:rPr>
          <w:rFonts w:cs="Times New Roman"/>
          <w:szCs w:val="24"/>
        </w:rPr>
        <w:t xml:space="preserve">Od těchto žen jsem následně zjišťovala, jakou antikoncepci používaly po porodu jejich posledního dítěte. </w:t>
      </w:r>
      <w:r w:rsidR="00023082" w:rsidRPr="00023082">
        <w:rPr>
          <w:rFonts w:cs="Times New Roman"/>
          <w:szCs w:val="24"/>
        </w:rPr>
        <w:t>V závěru mě zajímalo, jakou antikoncepci užívají v současnosti a jaká jim v průběhu života vyhovovala nejvíce.</w:t>
      </w:r>
    </w:p>
    <w:p w14:paraId="50C78F57" w14:textId="12D2DC71" w:rsidR="00F160FF" w:rsidRPr="00AB018F" w:rsidRDefault="00F160FF" w:rsidP="0026350F">
      <w:pPr>
        <w:spacing w:line="360" w:lineRule="auto"/>
        <w:jc w:val="both"/>
        <w:rPr>
          <w:b/>
          <w:bCs/>
          <w:szCs w:val="24"/>
        </w:rPr>
      </w:pPr>
    </w:p>
    <w:p w14:paraId="0BA38C0D" w14:textId="785D0730" w:rsidR="00F160FF" w:rsidRPr="009A58D8" w:rsidRDefault="00023082" w:rsidP="0026350F">
      <w:pPr>
        <w:pStyle w:val="Nadpis2"/>
        <w:numPr>
          <w:ilvl w:val="1"/>
          <w:numId w:val="13"/>
        </w:numPr>
        <w:spacing w:line="360" w:lineRule="auto"/>
        <w:jc w:val="both"/>
        <w:rPr>
          <w:b/>
          <w:bCs/>
        </w:rPr>
      </w:pPr>
      <w:bookmarkStart w:id="107" w:name="_Toc137667510"/>
      <w:bookmarkStart w:id="108" w:name="_Toc137667905"/>
      <w:bookmarkStart w:id="109" w:name="_Toc138094719"/>
      <w:r w:rsidRPr="009A58D8">
        <w:rPr>
          <w:b/>
          <w:bCs/>
        </w:rPr>
        <w:t>ORGANIZACE VÝZKUMU</w:t>
      </w:r>
      <w:bookmarkEnd w:id="107"/>
      <w:bookmarkEnd w:id="108"/>
      <w:bookmarkEnd w:id="109"/>
    </w:p>
    <w:p w14:paraId="426BED6D" w14:textId="2F1E6D17" w:rsidR="007D69F4" w:rsidRPr="00E5634A" w:rsidRDefault="00F160FF" w:rsidP="0026350F">
      <w:pPr>
        <w:spacing w:line="360" w:lineRule="auto"/>
        <w:ind w:firstLine="708"/>
        <w:jc w:val="both"/>
        <w:rPr>
          <w:rFonts w:cs="Times New Roman"/>
          <w:szCs w:val="24"/>
        </w:rPr>
      </w:pPr>
      <w:r w:rsidRPr="00F412CD">
        <w:rPr>
          <w:rFonts w:cs="Times New Roman"/>
          <w:szCs w:val="24"/>
        </w:rPr>
        <w:t xml:space="preserve">Výzkum probíhal od začátku měsíce dubna </w:t>
      </w:r>
      <w:r w:rsidR="00F412CD" w:rsidRPr="00F412CD">
        <w:rPr>
          <w:rFonts w:cs="Times New Roman"/>
          <w:szCs w:val="24"/>
        </w:rPr>
        <w:t xml:space="preserve">2023 </w:t>
      </w:r>
      <w:r w:rsidRPr="00F412CD">
        <w:rPr>
          <w:rFonts w:cs="Times New Roman"/>
          <w:szCs w:val="24"/>
        </w:rPr>
        <w:t>do konce měsíce května</w:t>
      </w:r>
      <w:r w:rsidR="00F412CD" w:rsidRPr="00F412CD">
        <w:rPr>
          <w:rFonts w:cs="Times New Roman"/>
          <w:szCs w:val="24"/>
        </w:rPr>
        <w:t xml:space="preserve"> 2023</w:t>
      </w:r>
      <w:r w:rsidRPr="00F412CD">
        <w:rPr>
          <w:rFonts w:cs="Times New Roman"/>
          <w:szCs w:val="24"/>
        </w:rPr>
        <w:t xml:space="preserve">. Dotazník byl vytvořen </w:t>
      </w:r>
      <w:r w:rsidR="00F412CD" w:rsidRPr="00F412CD">
        <w:rPr>
          <w:rFonts w:cs="Times New Roman"/>
          <w:szCs w:val="24"/>
        </w:rPr>
        <w:t>na stránce Survio.cz</w:t>
      </w:r>
      <w:r w:rsidR="00023082">
        <w:rPr>
          <w:rFonts w:cs="Times New Roman"/>
          <w:szCs w:val="24"/>
        </w:rPr>
        <w:t xml:space="preserve"> a byl zcela anonymní</w:t>
      </w:r>
      <w:r w:rsidR="00F412CD" w:rsidRPr="00F412CD">
        <w:rPr>
          <w:rFonts w:cs="Times New Roman"/>
          <w:szCs w:val="24"/>
        </w:rPr>
        <w:t>. Dotazník jsem rozesílala v elektronické podobě mezi své známé, které odpovídaly kritériím. Dále byl dotazník sdílen na Facebookových skupinách zaměřených na podobnou tématiku. Tyto skupiny nesly název: Pro ženy, Antikoncepce, Magie ženské intimity, Přirozená antikoncepce, Matky. Každou z těchto skupin jsem poprosila o pár minut jejich času a poděkovala za případné vyplnění dotazníku.</w:t>
      </w:r>
      <w:r w:rsidR="00E5634A">
        <w:rPr>
          <w:rFonts w:cs="Times New Roman"/>
          <w:szCs w:val="24"/>
        </w:rPr>
        <w:t xml:space="preserve"> Mini</w:t>
      </w:r>
      <w:r w:rsidR="00F412CD" w:rsidRPr="00F412CD">
        <w:rPr>
          <w:rFonts w:cs="Times New Roman"/>
          <w:szCs w:val="24"/>
        </w:rPr>
        <w:t>mální počet respondentů byl nastaven na 100</w:t>
      </w:r>
      <w:r w:rsidR="00F412CD">
        <w:rPr>
          <w:rFonts w:cs="Times New Roman"/>
          <w:szCs w:val="24"/>
        </w:rPr>
        <w:t xml:space="preserve"> vyplnění</w:t>
      </w:r>
      <w:r w:rsidR="00F412CD" w:rsidRPr="00F412CD">
        <w:rPr>
          <w:rFonts w:cs="Times New Roman"/>
          <w:szCs w:val="24"/>
        </w:rPr>
        <w:t>. Dotazník vyplnilo celkem 127 žen</w:t>
      </w:r>
      <w:r w:rsidR="00F412CD">
        <w:rPr>
          <w:rFonts w:cs="Times New Roman"/>
          <w:szCs w:val="24"/>
        </w:rPr>
        <w:t>.</w:t>
      </w:r>
      <w:r w:rsidR="00E5634A">
        <w:rPr>
          <w:rFonts w:cs="Times New Roman"/>
          <w:szCs w:val="24"/>
        </w:rPr>
        <w:br w:type="page"/>
      </w:r>
    </w:p>
    <w:p w14:paraId="5F3049BB" w14:textId="4E7EDECB" w:rsidR="007D69F4" w:rsidRPr="0026350F" w:rsidRDefault="00D87CB4" w:rsidP="0026350F">
      <w:pPr>
        <w:pStyle w:val="Nadpis2"/>
        <w:numPr>
          <w:ilvl w:val="1"/>
          <w:numId w:val="13"/>
        </w:numPr>
        <w:spacing w:line="360" w:lineRule="auto"/>
        <w:jc w:val="both"/>
        <w:rPr>
          <w:b/>
          <w:bCs/>
          <w:noProof/>
        </w:rPr>
      </w:pPr>
      <w:bookmarkStart w:id="110" w:name="_Toc137667511"/>
      <w:bookmarkStart w:id="111" w:name="_Toc137667906"/>
      <w:bookmarkStart w:id="112" w:name="_Toc138094720"/>
      <w:r w:rsidRPr="009A58D8">
        <w:rPr>
          <w:b/>
          <w:bCs/>
          <w:noProof/>
        </w:rPr>
        <w:lastRenderedPageBreak/>
        <w:t>ANALÝZA ÚDAJŮ</w:t>
      </w:r>
      <w:bookmarkEnd w:id="110"/>
      <w:bookmarkEnd w:id="111"/>
      <w:bookmarkEnd w:id="112"/>
      <w:r w:rsidRPr="009A58D8">
        <w:rPr>
          <w:b/>
          <w:bCs/>
          <w:noProof/>
        </w:rPr>
        <w:t xml:space="preserve"> </w:t>
      </w:r>
    </w:p>
    <w:p w14:paraId="035AB001" w14:textId="573381C7" w:rsidR="00093ECB" w:rsidRPr="00093ECB" w:rsidRDefault="00093ECB" w:rsidP="0026350F">
      <w:pPr>
        <w:spacing w:line="360" w:lineRule="auto"/>
        <w:jc w:val="both"/>
        <w:rPr>
          <w:rFonts w:cs="Times New Roman"/>
          <w:noProof/>
          <w:szCs w:val="24"/>
        </w:rPr>
      </w:pPr>
      <w:r w:rsidRPr="00093ECB">
        <w:rPr>
          <w:rFonts w:cs="Times New Roman"/>
          <w:noProof/>
          <w:szCs w:val="24"/>
        </w:rPr>
        <w:t>Filtrující otázky č. 1 a 2 (</w:t>
      </w:r>
      <w:r w:rsidR="0026350F">
        <w:rPr>
          <w:rFonts w:cs="Times New Roman"/>
          <w:noProof/>
          <w:szCs w:val="24"/>
        </w:rPr>
        <w:t>v</w:t>
      </w:r>
      <w:r w:rsidRPr="00093ECB">
        <w:rPr>
          <w:rFonts w:cs="Times New Roman"/>
          <w:noProof/>
          <w:szCs w:val="24"/>
        </w:rPr>
        <w:t>ěk, nejvyšší dokončené vzdělání)</w:t>
      </w:r>
    </w:p>
    <w:p w14:paraId="43EE0B6F" w14:textId="3FDD02B9" w:rsidR="00FD7DA7" w:rsidRDefault="00FD7DA7" w:rsidP="0026350F">
      <w:pPr>
        <w:spacing w:line="360" w:lineRule="auto"/>
        <w:jc w:val="both"/>
        <w:rPr>
          <w:rFonts w:cs="Times New Roman"/>
          <w:b/>
          <w:bCs/>
          <w:noProof/>
          <w:szCs w:val="24"/>
        </w:rPr>
      </w:pPr>
      <w:r w:rsidRPr="00093ECB">
        <w:rPr>
          <w:rFonts w:cs="Times New Roman"/>
          <w:b/>
          <w:bCs/>
          <w:noProof/>
          <w:szCs w:val="24"/>
        </w:rPr>
        <w:t>Graf č. 1: Věk</w:t>
      </w:r>
    </w:p>
    <w:p w14:paraId="1CBE4B40" w14:textId="40E839B7" w:rsidR="00A56DB8" w:rsidRPr="00093ECB" w:rsidRDefault="00A56DB8" w:rsidP="0026350F">
      <w:pPr>
        <w:spacing w:line="360" w:lineRule="auto"/>
        <w:jc w:val="both"/>
        <w:rPr>
          <w:rFonts w:cs="Times New Roman"/>
          <w:b/>
          <w:bCs/>
          <w:noProof/>
          <w:szCs w:val="24"/>
        </w:rPr>
      </w:pPr>
      <w:r w:rsidRPr="00093ECB">
        <w:rPr>
          <w:rFonts w:cs="Times New Roman"/>
          <w:noProof/>
          <w:szCs w:val="24"/>
        </w:rPr>
        <w:t>Otázka č. 1</w:t>
      </w:r>
    </w:p>
    <w:p w14:paraId="0CEFD262" w14:textId="07757A79" w:rsidR="00D87CB4" w:rsidRPr="00093ECB" w:rsidRDefault="00093ECB" w:rsidP="0026350F">
      <w:pPr>
        <w:spacing w:line="360" w:lineRule="auto"/>
        <w:jc w:val="both"/>
        <w:rPr>
          <w:rFonts w:cs="Times New Roman"/>
          <w:noProof/>
          <w:szCs w:val="24"/>
        </w:rPr>
      </w:pPr>
      <w:r w:rsidRPr="00093ECB">
        <w:rPr>
          <w:rFonts w:cs="Times New Roman"/>
          <w:noProof/>
          <w:szCs w:val="24"/>
        </w:rPr>
        <w:drawing>
          <wp:inline distT="0" distB="0" distL="0" distR="0" wp14:anchorId="15D98A36" wp14:editId="501139A3">
            <wp:extent cx="6201410" cy="3022600"/>
            <wp:effectExtent l="0" t="0" r="0" b="0"/>
            <wp:docPr id="1" name="Obrázek 1"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snímek obrazovky, software, Počítačová ikona&#10;&#10;Popis byl vytvořen automaticky"/>
                    <pic:cNvPicPr/>
                  </pic:nvPicPr>
                  <pic:blipFill rotWithShape="1">
                    <a:blip r:embed="rId15" cstate="print">
                      <a:extLst>
                        <a:ext uri="{28A0092B-C50C-407E-A947-70E740481C1C}">
                          <a14:useLocalDpi xmlns:a14="http://schemas.microsoft.com/office/drawing/2010/main" val="0"/>
                        </a:ext>
                      </a:extLst>
                    </a:blip>
                    <a:srcRect l="30864" t="25471" r="8068" b="21614"/>
                    <a:stretch/>
                  </pic:blipFill>
                  <pic:spPr bwMode="auto">
                    <a:xfrm>
                      <a:off x="0" y="0"/>
                      <a:ext cx="6201410" cy="3022600"/>
                    </a:xfrm>
                    <a:prstGeom prst="rect">
                      <a:avLst/>
                    </a:prstGeom>
                    <a:ln>
                      <a:noFill/>
                    </a:ln>
                    <a:extLst>
                      <a:ext uri="{53640926-AAD7-44D8-BBD7-CCE9431645EC}">
                        <a14:shadowObscured xmlns:a14="http://schemas.microsoft.com/office/drawing/2010/main"/>
                      </a:ext>
                    </a:extLst>
                  </pic:spPr>
                </pic:pic>
              </a:graphicData>
            </a:graphic>
          </wp:inline>
        </w:drawing>
      </w:r>
    </w:p>
    <w:p w14:paraId="5BE2F3A8" w14:textId="157854F0" w:rsidR="00FD7DA7" w:rsidRPr="00FD7DA7" w:rsidRDefault="00FD7DA7" w:rsidP="0026350F">
      <w:pPr>
        <w:spacing w:line="360" w:lineRule="auto"/>
        <w:jc w:val="both"/>
        <w:rPr>
          <w:rFonts w:asciiTheme="minorHAnsi" w:hAnsiTheme="minorHAnsi"/>
          <w:i/>
          <w:iCs/>
          <w:noProof/>
          <w:sz w:val="18"/>
          <w:szCs w:val="18"/>
        </w:rPr>
      </w:pPr>
      <w:bookmarkStart w:id="113" w:name="_Hlk136955931"/>
      <w:r w:rsidRPr="00FD7DA7">
        <w:rPr>
          <w:i/>
          <w:iCs/>
          <w:noProof/>
          <w:sz w:val="18"/>
          <w:szCs w:val="18"/>
        </w:rPr>
        <w:t>Zdroj – Dotazník – Zkušenosti žen v reprodukčním období s užíváním antikoncepce (Kateřina Křenková, survio.cz)</w:t>
      </w:r>
    </w:p>
    <w:bookmarkEnd w:id="113"/>
    <w:p w14:paraId="209B1063" w14:textId="77777777" w:rsidR="00FD7DA7" w:rsidRDefault="00FD7DA7" w:rsidP="0026350F">
      <w:pPr>
        <w:spacing w:line="360" w:lineRule="auto"/>
        <w:ind w:firstLine="708"/>
        <w:jc w:val="both"/>
        <w:rPr>
          <w:rFonts w:cs="Times New Roman"/>
          <w:noProof/>
        </w:rPr>
      </w:pPr>
    </w:p>
    <w:p w14:paraId="1957581A" w14:textId="56D48823" w:rsidR="00B345AD" w:rsidRDefault="00F412CD" w:rsidP="0026350F">
      <w:pPr>
        <w:spacing w:line="360" w:lineRule="auto"/>
        <w:ind w:firstLine="708"/>
        <w:jc w:val="both"/>
        <w:rPr>
          <w:rFonts w:cs="Times New Roman"/>
          <w:noProof/>
          <w:szCs w:val="24"/>
        </w:rPr>
      </w:pPr>
      <w:r w:rsidRPr="007F129B">
        <w:rPr>
          <w:rFonts w:cs="Times New Roman"/>
          <w:noProof/>
          <w:szCs w:val="24"/>
        </w:rPr>
        <w:t xml:space="preserve">Ze </w:t>
      </w:r>
      <w:r w:rsidR="0072530E" w:rsidRPr="007F129B">
        <w:rPr>
          <w:rFonts w:cs="Times New Roman"/>
          <w:noProof/>
          <w:szCs w:val="24"/>
        </w:rPr>
        <w:t>127 dotazovaných žen uvedlo 28 (22%) žen, že jsou ve věku 20-25 let. Nejvyšší počet dotazovaných žen – 79 (62,2%) uvedl, že jsou ve věku 26-35 let. Ve věku 36-45 bylo 20 (15,7%) dotazovaných žen.</w:t>
      </w:r>
    </w:p>
    <w:p w14:paraId="5DE5E023" w14:textId="30D013A0" w:rsidR="00A27413" w:rsidRPr="00B345AD" w:rsidRDefault="00B345AD" w:rsidP="0026350F">
      <w:pPr>
        <w:spacing w:line="360" w:lineRule="auto"/>
        <w:jc w:val="both"/>
        <w:rPr>
          <w:rFonts w:cs="Times New Roman"/>
          <w:noProof/>
          <w:szCs w:val="24"/>
        </w:rPr>
      </w:pPr>
      <w:r>
        <w:rPr>
          <w:rFonts w:cs="Times New Roman"/>
          <w:noProof/>
          <w:szCs w:val="24"/>
        </w:rPr>
        <w:br w:type="page"/>
      </w:r>
    </w:p>
    <w:p w14:paraId="79EF7B14" w14:textId="02E42113" w:rsidR="007F129B" w:rsidRDefault="00FD7DA7" w:rsidP="0026350F">
      <w:pPr>
        <w:spacing w:line="360" w:lineRule="auto"/>
        <w:jc w:val="both"/>
        <w:rPr>
          <w:rFonts w:cs="Times New Roman"/>
          <w:b/>
          <w:bCs/>
          <w:noProof/>
          <w:szCs w:val="24"/>
        </w:rPr>
      </w:pPr>
      <w:r w:rsidRPr="00D87CB4">
        <w:rPr>
          <w:rFonts w:cs="Times New Roman"/>
          <w:b/>
          <w:bCs/>
          <w:noProof/>
          <w:szCs w:val="24"/>
        </w:rPr>
        <w:lastRenderedPageBreak/>
        <w:t>Graf č. 2: Nejvyšší dokončené vzdělání</w:t>
      </w:r>
    </w:p>
    <w:p w14:paraId="04D58303" w14:textId="10A058B8" w:rsidR="00A56DB8" w:rsidRDefault="00A56DB8" w:rsidP="0026350F">
      <w:pPr>
        <w:spacing w:line="360" w:lineRule="auto"/>
        <w:jc w:val="both"/>
        <w:rPr>
          <w:rFonts w:cs="Times New Roman"/>
          <w:b/>
          <w:bCs/>
          <w:noProof/>
          <w:szCs w:val="24"/>
        </w:rPr>
      </w:pPr>
      <w:r w:rsidRPr="00D87CB4">
        <w:rPr>
          <w:rFonts w:cs="Times New Roman"/>
          <w:noProof/>
          <w:szCs w:val="24"/>
        </w:rPr>
        <w:t>Otázka č. 2</w:t>
      </w:r>
    </w:p>
    <w:p w14:paraId="267709DE" w14:textId="3DEB8D81" w:rsidR="00D87CB4" w:rsidRPr="00D87CB4" w:rsidRDefault="00D87CB4" w:rsidP="0026350F">
      <w:pPr>
        <w:spacing w:line="360" w:lineRule="auto"/>
        <w:jc w:val="both"/>
        <w:rPr>
          <w:rFonts w:cs="Times New Roman"/>
          <w:noProof/>
          <w:szCs w:val="24"/>
        </w:rPr>
      </w:pPr>
      <w:r w:rsidRPr="007F129B">
        <w:rPr>
          <w:rFonts w:cs="Times New Roman"/>
          <w:noProof/>
          <w:szCs w:val="24"/>
        </w:rPr>
        <w:drawing>
          <wp:inline distT="0" distB="0" distL="0" distR="0" wp14:anchorId="6169D69B" wp14:editId="414EB0DF">
            <wp:extent cx="5838825" cy="3416300"/>
            <wp:effectExtent l="0" t="0" r="0" b="0"/>
            <wp:docPr id="3" name="Obrázek 3"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snímek obrazovky, software, Počítačová ikona&#10;&#10;Popis byl vytvořen automaticky"/>
                    <pic:cNvPicPr/>
                  </pic:nvPicPr>
                  <pic:blipFill rotWithShape="1">
                    <a:blip r:embed="rId16" cstate="print">
                      <a:extLst>
                        <a:ext uri="{28A0092B-C50C-407E-A947-70E740481C1C}">
                          <a14:useLocalDpi xmlns:a14="http://schemas.microsoft.com/office/drawing/2010/main" val="0"/>
                        </a:ext>
                      </a:extLst>
                    </a:blip>
                    <a:srcRect l="30312" t="27631" r="8841" b="9073"/>
                    <a:stretch/>
                  </pic:blipFill>
                  <pic:spPr bwMode="auto">
                    <a:xfrm>
                      <a:off x="0" y="0"/>
                      <a:ext cx="5838825" cy="3416300"/>
                    </a:xfrm>
                    <a:prstGeom prst="rect">
                      <a:avLst/>
                    </a:prstGeom>
                    <a:ln>
                      <a:noFill/>
                    </a:ln>
                    <a:extLst>
                      <a:ext uri="{53640926-AAD7-44D8-BBD7-CCE9431645EC}">
                        <a14:shadowObscured xmlns:a14="http://schemas.microsoft.com/office/drawing/2010/main"/>
                      </a:ext>
                    </a:extLst>
                  </pic:spPr>
                </pic:pic>
              </a:graphicData>
            </a:graphic>
          </wp:inline>
        </w:drawing>
      </w:r>
    </w:p>
    <w:p w14:paraId="1CC9061F" w14:textId="77777777" w:rsidR="007F129B" w:rsidRPr="00FD7DA7" w:rsidRDefault="007F129B" w:rsidP="0026350F">
      <w:pPr>
        <w:spacing w:line="360" w:lineRule="auto"/>
        <w:jc w:val="both"/>
        <w:rPr>
          <w:rFonts w:asciiTheme="minorHAnsi" w:hAnsiTheme="minorHAnsi"/>
          <w:i/>
          <w:iCs/>
          <w:noProof/>
          <w:sz w:val="18"/>
          <w:szCs w:val="18"/>
        </w:rPr>
      </w:pPr>
      <w:r w:rsidRPr="00FD7DA7">
        <w:rPr>
          <w:i/>
          <w:iCs/>
          <w:noProof/>
          <w:sz w:val="18"/>
          <w:szCs w:val="18"/>
        </w:rPr>
        <w:t>Zdroj – Dotazník – Zkušenosti žen v reprodukčním období s užíváním antikoncepce (Kateřina Křenková, survio.cz)</w:t>
      </w:r>
    </w:p>
    <w:p w14:paraId="0EE23DE8" w14:textId="28D04A26" w:rsidR="00622882" w:rsidRDefault="00622882" w:rsidP="0026350F">
      <w:pPr>
        <w:spacing w:line="360" w:lineRule="auto"/>
        <w:jc w:val="both"/>
        <w:rPr>
          <w:noProof/>
        </w:rPr>
      </w:pPr>
    </w:p>
    <w:p w14:paraId="083A2D58" w14:textId="07AA610A" w:rsidR="00B345AD" w:rsidRDefault="00FD7DA7" w:rsidP="0026350F">
      <w:pPr>
        <w:spacing w:line="360" w:lineRule="auto"/>
        <w:ind w:firstLine="708"/>
        <w:jc w:val="both"/>
        <w:rPr>
          <w:rFonts w:cs="Times New Roman"/>
          <w:noProof/>
          <w:szCs w:val="24"/>
        </w:rPr>
      </w:pPr>
      <w:r w:rsidRPr="007F129B">
        <w:rPr>
          <w:rFonts w:cs="Times New Roman"/>
          <w:noProof/>
          <w:szCs w:val="24"/>
        </w:rPr>
        <w:t>Ze 127 dotazovaných respondentek bylo největší zastoupení</w:t>
      </w:r>
      <w:r w:rsidR="007F129B" w:rsidRPr="007F129B">
        <w:rPr>
          <w:rFonts w:cs="Times New Roman"/>
          <w:noProof/>
          <w:szCs w:val="24"/>
        </w:rPr>
        <w:t xml:space="preserve"> 64 (50,4%)</w:t>
      </w:r>
      <w:r w:rsidRPr="007F129B">
        <w:rPr>
          <w:rFonts w:cs="Times New Roman"/>
          <w:noProof/>
          <w:szCs w:val="24"/>
        </w:rPr>
        <w:t xml:space="preserve"> žen s vysokoškolským vzděláním. </w:t>
      </w:r>
      <w:r w:rsidR="007F129B" w:rsidRPr="007F129B">
        <w:rPr>
          <w:rFonts w:cs="Times New Roman"/>
          <w:noProof/>
          <w:szCs w:val="24"/>
        </w:rPr>
        <w:t xml:space="preserve"> Žen se středním vzdělání s maturitou bylo 45 (35,4%) a 3 (2,4%) ženy středního vzdělání bez maturity. Žen s Vyšším odborným vzděláním bylo 11(8,7%). Žen</w:t>
      </w:r>
      <w:r w:rsidR="00B162A6">
        <w:rPr>
          <w:rFonts w:cs="Times New Roman"/>
          <w:noProof/>
          <w:szCs w:val="24"/>
        </w:rPr>
        <w:t>y</w:t>
      </w:r>
      <w:r w:rsidR="007F129B" w:rsidRPr="007F129B">
        <w:rPr>
          <w:rFonts w:cs="Times New Roman"/>
          <w:noProof/>
          <w:szCs w:val="24"/>
        </w:rPr>
        <w:t> pouze se základním vzděláním byly 4 (3,1%).</w:t>
      </w:r>
    </w:p>
    <w:p w14:paraId="1A323502" w14:textId="363B1BAE" w:rsidR="00D87CB4" w:rsidRPr="00B345AD" w:rsidRDefault="00B345AD" w:rsidP="0026350F">
      <w:pPr>
        <w:spacing w:line="360" w:lineRule="auto"/>
        <w:jc w:val="both"/>
        <w:rPr>
          <w:rFonts w:cs="Times New Roman"/>
          <w:noProof/>
          <w:szCs w:val="24"/>
        </w:rPr>
      </w:pPr>
      <w:r>
        <w:rPr>
          <w:rFonts w:cs="Times New Roman"/>
          <w:noProof/>
          <w:szCs w:val="24"/>
        </w:rPr>
        <w:br w:type="page"/>
      </w:r>
    </w:p>
    <w:p w14:paraId="5AD2CDA5" w14:textId="74D0AB41" w:rsidR="00622882" w:rsidRDefault="007F129B" w:rsidP="0026350F">
      <w:pPr>
        <w:spacing w:line="360" w:lineRule="auto"/>
        <w:jc w:val="both"/>
        <w:rPr>
          <w:rFonts w:cs="Times New Roman"/>
          <w:b/>
          <w:bCs/>
          <w:noProof/>
        </w:rPr>
      </w:pPr>
      <w:r w:rsidRPr="007744BA">
        <w:rPr>
          <w:rFonts w:cs="Times New Roman"/>
          <w:b/>
          <w:bCs/>
          <w:noProof/>
        </w:rPr>
        <w:lastRenderedPageBreak/>
        <w:t>Graf č.</w:t>
      </w:r>
      <w:r w:rsidR="00D87CB4">
        <w:rPr>
          <w:rFonts w:cs="Times New Roman"/>
          <w:b/>
          <w:bCs/>
          <w:noProof/>
        </w:rPr>
        <w:t xml:space="preserve"> </w:t>
      </w:r>
      <w:r w:rsidRPr="007744BA">
        <w:rPr>
          <w:rFonts w:cs="Times New Roman"/>
          <w:b/>
          <w:bCs/>
          <w:noProof/>
        </w:rPr>
        <w:t>3: Sexuálně aktivní život</w:t>
      </w:r>
    </w:p>
    <w:p w14:paraId="0446CAE9" w14:textId="06D7B015" w:rsidR="00A56DB8" w:rsidRDefault="00A56DB8" w:rsidP="0026350F">
      <w:pPr>
        <w:spacing w:line="360" w:lineRule="auto"/>
        <w:jc w:val="both"/>
        <w:rPr>
          <w:rFonts w:cs="Times New Roman"/>
          <w:b/>
          <w:bCs/>
          <w:noProof/>
        </w:rPr>
      </w:pPr>
      <w:r w:rsidRPr="007744BA">
        <w:rPr>
          <w:rFonts w:cs="Times New Roman"/>
          <w:noProof/>
        </w:rPr>
        <w:t>Otázka č. 3</w:t>
      </w:r>
    </w:p>
    <w:p w14:paraId="409F1094" w14:textId="1B8AB746" w:rsidR="007F129B" w:rsidRPr="00B345AD" w:rsidRDefault="00B345AD" w:rsidP="0026350F">
      <w:pPr>
        <w:spacing w:line="360" w:lineRule="auto"/>
        <w:jc w:val="both"/>
        <w:rPr>
          <w:rFonts w:cs="Times New Roman"/>
          <w:noProof/>
        </w:rPr>
      </w:pPr>
      <w:r>
        <w:rPr>
          <w:noProof/>
        </w:rPr>
        <w:drawing>
          <wp:inline distT="0" distB="0" distL="0" distR="0" wp14:anchorId="11600D9D" wp14:editId="58EF710B">
            <wp:extent cx="5476875" cy="2292985"/>
            <wp:effectExtent l="0" t="0" r="0" b="0"/>
            <wp:docPr id="29" name="Obrázek 29"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text, snímek obrazovky, software, Počítačová ikona&#10;&#10;Popis byl vytvořen automaticky"/>
                    <pic:cNvPicPr/>
                  </pic:nvPicPr>
                  <pic:blipFill rotWithShape="1">
                    <a:blip r:embed="rId17">
                      <a:extLst>
                        <a:ext uri="{28A0092B-C50C-407E-A947-70E740481C1C}">
                          <a14:useLocalDpi xmlns:a14="http://schemas.microsoft.com/office/drawing/2010/main" val="0"/>
                        </a:ext>
                      </a:extLst>
                    </a:blip>
                    <a:srcRect l="30644" t="27435" r="8950" b="25533"/>
                    <a:stretch/>
                  </pic:blipFill>
                  <pic:spPr bwMode="auto">
                    <a:xfrm>
                      <a:off x="0" y="0"/>
                      <a:ext cx="5476875" cy="2292985"/>
                    </a:xfrm>
                    <a:prstGeom prst="rect">
                      <a:avLst/>
                    </a:prstGeom>
                    <a:ln>
                      <a:noFill/>
                    </a:ln>
                    <a:extLst>
                      <a:ext uri="{53640926-AAD7-44D8-BBD7-CCE9431645EC}">
                        <a14:shadowObscured xmlns:a14="http://schemas.microsoft.com/office/drawing/2010/main"/>
                      </a:ext>
                    </a:extLst>
                  </pic:spPr>
                </pic:pic>
              </a:graphicData>
            </a:graphic>
          </wp:inline>
        </w:drawing>
      </w:r>
    </w:p>
    <w:p w14:paraId="3F736484" w14:textId="1706AA80" w:rsidR="00AB335F" w:rsidRPr="004A7B34" w:rsidRDefault="00AB335F" w:rsidP="0026350F">
      <w:pPr>
        <w:spacing w:line="360" w:lineRule="auto"/>
        <w:jc w:val="both"/>
        <w:rPr>
          <w:rFonts w:cs="Times New Roman"/>
          <w:i/>
          <w:iCs/>
          <w:noProof/>
          <w:sz w:val="18"/>
          <w:szCs w:val="18"/>
        </w:rPr>
      </w:pPr>
      <w:r w:rsidRPr="004A7B34">
        <w:rPr>
          <w:rFonts w:cs="Times New Roman"/>
          <w:i/>
          <w:iCs/>
          <w:noProof/>
          <w:sz w:val="18"/>
          <w:szCs w:val="18"/>
        </w:rPr>
        <w:t>Zdroj – Dotazník – Zkušenosti žen v reprodukčním období s užíváním antikoncepce (Kateřina Křenková, survio.cz)</w:t>
      </w:r>
    </w:p>
    <w:p w14:paraId="21045D13" w14:textId="767F9D17" w:rsidR="00AB335F" w:rsidRDefault="00AB335F" w:rsidP="0026350F">
      <w:pPr>
        <w:spacing w:line="360" w:lineRule="auto"/>
        <w:ind w:firstLine="708"/>
        <w:jc w:val="both"/>
        <w:rPr>
          <w:rFonts w:cs="Times New Roman"/>
          <w:noProof/>
        </w:rPr>
      </w:pPr>
    </w:p>
    <w:p w14:paraId="33AE3DB5" w14:textId="75D0E43B" w:rsidR="00B345AD" w:rsidRDefault="007F129B" w:rsidP="0026350F">
      <w:pPr>
        <w:spacing w:line="360" w:lineRule="auto"/>
        <w:ind w:firstLine="708"/>
        <w:jc w:val="both"/>
        <w:rPr>
          <w:rFonts w:cs="Times New Roman"/>
          <w:noProof/>
        </w:rPr>
      </w:pPr>
      <w:r w:rsidRPr="00AB335F">
        <w:rPr>
          <w:rFonts w:cs="Times New Roman"/>
          <w:noProof/>
        </w:rPr>
        <w:t>Ze 127 dotazovaných respondentek 124 (97,6%) žen žije sexuálně aktivním životem</w:t>
      </w:r>
      <w:r w:rsidR="00D87CB4">
        <w:rPr>
          <w:rFonts w:cs="Times New Roman"/>
          <w:noProof/>
        </w:rPr>
        <w:t xml:space="preserve"> a pohlavní styk provozují pravidelně</w:t>
      </w:r>
      <w:r w:rsidRPr="00AB335F">
        <w:rPr>
          <w:rFonts w:cs="Times New Roman"/>
          <w:noProof/>
        </w:rPr>
        <w:t>, 3 (2,4%) žen</w:t>
      </w:r>
      <w:r w:rsidR="00AB335F" w:rsidRPr="00AB335F">
        <w:rPr>
          <w:rFonts w:cs="Times New Roman"/>
          <w:noProof/>
        </w:rPr>
        <w:t>y</w:t>
      </w:r>
      <w:r w:rsidRPr="00AB335F">
        <w:rPr>
          <w:rFonts w:cs="Times New Roman"/>
          <w:noProof/>
        </w:rPr>
        <w:t xml:space="preserve"> </w:t>
      </w:r>
      <w:r w:rsidR="00D87CB4">
        <w:rPr>
          <w:rFonts w:cs="Times New Roman"/>
          <w:noProof/>
        </w:rPr>
        <w:t>provozují pohlavní styk nepravidelně. Žádná z dotazovaných žen není pana.</w:t>
      </w:r>
    </w:p>
    <w:p w14:paraId="171E05CA" w14:textId="03C01047" w:rsidR="00FD1093" w:rsidRPr="00B345AD" w:rsidRDefault="00B345AD" w:rsidP="0026350F">
      <w:pPr>
        <w:spacing w:line="360" w:lineRule="auto"/>
        <w:jc w:val="both"/>
        <w:rPr>
          <w:rFonts w:cs="Times New Roman"/>
          <w:noProof/>
        </w:rPr>
      </w:pPr>
      <w:r>
        <w:rPr>
          <w:rFonts w:cs="Times New Roman"/>
          <w:noProof/>
        </w:rPr>
        <w:br w:type="page"/>
      </w:r>
    </w:p>
    <w:p w14:paraId="388AAA19" w14:textId="7FC87951" w:rsidR="007D69F4" w:rsidRPr="00354329" w:rsidRDefault="007D69F4" w:rsidP="0026350F">
      <w:pPr>
        <w:spacing w:line="360" w:lineRule="auto"/>
        <w:jc w:val="both"/>
        <w:rPr>
          <w:rFonts w:cs="Times New Roman"/>
          <w:szCs w:val="24"/>
        </w:rPr>
      </w:pPr>
      <w:r w:rsidRPr="00A67BF3">
        <w:rPr>
          <w:rFonts w:cs="Times New Roman"/>
          <w:b/>
          <w:bCs/>
          <w:szCs w:val="24"/>
          <w:u w:val="single"/>
        </w:rPr>
        <w:lastRenderedPageBreak/>
        <w:t>Dílčí cíl 1</w:t>
      </w:r>
      <w:r w:rsidRPr="0026350F">
        <w:rPr>
          <w:rFonts w:cs="Times New Roman"/>
          <w:b/>
          <w:bCs/>
          <w:szCs w:val="24"/>
        </w:rPr>
        <w:t>:</w:t>
      </w:r>
      <w:r w:rsidR="0026350F">
        <w:rPr>
          <w:rFonts w:cs="Times New Roman"/>
          <w:b/>
          <w:bCs/>
          <w:szCs w:val="24"/>
        </w:rPr>
        <w:tab/>
      </w:r>
      <w:r w:rsidRPr="0026350F">
        <w:rPr>
          <w:rFonts w:cs="Times New Roman"/>
          <w:szCs w:val="24"/>
        </w:rPr>
        <w:br/>
      </w:r>
      <w:r w:rsidRPr="00354329">
        <w:rPr>
          <w:rFonts w:cs="Times New Roman"/>
          <w:szCs w:val="24"/>
        </w:rPr>
        <w:t>Zjistit, jaké druhy antikoncepce praktikovaly ženy v průběhu života.</w:t>
      </w:r>
    </w:p>
    <w:p w14:paraId="4057D912" w14:textId="77777777" w:rsidR="00093ECB" w:rsidRPr="00001E09" w:rsidRDefault="00093ECB" w:rsidP="0026350F">
      <w:pPr>
        <w:spacing w:line="360" w:lineRule="auto"/>
        <w:jc w:val="both"/>
        <w:rPr>
          <w:rFonts w:cs="Times New Roman"/>
          <w:szCs w:val="24"/>
        </w:rPr>
      </w:pPr>
      <w:r w:rsidRPr="00001E09">
        <w:rPr>
          <w:rFonts w:cs="Times New Roman"/>
          <w:b/>
          <w:bCs/>
          <w:szCs w:val="24"/>
        </w:rPr>
        <w:t>Předpoklad 1</w:t>
      </w:r>
      <w:r w:rsidRPr="00001E09">
        <w:rPr>
          <w:rFonts w:cs="Times New Roman"/>
          <w:szCs w:val="24"/>
        </w:rPr>
        <w:t>: Předpokládám, že v začátcích sexuálního života volily ženy jako druh ochrany hormonální antikoncepci ve formě pilulek</w:t>
      </w:r>
    </w:p>
    <w:p w14:paraId="052F67AD" w14:textId="54B6E635" w:rsidR="00093ECB" w:rsidRPr="00001E09" w:rsidRDefault="00093ECB" w:rsidP="0026350F">
      <w:pPr>
        <w:spacing w:line="360" w:lineRule="auto"/>
        <w:jc w:val="both"/>
        <w:rPr>
          <w:rFonts w:cs="Times New Roman"/>
          <w:szCs w:val="24"/>
        </w:rPr>
      </w:pPr>
      <w:r w:rsidRPr="00001E09">
        <w:rPr>
          <w:rFonts w:cs="Times New Roman"/>
          <w:b/>
          <w:bCs/>
          <w:szCs w:val="24"/>
        </w:rPr>
        <w:t xml:space="preserve">Předpoklad 2: </w:t>
      </w:r>
      <w:r w:rsidRPr="00001E09">
        <w:rPr>
          <w:rFonts w:cs="Times New Roman"/>
          <w:szCs w:val="24"/>
        </w:rPr>
        <w:t xml:space="preserve">Předpokládám, že před otěhotněním volily ženy jako druh ochrany </w:t>
      </w:r>
      <w:r w:rsidR="00B162A6">
        <w:rPr>
          <w:rFonts w:cs="Times New Roman"/>
          <w:szCs w:val="24"/>
        </w:rPr>
        <w:t>hormonální antikoncepci ve formě pilulek</w:t>
      </w:r>
    </w:p>
    <w:p w14:paraId="06A90D0D" w14:textId="77777777" w:rsidR="00093ECB" w:rsidRPr="00001E09" w:rsidRDefault="00093ECB" w:rsidP="0026350F">
      <w:pPr>
        <w:spacing w:line="360" w:lineRule="auto"/>
        <w:jc w:val="both"/>
        <w:rPr>
          <w:rFonts w:cs="Times New Roman"/>
          <w:szCs w:val="24"/>
          <w:u w:val="single"/>
        </w:rPr>
      </w:pPr>
      <w:r w:rsidRPr="00001E09">
        <w:rPr>
          <w:rFonts w:cs="Times New Roman"/>
          <w:b/>
          <w:bCs/>
          <w:szCs w:val="24"/>
        </w:rPr>
        <w:t xml:space="preserve">Předpoklad 3: </w:t>
      </w:r>
      <w:r w:rsidRPr="00001E09">
        <w:rPr>
          <w:rFonts w:cs="Times New Roman"/>
          <w:szCs w:val="24"/>
        </w:rPr>
        <w:t>Předpokládám, že po porodu volily ženy jako druh ochrany nehormonální nitroděložní tělísko</w:t>
      </w:r>
    </w:p>
    <w:p w14:paraId="4BFF61C1" w14:textId="11EBE390" w:rsidR="007D69F4" w:rsidRDefault="007D69F4" w:rsidP="0026350F">
      <w:pPr>
        <w:spacing w:line="360" w:lineRule="auto"/>
        <w:jc w:val="both"/>
        <w:rPr>
          <w:rFonts w:cs="Times New Roman"/>
        </w:rPr>
      </w:pPr>
      <w:r>
        <w:rPr>
          <w:rFonts w:cs="Times New Roman"/>
        </w:rPr>
        <w:t>(</w:t>
      </w:r>
      <w:r>
        <w:rPr>
          <w:rFonts w:cs="Times New Roman"/>
        </w:rPr>
        <w:t xml:space="preserve">Otázky č. </w:t>
      </w:r>
      <w:r>
        <w:rPr>
          <w:rFonts w:cs="Times New Roman"/>
        </w:rPr>
        <w:t>4, 5, 6, 14, 15)</w:t>
      </w:r>
      <w:r>
        <w:rPr>
          <w:rFonts w:cs="Times New Roman"/>
        </w:rPr>
        <w:t xml:space="preserve"> </w:t>
      </w:r>
    </w:p>
    <w:p w14:paraId="6D21E4A8" w14:textId="484DEF8D" w:rsidR="00AB335F" w:rsidRDefault="00A56DB8" w:rsidP="0026350F">
      <w:pPr>
        <w:spacing w:line="360" w:lineRule="auto"/>
        <w:jc w:val="both"/>
        <w:rPr>
          <w:noProof/>
        </w:rPr>
      </w:pPr>
      <w:r>
        <w:rPr>
          <w:noProof/>
        </w:rPr>
        <w:br w:type="page"/>
      </w:r>
    </w:p>
    <w:p w14:paraId="3B2F526F" w14:textId="77777777" w:rsidR="00F647D8" w:rsidRPr="00354329" w:rsidRDefault="00AB335F" w:rsidP="0026350F">
      <w:pPr>
        <w:spacing w:line="360" w:lineRule="auto"/>
        <w:jc w:val="both"/>
        <w:rPr>
          <w:rFonts w:cs="Times New Roman"/>
          <w:b/>
          <w:bCs/>
          <w:noProof/>
          <w:szCs w:val="24"/>
        </w:rPr>
      </w:pPr>
      <w:r w:rsidRPr="00354329">
        <w:rPr>
          <w:rFonts w:cs="Times New Roman"/>
          <w:b/>
          <w:bCs/>
          <w:noProof/>
          <w:szCs w:val="24"/>
        </w:rPr>
        <w:lastRenderedPageBreak/>
        <w:t>Graf č. 4: Antikoncepce v začátcích sexuálního života</w:t>
      </w:r>
      <w:r w:rsidR="00F647D8" w:rsidRPr="00354329">
        <w:rPr>
          <w:rFonts w:cs="Times New Roman"/>
          <w:b/>
          <w:bCs/>
          <w:noProof/>
          <w:szCs w:val="24"/>
        </w:rPr>
        <w:t xml:space="preserve"> </w:t>
      </w:r>
    </w:p>
    <w:p w14:paraId="030362CE" w14:textId="77777777" w:rsidR="00A56DB8" w:rsidRDefault="00F647D8" w:rsidP="0026350F">
      <w:pPr>
        <w:spacing w:line="360" w:lineRule="auto"/>
        <w:jc w:val="both"/>
        <w:rPr>
          <w:rFonts w:cs="Times New Roman"/>
          <w:noProof/>
          <w:szCs w:val="24"/>
        </w:rPr>
      </w:pPr>
      <w:r w:rsidRPr="00354329">
        <w:rPr>
          <w:rFonts w:cs="Times New Roman"/>
          <w:noProof/>
          <w:szCs w:val="24"/>
        </w:rPr>
        <w:t xml:space="preserve">Zadání otázky bylo doplněno poznámkou – </w:t>
      </w:r>
      <w:r w:rsidRPr="00354329">
        <w:rPr>
          <w:rFonts w:cs="Times New Roman"/>
          <w:i/>
          <w:iCs/>
          <w:noProof/>
          <w:szCs w:val="24"/>
        </w:rPr>
        <w:t>V případě,</w:t>
      </w:r>
      <w:r w:rsidRPr="00354329">
        <w:rPr>
          <w:rFonts w:cs="Times New Roman"/>
          <w:i/>
          <w:iCs/>
          <w:noProof/>
          <w:szCs w:val="24"/>
        </w:rPr>
        <w:t xml:space="preserve"> že jste užívaly jinou či kombinaci vícero druhů, zvolte odpověď „jiná</w:t>
      </w:r>
      <w:r w:rsidR="008140AD" w:rsidRPr="00354329">
        <w:rPr>
          <w:rFonts w:cs="Times New Roman"/>
          <w:i/>
          <w:iCs/>
          <w:noProof/>
          <w:szCs w:val="24"/>
        </w:rPr>
        <w:t>“ a tyto druhy uveďte :)</w:t>
      </w:r>
      <w:r w:rsidR="00A56DB8" w:rsidRPr="00A56DB8">
        <w:rPr>
          <w:rFonts w:cs="Times New Roman"/>
          <w:noProof/>
          <w:szCs w:val="24"/>
        </w:rPr>
        <w:t xml:space="preserve"> </w:t>
      </w:r>
    </w:p>
    <w:p w14:paraId="6967354E" w14:textId="62F2430E" w:rsidR="00FD1093" w:rsidRPr="00354329" w:rsidRDefault="00A56DB8" w:rsidP="0026350F">
      <w:pPr>
        <w:spacing w:line="360" w:lineRule="auto"/>
        <w:jc w:val="both"/>
        <w:rPr>
          <w:rFonts w:cs="Times New Roman"/>
          <w:i/>
          <w:iCs/>
          <w:noProof/>
          <w:szCs w:val="24"/>
        </w:rPr>
      </w:pPr>
      <w:r w:rsidRPr="00354329">
        <w:rPr>
          <w:rFonts w:cs="Times New Roman"/>
          <w:noProof/>
          <w:szCs w:val="24"/>
        </w:rPr>
        <w:t>Otázka č. 4</w:t>
      </w:r>
    </w:p>
    <w:p w14:paraId="69E43C9B" w14:textId="77C651FE" w:rsidR="00CD76A1" w:rsidRDefault="00B345AD" w:rsidP="0026350F">
      <w:pPr>
        <w:spacing w:line="360" w:lineRule="auto"/>
        <w:jc w:val="both"/>
        <w:rPr>
          <w:rFonts w:cs="Times New Roman"/>
          <w:noProof/>
          <w:szCs w:val="24"/>
        </w:rPr>
      </w:pPr>
      <w:r w:rsidRPr="00354329">
        <w:rPr>
          <w:rFonts w:cs="Times New Roman"/>
          <w:noProof/>
          <w:szCs w:val="24"/>
        </w:rPr>
        <w:drawing>
          <wp:inline distT="0" distB="0" distL="0" distR="0" wp14:anchorId="18B8B75F" wp14:editId="6FC8FCE4">
            <wp:extent cx="5316220" cy="4814570"/>
            <wp:effectExtent l="0" t="0" r="0" b="0"/>
            <wp:docPr id="7" name="Obrázek 7"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 snímek obrazovky, software, Počítačová ikona&#10;&#10;Popis byl vytvořen automaticky"/>
                    <pic:cNvPicPr/>
                  </pic:nvPicPr>
                  <pic:blipFill rotWithShape="1">
                    <a:blip r:embed="rId18">
                      <a:extLst>
                        <a:ext uri="{28A0092B-C50C-407E-A947-70E740481C1C}">
                          <a14:useLocalDpi xmlns:a14="http://schemas.microsoft.com/office/drawing/2010/main" val="0"/>
                        </a:ext>
                      </a:extLst>
                    </a:blip>
                    <a:srcRect l="44257" t="33774" r="21993" b="11885"/>
                    <a:stretch/>
                  </pic:blipFill>
                  <pic:spPr bwMode="auto">
                    <a:xfrm>
                      <a:off x="0" y="0"/>
                      <a:ext cx="5316220" cy="4814570"/>
                    </a:xfrm>
                    <a:prstGeom prst="rect">
                      <a:avLst/>
                    </a:prstGeom>
                    <a:ln>
                      <a:noFill/>
                    </a:ln>
                    <a:extLst>
                      <a:ext uri="{53640926-AAD7-44D8-BBD7-CCE9431645EC}">
                        <a14:shadowObscured xmlns:a14="http://schemas.microsoft.com/office/drawing/2010/main"/>
                      </a:ext>
                    </a:extLst>
                  </pic:spPr>
                </pic:pic>
              </a:graphicData>
            </a:graphic>
          </wp:inline>
        </w:drawing>
      </w:r>
    </w:p>
    <w:p w14:paraId="34704524" w14:textId="70EBCB10" w:rsidR="00AB335F" w:rsidRDefault="004A7B34" w:rsidP="0026350F">
      <w:pPr>
        <w:spacing w:line="360" w:lineRule="auto"/>
        <w:jc w:val="both"/>
        <w:rPr>
          <w:rFonts w:cs="Times New Roman"/>
          <w:i/>
          <w:iCs/>
          <w:noProof/>
          <w:sz w:val="18"/>
          <w:szCs w:val="18"/>
        </w:rPr>
      </w:pPr>
      <w:r w:rsidRPr="004A7B34">
        <w:rPr>
          <w:rFonts w:cs="Times New Roman"/>
          <w:i/>
          <w:iCs/>
          <w:noProof/>
          <w:sz w:val="18"/>
          <w:szCs w:val="18"/>
        </w:rPr>
        <w:t>Zdroj – Dotazník – Zkušenosti žen v reprodukčním období s užíváním antikoncepce (Kateřina Křenková, survio.cz)</w:t>
      </w:r>
    </w:p>
    <w:p w14:paraId="20DA12A9" w14:textId="77777777" w:rsidR="00A56DB8" w:rsidRPr="00B345AD" w:rsidRDefault="00A56DB8" w:rsidP="0026350F">
      <w:pPr>
        <w:spacing w:line="360" w:lineRule="auto"/>
        <w:jc w:val="both"/>
        <w:rPr>
          <w:rFonts w:cs="Times New Roman"/>
          <w:i/>
          <w:iCs/>
          <w:noProof/>
          <w:sz w:val="18"/>
          <w:szCs w:val="18"/>
        </w:rPr>
      </w:pPr>
    </w:p>
    <w:p w14:paraId="7A501E44" w14:textId="77A98F77" w:rsidR="00AB335F" w:rsidRDefault="00AB335F" w:rsidP="0026350F">
      <w:pPr>
        <w:spacing w:line="360" w:lineRule="auto"/>
        <w:ind w:firstLine="708"/>
        <w:jc w:val="both"/>
        <w:rPr>
          <w:rFonts w:cs="Times New Roman"/>
          <w:noProof/>
          <w:szCs w:val="24"/>
        </w:rPr>
      </w:pPr>
      <w:r w:rsidRPr="00C92339">
        <w:rPr>
          <w:rFonts w:cs="Times New Roman"/>
          <w:noProof/>
          <w:szCs w:val="24"/>
        </w:rPr>
        <w:t>Ze 127 dotazovaných žen, nejvyšší počet 77 (60,6%) žen užívalo v začátcích sexuálního života Hormonální antikoncepci ve formě pilulek, 32 (25,2%) žen používalo kondom, 5 (3,9%) žen nepoužívalo žádnou ochranu, 1 (0,8%) žena měla zavedeno Nitroděložní tělísko – nehormonální a 1 (0,8%) z dotazovaných žen praktikovala přerušovanou soulož.</w:t>
      </w:r>
      <w:r w:rsidR="00C92339" w:rsidRPr="00C92339">
        <w:rPr>
          <w:rFonts w:cs="Times New Roman"/>
          <w:noProof/>
          <w:szCs w:val="24"/>
        </w:rPr>
        <w:t xml:space="preserve"> </w:t>
      </w:r>
      <w:r w:rsidR="00C92339" w:rsidRPr="00C92339">
        <w:rPr>
          <w:rFonts w:cs="Times New Roman"/>
          <w:noProof/>
          <w:szCs w:val="24"/>
        </w:rPr>
        <w:t>11 (8,7%) žen užívalo jinou ochranu, než bylo uvedeno v</w:t>
      </w:r>
      <w:r w:rsidR="00C92339" w:rsidRPr="00C92339">
        <w:rPr>
          <w:rFonts w:cs="Times New Roman"/>
          <w:noProof/>
          <w:szCs w:val="24"/>
        </w:rPr>
        <w:t> </w:t>
      </w:r>
      <w:r w:rsidR="00C92339" w:rsidRPr="00C92339">
        <w:rPr>
          <w:rFonts w:cs="Times New Roman"/>
          <w:noProof/>
          <w:szCs w:val="24"/>
        </w:rPr>
        <w:t>dotazníku</w:t>
      </w:r>
      <w:r w:rsidR="00C92339" w:rsidRPr="00C92339">
        <w:rPr>
          <w:rFonts w:cs="Times New Roman"/>
          <w:noProof/>
          <w:szCs w:val="24"/>
        </w:rPr>
        <w:t xml:space="preserve">. </w:t>
      </w:r>
      <w:r w:rsidR="00C92339" w:rsidRPr="000B03E1">
        <w:rPr>
          <w:rFonts w:cs="Times New Roman"/>
          <w:noProof/>
          <w:szCs w:val="24"/>
        </w:rPr>
        <w:t>Ženy uvedly tyto druhy antikoncepce:</w:t>
      </w:r>
    </w:p>
    <w:p w14:paraId="3EF1CEBA" w14:textId="468F65E4" w:rsidR="00C92339" w:rsidRPr="00C92339" w:rsidRDefault="008140AD" w:rsidP="0026350F">
      <w:pPr>
        <w:pStyle w:val="Odstavecseseznamem"/>
        <w:numPr>
          <w:ilvl w:val="0"/>
          <w:numId w:val="5"/>
        </w:numPr>
        <w:spacing w:line="360" w:lineRule="auto"/>
        <w:jc w:val="both"/>
        <w:rPr>
          <w:rFonts w:cs="Times New Roman"/>
          <w:noProof/>
          <w:szCs w:val="24"/>
        </w:rPr>
      </w:pPr>
      <w:bookmarkStart w:id="114" w:name="_Hlk137051785"/>
      <w:r>
        <w:rPr>
          <w:rFonts w:cs="Times New Roman"/>
          <w:noProof/>
          <w:szCs w:val="24"/>
        </w:rPr>
        <w:t>Přerušovaná soulož + kondom</w:t>
      </w:r>
      <w:r w:rsidR="00C92339">
        <w:rPr>
          <w:rFonts w:cs="Times New Roman"/>
          <w:noProof/>
          <w:szCs w:val="24"/>
        </w:rPr>
        <w:t xml:space="preserve"> 5x</w:t>
      </w:r>
    </w:p>
    <w:p w14:paraId="7C494E54" w14:textId="76D3920D" w:rsidR="00C92339" w:rsidRPr="00C92339" w:rsidRDefault="00C92339" w:rsidP="0026350F">
      <w:pPr>
        <w:pStyle w:val="Odstavecseseznamem"/>
        <w:numPr>
          <w:ilvl w:val="0"/>
          <w:numId w:val="5"/>
        </w:numPr>
        <w:spacing w:line="360" w:lineRule="auto"/>
        <w:jc w:val="both"/>
        <w:rPr>
          <w:rFonts w:cs="Times New Roman"/>
          <w:noProof/>
          <w:sz w:val="22"/>
        </w:rPr>
      </w:pPr>
      <w:r>
        <w:rPr>
          <w:rFonts w:cs="Times New Roman"/>
          <w:noProof/>
          <w:szCs w:val="24"/>
        </w:rPr>
        <w:lastRenderedPageBreak/>
        <w:t>Metoda v</w:t>
      </w:r>
      <w:r w:rsidRPr="00C92339">
        <w:rPr>
          <w:rFonts w:cs="Times New Roman"/>
          <w:noProof/>
          <w:szCs w:val="24"/>
        </w:rPr>
        <w:t>ýpoč</w:t>
      </w:r>
      <w:r>
        <w:rPr>
          <w:rFonts w:cs="Times New Roman"/>
          <w:noProof/>
          <w:szCs w:val="24"/>
        </w:rPr>
        <w:t>tu</w:t>
      </w:r>
      <w:r w:rsidRPr="00C92339">
        <w:rPr>
          <w:rFonts w:cs="Times New Roman"/>
          <w:noProof/>
          <w:szCs w:val="24"/>
        </w:rPr>
        <w:t xml:space="preserve"> plodných a neplodných dnů</w:t>
      </w:r>
      <w:r>
        <w:rPr>
          <w:rFonts w:cs="Times New Roman"/>
          <w:noProof/>
          <w:szCs w:val="24"/>
        </w:rPr>
        <w:t xml:space="preserve"> 3x</w:t>
      </w:r>
    </w:p>
    <w:p w14:paraId="3F352202" w14:textId="5038859B" w:rsidR="008140AD" w:rsidRPr="00A56DB8" w:rsidRDefault="00C92339" w:rsidP="0026350F">
      <w:pPr>
        <w:pStyle w:val="Odstavecseseznamem"/>
        <w:numPr>
          <w:ilvl w:val="0"/>
          <w:numId w:val="5"/>
        </w:numPr>
        <w:spacing w:line="360" w:lineRule="auto"/>
        <w:jc w:val="both"/>
        <w:rPr>
          <w:rFonts w:cs="Times New Roman"/>
          <w:noProof/>
          <w:szCs w:val="24"/>
        </w:rPr>
      </w:pPr>
      <w:r>
        <w:rPr>
          <w:rFonts w:cs="Times New Roman"/>
          <w:noProof/>
          <w:szCs w:val="24"/>
        </w:rPr>
        <w:t>Hormonální antikoncepce - pilulky + kondom 3x</w:t>
      </w:r>
      <w:bookmarkEnd w:id="114"/>
      <w:r w:rsidR="00B345AD" w:rsidRPr="00A56DB8">
        <w:rPr>
          <w:rFonts w:cs="Times New Roman"/>
          <w:noProof/>
          <w:szCs w:val="24"/>
        </w:rPr>
        <w:br w:type="page"/>
      </w:r>
    </w:p>
    <w:p w14:paraId="24CBDB7A" w14:textId="47860F04" w:rsidR="007744BA" w:rsidRDefault="00DF1577" w:rsidP="0026350F">
      <w:pPr>
        <w:spacing w:line="360" w:lineRule="auto"/>
        <w:jc w:val="both"/>
        <w:rPr>
          <w:rFonts w:cs="Times New Roman"/>
          <w:b/>
          <w:bCs/>
          <w:noProof/>
          <w:szCs w:val="24"/>
        </w:rPr>
      </w:pPr>
      <w:r w:rsidRPr="007744BA">
        <w:rPr>
          <w:rFonts w:cs="Times New Roman"/>
          <w:b/>
          <w:bCs/>
          <w:noProof/>
          <w:szCs w:val="24"/>
        </w:rPr>
        <w:lastRenderedPageBreak/>
        <w:t>Graf č. 5: Naplnění očekávání ochrany</w:t>
      </w:r>
    </w:p>
    <w:p w14:paraId="7CFADF05" w14:textId="23846979" w:rsidR="00A56DB8" w:rsidRDefault="00A56DB8" w:rsidP="0026350F">
      <w:pPr>
        <w:spacing w:line="360" w:lineRule="auto"/>
        <w:jc w:val="both"/>
        <w:rPr>
          <w:rFonts w:cs="Times New Roman"/>
          <w:b/>
          <w:bCs/>
          <w:noProof/>
          <w:szCs w:val="24"/>
        </w:rPr>
      </w:pPr>
      <w:r w:rsidRPr="007744BA">
        <w:rPr>
          <w:rFonts w:cs="Times New Roman"/>
          <w:noProof/>
          <w:szCs w:val="24"/>
        </w:rPr>
        <w:t>Otázka č. 5</w:t>
      </w:r>
    </w:p>
    <w:p w14:paraId="439E7382" w14:textId="0DEEF6F2" w:rsidR="00AB335F" w:rsidRPr="00B345AD" w:rsidRDefault="00DF1577" w:rsidP="0026350F">
      <w:pPr>
        <w:spacing w:line="360" w:lineRule="auto"/>
        <w:jc w:val="both"/>
        <w:rPr>
          <w:rFonts w:cs="Times New Roman"/>
          <w:noProof/>
        </w:rPr>
      </w:pPr>
      <w:r w:rsidRPr="007744BA">
        <w:rPr>
          <w:rFonts w:cs="Times New Roman"/>
          <w:noProof/>
        </w:rPr>
        <w:drawing>
          <wp:inline distT="0" distB="0" distL="0" distR="0" wp14:anchorId="5CCB7CC4" wp14:editId="2C6C0845">
            <wp:extent cx="5568950" cy="2222500"/>
            <wp:effectExtent l="0" t="0" r="0" b="0"/>
            <wp:docPr id="8" name="Obrázek 8"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snímek obrazovky, software, Počítačová ikona&#10;&#10;Popis byl vytvořen automaticky"/>
                    <pic:cNvPicPr/>
                  </pic:nvPicPr>
                  <pic:blipFill rotWithShape="1">
                    <a:blip r:embed="rId19">
                      <a:extLst>
                        <a:ext uri="{28A0092B-C50C-407E-A947-70E740481C1C}">
                          <a14:useLocalDpi xmlns:a14="http://schemas.microsoft.com/office/drawing/2010/main" val="0"/>
                        </a:ext>
                      </a:extLst>
                    </a:blip>
                    <a:srcRect l="34392" t="43112" r="12385" b="19127"/>
                    <a:stretch/>
                  </pic:blipFill>
                  <pic:spPr bwMode="auto">
                    <a:xfrm>
                      <a:off x="0" y="0"/>
                      <a:ext cx="5568950" cy="2222500"/>
                    </a:xfrm>
                    <a:prstGeom prst="rect">
                      <a:avLst/>
                    </a:prstGeom>
                    <a:ln>
                      <a:noFill/>
                    </a:ln>
                    <a:extLst>
                      <a:ext uri="{53640926-AAD7-44D8-BBD7-CCE9431645EC}">
                        <a14:shadowObscured xmlns:a14="http://schemas.microsoft.com/office/drawing/2010/main"/>
                      </a:ext>
                    </a:extLst>
                  </pic:spPr>
                </pic:pic>
              </a:graphicData>
            </a:graphic>
          </wp:inline>
        </w:drawing>
      </w:r>
    </w:p>
    <w:p w14:paraId="4056C893" w14:textId="5C342399" w:rsidR="00DF1577" w:rsidRDefault="00DF1577" w:rsidP="0026350F">
      <w:pPr>
        <w:spacing w:line="360" w:lineRule="auto"/>
        <w:jc w:val="both"/>
        <w:rPr>
          <w:i/>
          <w:iCs/>
          <w:noProof/>
          <w:sz w:val="18"/>
          <w:szCs w:val="18"/>
        </w:rPr>
      </w:pPr>
      <w:r w:rsidRPr="00FD7DA7">
        <w:rPr>
          <w:i/>
          <w:iCs/>
          <w:noProof/>
          <w:sz w:val="18"/>
          <w:szCs w:val="18"/>
        </w:rPr>
        <w:t>Zdroj – Dotazník – Zkušenosti žen v reprodukčním období s užíváním antikoncepce (Kateřina Křenková, survio.cz)</w:t>
      </w:r>
    </w:p>
    <w:p w14:paraId="574690C7" w14:textId="77777777" w:rsidR="00B345AD" w:rsidRDefault="00B345AD" w:rsidP="0026350F">
      <w:pPr>
        <w:spacing w:line="360" w:lineRule="auto"/>
        <w:jc w:val="both"/>
        <w:rPr>
          <w:i/>
          <w:iCs/>
          <w:noProof/>
          <w:sz w:val="18"/>
          <w:szCs w:val="18"/>
        </w:rPr>
      </w:pPr>
    </w:p>
    <w:p w14:paraId="228507B1" w14:textId="392D1646" w:rsidR="00B345AD" w:rsidRDefault="00BF3827" w:rsidP="0026350F">
      <w:pPr>
        <w:spacing w:line="360" w:lineRule="auto"/>
        <w:ind w:firstLine="708"/>
        <w:jc w:val="both"/>
        <w:rPr>
          <w:rFonts w:asciiTheme="minorHAnsi" w:hAnsiTheme="minorHAnsi"/>
          <w:i/>
          <w:iCs/>
          <w:noProof/>
          <w:sz w:val="18"/>
          <w:szCs w:val="18"/>
        </w:rPr>
      </w:pPr>
      <w:r w:rsidRPr="00BF3827">
        <w:rPr>
          <w:rFonts w:cs="Times New Roman"/>
          <w:noProof/>
          <w:szCs w:val="24"/>
        </w:rPr>
        <w:t>Na otázku odpově</w:t>
      </w:r>
      <w:r>
        <w:rPr>
          <w:rFonts w:cs="Times New Roman"/>
          <w:noProof/>
          <w:szCs w:val="24"/>
        </w:rPr>
        <w:t>dě</w:t>
      </w:r>
      <w:r w:rsidRPr="00BF3827">
        <w:rPr>
          <w:rFonts w:cs="Times New Roman"/>
          <w:noProof/>
          <w:szCs w:val="24"/>
        </w:rPr>
        <w:t xml:space="preserve">lo 127 žen. Očekávání s vybraným druhem ochrany bylo naplněno u </w:t>
      </w:r>
      <w:r w:rsidR="00DF1577" w:rsidRPr="00BF3827">
        <w:rPr>
          <w:rFonts w:cs="Times New Roman"/>
          <w:noProof/>
          <w:szCs w:val="24"/>
        </w:rPr>
        <w:t xml:space="preserve"> 112 (88,2%) </w:t>
      </w:r>
      <w:r w:rsidRPr="00BF3827">
        <w:rPr>
          <w:rFonts w:cs="Times New Roman"/>
          <w:noProof/>
          <w:szCs w:val="24"/>
        </w:rPr>
        <w:t xml:space="preserve">žen. U </w:t>
      </w:r>
      <w:r w:rsidR="00DF1577" w:rsidRPr="00BF3827">
        <w:rPr>
          <w:rFonts w:cs="Times New Roman"/>
          <w:noProof/>
          <w:szCs w:val="24"/>
        </w:rPr>
        <w:t xml:space="preserve">15 (11,8%) žen </w:t>
      </w:r>
      <w:r w:rsidRPr="00BF3827">
        <w:rPr>
          <w:rFonts w:cs="Times New Roman"/>
          <w:noProof/>
          <w:szCs w:val="24"/>
        </w:rPr>
        <w:t>očekávání s druhem ochrany naplněná nebyla</w:t>
      </w:r>
      <w:r>
        <w:rPr>
          <w:i/>
          <w:iCs/>
          <w:noProof/>
          <w:sz w:val="18"/>
          <w:szCs w:val="18"/>
        </w:rPr>
        <w:t>.</w:t>
      </w:r>
    </w:p>
    <w:p w14:paraId="085ED564" w14:textId="016506A3" w:rsidR="00FD1093" w:rsidRPr="00B345AD" w:rsidRDefault="00B345AD" w:rsidP="0026350F">
      <w:pPr>
        <w:spacing w:line="360" w:lineRule="auto"/>
        <w:jc w:val="both"/>
        <w:rPr>
          <w:rFonts w:asciiTheme="minorHAnsi" w:hAnsiTheme="minorHAnsi"/>
          <w:i/>
          <w:iCs/>
          <w:noProof/>
          <w:sz w:val="18"/>
          <w:szCs w:val="18"/>
        </w:rPr>
      </w:pPr>
      <w:r>
        <w:rPr>
          <w:rFonts w:asciiTheme="minorHAnsi" w:hAnsiTheme="minorHAnsi"/>
          <w:i/>
          <w:iCs/>
          <w:noProof/>
          <w:sz w:val="18"/>
          <w:szCs w:val="18"/>
        </w:rPr>
        <w:br w:type="page"/>
      </w:r>
    </w:p>
    <w:p w14:paraId="240440F2" w14:textId="362FF8FE" w:rsidR="00CB0DA6" w:rsidRDefault="008D10FD" w:rsidP="0026350F">
      <w:pPr>
        <w:spacing w:line="360" w:lineRule="auto"/>
        <w:jc w:val="both"/>
        <w:rPr>
          <w:rFonts w:cs="Times New Roman"/>
          <w:i/>
          <w:iCs/>
          <w:noProof/>
          <w:szCs w:val="24"/>
        </w:rPr>
      </w:pPr>
      <w:r>
        <w:rPr>
          <w:rFonts w:cs="Times New Roman"/>
          <w:b/>
          <w:bCs/>
          <w:noProof/>
          <w:szCs w:val="24"/>
        </w:rPr>
        <w:lastRenderedPageBreak/>
        <w:t xml:space="preserve">Otázka č. </w:t>
      </w:r>
      <w:r w:rsidRPr="008D10FD">
        <w:rPr>
          <w:rFonts w:cs="Times New Roman"/>
          <w:i/>
          <w:iCs/>
          <w:noProof/>
          <w:szCs w:val="24"/>
        </w:rPr>
        <w:t>6: Pokud jste u předchozí otázky zvolila odpověď „Ne“ z jakého důvodu Vaše očekávání nesplnila?</w:t>
      </w:r>
    </w:p>
    <w:p w14:paraId="6C145E43" w14:textId="1BBC5E6E" w:rsidR="00CB0DA6" w:rsidRDefault="008D10FD" w:rsidP="0026350F">
      <w:pPr>
        <w:spacing w:line="360" w:lineRule="auto"/>
        <w:jc w:val="both"/>
        <w:rPr>
          <w:rFonts w:cs="Times New Roman"/>
          <w:noProof/>
          <w:szCs w:val="24"/>
        </w:rPr>
      </w:pPr>
      <w:r>
        <w:rPr>
          <w:rFonts w:cs="Times New Roman"/>
          <w:i/>
          <w:iCs/>
          <w:noProof/>
          <w:szCs w:val="24"/>
        </w:rPr>
        <w:tab/>
      </w:r>
      <w:r w:rsidRPr="008D10FD">
        <w:rPr>
          <w:rFonts w:cs="Times New Roman"/>
          <w:noProof/>
          <w:szCs w:val="24"/>
        </w:rPr>
        <w:t>Otázka č. 6 byla koncipovaná jako otevřená. Na otázku odpovědělo celkem 16 respondentek. Ženám zde byl vyhrazen prostor pro sdělení svých očekávání od jimi zvoleného druhu ochrany</w:t>
      </w:r>
      <w:r w:rsidR="009B4A3C">
        <w:rPr>
          <w:rFonts w:cs="Times New Roman"/>
          <w:noProof/>
          <w:szCs w:val="24"/>
        </w:rPr>
        <w:t>. Odpovědi zněly následovně:</w:t>
      </w:r>
    </w:p>
    <w:p w14:paraId="337BE1EB" w14:textId="21C826A0" w:rsidR="009B4A3C" w:rsidRPr="009B4A3C" w:rsidRDefault="009B4A3C" w:rsidP="0026350F">
      <w:pPr>
        <w:pStyle w:val="Odstavecseseznamem"/>
        <w:numPr>
          <w:ilvl w:val="0"/>
          <w:numId w:val="5"/>
        </w:numPr>
        <w:spacing w:line="360" w:lineRule="auto"/>
        <w:jc w:val="both"/>
        <w:rPr>
          <w:rFonts w:cs="Times New Roman"/>
          <w:noProof/>
          <w:szCs w:val="24"/>
        </w:rPr>
      </w:pPr>
      <w:r w:rsidRPr="009B4A3C">
        <w:rPr>
          <w:rFonts w:cs="Times New Roman"/>
          <w:noProof/>
          <w:szCs w:val="24"/>
        </w:rPr>
        <w:t>Bariéra, mezi mnou a partnerem. Nespolehlivost při špatném skladování prodejce.</w:t>
      </w:r>
    </w:p>
    <w:p w14:paraId="02AA0919" w14:textId="77777777" w:rsidR="009B4A3C" w:rsidRPr="009B4A3C" w:rsidRDefault="009B4A3C" w:rsidP="0026350F">
      <w:pPr>
        <w:pStyle w:val="Odstavecseseznamem"/>
        <w:numPr>
          <w:ilvl w:val="0"/>
          <w:numId w:val="5"/>
        </w:numPr>
        <w:spacing w:line="360" w:lineRule="auto"/>
        <w:jc w:val="both"/>
        <w:rPr>
          <w:rFonts w:cs="Times New Roman"/>
          <w:noProof/>
          <w:szCs w:val="24"/>
        </w:rPr>
      </w:pPr>
      <w:r w:rsidRPr="009B4A3C">
        <w:rPr>
          <w:rFonts w:cs="Times New Roman"/>
          <w:noProof/>
          <w:szCs w:val="24"/>
        </w:rPr>
        <w:t>Cyklus byl nepravidelny i pres uzivani hormonu</w:t>
      </w:r>
    </w:p>
    <w:p w14:paraId="535AFF00" w14:textId="77777777" w:rsidR="009B4A3C" w:rsidRPr="009B4A3C" w:rsidRDefault="009B4A3C" w:rsidP="0026350F">
      <w:pPr>
        <w:pStyle w:val="Odstavecseseznamem"/>
        <w:numPr>
          <w:ilvl w:val="0"/>
          <w:numId w:val="5"/>
        </w:numPr>
        <w:spacing w:line="360" w:lineRule="auto"/>
        <w:jc w:val="both"/>
        <w:rPr>
          <w:rFonts w:cs="Times New Roman"/>
          <w:noProof/>
          <w:szCs w:val="24"/>
        </w:rPr>
      </w:pPr>
      <w:r w:rsidRPr="009B4A3C">
        <w:rPr>
          <w:rFonts w:cs="Times New Roman"/>
          <w:noProof/>
          <w:szCs w:val="24"/>
        </w:rPr>
        <w:t>Častěji jsem špinila a po pár měsících přišly i nevolnosti a bolest v podbřišku.</w:t>
      </w:r>
    </w:p>
    <w:p w14:paraId="004EACAC" w14:textId="77777777" w:rsidR="009B4A3C" w:rsidRPr="009B4A3C" w:rsidRDefault="009B4A3C" w:rsidP="0026350F">
      <w:pPr>
        <w:pStyle w:val="Odstavecseseznamem"/>
        <w:numPr>
          <w:ilvl w:val="0"/>
          <w:numId w:val="5"/>
        </w:numPr>
        <w:spacing w:line="360" w:lineRule="auto"/>
        <w:jc w:val="both"/>
        <w:rPr>
          <w:rFonts w:cs="Times New Roman"/>
          <w:noProof/>
          <w:szCs w:val="24"/>
        </w:rPr>
      </w:pPr>
      <w:r w:rsidRPr="009B4A3C">
        <w:rPr>
          <w:rFonts w:cs="Times New Roman"/>
          <w:noProof/>
          <w:szCs w:val="24"/>
        </w:rPr>
        <w:t>Měla jsem z ní migrény</w:t>
      </w:r>
    </w:p>
    <w:p w14:paraId="7B5FEA00" w14:textId="77777777" w:rsidR="009B4A3C" w:rsidRPr="009B4A3C" w:rsidRDefault="009B4A3C" w:rsidP="0026350F">
      <w:pPr>
        <w:pStyle w:val="Odstavecseseznamem"/>
        <w:numPr>
          <w:ilvl w:val="0"/>
          <w:numId w:val="5"/>
        </w:numPr>
        <w:spacing w:line="360" w:lineRule="auto"/>
        <w:jc w:val="both"/>
        <w:rPr>
          <w:rFonts w:cs="Times New Roman"/>
          <w:noProof/>
          <w:szCs w:val="24"/>
        </w:rPr>
      </w:pPr>
      <w:r w:rsidRPr="009B4A3C">
        <w:rPr>
          <w:rFonts w:cs="Times New Roman"/>
          <w:noProof/>
          <w:szCs w:val="24"/>
        </w:rPr>
        <w:t>Měla vedlejší účinky</w:t>
      </w:r>
    </w:p>
    <w:p w14:paraId="701F1BB6" w14:textId="77777777" w:rsidR="009B4A3C" w:rsidRPr="009B4A3C" w:rsidRDefault="009B4A3C" w:rsidP="0026350F">
      <w:pPr>
        <w:pStyle w:val="Odstavecseseznamem"/>
        <w:numPr>
          <w:ilvl w:val="0"/>
          <w:numId w:val="5"/>
        </w:numPr>
        <w:spacing w:line="360" w:lineRule="auto"/>
        <w:jc w:val="both"/>
        <w:rPr>
          <w:rFonts w:cs="Times New Roman"/>
          <w:noProof/>
          <w:szCs w:val="24"/>
        </w:rPr>
      </w:pPr>
      <w:r w:rsidRPr="009B4A3C">
        <w:rPr>
          <w:rFonts w:cs="Times New Roman"/>
          <w:noProof/>
          <w:szCs w:val="24"/>
        </w:rPr>
        <w:t>Nefungovala</w:t>
      </w:r>
    </w:p>
    <w:p w14:paraId="0E41A595" w14:textId="77777777" w:rsidR="009B4A3C" w:rsidRPr="009B4A3C" w:rsidRDefault="009B4A3C" w:rsidP="0026350F">
      <w:pPr>
        <w:pStyle w:val="Odstavecseseznamem"/>
        <w:numPr>
          <w:ilvl w:val="0"/>
          <w:numId w:val="5"/>
        </w:numPr>
        <w:spacing w:line="360" w:lineRule="auto"/>
        <w:jc w:val="both"/>
        <w:rPr>
          <w:rFonts w:cs="Times New Roman"/>
          <w:noProof/>
          <w:szCs w:val="24"/>
        </w:rPr>
      </w:pPr>
      <w:r w:rsidRPr="009B4A3C">
        <w:rPr>
          <w:rFonts w:cs="Times New Roman"/>
          <w:noProof/>
          <w:szCs w:val="24"/>
        </w:rPr>
        <w:t>Negativní účinky, chemický koktejl. Nic co by bylo zdravé.</w:t>
      </w:r>
    </w:p>
    <w:p w14:paraId="0837B86E" w14:textId="77777777" w:rsidR="009B4A3C" w:rsidRPr="009B4A3C" w:rsidRDefault="009B4A3C" w:rsidP="0026350F">
      <w:pPr>
        <w:pStyle w:val="Odstavecseseznamem"/>
        <w:numPr>
          <w:ilvl w:val="0"/>
          <w:numId w:val="5"/>
        </w:numPr>
        <w:spacing w:line="360" w:lineRule="auto"/>
        <w:jc w:val="both"/>
        <w:rPr>
          <w:rFonts w:cs="Times New Roman"/>
          <w:noProof/>
          <w:szCs w:val="24"/>
        </w:rPr>
      </w:pPr>
      <w:r w:rsidRPr="009B4A3C">
        <w:rPr>
          <w:rFonts w:cs="Times New Roman"/>
          <w:noProof/>
          <w:szCs w:val="24"/>
        </w:rPr>
        <w:t>Několikrát se protrhl</w:t>
      </w:r>
    </w:p>
    <w:p w14:paraId="7A3DDCAA" w14:textId="77777777" w:rsidR="009B4A3C" w:rsidRPr="009B4A3C" w:rsidRDefault="009B4A3C" w:rsidP="0026350F">
      <w:pPr>
        <w:pStyle w:val="Odstavecseseznamem"/>
        <w:numPr>
          <w:ilvl w:val="0"/>
          <w:numId w:val="5"/>
        </w:numPr>
        <w:spacing w:line="360" w:lineRule="auto"/>
        <w:jc w:val="both"/>
        <w:rPr>
          <w:rFonts w:cs="Times New Roman"/>
          <w:noProof/>
          <w:szCs w:val="24"/>
        </w:rPr>
      </w:pPr>
      <w:r w:rsidRPr="009B4A3C">
        <w:rPr>
          <w:rFonts w:cs="Times New Roman"/>
          <w:noProof/>
          <w:szCs w:val="24"/>
        </w:rPr>
        <w:t>Nepraktické, pocitově nepříjemné</w:t>
      </w:r>
    </w:p>
    <w:p w14:paraId="7E06703D" w14:textId="77777777" w:rsidR="009B4A3C" w:rsidRPr="009B4A3C" w:rsidRDefault="009B4A3C" w:rsidP="0026350F">
      <w:pPr>
        <w:pStyle w:val="Odstavecseseznamem"/>
        <w:numPr>
          <w:ilvl w:val="0"/>
          <w:numId w:val="5"/>
        </w:numPr>
        <w:spacing w:line="360" w:lineRule="auto"/>
        <w:jc w:val="both"/>
        <w:rPr>
          <w:rFonts w:cs="Times New Roman"/>
          <w:noProof/>
          <w:szCs w:val="24"/>
        </w:rPr>
      </w:pPr>
      <w:r w:rsidRPr="009B4A3C">
        <w:rPr>
          <w:rFonts w:cs="Times New Roman"/>
          <w:noProof/>
          <w:szCs w:val="24"/>
        </w:rPr>
        <w:t>Nevyhovovalo mi presne casovani, myslet na prasek. Libido na nule, jedine pozitivum klidne a nebolestive ms</w:t>
      </w:r>
    </w:p>
    <w:p w14:paraId="1221234A" w14:textId="77777777" w:rsidR="009B4A3C" w:rsidRPr="009B4A3C" w:rsidRDefault="009B4A3C" w:rsidP="0026350F">
      <w:pPr>
        <w:pStyle w:val="Odstavecseseznamem"/>
        <w:numPr>
          <w:ilvl w:val="0"/>
          <w:numId w:val="5"/>
        </w:numPr>
        <w:spacing w:line="360" w:lineRule="auto"/>
        <w:jc w:val="both"/>
        <w:rPr>
          <w:rFonts w:cs="Times New Roman"/>
          <w:noProof/>
          <w:szCs w:val="24"/>
        </w:rPr>
      </w:pPr>
      <w:r w:rsidRPr="009B4A3C">
        <w:rPr>
          <w:rFonts w:cs="Times New Roman"/>
          <w:noProof/>
          <w:szCs w:val="24"/>
        </w:rPr>
        <w:t>Po čase jsem otěhotněla i přes hlídání plodných dní a přerušování soulože</w:t>
      </w:r>
    </w:p>
    <w:p w14:paraId="69E97F2F" w14:textId="77777777" w:rsidR="009B4A3C" w:rsidRPr="009B4A3C" w:rsidRDefault="009B4A3C" w:rsidP="0026350F">
      <w:pPr>
        <w:pStyle w:val="Odstavecseseznamem"/>
        <w:numPr>
          <w:ilvl w:val="0"/>
          <w:numId w:val="5"/>
        </w:numPr>
        <w:spacing w:line="360" w:lineRule="auto"/>
        <w:jc w:val="both"/>
        <w:rPr>
          <w:rFonts w:cs="Times New Roman"/>
          <w:noProof/>
          <w:szCs w:val="24"/>
        </w:rPr>
      </w:pPr>
      <w:r w:rsidRPr="009B4A3C">
        <w:rPr>
          <w:rFonts w:cs="Times New Roman"/>
          <w:noProof/>
          <w:szCs w:val="24"/>
        </w:rPr>
        <w:t>Po pár měsících selhávání jater nejasného původu, možnost autoimunity, možný vliv HA</w:t>
      </w:r>
    </w:p>
    <w:p w14:paraId="15D3FD4D" w14:textId="77777777" w:rsidR="009B4A3C" w:rsidRPr="009B4A3C" w:rsidRDefault="009B4A3C" w:rsidP="0026350F">
      <w:pPr>
        <w:pStyle w:val="Odstavecseseznamem"/>
        <w:numPr>
          <w:ilvl w:val="0"/>
          <w:numId w:val="5"/>
        </w:numPr>
        <w:spacing w:line="360" w:lineRule="auto"/>
        <w:jc w:val="both"/>
        <w:rPr>
          <w:rFonts w:cs="Times New Roman"/>
          <w:noProof/>
          <w:szCs w:val="24"/>
        </w:rPr>
      </w:pPr>
      <w:r w:rsidRPr="009B4A3C">
        <w:rPr>
          <w:rFonts w:cs="Times New Roman"/>
          <w:noProof/>
          <w:szCs w:val="24"/>
        </w:rPr>
        <w:t>Těhotenství</w:t>
      </w:r>
    </w:p>
    <w:p w14:paraId="7D353214" w14:textId="77777777" w:rsidR="009B4A3C" w:rsidRPr="009B4A3C" w:rsidRDefault="009B4A3C" w:rsidP="0026350F">
      <w:pPr>
        <w:pStyle w:val="Odstavecseseznamem"/>
        <w:numPr>
          <w:ilvl w:val="0"/>
          <w:numId w:val="5"/>
        </w:numPr>
        <w:spacing w:line="360" w:lineRule="auto"/>
        <w:jc w:val="both"/>
        <w:rPr>
          <w:rFonts w:cs="Times New Roman"/>
          <w:noProof/>
          <w:szCs w:val="24"/>
        </w:rPr>
      </w:pPr>
      <w:r w:rsidRPr="009B4A3C">
        <w:rPr>
          <w:rFonts w:cs="Times New Roman"/>
          <w:noProof/>
          <w:szCs w:val="24"/>
        </w:rPr>
        <w:t>ten způsob mi neseděl</w:t>
      </w:r>
    </w:p>
    <w:p w14:paraId="242E1E28" w14:textId="4E41CA86" w:rsidR="009B4A3C" w:rsidRDefault="009B4A3C" w:rsidP="0026350F">
      <w:pPr>
        <w:pStyle w:val="Odstavecseseznamem"/>
        <w:numPr>
          <w:ilvl w:val="0"/>
          <w:numId w:val="5"/>
        </w:numPr>
        <w:spacing w:line="360" w:lineRule="auto"/>
        <w:jc w:val="both"/>
        <w:rPr>
          <w:rFonts w:cs="Times New Roman"/>
          <w:noProof/>
          <w:szCs w:val="24"/>
        </w:rPr>
      </w:pPr>
      <w:r w:rsidRPr="009B4A3C">
        <w:rPr>
          <w:rFonts w:cs="Times New Roman"/>
          <w:noProof/>
          <w:szCs w:val="24"/>
        </w:rPr>
        <w:t>Velké nežádoucí účinky antikoncepce,vyzkoušeno více druhů, proto přechod na STM</w:t>
      </w:r>
    </w:p>
    <w:p w14:paraId="05C0CA3C" w14:textId="5E82EDDE" w:rsidR="00B345AD" w:rsidRDefault="004A7B34" w:rsidP="0026350F">
      <w:pPr>
        <w:spacing w:line="360" w:lineRule="auto"/>
        <w:ind w:firstLine="360"/>
        <w:jc w:val="both"/>
        <w:rPr>
          <w:rFonts w:cs="Times New Roman"/>
          <w:noProof/>
          <w:szCs w:val="24"/>
        </w:rPr>
      </w:pPr>
      <w:r>
        <w:rPr>
          <w:rFonts w:cs="Times New Roman"/>
          <w:noProof/>
          <w:szCs w:val="24"/>
        </w:rPr>
        <w:t>Z těchto odpovědí byl vytvořen graf</w:t>
      </w:r>
    </w:p>
    <w:p w14:paraId="5C8B13C9" w14:textId="086F162A" w:rsidR="009A58D8" w:rsidRPr="00B345AD" w:rsidRDefault="00B345AD" w:rsidP="0026350F">
      <w:pPr>
        <w:spacing w:line="360" w:lineRule="auto"/>
        <w:jc w:val="both"/>
        <w:rPr>
          <w:rFonts w:cs="Times New Roman"/>
          <w:noProof/>
          <w:szCs w:val="24"/>
        </w:rPr>
      </w:pPr>
      <w:r>
        <w:rPr>
          <w:rFonts w:cs="Times New Roman"/>
          <w:noProof/>
          <w:szCs w:val="24"/>
        </w:rPr>
        <w:br w:type="page"/>
      </w:r>
    </w:p>
    <w:p w14:paraId="4687F5C9" w14:textId="53CC91AB" w:rsidR="004A7B34" w:rsidRDefault="004A7B34" w:rsidP="0026350F">
      <w:pPr>
        <w:spacing w:line="360" w:lineRule="auto"/>
        <w:jc w:val="both"/>
        <w:rPr>
          <w:rFonts w:cs="Times New Roman"/>
          <w:b/>
          <w:bCs/>
          <w:noProof/>
          <w:szCs w:val="24"/>
        </w:rPr>
      </w:pPr>
      <w:r w:rsidRPr="008D10FD">
        <w:rPr>
          <w:rFonts w:cs="Times New Roman"/>
          <w:b/>
          <w:bCs/>
          <w:noProof/>
          <w:szCs w:val="24"/>
        </w:rPr>
        <w:lastRenderedPageBreak/>
        <w:t xml:space="preserve">Graf č. 6: Důvody nenaplnění očekávání od ochrany </w:t>
      </w:r>
    </w:p>
    <w:p w14:paraId="69FD3738" w14:textId="77777777" w:rsidR="004A7B34" w:rsidRDefault="004A7B34" w:rsidP="0026350F">
      <w:pPr>
        <w:spacing w:line="360" w:lineRule="auto"/>
        <w:jc w:val="both"/>
        <w:rPr>
          <w:rFonts w:cs="Times New Roman"/>
          <w:b/>
          <w:bCs/>
          <w:noProof/>
          <w:szCs w:val="24"/>
        </w:rPr>
      </w:pPr>
    </w:p>
    <w:p w14:paraId="3B3AF662" w14:textId="323C40FA" w:rsidR="00FD1093" w:rsidRDefault="004A7B34" w:rsidP="0026350F">
      <w:pPr>
        <w:spacing w:line="360" w:lineRule="auto"/>
        <w:jc w:val="both"/>
        <w:rPr>
          <w:noProof/>
        </w:rPr>
      </w:pPr>
      <w:r>
        <w:rPr>
          <w:noProof/>
        </w:rPr>
        <w:drawing>
          <wp:inline distT="0" distB="0" distL="0" distR="0" wp14:anchorId="0C2E28CF" wp14:editId="0D10835E">
            <wp:extent cx="6057900" cy="381000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95844C" w14:textId="11BAE202" w:rsidR="004A7B34" w:rsidRDefault="004A7B34" w:rsidP="0026350F">
      <w:pPr>
        <w:spacing w:line="360" w:lineRule="auto"/>
        <w:jc w:val="both"/>
        <w:rPr>
          <w:rFonts w:cs="Times New Roman"/>
          <w:noProof/>
          <w:sz w:val="20"/>
          <w:szCs w:val="20"/>
        </w:rPr>
      </w:pPr>
      <w:r w:rsidRPr="004A7B34">
        <w:rPr>
          <w:rFonts w:cs="Times New Roman"/>
          <w:noProof/>
          <w:sz w:val="20"/>
          <w:szCs w:val="20"/>
        </w:rPr>
        <w:t xml:space="preserve">Zdroj </w:t>
      </w:r>
      <w:r w:rsidR="001054B6">
        <w:rPr>
          <w:rFonts w:cs="Times New Roman"/>
          <w:noProof/>
          <w:sz w:val="20"/>
          <w:szCs w:val="20"/>
        </w:rPr>
        <w:t>–</w:t>
      </w:r>
      <w:r w:rsidRPr="004A7B34">
        <w:rPr>
          <w:rFonts w:cs="Times New Roman"/>
          <w:noProof/>
          <w:sz w:val="20"/>
          <w:szCs w:val="20"/>
        </w:rPr>
        <w:t xml:space="preserve"> vlastní</w:t>
      </w:r>
    </w:p>
    <w:p w14:paraId="0B163610" w14:textId="506D38E8" w:rsidR="001054B6" w:rsidRPr="00510181" w:rsidRDefault="001054B6" w:rsidP="0026350F">
      <w:pPr>
        <w:spacing w:line="360" w:lineRule="auto"/>
        <w:ind w:firstLine="708"/>
        <w:jc w:val="both"/>
        <w:rPr>
          <w:rFonts w:cs="Times New Roman"/>
          <w:noProof/>
          <w:szCs w:val="24"/>
        </w:rPr>
      </w:pPr>
      <w:r w:rsidRPr="00510181">
        <w:rPr>
          <w:rFonts w:cs="Times New Roman"/>
          <w:noProof/>
          <w:szCs w:val="24"/>
        </w:rPr>
        <w:t>Na tuto otázku odpovědělo 16 žen. Některé z těchto žen uvedl</w:t>
      </w:r>
      <w:r w:rsidR="00B162A6">
        <w:rPr>
          <w:rFonts w:cs="Times New Roman"/>
          <w:noProof/>
          <w:szCs w:val="24"/>
        </w:rPr>
        <w:t>y</w:t>
      </w:r>
      <w:r w:rsidRPr="00510181">
        <w:rPr>
          <w:rFonts w:cs="Times New Roman"/>
          <w:noProof/>
          <w:szCs w:val="24"/>
        </w:rPr>
        <w:t xml:space="preserve"> vícero důvodů. V 7 (33,33%) odpovědích, uvedly ženy jako důvod nespokojenosti s antikoncepcí její vedlejší účinky, ve  4 (19,05%) odpovědích byl</w:t>
      </w:r>
      <w:r w:rsidR="00B162A6">
        <w:rPr>
          <w:rFonts w:cs="Times New Roman"/>
          <w:noProof/>
          <w:szCs w:val="24"/>
        </w:rPr>
        <w:t>a</w:t>
      </w:r>
      <w:r w:rsidRPr="00510181">
        <w:rPr>
          <w:rFonts w:cs="Times New Roman"/>
          <w:noProof/>
          <w:szCs w:val="24"/>
        </w:rPr>
        <w:t xml:space="preserve"> jako důvod uvedena nespolehlivost, ve 3 (14,29%) byly uvedeny zdravotní potíže, v</w:t>
      </w:r>
      <w:r w:rsidR="00510181" w:rsidRPr="00510181">
        <w:rPr>
          <w:rFonts w:cs="Times New Roman"/>
          <w:noProof/>
          <w:szCs w:val="24"/>
        </w:rPr>
        <w:t>e 3 (14,29%) bylo uvedeno ovlivnění cyklu a ve 4 (19,05%) byla uvedena nepraktičnost.</w:t>
      </w:r>
    </w:p>
    <w:p w14:paraId="523BE74F" w14:textId="5F25A32E" w:rsidR="00CD76A1" w:rsidRDefault="00B345AD" w:rsidP="0026350F">
      <w:pPr>
        <w:spacing w:line="360" w:lineRule="auto"/>
        <w:jc w:val="both"/>
        <w:rPr>
          <w:noProof/>
        </w:rPr>
      </w:pPr>
      <w:r>
        <w:rPr>
          <w:noProof/>
        </w:rPr>
        <w:br w:type="page"/>
      </w:r>
    </w:p>
    <w:p w14:paraId="6D038DCE" w14:textId="47C29065" w:rsidR="00F3647A" w:rsidRPr="00D87CB4" w:rsidRDefault="00F3647A" w:rsidP="0026350F">
      <w:pPr>
        <w:spacing w:line="360" w:lineRule="auto"/>
        <w:jc w:val="both"/>
        <w:rPr>
          <w:rFonts w:cs="Times New Roman"/>
          <w:b/>
          <w:bCs/>
          <w:noProof/>
          <w:szCs w:val="24"/>
        </w:rPr>
      </w:pPr>
      <w:r w:rsidRPr="00D87CB4">
        <w:rPr>
          <w:rFonts w:cs="Times New Roman"/>
          <w:b/>
          <w:bCs/>
          <w:noProof/>
          <w:szCs w:val="24"/>
        </w:rPr>
        <w:lastRenderedPageBreak/>
        <w:t xml:space="preserve">Graf č. </w:t>
      </w:r>
      <w:r w:rsidRPr="00D87CB4">
        <w:rPr>
          <w:rFonts w:cs="Times New Roman"/>
          <w:b/>
          <w:bCs/>
          <w:noProof/>
          <w:szCs w:val="24"/>
        </w:rPr>
        <w:t>7</w:t>
      </w:r>
      <w:r w:rsidRPr="00D87CB4">
        <w:rPr>
          <w:rFonts w:cs="Times New Roman"/>
          <w:b/>
          <w:bCs/>
          <w:noProof/>
          <w:szCs w:val="24"/>
        </w:rPr>
        <w:t>: Druh užívání antikoncepce před otěhotněním</w:t>
      </w:r>
    </w:p>
    <w:p w14:paraId="3C63FDAA" w14:textId="0175516B" w:rsidR="00F3647A" w:rsidRDefault="00F3647A" w:rsidP="0026350F">
      <w:pPr>
        <w:spacing w:line="360" w:lineRule="auto"/>
        <w:jc w:val="both"/>
        <w:rPr>
          <w:rFonts w:cs="Times New Roman"/>
          <w:i/>
          <w:iCs/>
          <w:noProof/>
        </w:rPr>
      </w:pPr>
      <w:r w:rsidRPr="008D10FD">
        <w:rPr>
          <w:rFonts w:cs="Times New Roman"/>
          <w:noProof/>
        </w:rPr>
        <w:t xml:space="preserve">Zadání otázky bylo doplněno poznámkou – </w:t>
      </w:r>
      <w:r w:rsidRPr="00394D02">
        <w:rPr>
          <w:rFonts w:cs="Times New Roman"/>
          <w:i/>
          <w:iCs/>
          <w:noProof/>
        </w:rPr>
        <w:t xml:space="preserve">V případě, že máte více dětí, soustřeďte své odpovědi na </w:t>
      </w:r>
      <w:r>
        <w:rPr>
          <w:rFonts w:cs="Times New Roman"/>
          <w:i/>
          <w:iCs/>
          <w:noProof/>
        </w:rPr>
        <w:t xml:space="preserve">první </w:t>
      </w:r>
      <w:r w:rsidRPr="00394D02">
        <w:rPr>
          <w:rFonts w:cs="Times New Roman"/>
          <w:i/>
          <w:iCs/>
          <w:noProof/>
        </w:rPr>
        <w:t>dítě/</w:t>
      </w:r>
      <w:r>
        <w:rPr>
          <w:rFonts w:cs="Times New Roman"/>
          <w:i/>
          <w:iCs/>
          <w:noProof/>
        </w:rPr>
        <w:t>těhotenství</w:t>
      </w:r>
      <w:r w:rsidRPr="00394D02">
        <w:rPr>
          <w:rFonts w:cs="Times New Roman"/>
          <w:i/>
          <w:iCs/>
          <w:noProof/>
        </w:rPr>
        <w:t xml:space="preserve"> :)</w:t>
      </w:r>
    </w:p>
    <w:p w14:paraId="0CC131E4" w14:textId="1E90E193" w:rsidR="00A56DB8" w:rsidRDefault="00A56DB8" w:rsidP="0026350F">
      <w:pPr>
        <w:spacing w:line="360" w:lineRule="auto"/>
        <w:jc w:val="both"/>
        <w:rPr>
          <w:noProof/>
        </w:rPr>
      </w:pPr>
      <w:r>
        <w:rPr>
          <w:rFonts w:cs="Times New Roman"/>
          <w:noProof/>
          <w:szCs w:val="24"/>
        </w:rPr>
        <w:t>Otázka č. 14</w:t>
      </w:r>
    </w:p>
    <w:p w14:paraId="01CE7836" w14:textId="77E81C41" w:rsidR="00F3647A" w:rsidRPr="00B345AD" w:rsidRDefault="00B345AD" w:rsidP="0026350F">
      <w:pPr>
        <w:spacing w:line="360" w:lineRule="auto"/>
        <w:jc w:val="both"/>
        <w:rPr>
          <w:rFonts w:cs="Times New Roman"/>
          <w:noProof/>
          <w:szCs w:val="24"/>
        </w:rPr>
      </w:pPr>
      <w:r>
        <w:rPr>
          <w:noProof/>
        </w:rPr>
        <w:drawing>
          <wp:inline distT="0" distB="0" distL="0" distR="0" wp14:anchorId="5992F72A" wp14:editId="70C645EC">
            <wp:extent cx="5523865" cy="4709795"/>
            <wp:effectExtent l="0" t="0" r="0" b="0"/>
            <wp:docPr id="23" name="Obrázek 23"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 snímek obrazovky, software, Počítačová ikona&#10;&#10;Popis byl vytvořen automaticky"/>
                    <pic:cNvPicPr/>
                  </pic:nvPicPr>
                  <pic:blipFill rotWithShape="1">
                    <a:blip r:embed="rId21">
                      <a:extLst>
                        <a:ext uri="{28A0092B-C50C-407E-A947-70E740481C1C}">
                          <a14:useLocalDpi xmlns:a14="http://schemas.microsoft.com/office/drawing/2010/main" val="0"/>
                        </a:ext>
                      </a:extLst>
                    </a:blip>
                    <a:srcRect l="43761" t="31213" r="21738" b="14168"/>
                    <a:stretch/>
                  </pic:blipFill>
                  <pic:spPr bwMode="auto">
                    <a:xfrm>
                      <a:off x="0" y="0"/>
                      <a:ext cx="5523865" cy="4709795"/>
                    </a:xfrm>
                    <a:prstGeom prst="rect">
                      <a:avLst/>
                    </a:prstGeom>
                    <a:ln>
                      <a:noFill/>
                    </a:ln>
                    <a:extLst>
                      <a:ext uri="{53640926-AAD7-44D8-BBD7-CCE9431645EC}">
                        <a14:shadowObscured xmlns:a14="http://schemas.microsoft.com/office/drawing/2010/main"/>
                      </a:ext>
                    </a:extLst>
                  </pic:spPr>
                </pic:pic>
              </a:graphicData>
            </a:graphic>
          </wp:inline>
        </w:drawing>
      </w:r>
    </w:p>
    <w:p w14:paraId="68E672FA" w14:textId="0EC83BED" w:rsidR="00F3647A" w:rsidRDefault="00F3647A" w:rsidP="0026350F">
      <w:pPr>
        <w:spacing w:line="360" w:lineRule="auto"/>
        <w:jc w:val="both"/>
        <w:rPr>
          <w:i/>
          <w:iCs/>
          <w:noProof/>
          <w:sz w:val="18"/>
          <w:szCs w:val="18"/>
        </w:rPr>
      </w:pPr>
      <w:r w:rsidRPr="00FD7DA7">
        <w:rPr>
          <w:i/>
          <w:iCs/>
          <w:noProof/>
          <w:sz w:val="18"/>
          <w:szCs w:val="18"/>
        </w:rPr>
        <w:t>Zdroj – Dotazník – Zkušenosti žen v reprodukčním období s užíváním antikoncepce (Kateřina Křenková, survio.cz)</w:t>
      </w:r>
    </w:p>
    <w:p w14:paraId="6BD5C5F9" w14:textId="77777777" w:rsidR="00F3647A" w:rsidRDefault="00F3647A" w:rsidP="0026350F">
      <w:pPr>
        <w:spacing w:line="360" w:lineRule="auto"/>
        <w:jc w:val="both"/>
        <w:rPr>
          <w:noProof/>
        </w:rPr>
      </w:pPr>
    </w:p>
    <w:p w14:paraId="6B84CE5A" w14:textId="2851F3E2" w:rsidR="00F3647A" w:rsidRDefault="00F3647A" w:rsidP="0026350F">
      <w:pPr>
        <w:spacing w:line="360" w:lineRule="auto"/>
        <w:ind w:firstLine="708"/>
        <w:jc w:val="both"/>
        <w:rPr>
          <w:rFonts w:cs="Times New Roman"/>
          <w:noProof/>
          <w:szCs w:val="24"/>
        </w:rPr>
      </w:pPr>
      <w:r w:rsidRPr="00394D02">
        <w:rPr>
          <w:rFonts w:cs="Times New Roman"/>
          <w:noProof/>
          <w:szCs w:val="24"/>
        </w:rPr>
        <w:t>Na tuto otázku odpovědělo 81 respondentek, 33 (40,7%) žen užívalo před plánovaným početím hormonální antikoncepci ve formě pilulek, 8 (9,9%) žen používalo kondom. Přerušovanou soulož nebo žádný způsob ochrany provozovalo 12 (14,8%) žen. Pesar používala 1(1,2%) žena, 15 (18,5%) žen používalo jiný druh ochrany než byl uveden ve výběru možností.</w:t>
      </w:r>
      <w:r w:rsidRPr="00455122">
        <w:rPr>
          <w:rFonts w:cs="Times New Roman"/>
          <w:noProof/>
          <w:szCs w:val="24"/>
        </w:rPr>
        <w:t xml:space="preserve"> </w:t>
      </w:r>
      <w:r>
        <w:rPr>
          <w:rFonts w:cs="Times New Roman"/>
          <w:noProof/>
          <w:szCs w:val="24"/>
        </w:rPr>
        <w:t>Některé z těchto ž</w:t>
      </w:r>
      <w:r w:rsidRPr="000B03E1">
        <w:rPr>
          <w:rFonts w:cs="Times New Roman"/>
          <w:noProof/>
          <w:szCs w:val="24"/>
        </w:rPr>
        <w:t>en</w:t>
      </w:r>
      <w:r>
        <w:rPr>
          <w:rFonts w:cs="Times New Roman"/>
          <w:noProof/>
          <w:szCs w:val="24"/>
        </w:rPr>
        <w:t xml:space="preserve"> uvedly jiné druhy jimi používané antikoncepce před početím</w:t>
      </w:r>
      <w:r w:rsidRPr="000B03E1">
        <w:rPr>
          <w:rFonts w:cs="Times New Roman"/>
          <w:noProof/>
          <w:szCs w:val="24"/>
        </w:rPr>
        <w:t>:</w:t>
      </w:r>
    </w:p>
    <w:p w14:paraId="60ED33F4" w14:textId="77777777" w:rsidR="00F3647A" w:rsidRDefault="00F3647A" w:rsidP="0026350F">
      <w:pPr>
        <w:pStyle w:val="Odstavecseseznamem"/>
        <w:numPr>
          <w:ilvl w:val="0"/>
          <w:numId w:val="5"/>
        </w:numPr>
        <w:spacing w:line="360" w:lineRule="auto"/>
        <w:jc w:val="both"/>
        <w:rPr>
          <w:rFonts w:cs="Times New Roman"/>
          <w:noProof/>
          <w:szCs w:val="24"/>
        </w:rPr>
      </w:pPr>
      <w:bookmarkStart w:id="115" w:name="_Hlk137052470"/>
      <w:r>
        <w:rPr>
          <w:rFonts w:cs="Times New Roman"/>
          <w:noProof/>
          <w:szCs w:val="24"/>
        </w:rPr>
        <w:t>Výpočet plodných dnů + kondom 3x</w:t>
      </w:r>
    </w:p>
    <w:p w14:paraId="06EEFFB8" w14:textId="77777777" w:rsidR="00F3647A" w:rsidRDefault="00F3647A" w:rsidP="0026350F">
      <w:pPr>
        <w:pStyle w:val="Odstavecseseznamem"/>
        <w:numPr>
          <w:ilvl w:val="0"/>
          <w:numId w:val="5"/>
        </w:numPr>
        <w:spacing w:line="360" w:lineRule="auto"/>
        <w:jc w:val="both"/>
        <w:rPr>
          <w:rFonts w:cs="Times New Roman"/>
          <w:noProof/>
          <w:szCs w:val="24"/>
        </w:rPr>
      </w:pPr>
      <w:r>
        <w:rPr>
          <w:rFonts w:cs="Times New Roman"/>
          <w:noProof/>
          <w:szCs w:val="24"/>
        </w:rPr>
        <w:lastRenderedPageBreak/>
        <w:t>Hormonální injekce 2x</w:t>
      </w:r>
    </w:p>
    <w:p w14:paraId="3746D28E" w14:textId="2E529814" w:rsidR="009A58D8" w:rsidRPr="00B345AD" w:rsidRDefault="00F3647A" w:rsidP="0026350F">
      <w:pPr>
        <w:pStyle w:val="Odstavecseseznamem"/>
        <w:numPr>
          <w:ilvl w:val="0"/>
          <w:numId w:val="5"/>
        </w:numPr>
        <w:spacing w:line="360" w:lineRule="auto"/>
        <w:jc w:val="both"/>
        <w:rPr>
          <w:rFonts w:cs="Times New Roman"/>
          <w:noProof/>
          <w:szCs w:val="24"/>
        </w:rPr>
      </w:pPr>
      <w:r>
        <w:rPr>
          <w:rFonts w:cs="Times New Roman"/>
          <w:noProof/>
          <w:szCs w:val="24"/>
        </w:rPr>
        <w:t>Přerušovaná soulož + kondom 5x</w:t>
      </w:r>
      <w:r w:rsidR="00B345AD" w:rsidRPr="00B345AD">
        <w:rPr>
          <w:rFonts w:cs="Times New Roman"/>
          <w:noProof/>
          <w:szCs w:val="24"/>
        </w:rPr>
        <w:br w:type="page"/>
      </w:r>
      <w:bookmarkEnd w:id="115"/>
    </w:p>
    <w:p w14:paraId="5A678019" w14:textId="05F80F5E" w:rsidR="00F3647A" w:rsidRPr="00D87CB4" w:rsidRDefault="00F3647A" w:rsidP="0026350F">
      <w:pPr>
        <w:spacing w:line="360" w:lineRule="auto"/>
        <w:jc w:val="both"/>
        <w:rPr>
          <w:rFonts w:cs="Times New Roman"/>
          <w:b/>
          <w:bCs/>
          <w:noProof/>
          <w:szCs w:val="24"/>
        </w:rPr>
      </w:pPr>
      <w:r w:rsidRPr="00D87CB4">
        <w:rPr>
          <w:rFonts w:cs="Times New Roman"/>
          <w:b/>
          <w:bCs/>
          <w:noProof/>
          <w:szCs w:val="24"/>
        </w:rPr>
        <w:lastRenderedPageBreak/>
        <w:t xml:space="preserve">Graf č. </w:t>
      </w:r>
      <w:r w:rsidRPr="00D87CB4">
        <w:rPr>
          <w:rFonts w:cs="Times New Roman"/>
          <w:b/>
          <w:bCs/>
          <w:noProof/>
          <w:szCs w:val="24"/>
        </w:rPr>
        <w:t>8</w:t>
      </w:r>
      <w:r w:rsidRPr="00D87CB4">
        <w:rPr>
          <w:rFonts w:cs="Times New Roman"/>
          <w:b/>
          <w:bCs/>
          <w:noProof/>
          <w:szCs w:val="24"/>
        </w:rPr>
        <w:t>: Druh antikoncepce po porodu</w:t>
      </w:r>
    </w:p>
    <w:p w14:paraId="4FAA2A9A" w14:textId="59E5FFAC" w:rsidR="00F3647A" w:rsidRDefault="00F3647A" w:rsidP="0026350F">
      <w:pPr>
        <w:spacing w:line="360" w:lineRule="auto"/>
        <w:jc w:val="both"/>
        <w:rPr>
          <w:rFonts w:cs="Times New Roman"/>
          <w:i/>
          <w:iCs/>
          <w:noProof/>
        </w:rPr>
      </w:pPr>
      <w:r w:rsidRPr="008D10FD">
        <w:rPr>
          <w:rFonts w:cs="Times New Roman"/>
          <w:noProof/>
        </w:rPr>
        <w:t xml:space="preserve">Zadání otázky bylo doplněno poznámkou – </w:t>
      </w:r>
      <w:r w:rsidRPr="00394D02">
        <w:rPr>
          <w:rFonts w:cs="Times New Roman"/>
          <w:i/>
          <w:iCs/>
          <w:noProof/>
        </w:rPr>
        <w:t xml:space="preserve">V případě, že máte více dětí, soustřeďte své odpovědi na </w:t>
      </w:r>
      <w:r>
        <w:rPr>
          <w:rFonts w:cs="Times New Roman"/>
          <w:i/>
          <w:iCs/>
          <w:noProof/>
        </w:rPr>
        <w:t xml:space="preserve">doposud </w:t>
      </w:r>
      <w:r w:rsidRPr="00394D02">
        <w:rPr>
          <w:rFonts w:cs="Times New Roman"/>
          <w:i/>
          <w:iCs/>
          <w:noProof/>
        </w:rPr>
        <w:t>poslední dítě/porod :)</w:t>
      </w:r>
    </w:p>
    <w:p w14:paraId="50B56A8B" w14:textId="77777777" w:rsidR="00B345AD" w:rsidRDefault="00F3647A" w:rsidP="0026350F">
      <w:pPr>
        <w:spacing w:line="360" w:lineRule="auto"/>
        <w:jc w:val="both"/>
        <w:rPr>
          <w:noProof/>
        </w:rPr>
      </w:pPr>
      <w:r w:rsidRPr="00F3647A">
        <w:rPr>
          <w:rFonts w:cs="Times New Roman"/>
          <w:noProof/>
        </w:rPr>
        <w:t>Otázka č. 15</w:t>
      </w:r>
    </w:p>
    <w:p w14:paraId="001540EF" w14:textId="18FD83C9" w:rsidR="00F3647A" w:rsidRPr="00B345AD" w:rsidRDefault="00F3647A" w:rsidP="0026350F">
      <w:pPr>
        <w:spacing w:line="360" w:lineRule="auto"/>
        <w:jc w:val="both"/>
        <w:rPr>
          <w:noProof/>
        </w:rPr>
      </w:pPr>
      <w:r>
        <w:rPr>
          <w:noProof/>
        </w:rPr>
        <w:drawing>
          <wp:anchor distT="0" distB="0" distL="114300" distR="114300" simplePos="0" relativeHeight="251941888" behindDoc="1" locked="0" layoutInCell="1" allowOverlap="1" wp14:anchorId="66560FD9" wp14:editId="0A8C0406">
            <wp:simplePos x="0" y="0"/>
            <wp:positionH relativeFrom="column">
              <wp:posOffset>4445</wp:posOffset>
            </wp:positionH>
            <wp:positionV relativeFrom="paragraph">
              <wp:posOffset>11430</wp:posOffset>
            </wp:positionV>
            <wp:extent cx="5410835" cy="4606925"/>
            <wp:effectExtent l="0" t="0" r="0" b="0"/>
            <wp:wrapTight wrapText="bothSides">
              <wp:wrapPolygon edited="0">
                <wp:start x="0" y="0"/>
                <wp:lineTo x="0" y="21526"/>
                <wp:lineTo x="21521" y="21526"/>
                <wp:lineTo x="21521" y="0"/>
                <wp:lineTo x="0" y="0"/>
              </wp:wrapPolygon>
            </wp:wrapTight>
            <wp:docPr id="19" name="Obrázek 19"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 snímek obrazovky, software, Počítačová ikona&#10;&#10;Popis byl vytvořen automaticky"/>
                    <pic:cNvPicPr/>
                  </pic:nvPicPr>
                  <pic:blipFill rotWithShape="1">
                    <a:blip r:embed="rId22">
                      <a:extLst>
                        <a:ext uri="{28A0092B-C50C-407E-A947-70E740481C1C}">
                          <a14:useLocalDpi xmlns:a14="http://schemas.microsoft.com/office/drawing/2010/main" val="0"/>
                        </a:ext>
                      </a:extLst>
                    </a:blip>
                    <a:srcRect l="43871" t="28219" r="21957" b="17500"/>
                    <a:stretch/>
                  </pic:blipFill>
                  <pic:spPr bwMode="auto">
                    <a:xfrm>
                      <a:off x="0" y="0"/>
                      <a:ext cx="5410835" cy="460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A68CF17" w14:textId="77777777" w:rsidR="00F3647A" w:rsidRPr="000C7C53" w:rsidRDefault="00F3647A" w:rsidP="0026350F">
      <w:pPr>
        <w:spacing w:line="360" w:lineRule="auto"/>
        <w:jc w:val="both"/>
        <w:rPr>
          <w:i/>
          <w:iCs/>
          <w:noProof/>
          <w:sz w:val="18"/>
          <w:szCs w:val="18"/>
        </w:rPr>
      </w:pPr>
      <w:r w:rsidRPr="00FD7DA7">
        <w:rPr>
          <w:i/>
          <w:iCs/>
          <w:noProof/>
          <w:sz w:val="18"/>
          <w:szCs w:val="18"/>
        </w:rPr>
        <w:t>Zdroj – Dotazník – Zkušenosti žen v reprodukčním období s užíváním antikoncepce (Kateřina Křenková, survio.cz)</w:t>
      </w:r>
    </w:p>
    <w:p w14:paraId="31DD7D06" w14:textId="77777777" w:rsidR="00F3647A" w:rsidRDefault="00F3647A" w:rsidP="0026350F">
      <w:pPr>
        <w:spacing w:line="360" w:lineRule="auto"/>
        <w:jc w:val="both"/>
        <w:rPr>
          <w:noProof/>
        </w:rPr>
      </w:pPr>
    </w:p>
    <w:p w14:paraId="1912243A" w14:textId="77777777" w:rsidR="00F3647A" w:rsidRDefault="00F3647A" w:rsidP="0026350F">
      <w:pPr>
        <w:spacing w:line="360" w:lineRule="auto"/>
        <w:ind w:firstLine="708"/>
        <w:jc w:val="both"/>
        <w:rPr>
          <w:rFonts w:cs="Times New Roman"/>
          <w:noProof/>
          <w:szCs w:val="24"/>
        </w:rPr>
      </w:pPr>
      <w:r w:rsidRPr="00D04A22">
        <w:rPr>
          <w:rFonts w:cs="Times New Roman"/>
          <w:noProof/>
          <w:szCs w:val="24"/>
        </w:rPr>
        <w:t>Na otázku odpovědělo 77 respondentek. Nejčastěji zvolených druhem ochrany byl kondom, který označilo 22 (28,6%) dotazovaných žen, 16 (20,8%) žen nepoužívalo žádný druh ochrany, 13 (16,9%) žen provozovalo přerušovanou soulož, 10 (13%) žen užívalo hormonální antikoncepci ve formě pilulek, 3 (3,9%) ženy měly zavedené hormonální nitroděložní tělísko, 2 (2,6%) ženy využívaly k ochraně spermicidních prostředků, 1 (1,3%) žena mela zavedené nehormonální nitroděložní tělísko, 10 (13%) volilo jiný druh ochrany, než byl  uveden ve výběru možností.</w:t>
      </w:r>
      <w:r w:rsidRPr="00FD556F">
        <w:rPr>
          <w:rFonts w:cs="Times New Roman"/>
          <w:noProof/>
          <w:szCs w:val="24"/>
        </w:rPr>
        <w:t xml:space="preserve"> </w:t>
      </w:r>
      <w:r>
        <w:rPr>
          <w:rFonts w:cs="Times New Roman"/>
          <w:noProof/>
          <w:szCs w:val="24"/>
        </w:rPr>
        <w:t>9 z těchto ž</w:t>
      </w:r>
      <w:r w:rsidRPr="000B03E1">
        <w:rPr>
          <w:rFonts w:cs="Times New Roman"/>
          <w:noProof/>
          <w:szCs w:val="24"/>
        </w:rPr>
        <w:t>en</w:t>
      </w:r>
      <w:r>
        <w:rPr>
          <w:rFonts w:cs="Times New Roman"/>
          <w:noProof/>
          <w:szCs w:val="24"/>
        </w:rPr>
        <w:t xml:space="preserve"> uvedlo jiné druhy jimi používané antikoncepce po porodu</w:t>
      </w:r>
      <w:r w:rsidRPr="000B03E1">
        <w:rPr>
          <w:rFonts w:cs="Times New Roman"/>
          <w:noProof/>
          <w:szCs w:val="24"/>
        </w:rPr>
        <w:t>:</w:t>
      </w:r>
    </w:p>
    <w:p w14:paraId="68047EC3" w14:textId="77777777" w:rsidR="00F3647A" w:rsidRDefault="00F3647A" w:rsidP="0026350F">
      <w:pPr>
        <w:pStyle w:val="Odstavecseseznamem"/>
        <w:numPr>
          <w:ilvl w:val="0"/>
          <w:numId w:val="5"/>
        </w:numPr>
        <w:spacing w:line="360" w:lineRule="auto"/>
        <w:jc w:val="both"/>
        <w:rPr>
          <w:rFonts w:cs="Times New Roman"/>
          <w:noProof/>
          <w:szCs w:val="24"/>
        </w:rPr>
      </w:pPr>
      <w:r>
        <w:rPr>
          <w:rFonts w:cs="Times New Roman"/>
          <w:noProof/>
          <w:szCs w:val="24"/>
        </w:rPr>
        <w:lastRenderedPageBreak/>
        <w:t>Hormonální injekce 3x</w:t>
      </w:r>
    </w:p>
    <w:p w14:paraId="0F7FF9CD" w14:textId="77777777" w:rsidR="00F3647A" w:rsidRDefault="00F3647A" w:rsidP="0026350F">
      <w:pPr>
        <w:pStyle w:val="Odstavecseseznamem"/>
        <w:numPr>
          <w:ilvl w:val="0"/>
          <w:numId w:val="5"/>
        </w:numPr>
        <w:spacing w:line="360" w:lineRule="auto"/>
        <w:jc w:val="both"/>
        <w:rPr>
          <w:rFonts w:cs="Times New Roman"/>
          <w:noProof/>
          <w:szCs w:val="24"/>
        </w:rPr>
      </w:pPr>
      <w:r>
        <w:rPr>
          <w:rFonts w:cs="Times New Roman"/>
          <w:noProof/>
          <w:szCs w:val="24"/>
        </w:rPr>
        <w:t>Měření bazální teploty 1x</w:t>
      </w:r>
    </w:p>
    <w:p w14:paraId="483EEF81" w14:textId="53BCC06E" w:rsidR="00B345AD" w:rsidRDefault="00F3647A" w:rsidP="0026350F">
      <w:pPr>
        <w:pStyle w:val="Odstavecseseznamem"/>
        <w:numPr>
          <w:ilvl w:val="0"/>
          <w:numId w:val="5"/>
        </w:numPr>
        <w:spacing w:line="360" w:lineRule="auto"/>
        <w:jc w:val="both"/>
        <w:rPr>
          <w:rFonts w:cs="Times New Roman"/>
          <w:noProof/>
          <w:szCs w:val="24"/>
        </w:rPr>
      </w:pPr>
      <w:r>
        <w:rPr>
          <w:rFonts w:cs="Times New Roman"/>
          <w:noProof/>
          <w:szCs w:val="24"/>
        </w:rPr>
        <w:t>Přerušovaná soulož + kondom 5x</w:t>
      </w:r>
    </w:p>
    <w:p w14:paraId="684FAD6B" w14:textId="4CC3FF24" w:rsidR="00D87CB4" w:rsidRPr="00B345AD" w:rsidRDefault="00B345AD" w:rsidP="0026350F">
      <w:pPr>
        <w:spacing w:line="360" w:lineRule="auto"/>
        <w:jc w:val="both"/>
        <w:rPr>
          <w:rFonts w:cs="Times New Roman"/>
          <w:noProof/>
          <w:szCs w:val="24"/>
        </w:rPr>
      </w:pPr>
      <w:r>
        <w:rPr>
          <w:rFonts w:cs="Times New Roman"/>
          <w:noProof/>
          <w:szCs w:val="24"/>
        </w:rPr>
        <w:br w:type="page"/>
      </w:r>
    </w:p>
    <w:p w14:paraId="1DF28F45" w14:textId="30506053" w:rsidR="00F3647A" w:rsidRPr="00354329" w:rsidRDefault="00F3647A" w:rsidP="0026350F">
      <w:pPr>
        <w:spacing w:line="360" w:lineRule="auto"/>
        <w:jc w:val="both"/>
        <w:rPr>
          <w:rFonts w:cs="Times New Roman"/>
          <w:szCs w:val="24"/>
        </w:rPr>
      </w:pPr>
      <w:r w:rsidRPr="00A67BF3">
        <w:rPr>
          <w:rFonts w:cs="Times New Roman"/>
          <w:b/>
          <w:bCs/>
          <w:szCs w:val="24"/>
          <w:u w:val="single"/>
        </w:rPr>
        <w:lastRenderedPageBreak/>
        <w:t xml:space="preserve">Dílčí cíl </w:t>
      </w:r>
      <w:r w:rsidR="007744BA" w:rsidRPr="00A67BF3">
        <w:rPr>
          <w:rFonts w:cs="Times New Roman"/>
          <w:b/>
          <w:bCs/>
          <w:szCs w:val="24"/>
          <w:u w:val="single"/>
        </w:rPr>
        <w:t>2</w:t>
      </w:r>
      <w:r w:rsidRPr="00A67BF3">
        <w:rPr>
          <w:rFonts w:cs="Times New Roman"/>
          <w:b/>
          <w:bCs/>
          <w:szCs w:val="24"/>
          <w:u w:val="single"/>
        </w:rPr>
        <w:t>:</w:t>
      </w:r>
      <w:r w:rsidR="00A67BF3" w:rsidRPr="00A67BF3">
        <w:rPr>
          <w:rFonts w:cs="Times New Roman"/>
          <w:b/>
          <w:bCs/>
          <w:szCs w:val="24"/>
        </w:rPr>
        <w:tab/>
      </w:r>
      <w:r w:rsidRPr="00354329">
        <w:rPr>
          <w:rFonts w:cs="Times New Roman"/>
          <w:b/>
          <w:bCs/>
          <w:szCs w:val="24"/>
          <w:u w:val="single"/>
        </w:rPr>
        <w:br/>
      </w:r>
      <w:r w:rsidRPr="00354329">
        <w:rPr>
          <w:rFonts w:cs="Times New Roman"/>
          <w:szCs w:val="24"/>
        </w:rPr>
        <w:t>Zjistit, jaké je procentuální zastoupení žen, které v průběhu života užívaly hormonální antikoncepci.</w:t>
      </w:r>
    </w:p>
    <w:p w14:paraId="45363A73" w14:textId="08384BF3" w:rsidR="00F3647A" w:rsidRPr="00354329" w:rsidRDefault="00F3647A" w:rsidP="0026350F">
      <w:pPr>
        <w:spacing w:line="360" w:lineRule="auto"/>
        <w:jc w:val="both"/>
        <w:rPr>
          <w:rFonts w:cs="Times New Roman"/>
          <w:szCs w:val="24"/>
        </w:rPr>
      </w:pPr>
      <w:r w:rsidRPr="00354329">
        <w:rPr>
          <w:rFonts w:cs="Times New Roman"/>
          <w:b/>
          <w:bCs/>
          <w:szCs w:val="24"/>
        </w:rPr>
        <w:t xml:space="preserve">Předpoklad </w:t>
      </w:r>
      <w:r w:rsidR="00093ECB" w:rsidRPr="00354329">
        <w:rPr>
          <w:rFonts w:cs="Times New Roman"/>
          <w:b/>
          <w:bCs/>
          <w:szCs w:val="24"/>
        </w:rPr>
        <w:t>4</w:t>
      </w:r>
      <w:r w:rsidRPr="00354329">
        <w:rPr>
          <w:rFonts w:cs="Times New Roman"/>
          <w:b/>
          <w:bCs/>
          <w:szCs w:val="24"/>
        </w:rPr>
        <w:t>:</w:t>
      </w:r>
      <w:r w:rsidRPr="00354329">
        <w:rPr>
          <w:rFonts w:cs="Times New Roman"/>
          <w:szCs w:val="24"/>
        </w:rPr>
        <w:t xml:space="preserve"> Předpokládám, že více </w:t>
      </w:r>
      <w:r w:rsidRPr="00354329">
        <w:rPr>
          <w:rFonts w:cs="Times New Roman"/>
          <w:szCs w:val="24"/>
        </w:rPr>
        <w:t>než</w:t>
      </w:r>
      <w:r w:rsidRPr="00354329">
        <w:rPr>
          <w:rFonts w:cs="Times New Roman"/>
          <w:szCs w:val="24"/>
        </w:rPr>
        <w:t xml:space="preserve"> 60 % žen má zkušenosti s hormonální antikoncepcí</w:t>
      </w:r>
    </w:p>
    <w:p w14:paraId="75E089F3" w14:textId="277575D1" w:rsidR="00F3647A" w:rsidRPr="00354329" w:rsidRDefault="00F3647A" w:rsidP="0026350F">
      <w:pPr>
        <w:spacing w:line="360" w:lineRule="auto"/>
        <w:jc w:val="both"/>
        <w:rPr>
          <w:rFonts w:cs="Times New Roman"/>
          <w:szCs w:val="24"/>
        </w:rPr>
      </w:pPr>
      <w:r w:rsidRPr="00354329">
        <w:rPr>
          <w:rFonts w:cs="Times New Roman"/>
          <w:szCs w:val="24"/>
        </w:rPr>
        <w:t>(Otázky č. 7, 8, 9)</w:t>
      </w:r>
    </w:p>
    <w:p w14:paraId="60E2D5D8" w14:textId="70DF0E07" w:rsidR="00332DBD" w:rsidRPr="00354329" w:rsidRDefault="00D70D69" w:rsidP="0026350F">
      <w:pPr>
        <w:spacing w:line="360" w:lineRule="auto"/>
        <w:jc w:val="both"/>
        <w:rPr>
          <w:rFonts w:cs="Times New Roman"/>
          <w:b/>
          <w:bCs/>
          <w:noProof/>
          <w:szCs w:val="24"/>
        </w:rPr>
      </w:pPr>
      <w:r w:rsidRPr="00354329">
        <w:rPr>
          <w:rFonts w:cs="Times New Roman"/>
          <w:b/>
          <w:bCs/>
          <w:noProof/>
          <w:szCs w:val="24"/>
        </w:rPr>
        <w:t xml:space="preserve">Graf č. </w:t>
      </w:r>
      <w:r w:rsidR="00F3647A" w:rsidRPr="00354329">
        <w:rPr>
          <w:rFonts w:cs="Times New Roman"/>
          <w:b/>
          <w:bCs/>
          <w:noProof/>
          <w:szCs w:val="24"/>
        </w:rPr>
        <w:t>9</w:t>
      </w:r>
      <w:r w:rsidRPr="00354329">
        <w:rPr>
          <w:rFonts w:cs="Times New Roman"/>
          <w:b/>
          <w:bCs/>
          <w:noProof/>
          <w:szCs w:val="24"/>
        </w:rPr>
        <w:t>: Užívání hormonální antikoncepce</w:t>
      </w:r>
      <w:r w:rsidR="00332DBD" w:rsidRPr="00354329">
        <w:rPr>
          <w:rFonts w:cs="Times New Roman"/>
          <w:b/>
          <w:bCs/>
          <w:noProof/>
          <w:szCs w:val="24"/>
        </w:rPr>
        <w:t xml:space="preserve"> </w:t>
      </w:r>
    </w:p>
    <w:p w14:paraId="1C30EB7D" w14:textId="7C23D76C" w:rsidR="00332DBD" w:rsidRDefault="00332DBD" w:rsidP="0026350F">
      <w:pPr>
        <w:spacing w:line="360" w:lineRule="auto"/>
        <w:jc w:val="both"/>
        <w:rPr>
          <w:rFonts w:cs="Times New Roman"/>
          <w:i/>
          <w:iCs/>
          <w:noProof/>
          <w:szCs w:val="24"/>
        </w:rPr>
      </w:pPr>
      <w:r w:rsidRPr="00354329">
        <w:rPr>
          <w:rFonts w:cs="Times New Roman"/>
          <w:noProof/>
          <w:szCs w:val="24"/>
        </w:rPr>
        <w:t xml:space="preserve">Zadání otázky bylo doplněno poznámkou – </w:t>
      </w:r>
      <w:r w:rsidRPr="00354329">
        <w:rPr>
          <w:rFonts w:cs="Times New Roman"/>
          <w:i/>
          <w:iCs/>
          <w:noProof/>
          <w:szCs w:val="24"/>
        </w:rPr>
        <w:t>Pokud je Vaše odpověď na tuto otázku „Ne“ pokračujte otázkou č.10.</w:t>
      </w:r>
    </w:p>
    <w:p w14:paraId="060C4F16" w14:textId="72BF6959" w:rsidR="00A56DB8" w:rsidRPr="00354329" w:rsidRDefault="00A56DB8" w:rsidP="0026350F">
      <w:pPr>
        <w:spacing w:line="360" w:lineRule="auto"/>
        <w:jc w:val="both"/>
        <w:rPr>
          <w:rFonts w:cs="Times New Roman"/>
          <w:noProof/>
          <w:szCs w:val="24"/>
        </w:rPr>
      </w:pPr>
      <w:r w:rsidRPr="00F3647A">
        <w:rPr>
          <w:rFonts w:cs="Times New Roman"/>
          <w:noProof/>
        </w:rPr>
        <w:t>Otázka č. 7</w:t>
      </w:r>
    </w:p>
    <w:p w14:paraId="376031F8" w14:textId="676A43FF" w:rsidR="00D70D69" w:rsidRPr="00F3647A" w:rsidRDefault="00332DBD" w:rsidP="0026350F">
      <w:pPr>
        <w:spacing w:line="360" w:lineRule="auto"/>
        <w:jc w:val="both"/>
        <w:rPr>
          <w:rFonts w:cs="Times New Roman"/>
          <w:noProof/>
        </w:rPr>
      </w:pPr>
      <w:r w:rsidRPr="00F3647A">
        <w:rPr>
          <w:rFonts w:cs="Times New Roman"/>
          <w:noProof/>
        </w:rPr>
        <w:drawing>
          <wp:inline distT="0" distB="0" distL="0" distR="0" wp14:anchorId="22695974" wp14:editId="43C51E2F">
            <wp:extent cx="5864860" cy="2184400"/>
            <wp:effectExtent l="0" t="0" r="0" b="0"/>
            <wp:docPr id="10" name="Obrázek 10"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snímek obrazovky, software, Počítačová ikona&#10;&#10;Popis byl vytvořen automaticky"/>
                    <pic:cNvPicPr/>
                  </pic:nvPicPr>
                  <pic:blipFill rotWithShape="1">
                    <a:blip r:embed="rId23">
                      <a:extLst>
                        <a:ext uri="{28A0092B-C50C-407E-A947-70E740481C1C}">
                          <a14:useLocalDpi xmlns:a14="http://schemas.microsoft.com/office/drawing/2010/main" val="0"/>
                        </a:ext>
                      </a:extLst>
                    </a:blip>
                    <a:srcRect l="34391" t="30375" r="12037" b="34156"/>
                    <a:stretch/>
                  </pic:blipFill>
                  <pic:spPr bwMode="auto">
                    <a:xfrm>
                      <a:off x="0" y="0"/>
                      <a:ext cx="5864860" cy="2184400"/>
                    </a:xfrm>
                    <a:prstGeom prst="rect">
                      <a:avLst/>
                    </a:prstGeom>
                    <a:ln>
                      <a:noFill/>
                    </a:ln>
                    <a:extLst>
                      <a:ext uri="{53640926-AAD7-44D8-BBD7-CCE9431645EC}">
                        <a14:shadowObscured xmlns:a14="http://schemas.microsoft.com/office/drawing/2010/main"/>
                      </a:ext>
                    </a:extLst>
                  </pic:spPr>
                </pic:pic>
              </a:graphicData>
            </a:graphic>
          </wp:inline>
        </w:drawing>
      </w:r>
    </w:p>
    <w:p w14:paraId="35646C90" w14:textId="6465D111" w:rsidR="00D70D69" w:rsidRDefault="00D70D69" w:rsidP="0026350F">
      <w:pPr>
        <w:spacing w:line="360" w:lineRule="auto"/>
        <w:jc w:val="both"/>
        <w:rPr>
          <w:i/>
          <w:iCs/>
          <w:noProof/>
          <w:sz w:val="18"/>
          <w:szCs w:val="18"/>
        </w:rPr>
      </w:pPr>
      <w:r w:rsidRPr="00FD7DA7">
        <w:rPr>
          <w:i/>
          <w:iCs/>
          <w:noProof/>
          <w:sz w:val="18"/>
          <w:szCs w:val="18"/>
        </w:rPr>
        <w:t>Zdroj – Dotazník – Zkušenosti žen v reprodukčním období s užíváním antikoncepce (Kateřina Křenková, survio.cz)</w:t>
      </w:r>
    </w:p>
    <w:p w14:paraId="3112740F" w14:textId="77777777" w:rsidR="00B345AD" w:rsidRPr="00FD7DA7" w:rsidRDefault="00B345AD" w:rsidP="0026350F">
      <w:pPr>
        <w:spacing w:line="360" w:lineRule="auto"/>
        <w:jc w:val="both"/>
        <w:rPr>
          <w:rFonts w:asciiTheme="minorHAnsi" w:hAnsiTheme="minorHAnsi"/>
          <w:i/>
          <w:iCs/>
          <w:noProof/>
          <w:sz w:val="18"/>
          <w:szCs w:val="18"/>
        </w:rPr>
      </w:pPr>
    </w:p>
    <w:p w14:paraId="265A4F0E" w14:textId="570C9890" w:rsidR="00B345AD" w:rsidRDefault="00D70D69" w:rsidP="0026350F">
      <w:pPr>
        <w:spacing w:line="360" w:lineRule="auto"/>
        <w:jc w:val="both"/>
        <w:rPr>
          <w:noProof/>
          <w:szCs w:val="24"/>
        </w:rPr>
      </w:pPr>
      <w:r>
        <w:rPr>
          <w:noProof/>
        </w:rPr>
        <w:tab/>
      </w:r>
      <w:r w:rsidRPr="00354329">
        <w:rPr>
          <w:rFonts w:cs="Times New Roman"/>
          <w:noProof/>
          <w:szCs w:val="24"/>
        </w:rPr>
        <w:t>Ze 127 dotazovaných respondentek 104 (81,9%) žen užívalo či užívá hormonální antikoncepci, 23 (18,1%) žen hormonální antikoncepci nikdy neužívalo</w:t>
      </w:r>
      <w:r w:rsidRPr="00354329">
        <w:rPr>
          <w:noProof/>
          <w:szCs w:val="24"/>
        </w:rPr>
        <w:t>.</w:t>
      </w:r>
    </w:p>
    <w:p w14:paraId="48F0C043" w14:textId="23A74DF1" w:rsidR="00B345AD" w:rsidRPr="00B345AD" w:rsidRDefault="00B345AD" w:rsidP="0026350F">
      <w:pPr>
        <w:spacing w:line="360" w:lineRule="auto"/>
        <w:jc w:val="both"/>
        <w:rPr>
          <w:noProof/>
          <w:szCs w:val="24"/>
        </w:rPr>
      </w:pPr>
      <w:r>
        <w:rPr>
          <w:noProof/>
          <w:szCs w:val="24"/>
        </w:rPr>
        <w:br w:type="page"/>
      </w:r>
    </w:p>
    <w:p w14:paraId="3CCB04C2" w14:textId="71F9D2E1" w:rsidR="00332DBD" w:rsidRPr="00354329" w:rsidRDefault="00332DBD" w:rsidP="0026350F">
      <w:pPr>
        <w:spacing w:line="360" w:lineRule="auto"/>
        <w:jc w:val="both"/>
        <w:rPr>
          <w:rFonts w:cs="Times New Roman"/>
          <w:b/>
          <w:bCs/>
          <w:noProof/>
          <w:szCs w:val="24"/>
        </w:rPr>
      </w:pPr>
      <w:r w:rsidRPr="00354329">
        <w:rPr>
          <w:rFonts w:cs="Times New Roman"/>
          <w:b/>
          <w:bCs/>
          <w:noProof/>
          <w:szCs w:val="24"/>
        </w:rPr>
        <w:lastRenderedPageBreak/>
        <w:t xml:space="preserve">Graf č. </w:t>
      </w:r>
      <w:r w:rsidR="00F3647A" w:rsidRPr="00354329">
        <w:rPr>
          <w:rFonts w:cs="Times New Roman"/>
          <w:b/>
          <w:bCs/>
          <w:noProof/>
          <w:szCs w:val="24"/>
        </w:rPr>
        <w:t>10</w:t>
      </w:r>
      <w:r w:rsidRPr="00354329">
        <w:rPr>
          <w:rFonts w:cs="Times New Roman"/>
          <w:b/>
          <w:bCs/>
          <w:noProof/>
          <w:szCs w:val="24"/>
        </w:rPr>
        <w:t>: Druh hormonální antikoncepce</w:t>
      </w:r>
    </w:p>
    <w:p w14:paraId="564E817C" w14:textId="61C6C35D" w:rsidR="008140AD" w:rsidRPr="00354329" w:rsidRDefault="00F3647A" w:rsidP="0026350F">
      <w:pPr>
        <w:spacing w:line="360" w:lineRule="auto"/>
        <w:jc w:val="both"/>
        <w:rPr>
          <w:rFonts w:cs="Times New Roman"/>
          <w:noProof/>
          <w:szCs w:val="24"/>
        </w:rPr>
      </w:pPr>
      <w:r w:rsidRPr="00354329">
        <w:rPr>
          <w:rFonts w:cs="Times New Roman"/>
          <w:noProof/>
          <w:szCs w:val="24"/>
        </w:rPr>
        <w:t>Otáuka č. 8</w:t>
      </w:r>
    </w:p>
    <w:p w14:paraId="43F11288" w14:textId="79E012D0" w:rsidR="00D60E3E" w:rsidRDefault="00D70D69" w:rsidP="0026350F">
      <w:pPr>
        <w:spacing w:line="360" w:lineRule="auto"/>
        <w:jc w:val="both"/>
        <w:rPr>
          <w:noProof/>
        </w:rPr>
      </w:pPr>
      <w:r>
        <w:rPr>
          <w:noProof/>
        </w:rPr>
        <w:drawing>
          <wp:inline distT="0" distB="0" distL="0" distR="0" wp14:anchorId="6A4E81D5" wp14:editId="60D7B8C5">
            <wp:extent cx="5428388" cy="3679825"/>
            <wp:effectExtent l="0" t="0" r="0" b="0"/>
            <wp:docPr id="12" name="Obrázek 12"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 snímek obrazovky, software, Počítačová ikona&#10;&#10;Popis byl vytvořen automaticky"/>
                    <pic:cNvPicPr/>
                  </pic:nvPicPr>
                  <pic:blipFill rotWithShape="1">
                    <a:blip r:embed="rId24"/>
                    <a:srcRect l="38470" t="26006" r="16116" b="19264"/>
                    <a:stretch/>
                  </pic:blipFill>
                  <pic:spPr bwMode="auto">
                    <a:xfrm>
                      <a:off x="0" y="0"/>
                      <a:ext cx="5433198" cy="3683086"/>
                    </a:xfrm>
                    <a:prstGeom prst="rect">
                      <a:avLst/>
                    </a:prstGeom>
                    <a:ln>
                      <a:noFill/>
                    </a:ln>
                    <a:extLst>
                      <a:ext uri="{53640926-AAD7-44D8-BBD7-CCE9431645EC}">
                        <a14:shadowObscured xmlns:a14="http://schemas.microsoft.com/office/drawing/2010/main"/>
                      </a:ext>
                    </a:extLst>
                  </pic:spPr>
                </pic:pic>
              </a:graphicData>
            </a:graphic>
          </wp:inline>
        </w:drawing>
      </w:r>
    </w:p>
    <w:p w14:paraId="12D8E883" w14:textId="77777777" w:rsidR="00332DBD" w:rsidRPr="00FD7DA7" w:rsidRDefault="00332DBD" w:rsidP="0026350F">
      <w:pPr>
        <w:spacing w:line="360" w:lineRule="auto"/>
        <w:jc w:val="both"/>
        <w:rPr>
          <w:rFonts w:asciiTheme="minorHAnsi" w:hAnsiTheme="minorHAnsi"/>
          <w:i/>
          <w:iCs/>
          <w:noProof/>
          <w:sz w:val="18"/>
          <w:szCs w:val="18"/>
        </w:rPr>
      </w:pPr>
      <w:r w:rsidRPr="00FD7DA7">
        <w:rPr>
          <w:i/>
          <w:iCs/>
          <w:noProof/>
          <w:sz w:val="18"/>
          <w:szCs w:val="18"/>
        </w:rPr>
        <w:t>Zdroj – Dotazník – Zkušenosti žen v reprodukčním období s užíváním antikoncepce (Kateřina Křenková, survio.cz)</w:t>
      </w:r>
    </w:p>
    <w:p w14:paraId="243EA8A8" w14:textId="77777777" w:rsidR="00332DBD" w:rsidRDefault="00332DBD" w:rsidP="0026350F">
      <w:pPr>
        <w:spacing w:line="360" w:lineRule="auto"/>
        <w:jc w:val="both"/>
        <w:rPr>
          <w:noProof/>
        </w:rPr>
      </w:pPr>
    </w:p>
    <w:p w14:paraId="3E44B3EB" w14:textId="7B016056" w:rsidR="00B345AD" w:rsidRDefault="00D70D69" w:rsidP="0026350F">
      <w:pPr>
        <w:spacing w:line="360" w:lineRule="auto"/>
        <w:ind w:firstLine="708"/>
        <w:jc w:val="both"/>
        <w:rPr>
          <w:rFonts w:cs="Times New Roman"/>
          <w:noProof/>
          <w:szCs w:val="24"/>
        </w:rPr>
      </w:pPr>
      <w:r w:rsidRPr="00332DBD">
        <w:rPr>
          <w:rFonts w:cs="Times New Roman"/>
          <w:noProof/>
          <w:szCs w:val="24"/>
        </w:rPr>
        <w:t>Na tuto otázku odpovídaly pouze ženy, kter</w:t>
      </w:r>
      <w:r w:rsidR="00674627">
        <w:rPr>
          <w:rFonts w:cs="Times New Roman"/>
          <w:noProof/>
          <w:szCs w:val="24"/>
        </w:rPr>
        <w:t>é</w:t>
      </w:r>
      <w:r w:rsidRPr="00332DBD">
        <w:rPr>
          <w:rFonts w:cs="Times New Roman"/>
          <w:noProof/>
          <w:szCs w:val="24"/>
        </w:rPr>
        <w:t xml:space="preserve"> v předchozí otázce zvolily odpověď „Ano“. Ze 106 respondentek 92 (86,8%) žen užívalo hormonální antikoncepci ve formě pilulek, </w:t>
      </w:r>
      <w:r w:rsidR="00332DBD" w:rsidRPr="00332DBD">
        <w:rPr>
          <w:rFonts w:cs="Times New Roman"/>
          <w:noProof/>
          <w:szCs w:val="24"/>
        </w:rPr>
        <w:t>8 (7,5%) žen užívalo HA prostřednictvím injekcí, 5 žen mělo/má zavedeno nitroděložní tělísko a 1 žena používá vaginální kroužek.</w:t>
      </w:r>
      <w:r w:rsidR="00C92339" w:rsidRPr="00C92339">
        <w:rPr>
          <w:rFonts w:cs="Times New Roman"/>
          <w:noProof/>
          <w:szCs w:val="24"/>
        </w:rPr>
        <w:t xml:space="preserve"> </w:t>
      </w:r>
    </w:p>
    <w:p w14:paraId="67262419" w14:textId="31E367C1" w:rsidR="00D60E3E" w:rsidRPr="00B345AD" w:rsidRDefault="00B345AD" w:rsidP="0026350F">
      <w:pPr>
        <w:spacing w:line="360" w:lineRule="auto"/>
        <w:jc w:val="both"/>
        <w:rPr>
          <w:rFonts w:cs="Times New Roman"/>
          <w:noProof/>
          <w:szCs w:val="24"/>
        </w:rPr>
      </w:pPr>
      <w:r>
        <w:rPr>
          <w:rFonts w:cs="Times New Roman"/>
          <w:noProof/>
          <w:szCs w:val="24"/>
        </w:rPr>
        <w:br w:type="page"/>
      </w:r>
    </w:p>
    <w:p w14:paraId="4FEBFE7E" w14:textId="2A4B55B1" w:rsidR="00A56DB8" w:rsidRDefault="00A56DB8" w:rsidP="0026350F">
      <w:pPr>
        <w:spacing w:line="360" w:lineRule="auto"/>
        <w:jc w:val="both"/>
        <w:rPr>
          <w:rFonts w:cs="Times New Roman"/>
          <w:b/>
          <w:bCs/>
          <w:noProof/>
          <w:szCs w:val="24"/>
        </w:rPr>
      </w:pPr>
      <w:r w:rsidRPr="00F3647A">
        <w:rPr>
          <w:rFonts w:cs="Times New Roman"/>
          <w:b/>
          <w:bCs/>
          <w:noProof/>
          <w:szCs w:val="24"/>
        </w:rPr>
        <w:lastRenderedPageBreak/>
        <w:t>Graf č. 11: Ukončení užívání HA</w:t>
      </w:r>
    </w:p>
    <w:p w14:paraId="28BF0FE4" w14:textId="41271F45" w:rsidR="00A56DB8" w:rsidRPr="00A56DB8" w:rsidRDefault="00A56DB8" w:rsidP="0026350F">
      <w:pPr>
        <w:spacing w:line="360" w:lineRule="auto"/>
        <w:jc w:val="both"/>
        <w:rPr>
          <w:rFonts w:cs="Times New Roman"/>
          <w:noProof/>
          <w:szCs w:val="24"/>
        </w:rPr>
      </w:pPr>
      <w:r w:rsidRPr="00A56DB8">
        <w:rPr>
          <w:rFonts w:cs="Times New Roman"/>
          <w:noProof/>
          <w:szCs w:val="24"/>
        </w:rPr>
        <w:t>Otázka č. 9</w:t>
      </w:r>
    </w:p>
    <w:p w14:paraId="25B55299" w14:textId="67D32550" w:rsidR="000976DC" w:rsidRPr="00F3647A" w:rsidRDefault="00332DBD" w:rsidP="0026350F">
      <w:pPr>
        <w:spacing w:line="360" w:lineRule="auto"/>
        <w:jc w:val="both"/>
        <w:rPr>
          <w:rFonts w:cs="Times New Roman"/>
          <w:b/>
          <w:bCs/>
          <w:noProof/>
          <w:szCs w:val="24"/>
        </w:rPr>
      </w:pPr>
      <w:r w:rsidRPr="00F3647A">
        <w:rPr>
          <w:rFonts w:cs="Times New Roman"/>
          <w:b/>
          <w:bCs/>
          <w:noProof/>
          <w:szCs w:val="24"/>
        </w:rPr>
        <w:drawing>
          <wp:inline distT="0" distB="0" distL="0" distR="0" wp14:anchorId="00DD6407" wp14:editId="3EC474F5">
            <wp:extent cx="5746115" cy="3348990"/>
            <wp:effectExtent l="0" t="0" r="0" b="0"/>
            <wp:docPr id="13" name="Obrázek 13"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snímek obrazovky, software, Počítačová ikona&#10;&#10;Popis byl vytvořen automaticky"/>
                    <pic:cNvPicPr/>
                  </pic:nvPicPr>
                  <pic:blipFill rotWithShape="1">
                    <a:blip r:embed="rId25">
                      <a:extLst>
                        <a:ext uri="{28A0092B-C50C-407E-A947-70E740481C1C}">
                          <a14:useLocalDpi xmlns:a14="http://schemas.microsoft.com/office/drawing/2010/main" val="0"/>
                        </a:ext>
                      </a:extLst>
                    </a:blip>
                    <a:srcRect l="38460" t="29389" r="16094" b="23526"/>
                    <a:stretch/>
                  </pic:blipFill>
                  <pic:spPr bwMode="auto">
                    <a:xfrm>
                      <a:off x="0" y="0"/>
                      <a:ext cx="5746115" cy="3348990"/>
                    </a:xfrm>
                    <a:prstGeom prst="rect">
                      <a:avLst/>
                    </a:prstGeom>
                    <a:ln>
                      <a:noFill/>
                    </a:ln>
                    <a:extLst>
                      <a:ext uri="{53640926-AAD7-44D8-BBD7-CCE9431645EC}">
                        <a14:shadowObscured xmlns:a14="http://schemas.microsoft.com/office/drawing/2010/main"/>
                      </a:ext>
                    </a:extLst>
                  </pic:spPr>
                </pic:pic>
              </a:graphicData>
            </a:graphic>
          </wp:inline>
        </w:drawing>
      </w:r>
    </w:p>
    <w:p w14:paraId="5877C5FC" w14:textId="7C101BD2" w:rsidR="00302B8C" w:rsidRDefault="00302B8C" w:rsidP="0026350F">
      <w:pPr>
        <w:spacing w:line="360" w:lineRule="auto"/>
        <w:jc w:val="both"/>
        <w:rPr>
          <w:i/>
          <w:iCs/>
          <w:noProof/>
          <w:sz w:val="18"/>
          <w:szCs w:val="18"/>
        </w:rPr>
      </w:pPr>
      <w:r w:rsidRPr="00FD7DA7">
        <w:rPr>
          <w:i/>
          <w:iCs/>
          <w:noProof/>
          <w:sz w:val="18"/>
          <w:szCs w:val="18"/>
        </w:rPr>
        <w:t>Zdroj – Dotazník – Zkušenosti žen v reprodukčním období s užíváním antikoncepce (Kateřina Křenková, survio.cz)</w:t>
      </w:r>
    </w:p>
    <w:p w14:paraId="110836C9" w14:textId="77777777" w:rsidR="00B345AD" w:rsidRPr="00FD7DA7" w:rsidRDefault="00B345AD" w:rsidP="0026350F">
      <w:pPr>
        <w:spacing w:line="360" w:lineRule="auto"/>
        <w:jc w:val="both"/>
        <w:rPr>
          <w:rFonts w:asciiTheme="minorHAnsi" w:hAnsiTheme="minorHAnsi"/>
          <w:i/>
          <w:iCs/>
          <w:noProof/>
          <w:sz w:val="18"/>
          <w:szCs w:val="18"/>
        </w:rPr>
      </w:pPr>
    </w:p>
    <w:p w14:paraId="4239B0F6" w14:textId="5A63AC12" w:rsidR="00455122" w:rsidRDefault="00302B8C" w:rsidP="0026350F">
      <w:pPr>
        <w:spacing w:line="360" w:lineRule="auto"/>
        <w:ind w:firstLine="708"/>
        <w:jc w:val="both"/>
        <w:rPr>
          <w:rFonts w:cs="Times New Roman"/>
          <w:noProof/>
          <w:szCs w:val="24"/>
        </w:rPr>
      </w:pPr>
      <w:r w:rsidRPr="00CB0DA6">
        <w:rPr>
          <w:rFonts w:cs="Times New Roman"/>
          <w:noProof/>
          <w:szCs w:val="24"/>
        </w:rPr>
        <w:t>Na tuto otázku odpovědělo 127 žen.</w:t>
      </w:r>
      <w:r w:rsidR="008D10FD" w:rsidRPr="00CB0DA6">
        <w:rPr>
          <w:rFonts w:cs="Times New Roman"/>
          <w:noProof/>
          <w:szCs w:val="24"/>
        </w:rPr>
        <w:t xml:space="preserve"> U této otázky mohly respondentky zvolit vícero odpovědí a celkem tedy bylo označeno 148 odpovědí. </w:t>
      </w:r>
      <w:r w:rsidR="008D10FD" w:rsidRPr="00CB0DA6">
        <w:rPr>
          <w:rFonts w:cs="Times New Roman"/>
          <w:noProof/>
          <w:szCs w:val="24"/>
        </w:rPr>
        <w:t>Z grafu vyplývá, že</w:t>
      </w:r>
      <w:r w:rsidR="008D10FD" w:rsidRPr="00CB0DA6">
        <w:rPr>
          <w:rFonts w:cs="Times New Roman"/>
          <w:noProof/>
          <w:szCs w:val="24"/>
        </w:rPr>
        <w:t xml:space="preserve"> pro</w:t>
      </w:r>
      <w:r w:rsidR="008D10FD" w:rsidRPr="00CB0DA6">
        <w:rPr>
          <w:rFonts w:cs="Times New Roman"/>
          <w:noProof/>
          <w:szCs w:val="24"/>
        </w:rPr>
        <w:t xml:space="preserve"> 33 (26%) žen</w:t>
      </w:r>
      <w:r w:rsidR="008D10FD" w:rsidRPr="00CB0DA6">
        <w:rPr>
          <w:rFonts w:cs="Times New Roman"/>
          <w:noProof/>
          <w:szCs w:val="24"/>
        </w:rPr>
        <w:t xml:space="preserve"> byl alespoň jedním z důvodu ukončení užívání HA</w:t>
      </w:r>
      <w:r w:rsidR="008D10FD" w:rsidRPr="00CB0DA6">
        <w:rPr>
          <w:rFonts w:cs="Times New Roman"/>
          <w:noProof/>
          <w:szCs w:val="24"/>
        </w:rPr>
        <w:t xml:space="preserve"> plánované</w:t>
      </w:r>
      <w:r w:rsidR="008D10FD" w:rsidRPr="00CB0DA6">
        <w:rPr>
          <w:rFonts w:cs="Times New Roman"/>
          <w:noProof/>
          <w:szCs w:val="24"/>
        </w:rPr>
        <w:t xml:space="preserve"> </w:t>
      </w:r>
      <w:r w:rsidR="008D10FD" w:rsidRPr="00CB0DA6">
        <w:rPr>
          <w:rFonts w:cs="Times New Roman"/>
          <w:noProof/>
          <w:szCs w:val="24"/>
        </w:rPr>
        <w:t xml:space="preserve">početí. U 31 (24,4%) žen se vyskytly vedlejší účinky a 31 (24,4%) žen přešlo na jiný druh ochrany, 12 žen stále HA užívá, </w:t>
      </w:r>
      <w:r w:rsidR="008140AD">
        <w:rPr>
          <w:rFonts w:cs="Times New Roman"/>
          <w:noProof/>
          <w:szCs w:val="24"/>
        </w:rPr>
        <w:t>38</w:t>
      </w:r>
      <w:r w:rsidR="008D10FD" w:rsidRPr="00CB0DA6">
        <w:rPr>
          <w:rFonts w:cs="Times New Roman"/>
          <w:noProof/>
          <w:szCs w:val="24"/>
        </w:rPr>
        <w:t xml:space="preserve"> žen přestalo HA užívat z jiného důvodu.</w:t>
      </w:r>
      <w:r w:rsidR="00455122">
        <w:rPr>
          <w:rFonts w:cs="Times New Roman"/>
          <w:noProof/>
          <w:szCs w:val="24"/>
        </w:rPr>
        <w:t xml:space="preserve"> </w:t>
      </w:r>
      <w:r w:rsidR="008140AD">
        <w:rPr>
          <w:rFonts w:cs="Times New Roman"/>
          <w:noProof/>
          <w:szCs w:val="24"/>
        </w:rPr>
        <w:t xml:space="preserve">25 z </w:t>
      </w:r>
      <w:r w:rsidR="00FD556F">
        <w:rPr>
          <w:rFonts w:cs="Times New Roman"/>
          <w:noProof/>
          <w:szCs w:val="24"/>
        </w:rPr>
        <w:t>těchto</w:t>
      </w:r>
      <w:r w:rsidR="00455122">
        <w:rPr>
          <w:rFonts w:cs="Times New Roman"/>
          <w:noProof/>
          <w:szCs w:val="24"/>
        </w:rPr>
        <w:t xml:space="preserve"> ž</w:t>
      </w:r>
      <w:r w:rsidR="00C92339" w:rsidRPr="000B03E1">
        <w:rPr>
          <w:rFonts w:cs="Times New Roman"/>
          <w:noProof/>
          <w:szCs w:val="24"/>
        </w:rPr>
        <w:t xml:space="preserve">en </w:t>
      </w:r>
      <w:r w:rsidR="00455122">
        <w:rPr>
          <w:rFonts w:cs="Times New Roman"/>
          <w:noProof/>
          <w:szCs w:val="24"/>
        </w:rPr>
        <w:t>uvedl</w:t>
      </w:r>
      <w:r w:rsidR="008140AD">
        <w:rPr>
          <w:rFonts w:cs="Times New Roman"/>
          <w:noProof/>
          <w:szCs w:val="24"/>
        </w:rPr>
        <w:t>o</w:t>
      </w:r>
      <w:r w:rsidR="00455122">
        <w:rPr>
          <w:rFonts w:cs="Times New Roman"/>
          <w:noProof/>
          <w:szCs w:val="24"/>
        </w:rPr>
        <w:t xml:space="preserve"> své </w:t>
      </w:r>
      <w:r w:rsidR="00C92339">
        <w:rPr>
          <w:rFonts w:cs="Times New Roman"/>
          <w:noProof/>
          <w:szCs w:val="24"/>
        </w:rPr>
        <w:t>důvody</w:t>
      </w:r>
      <w:r w:rsidR="00455122">
        <w:rPr>
          <w:rFonts w:cs="Times New Roman"/>
          <w:noProof/>
          <w:szCs w:val="24"/>
        </w:rPr>
        <w:t xml:space="preserve"> ukončení užívání HA</w:t>
      </w:r>
      <w:r w:rsidR="00C92339" w:rsidRPr="000B03E1">
        <w:rPr>
          <w:rFonts w:cs="Times New Roman"/>
          <w:noProof/>
          <w:szCs w:val="24"/>
        </w:rPr>
        <w:t>:</w:t>
      </w:r>
    </w:p>
    <w:p w14:paraId="454B821D" w14:textId="34C033CF" w:rsidR="00455122" w:rsidRDefault="00455122" w:rsidP="0026350F">
      <w:pPr>
        <w:pStyle w:val="Odstavecseseznamem"/>
        <w:numPr>
          <w:ilvl w:val="0"/>
          <w:numId w:val="5"/>
        </w:numPr>
        <w:spacing w:line="360" w:lineRule="auto"/>
        <w:jc w:val="both"/>
        <w:rPr>
          <w:rFonts w:cs="Times New Roman"/>
          <w:noProof/>
          <w:szCs w:val="24"/>
        </w:rPr>
      </w:pPr>
      <w:r>
        <w:rPr>
          <w:rFonts w:cs="Times New Roman"/>
          <w:noProof/>
          <w:szCs w:val="24"/>
        </w:rPr>
        <w:t>Bolest prsou 2x</w:t>
      </w:r>
    </w:p>
    <w:p w14:paraId="697D9791" w14:textId="1F830DF4" w:rsidR="00455122" w:rsidRDefault="00455122" w:rsidP="0026350F">
      <w:pPr>
        <w:pStyle w:val="Odstavecseseznamem"/>
        <w:numPr>
          <w:ilvl w:val="0"/>
          <w:numId w:val="5"/>
        </w:numPr>
        <w:spacing w:line="360" w:lineRule="auto"/>
        <w:jc w:val="both"/>
        <w:rPr>
          <w:rFonts w:cs="Times New Roman"/>
          <w:noProof/>
          <w:szCs w:val="24"/>
        </w:rPr>
      </w:pPr>
      <w:r>
        <w:rPr>
          <w:rFonts w:cs="Times New Roman"/>
          <w:noProof/>
          <w:szCs w:val="24"/>
        </w:rPr>
        <w:t>Zdravotní problémy 5x</w:t>
      </w:r>
    </w:p>
    <w:p w14:paraId="13A61316" w14:textId="6AA75938" w:rsidR="00455122" w:rsidRDefault="00455122" w:rsidP="0026350F">
      <w:pPr>
        <w:pStyle w:val="Odstavecseseznamem"/>
        <w:numPr>
          <w:ilvl w:val="0"/>
          <w:numId w:val="5"/>
        </w:numPr>
        <w:spacing w:line="360" w:lineRule="auto"/>
        <w:jc w:val="both"/>
        <w:rPr>
          <w:rFonts w:cs="Times New Roman"/>
          <w:noProof/>
          <w:szCs w:val="24"/>
        </w:rPr>
      </w:pPr>
      <w:r>
        <w:rPr>
          <w:rFonts w:cs="Times New Roman"/>
          <w:noProof/>
          <w:szCs w:val="24"/>
        </w:rPr>
        <w:t>Zapomínání užívání pilulky3x</w:t>
      </w:r>
    </w:p>
    <w:p w14:paraId="36429918" w14:textId="1ED7AE0A" w:rsidR="00455122" w:rsidRPr="00455122" w:rsidRDefault="00455122" w:rsidP="0026350F">
      <w:pPr>
        <w:pStyle w:val="Odstavecseseznamem"/>
        <w:numPr>
          <w:ilvl w:val="0"/>
          <w:numId w:val="5"/>
        </w:numPr>
        <w:spacing w:line="360" w:lineRule="auto"/>
        <w:jc w:val="both"/>
        <w:rPr>
          <w:rFonts w:cs="Times New Roman"/>
          <w:noProof/>
          <w:szCs w:val="24"/>
        </w:rPr>
      </w:pPr>
      <w:r>
        <w:rPr>
          <w:rFonts w:cs="Times New Roman"/>
          <w:noProof/>
          <w:szCs w:val="24"/>
        </w:rPr>
        <w:t>Migréna 4x</w:t>
      </w:r>
    </w:p>
    <w:p w14:paraId="0DE5C233" w14:textId="6E39EBF7" w:rsidR="00455122" w:rsidRDefault="00455122" w:rsidP="0026350F">
      <w:pPr>
        <w:pStyle w:val="Odstavecseseznamem"/>
        <w:numPr>
          <w:ilvl w:val="0"/>
          <w:numId w:val="5"/>
        </w:numPr>
        <w:spacing w:line="360" w:lineRule="auto"/>
        <w:jc w:val="both"/>
        <w:rPr>
          <w:rFonts w:cs="Times New Roman"/>
          <w:noProof/>
          <w:szCs w:val="24"/>
        </w:rPr>
      </w:pPr>
      <w:r>
        <w:rPr>
          <w:rFonts w:cs="Times New Roman"/>
          <w:noProof/>
          <w:szCs w:val="24"/>
        </w:rPr>
        <w:t>Přibírání na váze 5x</w:t>
      </w:r>
    </w:p>
    <w:p w14:paraId="1BF273C4" w14:textId="4CD3C452" w:rsidR="00455122" w:rsidRDefault="00455122" w:rsidP="0026350F">
      <w:pPr>
        <w:pStyle w:val="Odstavecseseznamem"/>
        <w:numPr>
          <w:ilvl w:val="0"/>
          <w:numId w:val="5"/>
        </w:numPr>
        <w:spacing w:line="360" w:lineRule="auto"/>
        <w:jc w:val="both"/>
        <w:rPr>
          <w:rFonts w:cs="Times New Roman"/>
          <w:noProof/>
          <w:szCs w:val="24"/>
        </w:rPr>
      </w:pPr>
      <w:r>
        <w:rPr>
          <w:rFonts w:cs="Times New Roman"/>
          <w:noProof/>
          <w:szCs w:val="24"/>
        </w:rPr>
        <w:t>Nevolnosti 2x</w:t>
      </w:r>
    </w:p>
    <w:p w14:paraId="7D016768" w14:textId="235D321E" w:rsidR="00455122" w:rsidRDefault="00455122" w:rsidP="0026350F">
      <w:pPr>
        <w:pStyle w:val="Odstavecseseznamem"/>
        <w:numPr>
          <w:ilvl w:val="0"/>
          <w:numId w:val="5"/>
        </w:numPr>
        <w:spacing w:line="360" w:lineRule="auto"/>
        <w:jc w:val="both"/>
        <w:rPr>
          <w:rFonts w:cs="Times New Roman"/>
          <w:noProof/>
          <w:szCs w:val="24"/>
        </w:rPr>
      </w:pPr>
      <w:r>
        <w:rPr>
          <w:rFonts w:cs="Times New Roman"/>
          <w:noProof/>
          <w:szCs w:val="24"/>
        </w:rPr>
        <w:t>Časté špinění 1x</w:t>
      </w:r>
    </w:p>
    <w:p w14:paraId="77562408" w14:textId="76EAFF48" w:rsidR="000976DC" w:rsidRPr="00A67BF3" w:rsidRDefault="00455122" w:rsidP="0026350F">
      <w:pPr>
        <w:pStyle w:val="Odstavecseseznamem"/>
        <w:numPr>
          <w:ilvl w:val="0"/>
          <w:numId w:val="5"/>
        </w:numPr>
        <w:spacing w:line="360" w:lineRule="auto"/>
        <w:jc w:val="both"/>
        <w:rPr>
          <w:rFonts w:cs="Times New Roman"/>
          <w:noProof/>
          <w:szCs w:val="24"/>
        </w:rPr>
      </w:pPr>
      <w:r>
        <w:rPr>
          <w:rFonts w:cs="Times New Roman"/>
          <w:noProof/>
          <w:szCs w:val="24"/>
        </w:rPr>
        <w:t>Absence libida 3x</w:t>
      </w:r>
      <w:r w:rsidR="00B345AD" w:rsidRPr="00A67BF3">
        <w:rPr>
          <w:rFonts w:cs="Times New Roman"/>
          <w:noProof/>
          <w:szCs w:val="24"/>
        </w:rPr>
        <w:br w:type="page"/>
      </w:r>
    </w:p>
    <w:p w14:paraId="2DF03DBB" w14:textId="3AD53537" w:rsidR="00F3647A" w:rsidRPr="00354329" w:rsidRDefault="00F3647A" w:rsidP="0026350F">
      <w:pPr>
        <w:spacing w:line="360" w:lineRule="auto"/>
        <w:jc w:val="both"/>
        <w:rPr>
          <w:rFonts w:cs="Times New Roman"/>
          <w:szCs w:val="24"/>
        </w:rPr>
      </w:pPr>
      <w:r w:rsidRPr="00A67BF3">
        <w:rPr>
          <w:rFonts w:cs="Times New Roman"/>
          <w:b/>
          <w:bCs/>
          <w:szCs w:val="24"/>
          <w:u w:val="single"/>
        </w:rPr>
        <w:lastRenderedPageBreak/>
        <w:t>Dílčí cíl 3:</w:t>
      </w:r>
      <w:r w:rsidR="00A67BF3" w:rsidRPr="00A67BF3">
        <w:rPr>
          <w:rFonts w:cs="Times New Roman"/>
          <w:b/>
          <w:bCs/>
          <w:szCs w:val="24"/>
        </w:rPr>
        <w:tab/>
      </w:r>
      <w:r w:rsidRPr="00354329">
        <w:rPr>
          <w:rFonts w:cs="Times New Roman"/>
          <w:b/>
          <w:bCs/>
          <w:szCs w:val="24"/>
        </w:rPr>
        <w:br/>
      </w:r>
      <w:r w:rsidRPr="00354329">
        <w:rPr>
          <w:rFonts w:cs="Times New Roman"/>
          <w:szCs w:val="24"/>
        </w:rPr>
        <w:t>Zjisti, zda ženy otěhotněly i přes použití antikoncepce</w:t>
      </w:r>
    </w:p>
    <w:p w14:paraId="78230F80" w14:textId="7BE31C40" w:rsidR="00F3647A" w:rsidRPr="00354329" w:rsidRDefault="00F3647A" w:rsidP="0026350F">
      <w:pPr>
        <w:spacing w:line="360" w:lineRule="auto"/>
        <w:jc w:val="both"/>
        <w:rPr>
          <w:rFonts w:cs="Times New Roman"/>
          <w:szCs w:val="24"/>
        </w:rPr>
      </w:pPr>
      <w:r w:rsidRPr="00354329">
        <w:rPr>
          <w:rFonts w:cs="Times New Roman"/>
          <w:b/>
          <w:bCs/>
          <w:szCs w:val="24"/>
        </w:rPr>
        <w:t xml:space="preserve">Předpoklad </w:t>
      </w:r>
      <w:r w:rsidR="00093ECB" w:rsidRPr="00354329">
        <w:rPr>
          <w:rFonts w:cs="Times New Roman"/>
          <w:b/>
          <w:bCs/>
          <w:szCs w:val="24"/>
        </w:rPr>
        <w:t>5</w:t>
      </w:r>
      <w:r w:rsidRPr="00354329">
        <w:rPr>
          <w:rFonts w:cs="Times New Roman"/>
          <w:szCs w:val="24"/>
        </w:rPr>
        <w:t xml:space="preserve">: Předpokládám, že alespoň </w:t>
      </w:r>
      <w:r w:rsidR="00354329" w:rsidRPr="00354329">
        <w:rPr>
          <w:rFonts w:cs="Times New Roman"/>
          <w:szCs w:val="24"/>
        </w:rPr>
        <w:t>10 %</w:t>
      </w:r>
      <w:r w:rsidRPr="00354329">
        <w:rPr>
          <w:rFonts w:cs="Times New Roman"/>
          <w:szCs w:val="24"/>
        </w:rPr>
        <w:t xml:space="preserve"> žen otěhotnělo i přes </w:t>
      </w:r>
      <w:r w:rsidRPr="00354329">
        <w:rPr>
          <w:rFonts w:cs="Times New Roman"/>
          <w:szCs w:val="24"/>
        </w:rPr>
        <w:t>použití</w:t>
      </w:r>
      <w:r w:rsidRPr="00354329">
        <w:rPr>
          <w:rFonts w:cs="Times New Roman"/>
          <w:szCs w:val="24"/>
        </w:rPr>
        <w:t xml:space="preserve"> antikoncepce</w:t>
      </w:r>
    </w:p>
    <w:p w14:paraId="26881D0A" w14:textId="20674E68" w:rsidR="00F3647A" w:rsidRPr="00354329" w:rsidRDefault="00F3647A" w:rsidP="0026350F">
      <w:pPr>
        <w:spacing w:line="360" w:lineRule="auto"/>
        <w:jc w:val="both"/>
        <w:rPr>
          <w:rFonts w:cs="Times New Roman"/>
          <w:szCs w:val="24"/>
        </w:rPr>
      </w:pPr>
      <w:r w:rsidRPr="00354329">
        <w:rPr>
          <w:rFonts w:cs="Times New Roman"/>
          <w:szCs w:val="24"/>
        </w:rPr>
        <w:t>(</w:t>
      </w:r>
      <w:r w:rsidRPr="00354329">
        <w:rPr>
          <w:rFonts w:cs="Times New Roman"/>
          <w:szCs w:val="24"/>
        </w:rPr>
        <w:t>Otázky č. 10, 11</w:t>
      </w:r>
      <w:r w:rsidR="007744BA" w:rsidRPr="00354329">
        <w:rPr>
          <w:rFonts w:cs="Times New Roman"/>
          <w:szCs w:val="24"/>
        </w:rPr>
        <w:t>, 12, 13</w:t>
      </w:r>
      <w:r w:rsidRPr="00354329">
        <w:rPr>
          <w:rFonts w:cs="Times New Roman"/>
          <w:szCs w:val="24"/>
        </w:rPr>
        <w:t>)</w:t>
      </w:r>
    </w:p>
    <w:p w14:paraId="57EECBD2" w14:textId="38E32091" w:rsidR="000976DC" w:rsidRPr="00354329" w:rsidRDefault="00CB0DA6" w:rsidP="0026350F">
      <w:pPr>
        <w:spacing w:line="360" w:lineRule="auto"/>
        <w:jc w:val="both"/>
        <w:rPr>
          <w:rFonts w:cs="Times New Roman"/>
          <w:b/>
          <w:bCs/>
          <w:noProof/>
          <w:szCs w:val="24"/>
        </w:rPr>
      </w:pPr>
      <w:r w:rsidRPr="00354329">
        <w:rPr>
          <w:rFonts w:cs="Times New Roman"/>
          <w:b/>
          <w:bCs/>
          <w:noProof/>
          <w:szCs w:val="24"/>
        </w:rPr>
        <w:t>Graf č. 1</w:t>
      </w:r>
      <w:r w:rsidR="00F3647A" w:rsidRPr="00354329">
        <w:rPr>
          <w:rFonts w:cs="Times New Roman"/>
          <w:b/>
          <w:bCs/>
          <w:noProof/>
          <w:szCs w:val="24"/>
        </w:rPr>
        <w:t>2</w:t>
      </w:r>
      <w:r w:rsidRPr="00354329">
        <w:rPr>
          <w:rFonts w:cs="Times New Roman"/>
          <w:b/>
          <w:bCs/>
          <w:noProof/>
          <w:szCs w:val="24"/>
        </w:rPr>
        <w:t>: Spolehlivost antikoncepce</w:t>
      </w:r>
    </w:p>
    <w:p w14:paraId="7DC5B7F9" w14:textId="7ACDB0BC" w:rsidR="00CB0DA6" w:rsidRDefault="00CB0DA6" w:rsidP="0026350F">
      <w:pPr>
        <w:spacing w:line="360" w:lineRule="auto"/>
        <w:jc w:val="both"/>
        <w:rPr>
          <w:rFonts w:cs="Times New Roman"/>
          <w:i/>
          <w:iCs/>
          <w:noProof/>
          <w:szCs w:val="24"/>
        </w:rPr>
      </w:pPr>
      <w:r w:rsidRPr="00354329">
        <w:rPr>
          <w:rFonts w:cs="Times New Roman"/>
          <w:noProof/>
          <w:szCs w:val="24"/>
        </w:rPr>
        <w:t xml:space="preserve">Zadání otázky bylo doplněno poznámkou – </w:t>
      </w:r>
      <w:r w:rsidRPr="00354329">
        <w:rPr>
          <w:rFonts w:cs="Times New Roman"/>
          <w:i/>
          <w:iCs/>
          <w:noProof/>
          <w:szCs w:val="24"/>
        </w:rPr>
        <w:t>Pokud je Vaše odpověď na tuto otázku „Ne“ pokračujte otázkou č.10.</w:t>
      </w:r>
    </w:p>
    <w:p w14:paraId="30DF3135" w14:textId="57CAFE9E" w:rsidR="00CB0DA6" w:rsidRPr="00A56DB8" w:rsidRDefault="00A56DB8" w:rsidP="0026350F">
      <w:pPr>
        <w:spacing w:line="360" w:lineRule="auto"/>
        <w:jc w:val="both"/>
        <w:rPr>
          <w:rFonts w:cs="Times New Roman"/>
          <w:i/>
          <w:iCs/>
          <w:noProof/>
          <w:szCs w:val="24"/>
        </w:rPr>
      </w:pPr>
      <w:r w:rsidRPr="00F3647A">
        <w:rPr>
          <w:rFonts w:cs="Times New Roman"/>
          <w:noProof/>
          <w:szCs w:val="24"/>
        </w:rPr>
        <w:t>Otázka č. 10</w:t>
      </w:r>
      <w:r w:rsidR="00F3647A">
        <w:rPr>
          <w:noProof/>
        </w:rPr>
        <w:drawing>
          <wp:inline distT="0" distB="0" distL="0" distR="0" wp14:anchorId="56C68CF3" wp14:editId="5278AE90">
            <wp:extent cx="5655945" cy="2172335"/>
            <wp:effectExtent l="0" t="0" r="0" b="0"/>
            <wp:docPr id="14" name="Obrázek 14"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snímek obrazovky, software, Počítačová ikona&#10;&#10;Popis byl vytvořen automaticky"/>
                    <pic:cNvPicPr/>
                  </pic:nvPicPr>
                  <pic:blipFill rotWithShape="1">
                    <a:blip r:embed="rId26">
                      <a:extLst>
                        <a:ext uri="{28A0092B-C50C-407E-A947-70E740481C1C}">
                          <a14:useLocalDpi xmlns:a14="http://schemas.microsoft.com/office/drawing/2010/main" val="0"/>
                        </a:ext>
                      </a:extLst>
                    </a:blip>
                    <a:srcRect l="38308" t="34408" r="16076" b="32040"/>
                    <a:stretch/>
                  </pic:blipFill>
                  <pic:spPr bwMode="auto">
                    <a:xfrm>
                      <a:off x="0" y="0"/>
                      <a:ext cx="5655945" cy="2172335"/>
                    </a:xfrm>
                    <a:prstGeom prst="rect">
                      <a:avLst/>
                    </a:prstGeom>
                    <a:ln>
                      <a:noFill/>
                    </a:ln>
                    <a:extLst>
                      <a:ext uri="{53640926-AAD7-44D8-BBD7-CCE9431645EC}">
                        <a14:shadowObscured xmlns:a14="http://schemas.microsoft.com/office/drawing/2010/main"/>
                      </a:ext>
                    </a:extLst>
                  </pic:spPr>
                </pic:pic>
              </a:graphicData>
            </a:graphic>
          </wp:inline>
        </w:drawing>
      </w:r>
      <w:r w:rsidR="00CB0DA6" w:rsidRPr="00FD7DA7">
        <w:rPr>
          <w:i/>
          <w:iCs/>
          <w:noProof/>
          <w:sz w:val="18"/>
          <w:szCs w:val="18"/>
        </w:rPr>
        <w:t>Zdroj – Dotazník – Zkušenosti žen v reprodukčním období s užíváním antikoncepce (Kateřina Křenková, survio.cz)</w:t>
      </w:r>
    </w:p>
    <w:p w14:paraId="2BC34398" w14:textId="77777777" w:rsidR="00CB0DA6" w:rsidRDefault="00CB0DA6" w:rsidP="0026350F">
      <w:pPr>
        <w:spacing w:line="360" w:lineRule="auto"/>
        <w:jc w:val="both"/>
        <w:rPr>
          <w:i/>
          <w:iCs/>
          <w:noProof/>
          <w:sz w:val="18"/>
          <w:szCs w:val="18"/>
        </w:rPr>
      </w:pPr>
    </w:p>
    <w:p w14:paraId="6ACCC3F9" w14:textId="050CE37E" w:rsidR="004A295D" w:rsidRDefault="00CB0DA6" w:rsidP="0026350F">
      <w:pPr>
        <w:spacing w:line="360" w:lineRule="auto"/>
        <w:ind w:firstLine="708"/>
        <w:jc w:val="both"/>
        <w:rPr>
          <w:rFonts w:cs="Times New Roman"/>
          <w:noProof/>
          <w:szCs w:val="24"/>
        </w:rPr>
      </w:pPr>
      <w:r w:rsidRPr="00CB0DA6">
        <w:rPr>
          <w:rFonts w:cs="Times New Roman"/>
          <w:noProof/>
          <w:szCs w:val="24"/>
        </w:rPr>
        <w:t xml:space="preserve">Na otázku odpovědělo 127 respondentek, 13 </w:t>
      </w:r>
      <w:r w:rsidR="00326671">
        <w:rPr>
          <w:rFonts w:cs="Times New Roman"/>
          <w:noProof/>
          <w:szCs w:val="24"/>
        </w:rPr>
        <w:t xml:space="preserve">(10,2%) </w:t>
      </w:r>
      <w:r>
        <w:rPr>
          <w:rFonts w:cs="Times New Roman"/>
          <w:noProof/>
          <w:szCs w:val="24"/>
        </w:rPr>
        <w:t xml:space="preserve">dotazovaných </w:t>
      </w:r>
      <w:r w:rsidRPr="00CB0DA6">
        <w:rPr>
          <w:rFonts w:cs="Times New Roman"/>
          <w:noProof/>
          <w:szCs w:val="24"/>
        </w:rPr>
        <w:t xml:space="preserve">žen otěhotnělo i přes použití antikoncepce, 114 </w:t>
      </w:r>
      <w:r w:rsidR="00326671">
        <w:rPr>
          <w:rFonts w:cs="Times New Roman"/>
          <w:noProof/>
          <w:szCs w:val="24"/>
        </w:rPr>
        <w:t>( 89, 8%)</w:t>
      </w:r>
      <w:r w:rsidR="00674627">
        <w:rPr>
          <w:rFonts w:cs="Times New Roman"/>
          <w:noProof/>
          <w:szCs w:val="24"/>
        </w:rPr>
        <w:t xml:space="preserve"> </w:t>
      </w:r>
      <w:r w:rsidRPr="00CB0DA6">
        <w:rPr>
          <w:rFonts w:cs="Times New Roman"/>
          <w:noProof/>
          <w:szCs w:val="24"/>
        </w:rPr>
        <w:t>žen s použitím antikoncepce neotěhotnělo.</w:t>
      </w:r>
    </w:p>
    <w:p w14:paraId="23925024" w14:textId="69422FD4" w:rsidR="00CB0DA6" w:rsidRPr="004A295D" w:rsidRDefault="004A295D" w:rsidP="0026350F">
      <w:pPr>
        <w:spacing w:line="360" w:lineRule="auto"/>
        <w:jc w:val="both"/>
        <w:rPr>
          <w:rFonts w:cs="Times New Roman"/>
          <w:noProof/>
          <w:szCs w:val="24"/>
        </w:rPr>
      </w:pPr>
      <w:r>
        <w:rPr>
          <w:rFonts w:cs="Times New Roman"/>
          <w:noProof/>
          <w:szCs w:val="24"/>
        </w:rPr>
        <w:br w:type="page"/>
      </w:r>
    </w:p>
    <w:p w14:paraId="74015E7E" w14:textId="7B8812DB" w:rsidR="00CB0DA6" w:rsidRPr="00354329" w:rsidRDefault="00DE0CCB" w:rsidP="0026350F">
      <w:pPr>
        <w:spacing w:line="360" w:lineRule="auto"/>
        <w:jc w:val="both"/>
        <w:rPr>
          <w:rFonts w:cs="Times New Roman"/>
          <w:b/>
          <w:bCs/>
          <w:noProof/>
          <w:szCs w:val="24"/>
        </w:rPr>
      </w:pPr>
      <w:r w:rsidRPr="00354329">
        <w:rPr>
          <w:rFonts w:cs="Times New Roman"/>
          <w:b/>
          <w:bCs/>
          <w:noProof/>
          <w:szCs w:val="24"/>
        </w:rPr>
        <w:lastRenderedPageBreak/>
        <w:t>Graf č. 1</w:t>
      </w:r>
      <w:r w:rsidR="00F3647A" w:rsidRPr="00354329">
        <w:rPr>
          <w:rFonts w:cs="Times New Roman"/>
          <w:b/>
          <w:bCs/>
          <w:noProof/>
          <w:szCs w:val="24"/>
        </w:rPr>
        <w:t>3</w:t>
      </w:r>
      <w:r w:rsidRPr="00354329">
        <w:rPr>
          <w:rFonts w:cs="Times New Roman"/>
          <w:b/>
          <w:bCs/>
          <w:noProof/>
          <w:szCs w:val="24"/>
        </w:rPr>
        <w:t>: Nespolehlivá antikoncepce</w:t>
      </w:r>
    </w:p>
    <w:p w14:paraId="3B044066" w14:textId="49A8D789" w:rsidR="008140AD" w:rsidRDefault="008140AD" w:rsidP="0026350F">
      <w:pPr>
        <w:spacing w:line="360" w:lineRule="auto"/>
        <w:jc w:val="both"/>
        <w:rPr>
          <w:rFonts w:cs="Times New Roman"/>
          <w:i/>
          <w:iCs/>
          <w:noProof/>
        </w:rPr>
      </w:pPr>
      <w:r w:rsidRPr="00354329">
        <w:rPr>
          <w:rFonts w:cs="Times New Roman"/>
          <w:noProof/>
          <w:szCs w:val="24"/>
        </w:rPr>
        <w:t xml:space="preserve">Zadání otázky bylo doplněno poznámkou – </w:t>
      </w:r>
      <w:r w:rsidRPr="00354329">
        <w:rPr>
          <w:rFonts w:cs="Times New Roman"/>
          <w:i/>
          <w:iCs/>
          <w:noProof/>
          <w:szCs w:val="24"/>
        </w:rPr>
        <w:t xml:space="preserve">V případě, že </w:t>
      </w:r>
      <w:r w:rsidRPr="00354329">
        <w:rPr>
          <w:rFonts w:cs="Times New Roman"/>
          <w:i/>
          <w:iCs/>
          <w:noProof/>
          <w:szCs w:val="24"/>
        </w:rPr>
        <w:t>se jednalo o</w:t>
      </w:r>
      <w:r w:rsidRPr="00354329">
        <w:rPr>
          <w:rFonts w:cs="Times New Roman"/>
          <w:i/>
          <w:iCs/>
          <w:noProof/>
          <w:szCs w:val="24"/>
        </w:rPr>
        <w:t xml:space="preserve"> jinou či kombinaci vícero druhů, zvolte odpověď „jiná“ a tyto druhy uveďte</w:t>
      </w:r>
      <w:r>
        <w:rPr>
          <w:rFonts w:cs="Times New Roman"/>
          <w:i/>
          <w:iCs/>
          <w:noProof/>
        </w:rPr>
        <w:t xml:space="preserve"> :)</w:t>
      </w:r>
    </w:p>
    <w:p w14:paraId="6D6181C7" w14:textId="1BD847E7" w:rsidR="004A295D" w:rsidRDefault="004A295D" w:rsidP="0026350F">
      <w:pPr>
        <w:spacing w:line="360" w:lineRule="auto"/>
        <w:jc w:val="both"/>
        <w:rPr>
          <w:rFonts w:cs="Times New Roman"/>
          <w:i/>
          <w:iCs/>
          <w:noProof/>
        </w:rPr>
      </w:pPr>
      <w:r w:rsidRPr="00F3647A">
        <w:rPr>
          <w:rFonts w:cs="Times New Roman"/>
          <w:noProof/>
        </w:rPr>
        <w:t>Otázka č. 11</w:t>
      </w:r>
    </w:p>
    <w:p w14:paraId="6019A88B" w14:textId="321716DF" w:rsidR="000B03E1" w:rsidRPr="00A67BF3" w:rsidRDefault="00F3647A" w:rsidP="0026350F">
      <w:pPr>
        <w:spacing w:line="360" w:lineRule="auto"/>
        <w:jc w:val="both"/>
        <w:rPr>
          <w:rFonts w:cs="Times New Roman"/>
          <w:noProof/>
          <w:sz w:val="22"/>
        </w:rPr>
      </w:pPr>
      <w:r>
        <w:rPr>
          <w:noProof/>
        </w:rPr>
        <w:drawing>
          <wp:inline distT="0" distB="0" distL="0" distR="0" wp14:anchorId="2CA7F014" wp14:editId="3BF1A989">
            <wp:extent cx="5464097" cy="4667300"/>
            <wp:effectExtent l="0" t="0" r="0" b="0"/>
            <wp:docPr id="25" name="Obrázek 25"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text, snímek obrazovky, software, Počítačová ikona&#10;&#10;Popis byl vytvořen automaticky"/>
                    <pic:cNvPicPr/>
                  </pic:nvPicPr>
                  <pic:blipFill rotWithShape="1">
                    <a:blip r:embed="rId27">
                      <a:extLst>
                        <a:ext uri="{28A0092B-C50C-407E-A947-70E740481C1C}">
                          <a14:useLocalDpi xmlns:a14="http://schemas.microsoft.com/office/drawing/2010/main" val="0"/>
                        </a:ext>
                      </a:extLst>
                    </a:blip>
                    <a:srcRect l="44092" t="33314" r="21847" b="14952"/>
                    <a:stretch/>
                  </pic:blipFill>
                  <pic:spPr bwMode="auto">
                    <a:xfrm>
                      <a:off x="0" y="0"/>
                      <a:ext cx="5472090" cy="4674127"/>
                    </a:xfrm>
                    <a:prstGeom prst="rect">
                      <a:avLst/>
                    </a:prstGeom>
                    <a:ln>
                      <a:noFill/>
                    </a:ln>
                    <a:extLst>
                      <a:ext uri="{53640926-AAD7-44D8-BBD7-CCE9431645EC}">
                        <a14:shadowObscured xmlns:a14="http://schemas.microsoft.com/office/drawing/2010/main"/>
                      </a:ext>
                    </a:extLst>
                  </pic:spPr>
                </pic:pic>
              </a:graphicData>
            </a:graphic>
          </wp:inline>
        </w:drawing>
      </w:r>
      <w:r w:rsidR="00A67BF3">
        <w:rPr>
          <w:rFonts w:cs="Times New Roman"/>
          <w:noProof/>
          <w:sz w:val="22"/>
        </w:rPr>
        <w:br/>
      </w:r>
      <w:r w:rsidR="000B03E1" w:rsidRPr="000B03E1">
        <w:rPr>
          <w:rFonts w:cs="Times New Roman"/>
          <w:i/>
          <w:iCs/>
          <w:noProof/>
          <w:sz w:val="18"/>
          <w:szCs w:val="18"/>
        </w:rPr>
        <w:t>Zdroj – Dotazník – Zkušenosti žen v reprodukčním období s užíváním antikoncepce (Kateřina Křenková, survio.cz)</w:t>
      </w:r>
      <w:r w:rsidR="00A67BF3">
        <w:rPr>
          <w:rFonts w:cs="Times New Roman"/>
          <w:i/>
          <w:iCs/>
          <w:noProof/>
          <w:sz w:val="18"/>
          <w:szCs w:val="18"/>
        </w:rPr>
        <w:br/>
      </w:r>
    </w:p>
    <w:p w14:paraId="68139141" w14:textId="216399B8" w:rsidR="00CB0DA6" w:rsidRPr="000B03E1" w:rsidRDefault="000B03E1" w:rsidP="00A67BF3">
      <w:pPr>
        <w:spacing w:line="360" w:lineRule="auto"/>
        <w:ind w:firstLine="360"/>
        <w:jc w:val="both"/>
        <w:rPr>
          <w:rFonts w:cs="Times New Roman"/>
          <w:noProof/>
          <w:szCs w:val="24"/>
        </w:rPr>
      </w:pPr>
      <w:r w:rsidRPr="000B03E1">
        <w:rPr>
          <w:rFonts w:cs="Times New Roman"/>
          <w:noProof/>
          <w:szCs w:val="24"/>
        </w:rPr>
        <w:t>Na otázku odpovědělo 15 respondentek, 5 (33,3%) žen otěhotnělo přes užívání hormonální antikoncepce ve fromě pilulek, 3 (20%) ženy otěhotněly přes praktikování přerušované soulože, 2  (13,3%) ženy otěhotněly i přes použití kondomu, 1 (6,7%) žena otěhotněla přes použití spermicidních prostředků a 4 (26,7%) žen</w:t>
      </w:r>
      <w:r w:rsidR="00674627">
        <w:rPr>
          <w:rFonts w:cs="Times New Roman"/>
          <w:noProof/>
          <w:szCs w:val="24"/>
        </w:rPr>
        <w:t>y</w:t>
      </w:r>
      <w:r w:rsidRPr="000B03E1">
        <w:rPr>
          <w:rFonts w:cs="Times New Roman"/>
          <w:noProof/>
          <w:szCs w:val="24"/>
        </w:rPr>
        <w:t xml:space="preserve"> otěhotněl</w:t>
      </w:r>
      <w:r w:rsidR="00674627">
        <w:rPr>
          <w:rFonts w:cs="Times New Roman"/>
          <w:noProof/>
          <w:szCs w:val="24"/>
        </w:rPr>
        <w:t>y</w:t>
      </w:r>
      <w:r w:rsidRPr="000B03E1">
        <w:rPr>
          <w:rFonts w:cs="Times New Roman"/>
          <w:noProof/>
          <w:szCs w:val="24"/>
        </w:rPr>
        <w:t xml:space="preserve"> přes jiný druh ochrany než je uveden ve výběru možností. Ženy uvedly tyto druhy antikoncepce:</w:t>
      </w:r>
    </w:p>
    <w:p w14:paraId="26193B12" w14:textId="580565D5" w:rsidR="000B03E1" w:rsidRPr="000B03E1" w:rsidRDefault="000B03E1" w:rsidP="0026350F">
      <w:pPr>
        <w:pStyle w:val="Odstavecseseznamem"/>
        <w:numPr>
          <w:ilvl w:val="0"/>
          <w:numId w:val="5"/>
        </w:numPr>
        <w:spacing w:line="360" w:lineRule="auto"/>
        <w:jc w:val="both"/>
        <w:rPr>
          <w:rFonts w:cs="Times New Roman"/>
          <w:noProof/>
          <w:szCs w:val="24"/>
        </w:rPr>
      </w:pPr>
      <w:r w:rsidRPr="000B03E1">
        <w:rPr>
          <w:rFonts w:cs="Times New Roman"/>
          <w:noProof/>
          <w:szCs w:val="24"/>
        </w:rPr>
        <w:t xml:space="preserve">Měření bazální teploty </w:t>
      </w:r>
      <w:r w:rsidR="00455122" w:rsidRPr="000B03E1">
        <w:rPr>
          <w:rFonts w:cs="Times New Roman"/>
          <w:noProof/>
          <w:szCs w:val="24"/>
        </w:rPr>
        <w:t>1x</w:t>
      </w:r>
    </w:p>
    <w:p w14:paraId="15980183" w14:textId="437795D2" w:rsidR="007A76AF" w:rsidRPr="00A67BF3" w:rsidRDefault="000B03E1" w:rsidP="00A67BF3">
      <w:pPr>
        <w:pStyle w:val="Odstavecseseznamem"/>
        <w:numPr>
          <w:ilvl w:val="0"/>
          <w:numId w:val="5"/>
        </w:numPr>
        <w:spacing w:line="360" w:lineRule="auto"/>
        <w:jc w:val="both"/>
        <w:rPr>
          <w:rFonts w:cs="Times New Roman"/>
          <w:noProof/>
          <w:szCs w:val="24"/>
        </w:rPr>
      </w:pPr>
      <w:r w:rsidRPr="000B03E1">
        <w:rPr>
          <w:rFonts w:cs="Times New Roman"/>
          <w:noProof/>
          <w:szCs w:val="24"/>
        </w:rPr>
        <w:t xml:space="preserve">Výpočet plodných dnů </w:t>
      </w:r>
      <w:r w:rsidR="00455122" w:rsidRPr="000B03E1">
        <w:rPr>
          <w:rFonts w:cs="Times New Roman"/>
          <w:noProof/>
          <w:szCs w:val="24"/>
        </w:rPr>
        <w:t>3x</w:t>
      </w:r>
      <w:r w:rsidR="00455122" w:rsidRPr="000B03E1">
        <w:rPr>
          <w:rFonts w:cs="Times New Roman"/>
          <w:noProof/>
          <w:szCs w:val="24"/>
        </w:rPr>
        <w:t xml:space="preserve"> </w:t>
      </w:r>
      <w:r w:rsidR="00A67BF3" w:rsidRPr="00A67BF3">
        <w:rPr>
          <w:rFonts w:cs="Times New Roman"/>
          <w:noProof/>
          <w:szCs w:val="24"/>
        </w:rPr>
        <w:br w:type="page"/>
      </w:r>
    </w:p>
    <w:p w14:paraId="2B540C52" w14:textId="77777777" w:rsidR="004A295D" w:rsidRDefault="007A76AF" w:rsidP="0026350F">
      <w:pPr>
        <w:spacing w:line="360" w:lineRule="auto"/>
        <w:jc w:val="both"/>
        <w:rPr>
          <w:rFonts w:cs="Times New Roman"/>
          <w:b/>
          <w:bCs/>
          <w:noProof/>
          <w:szCs w:val="24"/>
        </w:rPr>
      </w:pPr>
      <w:r w:rsidRPr="000C7C53">
        <w:rPr>
          <w:rFonts w:cs="Times New Roman"/>
          <w:b/>
          <w:bCs/>
          <w:noProof/>
          <w:szCs w:val="24"/>
        </w:rPr>
        <w:lastRenderedPageBreak/>
        <w:t>Graf č. 1</w:t>
      </w:r>
      <w:r w:rsidR="00D87CB4">
        <w:rPr>
          <w:rFonts w:cs="Times New Roman"/>
          <w:b/>
          <w:bCs/>
          <w:noProof/>
          <w:szCs w:val="24"/>
        </w:rPr>
        <w:t>4</w:t>
      </w:r>
      <w:r w:rsidRPr="000C7C53">
        <w:rPr>
          <w:rFonts w:cs="Times New Roman"/>
          <w:b/>
          <w:bCs/>
          <w:noProof/>
          <w:szCs w:val="24"/>
        </w:rPr>
        <w:t>: Otázka na porod</w:t>
      </w:r>
    </w:p>
    <w:p w14:paraId="08D6F53C" w14:textId="2B16F8D0" w:rsidR="004A295D" w:rsidRPr="004A295D" w:rsidRDefault="004A295D" w:rsidP="0026350F">
      <w:pPr>
        <w:spacing w:line="360" w:lineRule="auto"/>
        <w:jc w:val="both"/>
        <w:rPr>
          <w:rFonts w:cs="Times New Roman"/>
          <w:b/>
          <w:bCs/>
          <w:noProof/>
          <w:szCs w:val="24"/>
        </w:rPr>
      </w:pPr>
      <w:r w:rsidRPr="00F3647A">
        <w:rPr>
          <w:rFonts w:cs="Times New Roman"/>
          <w:noProof/>
          <w:szCs w:val="24"/>
        </w:rPr>
        <w:t>Otázka č. 12</w:t>
      </w:r>
    </w:p>
    <w:p w14:paraId="31CF1DA1" w14:textId="52696793" w:rsidR="00F3647A" w:rsidRPr="004A295D" w:rsidRDefault="00F3647A" w:rsidP="0026350F">
      <w:pPr>
        <w:spacing w:line="360" w:lineRule="auto"/>
        <w:jc w:val="both"/>
        <w:rPr>
          <w:rFonts w:cs="Times New Roman"/>
          <w:noProof/>
          <w:szCs w:val="24"/>
        </w:rPr>
      </w:pPr>
      <w:r w:rsidRPr="000C7C53">
        <w:rPr>
          <w:rFonts w:cs="Times New Roman"/>
          <w:b/>
          <w:bCs/>
          <w:noProof/>
          <w:szCs w:val="24"/>
        </w:rPr>
        <w:drawing>
          <wp:inline distT="0" distB="0" distL="0" distR="0" wp14:anchorId="3DD0F9CA" wp14:editId="4FF8D9B8">
            <wp:extent cx="5821680" cy="2101215"/>
            <wp:effectExtent l="0" t="0" r="0" b="0"/>
            <wp:docPr id="16" name="Obrázek 16"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 snímek obrazovky, software, Počítačová ikona&#10;&#10;Popis byl vytvořen automaticky"/>
                    <pic:cNvPicPr/>
                  </pic:nvPicPr>
                  <pic:blipFill rotWithShape="1">
                    <a:blip r:embed="rId28">
                      <a:extLst>
                        <a:ext uri="{28A0092B-C50C-407E-A947-70E740481C1C}">
                          <a14:useLocalDpi xmlns:a14="http://schemas.microsoft.com/office/drawing/2010/main" val="0"/>
                        </a:ext>
                      </a:extLst>
                    </a:blip>
                    <a:srcRect l="43761" t="31746" r="21737" b="46110"/>
                    <a:stretch/>
                  </pic:blipFill>
                  <pic:spPr bwMode="auto">
                    <a:xfrm>
                      <a:off x="0" y="0"/>
                      <a:ext cx="5821680" cy="2101215"/>
                    </a:xfrm>
                    <a:prstGeom prst="rect">
                      <a:avLst/>
                    </a:prstGeom>
                    <a:ln>
                      <a:noFill/>
                    </a:ln>
                    <a:extLst>
                      <a:ext uri="{53640926-AAD7-44D8-BBD7-CCE9431645EC}">
                        <a14:shadowObscured xmlns:a14="http://schemas.microsoft.com/office/drawing/2010/main"/>
                      </a:ext>
                    </a:extLst>
                  </pic:spPr>
                </pic:pic>
              </a:graphicData>
            </a:graphic>
          </wp:inline>
        </w:drawing>
      </w:r>
    </w:p>
    <w:p w14:paraId="3F42BE68" w14:textId="775BD1CD" w:rsidR="00394D02" w:rsidRDefault="00394D02" w:rsidP="0026350F">
      <w:pPr>
        <w:spacing w:line="360" w:lineRule="auto"/>
        <w:jc w:val="both"/>
        <w:rPr>
          <w:i/>
          <w:iCs/>
          <w:noProof/>
          <w:sz w:val="18"/>
          <w:szCs w:val="18"/>
        </w:rPr>
      </w:pPr>
      <w:r w:rsidRPr="00FD7DA7">
        <w:rPr>
          <w:i/>
          <w:iCs/>
          <w:noProof/>
          <w:sz w:val="18"/>
          <w:szCs w:val="18"/>
        </w:rPr>
        <w:t>Zdroj – Dotazník – Zkušenosti žen v reprodukčním období s užíváním antikoncepce (Kateřina Křenková, survio.cz)</w:t>
      </w:r>
    </w:p>
    <w:p w14:paraId="15AC6E96" w14:textId="59137C1E" w:rsidR="007A76AF" w:rsidRDefault="007A76AF" w:rsidP="0026350F">
      <w:pPr>
        <w:spacing w:line="360" w:lineRule="auto"/>
        <w:jc w:val="both"/>
        <w:rPr>
          <w:noProof/>
        </w:rPr>
      </w:pPr>
    </w:p>
    <w:p w14:paraId="5B8D6F87" w14:textId="65405287" w:rsidR="007A76AF" w:rsidRPr="007A76AF" w:rsidRDefault="007A76AF" w:rsidP="0026350F">
      <w:pPr>
        <w:spacing w:line="360" w:lineRule="auto"/>
        <w:ind w:firstLine="708"/>
        <w:jc w:val="both"/>
        <w:rPr>
          <w:rFonts w:cs="Times New Roman"/>
          <w:noProof/>
          <w:szCs w:val="24"/>
        </w:rPr>
      </w:pPr>
      <w:r w:rsidRPr="007A76AF">
        <w:rPr>
          <w:rFonts w:cs="Times New Roman"/>
          <w:noProof/>
          <w:szCs w:val="24"/>
        </w:rPr>
        <w:t>Ze 127 dotazovaných žen 75 (59,1%) žen rodilo a 52 (40,9%) žen nerodilo.</w:t>
      </w:r>
    </w:p>
    <w:p w14:paraId="2DEB1FF0" w14:textId="3034FF0C" w:rsidR="007A76AF" w:rsidRDefault="004A295D" w:rsidP="0026350F">
      <w:pPr>
        <w:spacing w:line="360" w:lineRule="auto"/>
        <w:jc w:val="both"/>
        <w:rPr>
          <w:noProof/>
        </w:rPr>
      </w:pPr>
      <w:r>
        <w:rPr>
          <w:noProof/>
        </w:rPr>
        <w:br w:type="page"/>
      </w:r>
    </w:p>
    <w:p w14:paraId="5620B9DA" w14:textId="59193C45" w:rsidR="000976DC" w:rsidRDefault="007A76AF" w:rsidP="0026350F">
      <w:pPr>
        <w:spacing w:line="360" w:lineRule="auto"/>
        <w:jc w:val="both"/>
        <w:rPr>
          <w:rFonts w:cs="Times New Roman"/>
          <w:b/>
          <w:bCs/>
          <w:noProof/>
          <w:szCs w:val="24"/>
        </w:rPr>
      </w:pPr>
      <w:r w:rsidRPr="007744BA">
        <w:rPr>
          <w:rFonts w:cs="Times New Roman"/>
          <w:b/>
          <w:bCs/>
          <w:noProof/>
          <w:szCs w:val="24"/>
        </w:rPr>
        <w:lastRenderedPageBreak/>
        <w:t>Graf č. 1</w:t>
      </w:r>
      <w:r w:rsidR="00D87CB4">
        <w:rPr>
          <w:rFonts w:cs="Times New Roman"/>
          <w:b/>
          <w:bCs/>
          <w:noProof/>
          <w:szCs w:val="24"/>
        </w:rPr>
        <w:t>5</w:t>
      </w:r>
      <w:r w:rsidRPr="007744BA">
        <w:rPr>
          <w:rFonts w:cs="Times New Roman"/>
          <w:b/>
          <w:bCs/>
          <w:noProof/>
          <w:szCs w:val="24"/>
        </w:rPr>
        <w:t>: Plánované rodičovství</w:t>
      </w:r>
    </w:p>
    <w:p w14:paraId="3829FC02" w14:textId="48DCC03A" w:rsidR="004A295D" w:rsidRPr="007744BA" w:rsidRDefault="004A295D" w:rsidP="0026350F">
      <w:pPr>
        <w:spacing w:line="360" w:lineRule="auto"/>
        <w:jc w:val="both"/>
        <w:rPr>
          <w:rFonts w:cs="Times New Roman"/>
          <w:b/>
          <w:bCs/>
          <w:noProof/>
          <w:szCs w:val="24"/>
        </w:rPr>
      </w:pPr>
      <w:r>
        <w:rPr>
          <w:rFonts w:cs="Times New Roman"/>
          <w:noProof/>
          <w:szCs w:val="24"/>
        </w:rPr>
        <w:t>Otázka č. 13</w:t>
      </w:r>
    </w:p>
    <w:p w14:paraId="4274C353" w14:textId="7A28AA5E" w:rsidR="007744BA" w:rsidRPr="001142AC" w:rsidRDefault="004A295D" w:rsidP="0026350F">
      <w:pPr>
        <w:spacing w:line="360" w:lineRule="auto"/>
        <w:jc w:val="both"/>
        <w:rPr>
          <w:rFonts w:cs="Times New Roman"/>
          <w:noProof/>
          <w:szCs w:val="24"/>
        </w:rPr>
      </w:pPr>
      <w:r w:rsidRPr="001142AC">
        <w:rPr>
          <w:rFonts w:cs="Times New Roman"/>
          <w:noProof/>
          <w:szCs w:val="24"/>
        </w:rPr>
        <w:drawing>
          <wp:inline distT="0" distB="0" distL="0" distR="0" wp14:anchorId="65D06732" wp14:editId="4408DAD3">
            <wp:extent cx="5930265" cy="2546350"/>
            <wp:effectExtent l="0" t="0" r="0" b="0"/>
            <wp:docPr id="17" name="Obrázek 17"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ext, snímek obrazovky, software, Počítačová ikona&#10;&#10;Popis byl vytvořen automaticky"/>
                    <pic:cNvPicPr/>
                  </pic:nvPicPr>
                  <pic:blipFill rotWithShape="1">
                    <a:blip r:embed="rId28">
                      <a:extLst>
                        <a:ext uri="{28A0092B-C50C-407E-A947-70E740481C1C}">
                          <a14:useLocalDpi xmlns:a14="http://schemas.microsoft.com/office/drawing/2010/main" val="0"/>
                        </a:ext>
                      </a:extLst>
                    </a:blip>
                    <a:srcRect l="43940" t="53872" r="21875" b="20034"/>
                    <a:stretch/>
                  </pic:blipFill>
                  <pic:spPr bwMode="auto">
                    <a:xfrm>
                      <a:off x="0" y="0"/>
                      <a:ext cx="5930265" cy="2546350"/>
                    </a:xfrm>
                    <a:prstGeom prst="rect">
                      <a:avLst/>
                    </a:prstGeom>
                    <a:ln>
                      <a:noFill/>
                    </a:ln>
                    <a:extLst>
                      <a:ext uri="{53640926-AAD7-44D8-BBD7-CCE9431645EC}">
                        <a14:shadowObscured xmlns:a14="http://schemas.microsoft.com/office/drawing/2010/main"/>
                      </a:ext>
                    </a:extLst>
                  </pic:spPr>
                </pic:pic>
              </a:graphicData>
            </a:graphic>
          </wp:inline>
        </w:drawing>
      </w:r>
    </w:p>
    <w:p w14:paraId="6BF2BC8F" w14:textId="7E0D943D" w:rsidR="00394D02" w:rsidRDefault="00394D02" w:rsidP="0026350F">
      <w:pPr>
        <w:spacing w:line="360" w:lineRule="auto"/>
        <w:jc w:val="both"/>
        <w:rPr>
          <w:i/>
          <w:iCs/>
          <w:noProof/>
          <w:sz w:val="18"/>
          <w:szCs w:val="18"/>
        </w:rPr>
      </w:pPr>
      <w:r w:rsidRPr="00FD7DA7">
        <w:rPr>
          <w:i/>
          <w:iCs/>
          <w:noProof/>
          <w:sz w:val="18"/>
          <w:szCs w:val="18"/>
        </w:rPr>
        <w:t>Zdroj – Dotazník – Zkušenosti žen v reprodukčním období s užíváním antikoncepce (Kateřina Křenková, survio.cz)</w:t>
      </w:r>
    </w:p>
    <w:p w14:paraId="21A3C440" w14:textId="6A2F688D" w:rsidR="000976DC" w:rsidRDefault="000976DC" w:rsidP="0026350F">
      <w:pPr>
        <w:spacing w:line="360" w:lineRule="auto"/>
        <w:jc w:val="both"/>
        <w:rPr>
          <w:noProof/>
        </w:rPr>
      </w:pPr>
    </w:p>
    <w:p w14:paraId="518FBE14" w14:textId="432FC9F7" w:rsidR="004A295D" w:rsidRDefault="001142AC" w:rsidP="0026350F">
      <w:pPr>
        <w:spacing w:line="360" w:lineRule="auto"/>
        <w:ind w:firstLine="708"/>
        <w:jc w:val="both"/>
        <w:rPr>
          <w:rFonts w:cs="Times New Roman"/>
          <w:noProof/>
          <w:szCs w:val="24"/>
        </w:rPr>
      </w:pPr>
      <w:r w:rsidRPr="001142AC">
        <w:rPr>
          <w:rFonts w:cs="Times New Roman"/>
          <w:noProof/>
          <w:szCs w:val="24"/>
        </w:rPr>
        <w:t>Na tuto otázku odpovědělo 77 respondentek, 64 (83,1%) žen plánovalo otěhotnět, 13 (16,9%) žen těhotenství neplánovalo.</w:t>
      </w:r>
    </w:p>
    <w:p w14:paraId="79295F09" w14:textId="6184D1E2" w:rsidR="00394D02" w:rsidRPr="004A295D" w:rsidRDefault="004A295D" w:rsidP="0026350F">
      <w:pPr>
        <w:spacing w:line="360" w:lineRule="auto"/>
        <w:jc w:val="both"/>
        <w:rPr>
          <w:rFonts w:cs="Times New Roman"/>
          <w:noProof/>
          <w:szCs w:val="24"/>
        </w:rPr>
      </w:pPr>
      <w:r>
        <w:rPr>
          <w:rFonts w:cs="Times New Roman"/>
          <w:noProof/>
          <w:szCs w:val="24"/>
        </w:rPr>
        <w:br w:type="page"/>
      </w:r>
    </w:p>
    <w:p w14:paraId="33B8112A" w14:textId="24196CA7" w:rsidR="00394D02" w:rsidRPr="00354329" w:rsidRDefault="00D04A22" w:rsidP="0026350F">
      <w:pPr>
        <w:spacing w:line="360" w:lineRule="auto"/>
        <w:jc w:val="both"/>
        <w:rPr>
          <w:rFonts w:cs="Times New Roman"/>
          <w:b/>
          <w:bCs/>
          <w:noProof/>
          <w:szCs w:val="24"/>
        </w:rPr>
      </w:pPr>
      <w:r w:rsidRPr="00354329">
        <w:rPr>
          <w:rFonts w:cs="Times New Roman"/>
          <w:b/>
          <w:bCs/>
          <w:noProof/>
          <w:szCs w:val="24"/>
        </w:rPr>
        <w:lastRenderedPageBreak/>
        <w:t>Graf</w:t>
      </w:r>
      <w:r w:rsidR="007744BA" w:rsidRPr="00354329">
        <w:rPr>
          <w:rFonts w:cs="Times New Roman"/>
          <w:b/>
          <w:bCs/>
          <w:noProof/>
          <w:szCs w:val="24"/>
        </w:rPr>
        <w:t xml:space="preserve"> </w:t>
      </w:r>
      <w:r w:rsidRPr="00354329">
        <w:rPr>
          <w:rFonts w:cs="Times New Roman"/>
          <w:b/>
          <w:bCs/>
          <w:noProof/>
          <w:szCs w:val="24"/>
        </w:rPr>
        <w:t xml:space="preserve">č. 16: </w:t>
      </w:r>
      <w:r w:rsidR="00D71753" w:rsidRPr="00354329">
        <w:rPr>
          <w:rFonts w:cs="Times New Roman"/>
          <w:b/>
          <w:bCs/>
          <w:noProof/>
          <w:szCs w:val="24"/>
        </w:rPr>
        <w:t>Druh používané</w:t>
      </w:r>
      <w:r w:rsidRPr="00354329">
        <w:rPr>
          <w:rFonts w:cs="Times New Roman"/>
          <w:b/>
          <w:bCs/>
          <w:noProof/>
          <w:szCs w:val="24"/>
        </w:rPr>
        <w:t xml:space="preserve"> ochrany v</w:t>
      </w:r>
      <w:r w:rsidR="008140AD" w:rsidRPr="00354329">
        <w:rPr>
          <w:rFonts w:cs="Times New Roman"/>
          <w:b/>
          <w:bCs/>
          <w:noProof/>
          <w:szCs w:val="24"/>
        </w:rPr>
        <w:t> </w:t>
      </w:r>
      <w:r w:rsidRPr="00354329">
        <w:rPr>
          <w:rFonts w:cs="Times New Roman"/>
          <w:b/>
          <w:bCs/>
          <w:noProof/>
          <w:szCs w:val="24"/>
        </w:rPr>
        <w:t>současnosti</w:t>
      </w:r>
    </w:p>
    <w:p w14:paraId="0BB033F1" w14:textId="7E6A09D9" w:rsidR="008140AD" w:rsidRPr="00354329" w:rsidRDefault="008140AD" w:rsidP="0026350F">
      <w:pPr>
        <w:spacing w:line="360" w:lineRule="auto"/>
        <w:jc w:val="both"/>
        <w:rPr>
          <w:rFonts w:cs="Times New Roman"/>
          <w:i/>
          <w:iCs/>
          <w:noProof/>
          <w:szCs w:val="24"/>
        </w:rPr>
      </w:pPr>
      <w:r w:rsidRPr="00354329">
        <w:rPr>
          <w:rFonts w:cs="Times New Roman"/>
          <w:noProof/>
          <w:szCs w:val="24"/>
        </w:rPr>
        <w:t xml:space="preserve">Zadání otázky bylo doplněno poznámkou – </w:t>
      </w:r>
      <w:r w:rsidRPr="00354329">
        <w:rPr>
          <w:rFonts w:cs="Times New Roman"/>
          <w:i/>
          <w:iCs/>
          <w:noProof/>
          <w:szCs w:val="24"/>
        </w:rPr>
        <w:t xml:space="preserve">V případě, že </w:t>
      </w:r>
      <w:r w:rsidRPr="00354329">
        <w:rPr>
          <w:rFonts w:cs="Times New Roman"/>
          <w:i/>
          <w:iCs/>
          <w:noProof/>
          <w:szCs w:val="24"/>
        </w:rPr>
        <w:t>užíváte</w:t>
      </w:r>
      <w:r w:rsidRPr="00354329">
        <w:rPr>
          <w:rFonts w:cs="Times New Roman"/>
          <w:i/>
          <w:iCs/>
          <w:noProof/>
          <w:szCs w:val="24"/>
        </w:rPr>
        <w:t xml:space="preserve"> jinou či kombinaci vícero druhů, zvolte odpověď „jiná“ a tyto druhy uveďte :)</w:t>
      </w:r>
    </w:p>
    <w:p w14:paraId="5349A245" w14:textId="77777777" w:rsidR="004A295D" w:rsidRDefault="007744BA" w:rsidP="0026350F">
      <w:pPr>
        <w:spacing w:line="360" w:lineRule="auto"/>
        <w:jc w:val="both"/>
        <w:rPr>
          <w:rFonts w:cs="Times New Roman"/>
          <w:noProof/>
          <w:sz w:val="22"/>
        </w:rPr>
      </w:pPr>
      <w:r w:rsidRPr="007744BA">
        <w:rPr>
          <w:rFonts w:cs="Times New Roman"/>
          <w:noProof/>
        </w:rPr>
        <w:t>Otázka č. 16</w:t>
      </w:r>
    </w:p>
    <w:p w14:paraId="2FEEB41B" w14:textId="547979FC" w:rsidR="000C7C53" w:rsidRPr="004A295D" w:rsidRDefault="00D04A22" w:rsidP="0026350F">
      <w:pPr>
        <w:spacing w:line="360" w:lineRule="auto"/>
        <w:jc w:val="both"/>
        <w:rPr>
          <w:rFonts w:cs="Times New Roman"/>
          <w:noProof/>
          <w:sz w:val="22"/>
        </w:rPr>
      </w:pPr>
      <w:r>
        <w:rPr>
          <w:noProof/>
        </w:rPr>
        <w:drawing>
          <wp:inline distT="0" distB="0" distL="0" distR="0" wp14:anchorId="3EC60A99" wp14:editId="3A05B786">
            <wp:extent cx="5457825" cy="4537710"/>
            <wp:effectExtent l="0" t="0" r="0" b="0"/>
            <wp:docPr id="20" name="Obrázek 20"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 snímek obrazovky, software, Počítačová ikona&#10;&#10;Popis byl vytvořen automaticky"/>
                    <pic:cNvPicPr/>
                  </pic:nvPicPr>
                  <pic:blipFill rotWithShape="1">
                    <a:blip r:embed="rId29">
                      <a:extLst>
                        <a:ext uri="{28A0092B-C50C-407E-A947-70E740481C1C}">
                          <a14:useLocalDpi xmlns:a14="http://schemas.microsoft.com/office/drawing/2010/main" val="0"/>
                        </a:ext>
                      </a:extLst>
                    </a:blip>
                    <a:srcRect l="43761" t="33510" r="21849" b="12013"/>
                    <a:stretch/>
                  </pic:blipFill>
                  <pic:spPr bwMode="auto">
                    <a:xfrm>
                      <a:off x="0" y="0"/>
                      <a:ext cx="5457825" cy="4537710"/>
                    </a:xfrm>
                    <a:prstGeom prst="rect">
                      <a:avLst/>
                    </a:prstGeom>
                    <a:ln>
                      <a:noFill/>
                    </a:ln>
                    <a:extLst>
                      <a:ext uri="{53640926-AAD7-44D8-BBD7-CCE9431645EC}">
                        <a14:shadowObscured xmlns:a14="http://schemas.microsoft.com/office/drawing/2010/main"/>
                      </a:ext>
                    </a:extLst>
                  </pic:spPr>
                </pic:pic>
              </a:graphicData>
            </a:graphic>
          </wp:inline>
        </w:drawing>
      </w:r>
    </w:p>
    <w:p w14:paraId="23E87C5A" w14:textId="77777777" w:rsidR="000C7C53" w:rsidRDefault="000C7C53" w:rsidP="0026350F">
      <w:pPr>
        <w:spacing w:line="360" w:lineRule="auto"/>
        <w:jc w:val="both"/>
        <w:rPr>
          <w:i/>
          <w:iCs/>
          <w:noProof/>
          <w:sz w:val="18"/>
          <w:szCs w:val="18"/>
        </w:rPr>
      </w:pPr>
      <w:r w:rsidRPr="00FD7DA7">
        <w:rPr>
          <w:i/>
          <w:iCs/>
          <w:noProof/>
          <w:sz w:val="18"/>
          <w:szCs w:val="18"/>
        </w:rPr>
        <w:t>Zdroj – Dotazník – Zkušenosti žen v reprodukčním období s užíváním antikoncepce (Kateřina Křenková, survio.cz)</w:t>
      </w:r>
    </w:p>
    <w:p w14:paraId="04708720" w14:textId="24611B0D" w:rsidR="00D04A22" w:rsidRDefault="00D04A22" w:rsidP="0026350F">
      <w:pPr>
        <w:spacing w:line="360" w:lineRule="auto"/>
        <w:jc w:val="both"/>
        <w:rPr>
          <w:noProof/>
        </w:rPr>
      </w:pPr>
    </w:p>
    <w:p w14:paraId="3C6438BE" w14:textId="77777777" w:rsidR="00F647D8" w:rsidRDefault="00D04A22" w:rsidP="0026350F">
      <w:pPr>
        <w:spacing w:line="360" w:lineRule="auto"/>
        <w:ind w:firstLine="708"/>
        <w:jc w:val="both"/>
        <w:rPr>
          <w:rFonts w:cs="Times New Roman"/>
          <w:noProof/>
          <w:szCs w:val="24"/>
        </w:rPr>
      </w:pPr>
      <w:r w:rsidRPr="00D71753">
        <w:rPr>
          <w:rFonts w:cs="Times New Roman"/>
          <w:noProof/>
          <w:szCs w:val="24"/>
        </w:rPr>
        <w:t xml:space="preserve">Ze 127 dotazovaných respondentek užívá v současnosti 27 (21,3%) žen kondom, 26 (20,5%) žen nepoužívá zádnou ochranu, 24 (18,9%) žen praktikuje přerušovanou soulož, 10 (7,9%) žen užívá hormonální antikoncepci ve formě pilulek, 3 (2,4%) žen používá pesar či má zavedené nitroděložní hormonální tělísko, 2 (1,6%) žen má zavedeno nehormonální nitroděložní tělísko a 32 (25,2%) žen zvolilo </w:t>
      </w:r>
      <w:r w:rsidR="00D71753" w:rsidRPr="00D71753">
        <w:rPr>
          <w:rFonts w:cs="Times New Roman"/>
          <w:noProof/>
          <w:szCs w:val="24"/>
        </w:rPr>
        <w:t>jiný druh ochrany, než byl uveden ve výběru možností.</w:t>
      </w:r>
      <w:r w:rsidR="00FD556F" w:rsidRPr="00FD556F">
        <w:rPr>
          <w:rFonts w:cs="Times New Roman"/>
          <w:noProof/>
          <w:szCs w:val="24"/>
        </w:rPr>
        <w:t xml:space="preserve"> </w:t>
      </w:r>
      <w:r w:rsidR="00F647D8">
        <w:rPr>
          <w:rFonts w:cs="Times New Roman"/>
          <w:noProof/>
          <w:szCs w:val="24"/>
        </w:rPr>
        <w:t xml:space="preserve">28 </w:t>
      </w:r>
      <w:r w:rsidR="00FD556F">
        <w:rPr>
          <w:rFonts w:cs="Times New Roman"/>
          <w:noProof/>
          <w:szCs w:val="24"/>
        </w:rPr>
        <w:t>z těchto ž</w:t>
      </w:r>
      <w:r w:rsidR="00FD556F" w:rsidRPr="000B03E1">
        <w:rPr>
          <w:rFonts w:cs="Times New Roman"/>
          <w:noProof/>
          <w:szCs w:val="24"/>
        </w:rPr>
        <w:t>en</w:t>
      </w:r>
      <w:r w:rsidR="00FD556F">
        <w:rPr>
          <w:rFonts w:cs="Times New Roman"/>
          <w:noProof/>
          <w:szCs w:val="24"/>
        </w:rPr>
        <w:t xml:space="preserve"> </w:t>
      </w:r>
      <w:r w:rsidR="00F647D8">
        <w:rPr>
          <w:rFonts w:cs="Times New Roman"/>
          <w:noProof/>
          <w:szCs w:val="24"/>
        </w:rPr>
        <w:t>specifikovalo</w:t>
      </w:r>
      <w:r w:rsidR="00FD556F">
        <w:rPr>
          <w:rFonts w:cs="Times New Roman"/>
          <w:noProof/>
          <w:szCs w:val="24"/>
        </w:rPr>
        <w:t xml:space="preserve"> druhy </w:t>
      </w:r>
      <w:r w:rsidR="00F647D8">
        <w:rPr>
          <w:rFonts w:cs="Times New Roman"/>
          <w:noProof/>
          <w:szCs w:val="24"/>
        </w:rPr>
        <w:t>v současnosti užívané antikoncepce. Byly uvedeny tyto druhy:</w:t>
      </w:r>
    </w:p>
    <w:p w14:paraId="3D28D117" w14:textId="3206D641" w:rsidR="00FD556F" w:rsidRPr="00F647D8" w:rsidRDefault="00FD556F" w:rsidP="0026350F">
      <w:pPr>
        <w:pStyle w:val="Odstavecseseznamem"/>
        <w:numPr>
          <w:ilvl w:val="0"/>
          <w:numId w:val="5"/>
        </w:numPr>
        <w:spacing w:line="360" w:lineRule="auto"/>
        <w:jc w:val="both"/>
        <w:rPr>
          <w:rFonts w:cs="Times New Roman"/>
          <w:noProof/>
          <w:szCs w:val="24"/>
        </w:rPr>
      </w:pPr>
      <w:r w:rsidRPr="00F647D8">
        <w:rPr>
          <w:rFonts w:cs="Times New Roman"/>
          <w:noProof/>
          <w:szCs w:val="24"/>
        </w:rPr>
        <w:t xml:space="preserve">Kondom + přerušovaná soulož </w:t>
      </w:r>
      <w:r w:rsidR="007744BA">
        <w:rPr>
          <w:rFonts w:cs="Times New Roman"/>
          <w:noProof/>
          <w:szCs w:val="24"/>
        </w:rPr>
        <w:t>10</w:t>
      </w:r>
      <w:r w:rsidRPr="00F647D8">
        <w:rPr>
          <w:rFonts w:cs="Times New Roman"/>
          <w:noProof/>
          <w:szCs w:val="24"/>
        </w:rPr>
        <w:t>x</w:t>
      </w:r>
    </w:p>
    <w:p w14:paraId="71D2B598" w14:textId="37113ED8" w:rsidR="00FD556F" w:rsidRDefault="00FD556F" w:rsidP="0026350F">
      <w:pPr>
        <w:pStyle w:val="Odstavecseseznamem"/>
        <w:numPr>
          <w:ilvl w:val="0"/>
          <w:numId w:val="5"/>
        </w:numPr>
        <w:spacing w:line="360" w:lineRule="auto"/>
        <w:jc w:val="both"/>
        <w:rPr>
          <w:rFonts w:cs="Times New Roman"/>
          <w:noProof/>
          <w:szCs w:val="24"/>
        </w:rPr>
      </w:pPr>
      <w:r>
        <w:rPr>
          <w:rFonts w:cs="Times New Roman"/>
          <w:noProof/>
          <w:szCs w:val="24"/>
        </w:rPr>
        <w:lastRenderedPageBreak/>
        <w:t xml:space="preserve">Hormonální antikoncepce </w:t>
      </w:r>
      <w:r w:rsidR="008140AD">
        <w:rPr>
          <w:rFonts w:cs="Times New Roman"/>
          <w:noProof/>
          <w:szCs w:val="24"/>
        </w:rPr>
        <w:t xml:space="preserve">pilulky </w:t>
      </w:r>
      <w:r>
        <w:rPr>
          <w:rFonts w:cs="Times New Roman"/>
          <w:noProof/>
          <w:szCs w:val="24"/>
        </w:rPr>
        <w:t>+ kondom 3x</w:t>
      </w:r>
    </w:p>
    <w:p w14:paraId="6DF9F6F1" w14:textId="613E90C0" w:rsidR="00FD556F" w:rsidRDefault="00FD556F" w:rsidP="0026350F">
      <w:pPr>
        <w:pStyle w:val="Odstavecseseznamem"/>
        <w:numPr>
          <w:ilvl w:val="0"/>
          <w:numId w:val="5"/>
        </w:numPr>
        <w:spacing w:line="360" w:lineRule="auto"/>
        <w:jc w:val="both"/>
        <w:rPr>
          <w:rFonts w:cs="Times New Roman"/>
          <w:noProof/>
          <w:szCs w:val="24"/>
        </w:rPr>
      </w:pPr>
      <w:r>
        <w:rPr>
          <w:rFonts w:cs="Times New Roman"/>
          <w:noProof/>
          <w:szCs w:val="24"/>
        </w:rPr>
        <w:t xml:space="preserve">Hormonální antikoncepce </w:t>
      </w:r>
      <w:r w:rsidR="008140AD">
        <w:rPr>
          <w:rFonts w:cs="Times New Roman"/>
          <w:noProof/>
          <w:szCs w:val="24"/>
        </w:rPr>
        <w:t xml:space="preserve">pilulky </w:t>
      </w:r>
      <w:r>
        <w:rPr>
          <w:rFonts w:cs="Times New Roman"/>
          <w:noProof/>
          <w:szCs w:val="24"/>
        </w:rPr>
        <w:t xml:space="preserve">+ výpočet plodných dnů </w:t>
      </w:r>
      <w:r w:rsidR="007744BA">
        <w:rPr>
          <w:rFonts w:cs="Times New Roman"/>
          <w:noProof/>
          <w:szCs w:val="24"/>
        </w:rPr>
        <w:t>1</w:t>
      </w:r>
      <w:r>
        <w:rPr>
          <w:rFonts w:cs="Times New Roman"/>
          <w:noProof/>
          <w:szCs w:val="24"/>
        </w:rPr>
        <w:t>x</w:t>
      </w:r>
    </w:p>
    <w:p w14:paraId="09306916" w14:textId="1C262161" w:rsidR="00FD556F" w:rsidRDefault="00FD556F" w:rsidP="0026350F">
      <w:pPr>
        <w:pStyle w:val="Odstavecseseznamem"/>
        <w:numPr>
          <w:ilvl w:val="0"/>
          <w:numId w:val="5"/>
        </w:numPr>
        <w:spacing w:line="360" w:lineRule="auto"/>
        <w:jc w:val="both"/>
        <w:rPr>
          <w:rFonts w:cs="Times New Roman"/>
          <w:noProof/>
          <w:szCs w:val="24"/>
        </w:rPr>
      </w:pPr>
      <w:r>
        <w:rPr>
          <w:rFonts w:cs="Times New Roman"/>
          <w:noProof/>
          <w:szCs w:val="24"/>
        </w:rPr>
        <w:t xml:space="preserve">Měření </w:t>
      </w:r>
      <w:r w:rsidR="007744BA">
        <w:rPr>
          <w:rFonts w:cs="Times New Roman"/>
          <w:noProof/>
          <w:szCs w:val="24"/>
        </w:rPr>
        <w:t xml:space="preserve">bazální </w:t>
      </w:r>
      <w:r>
        <w:rPr>
          <w:rFonts w:cs="Times New Roman"/>
          <w:noProof/>
          <w:szCs w:val="24"/>
        </w:rPr>
        <w:t>teploty 2x</w:t>
      </w:r>
    </w:p>
    <w:p w14:paraId="5846809A" w14:textId="62E85AAF" w:rsidR="00FD556F" w:rsidRDefault="00F647D8" w:rsidP="0026350F">
      <w:pPr>
        <w:pStyle w:val="Odstavecseseznamem"/>
        <w:numPr>
          <w:ilvl w:val="0"/>
          <w:numId w:val="5"/>
        </w:numPr>
        <w:spacing w:line="360" w:lineRule="auto"/>
        <w:jc w:val="both"/>
        <w:rPr>
          <w:rFonts w:cs="Times New Roman"/>
          <w:noProof/>
          <w:szCs w:val="24"/>
        </w:rPr>
      </w:pPr>
      <w:r>
        <w:rPr>
          <w:rFonts w:cs="Times New Roman"/>
          <w:noProof/>
          <w:szCs w:val="24"/>
        </w:rPr>
        <w:t xml:space="preserve">Pesar + spermicidní prostředky </w:t>
      </w:r>
      <w:r w:rsidR="00FD556F">
        <w:rPr>
          <w:rFonts w:cs="Times New Roman"/>
          <w:noProof/>
          <w:szCs w:val="24"/>
        </w:rPr>
        <w:t>4x</w:t>
      </w:r>
    </w:p>
    <w:p w14:paraId="1CCDC857" w14:textId="3F9DB05D" w:rsidR="00FD556F" w:rsidRDefault="007744BA" w:rsidP="0026350F">
      <w:pPr>
        <w:pStyle w:val="Odstavecseseznamem"/>
        <w:numPr>
          <w:ilvl w:val="0"/>
          <w:numId w:val="5"/>
        </w:numPr>
        <w:spacing w:line="360" w:lineRule="auto"/>
        <w:jc w:val="both"/>
        <w:rPr>
          <w:rFonts w:cs="Times New Roman"/>
          <w:noProof/>
          <w:szCs w:val="24"/>
        </w:rPr>
      </w:pPr>
      <w:r>
        <w:rPr>
          <w:rFonts w:cs="Times New Roman"/>
          <w:noProof/>
          <w:szCs w:val="24"/>
        </w:rPr>
        <w:t>Meření bazální teploty + výpočet plodnýých dnů 3x</w:t>
      </w:r>
    </w:p>
    <w:p w14:paraId="16F69387" w14:textId="4D7C3FFC" w:rsidR="004A295D" w:rsidRDefault="00FD556F" w:rsidP="0026350F">
      <w:pPr>
        <w:pStyle w:val="Odstavecseseznamem"/>
        <w:numPr>
          <w:ilvl w:val="0"/>
          <w:numId w:val="5"/>
        </w:numPr>
        <w:spacing w:line="360" w:lineRule="auto"/>
        <w:jc w:val="both"/>
        <w:rPr>
          <w:rFonts w:cs="Times New Roman"/>
          <w:noProof/>
          <w:szCs w:val="24"/>
        </w:rPr>
      </w:pPr>
      <w:r>
        <w:rPr>
          <w:rFonts w:cs="Times New Roman"/>
          <w:noProof/>
          <w:szCs w:val="24"/>
        </w:rPr>
        <w:t>Hormonální injekce 5x</w:t>
      </w:r>
    </w:p>
    <w:p w14:paraId="06C1A24E" w14:textId="44FB063D" w:rsidR="00F647D8" w:rsidRPr="004A295D" w:rsidRDefault="004A295D" w:rsidP="0026350F">
      <w:pPr>
        <w:spacing w:line="360" w:lineRule="auto"/>
        <w:jc w:val="both"/>
        <w:rPr>
          <w:rFonts w:cs="Times New Roman"/>
          <w:noProof/>
          <w:szCs w:val="24"/>
        </w:rPr>
      </w:pPr>
      <w:r>
        <w:rPr>
          <w:rFonts w:cs="Times New Roman"/>
          <w:noProof/>
          <w:szCs w:val="24"/>
        </w:rPr>
        <w:br w:type="page"/>
      </w:r>
    </w:p>
    <w:p w14:paraId="11EDA192" w14:textId="28E95577" w:rsidR="007744BA" w:rsidRPr="00354329" w:rsidRDefault="007744BA" w:rsidP="0026350F">
      <w:pPr>
        <w:spacing w:line="360" w:lineRule="auto"/>
        <w:jc w:val="both"/>
        <w:rPr>
          <w:rFonts w:cs="Times New Roman"/>
          <w:szCs w:val="24"/>
        </w:rPr>
      </w:pPr>
      <w:r w:rsidRPr="00A67BF3">
        <w:rPr>
          <w:rFonts w:cs="Times New Roman"/>
          <w:b/>
          <w:bCs/>
          <w:szCs w:val="24"/>
          <w:u w:val="single"/>
        </w:rPr>
        <w:lastRenderedPageBreak/>
        <w:t xml:space="preserve">Dílčí cíl </w:t>
      </w:r>
      <w:r w:rsidRPr="00A67BF3">
        <w:rPr>
          <w:rFonts w:cs="Times New Roman"/>
          <w:b/>
          <w:bCs/>
          <w:szCs w:val="24"/>
          <w:u w:val="single"/>
        </w:rPr>
        <w:t>4</w:t>
      </w:r>
      <w:r w:rsidRPr="00A67BF3">
        <w:rPr>
          <w:rFonts w:cs="Times New Roman"/>
          <w:b/>
          <w:bCs/>
          <w:szCs w:val="24"/>
          <w:u w:val="single"/>
        </w:rPr>
        <w:t>:</w:t>
      </w:r>
      <w:r w:rsidR="00A67BF3" w:rsidRPr="00A67BF3">
        <w:rPr>
          <w:rFonts w:cs="Times New Roman"/>
          <w:b/>
          <w:bCs/>
          <w:szCs w:val="24"/>
        </w:rPr>
        <w:tab/>
      </w:r>
      <w:r w:rsidRPr="00354329">
        <w:rPr>
          <w:rFonts w:cs="Times New Roman"/>
          <w:szCs w:val="24"/>
        </w:rPr>
        <w:br/>
        <w:t>Zjistit, jaký druh antikoncepce preferují ženy nejvíce.</w:t>
      </w:r>
    </w:p>
    <w:p w14:paraId="3994B816" w14:textId="035EFBE7" w:rsidR="007744BA" w:rsidRPr="00354329" w:rsidRDefault="007744BA" w:rsidP="0026350F">
      <w:pPr>
        <w:spacing w:line="360" w:lineRule="auto"/>
        <w:jc w:val="both"/>
        <w:rPr>
          <w:rFonts w:cs="Times New Roman"/>
          <w:szCs w:val="24"/>
        </w:rPr>
      </w:pPr>
      <w:r w:rsidRPr="00354329">
        <w:rPr>
          <w:rFonts w:cs="Times New Roman"/>
          <w:b/>
          <w:bCs/>
          <w:szCs w:val="24"/>
        </w:rPr>
        <w:t xml:space="preserve">Předpoklad </w:t>
      </w:r>
      <w:r w:rsidR="00AB018F" w:rsidRPr="00354329">
        <w:rPr>
          <w:rFonts w:cs="Times New Roman"/>
          <w:b/>
          <w:bCs/>
          <w:szCs w:val="24"/>
        </w:rPr>
        <w:t>7</w:t>
      </w:r>
      <w:r w:rsidRPr="00354329">
        <w:rPr>
          <w:rFonts w:cs="Times New Roman"/>
          <w:szCs w:val="24"/>
        </w:rPr>
        <w:t>: Předpokládám, že požadavkům dotazovaných žen nejvíce vyhovuje kondom</w:t>
      </w:r>
    </w:p>
    <w:p w14:paraId="7A10BDF6" w14:textId="4538B7E2" w:rsidR="004A295D" w:rsidRPr="00354329" w:rsidRDefault="007744BA" w:rsidP="0026350F">
      <w:pPr>
        <w:spacing w:line="360" w:lineRule="auto"/>
        <w:jc w:val="both"/>
        <w:rPr>
          <w:rFonts w:cs="Times New Roman"/>
          <w:szCs w:val="24"/>
        </w:rPr>
      </w:pPr>
      <w:r w:rsidRPr="00354329">
        <w:rPr>
          <w:rFonts w:cs="Times New Roman"/>
          <w:szCs w:val="24"/>
        </w:rPr>
        <w:t>Otázk</w:t>
      </w:r>
      <w:r w:rsidRPr="00354329">
        <w:rPr>
          <w:rFonts w:cs="Times New Roman"/>
          <w:szCs w:val="24"/>
        </w:rPr>
        <w:t>a</w:t>
      </w:r>
      <w:r w:rsidRPr="00354329">
        <w:rPr>
          <w:rFonts w:cs="Times New Roman"/>
          <w:szCs w:val="24"/>
        </w:rPr>
        <w:t xml:space="preserve"> č. 17</w:t>
      </w:r>
    </w:p>
    <w:p w14:paraId="7A0FD09E" w14:textId="483EAC05" w:rsidR="00D04A22" w:rsidRPr="00354329" w:rsidRDefault="00D71753" w:rsidP="0026350F">
      <w:pPr>
        <w:spacing w:line="360" w:lineRule="auto"/>
        <w:jc w:val="both"/>
        <w:rPr>
          <w:rFonts w:cs="Times New Roman"/>
          <w:b/>
          <w:bCs/>
          <w:noProof/>
          <w:szCs w:val="24"/>
        </w:rPr>
      </w:pPr>
      <w:r w:rsidRPr="00354329">
        <w:rPr>
          <w:rFonts w:cs="Times New Roman"/>
          <w:b/>
          <w:bCs/>
          <w:noProof/>
          <w:szCs w:val="24"/>
        </w:rPr>
        <w:t>Graf č. 17: N</w:t>
      </w:r>
      <w:r w:rsidR="000C7C53" w:rsidRPr="00354329">
        <w:rPr>
          <w:rFonts w:cs="Times New Roman"/>
          <w:b/>
          <w:bCs/>
          <w:noProof/>
          <w:szCs w:val="24"/>
        </w:rPr>
        <w:t>ejpreferovanější</w:t>
      </w:r>
      <w:r w:rsidRPr="00354329">
        <w:rPr>
          <w:rFonts w:cs="Times New Roman"/>
          <w:b/>
          <w:bCs/>
          <w:noProof/>
          <w:szCs w:val="24"/>
        </w:rPr>
        <w:t xml:space="preserve"> forma antikoncepce</w:t>
      </w:r>
    </w:p>
    <w:p w14:paraId="6BF79FDE" w14:textId="55F3EFFC" w:rsidR="000C7C53" w:rsidRPr="004A295D" w:rsidRDefault="004A295D" w:rsidP="0026350F">
      <w:pPr>
        <w:spacing w:line="360" w:lineRule="auto"/>
        <w:jc w:val="both"/>
        <w:rPr>
          <w:rFonts w:cs="Times New Roman"/>
          <w:noProof/>
          <w:szCs w:val="24"/>
        </w:rPr>
      </w:pPr>
      <w:r>
        <w:rPr>
          <w:noProof/>
        </w:rPr>
        <w:drawing>
          <wp:anchor distT="0" distB="0" distL="114300" distR="114300" simplePos="0" relativeHeight="251864064" behindDoc="1" locked="0" layoutInCell="1" allowOverlap="1" wp14:anchorId="33A66172" wp14:editId="7A2D2128">
            <wp:simplePos x="0" y="0"/>
            <wp:positionH relativeFrom="column">
              <wp:posOffset>164465</wp:posOffset>
            </wp:positionH>
            <wp:positionV relativeFrom="paragraph">
              <wp:posOffset>549275</wp:posOffset>
            </wp:positionV>
            <wp:extent cx="5306695" cy="4608830"/>
            <wp:effectExtent l="0" t="0" r="0" b="0"/>
            <wp:wrapTight wrapText="bothSides">
              <wp:wrapPolygon edited="0">
                <wp:start x="0" y="0"/>
                <wp:lineTo x="0" y="21517"/>
                <wp:lineTo x="21556" y="21517"/>
                <wp:lineTo x="21556" y="0"/>
                <wp:lineTo x="0" y="0"/>
              </wp:wrapPolygon>
            </wp:wrapTight>
            <wp:docPr id="24" name="Obrázek 24"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text, snímek obrazovky, software, Počítačová ikona&#10;&#10;Popis byl vytvořen automaticky"/>
                    <pic:cNvPicPr/>
                  </pic:nvPicPr>
                  <pic:blipFill rotWithShape="1">
                    <a:blip r:embed="rId30">
                      <a:extLst>
                        <a:ext uri="{28A0092B-C50C-407E-A947-70E740481C1C}">
                          <a14:useLocalDpi xmlns:a14="http://schemas.microsoft.com/office/drawing/2010/main" val="0"/>
                        </a:ext>
                      </a:extLst>
                    </a:blip>
                    <a:srcRect l="44312" t="26063" r="21737" b="20047"/>
                    <a:stretch/>
                  </pic:blipFill>
                  <pic:spPr bwMode="auto">
                    <a:xfrm>
                      <a:off x="0" y="0"/>
                      <a:ext cx="5306695" cy="4608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40AD" w:rsidRPr="00354329">
        <w:rPr>
          <w:rFonts w:cs="Times New Roman"/>
          <w:noProof/>
          <w:szCs w:val="24"/>
        </w:rPr>
        <w:t xml:space="preserve">Zadání otázky bylo doplněno poznámkou – </w:t>
      </w:r>
      <w:r w:rsidR="008140AD" w:rsidRPr="00354329">
        <w:rPr>
          <w:rFonts w:cs="Times New Roman"/>
          <w:i/>
          <w:iCs/>
          <w:noProof/>
          <w:szCs w:val="24"/>
        </w:rPr>
        <w:t xml:space="preserve">V případě, že </w:t>
      </w:r>
      <w:r w:rsidR="008140AD" w:rsidRPr="00354329">
        <w:rPr>
          <w:rFonts w:cs="Times New Roman"/>
          <w:i/>
          <w:iCs/>
          <w:noProof/>
          <w:szCs w:val="24"/>
        </w:rPr>
        <w:t>preferujete užívání</w:t>
      </w:r>
      <w:r w:rsidR="008140AD" w:rsidRPr="00354329">
        <w:rPr>
          <w:rFonts w:cs="Times New Roman"/>
          <w:i/>
          <w:iCs/>
          <w:noProof/>
          <w:szCs w:val="24"/>
        </w:rPr>
        <w:t xml:space="preserve"> jin</w:t>
      </w:r>
      <w:r w:rsidR="008140AD" w:rsidRPr="00354329">
        <w:rPr>
          <w:rFonts w:cs="Times New Roman"/>
          <w:i/>
          <w:iCs/>
          <w:noProof/>
          <w:szCs w:val="24"/>
        </w:rPr>
        <w:t>é</w:t>
      </w:r>
      <w:r w:rsidR="008140AD" w:rsidRPr="00354329">
        <w:rPr>
          <w:rFonts w:cs="Times New Roman"/>
          <w:i/>
          <w:iCs/>
          <w:noProof/>
          <w:szCs w:val="24"/>
        </w:rPr>
        <w:t xml:space="preserve"> či kombinaci vícero druhů, zvolte odpověď „jiná“ a tyto druhy uveďte :)</w:t>
      </w:r>
    </w:p>
    <w:p w14:paraId="7F06A2EB" w14:textId="77777777" w:rsidR="000C7C53" w:rsidRDefault="000C7C53" w:rsidP="0026350F">
      <w:pPr>
        <w:spacing w:line="360" w:lineRule="auto"/>
        <w:jc w:val="both"/>
        <w:rPr>
          <w:i/>
          <w:iCs/>
          <w:noProof/>
          <w:sz w:val="18"/>
          <w:szCs w:val="18"/>
        </w:rPr>
      </w:pPr>
      <w:r w:rsidRPr="00FD7DA7">
        <w:rPr>
          <w:i/>
          <w:iCs/>
          <w:noProof/>
          <w:sz w:val="18"/>
          <w:szCs w:val="18"/>
        </w:rPr>
        <w:t>Zdroj – Dotazník – Zkušenosti žen v reprodukčním období s užíváním antikoncepce (Kateřina Křenková, survio.cz)</w:t>
      </w:r>
    </w:p>
    <w:p w14:paraId="2CC04701" w14:textId="77777777" w:rsidR="00D71753" w:rsidRDefault="00D71753" w:rsidP="0026350F">
      <w:pPr>
        <w:spacing w:line="360" w:lineRule="auto"/>
        <w:jc w:val="both"/>
        <w:rPr>
          <w:noProof/>
        </w:rPr>
      </w:pPr>
    </w:p>
    <w:p w14:paraId="220656E2" w14:textId="5B1E457E" w:rsidR="00F647D8" w:rsidRDefault="00D71753" w:rsidP="0026350F">
      <w:pPr>
        <w:spacing w:line="360" w:lineRule="auto"/>
        <w:ind w:firstLine="708"/>
        <w:jc w:val="both"/>
        <w:rPr>
          <w:rFonts w:cs="Times New Roman"/>
          <w:noProof/>
          <w:szCs w:val="24"/>
        </w:rPr>
      </w:pPr>
      <w:r w:rsidRPr="000C7C53">
        <w:rPr>
          <w:rFonts w:cs="Times New Roman"/>
          <w:noProof/>
          <w:szCs w:val="24"/>
        </w:rPr>
        <w:t xml:space="preserve">Na tuto otázku odpovědělo 126 respondentek. Mezi nejoblíbenější formu antikoncepce patří kondom či přerušovaná soulož, které zvolilo jako svou odpověď 27 (21,4%) žen. </w:t>
      </w:r>
      <w:r w:rsidR="000C7C53" w:rsidRPr="000C7C53">
        <w:rPr>
          <w:rFonts w:cs="Times New Roman"/>
          <w:noProof/>
          <w:szCs w:val="24"/>
        </w:rPr>
        <w:t>Hormonální antikoncepci ve formě pilulek zvolilo jako svou nejpreferovanější 20 (15,9%) žen, 18 (14,3%) není spokojeno s žádnou z dostupných forem antikoncepce, 3 (2,4%) preferuj</w:t>
      </w:r>
      <w:r w:rsidR="00674627">
        <w:rPr>
          <w:rFonts w:cs="Times New Roman"/>
          <w:noProof/>
          <w:szCs w:val="24"/>
        </w:rPr>
        <w:t>í</w:t>
      </w:r>
      <w:r w:rsidR="000C7C53" w:rsidRPr="000C7C53">
        <w:rPr>
          <w:rFonts w:cs="Times New Roman"/>
          <w:noProof/>
          <w:szCs w:val="24"/>
        </w:rPr>
        <w:t xml:space="preserve"> hormonální nitroděložní tělísko, 2 (1,6%) ženy upřednostňují nitroděložní tělísko </w:t>
      </w:r>
      <w:r w:rsidR="000C7C53" w:rsidRPr="000C7C53">
        <w:rPr>
          <w:rFonts w:cs="Times New Roman"/>
          <w:noProof/>
          <w:szCs w:val="24"/>
        </w:rPr>
        <w:lastRenderedPageBreak/>
        <w:t>nehormonální. Pesar se řadí mezi oblíbence 2 (1,6%) žen</w:t>
      </w:r>
      <w:r w:rsidR="00674627">
        <w:rPr>
          <w:rFonts w:cs="Times New Roman"/>
          <w:noProof/>
          <w:szCs w:val="24"/>
        </w:rPr>
        <w:t>,</w:t>
      </w:r>
      <w:r w:rsidR="000C7C53" w:rsidRPr="000C7C53">
        <w:rPr>
          <w:rFonts w:cs="Times New Roman"/>
          <w:noProof/>
          <w:szCs w:val="24"/>
        </w:rPr>
        <w:t xml:space="preserve"> 27 (21,4%) žen preferuje jiný druh ochrany, než je uveden ve výběru možností</w:t>
      </w:r>
      <w:r w:rsidR="00674627">
        <w:rPr>
          <w:rFonts w:cs="Times New Roman"/>
          <w:noProof/>
          <w:szCs w:val="24"/>
        </w:rPr>
        <w:t xml:space="preserve">, </w:t>
      </w:r>
      <w:r w:rsidR="00F647D8">
        <w:rPr>
          <w:rFonts w:cs="Times New Roman"/>
          <w:noProof/>
          <w:szCs w:val="24"/>
        </w:rPr>
        <w:t>2</w:t>
      </w:r>
      <w:r w:rsidR="00F647D8">
        <w:rPr>
          <w:rFonts w:cs="Times New Roman"/>
          <w:noProof/>
          <w:szCs w:val="24"/>
        </w:rPr>
        <w:t>1</w:t>
      </w:r>
      <w:r w:rsidR="00F647D8">
        <w:rPr>
          <w:rFonts w:cs="Times New Roman"/>
          <w:noProof/>
          <w:szCs w:val="24"/>
        </w:rPr>
        <w:t xml:space="preserve"> z těchto ž</w:t>
      </w:r>
      <w:r w:rsidR="00F647D8" w:rsidRPr="000B03E1">
        <w:rPr>
          <w:rFonts w:cs="Times New Roman"/>
          <w:noProof/>
          <w:szCs w:val="24"/>
        </w:rPr>
        <w:t>en</w:t>
      </w:r>
      <w:r w:rsidR="00F647D8">
        <w:rPr>
          <w:rFonts w:cs="Times New Roman"/>
          <w:noProof/>
          <w:szCs w:val="24"/>
        </w:rPr>
        <w:t xml:space="preserve"> specifikovalo druhy </w:t>
      </w:r>
      <w:r w:rsidR="00F647D8">
        <w:rPr>
          <w:rFonts w:cs="Times New Roman"/>
          <w:noProof/>
          <w:szCs w:val="24"/>
        </w:rPr>
        <w:t>preferované</w:t>
      </w:r>
      <w:r w:rsidR="00F647D8">
        <w:rPr>
          <w:rFonts w:cs="Times New Roman"/>
          <w:noProof/>
          <w:szCs w:val="24"/>
        </w:rPr>
        <w:t xml:space="preserve"> antikoncepce. Byly uvedeny tyto druhy:</w:t>
      </w:r>
    </w:p>
    <w:p w14:paraId="3ABB95BC" w14:textId="61EF173F" w:rsidR="00F647D8" w:rsidRPr="00F647D8" w:rsidRDefault="00F647D8" w:rsidP="0026350F">
      <w:pPr>
        <w:pStyle w:val="Odstavecseseznamem"/>
        <w:numPr>
          <w:ilvl w:val="0"/>
          <w:numId w:val="5"/>
        </w:numPr>
        <w:spacing w:line="360" w:lineRule="auto"/>
        <w:jc w:val="both"/>
        <w:rPr>
          <w:rFonts w:cs="Times New Roman"/>
          <w:noProof/>
          <w:szCs w:val="24"/>
        </w:rPr>
      </w:pPr>
      <w:r>
        <w:rPr>
          <w:rFonts w:cs="Times New Roman"/>
          <w:noProof/>
          <w:szCs w:val="24"/>
        </w:rPr>
        <w:t>Kondom + přerušovaná soulož</w:t>
      </w:r>
      <w:r>
        <w:rPr>
          <w:rFonts w:cs="Times New Roman"/>
          <w:noProof/>
          <w:szCs w:val="24"/>
        </w:rPr>
        <w:t xml:space="preserve"> 8x</w:t>
      </w:r>
    </w:p>
    <w:p w14:paraId="41A920B8" w14:textId="154CB81F" w:rsidR="00F647D8" w:rsidRDefault="00F647D8" w:rsidP="0026350F">
      <w:pPr>
        <w:pStyle w:val="Odstavecseseznamem"/>
        <w:numPr>
          <w:ilvl w:val="0"/>
          <w:numId w:val="5"/>
        </w:numPr>
        <w:spacing w:line="360" w:lineRule="auto"/>
        <w:jc w:val="both"/>
        <w:rPr>
          <w:rFonts w:cs="Times New Roman"/>
          <w:noProof/>
          <w:szCs w:val="24"/>
        </w:rPr>
      </w:pPr>
      <w:r>
        <w:rPr>
          <w:rFonts w:cs="Times New Roman"/>
          <w:noProof/>
          <w:szCs w:val="24"/>
        </w:rPr>
        <w:t xml:space="preserve">Výpočet plodných a neplodných dnů  </w:t>
      </w:r>
      <w:r w:rsidR="007744BA">
        <w:rPr>
          <w:rFonts w:cs="Times New Roman"/>
          <w:noProof/>
          <w:szCs w:val="24"/>
        </w:rPr>
        <w:t>2</w:t>
      </w:r>
      <w:r>
        <w:rPr>
          <w:rFonts w:cs="Times New Roman"/>
          <w:noProof/>
          <w:szCs w:val="24"/>
        </w:rPr>
        <w:t>x</w:t>
      </w:r>
    </w:p>
    <w:p w14:paraId="53FD81AC" w14:textId="615C04A6" w:rsidR="00F647D8" w:rsidRDefault="00F647D8" w:rsidP="0026350F">
      <w:pPr>
        <w:pStyle w:val="Odstavecseseznamem"/>
        <w:numPr>
          <w:ilvl w:val="0"/>
          <w:numId w:val="5"/>
        </w:numPr>
        <w:spacing w:line="360" w:lineRule="auto"/>
        <w:jc w:val="both"/>
        <w:rPr>
          <w:rFonts w:cs="Times New Roman"/>
          <w:noProof/>
          <w:szCs w:val="24"/>
        </w:rPr>
      </w:pPr>
      <w:r>
        <w:rPr>
          <w:rFonts w:cs="Times New Roman"/>
          <w:noProof/>
          <w:szCs w:val="24"/>
        </w:rPr>
        <w:t>Hormonální injekce 5x</w:t>
      </w:r>
    </w:p>
    <w:p w14:paraId="590D7981" w14:textId="2A548881" w:rsidR="00F647D8" w:rsidRDefault="00F647D8" w:rsidP="0026350F">
      <w:pPr>
        <w:pStyle w:val="Odstavecseseznamem"/>
        <w:numPr>
          <w:ilvl w:val="0"/>
          <w:numId w:val="5"/>
        </w:numPr>
        <w:spacing w:line="360" w:lineRule="auto"/>
        <w:jc w:val="both"/>
        <w:rPr>
          <w:rFonts w:cs="Times New Roman"/>
          <w:noProof/>
          <w:szCs w:val="24"/>
        </w:rPr>
      </w:pPr>
      <w:r>
        <w:rPr>
          <w:rFonts w:cs="Times New Roman"/>
          <w:noProof/>
          <w:szCs w:val="24"/>
        </w:rPr>
        <w:t>Pesar + spermicidní prostředky 3x</w:t>
      </w:r>
    </w:p>
    <w:p w14:paraId="16136C83" w14:textId="6B774EA5" w:rsidR="004A295D" w:rsidRDefault="007744BA" w:rsidP="0026350F">
      <w:pPr>
        <w:pStyle w:val="Odstavecseseznamem"/>
        <w:numPr>
          <w:ilvl w:val="0"/>
          <w:numId w:val="5"/>
        </w:numPr>
        <w:spacing w:line="360" w:lineRule="auto"/>
        <w:jc w:val="both"/>
        <w:rPr>
          <w:rFonts w:cs="Times New Roman"/>
          <w:noProof/>
          <w:szCs w:val="24"/>
        </w:rPr>
      </w:pPr>
      <w:r>
        <w:rPr>
          <w:rFonts w:cs="Times New Roman"/>
          <w:noProof/>
          <w:szCs w:val="24"/>
        </w:rPr>
        <w:t>Měření bazální teploty + výpočet plodných dnů 3x</w:t>
      </w:r>
    </w:p>
    <w:p w14:paraId="15D36FDE" w14:textId="03A244DE" w:rsidR="00A62270" w:rsidRPr="004A295D" w:rsidRDefault="004A295D" w:rsidP="0026350F">
      <w:pPr>
        <w:spacing w:line="360" w:lineRule="auto"/>
        <w:jc w:val="both"/>
        <w:rPr>
          <w:rFonts w:cs="Times New Roman"/>
          <w:noProof/>
          <w:szCs w:val="24"/>
        </w:rPr>
      </w:pPr>
      <w:r>
        <w:rPr>
          <w:rFonts w:cs="Times New Roman"/>
          <w:noProof/>
          <w:szCs w:val="24"/>
        </w:rPr>
        <w:br w:type="page"/>
      </w:r>
    </w:p>
    <w:p w14:paraId="31D3C66B" w14:textId="518FD7BE" w:rsidR="004A295D" w:rsidRPr="00087BFF" w:rsidRDefault="00827183" w:rsidP="0026350F">
      <w:pPr>
        <w:pStyle w:val="Nadpis1"/>
        <w:numPr>
          <w:ilvl w:val="0"/>
          <w:numId w:val="13"/>
        </w:numPr>
        <w:spacing w:line="360" w:lineRule="auto"/>
        <w:jc w:val="both"/>
        <w:rPr>
          <w:bCs/>
          <w:noProof/>
        </w:rPr>
      </w:pPr>
      <w:bookmarkStart w:id="116" w:name="_Toc137667512"/>
      <w:bookmarkStart w:id="117" w:name="_Toc138094721"/>
      <w:r w:rsidRPr="00087BFF">
        <w:rPr>
          <w:bCs/>
          <w:noProof/>
        </w:rPr>
        <w:lastRenderedPageBreak/>
        <w:t>DISKUZE</w:t>
      </w:r>
      <w:bookmarkEnd w:id="116"/>
      <w:bookmarkEnd w:id="117"/>
    </w:p>
    <w:p w14:paraId="443FCC8E" w14:textId="1E792767" w:rsidR="00A62270" w:rsidRPr="00326671" w:rsidRDefault="00A62270" w:rsidP="0026350F">
      <w:pPr>
        <w:spacing w:line="360" w:lineRule="auto"/>
        <w:jc w:val="both"/>
        <w:rPr>
          <w:rFonts w:cs="Times New Roman"/>
          <w:szCs w:val="24"/>
        </w:rPr>
      </w:pPr>
      <w:r w:rsidRPr="00A67BF3">
        <w:rPr>
          <w:rFonts w:cs="Times New Roman"/>
          <w:b/>
          <w:bCs/>
          <w:szCs w:val="24"/>
          <w:u w:val="single"/>
        </w:rPr>
        <w:t>C</w:t>
      </w:r>
      <w:r w:rsidRPr="00A67BF3">
        <w:rPr>
          <w:rFonts w:cs="Times New Roman"/>
          <w:b/>
          <w:bCs/>
          <w:szCs w:val="24"/>
          <w:u w:val="single"/>
        </w:rPr>
        <w:t>íl 1:</w:t>
      </w:r>
      <w:r w:rsidR="00A67BF3" w:rsidRPr="00A67BF3">
        <w:rPr>
          <w:rFonts w:cs="Times New Roman"/>
          <w:b/>
          <w:bCs/>
          <w:szCs w:val="24"/>
        </w:rPr>
        <w:tab/>
      </w:r>
      <w:r w:rsidRPr="00326671">
        <w:rPr>
          <w:rFonts w:cs="Times New Roman"/>
          <w:szCs w:val="24"/>
          <w:u w:val="single"/>
        </w:rPr>
        <w:br/>
      </w:r>
      <w:r w:rsidRPr="00326671">
        <w:rPr>
          <w:rFonts w:cs="Times New Roman"/>
          <w:b/>
          <w:bCs/>
          <w:szCs w:val="24"/>
        </w:rPr>
        <w:t>Zjistit, jaké druhy antikoncepce praktikovaly ženy v průběhu života</w:t>
      </w:r>
      <w:r w:rsidRPr="00326671">
        <w:rPr>
          <w:rFonts w:cs="Times New Roman"/>
          <w:szCs w:val="24"/>
        </w:rPr>
        <w:t>.</w:t>
      </w:r>
    </w:p>
    <w:p w14:paraId="5707F477" w14:textId="3ECFB7AA" w:rsidR="00827183" w:rsidRPr="00827183" w:rsidRDefault="002B696D" w:rsidP="0026350F">
      <w:pPr>
        <w:spacing w:line="360" w:lineRule="auto"/>
        <w:ind w:firstLine="708"/>
        <w:jc w:val="both"/>
        <w:rPr>
          <w:rFonts w:cs="Times New Roman"/>
          <w:szCs w:val="24"/>
        </w:rPr>
      </w:pPr>
      <w:r w:rsidRPr="002B696D">
        <w:rPr>
          <w:rFonts w:cs="Times New Roman"/>
          <w:szCs w:val="24"/>
        </w:rPr>
        <w:t>Mým prvním dílčím cílem bylo zjistit, jaké druhy antikoncepce praktikovaly ženy v průběhu života.</w:t>
      </w:r>
      <w:r w:rsidR="00827183" w:rsidRPr="00827183">
        <w:t xml:space="preserve"> </w:t>
      </w:r>
      <w:r w:rsidR="00827183" w:rsidRPr="00827183">
        <w:rPr>
          <w:rFonts w:cs="Times New Roman"/>
          <w:szCs w:val="24"/>
        </w:rPr>
        <w:t>K tomuto cíli se vztahovaly otázky č. 4, 5, 6, 14 a 15. V těchto otázkách jsem se respondentek ptala na druhy antikoncepce, které užívaly v průběhu jejich života (v začátcích, před otěhotněním a po porodu).</w:t>
      </w:r>
      <w:r w:rsidR="00827183" w:rsidRPr="00827183">
        <w:t xml:space="preserve"> </w:t>
      </w:r>
      <w:r w:rsidR="00827183" w:rsidRPr="00827183">
        <w:rPr>
          <w:rFonts w:cs="Times New Roman"/>
          <w:szCs w:val="24"/>
        </w:rPr>
        <w:t>K tomuto cíli se vztahoval:</w:t>
      </w:r>
    </w:p>
    <w:p w14:paraId="673A50AB" w14:textId="77777777" w:rsidR="00827183" w:rsidRPr="00827183" w:rsidRDefault="00827183" w:rsidP="0026350F">
      <w:pPr>
        <w:spacing w:line="360" w:lineRule="auto"/>
        <w:ind w:firstLine="708"/>
        <w:jc w:val="both"/>
        <w:rPr>
          <w:rFonts w:cs="Times New Roman"/>
          <w:szCs w:val="24"/>
        </w:rPr>
      </w:pPr>
      <w:r w:rsidRPr="00827183">
        <w:rPr>
          <w:rFonts w:cs="Times New Roman"/>
          <w:b/>
          <w:bCs/>
          <w:szCs w:val="24"/>
        </w:rPr>
        <w:t>předpoklad 1</w:t>
      </w:r>
      <w:r w:rsidRPr="00827183">
        <w:rPr>
          <w:rFonts w:cs="Times New Roman"/>
          <w:szCs w:val="24"/>
        </w:rPr>
        <w:t xml:space="preserve">: </w:t>
      </w:r>
      <w:r w:rsidRPr="00827183">
        <w:rPr>
          <w:rFonts w:cs="Times New Roman"/>
          <w:i/>
          <w:iCs/>
          <w:szCs w:val="24"/>
        </w:rPr>
        <w:t>Předpokládám, že v začátcích sexuálního života volily ženy v největším zastoupení jako druh ochrany hormonální antikoncepci ve formě pilulek</w:t>
      </w:r>
    </w:p>
    <w:p w14:paraId="4335AF59" w14:textId="77777777" w:rsidR="00827183" w:rsidRPr="00827183" w:rsidRDefault="00827183" w:rsidP="0026350F">
      <w:pPr>
        <w:spacing w:line="360" w:lineRule="auto"/>
        <w:ind w:firstLine="708"/>
        <w:jc w:val="both"/>
        <w:rPr>
          <w:rFonts w:cs="Times New Roman"/>
          <w:i/>
          <w:iCs/>
          <w:szCs w:val="24"/>
        </w:rPr>
      </w:pPr>
      <w:r w:rsidRPr="00827183">
        <w:rPr>
          <w:rFonts w:cs="Times New Roman"/>
          <w:b/>
          <w:bCs/>
          <w:szCs w:val="24"/>
        </w:rPr>
        <w:t>předpoklad 2</w:t>
      </w:r>
      <w:r w:rsidRPr="00827183">
        <w:rPr>
          <w:rFonts w:cs="Times New Roman"/>
          <w:szCs w:val="24"/>
        </w:rPr>
        <w:t xml:space="preserve">: </w:t>
      </w:r>
      <w:r w:rsidRPr="00827183">
        <w:rPr>
          <w:rFonts w:cs="Times New Roman"/>
          <w:i/>
          <w:iCs/>
          <w:szCs w:val="24"/>
        </w:rPr>
        <w:t>Předpokládám, že před otěhotněním volily ženy v největším zastoupení jako druh ochrany hormonální antikoncepci ve formě pilulek</w:t>
      </w:r>
    </w:p>
    <w:p w14:paraId="5182E476" w14:textId="41C5C010" w:rsidR="00827183" w:rsidRPr="00827183" w:rsidRDefault="00827183" w:rsidP="0026350F">
      <w:pPr>
        <w:spacing w:line="360" w:lineRule="auto"/>
        <w:ind w:firstLine="708"/>
        <w:jc w:val="both"/>
        <w:rPr>
          <w:rFonts w:cs="Times New Roman"/>
          <w:i/>
          <w:iCs/>
          <w:szCs w:val="24"/>
        </w:rPr>
      </w:pPr>
      <w:r w:rsidRPr="00827183">
        <w:rPr>
          <w:rFonts w:cs="Times New Roman"/>
          <w:b/>
          <w:bCs/>
          <w:szCs w:val="24"/>
        </w:rPr>
        <w:t>Předpoklad 3</w:t>
      </w:r>
      <w:r w:rsidRPr="00827183">
        <w:rPr>
          <w:rFonts w:cs="Times New Roman"/>
          <w:szCs w:val="24"/>
        </w:rPr>
        <w:t xml:space="preserve">: </w:t>
      </w:r>
      <w:r w:rsidRPr="00827183">
        <w:rPr>
          <w:rFonts w:cs="Times New Roman"/>
          <w:i/>
          <w:iCs/>
          <w:szCs w:val="24"/>
        </w:rPr>
        <w:t>Předpokládám, že po porodu volily ženy v největším zastoupení jako druh ochrany nehormonální nitroděložní tělísko</w:t>
      </w:r>
    </w:p>
    <w:p w14:paraId="6C75C2AD" w14:textId="5A65EE58" w:rsidR="00827183" w:rsidRDefault="00827183" w:rsidP="0026350F">
      <w:pPr>
        <w:spacing w:line="360" w:lineRule="auto"/>
        <w:ind w:firstLine="708"/>
        <w:jc w:val="both"/>
        <w:rPr>
          <w:rFonts w:cs="Times New Roman"/>
          <w:szCs w:val="24"/>
        </w:rPr>
      </w:pPr>
      <w:r w:rsidRPr="00827183">
        <w:rPr>
          <w:rFonts w:cs="Times New Roman"/>
          <w:szCs w:val="24"/>
        </w:rPr>
        <w:t>Předpoklad 1 byl ověřen otázkou č. 4. V otázce bylo možno výběru z 9 odpovědí.  Na tuto otázku odpovědělo 127 žen. 60,6 % z dotazovaných žen odpovědělo, že v začátcích sexuálního života užívaly hormonální antikoncepci ve formě pilulek. 25,2 % žen používalo kondom, 3,9 % žen provozovalo nechráněný styk, 0,8 % žen mělo zavedeno nitroděložní nehormonální tělísko či provozovalo přerušovanou soulož, 8,7 % žen volilo jinou či kombinaci vícero druhů ochran, než bylo uvedeno ve výběru možností (přerušovaná soulož + kondom 5x, metoda výpočtu plodných a neplodných dnů 3x, hormonální antikoncepce – pilulky + kondom 3x)</w:t>
      </w:r>
    </w:p>
    <w:p w14:paraId="1729B46D" w14:textId="712465A2" w:rsidR="005B6D93" w:rsidRPr="00326671" w:rsidRDefault="005B6D93" w:rsidP="0026350F">
      <w:pPr>
        <w:spacing w:line="360" w:lineRule="auto"/>
        <w:jc w:val="both"/>
        <w:rPr>
          <w:rFonts w:cs="Times New Roman"/>
          <w:i/>
          <w:iCs/>
          <w:szCs w:val="24"/>
        </w:rPr>
      </w:pPr>
      <w:r w:rsidRPr="00326671">
        <w:rPr>
          <w:rFonts w:cs="Times New Roman"/>
          <w:i/>
          <w:iCs/>
          <w:szCs w:val="24"/>
        </w:rPr>
        <w:t>Předpoklad 1 se mi potvrdil</w:t>
      </w:r>
    </w:p>
    <w:p w14:paraId="378752B0" w14:textId="39EE3CE1" w:rsidR="005B6D93" w:rsidRDefault="005B6D93" w:rsidP="0026350F">
      <w:pPr>
        <w:spacing w:line="360" w:lineRule="auto"/>
        <w:ind w:firstLine="708"/>
        <w:jc w:val="both"/>
        <w:rPr>
          <w:rFonts w:cs="Times New Roman"/>
          <w:szCs w:val="24"/>
        </w:rPr>
      </w:pPr>
      <w:r w:rsidRPr="00326671">
        <w:rPr>
          <w:rFonts w:cs="Times New Roman"/>
          <w:szCs w:val="24"/>
        </w:rPr>
        <w:t xml:space="preserve">Předpoklad 2 byl ověřen otázkou č. 14. V otázce byla možnost výběru z 9 odpovědí. </w:t>
      </w:r>
      <w:r w:rsidRPr="00326671">
        <w:rPr>
          <w:rFonts w:cs="Times New Roman"/>
          <w:szCs w:val="24"/>
        </w:rPr>
        <w:t xml:space="preserve">Na tuto otázku odpovědělo </w:t>
      </w:r>
      <w:r w:rsidR="00B13BD7" w:rsidRPr="00326671">
        <w:rPr>
          <w:rFonts w:cs="Times New Roman"/>
          <w:szCs w:val="24"/>
        </w:rPr>
        <w:t>81</w:t>
      </w:r>
      <w:r w:rsidRPr="00326671">
        <w:rPr>
          <w:rFonts w:cs="Times New Roman"/>
          <w:szCs w:val="24"/>
        </w:rPr>
        <w:t xml:space="preserve"> žen. </w:t>
      </w:r>
      <w:r w:rsidRPr="00326671">
        <w:rPr>
          <w:rFonts w:cs="Times New Roman"/>
          <w:szCs w:val="24"/>
        </w:rPr>
        <w:t>40,</w:t>
      </w:r>
      <w:r w:rsidR="00B13BD7" w:rsidRPr="00326671">
        <w:rPr>
          <w:rFonts w:cs="Times New Roman"/>
          <w:szCs w:val="24"/>
        </w:rPr>
        <w:t>7 %</w:t>
      </w:r>
      <w:r w:rsidRPr="00326671">
        <w:rPr>
          <w:rFonts w:cs="Times New Roman"/>
          <w:szCs w:val="24"/>
        </w:rPr>
        <w:t xml:space="preserve"> z dotazovaných žen odpovědělo, že</w:t>
      </w:r>
      <w:r w:rsidRPr="00326671">
        <w:rPr>
          <w:rFonts w:cs="Times New Roman"/>
          <w:szCs w:val="24"/>
        </w:rPr>
        <w:t xml:space="preserve"> v době</w:t>
      </w:r>
      <w:r w:rsidRPr="00326671">
        <w:rPr>
          <w:rFonts w:cs="Times New Roman"/>
          <w:szCs w:val="24"/>
        </w:rPr>
        <w:t xml:space="preserve"> </w:t>
      </w:r>
      <w:r w:rsidRPr="00326671">
        <w:rPr>
          <w:rFonts w:cs="Times New Roman"/>
          <w:szCs w:val="24"/>
        </w:rPr>
        <w:t>před otěhotněním</w:t>
      </w:r>
      <w:r w:rsidRPr="00326671">
        <w:rPr>
          <w:rFonts w:cs="Times New Roman"/>
          <w:szCs w:val="24"/>
        </w:rPr>
        <w:t xml:space="preserve"> užívaly hormonální antikoncepci ve formě pilulek. </w:t>
      </w:r>
      <w:r w:rsidR="00B13BD7" w:rsidRPr="00326671">
        <w:rPr>
          <w:rFonts w:cs="Times New Roman"/>
          <w:szCs w:val="24"/>
        </w:rPr>
        <w:t>14,8 %</w:t>
      </w:r>
      <w:r w:rsidRPr="00326671">
        <w:rPr>
          <w:rFonts w:cs="Times New Roman"/>
          <w:szCs w:val="24"/>
        </w:rPr>
        <w:t xml:space="preserve"> žen </w:t>
      </w:r>
      <w:r w:rsidR="00B13BD7" w:rsidRPr="00326671">
        <w:rPr>
          <w:rFonts w:cs="Times New Roman"/>
          <w:szCs w:val="24"/>
        </w:rPr>
        <w:t>provozovalo přerušovanou soulož či provozovali se nijak nechránily</w:t>
      </w:r>
      <w:r w:rsidRPr="00326671">
        <w:rPr>
          <w:rFonts w:cs="Times New Roman"/>
          <w:szCs w:val="24"/>
        </w:rPr>
        <w:t xml:space="preserve">, </w:t>
      </w:r>
      <w:r w:rsidR="00B13BD7" w:rsidRPr="00326671">
        <w:rPr>
          <w:rFonts w:cs="Times New Roman"/>
          <w:szCs w:val="24"/>
        </w:rPr>
        <w:t>9,9 %</w:t>
      </w:r>
      <w:r w:rsidRPr="00326671">
        <w:rPr>
          <w:rFonts w:cs="Times New Roman"/>
          <w:szCs w:val="24"/>
        </w:rPr>
        <w:t xml:space="preserve"> žen</w:t>
      </w:r>
      <w:r w:rsidR="00B13BD7" w:rsidRPr="00326671">
        <w:rPr>
          <w:rFonts w:cs="Times New Roman"/>
          <w:szCs w:val="24"/>
        </w:rPr>
        <w:t xml:space="preserve"> používalo kondom</w:t>
      </w:r>
      <w:r w:rsidRPr="00326671">
        <w:rPr>
          <w:rFonts w:cs="Times New Roman"/>
          <w:szCs w:val="24"/>
        </w:rPr>
        <w:t xml:space="preserve">, </w:t>
      </w:r>
      <w:r w:rsidR="00B13BD7" w:rsidRPr="00326671">
        <w:rPr>
          <w:rFonts w:cs="Times New Roman"/>
          <w:szCs w:val="24"/>
        </w:rPr>
        <w:t>1,2 %</w:t>
      </w:r>
      <w:r w:rsidRPr="00326671">
        <w:rPr>
          <w:rFonts w:cs="Times New Roman"/>
          <w:szCs w:val="24"/>
        </w:rPr>
        <w:t xml:space="preserve"> žen </w:t>
      </w:r>
      <w:r w:rsidR="00B13BD7" w:rsidRPr="00326671">
        <w:rPr>
          <w:rFonts w:cs="Times New Roman"/>
          <w:szCs w:val="24"/>
        </w:rPr>
        <w:t>používalo pesar. 18,5</w:t>
      </w:r>
      <w:r w:rsidR="00326671" w:rsidRPr="00326671">
        <w:rPr>
          <w:rFonts w:cs="Times New Roman"/>
          <w:szCs w:val="24"/>
        </w:rPr>
        <w:t xml:space="preserve"> </w:t>
      </w:r>
      <w:r w:rsidRPr="00326671">
        <w:rPr>
          <w:rFonts w:cs="Times New Roman"/>
          <w:szCs w:val="24"/>
        </w:rPr>
        <w:t xml:space="preserve">% žen volilo jinou či kombinaci vícero druhů </w:t>
      </w:r>
      <w:r w:rsidR="00326671" w:rsidRPr="00326671">
        <w:rPr>
          <w:rFonts w:cs="Times New Roman"/>
          <w:szCs w:val="24"/>
        </w:rPr>
        <w:t>ochran,</w:t>
      </w:r>
      <w:r w:rsidRPr="00326671">
        <w:rPr>
          <w:rFonts w:cs="Times New Roman"/>
          <w:szCs w:val="24"/>
        </w:rPr>
        <w:t xml:space="preserve"> než bylo</w:t>
      </w:r>
      <w:r w:rsidRPr="005B6D93">
        <w:rPr>
          <w:rFonts w:cs="Times New Roman"/>
          <w:szCs w:val="24"/>
        </w:rPr>
        <w:t xml:space="preserve"> uvedeno ve výběru možností (</w:t>
      </w:r>
      <w:r w:rsidR="00B13BD7">
        <w:rPr>
          <w:rFonts w:cs="Times New Roman"/>
          <w:szCs w:val="24"/>
        </w:rPr>
        <w:t>v</w:t>
      </w:r>
      <w:r w:rsidR="00B13BD7" w:rsidRPr="00B13BD7">
        <w:rPr>
          <w:rFonts w:cs="Times New Roman"/>
          <w:szCs w:val="24"/>
        </w:rPr>
        <w:t>ýpočet plodných dnů + kondom 3x</w:t>
      </w:r>
      <w:r w:rsidR="00B13BD7">
        <w:rPr>
          <w:rFonts w:cs="Times New Roman"/>
          <w:szCs w:val="24"/>
        </w:rPr>
        <w:t>, h</w:t>
      </w:r>
      <w:r w:rsidR="00B13BD7" w:rsidRPr="00B13BD7">
        <w:rPr>
          <w:rFonts w:cs="Times New Roman"/>
          <w:szCs w:val="24"/>
        </w:rPr>
        <w:t>ormonální injekce 2x</w:t>
      </w:r>
      <w:r w:rsidR="00B13BD7">
        <w:rPr>
          <w:rFonts w:cs="Times New Roman"/>
          <w:szCs w:val="24"/>
        </w:rPr>
        <w:t>, p</w:t>
      </w:r>
      <w:r w:rsidR="00B13BD7" w:rsidRPr="00B13BD7">
        <w:rPr>
          <w:rFonts w:cs="Times New Roman"/>
          <w:szCs w:val="24"/>
        </w:rPr>
        <w:t>řerušovaná soulož + kondom 5x</w:t>
      </w:r>
      <w:r w:rsidRPr="005B6D93">
        <w:rPr>
          <w:rFonts w:cs="Times New Roman"/>
          <w:szCs w:val="24"/>
        </w:rPr>
        <w:t>)</w:t>
      </w:r>
    </w:p>
    <w:p w14:paraId="43ADBEED" w14:textId="39959BAD" w:rsidR="00B13BD7" w:rsidRPr="00326671" w:rsidRDefault="00B13BD7" w:rsidP="0026350F">
      <w:pPr>
        <w:spacing w:line="360" w:lineRule="auto"/>
        <w:jc w:val="both"/>
        <w:rPr>
          <w:rFonts w:cs="Times New Roman"/>
          <w:i/>
          <w:iCs/>
          <w:szCs w:val="24"/>
        </w:rPr>
      </w:pPr>
      <w:r w:rsidRPr="00326671">
        <w:rPr>
          <w:rFonts w:cs="Times New Roman"/>
          <w:i/>
          <w:iCs/>
          <w:szCs w:val="24"/>
        </w:rPr>
        <w:t>Předpoklad 2 se mi potvrdil</w:t>
      </w:r>
      <w:r w:rsidR="00E5634A">
        <w:rPr>
          <w:rFonts w:cs="Times New Roman"/>
          <w:i/>
          <w:iCs/>
          <w:szCs w:val="24"/>
        </w:rPr>
        <w:br w:type="page"/>
      </w:r>
    </w:p>
    <w:p w14:paraId="54A97495" w14:textId="105C6612" w:rsidR="00B13BD7" w:rsidRPr="00326671" w:rsidRDefault="00B13BD7" w:rsidP="0026350F">
      <w:pPr>
        <w:spacing w:line="360" w:lineRule="auto"/>
        <w:ind w:firstLine="708"/>
        <w:jc w:val="both"/>
        <w:rPr>
          <w:rFonts w:cs="Times New Roman"/>
          <w:szCs w:val="24"/>
        </w:rPr>
      </w:pPr>
      <w:r w:rsidRPr="00326671">
        <w:rPr>
          <w:rFonts w:cs="Times New Roman"/>
          <w:szCs w:val="24"/>
        </w:rPr>
        <w:lastRenderedPageBreak/>
        <w:t xml:space="preserve">Předpoklad </w:t>
      </w:r>
      <w:r w:rsidRPr="00326671">
        <w:rPr>
          <w:rFonts w:cs="Times New Roman"/>
          <w:szCs w:val="24"/>
        </w:rPr>
        <w:t xml:space="preserve">3 </w:t>
      </w:r>
      <w:r w:rsidRPr="00326671">
        <w:rPr>
          <w:rFonts w:cs="Times New Roman"/>
          <w:szCs w:val="24"/>
        </w:rPr>
        <w:t xml:space="preserve">byl ověřen otázkou č. 14. V otázce byla možnost výběru z 9 odpovědí. Na tuto otázku odpovědělo </w:t>
      </w:r>
      <w:r w:rsidRPr="00326671">
        <w:rPr>
          <w:rFonts w:cs="Times New Roman"/>
          <w:szCs w:val="24"/>
        </w:rPr>
        <w:t>7</w:t>
      </w:r>
      <w:r w:rsidRPr="00326671">
        <w:rPr>
          <w:rFonts w:cs="Times New Roman"/>
          <w:szCs w:val="24"/>
        </w:rPr>
        <w:t xml:space="preserve">7 žen. </w:t>
      </w:r>
      <w:r w:rsidR="00C51DC7" w:rsidRPr="00326671">
        <w:rPr>
          <w:rFonts w:cs="Times New Roman"/>
          <w:szCs w:val="24"/>
        </w:rPr>
        <w:t>28,6 %</w:t>
      </w:r>
      <w:r w:rsidRPr="00326671">
        <w:rPr>
          <w:rFonts w:cs="Times New Roman"/>
          <w:szCs w:val="24"/>
        </w:rPr>
        <w:t xml:space="preserve"> z dotazovaných žen odpovědělo, že </w:t>
      </w:r>
      <w:r w:rsidRPr="00326671">
        <w:rPr>
          <w:rFonts w:cs="Times New Roman"/>
          <w:szCs w:val="24"/>
        </w:rPr>
        <w:t>po porodu</w:t>
      </w:r>
      <w:r w:rsidRPr="00326671">
        <w:rPr>
          <w:rFonts w:cs="Times New Roman"/>
          <w:szCs w:val="24"/>
        </w:rPr>
        <w:t xml:space="preserve"> užívaly </w:t>
      </w:r>
      <w:r w:rsidRPr="00326671">
        <w:rPr>
          <w:rFonts w:cs="Times New Roman"/>
          <w:szCs w:val="24"/>
        </w:rPr>
        <w:t>kondom</w:t>
      </w:r>
      <w:r w:rsidRPr="00326671">
        <w:rPr>
          <w:rFonts w:cs="Times New Roman"/>
          <w:szCs w:val="24"/>
        </w:rPr>
        <w:t xml:space="preserve">. </w:t>
      </w:r>
      <w:r w:rsidR="00C51DC7" w:rsidRPr="00326671">
        <w:rPr>
          <w:rFonts w:cs="Times New Roman"/>
          <w:szCs w:val="24"/>
        </w:rPr>
        <w:t>20,8 %</w:t>
      </w:r>
      <w:r w:rsidRPr="00326671">
        <w:rPr>
          <w:rFonts w:cs="Times New Roman"/>
          <w:szCs w:val="24"/>
        </w:rPr>
        <w:t xml:space="preserve"> žen </w:t>
      </w:r>
      <w:r w:rsidRPr="00326671">
        <w:rPr>
          <w:rFonts w:cs="Times New Roman"/>
          <w:szCs w:val="24"/>
        </w:rPr>
        <w:t>se nijak nechránilo, 16,9</w:t>
      </w:r>
      <w:r w:rsidR="00C51DC7" w:rsidRPr="00326671">
        <w:rPr>
          <w:rFonts w:cs="Times New Roman"/>
          <w:szCs w:val="24"/>
        </w:rPr>
        <w:t xml:space="preserve"> </w:t>
      </w:r>
      <w:r w:rsidRPr="00326671">
        <w:rPr>
          <w:rFonts w:cs="Times New Roman"/>
          <w:szCs w:val="24"/>
        </w:rPr>
        <w:t xml:space="preserve">% žen </w:t>
      </w:r>
      <w:r w:rsidRPr="00326671">
        <w:rPr>
          <w:rFonts w:cs="Times New Roman"/>
          <w:szCs w:val="24"/>
        </w:rPr>
        <w:t>provozovalo přerušovanou soulož</w:t>
      </w:r>
      <w:r w:rsidRPr="00326671">
        <w:rPr>
          <w:rFonts w:cs="Times New Roman"/>
          <w:szCs w:val="24"/>
        </w:rPr>
        <w:t>, 13</w:t>
      </w:r>
      <w:r w:rsidR="00C51DC7" w:rsidRPr="00326671">
        <w:rPr>
          <w:rFonts w:cs="Times New Roman"/>
          <w:szCs w:val="24"/>
        </w:rPr>
        <w:t xml:space="preserve"> </w:t>
      </w:r>
      <w:r w:rsidRPr="00326671">
        <w:rPr>
          <w:rFonts w:cs="Times New Roman"/>
          <w:szCs w:val="24"/>
        </w:rPr>
        <w:t>% žen užívalo hormonální antikoncepci ve formě pilulek</w:t>
      </w:r>
      <w:r w:rsidR="00753E34">
        <w:rPr>
          <w:rFonts w:cs="Times New Roman"/>
          <w:szCs w:val="24"/>
        </w:rPr>
        <w:t xml:space="preserve">, </w:t>
      </w:r>
      <w:r w:rsidR="00C51DC7" w:rsidRPr="00326671">
        <w:rPr>
          <w:rFonts w:cs="Times New Roman"/>
          <w:szCs w:val="24"/>
        </w:rPr>
        <w:t>3,9 % žen mělo zavedeno nitroděložní tělísko – hormonální, 2,6 % žen používalo spermicidní prostředky, 1,3 % žen mělo zavedeno nitroděložní tělísko – nehormonální</w:t>
      </w:r>
      <w:r w:rsidRPr="00326671">
        <w:rPr>
          <w:rFonts w:cs="Times New Roman"/>
          <w:szCs w:val="24"/>
        </w:rPr>
        <w:t xml:space="preserve">. </w:t>
      </w:r>
      <w:r w:rsidR="00C51DC7" w:rsidRPr="00326671">
        <w:rPr>
          <w:rFonts w:cs="Times New Roman"/>
          <w:szCs w:val="24"/>
        </w:rPr>
        <w:t>13 %</w:t>
      </w:r>
      <w:r w:rsidRPr="00326671">
        <w:rPr>
          <w:rFonts w:cs="Times New Roman"/>
          <w:szCs w:val="24"/>
        </w:rPr>
        <w:t xml:space="preserve"> žen volilo jinou či kombinaci vícero druhů </w:t>
      </w:r>
      <w:r w:rsidR="00C51DC7" w:rsidRPr="00326671">
        <w:rPr>
          <w:rFonts w:cs="Times New Roman"/>
          <w:szCs w:val="24"/>
        </w:rPr>
        <w:t>ochran,</w:t>
      </w:r>
      <w:r w:rsidRPr="00326671">
        <w:rPr>
          <w:rFonts w:cs="Times New Roman"/>
          <w:szCs w:val="24"/>
        </w:rPr>
        <w:t xml:space="preserve"> než bylo uvedeno ve výběru možností </w:t>
      </w:r>
      <w:r w:rsidR="00C51DC7" w:rsidRPr="00326671">
        <w:rPr>
          <w:rFonts w:cs="Times New Roman"/>
          <w:szCs w:val="24"/>
        </w:rPr>
        <w:t>(h</w:t>
      </w:r>
      <w:r w:rsidR="00C51DC7" w:rsidRPr="00326671">
        <w:rPr>
          <w:rFonts w:cs="Times New Roman"/>
          <w:szCs w:val="24"/>
        </w:rPr>
        <w:t>ormonální injekce 3x</w:t>
      </w:r>
      <w:r w:rsidR="00C51DC7" w:rsidRPr="00326671">
        <w:rPr>
          <w:rFonts w:cs="Times New Roman"/>
          <w:szCs w:val="24"/>
        </w:rPr>
        <w:t>, m</w:t>
      </w:r>
      <w:r w:rsidR="00C51DC7" w:rsidRPr="00326671">
        <w:rPr>
          <w:rFonts w:cs="Times New Roman"/>
          <w:szCs w:val="24"/>
        </w:rPr>
        <w:t>ěření bazální teploty 1x</w:t>
      </w:r>
      <w:r w:rsidR="00C51DC7" w:rsidRPr="00326671">
        <w:rPr>
          <w:rFonts w:cs="Times New Roman"/>
          <w:szCs w:val="24"/>
        </w:rPr>
        <w:t>, p</w:t>
      </w:r>
      <w:r w:rsidR="00C51DC7" w:rsidRPr="00326671">
        <w:rPr>
          <w:rFonts w:cs="Times New Roman"/>
          <w:szCs w:val="24"/>
        </w:rPr>
        <w:t>řerušovaná soulož + kondom 5x</w:t>
      </w:r>
      <w:r w:rsidRPr="00326671">
        <w:rPr>
          <w:rFonts w:cs="Times New Roman"/>
          <w:szCs w:val="24"/>
        </w:rPr>
        <w:t>)</w:t>
      </w:r>
    </w:p>
    <w:p w14:paraId="15EA2647" w14:textId="77777777" w:rsidR="00827183" w:rsidRDefault="00C51DC7" w:rsidP="0026350F">
      <w:pPr>
        <w:spacing w:line="360" w:lineRule="auto"/>
        <w:jc w:val="both"/>
        <w:rPr>
          <w:rFonts w:cs="Times New Roman"/>
          <w:i/>
          <w:iCs/>
          <w:szCs w:val="24"/>
        </w:rPr>
      </w:pPr>
      <w:r w:rsidRPr="00326671">
        <w:rPr>
          <w:rFonts w:cs="Times New Roman"/>
          <w:i/>
          <w:iCs/>
          <w:szCs w:val="24"/>
        </w:rPr>
        <w:t>Předpoklad 3 se mi nepotvrdil</w:t>
      </w:r>
      <w:r w:rsidR="00827183" w:rsidRPr="00827183">
        <w:rPr>
          <w:rFonts w:cs="Times New Roman"/>
          <w:i/>
          <w:iCs/>
          <w:szCs w:val="24"/>
        </w:rPr>
        <w:t xml:space="preserve"> </w:t>
      </w:r>
    </w:p>
    <w:p w14:paraId="7EA207E1" w14:textId="3D3FC711" w:rsidR="00DD751B" w:rsidRPr="00E5634A" w:rsidRDefault="00827183" w:rsidP="0026350F">
      <w:pPr>
        <w:spacing w:line="360" w:lineRule="auto"/>
        <w:ind w:firstLine="708"/>
        <w:jc w:val="both"/>
        <w:rPr>
          <w:rFonts w:cs="Times New Roman"/>
          <w:szCs w:val="24"/>
        </w:rPr>
      </w:pPr>
      <w:r w:rsidRPr="00827183">
        <w:rPr>
          <w:rFonts w:cs="Times New Roman"/>
          <w:szCs w:val="24"/>
        </w:rPr>
        <w:t xml:space="preserve">Z mého výzkumu vyplynulo, že druhy používané antikoncepce se průběhu života žen mění. Domnívala jsem se, že ženy v začátcích sexuálního života a v době před plánovaným početí, budou preferovat užívání hormonální antikoncepce ve formě pilulek. Předpokládala jsem, že ženy po porodu upřednostní nitroděložní nehormonální tělísko. Více než 60 % žen uvedlo, že v začátcích sexuálního života užívalo hormonální antikoncepci ve formě pilulek. Tento druh antikoncepce byl tedy respondentkami označen za nejvíce používán. Procentuální zastoupení žen, které užívaly hormonální antikoncepci před snahou o početí, ale kleslo na 40,7 %. Nejvyšší počet žen, preferuje se po porodu chránit kondomem, procentuální zastoupení těchto žen je 28,6 %. Pouze 13 % žen tedy po porodu volí ochranu hormonální antikoncepcí ve formě pilulek. Lze tedy </w:t>
      </w:r>
      <w:proofErr w:type="gramStart"/>
      <w:r w:rsidRPr="00827183">
        <w:rPr>
          <w:rFonts w:cs="Times New Roman"/>
          <w:szCs w:val="24"/>
        </w:rPr>
        <w:t>říci</w:t>
      </w:r>
      <w:proofErr w:type="gramEnd"/>
      <w:r w:rsidRPr="00827183">
        <w:rPr>
          <w:rFonts w:cs="Times New Roman"/>
          <w:szCs w:val="24"/>
        </w:rPr>
        <w:t>, že porodem, či s vyšším věkem se přestávají ženy upřednostňovat hormonální antikoncepci. Nejen z mého výzkumu, ale také z výzkumu z bakalářské práce Miroslavy Medkové vyplynulo, že ženy ve věku 15–35 let, preferují hormonální antikoncepční metody. Ženy ve věku 36–50 let pak preferovaly přirozené formy antikoncepce (Medková, 2010).</w:t>
      </w:r>
    </w:p>
    <w:p w14:paraId="7C7BB504" w14:textId="25B150E5" w:rsidR="00DD751B" w:rsidRPr="00E47FF3" w:rsidRDefault="00DD751B" w:rsidP="0026350F">
      <w:pPr>
        <w:spacing w:line="360" w:lineRule="auto"/>
        <w:jc w:val="both"/>
        <w:rPr>
          <w:rFonts w:cs="Times New Roman"/>
          <w:szCs w:val="24"/>
        </w:rPr>
      </w:pPr>
      <w:r w:rsidRPr="00A67BF3">
        <w:rPr>
          <w:rFonts w:cs="Times New Roman"/>
          <w:b/>
          <w:bCs/>
          <w:szCs w:val="24"/>
          <w:u w:val="single"/>
        </w:rPr>
        <w:t>Cíl 2:</w:t>
      </w:r>
      <w:r w:rsidR="00A67BF3" w:rsidRPr="00A67BF3">
        <w:rPr>
          <w:rFonts w:cs="Times New Roman"/>
          <w:b/>
          <w:bCs/>
          <w:szCs w:val="24"/>
        </w:rPr>
        <w:tab/>
      </w:r>
      <w:r w:rsidRPr="00326671">
        <w:rPr>
          <w:rFonts w:cs="Times New Roman"/>
          <w:b/>
          <w:bCs/>
          <w:szCs w:val="24"/>
          <w:u w:val="single"/>
        </w:rPr>
        <w:t xml:space="preserve"> </w:t>
      </w:r>
      <w:r w:rsidRPr="00326671">
        <w:rPr>
          <w:rFonts w:cs="Times New Roman"/>
          <w:b/>
          <w:bCs/>
          <w:szCs w:val="24"/>
          <w:u w:val="single"/>
        </w:rPr>
        <w:br/>
      </w:r>
      <w:r w:rsidRPr="00E47FF3">
        <w:rPr>
          <w:rFonts w:cs="Times New Roman"/>
          <w:b/>
          <w:bCs/>
          <w:szCs w:val="24"/>
        </w:rPr>
        <w:t>Zjistit, jaké je procentuální zastoupení žen, které v průběhu života užívaly hormonální antikoncepci</w:t>
      </w:r>
      <w:r w:rsidR="00326671">
        <w:rPr>
          <w:rFonts w:cs="Times New Roman"/>
          <w:b/>
          <w:bCs/>
          <w:szCs w:val="24"/>
        </w:rPr>
        <w:t>.</w:t>
      </w:r>
    </w:p>
    <w:p w14:paraId="5E773BBF" w14:textId="7B589371" w:rsidR="00DD751B" w:rsidRPr="00E47FF3" w:rsidRDefault="00DD751B" w:rsidP="0026350F">
      <w:pPr>
        <w:spacing w:line="360" w:lineRule="auto"/>
        <w:jc w:val="both"/>
        <w:rPr>
          <w:rFonts w:cs="Times New Roman"/>
          <w:szCs w:val="24"/>
        </w:rPr>
      </w:pPr>
      <w:r w:rsidRPr="00E47FF3">
        <w:rPr>
          <w:rFonts w:cs="Times New Roman"/>
          <w:szCs w:val="24"/>
        </w:rPr>
        <w:tab/>
      </w:r>
      <w:r w:rsidR="00827183" w:rsidRPr="00827183">
        <w:rPr>
          <w:rFonts w:cs="Times New Roman"/>
          <w:szCs w:val="24"/>
        </w:rPr>
        <w:t>Dalším dílčím cílem bylo zjistit, jaké je procentuální zastoupení žen</w:t>
      </w:r>
      <w:r w:rsidR="00EC466C">
        <w:rPr>
          <w:rFonts w:cs="Times New Roman"/>
          <w:szCs w:val="24"/>
        </w:rPr>
        <w:t>, k</w:t>
      </w:r>
      <w:r w:rsidR="00827183" w:rsidRPr="00827183">
        <w:rPr>
          <w:rFonts w:cs="Times New Roman"/>
          <w:szCs w:val="24"/>
        </w:rPr>
        <w:t xml:space="preserve">teré v průběhu života užívaly hormonální antikoncepci. </w:t>
      </w:r>
      <w:r w:rsidRPr="00E47FF3">
        <w:rPr>
          <w:rFonts w:cs="Times New Roman"/>
          <w:szCs w:val="24"/>
        </w:rPr>
        <w:t>K tomut</w:t>
      </w:r>
      <w:r w:rsidR="00E47FF3" w:rsidRPr="00E47FF3">
        <w:rPr>
          <w:rFonts w:cs="Times New Roman"/>
          <w:szCs w:val="24"/>
        </w:rPr>
        <w:t>o</w:t>
      </w:r>
      <w:r w:rsidRPr="00E47FF3">
        <w:rPr>
          <w:rFonts w:cs="Times New Roman"/>
          <w:szCs w:val="24"/>
        </w:rPr>
        <w:t xml:space="preserve"> cíl</w:t>
      </w:r>
      <w:r w:rsidR="00E47FF3" w:rsidRPr="00E47FF3">
        <w:rPr>
          <w:rFonts w:cs="Times New Roman"/>
          <w:szCs w:val="24"/>
        </w:rPr>
        <w:t>i</w:t>
      </w:r>
      <w:r w:rsidRPr="00E47FF3">
        <w:rPr>
          <w:rFonts w:cs="Times New Roman"/>
          <w:szCs w:val="24"/>
        </w:rPr>
        <w:t xml:space="preserve"> se vztahovaly otázky č. 7, 8, 9.</w:t>
      </w:r>
      <w:r w:rsidR="00E47FF3" w:rsidRPr="00E47FF3">
        <w:rPr>
          <w:rFonts w:cs="Times New Roman"/>
          <w:szCs w:val="24"/>
        </w:rPr>
        <w:t xml:space="preserve"> V těchto otázkách jsem se respondentek ptala, zda mají zkušenosti s užíváním hormonální antikoncepce. V otázce č</w:t>
      </w:r>
      <w:r w:rsidR="00E47FF3">
        <w:rPr>
          <w:rFonts w:cs="Times New Roman"/>
          <w:szCs w:val="24"/>
        </w:rPr>
        <w:t>.</w:t>
      </w:r>
      <w:r w:rsidR="00E47FF3" w:rsidRPr="00E47FF3">
        <w:rPr>
          <w:rFonts w:cs="Times New Roman"/>
          <w:szCs w:val="24"/>
        </w:rPr>
        <w:t xml:space="preserve"> 8 a 9 ženy specifikovaly druhy HA, které užívaly a důvody, které vedly k jejímu vysazení.</w:t>
      </w:r>
      <w:r w:rsidR="00E5634A">
        <w:rPr>
          <w:rFonts w:cs="Times New Roman"/>
          <w:szCs w:val="24"/>
        </w:rPr>
        <w:br w:type="page"/>
      </w:r>
    </w:p>
    <w:p w14:paraId="2F82CE42" w14:textId="1E4CAD83" w:rsidR="00DD751B" w:rsidRPr="00827183" w:rsidRDefault="00E47FF3" w:rsidP="0026350F">
      <w:pPr>
        <w:spacing w:line="360" w:lineRule="auto"/>
        <w:jc w:val="both"/>
        <w:rPr>
          <w:rFonts w:cs="Times New Roman"/>
          <w:i/>
          <w:iCs/>
          <w:szCs w:val="24"/>
        </w:rPr>
      </w:pPr>
      <w:r w:rsidRPr="00E47FF3">
        <w:rPr>
          <w:rFonts w:cs="Times New Roman"/>
          <w:szCs w:val="24"/>
        </w:rPr>
        <w:lastRenderedPageBreak/>
        <w:t>K tomuto cíli se vztahoval</w:t>
      </w:r>
      <w:r w:rsidRPr="00E47FF3">
        <w:rPr>
          <w:rFonts w:cs="Times New Roman"/>
          <w:b/>
          <w:bCs/>
          <w:szCs w:val="24"/>
        </w:rPr>
        <w:t xml:space="preserve"> </w:t>
      </w:r>
      <w:r w:rsidR="00DD751B" w:rsidRPr="00E47FF3">
        <w:rPr>
          <w:rFonts w:cs="Times New Roman"/>
          <w:b/>
          <w:bCs/>
          <w:szCs w:val="24"/>
        </w:rPr>
        <w:t>Předpoklad 5:</w:t>
      </w:r>
      <w:r w:rsidR="00DD751B" w:rsidRPr="00E47FF3">
        <w:rPr>
          <w:rFonts w:cs="Times New Roman"/>
          <w:szCs w:val="24"/>
        </w:rPr>
        <w:t xml:space="preserve"> </w:t>
      </w:r>
      <w:r w:rsidR="00DD751B" w:rsidRPr="00827183">
        <w:rPr>
          <w:rFonts w:cs="Times New Roman"/>
          <w:i/>
          <w:iCs/>
          <w:szCs w:val="24"/>
        </w:rPr>
        <w:t xml:space="preserve">Předpokládám, že více jak </w:t>
      </w:r>
      <w:r w:rsidR="00DD751B" w:rsidRPr="00827183">
        <w:rPr>
          <w:rFonts w:cs="Times New Roman"/>
          <w:i/>
          <w:iCs/>
          <w:szCs w:val="24"/>
        </w:rPr>
        <w:t>60</w:t>
      </w:r>
      <w:r w:rsidR="00DD751B" w:rsidRPr="00827183">
        <w:rPr>
          <w:rFonts w:cs="Times New Roman"/>
          <w:i/>
          <w:iCs/>
          <w:szCs w:val="24"/>
        </w:rPr>
        <w:t xml:space="preserve"> % žen má zkušenosti s hormonální antikoncepcí</w:t>
      </w:r>
    </w:p>
    <w:p w14:paraId="756135B1" w14:textId="2FD0F197" w:rsidR="00E47FF3" w:rsidRDefault="00E47FF3" w:rsidP="0026350F">
      <w:pPr>
        <w:spacing w:line="360" w:lineRule="auto"/>
        <w:ind w:firstLine="708"/>
        <w:jc w:val="both"/>
        <w:rPr>
          <w:rFonts w:cs="Times New Roman"/>
          <w:noProof/>
          <w:szCs w:val="24"/>
        </w:rPr>
      </w:pPr>
      <w:r w:rsidRPr="00E47FF3">
        <w:rPr>
          <w:rFonts w:cs="Times New Roman"/>
          <w:szCs w:val="24"/>
        </w:rPr>
        <w:t xml:space="preserve">Předpoklad 5 byl ověřen otázkou č. 7. </w:t>
      </w:r>
      <w:r w:rsidRPr="00E47FF3">
        <w:rPr>
          <w:rFonts w:cs="Times New Roman"/>
          <w:noProof/>
          <w:szCs w:val="24"/>
        </w:rPr>
        <w:t xml:space="preserve">Na tuto otázku odpovědělo </w:t>
      </w:r>
      <w:r w:rsidRPr="00E47FF3">
        <w:rPr>
          <w:rFonts w:cs="Times New Roman"/>
          <w:noProof/>
          <w:szCs w:val="24"/>
        </w:rPr>
        <w:t>127 dotazovaných respondentek</w:t>
      </w:r>
      <w:r w:rsidRPr="00E47FF3">
        <w:rPr>
          <w:rFonts w:cs="Times New Roman"/>
          <w:noProof/>
          <w:szCs w:val="24"/>
        </w:rPr>
        <w:t>.</w:t>
      </w:r>
      <w:r w:rsidRPr="00E47FF3">
        <w:rPr>
          <w:rFonts w:cs="Times New Roman"/>
          <w:noProof/>
          <w:szCs w:val="24"/>
        </w:rPr>
        <w:t xml:space="preserve"> 81,9</w:t>
      </w:r>
      <w:r w:rsidRPr="00E47FF3">
        <w:rPr>
          <w:rFonts w:cs="Times New Roman"/>
          <w:noProof/>
          <w:szCs w:val="24"/>
        </w:rPr>
        <w:t xml:space="preserve"> </w:t>
      </w:r>
      <w:r w:rsidRPr="00E47FF3">
        <w:rPr>
          <w:rFonts w:cs="Times New Roman"/>
          <w:noProof/>
          <w:szCs w:val="24"/>
        </w:rPr>
        <w:t>% žen užívalo či užívá hormonální antikoncepci, 18,1</w:t>
      </w:r>
      <w:r w:rsidRPr="00E47FF3">
        <w:rPr>
          <w:rFonts w:cs="Times New Roman"/>
          <w:noProof/>
          <w:szCs w:val="24"/>
        </w:rPr>
        <w:t xml:space="preserve"> </w:t>
      </w:r>
      <w:r w:rsidRPr="00E47FF3">
        <w:rPr>
          <w:rFonts w:cs="Times New Roman"/>
          <w:noProof/>
          <w:szCs w:val="24"/>
        </w:rPr>
        <w:t>%</w:t>
      </w:r>
      <w:r w:rsidR="00971C0B">
        <w:rPr>
          <w:rFonts w:cs="Times New Roman"/>
          <w:noProof/>
          <w:szCs w:val="24"/>
        </w:rPr>
        <w:t xml:space="preserve"> </w:t>
      </w:r>
      <w:r w:rsidRPr="00E47FF3">
        <w:rPr>
          <w:rFonts w:cs="Times New Roman"/>
          <w:noProof/>
          <w:szCs w:val="24"/>
        </w:rPr>
        <w:t>žen hormonální antikoncepci nikdy neužívalo.</w:t>
      </w:r>
    </w:p>
    <w:p w14:paraId="7A8E68B2" w14:textId="77777777" w:rsidR="00827183" w:rsidRDefault="00827183" w:rsidP="0026350F">
      <w:pPr>
        <w:spacing w:line="360" w:lineRule="auto"/>
        <w:ind w:firstLine="708"/>
        <w:jc w:val="both"/>
        <w:rPr>
          <w:rFonts w:cs="Times New Roman"/>
          <w:noProof/>
          <w:szCs w:val="24"/>
        </w:rPr>
      </w:pPr>
      <w:r w:rsidRPr="00827183">
        <w:rPr>
          <w:rFonts w:cs="Times New Roman"/>
          <w:noProof/>
          <w:szCs w:val="24"/>
        </w:rPr>
        <w:t>Můj předpoklad byl, že minimálně 60 % dotazovaných žen bude mít s užíváním hormonální antikoncepce osobní zkušenost. Tento předpoklad se mi potvrdil, jelikož z mého výzkumu vyplynulo, že 81,9 % žen HA užívalo či užívá. Z výzkumu k bakalářské práci Kateřiny Dufkové také vyplynulo, že 65 % žen užívá hormonální antikoncepce. I její výzkum potvrzuje tedy můj předpoklad, že minimálně 60 % žen má s HA zkušenost.</w:t>
      </w:r>
    </w:p>
    <w:p w14:paraId="52A4FA0A" w14:textId="41AA8D50" w:rsidR="00827183" w:rsidRPr="00E5634A" w:rsidRDefault="00827183" w:rsidP="0026350F">
      <w:pPr>
        <w:spacing w:line="360" w:lineRule="auto"/>
        <w:ind w:firstLine="708"/>
        <w:jc w:val="both"/>
        <w:rPr>
          <w:rFonts w:cs="Times New Roman"/>
          <w:i/>
          <w:iCs/>
          <w:noProof/>
          <w:szCs w:val="24"/>
        </w:rPr>
      </w:pPr>
      <w:r w:rsidRPr="00827183">
        <w:rPr>
          <w:rFonts w:cs="Times New Roman"/>
          <w:i/>
          <w:iCs/>
          <w:noProof/>
          <w:szCs w:val="24"/>
        </w:rPr>
        <w:t xml:space="preserve"> </w:t>
      </w:r>
      <w:r w:rsidRPr="00326671">
        <w:rPr>
          <w:rFonts w:cs="Times New Roman"/>
          <w:i/>
          <w:iCs/>
          <w:noProof/>
          <w:szCs w:val="24"/>
        </w:rPr>
        <w:t>Předpoklad 5 se mi potvrdil</w:t>
      </w:r>
    </w:p>
    <w:p w14:paraId="53B1556F" w14:textId="536A0792" w:rsidR="00E47FF3" w:rsidRPr="00326671" w:rsidRDefault="00E47FF3" w:rsidP="0026350F">
      <w:pPr>
        <w:spacing w:line="360" w:lineRule="auto"/>
        <w:jc w:val="both"/>
        <w:rPr>
          <w:rFonts w:cs="Times New Roman"/>
          <w:b/>
          <w:bCs/>
          <w:szCs w:val="24"/>
        </w:rPr>
      </w:pPr>
      <w:r w:rsidRPr="00A67BF3">
        <w:rPr>
          <w:rFonts w:cs="Times New Roman"/>
          <w:b/>
          <w:bCs/>
          <w:noProof/>
          <w:szCs w:val="24"/>
          <w:u w:val="single"/>
        </w:rPr>
        <w:t>Cíl 3:</w:t>
      </w:r>
      <w:r w:rsidR="00A67BF3" w:rsidRPr="00A67BF3">
        <w:rPr>
          <w:rFonts w:cs="Times New Roman"/>
          <w:b/>
          <w:bCs/>
          <w:noProof/>
          <w:szCs w:val="24"/>
        </w:rPr>
        <w:tab/>
      </w:r>
      <w:r w:rsidRPr="00326671">
        <w:rPr>
          <w:rFonts w:cs="Times New Roman"/>
          <w:b/>
          <w:bCs/>
          <w:noProof/>
          <w:szCs w:val="24"/>
        </w:rPr>
        <w:t xml:space="preserve"> </w:t>
      </w:r>
      <w:r w:rsidRPr="00326671">
        <w:rPr>
          <w:rFonts w:cs="Times New Roman"/>
          <w:b/>
          <w:bCs/>
          <w:szCs w:val="24"/>
        </w:rPr>
        <w:br/>
        <w:t>Zjisti</w:t>
      </w:r>
      <w:r w:rsidRPr="00326671">
        <w:rPr>
          <w:rFonts w:cs="Times New Roman"/>
          <w:b/>
          <w:bCs/>
          <w:szCs w:val="24"/>
        </w:rPr>
        <w:t>t</w:t>
      </w:r>
      <w:r w:rsidRPr="00326671">
        <w:rPr>
          <w:rFonts w:cs="Times New Roman"/>
          <w:b/>
          <w:bCs/>
          <w:szCs w:val="24"/>
        </w:rPr>
        <w:t>, zda ženy otěhotněly i přes použití antikoncepce</w:t>
      </w:r>
      <w:r w:rsidR="00326671">
        <w:rPr>
          <w:rFonts w:cs="Times New Roman"/>
          <w:b/>
          <w:bCs/>
          <w:szCs w:val="24"/>
        </w:rPr>
        <w:t>.</w:t>
      </w:r>
    </w:p>
    <w:p w14:paraId="24375DA8" w14:textId="1D20A7FD" w:rsidR="00326671" w:rsidRPr="00326671" w:rsidRDefault="00E47FF3" w:rsidP="0026350F">
      <w:pPr>
        <w:spacing w:line="360" w:lineRule="auto"/>
        <w:jc w:val="both"/>
        <w:rPr>
          <w:rFonts w:cs="Times New Roman"/>
          <w:szCs w:val="24"/>
        </w:rPr>
      </w:pPr>
      <w:r w:rsidRPr="00326671">
        <w:rPr>
          <w:rFonts w:cs="Times New Roman"/>
          <w:szCs w:val="24"/>
        </w:rPr>
        <w:tab/>
      </w:r>
      <w:r w:rsidR="00827183" w:rsidRPr="00827183">
        <w:rPr>
          <w:rFonts w:cs="Times New Roman"/>
          <w:szCs w:val="24"/>
        </w:rPr>
        <w:t xml:space="preserve">V dalším dílčím cíle jsem zjišťovala, zda ženy otěhotněly i přes použití antikoncepce. </w:t>
      </w:r>
      <w:r w:rsidRPr="00326671">
        <w:rPr>
          <w:rFonts w:cs="Times New Roman"/>
          <w:szCs w:val="24"/>
        </w:rPr>
        <w:t>K tomuto cíli se vztahovaly otázky č. 10 a 11. V těchto otázkách jsem se žen ptala, zda otěhotněly i přes použití antikoncepce a o jaký druh antikoncepce se jednalo.</w:t>
      </w:r>
    </w:p>
    <w:p w14:paraId="63A0B53F" w14:textId="6F341656" w:rsidR="00E47FF3" w:rsidRPr="00326671" w:rsidRDefault="00326671" w:rsidP="0026350F">
      <w:pPr>
        <w:spacing w:line="360" w:lineRule="auto"/>
        <w:ind w:firstLine="708"/>
        <w:jc w:val="both"/>
        <w:rPr>
          <w:rFonts w:cs="Times New Roman"/>
          <w:szCs w:val="24"/>
        </w:rPr>
      </w:pPr>
      <w:r w:rsidRPr="00326671">
        <w:rPr>
          <w:rFonts w:cs="Times New Roman"/>
          <w:szCs w:val="24"/>
        </w:rPr>
        <w:t>K tomuto cíli se vztahoval</w:t>
      </w:r>
      <w:r w:rsidRPr="00326671">
        <w:rPr>
          <w:rFonts w:cs="Times New Roman"/>
          <w:szCs w:val="24"/>
        </w:rPr>
        <w:t xml:space="preserve"> </w:t>
      </w:r>
      <w:r w:rsidR="00E47FF3" w:rsidRPr="00326671">
        <w:rPr>
          <w:rFonts w:cs="Times New Roman"/>
          <w:b/>
          <w:bCs/>
          <w:szCs w:val="24"/>
        </w:rPr>
        <w:t>Předpoklad 6</w:t>
      </w:r>
      <w:r w:rsidR="00E47FF3" w:rsidRPr="00326671">
        <w:rPr>
          <w:rFonts w:cs="Times New Roman"/>
          <w:szCs w:val="24"/>
        </w:rPr>
        <w:t>: Předpokládám, že alespoň 10 % žen otěhotnělo i přes použití antikoncepce</w:t>
      </w:r>
    </w:p>
    <w:p w14:paraId="0125DC33" w14:textId="08D9617E" w:rsidR="00326671" w:rsidRDefault="00326671" w:rsidP="0026350F">
      <w:pPr>
        <w:spacing w:line="360" w:lineRule="auto"/>
        <w:ind w:firstLine="708"/>
        <w:jc w:val="both"/>
        <w:rPr>
          <w:rFonts w:cs="Times New Roman"/>
          <w:noProof/>
          <w:szCs w:val="24"/>
        </w:rPr>
      </w:pPr>
      <w:r>
        <w:rPr>
          <w:rFonts w:cs="Times New Roman"/>
          <w:noProof/>
          <w:szCs w:val="24"/>
        </w:rPr>
        <w:t xml:space="preserve">Předpoklad 6 byl ověřen otázkou č. 10. V této otázce byla možnost výběru ze dvou odpovědí. </w:t>
      </w:r>
      <w:r w:rsidRPr="00326671">
        <w:rPr>
          <w:rFonts w:cs="Times New Roman"/>
          <w:noProof/>
          <w:szCs w:val="24"/>
        </w:rPr>
        <w:t>Na otázku odpovědělo 127 respondentek, 10,</w:t>
      </w:r>
      <w:r w:rsidRPr="00326671">
        <w:rPr>
          <w:rFonts w:cs="Times New Roman"/>
          <w:noProof/>
          <w:szCs w:val="24"/>
        </w:rPr>
        <w:t xml:space="preserve"> </w:t>
      </w:r>
      <w:r w:rsidRPr="00326671">
        <w:rPr>
          <w:rFonts w:cs="Times New Roman"/>
          <w:noProof/>
          <w:szCs w:val="24"/>
        </w:rPr>
        <w:t>2</w:t>
      </w:r>
      <w:r w:rsidRPr="00326671">
        <w:rPr>
          <w:rFonts w:cs="Times New Roman"/>
          <w:noProof/>
          <w:szCs w:val="24"/>
        </w:rPr>
        <w:t xml:space="preserve"> </w:t>
      </w:r>
      <w:r w:rsidRPr="00326671">
        <w:rPr>
          <w:rFonts w:cs="Times New Roman"/>
          <w:noProof/>
          <w:szCs w:val="24"/>
        </w:rPr>
        <w:t>% dotazovaných žen otěhotnělo i přes použití antikoncepce, 89,</w:t>
      </w:r>
      <w:r w:rsidRPr="00326671">
        <w:rPr>
          <w:rFonts w:cs="Times New Roman"/>
          <w:noProof/>
          <w:szCs w:val="24"/>
        </w:rPr>
        <w:t xml:space="preserve"> </w:t>
      </w:r>
      <w:r w:rsidRPr="00326671">
        <w:rPr>
          <w:rFonts w:cs="Times New Roman"/>
          <w:noProof/>
          <w:szCs w:val="24"/>
        </w:rPr>
        <w:t>8</w:t>
      </w:r>
      <w:r w:rsidRPr="00326671">
        <w:rPr>
          <w:rFonts w:cs="Times New Roman"/>
          <w:noProof/>
          <w:szCs w:val="24"/>
        </w:rPr>
        <w:t xml:space="preserve"> </w:t>
      </w:r>
      <w:r w:rsidRPr="00326671">
        <w:rPr>
          <w:rFonts w:cs="Times New Roman"/>
          <w:noProof/>
          <w:szCs w:val="24"/>
        </w:rPr>
        <w:t>%</w:t>
      </w:r>
      <w:r w:rsidRPr="00326671">
        <w:rPr>
          <w:rFonts w:cs="Times New Roman"/>
          <w:noProof/>
          <w:szCs w:val="24"/>
        </w:rPr>
        <w:t xml:space="preserve"> </w:t>
      </w:r>
      <w:r w:rsidRPr="00326671">
        <w:rPr>
          <w:rFonts w:cs="Times New Roman"/>
          <w:noProof/>
          <w:szCs w:val="24"/>
        </w:rPr>
        <w:t>žen s použitím antikoncepce neotěhotnělo.</w:t>
      </w:r>
    </w:p>
    <w:p w14:paraId="167DC451" w14:textId="7D6684AD" w:rsidR="00827183" w:rsidRDefault="00827183" w:rsidP="0026350F">
      <w:pPr>
        <w:spacing w:line="360" w:lineRule="auto"/>
        <w:ind w:firstLine="708"/>
        <w:jc w:val="both"/>
        <w:rPr>
          <w:rFonts w:cs="Times New Roman"/>
          <w:noProof/>
          <w:szCs w:val="24"/>
        </w:rPr>
      </w:pPr>
      <w:r w:rsidRPr="00827183">
        <w:rPr>
          <w:rFonts w:cs="Times New Roman"/>
          <w:noProof/>
          <w:szCs w:val="24"/>
        </w:rPr>
        <w:t xml:space="preserve">Předpokládala jsem, že alespoň 10 % z dotazovaných žen otěhotnělo, i přes chráněný pohlavní styk. Tento předpoklad se mi potvrdil, jelikož z mého výzkumu vyplývá, že 10,2 % žen otěhotnělo i přes použití antikoncepce. Metoda antikoncepce, která byla nejvíce označena za tu, která selhala, byla hormonální antikoncepce ve formě pilulek. Tuto odpověď označilo 33 % žen. Domnívám se, že spousta žen, považuje hormonální antikoncepci za 100 % ochranu před početím. Žádná ochrana však nelze považovat za stoprocentní. Při užívání hormonální antikoncepčních pilulek je navíc zásadní dbát na pravidelnost užívání pilulky. Je tedy možné předpokládat, že v případě těchto žen, nebyla pravidelnost užívání dodržena, a tak antikoncepce nesplnila svůj účel. Z výzkumu k bakalářské práci Miroslavy Medkové vyplývá, </w:t>
      </w:r>
      <w:r w:rsidRPr="00827183">
        <w:rPr>
          <w:rFonts w:cs="Times New Roman"/>
          <w:noProof/>
          <w:szCs w:val="24"/>
        </w:rPr>
        <w:lastRenderedPageBreak/>
        <w:t xml:space="preserve">že i přes užití antikoncepce otěhotnělo 25 % žen. V tomto výzkumu jsou za nejčastější metody antikoncepce, které selhaly, označeny bariérové metody ochrany. </w:t>
      </w:r>
    </w:p>
    <w:p w14:paraId="1B18FFDC" w14:textId="46FC04E3" w:rsidR="00C51DC7" w:rsidRPr="00E5634A" w:rsidRDefault="00326671" w:rsidP="0026350F">
      <w:pPr>
        <w:spacing w:line="360" w:lineRule="auto"/>
        <w:ind w:firstLine="708"/>
        <w:jc w:val="both"/>
        <w:rPr>
          <w:rFonts w:cs="Times New Roman"/>
          <w:i/>
          <w:iCs/>
          <w:noProof/>
          <w:szCs w:val="24"/>
        </w:rPr>
      </w:pPr>
      <w:r w:rsidRPr="00326671">
        <w:rPr>
          <w:rFonts w:cs="Times New Roman"/>
          <w:i/>
          <w:iCs/>
          <w:noProof/>
          <w:szCs w:val="24"/>
        </w:rPr>
        <w:t>Předpoklad 6 se mi potvrdil</w:t>
      </w:r>
    </w:p>
    <w:p w14:paraId="3FDDBDE3" w14:textId="5DF321F1" w:rsidR="00C51DC7" w:rsidRPr="007044E3" w:rsidRDefault="00C51DC7" w:rsidP="0026350F">
      <w:pPr>
        <w:spacing w:line="360" w:lineRule="auto"/>
        <w:jc w:val="both"/>
        <w:rPr>
          <w:rFonts w:cs="Times New Roman"/>
          <w:b/>
          <w:bCs/>
          <w:szCs w:val="24"/>
        </w:rPr>
      </w:pPr>
      <w:r w:rsidRPr="00A67BF3">
        <w:rPr>
          <w:rFonts w:cs="Times New Roman"/>
          <w:b/>
          <w:bCs/>
          <w:szCs w:val="24"/>
          <w:u w:val="single"/>
        </w:rPr>
        <w:t>C</w:t>
      </w:r>
      <w:r w:rsidRPr="00A67BF3">
        <w:rPr>
          <w:rFonts w:cs="Times New Roman"/>
          <w:b/>
          <w:bCs/>
          <w:szCs w:val="24"/>
          <w:u w:val="single"/>
        </w:rPr>
        <w:t xml:space="preserve">íl </w:t>
      </w:r>
      <w:r w:rsidR="007044E3" w:rsidRPr="00A67BF3">
        <w:rPr>
          <w:rFonts w:cs="Times New Roman"/>
          <w:b/>
          <w:bCs/>
          <w:szCs w:val="24"/>
          <w:u w:val="single"/>
        </w:rPr>
        <w:t>4</w:t>
      </w:r>
      <w:r w:rsidRPr="00A67BF3">
        <w:rPr>
          <w:rFonts w:cs="Times New Roman"/>
          <w:b/>
          <w:bCs/>
          <w:szCs w:val="24"/>
          <w:u w:val="single"/>
        </w:rPr>
        <w:t>:</w:t>
      </w:r>
      <w:r w:rsidR="00A67BF3" w:rsidRPr="00A67BF3">
        <w:rPr>
          <w:rFonts w:cs="Times New Roman"/>
        </w:rPr>
        <w:tab/>
      </w:r>
      <w:r>
        <w:rPr>
          <w:rFonts w:cs="Times New Roman"/>
        </w:rPr>
        <w:br/>
      </w:r>
      <w:r w:rsidRPr="007044E3">
        <w:rPr>
          <w:rFonts w:cs="Times New Roman"/>
          <w:b/>
          <w:bCs/>
          <w:szCs w:val="24"/>
        </w:rPr>
        <w:t>Zjistit, jaký druh antikoncepce preferují ženy nejvíce.</w:t>
      </w:r>
    </w:p>
    <w:p w14:paraId="45E27FB8" w14:textId="77777777" w:rsidR="00827183" w:rsidRDefault="00C51DC7" w:rsidP="0026350F">
      <w:pPr>
        <w:spacing w:line="360" w:lineRule="auto"/>
        <w:jc w:val="both"/>
        <w:rPr>
          <w:rFonts w:cs="Times New Roman"/>
          <w:szCs w:val="24"/>
        </w:rPr>
      </w:pPr>
      <w:r w:rsidRPr="007044E3">
        <w:rPr>
          <w:rFonts w:cs="Times New Roman"/>
          <w:szCs w:val="24"/>
        </w:rPr>
        <w:tab/>
      </w:r>
      <w:r w:rsidR="00827183" w:rsidRPr="00827183">
        <w:rPr>
          <w:rFonts w:cs="Times New Roman"/>
          <w:szCs w:val="24"/>
        </w:rPr>
        <w:t xml:space="preserve">Mým posledním cílem bylo zjištění, jakou z vyzkoušených forem antikoncepce ženy preferují nejvíce. </w:t>
      </w:r>
      <w:r w:rsidRPr="007044E3">
        <w:rPr>
          <w:rFonts w:cs="Times New Roman"/>
          <w:szCs w:val="24"/>
        </w:rPr>
        <w:t xml:space="preserve">K tomuto </w:t>
      </w:r>
      <w:r w:rsidR="00DD751B" w:rsidRPr="007044E3">
        <w:rPr>
          <w:rFonts w:cs="Times New Roman"/>
          <w:szCs w:val="24"/>
        </w:rPr>
        <w:t>cíli</w:t>
      </w:r>
      <w:r w:rsidRPr="007044E3">
        <w:rPr>
          <w:rFonts w:cs="Times New Roman"/>
          <w:szCs w:val="24"/>
        </w:rPr>
        <w:t xml:space="preserve"> se vztahovala otázka č. 17. V této otázce jsem se respondentek ptala, která z vyzkoušených forem antikoncepce nejvíce vyhovovala jejich požadavkům. </w:t>
      </w:r>
    </w:p>
    <w:p w14:paraId="49E12D99" w14:textId="5C2656F3" w:rsidR="00C51DC7" w:rsidRPr="00827183" w:rsidRDefault="00C51DC7" w:rsidP="0026350F">
      <w:pPr>
        <w:spacing w:line="360" w:lineRule="auto"/>
        <w:ind w:firstLine="708"/>
        <w:jc w:val="both"/>
        <w:rPr>
          <w:rFonts w:cs="Times New Roman"/>
          <w:i/>
          <w:iCs/>
          <w:szCs w:val="24"/>
        </w:rPr>
      </w:pPr>
      <w:r w:rsidRPr="007044E3">
        <w:rPr>
          <w:rFonts w:cs="Times New Roman"/>
          <w:szCs w:val="24"/>
        </w:rPr>
        <w:t xml:space="preserve">K tomuto </w:t>
      </w:r>
      <w:r w:rsidR="00DD751B" w:rsidRPr="007044E3">
        <w:rPr>
          <w:rFonts w:cs="Times New Roman"/>
          <w:szCs w:val="24"/>
        </w:rPr>
        <w:t>cíli</w:t>
      </w:r>
      <w:r w:rsidRPr="007044E3">
        <w:rPr>
          <w:rFonts w:cs="Times New Roman"/>
          <w:szCs w:val="24"/>
        </w:rPr>
        <w:t xml:space="preserve"> se vztahoval </w:t>
      </w:r>
      <w:r w:rsidRPr="007044E3">
        <w:rPr>
          <w:rFonts w:cs="Times New Roman"/>
          <w:b/>
          <w:bCs/>
          <w:szCs w:val="24"/>
        </w:rPr>
        <w:t xml:space="preserve">Předpoklad </w:t>
      </w:r>
      <w:r w:rsidR="00E47FF3">
        <w:rPr>
          <w:rFonts w:cs="Times New Roman"/>
          <w:b/>
          <w:bCs/>
          <w:szCs w:val="24"/>
        </w:rPr>
        <w:t>7</w:t>
      </w:r>
      <w:r w:rsidRPr="007044E3">
        <w:rPr>
          <w:rFonts w:cs="Times New Roman"/>
          <w:szCs w:val="24"/>
        </w:rPr>
        <w:t xml:space="preserve">: </w:t>
      </w:r>
      <w:r w:rsidRPr="00827183">
        <w:rPr>
          <w:rFonts w:cs="Times New Roman"/>
          <w:i/>
          <w:iCs/>
          <w:szCs w:val="24"/>
        </w:rPr>
        <w:t>Předpokládám, že požadavkům dotazovaných žen nejvíce vyhovuje kondom</w:t>
      </w:r>
    </w:p>
    <w:p w14:paraId="559DACFE" w14:textId="60D0CC0A" w:rsidR="007044E3" w:rsidRDefault="00C51DC7" w:rsidP="0026350F">
      <w:pPr>
        <w:spacing w:line="360" w:lineRule="auto"/>
        <w:ind w:firstLine="708"/>
        <w:jc w:val="both"/>
        <w:rPr>
          <w:rFonts w:cs="Times New Roman"/>
          <w:noProof/>
          <w:szCs w:val="24"/>
        </w:rPr>
      </w:pPr>
      <w:r w:rsidRPr="007044E3">
        <w:rPr>
          <w:rFonts w:cs="Times New Roman"/>
          <w:szCs w:val="24"/>
        </w:rPr>
        <w:t xml:space="preserve">Předpoklad 4 byl </w:t>
      </w:r>
      <w:r w:rsidR="007044E3" w:rsidRPr="007044E3">
        <w:rPr>
          <w:rFonts w:cs="Times New Roman"/>
          <w:szCs w:val="24"/>
        </w:rPr>
        <w:t>ověřen</w:t>
      </w:r>
      <w:r w:rsidRPr="007044E3">
        <w:rPr>
          <w:rFonts w:cs="Times New Roman"/>
          <w:szCs w:val="24"/>
        </w:rPr>
        <w:t xml:space="preserve"> otázkou č. 17. V otázce bylo možnost </w:t>
      </w:r>
      <w:r w:rsidR="007044E3" w:rsidRPr="007044E3">
        <w:rPr>
          <w:rFonts w:cs="Times New Roman"/>
          <w:szCs w:val="24"/>
        </w:rPr>
        <w:t>výběru</w:t>
      </w:r>
      <w:r w:rsidRPr="007044E3">
        <w:rPr>
          <w:rFonts w:cs="Times New Roman"/>
          <w:szCs w:val="24"/>
        </w:rPr>
        <w:t xml:space="preserve"> z 9 odpovědí. Na tuto otázku odpovědělo 126 žen. </w:t>
      </w:r>
      <w:r w:rsidR="007044E3" w:rsidRPr="007044E3">
        <w:rPr>
          <w:rFonts w:cs="Times New Roman"/>
          <w:noProof/>
          <w:szCs w:val="24"/>
        </w:rPr>
        <w:t>Mezi nejoblíbenější formu antikoncepce patří kondom či přerušovaná soulož, které zvolilo jako svou odpověď 21,4% žen. Hormonální antikoncepci ve formě pilulek zvolilo jako svou nejpreferovanější 15,9% žen, 14,3%</w:t>
      </w:r>
      <w:r w:rsidR="007044E3" w:rsidRPr="007044E3">
        <w:rPr>
          <w:rFonts w:cs="Times New Roman"/>
          <w:noProof/>
          <w:szCs w:val="24"/>
        </w:rPr>
        <w:t xml:space="preserve"> </w:t>
      </w:r>
      <w:r w:rsidR="007044E3" w:rsidRPr="007044E3">
        <w:rPr>
          <w:rFonts w:cs="Times New Roman"/>
          <w:noProof/>
          <w:szCs w:val="24"/>
        </w:rPr>
        <w:t>není spokojeno s žádnou z dostupných forem antikoncepce, 2,4% preferuje hormonální nitroděložní tělísko, 1,6%</w:t>
      </w:r>
      <w:r w:rsidR="007044E3" w:rsidRPr="007044E3">
        <w:rPr>
          <w:rFonts w:cs="Times New Roman"/>
          <w:noProof/>
          <w:szCs w:val="24"/>
        </w:rPr>
        <w:t xml:space="preserve"> </w:t>
      </w:r>
      <w:r w:rsidR="007044E3" w:rsidRPr="007044E3">
        <w:rPr>
          <w:rFonts w:cs="Times New Roman"/>
          <w:noProof/>
          <w:szCs w:val="24"/>
        </w:rPr>
        <w:t>ženy upřednostňují nitroděložní tělísko nehormonální. Pesar se řadí mezi oblíbence 1,6% žen. 27 21,4%</w:t>
      </w:r>
      <w:r w:rsidR="007044E3" w:rsidRPr="007044E3">
        <w:rPr>
          <w:rFonts w:cs="Times New Roman"/>
          <w:noProof/>
          <w:szCs w:val="24"/>
        </w:rPr>
        <w:t xml:space="preserve"> </w:t>
      </w:r>
      <w:r w:rsidR="007044E3" w:rsidRPr="007044E3">
        <w:rPr>
          <w:rFonts w:cs="Times New Roman"/>
          <w:szCs w:val="24"/>
        </w:rPr>
        <w:t>žen volilo jinou či kombinaci vícero druhů ochran, než bylo uvedeno ve výběru možností</w:t>
      </w:r>
      <w:r w:rsidR="007044E3" w:rsidRPr="007044E3">
        <w:rPr>
          <w:rFonts w:cs="Times New Roman"/>
          <w:noProof/>
          <w:szCs w:val="24"/>
        </w:rPr>
        <w:t xml:space="preserve"> (k</w:t>
      </w:r>
      <w:r w:rsidR="007044E3" w:rsidRPr="007044E3">
        <w:rPr>
          <w:rFonts w:cs="Times New Roman"/>
          <w:noProof/>
          <w:szCs w:val="24"/>
        </w:rPr>
        <w:t>ondom + přerušovaná soulož 8x</w:t>
      </w:r>
      <w:r w:rsidR="007044E3" w:rsidRPr="007044E3">
        <w:rPr>
          <w:rFonts w:cs="Times New Roman"/>
          <w:noProof/>
          <w:szCs w:val="24"/>
        </w:rPr>
        <w:t>, v</w:t>
      </w:r>
      <w:r w:rsidR="007044E3" w:rsidRPr="007044E3">
        <w:rPr>
          <w:rFonts w:cs="Times New Roman"/>
          <w:noProof/>
          <w:szCs w:val="24"/>
        </w:rPr>
        <w:t>ýpočet plodných a neplodných dnů  2x</w:t>
      </w:r>
      <w:r w:rsidR="007044E3" w:rsidRPr="007044E3">
        <w:rPr>
          <w:rFonts w:cs="Times New Roman"/>
          <w:noProof/>
          <w:szCs w:val="24"/>
        </w:rPr>
        <w:t>, h</w:t>
      </w:r>
      <w:r w:rsidR="007044E3" w:rsidRPr="007044E3">
        <w:rPr>
          <w:rFonts w:cs="Times New Roman"/>
          <w:noProof/>
          <w:szCs w:val="24"/>
        </w:rPr>
        <w:t>ormonální injekce 5x</w:t>
      </w:r>
      <w:r w:rsidR="007044E3" w:rsidRPr="007044E3">
        <w:rPr>
          <w:rFonts w:cs="Times New Roman"/>
          <w:noProof/>
          <w:szCs w:val="24"/>
        </w:rPr>
        <w:t>, p</w:t>
      </w:r>
      <w:r w:rsidR="007044E3" w:rsidRPr="007044E3">
        <w:rPr>
          <w:rFonts w:cs="Times New Roman"/>
          <w:noProof/>
          <w:szCs w:val="24"/>
        </w:rPr>
        <w:t>esar + spermicidní prostředky 3x</w:t>
      </w:r>
      <w:r w:rsidR="007044E3" w:rsidRPr="007044E3">
        <w:rPr>
          <w:rFonts w:cs="Times New Roman"/>
          <w:noProof/>
          <w:szCs w:val="24"/>
        </w:rPr>
        <w:t>, m</w:t>
      </w:r>
      <w:r w:rsidR="007044E3" w:rsidRPr="007044E3">
        <w:rPr>
          <w:rFonts w:cs="Times New Roman"/>
          <w:noProof/>
          <w:szCs w:val="24"/>
        </w:rPr>
        <w:t>ěření bazální teploty + výpočet plodných dnů 3x</w:t>
      </w:r>
      <w:r w:rsidR="00B00A28">
        <w:rPr>
          <w:rFonts w:cs="Times New Roman"/>
          <w:noProof/>
          <w:szCs w:val="24"/>
        </w:rPr>
        <w:t>)</w:t>
      </w:r>
    </w:p>
    <w:p w14:paraId="50519FED" w14:textId="2CD775D9" w:rsidR="00827183" w:rsidRPr="007044E3" w:rsidRDefault="00827183" w:rsidP="0026350F">
      <w:pPr>
        <w:spacing w:line="360" w:lineRule="auto"/>
        <w:ind w:firstLine="708"/>
        <w:jc w:val="both"/>
        <w:rPr>
          <w:rFonts w:cs="Times New Roman"/>
          <w:noProof/>
          <w:szCs w:val="24"/>
        </w:rPr>
      </w:pPr>
      <w:r w:rsidRPr="00827183">
        <w:rPr>
          <w:rFonts w:cs="Times New Roman"/>
          <w:noProof/>
          <w:szCs w:val="24"/>
        </w:rPr>
        <w:t>Předpokládala jsem, že většina žen zvolí kondom. Tento předpoklad jsem měla z toho důvodu, že u velkého množství jiných antikoncepčních metod</w:t>
      </w:r>
      <w:r w:rsidR="00B00A28">
        <w:rPr>
          <w:rFonts w:cs="Times New Roman"/>
          <w:noProof/>
          <w:szCs w:val="24"/>
        </w:rPr>
        <w:t xml:space="preserve"> </w:t>
      </w:r>
      <w:r w:rsidRPr="00827183">
        <w:rPr>
          <w:rFonts w:cs="Times New Roman"/>
          <w:noProof/>
          <w:szCs w:val="24"/>
        </w:rPr>
        <w:t>se můžou objevit vedlejší účinky. Můj předpoklad se naplnil z 50 % jelikož ženy v procentuální</w:t>
      </w:r>
      <w:r w:rsidR="00B00A28">
        <w:rPr>
          <w:rFonts w:cs="Times New Roman"/>
          <w:noProof/>
          <w:szCs w:val="24"/>
        </w:rPr>
        <w:t>m</w:t>
      </w:r>
      <w:r w:rsidRPr="00827183">
        <w:rPr>
          <w:rFonts w:cs="Times New Roman"/>
          <w:noProof/>
          <w:szCs w:val="24"/>
        </w:rPr>
        <w:t xml:space="preserve"> zastoupení 21,4 %, zvolily jako nejoblíbenější metodu ochrany kondom či přerušovanou soulož. Hormonální antikoncepce pak byla zvolena jako třetí nejpreferovanější (15, 9%). </w:t>
      </w:r>
    </w:p>
    <w:p w14:paraId="1C5BF476" w14:textId="6E0700FE" w:rsidR="004A295D" w:rsidRDefault="007044E3" w:rsidP="0026350F">
      <w:pPr>
        <w:spacing w:line="360" w:lineRule="auto"/>
        <w:ind w:firstLine="708"/>
        <w:jc w:val="both"/>
        <w:rPr>
          <w:rFonts w:cs="Times New Roman"/>
          <w:i/>
          <w:iCs/>
          <w:noProof/>
          <w:szCs w:val="24"/>
        </w:rPr>
      </w:pPr>
      <w:r w:rsidRPr="00326671">
        <w:rPr>
          <w:rFonts w:cs="Times New Roman"/>
          <w:i/>
          <w:iCs/>
          <w:noProof/>
          <w:szCs w:val="24"/>
        </w:rPr>
        <w:t xml:space="preserve">Předpoklad </w:t>
      </w:r>
      <w:r w:rsidR="00E47FF3" w:rsidRPr="00326671">
        <w:rPr>
          <w:rFonts w:cs="Times New Roman"/>
          <w:i/>
          <w:iCs/>
          <w:noProof/>
          <w:szCs w:val="24"/>
        </w:rPr>
        <w:t>7</w:t>
      </w:r>
      <w:r w:rsidRPr="00326671">
        <w:rPr>
          <w:rFonts w:cs="Times New Roman"/>
          <w:i/>
          <w:iCs/>
          <w:noProof/>
          <w:szCs w:val="24"/>
        </w:rPr>
        <w:t xml:space="preserve"> se mi potvrdil z 50 %</w:t>
      </w:r>
    </w:p>
    <w:p w14:paraId="6CA76CD4" w14:textId="1B2F9C40" w:rsidR="005B6D93" w:rsidRPr="009F60FD" w:rsidRDefault="004A295D" w:rsidP="0026350F">
      <w:pPr>
        <w:spacing w:line="360" w:lineRule="auto"/>
        <w:jc w:val="both"/>
        <w:rPr>
          <w:rFonts w:cs="Times New Roman"/>
          <w:i/>
          <w:iCs/>
          <w:noProof/>
          <w:szCs w:val="24"/>
        </w:rPr>
      </w:pPr>
      <w:r>
        <w:rPr>
          <w:rFonts w:cs="Times New Roman"/>
          <w:i/>
          <w:iCs/>
          <w:noProof/>
          <w:szCs w:val="24"/>
        </w:rPr>
        <w:br w:type="page"/>
      </w:r>
    </w:p>
    <w:p w14:paraId="3DC3CFCC" w14:textId="6EF32B84" w:rsidR="005B6D93" w:rsidRPr="00753E34" w:rsidRDefault="009F60FD" w:rsidP="0026350F">
      <w:pPr>
        <w:pStyle w:val="Nadpis1"/>
        <w:numPr>
          <w:ilvl w:val="0"/>
          <w:numId w:val="13"/>
        </w:numPr>
        <w:spacing w:line="360" w:lineRule="auto"/>
        <w:jc w:val="both"/>
      </w:pPr>
      <w:bookmarkStart w:id="118" w:name="_Toc137667513"/>
      <w:bookmarkStart w:id="119" w:name="_Toc138094722"/>
      <w:r>
        <w:lastRenderedPageBreak/>
        <w:t>ZÁVĚR</w:t>
      </w:r>
      <w:bookmarkEnd w:id="118"/>
      <w:bookmarkEnd w:id="119"/>
    </w:p>
    <w:p w14:paraId="6F45BB7B" w14:textId="0827582C" w:rsidR="00E1177D" w:rsidRDefault="00001E09" w:rsidP="0026350F">
      <w:pPr>
        <w:spacing w:line="360" w:lineRule="auto"/>
        <w:ind w:firstLine="708"/>
        <w:jc w:val="both"/>
        <w:rPr>
          <w:rFonts w:cs="Times New Roman"/>
          <w:szCs w:val="24"/>
        </w:rPr>
      </w:pPr>
      <w:r w:rsidRPr="00753E34">
        <w:rPr>
          <w:rFonts w:cs="Times New Roman"/>
          <w:szCs w:val="24"/>
        </w:rPr>
        <w:t xml:space="preserve">Ve své bakalářské práci se zabývám zkušenostmi žen v reprodukčním věku s užíváním antikoncepce. Preference v antikoncepčních metodách se v průběhu </w:t>
      </w:r>
      <w:r w:rsidR="00753E34" w:rsidRPr="00753E34">
        <w:rPr>
          <w:rFonts w:cs="Times New Roman"/>
          <w:szCs w:val="24"/>
        </w:rPr>
        <w:t>sexuálně</w:t>
      </w:r>
      <w:r w:rsidRPr="00753E34">
        <w:rPr>
          <w:rFonts w:cs="Times New Roman"/>
          <w:szCs w:val="24"/>
        </w:rPr>
        <w:t xml:space="preserve"> aktivního života žen mění</w:t>
      </w:r>
      <w:r w:rsidR="00753E34" w:rsidRPr="00753E34">
        <w:rPr>
          <w:rFonts w:cs="Times New Roman"/>
          <w:szCs w:val="24"/>
        </w:rPr>
        <w:t>, obvykle dle situace, ve které se zrovna v životě nachází. Odlišně smýšlejí ženy, které nemají v nejbližší době v plánu založit rodinu, ty, které by miminko v brzké době chtěly a ty, které si jsou jisté, že již za sebou mají poslední porod. Mým hlavním cílem tedy bylo zjistit, jaké zkušenosti mají ženy v reprodukčním věku s užíváním antikoncepce.</w:t>
      </w:r>
    </w:p>
    <w:p w14:paraId="60134074" w14:textId="108DD7CF" w:rsidR="00A62270" w:rsidRDefault="009F60FD" w:rsidP="0026350F">
      <w:pPr>
        <w:spacing w:line="360" w:lineRule="auto"/>
        <w:ind w:firstLine="708"/>
        <w:jc w:val="both"/>
        <w:rPr>
          <w:rFonts w:cs="Times New Roman"/>
          <w:szCs w:val="24"/>
        </w:rPr>
      </w:pPr>
      <w:r>
        <w:rPr>
          <w:rFonts w:cs="Times New Roman"/>
          <w:szCs w:val="24"/>
        </w:rPr>
        <w:t xml:space="preserve">Při dosažení první stanoveného cíle jsme zjistily, že preference žen ve výběru antikoncepce jsou opravdu různé. V možnostech výběru odpovědí byly uvedeny, alespoň pro mě, ty nejznámější druhy antikoncepce. V případě, že dotazované ženy měly zkušenost i s jinými druhy než těmi v dotazníku uvedenými, měly možnost je napsat do odpovědi „jiné“. Dozvěděli jsme se tedy, že ženy zjišťují a na vlastní kůži zkoušejí i takové způsoby antikoncepce, které nejsou prozatím tolik využívané. </w:t>
      </w:r>
    </w:p>
    <w:p w14:paraId="2C9CDC85" w14:textId="210F2699" w:rsidR="009F60FD" w:rsidRDefault="00D9143C" w:rsidP="0026350F">
      <w:pPr>
        <w:spacing w:line="360" w:lineRule="auto"/>
        <w:ind w:firstLine="708"/>
        <w:jc w:val="both"/>
        <w:rPr>
          <w:rFonts w:cs="Times New Roman"/>
          <w:szCs w:val="24"/>
        </w:rPr>
      </w:pPr>
      <w:r>
        <w:rPr>
          <w:rFonts w:cs="Times New Roman"/>
          <w:szCs w:val="24"/>
        </w:rPr>
        <w:t>To, že se hormonální antikoncepce řadila a stále řadí mezi oblíbené způsoby ochrany</w:t>
      </w:r>
      <w:r w:rsidR="00B00A28">
        <w:rPr>
          <w:rFonts w:cs="Times New Roman"/>
          <w:szCs w:val="24"/>
        </w:rPr>
        <w:t xml:space="preserve"> </w:t>
      </w:r>
      <w:r>
        <w:rPr>
          <w:rFonts w:cs="Times New Roman"/>
          <w:szCs w:val="24"/>
        </w:rPr>
        <w:t>je známá věc. Tímto problémem jsem se zabývala v mém dalším cíli. Je ale důležité, že si čím dál více žen uvědomuje, že není nutné využívat hormonů, které jim mohou způsobit nepříjemnosti, ale že jsou dnes na trhu již velmi účinné a stejně tak pohodlné způsoby ochrany, které nefungují na bázi hormonů.</w:t>
      </w:r>
    </w:p>
    <w:p w14:paraId="06C888E5" w14:textId="1B99094C" w:rsidR="00D9143C" w:rsidRDefault="00D9143C" w:rsidP="0026350F">
      <w:pPr>
        <w:spacing w:line="360" w:lineRule="auto"/>
        <w:ind w:firstLine="708"/>
        <w:jc w:val="both"/>
        <w:rPr>
          <w:rFonts w:cs="Times New Roman"/>
          <w:szCs w:val="24"/>
        </w:rPr>
      </w:pPr>
      <w:r>
        <w:rPr>
          <w:rFonts w:cs="Times New Roman"/>
          <w:szCs w:val="24"/>
        </w:rPr>
        <w:t>Otěhotnění i přes používání ochrany není nic neobvyklého, jelikož žádná z druhů ochran není považována za stoprocentně účinnou. O tomto jsem se přesvědčila v mém třetím cíli. Ženy také uváděly konkrétní druhy, přes které se jim nechtěně podařilo otěhotnět.</w:t>
      </w:r>
      <w:r w:rsidR="00A0523F">
        <w:rPr>
          <w:rFonts w:cs="Times New Roman"/>
          <w:szCs w:val="24"/>
        </w:rPr>
        <w:t xml:space="preserve"> Z odpovědí respondentek vyplynulo, že nejčastěji jim selhala právě zmiňovaná hormonální antikoncepce v pilulkách. Jak již bylo zmíněno, v případě užívání tohoto druhu ochrany je třeba dbát na důslednost a pilulku užívat opravdu tak, jak je napsáno v příbalovém letáku.</w:t>
      </w:r>
    </w:p>
    <w:p w14:paraId="17F61B4B" w14:textId="72FA3D9E" w:rsidR="004A295D" w:rsidRDefault="00A0523F" w:rsidP="0026350F">
      <w:pPr>
        <w:spacing w:line="360" w:lineRule="auto"/>
        <w:ind w:firstLine="708"/>
        <w:jc w:val="both"/>
        <w:rPr>
          <w:rFonts w:cs="Times New Roman"/>
          <w:szCs w:val="24"/>
        </w:rPr>
      </w:pPr>
      <w:r>
        <w:rPr>
          <w:rFonts w:cs="Times New Roman"/>
          <w:szCs w:val="24"/>
        </w:rPr>
        <w:t xml:space="preserve">Nejoblíbenější kontracepcí bylo respondentkami zvolena přerušovaná soulož a kondom. Jedná se, dle mého názoru, o nejtypičtější a pravděpodobně nejznámější metodu ochrany, proto není divu, že je mezi ženami stále takto oblíbená. Přerušovaná soulož je navíc finančně nenáročná a není k ní zapotřebí žádné pomůcky. </w:t>
      </w:r>
    </w:p>
    <w:p w14:paraId="14E6BD56" w14:textId="643AA184" w:rsidR="002A5705" w:rsidRPr="004A295D" w:rsidRDefault="004A295D" w:rsidP="0026350F">
      <w:pPr>
        <w:spacing w:line="360" w:lineRule="auto"/>
        <w:jc w:val="both"/>
        <w:rPr>
          <w:rFonts w:cs="Times New Roman"/>
          <w:szCs w:val="24"/>
        </w:rPr>
      </w:pPr>
      <w:r>
        <w:rPr>
          <w:rFonts w:cs="Times New Roman"/>
          <w:szCs w:val="24"/>
        </w:rPr>
        <w:br w:type="page"/>
      </w:r>
    </w:p>
    <w:p w14:paraId="798486A0" w14:textId="58593B18" w:rsidR="00E5634A" w:rsidRDefault="00E5634A" w:rsidP="0026350F">
      <w:pPr>
        <w:pStyle w:val="Nadpis1"/>
        <w:numPr>
          <w:ilvl w:val="0"/>
          <w:numId w:val="13"/>
        </w:numPr>
        <w:spacing w:line="360" w:lineRule="auto"/>
        <w:jc w:val="both"/>
      </w:pPr>
      <w:bookmarkStart w:id="120" w:name="_Toc138094723"/>
      <w:r>
        <w:lastRenderedPageBreak/>
        <w:t>LITERATURA A PRAMENY</w:t>
      </w:r>
      <w:bookmarkEnd w:id="120"/>
      <w:r>
        <w:t xml:space="preserve"> </w:t>
      </w:r>
    </w:p>
    <w:p w14:paraId="6D1E659D" w14:textId="77777777" w:rsidR="00885E33" w:rsidRPr="00B55A5D" w:rsidRDefault="00885E33" w:rsidP="0026350F">
      <w:pPr>
        <w:spacing w:line="360" w:lineRule="auto"/>
        <w:jc w:val="both"/>
        <w:rPr>
          <w:rFonts w:cs="Times New Roman"/>
          <w:color w:val="212529"/>
          <w:szCs w:val="24"/>
          <w:shd w:val="clear" w:color="auto" w:fill="FFFFFF"/>
        </w:rPr>
      </w:pPr>
      <w:r w:rsidRPr="00E5634A">
        <w:rPr>
          <w:rFonts w:cs="Times New Roman"/>
          <w:b/>
          <w:bCs/>
          <w:color w:val="212529"/>
          <w:szCs w:val="24"/>
          <w:shd w:val="clear" w:color="auto" w:fill="FFFFFF"/>
        </w:rPr>
        <w:t>Antikoncepce</w:t>
      </w:r>
      <w:r w:rsidRPr="00B55A5D">
        <w:rPr>
          <w:rFonts w:cs="Times New Roman"/>
          <w:color w:val="212529"/>
          <w:szCs w:val="24"/>
          <w:shd w:val="clear" w:color="auto" w:fill="FFFFFF"/>
        </w:rPr>
        <w:t xml:space="preserve">: Historie antikoncepce [online]. Bayer, 2021 [cit. 2023-06-14]. Dostupné z: </w:t>
      </w:r>
      <w:hyperlink r:id="rId31" w:history="1">
        <w:r w:rsidRPr="00B55A5D">
          <w:rPr>
            <w:rStyle w:val="Hypertextovodkaz"/>
            <w:rFonts w:cs="Times New Roman"/>
            <w:szCs w:val="24"/>
            <w:shd w:val="clear" w:color="auto" w:fill="FFFFFF"/>
          </w:rPr>
          <w:t>https://www.antikoncepce.cz/historie-antikoncepce</w:t>
        </w:r>
      </w:hyperlink>
    </w:p>
    <w:p w14:paraId="4D0D8316" w14:textId="7C30DC68" w:rsidR="004A295D" w:rsidRPr="00B55A5D" w:rsidRDefault="004A295D" w:rsidP="0026350F">
      <w:pPr>
        <w:shd w:val="clear" w:color="auto" w:fill="FFFFFF"/>
        <w:spacing w:line="360" w:lineRule="auto"/>
        <w:jc w:val="both"/>
        <w:rPr>
          <w:rFonts w:cs="Times New Roman"/>
          <w:color w:val="212529"/>
          <w:szCs w:val="24"/>
        </w:rPr>
      </w:pPr>
      <w:r w:rsidRPr="00E5634A">
        <w:rPr>
          <w:rFonts w:cs="Times New Roman"/>
          <w:b/>
          <w:bCs/>
          <w:color w:val="212529"/>
          <w:szCs w:val="24"/>
        </w:rPr>
        <w:t>BŘENDOVÁ, Marie a Jana BOROŇOVÁ</w:t>
      </w:r>
      <w:r w:rsidRPr="00B55A5D">
        <w:rPr>
          <w:rFonts w:cs="Times New Roman"/>
          <w:color w:val="212529"/>
          <w:szCs w:val="24"/>
        </w:rPr>
        <w:t xml:space="preserve">. Rizikové chování adolescentů a jeho prevence [online]. In: HRSTKOVÁ, Hana. XVII. Luhačovické pediatrické dny: sborník příspěvků. 1. vydání Brno: Česká pediatrická společnost, 2011 [cit. 2023-06-14]. </w:t>
      </w:r>
    </w:p>
    <w:p w14:paraId="0C6E525D" w14:textId="77777777" w:rsidR="004A295D" w:rsidRPr="00B55A5D" w:rsidRDefault="004A295D" w:rsidP="0026350F">
      <w:pPr>
        <w:shd w:val="clear" w:color="auto" w:fill="FFFFFF"/>
        <w:spacing w:line="360" w:lineRule="auto"/>
        <w:jc w:val="both"/>
        <w:rPr>
          <w:rFonts w:cs="Times New Roman"/>
          <w:color w:val="212529"/>
          <w:szCs w:val="24"/>
        </w:rPr>
      </w:pPr>
      <w:r w:rsidRPr="00E5634A">
        <w:rPr>
          <w:rFonts w:cs="Times New Roman"/>
          <w:b/>
          <w:bCs/>
          <w:color w:val="212529"/>
          <w:szCs w:val="24"/>
        </w:rPr>
        <w:t>CITTERBART, Karel.</w:t>
      </w:r>
      <w:r w:rsidRPr="00B55A5D">
        <w:rPr>
          <w:rFonts w:cs="Times New Roman"/>
          <w:color w:val="212529"/>
          <w:szCs w:val="24"/>
        </w:rPr>
        <w:t> </w:t>
      </w:r>
      <w:r w:rsidRPr="00B55A5D">
        <w:rPr>
          <w:rFonts w:cs="Times New Roman"/>
          <w:i/>
          <w:iCs/>
          <w:color w:val="212529"/>
          <w:szCs w:val="24"/>
        </w:rPr>
        <w:t>Gynekologie</w:t>
      </w:r>
      <w:r w:rsidRPr="00B55A5D">
        <w:rPr>
          <w:rFonts w:cs="Times New Roman"/>
          <w:color w:val="212529"/>
          <w:szCs w:val="24"/>
        </w:rPr>
        <w:t xml:space="preserve">. Praha: </w:t>
      </w:r>
      <w:proofErr w:type="spellStart"/>
      <w:r w:rsidRPr="00B55A5D">
        <w:rPr>
          <w:rFonts w:cs="Times New Roman"/>
          <w:color w:val="212529"/>
          <w:szCs w:val="24"/>
        </w:rPr>
        <w:t>Galén</w:t>
      </w:r>
      <w:proofErr w:type="spellEnd"/>
      <w:r w:rsidRPr="00B55A5D">
        <w:rPr>
          <w:rFonts w:cs="Times New Roman"/>
          <w:color w:val="212529"/>
          <w:szCs w:val="24"/>
        </w:rPr>
        <w:t>, c2001. ISBN 80-7262-094-0.</w:t>
      </w:r>
    </w:p>
    <w:p w14:paraId="03E3A720" w14:textId="77777777" w:rsidR="004A295D" w:rsidRPr="00B55A5D" w:rsidRDefault="004A295D" w:rsidP="0026350F">
      <w:pPr>
        <w:shd w:val="clear" w:color="auto" w:fill="FFFFFF"/>
        <w:spacing w:line="360" w:lineRule="auto"/>
        <w:jc w:val="both"/>
        <w:rPr>
          <w:rFonts w:cs="Times New Roman"/>
          <w:color w:val="212529"/>
          <w:szCs w:val="24"/>
          <w:shd w:val="clear" w:color="auto" w:fill="FFFFFF"/>
        </w:rPr>
      </w:pPr>
      <w:r w:rsidRPr="00E5634A">
        <w:rPr>
          <w:rFonts w:cs="Times New Roman"/>
          <w:b/>
          <w:bCs/>
          <w:color w:val="212529"/>
          <w:szCs w:val="24"/>
          <w:shd w:val="clear" w:color="auto" w:fill="FFFFFF"/>
        </w:rPr>
        <w:t>ČEPICKÝ, Pavel</w:t>
      </w:r>
      <w:r w:rsidRPr="00B55A5D">
        <w:rPr>
          <w:rFonts w:cs="Times New Roman"/>
          <w:color w:val="212529"/>
          <w:szCs w:val="24"/>
          <w:shd w:val="clear" w:color="auto" w:fill="FFFFFF"/>
        </w:rPr>
        <w:t>. </w:t>
      </w:r>
      <w:r w:rsidRPr="00B55A5D">
        <w:rPr>
          <w:rFonts w:cs="Times New Roman"/>
          <w:i/>
          <w:iCs/>
          <w:color w:val="212529"/>
          <w:szCs w:val="24"/>
          <w:shd w:val="clear" w:color="auto" w:fill="FFFFFF"/>
        </w:rPr>
        <w:t xml:space="preserve">Úvod do antikoncepce pro lékaře </w:t>
      </w:r>
      <w:proofErr w:type="spellStart"/>
      <w:r w:rsidRPr="00B55A5D">
        <w:rPr>
          <w:rFonts w:cs="Times New Roman"/>
          <w:i/>
          <w:iCs/>
          <w:color w:val="212529"/>
          <w:szCs w:val="24"/>
          <w:shd w:val="clear" w:color="auto" w:fill="FFFFFF"/>
        </w:rPr>
        <w:t>negynekology</w:t>
      </w:r>
      <w:proofErr w:type="spellEnd"/>
      <w:r w:rsidRPr="00B55A5D">
        <w:rPr>
          <w:rFonts w:cs="Times New Roman"/>
          <w:color w:val="212529"/>
          <w:szCs w:val="24"/>
          <w:shd w:val="clear" w:color="auto" w:fill="FFFFFF"/>
        </w:rPr>
        <w:t xml:space="preserve">. Praha: </w:t>
      </w:r>
      <w:proofErr w:type="spellStart"/>
      <w:r w:rsidRPr="00B55A5D">
        <w:rPr>
          <w:rFonts w:cs="Times New Roman"/>
          <w:color w:val="212529"/>
          <w:szCs w:val="24"/>
          <w:shd w:val="clear" w:color="auto" w:fill="FFFFFF"/>
        </w:rPr>
        <w:t>Levret</w:t>
      </w:r>
      <w:proofErr w:type="spellEnd"/>
      <w:r w:rsidRPr="00B55A5D">
        <w:rPr>
          <w:rFonts w:cs="Times New Roman"/>
          <w:color w:val="212529"/>
          <w:szCs w:val="24"/>
          <w:shd w:val="clear" w:color="auto" w:fill="FFFFFF"/>
        </w:rPr>
        <w:t>, 2002. ISBN 80-903183-0-4.</w:t>
      </w:r>
      <w:r w:rsidRPr="00B55A5D">
        <w:rPr>
          <w:rFonts w:cs="Times New Roman"/>
          <w:szCs w:val="24"/>
        </w:rPr>
        <w:t xml:space="preserve"> </w:t>
      </w:r>
    </w:p>
    <w:p w14:paraId="648A0FC7" w14:textId="77777777" w:rsidR="00885E33" w:rsidRDefault="004A295D" w:rsidP="0026350F">
      <w:pPr>
        <w:spacing w:line="360" w:lineRule="auto"/>
        <w:jc w:val="both"/>
        <w:rPr>
          <w:rFonts w:cs="Times New Roman"/>
          <w:b/>
          <w:bCs/>
          <w:color w:val="212529"/>
          <w:szCs w:val="24"/>
          <w:shd w:val="clear" w:color="auto" w:fill="FFFFFF"/>
        </w:rPr>
      </w:pPr>
      <w:r w:rsidRPr="00E5634A">
        <w:rPr>
          <w:rFonts w:cs="Times New Roman"/>
          <w:b/>
          <w:bCs/>
          <w:color w:val="212529"/>
          <w:szCs w:val="24"/>
          <w:shd w:val="clear" w:color="auto" w:fill="FFFFFF"/>
        </w:rPr>
        <w:t>DRIÁK, Daniel</w:t>
      </w:r>
      <w:r w:rsidRPr="00B55A5D">
        <w:rPr>
          <w:rFonts w:cs="Times New Roman"/>
          <w:color w:val="212529"/>
          <w:szCs w:val="24"/>
          <w:shd w:val="clear" w:color="auto" w:fill="FFFFFF"/>
        </w:rPr>
        <w:t>. </w:t>
      </w:r>
      <w:r w:rsidRPr="00B55A5D">
        <w:rPr>
          <w:rFonts w:cs="Times New Roman"/>
          <w:i/>
          <w:iCs/>
          <w:color w:val="212529"/>
          <w:szCs w:val="24"/>
          <w:shd w:val="clear" w:color="auto" w:fill="FFFFFF"/>
        </w:rPr>
        <w:t>Antikoncepce</w:t>
      </w:r>
      <w:r w:rsidRPr="00B55A5D">
        <w:rPr>
          <w:rFonts w:cs="Times New Roman"/>
          <w:color w:val="212529"/>
          <w:szCs w:val="24"/>
          <w:shd w:val="clear" w:color="auto" w:fill="FFFFFF"/>
        </w:rPr>
        <w:t xml:space="preserve">. Praha: </w:t>
      </w:r>
      <w:proofErr w:type="spellStart"/>
      <w:r w:rsidRPr="00B55A5D">
        <w:rPr>
          <w:rFonts w:cs="Times New Roman"/>
          <w:color w:val="212529"/>
          <w:szCs w:val="24"/>
          <w:shd w:val="clear" w:color="auto" w:fill="FFFFFF"/>
        </w:rPr>
        <w:t>Galén</w:t>
      </w:r>
      <w:proofErr w:type="spellEnd"/>
      <w:r w:rsidRPr="00B55A5D">
        <w:rPr>
          <w:rFonts w:cs="Times New Roman"/>
          <w:color w:val="212529"/>
          <w:szCs w:val="24"/>
          <w:shd w:val="clear" w:color="auto" w:fill="FFFFFF"/>
        </w:rPr>
        <w:t>, [2020]. ISBN 978-80-7492-488-0.</w:t>
      </w:r>
      <w:r w:rsidR="00885E33" w:rsidRPr="00885E33">
        <w:rPr>
          <w:rFonts w:cs="Times New Roman"/>
          <w:b/>
          <w:bCs/>
          <w:color w:val="212529"/>
          <w:szCs w:val="24"/>
          <w:shd w:val="clear" w:color="auto" w:fill="FFFFFF"/>
        </w:rPr>
        <w:t xml:space="preserve"> </w:t>
      </w:r>
    </w:p>
    <w:p w14:paraId="7A14650E" w14:textId="292EB451" w:rsidR="004A295D" w:rsidRDefault="00885E33" w:rsidP="0026350F">
      <w:pPr>
        <w:spacing w:line="360" w:lineRule="auto"/>
        <w:jc w:val="both"/>
        <w:rPr>
          <w:rFonts w:cs="Times New Roman"/>
          <w:color w:val="212529"/>
          <w:szCs w:val="24"/>
          <w:shd w:val="clear" w:color="auto" w:fill="FFFFFF"/>
        </w:rPr>
      </w:pPr>
      <w:proofErr w:type="spellStart"/>
      <w:r w:rsidRPr="00885E33">
        <w:rPr>
          <w:rFonts w:cs="Times New Roman"/>
          <w:b/>
          <w:bCs/>
          <w:color w:val="212529"/>
          <w:szCs w:val="24"/>
          <w:shd w:val="clear" w:color="auto" w:fill="FFFFFF"/>
        </w:rPr>
        <w:t>Hubpages</w:t>
      </w:r>
      <w:proofErr w:type="spellEnd"/>
      <w:r w:rsidRPr="00885E33">
        <w:rPr>
          <w:rFonts w:cs="Times New Roman"/>
          <w:color w:val="212529"/>
          <w:szCs w:val="24"/>
          <w:shd w:val="clear" w:color="auto" w:fill="FFFFFF"/>
        </w:rPr>
        <w:t xml:space="preserve">: </w:t>
      </w:r>
      <w:proofErr w:type="spellStart"/>
      <w:r w:rsidRPr="00885E33">
        <w:rPr>
          <w:rFonts w:cs="Times New Roman"/>
          <w:color w:val="212529"/>
          <w:szCs w:val="24"/>
          <w:shd w:val="clear" w:color="auto" w:fill="FFFFFF"/>
        </w:rPr>
        <w:t>The</w:t>
      </w:r>
      <w:proofErr w:type="spellEnd"/>
      <w:r w:rsidRPr="00885E33">
        <w:rPr>
          <w:rFonts w:cs="Times New Roman"/>
          <w:color w:val="212529"/>
          <w:szCs w:val="24"/>
          <w:shd w:val="clear" w:color="auto" w:fill="FFFFFF"/>
        </w:rPr>
        <w:t xml:space="preserve"> </w:t>
      </w:r>
      <w:proofErr w:type="spellStart"/>
      <w:r w:rsidRPr="00885E33">
        <w:rPr>
          <w:rFonts w:cs="Times New Roman"/>
          <w:color w:val="212529"/>
          <w:szCs w:val="24"/>
          <w:shd w:val="clear" w:color="auto" w:fill="FFFFFF"/>
        </w:rPr>
        <w:t>History</w:t>
      </w:r>
      <w:proofErr w:type="spellEnd"/>
      <w:r w:rsidRPr="00885E33">
        <w:rPr>
          <w:rFonts w:cs="Times New Roman"/>
          <w:color w:val="212529"/>
          <w:szCs w:val="24"/>
          <w:shd w:val="clear" w:color="auto" w:fill="FFFFFF"/>
        </w:rPr>
        <w:t xml:space="preserve"> </w:t>
      </w:r>
      <w:proofErr w:type="spellStart"/>
      <w:r w:rsidRPr="00885E33">
        <w:rPr>
          <w:rFonts w:cs="Times New Roman"/>
          <w:color w:val="212529"/>
          <w:szCs w:val="24"/>
          <w:shd w:val="clear" w:color="auto" w:fill="FFFFFF"/>
        </w:rPr>
        <w:t>of</w:t>
      </w:r>
      <w:proofErr w:type="spellEnd"/>
      <w:r w:rsidRPr="00885E33">
        <w:rPr>
          <w:rFonts w:cs="Times New Roman"/>
          <w:color w:val="212529"/>
          <w:szCs w:val="24"/>
          <w:shd w:val="clear" w:color="auto" w:fill="FFFFFF"/>
        </w:rPr>
        <w:t xml:space="preserve"> </w:t>
      </w:r>
      <w:proofErr w:type="spellStart"/>
      <w:r w:rsidRPr="00885E33">
        <w:rPr>
          <w:rFonts w:cs="Times New Roman"/>
          <w:color w:val="212529"/>
          <w:szCs w:val="24"/>
          <w:shd w:val="clear" w:color="auto" w:fill="FFFFFF"/>
        </w:rPr>
        <w:t>Contraception</w:t>
      </w:r>
      <w:proofErr w:type="spellEnd"/>
      <w:r w:rsidRPr="00885E33">
        <w:rPr>
          <w:rFonts w:cs="Times New Roman"/>
          <w:color w:val="212529"/>
          <w:szCs w:val="24"/>
          <w:shd w:val="clear" w:color="auto" w:fill="FFFFFF"/>
        </w:rPr>
        <w:t xml:space="preserve"> [online]. 2013 [cit. 2023-06-14]. Dostupné z: </w:t>
      </w:r>
      <w:hyperlink r:id="rId32" w:history="1">
        <w:r w:rsidRPr="00885E33">
          <w:rPr>
            <w:rStyle w:val="Hypertextovodkaz"/>
            <w:rFonts w:cs="Times New Roman"/>
            <w:szCs w:val="24"/>
            <w:shd w:val="clear" w:color="auto" w:fill="FFFFFF"/>
          </w:rPr>
          <w:t>https://discover.hubpages.com/health/The-History-of-Contraception</w:t>
        </w:r>
      </w:hyperlink>
    </w:p>
    <w:p w14:paraId="7FC85C3E" w14:textId="0593D729" w:rsidR="00885E33" w:rsidRPr="00B55A5D" w:rsidRDefault="00885E33" w:rsidP="0026350F">
      <w:pPr>
        <w:spacing w:line="360" w:lineRule="auto"/>
        <w:jc w:val="both"/>
        <w:rPr>
          <w:rFonts w:cs="Times New Roman"/>
          <w:color w:val="212529"/>
          <w:szCs w:val="24"/>
          <w:shd w:val="clear" w:color="auto" w:fill="FFFFFF"/>
        </w:rPr>
      </w:pPr>
      <w:r w:rsidRPr="00885E33">
        <w:rPr>
          <w:rFonts w:cs="Times New Roman"/>
          <w:b/>
          <w:bCs/>
          <w:color w:val="212529"/>
          <w:szCs w:val="24"/>
          <w:shd w:val="clear" w:color="auto" w:fill="FFFFFF"/>
        </w:rPr>
        <w:t>Kateřina Dufková.</w:t>
      </w:r>
      <w:r w:rsidRPr="00885E33">
        <w:rPr>
          <w:rFonts w:cs="Times New Roman"/>
          <w:color w:val="212529"/>
          <w:szCs w:val="24"/>
          <w:shd w:val="clear" w:color="auto" w:fill="FFFFFF"/>
        </w:rPr>
        <w:t xml:space="preserve"> Antikoncepce a vedlejší účinky spojené s užíváním hormonální antikoncepce: Bakalářská práce</w:t>
      </w:r>
      <w:proofErr w:type="gramStart"/>
      <w:r w:rsidRPr="00885E33">
        <w:rPr>
          <w:rFonts w:cs="Times New Roman"/>
          <w:color w:val="212529"/>
          <w:szCs w:val="24"/>
          <w:shd w:val="clear" w:color="auto" w:fill="FFFFFF"/>
        </w:rPr>
        <w:t>. </w:t>
      </w:r>
      <w:r w:rsidRPr="00885E33">
        <w:rPr>
          <w:rFonts w:cs="Times New Roman"/>
          <w:i/>
          <w:iCs/>
          <w:color w:val="212529"/>
          <w:szCs w:val="24"/>
          <w:shd w:val="clear" w:color="auto" w:fill="FFFFFF"/>
        </w:rPr>
        <w:t>:</w:t>
      </w:r>
      <w:proofErr w:type="gramEnd"/>
      <w:r w:rsidRPr="00885E33">
        <w:rPr>
          <w:rFonts w:cs="Times New Roman"/>
          <w:i/>
          <w:iCs/>
          <w:color w:val="212529"/>
          <w:szCs w:val="24"/>
          <w:shd w:val="clear" w:color="auto" w:fill="FFFFFF"/>
        </w:rPr>
        <w:t xml:space="preserve"> Vedoucí práce: Mgr. Soňa </w:t>
      </w:r>
      <w:proofErr w:type="spellStart"/>
      <w:r w:rsidRPr="00885E33">
        <w:rPr>
          <w:rFonts w:cs="Times New Roman"/>
          <w:i/>
          <w:iCs/>
          <w:color w:val="212529"/>
          <w:szCs w:val="24"/>
          <w:shd w:val="clear" w:color="auto" w:fill="FFFFFF"/>
        </w:rPr>
        <w:t>Vasmanská</w:t>
      </w:r>
      <w:proofErr w:type="spellEnd"/>
      <w:r w:rsidRPr="00885E33">
        <w:rPr>
          <w:rFonts w:cs="Times New Roman"/>
          <w:color w:val="212529"/>
          <w:szCs w:val="24"/>
          <w:shd w:val="clear" w:color="auto" w:fill="FFFFFF"/>
        </w:rPr>
        <w:t xml:space="preserve"> [online]. Masarykova Univerzita Lékařská fakulta, 2014 [cit. 2023-06-14]. Dostupné z: </w:t>
      </w:r>
      <w:hyperlink r:id="rId33" w:history="1">
        <w:r w:rsidRPr="00885E33">
          <w:rPr>
            <w:rStyle w:val="Hypertextovodkaz"/>
            <w:rFonts w:cs="Times New Roman"/>
            <w:szCs w:val="24"/>
            <w:shd w:val="clear" w:color="auto" w:fill="FFFFFF"/>
          </w:rPr>
          <w:t>https://is.muni.cz/th/sduuu/Dufkova_Katerina__Bakalarska_prace.pdf</w:t>
        </w:r>
      </w:hyperlink>
    </w:p>
    <w:p w14:paraId="236D0A1C" w14:textId="77777777" w:rsidR="004A295D" w:rsidRPr="00B55A5D" w:rsidRDefault="004A295D" w:rsidP="0026350F">
      <w:pPr>
        <w:shd w:val="clear" w:color="auto" w:fill="FFFFFF"/>
        <w:spacing w:line="360" w:lineRule="auto"/>
        <w:jc w:val="both"/>
        <w:rPr>
          <w:rFonts w:cs="Times New Roman"/>
          <w:color w:val="212529"/>
          <w:szCs w:val="24"/>
        </w:rPr>
      </w:pPr>
      <w:r w:rsidRPr="00E5634A">
        <w:rPr>
          <w:rFonts w:cs="Times New Roman"/>
          <w:b/>
          <w:bCs/>
          <w:color w:val="212529"/>
          <w:szCs w:val="24"/>
        </w:rPr>
        <w:t>KŘEPELKA, Petr</w:t>
      </w:r>
      <w:r w:rsidRPr="00B55A5D">
        <w:rPr>
          <w:rFonts w:cs="Times New Roman"/>
          <w:color w:val="212529"/>
          <w:szCs w:val="24"/>
        </w:rPr>
        <w:t>. Hormonální antikoncepce: zásady bezpečné praxe. Praha: Mladá fronta, 2013. Edice postgraduální medicíny. ISBN 978-80-204-2991-9.</w:t>
      </w:r>
    </w:p>
    <w:p w14:paraId="617A9BD3" w14:textId="77777777" w:rsidR="004A295D" w:rsidRPr="00B55A5D" w:rsidRDefault="004A295D" w:rsidP="0026350F">
      <w:pPr>
        <w:spacing w:line="360" w:lineRule="auto"/>
        <w:jc w:val="both"/>
        <w:rPr>
          <w:rFonts w:cs="Times New Roman"/>
          <w:color w:val="212529"/>
          <w:szCs w:val="24"/>
          <w:shd w:val="clear" w:color="auto" w:fill="FFFFFF"/>
        </w:rPr>
      </w:pPr>
      <w:r w:rsidRPr="00E5634A">
        <w:rPr>
          <w:rFonts w:cs="Times New Roman"/>
          <w:b/>
          <w:bCs/>
          <w:color w:val="212529"/>
          <w:szCs w:val="24"/>
          <w:shd w:val="clear" w:color="auto" w:fill="FFFFFF"/>
        </w:rPr>
        <w:t>KOPECKÝ, Miroslav</w:t>
      </w:r>
      <w:r w:rsidRPr="00B55A5D">
        <w:rPr>
          <w:rFonts w:cs="Times New Roman"/>
          <w:color w:val="212529"/>
          <w:szCs w:val="24"/>
          <w:shd w:val="clear" w:color="auto" w:fill="FFFFFF"/>
        </w:rPr>
        <w:t>. </w:t>
      </w:r>
      <w:r w:rsidRPr="00B55A5D">
        <w:rPr>
          <w:rFonts w:cs="Times New Roman"/>
          <w:i/>
          <w:iCs/>
          <w:color w:val="212529"/>
          <w:szCs w:val="24"/>
          <w:shd w:val="clear" w:color="auto" w:fill="FFFFFF"/>
        </w:rPr>
        <w:t>Somatologie</w:t>
      </w:r>
      <w:r w:rsidRPr="00B55A5D">
        <w:rPr>
          <w:rFonts w:cs="Times New Roman"/>
          <w:color w:val="212529"/>
          <w:szCs w:val="24"/>
          <w:shd w:val="clear" w:color="auto" w:fill="FFFFFF"/>
        </w:rPr>
        <w:t>. Olomouc: Univerzita Palackého v Olomouci, 2010. ISBN 978-80-244-2271-8.</w:t>
      </w:r>
    </w:p>
    <w:p w14:paraId="5A14A748" w14:textId="77777777" w:rsidR="004A295D" w:rsidRPr="00B55A5D" w:rsidRDefault="004A295D" w:rsidP="0026350F">
      <w:pPr>
        <w:shd w:val="clear" w:color="auto" w:fill="FFFFFF"/>
        <w:spacing w:line="360" w:lineRule="auto"/>
        <w:jc w:val="both"/>
        <w:rPr>
          <w:rFonts w:cs="Times New Roman"/>
          <w:color w:val="212529"/>
          <w:szCs w:val="24"/>
          <w:shd w:val="clear" w:color="auto" w:fill="FFFFFF"/>
        </w:rPr>
      </w:pPr>
      <w:proofErr w:type="gramStart"/>
      <w:r w:rsidRPr="00E5634A">
        <w:rPr>
          <w:rFonts w:cs="Times New Roman"/>
          <w:b/>
          <w:bCs/>
          <w:color w:val="212529"/>
          <w:szCs w:val="24"/>
          <w:shd w:val="clear" w:color="auto" w:fill="FFFFFF"/>
        </w:rPr>
        <w:t>LÍBALOVÁ,Z</w:t>
      </w:r>
      <w:r w:rsidRPr="00B55A5D">
        <w:rPr>
          <w:rFonts w:cs="Times New Roman"/>
          <w:color w:val="212529"/>
          <w:szCs w:val="24"/>
          <w:shd w:val="clear" w:color="auto" w:fill="FFFFFF"/>
        </w:rPr>
        <w:t>.</w:t>
      </w:r>
      <w:proofErr w:type="gramEnd"/>
      <w:r w:rsidRPr="00B55A5D">
        <w:rPr>
          <w:rFonts w:cs="Times New Roman"/>
          <w:color w:val="212529"/>
          <w:szCs w:val="24"/>
          <w:shd w:val="clear" w:color="auto" w:fill="FFFFFF"/>
        </w:rPr>
        <w:t xml:space="preserve"> Přehled </w:t>
      </w:r>
      <w:proofErr w:type="spellStart"/>
      <w:r w:rsidRPr="00B55A5D">
        <w:rPr>
          <w:rFonts w:cs="Times New Roman"/>
          <w:color w:val="212529"/>
          <w:szCs w:val="24"/>
          <w:shd w:val="clear" w:color="auto" w:fill="FFFFFF"/>
        </w:rPr>
        <w:t>kontraceptiv</w:t>
      </w:r>
      <w:proofErr w:type="spellEnd"/>
      <w:r w:rsidRPr="00B55A5D">
        <w:rPr>
          <w:rFonts w:cs="Times New Roman"/>
          <w:color w:val="212529"/>
          <w:szCs w:val="24"/>
          <w:shd w:val="clear" w:color="auto" w:fill="FFFFFF"/>
        </w:rPr>
        <w:t xml:space="preserve">, jejich indikace a kontraindikace [online]. Lékařské </w:t>
      </w:r>
      <w:proofErr w:type="spellStart"/>
      <w:proofErr w:type="gramStart"/>
      <w:r w:rsidRPr="00B55A5D">
        <w:rPr>
          <w:rFonts w:cs="Times New Roman"/>
          <w:color w:val="212529"/>
          <w:szCs w:val="24"/>
          <w:shd w:val="clear" w:color="auto" w:fill="FFFFFF"/>
        </w:rPr>
        <w:t>listy.Praha</w:t>
      </w:r>
      <w:proofErr w:type="spellEnd"/>
      <w:proofErr w:type="gramEnd"/>
      <w:r w:rsidRPr="00B55A5D">
        <w:rPr>
          <w:rFonts w:cs="Times New Roman"/>
          <w:color w:val="212529"/>
          <w:szCs w:val="24"/>
          <w:shd w:val="clear" w:color="auto" w:fill="FFFFFF"/>
        </w:rPr>
        <w:t>: Mladá fronta, 2006 [cit. 2023-06-14].</w:t>
      </w:r>
    </w:p>
    <w:p w14:paraId="089E518E" w14:textId="77777777" w:rsidR="00885E33" w:rsidRDefault="004A295D" w:rsidP="0026350F">
      <w:pPr>
        <w:spacing w:line="360" w:lineRule="auto"/>
        <w:jc w:val="both"/>
        <w:rPr>
          <w:rFonts w:cs="Times New Roman"/>
          <w:b/>
          <w:bCs/>
          <w:color w:val="212529"/>
          <w:szCs w:val="24"/>
          <w:shd w:val="clear" w:color="auto" w:fill="FFFFFF"/>
        </w:rPr>
      </w:pPr>
      <w:r w:rsidRPr="00E5634A">
        <w:rPr>
          <w:rFonts w:cs="Times New Roman"/>
          <w:b/>
          <w:bCs/>
          <w:color w:val="212529"/>
          <w:szCs w:val="24"/>
          <w:shd w:val="clear" w:color="auto" w:fill="FFFFFF"/>
        </w:rPr>
        <w:t>MACHOVÁ, Jitka a Dagmar KUBÁTOVÁ</w:t>
      </w:r>
      <w:r w:rsidRPr="00B55A5D">
        <w:rPr>
          <w:rFonts w:cs="Times New Roman"/>
          <w:color w:val="212529"/>
          <w:szCs w:val="24"/>
          <w:shd w:val="clear" w:color="auto" w:fill="FFFFFF"/>
        </w:rPr>
        <w:t>. </w:t>
      </w:r>
      <w:r w:rsidRPr="00B55A5D">
        <w:rPr>
          <w:rFonts w:cs="Times New Roman"/>
          <w:i/>
          <w:iCs/>
          <w:color w:val="212529"/>
          <w:szCs w:val="24"/>
          <w:shd w:val="clear" w:color="auto" w:fill="FFFFFF"/>
        </w:rPr>
        <w:t>Výchova ke zdraví</w:t>
      </w:r>
      <w:r w:rsidRPr="00B55A5D">
        <w:rPr>
          <w:rFonts w:cs="Times New Roman"/>
          <w:color w:val="212529"/>
          <w:szCs w:val="24"/>
          <w:shd w:val="clear" w:color="auto" w:fill="FFFFFF"/>
        </w:rPr>
        <w:t>. Praha: Grada, 2009. Pedagogika (Grada). ISBN 978-80-247-2715-8.</w:t>
      </w:r>
      <w:r w:rsidR="00885E33" w:rsidRPr="00885E33">
        <w:rPr>
          <w:rFonts w:cs="Times New Roman"/>
          <w:b/>
          <w:bCs/>
          <w:color w:val="212529"/>
          <w:szCs w:val="24"/>
          <w:shd w:val="clear" w:color="auto" w:fill="FFFFFF"/>
        </w:rPr>
        <w:t xml:space="preserve"> </w:t>
      </w:r>
    </w:p>
    <w:p w14:paraId="1D83521F" w14:textId="3CAB710E" w:rsidR="004A295D" w:rsidRDefault="00885E33" w:rsidP="0026350F">
      <w:pPr>
        <w:spacing w:line="360" w:lineRule="auto"/>
        <w:jc w:val="both"/>
        <w:rPr>
          <w:rFonts w:cs="Times New Roman"/>
          <w:color w:val="212529"/>
          <w:szCs w:val="24"/>
          <w:shd w:val="clear" w:color="auto" w:fill="FFFFFF"/>
        </w:rPr>
      </w:pPr>
      <w:r w:rsidRPr="00885E33">
        <w:rPr>
          <w:rFonts w:cs="Times New Roman"/>
          <w:b/>
          <w:bCs/>
          <w:color w:val="212529"/>
          <w:szCs w:val="24"/>
          <w:shd w:val="clear" w:color="auto" w:fill="FFFFFF"/>
        </w:rPr>
        <w:t>Miroslava Medková</w:t>
      </w:r>
      <w:r w:rsidRPr="00885E33">
        <w:rPr>
          <w:rFonts w:cs="Times New Roman"/>
          <w:color w:val="212529"/>
          <w:szCs w:val="24"/>
          <w:shd w:val="clear" w:color="auto" w:fill="FFFFFF"/>
        </w:rPr>
        <w:t>. </w:t>
      </w:r>
      <w:r w:rsidRPr="00885E33">
        <w:rPr>
          <w:rFonts w:cs="Times New Roman"/>
          <w:i/>
          <w:iCs/>
          <w:color w:val="212529"/>
          <w:szCs w:val="24"/>
          <w:shd w:val="clear" w:color="auto" w:fill="FFFFFF"/>
        </w:rPr>
        <w:t xml:space="preserve">Využívání dostupných antikoncepčních metod ženami ve věku 15-50 let: Bakalářská práce: Vedoucí práce: </w:t>
      </w:r>
      <w:proofErr w:type="spellStart"/>
      <w:r w:rsidRPr="00885E33">
        <w:rPr>
          <w:rFonts w:cs="Times New Roman"/>
          <w:i/>
          <w:iCs/>
          <w:color w:val="212529"/>
          <w:szCs w:val="24"/>
          <w:shd w:val="clear" w:color="auto" w:fill="FFFFFF"/>
        </w:rPr>
        <w:t>Mudr.</w:t>
      </w:r>
      <w:proofErr w:type="spellEnd"/>
      <w:r w:rsidRPr="00885E33">
        <w:rPr>
          <w:rFonts w:cs="Times New Roman"/>
          <w:i/>
          <w:iCs/>
          <w:color w:val="212529"/>
          <w:szCs w:val="24"/>
          <w:shd w:val="clear" w:color="auto" w:fill="FFFFFF"/>
        </w:rPr>
        <w:t xml:space="preserve"> </w:t>
      </w:r>
      <w:proofErr w:type="spellStart"/>
      <w:r w:rsidRPr="00885E33">
        <w:rPr>
          <w:rFonts w:cs="Times New Roman"/>
          <w:i/>
          <w:iCs/>
          <w:color w:val="212529"/>
          <w:szCs w:val="24"/>
          <w:shd w:val="clear" w:color="auto" w:fill="FFFFFF"/>
        </w:rPr>
        <w:t>Germund</w:t>
      </w:r>
      <w:proofErr w:type="spellEnd"/>
      <w:r w:rsidRPr="00885E33">
        <w:rPr>
          <w:rFonts w:cs="Times New Roman"/>
          <w:i/>
          <w:iCs/>
          <w:color w:val="212529"/>
          <w:szCs w:val="24"/>
          <w:shd w:val="clear" w:color="auto" w:fill="FFFFFF"/>
        </w:rPr>
        <w:t xml:space="preserve"> </w:t>
      </w:r>
      <w:proofErr w:type="spellStart"/>
      <w:r w:rsidRPr="00885E33">
        <w:rPr>
          <w:rFonts w:cs="Times New Roman"/>
          <w:i/>
          <w:iCs/>
          <w:color w:val="212529"/>
          <w:szCs w:val="24"/>
          <w:shd w:val="clear" w:color="auto" w:fill="FFFFFF"/>
        </w:rPr>
        <w:t>Hensel</w:t>
      </w:r>
      <w:proofErr w:type="spellEnd"/>
      <w:r w:rsidRPr="00885E33">
        <w:rPr>
          <w:rFonts w:cs="Times New Roman"/>
          <w:color w:val="212529"/>
          <w:szCs w:val="24"/>
          <w:shd w:val="clear" w:color="auto" w:fill="FFFFFF"/>
        </w:rPr>
        <w:t xml:space="preserve"> [online]. Univerzita Pardubice fakulta zdravotnických </w:t>
      </w:r>
      <w:proofErr w:type="spellStart"/>
      <w:r w:rsidRPr="00885E33">
        <w:rPr>
          <w:rFonts w:cs="Times New Roman"/>
          <w:color w:val="212529"/>
          <w:szCs w:val="24"/>
          <w:shd w:val="clear" w:color="auto" w:fill="FFFFFF"/>
        </w:rPr>
        <w:t>StudiÍ</w:t>
      </w:r>
      <w:proofErr w:type="spellEnd"/>
      <w:r w:rsidRPr="00885E33">
        <w:rPr>
          <w:rFonts w:cs="Times New Roman"/>
          <w:color w:val="212529"/>
          <w:szCs w:val="24"/>
          <w:shd w:val="clear" w:color="auto" w:fill="FFFFFF"/>
        </w:rPr>
        <w:t xml:space="preserve">, 2010 [cit. 2023-06-14]. Dostupné z: </w:t>
      </w:r>
      <w:hyperlink r:id="rId34" w:history="1">
        <w:r w:rsidRPr="00885E33">
          <w:rPr>
            <w:rStyle w:val="Hypertextovodkaz"/>
            <w:rFonts w:cs="Times New Roman"/>
            <w:szCs w:val="24"/>
            <w:shd w:val="clear" w:color="auto" w:fill="FFFFFF"/>
          </w:rPr>
          <w:t>https://dk.upce.cz/bitstream/handle/10195/36685/MedkovaM_VyuzivaniDostupnych_GH_2010.pdf?sequence=1&amp;isAllowed=y</w:t>
        </w:r>
      </w:hyperlink>
    </w:p>
    <w:p w14:paraId="14949813" w14:textId="77777777" w:rsidR="00885E33" w:rsidRDefault="00E5634A" w:rsidP="0026350F">
      <w:pPr>
        <w:spacing w:line="360" w:lineRule="auto"/>
        <w:jc w:val="both"/>
        <w:rPr>
          <w:rFonts w:cs="Times New Roman"/>
          <w:b/>
          <w:bCs/>
          <w:color w:val="212529"/>
          <w:szCs w:val="24"/>
          <w:shd w:val="clear" w:color="auto" w:fill="FFFFFF"/>
        </w:rPr>
      </w:pPr>
      <w:r w:rsidRPr="00E5634A">
        <w:rPr>
          <w:rFonts w:cs="Times New Roman"/>
          <w:b/>
          <w:bCs/>
          <w:color w:val="212529"/>
          <w:szCs w:val="24"/>
          <w:shd w:val="clear" w:color="auto" w:fill="FFFFFF"/>
        </w:rPr>
        <w:lastRenderedPageBreak/>
        <w:t>MUDr. Radim Uzel</w:t>
      </w:r>
      <w:r w:rsidRPr="00E5634A">
        <w:rPr>
          <w:rFonts w:cs="Times New Roman"/>
          <w:color w:val="212529"/>
          <w:szCs w:val="24"/>
          <w:shd w:val="clear" w:color="auto" w:fill="FFFFFF"/>
        </w:rPr>
        <w:t xml:space="preserve"> CSc. </w:t>
      </w:r>
      <w:proofErr w:type="spellStart"/>
      <w:r w:rsidRPr="00E5634A">
        <w:rPr>
          <w:rFonts w:cs="Times New Roman"/>
          <w:color w:val="212529"/>
          <w:szCs w:val="24"/>
          <w:shd w:val="clear" w:color="auto" w:fill="FFFFFF"/>
        </w:rPr>
        <w:t>Medicina</w:t>
      </w:r>
      <w:proofErr w:type="spellEnd"/>
      <w:r w:rsidRPr="00E5634A">
        <w:rPr>
          <w:rFonts w:cs="Times New Roman"/>
          <w:color w:val="212529"/>
          <w:szCs w:val="24"/>
          <w:shd w:val="clear" w:color="auto" w:fill="FFFFFF"/>
        </w:rPr>
        <w:t>: tyčinky pod kůží [online]. 2000 [cit. 2023-06-14]. Dostupné z: https://medicina.cz/clanky/2446/34/Tycinky-pod-kuzi/</w:t>
      </w:r>
      <w:r w:rsidR="00885E33" w:rsidRPr="00885E33">
        <w:rPr>
          <w:rFonts w:cs="Times New Roman"/>
          <w:b/>
          <w:bCs/>
          <w:color w:val="212529"/>
          <w:szCs w:val="24"/>
          <w:shd w:val="clear" w:color="auto" w:fill="FFFFFF"/>
        </w:rPr>
        <w:t xml:space="preserve"> </w:t>
      </w:r>
    </w:p>
    <w:p w14:paraId="3157E09C" w14:textId="239ACA73" w:rsidR="00E5634A" w:rsidRPr="00B55A5D" w:rsidRDefault="00885E33" w:rsidP="0026350F">
      <w:pPr>
        <w:spacing w:line="360" w:lineRule="auto"/>
        <w:jc w:val="both"/>
        <w:rPr>
          <w:rFonts w:cs="Times New Roman"/>
          <w:color w:val="212529"/>
          <w:szCs w:val="24"/>
          <w:shd w:val="clear" w:color="auto" w:fill="FFFFFF"/>
        </w:rPr>
      </w:pPr>
      <w:r w:rsidRPr="00885E33">
        <w:rPr>
          <w:rFonts w:cs="Times New Roman"/>
          <w:b/>
          <w:bCs/>
          <w:color w:val="212529"/>
          <w:szCs w:val="24"/>
          <w:shd w:val="clear" w:color="auto" w:fill="FFFFFF"/>
        </w:rPr>
        <w:t xml:space="preserve">Pavel </w:t>
      </w:r>
      <w:proofErr w:type="spellStart"/>
      <w:r w:rsidRPr="00885E33">
        <w:rPr>
          <w:rFonts w:cs="Times New Roman"/>
          <w:b/>
          <w:bCs/>
          <w:color w:val="212529"/>
          <w:szCs w:val="24"/>
          <w:shd w:val="clear" w:color="auto" w:fill="FFFFFF"/>
        </w:rPr>
        <w:t>Čepický</w:t>
      </w:r>
      <w:proofErr w:type="spellEnd"/>
      <w:r w:rsidRPr="00885E33">
        <w:rPr>
          <w:rFonts w:cs="Times New Roman"/>
          <w:color w:val="212529"/>
          <w:szCs w:val="24"/>
          <w:shd w:val="clear" w:color="auto" w:fill="FFFFFF"/>
        </w:rPr>
        <w:t xml:space="preserve">. </w:t>
      </w:r>
      <w:proofErr w:type="spellStart"/>
      <w:r w:rsidRPr="00885E33">
        <w:rPr>
          <w:rFonts w:cs="Times New Roman"/>
          <w:color w:val="212529"/>
          <w:szCs w:val="24"/>
          <w:shd w:val="clear" w:color="auto" w:fill="FFFFFF"/>
        </w:rPr>
        <w:t>Levret</w:t>
      </w:r>
      <w:proofErr w:type="spellEnd"/>
      <w:r w:rsidRPr="00885E33">
        <w:rPr>
          <w:rFonts w:cs="Times New Roman"/>
          <w:color w:val="212529"/>
          <w:szCs w:val="24"/>
          <w:shd w:val="clear" w:color="auto" w:fill="FFFFFF"/>
        </w:rPr>
        <w:t xml:space="preserve">: historie antikoncepce [online]. [cit. 2023-06-14]. Dostupné z: </w:t>
      </w:r>
      <w:hyperlink r:id="rId35" w:history="1">
        <w:r w:rsidRPr="00885E33">
          <w:rPr>
            <w:rStyle w:val="Hypertextovodkaz"/>
            <w:rFonts w:cs="Times New Roman"/>
            <w:szCs w:val="24"/>
            <w:shd w:val="clear" w:color="auto" w:fill="FFFFFF"/>
          </w:rPr>
          <w:t>https://ambulance.levret.cz/historie-antikoncepce/</w:t>
        </w:r>
      </w:hyperlink>
    </w:p>
    <w:p w14:paraId="2F787D55" w14:textId="54FFCEB0" w:rsidR="00D035A7" w:rsidRPr="00B55A5D" w:rsidRDefault="00D035A7" w:rsidP="0026350F">
      <w:pPr>
        <w:spacing w:line="360" w:lineRule="auto"/>
        <w:jc w:val="both"/>
        <w:rPr>
          <w:rFonts w:cs="Times New Roman"/>
          <w:color w:val="212529"/>
          <w:szCs w:val="24"/>
          <w:shd w:val="clear" w:color="auto" w:fill="FFFFFF"/>
        </w:rPr>
      </w:pPr>
      <w:r w:rsidRPr="00E5634A">
        <w:rPr>
          <w:rFonts w:cs="Times New Roman"/>
          <w:b/>
          <w:bCs/>
          <w:color w:val="212529"/>
          <w:szCs w:val="24"/>
          <w:shd w:val="clear" w:color="auto" w:fill="FFFFFF"/>
        </w:rPr>
        <w:t>ROB, Lukáš, Alois MARTAN a Pavel VENTRUBA</w:t>
      </w:r>
      <w:r w:rsidRPr="00B55A5D">
        <w:rPr>
          <w:rFonts w:cs="Times New Roman"/>
          <w:color w:val="212529"/>
          <w:szCs w:val="24"/>
          <w:shd w:val="clear" w:color="auto" w:fill="FFFFFF"/>
        </w:rPr>
        <w:t>. </w:t>
      </w:r>
      <w:r w:rsidRPr="00B55A5D">
        <w:rPr>
          <w:rFonts w:cs="Times New Roman"/>
          <w:i/>
          <w:iCs/>
          <w:color w:val="212529"/>
          <w:szCs w:val="24"/>
          <w:shd w:val="clear" w:color="auto" w:fill="FFFFFF"/>
        </w:rPr>
        <w:t>Gynekologie</w:t>
      </w:r>
      <w:r w:rsidRPr="00B55A5D">
        <w:rPr>
          <w:rFonts w:cs="Times New Roman"/>
          <w:color w:val="212529"/>
          <w:szCs w:val="24"/>
          <w:shd w:val="clear" w:color="auto" w:fill="FFFFFF"/>
        </w:rPr>
        <w:t xml:space="preserve">. Třetí, doplněné a přepracované vydání. Praha: </w:t>
      </w:r>
      <w:proofErr w:type="spellStart"/>
      <w:r w:rsidRPr="00B55A5D">
        <w:rPr>
          <w:rFonts w:cs="Times New Roman"/>
          <w:color w:val="212529"/>
          <w:szCs w:val="24"/>
          <w:shd w:val="clear" w:color="auto" w:fill="FFFFFF"/>
        </w:rPr>
        <w:t>Galén</w:t>
      </w:r>
      <w:proofErr w:type="spellEnd"/>
      <w:r w:rsidRPr="00B55A5D">
        <w:rPr>
          <w:rFonts w:cs="Times New Roman"/>
          <w:color w:val="212529"/>
          <w:szCs w:val="24"/>
          <w:shd w:val="clear" w:color="auto" w:fill="FFFFFF"/>
        </w:rPr>
        <w:t>, [2019]. ISBN 978-80-7492-426-2.</w:t>
      </w:r>
    </w:p>
    <w:p w14:paraId="1E67D2F0" w14:textId="77777777" w:rsidR="00E5634A" w:rsidRDefault="005E77FB" w:rsidP="0026350F">
      <w:pPr>
        <w:spacing w:line="360" w:lineRule="auto"/>
        <w:jc w:val="both"/>
        <w:rPr>
          <w:rFonts w:cs="Times New Roman"/>
          <w:b/>
          <w:bCs/>
          <w:color w:val="212529"/>
          <w:szCs w:val="24"/>
          <w:shd w:val="clear" w:color="auto" w:fill="FFFFFF"/>
        </w:rPr>
      </w:pPr>
      <w:r w:rsidRPr="00E5634A">
        <w:rPr>
          <w:rFonts w:cs="Times New Roman"/>
          <w:b/>
          <w:bCs/>
          <w:color w:val="212529"/>
          <w:szCs w:val="24"/>
          <w:shd w:val="clear" w:color="auto" w:fill="FFFFFF"/>
        </w:rPr>
        <w:t>ROB, Lukáš, Alois MARTAN a Karel CITTERBART</w:t>
      </w:r>
      <w:r w:rsidRPr="00B55A5D">
        <w:rPr>
          <w:rFonts w:cs="Times New Roman"/>
          <w:color w:val="212529"/>
          <w:szCs w:val="24"/>
          <w:shd w:val="clear" w:color="auto" w:fill="FFFFFF"/>
        </w:rPr>
        <w:t xml:space="preserve">. Gynekologie. 2., dopl. a </w:t>
      </w:r>
      <w:proofErr w:type="spellStart"/>
      <w:r w:rsidRPr="00B55A5D">
        <w:rPr>
          <w:rFonts w:cs="Times New Roman"/>
          <w:color w:val="212529"/>
          <w:szCs w:val="24"/>
          <w:shd w:val="clear" w:color="auto" w:fill="FFFFFF"/>
        </w:rPr>
        <w:t>přeprac</w:t>
      </w:r>
      <w:proofErr w:type="spellEnd"/>
      <w:r w:rsidRPr="00B55A5D">
        <w:rPr>
          <w:rFonts w:cs="Times New Roman"/>
          <w:color w:val="212529"/>
          <w:szCs w:val="24"/>
          <w:shd w:val="clear" w:color="auto" w:fill="FFFFFF"/>
        </w:rPr>
        <w:t xml:space="preserve">. vyd. Praha: </w:t>
      </w:r>
      <w:proofErr w:type="spellStart"/>
      <w:r w:rsidRPr="00B55A5D">
        <w:rPr>
          <w:rFonts w:cs="Times New Roman"/>
          <w:color w:val="212529"/>
          <w:szCs w:val="24"/>
          <w:shd w:val="clear" w:color="auto" w:fill="FFFFFF"/>
        </w:rPr>
        <w:t>Galén</w:t>
      </w:r>
      <w:proofErr w:type="spellEnd"/>
      <w:r w:rsidRPr="00B55A5D">
        <w:rPr>
          <w:rFonts w:cs="Times New Roman"/>
          <w:color w:val="212529"/>
          <w:szCs w:val="24"/>
          <w:shd w:val="clear" w:color="auto" w:fill="FFFFFF"/>
        </w:rPr>
        <w:t>, c2008. ISBN 978-80-7262-.</w:t>
      </w:r>
      <w:r w:rsidR="00E5634A" w:rsidRPr="00E5634A">
        <w:rPr>
          <w:rFonts w:cs="Times New Roman"/>
          <w:b/>
          <w:bCs/>
          <w:color w:val="212529"/>
          <w:szCs w:val="24"/>
          <w:shd w:val="clear" w:color="auto" w:fill="FFFFFF"/>
        </w:rPr>
        <w:t xml:space="preserve"> </w:t>
      </w:r>
    </w:p>
    <w:p w14:paraId="5C0E3463" w14:textId="2A23BAE5" w:rsidR="00E5634A" w:rsidRDefault="00E5634A" w:rsidP="0026350F">
      <w:pPr>
        <w:spacing w:line="360" w:lineRule="auto"/>
        <w:jc w:val="both"/>
        <w:rPr>
          <w:rFonts w:cs="Times New Roman"/>
          <w:b/>
          <w:bCs/>
          <w:color w:val="212529"/>
          <w:szCs w:val="24"/>
          <w:shd w:val="clear" w:color="auto" w:fill="FFFFFF"/>
        </w:rPr>
      </w:pPr>
      <w:r w:rsidRPr="00E5634A">
        <w:rPr>
          <w:rFonts w:cs="Times New Roman"/>
          <w:b/>
          <w:bCs/>
          <w:color w:val="212529"/>
          <w:szCs w:val="24"/>
          <w:shd w:val="clear" w:color="auto" w:fill="FFFFFF"/>
        </w:rPr>
        <w:t>Státní zdravotní ústav</w:t>
      </w:r>
      <w:r w:rsidRPr="00E5634A">
        <w:rPr>
          <w:rFonts w:cs="Times New Roman"/>
          <w:color w:val="212529"/>
          <w:szCs w:val="24"/>
          <w:shd w:val="clear" w:color="auto" w:fill="FFFFFF"/>
        </w:rPr>
        <w:t>. </w:t>
      </w:r>
      <w:proofErr w:type="spellStart"/>
      <w:r w:rsidRPr="00E5634A">
        <w:rPr>
          <w:rFonts w:cs="Times New Roman"/>
          <w:i/>
          <w:iCs/>
          <w:color w:val="212529"/>
          <w:szCs w:val="24"/>
          <w:shd w:val="clear" w:color="auto" w:fill="FFFFFF"/>
        </w:rPr>
        <w:t>Nzip</w:t>
      </w:r>
      <w:proofErr w:type="spellEnd"/>
      <w:r w:rsidRPr="00E5634A">
        <w:rPr>
          <w:rFonts w:cs="Times New Roman"/>
          <w:i/>
          <w:iCs/>
          <w:color w:val="212529"/>
          <w:szCs w:val="24"/>
          <w:shd w:val="clear" w:color="auto" w:fill="FFFFFF"/>
        </w:rPr>
        <w:t>: Reprodukční zdraví a plánované rodičovství</w:t>
      </w:r>
      <w:r w:rsidRPr="00E5634A">
        <w:rPr>
          <w:rFonts w:cs="Times New Roman"/>
          <w:color w:val="212529"/>
          <w:szCs w:val="24"/>
          <w:shd w:val="clear" w:color="auto" w:fill="FFFFFF"/>
        </w:rPr>
        <w:t xml:space="preserve"> [online]. 2023 [cit. 2023-06-14]. Dostupné z: </w:t>
      </w:r>
      <w:hyperlink r:id="rId36" w:history="1">
        <w:r w:rsidRPr="00E5634A">
          <w:rPr>
            <w:rStyle w:val="Hypertextovodkaz"/>
            <w:rFonts w:cs="Times New Roman"/>
            <w:szCs w:val="24"/>
            <w:shd w:val="clear" w:color="auto" w:fill="FFFFFF"/>
          </w:rPr>
          <w:t>https://www.nzip.cz/clanek/138-reprodukcni-zdravi-a-planovane-rodicovstvi</w:t>
        </w:r>
      </w:hyperlink>
      <w:r w:rsidRPr="00E5634A">
        <w:rPr>
          <w:rFonts w:cs="Times New Roman"/>
          <w:b/>
          <w:bCs/>
          <w:color w:val="212529"/>
          <w:szCs w:val="24"/>
          <w:shd w:val="clear" w:color="auto" w:fill="FFFFFF"/>
        </w:rPr>
        <w:t xml:space="preserve"> </w:t>
      </w:r>
    </w:p>
    <w:p w14:paraId="37C59BEA" w14:textId="7366A2D3" w:rsidR="00BF4AED" w:rsidRDefault="00BF4AED" w:rsidP="0026350F">
      <w:pPr>
        <w:spacing w:line="360" w:lineRule="auto"/>
        <w:jc w:val="both"/>
        <w:rPr>
          <w:rFonts w:cs="Times New Roman"/>
          <w:b/>
          <w:bCs/>
          <w:color w:val="212529"/>
          <w:szCs w:val="24"/>
          <w:shd w:val="clear" w:color="auto" w:fill="FFFFFF"/>
        </w:rPr>
      </w:pPr>
      <w:proofErr w:type="spellStart"/>
      <w:r w:rsidRPr="00BF4AED">
        <w:rPr>
          <w:rFonts w:cs="Times New Roman"/>
          <w:b/>
          <w:bCs/>
          <w:color w:val="212529"/>
          <w:szCs w:val="24"/>
          <w:shd w:val="clear" w:color="auto" w:fill="FFFFFF"/>
        </w:rPr>
        <w:t>Survio</w:t>
      </w:r>
      <w:proofErr w:type="spellEnd"/>
      <w:r w:rsidRPr="00BF4AED">
        <w:rPr>
          <w:rFonts w:cs="Times New Roman"/>
          <w:b/>
          <w:bCs/>
          <w:color w:val="212529"/>
          <w:szCs w:val="24"/>
          <w:shd w:val="clear" w:color="auto" w:fill="FFFFFF"/>
        </w:rPr>
        <w:t xml:space="preserve">: </w:t>
      </w:r>
      <w:r w:rsidRPr="00BF4AED">
        <w:rPr>
          <w:rFonts w:cs="Times New Roman"/>
          <w:color w:val="212529"/>
          <w:szCs w:val="24"/>
          <w:shd w:val="clear" w:color="auto" w:fill="FFFFFF"/>
        </w:rPr>
        <w:t>Dotazník - Zkušenosti žen v reprodukčním věku s užíváním antikoncepce</w:t>
      </w:r>
      <w:proofErr w:type="gramStart"/>
      <w:r w:rsidRPr="00BF4AED">
        <w:rPr>
          <w:rFonts w:cs="Times New Roman"/>
          <w:color w:val="212529"/>
          <w:szCs w:val="24"/>
          <w:shd w:val="clear" w:color="auto" w:fill="FFFFFF"/>
        </w:rPr>
        <w:t>. </w:t>
      </w:r>
      <w:r w:rsidRPr="00BF4AED">
        <w:rPr>
          <w:rFonts w:cs="Times New Roman"/>
          <w:i/>
          <w:iCs/>
          <w:color w:val="212529"/>
          <w:szCs w:val="24"/>
          <w:shd w:val="clear" w:color="auto" w:fill="FFFFFF"/>
        </w:rPr>
        <w:t>:</w:t>
      </w:r>
      <w:proofErr w:type="gramEnd"/>
      <w:r w:rsidRPr="00BF4AED">
        <w:rPr>
          <w:rFonts w:cs="Times New Roman"/>
          <w:i/>
          <w:iCs/>
          <w:color w:val="212529"/>
          <w:szCs w:val="24"/>
          <w:shd w:val="clear" w:color="auto" w:fill="FFFFFF"/>
        </w:rPr>
        <w:t xml:space="preserve"> Kateřina Křenková</w:t>
      </w:r>
      <w:r w:rsidRPr="00BF4AED">
        <w:rPr>
          <w:rFonts w:cs="Times New Roman"/>
          <w:color w:val="212529"/>
          <w:szCs w:val="24"/>
          <w:shd w:val="clear" w:color="auto" w:fill="FFFFFF"/>
        </w:rPr>
        <w:t> [online]. [cit. 2023-06-20]. Dostupné z: https://www.survio.com/cs</w:t>
      </w:r>
      <w:r w:rsidRPr="00BF4AED">
        <w:rPr>
          <w:rFonts w:cs="Times New Roman"/>
          <w:b/>
          <w:bCs/>
          <w:color w:val="212529"/>
          <w:szCs w:val="24"/>
          <w:shd w:val="clear" w:color="auto" w:fill="FFFFFF"/>
        </w:rPr>
        <w:t>/</w:t>
      </w:r>
    </w:p>
    <w:p w14:paraId="3F7F5DB6" w14:textId="77777777" w:rsidR="00885E33" w:rsidRPr="00B55A5D" w:rsidRDefault="00885E33" w:rsidP="0026350F">
      <w:pPr>
        <w:spacing w:line="360" w:lineRule="auto"/>
        <w:jc w:val="both"/>
        <w:rPr>
          <w:rFonts w:cs="Times New Roman"/>
          <w:color w:val="212529"/>
          <w:szCs w:val="24"/>
          <w:shd w:val="clear" w:color="auto" w:fill="FFFFFF"/>
        </w:rPr>
      </w:pPr>
      <w:r w:rsidRPr="00E5634A">
        <w:rPr>
          <w:rFonts w:cs="Times New Roman"/>
          <w:b/>
          <w:bCs/>
          <w:color w:val="212529"/>
          <w:szCs w:val="24"/>
          <w:shd w:val="clear" w:color="auto" w:fill="FFFFFF"/>
        </w:rPr>
        <w:t>ŠULOVÁ, Lenka, Tomáš FAIT a Petr WEISS</w:t>
      </w:r>
      <w:r w:rsidRPr="00B55A5D">
        <w:rPr>
          <w:rFonts w:cs="Times New Roman"/>
          <w:color w:val="212529"/>
          <w:szCs w:val="24"/>
          <w:shd w:val="clear" w:color="auto" w:fill="FFFFFF"/>
        </w:rPr>
        <w:t>. </w:t>
      </w:r>
      <w:r w:rsidRPr="00B55A5D">
        <w:rPr>
          <w:rFonts w:cs="Times New Roman"/>
          <w:i/>
          <w:iCs/>
          <w:color w:val="212529"/>
          <w:szCs w:val="24"/>
          <w:shd w:val="clear" w:color="auto" w:fill="FFFFFF"/>
        </w:rPr>
        <w:t>Výchova k sexuálně reprodukčnímu zdraví</w:t>
      </w:r>
      <w:r w:rsidRPr="00B55A5D">
        <w:rPr>
          <w:rFonts w:cs="Times New Roman"/>
          <w:color w:val="212529"/>
          <w:szCs w:val="24"/>
          <w:shd w:val="clear" w:color="auto" w:fill="FFFFFF"/>
        </w:rPr>
        <w:t xml:space="preserve">. Praha: </w:t>
      </w:r>
      <w:proofErr w:type="spellStart"/>
      <w:r w:rsidRPr="00B55A5D">
        <w:rPr>
          <w:rFonts w:cs="Times New Roman"/>
          <w:color w:val="212529"/>
          <w:szCs w:val="24"/>
          <w:shd w:val="clear" w:color="auto" w:fill="FFFFFF"/>
        </w:rPr>
        <w:t>Maxdorf</w:t>
      </w:r>
      <w:proofErr w:type="spellEnd"/>
      <w:r w:rsidRPr="00B55A5D">
        <w:rPr>
          <w:rFonts w:cs="Times New Roman"/>
          <w:color w:val="212529"/>
          <w:szCs w:val="24"/>
          <w:shd w:val="clear" w:color="auto" w:fill="FFFFFF"/>
        </w:rPr>
        <w:t>, c2011. ISBN 978-80-7345-238-4.</w:t>
      </w:r>
    </w:p>
    <w:p w14:paraId="540E76DB" w14:textId="0B201214" w:rsidR="00900D2E" w:rsidRDefault="00E5634A" w:rsidP="0026350F">
      <w:pPr>
        <w:spacing w:line="360" w:lineRule="auto"/>
        <w:jc w:val="both"/>
        <w:rPr>
          <w:rFonts w:cs="Times New Roman"/>
          <w:color w:val="212529"/>
          <w:szCs w:val="24"/>
          <w:shd w:val="clear" w:color="auto" w:fill="FFFFFF"/>
        </w:rPr>
      </w:pPr>
      <w:r w:rsidRPr="00E5634A">
        <w:rPr>
          <w:rFonts w:cs="Times New Roman"/>
          <w:b/>
          <w:bCs/>
          <w:color w:val="212529"/>
          <w:szCs w:val="24"/>
          <w:shd w:val="clear" w:color="auto" w:fill="FFFFFF"/>
        </w:rPr>
        <w:t xml:space="preserve">Veronika </w:t>
      </w:r>
      <w:proofErr w:type="spellStart"/>
      <w:r w:rsidRPr="00E5634A">
        <w:rPr>
          <w:rFonts w:cs="Times New Roman"/>
          <w:b/>
          <w:bCs/>
          <w:color w:val="212529"/>
          <w:szCs w:val="24"/>
          <w:shd w:val="clear" w:color="auto" w:fill="FFFFFF"/>
        </w:rPr>
        <w:t>Lančaričová</w:t>
      </w:r>
      <w:proofErr w:type="spellEnd"/>
      <w:r w:rsidRPr="00E5634A">
        <w:rPr>
          <w:rFonts w:cs="Times New Roman"/>
          <w:color w:val="212529"/>
          <w:szCs w:val="24"/>
          <w:shd w:val="clear" w:color="auto" w:fill="FFFFFF"/>
        </w:rPr>
        <w:t xml:space="preserve">. </w:t>
      </w:r>
      <w:proofErr w:type="spellStart"/>
      <w:r w:rsidRPr="00E5634A">
        <w:rPr>
          <w:rFonts w:cs="Times New Roman"/>
          <w:color w:val="212529"/>
          <w:szCs w:val="24"/>
          <w:shd w:val="clear" w:color="auto" w:fill="FFFFFF"/>
        </w:rPr>
        <w:t>Kalisek</w:t>
      </w:r>
      <w:proofErr w:type="spellEnd"/>
      <w:r w:rsidRPr="00E5634A">
        <w:rPr>
          <w:rFonts w:cs="Times New Roman"/>
          <w:color w:val="212529"/>
          <w:szCs w:val="24"/>
          <w:shd w:val="clear" w:color="auto" w:fill="FFFFFF"/>
        </w:rPr>
        <w:t xml:space="preserve">: historie antikoncepce [online]. 2015 [cit. 2023-06-14]. Dostupné z: </w:t>
      </w:r>
      <w:hyperlink r:id="rId37" w:history="1">
        <w:r w:rsidRPr="00E5634A">
          <w:rPr>
            <w:rStyle w:val="Hypertextovodkaz"/>
            <w:rFonts w:cs="Times New Roman"/>
            <w:szCs w:val="24"/>
            <w:shd w:val="clear" w:color="auto" w:fill="FFFFFF"/>
          </w:rPr>
          <w:t>https://kalisek.cz/historie-antikoncepce-1</w:t>
        </w:r>
      </w:hyperlink>
    </w:p>
    <w:p w14:paraId="68624714" w14:textId="03CE7920" w:rsidR="003A2189" w:rsidRDefault="003A2189" w:rsidP="0026350F">
      <w:pPr>
        <w:spacing w:line="360" w:lineRule="auto"/>
        <w:jc w:val="both"/>
        <w:rPr>
          <w:rFonts w:cs="Times New Roman"/>
          <w:color w:val="212529"/>
          <w:szCs w:val="24"/>
          <w:shd w:val="clear" w:color="auto" w:fill="FFFFFF"/>
        </w:rPr>
      </w:pPr>
      <w:proofErr w:type="spellStart"/>
      <w:r w:rsidRPr="003A2189">
        <w:rPr>
          <w:rFonts w:cs="Times New Roman"/>
          <w:b/>
          <w:bCs/>
          <w:color w:val="212529"/>
          <w:szCs w:val="24"/>
          <w:shd w:val="clear" w:color="auto" w:fill="FFFFFF"/>
        </w:rPr>
        <w:t>World</w:t>
      </w:r>
      <w:proofErr w:type="spellEnd"/>
      <w:r w:rsidRPr="003A2189">
        <w:rPr>
          <w:rFonts w:cs="Times New Roman"/>
          <w:b/>
          <w:bCs/>
          <w:color w:val="212529"/>
          <w:szCs w:val="24"/>
          <w:shd w:val="clear" w:color="auto" w:fill="FFFFFF"/>
        </w:rPr>
        <w:t xml:space="preserve"> </w:t>
      </w:r>
      <w:proofErr w:type="spellStart"/>
      <w:r w:rsidRPr="003A2189">
        <w:rPr>
          <w:rFonts w:cs="Times New Roman"/>
          <w:b/>
          <w:bCs/>
          <w:color w:val="212529"/>
          <w:szCs w:val="24"/>
          <w:shd w:val="clear" w:color="auto" w:fill="FFFFFF"/>
        </w:rPr>
        <w:t>Health</w:t>
      </w:r>
      <w:proofErr w:type="spellEnd"/>
      <w:r w:rsidRPr="003A2189">
        <w:rPr>
          <w:rFonts w:cs="Times New Roman"/>
          <w:b/>
          <w:bCs/>
          <w:color w:val="212529"/>
          <w:szCs w:val="24"/>
          <w:shd w:val="clear" w:color="auto" w:fill="FFFFFF"/>
        </w:rPr>
        <w:t xml:space="preserve"> </w:t>
      </w:r>
      <w:proofErr w:type="spellStart"/>
      <w:r w:rsidRPr="003A2189">
        <w:rPr>
          <w:rFonts w:cs="Times New Roman"/>
          <w:b/>
          <w:bCs/>
          <w:color w:val="212529"/>
          <w:szCs w:val="24"/>
          <w:shd w:val="clear" w:color="auto" w:fill="FFFFFF"/>
        </w:rPr>
        <w:t>Organization</w:t>
      </w:r>
      <w:proofErr w:type="spellEnd"/>
      <w:r w:rsidRPr="003A2189">
        <w:rPr>
          <w:rFonts w:cs="Times New Roman"/>
          <w:b/>
          <w:bCs/>
          <w:color w:val="212529"/>
          <w:szCs w:val="24"/>
          <w:shd w:val="clear" w:color="auto" w:fill="FFFFFF"/>
        </w:rPr>
        <w:t>:</w:t>
      </w:r>
      <w:r w:rsidRPr="003A2189">
        <w:rPr>
          <w:rFonts w:cs="Times New Roman"/>
          <w:color w:val="212529"/>
          <w:szCs w:val="24"/>
          <w:shd w:val="clear" w:color="auto" w:fill="FFFFFF"/>
        </w:rPr>
        <w:t xml:space="preserve"> WHO [online]. [cit. 2023-06-14]. Dostupné z: https://www.who.int/</w:t>
      </w:r>
    </w:p>
    <w:p w14:paraId="258A02D3" w14:textId="77777777" w:rsidR="00900D2E" w:rsidRDefault="00900D2E">
      <w:pPr>
        <w:rPr>
          <w:rFonts w:cs="Times New Roman"/>
          <w:color w:val="212529"/>
          <w:szCs w:val="24"/>
          <w:shd w:val="clear" w:color="auto" w:fill="FFFFFF"/>
        </w:rPr>
      </w:pPr>
      <w:r>
        <w:rPr>
          <w:rFonts w:cs="Times New Roman"/>
          <w:color w:val="212529"/>
          <w:szCs w:val="24"/>
          <w:shd w:val="clear" w:color="auto" w:fill="FFFFFF"/>
        </w:rPr>
        <w:br w:type="page"/>
      </w:r>
    </w:p>
    <w:p w14:paraId="1CAF6141" w14:textId="5DE0E497" w:rsidR="0021390A" w:rsidRDefault="00087BFF" w:rsidP="005D3A09">
      <w:pPr>
        <w:pStyle w:val="Nadpis1"/>
        <w:numPr>
          <w:ilvl w:val="0"/>
          <w:numId w:val="13"/>
        </w:numPr>
      </w:pPr>
      <w:bookmarkStart w:id="121" w:name="_Toc138094724"/>
      <w:r>
        <w:lastRenderedPageBreak/>
        <w:t>PŘÍLOHA</w:t>
      </w:r>
      <w:bookmarkEnd w:id="121"/>
    </w:p>
    <w:p w14:paraId="758A79EA" w14:textId="4F6682FA" w:rsidR="00E16C43" w:rsidRPr="00E16C43" w:rsidRDefault="00EC466C" w:rsidP="00E16C43">
      <w:pPr>
        <w:spacing w:line="360" w:lineRule="auto"/>
        <w:jc w:val="both"/>
        <w:rPr>
          <w:rFonts w:cs="Times New Roman"/>
          <w:b/>
          <w:bCs/>
          <w:color w:val="212529"/>
          <w:szCs w:val="24"/>
          <w:shd w:val="clear" w:color="auto" w:fill="FFFFFF"/>
        </w:rPr>
      </w:pPr>
      <w:r>
        <w:rPr>
          <w:rFonts w:cs="Times New Roman"/>
          <w:b/>
          <w:bCs/>
          <w:color w:val="212529"/>
          <w:szCs w:val="24"/>
          <w:shd w:val="clear" w:color="auto" w:fill="FFFFFF"/>
        </w:rPr>
        <w:t>Dotazník – Zkušenosti</w:t>
      </w:r>
      <w:r w:rsidR="00E16C43" w:rsidRPr="00E16C43">
        <w:rPr>
          <w:rFonts w:cs="Times New Roman"/>
          <w:b/>
          <w:bCs/>
          <w:color w:val="212529"/>
          <w:szCs w:val="24"/>
          <w:shd w:val="clear" w:color="auto" w:fill="FFFFFF"/>
        </w:rPr>
        <w:t xml:space="preserve"> </w:t>
      </w:r>
      <w:r w:rsidR="00E16C43" w:rsidRPr="00E16C43">
        <w:rPr>
          <w:rFonts w:cs="Times New Roman"/>
          <w:b/>
          <w:bCs/>
          <w:color w:val="212529"/>
          <w:szCs w:val="24"/>
          <w:shd w:val="clear" w:color="auto" w:fill="FFFFFF"/>
        </w:rPr>
        <w:t>žen v reprodukčním období s užíváním antikoncepce</w:t>
      </w:r>
    </w:p>
    <w:p w14:paraId="67957497" w14:textId="34660375" w:rsidR="00E16C43" w:rsidRPr="00E16C43" w:rsidRDefault="00E16C43" w:rsidP="00E16C43">
      <w:pPr>
        <w:spacing w:line="360" w:lineRule="auto"/>
        <w:jc w:val="both"/>
        <w:rPr>
          <w:rFonts w:cs="Times New Roman"/>
          <w:i/>
          <w:iCs/>
          <w:color w:val="212529"/>
          <w:szCs w:val="24"/>
          <w:shd w:val="clear" w:color="auto" w:fill="FFFFFF"/>
        </w:rPr>
      </w:pPr>
      <w:r w:rsidRPr="00E16C43">
        <w:rPr>
          <w:rFonts w:cs="Times New Roman"/>
          <w:i/>
          <w:iCs/>
          <w:color w:val="212529"/>
          <w:szCs w:val="24"/>
          <w:shd w:val="clear" w:color="auto" w:fill="FFFFFF"/>
        </w:rPr>
        <w:t>Dobrý den, jmenuji se Kateřina Křenková a touto formou bych Vás chtěla poprosit a vyplnění dotazníku k mé bakalářské práci, která se zabývá</w:t>
      </w:r>
      <w:r>
        <w:rPr>
          <w:rFonts w:cs="Times New Roman"/>
          <w:i/>
          <w:iCs/>
          <w:color w:val="212529"/>
          <w:szCs w:val="24"/>
          <w:shd w:val="clear" w:color="auto" w:fill="FFFFFF"/>
        </w:rPr>
        <w:t xml:space="preserve"> </w:t>
      </w:r>
      <w:r w:rsidRPr="00E16C43">
        <w:rPr>
          <w:rFonts w:cs="Times New Roman"/>
          <w:i/>
          <w:iCs/>
          <w:color w:val="212529"/>
          <w:szCs w:val="24"/>
          <w:shd w:val="clear" w:color="auto" w:fill="FFFFFF"/>
        </w:rPr>
        <w:t>reprodukčním zdraví a antikoncepcí.</w:t>
      </w:r>
    </w:p>
    <w:p w14:paraId="0808F9E9" w14:textId="489F6D47" w:rsidR="00E16C43" w:rsidRDefault="00E16C43" w:rsidP="00E16C43">
      <w:pPr>
        <w:spacing w:line="360" w:lineRule="auto"/>
        <w:jc w:val="both"/>
        <w:rPr>
          <w:rFonts w:cs="Times New Roman"/>
          <w:i/>
          <w:iCs/>
          <w:color w:val="212529"/>
          <w:szCs w:val="24"/>
          <w:shd w:val="clear" w:color="auto" w:fill="FFFFFF"/>
        </w:rPr>
      </w:pPr>
      <w:r w:rsidRPr="00E16C43">
        <w:rPr>
          <w:rFonts w:cs="Times New Roman"/>
          <w:i/>
          <w:iCs/>
          <w:color w:val="212529"/>
          <w:szCs w:val="24"/>
          <w:shd w:val="clear" w:color="auto" w:fill="FFFFFF"/>
        </w:rPr>
        <w:t>Dotazník je zcela anonymní a nezabere Vám víc než 5 minut. Děkuji za vyplnění. :)</w:t>
      </w:r>
    </w:p>
    <w:p w14:paraId="1F5E7BF2" w14:textId="6913DD28" w:rsidR="00E16C43" w:rsidRPr="005D3A09" w:rsidRDefault="00E16C43" w:rsidP="00E16C43">
      <w:pPr>
        <w:spacing w:line="360" w:lineRule="auto"/>
        <w:jc w:val="both"/>
        <w:rPr>
          <w:b/>
          <w:bCs/>
        </w:rPr>
      </w:pPr>
      <w:r w:rsidRPr="00E16C43">
        <w:rPr>
          <w:b/>
          <w:bCs/>
        </w:rPr>
        <w:t>1</w:t>
      </w:r>
      <w:r>
        <w:t>.</w:t>
      </w:r>
      <w:r>
        <w:t xml:space="preserve"> </w:t>
      </w:r>
      <w:r w:rsidRPr="00E16C43">
        <w:rPr>
          <w:b/>
          <w:bCs/>
        </w:rPr>
        <w:t xml:space="preserve">Jaký je Váš věk? </w:t>
      </w:r>
      <w:r w:rsidR="005D3A09">
        <w:rPr>
          <w:b/>
          <w:bCs/>
        </w:rPr>
        <w:tab/>
      </w:r>
      <w:r w:rsidR="005D3A09">
        <w:rPr>
          <w:b/>
          <w:bCs/>
        </w:rPr>
        <w:br/>
      </w:r>
      <w:r>
        <w:t xml:space="preserve">Nápověda k otázce: Vyberte jednu odpověď </w:t>
      </w:r>
    </w:p>
    <w:p w14:paraId="5E963A70" w14:textId="77777777" w:rsidR="00E16C43" w:rsidRPr="00E16C43" w:rsidRDefault="00E16C43" w:rsidP="00E16C43">
      <w:pPr>
        <w:pStyle w:val="Odstavecseseznamem"/>
        <w:numPr>
          <w:ilvl w:val="0"/>
          <w:numId w:val="17"/>
        </w:numPr>
        <w:spacing w:line="360" w:lineRule="auto"/>
        <w:jc w:val="both"/>
        <w:rPr>
          <w:rFonts w:cs="Times New Roman"/>
          <w:i/>
          <w:iCs/>
          <w:color w:val="212529"/>
          <w:szCs w:val="24"/>
          <w:shd w:val="clear" w:color="auto" w:fill="FFFFFF"/>
        </w:rPr>
      </w:pPr>
      <w:r>
        <w:t xml:space="preserve">20-25 </w:t>
      </w:r>
    </w:p>
    <w:p w14:paraId="4E0CACD6" w14:textId="77777777" w:rsidR="00E16C43" w:rsidRPr="00E16C43" w:rsidRDefault="00E16C43" w:rsidP="00E16C43">
      <w:pPr>
        <w:pStyle w:val="Odstavecseseznamem"/>
        <w:numPr>
          <w:ilvl w:val="0"/>
          <w:numId w:val="17"/>
        </w:numPr>
        <w:spacing w:line="360" w:lineRule="auto"/>
        <w:jc w:val="both"/>
        <w:rPr>
          <w:rFonts w:cs="Times New Roman"/>
          <w:i/>
          <w:iCs/>
          <w:color w:val="212529"/>
          <w:szCs w:val="24"/>
          <w:shd w:val="clear" w:color="auto" w:fill="FFFFFF"/>
        </w:rPr>
      </w:pPr>
      <w:r>
        <w:t xml:space="preserve">26-35 </w:t>
      </w:r>
    </w:p>
    <w:p w14:paraId="1AECA053" w14:textId="77777777" w:rsidR="00E16C43" w:rsidRPr="00E16C43" w:rsidRDefault="00E16C43" w:rsidP="00E16C43">
      <w:pPr>
        <w:pStyle w:val="Odstavecseseznamem"/>
        <w:numPr>
          <w:ilvl w:val="0"/>
          <w:numId w:val="17"/>
        </w:numPr>
        <w:spacing w:line="360" w:lineRule="auto"/>
        <w:jc w:val="both"/>
        <w:rPr>
          <w:rFonts w:cs="Times New Roman"/>
          <w:i/>
          <w:iCs/>
          <w:color w:val="212529"/>
          <w:szCs w:val="24"/>
          <w:shd w:val="clear" w:color="auto" w:fill="FFFFFF"/>
        </w:rPr>
      </w:pPr>
      <w:r>
        <w:t xml:space="preserve">36-45 </w:t>
      </w:r>
    </w:p>
    <w:p w14:paraId="7440F5B2" w14:textId="77777777" w:rsidR="00E16C43" w:rsidRPr="00E16C43" w:rsidRDefault="00E16C43" w:rsidP="00E16C43">
      <w:pPr>
        <w:spacing w:line="360" w:lineRule="auto"/>
        <w:jc w:val="both"/>
        <w:rPr>
          <w:b/>
          <w:bCs/>
        </w:rPr>
      </w:pPr>
      <w:r w:rsidRPr="00E16C43">
        <w:rPr>
          <w:b/>
          <w:bCs/>
        </w:rPr>
        <w:t>2</w:t>
      </w:r>
      <w:r w:rsidRPr="00E16C43">
        <w:rPr>
          <w:b/>
          <w:bCs/>
        </w:rPr>
        <w:t>.</w:t>
      </w:r>
      <w:r w:rsidRPr="00E16C43">
        <w:rPr>
          <w:b/>
          <w:bCs/>
        </w:rPr>
        <w:t xml:space="preserve"> Jaké je Vaše nejvyšší dokončené vzdělání? </w:t>
      </w:r>
    </w:p>
    <w:p w14:paraId="450219D0" w14:textId="77777777" w:rsidR="00E16C43" w:rsidRPr="00E16C43" w:rsidRDefault="00E16C43" w:rsidP="00E16C43">
      <w:pPr>
        <w:pStyle w:val="Odstavecseseznamem"/>
        <w:numPr>
          <w:ilvl w:val="0"/>
          <w:numId w:val="18"/>
        </w:numPr>
        <w:spacing w:line="360" w:lineRule="auto"/>
        <w:jc w:val="both"/>
        <w:rPr>
          <w:rFonts w:cs="Times New Roman"/>
          <w:i/>
          <w:iCs/>
          <w:color w:val="212529"/>
          <w:szCs w:val="24"/>
          <w:shd w:val="clear" w:color="auto" w:fill="FFFFFF"/>
        </w:rPr>
      </w:pPr>
      <w:r>
        <w:t xml:space="preserve">Základní Střední bez maturity </w:t>
      </w:r>
    </w:p>
    <w:p w14:paraId="1F721B8F" w14:textId="77777777" w:rsidR="00E16C43" w:rsidRPr="00E16C43" w:rsidRDefault="00E16C43" w:rsidP="00E16C43">
      <w:pPr>
        <w:pStyle w:val="Odstavecseseznamem"/>
        <w:numPr>
          <w:ilvl w:val="0"/>
          <w:numId w:val="18"/>
        </w:numPr>
        <w:spacing w:line="360" w:lineRule="auto"/>
        <w:jc w:val="both"/>
        <w:rPr>
          <w:rFonts w:cs="Times New Roman"/>
          <w:i/>
          <w:iCs/>
          <w:color w:val="212529"/>
          <w:szCs w:val="24"/>
          <w:shd w:val="clear" w:color="auto" w:fill="FFFFFF"/>
        </w:rPr>
      </w:pPr>
      <w:r>
        <w:t xml:space="preserve">Střední s maturitou </w:t>
      </w:r>
    </w:p>
    <w:p w14:paraId="660F4649" w14:textId="730845FE" w:rsidR="00E16C43" w:rsidRPr="00E16C43" w:rsidRDefault="00E16C43" w:rsidP="00E16C43">
      <w:pPr>
        <w:pStyle w:val="Odstavecseseznamem"/>
        <w:numPr>
          <w:ilvl w:val="0"/>
          <w:numId w:val="18"/>
        </w:numPr>
        <w:spacing w:line="360" w:lineRule="auto"/>
        <w:jc w:val="both"/>
        <w:rPr>
          <w:rFonts w:cs="Times New Roman"/>
          <w:i/>
          <w:iCs/>
          <w:color w:val="212529"/>
          <w:szCs w:val="24"/>
          <w:shd w:val="clear" w:color="auto" w:fill="FFFFFF"/>
        </w:rPr>
      </w:pPr>
      <w:r>
        <w:t xml:space="preserve">Vyšší odborné </w:t>
      </w:r>
    </w:p>
    <w:p w14:paraId="4174561D" w14:textId="77777777" w:rsidR="00E16C43" w:rsidRPr="00E16C43" w:rsidRDefault="00E16C43" w:rsidP="00E16C43">
      <w:pPr>
        <w:pStyle w:val="Odstavecseseznamem"/>
        <w:numPr>
          <w:ilvl w:val="0"/>
          <w:numId w:val="18"/>
        </w:numPr>
        <w:spacing w:line="360" w:lineRule="auto"/>
        <w:jc w:val="both"/>
        <w:rPr>
          <w:rFonts w:cs="Times New Roman"/>
          <w:i/>
          <w:iCs/>
          <w:color w:val="212529"/>
          <w:szCs w:val="24"/>
          <w:shd w:val="clear" w:color="auto" w:fill="FFFFFF"/>
        </w:rPr>
      </w:pPr>
      <w:r>
        <w:t xml:space="preserve">Vysokoškolské </w:t>
      </w:r>
    </w:p>
    <w:p w14:paraId="034BD922" w14:textId="0C84105C" w:rsidR="00E16C43" w:rsidRPr="00E16C43" w:rsidRDefault="00E16C43" w:rsidP="00E16C43">
      <w:pPr>
        <w:spacing w:line="360" w:lineRule="auto"/>
        <w:jc w:val="both"/>
        <w:rPr>
          <w:rFonts w:cs="Times New Roman"/>
          <w:b/>
          <w:bCs/>
          <w:i/>
          <w:iCs/>
          <w:color w:val="212529"/>
          <w:szCs w:val="24"/>
          <w:shd w:val="clear" w:color="auto" w:fill="FFFFFF"/>
        </w:rPr>
      </w:pPr>
      <w:r w:rsidRPr="00E16C43">
        <w:rPr>
          <w:b/>
          <w:bCs/>
        </w:rPr>
        <w:t xml:space="preserve">3. </w:t>
      </w:r>
      <w:r w:rsidRPr="00E16C43">
        <w:rPr>
          <w:b/>
          <w:bCs/>
        </w:rPr>
        <w:t xml:space="preserve">Žijete sexuálně aktivním životem? </w:t>
      </w:r>
    </w:p>
    <w:p w14:paraId="7909DC04" w14:textId="77777777" w:rsidR="00E16C43" w:rsidRDefault="00E16C43" w:rsidP="00E16C43">
      <w:pPr>
        <w:spacing w:line="360" w:lineRule="auto"/>
        <w:jc w:val="both"/>
      </w:pPr>
      <w:r>
        <w:t xml:space="preserve">Nápověda k otázce: Vyberte jednu odpověď </w:t>
      </w:r>
    </w:p>
    <w:p w14:paraId="511F44D3" w14:textId="77777777" w:rsidR="00E16C43" w:rsidRPr="00E16C43" w:rsidRDefault="00E16C43" w:rsidP="00E16C43">
      <w:pPr>
        <w:pStyle w:val="Odstavecseseznamem"/>
        <w:numPr>
          <w:ilvl w:val="0"/>
          <w:numId w:val="21"/>
        </w:numPr>
        <w:spacing w:line="360" w:lineRule="auto"/>
        <w:jc w:val="both"/>
        <w:rPr>
          <w:rFonts w:cs="Times New Roman"/>
          <w:i/>
          <w:iCs/>
          <w:color w:val="212529"/>
          <w:szCs w:val="24"/>
          <w:shd w:val="clear" w:color="auto" w:fill="FFFFFF"/>
        </w:rPr>
      </w:pPr>
      <w:r>
        <w:t xml:space="preserve">Ano, pravidelně provozuji pohlavní styk </w:t>
      </w:r>
    </w:p>
    <w:p w14:paraId="1952F2DE" w14:textId="77777777" w:rsidR="00E16C43" w:rsidRPr="00E16C43" w:rsidRDefault="00E16C43" w:rsidP="00E16C43">
      <w:pPr>
        <w:pStyle w:val="Odstavecseseznamem"/>
        <w:numPr>
          <w:ilvl w:val="0"/>
          <w:numId w:val="21"/>
        </w:numPr>
        <w:spacing w:line="360" w:lineRule="auto"/>
        <w:jc w:val="both"/>
        <w:rPr>
          <w:rFonts w:cs="Times New Roman"/>
          <w:i/>
          <w:iCs/>
          <w:color w:val="212529"/>
          <w:szCs w:val="24"/>
          <w:shd w:val="clear" w:color="auto" w:fill="FFFFFF"/>
        </w:rPr>
      </w:pPr>
      <w:r>
        <w:t xml:space="preserve">Ano, ale pohlavní styk neprovozuji pravidelně </w:t>
      </w:r>
    </w:p>
    <w:p w14:paraId="27302B77" w14:textId="1E3BEBA4" w:rsidR="00E16C43" w:rsidRPr="00E16C43" w:rsidRDefault="00E16C43" w:rsidP="00E16C43">
      <w:pPr>
        <w:pStyle w:val="Odstavecseseznamem"/>
        <w:numPr>
          <w:ilvl w:val="0"/>
          <w:numId w:val="21"/>
        </w:numPr>
        <w:spacing w:line="360" w:lineRule="auto"/>
        <w:jc w:val="both"/>
        <w:rPr>
          <w:rFonts w:cs="Times New Roman"/>
          <w:i/>
          <w:iCs/>
          <w:color w:val="212529"/>
          <w:szCs w:val="24"/>
          <w:shd w:val="clear" w:color="auto" w:fill="FFFFFF"/>
        </w:rPr>
      </w:pPr>
      <w:r>
        <w:t>Ne, jsem pana</w:t>
      </w:r>
    </w:p>
    <w:p w14:paraId="1B99208D" w14:textId="77777777" w:rsidR="00E16C43" w:rsidRPr="00E16C43" w:rsidRDefault="00E16C43" w:rsidP="00E16C43">
      <w:pPr>
        <w:spacing w:line="360" w:lineRule="auto"/>
        <w:jc w:val="both"/>
        <w:rPr>
          <w:b/>
          <w:bCs/>
        </w:rPr>
      </w:pPr>
      <w:r w:rsidRPr="00E16C43">
        <w:rPr>
          <w:b/>
          <w:bCs/>
        </w:rPr>
        <w:t>4</w:t>
      </w:r>
      <w:r w:rsidRPr="00E16C43">
        <w:rPr>
          <w:b/>
          <w:bCs/>
        </w:rPr>
        <w:t xml:space="preserve">. </w:t>
      </w:r>
      <w:r w:rsidRPr="00E16C43">
        <w:rPr>
          <w:b/>
          <w:bCs/>
        </w:rPr>
        <w:t xml:space="preserve">Jakou antikoncepci jste užívala v začátcích Vašeho sexuálního života? </w:t>
      </w:r>
    </w:p>
    <w:p w14:paraId="187B1263" w14:textId="77777777" w:rsidR="00E16C43" w:rsidRDefault="00E16C43" w:rsidP="00E16C43">
      <w:pPr>
        <w:spacing w:line="360" w:lineRule="auto"/>
        <w:jc w:val="both"/>
      </w:pPr>
      <w:r>
        <w:t xml:space="preserve">Nápověda k otázce: V případě, že jste užívaly jinou či kombinaci vícero druhů, zvolte odpověď „jiná“ a tyto druhy uveďte :) </w:t>
      </w:r>
    </w:p>
    <w:p w14:paraId="31F3C7EA" w14:textId="77777777" w:rsidR="00E16C43" w:rsidRPr="00E16C43" w:rsidRDefault="00E16C43" w:rsidP="00E16C43">
      <w:pPr>
        <w:pStyle w:val="Odstavecseseznamem"/>
        <w:numPr>
          <w:ilvl w:val="0"/>
          <w:numId w:val="22"/>
        </w:numPr>
        <w:spacing w:line="360" w:lineRule="auto"/>
        <w:jc w:val="both"/>
        <w:rPr>
          <w:rFonts w:cs="Times New Roman"/>
          <w:i/>
          <w:iCs/>
          <w:color w:val="212529"/>
          <w:szCs w:val="24"/>
          <w:shd w:val="clear" w:color="auto" w:fill="FFFFFF"/>
        </w:rPr>
      </w:pPr>
      <w:r>
        <w:t xml:space="preserve">Hormonální </w:t>
      </w:r>
      <w:proofErr w:type="spellStart"/>
      <w:proofErr w:type="gramStart"/>
      <w:r>
        <w:t>aktikoncepce</w:t>
      </w:r>
      <w:proofErr w:type="spellEnd"/>
      <w:r>
        <w:t xml:space="preserve"> - pilulky</w:t>
      </w:r>
      <w:proofErr w:type="gramEnd"/>
      <w:r>
        <w:t xml:space="preserve"> </w:t>
      </w:r>
    </w:p>
    <w:p w14:paraId="43CBD5B2" w14:textId="77777777" w:rsidR="00E16C43" w:rsidRPr="00E16C43" w:rsidRDefault="00E16C43" w:rsidP="00E16C43">
      <w:pPr>
        <w:pStyle w:val="Odstavecseseznamem"/>
        <w:numPr>
          <w:ilvl w:val="0"/>
          <w:numId w:val="22"/>
        </w:numPr>
        <w:spacing w:line="360" w:lineRule="auto"/>
        <w:jc w:val="both"/>
        <w:rPr>
          <w:rFonts w:cs="Times New Roman"/>
          <w:i/>
          <w:iCs/>
          <w:color w:val="212529"/>
          <w:szCs w:val="24"/>
          <w:shd w:val="clear" w:color="auto" w:fill="FFFFFF"/>
        </w:rPr>
      </w:pPr>
      <w:r>
        <w:t xml:space="preserve">Kondom </w:t>
      </w:r>
    </w:p>
    <w:p w14:paraId="75B433AD" w14:textId="77777777" w:rsidR="00E16C43" w:rsidRPr="00E16C43" w:rsidRDefault="00E16C43" w:rsidP="00E16C43">
      <w:pPr>
        <w:pStyle w:val="Odstavecseseznamem"/>
        <w:numPr>
          <w:ilvl w:val="0"/>
          <w:numId w:val="22"/>
        </w:numPr>
        <w:spacing w:line="360" w:lineRule="auto"/>
        <w:jc w:val="both"/>
        <w:rPr>
          <w:rFonts w:cs="Times New Roman"/>
          <w:i/>
          <w:iCs/>
          <w:color w:val="212529"/>
          <w:szCs w:val="24"/>
          <w:shd w:val="clear" w:color="auto" w:fill="FFFFFF"/>
        </w:rPr>
      </w:pPr>
      <w:r>
        <w:t xml:space="preserve">Pesar </w:t>
      </w:r>
    </w:p>
    <w:p w14:paraId="3CC99368" w14:textId="77777777" w:rsidR="00E16C43" w:rsidRPr="00E16C43" w:rsidRDefault="00E16C43" w:rsidP="00E16C43">
      <w:pPr>
        <w:pStyle w:val="Odstavecseseznamem"/>
        <w:numPr>
          <w:ilvl w:val="0"/>
          <w:numId w:val="22"/>
        </w:numPr>
        <w:spacing w:line="360" w:lineRule="auto"/>
        <w:jc w:val="both"/>
        <w:rPr>
          <w:rFonts w:cs="Times New Roman"/>
          <w:i/>
          <w:iCs/>
          <w:color w:val="212529"/>
          <w:szCs w:val="24"/>
          <w:shd w:val="clear" w:color="auto" w:fill="FFFFFF"/>
        </w:rPr>
      </w:pPr>
      <w:r>
        <w:t xml:space="preserve">Spermicidní prostředky </w:t>
      </w:r>
    </w:p>
    <w:p w14:paraId="64CA0E6D" w14:textId="77777777" w:rsidR="00E16C43" w:rsidRPr="00E16C43" w:rsidRDefault="00E16C43" w:rsidP="00E16C43">
      <w:pPr>
        <w:pStyle w:val="Odstavecseseznamem"/>
        <w:numPr>
          <w:ilvl w:val="0"/>
          <w:numId w:val="22"/>
        </w:numPr>
        <w:spacing w:line="360" w:lineRule="auto"/>
        <w:jc w:val="both"/>
        <w:rPr>
          <w:rFonts w:cs="Times New Roman"/>
          <w:i/>
          <w:iCs/>
          <w:color w:val="212529"/>
          <w:szCs w:val="24"/>
          <w:shd w:val="clear" w:color="auto" w:fill="FFFFFF"/>
        </w:rPr>
      </w:pPr>
      <w:r>
        <w:t xml:space="preserve">Nitroděložní </w:t>
      </w:r>
      <w:proofErr w:type="gramStart"/>
      <w:r>
        <w:t>tělísko - nehormonální</w:t>
      </w:r>
      <w:proofErr w:type="gramEnd"/>
      <w:r>
        <w:t xml:space="preserve"> </w:t>
      </w:r>
    </w:p>
    <w:p w14:paraId="0B5C0379" w14:textId="77777777" w:rsidR="00E16C43" w:rsidRPr="00E16C43" w:rsidRDefault="00E16C43" w:rsidP="00E16C43">
      <w:pPr>
        <w:pStyle w:val="Odstavecseseznamem"/>
        <w:numPr>
          <w:ilvl w:val="0"/>
          <w:numId w:val="22"/>
        </w:numPr>
        <w:spacing w:line="360" w:lineRule="auto"/>
        <w:jc w:val="both"/>
        <w:rPr>
          <w:rFonts w:cs="Times New Roman"/>
          <w:i/>
          <w:iCs/>
          <w:color w:val="212529"/>
          <w:szCs w:val="24"/>
          <w:shd w:val="clear" w:color="auto" w:fill="FFFFFF"/>
        </w:rPr>
      </w:pPr>
      <w:r>
        <w:t xml:space="preserve">Nitroděložní </w:t>
      </w:r>
      <w:proofErr w:type="gramStart"/>
      <w:r>
        <w:t>tělísko - hormonální</w:t>
      </w:r>
      <w:proofErr w:type="gramEnd"/>
      <w:r>
        <w:t xml:space="preserve"> </w:t>
      </w:r>
    </w:p>
    <w:p w14:paraId="21E53329" w14:textId="77777777" w:rsidR="00E16C43" w:rsidRPr="00E16C43" w:rsidRDefault="00E16C43" w:rsidP="00E16C43">
      <w:pPr>
        <w:pStyle w:val="Odstavecseseznamem"/>
        <w:numPr>
          <w:ilvl w:val="0"/>
          <w:numId w:val="22"/>
        </w:numPr>
        <w:spacing w:line="360" w:lineRule="auto"/>
        <w:jc w:val="both"/>
        <w:rPr>
          <w:rFonts w:cs="Times New Roman"/>
          <w:i/>
          <w:iCs/>
          <w:color w:val="212529"/>
          <w:szCs w:val="24"/>
          <w:shd w:val="clear" w:color="auto" w:fill="FFFFFF"/>
        </w:rPr>
      </w:pPr>
      <w:r>
        <w:lastRenderedPageBreak/>
        <w:t xml:space="preserve">Přerušovaná soulož </w:t>
      </w:r>
    </w:p>
    <w:p w14:paraId="1DD06EFD" w14:textId="77777777" w:rsidR="00E16C43" w:rsidRPr="00E16C43" w:rsidRDefault="00E16C43" w:rsidP="00E16C43">
      <w:pPr>
        <w:pStyle w:val="Odstavecseseznamem"/>
        <w:numPr>
          <w:ilvl w:val="0"/>
          <w:numId w:val="22"/>
        </w:numPr>
        <w:spacing w:line="360" w:lineRule="auto"/>
        <w:jc w:val="both"/>
        <w:rPr>
          <w:rFonts w:cs="Times New Roman"/>
          <w:i/>
          <w:iCs/>
          <w:color w:val="212529"/>
          <w:szCs w:val="24"/>
          <w:shd w:val="clear" w:color="auto" w:fill="FFFFFF"/>
        </w:rPr>
      </w:pPr>
      <w:r>
        <w:t xml:space="preserve">Žádnou </w:t>
      </w:r>
    </w:p>
    <w:p w14:paraId="7BCBC6DE" w14:textId="603E99AE" w:rsidR="00E16C43" w:rsidRPr="00E16C43" w:rsidRDefault="00E16C43" w:rsidP="00E16C43">
      <w:pPr>
        <w:pStyle w:val="Odstavecseseznamem"/>
        <w:numPr>
          <w:ilvl w:val="0"/>
          <w:numId w:val="22"/>
        </w:numPr>
        <w:spacing w:line="360" w:lineRule="auto"/>
        <w:jc w:val="both"/>
        <w:rPr>
          <w:rFonts w:cs="Times New Roman"/>
          <w:i/>
          <w:iCs/>
          <w:color w:val="212529"/>
          <w:szCs w:val="24"/>
          <w:shd w:val="clear" w:color="auto" w:fill="FFFFFF"/>
        </w:rPr>
      </w:pPr>
      <w:r>
        <w:t>Jiná</w:t>
      </w:r>
    </w:p>
    <w:p w14:paraId="0D3CEB27" w14:textId="74927748" w:rsidR="00E16C43" w:rsidRPr="005D3A09" w:rsidRDefault="00E16C43" w:rsidP="00E16C43">
      <w:pPr>
        <w:spacing w:line="360" w:lineRule="auto"/>
        <w:jc w:val="both"/>
        <w:rPr>
          <w:b/>
          <w:bCs/>
        </w:rPr>
      </w:pPr>
      <w:r w:rsidRPr="00E16C43">
        <w:rPr>
          <w:b/>
          <w:bCs/>
        </w:rPr>
        <w:t>5</w:t>
      </w:r>
      <w:r w:rsidRPr="00E16C43">
        <w:rPr>
          <w:b/>
          <w:bCs/>
        </w:rPr>
        <w:t>.</w:t>
      </w:r>
      <w:r w:rsidRPr="00E16C43">
        <w:rPr>
          <w:b/>
          <w:bCs/>
        </w:rPr>
        <w:t xml:space="preserve"> Splnil tento druh ochrany Vaše očekávání?</w:t>
      </w:r>
      <w:r w:rsidR="005D3A09">
        <w:rPr>
          <w:b/>
          <w:bCs/>
        </w:rPr>
        <w:tab/>
      </w:r>
      <w:r w:rsidR="005D3A09">
        <w:rPr>
          <w:b/>
          <w:bCs/>
        </w:rPr>
        <w:br/>
      </w:r>
      <w:r>
        <w:t xml:space="preserve">Nápověda k otázce: Vyberte jednu odpověď </w:t>
      </w:r>
    </w:p>
    <w:p w14:paraId="0F9B7A6E" w14:textId="77777777" w:rsidR="00E16C43" w:rsidRPr="00E16C43" w:rsidRDefault="00E16C43" w:rsidP="00E16C43">
      <w:pPr>
        <w:pStyle w:val="Odstavecseseznamem"/>
        <w:numPr>
          <w:ilvl w:val="0"/>
          <w:numId w:val="23"/>
        </w:numPr>
        <w:spacing w:line="360" w:lineRule="auto"/>
        <w:jc w:val="both"/>
        <w:rPr>
          <w:rFonts w:cs="Times New Roman"/>
          <w:i/>
          <w:iCs/>
          <w:color w:val="212529"/>
          <w:szCs w:val="24"/>
          <w:shd w:val="clear" w:color="auto" w:fill="FFFFFF"/>
        </w:rPr>
      </w:pPr>
      <w:r>
        <w:t xml:space="preserve">Ano </w:t>
      </w:r>
    </w:p>
    <w:p w14:paraId="5A970EB1" w14:textId="77777777" w:rsidR="00E16C43" w:rsidRPr="00E16C43" w:rsidRDefault="00E16C43" w:rsidP="00E16C43">
      <w:pPr>
        <w:pStyle w:val="Odstavecseseznamem"/>
        <w:numPr>
          <w:ilvl w:val="0"/>
          <w:numId w:val="23"/>
        </w:numPr>
        <w:spacing w:line="360" w:lineRule="auto"/>
        <w:jc w:val="both"/>
        <w:rPr>
          <w:rFonts w:cs="Times New Roman"/>
          <w:i/>
          <w:iCs/>
          <w:color w:val="212529"/>
          <w:szCs w:val="24"/>
          <w:shd w:val="clear" w:color="auto" w:fill="FFFFFF"/>
        </w:rPr>
      </w:pPr>
      <w:r>
        <w:t xml:space="preserve">Ne </w:t>
      </w:r>
    </w:p>
    <w:p w14:paraId="62F30122" w14:textId="4B99512F" w:rsidR="00E16C43" w:rsidRPr="00E16C43" w:rsidRDefault="00E16C43" w:rsidP="00E16C43">
      <w:pPr>
        <w:spacing w:line="360" w:lineRule="auto"/>
        <w:jc w:val="both"/>
        <w:rPr>
          <w:b/>
          <w:bCs/>
        </w:rPr>
      </w:pPr>
      <w:r w:rsidRPr="00E16C43">
        <w:rPr>
          <w:b/>
          <w:bCs/>
        </w:rPr>
        <w:t>6</w:t>
      </w:r>
      <w:r w:rsidRPr="00E16C43">
        <w:rPr>
          <w:b/>
          <w:bCs/>
        </w:rPr>
        <w:t>.</w:t>
      </w:r>
      <w:r w:rsidRPr="00E16C43">
        <w:rPr>
          <w:b/>
          <w:bCs/>
        </w:rPr>
        <w:t xml:space="preserve"> Pokud jste u předchozí otázky zvolila odpověď "Ne", z jakého důvodu Vaše očekávání nesplnila?</w:t>
      </w:r>
    </w:p>
    <w:p w14:paraId="53CC4C84" w14:textId="13614912" w:rsidR="00E16C43" w:rsidRDefault="00E16C43" w:rsidP="00E16C43">
      <w:pPr>
        <w:spacing w:line="360" w:lineRule="auto"/>
        <w:jc w:val="both"/>
      </w:pPr>
      <w:r>
        <w:t>Napište</w:t>
      </w:r>
    </w:p>
    <w:p w14:paraId="10F868C3" w14:textId="68F18DED" w:rsidR="00E16C43" w:rsidRPr="005D3A09" w:rsidRDefault="00E16C43" w:rsidP="00E16C43">
      <w:pPr>
        <w:spacing w:line="360" w:lineRule="auto"/>
        <w:jc w:val="both"/>
        <w:rPr>
          <w:b/>
          <w:bCs/>
        </w:rPr>
      </w:pPr>
      <w:r w:rsidRPr="00E16C43">
        <w:rPr>
          <w:b/>
          <w:bCs/>
        </w:rPr>
        <w:t xml:space="preserve"> 7</w:t>
      </w:r>
      <w:r w:rsidRPr="00E16C43">
        <w:rPr>
          <w:b/>
          <w:bCs/>
        </w:rPr>
        <w:t xml:space="preserve">. </w:t>
      </w:r>
      <w:r w:rsidRPr="00E16C43">
        <w:rPr>
          <w:b/>
          <w:bCs/>
        </w:rPr>
        <w:t xml:space="preserve"> Užíváte/užívala jste někdy hormonální</w:t>
      </w:r>
      <w:r w:rsidRPr="00E16C43">
        <w:rPr>
          <w:b/>
          <w:bCs/>
        </w:rPr>
        <w:t xml:space="preserve"> </w:t>
      </w:r>
      <w:r w:rsidRPr="00E16C43">
        <w:rPr>
          <w:b/>
          <w:bCs/>
        </w:rPr>
        <w:t>antikoncepci?</w:t>
      </w:r>
      <w:r w:rsidR="005D3A09">
        <w:rPr>
          <w:b/>
          <w:bCs/>
        </w:rPr>
        <w:tab/>
      </w:r>
      <w:r w:rsidR="005D3A09">
        <w:rPr>
          <w:b/>
          <w:bCs/>
        </w:rPr>
        <w:br/>
      </w:r>
      <w:r>
        <w:t xml:space="preserve">Nápověda k otázce: Vyberte jednu odpověď </w:t>
      </w:r>
    </w:p>
    <w:p w14:paraId="60CD91CF" w14:textId="77777777" w:rsidR="00E16C43" w:rsidRPr="00E16C43" w:rsidRDefault="00E16C43" w:rsidP="00E16C43">
      <w:pPr>
        <w:pStyle w:val="Odstavecseseznamem"/>
        <w:numPr>
          <w:ilvl w:val="0"/>
          <w:numId w:val="24"/>
        </w:numPr>
        <w:spacing w:line="360" w:lineRule="auto"/>
        <w:jc w:val="both"/>
        <w:rPr>
          <w:rFonts w:cs="Times New Roman"/>
          <w:i/>
          <w:iCs/>
          <w:color w:val="212529"/>
          <w:szCs w:val="24"/>
          <w:shd w:val="clear" w:color="auto" w:fill="FFFFFF"/>
        </w:rPr>
      </w:pPr>
      <w:r>
        <w:t xml:space="preserve">Ano </w:t>
      </w:r>
    </w:p>
    <w:p w14:paraId="5C9A83C6" w14:textId="495FA451" w:rsidR="00E16C43" w:rsidRPr="00E16C43" w:rsidRDefault="00E16C43" w:rsidP="00E16C43">
      <w:pPr>
        <w:pStyle w:val="Odstavecseseznamem"/>
        <w:numPr>
          <w:ilvl w:val="0"/>
          <w:numId w:val="24"/>
        </w:numPr>
        <w:spacing w:line="360" w:lineRule="auto"/>
        <w:jc w:val="both"/>
        <w:rPr>
          <w:rFonts w:cs="Times New Roman"/>
          <w:i/>
          <w:iCs/>
          <w:color w:val="212529"/>
          <w:szCs w:val="24"/>
          <w:shd w:val="clear" w:color="auto" w:fill="FFFFFF"/>
        </w:rPr>
      </w:pPr>
      <w:r>
        <w:t>Ne</w:t>
      </w:r>
    </w:p>
    <w:p w14:paraId="767C5C16" w14:textId="1C5C7C07" w:rsidR="00E16C43" w:rsidRPr="005D3A09" w:rsidRDefault="00E16C43" w:rsidP="00E16C43">
      <w:pPr>
        <w:spacing w:line="360" w:lineRule="auto"/>
        <w:jc w:val="both"/>
        <w:rPr>
          <w:b/>
          <w:bCs/>
        </w:rPr>
      </w:pPr>
      <w:r w:rsidRPr="005D3A09">
        <w:rPr>
          <w:b/>
          <w:bCs/>
        </w:rPr>
        <w:t>8</w:t>
      </w:r>
      <w:r w:rsidRPr="005D3A09">
        <w:rPr>
          <w:b/>
          <w:bCs/>
        </w:rPr>
        <w:t>.</w:t>
      </w:r>
      <w:r w:rsidRPr="005D3A09">
        <w:rPr>
          <w:b/>
          <w:bCs/>
        </w:rPr>
        <w:t xml:space="preserve"> Pokud ano, o jaký druh HA se jedná/jednalo?</w:t>
      </w:r>
      <w:r w:rsidR="005D3A09">
        <w:rPr>
          <w:b/>
          <w:bCs/>
        </w:rPr>
        <w:tab/>
      </w:r>
      <w:r w:rsidR="005D3A09">
        <w:rPr>
          <w:b/>
          <w:bCs/>
        </w:rPr>
        <w:br/>
      </w:r>
      <w:r>
        <w:t xml:space="preserve">Nápověda k otázce: Vyberte jednu odpověď </w:t>
      </w:r>
    </w:p>
    <w:p w14:paraId="758CECA8" w14:textId="77777777" w:rsidR="00E16C43" w:rsidRPr="00E16C43" w:rsidRDefault="00E16C43" w:rsidP="00E16C43">
      <w:pPr>
        <w:pStyle w:val="Odstavecseseznamem"/>
        <w:numPr>
          <w:ilvl w:val="0"/>
          <w:numId w:val="25"/>
        </w:numPr>
        <w:spacing w:line="360" w:lineRule="auto"/>
        <w:jc w:val="both"/>
        <w:rPr>
          <w:rFonts w:cs="Times New Roman"/>
          <w:i/>
          <w:iCs/>
          <w:color w:val="212529"/>
          <w:szCs w:val="24"/>
          <w:shd w:val="clear" w:color="auto" w:fill="FFFFFF"/>
        </w:rPr>
      </w:pPr>
      <w:r>
        <w:t>Nitroděložní tělísko</w:t>
      </w:r>
    </w:p>
    <w:p w14:paraId="0BB19E10" w14:textId="77777777" w:rsidR="00E16C43" w:rsidRPr="00E16C43" w:rsidRDefault="00E16C43" w:rsidP="00E16C43">
      <w:pPr>
        <w:pStyle w:val="Odstavecseseznamem"/>
        <w:numPr>
          <w:ilvl w:val="0"/>
          <w:numId w:val="25"/>
        </w:numPr>
        <w:spacing w:line="360" w:lineRule="auto"/>
        <w:jc w:val="both"/>
        <w:rPr>
          <w:rFonts w:cs="Times New Roman"/>
          <w:i/>
          <w:iCs/>
          <w:color w:val="212529"/>
          <w:szCs w:val="24"/>
          <w:shd w:val="clear" w:color="auto" w:fill="FFFFFF"/>
        </w:rPr>
      </w:pPr>
      <w:r>
        <w:t xml:space="preserve"> Pilulky</w:t>
      </w:r>
    </w:p>
    <w:p w14:paraId="60819EC0" w14:textId="77777777" w:rsidR="00E16C43" w:rsidRPr="00E16C43" w:rsidRDefault="00E16C43" w:rsidP="00E16C43">
      <w:pPr>
        <w:pStyle w:val="Odstavecseseznamem"/>
        <w:numPr>
          <w:ilvl w:val="0"/>
          <w:numId w:val="25"/>
        </w:numPr>
        <w:spacing w:line="360" w:lineRule="auto"/>
        <w:jc w:val="both"/>
        <w:rPr>
          <w:rFonts w:cs="Times New Roman"/>
          <w:i/>
          <w:iCs/>
          <w:color w:val="212529"/>
          <w:szCs w:val="24"/>
          <w:shd w:val="clear" w:color="auto" w:fill="FFFFFF"/>
        </w:rPr>
      </w:pPr>
      <w:r>
        <w:t xml:space="preserve"> Vaginální kroužek</w:t>
      </w:r>
    </w:p>
    <w:p w14:paraId="024F8C20" w14:textId="77777777" w:rsidR="00E16C43" w:rsidRPr="00E16C43" w:rsidRDefault="00E16C43" w:rsidP="00E16C43">
      <w:pPr>
        <w:pStyle w:val="Odstavecseseznamem"/>
        <w:numPr>
          <w:ilvl w:val="0"/>
          <w:numId w:val="25"/>
        </w:numPr>
        <w:spacing w:line="360" w:lineRule="auto"/>
        <w:jc w:val="both"/>
        <w:rPr>
          <w:rFonts w:cs="Times New Roman"/>
          <w:i/>
          <w:iCs/>
          <w:color w:val="212529"/>
          <w:szCs w:val="24"/>
          <w:shd w:val="clear" w:color="auto" w:fill="FFFFFF"/>
        </w:rPr>
      </w:pPr>
      <w:r>
        <w:t xml:space="preserve"> Náplasti </w:t>
      </w:r>
    </w:p>
    <w:p w14:paraId="05790442" w14:textId="77777777" w:rsidR="00E16C43" w:rsidRPr="00E16C43" w:rsidRDefault="00E16C43" w:rsidP="00E16C43">
      <w:pPr>
        <w:pStyle w:val="Odstavecseseznamem"/>
        <w:numPr>
          <w:ilvl w:val="0"/>
          <w:numId w:val="25"/>
        </w:numPr>
        <w:spacing w:line="360" w:lineRule="auto"/>
        <w:jc w:val="both"/>
        <w:rPr>
          <w:rFonts w:cs="Times New Roman"/>
          <w:i/>
          <w:iCs/>
          <w:color w:val="212529"/>
          <w:szCs w:val="24"/>
          <w:shd w:val="clear" w:color="auto" w:fill="FFFFFF"/>
        </w:rPr>
      </w:pPr>
      <w:r>
        <w:t>Jiná</w:t>
      </w:r>
    </w:p>
    <w:p w14:paraId="6A81CC28" w14:textId="77777777" w:rsidR="00E16C43" w:rsidRPr="00E16C43" w:rsidRDefault="00E16C43" w:rsidP="00E16C43">
      <w:pPr>
        <w:pStyle w:val="Odstavecseseznamem"/>
        <w:numPr>
          <w:ilvl w:val="0"/>
          <w:numId w:val="25"/>
        </w:numPr>
        <w:spacing w:line="360" w:lineRule="auto"/>
        <w:jc w:val="both"/>
        <w:rPr>
          <w:rFonts w:cs="Times New Roman"/>
          <w:i/>
          <w:iCs/>
          <w:color w:val="212529"/>
          <w:szCs w:val="24"/>
          <w:shd w:val="clear" w:color="auto" w:fill="FFFFFF"/>
        </w:rPr>
      </w:pPr>
      <w:r>
        <w:t xml:space="preserve"> Injekce </w:t>
      </w:r>
    </w:p>
    <w:p w14:paraId="29FB1876" w14:textId="4DB19B38" w:rsidR="00E16C43" w:rsidRPr="005D3A09" w:rsidRDefault="00E16C43" w:rsidP="00E16C43">
      <w:pPr>
        <w:spacing w:line="360" w:lineRule="auto"/>
        <w:jc w:val="both"/>
        <w:rPr>
          <w:b/>
          <w:bCs/>
        </w:rPr>
      </w:pPr>
      <w:r w:rsidRPr="005D3A09">
        <w:rPr>
          <w:b/>
          <w:bCs/>
        </w:rPr>
        <w:t>9</w:t>
      </w:r>
      <w:r w:rsidRPr="005D3A09">
        <w:rPr>
          <w:b/>
          <w:bCs/>
        </w:rPr>
        <w:t>.</w:t>
      </w:r>
      <w:r w:rsidRPr="005D3A09">
        <w:rPr>
          <w:b/>
          <w:bCs/>
        </w:rPr>
        <w:t xml:space="preserve"> Z jakého důvodu jste HA přestala používat?</w:t>
      </w:r>
      <w:r w:rsidR="005D3A09">
        <w:rPr>
          <w:b/>
          <w:bCs/>
        </w:rPr>
        <w:tab/>
      </w:r>
      <w:r w:rsidR="005D3A09">
        <w:rPr>
          <w:b/>
          <w:bCs/>
        </w:rPr>
        <w:br/>
      </w:r>
      <w:r w:rsidRPr="005D3A09">
        <w:rPr>
          <w:i/>
          <w:iCs/>
        </w:rPr>
        <w:t>Nápověda k otázce: Vyberte jednu nebo více odpovědí</w:t>
      </w:r>
    </w:p>
    <w:p w14:paraId="64177C23" w14:textId="77777777" w:rsidR="00E16C43" w:rsidRPr="00E16C43" w:rsidRDefault="00E16C43" w:rsidP="00E16C43">
      <w:pPr>
        <w:pStyle w:val="Odstavecseseznamem"/>
        <w:numPr>
          <w:ilvl w:val="0"/>
          <w:numId w:val="26"/>
        </w:numPr>
        <w:spacing w:line="360" w:lineRule="auto"/>
        <w:jc w:val="both"/>
        <w:rPr>
          <w:rFonts w:cs="Times New Roman"/>
          <w:i/>
          <w:iCs/>
          <w:color w:val="212529"/>
          <w:szCs w:val="24"/>
          <w:shd w:val="clear" w:color="auto" w:fill="FFFFFF"/>
        </w:rPr>
      </w:pPr>
      <w:r>
        <w:t>Nepřestala</w:t>
      </w:r>
    </w:p>
    <w:p w14:paraId="161AF564" w14:textId="77777777" w:rsidR="00E16C43" w:rsidRPr="00E16C43" w:rsidRDefault="00E16C43" w:rsidP="00E16C43">
      <w:pPr>
        <w:pStyle w:val="Odstavecseseznamem"/>
        <w:numPr>
          <w:ilvl w:val="0"/>
          <w:numId w:val="26"/>
        </w:numPr>
        <w:spacing w:line="360" w:lineRule="auto"/>
        <w:jc w:val="both"/>
        <w:rPr>
          <w:rFonts w:cs="Times New Roman"/>
          <w:i/>
          <w:iCs/>
          <w:color w:val="212529"/>
          <w:szCs w:val="24"/>
          <w:shd w:val="clear" w:color="auto" w:fill="FFFFFF"/>
        </w:rPr>
      </w:pPr>
      <w:r>
        <w:t xml:space="preserve"> Plánované početí </w:t>
      </w:r>
    </w:p>
    <w:p w14:paraId="209DF9B6" w14:textId="77777777" w:rsidR="00E16C43" w:rsidRPr="00E16C43" w:rsidRDefault="00E16C43" w:rsidP="00E16C43">
      <w:pPr>
        <w:pStyle w:val="Odstavecseseznamem"/>
        <w:numPr>
          <w:ilvl w:val="0"/>
          <w:numId w:val="26"/>
        </w:numPr>
        <w:spacing w:line="360" w:lineRule="auto"/>
        <w:jc w:val="both"/>
        <w:rPr>
          <w:rFonts w:cs="Times New Roman"/>
          <w:i/>
          <w:iCs/>
          <w:color w:val="212529"/>
          <w:szCs w:val="24"/>
          <w:shd w:val="clear" w:color="auto" w:fill="FFFFFF"/>
        </w:rPr>
      </w:pPr>
      <w:r>
        <w:t>Výskyt vedlejších účinků</w:t>
      </w:r>
    </w:p>
    <w:p w14:paraId="6FDD9C73" w14:textId="77777777" w:rsidR="00E16C43" w:rsidRPr="00E16C43" w:rsidRDefault="00E16C43" w:rsidP="00E16C43">
      <w:pPr>
        <w:pStyle w:val="Odstavecseseznamem"/>
        <w:numPr>
          <w:ilvl w:val="0"/>
          <w:numId w:val="26"/>
        </w:numPr>
        <w:spacing w:line="360" w:lineRule="auto"/>
        <w:jc w:val="both"/>
        <w:rPr>
          <w:rFonts w:cs="Times New Roman"/>
          <w:i/>
          <w:iCs/>
          <w:color w:val="212529"/>
          <w:szCs w:val="24"/>
          <w:shd w:val="clear" w:color="auto" w:fill="FFFFFF"/>
        </w:rPr>
      </w:pPr>
      <w:r>
        <w:t xml:space="preserve"> Přechod na jiný druh ochrany</w:t>
      </w:r>
    </w:p>
    <w:p w14:paraId="57AC1A44" w14:textId="77777777" w:rsidR="00E16C43" w:rsidRPr="00E16C43" w:rsidRDefault="00E16C43" w:rsidP="00E16C43">
      <w:pPr>
        <w:pStyle w:val="Odstavecseseznamem"/>
        <w:numPr>
          <w:ilvl w:val="0"/>
          <w:numId w:val="26"/>
        </w:numPr>
        <w:spacing w:line="360" w:lineRule="auto"/>
        <w:jc w:val="both"/>
        <w:rPr>
          <w:rFonts w:cs="Times New Roman"/>
          <w:i/>
          <w:iCs/>
          <w:color w:val="212529"/>
          <w:szCs w:val="24"/>
          <w:shd w:val="clear" w:color="auto" w:fill="FFFFFF"/>
        </w:rPr>
      </w:pPr>
      <w:r>
        <w:t xml:space="preserve"> HA jsem nikdy neužívala</w:t>
      </w:r>
    </w:p>
    <w:p w14:paraId="7DCE3011" w14:textId="77777777" w:rsidR="00E16C43" w:rsidRPr="005D3A09" w:rsidRDefault="00E16C43" w:rsidP="00E16C43">
      <w:pPr>
        <w:spacing w:line="360" w:lineRule="auto"/>
        <w:jc w:val="both"/>
        <w:rPr>
          <w:b/>
          <w:bCs/>
        </w:rPr>
      </w:pPr>
      <w:r w:rsidRPr="005D3A09">
        <w:rPr>
          <w:b/>
          <w:bCs/>
        </w:rPr>
        <w:lastRenderedPageBreak/>
        <w:t>10</w:t>
      </w:r>
      <w:r w:rsidRPr="005D3A09">
        <w:rPr>
          <w:b/>
          <w:bCs/>
        </w:rPr>
        <w:t xml:space="preserve">. </w:t>
      </w:r>
      <w:r w:rsidRPr="005D3A09">
        <w:rPr>
          <w:b/>
          <w:bCs/>
        </w:rPr>
        <w:t xml:space="preserve"> Otěhotněla jste někdy i přes to, že jste použila antikoncepci? </w:t>
      </w:r>
    </w:p>
    <w:p w14:paraId="1E2B8DE4" w14:textId="0A6A0DCF" w:rsidR="00E16C43" w:rsidRDefault="00E16C43" w:rsidP="00E16C43">
      <w:pPr>
        <w:pStyle w:val="Odstavecseseznamem"/>
        <w:numPr>
          <w:ilvl w:val="0"/>
          <w:numId w:val="27"/>
        </w:numPr>
        <w:spacing w:line="360" w:lineRule="auto"/>
        <w:jc w:val="both"/>
      </w:pPr>
      <w:r>
        <w:t>Ano</w:t>
      </w:r>
    </w:p>
    <w:p w14:paraId="21A06A7C" w14:textId="68178883" w:rsidR="00E16C43" w:rsidRDefault="00E16C43" w:rsidP="00E16C43">
      <w:pPr>
        <w:pStyle w:val="Odstavecseseznamem"/>
        <w:numPr>
          <w:ilvl w:val="0"/>
          <w:numId w:val="27"/>
        </w:numPr>
        <w:spacing w:line="360" w:lineRule="auto"/>
        <w:jc w:val="both"/>
      </w:pPr>
      <w:r>
        <w:t>Ne</w:t>
      </w:r>
    </w:p>
    <w:p w14:paraId="21E2A6FA" w14:textId="1336A566" w:rsidR="005D3A09" w:rsidRDefault="00E16C43" w:rsidP="00E16C43">
      <w:pPr>
        <w:spacing w:line="360" w:lineRule="auto"/>
        <w:jc w:val="both"/>
      </w:pPr>
      <w:r w:rsidRPr="005D3A09">
        <w:rPr>
          <w:b/>
          <w:bCs/>
        </w:rPr>
        <w:t>11</w:t>
      </w:r>
      <w:r w:rsidRPr="005D3A09">
        <w:rPr>
          <w:b/>
          <w:bCs/>
        </w:rPr>
        <w:t>.</w:t>
      </w:r>
      <w:r w:rsidRPr="005D3A09">
        <w:rPr>
          <w:b/>
          <w:bCs/>
        </w:rPr>
        <w:t xml:space="preserve"> Pokud Vaše odpověď v předchozí otázce byla "Ano" o jakou antikoncepci se jednalo? </w:t>
      </w:r>
      <w:r w:rsidR="005D3A09">
        <w:rPr>
          <w:b/>
          <w:bCs/>
        </w:rPr>
        <w:br/>
      </w:r>
      <w:r w:rsidRPr="005D3A09">
        <w:rPr>
          <w:i/>
          <w:iCs/>
        </w:rPr>
        <w:t>Nápověda k otázce: V případě, že jste užívaly jinou či kombinaci vícero druhů, zvolte odpověď „jiná“ a tyto druhy uveďte :)</w:t>
      </w:r>
    </w:p>
    <w:p w14:paraId="0A30FB00" w14:textId="406E2FDB" w:rsidR="005D3A09" w:rsidRDefault="00E16C43" w:rsidP="005D3A09">
      <w:pPr>
        <w:pStyle w:val="Odstavecseseznamem"/>
        <w:numPr>
          <w:ilvl w:val="0"/>
          <w:numId w:val="28"/>
        </w:numPr>
        <w:spacing w:line="360" w:lineRule="auto"/>
        <w:jc w:val="both"/>
      </w:pPr>
      <w:r>
        <w:t xml:space="preserve">Hormonální antikoncepce </w:t>
      </w:r>
      <w:r w:rsidR="005D3A09">
        <w:t>–</w:t>
      </w:r>
      <w:r>
        <w:t xml:space="preserve"> pilulky</w:t>
      </w:r>
    </w:p>
    <w:p w14:paraId="3FB5FE79" w14:textId="5D9B4AFC" w:rsidR="005D3A09" w:rsidRDefault="005D3A09" w:rsidP="005D3A09">
      <w:pPr>
        <w:pStyle w:val="Odstavecseseznamem"/>
        <w:numPr>
          <w:ilvl w:val="0"/>
          <w:numId w:val="28"/>
        </w:numPr>
        <w:spacing w:line="360" w:lineRule="auto"/>
        <w:jc w:val="both"/>
      </w:pPr>
      <w:r>
        <w:t>K</w:t>
      </w:r>
      <w:r w:rsidR="00E16C43">
        <w:t>ondom</w:t>
      </w:r>
    </w:p>
    <w:p w14:paraId="25E90508" w14:textId="2DF2FB31" w:rsidR="005D3A09" w:rsidRDefault="00E16C43" w:rsidP="005D3A09">
      <w:pPr>
        <w:pStyle w:val="Odstavecseseznamem"/>
        <w:numPr>
          <w:ilvl w:val="0"/>
          <w:numId w:val="28"/>
        </w:numPr>
        <w:spacing w:line="360" w:lineRule="auto"/>
        <w:jc w:val="both"/>
      </w:pPr>
      <w:r>
        <w:t xml:space="preserve">Pesar </w:t>
      </w:r>
    </w:p>
    <w:p w14:paraId="07BB3339" w14:textId="77777777" w:rsidR="005D3A09" w:rsidRDefault="00E16C43" w:rsidP="005D3A09">
      <w:pPr>
        <w:pStyle w:val="Odstavecseseznamem"/>
        <w:numPr>
          <w:ilvl w:val="0"/>
          <w:numId w:val="28"/>
        </w:numPr>
        <w:spacing w:line="360" w:lineRule="auto"/>
        <w:jc w:val="both"/>
      </w:pPr>
      <w:r>
        <w:t xml:space="preserve">Nitroděložní </w:t>
      </w:r>
      <w:proofErr w:type="gramStart"/>
      <w:r>
        <w:t>tělísko - hormonální</w:t>
      </w:r>
      <w:proofErr w:type="gramEnd"/>
      <w:r>
        <w:t xml:space="preserve"> </w:t>
      </w:r>
    </w:p>
    <w:p w14:paraId="6F534EB5" w14:textId="03CDFE43" w:rsidR="005D3A09" w:rsidRDefault="00E16C43" w:rsidP="005D3A09">
      <w:pPr>
        <w:pStyle w:val="Odstavecseseznamem"/>
        <w:numPr>
          <w:ilvl w:val="0"/>
          <w:numId w:val="28"/>
        </w:numPr>
        <w:spacing w:line="360" w:lineRule="auto"/>
        <w:jc w:val="both"/>
      </w:pPr>
      <w:r>
        <w:t xml:space="preserve">Nitroděložní tělísko </w:t>
      </w:r>
      <w:r w:rsidR="005D3A09">
        <w:t>–</w:t>
      </w:r>
      <w:r>
        <w:t xml:space="preserve"> nehormonální</w:t>
      </w:r>
    </w:p>
    <w:p w14:paraId="648028F3" w14:textId="05A5351B" w:rsidR="005D3A09" w:rsidRDefault="00E16C43" w:rsidP="005D3A09">
      <w:pPr>
        <w:pStyle w:val="Odstavecseseznamem"/>
        <w:numPr>
          <w:ilvl w:val="0"/>
          <w:numId w:val="28"/>
        </w:numPr>
        <w:spacing w:line="360" w:lineRule="auto"/>
        <w:jc w:val="both"/>
      </w:pPr>
      <w:r>
        <w:t xml:space="preserve">Spermicidní prostředky </w:t>
      </w:r>
    </w:p>
    <w:p w14:paraId="2F74D02D" w14:textId="77777777" w:rsidR="005D3A09" w:rsidRDefault="00E16C43" w:rsidP="005D3A09">
      <w:pPr>
        <w:pStyle w:val="Odstavecseseznamem"/>
        <w:numPr>
          <w:ilvl w:val="0"/>
          <w:numId w:val="28"/>
        </w:numPr>
        <w:spacing w:line="360" w:lineRule="auto"/>
        <w:jc w:val="both"/>
      </w:pPr>
      <w:r>
        <w:t xml:space="preserve">Přerušovaná soulož </w:t>
      </w:r>
    </w:p>
    <w:p w14:paraId="0903F6E2" w14:textId="5AFD0EF3" w:rsidR="005D3A09" w:rsidRDefault="00E16C43" w:rsidP="005D3A09">
      <w:pPr>
        <w:pStyle w:val="Odstavecseseznamem"/>
        <w:numPr>
          <w:ilvl w:val="0"/>
          <w:numId w:val="28"/>
        </w:numPr>
        <w:spacing w:line="360" w:lineRule="auto"/>
        <w:jc w:val="both"/>
      </w:pPr>
      <w:r>
        <w:t>Jiná</w:t>
      </w:r>
    </w:p>
    <w:p w14:paraId="66258B8B" w14:textId="66941BAC" w:rsidR="005D3A09" w:rsidRPr="005D3A09" w:rsidRDefault="005D3A09" w:rsidP="005D3A09">
      <w:pPr>
        <w:spacing w:line="360" w:lineRule="auto"/>
        <w:jc w:val="both"/>
        <w:rPr>
          <w:b/>
          <w:bCs/>
        </w:rPr>
      </w:pPr>
      <w:r w:rsidRPr="005D3A09">
        <w:rPr>
          <w:b/>
          <w:bCs/>
        </w:rPr>
        <w:t xml:space="preserve">12. </w:t>
      </w:r>
      <w:r w:rsidR="00E16C43" w:rsidRPr="005D3A09">
        <w:rPr>
          <w:b/>
          <w:bCs/>
        </w:rPr>
        <w:t xml:space="preserve">Rodila jste? </w:t>
      </w:r>
      <w:r>
        <w:rPr>
          <w:b/>
          <w:bCs/>
        </w:rPr>
        <w:tab/>
      </w:r>
      <w:r>
        <w:rPr>
          <w:b/>
          <w:bCs/>
        </w:rPr>
        <w:br/>
      </w:r>
      <w:r w:rsidR="00E16C43" w:rsidRPr="005D3A09">
        <w:rPr>
          <w:i/>
          <w:iCs/>
        </w:rPr>
        <w:t>Nápověda k otázce: Pokud je Vaše odpověď "Ne", pokračujte otázkou č. 16</w:t>
      </w:r>
    </w:p>
    <w:p w14:paraId="1B32C466" w14:textId="77777777" w:rsidR="005D3A09" w:rsidRDefault="00E16C43" w:rsidP="005D3A09">
      <w:pPr>
        <w:pStyle w:val="Odstavecseseznamem"/>
        <w:numPr>
          <w:ilvl w:val="0"/>
          <w:numId w:val="31"/>
        </w:numPr>
        <w:spacing w:line="360" w:lineRule="auto"/>
        <w:jc w:val="both"/>
      </w:pPr>
      <w:r>
        <w:t xml:space="preserve">Ano </w:t>
      </w:r>
    </w:p>
    <w:p w14:paraId="014BCBA1" w14:textId="7E2418D1" w:rsidR="005D3A09" w:rsidRDefault="00E16C43" w:rsidP="005D3A09">
      <w:pPr>
        <w:pStyle w:val="Odstavecseseznamem"/>
        <w:numPr>
          <w:ilvl w:val="0"/>
          <w:numId w:val="31"/>
        </w:numPr>
        <w:spacing w:line="360" w:lineRule="auto"/>
        <w:jc w:val="both"/>
      </w:pPr>
      <w:r>
        <w:t>Ne</w:t>
      </w:r>
    </w:p>
    <w:p w14:paraId="509483DD" w14:textId="6364C732" w:rsidR="005D3A09" w:rsidRDefault="005D3A09" w:rsidP="005D3A09">
      <w:pPr>
        <w:spacing w:line="360" w:lineRule="auto"/>
        <w:jc w:val="both"/>
      </w:pPr>
      <w:r w:rsidRPr="005D3A09">
        <w:rPr>
          <w:b/>
          <w:bCs/>
        </w:rPr>
        <w:t>13</w:t>
      </w:r>
      <w:r w:rsidRPr="005D3A09">
        <w:rPr>
          <w:b/>
          <w:bCs/>
        </w:rPr>
        <w:t>.</w:t>
      </w:r>
      <w:r w:rsidRPr="005D3A09">
        <w:rPr>
          <w:b/>
          <w:bCs/>
        </w:rPr>
        <w:t xml:space="preserve"> Pokud Vaše odpověď byla v předchozí otázce "Ano" bylo Vaše rodičovství plánované?</w:t>
      </w:r>
      <w:r>
        <w:t xml:space="preserve"> </w:t>
      </w:r>
      <w:r>
        <w:br/>
      </w:r>
      <w:r w:rsidRPr="005D3A09">
        <w:rPr>
          <w:i/>
          <w:iCs/>
        </w:rPr>
        <w:t>Nápověda k otázce: Vyberte jednu odpověď</w:t>
      </w:r>
    </w:p>
    <w:p w14:paraId="52D4BF62" w14:textId="77777777" w:rsidR="005D3A09" w:rsidRDefault="005D3A09" w:rsidP="005D3A09">
      <w:pPr>
        <w:pStyle w:val="Odstavecseseznamem"/>
        <w:numPr>
          <w:ilvl w:val="0"/>
          <w:numId w:val="32"/>
        </w:numPr>
        <w:spacing w:line="360" w:lineRule="auto"/>
        <w:jc w:val="both"/>
      </w:pPr>
      <w:r>
        <w:t xml:space="preserve">Ano </w:t>
      </w:r>
    </w:p>
    <w:p w14:paraId="25731D5F" w14:textId="77777777" w:rsidR="005D3A09" w:rsidRDefault="005D3A09" w:rsidP="005D3A09">
      <w:pPr>
        <w:pStyle w:val="Odstavecseseznamem"/>
        <w:numPr>
          <w:ilvl w:val="0"/>
          <w:numId w:val="32"/>
        </w:numPr>
        <w:spacing w:line="360" w:lineRule="auto"/>
        <w:jc w:val="both"/>
      </w:pPr>
      <w:r>
        <w:t xml:space="preserve">Ne </w:t>
      </w:r>
    </w:p>
    <w:p w14:paraId="1AAE500D" w14:textId="77777777" w:rsidR="005D3A09" w:rsidRPr="005D3A09" w:rsidRDefault="005D3A09" w:rsidP="005D3A09">
      <w:pPr>
        <w:spacing w:line="360" w:lineRule="auto"/>
        <w:jc w:val="both"/>
        <w:rPr>
          <w:i/>
          <w:iCs/>
        </w:rPr>
      </w:pPr>
      <w:r w:rsidRPr="005D3A09">
        <w:rPr>
          <w:b/>
          <w:bCs/>
        </w:rPr>
        <w:t>14</w:t>
      </w:r>
      <w:r w:rsidRPr="005D3A09">
        <w:rPr>
          <w:b/>
          <w:bCs/>
        </w:rPr>
        <w:t>.</w:t>
      </w:r>
      <w:r w:rsidRPr="005D3A09">
        <w:rPr>
          <w:b/>
          <w:bCs/>
        </w:rPr>
        <w:t xml:space="preserve"> Jakou antikoncepci jste užívala před tím, než jste se rozhodla plánovat početí?</w:t>
      </w:r>
      <w:r>
        <w:br/>
      </w:r>
      <w:r w:rsidRPr="005D3A09">
        <w:rPr>
          <w:i/>
          <w:iCs/>
        </w:rPr>
        <w:t xml:space="preserve"> Nápověda k otázce: V případě, že máte více dětí, soustřeďte své odpovědi na první dítě/porod :) </w:t>
      </w:r>
    </w:p>
    <w:p w14:paraId="33D1E1B8" w14:textId="40853EC9" w:rsidR="005D3A09" w:rsidRDefault="005D3A09" w:rsidP="005D3A09">
      <w:pPr>
        <w:pStyle w:val="Odstavecseseznamem"/>
        <w:numPr>
          <w:ilvl w:val="0"/>
          <w:numId w:val="33"/>
        </w:numPr>
        <w:spacing w:line="360" w:lineRule="auto"/>
        <w:jc w:val="both"/>
      </w:pPr>
      <w:r>
        <w:t xml:space="preserve">Hormonální </w:t>
      </w:r>
      <w:r>
        <w:t>antikoncepce</w:t>
      </w:r>
      <w:r>
        <w:t xml:space="preserve"> </w:t>
      </w:r>
      <w:r>
        <w:t>–</w:t>
      </w:r>
      <w:r>
        <w:t xml:space="preserve"> pilulky</w:t>
      </w:r>
    </w:p>
    <w:p w14:paraId="778E1199" w14:textId="77777777" w:rsidR="005D3A09" w:rsidRDefault="005D3A09" w:rsidP="005D3A09">
      <w:pPr>
        <w:pStyle w:val="Odstavecseseznamem"/>
        <w:numPr>
          <w:ilvl w:val="0"/>
          <w:numId w:val="33"/>
        </w:numPr>
        <w:spacing w:line="360" w:lineRule="auto"/>
        <w:jc w:val="both"/>
      </w:pPr>
      <w:r>
        <w:t xml:space="preserve">Kondom </w:t>
      </w:r>
    </w:p>
    <w:p w14:paraId="3BE329C0" w14:textId="77777777" w:rsidR="005D3A09" w:rsidRDefault="005D3A09" w:rsidP="005D3A09">
      <w:pPr>
        <w:pStyle w:val="Odstavecseseznamem"/>
        <w:numPr>
          <w:ilvl w:val="0"/>
          <w:numId w:val="33"/>
        </w:numPr>
        <w:spacing w:line="360" w:lineRule="auto"/>
        <w:jc w:val="both"/>
      </w:pPr>
      <w:r>
        <w:t xml:space="preserve">Pesar </w:t>
      </w:r>
    </w:p>
    <w:p w14:paraId="78514877" w14:textId="77777777" w:rsidR="005D3A09" w:rsidRDefault="005D3A09" w:rsidP="005D3A09">
      <w:pPr>
        <w:pStyle w:val="Odstavecseseznamem"/>
        <w:numPr>
          <w:ilvl w:val="0"/>
          <w:numId w:val="33"/>
        </w:numPr>
        <w:spacing w:line="360" w:lineRule="auto"/>
        <w:jc w:val="both"/>
      </w:pPr>
      <w:r>
        <w:lastRenderedPageBreak/>
        <w:t xml:space="preserve">Spermicidní prostředky </w:t>
      </w:r>
    </w:p>
    <w:p w14:paraId="389B17A9" w14:textId="77777777" w:rsidR="005D3A09" w:rsidRDefault="005D3A09" w:rsidP="005D3A09">
      <w:pPr>
        <w:pStyle w:val="Odstavecseseznamem"/>
        <w:numPr>
          <w:ilvl w:val="0"/>
          <w:numId w:val="33"/>
        </w:numPr>
        <w:spacing w:line="360" w:lineRule="auto"/>
        <w:jc w:val="both"/>
      </w:pPr>
      <w:r>
        <w:t xml:space="preserve">Nitroděložní </w:t>
      </w:r>
      <w:proofErr w:type="gramStart"/>
      <w:r>
        <w:t>tělísko - nehormonální</w:t>
      </w:r>
      <w:proofErr w:type="gramEnd"/>
      <w:r>
        <w:t xml:space="preserve"> </w:t>
      </w:r>
    </w:p>
    <w:p w14:paraId="39C780FC" w14:textId="77777777" w:rsidR="005D3A09" w:rsidRDefault="005D3A09" w:rsidP="005D3A09">
      <w:pPr>
        <w:pStyle w:val="Odstavecseseznamem"/>
        <w:numPr>
          <w:ilvl w:val="0"/>
          <w:numId w:val="33"/>
        </w:numPr>
        <w:spacing w:line="360" w:lineRule="auto"/>
        <w:jc w:val="both"/>
      </w:pPr>
      <w:r>
        <w:t xml:space="preserve">Nitroděložní </w:t>
      </w:r>
      <w:proofErr w:type="gramStart"/>
      <w:r>
        <w:t>tělísko - hormonální</w:t>
      </w:r>
      <w:proofErr w:type="gramEnd"/>
      <w:r>
        <w:t xml:space="preserve"> </w:t>
      </w:r>
    </w:p>
    <w:p w14:paraId="23E533B0" w14:textId="77777777" w:rsidR="005D3A09" w:rsidRDefault="005D3A09" w:rsidP="005D3A09">
      <w:pPr>
        <w:pStyle w:val="Odstavecseseznamem"/>
        <w:numPr>
          <w:ilvl w:val="0"/>
          <w:numId w:val="33"/>
        </w:numPr>
        <w:spacing w:line="360" w:lineRule="auto"/>
        <w:jc w:val="both"/>
      </w:pPr>
      <w:r>
        <w:t xml:space="preserve">Přerušovaná soulož </w:t>
      </w:r>
    </w:p>
    <w:p w14:paraId="384F3F96" w14:textId="77777777" w:rsidR="005D3A09" w:rsidRDefault="005D3A09" w:rsidP="005D3A09">
      <w:pPr>
        <w:pStyle w:val="Odstavecseseznamem"/>
        <w:numPr>
          <w:ilvl w:val="0"/>
          <w:numId w:val="33"/>
        </w:numPr>
        <w:spacing w:line="360" w:lineRule="auto"/>
        <w:jc w:val="both"/>
      </w:pPr>
      <w:r>
        <w:t xml:space="preserve">Žádnou </w:t>
      </w:r>
    </w:p>
    <w:p w14:paraId="6B510A02" w14:textId="77777777" w:rsidR="005D3A09" w:rsidRDefault="005D3A09" w:rsidP="005D3A09">
      <w:pPr>
        <w:pStyle w:val="Odstavecseseznamem"/>
        <w:numPr>
          <w:ilvl w:val="0"/>
          <w:numId w:val="33"/>
        </w:numPr>
        <w:spacing w:line="360" w:lineRule="auto"/>
        <w:jc w:val="both"/>
      </w:pPr>
      <w:r>
        <w:t xml:space="preserve">Jiná </w:t>
      </w:r>
    </w:p>
    <w:p w14:paraId="1031C303" w14:textId="7AF73426" w:rsidR="005D3A09" w:rsidRDefault="005D3A09" w:rsidP="005D3A09">
      <w:pPr>
        <w:spacing w:line="360" w:lineRule="auto"/>
        <w:jc w:val="both"/>
      </w:pPr>
      <w:r w:rsidRPr="005D3A09">
        <w:rPr>
          <w:b/>
          <w:bCs/>
        </w:rPr>
        <w:t>15</w:t>
      </w:r>
      <w:r w:rsidRPr="005D3A09">
        <w:rPr>
          <w:b/>
          <w:bCs/>
        </w:rPr>
        <w:t>.</w:t>
      </w:r>
      <w:r w:rsidRPr="005D3A09">
        <w:rPr>
          <w:b/>
          <w:bCs/>
        </w:rPr>
        <w:t xml:space="preserve"> Jakou antikoncepci jste užívala po porodu?</w:t>
      </w:r>
      <w:r>
        <w:tab/>
      </w:r>
      <w:r>
        <w:t xml:space="preserve"> </w:t>
      </w:r>
      <w:r>
        <w:br/>
      </w:r>
      <w:r w:rsidRPr="005D3A09">
        <w:rPr>
          <w:i/>
          <w:iCs/>
        </w:rPr>
        <w:t>Nápověda k otázce: V případě, že máte více dětí, soustřeďte své odpovědi na poslední dítě/porod :)</w:t>
      </w:r>
      <w:r>
        <w:t xml:space="preserve"> </w:t>
      </w:r>
    </w:p>
    <w:p w14:paraId="1185FC21" w14:textId="79CDB34F" w:rsidR="005D3A09" w:rsidRDefault="005D3A09" w:rsidP="005D3A09">
      <w:pPr>
        <w:pStyle w:val="Odstavecseseznamem"/>
        <w:numPr>
          <w:ilvl w:val="0"/>
          <w:numId w:val="34"/>
        </w:numPr>
        <w:spacing w:line="360" w:lineRule="auto"/>
        <w:jc w:val="both"/>
      </w:pPr>
      <w:r>
        <w:t xml:space="preserve">Hormonální </w:t>
      </w:r>
      <w:proofErr w:type="gramStart"/>
      <w:r>
        <w:t>a</w:t>
      </w:r>
      <w:r>
        <w:t>n</w:t>
      </w:r>
      <w:r>
        <w:t>tikoncepce - pilulky</w:t>
      </w:r>
      <w:proofErr w:type="gramEnd"/>
      <w:r>
        <w:t xml:space="preserve"> </w:t>
      </w:r>
    </w:p>
    <w:p w14:paraId="42C29731" w14:textId="77777777" w:rsidR="005D3A09" w:rsidRDefault="005D3A09" w:rsidP="005D3A09">
      <w:pPr>
        <w:pStyle w:val="Odstavecseseznamem"/>
        <w:numPr>
          <w:ilvl w:val="0"/>
          <w:numId w:val="34"/>
        </w:numPr>
        <w:spacing w:line="360" w:lineRule="auto"/>
        <w:jc w:val="both"/>
      </w:pPr>
      <w:r>
        <w:t xml:space="preserve">Kondom </w:t>
      </w:r>
    </w:p>
    <w:p w14:paraId="2ED3B7F1" w14:textId="77777777" w:rsidR="005D3A09" w:rsidRDefault="005D3A09" w:rsidP="005D3A09">
      <w:pPr>
        <w:pStyle w:val="Odstavecseseznamem"/>
        <w:numPr>
          <w:ilvl w:val="0"/>
          <w:numId w:val="34"/>
        </w:numPr>
        <w:spacing w:line="360" w:lineRule="auto"/>
        <w:jc w:val="both"/>
      </w:pPr>
      <w:r>
        <w:t xml:space="preserve">Pesar </w:t>
      </w:r>
    </w:p>
    <w:p w14:paraId="579B2967" w14:textId="77777777" w:rsidR="005D3A09" w:rsidRDefault="005D3A09" w:rsidP="005D3A09">
      <w:pPr>
        <w:pStyle w:val="Odstavecseseznamem"/>
        <w:numPr>
          <w:ilvl w:val="0"/>
          <w:numId w:val="34"/>
        </w:numPr>
        <w:spacing w:line="360" w:lineRule="auto"/>
        <w:jc w:val="both"/>
      </w:pPr>
      <w:r>
        <w:t xml:space="preserve">Spermicidní prostředky </w:t>
      </w:r>
    </w:p>
    <w:p w14:paraId="146DEA19" w14:textId="6ADAB1A5" w:rsidR="005D3A09" w:rsidRDefault="005D3A09" w:rsidP="005D3A09">
      <w:pPr>
        <w:pStyle w:val="Odstavecseseznamem"/>
        <w:numPr>
          <w:ilvl w:val="0"/>
          <w:numId w:val="34"/>
        </w:numPr>
        <w:spacing w:line="360" w:lineRule="auto"/>
        <w:jc w:val="both"/>
      </w:pPr>
      <w:r>
        <w:t xml:space="preserve">Nitroděložní </w:t>
      </w:r>
      <w:r>
        <w:t>tělísko – nehormonální</w:t>
      </w:r>
      <w:r>
        <w:t xml:space="preserve"> </w:t>
      </w:r>
    </w:p>
    <w:p w14:paraId="2B213511" w14:textId="52BF0A74" w:rsidR="005D3A09" w:rsidRDefault="005D3A09" w:rsidP="005D3A09">
      <w:pPr>
        <w:pStyle w:val="Odstavecseseznamem"/>
        <w:numPr>
          <w:ilvl w:val="0"/>
          <w:numId w:val="34"/>
        </w:numPr>
        <w:spacing w:line="360" w:lineRule="auto"/>
        <w:jc w:val="both"/>
      </w:pPr>
      <w:r>
        <w:t xml:space="preserve">Nitroděložní </w:t>
      </w:r>
      <w:r>
        <w:t>tělísko – hormonální</w:t>
      </w:r>
      <w:r>
        <w:t xml:space="preserve"> </w:t>
      </w:r>
    </w:p>
    <w:p w14:paraId="210F0364" w14:textId="77777777" w:rsidR="005D3A09" w:rsidRDefault="005D3A09" w:rsidP="005D3A09">
      <w:pPr>
        <w:pStyle w:val="Odstavecseseznamem"/>
        <w:numPr>
          <w:ilvl w:val="0"/>
          <w:numId w:val="34"/>
        </w:numPr>
        <w:spacing w:line="360" w:lineRule="auto"/>
        <w:jc w:val="both"/>
      </w:pPr>
      <w:r>
        <w:t xml:space="preserve">Přerušovaná soulož </w:t>
      </w:r>
    </w:p>
    <w:p w14:paraId="5A92F7B5" w14:textId="77777777" w:rsidR="005D3A09" w:rsidRDefault="005D3A09" w:rsidP="005D3A09">
      <w:pPr>
        <w:pStyle w:val="Odstavecseseznamem"/>
        <w:numPr>
          <w:ilvl w:val="0"/>
          <w:numId w:val="34"/>
        </w:numPr>
        <w:spacing w:line="360" w:lineRule="auto"/>
        <w:jc w:val="both"/>
      </w:pPr>
      <w:r>
        <w:t xml:space="preserve">Žádnou </w:t>
      </w:r>
    </w:p>
    <w:p w14:paraId="49D8F333" w14:textId="5AF6807B" w:rsidR="005D3A09" w:rsidRDefault="005D3A09" w:rsidP="005D3A09">
      <w:pPr>
        <w:pStyle w:val="Odstavecseseznamem"/>
        <w:numPr>
          <w:ilvl w:val="0"/>
          <w:numId w:val="34"/>
        </w:numPr>
        <w:spacing w:line="360" w:lineRule="auto"/>
        <w:jc w:val="both"/>
      </w:pPr>
      <w:r>
        <w:t>Jiná</w:t>
      </w:r>
    </w:p>
    <w:p w14:paraId="1049F732" w14:textId="76AFB389" w:rsidR="005D3A09" w:rsidRDefault="005D3A09" w:rsidP="005D3A09">
      <w:pPr>
        <w:spacing w:line="360" w:lineRule="auto"/>
        <w:jc w:val="both"/>
      </w:pPr>
      <w:r w:rsidRPr="005D3A09">
        <w:rPr>
          <w:b/>
          <w:bCs/>
        </w:rPr>
        <w:t>16</w:t>
      </w:r>
      <w:r w:rsidRPr="005D3A09">
        <w:rPr>
          <w:b/>
          <w:bCs/>
        </w:rPr>
        <w:t>.</w:t>
      </w:r>
      <w:r w:rsidRPr="005D3A09">
        <w:rPr>
          <w:b/>
          <w:bCs/>
        </w:rPr>
        <w:t xml:space="preserve"> Jaký způsob ochrany používáte v současnosti?</w:t>
      </w:r>
      <w:r w:rsidRPr="005D3A09">
        <w:rPr>
          <w:b/>
          <w:bCs/>
        </w:rPr>
        <w:tab/>
      </w:r>
      <w:r>
        <w:br/>
      </w:r>
      <w:r w:rsidRPr="005D3A09">
        <w:rPr>
          <w:i/>
          <w:iCs/>
        </w:rPr>
        <w:t xml:space="preserve"> Nápověda k otázce: V případě, že užíváte jinou či kombinaci vícero druhů, zvolte odpověď „jiná“ a tyto druhy uveďte :)</w:t>
      </w:r>
    </w:p>
    <w:p w14:paraId="7D0AF5CA" w14:textId="24736A4B" w:rsidR="005D3A09" w:rsidRDefault="005D3A09" w:rsidP="005D3A09">
      <w:pPr>
        <w:pStyle w:val="Odstavecseseznamem"/>
        <w:numPr>
          <w:ilvl w:val="0"/>
          <w:numId w:val="35"/>
        </w:numPr>
        <w:spacing w:line="360" w:lineRule="auto"/>
        <w:jc w:val="both"/>
      </w:pPr>
      <w:r>
        <w:t xml:space="preserve">Hormonální </w:t>
      </w:r>
      <w:proofErr w:type="gramStart"/>
      <w:r>
        <w:t>antikoncepce</w:t>
      </w:r>
      <w:r>
        <w:t xml:space="preserve"> - pilulky</w:t>
      </w:r>
      <w:proofErr w:type="gramEnd"/>
      <w:r>
        <w:t xml:space="preserve"> </w:t>
      </w:r>
    </w:p>
    <w:p w14:paraId="72925CE5" w14:textId="77777777" w:rsidR="005D3A09" w:rsidRDefault="005D3A09" w:rsidP="005D3A09">
      <w:pPr>
        <w:pStyle w:val="Odstavecseseznamem"/>
        <w:numPr>
          <w:ilvl w:val="0"/>
          <w:numId w:val="35"/>
        </w:numPr>
        <w:spacing w:line="360" w:lineRule="auto"/>
        <w:jc w:val="both"/>
      </w:pPr>
      <w:r>
        <w:t xml:space="preserve">Kondom </w:t>
      </w:r>
    </w:p>
    <w:p w14:paraId="27EC403B" w14:textId="77777777" w:rsidR="005D3A09" w:rsidRDefault="005D3A09" w:rsidP="005D3A09">
      <w:pPr>
        <w:pStyle w:val="Odstavecseseznamem"/>
        <w:numPr>
          <w:ilvl w:val="0"/>
          <w:numId w:val="35"/>
        </w:numPr>
        <w:spacing w:line="360" w:lineRule="auto"/>
        <w:jc w:val="both"/>
      </w:pPr>
      <w:r>
        <w:t xml:space="preserve">Pesar </w:t>
      </w:r>
    </w:p>
    <w:p w14:paraId="2BBDF5F8" w14:textId="77777777" w:rsidR="005D3A09" w:rsidRDefault="005D3A09" w:rsidP="005D3A09">
      <w:pPr>
        <w:pStyle w:val="Odstavecseseznamem"/>
        <w:numPr>
          <w:ilvl w:val="0"/>
          <w:numId w:val="35"/>
        </w:numPr>
        <w:spacing w:line="360" w:lineRule="auto"/>
        <w:jc w:val="both"/>
      </w:pPr>
      <w:r>
        <w:t xml:space="preserve">Spermicidní prostředky </w:t>
      </w:r>
    </w:p>
    <w:p w14:paraId="46CBF96A" w14:textId="77777777" w:rsidR="005D3A09" w:rsidRDefault="005D3A09" w:rsidP="005D3A09">
      <w:pPr>
        <w:pStyle w:val="Odstavecseseznamem"/>
        <w:numPr>
          <w:ilvl w:val="0"/>
          <w:numId w:val="35"/>
        </w:numPr>
        <w:spacing w:line="360" w:lineRule="auto"/>
        <w:jc w:val="both"/>
      </w:pPr>
      <w:r>
        <w:t xml:space="preserve">Nitroděložní </w:t>
      </w:r>
      <w:proofErr w:type="gramStart"/>
      <w:r>
        <w:t>tělísko - nehormonální</w:t>
      </w:r>
      <w:proofErr w:type="gramEnd"/>
      <w:r>
        <w:t xml:space="preserve"> </w:t>
      </w:r>
    </w:p>
    <w:p w14:paraId="2C627586" w14:textId="77777777" w:rsidR="005D3A09" w:rsidRDefault="005D3A09" w:rsidP="005D3A09">
      <w:pPr>
        <w:pStyle w:val="Odstavecseseznamem"/>
        <w:numPr>
          <w:ilvl w:val="0"/>
          <w:numId w:val="35"/>
        </w:numPr>
        <w:spacing w:line="360" w:lineRule="auto"/>
        <w:jc w:val="both"/>
      </w:pPr>
      <w:r>
        <w:t xml:space="preserve">Nitroděložní </w:t>
      </w:r>
      <w:proofErr w:type="gramStart"/>
      <w:r>
        <w:t>tělísko - hormonální</w:t>
      </w:r>
      <w:proofErr w:type="gramEnd"/>
      <w:r>
        <w:t xml:space="preserve"> </w:t>
      </w:r>
    </w:p>
    <w:p w14:paraId="2AC17987" w14:textId="77777777" w:rsidR="005D3A09" w:rsidRDefault="005D3A09" w:rsidP="005D3A09">
      <w:pPr>
        <w:pStyle w:val="Odstavecseseznamem"/>
        <w:numPr>
          <w:ilvl w:val="0"/>
          <w:numId w:val="35"/>
        </w:numPr>
        <w:spacing w:line="360" w:lineRule="auto"/>
        <w:jc w:val="both"/>
      </w:pPr>
      <w:r>
        <w:t xml:space="preserve">Přerušovaná soulož </w:t>
      </w:r>
    </w:p>
    <w:p w14:paraId="0E67F4C7" w14:textId="77777777" w:rsidR="005D3A09" w:rsidRDefault="005D3A09" w:rsidP="005D3A09">
      <w:pPr>
        <w:pStyle w:val="Odstavecseseznamem"/>
        <w:numPr>
          <w:ilvl w:val="0"/>
          <w:numId w:val="35"/>
        </w:numPr>
        <w:spacing w:line="360" w:lineRule="auto"/>
        <w:jc w:val="both"/>
      </w:pPr>
      <w:r>
        <w:t xml:space="preserve">Žádnou </w:t>
      </w:r>
    </w:p>
    <w:p w14:paraId="640BFD03" w14:textId="77777777" w:rsidR="005D3A09" w:rsidRDefault="005D3A09" w:rsidP="005D3A09">
      <w:pPr>
        <w:pStyle w:val="Odstavecseseznamem"/>
        <w:numPr>
          <w:ilvl w:val="0"/>
          <w:numId w:val="35"/>
        </w:numPr>
        <w:spacing w:line="360" w:lineRule="auto"/>
        <w:jc w:val="both"/>
      </w:pPr>
      <w:r>
        <w:t xml:space="preserve">Jiná </w:t>
      </w:r>
    </w:p>
    <w:p w14:paraId="73622C57" w14:textId="77777777" w:rsidR="005D3A09" w:rsidRDefault="005D3A09" w:rsidP="005D3A09">
      <w:pPr>
        <w:spacing w:line="360" w:lineRule="auto"/>
        <w:jc w:val="both"/>
      </w:pPr>
      <w:r w:rsidRPr="005D3A09">
        <w:rPr>
          <w:b/>
          <w:bCs/>
        </w:rPr>
        <w:lastRenderedPageBreak/>
        <w:t>17</w:t>
      </w:r>
      <w:r w:rsidRPr="005D3A09">
        <w:rPr>
          <w:b/>
          <w:bCs/>
        </w:rPr>
        <w:t>.</w:t>
      </w:r>
      <w:r w:rsidRPr="005D3A09">
        <w:rPr>
          <w:b/>
          <w:bCs/>
        </w:rPr>
        <w:t xml:space="preserve"> Jaká z vyzkoušených forem antikoncepce Vám vyhovovala nejvíce?</w:t>
      </w:r>
      <w:r w:rsidRPr="005D3A09">
        <w:rPr>
          <w:b/>
          <w:bCs/>
        </w:rPr>
        <w:tab/>
      </w:r>
      <w:r w:rsidRPr="005D3A09">
        <w:rPr>
          <w:b/>
          <w:bCs/>
        </w:rPr>
        <w:br/>
      </w:r>
      <w:r>
        <w:t xml:space="preserve"> </w:t>
      </w:r>
      <w:r w:rsidRPr="005D3A09">
        <w:rPr>
          <w:i/>
          <w:iCs/>
        </w:rPr>
        <w:t>Nápověda k otázce: V případě, že Vám vyhovovala jiná či kombinaci vícero druhů, zvolte odpověď „jiná“ a tyto druhy uveďte :)</w:t>
      </w:r>
      <w:r>
        <w:t xml:space="preserve"> </w:t>
      </w:r>
    </w:p>
    <w:p w14:paraId="54911B87" w14:textId="6DB66E35" w:rsidR="005D3A09" w:rsidRDefault="005D3A09" w:rsidP="005D3A09">
      <w:pPr>
        <w:pStyle w:val="Odstavecseseznamem"/>
        <w:numPr>
          <w:ilvl w:val="0"/>
          <w:numId w:val="36"/>
        </w:numPr>
        <w:spacing w:line="360" w:lineRule="auto"/>
        <w:jc w:val="both"/>
      </w:pPr>
      <w:r>
        <w:t xml:space="preserve">Hormonální </w:t>
      </w:r>
      <w:proofErr w:type="gramStart"/>
      <w:r>
        <w:t>antikoncepce</w:t>
      </w:r>
      <w:r>
        <w:t xml:space="preserve"> - pilulky</w:t>
      </w:r>
      <w:proofErr w:type="gramEnd"/>
      <w:r>
        <w:t xml:space="preserve"> </w:t>
      </w:r>
    </w:p>
    <w:p w14:paraId="0D94A96B" w14:textId="77777777" w:rsidR="005D3A09" w:rsidRDefault="005D3A09" w:rsidP="005D3A09">
      <w:pPr>
        <w:pStyle w:val="Odstavecseseznamem"/>
        <w:numPr>
          <w:ilvl w:val="0"/>
          <w:numId w:val="36"/>
        </w:numPr>
        <w:spacing w:line="360" w:lineRule="auto"/>
        <w:jc w:val="both"/>
      </w:pPr>
      <w:r>
        <w:t xml:space="preserve">Kondom </w:t>
      </w:r>
    </w:p>
    <w:p w14:paraId="3D685D0B" w14:textId="77777777" w:rsidR="005D3A09" w:rsidRDefault="005D3A09" w:rsidP="005D3A09">
      <w:pPr>
        <w:pStyle w:val="Odstavecseseznamem"/>
        <w:numPr>
          <w:ilvl w:val="0"/>
          <w:numId w:val="36"/>
        </w:numPr>
        <w:spacing w:line="360" w:lineRule="auto"/>
        <w:jc w:val="both"/>
      </w:pPr>
      <w:r>
        <w:t xml:space="preserve">Pesar </w:t>
      </w:r>
    </w:p>
    <w:p w14:paraId="3BB738FE" w14:textId="77777777" w:rsidR="005D3A09" w:rsidRDefault="005D3A09" w:rsidP="005D3A09">
      <w:pPr>
        <w:pStyle w:val="Odstavecseseznamem"/>
        <w:numPr>
          <w:ilvl w:val="0"/>
          <w:numId w:val="36"/>
        </w:numPr>
        <w:spacing w:line="360" w:lineRule="auto"/>
        <w:jc w:val="both"/>
      </w:pPr>
      <w:r>
        <w:t xml:space="preserve">Spermicidní prostředky </w:t>
      </w:r>
    </w:p>
    <w:p w14:paraId="7C08F27C" w14:textId="77777777" w:rsidR="005D3A09" w:rsidRDefault="005D3A09" w:rsidP="005D3A09">
      <w:pPr>
        <w:pStyle w:val="Odstavecseseznamem"/>
        <w:numPr>
          <w:ilvl w:val="0"/>
          <w:numId w:val="36"/>
        </w:numPr>
        <w:spacing w:line="360" w:lineRule="auto"/>
        <w:jc w:val="both"/>
      </w:pPr>
      <w:r>
        <w:t xml:space="preserve">Nitroděložní </w:t>
      </w:r>
      <w:proofErr w:type="gramStart"/>
      <w:r>
        <w:t>tělísko - nehormonální</w:t>
      </w:r>
      <w:proofErr w:type="gramEnd"/>
      <w:r>
        <w:t xml:space="preserve"> </w:t>
      </w:r>
    </w:p>
    <w:p w14:paraId="32EFF9E4" w14:textId="77777777" w:rsidR="005D3A09" w:rsidRDefault="005D3A09" w:rsidP="005D3A09">
      <w:pPr>
        <w:pStyle w:val="Odstavecseseznamem"/>
        <w:numPr>
          <w:ilvl w:val="0"/>
          <w:numId w:val="36"/>
        </w:numPr>
        <w:spacing w:line="360" w:lineRule="auto"/>
        <w:jc w:val="both"/>
      </w:pPr>
      <w:r>
        <w:t xml:space="preserve">Nitroděložní </w:t>
      </w:r>
      <w:proofErr w:type="gramStart"/>
      <w:r>
        <w:t>tělísko - hormonální</w:t>
      </w:r>
      <w:proofErr w:type="gramEnd"/>
      <w:r>
        <w:t xml:space="preserve"> </w:t>
      </w:r>
    </w:p>
    <w:p w14:paraId="66D5DDFF" w14:textId="77777777" w:rsidR="005D3A09" w:rsidRDefault="005D3A09" w:rsidP="005D3A09">
      <w:pPr>
        <w:pStyle w:val="Odstavecseseznamem"/>
        <w:numPr>
          <w:ilvl w:val="0"/>
          <w:numId w:val="36"/>
        </w:numPr>
        <w:spacing w:line="360" w:lineRule="auto"/>
        <w:jc w:val="both"/>
      </w:pPr>
      <w:r>
        <w:t xml:space="preserve">Přerušovaná soulož </w:t>
      </w:r>
    </w:p>
    <w:p w14:paraId="1A0D81BB" w14:textId="77777777" w:rsidR="005D3A09" w:rsidRDefault="005D3A09" w:rsidP="005D3A09">
      <w:pPr>
        <w:pStyle w:val="Odstavecseseznamem"/>
        <w:numPr>
          <w:ilvl w:val="0"/>
          <w:numId w:val="36"/>
        </w:numPr>
        <w:spacing w:line="360" w:lineRule="auto"/>
        <w:jc w:val="both"/>
      </w:pPr>
      <w:r>
        <w:t xml:space="preserve">Žádná ze současně dostupných forem </w:t>
      </w:r>
    </w:p>
    <w:p w14:paraId="3DABD736" w14:textId="65303BD2" w:rsidR="005D3A09" w:rsidRDefault="005D3A09" w:rsidP="005D3A09">
      <w:pPr>
        <w:pStyle w:val="Odstavecseseznamem"/>
        <w:numPr>
          <w:ilvl w:val="0"/>
          <w:numId w:val="36"/>
        </w:numPr>
        <w:spacing w:line="360" w:lineRule="auto"/>
        <w:jc w:val="both"/>
      </w:pPr>
      <w:r>
        <w:t>Jiná</w:t>
      </w:r>
    </w:p>
    <w:p w14:paraId="72348DC9" w14:textId="4B51DDAE" w:rsidR="005D3A09" w:rsidRPr="00E16C43" w:rsidRDefault="005D3A09" w:rsidP="005D3A09"/>
    <w:sectPr w:rsidR="005D3A09" w:rsidRPr="00E16C43" w:rsidSect="00937348">
      <w:footerReference w:type="default" r:id="rId3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61523" w14:textId="77777777" w:rsidR="00AF0614" w:rsidRDefault="00AF0614" w:rsidP="000976DC">
      <w:pPr>
        <w:spacing w:after="0" w:line="240" w:lineRule="auto"/>
      </w:pPr>
      <w:r>
        <w:separator/>
      </w:r>
    </w:p>
  </w:endnote>
  <w:endnote w:type="continuationSeparator" w:id="0">
    <w:p w14:paraId="1AE79DFB" w14:textId="77777777" w:rsidR="00AF0614" w:rsidRDefault="00AF0614" w:rsidP="00097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B6BE3" w14:textId="46185DFE" w:rsidR="000976DC" w:rsidRDefault="000976DC" w:rsidP="00343D5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5135" w14:textId="1339466E" w:rsidR="00343D53" w:rsidRDefault="00343D53" w:rsidP="00343D5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249246"/>
      <w:docPartObj>
        <w:docPartGallery w:val="Page Numbers (Bottom of Page)"/>
        <w:docPartUnique/>
      </w:docPartObj>
    </w:sdtPr>
    <w:sdtContent>
      <w:p w14:paraId="5C2324A6" w14:textId="74081975" w:rsidR="00343D53" w:rsidRDefault="00343D53">
        <w:pPr>
          <w:pStyle w:val="Zpat"/>
          <w:jc w:val="center"/>
        </w:pPr>
        <w:r>
          <w:fldChar w:fldCharType="begin"/>
        </w:r>
        <w:r>
          <w:instrText>PAGE   \* MERGEFORMAT</w:instrText>
        </w:r>
        <w:r>
          <w:fldChar w:fldCharType="separate"/>
        </w:r>
        <w:r>
          <w:t>2</w:t>
        </w:r>
        <w:r>
          <w:fldChar w:fldCharType="end"/>
        </w:r>
      </w:p>
    </w:sdtContent>
  </w:sdt>
  <w:p w14:paraId="07622B48" w14:textId="77777777" w:rsidR="00343D53" w:rsidRDefault="00343D53" w:rsidP="00343D5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6F87D" w14:textId="77777777" w:rsidR="00AF0614" w:rsidRDefault="00AF0614" w:rsidP="000976DC">
      <w:pPr>
        <w:spacing w:after="0" w:line="240" w:lineRule="auto"/>
      </w:pPr>
      <w:r>
        <w:separator/>
      </w:r>
    </w:p>
  </w:footnote>
  <w:footnote w:type="continuationSeparator" w:id="0">
    <w:p w14:paraId="76C908F5" w14:textId="77777777" w:rsidR="00AF0614" w:rsidRDefault="00AF0614" w:rsidP="000976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F6C722"/>
    <w:lvl w:ilvl="0">
      <w:start w:val="1"/>
      <w:numFmt w:val="decimal"/>
      <w:pStyle w:val="slovanseznam"/>
      <w:lvlText w:val="%1."/>
      <w:lvlJc w:val="left"/>
      <w:pPr>
        <w:tabs>
          <w:tab w:val="num" w:pos="360"/>
        </w:tabs>
        <w:ind w:left="360" w:hanging="360"/>
      </w:pPr>
    </w:lvl>
  </w:abstractNum>
  <w:abstractNum w:abstractNumId="1" w15:restartNumberingAfterBreak="0">
    <w:nsid w:val="0623164A"/>
    <w:multiLevelType w:val="hybridMultilevel"/>
    <w:tmpl w:val="6E9250BC"/>
    <w:lvl w:ilvl="0" w:tplc="51407CF0">
      <w:start w:val="12"/>
      <w:numFmt w:val="decimal"/>
      <w:lvlText w:val="%1."/>
      <w:lvlJc w:val="left"/>
      <w:pPr>
        <w:ind w:left="779" w:hanging="360"/>
      </w:pPr>
      <w:rPr>
        <w:rFonts w:hint="default"/>
      </w:rPr>
    </w:lvl>
    <w:lvl w:ilvl="1" w:tplc="04050019" w:tentative="1">
      <w:start w:val="1"/>
      <w:numFmt w:val="lowerLetter"/>
      <w:lvlText w:val="%2."/>
      <w:lvlJc w:val="left"/>
      <w:pPr>
        <w:ind w:left="1499" w:hanging="360"/>
      </w:pPr>
    </w:lvl>
    <w:lvl w:ilvl="2" w:tplc="0405001B" w:tentative="1">
      <w:start w:val="1"/>
      <w:numFmt w:val="lowerRoman"/>
      <w:lvlText w:val="%3."/>
      <w:lvlJc w:val="right"/>
      <w:pPr>
        <w:ind w:left="2219" w:hanging="180"/>
      </w:pPr>
    </w:lvl>
    <w:lvl w:ilvl="3" w:tplc="0405000F" w:tentative="1">
      <w:start w:val="1"/>
      <w:numFmt w:val="decimal"/>
      <w:lvlText w:val="%4."/>
      <w:lvlJc w:val="left"/>
      <w:pPr>
        <w:ind w:left="2939" w:hanging="360"/>
      </w:pPr>
    </w:lvl>
    <w:lvl w:ilvl="4" w:tplc="04050019" w:tentative="1">
      <w:start w:val="1"/>
      <w:numFmt w:val="lowerLetter"/>
      <w:lvlText w:val="%5."/>
      <w:lvlJc w:val="left"/>
      <w:pPr>
        <w:ind w:left="3659" w:hanging="360"/>
      </w:pPr>
    </w:lvl>
    <w:lvl w:ilvl="5" w:tplc="0405001B" w:tentative="1">
      <w:start w:val="1"/>
      <w:numFmt w:val="lowerRoman"/>
      <w:lvlText w:val="%6."/>
      <w:lvlJc w:val="right"/>
      <w:pPr>
        <w:ind w:left="4379" w:hanging="180"/>
      </w:pPr>
    </w:lvl>
    <w:lvl w:ilvl="6" w:tplc="0405000F" w:tentative="1">
      <w:start w:val="1"/>
      <w:numFmt w:val="decimal"/>
      <w:lvlText w:val="%7."/>
      <w:lvlJc w:val="left"/>
      <w:pPr>
        <w:ind w:left="5099" w:hanging="360"/>
      </w:pPr>
    </w:lvl>
    <w:lvl w:ilvl="7" w:tplc="04050019" w:tentative="1">
      <w:start w:val="1"/>
      <w:numFmt w:val="lowerLetter"/>
      <w:lvlText w:val="%8."/>
      <w:lvlJc w:val="left"/>
      <w:pPr>
        <w:ind w:left="5819" w:hanging="360"/>
      </w:pPr>
    </w:lvl>
    <w:lvl w:ilvl="8" w:tplc="0405001B" w:tentative="1">
      <w:start w:val="1"/>
      <w:numFmt w:val="lowerRoman"/>
      <w:lvlText w:val="%9."/>
      <w:lvlJc w:val="right"/>
      <w:pPr>
        <w:ind w:left="6539" w:hanging="180"/>
      </w:pPr>
    </w:lvl>
  </w:abstractNum>
  <w:abstractNum w:abstractNumId="2" w15:restartNumberingAfterBreak="0">
    <w:nsid w:val="086C58BE"/>
    <w:multiLevelType w:val="multilevel"/>
    <w:tmpl w:val="C088C99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sz w:val="24"/>
        <w:szCs w:val="24"/>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131379D5"/>
    <w:multiLevelType w:val="hybridMultilevel"/>
    <w:tmpl w:val="43628B36"/>
    <w:lvl w:ilvl="0" w:tplc="04050017">
      <w:start w:val="1"/>
      <w:numFmt w:val="lowerLetter"/>
      <w:lvlText w:val="%1)"/>
      <w:lvlJc w:val="left"/>
      <w:pPr>
        <w:ind w:left="1141" w:hanging="360"/>
      </w:pPr>
    </w:lvl>
    <w:lvl w:ilvl="1" w:tplc="04050019" w:tentative="1">
      <w:start w:val="1"/>
      <w:numFmt w:val="lowerLetter"/>
      <w:lvlText w:val="%2."/>
      <w:lvlJc w:val="left"/>
      <w:pPr>
        <w:ind w:left="1861" w:hanging="360"/>
      </w:pPr>
    </w:lvl>
    <w:lvl w:ilvl="2" w:tplc="0405001B" w:tentative="1">
      <w:start w:val="1"/>
      <w:numFmt w:val="lowerRoman"/>
      <w:lvlText w:val="%3."/>
      <w:lvlJc w:val="right"/>
      <w:pPr>
        <w:ind w:left="2581" w:hanging="180"/>
      </w:pPr>
    </w:lvl>
    <w:lvl w:ilvl="3" w:tplc="0405000F" w:tentative="1">
      <w:start w:val="1"/>
      <w:numFmt w:val="decimal"/>
      <w:lvlText w:val="%4."/>
      <w:lvlJc w:val="left"/>
      <w:pPr>
        <w:ind w:left="3301" w:hanging="360"/>
      </w:pPr>
    </w:lvl>
    <w:lvl w:ilvl="4" w:tplc="04050019" w:tentative="1">
      <w:start w:val="1"/>
      <w:numFmt w:val="lowerLetter"/>
      <w:lvlText w:val="%5."/>
      <w:lvlJc w:val="left"/>
      <w:pPr>
        <w:ind w:left="4021" w:hanging="360"/>
      </w:pPr>
    </w:lvl>
    <w:lvl w:ilvl="5" w:tplc="0405001B" w:tentative="1">
      <w:start w:val="1"/>
      <w:numFmt w:val="lowerRoman"/>
      <w:lvlText w:val="%6."/>
      <w:lvlJc w:val="right"/>
      <w:pPr>
        <w:ind w:left="4741" w:hanging="180"/>
      </w:pPr>
    </w:lvl>
    <w:lvl w:ilvl="6" w:tplc="0405000F" w:tentative="1">
      <w:start w:val="1"/>
      <w:numFmt w:val="decimal"/>
      <w:lvlText w:val="%7."/>
      <w:lvlJc w:val="left"/>
      <w:pPr>
        <w:ind w:left="5461" w:hanging="360"/>
      </w:pPr>
    </w:lvl>
    <w:lvl w:ilvl="7" w:tplc="04050019" w:tentative="1">
      <w:start w:val="1"/>
      <w:numFmt w:val="lowerLetter"/>
      <w:lvlText w:val="%8."/>
      <w:lvlJc w:val="left"/>
      <w:pPr>
        <w:ind w:left="6181" w:hanging="360"/>
      </w:pPr>
    </w:lvl>
    <w:lvl w:ilvl="8" w:tplc="0405001B" w:tentative="1">
      <w:start w:val="1"/>
      <w:numFmt w:val="lowerRoman"/>
      <w:lvlText w:val="%9."/>
      <w:lvlJc w:val="right"/>
      <w:pPr>
        <w:ind w:left="6901" w:hanging="180"/>
      </w:pPr>
    </w:lvl>
  </w:abstractNum>
  <w:abstractNum w:abstractNumId="4" w15:restartNumberingAfterBreak="0">
    <w:nsid w:val="19BD2640"/>
    <w:multiLevelType w:val="hybridMultilevel"/>
    <w:tmpl w:val="8E0CCD82"/>
    <w:lvl w:ilvl="0" w:tplc="EEA85956">
      <w:start w:val="1"/>
      <w:numFmt w:val="bullet"/>
      <w:lvlText w:val="-"/>
      <w:lvlJc w:val="left"/>
      <w:pPr>
        <w:ind w:left="1776" w:hanging="360"/>
      </w:pPr>
      <w:rPr>
        <w:rFonts w:ascii="Times New Roman" w:eastAsiaTheme="minorHAnsi" w:hAnsi="Times New Roman" w:cs="Times New Roman" w:hint="default"/>
      </w:rPr>
    </w:lvl>
    <w:lvl w:ilvl="1" w:tplc="04050003">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5" w15:restartNumberingAfterBreak="0">
    <w:nsid w:val="1A77781A"/>
    <w:multiLevelType w:val="hybridMultilevel"/>
    <w:tmpl w:val="B32C108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CB618EC"/>
    <w:multiLevelType w:val="multilevel"/>
    <w:tmpl w:val="99B650E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A20CE5"/>
    <w:multiLevelType w:val="hybridMultilevel"/>
    <w:tmpl w:val="E0F82EB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DA32273"/>
    <w:multiLevelType w:val="hybridMultilevel"/>
    <w:tmpl w:val="35CAE8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3036613"/>
    <w:multiLevelType w:val="multilevel"/>
    <w:tmpl w:val="5F083E34"/>
    <w:lvl w:ilvl="0">
      <w:start w:val="2"/>
      <w:numFmt w:val="decimal"/>
      <w:lvlText w:val="%1"/>
      <w:lvlJc w:val="left"/>
      <w:pPr>
        <w:ind w:left="770" w:hanging="770"/>
      </w:pPr>
      <w:rPr>
        <w:rFonts w:hint="default"/>
      </w:rPr>
    </w:lvl>
    <w:lvl w:ilvl="1">
      <w:start w:val="1"/>
      <w:numFmt w:val="decimal"/>
      <w:lvlText w:val="%1.%2"/>
      <w:lvlJc w:val="left"/>
      <w:pPr>
        <w:ind w:left="770" w:hanging="770"/>
      </w:pPr>
      <w:rPr>
        <w:rFonts w:hint="default"/>
      </w:rPr>
    </w:lvl>
    <w:lvl w:ilvl="2">
      <w:start w:val="3"/>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33E49DE"/>
    <w:multiLevelType w:val="hybridMultilevel"/>
    <w:tmpl w:val="F6ACE4F2"/>
    <w:lvl w:ilvl="0" w:tplc="04050017">
      <w:start w:val="1"/>
      <w:numFmt w:val="lowerLetter"/>
      <w:lvlText w:val="%1)"/>
      <w:lvlJc w:val="left"/>
      <w:pPr>
        <w:ind w:left="779" w:hanging="360"/>
      </w:pPr>
    </w:lvl>
    <w:lvl w:ilvl="1" w:tplc="04050019" w:tentative="1">
      <w:start w:val="1"/>
      <w:numFmt w:val="lowerLetter"/>
      <w:lvlText w:val="%2."/>
      <w:lvlJc w:val="left"/>
      <w:pPr>
        <w:ind w:left="1499" w:hanging="360"/>
      </w:pPr>
    </w:lvl>
    <w:lvl w:ilvl="2" w:tplc="0405001B" w:tentative="1">
      <w:start w:val="1"/>
      <w:numFmt w:val="lowerRoman"/>
      <w:lvlText w:val="%3."/>
      <w:lvlJc w:val="right"/>
      <w:pPr>
        <w:ind w:left="2219" w:hanging="180"/>
      </w:pPr>
    </w:lvl>
    <w:lvl w:ilvl="3" w:tplc="0405000F" w:tentative="1">
      <w:start w:val="1"/>
      <w:numFmt w:val="decimal"/>
      <w:lvlText w:val="%4."/>
      <w:lvlJc w:val="left"/>
      <w:pPr>
        <w:ind w:left="2939" w:hanging="360"/>
      </w:pPr>
    </w:lvl>
    <w:lvl w:ilvl="4" w:tplc="04050019" w:tentative="1">
      <w:start w:val="1"/>
      <w:numFmt w:val="lowerLetter"/>
      <w:lvlText w:val="%5."/>
      <w:lvlJc w:val="left"/>
      <w:pPr>
        <w:ind w:left="3659" w:hanging="360"/>
      </w:pPr>
    </w:lvl>
    <w:lvl w:ilvl="5" w:tplc="0405001B" w:tentative="1">
      <w:start w:val="1"/>
      <w:numFmt w:val="lowerRoman"/>
      <w:lvlText w:val="%6."/>
      <w:lvlJc w:val="right"/>
      <w:pPr>
        <w:ind w:left="4379" w:hanging="180"/>
      </w:pPr>
    </w:lvl>
    <w:lvl w:ilvl="6" w:tplc="0405000F" w:tentative="1">
      <w:start w:val="1"/>
      <w:numFmt w:val="decimal"/>
      <w:lvlText w:val="%7."/>
      <w:lvlJc w:val="left"/>
      <w:pPr>
        <w:ind w:left="5099" w:hanging="360"/>
      </w:pPr>
    </w:lvl>
    <w:lvl w:ilvl="7" w:tplc="04050019" w:tentative="1">
      <w:start w:val="1"/>
      <w:numFmt w:val="lowerLetter"/>
      <w:lvlText w:val="%8."/>
      <w:lvlJc w:val="left"/>
      <w:pPr>
        <w:ind w:left="5819" w:hanging="360"/>
      </w:pPr>
    </w:lvl>
    <w:lvl w:ilvl="8" w:tplc="0405001B" w:tentative="1">
      <w:start w:val="1"/>
      <w:numFmt w:val="lowerRoman"/>
      <w:lvlText w:val="%9."/>
      <w:lvlJc w:val="right"/>
      <w:pPr>
        <w:ind w:left="6539" w:hanging="180"/>
      </w:pPr>
    </w:lvl>
  </w:abstractNum>
  <w:abstractNum w:abstractNumId="11" w15:restartNumberingAfterBreak="0">
    <w:nsid w:val="236F0946"/>
    <w:multiLevelType w:val="hybridMultilevel"/>
    <w:tmpl w:val="EA0C6634"/>
    <w:lvl w:ilvl="0" w:tplc="FE86E65C">
      <w:start w:val="1"/>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258E7292"/>
    <w:multiLevelType w:val="hybridMultilevel"/>
    <w:tmpl w:val="1520E13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5CA7785"/>
    <w:multiLevelType w:val="hybridMultilevel"/>
    <w:tmpl w:val="2920FB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8295E96"/>
    <w:multiLevelType w:val="hybridMultilevel"/>
    <w:tmpl w:val="B5FAE71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89505B7"/>
    <w:multiLevelType w:val="hybridMultilevel"/>
    <w:tmpl w:val="3C76FDB6"/>
    <w:lvl w:ilvl="0" w:tplc="A756FD76">
      <w:start w:val="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2E4C5171"/>
    <w:multiLevelType w:val="hybridMultilevel"/>
    <w:tmpl w:val="3E4E8C7C"/>
    <w:lvl w:ilvl="0" w:tplc="23A83100">
      <w:start w:val="3"/>
      <w:numFmt w:val="decimal"/>
      <w:lvlText w:val="%1."/>
      <w:lvlJc w:val="left"/>
      <w:pPr>
        <w:ind w:left="720" w:hanging="360"/>
      </w:pPr>
      <w:rPr>
        <w:rFonts w:cstheme="minorBidi"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52F7962"/>
    <w:multiLevelType w:val="hybridMultilevel"/>
    <w:tmpl w:val="D4C2B062"/>
    <w:lvl w:ilvl="0" w:tplc="56766A7E">
      <w:start w:val="1"/>
      <w:numFmt w:val="decimal"/>
      <w:lvlText w:val="%1."/>
      <w:lvlJc w:val="left"/>
      <w:pPr>
        <w:ind w:left="450" w:hanging="360"/>
      </w:pPr>
    </w:lvl>
    <w:lvl w:ilvl="1" w:tplc="04050019">
      <w:start w:val="1"/>
      <w:numFmt w:val="lowerLetter"/>
      <w:lvlText w:val="%2."/>
      <w:lvlJc w:val="left"/>
      <w:pPr>
        <w:ind w:left="1170" w:hanging="360"/>
      </w:pPr>
    </w:lvl>
    <w:lvl w:ilvl="2" w:tplc="0405001B">
      <w:start w:val="1"/>
      <w:numFmt w:val="lowerRoman"/>
      <w:lvlText w:val="%3."/>
      <w:lvlJc w:val="right"/>
      <w:pPr>
        <w:ind w:left="1890" w:hanging="180"/>
      </w:pPr>
    </w:lvl>
    <w:lvl w:ilvl="3" w:tplc="0405000F">
      <w:start w:val="1"/>
      <w:numFmt w:val="decimal"/>
      <w:lvlText w:val="%4."/>
      <w:lvlJc w:val="left"/>
      <w:pPr>
        <w:ind w:left="2610" w:hanging="360"/>
      </w:pPr>
    </w:lvl>
    <w:lvl w:ilvl="4" w:tplc="04050019">
      <w:start w:val="1"/>
      <w:numFmt w:val="lowerLetter"/>
      <w:lvlText w:val="%5."/>
      <w:lvlJc w:val="left"/>
      <w:pPr>
        <w:ind w:left="3330" w:hanging="360"/>
      </w:pPr>
    </w:lvl>
    <w:lvl w:ilvl="5" w:tplc="0405001B">
      <w:start w:val="1"/>
      <w:numFmt w:val="lowerRoman"/>
      <w:lvlText w:val="%6."/>
      <w:lvlJc w:val="right"/>
      <w:pPr>
        <w:ind w:left="4050" w:hanging="180"/>
      </w:pPr>
    </w:lvl>
    <w:lvl w:ilvl="6" w:tplc="0405000F">
      <w:start w:val="1"/>
      <w:numFmt w:val="decimal"/>
      <w:lvlText w:val="%7."/>
      <w:lvlJc w:val="left"/>
      <w:pPr>
        <w:ind w:left="4770" w:hanging="360"/>
      </w:pPr>
    </w:lvl>
    <w:lvl w:ilvl="7" w:tplc="04050019">
      <w:start w:val="1"/>
      <w:numFmt w:val="lowerLetter"/>
      <w:lvlText w:val="%8."/>
      <w:lvlJc w:val="left"/>
      <w:pPr>
        <w:ind w:left="5490" w:hanging="360"/>
      </w:pPr>
    </w:lvl>
    <w:lvl w:ilvl="8" w:tplc="0405001B">
      <w:start w:val="1"/>
      <w:numFmt w:val="lowerRoman"/>
      <w:lvlText w:val="%9."/>
      <w:lvlJc w:val="right"/>
      <w:pPr>
        <w:ind w:left="6210" w:hanging="180"/>
      </w:pPr>
    </w:lvl>
  </w:abstractNum>
  <w:abstractNum w:abstractNumId="18" w15:restartNumberingAfterBreak="0">
    <w:nsid w:val="38F8487C"/>
    <w:multiLevelType w:val="hybridMultilevel"/>
    <w:tmpl w:val="F708954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9BC108B"/>
    <w:multiLevelType w:val="hybridMultilevel"/>
    <w:tmpl w:val="CF186E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C747855"/>
    <w:multiLevelType w:val="hybridMultilevel"/>
    <w:tmpl w:val="3A9276AE"/>
    <w:lvl w:ilvl="0" w:tplc="04050017">
      <w:start w:val="1"/>
      <w:numFmt w:val="lowerLetter"/>
      <w:lvlText w:val="%1)"/>
      <w:lvlJc w:val="left"/>
      <w:pPr>
        <w:ind w:left="779" w:hanging="360"/>
      </w:pPr>
    </w:lvl>
    <w:lvl w:ilvl="1" w:tplc="04050019" w:tentative="1">
      <w:start w:val="1"/>
      <w:numFmt w:val="lowerLetter"/>
      <w:lvlText w:val="%2."/>
      <w:lvlJc w:val="left"/>
      <w:pPr>
        <w:ind w:left="1499" w:hanging="360"/>
      </w:pPr>
    </w:lvl>
    <w:lvl w:ilvl="2" w:tplc="0405001B" w:tentative="1">
      <w:start w:val="1"/>
      <w:numFmt w:val="lowerRoman"/>
      <w:lvlText w:val="%3."/>
      <w:lvlJc w:val="right"/>
      <w:pPr>
        <w:ind w:left="2219" w:hanging="180"/>
      </w:pPr>
    </w:lvl>
    <w:lvl w:ilvl="3" w:tplc="0405000F" w:tentative="1">
      <w:start w:val="1"/>
      <w:numFmt w:val="decimal"/>
      <w:lvlText w:val="%4."/>
      <w:lvlJc w:val="left"/>
      <w:pPr>
        <w:ind w:left="2939" w:hanging="360"/>
      </w:pPr>
    </w:lvl>
    <w:lvl w:ilvl="4" w:tplc="04050019" w:tentative="1">
      <w:start w:val="1"/>
      <w:numFmt w:val="lowerLetter"/>
      <w:lvlText w:val="%5."/>
      <w:lvlJc w:val="left"/>
      <w:pPr>
        <w:ind w:left="3659" w:hanging="360"/>
      </w:pPr>
    </w:lvl>
    <w:lvl w:ilvl="5" w:tplc="0405001B" w:tentative="1">
      <w:start w:val="1"/>
      <w:numFmt w:val="lowerRoman"/>
      <w:lvlText w:val="%6."/>
      <w:lvlJc w:val="right"/>
      <w:pPr>
        <w:ind w:left="4379" w:hanging="180"/>
      </w:pPr>
    </w:lvl>
    <w:lvl w:ilvl="6" w:tplc="0405000F" w:tentative="1">
      <w:start w:val="1"/>
      <w:numFmt w:val="decimal"/>
      <w:lvlText w:val="%7."/>
      <w:lvlJc w:val="left"/>
      <w:pPr>
        <w:ind w:left="5099" w:hanging="360"/>
      </w:pPr>
    </w:lvl>
    <w:lvl w:ilvl="7" w:tplc="04050019" w:tentative="1">
      <w:start w:val="1"/>
      <w:numFmt w:val="lowerLetter"/>
      <w:lvlText w:val="%8."/>
      <w:lvlJc w:val="left"/>
      <w:pPr>
        <w:ind w:left="5819" w:hanging="360"/>
      </w:pPr>
    </w:lvl>
    <w:lvl w:ilvl="8" w:tplc="0405001B" w:tentative="1">
      <w:start w:val="1"/>
      <w:numFmt w:val="lowerRoman"/>
      <w:lvlText w:val="%9."/>
      <w:lvlJc w:val="right"/>
      <w:pPr>
        <w:ind w:left="6539" w:hanging="180"/>
      </w:pPr>
    </w:lvl>
  </w:abstractNum>
  <w:abstractNum w:abstractNumId="21" w15:restartNumberingAfterBreak="0">
    <w:nsid w:val="3DD60C76"/>
    <w:multiLevelType w:val="hybridMultilevel"/>
    <w:tmpl w:val="22988D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2BF5096"/>
    <w:multiLevelType w:val="hybridMultilevel"/>
    <w:tmpl w:val="F7566A7A"/>
    <w:lvl w:ilvl="0" w:tplc="04050017">
      <w:start w:val="1"/>
      <w:numFmt w:val="lowerLetter"/>
      <w:lvlText w:val="%1)"/>
      <w:lvlJc w:val="left"/>
      <w:pPr>
        <w:ind w:left="720"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7DC0472"/>
    <w:multiLevelType w:val="multilevel"/>
    <w:tmpl w:val="9040675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15:restartNumberingAfterBreak="0">
    <w:nsid w:val="53D00F6A"/>
    <w:multiLevelType w:val="hybridMultilevel"/>
    <w:tmpl w:val="07605AC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D54607"/>
    <w:multiLevelType w:val="hybridMultilevel"/>
    <w:tmpl w:val="9B5240A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CBF5E9B"/>
    <w:multiLevelType w:val="hybridMultilevel"/>
    <w:tmpl w:val="E5965D2C"/>
    <w:lvl w:ilvl="0" w:tplc="04050017">
      <w:start w:val="1"/>
      <w:numFmt w:val="lowerLetter"/>
      <w:lvlText w:val="%1)"/>
      <w:lvlJc w:val="left"/>
      <w:pPr>
        <w:ind w:left="779" w:hanging="360"/>
      </w:pPr>
    </w:lvl>
    <w:lvl w:ilvl="1" w:tplc="04050019" w:tentative="1">
      <w:start w:val="1"/>
      <w:numFmt w:val="lowerLetter"/>
      <w:lvlText w:val="%2."/>
      <w:lvlJc w:val="left"/>
      <w:pPr>
        <w:ind w:left="1499" w:hanging="360"/>
      </w:pPr>
    </w:lvl>
    <w:lvl w:ilvl="2" w:tplc="0405001B" w:tentative="1">
      <w:start w:val="1"/>
      <w:numFmt w:val="lowerRoman"/>
      <w:lvlText w:val="%3."/>
      <w:lvlJc w:val="right"/>
      <w:pPr>
        <w:ind w:left="2219" w:hanging="180"/>
      </w:pPr>
    </w:lvl>
    <w:lvl w:ilvl="3" w:tplc="0405000F" w:tentative="1">
      <w:start w:val="1"/>
      <w:numFmt w:val="decimal"/>
      <w:lvlText w:val="%4."/>
      <w:lvlJc w:val="left"/>
      <w:pPr>
        <w:ind w:left="2939" w:hanging="360"/>
      </w:pPr>
    </w:lvl>
    <w:lvl w:ilvl="4" w:tplc="04050019" w:tentative="1">
      <w:start w:val="1"/>
      <w:numFmt w:val="lowerLetter"/>
      <w:lvlText w:val="%5."/>
      <w:lvlJc w:val="left"/>
      <w:pPr>
        <w:ind w:left="3659" w:hanging="360"/>
      </w:pPr>
    </w:lvl>
    <w:lvl w:ilvl="5" w:tplc="0405001B" w:tentative="1">
      <w:start w:val="1"/>
      <w:numFmt w:val="lowerRoman"/>
      <w:lvlText w:val="%6."/>
      <w:lvlJc w:val="right"/>
      <w:pPr>
        <w:ind w:left="4379" w:hanging="180"/>
      </w:pPr>
    </w:lvl>
    <w:lvl w:ilvl="6" w:tplc="0405000F" w:tentative="1">
      <w:start w:val="1"/>
      <w:numFmt w:val="decimal"/>
      <w:lvlText w:val="%7."/>
      <w:lvlJc w:val="left"/>
      <w:pPr>
        <w:ind w:left="5099" w:hanging="360"/>
      </w:pPr>
    </w:lvl>
    <w:lvl w:ilvl="7" w:tplc="04050019" w:tentative="1">
      <w:start w:val="1"/>
      <w:numFmt w:val="lowerLetter"/>
      <w:lvlText w:val="%8."/>
      <w:lvlJc w:val="left"/>
      <w:pPr>
        <w:ind w:left="5819" w:hanging="360"/>
      </w:pPr>
    </w:lvl>
    <w:lvl w:ilvl="8" w:tplc="0405001B" w:tentative="1">
      <w:start w:val="1"/>
      <w:numFmt w:val="lowerRoman"/>
      <w:lvlText w:val="%9."/>
      <w:lvlJc w:val="right"/>
      <w:pPr>
        <w:ind w:left="6539" w:hanging="180"/>
      </w:pPr>
    </w:lvl>
  </w:abstractNum>
  <w:abstractNum w:abstractNumId="27" w15:restartNumberingAfterBreak="0">
    <w:nsid w:val="5F8C49FF"/>
    <w:multiLevelType w:val="hybridMultilevel"/>
    <w:tmpl w:val="840C42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76D1F03"/>
    <w:multiLevelType w:val="hybridMultilevel"/>
    <w:tmpl w:val="D84432E8"/>
    <w:lvl w:ilvl="0" w:tplc="820A16D2">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9B8179A"/>
    <w:multiLevelType w:val="hybridMultilevel"/>
    <w:tmpl w:val="5A4205A8"/>
    <w:lvl w:ilvl="0" w:tplc="04050017">
      <w:start w:val="1"/>
      <w:numFmt w:val="lowerLetter"/>
      <w:lvlText w:val="%1)"/>
      <w:lvlJc w:val="left"/>
      <w:pPr>
        <w:ind w:left="779" w:hanging="360"/>
      </w:pPr>
    </w:lvl>
    <w:lvl w:ilvl="1" w:tplc="04050019" w:tentative="1">
      <w:start w:val="1"/>
      <w:numFmt w:val="lowerLetter"/>
      <w:lvlText w:val="%2."/>
      <w:lvlJc w:val="left"/>
      <w:pPr>
        <w:ind w:left="1499" w:hanging="360"/>
      </w:pPr>
    </w:lvl>
    <w:lvl w:ilvl="2" w:tplc="0405001B" w:tentative="1">
      <w:start w:val="1"/>
      <w:numFmt w:val="lowerRoman"/>
      <w:lvlText w:val="%3."/>
      <w:lvlJc w:val="right"/>
      <w:pPr>
        <w:ind w:left="2219" w:hanging="180"/>
      </w:pPr>
    </w:lvl>
    <w:lvl w:ilvl="3" w:tplc="0405000F" w:tentative="1">
      <w:start w:val="1"/>
      <w:numFmt w:val="decimal"/>
      <w:lvlText w:val="%4."/>
      <w:lvlJc w:val="left"/>
      <w:pPr>
        <w:ind w:left="2939" w:hanging="360"/>
      </w:pPr>
    </w:lvl>
    <w:lvl w:ilvl="4" w:tplc="04050019" w:tentative="1">
      <w:start w:val="1"/>
      <w:numFmt w:val="lowerLetter"/>
      <w:lvlText w:val="%5."/>
      <w:lvlJc w:val="left"/>
      <w:pPr>
        <w:ind w:left="3659" w:hanging="360"/>
      </w:pPr>
    </w:lvl>
    <w:lvl w:ilvl="5" w:tplc="0405001B" w:tentative="1">
      <w:start w:val="1"/>
      <w:numFmt w:val="lowerRoman"/>
      <w:lvlText w:val="%6."/>
      <w:lvlJc w:val="right"/>
      <w:pPr>
        <w:ind w:left="4379" w:hanging="180"/>
      </w:pPr>
    </w:lvl>
    <w:lvl w:ilvl="6" w:tplc="0405000F" w:tentative="1">
      <w:start w:val="1"/>
      <w:numFmt w:val="decimal"/>
      <w:lvlText w:val="%7."/>
      <w:lvlJc w:val="left"/>
      <w:pPr>
        <w:ind w:left="5099" w:hanging="360"/>
      </w:pPr>
    </w:lvl>
    <w:lvl w:ilvl="7" w:tplc="04050019" w:tentative="1">
      <w:start w:val="1"/>
      <w:numFmt w:val="lowerLetter"/>
      <w:lvlText w:val="%8."/>
      <w:lvlJc w:val="left"/>
      <w:pPr>
        <w:ind w:left="5819" w:hanging="360"/>
      </w:pPr>
    </w:lvl>
    <w:lvl w:ilvl="8" w:tplc="0405001B" w:tentative="1">
      <w:start w:val="1"/>
      <w:numFmt w:val="lowerRoman"/>
      <w:lvlText w:val="%9."/>
      <w:lvlJc w:val="right"/>
      <w:pPr>
        <w:ind w:left="6539" w:hanging="180"/>
      </w:pPr>
    </w:lvl>
  </w:abstractNum>
  <w:abstractNum w:abstractNumId="30" w15:restartNumberingAfterBreak="0">
    <w:nsid w:val="6C303BA6"/>
    <w:multiLevelType w:val="hybridMultilevel"/>
    <w:tmpl w:val="2C1C7A3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63F0DFE"/>
    <w:multiLevelType w:val="multilevel"/>
    <w:tmpl w:val="48066D60"/>
    <w:lvl w:ilvl="0">
      <w:start w:val="1"/>
      <w:numFmt w:val="decimal"/>
      <w:lvlText w:val="%1."/>
      <w:lvlJc w:val="left"/>
      <w:pPr>
        <w:ind w:left="720" w:hanging="360"/>
      </w:pPr>
      <w:rPr>
        <w:rFonts w:ascii="Times New Roman" w:hAnsi="Times New Roman" w:cstheme="majorBidi" w:hint="default"/>
        <w:sz w:val="32"/>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7472C13"/>
    <w:multiLevelType w:val="hybridMultilevel"/>
    <w:tmpl w:val="0DB0761E"/>
    <w:lvl w:ilvl="0" w:tplc="0405000F">
      <w:start w:val="1"/>
      <w:numFmt w:val="decimal"/>
      <w:lvlText w:val="%1."/>
      <w:lvlJc w:val="left"/>
      <w:pPr>
        <w:ind w:left="779" w:hanging="360"/>
      </w:pPr>
    </w:lvl>
    <w:lvl w:ilvl="1" w:tplc="04050019" w:tentative="1">
      <w:start w:val="1"/>
      <w:numFmt w:val="lowerLetter"/>
      <w:lvlText w:val="%2."/>
      <w:lvlJc w:val="left"/>
      <w:pPr>
        <w:ind w:left="1499" w:hanging="360"/>
      </w:pPr>
    </w:lvl>
    <w:lvl w:ilvl="2" w:tplc="0405001B" w:tentative="1">
      <w:start w:val="1"/>
      <w:numFmt w:val="lowerRoman"/>
      <w:lvlText w:val="%3."/>
      <w:lvlJc w:val="right"/>
      <w:pPr>
        <w:ind w:left="2219" w:hanging="180"/>
      </w:pPr>
    </w:lvl>
    <w:lvl w:ilvl="3" w:tplc="0405000F" w:tentative="1">
      <w:start w:val="1"/>
      <w:numFmt w:val="decimal"/>
      <w:lvlText w:val="%4."/>
      <w:lvlJc w:val="left"/>
      <w:pPr>
        <w:ind w:left="2939" w:hanging="360"/>
      </w:pPr>
    </w:lvl>
    <w:lvl w:ilvl="4" w:tplc="04050019" w:tentative="1">
      <w:start w:val="1"/>
      <w:numFmt w:val="lowerLetter"/>
      <w:lvlText w:val="%5."/>
      <w:lvlJc w:val="left"/>
      <w:pPr>
        <w:ind w:left="3659" w:hanging="360"/>
      </w:pPr>
    </w:lvl>
    <w:lvl w:ilvl="5" w:tplc="0405001B" w:tentative="1">
      <w:start w:val="1"/>
      <w:numFmt w:val="lowerRoman"/>
      <w:lvlText w:val="%6."/>
      <w:lvlJc w:val="right"/>
      <w:pPr>
        <w:ind w:left="4379" w:hanging="180"/>
      </w:pPr>
    </w:lvl>
    <w:lvl w:ilvl="6" w:tplc="0405000F" w:tentative="1">
      <w:start w:val="1"/>
      <w:numFmt w:val="decimal"/>
      <w:lvlText w:val="%7."/>
      <w:lvlJc w:val="left"/>
      <w:pPr>
        <w:ind w:left="5099" w:hanging="360"/>
      </w:pPr>
    </w:lvl>
    <w:lvl w:ilvl="7" w:tplc="04050019" w:tentative="1">
      <w:start w:val="1"/>
      <w:numFmt w:val="lowerLetter"/>
      <w:lvlText w:val="%8."/>
      <w:lvlJc w:val="left"/>
      <w:pPr>
        <w:ind w:left="5819" w:hanging="360"/>
      </w:pPr>
    </w:lvl>
    <w:lvl w:ilvl="8" w:tplc="0405001B" w:tentative="1">
      <w:start w:val="1"/>
      <w:numFmt w:val="lowerRoman"/>
      <w:lvlText w:val="%9."/>
      <w:lvlJc w:val="right"/>
      <w:pPr>
        <w:ind w:left="6539" w:hanging="180"/>
      </w:pPr>
    </w:lvl>
  </w:abstractNum>
  <w:abstractNum w:abstractNumId="33" w15:restartNumberingAfterBreak="0">
    <w:nsid w:val="795F0E0B"/>
    <w:multiLevelType w:val="hybridMultilevel"/>
    <w:tmpl w:val="E7C64FE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CD07EE8"/>
    <w:multiLevelType w:val="hybridMultilevel"/>
    <w:tmpl w:val="016A8244"/>
    <w:lvl w:ilvl="0" w:tplc="7730C8C0">
      <w:start w:val="3"/>
      <w:numFmt w:val="decimal"/>
      <w:lvlText w:val="%1."/>
      <w:lvlJc w:val="left"/>
      <w:pPr>
        <w:ind w:left="720" w:hanging="360"/>
      </w:pPr>
      <w:rPr>
        <w:rFonts w:cstheme="minorBidi"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705715769">
    <w:abstractNumId w:val="13"/>
  </w:num>
  <w:num w:numId="2" w16cid:durableId="2053725654">
    <w:abstractNumId w:val="4"/>
  </w:num>
  <w:num w:numId="3" w16cid:durableId="1234780189">
    <w:abstractNumId w:val="15"/>
  </w:num>
  <w:num w:numId="4" w16cid:durableId="17329233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840641">
    <w:abstractNumId w:val="11"/>
  </w:num>
  <w:num w:numId="6" w16cid:durableId="1812168619">
    <w:abstractNumId w:val="8"/>
  </w:num>
  <w:num w:numId="7" w16cid:durableId="1999193035">
    <w:abstractNumId w:val="21"/>
  </w:num>
  <w:num w:numId="8" w16cid:durableId="613824801">
    <w:abstractNumId w:val="0"/>
  </w:num>
  <w:num w:numId="9" w16cid:durableId="1652636366">
    <w:abstractNumId w:val="27"/>
  </w:num>
  <w:num w:numId="10" w16cid:durableId="2014449209">
    <w:abstractNumId w:val="23"/>
  </w:num>
  <w:num w:numId="11" w16cid:durableId="1296137199">
    <w:abstractNumId w:val="9"/>
  </w:num>
  <w:num w:numId="12" w16cid:durableId="1809779565">
    <w:abstractNumId w:val="31"/>
  </w:num>
  <w:num w:numId="13" w16cid:durableId="1464154083">
    <w:abstractNumId w:val="6"/>
  </w:num>
  <w:num w:numId="14" w16cid:durableId="1131359731">
    <w:abstractNumId w:val="2"/>
  </w:num>
  <w:num w:numId="15" w16cid:durableId="1920821713">
    <w:abstractNumId w:val="28"/>
  </w:num>
  <w:num w:numId="16" w16cid:durableId="1083264158">
    <w:abstractNumId w:val="2"/>
    <w:lvlOverride w:ilvl="0">
      <w:startOverride w:val="1"/>
    </w:lvlOverride>
  </w:num>
  <w:num w:numId="17" w16cid:durableId="528644315">
    <w:abstractNumId w:val="19"/>
  </w:num>
  <w:num w:numId="18" w16cid:durableId="111442000">
    <w:abstractNumId w:val="25"/>
  </w:num>
  <w:num w:numId="19" w16cid:durableId="1494837473">
    <w:abstractNumId w:val="34"/>
  </w:num>
  <w:num w:numId="20" w16cid:durableId="2062560412">
    <w:abstractNumId w:val="16"/>
  </w:num>
  <w:num w:numId="21" w16cid:durableId="652293268">
    <w:abstractNumId w:val="22"/>
  </w:num>
  <w:num w:numId="22" w16cid:durableId="1327709319">
    <w:abstractNumId w:val="24"/>
  </w:num>
  <w:num w:numId="23" w16cid:durableId="1004669501">
    <w:abstractNumId w:val="30"/>
  </w:num>
  <w:num w:numId="24" w16cid:durableId="1683312946">
    <w:abstractNumId w:val="14"/>
  </w:num>
  <w:num w:numId="25" w16cid:durableId="1174220386">
    <w:abstractNumId w:val="7"/>
  </w:num>
  <w:num w:numId="26" w16cid:durableId="1152601658">
    <w:abstractNumId w:val="20"/>
  </w:num>
  <w:num w:numId="27" w16cid:durableId="569581394">
    <w:abstractNumId w:val="18"/>
  </w:num>
  <w:num w:numId="28" w16cid:durableId="428890395">
    <w:abstractNumId w:val="10"/>
  </w:num>
  <w:num w:numId="29" w16cid:durableId="1587962530">
    <w:abstractNumId w:val="1"/>
  </w:num>
  <w:num w:numId="30" w16cid:durableId="1825732315">
    <w:abstractNumId w:val="32"/>
  </w:num>
  <w:num w:numId="31" w16cid:durableId="1343510082">
    <w:abstractNumId w:val="26"/>
  </w:num>
  <w:num w:numId="32" w16cid:durableId="195772879">
    <w:abstractNumId w:val="29"/>
  </w:num>
  <w:num w:numId="33" w16cid:durableId="172301590">
    <w:abstractNumId w:val="5"/>
  </w:num>
  <w:num w:numId="34" w16cid:durableId="1706978912">
    <w:abstractNumId w:val="12"/>
  </w:num>
  <w:num w:numId="35" w16cid:durableId="453862767">
    <w:abstractNumId w:val="3"/>
  </w:num>
  <w:num w:numId="36" w16cid:durableId="47934923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84A1B"/>
    <w:rsid w:val="00001C3B"/>
    <w:rsid w:val="00001E09"/>
    <w:rsid w:val="00023082"/>
    <w:rsid w:val="00025582"/>
    <w:rsid w:val="000404F4"/>
    <w:rsid w:val="00063D4F"/>
    <w:rsid w:val="00073E81"/>
    <w:rsid w:val="00074850"/>
    <w:rsid w:val="00081530"/>
    <w:rsid w:val="000824F4"/>
    <w:rsid w:val="00083048"/>
    <w:rsid w:val="00084456"/>
    <w:rsid w:val="0008554B"/>
    <w:rsid w:val="00087BFF"/>
    <w:rsid w:val="00090796"/>
    <w:rsid w:val="00093ECB"/>
    <w:rsid w:val="000976DC"/>
    <w:rsid w:val="000A3D3C"/>
    <w:rsid w:val="000B03E1"/>
    <w:rsid w:val="000C25D1"/>
    <w:rsid w:val="000C43B1"/>
    <w:rsid w:val="000C7C53"/>
    <w:rsid w:val="000E45AE"/>
    <w:rsid w:val="000E5BA1"/>
    <w:rsid w:val="000F79D9"/>
    <w:rsid w:val="00104A5E"/>
    <w:rsid w:val="001054B6"/>
    <w:rsid w:val="001142AC"/>
    <w:rsid w:val="00127623"/>
    <w:rsid w:val="00133124"/>
    <w:rsid w:val="001345F5"/>
    <w:rsid w:val="00136F8C"/>
    <w:rsid w:val="00152927"/>
    <w:rsid w:val="001548B1"/>
    <w:rsid w:val="0016275D"/>
    <w:rsid w:val="00171901"/>
    <w:rsid w:val="001803EB"/>
    <w:rsid w:val="00182BBC"/>
    <w:rsid w:val="00185AB0"/>
    <w:rsid w:val="001975A9"/>
    <w:rsid w:val="001A748F"/>
    <w:rsid w:val="001B4368"/>
    <w:rsid w:val="001D0BF4"/>
    <w:rsid w:val="001D4763"/>
    <w:rsid w:val="001D766B"/>
    <w:rsid w:val="001D7790"/>
    <w:rsid w:val="001E1A50"/>
    <w:rsid w:val="001E5BC2"/>
    <w:rsid w:val="001F4F3C"/>
    <w:rsid w:val="0020193A"/>
    <w:rsid w:val="0021390A"/>
    <w:rsid w:val="00222999"/>
    <w:rsid w:val="00224A98"/>
    <w:rsid w:val="0022587E"/>
    <w:rsid w:val="0023036C"/>
    <w:rsid w:val="002329A8"/>
    <w:rsid w:val="00237CC8"/>
    <w:rsid w:val="00260C11"/>
    <w:rsid w:val="0026350F"/>
    <w:rsid w:val="00274C55"/>
    <w:rsid w:val="00276B6E"/>
    <w:rsid w:val="002806F1"/>
    <w:rsid w:val="0028464E"/>
    <w:rsid w:val="002934DC"/>
    <w:rsid w:val="00294C68"/>
    <w:rsid w:val="002A0D44"/>
    <w:rsid w:val="002A1929"/>
    <w:rsid w:val="002A5705"/>
    <w:rsid w:val="002B30E0"/>
    <w:rsid w:val="002B696D"/>
    <w:rsid w:val="002B78BF"/>
    <w:rsid w:val="002C1D54"/>
    <w:rsid w:val="002D653C"/>
    <w:rsid w:val="0030064E"/>
    <w:rsid w:val="00302B8C"/>
    <w:rsid w:val="003109DB"/>
    <w:rsid w:val="00312710"/>
    <w:rsid w:val="00313924"/>
    <w:rsid w:val="003156D1"/>
    <w:rsid w:val="00323932"/>
    <w:rsid w:val="00324CF0"/>
    <w:rsid w:val="00326671"/>
    <w:rsid w:val="00332DBD"/>
    <w:rsid w:val="003352EB"/>
    <w:rsid w:val="00336F7B"/>
    <w:rsid w:val="00341B14"/>
    <w:rsid w:val="00342DB3"/>
    <w:rsid w:val="00343D53"/>
    <w:rsid w:val="00346BB2"/>
    <w:rsid w:val="00354329"/>
    <w:rsid w:val="003663A8"/>
    <w:rsid w:val="003663F6"/>
    <w:rsid w:val="003671E9"/>
    <w:rsid w:val="00370C02"/>
    <w:rsid w:val="00373532"/>
    <w:rsid w:val="00383A81"/>
    <w:rsid w:val="00385E94"/>
    <w:rsid w:val="00394D02"/>
    <w:rsid w:val="003A2189"/>
    <w:rsid w:val="003B6831"/>
    <w:rsid w:val="003C0475"/>
    <w:rsid w:val="003C4C20"/>
    <w:rsid w:val="003D151B"/>
    <w:rsid w:val="003E299E"/>
    <w:rsid w:val="00402496"/>
    <w:rsid w:val="004049A0"/>
    <w:rsid w:val="00413CCB"/>
    <w:rsid w:val="004247DC"/>
    <w:rsid w:val="0043231E"/>
    <w:rsid w:val="00434A4D"/>
    <w:rsid w:val="00435589"/>
    <w:rsid w:val="00450E29"/>
    <w:rsid w:val="004525FA"/>
    <w:rsid w:val="00455122"/>
    <w:rsid w:val="00462CED"/>
    <w:rsid w:val="00480E4A"/>
    <w:rsid w:val="004811C3"/>
    <w:rsid w:val="00483A51"/>
    <w:rsid w:val="00492F9B"/>
    <w:rsid w:val="00495DDE"/>
    <w:rsid w:val="004A0CF4"/>
    <w:rsid w:val="004A295D"/>
    <w:rsid w:val="004A4D61"/>
    <w:rsid w:val="004A7B34"/>
    <w:rsid w:val="004B15B6"/>
    <w:rsid w:val="004B6CB4"/>
    <w:rsid w:val="004C6396"/>
    <w:rsid w:val="004C6DAA"/>
    <w:rsid w:val="004C7CC9"/>
    <w:rsid w:val="004F0012"/>
    <w:rsid w:val="004F21EE"/>
    <w:rsid w:val="00500D77"/>
    <w:rsid w:val="00504C82"/>
    <w:rsid w:val="00510181"/>
    <w:rsid w:val="005211C4"/>
    <w:rsid w:val="00521E8C"/>
    <w:rsid w:val="005232A3"/>
    <w:rsid w:val="00525A30"/>
    <w:rsid w:val="00526111"/>
    <w:rsid w:val="00526531"/>
    <w:rsid w:val="00526549"/>
    <w:rsid w:val="005279A5"/>
    <w:rsid w:val="0053217D"/>
    <w:rsid w:val="0053629C"/>
    <w:rsid w:val="00537BC1"/>
    <w:rsid w:val="00542F3C"/>
    <w:rsid w:val="005467FE"/>
    <w:rsid w:val="00560F68"/>
    <w:rsid w:val="00562151"/>
    <w:rsid w:val="00563DEE"/>
    <w:rsid w:val="005712B9"/>
    <w:rsid w:val="0058430E"/>
    <w:rsid w:val="005A6E3D"/>
    <w:rsid w:val="005B6D93"/>
    <w:rsid w:val="005C0E29"/>
    <w:rsid w:val="005D3A09"/>
    <w:rsid w:val="005D60F3"/>
    <w:rsid w:val="005E77FB"/>
    <w:rsid w:val="005F0B28"/>
    <w:rsid w:val="005F74CF"/>
    <w:rsid w:val="006010DE"/>
    <w:rsid w:val="00602595"/>
    <w:rsid w:val="006143BA"/>
    <w:rsid w:val="00622882"/>
    <w:rsid w:val="006315D9"/>
    <w:rsid w:val="00632E84"/>
    <w:rsid w:val="00633C38"/>
    <w:rsid w:val="00641474"/>
    <w:rsid w:val="006517CD"/>
    <w:rsid w:val="00672C5C"/>
    <w:rsid w:val="00674283"/>
    <w:rsid w:val="00674627"/>
    <w:rsid w:val="00681BC5"/>
    <w:rsid w:val="006828B1"/>
    <w:rsid w:val="00684A1B"/>
    <w:rsid w:val="0069186B"/>
    <w:rsid w:val="006958C4"/>
    <w:rsid w:val="006965B2"/>
    <w:rsid w:val="006D5983"/>
    <w:rsid w:val="006E096C"/>
    <w:rsid w:val="006E20A9"/>
    <w:rsid w:val="006E2C3A"/>
    <w:rsid w:val="006E2E18"/>
    <w:rsid w:val="006E5ABC"/>
    <w:rsid w:val="006F071B"/>
    <w:rsid w:val="006F6EC8"/>
    <w:rsid w:val="006F705A"/>
    <w:rsid w:val="007044E3"/>
    <w:rsid w:val="0071095F"/>
    <w:rsid w:val="00716D7A"/>
    <w:rsid w:val="00717648"/>
    <w:rsid w:val="00717C20"/>
    <w:rsid w:val="00723E2F"/>
    <w:rsid w:val="0072530E"/>
    <w:rsid w:val="00725FD0"/>
    <w:rsid w:val="00726B8F"/>
    <w:rsid w:val="007416C2"/>
    <w:rsid w:val="00744283"/>
    <w:rsid w:val="00747F7D"/>
    <w:rsid w:val="00750AE3"/>
    <w:rsid w:val="00751D85"/>
    <w:rsid w:val="00753E34"/>
    <w:rsid w:val="007608F5"/>
    <w:rsid w:val="00762FE0"/>
    <w:rsid w:val="0076486D"/>
    <w:rsid w:val="007657E9"/>
    <w:rsid w:val="007744BA"/>
    <w:rsid w:val="00780FDB"/>
    <w:rsid w:val="007832C3"/>
    <w:rsid w:val="00790653"/>
    <w:rsid w:val="007A3DE4"/>
    <w:rsid w:val="007A4BE9"/>
    <w:rsid w:val="007A6069"/>
    <w:rsid w:val="007A76AF"/>
    <w:rsid w:val="007B32EA"/>
    <w:rsid w:val="007C0E1B"/>
    <w:rsid w:val="007C7E04"/>
    <w:rsid w:val="007D69F4"/>
    <w:rsid w:val="007E5600"/>
    <w:rsid w:val="007F129B"/>
    <w:rsid w:val="007F6368"/>
    <w:rsid w:val="008009AF"/>
    <w:rsid w:val="00800E60"/>
    <w:rsid w:val="00801401"/>
    <w:rsid w:val="00803074"/>
    <w:rsid w:val="00803941"/>
    <w:rsid w:val="00810173"/>
    <w:rsid w:val="00810EAC"/>
    <w:rsid w:val="00811A59"/>
    <w:rsid w:val="008140AD"/>
    <w:rsid w:val="0081562A"/>
    <w:rsid w:val="00827183"/>
    <w:rsid w:val="00833957"/>
    <w:rsid w:val="00840CEA"/>
    <w:rsid w:val="00843504"/>
    <w:rsid w:val="00844469"/>
    <w:rsid w:val="008449E1"/>
    <w:rsid w:val="00850465"/>
    <w:rsid w:val="00862C79"/>
    <w:rsid w:val="00867153"/>
    <w:rsid w:val="00885E33"/>
    <w:rsid w:val="00886A91"/>
    <w:rsid w:val="00891C57"/>
    <w:rsid w:val="00891F78"/>
    <w:rsid w:val="00892671"/>
    <w:rsid w:val="00892F88"/>
    <w:rsid w:val="008930F1"/>
    <w:rsid w:val="008A293A"/>
    <w:rsid w:val="008A4332"/>
    <w:rsid w:val="008A46FE"/>
    <w:rsid w:val="008B224A"/>
    <w:rsid w:val="008C5A54"/>
    <w:rsid w:val="008C6444"/>
    <w:rsid w:val="008C7BBC"/>
    <w:rsid w:val="008D10FD"/>
    <w:rsid w:val="008D185E"/>
    <w:rsid w:val="008E1F8D"/>
    <w:rsid w:val="008F1889"/>
    <w:rsid w:val="008F68C6"/>
    <w:rsid w:val="00900D2E"/>
    <w:rsid w:val="009104AB"/>
    <w:rsid w:val="00913426"/>
    <w:rsid w:val="00916A4B"/>
    <w:rsid w:val="00921244"/>
    <w:rsid w:val="00930610"/>
    <w:rsid w:val="00937348"/>
    <w:rsid w:val="0093795A"/>
    <w:rsid w:val="00942AE6"/>
    <w:rsid w:val="00944188"/>
    <w:rsid w:val="00950377"/>
    <w:rsid w:val="00966C48"/>
    <w:rsid w:val="00971C0B"/>
    <w:rsid w:val="00972F9A"/>
    <w:rsid w:val="00982057"/>
    <w:rsid w:val="00987637"/>
    <w:rsid w:val="00987F8F"/>
    <w:rsid w:val="0099789A"/>
    <w:rsid w:val="009A58D8"/>
    <w:rsid w:val="009B4A3C"/>
    <w:rsid w:val="009B57C6"/>
    <w:rsid w:val="009C3B7B"/>
    <w:rsid w:val="009E6760"/>
    <w:rsid w:val="009E6FD3"/>
    <w:rsid w:val="009F60FD"/>
    <w:rsid w:val="009F6D07"/>
    <w:rsid w:val="00A01F12"/>
    <w:rsid w:val="00A0523F"/>
    <w:rsid w:val="00A13D5F"/>
    <w:rsid w:val="00A16D93"/>
    <w:rsid w:val="00A27413"/>
    <w:rsid w:val="00A330E6"/>
    <w:rsid w:val="00A33B42"/>
    <w:rsid w:val="00A3497D"/>
    <w:rsid w:val="00A35379"/>
    <w:rsid w:val="00A42421"/>
    <w:rsid w:val="00A5085A"/>
    <w:rsid w:val="00A56DB8"/>
    <w:rsid w:val="00A62270"/>
    <w:rsid w:val="00A625F9"/>
    <w:rsid w:val="00A67BF3"/>
    <w:rsid w:val="00A73961"/>
    <w:rsid w:val="00A760AC"/>
    <w:rsid w:val="00A77FDF"/>
    <w:rsid w:val="00A872E6"/>
    <w:rsid w:val="00AB018F"/>
    <w:rsid w:val="00AB144D"/>
    <w:rsid w:val="00AB335F"/>
    <w:rsid w:val="00AD0242"/>
    <w:rsid w:val="00AD3082"/>
    <w:rsid w:val="00AF0614"/>
    <w:rsid w:val="00AF2356"/>
    <w:rsid w:val="00AF3272"/>
    <w:rsid w:val="00AF6F25"/>
    <w:rsid w:val="00B00A28"/>
    <w:rsid w:val="00B01892"/>
    <w:rsid w:val="00B04126"/>
    <w:rsid w:val="00B05D6A"/>
    <w:rsid w:val="00B13BD7"/>
    <w:rsid w:val="00B1460C"/>
    <w:rsid w:val="00B14E8F"/>
    <w:rsid w:val="00B162A6"/>
    <w:rsid w:val="00B33E53"/>
    <w:rsid w:val="00B345AD"/>
    <w:rsid w:val="00B42D5A"/>
    <w:rsid w:val="00B55A5D"/>
    <w:rsid w:val="00B56066"/>
    <w:rsid w:val="00B56D51"/>
    <w:rsid w:val="00B637C8"/>
    <w:rsid w:val="00B802B4"/>
    <w:rsid w:val="00B81D66"/>
    <w:rsid w:val="00B91173"/>
    <w:rsid w:val="00B9704A"/>
    <w:rsid w:val="00BA0D21"/>
    <w:rsid w:val="00BB1771"/>
    <w:rsid w:val="00BC485D"/>
    <w:rsid w:val="00BD02DB"/>
    <w:rsid w:val="00BE1CE0"/>
    <w:rsid w:val="00BE1EA6"/>
    <w:rsid w:val="00BE7DE9"/>
    <w:rsid w:val="00BF1377"/>
    <w:rsid w:val="00BF3827"/>
    <w:rsid w:val="00BF4AED"/>
    <w:rsid w:val="00C007A1"/>
    <w:rsid w:val="00C11872"/>
    <w:rsid w:val="00C13721"/>
    <w:rsid w:val="00C17D2D"/>
    <w:rsid w:val="00C203EE"/>
    <w:rsid w:val="00C21D2A"/>
    <w:rsid w:val="00C23123"/>
    <w:rsid w:val="00C24389"/>
    <w:rsid w:val="00C2593A"/>
    <w:rsid w:val="00C26C37"/>
    <w:rsid w:val="00C32654"/>
    <w:rsid w:val="00C463C8"/>
    <w:rsid w:val="00C51DC7"/>
    <w:rsid w:val="00C52E1A"/>
    <w:rsid w:val="00C54702"/>
    <w:rsid w:val="00C565CD"/>
    <w:rsid w:val="00C7251C"/>
    <w:rsid w:val="00C77D2B"/>
    <w:rsid w:val="00C81E01"/>
    <w:rsid w:val="00C92339"/>
    <w:rsid w:val="00CA3E76"/>
    <w:rsid w:val="00CA634C"/>
    <w:rsid w:val="00CB0DA6"/>
    <w:rsid w:val="00CB1F6B"/>
    <w:rsid w:val="00CB5B4C"/>
    <w:rsid w:val="00CB5B6C"/>
    <w:rsid w:val="00CB64CA"/>
    <w:rsid w:val="00CC0482"/>
    <w:rsid w:val="00CC49B5"/>
    <w:rsid w:val="00CC6457"/>
    <w:rsid w:val="00CD76A1"/>
    <w:rsid w:val="00CE2F5C"/>
    <w:rsid w:val="00CE334F"/>
    <w:rsid w:val="00CF1746"/>
    <w:rsid w:val="00D00F63"/>
    <w:rsid w:val="00D02E3A"/>
    <w:rsid w:val="00D035A7"/>
    <w:rsid w:val="00D04A22"/>
    <w:rsid w:val="00D055E6"/>
    <w:rsid w:val="00D16482"/>
    <w:rsid w:val="00D22CBE"/>
    <w:rsid w:val="00D373FF"/>
    <w:rsid w:val="00D4209B"/>
    <w:rsid w:val="00D54F85"/>
    <w:rsid w:val="00D6042F"/>
    <w:rsid w:val="00D60E3E"/>
    <w:rsid w:val="00D65135"/>
    <w:rsid w:val="00D65F3F"/>
    <w:rsid w:val="00D70D69"/>
    <w:rsid w:val="00D7168B"/>
    <w:rsid w:val="00D71753"/>
    <w:rsid w:val="00D87CB4"/>
    <w:rsid w:val="00D9143C"/>
    <w:rsid w:val="00D96F7C"/>
    <w:rsid w:val="00DA360D"/>
    <w:rsid w:val="00DB184B"/>
    <w:rsid w:val="00DB638F"/>
    <w:rsid w:val="00DB64B4"/>
    <w:rsid w:val="00DC058A"/>
    <w:rsid w:val="00DD751B"/>
    <w:rsid w:val="00DE0788"/>
    <w:rsid w:val="00DE0CCB"/>
    <w:rsid w:val="00DE62CD"/>
    <w:rsid w:val="00DF1577"/>
    <w:rsid w:val="00DF705A"/>
    <w:rsid w:val="00DF78F8"/>
    <w:rsid w:val="00E00FB8"/>
    <w:rsid w:val="00E02AF2"/>
    <w:rsid w:val="00E05715"/>
    <w:rsid w:val="00E1177D"/>
    <w:rsid w:val="00E16C43"/>
    <w:rsid w:val="00E20EB5"/>
    <w:rsid w:val="00E26E84"/>
    <w:rsid w:val="00E26FC2"/>
    <w:rsid w:val="00E30493"/>
    <w:rsid w:val="00E34E74"/>
    <w:rsid w:val="00E35405"/>
    <w:rsid w:val="00E47FF3"/>
    <w:rsid w:val="00E51272"/>
    <w:rsid w:val="00E55998"/>
    <w:rsid w:val="00E55CB3"/>
    <w:rsid w:val="00E5634A"/>
    <w:rsid w:val="00E71928"/>
    <w:rsid w:val="00E748CD"/>
    <w:rsid w:val="00E774A5"/>
    <w:rsid w:val="00E8519F"/>
    <w:rsid w:val="00E94930"/>
    <w:rsid w:val="00EA034F"/>
    <w:rsid w:val="00EA4A1B"/>
    <w:rsid w:val="00EB00C6"/>
    <w:rsid w:val="00EB0C41"/>
    <w:rsid w:val="00EB10EA"/>
    <w:rsid w:val="00EB34B4"/>
    <w:rsid w:val="00EB5E86"/>
    <w:rsid w:val="00EB7054"/>
    <w:rsid w:val="00EC466C"/>
    <w:rsid w:val="00ED2D55"/>
    <w:rsid w:val="00ED68A3"/>
    <w:rsid w:val="00EE186F"/>
    <w:rsid w:val="00EE4644"/>
    <w:rsid w:val="00EF6544"/>
    <w:rsid w:val="00F160FF"/>
    <w:rsid w:val="00F20823"/>
    <w:rsid w:val="00F20D19"/>
    <w:rsid w:val="00F22490"/>
    <w:rsid w:val="00F30746"/>
    <w:rsid w:val="00F3647A"/>
    <w:rsid w:val="00F412CD"/>
    <w:rsid w:val="00F43409"/>
    <w:rsid w:val="00F47889"/>
    <w:rsid w:val="00F5372C"/>
    <w:rsid w:val="00F5566A"/>
    <w:rsid w:val="00F637ED"/>
    <w:rsid w:val="00F647D8"/>
    <w:rsid w:val="00F6594F"/>
    <w:rsid w:val="00F71438"/>
    <w:rsid w:val="00F807D3"/>
    <w:rsid w:val="00F843A6"/>
    <w:rsid w:val="00FA40D2"/>
    <w:rsid w:val="00FB39B0"/>
    <w:rsid w:val="00FB5E56"/>
    <w:rsid w:val="00FC425A"/>
    <w:rsid w:val="00FC4A25"/>
    <w:rsid w:val="00FD1093"/>
    <w:rsid w:val="00FD1AB0"/>
    <w:rsid w:val="00FD556F"/>
    <w:rsid w:val="00FD7DA7"/>
    <w:rsid w:val="00FE0F00"/>
    <w:rsid w:val="00FE26BE"/>
    <w:rsid w:val="00FE478E"/>
    <w:rsid w:val="00FE5793"/>
    <w:rsid w:val="00FF0959"/>
    <w:rsid w:val="00FF13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887A"/>
  <w15:docId w15:val="{F9AD55E5-9266-4AAF-AE2F-30187F464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16D7A"/>
    <w:rPr>
      <w:rFonts w:ascii="Times New Roman" w:hAnsi="Times New Roman"/>
      <w:sz w:val="24"/>
    </w:rPr>
  </w:style>
  <w:style w:type="paragraph" w:styleId="Nadpis1">
    <w:name w:val="heading 1"/>
    <w:basedOn w:val="Normln"/>
    <w:next w:val="Normln"/>
    <w:link w:val="Nadpis1Char"/>
    <w:uiPriority w:val="9"/>
    <w:qFormat/>
    <w:rsid w:val="00B01892"/>
    <w:pPr>
      <w:keepNext/>
      <w:keepLines/>
      <w:numPr>
        <w:numId w:val="14"/>
      </w:numPr>
      <w:spacing w:before="240" w:after="0"/>
      <w:outlineLvl w:val="0"/>
    </w:pPr>
    <w:rPr>
      <w:rFonts w:eastAsiaTheme="majorEastAsia" w:cstheme="majorBidi"/>
      <w:b/>
      <w:color w:val="000000" w:themeColor="text1"/>
      <w:sz w:val="32"/>
      <w:szCs w:val="32"/>
    </w:rPr>
  </w:style>
  <w:style w:type="paragraph" w:styleId="Nadpis2">
    <w:name w:val="heading 2"/>
    <w:basedOn w:val="Normln"/>
    <w:next w:val="Normln"/>
    <w:link w:val="Nadpis2Char"/>
    <w:uiPriority w:val="9"/>
    <w:unhideWhenUsed/>
    <w:qFormat/>
    <w:rsid w:val="000824F4"/>
    <w:pPr>
      <w:keepNext/>
      <w:keepLines/>
      <w:numPr>
        <w:ilvl w:val="1"/>
        <w:numId w:val="14"/>
      </w:numPr>
      <w:spacing w:before="40" w:after="0"/>
      <w:outlineLvl w:val="1"/>
    </w:pPr>
    <w:rPr>
      <w:rFonts w:eastAsiaTheme="majorEastAsia" w:cstheme="majorBidi"/>
      <w:sz w:val="26"/>
      <w:szCs w:val="26"/>
    </w:rPr>
  </w:style>
  <w:style w:type="paragraph" w:styleId="Nadpis3">
    <w:name w:val="heading 3"/>
    <w:basedOn w:val="Normln"/>
    <w:next w:val="Normln"/>
    <w:link w:val="Nadpis3Char"/>
    <w:uiPriority w:val="9"/>
    <w:unhideWhenUsed/>
    <w:qFormat/>
    <w:rsid w:val="00B01892"/>
    <w:pPr>
      <w:keepNext/>
      <w:keepLines/>
      <w:numPr>
        <w:ilvl w:val="2"/>
        <w:numId w:val="14"/>
      </w:numPr>
      <w:spacing w:before="40" w:after="0"/>
      <w:outlineLvl w:val="2"/>
    </w:pPr>
    <w:rPr>
      <w:rFonts w:eastAsiaTheme="majorEastAsia" w:cstheme="majorBidi"/>
      <w:szCs w:val="24"/>
    </w:rPr>
  </w:style>
  <w:style w:type="paragraph" w:styleId="Nadpis4">
    <w:name w:val="heading 4"/>
    <w:basedOn w:val="Normln"/>
    <w:next w:val="Normln"/>
    <w:link w:val="Nadpis4Char"/>
    <w:uiPriority w:val="9"/>
    <w:unhideWhenUsed/>
    <w:qFormat/>
    <w:rsid w:val="00B01892"/>
    <w:pPr>
      <w:keepNext/>
      <w:keepLines/>
      <w:numPr>
        <w:ilvl w:val="3"/>
        <w:numId w:val="14"/>
      </w:numPr>
      <w:spacing w:before="40" w:after="0"/>
      <w:outlineLvl w:val="3"/>
    </w:pPr>
    <w:rPr>
      <w:rFonts w:eastAsiaTheme="majorEastAsia" w:cstheme="majorBidi"/>
      <w:i/>
      <w:iCs/>
      <w:color w:val="000000" w:themeColor="text1"/>
    </w:rPr>
  </w:style>
  <w:style w:type="paragraph" w:styleId="Nadpis5">
    <w:name w:val="heading 5"/>
    <w:basedOn w:val="Normln"/>
    <w:next w:val="Normln"/>
    <w:link w:val="Nadpis5Char"/>
    <w:uiPriority w:val="9"/>
    <w:semiHidden/>
    <w:unhideWhenUsed/>
    <w:qFormat/>
    <w:rsid w:val="00AD0242"/>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AD0242"/>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AD0242"/>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AD0242"/>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D0242"/>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90653"/>
    <w:pPr>
      <w:ind w:left="720"/>
      <w:contextualSpacing/>
    </w:pPr>
  </w:style>
  <w:style w:type="character" w:styleId="Hypertextovodkaz">
    <w:name w:val="Hyperlink"/>
    <w:basedOn w:val="Standardnpsmoodstavce"/>
    <w:uiPriority w:val="99"/>
    <w:unhideWhenUsed/>
    <w:rsid w:val="0069186B"/>
    <w:rPr>
      <w:color w:val="0563C1" w:themeColor="hyperlink"/>
      <w:u w:val="single"/>
    </w:rPr>
  </w:style>
  <w:style w:type="character" w:styleId="Nevyeenzmnka">
    <w:name w:val="Unresolved Mention"/>
    <w:basedOn w:val="Standardnpsmoodstavce"/>
    <w:uiPriority w:val="99"/>
    <w:semiHidden/>
    <w:unhideWhenUsed/>
    <w:rsid w:val="0069186B"/>
    <w:rPr>
      <w:color w:val="605E5C"/>
      <w:shd w:val="clear" w:color="auto" w:fill="E1DFDD"/>
    </w:rPr>
  </w:style>
  <w:style w:type="character" w:styleId="Sledovanodkaz">
    <w:name w:val="FollowedHyperlink"/>
    <w:basedOn w:val="Standardnpsmoodstavce"/>
    <w:uiPriority w:val="99"/>
    <w:semiHidden/>
    <w:unhideWhenUsed/>
    <w:rsid w:val="002A0D44"/>
    <w:rPr>
      <w:color w:val="954F72" w:themeColor="followedHyperlink"/>
      <w:u w:val="single"/>
    </w:rPr>
  </w:style>
  <w:style w:type="paragraph" w:styleId="Normlnweb">
    <w:name w:val="Normal (Web)"/>
    <w:basedOn w:val="Normln"/>
    <w:uiPriority w:val="99"/>
    <w:semiHidden/>
    <w:unhideWhenUsed/>
    <w:rsid w:val="006F071B"/>
    <w:pPr>
      <w:spacing w:before="100" w:beforeAutospacing="1" w:after="100" w:afterAutospacing="1" w:line="240" w:lineRule="auto"/>
    </w:pPr>
    <w:rPr>
      <w:rFonts w:eastAsia="Times New Roman" w:cs="Times New Roman"/>
      <w:szCs w:val="24"/>
      <w:lang w:eastAsia="cs-CZ"/>
    </w:rPr>
  </w:style>
  <w:style w:type="paragraph" w:styleId="Zhlav">
    <w:name w:val="header"/>
    <w:basedOn w:val="Normln"/>
    <w:link w:val="ZhlavChar"/>
    <w:uiPriority w:val="99"/>
    <w:unhideWhenUsed/>
    <w:rsid w:val="000976D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976DC"/>
  </w:style>
  <w:style w:type="paragraph" w:styleId="Zpat">
    <w:name w:val="footer"/>
    <w:basedOn w:val="Normln"/>
    <w:link w:val="ZpatChar"/>
    <w:uiPriority w:val="99"/>
    <w:unhideWhenUsed/>
    <w:rsid w:val="000976DC"/>
    <w:pPr>
      <w:tabs>
        <w:tab w:val="center" w:pos="4536"/>
        <w:tab w:val="right" w:pos="9072"/>
      </w:tabs>
      <w:spacing w:after="0" w:line="240" w:lineRule="auto"/>
    </w:pPr>
  </w:style>
  <w:style w:type="character" w:customStyle="1" w:styleId="ZpatChar">
    <w:name w:val="Zápatí Char"/>
    <w:basedOn w:val="Standardnpsmoodstavce"/>
    <w:link w:val="Zpat"/>
    <w:uiPriority w:val="99"/>
    <w:rsid w:val="000976DC"/>
  </w:style>
  <w:style w:type="character" w:customStyle="1" w:styleId="Nadpis1Char">
    <w:name w:val="Nadpis 1 Char"/>
    <w:basedOn w:val="Standardnpsmoodstavce"/>
    <w:link w:val="Nadpis1"/>
    <w:uiPriority w:val="9"/>
    <w:rsid w:val="00B01892"/>
    <w:rPr>
      <w:rFonts w:ascii="Times New Roman" w:eastAsiaTheme="majorEastAsia" w:hAnsi="Times New Roman" w:cstheme="majorBidi"/>
      <w:b/>
      <w:color w:val="000000" w:themeColor="text1"/>
      <w:sz w:val="32"/>
      <w:szCs w:val="32"/>
    </w:rPr>
  </w:style>
  <w:style w:type="character" w:customStyle="1" w:styleId="Nadpis2Char">
    <w:name w:val="Nadpis 2 Char"/>
    <w:basedOn w:val="Standardnpsmoodstavce"/>
    <w:link w:val="Nadpis2"/>
    <w:uiPriority w:val="9"/>
    <w:rsid w:val="000824F4"/>
    <w:rPr>
      <w:rFonts w:ascii="Times New Roman" w:eastAsiaTheme="majorEastAsia" w:hAnsi="Times New Roman" w:cstheme="majorBidi"/>
      <w:sz w:val="26"/>
      <w:szCs w:val="26"/>
    </w:rPr>
  </w:style>
  <w:style w:type="paragraph" w:styleId="Nadpisobsahu">
    <w:name w:val="TOC Heading"/>
    <w:basedOn w:val="Nadpis1"/>
    <w:next w:val="Normln"/>
    <w:uiPriority w:val="39"/>
    <w:unhideWhenUsed/>
    <w:qFormat/>
    <w:rsid w:val="00CB64CA"/>
    <w:pPr>
      <w:outlineLvl w:val="9"/>
    </w:pPr>
    <w:rPr>
      <w:lang w:eastAsia="cs-CZ"/>
    </w:rPr>
  </w:style>
  <w:style w:type="paragraph" w:styleId="Obsah1">
    <w:name w:val="toc 1"/>
    <w:basedOn w:val="Normln"/>
    <w:next w:val="Normln"/>
    <w:autoRedefine/>
    <w:uiPriority w:val="39"/>
    <w:unhideWhenUsed/>
    <w:rsid w:val="005D3A09"/>
    <w:pPr>
      <w:tabs>
        <w:tab w:val="left" w:pos="440"/>
        <w:tab w:val="right" w:leader="dot" w:pos="9060"/>
      </w:tabs>
      <w:spacing w:after="100"/>
    </w:pPr>
    <w:rPr>
      <w:b/>
      <w:bCs/>
      <w:noProof/>
    </w:rPr>
  </w:style>
  <w:style w:type="paragraph" w:styleId="Obsah2">
    <w:name w:val="toc 2"/>
    <w:basedOn w:val="Normln"/>
    <w:next w:val="Normln"/>
    <w:autoRedefine/>
    <w:uiPriority w:val="39"/>
    <w:unhideWhenUsed/>
    <w:rsid w:val="00354329"/>
    <w:pPr>
      <w:tabs>
        <w:tab w:val="right" w:leader="dot" w:pos="9062"/>
      </w:tabs>
      <w:spacing w:after="100"/>
      <w:ind w:left="220"/>
    </w:pPr>
    <w:rPr>
      <w:rFonts w:cs="Times New Roman"/>
      <w:noProof/>
    </w:rPr>
  </w:style>
  <w:style w:type="character" w:customStyle="1" w:styleId="Nadpis3Char">
    <w:name w:val="Nadpis 3 Char"/>
    <w:basedOn w:val="Standardnpsmoodstavce"/>
    <w:link w:val="Nadpis3"/>
    <w:uiPriority w:val="9"/>
    <w:rsid w:val="00B01892"/>
    <w:rPr>
      <w:rFonts w:ascii="Times New Roman" w:eastAsiaTheme="majorEastAsia" w:hAnsi="Times New Roman" w:cstheme="majorBidi"/>
      <w:sz w:val="24"/>
      <w:szCs w:val="24"/>
    </w:rPr>
  </w:style>
  <w:style w:type="paragraph" w:styleId="Obsah3">
    <w:name w:val="toc 3"/>
    <w:basedOn w:val="Normln"/>
    <w:next w:val="Normln"/>
    <w:autoRedefine/>
    <w:uiPriority w:val="39"/>
    <w:unhideWhenUsed/>
    <w:rsid w:val="00B91173"/>
    <w:pPr>
      <w:tabs>
        <w:tab w:val="left" w:pos="1320"/>
        <w:tab w:val="right" w:leader="dot" w:pos="9060"/>
      </w:tabs>
      <w:spacing w:after="100" w:line="360" w:lineRule="auto"/>
      <w:ind w:left="440"/>
    </w:pPr>
  </w:style>
  <w:style w:type="character" w:customStyle="1" w:styleId="Nadpis4Char">
    <w:name w:val="Nadpis 4 Char"/>
    <w:basedOn w:val="Standardnpsmoodstavce"/>
    <w:link w:val="Nadpis4"/>
    <w:uiPriority w:val="9"/>
    <w:rsid w:val="00B01892"/>
    <w:rPr>
      <w:rFonts w:ascii="Times New Roman" w:eastAsiaTheme="majorEastAsia" w:hAnsi="Times New Roman" w:cstheme="majorBidi"/>
      <w:i/>
      <w:iCs/>
      <w:color w:val="000000" w:themeColor="text1"/>
    </w:rPr>
  </w:style>
  <w:style w:type="character" w:styleId="slodku">
    <w:name w:val="line number"/>
    <w:basedOn w:val="Standardnpsmoodstavce"/>
    <w:uiPriority w:val="99"/>
    <w:semiHidden/>
    <w:unhideWhenUsed/>
    <w:rsid w:val="00937348"/>
  </w:style>
  <w:style w:type="paragraph" w:styleId="slovanseznam">
    <w:name w:val="List Number"/>
    <w:basedOn w:val="Normln"/>
    <w:uiPriority w:val="99"/>
    <w:semiHidden/>
    <w:unhideWhenUsed/>
    <w:rsid w:val="00B56D51"/>
    <w:pPr>
      <w:numPr>
        <w:numId w:val="8"/>
      </w:numPr>
      <w:contextualSpacing/>
    </w:pPr>
  </w:style>
  <w:style w:type="paragraph" w:styleId="Pokraovnseznamu">
    <w:name w:val="List Continue"/>
    <w:basedOn w:val="Normln"/>
    <w:uiPriority w:val="99"/>
    <w:semiHidden/>
    <w:unhideWhenUsed/>
    <w:rsid w:val="00937348"/>
    <w:pPr>
      <w:spacing w:after="120"/>
      <w:ind w:left="283"/>
      <w:contextualSpacing/>
    </w:pPr>
  </w:style>
  <w:style w:type="character" w:customStyle="1" w:styleId="Nadpis5Char">
    <w:name w:val="Nadpis 5 Char"/>
    <w:basedOn w:val="Standardnpsmoodstavce"/>
    <w:link w:val="Nadpis5"/>
    <w:uiPriority w:val="9"/>
    <w:semiHidden/>
    <w:rsid w:val="00AD0242"/>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AD0242"/>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AD0242"/>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AD024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D0242"/>
    <w:rPr>
      <w:rFonts w:asciiTheme="majorHAnsi" w:eastAsiaTheme="majorEastAsia" w:hAnsiTheme="majorHAnsi" w:cstheme="majorBidi"/>
      <w:i/>
      <w:iCs/>
      <w:color w:val="272727" w:themeColor="text1" w:themeTint="D8"/>
      <w:sz w:val="21"/>
      <w:szCs w:val="21"/>
    </w:rPr>
  </w:style>
  <w:style w:type="paragraph" w:styleId="Bezmezer">
    <w:name w:val="No Spacing"/>
    <w:link w:val="BezmezerChar"/>
    <w:uiPriority w:val="1"/>
    <w:qFormat/>
    <w:rsid w:val="001A748F"/>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1A748F"/>
    <w:rPr>
      <w:rFonts w:eastAsiaTheme="minorEastAsia"/>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30370">
      <w:bodyDiv w:val="1"/>
      <w:marLeft w:val="0"/>
      <w:marRight w:val="0"/>
      <w:marTop w:val="0"/>
      <w:marBottom w:val="0"/>
      <w:divBdr>
        <w:top w:val="none" w:sz="0" w:space="0" w:color="auto"/>
        <w:left w:val="none" w:sz="0" w:space="0" w:color="auto"/>
        <w:bottom w:val="none" w:sz="0" w:space="0" w:color="auto"/>
        <w:right w:val="none" w:sz="0" w:space="0" w:color="auto"/>
      </w:divBdr>
      <w:divsChild>
        <w:div w:id="634335572">
          <w:marLeft w:val="0"/>
          <w:marRight w:val="0"/>
          <w:marTop w:val="0"/>
          <w:marBottom w:val="0"/>
          <w:divBdr>
            <w:top w:val="none" w:sz="0" w:space="0" w:color="auto"/>
            <w:left w:val="none" w:sz="0" w:space="0" w:color="auto"/>
            <w:bottom w:val="none" w:sz="0" w:space="0" w:color="auto"/>
            <w:right w:val="none" w:sz="0" w:space="0" w:color="auto"/>
          </w:divBdr>
          <w:divsChild>
            <w:div w:id="283266965">
              <w:marLeft w:val="0"/>
              <w:marRight w:val="0"/>
              <w:marTop w:val="0"/>
              <w:marBottom w:val="0"/>
              <w:divBdr>
                <w:top w:val="none" w:sz="0" w:space="0" w:color="auto"/>
                <w:left w:val="none" w:sz="0" w:space="0" w:color="auto"/>
                <w:bottom w:val="none" w:sz="0" w:space="0" w:color="auto"/>
                <w:right w:val="none" w:sz="0" w:space="0" w:color="auto"/>
              </w:divBdr>
              <w:divsChild>
                <w:div w:id="1534658981">
                  <w:marLeft w:val="0"/>
                  <w:marRight w:val="0"/>
                  <w:marTop w:val="0"/>
                  <w:marBottom w:val="0"/>
                  <w:divBdr>
                    <w:top w:val="none" w:sz="0" w:space="0" w:color="auto"/>
                    <w:left w:val="none" w:sz="0" w:space="0" w:color="auto"/>
                    <w:bottom w:val="none" w:sz="0" w:space="0" w:color="auto"/>
                    <w:right w:val="none" w:sz="0" w:space="0" w:color="auto"/>
                  </w:divBdr>
                  <w:divsChild>
                    <w:div w:id="13385071">
                      <w:marLeft w:val="0"/>
                      <w:marRight w:val="0"/>
                      <w:marTop w:val="0"/>
                      <w:marBottom w:val="0"/>
                      <w:divBdr>
                        <w:top w:val="none" w:sz="0" w:space="0" w:color="auto"/>
                        <w:left w:val="none" w:sz="0" w:space="0" w:color="auto"/>
                        <w:bottom w:val="none" w:sz="0" w:space="0" w:color="auto"/>
                        <w:right w:val="none" w:sz="0" w:space="0" w:color="auto"/>
                      </w:divBdr>
                      <w:divsChild>
                        <w:div w:id="97271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20008">
      <w:bodyDiv w:val="1"/>
      <w:marLeft w:val="0"/>
      <w:marRight w:val="0"/>
      <w:marTop w:val="0"/>
      <w:marBottom w:val="0"/>
      <w:divBdr>
        <w:top w:val="none" w:sz="0" w:space="0" w:color="auto"/>
        <w:left w:val="none" w:sz="0" w:space="0" w:color="auto"/>
        <w:bottom w:val="none" w:sz="0" w:space="0" w:color="auto"/>
        <w:right w:val="none" w:sz="0" w:space="0" w:color="auto"/>
      </w:divBdr>
      <w:divsChild>
        <w:div w:id="1033648662">
          <w:marLeft w:val="0"/>
          <w:marRight w:val="0"/>
          <w:marTop w:val="0"/>
          <w:marBottom w:val="0"/>
          <w:divBdr>
            <w:top w:val="none" w:sz="0" w:space="0" w:color="auto"/>
            <w:left w:val="none" w:sz="0" w:space="0" w:color="auto"/>
            <w:bottom w:val="none" w:sz="0" w:space="0" w:color="auto"/>
            <w:right w:val="none" w:sz="0" w:space="0" w:color="auto"/>
          </w:divBdr>
          <w:divsChild>
            <w:div w:id="1704742395">
              <w:marLeft w:val="0"/>
              <w:marRight w:val="0"/>
              <w:marTop w:val="0"/>
              <w:marBottom w:val="0"/>
              <w:divBdr>
                <w:top w:val="none" w:sz="0" w:space="0" w:color="auto"/>
                <w:left w:val="none" w:sz="0" w:space="0" w:color="auto"/>
                <w:bottom w:val="none" w:sz="0" w:space="0" w:color="auto"/>
                <w:right w:val="none" w:sz="0" w:space="0" w:color="auto"/>
              </w:divBdr>
              <w:divsChild>
                <w:div w:id="2112360932">
                  <w:marLeft w:val="0"/>
                  <w:marRight w:val="0"/>
                  <w:marTop w:val="0"/>
                  <w:marBottom w:val="0"/>
                  <w:divBdr>
                    <w:top w:val="none" w:sz="0" w:space="0" w:color="auto"/>
                    <w:left w:val="none" w:sz="0" w:space="0" w:color="auto"/>
                    <w:bottom w:val="none" w:sz="0" w:space="0" w:color="auto"/>
                    <w:right w:val="none" w:sz="0" w:space="0" w:color="auto"/>
                  </w:divBdr>
                  <w:divsChild>
                    <w:div w:id="1601983664">
                      <w:marLeft w:val="0"/>
                      <w:marRight w:val="0"/>
                      <w:marTop w:val="0"/>
                      <w:marBottom w:val="0"/>
                      <w:divBdr>
                        <w:top w:val="none" w:sz="0" w:space="0" w:color="auto"/>
                        <w:left w:val="none" w:sz="0" w:space="0" w:color="auto"/>
                        <w:bottom w:val="none" w:sz="0" w:space="0" w:color="auto"/>
                        <w:right w:val="none" w:sz="0" w:space="0" w:color="auto"/>
                      </w:divBdr>
                      <w:divsChild>
                        <w:div w:id="6233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100184">
      <w:bodyDiv w:val="1"/>
      <w:marLeft w:val="0"/>
      <w:marRight w:val="0"/>
      <w:marTop w:val="0"/>
      <w:marBottom w:val="0"/>
      <w:divBdr>
        <w:top w:val="none" w:sz="0" w:space="0" w:color="auto"/>
        <w:left w:val="none" w:sz="0" w:space="0" w:color="auto"/>
        <w:bottom w:val="none" w:sz="0" w:space="0" w:color="auto"/>
        <w:right w:val="none" w:sz="0" w:space="0" w:color="auto"/>
      </w:divBdr>
    </w:div>
    <w:div w:id="530531040">
      <w:bodyDiv w:val="1"/>
      <w:marLeft w:val="0"/>
      <w:marRight w:val="0"/>
      <w:marTop w:val="0"/>
      <w:marBottom w:val="0"/>
      <w:divBdr>
        <w:top w:val="none" w:sz="0" w:space="0" w:color="auto"/>
        <w:left w:val="none" w:sz="0" w:space="0" w:color="auto"/>
        <w:bottom w:val="none" w:sz="0" w:space="0" w:color="auto"/>
        <w:right w:val="none" w:sz="0" w:space="0" w:color="auto"/>
      </w:divBdr>
      <w:divsChild>
        <w:div w:id="272252246">
          <w:marLeft w:val="0"/>
          <w:marRight w:val="0"/>
          <w:marTop w:val="0"/>
          <w:marBottom w:val="0"/>
          <w:divBdr>
            <w:top w:val="none" w:sz="0" w:space="0" w:color="auto"/>
            <w:left w:val="none" w:sz="0" w:space="0" w:color="auto"/>
            <w:bottom w:val="none" w:sz="0" w:space="0" w:color="auto"/>
            <w:right w:val="none" w:sz="0" w:space="0" w:color="auto"/>
          </w:divBdr>
          <w:divsChild>
            <w:div w:id="1027946327">
              <w:marLeft w:val="0"/>
              <w:marRight w:val="0"/>
              <w:marTop w:val="0"/>
              <w:marBottom w:val="0"/>
              <w:divBdr>
                <w:top w:val="none" w:sz="0" w:space="0" w:color="auto"/>
                <w:left w:val="none" w:sz="0" w:space="0" w:color="auto"/>
                <w:bottom w:val="none" w:sz="0" w:space="0" w:color="auto"/>
                <w:right w:val="none" w:sz="0" w:space="0" w:color="auto"/>
              </w:divBdr>
              <w:divsChild>
                <w:div w:id="522402181">
                  <w:marLeft w:val="0"/>
                  <w:marRight w:val="0"/>
                  <w:marTop w:val="0"/>
                  <w:marBottom w:val="0"/>
                  <w:divBdr>
                    <w:top w:val="none" w:sz="0" w:space="0" w:color="auto"/>
                    <w:left w:val="none" w:sz="0" w:space="0" w:color="auto"/>
                    <w:bottom w:val="none" w:sz="0" w:space="0" w:color="auto"/>
                    <w:right w:val="none" w:sz="0" w:space="0" w:color="auto"/>
                  </w:divBdr>
                  <w:divsChild>
                    <w:div w:id="540484137">
                      <w:marLeft w:val="0"/>
                      <w:marRight w:val="0"/>
                      <w:marTop w:val="0"/>
                      <w:marBottom w:val="0"/>
                      <w:divBdr>
                        <w:top w:val="none" w:sz="0" w:space="0" w:color="auto"/>
                        <w:left w:val="none" w:sz="0" w:space="0" w:color="auto"/>
                        <w:bottom w:val="none" w:sz="0" w:space="0" w:color="auto"/>
                        <w:right w:val="none" w:sz="0" w:space="0" w:color="auto"/>
                      </w:divBdr>
                      <w:divsChild>
                        <w:div w:id="213675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202760">
      <w:bodyDiv w:val="1"/>
      <w:marLeft w:val="0"/>
      <w:marRight w:val="0"/>
      <w:marTop w:val="0"/>
      <w:marBottom w:val="0"/>
      <w:divBdr>
        <w:top w:val="none" w:sz="0" w:space="0" w:color="auto"/>
        <w:left w:val="none" w:sz="0" w:space="0" w:color="auto"/>
        <w:bottom w:val="none" w:sz="0" w:space="0" w:color="auto"/>
        <w:right w:val="none" w:sz="0" w:space="0" w:color="auto"/>
      </w:divBdr>
      <w:divsChild>
        <w:div w:id="1221208672">
          <w:marLeft w:val="0"/>
          <w:marRight w:val="0"/>
          <w:marTop w:val="0"/>
          <w:marBottom w:val="0"/>
          <w:divBdr>
            <w:top w:val="none" w:sz="0" w:space="0" w:color="auto"/>
            <w:left w:val="none" w:sz="0" w:space="0" w:color="auto"/>
            <w:bottom w:val="none" w:sz="0" w:space="0" w:color="auto"/>
            <w:right w:val="none" w:sz="0" w:space="0" w:color="auto"/>
          </w:divBdr>
          <w:divsChild>
            <w:div w:id="174882229">
              <w:marLeft w:val="0"/>
              <w:marRight w:val="0"/>
              <w:marTop w:val="0"/>
              <w:marBottom w:val="0"/>
              <w:divBdr>
                <w:top w:val="none" w:sz="0" w:space="0" w:color="auto"/>
                <w:left w:val="none" w:sz="0" w:space="0" w:color="auto"/>
                <w:bottom w:val="none" w:sz="0" w:space="0" w:color="auto"/>
                <w:right w:val="none" w:sz="0" w:space="0" w:color="auto"/>
              </w:divBdr>
              <w:divsChild>
                <w:div w:id="218321252">
                  <w:marLeft w:val="0"/>
                  <w:marRight w:val="0"/>
                  <w:marTop w:val="0"/>
                  <w:marBottom w:val="0"/>
                  <w:divBdr>
                    <w:top w:val="none" w:sz="0" w:space="0" w:color="auto"/>
                    <w:left w:val="none" w:sz="0" w:space="0" w:color="auto"/>
                    <w:bottom w:val="none" w:sz="0" w:space="0" w:color="auto"/>
                    <w:right w:val="none" w:sz="0" w:space="0" w:color="auto"/>
                  </w:divBdr>
                  <w:divsChild>
                    <w:div w:id="1188829042">
                      <w:marLeft w:val="0"/>
                      <w:marRight w:val="0"/>
                      <w:marTop w:val="0"/>
                      <w:marBottom w:val="0"/>
                      <w:divBdr>
                        <w:top w:val="none" w:sz="0" w:space="0" w:color="auto"/>
                        <w:left w:val="none" w:sz="0" w:space="0" w:color="auto"/>
                        <w:bottom w:val="none" w:sz="0" w:space="0" w:color="auto"/>
                        <w:right w:val="none" w:sz="0" w:space="0" w:color="auto"/>
                      </w:divBdr>
                      <w:divsChild>
                        <w:div w:id="15408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191681">
      <w:bodyDiv w:val="1"/>
      <w:marLeft w:val="0"/>
      <w:marRight w:val="0"/>
      <w:marTop w:val="0"/>
      <w:marBottom w:val="0"/>
      <w:divBdr>
        <w:top w:val="none" w:sz="0" w:space="0" w:color="auto"/>
        <w:left w:val="none" w:sz="0" w:space="0" w:color="auto"/>
        <w:bottom w:val="none" w:sz="0" w:space="0" w:color="auto"/>
        <w:right w:val="none" w:sz="0" w:space="0" w:color="auto"/>
      </w:divBdr>
    </w:div>
    <w:div w:id="718357093">
      <w:bodyDiv w:val="1"/>
      <w:marLeft w:val="0"/>
      <w:marRight w:val="0"/>
      <w:marTop w:val="0"/>
      <w:marBottom w:val="0"/>
      <w:divBdr>
        <w:top w:val="none" w:sz="0" w:space="0" w:color="auto"/>
        <w:left w:val="none" w:sz="0" w:space="0" w:color="auto"/>
        <w:bottom w:val="none" w:sz="0" w:space="0" w:color="auto"/>
        <w:right w:val="none" w:sz="0" w:space="0" w:color="auto"/>
      </w:divBdr>
    </w:div>
    <w:div w:id="1822500667">
      <w:bodyDiv w:val="1"/>
      <w:marLeft w:val="0"/>
      <w:marRight w:val="0"/>
      <w:marTop w:val="0"/>
      <w:marBottom w:val="0"/>
      <w:divBdr>
        <w:top w:val="none" w:sz="0" w:space="0" w:color="auto"/>
        <w:left w:val="none" w:sz="0" w:space="0" w:color="auto"/>
        <w:bottom w:val="none" w:sz="0" w:space="0" w:color="auto"/>
        <w:right w:val="none" w:sz="0" w:space="0" w:color="auto"/>
      </w:divBdr>
      <w:divsChild>
        <w:div w:id="2042708609">
          <w:marLeft w:val="0"/>
          <w:marRight w:val="0"/>
          <w:marTop w:val="0"/>
          <w:marBottom w:val="0"/>
          <w:divBdr>
            <w:top w:val="none" w:sz="0" w:space="0" w:color="auto"/>
            <w:left w:val="none" w:sz="0" w:space="0" w:color="auto"/>
            <w:bottom w:val="none" w:sz="0" w:space="0" w:color="auto"/>
            <w:right w:val="none" w:sz="0" w:space="0" w:color="auto"/>
          </w:divBdr>
          <w:divsChild>
            <w:div w:id="1410083372">
              <w:marLeft w:val="0"/>
              <w:marRight w:val="0"/>
              <w:marTop w:val="0"/>
              <w:marBottom w:val="0"/>
              <w:divBdr>
                <w:top w:val="none" w:sz="0" w:space="0" w:color="auto"/>
                <w:left w:val="none" w:sz="0" w:space="0" w:color="auto"/>
                <w:bottom w:val="none" w:sz="0" w:space="0" w:color="auto"/>
                <w:right w:val="none" w:sz="0" w:space="0" w:color="auto"/>
              </w:divBdr>
              <w:divsChild>
                <w:div w:id="1689986610">
                  <w:marLeft w:val="0"/>
                  <w:marRight w:val="0"/>
                  <w:marTop w:val="0"/>
                  <w:marBottom w:val="0"/>
                  <w:divBdr>
                    <w:top w:val="none" w:sz="0" w:space="0" w:color="auto"/>
                    <w:left w:val="none" w:sz="0" w:space="0" w:color="auto"/>
                    <w:bottom w:val="none" w:sz="0" w:space="0" w:color="auto"/>
                    <w:right w:val="none" w:sz="0" w:space="0" w:color="auto"/>
                  </w:divBdr>
                  <w:divsChild>
                    <w:div w:id="1509640076">
                      <w:marLeft w:val="0"/>
                      <w:marRight w:val="0"/>
                      <w:marTop w:val="0"/>
                      <w:marBottom w:val="0"/>
                      <w:divBdr>
                        <w:top w:val="none" w:sz="0" w:space="0" w:color="auto"/>
                        <w:left w:val="none" w:sz="0" w:space="0" w:color="auto"/>
                        <w:bottom w:val="none" w:sz="0" w:space="0" w:color="auto"/>
                        <w:right w:val="none" w:sz="0" w:space="0" w:color="auto"/>
                      </w:divBdr>
                      <w:divsChild>
                        <w:div w:id="5455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kalisek.cz"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yperlink" Target="https://dk.upce.cz/bitstream/handle/10195/36685/MedkovaM_VyuzivaniDostupnych_GH_2010.pdf?sequence=1&amp;isAllowed=y" TargetMode="External"/><Relationship Id="rId7" Type="http://schemas.openxmlformats.org/officeDocument/2006/relationships/endnotes" Target="endnotes.xml"/><Relationship Id="rId12" Type="http://schemas.openxmlformats.org/officeDocument/2006/relationships/hyperlink" Target="http://www.medicina.cz"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is.muni.cz/th/sduuu/Dufkova_Katerina__Bakalarska_prace.pdf"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zip.cz" TargetMode="External"/><Relationship Id="rId24" Type="http://schemas.openxmlformats.org/officeDocument/2006/relationships/image" Target="media/image9.png"/><Relationship Id="rId32" Type="http://schemas.openxmlformats.org/officeDocument/2006/relationships/hyperlink" Target="https://discover.hubpages.com/health/The-History-of-Contraception" TargetMode="External"/><Relationship Id="rId37" Type="http://schemas.openxmlformats.org/officeDocument/2006/relationships/hyperlink" Target="https://kalisek.cz/historie-antikoncepce-1"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nzip.cz/clanek/138-reprodukcni-zdravi-a-planovane-rodicovstvi" TargetMode="External"/><Relationship Id="rId10" Type="http://schemas.openxmlformats.org/officeDocument/2006/relationships/hyperlink" Target="http://www.who.cz" TargetMode="External"/><Relationship Id="rId19" Type="http://schemas.openxmlformats.org/officeDocument/2006/relationships/image" Target="media/image5.png"/><Relationship Id="rId31" Type="http://schemas.openxmlformats.org/officeDocument/2006/relationships/hyperlink" Target="https://www.antikoncepce.cz/historie-antikoncepce"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kalisek.cz"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ambulance.levret.cz/historie-antikoncepce/" TargetMode="External"/><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400" i="1">
                <a:effectLst/>
              </a:rPr>
              <a:t>6. Pokud jste u předchozí otázky zvolila odpověď „Ne“ z jakého důvodu Vaše očekávání nesplnila?</a:t>
            </a:r>
            <a:endParaRPr lang="cs-CZ" sz="1400">
              <a:effectLst/>
            </a:endParaRPr>
          </a:p>
        </c:rich>
      </c:tx>
      <c:layout>
        <c:manualLayout>
          <c:xMode val="edge"/>
          <c:yMode val="edge"/>
          <c:x val="0.13540797966291948"/>
          <c:y val="2.1111023622047243E-2"/>
        </c:manualLayout>
      </c:layout>
      <c:overlay val="0"/>
    </c:title>
    <c:autoTitleDeleted val="0"/>
    <c:plotArea>
      <c:layout/>
      <c:barChart>
        <c:barDir val="bar"/>
        <c:grouping val="clustered"/>
        <c:varyColors val="0"/>
        <c:ser>
          <c:idx val="0"/>
          <c:order val="0"/>
          <c:tx>
            <c:strRef>
              <c:f>List1!$B$1</c:f>
              <c:strCache>
                <c:ptCount val="1"/>
                <c:pt idx="0">
                  <c:v>Respondence</c:v>
                </c:pt>
              </c:strCache>
            </c:strRef>
          </c:tx>
          <c:invertIfNegative val="0"/>
          <c:cat>
            <c:strRef>
              <c:f>List1!$A$2:$A$6</c:f>
              <c:strCache>
                <c:ptCount val="5"/>
                <c:pt idx="0">
                  <c:v>Vedlejší účinky</c:v>
                </c:pt>
                <c:pt idx="1">
                  <c:v>Nespolehlivost</c:v>
                </c:pt>
                <c:pt idx="2">
                  <c:v>Zdravotní potíže</c:v>
                </c:pt>
                <c:pt idx="3">
                  <c:v>Ovlivnění cyklu</c:v>
                </c:pt>
                <c:pt idx="4">
                  <c:v>Nepraktičnost</c:v>
                </c:pt>
              </c:strCache>
            </c:strRef>
          </c:cat>
          <c:val>
            <c:numRef>
              <c:f>List1!$B$2:$B$6</c:f>
              <c:numCache>
                <c:formatCode>General</c:formatCode>
                <c:ptCount val="5"/>
                <c:pt idx="0">
                  <c:v>7</c:v>
                </c:pt>
                <c:pt idx="1">
                  <c:v>4</c:v>
                </c:pt>
                <c:pt idx="2">
                  <c:v>3</c:v>
                </c:pt>
                <c:pt idx="3">
                  <c:v>3</c:v>
                </c:pt>
                <c:pt idx="4">
                  <c:v>4</c:v>
                </c:pt>
              </c:numCache>
            </c:numRef>
          </c:val>
          <c:extLst>
            <c:ext xmlns:c16="http://schemas.microsoft.com/office/drawing/2014/chart" uri="{C3380CC4-5D6E-409C-BE32-E72D297353CC}">
              <c16:uniqueId val="{00000000-94D4-41B2-ABE4-D3B6E82A089F}"/>
            </c:ext>
          </c:extLst>
        </c:ser>
        <c:ser>
          <c:idx val="1"/>
          <c:order val="1"/>
          <c:tx>
            <c:strRef>
              <c:f>List1!$C$1</c:f>
              <c:strCache>
                <c:ptCount val="1"/>
                <c:pt idx="0">
                  <c:v>%</c:v>
                </c:pt>
              </c:strCache>
            </c:strRef>
          </c:tx>
          <c:invertIfNegative val="0"/>
          <c:cat>
            <c:strRef>
              <c:f>List1!$A$2:$A$6</c:f>
              <c:strCache>
                <c:ptCount val="5"/>
                <c:pt idx="0">
                  <c:v>Vedlejší účinky</c:v>
                </c:pt>
                <c:pt idx="1">
                  <c:v>Nespolehlivost</c:v>
                </c:pt>
                <c:pt idx="2">
                  <c:v>Zdravotní potíže</c:v>
                </c:pt>
                <c:pt idx="3">
                  <c:v>Ovlivnění cyklu</c:v>
                </c:pt>
                <c:pt idx="4">
                  <c:v>Nepraktičnost</c:v>
                </c:pt>
              </c:strCache>
            </c:strRef>
          </c:cat>
          <c:val>
            <c:numRef>
              <c:f>List1!$C$2:$C$6</c:f>
              <c:numCache>
                <c:formatCode>0.00%</c:formatCode>
                <c:ptCount val="5"/>
                <c:pt idx="0">
                  <c:v>0.33333333333333331</c:v>
                </c:pt>
                <c:pt idx="1">
                  <c:v>0.19047619047619052</c:v>
                </c:pt>
                <c:pt idx="2">
                  <c:v>0.1428571428571429</c:v>
                </c:pt>
                <c:pt idx="3">
                  <c:v>0.1428571428571429</c:v>
                </c:pt>
                <c:pt idx="4">
                  <c:v>0.19047619047619052</c:v>
                </c:pt>
              </c:numCache>
            </c:numRef>
          </c:val>
          <c:extLst>
            <c:ext xmlns:c16="http://schemas.microsoft.com/office/drawing/2014/chart" uri="{C3380CC4-5D6E-409C-BE32-E72D297353CC}">
              <c16:uniqueId val="{00000001-94D4-41B2-ABE4-D3B6E82A089F}"/>
            </c:ext>
          </c:extLst>
        </c:ser>
        <c:dLbls>
          <c:showLegendKey val="0"/>
          <c:showVal val="0"/>
          <c:showCatName val="0"/>
          <c:showSerName val="0"/>
          <c:showPercent val="0"/>
          <c:showBubbleSize val="0"/>
        </c:dLbls>
        <c:gapWidth val="150"/>
        <c:axId val="86483328"/>
        <c:axId val="86484864"/>
      </c:barChart>
      <c:catAx>
        <c:axId val="86483328"/>
        <c:scaling>
          <c:orientation val="minMax"/>
        </c:scaling>
        <c:delete val="0"/>
        <c:axPos val="l"/>
        <c:numFmt formatCode="General" sourceLinked="0"/>
        <c:majorTickMark val="none"/>
        <c:minorTickMark val="none"/>
        <c:tickLblPos val="nextTo"/>
        <c:crossAx val="86484864"/>
        <c:crosses val="autoZero"/>
        <c:auto val="1"/>
        <c:lblAlgn val="ctr"/>
        <c:lblOffset val="100"/>
        <c:noMultiLvlLbl val="0"/>
      </c:catAx>
      <c:valAx>
        <c:axId val="86484864"/>
        <c:scaling>
          <c:orientation val="minMax"/>
        </c:scaling>
        <c:delete val="0"/>
        <c:axPos val="b"/>
        <c:majorGridlines/>
        <c:numFmt formatCode="General" sourceLinked="1"/>
        <c:majorTickMark val="none"/>
        <c:minorTickMark val="none"/>
        <c:tickLblPos val="nextTo"/>
        <c:crossAx val="8648332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47224-0144-49F0-800F-713A60D02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10424</Words>
  <Characters>60148</Characters>
  <Application>Microsoft Office Word</Application>
  <DocSecurity>0</DocSecurity>
  <Lines>1279</Lines>
  <Paragraphs>641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krenkova</dc:creator>
  <cp:keywords/>
  <dc:description/>
  <cp:lastModifiedBy>katerina krenkova</cp:lastModifiedBy>
  <cp:revision>2</cp:revision>
  <dcterms:created xsi:type="dcterms:W3CDTF">2023-06-20T09:03:00Z</dcterms:created>
  <dcterms:modified xsi:type="dcterms:W3CDTF">2023-06-20T09:03:00Z</dcterms:modified>
</cp:coreProperties>
</file>