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CD02E" w14:textId="77777777" w:rsidR="006F1BB2" w:rsidRPr="001105B5" w:rsidRDefault="006F1BB2" w:rsidP="009A5E8E">
      <w:pPr>
        <w:ind w:firstLine="0"/>
      </w:pPr>
    </w:p>
    <w:p w14:paraId="132049CA" w14:textId="5FCB73F8" w:rsidR="007361A1" w:rsidRPr="009A5E8E" w:rsidRDefault="00AA6001" w:rsidP="009A5E8E">
      <w:pPr>
        <w:ind w:firstLine="0"/>
        <w:jc w:val="center"/>
        <w:rPr>
          <w:rFonts w:eastAsia="Times New Roman" w:cs="Times New Roman"/>
          <w:b/>
          <w:sz w:val="32"/>
          <w:szCs w:val="32"/>
          <w:lang w:eastAsia="da-DK"/>
        </w:rPr>
      </w:pPr>
      <w:r w:rsidRPr="009A5E8E">
        <w:rPr>
          <w:rFonts w:eastAsia="Times New Roman" w:cs="Times New Roman"/>
          <w:b/>
          <w:sz w:val="32"/>
          <w:szCs w:val="32"/>
          <w:lang w:eastAsia="da-DK"/>
        </w:rPr>
        <w:t>Univerzita Palackého v Olomouci</w:t>
      </w:r>
    </w:p>
    <w:p w14:paraId="334C79D8" w14:textId="77777777" w:rsidR="00D953D7" w:rsidRPr="009A5E8E" w:rsidRDefault="00AA6001" w:rsidP="009A5E8E">
      <w:pPr>
        <w:ind w:firstLine="0"/>
        <w:jc w:val="center"/>
        <w:rPr>
          <w:rFonts w:eastAsia="Times New Roman" w:cs="Times New Roman"/>
          <w:b/>
          <w:sz w:val="32"/>
          <w:szCs w:val="32"/>
          <w:lang w:eastAsia="da-DK"/>
        </w:rPr>
      </w:pPr>
      <w:r w:rsidRPr="009A5E8E">
        <w:rPr>
          <w:rFonts w:eastAsia="Times New Roman" w:cs="Times New Roman"/>
          <w:b/>
          <w:sz w:val="32"/>
          <w:szCs w:val="32"/>
          <w:lang w:eastAsia="da-DK"/>
        </w:rPr>
        <w:t>Právnická fakulta</w:t>
      </w:r>
    </w:p>
    <w:p w14:paraId="356B8590" w14:textId="77777777" w:rsidR="009A5E8E" w:rsidRDefault="009A5E8E" w:rsidP="009A5E8E">
      <w:pPr>
        <w:ind w:firstLine="0"/>
        <w:jc w:val="center"/>
        <w:rPr>
          <w:rFonts w:eastAsia="Times New Roman" w:cs="Times New Roman"/>
          <w:b/>
          <w:sz w:val="28"/>
          <w:szCs w:val="28"/>
          <w:lang w:eastAsia="da-DK"/>
        </w:rPr>
      </w:pPr>
    </w:p>
    <w:p w14:paraId="1FE41416" w14:textId="77777777" w:rsidR="009A5E8E" w:rsidRDefault="009A5E8E" w:rsidP="009A5E8E">
      <w:pPr>
        <w:ind w:firstLine="0"/>
        <w:jc w:val="center"/>
        <w:rPr>
          <w:rFonts w:eastAsia="Times New Roman" w:cs="Times New Roman"/>
          <w:b/>
          <w:sz w:val="28"/>
          <w:szCs w:val="28"/>
          <w:lang w:eastAsia="da-DK"/>
        </w:rPr>
      </w:pPr>
    </w:p>
    <w:p w14:paraId="28ABA3C0" w14:textId="77777777" w:rsidR="009A5E8E" w:rsidRDefault="009A5E8E" w:rsidP="009A5E8E">
      <w:pPr>
        <w:ind w:firstLine="0"/>
        <w:jc w:val="center"/>
        <w:rPr>
          <w:rFonts w:eastAsia="Times New Roman" w:cs="Times New Roman"/>
          <w:b/>
          <w:sz w:val="28"/>
          <w:szCs w:val="28"/>
          <w:lang w:eastAsia="da-DK"/>
        </w:rPr>
      </w:pPr>
    </w:p>
    <w:p w14:paraId="676C8DC1" w14:textId="58368D55" w:rsidR="009A5E8E" w:rsidRDefault="009A5E8E" w:rsidP="009A5E8E">
      <w:pPr>
        <w:ind w:firstLine="0"/>
        <w:jc w:val="center"/>
        <w:rPr>
          <w:rFonts w:eastAsia="Times New Roman" w:cs="Times New Roman"/>
          <w:b/>
          <w:sz w:val="28"/>
          <w:szCs w:val="28"/>
          <w:lang w:eastAsia="da-DK"/>
        </w:rPr>
      </w:pPr>
    </w:p>
    <w:p w14:paraId="3FD8DEB4" w14:textId="77777777" w:rsidR="009A5E8E" w:rsidRDefault="009A5E8E" w:rsidP="009A5E8E">
      <w:pPr>
        <w:ind w:firstLine="0"/>
        <w:jc w:val="center"/>
        <w:rPr>
          <w:rFonts w:eastAsia="Times New Roman" w:cs="Times New Roman"/>
          <w:b/>
          <w:sz w:val="28"/>
          <w:szCs w:val="28"/>
          <w:lang w:eastAsia="da-DK"/>
        </w:rPr>
      </w:pPr>
    </w:p>
    <w:p w14:paraId="397696BA" w14:textId="07110A17" w:rsidR="009A5E8E" w:rsidRDefault="009A5E8E" w:rsidP="009A5E8E">
      <w:pPr>
        <w:ind w:firstLine="0"/>
        <w:jc w:val="center"/>
        <w:rPr>
          <w:rFonts w:eastAsia="Times New Roman" w:cs="Times New Roman"/>
          <w:b/>
          <w:sz w:val="28"/>
          <w:szCs w:val="28"/>
          <w:lang w:eastAsia="da-DK"/>
        </w:rPr>
      </w:pPr>
    </w:p>
    <w:p w14:paraId="33BCB82C" w14:textId="77777777" w:rsidR="009A5E8E" w:rsidRDefault="009A5E8E" w:rsidP="009A5E8E">
      <w:pPr>
        <w:ind w:firstLine="0"/>
        <w:jc w:val="center"/>
        <w:rPr>
          <w:rFonts w:eastAsia="Times New Roman" w:cs="Times New Roman"/>
          <w:b/>
          <w:sz w:val="28"/>
          <w:szCs w:val="28"/>
          <w:lang w:eastAsia="da-DK"/>
        </w:rPr>
      </w:pPr>
    </w:p>
    <w:p w14:paraId="4F90BA4E" w14:textId="15811F96" w:rsidR="00AA6001" w:rsidRDefault="00AA6001" w:rsidP="009A5E8E">
      <w:pPr>
        <w:ind w:firstLine="0"/>
        <w:jc w:val="center"/>
        <w:rPr>
          <w:rFonts w:eastAsia="Times New Roman" w:cs="Times New Roman"/>
          <w:b/>
          <w:sz w:val="28"/>
          <w:szCs w:val="28"/>
          <w:lang w:eastAsia="da-DK"/>
        </w:rPr>
      </w:pPr>
      <w:r w:rsidRPr="009A5E8E">
        <w:rPr>
          <w:rFonts w:eastAsia="Times New Roman" w:cs="Times New Roman"/>
          <w:b/>
          <w:sz w:val="28"/>
          <w:szCs w:val="28"/>
          <w:lang w:eastAsia="da-DK"/>
        </w:rPr>
        <w:t>Tereza Antlová</w:t>
      </w:r>
    </w:p>
    <w:p w14:paraId="15A571F2" w14:textId="3AE4B019" w:rsidR="009A5E8E" w:rsidRDefault="009A5E8E" w:rsidP="009A5E8E">
      <w:pPr>
        <w:ind w:firstLine="0"/>
        <w:jc w:val="center"/>
        <w:rPr>
          <w:rFonts w:eastAsia="Times New Roman" w:cs="Times New Roman"/>
          <w:b/>
          <w:sz w:val="28"/>
          <w:szCs w:val="28"/>
          <w:lang w:eastAsia="da-DK"/>
        </w:rPr>
      </w:pPr>
    </w:p>
    <w:p w14:paraId="6931E92A" w14:textId="69F24314" w:rsidR="00AA6001" w:rsidRDefault="00F26860" w:rsidP="009A5E8E">
      <w:pPr>
        <w:ind w:firstLine="0"/>
        <w:jc w:val="center"/>
        <w:rPr>
          <w:rFonts w:eastAsia="Times New Roman" w:cs="Times New Roman"/>
          <w:b/>
          <w:sz w:val="28"/>
          <w:szCs w:val="28"/>
          <w:lang w:eastAsia="da-DK"/>
        </w:rPr>
      </w:pPr>
      <w:r w:rsidRPr="009A5E8E">
        <w:rPr>
          <w:rFonts w:eastAsia="Times New Roman" w:cs="Times New Roman"/>
          <w:b/>
          <w:sz w:val="28"/>
          <w:szCs w:val="28"/>
          <w:lang w:eastAsia="da-DK"/>
        </w:rPr>
        <w:t xml:space="preserve">Problematické aspekty smlouvy </w:t>
      </w:r>
      <w:r w:rsidR="00D953D7" w:rsidRPr="009A5E8E">
        <w:rPr>
          <w:rFonts w:eastAsia="Times New Roman" w:cs="Times New Roman"/>
          <w:b/>
          <w:sz w:val="28"/>
          <w:szCs w:val="28"/>
          <w:lang w:eastAsia="da-DK"/>
        </w:rPr>
        <w:t>o </w:t>
      </w:r>
      <w:r w:rsidRPr="009A5E8E">
        <w:rPr>
          <w:rFonts w:eastAsia="Times New Roman" w:cs="Times New Roman"/>
          <w:b/>
          <w:sz w:val="28"/>
          <w:szCs w:val="28"/>
          <w:lang w:eastAsia="da-DK"/>
        </w:rPr>
        <w:t>náhradním mateřství</w:t>
      </w:r>
    </w:p>
    <w:p w14:paraId="0E0440F8" w14:textId="49AD3E43" w:rsidR="009A5E8E" w:rsidRDefault="009A5E8E" w:rsidP="009A5E8E">
      <w:pPr>
        <w:ind w:firstLine="0"/>
        <w:jc w:val="center"/>
        <w:rPr>
          <w:rFonts w:eastAsia="Times New Roman" w:cs="Times New Roman"/>
          <w:b/>
          <w:sz w:val="28"/>
          <w:szCs w:val="28"/>
          <w:lang w:eastAsia="da-DK"/>
        </w:rPr>
      </w:pPr>
    </w:p>
    <w:p w14:paraId="2C6D7661" w14:textId="543D1062" w:rsidR="00D953D7" w:rsidRDefault="00F26860" w:rsidP="009A5E8E">
      <w:pPr>
        <w:ind w:firstLine="0"/>
        <w:jc w:val="center"/>
        <w:rPr>
          <w:rFonts w:eastAsia="Times New Roman" w:cs="Times New Roman"/>
          <w:b/>
          <w:sz w:val="32"/>
          <w:szCs w:val="32"/>
          <w:lang w:eastAsia="da-DK"/>
        </w:rPr>
      </w:pPr>
      <w:r w:rsidRPr="009A5E8E">
        <w:rPr>
          <w:rFonts w:eastAsia="Times New Roman" w:cs="Times New Roman"/>
          <w:b/>
          <w:sz w:val="32"/>
          <w:szCs w:val="32"/>
          <w:lang w:eastAsia="da-DK"/>
        </w:rPr>
        <w:t>Diplomová práce</w:t>
      </w:r>
    </w:p>
    <w:p w14:paraId="45AA5279" w14:textId="77777777" w:rsidR="009A5E8E" w:rsidRPr="009A5E8E" w:rsidRDefault="009A5E8E" w:rsidP="009A5E8E">
      <w:pPr>
        <w:ind w:firstLine="0"/>
        <w:jc w:val="center"/>
        <w:rPr>
          <w:rFonts w:eastAsia="Times New Roman" w:cs="Times New Roman"/>
          <w:b/>
          <w:sz w:val="32"/>
          <w:szCs w:val="32"/>
          <w:lang w:eastAsia="da-DK"/>
        </w:rPr>
      </w:pPr>
    </w:p>
    <w:p w14:paraId="0A46567B" w14:textId="77777777" w:rsidR="009A5E8E" w:rsidRDefault="009A5E8E" w:rsidP="009A5E8E">
      <w:pPr>
        <w:ind w:firstLine="0"/>
        <w:jc w:val="center"/>
        <w:rPr>
          <w:rFonts w:eastAsia="Times New Roman" w:cs="Times New Roman"/>
          <w:b/>
          <w:sz w:val="32"/>
          <w:szCs w:val="32"/>
          <w:lang w:eastAsia="da-DK"/>
        </w:rPr>
      </w:pPr>
    </w:p>
    <w:p w14:paraId="3C6B15F7" w14:textId="77777777" w:rsidR="009A5E8E" w:rsidRDefault="009A5E8E" w:rsidP="009A5E8E">
      <w:pPr>
        <w:ind w:firstLine="0"/>
        <w:jc w:val="center"/>
        <w:rPr>
          <w:rFonts w:eastAsia="Times New Roman" w:cs="Times New Roman"/>
          <w:b/>
          <w:sz w:val="32"/>
          <w:szCs w:val="32"/>
          <w:lang w:eastAsia="da-DK"/>
        </w:rPr>
      </w:pPr>
    </w:p>
    <w:p w14:paraId="0E90E278" w14:textId="77777777" w:rsidR="009A5E8E" w:rsidRDefault="009A5E8E" w:rsidP="009A5E8E">
      <w:pPr>
        <w:ind w:firstLine="0"/>
        <w:jc w:val="center"/>
        <w:rPr>
          <w:rFonts w:eastAsia="Times New Roman" w:cs="Times New Roman"/>
          <w:b/>
          <w:sz w:val="32"/>
          <w:szCs w:val="32"/>
          <w:lang w:eastAsia="da-DK"/>
        </w:rPr>
      </w:pPr>
    </w:p>
    <w:p w14:paraId="0AC16713" w14:textId="77777777" w:rsidR="009A5E8E" w:rsidRDefault="009A5E8E" w:rsidP="009A5E8E">
      <w:pPr>
        <w:ind w:firstLine="0"/>
        <w:jc w:val="center"/>
        <w:rPr>
          <w:rFonts w:eastAsia="Times New Roman" w:cs="Times New Roman"/>
          <w:b/>
          <w:sz w:val="32"/>
          <w:szCs w:val="32"/>
          <w:lang w:eastAsia="da-DK"/>
        </w:rPr>
      </w:pPr>
    </w:p>
    <w:p w14:paraId="504BEE7B" w14:textId="7DE47DA6" w:rsidR="009A5E8E" w:rsidRDefault="009A5E8E" w:rsidP="009A5E8E">
      <w:pPr>
        <w:ind w:firstLine="0"/>
        <w:jc w:val="center"/>
        <w:rPr>
          <w:rFonts w:eastAsia="Times New Roman" w:cs="Times New Roman"/>
          <w:b/>
          <w:sz w:val="32"/>
          <w:szCs w:val="32"/>
          <w:lang w:eastAsia="da-DK"/>
        </w:rPr>
      </w:pPr>
    </w:p>
    <w:p w14:paraId="23F00FFA" w14:textId="77777777" w:rsidR="009A5E8E" w:rsidRDefault="009A5E8E" w:rsidP="009A5E8E">
      <w:pPr>
        <w:ind w:firstLine="0"/>
        <w:jc w:val="center"/>
        <w:rPr>
          <w:rFonts w:eastAsia="Times New Roman" w:cs="Times New Roman"/>
          <w:b/>
          <w:sz w:val="32"/>
          <w:szCs w:val="32"/>
          <w:lang w:eastAsia="da-DK"/>
        </w:rPr>
      </w:pPr>
    </w:p>
    <w:p w14:paraId="12F0F4B7" w14:textId="77777777" w:rsidR="009A5E8E" w:rsidRDefault="009A5E8E" w:rsidP="009A5E8E">
      <w:pPr>
        <w:ind w:firstLine="0"/>
        <w:jc w:val="center"/>
        <w:rPr>
          <w:rFonts w:eastAsia="Times New Roman" w:cs="Times New Roman"/>
          <w:b/>
          <w:sz w:val="32"/>
          <w:szCs w:val="32"/>
          <w:lang w:eastAsia="da-DK"/>
        </w:rPr>
      </w:pPr>
    </w:p>
    <w:p w14:paraId="3CEBDD17" w14:textId="77777777" w:rsidR="009A5E8E" w:rsidRDefault="009A5E8E" w:rsidP="009A5E8E">
      <w:pPr>
        <w:ind w:firstLine="0"/>
        <w:jc w:val="center"/>
        <w:rPr>
          <w:rFonts w:eastAsia="Times New Roman" w:cs="Times New Roman"/>
          <w:b/>
          <w:sz w:val="32"/>
          <w:szCs w:val="32"/>
          <w:lang w:eastAsia="da-DK"/>
        </w:rPr>
      </w:pPr>
    </w:p>
    <w:p w14:paraId="34B5BB71" w14:textId="77777777" w:rsidR="009A5E8E" w:rsidRDefault="009A5E8E" w:rsidP="009A5E8E">
      <w:pPr>
        <w:ind w:firstLine="0"/>
        <w:jc w:val="center"/>
        <w:rPr>
          <w:rFonts w:eastAsia="Times New Roman" w:cs="Times New Roman"/>
          <w:b/>
          <w:sz w:val="32"/>
          <w:szCs w:val="32"/>
          <w:lang w:eastAsia="da-DK"/>
        </w:rPr>
      </w:pPr>
    </w:p>
    <w:p w14:paraId="20958DA3" w14:textId="3F8D8F0D" w:rsidR="009A5E8E" w:rsidRDefault="00F26860" w:rsidP="009A5E8E">
      <w:pPr>
        <w:ind w:firstLine="0"/>
        <w:jc w:val="center"/>
        <w:rPr>
          <w:rFonts w:eastAsia="Times New Roman" w:cs="Times New Roman"/>
          <w:b/>
          <w:sz w:val="32"/>
          <w:szCs w:val="32"/>
          <w:lang w:eastAsia="da-DK"/>
        </w:rPr>
      </w:pPr>
      <w:r w:rsidRPr="009A5E8E">
        <w:rPr>
          <w:rFonts w:eastAsia="Times New Roman" w:cs="Times New Roman"/>
          <w:b/>
          <w:sz w:val="32"/>
          <w:szCs w:val="32"/>
          <w:lang w:eastAsia="da-DK"/>
        </w:rPr>
        <w:t>Olomouc 2022</w:t>
      </w:r>
      <w:r w:rsidR="009A5E8E">
        <w:rPr>
          <w:rFonts w:eastAsia="Times New Roman" w:cs="Times New Roman"/>
          <w:b/>
          <w:sz w:val="32"/>
          <w:szCs w:val="32"/>
          <w:lang w:eastAsia="da-DK"/>
        </w:rPr>
        <w:br w:type="page"/>
      </w:r>
    </w:p>
    <w:p w14:paraId="2D57BBC4" w14:textId="77777777" w:rsidR="00D953D7" w:rsidRPr="009A5E8E" w:rsidRDefault="00D953D7" w:rsidP="009A5E8E">
      <w:pPr>
        <w:ind w:firstLine="0"/>
        <w:jc w:val="center"/>
        <w:rPr>
          <w:rFonts w:eastAsia="Times New Roman" w:cs="Times New Roman"/>
          <w:b/>
          <w:sz w:val="32"/>
          <w:szCs w:val="32"/>
          <w:lang w:eastAsia="da-DK"/>
        </w:rPr>
      </w:pPr>
    </w:p>
    <w:p w14:paraId="0C3F4239" w14:textId="77777777" w:rsidR="009A5E8E" w:rsidRDefault="009A5E8E" w:rsidP="009A5E8E">
      <w:pPr>
        <w:ind w:firstLine="0"/>
      </w:pPr>
    </w:p>
    <w:p w14:paraId="2B1055F8" w14:textId="77777777" w:rsidR="009A5E8E" w:rsidRDefault="009A5E8E" w:rsidP="009A5E8E">
      <w:pPr>
        <w:ind w:firstLine="0"/>
      </w:pPr>
    </w:p>
    <w:p w14:paraId="2F0E9CC7" w14:textId="77777777" w:rsidR="009A5E8E" w:rsidRDefault="009A5E8E" w:rsidP="009A5E8E">
      <w:pPr>
        <w:ind w:firstLine="0"/>
      </w:pPr>
    </w:p>
    <w:p w14:paraId="6D82B03F" w14:textId="77777777" w:rsidR="009A5E8E" w:rsidRDefault="009A5E8E" w:rsidP="009A5E8E">
      <w:pPr>
        <w:ind w:firstLine="0"/>
      </w:pPr>
    </w:p>
    <w:p w14:paraId="0D6A0E0A" w14:textId="77777777" w:rsidR="009A5E8E" w:rsidRDefault="009A5E8E" w:rsidP="009A5E8E">
      <w:pPr>
        <w:ind w:firstLine="0"/>
      </w:pPr>
    </w:p>
    <w:p w14:paraId="50E52EAA" w14:textId="77777777" w:rsidR="009A5E8E" w:rsidRDefault="009A5E8E" w:rsidP="009A5E8E">
      <w:pPr>
        <w:ind w:firstLine="0"/>
      </w:pPr>
    </w:p>
    <w:p w14:paraId="30437006" w14:textId="77777777" w:rsidR="009A5E8E" w:rsidRDefault="009A5E8E" w:rsidP="009A5E8E">
      <w:pPr>
        <w:ind w:firstLine="0"/>
      </w:pPr>
    </w:p>
    <w:p w14:paraId="36D38824" w14:textId="77777777" w:rsidR="009A5E8E" w:rsidRDefault="009A5E8E" w:rsidP="009A5E8E">
      <w:pPr>
        <w:ind w:firstLine="0"/>
      </w:pPr>
    </w:p>
    <w:p w14:paraId="54126799" w14:textId="77777777" w:rsidR="009A5E8E" w:rsidRDefault="009A5E8E" w:rsidP="009A5E8E">
      <w:pPr>
        <w:ind w:firstLine="0"/>
      </w:pPr>
    </w:p>
    <w:p w14:paraId="36A8BBFA" w14:textId="77777777" w:rsidR="009A5E8E" w:rsidRDefault="009A5E8E" w:rsidP="009A5E8E">
      <w:pPr>
        <w:ind w:firstLine="0"/>
      </w:pPr>
    </w:p>
    <w:p w14:paraId="76CE3CF1" w14:textId="77777777" w:rsidR="009A5E8E" w:rsidRDefault="009A5E8E" w:rsidP="009A5E8E">
      <w:pPr>
        <w:ind w:firstLine="0"/>
      </w:pPr>
    </w:p>
    <w:p w14:paraId="13188A58" w14:textId="77777777" w:rsidR="009A5E8E" w:rsidRDefault="009A5E8E" w:rsidP="009A5E8E">
      <w:pPr>
        <w:ind w:firstLine="0"/>
      </w:pPr>
    </w:p>
    <w:p w14:paraId="604076D9" w14:textId="77777777" w:rsidR="009A5E8E" w:rsidRDefault="009A5E8E" w:rsidP="009A5E8E">
      <w:pPr>
        <w:ind w:firstLine="0"/>
      </w:pPr>
    </w:p>
    <w:p w14:paraId="6C80EAEF" w14:textId="77777777" w:rsidR="009A5E8E" w:rsidRDefault="009A5E8E" w:rsidP="009A5E8E">
      <w:pPr>
        <w:ind w:firstLine="0"/>
      </w:pPr>
    </w:p>
    <w:p w14:paraId="2F05E280" w14:textId="77777777" w:rsidR="009A5E8E" w:rsidRDefault="009A5E8E" w:rsidP="009A5E8E">
      <w:pPr>
        <w:ind w:firstLine="0"/>
      </w:pPr>
    </w:p>
    <w:p w14:paraId="16DB66FF" w14:textId="77777777" w:rsidR="009A5E8E" w:rsidRDefault="009A5E8E" w:rsidP="009A5E8E">
      <w:pPr>
        <w:ind w:firstLine="0"/>
      </w:pPr>
    </w:p>
    <w:p w14:paraId="15EAF386" w14:textId="77777777" w:rsidR="009A5E8E" w:rsidRDefault="009A5E8E" w:rsidP="009A5E8E">
      <w:pPr>
        <w:ind w:firstLine="0"/>
      </w:pPr>
    </w:p>
    <w:p w14:paraId="4CC1B53C" w14:textId="77777777" w:rsidR="009A5E8E" w:rsidRDefault="009A5E8E" w:rsidP="009A5E8E">
      <w:pPr>
        <w:ind w:firstLine="0"/>
      </w:pPr>
    </w:p>
    <w:p w14:paraId="03F55D07" w14:textId="77777777" w:rsidR="009A5E8E" w:rsidRDefault="009A5E8E" w:rsidP="009A5E8E">
      <w:pPr>
        <w:ind w:firstLine="0"/>
      </w:pPr>
    </w:p>
    <w:p w14:paraId="1B013757" w14:textId="77777777" w:rsidR="009A5E8E" w:rsidRDefault="009A5E8E" w:rsidP="009A5E8E">
      <w:pPr>
        <w:ind w:firstLine="0"/>
      </w:pPr>
    </w:p>
    <w:p w14:paraId="69993D31" w14:textId="77777777" w:rsidR="009A5E8E" w:rsidRDefault="009A5E8E" w:rsidP="009A5E8E">
      <w:pPr>
        <w:ind w:firstLine="0"/>
      </w:pPr>
    </w:p>
    <w:p w14:paraId="04901867" w14:textId="77777777" w:rsidR="009A5E8E" w:rsidRDefault="009A5E8E" w:rsidP="009A5E8E">
      <w:pPr>
        <w:ind w:firstLine="0"/>
      </w:pPr>
    </w:p>
    <w:p w14:paraId="7F0C6358" w14:textId="77777777" w:rsidR="009A5E8E" w:rsidRDefault="009A5E8E" w:rsidP="009A5E8E">
      <w:pPr>
        <w:ind w:firstLine="0"/>
      </w:pPr>
    </w:p>
    <w:p w14:paraId="19A45371" w14:textId="77777777" w:rsidR="009A5E8E" w:rsidRDefault="009A5E8E" w:rsidP="009A5E8E">
      <w:pPr>
        <w:ind w:firstLine="0"/>
      </w:pPr>
    </w:p>
    <w:p w14:paraId="3F5AF568" w14:textId="2AB3C92D" w:rsidR="00D953D7" w:rsidRPr="001105B5" w:rsidRDefault="00A77F4A" w:rsidP="009A5E8E">
      <w:pPr>
        <w:ind w:firstLine="0"/>
      </w:pPr>
      <w:r w:rsidRPr="001105B5">
        <w:t xml:space="preserve">Prohlašuji, že jsem </w:t>
      </w:r>
      <w:r w:rsidR="00EF2851" w:rsidRPr="001105B5">
        <w:t xml:space="preserve">diplomovou práci </w:t>
      </w:r>
      <w:r w:rsidR="00EF2851" w:rsidRPr="001105B5">
        <w:rPr>
          <w:i/>
          <w:iCs/>
        </w:rPr>
        <w:t xml:space="preserve">nazvanou „Problematické aspekty smlouvy </w:t>
      </w:r>
      <w:r w:rsidR="00D953D7" w:rsidRPr="001105B5">
        <w:rPr>
          <w:i/>
          <w:iCs/>
        </w:rPr>
        <w:t>o </w:t>
      </w:r>
      <w:r w:rsidR="00EF2851" w:rsidRPr="001105B5">
        <w:rPr>
          <w:i/>
          <w:iCs/>
        </w:rPr>
        <w:t>náhradním mateřství</w:t>
      </w:r>
      <w:r w:rsidR="00325756" w:rsidRPr="001105B5">
        <w:rPr>
          <w:i/>
          <w:iCs/>
        </w:rPr>
        <w:t>“</w:t>
      </w:r>
      <w:r w:rsidR="00325756" w:rsidRPr="001105B5">
        <w:t xml:space="preserve"> vypracovala zcela samostatně </w:t>
      </w:r>
      <w:r w:rsidR="00D953D7" w:rsidRPr="001105B5">
        <w:t>a </w:t>
      </w:r>
      <w:r w:rsidR="00325756" w:rsidRPr="001105B5">
        <w:t>řádně citovala všechny použité zdroje.</w:t>
      </w:r>
      <w:r w:rsidR="00516DFD" w:rsidRPr="001105B5">
        <w:t xml:space="preserve"> Zároveň prohlašuji, že </w:t>
      </w:r>
      <w:r w:rsidR="00670148">
        <w:t xml:space="preserve">celá </w:t>
      </w:r>
      <w:r w:rsidR="00516DFD" w:rsidRPr="001105B5">
        <w:t>práce má</w:t>
      </w:r>
      <w:r w:rsidR="00670148">
        <w:t xml:space="preserve"> dohromady</w:t>
      </w:r>
      <w:r w:rsidR="00516DFD" w:rsidRPr="001105B5">
        <w:t xml:space="preserve"> </w:t>
      </w:r>
      <w:r w:rsidR="006144AD">
        <w:t>117 894</w:t>
      </w:r>
      <w:r w:rsidR="00516DFD" w:rsidRPr="001105B5">
        <w:t xml:space="preserve"> znaků.</w:t>
      </w:r>
    </w:p>
    <w:p w14:paraId="3C6A78A2" w14:textId="77777777" w:rsidR="009A5E8E" w:rsidRDefault="009A5E8E" w:rsidP="009A5E8E">
      <w:pPr>
        <w:ind w:firstLine="0"/>
      </w:pPr>
    </w:p>
    <w:p w14:paraId="5B61011A" w14:textId="77777777" w:rsidR="009A5E8E" w:rsidRDefault="009A5E8E" w:rsidP="009A5E8E">
      <w:pPr>
        <w:ind w:firstLine="0"/>
      </w:pPr>
    </w:p>
    <w:p w14:paraId="77DAF7B3" w14:textId="1DE0FD45" w:rsidR="00D953D7" w:rsidRPr="001105B5" w:rsidRDefault="00325756" w:rsidP="009A5E8E">
      <w:pPr>
        <w:ind w:firstLine="0"/>
      </w:pPr>
      <w:r w:rsidRPr="001105B5">
        <w:t xml:space="preserve">V Olomouci dne </w:t>
      </w:r>
      <w:r w:rsidR="00B10078" w:rsidRPr="001105B5">
        <w:t>……………2022</w:t>
      </w:r>
    </w:p>
    <w:p w14:paraId="073B9DE5" w14:textId="4A41B246" w:rsidR="00B675E9" w:rsidRPr="001105B5" w:rsidRDefault="00B10078" w:rsidP="009A5E8E">
      <w:pPr>
        <w:ind w:left="5954" w:firstLine="0"/>
        <w:jc w:val="center"/>
      </w:pPr>
      <w:r w:rsidRPr="001105B5">
        <w:t>……………………….</w:t>
      </w:r>
    </w:p>
    <w:p w14:paraId="3C940D96" w14:textId="5021CD33" w:rsidR="009A5E8E" w:rsidRDefault="00B10078" w:rsidP="009A5E8E">
      <w:pPr>
        <w:ind w:left="5954" w:firstLine="0"/>
        <w:jc w:val="center"/>
      </w:pPr>
      <w:r w:rsidRPr="001105B5">
        <w:t>Tereza Antlová</w:t>
      </w:r>
      <w:r w:rsidR="009A5E8E">
        <w:br w:type="page"/>
      </w:r>
    </w:p>
    <w:p w14:paraId="7A774A6F" w14:textId="77777777" w:rsidR="00000094" w:rsidRDefault="00000094" w:rsidP="00000094">
      <w:pPr>
        <w:ind w:firstLine="0"/>
      </w:pPr>
    </w:p>
    <w:p w14:paraId="47E8FB7C" w14:textId="77777777" w:rsidR="00000094" w:rsidRDefault="00000094" w:rsidP="00000094">
      <w:pPr>
        <w:ind w:firstLine="0"/>
      </w:pPr>
    </w:p>
    <w:p w14:paraId="5D747043" w14:textId="77777777" w:rsidR="00000094" w:rsidRDefault="00000094" w:rsidP="00000094">
      <w:pPr>
        <w:ind w:firstLine="0"/>
      </w:pPr>
    </w:p>
    <w:p w14:paraId="42FEB05A" w14:textId="77777777" w:rsidR="00000094" w:rsidRDefault="00000094" w:rsidP="00000094">
      <w:pPr>
        <w:ind w:firstLine="0"/>
      </w:pPr>
    </w:p>
    <w:p w14:paraId="4ECEE266" w14:textId="77777777" w:rsidR="00000094" w:rsidRDefault="00000094" w:rsidP="00000094">
      <w:pPr>
        <w:ind w:firstLine="0"/>
      </w:pPr>
    </w:p>
    <w:p w14:paraId="5B94DC2F" w14:textId="77777777" w:rsidR="00000094" w:rsidRDefault="00000094" w:rsidP="00000094">
      <w:pPr>
        <w:ind w:firstLine="0"/>
      </w:pPr>
    </w:p>
    <w:p w14:paraId="57DEEF0F" w14:textId="77777777" w:rsidR="00000094" w:rsidRDefault="00000094" w:rsidP="00000094">
      <w:pPr>
        <w:ind w:firstLine="0"/>
      </w:pPr>
    </w:p>
    <w:p w14:paraId="12AFA598" w14:textId="77777777" w:rsidR="00000094" w:rsidRDefault="00000094" w:rsidP="00000094">
      <w:pPr>
        <w:ind w:firstLine="0"/>
      </w:pPr>
    </w:p>
    <w:p w14:paraId="2E00276D" w14:textId="77777777" w:rsidR="00000094" w:rsidRDefault="00000094" w:rsidP="00000094">
      <w:pPr>
        <w:ind w:firstLine="0"/>
      </w:pPr>
    </w:p>
    <w:p w14:paraId="19F7F643" w14:textId="77777777" w:rsidR="00000094" w:rsidRDefault="00000094" w:rsidP="00000094">
      <w:pPr>
        <w:ind w:firstLine="0"/>
      </w:pPr>
    </w:p>
    <w:p w14:paraId="5559FE17" w14:textId="77777777" w:rsidR="00000094" w:rsidRDefault="00000094" w:rsidP="00000094">
      <w:pPr>
        <w:ind w:firstLine="0"/>
      </w:pPr>
    </w:p>
    <w:p w14:paraId="539E4101" w14:textId="77777777" w:rsidR="00000094" w:rsidRDefault="00000094" w:rsidP="00000094">
      <w:pPr>
        <w:ind w:firstLine="0"/>
      </w:pPr>
    </w:p>
    <w:p w14:paraId="5B280D3F" w14:textId="77777777" w:rsidR="00000094" w:rsidRDefault="00000094" w:rsidP="00000094">
      <w:pPr>
        <w:ind w:firstLine="0"/>
      </w:pPr>
    </w:p>
    <w:p w14:paraId="1CDD937B" w14:textId="77777777" w:rsidR="00000094" w:rsidRDefault="00000094" w:rsidP="00000094">
      <w:pPr>
        <w:ind w:firstLine="0"/>
      </w:pPr>
    </w:p>
    <w:p w14:paraId="01D970F7" w14:textId="77777777" w:rsidR="00000094" w:rsidRDefault="00000094" w:rsidP="00000094">
      <w:pPr>
        <w:ind w:firstLine="0"/>
      </w:pPr>
    </w:p>
    <w:p w14:paraId="69BFA207" w14:textId="77777777" w:rsidR="00000094" w:rsidRDefault="00000094" w:rsidP="00000094">
      <w:pPr>
        <w:ind w:firstLine="0"/>
      </w:pPr>
    </w:p>
    <w:p w14:paraId="6369F296" w14:textId="77777777" w:rsidR="00000094" w:rsidRDefault="00000094" w:rsidP="00000094">
      <w:pPr>
        <w:ind w:firstLine="0"/>
      </w:pPr>
    </w:p>
    <w:p w14:paraId="0A768696" w14:textId="77777777" w:rsidR="00000094" w:rsidRDefault="00000094" w:rsidP="00000094">
      <w:pPr>
        <w:ind w:firstLine="0"/>
      </w:pPr>
    </w:p>
    <w:p w14:paraId="63E370E6" w14:textId="77777777" w:rsidR="00000094" w:rsidRDefault="00000094" w:rsidP="00000094">
      <w:pPr>
        <w:ind w:firstLine="0"/>
      </w:pPr>
    </w:p>
    <w:p w14:paraId="6B7AFDA2" w14:textId="77777777" w:rsidR="00000094" w:rsidRDefault="00000094" w:rsidP="00000094">
      <w:pPr>
        <w:ind w:firstLine="0"/>
      </w:pPr>
    </w:p>
    <w:p w14:paraId="6FA6470F" w14:textId="77777777" w:rsidR="00000094" w:rsidRDefault="00000094" w:rsidP="00000094">
      <w:pPr>
        <w:ind w:firstLine="0"/>
      </w:pPr>
    </w:p>
    <w:p w14:paraId="177B606C" w14:textId="77777777" w:rsidR="00000094" w:rsidRDefault="00000094" w:rsidP="00000094">
      <w:pPr>
        <w:ind w:firstLine="0"/>
      </w:pPr>
    </w:p>
    <w:p w14:paraId="64272F54" w14:textId="77777777" w:rsidR="00000094" w:rsidRDefault="00000094" w:rsidP="00000094">
      <w:pPr>
        <w:ind w:firstLine="0"/>
      </w:pPr>
    </w:p>
    <w:p w14:paraId="60E40CE0" w14:textId="77777777" w:rsidR="00000094" w:rsidRDefault="00000094" w:rsidP="00000094">
      <w:pPr>
        <w:ind w:firstLine="0"/>
      </w:pPr>
    </w:p>
    <w:p w14:paraId="473B26EC" w14:textId="77777777" w:rsidR="00000094" w:rsidRDefault="00000094" w:rsidP="00000094">
      <w:pPr>
        <w:ind w:firstLine="0"/>
      </w:pPr>
    </w:p>
    <w:p w14:paraId="166C68C9" w14:textId="77777777" w:rsidR="00000094" w:rsidRDefault="00000094" w:rsidP="00000094">
      <w:pPr>
        <w:ind w:firstLine="0"/>
      </w:pPr>
    </w:p>
    <w:p w14:paraId="10415181" w14:textId="77777777" w:rsidR="00000094" w:rsidRDefault="00000094" w:rsidP="00000094">
      <w:pPr>
        <w:ind w:firstLine="0"/>
      </w:pPr>
    </w:p>
    <w:p w14:paraId="7FE28A5F" w14:textId="57FC9733" w:rsidR="00D953D7" w:rsidRPr="001105B5" w:rsidRDefault="00CE7042" w:rsidP="00000094">
      <w:pPr>
        <w:ind w:firstLine="0"/>
      </w:pPr>
      <w:r w:rsidRPr="001105B5">
        <w:t>Vřelé</w:t>
      </w:r>
      <w:r w:rsidR="00F95087" w:rsidRPr="001105B5">
        <w:t xml:space="preserve"> díky </w:t>
      </w:r>
      <w:r w:rsidR="00E15154" w:rsidRPr="001105B5">
        <w:t xml:space="preserve">patří </w:t>
      </w:r>
      <w:r w:rsidR="00300579" w:rsidRPr="001105B5">
        <w:t>JUDr</w:t>
      </w:r>
      <w:r w:rsidR="00680717" w:rsidRPr="001105B5">
        <w:t xml:space="preserve">. Lence Westphalové, Ph.D., </w:t>
      </w:r>
      <w:r w:rsidR="005D3E66" w:rsidRPr="001105B5">
        <w:t>za o</w:t>
      </w:r>
      <w:r w:rsidR="00C65EFB" w:rsidRPr="001105B5">
        <w:t>dborné vedení, o</w:t>
      </w:r>
      <w:r w:rsidR="005D3E66" w:rsidRPr="001105B5">
        <w:t>chot</w:t>
      </w:r>
      <w:r w:rsidR="009D1AE3" w:rsidRPr="001105B5">
        <w:t>u</w:t>
      </w:r>
      <w:r w:rsidR="00C65EFB" w:rsidRPr="001105B5">
        <w:t xml:space="preserve"> </w:t>
      </w:r>
      <w:r w:rsidR="00D953D7" w:rsidRPr="001105B5">
        <w:t>a </w:t>
      </w:r>
      <w:r w:rsidR="00C65EFB" w:rsidRPr="001105B5">
        <w:t>rady při psaní této diplomové práce.</w:t>
      </w:r>
    </w:p>
    <w:p w14:paraId="16FF4803" w14:textId="77777777" w:rsidR="00000094" w:rsidRDefault="009A5E8E">
      <w:pPr>
        <w:spacing w:after="160" w:line="259" w:lineRule="auto"/>
        <w:ind w:firstLine="0"/>
        <w:jc w:val="left"/>
        <w:sectPr w:rsidR="00000094" w:rsidSect="00000094">
          <w:pgSz w:w="11906" w:h="16838"/>
          <w:pgMar w:top="1418" w:right="1134" w:bottom="1418" w:left="1701" w:header="709" w:footer="709" w:gutter="0"/>
          <w:cols w:space="708"/>
          <w:docGrid w:linePitch="360"/>
        </w:sectPr>
      </w:pPr>
      <w:r>
        <w:br w:type="page"/>
      </w:r>
    </w:p>
    <w:sdt>
      <w:sdtPr>
        <w:rPr>
          <w:rFonts w:ascii="Times New Roman" w:eastAsiaTheme="minorHAnsi" w:hAnsi="Times New Roman" w:cstheme="minorBidi"/>
          <w:b/>
          <w:bCs/>
          <w:noProof/>
          <w:color w:val="auto"/>
          <w:sz w:val="24"/>
          <w:szCs w:val="22"/>
          <w:lang w:eastAsia="en-US"/>
        </w:rPr>
        <w:id w:val="-798994571"/>
        <w:docPartObj>
          <w:docPartGallery w:val="Table of Contents"/>
          <w:docPartUnique/>
        </w:docPartObj>
      </w:sdtPr>
      <w:sdtContent>
        <w:p w14:paraId="63AA44E4" w14:textId="66B27B49" w:rsidR="00000094" w:rsidRPr="00000094" w:rsidRDefault="00000094" w:rsidP="00000094">
          <w:pPr>
            <w:pStyle w:val="Nadpisobsahu"/>
            <w:spacing w:before="0" w:after="240" w:line="360" w:lineRule="auto"/>
            <w:rPr>
              <w:rFonts w:ascii="Times New Roman" w:hAnsi="Times New Roman" w:cs="Times New Roman"/>
              <w:b/>
              <w:bCs/>
              <w:color w:val="auto"/>
            </w:rPr>
          </w:pPr>
          <w:r w:rsidRPr="00000094">
            <w:rPr>
              <w:rFonts w:ascii="Times New Roman" w:hAnsi="Times New Roman" w:cs="Times New Roman"/>
              <w:b/>
              <w:bCs/>
              <w:color w:val="auto"/>
            </w:rPr>
            <w:t>Obsah</w:t>
          </w:r>
        </w:p>
        <w:p w14:paraId="0C07E853" w14:textId="43019D2F" w:rsidR="00EB399F" w:rsidRDefault="00000094" w:rsidP="00EB399F">
          <w:pPr>
            <w:pStyle w:val="Obsah1"/>
            <w:rPr>
              <w:rFonts w:asciiTheme="minorHAnsi" w:eastAsiaTheme="minorEastAsia" w:hAnsiTheme="minorHAnsi"/>
              <w:sz w:val="22"/>
              <w:lang w:eastAsia="cs-CZ"/>
            </w:rPr>
          </w:pPr>
          <w:r>
            <w:fldChar w:fldCharType="begin"/>
          </w:r>
          <w:r>
            <w:instrText xml:space="preserve"> TOC \o "1-3" \h \z \u </w:instrText>
          </w:r>
          <w:r>
            <w:fldChar w:fldCharType="separate"/>
          </w:r>
          <w:hyperlink w:anchor="_Toc112499965" w:history="1">
            <w:r w:rsidR="00EB399F" w:rsidRPr="0042113B">
              <w:rPr>
                <w:rStyle w:val="Hypertextovodkaz"/>
              </w:rPr>
              <w:t>Seznam zkratek</w:t>
            </w:r>
            <w:r w:rsidR="00EB399F">
              <w:rPr>
                <w:webHidden/>
              </w:rPr>
              <w:tab/>
            </w:r>
            <w:r w:rsidR="00EB399F">
              <w:rPr>
                <w:webHidden/>
              </w:rPr>
              <w:fldChar w:fldCharType="begin"/>
            </w:r>
            <w:r w:rsidR="00EB399F">
              <w:rPr>
                <w:webHidden/>
              </w:rPr>
              <w:instrText xml:space="preserve"> PAGEREF _Toc112499965 \h </w:instrText>
            </w:r>
            <w:r w:rsidR="00EB399F">
              <w:rPr>
                <w:webHidden/>
              </w:rPr>
            </w:r>
            <w:r w:rsidR="00EB399F">
              <w:rPr>
                <w:webHidden/>
              </w:rPr>
              <w:fldChar w:fldCharType="separate"/>
            </w:r>
            <w:r w:rsidR="00051385">
              <w:rPr>
                <w:webHidden/>
              </w:rPr>
              <w:t>6</w:t>
            </w:r>
            <w:r w:rsidR="00EB399F">
              <w:rPr>
                <w:webHidden/>
              </w:rPr>
              <w:fldChar w:fldCharType="end"/>
            </w:r>
          </w:hyperlink>
        </w:p>
        <w:p w14:paraId="266880FC" w14:textId="1137C8A7" w:rsidR="00EB399F" w:rsidRDefault="00000000" w:rsidP="00EB399F">
          <w:pPr>
            <w:pStyle w:val="Obsah1"/>
            <w:rPr>
              <w:rFonts w:asciiTheme="minorHAnsi" w:eastAsiaTheme="minorEastAsia" w:hAnsiTheme="minorHAnsi"/>
              <w:sz w:val="22"/>
              <w:lang w:eastAsia="cs-CZ"/>
            </w:rPr>
          </w:pPr>
          <w:hyperlink w:anchor="_Toc112499966" w:history="1">
            <w:r w:rsidR="00EB399F" w:rsidRPr="0042113B">
              <w:rPr>
                <w:rStyle w:val="Hypertextovodkaz"/>
              </w:rPr>
              <w:t>Úvod</w:t>
            </w:r>
            <w:r w:rsidR="00EB399F">
              <w:rPr>
                <w:webHidden/>
              </w:rPr>
              <w:tab/>
            </w:r>
            <w:r w:rsidR="00EB399F">
              <w:rPr>
                <w:webHidden/>
              </w:rPr>
              <w:fldChar w:fldCharType="begin"/>
            </w:r>
            <w:r w:rsidR="00EB399F">
              <w:rPr>
                <w:webHidden/>
              </w:rPr>
              <w:instrText xml:space="preserve"> PAGEREF _Toc112499966 \h </w:instrText>
            </w:r>
            <w:r w:rsidR="00EB399F">
              <w:rPr>
                <w:webHidden/>
              </w:rPr>
            </w:r>
            <w:r w:rsidR="00EB399F">
              <w:rPr>
                <w:webHidden/>
              </w:rPr>
              <w:fldChar w:fldCharType="separate"/>
            </w:r>
            <w:r w:rsidR="00051385">
              <w:rPr>
                <w:webHidden/>
              </w:rPr>
              <w:t>7</w:t>
            </w:r>
            <w:r w:rsidR="00EB399F">
              <w:rPr>
                <w:webHidden/>
              </w:rPr>
              <w:fldChar w:fldCharType="end"/>
            </w:r>
          </w:hyperlink>
        </w:p>
        <w:p w14:paraId="12290C4E" w14:textId="7E9D22AD" w:rsidR="00EB399F" w:rsidRDefault="00000000" w:rsidP="00EB399F">
          <w:pPr>
            <w:pStyle w:val="Obsah1"/>
            <w:rPr>
              <w:rFonts w:asciiTheme="minorHAnsi" w:eastAsiaTheme="minorEastAsia" w:hAnsiTheme="minorHAnsi"/>
              <w:sz w:val="22"/>
              <w:lang w:eastAsia="cs-CZ"/>
            </w:rPr>
          </w:pPr>
          <w:hyperlink w:anchor="_Toc112499967" w:history="1">
            <w:r w:rsidR="00EB399F" w:rsidRPr="0042113B">
              <w:rPr>
                <w:rStyle w:val="Hypertextovodkaz"/>
              </w:rPr>
              <w:t>1</w:t>
            </w:r>
            <w:r w:rsidR="00EB399F">
              <w:rPr>
                <w:rFonts w:asciiTheme="minorHAnsi" w:eastAsiaTheme="minorEastAsia" w:hAnsiTheme="minorHAnsi"/>
                <w:sz w:val="22"/>
                <w:lang w:eastAsia="cs-CZ"/>
              </w:rPr>
              <w:tab/>
            </w:r>
            <w:r w:rsidR="00EB399F" w:rsidRPr="0042113B">
              <w:rPr>
                <w:rStyle w:val="Hypertextovodkaz"/>
              </w:rPr>
              <w:t>Základní pojmy</w:t>
            </w:r>
            <w:r w:rsidR="00EB399F">
              <w:rPr>
                <w:webHidden/>
              </w:rPr>
              <w:tab/>
            </w:r>
            <w:r w:rsidR="00EB399F">
              <w:rPr>
                <w:webHidden/>
              </w:rPr>
              <w:fldChar w:fldCharType="begin"/>
            </w:r>
            <w:r w:rsidR="00EB399F">
              <w:rPr>
                <w:webHidden/>
              </w:rPr>
              <w:instrText xml:space="preserve"> PAGEREF _Toc112499967 \h </w:instrText>
            </w:r>
            <w:r w:rsidR="00EB399F">
              <w:rPr>
                <w:webHidden/>
              </w:rPr>
            </w:r>
            <w:r w:rsidR="00EB399F">
              <w:rPr>
                <w:webHidden/>
              </w:rPr>
              <w:fldChar w:fldCharType="separate"/>
            </w:r>
            <w:r w:rsidR="00051385">
              <w:rPr>
                <w:webHidden/>
              </w:rPr>
              <w:t>9</w:t>
            </w:r>
            <w:r w:rsidR="00EB399F">
              <w:rPr>
                <w:webHidden/>
              </w:rPr>
              <w:fldChar w:fldCharType="end"/>
            </w:r>
          </w:hyperlink>
        </w:p>
        <w:p w14:paraId="4BC9CE1F" w14:textId="08F18E70" w:rsidR="00EB399F" w:rsidRDefault="00000000" w:rsidP="00EB399F">
          <w:pPr>
            <w:pStyle w:val="Obsah2"/>
            <w:rPr>
              <w:rFonts w:asciiTheme="minorHAnsi" w:eastAsiaTheme="minorEastAsia" w:hAnsiTheme="minorHAnsi"/>
              <w:noProof/>
              <w:sz w:val="22"/>
              <w:lang w:eastAsia="cs-CZ"/>
            </w:rPr>
          </w:pPr>
          <w:hyperlink w:anchor="_Toc112499968" w:history="1">
            <w:r w:rsidR="00EB399F" w:rsidRPr="0042113B">
              <w:rPr>
                <w:rStyle w:val="Hypertextovodkaz"/>
                <w:noProof/>
              </w:rPr>
              <w:t>1.1</w:t>
            </w:r>
            <w:r w:rsidR="00EB399F">
              <w:rPr>
                <w:rFonts w:asciiTheme="minorHAnsi" w:eastAsiaTheme="minorEastAsia" w:hAnsiTheme="minorHAnsi"/>
                <w:noProof/>
                <w:sz w:val="22"/>
                <w:lang w:eastAsia="cs-CZ"/>
              </w:rPr>
              <w:tab/>
            </w:r>
            <w:r w:rsidR="00EB399F" w:rsidRPr="0042113B">
              <w:rPr>
                <w:rStyle w:val="Hypertextovodkaz"/>
                <w:noProof/>
              </w:rPr>
              <w:t>Mateřství</w:t>
            </w:r>
            <w:r w:rsidR="00EB399F">
              <w:rPr>
                <w:noProof/>
                <w:webHidden/>
              </w:rPr>
              <w:tab/>
            </w:r>
            <w:r w:rsidR="00EB399F">
              <w:rPr>
                <w:noProof/>
                <w:webHidden/>
              </w:rPr>
              <w:fldChar w:fldCharType="begin"/>
            </w:r>
            <w:r w:rsidR="00EB399F">
              <w:rPr>
                <w:noProof/>
                <w:webHidden/>
              </w:rPr>
              <w:instrText xml:space="preserve"> PAGEREF _Toc112499968 \h </w:instrText>
            </w:r>
            <w:r w:rsidR="00EB399F">
              <w:rPr>
                <w:noProof/>
                <w:webHidden/>
              </w:rPr>
            </w:r>
            <w:r w:rsidR="00EB399F">
              <w:rPr>
                <w:noProof/>
                <w:webHidden/>
              </w:rPr>
              <w:fldChar w:fldCharType="separate"/>
            </w:r>
            <w:r w:rsidR="00051385">
              <w:rPr>
                <w:noProof/>
                <w:webHidden/>
              </w:rPr>
              <w:t>9</w:t>
            </w:r>
            <w:r w:rsidR="00EB399F">
              <w:rPr>
                <w:noProof/>
                <w:webHidden/>
              </w:rPr>
              <w:fldChar w:fldCharType="end"/>
            </w:r>
          </w:hyperlink>
        </w:p>
        <w:p w14:paraId="17F56789" w14:textId="247B923D" w:rsidR="00EB399F" w:rsidRDefault="00000000" w:rsidP="00EB399F">
          <w:pPr>
            <w:pStyle w:val="Obsah2"/>
            <w:rPr>
              <w:rFonts w:asciiTheme="minorHAnsi" w:eastAsiaTheme="minorEastAsia" w:hAnsiTheme="minorHAnsi"/>
              <w:noProof/>
              <w:sz w:val="22"/>
              <w:lang w:eastAsia="cs-CZ"/>
            </w:rPr>
          </w:pPr>
          <w:hyperlink w:anchor="_Toc112499969" w:history="1">
            <w:r w:rsidR="00EB399F" w:rsidRPr="0042113B">
              <w:rPr>
                <w:rStyle w:val="Hypertextovodkaz"/>
                <w:noProof/>
              </w:rPr>
              <w:t>1.2</w:t>
            </w:r>
            <w:r w:rsidR="00EB399F">
              <w:rPr>
                <w:rFonts w:asciiTheme="minorHAnsi" w:eastAsiaTheme="minorEastAsia" w:hAnsiTheme="minorHAnsi"/>
                <w:noProof/>
                <w:sz w:val="22"/>
                <w:lang w:eastAsia="cs-CZ"/>
              </w:rPr>
              <w:tab/>
            </w:r>
            <w:r w:rsidR="00EB399F" w:rsidRPr="0042113B">
              <w:rPr>
                <w:rStyle w:val="Hypertextovodkaz"/>
                <w:noProof/>
              </w:rPr>
              <w:t>Surogační mateřství</w:t>
            </w:r>
            <w:r w:rsidR="00EB399F">
              <w:rPr>
                <w:noProof/>
                <w:webHidden/>
              </w:rPr>
              <w:tab/>
            </w:r>
            <w:r w:rsidR="00EB399F">
              <w:rPr>
                <w:noProof/>
                <w:webHidden/>
              </w:rPr>
              <w:fldChar w:fldCharType="begin"/>
            </w:r>
            <w:r w:rsidR="00EB399F">
              <w:rPr>
                <w:noProof/>
                <w:webHidden/>
              </w:rPr>
              <w:instrText xml:space="preserve"> PAGEREF _Toc112499969 \h </w:instrText>
            </w:r>
            <w:r w:rsidR="00EB399F">
              <w:rPr>
                <w:noProof/>
                <w:webHidden/>
              </w:rPr>
            </w:r>
            <w:r w:rsidR="00EB399F">
              <w:rPr>
                <w:noProof/>
                <w:webHidden/>
              </w:rPr>
              <w:fldChar w:fldCharType="separate"/>
            </w:r>
            <w:r w:rsidR="00051385">
              <w:rPr>
                <w:noProof/>
                <w:webHidden/>
              </w:rPr>
              <w:t>10</w:t>
            </w:r>
            <w:r w:rsidR="00EB399F">
              <w:rPr>
                <w:noProof/>
                <w:webHidden/>
              </w:rPr>
              <w:fldChar w:fldCharType="end"/>
            </w:r>
          </w:hyperlink>
        </w:p>
        <w:p w14:paraId="3C91B84E" w14:textId="026886DE" w:rsidR="00EB399F" w:rsidRDefault="00000000" w:rsidP="00EB399F">
          <w:pPr>
            <w:pStyle w:val="Obsah2"/>
            <w:rPr>
              <w:rFonts w:asciiTheme="minorHAnsi" w:eastAsiaTheme="minorEastAsia" w:hAnsiTheme="minorHAnsi"/>
              <w:noProof/>
              <w:sz w:val="22"/>
              <w:lang w:eastAsia="cs-CZ"/>
            </w:rPr>
          </w:pPr>
          <w:hyperlink w:anchor="_Toc112499970" w:history="1">
            <w:r w:rsidR="00EB399F" w:rsidRPr="0042113B">
              <w:rPr>
                <w:rStyle w:val="Hypertextovodkaz"/>
                <w:noProof/>
              </w:rPr>
              <w:t>1.3</w:t>
            </w:r>
            <w:r w:rsidR="00EB399F">
              <w:rPr>
                <w:rFonts w:asciiTheme="minorHAnsi" w:eastAsiaTheme="minorEastAsia" w:hAnsiTheme="minorHAnsi"/>
                <w:noProof/>
                <w:sz w:val="22"/>
                <w:lang w:eastAsia="cs-CZ"/>
              </w:rPr>
              <w:tab/>
            </w:r>
            <w:r w:rsidR="00EB399F" w:rsidRPr="0042113B">
              <w:rPr>
                <w:rStyle w:val="Hypertextovodkaz"/>
                <w:noProof/>
              </w:rPr>
              <w:t>Tradiční a gestační surogátní mateřství</w:t>
            </w:r>
            <w:r w:rsidR="00EB399F">
              <w:rPr>
                <w:noProof/>
                <w:webHidden/>
              </w:rPr>
              <w:tab/>
            </w:r>
            <w:r w:rsidR="00EB399F">
              <w:rPr>
                <w:noProof/>
                <w:webHidden/>
              </w:rPr>
              <w:fldChar w:fldCharType="begin"/>
            </w:r>
            <w:r w:rsidR="00EB399F">
              <w:rPr>
                <w:noProof/>
                <w:webHidden/>
              </w:rPr>
              <w:instrText xml:space="preserve"> PAGEREF _Toc112499970 \h </w:instrText>
            </w:r>
            <w:r w:rsidR="00EB399F">
              <w:rPr>
                <w:noProof/>
                <w:webHidden/>
              </w:rPr>
            </w:r>
            <w:r w:rsidR="00EB399F">
              <w:rPr>
                <w:noProof/>
                <w:webHidden/>
              </w:rPr>
              <w:fldChar w:fldCharType="separate"/>
            </w:r>
            <w:r w:rsidR="00051385">
              <w:rPr>
                <w:noProof/>
                <w:webHidden/>
              </w:rPr>
              <w:t>10</w:t>
            </w:r>
            <w:r w:rsidR="00EB399F">
              <w:rPr>
                <w:noProof/>
                <w:webHidden/>
              </w:rPr>
              <w:fldChar w:fldCharType="end"/>
            </w:r>
          </w:hyperlink>
        </w:p>
        <w:p w14:paraId="3D585164" w14:textId="56436EEB" w:rsidR="00EB399F" w:rsidRDefault="00000000" w:rsidP="00EB399F">
          <w:pPr>
            <w:pStyle w:val="Obsah2"/>
            <w:rPr>
              <w:rFonts w:asciiTheme="minorHAnsi" w:eastAsiaTheme="minorEastAsia" w:hAnsiTheme="minorHAnsi"/>
              <w:noProof/>
              <w:sz w:val="22"/>
              <w:lang w:eastAsia="cs-CZ"/>
            </w:rPr>
          </w:pPr>
          <w:hyperlink w:anchor="_Toc112499971" w:history="1">
            <w:r w:rsidR="00EB399F" w:rsidRPr="0042113B">
              <w:rPr>
                <w:rStyle w:val="Hypertextovodkaz"/>
                <w:noProof/>
              </w:rPr>
              <w:t>1.4</w:t>
            </w:r>
            <w:r w:rsidR="00EB399F">
              <w:rPr>
                <w:rFonts w:asciiTheme="minorHAnsi" w:eastAsiaTheme="minorEastAsia" w:hAnsiTheme="minorHAnsi"/>
                <w:noProof/>
                <w:sz w:val="22"/>
                <w:lang w:eastAsia="cs-CZ"/>
              </w:rPr>
              <w:tab/>
            </w:r>
            <w:r w:rsidR="00EB399F" w:rsidRPr="0042113B">
              <w:rPr>
                <w:rStyle w:val="Hypertextovodkaz"/>
                <w:noProof/>
              </w:rPr>
              <w:t>Náhradní matka</w:t>
            </w:r>
            <w:r w:rsidR="00EB399F">
              <w:rPr>
                <w:noProof/>
                <w:webHidden/>
              </w:rPr>
              <w:tab/>
            </w:r>
            <w:r w:rsidR="00EB399F">
              <w:rPr>
                <w:noProof/>
                <w:webHidden/>
              </w:rPr>
              <w:fldChar w:fldCharType="begin"/>
            </w:r>
            <w:r w:rsidR="00EB399F">
              <w:rPr>
                <w:noProof/>
                <w:webHidden/>
              </w:rPr>
              <w:instrText xml:space="preserve"> PAGEREF _Toc112499971 \h </w:instrText>
            </w:r>
            <w:r w:rsidR="00EB399F">
              <w:rPr>
                <w:noProof/>
                <w:webHidden/>
              </w:rPr>
            </w:r>
            <w:r w:rsidR="00EB399F">
              <w:rPr>
                <w:noProof/>
                <w:webHidden/>
              </w:rPr>
              <w:fldChar w:fldCharType="separate"/>
            </w:r>
            <w:r w:rsidR="00051385">
              <w:rPr>
                <w:noProof/>
                <w:webHidden/>
              </w:rPr>
              <w:t>11</w:t>
            </w:r>
            <w:r w:rsidR="00EB399F">
              <w:rPr>
                <w:noProof/>
                <w:webHidden/>
              </w:rPr>
              <w:fldChar w:fldCharType="end"/>
            </w:r>
          </w:hyperlink>
        </w:p>
        <w:p w14:paraId="003746FE" w14:textId="36A80CB7" w:rsidR="00EB399F" w:rsidRDefault="00000000" w:rsidP="00EB399F">
          <w:pPr>
            <w:pStyle w:val="Obsah2"/>
            <w:rPr>
              <w:rFonts w:asciiTheme="minorHAnsi" w:eastAsiaTheme="minorEastAsia" w:hAnsiTheme="minorHAnsi"/>
              <w:noProof/>
              <w:sz w:val="22"/>
              <w:lang w:eastAsia="cs-CZ"/>
            </w:rPr>
          </w:pPr>
          <w:hyperlink w:anchor="_Toc112499972" w:history="1">
            <w:r w:rsidR="00EB399F" w:rsidRPr="0042113B">
              <w:rPr>
                <w:rStyle w:val="Hypertextovodkaz"/>
                <w:noProof/>
              </w:rPr>
              <w:t>1.5</w:t>
            </w:r>
            <w:r w:rsidR="00EB399F">
              <w:rPr>
                <w:rFonts w:asciiTheme="minorHAnsi" w:eastAsiaTheme="minorEastAsia" w:hAnsiTheme="minorHAnsi"/>
                <w:noProof/>
                <w:sz w:val="22"/>
                <w:lang w:eastAsia="cs-CZ"/>
              </w:rPr>
              <w:tab/>
            </w:r>
            <w:r w:rsidR="00EB399F" w:rsidRPr="0042113B">
              <w:rPr>
                <w:rStyle w:val="Hypertextovodkaz"/>
                <w:noProof/>
              </w:rPr>
              <w:t>Určení otcovství obecně</w:t>
            </w:r>
            <w:r w:rsidR="00EB399F">
              <w:rPr>
                <w:noProof/>
                <w:webHidden/>
              </w:rPr>
              <w:tab/>
            </w:r>
            <w:r w:rsidR="00EB399F">
              <w:rPr>
                <w:noProof/>
                <w:webHidden/>
              </w:rPr>
              <w:fldChar w:fldCharType="begin"/>
            </w:r>
            <w:r w:rsidR="00EB399F">
              <w:rPr>
                <w:noProof/>
                <w:webHidden/>
              </w:rPr>
              <w:instrText xml:space="preserve"> PAGEREF _Toc112499972 \h </w:instrText>
            </w:r>
            <w:r w:rsidR="00EB399F">
              <w:rPr>
                <w:noProof/>
                <w:webHidden/>
              </w:rPr>
            </w:r>
            <w:r w:rsidR="00EB399F">
              <w:rPr>
                <w:noProof/>
                <w:webHidden/>
              </w:rPr>
              <w:fldChar w:fldCharType="separate"/>
            </w:r>
            <w:r w:rsidR="00051385">
              <w:rPr>
                <w:noProof/>
                <w:webHidden/>
              </w:rPr>
              <w:t>12</w:t>
            </w:r>
            <w:r w:rsidR="00EB399F">
              <w:rPr>
                <w:noProof/>
                <w:webHidden/>
              </w:rPr>
              <w:fldChar w:fldCharType="end"/>
            </w:r>
          </w:hyperlink>
        </w:p>
        <w:p w14:paraId="63AB33B2" w14:textId="62986DB3" w:rsidR="00EB399F" w:rsidRDefault="00000000" w:rsidP="00EB399F">
          <w:pPr>
            <w:pStyle w:val="Obsah3"/>
            <w:rPr>
              <w:rFonts w:asciiTheme="minorHAnsi" w:eastAsiaTheme="minorEastAsia" w:hAnsiTheme="minorHAnsi"/>
              <w:noProof/>
              <w:sz w:val="22"/>
              <w:lang w:eastAsia="cs-CZ"/>
            </w:rPr>
          </w:pPr>
          <w:hyperlink w:anchor="_Toc112499973" w:history="1">
            <w:r w:rsidR="00EB399F" w:rsidRPr="0042113B">
              <w:rPr>
                <w:rStyle w:val="Hypertextovodkaz"/>
                <w:noProof/>
              </w:rPr>
              <w:t>1.5.1</w:t>
            </w:r>
            <w:r w:rsidR="00EB399F">
              <w:rPr>
                <w:rFonts w:asciiTheme="minorHAnsi" w:eastAsiaTheme="minorEastAsia" w:hAnsiTheme="minorHAnsi"/>
                <w:noProof/>
                <w:sz w:val="22"/>
                <w:lang w:eastAsia="cs-CZ"/>
              </w:rPr>
              <w:tab/>
            </w:r>
            <w:r w:rsidR="00EB399F" w:rsidRPr="0042113B">
              <w:rPr>
                <w:rStyle w:val="Hypertextovodkaz"/>
                <w:noProof/>
              </w:rPr>
              <w:t>První domněnka otcovství</w:t>
            </w:r>
            <w:r w:rsidR="00EB399F">
              <w:rPr>
                <w:noProof/>
                <w:webHidden/>
              </w:rPr>
              <w:tab/>
            </w:r>
            <w:r w:rsidR="00EB399F">
              <w:rPr>
                <w:noProof/>
                <w:webHidden/>
              </w:rPr>
              <w:fldChar w:fldCharType="begin"/>
            </w:r>
            <w:r w:rsidR="00EB399F">
              <w:rPr>
                <w:noProof/>
                <w:webHidden/>
              </w:rPr>
              <w:instrText xml:space="preserve"> PAGEREF _Toc112499973 \h </w:instrText>
            </w:r>
            <w:r w:rsidR="00EB399F">
              <w:rPr>
                <w:noProof/>
                <w:webHidden/>
              </w:rPr>
            </w:r>
            <w:r w:rsidR="00EB399F">
              <w:rPr>
                <w:noProof/>
                <w:webHidden/>
              </w:rPr>
              <w:fldChar w:fldCharType="separate"/>
            </w:r>
            <w:r w:rsidR="00051385">
              <w:rPr>
                <w:noProof/>
                <w:webHidden/>
              </w:rPr>
              <w:t>13</w:t>
            </w:r>
            <w:r w:rsidR="00EB399F">
              <w:rPr>
                <w:noProof/>
                <w:webHidden/>
              </w:rPr>
              <w:fldChar w:fldCharType="end"/>
            </w:r>
          </w:hyperlink>
        </w:p>
        <w:p w14:paraId="39EB2110" w14:textId="2465435F" w:rsidR="00EB399F" w:rsidRDefault="00000000" w:rsidP="00EB399F">
          <w:pPr>
            <w:pStyle w:val="Obsah3"/>
            <w:rPr>
              <w:rFonts w:asciiTheme="minorHAnsi" w:eastAsiaTheme="minorEastAsia" w:hAnsiTheme="minorHAnsi"/>
              <w:noProof/>
              <w:sz w:val="22"/>
              <w:lang w:eastAsia="cs-CZ"/>
            </w:rPr>
          </w:pPr>
          <w:hyperlink w:anchor="_Toc112499974" w:history="1">
            <w:r w:rsidR="00EB399F" w:rsidRPr="0042113B">
              <w:rPr>
                <w:rStyle w:val="Hypertextovodkaz"/>
                <w:noProof/>
              </w:rPr>
              <w:t>1.5.2</w:t>
            </w:r>
            <w:r w:rsidR="00EB399F">
              <w:rPr>
                <w:rFonts w:asciiTheme="minorHAnsi" w:eastAsiaTheme="minorEastAsia" w:hAnsiTheme="minorHAnsi"/>
                <w:noProof/>
                <w:sz w:val="22"/>
                <w:lang w:eastAsia="cs-CZ"/>
              </w:rPr>
              <w:tab/>
            </w:r>
            <w:r w:rsidR="00EB399F" w:rsidRPr="0042113B">
              <w:rPr>
                <w:rStyle w:val="Hypertextovodkaz"/>
                <w:noProof/>
              </w:rPr>
              <w:t>Určení otcovství manžela k dítěti počatému umělým oplodněním</w:t>
            </w:r>
            <w:r w:rsidR="00EB399F">
              <w:rPr>
                <w:noProof/>
                <w:webHidden/>
              </w:rPr>
              <w:tab/>
            </w:r>
            <w:r w:rsidR="00EB399F">
              <w:rPr>
                <w:noProof/>
                <w:webHidden/>
              </w:rPr>
              <w:fldChar w:fldCharType="begin"/>
            </w:r>
            <w:r w:rsidR="00EB399F">
              <w:rPr>
                <w:noProof/>
                <w:webHidden/>
              </w:rPr>
              <w:instrText xml:space="preserve"> PAGEREF _Toc112499974 \h </w:instrText>
            </w:r>
            <w:r w:rsidR="00EB399F">
              <w:rPr>
                <w:noProof/>
                <w:webHidden/>
              </w:rPr>
            </w:r>
            <w:r w:rsidR="00EB399F">
              <w:rPr>
                <w:noProof/>
                <w:webHidden/>
              </w:rPr>
              <w:fldChar w:fldCharType="separate"/>
            </w:r>
            <w:r w:rsidR="00051385">
              <w:rPr>
                <w:noProof/>
                <w:webHidden/>
              </w:rPr>
              <w:t>13</w:t>
            </w:r>
            <w:r w:rsidR="00EB399F">
              <w:rPr>
                <w:noProof/>
                <w:webHidden/>
              </w:rPr>
              <w:fldChar w:fldCharType="end"/>
            </w:r>
          </w:hyperlink>
        </w:p>
        <w:p w14:paraId="0C602C2C" w14:textId="4726214E" w:rsidR="00EB399F" w:rsidRDefault="00000000" w:rsidP="00EB399F">
          <w:pPr>
            <w:pStyle w:val="Obsah3"/>
            <w:rPr>
              <w:rFonts w:asciiTheme="minorHAnsi" w:eastAsiaTheme="minorEastAsia" w:hAnsiTheme="minorHAnsi"/>
              <w:noProof/>
              <w:sz w:val="22"/>
              <w:lang w:eastAsia="cs-CZ"/>
            </w:rPr>
          </w:pPr>
          <w:hyperlink w:anchor="_Toc112499975" w:history="1">
            <w:r w:rsidR="00EB399F" w:rsidRPr="0042113B">
              <w:rPr>
                <w:rStyle w:val="Hypertextovodkaz"/>
                <w:noProof/>
              </w:rPr>
              <w:t>1.5.3</w:t>
            </w:r>
            <w:r w:rsidR="00EB399F">
              <w:rPr>
                <w:rFonts w:asciiTheme="minorHAnsi" w:eastAsiaTheme="minorEastAsia" w:hAnsiTheme="minorHAnsi"/>
                <w:noProof/>
                <w:sz w:val="22"/>
                <w:lang w:eastAsia="cs-CZ"/>
              </w:rPr>
              <w:tab/>
            </w:r>
            <w:r w:rsidR="00EB399F" w:rsidRPr="0042113B">
              <w:rPr>
                <w:rStyle w:val="Hypertextovodkaz"/>
                <w:noProof/>
              </w:rPr>
              <w:t>Tzv. „první a půltá“ domněnka</w:t>
            </w:r>
            <w:r w:rsidR="00EB399F">
              <w:rPr>
                <w:noProof/>
                <w:webHidden/>
              </w:rPr>
              <w:tab/>
            </w:r>
            <w:r w:rsidR="00EB399F">
              <w:rPr>
                <w:noProof/>
                <w:webHidden/>
              </w:rPr>
              <w:fldChar w:fldCharType="begin"/>
            </w:r>
            <w:r w:rsidR="00EB399F">
              <w:rPr>
                <w:noProof/>
                <w:webHidden/>
              </w:rPr>
              <w:instrText xml:space="preserve"> PAGEREF _Toc112499975 \h </w:instrText>
            </w:r>
            <w:r w:rsidR="00EB399F">
              <w:rPr>
                <w:noProof/>
                <w:webHidden/>
              </w:rPr>
            </w:r>
            <w:r w:rsidR="00EB399F">
              <w:rPr>
                <w:noProof/>
                <w:webHidden/>
              </w:rPr>
              <w:fldChar w:fldCharType="separate"/>
            </w:r>
            <w:r w:rsidR="00051385">
              <w:rPr>
                <w:noProof/>
                <w:webHidden/>
              </w:rPr>
              <w:t>13</w:t>
            </w:r>
            <w:r w:rsidR="00EB399F">
              <w:rPr>
                <w:noProof/>
                <w:webHidden/>
              </w:rPr>
              <w:fldChar w:fldCharType="end"/>
            </w:r>
          </w:hyperlink>
        </w:p>
        <w:p w14:paraId="608B40CA" w14:textId="3A6D5385" w:rsidR="00EB399F" w:rsidRDefault="00000000" w:rsidP="00EB399F">
          <w:pPr>
            <w:pStyle w:val="Obsah3"/>
            <w:rPr>
              <w:rFonts w:asciiTheme="minorHAnsi" w:eastAsiaTheme="minorEastAsia" w:hAnsiTheme="minorHAnsi"/>
              <w:noProof/>
              <w:sz w:val="22"/>
              <w:lang w:eastAsia="cs-CZ"/>
            </w:rPr>
          </w:pPr>
          <w:hyperlink w:anchor="_Toc112499976" w:history="1">
            <w:r w:rsidR="00EB399F" w:rsidRPr="0042113B">
              <w:rPr>
                <w:rStyle w:val="Hypertextovodkaz"/>
                <w:noProof/>
              </w:rPr>
              <w:t>1.5.4</w:t>
            </w:r>
            <w:r w:rsidR="00EB399F">
              <w:rPr>
                <w:rFonts w:asciiTheme="minorHAnsi" w:eastAsiaTheme="minorEastAsia" w:hAnsiTheme="minorHAnsi"/>
                <w:noProof/>
                <w:sz w:val="22"/>
                <w:lang w:eastAsia="cs-CZ"/>
              </w:rPr>
              <w:tab/>
            </w:r>
            <w:r w:rsidR="00EB399F" w:rsidRPr="0042113B">
              <w:rPr>
                <w:rStyle w:val="Hypertextovodkaz"/>
                <w:noProof/>
              </w:rPr>
              <w:t>Druhá domněnka otcovství</w:t>
            </w:r>
            <w:r w:rsidR="00EB399F">
              <w:rPr>
                <w:noProof/>
                <w:webHidden/>
              </w:rPr>
              <w:tab/>
            </w:r>
            <w:r w:rsidR="00EB399F">
              <w:rPr>
                <w:noProof/>
                <w:webHidden/>
              </w:rPr>
              <w:fldChar w:fldCharType="begin"/>
            </w:r>
            <w:r w:rsidR="00EB399F">
              <w:rPr>
                <w:noProof/>
                <w:webHidden/>
              </w:rPr>
              <w:instrText xml:space="preserve"> PAGEREF _Toc112499976 \h </w:instrText>
            </w:r>
            <w:r w:rsidR="00EB399F">
              <w:rPr>
                <w:noProof/>
                <w:webHidden/>
              </w:rPr>
            </w:r>
            <w:r w:rsidR="00EB399F">
              <w:rPr>
                <w:noProof/>
                <w:webHidden/>
              </w:rPr>
              <w:fldChar w:fldCharType="separate"/>
            </w:r>
            <w:r w:rsidR="00051385">
              <w:rPr>
                <w:noProof/>
                <w:webHidden/>
              </w:rPr>
              <w:t>14</w:t>
            </w:r>
            <w:r w:rsidR="00EB399F">
              <w:rPr>
                <w:noProof/>
                <w:webHidden/>
              </w:rPr>
              <w:fldChar w:fldCharType="end"/>
            </w:r>
          </w:hyperlink>
        </w:p>
        <w:p w14:paraId="5941770C" w14:textId="5564333D" w:rsidR="00EB399F" w:rsidRDefault="00000000" w:rsidP="00EB399F">
          <w:pPr>
            <w:pStyle w:val="Obsah3"/>
            <w:rPr>
              <w:rFonts w:asciiTheme="minorHAnsi" w:eastAsiaTheme="minorEastAsia" w:hAnsiTheme="minorHAnsi"/>
              <w:noProof/>
              <w:sz w:val="22"/>
              <w:lang w:eastAsia="cs-CZ"/>
            </w:rPr>
          </w:pPr>
          <w:hyperlink w:anchor="_Toc112499977" w:history="1">
            <w:r w:rsidR="00EB399F" w:rsidRPr="0042113B">
              <w:rPr>
                <w:rStyle w:val="Hypertextovodkaz"/>
                <w:noProof/>
              </w:rPr>
              <w:t>1.5.5</w:t>
            </w:r>
            <w:r w:rsidR="00EB399F">
              <w:rPr>
                <w:rFonts w:asciiTheme="minorHAnsi" w:eastAsiaTheme="minorEastAsia" w:hAnsiTheme="minorHAnsi"/>
                <w:noProof/>
                <w:sz w:val="22"/>
                <w:lang w:eastAsia="cs-CZ"/>
              </w:rPr>
              <w:tab/>
            </w:r>
            <w:r w:rsidR="00EB399F" w:rsidRPr="0042113B">
              <w:rPr>
                <w:rStyle w:val="Hypertextovodkaz"/>
                <w:noProof/>
              </w:rPr>
              <w:t>Třetí domněnka otcovství</w:t>
            </w:r>
            <w:r w:rsidR="00EB399F">
              <w:rPr>
                <w:noProof/>
                <w:webHidden/>
              </w:rPr>
              <w:tab/>
            </w:r>
            <w:r w:rsidR="00EB399F">
              <w:rPr>
                <w:noProof/>
                <w:webHidden/>
              </w:rPr>
              <w:fldChar w:fldCharType="begin"/>
            </w:r>
            <w:r w:rsidR="00EB399F">
              <w:rPr>
                <w:noProof/>
                <w:webHidden/>
              </w:rPr>
              <w:instrText xml:space="preserve"> PAGEREF _Toc112499977 \h </w:instrText>
            </w:r>
            <w:r w:rsidR="00EB399F">
              <w:rPr>
                <w:noProof/>
                <w:webHidden/>
              </w:rPr>
            </w:r>
            <w:r w:rsidR="00EB399F">
              <w:rPr>
                <w:noProof/>
                <w:webHidden/>
              </w:rPr>
              <w:fldChar w:fldCharType="separate"/>
            </w:r>
            <w:r w:rsidR="00051385">
              <w:rPr>
                <w:noProof/>
                <w:webHidden/>
              </w:rPr>
              <w:t>14</w:t>
            </w:r>
            <w:r w:rsidR="00EB399F">
              <w:rPr>
                <w:noProof/>
                <w:webHidden/>
              </w:rPr>
              <w:fldChar w:fldCharType="end"/>
            </w:r>
          </w:hyperlink>
        </w:p>
        <w:p w14:paraId="3F80F641" w14:textId="49D74E3D" w:rsidR="00EB399F" w:rsidRDefault="00000000" w:rsidP="00EB399F">
          <w:pPr>
            <w:pStyle w:val="Obsah2"/>
            <w:rPr>
              <w:rFonts w:asciiTheme="minorHAnsi" w:eastAsiaTheme="minorEastAsia" w:hAnsiTheme="minorHAnsi"/>
              <w:noProof/>
              <w:sz w:val="22"/>
              <w:lang w:eastAsia="cs-CZ"/>
            </w:rPr>
          </w:pPr>
          <w:hyperlink w:anchor="_Toc112499978" w:history="1">
            <w:r w:rsidR="00EB399F" w:rsidRPr="0042113B">
              <w:rPr>
                <w:rStyle w:val="Hypertextovodkaz"/>
                <w:noProof/>
              </w:rPr>
              <w:t>1.6</w:t>
            </w:r>
            <w:r w:rsidR="00EB399F">
              <w:rPr>
                <w:rFonts w:asciiTheme="minorHAnsi" w:eastAsiaTheme="minorEastAsia" w:hAnsiTheme="minorHAnsi"/>
                <w:noProof/>
                <w:sz w:val="22"/>
                <w:lang w:eastAsia="cs-CZ"/>
              </w:rPr>
              <w:tab/>
            </w:r>
            <w:r w:rsidR="00EB399F" w:rsidRPr="0042113B">
              <w:rPr>
                <w:rStyle w:val="Hypertextovodkaz"/>
                <w:noProof/>
              </w:rPr>
              <w:t>Objednatelský pár</w:t>
            </w:r>
            <w:r w:rsidR="00EB399F">
              <w:rPr>
                <w:noProof/>
                <w:webHidden/>
              </w:rPr>
              <w:tab/>
            </w:r>
            <w:r w:rsidR="00EB399F">
              <w:rPr>
                <w:noProof/>
                <w:webHidden/>
              </w:rPr>
              <w:fldChar w:fldCharType="begin"/>
            </w:r>
            <w:r w:rsidR="00EB399F">
              <w:rPr>
                <w:noProof/>
                <w:webHidden/>
              </w:rPr>
              <w:instrText xml:space="preserve"> PAGEREF _Toc112499978 \h </w:instrText>
            </w:r>
            <w:r w:rsidR="00EB399F">
              <w:rPr>
                <w:noProof/>
                <w:webHidden/>
              </w:rPr>
            </w:r>
            <w:r w:rsidR="00EB399F">
              <w:rPr>
                <w:noProof/>
                <w:webHidden/>
              </w:rPr>
              <w:fldChar w:fldCharType="separate"/>
            </w:r>
            <w:r w:rsidR="00051385">
              <w:rPr>
                <w:noProof/>
                <w:webHidden/>
              </w:rPr>
              <w:t>14</w:t>
            </w:r>
            <w:r w:rsidR="00EB399F">
              <w:rPr>
                <w:noProof/>
                <w:webHidden/>
              </w:rPr>
              <w:fldChar w:fldCharType="end"/>
            </w:r>
          </w:hyperlink>
        </w:p>
        <w:p w14:paraId="5173EEDC" w14:textId="56776246" w:rsidR="00EB399F" w:rsidRDefault="00000000" w:rsidP="00EB399F">
          <w:pPr>
            <w:pStyle w:val="Obsah2"/>
            <w:rPr>
              <w:rFonts w:asciiTheme="minorHAnsi" w:eastAsiaTheme="minorEastAsia" w:hAnsiTheme="minorHAnsi"/>
              <w:noProof/>
              <w:sz w:val="22"/>
              <w:lang w:eastAsia="cs-CZ"/>
            </w:rPr>
          </w:pPr>
          <w:hyperlink w:anchor="_Toc112499979" w:history="1">
            <w:r w:rsidR="00EB399F" w:rsidRPr="0042113B">
              <w:rPr>
                <w:rStyle w:val="Hypertextovodkaz"/>
                <w:noProof/>
              </w:rPr>
              <w:t>1.7</w:t>
            </w:r>
            <w:r w:rsidR="00EB399F">
              <w:rPr>
                <w:rFonts w:asciiTheme="minorHAnsi" w:eastAsiaTheme="minorEastAsia" w:hAnsiTheme="minorHAnsi"/>
                <w:noProof/>
                <w:sz w:val="22"/>
                <w:lang w:eastAsia="cs-CZ"/>
              </w:rPr>
              <w:tab/>
            </w:r>
            <w:r w:rsidR="00EB399F" w:rsidRPr="0042113B">
              <w:rPr>
                <w:rStyle w:val="Hypertextovodkaz"/>
                <w:noProof/>
              </w:rPr>
              <w:t>Asistovaná reprodukce</w:t>
            </w:r>
            <w:r w:rsidR="00EB399F">
              <w:rPr>
                <w:noProof/>
                <w:webHidden/>
              </w:rPr>
              <w:tab/>
            </w:r>
            <w:r w:rsidR="00EB399F">
              <w:rPr>
                <w:noProof/>
                <w:webHidden/>
              </w:rPr>
              <w:fldChar w:fldCharType="begin"/>
            </w:r>
            <w:r w:rsidR="00EB399F">
              <w:rPr>
                <w:noProof/>
                <w:webHidden/>
              </w:rPr>
              <w:instrText xml:space="preserve"> PAGEREF _Toc112499979 \h </w:instrText>
            </w:r>
            <w:r w:rsidR="00EB399F">
              <w:rPr>
                <w:noProof/>
                <w:webHidden/>
              </w:rPr>
            </w:r>
            <w:r w:rsidR="00EB399F">
              <w:rPr>
                <w:noProof/>
                <w:webHidden/>
              </w:rPr>
              <w:fldChar w:fldCharType="separate"/>
            </w:r>
            <w:r w:rsidR="00051385">
              <w:rPr>
                <w:noProof/>
                <w:webHidden/>
              </w:rPr>
              <w:t>15</w:t>
            </w:r>
            <w:r w:rsidR="00EB399F">
              <w:rPr>
                <w:noProof/>
                <w:webHidden/>
              </w:rPr>
              <w:fldChar w:fldCharType="end"/>
            </w:r>
          </w:hyperlink>
        </w:p>
        <w:p w14:paraId="679F4031" w14:textId="0FA5A954" w:rsidR="00EB399F" w:rsidRDefault="00000000" w:rsidP="00EB399F">
          <w:pPr>
            <w:pStyle w:val="Obsah1"/>
            <w:rPr>
              <w:rFonts w:asciiTheme="minorHAnsi" w:eastAsiaTheme="minorEastAsia" w:hAnsiTheme="minorHAnsi"/>
              <w:sz w:val="22"/>
              <w:lang w:eastAsia="cs-CZ"/>
            </w:rPr>
          </w:pPr>
          <w:hyperlink w:anchor="_Toc112499980" w:history="1">
            <w:r w:rsidR="00EB399F" w:rsidRPr="0042113B">
              <w:rPr>
                <w:rStyle w:val="Hypertextovodkaz"/>
              </w:rPr>
              <w:t>2</w:t>
            </w:r>
            <w:r w:rsidR="00EB399F">
              <w:rPr>
                <w:rFonts w:asciiTheme="minorHAnsi" w:eastAsiaTheme="minorEastAsia" w:hAnsiTheme="minorHAnsi"/>
                <w:sz w:val="22"/>
                <w:lang w:eastAsia="cs-CZ"/>
              </w:rPr>
              <w:tab/>
            </w:r>
            <w:r w:rsidR="00EB399F" w:rsidRPr="0042113B">
              <w:rPr>
                <w:rStyle w:val="Hypertextovodkaz"/>
              </w:rPr>
              <w:t>Právní úprava surogace v českém právním řádu de lege lata</w:t>
            </w:r>
            <w:r w:rsidR="00EB399F">
              <w:rPr>
                <w:webHidden/>
              </w:rPr>
              <w:tab/>
            </w:r>
            <w:r w:rsidR="00EB399F">
              <w:rPr>
                <w:webHidden/>
              </w:rPr>
              <w:fldChar w:fldCharType="begin"/>
            </w:r>
            <w:r w:rsidR="00EB399F">
              <w:rPr>
                <w:webHidden/>
              </w:rPr>
              <w:instrText xml:space="preserve"> PAGEREF _Toc112499980 \h </w:instrText>
            </w:r>
            <w:r w:rsidR="00EB399F">
              <w:rPr>
                <w:webHidden/>
              </w:rPr>
            </w:r>
            <w:r w:rsidR="00EB399F">
              <w:rPr>
                <w:webHidden/>
              </w:rPr>
              <w:fldChar w:fldCharType="separate"/>
            </w:r>
            <w:r w:rsidR="00051385">
              <w:rPr>
                <w:webHidden/>
              </w:rPr>
              <w:t>17</w:t>
            </w:r>
            <w:r w:rsidR="00EB399F">
              <w:rPr>
                <w:webHidden/>
              </w:rPr>
              <w:fldChar w:fldCharType="end"/>
            </w:r>
          </w:hyperlink>
        </w:p>
        <w:p w14:paraId="636E8292" w14:textId="6031ED69" w:rsidR="00EB399F" w:rsidRDefault="00000000" w:rsidP="00EB399F">
          <w:pPr>
            <w:pStyle w:val="Obsah1"/>
            <w:rPr>
              <w:rFonts w:asciiTheme="minorHAnsi" w:eastAsiaTheme="minorEastAsia" w:hAnsiTheme="minorHAnsi"/>
              <w:sz w:val="22"/>
              <w:lang w:eastAsia="cs-CZ"/>
            </w:rPr>
          </w:pPr>
          <w:hyperlink w:anchor="_Toc112499981" w:history="1">
            <w:r w:rsidR="00EB399F" w:rsidRPr="0042113B">
              <w:rPr>
                <w:rStyle w:val="Hypertextovodkaz"/>
              </w:rPr>
              <w:t>3</w:t>
            </w:r>
            <w:r w:rsidR="00EB399F">
              <w:rPr>
                <w:rFonts w:asciiTheme="minorHAnsi" w:eastAsiaTheme="minorEastAsia" w:hAnsiTheme="minorHAnsi"/>
                <w:sz w:val="22"/>
                <w:lang w:eastAsia="cs-CZ"/>
              </w:rPr>
              <w:tab/>
            </w:r>
            <w:r w:rsidR="00EB399F" w:rsidRPr="0042113B">
              <w:rPr>
                <w:rStyle w:val="Hypertextovodkaz"/>
              </w:rPr>
              <w:t>Surogační smlouva</w:t>
            </w:r>
            <w:r w:rsidR="00EB399F">
              <w:rPr>
                <w:webHidden/>
              </w:rPr>
              <w:tab/>
            </w:r>
            <w:r w:rsidR="00EB399F">
              <w:rPr>
                <w:webHidden/>
              </w:rPr>
              <w:fldChar w:fldCharType="begin"/>
            </w:r>
            <w:r w:rsidR="00EB399F">
              <w:rPr>
                <w:webHidden/>
              </w:rPr>
              <w:instrText xml:space="preserve"> PAGEREF _Toc112499981 \h </w:instrText>
            </w:r>
            <w:r w:rsidR="00EB399F">
              <w:rPr>
                <w:webHidden/>
              </w:rPr>
            </w:r>
            <w:r w:rsidR="00EB399F">
              <w:rPr>
                <w:webHidden/>
              </w:rPr>
              <w:fldChar w:fldCharType="separate"/>
            </w:r>
            <w:r w:rsidR="00051385">
              <w:rPr>
                <w:webHidden/>
              </w:rPr>
              <w:t>19</w:t>
            </w:r>
            <w:r w:rsidR="00EB399F">
              <w:rPr>
                <w:webHidden/>
              </w:rPr>
              <w:fldChar w:fldCharType="end"/>
            </w:r>
          </w:hyperlink>
        </w:p>
        <w:p w14:paraId="21941506" w14:textId="6D9614E6" w:rsidR="00EB399F" w:rsidRDefault="00000000" w:rsidP="00EB399F">
          <w:pPr>
            <w:pStyle w:val="Obsah2"/>
            <w:rPr>
              <w:rFonts w:asciiTheme="minorHAnsi" w:eastAsiaTheme="minorEastAsia" w:hAnsiTheme="minorHAnsi"/>
              <w:noProof/>
              <w:sz w:val="22"/>
              <w:lang w:eastAsia="cs-CZ"/>
            </w:rPr>
          </w:pPr>
          <w:hyperlink w:anchor="_Toc112499982" w:history="1">
            <w:r w:rsidR="00EB399F" w:rsidRPr="0042113B">
              <w:rPr>
                <w:rStyle w:val="Hypertextovodkaz"/>
                <w:noProof/>
              </w:rPr>
              <w:t>3.1</w:t>
            </w:r>
            <w:r w:rsidR="00EB399F">
              <w:rPr>
                <w:rFonts w:asciiTheme="minorHAnsi" w:eastAsiaTheme="minorEastAsia" w:hAnsiTheme="minorHAnsi"/>
                <w:noProof/>
                <w:sz w:val="22"/>
                <w:lang w:eastAsia="cs-CZ"/>
              </w:rPr>
              <w:tab/>
            </w:r>
            <w:r w:rsidR="00EB399F" w:rsidRPr="0042113B">
              <w:rPr>
                <w:rStyle w:val="Hypertextovodkaz"/>
                <w:noProof/>
              </w:rPr>
              <w:t>Nejistota právního postavení dítěte</w:t>
            </w:r>
            <w:r w:rsidR="00EB399F">
              <w:rPr>
                <w:noProof/>
                <w:webHidden/>
              </w:rPr>
              <w:tab/>
            </w:r>
            <w:r w:rsidR="00EB399F">
              <w:rPr>
                <w:noProof/>
                <w:webHidden/>
              </w:rPr>
              <w:fldChar w:fldCharType="begin"/>
            </w:r>
            <w:r w:rsidR="00EB399F">
              <w:rPr>
                <w:noProof/>
                <w:webHidden/>
              </w:rPr>
              <w:instrText xml:space="preserve"> PAGEREF _Toc112499982 \h </w:instrText>
            </w:r>
            <w:r w:rsidR="00EB399F">
              <w:rPr>
                <w:noProof/>
                <w:webHidden/>
              </w:rPr>
            </w:r>
            <w:r w:rsidR="00EB399F">
              <w:rPr>
                <w:noProof/>
                <w:webHidden/>
              </w:rPr>
              <w:fldChar w:fldCharType="separate"/>
            </w:r>
            <w:r w:rsidR="00051385">
              <w:rPr>
                <w:noProof/>
                <w:webHidden/>
              </w:rPr>
              <w:t>19</w:t>
            </w:r>
            <w:r w:rsidR="00EB399F">
              <w:rPr>
                <w:noProof/>
                <w:webHidden/>
              </w:rPr>
              <w:fldChar w:fldCharType="end"/>
            </w:r>
          </w:hyperlink>
        </w:p>
        <w:p w14:paraId="48F755EE" w14:textId="49F3DB80" w:rsidR="00EB399F" w:rsidRDefault="00000000" w:rsidP="00EB399F">
          <w:pPr>
            <w:pStyle w:val="Obsah2"/>
            <w:rPr>
              <w:rFonts w:asciiTheme="minorHAnsi" w:eastAsiaTheme="minorEastAsia" w:hAnsiTheme="minorHAnsi"/>
              <w:noProof/>
              <w:sz w:val="22"/>
              <w:lang w:eastAsia="cs-CZ"/>
            </w:rPr>
          </w:pPr>
          <w:hyperlink w:anchor="_Toc112499983" w:history="1">
            <w:r w:rsidR="00EB399F" w:rsidRPr="0042113B">
              <w:rPr>
                <w:rStyle w:val="Hypertextovodkaz"/>
                <w:noProof/>
              </w:rPr>
              <w:t>3.2</w:t>
            </w:r>
            <w:r w:rsidR="00EB399F">
              <w:rPr>
                <w:rFonts w:asciiTheme="minorHAnsi" w:eastAsiaTheme="minorEastAsia" w:hAnsiTheme="minorHAnsi"/>
                <w:noProof/>
                <w:sz w:val="22"/>
                <w:lang w:eastAsia="cs-CZ"/>
              </w:rPr>
              <w:tab/>
            </w:r>
            <w:r w:rsidR="00EB399F" w:rsidRPr="0042113B">
              <w:rPr>
                <w:rStyle w:val="Hypertextovodkaz"/>
                <w:noProof/>
              </w:rPr>
              <w:t>Vymahatelnost práv</w:t>
            </w:r>
            <w:r w:rsidR="00EB399F">
              <w:rPr>
                <w:noProof/>
                <w:webHidden/>
              </w:rPr>
              <w:tab/>
            </w:r>
            <w:r w:rsidR="00EB399F">
              <w:rPr>
                <w:noProof/>
                <w:webHidden/>
              </w:rPr>
              <w:fldChar w:fldCharType="begin"/>
            </w:r>
            <w:r w:rsidR="00EB399F">
              <w:rPr>
                <w:noProof/>
                <w:webHidden/>
              </w:rPr>
              <w:instrText xml:space="preserve"> PAGEREF _Toc112499983 \h </w:instrText>
            </w:r>
            <w:r w:rsidR="00EB399F">
              <w:rPr>
                <w:noProof/>
                <w:webHidden/>
              </w:rPr>
            </w:r>
            <w:r w:rsidR="00EB399F">
              <w:rPr>
                <w:noProof/>
                <w:webHidden/>
              </w:rPr>
              <w:fldChar w:fldCharType="separate"/>
            </w:r>
            <w:r w:rsidR="00051385">
              <w:rPr>
                <w:noProof/>
                <w:webHidden/>
              </w:rPr>
              <w:t>20</w:t>
            </w:r>
            <w:r w:rsidR="00EB399F">
              <w:rPr>
                <w:noProof/>
                <w:webHidden/>
              </w:rPr>
              <w:fldChar w:fldCharType="end"/>
            </w:r>
          </w:hyperlink>
        </w:p>
        <w:p w14:paraId="53A861A1" w14:textId="3554D34E" w:rsidR="00EB399F" w:rsidRDefault="00000000" w:rsidP="00EB399F">
          <w:pPr>
            <w:pStyle w:val="Obsah2"/>
            <w:rPr>
              <w:rFonts w:asciiTheme="minorHAnsi" w:eastAsiaTheme="minorEastAsia" w:hAnsiTheme="minorHAnsi"/>
              <w:noProof/>
              <w:sz w:val="22"/>
              <w:lang w:eastAsia="cs-CZ"/>
            </w:rPr>
          </w:pPr>
          <w:hyperlink w:anchor="_Toc112499984" w:history="1">
            <w:r w:rsidR="00EB399F" w:rsidRPr="0042113B">
              <w:rPr>
                <w:rStyle w:val="Hypertextovodkaz"/>
                <w:noProof/>
              </w:rPr>
              <w:t>3.3</w:t>
            </w:r>
            <w:r w:rsidR="00EB399F">
              <w:rPr>
                <w:rFonts w:asciiTheme="minorHAnsi" w:eastAsiaTheme="minorEastAsia" w:hAnsiTheme="minorHAnsi"/>
                <w:noProof/>
                <w:sz w:val="22"/>
                <w:lang w:eastAsia="cs-CZ"/>
              </w:rPr>
              <w:tab/>
            </w:r>
            <w:r w:rsidR="00EB399F" w:rsidRPr="0042113B">
              <w:rPr>
                <w:rStyle w:val="Hypertextovodkaz"/>
                <w:noProof/>
              </w:rPr>
              <w:t>Úplata</w:t>
            </w:r>
            <w:r w:rsidR="00EB399F">
              <w:rPr>
                <w:noProof/>
                <w:webHidden/>
              </w:rPr>
              <w:tab/>
            </w:r>
            <w:r w:rsidR="00EB399F">
              <w:rPr>
                <w:noProof/>
                <w:webHidden/>
              </w:rPr>
              <w:fldChar w:fldCharType="begin"/>
            </w:r>
            <w:r w:rsidR="00EB399F">
              <w:rPr>
                <w:noProof/>
                <w:webHidden/>
              </w:rPr>
              <w:instrText xml:space="preserve"> PAGEREF _Toc112499984 \h </w:instrText>
            </w:r>
            <w:r w:rsidR="00EB399F">
              <w:rPr>
                <w:noProof/>
                <w:webHidden/>
              </w:rPr>
            </w:r>
            <w:r w:rsidR="00EB399F">
              <w:rPr>
                <w:noProof/>
                <w:webHidden/>
              </w:rPr>
              <w:fldChar w:fldCharType="separate"/>
            </w:r>
            <w:r w:rsidR="00051385">
              <w:rPr>
                <w:noProof/>
                <w:webHidden/>
              </w:rPr>
              <w:t>21</w:t>
            </w:r>
            <w:r w:rsidR="00EB399F">
              <w:rPr>
                <w:noProof/>
                <w:webHidden/>
              </w:rPr>
              <w:fldChar w:fldCharType="end"/>
            </w:r>
          </w:hyperlink>
        </w:p>
        <w:p w14:paraId="7DB632FA" w14:textId="01145CF8" w:rsidR="00EB399F" w:rsidRDefault="00000000" w:rsidP="00EB399F">
          <w:pPr>
            <w:pStyle w:val="Obsah2"/>
            <w:rPr>
              <w:rFonts w:asciiTheme="minorHAnsi" w:eastAsiaTheme="minorEastAsia" w:hAnsiTheme="minorHAnsi"/>
              <w:noProof/>
              <w:sz w:val="22"/>
              <w:lang w:eastAsia="cs-CZ"/>
            </w:rPr>
          </w:pPr>
          <w:hyperlink w:anchor="_Toc112499985" w:history="1">
            <w:r w:rsidR="00EB399F" w:rsidRPr="0042113B">
              <w:rPr>
                <w:rStyle w:val="Hypertextovodkaz"/>
                <w:noProof/>
              </w:rPr>
              <w:t>3.4</w:t>
            </w:r>
            <w:r w:rsidR="00EB399F">
              <w:rPr>
                <w:rFonts w:asciiTheme="minorHAnsi" w:eastAsiaTheme="minorEastAsia" w:hAnsiTheme="minorHAnsi"/>
                <w:noProof/>
                <w:sz w:val="22"/>
                <w:lang w:eastAsia="cs-CZ"/>
              </w:rPr>
              <w:tab/>
            </w:r>
            <w:r w:rsidR="00EB399F" w:rsidRPr="0042113B">
              <w:rPr>
                <w:rStyle w:val="Hypertextovodkaz"/>
                <w:noProof/>
              </w:rPr>
              <w:t>Odmítnutí dítě převzít a odmítnutí dítě vydat</w:t>
            </w:r>
            <w:r w:rsidR="00EB399F">
              <w:rPr>
                <w:noProof/>
                <w:webHidden/>
              </w:rPr>
              <w:tab/>
            </w:r>
            <w:r w:rsidR="00EB399F">
              <w:rPr>
                <w:noProof/>
                <w:webHidden/>
              </w:rPr>
              <w:fldChar w:fldCharType="begin"/>
            </w:r>
            <w:r w:rsidR="00EB399F">
              <w:rPr>
                <w:noProof/>
                <w:webHidden/>
              </w:rPr>
              <w:instrText xml:space="preserve"> PAGEREF _Toc112499985 \h </w:instrText>
            </w:r>
            <w:r w:rsidR="00EB399F">
              <w:rPr>
                <w:noProof/>
                <w:webHidden/>
              </w:rPr>
            </w:r>
            <w:r w:rsidR="00EB399F">
              <w:rPr>
                <w:noProof/>
                <w:webHidden/>
              </w:rPr>
              <w:fldChar w:fldCharType="separate"/>
            </w:r>
            <w:r w:rsidR="00051385">
              <w:rPr>
                <w:noProof/>
                <w:webHidden/>
              </w:rPr>
              <w:t>21</w:t>
            </w:r>
            <w:r w:rsidR="00EB399F">
              <w:rPr>
                <w:noProof/>
                <w:webHidden/>
              </w:rPr>
              <w:fldChar w:fldCharType="end"/>
            </w:r>
          </w:hyperlink>
        </w:p>
        <w:p w14:paraId="51CEAAB0" w14:textId="6535F765" w:rsidR="00EB399F" w:rsidRDefault="00000000" w:rsidP="00EB399F">
          <w:pPr>
            <w:pStyle w:val="Obsah2"/>
            <w:rPr>
              <w:rFonts w:asciiTheme="minorHAnsi" w:eastAsiaTheme="minorEastAsia" w:hAnsiTheme="minorHAnsi"/>
              <w:noProof/>
              <w:sz w:val="22"/>
              <w:lang w:eastAsia="cs-CZ"/>
            </w:rPr>
          </w:pPr>
          <w:hyperlink w:anchor="_Toc112499986" w:history="1">
            <w:r w:rsidR="00EB399F" w:rsidRPr="0042113B">
              <w:rPr>
                <w:rStyle w:val="Hypertextovodkaz"/>
                <w:noProof/>
              </w:rPr>
              <w:t>3.5</w:t>
            </w:r>
            <w:r w:rsidR="00EB399F">
              <w:rPr>
                <w:rFonts w:asciiTheme="minorHAnsi" w:eastAsiaTheme="minorEastAsia" w:hAnsiTheme="minorHAnsi"/>
                <w:noProof/>
                <w:sz w:val="22"/>
                <w:lang w:eastAsia="cs-CZ"/>
              </w:rPr>
              <w:tab/>
            </w:r>
            <w:r w:rsidR="00EB399F" w:rsidRPr="0042113B">
              <w:rPr>
                <w:rStyle w:val="Hypertextovodkaz"/>
                <w:noProof/>
              </w:rPr>
              <w:t>Nejlepší zájem dítěte</w:t>
            </w:r>
            <w:r w:rsidR="00EB399F">
              <w:rPr>
                <w:noProof/>
                <w:webHidden/>
              </w:rPr>
              <w:tab/>
            </w:r>
            <w:r w:rsidR="00EB399F">
              <w:rPr>
                <w:noProof/>
                <w:webHidden/>
              </w:rPr>
              <w:fldChar w:fldCharType="begin"/>
            </w:r>
            <w:r w:rsidR="00EB399F">
              <w:rPr>
                <w:noProof/>
                <w:webHidden/>
              </w:rPr>
              <w:instrText xml:space="preserve"> PAGEREF _Toc112499986 \h </w:instrText>
            </w:r>
            <w:r w:rsidR="00EB399F">
              <w:rPr>
                <w:noProof/>
                <w:webHidden/>
              </w:rPr>
            </w:r>
            <w:r w:rsidR="00EB399F">
              <w:rPr>
                <w:noProof/>
                <w:webHidden/>
              </w:rPr>
              <w:fldChar w:fldCharType="separate"/>
            </w:r>
            <w:r w:rsidR="00051385">
              <w:rPr>
                <w:noProof/>
                <w:webHidden/>
              </w:rPr>
              <w:t>22</w:t>
            </w:r>
            <w:r w:rsidR="00EB399F">
              <w:rPr>
                <w:noProof/>
                <w:webHidden/>
              </w:rPr>
              <w:fldChar w:fldCharType="end"/>
            </w:r>
          </w:hyperlink>
        </w:p>
        <w:p w14:paraId="0077042C" w14:textId="36EA07F4" w:rsidR="00EB399F" w:rsidRDefault="00000000" w:rsidP="00EB399F">
          <w:pPr>
            <w:pStyle w:val="Obsah2"/>
            <w:rPr>
              <w:rFonts w:asciiTheme="minorHAnsi" w:eastAsiaTheme="minorEastAsia" w:hAnsiTheme="minorHAnsi"/>
              <w:noProof/>
              <w:sz w:val="22"/>
              <w:lang w:eastAsia="cs-CZ"/>
            </w:rPr>
          </w:pPr>
          <w:hyperlink w:anchor="_Toc112499987" w:history="1">
            <w:r w:rsidR="00EB399F" w:rsidRPr="0042113B">
              <w:rPr>
                <w:rStyle w:val="Hypertextovodkaz"/>
                <w:noProof/>
              </w:rPr>
              <w:t>3.6</w:t>
            </w:r>
            <w:r w:rsidR="00EB399F">
              <w:rPr>
                <w:rFonts w:asciiTheme="minorHAnsi" w:eastAsiaTheme="minorEastAsia" w:hAnsiTheme="minorHAnsi"/>
                <w:noProof/>
                <w:sz w:val="22"/>
                <w:lang w:eastAsia="cs-CZ"/>
              </w:rPr>
              <w:tab/>
            </w:r>
            <w:r w:rsidR="00EB399F" w:rsidRPr="0042113B">
              <w:rPr>
                <w:rStyle w:val="Hypertextovodkaz"/>
                <w:noProof/>
              </w:rPr>
              <w:t>Surogační turistika aneb obcházení právní úpravy</w:t>
            </w:r>
            <w:r w:rsidR="00EB399F">
              <w:rPr>
                <w:noProof/>
                <w:webHidden/>
              </w:rPr>
              <w:tab/>
            </w:r>
            <w:r w:rsidR="00EB399F">
              <w:rPr>
                <w:noProof/>
                <w:webHidden/>
              </w:rPr>
              <w:fldChar w:fldCharType="begin"/>
            </w:r>
            <w:r w:rsidR="00EB399F">
              <w:rPr>
                <w:noProof/>
                <w:webHidden/>
              </w:rPr>
              <w:instrText xml:space="preserve"> PAGEREF _Toc112499987 \h </w:instrText>
            </w:r>
            <w:r w:rsidR="00EB399F">
              <w:rPr>
                <w:noProof/>
                <w:webHidden/>
              </w:rPr>
            </w:r>
            <w:r w:rsidR="00EB399F">
              <w:rPr>
                <w:noProof/>
                <w:webHidden/>
              </w:rPr>
              <w:fldChar w:fldCharType="separate"/>
            </w:r>
            <w:r w:rsidR="00051385">
              <w:rPr>
                <w:noProof/>
                <w:webHidden/>
              </w:rPr>
              <w:t>23</w:t>
            </w:r>
            <w:r w:rsidR="00EB399F">
              <w:rPr>
                <w:noProof/>
                <w:webHidden/>
              </w:rPr>
              <w:fldChar w:fldCharType="end"/>
            </w:r>
          </w:hyperlink>
        </w:p>
        <w:p w14:paraId="70E7C47A" w14:textId="70DB944A" w:rsidR="00EB399F" w:rsidRDefault="00000000" w:rsidP="00EB399F">
          <w:pPr>
            <w:pStyle w:val="Obsah1"/>
            <w:rPr>
              <w:rFonts w:asciiTheme="minorHAnsi" w:eastAsiaTheme="minorEastAsia" w:hAnsiTheme="minorHAnsi"/>
              <w:sz w:val="22"/>
              <w:lang w:eastAsia="cs-CZ"/>
            </w:rPr>
          </w:pPr>
          <w:hyperlink w:anchor="_Toc112499988" w:history="1">
            <w:r w:rsidR="00EB399F" w:rsidRPr="0042113B">
              <w:rPr>
                <w:rStyle w:val="Hypertextovodkaz"/>
              </w:rPr>
              <w:t>4</w:t>
            </w:r>
            <w:r w:rsidR="00EB399F">
              <w:rPr>
                <w:rFonts w:asciiTheme="minorHAnsi" w:eastAsiaTheme="minorEastAsia" w:hAnsiTheme="minorHAnsi"/>
                <w:sz w:val="22"/>
                <w:lang w:eastAsia="cs-CZ"/>
              </w:rPr>
              <w:tab/>
            </w:r>
            <w:r w:rsidR="00EB399F" w:rsidRPr="0042113B">
              <w:rPr>
                <w:rStyle w:val="Hypertextovodkaz"/>
              </w:rPr>
              <w:t>Právní úprava náhradního mateřství ve vybraných státech napříč kontinenty</w:t>
            </w:r>
            <w:r w:rsidR="00EB399F">
              <w:rPr>
                <w:webHidden/>
              </w:rPr>
              <w:tab/>
            </w:r>
            <w:r w:rsidR="00EB399F">
              <w:rPr>
                <w:webHidden/>
              </w:rPr>
              <w:fldChar w:fldCharType="begin"/>
            </w:r>
            <w:r w:rsidR="00EB399F">
              <w:rPr>
                <w:webHidden/>
              </w:rPr>
              <w:instrText xml:space="preserve"> PAGEREF _Toc112499988 \h </w:instrText>
            </w:r>
            <w:r w:rsidR="00EB399F">
              <w:rPr>
                <w:webHidden/>
              </w:rPr>
            </w:r>
            <w:r w:rsidR="00EB399F">
              <w:rPr>
                <w:webHidden/>
              </w:rPr>
              <w:fldChar w:fldCharType="separate"/>
            </w:r>
            <w:r w:rsidR="00051385">
              <w:rPr>
                <w:webHidden/>
              </w:rPr>
              <w:t>24</w:t>
            </w:r>
            <w:r w:rsidR="00EB399F">
              <w:rPr>
                <w:webHidden/>
              </w:rPr>
              <w:fldChar w:fldCharType="end"/>
            </w:r>
          </w:hyperlink>
        </w:p>
        <w:p w14:paraId="06697AE1" w14:textId="2BB1C3A2" w:rsidR="00EB399F" w:rsidRDefault="00000000" w:rsidP="00EB399F">
          <w:pPr>
            <w:pStyle w:val="Obsah2"/>
            <w:rPr>
              <w:rFonts w:asciiTheme="minorHAnsi" w:eastAsiaTheme="minorEastAsia" w:hAnsiTheme="minorHAnsi"/>
              <w:noProof/>
              <w:sz w:val="22"/>
              <w:lang w:eastAsia="cs-CZ"/>
            </w:rPr>
          </w:pPr>
          <w:hyperlink w:anchor="_Toc112499989" w:history="1">
            <w:r w:rsidR="00EB399F" w:rsidRPr="0042113B">
              <w:rPr>
                <w:rStyle w:val="Hypertextovodkaz"/>
                <w:noProof/>
              </w:rPr>
              <w:t>4.1</w:t>
            </w:r>
            <w:r w:rsidR="00EB399F">
              <w:rPr>
                <w:rFonts w:asciiTheme="minorHAnsi" w:eastAsiaTheme="minorEastAsia" w:hAnsiTheme="minorHAnsi"/>
                <w:noProof/>
                <w:sz w:val="22"/>
                <w:lang w:eastAsia="cs-CZ"/>
              </w:rPr>
              <w:tab/>
            </w:r>
            <w:r w:rsidR="00EB399F" w:rsidRPr="0042113B">
              <w:rPr>
                <w:rStyle w:val="Hypertextovodkaz"/>
                <w:noProof/>
              </w:rPr>
              <w:t>Surogační smlouva v jiných evropských státech</w:t>
            </w:r>
            <w:r w:rsidR="00EB399F">
              <w:rPr>
                <w:noProof/>
                <w:webHidden/>
              </w:rPr>
              <w:tab/>
            </w:r>
            <w:r w:rsidR="00EB399F">
              <w:rPr>
                <w:noProof/>
                <w:webHidden/>
              </w:rPr>
              <w:fldChar w:fldCharType="begin"/>
            </w:r>
            <w:r w:rsidR="00EB399F">
              <w:rPr>
                <w:noProof/>
                <w:webHidden/>
              </w:rPr>
              <w:instrText xml:space="preserve"> PAGEREF _Toc112499989 \h </w:instrText>
            </w:r>
            <w:r w:rsidR="00EB399F">
              <w:rPr>
                <w:noProof/>
                <w:webHidden/>
              </w:rPr>
            </w:r>
            <w:r w:rsidR="00EB399F">
              <w:rPr>
                <w:noProof/>
                <w:webHidden/>
              </w:rPr>
              <w:fldChar w:fldCharType="separate"/>
            </w:r>
            <w:r w:rsidR="00051385">
              <w:rPr>
                <w:noProof/>
                <w:webHidden/>
              </w:rPr>
              <w:t>24</w:t>
            </w:r>
            <w:r w:rsidR="00EB399F">
              <w:rPr>
                <w:noProof/>
                <w:webHidden/>
              </w:rPr>
              <w:fldChar w:fldCharType="end"/>
            </w:r>
          </w:hyperlink>
        </w:p>
        <w:p w14:paraId="179BC0D0" w14:textId="0157C536" w:rsidR="00EB399F" w:rsidRDefault="00000000" w:rsidP="00EB399F">
          <w:pPr>
            <w:pStyle w:val="Obsah3"/>
            <w:rPr>
              <w:rFonts w:asciiTheme="minorHAnsi" w:eastAsiaTheme="minorEastAsia" w:hAnsiTheme="minorHAnsi"/>
              <w:noProof/>
              <w:sz w:val="22"/>
              <w:lang w:eastAsia="cs-CZ"/>
            </w:rPr>
          </w:pPr>
          <w:hyperlink w:anchor="_Toc112499990" w:history="1">
            <w:r w:rsidR="00EB399F" w:rsidRPr="0042113B">
              <w:rPr>
                <w:rStyle w:val="Hypertextovodkaz"/>
                <w:noProof/>
              </w:rPr>
              <w:t>4.1.1</w:t>
            </w:r>
            <w:r w:rsidR="00EB399F">
              <w:rPr>
                <w:rFonts w:asciiTheme="minorHAnsi" w:eastAsiaTheme="minorEastAsia" w:hAnsiTheme="minorHAnsi"/>
                <w:noProof/>
                <w:sz w:val="22"/>
                <w:lang w:eastAsia="cs-CZ"/>
              </w:rPr>
              <w:tab/>
            </w:r>
            <w:r w:rsidR="00EB399F" w:rsidRPr="0042113B">
              <w:rPr>
                <w:rStyle w:val="Hypertextovodkaz"/>
                <w:noProof/>
              </w:rPr>
              <w:t>Surogační smlouva ve Velké Británii</w:t>
            </w:r>
            <w:r w:rsidR="00EB399F">
              <w:rPr>
                <w:noProof/>
                <w:webHidden/>
              </w:rPr>
              <w:tab/>
            </w:r>
            <w:r w:rsidR="00EB399F">
              <w:rPr>
                <w:noProof/>
                <w:webHidden/>
              </w:rPr>
              <w:fldChar w:fldCharType="begin"/>
            </w:r>
            <w:r w:rsidR="00EB399F">
              <w:rPr>
                <w:noProof/>
                <w:webHidden/>
              </w:rPr>
              <w:instrText xml:space="preserve"> PAGEREF _Toc112499990 \h </w:instrText>
            </w:r>
            <w:r w:rsidR="00EB399F">
              <w:rPr>
                <w:noProof/>
                <w:webHidden/>
              </w:rPr>
            </w:r>
            <w:r w:rsidR="00EB399F">
              <w:rPr>
                <w:noProof/>
                <w:webHidden/>
              </w:rPr>
              <w:fldChar w:fldCharType="separate"/>
            </w:r>
            <w:r w:rsidR="00051385">
              <w:rPr>
                <w:noProof/>
                <w:webHidden/>
              </w:rPr>
              <w:t>24</w:t>
            </w:r>
            <w:r w:rsidR="00EB399F">
              <w:rPr>
                <w:noProof/>
                <w:webHidden/>
              </w:rPr>
              <w:fldChar w:fldCharType="end"/>
            </w:r>
          </w:hyperlink>
        </w:p>
        <w:p w14:paraId="4D40B272" w14:textId="5DE12D77" w:rsidR="00EB399F" w:rsidRDefault="00000000" w:rsidP="00EB399F">
          <w:pPr>
            <w:pStyle w:val="Obsah3"/>
            <w:rPr>
              <w:rFonts w:asciiTheme="minorHAnsi" w:eastAsiaTheme="minorEastAsia" w:hAnsiTheme="minorHAnsi"/>
              <w:noProof/>
              <w:sz w:val="22"/>
              <w:lang w:eastAsia="cs-CZ"/>
            </w:rPr>
          </w:pPr>
          <w:hyperlink w:anchor="_Toc112499991" w:history="1">
            <w:r w:rsidR="00EB399F" w:rsidRPr="0042113B">
              <w:rPr>
                <w:rStyle w:val="Hypertextovodkaz"/>
                <w:noProof/>
              </w:rPr>
              <w:t>4.1.2</w:t>
            </w:r>
            <w:r w:rsidR="00EB399F">
              <w:rPr>
                <w:rFonts w:asciiTheme="minorHAnsi" w:eastAsiaTheme="minorEastAsia" w:hAnsiTheme="minorHAnsi"/>
                <w:noProof/>
                <w:sz w:val="22"/>
                <w:lang w:eastAsia="cs-CZ"/>
              </w:rPr>
              <w:tab/>
            </w:r>
            <w:r w:rsidR="00EB399F" w:rsidRPr="0042113B">
              <w:rPr>
                <w:rStyle w:val="Hypertextovodkaz"/>
                <w:noProof/>
              </w:rPr>
              <w:t>Surogační smlouva na Ukrajině</w:t>
            </w:r>
            <w:r w:rsidR="00EB399F">
              <w:rPr>
                <w:noProof/>
                <w:webHidden/>
              </w:rPr>
              <w:tab/>
            </w:r>
            <w:r w:rsidR="00EB399F">
              <w:rPr>
                <w:noProof/>
                <w:webHidden/>
              </w:rPr>
              <w:fldChar w:fldCharType="begin"/>
            </w:r>
            <w:r w:rsidR="00EB399F">
              <w:rPr>
                <w:noProof/>
                <w:webHidden/>
              </w:rPr>
              <w:instrText xml:space="preserve"> PAGEREF _Toc112499991 \h </w:instrText>
            </w:r>
            <w:r w:rsidR="00EB399F">
              <w:rPr>
                <w:noProof/>
                <w:webHidden/>
              </w:rPr>
            </w:r>
            <w:r w:rsidR="00EB399F">
              <w:rPr>
                <w:noProof/>
                <w:webHidden/>
              </w:rPr>
              <w:fldChar w:fldCharType="separate"/>
            </w:r>
            <w:r w:rsidR="00051385">
              <w:rPr>
                <w:noProof/>
                <w:webHidden/>
              </w:rPr>
              <w:t>25</w:t>
            </w:r>
            <w:r w:rsidR="00EB399F">
              <w:rPr>
                <w:noProof/>
                <w:webHidden/>
              </w:rPr>
              <w:fldChar w:fldCharType="end"/>
            </w:r>
          </w:hyperlink>
        </w:p>
        <w:p w14:paraId="460A92CF" w14:textId="0F3DA22D" w:rsidR="00EB399F" w:rsidRDefault="00000000" w:rsidP="00EB399F">
          <w:pPr>
            <w:pStyle w:val="Obsah3"/>
            <w:rPr>
              <w:rFonts w:asciiTheme="minorHAnsi" w:eastAsiaTheme="minorEastAsia" w:hAnsiTheme="minorHAnsi"/>
              <w:noProof/>
              <w:sz w:val="22"/>
              <w:lang w:eastAsia="cs-CZ"/>
            </w:rPr>
          </w:pPr>
          <w:hyperlink w:anchor="_Toc112499992" w:history="1">
            <w:r w:rsidR="00EB399F" w:rsidRPr="0042113B">
              <w:rPr>
                <w:rStyle w:val="Hypertextovodkaz"/>
                <w:noProof/>
              </w:rPr>
              <w:t>4.1.3</w:t>
            </w:r>
            <w:r w:rsidR="00EB399F">
              <w:rPr>
                <w:rFonts w:asciiTheme="minorHAnsi" w:eastAsiaTheme="minorEastAsia" w:hAnsiTheme="minorHAnsi"/>
                <w:noProof/>
                <w:sz w:val="22"/>
                <w:lang w:eastAsia="cs-CZ"/>
              </w:rPr>
              <w:tab/>
            </w:r>
            <w:r w:rsidR="00EB399F" w:rsidRPr="0042113B">
              <w:rPr>
                <w:rStyle w:val="Hypertextovodkaz"/>
                <w:noProof/>
              </w:rPr>
              <w:t>Surogační smlouva ve Francii</w:t>
            </w:r>
            <w:r w:rsidR="00EB399F">
              <w:rPr>
                <w:noProof/>
                <w:webHidden/>
              </w:rPr>
              <w:tab/>
            </w:r>
            <w:r w:rsidR="00EB399F">
              <w:rPr>
                <w:noProof/>
                <w:webHidden/>
              </w:rPr>
              <w:fldChar w:fldCharType="begin"/>
            </w:r>
            <w:r w:rsidR="00EB399F">
              <w:rPr>
                <w:noProof/>
                <w:webHidden/>
              </w:rPr>
              <w:instrText xml:space="preserve"> PAGEREF _Toc112499992 \h </w:instrText>
            </w:r>
            <w:r w:rsidR="00EB399F">
              <w:rPr>
                <w:noProof/>
                <w:webHidden/>
              </w:rPr>
            </w:r>
            <w:r w:rsidR="00EB399F">
              <w:rPr>
                <w:noProof/>
                <w:webHidden/>
              </w:rPr>
              <w:fldChar w:fldCharType="separate"/>
            </w:r>
            <w:r w:rsidR="00051385">
              <w:rPr>
                <w:noProof/>
                <w:webHidden/>
              </w:rPr>
              <w:t>26</w:t>
            </w:r>
            <w:r w:rsidR="00EB399F">
              <w:rPr>
                <w:noProof/>
                <w:webHidden/>
              </w:rPr>
              <w:fldChar w:fldCharType="end"/>
            </w:r>
          </w:hyperlink>
        </w:p>
        <w:p w14:paraId="1EAEEF69" w14:textId="2862C1F3" w:rsidR="00EB399F" w:rsidRDefault="00000000" w:rsidP="00EB399F">
          <w:pPr>
            <w:pStyle w:val="Obsah3"/>
            <w:rPr>
              <w:rFonts w:asciiTheme="minorHAnsi" w:eastAsiaTheme="minorEastAsia" w:hAnsiTheme="minorHAnsi"/>
              <w:noProof/>
              <w:sz w:val="22"/>
              <w:lang w:eastAsia="cs-CZ"/>
            </w:rPr>
          </w:pPr>
          <w:hyperlink w:anchor="_Toc112499993" w:history="1">
            <w:r w:rsidR="00EB399F" w:rsidRPr="0042113B">
              <w:rPr>
                <w:rStyle w:val="Hypertextovodkaz"/>
                <w:noProof/>
              </w:rPr>
              <w:t>4.1.4</w:t>
            </w:r>
            <w:r w:rsidR="00EB399F">
              <w:rPr>
                <w:rFonts w:asciiTheme="minorHAnsi" w:eastAsiaTheme="minorEastAsia" w:hAnsiTheme="minorHAnsi"/>
                <w:noProof/>
                <w:sz w:val="22"/>
                <w:lang w:eastAsia="cs-CZ"/>
              </w:rPr>
              <w:tab/>
            </w:r>
            <w:r w:rsidR="00EB399F" w:rsidRPr="0042113B">
              <w:rPr>
                <w:rStyle w:val="Hypertextovodkaz"/>
                <w:noProof/>
              </w:rPr>
              <w:t>Surogační smlouva v Řecku</w:t>
            </w:r>
            <w:r w:rsidR="00EB399F">
              <w:rPr>
                <w:noProof/>
                <w:webHidden/>
              </w:rPr>
              <w:tab/>
            </w:r>
            <w:r w:rsidR="00EB399F">
              <w:rPr>
                <w:noProof/>
                <w:webHidden/>
              </w:rPr>
              <w:fldChar w:fldCharType="begin"/>
            </w:r>
            <w:r w:rsidR="00EB399F">
              <w:rPr>
                <w:noProof/>
                <w:webHidden/>
              </w:rPr>
              <w:instrText xml:space="preserve"> PAGEREF _Toc112499993 \h </w:instrText>
            </w:r>
            <w:r w:rsidR="00EB399F">
              <w:rPr>
                <w:noProof/>
                <w:webHidden/>
              </w:rPr>
            </w:r>
            <w:r w:rsidR="00EB399F">
              <w:rPr>
                <w:noProof/>
                <w:webHidden/>
              </w:rPr>
              <w:fldChar w:fldCharType="separate"/>
            </w:r>
            <w:r w:rsidR="00051385">
              <w:rPr>
                <w:noProof/>
                <w:webHidden/>
              </w:rPr>
              <w:t>27</w:t>
            </w:r>
            <w:r w:rsidR="00EB399F">
              <w:rPr>
                <w:noProof/>
                <w:webHidden/>
              </w:rPr>
              <w:fldChar w:fldCharType="end"/>
            </w:r>
          </w:hyperlink>
        </w:p>
        <w:p w14:paraId="38234B50" w14:textId="65F67185" w:rsidR="00EB399F" w:rsidRDefault="00000000" w:rsidP="00EB399F">
          <w:pPr>
            <w:pStyle w:val="Obsah3"/>
            <w:rPr>
              <w:rFonts w:asciiTheme="minorHAnsi" w:eastAsiaTheme="minorEastAsia" w:hAnsiTheme="minorHAnsi"/>
              <w:noProof/>
              <w:sz w:val="22"/>
              <w:lang w:eastAsia="cs-CZ"/>
            </w:rPr>
          </w:pPr>
          <w:hyperlink w:anchor="_Toc112499994" w:history="1">
            <w:r w:rsidR="00EB399F" w:rsidRPr="0042113B">
              <w:rPr>
                <w:rStyle w:val="Hypertextovodkaz"/>
                <w:noProof/>
              </w:rPr>
              <w:t>4.1.5</w:t>
            </w:r>
            <w:r w:rsidR="00EB399F">
              <w:rPr>
                <w:rFonts w:asciiTheme="minorHAnsi" w:eastAsiaTheme="minorEastAsia" w:hAnsiTheme="minorHAnsi"/>
                <w:noProof/>
                <w:sz w:val="22"/>
                <w:lang w:eastAsia="cs-CZ"/>
              </w:rPr>
              <w:tab/>
            </w:r>
            <w:r w:rsidR="00EB399F" w:rsidRPr="0042113B">
              <w:rPr>
                <w:rStyle w:val="Hypertextovodkaz"/>
                <w:noProof/>
              </w:rPr>
              <w:t>Surogační smlouva na Slovensku</w:t>
            </w:r>
            <w:r w:rsidR="00EB399F">
              <w:rPr>
                <w:noProof/>
                <w:webHidden/>
              </w:rPr>
              <w:tab/>
            </w:r>
            <w:r w:rsidR="00EB399F">
              <w:rPr>
                <w:noProof/>
                <w:webHidden/>
              </w:rPr>
              <w:fldChar w:fldCharType="begin"/>
            </w:r>
            <w:r w:rsidR="00EB399F">
              <w:rPr>
                <w:noProof/>
                <w:webHidden/>
              </w:rPr>
              <w:instrText xml:space="preserve"> PAGEREF _Toc112499994 \h </w:instrText>
            </w:r>
            <w:r w:rsidR="00EB399F">
              <w:rPr>
                <w:noProof/>
                <w:webHidden/>
              </w:rPr>
            </w:r>
            <w:r w:rsidR="00EB399F">
              <w:rPr>
                <w:noProof/>
                <w:webHidden/>
              </w:rPr>
              <w:fldChar w:fldCharType="separate"/>
            </w:r>
            <w:r w:rsidR="00051385">
              <w:rPr>
                <w:noProof/>
                <w:webHidden/>
              </w:rPr>
              <w:t>28</w:t>
            </w:r>
            <w:r w:rsidR="00EB399F">
              <w:rPr>
                <w:noProof/>
                <w:webHidden/>
              </w:rPr>
              <w:fldChar w:fldCharType="end"/>
            </w:r>
          </w:hyperlink>
        </w:p>
        <w:p w14:paraId="3D0D106F" w14:textId="277C78D2" w:rsidR="00EB399F" w:rsidRDefault="00000000" w:rsidP="00EB399F">
          <w:pPr>
            <w:pStyle w:val="Obsah2"/>
            <w:rPr>
              <w:rFonts w:asciiTheme="minorHAnsi" w:eastAsiaTheme="minorEastAsia" w:hAnsiTheme="minorHAnsi"/>
              <w:noProof/>
              <w:sz w:val="22"/>
              <w:lang w:eastAsia="cs-CZ"/>
            </w:rPr>
          </w:pPr>
          <w:hyperlink w:anchor="_Toc112499995" w:history="1">
            <w:r w:rsidR="00EB399F" w:rsidRPr="0042113B">
              <w:rPr>
                <w:rStyle w:val="Hypertextovodkaz"/>
                <w:noProof/>
              </w:rPr>
              <w:t>4.2</w:t>
            </w:r>
            <w:r w:rsidR="00EB399F">
              <w:rPr>
                <w:rFonts w:asciiTheme="minorHAnsi" w:eastAsiaTheme="minorEastAsia" w:hAnsiTheme="minorHAnsi"/>
                <w:noProof/>
                <w:sz w:val="22"/>
                <w:lang w:eastAsia="cs-CZ"/>
              </w:rPr>
              <w:tab/>
            </w:r>
            <w:r w:rsidR="00EB399F" w:rsidRPr="0042113B">
              <w:rPr>
                <w:rStyle w:val="Hypertextovodkaz"/>
                <w:noProof/>
              </w:rPr>
              <w:t>Surogační smlouva v Severní Americe</w:t>
            </w:r>
            <w:r w:rsidR="00EB399F">
              <w:rPr>
                <w:noProof/>
                <w:webHidden/>
              </w:rPr>
              <w:tab/>
            </w:r>
            <w:r w:rsidR="00EB399F">
              <w:rPr>
                <w:noProof/>
                <w:webHidden/>
              </w:rPr>
              <w:fldChar w:fldCharType="begin"/>
            </w:r>
            <w:r w:rsidR="00EB399F">
              <w:rPr>
                <w:noProof/>
                <w:webHidden/>
              </w:rPr>
              <w:instrText xml:space="preserve"> PAGEREF _Toc112499995 \h </w:instrText>
            </w:r>
            <w:r w:rsidR="00EB399F">
              <w:rPr>
                <w:noProof/>
                <w:webHidden/>
              </w:rPr>
            </w:r>
            <w:r w:rsidR="00EB399F">
              <w:rPr>
                <w:noProof/>
                <w:webHidden/>
              </w:rPr>
              <w:fldChar w:fldCharType="separate"/>
            </w:r>
            <w:r w:rsidR="00051385">
              <w:rPr>
                <w:noProof/>
                <w:webHidden/>
              </w:rPr>
              <w:t>28</w:t>
            </w:r>
            <w:r w:rsidR="00EB399F">
              <w:rPr>
                <w:noProof/>
                <w:webHidden/>
              </w:rPr>
              <w:fldChar w:fldCharType="end"/>
            </w:r>
          </w:hyperlink>
        </w:p>
        <w:p w14:paraId="393C3A08" w14:textId="76CA3DC9" w:rsidR="00EB399F" w:rsidRDefault="00000000" w:rsidP="00EB399F">
          <w:pPr>
            <w:pStyle w:val="Obsah3"/>
            <w:rPr>
              <w:rFonts w:asciiTheme="minorHAnsi" w:eastAsiaTheme="minorEastAsia" w:hAnsiTheme="minorHAnsi"/>
              <w:noProof/>
              <w:sz w:val="22"/>
              <w:lang w:eastAsia="cs-CZ"/>
            </w:rPr>
          </w:pPr>
          <w:hyperlink w:anchor="_Toc112499996" w:history="1">
            <w:r w:rsidR="00EB399F" w:rsidRPr="0042113B">
              <w:rPr>
                <w:rStyle w:val="Hypertextovodkaz"/>
                <w:noProof/>
              </w:rPr>
              <w:t>4.2.1</w:t>
            </w:r>
            <w:r w:rsidR="00EB399F">
              <w:rPr>
                <w:rFonts w:asciiTheme="minorHAnsi" w:eastAsiaTheme="minorEastAsia" w:hAnsiTheme="minorHAnsi"/>
                <w:noProof/>
                <w:sz w:val="22"/>
                <w:lang w:eastAsia="cs-CZ"/>
              </w:rPr>
              <w:tab/>
            </w:r>
            <w:r w:rsidR="00EB399F" w:rsidRPr="0042113B">
              <w:rPr>
                <w:rStyle w:val="Hypertextovodkaz"/>
                <w:noProof/>
              </w:rPr>
              <w:t>Surogační smlouva v USA</w:t>
            </w:r>
            <w:r w:rsidR="00EB399F">
              <w:rPr>
                <w:noProof/>
                <w:webHidden/>
              </w:rPr>
              <w:tab/>
            </w:r>
            <w:r w:rsidR="00EB399F">
              <w:rPr>
                <w:noProof/>
                <w:webHidden/>
              </w:rPr>
              <w:fldChar w:fldCharType="begin"/>
            </w:r>
            <w:r w:rsidR="00EB399F">
              <w:rPr>
                <w:noProof/>
                <w:webHidden/>
              </w:rPr>
              <w:instrText xml:space="preserve"> PAGEREF _Toc112499996 \h </w:instrText>
            </w:r>
            <w:r w:rsidR="00EB399F">
              <w:rPr>
                <w:noProof/>
                <w:webHidden/>
              </w:rPr>
            </w:r>
            <w:r w:rsidR="00EB399F">
              <w:rPr>
                <w:noProof/>
                <w:webHidden/>
              </w:rPr>
              <w:fldChar w:fldCharType="separate"/>
            </w:r>
            <w:r w:rsidR="00051385">
              <w:rPr>
                <w:noProof/>
                <w:webHidden/>
              </w:rPr>
              <w:t>28</w:t>
            </w:r>
            <w:r w:rsidR="00EB399F">
              <w:rPr>
                <w:noProof/>
                <w:webHidden/>
              </w:rPr>
              <w:fldChar w:fldCharType="end"/>
            </w:r>
          </w:hyperlink>
        </w:p>
        <w:p w14:paraId="568B183A" w14:textId="74ED9E51" w:rsidR="00EB399F" w:rsidRDefault="00000000" w:rsidP="00EB399F">
          <w:pPr>
            <w:pStyle w:val="Obsah2"/>
            <w:rPr>
              <w:rFonts w:asciiTheme="minorHAnsi" w:eastAsiaTheme="minorEastAsia" w:hAnsiTheme="minorHAnsi"/>
              <w:noProof/>
              <w:sz w:val="22"/>
              <w:lang w:eastAsia="cs-CZ"/>
            </w:rPr>
          </w:pPr>
          <w:hyperlink w:anchor="_Toc112499997" w:history="1">
            <w:r w:rsidR="00EB399F" w:rsidRPr="0042113B">
              <w:rPr>
                <w:rStyle w:val="Hypertextovodkaz"/>
                <w:noProof/>
              </w:rPr>
              <w:t>4.3</w:t>
            </w:r>
            <w:r w:rsidR="00EB399F">
              <w:rPr>
                <w:rFonts w:asciiTheme="minorHAnsi" w:eastAsiaTheme="minorEastAsia" w:hAnsiTheme="minorHAnsi"/>
                <w:noProof/>
                <w:sz w:val="22"/>
                <w:lang w:eastAsia="cs-CZ"/>
              </w:rPr>
              <w:tab/>
            </w:r>
            <w:r w:rsidR="00EB399F" w:rsidRPr="0042113B">
              <w:rPr>
                <w:rStyle w:val="Hypertextovodkaz"/>
                <w:noProof/>
              </w:rPr>
              <w:t>Surogační smlouva v Jižní Americe</w:t>
            </w:r>
            <w:r w:rsidR="00EB399F">
              <w:rPr>
                <w:noProof/>
                <w:webHidden/>
              </w:rPr>
              <w:tab/>
            </w:r>
            <w:r w:rsidR="00EB399F">
              <w:rPr>
                <w:noProof/>
                <w:webHidden/>
              </w:rPr>
              <w:fldChar w:fldCharType="begin"/>
            </w:r>
            <w:r w:rsidR="00EB399F">
              <w:rPr>
                <w:noProof/>
                <w:webHidden/>
              </w:rPr>
              <w:instrText xml:space="preserve"> PAGEREF _Toc112499997 \h </w:instrText>
            </w:r>
            <w:r w:rsidR="00EB399F">
              <w:rPr>
                <w:noProof/>
                <w:webHidden/>
              </w:rPr>
            </w:r>
            <w:r w:rsidR="00EB399F">
              <w:rPr>
                <w:noProof/>
                <w:webHidden/>
              </w:rPr>
              <w:fldChar w:fldCharType="separate"/>
            </w:r>
            <w:r w:rsidR="00051385">
              <w:rPr>
                <w:noProof/>
                <w:webHidden/>
              </w:rPr>
              <w:t>29</w:t>
            </w:r>
            <w:r w:rsidR="00EB399F">
              <w:rPr>
                <w:noProof/>
                <w:webHidden/>
              </w:rPr>
              <w:fldChar w:fldCharType="end"/>
            </w:r>
          </w:hyperlink>
        </w:p>
        <w:p w14:paraId="312D4250" w14:textId="4AB2EE33" w:rsidR="00EB399F" w:rsidRDefault="00000000" w:rsidP="00EB399F">
          <w:pPr>
            <w:pStyle w:val="Obsah3"/>
            <w:rPr>
              <w:rFonts w:asciiTheme="minorHAnsi" w:eastAsiaTheme="minorEastAsia" w:hAnsiTheme="minorHAnsi"/>
              <w:noProof/>
              <w:sz w:val="22"/>
              <w:lang w:eastAsia="cs-CZ"/>
            </w:rPr>
          </w:pPr>
          <w:hyperlink w:anchor="_Toc112499998" w:history="1">
            <w:r w:rsidR="00EB399F" w:rsidRPr="0042113B">
              <w:rPr>
                <w:rStyle w:val="Hypertextovodkaz"/>
                <w:noProof/>
              </w:rPr>
              <w:t>4.3.1</w:t>
            </w:r>
            <w:r w:rsidR="00EB399F">
              <w:rPr>
                <w:rFonts w:asciiTheme="minorHAnsi" w:eastAsiaTheme="minorEastAsia" w:hAnsiTheme="minorHAnsi"/>
                <w:noProof/>
                <w:sz w:val="22"/>
                <w:lang w:eastAsia="cs-CZ"/>
              </w:rPr>
              <w:tab/>
            </w:r>
            <w:r w:rsidR="00EB399F" w:rsidRPr="0042113B">
              <w:rPr>
                <w:rStyle w:val="Hypertextovodkaz"/>
                <w:noProof/>
              </w:rPr>
              <w:t>Surogační smlouva v Kolumbii</w:t>
            </w:r>
            <w:r w:rsidR="00EB399F">
              <w:rPr>
                <w:noProof/>
                <w:webHidden/>
              </w:rPr>
              <w:tab/>
            </w:r>
            <w:r w:rsidR="00EB399F">
              <w:rPr>
                <w:noProof/>
                <w:webHidden/>
              </w:rPr>
              <w:fldChar w:fldCharType="begin"/>
            </w:r>
            <w:r w:rsidR="00EB399F">
              <w:rPr>
                <w:noProof/>
                <w:webHidden/>
              </w:rPr>
              <w:instrText xml:space="preserve"> PAGEREF _Toc112499998 \h </w:instrText>
            </w:r>
            <w:r w:rsidR="00EB399F">
              <w:rPr>
                <w:noProof/>
                <w:webHidden/>
              </w:rPr>
            </w:r>
            <w:r w:rsidR="00EB399F">
              <w:rPr>
                <w:noProof/>
                <w:webHidden/>
              </w:rPr>
              <w:fldChar w:fldCharType="separate"/>
            </w:r>
            <w:r w:rsidR="00051385">
              <w:rPr>
                <w:noProof/>
                <w:webHidden/>
              </w:rPr>
              <w:t>29</w:t>
            </w:r>
            <w:r w:rsidR="00EB399F">
              <w:rPr>
                <w:noProof/>
                <w:webHidden/>
              </w:rPr>
              <w:fldChar w:fldCharType="end"/>
            </w:r>
          </w:hyperlink>
        </w:p>
        <w:p w14:paraId="3055B75A" w14:textId="508D13A3" w:rsidR="00EB399F" w:rsidRDefault="00000000" w:rsidP="00EB399F">
          <w:pPr>
            <w:pStyle w:val="Obsah2"/>
            <w:rPr>
              <w:rFonts w:asciiTheme="minorHAnsi" w:eastAsiaTheme="minorEastAsia" w:hAnsiTheme="minorHAnsi"/>
              <w:noProof/>
              <w:sz w:val="22"/>
              <w:lang w:eastAsia="cs-CZ"/>
            </w:rPr>
          </w:pPr>
          <w:hyperlink w:anchor="_Toc112499999" w:history="1">
            <w:r w:rsidR="00EB399F" w:rsidRPr="0042113B">
              <w:rPr>
                <w:rStyle w:val="Hypertextovodkaz"/>
                <w:noProof/>
              </w:rPr>
              <w:t>4.4</w:t>
            </w:r>
            <w:r w:rsidR="00EB399F">
              <w:rPr>
                <w:rFonts w:asciiTheme="minorHAnsi" w:eastAsiaTheme="minorEastAsia" w:hAnsiTheme="minorHAnsi"/>
                <w:noProof/>
                <w:sz w:val="22"/>
                <w:lang w:eastAsia="cs-CZ"/>
              </w:rPr>
              <w:tab/>
            </w:r>
            <w:r w:rsidR="00EB399F" w:rsidRPr="0042113B">
              <w:rPr>
                <w:rStyle w:val="Hypertextovodkaz"/>
                <w:noProof/>
              </w:rPr>
              <w:t>Surogační smlouva v Asii</w:t>
            </w:r>
            <w:r w:rsidR="00EB399F">
              <w:rPr>
                <w:noProof/>
                <w:webHidden/>
              </w:rPr>
              <w:tab/>
            </w:r>
            <w:r w:rsidR="00EB399F">
              <w:rPr>
                <w:noProof/>
                <w:webHidden/>
              </w:rPr>
              <w:fldChar w:fldCharType="begin"/>
            </w:r>
            <w:r w:rsidR="00EB399F">
              <w:rPr>
                <w:noProof/>
                <w:webHidden/>
              </w:rPr>
              <w:instrText xml:space="preserve"> PAGEREF _Toc112499999 \h </w:instrText>
            </w:r>
            <w:r w:rsidR="00EB399F">
              <w:rPr>
                <w:noProof/>
                <w:webHidden/>
              </w:rPr>
            </w:r>
            <w:r w:rsidR="00EB399F">
              <w:rPr>
                <w:noProof/>
                <w:webHidden/>
              </w:rPr>
              <w:fldChar w:fldCharType="separate"/>
            </w:r>
            <w:r w:rsidR="00051385">
              <w:rPr>
                <w:noProof/>
                <w:webHidden/>
              </w:rPr>
              <w:t>30</w:t>
            </w:r>
            <w:r w:rsidR="00EB399F">
              <w:rPr>
                <w:noProof/>
                <w:webHidden/>
              </w:rPr>
              <w:fldChar w:fldCharType="end"/>
            </w:r>
          </w:hyperlink>
        </w:p>
        <w:p w14:paraId="6367CBB0" w14:textId="125C075B" w:rsidR="00EB399F" w:rsidRDefault="00000000" w:rsidP="00EB399F">
          <w:pPr>
            <w:pStyle w:val="Obsah3"/>
            <w:rPr>
              <w:rFonts w:asciiTheme="minorHAnsi" w:eastAsiaTheme="minorEastAsia" w:hAnsiTheme="minorHAnsi"/>
              <w:noProof/>
              <w:sz w:val="22"/>
              <w:lang w:eastAsia="cs-CZ"/>
            </w:rPr>
          </w:pPr>
          <w:hyperlink w:anchor="_Toc112500000" w:history="1">
            <w:r w:rsidR="00EB399F" w:rsidRPr="0042113B">
              <w:rPr>
                <w:rStyle w:val="Hypertextovodkaz"/>
                <w:noProof/>
              </w:rPr>
              <w:t>4.4.1</w:t>
            </w:r>
            <w:r w:rsidR="00EB399F">
              <w:rPr>
                <w:rFonts w:asciiTheme="minorHAnsi" w:eastAsiaTheme="minorEastAsia" w:hAnsiTheme="minorHAnsi"/>
                <w:noProof/>
                <w:sz w:val="22"/>
                <w:lang w:eastAsia="cs-CZ"/>
              </w:rPr>
              <w:tab/>
            </w:r>
            <w:r w:rsidR="00EB399F" w:rsidRPr="0042113B">
              <w:rPr>
                <w:rStyle w:val="Hypertextovodkaz"/>
                <w:noProof/>
              </w:rPr>
              <w:t>Surogační smlouva v Indii</w:t>
            </w:r>
            <w:r w:rsidR="00EB399F">
              <w:rPr>
                <w:noProof/>
                <w:webHidden/>
              </w:rPr>
              <w:tab/>
            </w:r>
            <w:r w:rsidR="00EB399F">
              <w:rPr>
                <w:noProof/>
                <w:webHidden/>
              </w:rPr>
              <w:fldChar w:fldCharType="begin"/>
            </w:r>
            <w:r w:rsidR="00EB399F">
              <w:rPr>
                <w:noProof/>
                <w:webHidden/>
              </w:rPr>
              <w:instrText xml:space="preserve"> PAGEREF _Toc112500000 \h </w:instrText>
            </w:r>
            <w:r w:rsidR="00EB399F">
              <w:rPr>
                <w:noProof/>
                <w:webHidden/>
              </w:rPr>
            </w:r>
            <w:r w:rsidR="00EB399F">
              <w:rPr>
                <w:noProof/>
                <w:webHidden/>
              </w:rPr>
              <w:fldChar w:fldCharType="separate"/>
            </w:r>
            <w:r w:rsidR="00051385">
              <w:rPr>
                <w:noProof/>
                <w:webHidden/>
              </w:rPr>
              <w:t>30</w:t>
            </w:r>
            <w:r w:rsidR="00EB399F">
              <w:rPr>
                <w:noProof/>
                <w:webHidden/>
              </w:rPr>
              <w:fldChar w:fldCharType="end"/>
            </w:r>
          </w:hyperlink>
        </w:p>
        <w:p w14:paraId="1FFE1088" w14:textId="73921788" w:rsidR="00EB399F" w:rsidRDefault="00000000" w:rsidP="00EB399F">
          <w:pPr>
            <w:pStyle w:val="Obsah2"/>
            <w:rPr>
              <w:rFonts w:asciiTheme="minorHAnsi" w:eastAsiaTheme="minorEastAsia" w:hAnsiTheme="minorHAnsi"/>
              <w:noProof/>
              <w:sz w:val="22"/>
              <w:lang w:eastAsia="cs-CZ"/>
            </w:rPr>
          </w:pPr>
          <w:hyperlink w:anchor="_Toc112500001" w:history="1">
            <w:r w:rsidR="00EB399F" w:rsidRPr="0042113B">
              <w:rPr>
                <w:rStyle w:val="Hypertextovodkaz"/>
                <w:noProof/>
              </w:rPr>
              <w:t>4.5</w:t>
            </w:r>
            <w:r w:rsidR="00EB399F">
              <w:rPr>
                <w:rFonts w:asciiTheme="minorHAnsi" w:eastAsiaTheme="minorEastAsia" w:hAnsiTheme="minorHAnsi"/>
                <w:noProof/>
                <w:sz w:val="22"/>
                <w:lang w:eastAsia="cs-CZ"/>
              </w:rPr>
              <w:tab/>
            </w:r>
            <w:r w:rsidR="00EB399F" w:rsidRPr="0042113B">
              <w:rPr>
                <w:rStyle w:val="Hypertextovodkaz"/>
                <w:noProof/>
              </w:rPr>
              <w:t>Surogační smlouva v Africe</w:t>
            </w:r>
            <w:r w:rsidR="00EB399F">
              <w:rPr>
                <w:noProof/>
                <w:webHidden/>
              </w:rPr>
              <w:tab/>
            </w:r>
            <w:r w:rsidR="00EB399F">
              <w:rPr>
                <w:noProof/>
                <w:webHidden/>
              </w:rPr>
              <w:fldChar w:fldCharType="begin"/>
            </w:r>
            <w:r w:rsidR="00EB399F">
              <w:rPr>
                <w:noProof/>
                <w:webHidden/>
              </w:rPr>
              <w:instrText xml:space="preserve"> PAGEREF _Toc112500001 \h </w:instrText>
            </w:r>
            <w:r w:rsidR="00EB399F">
              <w:rPr>
                <w:noProof/>
                <w:webHidden/>
              </w:rPr>
            </w:r>
            <w:r w:rsidR="00EB399F">
              <w:rPr>
                <w:noProof/>
                <w:webHidden/>
              </w:rPr>
              <w:fldChar w:fldCharType="separate"/>
            </w:r>
            <w:r w:rsidR="00051385">
              <w:rPr>
                <w:noProof/>
                <w:webHidden/>
              </w:rPr>
              <w:t>31</w:t>
            </w:r>
            <w:r w:rsidR="00EB399F">
              <w:rPr>
                <w:noProof/>
                <w:webHidden/>
              </w:rPr>
              <w:fldChar w:fldCharType="end"/>
            </w:r>
          </w:hyperlink>
        </w:p>
        <w:p w14:paraId="70CCF2F7" w14:textId="286B6BAF" w:rsidR="00EB399F" w:rsidRDefault="00000000" w:rsidP="00EB399F">
          <w:pPr>
            <w:pStyle w:val="Obsah3"/>
            <w:rPr>
              <w:rFonts w:asciiTheme="minorHAnsi" w:eastAsiaTheme="minorEastAsia" w:hAnsiTheme="minorHAnsi"/>
              <w:noProof/>
              <w:sz w:val="22"/>
              <w:lang w:eastAsia="cs-CZ"/>
            </w:rPr>
          </w:pPr>
          <w:hyperlink w:anchor="_Toc112500002" w:history="1">
            <w:r w:rsidR="00EB399F" w:rsidRPr="0042113B">
              <w:rPr>
                <w:rStyle w:val="Hypertextovodkaz"/>
                <w:noProof/>
              </w:rPr>
              <w:t>4.5.1</w:t>
            </w:r>
            <w:r w:rsidR="00EB399F">
              <w:rPr>
                <w:rFonts w:asciiTheme="minorHAnsi" w:eastAsiaTheme="minorEastAsia" w:hAnsiTheme="minorHAnsi"/>
                <w:noProof/>
                <w:sz w:val="22"/>
                <w:lang w:eastAsia="cs-CZ"/>
              </w:rPr>
              <w:tab/>
            </w:r>
            <w:r w:rsidR="00EB399F" w:rsidRPr="0042113B">
              <w:rPr>
                <w:rStyle w:val="Hypertextovodkaz"/>
                <w:noProof/>
              </w:rPr>
              <w:t>Surogační smlouva v Nigérii</w:t>
            </w:r>
            <w:r w:rsidR="00EB399F">
              <w:rPr>
                <w:noProof/>
                <w:webHidden/>
              </w:rPr>
              <w:tab/>
            </w:r>
            <w:r w:rsidR="00EB399F">
              <w:rPr>
                <w:noProof/>
                <w:webHidden/>
              </w:rPr>
              <w:fldChar w:fldCharType="begin"/>
            </w:r>
            <w:r w:rsidR="00EB399F">
              <w:rPr>
                <w:noProof/>
                <w:webHidden/>
              </w:rPr>
              <w:instrText xml:space="preserve"> PAGEREF _Toc112500002 \h </w:instrText>
            </w:r>
            <w:r w:rsidR="00EB399F">
              <w:rPr>
                <w:noProof/>
                <w:webHidden/>
              </w:rPr>
            </w:r>
            <w:r w:rsidR="00EB399F">
              <w:rPr>
                <w:noProof/>
                <w:webHidden/>
              </w:rPr>
              <w:fldChar w:fldCharType="separate"/>
            </w:r>
            <w:r w:rsidR="00051385">
              <w:rPr>
                <w:noProof/>
                <w:webHidden/>
              </w:rPr>
              <w:t>31</w:t>
            </w:r>
            <w:r w:rsidR="00EB399F">
              <w:rPr>
                <w:noProof/>
                <w:webHidden/>
              </w:rPr>
              <w:fldChar w:fldCharType="end"/>
            </w:r>
          </w:hyperlink>
        </w:p>
        <w:p w14:paraId="0191EB77" w14:textId="23208D92" w:rsidR="00EB399F" w:rsidRDefault="00000000" w:rsidP="00EB399F">
          <w:pPr>
            <w:pStyle w:val="Obsah1"/>
            <w:rPr>
              <w:rFonts w:asciiTheme="minorHAnsi" w:eastAsiaTheme="minorEastAsia" w:hAnsiTheme="minorHAnsi"/>
              <w:sz w:val="22"/>
              <w:lang w:eastAsia="cs-CZ"/>
            </w:rPr>
          </w:pPr>
          <w:hyperlink w:anchor="_Toc112500003" w:history="1">
            <w:r w:rsidR="00EB399F" w:rsidRPr="0042113B">
              <w:rPr>
                <w:rStyle w:val="Hypertextovodkaz"/>
              </w:rPr>
              <w:t>5</w:t>
            </w:r>
            <w:r w:rsidR="00EB399F">
              <w:rPr>
                <w:rFonts w:asciiTheme="minorHAnsi" w:eastAsiaTheme="minorEastAsia" w:hAnsiTheme="minorHAnsi"/>
                <w:sz w:val="22"/>
                <w:lang w:eastAsia="cs-CZ"/>
              </w:rPr>
              <w:tab/>
            </w:r>
            <w:r w:rsidR="00EB399F" w:rsidRPr="0042113B">
              <w:rPr>
                <w:rStyle w:val="Hypertextovodkaz"/>
              </w:rPr>
              <w:t>Judikatura</w:t>
            </w:r>
            <w:r w:rsidR="00EB399F">
              <w:rPr>
                <w:webHidden/>
              </w:rPr>
              <w:tab/>
            </w:r>
            <w:r w:rsidR="00EB399F">
              <w:rPr>
                <w:webHidden/>
              </w:rPr>
              <w:fldChar w:fldCharType="begin"/>
            </w:r>
            <w:r w:rsidR="00EB399F">
              <w:rPr>
                <w:webHidden/>
              </w:rPr>
              <w:instrText xml:space="preserve"> PAGEREF _Toc112500003 \h </w:instrText>
            </w:r>
            <w:r w:rsidR="00EB399F">
              <w:rPr>
                <w:webHidden/>
              </w:rPr>
            </w:r>
            <w:r w:rsidR="00EB399F">
              <w:rPr>
                <w:webHidden/>
              </w:rPr>
              <w:fldChar w:fldCharType="separate"/>
            </w:r>
            <w:r w:rsidR="00051385">
              <w:rPr>
                <w:webHidden/>
              </w:rPr>
              <w:t>33</w:t>
            </w:r>
            <w:r w:rsidR="00EB399F">
              <w:rPr>
                <w:webHidden/>
              </w:rPr>
              <w:fldChar w:fldCharType="end"/>
            </w:r>
          </w:hyperlink>
        </w:p>
        <w:p w14:paraId="5602DFEA" w14:textId="6CBF7F8A" w:rsidR="00EB399F" w:rsidRDefault="00000000" w:rsidP="00EB399F">
          <w:pPr>
            <w:pStyle w:val="Obsah2"/>
            <w:rPr>
              <w:rFonts w:asciiTheme="minorHAnsi" w:eastAsiaTheme="minorEastAsia" w:hAnsiTheme="minorHAnsi"/>
              <w:noProof/>
              <w:sz w:val="22"/>
              <w:lang w:eastAsia="cs-CZ"/>
            </w:rPr>
          </w:pPr>
          <w:hyperlink w:anchor="_Toc112500004" w:history="1">
            <w:r w:rsidR="00EB399F" w:rsidRPr="0042113B">
              <w:rPr>
                <w:rStyle w:val="Hypertextovodkaz"/>
                <w:noProof/>
              </w:rPr>
              <w:t>5.1</w:t>
            </w:r>
            <w:r w:rsidR="00EB399F">
              <w:rPr>
                <w:rFonts w:asciiTheme="minorHAnsi" w:eastAsiaTheme="minorEastAsia" w:hAnsiTheme="minorHAnsi"/>
                <w:noProof/>
                <w:sz w:val="22"/>
                <w:lang w:eastAsia="cs-CZ"/>
              </w:rPr>
              <w:tab/>
            </w:r>
            <w:r w:rsidR="00EB399F" w:rsidRPr="00EB399F">
              <w:rPr>
                <w:rStyle w:val="Hypertextovodkaz"/>
                <w:noProof/>
                <w:sz w:val="23"/>
                <w:szCs w:val="23"/>
              </w:rPr>
              <w:t>Rozsudek senátu ESLP ze dne 26. června 2014, Mennesson v. Francie, č. 65192/11</w:t>
            </w:r>
            <w:r w:rsidR="00EB399F">
              <w:rPr>
                <w:noProof/>
                <w:webHidden/>
              </w:rPr>
              <w:tab/>
            </w:r>
            <w:r w:rsidR="00EB399F">
              <w:rPr>
                <w:noProof/>
                <w:webHidden/>
              </w:rPr>
              <w:fldChar w:fldCharType="begin"/>
            </w:r>
            <w:r w:rsidR="00EB399F">
              <w:rPr>
                <w:noProof/>
                <w:webHidden/>
              </w:rPr>
              <w:instrText xml:space="preserve"> PAGEREF _Toc112500004 \h </w:instrText>
            </w:r>
            <w:r w:rsidR="00EB399F">
              <w:rPr>
                <w:noProof/>
                <w:webHidden/>
              </w:rPr>
            </w:r>
            <w:r w:rsidR="00EB399F">
              <w:rPr>
                <w:noProof/>
                <w:webHidden/>
              </w:rPr>
              <w:fldChar w:fldCharType="separate"/>
            </w:r>
            <w:r w:rsidR="00051385">
              <w:rPr>
                <w:noProof/>
                <w:webHidden/>
              </w:rPr>
              <w:t>33</w:t>
            </w:r>
            <w:r w:rsidR="00EB399F">
              <w:rPr>
                <w:noProof/>
                <w:webHidden/>
              </w:rPr>
              <w:fldChar w:fldCharType="end"/>
            </w:r>
          </w:hyperlink>
        </w:p>
        <w:p w14:paraId="4754E9E0" w14:textId="77BB1F45" w:rsidR="00EB399F" w:rsidRDefault="00000000" w:rsidP="00EB399F">
          <w:pPr>
            <w:pStyle w:val="Obsah2"/>
            <w:rPr>
              <w:rFonts w:asciiTheme="minorHAnsi" w:eastAsiaTheme="minorEastAsia" w:hAnsiTheme="minorHAnsi"/>
              <w:noProof/>
              <w:sz w:val="22"/>
              <w:lang w:eastAsia="cs-CZ"/>
            </w:rPr>
          </w:pPr>
          <w:hyperlink w:anchor="_Toc112500005" w:history="1">
            <w:r w:rsidR="00EB399F" w:rsidRPr="0042113B">
              <w:rPr>
                <w:rStyle w:val="Hypertextovodkaz"/>
                <w:noProof/>
              </w:rPr>
              <w:t>5.2</w:t>
            </w:r>
            <w:r w:rsidR="00EB399F">
              <w:rPr>
                <w:rFonts w:asciiTheme="minorHAnsi" w:eastAsiaTheme="minorEastAsia" w:hAnsiTheme="minorHAnsi"/>
                <w:noProof/>
                <w:sz w:val="22"/>
                <w:lang w:eastAsia="cs-CZ"/>
              </w:rPr>
              <w:tab/>
            </w:r>
            <w:r w:rsidR="00EB399F" w:rsidRPr="0042113B">
              <w:rPr>
                <w:rStyle w:val="Hypertextovodkaz"/>
                <w:noProof/>
              </w:rPr>
              <w:t>Rozsudek velkého senátu ESLP ze dne 24. ledna 2017, Paradiso a Campanelli v. Itálie, č. 25358/12</w:t>
            </w:r>
            <w:r w:rsidR="00EB399F">
              <w:rPr>
                <w:noProof/>
                <w:webHidden/>
              </w:rPr>
              <w:tab/>
            </w:r>
            <w:r w:rsidR="00EB399F">
              <w:rPr>
                <w:noProof/>
                <w:webHidden/>
              </w:rPr>
              <w:fldChar w:fldCharType="begin"/>
            </w:r>
            <w:r w:rsidR="00EB399F">
              <w:rPr>
                <w:noProof/>
                <w:webHidden/>
              </w:rPr>
              <w:instrText xml:space="preserve"> PAGEREF _Toc112500005 \h </w:instrText>
            </w:r>
            <w:r w:rsidR="00EB399F">
              <w:rPr>
                <w:noProof/>
                <w:webHidden/>
              </w:rPr>
            </w:r>
            <w:r w:rsidR="00EB399F">
              <w:rPr>
                <w:noProof/>
                <w:webHidden/>
              </w:rPr>
              <w:fldChar w:fldCharType="separate"/>
            </w:r>
            <w:r w:rsidR="00051385">
              <w:rPr>
                <w:noProof/>
                <w:webHidden/>
              </w:rPr>
              <w:t>35</w:t>
            </w:r>
            <w:r w:rsidR="00EB399F">
              <w:rPr>
                <w:noProof/>
                <w:webHidden/>
              </w:rPr>
              <w:fldChar w:fldCharType="end"/>
            </w:r>
          </w:hyperlink>
        </w:p>
        <w:p w14:paraId="1F9D21D3" w14:textId="2EAF6467" w:rsidR="00EB399F" w:rsidRDefault="00000000" w:rsidP="00EB399F">
          <w:pPr>
            <w:pStyle w:val="Obsah2"/>
            <w:rPr>
              <w:rFonts w:asciiTheme="minorHAnsi" w:eastAsiaTheme="minorEastAsia" w:hAnsiTheme="minorHAnsi"/>
              <w:noProof/>
              <w:sz w:val="22"/>
              <w:lang w:eastAsia="cs-CZ"/>
            </w:rPr>
          </w:pPr>
          <w:hyperlink w:anchor="_Toc112500006" w:history="1">
            <w:r w:rsidR="00EB399F" w:rsidRPr="0042113B">
              <w:rPr>
                <w:rStyle w:val="Hypertextovodkaz"/>
                <w:noProof/>
              </w:rPr>
              <w:t>5.3</w:t>
            </w:r>
            <w:r w:rsidR="00EB399F">
              <w:rPr>
                <w:rFonts w:asciiTheme="minorHAnsi" w:eastAsiaTheme="minorEastAsia" w:hAnsiTheme="minorHAnsi"/>
                <w:noProof/>
                <w:sz w:val="22"/>
                <w:lang w:eastAsia="cs-CZ"/>
              </w:rPr>
              <w:tab/>
            </w:r>
            <w:r w:rsidR="00EB399F" w:rsidRPr="00EB399F">
              <w:rPr>
                <w:rStyle w:val="Hypertextovodkaz"/>
                <w:noProof/>
                <w:sz w:val="23"/>
                <w:szCs w:val="23"/>
              </w:rPr>
              <w:t>Rozsudek Soudního dvora EU ze dne 18.3.2014 v případech C-167/12 a C-363/12</w:t>
            </w:r>
            <w:r w:rsidR="00EB399F" w:rsidRPr="00EB399F">
              <w:rPr>
                <w:noProof/>
                <w:webHidden/>
              </w:rPr>
              <w:tab/>
            </w:r>
            <w:r w:rsidR="00EB399F">
              <w:rPr>
                <w:noProof/>
                <w:webHidden/>
              </w:rPr>
              <w:fldChar w:fldCharType="begin"/>
            </w:r>
            <w:r w:rsidR="00EB399F">
              <w:rPr>
                <w:noProof/>
                <w:webHidden/>
              </w:rPr>
              <w:instrText xml:space="preserve"> PAGEREF _Toc112500006 \h </w:instrText>
            </w:r>
            <w:r w:rsidR="00EB399F">
              <w:rPr>
                <w:noProof/>
                <w:webHidden/>
              </w:rPr>
            </w:r>
            <w:r w:rsidR="00EB399F">
              <w:rPr>
                <w:noProof/>
                <w:webHidden/>
              </w:rPr>
              <w:fldChar w:fldCharType="separate"/>
            </w:r>
            <w:r w:rsidR="00051385">
              <w:rPr>
                <w:noProof/>
                <w:webHidden/>
              </w:rPr>
              <w:t>38</w:t>
            </w:r>
            <w:r w:rsidR="00EB399F">
              <w:rPr>
                <w:noProof/>
                <w:webHidden/>
              </w:rPr>
              <w:fldChar w:fldCharType="end"/>
            </w:r>
          </w:hyperlink>
        </w:p>
        <w:p w14:paraId="6A276142" w14:textId="66C869A4" w:rsidR="00EB399F" w:rsidRDefault="00000000" w:rsidP="00EB399F">
          <w:pPr>
            <w:pStyle w:val="Obsah1"/>
            <w:rPr>
              <w:rFonts w:asciiTheme="minorHAnsi" w:eastAsiaTheme="minorEastAsia" w:hAnsiTheme="minorHAnsi"/>
              <w:sz w:val="22"/>
              <w:lang w:eastAsia="cs-CZ"/>
            </w:rPr>
          </w:pPr>
          <w:hyperlink w:anchor="_Toc112500007" w:history="1">
            <w:r w:rsidR="00EB399F" w:rsidRPr="0042113B">
              <w:rPr>
                <w:rStyle w:val="Hypertextovodkaz"/>
              </w:rPr>
              <w:t>6</w:t>
            </w:r>
            <w:r w:rsidR="00EB399F">
              <w:rPr>
                <w:rFonts w:asciiTheme="minorHAnsi" w:eastAsiaTheme="minorEastAsia" w:hAnsiTheme="minorHAnsi"/>
                <w:sz w:val="22"/>
                <w:lang w:eastAsia="cs-CZ"/>
              </w:rPr>
              <w:tab/>
            </w:r>
            <w:r w:rsidR="00EB399F" w:rsidRPr="0042113B">
              <w:rPr>
                <w:rStyle w:val="Hypertextovodkaz"/>
              </w:rPr>
              <w:t>Právní úprava náhradního mateřství de lege ferenda</w:t>
            </w:r>
            <w:r w:rsidR="00EB399F">
              <w:rPr>
                <w:webHidden/>
              </w:rPr>
              <w:tab/>
            </w:r>
            <w:r w:rsidR="00EB399F">
              <w:rPr>
                <w:webHidden/>
              </w:rPr>
              <w:fldChar w:fldCharType="begin"/>
            </w:r>
            <w:r w:rsidR="00EB399F">
              <w:rPr>
                <w:webHidden/>
              </w:rPr>
              <w:instrText xml:space="preserve"> PAGEREF _Toc112500007 \h </w:instrText>
            </w:r>
            <w:r w:rsidR="00EB399F">
              <w:rPr>
                <w:webHidden/>
              </w:rPr>
            </w:r>
            <w:r w:rsidR="00EB399F">
              <w:rPr>
                <w:webHidden/>
              </w:rPr>
              <w:fldChar w:fldCharType="separate"/>
            </w:r>
            <w:r w:rsidR="00051385">
              <w:rPr>
                <w:webHidden/>
              </w:rPr>
              <w:t>39</w:t>
            </w:r>
            <w:r w:rsidR="00EB399F">
              <w:rPr>
                <w:webHidden/>
              </w:rPr>
              <w:fldChar w:fldCharType="end"/>
            </w:r>
          </w:hyperlink>
        </w:p>
        <w:p w14:paraId="03CB175E" w14:textId="06723CA8" w:rsidR="00EB399F" w:rsidRDefault="00000000" w:rsidP="00EB399F">
          <w:pPr>
            <w:pStyle w:val="Obsah2"/>
            <w:rPr>
              <w:rFonts w:asciiTheme="minorHAnsi" w:eastAsiaTheme="minorEastAsia" w:hAnsiTheme="minorHAnsi"/>
              <w:noProof/>
              <w:sz w:val="22"/>
              <w:lang w:eastAsia="cs-CZ"/>
            </w:rPr>
          </w:pPr>
          <w:hyperlink w:anchor="_Toc112500008" w:history="1">
            <w:r w:rsidR="00EB399F" w:rsidRPr="0042113B">
              <w:rPr>
                <w:rStyle w:val="Hypertextovodkaz"/>
                <w:noProof/>
              </w:rPr>
              <w:t>6.1</w:t>
            </w:r>
            <w:r w:rsidR="00EB399F">
              <w:rPr>
                <w:rFonts w:asciiTheme="minorHAnsi" w:eastAsiaTheme="minorEastAsia" w:hAnsiTheme="minorHAnsi"/>
                <w:noProof/>
                <w:sz w:val="22"/>
                <w:lang w:eastAsia="cs-CZ"/>
              </w:rPr>
              <w:tab/>
            </w:r>
            <w:r w:rsidR="00EB399F" w:rsidRPr="0042113B">
              <w:rPr>
                <w:rStyle w:val="Hypertextovodkaz"/>
                <w:noProof/>
              </w:rPr>
              <w:t>Odměna náhradní matky</w:t>
            </w:r>
            <w:r w:rsidR="00EB399F">
              <w:rPr>
                <w:noProof/>
                <w:webHidden/>
              </w:rPr>
              <w:tab/>
            </w:r>
            <w:r w:rsidR="00EB399F">
              <w:rPr>
                <w:noProof/>
                <w:webHidden/>
              </w:rPr>
              <w:fldChar w:fldCharType="begin"/>
            </w:r>
            <w:r w:rsidR="00EB399F">
              <w:rPr>
                <w:noProof/>
                <w:webHidden/>
              </w:rPr>
              <w:instrText xml:space="preserve"> PAGEREF _Toc112500008 \h </w:instrText>
            </w:r>
            <w:r w:rsidR="00EB399F">
              <w:rPr>
                <w:noProof/>
                <w:webHidden/>
              </w:rPr>
            </w:r>
            <w:r w:rsidR="00EB399F">
              <w:rPr>
                <w:noProof/>
                <w:webHidden/>
              </w:rPr>
              <w:fldChar w:fldCharType="separate"/>
            </w:r>
            <w:r w:rsidR="00051385">
              <w:rPr>
                <w:noProof/>
                <w:webHidden/>
              </w:rPr>
              <w:t>39</w:t>
            </w:r>
            <w:r w:rsidR="00EB399F">
              <w:rPr>
                <w:noProof/>
                <w:webHidden/>
              </w:rPr>
              <w:fldChar w:fldCharType="end"/>
            </w:r>
          </w:hyperlink>
        </w:p>
        <w:p w14:paraId="214C2454" w14:textId="43A0CC0F" w:rsidR="00EB399F" w:rsidRDefault="00000000" w:rsidP="00EB399F">
          <w:pPr>
            <w:pStyle w:val="Obsah2"/>
            <w:rPr>
              <w:rFonts w:asciiTheme="minorHAnsi" w:eastAsiaTheme="minorEastAsia" w:hAnsiTheme="minorHAnsi"/>
              <w:noProof/>
              <w:sz w:val="22"/>
              <w:lang w:eastAsia="cs-CZ"/>
            </w:rPr>
          </w:pPr>
          <w:hyperlink w:anchor="_Toc112500009" w:history="1">
            <w:r w:rsidR="00EB399F" w:rsidRPr="0042113B">
              <w:rPr>
                <w:rStyle w:val="Hypertextovodkaz"/>
                <w:noProof/>
              </w:rPr>
              <w:t>6.2</w:t>
            </w:r>
            <w:r w:rsidR="00EB399F">
              <w:rPr>
                <w:rFonts w:asciiTheme="minorHAnsi" w:eastAsiaTheme="minorEastAsia" w:hAnsiTheme="minorHAnsi"/>
                <w:noProof/>
                <w:sz w:val="22"/>
                <w:lang w:eastAsia="cs-CZ"/>
              </w:rPr>
              <w:tab/>
            </w:r>
            <w:r w:rsidR="00EB399F" w:rsidRPr="0042113B">
              <w:rPr>
                <w:rStyle w:val="Hypertextovodkaz"/>
                <w:noProof/>
              </w:rPr>
              <w:t>Surogační agentury</w:t>
            </w:r>
            <w:r w:rsidR="00EB399F">
              <w:rPr>
                <w:noProof/>
                <w:webHidden/>
              </w:rPr>
              <w:tab/>
            </w:r>
            <w:r w:rsidR="00EB399F">
              <w:rPr>
                <w:noProof/>
                <w:webHidden/>
              </w:rPr>
              <w:fldChar w:fldCharType="begin"/>
            </w:r>
            <w:r w:rsidR="00EB399F">
              <w:rPr>
                <w:noProof/>
                <w:webHidden/>
              </w:rPr>
              <w:instrText xml:space="preserve"> PAGEREF _Toc112500009 \h </w:instrText>
            </w:r>
            <w:r w:rsidR="00EB399F">
              <w:rPr>
                <w:noProof/>
                <w:webHidden/>
              </w:rPr>
            </w:r>
            <w:r w:rsidR="00EB399F">
              <w:rPr>
                <w:noProof/>
                <w:webHidden/>
              </w:rPr>
              <w:fldChar w:fldCharType="separate"/>
            </w:r>
            <w:r w:rsidR="00051385">
              <w:rPr>
                <w:noProof/>
                <w:webHidden/>
              </w:rPr>
              <w:t>40</w:t>
            </w:r>
            <w:r w:rsidR="00EB399F">
              <w:rPr>
                <w:noProof/>
                <w:webHidden/>
              </w:rPr>
              <w:fldChar w:fldCharType="end"/>
            </w:r>
          </w:hyperlink>
        </w:p>
        <w:p w14:paraId="011A6051" w14:textId="3157075B" w:rsidR="00EB399F" w:rsidRDefault="00000000" w:rsidP="00EB399F">
          <w:pPr>
            <w:pStyle w:val="Obsah2"/>
            <w:rPr>
              <w:rFonts w:asciiTheme="minorHAnsi" w:eastAsiaTheme="minorEastAsia" w:hAnsiTheme="minorHAnsi"/>
              <w:noProof/>
              <w:sz w:val="22"/>
              <w:lang w:eastAsia="cs-CZ"/>
            </w:rPr>
          </w:pPr>
          <w:hyperlink w:anchor="_Toc112500010" w:history="1">
            <w:r w:rsidR="00EB399F" w:rsidRPr="0042113B">
              <w:rPr>
                <w:rStyle w:val="Hypertextovodkaz"/>
                <w:noProof/>
              </w:rPr>
              <w:t>6.3</w:t>
            </w:r>
            <w:r w:rsidR="00EB399F">
              <w:rPr>
                <w:rFonts w:asciiTheme="minorHAnsi" w:eastAsiaTheme="minorEastAsia" w:hAnsiTheme="minorHAnsi"/>
                <w:noProof/>
                <w:sz w:val="22"/>
                <w:lang w:eastAsia="cs-CZ"/>
              </w:rPr>
              <w:tab/>
            </w:r>
            <w:r w:rsidR="00EB399F" w:rsidRPr="0042113B">
              <w:rPr>
                <w:rStyle w:val="Hypertextovodkaz"/>
                <w:noProof/>
              </w:rPr>
              <w:t>Náhradní matka</w:t>
            </w:r>
            <w:r w:rsidR="00EB399F">
              <w:rPr>
                <w:noProof/>
                <w:webHidden/>
              </w:rPr>
              <w:tab/>
            </w:r>
            <w:r w:rsidR="00EB399F">
              <w:rPr>
                <w:noProof/>
                <w:webHidden/>
              </w:rPr>
              <w:fldChar w:fldCharType="begin"/>
            </w:r>
            <w:r w:rsidR="00EB399F">
              <w:rPr>
                <w:noProof/>
                <w:webHidden/>
              </w:rPr>
              <w:instrText xml:space="preserve"> PAGEREF _Toc112500010 \h </w:instrText>
            </w:r>
            <w:r w:rsidR="00EB399F">
              <w:rPr>
                <w:noProof/>
                <w:webHidden/>
              </w:rPr>
            </w:r>
            <w:r w:rsidR="00EB399F">
              <w:rPr>
                <w:noProof/>
                <w:webHidden/>
              </w:rPr>
              <w:fldChar w:fldCharType="separate"/>
            </w:r>
            <w:r w:rsidR="00051385">
              <w:rPr>
                <w:noProof/>
                <w:webHidden/>
              </w:rPr>
              <w:t>40</w:t>
            </w:r>
            <w:r w:rsidR="00EB399F">
              <w:rPr>
                <w:noProof/>
                <w:webHidden/>
              </w:rPr>
              <w:fldChar w:fldCharType="end"/>
            </w:r>
          </w:hyperlink>
        </w:p>
        <w:p w14:paraId="6BEDC6EF" w14:textId="19A4697F" w:rsidR="00EB399F" w:rsidRDefault="00000000" w:rsidP="00EB399F">
          <w:pPr>
            <w:pStyle w:val="Obsah2"/>
            <w:rPr>
              <w:rFonts w:asciiTheme="minorHAnsi" w:eastAsiaTheme="minorEastAsia" w:hAnsiTheme="minorHAnsi"/>
              <w:noProof/>
              <w:sz w:val="22"/>
              <w:lang w:eastAsia="cs-CZ"/>
            </w:rPr>
          </w:pPr>
          <w:hyperlink w:anchor="_Toc112500011" w:history="1">
            <w:r w:rsidR="00EB399F" w:rsidRPr="0042113B">
              <w:rPr>
                <w:rStyle w:val="Hypertextovodkaz"/>
                <w:noProof/>
              </w:rPr>
              <w:t>6.4</w:t>
            </w:r>
            <w:r w:rsidR="00EB399F">
              <w:rPr>
                <w:rFonts w:asciiTheme="minorHAnsi" w:eastAsiaTheme="minorEastAsia" w:hAnsiTheme="minorHAnsi"/>
                <w:noProof/>
                <w:sz w:val="22"/>
                <w:lang w:eastAsia="cs-CZ"/>
              </w:rPr>
              <w:tab/>
            </w:r>
            <w:r w:rsidR="00EB399F" w:rsidRPr="0042113B">
              <w:rPr>
                <w:rStyle w:val="Hypertextovodkaz"/>
                <w:noProof/>
              </w:rPr>
              <w:t>Objednatelský pár</w:t>
            </w:r>
            <w:r w:rsidR="00EB399F">
              <w:rPr>
                <w:noProof/>
                <w:webHidden/>
              </w:rPr>
              <w:tab/>
            </w:r>
            <w:r w:rsidR="00EB399F">
              <w:rPr>
                <w:noProof/>
                <w:webHidden/>
              </w:rPr>
              <w:fldChar w:fldCharType="begin"/>
            </w:r>
            <w:r w:rsidR="00EB399F">
              <w:rPr>
                <w:noProof/>
                <w:webHidden/>
              </w:rPr>
              <w:instrText xml:space="preserve"> PAGEREF _Toc112500011 \h </w:instrText>
            </w:r>
            <w:r w:rsidR="00EB399F">
              <w:rPr>
                <w:noProof/>
                <w:webHidden/>
              </w:rPr>
            </w:r>
            <w:r w:rsidR="00EB399F">
              <w:rPr>
                <w:noProof/>
                <w:webHidden/>
              </w:rPr>
              <w:fldChar w:fldCharType="separate"/>
            </w:r>
            <w:r w:rsidR="00051385">
              <w:rPr>
                <w:noProof/>
                <w:webHidden/>
              </w:rPr>
              <w:t>41</w:t>
            </w:r>
            <w:r w:rsidR="00EB399F">
              <w:rPr>
                <w:noProof/>
                <w:webHidden/>
              </w:rPr>
              <w:fldChar w:fldCharType="end"/>
            </w:r>
          </w:hyperlink>
        </w:p>
        <w:p w14:paraId="1BF5B1EB" w14:textId="0675F3CC" w:rsidR="00EB399F" w:rsidRDefault="00000000" w:rsidP="00EB399F">
          <w:pPr>
            <w:pStyle w:val="Obsah2"/>
            <w:rPr>
              <w:rFonts w:asciiTheme="minorHAnsi" w:eastAsiaTheme="minorEastAsia" w:hAnsiTheme="minorHAnsi"/>
              <w:noProof/>
              <w:sz w:val="22"/>
              <w:lang w:eastAsia="cs-CZ"/>
            </w:rPr>
          </w:pPr>
          <w:hyperlink w:anchor="_Toc112500012" w:history="1">
            <w:r w:rsidR="00EB399F" w:rsidRPr="0042113B">
              <w:rPr>
                <w:rStyle w:val="Hypertextovodkaz"/>
                <w:noProof/>
              </w:rPr>
              <w:t>6.5</w:t>
            </w:r>
            <w:r w:rsidR="00EB399F">
              <w:rPr>
                <w:rFonts w:asciiTheme="minorHAnsi" w:eastAsiaTheme="minorEastAsia" w:hAnsiTheme="minorHAnsi"/>
                <w:noProof/>
                <w:sz w:val="22"/>
                <w:lang w:eastAsia="cs-CZ"/>
              </w:rPr>
              <w:tab/>
            </w:r>
            <w:r w:rsidR="00EB399F" w:rsidRPr="0042113B">
              <w:rPr>
                <w:rStyle w:val="Hypertextovodkaz"/>
                <w:noProof/>
              </w:rPr>
              <w:t>Nabývání právního rodičovství</w:t>
            </w:r>
            <w:r w:rsidR="00EB399F">
              <w:rPr>
                <w:noProof/>
                <w:webHidden/>
              </w:rPr>
              <w:tab/>
            </w:r>
            <w:r w:rsidR="00EB399F">
              <w:rPr>
                <w:noProof/>
                <w:webHidden/>
              </w:rPr>
              <w:fldChar w:fldCharType="begin"/>
            </w:r>
            <w:r w:rsidR="00EB399F">
              <w:rPr>
                <w:noProof/>
                <w:webHidden/>
              </w:rPr>
              <w:instrText xml:space="preserve"> PAGEREF _Toc112500012 \h </w:instrText>
            </w:r>
            <w:r w:rsidR="00EB399F">
              <w:rPr>
                <w:noProof/>
                <w:webHidden/>
              </w:rPr>
            </w:r>
            <w:r w:rsidR="00EB399F">
              <w:rPr>
                <w:noProof/>
                <w:webHidden/>
              </w:rPr>
              <w:fldChar w:fldCharType="separate"/>
            </w:r>
            <w:r w:rsidR="00051385">
              <w:rPr>
                <w:noProof/>
                <w:webHidden/>
              </w:rPr>
              <w:t>42</w:t>
            </w:r>
            <w:r w:rsidR="00EB399F">
              <w:rPr>
                <w:noProof/>
                <w:webHidden/>
              </w:rPr>
              <w:fldChar w:fldCharType="end"/>
            </w:r>
          </w:hyperlink>
        </w:p>
        <w:p w14:paraId="3BB74363" w14:textId="59922E5F" w:rsidR="00EB399F" w:rsidRDefault="00000000" w:rsidP="00EB399F">
          <w:pPr>
            <w:pStyle w:val="Obsah1"/>
            <w:rPr>
              <w:rFonts w:asciiTheme="minorHAnsi" w:eastAsiaTheme="minorEastAsia" w:hAnsiTheme="minorHAnsi"/>
              <w:sz w:val="22"/>
              <w:lang w:eastAsia="cs-CZ"/>
            </w:rPr>
          </w:pPr>
          <w:hyperlink w:anchor="_Toc112500013" w:history="1">
            <w:r w:rsidR="00EB399F" w:rsidRPr="0042113B">
              <w:rPr>
                <w:rStyle w:val="Hypertextovodkaz"/>
              </w:rPr>
              <w:t>Závěr</w:t>
            </w:r>
            <w:r w:rsidR="00EB399F">
              <w:rPr>
                <w:webHidden/>
              </w:rPr>
              <w:tab/>
            </w:r>
            <w:r w:rsidR="00EB399F">
              <w:rPr>
                <w:webHidden/>
              </w:rPr>
              <w:fldChar w:fldCharType="begin"/>
            </w:r>
            <w:r w:rsidR="00EB399F">
              <w:rPr>
                <w:webHidden/>
              </w:rPr>
              <w:instrText xml:space="preserve"> PAGEREF _Toc112500013 \h </w:instrText>
            </w:r>
            <w:r w:rsidR="00EB399F">
              <w:rPr>
                <w:webHidden/>
              </w:rPr>
            </w:r>
            <w:r w:rsidR="00EB399F">
              <w:rPr>
                <w:webHidden/>
              </w:rPr>
              <w:fldChar w:fldCharType="separate"/>
            </w:r>
            <w:r w:rsidR="00051385">
              <w:rPr>
                <w:webHidden/>
              </w:rPr>
              <w:t>43</w:t>
            </w:r>
            <w:r w:rsidR="00EB399F">
              <w:rPr>
                <w:webHidden/>
              </w:rPr>
              <w:fldChar w:fldCharType="end"/>
            </w:r>
          </w:hyperlink>
        </w:p>
        <w:p w14:paraId="00A0FD98" w14:textId="0BCBE08B" w:rsidR="00EB399F" w:rsidRDefault="00000000" w:rsidP="00EB399F">
          <w:pPr>
            <w:pStyle w:val="Obsah1"/>
            <w:rPr>
              <w:rFonts w:asciiTheme="minorHAnsi" w:eastAsiaTheme="minorEastAsia" w:hAnsiTheme="minorHAnsi"/>
              <w:sz w:val="22"/>
              <w:lang w:eastAsia="cs-CZ"/>
            </w:rPr>
          </w:pPr>
          <w:hyperlink w:anchor="_Toc112500014" w:history="1">
            <w:r w:rsidR="00EB399F" w:rsidRPr="0042113B">
              <w:rPr>
                <w:rStyle w:val="Hypertextovodkaz"/>
              </w:rPr>
              <w:t>Seznam použité literatury</w:t>
            </w:r>
            <w:r w:rsidR="00EB399F">
              <w:rPr>
                <w:webHidden/>
              </w:rPr>
              <w:tab/>
            </w:r>
            <w:r w:rsidR="00EB399F">
              <w:rPr>
                <w:webHidden/>
              </w:rPr>
              <w:fldChar w:fldCharType="begin"/>
            </w:r>
            <w:r w:rsidR="00EB399F">
              <w:rPr>
                <w:webHidden/>
              </w:rPr>
              <w:instrText xml:space="preserve"> PAGEREF _Toc112500014 \h </w:instrText>
            </w:r>
            <w:r w:rsidR="00EB399F">
              <w:rPr>
                <w:webHidden/>
              </w:rPr>
            </w:r>
            <w:r w:rsidR="00EB399F">
              <w:rPr>
                <w:webHidden/>
              </w:rPr>
              <w:fldChar w:fldCharType="separate"/>
            </w:r>
            <w:r w:rsidR="00051385">
              <w:rPr>
                <w:webHidden/>
              </w:rPr>
              <w:t>45</w:t>
            </w:r>
            <w:r w:rsidR="00EB399F">
              <w:rPr>
                <w:webHidden/>
              </w:rPr>
              <w:fldChar w:fldCharType="end"/>
            </w:r>
          </w:hyperlink>
        </w:p>
        <w:p w14:paraId="3B2D4E6A" w14:textId="56DA58C4" w:rsidR="00EB399F" w:rsidRDefault="00000000" w:rsidP="00EB399F">
          <w:pPr>
            <w:pStyle w:val="Obsah1"/>
            <w:rPr>
              <w:rFonts w:asciiTheme="minorHAnsi" w:eastAsiaTheme="minorEastAsia" w:hAnsiTheme="minorHAnsi"/>
              <w:sz w:val="22"/>
              <w:lang w:eastAsia="cs-CZ"/>
            </w:rPr>
          </w:pPr>
          <w:hyperlink w:anchor="_Toc112500015" w:history="1">
            <w:r w:rsidR="00EB399F" w:rsidRPr="0042113B">
              <w:rPr>
                <w:rStyle w:val="Hypertextovodkaz"/>
              </w:rPr>
              <w:t>Abstrakt</w:t>
            </w:r>
            <w:r w:rsidR="00EB399F">
              <w:rPr>
                <w:webHidden/>
              </w:rPr>
              <w:tab/>
            </w:r>
            <w:r w:rsidR="00EB399F">
              <w:rPr>
                <w:webHidden/>
              </w:rPr>
              <w:fldChar w:fldCharType="begin"/>
            </w:r>
            <w:r w:rsidR="00EB399F">
              <w:rPr>
                <w:webHidden/>
              </w:rPr>
              <w:instrText xml:space="preserve"> PAGEREF _Toc112500015 \h </w:instrText>
            </w:r>
            <w:r w:rsidR="00EB399F">
              <w:rPr>
                <w:webHidden/>
              </w:rPr>
            </w:r>
            <w:r w:rsidR="00EB399F">
              <w:rPr>
                <w:webHidden/>
              </w:rPr>
              <w:fldChar w:fldCharType="separate"/>
            </w:r>
            <w:r w:rsidR="00051385">
              <w:rPr>
                <w:webHidden/>
              </w:rPr>
              <w:t>54</w:t>
            </w:r>
            <w:r w:rsidR="00EB399F">
              <w:rPr>
                <w:webHidden/>
              </w:rPr>
              <w:fldChar w:fldCharType="end"/>
            </w:r>
          </w:hyperlink>
        </w:p>
        <w:p w14:paraId="54261A11" w14:textId="4E081937" w:rsidR="00EB399F" w:rsidRDefault="00000000" w:rsidP="00EB399F">
          <w:pPr>
            <w:pStyle w:val="Obsah1"/>
            <w:rPr>
              <w:rFonts w:asciiTheme="minorHAnsi" w:eastAsiaTheme="minorEastAsia" w:hAnsiTheme="minorHAnsi"/>
              <w:sz w:val="22"/>
              <w:lang w:eastAsia="cs-CZ"/>
            </w:rPr>
          </w:pPr>
          <w:hyperlink w:anchor="_Toc112500016" w:history="1">
            <w:r w:rsidR="00EB399F" w:rsidRPr="0042113B">
              <w:rPr>
                <w:rStyle w:val="Hypertextovodkaz"/>
              </w:rPr>
              <w:t>Abstract</w:t>
            </w:r>
            <w:r w:rsidR="00EB399F">
              <w:rPr>
                <w:webHidden/>
              </w:rPr>
              <w:tab/>
            </w:r>
            <w:r w:rsidR="00EB399F">
              <w:rPr>
                <w:webHidden/>
              </w:rPr>
              <w:fldChar w:fldCharType="begin"/>
            </w:r>
            <w:r w:rsidR="00EB399F">
              <w:rPr>
                <w:webHidden/>
              </w:rPr>
              <w:instrText xml:space="preserve"> PAGEREF _Toc112500016 \h </w:instrText>
            </w:r>
            <w:r w:rsidR="00EB399F">
              <w:rPr>
                <w:webHidden/>
              </w:rPr>
            </w:r>
            <w:r w:rsidR="00EB399F">
              <w:rPr>
                <w:webHidden/>
              </w:rPr>
              <w:fldChar w:fldCharType="separate"/>
            </w:r>
            <w:r w:rsidR="00051385">
              <w:rPr>
                <w:webHidden/>
              </w:rPr>
              <w:t>54</w:t>
            </w:r>
            <w:r w:rsidR="00EB399F">
              <w:rPr>
                <w:webHidden/>
              </w:rPr>
              <w:fldChar w:fldCharType="end"/>
            </w:r>
          </w:hyperlink>
        </w:p>
        <w:p w14:paraId="54C2D025" w14:textId="78750CF1" w:rsidR="00EB399F" w:rsidRDefault="00000000" w:rsidP="00EB399F">
          <w:pPr>
            <w:pStyle w:val="Obsah1"/>
            <w:rPr>
              <w:rFonts w:asciiTheme="minorHAnsi" w:eastAsiaTheme="minorEastAsia" w:hAnsiTheme="minorHAnsi"/>
              <w:sz w:val="22"/>
              <w:lang w:eastAsia="cs-CZ"/>
            </w:rPr>
          </w:pPr>
          <w:hyperlink w:anchor="_Toc112500017" w:history="1">
            <w:r w:rsidR="00EB399F" w:rsidRPr="0042113B">
              <w:rPr>
                <w:rStyle w:val="Hypertextovodkaz"/>
              </w:rPr>
              <w:t>Klíčová slova</w:t>
            </w:r>
            <w:r w:rsidR="00EB399F">
              <w:rPr>
                <w:webHidden/>
              </w:rPr>
              <w:tab/>
            </w:r>
            <w:r w:rsidR="00EB399F">
              <w:rPr>
                <w:webHidden/>
              </w:rPr>
              <w:fldChar w:fldCharType="begin"/>
            </w:r>
            <w:r w:rsidR="00EB399F">
              <w:rPr>
                <w:webHidden/>
              </w:rPr>
              <w:instrText xml:space="preserve"> PAGEREF _Toc112500017 \h </w:instrText>
            </w:r>
            <w:r w:rsidR="00EB399F">
              <w:rPr>
                <w:webHidden/>
              </w:rPr>
            </w:r>
            <w:r w:rsidR="00EB399F">
              <w:rPr>
                <w:webHidden/>
              </w:rPr>
              <w:fldChar w:fldCharType="separate"/>
            </w:r>
            <w:r w:rsidR="00051385">
              <w:rPr>
                <w:webHidden/>
              </w:rPr>
              <w:t>55</w:t>
            </w:r>
            <w:r w:rsidR="00EB399F">
              <w:rPr>
                <w:webHidden/>
              </w:rPr>
              <w:fldChar w:fldCharType="end"/>
            </w:r>
          </w:hyperlink>
        </w:p>
        <w:p w14:paraId="50B810B4" w14:textId="36DB40D4" w:rsidR="00EB399F" w:rsidRDefault="00000000" w:rsidP="00EB399F">
          <w:pPr>
            <w:pStyle w:val="Obsah1"/>
            <w:rPr>
              <w:rFonts w:asciiTheme="minorHAnsi" w:eastAsiaTheme="minorEastAsia" w:hAnsiTheme="minorHAnsi"/>
              <w:sz w:val="22"/>
              <w:lang w:eastAsia="cs-CZ"/>
            </w:rPr>
          </w:pPr>
          <w:hyperlink w:anchor="_Toc112500018" w:history="1">
            <w:r w:rsidR="00EB399F" w:rsidRPr="0042113B">
              <w:rPr>
                <w:rStyle w:val="Hypertextovodkaz"/>
              </w:rPr>
              <w:t>Key words</w:t>
            </w:r>
            <w:r w:rsidR="00EB399F">
              <w:rPr>
                <w:webHidden/>
              </w:rPr>
              <w:tab/>
            </w:r>
            <w:r w:rsidR="00EB399F">
              <w:rPr>
                <w:webHidden/>
              </w:rPr>
              <w:fldChar w:fldCharType="begin"/>
            </w:r>
            <w:r w:rsidR="00EB399F">
              <w:rPr>
                <w:webHidden/>
              </w:rPr>
              <w:instrText xml:space="preserve"> PAGEREF _Toc112500018 \h </w:instrText>
            </w:r>
            <w:r w:rsidR="00EB399F">
              <w:rPr>
                <w:webHidden/>
              </w:rPr>
            </w:r>
            <w:r w:rsidR="00EB399F">
              <w:rPr>
                <w:webHidden/>
              </w:rPr>
              <w:fldChar w:fldCharType="separate"/>
            </w:r>
            <w:r w:rsidR="00051385">
              <w:rPr>
                <w:webHidden/>
              </w:rPr>
              <w:t>55</w:t>
            </w:r>
            <w:r w:rsidR="00EB399F">
              <w:rPr>
                <w:webHidden/>
              </w:rPr>
              <w:fldChar w:fldCharType="end"/>
            </w:r>
          </w:hyperlink>
        </w:p>
        <w:p w14:paraId="1621DC7C" w14:textId="4065AD7F" w:rsidR="00000094" w:rsidRDefault="00000094" w:rsidP="00EB399F">
          <w:pPr>
            <w:pStyle w:val="Obsah1"/>
          </w:pPr>
          <w:r>
            <w:fldChar w:fldCharType="end"/>
          </w:r>
        </w:p>
      </w:sdtContent>
    </w:sdt>
    <w:p w14:paraId="1C670D2D" w14:textId="1870948A" w:rsidR="00DF5110" w:rsidRPr="001105B5" w:rsidRDefault="00DF5110" w:rsidP="00D0133B">
      <w:pPr>
        <w:pStyle w:val="Nadpis1"/>
        <w:numPr>
          <w:ilvl w:val="0"/>
          <w:numId w:val="0"/>
        </w:numPr>
        <w:ind w:left="431" w:hanging="431"/>
      </w:pPr>
      <w:bookmarkStart w:id="0" w:name="_Toc112499965"/>
      <w:r w:rsidRPr="001105B5">
        <w:lastRenderedPageBreak/>
        <w:t>Seznam zkratek</w:t>
      </w:r>
      <w:bookmarkEnd w:id="0"/>
    </w:p>
    <w:p w14:paraId="38712E45" w14:textId="51512923" w:rsidR="00DF5110" w:rsidRPr="001105B5" w:rsidRDefault="00DF5110" w:rsidP="00000094">
      <w:pPr>
        <w:spacing w:after="120"/>
        <w:ind w:left="1134" w:hanging="1134"/>
        <w:rPr>
          <w:b/>
          <w:bCs/>
        </w:rPr>
      </w:pPr>
      <w:r w:rsidRPr="001105B5">
        <w:rPr>
          <w:b/>
          <w:bCs/>
        </w:rPr>
        <w:t>ART</w:t>
      </w:r>
      <w:r w:rsidR="00D953D7" w:rsidRPr="001105B5">
        <w:rPr>
          <w:b/>
          <w:bCs/>
        </w:rPr>
        <w:t xml:space="preserve"> </w:t>
      </w:r>
      <w:r w:rsidR="00000094">
        <w:rPr>
          <w:b/>
          <w:bCs/>
        </w:rPr>
        <w:tab/>
      </w:r>
      <w:r w:rsidRPr="001105B5">
        <w:t>Assisted reproductive technology (metoda asistované reprodukce)</w:t>
      </w:r>
      <w:r w:rsidRPr="001105B5">
        <w:rPr>
          <w:b/>
          <w:bCs/>
        </w:rPr>
        <w:tab/>
      </w:r>
    </w:p>
    <w:p w14:paraId="4C8A961B" w14:textId="31A40E57" w:rsidR="00D953D7" w:rsidRPr="001105B5" w:rsidRDefault="00DF5110" w:rsidP="00000094">
      <w:pPr>
        <w:spacing w:after="120"/>
        <w:ind w:left="1134" w:hanging="1134"/>
        <w:rPr>
          <w:b/>
          <w:bCs/>
        </w:rPr>
      </w:pPr>
      <w:r w:rsidRPr="001105B5">
        <w:rPr>
          <w:b/>
          <w:bCs/>
        </w:rPr>
        <w:t>ČGPS</w:t>
      </w:r>
      <w:r w:rsidR="00D953D7" w:rsidRPr="001105B5">
        <w:rPr>
          <w:b/>
          <w:bCs/>
        </w:rPr>
        <w:t xml:space="preserve"> </w:t>
      </w:r>
      <w:r w:rsidR="00000094">
        <w:rPr>
          <w:b/>
          <w:bCs/>
        </w:rPr>
        <w:tab/>
      </w:r>
      <w:r w:rsidRPr="001105B5">
        <w:t xml:space="preserve">Česká gynekologická </w:t>
      </w:r>
      <w:r w:rsidR="00D953D7" w:rsidRPr="001105B5">
        <w:t>a </w:t>
      </w:r>
      <w:r w:rsidRPr="001105B5">
        <w:t>porodnická společnost</w:t>
      </w:r>
    </w:p>
    <w:p w14:paraId="1660FA84" w14:textId="7DC6E549" w:rsidR="00DF5110" w:rsidRPr="001105B5" w:rsidRDefault="00DF5110" w:rsidP="00000094">
      <w:pPr>
        <w:spacing w:after="120"/>
        <w:ind w:left="1134" w:hanging="1134"/>
      </w:pPr>
      <w:r w:rsidRPr="001105B5">
        <w:rPr>
          <w:b/>
          <w:bCs/>
        </w:rPr>
        <w:t>ČR</w:t>
      </w:r>
      <w:r w:rsidR="00D953D7" w:rsidRPr="001105B5">
        <w:rPr>
          <w:b/>
          <w:bCs/>
        </w:rPr>
        <w:t xml:space="preserve"> </w:t>
      </w:r>
      <w:r w:rsidR="00000094">
        <w:rPr>
          <w:b/>
          <w:bCs/>
        </w:rPr>
        <w:tab/>
      </w:r>
      <w:r w:rsidRPr="001105B5">
        <w:t>Česká republika</w:t>
      </w:r>
    </w:p>
    <w:p w14:paraId="47F110AA" w14:textId="52571EE0" w:rsidR="00D953D7" w:rsidRPr="001105B5" w:rsidRDefault="00DF5110" w:rsidP="00000094">
      <w:pPr>
        <w:spacing w:after="120"/>
        <w:ind w:left="1134" w:hanging="1134"/>
        <w:rPr>
          <w:b/>
          <w:bCs/>
        </w:rPr>
      </w:pPr>
      <w:r w:rsidRPr="001105B5">
        <w:rPr>
          <w:b/>
          <w:bCs/>
        </w:rPr>
        <w:t>ESLP</w:t>
      </w:r>
      <w:r w:rsidR="00D953D7" w:rsidRPr="001105B5">
        <w:rPr>
          <w:b/>
          <w:bCs/>
        </w:rPr>
        <w:t xml:space="preserve"> </w:t>
      </w:r>
      <w:r w:rsidR="00000094">
        <w:rPr>
          <w:b/>
          <w:bCs/>
        </w:rPr>
        <w:tab/>
      </w:r>
      <w:r w:rsidRPr="001105B5">
        <w:t>Evropský soud pro lidská práva</w:t>
      </w:r>
    </w:p>
    <w:p w14:paraId="79B9DCEE" w14:textId="73484CDE" w:rsidR="00DF5110" w:rsidRPr="001105B5" w:rsidRDefault="00DF5110" w:rsidP="00000094">
      <w:pPr>
        <w:spacing w:after="120"/>
        <w:ind w:left="1134" w:hanging="1134"/>
        <w:rPr>
          <w:b/>
          <w:bCs/>
        </w:rPr>
      </w:pPr>
      <w:r w:rsidRPr="001105B5">
        <w:rPr>
          <w:b/>
          <w:bCs/>
        </w:rPr>
        <w:t>IUI</w:t>
      </w:r>
      <w:r w:rsidR="00D953D7" w:rsidRPr="001105B5">
        <w:rPr>
          <w:b/>
          <w:bCs/>
        </w:rPr>
        <w:t xml:space="preserve"> </w:t>
      </w:r>
      <w:r w:rsidR="00000094">
        <w:rPr>
          <w:b/>
          <w:bCs/>
        </w:rPr>
        <w:tab/>
      </w:r>
      <w:r w:rsidRPr="001105B5">
        <w:t>Intrauterinní inseminace</w:t>
      </w:r>
    </w:p>
    <w:p w14:paraId="2CC9ABCE" w14:textId="37B9C427" w:rsidR="00D953D7" w:rsidRPr="001105B5" w:rsidRDefault="00DF5110" w:rsidP="00000094">
      <w:pPr>
        <w:spacing w:after="120"/>
        <w:ind w:left="1134" w:hanging="1134"/>
      </w:pPr>
      <w:r w:rsidRPr="001105B5">
        <w:rPr>
          <w:b/>
          <w:bCs/>
        </w:rPr>
        <w:t>IVF</w:t>
      </w:r>
      <w:r w:rsidR="00D953D7" w:rsidRPr="001105B5">
        <w:rPr>
          <w:b/>
          <w:bCs/>
        </w:rPr>
        <w:t xml:space="preserve"> </w:t>
      </w:r>
      <w:r w:rsidR="00000094">
        <w:rPr>
          <w:b/>
          <w:bCs/>
        </w:rPr>
        <w:tab/>
      </w:r>
      <w:r w:rsidRPr="001105B5">
        <w:t>In vitro fertilizace</w:t>
      </w:r>
    </w:p>
    <w:p w14:paraId="23052DF5" w14:textId="6CA6EE66" w:rsidR="00DF5110" w:rsidRPr="001105B5" w:rsidRDefault="00DF5110" w:rsidP="00000094">
      <w:pPr>
        <w:spacing w:after="120"/>
        <w:ind w:left="1134" w:hanging="1134"/>
      </w:pPr>
      <w:r w:rsidRPr="001105B5">
        <w:rPr>
          <w:b/>
          <w:bCs/>
        </w:rPr>
        <w:t>LZPS</w:t>
      </w:r>
      <w:r w:rsidR="00D953D7" w:rsidRPr="001105B5">
        <w:rPr>
          <w:b/>
          <w:bCs/>
        </w:rPr>
        <w:t xml:space="preserve"> </w:t>
      </w:r>
      <w:r w:rsidR="00000094">
        <w:rPr>
          <w:b/>
          <w:bCs/>
        </w:rPr>
        <w:tab/>
      </w:r>
      <w:r w:rsidRPr="001105B5">
        <w:t xml:space="preserve">Usnesení předsednictva České národní rady č. 2/1993 Sb., </w:t>
      </w:r>
      <w:r w:rsidR="00D953D7" w:rsidRPr="001105B5">
        <w:t>o </w:t>
      </w:r>
      <w:r w:rsidRPr="001105B5">
        <w:t>vyhlášení Listiny</w:t>
      </w:r>
      <w:r w:rsidR="00D953D7" w:rsidRPr="001105B5">
        <w:t xml:space="preserve">  </w:t>
      </w:r>
      <w:r w:rsidRPr="001105B5">
        <w:t xml:space="preserve">základních práv </w:t>
      </w:r>
      <w:r w:rsidR="00D953D7" w:rsidRPr="001105B5">
        <w:t>a </w:t>
      </w:r>
      <w:r w:rsidRPr="001105B5">
        <w:t>svobod jako součásti ústavního pořádku České republiky</w:t>
      </w:r>
    </w:p>
    <w:p w14:paraId="18C0E02E" w14:textId="5B149DEA" w:rsidR="00DF5110" w:rsidRPr="001105B5" w:rsidRDefault="00DF5110" w:rsidP="00000094">
      <w:pPr>
        <w:spacing w:after="120"/>
        <w:ind w:left="1134" w:hanging="1134"/>
      </w:pPr>
      <w:r w:rsidRPr="001105B5">
        <w:rPr>
          <w:b/>
          <w:bCs/>
        </w:rPr>
        <w:t>NOZ</w:t>
      </w:r>
      <w:r w:rsidR="00D953D7" w:rsidRPr="001105B5">
        <w:rPr>
          <w:b/>
          <w:bCs/>
        </w:rPr>
        <w:t xml:space="preserve"> </w:t>
      </w:r>
      <w:r w:rsidR="00000094">
        <w:rPr>
          <w:b/>
          <w:bCs/>
        </w:rPr>
        <w:tab/>
      </w:r>
      <w:r w:rsidRPr="001105B5">
        <w:t>Zákon č. 89/2012 Sb., občanský zákoník, ve znění pozdějších předpisů</w:t>
      </w:r>
    </w:p>
    <w:p w14:paraId="3A6505D3" w14:textId="40FAF259" w:rsidR="00DF5110" w:rsidRPr="001105B5" w:rsidRDefault="00DF5110" w:rsidP="00000094">
      <w:pPr>
        <w:spacing w:after="120"/>
        <w:ind w:left="1134" w:hanging="1134"/>
      </w:pPr>
      <w:r w:rsidRPr="001105B5">
        <w:rPr>
          <w:b/>
          <w:bCs/>
        </w:rPr>
        <w:t>SDEU</w:t>
      </w:r>
      <w:r w:rsidR="00D953D7" w:rsidRPr="001105B5">
        <w:rPr>
          <w:b/>
          <w:bCs/>
        </w:rPr>
        <w:t xml:space="preserve"> </w:t>
      </w:r>
      <w:r w:rsidR="00000094">
        <w:rPr>
          <w:b/>
          <w:bCs/>
        </w:rPr>
        <w:tab/>
      </w:r>
      <w:r w:rsidRPr="001105B5">
        <w:t>Soudní dvůr Evropské Unie</w:t>
      </w:r>
    </w:p>
    <w:p w14:paraId="509D4392" w14:textId="76302016" w:rsidR="00DF5110" w:rsidRPr="001105B5" w:rsidRDefault="00DF5110" w:rsidP="00000094">
      <w:pPr>
        <w:spacing w:after="120"/>
        <w:ind w:left="1134" w:hanging="1134"/>
      </w:pPr>
      <w:r w:rsidRPr="001105B5">
        <w:rPr>
          <w:b/>
          <w:bCs/>
        </w:rPr>
        <w:t>TZ</w:t>
      </w:r>
      <w:r w:rsidR="00D953D7" w:rsidRPr="001105B5">
        <w:rPr>
          <w:b/>
          <w:bCs/>
        </w:rPr>
        <w:t xml:space="preserve"> </w:t>
      </w:r>
      <w:r w:rsidR="00000094">
        <w:rPr>
          <w:b/>
          <w:bCs/>
        </w:rPr>
        <w:tab/>
      </w:r>
      <w:r w:rsidRPr="001105B5">
        <w:t>Zákon č. 40/2009 Sb., trestní zákoník, ve znění pozdějších předpisů</w:t>
      </w:r>
    </w:p>
    <w:p w14:paraId="3C3622AA" w14:textId="2F4BF171" w:rsidR="00DF5110" w:rsidRPr="001105B5" w:rsidRDefault="00DF5110" w:rsidP="00000094">
      <w:pPr>
        <w:spacing w:after="120"/>
        <w:ind w:left="1134" w:hanging="1134"/>
      </w:pPr>
      <w:r w:rsidRPr="001105B5">
        <w:rPr>
          <w:b/>
          <w:bCs/>
        </w:rPr>
        <w:t>ÚMPS</w:t>
      </w:r>
      <w:r w:rsidR="00D953D7" w:rsidRPr="001105B5">
        <w:rPr>
          <w:b/>
          <w:bCs/>
        </w:rPr>
        <w:t xml:space="preserve"> </w:t>
      </w:r>
      <w:r w:rsidR="00000094">
        <w:rPr>
          <w:b/>
          <w:bCs/>
        </w:rPr>
        <w:tab/>
      </w:r>
      <w:r w:rsidRPr="001105B5">
        <w:t xml:space="preserve">Úmluva </w:t>
      </w:r>
      <w:r w:rsidR="00D953D7" w:rsidRPr="001105B5">
        <w:t>o </w:t>
      </w:r>
      <w:r w:rsidRPr="001105B5">
        <w:t xml:space="preserve">lidských právech </w:t>
      </w:r>
      <w:r w:rsidR="00D953D7" w:rsidRPr="001105B5">
        <w:t>a </w:t>
      </w:r>
      <w:r w:rsidRPr="001105B5">
        <w:t>biomedicíně</w:t>
      </w:r>
    </w:p>
    <w:p w14:paraId="03DC9972" w14:textId="710A9D24" w:rsidR="00DF5110" w:rsidRPr="001105B5" w:rsidRDefault="00DF5110" w:rsidP="00000094">
      <w:pPr>
        <w:spacing w:after="120"/>
        <w:ind w:left="1134" w:hanging="1134"/>
      </w:pPr>
      <w:r w:rsidRPr="001105B5">
        <w:rPr>
          <w:b/>
          <w:bCs/>
        </w:rPr>
        <w:t>USD</w:t>
      </w:r>
      <w:r w:rsidR="00D953D7" w:rsidRPr="001105B5">
        <w:rPr>
          <w:b/>
          <w:bCs/>
        </w:rPr>
        <w:t xml:space="preserve"> </w:t>
      </w:r>
      <w:r w:rsidR="00000094">
        <w:rPr>
          <w:b/>
          <w:bCs/>
        </w:rPr>
        <w:tab/>
      </w:r>
      <w:r w:rsidRPr="001105B5">
        <w:t xml:space="preserve">Americký </w:t>
      </w:r>
      <w:r w:rsidR="00DC44E4">
        <w:t>d</w:t>
      </w:r>
      <w:r w:rsidRPr="001105B5">
        <w:t>olar</w:t>
      </w:r>
    </w:p>
    <w:p w14:paraId="40F75B0B" w14:textId="6063BE59" w:rsidR="00DF5110" w:rsidRPr="001105B5" w:rsidRDefault="00DF5110" w:rsidP="00000094">
      <w:pPr>
        <w:spacing w:after="120"/>
        <w:ind w:left="1134" w:hanging="1134"/>
      </w:pPr>
      <w:r w:rsidRPr="001105B5">
        <w:rPr>
          <w:b/>
          <w:bCs/>
        </w:rPr>
        <w:t>VB</w:t>
      </w:r>
      <w:r w:rsidR="00D953D7" w:rsidRPr="001105B5">
        <w:rPr>
          <w:b/>
          <w:bCs/>
        </w:rPr>
        <w:t xml:space="preserve"> </w:t>
      </w:r>
      <w:r w:rsidR="00000094">
        <w:rPr>
          <w:b/>
          <w:bCs/>
        </w:rPr>
        <w:tab/>
      </w:r>
      <w:r w:rsidRPr="001105B5">
        <w:t>Velká Británie</w:t>
      </w:r>
    </w:p>
    <w:p w14:paraId="2CD4D6A0" w14:textId="6D8A40A9" w:rsidR="00D953D7" w:rsidRPr="001105B5" w:rsidRDefault="00DF5110" w:rsidP="00000094">
      <w:pPr>
        <w:spacing w:after="120"/>
        <w:ind w:left="1134" w:hanging="1134"/>
      </w:pPr>
      <w:r w:rsidRPr="001105B5">
        <w:rPr>
          <w:b/>
          <w:bCs/>
        </w:rPr>
        <w:t>ZSZS</w:t>
      </w:r>
      <w:r w:rsidR="00D953D7" w:rsidRPr="001105B5">
        <w:rPr>
          <w:b/>
          <w:bCs/>
        </w:rPr>
        <w:t xml:space="preserve"> </w:t>
      </w:r>
      <w:r w:rsidR="00000094">
        <w:rPr>
          <w:b/>
          <w:bCs/>
        </w:rPr>
        <w:tab/>
      </w:r>
      <w:r w:rsidRPr="001105B5">
        <w:t xml:space="preserve">Zákon č. 373/2011 Sb., zákon </w:t>
      </w:r>
      <w:r w:rsidR="00D953D7" w:rsidRPr="001105B5">
        <w:t>o </w:t>
      </w:r>
      <w:r w:rsidRPr="001105B5">
        <w:t>specifických zdravotních službách, ve znění pozdějších předpisů</w:t>
      </w:r>
    </w:p>
    <w:p w14:paraId="62E1C42A" w14:textId="12178EFA" w:rsidR="00E10883" w:rsidRPr="001105B5" w:rsidRDefault="00B95DA2" w:rsidP="00D0133B">
      <w:pPr>
        <w:pStyle w:val="Nadpis1"/>
        <w:numPr>
          <w:ilvl w:val="0"/>
          <w:numId w:val="0"/>
        </w:numPr>
        <w:ind w:left="431" w:hanging="431"/>
      </w:pPr>
      <w:bookmarkStart w:id="1" w:name="_Toc112499966"/>
      <w:r w:rsidRPr="001105B5">
        <w:lastRenderedPageBreak/>
        <w:t>Úvod</w:t>
      </w:r>
      <w:bookmarkEnd w:id="1"/>
    </w:p>
    <w:p w14:paraId="7796D4F1" w14:textId="44D377D1" w:rsidR="00FF73C4" w:rsidRPr="001105B5" w:rsidRDefault="00B23004" w:rsidP="00BC3CF9">
      <w:r w:rsidRPr="001105B5">
        <w:t>Společně s</w:t>
      </w:r>
      <w:r w:rsidR="0019298D" w:rsidRPr="001105B5">
        <w:t> procesem ženské emancipace</w:t>
      </w:r>
      <w:r w:rsidR="00B9151C">
        <w:t xml:space="preserve"> </w:t>
      </w:r>
      <w:r w:rsidR="00D953D7" w:rsidRPr="001105B5">
        <w:t>a </w:t>
      </w:r>
      <w:r w:rsidR="00F82780" w:rsidRPr="001105B5">
        <w:t xml:space="preserve">odkládáním </w:t>
      </w:r>
      <w:r w:rsidR="00894E86" w:rsidRPr="001105B5">
        <w:t>založení rodiny na stále pozdější věk, ruku v ruce s</w:t>
      </w:r>
      <w:r w:rsidR="00F86A27" w:rsidRPr="001105B5">
        <w:t xml:space="preserve"> narůstajícími zdravotními problémy </w:t>
      </w:r>
      <w:r w:rsidR="00F43497" w:rsidRPr="001105B5">
        <w:t xml:space="preserve">mužů </w:t>
      </w:r>
      <w:r w:rsidR="00D953D7" w:rsidRPr="001105B5">
        <w:t>a </w:t>
      </w:r>
      <w:r w:rsidR="00F43497" w:rsidRPr="001105B5">
        <w:t xml:space="preserve">žen v reprodukční oblasti </w:t>
      </w:r>
      <w:r w:rsidR="00C23EB3" w:rsidRPr="001105B5">
        <w:t xml:space="preserve">již není </w:t>
      </w:r>
      <w:r w:rsidR="00CD1F8B" w:rsidRPr="001105B5">
        <w:t xml:space="preserve">žádnou raritou využití umělého oplodnění či právě kontroverzního </w:t>
      </w:r>
      <w:r w:rsidR="00802A40" w:rsidRPr="001105B5">
        <w:t xml:space="preserve">institutu </w:t>
      </w:r>
      <w:r w:rsidR="00CD1F8B" w:rsidRPr="001105B5">
        <w:t xml:space="preserve">náhradního mateřství. </w:t>
      </w:r>
      <w:r w:rsidR="007E4456" w:rsidRPr="001105B5">
        <w:t xml:space="preserve">Ačkoliv se jedná </w:t>
      </w:r>
      <w:r w:rsidR="00D953D7" w:rsidRPr="001105B5">
        <w:t>o </w:t>
      </w:r>
      <w:r w:rsidR="007E4456" w:rsidRPr="001105B5">
        <w:t>fenomén, který</w:t>
      </w:r>
      <w:r w:rsidR="00713B5C" w:rsidRPr="001105B5">
        <w:t xml:space="preserve"> </w:t>
      </w:r>
      <w:r w:rsidR="00A42968" w:rsidRPr="001105B5">
        <w:t xml:space="preserve">nejintenzivněji </w:t>
      </w:r>
      <w:r w:rsidR="00713B5C" w:rsidRPr="001105B5">
        <w:t xml:space="preserve">vnímáme </w:t>
      </w:r>
      <w:r w:rsidR="00BB6528" w:rsidRPr="001105B5">
        <w:t>v</w:t>
      </w:r>
      <w:r w:rsidR="00F224B7" w:rsidRPr="001105B5">
        <w:t xml:space="preserve"> teprve </w:t>
      </w:r>
      <w:r w:rsidR="00D953D7" w:rsidRPr="001105B5">
        <w:t>v </w:t>
      </w:r>
      <w:r w:rsidR="00BB6528" w:rsidRPr="001105B5">
        <w:t xml:space="preserve">posledních </w:t>
      </w:r>
      <w:r w:rsidR="00F224B7" w:rsidRPr="001105B5">
        <w:t>desetiletích</w:t>
      </w:r>
      <w:r w:rsidR="00BB6528" w:rsidRPr="001105B5">
        <w:t xml:space="preserve">, zmínku </w:t>
      </w:r>
      <w:r w:rsidR="00D953D7" w:rsidRPr="001105B5">
        <w:t>o </w:t>
      </w:r>
      <w:r w:rsidR="00BB6528" w:rsidRPr="001105B5">
        <w:t>něm nalezneme již v</w:t>
      </w:r>
      <w:r w:rsidR="00891D87" w:rsidRPr="001105B5">
        <w:t> </w:t>
      </w:r>
      <w:r w:rsidR="00BB6528" w:rsidRPr="001105B5">
        <w:t>Bibli</w:t>
      </w:r>
      <w:r w:rsidR="00891D87" w:rsidRPr="001105B5">
        <w:t>.</w:t>
      </w:r>
      <w:r w:rsidR="002C6EB7" w:rsidRPr="001105B5">
        <w:rPr>
          <w:rStyle w:val="Znakapoznpodarou"/>
          <w:rFonts w:cs="Times New Roman"/>
          <w:szCs w:val="24"/>
        </w:rPr>
        <w:footnoteReference w:id="1"/>
      </w:r>
    </w:p>
    <w:p w14:paraId="4494E080" w14:textId="6C4175BB" w:rsidR="00D953D7" w:rsidRPr="001105B5" w:rsidRDefault="000853B9" w:rsidP="00BC3CF9">
      <w:r w:rsidRPr="001105B5">
        <w:t xml:space="preserve">Právní řády jednotlivých států </w:t>
      </w:r>
      <w:r w:rsidR="0056106A" w:rsidRPr="001105B5">
        <w:t xml:space="preserve">k problematice surogace přistupují diametrálně odlišně. </w:t>
      </w:r>
      <w:r w:rsidR="002A6E75" w:rsidRPr="001105B5">
        <w:t>Někt</w:t>
      </w:r>
      <w:r w:rsidR="00700417" w:rsidRPr="001105B5">
        <w:t xml:space="preserve">eré země tento institut výslovně upravují (VB, Ukrajina, Indie, USA, Rusko), </w:t>
      </w:r>
      <w:r w:rsidR="00D953D7" w:rsidRPr="001105B5">
        <w:t>v </w:t>
      </w:r>
      <w:r w:rsidR="00700417" w:rsidRPr="001105B5">
        <w:t>jiných</w:t>
      </w:r>
      <w:r w:rsidR="0056106A" w:rsidRPr="001105B5">
        <w:t xml:space="preserve"> státech se s možností </w:t>
      </w:r>
      <w:r w:rsidR="00724272" w:rsidRPr="001105B5">
        <w:t>surogace vůbec nepočítá</w:t>
      </w:r>
      <w:r w:rsidR="00CD1CFA">
        <w:t>. P</w:t>
      </w:r>
      <w:r w:rsidR="008C6509" w:rsidRPr="001105B5">
        <w:t>rávní úprav</w:t>
      </w:r>
      <w:r w:rsidR="00E55EBB" w:rsidRPr="001105B5">
        <w:t>y</w:t>
      </w:r>
      <w:r w:rsidR="008C6509" w:rsidRPr="001105B5">
        <w:t xml:space="preserve"> dalších</w:t>
      </w:r>
      <w:r w:rsidR="00E55EBB" w:rsidRPr="001105B5">
        <w:t xml:space="preserve"> států </w:t>
      </w:r>
      <w:r w:rsidR="00AE7E6F" w:rsidRPr="001105B5">
        <w:t>náhradní mateřství výslovně zakazují (př. Francie</w:t>
      </w:r>
      <w:r w:rsidR="008C1DF5" w:rsidRPr="001105B5">
        <w:t xml:space="preserve">, Rakousko) </w:t>
      </w:r>
      <w:r w:rsidR="00D953D7" w:rsidRPr="001105B5">
        <w:t>a </w:t>
      </w:r>
      <w:r w:rsidR="008C1DF5" w:rsidRPr="001105B5">
        <w:t xml:space="preserve">naopak </w:t>
      </w:r>
      <w:r w:rsidR="00AB07A1" w:rsidRPr="001105B5">
        <w:t xml:space="preserve">existují </w:t>
      </w:r>
      <w:r w:rsidR="00D953D7" w:rsidRPr="001105B5">
        <w:t>i </w:t>
      </w:r>
      <w:r w:rsidR="00CC347F" w:rsidRPr="001105B5">
        <w:t>benevole</w:t>
      </w:r>
      <w:r w:rsidR="00E37EE3" w:rsidRPr="001105B5">
        <w:t xml:space="preserve">ntní </w:t>
      </w:r>
      <w:r w:rsidR="00AB07A1" w:rsidRPr="001105B5">
        <w:t xml:space="preserve">země, jako např. Nizozemí, které ji </w:t>
      </w:r>
      <w:r w:rsidR="00A42BB6" w:rsidRPr="001105B5">
        <w:t>výslovně umožňuj</w:t>
      </w:r>
      <w:r w:rsidR="00E37EE3" w:rsidRPr="001105B5">
        <w:t>í</w:t>
      </w:r>
      <w:r w:rsidR="00A42BB6" w:rsidRPr="001105B5">
        <w:t xml:space="preserve">, </w:t>
      </w:r>
      <w:r w:rsidR="00D953D7" w:rsidRPr="001105B5">
        <w:t>a </w:t>
      </w:r>
      <w:r w:rsidR="00A42BB6" w:rsidRPr="001105B5">
        <w:t>to dokonce bez ohledu na gender</w:t>
      </w:r>
      <w:r w:rsidR="00A944DC" w:rsidRPr="001105B5">
        <w:t>, kdy se tak objednatelským párem m</w:t>
      </w:r>
      <w:r w:rsidR="0088574F" w:rsidRPr="001105B5">
        <w:t xml:space="preserve">ohou stát nejen páry heterosexuální, nýbrž </w:t>
      </w:r>
      <w:r w:rsidR="00D953D7" w:rsidRPr="001105B5">
        <w:t>i </w:t>
      </w:r>
      <w:r w:rsidR="0088574F" w:rsidRPr="001105B5">
        <w:t>ty homosexuální</w:t>
      </w:r>
      <w:r w:rsidR="00B04181" w:rsidRPr="001105B5">
        <w:t>.</w:t>
      </w:r>
      <w:r w:rsidR="00622A43" w:rsidRPr="001105B5">
        <w:rPr>
          <w:rStyle w:val="Znakapoznpodarou"/>
          <w:rFonts w:cs="Times New Roman"/>
          <w:szCs w:val="24"/>
        </w:rPr>
        <w:footnoteReference w:id="2"/>
      </w:r>
    </w:p>
    <w:p w14:paraId="1A391762" w14:textId="51D3CAB8" w:rsidR="00D953D7" w:rsidRPr="001105B5" w:rsidRDefault="00C924AF" w:rsidP="00BC3CF9">
      <w:r w:rsidRPr="001105B5">
        <w:t>V souladu se starořímskou zásadou „Mater semper certa est</w:t>
      </w:r>
      <w:r w:rsidR="00234C70" w:rsidRPr="001105B5">
        <w:t xml:space="preserve">“ je matkou dítěte žena, která dítě porodila. </w:t>
      </w:r>
      <w:r w:rsidR="00CC3790" w:rsidRPr="001105B5">
        <w:t>Jelikož právní poměr založený porodem nemůže být předmětem svévolné dispozice</w:t>
      </w:r>
      <w:r w:rsidR="005148BB" w:rsidRPr="001105B5">
        <w:t>, dochází ke zkoumání jiných právních mechanismů, které by</w:t>
      </w:r>
      <w:r w:rsidR="00F6540D" w:rsidRPr="001105B5">
        <w:t xml:space="preserve"> umožnily </w:t>
      </w:r>
      <w:r w:rsidR="00A54C7F" w:rsidRPr="001105B5">
        <w:t xml:space="preserve">transfer mateřství z jedné ženy na druhou. V úvahu připadají dva postupy. </w:t>
      </w:r>
      <w:r w:rsidR="00D40222" w:rsidRPr="001105B5">
        <w:t>Prvním možným postupem je osvojení</w:t>
      </w:r>
      <w:r w:rsidR="00530CCF" w:rsidRPr="001105B5">
        <w:t xml:space="preserve">, druhým by mohlo být rozhodnutí soudu, na který by za splnění </w:t>
      </w:r>
      <w:r w:rsidR="00604134" w:rsidRPr="001105B5">
        <w:t>předem stanovených podmínek existoval právní nárok</w:t>
      </w:r>
      <w:r w:rsidR="00F46636" w:rsidRPr="001105B5">
        <w:t xml:space="preserve"> </w:t>
      </w:r>
      <w:r w:rsidR="00D953D7" w:rsidRPr="001105B5">
        <w:t>a </w:t>
      </w:r>
      <w:r w:rsidR="00F46636" w:rsidRPr="001105B5">
        <w:t>jehož obsahem by bylo určení ženy, od které pochází ovum</w:t>
      </w:r>
      <w:r w:rsidR="00487051" w:rsidRPr="001105B5">
        <w:t>, jako právní matky tohoto dítěte</w:t>
      </w:r>
      <w:r w:rsidR="002863A9" w:rsidRPr="001105B5">
        <w:t>.</w:t>
      </w:r>
      <w:r w:rsidR="004C06AF" w:rsidRPr="001105B5">
        <w:rPr>
          <w:rStyle w:val="Znakapoznpodarou"/>
          <w:rFonts w:cs="Times New Roman"/>
          <w:szCs w:val="24"/>
        </w:rPr>
        <w:footnoteReference w:id="3"/>
      </w:r>
    </w:p>
    <w:p w14:paraId="0A6FA9B3" w14:textId="2B683B32" w:rsidR="00850A7D" w:rsidRPr="001105B5" w:rsidRDefault="00617703" w:rsidP="00BC3CF9">
      <w:r w:rsidRPr="001105B5">
        <w:t xml:space="preserve">V této práci nejprve představím základní pojmy týkající se </w:t>
      </w:r>
      <w:r w:rsidR="009F559C">
        <w:t xml:space="preserve">samotného </w:t>
      </w:r>
      <w:r w:rsidR="002D13F9" w:rsidRPr="001105B5">
        <w:t xml:space="preserve">rodičovství </w:t>
      </w:r>
      <w:r w:rsidR="00D953D7" w:rsidRPr="001105B5">
        <w:t>a </w:t>
      </w:r>
      <w:r w:rsidR="002D13F9" w:rsidRPr="001105B5">
        <w:t xml:space="preserve">jeho určování, poté se plynule přesuneme do </w:t>
      </w:r>
      <w:r w:rsidRPr="001105B5">
        <w:t>problematiky náhradního mateřství</w:t>
      </w:r>
      <w:r w:rsidR="00BD49EA" w:rsidRPr="001105B5">
        <w:t xml:space="preserve">, </w:t>
      </w:r>
      <w:r w:rsidR="002D13F9" w:rsidRPr="001105B5">
        <w:t>pojmů</w:t>
      </w:r>
      <w:r w:rsidR="00CD3130" w:rsidRPr="001105B5">
        <w:t xml:space="preserve">, se kterými je třeba se seznámit </w:t>
      </w:r>
      <w:r w:rsidR="00D953D7" w:rsidRPr="001105B5">
        <w:t>a </w:t>
      </w:r>
      <w:r w:rsidR="00CD3130" w:rsidRPr="001105B5">
        <w:t xml:space="preserve">následně se </w:t>
      </w:r>
      <w:r w:rsidR="00CA6F4E" w:rsidRPr="001105B5">
        <w:t xml:space="preserve">podrobněji </w:t>
      </w:r>
      <w:r w:rsidR="00CD3130" w:rsidRPr="001105B5">
        <w:t>zaměříme</w:t>
      </w:r>
      <w:r w:rsidR="00CA6F4E" w:rsidRPr="001105B5">
        <w:t xml:space="preserve">, jak už napovídá název práce na </w:t>
      </w:r>
      <w:r w:rsidR="00FD378E" w:rsidRPr="001105B5">
        <w:t xml:space="preserve">smlouvu </w:t>
      </w:r>
      <w:r w:rsidR="00D953D7" w:rsidRPr="001105B5">
        <w:t>o </w:t>
      </w:r>
      <w:r w:rsidR="00FD378E" w:rsidRPr="001105B5">
        <w:t xml:space="preserve">náhradním mateřství </w:t>
      </w:r>
      <w:r w:rsidR="00D953D7" w:rsidRPr="001105B5">
        <w:t>a </w:t>
      </w:r>
      <w:r w:rsidR="00FD378E" w:rsidRPr="001105B5">
        <w:t>problémy, které s sebou přináší</w:t>
      </w:r>
      <w:r w:rsidR="005C5A9B" w:rsidRPr="001105B5">
        <w:t xml:space="preserve">. </w:t>
      </w:r>
      <w:r w:rsidR="00EB66D3">
        <w:t>V</w:t>
      </w:r>
      <w:r w:rsidR="005C5A9B" w:rsidRPr="001105B5">
        <w:t xml:space="preserve"> ČR </w:t>
      </w:r>
      <w:r w:rsidR="003A7C4A" w:rsidRPr="001105B5">
        <w:t>absentuje</w:t>
      </w:r>
      <w:r w:rsidR="005F3E9A" w:rsidRPr="001105B5">
        <w:t xml:space="preserve"> </w:t>
      </w:r>
      <w:r w:rsidR="00EB66D3">
        <w:t>výslovná</w:t>
      </w:r>
      <w:r w:rsidR="005F3E9A" w:rsidRPr="001105B5">
        <w:t xml:space="preserve"> právní úprava, která by upravovala poměry mezi náhradní ma</w:t>
      </w:r>
      <w:r w:rsidR="00566ABB" w:rsidRPr="001105B5">
        <w:t xml:space="preserve">tkou </w:t>
      </w:r>
      <w:r w:rsidR="00D953D7" w:rsidRPr="001105B5">
        <w:t>a </w:t>
      </w:r>
      <w:r w:rsidR="00566ABB" w:rsidRPr="001105B5">
        <w:t xml:space="preserve">tzv. objednatelským párem, </w:t>
      </w:r>
      <w:r w:rsidR="00D953D7" w:rsidRPr="001105B5">
        <w:t>a </w:t>
      </w:r>
      <w:r w:rsidR="00566ABB" w:rsidRPr="001105B5">
        <w:t>tudíž tento institut fun</w:t>
      </w:r>
      <w:r w:rsidR="003A7C4A" w:rsidRPr="001105B5">
        <w:t>guje na základě zásady</w:t>
      </w:r>
      <w:r w:rsidR="002D57F3" w:rsidRPr="001105B5">
        <w:t xml:space="preserve"> soukromého práva</w:t>
      </w:r>
      <w:r w:rsidR="003A7C4A" w:rsidRPr="001105B5">
        <w:t xml:space="preserve"> „co není zakázáno, je dovoleno“</w:t>
      </w:r>
      <w:r w:rsidR="00E91891">
        <w:t xml:space="preserve">. </w:t>
      </w:r>
      <w:r w:rsidR="00FE74F2">
        <w:t xml:space="preserve">V práci se tedy budu </w:t>
      </w:r>
      <w:r w:rsidR="00F72D7C" w:rsidRPr="001105B5">
        <w:t xml:space="preserve">zabývat úskalími, které by s sebou zakotvení takové smlouvy do českého práva potencionálně přineslo. </w:t>
      </w:r>
      <w:r w:rsidR="00AF32F7" w:rsidRPr="001105B5">
        <w:t xml:space="preserve">Dále se seznámíme s právní úpravou </w:t>
      </w:r>
      <w:r w:rsidR="00F15D91" w:rsidRPr="001105B5">
        <w:t xml:space="preserve">náhradního mateřství </w:t>
      </w:r>
      <w:r w:rsidR="00DD3EFA" w:rsidRPr="001105B5">
        <w:t>v jiných</w:t>
      </w:r>
      <w:r w:rsidR="00175336" w:rsidRPr="001105B5">
        <w:t xml:space="preserve"> stát</w:t>
      </w:r>
      <w:r w:rsidR="009D6813" w:rsidRPr="001105B5">
        <w:t xml:space="preserve">ech světa </w:t>
      </w:r>
      <w:r w:rsidR="00D953D7" w:rsidRPr="001105B5">
        <w:t>a </w:t>
      </w:r>
      <w:r w:rsidR="000D7793" w:rsidRPr="001105B5">
        <w:t>v neposlední řadě si</w:t>
      </w:r>
      <w:r w:rsidR="00175336" w:rsidRPr="001105B5">
        <w:t xml:space="preserve"> přiblížíme </w:t>
      </w:r>
      <w:r w:rsidR="00D953D7" w:rsidRPr="001105B5">
        <w:t>i </w:t>
      </w:r>
      <w:r w:rsidR="00175336" w:rsidRPr="001105B5">
        <w:t xml:space="preserve">judikaturu, která </w:t>
      </w:r>
      <w:r w:rsidR="000D7793" w:rsidRPr="001105B5">
        <w:t xml:space="preserve">se tohoto </w:t>
      </w:r>
      <w:r w:rsidR="000D7793" w:rsidRPr="001105B5">
        <w:lastRenderedPageBreak/>
        <w:t>tématu dotýká.</w:t>
      </w:r>
      <w:r w:rsidR="00D953D7" w:rsidRPr="001105B5">
        <w:t xml:space="preserve"> </w:t>
      </w:r>
      <w:r w:rsidR="004B55BF" w:rsidRPr="001105B5">
        <w:t xml:space="preserve">V samotném závěru práce bych ráda </w:t>
      </w:r>
      <w:r w:rsidR="00CE067A" w:rsidRPr="001105B5">
        <w:t>z</w:t>
      </w:r>
      <w:r w:rsidR="007F29C4" w:rsidRPr="001105B5">
        <w:t>odpověděla na otázku</w:t>
      </w:r>
      <w:r w:rsidR="00CE067A" w:rsidRPr="001105B5">
        <w:t>, zda je současný stav</w:t>
      </w:r>
      <w:r w:rsidR="00F74C1F" w:rsidRPr="001105B5">
        <w:t xml:space="preserve"> </w:t>
      </w:r>
      <w:r w:rsidR="00087654" w:rsidRPr="001105B5">
        <w:t xml:space="preserve">v ČR </w:t>
      </w:r>
      <w:r w:rsidR="00F74C1F" w:rsidRPr="001105B5">
        <w:t>vyhovujíc</w:t>
      </w:r>
      <w:r w:rsidR="007F29C4" w:rsidRPr="001105B5">
        <w:t xml:space="preserve">í či zda by přece jen nebylo vhodné </w:t>
      </w:r>
      <w:r w:rsidR="00706407" w:rsidRPr="001105B5">
        <w:t>institut surogace do právního řádu</w:t>
      </w:r>
      <w:r w:rsidR="00F74C1F" w:rsidRPr="001105B5">
        <w:t xml:space="preserve"> s ohledem na nejlepší zájem dítěte </w:t>
      </w:r>
      <w:r w:rsidR="00D953D7" w:rsidRPr="001105B5">
        <w:t>a </w:t>
      </w:r>
      <w:r w:rsidR="00F74C1F" w:rsidRPr="001105B5">
        <w:t>p</w:t>
      </w:r>
      <w:r w:rsidR="007141BB" w:rsidRPr="001105B5">
        <w:t xml:space="preserve">rincip právní jistoty v právních vztazích </w:t>
      </w:r>
      <w:r w:rsidR="00706407" w:rsidRPr="001105B5">
        <w:t xml:space="preserve">zařadit </w:t>
      </w:r>
      <w:r w:rsidR="00D953D7" w:rsidRPr="001105B5">
        <w:t>a </w:t>
      </w:r>
      <w:r w:rsidR="00973EF0" w:rsidRPr="001105B5">
        <w:t>načrtnout</w:t>
      </w:r>
      <w:r w:rsidR="00DE6E04" w:rsidRPr="001105B5">
        <w:t>,</w:t>
      </w:r>
      <w:r w:rsidR="00CA2929" w:rsidRPr="001105B5">
        <w:t xml:space="preserve"> jak by taková případná právní úprava mohla </w:t>
      </w:r>
      <w:r w:rsidR="00DE6E04" w:rsidRPr="001105B5">
        <w:t xml:space="preserve">v budoucnu </w:t>
      </w:r>
      <w:r w:rsidR="00CA2929" w:rsidRPr="001105B5">
        <w:t>vypadat.</w:t>
      </w:r>
    </w:p>
    <w:p w14:paraId="5A1D1057" w14:textId="00E27358" w:rsidR="00E10883" w:rsidRPr="001105B5" w:rsidRDefault="00B95DA2" w:rsidP="00D0133B">
      <w:pPr>
        <w:pStyle w:val="Nadpis1"/>
      </w:pPr>
      <w:bookmarkStart w:id="2" w:name="_Toc112499967"/>
      <w:r w:rsidRPr="001105B5">
        <w:lastRenderedPageBreak/>
        <w:t>Základní pojmy</w:t>
      </w:r>
      <w:bookmarkEnd w:id="2"/>
    </w:p>
    <w:p w14:paraId="6B1E0FF4" w14:textId="77777777" w:rsidR="00D953D7" w:rsidRPr="001105B5" w:rsidRDefault="00B95DA2" w:rsidP="00D0133B">
      <w:pPr>
        <w:pStyle w:val="Nadpis2"/>
      </w:pPr>
      <w:bookmarkStart w:id="3" w:name="_Toc112499968"/>
      <w:r w:rsidRPr="001105B5">
        <w:t>Mateřství</w:t>
      </w:r>
      <w:bookmarkEnd w:id="3"/>
    </w:p>
    <w:p w14:paraId="38046B89" w14:textId="16A24FC9" w:rsidR="00D953D7" w:rsidRPr="001105B5" w:rsidRDefault="00B1546C" w:rsidP="00BC3CF9">
      <w:r w:rsidRPr="001105B5">
        <w:t xml:space="preserve">Mateřství je základní statusový poměr. </w:t>
      </w:r>
      <w:r w:rsidR="002E58FD" w:rsidRPr="001105B5">
        <w:t>Evropská koncepce mateř</w:t>
      </w:r>
      <w:r w:rsidR="00EB01A3" w:rsidRPr="001105B5">
        <w:t>ství vychází ze</w:t>
      </w:r>
      <w:r w:rsidR="00A356FF" w:rsidRPr="001105B5">
        <w:t>jména z francouzského Code Civil</w:t>
      </w:r>
      <w:r w:rsidR="00FB45EA" w:rsidRPr="001105B5">
        <w:rPr>
          <w:rStyle w:val="Znakapoznpodarou"/>
          <w:rFonts w:cs="Times New Roman"/>
          <w:szCs w:val="24"/>
        </w:rPr>
        <w:footnoteReference w:id="4"/>
      </w:r>
      <w:r w:rsidR="00A356FF" w:rsidRPr="001105B5">
        <w:t xml:space="preserve"> z roku 1804 </w:t>
      </w:r>
      <w:r w:rsidR="00D953D7" w:rsidRPr="001105B5">
        <w:t>a </w:t>
      </w:r>
      <w:r w:rsidR="00DB0916" w:rsidRPr="001105B5">
        <w:t xml:space="preserve">rakouského </w:t>
      </w:r>
      <w:r w:rsidR="00DE70C1" w:rsidRPr="001105B5">
        <w:t>ABGB</w:t>
      </w:r>
      <w:r w:rsidR="003E027F" w:rsidRPr="001105B5">
        <w:rPr>
          <w:rStyle w:val="Znakapoznpodarou"/>
          <w:rFonts w:cs="Times New Roman"/>
          <w:szCs w:val="24"/>
        </w:rPr>
        <w:footnoteReference w:id="5"/>
      </w:r>
      <w:r w:rsidR="00DE70C1" w:rsidRPr="001105B5">
        <w:t xml:space="preserve"> </w:t>
      </w:r>
      <w:r w:rsidR="00DB0916" w:rsidRPr="001105B5">
        <w:t>z roku 1811</w:t>
      </w:r>
      <w:r w:rsidR="000B5D91" w:rsidRPr="001105B5">
        <w:t>.</w:t>
      </w:r>
      <w:r w:rsidR="00C41F48" w:rsidRPr="001105B5">
        <w:rPr>
          <w:rStyle w:val="Znakapoznpodarou"/>
          <w:rFonts w:cs="Times New Roman"/>
          <w:szCs w:val="24"/>
        </w:rPr>
        <w:footnoteReference w:id="6"/>
      </w:r>
      <w:r w:rsidR="000E0D74" w:rsidRPr="001105B5">
        <w:t xml:space="preserve"> </w:t>
      </w:r>
      <w:r w:rsidRPr="001105B5">
        <w:t>N</w:t>
      </w:r>
      <w:r w:rsidR="001A1266" w:rsidRPr="001105B5">
        <w:t>ový občanský zákoník</w:t>
      </w:r>
      <w:r w:rsidR="000566D3" w:rsidRPr="001105B5">
        <w:rPr>
          <w:rStyle w:val="Znakapoznpodarou"/>
          <w:rFonts w:cs="Times New Roman"/>
          <w:szCs w:val="24"/>
        </w:rPr>
        <w:footnoteReference w:id="7"/>
      </w:r>
      <w:r w:rsidR="00B30ED0" w:rsidRPr="001105B5">
        <w:t xml:space="preserve"> </w:t>
      </w:r>
      <w:r w:rsidR="00D953D7" w:rsidRPr="001105B5">
        <w:t>v </w:t>
      </w:r>
      <w:r w:rsidR="00B30ED0" w:rsidRPr="001105B5">
        <w:t>§ 7</w:t>
      </w:r>
      <w:r w:rsidR="009D51B8" w:rsidRPr="001105B5">
        <w:t>7</w:t>
      </w:r>
      <w:r w:rsidR="00B30ED0" w:rsidRPr="001105B5">
        <w:t>5</w:t>
      </w:r>
      <w:r w:rsidRPr="001105B5">
        <w:t xml:space="preserve"> </w:t>
      </w:r>
      <w:r w:rsidR="00B30ED0" w:rsidRPr="001105B5">
        <w:t>kogentně stanovuje, že matkou dítěte je žena, která dítě porodila</w:t>
      </w:r>
      <w:r w:rsidR="00FD6787" w:rsidRPr="001105B5">
        <w:t xml:space="preserve">. </w:t>
      </w:r>
      <w:r w:rsidR="00B735D8" w:rsidRPr="001105B5">
        <w:t>Stejné pravidlo je obsaženo rovněž v</w:t>
      </w:r>
      <w:r w:rsidR="00645893" w:rsidRPr="001105B5">
        <w:t xml:space="preserve">e článku </w:t>
      </w:r>
      <w:r w:rsidR="00D953D7" w:rsidRPr="001105B5">
        <w:t>2 </w:t>
      </w:r>
      <w:r w:rsidR="00645893" w:rsidRPr="001105B5">
        <w:t>evropské Úmluvy</w:t>
      </w:r>
      <w:r w:rsidR="00C71F4C" w:rsidRPr="001105B5">
        <w:rPr>
          <w:rStyle w:val="Znakapoznpodarou"/>
          <w:rFonts w:cs="Times New Roman"/>
          <w:szCs w:val="24"/>
        </w:rPr>
        <w:footnoteReference w:id="8"/>
      </w:r>
      <w:r w:rsidR="00645893" w:rsidRPr="001105B5">
        <w:t xml:space="preserve"> </w:t>
      </w:r>
      <w:r w:rsidR="00D953D7" w:rsidRPr="001105B5">
        <w:t>o </w:t>
      </w:r>
      <w:r w:rsidR="00645893" w:rsidRPr="001105B5">
        <w:t>právním postavení dětí narozený</w:t>
      </w:r>
      <w:r w:rsidR="00D13D8A" w:rsidRPr="001105B5">
        <w:t>ch mimo manželství</w:t>
      </w:r>
      <w:r w:rsidR="006B7606" w:rsidRPr="001105B5">
        <w:t>.</w:t>
      </w:r>
      <w:r w:rsidR="0091668A" w:rsidRPr="001105B5">
        <w:rPr>
          <w:rStyle w:val="Znakapoznpodarou"/>
          <w:rFonts w:cs="Times New Roman"/>
          <w:szCs w:val="24"/>
        </w:rPr>
        <w:footnoteReference w:id="9"/>
      </w:r>
      <w:r w:rsidR="00C60C3C" w:rsidRPr="001105B5">
        <w:t xml:space="preserve"> </w:t>
      </w:r>
      <w:r w:rsidR="00D33871" w:rsidRPr="001105B5">
        <w:rPr>
          <w:i/>
          <w:iCs/>
        </w:rPr>
        <w:t xml:space="preserve">„Určení matky </w:t>
      </w:r>
      <w:r w:rsidR="009E41B2" w:rsidRPr="001105B5">
        <w:rPr>
          <w:i/>
          <w:iCs/>
        </w:rPr>
        <w:t>dítěte narozeného mimo manželství bude záviset výhradně na skutečnostech porodu.“</w:t>
      </w:r>
      <w:r w:rsidR="006B7606" w:rsidRPr="001105B5">
        <w:rPr>
          <w:rStyle w:val="Znakapoznpodarou"/>
          <w:rFonts w:cs="Times New Roman"/>
          <w:szCs w:val="24"/>
        </w:rPr>
        <w:footnoteReference w:id="10"/>
      </w:r>
    </w:p>
    <w:p w14:paraId="4F8F7D04" w14:textId="3EA5409A" w:rsidR="00D953D7" w:rsidRPr="001105B5" w:rsidRDefault="00D953D7" w:rsidP="00BC3CF9">
      <w:r w:rsidRPr="001105B5">
        <w:t>I </w:t>
      </w:r>
      <w:r w:rsidR="00B370E3" w:rsidRPr="001105B5">
        <w:t>když</w:t>
      </w:r>
      <w:r w:rsidR="001D5C87" w:rsidRPr="001105B5">
        <w:t xml:space="preserve"> tato úmluva hovoří </w:t>
      </w:r>
      <w:r w:rsidR="00BA5124" w:rsidRPr="001105B5">
        <w:t xml:space="preserve">pouze </w:t>
      </w:r>
      <w:r w:rsidRPr="001105B5">
        <w:t>o </w:t>
      </w:r>
      <w:r w:rsidR="001D5C87" w:rsidRPr="001105B5">
        <w:t xml:space="preserve">dětech narozených mimo manželství, </w:t>
      </w:r>
      <w:r w:rsidR="0055031E" w:rsidRPr="001105B5">
        <w:t xml:space="preserve">není pochyb </w:t>
      </w:r>
      <w:r w:rsidRPr="001105B5">
        <w:t>o </w:t>
      </w:r>
      <w:r w:rsidR="0055031E" w:rsidRPr="001105B5">
        <w:t>tom, že pravidlo pro určení mateřství</w:t>
      </w:r>
      <w:r w:rsidR="00674A27" w:rsidRPr="001105B5">
        <w:t>,</w:t>
      </w:r>
      <w:r w:rsidR="0055031E" w:rsidRPr="001105B5">
        <w:t xml:space="preserve"> </w:t>
      </w:r>
      <w:r w:rsidR="005E67A3" w:rsidRPr="001105B5">
        <w:t xml:space="preserve">musí být </w:t>
      </w:r>
      <w:r w:rsidR="00BA5124" w:rsidRPr="001105B5">
        <w:t>stanoveno jednotně</w:t>
      </w:r>
      <w:r w:rsidR="005E67A3" w:rsidRPr="001105B5">
        <w:t xml:space="preserve"> pro všechny děti, </w:t>
      </w:r>
      <w:r w:rsidR="00852856" w:rsidRPr="001105B5">
        <w:t>ať už se narodily v manželství či mimo ně.</w:t>
      </w:r>
      <w:r w:rsidR="00674A27" w:rsidRPr="001105B5">
        <w:rPr>
          <w:rStyle w:val="Znakapoznpodarou"/>
          <w:rFonts w:cs="Times New Roman"/>
          <w:szCs w:val="24"/>
        </w:rPr>
        <w:footnoteReference w:id="11"/>
      </w:r>
      <w:r w:rsidR="005E67A3" w:rsidRPr="001105B5">
        <w:t xml:space="preserve"> </w:t>
      </w:r>
      <w:r w:rsidR="00803D5A" w:rsidRPr="001105B5">
        <w:t xml:space="preserve">Je-li jednáno v rozporu s kogentním ustanovením zákona, </w:t>
      </w:r>
      <w:r w:rsidR="009D1128" w:rsidRPr="001105B5">
        <w:t xml:space="preserve">je takové jednání sankcionováno </w:t>
      </w:r>
      <w:r w:rsidR="00D13D8A" w:rsidRPr="001105B5">
        <w:t>ab</w:t>
      </w:r>
      <w:r w:rsidR="009D1128" w:rsidRPr="001105B5">
        <w:t>solutní neplatností,</w:t>
      </w:r>
      <w:r w:rsidR="000318A4" w:rsidRPr="001105B5">
        <w:t xml:space="preserve"> kterou není třeba namítat, nýbrž k ní soud </w:t>
      </w:r>
      <w:r w:rsidR="009D1128" w:rsidRPr="001105B5">
        <w:t xml:space="preserve">přihlédne ex offo. </w:t>
      </w:r>
      <w:r w:rsidR="00F45959" w:rsidRPr="001105B5">
        <w:t xml:space="preserve">(§ </w:t>
      </w:r>
      <w:r w:rsidRPr="001105B5">
        <w:t>1 </w:t>
      </w:r>
      <w:r w:rsidR="00F45959" w:rsidRPr="001105B5">
        <w:t xml:space="preserve">odst. </w:t>
      </w:r>
      <w:r w:rsidRPr="001105B5">
        <w:t>2 </w:t>
      </w:r>
      <w:r w:rsidR="008C0AB5" w:rsidRPr="001105B5">
        <w:t xml:space="preserve">ve spojení </w:t>
      </w:r>
      <w:r w:rsidRPr="001105B5">
        <w:t>s </w:t>
      </w:r>
      <w:r w:rsidR="008C0AB5" w:rsidRPr="001105B5">
        <w:t xml:space="preserve">§ 580 odst. </w:t>
      </w:r>
      <w:r w:rsidRPr="001105B5">
        <w:t>1 a </w:t>
      </w:r>
      <w:r w:rsidR="008C0AB5" w:rsidRPr="001105B5">
        <w:t>§ 588 NOZ).</w:t>
      </w:r>
      <w:r w:rsidR="00D20A00" w:rsidRPr="001105B5">
        <w:rPr>
          <w:rStyle w:val="Znakapoznpodarou"/>
          <w:rFonts w:cs="Times New Roman"/>
          <w:szCs w:val="24"/>
        </w:rPr>
        <w:footnoteReference w:id="12"/>
      </w:r>
    </w:p>
    <w:p w14:paraId="239E989A" w14:textId="082D8EC8" w:rsidR="002018FA" w:rsidRPr="001105B5" w:rsidRDefault="00135D17" w:rsidP="00BC3CF9">
      <w:r w:rsidRPr="001105B5">
        <w:t xml:space="preserve">Mateřství je </w:t>
      </w:r>
      <w:r w:rsidR="00A41834" w:rsidRPr="001105B5">
        <w:t>založeno porodem</w:t>
      </w:r>
      <w:r w:rsidR="00673B03" w:rsidRPr="001105B5">
        <w:t xml:space="preserve">, </w:t>
      </w:r>
      <w:r w:rsidR="00AF2557" w:rsidRPr="001105B5">
        <w:t>ze strany matky</w:t>
      </w:r>
      <w:r w:rsidR="00D02992" w:rsidRPr="001105B5">
        <w:t xml:space="preserve"> není třeba žádného dalšího </w:t>
      </w:r>
      <w:r w:rsidR="00AF2557" w:rsidRPr="001105B5">
        <w:t>faktického či právního jednání</w:t>
      </w:r>
      <w:r w:rsidR="00673B03" w:rsidRPr="001105B5">
        <w:t>.</w:t>
      </w:r>
      <w:r w:rsidR="007E1A5E" w:rsidRPr="001105B5">
        <w:rPr>
          <w:rStyle w:val="Znakapoznpodarou"/>
          <w:rFonts w:cs="Times New Roman"/>
          <w:szCs w:val="24"/>
        </w:rPr>
        <w:footnoteReference w:id="13"/>
      </w:r>
      <w:r w:rsidR="00820FA4" w:rsidRPr="001105B5">
        <w:t xml:space="preserve"> </w:t>
      </w:r>
      <w:r w:rsidR="00E63A9D" w:rsidRPr="001105B5">
        <w:t xml:space="preserve">Porodem založený právní vztah je </w:t>
      </w:r>
      <w:r w:rsidR="00924FAA" w:rsidRPr="001105B5">
        <w:t>indisponzibilní.</w:t>
      </w:r>
      <w:r w:rsidR="00397BA8" w:rsidRPr="001105B5">
        <w:rPr>
          <w:rStyle w:val="Znakapoznpodarou"/>
          <w:rFonts w:cs="Times New Roman"/>
          <w:szCs w:val="24"/>
        </w:rPr>
        <w:footnoteReference w:id="14"/>
      </w:r>
      <w:r w:rsidR="00924FAA" w:rsidRPr="001105B5">
        <w:t xml:space="preserve"> </w:t>
      </w:r>
      <w:r w:rsidR="006646F1" w:rsidRPr="001105B5">
        <w:t xml:space="preserve">Mateřství </w:t>
      </w:r>
      <w:r w:rsidR="006F6587" w:rsidRPr="001105B5">
        <w:t xml:space="preserve">tedy </w:t>
      </w:r>
      <w:r w:rsidR="006646F1" w:rsidRPr="001105B5">
        <w:t>nejde postoupit, nelze se ho zří</w:t>
      </w:r>
      <w:r w:rsidR="00B852C7" w:rsidRPr="001105B5">
        <w:t>ct</w:t>
      </w:r>
      <w:r w:rsidR="006646F1" w:rsidRPr="001105B5">
        <w:t>, vzdát</w:t>
      </w:r>
      <w:r w:rsidR="00B55950" w:rsidRPr="001105B5">
        <w:t xml:space="preserve"> se</w:t>
      </w:r>
      <w:r w:rsidR="00B852C7" w:rsidRPr="001105B5">
        <w:t xml:space="preserve"> ho</w:t>
      </w:r>
      <w:r w:rsidR="00B55950" w:rsidRPr="001105B5">
        <w:t>, či dokonce odejmout.</w:t>
      </w:r>
      <w:r w:rsidR="00AF5D70" w:rsidRPr="001105B5">
        <w:rPr>
          <w:rStyle w:val="Znakapoznpodarou"/>
          <w:rFonts w:cs="Times New Roman"/>
          <w:szCs w:val="24"/>
        </w:rPr>
        <w:footnoteReference w:id="15"/>
      </w:r>
      <w:r w:rsidR="002018FA" w:rsidRPr="001105B5">
        <w:t xml:space="preserve">Základem pro </w:t>
      </w:r>
      <w:r w:rsidR="0052282D" w:rsidRPr="001105B5">
        <w:t xml:space="preserve">vznik statusového poměru mezi </w:t>
      </w:r>
      <w:r w:rsidR="00F65383" w:rsidRPr="001105B5">
        <w:t xml:space="preserve">ženou, která dítě porodila </w:t>
      </w:r>
      <w:r w:rsidR="00D953D7" w:rsidRPr="001105B5">
        <w:t>a </w:t>
      </w:r>
      <w:r w:rsidR="0052282D" w:rsidRPr="001105B5">
        <w:t>dítětem, je římskoprávní zásada „mater semper certa est</w:t>
      </w:r>
      <w:r w:rsidR="00295F8F" w:rsidRPr="001105B5">
        <w:t>.“</w:t>
      </w:r>
      <w:r w:rsidR="00AF5D70" w:rsidRPr="001105B5">
        <w:t xml:space="preserve"> </w:t>
      </w:r>
      <w:r w:rsidR="00295F8F" w:rsidRPr="001105B5">
        <w:t xml:space="preserve">Tato zásada byla </w:t>
      </w:r>
      <w:r w:rsidR="00A345F4" w:rsidRPr="001105B5">
        <w:t xml:space="preserve">do českého právního řádu zakotvena teprve novelou </w:t>
      </w:r>
      <w:r w:rsidR="00F65383" w:rsidRPr="001105B5">
        <w:t xml:space="preserve">zákona </w:t>
      </w:r>
      <w:r w:rsidR="00D953D7" w:rsidRPr="001105B5">
        <w:t>o </w:t>
      </w:r>
      <w:r w:rsidR="00F65383" w:rsidRPr="001105B5">
        <w:t xml:space="preserve">rodině </w:t>
      </w:r>
      <w:r w:rsidR="00A345F4" w:rsidRPr="001105B5">
        <w:t>v roce 1998</w:t>
      </w:r>
      <w:r w:rsidR="00F65383" w:rsidRPr="001105B5">
        <w:t>.</w:t>
      </w:r>
      <w:r w:rsidR="000C5ED9" w:rsidRPr="001105B5">
        <w:rPr>
          <w:rStyle w:val="Znakapoznpodarou"/>
          <w:rFonts w:cs="Times New Roman"/>
          <w:szCs w:val="24"/>
        </w:rPr>
        <w:footnoteReference w:id="16"/>
      </w:r>
    </w:p>
    <w:p w14:paraId="258942CE" w14:textId="5097EA92" w:rsidR="009D3EAB" w:rsidRPr="001105B5" w:rsidRDefault="00B95DA2" w:rsidP="00D0133B">
      <w:pPr>
        <w:pStyle w:val="Nadpis2"/>
      </w:pPr>
      <w:bookmarkStart w:id="13" w:name="_Toc112499969"/>
      <w:r w:rsidRPr="001105B5">
        <w:lastRenderedPageBreak/>
        <w:t>Sur</w:t>
      </w:r>
      <w:r w:rsidR="001D7C8C" w:rsidRPr="001105B5">
        <w:t>ogační</w:t>
      </w:r>
      <w:r w:rsidRPr="001105B5">
        <w:t xml:space="preserve"> mateřství</w:t>
      </w:r>
      <w:bookmarkEnd w:id="13"/>
    </w:p>
    <w:p w14:paraId="02FE2E71" w14:textId="56CB4AF9" w:rsidR="00C56A03" w:rsidRPr="001105B5" w:rsidRDefault="00D953D7" w:rsidP="00BC3CF9">
      <w:pPr>
        <w:rPr>
          <w:i/>
          <w:iCs/>
        </w:rPr>
      </w:pPr>
      <w:r w:rsidRPr="001105B5">
        <w:t>O </w:t>
      </w:r>
      <w:r w:rsidR="009D3EAB" w:rsidRPr="001105B5">
        <w:t>n</w:t>
      </w:r>
      <w:r w:rsidR="00AD460F" w:rsidRPr="001105B5">
        <w:t>áhradní mateřství se jedná tehdy, pokud náhradní matka</w:t>
      </w:r>
      <w:r w:rsidR="009D3EAB" w:rsidRPr="001105B5">
        <w:t xml:space="preserve"> podstoupí umělé oplodnění či si nechá </w:t>
      </w:r>
      <w:r w:rsidR="00D61DDC" w:rsidRPr="001105B5">
        <w:t>implantovat em</w:t>
      </w:r>
      <w:r w:rsidR="00670EB6" w:rsidRPr="001105B5">
        <w:t>b</w:t>
      </w:r>
      <w:r w:rsidR="00D61DDC" w:rsidRPr="001105B5">
        <w:t>ryo, které následně</w:t>
      </w:r>
      <w:r w:rsidR="00035324" w:rsidRPr="001105B5">
        <w:t xml:space="preserve"> donosí </w:t>
      </w:r>
      <w:r w:rsidRPr="001105B5">
        <w:t>a </w:t>
      </w:r>
      <w:r w:rsidR="00035324" w:rsidRPr="001105B5">
        <w:t>porodí dítě pro někoho jin</w:t>
      </w:r>
      <w:r w:rsidR="00F5004B" w:rsidRPr="001105B5">
        <w:t>ého</w:t>
      </w:r>
      <w:r w:rsidR="007F6709" w:rsidRPr="001105B5">
        <w:t xml:space="preserve">, </w:t>
      </w:r>
      <w:r w:rsidR="00035324" w:rsidRPr="001105B5">
        <w:t>zpravidla pro objednatelský pár</w:t>
      </w:r>
      <w:r w:rsidR="003E303D" w:rsidRPr="001105B5">
        <w:t>.</w:t>
      </w:r>
      <w:r w:rsidR="00847D49" w:rsidRPr="001105B5">
        <w:rPr>
          <w:rStyle w:val="Znakapoznpodarou"/>
          <w:rFonts w:cs="Times New Roman"/>
          <w:szCs w:val="24"/>
        </w:rPr>
        <w:footnoteReference w:id="17"/>
      </w:r>
      <w:r w:rsidR="003E303D" w:rsidRPr="001105B5">
        <w:t xml:space="preserve"> </w:t>
      </w:r>
      <w:r w:rsidR="00FD17B4" w:rsidRPr="001105B5">
        <w:t>Žena takto může učinit bezúplatně, altruisticky či za odměnu.</w:t>
      </w:r>
      <w:r w:rsidR="008407E0" w:rsidRPr="001105B5">
        <w:rPr>
          <w:rStyle w:val="Znakapoznpodarou"/>
          <w:rFonts w:cs="Times New Roman"/>
          <w:szCs w:val="24"/>
        </w:rPr>
        <w:footnoteReference w:id="18"/>
      </w:r>
      <w:r w:rsidR="00846E6A" w:rsidRPr="001105B5">
        <w:t xml:space="preserve"> </w:t>
      </w:r>
      <w:r w:rsidR="00255C1C" w:rsidRPr="001105B5">
        <w:t>N</w:t>
      </w:r>
      <w:r w:rsidR="00DA2D3A" w:rsidRPr="001105B5">
        <w:t>áhradní matka považována za matku dítěte de iure, jelikož dítě porodila,</w:t>
      </w:r>
      <w:r w:rsidR="00B35889" w:rsidRPr="001105B5">
        <w:t xml:space="preserve"> jsou jí právním řádem přiznána práva </w:t>
      </w:r>
      <w:r w:rsidRPr="001105B5">
        <w:t>a </w:t>
      </w:r>
      <w:r w:rsidR="00B35889" w:rsidRPr="001105B5">
        <w:t xml:space="preserve">povinnosti vyplývající </w:t>
      </w:r>
      <w:r w:rsidR="000873E8" w:rsidRPr="001105B5">
        <w:t>z rodičovské odpovědnosti. Tato práva jsou tzv. absolutní</w:t>
      </w:r>
      <w:r w:rsidR="00F3487B" w:rsidRPr="001105B5">
        <w:t xml:space="preserve"> povahy</w:t>
      </w:r>
      <w:r w:rsidR="000873E8" w:rsidRPr="001105B5">
        <w:t>, tu</w:t>
      </w:r>
      <w:r w:rsidR="00126090" w:rsidRPr="001105B5">
        <w:t>díž se jich nelze platně vzdát. Náhradní matka se tedy nemůže dítěte po porodu „vzdát“</w:t>
      </w:r>
      <w:r w:rsidR="00B305C7" w:rsidRPr="001105B5">
        <w:t xml:space="preserve">. Náhradní matka </w:t>
      </w:r>
      <w:r w:rsidR="00BC656C" w:rsidRPr="001105B5">
        <w:t xml:space="preserve">ovšem může </w:t>
      </w:r>
      <w:r w:rsidR="002F6FF6" w:rsidRPr="001105B5">
        <w:t>udělit</w:t>
      </w:r>
      <w:r w:rsidR="00BC656C" w:rsidRPr="001105B5">
        <w:t xml:space="preserve"> souhlas s</w:t>
      </w:r>
      <w:r w:rsidR="009A24CF" w:rsidRPr="001105B5">
        <w:t xml:space="preserve"> jeho </w:t>
      </w:r>
      <w:r w:rsidR="00BC656C" w:rsidRPr="001105B5">
        <w:t>osvojením</w:t>
      </w:r>
      <w:r w:rsidR="009A24CF" w:rsidRPr="001105B5">
        <w:t xml:space="preserve">, přičemž tento souhlas může </w:t>
      </w:r>
      <w:r w:rsidR="00200BFE" w:rsidRPr="001105B5">
        <w:t xml:space="preserve">mít </w:t>
      </w:r>
      <w:r w:rsidRPr="001105B5">
        <w:t>i </w:t>
      </w:r>
      <w:r w:rsidR="00200BFE" w:rsidRPr="001105B5">
        <w:t>blanketní podobu.</w:t>
      </w:r>
      <w:r w:rsidR="00300120" w:rsidRPr="001105B5">
        <w:rPr>
          <w:rStyle w:val="Znakapoznpodarou"/>
          <w:rFonts w:cs="Times New Roman"/>
          <w:szCs w:val="24"/>
        </w:rPr>
        <w:footnoteReference w:id="19"/>
      </w:r>
    </w:p>
    <w:p w14:paraId="7BF6B86B" w14:textId="0F3EAE5D" w:rsidR="00B95DA2" w:rsidRPr="001105B5" w:rsidRDefault="00B904E1" w:rsidP="00D0133B">
      <w:pPr>
        <w:pStyle w:val="Nadpis2"/>
      </w:pPr>
      <w:bookmarkStart w:id="14" w:name="_Toc112499970"/>
      <w:r w:rsidRPr="001105B5">
        <w:t xml:space="preserve">Tradiční </w:t>
      </w:r>
      <w:r w:rsidR="00D953D7" w:rsidRPr="001105B5">
        <w:t>a </w:t>
      </w:r>
      <w:r w:rsidRPr="001105B5">
        <w:t>gestační surogátní mateřství</w:t>
      </w:r>
      <w:bookmarkEnd w:id="14"/>
    </w:p>
    <w:p w14:paraId="1730043B" w14:textId="3247D5B2" w:rsidR="00000094" w:rsidRDefault="004E41DE" w:rsidP="00BC3CF9">
      <w:r w:rsidRPr="001105B5">
        <w:t xml:space="preserve">Pokud je náhradní matka rovněž poskytovatelkou ova (vajíčka), hovoříme </w:t>
      </w:r>
      <w:r w:rsidR="00D953D7" w:rsidRPr="001105B5">
        <w:t>o </w:t>
      </w:r>
      <w:r w:rsidRPr="001105B5">
        <w:t xml:space="preserve">tzv. tradičním surogačním mateřství. Pokud tomu tak není </w:t>
      </w:r>
      <w:r w:rsidR="00D953D7" w:rsidRPr="001105B5">
        <w:t>a </w:t>
      </w:r>
      <w:r w:rsidRPr="001105B5">
        <w:t xml:space="preserve">vajíčko poskytuje jiná žena či jak tomu ve většině případů bývá, žena, v jejíž prospěch náhradní matka koná, jedná se </w:t>
      </w:r>
      <w:r w:rsidR="00D953D7" w:rsidRPr="001105B5">
        <w:t>o </w:t>
      </w:r>
      <w:r w:rsidRPr="001105B5">
        <w:t xml:space="preserve">gestační náhradní mateřství. Není-li objednatelský pár s dítětem nijak geneticky spojen, hovoříme </w:t>
      </w:r>
      <w:r w:rsidR="00D953D7" w:rsidRPr="001105B5">
        <w:t>o </w:t>
      </w:r>
      <w:r w:rsidRPr="001105B5">
        <w:t xml:space="preserve">tradičním náhradním mateřství, v opačném případě se jedná </w:t>
      </w:r>
      <w:r w:rsidR="00D953D7" w:rsidRPr="001105B5">
        <w:t>o </w:t>
      </w:r>
      <w:r w:rsidRPr="001105B5">
        <w:t>tzv. částečné náhradní mateřství.</w:t>
      </w:r>
      <w:r w:rsidR="003E2E86" w:rsidRPr="001105B5">
        <w:rPr>
          <w:rStyle w:val="Znakapoznpodarou"/>
          <w:rFonts w:cs="Times New Roman"/>
          <w:szCs w:val="24"/>
        </w:rPr>
        <w:footnoteReference w:id="20"/>
      </w:r>
    </w:p>
    <w:p w14:paraId="08DDE3C3" w14:textId="77777777" w:rsidR="00000094" w:rsidRDefault="00000094">
      <w:pPr>
        <w:spacing w:after="160" w:line="259" w:lineRule="auto"/>
        <w:ind w:firstLine="0"/>
        <w:jc w:val="left"/>
      </w:pPr>
      <w:r>
        <w:br w:type="page"/>
      </w:r>
    </w:p>
    <w:p w14:paraId="0C5D45C3" w14:textId="4EBBD6E6" w:rsidR="00994A0E" w:rsidRPr="001105B5" w:rsidRDefault="00994A0E" w:rsidP="00D0133B">
      <w:pPr>
        <w:pStyle w:val="Nadpis2"/>
      </w:pPr>
      <w:bookmarkStart w:id="15" w:name="_Toc112499971"/>
      <w:r w:rsidRPr="001105B5">
        <w:lastRenderedPageBreak/>
        <w:t>Náhradní matka</w:t>
      </w:r>
      <w:bookmarkEnd w:id="15"/>
    </w:p>
    <w:p w14:paraId="6654A0E8" w14:textId="6DFEADE7" w:rsidR="003B4278" w:rsidRPr="001105B5" w:rsidRDefault="009A129E" w:rsidP="00BC3CF9">
      <w:r w:rsidRPr="001105B5">
        <w:t xml:space="preserve">Matkou dítěte je žena, která dítě porodila. Náhradní matka je potom definována jako žena, která </w:t>
      </w:r>
      <w:r w:rsidR="00504BE6" w:rsidRPr="001105B5">
        <w:t xml:space="preserve">se rozhodla odnosit </w:t>
      </w:r>
      <w:r w:rsidR="00D953D7" w:rsidRPr="001105B5">
        <w:t>a </w:t>
      </w:r>
      <w:r w:rsidR="00504BE6" w:rsidRPr="001105B5">
        <w:t xml:space="preserve">porodit dítě pro jiné osoby, které zpravidla </w:t>
      </w:r>
      <w:r w:rsidR="00627CB2" w:rsidRPr="001105B5">
        <w:t xml:space="preserve">označujeme </w:t>
      </w:r>
      <w:r w:rsidR="00504BE6" w:rsidRPr="001105B5">
        <w:t>jako tzv. objednatelský pár</w:t>
      </w:r>
      <w:r w:rsidR="00EB26F5" w:rsidRPr="001105B5">
        <w:t xml:space="preserve"> nebo také zamýšlen</w:t>
      </w:r>
      <w:r w:rsidR="004D6B26" w:rsidRPr="001105B5">
        <w:t>í rodiče</w:t>
      </w:r>
      <w:r w:rsidR="00504BE6" w:rsidRPr="001105B5">
        <w:t>.</w:t>
      </w:r>
      <w:r w:rsidR="0043240A" w:rsidRPr="001105B5">
        <w:rPr>
          <w:rStyle w:val="Znakapoznpodarou"/>
          <w:rFonts w:cs="Times New Roman"/>
          <w:szCs w:val="24"/>
        </w:rPr>
        <w:footnoteReference w:id="21"/>
      </w:r>
      <w:r w:rsidR="005C3703" w:rsidRPr="001105B5">
        <w:t xml:space="preserve"> </w:t>
      </w:r>
      <w:r w:rsidR="00294040" w:rsidRPr="001105B5">
        <w:t>Co se týče původu genetického materiálu</w:t>
      </w:r>
      <w:r w:rsidR="00335572" w:rsidRPr="001105B5">
        <w:t xml:space="preserve">, </w:t>
      </w:r>
      <w:r w:rsidR="0095346E" w:rsidRPr="001105B5">
        <w:t xml:space="preserve">můžeme rozlišovat situace, kdy je náhradní matka oplodněna </w:t>
      </w:r>
      <w:r w:rsidR="003B05DC" w:rsidRPr="001105B5">
        <w:t xml:space="preserve">spermatem </w:t>
      </w:r>
      <w:r w:rsidR="0095346E" w:rsidRPr="001105B5">
        <w:t>potencionální</w:t>
      </w:r>
      <w:r w:rsidR="003B05DC" w:rsidRPr="001105B5">
        <w:t>ho</w:t>
      </w:r>
      <w:r w:rsidR="0095346E" w:rsidRPr="001105B5">
        <w:t xml:space="preserve"> budouc</w:t>
      </w:r>
      <w:r w:rsidR="003B05DC" w:rsidRPr="001105B5">
        <w:t>ího</w:t>
      </w:r>
      <w:r w:rsidR="0095346E" w:rsidRPr="001105B5">
        <w:t xml:space="preserve"> ot</w:t>
      </w:r>
      <w:r w:rsidR="00A60712" w:rsidRPr="001105B5">
        <w:t xml:space="preserve">ce dítěte či </w:t>
      </w:r>
      <w:r w:rsidR="003B05DC" w:rsidRPr="001105B5">
        <w:t>semene od anonymního</w:t>
      </w:r>
      <w:r w:rsidR="00A60712" w:rsidRPr="001105B5">
        <w:t xml:space="preserve"> dárce</w:t>
      </w:r>
      <w:r w:rsidR="00967DBE" w:rsidRPr="001105B5">
        <w:t xml:space="preserve">, přičemž náhradní matka </w:t>
      </w:r>
      <w:r w:rsidR="003B05DC" w:rsidRPr="001105B5">
        <w:t xml:space="preserve">sama </w:t>
      </w:r>
      <w:r w:rsidR="00967DBE" w:rsidRPr="001105B5">
        <w:t xml:space="preserve">může být </w:t>
      </w:r>
      <w:r w:rsidR="00153062" w:rsidRPr="001105B5">
        <w:t>poskytovatelkou vajíčka (ova) či jí může být proveden transfer</w:t>
      </w:r>
      <w:r w:rsidR="0089106E" w:rsidRPr="001105B5">
        <w:t xml:space="preserve"> </w:t>
      </w:r>
      <w:r w:rsidR="0061162A" w:rsidRPr="001105B5">
        <w:t xml:space="preserve">již </w:t>
      </w:r>
      <w:r w:rsidR="0089106E" w:rsidRPr="001105B5">
        <w:t xml:space="preserve">oplodněného vajíčka jehož původcem je objednatelský pár či </w:t>
      </w:r>
      <w:r w:rsidR="004F2AA9" w:rsidRPr="001105B5">
        <w:t xml:space="preserve">jsou původci genetického materiálu dva </w:t>
      </w:r>
      <w:r w:rsidR="0089106E" w:rsidRPr="001105B5">
        <w:t>anonymní dárcové.</w:t>
      </w:r>
      <w:r w:rsidR="001E579D" w:rsidRPr="001105B5">
        <w:rPr>
          <w:rStyle w:val="Znakapoznpodarou"/>
          <w:rFonts w:cs="Times New Roman"/>
          <w:szCs w:val="24"/>
        </w:rPr>
        <w:footnoteReference w:id="22"/>
      </w:r>
      <w:r w:rsidR="0089106E" w:rsidRPr="001105B5">
        <w:t xml:space="preserve"> </w:t>
      </w:r>
      <w:r w:rsidR="0061162A" w:rsidRPr="001105B5">
        <w:t>O</w:t>
      </w:r>
      <w:r w:rsidR="00703DE8" w:rsidRPr="001105B5">
        <w:t>tázkou</w:t>
      </w:r>
      <w:r w:rsidR="000F3E53" w:rsidRPr="001105B5">
        <w:t xml:space="preserve">, zda je </w:t>
      </w:r>
      <w:r w:rsidR="001F41D4" w:rsidRPr="001105B5">
        <w:t>podstatné, a</w:t>
      </w:r>
      <w:r w:rsidR="00575C11" w:rsidRPr="001105B5">
        <w:t xml:space="preserve">by byl při oplodnění náhradní matky užit </w:t>
      </w:r>
      <w:r w:rsidR="00F92371" w:rsidRPr="001105B5">
        <w:t>biologický materiál pocházející od zamýšlených rodičů</w:t>
      </w:r>
      <w:r w:rsidR="00D650A5" w:rsidRPr="001105B5">
        <w:t xml:space="preserve"> nebo </w:t>
      </w:r>
      <w:r w:rsidR="0061162A" w:rsidRPr="001105B5">
        <w:t xml:space="preserve">alespoň jednoho </w:t>
      </w:r>
      <w:r w:rsidR="00D650A5" w:rsidRPr="001105B5">
        <w:t>rodiče</w:t>
      </w:r>
      <w:r w:rsidR="00F92371" w:rsidRPr="001105B5">
        <w:t xml:space="preserve">, či </w:t>
      </w:r>
      <w:r w:rsidR="001E6EE8" w:rsidRPr="001105B5">
        <w:t>zda je dostačující</w:t>
      </w:r>
      <w:r w:rsidR="00D650A5" w:rsidRPr="001105B5">
        <w:t xml:space="preserve">, aby materiál pocházel od anonymních </w:t>
      </w:r>
      <w:r w:rsidR="0061162A" w:rsidRPr="001105B5">
        <w:t>dárců</w:t>
      </w:r>
      <w:r w:rsidR="001E6EE8" w:rsidRPr="001105B5">
        <w:t>, se zabýval senát ESLP</w:t>
      </w:r>
      <w:r w:rsidR="00A71147" w:rsidRPr="001105B5">
        <w:t xml:space="preserve"> ve sporu Moretti </w:t>
      </w:r>
      <w:r w:rsidR="00D953D7" w:rsidRPr="001105B5">
        <w:t>a </w:t>
      </w:r>
      <w:r w:rsidR="00A71147" w:rsidRPr="001105B5">
        <w:t>Benedetti Vs. Itálie</w:t>
      </w:r>
      <w:r w:rsidR="004D3BE9" w:rsidRPr="001105B5">
        <w:t>, přičemž došel k</w:t>
      </w:r>
      <w:r w:rsidR="00AC0550" w:rsidRPr="001105B5">
        <w:t> </w:t>
      </w:r>
      <w:r w:rsidR="004D3BE9" w:rsidRPr="001105B5">
        <w:t>závěru</w:t>
      </w:r>
      <w:r w:rsidR="00AC0550" w:rsidRPr="001105B5">
        <w:t xml:space="preserve">, že původ </w:t>
      </w:r>
      <w:r w:rsidR="00F5781D" w:rsidRPr="001105B5">
        <w:t>dárcovských buněk</w:t>
      </w:r>
      <w:r w:rsidR="000944D5" w:rsidRPr="001105B5">
        <w:t xml:space="preserve"> </w:t>
      </w:r>
      <w:r w:rsidR="00292A1F" w:rsidRPr="001105B5">
        <w:t>nehraje roli</w:t>
      </w:r>
      <w:r w:rsidR="00A71147" w:rsidRPr="001105B5">
        <w:t>.</w:t>
      </w:r>
      <w:r w:rsidR="00B2640D" w:rsidRPr="001105B5">
        <w:rPr>
          <w:rStyle w:val="Znakapoznpodarou"/>
          <w:rFonts w:cs="Times New Roman"/>
          <w:szCs w:val="24"/>
        </w:rPr>
        <w:footnoteReference w:id="23"/>
      </w:r>
    </w:p>
    <w:p w14:paraId="0FD02BE7" w14:textId="10DEC115" w:rsidR="003B4278" w:rsidRPr="001105B5" w:rsidRDefault="00480FF9" w:rsidP="00BC3CF9">
      <w:r w:rsidRPr="001105B5">
        <w:t>Podle původu</w:t>
      </w:r>
      <w:r w:rsidR="008A457A" w:rsidRPr="001105B5">
        <w:t xml:space="preserve"> genetického materiálu</w:t>
      </w:r>
      <w:r w:rsidRPr="001105B5">
        <w:t xml:space="preserve"> rozlišujeme náhradní mateřství tradi</w:t>
      </w:r>
      <w:r w:rsidR="00A33931" w:rsidRPr="001105B5">
        <w:t xml:space="preserve">ční (úplné) </w:t>
      </w:r>
      <w:r w:rsidR="00D953D7" w:rsidRPr="001105B5">
        <w:t>a </w:t>
      </w:r>
      <w:r w:rsidR="00A33931" w:rsidRPr="001105B5">
        <w:t>gestační (neúplné)</w:t>
      </w:r>
      <w:r w:rsidR="00D41C3E" w:rsidRPr="001105B5">
        <w:t>, přičemž v praxi se častěji setkáme s druhou variantou</w:t>
      </w:r>
      <w:r w:rsidR="003F3238" w:rsidRPr="001105B5">
        <w:t xml:space="preserve">, kdy </w:t>
      </w:r>
      <w:r w:rsidR="001F7D28" w:rsidRPr="001105B5">
        <w:t>surogační matka není genetickou matkou dítěte, jelikož jí do těla byl přenesen zárodek</w:t>
      </w:r>
      <w:r w:rsidR="00E312DC" w:rsidRPr="001105B5">
        <w:t xml:space="preserve">, který vznikl spojením </w:t>
      </w:r>
      <w:r w:rsidR="00D43CC5" w:rsidRPr="001105B5">
        <w:t xml:space="preserve">cizích </w:t>
      </w:r>
      <w:r w:rsidR="00E312DC" w:rsidRPr="001105B5">
        <w:t>po</w:t>
      </w:r>
      <w:r w:rsidR="0029185C" w:rsidRPr="001105B5">
        <w:t>hlavních buněk</w:t>
      </w:r>
      <w:r w:rsidR="00D43CC5" w:rsidRPr="001105B5">
        <w:t>.</w:t>
      </w:r>
      <w:r w:rsidR="00A87299" w:rsidRPr="001105B5">
        <w:t xml:space="preserve"> </w:t>
      </w:r>
      <w:r w:rsidR="00DE17B2" w:rsidRPr="001105B5">
        <w:t xml:space="preserve">Pokud je </w:t>
      </w:r>
      <w:r w:rsidR="00957832" w:rsidRPr="001105B5">
        <w:t xml:space="preserve">k oplodnění užito vajíčko náhradní matky, pak </w:t>
      </w:r>
      <w:r w:rsidR="006056D5" w:rsidRPr="001105B5">
        <w:t>dochází k oplodnění tzv. intrauterinní inseminací</w:t>
      </w:r>
      <w:r w:rsidR="00CA72D9" w:rsidRPr="001105B5">
        <w:t xml:space="preserve">, IUI, </w:t>
      </w:r>
      <w:r w:rsidR="00A65EE1" w:rsidRPr="001105B5">
        <w:t xml:space="preserve">došlo-li k použití vajíčka dárkyně, </w:t>
      </w:r>
      <w:r w:rsidR="003761F0" w:rsidRPr="001105B5">
        <w:t>využívá se tzv. in vitro fertili</w:t>
      </w:r>
      <w:r w:rsidR="00966533" w:rsidRPr="001105B5">
        <w:t>z</w:t>
      </w:r>
      <w:r w:rsidR="003761F0" w:rsidRPr="001105B5">
        <w:t>ace, IVF.</w:t>
      </w:r>
      <w:r w:rsidR="00966533" w:rsidRPr="001105B5">
        <w:rPr>
          <w:rStyle w:val="Znakapoznpodarou"/>
          <w:rFonts w:cs="Times New Roman"/>
          <w:szCs w:val="24"/>
        </w:rPr>
        <w:footnoteReference w:id="24"/>
      </w:r>
      <w:r w:rsidR="00A459D5" w:rsidRPr="001105B5">
        <w:t>První</w:t>
      </w:r>
      <w:r w:rsidR="00867980" w:rsidRPr="001105B5">
        <w:t xml:space="preserve"> </w:t>
      </w:r>
      <w:r w:rsidR="006D4181" w:rsidRPr="001105B5">
        <w:t xml:space="preserve">záznam </w:t>
      </w:r>
      <w:r w:rsidR="00D953D7" w:rsidRPr="001105B5">
        <w:t>o </w:t>
      </w:r>
      <w:r w:rsidR="007A5BD6" w:rsidRPr="001105B5">
        <w:t>dítěti</w:t>
      </w:r>
      <w:r w:rsidR="00AE34FE" w:rsidRPr="001105B5">
        <w:t>, které</w:t>
      </w:r>
      <w:r w:rsidR="007A5BD6" w:rsidRPr="001105B5">
        <w:t xml:space="preserve"> bylo počato za pomocí</w:t>
      </w:r>
      <w:r w:rsidR="000C26C9" w:rsidRPr="001105B5">
        <w:t xml:space="preserve"> surogace </w:t>
      </w:r>
      <w:r w:rsidR="00D953D7" w:rsidRPr="001105B5">
        <w:t>a </w:t>
      </w:r>
      <w:r w:rsidR="000C26C9" w:rsidRPr="001105B5">
        <w:t>následně</w:t>
      </w:r>
      <w:r w:rsidR="00AE34FE" w:rsidRPr="001105B5">
        <w:t xml:space="preserve"> bylo před</w:t>
      </w:r>
      <w:r w:rsidR="00B854CF" w:rsidRPr="001105B5">
        <w:t>á</w:t>
      </w:r>
      <w:r w:rsidR="000C26C9" w:rsidRPr="001105B5">
        <w:t>no</w:t>
      </w:r>
      <w:r w:rsidR="00AE34FE" w:rsidRPr="001105B5">
        <w:t xml:space="preserve"> bez nutnosti osvojení</w:t>
      </w:r>
      <w:r w:rsidR="000C26C9" w:rsidRPr="001105B5">
        <w:t xml:space="preserve">, pochází </w:t>
      </w:r>
      <w:r w:rsidR="00D953D7" w:rsidRPr="001105B5">
        <w:t>z </w:t>
      </w:r>
      <w:r w:rsidR="000C26C9" w:rsidRPr="001105B5">
        <w:t>roku</w:t>
      </w:r>
      <w:r w:rsidR="00A459D5" w:rsidRPr="001105B5">
        <w:t xml:space="preserve"> 1986</w:t>
      </w:r>
      <w:r w:rsidR="000C26C9" w:rsidRPr="001105B5">
        <w:t>.</w:t>
      </w:r>
      <w:r w:rsidR="00C834C4" w:rsidRPr="001105B5">
        <w:rPr>
          <w:rStyle w:val="Znakapoznpodarou"/>
          <w:rFonts w:cs="Times New Roman"/>
          <w:szCs w:val="24"/>
        </w:rPr>
        <w:footnoteReference w:id="25"/>
      </w:r>
    </w:p>
    <w:p w14:paraId="4C4D9277" w14:textId="611162AA" w:rsidR="00D953D7" w:rsidRPr="001105B5" w:rsidRDefault="00B4296F" w:rsidP="00BC3CF9">
      <w:r w:rsidRPr="001105B5">
        <w:t>Problematika hledání náhradní matky je vůbec prvním úskalím, které může v</w:t>
      </w:r>
      <w:r w:rsidR="00E33C11" w:rsidRPr="001105B5">
        <w:t> </w:t>
      </w:r>
      <w:r w:rsidRPr="001105B5">
        <w:t>procesu</w:t>
      </w:r>
      <w:r w:rsidR="00E33C11" w:rsidRPr="001105B5">
        <w:t xml:space="preserve"> nastat. </w:t>
      </w:r>
      <w:r w:rsidR="00A11152" w:rsidRPr="001105B5">
        <w:t xml:space="preserve">V prvé řadě </w:t>
      </w:r>
      <w:r w:rsidR="003A1E9E" w:rsidRPr="001105B5">
        <w:t xml:space="preserve">žena, která se rozhodne odnosit </w:t>
      </w:r>
      <w:r w:rsidR="00D953D7" w:rsidRPr="001105B5">
        <w:t>a </w:t>
      </w:r>
      <w:r w:rsidR="003A1E9E" w:rsidRPr="001105B5">
        <w:t xml:space="preserve">porodit dítě pro jiného, se takto musí rozhodnout svobodně </w:t>
      </w:r>
      <w:r w:rsidR="00D953D7" w:rsidRPr="001105B5">
        <w:t>a </w:t>
      </w:r>
      <w:r w:rsidR="003A1E9E" w:rsidRPr="001105B5">
        <w:t>dobrovolně</w:t>
      </w:r>
      <w:r w:rsidR="00BC631E" w:rsidRPr="001105B5">
        <w:t>, nelze ji k takovému činu nutit.</w:t>
      </w:r>
      <w:r w:rsidR="004235DB" w:rsidRPr="001105B5">
        <w:t xml:space="preserve"> V ideálním případě by se mohlo jednat </w:t>
      </w:r>
      <w:r w:rsidR="00D953D7" w:rsidRPr="001105B5">
        <w:t>o </w:t>
      </w:r>
      <w:r w:rsidR="004235DB" w:rsidRPr="001105B5">
        <w:t>osobu blízkou, v praxi jsou však tyto situace oje</w:t>
      </w:r>
      <w:r w:rsidR="00431FF4" w:rsidRPr="001105B5">
        <w:t>dinělé.</w:t>
      </w:r>
      <w:r w:rsidR="00842FD1" w:rsidRPr="001105B5">
        <w:t xml:space="preserve"> Například v</w:t>
      </w:r>
      <w:r w:rsidR="004C653B" w:rsidRPr="001105B5">
        <w:t> </w:t>
      </w:r>
      <w:r w:rsidR="00842FD1" w:rsidRPr="001105B5">
        <w:t>USA</w:t>
      </w:r>
      <w:r w:rsidR="004C653B" w:rsidRPr="001105B5">
        <w:t>, je tato situace řešena tak, že</w:t>
      </w:r>
      <w:r w:rsidR="00842FD1" w:rsidRPr="001105B5">
        <w:t xml:space="preserve"> existují </w:t>
      </w:r>
      <w:r w:rsidR="004C653B" w:rsidRPr="001105B5">
        <w:t xml:space="preserve">zvláštní agentury, které se specializují na spárování </w:t>
      </w:r>
      <w:r w:rsidR="00345A6B" w:rsidRPr="001105B5">
        <w:t xml:space="preserve">náhradní </w:t>
      </w:r>
      <w:r w:rsidR="00345A6B" w:rsidRPr="001105B5">
        <w:lastRenderedPageBreak/>
        <w:t xml:space="preserve">matky </w:t>
      </w:r>
      <w:r w:rsidR="00D953D7" w:rsidRPr="001105B5">
        <w:t>a </w:t>
      </w:r>
      <w:r w:rsidR="00345A6B" w:rsidRPr="001105B5">
        <w:t>objednatelského páru.</w:t>
      </w:r>
      <w:r w:rsidR="006D4B90" w:rsidRPr="001105B5">
        <w:rPr>
          <w:rStyle w:val="Znakapoznpodarou"/>
          <w:rFonts w:cs="Times New Roman"/>
          <w:szCs w:val="24"/>
        </w:rPr>
        <w:footnoteReference w:id="26"/>
      </w:r>
      <w:r w:rsidR="00BC631E" w:rsidRPr="001105B5">
        <w:t xml:space="preserve"> </w:t>
      </w:r>
      <w:r w:rsidR="002F652E" w:rsidRPr="001105B5">
        <w:t xml:space="preserve">Česká legislativa tady naráží na problém, kdy </w:t>
      </w:r>
      <w:r w:rsidR="008245DA" w:rsidRPr="001105B5">
        <w:t>§798 NOZ</w:t>
      </w:r>
      <w:r w:rsidR="006168DC" w:rsidRPr="001105B5">
        <w:rPr>
          <w:rStyle w:val="Znakapoznpodarou"/>
          <w:rFonts w:cs="Times New Roman"/>
          <w:szCs w:val="24"/>
        </w:rPr>
        <w:footnoteReference w:id="27"/>
      </w:r>
      <w:r w:rsidR="008245DA" w:rsidRPr="001105B5">
        <w:t xml:space="preserve"> uvádí</w:t>
      </w:r>
      <w:r w:rsidR="00C811BD" w:rsidRPr="001105B5">
        <w:t xml:space="preserve">, že: </w:t>
      </w:r>
      <w:r w:rsidR="00C811BD" w:rsidRPr="001105B5">
        <w:rPr>
          <w:i/>
          <w:iCs/>
        </w:rPr>
        <w:t>„</w:t>
      </w:r>
      <w:r w:rsidR="00D953D7" w:rsidRPr="001105B5">
        <w:rPr>
          <w:i/>
          <w:iCs/>
        </w:rPr>
        <w:t>z </w:t>
      </w:r>
      <w:r w:rsidR="00C811BD" w:rsidRPr="001105B5">
        <w:rPr>
          <w:i/>
          <w:iCs/>
        </w:rPr>
        <w:t>činností souvisejících se zprostředkováním osvojení, nesmí nikdo získat nepatřičný zisk.“</w:t>
      </w:r>
      <w:r w:rsidR="00201122" w:rsidRPr="001105B5">
        <w:rPr>
          <w:rStyle w:val="Znakapoznpodarou"/>
          <w:rFonts w:cs="Times New Roman"/>
          <w:szCs w:val="24"/>
        </w:rPr>
        <w:footnoteReference w:id="28"/>
      </w:r>
      <w:r w:rsidR="002D10A8" w:rsidRPr="001105B5">
        <w:t xml:space="preserve"> </w:t>
      </w:r>
      <w:r w:rsidR="00A94EB7" w:rsidRPr="001105B5">
        <w:t xml:space="preserve">V české republice takové agentury neexistují. </w:t>
      </w:r>
      <w:r w:rsidR="00473013" w:rsidRPr="001105B5">
        <w:t>Možnosti páru, jak hledat náhradní matku jsou tedy omezeny</w:t>
      </w:r>
      <w:r w:rsidR="009E10EB" w:rsidRPr="001105B5">
        <w:t>, pomineme-li fakt, že by se pár poptával</w:t>
      </w:r>
      <w:r w:rsidR="00923DC3" w:rsidRPr="001105B5">
        <w:t xml:space="preserve"> ve své rodině </w:t>
      </w:r>
      <w:r w:rsidR="00D953D7" w:rsidRPr="001105B5">
        <w:t>a </w:t>
      </w:r>
      <w:r w:rsidR="00923DC3" w:rsidRPr="001105B5">
        <w:t xml:space="preserve">širším okolí, zdali by jim žena takto nechtěla odnosit </w:t>
      </w:r>
      <w:r w:rsidR="00D953D7" w:rsidRPr="001105B5">
        <w:t>a </w:t>
      </w:r>
      <w:r w:rsidR="00923DC3" w:rsidRPr="001105B5">
        <w:t xml:space="preserve">porodit dítě, přichází v úvahu </w:t>
      </w:r>
      <w:r w:rsidR="004462F9" w:rsidRPr="001105B5">
        <w:t xml:space="preserve">využití internetových fór </w:t>
      </w:r>
      <w:r w:rsidR="00D953D7" w:rsidRPr="001105B5">
        <w:t>a </w:t>
      </w:r>
      <w:r w:rsidR="004462F9" w:rsidRPr="001105B5">
        <w:t xml:space="preserve">inzerce. </w:t>
      </w:r>
      <w:r w:rsidR="00C70344" w:rsidRPr="001105B5">
        <w:t xml:space="preserve">V této souvislosti je ovšem třeba </w:t>
      </w:r>
      <w:r w:rsidR="006A2CA2" w:rsidRPr="001105B5">
        <w:t>zmínit</w:t>
      </w:r>
      <w:r w:rsidR="00B15FF4" w:rsidRPr="001105B5">
        <w:t xml:space="preserve"> </w:t>
      </w:r>
      <w:r w:rsidR="00986125" w:rsidRPr="001105B5">
        <w:t>transplantační zákon</w:t>
      </w:r>
      <w:r w:rsidR="007A5272" w:rsidRPr="001105B5">
        <w:rPr>
          <w:rStyle w:val="Znakapoznpodarou"/>
          <w:rFonts w:cs="Times New Roman"/>
          <w:szCs w:val="24"/>
        </w:rPr>
        <w:footnoteReference w:id="29"/>
      </w:r>
      <w:r w:rsidR="00986125" w:rsidRPr="001105B5">
        <w:t xml:space="preserve">, který </w:t>
      </w:r>
      <w:r w:rsidR="00D953D7" w:rsidRPr="001105B5">
        <w:t>v </w:t>
      </w:r>
      <w:r w:rsidR="00986125" w:rsidRPr="001105B5">
        <w:t xml:space="preserve">§28 </w:t>
      </w:r>
      <w:r w:rsidR="00C51AA2" w:rsidRPr="001105B5">
        <w:t>odst.</w:t>
      </w:r>
      <w:r w:rsidR="00D953D7" w:rsidRPr="001105B5">
        <w:t>3 </w:t>
      </w:r>
      <w:r w:rsidR="00986125" w:rsidRPr="001105B5">
        <w:t xml:space="preserve">uvádí následující: </w:t>
      </w:r>
      <w:r w:rsidR="00986125" w:rsidRPr="001105B5">
        <w:rPr>
          <w:i/>
          <w:iCs/>
        </w:rPr>
        <w:t>„</w:t>
      </w:r>
      <w:r w:rsidR="00D0055B" w:rsidRPr="001105B5">
        <w:rPr>
          <w:i/>
          <w:iCs/>
        </w:rPr>
        <w:t xml:space="preserve">inzerování </w:t>
      </w:r>
      <w:r w:rsidR="00D953D7" w:rsidRPr="001105B5">
        <w:rPr>
          <w:i/>
          <w:iCs/>
        </w:rPr>
        <w:t>a </w:t>
      </w:r>
      <w:r w:rsidR="00D0055B" w:rsidRPr="001105B5">
        <w:rPr>
          <w:i/>
          <w:iCs/>
        </w:rPr>
        <w:t>reklama za účelem poptávky nebo nabídky orgánů jsou zakázány.</w:t>
      </w:r>
      <w:r w:rsidR="00C51AA2" w:rsidRPr="001105B5">
        <w:rPr>
          <w:i/>
          <w:iCs/>
        </w:rPr>
        <w:t>“</w:t>
      </w:r>
      <w:r w:rsidR="006B76A6" w:rsidRPr="001105B5">
        <w:rPr>
          <w:rStyle w:val="Znakapoznpodarou"/>
          <w:rFonts w:cs="Times New Roman"/>
          <w:szCs w:val="24"/>
        </w:rPr>
        <w:footnoteReference w:id="30"/>
      </w:r>
      <w:r w:rsidR="00D201E5" w:rsidRPr="001105B5">
        <w:t>Jelikož</w:t>
      </w:r>
      <w:r w:rsidR="00D647F5" w:rsidRPr="001105B5">
        <w:t xml:space="preserve"> právní úprava surogace v našem právu chybí, nevíme, jak by se </w:t>
      </w:r>
      <w:r w:rsidR="001A1449" w:rsidRPr="001105B5">
        <w:t xml:space="preserve">naše právo </w:t>
      </w:r>
      <w:r w:rsidR="00C20223" w:rsidRPr="001105B5">
        <w:t>postavilo k otázce,</w:t>
      </w:r>
      <w:r w:rsidR="004D6872" w:rsidRPr="001105B5">
        <w:t xml:space="preserve"> jestli by </w:t>
      </w:r>
      <w:r w:rsidR="0061137F" w:rsidRPr="001105B5">
        <w:t xml:space="preserve">se </w:t>
      </w:r>
      <w:r w:rsidR="004D6872" w:rsidRPr="001105B5">
        <w:t xml:space="preserve">žena, která by inzerovala svou touhu pomoci neplodnému páru tím, že pro ně odnosí </w:t>
      </w:r>
      <w:r w:rsidR="00D953D7" w:rsidRPr="001105B5">
        <w:t>a </w:t>
      </w:r>
      <w:r w:rsidR="004D6872" w:rsidRPr="001105B5">
        <w:t xml:space="preserve">porodí dítě, </w:t>
      </w:r>
      <w:r w:rsidR="0061137F" w:rsidRPr="001105B5">
        <w:t>nedostala do konfliktu s transplantačním zákonem.</w:t>
      </w:r>
      <w:r w:rsidR="00DF1F9D" w:rsidRPr="001105B5">
        <w:rPr>
          <w:rStyle w:val="Znakapoznpodarou"/>
          <w:rFonts w:cs="Times New Roman"/>
          <w:szCs w:val="24"/>
        </w:rPr>
        <w:footnoteReference w:id="31"/>
      </w:r>
    </w:p>
    <w:p w14:paraId="71A62CF5" w14:textId="0C1F5BC6" w:rsidR="004E72EC" w:rsidRPr="001105B5" w:rsidRDefault="00933764" w:rsidP="00BC3CF9">
      <w:r w:rsidRPr="001105B5">
        <w:t xml:space="preserve">Otázka finanční kompenzace je </w:t>
      </w:r>
      <w:r w:rsidR="00ED2ACE" w:rsidRPr="001105B5">
        <w:t>problematická rovněž s odkazem na čl.21 ÚMPS</w:t>
      </w:r>
      <w:r w:rsidR="00514E41" w:rsidRPr="001105B5">
        <w:rPr>
          <w:rStyle w:val="Znakapoznpodarou"/>
          <w:rFonts w:cs="Times New Roman"/>
          <w:szCs w:val="24"/>
        </w:rPr>
        <w:footnoteReference w:id="32"/>
      </w:r>
      <w:r w:rsidR="004E23A3" w:rsidRPr="001105B5">
        <w:t>, podle které: „</w:t>
      </w:r>
      <w:r w:rsidR="004E23A3" w:rsidRPr="001105B5">
        <w:rPr>
          <w:i/>
          <w:iCs/>
        </w:rPr>
        <w:t xml:space="preserve">lidské tělo ani jeho části </w:t>
      </w:r>
      <w:r w:rsidR="00F732D0" w:rsidRPr="001105B5">
        <w:rPr>
          <w:i/>
          <w:iCs/>
        </w:rPr>
        <w:t xml:space="preserve">jako takové </w:t>
      </w:r>
      <w:r w:rsidR="004E23A3" w:rsidRPr="001105B5">
        <w:rPr>
          <w:i/>
          <w:iCs/>
        </w:rPr>
        <w:t>nesm</w:t>
      </w:r>
      <w:r w:rsidR="00F732D0" w:rsidRPr="001105B5">
        <w:rPr>
          <w:i/>
          <w:iCs/>
        </w:rPr>
        <w:t>í</w:t>
      </w:r>
      <w:r w:rsidR="004E23A3" w:rsidRPr="001105B5">
        <w:rPr>
          <w:i/>
          <w:iCs/>
        </w:rPr>
        <w:t xml:space="preserve"> být </w:t>
      </w:r>
      <w:r w:rsidR="00F732D0" w:rsidRPr="001105B5">
        <w:rPr>
          <w:i/>
          <w:iCs/>
        </w:rPr>
        <w:t>zdrojem finančního prospěchu</w:t>
      </w:r>
      <w:r w:rsidR="00287D6E" w:rsidRPr="001105B5">
        <w:t>.“</w:t>
      </w:r>
      <w:r w:rsidR="00287D6E" w:rsidRPr="001105B5">
        <w:rPr>
          <w:rStyle w:val="Znakapoznpodarou"/>
          <w:rFonts w:cs="Times New Roman"/>
          <w:szCs w:val="24"/>
        </w:rPr>
        <w:footnoteReference w:id="33"/>
      </w:r>
      <w:r w:rsidR="00F07D56" w:rsidRPr="001105B5">
        <w:t xml:space="preserve"> Opomenout nemůžeme ani trestněprávní přesah</w:t>
      </w:r>
      <w:r w:rsidR="00F554E0" w:rsidRPr="001105B5">
        <w:t>. Pokud</w:t>
      </w:r>
      <w:r w:rsidR="00E9580A" w:rsidRPr="001105B5">
        <w:t xml:space="preserve"> by se náhradní matka </w:t>
      </w:r>
      <w:r w:rsidR="002922C4" w:rsidRPr="001105B5">
        <w:t>ocitla</w:t>
      </w:r>
      <w:r w:rsidR="00E9580A" w:rsidRPr="001105B5">
        <w:t xml:space="preserve"> </w:t>
      </w:r>
      <w:r w:rsidR="002922C4" w:rsidRPr="001105B5">
        <w:t xml:space="preserve">ve stavu tísně, </w:t>
      </w:r>
      <w:r w:rsidR="00D953D7" w:rsidRPr="001105B5">
        <w:t>a </w:t>
      </w:r>
      <w:r w:rsidR="002922C4" w:rsidRPr="001105B5">
        <w:t>to ať už z</w:t>
      </w:r>
      <w:r w:rsidR="003913E8" w:rsidRPr="001105B5">
        <w:t> </w:t>
      </w:r>
      <w:r w:rsidR="002922C4" w:rsidRPr="001105B5">
        <w:t>oso</w:t>
      </w:r>
      <w:r w:rsidR="003913E8" w:rsidRPr="001105B5">
        <w:t>bních či finančních důvodů</w:t>
      </w:r>
      <w:r w:rsidR="00E9580A" w:rsidRPr="001105B5">
        <w:t xml:space="preserve">, </w:t>
      </w:r>
      <w:r w:rsidR="003913E8" w:rsidRPr="001105B5">
        <w:t>mohlo by při využití této její nepříznivé životní situace objednatelským párem dojít k naplnění skutkové podstaty obchodování s lidmi dle §168 TZ.</w:t>
      </w:r>
      <w:r w:rsidR="00804505" w:rsidRPr="001105B5">
        <w:rPr>
          <w:rStyle w:val="Znakapoznpodarou"/>
          <w:rFonts w:cs="Times New Roman"/>
          <w:szCs w:val="24"/>
        </w:rPr>
        <w:footnoteReference w:id="34"/>
      </w:r>
    </w:p>
    <w:p w14:paraId="6A5EBB1D" w14:textId="322E6BBC" w:rsidR="00B14AF2" w:rsidRPr="001105B5" w:rsidRDefault="00B14AF2" w:rsidP="00D0133B">
      <w:pPr>
        <w:pStyle w:val="Nadpis2"/>
      </w:pPr>
      <w:bookmarkStart w:id="16" w:name="_Toc112499972"/>
      <w:r w:rsidRPr="001105B5">
        <w:t>Určení otcovství obecn</w:t>
      </w:r>
      <w:r w:rsidR="00926993" w:rsidRPr="001105B5">
        <w:t>ě</w:t>
      </w:r>
      <w:bookmarkEnd w:id="16"/>
    </w:p>
    <w:p w14:paraId="4F3D45CA" w14:textId="7057FD83" w:rsidR="00B14AF2" w:rsidRPr="001105B5" w:rsidRDefault="00B14AF2" w:rsidP="00BC3CF9">
      <w:r w:rsidRPr="001105B5">
        <w:t>Zatímco je striktně dáno, že matkou dítěte je žena, která dítě porodila, tak otázka určení</w:t>
      </w:r>
      <w:r w:rsidR="007741C0" w:rsidRPr="001105B5">
        <w:t xml:space="preserve"> toho</w:t>
      </w:r>
      <w:r w:rsidRPr="001105B5">
        <w:t>, kdo je otcem dítěte je již mnohem složitější.</w:t>
      </w:r>
      <w:r w:rsidR="00D953D7" w:rsidRPr="001105B5">
        <w:t xml:space="preserve"> </w:t>
      </w:r>
      <w:r w:rsidRPr="001105B5">
        <w:t xml:space="preserve">Otcovství </w:t>
      </w:r>
      <w:r w:rsidR="00D953D7" w:rsidRPr="001105B5">
        <w:t>u </w:t>
      </w:r>
      <w:r w:rsidRPr="001105B5">
        <w:t xml:space="preserve">dítěte určujeme na základě tří domněnek, které jsou zakotveny </w:t>
      </w:r>
      <w:r w:rsidR="00D953D7" w:rsidRPr="001105B5">
        <w:t>v </w:t>
      </w:r>
      <w:r w:rsidRPr="001105B5">
        <w:t>§ 776 až 793 NOZ</w:t>
      </w:r>
      <w:r w:rsidR="00AE40C8" w:rsidRPr="001105B5">
        <w:rPr>
          <w:rStyle w:val="Znakapoznpodarou"/>
          <w:rFonts w:cs="Times New Roman"/>
          <w:szCs w:val="24"/>
        </w:rPr>
        <w:footnoteReference w:id="35"/>
      </w:r>
      <w:r w:rsidRPr="001105B5">
        <w:t xml:space="preserve"> </w:t>
      </w:r>
      <w:r w:rsidR="00D953D7" w:rsidRPr="001105B5">
        <w:t>a </w:t>
      </w:r>
      <w:r w:rsidRPr="001105B5">
        <w:t>na rozdíl od mateřství, které je založeno porod</w:t>
      </w:r>
      <w:r w:rsidR="00A1412E" w:rsidRPr="001105B5">
        <w:t>em</w:t>
      </w:r>
      <w:r w:rsidRPr="001105B5">
        <w:t xml:space="preserve">, </w:t>
      </w:r>
      <w:r w:rsidR="00D953D7" w:rsidRPr="001105B5">
        <w:t>u </w:t>
      </w:r>
      <w:r w:rsidRPr="001105B5">
        <w:t xml:space="preserve">domněnek vycházíme </w:t>
      </w:r>
      <w:r w:rsidR="00D953D7" w:rsidRPr="001105B5">
        <w:t>z </w:t>
      </w:r>
      <w:r w:rsidRPr="001105B5">
        <w:t>jejich pravděpodobnosti</w:t>
      </w:r>
      <w:r w:rsidR="00366896" w:rsidRPr="001105B5">
        <w:t>.</w:t>
      </w:r>
      <w:r w:rsidR="001A7B83" w:rsidRPr="001105B5">
        <w:t xml:space="preserve"> Cílem domněnek</w:t>
      </w:r>
      <w:r w:rsidR="00317E5D" w:rsidRPr="001105B5">
        <w:t xml:space="preserve"> je, aby </w:t>
      </w:r>
      <w:r w:rsidR="00317E5D" w:rsidRPr="001105B5">
        <w:lastRenderedPageBreak/>
        <w:t>byly statusové poměry dítěte postaveny na jisto co nejdříve po jeho narození.</w:t>
      </w:r>
      <w:r w:rsidR="00E12C01" w:rsidRPr="001105B5">
        <w:rPr>
          <w:rStyle w:val="Znakapoznpodarou"/>
          <w:rFonts w:cs="Times New Roman"/>
          <w:szCs w:val="24"/>
        </w:rPr>
        <w:footnoteReference w:id="36"/>
      </w:r>
      <w:r w:rsidR="001105B5">
        <w:t xml:space="preserve"> </w:t>
      </w:r>
      <w:r w:rsidR="00366896" w:rsidRPr="001105B5">
        <w:t>Domněnky lze přirozeně vyvrátit.</w:t>
      </w:r>
      <w:r w:rsidR="00896AC9" w:rsidRPr="001105B5">
        <w:rPr>
          <w:rStyle w:val="Znakapoznpodarou"/>
          <w:rFonts w:cs="Times New Roman"/>
          <w:szCs w:val="24"/>
        </w:rPr>
        <w:footnoteReference w:id="37"/>
      </w:r>
    </w:p>
    <w:p w14:paraId="2045292D" w14:textId="77777777" w:rsidR="00D953D7" w:rsidRPr="001105B5" w:rsidRDefault="00B14AF2" w:rsidP="00D0133B">
      <w:pPr>
        <w:pStyle w:val="Nadpis3"/>
      </w:pPr>
      <w:bookmarkStart w:id="17" w:name="_Toc112499973"/>
      <w:r w:rsidRPr="001105B5">
        <w:t>První domněnka otcovství</w:t>
      </w:r>
      <w:bookmarkEnd w:id="17"/>
    </w:p>
    <w:p w14:paraId="4EC4A81C" w14:textId="7AA58FA9" w:rsidR="00B14AF2" w:rsidRPr="001105B5" w:rsidRDefault="00B14AF2" w:rsidP="00BC3CF9">
      <w:r w:rsidRPr="001105B5">
        <w:t xml:space="preserve">Dle první domněnky otcovství se za otce považuje manžel matky, případně její exmanžel, </w:t>
      </w:r>
      <w:r w:rsidR="00D953D7" w:rsidRPr="001105B5">
        <w:t>a </w:t>
      </w:r>
      <w:r w:rsidRPr="001105B5">
        <w:t xml:space="preserve">to za podmínky, že se dítě narodilo do třístého dni po zániku manželství. </w:t>
      </w:r>
      <w:r w:rsidR="00D953D7" w:rsidRPr="001105B5">
        <w:t>V </w:t>
      </w:r>
      <w:r w:rsidRPr="001105B5">
        <w:t xml:space="preserve">tomto případě se zápis do knihy narození vedené matrikou provede </w:t>
      </w:r>
      <w:r w:rsidR="00F13D04" w:rsidRPr="001105B5">
        <w:t xml:space="preserve">ihned, nevydává se </w:t>
      </w:r>
      <w:r w:rsidR="00D953D7" w:rsidRPr="001105B5">
        <w:t>o </w:t>
      </w:r>
      <w:r w:rsidR="00F13D04" w:rsidRPr="001105B5">
        <w:t>tom žádné rozhodnutí</w:t>
      </w:r>
      <w:r w:rsidR="00055EB9" w:rsidRPr="001105B5">
        <w:t xml:space="preserve">, nezkoumá se ani zda jde </w:t>
      </w:r>
      <w:r w:rsidR="00D953D7" w:rsidRPr="001105B5">
        <w:t>o </w:t>
      </w:r>
      <w:r w:rsidR="00055EB9" w:rsidRPr="001105B5">
        <w:t>skutečného otce</w:t>
      </w:r>
      <w:r w:rsidRPr="001105B5">
        <w:t>. Domněnky jsou ve vzájemném vztahu subsidiarity, pokud je prostor pro uplatnění první domněnky, není možný postup dle zbylých dvou. Na základě § 777 NOZ</w:t>
      </w:r>
      <w:r w:rsidR="007228A9" w:rsidRPr="001105B5">
        <w:rPr>
          <w:rStyle w:val="Znakapoznpodarou"/>
          <w:rFonts w:cs="Times New Roman"/>
          <w:szCs w:val="24"/>
        </w:rPr>
        <w:footnoteReference w:id="38"/>
      </w:r>
      <w:r w:rsidRPr="001105B5">
        <w:t xml:space="preserve"> je však možno provést konverzi první domněnky ve druhou.</w:t>
      </w:r>
      <w:r w:rsidR="00C27818" w:rsidRPr="001105B5">
        <w:rPr>
          <w:rStyle w:val="Znakapoznpodarou"/>
          <w:rFonts w:cs="Times New Roman"/>
          <w:szCs w:val="24"/>
        </w:rPr>
        <w:footnoteReference w:id="39"/>
      </w:r>
    </w:p>
    <w:p w14:paraId="69722518" w14:textId="72CA4024" w:rsidR="00B14AF2" w:rsidRPr="001105B5" w:rsidRDefault="00B14AF2" w:rsidP="00D0133B">
      <w:pPr>
        <w:pStyle w:val="Nadpis3"/>
      </w:pPr>
      <w:bookmarkStart w:id="18" w:name="_Toc112499974"/>
      <w:r w:rsidRPr="001105B5">
        <w:t xml:space="preserve">Určení otcovství manžela </w:t>
      </w:r>
      <w:r w:rsidR="00D953D7" w:rsidRPr="001105B5">
        <w:t>k </w:t>
      </w:r>
      <w:r w:rsidRPr="001105B5">
        <w:t>dítěti počatému umělým oplodněním</w:t>
      </w:r>
      <w:bookmarkEnd w:id="18"/>
    </w:p>
    <w:p w14:paraId="5B05EB46" w14:textId="3C853703" w:rsidR="00B14AF2" w:rsidRPr="001105B5" w:rsidRDefault="00B14AF2" w:rsidP="00BC3CF9">
      <w:r w:rsidRPr="001105B5">
        <w:t xml:space="preserve">Tento případ není </w:t>
      </w:r>
      <w:r w:rsidR="00D953D7" w:rsidRPr="001105B5">
        <w:t>v </w:t>
      </w:r>
      <w:r w:rsidRPr="001105B5">
        <w:t xml:space="preserve">zákoně výslovně upraven, nicméně se uplatní pravidlo, že udělil-li manžel matky souhlas </w:t>
      </w:r>
      <w:r w:rsidR="00D953D7" w:rsidRPr="001105B5">
        <w:t>k </w:t>
      </w:r>
      <w:r w:rsidRPr="001105B5">
        <w:t xml:space="preserve">umělému oplodnění manželky, </w:t>
      </w:r>
      <w:r w:rsidR="00D953D7" w:rsidRPr="001105B5">
        <w:t>a </w:t>
      </w:r>
      <w:r w:rsidRPr="001105B5">
        <w:t xml:space="preserve">to </w:t>
      </w:r>
      <w:r w:rsidR="00D953D7" w:rsidRPr="001105B5">
        <w:t>v </w:t>
      </w:r>
      <w:r w:rsidRPr="001105B5">
        <w:t xml:space="preserve">souladu se zákonem </w:t>
      </w:r>
      <w:r w:rsidR="00D953D7" w:rsidRPr="001105B5">
        <w:t>o </w:t>
      </w:r>
      <w:r w:rsidRPr="001105B5">
        <w:t xml:space="preserve">specifických zdravotních službách, </w:t>
      </w:r>
      <w:r w:rsidR="00D953D7" w:rsidRPr="001105B5">
        <w:t>a </w:t>
      </w:r>
      <w:r w:rsidRPr="001105B5">
        <w:t xml:space="preserve">počaté dítě se narodí </w:t>
      </w:r>
      <w:r w:rsidR="00D953D7" w:rsidRPr="001105B5">
        <w:t>v </w:t>
      </w:r>
      <w:r w:rsidRPr="001105B5">
        <w:t xml:space="preserve">průběhu uzavření manželství, případně do třístého dne po zániku manželství, bude se manžel považovat za otce dítěte, </w:t>
      </w:r>
      <w:r w:rsidR="00D953D7" w:rsidRPr="001105B5">
        <w:t>a </w:t>
      </w:r>
      <w:r w:rsidRPr="001105B5">
        <w:t xml:space="preserve">to bez ohledu na fakt, zda je manžel </w:t>
      </w:r>
      <w:r w:rsidR="00D953D7" w:rsidRPr="001105B5">
        <w:t>s </w:t>
      </w:r>
      <w:r w:rsidRPr="001105B5">
        <w:t xml:space="preserve">dítětem geneticky spjat či při umělém oplodnění byly užity dárcovské buňky. </w:t>
      </w:r>
      <w:r w:rsidR="001A5D6C" w:rsidRPr="001105B5">
        <w:t>M</w:t>
      </w:r>
      <w:r w:rsidR="00055EB9" w:rsidRPr="001105B5">
        <w:t xml:space="preserve">atriční zápis </w:t>
      </w:r>
      <w:r w:rsidR="001A5D6C" w:rsidRPr="001105B5">
        <w:t xml:space="preserve">bude </w:t>
      </w:r>
      <w:r w:rsidRPr="001105B5">
        <w:t>proveden na základě statusu manželství.</w:t>
      </w:r>
      <w:r w:rsidR="000B7DF3" w:rsidRPr="001105B5">
        <w:rPr>
          <w:rStyle w:val="Znakapoznpodarou"/>
          <w:rFonts w:cs="Times New Roman"/>
          <w:szCs w:val="24"/>
        </w:rPr>
        <w:footnoteReference w:id="40"/>
      </w:r>
    </w:p>
    <w:p w14:paraId="0D1FC94E" w14:textId="2EB93D26" w:rsidR="00B14AF2" w:rsidRPr="001105B5" w:rsidRDefault="00B14AF2" w:rsidP="00D0133B">
      <w:pPr>
        <w:pStyle w:val="Nadpis3"/>
      </w:pPr>
      <w:bookmarkStart w:id="19" w:name="_Toc112499975"/>
      <w:r w:rsidRPr="001105B5">
        <w:t xml:space="preserve">Tzv. „první </w:t>
      </w:r>
      <w:r w:rsidR="00D953D7" w:rsidRPr="001105B5">
        <w:t>a </w:t>
      </w:r>
      <w:r w:rsidRPr="001105B5">
        <w:t>půltá“ domněnka</w:t>
      </w:r>
      <w:bookmarkEnd w:id="19"/>
    </w:p>
    <w:p w14:paraId="177A65E4" w14:textId="5D9C483A" w:rsidR="00B14AF2" w:rsidRPr="001105B5" w:rsidRDefault="00B14AF2" w:rsidP="00BC3CF9">
      <w:r w:rsidRPr="001105B5">
        <w:t xml:space="preserve">Pro užití této domněnky není třeba existence manželství ani nesezdaného soužití, nýbrž je zde vyžadován souhlas muže </w:t>
      </w:r>
      <w:r w:rsidR="00D953D7" w:rsidRPr="001105B5">
        <w:t>a </w:t>
      </w:r>
      <w:r w:rsidRPr="001105B5">
        <w:t xml:space="preserve">ženy </w:t>
      </w:r>
      <w:r w:rsidR="00D953D7" w:rsidRPr="001105B5">
        <w:t>z </w:t>
      </w:r>
      <w:r w:rsidRPr="001105B5">
        <w:t>páru, kter</w:t>
      </w:r>
      <w:r w:rsidR="00942C28" w:rsidRPr="001105B5">
        <w:t>ému není dopřáno</w:t>
      </w:r>
      <w:r w:rsidRPr="001105B5">
        <w:t xml:space="preserve"> počít dítě přirozenou cestou, přičemž souhlas musí být udělen při respektování pravidel stanovených zákonem </w:t>
      </w:r>
      <w:r w:rsidR="00D953D7" w:rsidRPr="001105B5">
        <w:t>o </w:t>
      </w:r>
      <w:r w:rsidRPr="001105B5">
        <w:t xml:space="preserve">specifických zdravotních službách. </w:t>
      </w:r>
      <w:r w:rsidR="00796CA6" w:rsidRPr="001105B5">
        <w:t>Do právního řádu České republiky byla zavedena jako poslední</w:t>
      </w:r>
      <w:r w:rsidR="007465E0" w:rsidRPr="001105B5">
        <w:t xml:space="preserve"> </w:t>
      </w:r>
      <w:r w:rsidR="00D953D7" w:rsidRPr="001105B5">
        <w:t>a </w:t>
      </w:r>
      <w:r w:rsidR="007465E0" w:rsidRPr="001105B5">
        <w:t xml:space="preserve">je úzce navázána na pokrok lékařské vědy. </w:t>
      </w:r>
      <w:r w:rsidR="00980612" w:rsidRPr="001105B5">
        <w:t xml:space="preserve">Pro uplatnění této domněnky je </w:t>
      </w:r>
      <w:r w:rsidR="007B50A4" w:rsidRPr="001105B5">
        <w:t>naprosto ne</w:t>
      </w:r>
      <w:r w:rsidR="002E065C" w:rsidRPr="001105B5">
        <w:t xml:space="preserve">rozhodné, jestli šlo </w:t>
      </w:r>
      <w:r w:rsidR="00D953D7" w:rsidRPr="001105B5">
        <w:t>o </w:t>
      </w:r>
      <w:r w:rsidR="002E065C" w:rsidRPr="001105B5">
        <w:t>umělé oplodnění za využití genetického materiálu pocházejícího od jednoho či obou partnerů nebo zda byly využity</w:t>
      </w:r>
      <w:r w:rsidR="00386DC0" w:rsidRPr="001105B5">
        <w:t xml:space="preserve"> buňky jednoho či dvou anonymních dárců.</w:t>
      </w:r>
      <w:r w:rsidR="007465E0" w:rsidRPr="001105B5">
        <w:rPr>
          <w:rStyle w:val="Znakapoznpodarou"/>
          <w:rFonts w:cs="Times New Roman"/>
          <w:szCs w:val="24"/>
        </w:rPr>
        <w:footnoteReference w:id="41"/>
      </w:r>
    </w:p>
    <w:p w14:paraId="546BC218" w14:textId="77777777" w:rsidR="00D953D7" w:rsidRPr="001105B5" w:rsidRDefault="00B14AF2" w:rsidP="00D0133B">
      <w:pPr>
        <w:pStyle w:val="Nadpis3"/>
      </w:pPr>
      <w:bookmarkStart w:id="20" w:name="_Toc112499976"/>
      <w:r w:rsidRPr="001105B5">
        <w:lastRenderedPageBreak/>
        <w:t>Druhá domněnka otcovství</w:t>
      </w:r>
      <w:bookmarkEnd w:id="20"/>
    </w:p>
    <w:p w14:paraId="1AC84674" w14:textId="40C7D40F" w:rsidR="00B14AF2" w:rsidRPr="001105B5" w:rsidRDefault="00B14AF2" w:rsidP="00BC3CF9">
      <w:r w:rsidRPr="001105B5">
        <w:t xml:space="preserve">Tato domněnka vychází </w:t>
      </w:r>
      <w:r w:rsidR="00D953D7" w:rsidRPr="001105B5">
        <w:t>z </w:t>
      </w:r>
      <w:r w:rsidRPr="001105B5">
        <w:t>§ 779 NOZ</w:t>
      </w:r>
      <w:r w:rsidR="00E56FE1" w:rsidRPr="001105B5">
        <w:rPr>
          <w:rStyle w:val="Znakapoznpodarou"/>
          <w:rFonts w:cs="Times New Roman"/>
          <w:szCs w:val="24"/>
        </w:rPr>
        <w:footnoteReference w:id="42"/>
      </w:r>
      <w:r w:rsidRPr="001105B5">
        <w:t xml:space="preserve">, pro její naplnění je třeba souhlasného prohlášení muže </w:t>
      </w:r>
      <w:r w:rsidR="00D953D7" w:rsidRPr="001105B5">
        <w:t>a </w:t>
      </w:r>
      <w:r w:rsidRPr="001105B5">
        <w:t xml:space="preserve">ženy před soudem či matričním úřadem </w:t>
      </w:r>
      <w:r w:rsidR="00D953D7" w:rsidRPr="001105B5">
        <w:t>a </w:t>
      </w:r>
      <w:r w:rsidRPr="001105B5">
        <w:t xml:space="preserve">nejčastěji se </w:t>
      </w:r>
      <w:r w:rsidR="00D953D7" w:rsidRPr="001105B5">
        <w:t>s </w:t>
      </w:r>
      <w:r w:rsidRPr="001105B5">
        <w:t>ní setkáme, pokud se dítě narodí do nesezdaného soužití</w:t>
      </w:r>
      <w:r w:rsidR="009D543F" w:rsidRPr="001105B5">
        <w:t xml:space="preserve">. </w:t>
      </w:r>
      <w:r w:rsidRPr="001105B5">
        <w:t xml:space="preserve">Společné prohlášení je možno učinit již </w:t>
      </w:r>
      <w:r w:rsidR="00D953D7" w:rsidRPr="001105B5">
        <w:t>v </w:t>
      </w:r>
      <w:r w:rsidRPr="001105B5">
        <w:t xml:space="preserve">průběhu těhotenství </w:t>
      </w:r>
      <w:r w:rsidR="00D953D7" w:rsidRPr="001105B5">
        <w:t>a </w:t>
      </w:r>
      <w:r w:rsidRPr="001105B5">
        <w:t xml:space="preserve">překážkou pro její použití není ani zletilost dítěte. Uplatnění této domněnky vylučuje aplikace první domněnky, rovněž nesmělo dojít </w:t>
      </w:r>
      <w:r w:rsidR="00D953D7" w:rsidRPr="001105B5">
        <w:t>k </w:t>
      </w:r>
      <w:r w:rsidRPr="001105B5">
        <w:t xml:space="preserve">určení otcovství soudem dle § 783 NOZ. Právní otcovství založené touto domněnkou by mělo odpovídat skutečnému stavu věci, tedy biologické realitě, nicméně </w:t>
      </w:r>
      <w:r w:rsidR="00D953D7" w:rsidRPr="001105B5">
        <w:t>v </w:t>
      </w:r>
      <w:r w:rsidRPr="001105B5">
        <w:t xml:space="preserve">praxi dochází </w:t>
      </w:r>
      <w:r w:rsidR="00D953D7" w:rsidRPr="001105B5">
        <w:t>k </w:t>
      </w:r>
      <w:r w:rsidRPr="001105B5">
        <w:t>četným případům, kdy je tomu naopak.</w:t>
      </w:r>
      <w:r w:rsidR="00EB5A53" w:rsidRPr="001105B5">
        <w:rPr>
          <w:rStyle w:val="Znakapoznpodarou"/>
          <w:rFonts w:cs="Times New Roman"/>
          <w:szCs w:val="24"/>
        </w:rPr>
        <w:footnoteReference w:id="43"/>
      </w:r>
      <w:r w:rsidR="001105B5">
        <w:t xml:space="preserve"> </w:t>
      </w:r>
      <w:r w:rsidR="00683D06" w:rsidRPr="001105B5">
        <w:t>Ostatně Nejvy</w:t>
      </w:r>
      <w:r w:rsidR="000206B8" w:rsidRPr="001105B5">
        <w:t xml:space="preserve">šší soud </w:t>
      </w:r>
      <w:r w:rsidR="007F6633" w:rsidRPr="001105B5">
        <w:t xml:space="preserve">tuto možnost připustil, když </w:t>
      </w:r>
      <w:r w:rsidR="000206B8" w:rsidRPr="001105B5">
        <w:t>ve svém rozsudku ze dne 26.4.2012</w:t>
      </w:r>
      <w:r w:rsidR="007F6633" w:rsidRPr="001105B5">
        <w:rPr>
          <w:rStyle w:val="Znakapoznpodarou"/>
          <w:rFonts w:cs="Times New Roman"/>
          <w:szCs w:val="24"/>
        </w:rPr>
        <w:footnoteReference w:id="44"/>
      </w:r>
      <w:r w:rsidR="001105B5">
        <w:t xml:space="preserve"> </w:t>
      </w:r>
      <w:r w:rsidR="000206B8" w:rsidRPr="001105B5">
        <w:t xml:space="preserve">dovodil, že </w:t>
      </w:r>
      <w:r w:rsidR="006D1767" w:rsidRPr="001105B5">
        <w:t xml:space="preserve">ne každé </w:t>
      </w:r>
      <w:r w:rsidR="00A602B5" w:rsidRPr="001105B5">
        <w:t xml:space="preserve">takové prohlášení obchází zákon. </w:t>
      </w:r>
      <w:r w:rsidR="00977FF7" w:rsidRPr="001105B5">
        <w:t>P</w:t>
      </w:r>
      <w:r w:rsidR="004E5536" w:rsidRPr="001105B5">
        <w:t>okud prohlášení</w:t>
      </w:r>
      <w:r w:rsidR="00DC08CD" w:rsidRPr="001105B5">
        <w:t xml:space="preserve"> učiní muž, který </w:t>
      </w:r>
      <w:r w:rsidR="0053779D" w:rsidRPr="001105B5">
        <w:t xml:space="preserve">ví, že </w:t>
      </w:r>
      <w:r w:rsidR="00DC08CD" w:rsidRPr="001105B5">
        <w:t>není biologickým otcem dítěte</w:t>
      </w:r>
      <w:r w:rsidR="0061296A" w:rsidRPr="001105B5">
        <w:t>, bude toto prohlášení platné</w:t>
      </w:r>
      <w:r w:rsidR="00977FF7" w:rsidRPr="001105B5">
        <w:t xml:space="preserve">, </w:t>
      </w:r>
      <w:r w:rsidR="007B7ABA" w:rsidRPr="001105B5">
        <w:t>pokud je to v konkrétní situaci v nejlepším zájmu dítěte.</w:t>
      </w:r>
    </w:p>
    <w:p w14:paraId="774CEB10" w14:textId="77777777" w:rsidR="00D953D7" w:rsidRPr="001105B5" w:rsidRDefault="00B14AF2" w:rsidP="00D0133B">
      <w:pPr>
        <w:pStyle w:val="Nadpis3"/>
      </w:pPr>
      <w:bookmarkStart w:id="22" w:name="_Toc112499977"/>
      <w:r w:rsidRPr="001105B5">
        <w:t>Třetí domněnka otcovství</w:t>
      </w:r>
      <w:bookmarkEnd w:id="22"/>
    </w:p>
    <w:p w14:paraId="15356E11" w14:textId="533086D6" w:rsidR="00B14AF2" w:rsidRPr="001105B5" w:rsidRDefault="00B14AF2" w:rsidP="00BC3CF9">
      <w:r w:rsidRPr="001105B5">
        <w:t xml:space="preserve">Dle § 783 NOZ je otcem dítěte muž, který </w:t>
      </w:r>
      <w:r w:rsidR="00D953D7" w:rsidRPr="001105B5">
        <w:t>s </w:t>
      </w:r>
      <w:r w:rsidRPr="001105B5">
        <w:t>matkou dítěte souložil v</w:t>
      </w:r>
      <w:r w:rsidR="00117283" w:rsidRPr="001105B5">
        <w:t> tzv. kritické</w:t>
      </w:r>
      <w:r w:rsidR="00595C6E" w:rsidRPr="001105B5">
        <w:t xml:space="preserve"> či rozhodné </w:t>
      </w:r>
      <w:r w:rsidRPr="001105B5">
        <w:t>době</w:t>
      </w:r>
      <w:r w:rsidR="00595C6E" w:rsidRPr="001105B5">
        <w:t>, tedy</w:t>
      </w:r>
      <w:r w:rsidRPr="001105B5">
        <w:t xml:space="preserve"> mezi 160. </w:t>
      </w:r>
      <w:r w:rsidR="00D953D7" w:rsidRPr="001105B5">
        <w:t>a </w:t>
      </w:r>
      <w:r w:rsidRPr="001105B5">
        <w:t xml:space="preserve">300. dnem, ledaže je jeho otcovství vyloučeno </w:t>
      </w:r>
      <w:r w:rsidR="00D953D7" w:rsidRPr="001105B5">
        <w:t>v </w:t>
      </w:r>
      <w:r w:rsidRPr="001105B5">
        <w:t xml:space="preserve">důsledku existence závažné okolnosti. Tato domněnka se uplatní </w:t>
      </w:r>
      <w:r w:rsidR="00D953D7" w:rsidRPr="001105B5">
        <w:t>v </w:t>
      </w:r>
      <w:r w:rsidRPr="001105B5">
        <w:t>případě, že se nejsou naplněny podmínky pro užití prvních dvou domněnek</w:t>
      </w:r>
      <w:r w:rsidR="000515AE" w:rsidRPr="001105B5">
        <w:t>, domněnky jsou v zákoně totiž seřazeny hiearchicky</w:t>
      </w:r>
      <w:r w:rsidR="007E122E" w:rsidRPr="001105B5">
        <w:t>,</w:t>
      </w:r>
      <w:r w:rsidRPr="001105B5">
        <w:t xml:space="preserve"> </w:t>
      </w:r>
      <w:r w:rsidR="007E122E" w:rsidRPr="001105B5">
        <w:t>přičemž jejímu uplatnění není na překážku ani z</w:t>
      </w:r>
      <w:r w:rsidRPr="001105B5">
        <w:t>letilost dít</w:t>
      </w:r>
      <w:r w:rsidR="00496A34" w:rsidRPr="001105B5">
        <w:t>ěte</w:t>
      </w:r>
      <w:r w:rsidRPr="001105B5">
        <w:t xml:space="preserve">. Významným rozdílem oproti prvním dvěma domněnkám je ten, že </w:t>
      </w:r>
      <w:r w:rsidR="00D953D7" w:rsidRPr="001105B5">
        <w:t>k </w:t>
      </w:r>
      <w:r w:rsidRPr="001105B5">
        <w:t xml:space="preserve">jejímu uplatnění je třeba zahájení soudního řízení, tedy již </w:t>
      </w:r>
      <w:r w:rsidR="00D953D7" w:rsidRPr="001105B5">
        <w:t>k </w:t>
      </w:r>
      <w:r w:rsidRPr="001105B5">
        <w:t xml:space="preserve">němu nedochází ex lege jako </w:t>
      </w:r>
      <w:r w:rsidR="00D953D7" w:rsidRPr="001105B5">
        <w:t>v </w:t>
      </w:r>
      <w:r w:rsidRPr="001105B5">
        <w:t>předchozích případech.</w:t>
      </w:r>
      <w:r w:rsidR="000C33B0" w:rsidRPr="001105B5">
        <w:rPr>
          <w:rStyle w:val="Znakapoznpodarou"/>
          <w:rFonts w:cs="Times New Roman"/>
          <w:szCs w:val="24"/>
        </w:rPr>
        <w:footnoteReference w:id="45"/>
      </w:r>
    </w:p>
    <w:p w14:paraId="040BAC6D" w14:textId="77777777" w:rsidR="00D953D7" w:rsidRPr="001105B5" w:rsidRDefault="00994A0E" w:rsidP="00D0133B">
      <w:pPr>
        <w:pStyle w:val="Nadpis2"/>
      </w:pPr>
      <w:bookmarkStart w:id="23" w:name="_Toc112499978"/>
      <w:r w:rsidRPr="001105B5">
        <w:t>Objednatelský pár</w:t>
      </w:r>
      <w:bookmarkEnd w:id="23"/>
    </w:p>
    <w:p w14:paraId="138F1EAE" w14:textId="4D1F277A" w:rsidR="004B728E" w:rsidRPr="001105B5" w:rsidRDefault="00B10F82" w:rsidP="00BC3CF9">
      <w:r w:rsidRPr="001105B5">
        <w:t>Neplodn</w:t>
      </w:r>
      <w:r w:rsidR="00B42C66" w:rsidRPr="001105B5">
        <w:t>ý pár toužící po rodině má díky medicínskému pokroku již celá desetiletí</w:t>
      </w:r>
      <w:r w:rsidR="006B50F6" w:rsidRPr="001105B5">
        <w:t xml:space="preserve"> možnost založit rodinu za pomocí umělého oplodnění. </w:t>
      </w:r>
      <w:r w:rsidR="00955E15" w:rsidRPr="001105B5">
        <w:t xml:space="preserve">Pár, který nemůže vlastním úsilím </w:t>
      </w:r>
      <w:r w:rsidR="00A64D9F" w:rsidRPr="001105B5">
        <w:t xml:space="preserve">počít dítě, ať už přirozenou cestou </w:t>
      </w:r>
      <w:r w:rsidR="00955E15" w:rsidRPr="001105B5">
        <w:t>počít dítě</w:t>
      </w:r>
      <w:r w:rsidR="00A64D9F" w:rsidRPr="001105B5">
        <w:t xml:space="preserve"> či formou umělého oplodnění</w:t>
      </w:r>
      <w:r w:rsidR="006B263D" w:rsidRPr="001105B5">
        <w:t xml:space="preserve">, má šanci naplnit svou touhu </w:t>
      </w:r>
      <w:r w:rsidR="001B0565" w:rsidRPr="001105B5">
        <w:t xml:space="preserve">po </w:t>
      </w:r>
      <w:r w:rsidR="006B263D" w:rsidRPr="001105B5">
        <w:t>rodin</w:t>
      </w:r>
      <w:r w:rsidR="001B0565" w:rsidRPr="001105B5">
        <w:t xml:space="preserve">ě </w:t>
      </w:r>
      <w:r w:rsidR="006B263D" w:rsidRPr="001105B5">
        <w:t xml:space="preserve">právě cestou surogace. </w:t>
      </w:r>
      <w:r w:rsidR="000728FC" w:rsidRPr="001105B5">
        <w:t xml:space="preserve">Léčba neplodnosti se poskytuje na klinikách asistované reprodukce </w:t>
      </w:r>
      <w:r w:rsidR="00D953D7" w:rsidRPr="001105B5">
        <w:t>a </w:t>
      </w:r>
      <w:r w:rsidR="000728FC" w:rsidRPr="001105B5">
        <w:t xml:space="preserve">je upravena celou řadou zákonů, které zakotvují podmínky </w:t>
      </w:r>
      <w:r w:rsidR="00BC4AE3" w:rsidRPr="001105B5">
        <w:t xml:space="preserve">jejího podstoupení. </w:t>
      </w:r>
      <w:r w:rsidR="00DB4858" w:rsidRPr="001105B5">
        <w:lastRenderedPageBreak/>
        <w:t xml:space="preserve">Umělé oplodnění je považováno za párovou terapii, se kterou musí souhlasit </w:t>
      </w:r>
      <w:r w:rsidR="00D04C54" w:rsidRPr="001105B5">
        <w:t xml:space="preserve">parter opačného pohlaví, z čehož vyplývá, že je </w:t>
      </w:r>
      <w:r w:rsidR="00667925" w:rsidRPr="001105B5">
        <w:t xml:space="preserve">asistovaná reprodukce vyhrazena párům, nikoliv jednotlivci, </w:t>
      </w:r>
      <w:r w:rsidR="00D953D7" w:rsidRPr="001105B5">
        <w:t>a </w:t>
      </w:r>
      <w:r w:rsidR="00667925" w:rsidRPr="001105B5">
        <w:t>navíc párům heterosexuálním</w:t>
      </w:r>
      <w:r w:rsidR="00AB5B28" w:rsidRPr="001105B5">
        <w:t>.</w:t>
      </w:r>
      <w:r w:rsidR="00CB5FFF" w:rsidRPr="001105B5">
        <w:rPr>
          <w:rStyle w:val="Znakapoznpodarou"/>
          <w:rFonts w:cs="Times New Roman"/>
          <w:szCs w:val="24"/>
        </w:rPr>
        <w:footnoteReference w:id="46"/>
      </w:r>
      <w:r w:rsidR="00795431" w:rsidRPr="001105B5">
        <w:t>Navzdory tomu, že</w:t>
      </w:r>
      <w:r w:rsidR="00A74B44" w:rsidRPr="001105B5">
        <w:t xml:space="preserve"> česká právní úprava de lege ferenda ne</w:t>
      </w:r>
      <w:r w:rsidR="000E18A8" w:rsidRPr="001105B5">
        <w:t xml:space="preserve">povoluje, aby žádost </w:t>
      </w:r>
      <w:r w:rsidR="00D953D7" w:rsidRPr="001105B5">
        <w:t>o </w:t>
      </w:r>
      <w:r w:rsidR="000E18A8" w:rsidRPr="001105B5">
        <w:t>umělé oplodnění</w:t>
      </w:r>
      <w:r w:rsidR="007666DE" w:rsidRPr="001105B5">
        <w:t xml:space="preserve"> podala žena bez partnera či lesbický pár</w:t>
      </w:r>
      <w:r w:rsidR="00795431" w:rsidRPr="001105B5">
        <w:t>,</w:t>
      </w:r>
      <w:r w:rsidR="00AE1F3C" w:rsidRPr="001105B5">
        <w:t xml:space="preserve"> v praxi asistovanou reprodukci využívají</w:t>
      </w:r>
      <w:r w:rsidR="00B95D64" w:rsidRPr="001105B5">
        <w:t xml:space="preserve"> </w:t>
      </w:r>
      <w:r w:rsidR="00D953D7" w:rsidRPr="001105B5">
        <w:t>i </w:t>
      </w:r>
      <w:r w:rsidR="00B95D64" w:rsidRPr="001105B5">
        <w:t xml:space="preserve">tyto ženy, kterým je dle zákona </w:t>
      </w:r>
      <w:r w:rsidR="00FB5B6D" w:rsidRPr="001105B5">
        <w:t xml:space="preserve">zapovězena. Obejít zákon je v tomto případě </w:t>
      </w:r>
      <w:r w:rsidR="00E209F5" w:rsidRPr="001105B5">
        <w:t xml:space="preserve">snadné, na kliniku se jednoduše dostaví žena s mužem, který ve skutečnosti není jejím partnerem, ale </w:t>
      </w:r>
      <w:r w:rsidR="00C6391D" w:rsidRPr="001105B5">
        <w:t xml:space="preserve">jde například </w:t>
      </w:r>
      <w:r w:rsidR="00D953D7" w:rsidRPr="001105B5">
        <w:t>o </w:t>
      </w:r>
      <w:r w:rsidR="00C6391D" w:rsidRPr="001105B5">
        <w:t xml:space="preserve">kamaráda </w:t>
      </w:r>
      <w:r w:rsidR="00D953D7" w:rsidRPr="001105B5">
        <w:t>a </w:t>
      </w:r>
      <w:r w:rsidR="00C6391D" w:rsidRPr="001105B5">
        <w:t>společně se vydávají za neplodný pár</w:t>
      </w:r>
      <w:r w:rsidR="00E32BFC" w:rsidRPr="001105B5">
        <w:t>.</w:t>
      </w:r>
      <w:r w:rsidR="00FF1028" w:rsidRPr="001105B5">
        <w:rPr>
          <w:rStyle w:val="Znakapoznpodarou"/>
          <w:rFonts w:cs="Times New Roman"/>
          <w:szCs w:val="24"/>
        </w:rPr>
        <w:footnoteReference w:id="47"/>
      </w:r>
    </w:p>
    <w:p w14:paraId="6376D74E" w14:textId="77777777" w:rsidR="00D953D7" w:rsidRPr="001105B5" w:rsidRDefault="006C3C6A" w:rsidP="00D0133B">
      <w:pPr>
        <w:pStyle w:val="Nadpis2"/>
      </w:pPr>
      <w:bookmarkStart w:id="24" w:name="_Toc112499979"/>
      <w:r w:rsidRPr="001105B5">
        <w:t>A</w:t>
      </w:r>
      <w:r w:rsidR="000B4E8E" w:rsidRPr="001105B5">
        <w:t>sistovaná reprodukce</w:t>
      </w:r>
      <w:bookmarkEnd w:id="24"/>
    </w:p>
    <w:p w14:paraId="3D2E925B" w14:textId="44FE1EA7" w:rsidR="005C6039" w:rsidRPr="001105B5" w:rsidRDefault="00AC1A03" w:rsidP="00BC3CF9">
      <w:r w:rsidRPr="001105B5">
        <w:t>Umělé oplodnění neboli asistovaná reprodukce je označení pro l</w:t>
      </w:r>
      <w:r w:rsidR="00D75EAB" w:rsidRPr="001105B5">
        <w:t xml:space="preserve">ékařské postupy </w:t>
      </w:r>
      <w:r w:rsidR="00D953D7" w:rsidRPr="001105B5">
        <w:t>a </w:t>
      </w:r>
      <w:r w:rsidR="00D75EAB" w:rsidRPr="001105B5">
        <w:t xml:space="preserve">metody, </w:t>
      </w:r>
      <w:r w:rsidR="00625C29" w:rsidRPr="001105B5">
        <w:t>při kterých</w:t>
      </w:r>
      <w:r w:rsidR="00D75EAB" w:rsidRPr="001105B5">
        <w:t xml:space="preserve"> dochází k manipulaci se zárodečnými buňkami nebo embryi.</w:t>
      </w:r>
      <w:r w:rsidR="001C5692" w:rsidRPr="001105B5">
        <w:rPr>
          <w:rStyle w:val="Znakapoznpodarou"/>
          <w:rFonts w:cs="Times New Roman"/>
          <w:szCs w:val="24"/>
        </w:rPr>
        <w:footnoteReference w:id="48"/>
      </w:r>
      <w:r w:rsidR="00F864D0" w:rsidRPr="001105B5">
        <w:t xml:space="preserve">Provedení umělého oplodnění </w:t>
      </w:r>
      <w:r w:rsidR="00B378FA" w:rsidRPr="001105B5">
        <w:t>je možné pouze při naplnění jedné z taxativně stanovených po</w:t>
      </w:r>
      <w:r w:rsidR="006C7170" w:rsidRPr="001105B5">
        <w:t>dmínek. Zaprvé je využití této léčebné metod</w:t>
      </w:r>
      <w:r w:rsidR="00426F66" w:rsidRPr="001105B5">
        <w:t xml:space="preserve">y možné za okolnosti, kdy je </w:t>
      </w:r>
      <w:r w:rsidR="001A6779" w:rsidRPr="001105B5">
        <w:t>jedna z osob</w:t>
      </w:r>
      <w:r w:rsidR="005A0A7A" w:rsidRPr="001105B5">
        <w:t xml:space="preserve"> </w:t>
      </w:r>
      <w:r w:rsidR="001A6779" w:rsidRPr="001105B5">
        <w:t>tvořící h</w:t>
      </w:r>
      <w:r w:rsidR="005A0A7A" w:rsidRPr="001105B5">
        <w:t>eterosexuáln</w:t>
      </w:r>
      <w:r w:rsidR="001A6779" w:rsidRPr="001105B5">
        <w:t>í</w:t>
      </w:r>
      <w:r w:rsidR="005A0A7A" w:rsidRPr="001105B5">
        <w:t xml:space="preserve"> pár neplo</w:t>
      </w:r>
      <w:r w:rsidR="000C690F" w:rsidRPr="001105B5">
        <w:t>dn</w:t>
      </w:r>
      <w:r w:rsidR="001A6779" w:rsidRPr="001105B5">
        <w:t>á</w:t>
      </w:r>
      <w:r w:rsidR="000C690F" w:rsidRPr="001105B5">
        <w:t xml:space="preserve">, jinými slovy je </w:t>
      </w:r>
      <w:r w:rsidR="009522C2" w:rsidRPr="001105B5">
        <w:t xml:space="preserve">vysoce nepravděpodobné či dokonce </w:t>
      </w:r>
      <w:r w:rsidR="000C690F" w:rsidRPr="001105B5">
        <w:t>absolutně vyloučeno</w:t>
      </w:r>
      <w:r w:rsidR="009522C2" w:rsidRPr="001105B5">
        <w:t xml:space="preserve">, že by </w:t>
      </w:r>
      <w:r w:rsidR="00E24462" w:rsidRPr="001105B5">
        <w:t xml:space="preserve">se ženě podařilo otěhotnět přirozenou cestou </w:t>
      </w:r>
      <w:r w:rsidR="00D953D7" w:rsidRPr="001105B5">
        <w:t>a </w:t>
      </w:r>
      <w:r w:rsidR="00E24462" w:rsidRPr="001105B5">
        <w:t>využití</w:t>
      </w:r>
      <w:r w:rsidR="0063724B" w:rsidRPr="001105B5">
        <w:t xml:space="preserve"> jiných metod léčby by pravděpodobně nevedl</w:t>
      </w:r>
      <w:r w:rsidR="00D24F80" w:rsidRPr="001105B5">
        <w:t>o ke zdárnému cíli.</w:t>
      </w:r>
      <w:r w:rsidR="00354ACB" w:rsidRPr="001105B5">
        <w:t xml:space="preserve"> </w:t>
      </w:r>
      <w:r w:rsidR="004F3CC3" w:rsidRPr="001105B5">
        <w:t>V druhém případě se této metody užívá v rámci vyšetření embrya</w:t>
      </w:r>
      <w:r w:rsidR="005863CF" w:rsidRPr="001105B5">
        <w:t>, je-li zde riziko přenosu</w:t>
      </w:r>
      <w:r w:rsidR="004B4303" w:rsidRPr="001105B5">
        <w:t xml:space="preserve"> dědičných chorob</w:t>
      </w:r>
      <w:r w:rsidR="00792473" w:rsidRPr="001105B5">
        <w:t xml:space="preserve">, jejichž původcem by mohl být jeden neplodných </w:t>
      </w:r>
      <w:r w:rsidR="00BE0DAA" w:rsidRPr="001105B5">
        <w:t>partnerů.</w:t>
      </w:r>
      <w:r w:rsidR="00BE0DAA" w:rsidRPr="001105B5">
        <w:rPr>
          <w:rStyle w:val="Znakapoznpodarou"/>
          <w:rFonts w:cs="Times New Roman"/>
          <w:szCs w:val="24"/>
        </w:rPr>
        <w:footnoteReference w:id="49"/>
      </w:r>
      <w:r w:rsidR="00B842A7" w:rsidRPr="001105B5">
        <w:t xml:space="preserve">Jedná se </w:t>
      </w:r>
      <w:r w:rsidR="00D953D7" w:rsidRPr="001105B5">
        <w:t>o </w:t>
      </w:r>
      <w:r w:rsidR="008657A3" w:rsidRPr="001105B5">
        <w:t xml:space="preserve">tzv. </w:t>
      </w:r>
      <w:r w:rsidR="00B842A7" w:rsidRPr="001105B5">
        <w:t>specifickou zdravotní službu</w:t>
      </w:r>
      <w:r w:rsidR="008657A3" w:rsidRPr="001105B5">
        <w:t>, jejíž l</w:t>
      </w:r>
      <w:r w:rsidR="0052182F" w:rsidRPr="001105B5">
        <w:t xml:space="preserve">egální definice je </w:t>
      </w:r>
      <w:r w:rsidR="00550AB2" w:rsidRPr="001105B5">
        <w:t xml:space="preserve">obsažena </w:t>
      </w:r>
      <w:r w:rsidR="00D953D7" w:rsidRPr="001105B5">
        <w:t>v </w:t>
      </w:r>
      <w:r w:rsidR="00550AB2" w:rsidRPr="001105B5">
        <w:t>§</w:t>
      </w:r>
      <w:r w:rsidR="00D953D7" w:rsidRPr="001105B5">
        <w:t>3 </w:t>
      </w:r>
      <w:r w:rsidR="002406A3" w:rsidRPr="001105B5">
        <w:t>ZSZS.</w:t>
      </w:r>
      <w:r w:rsidR="002406A3" w:rsidRPr="001105B5">
        <w:rPr>
          <w:rStyle w:val="Znakapoznpodarou"/>
          <w:rFonts w:cs="Times New Roman"/>
          <w:szCs w:val="24"/>
        </w:rPr>
        <w:footnoteReference w:id="50"/>
      </w:r>
      <w:r w:rsidR="00857F2C" w:rsidRPr="001105B5">
        <w:t xml:space="preserve"> Díky lékařskému pokroku </w:t>
      </w:r>
      <w:r w:rsidR="000C0E5C" w:rsidRPr="001105B5">
        <w:t>se tato metoda za posledn</w:t>
      </w:r>
      <w:r w:rsidR="00777097" w:rsidRPr="001105B5">
        <w:t xml:space="preserve">í desetiletí těší stále větší oblibě, </w:t>
      </w:r>
      <w:r w:rsidR="00D953D7" w:rsidRPr="001105B5">
        <w:t>a </w:t>
      </w:r>
      <w:r w:rsidR="00777097" w:rsidRPr="001105B5">
        <w:t>to nejen na území ČR, ale celosvětově.</w:t>
      </w:r>
      <w:r w:rsidR="00EB2F2E" w:rsidRPr="001105B5">
        <w:rPr>
          <w:rStyle w:val="Znakapoznpodarou"/>
          <w:rFonts w:cs="Times New Roman"/>
          <w:szCs w:val="24"/>
        </w:rPr>
        <w:footnoteReference w:id="51"/>
      </w:r>
    </w:p>
    <w:p w14:paraId="6FB042F5" w14:textId="3F3A5FF7" w:rsidR="00FF5955" w:rsidRPr="001105B5" w:rsidRDefault="00636C32" w:rsidP="00BC3CF9">
      <w:r w:rsidRPr="001105B5">
        <w:t>A</w:t>
      </w:r>
      <w:r w:rsidR="002E797E" w:rsidRPr="001105B5">
        <w:t xml:space="preserve">čkoliv ve světe se najdou země, kde je asistovaná reprodukce </w:t>
      </w:r>
      <w:r w:rsidR="00EB0B43" w:rsidRPr="001105B5">
        <w:t>povolena</w:t>
      </w:r>
      <w:r w:rsidR="00E63B95" w:rsidRPr="001105B5">
        <w:t xml:space="preserve"> ženám</w:t>
      </w:r>
      <w:r w:rsidR="004E57BD" w:rsidRPr="001105B5">
        <w:t xml:space="preserve"> bez partera</w:t>
      </w:r>
      <w:r w:rsidR="00E63B95" w:rsidRPr="001105B5">
        <w:t xml:space="preserve">, </w:t>
      </w:r>
      <w:r w:rsidR="00D6781F" w:rsidRPr="001105B5">
        <w:t>(</w:t>
      </w:r>
      <w:r w:rsidR="00E63B95" w:rsidRPr="001105B5">
        <w:t>mezi tyto země patří například</w:t>
      </w:r>
      <w:r w:rsidR="005F6B62" w:rsidRPr="001105B5">
        <w:t>:</w:t>
      </w:r>
      <w:r w:rsidR="00E63B95" w:rsidRPr="001105B5">
        <w:t xml:space="preserve"> V</w:t>
      </w:r>
      <w:r w:rsidR="00A006FA" w:rsidRPr="001105B5">
        <w:t>elká Británie, Dánsko nebo Španělsko</w:t>
      </w:r>
      <w:r w:rsidR="00D6781F" w:rsidRPr="001105B5">
        <w:t>)</w:t>
      </w:r>
      <w:r w:rsidR="00CA1F61" w:rsidRPr="001105B5">
        <w:rPr>
          <w:rStyle w:val="Znakapoznpodarou"/>
          <w:rFonts w:cs="Times New Roman"/>
          <w:szCs w:val="24"/>
        </w:rPr>
        <w:footnoteReference w:id="52"/>
      </w:r>
      <w:r w:rsidR="00A006FA" w:rsidRPr="001105B5">
        <w:t xml:space="preserve">, </w:t>
      </w:r>
      <w:r w:rsidR="00EF3CF1" w:rsidRPr="001105B5">
        <w:t xml:space="preserve">je </w:t>
      </w:r>
      <w:r w:rsidR="00A006FA" w:rsidRPr="001105B5">
        <w:t>a</w:t>
      </w:r>
      <w:r w:rsidRPr="001105B5">
        <w:t>sistovaná repro</w:t>
      </w:r>
      <w:r w:rsidR="004D19DB" w:rsidRPr="001105B5">
        <w:t>dukce v</w:t>
      </w:r>
      <w:r w:rsidR="00835ABD" w:rsidRPr="001105B5">
        <w:t> České republice</w:t>
      </w:r>
      <w:r w:rsidR="004D19DB" w:rsidRPr="001105B5">
        <w:t xml:space="preserve"> </w:t>
      </w:r>
      <w:r w:rsidR="00AF06EB" w:rsidRPr="001105B5">
        <w:t>vyhrazena</w:t>
      </w:r>
      <w:r w:rsidR="004D19DB" w:rsidRPr="001105B5">
        <w:t xml:space="preserve"> </w:t>
      </w:r>
      <w:r w:rsidR="00A757E8" w:rsidRPr="001105B5">
        <w:t>pouze heterosexuálním párům</w:t>
      </w:r>
      <w:r w:rsidR="00FB4EBF" w:rsidRPr="001105B5">
        <w:t>, což vyplývá</w:t>
      </w:r>
      <w:r w:rsidR="00E00146" w:rsidRPr="001105B5">
        <w:t xml:space="preserve"> </w:t>
      </w:r>
      <w:r w:rsidR="00D953D7" w:rsidRPr="001105B5">
        <w:lastRenderedPageBreak/>
        <w:t>z </w:t>
      </w:r>
      <w:r w:rsidR="00E00146" w:rsidRPr="001105B5">
        <w:t>§</w:t>
      </w:r>
      <w:r w:rsidR="00D953D7" w:rsidRPr="001105B5">
        <w:t>6 </w:t>
      </w:r>
      <w:r w:rsidR="00D576C8" w:rsidRPr="001105B5">
        <w:t xml:space="preserve">zákona č. 373/2011 Sb., který říká, že: </w:t>
      </w:r>
      <w:r w:rsidR="00D576C8" w:rsidRPr="001105B5">
        <w:rPr>
          <w:i/>
          <w:iCs/>
        </w:rPr>
        <w:t xml:space="preserve">„umělé oplodnění lze provést na základě písemné žádosti ženy </w:t>
      </w:r>
      <w:r w:rsidR="00D953D7" w:rsidRPr="001105B5">
        <w:rPr>
          <w:i/>
          <w:iCs/>
        </w:rPr>
        <w:t>a </w:t>
      </w:r>
      <w:r w:rsidR="00D576C8" w:rsidRPr="001105B5">
        <w:rPr>
          <w:i/>
          <w:iCs/>
        </w:rPr>
        <w:t>muže, kteří tuto zdravotní službu hodlají podstoupit společně</w:t>
      </w:r>
      <w:r w:rsidR="00D90809" w:rsidRPr="001105B5">
        <w:rPr>
          <w:i/>
          <w:iCs/>
        </w:rPr>
        <w:t xml:space="preserve"> (dále jen „neplodný pár“)</w:t>
      </w:r>
      <w:r w:rsidR="00EF3CF1" w:rsidRPr="001105B5">
        <w:t>.</w:t>
      </w:r>
      <w:r w:rsidR="00EF3CF1" w:rsidRPr="001105B5">
        <w:rPr>
          <w:rStyle w:val="Znakapoznpodarou"/>
          <w:rFonts w:cs="Times New Roman"/>
          <w:szCs w:val="24"/>
        </w:rPr>
        <w:footnoteReference w:id="53"/>
      </w:r>
      <w:r w:rsidR="00B235D8" w:rsidRPr="001105B5">
        <w:t xml:space="preserve"> </w:t>
      </w:r>
      <w:r w:rsidR="001044BF" w:rsidRPr="001105B5">
        <w:t xml:space="preserve">Důvodem pro stále větší zájem </w:t>
      </w:r>
      <w:r w:rsidR="00D953D7" w:rsidRPr="001105B5">
        <w:t>o </w:t>
      </w:r>
      <w:r w:rsidR="001044BF" w:rsidRPr="001105B5">
        <w:t xml:space="preserve">léčbu neplodnosti pomocí metody asistované reprodukce je </w:t>
      </w:r>
      <w:r w:rsidR="00675C67" w:rsidRPr="001105B5">
        <w:t>především pokles plodnosti v</w:t>
      </w:r>
      <w:r w:rsidR="006E7ECB" w:rsidRPr="001105B5">
        <w:t> důsledku zhoršení zdravotního stavu</w:t>
      </w:r>
      <w:r w:rsidR="00B264BC" w:rsidRPr="001105B5">
        <w:t xml:space="preserve"> mužů </w:t>
      </w:r>
      <w:r w:rsidR="00D953D7" w:rsidRPr="001105B5">
        <w:t>a </w:t>
      </w:r>
      <w:r w:rsidR="00B264BC" w:rsidRPr="001105B5">
        <w:t>žen</w:t>
      </w:r>
      <w:r w:rsidR="00E62FBC" w:rsidRPr="001105B5">
        <w:t xml:space="preserve">, což je ve velké míře zapříčiněno </w:t>
      </w:r>
      <w:r w:rsidR="00675C67" w:rsidRPr="001105B5">
        <w:t>změn</w:t>
      </w:r>
      <w:r w:rsidR="00E62FBC" w:rsidRPr="001105B5">
        <w:t>ou</w:t>
      </w:r>
      <w:r w:rsidR="00675C67" w:rsidRPr="001105B5">
        <w:t xml:space="preserve"> životního stylu</w:t>
      </w:r>
      <w:r w:rsidR="00EE2A5E" w:rsidRPr="001105B5">
        <w:t xml:space="preserve"> </w:t>
      </w:r>
      <w:r w:rsidR="005C57A3" w:rsidRPr="001105B5">
        <w:t>k horšímu.</w:t>
      </w:r>
      <w:r w:rsidR="00D94074" w:rsidRPr="001105B5">
        <w:rPr>
          <w:rStyle w:val="Znakapoznpodarou"/>
          <w:rFonts w:cs="Times New Roman"/>
          <w:szCs w:val="24"/>
        </w:rPr>
        <w:footnoteReference w:id="54"/>
      </w:r>
      <w:r w:rsidR="003B00D4" w:rsidRPr="001105B5">
        <w:t xml:space="preserve"> </w:t>
      </w:r>
      <w:r w:rsidR="00D953D7" w:rsidRPr="001105B5">
        <w:t>I </w:t>
      </w:r>
      <w:r w:rsidR="00E87BA7" w:rsidRPr="001105B5">
        <w:t xml:space="preserve">když zájem </w:t>
      </w:r>
      <w:r w:rsidR="00D953D7" w:rsidRPr="001105B5">
        <w:t>o </w:t>
      </w:r>
      <w:r w:rsidR="00E87BA7" w:rsidRPr="001105B5">
        <w:t>využití léčbou A</w:t>
      </w:r>
      <w:r w:rsidR="00746D67" w:rsidRPr="001105B5">
        <w:t>RT v ČR rok od roku vzrůstá, p</w:t>
      </w:r>
      <w:r w:rsidR="003B00D4" w:rsidRPr="001105B5">
        <w:t xml:space="preserve">odle </w:t>
      </w:r>
      <w:r w:rsidR="00746D67" w:rsidRPr="001105B5">
        <w:t xml:space="preserve">výzkumu </w:t>
      </w:r>
      <w:r w:rsidR="003B00D4" w:rsidRPr="001105B5">
        <w:t>doc. PhDr. Ing</w:t>
      </w:r>
      <w:r w:rsidR="00DF3E54" w:rsidRPr="001105B5">
        <w:t>. Hany Konečné, Ph.D.</w:t>
      </w:r>
      <w:r w:rsidR="00DA4DCD" w:rsidRPr="001105B5">
        <w:t xml:space="preserve"> publikovanou v roce </w:t>
      </w:r>
      <w:r w:rsidR="00237174" w:rsidRPr="001105B5">
        <w:t>2017</w:t>
      </w:r>
      <w:r w:rsidR="001A4C6E" w:rsidRPr="001105B5">
        <w:t xml:space="preserve">, </w:t>
      </w:r>
      <w:r w:rsidR="00772FFB" w:rsidRPr="001105B5">
        <w:t>má ČR nejnižší bezdětnost v</w:t>
      </w:r>
      <w:r w:rsidR="00777FB9" w:rsidRPr="001105B5">
        <w:t> </w:t>
      </w:r>
      <w:r w:rsidR="00772FFB" w:rsidRPr="001105B5">
        <w:t>Evropě</w:t>
      </w:r>
      <w:r w:rsidR="00777FB9" w:rsidRPr="001105B5">
        <w:t xml:space="preserve">, to ovšem za stavu, kdy </w:t>
      </w:r>
      <w:r w:rsidR="00734D00" w:rsidRPr="001105B5">
        <w:t>má oproti ostatním evropským zemím podstatně nižší porodnost.</w:t>
      </w:r>
      <w:r w:rsidR="000B619B" w:rsidRPr="001105B5">
        <w:rPr>
          <w:rStyle w:val="Znakapoznpodarou"/>
          <w:rFonts w:cs="Times New Roman"/>
          <w:szCs w:val="24"/>
        </w:rPr>
        <w:footnoteReference w:id="55"/>
      </w:r>
      <w:r w:rsidR="00BB0335" w:rsidRPr="001105B5">
        <w:t xml:space="preserve"> </w:t>
      </w:r>
      <w:r w:rsidR="002A4BE9" w:rsidRPr="001105B5">
        <w:t>Navzdory tomu</w:t>
      </w:r>
      <w:r w:rsidR="003F0066" w:rsidRPr="001105B5">
        <w:t xml:space="preserve">, že </w:t>
      </w:r>
      <w:r w:rsidR="00AB07F7" w:rsidRPr="001105B5">
        <w:t>česká právní úprava nepovoluje</w:t>
      </w:r>
      <w:r w:rsidR="006A7C62" w:rsidRPr="001105B5">
        <w:t>, aby</w:t>
      </w:r>
      <w:r w:rsidR="00B45988" w:rsidRPr="001105B5">
        <w:t xml:space="preserve"> umělé oplodnění </w:t>
      </w:r>
      <w:r w:rsidR="006A7C62" w:rsidRPr="001105B5">
        <w:t xml:space="preserve">podstoupily </w:t>
      </w:r>
      <w:r w:rsidR="00B45988" w:rsidRPr="001105B5">
        <w:t>žen</w:t>
      </w:r>
      <w:r w:rsidR="006A7C62" w:rsidRPr="001105B5">
        <w:t xml:space="preserve">y, které nemají partnera nebo lesbické páry, </w:t>
      </w:r>
      <w:r w:rsidR="002A4BE9" w:rsidRPr="001105B5">
        <w:t xml:space="preserve">neznamená to, že tyto ženy </w:t>
      </w:r>
      <w:r w:rsidR="00321431" w:rsidRPr="001105B5">
        <w:t>umělé oplodnění v praxi nevyužívají.</w:t>
      </w:r>
      <w:r w:rsidR="004D138A" w:rsidRPr="001105B5">
        <w:t xml:space="preserve"> </w:t>
      </w:r>
      <w:r w:rsidR="00E023C1" w:rsidRPr="001105B5">
        <w:t xml:space="preserve">Zákon sice </w:t>
      </w:r>
      <w:r w:rsidR="001D60CA" w:rsidRPr="001105B5">
        <w:t>může ve svém textu vyhrazovat přístup k asistované reprodukci pouze pro heterosexuál</w:t>
      </w:r>
      <w:r w:rsidR="00D90674" w:rsidRPr="001105B5">
        <w:t xml:space="preserve">ní páry, ovšem nemůže už zabránit tomu, aby se na kliniku asistované reprodukce dostavila žena </w:t>
      </w:r>
      <w:r w:rsidR="005D6BBD" w:rsidRPr="001105B5">
        <w:t xml:space="preserve">v doprovodu kamaráda </w:t>
      </w:r>
      <w:r w:rsidR="00D953D7" w:rsidRPr="001105B5">
        <w:t>a </w:t>
      </w:r>
      <w:r w:rsidR="00685AE2" w:rsidRPr="001105B5">
        <w:t xml:space="preserve">společně předstírali, že se jedná </w:t>
      </w:r>
      <w:r w:rsidR="00D953D7" w:rsidRPr="001105B5">
        <w:t>o </w:t>
      </w:r>
      <w:r w:rsidR="00685AE2" w:rsidRPr="001105B5">
        <w:t>neplodný pár.</w:t>
      </w:r>
      <w:r w:rsidR="00C61A2E" w:rsidRPr="001105B5">
        <w:rPr>
          <w:rStyle w:val="Znakapoznpodarou"/>
          <w:rFonts w:cs="Times New Roman"/>
          <w:szCs w:val="24"/>
        </w:rPr>
        <w:footnoteReference w:id="56"/>
      </w:r>
    </w:p>
    <w:p w14:paraId="5D7C448A" w14:textId="17298FB1" w:rsidR="0096496A" w:rsidRPr="001105B5" w:rsidRDefault="00E440B6" w:rsidP="00D0133B">
      <w:pPr>
        <w:pStyle w:val="Nadpis1"/>
        <w:rPr>
          <w:sz w:val="24"/>
          <w:szCs w:val="24"/>
        </w:rPr>
      </w:pPr>
      <w:bookmarkStart w:id="25" w:name="_Toc112499980"/>
      <w:r w:rsidRPr="001105B5">
        <w:lastRenderedPageBreak/>
        <w:t>Právní úprava surogace v</w:t>
      </w:r>
      <w:r w:rsidR="00EF5FD0" w:rsidRPr="001105B5">
        <w:t xml:space="preserve"> českém právním řádu </w:t>
      </w:r>
      <w:r w:rsidR="009C7C0E" w:rsidRPr="001105B5">
        <w:t xml:space="preserve">de lege </w:t>
      </w:r>
      <w:r w:rsidR="00EF3CF1" w:rsidRPr="001105B5">
        <w:t>lata</w:t>
      </w:r>
      <w:bookmarkEnd w:id="25"/>
    </w:p>
    <w:p w14:paraId="7DB99B77" w14:textId="52A8594D" w:rsidR="00FD49B0" w:rsidRPr="001105B5" w:rsidRDefault="0065130B" w:rsidP="00BC3CF9">
      <w:r w:rsidRPr="001105B5">
        <w:t xml:space="preserve">Smlouva </w:t>
      </w:r>
      <w:r w:rsidR="00D953D7" w:rsidRPr="001105B5">
        <w:t>o </w:t>
      </w:r>
      <w:r w:rsidRPr="001105B5">
        <w:t xml:space="preserve">náhradním mateřství není v českém právním řádu </w:t>
      </w:r>
      <w:r w:rsidR="00DC7869" w:rsidRPr="001105B5">
        <w:t xml:space="preserve">výslovně </w:t>
      </w:r>
      <w:r w:rsidR="00BC43A7" w:rsidRPr="001105B5">
        <w:t>právně zakotvena</w:t>
      </w:r>
      <w:r w:rsidRPr="001105B5">
        <w:t xml:space="preserve">. </w:t>
      </w:r>
      <w:r w:rsidR="006B29A2" w:rsidRPr="001105B5">
        <w:t>N</w:t>
      </w:r>
      <w:r w:rsidR="00FF6F04" w:rsidRPr="001105B5">
        <w:t>ový občanský zákoník</w:t>
      </w:r>
      <w:r w:rsidR="006B29A2" w:rsidRPr="001105B5">
        <w:t xml:space="preserve"> typově upravuje </w:t>
      </w:r>
      <w:r w:rsidR="001716D6" w:rsidRPr="001105B5">
        <w:t xml:space="preserve">jako pojmenovanou smlouvu </w:t>
      </w:r>
      <w:r w:rsidR="006B29A2" w:rsidRPr="001105B5">
        <w:t xml:space="preserve">pouze smlouvu </w:t>
      </w:r>
      <w:r w:rsidR="00D953D7" w:rsidRPr="001105B5">
        <w:t>o </w:t>
      </w:r>
      <w:r w:rsidR="006B29A2" w:rsidRPr="001105B5">
        <w:t xml:space="preserve">péči </w:t>
      </w:r>
      <w:r w:rsidR="00D953D7" w:rsidRPr="001105B5">
        <w:t>o </w:t>
      </w:r>
      <w:r w:rsidR="006B29A2" w:rsidRPr="001105B5">
        <w:t>zdraví (§ 2636 an</w:t>
      </w:r>
      <w:r w:rsidR="000A53B4" w:rsidRPr="001105B5">
        <w:t xml:space="preserve"> NOZ)</w:t>
      </w:r>
      <w:r w:rsidR="00FF6F04" w:rsidRPr="001105B5">
        <w:rPr>
          <w:rStyle w:val="Znakapoznpodarou"/>
          <w:rFonts w:cs="Times New Roman"/>
          <w:szCs w:val="24"/>
        </w:rPr>
        <w:footnoteReference w:id="57"/>
      </w:r>
      <w:r w:rsidR="00F537C4" w:rsidRPr="001105B5">
        <w:t xml:space="preserve">. Problematiky náhradního mateřství se však týkají </w:t>
      </w:r>
      <w:r w:rsidR="00FE5E9E" w:rsidRPr="001105B5">
        <w:t>rovněž</w:t>
      </w:r>
      <w:r w:rsidR="00CA298C" w:rsidRPr="001105B5">
        <w:t xml:space="preserve"> další</w:t>
      </w:r>
      <w:r w:rsidR="00FE5E9E" w:rsidRPr="001105B5">
        <w:t xml:space="preserve"> zákon</w:t>
      </w:r>
      <w:r w:rsidR="00CA298C" w:rsidRPr="001105B5">
        <w:t>y, jako např. zákon</w:t>
      </w:r>
      <w:r w:rsidR="00FE5E9E" w:rsidRPr="001105B5">
        <w:t xml:space="preserve"> </w:t>
      </w:r>
      <w:r w:rsidR="00D953D7" w:rsidRPr="001105B5">
        <w:t>o </w:t>
      </w:r>
      <w:r w:rsidR="00FE5E9E" w:rsidRPr="001105B5">
        <w:t>zdravotních službách</w:t>
      </w:r>
      <w:r w:rsidR="00070453" w:rsidRPr="001105B5">
        <w:t xml:space="preserve"> či zákon </w:t>
      </w:r>
      <w:r w:rsidR="00D953D7" w:rsidRPr="001105B5">
        <w:t>o </w:t>
      </w:r>
      <w:r w:rsidR="00070453" w:rsidRPr="001105B5">
        <w:t>specifických zdravotních službách</w:t>
      </w:r>
      <w:r w:rsidR="00FE5E9E" w:rsidRPr="001105B5">
        <w:t xml:space="preserve"> </w:t>
      </w:r>
      <w:r w:rsidR="00F537C4" w:rsidRPr="001105B5">
        <w:t xml:space="preserve">které </w:t>
      </w:r>
      <w:r w:rsidR="00FE5E9E" w:rsidRPr="001105B5">
        <w:t>definuj</w:t>
      </w:r>
      <w:r w:rsidR="00F537C4" w:rsidRPr="001105B5">
        <w:t>í</w:t>
      </w:r>
      <w:r w:rsidR="00FE5E9E" w:rsidRPr="001105B5">
        <w:t>, co to je zdravotní služba</w:t>
      </w:r>
      <w:r w:rsidR="000B7ADB" w:rsidRPr="001105B5">
        <w:t xml:space="preserve">, </w:t>
      </w:r>
      <w:r w:rsidR="00B12552" w:rsidRPr="001105B5">
        <w:t>s</w:t>
      </w:r>
      <w:r w:rsidR="00070453" w:rsidRPr="001105B5">
        <w:t>pecifická zdravotní služba</w:t>
      </w:r>
      <w:r w:rsidR="000B7ADB" w:rsidRPr="001105B5">
        <w:t xml:space="preserve"> či pojem asistovan</w:t>
      </w:r>
      <w:r w:rsidR="00883D88" w:rsidRPr="001105B5">
        <w:t>á reprodukce</w:t>
      </w:r>
      <w:r w:rsidR="00070453" w:rsidRPr="001105B5">
        <w:t>.</w:t>
      </w:r>
      <w:r w:rsidR="00D637A0" w:rsidRPr="001105B5">
        <w:t xml:space="preserve"> </w:t>
      </w:r>
      <w:r w:rsidR="0007481C" w:rsidRPr="001105B5">
        <w:t>V</w:t>
      </w:r>
      <w:r w:rsidR="00883D88" w:rsidRPr="001105B5">
        <w:t xml:space="preserve">zhledem k neexistenci </w:t>
      </w:r>
      <w:r w:rsidR="00DB772F" w:rsidRPr="001105B5">
        <w:t xml:space="preserve">výslovné právní úpravy je </w:t>
      </w:r>
      <w:r w:rsidR="00D953D7" w:rsidRPr="001105B5">
        <w:t>v </w:t>
      </w:r>
      <w:r w:rsidR="0007481C" w:rsidRPr="001105B5">
        <w:t xml:space="preserve">současné době jedinou legální cestou, kterou by žena z objednatelského páru mohla </w:t>
      </w:r>
      <w:r w:rsidR="00984F8F" w:rsidRPr="001105B5">
        <w:t xml:space="preserve">po právu získat </w:t>
      </w:r>
      <w:r w:rsidR="00A300A9" w:rsidRPr="001105B5">
        <w:t xml:space="preserve">předmětné dítě, </w:t>
      </w:r>
      <w:r w:rsidR="008056C7" w:rsidRPr="001105B5">
        <w:t>je prostřednictvím osvojení</w:t>
      </w:r>
      <w:r w:rsidR="00FD49B0" w:rsidRPr="001105B5">
        <w:t>.</w:t>
      </w:r>
      <w:r w:rsidR="00D637A0" w:rsidRPr="001105B5">
        <w:t xml:space="preserve"> </w:t>
      </w:r>
      <w:r w:rsidR="00FD49B0" w:rsidRPr="001105B5">
        <w:t xml:space="preserve">Ačkoliv jak již bylo výše zmíněno, </w:t>
      </w:r>
      <w:r w:rsidR="00EC7A59" w:rsidRPr="001105B5">
        <w:t xml:space="preserve">česká právní úprava nevymezuje smlouvu </w:t>
      </w:r>
      <w:r w:rsidR="00D953D7" w:rsidRPr="001105B5">
        <w:t>o </w:t>
      </w:r>
      <w:r w:rsidR="00EC7A59" w:rsidRPr="001105B5">
        <w:t xml:space="preserve">náhradním mateřství, </w:t>
      </w:r>
      <w:r w:rsidR="00D953D7" w:rsidRPr="001105B5">
        <w:t>s </w:t>
      </w:r>
      <w:r w:rsidR="00EC7A59" w:rsidRPr="001105B5">
        <w:t>termín</w:t>
      </w:r>
      <w:r w:rsidR="007C306E" w:rsidRPr="001105B5">
        <w:t>em</w:t>
      </w:r>
      <w:r w:rsidR="00EC7A59" w:rsidRPr="001105B5">
        <w:t xml:space="preserve"> „</w:t>
      </w:r>
      <w:r w:rsidR="00156CED" w:rsidRPr="001105B5">
        <w:t>náhradní mateřství“</w:t>
      </w:r>
      <w:r w:rsidR="007C306E" w:rsidRPr="001105B5">
        <w:t xml:space="preserve"> se </w:t>
      </w:r>
      <w:r w:rsidR="009749DF" w:rsidRPr="001105B5">
        <w:t xml:space="preserve">můžeme setkat právě v rámci úpravy osvojení, </w:t>
      </w:r>
      <w:r w:rsidR="00D953D7" w:rsidRPr="001105B5">
        <w:t>a </w:t>
      </w:r>
      <w:r w:rsidR="009749DF" w:rsidRPr="001105B5">
        <w:t xml:space="preserve">to konkrétně </w:t>
      </w:r>
      <w:r w:rsidR="00D953D7" w:rsidRPr="001105B5">
        <w:t>v </w:t>
      </w:r>
      <w:r w:rsidR="009749DF" w:rsidRPr="001105B5">
        <w:t xml:space="preserve">§ 804 věta </w:t>
      </w:r>
      <w:r w:rsidR="00D953D7" w:rsidRPr="001105B5">
        <w:t>2 </w:t>
      </w:r>
      <w:r w:rsidR="009749DF" w:rsidRPr="001105B5">
        <w:t>NOZ</w:t>
      </w:r>
      <w:r w:rsidR="00F01A85" w:rsidRPr="001105B5">
        <w:rPr>
          <w:rStyle w:val="Znakapoznpodarou"/>
          <w:rFonts w:cs="Times New Roman"/>
          <w:szCs w:val="24"/>
        </w:rPr>
        <w:footnoteReference w:id="58"/>
      </w:r>
      <w:r w:rsidR="00C3585F" w:rsidRPr="001105B5">
        <w:t>, který říká, že: „</w:t>
      </w:r>
      <w:r w:rsidR="00351990" w:rsidRPr="001105B5">
        <w:rPr>
          <w:i/>
          <w:iCs/>
        </w:rPr>
        <w:t>Osvojení je vyoučeno mezi osobami spolu příbuznými</w:t>
      </w:r>
      <w:r w:rsidR="0022420C" w:rsidRPr="001105B5">
        <w:rPr>
          <w:i/>
          <w:iCs/>
        </w:rPr>
        <w:t xml:space="preserve"> v přímé linii </w:t>
      </w:r>
      <w:r w:rsidR="00D953D7" w:rsidRPr="001105B5">
        <w:rPr>
          <w:i/>
          <w:iCs/>
        </w:rPr>
        <w:t>a </w:t>
      </w:r>
      <w:r w:rsidR="0022420C" w:rsidRPr="001105B5">
        <w:rPr>
          <w:i/>
          <w:iCs/>
        </w:rPr>
        <w:t>mezi sourozenci. To neplatí v případě náhradního mateřství</w:t>
      </w:r>
      <w:r w:rsidR="009749DF" w:rsidRPr="001105B5">
        <w:t>.</w:t>
      </w:r>
      <w:r w:rsidR="00C3585F" w:rsidRPr="001105B5">
        <w:t>“</w:t>
      </w:r>
      <w:r w:rsidR="00D637A0" w:rsidRPr="001105B5">
        <w:rPr>
          <w:rStyle w:val="Znakapoznpodarou"/>
          <w:rFonts w:cs="Times New Roman"/>
          <w:szCs w:val="24"/>
        </w:rPr>
        <w:footnoteReference w:id="59"/>
      </w:r>
    </w:p>
    <w:p w14:paraId="6D474E55" w14:textId="01866618" w:rsidR="00726E75" w:rsidRPr="001105B5" w:rsidRDefault="00337669" w:rsidP="00BC3CF9">
      <w:r w:rsidRPr="001105B5">
        <w:t>Pokud by byla v ČR uzavřena smlouva,</w:t>
      </w:r>
      <w:r w:rsidR="006F3E3C" w:rsidRPr="001105B5">
        <w:t xml:space="preserve"> jakkoliv pojmenovaná, jejímž předmětem plnění </w:t>
      </w:r>
      <w:r w:rsidR="00B6260E" w:rsidRPr="001105B5">
        <w:t xml:space="preserve">by </w:t>
      </w:r>
      <w:r w:rsidR="006F3E3C" w:rsidRPr="001105B5">
        <w:t xml:space="preserve">bylo dítě, byla by tato smlouva absolutně </w:t>
      </w:r>
      <w:r w:rsidR="009E0169" w:rsidRPr="001105B5">
        <w:t xml:space="preserve">neplatná, </w:t>
      </w:r>
      <w:r w:rsidR="00D953D7" w:rsidRPr="001105B5">
        <w:t>a </w:t>
      </w:r>
      <w:r w:rsidR="009E0169" w:rsidRPr="001105B5">
        <w:t>to na základě</w:t>
      </w:r>
      <w:r w:rsidR="00EF4952" w:rsidRPr="001105B5">
        <w:t xml:space="preserve"> §</w:t>
      </w:r>
      <w:r w:rsidR="00D953D7" w:rsidRPr="001105B5">
        <w:t>1 </w:t>
      </w:r>
      <w:r w:rsidR="00EF4952" w:rsidRPr="001105B5">
        <w:t xml:space="preserve">odst. </w:t>
      </w:r>
      <w:r w:rsidR="00D953D7" w:rsidRPr="001105B5">
        <w:t>2 </w:t>
      </w:r>
      <w:r w:rsidR="00EF4952" w:rsidRPr="001105B5">
        <w:t xml:space="preserve">NOZ ve spojení </w:t>
      </w:r>
      <w:r w:rsidR="00D953D7" w:rsidRPr="001105B5">
        <w:t>s </w:t>
      </w:r>
      <w:r w:rsidR="00EF4952" w:rsidRPr="001105B5">
        <w:t>§ 588 NOZ.</w:t>
      </w:r>
      <w:r w:rsidR="00CA354F" w:rsidRPr="001105B5">
        <w:rPr>
          <w:rStyle w:val="Znakapoznpodarou"/>
          <w:rFonts w:cs="Times New Roman"/>
          <w:szCs w:val="24"/>
        </w:rPr>
        <w:footnoteReference w:id="60"/>
      </w:r>
      <w:r w:rsidR="00D953D7" w:rsidRPr="001105B5">
        <w:t>V </w:t>
      </w:r>
      <w:r w:rsidR="005B2D42" w:rsidRPr="001105B5">
        <w:t xml:space="preserve">praxi se ovšem setkáváme s případy, kdy </w:t>
      </w:r>
      <w:r w:rsidR="00D34A7D" w:rsidRPr="001105B5">
        <w:t>objednatelský pár vyhledá ženu, která je ochotna pro něj odnosit</w:t>
      </w:r>
      <w:r w:rsidR="00C16A85" w:rsidRPr="001105B5">
        <w:t xml:space="preserve">, </w:t>
      </w:r>
      <w:r w:rsidR="00D34A7D" w:rsidRPr="001105B5">
        <w:t xml:space="preserve">porodit </w:t>
      </w:r>
      <w:r w:rsidR="00D953D7" w:rsidRPr="001105B5">
        <w:t>a </w:t>
      </w:r>
      <w:r w:rsidR="00C16A85" w:rsidRPr="001105B5">
        <w:t>následně předat do pé</w:t>
      </w:r>
      <w:r w:rsidR="00671033" w:rsidRPr="001105B5">
        <w:t xml:space="preserve">če </w:t>
      </w:r>
      <w:r w:rsidR="00D34A7D" w:rsidRPr="001105B5">
        <w:t>dítě</w:t>
      </w:r>
      <w:r w:rsidR="00290610" w:rsidRPr="001105B5">
        <w:t>, přičemž práva k</w:t>
      </w:r>
      <w:r w:rsidR="00E07320" w:rsidRPr="001105B5">
        <w:t> </w:t>
      </w:r>
      <w:r w:rsidR="00290610" w:rsidRPr="001105B5">
        <w:t>dítěti</w:t>
      </w:r>
      <w:r w:rsidR="00E07320" w:rsidRPr="001105B5">
        <w:t xml:space="preserve"> následně objednatelský pár může nabýt právě osvojením, či </w:t>
      </w:r>
      <w:r w:rsidR="00912837" w:rsidRPr="001105B5">
        <w:t xml:space="preserve">alespoň </w:t>
      </w:r>
      <w:r w:rsidR="00E07320" w:rsidRPr="001105B5">
        <w:t>dojde k určení otcovství</w:t>
      </w:r>
      <w:r w:rsidR="00912837" w:rsidRPr="001105B5">
        <w:t xml:space="preserve">, </w:t>
      </w:r>
      <w:r w:rsidR="00D953D7" w:rsidRPr="001105B5">
        <w:t>a </w:t>
      </w:r>
      <w:r w:rsidR="00912837" w:rsidRPr="001105B5">
        <w:t xml:space="preserve">tak nabude práva k dítěti muž z objednatelského páru, </w:t>
      </w:r>
      <w:r w:rsidR="00671033" w:rsidRPr="001105B5">
        <w:t>přičemž jeho part</w:t>
      </w:r>
      <w:r w:rsidR="00107D80" w:rsidRPr="001105B5">
        <w:t>n</w:t>
      </w:r>
      <w:r w:rsidR="00671033" w:rsidRPr="001105B5">
        <w:t xml:space="preserve">erka se pak na péči </w:t>
      </w:r>
      <w:r w:rsidR="00D953D7" w:rsidRPr="001105B5">
        <w:t>o </w:t>
      </w:r>
      <w:r w:rsidR="00671033" w:rsidRPr="001105B5">
        <w:t>dítě fakticky podílí</w:t>
      </w:r>
      <w:r w:rsidR="00107D80" w:rsidRPr="001105B5">
        <w:t>.</w:t>
      </w:r>
      <w:r w:rsidR="00507863" w:rsidRPr="001105B5">
        <w:t xml:space="preserve"> </w:t>
      </w:r>
      <w:r w:rsidR="00C102EF" w:rsidRPr="001105B5">
        <w:t>Výše uvedené funguje na základě ústavního principu</w:t>
      </w:r>
      <w:r w:rsidR="002A09E9" w:rsidRPr="001105B5">
        <w:t xml:space="preserve">, který zní: </w:t>
      </w:r>
      <w:r w:rsidR="002A09E9" w:rsidRPr="001105B5">
        <w:rPr>
          <w:i/>
          <w:iCs/>
        </w:rPr>
        <w:t xml:space="preserve">„Každý může činit, co není zákonem zakázáno </w:t>
      </w:r>
      <w:r w:rsidR="00D953D7" w:rsidRPr="001105B5">
        <w:rPr>
          <w:i/>
          <w:iCs/>
        </w:rPr>
        <w:t>a </w:t>
      </w:r>
      <w:r w:rsidR="002A09E9" w:rsidRPr="001105B5">
        <w:rPr>
          <w:i/>
          <w:iCs/>
        </w:rPr>
        <w:t>nikdo nesmí být nucen činit, co zákon neukládá</w:t>
      </w:r>
      <w:r w:rsidR="00C72E67" w:rsidRPr="001105B5">
        <w:rPr>
          <w:i/>
          <w:iCs/>
        </w:rPr>
        <w:t>.“</w:t>
      </w:r>
      <w:r w:rsidR="00C72E67" w:rsidRPr="001105B5">
        <w:rPr>
          <w:rStyle w:val="Znakapoznpodarou"/>
          <w:rFonts w:cs="Times New Roman"/>
          <w:szCs w:val="24"/>
        </w:rPr>
        <w:footnoteReference w:id="61"/>
      </w:r>
      <w:r w:rsidR="000D0D50" w:rsidRPr="001105B5">
        <w:t xml:space="preserve"> Důsledkem tohoto faktu je, že kliniky asistované reprodukce tak již delší dobu nabízejí řešení problémů </w:t>
      </w:r>
      <w:r w:rsidR="00D953D7" w:rsidRPr="001105B5">
        <w:t>s </w:t>
      </w:r>
      <w:r w:rsidR="000D0D50" w:rsidRPr="001105B5">
        <w:t xml:space="preserve">početím či nemožností matky dítě donosit, tímto způsobem. První klinikou, která začala oficiálně provádět tuto proceduru, je Klinika reprodukční medicíny </w:t>
      </w:r>
      <w:r w:rsidR="00D953D7" w:rsidRPr="001105B5">
        <w:t>a </w:t>
      </w:r>
      <w:r w:rsidR="000D0D50" w:rsidRPr="001105B5">
        <w:t xml:space="preserve">gynekologie ve </w:t>
      </w:r>
      <w:r w:rsidR="000D0D50" w:rsidRPr="001105B5">
        <w:lastRenderedPageBreak/>
        <w:t>Zlíně.</w:t>
      </w:r>
      <w:r w:rsidR="00775088" w:rsidRPr="001105B5">
        <w:rPr>
          <w:rStyle w:val="Znakapoznpodarou"/>
          <w:rFonts w:cs="Times New Roman"/>
          <w:szCs w:val="24"/>
        </w:rPr>
        <w:footnoteReference w:id="62"/>
      </w:r>
      <w:r w:rsidR="000E03A3" w:rsidRPr="001105B5">
        <w:t xml:space="preserve"> Vedoucí lékař </w:t>
      </w:r>
      <w:r w:rsidR="008231E0" w:rsidRPr="001105B5">
        <w:t>této kliniky</w:t>
      </w:r>
      <w:r w:rsidR="000E03A3" w:rsidRPr="001105B5">
        <w:t xml:space="preserve"> Ladislav Pilka </w:t>
      </w:r>
      <w:r w:rsidR="003365E9" w:rsidRPr="001105B5">
        <w:t xml:space="preserve">v rozhovoru pro Lidové noviny přiznal, že </w:t>
      </w:r>
      <w:r w:rsidR="00AF7412" w:rsidRPr="001105B5">
        <w:t xml:space="preserve">se </w:t>
      </w:r>
      <w:r w:rsidR="00994FA9" w:rsidRPr="001105B5">
        <w:t xml:space="preserve">na klinice </w:t>
      </w:r>
      <w:r w:rsidR="006A4DD2" w:rsidRPr="001105B5">
        <w:t xml:space="preserve">za pomocí této metody, </w:t>
      </w:r>
      <w:r w:rsidR="00AF7412" w:rsidRPr="001105B5">
        <w:t>první dítě</w:t>
      </w:r>
      <w:r w:rsidR="008231E0" w:rsidRPr="001105B5">
        <w:t xml:space="preserve"> narodilo již v roce 1993</w:t>
      </w:r>
      <w:r w:rsidR="005334D7" w:rsidRPr="001105B5">
        <w:t>.</w:t>
      </w:r>
      <w:r w:rsidR="001B4094" w:rsidRPr="001105B5">
        <w:rPr>
          <w:rStyle w:val="Znakapoznpodarou"/>
          <w:rFonts w:cs="Times New Roman"/>
          <w:szCs w:val="24"/>
        </w:rPr>
        <w:footnoteReference w:id="63"/>
      </w:r>
    </w:p>
    <w:p w14:paraId="39266140" w14:textId="3D806F1B" w:rsidR="00B85DEE" w:rsidRPr="001105B5" w:rsidRDefault="00A54709" w:rsidP="00BC3CF9">
      <w:r w:rsidRPr="001105B5">
        <w:t xml:space="preserve">Český zákonodárce se </w:t>
      </w:r>
      <w:r w:rsidR="00825F03" w:rsidRPr="001105B5">
        <w:t>zakotvení surogace do našeho právního řádu brání s následujícím odůvodněním:</w:t>
      </w:r>
      <w:r w:rsidR="00BB1CDA" w:rsidRPr="001105B5">
        <w:t xml:space="preserve"> </w:t>
      </w:r>
      <w:r w:rsidR="00B85DEE" w:rsidRPr="001105B5">
        <w:rPr>
          <w:i/>
          <w:iCs/>
        </w:rPr>
        <w:t xml:space="preserve">„Zakotvení smlouvy by znamenalo, že </w:t>
      </w:r>
      <w:r w:rsidR="00D0005E" w:rsidRPr="001105B5">
        <w:rPr>
          <w:i/>
          <w:iCs/>
        </w:rPr>
        <w:t>statusové poměry dítěte narozeného z lůna náhradní matky by byly od samého poč</w:t>
      </w:r>
      <w:r w:rsidR="00472846" w:rsidRPr="001105B5">
        <w:rPr>
          <w:i/>
          <w:iCs/>
        </w:rPr>
        <w:t xml:space="preserve">etí zcela nejisté. Pokud by dítě bylo odmítnuto jak náhradní matkou, která </w:t>
      </w:r>
      <w:r w:rsidR="00206CAF" w:rsidRPr="001105B5">
        <w:rPr>
          <w:i/>
          <w:iCs/>
        </w:rPr>
        <w:t xml:space="preserve">je „jen porodila“, tak matkou, která si je „jen objednala“ </w:t>
      </w:r>
      <w:r w:rsidR="00D953D7" w:rsidRPr="001105B5">
        <w:rPr>
          <w:i/>
          <w:iCs/>
        </w:rPr>
        <w:t>a </w:t>
      </w:r>
      <w:r w:rsidR="00206CAF" w:rsidRPr="001105B5">
        <w:rPr>
          <w:i/>
          <w:iCs/>
        </w:rPr>
        <w:t xml:space="preserve">zpravidla poskytla svůj genetický materiál, </w:t>
      </w:r>
      <w:r w:rsidR="008423F6" w:rsidRPr="001105B5">
        <w:rPr>
          <w:i/>
          <w:iCs/>
        </w:rPr>
        <w:t xml:space="preserve">bylo by dítě v pozici „nechtěného plnění“ pojmenované smlouvy s problematickou právní vymahatelností. </w:t>
      </w:r>
      <w:r w:rsidR="00CF64EA" w:rsidRPr="001105B5">
        <w:rPr>
          <w:i/>
          <w:iCs/>
        </w:rPr>
        <w:t xml:space="preserve">Lidský </w:t>
      </w:r>
      <w:r w:rsidR="00D953D7" w:rsidRPr="001105B5">
        <w:rPr>
          <w:i/>
          <w:iCs/>
        </w:rPr>
        <w:t>a </w:t>
      </w:r>
      <w:r w:rsidR="00CF64EA" w:rsidRPr="001105B5">
        <w:rPr>
          <w:i/>
          <w:iCs/>
        </w:rPr>
        <w:t xml:space="preserve">lidskoprávní aspekt věci by šel zcela stranou. V zájmu dítěte </w:t>
      </w:r>
      <w:r w:rsidR="00E1165C" w:rsidRPr="001105B5">
        <w:rPr>
          <w:i/>
          <w:iCs/>
        </w:rPr>
        <w:t>setrval zákonodárce na jistotě, tedy na tradičním modelu jedno dítě</w:t>
      </w:r>
      <w:r w:rsidR="00381FB5" w:rsidRPr="001105B5">
        <w:rPr>
          <w:i/>
          <w:iCs/>
        </w:rPr>
        <w:t xml:space="preserve"> </w:t>
      </w:r>
      <w:r w:rsidR="00D953D7" w:rsidRPr="001105B5">
        <w:rPr>
          <w:i/>
          <w:iCs/>
        </w:rPr>
        <w:t>a </w:t>
      </w:r>
      <w:r w:rsidR="00E1165C" w:rsidRPr="001105B5">
        <w:rPr>
          <w:i/>
          <w:iCs/>
        </w:rPr>
        <w:t>jedna matka, daná porodem (§755 NOZ)</w:t>
      </w:r>
      <w:r w:rsidR="00D31AD2" w:rsidRPr="001105B5">
        <w:rPr>
          <w:i/>
          <w:iCs/>
        </w:rPr>
        <w:t>“</w:t>
      </w:r>
      <w:r w:rsidR="00BE3250" w:rsidRPr="001105B5">
        <w:rPr>
          <w:rStyle w:val="Znakapoznpodarou"/>
          <w:rFonts w:cs="Times New Roman"/>
          <w:szCs w:val="24"/>
        </w:rPr>
        <w:footnoteReference w:id="64"/>
      </w:r>
    </w:p>
    <w:p w14:paraId="581003A9" w14:textId="349F0AC5" w:rsidR="00D953D7" w:rsidRPr="001105B5" w:rsidRDefault="00D40B4B" w:rsidP="00BC3CF9">
      <w:r w:rsidRPr="001105B5">
        <w:t>Domnívám se,</w:t>
      </w:r>
      <w:r w:rsidR="000E25AB" w:rsidRPr="001105B5">
        <w:t xml:space="preserve"> že současný stav</w:t>
      </w:r>
      <w:r w:rsidR="00687957" w:rsidRPr="001105B5">
        <w:t>, tedy situace, kdy absentuje výslovná právní úprava surogace,</w:t>
      </w:r>
      <w:r w:rsidR="001620E2" w:rsidRPr="001105B5">
        <w:t xml:space="preserve"> je </w:t>
      </w:r>
      <w:r w:rsidR="008B6928" w:rsidRPr="001105B5">
        <w:t xml:space="preserve">dle mého názoru </w:t>
      </w:r>
      <w:r w:rsidR="001620E2" w:rsidRPr="001105B5">
        <w:t xml:space="preserve">politováníhodný. </w:t>
      </w:r>
      <w:r w:rsidR="001620E2" w:rsidRPr="001105B5">
        <w:rPr>
          <w:i/>
          <w:iCs/>
        </w:rPr>
        <w:t xml:space="preserve">„Soukromé právo </w:t>
      </w:r>
      <w:r w:rsidR="00205D7D" w:rsidRPr="001105B5">
        <w:rPr>
          <w:i/>
          <w:iCs/>
        </w:rPr>
        <w:t>ponechává plně na dohodě jednotlivých účastíků</w:t>
      </w:r>
      <w:r w:rsidR="007269AD" w:rsidRPr="001105B5">
        <w:rPr>
          <w:i/>
          <w:iCs/>
        </w:rPr>
        <w:t>, jakým způsobem budou řešit své vzájemné právní vztahy.“</w:t>
      </w:r>
      <w:r w:rsidR="00677863" w:rsidRPr="001105B5">
        <w:rPr>
          <w:rStyle w:val="Znakapoznpodarou"/>
          <w:rFonts w:cs="Times New Roman"/>
          <w:szCs w:val="24"/>
        </w:rPr>
        <w:footnoteReference w:id="65"/>
      </w:r>
      <w:r w:rsidR="005507E5" w:rsidRPr="001105B5">
        <w:t>Tento stav s sebou přináší celou řadu problematických si</w:t>
      </w:r>
      <w:r w:rsidR="00457AA4" w:rsidRPr="001105B5">
        <w:t xml:space="preserve">tuací, které jsou podrobněji rozebrány níže. </w:t>
      </w:r>
      <w:r w:rsidR="00386C1D" w:rsidRPr="001105B5">
        <w:t>Zabýváme-li se tématikou surogace</w:t>
      </w:r>
      <w:r w:rsidR="00DD7483" w:rsidRPr="001105B5">
        <w:t>, nesmíme opomenout ani</w:t>
      </w:r>
      <w:r w:rsidR="00386C1D" w:rsidRPr="001105B5">
        <w:t xml:space="preserve"> na řadu mezinárodních dokumentů, které s</w:t>
      </w:r>
      <w:r w:rsidR="00D77A42" w:rsidRPr="001105B5">
        <w:t xml:space="preserve"> touto problematikou souvisí </w:t>
      </w:r>
      <w:r w:rsidR="00D953D7" w:rsidRPr="001105B5">
        <w:t>a </w:t>
      </w:r>
      <w:r w:rsidR="00D77A42" w:rsidRPr="001105B5">
        <w:t xml:space="preserve">jimiž je případně Česká republika vázána. </w:t>
      </w:r>
      <w:r w:rsidR="00C269FD" w:rsidRPr="001105B5">
        <w:t xml:space="preserve">Jedná se například </w:t>
      </w:r>
      <w:r w:rsidR="00D953D7" w:rsidRPr="001105B5">
        <w:t>o </w:t>
      </w:r>
      <w:r w:rsidR="00C269FD" w:rsidRPr="001105B5">
        <w:t xml:space="preserve">Úmluvu </w:t>
      </w:r>
      <w:r w:rsidR="00D953D7" w:rsidRPr="001105B5">
        <w:t>o </w:t>
      </w:r>
      <w:r w:rsidR="00545F37" w:rsidRPr="001105B5">
        <w:t xml:space="preserve">právech dítěte, Úmluvu </w:t>
      </w:r>
      <w:r w:rsidR="00D953D7" w:rsidRPr="001105B5">
        <w:t>o </w:t>
      </w:r>
      <w:r w:rsidR="00545F37" w:rsidRPr="001105B5">
        <w:t xml:space="preserve">ochraně lidských práv </w:t>
      </w:r>
      <w:r w:rsidR="00D953D7" w:rsidRPr="001105B5">
        <w:t>a </w:t>
      </w:r>
      <w:r w:rsidR="00BE20ED" w:rsidRPr="001105B5">
        <w:t xml:space="preserve">základních </w:t>
      </w:r>
      <w:r w:rsidR="00545F37" w:rsidRPr="001105B5">
        <w:t xml:space="preserve">svobod, </w:t>
      </w:r>
      <w:r w:rsidR="00495BC9" w:rsidRPr="001105B5">
        <w:t xml:space="preserve">Úmluva </w:t>
      </w:r>
      <w:r w:rsidR="00D953D7" w:rsidRPr="001105B5">
        <w:t>o </w:t>
      </w:r>
      <w:r w:rsidR="00495BC9" w:rsidRPr="001105B5">
        <w:t xml:space="preserve">lidských právech </w:t>
      </w:r>
      <w:r w:rsidR="00D953D7" w:rsidRPr="001105B5">
        <w:t>a </w:t>
      </w:r>
      <w:r w:rsidR="00495BC9" w:rsidRPr="001105B5">
        <w:t xml:space="preserve">biomedicíně nebo Evropská úmluva </w:t>
      </w:r>
      <w:r w:rsidR="00D953D7" w:rsidRPr="001105B5">
        <w:t>o </w:t>
      </w:r>
      <w:r w:rsidR="00495BC9" w:rsidRPr="001105B5">
        <w:t>právech dětí narozených mimo manželství.</w:t>
      </w:r>
    </w:p>
    <w:p w14:paraId="7E58F4ED" w14:textId="612EB62F" w:rsidR="00EF5FD0" w:rsidRPr="001105B5" w:rsidRDefault="00EF5FD0" w:rsidP="00D0133B">
      <w:pPr>
        <w:pStyle w:val="Nadpis1"/>
      </w:pPr>
      <w:bookmarkStart w:id="29" w:name="_Toc112499981"/>
      <w:r w:rsidRPr="001105B5">
        <w:lastRenderedPageBreak/>
        <w:t>Surogační smlouva</w:t>
      </w:r>
      <w:bookmarkEnd w:id="29"/>
    </w:p>
    <w:p w14:paraId="18A10146" w14:textId="454BF5CA" w:rsidR="007A0F6A" w:rsidRPr="001105B5" w:rsidRDefault="00E94C9C" w:rsidP="00BC3CF9">
      <w:r w:rsidRPr="001105B5">
        <w:t>V</w:t>
      </w:r>
      <w:r w:rsidR="003F591A" w:rsidRPr="001105B5">
        <w:t xml:space="preserve"> rámci českého práva soukromého se nesetkáme </w:t>
      </w:r>
      <w:r w:rsidR="000046DB" w:rsidRPr="001105B5">
        <w:t xml:space="preserve">se smluvním typem, který by </w:t>
      </w:r>
      <w:r w:rsidR="005D0CAA" w:rsidRPr="001105B5">
        <w:t xml:space="preserve">obsahoval speciální </w:t>
      </w:r>
      <w:r w:rsidR="006A43A2" w:rsidRPr="001105B5">
        <w:t>úpravu surogační smlouvy</w:t>
      </w:r>
      <w:r w:rsidR="00DD7D72" w:rsidRPr="001105B5">
        <w:t xml:space="preserve">. </w:t>
      </w:r>
      <w:r w:rsidR="003B4205" w:rsidRPr="001105B5">
        <w:t xml:space="preserve">To, jak si jednotliví účastníci takové nepojmenované smlouvy upraví vzájemná práva </w:t>
      </w:r>
      <w:r w:rsidR="00D953D7" w:rsidRPr="001105B5">
        <w:t>a </w:t>
      </w:r>
      <w:r w:rsidR="003B4205" w:rsidRPr="001105B5">
        <w:t xml:space="preserve">povinnosti je tak ponecháno </w:t>
      </w:r>
      <w:r w:rsidR="00492783" w:rsidRPr="001105B5">
        <w:t xml:space="preserve">zcela na jejich vůli, což se </w:t>
      </w:r>
      <w:r w:rsidR="00056D65" w:rsidRPr="001105B5">
        <w:t xml:space="preserve">zejména z pohledu dítěte </w:t>
      </w:r>
      <w:r w:rsidR="00492783" w:rsidRPr="001105B5">
        <w:t>již na první pohled nejeví jako nejvhodnější řešení</w:t>
      </w:r>
      <w:r w:rsidR="00EC42DF" w:rsidRPr="001105B5">
        <w:t xml:space="preserve">, </w:t>
      </w:r>
      <w:r w:rsidR="00D953D7" w:rsidRPr="001105B5">
        <w:t>i </w:t>
      </w:r>
      <w:r w:rsidR="00EC42DF" w:rsidRPr="001105B5">
        <w:t>přes ochranu zakotvenou skrze institut absolutní neplatnosti právního jednání</w:t>
      </w:r>
      <w:r w:rsidR="007B1234" w:rsidRPr="001105B5">
        <w:t xml:space="preserve"> zakotvenou </w:t>
      </w:r>
      <w:r w:rsidR="00D953D7" w:rsidRPr="001105B5">
        <w:t>v </w:t>
      </w:r>
      <w:r w:rsidR="007B1234" w:rsidRPr="001105B5">
        <w:t>§588 NOZ</w:t>
      </w:r>
      <w:r w:rsidR="00056D65" w:rsidRPr="001105B5">
        <w:t>.</w:t>
      </w:r>
      <w:r w:rsidR="006107CD" w:rsidRPr="001105B5">
        <w:rPr>
          <w:rStyle w:val="Znakapoznpodarou"/>
          <w:rFonts w:cs="Times New Roman"/>
          <w:szCs w:val="24"/>
        </w:rPr>
        <w:footnoteReference w:id="66"/>
      </w:r>
      <w:r w:rsidR="001105B5">
        <w:t xml:space="preserve"> </w:t>
      </w:r>
      <w:r w:rsidR="006D351D" w:rsidRPr="001105B5">
        <w:t>Dohoda může být uzavřena ústně či písemně, nicméně</w:t>
      </w:r>
      <w:r w:rsidR="002F1B33" w:rsidRPr="001105B5">
        <w:t xml:space="preserve"> forma jejího uzavření nemá vliv na fakt, že práva </w:t>
      </w:r>
      <w:r w:rsidR="00D953D7" w:rsidRPr="001105B5">
        <w:t>a </w:t>
      </w:r>
      <w:r w:rsidR="002F1B33" w:rsidRPr="001105B5">
        <w:t xml:space="preserve">povinnosti z ní nejsou </w:t>
      </w:r>
      <w:r w:rsidR="006D2B0C" w:rsidRPr="001105B5">
        <w:t xml:space="preserve">jako taková </w:t>
      </w:r>
      <w:r w:rsidR="002F1B33" w:rsidRPr="001105B5">
        <w:t xml:space="preserve">soudně vymahatelná. </w:t>
      </w:r>
      <w:r w:rsidR="006D2B0C" w:rsidRPr="001105B5">
        <w:t xml:space="preserve">Jediným vymahatelným právem bude právo matky na náhradu přiměřených nákladů souvisejících s těhotenstvím </w:t>
      </w:r>
      <w:r w:rsidR="00D953D7" w:rsidRPr="001105B5">
        <w:t>a </w:t>
      </w:r>
      <w:r w:rsidR="006D2B0C" w:rsidRPr="001105B5">
        <w:t>porodem dle § 920 NOZ</w:t>
      </w:r>
      <w:r w:rsidR="00FC5307" w:rsidRPr="001105B5">
        <w:t>.</w:t>
      </w:r>
      <w:r w:rsidR="00483E6C" w:rsidRPr="001105B5">
        <w:rPr>
          <w:rStyle w:val="Znakapoznpodarou"/>
          <w:rFonts w:cs="Times New Roman"/>
          <w:szCs w:val="24"/>
        </w:rPr>
        <w:footnoteReference w:id="67"/>
      </w:r>
      <w:r w:rsidR="00D953D7" w:rsidRPr="001105B5">
        <w:t>O </w:t>
      </w:r>
      <w:r w:rsidR="00CC7304" w:rsidRPr="001105B5">
        <w:t xml:space="preserve">náhradním mateřství se mluví jako </w:t>
      </w:r>
      <w:r w:rsidR="00D953D7" w:rsidRPr="001105B5">
        <w:t>o </w:t>
      </w:r>
      <w:r w:rsidR="00CC7304" w:rsidRPr="001105B5">
        <w:t>nejrizikovější</w:t>
      </w:r>
      <w:r w:rsidR="008A27CC" w:rsidRPr="001105B5">
        <w:t xml:space="preserve"> proceduře asistované reprodukce</w:t>
      </w:r>
      <w:r w:rsidR="002B046C" w:rsidRPr="001105B5">
        <w:t xml:space="preserve">, </w:t>
      </w:r>
      <w:r w:rsidR="00D953D7" w:rsidRPr="001105B5">
        <w:t>a </w:t>
      </w:r>
      <w:r w:rsidR="002B046C" w:rsidRPr="001105B5">
        <w:t xml:space="preserve">to z důvodu </w:t>
      </w:r>
      <w:r w:rsidR="00717BED" w:rsidRPr="001105B5">
        <w:t xml:space="preserve">značně </w:t>
      </w:r>
      <w:r w:rsidR="002B046C" w:rsidRPr="001105B5">
        <w:t xml:space="preserve">vyšších etických, sociálních </w:t>
      </w:r>
      <w:r w:rsidR="00D953D7" w:rsidRPr="001105B5">
        <w:t>a </w:t>
      </w:r>
      <w:r w:rsidR="002B046C" w:rsidRPr="001105B5">
        <w:t>právních rizik</w:t>
      </w:r>
      <w:r w:rsidR="004A5E58" w:rsidRPr="001105B5">
        <w:t xml:space="preserve">, </w:t>
      </w:r>
      <w:r w:rsidR="002B046C" w:rsidRPr="001105B5">
        <w:t xml:space="preserve">než </w:t>
      </w:r>
      <w:r w:rsidR="00717BED" w:rsidRPr="001105B5">
        <w:t>kterými se vyznačuje právě klasická asistovaná reprodukce</w:t>
      </w:r>
      <w:r w:rsidR="00F6532D" w:rsidRPr="001105B5">
        <w:t xml:space="preserve">, </w:t>
      </w:r>
      <w:r w:rsidR="00D953D7" w:rsidRPr="001105B5">
        <w:t>i </w:t>
      </w:r>
      <w:r w:rsidR="00F6532D" w:rsidRPr="001105B5">
        <w:t>proto s</w:t>
      </w:r>
      <w:r w:rsidR="00442FB4" w:rsidRPr="001105B5">
        <w:t xml:space="preserve">ekce asistované reprodukce </w:t>
      </w:r>
      <w:r w:rsidR="00F334EA" w:rsidRPr="001105B5">
        <w:t>ČGPS ČLS vypracovala doporučení</w:t>
      </w:r>
      <w:r w:rsidR="00E8261F" w:rsidRPr="001105B5">
        <w:t xml:space="preserve"> obsahující</w:t>
      </w:r>
      <w:r w:rsidR="00CD6D66" w:rsidRPr="001105B5">
        <w:t xml:space="preserve"> </w:t>
      </w:r>
      <w:r w:rsidR="00B125A2" w:rsidRPr="001105B5">
        <w:t>kritéria pro výběr</w:t>
      </w:r>
      <w:r w:rsidR="00E8261F" w:rsidRPr="001105B5">
        <w:t xml:space="preserve"> vhodné</w:t>
      </w:r>
      <w:r w:rsidR="00B125A2" w:rsidRPr="001105B5">
        <w:t xml:space="preserve"> náhradní matky</w:t>
      </w:r>
      <w:r w:rsidR="00E8261F" w:rsidRPr="001105B5">
        <w:t xml:space="preserve"> s cílem </w:t>
      </w:r>
      <w:r w:rsidR="00370451" w:rsidRPr="001105B5">
        <w:t>minimalizace potenciálních rizik.</w:t>
      </w:r>
      <w:r w:rsidR="0050126F" w:rsidRPr="001105B5">
        <w:rPr>
          <w:rStyle w:val="Znakapoznpodarou"/>
          <w:rFonts w:cs="Times New Roman"/>
          <w:szCs w:val="24"/>
        </w:rPr>
        <w:footnoteReference w:id="68"/>
      </w:r>
    </w:p>
    <w:p w14:paraId="47952679" w14:textId="4F88E30B" w:rsidR="00C059AB" w:rsidRPr="001105B5" w:rsidRDefault="004B4C85" w:rsidP="00D0133B">
      <w:pPr>
        <w:pStyle w:val="Nadpis2"/>
      </w:pPr>
      <w:bookmarkStart w:id="30" w:name="_Toc112499982"/>
      <w:r w:rsidRPr="001105B5">
        <w:t>N</w:t>
      </w:r>
      <w:r w:rsidR="005C6C25" w:rsidRPr="001105B5">
        <w:t>ejistota právního postavení dítěte</w:t>
      </w:r>
      <w:bookmarkEnd w:id="30"/>
    </w:p>
    <w:p w14:paraId="59E3BB81" w14:textId="6FC66C5A" w:rsidR="00D953D7" w:rsidRPr="001105B5" w:rsidRDefault="00335F2F" w:rsidP="00BC3CF9">
      <w:r w:rsidRPr="001105B5">
        <w:t xml:space="preserve">Ponecháme-li stranou etickou stránku </w:t>
      </w:r>
      <w:r w:rsidR="00961201" w:rsidRPr="001105B5">
        <w:t>uzavření smlouvy, jejímž předmětem by byl</w:t>
      </w:r>
      <w:r w:rsidR="00156ADC" w:rsidRPr="001105B5">
        <w:t>a lidská bytost</w:t>
      </w:r>
      <w:r w:rsidR="00C501F6" w:rsidRPr="001105B5">
        <w:t xml:space="preserve"> (lidské tělo nebo jeho části §112 NOZ</w:t>
      </w:r>
      <w:r w:rsidR="003778C6" w:rsidRPr="001105B5">
        <w:rPr>
          <w:rStyle w:val="Znakapoznpodarou"/>
          <w:rFonts w:cs="Times New Roman"/>
          <w:szCs w:val="24"/>
        </w:rPr>
        <w:footnoteReference w:id="69"/>
      </w:r>
      <w:r w:rsidR="00C501F6" w:rsidRPr="001105B5">
        <w:t>)</w:t>
      </w:r>
      <w:r w:rsidR="0034512A" w:rsidRPr="001105B5">
        <w:t>, jeví se jako esenciální p</w:t>
      </w:r>
      <w:r w:rsidR="00892E94" w:rsidRPr="001105B5">
        <w:t>roblém právě výše zmíněná</w:t>
      </w:r>
      <w:r w:rsidR="0034512A" w:rsidRPr="001105B5">
        <w:t xml:space="preserve"> nevymahatelnost práv z takto uzavřené smlouvy</w:t>
      </w:r>
      <w:r w:rsidR="00892E94" w:rsidRPr="001105B5">
        <w:t xml:space="preserve">. Může nastat celá řada situací, </w:t>
      </w:r>
      <w:r w:rsidR="00D953D7" w:rsidRPr="001105B5">
        <w:t>k </w:t>
      </w:r>
      <w:r w:rsidR="00892E94" w:rsidRPr="001105B5">
        <w:t xml:space="preserve">jejichž </w:t>
      </w:r>
      <w:r w:rsidR="00122040" w:rsidRPr="001105B5">
        <w:t>řešení nám soukromé právo neposkytne žádný klíč</w:t>
      </w:r>
      <w:r w:rsidR="00965CF4" w:rsidRPr="001105B5">
        <w:t xml:space="preserve">, počínaje tím, že náhradní matka odmítne předat narozené dítě, </w:t>
      </w:r>
      <w:r w:rsidR="002369CC" w:rsidRPr="001105B5">
        <w:t>narozené dítě se může narodit zdravotně postižené, konče tím, že objednatelský pár může odmítnout dítě převzít</w:t>
      </w:r>
      <w:r w:rsidR="001330BB" w:rsidRPr="001105B5">
        <w:t xml:space="preserve"> či dokonce může zemřít.</w:t>
      </w:r>
      <w:r w:rsidR="006B0382" w:rsidRPr="001105B5">
        <w:rPr>
          <w:rStyle w:val="Znakapoznpodarou"/>
          <w:rFonts w:cs="Times New Roman"/>
          <w:szCs w:val="24"/>
        </w:rPr>
        <w:footnoteReference w:id="70"/>
      </w:r>
    </w:p>
    <w:p w14:paraId="608B1E5A" w14:textId="0E21307C" w:rsidR="00CE65FB" w:rsidRPr="001105B5" w:rsidRDefault="00BE7285" w:rsidP="00BC3CF9">
      <w:r w:rsidRPr="001105B5">
        <w:t xml:space="preserve">Všechny výše popsané situace mají společný jmenovatel, </w:t>
      </w:r>
      <w:r w:rsidR="00D953D7" w:rsidRPr="001105B5">
        <w:t>a </w:t>
      </w:r>
      <w:r w:rsidRPr="001105B5">
        <w:t xml:space="preserve">tím je nejistota právního postavení dítěte </w:t>
      </w:r>
      <w:r w:rsidR="00D953D7" w:rsidRPr="001105B5">
        <w:t>a </w:t>
      </w:r>
      <w:r w:rsidR="00CB1608" w:rsidRPr="001105B5">
        <w:t xml:space="preserve">s tím spojené ohrožení jeho nejlepšího zájmu, </w:t>
      </w:r>
      <w:r w:rsidR="004B79A7" w:rsidRPr="001105B5">
        <w:t xml:space="preserve">který by </w:t>
      </w:r>
      <w:r w:rsidR="00267D2E" w:rsidRPr="001105B5">
        <w:t xml:space="preserve">měl </w:t>
      </w:r>
      <w:r w:rsidR="004B79A7" w:rsidRPr="001105B5">
        <w:t>dominovat za každé situace</w:t>
      </w:r>
      <w:r w:rsidR="006756BA" w:rsidRPr="001105B5">
        <w:t>.</w:t>
      </w:r>
      <w:r w:rsidR="00267D2E" w:rsidRPr="001105B5">
        <w:rPr>
          <w:rStyle w:val="Znakapoznpodarou"/>
          <w:rFonts w:cs="Times New Roman"/>
          <w:szCs w:val="24"/>
        </w:rPr>
        <w:footnoteReference w:id="71"/>
      </w:r>
      <w:r w:rsidR="006756BA" w:rsidRPr="001105B5">
        <w:t xml:space="preserve"> </w:t>
      </w:r>
      <w:r w:rsidR="00794DC1" w:rsidRPr="001105B5">
        <w:t>Esenciální problém, který</w:t>
      </w:r>
      <w:r w:rsidR="005C0FC2" w:rsidRPr="001105B5">
        <w:t xml:space="preserve"> vyvstane v případě početí dítěte za pomocí náhradní </w:t>
      </w:r>
      <w:r w:rsidR="005C0FC2" w:rsidRPr="001105B5">
        <w:lastRenderedPageBreak/>
        <w:t xml:space="preserve">matky, je hned otázka určování </w:t>
      </w:r>
      <w:r w:rsidR="009A5423" w:rsidRPr="001105B5">
        <w:t xml:space="preserve">rodičovství. </w:t>
      </w:r>
      <w:r w:rsidR="00B86EEF" w:rsidRPr="001105B5">
        <w:t>V</w:t>
      </w:r>
      <w:r w:rsidR="00CD6726" w:rsidRPr="001105B5">
        <w:t> ČR je tato situace řešena prostřednictvím institutu osvojení</w:t>
      </w:r>
      <w:r w:rsidR="00C66FE9" w:rsidRPr="001105B5">
        <w:t xml:space="preserve">. </w:t>
      </w:r>
      <w:r w:rsidR="00143E40" w:rsidRPr="001105B5">
        <w:t xml:space="preserve">S osvojením jsou však spojeny </w:t>
      </w:r>
      <w:r w:rsidR="00FC1329" w:rsidRPr="001105B5">
        <w:t xml:space="preserve">dva zásadní problémy. </w:t>
      </w:r>
      <w:r w:rsidR="009D784E" w:rsidRPr="001105B5">
        <w:t>Zaprvé</w:t>
      </w:r>
      <w:r w:rsidR="00FC1329" w:rsidRPr="001105B5">
        <w:t xml:space="preserve"> </w:t>
      </w:r>
      <w:r w:rsidR="008E491D" w:rsidRPr="001105B5">
        <w:t>je s</w:t>
      </w:r>
      <w:r w:rsidR="00FC1329" w:rsidRPr="001105B5">
        <w:t>ouhlas s</w:t>
      </w:r>
      <w:r w:rsidR="008E491D" w:rsidRPr="001105B5">
        <w:t> </w:t>
      </w:r>
      <w:r w:rsidR="00FC1329" w:rsidRPr="001105B5">
        <w:t>osvojením</w:t>
      </w:r>
      <w:r w:rsidR="00D953D7" w:rsidRPr="001105B5">
        <w:t xml:space="preserve"> </w:t>
      </w:r>
      <w:r w:rsidR="007C6448" w:rsidRPr="001105B5">
        <w:t>po</w:t>
      </w:r>
      <w:r w:rsidR="00FC1329" w:rsidRPr="001105B5">
        <w:t>dle §813</w:t>
      </w:r>
      <w:r w:rsidR="008E491D" w:rsidRPr="001105B5">
        <w:t xml:space="preserve"> odst.</w:t>
      </w:r>
      <w:r w:rsidR="00D953D7" w:rsidRPr="001105B5">
        <w:t>1 </w:t>
      </w:r>
      <w:r w:rsidR="008E491D" w:rsidRPr="001105B5">
        <w:t>NOZ</w:t>
      </w:r>
      <w:r w:rsidR="007C6448" w:rsidRPr="001105B5">
        <w:rPr>
          <w:rStyle w:val="Znakapoznpodarou"/>
          <w:rFonts w:cs="Times New Roman"/>
          <w:szCs w:val="24"/>
        </w:rPr>
        <w:footnoteReference w:id="72"/>
      </w:r>
      <w:r w:rsidR="008E491D" w:rsidRPr="001105B5">
        <w:t xml:space="preserve"> </w:t>
      </w:r>
      <w:r w:rsidR="00BC5E8B" w:rsidRPr="001105B5">
        <w:t xml:space="preserve">matka </w:t>
      </w:r>
      <w:r w:rsidR="008E491D" w:rsidRPr="001105B5">
        <w:t xml:space="preserve">oprávněna </w:t>
      </w:r>
      <w:r w:rsidR="00BC5E8B" w:rsidRPr="001105B5">
        <w:t>udělit nejdříve šest týdnů po narození dítěte</w:t>
      </w:r>
      <w:r w:rsidR="009D784E" w:rsidRPr="001105B5">
        <w:t xml:space="preserve">, přičemž k dříve udělenému souhlasu by se </w:t>
      </w:r>
      <w:r w:rsidR="00780F27" w:rsidRPr="001105B5">
        <w:t xml:space="preserve">dle druhého odstavce </w:t>
      </w:r>
      <w:r w:rsidR="009D784E" w:rsidRPr="001105B5">
        <w:t>nepřihlíž</w:t>
      </w:r>
      <w:r w:rsidR="00283030" w:rsidRPr="001105B5">
        <w:t>elo</w:t>
      </w:r>
      <w:r w:rsidR="00780F27" w:rsidRPr="001105B5">
        <w:t>.</w:t>
      </w:r>
      <w:r w:rsidR="001D7E63" w:rsidRPr="001105B5">
        <w:rPr>
          <w:rStyle w:val="Znakapoznpodarou"/>
          <w:rFonts w:cs="Times New Roman"/>
          <w:szCs w:val="24"/>
        </w:rPr>
        <w:footnoteReference w:id="73"/>
      </w:r>
      <w:r w:rsidR="005E3D43" w:rsidRPr="001105B5">
        <w:t xml:space="preserve"> Tato skutečnost staví do </w:t>
      </w:r>
      <w:r w:rsidR="00DB6D04" w:rsidRPr="001105B5">
        <w:t>rizikové</w:t>
      </w:r>
      <w:r w:rsidR="005E3D43" w:rsidRPr="001105B5">
        <w:t xml:space="preserve"> pozice nejen objednatelský pár, kt</w:t>
      </w:r>
      <w:r w:rsidR="001A68BE" w:rsidRPr="001105B5">
        <w:t xml:space="preserve">erý nemá až do šestého týdne po porodu jistotu, že </w:t>
      </w:r>
      <w:r w:rsidR="001B53E1" w:rsidRPr="001105B5">
        <w:t>matka dítě po porodu skutečně předá, ale rovněž</w:t>
      </w:r>
      <w:r w:rsidR="00035110" w:rsidRPr="001105B5">
        <w:t>,</w:t>
      </w:r>
      <w:r w:rsidR="001B53E1" w:rsidRPr="001105B5">
        <w:t xml:space="preserve"> </w:t>
      </w:r>
      <w:r w:rsidR="00D953D7" w:rsidRPr="001105B5">
        <w:t>a </w:t>
      </w:r>
      <w:r w:rsidR="001B53E1" w:rsidRPr="001105B5">
        <w:t xml:space="preserve">především samotné dítě, </w:t>
      </w:r>
      <w:r w:rsidR="005F3CA8" w:rsidRPr="001105B5">
        <w:t xml:space="preserve">jehož osud je v tuto chvíli nejistý. Homosexuální páry jsou </w:t>
      </w:r>
      <w:r w:rsidR="00035110" w:rsidRPr="001105B5">
        <w:t>v tomto směru limitovány rovněž §</w:t>
      </w:r>
      <w:r w:rsidR="00841D12" w:rsidRPr="001105B5">
        <w:t xml:space="preserve">800 NOZ, který v rámci osvojení upřednostňuje </w:t>
      </w:r>
      <w:r w:rsidR="009103B7" w:rsidRPr="001105B5">
        <w:t>manželský pár či alespoň jednoho z manželů.</w:t>
      </w:r>
      <w:r w:rsidR="00E67278" w:rsidRPr="001105B5">
        <w:t xml:space="preserve"> Zákon zde nestanovuje žádné požadavky na sexuální orientaci osvojitele, ovšem </w:t>
      </w:r>
      <w:r w:rsidR="005A054A" w:rsidRPr="001105B5">
        <w:t>homosexuál</w:t>
      </w:r>
      <w:r w:rsidR="0005661A" w:rsidRPr="001105B5">
        <w:t>ní osoba</w:t>
      </w:r>
      <w:r w:rsidR="005A054A" w:rsidRPr="001105B5">
        <w:t xml:space="preserve"> zde spadá do kat</w:t>
      </w:r>
      <w:r w:rsidR="0005661A" w:rsidRPr="001105B5">
        <w:t>e</w:t>
      </w:r>
      <w:r w:rsidR="005A054A" w:rsidRPr="001105B5">
        <w:t>gorie</w:t>
      </w:r>
      <w:r w:rsidR="00D76F72" w:rsidRPr="001105B5">
        <w:t xml:space="preserve"> </w:t>
      </w:r>
      <w:r w:rsidR="0005661A" w:rsidRPr="001105B5">
        <w:t xml:space="preserve">tzv. </w:t>
      </w:r>
      <w:r w:rsidR="00D76F72" w:rsidRPr="001105B5">
        <w:t>„</w:t>
      </w:r>
      <w:r w:rsidR="00D76F72" w:rsidRPr="001105B5">
        <w:rPr>
          <w:i/>
          <w:iCs/>
        </w:rPr>
        <w:t>jiné osoby</w:t>
      </w:r>
      <w:r w:rsidR="00D76F72" w:rsidRPr="001105B5">
        <w:t>“, kdy je ve zmíněném paragrafu řečeno, že „</w:t>
      </w:r>
      <w:r w:rsidR="00D76F72" w:rsidRPr="001105B5">
        <w:rPr>
          <w:i/>
          <w:iCs/>
        </w:rPr>
        <w:t>výjimečně</w:t>
      </w:r>
      <w:r w:rsidR="005B48AF" w:rsidRPr="001105B5">
        <w:rPr>
          <w:i/>
          <w:iCs/>
        </w:rPr>
        <w:t xml:space="preserve"> může osvojit </w:t>
      </w:r>
      <w:r w:rsidR="00D953D7" w:rsidRPr="001105B5">
        <w:rPr>
          <w:i/>
          <w:iCs/>
        </w:rPr>
        <w:t>i </w:t>
      </w:r>
      <w:r w:rsidR="005B48AF" w:rsidRPr="001105B5">
        <w:rPr>
          <w:i/>
          <w:iCs/>
        </w:rPr>
        <w:t>jiná osoba.</w:t>
      </w:r>
      <w:r w:rsidR="005B48AF" w:rsidRPr="001105B5">
        <w:t>“</w:t>
      </w:r>
      <w:r w:rsidR="00C53B4E" w:rsidRPr="001105B5">
        <w:rPr>
          <w:rStyle w:val="Znakapoznpodarou"/>
          <w:rFonts w:cs="Times New Roman"/>
          <w:szCs w:val="24"/>
        </w:rPr>
        <w:footnoteReference w:id="74"/>
      </w:r>
      <w:r w:rsidR="00B27E27" w:rsidRPr="001105B5">
        <w:t xml:space="preserve"> </w:t>
      </w:r>
      <w:r w:rsidR="00D953D7" w:rsidRPr="001105B5">
        <w:t>I </w:t>
      </w:r>
      <w:r w:rsidR="006006FC" w:rsidRPr="001105B5">
        <w:t>přesto, že se osoba s homosexuální orientací</w:t>
      </w:r>
      <w:r w:rsidR="00D567B9" w:rsidRPr="001105B5">
        <w:t xml:space="preserve"> může stát osvojitelem, </w:t>
      </w:r>
      <w:r w:rsidR="003E4405" w:rsidRPr="001105B5">
        <w:t xml:space="preserve">stále není dovoleno, aby se osvojiteli stali </w:t>
      </w:r>
      <w:r w:rsidR="00CC29CF" w:rsidRPr="001105B5">
        <w:t>jedinci stejného pohlaví jako pár</w:t>
      </w:r>
      <w:r w:rsidR="00C20EC3" w:rsidRPr="001105B5">
        <w:t xml:space="preserve">. V praxi dochází k tomu, že </w:t>
      </w:r>
      <w:r w:rsidR="00C248D9" w:rsidRPr="001105B5">
        <w:t>takové páry využívají benevolentnějších úprav právních řádů jiných států</w:t>
      </w:r>
      <w:r w:rsidR="00C345DB" w:rsidRPr="001105B5">
        <w:t xml:space="preserve">, což ve své podstatě vede k obcházení české právní úpravy </w:t>
      </w:r>
      <w:r w:rsidR="00D953D7" w:rsidRPr="001105B5">
        <w:t>a </w:t>
      </w:r>
      <w:r w:rsidR="00C345DB" w:rsidRPr="001105B5">
        <w:t>tzv. „</w:t>
      </w:r>
      <w:r w:rsidR="00C345DB" w:rsidRPr="001105B5">
        <w:rPr>
          <w:i/>
          <w:iCs/>
        </w:rPr>
        <w:t>surogační turistice</w:t>
      </w:r>
      <w:r w:rsidR="00C345DB" w:rsidRPr="001105B5">
        <w:t>.“</w:t>
      </w:r>
      <w:r w:rsidR="005A1712" w:rsidRPr="001105B5">
        <w:rPr>
          <w:rStyle w:val="Znakapoznpodarou"/>
          <w:rFonts w:cs="Times New Roman"/>
          <w:szCs w:val="24"/>
        </w:rPr>
        <w:footnoteReference w:id="75"/>
      </w:r>
      <w:r w:rsidR="009123C2" w:rsidRPr="001105B5">
        <w:t xml:space="preserve">Opomenout nemůžeme ani situaci, kdy se dítě již fakticky nachází v péči </w:t>
      </w:r>
      <w:r w:rsidR="00326408" w:rsidRPr="001105B5">
        <w:t xml:space="preserve">homosexuálního páru, kdy jeden z páru, je biologickým rodičem dítěte </w:t>
      </w:r>
      <w:r w:rsidR="00D953D7" w:rsidRPr="001105B5">
        <w:t>a </w:t>
      </w:r>
      <w:r w:rsidR="00326408" w:rsidRPr="001105B5">
        <w:t>žije se svým partnerem ve společné domácnosti, přičemž se n</w:t>
      </w:r>
      <w:r w:rsidR="00F325B6" w:rsidRPr="001105B5">
        <w:t xml:space="preserve">a péči </w:t>
      </w:r>
      <w:r w:rsidR="00D953D7" w:rsidRPr="001105B5">
        <w:t>o </w:t>
      </w:r>
      <w:r w:rsidR="00F325B6" w:rsidRPr="001105B5">
        <w:t xml:space="preserve">předmětné dítě podílí </w:t>
      </w:r>
      <w:r w:rsidR="00D953D7" w:rsidRPr="001105B5">
        <w:t>i </w:t>
      </w:r>
      <w:r w:rsidR="00F325B6" w:rsidRPr="001105B5">
        <w:t>druhý z partnerů.</w:t>
      </w:r>
      <w:r w:rsidR="00C10508" w:rsidRPr="001105B5">
        <w:t xml:space="preserve"> Pokud by tedy došlo ke zrušení zákazu společného osvojení </w:t>
      </w:r>
      <w:r w:rsidR="0040627E" w:rsidRPr="001105B5">
        <w:t xml:space="preserve">oběma partery stejného pohlaví, případně registrovanými partnery, došlo by tak </w:t>
      </w:r>
      <w:r w:rsidR="007D53ED" w:rsidRPr="001105B5">
        <w:t xml:space="preserve">pouze </w:t>
      </w:r>
      <w:r w:rsidR="0040627E" w:rsidRPr="001105B5">
        <w:t xml:space="preserve">k nastolení souladu mezi faktickým stavem </w:t>
      </w:r>
      <w:r w:rsidR="00D953D7" w:rsidRPr="001105B5">
        <w:t>a </w:t>
      </w:r>
      <w:r w:rsidR="0040627E" w:rsidRPr="001105B5">
        <w:t>stavem právním, př</w:t>
      </w:r>
      <w:r w:rsidR="00E46F81" w:rsidRPr="001105B5">
        <w:t>ičemž postavení dítěte by se takto nikterak nezhoršilo.</w:t>
      </w:r>
      <w:r w:rsidR="00D87DD4" w:rsidRPr="001105B5">
        <w:rPr>
          <w:rStyle w:val="Znakapoznpodarou"/>
          <w:rFonts w:cs="Times New Roman"/>
          <w:szCs w:val="24"/>
        </w:rPr>
        <w:footnoteReference w:id="76"/>
      </w:r>
    </w:p>
    <w:p w14:paraId="6E42DA13" w14:textId="047AAE39" w:rsidR="00776AEB" w:rsidRPr="001105B5" w:rsidRDefault="00776AEB" w:rsidP="00D0133B">
      <w:pPr>
        <w:pStyle w:val="Nadpis2"/>
      </w:pPr>
      <w:bookmarkStart w:id="31" w:name="_Toc112499983"/>
      <w:r w:rsidRPr="001105B5">
        <w:t>Vymahatelnost</w:t>
      </w:r>
      <w:r w:rsidR="00E675B7" w:rsidRPr="001105B5">
        <w:t xml:space="preserve"> práv</w:t>
      </w:r>
      <w:bookmarkEnd w:id="31"/>
    </w:p>
    <w:p w14:paraId="5E6A4560" w14:textId="2A4DC051" w:rsidR="006C13BA" w:rsidRPr="001105B5" w:rsidRDefault="006C13BA" w:rsidP="00BC3CF9">
      <w:r w:rsidRPr="001105B5">
        <w:t>Jako nejproblematičtější</w:t>
      </w:r>
      <w:r w:rsidR="0054126D" w:rsidRPr="001105B5">
        <w:t xml:space="preserve"> z pohledu ob</w:t>
      </w:r>
      <w:r w:rsidR="00FE4AB1" w:rsidRPr="001105B5">
        <w:t>je</w:t>
      </w:r>
      <w:r w:rsidR="0054126D" w:rsidRPr="001105B5">
        <w:t>dnatelského páru</w:t>
      </w:r>
      <w:r w:rsidR="002223C7" w:rsidRPr="001105B5">
        <w:t xml:space="preserve">, se </w:t>
      </w:r>
      <w:r w:rsidRPr="001105B5">
        <w:t>jeví situace, kdy</w:t>
      </w:r>
      <w:r w:rsidR="00CF475D" w:rsidRPr="001105B5">
        <w:t xml:space="preserve"> objednatelský pár není s dítětem odnošeným surogátní matkou </w:t>
      </w:r>
      <w:r w:rsidR="00F77CF6" w:rsidRPr="001105B5">
        <w:t>nikterak geneticky spojen</w:t>
      </w:r>
      <w:r w:rsidR="002F7D1E" w:rsidRPr="001105B5">
        <w:t xml:space="preserve">. </w:t>
      </w:r>
      <w:r w:rsidR="002223C7" w:rsidRPr="001105B5">
        <w:t>P</w:t>
      </w:r>
      <w:r w:rsidR="00AF7C52" w:rsidRPr="001105B5">
        <w:t xml:space="preserve">okud totiž náhradní matka po porodu dítěte odmítne muže z objednatelského páru prohlásit za otce dítěte, </w:t>
      </w:r>
      <w:r w:rsidR="00F6415A" w:rsidRPr="001105B5">
        <w:t xml:space="preserve">pak se tento nemůže žádným způsobem </w:t>
      </w:r>
      <w:r w:rsidR="006B0742" w:rsidRPr="001105B5">
        <w:t>otcovství domoci, jelikož není genetickým původcem dítěte</w:t>
      </w:r>
      <w:r w:rsidR="00674CC3" w:rsidRPr="001105B5">
        <w:t xml:space="preserve"> </w:t>
      </w:r>
      <w:r w:rsidR="00D953D7" w:rsidRPr="001105B5">
        <w:t>a </w:t>
      </w:r>
      <w:r w:rsidR="00CD47DB" w:rsidRPr="001105B5">
        <w:t xml:space="preserve">vůči náhradní matce rovněž nevystupuje </w:t>
      </w:r>
      <w:r w:rsidR="00B77E7A" w:rsidRPr="001105B5">
        <w:t xml:space="preserve">v žádném vztahu, tudíž nelze </w:t>
      </w:r>
      <w:r w:rsidR="00B77E7A" w:rsidRPr="001105B5">
        <w:lastRenderedPageBreak/>
        <w:t xml:space="preserve">uplatnit </w:t>
      </w:r>
      <w:r w:rsidR="006D13D2" w:rsidRPr="001105B5">
        <w:t>ani žádnou z</w:t>
      </w:r>
      <w:r w:rsidR="00A1710F" w:rsidRPr="001105B5">
        <w:t> výše zmíněných</w:t>
      </w:r>
      <w:r w:rsidR="006D13D2" w:rsidRPr="001105B5">
        <w:t xml:space="preserve"> tří domněnek otcovství.</w:t>
      </w:r>
      <w:r w:rsidR="00F071E0" w:rsidRPr="001105B5">
        <w:t xml:space="preserve"> Objednatelský pár je v tomto případě vystaven vysokému riziku</w:t>
      </w:r>
      <w:r w:rsidR="00481E46" w:rsidRPr="001105B5">
        <w:t>, že si náhradní matka po porodu vzájemnou dohodu rozmyslí</w:t>
      </w:r>
      <w:r w:rsidR="006D0A36" w:rsidRPr="001105B5">
        <w:t xml:space="preserve">, </w:t>
      </w:r>
      <w:r w:rsidR="00D953D7" w:rsidRPr="001105B5">
        <w:t>a </w:t>
      </w:r>
      <w:r w:rsidR="006D0A36" w:rsidRPr="001105B5">
        <w:t>jelikož je tato právně nevymahatelná</w:t>
      </w:r>
      <w:r w:rsidR="003F5E6A" w:rsidRPr="001105B5">
        <w:t>, spočívá osud jejich rodičovství na nepředvídatelném jednání rodičky.</w:t>
      </w:r>
      <w:r w:rsidR="004A59BC" w:rsidRPr="001105B5">
        <w:rPr>
          <w:rStyle w:val="Znakapoznpodarou"/>
          <w:rFonts w:cs="Times New Roman"/>
          <w:szCs w:val="24"/>
        </w:rPr>
        <w:footnoteReference w:id="77"/>
      </w:r>
    </w:p>
    <w:p w14:paraId="7B1E1F4B" w14:textId="77777777" w:rsidR="00D953D7" w:rsidRPr="001105B5" w:rsidRDefault="00776AEB" w:rsidP="00D0133B">
      <w:pPr>
        <w:pStyle w:val="Nadpis2"/>
      </w:pPr>
      <w:bookmarkStart w:id="32" w:name="_Toc112499984"/>
      <w:r w:rsidRPr="001105B5">
        <w:t>Úplata</w:t>
      </w:r>
      <w:bookmarkEnd w:id="32"/>
    </w:p>
    <w:p w14:paraId="156F42EC" w14:textId="6E450014" w:rsidR="00D953D7" w:rsidRPr="001105B5" w:rsidRDefault="007774A7" w:rsidP="00BC3CF9">
      <w:r w:rsidRPr="001105B5">
        <w:t>Dle ustanovení občanského zákoníku má matka právo na úhradu nákladů souvisejících s </w:t>
      </w:r>
      <w:r w:rsidR="005258C3" w:rsidRPr="001105B5">
        <w:t>těhotenstvím</w:t>
      </w:r>
      <w:r w:rsidRPr="001105B5">
        <w:t xml:space="preserve"> </w:t>
      </w:r>
      <w:r w:rsidR="00D953D7" w:rsidRPr="001105B5">
        <w:t>a </w:t>
      </w:r>
      <w:r w:rsidRPr="001105B5">
        <w:t>porodem.</w:t>
      </w:r>
      <w:r w:rsidR="00962EF7" w:rsidRPr="001105B5">
        <w:t xml:space="preserve"> </w:t>
      </w:r>
      <w:r w:rsidR="007B3212" w:rsidRPr="001105B5">
        <w:t>Pokud by byl</w:t>
      </w:r>
      <w:r w:rsidR="004E28B9" w:rsidRPr="001105B5">
        <w:t>a náhradní matce poskytnuta úplata nad rámec</w:t>
      </w:r>
      <w:r w:rsidR="00CB44F2" w:rsidRPr="001105B5">
        <w:t xml:space="preserve"> těchto zákonem zakotvených nákladů, mohlo by dojít k naplnění skutkové podstaty</w:t>
      </w:r>
      <w:r w:rsidR="007D5C6D" w:rsidRPr="001105B5">
        <w:t xml:space="preserve"> </w:t>
      </w:r>
      <w:r w:rsidR="003F7762" w:rsidRPr="001105B5">
        <w:t xml:space="preserve">trestného činu </w:t>
      </w:r>
      <w:r w:rsidR="007D5C6D" w:rsidRPr="001105B5">
        <w:t>svěření dítěte do moci jiného dle §169 TZ</w:t>
      </w:r>
      <w:r w:rsidR="00F96AAB" w:rsidRPr="001105B5">
        <w:t xml:space="preserve">, kterého se </w:t>
      </w:r>
      <w:r w:rsidR="003F7762" w:rsidRPr="001105B5">
        <w:t xml:space="preserve">dopustí ten, kdo </w:t>
      </w:r>
      <w:r w:rsidR="003F7762" w:rsidRPr="001105B5">
        <w:rPr>
          <w:i/>
          <w:iCs/>
        </w:rPr>
        <w:t xml:space="preserve">„svěří dítě do moci jiného </w:t>
      </w:r>
      <w:r w:rsidR="00FD14DB" w:rsidRPr="001105B5">
        <w:rPr>
          <w:i/>
          <w:iCs/>
        </w:rPr>
        <w:t>za účelem adopce či pro jiný obdobný účel</w:t>
      </w:r>
      <w:r w:rsidR="007D5C6D" w:rsidRPr="001105B5">
        <w:rPr>
          <w:i/>
          <w:iCs/>
        </w:rPr>
        <w:t>.</w:t>
      </w:r>
      <w:r w:rsidR="00FD14DB" w:rsidRPr="001105B5">
        <w:rPr>
          <w:i/>
          <w:iCs/>
        </w:rPr>
        <w:t>“</w:t>
      </w:r>
      <w:r w:rsidR="00FC747B" w:rsidRPr="001105B5">
        <w:rPr>
          <w:rStyle w:val="Znakapoznpodarou"/>
          <w:rFonts w:cs="Times New Roman"/>
          <w:szCs w:val="24"/>
        </w:rPr>
        <w:footnoteReference w:id="78"/>
      </w:r>
      <w:r w:rsidR="007F2304" w:rsidRPr="001105B5">
        <w:t xml:space="preserve"> V úvahu připadající naplnění skutkové podstaty obchodo</w:t>
      </w:r>
      <w:r w:rsidR="00EF5A39" w:rsidRPr="001105B5">
        <w:t xml:space="preserve">vání s lidmi dle §168 je vyloučeno z důvodu speciality </w:t>
      </w:r>
      <w:r w:rsidR="007D2F58" w:rsidRPr="001105B5">
        <w:t>§169, která je vyslovena mimo jiné v důvodové zprávě k TZ.</w:t>
      </w:r>
      <w:r w:rsidR="00081809" w:rsidRPr="001105B5">
        <w:rPr>
          <w:rStyle w:val="Znakapoznpodarou"/>
          <w:rFonts w:cs="Times New Roman"/>
          <w:szCs w:val="24"/>
        </w:rPr>
        <w:footnoteReference w:id="79"/>
      </w:r>
      <w:r w:rsidR="00082C1E" w:rsidRPr="001105B5">
        <w:t xml:space="preserve"> </w:t>
      </w:r>
      <w:r w:rsidR="00823BC3" w:rsidRPr="001105B5">
        <w:t xml:space="preserve">Vzhledem k riziku, které by úplata mohla představovat, se kliniky asistované reprodukce omezují </w:t>
      </w:r>
      <w:r w:rsidR="00A40F29" w:rsidRPr="001105B5">
        <w:t xml:space="preserve">pouze </w:t>
      </w:r>
      <w:r w:rsidR="00823BC3" w:rsidRPr="001105B5">
        <w:t xml:space="preserve">na </w:t>
      </w:r>
      <w:r w:rsidR="00BB2D8F" w:rsidRPr="001105B5">
        <w:t xml:space="preserve">zdravotnické úkony </w:t>
      </w:r>
      <w:r w:rsidR="00D953D7" w:rsidRPr="001105B5">
        <w:t>a </w:t>
      </w:r>
      <w:r w:rsidR="006262B4" w:rsidRPr="001105B5">
        <w:t>nezabývají se otázkou náhrady nákladů</w:t>
      </w:r>
      <w:r w:rsidR="00D02692" w:rsidRPr="001105B5">
        <w:t xml:space="preserve">, tu ponechávají </w:t>
      </w:r>
      <w:r w:rsidR="004B0CAB" w:rsidRPr="001105B5">
        <w:t xml:space="preserve">na dohodě mezi rodičkou </w:t>
      </w:r>
      <w:r w:rsidR="00D953D7" w:rsidRPr="001105B5">
        <w:t>a </w:t>
      </w:r>
      <w:r w:rsidR="004B0CAB" w:rsidRPr="001105B5">
        <w:t>párem.</w:t>
      </w:r>
    </w:p>
    <w:p w14:paraId="6470BD2A" w14:textId="04EF4ED2" w:rsidR="00C743BE" w:rsidRPr="001105B5" w:rsidRDefault="00C743BE" w:rsidP="00D0133B">
      <w:pPr>
        <w:pStyle w:val="Nadpis2"/>
      </w:pPr>
      <w:bookmarkStart w:id="33" w:name="_Toc112499985"/>
      <w:r w:rsidRPr="001105B5">
        <w:t xml:space="preserve">Odmítnutí </w:t>
      </w:r>
      <w:r w:rsidR="00700687" w:rsidRPr="001105B5">
        <w:t xml:space="preserve">dítě převzít </w:t>
      </w:r>
      <w:r w:rsidR="00D953D7" w:rsidRPr="001105B5">
        <w:t>a </w:t>
      </w:r>
      <w:r w:rsidR="00700687" w:rsidRPr="001105B5">
        <w:t>odmítnutí dítě vydat</w:t>
      </w:r>
      <w:bookmarkEnd w:id="33"/>
    </w:p>
    <w:p w14:paraId="34F8E5B0" w14:textId="04AA60B8" w:rsidR="009C25C6" w:rsidRPr="001105B5" w:rsidRDefault="002B58B9" w:rsidP="00BC3CF9">
      <w:r w:rsidRPr="001105B5">
        <w:t>Náhradní matka se naopak</w:t>
      </w:r>
      <w:r w:rsidR="002E527A" w:rsidRPr="001105B5">
        <w:t xml:space="preserve"> ze své perspektivy vystavuje riziku</w:t>
      </w:r>
      <w:r w:rsidR="006E52B6" w:rsidRPr="001105B5">
        <w:t xml:space="preserve">, že objednatelský pár </w:t>
      </w:r>
      <w:r w:rsidR="000B71BE" w:rsidRPr="001105B5">
        <w:t>narozené dítě po porodu odmítne přijmout.</w:t>
      </w:r>
      <w:r w:rsidR="003C326C" w:rsidRPr="001105B5">
        <w:t xml:space="preserve"> Porodem, se totiž rodička stane </w:t>
      </w:r>
      <w:r w:rsidR="000201EC" w:rsidRPr="001105B5">
        <w:t xml:space="preserve">nepochybnou </w:t>
      </w:r>
      <w:r w:rsidR="003C326C" w:rsidRPr="001105B5">
        <w:t>matkou dítěte</w:t>
      </w:r>
      <w:r w:rsidR="000201EC" w:rsidRPr="001105B5">
        <w:t>, přičemž muž z ob</w:t>
      </w:r>
      <w:r w:rsidR="002E527A" w:rsidRPr="001105B5">
        <w:t>je</w:t>
      </w:r>
      <w:r w:rsidR="000201EC" w:rsidRPr="001105B5">
        <w:t xml:space="preserve">dnatelského páru, </w:t>
      </w:r>
      <w:r w:rsidR="00A2015A" w:rsidRPr="001105B5">
        <w:t xml:space="preserve">který byl prohlášen za otce dítěte, může své otcovství následně popřít. </w:t>
      </w:r>
      <w:r w:rsidR="00D95649" w:rsidRPr="001105B5">
        <w:t>Pokud ani</w:t>
      </w:r>
      <w:r w:rsidR="00A2015A" w:rsidRPr="001105B5">
        <w:t xml:space="preserve"> tento muž, ani jeho manželka nejsou s dítětem nikterak geneticky spjati, ocitá se náhradní matka ve velmi svízelné situaci</w:t>
      </w:r>
      <w:r w:rsidR="00DB5F88" w:rsidRPr="001105B5">
        <w:t xml:space="preserve">, nemluvě </w:t>
      </w:r>
      <w:r w:rsidR="00D953D7" w:rsidRPr="001105B5">
        <w:t>o </w:t>
      </w:r>
      <w:r w:rsidR="004D40E8" w:rsidRPr="001105B5">
        <w:t xml:space="preserve">dítěti, které se </w:t>
      </w:r>
      <w:r w:rsidR="00EC3692" w:rsidRPr="001105B5">
        <w:t>tak může stát</w:t>
      </w:r>
      <w:r w:rsidR="009C25C6" w:rsidRPr="001105B5">
        <w:t xml:space="preserve"> „</w:t>
      </w:r>
      <w:r w:rsidR="00EC3692" w:rsidRPr="001105B5">
        <w:rPr>
          <w:i/>
          <w:iCs/>
        </w:rPr>
        <w:t>nechtěným plnění</w:t>
      </w:r>
      <w:r w:rsidR="00115D88" w:rsidRPr="001105B5">
        <w:rPr>
          <w:i/>
          <w:iCs/>
        </w:rPr>
        <w:t>.</w:t>
      </w:r>
      <w:r w:rsidR="009C25C6" w:rsidRPr="001105B5">
        <w:t>“</w:t>
      </w:r>
      <w:r w:rsidR="0015260B" w:rsidRPr="001105B5">
        <w:t xml:space="preserve"> </w:t>
      </w:r>
      <w:r w:rsidR="009C25C6" w:rsidRPr="001105B5">
        <w:t>K</w:t>
      </w:r>
      <w:r w:rsidR="002223C7" w:rsidRPr="001105B5">
        <w:t> odmítnutí převzetí dítěte ob</w:t>
      </w:r>
      <w:r w:rsidR="006145B8" w:rsidRPr="001105B5">
        <w:t>je</w:t>
      </w:r>
      <w:r w:rsidR="002223C7" w:rsidRPr="001105B5">
        <w:t>dnatelským párem</w:t>
      </w:r>
      <w:r w:rsidR="009C25C6" w:rsidRPr="001105B5">
        <w:t xml:space="preserve"> už </w:t>
      </w:r>
      <w:r w:rsidR="002223C7" w:rsidRPr="001105B5">
        <w:t xml:space="preserve">na území </w:t>
      </w:r>
      <w:r w:rsidR="004379A1" w:rsidRPr="001105B5">
        <w:t>ČR</w:t>
      </w:r>
      <w:r w:rsidR="006145B8" w:rsidRPr="001105B5">
        <w:t xml:space="preserve"> ostatně</w:t>
      </w:r>
      <w:r w:rsidR="002223C7" w:rsidRPr="001105B5">
        <w:t xml:space="preserve"> došlo</w:t>
      </w:r>
      <w:r w:rsidR="004379A1" w:rsidRPr="001105B5">
        <w:t>.</w:t>
      </w:r>
      <w:r w:rsidR="00B46774" w:rsidRPr="001105B5">
        <w:t xml:space="preserve"> </w:t>
      </w:r>
      <w:r w:rsidR="00EA6670" w:rsidRPr="001105B5">
        <w:t xml:space="preserve">Časopis zdravotnického práva </w:t>
      </w:r>
      <w:r w:rsidR="00D953D7" w:rsidRPr="001105B5">
        <w:t>a </w:t>
      </w:r>
      <w:r w:rsidR="00EA6670" w:rsidRPr="001105B5">
        <w:t>bioetik</w:t>
      </w:r>
      <w:r w:rsidR="002223C7" w:rsidRPr="001105B5">
        <w:t xml:space="preserve">y </w:t>
      </w:r>
      <w:r w:rsidR="00EA6670" w:rsidRPr="001105B5">
        <w:t xml:space="preserve">v roce 2018 publikoval případ chlapečka narozeného v nemocnici v Uherském Hradišti, přičemž </w:t>
      </w:r>
      <w:r w:rsidR="00D953D7" w:rsidRPr="001105B5">
        <w:t>u </w:t>
      </w:r>
      <w:r w:rsidR="00EA6670" w:rsidRPr="001105B5">
        <w:t xml:space="preserve">něj byla zjištěna těžká epilepsie </w:t>
      </w:r>
      <w:r w:rsidR="00D953D7" w:rsidRPr="001105B5">
        <w:t>a </w:t>
      </w:r>
      <w:r w:rsidR="00424687" w:rsidRPr="001105B5">
        <w:t xml:space="preserve">paraplegismus. V důsledku tohoto těžkého postižení objednatelský pár, </w:t>
      </w:r>
      <w:r w:rsidR="00612BED" w:rsidRPr="001105B5">
        <w:t xml:space="preserve">jehož </w:t>
      </w:r>
      <w:r w:rsidR="00612BED" w:rsidRPr="001105B5">
        <w:lastRenderedPageBreak/>
        <w:t>bylo dítě genetickým potomkem, odmítl dítě převzít</w:t>
      </w:r>
      <w:r w:rsidR="00A91536" w:rsidRPr="001105B5">
        <w:t xml:space="preserve">, </w:t>
      </w:r>
      <w:r w:rsidR="00D953D7" w:rsidRPr="001105B5">
        <w:t>a </w:t>
      </w:r>
      <w:r w:rsidR="00A91536" w:rsidRPr="001105B5">
        <w:t>tak se chlapec ocitl v ústavní péči.</w:t>
      </w:r>
      <w:r w:rsidR="0053725A" w:rsidRPr="001105B5">
        <w:rPr>
          <w:rStyle w:val="Znakapoznpodarou"/>
          <w:rFonts w:cs="Times New Roman"/>
          <w:szCs w:val="24"/>
        </w:rPr>
        <w:footnoteReference w:id="80"/>
      </w:r>
      <w:r w:rsidR="001105B5">
        <w:t xml:space="preserve"> </w:t>
      </w:r>
      <w:r w:rsidR="00B147CA" w:rsidRPr="001105B5">
        <w:t xml:space="preserve">Může samozřejmě dojít </w:t>
      </w:r>
      <w:r w:rsidR="00D953D7" w:rsidRPr="001105B5">
        <w:t>i </w:t>
      </w:r>
      <w:r w:rsidR="00B147CA" w:rsidRPr="001105B5">
        <w:t>k opačné situaci, že se matka po porodu rozhodne dítě si nechat</w:t>
      </w:r>
      <w:r w:rsidR="00721B20" w:rsidRPr="001105B5">
        <w:t>.</w:t>
      </w:r>
    </w:p>
    <w:p w14:paraId="4345BD83" w14:textId="678ADAC2" w:rsidR="00DC3652" w:rsidRPr="001105B5" w:rsidRDefault="00A96FD6" w:rsidP="00D0133B">
      <w:pPr>
        <w:pStyle w:val="Nadpis2"/>
      </w:pPr>
      <w:bookmarkStart w:id="34" w:name="_Toc112499986"/>
      <w:r w:rsidRPr="001105B5">
        <w:t>Nejlepší zájem dítěte</w:t>
      </w:r>
      <w:bookmarkEnd w:id="34"/>
    </w:p>
    <w:p w14:paraId="5639B05D" w14:textId="0007AD5B" w:rsidR="00D953D7" w:rsidRPr="001105B5" w:rsidRDefault="00C65B1A" w:rsidP="00BC3CF9">
      <w:r w:rsidRPr="001105B5">
        <w:t>V důsledku absentující právní úpravy</w:t>
      </w:r>
      <w:r w:rsidR="002F0154" w:rsidRPr="001105B5">
        <w:t>, která by stanovila podstatné náležitosti při postupu náhradního mateřství</w:t>
      </w:r>
      <w:r w:rsidR="0076036C" w:rsidRPr="001105B5">
        <w:t xml:space="preserve">, je právní postavení dítěte </w:t>
      </w:r>
      <w:r w:rsidR="00D953D7" w:rsidRPr="001105B5">
        <w:t>a </w:t>
      </w:r>
      <w:r w:rsidR="0076036C" w:rsidRPr="001105B5">
        <w:t xml:space="preserve">jeho osud poměrně nejistý. </w:t>
      </w:r>
      <w:r w:rsidR="009C2353" w:rsidRPr="001105B5">
        <w:t>Nad rámec výše popsaných situací, kdy může dojít k odmítnutí předání dítěte náhradní matkou, tak situace, kdy ob</w:t>
      </w:r>
      <w:r w:rsidR="00E60210" w:rsidRPr="001105B5">
        <w:t>je</w:t>
      </w:r>
      <w:r w:rsidR="009C2353" w:rsidRPr="001105B5">
        <w:t xml:space="preserve">dnatelský pár odmítne dítě převzít, může </w:t>
      </w:r>
      <w:r w:rsidR="00C90086" w:rsidRPr="001105B5">
        <w:t xml:space="preserve">vyvstat </w:t>
      </w:r>
      <w:r w:rsidR="00D953D7" w:rsidRPr="001105B5">
        <w:t>i </w:t>
      </w:r>
      <w:r w:rsidR="00C90086" w:rsidRPr="001105B5">
        <w:t xml:space="preserve">další problém, </w:t>
      </w:r>
      <w:r w:rsidR="00D953D7" w:rsidRPr="001105B5">
        <w:t>a </w:t>
      </w:r>
      <w:r w:rsidR="00C90086" w:rsidRPr="001105B5">
        <w:t>sice takový, že může dojít k rozpadu manželství ob</w:t>
      </w:r>
      <w:r w:rsidR="00E60210" w:rsidRPr="001105B5">
        <w:t>je</w:t>
      </w:r>
      <w:r w:rsidR="00C90086" w:rsidRPr="001105B5">
        <w:t>dnatelského páru, či k úmrtí jednoho či obou z</w:t>
      </w:r>
      <w:r w:rsidR="00E60210" w:rsidRPr="001105B5">
        <w:t> </w:t>
      </w:r>
      <w:r w:rsidR="00C90086" w:rsidRPr="001105B5">
        <w:t>nich</w:t>
      </w:r>
      <w:r w:rsidR="00E60210" w:rsidRPr="001105B5">
        <w:t xml:space="preserve">. Potenciálních situací, ve kterých se </w:t>
      </w:r>
      <w:r w:rsidR="00EB3037" w:rsidRPr="001105B5">
        <w:t>dítě může ocitnout v ústavní péči namísto láskyplného domácího prostředí, je tedy celá řada.</w:t>
      </w:r>
      <w:r w:rsidR="00531756" w:rsidRPr="001105B5">
        <w:t xml:space="preserve"> </w:t>
      </w:r>
      <w:r w:rsidR="00756570" w:rsidRPr="001105B5">
        <w:t xml:space="preserve">Nejlepší zájem dítěte je jedním z nosných principů Úmluvy </w:t>
      </w:r>
      <w:r w:rsidR="00D953D7" w:rsidRPr="001105B5">
        <w:t>o </w:t>
      </w:r>
      <w:r w:rsidR="00756570" w:rsidRPr="001105B5">
        <w:t>právech dítěte</w:t>
      </w:r>
      <w:r w:rsidR="00213DE1" w:rsidRPr="001105B5">
        <w:rPr>
          <w:rStyle w:val="Znakapoznpodarou"/>
          <w:rFonts w:cs="Times New Roman"/>
          <w:szCs w:val="24"/>
        </w:rPr>
        <w:footnoteReference w:id="81"/>
      </w:r>
      <w:r w:rsidR="00756570" w:rsidRPr="001105B5">
        <w:t>, kter</w:t>
      </w:r>
      <w:r w:rsidR="005A5842" w:rsidRPr="001105B5">
        <w:t>á byla jako</w:t>
      </w:r>
      <w:r w:rsidR="002D10E9" w:rsidRPr="001105B5">
        <w:t xml:space="preserve"> velmi významný</w:t>
      </w:r>
      <w:r w:rsidR="005A5842" w:rsidRPr="001105B5">
        <w:t xml:space="preserve"> dokument mezinárodního </w:t>
      </w:r>
      <w:r w:rsidR="002D10E9" w:rsidRPr="001105B5">
        <w:t>práva přija</w:t>
      </w:r>
      <w:r w:rsidR="00A35A82" w:rsidRPr="001105B5">
        <w:t>ta 20. listopadu 1989 v New Yorku</w:t>
      </w:r>
      <w:r w:rsidR="00DD49ED" w:rsidRPr="001105B5">
        <w:t>. Česká republika k </w:t>
      </w:r>
      <w:r w:rsidR="00B05D86" w:rsidRPr="001105B5">
        <w:t>Ú</w:t>
      </w:r>
      <w:r w:rsidR="00DD49ED" w:rsidRPr="001105B5">
        <w:t>mluvě přistoupila</w:t>
      </w:r>
      <w:r w:rsidR="007B1C56" w:rsidRPr="001105B5">
        <w:t xml:space="preserve"> v září 1990</w:t>
      </w:r>
      <w:r w:rsidR="00B05D86" w:rsidRPr="001105B5">
        <w:t>, přičemž</w:t>
      </w:r>
      <w:r w:rsidR="00F12C08" w:rsidRPr="001105B5">
        <w:t xml:space="preserve"> v platnost vstoupila 6.2.1991. </w:t>
      </w:r>
      <w:r w:rsidR="00201380" w:rsidRPr="001105B5">
        <w:t>Jak už napovídá samotný název Úmluvy, subjektem ochrany práv jsou děti.</w:t>
      </w:r>
      <w:r w:rsidR="000C3E1D" w:rsidRPr="001105B5">
        <w:rPr>
          <w:rStyle w:val="Znakapoznpodarou"/>
          <w:rFonts w:cs="Times New Roman"/>
          <w:szCs w:val="24"/>
        </w:rPr>
        <w:footnoteReference w:id="82"/>
      </w:r>
      <w:r w:rsidR="00F47FF6" w:rsidRPr="001105B5">
        <w:t xml:space="preserve"> </w:t>
      </w:r>
      <w:r w:rsidR="00722FAF" w:rsidRPr="001105B5">
        <w:t>Nejlepší zájem dítěte je tzv. neurčitý právní pojem</w:t>
      </w:r>
      <w:r w:rsidR="00FE4964" w:rsidRPr="001105B5">
        <w:t>.</w:t>
      </w:r>
      <w:r w:rsidR="00D953D7" w:rsidRPr="001105B5">
        <w:t xml:space="preserve"> </w:t>
      </w:r>
      <w:r w:rsidR="00FE4964" w:rsidRPr="001105B5">
        <w:t xml:space="preserve">Při posuzování toho, co je v nejlepším zájmu dítěte, je třeba </w:t>
      </w:r>
      <w:r w:rsidR="00FC6FAF" w:rsidRPr="001105B5">
        <w:t xml:space="preserve">vždy vycházet </w:t>
      </w:r>
      <w:r w:rsidR="00D953D7" w:rsidRPr="001105B5">
        <w:t>z </w:t>
      </w:r>
      <w:r w:rsidR="007C75E1" w:rsidRPr="001105B5">
        <w:t>konkrétní</w:t>
      </w:r>
      <w:r w:rsidR="00FC6FAF" w:rsidRPr="001105B5">
        <w:t>ch</w:t>
      </w:r>
      <w:r w:rsidR="007C75E1" w:rsidRPr="001105B5">
        <w:t xml:space="preserve"> okolnost</w:t>
      </w:r>
      <w:r w:rsidR="00FC6FAF" w:rsidRPr="001105B5">
        <w:t>í</w:t>
      </w:r>
      <w:r w:rsidR="007C75E1" w:rsidRPr="001105B5">
        <w:t xml:space="preserve"> případu</w:t>
      </w:r>
      <w:r w:rsidR="00B1153E" w:rsidRPr="001105B5">
        <w:t>.</w:t>
      </w:r>
      <w:r w:rsidR="003D288C" w:rsidRPr="001105B5">
        <w:t xml:space="preserve"> </w:t>
      </w:r>
      <w:r w:rsidR="00A36AC3" w:rsidRPr="001105B5">
        <w:t xml:space="preserve">To ostatně zdůrazňuje judikatura ESLP, </w:t>
      </w:r>
      <w:r w:rsidR="00D953D7" w:rsidRPr="001105B5">
        <w:t>a </w:t>
      </w:r>
      <w:r w:rsidR="00A36AC3" w:rsidRPr="001105B5">
        <w:t xml:space="preserve">to například </w:t>
      </w:r>
      <w:r w:rsidR="00D953D7" w:rsidRPr="001105B5">
        <w:t>v </w:t>
      </w:r>
      <w:r w:rsidR="00A36AC3" w:rsidRPr="001105B5">
        <w:t>nálezu Ústavního soudu ze dne 29. června 2017, sp. zn. I. ÚS 3226/16.</w:t>
      </w:r>
      <w:r w:rsidR="008E5322" w:rsidRPr="001105B5">
        <w:t xml:space="preserve"> </w:t>
      </w:r>
      <w:r w:rsidR="00000E8C" w:rsidRPr="001105B5">
        <w:t xml:space="preserve">ESLP se zabýval nejlepším zájmem dítěte například ve věci Mennesson v. Francie, </w:t>
      </w:r>
      <w:r w:rsidR="00291B18" w:rsidRPr="001105B5">
        <w:t xml:space="preserve">popsané níže, </w:t>
      </w:r>
      <w:r w:rsidR="00000E8C" w:rsidRPr="001105B5">
        <w:t>kd</w:t>
      </w:r>
      <w:r w:rsidR="00C56C3C" w:rsidRPr="001105B5">
        <w:t>e konstatoval, že nemožnost</w:t>
      </w:r>
      <w:r w:rsidR="003C1179" w:rsidRPr="001105B5">
        <w:t xml:space="preserve"> právního uznání rodičovského vztahu je v rozporu s nejlepším zájmem </w:t>
      </w:r>
      <w:r w:rsidR="0027618E" w:rsidRPr="001105B5">
        <w:t>dětí.</w:t>
      </w:r>
      <w:r w:rsidR="00EC220A" w:rsidRPr="001105B5">
        <w:t xml:space="preserve"> </w:t>
      </w:r>
      <w:r w:rsidR="00DA398C" w:rsidRPr="001105B5">
        <w:t>V</w:t>
      </w:r>
      <w:r w:rsidR="002247C4" w:rsidRPr="001105B5">
        <w:t> </w:t>
      </w:r>
      <w:r w:rsidR="00DA398C" w:rsidRPr="001105B5">
        <w:t>kontextu</w:t>
      </w:r>
      <w:r w:rsidR="002247C4" w:rsidRPr="001105B5">
        <w:t xml:space="preserve"> institutu</w:t>
      </w:r>
      <w:r w:rsidR="00DA398C" w:rsidRPr="001105B5">
        <w:t xml:space="preserve"> </w:t>
      </w:r>
      <w:r w:rsidR="000B6AE4" w:rsidRPr="001105B5">
        <w:t xml:space="preserve">náhradního mateřství </w:t>
      </w:r>
      <w:r w:rsidR="0070471B" w:rsidRPr="001105B5">
        <w:t>je důležité</w:t>
      </w:r>
      <w:r w:rsidR="002247C4" w:rsidRPr="001105B5">
        <w:t xml:space="preserve"> </w:t>
      </w:r>
      <w:r w:rsidR="00D953D7" w:rsidRPr="001105B5">
        <w:t>s </w:t>
      </w:r>
      <w:r w:rsidR="0070471B" w:rsidRPr="001105B5">
        <w:t>ohledem na nejlepší zájem dítěte v rámci judikatury ESLP</w:t>
      </w:r>
      <w:r w:rsidR="002247C4" w:rsidRPr="001105B5">
        <w:t xml:space="preserve"> zmínit </w:t>
      </w:r>
      <w:r w:rsidR="00586FA4" w:rsidRPr="001105B5">
        <w:t>dva</w:t>
      </w:r>
      <w:r w:rsidR="003D4A58" w:rsidRPr="001105B5">
        <w:t xml:space="preserve"> </w:t>
      </w:r>
      <w:r w:rsidR="004042DC" w:rsidRPr="001105B5">
        <w:t xml:space="preserve">významné rozsudky. </w:t>
      </w:r>
      <w:r w:rsidR="00F00029" w:rsidRPr="001105B5">
        <w:t>Tím p</w:t>
      </w:r>
      <w:r w:rsidR="004042DC" w:rsidRPr="001105B5">
        <w:t xml:space="preserve">rvním je </w:t>
      </w:r>
      <w:bookmarkStart w:id="35" w:name="_Hlk111735459"/>
      <w:r w:rsidR="00F00029" w:rsidRPr="001105B5">
        <w:t>rozsudek senátu ESLP ze dne 26. června 2014, Mennesson v. Francie</w:t>
      </w:r>
      <w:r w:rsidR="00C217FC" w:rsidRPr="001105B5">
        <w:rPr>
          <w:rStyle w:val="Znakapoznpodarou"/>
          <w:rFonts w:cs="Times New Roman"/>
          <w:szCs w:val="24"/>
        </w:rPr>
        <w:footnoteReference w:id="83"/>
      </w:r>
      <w:r w:rsidR="00F00029" w:rsidRPr="001105B5">
        <w:t>,</w:t>
      </w:r>
      <w:bookmarkEnd w:id="35"/>
      <w:r w:rsidR="00C217FC" w:rsidRPr="001105B5">
        <w:t xml:space="preserve"> </w:t>
      </w:r>
      <w:r w:rsidR="00EC220A" w:rsidRPr="001105B5">
        <w:t>ve kterém se ESLP zabýval otázkou u</w:t>
      </w:r>
      <w:r w:rsidR="00501012" w:rsidRPr="001105B5">
        <w:t xml:space="preserve">znání právního rodičovství </w:t>
      </w:r>
      <w:r w:rsidR="004F59EE" w:rsidRPr="001105B5">
        <w:t>ve Francii, která se stavěla proti využívání léčby neplodnosti skrze náhradní mateřství</w:t>
      </w:r>
      <w:r w:rsidR="00BB67F4" w:rsidRPr="001105B5">
        <w:t>, přičemž muž z objednatelského páru byl biologickým otcem dítěte</w:t>
      </w:r>
      <w:r w:rsidR="004C6829" w:rsidRPr="001105B5">
        <w:t xml:space="preserve">. Druhým významným rozsudkem je zcela určitě rozsudek velkého senátu ESLP ze dne 24. ledna 2017, Paradiso </w:t>
      </w:r>
      <w:r w:rsidR="00D953D7" w:rsidRPr="001105B5">
        <w:t>a </w:t>
      </w:r>
      <w:r w:rsidR="004C6829" w:rsidRPr="001105B5">
        <w:t>Campanelli v. Itálie</w:t>
      </w:r>
      <w:r w:rsidR="008F1277" w:rsidRPr="001105B5">
        <w:rPr>
          <w:rStyle w:val="Znakapoznpodarou"/>
          <w:rFonts w:cs="Times New Roman"/>
          <w:szCs w:val="24"/>
        </w:rPr>
        <w:footnoteReference w:id="84"/>
      </w:r>
      <w:r w:rsidR="00F71D27" w:rsidRPr="001105B5">
        <w:t>, ve kterém ji</w:t>
      </w:r>
      <w:r w:rsidR="00BB67F4" w:rsidRPr="001105B5">
        <w:t xml:space="preserve">ž </w:t>
      </w:r>
      <w:r w:rsidR="00C551DD" w:rsidRPr="001105B5">
        <w:t>zamýšlení rodiče s dítětem nebyli nikterak geneticky spjati.</w:t>
      </w:r>
    </w:p>
    <w:p w14:paraId="5A078398" w14:textId="68671912" w:rsidR="006C08FE" w:rsidRPr="001105B5" w:rsidRDefault="006C08FE" w:rsidP="00D0133B">
      <w:pPr>
        <w:pStyle w:val="Nadpis2"/>
      </w:pPr>
      <w:bookmarkStart w:id="36" w:name="_Toc112499987"/>
      <w:r w:rsidRPr="001105B5">
        <w:lastRenderedPageBreak/>
        <w:t>Surogační turistika</w:t>
      </w:r>
      <w:r w:rsidR="00C601CD" w:rsidRPr="001105B5">
        <w:t xml:space="preserve"> aneb obcházení právní úpravy</w:t>
      </w:r>
      <w:bookmarkEnd w:id="36"/>
    </w:p>
    <w:p w14:paraId="089A992C" w14:textId="653918C2" w:rsidR="00D953D7" w:rsidRPr="001105B5" w:rsidRDefault="00D953D7" w:rsidP="00BC3CF9">
      <w:r w:rsidRPr="001105B5">
        <w:t>I </w:t>
      </w:r>
      <w:r w:rsidR="00CC3660" w:rsidRPr="001105B5">
        <w:t>p</w:t>
      </w:r>
      <w:r w:rsidR="004D57FF" w:rsidRPr="001105B5">
        <w:t xml:space="preserve">řes to, že právní řády některých států náhradní mateřství explicitně zakazují, </w:t>
      </w:r>
      <w:r w:rsidR="00BB4C52" w:rsidRPr="001105B5">
        <w:t xml:space="preserve">nepodařilo se v praxi zabránit </w:t>
      </w:r>
      <w:r w:rsidR="00CB1B0C" w:rsidRPr="001105B5">
        <w:t xml:space="preserve">fenoménu </w:t>
      </w:r>
      <w:r w:rsidR="00BB4C52" w:rsidRPr="001105B5">
        <w:t>tzv. „reprodukční turisti</w:t>
      </w:r>
      <w:r w:rsidR="00CB1B0C" w:rsidRPr="001105B5">
        <w:t>ky</w:t>
      </w:r>
      <w:r w:rsidR="00BB4C52" w:rsidRPr="001105B5">
        <w:t>“</w:t>
      </w:r>
      <w:r w:rsidR="000E3F8E" w:rsidRPr="001105B5">
        <w:t xml:space="preserve">, přičemž důkaz </w:t>
      </w:r>
      <w:r w:rsidRPr="001105B5">
        <w:t>o </w:t>
      </w:r>
      <w:r w:rsidR="000E3F8E" w:rsidRPr="001105B5">
        <w:t>tomto faktu nalezneme v četných rozhodnutích ESLP.</w:t>
      </w:r>
      <w:r w:rsidR="00C8191F" w:rsidRPr="001105B5">
        <w:rPr>
          <w:rStyle w:val="Znakapoznpodarou"/>
          <w:rFonts w:cs="Times New Roman"/>
          <w:szCs w:val="24"/>
        </w:rPr>
        <w:footnoteReference w:id="85"/>
      </w:r>
    </w:p>
    <w:p w14:paraId="4783A51D" w14:textId="041D5C7A" w:rsidR="00A070CE" w:rsidRPr="001105B5" w:rsidRDefault="00AA599A" w:rsidP="00BC3CF9">
      <w:r w:rsidRPr="001105B5">
        <w:t>Ať už právní řád státu náhradní mateřství</w:t>
      </w:r>
      <w:r w:rsidR="0084510A" w:rsidRPr="001105B5">
        <w:t xml:space="preserve"> nepřipouští, či se k této otázce staví zdráhavě, jako</w:t>
      </w:r>
      <w:r w:rsidR="00A70A56" w:rsidRPr="001105B5">
        <w:t xml:space="preserve"> je tomu v případě </w:t>
      </w:r>
      <w:r w:rsidR="0084510A" w:rsidRPr="001105B5">
        <w:t>ČR, nelze ignorovat</w:t>
      </w:r>
      <w:r w:rsidR="00251EF0" w:rsidRPr="001105B5">
        <w:t xml:space="preserve"> fakt, že </w:t>
      </w:r>
      <w:r w:rsidR="00DB0FD3" w:rsidRPr="001105B5">
        <w:t xml:space="preserve">k němu stále hojněji dochází </w:t>
      </w:r>
      <w:r w:rsidR="00D953D7" w:rsidRPr="001105B5">
        <w:t>a </w:t>
      </w:r>
      <w:r w:rsidR="00DB0FD3" w:rsidRPr="001105B5">
        <w:t xml:space="preserve">nelze </w:t>
      </w:r>
      <w:r w:rsidR="00153CEC" w:rsidRPr="001105B5">
        <w:t xml:space="preserve">ho tak již více ignorovat. </w:t>
      </w:r>
      <w:r w:rsidR="001966D3" w:rsidRPr="001105B5">
        <w:t>V ČR již pravděpodobně neexistuje k</w:t>
      </w:r>
      <w:r w:rsidR="00136CBE" w:rsidRPr="001105B5">
        <w:t>linik</w:t>
      </w:r>
      <w:r w:rsidR="001966D3" w:rsidRPr="001105B5">
        <w:t xml:space="preserve">a </w:t>
      </w:r>
      <w:r w:rsidR="00136CBE" w:rsidRPr="001105B5">
        <w:t>asistované reprodukce</w:t>
      </w:r>
      <w:r w:rsidR="001966D3" w:rsidRPr="001105B5">
        <w:t xml:space="preserve">, kde by se tímto způsobem </w:t>
      </w:r>
      <w:r w:rsidR="00CA6C7B" w:rsidRPr="001105B5">
        <w:t xml:space="preserve">bezdětné páry </w:t>
      </w:r>
      <w:r w:rsidR="00D42846" w:rsidRPr="001105B5">
        <w:t>nepokoušely dítě počít.</w:t>
      </w:r>
      <w:r w:rsidR="00AF5C3D" w:rsidRPr="001105B5">
        <w:t xml:space="preserve"> V roce 2009 se </w:t>
      </w:r>
      <w:r w:rsidR="00D953D7" w:rsidRPr="001105B5">
        <w:t>u </w:t>
      </w:r>
      <w:r w:rsidR="00AF5C3D" w:rsidRPr="001105B5">
        <w:t>nás tímto způsobem rodily desítky dětí ročně.</w:t>
      </w:r>
      <w:r w:rsidR="00D953D7" w:rsidRPr="001105B5">
        <w:t xml:space="preserve"> </w:t>
      </w:r>
      <w:r w:rsidR="00DB7A8B" w:rsidRPr="001105B5">
        <w:t xml:space="preserve">Nemůžeme opomenout ani </w:t>
      </w:r>
      <w:r w:rsidR="00875C56" w:rsidRPr="001105B5">
        <w:t>případy, kdy se takové umělé oplodnění náhradní matky odehraje mimo zdravotnické zařízení</w:t>
      </w:r>
      <w:r w:rsidR="00626DB8" w:rsidRPr="001105B5">
        <w:t>. V roce 2014</w:t>
      </w:r>
      <w:r w:rsidR="0007270D" w:rsidRPr="001105B5">
        <w:t xml:space="preserve"> se</w:t>
      </w:r>
      <w:r w:rsidR="004B51E6" w:rsidRPr="001105B5">
        <w:t xml:space="preserve"> nabízelo </w:t>
      </w:r>
      <w:r w:rsidR="00D06DAF" w:rsidRPr="001105B5">
        <w:t xml:space="preserve">jako náhradní matka </w:t>
      </w:r>
      <w:r w:rsidR="004B51E6" w:rsidRPr="001105B5">
        <w:t>na mezinárodním serveru</w:t>
      </w:r>
      <w:r w:rsidR="00D06DAF" w:rsidRPr="001105B5">
        <w:t xml:space="preserve"> </w:t>
      </w:r>
      <w:r w:rsidR="00304506" w:rsidRPr="001105B5">
        <w:t>s</w:t>
      </w:r>
      <w:r w:rsidR="00D06DAF" w:rsidRPr="001105B5">
        <w:t>urrogatefinder.com</w:t>
      </w:r>
      <w:r w:rsidR="001966D3" w:rsidRPr="001105B5">
        <w:t xml:space="preserve"> </w:t>
      </w:r>
      <w:r w:rsidR="00D72D0D" w:rsidRPr="001105B5">
        <w:t>138 Českých žen.</w:t>
      </w:r>
      <w:r w:rsidR="009B2E78" w:rsidRPr="001105B5">
        <w:rPr>
          <w:rStyle w:val="Znakapoznpodarou"/>
          <w:rFonts w:cs="Times New Roman"/>
          <w:szCs w:val="24"/>
        </w:rPr>
        <w:footnoteReference w:id="86"/>
      </w:r>
      <w:r w:rsidR="004C3867" w:rsidRPr="001105B5">
        <w:t xml:space="preserve"> </w:t>
      </w:r>
      <w:r w:rsidR="00153CEC" w:rsidRPr="001105B5">
        <w:t xml:space="preserve">Hnacím motorem pro zařazení explicitní právní úpravy do našeho právního řádu, ať už by </w:t>
      </w:r>
      <w:r w:rsidR="007124B2" w:rsidRPr="001105B5">
        <w:t xml:space="preserve">šlo </w:t>
      </w:r>
      <w:r w:rsidR="00D953D7" w:rsidRPr="001105B5">
        <w:t>o </w:t>
      </w:r>
      <w:r w:rsidR="007124B2" w:rsidRPr="001105B5">
        <w:t xml:space="preserve">výslovný zákaz využití této metody či stanovení výslovných pravidel, za kterých by bylo možno tuto proceduru využít, </w:t>
      </w:r>
      <w:r w:rsidR="0081006B" w:rsidRPr="001105B5">
        <w:t>by měl být nejlepší zájem dítěte. Argument, že zavedením právní úpravy by se stalo právní postavení dítěte nejisté</w:t>
      </w:r>
      <w:r w:rsidR="007C6252" w:rsidRPr="001105B5">
        <w:t xml:space="preserve">, je dle mého názoru </w:t>
      </w:r>
      <w:r w:rsidR="00B16A82" w:rsidRPr="001105B5">
        <w:t xml:space="preserve">značně </w:t>
      </w:r>
      <w:r w:rsidR="007C6252" w:rsidRPr="001105B5">
        <w:t xml:space="preserve">překonaný. Pokud bychom dospěli k závěru, že </w:t>
      </w:r>
      <w:r w:rsidR="00595FFD" w:rsidRPr="001105B5">
        <w:t xml:space="preserve">je status dítěte nejistý </w:t>
      </w:r>
      <w:r w:rsidR="00186D72" w:rsidRPr="001105B5">
        <w:t>za</w:t>
      </w:r>
      <w:r w:rsidR="00AE553C" w:rsidRPr="001105B5">
        <w:t xml:space="preserve"> existence jasných pravidel, které by umožňovaly kontrolu celého procesu, </w:t>
      </w:r>
      <w:r w:rsidR="00D953D7" w:rsidRPr="001105B5">
        <w:t>a </w:t>
      </w:r>
      <w:r w:rsidR="00186D72" w:rsidRPr="001105B5">
        <w:t xml:space="preserve">tedy se domnívám </w:t>
      </w:r>
      <w:r w:rsidR="00D953D7" w:rsidRPr="001105B5">
        <w:t>i </w:t>
      </w:r>
      <w:r w:rsidR="00186D72" w:rsidRPr="001105B5">
        <w:t xml:space="preserve">vyšší ochranu předmětného dítěte, </w:t>
      </w:r>
      <w:r w:rsidR="000C350B" w:rsidRPr="001105B5">
        <w:t xml:space="preserve">potom v jaké situaci se ono dítě nachází, pokud </w:t>
      </w:r>
      <w:r w:rsidR="00ED4386" w:rsidRPr="001105B5">
        <w:t xml:space="preserve">v praxi dochází k využití této možnosti stále častěji </w:t>
      </w:r>
      <w:r w:rsidR="00D953D7" w:rsidRPr="001105B5">
        <w:t>a </w:t>
      </w:r>
      <w:r w:rsidR="00402D8F" w:rsidRPr="001105B5">
        <w:t>neexistuje žádn</w:t>
      </w:r>
      <w:r w:rsidR="001A0E9B" w:rsidRPr="001105B5">
        <w:t xml:space="preserve">é pravidlo, </w:t>
      </w:r>
      <w:r w:rsidR="00D953D7" w:rsidRPr="001105B5">
        <w:t>o </w:t>
      </w:r>
      <w:r w:rsidR="001A0E9B" w:rsidRPr="001105B5">
        <w:t xml:space="preserve">které by se soud při řešení případných sporů </w:t>
      </w:r>
      <w:r w:rsidR="00D953D7" w:rsidRPr="001105B5">
        <w:t>o </w:t>
      </w:r>
      <w:r w:rsidR="001A0E9B" w:rsidRPr="001105B5">
        <w:t>dít</w:t>
      </w:r>
      <w:r w:rsidR="00BA5196" w:rsidRPr="001105B5">
        <w:t xml:space="preserve">ě </w:t>
      </w:r>
      <w:r w:rsidR="00D953D7" w:rsidRPr="001105B5">
        <w:t>a </w:t>
      </w:r>
      <w:r w:rsidR="00BA5196" w:rsidRPr="001105B5">
        <w:t xml:space="preserve">práv </w:t>
      </w:r>
      <w:r w:rsidR="00D953D7" w:rsidRPr="001105B5">
        <w:t>a </w:t>
      </w:r>
      <w:r w:rsidR="00BA5196" w:rsidRPr="001105B5">
        <w:t>povinností mezi subjekty daného vztahu, mohl opřít.</w:t>
      </w:r>
      <w:r w:rsidR="007B7F82" w:rsidRPr="001105B5">
        <w:rPr>
          <w:rStyle w:val="Znakapoznpodarou"/>
          <w:rFonts w:cs="Times New Roman"/>
          <w:szCs w:val="24"/>
        </w:rPr>
        <w:footnoteReference w:id="87"/>
      </w:r>
      <w:r w:rsidR="00C86D1E" w:rsidRPr="001105B5">
        <w:t xml:space="preserve"> Ignorovat nelze ani fakt, že v případě, že se páry mající dostatek finančních prostředk</w:t>
      </w:r>
      <w:r w:rsidR="0053480B" w:rsidRPr="001105B5">
        <w:t>ů uchylují k možnosti vycestovat do zemí, kde je tato praktika legální</w:t>
      </w:r>
      <w:r w:rsidR="00A322F1" w:rsidRPr="001105B5">
        <w:t>, přičemž existují země, které</w:t>
      </w:r>
      <w:r w:rsidR="0052597B" w:rsidRPr="001105B5">
        <w:t xml:space="preserve"> kladou přísné požadavky jak na náhradní matku, tak objednatelský pár</w:t>
      </w:r>
      <w:r w:rsidR="00C50B1E" w:rsidRPr="001105B5">
        <w:t xml:space="preserve"> (</w:t>
      </w:r>
      <w:r w:rsidR="00084570" w:rsidRPr="001105B5">
        <w:t xml:space="preserve">tak je tomu například ve </w:t>
      </w:r>
      <w:r w:rsidR="00C50B1E" w:rsidRPr="001105B5">
        <w:t>VB), na druhé straně však máme země</w:t>
      </w:r>
      <w:r w:rsidR="00094EDC" w:rsidRPr="001105B5">
        <w:t>, které ze su</w:t>
      </w:r>
      <w:r w:rsidR="00946D5D" w:rsidRPr="001105B5">
        <w:t>rogační turistiky učinily svůj business. Mezi druhou skupinu zemí spadá</w:t>
      </w:r>
      <w:r w:rsidR="00ED3044" w:rsidRPr="001105B5">
        <w:t xml:space="preserve"> například Ukrajina</w:t>
      </w:r>
      <w:r w:rsidR="00EB31F6" w:rsidRPr="001105B5">
        <w:t xml:space="preserve">, kde se cena využití </w:t>
      </w:r>
      <w:r w:rsidR="003625B7" w:rsidRPr="001105B5">
        <w:t>„služeb“ náhradní matky</w:t>
      </w:r>
      <w:r w:rsidR="00157749" w:rsidRPr="001105B5">
        <w:t xml:space="preserve"> na internetu</w:t>
      </w:r>
      <w:r w:rsidR="003625B7" w:rsidRPr="001105B5">
        <w:t xml:space="preserve"> pohybuje od devíti</w:t>
      </w:r>
      <w:r w:rsidR="00157749" w:rsidRPr="001105B5">
        <w:t xml:space="preserve"> tisíc euro</w:t>
      </w:r>
      <w:r w:rsidR="0056537C" w:rsidRPr="001105B5">
        <w:t>.</w:t>
      </w:r>
      <w:r w:rsidR="0056537C" w:rsidRPr="001105B5">
        <w:rPr>
          <w:rStyle w:val="Znakapoznpodarou"/>
          <w:rFonts w:cs="Times New Roman"/>
          <w:szCs w:val="24"/>
        </w:rPr>
        <w:footnoteReference w:id="88"/>
      </w:r>
    </w:p>
    <w:p w14:paraId="579A378F" w14:textId="77777777" w:rsidR="00D953D7" w:rsidRPr="001105B5" w:rsidRDefault="00203E36" w:rsidP="00D0133B">
      <w:pPr>
        <w:pStyle w:val="Nadpis1"/>
      </w:pPr>
      <w:bookmarkStart w:id="38" w:name="_Toc112499988"/>
      <w:r w:rsidRPr="001105B5">
        <w:lastRenderedPageBreak/>
        <w:t>Právní úprava</w:t>
      </w:r>
      <w:r w:rsidR="002F7802" w:rsidRPr="001105B5">
        <w:t xml:space="preserve"> náhradního mateřství ve vybraných státech</w:t>
      </w:r>
      <w:r w:rsidR="003E6C9E" w:rsidRPr="001105B5">
        <w:t xml:space="preserve"> napříč kontinenty</w:t>
      </w:r>
      <w:bookmarkEnd w:id="38"/>
    </w:p>
    <w:p w14:paraId="65C8B52B" w14:textId="2DF2D320" w:rsidR="003E6C9E" w:rsidRPr="001105B5" w:rsidRDefault="00BE0BB8" w:rsidP="00D0133B">
      <w:pPr>
        <w:pStyle w:val="Nadpis2"/>
      </w:pPr>
      <w:bookmarkStart w:id="39" w:name="_Toc112499989"/>
      <w:r w:rsidRPr="001105B5">
        <w:t xml:space="preserve">Surogační smlouva </w:t>
      </w:r>
      <w:r w:rsidR="00592B15" w:rsidRPr="001105B5">
        <w:t>v jiných evropských státech</w:t>
      </w:r>
      <w:bookmarkEnd w:id="39"/>
    </w:p>
    <w:p w14:paraId="470FAB59" w14:textId="61A89D0D" w:rsidR="00776460" w:rsidRPr="001105B5" w:rsidRDefault="0061305D" w:rsidP="00D0133B">
      <w:pPr>
        <w:pStyle w:val="Nadpis3"/>
      </w:pPr>
      <w:bookmarkStart w:id="40" w:name="_Toc112499990"/>
      <w:r w:rsidRPr="001105B5">
        <w:t xml:space="preserve">Surogační smlouva ve </w:t>
      </w:r>
      <w:r w:rsidR="00BE0BB8" w:rsidRPr="001105B5">
        <w:t>Velk</w:t>
      </w:r>
      <w:r w:rsidRPr="001105B5">
        <w:t>é</w:t>
      </w:r>
      <w:r w:rsidR="00BE0BB8" w:rsidRPr="001105B5">
        <w:t xml:space="preserve"> Británi</w:t>
      </w:r>
      <w:r w:rsidRPr="001105B5">
        <w:t>i</w:t>
      </w:r>
      <w:bookmarkEnd w:id="40"/>
    </w:p>
    <w:p w14:paraId="4ACFE932" w14:textId="78374CC9" w:rsidR="00C601CD" w:rsidRPr="001105B5" w:rsidRDefault="00D64F51" w:rsidP="00BC3CF9">
      <w:r w:rsidRPr="001105B5">
        <w:t xml:space="preserve">Velká Británie patří mezi evropské státy, které </w:t>
      </w:r>
      <w:r w:rsidR="00DF1EC7" w:rsidRPr="001105B5">
        <w:t>se rozhodly institut surogace</w:t>
      </w:r>
      <w:r w:rsidR="00E36F8D" w:rsidRPr="001105B5">
        <w:t xml:space="preserve"> </w:t>
      </w:r>
      <w:r w:rsidR="00DF1EC7" w:rsidRPr="001105B5">
        <w:t>do svého právního řádu</w:t>
      </w:r>
      <w:r w:rsidR="00E36F8D" w:rsidRPr="001105B5">
        <w:t xml:space="preserve"> zakotvit, </w:t>
      </w:r>
      <w:r w:rsidR="00D953D7" w:rsidRPr="001105B5">
        <w:t>a </w:t>
      </w:r>
      <w:r w:rsidR="00E36F8D" w:rsidRPr="001105B5">
        <w:t xml:space="preserve">to </w:t>
      </w:r>
      <w:r w:rsidR="00B75CAF" w:rsidRPr="001105B5">
        <w:t xml:space="preserve">ve dvou zákonech, </w:t>
      </w:r>
      <w:r w:rsidR="00C30476" w:rsidRPr="001105B5">
        <w:t xml:space="preserve">které kladou </w:t>
      </w:r>
      <w:r w:rsidR="00E36F8D" w:rsidRPr="001105B5">
        <w:t>poměrně přísn</w:t>
      </w:r>
      <w:r w:rsidR="00C30476" w:rsidRPr="001105B5">
        <w:t>é</w:t>
      </w:r>
      <w:r w:rsidR="00E36F8D" w:rsidRPr="001105B5">
        <w:t xml:space="preserve"> požadavk</w:t>
      </w:r>
      <w:r w:rsidR="00C30476" w:rsidRPr="001105B5">
        <w:t>y</w:t>
      </w:r>
      <w:r w:rsidR="00E36F8D" w:rsidRPr="001105B5">
        <w:t xml:space="preserve"> jak na náhradní matku, tak na objednatelský pár. </w:t>
      </w:r>
      <w:r w:rsidR="00C30476" w:rsidRPr="001105B5">
        <w:t xml:space="preserve">Jedná se </w:t>
      </w:r>
      <w:r w:rsidR="00D953D7" w:rsidRPr="001105B5">
        <w:t>o </w:t>
      </w:r>
      <w:r w:rsidR="00FF60E4" w:rsidRPr="001105B5">
        <w:t>zákon Surrogacy Arrangement Act</w:t>
      </w:r>
      <w:r w:rsidR="00FF60E4" w:rsidRPr="001105B5">
        <w:rPr>
          <w:rStyle w:val="Znakapoznpodarou"/>
          <w:rFonts w:cs="Times New Roman"/>
          <w:szCs w:val="24"/>
        </w:rPr>
        <w:footnoteReference w:id="89"/>
      </w:r>
      <w:r w:rsidR="00FF60E4" w:rsidRPr="001105B5">
        <w:t xml:space="preserve"> z roku </w:t>
      </w:r>
      <w:r w:rsidR="00DF414D" w:rsidRPr="001105B5">
        <w:t xml:space="preserve">1985 </w:t>
      </w:r>
      <w:r w:rsidR="00D953D7" w:rsidRPr="001105B5">
        <w:t>a </w:t>
      </w:r>
      <w:r w:rsidR="00DF414D" w:rsidRPr="001105B5">
        <w:t>zákon Human Fertilization and Embryology Act z roku 1990.</w:t>
      </w:r>
      <w:r w:rsidR="00D10EAB" w:rsidRPr="001105B5">
        <w:rPr>
          <w:rStyle w:val="Znakapoznpodarou"/>
          <w:rFonts w:cs="Times New Roman"/>
          <w:szCs w:val="24"/>
        </w:rPr>
        <w:footnoteReference w:id="90"/>
      </w:r>
      <w:r w:rsidR="00D10EAB" w:rsidRPr="001105B5">
        <w:t xml:space="preserve"> </w:t>
      </w:r>
      <w:r w:rsidR="007A4F7A" w:rsidRPr="001105B5">
        <w:t xml:space="preserve">Právní úprava VB klade </w:t>
      </w:r>
      <w:r w:rsidR="003570C6" w:rsidRPr="001105B5">
        <w:t xml:space="preserve">velký </w:t>
      </w:r>
      <w:r w:rsidR="007A4F7A" w:rsidRPr="001105B5">
        <w:t xml:space="preserve">důraz </w:t>
      </w:r>
      <w:r w:rsidR="003570C6" w:rsidRPr="001105B5">
        <w:t xml:space="preserve">na to, aby se náhradní mateřství nestalo předmětem komercionalizace, jako je tomu například v Indii či </w:t>
      </w:r>
      <w:r w:rsidR="00FC1F09" w:rsidRPr="001105B5">
        <w:t xml:space="preserve">na </w:t>
      </w:r>
      <w:r w:rsidR="003570C6" w:rsidRPr="001105B5">
        <w:t>Ukrajině.</w:t>
      </w:r>
      <w:r w:rsidR="00E04C34" w:rsidRPr="001105B5">
        <w:t xml:space="preserve"> </w:t>
      </w:r>
      <w:r w:rsidR="00E62F85" w:rsidRPr="001105B5">
        <w:t>Náhradní matka tak má právo na úhradu nákladů souvisejí</w:t>
      </w:r>
      <w:r w:rsidR="000B5716" w:rsidRPr="001105B5">
        <w:t>cí</w:t>
      </w:r>
      <w:r w:rsidR="00E62F85" w:rsidRPr="001105B5">
        <w:t xml:space="preserve">ch s těhotenstvím </w:t>
      </w:r>
      <w:r w:rsidR="00D953D7" w:rsidRPr="001105B5">
        <w:t>a </w:t>
      </w:r>
      <w:r w:rsidR="00E62F85" w:rsidRPr="001105B5">
        <w:t>porodem</w:t>
      </w:r>
      <w:r w:rsidR="0018277B" w:rsidRPr="001105B5">
        <w:t xml:space="preserve"> </w:t>
      </w:r>
      <w:r w:rsidR="00D953D7" w:rsidRPr="001105B5">
        <w:t>a </w:t>
      </w:r>
      <w:r w:rsidR="0018277B" w:rsidRPr="001105B5">
        <w:t xml:space="preserve">dalších nezbytných výdajů, </w:t>
      </w:r>
      <w:r w:rsidR="00A00D24" w:rsidRPr="001105B5">
        <w:t>není však možné sjednání žádné odměny navíc.</w:t>
      </w:r>
      <w:r w:rsidR="00965779" w:rsidRPr="001105B5">
        <w:rPr>
          <w:rStyle w:val="Znakapoznpodarou"/>
          <w:rFonts w:cs="Times New Roman"/>
          <w:szCs w:val="24"/>
        </w:rPr>
        <w:footnoteReference w:id="91"/>
      </w:r>
      <w:r w:rsidR="006377AF">
        <w:t xml:space="preserve"> </w:t>
      </w:r>
      <w:r w:rsidR="00DE6340" w:rsidRPr="001105B5">
        <w:t>Náhradní mateřství ve VB tak funguje na základě altruismu</w:t>
      </w:r>
      <w:r w:rsidR="00EC610B" w:rsidRPr="001105B5">
        <w:t>. Motivace náhradní matky</w:t>
      </w:r>
      <w:r w:rsidR="00482D2E" w:rsidRPr="001105B5">
        <w:t xml:space="preserve"> porodit </w:t>
      </w:r>
      <w:r w:rsidR="00D953D7" w:rsidRPr="001105B5">
        <w:t>a </w:t>
      </w:r>
      <w:r w:rsidR="00482D2E" w:rsidRPr="001105B5">
        <w:t xml:space="preserve">odnosit dítě pro jiného, by měla být vedena snahou udělat dobrý skutek, nemělo by jít </w:t>
      </w:r>
      <w:r w:rsidR="00D953D7" w:rsidRPr="001105B5">
        <w:t>o </w:t>
      </w:r>
      <w:r w:rsidR="00203CDE" w:rsidRPr="001105B5">
        <w:t xml:space="preserve">případné řešení </w:t>
      </w:r>
      <w:r w:rsidR="00965779" w:rsidRPr="001105B5">
        <w:t xml:space="preserve">nepříhodné finanční situace. </w:t>
      </w:r>
      <w:r w:rsidR="003C773D" w:rsidRPr="001105B5">
        <w:t xml:space="preserve">Co se týče samotných nákladů, </w:t>
      </w:r>
      <w:r w:rsidR="00E008AE" w:rsidRPr="001105B5">
        <w:t xml:space="preserve">není hrazeno z NHS pojištění, </w:t>
      </w:r>
      <w:r w:rsidR="005C4593" w:rsidRPr="001105B5">
        <w:t xml:space="preserve">odhadem </w:t>
      </w:r>
      <w:r w:rsidR="00E008AE" w:rsidRPr="001105B5">
        <w:t>je třeba</w:t>
      </w:r>
      <w:r w:rsidR="00611C22" w:rsidRPr="001105B5">
        <w:t xml:space="preserve"> počítat s částkou </w:t>
      </w:r>
      <w:r w:rsidR="00BC45EE" w:rsidRPr="001105B5">
        <w:t>pohybující se okolo</w:t>
      </w:r>
      <w:r w:rsidR="00611C22" w:rsidRPr="001105B5">
        <w:t xml:space="preserve"> 15.000 £</w:t>
      </w:r>
      <w:r w:rsidR="00BC45EE" w:rsidRPr="001105B5">
        <w:t xml:space="preserve">, ovšem </w:t>
      </w:r>
      <w:r w:rsidR="005C4593" w:rsidRPr="001105B5">
        <w:t xml:space="preserve">tato částka se </w:t>
      </w:r>
      <w:r w:rsidR="00BC45EE" w:rsidRPr="001105B5">
        <w:t xml:space="preserve">může vyšplhat </w:t>
      </w:r>
      <w:r w:rsidR="00D953D7" w:rsidRPr="001105B5">
        <w:t>i </w:t>
      </w:r>
      <w:r w:rsidR="00BC45EE" w:rsidRPr="001105B5">
        <w:t>mnohem výše</w:t>
      </w:r>
      <w:r w:rsidR="002D6CAE" w:rsidRPr="001105B5">
        <w:t>.</w:t>
      </w:r>
      <w:r w:rsidR="002D6CAE" w:rsidRPr="001105B5">
        <w:rPr>
          <w:rStyle w:val="Znakapoznpodarou"/>
          <w:rFonts w:cs="Times New Roman"/>
          <w:szCs w:val="24"/>
        </w:rPr>
        <w:footnoteReference w:id="92"/>
      </w:r>
      <w:r w:rsidR="00CC2D84" w:rsidRPr="001105B5">
        <w:t xml:space="preserve"> </w:t>
      </w:r>
      <w:r w:rsidR="007312CA" w:rsidRPr="001105B5">
        <w:t xml:space="preserve">Stejně jako je tomu dle NOZ, </w:t>
      </w:r>
      <w:r w:rsidR="00D953D7" w:rsidRPr="001105B5">
        <w:t>i </w:t>
      </w:r>
      <w:r w:rsidR="007312CA" w:rsidRPr="001105B5">
        <w:t>ve VB je matkou dítěte žena, která dítě porodila</w:t>
      </w:r>
      <w:r w:rsidR="00252597" w:rsidRPr="001105B5">
        <w:t>. Pokud se zamýšlení rodiče chtějí stát právními rodiči</w:t>
      </w:r>
      <w:r w:rsidR="0054427C" w:rsidRPr="001105B5">
        <w:t xml:space="preserve">, musí požádat </w:t>
      </w:r>
      <w:r w:rsidR="00D953D7" w:rsidRPr="001105B5">
        <w:t>o </w:t>
      </w:r>
      <w:r w:rsidR="0054427C" w:rsidRPr="001105B5">
        <w:t>„parental order“ neboli rodičovský příkaz</w:t>
      </w:r>
      <w:r w:rsidR="009A4790" w:rsidRPr="001105B5">
        <w:t>.</w:t>
      </w:r>
      <w:r w:rsidR="00AB5796" w:rsidRPr="001105B5">
        <w:rPr>
          <w:rStyle w:val="Znakapoznpodarou"/>
          <w:rFonts w:cs="Times New Roman"/>
          <w:szCs w:val="24"/>
        </w:rPr>
        <w:footnoteReference w:id="93"/>
      </w:r>
      <w:r w:rsidR="00CA4A12" w:rsidRPr="001105B5">
        <w:t xml:space="preserve"> </w:t>
      </w:r>
      <w:r w:rsidR="008723E1" w:rsidRPr="001105B5">
        <w:t xml:space="preserve">Ani platně uzavřená smlouva </w:t>
      </w:r>
      <w:r w:rsidR="00D953D7" w:rsidRPr="001105B5">
        <w:t>o </w:t>
      </w:r>
      <w:r w:rsidR="008723E1" w:rsidRPr="001105B5">
        <w:t>náhradním mateřství nemůže být podkladem pro vynucení povinnosti náhradní matky po porodu dítě skutečně předat.</w:t>
      </w:r>
      <w:r w:rsidR="00633332" w:rsidRPr="001105B5">
        <w:t xml:space="preserve"> Pokud se náhradní matka rozhodne si dítě po porodu ponechat, má na to právo, </w:t>
      </w:r>
      <w:r w:rsidR="00D953D7" w:rsidRPr="001105B5">
        <w:t>a </w:t>
      </w:r>
      <w:r w:rsidR="00633332" w:rsidRPr="001105B5">
        <w:t xml:space="preserve">to </w:t>
      </w:r>
      <w:r w:rsidR="00D953D7" w:rsidRPr="001105B5">
        <w:t>i </w:t>
      </w:r>
      <w:r w:rsidR="00633332" w:rsidRPr="001105B5">
        <w:t>za situace, že nebyla poskytovatelkou o</w:t>
      </w:r>
      <w:r w:rsidR="00CA5114" w:rsidRPr="001105B5">
        <w:t xml:space="preserve">va. </w:t>
      </w:r>
      <w:r w:rsidR="00E22A09" w:rsidRPr="001105B5">
        <w:t xml:space="preserve">Co se týče </w:t>
      </w:r>
      <w:r w:rsidR="006C20EE" w:rsidRPr="001105B5">
        <w:t xml:space="preserve">způsobu hledání náhradní matky, </w:t>
      </w:r>
      <w:r w:rsidR="00C856C7" w:rsidRPr="001105B5">
        <w:t>the Surrogacy Arrangement Act výslovně zakazuje</w:t>
      </w:r>
      <w:r w:rsidR="006F7610" w:rsidRPr="001105B5">
        <w:t xml:space="preserve">, aby </w:t>
      </w:r>
      <w:r w:rsidR="001C443B" w:rsidRPr="001105B5">
        <w:t xml:space="preserve">se </w:t>
      </w:r>
      <w:r w:rsidR="006F7610" w:rsidRPr="001105B5">
        <w:t xml:space="preserve">ženy toužící stát se náhradní matkou </w:t>
      </w:r>
      <w:r w:rsidR="001C443B" w:rsidRPr="001105B5">
        <w:t>nabízely prostřednictvím inzerce, a</w:t>
      </w:r>
      <w:r w:rsidR="00CC6C25" w:rsidRPr="001105B5">
        <w:t xml:space="preserve">ť </w:t>
      </w:r>
      <w:r w:rsidR="001C443B" w:rsidRPr="001105B5">
        <w:t xml:space="preserve">už v novinách, na internetu či jiným obdobným způsobem </w:t>
      </w:r>
      <w:r w:rsidR="00D953D7" w:rsidRPr="001105B5">
        <w:t>a </w:t>
      </w:r>
      <w:r w:rsidR="001C443B" w:rsidRPr="001105B5">
        <w:t xml:space="preserve">ve stejném rozsahu platí zákaz </w:t>
      </w:r>
      <w:r w:rsidR="00D953D7" w:rsidRPr="001105B5">
        <w:t>i </w:t>
      </w:r>
      <w:r w:rsidR="001C443B" w:rsidRPr="001105B5">
        <w:t xml:space="preserve">pro </w:t>
      </w:r>
      <w:r w:rsidR="003D48ED" w:rsidRPr="001105B5">
        <w:t xml:space="preserve">zamýšlené </w:t>
      </w:r>
      <w:r w:rsidR="003D48ED" w:rsidRPr="001105B5">
        <w:lastRenderedPageBreak/>
        <w:t>rodiče</w:t>
      </w:r>
      <w:r w:rsidR="00CC6C25" w:rsidRPr="001105B5">
        <w:t xml:space="preserve">, jedná se totiž </w:t>
      </w:r>
      <w:r w:rsidR="00D953D7" w:rsidRPr="001105B5">
        <w:t>o </w:t>
      </w:r>
      <w:r w:rsidR="00CC6C25" w:rsidRPr="001105B5">
        <w:t xml:space="preserve">trestný čin. </w:t>
      </w:r>
      <w:r w:rsidR="009C112F" w:rsidRPr="001105B5">
        <w:t>Trestného jednání by se dopustili rovněž vydavatelé, vlastníci média</w:t>
      </w:r>
      <w:r w:rsidR="009B5898" w:rsidRPr="001105B5">
        <w:t xml:space="preserve"> či jejich redaktoři. Výjimka platí pro osoby, které by byly </w:t>
      </w:r>
      <w:r w:rsidR="00583FD7" w:rsidRPr="001105B5">
        <w:t>členy neziskových organizací, v tomto případě je inzerce po právu.</w:t>
      </w:r>
      <w:r w:rsidR="00F80AF2" w:rsidRPr="001105B5">
        <w:rPr>
          <w:rStyle w:val="Znakapoznpodarou"/>
          <w:rFonts w:cs="Times New Roman"/>
          <w:szCs w:val="24"/>
        </w:rPr>
        <w:footnoteReference w:id="94"/>
      </w:r>
      <w:r w:rsidR="00583FD7" w:rsidRPr="001105B5">
        <w:t xml:space="preserve"> </w:t>
      </w:r>
      <w:r w:rsidR="00CE6692" w:rsidRPr="001105B5">
        <w:t xml:space="preserve">Aby se zamýšlený rodič stal </w:t>
      </w:r>
      <w:r w:rsidR="0011455E" w:rsidRPr="001105B5">
        <w:t>legálním rodičem dítěte, je třeba</w:t>
      </w:r>
      <w:r w:rsidR="00FE5EEC">
        <w:t xml:space="preserve"> p</w:t>
      </w:r>
      <w:r w:rsidR="0011455E" w:rsidRPr="001105B5">
        <w:t>ožáda</w:t>
      </w:r>
      <w:r w:rsidR="00FE5EEC">
        <w:t>t</w:t>
      </w:r>
      <w:r w:rsidR="0011455E" w:rsidRPr="001105B5">
        <w:t xml:space="preserve"> </w:t>
      </w:r>
      <w:r w:rsidR="00D953D7" w:rsidRPr="001105B5">
        <w:t>o </w:t>
      </w:r>
      <w:r w:rsidR="0011455E" w:rsidRPr="001105B5">
        <w:t xml:space="preserve">již výše zmíněný „parental order“. Ve VB </w:t>
      </w:r>
      <w:r w:rsidR="000E17E9" w:rsidRPr="001105B5">
        <w:t xml:space="preserve">pro vydání tohoto příkazu není nutná existence manželství či partnerství, požádat </w:t>
      </w:r>
      <w:r w:rsidR="00D953D7" w:rsidRPr="001105B5">
        <w:t>o </w:t>
      </w:r>
      <w:r w:rsidR="000E17E9" w:rsidRPr="001105B5">
        <w:t xml:space="preserve">něj může </w:t>
      </w:r>
      <w:r w:rsidR="00D953D7" w:rsidRPr="001105B5">
        <w:t>i </w:t>
      </w:r>
      <w:r w:rsidR="000E17E9" w:rsidRPr="001105B5">
        <w:t xml:space="preserve">jednotlivec. </w:t>
      </w:r>
      <w:r w:rsidR="00B969BB" w:rsidRPr="001105B5">
        <w:t xml:space="preserve">Pokud </w:t>
      </w:r>
      <w:r w:rsidR="00D953D7" w:rsidRPr="001105B5">
        <w:t>o </w:t>
      </w:r>
      <w:r w:rsidR="00B969BB" w:rsidRPr="001105B5">
        <w:t xml:space="preserve">vydání příkazu žádá pár, musí být jeden z dvojice s dítětem </w:t>
      </w:r>
      <w:r w:rsidR="0093535D" w:rsidRPr="001105B5">
        <w:t xml:space="preserve">v příbuzenském </w:t>
      </w:r>
      <w:r w:rsidR="004F5909" w:rsidRPr="001105B5">
        <w:t>poměru</w:t>
      </w:r>
      <w:r w:rsidR="0093535D" w:rsidRPr="001105B5">
        <w:t>, tedy buď žena nebo muž museli být dárci</w:t>
      </w:r>
      <w:r w:rsidR="004F5909" w:rsidRPr="001105B5">
        <w:t xml:space="preserve"> genetického materiálu. Pokud </w:t>
      </w:r>
      <w:r w:rsidR="00D953D7" w:rsidRPr="001105B5">
        <w:t>o </w:t>
      </w:r>
      <w:r w:rsidR="004F5909" w:rsidRPr="001105B5">
        <w:t xml:space="preserve">příkaz žádá jednotlivec, </w:t>
      </w:r>
      <w:r w:rsidR="005E3101" w:rsidRPr="001105B5">
        <w:t>tato podmínka se na něho nevztahuje.</w:t>
      </w:r>
      <w:r w:rsidR="00301110" w:rsidRPr="001105B5">
        <w:t xml:space="preserve"> V obou </w:t>
      </w:r>
      <w:r w:rsidR="00016728" w:rsidRPr="001105B5">
        <w:t>případech musí být splněny následující podmínky.</w:t>
      </w:r>
      <w:r w:rsidR="00301110" w:rsidRPr="001105B5">
        <w:t xml:space="preserve"> </w:t>
      </w:r>
      <w:r w:rsidR="00E26F41" w:rsidRPr="001105B5">
        <w:t xml:space="preserve">Co se týče požadavků </w:t>
      </w:r>
      <w:r w:rsidR="0041207C" w:rsidRPr="001105B5">
        <w:t xml:space="preserve">na zamýšlené rodiče, </w:t>
      </w:r>
      <w:r w:rsidR="00E26F41" w:rsidRPr="001105B5">
        <w:t xml:space="preserve">musí </w:t>
      </w:r>
      <w:r w:rsidR="0041207C" w:rsidRPr="001105B5">
        <w:t xml:space="preserve">mít tyto osoby </w:t>
      </w:r>
      <w:r w:rsidR="007315FA" w:rsidRPr="001105B5">
        <w:t>trvalý pobyt</w:t>
      </w:r>
      <w:r w:rsidR="0041207C" w:rsidRPr="001105B5">
        <w:t xml:space="preserve"> </w:t>
      </w:r>
      <w:r w:rsidR="007C1C90" w:rsidRPr="001105B5">
        <w:t>ve VB, na Normanských ostrovech nebo na Ostrově mužů.</w:t>
      </w:r>
      <w:r w:rsidR="00454348" w:rsidRPr="001105B5">
        <w:t xml:space="preserve"> </w:t>
      </w:r>
      <w:r w:rsidR="00054928" w:rsidRPr="001105B5">
        <w:t>N</w:t>
      </w:r>
      <w:r w:rsidR="00D35BC8" w:rsidRPr="001105B5">
        <w:t xml:space="preserve">áhradní matka by měla být </w:t>
      </w:r>
      <w:r w:rsidR="00054928" w:rsidRPr="001105B5">
        <w:t>samo</w:t>
      </w:r>
      <w:r w:rsidR="001524F8" w:rsidRPr="001105B5">
        <w:t xml:space="preserve">zřejmě zdravá </w:t>
      </w:r>
      <w:r w:rsidR="00D953D7" w:rsidRPr="001105B5">
        <w:t>a </w:t>
      </w:r>
      <w:r w:rsidR="001524F8" w:rsidRPr="001105B5">
        <w:t xml:space="preserve">může se jednat buď </w:t>
      </w:r>
      <w:r w:rsidR="00D953D7" w:rsidRPr="001105B5">
        <w:t>o </w:t>
      </w:r>
      <w:r w:rsidR="00D35BC8" w:rsidRPr="001105B5">
        <w:t>svobodn</w:t>
      </w:r>
      <w:r w:rsidR="001524F8" w:rsidRPr="001105B5">
        <w:t>ou</w:t>
      </w:r>
      <w:r w:rsidR="00D35BC8" w:rsidRPr="001105B5">
        <w:t xml:space="preserve"> žen</w:t>
      </w:r>
      <w:r w:rsidR="001524F8" w:rsidRPr="001105B5">
        <w:t>u</w:t>
      </w:r>
      <w:r w:rsidR="00D35BC8" w:rsidRPr="001105B5">
        <w:t xml:space="preserve">, pak stačí k osvojení </w:t>
      </w:r>
      <w:r w:rsidR="00BF6D2C" w:rsidRPr="001105B5">
        <w:t xml:space="preserve">její souhlas, který však může být udělen nejdříve šest týdnů po porodu. Pokud je náhradní matka vdaná, musí souhlas s osvojením udělit </w:t>
      </w:r>
      <w:r w:rsidR="00D953D7" w:rsidRPr="001105B5">
        <w:t>i </w:t>
      </w:r>
      <w:r w:rsidR="000E5007" w:rsidRPr="001105B5">
        <w:t xml:space="preserve">její manžel. Nezbytnou podmínkou pro svěření dítěte </w:t>
      </w:r>
      <w:r w:rsidR="00A36C72" w:rsidRPr="001105B5">
        <w:t xml:space="preserve">je, aby v době zahájení řízení </w:t>
      </w:r>
      <w:r w:rsidR="00D953D7" w:rsidRPr="001105B5">
        <w:t>o </w:t>
      </w:r>
      <w:r w:rsidR="00A36C72" w:rsidRPr="001105B5">
        <w:t xml:space="preserve">osvojení dítě fakticky žilo </w:t>
      </w:r>
      <w:r w:rsidR="00D953D7" w:rsidRPr="001105B5">
        <w:t>s </w:t>
      </w:r>
      <w:r w:rsidR="00A36C72" w:rsidRPr="001105B5">
        <w:t>osvojiteli.</w:t>
      </w:r>
      <w:r w:rsidR="00FD34CE" w:rsidRPr="001105B5">
        <w:rPr>
          <w:rStyle w:val="Znakapoznpodarou"/>
          <w:rFonts w:cs="Times New Roman"/>
          <w:szCs w:val="24"/>
        </w:rPr>
        <w:footnoteReference w:id="95"/>
      </w:r>
      <w:r w:rsidR="00063E5C" w:rsidRPr="001105B5">
        <w:t xml:space="preserve"> </w:t>
      </w:r>
      <w:r w:rsidR="009919C5" w:rsidRPr="001105B5">
        <w:t>Proc</w:t>
      </w:r>
      <w:r w:rsidR="00AE787D" w:rsidRPr="001105B5">
        <w:t xml:space="preserve">es pro podání žádosti </w:t>
      </w:r>
      <w:r w:rsidR="00D953D7" w:rsidRPr="001105B5">
        <w:t>o </w:t>
      </w:r>
      <w:r w:rsidR="00AE787D" w:rsidRPr="001105B5">
        <w:t>rodičovský pří</w:t>
      </w:r>
      <w:r w:rsidR="00DC57EB" w:rsidRPr="001105B5">
        <w:t xml:space="preserve">kaz se </w:t>
      </w:r>
      <w:r w:rsidR="00E65959" w:rsidRPr="001105B5">
        <w:t xml:space="preserve">více či méně </w:t>
      </w:r>
      <w:r w:rsidR="00DC57EB" w:rsidRPr="001105B5">
        <w:t>li</w:t>
      </w:r>
      <w:r w:rsidR="00C85CEF" w:rsidRPr="001105B5">
        <w:t>ší,</w:t>
      </w:r>
      <w:r w:rsidR="00E65959" w:rsidRPr="001105B5">
        <w:t xml:space="preserve"> žádá-li</w:t>
      </w:r>
      <w:r w:rsidR="00375F55" w:rsidRPr="001105B5">
        <w:t xml:space="preserve"> </w:t>
      </w:r>
      <w:r w:rsidR="00D953D7" w:rsidRPr="001105B5">
        <w:t>o </w:t>
      </w:r>
      <w:r w:rsidR="00375F55" w:rsidRPr="001105B5">
        <w:t>jeho vydání</w:t>
      </w:r>
      <w:r w:rsidR="00E65959" w:rsidRPr="001105B5">
        <w:t xml:space="preserve"> obyvatel Anglie, Walesu, Skotska či Severního Irska.</w:t>
      </w:r>
      <w:r w:rsidR="00D953D7" w:rsidRPr="001105B5">
        <w:t xml:space="preserve"> </w:t>
      </w:r>
      <w:r w:rsidR="00375F55" w:rsidRPr="001105B5">
        <w:t xml:space="preserve">Pokud ani jeden z páru není </w:t>
      </w:r>
      <w:r w:rsidR="00B01DFB" w:rsidRPr="001105B5">
        <w:t>původcem genetického materiálu, je jedinou možností, jak získat rodičovská práva</w:t>
      </w:r>
      <w:r w:rsidR="00535587" w:rsidRPr="001105B5">
        <w:t>, adopce.</w:t>
      </w:r>
      <w:r w:rsidR="002D26CC" w:rsidRPr="001105B5">
        <w:rPr>
          <w:rStyle w:val="Znakapoznpodarou"/>
          <w:rFonts w:cs="Times New Roman"/>
          <w:szCs w:val="24"/>
        </w:rPr>
        <w:footnoteReference w:id="96"/>
      </w:r>
    </w:p>
    <w:p w14:paraId="60D99CA7" w14:textId="6D50BAE4" w:rsidR="00C16095" w:rsidRPr="001105B5" w:rsidRDefault="00A83E24" w:rsidP="00D0133B">
      <w:pPr>
        <w:pStyle w:val="Nadpis3"/>
      </w:pPr>
      <w:bookmarkStart w:id="41" w:name="_Toc112499991"/>
      <w:r w:rsidRPr="001105B5">
        <w:t>Surogační smlouva na Ukrajině</w:t>
      </w:r>
      <w:bookmarkEnd w:id="41"/>
    </w:p>
    <w:p w14:paraId="43CDFE79" w14:textId="67029F33" w:rsidR="00A83E24" w:rsidRPr="001105B5" w:rsidRDefault="000C2B9B" w:rsidP="00BC3CF9">
      <w:r w:rsidRPr="001105B5">
        <w:t xml:space="preserve">Právní úprava surogace </w:t>
      </w:r>
      <w:r w:rsidR="00966926" w:rsidRPr="001105B5">
        <w:t xml:space="preserve">vychází </w:t>
      </w:r>
      <w:r w:rsidR="00D953D7" w:rsidRPr="001105B5">
        <w:t>z </w:t>
      </w:r>
      <w:r w:rsidR="00E043AF" w:rsidRPr="001105B5">
        <w:t>Civil Code of Ukraine</w:t>
      </w:r>
      <w:r w:rsidR="00B225F4" w:rsidRPr="001105B5">
        <w:rPr>
          <w:rStyle w:val="Znakapoznpodarou"/>
          <w:rFonts w:cs="Times New Roman"/>
          <w:szCs w:val="24"/>
        </w:rPr>
        <w:footnoteReference w:id="97"/>
      </w:r>
      <w:r w:rsidR="00E043AF" w:rsidRPr="001105B5">
        <w:t xml:space="preserve"> </w:t>
      </w:r>
      <w:r w:rsidR="00D953D7" w:rsidRPr="001105B5">
        <w:t>a </w:t>
      </w:r>
      <w:r w:rsidR="00E043AF" w:rsidRPr="001105B5">
        <w:t>Family Code of Ukraine</w:t>
      </w:r>
      <w:r w:rsidR="009E3BDD" w:rsidRPr="001105B5">
        <w:rPr>
          <w:rStyle w:val="Znakapoznpodarou"/>
          <w:rFonts w:cs="Times New Roman"/>
          <w:szCs w:val="24"/>
        </w:rPr>
        <w:footnoteReference w:id="98"/>
      </w:r>
      <w:r w:rsidR="00375DF7" w:rsidRPr="001105B5">
        <w:t xml:space="preserve">. </w:t>
      </w:r>
      <w:r w:rsidR="00831D2C" w:rsidRPr="001105B5">
        <w:t xml:space="preserve">Článek 123 Zákona </w:t>
      </w:r>
      <w:r w:rsidR="00D953D7" w:rsidRPr="001105B5">
        <w:t>o </w:t>
      </w:r>
      <w:r w:rsidR="00831D2C" w:rsidRPr="001105B5">
        <w:t>rodin</w:t>
      </w:r>
      <w:r w:rsidR="007C08C3" w:rsidRPr="001105B5">
        <w:t xml:space="preserve">ě reguluje právní poměry </w:t>
      </w:r>
      <w:r w:rsidR="00D953D7" w:rsidRPr="001105B5">
        <w:t>k </w:t>
      </w:r>
      <w:r w:rsidR="007C08C3" w:rsidRPr="001105B5">
        <w:t>dítět</w:t>
      </w:r>
      <w:r w:rsidR="00557317" w:rsidRPr="001105B5">
        <w:t>i</w:t>
      </w:r>
      <w:r w:rsidR="007C08C3" w:rsidRPr="001105B5">
        <w:t xml:space="preserve">, </w:t>
      </w:r>
      <w:r w:rsidR="00E624CC" w:rsidRPr="001105B5">
        <w:t xml:space="preserve">které bylo počato pomocí </w:t>
      </w:r>
      <w:r w:rsidR="00557317" w:rsidRPr="001105B5">
        <w:t xml:space="preserve">některé </w:t>
      </w:r>
      <w:r w:rsidR="00D953D7" w:rsidRPr="001105B5">
        <w:t>z </w:t>
      </w:r>
      <w:r w:rsidR="00E624CC" w:rsidRPr="001105B5">
        <w:t xml:space="preserve">metod umělého oplodnění. </w:t>
      </w:r>
      <w:r w:rsidR="0059720B" w:rsidRPr="001105B5">
        <w:t xml:space="preserve">Na základě tohoto článku jsou manželé, </w:t>
      </w:r>
      <w:r w:rsidR="00214FCE" w:rsidRPr="001105B5">
        <w:t>kteří počali dítě pomocí asistované reprodukce považováni za rodiče dítěte.</w:t>
      </w:r>
      <w:r w:rsidR="00DE3639" w:rsidRPr="001105B5">
        <w:t xml:space="preserve"> </w:t>
      </w:r>
      <w:r w:rsidR="00BD5600" w:rsidRPr="001105B5">
        <w:t>Ukrajinský Civil Code nez</w:t>
      </w:r>
      <w:r w:rsidR="006172DD" w:rsidRPr="001105B5">
        <w:t>akotvuje speciální právní úpravu surogační smlouv</w:t>
      </w:r>
      <w:r w:rsidR="008969B6" w:rsidRPr="001105B5">
        <w:t>y</w:t>
      </w:r>
      <w:r w:rsidR="006172DD" w:rsidRPr="001105B5">
        <w:t xml:space="preserve">. </w:t>
      </w:r>
      <w:r w:rsidR="00A829B3" w:rsidRPr="001105B5">
        <w:t>Z</w:t>
      </w:r>
      <w:r w:rsidR="00047474" w:rsidRPr="001105B5">
        <w:t xml:space="preserve"> článku </w:t>
      </w:r>
      <w:r w:rsidR="00D953D7" w:rsidRPr="001105B5">
        <w:t>6 </w:t>
      </w:r>
      <w:r w:rsidR="00A829B3" w:rsidRPr="001105B5">
        <w:t xml:space="preserve">ukrajinského občanského zákoníku vyplývá možnost uzavřít </w:t>
      </w:r>
      <w:r w:rsidR="00D953D7" w:rsidRPr="001105B5">
        <w:t>i </w:t>
      </w:r>
      <w:r w:rsidR="00A829B3" w:rsidRPr="001105B5">
        <w:t>jiný druh smlouvy, než který je v tomto zákoně výslovně upraven.</w:t>
      </w:r>
      <w:r w:rsidR="007B79C0" w:rsidRPr="001105B5">
        <w:t xml:space="preserve"> </w:t>
      </w:r>
      <w:r w:rsidR="00743837" w:rsidRPr="001105B5">
        <w:t xml:space="preserve">Smlouva </w:t>
      </w:r>
      <w:r w:rsidR="00D953D7" w:rsidRPr="001105B5">
        <w:t>o </w:t>
      </w:r>
      <w:r w:rsidR="00743837" w:rsidRPr="001105B5">
        <w:t>náhradním mateřství tak může být uzavřena jako smlouva nepojmenovaná.</w:t>
      </w:r>
      <w:r w:rsidR="003F16DD" w:rsidRPr="001105B5">
        <w:t xml:space="preserve"> K tomu, aby </w:t>
      </w:r>
      <w:r w:rsidR="001F35D5" w:rsidRPr="001105B5">
        <w:t>taková smlouva platná, je třeba, aby byla uzavřena v souladu s obecnými zásadami občanského práva.</w:t>
      </w:r>
      <w:r w:rsidR="00B00E54" w:rsidRPr="001105B5">
        <w:t xml:space="preserve"> </w:t>
      </w:r>
      <w:r w:rsidR="009A5FA1" w:rsidRPr="001105B5">
        <w:t>Aby se zamýšlení rodiče mohli stát právními rodiči dítěte,</w:t>
      </w:r>
      <w:r w:rsidR="00DE3639" w:rsidRPr="001105B5">
        <w:t xml:space="preserve"> musí náhradní </w:t>
      </w:r>
      <w:r w:rsidR="00DE3639" w:rsidRPr="001105B5">
        <w:lastRenderedPageBreak/>
        <w:t xml:space="preserve">matka vyslovit souhlas. </w:t>
      </w:r>
      <w:r w:rsidR="004C4899" w:rsidRPr="001105B5">
        <w:t xml:space="preserve">Náležitosti takového souhlasu stanoví mimo jiné vyhláška </w:t>
      </w:r>
      <w:r w:rsidR="00B83357" w:rsidRPr="001105B5">
        <w:t>Ministerstva spravedlnosti Ukrajiny č. 140/</w:t>
      </w:r>
      <w:r w:rsidR="00E56E4C" w:rsidRPr="001105B5">
        <w:t xml:space="preserve">5. Mezi tyto náležitosti </w:t>
      </w:r>
      <w:r w:rsidR="008E25D8" w:rsidRPr="001105B5">
        <w:t>patří například písemná forma souhlasu náhradní matky</w:t>
      </w:r>
      <w:r w:rsidR="004E46F9" w:rsidRPr="001105B5">
        <w:t>.</w:t>
      </w:r>
      <w:r w:rsidR="0050474E" w:rsidRPr="001105B5">
        <w:t xml:space="preserve"> Rodiči dítěte počatého skrze náhradní mat</w:t>
      </w:r>
      <w:r w:rsidR="00DB4111" w:rsidRPr="001105B5">
        <w:t xml:space="preserve">ku, </w:t>
      </w:r>
      <w:r w:rsidR="00E939FC" w:rsidRPr="001105B5">
        <w:t xml:space="preserve">se může stát heterosexuální pár, </w:t>
      </w:r>
      <w:r w:rsidR="00D953D7" w:rsidRPr="001105B5">
        <w:t>a </w:t>
      </w:r>
      <w:r w:rsidR="00E939FC" w:rsidRPr="001105B5">
        <w:t xml:space="preserve">to </w:t>
      </w:r>
      <w:r w:rsidR="00D953D7" w:rsidRPr="001105B5">
        <w:t>i </w:t>
      </w:r>
      <w:r w:rsidR="00E939FC" w:rsidRPr="001105B5">
        <w:t xml:space="preserve">cizí státní příslušnosti. </w:t>
      </w:r>
      <w:r w:rsidR="00DB4111" w:rsidRPr="001105B5">
        <w:t xml:space="preserve">V každém případě je třeba doložit doklad </w:t>
      </w:r>
      <w:r w:rsidR="00D953D7" w:rsidRPr="001105B5">
        <w:t>o </w:t>
      </w:r>
      <w:r w:rsidR="00256035" w:rsidRPr="001105B5">
        <w:t xml:space="preserve">neplodnosti. Náhradní mateřství není zpřístupněno </w:t>
      </w:r>
      <w:r w:rsidR="00F84C24" w:rsidRPr="001105B5">
        <w:t xml:space="preserve">pro duhové rodiny </w:t>
      </w:r>
      <w:r w:rsidR="00D953D7" w:rsidRPr="001105B5">
        <w:t>a </w:t>
      </w:r>
      <w:r w:rsidR="00F84C24" w:rsidRPr="001105B5">
        <w:t xml:space="preserve">rovněž je vyloučeno </w:t>
      </w:r>
      <w:r w:rsidR="004446E4" w:rsidRPr="001105B5">
        <w:t xml:space="preserve">pro </w:t>
      </w:r>
      <w:r w:rsidR="005414C2" w:rsidRPr="001105B5">
        <w:t>nezadané ženy</w:t>
      </w:r>
      <w:r w:rsidR="004446E4" w:rsidRPr="001105B5">
        <w:t xml:space="preserve">. </w:t>
      </w:r>
      <w:r w:rsidR="00A4097A" w:rsidRPr="001105B5">
        <w:t>Náhradní matku na Ukrajině zprostředkovávají buď speciální agentury nebo samotné kliniky asistované reprodukce.</w:t>
      </w:r>
      <w:r w:rsidR="008D6359" w:rsidRPr="001105B5">
        <w:rPr>
          <w:rStyle w:val="Znakapoznpodarou"/>
          <w:rFonts w:cs="Times New Roman"/>
          <w:szCs w:val="24"/>
        </w:rPr>
        <w:footnoteReference w:id="99"/>
      </w:r>
      <w:r w:rsidR="00976216" w:rsidRPr="001105B5">
        <w:t xml:space="preserve"> </w:t>
      </w:r>
      <w:r w:rsidR="00D62EC5" w:rsidRPr="001105B5">
        <w:t>Ukrajinské zákony dokonce umožňují</w:t>
      </w:r>
      <w:r w:rsidR="007B5C6F" w:rsidRPr="001105B5">
        <w:t xml:space="preserve"> výběr pohlaví dítěte. Nespornou výhodou pro objednatelský pár je</w:t>
      </w:r>
      <w:r w:rsidR="00FA040E" w:rsidRPr="001105B5">
        <w:t xml:space="preserve">, že </w:t>
      </w:r>
      <w:r w:rsidR="006B4A4C" w:rsidRPr="001105B5">
        <w:t>po porodu nemůže nastat situace, že by matka odmítla dítě vydat</w:t>
      </w:r>
      <w:r w:rsidR="001254F7" w:rsidRPr="001105B5">
        <w:t>. Náhradní</w:t>
      </w:r>
      <w:r w:rsidR="00B8723B" w:rsidRPr="001105B5">
        <w:t xml:space="preserve"> matce </w:t>
      </w:r>
      <w:r w:rsidR="001254F7" w:rsidRPr="001105B5">
        <w:t xml:space="preserve">totiž </w:t>
      </w:r>
      <w:r w:rsidR="00B8723B" w:rsidRPr="001105B5">
        <w:t>není přiznáno</w:t>
      </w:r>
      <w:r w:rsidR="009E42BA" w:rsidRPr="001105B5">
        <w:t xml:space="preserve"> právo domáhat se </w:t>
      </w:r>
      <w:r w:rsidR="001254F7" w:rsidRPr="001105B5">
        <w:t xml:space="preserve">rodičovských práv </w:t>
      </w:r>
      <w:r w:rsidR="00D953D7" w:rsidRPr="001105B5">
        <w:t>a </w:t>
      </w:r>
      <w:r w:rsidR="001254F7" w:rsidRPr="001105B5">
        <w:t>vydání</w:t>
      </w:r>
      <w:r w:rsidR="0080482F" w:rsidRPr="001105B5">
        <w:t xml:space="preserve"> dítěte </w:t>
      </w:r>
      <w:r w:rsidR="009E42BA" w:rsidRPr="001105B5">
        <w:t>před soudem</w:t>
      </w:r>
      <w:r w:rsidR="0080482F" w:rsidRPr="001105B5">
        <w:t>.</w:t>
      </w:r>
      <w:r w:rsidR="0080482F" w:rsidRPr="001105B5">
        <w:rPr>
          <w:rStyle w:val="Znakapoznpodarou"/>
          <w:rFonts w:cs="Times New Roman"/>
          <w:szCs w:val="24"/>
        </w:rPr>
        <w:footnoteReference w:id="100"/>
      </w:r>
      <w:r w:rsidR="006377AF">
        <w:t xml:space="preserve"> </w:t>
      </w:r>
      <w:r w:rsidR="00976216" w:rsidRPr="001105B5">
        <w:t xml:space="preserve">Vzhledem k současné politické situaci bych </w:t>
      </w:r>
      <w:r w:rsidR="00EB3982" w:rsidRPr="001105B5">
        <w:t>hledání náhradní matky na Ukrajině nedoporučila.</w:t>
      </w:r>
    </w:p>
    <w:p w14:paraId="5660395D" w14:textId="416BD1EA" w:rsidR="00497CFF" w:rsidRPr="001105B5" w:rsidRDefault="00A22406" w:rsidP="00D0133B">
      <w:pPr>
        <w:pStyle w:val="Nadpis3"/>
      </w:pPr>
      <w:bookmarkStart w:id="42" w:name="_Toc112499992"/>
      <w:r w:rsidRPr="001105B5">
        <w:t>Surogační smlouva ve Francii</w:t>
      </w:r>
      <w:bookmarkEnd w:id="42"/>
    </w:p>
    <w:p w14:paraId="397A09D0" w14:textId="6AA24DF4" w:rsidR="00D953D7" w:rsidRPr="001105B5" w:rsidRDefault="00073BDE" w:rsidP="00BC3CF9">
      <w:r w:rsidRPr="001105B5">
        <w:t>Franci</w:t>
      </w:r>
      <w:r w:rsidR="00497CFF" w:rsidRPr="001105B5">
        <w:t>e patří mezi země, kde</w:t>
      </w:r>
      <w:r w:rsidRPr="001105B5">
        <w:t xml:space="preserve"> je náhradní mateřství </w:t>
      </w:r>
      <w:r w:rsidR="00497CFF" w:rsidRPr="001105B5">
        <w:t xml:space="preserve">jakéhokoliv druhu </w:t>
      </w:r>
      <w:r w:rsidRPr="001105B5">
        <w:t>zakázáno</w:t>
      </w:r>
      <w:r w:rsidR="00FC7FAF" w:rsidRPr="001105B5">
        <w:t>.</w:t>
      </w:r>
      <w:r w:rsidR="001F5BC2" w:rsidRPr="001105B5">
        <w:t xml:space="preserve"> </w:t>
      </w:r>
      <w:r w:rsidR="007E77F6" w:rsidRPr="001105B5">
        <w:t xml:space="preserve">Uzavření surogační smlouvy vylučuje Zákon </w:t>
      </w:r>
      <w:r w:rsidR="00D953D7" w:rsidRPr="001105B5">
        <w:t>o </w:t>
      </w:r>
      <w:r w:rsidR="007E77F6" w:rsidRPr="001105B5">
        <w:t>bioetice</w:t>
      </w:r>
      <w:r w:rsidR="00DF49C7" w:rsidRPr="001105B5">
        <w:rPr>
          <w:rStyle w:val="Znakapoznpodarou"/>
          <w:rFonts w:cs="Times New Roman"/>
          <w:szCs w:val="24"/>
        </w:rPr>
        <w:footnoteReference w:id="101"/>
      </w:r>
      <w:r w:rsidR="00A840E0" w:rsidRPr="001105B5">
        <w:t xml:space="preserve">, </w:t>
      </w:r>
      <w:r w:rsidR="00D953D7" w:rsidRPr="001105B5">
        <w:t>a </w:t>
      </w:r>
      <w:r w:rsidR="00A840E0" w:rsidRPr="001105B5">
        <w:t xml:space="preserve">to už od roku </w:t>
      </w:r>
      <w:r w:rsidR="007E77F6" w:rsidRPr="001105B5">
        <w:t>1994.</w:t>
      </w:r>
      <w:r w:rsidR="00FC7FAF" w:rsidRPr="001105B5">
        <w:t xml:space="preserve"> </w:t>
      </w:r>
      <w:r w:rsidR="00411478" w:rsidRPr="001105B5">
        <w:t>Francou</w:t>
      </w:r>
      <w:r w:rsidR="0095549B" w:rsidRPr="001105B5">
        <w:t xml:space="preserve">zský zákonodárce věří, že </w:t>
      </w:r>
      <w:r w:rsidR="00E73433" w:rsidRPr="001105B5">
        <w:t>je koncept</w:t>
      </w:r>
      <w:r w:rsidR="0095549B" w:rsidRPr="001105B5">
        <w:t xml:space="preserve"> náhradního mateřství </w:t>
      </w:r>
      <w:r w:rsidR="00E73433" w:rsidRPr="001105B5">
        <w:t xml:space="preserve">v rozporu s důstojností dítěte. </w:t>
      </w:r>
      <w:r w:rsidR="00DD310B" w:rsidRPr="001105B5">
        <w:t xml:space="preserve">Chtějí-li </w:t>
      </w:r>
      <w:r w:rsidR="00883FC8" w:rsidRPr="001105B5">
        <w:t xml:space="preserve">neplodné francouzské páry </w:t>
      </w:r>
      <w:r w:rsidR="00DD310B" w:rsidRPr="001105B5">
        <w:t>surogaci přesto využít</w:t>
      </w:r>
      <w:r w:rsidR="00F61120" w:rsidRPr="001105B5">
        <w:t xml:space="preserve">, </w:t>
      </w:r>
      <w:r w:rsidR="00A1260D" w:rsidRPr="001105B5">
        <w:t xml:space="preserve">je </w:t>
      </w:r>
      <w:r w:rsidR="00F61120" w:rsidRPr="001105B5">
        <w:t xml:space="preserve">jejich </w:t>
      </w:r>
      <w:r w:rsidR="00A1260D" w:rsidRPr="001105B5">
        <w:t>jedinou možností</w:t>
      </w:r>
      <w:r w:rsidR="007E1338" w:rsidRPr="001105B5">
        <w:t xml:space="preserve">, jak </w:t>
      </w:r>
      <w:r w:rsidR="003E5BF2" w:rsidRPr="001105B5">
        <w:t xml:space="preserve">si splnit sen </w:t>
      </w:r>
      <w:r w:rsidR="00D953D7" w:rsidRPr="001105B5">
        <w:t>o </w:t>
      </w:r>
      <w:r w:rsidR="003E5BF2" w:rsidRPr="001105B5">
        <w:t xml:space="preserve">rodině </w:t>
      </w:r>
      <w:r w:rsidR="00F61120" w:rsidRPr="001105B5">
        <w:t xml:space="preserve">právě </w:t>
      </w:r>
      <w:r w:rsidR="003E5BF2" w:rsidRPr="001105B5">
        <w:t>cestou surogace</w:t>
      </w:r>
      <w:r w:rsidR="00021F43" w:rsidRPr="001105B5">
        <w:t>,</w:t>
      </w:r>
      <w:r w:rsidR="003E5BF2" w:rsidRPr="001105B5">
        <w:t xml:space="preserve"> </w:t>
      </w:r>
      <w:r w:rsidR="00B17934" w:rsidRPr="001105B5">
        <w:t xml:space="preserve">vycestování do států, kde se právní úprava k tomuto institutu staví přívětivěji. </w:t>
      </w:r>
      <w:r w:rsidR="00ED2AF4" w:rsidRPr="001105B5">
        <w:t xml:space="preserve">Co se týče adopce, je ve Francii tato možnost </w:t>
      </w:r>
      <w:r w:rsidR="00021F43" w:rsidRPr="001105B5">
        <w:t xml:space="preserve">přístupná pouze pro heterosexuální páry. </w:t>
      </w:r>
      <w:r w:rsidR="00294F79" w:rsidRPr="001105B5">
        <w:t xml:space="preserve">Teprve nedávno </w:t>
      </w:r>
      <w:r w:rsidR="003553C4" w:rsidRPr="001105B5">
        <w:t xml:space="preserve">zde </w:t>
      </w:r>
      <w:r w:rsidR="00596B37" w:rsidRPr="001105B5">
        <w:t xml:space="preserve">byla léčba neplodnosti za pomoci asistované reprodukce povolena </w:t>
      </w:r>
      <w:r w:rsidR="00D953D7" w:rsidRPr="001105B5">
        <w:t>i </w:t>
      </w:r>
      <w:r w:rsidR="0045043D" w:rsidRPr="001105B5">
        <w:t>lesbick</w:t>
      </w:r>
      <w:r w:rsidR="00C32832" w:rsidRPr="001105B5">
        <w:t>ým</w:t>
      </w:r>
      <w:r w:rsidR="0045043D" w:rsidRPr="001105B5">
        <w:t xml:space="preserve"> pár</w:t>
      </w:r>
      <w:r w:rsidR="00C32832" w:rsidRPr="001105B5">
        <w:t xml:space="preserve">ům </w:t>
      </w:r>
      <w:r w:rsidR="00D953D7" w:rsidRPr="001105B5">
        <w:t>a </w:t>
      </w:r>
      <w:r w:rsidR="00F51E24" w:rsidRPr="001105B5">
        <w:t>neprovdaným ženám</w:t>
      </w:r>
      <w:r w:rsidR="00C32832" w:rsidRPr="001105B5">
        <w:t xml:space="preserve">. </w:t>
      </w:r>
      <w:r w:rsidR="00CF2002" w:rsidRPr="001105B5">
        <w:t>To sice představuje určitý posun vpřed, nicméně ženy, které</w:t>
      </w:r>
      <w:r w:rsidR="0001159D" w:rsidRPr="001105B5">
        <w:t xml:space="preserve"> ze zdravotních důvodů</w:t>
      </w:r>
      <w:r w:rsidR="00CF2002" w:rsidRPr="001105B5">
        <w:t xml:space="preserve"> dítě samy počít nebo donosit nemohou</w:t>
      </w:r>
      <w:r w:rsidR="00404261" w:rsidRPr="001105B5">
        <w:t xml:space="preserve">, jsou </w:t>
      </w:r>
      <w:r w:rsidR="00D953D7" w:rsidRPr="001105B5">
        <w:t>o </w:t>
      </w:r>
      <w:r w:rsidR="00404261" w:rsidRPr="001105B5">
        <w:t>tuto možnost léčby stále ochuzeny.</w:t>
      </w:r>
      <w:r w:rsidR="00335290" w:rsidRPr="001105B5">
        <w:rPr>
          <w:rStyle w:val="Znakapoznpodarou"/>
          <w:rFonts w:cs="Times New Roman"/>
          <w:szCs w:val="24"/>
        </w:rPr>
        <w:footnoteReference w:id="102"/>
      </w:r>
      <w:r w:rsidR="00C173E8" w:rsidRPr="001105B5">
        <w:t xml:space="preserve"> </w:t>
      </w:r>
      <w:r w:rsidR="008C3CE1" w:rsidRPr="001105B5">
        <w:t xml:space="preserve">Ačkoliv </w:t>
      </w:r>
      <w:r w:rsidR="008534CA" w:rsidRPr="001105B5">
        <w:t xml:space="preserve">se Francie v brzké době určitě nemíní připojit k zemím, ve kterých je náhradní mateřství legální, tak Francouzská vláda </w:t>
      </w:r>
      <w:r w:rsidR="00303200" w:rsidRPr="001105B5">
        <w:t xml:space="preserve">v současnosti </w:t>
      </w:r>
      <w:r w:rsidR="008534CA" w:rsidRPr="001105B5">
        <w:t>vede debatu</w:t>
      </w:r>
      <w:r w:rsidR="003F0051" w:rsidRPr="001105B5">
        <w:t xml:space="preserve"> nad </w:t>
      </w:r>
      <w:r w:rsidR="00DB6FFB" w:rsidRPr="001105B5">
        <w:t xml:space="preserve">možností </w:t>
      </w:r>
      <w:r w:rsidR="003F0051" w:rsidRPr="001105B5">
        <w:t>uz</w:t>
      </w:r>
      <w:r w:rsidR="00BD5E30" w:rsidRPr="001105B5">
        <w:t xml:space="preserve">nání rodičovství zamýšlených rodičů francouzské státní příslušnosti, kteří smlouvu </w:t>
      </w:r>
      <w:r w:rsidR="00D953D7" w:rsidRPr="001105B5">
        <w:t>o </w:t>
      </w:r>
      <w:r w:rsidR="00BD5E30" w:rsidRPr="001105B5">
        <w:t xml:space="preserve">náhradním mateřství uzavřeli v zahraničí. </w:t>
      </w:r>
      <w:r w:rsidR="003C008B" w:rsidRPr="001105B5">
        <w:t xml:space="preserve">Ze strany francouzské vlády by se jednalo </w:t>
      </w:r>
      <w:r w:rsidR="00D953D7" w:rsidRPr="001105B5">
        <w:t>o </w:t>
      </w:r>
      <w:r w:rsidR="003C008B" w:rsidRPr="001105B5">
        <w:t xml:space="preserve">vstřícný krok. </w:t>
      </w:r>
      <w:r w:rsidR="00C00728" w:rsidRPr="001105B5">
        <w:t>Silným a</w:t>
      </w:r>
      <w:r w:rsidR="00303200" w:rsidRPr="001105B5">
        <w:t>rgument</w:t>
      </w:r>
      <w:r w:rsidR="00C00728" w:rsidRPr="001105B5">
        <w:t>em</w:t>
      </w:r>
      <w:r w:rsidR="00303200" w:rsidRPr="001105B5">
        <w:t xml:space="preserve"> pro toto uznání </w:t>
      </w:r>
      <w:r w:rsidR="00C00728" w:rsidRPr="001105B5">
        <w:t xml:space="preserve">je fakt, že je náhradní mateřství povoleno v mnoha státech světa </w:t>
      </w:r>
      <w:r w:rsidR="00D953D7" w:rsidRPr="001105B5">
        <w:t>a </w:t>
      </w:r>
      <w:r w:rsidR="00C00728" w:rsidRPr="001105B5">
        <w:t xml:space="preserve">děti, které se takto narodily, by </w:t>
      </w:r>
      <w:r w:rsidR="00C00728" w:rsidRPr="001105B5">
        <w:lastRenderedPageBreak/>
        <w:t xml:space="preserve">neměly </w:t>
      </w:r>
      <w:r w:rsidR="004A0D9C" w:rsidRPr="001105B5">
        <w:t xml:space="preserve">být ochuzeny </w:t>
      </w:r>
      <w:r w:rsidR="00D953D7" w:rsidRPr="001105B5">
        <w:t>o </w:t>
      </w:r>
      <w:r w:rsidR="004A0D9C" w:rsidRPr="001105B5">
        <w:t xml:space="preserve">možnost získat francouzské občanství, </w:t>
      </w:r>
      <w:r w:rsidR="00D953D7" w:rsidRPr="001105B5">
        <w:t>a </w:t>
      </w:r>
      <w:r w:rsidR="004A0D9C" w:rsidRPr="001105B5">
        <w:t xml:space="preserve">tím </w:t>
      </w:r>
      <w:r w:rsidR="00C00728" w:rsidRPr="001105B5">
        <w:t>být</w:t>
      </w:r>
      <w:r w:rsidR="0033275C" w:rsidRPr="001105B5">
        <w:t xml:space="preserve"> de facto</w:t>
      </w:r>
      <w:r w:rsidR="00C00728" w:rsidRPr="001105B5">
        <w:t xml:space="preserve"> </w:t>
      </w:r>
      <w:r w:rsidR="004A0D9C" w:rsidRPr="001105B5">
        <w:t>penalizovány</w:t>
      </w:r>
      <w:r w:rsidR="00C00728" w:rsidRPr="001105B5">
        <w:t xml:space="preserve"> </w:t>
      </w:r>
      <w:r w:rsidR="00864FD8" w:rsidRPr="001105B5">
        <w:t>za to, jak přišly na svět.</w:t>
      </w:r>
      <w:r w:rsidR="00A92DD8" w:rsidRPr="001105B5">
        <w:t xml:space="preserve"> Namísto automatického uznávání </w:t>
      </w:r>
      <w:r w:rsidR="00A8471B" w:rsidRPr="001105B5">
        <w:t xml:space="preserve">zamýšlených rodičů jako matky </w:t>
      </w:r>
      <w:r w:rsidR="00D953D7" w:rsidRPr="001105B5">
        <w:t>a </w:t>
      </w:r>
      <w:r w:rsidR="00A8471B" w:rsidRPr="001105B5">
        <w:t>otce dítěte, se však j</w:t>
      </w:r>
      <w:r w:rsidR="00A92DD8" w:rsidRPr="001105B5">
        <w:t>ako pravděpodobnější jeví řešení</w:t>
      </w:r>
      <w:r w:rsidR="006E3C5F" w:rsidRPr="001105B5">
        <w:t xml:space="preserve">, že vláda takto uzná jenom otcovství k takto narozenému dítěti dle rodného listu vydaného v zahraničí </w:t>
      </w:r>
      <w:r w:rsidR="00D953D7" w:rsidRPr="001105B5">
        <w:t>a </w:t>
      </w:r>
      <w:r w:rsidR="00BB43B9" w:rsidRPr="001105B5">
        <w:t>manželka tohoto muže bude moci práva k dítěti nabýt prostřednictvím osvojení.</w:t>
      </w:r>
      <w:r w:rsidR="0003315E" w:rsidRPr="001105B5">
        <w:rPr>
          <w:rStyle w:val="Znakapoznpodarou"/>
          <w:rFonts w:cs="Times New Roman"/>
          <w:szCs w:val="24"/>
        </w:rPr>
        <w:footnoteReference w:id="103"/>
      </w:r>
    </w:p>
    <w:p w14:paraId="42B5704D" w14:textId="525246FC" w:rsidR="008634FA" w:rsidRPr="001105B5" w:rsidRDefault="008634FA" w:rsidP="00D0133B">
      <w:pPr>
        <w:pStyle w:val="Nadpis3"/>
      </w:pPr>
      <w:bookmarkStart w:id="43" w:name="_Toc112499993"/>
      <w:r w:rsidRPr="001105B5">
        <w:t xml:space="preserve">Surogační smlouva </w:t>
      </w:r>
      <w:r w:rsidR="00423BB7" w:rsidRPr="001105B5">
        <w:t>v</w:t>
      </w:r>
      <w:r w:rsidR="00274859" w:rsidRPr="001105B5">
        <w:t> </w:t>
      </w:r>
      <w:r w:rsidR="00423BB7" w:rsidRPr="001105B5">
        <w:t>Řecku</w:t>
      </w:r>
      <w:bookmarkEnd w:id="43"/>
    </w:p>
    <w:p w14:paraId="7325E4E6" w14:textId="37B21F8C" w:rsidR="00D953D7" w:rsidRPr="001105B5" w:rsidRDefault="00D4499B" w:rsidP="00BC3CF9">
      <w:r w:rsidRPr="001105B5">
        <w:t xml:space="preserve">Řecká </w:t>
      </w:r>
      <w:r w:rsidR="002476A1" w:rsidRPr="001105B5">
        <w:t xml:space="preserve">právní úprava </w:t>
      </w:r>
      <w:r w:rsidR="00256399" w:rsidRPr="001105B5">
        <w:t>jako jediná ze všech úprav, které jsem si nastudovala</w:t>
      </w:r>
      <w:r w:rsidR="0020065B" w:rsidRPr="001105B5">
        <w:t xml:space="preserve">, </w:t>
      </w:r>
      <w:r w:rsidR="008C367F" w:rsidRPr="001105B5">
        <w:t xml:space="preserve">jako jediná </w:t>
      </w:r>
      <w:r w:rsidR="0020065B" w:rsidRPr="001105B5">
        <w:t xml:space="preserve">podmiňuje </w:t>
      </w:r>
      <w:r w:rsidR="002476A1" w:rsidRPr="001105B5">
        <w:t xml:space="preserve">uzavření smlouvy </w:t>
      </w:r>
      <w:r w:rsidR="00D953D7" w:rsidRPr="001105B5">
        <w:t>o </w:t>
      </w:r>
      <w:r w:rsidR="002476A1" w:rsidRPr="001105B5">
        <w:t>náhradním mateřství</w:t>
      </w:r>
      <w:r w:rsidR="005C647B" w:rsidRPr="001105B5">
        <w:t xml:space="preserve"> souhlasem soudu. </w:t>
      </w:r>
      <w:r w:rsidR="00E65B6B" w:rsidRPr="001105B5">
        <w:t>Než tedy objednatelský pár uzavře surogační smlouvu s náhradní mat</w:t>
      </w:r>
      <w:r w:rsidR="00AD33D5" w:rsidRPr="001105B5">
        <w:t xml:space="preserve">kou, </w:t>
      </w:r>
      <w:r w:rsidR="008C367F" w:rsidRPr="001105B5">
        <w:t>musí získat souhlas soudu. Výhodu</w:t>
      </w:r>
      <w:r w:rsidR="00EA6F00" w:rsidRPr="001105B5">
        <w:t xml:space="preserve"> tohoto způsobu </w:t>
      </w:r>
      <w:r w:rsidR="00934FC9" w:rsidRPr="001105B5">
        <w:t xml:space="preserve">uzavírání smlouvy </w:t>
      </w:r>
      <w:r w:rsidR="00EA6F00" w:rsidRPr="001105B5">
        <w:t>vidím především ve velké míře kontroly nad celým procesem</w:t>
      </w:r>
      <w:r w:rsidR="00934FC9" w:rsidRPr="001105B5">
        <w:t>.</w:t>
      </w:r>
      <w:r w:rsidR="00E65FDD" w:rsidRPr="001105B5">
        <w:t xml:space="preserve"> Soudní řízení dozajista poskytne největší možnou míru ochrany všem zúčastněným subjektům.</w:t>
      </w:r>
      <w:r w:rsidR="00012C9D" w:rsidRPr="001105B5">
        <w:rPr>
          <w:rStyle w:val="Znakapoznpodarou"/>
          <w:rFonts w:cs="Times New Roman"/>
          <w:szCs w:val="24"/>
        </w:rPr>
        <w:footnoteReference w:id="104"/>
      </w:r>
      <w:r w:rsidR="0050622E" w:rsidRPr="001105B5">
        <w:t xml:space="preserve"> </w:t>
      </w:r>
      <w:r w:rsidR="00711999" w:rsidRPr="001105B5">
        <w:t>Doba</w:t>
      </w:r>
      <w:r w:rsidR="005751A8" w:rsidRPr="001105B5">
        <w:t xml:space="preserve"> čekání na souhlas soudu se pohybuje okolo dvou až třech měsíců. </w:t>
      </w:r>
      <w:r w:rsidR="00101939" w:rsidRPr="001105B5">
        <w:t>V Řecku j</w:t>
      </w:r>
      <w:r w:rsidR="00486D3E" w:rsidRPr="001105B5">
        <w:t>e</w:t>
      </w:r>
      <w:r w:rsidR="007C1746" w:rsidRPr="001105B5">
        <w:t xml:space="preserve"> smlouv</w:t>
      </w:r>
      <w:r w:rsidR="00486D3E" w:rsidRPr="001105B5">
        <w:t>a</w:t>
      </w:r>
      <w:r w:rsidR="007C1746" w:rsidRPr="001105B5">
        <w:t xml:space="preserve"> </w:t>
      </w:r>
      <w:r w:rsidR="00D953D7" w:rsidRPr="001105B5">
        <w:t>o </w:t>
      </w:r>
      <w:r w:rsidR="005705B4" w:rsidRPr="001105B5">
        <w:t>n</w:t>
      </w:r>
      <w:r w:rsidR="0050622E" w:rsidRPr="001105B5">
        <w:t>áhrad</w:t>
      </w:r>
      <w:r w:rsidR="005705B4" w:rsidRPr="001105B5">
        <w:t>ní</w:t>
      </w:r>
      <w:r w:rsidR="007C1746" w:rsidRPr="001105B5">
        <w:t xml:space="preserve">m </w:t>
      </w:r>
      <w:r w:rsidR="005705B4" w:rsidRPr="001105B5">
        <w:t xml:space="preserve">mateřství </w:t>
      </w:r>
      <w:r w:rsidR="00486D3E" w:rsidRPr="001105B5">
        <w:t xml:space="preserve">upravena jako smlouva pojmenovaná </w:t>
      </w:r>
      <w:r w:rsidR="00703BDC" w:rsidRPr="001105B5">
        <w:t>od roku 2002</w:t>
      </w:r>
      <w:r w:rsidR="000D62A6" w:rsidRPr="001105B5">
        <w:t xml:space="preserve">, </w:t>
      </w:r>
      <w:r w:rsidR="00D953D7" w:rsidRPr="001105B5">
        <w:t>a </w:t>
      </w:r>
      <w:r w:rsidR="000D62A6" w:rsidRPr="001105B5">
        <w:t xml:space="preserve">to v článku 1458 </w:t>
      </w:r>
      <w:r w:rsidR="000E0F24" w:rsidRPr="001105B5">
        <w:t>Greek Civil Code</w:t>
      </w:r>
      <w:r w:rsidR="000612C5" w:rsidRPr="001105B5">
        <w:t>.</w:t>
      </w:r>
      <w:r w:rsidR="0068550D" w:rsidRPr="001105B5">
        <w:rPr>
          <w:rStyle w:val="Znakapoznpodarou"/>
          <w:rFonts w:cs="Times New Roman"/>
          <w:szCs w:val="24"/>
        </w:rPr>
        <w:footnoteReference w:id="105"/>
      </w:r>
      <w:r w:rsidR="000612C5" w:rsidRPr="001105B5">
        <w:t xml:space="preserve"> Dále</w:t>
      </w:r>
      <w:r w:rsidR="0022139A" w:rsidRPr="001105B5">
        <w:t xml:space="preserve"> </w:t>
      </w:r>
      <w:r w:rsidR="000612C5" w:rsidRPr="001105B5">
        <w:t xml:space="preserve">tuto problematiku řeší </w:t>
      </w:r>
      <w:r w:rsidR="00D953D7" w:rsidRPr="001105B5">
        <w:t>i </w:t>
      </w:r>
      <w:r w:rsidR="0022139A" w:rsidRPr="001105B5">
        <w:t>z</w:t>
      </w:r>
      <w:r w:rsidR="006049B0" w:rsidRPr="001105B5">
        <w:t xml:space="preserve">ákon </w:t>
      </w:r>
      <w:r w:rsidR="0022139A" w:rsidRPr="001105B5">
        <w:t xml:space="preserve">č. </w:t>
      </w:r>
      <w:r w:rsidR="006049B0" w:rsidRPr="001105B5">
        <w:t>3305/2005</w:t>
      </w:r>
      <w:r w:rsidR="000D44B2" w:rsidRPr="001105B5">
        <w:t>, týkající se asistované reprodukce.</w:t>
      </w:r>
      <w:r w:rsidR="003B2D74" w:rsidRPr="001105B5">
        <w:rPr>
          <w:rStyle w:val="Znakapoznpodarou"/>
          <w:rFonts w:cs="Times New Roman"/>
          <w:szCs w:val="24"/>
        </w:rPr>
        <w:footnoteReference w:id="106"/>
      </w:r>
      <w:r w:rsidR="00F874D2" w:rsidRPr="001105B5">
        <w:t xml:space="preserve"> </w:t>
      </w:r>
      <w:r w:rsidR="003406F2" w:rsidRPr="001105B5">
        <w:t>V rámci surogační smlouvy může n</w:t>
      </w:r>
      <w:r w:rsidR="00B7664F" w:rsidRPr="001105B5">
        <w:t>a straně objednatele</w:t>
      </w:r>
      <w:r w:rsidR="003406F2" w:rsidRPr="001105B5">
        <w:t xml:space="preserve"> </w:t>
      </w:r>
      <w:r w:rsidR="00FC63B4">
        <w:t xml:space="preserve">vystupovat </w:t>
      </w:r>
      <w:r w:rsidR="00DF1BF4" w:rsidRPr="001105B5">
        <w:t xml:space="preserve">jak neprovdaná žena, žena bez partnera, tak </w:t>
      </w:r>
      <w:r w:rsidR="00D953D7" w:rsidRPr="001105B5">
        <w:t>i </w:t>
      </w:r>
      <w:r w:rsidR="00DF1BF4" w:rsidRPr="001105B5">
        <w:t xml:space="preserve">homosexuální pár. </w:t>
      </w:r>
      <w:r w:rsidR="00935B52" w:rsidRPr="001105B5">
        <w:t>Náhradn</w:t>
      </w:r>
      <w:r w:rsidR="00005519" w:rsidRPr="001105B5">
        <w:t>í matka může být svobodná nebo vdaná, v případě existujícího manželství</w:t>
      </w:r>
      <w:r w:rsidR="00FF23F7" w:rsidRPr="001105B5">
        <w:t xml:space="preserve"> však její manžel musí se surogací vyslovit souhlas. </w:t>
      </w:r>
      <w:r w:rsidR="00A02ABA" w:rsidRPr="001105B5">
        <w:t>Po svém narození dítě nabývá státní příslušnost dle zákonů ze</w:t>
      </w:r>
      <w:r w:rsidR="009D5C0B" w:rsidRPr="001105B5">
        <w:t xml:space="preserve">mě, </w:t>
      </w:r>
      <w:r w:rsidR="00BC3754" w:rsidRPr="001105B5">
        <w:t>ze které pochází objednatelé. Dítě se tedy nestane řeckým občanem.</w:t>
      </w:r>
      <w:r w:rsidR="00BC3754" w:rsidRPr="001105B5">
        <w:rPr>
          <w:rStyle w:val="Znakapoznpodarou"/>
          <w:rFonts w:cs="Times New Roman"/>
          <w:szCs w:val="24"/>
        </w:rPr>
        <w:footnoteReference w:id="107"/>
      </w:r>
      <w:r w:rsidR="00F36CCA" w:rsidRPr="001105B5">
        <w:t xml:space="preserve"> Z výše uvedeného tedy vyplývá, že </w:t>
      </w:r>
      <w:r w:rsidR="002579C8" w:rsidRPr="001105B5">
        <w:t xml:space="preserve">Řecko umožňuje surogační smlouvu uzavřít </w:t>
      </w:r>
      <w:r w:rsidR="00D953D7" w:rsidRPr="001105B5">
        <w:t>i </w:t>
      </w:r>
      <w:r w:rsidR="002579C8" w:rsidRPr="001105B5">
        <w:t>zahraničním zájemcům, nepodmiňuje ji řeckým občanstvím.</w:t>
      </w:r>
      <w:r w:rsidR="00B72467" w:rsidRPr="001105B5">
        <w:t xml:space="preserve"> Co se týče způsobu hledání náhradní matky, v ideálním případě si objednatelský pár tuto žen</w:t>
      </w:r>
      <w:r w:rsidR="005179BB" w:rsidRPr="001105B5">
        <w:t>u vyhledá sám. Potencionální náhradní matka musí být především zdravá</w:t>
      </w:r>
      <w:r w:rsidR="006C19C6" w:rsidRPr="001105B5">
        <w:t xml:space="preserve">, </w:t>
      </w:r>
      <w:r w:rsidR="00D953D7" w:rsidRPr="001105B5">
        <w:t>a </w:t>
      </w:r>
      <w:r w:rsidR="006C19C6" w:rsidRPr="001105B5">
        <w:t>proto se musí podrobit celé řadě vyšetření.</w:t>
      </w:r>
      <w:r w:rsidR="00431CBD" w:rsidRPr="001105B5">
        <w:rPr>
          <w:rStyle w:val="Znakapoznpodarou"/>
          <w:rFonts w:cs="Times New Roman"/>
          <w:szCs w:val="24"/>
        </w:rPr>
        <w:footnoteReference w:id="108"/>
      </w:r>
      <w:r w:rsidR="00B72467" w:rsidRPr="001105B5">
        <w:t xml:space="preserve"> </w:t>
      </w:r>
      <w:r w:rsidR="00745E66" w:rsidRPr="001105B5">
        <w:t xml:space="preserve">Uzavření smlouvy </w:t>
      </w:r>
      <w:r w:rsidR="00D953D7" w:rsidRPr="001105B5">
        <w:t>o </w:t>
      </w:r>
      <w:r w:rsidR="00745E66" w:rsidRPr="001105B5">
        <w:t>náhradním mateřství v Řecku, má pro</w:t>
      </w:r>
      <w:r w:rsidR="00CE60C4" w:rsidRPr="001105B5">
        <w:t xml:space="preserve"> objednatele či objednatelský pár</w:t>
      </w:r>
      <w:r w:rsidR="00745E66" w:rsidRPr="001105B5">
        <w:t xml:space="preserve"> velikou výhodu v tom, že </w:t>
      </w:r>
      <w:r w:rsidR="00102F57" w:rsidRPr="001105B5">
        <w:t xml:space="preserve">se po </w:t>
      </w:r>
      <w:r w:rsidR="00102F57" w:rsidRPr="001105B5">
        <w:lastRenderedPageBreak/>
        <w:t xml:space="preserve">narození dítěte jeho </w:t>
      </w:r>
      <w:r w:rsidR="0020695A" w:rsidRPr="001105B5">
        <w:t xml:space="preserve">právní </w:t>
      </w:r>
      <w:r w:rsidR="00102F57" w:rsidRPr="001105B5">
        <w:t xml:space="preserve">matkou </w:t>
      </w:r>
      <w:r w:rsidR="0020695A" w:rsidRPr="001105B5">
        <w:t>stává ihned matka objednatelka.</w:t>
      </w:r>
      <w:r w:rsidR="00104E70" w:rsidRPr="001105B5">
        <w:rPr>
          <w:rStyle w:val="Znakapoznpodarou"/>
          <w:rFonts w:cs="Times New Roman"/>
          <w:szCs w:val="24"/>
        </w:rPr>
        <w:footnoteReference w:id="109"/>
      </w:r>
      <w:r w:rsidR="00104E70" w:rsidRPr="001105B5">
        <w:t xml:space="preserve"> </w:t>
      </w:r>
      <w:r w:rsidR="00571E81" w:rsidRPr="001105B5">
        <w:t>Řecká právní úprava náhradního mateřství je podle mého názoru</w:t>
      </w:r>
      <w:r w:rsidR="003153ED" w:rsidRPr="001105B5">
        <w:t xml:space="preserve"> jednou z n</w:t>
      </w:r>
      <w:r w:rsidR="002B2575" w:rsidRPr="001105B5">
        <w:t>ej</w:t>
      </w:r>
      <w:r w:rsidR="00B15439" w:rsidRPr="001105B5">
        <w:t>lepších</w:t>
      </w:r>
      <w:r w:rsidR="003153ED" w:rsidRPr="001105B5">
        <w:t>.</w:t>
      </w:r>
      <w:r w:rsidR="00571E81" w:rsidRPr="001105B5">
        <w:t xml:space="preserve"> </w:t>
      </w:r>
      <w:r w:rsidR="002355F6" w:rsidRPr="001105B5">
        <w:t>Výrazným benefitem této úpravy je fakt, že js</w:t>
      </w:r>
      <w:r w:rsidR="00571E81" w:rsidRPr="001105B5">
        <w:t>ou právní poměry k dítěti vyřešeny již před jeho narozením</w:t>
      </w:r>
      <w:r w:rsidR="00464C03" w:rsidRPr="001105B5">
        <w:t xml:space="preserve">. Pokud </w:t>
      </w:r>
      <w:r w:rsidR="00FD2716" w:rsidRPr="001105B5">
        <w:t xml:space="preserve">by pravidlo </w:t>
      </w:r>
      <w:r w:rsidR="003F219A" w:rsidRPr="001105B5">
        <w:t>soudního souh</w:t>
      </w:r>
      <w:r w:rsidR="003E2538" w:rsidRPr="001105B5">
        <w:t>l</w:t>
      </w:r>
      <w:r w:rsidR="003F219A" w:rsidRPr="001105B5">
        <w:t>asu</w:t>
      </w:r>
      <w:r w:rsidR="00467CF8" w:rsidRPr="001105B5">
        <w:t xml:space="preserve">, </w:t>
      </w:r>
      <w:r w:rsidR="00F002F6" w:rsidRPr="001105B5">
        <w:t xml:space="preserve">poskytnutého před </w:t>
      </w:r>
      <w:r w:rsidR="003F219A" w:rsidRPr="001105B5">
        <w:t xml:space="preserve">uzavřením surogační smlouvy </w:t>
      </w:r>
      <w:r w:rsidR="00FD2716" w:rsidRPr="001105B5">
        <w:t>převzaly do svých právních řádů všechny státy, kter</w:t>
      </w:r>
      <w:r w:rsidR="003F219A" w:rsidRPr="001105B5">
        <w:t xml:space="preserve">é </w:t>
      </w:r>
      <w:r w:rsidR="003E2538" w:rsidRPr="001105B5">
        <w:t>surogaci umožňují,</w:t>
      </w:r>
      <w:r w:rsidR="00177B04" w:rsidRPr="001105B5">
        <w:t xml:space="preserve"> velice by to ulehčilo práci </w:t>
      </w:r>
      <w:r w:rsidR="00467CF8" w:rsidRPr="001105B5">
        <w:t xml:space="preserve">nejen </w:t>
      </w:r>
      <w:r w:rsidR="00177B04" w:rsidRPr="001105B5">
        <w:t>ESLP, SDEU</w:t>
      </w:r>
      <w:r w:rsidR="00467CF8" w:rsidRPr="001105B5">
        <w:t>, ale</w:t>
      </w:r>
      <w:r w:rsidR="00177B04" w:rsidRPr="001105B5">
        <w:t xml:space="preserve"> </w:t>
      </w:r>
      <w:r w:rsidR="00D953D7" w:rsidRPr="001105B5">
        <w:t>i </w:t>
      </w:r>
      <w:r w:rsidR="00177B04" w:rsidRPr="001105B5">
        <w:t>v</w:t>
      </w:r>
      <w:r w:rsidR="00467CF8" w:rsidRPr="001105B5">
        <w:t>šem v</w:t>
      </w:r>
      <w:r w:rsidR="00177B04" w:rsidRPr="001105B5">
        <w:t>nitrostátním soudům.</w:t>
      </w:r>
    </w:p>
    <w:p w14:paraId="73DC5B61" w14:textId="19D7495B" w:rsidR="008634FA" w:rsidRPr="001105B5" w:rsidRDefault="00910A70" w:rsidP="00D0133B">
      <w:pPr>
        <w:pStyle w:val="Nadpis3"/>
      </w:pPr>
      <w:bookmarkStart w:id="46" w:name="_Toc112499994"/>
      <w:r w:rsidRPr="001105B5">
        <w:t>Surogační smlouva na Slovensku</w:t>
      </w:r>
      <w:bookmarkEnd w:id="46"/>
    </w:p>
    <w:p w14:paraId="5DA7A2D7" w14:textId="7906A0C0" w:rsidR="008634FA" w:rsidRPr="001105B5" w:rsidRDefault="00910A70" w:rsidP="00BC3CF9">
      <w:r w:rsidRPr="001105B5">
        <w:t xml:space="preserve">Slovenská právní úprava náhradního mateřství trpí </w:t>
      </w:r>
      <w:r w:rsidR="00D953D7" w:rsidRPr="001105B5">
        <w:t>v </w:t>
      </w:r>
      <w:r w:rsidR="00F90495" w:rsidRPr="001105B5">
        <w:t>podstatě</w:t>
      </w:r>
      <w:r w:rsidRPr="001105B5">
        <w:t xml:space="preserve"> stejnými nedostatky, jako</w:t>
      </w:r>
      <w:r w:rsidR="00F90495" w:rsidRPr="001105B5">
        <w:t xml:space="preserve"> ta naše. </w:t>
      </w:r>
      <w:r w:rsidR="001B11AC" w:rsidRPr="001105B5">
        <w:t xml:space="preserve">Na Slovensku </w:t>
      </w:r>
      <w:r w:rsidR="00F50E48" w:rsidRPr="001105B5">
        <w:t xml:space="preserve">není náhradní mateřství zakázáno, ovšem </w:t>
      </w:r>
      <w:r w:rsidR="001B11AC" w:rsidRPr="001105B5">
        <w:t xml:space="preserve">neexistuje </w:t>
      </w:r>
      <w:r w:rsidR="00F50E48" w:rsidRPr="001105B5">
        <w:t xml:space="preserve">ani </w:t>
      </w:r>
      <w:r w:rsidR="00667B2F" w:rsidRPr="001105B5">
        <w:t>žádný zvláštní zákon</w:t>
      </w:r>
      <w:r w:rsidR="00A47DDE" w:rsidRPr="001105B5">
        <w:t xml:space="preserve">, která by </w:t>
      </w:r>
      <w:r w:rsidR="00667B2F" w:rsidRPr="001105B5">
        <w:t xml:space="preserve">se týkal této problematiky </w:t>
      </w:r>
      <w:r w:rsidR="00D953D7" w:rsidRPr="001105B5">
        <w:t>a </w:t>
      </w:r>
      <w:r w:rsidR="00667B2F" w:rsidRPr="001105B5">
        <w:t>o</w:t>
      </w:r>
      <w:r w:rsidR="00A47DDE" w:rsidRPr="001105B5">
        <w:t xml:space="preserve">bsahoval </w:t>
      </w:r>
      <w:r w:rsidR="00667B2F" w:rsidRPr="001105B5">
        <w:t xml:space="preserve">tedy </w:t>
      </w:r>
      <w:r w:rsidR="00B90102" w:rsidRPr="001105B5">
        <w:t xml:space="preserve">právní </w:t>
      </w:r>
      <w:r w:rsidR="00F50E48" w:rsidRPr="001105B5">
        <w:t>úpravu</w:t>
      </w:r>
      <w:r w:rsidR="00B90102" w:rsidRPr="001105B5">
        <w:t xml:space="preserve"> týkající se </w:t>
      </w:r>
      <w:r w:rsidR="00A47DDE" w:rsidRPr="001105B5">
        <w:t>smlouv</w:t>
      </w:r>
      <w:r w:rsidR="00F50E48" w:rsidRPr="001105B5">
        <w:t>y</w:t>
      </w:r>
      <w:r w:rsidR="00A47DDE" w:rsidRPr="001105B5">
        <w:t xml:space="preserve"> </w:t>
      </w:r>
      <w:r w:rsidR="00D953D7" w:rsidRPr="001105B5">
        <w:t>o </w:t>
      </w:r>
      <w:r w:rsidR="00A47DDE" w:rsidRPr="001105B5">
        <w:t>náhradním mateřství</w:t>
      </w:r>
      <w:r w:rsidR="00667B2F" w:rsidRPr="001105B5">
        <w:t>.</w:t>
      </w:r>
      <w:r w:rsidR="009E7CF3" w:rsidRPr="001105B5">
        <w:t xml:space="preserve"> </w:t>
      </w:r>
      <w:r w:rsidR="00D953D7" w:rsidRPr="001105B5">
        <w:t>V </w:t>
      </w:r>
      <w:r w:rsidR="009A4036" w:rsidRPr="001105B5">
        <w:t>§ 82 s</w:t>
      </w:r>
      <w:r w:rsidR="00622686" w:rsidRPr="001105B5">
        <w:t>lovensk</w:t>
      </w:r>
      <w:r w:rsidR="009A4036" w:rsidRPr="001105B5">
        <w:t>éh</w:t>
      </w:r>
      <w:r w:rsidR="00C64292" w:rsidRPr="001105B5">
        <w:t>o</w:t>
      </w:r>
      <w:r w:rsidR="00622686" w:rsidRPr="001105B5">
        <w:t xml:space="preserve"> Zákon</w:t>
      </w:r>
      <w:r w:rsidR="00C64292" w:rsidRPr="001105B5">
        <w:t>a</w:t>
      </w:r>
      <w:r w:rsidR="00622686" w:rsidRPr="001105B5">
        <w:t xml:space="preserve"> </w:t>
      </w:r>
      <w:r w:rsidR="00D953D7" w:rsidRPr="001105B5">
        <w:t>o </w:t>
      </w:r>
      <w:r w:rsidR="00622686" w:rsidRPr="001105B5">
        <w:t>rodině č. 36/2005 Z. z.</w:t>
      </w:r>
      <w:r w:rsidR="00826619" w:rsidRPr="001105B5">
        <w:rPr>
          <w:rStyle w:val="Znakapoznpodarou"/>
          <w:rFonts w:cs="Times New Roman"/>
          <w:szCs w:val="24"/>
        </w:rPr>
        <w:footnoteReference w:id="110"/>
      </w:r>
      <w:r w:rsidR="00622686" w:rsidRPr="001105B5">
        <w:t>,</w:t>
      </w:r>
      <w:r w:rsidR="00C64292" w:rsidRPr="001105B5">
        <w:t xml:space="preserve"> nalezneme obsahově stejné tvrzení</w:t>
      </w:r>
      <w:r w:rsidR="009E7CF3" w:rsidRPr="001105B5">
        <w:t xml:space="preserve"> jako v našem § 775 NOZ, </w:t>
      </w:r>
      <w:r w:rsidR="00D953D7" w:rsidRPr="001105B5">
        <w:t>a </w:t>
      </w:r>
      <w:r w:rsidR="009E7CF3" w:rsidRPr="001105B5">
        <w:t>sice, že matkou dítěte je žena, která dítě porodila.</w:t>
      </w:r>
      <w:r w:rsidR="002B4B2C" w:rsidRPr="001105B5">
        <w:t xml:space="preserve"> Zatímco v ČR se neplatnost ujednání, která by byla v rozporu s tímto kogentní</w:t>
      </w:r>
      <w:r w:rsidR="000C6BA6" w:rsidRPr="001105B5">
        <w:t>m</w:t>
      </w:r>
      <w:r w:rsidR="002B4B2C" w:rsidRPr="001105B5">
        <w:t xml:space="preserve"> ustanovení odvozuje z</w:t>
      </w:r>
      <w:r w:rsidR="00AC34B5" w:rsidRPr="001105B5">
        <w:t xml:space="preserve"> obecných ustanovení </w:t>
      </w:r>
      <w:r w:rsidR="00D953D7" w:rsidRPr="001105B5">
        <w:t>o </w:t>
      </w:r>
      <w:r w:rsidR="00AC34B5" w:rsidRPr="001105B5">
        <w:t>neplatnosti právních jednání, na Slovensku je toto řečeno výslovně v</w:t>
      </w:r>
      <w:r w:rsidR="00676943" w:rsidRPr="001105B5">
        <w:t>e druhém odstavci</w:t>
      </w:r>
      <w:r w:rsidR="00AC34B5" w:rsidRPr="001105B5">
        <w:t xml:space="preserve"> § 82</w:t>
      </w:r>
      <w:r w:rsidR="00676943" w:rsidRPr="001105B5">
        <w:t xml:space="preserve"> z.</w:t>
      </w:r>
      <w:r w:rsidR="006619BF">
        <w:t xml:space="preserve"> </w:t>
      </w:r>
      <w:r w:rsidR="00676943" w:rsidRPr="001105B5">
        <w:t>č. 36/2005 Z. z.</w:t>
      </w:r>
      <w:r w:rsidR="00092791" w:rsidRPr="001105B5">
        <w:rPr>
          <w:rStyle w:val="Znakapoznpodarou"/>
          <w:rFonts w:cs="Times New Roman"/>
          <w:szCs w:val="24"/>
        </w:rPr>
        <w:footnoteReference w:id="111"/>
      </w:r>
    </w:p>
    <w:p w14:paraId="6BFD00A6" w14:textId="65B27F87" w:rsidR="00D67E9C" w:rsidRPr="001105B5" w:rsidRDefault="00BA3894" w:rsidP="00D0133B">
      <w:pPr>
        <w:pStyle w:val="Nadpis2"/>
      </w:pPr>
      <w:bookmarkStart w:id="47" w:name="_Toc112499995"/>
      <w:r w:rsidRPr="001105B5">
        <w:t xml:space="preserve">Surogační smlouva </w:t>
      </w:r>
      <w:r w:rsidR="00592B15" w:rsidRPr="001105B5">
        <w:t>v Severní Americe</w:t>
      </w:r>
      <w:bookmarkEnd w:id="47"/>
    </w:p>
    <w:p w14:paraId="25007119" w14:textId="554B4D30" w:rsidR="001B0565" w:rsidRPr="001105B5" w:rsidRDefault="00D67E9C" w:rsidP="00D0133B">
      <w:pPr>
        <w:pStyle w:val="Nadpis3"/>
      </w:pPr>
      <w:bookmarkStart w:id="48" w:name="_Toc112499996"/>
      <w:r w:rsidRPr="001105B5">
        <w:t xml:space="preserve">Surogační smlouva </w:t>
      </w:r>
      <w:r w:rsidR="00BA3894" w:rsidRPr="001105B5">
        <w:t>v</w:t>
      </w:r>
      <w:r w:rsidR="00BB5EB9" w:rsidRPr="001105B5">
        <w:t> </w:t>
      </w:r>
      <w:r w:rsidR="00BA3894" w:rsidRPr="001105B5">
        <w:t>USA</w:t>
      </w:r>
      <w:bookmarkEnd w:id="48"/>
    </w:p>
    <w:p w14:paraId="47D31AFA" w14:textId="4D4B61E7" w:rsidR="00DE4301" w:rsidRPr="001105B5" w:rsidRDefault="004C49FB" w:rsidP="00BC3CF9">
      <w:r w:rsidRPr="001105B5">
        <w:t xml:space="preserve">Spojené státy americké jsou </w:t>
      </w:r>
      <w:r w:rsidR="002C08C5" w:rsidRPr="001105B5">
        <w:t>spolkov</w:t>
      </w:r>
      <w:r w:rsidR="00EF0DA6" w:rsidRPr="001105B5">
        <w:t>ý</w:t>
      </w:r>
      <w:r w:rsidR="00391686">
        <w:t>m</w:t>
      </w:r>
      <w:r w:rsidR="00EF0DA6" w:rsidRPr="001105B5">
        <w:t xml:space="preserve"> stát</w:t>
      </w:r>
      <w:r w:rsidR="00391686">
        <w:t>em</w:t>
      </w:r>
      <w:r w:rsidR="00EF0DA6" w:rsidRPr="001105B5">
        <w:t>,</w:t>
      </w:r>
      <w:r w:rsidR="00592B15" w:rsidRPr="001105B5">
        <w:t xml:space="preserve"> </w:t>
      </w:r>
      <w:r w:rsidR="00EF0DA6" w:rsidRPr="001105B5">
        <w:t>neboli federac</w:t>
      </w:r>
      <w:r w:rsidR="00391686">
        <w:t>í</w:t>
      </w:r>
      <w:r w:rsidR="00EF0DA6" w:rsidRPr="001105B5">
        <w:t xml:space="preserve">. </w:t>
      </w:r>
      <w:r w:rsidR="000D720D" w:rsidRPr="001105B5">
        <w:t>Z</w:t>
      </w:r>
      <w:r w:rsidR="003A6F2F" w:rsidRPr="001105B5">
        <w:t>ákladem pro rozdělení kompetence ve federaci</w:t>
      </w:r>
      <w:r w:rsidR="000D720D" w:rsidRPr="001105B5">
        <w:t xml:space="preserve"> je federální ústava</w:t>
      </w:r>
      <w:r w:rsidR="00FF3396" w:rsidRPr="001105B5">
        <w:t>, která</w:t>
      </w:r>
      <w:r w:rsidR="00FA0208" w:rsidRPr="001105B5">
        <w:t xml:space="preserve"> </w:t>
      </w:r>
      <w:r w:rsidR="00BF3AD2" w:rsidRPr="001105B5">
        <w:t xml:space="preserve">rozděluje kompetence mezi federaci </w:t>
      </w:r>
      <w:r w:rsidR="00D953D7" w:rsidRPr="001105B5">
        <w:t>a </w:t>
      </w:r>
      <w:r w:rsidR="00BF3AD2" w:rsidRPr="001105B5">
        <w:t xml:space="preserve">její členské státy. </w:t>
      </w:r>
      <w:r w:rsidR="00360722" w:rsidRPr="001105B5">
        <w:t xml:space="preserve">Jak federace, tak její členské státy, jsou </w:t>
      </w:r>
      <w:r w:rsidR="00D02F90" w:rsidRPr="001105B5">
        <w:t>nositeli státní svrchovanosti</w:t>
      </w:r>
      <w:r w:rsidR="0068737D" w:rsidRPr="001105B5">
        <w:t>, existuje zde tzv</w:t>
      </w:r>
      <w:r w:rsidR="003035E5" w:rsidRPr="001105B5">
        <w:t>. „dvojí právo“</w:t>
      </w:r>
      <w:r w:rsidR="0068737D" w:rsidRPr="001105B5">
        <w:t xml:space="preserve">, tedy právo federace </w:t>
      </w:r>
      <w:r w:rsidR="00D953D7" w:rsidRPr="001105B5">
        <w:t>a </w:t>
      </w:r>
      <w:r w:rsidR="0068737D" w:rsidRPr="001105B5">
        <w:t>právo jednotlivých členských států</w:t>
      </w:r>
      <w:r w:rsidR="00413E89" w:rsidRPr="001105B5">
        <w:t>.</w:t>
      </w:r>
      <w:r w:rsidR="00BF38C5" w:rsidRPr="001105B5">
        <w:rPr>
          <w:rStyle w:val="Znakapoznpodarou"/>
          <w:rFonts w:cs="Times New Roman"/>
          <w:szCs w:val="24"/>
        </w:rPr>
        <w:footnoteReference w:id="112"/>
      </w:r>
      <w:r w:rsidR="00A67861" w:rsidRPr="001105B5">
        <w:t xml:space="preserve"> Z tohoto důvodu </w:t>
      </w:r>
      <w:r w:rsidR="004F311A" w:rsidRPr="001105B5">
        <w:t>se právní úprava náhradního mateřství napříč státy liší</w:t>
      </w:r>
      <w:r w:rsidR="00E108C4" w:rsidRPr="001105B5">
        <w:t>, některé surogaci připouští</w:t>
      </w:r>
      <w:r w:rsidR="00BE2FE5" w:rsidRPr="001105B5">
        <w:t xml:space="preserve"> jiné ne.</w:t>
      </w:r>
      <w:r w:rsidR="005769A9" w:rsidRPr="001105B5">
        <w:t xml:space="preserve"> </w:t>
      </w:r>
      <w:r w:rsidR="00364F29" w:rsidRPr="001105B5">
        <w:t xml:space="preserve">Jelikož </w:t>
      </w:r>
      <w:r w:rsidR="004B4377" w:rsidRPr="001105B5">
        <w:t>je federace tvořena padesáti státy, vybrala jsem namá</w:t>
      </w:r>
      <w:r w:rsidR="00B16000" w:rsidRPr="001105B5">
        <w:t xml:space="preserve">tkou </w:t>
      </w:r>
      <w:r w:rsidR="00E15B94" w:rsidRPr="001105B5">
        <w:t>Floridu.</w:t>
      </w:r>
      <w:r w:rsidR="007A40DB" w:rsidRPr="001105B5">
        <w:t xml:space="preserve"> Na Floridě jsou možné obě formy náhradního mateřství</w:t>
      </w:r>
      <w:r w:rsidR="00CF7D0A" w:rsidRPr="001105B5">
        <w:t xml:space="preserve">, tradiční </w:t>
      </w:r>
      <w:r w:rsidR="00D953D7" w:rsidRPr="001105B5">
        <w:t>i </w:t>
      </w:r>
      <w:r w:rsidR="00CF7D0A" w:rsidRPr="001105B5">
        <w:t xml:space="preserve">gestační. </w:t>
      </w:r>
      <w:r w:rsidR="00BB1712" w:rsidRPr="001105B5">
        <w:t xml:space="preserve">Gestační surogace představuje </w:t>
      </w:r>
      <w:r w:rsidR="00D953D7" w:rsidRPr="001105B5">
        <w:t>o </w:t>
      </w:r>
      <w:r w:rsidR="00BB1712" w:rsidRPr="001105B5">
        <w:t xml:space="preserve">něco jednodušší cestu, jak se stát rodičem, </w:t>
      </w:r>
      <w:r w:rsidR="00305AD2" w:rsidRPr="001105B5">
        <w:t xml:space="preserve">protože </w:t>
      </w:r>
      <w:r w:rsidR="001B708A" w:rsidRPr="001105B5">
        <w:t>právní úprava</w:t>
      </w:r>
      <w:r w:rsidR="00305AD2" w:rsidRPr="001105B5">
        <w:t xml:space="preserve"> t</w:t>
      </w:r>
      <w:r w:rsidR="002A1AD1" w:rsidRPr="001105B5">
        <w:t xml:space="preserve">ýkající se tradičního </w:t>
      </w:r>
      <w:r w:rsidR="00305AD2" w:rsidRPr="001105B5">
        <w:lastRenderedPageBreak/>
        <w:t>náhradní</w:t>
      </w:r>
      <w:r w:rsidR="002A1AD1" w:rsidRPr="001105B5">
        <w:t xml:space="preserve">ho </w:t>
      </w:r>
      <w:r w:rsidR="00305AD2" w:rsidRPr="001105B5">
        <w:t>mateřství</w:t>
      </w:r>
      <w:r w:rsidR="001B708A" w:rsidRPr="001105B5">
        <w:t xml:space="preserve"> </w:t>
      </w:r>
      <w:r w:rsidR="002A1AD1" w:rsidRPr="001105B5">
        <w:t xml:space="preserve">se </w:t>
      </w:r>
      <w:r w:rsidR="00372368" w:rsidRPr="001105B5">
        <w:t xml:space="preserve">přibližuje </w:t>
      </w:r>
      <w:r w:rsidR="00931097" w:rsidRPr="001105B5">
        <w:t>adopčním zákonům.</w:t>
      </w:r>
      <w:r w:rsidR="00931097" w:rsidRPr="001105B5">
        <w:rPr>
          <w:rStyle w:val="Znakapoznpodarou"/>
          <w:rFonts w:cs="Times New Roman"/>
          <w:szCs w:val="24"/>
        </w:rPr>
        <w:footnoteReference w:id="113"/>
      </w:r>
      <w:r w:rsidR="00CD42DD" w:rsidRPr="001105B5">
        <w:t xml:space="preserve"> Nevýhoda gesta</w:t>
      </w:r>
      <w:r w:rsidR="00036B9E" w:rsidRPr="001105B5">
        <w:t xml:space="preserve">ční surogace </w:t>
      </w:r>
      <w:r w:rsidR="00973A07" w:rsidRPr="001105B5">
        <w:t xml:space="preserve">zde </w:t>
      </w:r>
      <w:r w:rsidR="00036B9E" w:rsidRPr="001105B5">
        <w:t>spočívá v tom, že práva z takové smlouvy nejsou soudně vymahatelná</w:t>
      </w:r>
      <w:r w:rsidR="00973A07" w:rsidRPr="001105B5">
        <w:t>,</w:t>
      </w:r>
      <w:r w:rsidR="00F370EB" w:rsidRPr="001105B5">
        <w:t xml:space="preserve"> pokud zamýšlení rodiče nejsou manželé</w:t>
      </w:r>
      <w:r w:rsidR="009B21C0" w:rsidRPr="001105B5">
        <w:t>. Rovněž je</w:t>
      </w:r>
      <w:r w:rsidR="00511D35" w:rsidRPr="001105B5">
        <w:t xml:space="preserve"> třeba, aby jeden ze zamýšlených rodičů byl původcem genetického materiálu </w:t>
      </w:r>
      <w:r w:rsidR="00033EAA" w:rsidRPr="001105B5">
        <w:t>dítěte</w:t>
      </w:r>
      <w:r w:rsidR="00C1659D" w:rsidRPr="001105B5">
        <w:t>.</w:t>
      </w:r>
      <w:r w:rsidR="00033EAA" w:rsidRPr="001105B5">
        <w:rPr>
          <w:rStyle w:val="Znakapoznpodarou"/>
          <w:rFonts w:cs="Times New Roman"/>
          <w:szCs w:val="24"/>
        </w:rPr>
        <w:footnoteReference w:id="114"/>
      </w:r>
      <w:r w:rsidR="006377AF">
        <w:t xml:space="preserve"> </w:t>
      </w:r>
      <w:r w:rsidR="00D953D7" w:rsidRPr="001105B5">
        <w:t>U </w:t>
      </w:r>
      <w:r w:rsidR="00A55B16" w:rsidRPr="001105B5">
        <w:t xml:space="preserve">tradičního náhradního mateřství </w:t>
      </w:r>
      <w:r w:rsidR="00E92AC6" w:rsidRPr="001105B5">
        <w:t>zase hrozí, že náhradní matka využije svého práva do 48 hodin po porodu odvolat souhlas s předáním dítěte objednatelskému páru</w:t>
      </w:r>
      <w:r w:rsidR="007B11AD" w:rsidRPr="001105B5">
        <w:t>.</w:t>
      </w:r>
      <w:r w:rsidR="00500CA2" w:rsidRPr="001105B5">
        <w:rPr>
          <w:rStyle w:val="Znakapoznpodarou"/>
          <w:rFonts w:cs="Times New Roman"/>
          <w:szCs w:val="24"/>
        </w:rPr>
        <w:footnoteReference w:id="115"/>
      </w:r>
      <w:r w:rsidR="006377AF">
        <w:t xml:space="preserve"> </w:t>
      </w:r>
      <w:r w:rsidR="0098123F" w:rsidRPr="001105B5">
        <w:t xml:space="preserve">Co se týče úplaty, má náhradní matka </w:t>
      </w:r>
      <w:r w:rsidR="000F5F8B" w:rsidRPr="001105B5">
        <w:t xml:space="preserve">ze zákona nárok na odměnu, kterou si s párem domluví </w:t>
      </w:r>
      <w:r w:rsidR="00D953D7" w:rsidRPr="001105B5">
        <w:t>a </w:t>
      </w:r>
      <w:r w:rsidR="000F5F8B" w:rsidRPr="001105B5">
        <w:t>rovněž na náhradů nákladů, např.</w:t>
      </w:r>
      <w:r w:rsidR="00FD4862" w:rsidRPr="001105B5">
        <w:t xml:space="preserve"> za cestovné, léčebné výdaje</w:t>
      </w:r>
      <w:r w:rsidR="00AB1732" w:rsidRPr="001105B5">
        <w:t>, psychologické poradenství</w:t>
      </w:r>
      <w:r w:rsidR="00FD4862" w:rsidRPr="001105B5">
        <w:t xml:space="preserve"> apod.</w:t>
      </w:r>
      <w:r w:rsidR="00824DDF" w:rsidRPr="001105B5">
        <w:t xml:space="preserve"> Služeb náhradní matky mohou využít jak heterosexuální, tak homosexuální páry.</w:t>
      </w:r>
      <w:r w:rsidR="00D024CD" w:rsidRPr="001105B5">
        <w:rPr>
          <w:rStyle w:val="Znakapoznpodarou"/>
          <w:rFonts w:cs="Times New Roman"/>
          <w:szCs w:val="24"/>
        </w:rPr>
        <w:footnoteReference w:id="116"/>
      </w:r>
    </w:p>
    <w:p w14:paraId="6B61B534" w14:textId="45EF4BC5" w:rsidR="00D67E9C" w:rsidRPr="001105B5" w:rsidRDefault="005C4DC9" w:rsidP="00D0133B">
      <w:pPr>
        <w:pStyle w:val="Nadpis2"/>
      </w:pPr>
      <w:bookmarkStart w:id="49" w:name="_Toc112499997"/>
      <w:r w:rsidRPr="001105B5">
        <w:t xml:space="preserve">Surogační smlouva </w:t>
      </w:r>
      <w:r w:rsidR="00ED102D" w:rsidRPr="001105B5">
        <w:t>v Jižní Americe</w:t>
      </w:r>
      <w:bookmarkEnd w:id="49"/>
    </w:p>
    <w:p w14:paraId="7AE7F1A7" w14:textId="3283DACE" w:rsidR="00ED102D" w:rsidRPr="001105B5" w:rsidRDefault="005C4DC9" w:rsidP="00D0133B">
      <w:pPr>
        <w:pStyle w:val="Nadpis3"/>
      </w:pPr>
      <w:bookmarkStart w:id="50" w:name="_Toc112499998"/>
      <w:r w:rsidRPr="001105B5">
        <w:t xml:space="preserve">Surogační smlouva </w:t>
      </w:r>
      <w:r w:rsidR="00D953D7" w:rsidRPr="001105B5">
        <w:t>v </w:t>
      </w:r>
      <w:r w:rsidRPr="001105B5">
        <w:t>Kolumbii</w:t>
      </w:r>
      <w:bookmarkEnd w:id="50"/>
    </w:p>
    <w:p w14:paraId="023AC4DA" w14:textId="2DBB91EB" w:rsidR="00D953D7" w:rsidRPr="001105B5" w:rsidRDefault="009E4F8D" w:rsidP="00BC3CF9">
      <w:r w:rsidRPr="001105B5">
        <w:t xml:space="preserve">V Kolumbii je náhradní mateřství </w:t>
      </w:r>
      <w:r w:rsidR="00AD30B8" w:rsidRPr="001105B5">
        <w:t xml:space="preserve">přístupné </w:t>
      </w:r>
      <w:r w:rsidR="006E0D8B" w:rsidRPr="001105B5">
        <w:t>pro všechny páry</w:t>
      </w:r>
      <w:r w:rsidR="003E05A5" w:rsidRPr="001105B5">
        <w:t>,</w:t>
      </w:r>
      <w:r w:rsidR="00E76ED3" w:rsidRPr="001105B5">
        <w:t xml:space="preserve"> </w:t>
      </w:r>
      <w:r w:rsidR="003E05A5" w:rsidRPr="001105B5">
        <w:t>na sexuální orientaci</w:t>
      </w:r>
      <w:r w:rsidR="00E76ED3" w:rsidRPr="001105B5">
        <w:t xml:space="preserve"> jedince nezáleží</w:t>
      </w:r>
      <w:r w:rsidR="006E0D8B" w:rsidRPr="001105B5">
        <w:t>.</w:t>
      </w:r>
      <w:r w:rsidR="00982F71" w:rsidRPr="001105B5">
        <w:t xml:space="preserve"> Náklady související s</w:t>
      </w:r>
      <w:r w:rsidR="00320B30" w:rsidRPr="001105B5">
        <w:t>e zprostředkováním</w:t>
      </w:r>
      <w:r w:rsidR="00982F71" w:rsidRPr="001105B5">
        <w:t> náhradní</w:t>
      </w:r>
      <w:r w:rsidR="00320B30" w:rsidRPr="001105B5">
        <w:t>ho</w:t>
      </w:r>
      <w:r w:rsidR="00982F71" w:rsidRPr="001105B5">
        <w:t xml:space="preserve"> mateřství, jsou </w:t>
      </w:r>
      <w:r w:rsidR="005022C6" w:rsidRPr="001105B5">
        <w:t xml:space="preserve">zde </w:t>
      </w:r>
      <w:r w:rsidR="00EB7BCA" w:rsidRPr="001105B5">
        <w:t xml:space="preserve">oproti </w:t>
      </w:r>
      <w:r w:rsidR="005022C6" w:rsidRPr="001105B5">
        <w:t>většině</w:t>
      </w:r>
      <w:r w:rsidR="00EB7BCA" w:rsidRPr="001105B5">
        <w:t xml:space="preserve"> </w:t>
      </w:r>
      <w:r w:rsidR="005022C6" w:rsidRPr="001105B5">
        <w:t>amerických států</w:t>
      </w:r>
      <w:r w:rsidR="00195A77" w:rsidRPr="001105B5">
        <w:t>,</w:t>
      </w:r>
      <w:r w:rsidR="005022C6" w:rsidRPr="001105B5">
        <w:t xml:space="preserve"> </w:t>
      </w:r>
      <w:r w:rsidR="00D953D7" w:rsidRPr="001105B5">
        <w:t>o </w:t>
      </w:r>
      <w:r w:rsidR="0044587E" w:rsidRPr="001105B5">
        <w:t>poznání nižší</w:t>
      </w:r>
      <w:r w:rsidR="005022C6" w:rsidRPr="001105B5">
        <w:t>.</w:t>
      </w:r>
      <w:r w:rsidR="00320B30" w:rsidRPr="001105B5">
        <w:t xml:space="preserve"> </w:t>
      </w:r>
      <w:r w:rsidR="00CC1D6D" w:rsidRPr="001105B5">
        <w:t xml:space="preserve">Ceny se </w:t>
      </w:r>
      <w:r w:rsidR="003D2648" w:rsidRPr="001105B5">
        <w:t>l</w:t>
      </w:r>
      <w:r w:rsidR="00CC1D6D" w:rsidRPr="001105B5">
        <w:t xml:space="preserve">iší agenturu od agentury, </w:t>
      </w:r>
      <w:r w:rsidR="00A717A6" w:rsidRPr="001105B5">
        <w:t xml:space="preserve">přičemž </w:t>
      </w:r>
      <w:r w:rsidR="007F2739" w:rsidRPr="001105B5">
        <w:t xml:space="preserve">každá agentura většinou nabízí několik programů, </w:t>
      </w:r>
      <w:r w:rsidR="00A717A6" w:rsidRPr="001105B5">
        <w:t>které zahrnují</w:t>
      </w:r>
      <w:r w:rsidR="00BE7C00" w:rsidRPr="001105B5">
        <w:t xml:space="preserve"> vše potřebné. </w:t>
      </w:r>
      <w:r w:rsidR="003D2648" w:rsidRPr="001105B5">
        <w:t>Při analýze webových stránek jednotlivých agentur</w:t>
      </w:r>
      <w:r w:rsidR="001F638D" w:rsidRPr="001105B5">
        <w:t xml:space="preserve"> jsem zjistila, že cena se pohybuje od cca 66.000 </w:t>
      </w:r>
      <w:r w:rsidR="005F0B12" w:rsidRPr="001105B5">
        <w:t>USD.</w:t>
      </w:r>
      <w:r w:rsidR="005F0B12" w:rsidRPr="001105B5">
        <w:rPr>
          <w:rStyle w:val="Znakapoznpodarou"/>
          <w:rFonts w:cs="Times New Roman"/>
          <w:szCs w:val="24"/>
        </w:rPr>
        <w:footnoteReference w:id="117"/>
      </w:r>
      <w:r w:rsidR="006377AF">
        <w:t xml:space="preserve"> </w:t>
      </w:r>
      <w:r w:rsidR="00E013B5" w:rsidRPr="001105B5">
        <w:t>Legalita n</w:t>
      </w:r>
      <w:r w:rsidR="00C13B24" w:rsidRPr="001105B5">
        <w:t>áhradní</w:t>
      </w:r>
      <w:r w:rsidR="00E013B5" w:rsidRPr="001105B5">
        <w:t>ho</w:t>
      </w:r>
      <w:r w:rsidR="00C13B24" w:rsidRPr="001105B5">
        <w:t xml:space="preserve"> mateřství </w:t>
      </w:r>
      <w:r w:rsidR="0042599F" w:rsidRPr="001105B5">
        <w:t xml:space="preserve">v Kolumbii </w:t>
      </w:r>
      <w:r w:rsidR="00E013B5" w:rsidRPr="001105B5">
        <w:t>vychází z jejího zakotvení</w:t>
      </w:r>
      <w:r w:rsidR="0042599F" w:rsidRPr="001105B5">
        <w:t xml:space="preserve"> na ústavní úrovni</w:t>
      </w:r>
      <w:r w:rsidR="00195A77" w:rsidRPr="001105B5">
        <w:t xml:space="preserve">. </w:t>
      </w:r>
      <w:r w:rsidR="00BC6F53" w:rsidRPr="001105B5">
        <w:t xml:space="preserve">Kolumbijská ústava </w:t>
      </w:r>
      <w:r w:rsidR="001C4F65" w:rsidRPr="001105B5">
        <w:t xml:space="preserve">umožňuje všechny formy umělého oplodnění, což zahrnuje </w:t>
      </w:r>
      <w:r w:rsidR="00D953D7" w:rsidRPr="001105B5">
        <w:t>i </w:t>
      </w:r>
      <w:r w:rsidR="001C4F65" w:rsidRPr="001105B5">
        <w:t xml:space="preserve">léčbu neplodnosti prostřednictvím náhradního </w:t>
      </w:r>
      <w:r w:rsidR="007A68A7" w:rsidRPr="001105B5">
        <w:t xml:space="preserve">mateřství. </w:t>
      </w:r>
      <w:r w:rsidR="00B62BA4" w:rsidRPr="001105B5">
        <w:t>Kolumbijský občanský zákoník</w:t>
      </w:r>
      <w:r w:rsidR="00E85ADB" w:rsidRPr="001105B5">
        <w:t xml:space="preserve"> </w:t>
      </w:r>
      <w:r w:rsidR="00777C84" w:rsidRPr="001105B5">
        <w:t xml:space="preserve">potom </w:t>
      </w:r>
      <w:r w:rsidR="00E85ADB" w:rsidRPr="001105B5">
        <w:t xml:space="preserve">obsahuje výslovnou právní úpravu, týkající se uznávání rodičovství k dětem narozeným prostřednictvím surogace. </w:t>
      </w:r>
      <w:r w:rsidR="0018027E" w:rsidRPr="001105B5">
        <w:t xml:space="preserve">Úprava náhradního mateřství je zde založena na rovnoprávnosti, </w:t>
      </w:r>
      <w:r w:rsidR="0062264E" w:rsidRPr="001105B5">
        <w:t xml:space="preserve">uzavřít smlouvu </w:t>
      </w:r>
      <w:r w:rsidR="00D953D7" w:rsidRPr="001105B5">
        <w:t>o </w:t>
      </w:r>
      <w:r w:rsidR="0062264E" w:rsidRPr="001105B5">
        <w:t>náhradním mateřství tak může jak</w:t>
      </w:r>
      <w:r w:rsidR="001F7123" w:rsidRPr="001105B5">
        <w:t xml:space="preserve"> jedinec,</w:t>
      </w:r>
      <w:r w:rsidR="0062264E" w:rsidRPr="001105B5">
        <w:t xml:space="preserve"> homosexuální pár, tak cizí státní příslušníci</w:t>
      </w:r>
      <w:r w:rsidR="00DD0009" w:rsidRPr="001105B5">
        <w:t>.</w:t>
      </w:r>
      <w:r w:rsidR="00F76C80" w:rsidRPr="001105B5">
        <w:rPr>
          <w:rStyle w:val="Znakapoznpodarou"/>
          <w:rFonts w:cs="Times New Roman"/>
          <w:szCs w:val="24"/>
        </w:rPr>
        <w:footnoteReference w:id="118"/>
      </w:r>
      <w:r w:rsidR="00A77980" w:rsidRPr="001105B5">
        <w:t xml:space="preserve"> </w:t>
      </w:r>
      <w:r w:rsidR="00970919" w:rsidRPr="001105B5">
        <w:t xml:space="preserve">Na základě výše popsaného můžeme dospět k závěru, že </w:t>
      </w:r>
      <w:r w:rsidR="00235BA9" w:rsidRPr="001105B5">
        <w:t xml:space="preserve">je Kolumbijský právní řád </w:t>
      </w:r>
      <w:r w:rsidR="009E5C91" w:rsidRPr="001105B5">
        <w:t>k otázkám surogace opravdu benevolentní</w:t>
      </w:r>
      <w:r w:rsidR="00A55C06" w:rsidRPr="001105B5">
        <w:t xml:space="preserve">. </w:t>
      </w:r>
      <w:r w:rsidR="00003369" w:rsidRPr="001105B5">
        <w:t xml:space="preserve">Důsledkem přílišné otevřenosti právní úpravy </w:t>
      </w:r>
      <w:r w:rsidR="00D953D7" w:rsidRPr="001105B5">
        <w:t>a </w:t>
      </w:r>
      <w:r w:rsidR="00003369" w:rsidRPr="001105B5">
        <w:t xml:space="preserve">její </w:t>
      </w:r>
      <w:r w:rsidR="00AD0B57" w:rsidRPr="001105B5">
        <w:t>neomezené zpřístupnění</w:t>
      </w:r>
      <w:r w:rsidR="00003369" w:rsidRPr="001105B5">
        <w:t xml:space="preserve"> zahraničním zájemcům může </w:t>
      </w:r>
      <w:r w:rsidR="00741B91" w:rsidRPr="001105B5">
        <w:t>vyvolávat důvodné obavy</w:t>
      </w:r>
      <w:r w:rsidR="00F27598" w:rsidRPr="001105B5">
        <w:t xml:space="preserve"> </w:t>
      </w:r>
      <w:r w:rsidR="00D953D7" w:rsidRPr="001105B5">
        <w:t>z </w:t>
      </w:r>
      <w:r w:rsidR="00AD0B57" w:rsidRPr="001105B5">
        <w:t>její</w:t>
      </w:r>
      <w:r w:rsidR="00741B91" w:rsidRPr="001105B5">
        <w:t>ho zneužití.</w:t>
      </w:r>
    </w:p>
    <w:p w14:paraId="46C5E8B3" w14:textId="0FCB3847" w:rsidR="005C4DC9" w:rsidRPr="001105B5" w:rsidRDefault="007E76ED" w:rsidP="00D0133B">
      <w:pPr>
        <w:pStyle w:val="Nadpis2"/>
      </w:pPr>
      <w:bookmarkStart w:id="51" w:name="_Toc112499999"/>
      <w:r w:rsidRPr="001105B5">
        <w:lastRenderedPageBreak/>
        <w:t>Surogační smlouva v</w:t>
      </w:r>
      <w:r w:rsidR="005C4DC9" w:rsidRPr="001105B5">
        <w:t> </w:t>
      </w:r>
      <w:r w:rsidR="00592B15" w:rsidRPr="001105B5">
        <w:t>Asii</w:t>
      </w:r>
      <w:bookmarkEnd w:id="51"/>
    </w:p>
    <w:p w14:paraId="16984C4A" w14:textId="55763D44" w:rsidR="00D96EA4" w:rsidRPr="001105B5" w:rsidRDefault="005C4DC9" w:rsidP="00D0133B">
      <w:pPr>
        <w:pStyle w:val="Nadpis3"/>
      </w:pPr>
      <w:bookmarkStart w:id="52" w:name="_Toc112500000"/>
      <w:r w:rsidRPr="001105B5">
        <w:t xml:space="preserve">Surogační smlouva </w:t>
      </w:r>
      <w:r w:rsidR="00D953D7" w:rsidRPr="001105B5">
        <w:t>v </w:t>
      </w:r>
      <w:r w:rsidR="007E76ED" w:rsidRPr="001105B5">
        <w:t>Indi</w:t>
      </w:r>
      <w:r w:rsidRPr="001105B5">
        <w:t>i</w:t>
      </w:r>
      <w:bookmarkEnd w:id="52"/>
    </w:p>
    <w:p w14:paraId="018D4D89" w14:textId="0FD9BD50" w:rsidR="00CF48FD" w:rsidRPr="001105B5" w:rsidRDefault="00B24C9A" w:rsidP="00BC3CF9">
      <w:r w:rsidRPr="001105B5">
        <w:t xml:space="preserve">Po dlouhou dobu </w:t>
      </w:r>
      <w:r w:rsidR="00A3763E" w:rsidRPr="001105B5">
        <w:t>byla Indie na vrcholu žebříčk</w:t>
      </w:r>
      <w:r w:rsidR="00A51246" w:rsidRPr="001105B5">
        <w:t>u zemí,</w:t>
      </w:r>
      <w:r w:rsidR="000F38D2" w:rsidRPr="001105B5">
        <w:t xml:space="preserve"> </w:t>
      </w:r>
      <w:r w:rsidR="002B6E10" w:rsidRPr="001105B5">
        <w:t>do kterých se neplodné páry vydávaly</w:t>
      </w:r>
      <w:r w:rsidR="00CD1B7F" w:rsidRPr="001105B5">
        <w:t xml:space="preserve"> uzavřít smlouvu </w:t>
      </w:r>
      <w:r w:rsidR="00D953D7" w:rsidRPr="001105B5">
        <w:t>o </w:t>
      </w:r>
      <w:r w:rsidR="00CD1B7F" w:rsidRPr="001105B5">
        <w:t xml:space="preserve">náhradním mateřství. </w:t>
      </w:r>
      <w:r w:rsidR="007903FF" w:rsidRPr="001105B5">
        <w:t xml:space="preserve">Důvodem byla jednoduchost </w:t>
      </w:r>
      <w:r w:rsidR="00D953D7" w:rsidRPr="001105B5">
        <w:t>a </w:t>
      </w:r>
      <w:r w:rsidR="00D03022" w:rsidRPr="001105B5">
        <w:t>rychlost celého procesu.</w:t>
      </w:r>
      <w:r w:rsidR="00CF47F5" w:rsidRPr="001105B5">
        <w:t xml:space="preserve"> Náhradní mateřství</w:t>
      </w:r>
      <w:r w:rsidR="000C1F83" w:rsidRPr="001105B5">
        <w:t xml:space="preserve"> se zde stal</w:t>
      </w:r>
      <w:r w:rsidR="00B1732F" w:rsidRPr="001105B5">
        <w:t>o</w:t>
      </w:r>
      <w:r w:rsidR="000C1F83" w:rsidRPr="001105B5">
        <w:t xml:space="preserve"> </w:t>
      </w:r>
      <w:r w:rsidR="005778D9" w:rsidRPr="001105B5">
        <w:t xml:space="preserve">dosti zneužívaným </w:t>
      </w:r>
      <w:r w:rsidR="000C1F83" w:rsidRPr="001105B5">
        <w:t>businessem.</w:t>
      </w:r>
      <w:r w:rsidR="005778D9" w:rsidRPr="001105B5">
        <w:t xml:space="preserve"> Indické ženy se</w:t>
      </w:r>
      <w:r w:rsidR="009078D2" w:rsidRPr="001105B5">
        <w:t xml:space="preserve"> pro náhradní</w:t>
      </w:r>
      <w:r w:rsidR="00752FC9" w:rsidRPr="001105B5">
        <w:t xml:space="preserve"> mateřství </w:t>
      </w:r>
      <w:r w:rsidR="009078D2" w:rsidRPr="001105B5">
        <w:t>nerozhodovaly</w:t>
      </w:r>
      <w:r w:rsidR="00752FC9" w:rsidRPr="001105B5">
        <w:t xml:space="preserve"> z altruismu, ale </w:t>
      </w:r>
      <w:r w:rsidR="009078D2" w:rsidRPr="001105B5">
        <w:t>uchylovaly se k</w:t>
      </w:r>
      <w:r w:rsidR="0050636F" w:rsidRPr="001105B5">
        <w:t> </w:t>
      </w:r>
      <w:r w:rsidR="009078D2" w:rsidRPr="001105B5">
        <w:t>němu</w:t>
      </w:r>
      <w:r w:rsidR="0050636F" w:rsidRPr="001105B5">
        <w:t xml:space="preserve"> z</w:t>
      </w:r>
      <w:r w:rsidR="002151C0" w:rsidRPr="001105B5">
        <w:t> </w:t>
      </w:r>
      <w:r w:rsidR="0050636F" w:rsidRPr="001105B5">
        <w:t>důvodu</w:t>
      </w:r>
      <w:r w:rsidR="002151C0" w:rsidRPr="001105B5">
        <w:t xml:space="preserve"> života v nuzných sociálních podmínkách. </w:t>
      </w:r>
      <w:r w:rsidR="008E557E" w:rsidRPr="001105B5">
        <w:t xml:space="preserve">V době největšího boomu </w:t>
      </w:r>
      <w:r w:rsidR="00FC2C08" w:rsidRPr="001105B5">
        <w:t xml:space="preserve">v Indii fungovalo 3000 </w:t>
      </w:r>
      <w:r w:rsidR="00611EC7" w:rsidRPr="001105B5">
        <w:t>„továren na děti“</w:t>
      </w:r>
      <w:r w:rsidR="00AE446C" w:rsidRPr="001105B5">
        <w:t>.</w:t>
      </w:r>
      <w:r w:rsidR="00611EC7" w:rsidRPr="001105B5">
        <w:t xml:space="preserve"> </w:t>
      </w:r>
      <w:r w:rsidR="00576E0D" w:rsidRPr="001105B5">
        <w:t xml:space="preserve">Ženy, které </w:t>
      </w:r>
      <w:r w:rsidR="00AB57A9" w:rsidRPr="001105B5">
        <w:t xml:space="preserve">zde </w:t>
      </w:r>
      <w:r w:rsidR="00576E0D" w:rsidRPr="001105B5">
        <w:t xml:space="preserve">nabídly své služby </w:t>
      </w:r>
      <w:r w:rsidR="00AB57A9" w:rsidRPr="001105B5">
        <w:t>jako náhradní matky</w:t>
      </w:r>
      <w:r w:rsidR="002C5B02" w:rsidRPr="001105B5">
        <w:t xml:space="preserve"> byly vykořisťovány, žily </w:t>
      </w:r>
      <w:r w:rsidR="001B2E58" w:rsidRPr="001105B5">
        <w:t>v těchto továrnách ve</w:t>
      </w:r>
      <w:r w:rsidR="002C5B02" w:rsidRPr="001105B5">
        <w:t xml:space="preserve"> špatných </w:t>
      </w:r>
      <w:r w:rsidR="00DE3F41" w:rsidRPr="001105B5">
        <w:t xml:space="preserve">životních </w:t>
      </w:r>
      <w:r w:rsidR="002C5B02" w:rsidRPr="001105B5">
        <w:t>podmínkách</w:t>
      </w:r>
      <w:r w:rsidR="00DE3F41" w:rsidRPr="001105B5">
        <w:t xml:space="preserve">, </w:t>
      </w:r>
      <w:r w:rsidR="00AB57A9" w:rsidRPr="001105B5">
        <w:t xml:space="preserve">bylo </w:t>
      </w:r>
      <w:r w:rsidR="00DE3F41" w:rsidRPr="001105B5">
        <w:t>s nimi z</w:t>
      </w:r>
      <w:r w:rsidR="00AB57A9" w:rsidRPr="001105B5">
        <w:t>acházeno</w:t>
      </w:r>
      <w:r w:rsidR="00A404B1" w:rsidRPr="001105B5">
        <w:t xml:space="preserve"> jako se zbožím</w:t>
      </w:r>
      <w:r w:rsidR="00CA2E47" w:rsidRPr="001105B5">
        <w:t>,</w:t>
      </w:r>
      <w:r w:rsidR="00C210A5" w:rsidRPr="001105B5">
        <w:t xml:space="preserve"> </w:t>
      </w:r>
      <w:r w:rsidR="00D953D7" w:rsidRPr="001105B5">
        <w:t>a </w:t>
      </w:r>
      <w:r w:rsidR="00CA2E47" w:rsidRPr="001105B5">
        <w:t>de facto</w:t>
      </w:r>
      <w:r w:rsidR="00C210A5" w:rsidRPr="001105B5">
        <w:t xml:space="preserve"> byly omezovány na osobní svobodě, když na klinice musely zůstat až do svého porodu.</w:t>
      </w:r>
      <w:r w:rsidR="00F62287" w:rsidRPr="001105B5">
        <w:rPr>
          <w:rStyle w:val="Znakapoznpodarou"/>
          <w:rFonts w:cs="Times New Roman"/>
          <w:szCs w:val="24"/>
        </w:rPr>
        <w:footnoteReference w:id="119"/>
      </w:r>
      <w:r w:rsidR="006A7045" w:rsidRPr="001105B5">
        <w:t xml:space="preserve"> Z</w:t>
      </w:r>
      <w:r w:rsidR="002C5C5E" w:rsidRPr="001105B5">
        <w:t> </w:t>
      </w:r>
      <w:r w:rsidR="006A7045" w:rsidRPr="001105B5">
        <w:t>t</w:t>
      </w:r>
      <w:r w:rsidR="002C5C5E" w:rsidRPr="001105B5">
        <w:t>ěchto důvodů</w:t>
      </w:r>
      <w:r w:rsidR="006A7045" w:rsidRPr="001105B5">
        <w:t xml:space="preserve"> se Indická vláda rozhodla přijmout opatření, která by </w:t>
      </w:r>
      <w:r w:rsidR="004753FF" w:rsidRPr="001105B5">
        <w:t xml:space="preserve">odstranila </w:t>
      </w:r>
      <w:r w:rsidR="000C4914" w:rsidRPr="001105B5">
        <w:t>přívaly</w:t>
      </w:r>
      <w:r w:rsidR="001B25BE" w:rsidRPr="001105B5">
        <w:t xml:space="preserve"> </w:t>
      </w:r>
      <w:r w:rsidR="00AA7DE1" w:rsidRPr="001105B5">
        <w:t>„</w:t>
      </w:r>
      <w:r w:rsidR="001B25BE" w:rsidRPr="001105B5">
        <w:t>surogačních turistů</w:t>
      </w:r>
      <w:r w:rsidR="00AA7DE1" w:rsidRPr="001105B5">
        <w:t>.“</w:t>
      </w:r>
      <w:r w:rsidR="00F554DB" w:rsidRPr="001105B5">
        <w:t xml:space="preserve"> </w:t>
      </w:r>
      <w:r w:rsidR="0052788F" w:rsidRPr="001105B5">
        <w:t xml:space="preserve">Od přijetí </w:t>
      </w:r>
      <w:r w:rsidR="00731B5C" w:rsidRPr="001105B5">
        <w:t>Surrogacy Bill</w:t>
      </w:r>
      <w:r w:rsidR="00142488" w:rsidRPr="001105B5">
        <w:rPr>
          <w:rStyle w:val="Znakapoznpodarou"/>
          <w:rFonts w:cs="Times New Roman"/>
          <w:szCs w:val="24"/>
        </w:rPr>
        <w:footnoteReference w:id="120"/>
      </w:r>
      <w:r w:rsidR="00142488" w:rsidRPr="001105B5">
        <w:t xml:space="preserve"> </w:t>
      </w:r>
      <w:r w:rsidR="00757F37" w:rsidRPr="001105B5">
        <w:t>v roce 2018</w:t>
      </w:r>
      <w:r w:rsidR="00F554DB" w:rsidRPr="001105B5">
        <w:t xml:space="preserve"> tak již není možné</w:t>
      </w:r>
      <w:r w:rsidR="00C91D82" w:rsidRPr="001105B5">
        <w:t xml:space="preserve">, aby </w:t>
      </w:r>
      <w:r w:rsidR="00B716DA" w:rsidRPr="001105B5">
        <w:t xml:space="preserve">zamýšlení rodiče cizí </w:t>
      </w:r>
      <w:r w:rsidR="00C91D82" w:rsidRPr="001105B5">
        <w:t>státní příslušnosti vycestoval</w:t>
      </w:r>
      <w:r w:rsidR="00B716DA" w:rsidRPr="001105B5">
        <w:t>i</w:t>
      </w:r>
      <w:r w:rsidR="00C91D82" w:rsidRPr="001105B5">
        <w:t xml:space="preserve"> do Indie</w:t>
      </w:r>
      <w:r w:rsidR="00B716DA" w:rsidRPr="001105B5">
        <w:t xml:space="preserve">, kde by </w:t>
      </w:r>
      <w:r w:rsidR="00271E4B" w:rsidRPr="001105B5">
        <w:t>uzavřel</w:t>
      </w:r>
      <w:r w:rsidR="00B716DA" w:rsidRPr="001105B5">
        <w:t xml:space="preserve">i </w:t>
      </w:r>
      <w:r w:rsidR="00271E4B" w:rsidRPr="001105B5">
        <w:t xml:space="preserve">smlouvu </w:t>
      </w:r>
      <w:r w:rsidR="00D953D7" w:rsidRPr="001105B5">
        <w:t>o </w:t>
      </w:r>
      <w:r w:rsidR="00271E4B" w:rsidRPr="001105B5">
        <w:t xml:space="preserve">surogaci </w:t>
      </w:r>
      <w:r w:rsidR="00D953D7" w:rsidRPr="001105B5">
        <w:t>a </w:t>
      </w:r>
      <w:r w:rsidR="00B716DA" w:rsidRPr="001105B5">
        <w:t>obstarali si tak vlastního potomka.</w:t>
      </w:r>
      <w:r w:rsidR="003A4546" w:rsidRPr="001105B5">
        <w:rPr>
          <w:rStyle w:val="Znakapoznpodarou"/>
          <w:rFonts w:cs="Times New Roman"/>
          <w:szCs w:val="24"/>
        </w:rPr>
        <w:footnoteReference w:id="121"/>
      </w:r>
      <w:r w:rsidR="00B716DA" w:rsidRPr="001105B5">
        <w:t xml:space="preserve"> </w:t>
      </w:r>
      <w:r w:rsidR="00360994" w:rsidRPr="001105B5">
        <w:t>N</w:t>
      </w:r>
      <w:r w:rsidR="00175EB4" w:rsidRPr="001105B5">
        <w:t xml:space="preserve">áhradní mateřství </w:t>
      </w:r>
      <w:r w:rsidR="00360994" w:rsidRPr="001105B5">
        <w:t xml:space="preserve">v Indii funguje </w:t>
      </w:r>
      <w:r w:rsidR="00D953D7" w:rsidRPr="001105B5">
        <w:t>i </w:t>
      </w:r>
      <w:r w:rsidR="00360994" w:rsidRPr="001105B5">
        <w:t>nadále</w:t>
      </w:r>
      <w:r w:rsidR="00EA115C" w:rsidRPr="001105B5">
        <w:t>, ovšem za přísných podmínek</w:t>
      </w:r>
      <w:r w:rsidR="00F526BB" w:rsidRPr="001105B5">
        <w:t>, kdy</w:t>
      </w:r>
      <w:r w:rsidR="00175EB4" w:rsidRPr="001105B5">
        <w:t xml:space="preserve"> je přístupné </w:t>
      </w:r>
      <w:r w:rsidR="00CF627C" w:rsidRPr="001105B5">
        <w:t xml:space="preserve">pouze </w:t>
      </w:r>
      <w:r w:rsidR="005F3B56" w:rsidRPr="001105B5">
        <w:t>pro Indické občany,</w:t>
      </w:r>
      <w:r w:rsidR="00200C88" w:rsidRPr="001105B5">
        <w:t xml:space="preserve"> kteří musí předložit lékařské potvrzení </w:t>
      </w:r>
      <w:r w:rsidR="00D953D7" w:rsidRPr="001105B5">
        <w:t>o </w:t>
      </w:r>
      <w:r w:rsidR="00200C88" w:rsidRPr="001105B5">
        <w:t>neplodnosti</w:t>
      </w:r>
      <w:r w:rsidR="00C376DB" w:rsidRPr="001105B5">
        <w:t xml:space="preserve"> </w:t>
      </w:r>
      <w:r w:rsidR="00D953D7" w:rsidRPr="001105B5">
        <w:t>a </w:t>
      </w:r>
      <w:r w:rsidR="005F3B56" w:rsidRPr="001105B5">
        <w:t>ži</w:t>
      </w:r>
      <w:r w:rsidR="00CF627C" w:rsidRPr="001105B5">
        <w:t>t</w:t>
      </w:r>
      <w:r w:rsidR="005F3B56" w:rsidRPr="001105B5">
        <w:t xml:space="preserve"> minimálně v pět let trvajícím manželství. </w:t>
      </w:r>
      <w:r w:rsidR="00CF48FD" w:rsidRPr="001105B5">
        <w:t>Náhradní matkou se žena může stát pouze</w:t>
      </w:r>
      <w:r w:rsidR="009C6A8D" w:rsidRPr="001105B5">
        <w:t xml:space="preserve"> </w:t>
      </w:r>
      <w:r w:rsidR="00CF48FD" w:rsidRPr="001105B5">
        <w:t>jednou za život</w:t>
      </w:r>
      <w:r w:rsidR="009C6A8D" w:rsidRPr="001105B5">
        <w:t xml:space="preserve">, </w:t>
      </w:r>
      <w:r w:rsidR="00CF48FD" w:rsidRPr="001105B5">
        <w:t xml:space="preserve">pokud je vdaná </w:t>
      </w:r>
      <w:r w:rsidR="00D953D7" w:rsidRPr="001105B5">
        <w:t>a </w:t>
      </w:r>
      <w:r w:rsidR="00CF48FD" w:rsidRPr="001105B5">
        <w:t>již má vlastního potomka.</w:t>
      </w:r>
      <w:r w:rsidR="009C6A8D" w:rsidRPr="001105B5">
        <w:t xml:space="preserve"> </w:t>
      </w:r>
      <w:r w:rsidR="00A66F86" w:rsidRPr="001105B5">
        <w:t>V rámci boje s komercionalizací, nelze v</w:t>
      </w:r>
      <w:r w:rsidR="003D2567" w:rsidRPr="001105B5">
        <w:t> </w:t>
      </w:r>
      <w:r w:rsidR="00A66F86" w:rsidRPr="001105B5">
        <w:t>případě</w:t>
      </w:r>
      <w:r w:rsidR="003D2567" w:rsidRPr="001105B5">
        <w:t xml:space="preserve"> uzavření</w:t>
      </w:r>
      <w:r w:rsidR="00A66F86" w:rsidRPr="001105B5">
        <w:t xml:space="preserve"> </w:t>
      </w:r>
      <w:r w:rsidR="003D2567" w:rsidRPr="001105B5">
        <w:t xml:space="preserve">smlouvy </w:t>
      </w:r>
      <w:r w:rsidR="00D953D7" w:rsidRPr="001105B5">
        <w:t>o </w:t>
      </w:r>
      <w:r w:rsidR="003D2567" w:rsidRPr="001105B5">
        <w:t>náhradním mateřství sjednat odměnu.</w:t>
      </w:r>
      <w:r w:rsidR="00D953D7" w:rsidRPr="001105B5">
        <w:t xml:space="preserve"> </w:t>
      </w:r>
      <w:r w:rsidR="00EB53D5" w:rsidRPr="001105B5">
        <w:t xml:space="preserve">Surogace je vyhrazena pouze pro </w:t>
      </w:r>
      <w:r w:rsidR="00067BF1" w:rsidRPr="001105B5">
        <w:t xml:space="preserve">heterosexuální </w:t>
      </w:r>
      <w:r w:rsidR="00EB53D5" w:rsidRPr="001105B5">
        <w:t>páry</w:t>
      </w:r>
      <w:r w:rsidR="00CF627C" w:rsidRPr="001105B5">
        <w:t xml:space="preserve">. </w:t>
      </w:r>
      <w:r w:rsidR="00567FEF" w:rsidRPr="001105B5">
        <w:t>Razantní změny</w:t>
      </w:r>
      <w:r w:rsidR="00364B4C" w:rsidRPr="001105B5">
        <w:t xml:space="preserve"> provedené v I</w:t>
      </w:r>
      <w:r w:rsidR="00567FEF" w:rsidRPr="001105B5">
        <w:t>ndi</w:t>
      </w:r>
      <w:r w:rsidR="00364B4C" w:rsidRPr="001105B5">
        <w:t xml:space="preserve">i </w:t>
      </w:r>
      <w:r w:rsidR="009E5FF3" w:rsidRPr="001105B5">
        <w:t xml:space="preserve">měly pozitivní vliv </w:t>
      </w:r>
      <w:r w:rsidR="00D953D7" w:rsidRPr="001105B5">
        <w:t>i </w:t>
      </w:r>
      <w:r w:rsidR="009E5FF3" w:rsidRPr="001105B5">
        <w:t>na zbytek Asie</w:t>
      </w:r>
      <w:r w:rsidR="00612F08" w:rsidRPr="001105B5">
        <w:t>. Indie</w:t>
      </w:r>
      <w:r w:rsidR="00567FEF" w:rsidRPr="001105B5">
        <w:t xml:space="preserve"> se stala vzorem pro Thajsko </w:t>
      </w:r>
      <w:r w:rsidR="00D953D7" w:rsidRPr="001105B5">
        <w:t>a </w:t>
      </w:r>
      <w:r w:rsidR="00567FEF" w:rsidRPr="001105B5">
        <w:t>Nepál,</w:t>
      </w:r>
      <w:r w:rsidR="00612F08" w:rsidRPr="001105B5">
        <w:t xml:space="preserve"> které</w:t>
      </w:r>
      <w:r w:rsidR="00D35173" w:rsidRPr="001105B5">
        <w:t xml:space="preserve"> ji v jejím počínání následovaly </w:t>
      </w:r>
      <w:r w:rsidR="00D953D7" w:rsidRPr="001105B5">
        <w:t>a </w:t>
      </w:r>
      <w:r w:rsidR="00D35173" w:rsidRPr="001105B5">
        <w:t>rovněž</w:t>
      </w:r>
      <w:r w:rsidR="0080006F" w:rsidRPr="001105B5">
        <w:t xml:space="preserve"> přijaly právní úpravu, která</w:t>
      </w:r>
      <w:r w:rsidR="000946B8" w:rsidRPr="001105B5">
        <w:t xml:space="preserve"> eliminovala vykořisťování žen </w:t>
      </w:r>
      <w:r w:rsidR="00D953D7" w:rsidRPr="001105B5">
        <w:t>a </w:t>
      </w:r>
      <w:r w:rsidR="00EE786D" w:rsidRPr="001105B5">
        <w:t>eliminovala surogační turistiku.</w:t>
      </w:r>
      <w:r w:rsidR="008F4C9B" w:rsidRPr="001105B5">
        <w:rPr>
          <w:rStyle w:val="Znakapoznpodarou"/>
          <w:rFonts w:cs="Times New Roman"/>
          <w:szCs w:val="24"/>
        </w:rPr>
        <w:footnoteReference w:id="122"/>
      </w:r>
    </w:p>
    <w:p w14:paraId="297D8742" w14:textId="25599AF8" w:rsidR="005C4DC9" w:rsidRPr="001105B5" w:rsidRDefault="00592B15" w:rsidP="00D0133B">
      <w:pPr>
        <w:pStyle w:val="Nadpis2"/>
      </w:pPr>
      <w:bookmarkStart w:id="53" w:name="_Toc112500001"/>
      <w:r w:rsidRPr="001105B5">
        <w:lastRenderedPageBreak/>
        <w:t>Surogační smlouva v</w:t>
      </w:r>
      <w:r w:rsidR="005C4DC9" w:rsidRPr="001105B5">
        <w:t> </w:t>
      </w:r>
      <w:r w:rsidRPr="001105B5">
        <w:t>Africe</w:t>
      </w:r>
      <w:bookmarkEnd w:id="53"/>
    </w:p>
    <w:p w14:paraId="5ED43158" w14:textId="5874DBF7" w:rsidR="00F760D9" w:rsidRPr="001105B5" w:rsidRDefault="005C4DC9" w:rsidP="00D0133B">
      <w:pPr>
        <w:pStyle w:val="Nadpis3"/>
      </w:pPr>
      <w:bookmarkStart w:id="54" w:name="_Toc112500002"/>
      <w:r w:rsidRPr="001105B5">
        <w:t xml:space="preserve">Surogační smlouva </w:t>
      </w:r>
      <w:r w:rsidR="00D953D7" w:rsidRPr="001105B5">
        <w:t>v </w:t>
      </w:r>
      <w:r w:rsidR="00D87AC2" w:rsidRPr="001105B5">
        <w:t>Nigéri</w:t>
      </w:r>
      <w:r w:rsidRPr="001105B5">
        <w:t>i</w:t>
      </w:r>
      <w:bookmarkEnd w:id="54"/>
    </w:p>
    <w:p w14:paraId="5F0FB2EB" w14:textId="5635CC95" w:rsidR="008657B1" w:rsidRPr="001105B5" w:rsidRDefault="005F339E" w:rsidP="00BC3CF9">
      <w:r w:rsidRPr="001105B5">
        <w:t xml:space="preserve">Zatímco Asie se </w:t>
      </w:r>
      <w:r w:rsidR="00B24BE5" w:rsidRPr="001105B5">
        <w:t>na základě výše popsaného</w:t>
      </w:r>
      <w:r w:rsidR="003D42CB" w:rsidRPr="001105B5">
        <w:t>,</w:t>
      </w:r>
      <w:r w:rsidR="00B24BE5" w:rsidRPr="001105B5">
        <w:t xml:space="preserve"> </w:t>
      </w:r>
      <w:r w:rsidR="004D0D32" w:rsidRPr="001105B5">
        <w:t>s</w:t>
      </w:r>
      <w:r w:rsidR="007D523A" w:rsidRPr="001105B5">
        <w:t xml:space="preserve">nad začíná ubírat tím správným směrem, </w:t>
      </w:r>
      <w:r w:rsidR="00D953D7" w:rsidRPr="001105B5">
        <w:t>o </w:t>
      </w:r>
      <w:r w:rsidR="007D523A" w:rsidRPr="001105B5">
        <w:t xml:space="preserve">Africe </w:t>
      </w:r>
      <w:r w:rsidR="00AA4E99" w:rsidRPr="001105B5">
        <w:t xml:space="preserve">se </w:t>
      </w:r>
      <w:r w:rsidR="007D523A" w:rsidRPr="001105B5">
        <w:t>to</w:t>
      </w:r>
      <w:r w:rsidR="009C239D" w:rsidRPr="001105B5">
        <w:t xml:space="preserve"> bohužel</w:t>
      </w:r>
      <w:r w:rsidR="007D523A" w:rsidRPr="001105B5">
        <w:t xml:space="preserve"> nedá</w:t>
      </w:r>
      <w:r w:rsidR="00CF3375" w:rsidRPr="001105B5">
        <w:t xml:space="preserve"> </w:t>
      </w:r>
      <w:r w:rsidR="00AA4E99" w:rsidRPr="001105B5">
        <w:t>tvrdit</w:t>
      </w:r>
      <w:r w:rsidR="002A6254" w:rsidRPr="001105B5">
        <w:t xml:space="preserve"> ani zdaleka</w:t>
      </w:r>
      <w:r w:rsidR="007D523A" w:rsidRPr="001105B5">
        <w:t xml:space="preserve">. </w:t>
      </w:r>
      <w:r w:rsidR="00C835A4" w:rsidRPr="001105B5">
        <w:t>Ačkoliv</w:t>
      </w:r>
      <w:r w:rsidR="00813C86" w:rsidRPr="001105B5">
        <w:t xml:space="preserve"> </w:t>
      </w:r>
      <w:r w:rsidR="0055092C" w:rsidRPr="001105B5">
        <w:t>termín náhradní mateřství</w:t>
      </w:r>
      <w:r w:rsidR="003355D7" w:rsidRPr="001105B5">
        <w:t xml:space="preserve"> rezonuje celým světem, stále neexistují mezinárodní smlouvy nebo úmluvy, které by </w:t>
      </w:r>
      <w:r w:rsidR="00DA6D08" w:rsidRPr="001105B5">
        <w:t>se t</w:t>
      </w:r>
      <w:r w:rsidR="002E6360" w:rsidRPr="001105B5">
        <w:t>outo</w:t>
      </w:r>
      <w:r w:rsidR="00DA6D08" w:rsidRPr="001105B5">
        <w:t xml:space="preserve"> problemati</w:t>
      </w:r>
      <w:r w:rsidR="002E6360" w:rsidRPr="001105B5">
        <w:t xml:space="preserve">kou </w:t>
      </w:r>
      <w:r w:rsidR="00DA6D08" w:rsidRPr="001105B5">
        <w:t xml:space="preserve">dostatečně </w:t>
      </w:r>
      <w:r w:rsidR="002E6360" w:rsidRPr="001105B5">
        <w:t>zabývaly</w:t>
      </w:r>
      <w:r w:rsidR="003E00B0" w:rsidRPr="001105B5">
        <w:t>.</w:t>
      </w:r>
      <w:r w:rsidR="002400EB" w:rsidRPr="001105B5">
        <w:rPr>
          <w:rStyle w:val="Znakapoznpodarou"/>
          <w:rFonts w:cs="Times New Roman"/>
          <w:szCs w:val="24"/>
        </w:rPr>
        <w:footnoteReference w:id="123"/>
      </w:r>
      <w:r w:rsidR="00300AAD" w:rsidRPr="001105B5">
        <w:t xml:space="preserve"> </w:t>
      </w:r>
      <w:r w:rsidR="00402150" w:rsidRPr="001105B5">
        <w:t>S</w:t>
      </w:r>
      <w:r w:rsidR="003E00B0" w:rsidRPr="001105B5">
        <w:t>pousta zemí</w:t>
      </w:r>
      <w:r w:rsidR="00402150" w:rsidRPr="001105B5">
        <w:t xml:space="preserve"> napříč celým světem</w:t>
      </w:r>
      <w:r w:rsidR="002033ED" w:rsidRPr="001105B5">
        <w:t xml:space="preserve">, </w:t>
      </w:r>
      <w:r w:rsidR="00D953D7" w:rsidRPr="001105B5">
        <w:t>a </w:t>
      </w:r>
      <w:r w:rsidR="002033ED" w:rsidRPr="001105B5">
        <w:t xml:space="preserve">mezi nimi je například </w:t>
      </w:r>
      <w:r w:rsidR="00D953D7" w:rsidRPr="001105B5">
        <w:t>i </w:t>
      </w:r>
      <w:r w:rsidR="002033ED" w:rsidRPr="001105B5">
        <w:t xml:space="preserve">ČR nebo SR, </w:t>
      </w:r>
      <w:r w:rsidR="00402150" w:rsidRPr="001105B5">
        <w:t xml:space="preserve">se </w:t>
      </w:r>
      <w:r w:rsidR="002033ED" w:rsidRPr="001105B5">
        <w:t xml:space="preserve">stále </w:t>
      </w:r>
      <w:r w:rsidR="00065074" w:rsidRPr="001105B5">
        <w:t xml:space="preserve">brání jednoznačnému vyjádření </w:t>
      </w:r>
      <w:r w:rsidR="00D953D7" w:rsidRPr="001105B5">
        <w:t>k </w:t>
      </w:r>
      <w:r w:rsidR="00065074" w:rsidRPr="001105B5">
        <w:t xml:space="preserve">této otázce, ať už rezolutním zákazem surogace nebo </w:t>
      </w:r>
      <w:r w:rsidR="00A83AC3" w:rsidRPr="001105B5">
        <w:t>naopak přijetím odpovídající právní úpravy</w:t>
      </w:r>
      <w:r w:rsidR="00D671A6" w:rsidRPr="001105B5">
        <w:t xml:space="preserve">. V důsledku toho můžeme vysledovat jistý </w:t>
      </w:r>
      <w:r w:rsidR="0086416D" w:rsidRPr="001105B5">
        <w:t xml:space="preserve">schematický model. </w:t>
      </w:r>
      <w:r w:rsidR="00245AE2" w:rsidRPr="001105B5">
        <w:t>Neplodní jedinci/či páry se vydají ze země, kde je surogace příliš drahá</w:t>
      </w:r>
      <w:r w:rsidR="00CE5870" w:rsidRPr="001105B5">
        <w:t>, právem neupravená nebo</w:t>
      </w:r>
      <w:r w:rsidR="00106333" w:rsidRPr="001105B5">
        <w:t xml:space="preserve"> dokonce</w:t>
      </w:r>
      <w:r w:rsidR="00245AE2" w:rsidRPr="001105B5">
        <w:t xml:space="preserve"> zakázaná do země, kde </w:t>
      </w:r>
      <w:r w:rsidR="006A263E" w:rsidRPr="001105B5">
        <w:t xml:space="preserve">je </w:t>
      </w:r>
      <w:r w:rsidR="00CE5870" w:rsidRPr="001105B5">
        <w:t>legální</w:t>
      </w:r>
      <w:r w:rsidR="006A263E" w:rsidRPr="001105B5">
        <w:t>, případně za lepší peníz</w:t>
      </w:r>
      <w:r w:rsidR="00106333" w:rsidRPr="001105B5">
        <w:t xml:space="preserve">. </w:t>
      </w:r>
      <w:r w:rsidR="007C7444" w:rsidRPr="001105B5">
        <w:t xml:space="preserve">Pokud jsou spokojení, začnou do země přijíždět další </w:t>
      </w:r>
      <w:r w:rsidR="00D953D7" w:rsidRPr="001105B5">
        <w:t>a </w:t>
      </w:r>
      <w:r w:rsidR="007C7444" w:rsidRPr="001105B5">
        <w:t xml:space="preserve">další </w:t>
      </w:r>
      <w:r w:rsidR="001C61E8" w:rsidRPr="001105B5">
        <w:t xml:space="preserve">takoví </w:t>
      </w:r>
      <w:r w:rsidR="007C7444" w:rsidRPr="001105B5">
        <w:t>zájemci</w:t>
      </w:r>
      <w:r w:rsidR="001C61E8" w:rsidRPr="001105B5">
        <w:t xml:space="preserve"> </w:t>
      </w:r>
      <w:r w:rsidR="00D953D7" w:rsidRPr="001105B5">
        <w:t>a </w:t>
      </w:r>
      <w:r w:rsidR="001C61E8" w:rsidRPr="001105B5">
        <w:t xml:space="preserve">země se stane centrem surogační turistiky. </w:t>
      </w:r>
      <w:r w:rsidR="0037694C" w:rsidRPr="001105B5">
        <w:t>N</w:t>
      </w:r>
      <w:r w:rsidR="00587910" w:rsidRPr="001105B5">
        <w:t>ásledně si vláda takového státu uvědomí, že je třeba jedna</w:t>
      </w:r>
      <w:r w:rsidR="006A263E" w:rsidRPr="001105B5">
        <w:t xml:space="preserve">t </w:t>
      </w:r>
      <w:r w:rsidR="00D953D7" w:rsidRPr="001105B5">
        <w:t>a </w:t>
      </w:r>
      <w:r w:rsidR="00FC054F" w:rsidRPr="001105B5">
        <w:t>přijme</w:t>
      </w:r>
      <w:r w:rsidR="0037694C" w:rsidRPr="001105B5">
        <w:t xml:space="preserve"> zákon, </w:t>
      </w:r>
      <w:r w:rsidR="0041639F" w:rsidRPr="001105B5">
        <w:t xml:space="preserve">který za surogační turistikou učiní </w:t>
      </w:r>
      <w:r w:rsidR="00D953D7" w:rsidRPr="001105B5">
        <w:t>v </w:t>
      </w:r>
      <w:r w:rsidR="0041639F" w:rsidRPr="001105B5">
        <w:t>daném státě</w:t>
      </w:r>
      <w:r w:rsidR="00FA036C" w:rsidRPr="001105B5">
        <w:t xml:space="preserve"> </w:t>
      </w:r>
      <w:r w:rsidR="0041639F" w:rsidRPr="001105B5">
        <w:t xml:space="preserve">tečku. </w:t>
      </w:r>
      <w:r w:rsidR="00270DD2" w:rsidRPr="001105B5">
        <w:t>K</w:t>
      </w:r>
      <w:r w:rsidR="00005E33" w:rsidRPr="001105B5">
        <w:t> definitivnímu vyřešení problému však nedošlo</w:t>
      </w:r>
      <w:r w:rsidR="000A5555" w:rsidRPr="001105B5">
        <w:t>, centrum</w:t>
      </w:r>
      <w:r w:rsidR="00F803B6" w:rsidRPr="001105B5">
        <w:t xml:space="preserve"> turistiky se pouze přesune jinam. </w:t>
      </w:r>
      <w:r w:rsidR="00050CD3" w:rsidRPr="001105B5">
        <w:t>Jedn</w:t>
      </w:r>
      <w:r w:rsidR="009B5C41" w:rsidRPr="001105B5">
        <w:t xml:space="preserve">ou z takto oblíbených destinací byla například Indie. Poté, co Indie v roce 2018 </w:t>
      </w:r>
      <w:r w:rsidR="000D1F65" w:rsidRPr="001105B5">
        <w:t xml:space="preserve">omezila využití služeb náhradní matky pouze pro své státní občany, </w:t>
      </w:r>
      <w:r w:rsidR="001D6BBA" w:rsidRPr="001105B5">
        <w:t xml:space="preserve">přesunulo se </w:t>
      </w:r>
      <w:r w:rsidR="00FA036C" w:rsidRPr="001105B5">
        <w:t xml:space="preserve">centrum všeho dění do </w:t>
      </w:r>
      <w:r w:rsidR="0078255D" w:rsidRPr="001105B5">
        <w:t xml:space="preserve">Nepálu. Když </w:t>
      </w:r>
      <w:r w:rsidR="00D953D7" w:rsidRPr="001105B5">
        <w:t>i </w:t>
      </w:r>
      <w:r w:rsidR="0078255D" w:rsidRPr="001105B5">
        <w:t>Nepál začal jednat, přišlo na řadu Thajsko</w:t>
      </w:r>
      <w:r w:rsidR="00660D02" w:rsidRPr="001105B5">
        <w:t>, po Thajsku Kambodža atd.</w:t>
      </w:r>
      <w:r w:rsidR="00CB3F45" w:rsidRPr="001105B5">
        <w:t xml:space="preserve"> </w:t>
      </w:r>
      <w:r w:rsidR="00D953D7" w:rsidRPr="001105B5">
        <w:t>V </w:t>
      </w:r>
      <w:r w:rsidR="00080495" w:rsidRPr="001105B5">
        <w:t>Africe</w:t>
      </w:r>
      <w:r w:rsidR="0041304B" w:rsidRPr="001105B5">
        <w:t xml:space="preserve"> </w:t>
      </w:r>
      <w:r w:rsidR="00EA1741" w:rsidRPr="001105B5">
        <w:t>je</w:t>
      </w:r>
      <w:r w:rsidR="00EC7049" w:rsidRPr="001105B5">
        <w:t xml:space="preserve"> </w:t>
      </w:r>
      <w:r w:rsidR="00EA1741" w:rsidRPr="001105B5">
        <w:t>reprodukční schopnost</w:t>
      </w:r>
      <w:r w:rsidR="0065721A" w:rsidRPr="001105B5">
        <w:t xml:space="preserve"> </w:t>
      </w:r>
      <w:r w:rsidR="00EC7049" w:rsidRPr="001105B5">
        <w:t xml:space="preserve">pro jedince nesmírně důležitá, protože </w:t>
      </w:r>
      <w:r w:rsidR="0062408A" w:rsidRPr="001105B5">
        <w:t>zásadním způsobem ovlivňuje jeho společenský status</w:t>
      </w:r>
      <w:r w:rsidR="00537B03" w:rsidRPr="001105B5">
        <w:t xml:space="preserve">, </w:t>
      </w:r>
      <w:r w:rsidR="00D953D7" w:rsidRPr="001105B5">
        <w:t>a </w:t>
      </w:r>
      <w:r w:rsidR="00537B03" w:rsidRPr="001105B5">
        <w:t xml:space="preserve">to zejména </w:t>
      </w:r>
      <w:r w:rsidR="00D953D7" w:rsidRPr="001105B5">
        <w:t>u </w:t>
      </w:r>
      <w:r w:rsidR="00537B03" w:rsidRPr="001105B5">
        <w:t xml:space="preserve">žen. </w:t>
      </w:r>
      <w:r w:rsidR="00E04139" w:rsidRPr="001105B5">
        <w:t>Neplodná žena je vnímána jako zdravotně postižená</w:t>
      </w:r>
      <w:r w:rsidR="00610D95" w:rsidRPr="001105B5">
        <w:t xml:space="preserve"> </w:t>
      </w:r>
      <w:r w:rsidR="00D953D7" w:rsidRPr="001105B5">
        <w:t>a </w:t>
      </w:r>
      <w:r w:rsidR="00610D95" w:rsidRPr="001105B5">
        <w:t>budoucí o</w:t>
      </w:r>
      <w:r w:rsidR="00844497" w:rsidRPr="001105B5">
        <w:t xml:space="preserve">sud takové ženy je </w:t>
      </w:r>
      <w:r w:rsidR="00610D95" w:rsidRPr="001105B5">
        <w:t xml:space="preserve">ohrožen. </w:t>
      </w:r>
      <w:r w:rsidR="00614F9E" w:rsidRPr="001105B5">
        <w:t>Manžel se v tomto případě</w:t>
      </w:r>
      <w:r w:rsidR="0094383D" w:rsidRPr="001105B5">
        <w:t xml:space="preserve"> většinou</w:t>
      </w:r>
      <w:r w:rsidR="00614F9E" w:rsidRPr="001105B5">
        <w:t xml:space="preserve"> rozhodně</w:t>
      </w:r>
      <w:r w:rsidR="0094383D" w:rsidRPr="001105B5">
        <w:t>,</w:t>
      </w:r>
      <w:r w:rsidR="00614F9E" w:rsidRPr="001105B5">
        <w:t xml:space="preserve"> ať už ze své vlastní vůle nebo v</w:t>
      </w:r>
      <w:r w:rsidR="0094383D" w:rsidRPr="001105B5">
        <w:t xml:space="preserve"> důsledku nátlaku ze strany rodiny, obstarat si </w:t>
      </w:r>
      <w:r w:rsidR="005945B5" w:rsidRPr="001105B5">
        <w:t>jinou zdravou manželku.</w:t>
      </w:r>
      <w:r w:rsidR="000C31D0" w:rsidRPr="001105B5">
        <w:t xml:space="preserve"> </w:t>
      </w:r>
      <w:r w:rsidR="009228DF" w:rsidRPr="001105B5">
        <w:t xml:space="preserve">V důsledku obav </w:t>
      </w:r>
      <w:r w:rsidR="00D953D7" w:rsidRPr="001105B5">
        <w:t>o </w:t>
      </w:r>
      <w:r w:rsidR="009228DF" w:rsidRPr="001105B5">
        <w:t>svou budoucnost se Ni</w:t>
      </w:r>
      <w:r w:rsidR="00E622DF" w:rsidRPr="001105B5">
        <w:t xml:space="preserve">gerijské ženy často uchylují k tomu, </w:t>
      </w:r>
      <w:r w:rsidR="001F4682" w:rsidRPr="001105B5">
        <w:t xml:space="preserve">že si </w:t>
      </w:r>
      <w:r w:rsidR="009B2B4F" w:rsidRPr="001105B5">
        <w:t xml:space="preserve">obstarají dítě prostřednictvím agentury, které pak vydávají za své vlastní. </w:t>
      </w:r>
      <w:r w:rsidR="007A0F6F" w:rsidRPr="001105B5">
        <w:t xml:space="preserve">V Nigérii není </w:t>
      </w:r>
      <w:r w:rsidR="004511AA" w:rsidRPr="001105B5">
        <w:t xml:space="preserve">náhradní mateřství není </w:t>
      </w:r>
      <w:r w:rsidR="00BF640D" w:rsidRPr="001105B5">
        <w:t>prá</w:t>
      </w:r>
      <w:r w:rsidR="00A10975" w:rsidRPr="001105B5">
        <w:t xml:space="preserve">vně zakotveno, není však ani zakázáno. </w:t>
      </w:r>
      <w:r w:rsidR="007D0EA8" w:rsidRPr="001105B5">
        <w:t xml:space="preserve">V případě uzavření smlouvy </w:t>
      </w:r>
      <w:r w:rsidR="00D953D7" w:rsidRPr="001105B5">
        <w:t>o </w:t>
      </w:r>
      <w:r w:rsidR="007D0EA8" w:rsidRPr="001105B5">
        <w:t xml:space="preserve">náhradním mateřství tedy nelze hovořit </w:t>
      </w:r>
      <w:r w:rsidR="00D953D7" w:rsidRPr="001105B5">
        <w:t>o </w:t>
      </w:r>
      <w:r w:rsidR="007D0EA8" w:rsidRPr="001105B5">
        <w:t xml:space="preserve">tom, že by se </w:t>
      </w:r>
      <w:r w:rsidR="007748D9" w:rsidRPr="001105B5">
        <w:t>t</w:t>
      </w:r>
      <w:r w:rsidR="007505EC" w:rsidRPr="001105B5">
        <w:t>ímto jednáním</w:t>
      </w:r>
      <w:r w:rsidR="007748D9" w:rsidRPr="001105B5">
        <w:t xml:space="preserve"> </w:t>
      </w:r>
      <w:r w:rsidR="007D0EA8" w:rsidRPr="001105B5">
        <w:t xml:space="preserve">osoba dopustila trestného činu. </w:t>
      </w:r>
      <w:r w:rsidR="0020398B" w:rsidRPr="001105B5">
        <w:t xml:space="preserve">Nigerijský soud zatím </w:t>
      </w:r>
      <w:r w:rsidR="00603310" w:rsidRPr="001105B5">
        <w:t>nerozhodoval</w:t>
      </w:r>
      <w:r w:rsidR="0020398B" w:rsidRPr="001105B5">
        <w:t xml:space="preserve"> žádný</w:t>
      </w:r>
      <w:r w:rsidR="00603310" w:rsidRPr="001105B5">
        <w:t xml:space="preserve"> případ týkající se této </w:t>
      </w:r>
      <w:r w:rsidR="008C04C8" w:rsidRPr="001105B5">
        <w:t>tématiky</w:t>
      </w:r>
      <w:r w:rsidR="00603310" w:rsidRPr="001105B5">
        <w:t>.</w:t>
      </w:r>
      <w:r w:rsidR="00502BA0" w:rsidRPr="001105B5">
        <w:rPr>
          <w:rStyle w:val="Znakapoznpodarou"/>
          <w:rFonts w:cs="Times New Roman"/>
          <w:szCs w:val="24"/>
        </w:rPr>
        <w:footnoteReference w:id="124"/>
      </w:r>
      <w:r w:rsidR="008C26A3" w:rsidRPr="001105B5">
        <w:t xml:space="preserve"> </w:t>
      </w:r>
      <w:r w:rsidR="008704AD" w:rsidRPr="001105B5">
        <w:t>Nigérie nemá zákon upravující institut náhradního mateřství</w:t>
      </w:r>
      <w:r w:rsidR="00952047" w:rsidRPr="001105B5">
        <w:t>, jako je tomu například v Jižní Africe.</w:t>
      </w:r>
      <w:r w:rsidR="00D953D7" w:rsidRPr="001105B5">
        <w:t xml:space="preserve"> </w:t>
      </w:r>
      <w:r w:rsidR="00952047" w:rsidRPr="001105B5">
        <w:t xml:space="preserve">Na Nigerijském území </w:t>
      </w:r>
      <w:r w:rsidR="00D953D7" w:rsidRPr="001105B5">
        <w:t>i </w:t>
      </w:r>
      <w:r w:rsidR="007B66E5" w:rsidRPr="001105B5">
        <w:t>tak</w:t>
      </w:r>
      <w:r w:rsidR="004624F6" w:rsidRPr="001105B5">
        <w:t xml:space="preserve"> působí</w:t>
      </w:r>
      <w:r w:rsidR="00952047" w:rsidRPr="001105B5">
        <w:t xml:space="preserve"> </w:t>
      </w:r>
      <w:r w:rsidR="004624F6" w:rsidRPr="001105B5">
        <w:t>řada agentur</w:t>
      </w:r>
      <w:r w:rsidR="007B66E5" w:rsidRPr="001105B5">
        <w:t xml:space="preserve">, která tuto službu nabízí. </w:t>
      </w:r>
      <w:r w:rsidR="00D953D7" w:rsidRPr="001105B5">
        <w:t>V </w:t>
      </w:r>
      <w:r w:rsidR="005F4602" w:rsidRPr="001105B5">
        <w:t xml:space="preserve">Lagosu </w:t>
      </w:r>
      <w:r w:rsidR="005F4602" w:rsidRPr="001105B5">
        <w:lastRenderedPageBreak/>
        <w:t>působí</w:t>
      </w:r>
      <w:r w:rsidR="00967501" w:rsidRPr="001105B5">
        <w:t xml:space="preserve"> například agentura </w:t>
      </w:r>
      <w:r w:rsidR="00EE29F5" w:rsidRPr="001105B5">
        <w:t xml:space="preserve">„Meet Surrogate Mothers Limited“, která za úplatu provádí spárování objednatelského páru </w:t>
      </w:r>
      <w:r w:rsidR="00D953D7" w:rsidRPr="001105B5">
        <w:t>a </w:t>
      </w:r>
      <w:r w:rsidR="00EE29F5" w:rsidRPr="001105B5">
        <w:t xml:space="preserve">náhradní matky. </w:t>
      </w:r>
      <w:r w:rsidR="00C41069" w:rsidRPr="001105B5">
        <w:t xml:space="preserve">Pokud je smlouva uzavřena dobrovolně </w:t>
      </w:r>
      <w:r w:rsidR="00D953D7" w:rsidRPr="001105B5">
        <w:t>a </w:t>
      </w:r>
      <w:r w:rsidR="00C41069" w:rsidRPr="001105B5">
        <w:t>náhradní matce je poskytnuto odpovídající protiplnění</w:t>
      </w:r>
      <w:r w:rsidR="006875EC" w:rsidRPr="001105B5">
        <w:t>, bylo by vydání dítěte možno vymáhat soudní cestou.</w:t>
      </w:r>
      <w:r w:rsidR="00D953D7" w:rsidRPr="001105B5">
        <w:t xml:space="preserve"> </w:t>
      </w:r>
      <w:r w:rsidR="002752BB" w:rsidRPr="001105B5">
        <w:t>Pokud je zde náhradní mateřství</w:t>
      </w:r>
      <w:r w:rsidR="00EA14E1" w:rsidRPr="001105B5">
        <w:t xml:space="preserve"> </w:t>
      </w:r>
      <w:r w:rsidR="00D953D7" w:rsidRPr="001105B5">
        <w:t>v </w:t>
      </w:r>
      <w:r w:rsidR="00EA14E1" w:rsidRPr="001105B5">
        <w:t>zemi</w:t>
      </w:r>
      <w:r w:rsidR="002752BB" w:rsidRPr="001105B5">
        <w:t xml:space="preserve"> běžnou praxí, bylo by vhodné, aby byly právní poměry postaveny na jisto </w:t>
      </w:r>
      <w:r w:rsidR="00D953D7" w:rsidRPr="001105B5">
        <w:t>a </w:t>
      </w:r>
      <w:r w:rsidR="002752BB" w:rsidRPr="001105B5">
        <w:t xml:space="preserve">byla přijata právní úprava, která by chránila práva všech </w:t>
      </w:r>
      <w:r w:rsidR="00882CC9" w:rsidRPr="001105B5">
        <w:t>zúčastněných stran</w:t>
      </w:r>
      <w:r w:rsidR="00EA14E1" w:rsidRPr="001105B5">
        <w:t>, zejména dítěte</w:t>
      </w:r>
      <w:r w:rsidR="00C57032" w:rsidRPr="001105B5">
        <w:t>.</w:t>
      </w:r>
      <w:r w:rsidR="00EA14E1" w:rsidRPr="001105B5">
        <w:rPr>
          <w:rStyle w:val="Znakapoznpodarou"/>
          <w:rFonts w:cs="Times New Roman"/>
          <w:szCs w:val="24"/>
        </w:rPr>
        <w:footnoteReference w:id="125"/>
      </w:r>
    </w:p>
    <w:p w14:paraId="16003B91" w14:textId="77777777" w:rsidR="00D953D7" w:rsidRPr="001105B5" w:rsidRDefault="008657B1" w:rsidP="00D0133B">
      <w:pPr>
        <w:pStyle w:val="Nadpis1"/>
      </w:pPr>
      <w:bookmarkStart w:id="55" w:name="_Toc112500003"/>
      <w:r w:rsidRPr="001105B5">
        <w:lastRenderedPageBreak/>
        <w:t>Judikatura</w:t>
      </w:r>
      <w:bookmarkEnd w:id="55"/>
    </w:p>
    <w:p w14:paraId="0A46EB9A" w14:textId="45387306" w:rsidR="00D953D7" w:rsidRPr="001105B5" w:rsidRDefault="002B5A89" w:rsidP="00BC3CF9">
      <w:r w:rsidRPr="001105B5">
        <w:t>ESLP</w:t>
      </w:r>
      <w:r w:rsidR="0097560D" w:rsidRPr="001105B5">
        <w:t xml:space="preserve"> </w:t>
      </w:r>
      <w:r w:rsidR="00D953D7" w:rsidRPr="001105B5">
        <w:t>a </w:t>
      </w:r>
      <w:r w:rsidR="0097560D" w:rsidRPr="001105B5">
        <w:t>SDEU</w:t>
      </w:r>
      <w:r w:rsidR="003360A3" w:rsidRPr="001105B5">
        <w:t xml:space="preserve"> </w:t>
      </w:r>
      <w:r w:rsidR="00D953D7" w:rsidRPr="001105B5">
        <w:t>a </w:t>
      </w:r>
      <w:r w:rsidR="003360A3" w:rsidRPr="001105B5">
        <w:t xml:space="preserve">samozřejmě </w:t>
      </w:r>
      <w:r w:rsidR="00D953D7" w:rsidRPr="001105B5">
        <w:t>i </w:t>
      </w:r>
      <w:r w:rsidR="00932650" w:rsidRPr="001105B5">
        <w:t>vnitrostátní soudy</w:t>
      </w:r>
      <w:r w:rsidRPr="001105B5">
        <w:t xml:space="preserve"> </w:t>
      </w:r>
      <w:r w:rsidR="00690492" w:rsidRPr="001105B5">
        <w:t xml:space="preserve">se musely již mnohokrát vypořádat </w:t>
      </w:r>
      <w:r w:rsidR="00D953D7" w:rsidRPr="001105B5">
        <w:t>s </w:t>
      </w:r>
      <w:r w:rsidR="00690492" w:rsidRPr="001105B5">
        <w:t>otázkami</w:t>
      </w:r>
      <w:r w:rsidR="00F802FC" w:rsidRPr="001105B5">
        <w:t>, kter</w:t>
      </w:r>
      <w:r w:rsidR="00D553A9" w:rsidRPr="001105B5">
        <w:t>é se týkají</w:t>
      </w:r>
      <w:r w:rsidR="00F802FC" w:rsidRPr="001105B5">
        <w:t xml:space="preserve"> náhradního mateřství</w:t>
      </w:r>
      <w:r w:rsidR="00C87FD0" w:rsidRPr="001105B5">
        <w:t xml:space="preserve">. </w:t>
      </w:r>
      <w:r w:rsidR="00B75E2D" w:rsidRPr="001105B5">
        <w:t>Vybrala jsem proto pár</w:t>
      </w:r>
      <w:r w:rsidR="0094746D" w:rsidRPr="001105B5">
        <w:t xml:space="preserve"> případů</w:t>
      </w:r>
      <w:r w:rsidR="00B75E2D" w:rsidRPr="001105B5">
        <w:t>, které mě zaujaly.</w:t>
      </w:r>
    </w:p>
    <w:p w14:paraId="0527D3B4" w14:textId="21F9E15A" w:rsidR="008657B1" w:rsidRPr="001105B5" w:rsidRDefault="008657B1" w:rsidP="00D0133B">
      <w:pPr>
        <w:pStyle w:val="Nadpis2"/>
      </w:pPr>
      <w:bookmarkStart w:id="56" w:name="_Toc112500004"/>
      <w:r w:rsidRPr="001105B5">
        <w:t>Rozsudek senátu ESLP ze dne 26. června 2014, Mennesson v. Francie, č. 65192/11</w:t>
      </w:r>
      <w:bookmarkEnd w:id="56"/>
    </w:p>
    <w:p w14:paraId="08AB90B8" w14:textId="37B779AB" w:rsidR="00D953D7" w:rsidRPr="001105B5" w:rsidRDefault="00FF724D" w:rsidP="006377AF">
      <w:r w:rsidRPr="001105B5">
        <w:t xml:space="preserve">V tomto případě se jednalo </w:t>
      </w:r>
      <w:r w:rsidR="00D953D7" w:rsidRPr="001105B5">
        <w:t>o </w:t>
      </w:r>
      <w:r w:rsidR="005A3E07" w:rsidRPr="001105B5">
        <w:t>celkem č</w:t>
      </w:r>
      <w:r w:rsidRPr="001105B5">
        <w:t>tyři stěžovatele</w:t>
      </w:r>
      <w:r w:rsidR="00C66705" w:rsidRPr="001105B5">
        <w:t xml:space="preserve">, </w:t>
      </w:r>
      <w:r w:rsidR="00725194" w:rsidRPr="001105B5">
        <w:t xml:space="preserve">dva rodiče </w:t>
      </w:r>
      <w:r w:rsidR="00D953D7" w:rsidRPr="001105B5">
        <w:t>a </w:t>
      </w:r>
      <w:r w:rsidR="005A3E07" w:rsidRPr="001105B5">
        <w:t xml:space="preserve">jejich </w:t>
      </w:r>
      <w:r w:rsidR="00725194" w:rsidRPr="001105B5">
        <w:t>dvě dcery</w:t>
      </w:r>
      <w:r w:rsidR="005A3E07" w:rsidRPr="001105B5">
        <w:t>.</w:t>
      </w:r>
      <w:r w:rsidR="00D953D7" w:rsidRPr="001105B5">
        <w:t xml:space="preserve"> </w:t>
      </w:r>
      <w:r w:rsidR="0094746D" w:rsidRPr="001105B5">
        <w:t>Manželé</w:t>
      </w:r>
      <w:r w:rsidR="00725194" w:rsidRPr="001105B5">
        <w:t xml:space="preserve"> Mennesson</w:t>
      </w:r>
      <w:r w:rsidR="0094746D" w:rsidRPr="001105B5">
        <w:t>ovi</w:t>
      </w:r>
      <w:r w:rsidR="002A7D30" w:rsidRPr="001105B5">
        <w:t xml:space="preserve"> byli francouzští státní příslušníci, kteří </w:t>
      </w:r>
      <w:r w:rsidR="00523B34" w:rsidRPr="001105B5">
        <w:t xml:space="preserve">ve Spojených státech </w:t>
      </w:r>
      <w:r w:rsidR="002A7D30" w:rsidRPr="001105B5">
        <w:t>uzavřeli surogační smlouvu s občankou Kalifornie</w:t>
      </w:r>
      <w:r w:rsidR="00C653D2" w:rsidRPr="001105B5">
        <w:t>. Smlouva byla uzavřena</w:t>
      </w:r>
      <w:r w:rsidR="002A7D30" w:rsidRPr="001105B5">
        <w:t xml:space="preserve"> </w:t>
      </w:r>
      <w:r w:rsidR="003D237B" w:rsidRPr="001105B5">
        <w:t>řádně, po</w:t>
      </w:r>
      <w:r w:rsidR="002A7D30" w:rsidRPr="001105B5">
        <w:t xml:space="preserve">dle tamních platných právních předpisů. </w:t>
      </w:r>
      <w:r w:rsidR="00B5350E" w:rsidRPr="001105B5">
        <w:t>Náhradní matka v tomto případě podstoupila oplodnění metodou in vitro</w:t>
      </w:r>
      <w:r w:rsidR="008E1C20" w:rsidRPr="001105B5">
        <w:t xml:space="preserve">, </w:t>
      </w:r>
      <w:r w:rsidR="00523B34" w:rsidRPr="001105B5">
        <w:t>děti tak byly počaty za pomocí</w:t>
      </w:r>
      <w:r w:rsidR="008E1C20" w:rsidRPr="001105B5">
        <w:t xml:space="preserve"> </w:t>
      </w:r>
      <w:r w:rsidR="00E67702" w:rsidRPr="001105B5">
        <w:t xml:space="preserve">genetického materiálu pocházejícího od </w:t>
      </w:r>
      <w:r w:rsidR="00BE386E" w:rsidRPr="001105B5">
        <w:t xml:space="preserve">anonymní dárkyně </w:t>
      </w:r>
      <w:r w:rsidR="00D953D7" w:rsidRPr="001105B5">
        <w:t>a </w:t>
      </w:r>
      <w:r w:rsidR="00634C26" w:rsidRPr="001105B5">
        <w:t xml:space="preserve">pana Dominique </w:t>
      </w:r>
      <w:r w:rsidR="00007802" w:rsidRPr="001105B5">
        <w:t>Mennesson</w:t>
      </w:r>
      <w:r w:rsidR="00842148" w:rsidRPr="001105B5">
        <w:t>a</w:t>
      </w:r>
      <w:r w:rsidR="00007802" w:rsidRPr="001105B5">
        <w:t>.</w:t>
      </w:r>
      <w:r w:rsidR="00D953D7" w:rsidRPr="001105B5">
        <w:t xml:space="preserve"> </w:t>
      </w:r>
      <w:r w:rsidR="00E71B44" w:rsidRPr="001105B5">
        <w:t xml:space="preserve">Procedura byla úspěšná </w:t>
      </w:r>
      <w:r w:rsidR="00D953D7" w:rsidRPr="001105B5">
        <w:t>a </w:t>
      </w:r>
      <w:r w:rsidR="0045145B" w:rsidRPr="001105B5">
        <w:t xml:space="preserve">náhradní matka </w:t>
      </w:r>
      <w:r w:rsidR="00E71B44" w:rsidRPr="001105B5">
        <w:t xml:space="preserve">tak </w:t>
      </w:r>
      <w:r w:rsidR="00A2674C" w:rsidRPr="001105B5">
        <w:t>v roce 2000</w:t>
      </w:r>
      <w:r w:rsidR="00E71B44" w:rsidRPr="001105B5">
        <w:t xml:space="preserve"> v USA porodila dvojčata, </w:t>
      </w:r>
      <w:r w:rsidR="00A913BC" w:rsidRPr="001105B5">
        <w:t>kterým byl</w:t>
      </w:r>
      <w:r w:rsidR="007D184B" w:rsidRPr="001105B5">
        <w:t xml:space="preserve"> vydán rodný list</w:t>
      </w:r>
      <w:r w:rsidR="00A913BC" w:rsidRPr="001105B5">
        <w:t xml:space="preserve"> prohlašující </w:t>
      </w:r>
      <w:r w:rsidR="007D184B" w:rsidRPr="001105B5">
        <w:t xml:space="preserve">pana </w:t>
      </w:r>
      <w:r w:rsidR="00D953D7" w:rsidRPr="001105B5">
        <w:t>a </w:t>
      </w:r>
      <w:r w:rsidR="007D184B" w:rsidRPr="001105B5">
        <w:t>paní Mennessonov</w:t>
      </w:r>
      <w:r w:rsidR="005B044B" w:rsidRPr="001105B5">
        <w:t xml:space="preserve">y </w:t>
      </w:r>
      <w:r w:rsidR="007D184B" w:rsidRPr="001105B5">
        <w:t xml:space="preserve">za </w:t>
      </w:r>
      <w:r w:rsidR="005B044B" w:rsidRPr="001105B5">
        <w:t xml:space="preserve">právoplatné </w:t>
      </w:r>
      <w:r w:rsidR="007D184B" w:rsidRPr="001105B5">
        <w:t xml:space="preserve">rodiče obou dětí. </w:t>
      </w:r>
      <w:r w:rsidR="001E5302" w:rsidRPr="001105B5">
        <w:t>Krá</w:t>
      </w:r>
      <w:r w:rsidR="00432FA4" w:rsidRPr="001105B5">
        <w:t>tce poté se pan Mennesson obrátil na francouzský konzulát v Los Angeles</w:t>
      </w:r>
      <w:r w:rsidR="00415454" w:rsidRPr="001105B5">
        <w:t xml:space="preserve"> s</w:t>
      </w:r>
      <w:r w:rsidR="00B50D35" w:rsidRPr="001105B5">
        <w:t> </w:t>
      </w:r>
      <w:r w:rsidR="00415454" w:rsidRPr="001105B5">
        <w:t>žá</w:t>
      </w:r>
      <w:r w:rsidR="00B50D35" w:rsidRPr="001105B5">
        <w:t xml:space="preserve">dostí </w:t>
      </w:r>
      <w:r w:rsidR="00D953D7" w:rsidRPr="001105B5">
        <w:t>o </w:t>
      </w:r>
      <w:r w:rsidR="00B50D35" w:rsidRPr="001105B5">
        <w:t xml:space="preserve">zapsání do matriky. Tato žádost však byla </w:t>
      </w:r>
      <w:r w:rsidR="000C7929" w:rsidRPr="001105B5">
        <w:t>odmítnuta.</w:t>
      </w:r>
      <w:r w:rsidR="001152B4" w:rsidRPr="001105B5">
        <w:rPr>
          <w:rStyle w:val="Znakapoznpodarou"/>
          <w:rFonts w:cs="Times New Roman"/>
          <w:szCs w:val="24"/>
        </w:rPr>
        <w:footnoteReference w:id="126"/>
      </w:r>
      <w:r w:rsidR="006377AF">
        <w:t xml:space="preserve"> </w:t>
      </w:r>
      <w:r w:rsidR="000C7929" w:rsidRPr="001105B5">
        <w:t>Francouzské</w:t>
      </w:r>
      <w:r w:rsidR="00E65FAD" w:rsidRPr="001105B5">
        <w:t xml:space="preserve"> úřady </w:t>
      </w:r>
      <w:r w:rsidR="00781BD4" w:rsidRPr="001105B5">
        <w:t xml:space="preserve">dětem odmítly </w:t>
      </w:r>
      <w:r w:rsidR="00E65FAD" w:rsidRPr="001105B5">
        <w:t>vydat</w:t>
      </w:r>
      <w:r w:rsidR="00781BD4" w:rsidRPr="001105B5">
        <w:t xml:space="preserve"> </w:t>
      </w:r>
      <w:r w:rsidR="00E65FAD" w:rsidRPr="001105B5">
        <w:t>rodný list</w:t>
      </w:r>
      <w:r w:rsidR="00484656" w:rsidRPr="001105B5">
        <w:t xml:space="preserve">, který by </w:t>
      </w:r>
      <w:r w:rsidR="008B5A24" w:rsidRPr="001105B5">
        <w:t>manžele</w:t>
      </w:r>
      <w:r w:rsidR="00484656" w:rsidRPr="001105B5">
        <w:t xml:space="preserve"> Mennessonovy uznával jako rodiče</w:t>
      </w:r>
      <w:r w:rsidR="006046E2" w:rsidRPr="001105B5">
        <w:t xml:space="preserve">, v důsledku čehož děti nemohly nabýt </w:t>
      </w:r>
      <w:r w:rsidR="007D4DFA" w:rsidRPr="001105B5">
        <w:t xml:space="preserve">ani </w:t>
      </w:r>
      <w:r w:rsidR="006046E2" w:rsidRPr="001105B5">
        <w:t xml:space="preserve">francouzské občanství. </w:t>
      </w:r>
      <w:r w:rsidR="00744583" w:rsidRPr="001105B5">
        <w:t xml:space="preserve">Úřady učinily toto </w:t>
      </w:r>
      <w:r w:rsidR="002F6762" w:rsidRPr="001105B5">
        <w:t xml:space="preserve">své rozhodnutí </w:t>
      </w:r>
      <w:r w:rsidR="00744583" w:rsidRPr="001105B5">
        <w:t>o</w:t>
      </w:r>
      <w:r w:rsidR="002F6762" w:rsidRPr="001105B5">
        <w:t xml:space="preserve">důvodnily </w:t>
      </w:r>
      <w:r w:rsidR="00C40F50" w:rsidRPr="001105B5">
        <w:t>s odkazem na</w:t>
      </w:r>
      <w:r w:rsidR="00744583" w:rsidRPr="001105B5">
        <w:t xml:space="preserve"> rozpor s veřejným pořádkem, </w:t>
      </w:r>
      <w:r w:rsidR="00F35F8E" w:rsidRPr="001105B5">
        <w:t xml:space="preserve">jelikož </w:t>
      </w:r>
      <w:r w:rsidR="00C40F50" w:rsidRPr="001105B5">
        <w:t>francouzsk</w:t>
      </w:r>
      <w:r w:rsidR="00270F29" w:rsidRPr="001105B5">
        <w:t>ého občanského zákoníku</w:t>
      </w:r>
      <w:r w:rsidR="009F2D8D" w:rsidRPr="001105B5">
        <w:t xml:space="preserve"> jsou surogační smlouvy neplatné</w:t>
      </w:r>
      <w:r w:rsidR="00456AB7" w:rsidRPr="001105B5">
        <w:t>. Pokud je naví</w:t>
      </w:r>
      <w:r w:rsidR="00ED72DA" w:rsidRPr="001105B5">
        <w:t xml:space="preserve">c v rámci takového kontraktu poskytnula úplata, jedná se navíc </w:t>
      </w:r>
      <w:r w:rsidR="00D953D7" w:rsidRPr="001105B5">
        <w:t>o </w:t>
      </w:r>
      <w:r w:rsidR="00ED72DA" w:rsidRPr="001105B5">
        <w:t>trestný čin.</w:t>
      </w:r>
      <w:r w:rsidR="00C40F50" w:rsidRPr="001105B5">
        <w:t xml:space="preserve"> </w:t>
      </w:r>
      <w:r w:rsidR="008028D8" w:rsidRPr="001105B5">
        <w:t>Řízení</w:t>
      </w:r>
      <w:r w:rsidR="004F68AD" w:rsidRPr="001105B5">
        <w:t xml:space="preserve"> se před vnitrostátním soudem táhlo několik let </w:t>
      </w:r>
      <w:r w:rsidR="00D953D7" w:rsidRPr="001105B5">
        <w:t>a </w:t>
      </w:r>
      <w:r w:rsidR="004F68AD" w:rsidRPr="001105B5">
        <w:t xml:space="preserve">proběhlo na všech stupních soudní soustavy. </w:t>
      </w:r>
      <w:r w:rsidR="00D953D7" w:rsidRPr="001105B5">
        <w:t>I </w:t>
      </w:r>
      <w:r w:rsidR="004F68AD" w:rsidRPr="001105B5">
        <w:t>k</w:t>
      </w:r>
      <w:r w:rsidR="0028552F" w:rsidRPr="001105B5">
        <w:t>dyž byl zápis do matriky proveden, byl následně</w:t>
      </w:r>
      <w:r w:rsidR="00A95E06" w:rsidRPr="001105B5">
        <w:t xml:space="preserve"> opakovaně vymazán, </w:t>
      </w:r>
      <w:r w:rsidR="00D953D7" w:rsidRPr="001105B5">
        <w:t>a </w:t>
      </w:r>
      <w:r w:rsidR="00A95E06" w:rsidRPr="001105B5">
        <w:t>to v</w:t>
      </w:r>
      <w:r w:rsidR="002B1077" w:rsidRPr="001105B5">
        <w:t> </w:t>
      </w:r>
      <w:r w:rsidR="00A95E06" w:rsidRPr="001105B5">
        <w:t>důsledku</w:t>
      </w:r>
      <w:r w:rsidR="002B1077" w:rsidRPr="001105B5">
        <w:t xml:space="preserve"> vyjádření kasačního soudu.</w:t>
      </w:r>
    </w:p>
    <w:p w14:paraId="66C8C164" w14:textId="39DFEB23" w:rsidR="007D1383" w:rsidRPr="001105B5" w:rsidRDefault="007D1383" w:rsidP="00BC3CF9">
      <w:r w:rsidRPr="001105B5">
        <w:t>ESLP v</w:t>
      </w:r>
      <w:r w:rsidR="00F54AE8" w:rsidRPr="001105B5">
        <w:t> </w:t>
      </w:r>
      <w:r w:rsidRPr="001105B5">
        <w:t>t</w:t>
      </w:r>
      <w:r w:rsidR="00F54AE8" w:rsidRPr="001105B5">
        <w:t>éto věci</w:t>
      </w:r>
      <w:r w:rsidR="00403BF1" w:rsidRPr="001105B5">
        <w:t xml:space="preserve"> </w:t>
      </w:r>
      <w:r w:rsidR="00F54AE8" w:rsidRPr="001105B5">
        <w:t xml:space="preserve">rozhodl, že odmítnutím vydat rodný list, bylo v tomto případě porušeno právo dětí na rodinný život garantovaný Evropskou </w:t>
      </w:r>
      <w:r w:rsidR="00E35DBB" w:rsidRPr="001105B5">
        <w:t>Ú</w:t>
      </w:r>
      <w:r w:rsidR="00F54AE8" w:rsidRPr="001105B5">
        <w:t xml:space="preserve">mluvou. </w:t>
      </w:r>
      <w:r w:rsidR="00EC6EB5" w:rsidRPr="001105B5">
        <w:t xml:space="preserve">Soud </w:t>
      </w:r>
      <w:r w:rsidR="00737DF7" w:rsidRPr="001105B5">
        <w:t xml:space="preserve">ve svém rozhodnutí uvedl, že jelikož </w:t>
      </w:r>
      <w:r w:rsidR="00CA1E0C" w:rsidRPr="001105B5">
        <w:t xml:space="preserve">stěžovatelé mohli ve Francii pobývat jako rodina, </w:t>
      </w:r>
      <w:r w:rsidR="000B2E8E" w:rsidRPr="001105B5">
        <w:t xml:space="preserve">byla zachována rovnováha </w:t>
      </w:r>
      <w:r w:rsidR="005D596C" w:rsidRPr="001105B5">
        <w:t xml:space="preserve">jednak </w:t>
      </w:r>
      <w:r w:rsidR="000B2E8E" w:rsidRPr="001105B5">
        <w:t xml:space="preserve">mezi péčí rodičů </w:t>
      </w:r>
      <w:r w:rsidR="00D953D7" w:rsidRPr="001105B5">
        <w:t>o </w:t>
      </w:r>
      <w:r w:rsidR="000B2E8E" w:rsidRPr="001105B5">
        <w:t xml:space="preserve">dítě </w:t>
      </w:r>
      <w:r w:rsidR="00D953D7" w:rsidRPr="001105B5">
        <w:t>a </w:t>
      </w:r>
      <w:r w:rsidR="000B2E8E" w:rsidRPr="001105B5">
        <w:t>státním zájmem na odrazování od surogace</w:t>
      </w:r>
      <w:r w:rsidR="00412634" w:rsidRPr="001105B5">
        <w:t>. V tomto ohledu tudíž dle ESLP n</w:t>
      </w:r>
      <w:r w:rsidR="00737DF7" w:rsidRPr="001105B5">
        <w:t>edošlo k</w:t>
      </w:r>
      <w:r w:rsidR="00A76C6B" w:rsidRPr="001105B5">
        <w:t> porušení práva na rodinný život.</w:t>
      </w:r>
      <w:r w:rsidR="00D953D7" w:rsidRPr="001105B5">
        <w:t xml:space="preserve"> </w:t>
      </w:r>
      <w:r w:rsidR="006569F7" w:rsidRPr="001105B5">
        <w:t xml:space="preserve">Co se </w:t>
      </w:r>
      <w:r w:rsidR="00A76C6B" w:rsidRPr="001105B5">
        <w:t xml:space="preserve">však týče práva </w:t>
      </w:r>
      <w:r w:rsidR="004412CE" w:rsidRPr="001105B5">
        <w:t xml:space="preserve">stěžovatelů ohledně vydání rodného listu, </w:t>
      </w:r>
      <w:r w:rsidR="006E4AC8" w:rsidRPr="001105B5">
        <w:t xml:space="preserve">dospěl k odlišnému závěru. V tomto případě </w:t>
      </w:r>
      <w:r w:rsidR="00DC1F00" w:rsidRPr="001105B5">
        <w:t>ESLP</w:t>
      </w:r>
      <w:r w:rsidR="004412CE" w:rsidRPr="001105B5">
        <w:t xml:space="preserve"> </w:t>
      </w:r>
      <w:r w:rsidR="006E4AC8" w:rsidRPr="001105B5">
        <w:t>konstatoval</w:t>
      </w:r>
      <w:r w:rsidR="006569F7" w:rsidRPr="001105B5">
        <w:t xml:space="preserve">, že </w:t>
      </w:r>
      <w:r w:rsidR="002225D1" w:rsidRPr="001105B5">
        <w:t xml:space="preserve">tím, </w:t>
      </w:r>
      <w:r w:rsidR="002225D1" w:rsidRPr="001105B5">
        <w:lastRenderedPageBreak/>
        <w:t>že úřady dětem odmítly</w:t>
      </w:r>
      <w:r w:rsidR="00F750C5" w:rsidRPr="001105B5">
        <w:t xml:space="preserve"> vydat rodný list,</w:t>
      </w:r>
      <w:r w:rsidR="004412CE" w:rsidRPr="001105B5">
        <w:t xml:space="preserve"> </w:t>
      </w:r>
      <w:r w:rsidR="003474DA" w:rsidRPr="001105B5">
        <w:t xml:space="preserve">došlo </w:t>
      </w:r>
      <w:r w:rsidR="00D953D7" w:rsidRPr="001105B5">
        <w:t>k </w:t>
      </w:r>
      <w:r w:rsidR="00F750C5" w:rsidRPr="001105B5">
        <w:t xml:space="preserve">porušení práva na respektování jejich soukromého života. </w:t>
      </w:r>
      <w:r w:rsidR="00C25814" w:rsidRPr="001105B5">
        <w:t xml:space="preserve">Vzhledem k tomu, že </w:t>
      </w:r>
      <w:r w:rsidR="00F44B53" w:rsidRPr="001105B5">
        <w:t>děti</w:t>
      </w:r>
      <w:r w:rsidR="003474DA" w:rsidRPr="001105B5">
        <w:t xml:space="preserve"> </w:t>
      </w:r>
      <w:r w:rsidR="00C25814" w:rsidRPr="001105B5">
        <w:t>jsou biologi</w:t>
      </w:r>
      <w:r w:rsidR="006A0FCA" w:rsidRPr="001105B5">
        <w:t xml:space="preserve">ckými příbuznými </w:t>
      </w:r>
      <w:r w:rsidR="00C25814" w:rsidRPr="001105B5">
        <w:t xml:space="preserve">s jedním ze svých rodičů, nelze tvrdit, že je </w:t>
      </w:r>
      <w:r w:rsidR="00D953D7" w:rsidRPr="001105B5">
        <w:t>v </w:t>
      </w:r>
      <w:r w:rsidR="006A0FCA" w:rsidRPr="001105B5">
        <w:t>jejich</w:t>
      </w:r>
      <w:r w:rsidR="003474DA" w:rsidRPr="001105B5">
        <w:t> </w:t>
      </w:r>
      <w:r w:rsidR="0059116F" w:rsidRPr="001105B5">
        <w:t>zájmu</w:t>
      </w:r>
      <w:r w:rsidR="006A0FCA" w:rsidRPr="001105B5">
        <w:t>,</w:t>
      </w:r>
      <w:r w:rsidR="0059116F" w:rsidRPr="001105B5">
        <w:t xml:space="preserve"> aby byly tohoto právního vztahu zbaveny. </w:t>
      </w:r>
      <w:r w:rsidR="00292594" w:rsidRPr="001105B5">
        <w:t>Děti t</w:t>
      </w:r>
      <w:r w:rsidR="00B65613" w:rsidRPr="001105B5">
        <w:t>í</w:t>
      </w:r>
      <w:r w:rsidR="00292594" w:rsidRPr="001105B5">
        <w:t>mto způsobem byly zbaveny možnosti</w:t>
      </w:r>
      <w:r w:rsidR="0059116F" w:rsidRPr="001105B5">
        <w:t xml:space="preserve"> prokázat svou totožnost v</w:t>
      </w:r>
      <w:r w:rsidR="00387903" w:rsidRPr="001105B5">
        <w:t> </w:t>
      </w:r>
      <w:r w:rsidR="0059116F" w:rsidRPr="001105B5">
        <w:t>zákoně</w:t>
      </w:r>
      <w:r w:rsidR="00387903" w:rsidRPr="001105B5">
        <w:t>,</w:t>
      </w:r>
      <w:r w:rsidR="0059116F" w:rsidRPr="001105B5">
        <w:t xml:space="preserve"> </w:t>
      </w:r>
      <w:r w:rsidR="00D953D7" w:rsidRPr="001105B5">
        <w:t>a </w:t>
      </w:r>
      <w:r w:rsidR="00292594" w:rsidRPr="001105B5">
        <w:t>tím došlo k porušení práva</w:t>
      </w:r>
      <w:r w:rsidR="0059116F" w:rsidRPr="001105B5">
        <w:t xml:space="preserve"> na respektování sou</w:t>
      </w:r>
      <w:r w:rsidR="00022925" w:rsidRPr="001105B5">
        <w:t xml:space="preserve">kromého </w:t>
      </w:r>
      <w:r w:rsidR="00D953D7" w:rsidRPr="001105B5">
        <w:t>a </w:t>
      </w:r>
      <w:r w:rsidR="00022925" w:rsidRPr="001105B5">
        <w:t xml:space="preserve">rodinného života garantovaného Úmluvou. </w:t>
      </w:r>
      <w:r w:rsidR="00153352" w:rsidRPr="001105B5">
        <w:t xml:space="preserve">Ačkoliv byl </w:t>
      </w:r>
      <w:r w:rsidR="00677029" w:rsidRPr="001105B5">
        <w:t xml:space="preserve">Dominique Mennesson </w:t>
      </w:r>
      <w:r w:rsidR="003B2800" w:rsidRPr="001105B5">
        <w:t xml:space="preserve">nakonec </w:t>
      </w:r>
      <w:r w:rsidR="00677029" w:rsidRPr="001105B5">
        <w:t xml:space="preserve">zapsán do rodného listu, jako otec dítěte, matku </w:t>
      </w:r>
      <w:r w:rsidR="002B1D14" w:rsidRPr="001105B5">
        <w:t xml:space="preserve">francouzské </w:t>
      </w:r>
      <w:r w:rsidR="00677029" w:rsidRPr="001105B5">
        <w:t xml:space="preserve">úřady </w:t>
      </w:r>
      <w:r w:rsidR="002B1D14" w:rsidRPr="001105B5">
        <w:t>opakovaně odmítly zapsat.</w:t>
      </w:r>
      <w:r w:rsidR="00842148" w:rsidRPr="001105B5">
        <w:t xml:space="preserve"> Manželé </w:t>
      </w:r>
      <w:r w:rsidR="0090785F" w:rsidRPr="001105B5">
        <w:t xml:space="preserve">podali žalobu, ta byla </w:t>
      </w:r>
      <w:r w:rsidR="005C4F9C" w:rsidRPr="001105B5">
        <w:t>od</w:t>
      </w:r>
      <w:r w:rsidR="0090785F" w:rsidRPr="001105B5">
        <w:t>mítnuta,</w:t>
      </w:r>
      <w:r w:rsidR="00DA0626" w:rsidRPr="001105B5">
        <w:t xml:space="preserve"> s čímž se </w:t>
      </w:r>
      <w:r w:rsidR="00F52461" w:rsidRPr="001105B5">
        <w:t>nesmířili</w:t>
      </w:r>
      <w:r w:rsidR="00DA0626" w:rsidRPr="001105B5">
        <w:t xml:space="preserve"> </w:t>
      </w:r>
      <w:r w:rsidR="00D953D7" w:rsidRPr="001105B5">
        <w:t>a </w:t>
      </w:r>
      <w:r w:rsidR="00DA0626" w:rsidRPr="001105B5">
        <w:t>p</w:t>
      </w:r>
      <w:r w:rsidR="00B529A7" w:rsidRPr="001105B5">
        <w:t>odali návrh na obnovu řízení</w:t>
      </w:r>
      <w:r w:rsidR="0090785F" w:rsidRPr="001105B5">
        <w:t>, kterému bylo vyhověno</w:t>
      </w:r>
      <w:r w:rsidR="00F52461" w:rsidRPr="001105B5">
        <w:t xml:space="preserve"> </w:t>
      </w:r>
      <w:r w:rsidR="00D953D7" w:rsidRPr="001105B5">
        <w:t>a </w:t>
      </w:r>
      <w:r w:rsidR="00F52461" w:rsidRPr="001105B5">
        <w:t xml:space="preserve">v roce 2018 byl </w:t>
      </w:r>
      <w:r w:rsidR="0066103C" w:rsidRPr="001105B5">
        <w:t xml:space="preserve">případ vrácen vnitrostátnímu soudu. Francouzský soud se obrátil na ESLP s žádostí </w:t>
      </w:r>
      <w:r w:rsidR="00D953D7" w:rsidRPr="001105B5">
        <w:t>o </w:t>
      </w:r>
      <w:r w:rsidR="007C1401" w:rsidRPr="001105B5">
        <w:t>vydání posudku</w:t>
      </w:r>
      <w:r w:rsidR="00D5141B" w:rsidRPr="001105B5">
        <w:t xml:space="preserve">, </w:t>
      </w:r>
      <w:r w:rsidR="00D516CF" w:rsidRPr="001105B5">
        <w:t xml:space="preserve">ve kterém měl podat odpověď na otázku, </w:t>
      </w:r>
      <w:r w:rsidR="00D5141B" w:rsidRPr="001105B5">
        <w:t>zda nezapsáním paní Mennessonové do rodného listu dítěte nebyl ze strany úřadů překročen prostor pro uvážení</w:t>
      </w:r>
      <w:r w:rsidR="000D4FE1" w:rsidRPr="001105B5">
        <w:t xml:space="preserve">, </w:t>
      </w:r>
      <w:r w:rsidR="008B485A" w:rsidRPr="001105B5">
        <w:t>když odmítli zapsat paní Mennessonovou do rodného listu jen proto, že nebyla dárkyní vajíčka</w:t>
      </w:r>
      <w:r w:rsidR="00275BA6" w:rsidRPr="001105B5">
        <w:t xml:space="preserve">, </w:t>
      </w:r>
      <w:r w:rsidR="00826F64" w:rsidRPr="001105B5">
        <w:t xml:space="preserve">dále </w:t>
      </w:r>
      <w:r w:rsidR="00275BA6" w:rsidRPr="001105B5">
        <w:t>zda by situace byla odlišná, kdyby vajíčko nepocházelo od anonymní dárkyně, ale právě od zamýšlené matky,</w:t>
      </w:r>
      <w:r w:rsidR="00D5141B" w:rsidRPr="001105B5">
        <w:t xml:space="preserve"> </w:t>
      </w:r>
      <w:r w:rsidR="00D953D7" w:rsidRPr="001105B5">
        <w:t>a </w:t>
      </w:r>
      <w:r w:rsidR="00275BA6" w:rsidRPr="001105B5">
        <w:t xml:space="preserve">konečně, </w:t>
      </w:r>
      <w:r w:rsidR="009A2E52" w:rsidRPr="001105B5">
        <w:t>zda by bylo možno</w:t>
      </w:r>
      <w:r w:rsidR="001940B5" w:rsidRPr="001105B5">
        <w:t xml:space="preserve"> problém vyřešit za pomoci institutu osvojení. </w:t>
      </w:r>
      <w:r w:rsidR="005267DC" w:rsidRPr="001105B5">
        <w:t>Cílem</w:t>
      </w:r>
      <w:r w:rsidR="00266352" w:rsidRPr="001105B5">
        <w:t xml:space="preserve"> </w:t>
      </w:r>
      <w:r w:rsidR="003E392F" w:rsidRPr="001105B5">
        <w:t xml:space="preserve">posudkového řízení není rozhodnout vnitrostátní spor, ale pouze harmonizovat </w:t>
      </w:r>
      <w:r w:rsidR="005D0428" w:rsidRPr="001105B5">
        <w:t xml:space="preserve">vztahy mezi vnitrostátním </w:t>
      </w:r>
      <w:r w:rsidR="00D953D7" w:rsidRPr="001105B5">
        <w:t>a </w:t>
      </w:r>
      <w:r w:rsidR="005D0428" w:rsidRPr="001105B5">
        <w:t xml:space="preserve">evropským soudem, aby tak docházelo </w:t>
      </w:r>
      <w:r w:rsidR="0040635A" w:rsidRPr="001105B5">
        <w:t>co nejúčelněji k naplňování cílů Úmluvy</w:t>
      </w:r>
      <w:r w:rsidR="005267DC" w:rsidRPr="001105B5">
        <w:t xml:space="preserve">. </w:t>
      </w:r>
      <w:r w:rsidR="000C6C42" w:rsidRPr="001105B5">
        <w:t>Co se týče první</w:t>
      </w:r>
      <w:r w:rsidR="00041226" w:rsidRPr="001105B5">
        <w:t xml:space="preserve"> řešené otázky, dospěl ESLP k závěru, že je nezbytně nutné, ab</w:t>
      </w:r>
      <w:r w:rsidR="00FD2FB7" w:rsidRPr="001105B5">
        <w:t>y vnitrostátní právo umožňovalo uznání právního rodičovství zamýšlené matky</w:t>
      </w:r>
      <w:r w:rsidR="007269D8" w:rsidRPr="001105B5">
        <w:t xml:space="preserve">, </w:t>
      </w:r>
      <w:r w:rsidR="00D953D7" w:rsidRPr="001105B5">
        <w:t>a </w:t>
      </w:r>
      <w:r w:rsidR="002948E5" w:rsidRPr="001105B5">
        <w:t xml:space="preserve">to v souladu </w:t>
      </w:r>
      <w:r w:rsidR="005F5165" w:rsidRPr="001105B5">
        <w:t>s právem dítěte na soukromý život</w:t>
      </w:r>
      <w:r w:rsidR="00FD2FB7" w:rsidRPr="001105B5">
        <w:t xml:space="preserve">. </w:t>
      </w:r>
      <w:r w:rsidR="00D953D7" w:rsidRPr="001105B5">
        <w:t>I </w:t>
      </w:r>
      <w:r w:rsidR="0034617A" w:rsidRPr="001105B5">
        <w:t>přesto</w:t>
      </w:r>
      <w:r w:rsidR="004E509D" w:rsidRPr="001105B5">
        <w:t xml:space="preserve">, že státy mohou mít legitimní zájem na odrazení svých státních občanů od využívání surogace, </w:t>
      </w:r>
      <w:r w:rsidR="00CA244A" w:rsidRPr="001105B5">
        <w:t xml:space="preserve">tak </w:t>
      </w:r>
      <w:r w:rsidR="004E509D" w:rsidRPr="001105B5">
        <w:t xml:space="preserve">pokud by </w:t>
      </w:r>
      <w:r w:rsidR="00CC0B94" w:rsidRPr="001105B5">
        <w:t>bylo apriori znemožněno</w:t>
      </w:r>
      <w:r w:rsidR="007C5EC7" w:rsidRPr="001105B5">
        <w:t xml:space="preserve"> dosáhnutí uznání právního rodičovství</w:t>
      </w:r>
      <w:r w:rsidR="005C53D7" w:rsidRPr="001105B5">
        <w:t xml:space="preserve"> ve státě</w:t>
      </w:r>
      <w:r w:rsidR="00222770" w:rsidRPr="001105B5">
        <w:t>, které nedovoluje využití tohoto institutu</w:t>
      </w:r>
      <w:r w:rsidR="00CA244A" w:rsidRPr="001105B5">
        <w:t xml:space="preserve">, </w:t>
      </w:r>
      <w:r w:rsidR="009F7625" w:rsidRPr="001105B5">
        <w:t>dítě by se t</w:t>
      </w:r>
      <w:r w:rsidR="0065420F" w:rsidRPr="001105B5">
        <w:t xml:space="preserve">ak ocitlo </w:t>
      </w:r>
      <w:r w:rsidR="00D953D7" w:rsidRPr="001105B5">
        <w:t>v </w:t>
      </w:r>
      <w:r w:rsidR="0065420F" w:rsidRPr="001105B5">
        <w:t>nejistém</w:t>
      </w:r>
      <w:r w:rsidR="009F7625" w:rsidRPr="001105B5">
        <w:t xml:space="preserve"> právní</w:t>
      </w:r>
      <w:r w:rsidR="0065420F" w:rsidRPr="001105B5">
        <w:t>m</w:t>
      </w:r>
      <w:r w:rsidR="009F7625" w:rsidRPr="001105B5">
        <w:t xml:space="preserve"> postavení, což by </w:t>
      </w:r>
      <w:r w:rsidR="008C3363" w:rsidRPr="001105B5">
        <w:t>bylo ve zřejmém</w:t>
      </w:r>
      <w:r w:rsidR="009F7625" w:rsidRPr="001105B5">
        <w:t xml:space="preserve"> v rozporu s jeho nejlepším zájmem</w:t>
      </w:r>
      <w:r w:rsidR="0065420F" w:rsidRPr="001105B5">
        <w:t>.</w:t>
      </w:r>
      <w:r w:rsidR="00E549C1" w:rsidRPr="001105B5">
        <w:t xml:space="preserve"> </w:t>
      </w:r>
      <w:r w:rsidR="006812F9" w:rsidRPr="001105B5">
        <w:t xml:space="preserve">Při hodnocení toho, co je v nejlepším zájmu dítěte, je vždy třeba brát ohled na </w:t>
      </w:r>
      <w:r w:rsidR="005D4C2A" w:rsidRPr="001105B5">
        <w:t xml:space="preserve">všechny </w:t>
      </w:r>
      <w:r w:rsidR="006812F9" w:rsidRPr="001105B5">
        <w:t xml:space="preserve">konkrétní </w:t>
      </w:r>
      <w:r w:rsidR="00642516" w:rsidRPr="001105B5">
        <w:t>okolnosti případu</w:t>
      </w:r>
      <w:r w:rsidR="005D4C2A" w:rsidRPr="001105B5">
        <w:t>, v žádném případě nelze postupovat mechanicky</w:t>
      </w:r>
      <w:r w:rsidR="00642516" w:rsidRPr="001105B5">
        <w:t>. Nelze opomíjet</w:t>
      </w:r>
      <w:r w:rsidR="005B7EE5" w:rsidRPr="001105B5">
        <w:t xml:space="preserve"> fakta, která</w:t>
      </w:r>
      <w:r w:rsidR="005F5165" w:rsidRPr="001105B5">
        <w:t xml:space="preserve"> </w:t>
      </w:r>
      <w:r w:rsidR="005B7EE5" w:rsidRPr="001105B5">
        <w:t xml:space="preserve">svědčí proti </w:t>
      </w:r>
      <w:r w:rsidR="00F87C7F" w:rsidRPr="001105B5">
        <w:t xml:space="preserve">automatickému </w:t>
      </w:r>
      <w:r w:rsidR="006154A3" w:rsidRPr="001105B5">
        <w:t>uznání rodičovství</w:t>
      </w:r>
      <w:r w:rsidR="00725D1D" w:rsidRPr="001105B5">
        <w:t>, jako například právo dítěte znát svůj původ.</w:t>
      </w:r>
      <w:r w:rsidR="005F5165" w:rsidRPr="001105B5">
        <w:t xml:space="preserve"> </w:t>
      </w:r>
      <w:r w:rsidR="0077201E" w:rsidRPr="001105B5">
        <w:t>Co se týče samotné volby prostředků</w:t>
      </w:r>
      <w:r w:rsidR="005722A9" w:rsidRPr="001105B5">
        <w:t>, jaký</w:t>
      </w:r>
      <w:r w:rsidR="007C6DC9" w:rsidRPr="001105B5">
        <w:t xml:space="preserve">mi docílit takového uznání právního rodičovství, </w:t>
      </w:r>
      <w:r w:rsidR="00850006" w:rsidRPr="001105B5">
        <w:t>ESLP zdůraznil, že tato je v moci států, kt</w:t>
      </w:r>
      <w:r w:rsidR="00747854" w:rsidRPr="001105B5">
        <w:t>eré disponují určitým prostorem pro uvážení</w:t>
      </w:r>
      <w:r w:rsidR="00A57264" w:rsidRPr="001105B5">
        <w:t xml:space="preserve">. </w:t>
      </w:r>
      <w:r w:rsidR="007C55B5" w:rsidRPr="001105B5">
        <w:t xml:space="preserve">Zápis údajů z rodného listu, který byl </w:t>
      </w:r>
      <w:r w:rsidR="00AE41CF" w:rsidRPr="001105B5">
        <w:t>v zahraničí d</w:t>
      </w:r>
      <w:r w:rsidR="007C55B5" w:rsidRPr="001105B5">
        <w:t>ítě</w:t>
      </w:r>
      <w:r w:rsidR="00AE41CF" w:rsidRPr="001105B5">
        <w:t>ti vystaven, tedy ne</w:t>
      </w:r>
      <w:r w:rsidR="000B7016" w:rsidRPr="001105B5">
        <w:t>představuje jedinou možnou cestu, jak dosáhnout uznání rodičovství</w:t>
      </w:r>
      <w:r w:rsidR="000026F2" w:rsidRPr="001105B5">
        <w:t xml:space="preserve">, nýbrž se tak může stát </w:t>
      </w:r>
      <w:r w:rsidR="00D953D7" w:rsidRPr="001105B5">
        <w:t>i </w:t>
      </w:r>
      <w:r w:rsidR="000026F2" w:rsidRPr="001105B5">
        <w:t xml:space="preserve">jinak, tedy </w:t>
      </w:r>
      <w:r w:rsidR="000026F2" w:rsidRPr="001105B5">
        <w:lastRenderedPageBreak/>
        <w:t xml:space="preserve">například </w:t>
      </w:r>
      <w:r w:rsidR="00D953D7" w:rsidRPr="001105B5">
        <w:t>i </w:t>
      </w:r>
      <w:r w:rsidR="000026F2" w:rsidRPr="001105B5">
        <w:t>využitím institutu osvojení.</w:t>
      </w:r>
      <w:r w:rsidR="008E6A58" w:rsidRPr="001105B5">
        <w:rPr>
          <w:rStyle w:val="Znakapoznpodarou"/>
          <w:rFonts w:cs="Times New Roman"/>
          <w:szCs w:val="24"/>
        </w:rPr>
        <w:footnoteReference w:id="127"/>
      </w:r>
      <w:r w:rsidR="002B043E" w:rsidRPr="001105B5">
        <w:t xml:space="preserve"> </w:t>
      </w:r>
      <w:r w:rsidR="000A6825" w:rsidRPr="001105B5">
        <w:t>Po téměř dvaceti letech soudních tahanic, nakonec byli do rodného listu dítěte zapsání oba manželé Mennesson.</w:t>
      </w:r>
      <w:r w:rsidR="00633879" w:rsidRPr="001105B5">
        <w:rPr>
          <w:rStyle w:val="Znakapoznpodarou"/>
          <w:rFonts w:cs="Times New Roman"/>
          <w:szCs w:val="24"/>
        </w:rPr>
        <w:footnoteReference w:id="128"/>
      </w:r>
    </w:p>
    <w:p w14:paraId="6E46FC80" w14:textId="2CC60C1F" w:rsidR="008657B1" w:rsidRPr="001105B5" w:rsidRDefault="00D571C9" w:rsidP="00D0133B">
      <w:pPr>
        <w:pStyle w:val="Nadpis2"/>
      </w:pPr>
      <w:bookmarkStart w:id="57" w:name="_Toc112500005"/>
      <w:r w:rsidRPr="001105B5">
        <w:t xml:space="preserve">Rozsudek velkého senátu ESLP ze dne 24. ledna 2017, Paradiso </w:t>
      </w:r>
      <w:r w:rsidR="00D953D7" w:rsidRPr="001105B5">
        <w:t>a </w:t>
      </w:r>
      <w:r w:rsidRPr="001105B5">
        <w:t>Campanelli v. Itálie, č.</w:t>
      </w:r>
      <w:r w:rsidR="00270427" w:rsidRPr="001105B5">
        <w:t xml:space="preserve"> </w:t>
      </w:r>
      <w:r w:rsidRPr="001105B5">
        <w:t>25358/12</w:t>
      </w:r>
      <w:bookmarkEnd w:id="57"/>
    </w:p>
    <w:p w14:paraId="08BD80AF" w14:textId="05C11893" w:rsidR="00D953D7" w:rsidRPr="001105B5" w:rsidRDefault="00981166" w:rsidP="00BC3CF9">
      <w:r w:rsidRPr="001105B5">
        <w:t xml:space="preserve">V tomto případě se italský pár po </w:t>
      </w:r>
      <w:r w:rsidR="00C82FD6" w:rsidRPr="001105B5">
        <w:t>opakovaných neúspěších počít vlastní dítě</w:t>
      </w:r>
      <w:r w:rsidR="00942FDE" w:rsidRPr="001105B5">
        <w:t xml:space="preserve"> </w:t>
      </w:r>
      <w:r w:rsidR="00D953D7" w:rsidRPr="001105B5">
        <w:t>a </w:t>
      </w:r>
      <w:r w:rsidR="00942FDE" w:rsidRPr="001105B5">
        <w:t>marném čekání na adopci, rozhodl vy</w:t>
      </w:r>
      <w:r w:rsidR="00DA5FAA" w:rsidRPr="001105B5">
        <w:t xml:space="preserve">užít služeb ruské </w:t>
      </w:r>
      <w:r w:rsidR="00F30D4F" w:rsidRPr="001105B5">
        <w:t xml:space="preserve">agentury, jelikož Rusko je jednou ze zemí, kde je </w:t>
      </w:r>
      <w:r w:rsidR="00775059" w:rsidRPr="001105B5">
        <w:t xml:space="preserve">náhradní mateřství legální </w:t>
      </w:r>
      <w:r w:rsidR="00D953D7" w:rsidRPr="001105B5">
        <w:t>a </w:t>
      </w:r>
      <w:r w:rsidR="00775059" w:rsidRPr="001105B5">
        <w:t xml:space="preserve">právem upravené. </w:t>
      </w:r>
      <w:r w:rsidR="00A71C49" w:rsidRPr="001105B5">
        <w:t>Ruská klinika vyhled</w:t>
      </w:r>
      <w:r w:rsidR="00CE130D" w:rsidRPr="001105B5">
        <w:t xml:space="preserve">ala vhodnou náhradní matku </w:t>
      </w:r>
      <w:r w:rsidR="00D953D7" w:rsidRPr="001105B5">
        <w:t>a </w:t>
      </w:r>
      <w:r w:rsidR="00CE130D" w:rsidRPr="001105B5">
        <w:t xml:space="preserve">za pomoci metody in vitro byla náhradní matka </w:t>
      </w:r>
      <w:r w:rsidR="00A4780A" w:rsidRPr="001105B5">
        <w:t xml:space="preserve">úspěšně </w:t>
      </w:r>
      <w:r w:rsidR="00CE130D" w:rsidRPr="001105B5">
        <w:t>oplodněna</w:t>
      </w:r>
      <w:r w:rsidR="00C45AF7" w:rsidRPr="001105B5">
        <w:t xml:space="preserve">. V únoru 2011 se potom narodil zdravý potomek, </w:t>
      </w:r>
      <w:r w:rsidR="009B094A" w:rsidRPr="001105B5">
        <w:t>po jehož porodu náhradní matka dle domluvy ods</w:t>
      </w:r>
      <w:r w:rsidR="00503071" w:rsidRPr="001105B5">
        <w:t>ouhlasil</w:t>
      </w:r>
      <w:r w:rsidR="009B094A" w:rsidRPr="001105B5">
        <w:t>a</w:t>
      </w:r>
      <w:r w:rsidR="007A3AD2" w:rsidRPr="001105B5">
        <w:t xml:space="preserve">, aby stěžovatelé byli zapsáni do </w:t>
      </w:r>
      <w:r w:rsidR="00631AFA" w:rsidRPr="001105B5">
        <w:t xml:space="preserve">ruského </w:t>
      </w:r>
      <w:r w:rsidR="007A3AD2" w:rsidRPr="001105B5">
        <w:t>rodného listu dítěte jako jeho rodiče</w:t>
      </w:r>
      <w:r w:rsidR="00CA49D1" w:rsidRPr="001105B5">
        <w:t xml:space="preserve">. </w:t>
      </w:r>
      <w:r w:rsidR="006F3AD9" w:rsidRPr="001105B5">
        <w:t>V dubnu 2011</w:t>
      </w:r>
      <w:r w:rsidR="003423C6" w:rsidRPr="001105B5">
        <w:t xml:space="preserve"> se stěžovatelka obrátila na italský konzulát v Moskvě, kde </w:t>
      </w:r>
      <w:r w:rsidR="00614294" w:rsidRPr="001105B5">
        <w:t>doložila příslušný rodný list dítěte, za účelem získání dokumentů umožňujících jí návrat do Itálie</w:t>
      </w:r>
      <w:r w:rsidR="00EC57D7" w:rsidRPr="001105B5">
        <w:t xml:space="preserve"> s předmětným dítětem. </w:t>
      </w:r>
      <w:r w:rsidR="00CA49D1" w:rsidRPr="001105B5">
        <w:t xml:space="preserve">Předmětný rodný list byl následně ověřen dle pravidel Haagské </w:t>
      </w:r>
      <w:r w:rsidR="0044527F">
        <w:t>Ú</w:t>
      </w:r>
      <w:r w:rsidR="00CA49D1" w:rsidRPr="001105B5">
        <w:t xml:space="preserve">mluvy </w:t>
      </w:r>
      <w:r w:rsidR="00D953D7" w:rsidRPr="001105B5">
        <w:t>o </w:t>
      </w:r>
      <w:r w:rsidR="006F3045">
        <w:t>a</w:t>
      </w:r>
      <w:r w:rsidR="00CA49D1" w:rsidRPr="001105B5">
        <w:t>postille</w:t>
      </w:r>
      <w:r w:rsidR="00BE7F7D" w:rsidRPr="001105B5">
        <w:t xml:space="preserve">. </w:t>
      </w:r>
      <w:r w:rsidR="00613EDD">
        <w:t xml:space="preserve">V </w:t>
      </w:r>
      <w:r w:rsidR="00BE7F7D" w:rsidRPr="001105B5">
        <w:t>dubn</w:t>
      </w:r>
      <w:r w:rsidR="00613EDD">
        <w:t>u</w:t>
      </w:r>
      <w:r w:rsidR="00BE7F7D" w:rsidRPr="001105B5">
        <w:t xml:space="preserve"> 2011 se tedy s</w:t>
      </w:r>
      <w:r w:rsidR="008E06CE" w:rsidRPr="001105B5">
        <w:t xml:space="preserve">těžovatelka </w:t>
      </w:r>
      <w:r w:rsidR="00D953D7" w:rsidRPr="001105B5">
        <w:t>i </w:t>
      </w:r>
      <w:r w:rsidR="008E06CE" w:rsidRPr="001105B5">
        <w:t>s dítětem vrátila do Itálie</w:t>
      </w:r>
      <w:r w:rsidR="00BE7F7D" w:rsidRPr="001105B5">
        <w:t>.</w:t>
      </w:r>
      <w:r w:rsidR="00193C75" w:rsidRPr="001105B5">
        <w:t xml:space="preserve"> Následně však italský konzulát </w:t>
      </w:r>
      <w:r w:rsidR="00D953D7" w:rsidRPr="001105B5">
        <w:t>v </w:t>
      </w:r>
      <w:r w:rsidR="00487364" w:rsidRPr="001105B5">
        <w:t>Moskv</w:t>
      </w:r>
      <w:r w:rsidR="00193C75" w:rsidRPr="001105B5">
        <w:t xml:space="preserve">ě informoval </w:t>
      </w:r>
      <w:r w:rsidR="00AF78CE" w:rsidRPr="001105B5">
        <w:t xml:space="preserve">italský </w:t>
      </w:r>
      <w:r w:rsidR="00193C75" w:rsidRPr="001105B5">
        <w:t>soud pro nezle</w:t>
      </w:r>
      <w:r w:rsidR="00AF78CE" w:rsidRPr="001105B5">
        <w:t>tilé s informací, že dokumenty, mu dříve předložené, obsahovaly nepravdivé informace</w:t>
      </w:r>
      <w:r w:rsidR="00205540" w:rsidRPr="001105B5">
        <w:t>, jelikož při manipulaci se spermatem stěžovatele došlo na Ruské klinice k</w:t>
      </w:r>
      <w:r w:rsidR="00E0426D" w:rsidRPr="001105B5">
        <w:t> chybě,</w:t>
      </w:r>
      <w:r w:rsidR="00EF3507" w:rsidRPr="001105B5">
        <w:t xml:space="preserve"> </w:t>
      </w:r>
      <w:r w:rsidR="00D953D7" w:rsidRPr="001105B5">
        <w:t>v </w:t>
      </w:r>
      <w:r w:rsidR="00E0426D" w:rsidRPr="001105B5">
        <w:t>důsledku které</w:t>
      </w:r>
      <w:r w:rsidR="00433454" w:rsidRPr="001105B5">
        <w:t>,</w:t>
      </w:r>
      <w:r w:rsidR="00E0426D" w:rsidRPr="001105B5">
        <w:t xml:space="preserve"> nebylo při oplodnění náhradní matky užito sperma zamýšleného otce, </w:t>
      </w:r>
      <w:r w:rsidR="00EF3507" w:rsidRPr="001105B5">
        <w:t>tím pádem</w:t>
      </w:r>
      <w:r w:rsidR="008252B9" w:rsidRPr="001105B5">
        <w:t xml:space="preserve"> ani jeden z páru nebyl s dítětem nikterak geneticky spjat</w:t>
      </w:r>
      <w:r w:rsidR="00E3356B" w:rsidRPr="001105B5">
        <w:t xml:space="preserve">, jako tomu bylo v prvním rozebraném případu Mennesson </w:t>
      </w:r>
      <w:r w:rsidR="00330590">
        <w:t>v</w:t>
      </w:r>
      <w:r w:rsidR="00E3356B" w:rsidRPr="001105B5">
        <w:t>. Francie</w:t>
      </w:r>
      <w:r w:rsidR="00DE5A02" w:rsidRPr="001105B5">
        <w:t>. Klinika uvedla, že nebylo možné identifikovat osobu zodpovědnou za tuto chybu, jelikož zaměstnanci, kteří v té době na klinice pracovali byli v mezidobí propuštěni.</w:t>
      </w:r>
      <w:r w:rsidR="00D953D7" w:rsidRPr="001105B5">
        <w:t xml:space="preserve"> O </w:t>
      </w:r>
      <w:r w:rsidR="000A09E9" w:rsidRPr="001105B5">
        <w:t>pár dní později se st</w:t>
      </w:r>
      <w:r w:rsidR="007361B9" w:rsidRPr="001105B5">
        <w:t>ě</w:t>
      </w:r>
      <w:r w:rsidR="000A09E9" w:rsidRPr="001105B5">
        <w:t>žovatel</w:t>
      </w:r>
      <w:r w:rsidR="00433454" w:rsidRPr="001105B5">
        <w:t>é</w:t>
      </w:r>
      <w:r w:rsidR="000A09E9" w:rsidRPr="001105B5">
        <w:t xml:space="preserve"> obrátil na </w:t>
      </w:r>
      <w:r w:rsidR="00345D28" w:rsidRPr="001105B5">
        <w:t>příslušné úřady</w:t>
      </w:r>
      <w:r w:rsidR="00DE5A02" w:rsidRPr="001105B5">
        <w:t xml:space="preserve"> </w:t>
      </w:r>
      <w:r w:rsidR="00D953D7" w:rsidRPr="001105B5">
        <w:t>s </w:t>
      </w:r>
      <w:r w:rsidR="00345D28" w:rsidRPr="001105B5">
        <w:t xml:space="preserve">žádostí </w:t>
      </w:r>
      <w:r w:rsidR="00D953D7" w:rsidRPr="001105B5">
        <w:t>o </w:t>
      </w:r>
      <w:r w:rsidR="00345D28" w:rsidRPr="001105B5">
        <w:t>zápis rodného listu.</w:t>
      </w:r>
      <w:r w:rsidR="000D2B0E" w:rsidRPr="001105B5">
        <w:t xml:space="preserve"> Když byl návrh na registraci </w:t>
      </w:r>
      <w:r w:rsidR="00F77900" w:rsidRPr="001105B5">
        <w:t>italskými úřady odmítnut, stěžovatelé se proti tomuto rozhodnutí odvolali.</w:t>
      </w:r>
      <w:r w:rsidR="00D953D7" w:rsidRPr="001105B5">
        <w:t xml:space="preserve"> </w:t>
      </w:r>
      <w:r w:rsidR="00F076C5">
        <w:t xml:space="preserve">V květnu </w:t>
      </w:r>
      <w:r w:rsidR="00335E85" w:rsidRPr="001105B5">
        <w:t xml:space="preserve">2011 bylo proti stěžovatelům zahájeno trestní stíhání pro </w:t>
      </w:r>
      <w:r w:rsidR="00191B39" w:rsidRPr="001105B5">
        <w:t xml:space="preserve">důvodné </w:t>
      </w:r>
      <w:r w:rsidR="00335E85" w:rsidRPr="001105B5">
        <w:t>podezření</w:t>
      </w:r>
      <w:r w:rsidR="00677792" w:rsidRPr="001105B5">
        <w:t xml:space="preserve"> </w:t>
      </w:r>
      <w:r w:rsidR="00A9275C" w:rsidRPr="001105B5">
        <w:t>z</w:t>
      </w:r>
      <w:r w:rsidR="00191B39" w:rsidRPr="001105B5">
        <w:t>e spáchání</w:t>
      </w:r>
      <w:r w:rsidR="00A9275C" w:rsidRPr="001105B5">
        <w:t> trestného činu</w:t>
      </w:r>
      <w:r w:rsidR="00D414C6" w:rsidRPr="001105B5">
        <w:t xml:space="preserve">, </w:t>
      </w:r>
      <w:r w:rsidR="009B5654" w:rsidRPr="001105B5">
        <w:t>jelikož dítě do Itálie přivezli v rozporu s</w:t>
      </w:r>
      <w:r w:rsidR="00191B39" w:rsidRPr="001105B5">
        <w:t xml:space="preserve"> právními </w:t>
      </w:r>
      <w:r w:rsidR="009B5654" w:rsidRPr="001105B5">
        <w:t xml:space="preserve">předpisy </w:t>
      </w:r>
      <w:r w:rsidR="00191B39" w:rsidRPr="001105B5">
        <w:t>Itáli</w:t>
      </w:r>
      <w:r w:rsidR="00AC11F5" w:rsidRPr="001105B5">
        <w:t xml:space="preserve">e, </w:t>
      </w:r>
      <w:r w:rsidR="00D953D7" w:rsidRPr="001105B5">
        <w:t>a </w:t>
      </w:r>
      <w:r w:rsidR="00AC11F5" w:rsidRPr="001105B5">
        <w:t xml:space="preserve">tím porušili jak </w:t>
      </w:r>
      <w:r w:rsidR="00D414C6" w:rsidRPr="001105B5">
        <w:t>t</w:t>
      </w:r>
      <w:r w:rsidR="00AC11F5" w:rsidRPr="001105B5">
        <w:t>res</w:t>
      </w:r>
      <w:r w:rsidR="00D414C6" w:rsidRPr="001105B5">
        <w:t>t</w:t>
      </w:r>
      <w:r w:rsidR="00AC11F5" w:rsidRPr="001105B5">
        <w:t xml:space="preserve">ní zákoník, tak zákon </w:t>
      </w:r>
      <w:r w:rsidR="00D953D7" w:rsidRPr="001105B5">
        <w:lastRenderedPageBreak/>
        <w:t>o </w:t>
      </w:r>
      <w:r w:rsidR="009B5654" w:rsidRPr="001105B5">
        <w:t>adopci.</w:t>
      </w:r>
      <w:r w:rsidR="00AC11F5" w:rsidRPr="001105B5">
        <w:rPr>
          <w:rStyle w:val="Znakapoznpodarou"/>
          <w:rFonts w:cs="Times New Roman"/>
          <w:szCs w:val="24"/>
        </w:rPr>
        <w:footnoteReference w:id="129"/>
      </w:r>
      <w:r w:rsidR="006377AF">
        <w:t xml:space="preserve"> </w:t>
      </w:r>
      <w:r w:rsidR="00A95ACA" w:rsidRPr="001105B5">
        <w:t xml:space="preserve">Ve stejný den bylo </w:t>
      </w:r>
      <w:r w:rsidR="004B4C45" w:rsidRPr="001105B5">
        <w:t xml:space="preserve">ze strany státního zastupitelství zahájeno rovněž řízení </w:t>
      </w:r>
      <w:r w:rsidR="00D953D7" w:rsidRPr="001105B5">
        <w:t>o </w:t>
      </w:r>
      <w:r w:rsidR="00D34C13" w:rsidRPr="001105B5">
        <w:t xml:space="preserve">zpřístupnění dítěte </w:t>
      </w:r>
      <w:r w:rsidR="00D953D7" w:rsidRPr="001105B5">
        <w:t>k </w:t>
      </w:r>
      <w:r w:rsidR="00D34C13" w:rsidRPr="001105B5">
        <w:t>osvojení</w:t>
      </w:r>
      <w:r w:rsidR="004B4C45" w:rsidRPr="001105B5">
        <w:t xml:space="preserve">, jelikož dítě v důsledku výše uvedených okolností bylo považováno za </w:t>
      </w:r>
      <w:r w:rsidR="00F076C5">
        <w:t>„</w:t>
      </w:r>
      <w:r w:rsidR="004B4C45" w:rsidRPr="001105B5">
        <w:t>právně volné</w:t>
      </w:r>
      <w:r w:rsidR="00F076C5">
        <w:t>“</w:t>
      </w:r>
      <w:r w:rsidR="00D34C13" w:rsidRPr="001105B5">
        <w:t xml:space="preserve"> </w:t>
      </w:r>
      <w:r w:rsidR="00D953D7" w:rsidRPr="001105B5">
        <w:t>a </w:t>
      </w:r>
      <w:r w:rsidR="00D34C13" w:rsidRPr="001105B5">
        <w:t>za tímto účelem mu byl ustanoven opatrovník.</w:t>
      </w:r>
      <w:r w:rsidR="006A3046" w:rsidRPr="001105B5">
        <w:t xml:space="preserve"> </w:t>
      </w:r>
      <w:r w:rsidR="00CC3A39" w:rsidRPr="001105B5">
        <w:t>Následně bylo dítě</w:t>
      </w:r>
      <w:r w:rsidR="00704BC1" w:rsidRPr="001105B5">
        <w:t xml:space="preserve"> na žádost státního zástupce soudem pro mládež umístěno do opatrovnické péče</w:t>
      </w:r>
      <w:r w:rsidR="008874AA" w:rsidRPr="001105B5">
        <w:t>, rovněž mu byl vydán nový rodný list, ve kterém již stěžovatelé jako rodiče nefigurovali</w:t>
      </w:r>
      <w:r w:rsidR="004F116B" w:rsidRPr="001105B5">
        <w:t xml:space="preserve">. Opatrovník podal žádost </w:t>
      </w:r>
      <w:r w:rsidR="00D953D7" w:rsidRPr="001105B5">
        <w:t>o </w:t>
      </w:r>
      <w:r w:rsidR="004F116B" w:rsidRPr="001105B5">
        <w:t xml:space="preserve">pozastavení rodičovské odpovědnosti stěžovatelů. Stěžovatelé </w:t>
      </w:r>
      <w:r w:rsidR="008874AA" w:rsidRPr="001105B5">
        <w:t xml:space="preserve">provedené </w:t>
      </w:r>
      <w:r w:rsidR="004F116B" w:rsidRPr="001105B5">
        <w:t xml:space="preserve">opatření týkající se dítěte napadli. </w:t>
      </w:r>
      <w:r w:rsidR="002E16B6" w:rsidRPr="001105B5">
        <w:t xml:space="preserve">Dítě však bylo </w:t>
      </w:r>
      <w:r w:rsidR="001244D5" w:rsidRPr="001105B5">
        <w:t xml:space="preserve">soudem pro mládež </w:t>
      </w:r>
      <w:r w:rsidR="002E16B6" w:rsidRPr="001105B5">
        <w:t>umístěno do dětského domova</w:t>
      </w:r>
      <w:r w:rsidR="00EC2ABB" w:rsidRPr="001105B5">
        <w:t>, kde strávilo 15 měsíců</w:t>
      </w:r>
      <w:r w:rsidR="002E16B6" w:rsidRPr="001105B5">
        <w:t xml:space="preserve">. </w:t>
      </w:r>
      <w:r w:rsidR="00735E4E" w:rsidRPr="001105B5">
        <w:t>Stěžovatelé se proti rozsudku odvolali</w:t>
      </w:r>
      <w:r w:rsidR="00EC2789" w:rsidRPr="001105B5">
        <w:t>, tvrdili, že italské soudy ne</w:t>
      </w:r>
      <w:r w:rsidR="00DD3454">
        <w:t>jsou oprávněny</w:t>
      </w:r>
      <w:r w:rsidR="00EC2789" w:rsidRPr="001105B5">
        <w:t xml:space="preserve"> napadnout </w:t>
      </w:r>
      <w:r w:rsidR="00DD3454">
        <w:t xml:space="preserve">platnost </w:t>
      </w:r>
      <w:r w:rsidR="00EC2789" w:rsidRPr="001105B5">
        <w:t>rusk</w:t>
      </w:r>
      <w:r w:rsidR="00DD3454">
        <w:t>ého</w:t>
      </w:r>
      <w:r w:rsidR="00EC2789" w:rsidRPr="001105B5">
        <w:t xml:space="preserve"> rodn</w:t>
      </w:r>
      <w:r w:rsidR="00DD3454">
        <w:t xml:space="preserve">ého </w:t>
      </w:r>
      <w:r w:rsidR="00EC2789" w:rsidRPr="001105B5">
        <w:t>list</w:t>
      </w:r>
      <w:r w:rsidR="00DD3454">
        <w:t>u</w:t>
      </w:r>
      <w:r w:rsidR="00EC2789" w:rsidRPr="001105B5">
        <w:t xml:space="preserve"> </w:t>
      </w:r>
      <w:r w:rsidR="00D953D7" w:rsidRPr="001105B5">
        <w:t>a </w:t>
      </w:r>
      <w:r w:rsidR="00EC2789" w:rsidRPr="001105B5">
        <w:t>rovněž žádali</w:t>
      </w:r>
      <w:r w:rsidR="006A532E" w:rsidRPr="001105B5">
        <w:t>, aby bylo dítě v průběhu řízení svěřeno do jejich péče.</w:t>
      </w:r>
      <w:r w:rsidR="00646066" w:rsidRPr="001105B5">
        <w:t xml:space="preserve"> Odvolání bylo zamítnuto.</w:t>
      </w:r>
      <w:r w:rsidR="000434CB" w:rsidRPr="001105B5">
        <w:t xml:space="preserve"> </w:t>
      </w:r>
      <w:r w:rsidR="00680A79" w:rsidRPr="001105B5">
        <w:t xml:space="preserve">Státní zástupce </w:t>
      </w:r>
      <w:r w:rsidR="00685DFE">
        <w:t>považoval ruský rodný list za po</w:t>
      </w:r>
      <w:r w:rsidR="00F12CB4">
        <w:t xml:space="preserve">dstatný důkaz a nařídil tak </w:t>
      </w:r>
      <w:r w:rsidR="00680A79" w:rsidRPr="001105B5">
        <w:t xml:space="preserve">z preventivních důvodů </w:t>
      </w:r>
      <w:r w:rsidR="00F12CB4">
        <w:t>jeho zajištění</w:t>
      </w:r>
      <w:r w:rsidR="00680A79" w:rsidRPr="001105B5">
        <w:t xml:space="preserve">. </w:t>
      </w:r>
      <w:r w:rsidR="006255AC">
        <w:t>Manželé</w:t>
      </w:r>
      <w:r w:rsidR="007D6E62" w:rsidRPr="001105B5">
        <w:t xml:space="preserve"> příkaz k zajištění napadli</w:t>
      </w:r>
      <w:r w:rsidR="006255AC">
        <w:t xml:space="preserve"> </w:t>
      </w:r>
      <w:r w:rsidR="00923BAE">
        <w:t>kasačním opravným prostředkem</w:t>
      </w:r>
      <w:r w:rsidR="00F02AC9" w:rsidRPr="001105B5">
        <w:t xml:space="preserve">, </w:t>
      </w:r>
      <w:r w:rsidR="00923BAE">
        <w:t xml:space="preserve">který byl ovšem </w:t>
      </w:r>
      <w:r w:rsidR="00F02AC9" w:rsidRPr="001105B5">
        <w:t>zamítnut z důvodu silného podezření, že se dopustili výše zmíněných trestných činů.</w:t>
      </w:r>
      <w:r w:rsidR="00C22433" w:rsidRPr="001105B5">
        <w:t xml:space="preserve"> </w:t>
      </w:r>
      <w:r w:rsidR="00A81D77" w:rsidRPr="001105B5">
        <w:t xml:space="preserve">Dítě bylo </w:t>
      </w:r>
      <w:r w:rsidR="00043418" w:rsidRPr="001105B5">
        <w:t xml:space="preserve">v lednu 2013 </w:t>
      </w:r>
      <w:r w:rsidR="00A81D77" w:rsidRPr="001105B5">
        <w:t>dočasně umístěno v pěstounské péči</w:t>
      </w:r>
      <w:r w:rsidR="00043418" w:rsidRPr="001105B5">
        <w:t>, kde mělo čekat na osvojení</w:t>
      </w:r>
      <w:r w:rsidR="00470D5C" w:rsidRPr="001105B5">
        <w:t xml:space="preserve">, </w:t>
      </w:r>
      <w:r w:rsidR="006D5106" w:rsidRPr="001105B5">
        <w:t>později</w:t>
      </w:r>
      <w:r w:rsidR="00470D5C" w:rsidRPr="001105B5">
        <w:t xml:space="preserve"> byl chlapec adoptován</w:t>
      </w:r>
      <w:r w:rsidR="000759A7" w:rsidRPr="001105B5">
        <w:t xml:space="preserve">. </w:t>
      </w:r>
      <w:r w:rsidR="003128D0" w:rsidRPr="001105B5">
        <w:t xml:space="preserve">Štrasburský soud konstatoval porušení práva na rodinný </w:t>
      </w:r>
      <w:r w:rsidR="00D953D7" w:rsidRPr="001105B5">
        <w:t>a </w:t>
      </w:r>
      <w:r w:rsidR="003128D0" w:rsidRPr="001105B5">
        <w:t xml:space="preserve">soukromý život. </w:t>
      </w:r>
      <w:r w:rsidR="00D52A17" w:rsidRPr="001105B5">
        <w:t xml:space="preserve">S tímto se italská vláda nehodlala smířit </w:t>
      </w:r>
      <w:r w:rsidR="00D953D7" w:rsidRPr="001105B5">
        <w:t>a </w:t>
      </w:r>
      <w:r w:rsidR="00D52A17" w:rsidRPr="001105B5">
        <w:t>na její žádost byla věc p</w:t>
      </w:r>
      <w:r w:rsidR="00281948" w:rsidRPr="001105B5">
        <w:t>ředložena ESLP.</w:t>
      </w:r>
      <w:r w:rsidR="003440E2" w:rsidRPr="001105B5">
        <w:t xml:space="preserve"> Tento soud konstatoval</w:t>
      </w:r>
      <w:r w:rsidR="00710FA6" w:rsidRPr="001105B5">
        <w:t xml:space="preserve">, že </w:t>
      </w:r>
      <w:r w:rsidR="001D780E" w:rsidRPr="001105B5">
        <w:t xml:space="preserve">genetický původ dítěte zůstává neznámý, </w:t>
      </w:r>
      <w:r w:rsidR="003440E2" w:rsidRPr="001105B5">
        <w:t xml:space="preserve">jelikož </w:t>
      </w:r>
      <w:r w:rsidR="00710FA6" w:rsidRPr="001105B5">
        <w:t xml:space="preserve">dítě bylo počato za pomoci </w:t>
      </w:r>
      <w:r w:rsidR="00B258E5" w:rsidRPr="001105B5">
        <w:t>dárcovských buněk pocházejících od anonymních dárců</w:t>
      </w:r>
      <w:r w:rsidR="00815F22">
        <w:t xml:space="preserve"> a </w:t>
      </w:r>
      <w:r w:rsidR="003966D3">
        <w:t>p</w:t>
      </w:r>
      <w:r w:rsidR="00F75F5E" w:rsidRPr="001105B5">
        <w:t>o</w:t>
      </w:r>
      <w:r w:rsidR="003966D3">
        <w:t>rodila ho</w:t>
      </w:r>
      <w:r w:rsidR="00F75F5E" w:rsidRPr="001105B5">
        <w:t xml:space="preserve"> žen</w:t>
      </w:r>
      <w:r w:rsidR="003966D3">
        <w:t>a</w:t>
      </w:r>
      <w:r w:rsidR="00F75F5E" w:rsidRPr="001105B5">
        <w:t>, která se práv k němu vzdala</w:t>
      </w:r>
      <w:r w:rsidR="000B03A2">
        <w:t xml:space="preserve">. </w:t>
      </w:r>
      <w:r w:rsidR="0064791A">
        <w:t xml:space="preserve">Soud </w:t>
      </w:r>
      <w:r w:rsidR="003966D3">
        <w:t>tímto</w:t>
      </w:r>
      <w:r w:rsidR="0064791A">
        <w:t xml:space="preserve"> zdůraznil, že</w:t>
      </w:r>
      <w:r w:rsidR="003440E2" w:rsidRPr="001105B5">
        <w:t xml:space="preserve"> m</w:t>
      </w:r>
      <w:r w:rsidR="00AC0D8F" w:rsidRPr="001105B5">
        <w:t xml:space="preserve">ezi stěžovateli </w:t>
      </w:r>
      <w:r w:rsidR="00D953D7" w:rsidRPr="001105B5">
        <w:t>a </w:t>
      </w:r>
      <w:r w:rsidR="00AC0D8F" w:rsidRPr="001105B5">
        <w:t>dítětem ne</w:t>
      </w:r>
      <w:r w:rsidR="00236F5A">
        <w:t>existovalo</w:t>
      </w:r>
      <w:r w:rsidR="00AC0D8F" w:rsidRPr="001105B5">
        <w:t xml:space="preserve"> žádné biologické pouto</w:t>
      </w:r>
      <w:r w:rsidR="00330AC6" w:rsidRPr="001105B5">
        <w:t xml:space="preserve">. </w:t>
      </w:r>
      <w:r w:rsidR="00593F4C">
        <w:t>Manželé</w:t>
      </w:r>
      <w:r w:rsidR="00705CB8">
        <w:t xml:space="preserve"> tedy</w:t>
      </w:r>
      <w:r w:rsidR="009E73FB" w:rsidRPr="001105B5">
        <w:t xml:space="preserve"> jednali mimo standardní postup osvojení </w:t>
      </w:r>
      <w:r w:rsidR="00D953D7" w:rsidRPr="001105B5">
        <w:t>a </w:t>
      </w:r>
      <w:r w:rsidR="009E73FB" w:rsidRPr="001105B5">
        <w:t>do Itálie přivezli dítě, které s nimi nebylo spojeno žádnou biologickou vazbou</w:t>
      </w:r>
      <w:r w:rsidR="005B5C4E" w:rsidRPr="001105B5">
        <w:t>, nýbrž bylo počato za pomocí metody asistované reprodukce, která byla dle italského práva nezákonná.</w:t>
      </w:r>
      <w:r w:rsidR="00F817D4">
        <w:t xml:space="preserve"> </w:t>
      </w:r>
      <w:r w:rsidR="00AD3669" w:rsidRPr="001105B5">
        <w:t xml:space="preserve"> Soudní dvůr upozornil na to, že v případech Mennesson </w:t>
      </w:r>
      <w:r w:rsidR="00134D79" w:rsidRPr="001105B5">
        <w:t>V.</w:t>
      </w:r>
      <w:r w:rsidR="00AD3669" w:rsidRPr="001105B5">
        <w:t> France</w:t>
      </w:r>
      <w:r w:rsidR="00612C6C" w:rsidRPr="001105B5">
        <w:rPr>
          <w:rStyle w:val="Znakapoznpodarou"/>
          <w:rFonts w:cs="Times New Roman"/>
          <w:szCs w:val="24"/>
        </w:rPr>
        <w:footnoteReference w:id="130"/>
      </w:r>
      <w:r w:rsidR="00AD3669" w:rsidRPr="001105B5">
        <w:t xml:space="preserve"> </w:t>
      </w:r>
      <w:r w:rsidR="00D953D7" w:rsidRPr="001105B5">
        <w:t>a </w:t>
      </w:r>
      <w:r w:rsidR="00AD3669" w:rsidRPr="001105B5">
        <w:t xml:space="preserve">Labassee </w:t>
      </w:r>
      <w:r w:rsidR="00134D79" w:rsidRPr="001105B5">
        <w:t>V.</w:t>
      </w:r>
      <w:r w:rsidR="003669CC" w:rsidRPr="001105B5">
        <w:t> </w:t>
      </w:r>
      <w:r w:rsidR="00AD3669" w:rsidRPr="001105B5">
        <w:t>France</w:t>
      </w:r>
      <w:r w:rsidR="00612C6C" w:rsidRPr="001105B5">
        <w:rPr>
          <w:rStyle w:val="Znakapoznpodarou"/>
          <w:rFonts w:cs="Times New Roman"/>
          <w:szCs w:val="24"/>
        </w:rPr>
        <w:footnoteReference w:id="131"/>
      </w:r>
      <w:r w:rsidR="003669CC" w:rsidRPr="001105B5">
        <w:t xml:space="preserve">, </w:t>
      </w:r>
      <w:r w:rsidR="00B4721E" w:rsidRPr="001105B5">
        <w:t xml:space="preserve">byly prokázány biologické vazby mezi otcem dítěte </w:t>
      </w:r>
      <w:r w:rsidR="00D953D7" w:rsidRPr="001105B5">
        <w:t>a </w:t>
      </w:r>
      <w:r w:rsidR="00B4721E" w:rsidRPr="001105B5">
        <w:t xml:space="preserve">dítětem. </w:t>
      </w:r>
      <w:r w:rsidR="00D80682" w:rsidRPr="001105B5">
        <w:t>V těchto případech</w:t>
      </w:r>
      <w:r w:rsidR="0016042D" w:rsidRPr="001105B5">
        <w:t xml:space="preserve"> rodiče </w:t>
      </w:r>
      <w:r w:rsidR="00D953D7" w:rsidRPr="001105B5">
        <w:t>a </w:t>
      </w:r>
      <w:r w:rsidR="0016042D" w:rsidRPr="001105B5">
        <w:t>děti byli všichni žalobci před soudem</w:t>
      </w:r>
      <w:r w:rsidR="0050384E" w:rsidRPr="001105B5">
        <w:t xml:space="preserve">, kdy </w:t>
      </w:r>
      <w:r w:rsidR="005037D3" w:rsidRPr="001105B5">
        <w:t xml:space="preserve">rodné listy dětí vydaných v zahraničí byly v souladu s právními předpisy země jejich </w:t>
      </w:r>
      <w:r w:rsidR="00513B20" w:rsidRPr="001105B5">
        <w:t>narození.</w:t>
      </w:r>
      <w:r w:rsidR="0016042D" w:rsidRPr="001105B5">
        <w:t xml:space="preserve"> </w:t>
      </w:r>
      <w:r w:rsidR="00053FE4" w:rsidRPr="001105B5">
        <w:t>V tomto případě se na rozdíl od výše zmíněných případů</w:t>
      </w:r>
      <w:r w:rsidR="00537C1E" w:rsidRPr="001105B5">
        <w:t xml:space="preserve">, článek </w:t>
      </w:r>
      <w:r w:rsidR="00D953D7" w:rsidRPr="001105B5">
        <w:t>8 </w:t>
      </w:r>
      <w:r w:rsidR="00537C1E" w:rsidRPr="001105B5">
        <w:t>ne</w:t>
      </w:r>
      <w:r w:rsidR="00701155" w:rsidRPr="001105B5">
        <w:t>zahrnuje</w:t>
      </w:r>
      <w:r w:rsidR="00537C1E" w:rsidRPr="001105B5">
        <w:t xml:space="preserve"> případ</w:t>
      </w:r>
      <w:r w:rsidR="00701155" w:rsidRPr="001105B5">
        <w:t xml:space="preserve">y </w:t>
      </w:r>
      <w:r w:rsidR="00537C1E" w:rsidRPr="001105B5">
        <w:t>registrace v zahraničí vydaného rodného listu</w:t>
      </w:r>
      <w:r w:rsidR="00587351" w:rsidRPr="001105B5">
        <w:t xml:space="preserve"> </w:t>
      </w:r>
      <w:r w:rsidR="00D953D7" w:rsidRPr="001105B5">
        <w:t>a </w:t>
      </w:r>
      <w:r w:rsidR="00587351" w:rsidRPr="001105B5">
        <w:t xml:space="preserve">uznání vztahu </w:t>
      </w:r>
      <w:r w:rsidR="00B57243">
        <w:t xml:space="preserve">mezi </w:t>
      </w:r>
      <w:r w:rsidR="00587351" w:rsidRPr="001105B5">
        <w:t>rodič</w:t>
      </w:r>
      <w:r w:rsidR="00B57243">
        <w:t xml:space="preserve">em a </w:t>
      </w:r>
      <w:r w:rsidR="00587351" w:rsidRPr="001105B5">
        <w:t>dítě</w:t>
      </w:r>
      <w:r w:rsidR="00B57243">
        <w:t>tem</w:t>
      </w:r>
      <w:r w:rsidR="00587351" w:rsidRPr="001105B5">
        <w:t xml:space="preserve"> s ohledem na dítě narozené pomocí gestačního náhradního mateřství. </w:t>
      </w:r>
      <w:r w:rsidR="004E0A1D" w:rsidRPr="001105B5">
        <w:t xml:space="preserve">Vnitrostátní soudy </w:t>
      </w:r>
      <w:r w:rsidR="00921F43">
        <w:t xml:space="preserve">dle ESLP </w:t>
      </w:r>
      <w:r w:rsidR="004E0A1D" w:rsidRPr="001105B5">
        <w:t xml:space="preserve">totiž správně konstatovaly, že věc nezahrnuje tradiční </w:t>
      </w:r>
      <w:r w:rsidR="004E0A1D" w:rsidRPr="001105B5">
        <w:lastRenderedPageBreak/>
        <w:t xml:space="preserve">náhradní mateřství, jelikož nebyl užit genetický materiál ani jednoho ze zamýšlených rodičů. </w:t>
      </w:r>
      <w:r w:rsidR="00B90F57" w:rsidRPr="001105B5">
        <w:t>Zdůraznil</w:t>
      </w:r>
      <w:r w:rsidR="0047179B" w:rsidRPr="001105B5">
        <w:t>y</w:t>
      </w:r>
      <w:r w:rsidR="00B90F57" w:rsidRPr="001105B5">
        <w:t xml:space="preserve">, </w:t>
      </w:r>
      <w:r w:rsidR="00390028" w:rsidRPr="001105B5">
        <w:t xml:space="preserve">že došlo k porušení předpisů </w:t>
      </w:r>
      <w:r w:rsidR="00D953D7" w:rsidRPr="001105B5">
        <w:t>o </w:t>
      </w:r>
      <w:r w:rsidR="00390028" w:rsidRPr="001105B5">
        <w:t>mezinárodní adopci týkající se zákazu</w:t>
      </w:r>
      <w:r w:rsidR="00B84C5B" w:rsidRPr="001105B5">
        <w:t xml:space="preserve"> užití </w:t>
      </w:r>
      <w:r w:rsidR="00567BB3" w:rsidRPr="001105B5">
        <w:t xml:space="preserve">dárcovských gamet ve smyslu oddílu </w:t>
      </w:r>
      <w:r w:rsidR="00D953D7" w:rsidRPr="001105B5">
        <w:t>4 </w:t>
      </w:r>
      <w:r w:rsidR="00567BB3" w:rsidRPr="001105B5">
        <w:t xml:space="preserve">zákona </w:t>
      </w:r>
      <w:r w:rsidR="00D953D7" w:rsidRPr="001105B5">
        <w:t>o </w:t>
      </w:r>
      <w:r w:rsidR="00567BB3" w:rsidRPr="001105B5">
        <w:t>asistované reprodukci.</w:t>
      </w:r>
      <w:r w:rsidR="005668B0" w:rsidRPr="001105B5">
        <w:t xml:space="preserve"> Jádrem věci tedy je, jestli se </w:t>
      </w:r>
      <w:r w:rsidR="00D953D7" w:rsidRPr="001105B5">
        <w:t>i </w:t>
      </w:r>
      <w:r w:rsidR="005668B0" w:rsidRPr="001105B5">
        <w:t xml:space="preserve">na tento případ užije článek </w:t>
      </w:r>
      <w:r w:rsidR="00D953D7" w:rsidRPr="001105B5">
        <w:t>8 a </w:t>
      </w:r>
      <w:r w:rsidR="001B39DF" w:rsidRPr="001105B5">
        <w:t>zda naléhavá opatření nařízená soudem pro nezletilé, které vedly k odebrání dítěte</w:t>
      </w:r>
      <w:r w:rsidR="00FE4928" w:rsidRPr="001105B5">
        <w:t xml:space="preserve">, představují zásah do práva žadatelů na rodinný život nebo </w:t>
      </w:r>
      <w:r w:rsidR="00FC4AE6" w:rsidRPr="001105B5">
        <w:t xml:space="preserve">respektování soukromého života ve smyslu článku </w:t>
      </w:r>
      <w:r w:rsidR="00D953D7" w:rsidRPr="001105B5">
        <w:t>8 </w:t>
      </w:r>
      <w:r w:rsidR="00FC4AE6" w:rsidRPr="001105B5">
        <w:t>§</w:t>
      </w:r>
      <w:r w:rsidR="00D953D7" w:rsidRPr="001105B5">
        <w:t>1 </w:t>
      </w:r>
      <w:r w:rsidR="00C775D7" w:rsidRPr="001105B5">
        <w:t>Ú</w:t>
      </w:r>
      <w:r w:rsidR="00FC4AE6" w:rsidRPr="001105B5">
        <w:t xml:space="preserve">mluvy </w:t>
      </w:r>
      <w:r w:rsidR="00D953D7" w:rsidRPr="001105B5">
        <w:t>a </w:t>
      </w:r>
      <w:r w:rsidR="00FC4AE6" w:rsidRPr="001105B5">
        <w:t xml:space="preserve">pokud ano, zda napadená opatření byla přijata v souladu </w:t>
      </w:r>
      <w:r w:rsidR="00C775D7" w:rsidRPr="001105B5">
        <w:t xml:space="preserve">s článkem </w:t>
      </w:r>
      <w:r w:rsidR="00D953D7" w:rsidRPr="001105B5">
        <w:t>8 </w:t>
      </w:r>
      <w:r w:rsidR="00C775D7" w:rsidRPr="001105B5">
        <w:t xml:space="preserve">§ </w:t>
      </w:r>
      <w:r w:rsidR="00D953D7" w:rsidRPr="001105B5">
        <w:t>2 </w:t>
      </w:r>
      <w:r w:rsidR="00C775D7" w:rsidRPr="001105B5">
        <w:t>Úmluvy</w:t>
      </w:r>
      <w:r w:rsidR="00170FC8" w:rsidRPr="001105B5">
        <w:t xml:space="preserve">. </w:t>
      </w:r>
      <w:r w:rsidR="00BA399B" w:rsidRPr="001105B5">
        <w:t>ESLP zopakoval</w:t>
      </w:r>
      <w:r w:rsidR="00DD685B" w:rsidRPr="001105B5">
        <w:t xml:space="preserve">, </w:t>
      </w:r>
      <w:r w:rsidR="002B3BA7">
        <w:t xml:space="preserve">že </w:t>
      </w:r>
      <w:r w:rsidR="00216F2A" w:rsidRPr="001105B5">
        <w:t>stěžovatel</w:t>
      </w:r>
      <w:r w:rsidR="00CF27FC">
        <w:t>é</w:t>
      </w:r>
      <w:r w:rsidR="002B3BA7">
        <w:t xml:space="preserve"> </w:t>
      </w:r>
      <w:r w:rsidR="001E3204">
        <w:t xml:space="preserve">o </w:t>
      </w:r>
      <w:r w:rsidR="00216F2A" w:rsidRPr="001105B5">
        <w:t>dítě</w:t>
      </w:r>
      <w:r w:rsidR="001E3204">
        <w:t xml:space="preserve"> pečovali přes osm měsíců a</w:t>
      </w:r>
      <w:r w:rsidR="00216F2A" w:rsidRPr="001105B5">
        <w:t xml:space="preserve"> de facto </w:t>
      </w:r>
      <w:r w:rsidR="00A615F4">
        <w:t>tvořili rodinu</w:t>
      </w:r>
      <w:r w:rsidR="005361A8" w:rsidRPr="001105B5">
        <w:t xml:space="preserve">, z čehož vyplývá, že článek </w:t>
      </w:r>
      <w:r w:rsidR="00D953D7" w:rsidRPr="001105B5">
        <w:t>8 </w:t>
      </w:r>
      <w:r w:rsidR="00BA399B" w:rsidRPr="001105B5">
        <w:t xml:space="preserve">Úmluvy </w:t>
      </w:r>
      <w:r w:rsidR="005361A8" w:rsidRPr="001105B5">
        <w:t>byl v dané věci aplikovatelný</w:t>
      </w:r>
      <w:r w:rsidR="00931953" w:rsidRPr="001105B5">
        <w:t xml:space="preserve">. </w:t>
      </w:r>
      <w:r w:rsidR="00A767F7">
        <w:t>Konstatoval, že i</w:t>
      </w:r>
      <w:r w:rsidR="00D953D7" w:rsidRPr="001105B5">
        <w:t> </w:t>
      </w:r>
      <w:r w:rsidR="009F0D17">
        <w:t>přesto, že</w:t>
      </w:r>
      <w:r w:rsidR="00931953" w:rsidRPr="001105B5">
        <w:t xml:space="preserve"> stěžovatel</w:t>
      </w:r>
      <w:r w:rsidR="009F0D17">
        <w:t>é jednali protiprávně</w:t>
      </w:r>
      <w:r w:rsidR="00931953" w:rsidRPr="001105B5">
        <w:t xml:space="preserve">, </w:t>
      </w:r>
      <w:r w:rsidR="00F200E0">
        <w:t>není to samo o sobě překážkou pro vytvoření</w:t>
      </w:r>
      <w:r w:rsidR="00931953" w:rsidRPr="001105B5">
        <w:t xml:space="preserve"> rodinn</w:t>
      </w:r>
      <w:r w:rsidR="00F200E0">
        <w:t>ých</w:t>
      </w:r>
      <w:r w:rsidR="00931953" w:rsidRPr="001105B5">
        <w:t xml:space="preserve"> vaz</w:t>
      </w:r>
      <w:r w:rsidR="00F200E0">
        <w:t>eb</w:t>
      </w:r>
      <w:r w:rsidR="00CA6634">
        <w:t>. Rovněž upozornil n</w:t>
      </w:r>
      <w:r w:rsidR="00885F2D">
        <w:t>a to</w:t>
      </w:r>
      <w:r w:rsidR="00CA6634">
        <w:t xml:space="preserve">, že </w:t>
      </w:r>
      <w:r w:rsidR="00511726">
        <w:t>se hluboké citové vazby mohou vytvořit</w:t>
      </w:r>
      <w:r w:rsidR="00885F2D">
        <w:t xml:space="preserve"> </w:t>
      </w:r>
      <w:r w:rsidR="00D953D7" w:rsidRPr="001105B5">
        <w:t>i </w:t>
      </w:r>
      <w:r w:rsidR="00110329" w:rsidRPr="001105B5">
        <w:t>když spolu</w:t>
      </w:r>
      <w:r w:rsidR="00465DA7" w:rsidRPr="001105B5">
        <w:t xml:space="preserve"> </w:t>
      </w:r>
      <w:r w:rsidR="00110329" w:rsidRPr="001105B5">
        <w:t xml:space="preserve">žili pouze </w:t>
      </w:r>
      <w:r w:rsidR="00A311B7">
        <w:t xml:space="preserve">po relativně krátkou dobu </w:t>
      </w:r>
      <w:r w:rsidR="00465DA7" w:rsidRPr="001105B5">
        <w:t>osm</w:t>
      </w:r>
      <w:r w:rsidR="00A311B7">
        <w:t>i</w:t>
      </w:r>
      <w:r w:rsidR="00110329" w:rsidRPr="001105B5">
        <w:t xml:space="preserve"> měsíců</w:t>
      </w:r>
      <w:r w:rsidR="00931953" w:rsidRPr="001105B5">
        <w:t xml:space="preserve">. </w:t>
      </w:r>
      <w:r w:rsidR="00D9233B" w:rsidRPr="001105B5">
        <w:t xml:space="preserve">Stěžovatelé tvrdili, že si s dítětem vytvořili úzké citové vazby </w:t>
      </w:r>
      <w:r w:rsidR="00D953D7" w:rsidRPr="001105B5">
        <w:t>a </w:t>
      </w:r>
      <w:r w:rsidR="00D9233B" w:rsidRPr="001105B5">
        <w:t xml:space="preserve">že podle ruského </w:t>
      </w:r>
      <w:r w:rsidR="0051354E" w:rsidRPr="001105B5">
        <w:t xml:space="preserve">práva bylo uznáno jejich právní rodičovství. </w:t>
      </w:r>
      <w:r w:rsidR="00806348" w:rsidRPr="001105B5">
        <w:t>Soud mus</w:t>
      </w:r>
      <w:r w:rsidR="00BD265A" w:rsidRPr="001105B5">
        <w:t>el</w:t>
      </w:r>
      <w:r w:rsidR="00806348" w:rsidRPr="001105B5">
        <w:t xml:space="preserve"> zodpovědět na otázku</w:t>
      </w:r>
      <w:r w:rsidR="00BD265A" w:rsidRPr="001105B5">
        <w:t>,</w:t>
      </w:r>
      <w:r w:rsidR="00806348" w:rsidRPr="001105B5">
        <w:t xml:space="preserve"> zda skutkový stav projednávané věci spadá</w:t>
      </w:r>
      <w:r w:rsidR="002831E1" w:rsidRPr="001105B5">
        <w:t xml:space="preserve"> do oblasti rodinného nebo soukromého života stěžovatelů. Existence </w:t>
      </w:r>
      <w:r w:rsidR="00FF2986" w:rsidRPr="001105B5">
        <w:t>či neexistence rodinného života závisí na existenci úzkých osobních vazeb.</w:t>
      </w:r>
      <w:r w:rsidR="007A67D8" w:rsidRPr="001105B5">
        <w:t xml:space="preserve"> Soud shrnul, že</w:t>
      </w:r>
      <w:r w:rsidR="00E401D9" w:rsidRPr="001105B5">
        <w:t xml:space="preserve"> v tomto </w:t>
      </w:r>
      <w:r w:rsidR="00352380">
        <w:t xml:space="preserve">konkrétním </w:t>
      </w:r>
      <w:r w:rsidR="00E401D9" w:rsidRPr="001105B5">
        <w:t xml:space="preserve">případě mezi stěžovateli </w:t>
      </w:r>
      <w:r w:rsidR="00D953D7" w:rsidRPr="001105B5">
        <w:t>a </w:t>
      </w:r>
      <w:r w:rsidR="00E401D9" w:rsidRPr="001105B5">
        <w:t>dítětem neexistoval rodinný život</w:t>
      </w:r>
      <w:r w:rsidR="00B85719" w:rsidRPr="001105B5">
        <w:t xml:space="preserve">, </w:t>
      </w:r>
      <w:r w:rsidR="00D953D7" w:rsidRPr="001105B5">
        <w:t>a </w:t>
      </w:r>
      <w:r w:rsidR="00EC2552" w:rsidRPr="001105B5">
        <w:t xml:space="preserve">to z důvodu absence biologické vazby mezi stěžovateli </w:t>
      </w:r>
      <w:r w:rsidR="00D953D7" w:rsidRPr="001105B5">
        <w:t>a </w:t>
      </w:r>
      <w:r w:rsidR="00EC2552" w:rsidRPr="001105B5">
        <w:t>dítětem,</w:t>
      </w:r>
      <w:r w:rsidR="00FF0272" w:rsidRPr="001105B5">
        <w:t xml:space="preserve"> vzhledem k tomu, že vztah k dítěti byl krátký </w:t>
      </w:r>
      <w:r w:rsidR="00D953D7" w:rsidRPr="001105B5">
        <w:t>a </w:t>
      </w:r>
      <w:r w:rsidR="00FF0272" w:rsidRPr="001105B5">
        <w:t>vazba k dítěti byla z právního h</w:t>
      </w:r>
      <w:r w:rsidR="00CD2980" w:rsidRPr="001105B5">
        <w:t>lediska nejistá.</w:t>
      </w:r>
      <w:r w:rsidR="00F56B48" w:rsidRPr="001105B5">
        <w:t xml:space="preserve"> </w:t>
      </w:r>
      <w:r w:rsidR="00163CAC" w:rsidRPr="001105B5">
        <w:t>J</w:t>
      </w:r>
      <w:r w:rsidR="00F56B48" w:rsidRPr="001105B5">
        <w:t xml:space="preserve">elikož </w:t>
      </w:r>
      <w:r w:rsidR="00163CAC" w:rsidRPr="001105B5">
        <w:t>i</w:t>
      </w:r>
      <w:r w:rsidR="00F56B48" w:rsidRPr="001105B5">
        <w:t>talské orgány postupovaly v souladu s Úmluvou, nedošlo ani k porušení práva na ochranu soukromého života stěžovatelů</w:t>
      </w:r>
      <w:r w:rsidR="0010245B" w:rsidRPr="001105B5">
        <w:t>.</w:t>
      </w:r>
      <w:r w:rsidR="0010245B" w:rsidRPr="001105B5">
        <w:rPr>
          <w:rStyle w:val="Znakapoznpodarou"/>
          <w:rFonts w:cs="Times New Roman"/>
          <w:szCs w:val="24"/>
        </w:rPr>
        <w:footnoteReference w:id="132"/>
      </w:r>
      <w:r w:rsidR="0010245B" w:rsidRPr="001105B5">
        <w:t xml:space="preserve"> ESLP se však </w:t>
      </w:r>
      <w:r w:rsidR="003F2A7B" w:rsidRPr="001105B5">
        <w:t xml:space="preserve">domnívá, že napadená opatření se týkala soukromého života </w:t>
      </w:r>
      <w:r w:rsidR="00FF2385">
        <w:t>manželů</w:t>
      </w:r>
      <w:r w:rsidR="003F2A7B" w:rsidRPr="001105B5">
        <w:t>, z</w:t>
      </w:r>
      <w:r w:rsidR="001A0A4F" w:rsidRPr="001105B5">
        <w:t> </w:t>
      </w:r>
      <w:r w:rsidR="003F2A7B" w:rsidRPr="001105B5">
        <w:t>toho</w:t>
      </w:r>
      <w:r w:rsidR="001A0A4F" w:rsidRPr="001105B5">
        <w:t xml:space="preserve"> vyplývá, že se užije článek </w:t>
      </w:r>
      <w:r w:rsidR="00D953D7" w:rsidRPr="001105B5">
        <w:t>8 </w:t>
      </w:r>
      <w:r w:rsidR="001A0A4F" w:rsidRPr="001105B5">
        <w:t>Úmluvy.</w:t>
      </w:r>
      <w:r w:rsidR="00927E11" w:rsidRPr="001105B5">
        <w:t xml:space="preserve"> </w:t>
      </w:r>
      <w:r w:rsidR="00CE6186" w:rsidRPr="001105B5">
        <w:t>Rovněž dospěl k závěru, že zásah do soukromého života stěžovatelů byl v souladu se zákonem, byl předvídatelný.</w:t>
      </w:r>
      <w:r w:rsidR="00DA3295" w:rsidRPr="001105B5">
        <w:t xml:space="preserve"> Soudní dvůr zde musel </w:t>
      </w:r>
      <w:r w:rsidR="00927E11" w:rsidRPr="001105B5">
        <w:t xml:space="preserve">zabývat otázkou, jak široký prostor pro uvážení by </w:t>
      </w:r>
      <w:r w:rsidR="00E53373" w:rsidRPr="001105B5">
        <w:t xml:space="preserve">měly vnitrostátní orgány v projednávané věci mít. </w:t>
      </w:r>
      <w:r w:rsidR="00071DEC" w:rsidRPr="001105B5">
        <w:t>Stěžovatelé namítali, že úzký</w:t>
      </w:r>
      <w:r w:rsidR="008F75A7" w:rsidRPr="001105B5">
        <w:t>,</w:t>
      </w:r>
      <w:r w:rsidR="00071DEC" w:rsidRPr="001105B5">
        <w:t xml:space="preserve"> s ohledem na nejlepší zájem dítěte, vláda namítala,</w:t>
      </w:r>
      <w:r w:rsidR="00C65C8A" w:rsidRPr="001105B5">
        <w:t xml:space="preserve"> že by v případě užití metody asistované reprodukce </w:t>
      </w:r>
      <w:r w:rsidR="00D953D7" w:rsidRPr="001105B5">
        <w:t>a </w:t>
      </w:r>
      <w:r w:rsidR="00C65C8A" w:rsidRPr="001105B5">
        <w:t>náhradního mateřství měla disponovat naopak širokým prostorem pro uvážení.</w:t>
      </w:r>
      <w:r w:rsidR="000B6E3C" w:rsidRPr="001105B5">
        <w:t xml:space="preserve"> </w:t>
      </w:r>
      <w:r w:rsidR="003778DE" w:rsidRPr="001105B5">
        <w:t xml:space="preserve">Soud dospěl k závěru, že tam, kde </w:t>
      </w:r>
      <w:r w:rsidR="00BC4BA5" w:rsidRPr="001105B5">
        <w:t xml:space="preserve">se jedná </w:t>
      </w:r>
      <w:r w:rsidR="00D953D7" w:rsidRPr="001105B5">
        <w:t>o </w:t>
      </w:r>
      <w:r w:rsidR="003778DE" w:rsidRPr="001105B5">
        <w:t>obzvláště důležitý</w:t>
      </w:r>
      <w:r w:rsidR="00BC4BA5" w:rsidRPr="001105B5">
        <w:t xml:space="preserve"> aspekt jedincovy existence nebo identity, která je ohrožena, </w:t>
      </w:r>
      <w:r w:rsidR="00E5347A" w:rsidRPr="001105B5">
        <w:t xml:space="preserve">prostor pro uvážení bude úzký. Jde-li ovšem </w:t>
      </w:r>
      <w:r w:rsidR="00D953D7" w:rsidRPr="001105B5">
        <w:t>o </w:t>
      </w:r>
      <w:r w:rsidR="00E5347A" w:rsidRPr="001105B5">
        <w:t xml:space="preserve">případ, kdy neexistuje v rámci </w:t>
      </w:r>
      <w:r w:rsidR="002247CA" w:rsidRPr="001105B5">
        <w:t xml:space="preserve">členských států </w:t>
      </w:r>
      <w:r w:rsidR="00E5347A" w:rsidRPr="001105B5">
        <w:t xml:space="preserve">Rady Evropy konsensus </w:t>
      </w:r>
      <w:r w:rsidR="009D51E1" w:rsidRPr="001105B5">
        <w:t xml:space="preserve">nebo jde </w:t>
      </w:r>
      <w:r w:rsidR="00745074" w:rsidRPr="001105B5">
        <w:t xml:space="preserve">„pouze“ </w:t>
      </w:r>
      <w:r w:rsidR="00D953D7" w:rsidRPr="001105B5">
        <w:t>o </w:t>
      </w:r>
      <w:r w:rsidR="00745074" w:rsidRPr="001105B5">
        <w:t>relativně důležitý zájem</w:t>
      </w:r>
      <w:r w:rsidR="00FA6E8E" w:rsidRPr="001105B5">
        <w:t>, který je ohrožen</w:t>
      </w:r>
      <w:r w:rsidR="00745074" w:rsidRPr="001105B5">
        <w:t xml:space="preserve"> neb</w:t>
      </w:r>
      <w:r w:rsidR="00FA6E8E" w:rsidRPr="001105B5">
        <w:t xml:space="preserve">o nejlepší možné prostředky jeho ochrany, </w:t>
      </w:r>
      <w:r w:rsidR="00BA74AF" w:rsidRPr="001105B5">
        <w:t xml:space="preserve">zejména, pokud se jedná </w:t>
      </w:r>
      <w:r w:rsidR="00D953D7" w:rsidRPr="001105B5">
        <w:t>o </w:t>
      </w:r>
      <w:r w:rsidR="00BA74AF" w:rsidRPr="001105B5">
        <w:t>případ, který vyvolává citlivé morální nebo etické otázky, prostor bude širší.</w:t>
      </w:r>
      <w:r w:rsidR="0037666C" w:rsidRPr="001105B5">
        <w:t xml:space="preserve"> V každém případě musí být dosaženo </w:t>
      </w:r>
      <w:r w:rsidR="0037666C" w:rsidRPr="001105B5">
        <w:lastRenderedPageBreak/>
        <w:t xml:space="preserve">spravedlivé rovnováhy mezi protichůdnými zájmy státu </w:t>
      </w:r>
      <w:r w:rsidR="00D953D7" w:rsidRPr="001105B5">
        <w:t>a </w:t>
      </w:r>
      <w:r w:rsidR="0037666C" w:rsidRPr="001105B5">
        <w:t>zájmy jednotlivců přímo dotčenými rozhodnutím.</w:t>
      </w:r>
      <w:r w:rsidR="005A2321" w:rsidRPr="001105B5">
        <w:rPr>
          <w:rStyle w:val="Znakapoznpodarou"/>
          <w:rFonts w:cs="Times New Roman"/>
          <w:szCs w:val="24"/>
        </w:rPr>
        <w:footnoteReference w:id="133"/>
      </w:r>
      <w:r w:rsidR="00BE01EC" w:rsidRPr="001105B5">
        <w:t xml:space="preserve"> Velký senát ESLP </w:t>
      </w:r>
      <w:r w:rsidR="00434208" w:rsidRPr="001105B5">
        <w:t>jedenácti hlasy rozhodl</w:t>
      </w:r>
      <w:r w:rsidR="00B0129A" w:rsidRPr="001105B5">
        <w:t xml:space="preserve">, </w:t>
      </w:r>
      <w:r w:rsidR="00446507" w:rsidRPr="001105B5">
        <w:t xml:space="preserve">že odebráním dítěte nebylo porušeno právo stěžovatelů na jejich soukromý </w:t>
      </w:r>
      <w:r w:rsidR="00D953D7" w:rsidRPr="001105B5">
        <w:t>a </w:t>
      </w:r>
      <w:r w:rsidR="00446507" w:rsidRPr="001105B5">
        <w:t xml:space="preserve">rodinný život </w:t>
      </w:r>
      <w:r w:rsidR="00FB5DD9" w:rsidRPr="001105B5">
        <w:t xml:space="preserve">pramenící z článku </w:t>
      </w:r>
      <w:r w:rsidR="00D953D7" w:rsidRPr="001105B5">
        <w:t>8 </w:t>
      </w:r>
      <w:r w:rsidR="00FB5DD9" w:rsidRPr="001105B5">
        <w:t>Úmluvy</w:t>
      </w:r>
      <w:r w:rsidR="00C35BD9" w:rsidRPr="001105B5">
        <w:rPr>
          <w:rStyle w:val="Znakapoznpodarou"/>
          <w:rFonts w:cs="Times New Roman"/>
          <w:szCs w:val="24"/>
        </w:rPr>
        <w:footnoteReference w:id="134"/>
      </w:r>
      <w:r w:rsidR="00FB5DD9" w:rsidRPr="001105B5">
        <w:t xml:space="preserve">. </w:t>
      </w:r>
      <w:r w:rsidR="005D1A36" w:rsidRPr="001105B5">
        <w:t>K</w:t>
      </w:r>
      <w:r w:rsidR="000C7E0A">
        <w:t xml:space="preserve"> tomuto </w:t>
      </w:r>
      <w:r w:rsidR="005D1A36" w:rsidRPr="001105B5">
        <w:t xml:space="preserve">rozsudku </w:t>
      </w:r>
      <w:r w:rsidR="000C7E0A">
        <w:t xml:space="preserve">ESLP vydalo šest členů </w:t>
      </w:r>
      <w:r w:rsidR="00133DD0">
        <w:t>velkého senátu</w:t>
      </w:r>
      <w:r w:rsidR="00D953D7" w:rsidRPr="001105B5">
        <w:t> </w:t>
      </w:r>
      <w:r w:rsidR="005D1A36" w:rsidRPr="001105B5">
        <w:t>protichůdné stanovisko</w:t>
      </w:r>
      <w:r w:rsidR="00133DD0">
        <w:t xml:space="preserve">. </w:t>
      </w:r>
      <w:r w:rsidR="009F278E">
        <w:t>V rámci tohoto stanoviska se soudci shodli na opačném závěru, a sice, že</w:t>
      </w:r>
      <w:r w:rsidR="001515A5" w:rsidRPr="001105B5">
        <w:t xml:space="preserve"> došlo k porušení práva stěžovatelů na respektování rodinného života. </w:t>
      </w:r>
      <w:r w:rsidR="0067256E">
        <w:t xml:space="preserve">Soudci zde především upozornili </w:t>
      </w:r>
      <w:r w:rsidR="00A937FC">
        <w:t>na fakt</w:t>
      </w:r>
      <w:r w:rsidR="00E841D5" w:rsidRPr="001105B5">
        <w:t xml:space="preserve">, </w:t>
      </w:r>
      <w:r w:rsidR="001515A5" w:rsidRPr="001105B5">
        <w:t xml:space="preserve">že </w:t>
      </w:r>
      <w:r w:rsidR="00A937FC">
        <w:t>vykládáme-li pojem rodina</w:t>
      </w:r>
      <w:r w:rsidR="0055284D" w:rsidRPr="001105B5">
        <w:t xml:space="preserve">, </w:t>
      </w:r>
      <w:r w:rsidR="00E57D13">
        <w:t xml:space="preserve">tak </w:t>
      </w:r>
      <w:r w:rsidR="0055284D" w:rsidRPr="001105B5">
        <w:t xml:space="preserve">do tohoto pojmu spadá </w:t>
      </w:r>
      <w:r w:rsidR="00D953D7" w:rsidRPr="001105B5">
        <w:t>i </w:t>
      </w:r>
      <w:r w:rsidR="008320D5" w:rsidRPr="001105B5">
        <w:t xml:space="preserve">existence rodinných vazeb existujících de facto, </w:t>
      </w:r>
      <w:r w:rsidR="00131D94" w:rsidRPr="001105B5">
        <w:t xml:space="preserve">kdy spolu osoby žijí. Rovněž </w:t>
      </w:r>
      <w:r w:rsidR="000662FC">
        <w:t xml:space="preserve">se ohradili proti </w:t>
      </w:r>
      <w:r w:rsidR="00664179">
        <w:t xml:space="preserve">závěru ESLP, že </w:t>
      </w:r>
      <w:r w:rsidR="00131D94" w:rsidRPr="001105B5">
        <w:t>dob</w:t>
      </w:r>
      <w:r w:rsidR="00664179">
        <w:t>a</w:t>
      </w:r>
      <w:r w:rsidR="00131D94" w:rsidRPr="001105B5">
        <w:t xml:space="preserve"> trvání společného soužití manželů s dítětem, </w:t>
      </w:r>
      <w:r w:rsidR="00456BA9">
        <w:t xml:space="preserve">která činila osm měsíců, </w:t>
      </w:r>
      <w:r w:rsidR="005316EE">
        <w:t xml:space="preserve">byla </w:t>
      </w:r>
      <w:r w:rsidR="005E4AB5">
        <w:t xml:space="preserve">příliš </w:t>
      </w:r>
      <w:r w:rsidR="005316EE">
        <w:t>krátká na to</w:t>
      </w:r>
      <w:r w:rsidR="00255415">
        <w:t xml:space="preserve">, </w:t>
      </w:r>
      <w:r w:rsidR="0005462E" w:rsidRPr="001105B5">
        <w:t xml:space="preserve">aby </w:t>
      </w:r>
      <w:r w:rsidR="005E4AB5">
        <w:t xml:space="preserve">mohlo dojít k vytvoření rodinných vazeb. </w:t>
      </w:r>
      <w:r w:rsidR="00306BD5" w:rsidRPr="001105B5">
        <w:t>Dle tohoto stanoviska nebyl v rozsudku ESLP brán dostatečný zřetel na nejlepší zájem dítěte.</w:t>
      </w:r>
    </w:p>
    <w:p w14:paraId="471017C2" w14:textId="4CAEA42B" w:rsidR="00144D58" w:rsidRPr="001105B5" w:rsidRDefault="009D1286" w:rsidP="00D0133B">
      <w:pPr>
        <w:pStyle w:val="Nadpis2"/>
      </w:pPr>
      <w:bookmarkStart w:id="58" w:name="_Toc112500006"/>
      <w:bookmarkStart w:id="59" w:name="_Hlk112256633"/>
      <w:r w:rsidRPr="001105B5">
        <w:t xml:space="preserve">Rozsudek </w:t>
      </w:r>
      <w:r w:rsidR="00961E8B" w:rsidRPr="001105B5">
        <w:t>S</w:t>
      </w:r>
      <w:r w:rsidRPr="001105B5">
        <w:t xml:space="preserve">oudního dvora </w:t>
      </w:r>
      <w:r w:rsidR="00F76B6A" w:rsidRPr="001105B5">
        <w:t xml:space="preserve">EU ze </w:t>
      </w:r>
      <w:r w:rsidRPr="001105B5">
        <w:t>dne 18</w:t>
      </w:r>
      <w:r w:rsidR="003E5922" w:rsidRPr="001105B5">
        <w:t>.3.2014</w:t>
      </w:r>
      <w:r w:rsidR="00635563" w:rsidRPr="001105B5">
        <w:t xml:space="preserve"> v případech C-167/12 </w:t>
      </w:r>
      <w:r w:rsidR="00D953D7" w:rsidRPr="001105B5">
        <w:t>a </w:t>
      </w:r>
      <w:r w:rsidR="00635563" w:rsidRPr="001105B5">
        <w:t>C-363/12</w:t>
      </w:r>
      <w:bookmarkEnd w:id="58"/>
    </w:p>
    <w:bookmarkEnd w:id="59"/>
    <w:p w14:paraId="09AD8F30" w14:textId="79393CE9" w:rsidR="009D1286" w:rsidRPr="001105B5" w:rsidRDefault="001D1F66" w:rsidP="00BC3CF9">
      <w:r w:rsidRPr="001105B5">
        <w:t xml:space="preserve">Tento rozsudek mě zaujal z důvodu, že se v něm </w:t>
      </w:r>
      <w:r w:rsidR="00273B4B" w:rsidRPr="001105B5">
        <w:t>S</w:t>
      </w:r>
      <w:r w:rsidR="003B6F2B" w:rsidRPr="001105B5">
        <w:t>DEU</w:t>
      </w:r>
      <w:r w:rsidR="003843F4" w:rsidRPr="001105B5">
        <w:t xml:space="preserve"> </w:t>
      </w:r>
      <w:r w:rsidR="00A45B4D" w:rsidRPr="001105B5">
        <w:t xml:space="preserve">musel </w:t>
      </w:r>
      <w:r w:rsidR="003843F4" w:rsidRPr="001105B5">
        <w:t>vypořád</w:t>
      </w:r>
      <w:r w:rsidR="00A45B4D" w:rsidRPr="001105B5">
        <w:t>at s</w:t>
      </w:r>
      <w:r w:rsidR="008E04ED" w:rsidRPr="001105B5">
        <w:t> </w:t>
      </w:r>
      <w:r w:rsidR="00A45B4D" w:rsidRPr="001105B5">
        <w:t>otázkou</w:t>
      </w:r>
      <w:r w:rsidR="008E04ED" w:rsidRPr="001105B5">
        <w:t>, která se netýká</w:t>
      </w:r>
      <w:r w:rsidR="002D1505" w:rsidRPr="001105B5">
        <w:t xml:space="preserve"> </w:t>
      </w:r>
      <w:r w:rsidR="0055154D" w:rsidRPr="001105B5">
        <w:t xml:space="preserve">nejlepšího zájmu </w:t>
      </w:r>
      <w:r w:rsidR="008E04ED" w:rsidRPr="001105B5">
        <w:t xml:space="preserve">dítěte </w:t>
      </w:r>
      <w:r w:rsidR="00D953D7" w:rsidRPr="001105B5">
        <w:t>a </w:t>
      </w:r>
      <w:r w:rsidR="002D1505" w:rsidRPr="001105B5">
        <w:t xml:space="preserve">rodičovských </w:t>
      </w:r>
      <w:r w:rsidR="008E04ED" w:rsidRPr="001105B5">
        <w:t>práv k</w:t>
      </w:r>
      <w:r w:rsidR="0055154D" w:rsidRPr="001105B5">
        <w:t> </w:t>
      </w:r>
      <w:r w:rsidR="008E04ED" w:rsidRPr="001105B5">
        <w:t>němu</w:t>
      </w:r>
      <w:r w:rsidR="0055154D" w:rsidRPr="001105B5">
        <w:t>. V tomto rozsudku se Soudní dvůr</w:t>
      </w:r>
      <w:r w:rsidR="008E04ED" w:rsidRPr="001105B5">
        <w:t xml:space="preserve"> </w:t>
      </w:r>
      <w:r w:rsidR="00321A50" w:rsidRPr="001105B5">
        <w:t>zabývá problematikou sociálních dávek</w:t>
      </w:r>
      <w:r w:rsidR="00A45B4D" w:rsidRPr="001105B5">
        <w:t xml:space="preserve">, </w:t>
      </w:r>
      <w:r w:rsidR="002D1505" w:rsidRPr="001105B5">
        <w:t xml:space="preserve">konkrétně </w:t>
      </w:r>
      <w:r w:rsidR="00A45B4D" w:rsidRPr="001105B5">
        <w:t>zda má</w:t>
      </w:r>
      <w:r w:rsidR="00C048F9" w:rsidRPr="001105B5">
        <w:t xml:space="preserve"> </w:t>
      </w:r>
      <w:r w:rsidR="002E51E2" w:rsidRPr="001105B5">
        <w:t>žena z objednatelského páru</w:t>
      </w:r>
      <w:r w:rsidR="00C048F9" w:rsidRPr="001105B5">
        <w:t xml:space="preserve"> </w:t>
      </w:r>
      <w:r w:rsidR="00B92073" w:rsidRPr="001105B5">
        <w:t xml:space="preserve">právo na </w:t>
      </w:r>
      <w:r w:rsidR="002E51E2" w:rsidRPr="001105B5">
        <w:t xml:space="preserve">čerpání </w:t>
      </w:r>
      <w:r w:rsidR="007D027E" w:rsidRPr="001105B5">
        <w:t>mateřsk</w:t>
      </w:r>
      <w:r w:rsidR="002E51E2" w:rsidRPr="001105B5">
        <w:t>é</w:t>
      </w:r>
      <w:r w:rsidR="007D027E" w:rsidRPr="001105B5">
        <w:t xml:space="preserve"> dovolen</w:t>
      </w:r>
      <w:r w:rsidR="002E51E2" w:rsidRPr="001105B5">
        <w:t>é</w:t>
      </w:r>
      <w:r w:rsidR="005F44F3" w:rsidRPr="001105B5">
        <w:t>.</w:t>
      </w:r>
      <w:r w:rsidR="006D25B2" w:rsidRPr="001105B5">
        <w:t xml:space="preserve"> V případech C-167/12 </w:t>
      </w:r>
      <w:r w:rsidR="00D953D7" w:rsidRPr="001105B5">
        <w:t>a </w:t>
      </w:r>
      <w:r w:rsidR="006D25B2" w:rsidRPr="001105B5">
        <w:t>C-363/12</w:t>
      </w:r>
      <w:r w:rsidR="00AB2FE2" w:rsidRPr="001105B5">
        <w:t xml:space="preserve"> ženy objednatelky trvaly na přiznání mateřské dovolené</w:t>
      </w:r>
      <w:r w:rsidR="00D41235" w:rsidRPr="001105B5">
        <w:t xml:space="preserve"> za tvrzení, že její nepřiznání </w:t>
      </w:r>
      <w:r w:rsidR="00144AE3" w:rsidRPr="001105B5">
        <w:t>by bylo diskriminační.</w:t>
      </w:r>
      <w:r w:rsidR="00466705" w:rsidRPr="001105B5">
        <w:t xml:space="preserve"> </w:t>
      </w:r>
      <w:r w:rsidR="00035B16" w:rsidRPr="001105B5">
        <w:t xml:space="preserve">Ačkoliv </w:t>
      </w:r>
      <w:r w:rsidR="009F521E" w:rsidRPr="001105B5">
        <w:t xml:space="preserve">se </w:t>
      </w:r>
      <w:r w:rsidR="005A6DB7" w:rsidRPr="001105B5">
        <w:t>generální advokátka ve svém stanovisku</w:t>
      </w:r>
      <w:r w:rsidR="009F521E" w:rsidRPr="001105B5">
        <w:t xml:space="preserve"> jasně vyjádřila pro přiznání uvedeného nároku,</w:t>
      </w:r>
      <w:r w:rsidR="005A6DB7" w:rsidRPr="001105B5">
        <w:t xml:space="preserve"> </w:t>
      </w:r>
      <w:r w:rsidR="00466705" w:rsidRPr="001105B5">
        <w:t xml:space="preserve">SDEU </w:t>
      </w:r>
      <w:r w:rsidR="000D185E" w:rsidRPr="001105B5">
        <w:t xml:space="preserve">dospěl </w:t>
      </w:r>
      <w:r w:rsidR="00D953D7" w:rsidRPr="001105B5">
        <w:t>k </w:t>
      </w:r>
      <w:r w:rsidR="000D185E" w:rsidRPr="001105B5">
        <w:t>závěru</w:t>
      </w:r>
      <w:r w:rsidR="007B7E36" w:rsidRPr="001105B5">
        <w:t xml:space="preserve">, že </w:t>
      </w:r>
      <w:r w:rsidR="000D185E" w:rsidRPr="001105B5">
        <w:t>na základě</w:t>
      </w:r>
      <w:r w:rsidR="00CC0037" w:rsidRPr="001105B5">
        <w:t xml:space="preserve"> </w:t>
      </w:r>
      <w:r w:rsidR="007B7E36" w:rsidRPr="001105B5">
        <w:t>Směrnic</w:t>
      </w:r>
      <w:r w:rsidR="00CC0037" w:rsidRPr="001105B5">
        <w:t>e</w:t>
      </w:r>
      <w:r w:rsidR="007B7E36" w:rsidRPr="001105B5">
        <w:t xml:space="preserve"> Rady 92/85/EHS</w:t>
      </w:r>
      <w:r w:rsidR="00B8115A" w:rsidRPr="001105B5">
        <w:rPr>
          <w:rStyle w:val="Znakapoznpodarou"/>
          <w:rFonts w:cs="Times New Roman"/>
          <w:szCs w:val="24"/>
        </w:rPr>
        <w:footnoteReference w:id="135"/>
      </w:r>
      <w:r w:rsidR="007B7E36" w:rsidRPr="001105B5">
        <w:t xml:space="preserve"> </w:t>
      </w:r>
      <w:r w:rsidR="00BF3C77" w:rsidRPr="001105B5">
        <w:t xml:space="preserve">členské státy nejsou </w:t>
      </w:r>
      <w:r w:rsidR="00EA528C" w:rsidRPr="001105B5">
        <w:t>nuceny přiznat mateřskou dovolenou</w:t>
      </w:r>
      <w:r w:rsidR="003F5684" w:rsidRPr="001105B5">
        <w:t xml:space="preserve"> ženě, která pečuje </w:t>
      </w:r>
      <w:r w:rsidR="00D953D7" w:rsidRPr="001105B5">
        <w:t>o </w:t>
      </w:r>
      <w:r w:rsidR="00421277" w:rsidRPr="001105B5">
        <w:t xml:space="preserve">dítě na základě platné </w:t>
      </w:r>
      <w:r w:rsidR="00D953D7" w:rsidRPr="001105B5">
        <w:t>a </w:t>
      </w:r>
      <w:r w:rsidR="00421277" w:rsidRPr="001105B5">
        <w:t xml:space="preserve">účinné smlouvy </w:t>
      </w:r>
      <w:r w:rsidR="00D953D7" w:rsidRPr="001105B5">
        <w:t>o </w:t>
      </w:r>
      <w:r w:rsidR="00421277" w:rsidRPr="001105B5">
        <w:t xml:space="preserve">náhradním mateřství, </w:t>
      </w:r>
      <w:r w:rsidR="00D953D7" w:rsidRPr="001105B5">
        <w:t>a </w:t>
      </w:r>
      <w:r w:rsidR="00421277" w:rsidRPr="001105B5">
        <w:t xml:space="preserve">to ani za situace, </w:t>
      </w:r>
      <w:r w:rsidR="00BA4C51" w:rsidRPr="001105B5">
        <w:t xml:space="preserve">kdy dítě kojí. </w:t>
      </w:r>
      <w:r w:rsidR="00034D6F" w:rsidRPr="001105B5">
        <w:t xml:space="preserve">V otázce diskriminace </w:t>
      </w:r>
      <w:r w:rsidR="00D72366" w:rsidRPr="001105B5">
        <w:t xml:space="preserve">se </w:t>
      </w:r>
      <w:r w:rsidR="00034D6F" w:rsidRPr="001105B5">
        <w:t xml:space="preserve">Soudní </w:t>
      </w:r>
      <w:r w:rsidR="00D72366" w:rsidRPr="001105B5">
        <w:t xml:space="preserve">dvůr vyslovil tak, že pokud zaměstnavatel nepřizná </w:t>
      </w:r>
      <w:r w:rsidR="00614295" w:rsidRPr="001105B5">
        <w:t>ženě objednatelce mateřskou dovolenou, nedopouští se tím disk</w:t>
      </w:r>
      <w:r w:rsidR="00201B30" w:rsidRPr="001105B5">
        <w:t xml:space="preserve">riminačního jednání dle směrnice EP </w:t>
      </w:r>
      <w:r w:rsidR="00D953D7" w:rsidRPr="001105B5">
        <w:t>a </w:t>
      </w:r>
      <w:r w:rsidR="00201B30" w:rsidRPr="001105B5">
        <w:t>Rady 2006/54/ES</w:t>
      </w:r>
      <w:r w:rsidR="00083F15" w:rsidRPr="001105B5">
        <w:t>.</w:t>
      </w:r>
      <w:r w:rsidR="00D66179" w:rsidRPr="001105B5">
        <w:rPr>
          <w:rStyle w:val="Znakapoznpodarou"/>
          <w:rFonts w:cs="Times New Roman"/>
          <w:szCs w:val="24"/>
        </w:rPr>
        <w:footnoteReference w:id="136"/>
      </w:r>
      <w:r w:rsidR="009A40D1">
        <w:t> </w:t>
      </w:r>
      <w:r w:rsidR="009B54CB" w:rsidRPr="001105B5">
        <w:rPr>
          <w:rStyle w:val="Znakapoznpodarou"/>
          <w:rFonts w:cs="Times New Roman"/>
          <w:szCs w:val="24"/>
        </w:rPr>
        <w:footnoteReference w:id="137"/>
      </w:r>
    </w:p>
    <w:p w14:paraId="5DF6F8DF" w14:textId="77777777" w:rsidR="00D953D7" w:rsidRPr="001105B5" w:rsidRDefault="00B44BA1" w:rsidP="00D0133B">
      <w:pPr>
        <w:pStyle w:val="Nadpis1"/>
      </w:pPr>
      <w:bookmarkStart w:id="62" w:name="_Toc112500007"/>
      <w:r w:rsidRPr="001105B5">
        <w:lastRenderedPageBreak/>
        <w:t>Právní úprava náhradního mateřství de lege ferenda</w:t>
      </w:r>
      <w:bookmarkEnd w:id="62"/>
    </w:p>
    <w:p w14:paraId="7C9C2E4C" w14:textId="57984F7A" w:rsidR="00D953D7" w:rsidRPr="001105B5" w:rsidRDefault="005055E7" w:rsidP="00BC3CF9">
      <w:r w:rsidRPr="001105B5">
        <w:t xml:space="preserve">V této části práce se pokusím nastínit, jak by dle mého názoru mohla v budoucnu vypadat česká právní úprava náhradního mateřství. </w:t>
      </w:r>
      <w:r w:rsidR="00F93E91" w:rsidRPr="001105B5">
        <w:t xml:space="preserve">Na základě seznámení se </w:t>
      </w:r>
      <w:r w:rsidR="00FB7D20" w:rsidRPr="001105B5">
        <w:t xml:space="preserve">s rozdílnými přístupy k surogaci napříč celým světem, se </w:t>
      </w:r>
      <w:r w:rsidR="00043746" w:rsidRPr="001105B5">
        <w:t xml:space="preserve">spíše </w:t>
      </w:r>
      <w:r w:rsidR="00FB7D20" w:rsidRPr="001105B5">
        <w:t xml:space="preserve">kloním </w:t>
      </w:r>
      <w:r w:rsidR="00D953D7" w:rsidRPr="001105B5">
        <w:t>k </w:t>
      </w:r>
      <w:r w:rsidR="00FB7D20" w:rsidRPr="001105B5">
        <w:t xml:space="preserve">závěru, že </w:t>
      </w:r>
      <w:r w:rsidR="00844B76" w:rsidRPr="001105B5">
        <w:t xml:space="preserve">případný </w:t>
      </w:r>
      <w:r w:rsidR="00FB7D20" w:rsidRPr="001105B5">
        <w:t xml:space="preserve">zákaz náhradního mateřství </w:t>
      </w:r>
      <w:r w:rsidR="00844B76" w:rsidRPr="001105B5">
        <w:t xml:space="preserve">by v ČR </w:t>
      </w:r>
      <w:r w:rsidR="00FB7D20" w:rsidRPr="001105B5">
        <w:t>ne</w:t>
      </w:r>
      <w:r w:rsidR="00844B76" w:rsidRPr="001105B5">
        <w:t>byl</w:t>
      </w:r>
      <w:r w:rsidR="00FB7D20" w:rsidRPr="001105B5">
        <w:t xml:space="preserve"> </w:t>
      </w:r>
      <w:r w:rsidR="00844B76" w:rsidRPr="001105B5">
        <w:t xml:space="preserve">vhodným </w:t>
      </w:r>
      <w:r w:rsidR="00043746" w:rsidRPr="001105B5">
        <w:t>řešením. Pokud totiž ohledně této kontroverzní otázky nepanuje ve svět</w:t>
      </w:r>
      <w:r w:rsidR="00031146" w:rsidRPr="001105B5">
        <w:t>ě shoda, která by se k</w:t>
      </w:r>
      <w:r w:rsidR="003A1C15" w:rsidRPr="001105B5">
        <w:t> uzákonění surogace stavěla odmítavě, vždy bude existovat určitá šedá zóna v podobě surogační turistiky.</w:t>
      </w:r>
      <w:r w:rsidR="00075E49" w:rsidRPr="001105B5">
        <w:t xml:space="preserve"> Dle mého názoru by bylo ideálním řešením přijetí </w:t>
      </w:r>
      <w:r w:rsidR="0007642E" w:rsidRPr="001105B5">
        <w:t xml:space="preserve">speciálního zákona </w:t>
      </w:r>
      <w:r w:rsidR="00D953D7" w:rsidRPr="001105B5">
        <w:t>o </w:t>
      </w:r>
      <w:r w:rsidR="0007642E" w:rsidRPr="001105B5">
        <w:t xml:space="preserve">náhradním mateřství, jako je tomu ostatně </w:t>
      </w:r>
      <w:r w:rsidR="00D953D7" w:rsidRPr="001105B5">
        <w:t>i </w:t>
      </w:r>
      <w:r w:rsidR="0007642E" w:rsidRPr="001105B5">
        <w:t xml:space="preserve">v případě </w:t>
      </w:r>
      <w:r w:rsidR="009014FE" w:rsidRPr="001105B5">
        <w:t xml:space="preserve">umělého oplodnění </w:t>
      </w:r>
      <w:r w:rsidR="00D953D7" w:rsidRPr="001105B5">
        <w:t>a </w:t>
      </w:r>
      <w:r w:rsidR="009014FE" w:rsidRPr="001105B5">
        <w:t xml:space="preserve">zákona </w:t>
      </w:r>
      <w:r w:rsidR="00D953D7" w:rsidRPr="001105B5">
        <w:t>o </w:t>
      </w:r>
      <w:r w:rsidR="009014FE" w:rsidRPr="001105B5">
        <w:t xml:space="preserve">asistované reprodukci. </w:t>
      </w:r>
      <w:r w:rsidR="00CD18C1" w:rsidRPr="001105B5">
        <w:t>Po vzoru řecké právní úpravy</w:t>
      </w:r>
      <w:r w:rsidR="00B35924" w:rsidRPr="001105B5">
        <w:t>,</w:t>
      </w:r>
      <w:r w:rsidR="00CD18C1" w:rsidRPr="001105B5">
        <w:t xml:space="preserve"> bych uzavření smlouvy </w:t>
      </w:r>
      <w:r w:rsidR="00D953D7" w:rsidRPr="001105B5">
        <w:t>o </w:t>
      </w:r>
      <w:r w:rsidR="00CD18C1" w:rsidRPr="001105B5">
        <w:t xml:space="preserve">náhradním mateřství </w:t>
      </w:r>
      <w:r w:rsidR="00403476" w:rsidRPr="001105B5">
        <w:t>podm</w:t>
      </w:r>
      <w:r w:rsidR="004748C5" w:rsidRPr="001105B5">
        <w:t>ínila</w:t>
      </w:r>
      <w:r w:rsidR="00B35924" w:rsidRPr="001105B5">
        <w:t xml:space="preserve"> </w:t>
      </w:r>
      <w:r w:rsidR="004748C5" w:rsidRPr="001105B5">
        <w:t xml:space="preserve">předchozím </w:t>
      </w:r>
      <w:r w:rsidR="00B35924" w:rsidRPr="001105B5">
        <w:t>souhlas</w:t>
      </w:r>
      <w:r w:rsidR="004748C5" w:rsidRPr="001105B5">
        <w:t>em</w:t>
      </w:r>
      <w:r w:rsidR="00B35924" w:rsidRPr="001105B5">
        <w:t xml:space="preserve"> soudu</w:t>
      </w:r>
      <w:r w:rsidR="002B0B6F" w:rsidRPr="001105B5">
        <w:t>.</w:t>
      </w:r>
    </w:p>
    <w:p w14:paraId="0570336C" w14:textId="77777777" w:rsidR="00D953D7" w:rsidRPr="001105B5" w:rsidRDefault="00812B4C" w:rsidP="00D0133B">
      <w:pPr>
        <w:pStyle w:val="Nadpis2"/>
      </w:pPr>
      <w:bookmarkStart w:id="63" w:name="_Toc112500008"/>
      <w:r w:rsidRPr="001105B5">
        <w:t>Odm</w:t>
      </w:r>
      <w:r w:rsidR="00D520EC" w:rsidRPr="001105B5">
        <w:t>ěna</w:t>
      </w:r>
      <w:r w:rsidR="008360D6" w:rsidRPr="001105B5">
        <w:t xml:space="preserve"> náhradní matky</w:t>
      </w:r>
      <w:bookmarkEnd w:id="63"/>
    </w:p>
    <w:p w14:paraId="640B72A5" w14:textId="1772911F" w:rsidR="009A40D1" w:rsidRDefault="00CC3EC0" w:rsidP="00BC3CF9">
      <w:r w:rsidRPr="001105B5">
        <w:t xml:space="preserve">Otázku finanční kompenzace považuji za jednu z nejobtížnějších. </w:t>
      </w:r>
      <w:r w:rsidR="004F1FC4" w:rsidRPr="001105B5">
        <w:t xml:space="preserve">Cílem </w:t>
      </w:r>
      <w:r w:rsidR="002A478C" w:rsidRPr="001105B5">
        <w:t xml:space="preserve">přijaté </w:t>
      </w:r>
      <w:r w:rsidR="004F1FC4" w:rsidRPr="001105B5">
        <w:t xml:space="preserve">právní úpravy by měla být eliminace </w:t>
      </w:r>
      <w:r w:rsidR="002A478C" w:rsidRPr="001105B5">
        <w:t>komercionalizace náhradního mateřství v co nejširším m</w:t>
      </w:r>
      <w:r w:rsidR="001C6774" w:rsidRPr="001105B5">
        <w:t xml:space="preserve">ožném rozsahu. </w:t>
      </w:r>
      <w:r w:rsidR="00786732" w:rsidRPr="001105B5">
        <w:t>Zisk by neměl být hlav</w:t>
      </w:r>
      <w:r w:rsidR="00BE73F0" w:rsidRPr="001105B5">
        <w:t>ní motivací náhradní matky</w:t>
      </w:r>
      <w:r w:rsidR="00C01744" w:rsidRPr="001105B5">
        <w:t>.</w:t>
      </w:r>
      <w:r w:rsidR="00514398" w:rsidRPr="001105B5">
        <w:t xml:space="preserve"> </w:t>
      </w:r>
      <w:r w:rsidR="00935C4B" w:rsidRPr="001105B5">
        <w:t>Na druhou stranu ž</w:t>
      </w:r>
      <w:r w:rsidR="00BE73F0" w:rsidRPr="001105B5">
        <w:t xml:space="preserve">ena, která se </w:t>
      </w:r>
      <w:r w:rsidR="00CB73F3" w:rsidRPr="001105B5">
        <w:t xml:space="preserve">svobodně </w:t>
      </w:r>
      <w:r w:rsidR="00BE73F0" w:rsidRPr="001105B5">
        <w:t>rozhodne podstoupit umělé oplodnění</w:t>
      </w:r>
      <w:r w:rsidR="00B10697" w:rsidRPr="001105B5">
        <w:t xml:space="preserve">, </w:t>
      </w:r>
      <w:r w:rsidR="004E4EDB" w:rsidRPr="001105B5">
        <w:t xml:space="preserve">porodit dítě </w:t>
      </w:r>
      <w:r w:rsidR="00D953D7" w:rsidRPr="001105B5">
        <w:t>a </w:t>
      </w:r>
      <w:r w:rsidR="004E4EDB" w:rsidRPr="001105B5">
        <w:t xml:space="preserve">předat </w:t>
      </w:r>
      <w:r w:rsidR="00CB73F3" w:rsidRPr="001105B5">
        <w:t>ho páru, který nemůže mít vlastní děti</w:t>
      </w:r>
      <w:r w:rsidR="00C01744" w:rsidRPr="001105B5">
        <w:t xml:space="preserve"> by dle </w:t>
      </w:r>
      <w:r w:rsidR="00754013" w:rsidRPr="001105B5">
        <w:t xml:space="preserve">mého názoru měla být za své </w:t>
      </w:r>
      <w:r w:rsidR="00A979BE" w:rsidRPr="001105B5">
        <w:t>jednání do jisté míry finančně</w:t>
      </w:r>
      <w:r w:rsidR="0077638A" w:rsidRPr="001105B5">
        <w:t xml:space="preserve"> odměněna</w:t>
      </w:r>
      <w:r w:rsidR="008309B9" w:rsidRPr="001105B5">
        <w:t xml:space="preserve"> </w:t>
      </w:r>
      <w:r w:rsidR="009C603A" w:rsidRPr="001105B5">
        <w:t>nad rámec nutných výdajů za vyšetření,</w:t>
      </w:r>
      <w:r w:rsidR="00AC42B8">
        <w:t xml:space="preserve"> oplodnění,</w:t>
      </w:r>
      <w:r w:rsidR="009C603A" w:rsidRPr="001105B5">
        <w:t xml:space="preserve"> těhotenství apod</w:t>
      </w:r>
      <w:r w:rsidR="002B039F">
        <w:t>.</w:t>
      </w:r>
      <w:r w:rsidR="00DA0B3A" w:rsidRPr="001105B5">
        <w:t xml:space="preserve">, </w:t>
      </w:r>
      <w:r w:rsidR="00D953D7" w:rsidRPr="001105B5">
        <w:t>a </w:t>
      </w:r>
      <w:r w:rsidR="00DA0B3A" w:rsidRPr="001105B5">
        <w:t xml:space="preserve">to za rizika </w:t>
      </w:r>
      <w:r w:rsidR="00D953D7" w:rsidRPr="001105B5">
        <w:t>a </w:t>
      </w:r>
      <w:r w:rsidR="00DA0B3A" w:rsidRPr="001105B5">
        <w:t>diskomfort, který s</w:t>
      </w:r>
      <w:r w:rsidR="00B76493" w:rsidRPr="001105B5">
        <w:t> </w:t>
      </w:r>
      <w:r w:rsidR="00DA0B3A" w:rsidRPr="001105B5">
        <w:t>sebou</w:t>
      </w:r>
      <w:r w:rsidR="00B76493" w:rsidRPr="001105B5">
        <w:t xml:space="preserve"> ka</w:t>
      </w:r>
      <w:r w:rsidR="00F2039D" w:rsidRPr="001105B5">
        <w:t xml:space="preserve">ždé </w:t>
      </w:r>
      <w:r w:rsidR="00DA0B3A" w:rsidRPr="001105B5">
        <w:t>těhotenství přináší</w:t>
      </w:r>
      <w:r w:rsidR="00A979BE" w:rsidRPr="001105B5">
        <w:t xml:space="preserve">. </w:t>
      </w:r>
      <w:r w:rsidR="00E47F92" w:rsidRPr="001105B5">
        <w:t xml:space="preserve">Ke stanovení výše finanční odměny by však mělo být přistupováno </w:t>
      </w:r>
      <w:r w:rsidR="00133C1E" w:rsidRPr="001105B5">
        <w:t xml:space="preserve">s náležitou obezřetností, aby se </w:t>
      </w:r>
      <w:r w:rsidR="00D144E6" w:rsidRPr="001105B5">
        <w:t>t</w:t>
      </w:r>
      <w:r w:rsidR="00EE44B3" w:rsidRPr="001105B5">
        <w:t xml:space="preserve">ento </w:t>
      </w:r>
      <w:r w:rsidR="00D144E6" w:rsidRPr="001105B5">
        <w:t>altruistick</w:t>
      </w:r>
      <w:r w:rsidR="00EE44B3" w:rsidRPr="001105B5">
        <w:t xml:space="preserve">ý čin </w:t>
      </w:r>
      <w:r w:rsidR="00E26106" w:rsidRPr="001105B5">
        <w:t>nezvrhnul v </w:t>
      </w:r>
      <w:r w:rsidR="001B4D78" w:rsidRPr="001105B5">
        <w:t>bus</w:t>
      </w:r>
      <w:r w:rsidR="00EE44B3" w:rsidRPr="001105B5">
        <w:t>siness</w:t>
      </w:r>
      <w:r w:rsidR="00E26106" w:rsidRPr="001105B5">
        <w:t xml:space="preserve"> </w:t>
      </w:r>
      <w:r w:rsidR="007B104A" w:rsidRPr="001105B5">
        <w:t xml:space="preserve">hromadného </w:t>
      </w:r>
      <w:r w:rsidR="00E26106" w:rsidRPr="001105B5">
        <w:t>rození dětí na objednávku</w:t>
      </w:r>
      <w:r w:rsidR="001B4D78" w:rsidRPr="001105B5">
        <w:t xml:space="preserve">. </w:t>
      </w:r>
      <w:r w:rsidR="001E77CD" w:rsidRPr="001105B5">
        <w:t>Jako optimální řešení</w:t>
      </w:r>
      <w:r w:rsidR="00D101D6" w:rsidRPr="001105B5">
        <w:t>, jak se výše uvedenému problému vyhnout</w:t>
      </w:r>
      <w:r w:rsidR="00E338CC" w:rsidRPr="001105B5">
        <w:t>,</w:t>
      </w:r>
      <w:r w:rsidR="006C545D" w:rsidRPr="001105B5">
        <w:t xml:space="preserve"> bych viděla </w:t>
      </w:r>
      <w:r w:rsidR="00E338CC" w:rsidRPr="001105B5">
        <w:t>ve sta</w:t>
      </w:r>
      <w:r w:rsidR="004B22F2" w:rsidRPr="001105B5">
        <w:t xml:space="preserve">novení podmínek, které by náhradní matka </w:t>
      </w:r>
      <w:r w:rsidR="009E5A3A" w:rsidRPr="001105B5">
        <w:t>musela splňovat</w:t>
      </w:r>
      <w:r w:rsidR="007F1120" w:rsidRPr="001105B5">
        <w:t>.</w:t>
      </w:r>
      <w:r w:rsidR="009E5A3A" w:rsidRPr="001105B5">
        <w:t xml:space="preserve"> Náhradní matka by </w:t>
      </w:r>
      <w:r w:rsidR="00C340B6" w:rsidRPr="001105B5">
        <w:t xml:space="preserve">zkrátka </w:t>
      </w:r>
      <w:r w:rsidR="00D953D7" w:rsidRPr="001105B5">
        <w:t>a </w:t>
      </w:r>
      <w:r w:rsidR="00C340B6" w:rsidRPr="001105B5">
        <w:t xml:space="preserve">jednoduše měla být dobře finančně zabezpečena, </w:t>
      </w:r>
      <w:r w:rsidR="00246E80" w:rsidRPr="001105B5">
        <w:t xml:space="preserve">aby bylo zajištěno, že </w:t>
      </w:r>
      <w:r w:rsidR="0077586B" w:rsidRPr="001105B5">
        <w:t xml:space="preserve">se pro </w:t>
      </w:r>
      <w:r w:rsidR="00246E80" w:rsidRPr="001105B5">
        <w:t>náhradní mateřství</w:t>
      </w:r>
      <w:r w:rsidR="0077586B" w:rsidRPr="001105B5">
        <w:t xml:space="preserve"> nerozhodla</w:t>
      </w:r>
      <w:r w:rsidR="000E13A2" w:rsidRPr="001105B5">
        <w:t xml:space="preserve"> proto, aby tím vyřešila </w:t>
      </w:r>
      <w:r w:rsidR="007F1120" w:rsidRPr="001105B5">
        <w:t xml:space="preserve">svůj nedostatek finančních prostředků. </w:t>
      </w:r>
      <w:r w:rsidR="006C25FC" w:rsidRPr="001105B5">
        <w:t xml:space="preserve">Náhradní matka by </w:t>
      </w:r>
      <w:r w:rsidR="00A35EA9" w:rsidRPr="001105B5">
        <w:t xml:space="preserve">musela </w:t>
      </w:r>
      <w:r w:rsidR="006C25FC" w:rsidRPr="001105B5">
        <w:t xml:space="preserve">své finanční poměry </w:t>
      </w:r>
      <w:r w:rsidR="00A35EA9" w:rsidRPr="001105B5">
        <w:t xml:space="preserve">doložit </w:t>
      </w:r>
      <w:r w:rsidR="00562281" w:rsidRPr="001105B5">
        <w:t xml:space="preserve">úředně ověřeným dokumentem, </w:t>
      </w:r>
      <w:r w:rsidR="00D953D7" w:rsidRPr="001105B5">
        <w:t>a </w:t>
      </w:r>
      <w:r w:rsidR="00EE22BE" w:rsidRPr="001105B5">
        <w:t xml:space="preserve">to </w:t>
      </w:r>
      <w:r w:rsidR="00562281" w:rsidRPr="001105B5">
        <w:t xml:space="preserve">sepsáním prohlášení </w:t>
      </w:r>
      <w:r w:rsidR="00D953D7" w:rsidRPr="001105B5">
        <w:t>o </w:t>
      </w:r>
      <w:r w:rsidR="00562281" w:rsidRPr="001105B5">
        <w:t>majetku</w:t>
      </w:r>
      <w:r w:rsidR="002C0BF9" w:rsidRPr="001105B5">
        <w:t xml:space="preserve">. </w:t>
      </w:r>
      <w:r w:rsidR="0027492C" w:rsidRPr="001105B5">
        <w:t>Zákon by přitom stanovil určitou minimální hranici</w:t>
      </w:r>
      <w:r w:rsidR="00496184" w:rsidRPr="001105B5">
        <w:t xml:space="preserve"> finančních prostředků</w:t>
      </w:r>
      <w:r w:rsidR="0027492C" w:rsidRPr="001105B5">
        <w:t xml:space="preserve">, kterou by tato žena musela </w:t>
      </w:r>
      <w:r w:rsidR="00045302" w:rsidRPr="001105B5">
        <w:t xml:space="preserve">mít k dispozici na svém účtu, případně doložit potvrzení </w:t>
      </w:r>
      <w:r w:rsidR="00D953D7" w:rsidRPr="001105B5">
        <w:t>o </w:t>
      </w:r>
      <w:r w:rsidR="00045302" w:rsidRPr="001105B5">
        <w:t xml:space="preserve">zaměstnání </w:t>
      </w:r>
      <w:r w:rsidR="00D953D7" w:rsidRPr="001105B5">
        <w:t>a </w:t>
      </w:r>
      <w:r w:rsidR="00045302" w:rsidRPr="001105B5">
        <w:t>výši příjmů</w:t>
      </w:r>
      <w:r w:rsidR="00496184" w:rsidRPr="001105B5">
        <w:t>.</w:t>
      </w:r>
    </w:p>
    <w:p w14:paraId="0521DC97" w14:textId="77777777" w:rsidR="009A40D1" w:rsidRDefault="009A40D1">
      <w:pPr>
        <w:spacing w:after="160" w:line="259" w:lineRule="auto"/>
        <w:ind w:firstLine="0"/>
        <w:jc w:val="left"/>
      </w:pPr>
      <w:r>
        <w:br w:type="page"/>
      </w:r>
    </w:p>
    <w:p w14:paraId="1A9B89E4" w14:textId="77777777" w:rsidR="00D953D7" w:rsidRPr="001105B5" w:rsidRDefault="00091CCC" w:rsidP="00D0133B">
      <w:pPr>
        <w:pStyle w:val="Nadpis2"/>
      </w:pPr>
      <w:bookmarkStart w:id="64" w:name="_Toc112500009"/>
      <w:r w:rsidRPr="001105B5">
        <w:lastRenderedPageBreak/>
        <w:t>Surogační agentury</w:t>
      </w:r>
      <w:bookmarkEnd w:id="64"/>
    </w:p>
    <w:p w14:paraId="602E4F4F" w14:textId="36727ABB" w:rsidR="00D953D7" w:rsidRPr="001105B5" w:rsidRDefault="009E6B74" w:rsidP="00BC3CF9">
      <w:r w:rsidRPr="001105B5">
        <w:t>Nejprve je třeba zabývat se způsobem</w:t>
      </w:r>
      <w:r w:rsidR="00A66492" w:rsidRPr="001105B5">
        <w:t xml:space="preserve">, jakým najít vhodnou náhradní matku. </w:t>
      </w:r>
      <w:r w:rsidR="006B0598" w:rsidRPr="001105B5">
        <w:t xml:space="preserve">Jsem toho názoru, že </w:t>
      </w:r>
      <w:r w:rsidR="003E3866" w:rsidRPr="001105B5">
        <w:t>existence specializovaných agentur je tím nejlepším způsobem,</w:t>
      </w:r>
      <w:r w:rsidR="006B0598" w:rsidRPr="001105B5">
        <w:t xml:space="preserve"> </w:t>
      </w:r>
      <w:r w:rsidR="005E209E" w:rsidRPr="001105B5">
        <w:t xml:space="preserve">jak </w:t>
      </w:r>
      <w:r w:rsidR="002279A3" w:rsidRPr="001105B5">
        <w:t>zajistit bezpečnost celého procesu</w:t>
      </w:r>
      <w:r w:rsidR="00A71C70" w:rsidRPr="001105B5">
        <w:t xml:space="preserve">. </w:t>
      </w:r>
      <w:r w:rsidR="005576A7" w:rsidRPr="001105B5">
        <w:t>V ČR již v současné době kliniky asistované reprodukce provádějí léčbu</w:t>
      </w:r>
      <w:r w:rsidR="00001D70" w:rsidRPr="001105B5">
        <w:t xml:space="preserve"> neplodnosti prostřednictvím náhradního mateřství. Objednatelský pár si však náhradní matku musí </w:t>
      </w:r>
      <w:r w:rsidR="00EA5405" w:rsidRPr="001105B5">
        <w:t xml:space="preserve">najít </w:t>
      </w:r>
      <w:r w:rsidR="00001D70" w:rsidRPr="001105B5">
        <w:t>sám</w:t>
      </w:r>
      <w:r w:rsidR="00EA5405" w:rsidRPr="001105B5">
        <w:t>. V</w:t>
      </w:r>
      <w:r w:rsidR="00B25939" w:rsidRPr="001105B5">
        <w:t> </w:t>
      </w:r>
      <w:r w:rsidR="00EA5405" w:rsidRPr="001105B5">
        <w:t>ze</w:t>
      </w:r>
      <w:r w:rsidR="00B25939" w:rsidRPr="001105B5">
        <w:t xml:space="preserve">mích, </w:t>
      </w:r>
      <w:r w:rsidR="006C5DDD" w:rsidRPr="001105B5">
        <w:t>ve kterých</w:t>
      </w:r>
      <w:r w:rsidR="00B25939" w:rsidRPr="001105B5">
        <w:t xml:space="preserve"> je náhradní mateřství legální, již takové agentury </w:t>
      </w:r>
      <w:r w:rsidR="006C5DDD" w:rsidRPr="001105B5">
        <w:t xml:space="preserve">působí řadu let. </w:t>
      </w:r>
      <w:r w:rsidR="00DB346C" w:rsidRPr="001105B5">
        <w:t xml:space="preserve">Tyto agentury se zaměřují na hledání vhodných kandidátů jak </w:t>
      </w:r>
      <w:r w:rsidR="00967242" w:rsidRPr="001105B5">
        <w:t>pro náhradní matku, tak pro objednatelský pár</w:t>
      </w:r>
      <w:r w:rsidR="001D7F8F" w:rsidRPr="001105B5">
        <w:t xml:space="preserve">, </w:t>
      </w:r>
      <w:r w:rsidR="00D953D7" w:rsidRPr="001105B5">
        <w:t>a </w:t>
      </w:r>
      <w:r w:rsidR="001D7F8F" w:rsidRPr="001105B5">
        <w:t xml:space="preserve">provádí jejich následné </w:t>
      </w:r>
      <w:r w:rsidR="00B4161B" w:rsidRPr="001105B5">
        <w:t>s</w:t>
      </w:r>
      <w:r w:rsidR="001D7F8F" w:rsidRPr="001105B5">
        <w:t xml:space="preserve">párování. Kliniky asistované reprodukce se zaměřují na samotnou </w:t>
      </w:r>
      <w:r w:rsidR="008F698D" w:rsidRPr="001105B5">
        <w:t xml:space="preserve">léčbu, domnívám se, že by při svém vytížení nebyly schopny dostatečně prověřovat </w:t>
      </w:r>
      <w:r w:rsidR="00694F01" w:rsidRPr="001105B5">
        <w:t xml:space="preserve">ostatní důležité aspekty kandidátů vyjma jejich fyzického zdraví. </w:t>
      </w:r>
      <w:r w:rsidR="007D7420" w:rsidRPr="001105B5">
        <w:t xml:space="preserve">Surogační agentury </w:t>
      </w:r>
      <w:r w:rsidR="00AF48B6" w:rsidRPr="001105B5">
        <w:t xml:space="preserve">by tak prováděly registraci zájemců, prováděly </w:t>
      </w:r>
      <w:r w:rsidR="0004431B" w:rsidRPr="001105B5">
        <w:t xml:space="preserve">vstupní pohovory </w:t>
      </w:r>
      <w:r w:rsidR="00D953D7" w:rsidRPr="001105B5">
        <w:t>a </w:t>
      </w:r>
      <w:r w:rsidR="0004431B" w:rsidRPr="001105B5">
        <w:t xml:space="preserve">zajišťovaly </w:t>
      </w:r>
      <w:r w:rsidR="00C539EE" w:rsidRPr="001105B5">
        <w:t xml:space="preserve">jejich </w:t>
      </w:r>
      <w:r w:rsidR="0004431B" w:rsidRPr="001105B5">
        <w:t xml:space="preserve">psychologické </w:t>
      </w:r>
      <w:r w:rsidR="00D953D7" w:rsidRPr="001105B5">
        <w:t>a </w:t>
      </w:r>
      <w:r w:rsidR="0004431B" w:rsidRPr="001105B5">
        <w:t>psychiatrické vyšetření</w:t>
      </w:r>
      <w:r w:rsidR="00C539EE" w:rsidRPr="001105B5">
        <w:t xml:space="preserve">. Dále by tyto agentury dohlížely na </w:t>
      </w:r>
      <w:r w:rsidR="001B4779" w:rsidRPr="001105B5">
        <w:t xml:space="preserve">to, aby vše proběhlo </w:t>
      </w:r>
      <w:r w:rsidR="00797850">
        <w:t xml:space="preserve">v pořádku i </w:t>
      </w:r>
      <w:r w:rsidR="001B4779" w:rsidRPr="001105B5">
        <w:t>po právní stránce</w:t>
      </w:r>
      <w:r w:rsidR="009F3E3C" w:rsidRPr="001105B5">
        <w:t>.</w:t>
      </w:r>
      <w:r w:rsidR="005E27BC" w:rsidRPr="001105B5">
        <w:t xml:space="preserve"> </w:t>
      </w:r>
      <w:r w:rsidR="009F3E3C" w:rsidRPr="001105B5">
        <w:t>Z</w:t>
      </w:r>
      <w:r w:rsidR="005E27BC" w:rsidRPr="001105B5">
        <w:t xml:space="preserve">ajišťovaly by především to, aby všechny </w:t>
      </w:r>
      <w:r w:rsidR="00937846" w:rsidRPr="001105B5">
        <w:t xml:space="preserve">smluvní </w:t>
      </w:r>
      <w:r w:rsidR="005E27BC" w:rsidRPr="001105B5">
        <w:t xml:space="preserve">strany byly řádně informovány </w:t>
      </w:r>
      <w:r w:rsidR="00D953D7" w:rsidRPr="001105B5">
        <w:t>o </w:t>
      </w:r>
      <w:r w:rsidR="005E27BC" w:rsidRPr="001105B5">
        <w:t>všech důležitých</w:t>
      </w:r>
      <w:r w:rsidR="00937846" w:rsidRPr="001105B5">
        <w:t>, nejen</w:t>
      </w:r>
      <w:r w:rsidR="005E27BC" w:rsidRPr="001105B5">
        <w:t xml:space="preserve"> právních aspektech spojených s náhradním mateřstvím. </w:t>
      </w:r>
      <w:r w:rsidR="00DE666C" w:rsidRPr="001105B5">
        <w:t xml:space="preserve">Tyto agentury by byly zřizovány státem </w:t>
      </w:r>
      <w:r w:rsidR="00D953D7" w:rsidRPr="001105B5">
        <w:t>a </w:t>
      </w:r>
      <w:r w:rsidR="00DE666C" w:rsidRPr="001105B5">
        <w:t>jejich počet by byl limitován</w:t>
      </w:r>
      <w:r w:rsidR="006A3ED9" w:rsidRPr="001105B5">
        <w:t xml:space="preserve"> zákonem</w:t>
      </w:r>
      <w:r w:rsidR="00DE666C" w:rsidRPr="001105B5">
        <w:t xml:space="preserve">, aby se opět zabránilo vzniku problému, že by </w:t>
      </w:r>
      <w:r w:rsidR="0042676A" w:rsidRPr="001105B5">
        <w:t xml:space="preserve">se jejich činnost stala </w:t>
      </w:r>
      <w:r w:rsidR="006A3ED9" w:rsidRPr="001105B5">
        <w:t>čistě komerční.</w:t>
      </w:r>
    </w:p>
    <w:p w14:paraId="1102059B" w14:textId="5C05A8EC" w:rsidR="001942BB" w:rsidRPr="001105B5" w:rsidRDefault="001942BB" w:rsidP="00D0133B">
      <w:pPr>
        <w:pStyle w:val="Nadpis2"/>
      </w:pPr>
      <w:bookmarkStart w:id="65" w:name="_Toc112500010"/>
      <w:r w:rsidRPr="001105B5">
        <w:t>Náhradní matka</w:t>
      </w:r>
      <w:bookmarkEnd w:id="65"/>
    </w:p>
    <w:p w14:paraId="4283DB55" w14:textId="27BA0A4A" w:rsidR="00D953D7" w:rsidRPr="001105B5" w:rsidRDefault="004933CA" w:rsidP="00BC3CF9">
      <w:r w:rsidRPr="001105B5">
        <w:t xml:space="preserve">Celý koncept náhradního mateřství stojí </w:t>
      </w:r>
      <w:r w:rsidR="0040562C" w:rsidRPr="001105B5">
        <w:t>existenci ženy, která odnos</w:t>
      </w:r>
      <w:r w:rsidR="00D42A76" w:rsidRPr="001105B5">
        <w:t xml:space="preserve">í </w:t>
      </w:r>
      <w:r w:rsidR="00D953D7" w:rsidRPr="001105B5">
        <w:t>a </w:t>
      </w:r>
      <w:r w:rsidR="00D42A76" w:rsidRPr="001105B5">
        <w:t xml:space="preserve">porodí dítě pro jiného. </w:t>
      </w:r>
      <w:r w:rsidR="00F909A5" w:rsidRPr="001105B5">
        <w:t xml:space="preserve">Jedná se vůbec </w:t>
      </w:r>
      <w:r w:rsidR="00D953D7" w:rsidRPr="001105B5">
        <w:t>o </w:t>
      </w:r>
      <w:r w:rsidR="00F909A5" w:rsidRPr="001105B5">
        <w:t>nejdůležitější subjekt</w:t>
      </w:r>
      <w:r w:rsidR="001F2476" w:rsidRPr="001105B5">
        <w:t xml:space="preserve"> celého procesu. </w:t>
      </w:r>
      <w:r w:rsidR="00301CF8" w:rsidRPr="001105B5">
        <w:t xml:space="preserve">Náhradní matka by měla být především zdravá, </w:t>
      </w:r>
      <w:r w:rsidR="00D953D7" w:rsidRPr="001105B5">
        <w:t>a </w:t>
      </w:r>
      <w:r w:rsidR="00301CF8" w:rsidRPr="001105B5">
        <w:t>to jak po fyzické, tak po psychické stránce.</w:t>
      </w:r>
      <w:r w:rsidR="003453F1" w:rsidRPr="001105B5">
        <w:t xml:space="preserve"> </w:t>
      </w:r>
      <w:r w:rsidR="006E6F5E" w:rsidRPr="001105B5">
        <w:t xml:space="preserve">Zákon </w:t>
      </w:r>
      <w:r w:rsidR="00D953D7" w:rsidRPr="001105B5">
        <w:t>o </w:t>
      </w:r>
      <w:r w:rsidR="000B3966" w:rsidRPr="001105B5">
        <w:t xml:space="preserve">specifických zdravotních službách limituje věkovou hranici </w:t>
      </w:r>
      <w:r w:rsidR="005D0C90" w:rsidRPr="001105B5">
        <w:t xml:space="preserve">ženy </w:t>
      </w:r>
      <w:r w:rsidR="000B3966" w:rsidRPr="001105B5">
        <w:t>pro provedení umělého oplodnění</w:t>
      </w:r>
      <w:r w:rsidR="005D0C90" w:rsidRPr="001105B5">
        <w:t xml:space="preserve"> na 49 let. </w:t>
      </w:r>
      <w:r w:rsidR="00366767" w:rsidRPr="001105B5">
        <w:t>Osobně n</w:t>
      </w:r>
      <w:r w:rsidR="006A221D" w:rsidRPr="001105B5">
        <w:t>evidím</w:t>
      </w:r>
      <w:r w:rsidR="00366767" w:rsidRPr="001105B5">
        <w:t xml:space="preserve"> žádný</w:t>
      </w:r>
      <w:r w:rsidR="006A221D" w:rsidRPr="001105B5">
        <w:t xml:space="preserve"> důvod, proč by měl</w:t>
      </w:r>
      <w:r w:rsidR="00C1791F" w:rsidRPr="001105B5">
        <w:t xml:space="preserve">a platit rozdílná </w:t>
      </w:r>
      <w:r w:rsidR="005913FF" w:rsidRPr="001105B5">
        <w:t xml:space="preserve">horní věková </w:t>
      </w:r>
      <w:r w:rsidR="00C1791F" w:rsidRPr="001105B5">
        <w:t>limitace pro ženu</w:t>
      </w:r>
      <w:r w:rsidR="00903B00" w:rsidRPr="001105B5">
        <w:t xml:space="preserve">, která se má stát </w:t>
      </w:r>
      <w:r w:rsidR="00BE7E97">
        <w:t xml:space="preserve">sama </w:t>
      </w:r>
      <w:r w:rsidR="00903B00" w:rsidRPr="001105B5">
        <w:t xml:space="preserve">matkou </w:t>
      </w:r>
      <w:r w:rsidR="00D953D7" w:rsidRPr="001105B5">
        <w:t>a </w:t>
      </w:r>
      <w:r w:rsidR="00903B00" w:rsidRPr="001105B5">
        <w:t xml:space="preserve">pro náhradní matku. </w:t>
      </w:r>
      <w:r w:rsidR="00FF72E4" w:rsidRPr="001105B5">
        <w:t xml:space="preserve">Co se týče minimální věkové hranice, ze zákona by </w:t>
      </w:r>
      <w:r w:rsidR="001C3C3F" w:rsidRPr="001105B5">
        <w:t xml:space="preserve">se </w:t>
      </w:r>
      <w:r w:rsidR="002C5A3D" w:rsidRPr="001105B5">
        <w:t xml:space="preserve">mohlo jednat </w:t>
      </w:r>
      <w:r w:rsidR="00D953D7" w:rsidRPr="001105B5">
        <w:t>o </w:t>
      </w:r>
      <w:r w:rsidR="002C5A3D" w:rsidRPr="001105B5">
        <w:t xml:space="preserve">věk minimálně 18 let, jelikož </w:t>
      </w:r>
      <w:r w:rsidR="001E3AE0" w:rsidRPr="001105B5">
        <w:t xml:space="preserve">je to </w:t>
      </w:r>
      <w:r w:rsidR="00D953D7" w:rsidRPr="001105B5">
        <w:t>v </w:t>
      </w:r>
      <w:r w:rsidR="001E3AE0" w:rsidRPr="001105B5">
        <w:t xml:space="preserve">zásadě </w:t>
      </w:r>
      <w:r w:rsidR="002C5A3D" w:rsidRPr="001105B5">
        <w:t>dosažením zletilosti člověk nabývá</w:t>
      </w:r>
      <w:r w:rsidR="001E3AE0" w:rsidRPr="001105B5">
        <w:t xml:space="preserve"> plné svéprávnosti (nejde-li </w:t>
      </w:r>
      <w:r w:rsidR="00D953D7" w:rsidRPr="001105B5">
        <w:t>o </w:t>
      </w:r>
      <w:r w:rsidR="001E3AE0" w:rsidRPr="001105B5">
        <w:t xml:space="preserve">případy přiznání zletilosti soudem či její získání uzavřením manželství). </w:t>
      </w:r>
      <w:r w:rsidR="005774C9" w:rsidRPr="001105B5">
        <w:t>Dosažení osmnác</w:t>
      </w:r>
      <w:r w:rsidR="00632BAF" w:rsidRPr="001105B5">
        <w:t>tého roku věku však nevidím jako vhodnou minimální věkovou hranici proto, aby se žena mohla stát náhradní matkou</w:t>
      </w:r>
      <w:r w:rsidR="003637AA" w:rsidRPr="001105B5">
        <w:t xml:space="preserve">. </w:t>
      </w:r>
      <w:r w:rsidR="00984B33" w:rsidRPr="001105B5">
        <w:t>Dosažení</w:t>
      </w:r>
      <w:r w:rsidR="00BF6E88" w:rsidRPr="001105B5">
        <w:t xml:space="preserve"> této</w:t>
      </w:r>
      <w:r w:rsidR="003637AA" w:rsidRPr="001105B5">
        <w:t xml:space="preserve"> věkov</w:t>
      </w:r>
      <w:r w:rsidR="00BF6E88" w:rsidRPr="001105B5">
        <w:t>é</w:t>
      </w:r>
      <w:r w:rsidR="003637AA" w:rsidRPr="001105B5">
        <w:t xml:space="preserve"> hranice </w:t>
      </w:r>
      <w:r w:rsidR="00BF6E88" w:rsidRPr="001105B5">
        <w:t xml:space="preserve">je </w:t>
      </w:r>
      <w:r w:rsidR="003637AA" w:rsidRPr="001105B5">
        <w:t>z právního hlediska</w:t>
      </w:r>
      <w:r w:rsidR="001A01F7" w:rsidRPr="001105B5">
        <w:t xml:space="preserve"> důležitým milníkem, </w:t>
      </w:r>
      <w:r w:rsidR="006D1391" w:rsidRPr="001105B5">
        <w:t>člověk totiž</w:t>
      </w:r>
      <w:r w:rsidR="00BF6E88" w:rsidRPr="001105B5">
        <w:t xml:space="preserve"> získává plnou </w:t>
      </w:r>
      <w:r w:rsidR="006D1391" w:rsidRPr="001105B5">
        <w:t>způsobilost k právním úkonům. A</w:t>
      </w:r>
      <w:r w:rsidR="0054614C" w:rsidRPr="001105B5">
        <w:t>ž do této doby za něj více či méně odpovídali rodiče. Z hlediska biologického</w:t>
      </w:r>
      <w:r w:rsidR="00AC763A" w:rsidRPr="001105B5">
        <w:t>, se však jedinec v tomto věku ještě stále nachází v období dospívání</w:t>
      </w:r>
      <w:r w:rsidR="00FF2000" w:rsidRPr="001105B5">
        <w:t xml:space="preserve">, konkrétně adolescence, </w:t>
      </w:r>
      <w:r w:rsidR="00D953D7" w:rsidRPr="001105B5">
        <w:t>a </w:t>
      </w:r>
      <w:r w:rsidR="00FF2000" w:rsidRPr="001105B5">
        <w:t xml:space="preserve">to </w:t>
      </w:r>
      <w:r w:rsidR="00FF2000" w:rsidRPr="001105B5">
        <w:lastRenderedPageBreak/>
        <w:t>až do 20 či 22.roku věku</w:t>
      </w:r>
      <w:r w:rsidR="006F3FB0" w:rsidRPr="001105B5">
        <w:t>.</w:t>
      </w:r>
      <w:r w:rsidR="00FF2000" w:rsidRPr="001105B5">
        <w:rPr>
          <w:rStyle w:val="Znakapoznpodarou"/>
          <w:rFonts w:cs="Times New Roman"/>
          <w:szCs w:val="24"/>
        </w:rPr>
        <w:footnoteReference w:id="138"/>
      </w:r>
      <w:r w:rsidR="00A7738C" w:rsidRPr="001105B5">
        <w:t xml:space="preserve"> Ostatně </w:t>
      </w:r>
      <w:r w:rsidR="00D953D7" w:rsidRPr="001105B5">
        <w:t>i </w:t>
      </w:r>
      <w:r w:rsidR="00D43962" w:rsidRPr="001105B5">
        <w:t xml:space="preserve">podle </w:t>
      </w:r>
      <w:r w:rsidR="00920360" w:rsidRPr="001105B5">
        <w:t xml:space="preserve">§ 15 odst. </w:t>
      </w:r>
      <w:r w:rsidR="00D953D7" w:rsidRPr="001105B5">
        <w:t>3 </w:t>
      </w:r>
      <w:r w:rsidR="00920360" w:rsidRPr="001105B5">
        <w:t xml:space="preserve">písm. b) </w:t>
      </w:r>
      <w:r w:rsidR="00D43962" w:rsidRPr="001105B5">
        <w:t xml:space="preserve">zákona </w:t>
      </w:r>
      <w:r w:rsidR="00D953D7" w:rsidRPr="001105B5">
        <w:t>o </w:t>
      </w:r>
      <w:r w:rsidR="00A7738C" w:rsidRPr="001105B5">
        <w:t>VZP</w:t>
      </w:r>
      <w:r w:rsidR="00D43962" w:rsidRPr="001105B5">
        <w:t xml:space="preserve"> se hradí umělé oplodnění z</w:t>
      </w:r>
      <w:r w:rsidR="00652119" w:rsidRPr="001105B5">
        <w:t xml:space="preserve">e zdravotního pojištění </w:t>
      </w:r>
      <w:r w:rsidR="00017143" w:rsidRPr="001105B5">
        <w:t>ženám</w:t>
      </w:r>
      <w:r w:rsidR="00920360" w:rsidRPr="001105B5">
        <w:t xml:space="preserve">, které dosáhly věku 22 </w:t>
      </w:r>
      <w:r w:rsidR="00523D2C" w:rsidRPr="001105B5">
        <w:t xml:space="preserve">do 40 let. Náhradní </w:t>
      </w:r>
      <w:r w:rsidR="00017143" w:rsidRPr="001105B5">
        <w:t xml:space="preserve">matka musí být zdravá, </w:t>
      </w:r>
      <w:r w:rsidR="00523D2C" w:rsidRPr="001105B5">
        <w:t xml:space="preserve">tím je ze své podstaty </w:t>
      </w:r>
      <w:r w:rsidR="00017143" w:rsidRPr="001105B5">
        <w:t>vyl</w:t>
      </w:r>
      <w:r w:rsidR="00523D2C" w:rsidRPr="001105B5">
        <w:t xml:space="preserve">oučena </w:t>
      </w:r>
      <w:r w:rsidR="00017143" w:rsidRPr="001105B5">
        <w:t>aplikac</w:t>
      </w:r>
      <w:r w:rsidR="00523D2C" w:rsidRPr="001105B5">
        <w:t>e</w:t>
      </w:r>
      <w:r w:rsidR="00017143" w:rsidRPr="001105B5">
        <w:t xml:space="preserve"> věkové hranice 18</w:t>
      </w:r>
      <w:r w:rsidR="00523D2C" w:rsidRPr="001105B5">
        <w:t xml:space="preserve"> </w:t>
      </w:r>
      <w:r w:rsidR="00017143" w:rsidRPr="001105B5">
        <w:t>let podle písm. a</w:t>
      </w:r>
      <w:r w:rsidR="003E68E6" w:rsidRPr="001105B5">
        <w:t>), který platí pro ženy s neprůchodnými vaječníky.</w:t>
      </w:r>
      <w:r w:rsidR="003F0AAD" w:rsidRPr="001105B5">
        <w:rPr>
          <w:rStyle w:val="Znakapoznpodarou"/>
          <w:rFonts w:cs="Times New Roman"/>
          <w:szCs w:val="24"/>
        </w:rPr>
        <w:footnoteReference w:id="139"/>
      </w:r>
      <w:r w:rsidR="00B65CA1" w:rsidRPr="001105B5">
        <w:t xml:space="preserve"> Vzhledem k výše uvedenému jsem dospěla k závěru, že by </w:t>
      </w:r>
      <w:r w:rsidR="009944D2" w:rsidRPr="001105B5">
        <w:t xml:space="preserve">minimální </w:t>
      </w:r>
      <w:r w:rsidR="00B65CA1" w:rsidRPr="001105B5">
        <w:t>věková hranice pro náhradní</w:t>
      </w:r>
      <w:r w:rsidR="009944D2" w:rsidRPr="001105B5">
        <w:t xml:space="preserve"> matku neměla být nižší než 22 let. </w:t>
      </w:r>
      <w:r w:rsidR="00F82CA5" w:rsidRPr="001105B5">
        <w:t>Opačného názoru je například č</w:t>
      </w:r>
      <w:r w:rsidR="00885AC6" w:rsidRPr="001105B5">
        <w:t>eská reprodukční klinika Repromeda</w:t>
      </w:r>
      <w:r w:rsidR="00F82CA5" w:rsidRPr="001105B5">
        <w:t>, která na</w:t>
      </w:r>
      <w:r w:rsidR="00885AC6" w:rsidRPr="001105B5">
        <w:t xml:space="preserve"> svých </w:t>
      </w:r>
      <w:r w:rsidR="00244044" w:rsidRPr="001105B5">
        <w:t xml:space="preserve">webových </w:t>
      </w:r>
      <w:r w:rsidR="00885AC6" w:rsidRPr="001105B5">
        <w:t xml:space="preserve">stránkách </w:t>
      </w:r>
      <w:r w:rsidR="00B73212" w:rsidRPr="001105B5">
        <w:t xml:space="preserve">uvádí jako optimální </w:t>
      </w:r>
      <w:r w:rsidR="00BF5D47" w:rsidRPr="001105B5">
        <w:t>věk náhradní matky uvádí</w:t>
      </w:r>
      <w:r w:rsidR="00B73212" w:rsidRPr="001105B5">
        <w:t xml:space="preserve"> </w:t>
      </w:r>
      <w:r w:rsidR="00244044" w:rsidRPr="001105B5">
        <w:t xml:space="preserve">18 až 39 </w:t>
      </w:r>
      <w:r w:rsidR="00BF5D47" w:rsidRPr="001105B5">
        <w:t>let.</w:t>
      </w:r>
      <w:r w:rsidR="00244044" w:rsidRPr="001105B5">
        <w:t xml:space="preserve"> </w:t>
      </w:r>
      <w:r w:rsidR="007942C4" w:rsidRPr="001105B5">
        <w:t xml:space="preserve">V případě, že je náhradní matka </w:t>
      </w:r>
      <w:r w:rsidR="00CB401A" w:rsidRPr="001105B5">
        <w:t>blízkou příbuznou zamýšlené matky, připouští věk</w:t>
      </w:r>
      <w:r w:rsidR="003B2060" w:rsidRPr="001105B5">
        <w:t xml:space="preserve"> až</w:t>
      </w:r>
      <w:r w:rsidR="00CB401A" w:rsidRPr="001105B5">
        <w:t xml:space="preserve"> 49</w:t>
      </w:r>
      <w:r w:rsidR="003B2060" w:rsidRPr="001105B5">
        <w:t xml:space="preserve"> let.</w:t>
      </w:r>
      <w:r w:rsidR="007942C4" w:rsidRPr="001105B5">
        <w:rPr>
          <w:rStyle w:val="Znakapoznpodarou"/>
          <w:rFonts w:cs="Times New Roman"/>
          <w:szCs w:val="24"/>
        </w:rPr>
        <w:footnoteReference w:id="140"/>
      </w:r>
      <w:r w:rsidR="002733A7" w:rsidRPr="001105B5">
        <w:t xml:space="preserve"> </w:t>
      </w:r>
      <w:r w:rsidR="00A873BE" w:rsidRPr="001105B5">
        <w:t>Žena splňující věkovou hranici by dále m</w:t>
      </w:r>
      <w:r w:rsidR="002F3DCA" w:rsidRPr="001105B5">
        <w:t xml:space="preserve">ěla být vyšetřena psychiatrem </w:t>
      </w:r>
      <w:r w:rsidR="00D953D7" w:rsidRPr="001105B5">
        <w:t>a </w:t>
      </w:r>
      <w:r w:rsidR="002F3DCA" w:rsidRPr="001105B5">
        <w:t xml:space="preserve">psychologem. </w:t>
      </w:r>
      <w:r w:rsidR="00BE17CF" w:rsidRPr="001105B5">
        <w:t>Pokud by vyšetřující lékař shledal, že duševní stav ženy není vhodný, aby se stala náhradní matkou, bylo by jen zbytečným plýtváním finančních prostředků</w:t>
      </w:r>
      <w:r w:rsidR="00C741E1" w:rsidRPr="001105B5">
        <w:t>, aby</w:t>
      </w:r>
      <w:r w:rsidR="007F5844" w:rsidRPr="001105B5">
        <w:t xml:space="preserve"> tato žena </w:t>
      </w:r>
      <w:r w:rsidR="00C741E1" w:rsidRPr="001105B5">
        <w:t xml:space="preserve">podstupovala </w:t>
      </w:r>
      <w:r w:rsidR="007F5844" w:rsidRPr="001105B5">
        <w:t xml:space="preserve">další </w:t>
      </w:r>
      <w:r w:rsidR="00C741E1" w:rsidRPr="001105B5">
        <w:t xml:space="preserve">nákladná zdravotní vyšetření. </w:t>
      </w:r>
      <w:r w:rsidR="00605B68" w:rsidRPr="001105B5">
        <w:t xml:space="preserve">Následujícím krokem by mělo být </w:t>
      </w:r>
      <w:r w:rsidR="00A873BE" w:rsidRPr="001105B5">
        <w:t xml:space="preserve">komplexní </w:t>
      </w:r>
      <w:r w:rsidR="009B3833" w:rsidRPr="001105B5">
        <w:t>genetické</w:t>
      </w:r>
      <w:r w:rsidR="00A873BE" w:rsidRPr="001105B5">
        <w:t xml:space="preserve"> vyšetření</w:t>
      </w:r>
      <w:r w:rsidR="0080569C" w:rsidRPr="001105B5">
        <w:t xml:space="preserve">, aby se tak co nejvíce eliminovaly potíže, které by v těhotenství mohly nastat. </w:t>
      </w:r>
      <w:r w:rsidR="003354F0" w:rsidRPr="001105B5">
        <w:t>Ženě by</w:t>
      </w:r>
      <w:r w:rsidR="00625610" w:rsidRPr="001105B5">
        <w:t xml:space="preserve"> </w:t>
      </w:r>
      <w:r w:rsidR="003354F0" w:rsidRPr="001105B5">
        <w:t xml:space="preserve">rovněž </w:t>
      </w:r>
      <w:r w:rsidR="00625610" w:rsidRPr="001105B5">
        <w:t xml:space="preserve">měly být </w:t>
      </w:r>
      <w:r w:rsidR="003354F0" w:rsidRPr="001105B5">
        <w:t>srozumitelně vysvětleny všechny rizika související s</w:t>
      </w:r>
      <w:r w:rsidR="00625610" w:rsidRPr="001105B5">
        <w:t xml:space="preserve">e zákrokem </w:t>
      </w:r>
      <w:r w:rsidR="00D953D7" w:rsidRPr="001105B5">
        <w:t>a </w:t>
      </w:r>
      <w:r w:rsidR="00625610" w:rsidRPr="001105B5">
        <w:t>těhotenstvím</w:t>
      </w:r>
      <w:r w:rsidR="00867AE3" w:rsidRPr="001105B5">
        <w:t xml:space="preserve">, </w:t>
      </w:r>
      <w:r w:rsidR="00D953D7" w:rsidRPr="001105B5">
        <w:t>a </w:t>
      </w:r>
      <w:r w:rsidR="00867AE3" w:rsidRPr="001105B5">
        <w:t xml:space="preserve">to nejlépe právníkem působícím </w:t>
      </w:r>
      <w:r w:rsidR="00BC282E">
        <w:t xml:space="preserve">přímo </w:t>
      </w:r>
      <w:r w:rsidR="00867AE3" w:rsidRPr="001105B5">
        <w:t xml:space="preserve">na klinice. </w:t>
      </w:r>
      <w:r w:rsidR="00DB360B" w:rsidRPr="001105B5">
        <w:t xml:space="preserve">Při studování zahraničních úprav, jsem si všimla, že je poměrně častým kritériem </w:t>
      </w:r>
      <w:r w:rsidR="00BC2725" w:rsidRPr="001105B5">
        <w:t xml:space="preserve">také to, aby náhradní matka již měla svého </w:t>
      </w:r>
      <w:r w:rsidR="00E2471D" w:rsidRPr="001105B5">
        <w:t>vlastního potomka. Přijde mi to vhodné</w:t>
      </w:r>
      <w:r w:rsidR="00192917" w:rsidRPr="001105B5">
        <w:t xml:space="preserve"> opatření</w:t>
      </w:r>
      <w:r w:rsidR="009A2096" w:rsidRPr="001105B5">
        <w:t>. Žena,</w:t>
      </w:r>
      <w:r w:rsidR="00E2471D" w:rsidRPr="001105B5">
        <w:t xml:space="preserve"> </w:t>
      </w:r>
      <w:r w:rsidR="00192917" w:rsidRPr="001105B5">
        <w:t xml:space="preserve">která </w:t>
      </w:r>
      <w:r w:rsidR="00E2471D" w:rsidRPr="001105B5">
        <w:t xml:space="preserve">již </w:t>
      </w:r>
      <w:r w:rsidR="00192917" w:rsidRPr="001105B5">
        <w:t>má vlastní</w:t>
      </w:r>
      <w:r w:rsidR="00E2471D" w:rsidRPr="001105B5">
        <w:t xml:space="preserve"> zkušenost s</w:t>
      </w:r>
      <w:r w:rsidR="00192917" w:rsidRPr="001105B5">
        <w:t> </w:t>
      </w:r>
      <w:r w:rsidR="00E2471D" w:rsidRPr="001105B5">
        <w:t>těhotenstvím</w:t>
      </w:r>
      <w:r w:rsidR="00192917" w:rsidRPr="001105B5">
        <w:t xml:space="preserve"> </w:t>
      </w:r>
      <w:r w:rsidR="00D953D7" w:rsidRPr="001105B5">
        <w:t>a </w:t>
      </w:r>
      <w:r w:rsidR="00192917" w:rsidRPr="001105B5">
        <w:t xml:space="preserve">má </w:t>
      </w:r>
      <w:r w:rsidR="00FE46D2">
        <w:t xml:space="preserve">alespoň jedno </w:t>
      </w:r>
      <w:r w:rsidR="00192917" w:rsidRPr="001105B5">
        <w:t xml:space="preserve">dítě, </w:t>
      </w:r>
      <w:r w:rsidR="009A2096" w:rsidRPr="001105B5">
        <w:t>s</w:t>
      </w:r>
      <w:r w:rsidR="00F3080C" w:rsidRPr="001105B5">
        <w:t xml:space="preserve">e podle mě dovede lépe </w:t>
      </w:r>
      <w:r w:rsidR="0097401E" w:rsidRPr="001105B5">
        <w:t xml:space="preserve">připravit na hormonální změny vyvolané porodem. </w:t>
      </w:r>
      <w:r w:rsidR="00D953D7" w:rsidRPr="001105B5">
        <w:t>I </w:t>
      </w:r>
      <w:r w:rsidR="0097401E" w:rsidRPr="001105B5">
        <w:t xml:space="preserve">když žena nosí cizí dítě, počaté </w:t>
      </w:r>
      <w:r w:rsidR="0026433B" w:rsidRPr="001105B5">
        <w:t xml:space="preserve">z vajíčka dárkyně </w:t>
      </w:r>
      <w:r w:rsidR="00D953D7" w:rsidRPr="001105B5">
        <w:t>a </w:t>
      </w:r>
      <w:r w:rsidR="0026433B" w:rsidRPr="001105B5">
        <w:t>dárcovských spermií, je to ona, kdo si těhotenstvím</w:t>
      </w:r>
      <w:r w:rsidR="00746D74">
        <w:t xml:space="preserve"> </w:t>
      </w:r>
      <w:r w:rsidR="0026433B" w:rsidRPr="001105B5">
        <w:t xml:space="preserve">prochází. Pokud by </w:t>
      </w:r>
      <w:r w:rsidR="004E294C" w:rsidRPr="001105B5">
        <w:t xml:space="preserve">tato </w:t>
      </w:r>
      <w:r w:rsidR="0026433B" w:rsidRPr="001105B5">
        <w:t xml:space="preserve">žena byla těhotná poprvé, </w:t>
      </w:r>
      <w:r w:rsidR="00E359DC" w:rsidRPr="001105B5">
        <w:t>myslím si, že by</w:t>
      </w:r>
      <w:r w:rsidR="00F71CF9">
        <w:t xml:space="preserve"> nedokázala předvídat pocity, které by se mohly po porodu dostavit</w:t>
      </w:r>
      <w:r w:rsidR="00C379DC">
        <w:t xml:space="preserve">. Náhradní matka by si </w:t>
      </w:r>
      <w:r w:rsidR="0056424C">
        <w:t xml:space="preserve">v tuto chvíli mohla </w:t>
      </w:r>
      <w:r w:rsidR="00C379DC">
        <w:t>uvědomit, že vlastně není zcela</w:t>
      </w:r>
      <w:r w:rsidR="003151C6" w:rsidRPr="001105B5">
        <w:t xml:space="preserve"> smířena </w:t>
      </w:r>
      <w:r w:rsidR="00733FBD" w:rsidRPr="001105B5">
        <w:t>s tím, že má dítě</w:t>
      </w:r>
      <w:r w:rsidR="0056424C">
        <w:t xml:space="preserve">, </w:t>
      </w:r>
      <w:r w:rsidR="003503F7">
        <w:t>které devět měsí</w:t>
      </w:r>
      <w:r w:rsidR="00F67EE5">
        <w:t>c</w:t>
      </w:r>
      <w:r w:rsidR="003503F7">
        <w:t>ů žilo v jejím těl</w:t>
      </w:r>
      <w:r w:rsidR="00F67EE5">
        <w:t>e</w:t>
      </w:r>
      <w:r w:rsidR="003503F7">
        <w:t xml:space="preserve">, </w:t>
      </w:r>
      <w:r w:rsidR="00733FBD" w:rsidRPr="001105B5">
        <w:t>předat objednatelskému páru</w:t>
      </w:r>
      <w:r w:rsidR="00011A55">
        <w:t xml:space="preserve"> a mohla by tak</w:t>
      </w:r>
      <w:r w:rsidR="00EB082C">
        <w:t xml:space="preserve"> utrpět trauma</w:t>
      </w:r>
      <w:r w:rsidR="00011A55">
        <w:t>.</w:t>
      </w:r>
    </w:p>
    <w:p w14:paraId="04294872" w14:textId="6BA560EA" w:rsidR="00733FBD" w:rsidRPr="001105B5" w:rsidRDefault="008309B9" w:rsidP="00D0133B">
      <w:pPr>
        <w:pStyle w:val="Nadpis2"/>
      </w:pPr>
      <w:bookmarkStart w:id="66" w:name="_Toc112500011"/>
      <w:r w:rsidRPr="001105B5">
        <w:t>Objednatelský pár</w:t>
      </w:r>
      <w:bookmarkEnd w:id="66"/>
    </w:p>
    <w:p w14:paraId="357DE612" w14:textId="21FD80FA" w:rsidR="00D953D7" w:rsidRPr="001105B5" w:rsidRDefault="008309B9" w:rsidP="00BC3CF9">
      <w:r w:rsidRPr="001105B5">
        <w:t xml:space="preserve">Pokud se jedná </w:t>
      </w:r>
      <w:r w:rsidR="00D953D7" w:rsidRPr="001105B5">
        <w:t>o </w:t>
      </w:r>
      <w:r w:rsidRPr="001105B5">
        <w:t>po</w:t>
      </w:r>
      <w:r w:rsidR="00F360E7">
        <w:t>dmínky</w:t>
      </w:r>
      <w:r w:rsidRPr="001105B5">
        <w:t>, které by měl</w:t>
      </w:r>
      <w:r w:rsidR="000A11F0">
        <w:t>i</w:t>
      </w:r>
      <w:r w:rsidRPr="001105B5">
        <w:t xml:space="preserve"> </w:t>
      </w:r>
      <w:r w:rsidR="005642D3">
        <w:t xml:space="preserve">splňovat vhodní kandidáti </w:t>
      </w:r>
      <w:r w:rsidRPr="001105B5">
        <w:t>na zamýšlené rodiče,</w:t>
      </w:r>
      <w:r w:rsidR="00DD709C" w:rsidRPr="001105B5">
        <w:t xml:space="preserve"> tak jako základní předpoklad vidím </w:t>
      </w:r>
      <w:r w:rsidR="000A11F0">
        <w:t xml:space="preserve">jejich </w:t>
      </w:r>
      <w:r w:rsidR="00DD709C" w:rsidRPr="001105B5">
        <w:t>neplodnost</w:t>
      </w:r>
      <w:r w:rsidR="00BC7945" w:rsidRPr="001105B5">
        <w:t xml:space="preserve">. </w:t>
      </w:r>
      <w:r w:rsidR="008A1E07" w:rsidRPr="001105B5">
        <w:t xml:space="preserve">Náhradní mateřství by nemělo sloužit k tomu, aby si žena nechala dítě odnosit cizí ženou například z důvodu marnivosti, že si nechce </w:t>
      </w:r>
      <w:r w:rsidR="008A1E07" w:rsidRPr="001105B5">
        <w:lastRenderedPageBreak/>
        <w:t>„zkazit postavu“</w:t>
      </w:r>
      <w:r w:rsidR="00EE5D4E">
        <w:t xml:space="preserve">, </w:t>
      </w:r>
      <w:r w:rsidR="004D4207" w:rsidRPr="001105B5">
        <w:t xml:space="preserve">proto, že se jí nechce </w:t>
      </w:r>
      <w:r w:rsidR="00DE1A81">
        <w:t xml:space="preserve">být devět měsíců těhotná či </w:t>
      </w:r>
      <w:r w:rsidR="00EE5D4E">
        <w:t>se chce vyhnout porodním bolestem</w:t>
      </w:r>
      <w:r w:rsidR="004D4207" w:rsidRPr="001105B5">
        <w:t xml:space="preserve"> apod. </w:t>
      </w:r>
      <w:r w:rsidR="0081779E" w:rsidRPr="001105B5">
        <w:t xml:space="preserve">Jedním z předpokladů právního </w:t>
      </w:r>
      <w:r w:rsidR="00040923" w:rsidRPr="001105B5">
        <w:t>státu</w:t>
      </w:r>
      <w:r w:rsidR="00B31F96" w:rsidRPr="001105B5">
        <w:t xml:space="preserve"> je svoboda </w:t>
      </w:r>
      <w:r w:rsidR="00D953D7" w:rsidRPr="001105B5">
        <w:t>a </w:t>
      </w:r>
      <w:r w:rsidR="00B31F96" w:rsidRPr="001105B5">
        <w:t>rovnost občanů před zákonem. Z tohoto důvodu se domnívám, že by přístup k</w:t>
      </w:r>
      <w:r w:rsidR="00096BF3" w:rsidRPr="001105B5">
        <w:t> </w:t>
      </w:r>
      <w:r w:rsidR="00B31F96" w:rsidRPr="001105B5">
        <w:t>léčbě</w:t>
      </w:r>
      <w:r w:rsidR="00096BF3" w:rsidRPr="001105B5">
        <w:t xml:space="preserve"> pomocí náhradního mateřství</w:t>
      </w:r>
      <w:r w:rsidR="00B31F96" w:rsidRPr="001105B5">
        <w:t xml:space="preserve"> </w:t>
      </w:r>
      <w:r w:rsidR="00BC55D9" w:rsidRPr="001105B5">
        <w:t xml:space="preserve">měli mít všichni bez ohledu na pohlaví, sexuální orientaci či manželský status. </w:t>
      </w:r>
      <w:r w:rsidR="00817B55" w:rsidRPr="001105B5">
        <w:t xml:space="preserve">Vzhledem k současné úpravě osvojení </w:t>
      </w:r>
      <w:r w:rsidR="00D953D7" w:rsidRPr="001105B5">
        <w:t>a </w:t>
      </w:r>
      <w:r w:rsidR="0090653E" w:rsidRPr="001105B5">
        <w:t xml:space="preserve">registrovaného partnerství </w:t>
      </w:r>
      <w:r w:rsidR="00817B55" w:rsidRPr="001105B5">
        <w:t xml:space="preserve">si však </w:t>
      </w:r>
      <w:r w:rsidR="00124B27" w:rsidRPr="001105B5">
        <w:t>jen stěží dovedu představit, že by byl český zákonodárce v tomto ohledu takto benevolentní. M</w:t>
      </w:r>
      <w:r w:rsidR="00817B55" w:rsidRPr="001105B5">
        <w:t xml:space="preserve">yslím, že by se český zákonodárce spíše přiklonil k závěru, že </w:t>
      </w:r>
      <w:r w:rsidR="00062E6A" w:rsidRPr="001105B5">
        <w:t xml:space="preserve">by </w:t>
      </w:r>
      <w:r w:rsidR="00580BC9">
        <w:t>objednatelským párem</w:t>
      </w:r>
      <w:r w:rsidR="00062E6A" w:rsidRPr="001105B5">
        <w:t xml:space="preserve"> měli být manželé</w:t>
      </w:r>
      <w:r w:rsidR="007E4069">
        <w:t xml:space="preserve">, </w:t>
      </w:r>
      <w:r w:rsidR="00D80258">
        <w:t>a ne jed</w:t>
      </w:r>
      <w:r w:rsidR="000D199B">
        <w:t xml:space="preserve">na žena či muž nebo </w:t>
      </w:r>
      <w:r w:rsidR="007E4069">
        <w:t xml:space="preserve">dokonce </w:t>
      </w:r>
      <w:r w:rsidR="000D199B">
        <w:t xml:space="preserve">homosexuální dvojice. </w:t>
      </w:r>
      <w:r w:rsidR="004F7E11">
        <w:t>Vyvozuji to</w:t>
      </w:r>
      <w:r w:rsidR="00D80258">
        <w:t xml:space="preserve"> s ohledem na </w:t>
      </w:r>
      <w:r w:rsidR="000D199B">
        <w:t>existující právní úpravu osvojení</w:t>
      </w:r>
      <w:r w:rsidR="007E4069">
        <w:t>, která j</w:t>
      </w:r>
      <w:r w:rsidR="00403E6E">
        <w:t>e v tomto směru velice přísná.</w:t>
      </w:r>
      <w:r w:rsidR="00941972" w:rsidRPr="001105B5">
        <w:t xml:space="preserve"> Já s</w:t>
      </w:r>
      <w:r w:rsidR="00C945B3">
        <w:t>e osobně domnívám</w:t>
      </w:r>
      <w:r w:rsidR="00941972" w:rsidRPr="001105B5">
        <w:t xml:space="preserve">, že </w:t>
      </w:r>
      <w:r w:rsidR="004036BD" w:rsidRPr="001105B5">
        <w:t xml:space="preserve">je v nejlepším zájmu dítěte, aby vyrůstalo v milující rodině. </w:t>
      </w:r>
      <w:r w:rsidR="00C41C5C" w:rsidRPr="001105B5">
        <w:t xml:space="preserve">Nemyslím si, že je láska k dítěti </w:t>
      </w:r>
      <w:r w:rsidR="00D953D7" w:rsidRPr="001105B5">
        <w:t>a </w:t>
      </w:r>
      <w:r w:rsidR="00C41C5C" w:rsidRPr="001105B5">
        <w:t xml:space="preserve">jeho zdravý psychický vývoj podmíněn tím, jestli </w:t>
      </w:r>
      <w:r w:rsidR="00D953D7" w:rsidRPr="001105B5">
        <w:t>o </w:t>
      </w:r>
      <w:r w:rsidR="00C41C5C" w:rsidRPr="001105B5">
        <w:t xml:space="preserve">něj pečují rodiče různého nebo stejného pohlaví. </w:t>
      </w:r>
      <w:r w:rsidR="0073551E" w:rsidRPr="001105B5">
        <w:t>V praxi ostatně ne</w:t>
      </w:r>
      <w:r w:rsidR="001F7094" w:rsidRPr="001105B5">
        <w:t xml:space="preserve">existují žádné vědecké studie, které by </w:t>
      </w:r>
      <w:r w:rsidR="0073551E" w:rsidRPr="001105B5">
        <w:t>prokáz</w:t>
      </w:r>
      <w:r w:rsidR="003A2E07" w:rsidRPr="001105B5">
        <w:t>aly</w:t>
      </w:r>
      <w:r w:rsidR="00085B30" w:rsidRPr="001105B5">
        <w:t xml:space="preserve">, že pokud dítě vychovávají </w:t>
      </w:r>
      <w:r w:rsidR="006B60B0" w:rsidRPr="001105B5">
        <w:t xml:space="preserve">dvě osoby stejného pohlaví, má to na něj </w:t>
      </w:r>
      <w:r w:rsidR="003A2E07" w:rsidRPr="001105B5">
        <w:t>škodlivý vliv</w:t>
      </w:r>
      <w:r w:rsidR="00132CF0" w:rsidRPr="001105B5">
        <w:t>.</w:t>
      </w:r>
      <w:r w:rsidR="00FE09D9" w:rsidRPr="001105B5">
        <w:rPr>
          <w:rStyle w:val="Znakapoznpodarou"/>
          <w:rFonts w:cs="Times New Roman"/>
          <w:szCs w:val="24"/>
        </w:rPr>
        <w:footnoteReference w:id="141"/>
      </w:r>
      <w:r w:rsidR="00E274D3" w:rsidRPr="001105B5">
        <w:t xml:space="preserve"> Pokud tedy někdo tvrdí opak, je jeho názor postaven na pouhém předsudku</w:t>
      </w:r>
      <w:r w:rsidR="006F52B0">
        <w:t>, který by měl jít v takto důležité otázce stranou</w:t>
      </w:r>
      <w:r w:rsidR="00E274D3" w:rsidRPr="001105B5">
        <w:t>.</w:t>
      </w:r>
      <w:r w:rsidR="00940C5F" w:rsidRPr="001105B5">
        <w:t xml:space="preserve"> </w:t>
      </w:r>
      <w:r w:rsidR="00C41C5C" w:rsidRPr="001105B5">
        <w:t xml:space="preserve">Také jsem názoru, že se </w:t>
      </w:r>
      <w:r w:rsidR="00D953D7" w:rsidRPr="001105B5">
        <w:t>o </w:t>
      </w:r>
      <w:r w:rsidR="00C41C5C" w:rsidRPr="001105B5">
        <w:t xml:space="preserve">dítě dovede dostatečně dobře postarat </w:t>
      </w:r>
      <w:r w:rsidR="00D953D7" w:rsidRPr="001105B5">
        <w:t>i </w:t>
      </w:r>
      <w:r w:rsidR="00C41C5C" w:rsidRPr="001105B5">
        <w:t>jeden rodič</w:t>
      </w:r>
      <w:r w:rsidR="00493489" w:rsidRPr="001105B5">
        <w:t xml:space="preserve">. </w:t>
      </w:r>
      <w:r w:rsidR="00406FA6" w:rsidRPr="001105B5">
        <w:t>Nadto</w:t>
      </w:r>
      <w:r w:rsidR="00532885" w:rsidRPr="001105B5">
        <w:t xml:space="preserve"> se domnívám, že existence manželství ještě</w:t>
      </w:r>
      <w:r w:rsidR="00EE3568" w:rsidRPr="001105B5">
        <w:t xml:space="preserve"> nutně</w:t>
      </w:r>
      <w:r w:rsidR="00532885" w:rsidRPr="001105B5">
        <w:t xml:space="preserve"> neznamená spokojené partnerství</w:t>
      </w:r>
      <w:r w:rsidR="00EE3568" w:rsidRPr="001105B5">
        <w:t xml:space="preserve">, které by </w:t>
      </w:r>
      <w:r w:rsidR="00406FA6" w:rsidRPr="001105B5">
        <w:t>zaručovalo harmonické prostředí pro vývoj dítěte</w:t>
      </w:r>
      <w:r w:rsidR="00532885" w:rsidRPr="001105B5">
        <w:t xml:space="preserve">. </w:t>
      </w:r>
      <w:r w:rsidR="009E44A5" w:rsidRPr="001105B5">
        <w:t xml:space="preserve">Umožnila bych tedy využití služeb náhradní matky jak pro </w:t>
      </w:r>
      <w:r w:rsidR="00DD1CCE" w:rsidRPr="001105B5">
        <w:t xml:space="preserve">nesezdané páry, tak pro jednotlivce. </w:t>
      </w:r>
      <w:r w:rsidR="00BB5B96" w:rsidRPr="001105B5">
        <w:t>Co se týče věku</w:t>
      </w:r>
      <w:r w:rsidR="00873A33" w:rsidRPr="001105B5">
        <w:t xml:space="preserve">, zákon </w:t>
      </w:r>
      <w:r w:rsidR="00D953D7" w:rsidRPr="001105B5">
        <w:t>o </w:t>
      </w:r>
      <w:r w:rsidR="00873A33" w:rsidRPr="001105B5">
        <w:t xml:space="preserve">specifických zdravotních službách omezuje </w:t>
      </w:r>
      <w:r w:rsidR="00523737" w:rsidRPr="001105B5">
        <w:t xml:space="preserve">anonymní </w:t>
      </w:r>
      <w:r w:rsidR="00873A33" w:rsidRPr="001105B5">
        <w:t xml:space="preserve">dárcovství na věk </w:t>
      </w:r>
      <w:r w:rsidR="00D953D7" w:rsidRPr="001105B5">
        <w:t>u </w:t>
      </w:r>
      <w:r w:rsidR="00523737" w:rsidRPr="001105B5">
        <w:t xml:space="preserve">žen od 18 do 35 let </w:t>
      </w:r>
      <w:r w:rsidR="00D953D7" w:rsidRPr="001105B5">
        <w:t>a u </w:t>
      </w:r>
      <w:r w:rsidR="00523737" w:rsidRPr="001105B5">
        <w:t xml:space="preserve">mužů do 45 let. </w:t>
      </w:r>
      <w:r w:rsidR="0046415C" w:rsidRPr="001105B5">
        <w:t xml:space="preserve">Na začátku práce jsem již vysvětlovala rozdíl mezi tradičním </w:t>
      </w:r>
      <w:r w:rsidR="00D953D7" w:rsidRPr="001105B5">
        <w:t>a </w:t>
      </w:r>
      <w:r w:rsidR="0046415C" w:rsidRPr="001105B5">
        <w:t xml:space="preserve">gestačním náhradním mateřství, nebudu se tedy opakovat </w:t>
      </w:r>
      <w:r w:rsidR="00432A55" w:rsidRPr="001105B5">
        <w:t>s</w:t>
      </w:r>
      <w:r w:rsidR="00761916" w:rsidRPr="001105B5">
        <w:t> </w:t>
      </w:r>
      <w:r w:rsidR="00432A55" w:rsidRPr="001105B5">
        <w:t>definicí</w:t>
      </w:r>
      <w:r w:rsidR="00761916" w:rsidRPr="001105B5">
        <w:t>, ale odkážu t</w:t>
      </w:r>
      <w:r w:rsidR="005743AA" w:rsidRPr="001105B5">
        <w:t>ímto</w:t>
      </w:r>
      <w:r w:rsidR="00432A55" w:rsidRPr="001105B5">
        <w:t xml:space="preserve"> </w:t>
      </w:r>
      <w:r w:rsidR="0046415C" w:rsidRPr="001105B5">
        <w:t xml:space="preserve">na </w:t>
      </w:r>
      <w:r w:rsidR="007341BE" w:rsidRPr="001105B5">
        <w:t xml:space="preserve">příslušnou kapitolu. </w:t>
      </w:r>
      <w:r w:rsidR="005743AA" w:rsidRPr="001105B5">
        <w:t>Při využití</w:t>
      </w:r>
      <w:r w:rsidR="00643606" w:rsidRPr="001105B5">
        <w:t xml:space="preserve"> služeb</w:t>
      </w:r>
      <w:r w:rsidR="005743AA" w:rsidRPr="001105B5">
        <w:t xml:space="preserve"> náhradní matky</w:t>
      </w:r>
      <w:r w:rsidR="00761916" w:rsidRPr="001105B5">
        <w:t xml:space="preserve"> </w:t>
      </w:r>
      <w:r w:rsidR="00967590" w:rsidRPr="001105B5">
        <w:t xml:space="preserve">budou </w:t>
      </w:r>
      <w:r w:rsidR="00B625FC">
        <w:t xml:space="preserve">vždy </w:t>
      </w:r>
      <w:r w:rsidR="00967590" w:rsidRPr="001105B5">
        <w:t xml:space="preserve">alespoň jedny pohlavní buňky pocházet od dárce či dárkyně, </w:t>
      </w:r>
      <w:r w:rsidR="00D953D7" w:rsidRPr="001105B5">
        <w:t>a </w:t>
      </w:r>
      <w:r w:rsidR="00643606" w:rsidRPr="001105B5">
        <w:t xml:space="preserve">to </w:t>
      </w:r>
      <w:r w:rsidR="001A19C3">
        <w:t>v závislosti na tom</w:t>
      </w:r>
      <w:r w:rsidR="00967590" w:rsidRPr="001105B5">
        <w:t xml:space="preserve">, zda je neplodností postižen muž či žena z objednatelského páru </w:t>
      </w:r>
      <w:r w:rsidR="00643606" w:rsidRPr="001105B5">
        <w:t>nebo</w:t>
      </w:r>
      <w:r w:rsidR="00967590" w:rsidRPr="001105B5">
        <w:t xml:space="preserve"> jestli </w:t>
      </w:r>
      <w:r w:rsidR="00BB0FDF" w:rsidRPr="001105B5">
        <w:t xml:space="preserve">služeb náhradní matky využívá jedinec mužského či ženského pohlaví. </w:t>
      </w:r>
      <w:r w:rsidR="00F5040D" w:rsidRPr="001105B5">
        <w:t xml:space="preserve">Poskytovatelkou vajíčka tak v některých státech může být </w:t>
      </w:r>
      <w:r w:rsidR="00D953D7" w:rsidRPr="001105B5">
        <w:t>i </w:t>
      </w:r>
      <w:r w:rsidR="00F5040D" w:rsidRPr="001105B5">
        <w:t xml:space="preserve">sama náhradní matka. Tento způsob se mi však nezdá jako příliš vhodný, </w:t>
      </w:r>
      <w:r w:rsidR="00D953D7" w:rsidRPr="001105B5">
        <w:t>a </w:t>
      </w:r>
      <w:r w:rsidR="00F5040D" w:rsidRPr="001105B5">
        <w:t>to proto, aby se tím co nejvíce snížilo riziko vytvoření přílišné citové vazby náhradní matky k dítěti.</w:t>
      </w:r>
      <w:r w:rsidR="0041632E">
        <w:t xml:space="preserve"> </w:t>
      </w:r>
      <w:r w:rsidR="00CB0178">
        <w:t>Z mého úhlu pohledu</w:t>
      </w:r>
      <w:r w:rsidR="00613612">
        <w:t xml:space="preserve"> totiž</w:t>
      </w:r>
      <w:r w:rsidR="00CB0178">
        <w:t>, pokud náhradní matka není poskytovatelkou ova</w:t>
      </w:r>
      <w:r w:rsidR="00613612">
        <w:t xml:space="preserve">, tak v sobě </w:t>
      </w:r>
      <w:r w:rsidR="00CB0178">
        <w:t xml:space="preserve">nosí </w:t>
      </w:r>
      <w:r w:rsidR="00801FC0">
        <w:t xml:space="preserve">skutečně cizí dítě a </w:t>
      </w:r>
      <w:r w:rsidR="00B85EE6">
        <w:t>ona sama tak</w:t>
      </w:r>
      <w:r w:rsidR="00801FC0">
        <w:t xml:space="preserve"> </w:t>
      </w:r>
      <w:r w:rsidR="00447AB7">
        <w:t xml:space="preserve">poskytuje </w:t>
      </w:r>
      <w:r w:rsidR="009D4CA5">
        <w:t>pouze prostředí, ve kterém se toto dítě může</w:t>
      </w:r>
      <w:r w:rsidR="00887176">
        <w:t xml:space="preserve"> devět měsíců</w:t>
      </w:r>
      <w:r w:rsidR="009D4CA5">
        <w:t xml:space="preserve"> vyvíjet. </w:t>
      </w:r>
    </w:p>
    <w:p w14:paraId="49AF9E3D" w14:textId="77777777" w:rsidR="00D953D7" w:rsidRPr="001105B5" w:rsidRDefault="00152485" w:rsidP="00D0133B">
      <w:pPr>
        <w:pStyle w:val="Nadpis2"/>
      </w:pPr>
      <w:bookmarkStart w:id="67" w:name="_Toc112500012"/>
      <w:r w:rsidRPr="001105B5">
        <w:lastRenderedPageBreak/>
        <w:t xml:space="preserve">Nabývání </w:t>
      </w:r>
      <w:r w:rsidR="005100D4" w:rsidRPr="001105B5">
        <w:t>právního rodičovství</w:t>
      </w:r>
      <w:bookmarkEnd w:id="67"/>
    </w:p>
    <w:p w14:paraId="1C7A8C54" w14:textId="1AD3906C" w:rsidR="00D953D7" w:rsidRPr="001105B5" w:rsidRDefault="008D2453" w:rsidP="00BC3CF9">
      <w:r w:rsidRPr="001105B5">
        <w:t xml:space="preserve">15.10.1975 </w:t>
      </w:r>
      <w:r w:rsidR="00881B8E" w:rsidRPr="001105B5">
        <w:t xml:space="preserve">došlo </w:t>
      </w:r>
      <w:r w:rsidR="001E061E" w:rsidRPr="001105B5">
        <w:t xml:space="preserve">ve Štrasburku </w:t>
      </w:r>
      <w:r w:rsidR="00881B8E" w:rsidRPr="001105B5">
        <w:t xml:space="preserve">ke sjednání </w:t>
      </w:r>
      <w:r w:rsidR="00A9378F" w:rsidRPr="001105B5">
        <w:t>Evropská úmluv</w:t>
      </w:r>
      <w:r w:rsidR="00881B8E" w:rsidRPr="001105B5">
        <w:t>y</w:t>
      </w:r>
      <w:r w:rsidR="00A9378F" w:rsidRPr="001105B5">
        <w:t xml:space="preserve"> </w:t>
      </w:r>
      <w:r w:rsidR="00D953D7" w:rsidRPr="001105B5">
        <w:t>o </w:t>
      </w:r>
      <w:r w:rsidR="00A9378F" w:rsidRPr="001105B5">
        <w:t xml:space="preserve">právním postavení dětí narozených mimo manželství. </w:t>
      </w:r>
      <w:r w:rsidR="00B141D4" w:rsidRPr="001105B5">
        <w:t>Česká republika</w:t>
      </w:r>
      <w:r w:rsidR="0017674E" w:rsidRPr="001105B5">
        <w:t xml:space="preserve"> Úmluvu podepsala v</w:t>
      </w:r>
      <w:r w:rsidR="00316DB8" w:rsidRPr="001105B5">
        <w:t> </w:t>
      </w:r>
      <w:r w:rsidR="0017674E" w:rsidRPr="001105B5">
        <w:t>ro</w:t>
      </w:r>
      <w:r w:rsidR="00316DB8" w:rsidRPr="001105B5">
        <w:t xml:space="preserve">ce 2000. Tato úmluva </w:t>
      </w:r>
      <w:r w:rsidR="00073572" w:rsidRPr="001105B5">
        <w:t>se řadí pod smlouvy</w:t>
      </w:r>
      <w:r w:rsidR="00316DB8" w:rsidRPr="001105B5">
        <w:t xml:space="preserve"> </w:t>
      </w:r>
      <w:r w:rsidR="00D953D7" w:rsidRPr="001105B5">
        <w:t>o </w:t>
      </w:r>
      <w:r w:rsidR="00316DB8" w:rsidRPr="001105B5">
        <w:t xml:space="preserve">lidských právech </w:t>
      </w:r>
      <w:r w:rsidR="00D953D7" w:rsidRPr="001105B5">
        <w:t>a </w:t>
      </w:r>
      <w:r w:rsidR="00316DB8" w:rsidRPr="001105B5">
        <w:t xml:space="preserve">základních svobodách </w:t>
      </w:r>
      <w:r w:rsidR="00073572" w:rsidRPr="001105B5">
        <w:t>dle článku 10 Ústavy.</w:t>
      </w:r>
      <w:r w:rsidR="00E93A90" w:rsidRPr="001105B5">
        <w:t xml:space="preserve"> Z toho vyplývá, že se ČR musí touto Úmluvou řídit.</w:t>
      </w:r>
      <w:r w:rsidR="00A26C63" w:rsidRPr="001105B5">
        <w:t>“</w:t>
      </w:r>
      <w:r w:rsidR="00A26C63" w:rsidRPr="001105B5">
        <w:rPr>
          <w:rStyle w:val="Znakapoznpodarou"/>
          <w:rFonts w:cs="Times New Roman"/>
          <w:szCs w:val="24"/>
        </w:rPr>
        <w:footnoteReference w:id="142"/>
      </w:r>
      <w:r w:rsidR="00A26C63" w:rsidRPr="001105B5">
        <w:t xml:space="preserve"> Článek </w:t>
      </w:r>
      <w:r w:rsidR="00D953D7" w:rsidRPr="001105B5">
        <w:t>2 </w:t>
      </w:r>
      <w:r w:rsidR="00A26C63" w:rsidRPr="001105B5">
        <w:t>této Úmluvy jasně říká, že „určení matky dítěte narozeného mimo manželství bude záviset výhradně na skutečnosti porodu.</w:t>
      </w:r>
      <w:r w:rsidR="000D37C8">
        <w:t xml:space="preserve"> </w:t>
      </w:r>
      <w:r w:rsidR="00053229">
        <w:t>V důsledku přistoupení ČR k této Úmluvě, by bylo poměrně problematické</w:t>
      </w:r>
      <w:r w:rsidR="00EB4D49">
        <w:t>, pokud by český zákonodárce chtěl, aby se</w:t>
      </w:r>
      <w:r w:rsidR="007145AB">
        <w:t xml:space="preserve"> porodem stala zákonnou matkou </w:t>
      </w:r>
      <w:r w:rsidR="00C6173B">
        <w:t xml:space="preserve">přímo objednatelka. </w:t>
      </w:r>
      <w:r w:rsidR="004D76A9">
        <w:t xml:space="preserve">Dle mého názoru </w:t>
      </w:r>
      <w:r w:rsidR="006F4D6E">
        <w:t>je</w:t>
      </w:r>
      <w:r w:rsidR="004D76A9">
        <w:t xml:space="preserve"> však v nejlepším zájmu dítěte, aby jeho </w:t>
      </w:r>
      <w:r w:rsidR="006F4D6E">
        <w:t xml:space="preserve">budoucí </w:t>
      </w:r>
      <w:r w:rsidR="004D76A9">
        <w:t>poměry byly vyřešeny co nejdříve</w:t>
      </w:r>
      <w:r w:rsidR="0030387E">
        <w:t xml:space="preserve">. </w:t>
      </w:r>
      <w:r w:rsidR="00566109">
        <w:t>Co se týče určování rodičovství,</w:t>
      </w:r>
      <w:r w:rsidR="0030387E">
        <w:t xml:space="preserve"> tomto ohledu nejvíce sympatizuji s řeckou právní úpravou, která </w:t>
      </w:r>
      <w:r w:rsidR="00BC2837">
        <w:t xml:space="preserve">poměry dítěte řeší nejen před jeho narozením, ale dokonce před samotným uzavřením smlouvy o náhradním mateřství. </w:t>
      </w:r>
      <w:r w:rsidR="00D86717">
        <w:t xml:space="preserve"> </w:t>
      </w:r>
      <w:r w:rsidR="00DF01BC">
        <w:t>Jako o</w:t>
      </w:r>
      <w:r w:rsidR="009B4A68">
        <w:t>ptimální řešení</w:t>
      </w:r>
      <w:r w:rsidR="00DF01BC">
        <w:t xml:space="preserve"> tak vidím to, že by soud v rámci svého rozhodnutí o povolení uzavření smlouvy o náhradním mateřství rovněž určil jako </w:t>
      </w:r>
      <w:r w:rsidR="0092119C">
        <w:t xml:space="preserve">rodiče dítěte objednatelský pár. </w:t>
      </w:r>
      <w:r w:rsidR="005A1725">
        <w:rPr>
          <w:rStyle w:val="Znakapoznpodarou"/>
        </w:rPr>
        <w:footnoteReference w:id="143"/>
      </w:r>
    </w:p>
    <w:p w14:paraId="4597BD82" w14:textId="715672AF" w:rsidR="00E10883" w:rsidRPr="001105B5" w:rsidRDefault="00A70A8C" w:rsidP="009A40D1">
      <w:pPr>
        <w:pStyle w:val="Nadpis1"/>
        <w:numPr>
          <w:ilvl w:val="0"/>
          <w:numId w:val="0"/>
        </w:numPr>
        <w:ind w:left="431" w:hanging="431"/>
      </w:pPr>
      <w:bookmarkStart w:id="68" w:name="_Toc112500013"/>
      <w:r w:rsidRPr="001105B5">
        <w:lastRenderedPageBreak/>
        <w:t>Závěr</w:t>
      </w:r>
      <w:bookmarkEnd w:id="68"/>
    </w:p>
    <w:p w14:paraId="7D705715" w14:textId="5169EB19" w:rsidR="00D953D7" w:rsidRPr="001105B5" w:rsidRDefault="006C5155" w:rsidP="00BC3CF9">
      <w:r w:rsidRPr="001105B5">
        <w:t xml:space="preserve">K otázce náhradního mateřství se </w:t>
      </w:r>
      <w:r w:rsidR="00C0652F" w:rsidRPr="001105B5">
        <w:t xml:space="preserve">státy staví různě. Jde </w:t>
      </w:r>
      <w:r w:rsidR="00D953D7" w:rsidRPr="001105B5">
        <w:t>o </w:t>
      </w:r>
      <w:r w:rsidR="00C0652F" w:rsidRPr="001105B5">
        <w:t>citlivou otázku</w:t>
      </w:r>
      <w:r w:rsidR="00402767" w:rsidRPr="001105B5">
        <w:t xml:space="preserve"> dotýkající se osobních</w:t>
      </w:r>
      <w:r w:rsidR="00AE5A47" w:rsidRPr="001105B5">
        <w:t xml:space="preserve"> práv jak zamýšlených rodičů, tak dítěte</w:t>
      </w:r>
      <w:r w:rsidR="005022FF" w:rsidRPr="001105B5">
        <w:t xml:space="preserve">. Na základě </w:t>
      </w:r>
      <w:r w:rsidR="00606E63" w:rsidRPr="001105B5">
        <w:t>po</w:t>
      </w:r>
      <w:r w:rsidR="00FE023C" w:rsidRPr="001105B5">
        <w:t>četné judikatury ESLP</w:t>
      </w:r>
      <w:r w:rsidR="00D34D0A" w:rsidRPr="001105B5">
        <w:t xml:space="preserve"> </w:t>
      </w:r>
      <w:r w:rsidR="00D953D7" w:rsidRPr="001105B5">
        <w:t>a i </w:t>
      </w:r>
      <w:r w:rsidR="00D34D0A" w:rsidRPr="001105B5">
        <w:t>v důsledku studia</w:t>
      </w:r>
      <w:r w:rsidR="003D4244" w:rsidRPr="001105B5">
        <w:t xml:space="preserve"> zahraničních právních úprav,</w:t>
      </w:r>
      <w:r w:rsidR="00606E63" w:rsidRPr="001105B5">
        <w:t xml:space="preserve"> se domnívám, že by </w:t>
      </w:r>
      <w:r w:rsidR="00BB5F55" w:rsidRPr="001105B5">
        <w:t xml:space="preserve">se ČR neměla dále tvářit, že se jí problematika náhradního mateřství netýká. </w:t>
      </w:r>
      <w:r w:rsidR="00F3723A" w:rsidRPr="001105B5">
        <w:t>Č</w:t>
      </w:r>
      <w:r w:rsidR="00677606" w:rsidRPr="001105B5">
        <w:t xml:space="preserve">eské právo v tak důležité otázce </w:t>
      </w:r>
      <w:r w:rsidR="00F3723A" w:rsidRPr="001105B5">
        <w:t xml:space="preserve">ve své podstatě mlčí. </w:t>
      </w:r>
      <w:r w:rsidR="003A181F" w:rsidRPr="001105B5">
        <w:t xml:space="preserve">Z dokumentů mezinárodního práva, ale </w:t>
      </w:r>
      <w:r w:rsidR="00D953D7" w:rsidRPr="001105B5">
        <w:t>i </w:t>
      </w:r>
      <w:r w:rsidR="003A181F" w:rsidRPr="001105B5">
        <w:t xml:space="preserve">z Ústavy </w:t>
      </w:r>
      <w:r w:rsidR="00D953D7" w:rsidRPr="001105B5">
        <w:t>a </w:t>
      </w:r>
      <w:r w:rsidR="003A181F" w:rsidRPr="001105B5">
        <w:t xml:space="preserve">zákonů </w:t>
      </w:r>
      <w:r w:rsidR="00BD425B" w:rsidRPr="001105B5">
        <w:t>Č</w:t>
      </w:r>
      <w:r w:rsidR="003A181F" w:rsidRPr="001105B5">
        <w:t xml:space="preserve">eské republiky </w:t>
      </w:r>
      <w:r w:rsidR="009056B9" w:rsidRPr="001105B5">
        <w:t xml:space="preserve">vyplývá, </w:t>
      </w:r>
      <w:r w:rsidR="008B4F1C" w:rsidRPr="001105B5">
        <w:t xml:space="preserve">že dítě je subjektem práv, nikoliv </w:t>
      </w:r>
      <w:r w:rsidR="008A6DEB" w:rsidRPr="001105B5">
        <w:t xml:space="preserve">pouhým </w:t>
      </w:r>
      <w:r w:rsidR="008B4F1C" w:rsidRPr="001105B5">
        <w:t>pasivním objektem</w:t>
      </w:r>
      <w:r w:rsidR="00BD425B" w:rsidRPr="001105B5">
        <w:t xml:space="preserve"> </w:t>
      </w:r>
      <w:r w:rsidR="00D953D7" w:rsidRPr="001105B5">
        <w:t>a </w:t>
      </w:r>
      <w:r w:rsidR="00BD425B" w:rsidRPr="001105B5">
        <w:t xml:space="preserve">jako takové, bychom měli jeho zájmy hájit. </w:t>
      </w:r>
      <w:r w:rsidR="002C388B" w:rsidRPr="001105B5">
        <w:t>Ať už se j</w:t>
      </w:r>
      <w:r w:rsidR="008A6DEB" w:rsidRPr="001105B5">
        <w:t xml:space="preserve">udikatura ESLP </w:t>
      </w:r>
      <w:r w:rsidR="00A05EA7" w:rsidRPr="001105B5">
        <w:t>do</w:t>
      </w:r>
      <w:r w:rsidR="008A6DEB" w:rsidRPr="001105B5">
        <w:t xml:space="preserve">týká </w:t>
      </w:r>
      <w:r w:rsidR="002C388B" w:rsidRPr="001105B5">
        <w:t xml:space="preserve">tématu </w:t>
      </w:r>
      <w:r w:rsidR="008A6DEB" w:rsidRPr="001105B5">
        <w:t>náhradního mateřství či se v</w:t>
      </w:r>
      <w:r w:rsidR="00A05EA7" w:rsidRPr="001105B5">
        <w:t> </w:t>
      </w:r>
      <w:r w:rsidR="008A6DEB" w:rsidRPr="001105B5">
        <w:t>ní</w:t>
      </w:r>
      <w:r w:rsidR="00A05EA7" w:rsidRPr="001105B5">
        <w:t xml:space="preserve"> </w:t>
      </w:r>
      <w:r w:rsidR="002C388B" w:rsidRPr="001105B5">
        <w:t>soud vypořádává s</w:t>
      </w:r>
      <w:r w:rsidR="0073546A" w:rsidRPr="001105B5">
        <w:t> </w:t>
      </w:r>
      <w:r w:rsidR="002C388B" w:rsidRPr="001105B5">
        <w:t>ji</w:t>
      </w:r>
      <w:r w:rsidR="0073546A" w:rsidRPr="001105B5">
        <w:t>nou otázkou týkající se dítěte, vždy klade důraz na jeho nejlepší zájem.</w:t>
      </w:r>
    </w:p>
    <w:p w14:paraId="5AEA3F32" w14:textId="23F3EBF8" w:rsidR="00A50694" w:rsidRPr="001105B5" w:rsidRDefault="00982C94" w:rsidP="00BC3CF9">
      <w:r w:rsidRPr="001105B5">
        <w:t xml:space="preserve">Souhlasím s názorem </w:t>
      </w:r>
      <w:r w:rsidR="005D4257" w:rsidRPr="001105B5">
        <w:t>Blaž</w:t>
      </w:r>
      <w:r w:rsidRPr="001105B5">
        <w:t>ka</w:t>
      </w:r>
      <w:r w:rsidR="005D4257" w:rsidRPr="001105B5">
        <w:t>,</w:t>
      </w:r>
      <w:r w:rsidRPr="001105B5">
        <w:t xml:space="preserve"> který</w:t>
      </w:r>
      <w:r w:rsidR="005D4257" w:rsidRPr="001105B5">
        <w:t xml:space="preserve"> </w:t>
      </w:r>
      <w:r w:rsidRPr="001105B5">
        <w:t>po</w:t>
      </w:r>
      <w:r w:rsidR="005D4257" w:rsidRPr="001105B5">
        <w:t>dle mého názoru správně podo</w:t>
      </w:r>
      <w:r w:rsidR="00B77098" w:rsidRPr="001105B5">
        <w:t>tkl fakt, že pokud ČR nemá</w:t>
      </w:r>
      <w:r w:rsidR="00782C89" w:rsidRPr="001105B5">
        <w:t xml:space="preserve"> žádnou právní</w:t>
      </w:r>
      <w:r w:rsidR="00B77098" w:rsidRPr="001105B5">
        <w:t xml:space="preserve"> úpravu </w:t>
      </w:r>
      <w:r w:rsidR="00782C89" w:rsidRPr="001105B5">
        <w:t xml:space="preserve">týkající se tohoto institutu, je </w:t>
      </w:r>
      <w:r w:rsidR="000530BD" w:rsidRPr="001105B5">
        <w:t xml:space="preserve">dítě ochuzeno </w:t>
      </w:r>
      <w:r w:rsidR="00D953D7" w:rsidRPr="001105B5">
        <w:t>o </w:t>
      </w:r>
      <w:r w:rsidR="000530BD" w:rsidRPr="001105B5">
        <w:t xml:space="preserve">ochranu, která by mu byla poskytnuta, pokud by existovala úprava, která by </w:t>
      </w:r>
      <w:r w:rsidR="005738A7" w:rsidRPr="001105B5">
        <w:t>určit</w:t>
      </w:r>
      <w:r w:rsidR="00D53182" w:rsidRPr="001105B5">
        <w:t>á jednání výslovně zakazovala či naopak povolovala</w:t>
      </w:r>
      <w:r w:rsidR="005738A7" w:rsidRPr="001105B5">
        <w:t>.</w:t>
      </w:r>
      <w:r w:rsidR="00DE04CB" w:rsidRPr="001105B5">
        <w:rPr>
          <w:rStyle w:val="Znakapoznpodarou"/>
          <w:rFonts w:cs="Times New Roman"/>
          <w:szCs w:val="24"/>
        </w:rPr>
        <w:footnoteReference w:id="144"/>
      </w:r>
      <w:r w:rsidR="005255C9" w:rsidRPr="001105B5">
        <w:t xml:space="preserve"> </w:t>
      </w:r>
      <w:r w:rsidR="00271E0E" w:rsidRPr="001105B5">
        <w:t xml:space="preserve">Ostatně </w:t>
      </w:r>
      <w:r w:rsidR="00D953D7" w:rsidRPr="001105B5">
        <w:t>i </w:t>
      </w:r>
      <w:r w:rsidR="00271E0E" w:rsidRPr="001105B5">
        <w:t xml:space="preserve">samotná důvodová zpráva k NOZ říká, že: </w:t>
      </w:r>
      <w:r w:rsidR="00271E0E" w:rsidRPr="001105B5">
        <w:rPr>
          <w:i/>
          <w:iCs/>
        </w:rPr>
        <w:t>„</w:t>
      </w:r>
      <w:r w:rsidR="00D953D7" w:rsidRPr="001105B5">
        <w:rPr>
          <w:i/>
          <w:iCs/>
        </w:rPr>
        <w:t>i </w:t>
      </w:r>
      <w:r w:rsidR="00271E0E" w:rsidRPr="001105B5">
        <w:rPr>
          <w:i/>
          <w:iCs/>
        </w:rPr>
        <w:t>text OZ musí ve svých ustanoveních zohlednit pokrok lékařské vědy, která umožňuje vnést do dělohy ženy oplodněné vajíčko jiné ženy…</w:t>
      </w:r>
      <w:r w:rsidR="00F309C6" w:rsidRPr="001105B5">
        <w:rPr>
          <w:i/>
          <w:iCs/>
        </w:rPr>
        <w:t>“</w:t>
      </w:r>
      <w:r w:rsidR="006C7777" w:rsidRPr="001105B5">
        <w:rPr>
          <w:rStyle w:val="Znakapoznpodarou"/>
          <w:rFonts w:cs="Times New Roman"/>
          <w:szCs w:val="24"/>
        </w:rPr>
        <w:footnoteReference w:id="145"/>
      </w:r>
    </w:p>
    <w:p w14:paraId="6D82E7F6" w14:textId="7CBCAD0E" w:rsidR="00D953D7" w:rsidRPr="001105B5" w:rsidRDefault="00C656AE" w:rsidP="00BC3CF9">
      <w:r w:rsidRPr="001105B5">
        <w:t>V dnešní době je u</w:t>
      </w:r>
      <w:r w:rsidR="00406FD2" w:rsidRPr="001105B5">
        <w:t>mělé oplodnění</w:t>
      </w:r>
      <w:r w:rsidRPr="001105B5">
        <w:t>, jak v </w:t>
      </w:r>
      <w:r w:rsidR="00406FD2" w:rsidRPr="001105B5">
        <w:t>ČR</w:t>
      </w:r>
      <w:r w:rsidRPr="001105B5">
        <w:t>, tak v</w:t>
      </w:r>
      <w:r w:rsidR="004F57CA" w:rsidRPr="001105B5">
        <w:t>šude ve světě</w:t>
      </w:r>
      <w:r w:rsidR="00EC5F77" w:rsidRPr="001105B5">
        <w:t xml:space="preserve"> ve své podstatě</w:t>
      </w:r>
      <w:r w:rsidR="00406FD2" w:rsidRPr="001105B5">
        <w:t xml:space="preserve"> zcela běžnou záležitostí. Nikdo se nepozastavuje nad </w:t>
      </w:r>
      <w:r w:rsidR="00C83FEF" w:rsidRPr="001105B5">
        <w:t xml:space="preserve">jeho </w:t>
      </w:r>
      <w:r w:rsidR="00406FD2" w:rsidRPr="001105B5">
        <w:t>etickou stránkou, že se v tomto případě manipuluje s lidskými buňkami</w:t>
      </w:r>
      <w:r w:rsidR="00EC5F77" w:rsidRPr="001105B5">
        <w:t>,</w:t>
      </w:r>
      <w:r w:rsidR="00406FD2" w:rsidRPr="001105B5">
        <w:t xml:space="preserve"> </w:t>
      </w:r>
      <w:r w:rsidR="00D953D7" w:rsidRPr="001105B5">
        <w:t>a </w:t>
      </w:r>
      <w:r w:rsidR="00C83FEF" w:rsidRPr="001105B5">
        <w:t>uměle se tak vyt</w:t>
      </w:r>
      <w:r w:rsidR="00927EDB" w:rsidRPr="001105B5">
        <w:t>v</w:t>
      </w:r>
      <w:r w:rsidR="00EC5F77" w:rsidRPr="001105B5">
        <w:t>oř</w:t>
      </w:r>
      <w:r w:rsidR="00C83FEF" w:rsidRPr="001105B5">
        <w:t xml:space="preserve">í embryo, které by bez </w:t>
      </w:r>
      <w:r w:rsidR="000E5D3E" w:rsidRPr="001105B5">
        <w:t>lékařské</w:t>
      </w:r>
      <w:r w:rsidR="00C83FEF" w:rsidRPr="001105B5">
        <w:t xml:space="preserve"> vědy </w:t>
      </w:r>
      <w:r w:rsidR="007805FE" w:rsidRPr="001105B5">
        <w:t xml:space="preserve">nemohlo vzniknout </w:t>
      </w:r>
      <w:r w:rsidR="00D953D7" w:rsidRPr="001105B5">
        <w:t>a </w:t>
      </w:r>
      <w:r w:rsidR="007805FE" w:rsidRPr="001105B5">
        <w:t>přijít na svět</w:t>
      </w:r>
      <w:r w:rsidR="00C83FEF" w:rsidRPr="001105B5">
        <w:t>.</w:t>
      </w:r>
      <w:r w:rsidR="00927EDB" w:rsidRPr="001105B5">
        <w:t xml:space="preserve"> </w:t>
      </w:r>
      <w:r w:rsidR="00CB0841" w:rsidRPr="001105B5">
        <w:t xml:space="preserve">Já osobně nevnímám </w:t>
      </w:r>
      <w:r w:rsidR="00406FD2" w:rsidRPr="001105B5">
        <w:t xml:space="preserve">takový rozdíl mezi </w:t>
      </w:r>
      <w:r w:rsidR="00D46978" w:rsidRPr="001105B5">
        <w:t xml:space="preserve">tím, když </w:t>
      </w:r>
      <w:r w:rsidR="0009552E" w:rsidRPr="001105B5">
        <w:t>má dojít</w:t>
      </w:r>
      <w:r w:rsidR="00D46978" w:rsidRPr="001105B5">
        <w:t xml:space="preserve"> k umělému oplodnění ženy, která má sama dítě porodit </w:t>
      </w:r>
      <w:r w:rsidR="00D953D7" w:rsidRPr="001105B5">
        <w:t>a </w:t>
      </w:r>
      <w:r w:rsidR="00D46978" w:rsidRPr="001105B5">
        <w:t xml:space="preserve">ženy, </w:t>
      </w:r>
      <w:r w:rsidR="00D50EF3" w:rsidRPr="001105B5">
        <w:t>která tak učiní pro jinou ženu.</w:t>
      </w:r>
      <w:r w:rsidR="0009552E" w:rsidRPr="001105B5">
        <w:t xml:space="preserve"> </w:t>
      </w:r>
      <w:r w:rsidR="00CB48BF" w:rsidRPr="001105B5">
        <w:t>Co vnímám j</w:t>
      </w:r>
      <w:r w:rsidR="00924F48" w:rsidRPr="001105B5">
        <w:t xml:space="preserve">ako podstatné </w:t>
      </w:r>
      <w:r w:rsidR="00CB48BF" w:rsidRPr="001105B5">
        <w:t xml:space="preserve">je, aby </w:t>
      </w:r>
      <w:r w:rsidR="00267747" w:rsidRPr="001105B5">
        <w:t xml:space="preserve">se </w:t>
      </w:r>
      <w:r w:rsidR="00CB48BF" w:rsidRPr="001105B5">
        <w:t xml:space="preserve">náhradní matka rozhodla </w:t>
      </w:r>
      <w:r w:rsidR="00267747" w:rsidRPr="001105B5">
        <w:t xml:space="preserve">pro své konání </w:t>
      </w:r>
      <w:r w:rsidR="00CB48BF" w:rsidRPr="001105B5">
        <w:t xml:space="preserve">ze </w:t>
      </w:r>
      <w:r w:rsidR="001119AB" w:rsidRPr="001105B5">
        <w:t xml:space="preserve">své </w:t>
      </w:r>
      <w:r w:rsidR="00CB48BF" w:rsidRPr="001105B5">
        <w:t>svobodné vůle</w:t>
      </w:r>
      <w:r w:rsidR="001119AB" w:rsidRPr="001105B5">
        <w:t xml:space="preserve">, </w:t>
      </w:r>
      <w:r w:rsidR="00CF530D" w:rsidRPr="001105B5">
        <w:t xml:space="preserve">byla </w:t>
      </w:r>
      <w:r w:rsidR="00CB48BF" w:rsidRPr="001105B5">
        <w:t>vedena</w:t>
      </w:r>
      <w:r w:rsidR="001119AB" w:rsidRPr="001105B5">
        <w:t xml:space="preserve"> dobrou vírou </w:t>
      </w:r>
      <w:r w:rsidR="00D953D7" w:rsidRPr="001105B5">
        <w:t>a </w:t>
      </w:r>
      <w:r w:rsidR="00A94EC1" w:rsidRPr="001105B5">
        <w:t>ochotou pomoci</w:t>
      </w:r>
      <w:r w:rsidR="00CF530D" w:rsidRPr="001105B5">
        <w:t xml:space="preserve"> neplodnému páru</w:t>
      </w:r>
      <w:r w:rsidR="00265252" w:rsidRPr="001105B5">
        <w:t>. Jinými s</w:t>
      </w:r>
      <w:r w:rsidR="007258D5" w:rsidRPr="001105B5">
        <w:t xml:space="preserve">lovy motivací náhradní matky by neměla být touha po zisku. </w:t>
      </w:r>
      <w:r w:rsidR="00267747" w:rsidRPr="001105B5">
        <w:t>Zákony by měly stanovovat jasně daná pravidla</w:t>
      </w:r>
      <w:r w:rsidR="00DB169E" w:rsidRPr="001105B5">
        <w:t xml:space="preserve">, která by </w:t>
      </w:r>
      <w:r w:rsidR="00A85554" w:rsidRPr="001105B5">
        <w:t xml:space="preserve">zamezovala </w:t>
      </w:r>
      <w:r w:rsidR="00787231" w:rsidRPr="001105B5">
        <w:t xml:space="preserve">komercionalizaci surogace. </w:t>
      </w:r>
      <w:r w:rsidR="007464D2" w:rsidRPr="001105B5">
        <w:t xml:space="preserve">Myslím si, že bychom se měli poučit ze situace v zahraničních státech </w:t>
      </w:r>
      <w:r w:rsidR="00D953D7" w:rsidRPr="001105B5">
        <w:t>a </w:t>
      </w:r>
      <w:r w:rsidR="00A670CC" w:rsidRPr="001105B5">
        <w:t xml:space="preserve">přijmout úpravu, </w:t>
      </w:r>
      <w:r w:rsidR="00C20A60" w:rsidRPr="001105B5">
        <w:t xml:space="preserve">díky které bychom zabránili </w:t>
      </w:r>
      <w:r w:rsidR="00C83416" w:rsidRPr="001105B5">
        <w:t xml:space="preserve">potenciálním problematickým situacím, ke kterým dochází v zahraničí. Zakotvení právní úpravy také vnímám jako silný nástroj v boji proti surogační turistice. </w:t>
      </w:r>
      <w:r w:rsidR="001B393F">
        <w:t>Pod</w:t>
      </w:r>
      <w:r w:rsidR="009C372C" w:rsidRPr="001105B5">
        <w:t xml:space="preserve">le mého názoru bychom přijetím zákona </w:t>
      </w:r>
      <w:r w:rsidR="00D953D7" w:rsidRPr="001105B5">
        <w:t>o </w:t>
      </w:r>
      <w:r w:rsidR="009C372C" w:rsidRPr="001105B5">
        <w:t>náhradním mateřství dítě ne</w:t>
      </w:r>
      <w:r w:rsidR="005B19A5" w:rsidRPr="001105B5">
        <w:t xml:space="preserve">uvrhli do stavu právní nejistoty, ba právě naopak bychom jeho právní poměry postavili najisto. </w:t>
      </w:r>
      <w:r w:rsidR="0086067B" w:rsidRPr="001105B5">
        <w:t>V praxi totiž k</w:t>
      </w:r>
      <w:r w:rsidR="00AF7E99" w:rsidRPr="001105B5">
        <w:t xml:space="preserve">liniky asistované reprodukce </w:t>
      </w:r>
      <w:r w:rsidR="005B41DE" w:rsidRPr="001105B5">
        <w:t>prov</w:t>
      </w:r>
      <w:r w:rsidR="0086067B" w:rsidRPr="001105B5">
        <w:t>ádějí</w:t>
      </w:r>
      <w:r w:rsidR="00015094" w:rsidRPr="001105B5">
        <w:t xml:space="preserve"> </w:t>
      </w:r>
      <w:r w:rsidR="00015094" w:rsidRPr="001105B5">
        <w:lastRenderedPageBreak/>
        <w:t>léčb</w:t>
      </w:r>
      <w:r w:rsidR="0086067B" w:rsidRPr="001105B5">
        <w:t>u</w:t>
      </w:r>
      <w:r w:rsidR="00015094" w:rsidRPr="001105B5">
        <w:t xml:space="preserve"> neplodnosti prostřednictvím </w:t>
      </w:r>
      <w:r w:rsidR="003077A6" w:rsidRPr="001105B5">
        <w:t>náhradního mateřství</w:t>
      </w:r>
      <w:r w:rsidR="00FE4123" w:rsidRPr="001105B5">
        <w:t xml:space="preserve">, kdy </w:t>
      </w:r>
      <w:r w:rsidR="00315190" w:rsidRPr="001105B5">
        <w:t xml:space="preserve">náhradní matka dítě porodí </w:t>
      </w:r>
      <w:r w:rsidR="00D953D7" w:rsidRPr="001105B5">
        <w:t>a </w:t>
      </w:r>
      <w:r w:rsidR="00E16FA8" w:rsidRPr="001105B5">
        <w:t xml:space="preserve">následně je s jejím souhlasem dítě </w:t>
      </w:r>
      <w:r w:rsidR="000B194B" w:rsidRPr="001105B5">
        <w:t xml:space="preserve">osvojeno </w:t>
      </w:r>
      <w:r w:rsidR="00E16FA8" w:rsidRPr="001105B5">
        <w:t>objednatelským párem</w:t>
      </w:r>
      <w:r w:rsidR="005D59FC" w:rsidRPr="001105B5">
        <w:t xml:space="preserve">. </w:t>
      </w:r>
      <w:r w:rsidR="006E4909" w:rsidRPr="001105B5">
        <w:t>Neplodné páry si však do</w:t>
      </w:r>
      <w:r w:rsidR="00825A61" w:rsidRPr="001105B5">
        <w:t xml:space="preserve">vedou </w:t>
      </w:r>
      <w:r w:rsidR="006E4909" w:rsidRPr="001105B5">
        <w:t xml:space="preserve">najít </w:t>
      </w:r>
      <w:r w:rsidR="00D953D7" w:rsidRPr="001105B5">
        <w:t>i </w:t>
      </w:r>
      <w:r w:rsidR="006E4909" w:rsidRPr="001105B5">
        <w:t xml:space="preserve">jinou cestu. </w:t>
      </w:r>
      <w:r w:rsidR="0016540F" w:rsidRPr="001105B5">
        <w:t>Náhradní matka například po dohodě s objednatelským párem</w:t>
      </w:r>
      <w:r w:rsidR="00825A61" w:rsidRPr="001105B5">
        <w:t xml:space="preserve"> dítě porodí doma, </w:t>
      </w:r>
      <w:r w:rsidR="00D953D7" w:rsidRPr="001105B5">
        <w:t>a </w:t>
      </w:r>
      <w:r w:rsidR="00825A61" w:rsidRPr="001105B5">
        <w:t>následně je dítě nahlášeno na matriční úřad jedním z objednatelů.</w:t>
      </w:r>
      <w:r w:rsidR="00CC6A94" w:rsidRPr="001105B5">
        <w:t xml:space="preserve"> </w:t>
      </w:r>
      <w:r w:rsidR="00172619" w:rsidRPr="001105B5">
        <w:t>Zákon lze obejít také tak, že náhradní matka určí otcovství k dítěti dle druhé domněnky</w:t>
      </w:r>
      <w:r w:rsidR="00343A5F" w:rsidRPr="001105B5">
        <w:t xml:space="preserve">, přičemž po zápisu dojde k osvojení ze strany manželky takto určeného otce. Příslušné orgány se spokojí s vysvětlením, že </w:t>
      </w:r>
      <w:r w:rsidR="001670EB" w:rsidRPr="001105B5">
        <w:t>manžel byl své ženě nevěrný</w:t>
      </w:r>
      <w:r w:rsidR="00E7798E" w:rsidRPr="001105B5">
        <w:t xml:space="preserve"> s milenkou, která otěhotněla </w:t>
      </w:r>
      <w:r w:rsidR="00D953D7" w:rsidRPr="001105B5">
        <w:t>a </w:t>
      </w:r>
      <w:r w:rsidR="00E7798E" w:rsidRPr="001105B5">
        <w:t xml:space="preserve">porodila dítě, které se manželé rozhodli vychovávat společně. </w:t>
      </w:r>
      <w:r w:rsidR="00801245" w:rsidRPr="001105B5">
        <w:t>Skutečná</w:t>
      </w:r>
      <w:r w:rsidR="0028746E" w:rsidRPr="001105B5">
        <w:t xml:space="preserve"> matka dítěte může </w:t>
      </w:r>
      <w:r w:rsidR="00043AF5" w:rsidRPr="001105B5">
        <w:t xml:space="preserve">při porodu také </w:t>
      </w:r>
      <w:r w:rsidR="00801245" w:rsidRPr="001105B5">
        <w:t xml:space="preserve">podvodně </w:t>
      </w:r>
      <w:r w:rsidR="00043AF5" w:rsidRPr="001105B5">
        <w:t>předložit doklady ženy, která se má stát matrikovou matkou.</w:t>
      </w:r>
      <w:r w:rsidR="00CD18B9" w:rsidRPr="001105B5">
        <w:rPr>
          <w:rStyle w:val="Znakapoznpodarou"/>
          <w:rFonts w:cs="Times New Roman"/>
          <w:szCs w:val="24"/>
        </w:rPr>
        <w:footnoteReference w:id="146"/>
      </w:r>
      <w:r w:rsidR="00D74800" w:rsidRPr="001105B5">
        <w:t xml:space="preserve"> Na základě výše uvedeného jsem dospěla k</w:t>
      </w:r>
      <w:r w:rsidR="00196C85" w:rsidRPr="001105B5">
        <w:t> </w:t>
      </w:r>
      <w:r w:rsidR="00D74800" w:rsidRPr="001105B5">
        <w:t>závěru</w:t>
      </w:r>
      <w:r w:rsidR="00196C85" w:rsidRPr="001105B5">
        <w:t xml:space="preserve">, že by Česká republika měla </w:t>
      </w:r>
      <w:r w:rsidR="00414CB3" w:rsidRPr="001105B5">
        <w:t xml:space="preserve">přijmout zákon </w:t>
      </w:r>
      <w:r w:rsidR="00D953D7" w:rsidRPr="001105B5">
        <w:t>o </w:t>
      </w:r>
      <w:r w:rsidR="00414CB3" w:rsidRPr="001105B5">
        <w:t xml:space="preserve">náhradním mateřství. </w:t>
      </w:r>
      <w:r w:rsidR="00461650" w:rsidRPr="001105B5">
        <w:t xml:space="preserve">Co se týče zahraničních právních úprav, </w:t>
      </w:r>
      <w:r w:rsidR="00F744E7" w:rsidRPr="001105B5">
        <w:t>dobrým vzorem by dle mého názoru byla řecká právní úprava, jelikož podmiňuje uzavření surogační smlouvy předchozím souhlasem ze strany soudu</w:t>
      </w:r>
      <w:r w:rsidR="00DD5A5A" w:rsidRPr="001105B5">
        <w:t>.</w:t>
      </w:r>
      <w:r w:rsidR="00E5625D" w:rsidRPr="001105B5">
        <w:rPr>
          <w:rStyle w:val="Znakapoznpodarou"/>
          <w:rFonts w:cs="Times New Roman"/>
          <w:szCs w:val="24"/>
        </w:rPr>
        <w:footnoteReference w:id="147"/>
      </w:r>
      <w:r w:rsidR="00DD5A5A" w:rsidRPr="001105B5">
        <w:t xml:space="preserve"> </w:t>
      </w:r>
      <w:r w:rsidR="00B301A1" w:rsidRPr="001105B5">
        <w:t>Důsledkem je, že</w:t>
      </w:r>
      <w:r w:rsidR="00BD60D3" w:rsidRPr="001105B5">
        <w:t xml:space="preserve"> </w:t>
      </w:r>
      <w:r w:rsidR="00551FD6" w:rsidRPr="001105B5">
        <w:t xml:space="preserve">posiluje jistotu v právních vztazích všech </w:t>
      </w:r>
      <w:r w:rsidR="00DD5A5A" w:rsidRPr="001105B5">
        <w:t>zúčastněných subjektů</w:t>
      </w:r>
      <w:r w:rsidR="00B301A1" w:rsidRPr="001105B5">
        <w:t xml:space="preserve"> </w:t>
      </w:r>
      <w:r w:rsidR="00D953D7" w:rsidRPr="001105B5">
        <w:t>a </w:t>
      </w:r>
      <w:r w:rsidR="00494643" w:rsidRPr="001105B5">
        <w:t>ze všech zmíněných právních úprav surogace</w:t>
      </w:r>
      <w:r w:rsidR="0071021E" w:rsidRPr="001105B5">
        <w:t>,</w:t>
      </w:r>
      <w:r w:rsidR="00B301A1" w:rsidRPr="001105B5">
        <w:t xml:space="preserve"> nejlépe přispívá </w:t>
      </w:r>
      <w:r w:rsidR="00494643" w:rsidRPr="001105B5">
        <w:t>k ochraně nejlepších zájmů dítěte.</w:t>
      </w:r>
    </w:p>
    <w:p w14:paraId="45F5B60A" w14:textId="7C3A8EBD" w:rsidR="00D953D7" w:rsidRPr="001105B5" w:rsidRDefault="00FA7448" w:rsidP="00D0133B">
      <w:pPr>
        <w:pStyle w:val="Nadpis1"/>
        <w:numPr>
          <w:ilvl w:val="0"/>
          <w:numId w:val="0"/>
        </w:numPr>
        <w:ind w:left="431" w:hanging="431"/>
      </w:pPr>
      <w:bookmarkStart w:id="69" w:name="_Toc112500014"/>
      <w:bookmarkStart w:id="70" w:name="_Hlk112435474"/>
      <w:r w:rsidRPr="001105B5">
        <w:lastRenderedPageBreak/>
        <w:t>Seznam použité literatury</w:t>
      </w:r>
      <w:bookmarkEnd w:id="69"/>
    </w:p>
    <w:p w14:paraId="30ACD046" w14:textId="42402F5B" w:rsidR="00CE50EE" w:rsidRPr="009A40D1" w:rsidRDefault="00763328" w:rsidP="009A40D1">
      <w:pPr>
        <w:spacing w:before="360" w:after="240"/>
        <w:ind w:firstLine="0"/>
        <w:jc w:val="left"/>
        <w:rPr>
          <w:rFonts w:cs="Times New Roman"/>
          <w:b/>
          <w:bCs/>
          <w:sz w:val="28"/>
          <w:szCs w:val="28"/>
        </w:rPr>
      </w:pPr>
      <w:r w:rsidRPr="009A40D1">
        <w:rPr>
          <w:rFonts w:cs="Times New Roman"/>
          <w:b/>
          <w:bCs/>
          <w:sz w:val="28"/>
          <w:szCs w:val="28"/>
        </w:rPr>
        <w:t>Monografie</w:t>
      </w:r>
    </w:p>
    <w:p w14:paraId="474C6D93" w14:textId="7C37B701" w:rsidR="00FA2C22" w:rsidRPr="009A40D1" w:rsidRDefault="00FA2C22" w:rsidP="009A40D1">
      <w:pPr>
        <w:spacing w:after="160"/>
        <w:ind w:firstLine="0"/>
        <w:jc w:val="left"/>
        <w:rPr>
          <w:rFonts w:cs="Times New Roman"/>
          <w:szCs w:val="24"/>
        </w:rPr>
      </w:pPr>
      <w:r w:rsidRPr="009A40D1">
        <w:rPr>
          <w:rFonts w:cs="Times New Roman"/>
          <w:szCs w:val="24"/>
        </w:rPr>
        <w:t>BESEDOVÁ, Simona.</w:t>
      </w:r>
      <w:r w:rsidR="00A5041B" w:rsidRPr="009A40D1">
        <w:rPr>
          <w:rFonts w:cs="Times New Roman"/>
          <w:szCs w:val="24"/>
        </w:rPr>
        <w:t xml:space="preserve"> </w:t>
      </w:r>
      <w:r w:rsidR="00A5041B" w:rsidRPr="009A40D1">
        <w:rPr>
          <w:rFonts w:cs="Times New Roman"/>
          <w:i/>
          <w:iCs/>
          <w:szCs w:val="24"/>
        </w:rPr>
        <w:t>Aktuální otázky náhradního mateřství.</w:t>
      </w:r>
      <w:r w:rsidR="00A5041B" w:rsidRPr="009A40D1">
        <w:rPr>
          <w:rFonts w:cs="Times New Roman"/>
          <w:szCs w:val="24"/>
        </w:rPr>
        <w:t xml:space="preserve"> Olomouc, 2021. Diplomov</w:t>
      </w:r>
      <w:r w:rsidR="00A5291A" w:rsidRPr="009A40D1">
        <w:rPr>
          <w:rFonts w:cs="Times New Roman"/>
          <w:szCs w:val="24"/>
        </w:rPr>
        <w:t>á práce.</w:t>
      </w:r>
      <w:r w:rsidR="00B56E69" w:rsidRPr="009A40D1">
        <w:rPr>
          <w:rFonts w:cs="Times New Roman"/>
          <w:szCs w:val="24"/>
        </w:rPr>
        <w:t xml:space="preserve"> Univerzita Palackého. Právnická fakulta.</w:t>
      </w:r>
    </w:p>
    <w:p w14:paraId="134356EA" w14:textId="77777777" w:rsidR="00D953D7" w:rsidRPr="009A40D1" w:rsidRDefault="00AB292D" w:rsidP="009A40D1">
      <w:pPr>
        <w:spacing w:after="160"/>
        <w:ind w:firstLine="0"/>
        <w:jc w:val="left"/>
        <w:rPr>
          <w:rFonts w:cs="Times New Roman"/>
          <w:szCs w:val="24"/>
        </w:rPr>
      </w:pPr>
      <w:r w:rsidRPr="009A40D1">
        <w:rPr>
          <w:rFonts w:cs="Times New Roman"/>
          <w:szCs w:val="24"/>
        </w:rPr>
        <w:t xml:space="preserve">BURKERTOVÁ, Eva. </w:t>
      </w:r>
      <w:r w:rsidRPr="009A40D1">
        <w:rPr>
          <w:rFonts w:cs="Times New Roman"/>
          <w:i/>
          <w:iCs/>
          <w:szCs w:val="24"/>
        </w:rPr>
        <w:t>Náhradní mateřství ve vztazích s mezinárodním prvkem</w:t>
      </w:r>
      <w:r w:rsidRPr="009A40D1">
        <w:rPr>
          <w:rFonts w:cs="Times New Roman"/>
          <w:szCs w:val="24"/>
        </w:rPr>
        <w:t>.</w:t>
      </w:r>
      <w:r w:rsidR="00300120" w:rsidRPr="009A40D1">
        <w:rPr>
          <w:rFonts w:cs="Times New Roman"/>
          <w:szCs w:val="24"/>
        </w:rPr>
        <w:t xml:space="preserve"> Praha, 2021.</w:t>
      </w:r>
      <w:r w:rsidRPr="009A40D1">
        <w:rPr>
          <w:rFonts w:cs="Times New Roman"/>
          <w:szCs w:val="24"/>
        </w:rPr>
        <w:t xml:space="preserve"> </w:t>
      </w:r>
      <w:r w:rsidR="00277FCE" w:rsidRPr="009A40D1">
        <w:rPr>
          <w:rFonts w:cs="Times New Roman"/>
          <w:szCs w:val="24"/>
        </w:rPr>
        <w:t>Disertační práce. Univerzita Karlova. Právnická fakulta.</w:t>
      </w:r>
    </w:p>
    <w:p w14:paraId="494C7564" w14:textId="05B4F1F4" w:rsidR="00F001AE" w:rsidRPr="009A40D1" w:rsidRDefault="00F001AE" w:rsidP="009A40D1">
      <w:pPr>
        <w:spacing w:after="160"/>
        <w:ind w:firstLine="0"/>
        <w:jc w:val="left"/>
        <w:rPr>
          <w:rFonts w:cs="Times New Roman"/>
          <w:szCs w:val="24"/>
        </w:rPr>
      </w:pPr>
      <w:r w:rsidRPr="009A40D1">
        <w:rPr>
          <w:rFonts w:cs="Times New Roman"/>
          <w:szCs w:val="24"/>
        </w:rPr>
        <w:t>GERLOCH, A</w:t>
      </w:r>
      <w:r w:rsidR="00A72C9F" w:rsidRPr="009A40D1">
        <w:rPr>
          <w:rFonts w:cs="Times New Roman"/>
          <w:szCs w:val="24"/>
        </w:rPr>
        <w:t xml:space="preserve">leš. </w:t>
      </w:r>
      <w:r w:rsidR="00A72C9F" w:rsidRPr="009A40D1">
        <w:rPr>
          <w:rFonts w:cs="Times New Roman"/>
          <w:i/>
          <w:iCs/>
          <w:szCs w:val="24"/>
        </w:rPr>
        <w:t>Teorie práva</w:t>
      </w:r>
      <w:r w:rsidR="00A72C9F" w:rsidRPr="009A40D1">
        <w:rPr>
          <w:rFonts w:cs="Times New Roman"/>
          <w:szCs w:val="24"/>
        </w:rPr>
        <w:t>. Plzeň, 20</w:t>
      </w:r>
      <w:r w:rsidR="007870AA" w:rsidRPr="009A40D1">
        <w:rPr>
          <w:rFonts w:cs="Times New Roman"/>
          <w:szCs w:val="24"/>
        </w:rPr>
        <w:t>13.</w:t>
      </w:r>
      <w:r w:rsidR="00DA2643" w:rsidRPr="009A40D1">
        <w:rPr>
          <w:rFonts w:cs="Times New Roman"/>
          <w:szCs w:val="24"/>
        </w:rPr>
        <w:t xml:space="preserve"> Vydavatelství </w:t>
      </w:r>
      <w:r w:rsidR="00D953D7" w:rsidRPr="009A40D1">
        <w:rPr>
          <w:rFonts w:cs="Times New Roman"/>
          <w:szCs w:val="24"/>
        </w:rPr>
        <w:t>a </w:t>
      </w:r>
      <w:r w:rsidR="00DA2643" w:rsidRPr="009A40D1">
        <w:rPr>
          <w:rFonts w:cs="Times New Roman"/>
          <w:szCs w:val="24"/>
        </w:rPr>
        <w:t>nakladatelství Aleš Čeněk, s.r.o.</w:t>
      </w:r>
      <w:r w:rsidR="00896AC9" w:rsidRPr="009A40D1">
        <w:rPr>
          <w:rFonts w:cs="Times New Roman"/>
          <w:szCs w:val="24"/>
        </w:rPr>
        <w:t>, 310 s.</w:t>
      </w:r>
    </w:p>
    <w:p w14:paraId="36ECC36E" w14:textId="5391644A" w:rsidR="00763328" w:rsidRPr="009A40D1" w:rsidRDefault="00A61518" w:rsidP="009A40D1">
      <w:pPr>
        <w:spacing w:after="160"/>
        <w:ind w:firstLine="0"/>
        <w:jc w:val="left"/>
        <w:rPr>
          <w:rFonts w:cs="Times New Roman"/>
          <w:szCs w:val="24"/>
        </w:rPr>
      </w:pPr>
      <w:r w:rsidRPr="009A40D1">
        <w:rPr>
          <w:rFonts w:cs="Times New Roman"/>
          <w:szCs w:val="24"/>
        </w:rPr>
        <w:t xml:space="preserve">HRUŠÁKOVÁ, Milana </w:t>
      </w:r>
      <w:r w:rsidR="00D953D7" w:rsidRPr="009A40D1">
        <w:rPr>
          <w:rFonts w:cs="Times New Roman"/>
          <w:szCs w:val="24"/>
        </w:rPr>
        <w:t>a </w:t>
      </w:r>
      <w:r w:rsidRPr="009A40D1">
        <w:rPr>
          <w:rFonts w:cs="Times New Roman"/>
          <w:szCs w:val="24"/>
        </w:rPr>
        <w:t xml:space="preserve">kol. </w:t>
      </w:r>
      <w:r w:rsidRPr="009A40D1">
        <w:rPr>
          <w:rFonts w:cs="Times New Roman"/>
          <w:i/>
          <w:iCs/>
          <w:szCs w:val="24"/>
        </w:rPr>
        <w:t>Rodinné právo</w:t>
      </w:r>
      <w:r w:rsidRPr="009A40D1">
        <w:rPr>
          <w:rFonts w:cs="Times New Roman"/>
          <w:szCs w:val="24"/>
        </w:rPr>
        <w:t>. 2. vydání. Praha: C. H. Beck, 2017, 400 s</w:t>
      </w:r>
      <w:r w:rsidR="00147544" w:rsidRPr="009A40D1">
        <w:rPr>
          <w:rFonts w:cs="Times New Roman"/>
          <w:szCs w:val="24"/>
        </w:rPr>
        <w:t>.</w:t>
      </w:r>
    </w:p>
    <w:p w14:paraId="77917777" w14:textId="3E8D44E3" w:rsidR="006E48C4" w:rsidRPr="009A40D1" w:rsidRDefault="006E48C4" w:rsidP="009A40D1">
      <w:pPr>
        <w:spacing w:after="160"/>
        <w:ind w:firstLine="0"/>
        <w:jc w:val="left"/>
        <w:rPr>
          <w:rFonts w:cs="Times New Roman"/>
          <w:szCs w:val="24"/>
        </w:rPr>
      </w:pPr>
      <w:r w:rsidRPr="009A40D1">
        <w:rPr>
          <w:rFonts w:cs="Times New Roman"/>
          <w:szCs w:val="24"/>
        </w:rPr>
        <w:t xml:space="preserve">KOVÁŘOVÁ, Daniela. </w:t>
      </w:r>
      <w:r w:rsidRPr="009A40D1">
        <w:rPr>
          <w:rFonts w:cs="Times New Roman"/>
          <w:i/>
          <w:iCs/>
          <w:szCs w:val="24"/>
        </w:rPr>
        <w:t>Abeceda rodinného práva</w:t>
      </w:r>
      <w:r w:rsidRPr="009A40D1">
        <w:rPr>
          <w:rFonts w:cs="Times New Roman"/>
          <w:szCs w:val="24"/>
        </w:rPr>
        <w:t>. Praha: Wolters Kluwer ČR, 2020, 296 s.</w:t>
      </w:r>
    </w:p>
    <w:p w14:paraId="1796928C" w14:textId="63F73A32" w:rsidR="00940322" w:rsidRPr="009A40D1" w:rsidRDefault="00940322" w:rsidP="009A40D1">
      <w:pPr>
        <w:spacing w:after="160"/>
        <w:ind w:firstLine="0"/>
        <w:jc w:val="left"/>
        <w:rPr>
          <w:rFonts w:cs="Times New Roman"/>
          <w:szCs w:val="24"/>
        </w:rPr>
      </w:pPr>
      <w:r w:rsidRPr="009A40D1">
        <w:rPr>
          <w:rFonts w:cs="Times New Roman"/>
          <w:szCs w:val="24"/>
        </w:rPr>
        <w:t xml:space="preserve">POLIŠENSKÁ, Petra </w:t>
      </w:r>
      <w:r w:rsidR="00D953D7" w:rsidRPr="009A40D1">
        <w:rPr>
          <w:rFonts w:cs="Times New Roman"/>
          <w:szCs w:val="24"/>
        </w:rPr>
        <w:t>a </w:t>
      </w:r>
      <w:r w:rsidRPr="009A40D1">
        <w:rPr>
          <w:rFonts w:cs="Times New Roman"/>
          <w:szCs w:val="24"/>
        </w:rPr>
        <w:t xml:space="preserve">kol. </w:t>
      </w:r>
      <w:r w:rsidRPr="009A40D1">
        <w:rPr>
          <w:rFonts w:cs="Times New Roman"/>
          <w:i/>
          <w:iCs/>
          <w:szCs w:val="24"/>
        </w:rPr>
        <w:t xml:space="preserve">Musíš znát… Rodinné právo. Právní postavení dítěte. </w:t>
      </w:r>
      <w:r w:rsidRPr="009A40D1">
        <w:rPr>
          <w:rFonts w:cs="Times New Roman"/>
          <w:szCs w:val="24"/>
        </w:rPr>
        <w:t>Praha: Wolters Kluwer ČR, 2019, 348 s.</w:t>
      </w:r>
    </w:p>
    <w:p w14:paraId="41126DDA" w14:textId="77360868" w:rsidR="009C72C2" w:rsidRPr="009A40D1" w:rsidRDefault="009C72C2" w:rsidP="009A40D1">
      <w:pPr>
        <w:spacing w:after="160"/>
        <w:ind w:firstLine="0"/>
        <w:jc w:val="left"/>
        <w:rPr>
          <w:rFonts w:cs="Times New Roman"/>
          <w:szCs w:val="24"/>
        </w:rPr>
      </w:pPr>
      <w:r w:rsidRPr="009A40D1">
        <w:rPr>
          <w:rFonts w:cs="Times New Roman"/>
          <w:szCs w:val="24"/>
        </w:rPr>
        <w:t xml:space="preserve">OSTRÓ, Alexander </w:t>
      </w:r>
      <w:r w:rsidR="00D953D7" w:rsidRPr="009A40D1">
        <w:rPr>
          <w:rFonts w:cs="Times New Roman"/>
          <w:szCs w:val="24"/>
        </w:rPr>
        <w:t>a </w:t>
      </w:r>
      <w:r w:rsidRPr="009A40D1">
        <w:rPr>
          <w:rFonts w:cs="Times New Roman"/>
          <w:szCs w:val="24"/>
        </w:rPr>
        <w:t xml:space="preserve">kol. </w:t>
      </w:r>
      <w:r w:rsidRPr="009A40D1">
        <w:rPr>
          <w:rFonts w:cs="Times New Roman"/>
          <w:i/>
          <w:iCs/>
          <w:szCs w:val="24"/>
        </w:rPr>
        <w:t xml:space="preserve">Reprodukční medicína – současnost </w:t>
      </w:r>
      <w:r w:rsidR="00D953D7" w:rsidRPr="009A40D1">
        <w:rPr>
          <w:rFonts w:cs="Times New Roman"/>
          <w:i/>
          <w:iCs/>
          <w:szCs w:val="24"/>
        </w:rPr>
        <w:t>a </w:t>
      </w:r>
      <w:r w:rsidRPr="009A40D1">
        <w:rPr>
          <w:rFonts w:cs="Times New Roman"/>
          <w:i/>
          <w:iCs/>
          <w:szCs w:val="24"/>
        </w:rPr>
        <w:t>perspektivy</w:t>
      </w:r>
      <w:r w:rsidRPr="009A40D1">
        <w:rPr>
          <w:rFonts w:cs="Times New Roman"/>
          <w:szCs w:val="24"/>
        </w:rPr>
        <w:t>. 1. vydání. Olomouc: Nakladatelství</w:t>
      </w:r>
      <w:r w:rsidR="00F3782E" w:rsidRPr="009A40D1">
        <w:rPr>
          <w:rFonts w:cs="Times New Roman"/>
          <w:szCs w:val="24"/>
        </w:rPr>
        <w:t xml:space="preserve">. </w:t>
      </w:r>
      <w:r w:rsidRPr="009A40D1">
        <w:rPr>
          <w:rFonts w:cs="Times New Roman"/>
          <w:szCs w:val="24"/>
        </w:rPr>
        <w:t>Olomouc, 2009, s. 8-9.</w:t>
      </w:r>
    </w:p>
    <w:p w14:paraId="34D26E3D" w14:textId="1AA1AFA0" w:rsidR="00763328" w:rsidRPr="009A40D1" w:rsidRDefault="004D7280" w:rsidP="009A40D1">
      <w:pPr>
        <w:spacing w:after="160"/>
        <w:ind w:firstLine="0"/>
        <w:jc w:val="left"/>
        <w:rPr>
          <w:rFonts w:cs="Times New Roman"/>
          <w:b/>
          <w:bCs/>
          <w:szCs w:val="24"/>
        </w:rPr>
      </w:pPr>
      <w:r w:rsidRPr="009A40D1">
        <w:rPr>
          <w:rFonts w:cs="Times New Roman"/>
          <w:szCs w:val="24"/>
        </w:rPr>
        <w:t xml:space="preserve">RADVANOVÁ, Senta </w:t>
      </w:r>
      <w:r w:rsidR="00D953D7" w:rsidRPr="009A40D1">
        <w:rPr>
          <w:rFonts w:cs="Times New Roman"/>
          <w:szCs w:val="24"/>
        </w:rPr>
        <w:t>a </w:t>
      </w:r>
      <w:r w:rsidRPr="009A40D1">
        <w:rPr>
          <w:rFonts w:cs="Times New Roman"/>
          <w:szCs w:val="24"/>
        </w:rPr>
        <w:t xml:space="preserve">kol. </w:t>
      </w:r>
      <w:r w:rsidRPr="009A40D1">
        <w:rPr>
          <w:rFonts w:cs="Times New Roman"/>
          <w:i/>
          <w:iCs/>
          <w:szCs w:val="24"/>
        </w:rPr>
        <w:t xml:space="preserve">Rodina </w:t>
      </w:r>
      <w:r w:rsidR="00D953D7" w:rsidRPr="009A40D1">
        <w:rPr>
          <w:rFonts w:cs="Times New Roman"/>
          <w:i/>
          <w:iCs/>
          <w:szCs w:val="24"/>
        </w:rPr>
        <w:t>a </w:t>
      </w:r>
      <w:r w:rsidRPr="009A40D1">
        <w:rPr>
          <w:rFonts w:cs="Times New Roman"/>
          <w:i/>
          <w:iCs/>
          <w:szCs w:val="24"/>
        </w:rPr>
        <w:t xml:space="preserve">dítě </w:t>
      </w:r>
      <w:r w:rsidR="00D953D7" w:rsidRPr="009A40D1">
        <w:rPr>
          <w:rFonts w:cs="Times New Roman"/>
          <w:i/>
          <w:iCs/>
          <w:szCs w:val="24"/>
        </w:rPr>
        <w:t>v </w:t>
      </w:r>
      <w:r w:rsidRPr="009A40D1">
        <w:rPr>
          <w:rFonts w:cs="Times New Roman"/>
          <w:i/>
          <w:iCs/>
          <w:szCs w:val="24"/>
        </w:rPr>
        <w:t>novém občanském zákoníku.</w:t>
      </w:r>
      <w:r w:rsidRPr="009A40D1">
        <w:rPr>
          <w:rFonts w:cs="Times New Roman"/>
          <w:szCs w:val="24"/>
        </w:rPr>
        <w:t xml:space="preserve"> 1. vydání. Praha: C. H. Beck, 213 s</w:t>
      </w:r>
      <w:r w:rsidR="00147544" w:rsidRPr="009A40D1">
        <w:rPr>
          <w:rFonts w:cs="Times New Roman"/>
          <w:szCs w:val="24"/>
        </w:rPr>
        <w:t>.</w:t>
      </w:r>
    </w:p>
    <w:p w14:paraId="062F0B7B" w14:textId="77777777" w:rsidR="002C326B" w:rsidRPr="009A40D1" w:rsidRDefault="007F6FD5" w:rsidP="009A40D1">
      <w:pPr>
        <w:spacing w:after="160"/>
        <w:ind w:firstLine="0"/>
        <w:jc w:val="left"/>
        <w:rPr>
          <w:rFonts w:cs="Times New Roman"/>
          <w:szCs w:val="24"/>
        </w:rPr>
      </w:pPr>
      <w:r w:rsidRPr="009A40D1">
        <w:rPr>
          <w:rFonts w:cs="Times New Roman"/>
          <w:szCs w:val="24"/>
        </w:rPr>
        <w:t xml:space="preserve">KRÁLÍČKOVÁ, Zdeňka. </w:t>
      </w:r>
      <w:r w:rsidRPr="009A40D1">
        <w:rPr>
          <w:rFonts w:cs="Times New Roman"/>
          <w:i/>
          <w:iCs/>
          <w:szCs w:val="24"/>
        </w:rPr>
        <w:t>Lidskoprávní dimenze českého rodinného práva.</w:t>
      </w:r>
      <w:r w:rsidRPr="009A40D1">
        <w:rPr>
          <w:rFonts w:cs="Times New Roman"/>
          <w:szCs w:val="24"/>
        </w:rPr>
        <w:t xml:space="preserve"> Brno: Masarykova univerzita, 2009, 191 s.</w:t>
      </w:r>
    </w:p>
    <w:p w14:paraId="1B51EC73" w14:textId="76D63F3F" w:rsidR="003E4E67" w:rsidRPr="009A40D1" w:rsidRDefault="003E4E67" w:rsidP="009A40D1">
      <w:pPr>
        <w:spacing w:after="160"/>
        <w:ind w:firstLine="0"/>
        <w:jc w:val="left"/>
        <w:rPr>
          <w:rFonts w:cs="Times New Roman"/>
          <w:szCs w:val="24"/>
        </w:rPr>
      </w:pPr>
      <w:r w:rsidRPr="009A40D1">
        <w:rPr>
          <w:rFonts w:cs="Times New Roman"/>
          <w:szCs w:val="24"/>
        </w:rPr>
        <w:t xml:space="preserve">KUTÁLKOVÁ, Petra. Duhové rodiny ve stínu státu: situace homoparentálních rodin </w:t>
      </w:r>
      <w:r w:rsidR="00D953D7" w:rsidRPr="009A40D1">
        <w:rPr>
          <w:rFonts w:cs="Times New Roman"/>
          <w:szCs w:val="24"/>
        </w:rPr>
        <w:t>s </w:t>
      </w:r>
      <w:r w:rsidRPr="009A40D1">
        <w:rPr>
          <w:rFonts w:cs="Times New Roman"/>
          <w:szCs w:val="24"/>
        </w:rPr>
        <w:t>malými dětmi. Praha: Prague Pride, 2015, 70 s.</w:t>
      </w:r>
    </w:p>
    <w:p w14:paraId="3F67823C" w14:textId="6E1DBCF8" w:rsidR="00EC0BE2" w:rsidRPr="009A40D1" w:rsidRDefault="00EC0BE2" w:rsidP="009A40D1">
      <w:pPr>
        <w:spacing w:after="160"/>
        <w:ind w:firstLine="0"/>
        <w:jc w:val="left"/>
        <w:rPr>
          <w:rFonts w:cs="Times New Roman"/>
          <w:szCs w:val="24"/>
        </w:rPr>
      </w:pPr>
      <w:r w:rsidRPr="009A40D1">
        <w:rPr>
          <w:rFonts w:cs="Times New Roman"/>
          <w:szCs w:val="24"/>
        </w:rPr>
        <w:t>PAVLÍČEK</w:t>
      </w:r>
      <w:r w:rsidR="00C96012" w:rsidRPr="009A40D1">
        <w:rPr>
          <w:rFonts w:cs="Times New Roman"/>
          <w:szCs w:val="24"/>
        </w:rPr>
        <w:t xml:space="preserve">, Václav </w:t>
      </w:r>
      <w:r w:rsidR="00D953D7" w:rsidRPr="009A40D1">
        <w:rPr>
          <w:rFonts w:cs="Times New Roman"/>
          <w:szCs w:val="24"/>
        </w:rPr>
        <w:t>a </w:t>
      </w:r>
      <w:r w:rsidR="00C96012" w:rsidRPr="009A40D1">
        <w:rPr>
          <w:rFonts w:cs="Times New Roman"/>
          <w:szCs w:val="24"/>
        </w:rPr>
        <w:t xml:space="preserve">kol. </w:t>
      </w:r>
      <w:r w:rsidR="00C96012" w:rsidRPr="009A40D1">
        <w:rPr>
          <w:rFonts w:cs="Times New Roman"/>
          <w:i/>
          <w:iCs/>
          <w:szCs w:val="24"/>
        </w:rPr>
        <w:t xml:space="preserve">Ústavní právo </w:t>
      </w:r>
      <w:r w:rsidR="00D953D7" w:rsidRPr="009A40D1">
        <w:rPr>
          <w:rFonts w:cs="Times New Roman"/>
          <w:i/>
          <w:iCs/>
          <w:szCs w:val="24"/>
        </w:rPr>
        <w:t>a </w:t>
      </w:r>
      <w:r w:rsidR="00C96012" w:rsidRPr="009A40D1">
        <w:rPr>
          <w:rFonts w:cs="Times New Roman"/>
          <w:i/>
          <w:iCs/>
          <w:szCs w:val="24"/>
        </w:rPr>
        <w:t>státověda</w:t>
      </w:r>
      <w:r w:rsidR="00C96012" w:rsidRPr="009A40D1">
        <w:rPr>
          <w:rFonts w:cs="Times New Roman"/>
          <w:szCs w:val="24"/>
        </w:rPr>
        <w:t xml:space="preserve">. </w:t>
      </w:r>
      <w:r w:rsidR="00CD5DC6" w:rsidRPr="009A40D1">
        <w:rPr>
          <w:rFonts w:cs="Times New Roman"/>
          <w:szCs w:val="24"/>
        </w:rPr>
        <w:t xml:space="preserve">1. díl. </w:t>
      </w:r>
      <w:r w:rsidR="00C96012" w:rsidRPr="009A40D1">
        <w:rPr>
          <w:rFonts w:cs="Times New Roman"/>
          <w:szCs w:val="24"/>
        </w:rPr>
        <w:t>Obecná státověda</w:t>
      </w:r>
      <w:r w:rsidR="00A412D4" w:rsidRPr="009A40D1">
        <w:rPr>
          <w:rFonts w:cs="Times New Roman"/>
          <w:szCs w:val="24"/>
        </w:rPr>
        <w:t>. 2. vydání. Praha:</w:t>
      </w:r>
      <w:r w:rsidR="00CD5DC6" w:rsidRPr="009A40D1">
        <w:rPr>
          <w:rFonts w:cs="Times New Roman"/>
          <w:szCs w:val="24"/>
        </w:rPr>
        <w:t xml:space="preserve"> </w:t>
      </w:r>
      <w:r w:rsidR="00A412D4" w:rsidRPr="009A40D1">
        <w:rPr>
          <w:rFonts w:cs="Times New Roman"/>
          <w:szCs w:val="24"/>
        </w:rPr>
        <w:t>Leges</w:t>
      </w:r>
      <w:r w:rsidR="001369AE" w:rsidRPr="009A40D1">
        <w:rPr>
          <w:rFonts w:cs="Times New Roman"/>
          <w:szCs w:val="24"/>
        </w:rPr>
        <w:t xml:space="preserve">, </w:t>
      </w:r>
      <w:r w:rsidR="00861E4B" w:rsidRPr="009A40D1">
        <w:rPr>
          <w:rFonts w:cs="Times New Roman"/>
          <w:szCs w:val="24"/>
        </w:rPr>
        <w:t>2014</w:t>
      </w:r>
      <w:r w:rsidR="00BF38C5" w:rsidRPr="009A40D1">
        <w:rPr>
          <w:rFonts w:cs="Times New Roman"/>
          <w:szCs w:val="24"/>
        </w:rPr>
        <w:t>, 368 s.</w:t>
      </w:r>
    </w:p>
    <w:p w14:paraId="10C00B39" w14:textId="3BE62ECE" w:rsidR="001066E1" w:rsidRPr="009A40D1" w:rsidRDefault="001066E1" w:rsidP="009A40D1">
      <w:pPr>
        <w:spacing w:after="160"/>
        <w:ind w:firstLine="0"/>
        <w:jc w:val="left"/>
        <w:rPr>
          <w:rFonts w:cs="Times New Roman"/>
          <w:szCs w:val="24"/>
        </w:rPr>
      </w:pPr>
      <w:bookmarkStart w:id="71" w:name="_Hlk112261957"/>
      <w:r w:rsidRPr="009A40D1">
        <w:rPr>
          <w:rFonts w:cs="Times New Roman"/>
          <w:szCs w:val="24"/>
        </w:rPr>
        <w:t xml:space="preserve">ŘEZÁBEK, Karel. </w:t>
      </w:r>
      <w:r w:rsidRPr="009A40D1">
        <w:rPr>
          <w:rFonts w:cs="Times New Roman"/>
          <w:i/>
          <w:iCs/>
          <w:szCs w:val="24"/>
        </w:rPr>
        <w:t>Asistovaná reprodukce</w:t>
      </w:r>
      <w:r w:rsidRPr="009A40D1">
        <w:rPr>
          <w:rFonts w:cs="Times New Roman"/>
          <w:szCs w:val="24"/>
        </w:rPr>
        <w:t xml:space="preserve">. 3. vydání. </w:t>
      </w:r>
      <w:r w:rsidR="00350EB9" w:rsidRPr="009A40D1">
        <w:rPr>
          <w:rFonts w:cs="Times New Roman"/>
          <w:szCs w:val="24"/>
        </w:rPr>
        <w:t>Maxdorf</w:t>
      </w:r>
      <w:r w:rsidR="007324EC" w:rsidRPr="009A40D1">
        <w:rPr>
          <w:rFonts w:cs="Times New Roman"/>
          <w:szCs w:val="24"/>
        </w:rPr>
        <w:t xml:space="preserve"> Jesseniu</w:t>
      </w:r>
      <w:r w:rsidR="00EA484B" w:rsidRPr="009A40D1">
        <w:rPr>
          <w:rFonts w:cs="Times New Roman"/>
          <w:szCs w:val="24"/>
        </w:rPr>
        <w:t>s, 2018, 154 s.</w:t>
      </w:r>
    </w:p>
    <w:bookmarkEnd w:id="71"/>
    <w:p w14:paraId="37AE3EB8" w14:textId="3A226D85" w:rsidR="0041451C" w:rsidRPr="009A40D1" w:rsidRDefault="0041451C" w:rsidP="009A40D1">
      <w:pPr>
        <w:spacing w:after="160"/>
        <w:ind w:firstLine="0"/>
        <w:jc w:val="left"/>
        <w:rPr>
          <w:rFonts w:cs="Times New Roman"/>
          <w:szCs w:val="24"/>
        </w:rPr>
      </w:pPr>
      <w:r w:rsidRPr="009A40D1">
        <w:rPr>
          <w:rFonts w:cs="Times New Roman"/>
          <w:szCs w:val="24"/>
        </w:rPr>
        <w:t xml:space="preserve">ŠÍNOVÁ, Renáta </w:t>
      </w:r>
      <w:r w:rsidR="00D953D7" w:rsidRPr="009A40D1">
        <w:rPr>
          <w:rFonts w:cs="Times New Roman"/>
          <w:szCs w:val="24"/>
        </w:rPr>
        <w:t>a </w:t>
      </w:r>
      <w:r w:rsidRPr="009A40D1">
        <w:rPr>
          <w:rFonts w:cs="Times New Roman"/>
          <w:szCs w:val="24"/>
        </w:rPr>
        <w:t xml:space="preserve">kol. </w:t>
      </w:r>
      <w:r w:rsidRPr="009A40D1">
        <w:rPr>
          <w:rFonts w:cs="Times New Roman"/>
          <w:i/>
          <w:iCs/>
          <w:szCs w:val="24"/>
        </w:rPr>
        <w:t xml:space="preserve">Aktuální problémy rodinněprávní regulace: rodičovství, výchova </w:t>
      </w:r>
      <w:r w:rsidR="00D953D7" w:rsidRPr="009A40D1">
        <w:rPr>
          <w:rFonts w:cs="Times New Roman"/>
          <w:i/>
          <w:iCs/>
          <w:szCs w:val="24"/>
        </w:rPr>
        <w:t>a </w:t>
      </w:r>
      <w:r w:rsidRPr="009A40D1">
        <w:rPr>
          <w:rFonts w:cs="Times New Roman"/>
          <w:i/>
          <w:iCs/>
          <w:szCs w:val="24"/>
        </w:rPr>
        <w:t>výživa nezletilého.</w:t>
      </w:r>
      <w:r w:rsidRPr="009A40D1">
        <w:rPr>
          <w:rFonts w:cs="Times New Roman"/>
          <w:szCs w:val="24"/>
        </w:rPr>
        <w:t xml:space="preserve"> 1. vydání. Praha: Leges, 2013, 304 s.</w:t>
      </w:r>
    </w:p>
    <w:p w14:paraId="1921C830" w14:textId="7F66C355" w:rsidR="00D953D7" w:rsidRPr="009A40D1" w:rsidRDefault="00555662" w:rsidP="009A40D1">
      <w:pPr>
        <w:spacing w:after="160"/>
        <w:ind w:firstLine="0"/>
        <w:jc w:val="left"/>
        <w:rPr>
          <w:rFonts w:cs="Times New Roman"/>
          <w:b/>
          <w:bCs/>
          <w:szCs w:val="24"/>
        </w:rPr>
      </w:pPr>
      <w:r w:rsidRPr="009A40D1">
        <w:rPr>
          <w:rFonts w:cs="Times New Roman"/>
          <w:szCs w:val="24"/>
        </w:rPr>
        <w:t xml:space="preserve">TRNKOVÁ, Lucie. </w:t>
      </w:r>
      <w:r w:rsidRPr="009A40D1">
        <w:rPr>
          <w:rFonts w:cs="Times New Roman"/>
          <w:i/>
          <w:iCs/>
          <w:szCs w:val="24"/>
        </w:rPr>
        <w:t xml:space="preserve">Náhradní péče </w:t>
      </w:r>
      <w:r w:rsidR="00D953D7" w:rsidRPr="009A40D1">
        <w:rPr>
          <w:rFonts w:cs="Times New Roman"/>
          <w:i/>
          <w:iCs/>
          <w:szCs w:val="24"/>
        </w:rPr>
        <w:t>o </w:t>
      </w:r>
      <w:r w:rsidRPr="009A40D1">
        <w:rPr>
          <w:rFonts w:cs="Times New Roman"/>
          <w:i/>
          <w:iCs/>
          <w:szCs w:val="24"/>
        </w:rPr>
        <w:t>dítě.</w:t>
      </w:r>
      <w:r w:rsidRPr="009A40D1">
        <w:rPr>
          <w:rFonts w:cs="Times New Roman"/>
          <w:szCs w:val="24"/>
        </w:rPr>
        <w:t xml:space="preserve"> Praha: Wolters Kluwer ČR, 2018, 168 s</w:t>
      </w:r>
      <w:r w:rsidR="00147544" w:rsidRPr="009A40D1">
        <w:rPr>
          <w:rFonts w:cs="Times New Roman"/>
          <w:szCs w:val="24"/>
        </w:rPr>
        <w:t>.</w:t>
      </w:r>
    </w:p>
    <w:p w14:paraId="58B24420" w14:textId="114181EB" w:rsidR="004B495A" w:rsidRPr="00E431A8" w:rsidRDefault="004B495A" w:rsidP="00E431A8">
      <w:pPr>
        <w:spacing w:before="360" w:after="240"/>
        <w:ind w:firstLine="0"/>
        <w:jc w:val="left"/>
        <w:rPr>
          <w:rFonts w:cs="Times New Roman"/>
          <w:b/>
          <w:bCs/>
          <w:sz w:val="28"/>
          <w:szCs w:val="28"/>
        </w:rPr>
      </w:pPr>
      <w:r w:rsidRPr="00E431A8">
        <w:rPr>
          <w:rFonts w:cs="Times New Roman"/>
          <w:b/>
          <w:bCs/>
          <w:sz w:val="28"/>
          <w:szCs w:val="28"/>
        </w:rPr>
        <w:lastRenderedPageBreak/>
        <w:t>Odborné články</w:t>
      </w:r>
    </w:p>
    <w:p w14:paraId="4A0987C3" w14:textId="3313F8E6" w:rsidR="00D953D7" w:rsidRPr="009A40D1" w:rsidRDefault="00106072" w:rsidP="000502F0">
      <w:pPr>
        <w:spacing w:after="160" w:line="348" w:lineRule="auto"/>
        <w:ind w:firstLine="0"/>
        <w:jc w:val="left"/>
        <w:rPr>
          <w:rFonts w:cs="Times New Roman"/>
          <w:szCs w:val="24"/>
        </w:rPr>
      </w:pPr>
      <w:r w:rsidRPr="009A40D1">
        <w:rPr>
          <w:rFonts w:cs="Times New Roman"/>
          <w:szCs w:val="24"/>
        </w:rPr>
        <w:t xml:space="preserve">BUREŠOVÁ, Kateřina. Surogátní mateřství </w:t>
      </w:r>
      <w:r w:rsidR="00D953D7" w:rsidRPr="009A40D1">
        <w:rPr>
          <w:rFonts w:cs="Times New Roman"/>
          <w:szCs w:val="24"/>
        </w:rPr>
        <w:t>a </w:t>
      </w:r>
      <w:r w:rsidRPr="009A40D1">
        <w:rPr>
          <w:rFonts w:cs="Times New Roman"/>
          <w:szCs w:val="24"/>
        </w:rPr>
        <w:t xml:space="preserve">jeho (nejen) právní aspekty. </w:t>
      </w:r>
      <w:bookmarkStart w:id="72" w:name="_Hlk111639959"/>
      <w:r w:rsidRPr="009A40D1">
        <w:rPr>
          <w:rFonts w:cs="Times New Roman"/>
          <w:i/>
          <w:iCs/>
          <w:szCs w:val="24"/>
        </w:rPr>
        <w:t>Právní rozhledy</w:t>
      </w:r>
      <w:r w:rsidRPr="009A40D1">
        <w:rPr>
          <w:rFonts w:cs="Times New Roman"/>
          <w:szCs w:val="24"/>
        </w:rPr>
        <w:t xml:space="preserve"> </w:t>
      </w:r>
      <w:r w:rsidR="00715075" w:rsidRPr="009A40D1">
        <w:rPr>
          <w:rFonts w:cs="Times New Roman"/>
          <w:szCs w:val="24"/>
        </w:rPr>
        <w:t xml:space="preserve">[online]. </w:t>
      </w:r>
      <w:r w:rsidRPr="009A40D1">
        <w:rPr>
          <w:rFonts w:cs="Times New Roman"/>
          <w:szCs w:val="24"/>
        </w:rPr>
        <w:t xml:space="preserve">2016, č. </w:t>
      </w:r>
      <w:r w:rsidR="00D953D7" w:rsidRPr="009A40D1">
        <w:rPr>
          <w:rFonts w:cs="Times New Roman"/>
          <w:szCs w:val="24"/>
        </w:rPr>
        <w:t>6 </w:t>
      </w:r>
      <w:r w:rsidRPr="009A40D1">
        <w:rPr>
          <w:rFonts w:cs="Times New Roman"/>
          <w:szCs w:val="24"/>
        </w:rPr>
        <w:t>[cit. 1.8.2022]. Dostupné z: databáze beck-online.cz</w:t>
      </w:r>
      <w:bookmarkEnd w:id="72"/>
    </w:p>
    <w:p w14:paraId="19C31F16" w14:textId="23BDE43C" w:rsidR="00D953D7" w:rsidRPr="009A40D1" w:rsidRDefault="0054194D" w:rsidP="000502F0">
      <w:pPr>
        <w:spacing w:after="160" w:line="348" w:lineRule="auto"/>
        <w:ind w:firstLine="0"/>
        <w:jc w:val="left"/>
        <w:rPr>
          <w:rFonts w:cs="Times New Roman"/>
          <w:szCs w:val="24"/>
        </w:rPr>
      </w:pPr>
      <w:r w:rsidRPr="009A40D1">
        <w:rPr>
          <w:rFonts w:cs="Times New Roman"/>
          <w:szCs w:val="24"/>
        </w:rPr>
        <w:t>BUREŠOVÁ, Kateřina. Nejlepší zájem dítěte z jiného úhlu. Nad kritikou</w:t>
      </w:r>
      <w:r w:rsidR="00C06967" w:rsidRPr="009A40D1">
        <w:rPr>
          <w:rFonts w:cs="Times New Roman"/>
          <w:szCs w:val="24"/>
        </w:rPr>
        <w:t xml:space="preserve"> nálezu ÚS ve věci uznání kalifornského rodičovského statusu stejnopohlavního manžela.</w:t>
      </w:r>
      <w:r w:rsidR="00B56096" w:rsidRPr="009A40D1">
        <w:rPr>
          <w:rFonts w:cs="Times New Roman"/>
          <w:szCs w:val="24"/>
        </w:rPr>
        <w:t xml:space="preserve"> </w:t>
      </w:r>
      <w:r w:rsidR="00B56096" w:rsidRPr="009A40D1">
        <w:rPr>
          <w:rFonts w:cs="Times New Roman"/>
          <w:i/>
          <w:iCs/>
          <w:szCs w:val="24"/>
        </w:rPr>
        <w:t>Právní rozhledy</w:t>
      </w:r>
      <w:r w:rsidR="00B56096" w:rsidRPr="009A40D1">
        <w:rPr>
          <w:rFonts w:cs="Times New Roman"/>
          <w:szCs w:val="24"/>
        </w:rPr>
        <w:t xml:space="preserve"> </w:t>
      </w:r>
      <w:r w:rsidR="00715075" w:rsidRPr="009A40D1">
        <w:rPr>
          <w:rFonts w:cs="Times New Roman"/>
          <w:szCs w:val="24"/>
        </w:rPr>
        <w:t xml:space="preserve">[online]. </w:t>
      </w:r>
      <w:r w:rsidR="00B56096" w:rsidRPr="009A40D1">
        <w:rPr>
          <w:rFonts w:cs="Times New Roman"/>
          <w:szCs w:val="24"/>
        </w:rPr>
        <w:t xml:space="preserve">2018, č. </w:t>
      </w:r>
      <w:r w:rsidR="00D953D7" w:rsidRPr="009A40D1">
        <w:rPr>
          <w:rFonts w:cs="Times New Roman"/>
          <w:szCs w:val="24"/>
        </w:rPr>
        <w:t>1 </w:t>
      </w:r>
      <w:r w:rsidR="00B56096" w:rsidRPr="009A40D1">
        <w:rPr>
          <w:rFonts w:cs="Times New Roman"/>
          <w:szCs w:val="24"/>
        </w:rPr>
        <w:t>[cit. 17.8.2022]. Dostupné z: databáze beck-online.cz</w:t>
      </w:r>
    </w:p>
    <w:p w14:paraId="3A741508" w14:textId="67C08962" w:rsidR="00D953D7" w:rsidRPr="009A40D1" w:rsidRDefault="00106072" w:rsidP="000502F0">
      <w:pPr>
        <w:spacing w:after="160" w:line="348" w:lineRule="auto"/>
        <w:ind w:firstLine="0"/>
        <w:jc w:val="left"/>
        <w:rPr>
          <w:rFonts w:cs="Times New Roman"/>
          <w:szCs w:val="24"/>
        </w:rPr>
      </w:pPr>
      <w:r w:rsidRPr="009A40D1">
        <w:rPr>
          <w:rFonts w:cs="Times New Roman"/>
          <w:szCs w:val="24"/>
        </w:rPr>
        <w:t xml:space="preserve">CÍSAŘOVÁ, Dagmar, SOVOVÁ, Olga. Náhradní mateřství v právní praxi. </w:t>
      </w:r>
      <w:r w:rsidRPr="009A40D1">
        <w:rPr>
          <w:rFonts w:cs="Times New Roman"/>
          <w:i/>
          <w:iCs/>
          <w:szCs w:val="24"/>
        </w:rPr>
        <w:t xml:space="preserve">Časopis zdravotnického práva </w:t>
      </w:r>
      <w:r w:rsidR="00D953D7" w:rsidRPr="009A40D1">
        <w:rPr>
          <w:rFonts w:cs="Times New Roman"/>
          <w:i/>
          <w:iCs/>
          <w:szCs w:val="24"/>
        </w:rPr>
        <w:t>a </w:t>
      </w:r>
      <w:r w:rsidRPr="009A40D1">
        <w:rPr>
          <w:rFonts w:cs="Times New Roman"/>
          <w:i/>
          <w:iCs/>
          <w:szCs w:val="24"/>
        </w:rPr>
        <w:t xml:space="preserve">bioetiky </w:t>
      </w:r>
      <w:r w:rsidR="00715075" w:rsidRPr="009A40D1">
        <w:rPr>
          <w:rFonts w:cs="Times New Roman"/>
          <w:szCs w:val="24"/>
        </w:rPr>
        <w:t xml:space="preserve">[online]. </w:t>
      </w:r>
      <w:r w:rsidRPr="009A40D1">
        <w:rPr>
          <w:rFonts w:cs="Times New Roman"/>
          <w:szCs w:val="24"/>
        </w:rPr>
        <w:t>2015, č.2, s.13 [cit. 1.7.2022]. Dostupné z: databáze beck-online.c</w:t>
      </w:r>
      <w:r w:rsidR="00B06471" w:rsidRPr="009A40D1">
        <w:rPr>
          <w:rFonts w:cs="Times New Roman"/>
          <w:szCs w:val="24"/>
        </w:rPr>
        <w:t>z</w:t>
      </w:r>
    </w:p>
    <w:p w14:paraId="47CB5468" w14:textId="77777777" w:rsidR="00D953D7" w:rsidRPr="009A40D1" w:rsidRDefault="008C5915" w:rsidP="000502F0">
      <w:pPr>
        <w:spacing w:after="160" w:line="348" w:lineRule="auto"/>
        <w:ind w:firstLine="0"/>
        <w:jc w:val="left"/>
        <w:rPr>
          <w:rFonts w:cs="Times New Roman"/>
          <w:szCs w:val="24"/>
        </w:rPr>
      </w:pPr>
      <w:r w:rsidRPr="009A40D1">
        <w:rPr>
          <w:rFonts w:cs="Times New Roman"/>
          <w:szCs w:val="24"/>
        </w:rPr>
        <w:t>ČAMDŽIČOVÁ</w:t>
      </w:r>
      <w:r w:rsidR="00994DE9" w:rsidRPr="009A40D1">
        <w:rPr>
          <w:rFonts w:cs="Times New Roman"/>
          <w:szCs w:val="24"/>
        </w:rPr>
        <w:t>, Sabina. KUČEROVÁ, Tereza. Úvaha nad institutem náhradního mateřství</w:t>
      </w:r>
      <w:r w:rsidR="00D27BE8" w:rsidRPr="009A40D1">
        <w:rPr>
          <w:rFonts w:cs="Times New Roman"/>
          <w:szCs w:val="24"/>
        </w:rPr>
        <w:t xml:space="preserve"> v mezinárodním kontextu. </w:t>
      </w:r>
      <w:r w:rsidR="00D27BE8" w:rsidRPr="009A40D1">
        <w:rPr>
          <w:rFonts w:cs="Times New Roman"/>
          <w:i/>
          <w:iCs/>
          <w:szCs w:val="24"/>
        </w:rPr>
        <w:t>Právní prostor</w:t>
      </w:r>
      <w:r w:rsidR="00D27BE8" w:rsidRPr="009A40D1">
        <w:rPr>
          <w:rFonts w:cs="Times New Roman"/>
          <w:szCs w:val="24"/>
        </w:rPr>
        <w:t xml:space="preserve"> </w:t>
      </w:r>
      <w:r w:rsidR="00715075" w:rsidRPr="009A40D1">
        <w:rPr>
          <w:rFonts w:cs="Times New Roman"/>
          <w:szCs w:val="24"/>
        </w:rPr>
        <w:t xml:space="preserve">[online]. </w:t>
      </w:r>
      <w:r w:rsidR="00D27BE8" w:rsidRPr="009A40D1">
        <w:rPr>
          <w:rFonts w:cs="Times New Roman"/>
          <w:szCs w:val="24"/>
        </w:rPr>
        <w:t>20</w:t>
      </w:r>
      <w:r w:rsidR="001951F3" w:rsidRPr="009A40D1">
        <w:rPr>
          <w:rFonts w:cs="Times New Roman"/>
          <w:szCs w:val="24"/>
        </w:rPr>
        <w:t xml:space="preserve">21 </w:t>
      </w:r>
      <w:r w:rsidR="00D27BE8" w:rsidRPr="009A40D1">
        <w:rPr>
          <w:rFonts w:cs="Times New Roman"/>
          <w:szCs w:val="24"/>
        </w:rPr>
        <w:t xml:space="preserve">[cit. </w:t>
      </w:r>
      <w:r w:rsidR="001951F3" w:rsidRPr="009A40D1">
        <w:rPr>
          <w:rFonts w:cs="Times New Roman"/>
          <w:szCs w:val="24"/>
        </w:rPr>
        <w:t>3</w:t>
      </w:r>
      <w:r w:rsidR="00D27BE8" w:rsidRPr="009A40D1">
        <w:rPr>
          <w:rFonts w:cs="Times New Roman"/>
          <w:szCs w:val="24"/>
        </w:rPr>
        <w:t xml:space="preserve">.8.2022]. Dostupné z: </w:t>
      </w:r>
      <w:r w:rsidR="00B94A51" w:rsidRPr="009A40D1">
        <w:rPr>
          <w:rFonts w:cs="Times New Roman"/>
          <w:szCs w:val="24"/>
        </w:rPr>
        <w:t>https://www.pravniprostor.cz/clanky/ostatni-pravo/uvaha-nad-institutem-nahradniho-materstvi-v-mezinarodnim-kontextu</w:t>
      </w:r>
    </w:p>
    <w:p w14:paraId="5234C81C" w14:textId="7EE144FF" w:rsidR="00D953D7" w:rsidRPr="009A40D1" w:rsidRDefault="006A4C5F" w:rsidP="000502F0">
      <w:pPr>
        <w:spacing w:after="160" w:line="348" w:lineRule="auto"/>
        <w:ind w:firstLine="0"/>
        <w:jc w:val="left"/>
        <w:rPr>
          <w:rFonts w:cs="Times New Roman"/>
          <w:szCs w:val="24"/>
        </w:rPr>
      </w:pPr>
      <w:r w:rsidRPr="009A40D1">
        <w:rPr>
          <w:rFonts w:cs="Times New Roman"/>
          <w:szCs w:val="24"/>
        </w:rPr>
        <w:t xml:space="preserve">KRÁLÍČKOVÁ, Zdeňka. Mater semper certa est! </w:t>
      </w:r>
      <w:r w:rsidR="00D953D7" w:rsidRPr="009A40D1">
        <w:rPr>
          <w:rFonts w:cs="Times New Roman"/>
          <w:szCs w:val="24"/>
        </w:rPr>
        <w:t>O </w:t>
      </w:r>
      <w:r w:rsidRPr="009A40D1">
        <w:rPr>
          <w:rFonts w:cs="Times New Roman"/>
          <w:szCs w:val="24"/>
        </w:rPr>
        <w:t xml:space="preserve">náhradním </w:t>
      </w:r>
      <w:r w:rsidR="00D953D7" w:rsidRPr="009A40D1">
        <w:rPr>
          <w:rFonts w:cs="Times New Roman"/>
          <w:szCs w:val="24"/>
        </w:rPr>
        <w:t>a </w:t>
      </w:r>
      <w:r w:rsidRPr="009A40D1">
        <w:rPr>
          <w:rFonts w:cs="Times New Roman"/>
          <w:szCs w:val="24"/>
        </w:rPr>
        <w:t xml:space="preserve">kulhajícím mateřství. </w:t>
      </w:r>
      <w:bookmarkStart w:id="73" w:name="_Hlk112325756"/>
      <w:r w:rsidRPr="009A40D1">
        <w:rPr>
          <w:rFonts w:cs="Times New Roman"/>
          <w:i/>
          <w:iCs/>
          <w:szCs w:val="24"/>
        </w:rPr>
        <w:t>Právní rozhledy</w:t>
      </w:r>
      <w:r w:rsidRPr="009A40D1">
        <w:rPr>
          <w:rFonts w:cs="Times New Roman"/>
          <w:szCs w:val="24"/>
        </w:rPr>
        <w:t xml:space="preserve"> </w:t>
      </w:r>
      <w:r w:rsidR="00715075" w:rsidRPr="009A40D1">
        <w:rPr>
          <w:rFonts w:cs="Times New Roman"/>
          <w:szCs w:val="24"/>
        </w:rPr>
        <w:t xml:space="preserve">[online]. </w:t>
      </w:r>
      <w:r w:rsidRPr="009A40D1">
        <w:rPr>
          <w:rFonts w:cs="Times New Roman"/>
          <w:szCs w:val="24"/>
        </w:rPr>
        <w:t>2015 [cit. 1.7. 2022]. Dostupné z databáze beck-online.cz</w:t>
      </w:r>
    </w:p>
    <w:bookmarkEnd w:id="73"/>
    <w:p w14:paraId="32FD2A51" w14:textId="04A3DC93" w:rsidR="00D953D7" w:rsidRPr="009A40D1" w:rsidRDefault="006A4C5F" w:rsidP="000502F0">
      <w:pPr>
        <w:spacing w:after="160" w:line="348" w:lineRule="auto"/>
        <w:ind w:firstLine="0"/>
        <w:jc w:val="left"/>
        <w:rPr>
          <w:rFonts w:cs="Times New Roman"/>
          <w:szCs w:val="24"/>
        </w:rPr>
      </w:pPr>
      <w:r w:rsidRPr="009A40D1">
        <w:rPr>
          <w:rFonts w:cs="Times New Roman"/>
          <w:szCs w:val="24"/>
        </w:rPr>
        <w:t xml:space="preserve">KONEČNÁ, Hana, CHARAMZA, Pavel, PRUDIL, Lukáš, RUMPÍK, David, SVATOŠ, Roman. Regulace náhradního mateřství v ČR: expertní názor. </w:t>
      </w:r>
      <w:r w:rsidRPr="009A40D1">
        <w:rPr>
          <w:rFonts w:cs="Times New Roman"/>
          <w:i/>
          <w:iCs/>
          <w:szCs w:val="24"/>
        </w:rPr>
        <w:t xml:space="preserve">Časopis zdravotnického práva </w:t>
      </w:r>
      <w:r w:rsidR="00D953D7" w:rsidRPr="009A40D1">
        <w:rPr>
          <w:rFonts w:cs="Times New Roman"/>
          <w:i/>
          <w:iCs/>
          <w:szCs w:val="24"/>
        </w:rPr>
        <w:t>a </w:t>
      </w:r>
      <w:r w:rsidRPr="009A40D1">
        <w:rPr>
          <w:rFonts w:cs="Times New Roman"/>
          <w:i/>
          <w:iCs/>
          <w:szCs w:val="24"/>
        </w:rPr>
        <w:t>bioetiky</w:t>
      </w:r>
      <w:r w:rsidRPr="009A40D1">
        <w:rPr>
          <w:rFonts w:cs="Times New Roman"/>
          <w:szCs w:val="24"/>
        </w:rPr>
        <w:t xml:space="preserve"> </w:t>
      </w:r>
      <w:r w:rsidR="00715075" w:rsidRPr="009A40D1">
        <w:rPr>
          <w:rFonts w:cs="Times New Roman"/>
          <w:szCs w:val="24"/>
        </w:rPr>
        <w:t xml:space="preserve">[online]. </w:t>
      </w:r>
      <w:r w:rsidRPr="009A40D1">
        <w:rPr>
          <w:rFonts w:cs="Times New Roman"/>
          <w:szCs w:val="24"/>
        </w:rPr>
        <w:t>2020, č.1, s.</w:t>
      </w:r>
      <w:r w:rsidR="00715075" w:rsidRPr="009A40D1">
        <w:rPr>
          <w:rFonts w:cs="Times New Roman"/>
          <w:szCs w:val="24"/>
        </w:rPr>
        <w:t xml:space="preserve"> </w:t>
      </w:r>
      <w:r w:rsidR="00D953D7" w:rsidRPr="009A40D1">
        <w:rPr>
          <w:rFonts w:cs="Times New Roman"/>
          <w:szCs w:val="24"/>
        </w:rPr>
        <w:t>1 </w:t>
      </w:r>
      <w:r w:rsidRPr="009A40D1">
        <w:rPr>
          <w:rFonts w:cs="Times New Roman"/>
          <w:szCs w:val="24"/>
        </w:rPr>
        <w:t>[cit. 1.7.2022]. Dostupné z: databáze beck-online.c</w:t>
      </w:r>
    </w:p>
    <w:p w14:paraId="6B595539" w14:textId="0837ABE3" w:rsidR="00D953D7" w:rsidRPr="009A40D1" w:rsidRDefault="002C326B" w:rsidP="000502F0">
      <w:pPr>
        <w:spacing w:after="160" w:line="348" w:lineRule="auto"/>
        <w:ind w:firstLine="0"/>
        <w:jc w:val="left"/>
        <w:rPr>
          <w:rFonts w:cs="Times New Roman"/>
          <w:szCs w:val="24"/>
        </w:rPr>
      </w:pPr>
      <w:r w:rsidRPr="009A40D1">
        <w:rPr>
          <w:rFonts w:cs="Times New Roman"/>
          <w:szCs w:val="24"/>
        </w:rPr>
        <w:t>KRÁLÍČKOVÁ, Zde</w:t>
      </w:r>
      <w:r w:rsidR="00DD69E5" w:rsidRPr="009A40D1">
        <w:rPr>
          <w:rFonts w:cs="Times New Roman"/>
          <w:szCs w:val="24"/>
        </w:rPr>
        <w:t xml:space="preserve">ňka. NOVÝ, Zdeněk. Dvě matky, jedno dítě, nejlepší zájem dítěte </w:t>
      </w:r>
      <w:r w:rsidR="00D953D7" w:rsidRPr="009A40D1">
        <w:rPr>
          <w:rFonts w:cs="Times New Roman"/>
          <w:szCs w:val="24"/>
        </w:rPr>
        <w:t>a </w:t>
      </w:r>
      <w:r w:rsidR="00DD69E5" w:rsidRPr="009A40D1">
        <w:rPr>
          <w:rFonts w:cs="Times New Roman"/>
          <w:szCs w:val="24"/>
        </w:rPr>
        <w:t>veřejný pořádek.</w:t>
      </w:r>
      <w:r w:rsidR="0070219D" w:rsidRPr="009A40D1">
        <w:rPr>
          <w:rFonts w:cs="Times New Roman"/>
          <w:szCs w:val="24"/>
        </w:rPr>
        <w:t xml:space="preserve"> </w:t>
      </w:r>
      <w:r w:rsidR="0070219D" w:rsidRPr="009A40D1">
        <w:rPr>
          <w:rFonts w:cs="Times New Roman"/>
          <w:i/>
          <w:iCs/>
          <w:szCs w:val="24"/>
        </w:rPr>
        <w:t>Právní rozhledy</w:t>
      </w:r>
      <w:r w:rsidR="0070219D" w:rsidRPr="009A40D1">
        <w:rPr>
          <w:rFonts w:cs="Times New Roman"/>
          <w:szCs w:val="24"/>
        </w:rPr>
        <w:t xml:space="preserve"> </w:t>
      </w:r>
      <w:r w:rsidR="00715075" w:rsidRPr="009A40D1">
        <w:rPr>
          <w:rFonts w:cs="Times New Roman"/>
          <w:szCs w:val="24"/>
        </w:rPr>
        <w:t xml:space="preserve">[online]. </w:t>
      </w:r>
      <w:r w:rsidR="0070219D" w:rsidRPr="009A40D1">
        <w:rPr>
          <w:rFonts w:cs="Times New Roman"/>
          <w:szCs w:val="24"/>
        </w:rPr>
        <w:t xml:space="preserve">2017 [cit. 25.8. 2022]. Dostupné </w:t>
      </w:r>
      <w:r w:rsidR="00D953D7" w:rsidRPr="009A40D1">
        <w:rPr>
          <w:rFonts w:cs="Times New Roman"/>
          <w:szCs w:val="24"/>
        </w:rPr>
        <w:t>z </w:t>
      </w:r>
      <w:r w:rsidR="0070219D" w:rsidRPr="009A40D1">
        <w:rPr>
          <w:rFonts w:cs="Times New Roman"/>
          <w:szCs w:val="24"/>
        </w:rPr>
        <w:t>databáze beck-online.cz</w:t>
      </w:r>
    </w:p>
    <w:p w14:paraId="4ADCACFB" w14:textId="375D68E9" w:rsidR="00D953D7" w:rsidRPr="009A40D1" w:rsidRDefault="00E82BF0" w:rsidP="000502F0">
      <w:pPr>
        <w:spacing w:after="160" w:line="348" w:lineRule="auto"/>
        <w:ind w:firstLine="0"/>
        <w:jc w:val="left"/>
        <w:rPr>
          <w:rFonts w:cs="Times New Roman"/>
          <w:szCs w:val="24"/>
        </w:rPr>
      </w:pPr>
      <w:r w:rsidRPr="009A40D1">
        <w:rPr>
          <w:rFonts w:cs="Times New Roman"/>
          <w:szCs w:val="24"/>
        </w:rPr>
        <w:t xml:space="preserve">KONEČNÁ, Hana </w:t>
      </w:r>
      <w:r w:rsidR="00D953D7" w:rsidRPr="009A40D1">
        <w:rPr>
          <w:rFonts w:cs="Times New Roman"/>
          <w:szCs w:val="24"/>
        </w:rPr>
        <w:t>a </w:t>
      </w:r>
      <w:r w:rsidRPr="009A40D1">
        <w:rPr>
          <w:rFonts w:cs="Times New Roman"/>
          <w:szCs w:val="24"/>
        </w:rPr>
        <w:t xml:space="preserve">kol. Regulace náhradního mateřství </w:t>
      </w:r>
      <w:r w:rsidR="00D953D7" w:rsidRPr="009A40D1">
        <w:rPr>
          <w:rFonts w:cs="Times New Roman"/>
          <w:szCs w:val="24"/>
        </w:rPr>
        <w:t>v </w:t>
      </w:r>
      <w:r w:rsidRPr="009A40D1">
        <w:rPr>
          <w:rFonts w:cs="Times New Roman"/>
          <w:szCs w:val="24"/>
        </w:rPr>
        <w:t xml:space="preserve">ČR: expertní názor. </w:t>
      </w:r>
      <w:r w:rsidRPr="009A40D1">
        <w:rPr>
          <w:rFonts w:cs="Times New Roman"/>
          <w:i/>
          <w:iCs/>
          <w:szCs w:val="24"/>
        </w:rPr>
        <w:t xml:space="preserve">Časopis zdravotnického práva </w:t>
      </w:r>
      <w:r w:rsidR="00D953D7" w:rsidRPr="009A40D1">
        <w:rPr>
          <w:rFonts w:cs="Times New Roman"/>
          <w:i/>
          <w:iCs/>
          <w:szCs w:val="24"/>
        </w:rPr>
        <w:t>a </w:t>
      </w:r>
      <w:r w:rsidRPr="009A40D1">
        <w:rPr>
          <w:rFonts w:cs="Times New Roman"/>
          <w:i/>
          <w:iCs/>
          <w:szCs w:val="24"/>
        </w:rPr>
        <w:t>bioetiky</w:t>
      </w:r>
      <w:r w:rsidRPr="009A40D1">
        <w:rPr>
          <w:rFonts w:cs="Times New Roman"/>
          <w:szCs w:val="24"/>
        </w:rPr>
        <w:t xml:space="preserve"> </w:t>
      </w:r>
      <w:bookmarkStart w:id="74" w:name="_Hlk111698785"/>
      <w:r w:rsidR="00715075" w:rsidRPr="009A40D1">
        <w:rPr>
          <w:rFonts w:cs="Times New Roman"/>
          <w:szCs w:val="24"/>
        </w:rPr>
        <w:t xml:space="preserve">[online]. </w:t>
      </w:r>
      <w:r w:rsidRPr="009A40D1">
        <w:rPr>
          <w:rFonts w:cs="Times New Roman"/>
          <w:szCs w:val="24"/>
        </w:rPr>
        <w:t>2020, roč. 10, č. 1, s. 1-14</w:t>
      </w:r>
      <w:r w:rsidR="00147544" w:rsidRPr="009A40D1">
        <w:rPr>
          <w:rFonts w:cs="Times New Roman"/>
          <w:szCs w:val="24"/>
        </w:rPr>
        <w:t xml:space="preserve"> [cit. 25.8. 2022]</w:t>
      </w:r>
      <w:r w:rsidRPr="009A40D1">
        <w:rPr>
          <w:rFonts w:cs="Times New Roman"/>
          <w:szCs w:val="24"/>
        </w:rPr>
        <w:t>. Dostupné z: databáze beck-online.cz</w:t>
      </w:r>
      <w:bookmarkEnd w:id="74"/>
    </w:p>
    <w:p w14:paraId="7F072D76" w14:textId="34D59B7D" w:rsidR="00D953D7" w:rsidRPr="009A40D1" w:rsidRDefault="00C10F0E" w:rsidP="000502F0">
      <w:pPr>
        <w:spacing w:after="160" w:line="348" w:lineRule="auto"/>
        <w:ind w:firstLine="0"/>
        <w:jc w:val="left"/>
        <w:rPr>
          <w:rFonts w:cs="Times New Roman"/>
          <w:szCs w:val="24"/>
        </w:rPr>
      </w:pPr>
      <w:bookmarkStart w:id="75" w:name="_Hlk111695310"/>
      <w:r w:rsidRPr="009A40D1">
        <w:rPr>
          <w:rFonts w:cs="Times New Roman"/>
          <w:szCs w:val="24"/>
        </w:rPr>
        <w:t xml:space="preserve">KONEČNÁ, Hana, SVATOŠ, Roman. Sdílená odpovědnost </w:t>
      </w:r>
      <w:r w:rsidR="00D953D7" w:rsidRPr="009A40D1">
        <w:rPr>
          <w:rFonts w:cs="Times New Roman"/>
          <w:szCs w:val="24"/>
        </w:rPr>
        <w:t>v </w:t>
      </w:r>
      <w:r w:rsidRPr="009A40D1">
        <w:rPr>
          <w:rFonts w:cs="Times New Roman"/>
          <w:szCs w:val="24"/>
        </w:rPr>
        <w:t xml:space="preserve">proceduře náhradního mateřství. </w:t>
      </w:r>
      <w:r w:rsidRPr="009A40D1">
        <w:rPr>
          <w:rFonts w:cs="Times New Roman"/>
          <w:i/>
          <w:iCs/>
          <w:szCs w:val="24"/>
        </w:rPr>
        <w:t xml:space="preserve">Časopis zdravotnického práva </w:t>
      </w:r>
      <w:r w:rsidR="00D953D7" w:rsidRPr="009A40D1">
        <w:rPr>
          <w:rFonts w:cs="Times New Roman"/>
          <w:i/>
          <w:iCs/>
          <w:szCs w:val="24"/>
        </w:rPr>
        <w:t>a </w:t>
      </w:r>
      <w:r w:rsidRPr="009A40D1">
        <w:rPr>
          <w:rFonts w:cs="Times New Roman"/>
          <w:i/>
          <w:iCs/>
          <w:szCs w:val="24"/>
        </w:rPr>
        <w:t>bioetiky</w:t>
      </w:r>
      <w:r w:rsidRPr="009A40D1">
        <w:rPr>
          <w:rFonts w:cs="Times New Roman"/>
          <w:szCs w:val="24"/>
        </w:rPr>
        <w:t xml:space="preserve"> </w:t>
      </w:r>
      <w:r w:rsidR="00715075" w:rsidRPr="009A40D1">
        <w:rPr>
          <w:rFonts w:cs="Times New Roman"/>
          <w:szCs w:val="24"/>
        </w:rPr>
        <w:t xml:space="preserve">[online]. </w:t>
      </w:r>
      <w:r w:rsidRPr="009A40D1">
        <w:rPr>
          <w:rFonts w:cs="Times New Roman"/>
          <w:szCs w:val="24"/>
        </w:rPr>
        <w:t xml:space="preserve">2018, č. </w:t>
      </w:r>
      <w:r w:rsidR="00D953D7" w:rsidRPr="009A40D1">
        <w:rPr>
          <w:rFonts w:cs="Times New Roman"/>
          <w:szCs w:val="24"/>
        </w:rPr>
        <w:t>3 </w:t>
      </w:r>
      <w:r w:rsidRPr="009A40D1">
        <w:rPr>
          <w:rFonts w:cs="Times New Roman"/>
          <w:szCs w:val="24"/>
        </w:rPr>
        <w:t>[c</w:t>
      </w:r>
      <w:r w:rsidR="001627C2" w:rsidRPr="009A40D1">
        <w:rPr>
          <w:rFonts w:cs="Times New Roman"/>
          <w:szCs w:val="24"/>
        </w:rPr>
        <w:t>it.</w:t>
      </w:r>
      <w:r w:rsidR="00DF4B3A" w:rsidRPr="009A40D1">
        <w:rPr>
          <w:rFonts w:cs="Times New Roman"/>
          <w:szCs w:val="24"/>
        </w:rPr>
        <w:t xml:space="preserve"> 3.8.2022</w:t>
      </w:r>
      <w:r w:rsidRPr="009A40D1">
        <w:rPr>
          <w:rFonts w:cs="Times New Roman"/>
          <w:szCs w:val="24"/>
        </w:rPr>
        <w:t>]. Dostupné z: databáze beck-online.cz</w:t>
      </w:r>
      <w:bookmarkEnd w:id="75"/>
    </w:p>
    <w:p w14:paraId="1FC543CF" w14:textId="25DC661D" w:rsidR="00D953D7" w:rsidRPr="009A40D1" w:rsidRDefault="001627C2" w:rsidP="000502F0">
      <w:pPr>
        <w:spacing w:after="160" w:line="348" w:lineRule="auto"/>
        <w:ind w:firstLine="0"/>
        <w:jc w:val="left"/>
        <w:rPr>
          <w:rFonts w:cs="Times New Roman"/>
          <w:szCs w:val="24"/>
        </w:rPr>
      </w:pPr>
      <w:r w:rsidRPr="009A40D1">
        <w:rPr>
          <w:rFonts w:cs="Times New Roman"/>
          <w:szCs w:val="24"/>
        </w:rPr>
        <w:t xml:space="preserve">KONEČNÁ, Hana. Asistovaná reprodukce </w:t>
      </w:r>
      <w:r w:rsidR="00D953D7" w:rsidRPr="009A40D1">
        <w:rPr>
          <w:rFonts w:cs="Times New Roman"/>
          <w:szCs w:val="24"/>
        </w:rPr>
        <w:t>u </w:t>
      </w:r>
      <w:r w:rsidRPr="009A40D1">
        <w:rPr>
          <w:rFonts w:cs="Times New Roman"/>
          <w:szCs w:val="24"/>
        </w:rPr>
        <w:t xml:space="preserve">single osob </w:t>
      </w:r>
      <w:r w:rsidR="00D953D7" w:rsidRPr="009A40D1">
        <w:rPr>
          <w:rFonts w:cs="Times New Roman"/>
          <w:szCs w:val="24"/>
        </w:rPr>
        <w:t>a </w:t>
      </w:r>
      <w:r w:rsidRPr="009A40D1">
        <w:rPr>
          <w:rFonts w:cs="Times New Roman"/>
          <w:szCs w:val="24"/>
        </w:rPr>
        <w:t>homosexuálních párů</w:t>
      </w:r>
      <w:r w:rsidRPr="009A40D1">
        <w:rPr>
          <w:rFonts w:cs="Times New Roman"/>
          <w:i/>
          <w:iCs/>
          <w:szCs w:val="24"/>
        </w:rPr>
        <w:t>.</w:t>
      </w:r>
      <w:r w:rsidRPr="009A40D1">
        <w:rPr>
          <w:rFonts w:cs="Times New Roman"/>
          <w:szCs w:val="24"/>
        </w:rPr>
        <w:t xml:space="preserve"> </w:t>
      </w:r>
      <w:r w:rsidRPr="009A40D1">
        <w:rPr>
          <w:rFonts w:cs="Times New Roman"/>
          <w:i/>
          <w:iCs/>
          <w:szCs w:val="24"/>
        </w:rPr>
        <w:t xml:space="preserve">Časopis zdravotnického práva </w:t>
      </w:r>
      <w:r w:rsidR="00D953D7" w:rsidRPr="009A40D1">
        <w:rPr>
          <w:rFonts w:cs="Times New Roman"/>
          <w:i/>
          <w:iCs/>
          <w:szCs w:val="24"/>
        </w:rPr>
        <w:t>a </w:t>
      </w:r>
      <w:r w:rsidRPr="009A40D1">
        <w:rPr>
          <w:rFonts w:cs="Times New Roman"/>
          <w:i/>
          <w:iCs/>
          <w:szCs w:val="24"/>
        </w:rPr>
        <w:t>bioetiky</w:t>
      </w:r>
      <w:r w:rsidRPr="009A40D1">
        <w:rPr>
          <w:rFonts w:cs="Times New Roman"/>
          <w:szCs w:val="24"/>
        </w:rPr>
        <w:t xml:space="preserve"> </w:t>
      </w:r>
      <w:r w:rsidR="00715075" w:rsidRPr="009A40D1">
        <w:rPr>
          <w:rFonts w:cs="Times New Roman"/>
          <w:szCs w:val="24"/>
        </w:rPr>
        <w:t xml:space="preserve">[online]. </w:t>
      </w:r>
      <w:r w:rsidRPr="009A40D1">
        <w:rPr>
          <w:rFonts w:cs="Times New Roman"/>
          <w:szCs w:val="24"/>
        </w:rPr>
        <w:t xml:space="preserve">2017, č. </w:t>
      </w:r>
      <w:r w:rsidR="00D953D7" w:rsidRPr="009A40D1">
        <w:rPr>
          <w:rFonts w:cs="Times New Roman"/>
          <w:szCs w:val="24"/>
        </w:rPr>
        <w:t>1 </w:t>
      </w:r>
      <w:r w:rsidRPr="009A40D1">
        <w:rPr>
          <w:rFonts w:cs="Times New Roman"/>
          <w:szCs w:val="24"/>
        </w:rPr>
        <w:t xml:space="preserve">[cit. </w:t>
      </w:r>
      <w:r w:rsidR="00DF4B3A" w:rsidRPr="009A40D1">
        <w:rPr>
          <w:rFonts w:cs="Times New Roman"/>
          <w:szCs w:val="24"/>
        </w:rPr>
        <w:t>6.8.2022</w:t>
      </w:r>
      <w:r w:rsidRPr="009A40D1">
        <w:rPr>
          <w:rFonts w:cs="Times New Roman"/>
          <w:szCs w:val="24"/>
        </w:rPr>
        <w:t>]. Dostupné z: databáze beck-online.cz</w:t>
      </w:r>
    </w:p>
    <w:p w14:paraId="08B9D123" w14:textId="1025E0CE" w:rsidR="00D953D7" w:rsidRPr="009A40D1" w:rsidRDefault="009029EF" w:rsidP="000502F0">
      <w:pPr>
        <w:spacing w:after="160" w:line="348" w:lineRule="auto"/>
        <w:ind w:firstLine="0"/>
        <w:jc w:val="left"/>
        <w:rPr>
          <w:rFonts w:cs="Times New Roman"/>
          <w:szCs w:val="24"/>
        </w:rPr>
      </w:pPr>
      <w:bookmarkStart w:id="76" w:name="_Hlk111620612"/>
      <w:r w:rsidRPr="009A40D1">
        <w:rPr>
          <w:rFonts w:cs="Times New Roman"/>
          <w:szCs w:val="24"/>
        </w:rPr>
        <w:lastRenderedPageBreak/>
        <w:t>KOTROUŠO</w:t>
      </w:r>
      <w:r w:rsidR="00DA4EEC" w:rsidRPr="009A40D1">
        <w:rPr>
          <w:rFonts w:cs="Times New Roman"/>
          <w:szCs w:val="24"/>
        </w:rPr>
        <w:t xml:space="preserve">VÁ, Denisa. </w:t>
      </w:r>
      <w:r w:rsidR="00D953D7" w:rsidRPr="009A40D1">
        <w:rPr>
          <w:rFonts w:cs="Times New Roman"/>
          <w:szCs w:val="24"/>
        </w:rPr>
        <w:t>O </w:t>
      </w:r>
      <w:r w:rsidR="00DA4EEC" w:rsidRPr="009A40D1">
        <w:rPr>
          <w:rFonts w:cs="Times New Roman"/>
          <w:szCs w:val="24"/>
        </w:rPr>
        <w:t>domněnce otcovství k dítěti narozenému z umělého oplodnění ženy neprovdané</w:t>
      </w:r>
      <w:r w:rsidR="007F6CD6" w:rsidRPr="009A40D1">
        <w:rPr>
          <w:rFonts w:cs="Times New Roman"/>
          <w:szCs w:val="24"/>
        </w:rPr>
        <w:t xml:space="preserve">. </w:t>
      </w:r>
      <w:r w:rsidR="007F6CD6" w:rsidRPr="009A40D1">
        <w:rPr>
          <w:rFonts w:cs="Times New Roman"/>
          <w:i/>
          <w:iCs/>
          <w:szCs w:val="24"/>
        </w:rPr>
        <w:t>Právní rozhledy</w:t>
      </w:r>
      <w:r w:rsidR="007F6CD6" w:rsidRPr="009A40D1">
        <w:rPr>
          <w:rFonts w:cs="Times New Roman"/>
          <w:szCs w:val="24"/>
        </w:rPr>
        <w:t xml:space="preserve"> </w:t>
      </w:r>
      <w:r w:rsidR="00715075" w:rsidRPr="009A40D1">
        <w:rPr>
          <w:rFonts w:cs="Times New Roman"/>
          <w:szCs w:val="24"/>
        </w:rPr>
        <w:t xml:space="preserve">[online]. </w:t>
      </w:r>
      <w:r w:rsidR="007F6CD6" w:rsidRPr="009A40D1">
        <w:rPr>
          <w:rFonts w:cs="Times New Roman"/>
          <w:szCs w:val="24"/>
        </w:rPr>
        <w:t>2021, s. 32–42</w:t>
      </w:r>
      <w:r w:rsidR="00B06471" w:rsidRPr="009A40D1">
        <w:rPr>
          <w:rFonts w:cs="Times New Roman"/>
          <w:szCs w:val="24"/>
        </w:rPr>
        <w:t xml:space="preserve"> [cit. 6.8.2022]</w:t>
      </w:r>
      <w:r w:rsidR="007F6CD6" w:rsidRPr="009A40D1">
        <w:rPr>
          <w:rFonts w:cs="Times New Roman"/>
          <w:szCs w:val="24"/>
        </w:rPr>
        <w:t>. Dostupné z: databáze beck-online.cz</w:t>
      </w:r>
    </w:p>
    <w:bookmarkEnd w:id="76"/>
    <w:p w14:paraId="4928F7F7" w14:textId="497727FA" w:rsidR="00D953D7" w:rsidRPr="009A40D1" w:rsidRDefault="00204C75" w:rsidP="000502F0">
      <w:pPr>
        <w:spacing w:after="160" w:line="348" w:lineRule="auto"/>
        <w:ind w:firstLine="0"/>
        <w:jc w:val="left"/>
        <w:rPr>
          <w:rFonts w:cs="Times New Roman"/>
          <w:szCs w:val="24"/>
        </w:rPr>
      </w:pPr>
      <w:r w:rsidRPr="009A40D1">
        <w:rPr>
          <w:rFonts w:cs="Times New Roman"/>
          <w:szCs w:val="24"/>
        </w:rPr>
        <w:t xml:space="preserve">NOVÁKOVÁ, Karolína </w:t>
      </w:r>
      <w:r w:rsidR="00D953D7" w:rsidRPr="009A40D1">
        <w:rPr>
          <w:rFonts w:cs="Times New Roman"/>
          <w:szCs w:val="24"/>
        </w:rPr>
        <w:t>a </w:t>
      </w:r>
      <w:r w:rsidRPr="009A40D1">
        <w:rPr>
          <w:rFonts w:cs="Times New Roman"/>
          <w:szCs w:val="24"/>
        </w:rPr>
        <w:t xml:space="preserve">kol. Náhradní mateřství </w:t>
      </w:r>
      <w:r w:rsidR="00D953D7" w:rsidRPr="009A40D1">
        <w:rPr>
          <w:rFonts w:cs="Times New Roman"/>
          <w:szCs w:val="24"/>
        </w:rPr>
        <w:t>v </w:t>
      </w:r>
      <w:r w:rsidRPr="009A40D1">
        <w:rPr>
          <w:rFonts w:cs="Times New Roman"/>
          <w:szCs w:val="24"/>
        </w:rPr>
        <w:t xml:space="preserve">České republice: způsoby hledání náhradní matky. </w:t>
      </w:r>
      <w:r w:rsidRPr="009A40D1">
        <w:rPr>
          <w:rFonts w:cs="Times New Roman"/>
          <w:i/>
          <w:iCs/>
          <w:szCs w:val="24"/>
        </w:rPr>
        <w:t xml:space="preserve">Časopis zdravotnického práva </w:t>
      </w:r>
      <w:r w:rsidR="00D953D7" w:rsidRPr="009A40D1">
        <w:rPr>
          <w:rFonts w:cs="Times New Roman"/>
          <w:i/>
          <w:iCs/>
          <w:szCs w:val="24"/>
        </w:rPr>
        <w:t>a </w:t>
      </w:r>
      <w:r w:rsidRPr="009A40D1">
        <w:rPr>
          <w:rFonts w:cs="Times New Roman"/>
          <w:i/>
          <w:iCs/>
          <w:szCs w:val="24"/>
        </w:rPr>
        <w:t>bioetiky</w:t>
      </w:r>
      <w:r w:rsidRPr="009A40D1">
        <w:rPr>
          <w:rFonts w:cs="Times New Roman"/>
          <w:szCs w:val="24"/>
        </w:rPr>
        <w:t xml:space="preserve"> </w:t>
      </w:r>
      <w:r w:rsidR="00715075" w:rsidRPr="009A40D1">
        <w:rPr>
          <w:rFonts w:cs="Times New Roman"/>
          <w:szCs w:val="24"/>
        </w:rPr>
        <w:t xml:space="preserve">[online]. </w:t>
      </w:r>
      <w:r w:rsidRPr="009A40D1">
        <w:rPr>
          <w:rFonts w:cs="Times New Roman"/>
          <w:szCs w:val="24"/>
        </w:rPr>
        <w:t>2018, roč. 8, č. 2, s. 32–42</w:t>
      </w:r>
      <w:r w:rsidR="00B06471" w:rsidRPr="009A40D1">
        <w:rPr>
          <w:rFonts w:cs="Times New Roman"/>
          <w:szCs w:val="24"/>
        </w:rPr>
        <w:t xml:space="preserve"> [cit. 6.8.2022].</w:t>
      </w:r>
      <w:r w:rsidRPr="009A40D1">
        <w:rPr>
          <w:rFonts w:cs="Times New Roman"/>
          <w:szCs w:val="24"/>
        </w:rPr>
        <w:t xml:space="preserve"> Dostupné z: databáze beck-online.cz</w:t>
      </w:r>
    </w:p>
    <w:p w14:paraId="1F3D9D17" w14:textId="5D79C978" w:rsidR="00D953D7" w:rsidRPr="009A40D1" w:rsidRDefault="0027184C" w:rsidP="000502F0">
      <w:pPr>
        <w:spacing w:after="160" w:line="348" w:lineRule="auto"/>
        <w:ind w:firstLine="0"/>
        <w:jc w:val="left"/>
        <w:rPr>
          <w:rFonts w:cs="Times New Roman"/>
          <w:szCs w:val="24"/>
        </w:rPr>
      </w:pPr>
      <w:r w:rsidRPr="009A40D1">
        <w:rPr>
          <w:rFonts w:cs="Times New Roman"/>
          <w:szCs w:val="24"/>
        </w:rPr>
        <w:t>POSPÍŠIL, Vojtěch</w:t>
      </w:r>
      <w:r w:rsidR="00D14266" w:rsidRPr="009A40D1">
        <w:rPr>
          <w:rFonts w:cs="Times New Roman"/>
          <w:szCs w:val="24"/>
        </w:rPr>
        <w:t>. K osvojení dítěte registrovanými partery</w:t>
      </w:r>
      <w:r w:rsidR="001836B7" w:rsidRPr="009A40D1">
        <w:rPr>
          <w:rFonts w:cs="Times New Roman"/>
          <w:szCs w:val="24"/>
        </w:rPr>
        <w:t xml:space="preserve">. </w:t>
      </w:r>
      <w:r w:rsidR="001836B7" w:rsidRPr="009A40D1">
        <w:rPr>
          <w:rFonts w:cs="Times New Roman"/>
          <w:i/>
          <w:iCs/>
          <w:szCs w:val="24"/>
        </w:rPr>
        <w:t xml:space="preserve">Časopis pro právní vědu </w:t>
      </w:r>
      <w:r w:rsidR="00D953D7" w:rsidRPr="009A40D1">
        <w:rPr>
          <w:rFonts w:cs="Times New Roman"/>
          <w:i/>
          <w:iCs/>
          <w:szCs w:val="24"/>
        </w:rPr>
        <w:t>a </w:t>
      </w:r>
      <w:r w:rsidR="001836B7" w:rsidRPr="009A40D1">
        <w:rPr>
          <w:rFonts w:cs="Times New Roman"/>
          <w:i/>
          <w:iCs/>
          <w:szCs w:val="24"/>
        </w:rPr>
        <w:t>praxi</w:t>
      </w:r>
      <w:r w:rsidR="001836B7" w:rsidRPr="009A40D1">
        <w:rPr>
          <w:rFonts w:cs="Times New Roman"/>
          <w:szCs w:val="24"/>
        </w:rPr>
        <w:t xml:space="preserve"> </w:t>
      </w:r>
      <w:r w:rsidR="00715075" w:rsidRPr="009A40D1">
        <w:rPr>
          <w:rFonts w:cs="Times New Roman"/>
          <w:szCs w:val="24"/>
        </w:rPr>
        <w:t xml:space="preserve">[online]. </w:t>
      </w:r>
      <w:r w:rsidR="001836B7" w:rsidRPr="009A40D1">
        <w:rPr>
          <w:rFonts w:cs="Times New Roman"/>
          <w:szCs w:val="24"/>
        </w:rPr>
        <w:t xml:space="preserve">2016, č. </w:t>
      </w:r>
      <w:r w:rsidR="00D87DD4" w:rsidRPr="009A40D1">
        <w:rPr>
          <w:rFonts w:cs="Times New Roman"/>
          <w:szCs w:val="24"/>
        </w:rPr>
        <w:t>3</w:t>
      </w:r>
      <w:r w:rsidR="001836B7" w:rsidRPr="009A40D1">
        <w:rPr>
          <w:rFonts w:cs="Times New Roman"/>
          <w:szCs w:val="24"/>
        </w:rPr>
        <w:t>, s.</w:t>
      </w:r>
      <w:r w:rsidR="00D87DD4" w:rsidRPr="009A40D1">
        <w:rPr>
          <w:rFonts w:cs="Times New Roman"/>
          <w:szCs w:val="24"/>
        </w:rPr>
        <w:t xml:space="preserve"> 451</w:t>
      </w:r>
      <w:r w:rsidR="00B06471" w:rsidRPr="009A40D1">
        <w:rPr>
          <w:rFonts w:cs="Times New Roman"/>
          <w:szCs w:val="24"/>
        </w:rPr>
        <w:t xml:space="preserve"> [cit. 6.8.2022].</w:t>
      </w:r>
      <w:r w:rsidR="001836B7" w:rsidRPr="009A40D1">
        <w:rPr>
          <w:rFonts w:cs="Times New Roman"/>
          <w:szCs w:val="24"/>
        </w:rPr>
        <w:t xml:space="preserve"> Dostupné z: databáze beck-online.cz</w:t>
      </w:r>
    </w:p>
    <w:p w14:paraId="1D134F51" w14:textId="77777777" w:rsidR="009A40D1" w:rsidRPr="009A40D1" w:rsidRDefault="00FD34CE" w:rsidP="000502F0">
      <w:pPr>
        <w:spacing w:after="160" w:line="348" w:lineRule="auto"/>
        <w:ind w:firstLine="0"/>
        <w:rPr>
          <w:sz w:val="2"/>
          <w:szCs w:val="2"/>
        </w:rPr>
      </w:pPr>
      <w:r w:rsidRPr="009A40D1">
        <w:t xml:space="preserve">SMOLÍKOVÁ, Kateřina. Institut matky hostitelky. </w:t>
      </w:r>
      <w:r w:rsidRPr="009A40D1">
        <w:rPr>
          <w:i/>
          <w:iCs/>
        </w:rPr>
        <w:t xml:space="preserve">Zdravotnictví </w:t>
      </w:r>
      <w:r w:rsidR="00D953D7" w:rsidRPr="009A40D1">
        <w:rPr>
          <w:i/>
          <w:iCs/>
        </w:rPr>
        <w:t>a </w:t>
      </w:r>
      <w:r w:rsidRPr="009A40D1">
        <w:rPr>
          <w:i/>
          <w:iCs/>
        </w:rPr>
        <w:t>právo</w:t>
      </w:r>
      <w:r w:rsidRPr="009A40D1">
        <w:t>. 2009, roč. 11</w:t>
      </w:r>
      <w:r w:rsidR="00B06471" w:rsidRPr="009A40D1">
        <w:t>.</w:t>
      </w:r>
      <w:r w:rsidRPr="009A40D1">
        <w:cr/>
      </w:r>
      <w:bookmarkStart w:id="77" w:name="_Hlk111715551"/>
    </w:p>
    <w:p w14:paraId="601A8C26" w14:textId="0590B822" w:rsidR="00D953D7" w:rsidRDefault="003E119A" w:rsidP="000502F0">
      <w:pPr>
        <w:spacing w:after="160" w:line="348" w:lineRule="auto"/>
        <w:ind w:firstLine="0"/>
      </w:pPr>
      <w:r w:rsidRPr="009A40D1">
        <w:t xml:space="preserve">SVATOŠ, </w:t>
      </w:r>
      <w:r w:rsidR="005E586E" w:rsidRPr="009A40D1">
        <w:t>Roman, KONEČNÁ, Hana. Náhradní mateřství v trestněprávních konsekvencích</w:t>
      </w:r>
      <w:r w:rsidR="00F47FF5" w:rsidRPr="009A40D1">
        <w:t xml:space="preserve">. </w:t>
      </w:r>
      <w:r w:rsidR="00F47FF5" w:rsidRPr="009A40D1">
        <w:rPr>
          <w:i/>
          <w:iCs/>
        </w:rPr>
        <w:t>Trestněprávní revue</w:t>
      </w:r>
      <w:r w:rsidR="00DE04CB" w:rsidRPr="009A40D1">
        <w:t xml:space="preserve"> </w:t>
      </w:r>
      <w:r w:rsidR="00715075" w:rsidRPr="009A40D1">
        <w:t xml:space="preserve">[online]. </w:t>
      </w:r>
      <w:r w:rsidR="00DE04CB" w:rsidRPr="009A40D1">
        <w:t xml:space="preserve">2019, č. 1, s. </w:t>
      </w:r>
      <w:r w:rsidR="00D953D7" w:rsidRPr="009A40D1">
        <w:t>7 </w:t>
      </w:r>
      <w:r w:rsidR="00B06471" w:rsidRPr="009A40D1">
        <w:t>[cit. 6.8.2022].</w:t>
      </w:r>
      <w:r w:rsidR="00DE04CB" w:rsidRPr="009A40D1">
        <w:t xml:space="preserve"> Dostupné z: databáze beck-online.cz</w:t>
      </w:r>
      <w:bookmarkEnd w:id="77"/>
    </w:p>
    <w:p w14:paraId="129CD4EF" w14:textId="6A067E82" w:rsidR="009A40D1" w:rsidRPr="009A40D1" w:rsidRDefault="009A40D1" w:rsidP="009A40D1">
      <w:pPr>
        <w:spacing w:before="360" w:after="240"/>
        <w:ind w:firstLine="0"/>
        <w:jc w:val="left"/>
        <w:rPr>
          <w:rFonts w:cs="Times New Roman"/>
          <w:b/>
          <w:bCs/>
          <w:sz w:val="28"/>
          <w:szCs w:val="28"/>
        </w:rPr>
      </w:pPr>
      <w:r w:rsidRPr="009A40D1">
        <w:rPr>
          <w:rFonts w:cs="Times New Roman"/>
          <w:b/>
          <w:bCs/>
          <w:sz w:val="28"/>
          <w:szCs w:val="28"/>
        </w:rPr>
        <w:t>Internetové zdroje</w:t>
      </w:r>
    </w:p>
    <w:tbl>
      <w:tblPr>
        <w:tblStyle w:val="Mkatabul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3"/>
      </w:tblGrid>
      <w:tr w:rsidR="00E431A8" w:rsidRPr="00E431A8" w14:paraId="43341A91" w14:textId="77777777" w:rsidTr="00EB399F">
        <w:tc>
          <w:tcPr>
            <w:tcW w:w="9073" w:type="dxa"/>
          </w:tcPr>
          <w:p w14:paraId="689BFC8A" w14:textId="77777777" w:rsidR="00E431A8" w:rsidRPr="00E431A8" w:rsidRDefault="00E431A8" w:rsidP="00E431A8">
            <w:pPr>
              <w:spacing w:after="160"/>
              <w:ind w:firstLine="0"/>
              <w:jc w:val="left"/>
              <w:rPr>
                <w:rFonts w:cs="Times New Roman"/>
                <w:szCs w:val="24"/>
                <w:shd w:val="clear" w:color="auto" w:fill="FFFFFF"/>
              </w:rPr>
            </w:pPr>
            <w:r w:rsidRPr="00E431A8">
              <w:rPr>
                <w:rFonts w:cs="Times New Roman"/>
                <w:szCs w:val="24"/>
                <w:shd w:val="clear" w:color="auto" w:fill="FFFFFF"/>
              </w:rPr>
              <w:t>ALL YOU NEED TO KNOW ABOUT COMPLETING A SURROGACY IN INDIA: INTENDED PARENTS. </w:t>
            </w:r>
            <w:r w:rsidRPr="00E431A8">
              <w:rPr>
                <w:rFonts w:cs="Times New Roman"/>
                <w:i/>
                <w:iCs/>
                <w:szCs w:val="24"/>
                <w:shd w:val="clear" w:color="auto" w:fill="FFFFFF"/>
              </w:rPr>
              <w:t>Surrogate</w:t>
            </w:r>
            <w:r w:rsidRPr="00E431A8">
              <w:rPr>
                <w:rFonts w:cs="Times New Roman"/>
                <w:szCs w:val="24"/>
                <w:shd w:val="clear" w:color="auto" w:fill="FFFFFF"/>
              </w:rPr>
              <w:t xml:space="preserve"> [online]. ©2022 [cit. </w:t>
            </w:r>
            <w:r w:rsidRPr="00E431A8">
              <w:rPr>
                <w:rFonts w:cs="Times New Roman"/>
                <w:szCs w:val="24"/>
              </w:rPr>
              <w:t>8.8.2022</w:t>
            </w:r>
            <w:r w:rsidRPr="00E431A8">
              <w:rPr>
                <w:rFonts w:cs="Times New Roman"/>
                <w:szCs w:val="24"/>
                <w:shd w:val="clear" w:color="auto" w:fill="FFFFFF"/>
              </w:rPr>
              <w:t>]. Dostupné z: https://surrogate.com/intended-parents/international-surrogacy/surrogacy-in-india/</w:t>
            </w:r>
          </w:p>
        </w:tc>
      </w:tr>
      <w:tr w:rsidR="00E431A8" w:rsidRPr="00E431A8" w14:paraId="387276C2" w14:textId="77777777" w:rsidTr="00EB399F">
        <w:tc>
          <w:tcPr>
            <w:tcW w:w="9073" w:type="dxa"/>
          </w:tcPr>
          <w:p w14:paraId="40EBFDC0" w14:textId="77777777" w:rsidR="00E431A8" w:rsidRPr="00E431A8" w:rsidRDefault="00E431A8" w:rsidP="00E431A8">
            <w:pPr>
              <w:spacing w:after="160"/>
              <w:ind w:firstLine="0"/>
              <w:jc w:val="left"/>
              <w:rPr>
                <w:rFonts w:cs="Times New Roman"/>
                <w:szCs w:val="24"/>
                <w:shd w:val="clear" w:color="auto" w:fill="FFFFFF"/>
              </w:rPr>
            </w:pPr>
            <w:r w:rsidRPr="00E431A8">
              <w:rPr>
                <w:rFonts w:cs="Times New Roman"/>
                <w:szCs w:val="24"/>
                <w:shd w:val="clear" w:color="auto" w:fill="FFFFFF"/>
              </w:rPr>
              <w:t>BAUEROVÁ, Veronika. Etapy psychického vývoje lidského života. </w:t>
            </w:r>
            <w:r w:rsidRPr="00E431A8">
              <w:rPr>
                <w:rFonts w:cs="Times New Roman"/>
                <w:i/>
                <w:iCs/>
                <w:szCs w:val="24"/>
                <w:shd w:val="clear" w:color="auto" w:fill="FFFFFF"/>
              </w:rPr>
              <w:t>Ustavprava.cz</w:t>
            </w:r>
            <w:r w:rsidRPr="00E431A8">
              <w:rPr>
                <w:rFonts w:cs="Times New Roman"/>
                <w:szCs w:val="24"/>
                <w:shd w:val="clear" w:color="auto" w:fill="FFFFFF"/>
              </w:rPr>
              <w:t xml:space="preserve"> [online]. 2019 [cit. </w:t>
            </w:r>
            <w:r w:rsidRPr="00E431A8">
              <w:rPr>
                <w:rFonts w:cs="Times New Roman"/>
                <w:szCs w:val="24"/>
              </w:rPr>
              <w:t>21.8.2022</w:t>
            </w:r>
            <w:r w:rsidRPr="00E431A8">
              <w:rPr>
                <w:rFonts w:cs="Times New Roman"/>
                <w:szCs w:val="24"/>
                <w:shd w:val="clear" w:color="auto" w:fill="FFFFFF"/>
              </w:rPr>
              <w:t>]. Dostupné z: https://www.ustavprava.cz/blog/2019/02/etapy-psychickeho-vyvoje-lidskeho-zivota/</w:t>
            </w:r>
          </w:p>
        </w:tc>
      </w:tr>
      <w:tr w:rsidR="00E431A8" w:rsidRPr="00E431A8" w14:paraId="0CCBD475" w14:textId="77777777" w:rsidTr="00EB399F">
        <w:tc>
          <w:tcPr>
            <w:tcW w:w="9073" w:type="dxa"/>
          </w:tcPr>
          <w:p w14:paraId="1A42B94F" w14:textId="77777777" w:rsidR="00E431A8" w:rsidRPr="00E431A8" w:rsidRDefault="00E431A8" w:rsidP="00E431A8">
            <w:pPr>
              <w:spacing w:after="160"/>
              <w:ind w:firstLine="0"/>
              <w:jc w:val="left"/>
              <w:rPr>
                <w:rFonts w:cs="Times New Roman"/>
                <w:szCs w:val="24"/>
              </w:rPr>
            </w:pPr>
            <w:r w:rsidRPr="00E431A8">
              <w:rPr>
                <w:rFonts w:cs="Times New Roman"/>
                <w:szCs w:val="24"/>
              </w:rPr>
              <w:t xml:space="preserve">BOUČKOVÁ, Pavla, Monitoring judikatury Evropského soudu pro lidská práva, </w:t>
            </w:r>
            <w:r w:rsidRPr="00E431A8">
              <w:rPr>
                <w:rFonts w:cs="Times New Roman"/>
                <w:i/>
                <w:iCs/>
                <w:szCs w:val="24"/>
              </w:rPr>
              <w:t>Jurisprudence</w:t>
            </w:r>
            <w:r w:rsidRPr="00E431A8">
              <w:rPr>
                <w:rFonts w:cs="Times New Roman"/>
                <w:szCs w:val="24"/>
              </w:rPr>
              <w:t>, 2/2017, s. 57-58.</w:t>
            </w:r>
          </w:p>
        </w:tc>
      </w:tr>
      <w:tr w:rsidR="00E431A8" w:rsidRPr="00E431A8" w14:paraId="27A25928" w14:textId="77777777" w:rsidTr="00EB399F">
        <w:tc>
          <w:tcPr>
            <w:tcW w:w="9073" w:type="dxa"/>
          </w:tcPr>
          <w:p w14:paraId="02A24E4C" w14:textId="77777777" w:rsidR="00E431A8" w:rsidRPr="00E431A8" w:rsidRDefault="00E431A8" w:rsidP="00E431A8">
            <w:pPr>
              <w:spacing w:after="160"/>
              <w:ind w:firstLine="0"/>
              <w:jc w:val="left"/>
              <w:rPr>
                <w:rFonts w:cs="Times New Roman"/>
                <w:szCs w:val="24"/>
              </w:rPr>
            </w:pPr>
            <w:r w:rsidRPr="00E431A8">
              <w:rPr>
                <w:rFonts w:cs="Times New Roman"/>
                <w:szCs w:val="24"/>
              </w:rPr>
              <w:t xml:space="preserve">BOUČKOVÁ, Pavla. Monitoring judikatury Evropského soudu pro lidská práva. </w:t>
            </w:r>
            <w:r w:rsidRPr="00E431A8">
              <w:rPr>
                <w:rFonts w:cs="Times New Roman"/>
                <w:i/>
                <w:iCs/>
                <w:szCs w:val="24"/>
              </w:rPr>
              <w:t>Jurisprudence</w:t>
            </w:r>
            <w:r w:rsidRPr="00E431A8">
              <w:rPr>
                <w:rFonts w:cs="Times New Roman"/>
                <w:szCs w:val="24"/>
              </w:rPr>
              <w:t xml:space="preserve"> [online]. 2017, č. 2 [cit. 15.8.2022]. Dostupné z: databáze: jurisprudence.cz</w:t>
            </w:r>
          </w:p>
        </w:tc>
      </w:tr>
      <w:tr w:rsidR="00E431A8" w:rsidRPr="00E431A8" w14:paraId="1B25813D" w14:textId="77777777" w:rsidTr="00EB399F">
        <w:tc>
          <w:tcPr>
            <w:tcW w:w="9073" w:type="dxa"/>
          </w:tcPr>
          <w:p w14:paraId="1A431912" w14:textId="77777777" w:rsidR="00E431A8" w:rsidRPr="00E431A8" w:rsidRDefault="00E431A8" w:rsidP="00E431A8">
            <w:pPr>
              <w:spacing w:after="160"/>
              <w:ind w:firstLine="0"/>
              <w:jc w:val="left"/>
              <w:rPr>
                <w:rFonts w:cs="Times New Roman"/>
                <w:szCs w:val="24"/>
                <w:shd w:val="clear" w:color="auto" w:fill="FFFFFF"/>
              </w:rPr>
            </w:pPr>
            <w:r w:rsidRPr="00E431A8">
              <w:rPr>
                <w:rFonts w:cs="Times New Roman"/>
                <w:szCs w:val="24"/>
                <w:shd w:val="clear" w:color="auto" w:fill="FFFFFF"/>
              </w:rPr>
              <w:t>BROUGHTON, Tania. Surrogacy Growing in Africa: A lack of applicable laws in African countries means surrogacy is becoming a multi-billion dollar industry. Tania Broughton reports. </w:t>
            </w:r>
            <w:r w:rsidRPr="00E431A8">
              <w:rPr>
                <w:rFonts w:cs="Times New Roman"/>
                <w:i/>
                <w:iCs/>
                <w:szCs w:val="24"/>
                <w:shd w:val="clear" w:color="auto" w:fill="FFFFFF"/>
              </w:rPr>
              <w:t>Africa-legal.com</w:t>
            </w:r>
            <w:r w:rsidRPr="00E431A8">
              <w:rPr>
                <w:rFonts w:cs="Times New Roman"/>
                <w:szCs w:val="24"/>
                <w:shd w:val="clear" w:color="auto" w:fill="FFFFFF"/>
              </w:rPr>
              <w:t xml:space="preserve"> [online]. 2019 [cit. </w:t>
            </w:r>
            <w:r w:rsidRPr="00E431A8">
              <w:rPr>
                <w:rFonts w:cs="Times New Roman"/>
                <w:szCs w:val="24"/>
              </w:rPr>
              <w:t>4.8.2022</w:t>
            </w:r>
            <w:r w:rsidRPr="00E431A8">
              <w:rPr>
                <w:rFonts w:cs="Times New Roman"/>
                <w:szCs w:val="24"/>
                <w:shd w:val="clear" w:color="auto" w:fill="FFFFFF"/>
              </w:rPr>
              <w:t>]. Dostupné z: https://www.africa-legal.com/news-detail/surrogacy-growing-in-africa/</w:t>
            </w:r>
          </w:p>
        </w:tc>
      </w:tr>
      <w:tr w:rsidR="00E431A8" w:rsidRPr="00E431A8" w14:paraId="6EE46BF0" w14:textId="77777777" w:rsidTr="00EB399F">
        <w:tc>
          <w:tcPr>
            <w:tcW w:w="9073" w:type="dxa"/>
          </w:tcPr>
          <w:p w14:paraId="08DBAF65" w14:textId="77777777" w:rsidR="00E431A8" w:rsidRPr="00E431A8" w:rsidRDefault="00E431A8" w:rsidP="00E431A8">
            <w:pPr>
              <w:spacing w:after="160"/>
              <w:ind w:firstLine="0"/>
              <w:jc w:val="left"/>
              <w:rPr>
                <w:rFonts w:cs="Times New Roman"/>
                <w:szCs w:val="24"/>
              </w:rPr>
            </w:pPr>
            <w:r w:rsidRPr="00E431A8">
              <w:rPr>
                <w:rFonts w:cs="Times New Roman"/>
                <w:color w:val="212529"/>
                <w:szCs w:val="24"/>
                <w:shd w:val="clear" w:color="auto" w:fill="FFFFFF"/>
              </w:rPr>
              <w:lastRenderedPageBreak/>
              <w:t>Co je umělé oplodnění. </w:t>
            </w:r>
            <w:r w:rsidRPr="00E431A8">
              <w:rPr>
                <w:rFonts w:cs="Times New Roman"/>
                <w:i/>
                <w:iCs/>
                <w:color w:val="212529"/>
                <w:szCs w:val="24"/>
                <w:shd w:val="clear" w:color="auto" w:fill="FFFFFF"/>
              </w:rPr>
              <w:t>Reprofit</w:t>
            </w:r>
            <w:r w:rsidRPr="00E431A8">
              <w:rPr>
                <w:rFonts w:cs="Times New Roman"/>
                <w:color w:val="212529"/>
                <w:szCs w:val="24"/>
                <w:shd w:val="clear" w:color="auto" w:fill="FFFFFF"/>
              </w:rPr>
              <w:t> [online]. nedat. [cit. 21.8.2022]. Dostupné z: https://www.reprofit.cz/neplodnost/co-je-umele-oplodneni/</w:t>
            </w:r>
          </w:p>
        </w:tc>
      </w:tr>
      <w:tr w:rsidR="00E431A8" w:rsidRPr="00E431A8" w14:paraId="47122CAA" w14:textId="77777777" w:rsidTr="00EB399F">
        <w:tc>
          <w:tcPr>
            <w:tcW w:w="9073" w:type="dxa"/>
          </w:tcPr>
          <w:p w14:paraId="4C0DC382" w14:textId="77777777" w:rsidR="00E431A8" w:rsidRPr="00E431A8" w:rsidRDefault="00E431A8" w:rsidP="00E431A8">
            <w:pPr>
              <w:spacing w:after="160"/>
              <w:ind w:firstLine="0"/>
              <w:jc w:val="left"/>
              <w:rPr>
                <w:rFonts w:cs="Times New Roman"/>
                <w:szCs w:val="24"/>
              </w:rPr>
            </w:pPr>
            <w:r w:rsidRPr="00E431A8">
              <w:rPr>
                <w:rFonts w:cs="Times New Roman"/>
                <w:szCs w:val="24"/>
              </w:rPr>
              <w:t xml:space="preserve">DAPHNIS, Danny a DIMOTAKI, Katerina. Surrogacy in Greece. Legislation, cost and availibility. </w:t>
            </w:r>
            <w:r w:rsidRPr="00E431A8">
              <w:rPr>
                <w:rFonts w:cs="Times New Roman"/>
                <w:i/>
                <w:iCs/>
                <w:szCs w:val="24"/>
              </w:rPr>
              <w:t>Myivfanswers.com</w:t>
            </w:r>
            <w:r w:rsidRPr="00E431A8">
              <w:rPr>
                <w:rFonts w:cs="Times New Roman"/>
                <w:szCs w:val="24"/>
              </w:rPr>
              <w:t xml:space="preserve"> </w:t>
            </w:r>
            <w:bookmarkStart w:id="78" w:name="_Hlk112355215"/>
            <w:r w:rsidRPr="00E431A8">
              <w:rPr>
                <w:rFonts w:cs="Times New Roman"/>
                <w:szCs w:val="24"/>
              </w:rPr>
              <w:t xml:space="preserve">[online]. 2022 [cit. 25.8.2022]. </w:t>
            </w:r>
            <w:bookmarkEnd w:id="78"/>
            <w:r w:rsidRPr="00E431A8">
              <w:rPr>
                <w:rFonts w:cs="Times New Roman"/>
                <w:szCs w:val="24"/>
              </w:rPr>
              <w:t>Dostupné z: https://www.myivfanswers.com/video/surrogacy-greece-legislation-availability/</w:t>
            </w:r>
          </w:p>
        </w:tc>
      </w:tr>
      <w:tr w:rsidR="00E431A8" w:rsidRPr="00E431A8" w14:paraId="35840259" w14:textId="77777777" w:rsidTr="00EB399F">
        <w:tc>
          <w:tcPr>
            <w:tcW w:w="9073" w:type="dxa"/>
          </w:tcPr>
          <w:p w14:paraId="1F4858D1" w14:textId="77777777" w:rsidR="00E431A8" w:rsidRPr="00E431A8" w:rsidRDefault="00E431A8" w:rsidP="00E431A8">
            <w:pPr>
              <w:spacing w:after="160"/>
              <w:ind w:firstLine="0"/>
              <w:jc w:val="left"/>
              <w:rPr>
                <w:rFonts w:cs="Times New Roman"/>
                <w:szCs w:val="24"/>
                <w:shd w:val="clear" w:color="auto" w:fill="FFFFFF"/>
              </w:rPr>
            </w:pPr>
            <w:r w:rsidRPr="00E431A8">
              <w:rPr>
                <w:rFonts w:cs="Times New Roman"/>
                <w:szCs w:val="24"/>
                <w:shd w:val="clear" w:color="auto" w:fill="FFFFFF"/>
              </w:rPr>
              <w:t>DOLEŽAL, Tomáš. Surogační mateřství z trochu jiného pohledu. </w:t>
            </w:r>
            <w:r w:rsidRPr="00E431A8">
              <w:rPr>
                <w:rFonts w:cs="Times New Roman"/>
                <w:i/>
                <w:iCs/>
                <w:szCs w:val="24"/>
                <w:shd w:val="clear" w:color="auto" w:fill="FFFFFF"/>
              </w:rPr>
              <w:t>Zdravotnické právo a bioetika</w:t>
            </w:r>
            <w:r w:rsidRPr="00E431A8">
              <w:rPr>
                <w:rFonts w:cs="Times New Roman"/>
                <w:szCs w:val="24"/>
                <w:shd w:val="clear" w:color="auto" w:fill="FFFFFF"/>
              </w:rPr>
              <w:t xml:space="preserve"> [online]. 2014 [cit. </w:t>
            </w:r>
            <w:r w:rsidRPr="00E431A8">
              <w:rPr>
                <w:rFonts w:cs="Times New Roman"/>
                <w:szCs w:val="24"/>
              </w:rPr>
              <w:t>15.8.2022</w:t>
            </w:r>
            <w:r w:rsidRPr="00E431A8">
              <w:rPr>
                <w:rFonts w:cs="Times New Roman"/>
                <w:szCs w:val="24"/>
                <w:shd w:val="clear" w:color="auto" w:fill="FFFFFF"/>
              </w:rPr>
              <w:t>]. Dostupné z: https://zdravotnickepravo.info/surogacni-materstvi-z-trochu-jineho-pohledu/</w:t>
            </w:r>
          </w:p>
        </w:tc>
      </w:tr>
      <w:tr w:rsidR="00E431A8" w:rsidRPr="00E431A8" w14:paraId="4D8BDA87" w14:textId="77777777" w:rsidTr="00EB399F">
        <w:tc>
          <w:tcPr>
            <w:tcW w:w="9073" w:type="dxa"/>
          </w:tcPr>
          <w:p w14:paraId="245AE18E" w14:textId="77777777" w:rsidR="00E431A8" w:rsidRPr="00E431A8" w:rsidRDefault="00E431A8" w:rsidP="00E431A8">
            <w:pPr>
              <w:spacing w:after="160"/>
              <w:ind w:firstLine="0"/>
              <w:jc w:val="left"/>
              <w:rPr>
                <w:rFonts w:cs="Times New Roman"/>
                <w:szCs w:val="24"/>
              </w:rPr>
            </w:pPr>
            <w:r w:rsidRPr="00E431A8">
              <w:rPr>
                <w:rFonts w:cs="Times New Roman"/>
                <w:szCs w:val="24"/>
              </w:rPr>
              <w:t>Dostupné z: https://www.justice.cz/documents/12681/720430/Zpravodaj_KVZ+2019-03_13.pdf/bf5897ec-8b78-4b3abe8b-f54b247aa</w:t>
            </w:r>
          </w:p>
        </w:tc>
      </w:tr>
      <w:tr w:rsidR="00E431A8" w:rsidRPr="00E431A8" w14:paraId="29E22725" w14:textId="77777777" w:rsidTr="00EB399F">
        <w:tc>
          <w:tcPr>
            <w:tcW w:w="9073" w:type="dxa"/>
          </w:tcPr>
          <w:p w14:paraId="094B5400" w14:textId="77777777" w:rsidR="00E431A8" w:rsidRPr="00E431A8" w:rsidRDefault="00E431A8" w:rsidP="00E431A8">
            <w:pPr>
              <w:spacing w:after="160"/>
              <w:ind w:firstLine="0"/>
              <w:jc w:val="left"/>
              <w:rPr>
                <w:rFonts w:cs="Times New Roman"/>
                <w:szCs w:val="24"/>
                <w:shd w:val="clear" w:color="auto" w:fill="FFFFFF"/>
              </w:rPr>
            </w:pPr>
            <w:r w:rsidRPr="00E431A8">
              <w:rPr>
                <w:rFonts w:cs="Times New Roman"/>
                <w:szCs w:val="24"/>
                <w:shd w:val="clear" w:color="auto" w:fill="FFFFFF"/>
              </w:rPr>
              <w:t>Evropská úmluva o právním postavení dětí narozených mimo manželství. </w:t>
            </w:r>
            <w:r w:rsidRPr="00E431A8">
              <w:rPr>
                <w:rFonts w:cs="Times New Roman"/>
                <w:i/>
                <w:iCs/>
                <w:szCs w:val="24"/>
                <w:shd w:val="clear" w:color="auto" w:fill="FFFFFF"/>
              </w:rPr>
              <w:t>Senát Parlamentu ČR</w:t>
            </w:r>
            <w:r w:rsidRPr="00E431A8">
              <w:rPr>
                <w:rFonts w:cs="Times New Roman"/>
                <w:szCs w:val="24"/>
                <w:shd w:val="clear" w:color="auto" w:fill="FFFFFF"/>
              </w:rPr>
              <w:t xml:space="preserve"> [online]. 2000 [cit. </w:t>
            </w:r>
            <w:r w:rsidRPr="00E431A8">
              <w:rPr>
                <w:rFonts w:cs="Times New Roman"/>
                <w:szCs w:val="24"/>
              </w:rPr>
              <w:t>11.8.2022</w:t>
            </w:r>
            <w:r w:rsidRPr="00E431A8">
              <w:rPr>
                <w:rFonts w:cs="Times New Roman"/>
                <w:szCs w:val="24"/>
                <w:shd w:val="clear" w:color="auto" w:fill="FFFFFF"/>
              </w:rPr>
              <w:t>]. Dostupné z: https://www.senat.cz/xqw/xervlet/pssenat/webNahled?id_doc=2626&amp;id_var=2626</w:t>
            </w:r>
          </w:p>
        </w:tc>
      </w:tr>
      <w:tr w:rsidR="00E431A8" w:rsidRPr="00E431A8" w14:paraId="19770180" w14:textId="77777777" w:rsidTr="00EB399F">
        <w:tc>
          <w:tcPr>
            <w:tcW w:w="9073" w:type="dxa"/>
          </w:tcPr>
          <w:p w14:paraId="6404712F" w14:textId="77777777" w:rsidR="00E431A8" w:rsidRPr="00E431A8" w:rsidRDefault="00E431A8" w:rsidP="00E431A8">
            <w:pPr>
              <w:spacing w:after="160"/>
              <w:ind w:firstLine="0"/>
              <w:jc w:val="left"/>
              <w:rPr>
                <w:rFonts w:cs="Times New Roman"/>
                <w:color w:val="212529"/>
                <w:szCs w:val="24"/>
                <w:shd w:val="clear" w:color="auto" w:fill="FFFFFF"/>
              </w:rPr>
            </w:pPr>
            <w:r w:rsidRPr="00E431A8">
              <w:rPr>
                <w:rFonts w:cs="Times New Roman"/>
                <w:color w:val="212529"/>
                <w:szCs w:val="24"/>
                <w:shd w:val="clear" w:color="auto" w:fill="FFFFFF"/>
              </w:rPr>
              <w:t>FLORIÁNOVÁ, Alexandra. Úmluva o právech dítěte v souvislostech. </w:t>
            </w:r>
            <w:r w:rsidRPr="00E431A8">
              <w:rPr>
                <w:rFonts w:cs="Times New Roman"/>
                <w:i/>
                <w:iCs/>
                <w:color w:val="212529"/>
                <w:szCs w:val="24"/>
                <w:shd w:val="clear" w:color="auto" w:fill="FFFFFF"/>
              </w:rPr>
              <w:t>Šance dětem</w:t>
            </w:r>
            <w:r w:rsidRPr="00E431A8">
              <w:rPr>
                <w:rFonts w:cs="Times New Roman"/>
                <w:color w:val="212529"/>
                <w:szCs w:val="24"/>
                <w:shd w:val="clear" w:color="auto" w:fill="FFFFFF"/>
              </w:rPr>
              <w:t> [online]. 2021 [cit. 11.8.2022]. Dostupné z: https://sancedetem.cz/umluva-o-pravech-ditete-v-souvislostech</w:t>
            </w:r>
          </w:p>
        </w:tc>
      </w:tr>
      <w:tr w:rsidR="00E431A8" w:rsidRPr="00E431A8" w14:paraId="4D9E48DC" w14:textId="77777777" w:rsidTr="00EB399F">
        <w:tc>
          <w:tcPr>
            <w:tcW w:w="9073" w:type="dxa"/>
          </w:tcPr>
          <w:p w14:paraId="058154C9" w14:textId="77777777" w:rsidR="00E431A8" w:rsidRPr="00E431A8" w:rsidRDefault="00E431A8" w:rsidP="00E431A8">
            <w:pPr>
              <w:spacing w:after="160"/>
              <w:ind w:firstLine="0"/>
              <w:jc w:val="left"/>
              <w:rPr>
                <w:rFonts w:cs="Times New Roman"/>
                <w:szCs w:val="24"/>
                <w:shd w:val="clear" w:color="auto" w:fill="FFFFFF"/>
              </w:rPr>
            </w:pPr>
            <w:r w:rsidRPr="00E431A8">
              <w:rPr>
                <w:rFonts w:cs="Times New Roman"/>
                <w:szCs w:val="24"/>
                <w:shd w:val="clear" w:color="auto" w:fill="FFFFFF"/>
              </w:rPr>
              <w:t>FLORIDA SURROGACY LAWS. </w:t>
            </w:r>
            <w:r w:rsidRPr="00E431A8">
              <w:rPr>
                <w:rFonts w:cs="Times New Roman"/>
                <w:i/>
                <w:iCs/>
                <w:szCs w:val="24"/>
                <w:shd w:val="clear" w:color="auto" w:fill="FFFFFF"/>
              </w:rPr>
              <w:t>SURROGACY BY STATE</w:t>
            </w:r>
            <w:r w:rsidRPr="00E431A8">
              <w:rPr>
                <w:rFonts w:cs="Times New Roman"/>
                <w:szCs w:val="24"/>
                <w:shd w:val="clear" w:color="auto" w:fill="FFFFFF"/>
              </w:rPr>
              <w:t xml:space="preserve"> [online]. ©2022 [cit. </w:t>
            </w:r>
            <w:r w:rsidRPr="00E431A8">
              <w:rPr>
                <w:rFonts w:cs="Times New Roman"/>
                <w:szCs w:val="24"/>
              </w:rPr>
              <w:t>8.8.2022</w:t>
            </w:r>
            <w:r w:rsidRPr="00E431A8">
              <w:rPr>
                <w:rFonts w:cs="Times New Roman"/>
                <w:szCs w:val="24"/>
                <w:shd w:val="clear" w:color="auto" w:fill="FFFFFF"/>
              </w:rPr>
              <w:t>]. Dostupné z: https://surrogate.com/surrogacy-by-state/florida-surrogacy/florida-surrogacy-laws/</w:t>
            </w:r>
          </w:p>
        </w:tc>
      </w:tr>
      <w:tr w:rsidR="00E431A8" w:rsidRPr="00E431A8" w14:paraId="4AB3F17D" w14:textId="77777777" w:rsidTr="00EB399F">
        <w:tc>
          <w:tcPr>
            <w:tcW w:w="9073" w:type="dxa"/>
          </w:tcPr>
          <w:p w14:paraId="4C5DEF58" w14:textId="77777777" w:rsidR="00E431A8" w:rsidRPr="00E431A8" w:rsidRDefault="00E431A8" w:rsidP="00E431A8">
            <w:pPr>
              <w:spacing w:after="160"/>
              <w:ind w:firstLine="0"/>
              <w:jc w:val="left"/>
              <w:rPr>
                <w:rFonts w:cs="Times New Roman"/>
                <w:szCs w:val="24"/>
                <w:shd w:val="clear" w:color="auto" w:fill="FFFFFF"/>
              </w:rPr>
            </w:pPr>
            <w:r w:rsidRPr="00E431A8">
              <w:rPr>
                <w:rFonts w:cs="Times New Roman"/>
                <w:szCs w:val="24"/>
                <w:shd w:val="clear" w:color="auto" w:fill="FFFFFF"/>
              </w:rPr>
              <w:t>France Votes to Recognize Children Born via Surrogacy Abroad. </w:t>
            </w:r>
            <w:r w:rsidRPr="00E431A8">
              <w:rPr>
                <w:rFonts w:cs="Times New Roman"/>
                <w:i/>
                <w:iCs/>
                <w:szCs w:val="24"/>
                <w:shd w:val="clear" w:color="auto" w:fill="FFFFFF"/>
              </w:rPr>
              <w:t>Surrogacy-lawyer.com</w:t>
            </w:r>
            <w:r w:rsidRPr="00E431A8">
              <w:rPr>
                <w:rFonts w:cs="Times New Roman"/>
                <w:szCs w:val="24"/>
                <w:shd w:val="clear" w:color="auto" w:fill="FFFFFF"/>
              </w:rPr>
              <w:t xml:space="preserve"> [online]. ©2018 [cit. </w:t>
            </w:r>
            <w:r w:rsidRPr="00E431A8">
              <w:rPr>
                <w:rFonts w:cs="Times New Roman"/>
                <w:szCs w:val="24"/>
              </w:rPr>
              <w:t>20.8.2022</w:t>
            </w:r>
            <w:r w:rsidRPr="00E431A8">
              <w:rPr>
                <w:rFonts w:cs="Times New Roman"/>
                <w:szCs w:val="24"/>
                <w:shd w:val="clear" w:color="auto" w:fill="FFFFFF"/>
              </w:rPr>
              <w:t>]. Dostupné z: https://surrogacy-lawyer.com/surrogacy-law/france-votes-to-recognize-children-born-via-surrogacy-abroad/</w:t>
            </w:r>
          </w:p>
        </w:tc>
      </w:tr>
      <w:tr w:rsidR="00E431A8" w:rsidRPr="00E431A8" w14:paraId="746CE839" w14:textId="77777777" w:rsidTr="00EB399F">
        <w:tc>
          <w:tcPr>
            <w:tcW w:w="9073" w:type="dxa"/>
          </w:tcPr>
          <w:p w14:paraId="74441F2D" w14:textId="77777777" w:rsidR="00E431A8" w:rsidRPr="00E431A8" w:rsidRDefault="00E431A8" w:rsidP="00E431A8">
            <w:pPr>
              <w:spacing w:after="160"/>
              <w:ind w:firstLine="0"/>
              <w:jc w:val="left"/>
              <w:rPr>
                <w:rFonts w:cs="Times New Roman"/>
                <w:szCs w:val="24"/>
                <w:shd w:val="clear" w:color="auto" w:fill="FFFFFF"/>
              </w:rPr>
            </w:pPr>
            <w:r w:rsidRPr="00E431A8">
              <w:rPr>
                <w:rFonts w:cs="Times New Roman"/>
                <w:szCs w:val="24"/>
                <w:shd w:val="clear" w:color="auto" w:fill="FFFFFF"/>
              </w:rPr>
              <w:t>GESTATIONAL SURROGACY LAW FLORIDA. </w:t>
            </w:r>
            <w:r w:rsidRPr="00E431A8">
              <w:rPr>
                <w:rFonts w:cs="Times New Roman"/>
                <w:i/>
                <w:iCs/>
                <w:szCs w:val="24"/>
                <w:shd w:val="clear" w:color="auto" w:fill="FFFFFF"/>
              </w:rPr>
              <w:t>Surrogatefirst.com</w:t>
            </w:r>
            <w:r w:rsidRPr="00E431A8">
              <w:rPr>
                <w:rFonts w:cs="Times New Roman"/>
                <w:szCs w:val="24"/>
                <w:shd w:val="clear" w:color="auto" w:fill="FFFFFF"/>
              </w:rPr>
              <w:t xml:space="preserve"> [online]. ©2022 [cit. </w:t>
            </w:r>
            <w:r w:rsidRPr="00E431A8">
              <w:rPr>
                <w:rFonts w:cs="Times New Roman"/>
                <w:szCs w:val="24"/>
              </w:rPr>
              <w:t>10.8.2022</w:t>
            </w:r>
            <w:r w:rsidRPr="00E431A8">
              <w:rPr>
                <w:rFonts w:cs="Times New Roman"/>
                <w:szCs w:val="24"/>
                <w:shd w:val="clear" w:color="auto" w:fill="FFFFFF"/>
              </w:rPr>
              <w:t>]. Dostupné z: https://surrogatefirst.com/pages/gestational-surrogacy-law-florida</w:t>
            </w:r>
          </w:p>
        </w:tc>
      </w:tr>
      <w:tr w:rsidR="00E431A8" w:rsidRPr="00E431A8" w14:paraId="09CDEE7C" w14:textId="77777777" w:rsidTr="00EB399F">
        <w:tc>
          <w:tcPr>
            <w:tcW w:w="9073" w:type="dxa"/>
          </w:tcPr>
          <w:p w14:paraId="1115BBAF" w14:textId="77777777" w:rsidR="00E431A8" w:rsidRPr="00E431A8" w:rsidRDefault="00E431A8" w:rsidP="00E431A8">
            <w:pPr>
              <w:spacing w:after="160"/>
              <w:ind w:firstLine="0"/>
              <w:jc w:val="left"/>
              <w:rPr>
                <w:rFonts w:cs="Times New Roman"/>
                <w:szCs w:val="24"/>
              </w:rPr>
            </w:pPr>
            <w:r w:rsidRPr="00E431A8">
              <w:rPr>
                <w:rFonts w:cs="Times New Roman"/>
                <w:szCs w:val="24"/>
              </w:rPr>
              <w:t xml:space="preserve">HAMPLOVÁ, Ludmila. Francie zřejmě povolí umělé oplodnění pro single a lesbické ženy. Česko zůstává v šedé zóně. </w:t>
            </w:r>
            <w:r w:rsidRPr="00E431A8">
              <w:rPr>
                <w:rFonts w:cs="Times New Roman"/>
                <w:i/>
                <w:iCs/>
                <w:szCs w:val="24"/>
              </w:rPr>
              <w:t>Zdravotnickydenik.cz</w:t>
            </w:r>
            <w:r w:rsidRPr="00E431A8">
              <w:rPr>
                <w:rFonts w:cs="Times New Roman"/>
                <w:szCs w:val="24"/>
              </w:rPr>
              <w:t xml:space="preserve"> [online]. 2019 [cit. 20.8.2022]. Dostupné z: https://www.zdravotnickydenik.cz/2019/10/francie-zrejme-povoli-umele-oplodneni-single-lesbicke-zeny-cesko-zustava-sede-zone/</w:t>
            </w:r>
          </w:p>
        </w:tc>
      </w:tr>
      <w:tr w:rsidR="00E431A8" w:rsidRPr="00E431A8" w14:paraId="6A48AD2F" w14:textId="77777777" w:rsidTr="00EB399F">
        <w:tc>
          <w:tcPr>
            <w:tcW w:w="9073" w:type="dxa"/>
          </w:tcPr>
          <w:p w14:paraId="3C42D095" w14:textId="77777777" w:rsidR="00E431A8" w:rsidRPr="00E431A8" w:rsidRDefault="00E431A8" w:rsidP="00E431A8">
            <w:pPr>
              <w:spacing w:after="160"/>
              <w:ind w:firstLine="0"/>
              <w:jc w:val="left"/>
              <w:rPr>
                <w:rFonts w:cs="Times New Roman"/>
                <w:color w:val="212529"/>
                <w:szCs w:val="24"/>
                <w:shd w:val="clear" w:color="auto" w:fill="FFFFFF"/>
              </w:rPr>
            </w:pPr>
            <w:r w:rsidRPr="00E431A8">
              <w:rPr>
                <w:rFonts w:cs="Times New Roman"/>
                <w:color w:val="212529"/>
                <w:szCs w:val="24"/>
                <w:shd w:val="clear" w:color="auto" w:fill="FFFFFF"/>
              </w:rPr>
              <w:lastRenderedPageBreak/>
              <w:t>HOFSCHNEIDEROVÁ, Anna. O konceptu nejlepšího zájmu dítěte. </w:t>
            </w:r>
            <w:r w:rsidRPr="00E431A8">
              <w:rPr>
                <w:rFonts w:cs="Times New Roman"/>
                <w:i/>
                <w:iCs/>
                <w:color w:val="212529"/>
                <w:szCs w:val="24"/>
                <w:shd w:val="clear" w:color="auto" w:fill="FFFFFF"/>
              </w:rPr>
              <w:t>Epravo.cz</w:t>
            </w:r>
            <w:r w:rsidRPr="00E431A8">
              <w:rPr>
                <w:rFonts w:cs="Times New Roman"/>
                <w:color w:val="212529"/>
                <w:szCs w:val="24"/>
                <w:shd w:val="clear" w:color="auto" w:fill="FFFFFF"/>
              </w:rPr>
              <w:t> [online]. 2017 [cit. 21.8.2022]. Dostupné z: https://www.epravo.cz/top/clanky/o-konceptu-nejlepsiho-zajmu-ditete-106509.html</w:t>
            </w:r>
          </w:p>
        </w:tc>
      </w:tr>
      <w:tr w:rsidR="00E431A8" w:rsidRPr="00E431A8" w14:paraId="139D2516" w14:textId="77777777" w:rsidTr="00EB399F">
        <w:tc>
          <w:tcPr>
            <w:tcW w:w="9073" w:type="dxa"/>
          </w:tcPr>
          <w:p w14:paraId="0128C1BD" w14:textId="77777777" w:rsidR="00E431A8" w:rsidRPr="00E431A8" w:rsidRDefault="00E431A8" w:rsidP="00E431A8">
            <w:pPr>
              <w:spacing w:after="160"/>
              <w:ind w:firstLine="0"/>
              <w:jc w:val="left"/>
              <w:rPr>
                <w:rFonts w:cs="Times New Roman"/>
                <w:szCs w:val="24"/>
                <w:shd w:val="clear" w:color="auto" w:fill="FFFFFF"/>
              </w:rPr>
            </w:pPr>
            <w:r w:rsidRPr="00E431A8">
              <w:rPr>
                <w:rFonts w:cs="Times New Roman"/>
                <w:szCs w:val="24"/>
                <w:shd w:val="clear" w:color="auto" w:fill="FFFFFF"/>
              </w:rPr>
              <w:t>Human Fertilisation and Embryology Act 1990. </w:t>
            </w:r>
            <w:r w:rsidRPr="00E431A8">
              <w:rPr>
                <w:rFonts w:cs="Times New Roman"/>
                <w:i/>
                <w:iCs/>
                <w:szCs w:val="24"/>
                <w:shd w:val="clear" w:color="auto" w:fill="FFFFFF"/>
              </w:rPr>
              <w:t>Legislation.gov.uk</w:t>
            </w:r>
            <w:r w:rsidRPr="00E431A8">
              <w:rPr>
                <w:rFonts w:cs="Times New Roman"/>
                <w:szCs w:val="24"/>
                <w:shd w:val="clear" w:color="auto" w:fill="FFFFFF"/>
              </w:rPr>
              <w:t> [online]. nedat. [cit. 20.8.2022]. Dostupné z: https://www.legislation.gov.uk/ukpga/1990/37/contents</w:t>
            </w:r>
          </w:p>
        </w:tc>
      </w:tr>
      <w:tr w:rsidR="00E431A8" w:rsidRPr="00E431A8" w14:paraId="5869C703" w14:textId="77777777" w:rsidTr="00EB399F">
        <w:tc>
          <w:tcPr>
            <w:tcW w:w="9073" w:type="dxa"/>
          </w:tcPr>
          <w:p w14:paraId="0EA48407" w14:textId="77777777" w:rsidR="00E431A8" w:rsidRPr="00E431A8" w:rsidRDefault="00E431A8" w:rsidP="00E431A8">
            <w:pPr>
              <w:spacing w:after="160"/>
              <w:ind w:firstLine="0"/>
              <w:jc w:val="left"/>
              <w:rPr>
                <w:rFonts w:cs="Times New Roman"/>
                <w:szCs w:val="24"/>
                <w:shd w:val="clear" w:color="auto" w:fill="FFFFFF"/>
              </w:rPr>
            </w:pPr>
            <w:r w:rsidRPr="00E431A8">
              <w:rPr>
                <w:rFonts w:cs="Times New Roman"/>
                <w:szCs w:val="24"/>
                <w:shd w:val="clear" w:color="auto" w:fill="FFFFFF"/>
              </w:rPr>
              <w:t>Chci se stát náhradní matkou. Jaké podmínky musíte jako náhradní matka splňovat?. </w:t>
            </w:r>
            <w:r w:rsidRPr="00E431A8">
              <w:rPr>
                <w:rFonts w:cs="Times New Roman"/>
                <w:i/>
                <w:iCs/>
                <w:szCs w:val="24"/>
                <w:shd w:val="clear" w:color="auto" w:fill="FFFFFF"/>
              </w:rPr>
              <w:t>Repromeda</w:t>
            </w:r>
            <w:r w:rsidRPr="00E431A8">
              <w:rPr>
                <w:rFonts w:cs="Times New Roman"/>
                <w:szCs w:val="24"/>
                <w:shd w:val="clear" w:color="auto" w:fill="FFFFFF"/>
              </w:rPr>
              <w:t xml:space="preserve"> [online]. nedat. [cit. </w:t>
            </w:r>
            <w:r w:rsidRPr="00E431A8">
              <w:rPr>
                <w:rFonts w:cs="Times New Roman"/>
                <w:szCs w:val="24"/>
              </w:rPr>
              <w:t>11.8.2022</w:t>
            </w:r>
            <w:r w:rsidRPr="00E431A8">
              <w:rPr>
                <w:rFonts w:cs="Times New Roman"/>
                <w:szCs w:val="24"/>
                <w:shd w:val="clear" w:color="auto" w:fill="FFFFFF"/>
              </w:rPr>
              <w:t>]. Dostupné z: https://www.repromeda.cz/poskytovana-pece/nahradni-materstvi/chci-se-stat-nahradni-matkou/</w:t>
            </w:r>
          </w:p>
        </w:tc>
      </w:tr>
      <w:tr w:rsidR="00E431A8" w:rsidRPr="00E431A8" w14:paraId="662F710B" w14:textId="77777777" w:rsidTr="00EB399F">
        <w:tc>
          <w:tcPr>
            <w:tcW w:w="9073" w:type="dxa"/>
          </w:tcPr>
          <w:p w14:paraId="6D04A4B4" w14:textId="77777777" w:rsidR="00E431A8" w:rsidRPr="00E431A8" w:rsidRDefault="00E431A8" w:rsidP="00E431A8">
            <w:pPr>
              <w:spacing w:after="160"/>
              <w:ind w:firstLine="0"/>
              <w:jc w:val="left"/>
              <w:rPr>
                <w:rFonts w:cs="Times New Roman"/>
                <w:szCs w:val="24"/>
              </w:rPr>
            </w:pPr>
            <w:r w:rsidRPr="00E431A8">
              <w:rPr>
                <w:rFonts w:cs="Times New Roman"/>
                <w:szCs w:val="24"/>
              </w:rPr>
              <w:t xml:space="preserve">JÁNSKÁ, Lucie. Konec tabu. Stovky dětí v Česku porodily náhradní matky. Prvnímu je už 21. </w:t>
            </w:r>
            <w:bookmarkStart w:id="79" w:name="_Hlk112262190"/>
            <w:r w:rsidRPr="00E431A8">
              <w:rPr>
                <w:rFonts w:cs="Times New Roman"/>
                <w:i/>
                <w:iCs/>
                <w:szCs w:val="24"/>
              </w:rPr>
              <w:t>Lidovky.cz</w:t>
            </w:r>
            <w:r w:rsidRPr="00E431A8">
              <w:rPr>
                <w:rFonts w:cs="Times New Roman"/>
                <w:szCs w:val="24"/>
              </w:rPr>
              <w:t xml:space="preserve"> [online]. 2014 </w:t>
            </w:r>
            <w:bookmarkStart w:id="80" w:name="_Hlk112349520"/>
            <w:r w:rsidRPr="00E431A8">
              <w:rPr>
                <w:rFonts w:cs="Times New Roman"/>
                <w:szCs w:val="24"/>
              </w:rPr>
              <w:t xml:space="preserve">[cit. 20.8.2022]. </w:t>
            </w:r>
            <w:bookmarkEnd w:id="80"/>
            <w:r w:rsidRPr="00E431A8">
              <w:rPr>
                <w:rFonts w:cs="Times New Roman"/>
                <w:szCs w:val="24"/>
              </w:rPr>
              <w:t xml:space="preserve">Dostupné z: </w:t>
            </w:r>
            <w:bookmarkEnd w:id="79"/>
            <w:r w:rsidRPr="00E431A8">
              <w:rPr>
                <w:rFonts w:cs="Times New Roman"/>
                <w:szCs w:val="24"/>
              </w:rPr>
              <w:t>http://relax.lidovky.cz/ja-nahradni-matka-0e2-/zdravi.aspx?c=A140721_204119_ln-zdravi_jz</w:t>
            </w:r>
          </w:p>
        </w:tc>
      </w:tr>
      <w:tr w:rsidR="00E431A8" w:rsidRPr="00E431A8" w14:paraId="2A56189E" w14:textId="77777777" w:rsidTr="00EB399F">
        <w:tc>
          <w:tcPr>
            <w:tcW w:w="9073" w:type="dxa"/>
          </w:tcPr>
          <w:p w14:paraId="4510A350" w14:textId="77777777" w:rsidR="00E431A8" w:rsidRPr="00E431A8" w:rsidRDefault="00E431A8" w:rsidP="00E431A8">
            <w:pPr>
              <w:spacing w:after="160"/>
              <w:ind w:firstLine="0"/>
              <w:jc w:val="left"/>
              <w:rPr>
                <w:rFonts w:cs="Times New Roman"/>
                <w:i/>
                <w:iCs/>
                <w:szCs w:val="24"/>
              </w:rPr>
            </w:pPr>
            <w:r w:rsidRPr="00E431A8">
              <w:rPr>
                <w:rFonts w:cs="Times New Roman"/>
                <w:szCs w:val="24"/>
              </w:rPr>
              <w:t xml:space="preserve">KONŮPKA, Petr. Posudek ze dne 10. dubna 2019, ve věci č. P16-2018-001 – První posudek Soudu podle Protokolu č. 16 ohledně právního uznání rodičovského vztahu mezi dítětem narozeným v zahraničí skrze náhradní mateřství a zamýšlenou matkou. </w:t>
            </w:r>
            <w:r w:rsidRPr="00E431A8">
              <w:rPr>
                <w:rFonts w:cs="Times New Roman"/>
                <w:i/>
                <w:iCs/>
                <w:szCs w:val="24"/>
              </w:rPr>
              <w:t>Zpravodaj</w:t>
            </w:r>
          </w:p>
        </w:tc>
      </w:tr>
      <w:tr w:rsidR="00E431A8" w:rsidRPr="00E431A8" w14:paraId="1757289D" w14:textId="77777777" w:rsidTr="00EB399F">
        <w:tc>
          <w:tcPr>
            <w:tcW w:w="9073" w:type="dxa"/>
          </w:tcPr>
          <w:p w14:paraId="43FB3619" w14:textId="77777777" w:rsidR="00E431A8" w:rsidRPr="00E431A8" w:rsidRDefault="00E431A8" w:rsidP="00E431A8">
            <w:pPr>
              <w:spacing w:after="160"/>
              <w:ind w:firstLine="0"/>
              <w:jc w:val="left"/>
              <w:rPr>
                <w:rFonts w:cs="Times New Roman"/>
                <w:szCs w:val="24"/>
              </w:rPr>
            </w:pPr>
            <w:r w:rsidRPr="00E431A8">
              <w:rPr>
                <w:rFonts w:cs="Times New Roman"/>
                <w:i/>
                <w:iCs/>
                <w:szCs w:val="24"/>
              </w:rPr>
              <w:t>KVZ</w:t>
            </w:r>
            <w:r w:rsidRPr="00E431A8">
              <w:rPr>
                <w:rFonts w:cs="Times New Roman"/>
                <w:szCs w:val="24"/>
              </w:rPr>
              <w:t xml:space="preserve"> [online]. 2019, roč. 7, č. 3, s. 23-25 [cit. 9.1.2021].</w:t>
            </w:r>
          </w:p>
        </w:tc>
      </w:tr>
      <w:tr w:rsidR="00E431A8" w:rsidRPr="00E431A8" w14:paraId="5C65E70D" w14:textId="77777777" w:rsidTr="00EB399F">
        <w:tc>
          <w:tcPr>
            <w:tcW w:w="9073" w:type="dxa"/>
          </w:tcPr>
          <w:p w14:paraId="05BDC61D" w14:textId="77777777" w:rsidR="00E431A8" w:rsidRPr="00E431A8" w:rsidRDefault="00E431A8" w:rsidP="00E431A8">
            <w:pPr>
              <w:spacing w:after="160"/>
              <w:ind w:firstLine="0"/>
              <w:jc w:val="left"/>
              <w:rPr>
                <w:rFonts w:cs="Times New Roman"/>
                <w:szCs w:val="24"/>
                <w:shd w:val="clear" w:color="auto" w:fill="FFFFFF"/>
              </w:rPr>
            </w:pPr>
            <w:r w:rsidRPr="00E431A8">
              <w:rPr>
                <w:rFonts w:cs="Times New Roman"/>
                <w:szCs w:val="24"/>
                <w:shd w:val="clear" w:color="auto" w:fill="FFFFFF"/>
              </w:rPr>
              <w:t>Legal content. </w:t>
            </w:r>
            <w:r w:rsidRPr="00E431A8">
              <w:rPr>
                <w:rFonts w:cs="Times New Roman"/>
                <w:i/>
                <w:iCs/>
                <w:szCs w:val="24"/>
                <w:shd w:val="clear" w:color="auto" w:fill="FFFFFF"/>
              </w:rPr>
              <w:t>Eur-lex.europa</w:t>
            </w:r>
            <w:r w:rsidRPr="00E431A8">
              <w:rPr>
                <w:rFonts w:cs="Times New Roman"/>
                <w:szCs w:val="24"/>
                <w:shd w:val="clear" w:color="auto" w:fill="FFFFFF"/>
              </w:rPr>
              <w:t xml:space="preserve"> [online]. 2019 [cit. </w:t>
            </w:r>
            <w:r w:rsidRPr="00E431A8">
              <w:rPr>
                <w:rFonts w:cs="Times New Roman"/>
                <w:szCs w:val="24"/>
              </w:rPr>
              <w:t>10.8.2022</w:t>
            </w:r>
            <w:r w:rsidRPr="00E431A8">
              <w:rPr>
                <w:rFonts w:cs="Times New Roman"/>
                <w:szCs w:val="24"/>
                <w:shd w:val="clear" w:color="auto" w:fill="FFFFFF"/>
              </w:rPr>
              <w:t>]. Dostupné z: https://eur-lex.europa.eu/legalcontent/SK/TXT/PDF/?uri=CELEX:62012CJ0167&amp;from=SK</w:t>
            </w:r>
          </w:p>
        </w:tc>
      </w:tr>
      <w:tr w:rsidR="00E431A8" w:rsidRPr="00E431A8" w14:paraId="472069E4" w14:textId="77777777" w:rsidTr="00EB399F">
        <w:tc>
          <w:tcPr>
            <w:tcW w:w="9073" w:type="dxa"/>
          </w:tcPr>
          <w:p w14:paraId="4C5DD77B" w14:textId="77777777" w:rsidR="00E431A8" w:rsidRPr="00E431A8" w:rsidRDefault="00E431A8" w:rsidP="00E431A8">
            <w:pPr>
              <w:spacing w:after="160"/>
              <w:ind w:firstLine="0"/>
              <w:jc w:val="left"/>
              <w:rPr>
                <w:rFonts w:cs="Times New Roman"/>
                <w:szCs w:val="24"/>
                <w:shd w:val="clear" w:color="auto" w:fill="FFFFFF"/>
              </w:rPr>
            </w:pPr>
            <w:r w:rsidRPr="00E431A8">
              <w:rPr>
                <w:rFonts w:cs="Times New Roman"/>
                <w:szCs w:val="24"/>
                <w:shd w:val="clear" w:color="auto" w:fill="FFFFFF"/>
              </w:rPr>
              <w:t>Legislation. </w:t>
            </w:r>
            <w:r w:rsidRPr="00E431A8">
              <w:rPr>
                <w:rFonts w:cs="Times New Roman"/>
                <w:i/>
                <w:iCs/>
                <w:szCs w:val="24"/>
                <w:shd w:val="clear" w:color="auto" w:fill="FFFFFF"/>
              </w:rPr>
              <w:t>Success</w:t>
            </w:r>
            <w:r w:rsidRPr="00E431A8">
              <w:rPr>
                <w:rFonts w:cs="Times New Roman"/>
                <w:szCs w:val="24"/>
                <w:shd w:val="clear" w:color="auto" w:fill="FFFFFF"/>
              </w:rPr>
              <w:t xml:space="preserve"> [online]. nedat. [cit. </w:t>
            </w:r>
            <w:r w:rsidRPr="00E431A8">
              <w:rPr>
                <w:rFonts w:cs="Times New Roman"/>
                <w:szCs w:val="24"/>
              </w:rPr>
              <w:t>19.8.2022</w:t>
            </w:r>
            <w:r w:rsidRPr="00E431A8">
              <w:rPr>
                <w:rFonts w:cs="Times New Roman"/>
                <w:szCs w:val="24"/>
                <w:shd w:val="clear" w:color="auto" w:fill="FFFFFF"/>
              </w:rPr>
              <w:t>]. Dostupné z: https://surrogate-motherhood.com/legislation</w:t>
            </w:r>
          </w:p>
        </w:tc>
      </w:tr>
      <w:tr w:rsidR="00E431A8" w:rsidRPr="00E431A8" w14:paraId="1417C7CB" w14:textId="77777777" w:rsidTr="00EB399F">
        <w:tc>
          <w:tcPr>
            <w:tcW w:w="9073" w:type="dxa"/>
          </w:tcPr>
          <w:p w14:paraId="418B325C" w14:textId="77777777" w:rsidR="00E431A8" w:rsidRPr="00E431A8" w:rsidRDefault="00E431A8" w:rsidP="00E431A8">
            <w:pPr>
              <w:spacing w:after="160"/>
              <w:ind w:firstLine="0"/>
              <w:jc w:val="left"/>
              <w:rPr>
                <w:rFonts w:cs="Times New Roman"/>
                <w:szCs w:val="24"/>
              </w:rPr>
            </w:pPr>
            <w:r w:rsidRPr="00E431A8">
              <w:rPr>
                <w:rFonts w:cs="Times New Roman"/>
                <w:szCs w:val="24"/>
              </w:rPr>
              <w:t xml:space="preserve">PEJCHALOVÁ GRÜNWALDOVÁ, Vladimíra. Evropský soud pro lidská práva: K odnětí dítěte narozeného z náhradní matky. </w:t>
            </w:r>
            <w:r w:rsidRPr="00E431A8">
              <w:rPr>
                <w:rFonts w:cs="Times New Roman"/>
                <w:i/>
                <w:iCs/>
                <w:szCs w:val="24"/>
              </w:rPr>
              <w:t>Bulletin advokacie</w:t>
            </w:r>
            <w:r w:rsidRPr="00E431A8">
              <w:rPr>
                <w:rFonts w:cs="Times New Roman"/>
                <w:szCs w:val="24"/>
              </w:rPr>
              <w:t xml:space="preserve"> [online]. 2017 [cit. 21.12.2017]. Dostupné z: http://www.bulletin-advokacie.cz/evropsky-soud-pro-lidska-prava-k-odneti-ditete-narozeneho-z-nahradni-matky</w:t>
            </w:r>
          </w:p>
        </w:tc>
      </w:tr>
      <w:tr w:rsidR="00E431A8" w:rsidRPr="00E431A8" w14:paraId="30F7FB76" w14:textId="77777777" w:rsidTr="00EB399F">
        <w:tc>
          <w:tcPr>
            <w:tcW w:w="9073" w:type="dxa"/>
          </w:tcPr>
          <w:p w14:paraId="6F587E73" w14:textId="77777777" w:rsidR="00E431A8" w:rsidRPr="00E431A8" w:rsidRDefault="00E431A8" w:rsidP="00E431A8">
            <w:pPr>
              <w:spacing w:after="160"/>
              <w:ind w:firstLine="0"/>
              <w:jc w:val="left"/>
              <w:rPr>
                <w:rFonts w:cs="Times New Roman"/>
                <w:szCs w:val="24"/>
              </w:rPr>
            </w:pPr>
            <w:r w:rsidRPr="00E431A8">
              <w:rPr>
                <w:rFonts w:cs="Times New Roman"/>
                <w:szCs w:val="24"/>
                <w:shd w:val="clear" w:color="auto" w:fill="FFFFFF"/>
              </w:rPr>
              <w:t>SALGADO, Sara. How Does Surrogacy Work in the UK? – Law, Cost &amp; FAQs. </w:t>
            </w:r>
            <w:r w:rsidRPr="00E431A8">
              <w:rPr>
                <w:rFonts w:cs="Times New Roman"/>
                <w:i/>
                <w:iCs/>
                <w:szCs w:val="24"/>
                <w:shd w:val="clear" w:color="auto" w:fill="FFFFFF"/>
              </w:rPr>
              <w:t>Babygest</w:t>
            </w:r>
            <w:r w:rsidRPr="00E431A8">
              <w:rPr>
                <w:rFonts w:cs="Times New Roman"/>
                <w:szCs w:val="24"/>
                <w:shd w:val="clear" w:color="auto" w:fill="FFFFFF"/>
              </w:rPr>
              <w:t> [online]. 2019 [cit. 13.8.2022]. Dostupné z: https://babygest.com/en/great-britain/</w:t>
            </w:r>
          </w:p>
        </w:tc>
      </w:tr>
      <w:tr w:rsidR="00E431A8" w:rsidRPr="00E431A8" w14:paraId="495B6D76" w14:textId="77777777" w:rsidTr="00EB399F">
        <w:tc>
          <w:tcPr>
            <w:tcW w:w="9073" w:type="dxa"/>
          </w:tcPr>
          <w:p w14:paraId="3476B71C" w14:textId="77777777" w:rsidR="00E431A8" w:rsidRPr="00E431A8" w:rsidRDefault="00E431A8" w:rsidP="00E431A8">
            <w:pPr>
              <w:spacing w:after="160"/>
              <w:ind w:firstLine="0"/>
              <w:jc w:val="left"/>
              <w:rPr>
                <w:rFonts w:cs="Times New Roman"/>
                <w:szCs w:val="24"/>
                <w:shd w:val="clear" w:color="auto" w:fill="FFFFFF"/>
              </w:rPr>
            </w:pPr>
            <w:r w:rsidRPr="00E431A8">
              <w:rPr>
                <w:rFonts w:cs="Times New Roman"/>
                <w:szCs w:val="24"/>
                <w:shd w:val="clear" w:color="auto" w:fill="FFFFFF"/>
              </w:rPr>
              <w:lastRenderedPageBreak/>
              <w:t>SANNI, Serah. Nigeria: Legal Approach To Surrogacy In Nigeria. </w:t>
            </w:r>
            <w:r w:rsidRPr="00E431A8">
              <w:rPr>
                <w:rFonts w:cs="Times New Roman"/>
                <w:i/>
                <w:iCs/>
                <w:szCs w:val="24"/>
                <w:shd w:val="clear" w:color="auto" w:fill="FFFFFF"/>
              </w:rPr>
              <w:t>Mondaq.com</w:t>
            </w:r>
            <w:r w:rsidRPr="00E431A8">
              <w:rPr>
                <w:rFonts w:cs="Times New Roman"/>
                <w:szCs w:val="24"/>
                <w:shd w:val="clear" w:color="auto" w:fill="FFFFFF"/>
              </w:rPr>
              <w:t xml:space="preserve"> [online]. 2019 [cit. </w:t>
            </w:r>
            <w:r w:rsidRPr="00E431A8">
              <w:rPr>
                <w:rFonts w:cs="Times New Roman"/>
                <w:szCs w:val="24"/>
              </w:rPr>
              <w:t>10.8.2022</w:t>
            </w:r>
            <w:r w:rsidRPr="00E431A8">
              <w:rPr>
                <w:rFonts w:cs="Times New Roman"/>
                <w:szCs w:val="24"/>
                <w:shd w:val="clear" w:color="auto" w:fill="FFFFFF"/>
              </w:rPr>
              <w:t>]. Dostupné z: https://www.mondaq.com/nigeria/family-law/840674/legal-approach-to-surrogacy-in-nigeria</w:t>
            </w:r>
          </w:p>
        </w:tc>
      </w:tr>
      <w:tr w:rsidR="00E431A8" w:rsidRPr="00E431A8" w14:paraId="67D0B883" w14:textId="77777777" w:rsidTr="00EB399F">
        <w:tc>
          <w:tcPr>
            <w:tcW w:w="9073" w:type="dxa"/>
          </w:tcPr>
          <w:p w14:paraId="53831BDC" w14:textId="77777777" w:rsidR="00E431A8" w:rsidRPr="00E431A8" w:rsidRDefault="00E431A8" w:rsidP="00E431A8">
            <w:pPr>
              <w:spacing w:after="160"/>
              <w:ind w:firstLine="0"/>
              <w:jc w:val="left"/>
              <w:rPr>
                <w:rFonts w:cs="Times New Roman"/>
                <w:szCs w:val="24"/>
                <w:shd w:val="clear" w:color="auto" w:fill="FFFFFF"/>
              </w:rPr>
            </w:pPr>
            <w:r w:rsidRPr="00E431A8">
              <w:rPr>
                <w:rFonts w:cs="Times New Roman"/>
                <w:szCs w:val="24"/>
                <w:shd w:val="clear" w:color="auto" w:fill="FFFFFF"/>
              </w:rPr>
              <w:t>Scielo. </w:t>
            </w:r>
            <w:r w:rsidRPr="00E431A8">
              <w:rPr>
                <w:rFonts w:cs="Times New Roman"/>
                <w:i/>
                <w:iCs/>
                <w:szCs w:val="24"/>
                <w:shd w:val="clear" w:color="auto" w:fill="FFFFFF"/>
              </w:rPr>
              <w:t>Scielo.org</w:t>
            </w:r>
            <w:r w:rsidRPr="00E431A8">
              <w:rPr>
                <w:rFonts w:cs="Times New Roman"/>
                <w:szCs w:val="24"/>
                <w:shd w:val="clear" w:color="auto" w:fill="FFFFFF"/>
              </w:rPr>
              <w:t xml:space="preserve"> [online]. 2019 [cit. </w:t>
            </w:r>
            <w:r w:rsidRPr="00E431A8">
              <w:rPr>
                <w:rFonts w:cs="Times New Roman"/>
                <w:szCs w:val="24"/>
              </w:rPr>
              <w:t>8.8.2022</w:t>
            </w:r>
            <w:r w:rsidRPr="00E431A8">
              <w:rPr>
                <w:rFonts w:cs="Times New Roman"/>
                <w:szCs w:val="24"/>
                <w:shd w:val="clear" w:color="auto" w:fill="FFFFFF"/>
              </w:rPr>
              <w:t>]. Dostupné z: http://www.scielo.org.za/scielo.php?script=sci_arttext&amp;pid=S199620962018000200009&amp;lng=en&amp;nrm=iso&amp;tlng=en</w:t>
            </w:r>
          </w:p>
        </w:tc>
      </w:tr>
      <w:tr w:rsidR="00E431A8" w:rsidRPr="00E431A8" w14:paraId="2D00DC52" w14:textId="77777777" w:rsidTr="00EB399F">
        <w:tc>
          <w:tcPr>
            <w:tcW w:w="9073" w:type="dxa"/>
          </w:tcPr>
          <w:p w14:paraId="4D436184" w14:textId="77777777" w:rsidR="00E431A8" w:rsidRPr="00E431A8" w:rsidRDefault="00E431A8" w:rsidP="00E431A8">
            <w:pPr>
              <w:spacing w:after="160"/>
              <w:ind w:firstLine="0"/>
              <w:jc w:val="left"/>
              <w:rPr>
                <w:rFonts w:cs="Times New Roman"/>
                <w:szCs w:val="24"/>
                <w:shd w:val="clear" w:color="auto" w:fill="FFFFFF"/>
              </w:rPr>
            </w:pPr>
            <w:r w:rsidRPr="00E431A8">
              <w:rPr>
                <w:rFonts w:cs="Times New Roman"/>
                <w:szCs w:val="24"/>
                <w:shd w:val="clear" w:color="auto" w:fill="FFFFFF"/>
              </w:rPr>
              <w:t>Surrogacy and Other ART Methods in Great Britain. </w:t>
            </w:r>
            <w:r w:rsidRPr="00E431A8">
              <w:rPr>
                <w:rFonts w:cs="Times New Roman"/>
                <w:i/>
                <w:iCs/>
                <w:szCs w:val="24"/>
                <w:shd w:val="clear" w:color="auto" w:fill="FFFFFF"/>
              </w:rPr>
              <w:t>IVF Project</w:t>
            </w:r>
            <w:r w:rsidRPr="00E431A8">
              <w:rPr>
                <w:rFonts w:cs="Times New Roman"/>
                <w:szCs w:val="24"/>
                <w:shd w:val="clear" w:color="auto" w:fill="FFFFFF"/>
              </w:rPr>
              <w:t> [online]. ©2022 [cit. 14.8.2022]. Dostupné z: https://www.surrogacymed.com/legal-matters/surrogacy-in-great-britain.html</w:t>
            </w:r>
          </w:p>
        </w:tc>
      </w:tr>
      <w:tr w:rsidR="00E431A8" w:rsidRPr="00E431A8" w14:paraId="4960B2DE" w14:textId="77777777" w:rsidTr="00EB399F">
        <w:tc>
          <w:tcPr>
            <w:tcW w:w="9073" w:type="dxa"/>
          </w:tcPr>
          <w:p w14:paraId="151107B0" w14:textId="77777777" w:rsidR="00E431A8" w:rsidRPr="00E431A8" w:rsidRDefault="00E431A8" w:rsidP="00E431A8">
            <w:pPr>
              <w:spacing w:after="160"/>
              <w:ind w:firstLine="0"/>
              <w:jc w:val="left"/>
              <w:rPr>
                <w:rFonts w:cs="Times New Roman"/>
                <w:szCs w:val="24"/>
                <w:shd w:val="clear" w:color="auto" w:fill="FFFFFF"/>
              </w:rPr>
            </w:pPr>
            <w:r w:rsidRPr="00E431A8">
              <w:rPr>
                <w:rFonts w:cs="Times New Roman"/>
                <w:szCs w:val="24"/>
                <w:shd w:val="clear" w:color="auto" w:fill="FFFFFF"/>
              </w:rPr>
              <w:t>Surrogacy in France. </w:t>
            </w:r>
            <w:r w:rsidRPr="00E431A8">
              <w:rPr>
                <w:rFonts w:cs="Times New Roman"/>
                <w:i/>
                <w:iCs/>
                <w:szCs w:val="24"/>
                <w:shd w:val="clear" w:color="auto" w:fill="FFFFFF"/>
              </w:rPr>
              <w:t>Brilliantbeginnings</w:t>
            </w:r>
            <w:r w:rsidRPr="00E431A8">
              <w:rPr>
                <w:rFonts w:cs="Times New Roman"/>
                <w:szCs w:val="24"/>
                <w:shd w:val="clear" w:color="auto" w:fill="FFFFFF"/>
              </w:rPr>
              <w:t xml:space="preserve"> [online]. ©2020 [cit. </w:t>
            </w:r>
            <w:r w:rsidRPr="00E431A8">
              <w:rPr>
                <w:rFonts w:cs="Times New Roman"/>
                <w:szCs w:val="24"/>
              </w:rPr>
              <w:t>24.8.2022</w:t>
            </w:r>
            <w:r w:rsidRPr="00E431A8">
              <w:rPr>
                <w:rFonts w:cs="Times New Roman"/>
                <w:szCs w:val="24"/>
                <w:shd w:val="clear" w:color="auto" w:fill="FFFFFF"/>
              </w:rPr>
              <w:t>]. Dostupné z: https://surrogatefirst.com/blogs/surrogacy/the-state-of-surrogacy-in-france</w:t>
            </w:r>
          </w:p>
        </w:tc>
      </w:tr>
      <w:tr w:rsidR="00E431A8" w:rsidRPr="00E431A8" w14:paraId="23D21C41" w14:textId="77777777" w:rsidTr="00EB399F">
        <w:tc>
          <w:tcPr>
            <w:tcW w:w="9073" w:type="dxa"/>
          </w:tcPr>
          <w:p w14:paraId="1DBAD6E0" w14:textId="77777777" w:rsidR="00E431A8" w:rsidRPr="00E431A8" w:rsidRDefault="00E431A8" w:rsidP="00E431A8">
            <w:pPr>
              <w:spacing w:after="160"/>
              <w:ind w:firstLine="0"/>
              <w:jc w:val="left"/>
              <w:rPr>
                <w:rFonts w:cs="Times New Roman"/>
                <w:szCs w:val="24"/>
                <w:shd w:val="clear" w:color="auto" w:fill="FFFFFF"/>
              </w:rPr>
            </w:pPr>
            <w:r w:rsidRPr="00E431A8">
              <w:rPr>
                <w:rFonts w:cs="Times New Roman"/>
                <w:szCs w:val="24"/>
                <w:shd w:val="clear" w:color="auto" w:fill="FFFFFF"/>
              </w:rPr>
              <w:t>Surrogacy in Greece. </w:t>
            </w:r>
            <w:r w:rsidRPr="00E431A8">
              <w:rPr>
                <w:rFonts w:cs="Times New Roman"/>
                <w:i/>
                <w:iCs/>
                <w:szCs w:val="24"/>
                <w:shd w:val="clear" w:color="auto" w:fill="FFFFFF"/>
              </w:rPr>
              <w:t>Growingfamilies</w:t>
            </w:r>
            <w:r w:rsidRPr="00E431A8">
              <w:rPr>
                <w:rFonts w:cs="Times New Roman"/>
                <w:szCs w:val="24"/>
                <w:shd w:val="clear" w:color="auto" w:fill="FFFFFF"/>
              </w:rPr>
              <w:t xml:space="preserve"> [online]. nedat. [cit. </w:t>
            </w:r>
            <w:r w:rsidRPr="00E431A8">
              <w:rPr>
                <w:rFonts w:cs="Times New Roman"/>
                <w:szCs w:val="24"/>
              </w:rPr>
              <w:t>23.8.2022</w:t>
            </w:r>
            <w:r w:rsidRPr="00E431A8">
              <w:rPr>
                <w:rFonts w:cs="Times New Roman"/>
                <w:szCs w:val="24"/>
                <w:shd w:val="clear" w:color="auto" w:fill="FFFFFF"/>
              </w:rPr>
              <w:t>]. Dostupné z: https://www.growingfamilies.org/surrogacy-in-greece/</w:t>
            </w:r>
          </w:p>
        </w:tc>
      </w:tr>
      <w:tr w:rsidR="00E431A8" w:rsidRPr="00E431A8" w14:paraId="6BB7F4F8" w14:textId="77777777" w:rsidTr="00EB399F">
        <w:tc>
          <w:tcPr>
            <w:tcW w:w="9073" w:type="dxa"/>
          </w:tcPr>
          <w:p w14:paraId="4E92AB06" w14:textId="77777777" w:rsidR="00E431A8" w:rsidRPr="00E431A8" w:rsidRDefault="00E431A8" w:rsidP="00E431A8">
            <w:pPr>
              <w:spacing w:after="160"/>
              <w:ind w:firstLine="0"/>
              <w:jc w:val="left"/>
              <w:rPr>
                <w:rFonts w:cs="Times New Roman"/>
                <w:szCs w:val="24"/>
                <w:shd w:val="clear" w:color="auto" w:fill="FFFFFF"/>
              </w:rPr>
            </w:pPr>
            <w:r w:rsidRPr="00E431A8">
              <w:rPr>
                <w:rFonts w:cs="Times New Roman"/>
                <w:szCs w:val="24"/>
                <w:shd w:val="clear" w:color="auto" w:fill="FFFFFF"/>
              </w:rPr>
              <w:t>Surrogacy in Ukraine. </w:t>
            </w:r>
            <w:r w:rsidRPr="00E431A8">
              <w:rPr>
                <w:rFonts w:cs="Times New Roman"/>
                <w:i/>
                <w:iCs/>
                <w:szCs w:val="24"/>
                <w:shd w:val="clear" w:color="auto" w:fill="FFFFFF"/>
              </w:rPr>
              <w:t>Brilliantbeginnings</w:t>
            </w:r>
            <w:r w:rsidRPr="00E431A8">
              <w:rPr>
                <w:rFonts w:cs="Times New Roman"/>
                <w:szCs w:val="24"/>
                <w:shd w:val="clear" w:color="auto" w:fill="FFFFFF"/>
              </w:rPr>
              <w:t xml:space="preserve"> [online]. ©2020 [cit. </w:t>
            </w:r>
            <w:r w:rsidRPr="00E431A8">
              <w:rPr>
                <w:rFonts w:cs="Times New Roman"/>
                <w:szCs w:val="24"/>
              </w:rPr>
              <w:t>24.8.2022</w:t>
            </w:r>
            <w:r w:rsidRPr="00E431A8">
              <w:rPr>
                <w:rFonts w:cs="Times New Roman"/>
                <w:szCs w:val="24"/>
                <w:shd w:val="clear" w:color="auto" w:fill="FFFFFF"/>
              </w:rPr>
              <w:t>]. Dostupné z: https://brilliantbeginnings.co.uk/surrogacy-in-ukraine/</w:t>
            </w:r>
          </w:p>
        </w:tc>
      </w:tr>
      <w:tr w:rsidR="00E431A8" w:rsidRPr="00E431A8" w14:paraId="5D2B8AD6" w14:textId="77777777" w:rsidTr="00EB399F">
        <w:tc>
          <w:tcPr>
            <w:tcW w:w="9073" w:type="dxa"/>
          </w:tcPr>
          <w:p w14:paraId="0B3DCE99" w14:textId="77777777" w:rsidR="00E431A8" w:rsidRPr="00E431A8" w:rsidRDefault="00E431A8" w:rsidP="00E431A8">
            <w:pPr>
              <w:spacing w:after="160"/>
              <w:ind w:firstLine="0"/>
              <w:jc w:val="left"/>
              <w:rPr>
                <w:rFonts w:cs="Times New Roman"/>
                <w:szCs w:val="24"/>
              </w:rPr>
            </w:pPr>
            <w:r w:rsidRPr="00E431A8">
              <w:rPr>
                <w:rFonts w:cs="Times New Roman"/>
                <w:szCs w:val="24"/>
                <w:shd w:val="clear" w:color="auto" w:fill="FFFFFF"/>
              </w:rPr>
              <w:t>Surrogacy: legal rights of parents and surrogates. </w:t>
            </w:r>
            <w:r w:rsidRPr="00E431A8">
              <w:rPr>
                <w:rFonts w:cs="Times New Roman"/>
                <w:i/>
                <w:iCs/>
                <w:szCs w:val="24"/>
                <w:shd w:val="clear" w:color="auto" w:fill="FFFFFF"/>
              </w:rPr>
              <w:t>Gov.uk</w:t>
            </w:r>
            <w:r w:rsidRPr="00E431A8">
              <w:rPr>
                <w:rFonts w:cs="Times New Roman"/>
                <w:szCs w:val="24"/>
                <w:shd w:val="clear" w:color="auto" w:fill="FFFFFF"/>
              </w:rPr>
              <w:t> [online]. nedat. [cit. 18.8.2022]. Dostupné z: https://www.gov.uk/legal-rights-when-using-surrogates-and-donors</w:t>
            </w:r>
          </w:p>
        </w:tc>
      </w:tr>
      <w:tr w:rsidR="00E431A8" w:rsidRPr="00E431A8" w14:paraId="6BA94DC9" w14:textId="77777777" w:rsidTr="00EB399F">
        <w:tc>
          <w:tcPr>
            <w:tcW w:w="9073" w:type="dxa"/>
          </w:tcPr>
          <w:p w14:paraId="6A7A29FA" w14:textId="77777777" w:rsidR="00E431A8" w:rsidRPr="00E431A8" w:rsidRDefault="00E431A8" w:rsidP="00E431A8">
            <w:pPr>
              <w:spacing w:after="160"/>
              <w:ind w:firstLine="0"/>
              <w:jc w:val="left"/>
              <w:rPr>
                <w:rFonts w:cs="Times New Roman"/>
                <w:szCs w:val="24"/>
                <w:shd w:val="clear" w:color="auto" w:fill="FFFFFF"/>
              </w:rPr>
            </w:pPr>
            <w:r w:rsidRPr="00E431A8">
              <w:rPr>
                <w:rFonts w:cs="Times New Roman"/>
                <w:szCs w:val="24"/>
                <w:shd w:val="clear" w:color="auto" w:fill="FFFFFF"/>
              </w:rPr>
              <w:t>Surrogacy: legal rights of parents and surrogates. </w:t>
            </w:r>
            <w:r w:rsidRPr="00E431A8">
              <w:rPr>
                <w:rFonts w:cs="Times New Roman"/>
                <w:i/>
                <w:iCs/>
                <w:szCs w:val="24"/>
                <w:shd w:val="clear" w:color="auto" w:fill="FFFFFF"/>
              </w:rPr>
              <w:t>Gov.uk</w:t>
            </w:r>
            <w:r w:rsidRPr="00E431A8">
              <w:rPr>
                <w:rFonts w:cs="Times New Roman"/>
                <w:szCs w:val="24"/>
                <w:shd w:val="clear" w:color="auto" w:fill="FFFFFF"/>
              </w:rPr>
              <w:t xml:space="preserve"> [online]. ©2022 [cit. </w:t>
            </w:r>
            <w:r w:rsidRPr="00E431A8">
              <w:rPr>
                <w:rFonts w:cs="Times New Roman"/>
                <w:szCs w:val="24"/>
              </w:rPr>
              <w:t>10.8.2022</w:t>
            </w:r>
            <w:r w:rsidRPr="00E431A8">
              <w:rPr>
                <w:rFonts w:cs="Times New Roman"/>
                <w:szCs w:val="24"/>
                <w:shd w:val="clear" w:color="auto" w:fill="FFFFFF"/>
              </w:rPr>
              <w:t>]. Dostupné z: https://www.gov.uk/legal-rights-when-using-surrogates-and-donors/become-the-childs-legal-parent</w:t>
            </w:r>
          </w:p>
        </w:tc>
      </w:tr>
      <w:tr w:rsidR="00E431A8" w:rsidRPr="00E431A8" w14:paraId="54F5A45C" w14:textId="77777777" w:rsidTr="00EB399F">
        <w:tc>
          <w:tcPr>
            <w:tcW w:w="9073" w:type="dxa"/>
          </w:tcPr>
          <w:p w14:paraId="5919FC6C" w14:textId="77777777" w:rsidR="00E431A8" w:rsidRPr="00E431A8" w:rsidRDefault="00E431A8" w:rsidP="00E431A8">
            <w:pPr>
              <w:spacing w:after="160"/>
              <w:ind w:firstLine="0"/>
              <w:jc w:val="left"/>
              <w:rPr>
                <w:rFonts w:cs="Times New Roman"/>
                <w:szCs w:val="24"/>
                <w:shd w:val="clear" w:color="auto" w:fill="FFFFFF"/>
              </w:rPr>
            </w:pPr>
            <w:r w:rsidRPr="00E431A8">
              <w:rPr>
                <w:rFonts w:cs="Times New Roman"/>
                <w:szCs w:val="24"/>
                <w:shd w:val="clear" w:color="auto" w:fill="FFFFFF"/>
              </w:rPr>
              <w:t>The Surrogacy Cost Colombia: How Much Is Surrogacy Here?. </w:t>
            </w:r>
            <w:r w:rsidRPr="00E431A8">
              <w:rPr>
                <w:rFonts w:cs="Times New Roman"/>
                <w:i/>
                <w:iCs/>
                <w:szCs w:val="24"/>
                <w:shd w:val="clear" w:color="auto" w:fill="FFFFFF"/>
              </w:rPr>
              <w:t>Worldcenterofbaby.com</w:t>
            </w:r>
            <w:r w:rsidRPr="00E431A8">
              <w:rPr>
                <w:rFonts w:cs="Times New Roman"/>
                <w:szCs w:val="24"/>
                <w:shd w:val="clear" w:color="auto" w:fill="FFFFFF"/>
              </w:rPr>
              <w:t xml:space="preserve"> [online]. nedat. [cit. </w:t>
            </w:r>
            <w:r w:rsidRPr="00E431A8">
              <w:rPr>
                <w:rFonts w:cs="Times New Roman"/>
                <w:szCs w:val="24"/>
              </w:rPr>
              <w:t>15.8.2022</w:t>
            </w:r>
            <w:r w:rsidRPr="00E431A8">
              <w:rPr>
                <w:rFonts w:cs="Times New Roman"/>
                <w:szCs w:val="24"/>
                <w:shd w:val="clear" w:color="auto" w:fill="FFFFFF"/>
              </w:rPr>
              <w:t>]. Dostupné z: https://worldcenterofbaby.com/countries/colombia/#read-more</w:t>
            </w:r>
          </w:p>
        </w:tc>
      </w:tr>
      <w:tr w:rsidR="00E431A8" w:rsidRPr="00E431A8" w14:paraId="51FF017C" w14:textId="77777777" w:rsidTr="00EB399F">
        <w:tc>
          <w:tcPr>
            <w:tcW w:w="9073" w:type="dxa"/>
          </w:tcPr>
          <w:p w14:paraId="6EAF3130" w14:textId="77777777" w:rsidR="00E431A8" w:rsidRPr="00E431A8" w:rsidRDefault="00E431A8" w:rsidP="00E431A8">
            <w:pPr>
              <w:spacing w:after="160"/>
              <w:ind w:firstLine="0"/>
              <w:jc w:val="left"/>
              <w:rPr>
                <w:rFonts w:cs="Times New Roman"/>
                <w:szCs w:val="24"/>
                <w:shd w:val="clear" w:color="auto" w:fill="FFFFFF"/>
              </w:rPr>
            </w:pPr>
            <w:r w:rsidRPr="00E431A8">
              <w:rPr>
                <w:rFonts w:cs="Times New Roman"/>
                <w:szCs w:val="24"/>
                <w:shd w:val="clear" w:color="auto" w:fill="FFFFFF"/>
              </w:rPr>
              <w:t>The Surrogacy in Columbia. </w:t>
            </w:r>
            <w:r w:rsidRPr="00E431A8">
              <w:rPr>
                <w:rFonts w:cs="Times New Roman"/>
                <w:i/>
                <w:iCs/>
                <w:szCs w:val="24"/>
                <w:shd w:val="clear" w:color="auto" w:fill="FFFFFF"/>
              </w:rPr>
              <w:t>Growingfamilies</w:t>
            </w:r>
            <w:r w:rsidRPr="00E431A8">
              <w:rPr>
                <w:rFonts w:cs="Times New Roman"/>
                <w:szCs w:val="24"/>
                <w:shd w:val="clear" w:color="auto" w:fill="FFFFFF"/>
              </w:rPr>
              <w:t xml:space="preserve"> [online]. nedat. [cit. </w:t>
            </w:r>
            <w:r w:rsidRPr="00E431A8">
              <w:rPr>
                <w:rFonts w:cs="Times New Roman"/>
                <w:szCs w:val="24"/>
              </w:rPr>
              <w:t>15.8.2022</w:t>
            </w:r>
            <w:r w:rsidRPr="00E431A8">
              <w:rPr>
                <w:rFonts w:cs="Times New Roman"/>
                <w:szCs w:val="24"/>
                <w:shd w:val="clear" w:color="auto" w:fill="FFFFFF"/>
              </w:rPr>
              <w:t>]. Dostupné z: https://www.growingfamilies.org/surrogacy-in-columbia/</w:t>
            </w:r>
          </w:p>
        </w:tc>
      </w:tr>
      <w:tr w:rsidR="00E431A8" w:rsidRPr="00E431A8" w14:paraId="07DC275C" w14:textId="77777777" w:rsidTr="00EB399F">
        <w:tc>
          <w:tcPr>
            <w:tcW w:w="9073" w:type="dxa"/>
          </w:tcPr>
          <w:p w14:paraId="3EE8E669" w14:textId="77777777" w:rsidR="00E431A8" w:rsidRPr="00E431A8" w:rsidRDefault="00E431A8" w:rsidP="00E431A8">
            <w:pPr>
              <w:spacing w:after="160"/>
              <w:ind w:firstLine="0"/>
              <w:jc w:val="left"/>
              <w:rPr>
                <w:rFonts w:cs="Times New Roman"/>
                <w:szCs w:val="24"/>
                <w:shd w:val="clear" w:color="auto" w:fill="FFFFFF"/>
              </w:rPr>
            </w:pPr>
            <w:r w:rsidRPr="00E431A8">
              <w:rPr>
                <w:rFonts w:cs="Times New Roman"/>
                <w:szCs w:val="24"/>
                <w:shd w:val="clear" w:color="auto" w:fill="FFFFFF"/>
              </w:rPr>
              <w:t>UrrogacyArrangements. </w:t>
            </w:r>
            <w:r w:rsidRPr="00E431A8">
              <w:rPr>
                <w:rFonts w:cs="Times New Roman"/>
                <w:i/>
                <w:iCs/>
                <w:szCs w:val="24"/>
                <w:shd w:val="clear" w:color="auto" w:fill="FFFFFF"/>
              </w:rPr>
              <w:t>Surrogacy.co</w:t>
            </w:r>
            <w:r w:rsidRPr="00E431A8">
              <w:rPr>
                <w:rFonts w:cs="Times New Roman"/>
                <w:szCs w:val="24"/>
                <w:shd w:val="clear" w:color="auto" w:fill="FFFFFF"/>
              </w:rPr>
              <w:t> [online]. 2022 [cit. 16.8.2022]. Dostupné z: http://www.surrogacy.co.org.uk/pdf/Sur-act.pdf&gt;24</w:t>
            </w:r>
          </w:p>
        </w:tc>
      </w:tr>
      <w:tr w:rsidR="00E431A8" w:rsidRPr="00E431A8" w14:paraId="2FA276D0" w14:textId="77777777" w:rsidTr="00EB399F">
        <w:tc>
          <w:tcPr>
            <w:tcW w:w="9073" w:type="dxa"/>
          </w:tcPr>
          <w:p w14:paraId="23DEA667" w14:textId="77777777" w:rsidR="00E431A8" w:rsidRPr="00E431A8" w:rsidRDefault="00E431A8" w:rsidP="00E431A8">
            <w:pPr>
              <w:spacing w:after="160"/>
              <w:ind w:firstLine="0"/>
              <w:jc w:val="left"/>
              <w:rPr>
                <w:rFonts w:cs="Times New Roman"/>
                <w:szCs w:val="24"/>
                <w:shd w:val="clear" w:color="auto" w:fill="FFFFFF"/>
              </w:rPr>
            </w:pPr>
            <w:r w:rsidRPr="00E431A8">
              <w:rPr>
                <w:rFonts w:cs="Times New Roman"/>
                <w:szCs w:val="24"/>
                <w:shd w:val="clear" w:color="auto" w:fill="FFFFFF"/>
              </w:rPr>
              <w:lastRenderedPageBreak/>
              <w:t>Welcome to Surrogacy UK, the leading UK not-for-profit surrogacy organisation. </w:t>
            </w:r>
            <w:r w:rsidRPr="00E431A8">
              <w:rPr>
                <w:rFonts w:cs="Times New Roman"/>
                <w:i/>
                <w:iCs/>
                <w:szCs w:val="24"/>
                <w:shd w:val="clear" w:color="auto" w:fill="FFFFFF"/>
              </w:rPr>
              <w:t>Surrogacyuk</w:t>
            </w:r>
            <w:r w:rsidRPr="00E431A8">
              <w:rPr>
                <w:rFonts w:cs="Times New Roman"/>
                <w:szCs w:val="24"/>
                <w:shd w:val="clear" w:color="auto" w:fill="FFFFFF"/>
              </w:rPr>
              <w:t xml:space="preserve"> [online]. ©2022 [cit. </w:t>
            </w:r>
            <w:r w:rsidRPr="00E431A8">
              <w:rPr>
                <w:rFonts w:cs="Times New Roman"/>
                <w:szCs w:val="24"/>
              </w:rPr>
              <w:t>10.8.2022</w:t>
            </w:r>
            <w:r w:rsidRPr="00E431A8">
              <w:rPr>
                <w:rFonts w:cs="Times New Roman"/>
                <w:szCs w:val="24"/>
                <w:shd w:val="clear" w:color="auto" w:fill="FFFFFF"/>
              </w:rPr>
              <w:t>]. Dostupné z: https://surrogacyuk.org/</w:t>
            </w:r>
          </w:p>
        </w:tc>
      </w:tr>
      <w:tr w:rsidR="00E431A8" w:rsidRPr="00E431A8" w14:paraId="654DEF09" w14:textId="77777777" w:rsidTr="00EB399F">
        <w:tc>
          <w:tcPr>
            <w:tcW w:w="9073" w:type="dxa"/>
          </w:tcPr>
          <w:p w14:paraId="06B4E8A6" w14:textId="77777777" w:rsidR="00E431A8" w:rsidRPr="00E431A8" w:rsidRDefault="00E431A8" w:rsidP="00E431A8">
            <w:pPr>
              <w:spacing w:after="160"/>
              <w:ind w:firstLine="0"/>
              <w:jc w:val="left"/>
              <w:rPr>
                <w:rFonts w:cs="Times New Roman"/>
                <w:szCs w:val="24"/>
              </w:rPr>
            </w:pPr>
            <w:r w:rsidRPr="00E431A8">
              <w:rPr>
                <w:rFonts w:cs="Times New Roman"/>
                <w:szCs w:val="24"/>
                <w:shd w:val="clear" w:color="auto" w:fill="FFFFFF"/>
              </w:rPr>
              <w:t>With commercial surrogacy banned in India, couples find refuge in Georgia. </w:t>
            </w:r>
            <w:r w:rsidRPr="00E431A8">
              <w:rPr>
                <w:rFonts w:cs="Times New Roman"/>
                <w:i/>
                <w:iCs/>
                <w:szCs w:val="24"/>
                <w:shd w:val="clear" w:color="auto" w:fill="FFFFFF"/>
              </w:rPr>
              <w:t>Business-standard</w:t>
            </w:r>
            <w:r w:rsidRPr="00E431A8">
              <w:rPr>
                <w:rFonts w:cs="Times New Roman"/>
                <w:szCs w:val="24"/>
                <w:shd w:val="clear" w:color="auto" w:fill="FFFFFF"/>
              </w:rPr>
              <w:t xml:space="preserve"> [online]. 2022 [cit. </w:t>
            </w:r>
            <w:r w:rsidRPr="00E431A8">
              <w:rPr>
                <w:rFonts w:cs="Times New Roman"/>
                <w:szCs w:val="24"/>
              </w:rPr>
              <w:t>8.8.2022</w:t>
            </w:r>
            <w:r w:rsidRPr="00E431A8">
              <w:rPr>
                <w:rFonts w:cs="Times New Roman"/>
                <w:szCs w:val="24"/>
                <w:shd w:val="clear" w:color="auto" w:fill="FFFFFF"/>
              </w:rPr>
              <w:t>]. Dostupné z: https://www.business-standard.com/article/current-affairs/as-india-banned-commercial-surrogacy-couples-now-find-refuge-in-georgia-122061000511_1.html</w:t>
            </w:r>
          </w:p>
        </w:tc>
      </w:tr>
      <w:tr w:rsidR="00E431A8" w:rsidRPr="00E431A8" w14:paraId="722112CE" w14:textId="77777777" w:rsidTr="00EB399F">
        <w:tc>
          <w:tcPr>
            <w:tcW w:w="9073" w:type="dxa"/>
          </w:tcPr>
          <w:p w14:paraId="79D81817" w14:textId="77777777" w:rsidR="00E431A8" w:rsidRPr="00E431A8" w:rsidRDefault="00E431A8" w:rsidP="00E431A8">
            <w:pPr>
              <w:spacing w:after="160"/>
              <w:ind w:firstLine="0"/>
              <w:jc w:val="left"/>
              <w:rPr>
                <w:rFonts w:cs="Times New Roman"/>
                <w:szCs w:val="24"/>
                <w:shd w:val="clear" w:color="auto" w:fill="FFFFFF"/>
              </w:rPr>
            </w:pPr>
            <w:r w:rsidRPr="00E431A8">
              <w:rPr>
                <w:rFonts w:cs="Times New Roman"/>
                <w:szCs w:val="24"/>
                <w:shd w:val="clear" w:color="auto" w:fill="FFFFFF"/>
              </w:rPr>
              <w:t>Your Complete Guide to Surrogacy Laws in Florida. </w:t>
            </w:r>
            <w:r w:rsidRPr="00E431A8">
              <w:rPr>
                <w:rFonts w:cs="Times New Roman"/>
                <w:i/>
                <w:iCs/>
                <w:szCs w:val="24"/>
                <w:shd w:val="clear" w:color="auto" w:fill="FFFFFF"/>
              </w:rPr>
              <w:t>American Surrogacy</w:t>
            </w:r>
            <w:r w:rsidRPr="00E431A8">
              <w:rPr>
                <w:rFonts w:cs="Times New Roman"/>
                <w:szCs w:val="24"/>
                <w:shd w:val="clear" w:color="auto" w:fill="FFFFFF"/>
              </w:rPr>
              <w:t xml:space="preserve"> [online]. ©2022 [cit. </w:t>
            </w:r>
            <w:r w:rsidRPr="00E431A8">
              <w:rPr>
                <w:rFonts w:cs="Times New Roman"/>
                <w:szCs w:val="24"/>
              </w:rPr>
              <w:t>21.1.2022</w:t>
            </w:r>
            <w:r w:rsidRPr="00E431A8">
              <w:rPr>
                <w:rFonts w:cs="Times New Roman"/>
                <w:szCs w:val="24"/>
                <w:shd w:val="clear" w:color="auto" w:fill="FFFFFF"/>
              </w:rPr>
              <w:t>]. Dostupné z: https://www.americansurrogacy.com/surrogacy/florida-surrogacy-laws</w:t>
            </w:r>
          </w:p>
        </w:tc>
      </w:tr>
      <w:tr w:rsidR="00E431A8" w:rsidRPr="00E431A8" w14:paraId="6CD02AA0" w14:textId="77777777" w:rsidTr="00EB399F">
        <w:tc>
          <w:tcPr>
            <w:tcW w:w="9073" w:type="dxa"/>
          </w:tcPr>
          <w:p w14:paraId="79DB4AC4" w14:textId="77777777" w:rsidR="00E431A8" w:rsidRPr="00E431A8" w:rsidRDefault="00E431A8" w:rsidP="00E431A8">
            <w:pPr>
              <w:spacing w:after="160"/>
              <w:ind w:firstLine="0"/>
              <w:jc w:val="left"/>
              <w:rPr>
                <w:rFonts w:cs="Times New Roman"/>
                <w:szCs w:val="24"/>
              </w:rPr>
            </w:pPr>
            <w:r w:rsidRPr="00E431A8">
              <w:rPr>
                <w:rFonts w:cs="Times New Roman"/>
                <w:szCs w:val="24"/>
              </w:rPr>
              <w:t xml:space="preserve">ZLATOHLÁVKOVÁ, Jana. Môže byť dieťa tovarom, ktorého výroba sa dá objednať? </w:t>
            </w:r>
            <w:r w:rsidRPr="00E431A8">
              <w:rPr>
                <w:rFonts w:cs="Times New Roman"/>
                <w:i/>
                <w:iCs/>
                <w:szCs w:val="24"/>
              </w:rPr>
              <w:t>Postoj.sk</w:t>
            </w:r>
            <w:r w:rsidRPr="00E431A8">
              <w:rPr>
                <w:rFonts w:cs="Times New Roman"/>
                <w:szCs w:val="24"/>
              </w:rPr>
              <w:t xml:space="preserve"> [online]. 2021 [cit. 25.8.2022]. Dostupné z: https://www.postoj.sk/78597/moze-byt-dieta-tovarom-ktoreho-vyroba-sa-da-objednat</w:t>
            </w:r>
          </w:p>
        </w:tc>
      </w:tr>
    </w:tbl>
    <w:p w14:paraId="1C8639D5" w14:textId="68DC223E" w:rsidR="00D953D7" w:rsidRPr="009A40D1" w:rsidRDefault="00AB34D9" w:rsidP="009A40D1">
      <w:pPr>
        <w:spacing w:before="360" w:after="240"/>
        <w:ind w:firstLine="0"/>
        <w:jc w:val="left"/>
        <w:rPr>
          <w:rFonts w:cs="Times New Roman"/>
          <w:b/>
          <w:bCs/>
          <w:sz w:val="28"/>
          <w:szCs w:val="28"/>
        </w:rPr>
      </w:pPr>
      <w:r w:rsidRPr="009A40D1">
        <w:rPr>
          <w:rFonts w:cs="Times New Roman"/>
          <w:b/>
          <w:bCs/>
          <w:sz w:val="28"/>
          <w:szCs w:val="28"/>
        </w:rPr>
        <w:t>Judikatura:</w:t>
      </w:r>
    </w:p>
    <w:p w14:paraId="7E7EDCD5" w14:textId="1240C346" w:rsidR="00D953D7" w:rsidRPr="009A40D1" w:rsidRDefault="00B054EF" w:rsidP="009A40D1">
      <w:pPr>
        <w:spacing w:after="160"/>
        <w:ind w:firstLine="0"/>
        <w:jc w:val="left"/>
        <w:rPr>
          <w:rFonts w:cs="Times New Roman"/>
          <w:szCs w:val="24"/>
        </w:rPr>
      </w:pPr>
      <w:r w:rsidRPr="009A40D1">
        <w:rPr>
          <w:rFonts w:cs="Times New Roman"/>
          <w:szCs w:val="24"/>
        </w:rPr>
        <w:t>Nález Ústavního soudu ze dne 29. června 2017, sp. zn. I. ÚS 3226/16 (</w:t>
      </w:r>
      <w:r w:rsidR="00D953D7" w:rsidRPr="009A40D1">
        <w:rPr>
          <w:rFonts w:cs="Times New Roman"/>
          <w:szCs w:val="24"/>
        </w:rPr>
        <w:t>N </w:t>
      </w:r>
      <w:r w:rsidRPr="009A40D1">
        <w:rPr>
          <w:rFonts w:cs="Times New Roman"/>
          <w:szCs w:val="24"/>
        </w:rPr>
        <w:t>116/85 SbNU 879).</w:t>
      </w:r>
    </w:p>
    <w:p w14:paraId="40DC3DA4" w14:textId="77777777" w:rsidR="00D953D7" w:rsidRPr="009A40D1" w:rsidRDefault="005F5D68" w:rsidP="009A40D1">
      <w:pPr>
        <w:spacing w:after="160"/>
        <w:ind w:firstLine="0"/>
        <w:jc w:val="left"/>
        <w:rPr>
          <w:rFonts w:cs="Times New Roman"/>
          <w:szCs w:val="24"/>
        </w:rPr>
      </w:pPr>
      <w:r w:rsidRPr="009A40D1">
        <w:rPr>
          <w:rFonts w:cs="Times New Roman"/>
          <w:szCs w:val="24"/>
        </w:rPr>
        <w:t>Rozsudek senátu ESLP ze dne 26. června 2014, Labassee v. Francie, č. 65941/11.</w:t>
      </w:r>
    </w:p>
    <w:p w14:paraId="0E84FC4C" w14:textId="472AB3E5" w:rsidR="00D953D7" w:rsidRPr="009A40D1" w:rsidRDefault="00006325" w:rsidP="009A40D1">
      <w:pPr>
        <w:spacing w:after="160"/>
        <w:ind w:firstLine="0"/>
        <w:jc w:val="left"/>
        <w:rPr>
          <w:rFonts w:cs="Times New Roman"/>
          <w:szCs w:val="24"/>
        </w:rPr>
      </w:pPr>
      <w:r w:rsidRPr="009A40D1">
        <w:rPr>
          <w:rFonts w:cs="Times New Roman"/>
          <w:szCs w:val="24"/>
        </w:rPr>
        <w:t>Rozsudek senátu ESLP ze dne 26. června 2014, Mennesson v. Francie, č. 65192/11</w:t>
      </w:r>
      <w:r w:rsidR="00E431A8">
        <w:rPr>
          <w:rFonts w:cs="Times New Roman"/>
          <w:szCs w:val="24"/>
        </w:rPr>
        <w:t>.</w:t>
      </w:r>
    </w:p>
    <w:p w14:paraId="1F48ADD0" w14:textId="2003A702" w:rsidR="00D953D7" w:rsidRPr="009A40D1" w:rsidRDefault="00AB34D9" w:rsidP="009A40D1">
      <w:pPr>
        <w:spacing w:after="160"/>
        <w:ind w:firstLine="0"/>
        <w:jc w:val="left"/>
        <w:rPr>
          <w:rFonts w:cs="Times New Roman"/>
          <w:szCs w:val="24"/>
        </w:rPr>
      </w:pPr>
      <w:r w:rsidRPr="009A40D1">
        <w:rPr>
          <w:rFonts w:cs="Times New Roman"/>
          <w:szCs w:val="24"/>
        </w:rPr>
        <w:t>Rozsudek senátu ESLP ze dne 27.4.2010</w:t>
      </w:r>
      <w:r w:rsidR="00B56CD7" w:rsidRPr="009A40D1">
        <w:rPr>
          <w:rFonts w:cs="Times New Roman"/>
          <w:szCs w:val="24"/>
        </w:rPr>
        <w:t xml:space="preserve">, </w:t>
      </w:r>
      <w:r w:rsidR="00B56CD7" w:rsidRPr="009A40D1">
        <w:rPr>
          <w:rFonts w:cs="Times New Roman"/>
          <w:i/>
          <w:iCs/>
          <w:szCs w:val="24"/>
        </w:rPr>
        <w:t xml:space="preserve">Moretti </w:t>
      </w:r>
      <w:r w:rsidR="00D953D7" w:rsidRPr="009A40D1">
        <w:rPr>
          <w:rFonts w:cs="Times New Roman"/>
          <w:i/>
          <w:iCs/>
          <w:szCs w:val="24"/>
        </w:rPr>
        <w:t>a </w:t>
      </w:r>
      <w:r w:rsidR="00B56CD7" w:rsidRPr="009A40D1">
        <w:rPr>
          <w:rFonts w:cs="Times New Roman"/>
          <w:i/>
          <w:iCs/>
          <w:szCs w:val="24"/>
        </w:rPr>
        <w:t xml:space="preserve">Benedetti </w:t>
      </w:r>
      <w:r w:rsidR="00D953D7" w:rsidRPr="009A40D1">
        <w:rPr>
          <w:rFonts w:cs="Times New Roman"/>
          <w:i/>
          <w:iCs/>
          <w:szCs w:val="24"/>
        </w:rPr>
        <w:t>X </w:t>
      </w:r>
      <w:r w:rsidR="00B56CD7" w:rsidRPr="009A40D1">
        <w:rPr>
          <w:rFonts w:cs="Times New Roman"/>
          <w:i/>
          <w:iCs/>
          <w:szCs w:val="24"/>
        </w:rPr>
        <w:t>Itálie</w:t>
      </w:r>
      <w:r w:rsidR="00B56CD7" w:rsidRPr="009A40D1">
        <w:rPr>
          <w:rFonts w:cs="Times New Roman"/>
          <w:szCs w:val="24"/>
        </w:rPr>
        <w:t>, č. 16318/07</w:t>
      </w:r>
      <w:r w:rsidR="00E431A8">
        <w:rPr>
          <w:rFonts w:cs="Times New Roman"/>
          <w:szCs w:val="24"/>
        </w:rPr>
        <w:t>.</w:t>
      </w:r>
    </w:p>
    <w:p w14:paraId="499335C7" w14:textId="27165D3D" w:rsidR="00D953D7" w:rsidRPr="009A40D1" w:rsidRDefault="00475096" w:rsidP="009A40D1">
      <w:pPr>
        <w:spacing w:after="160"/>
        <w:ind w:firstLine="0"/>
        <w:jc w:val="left"/>
        <w:rPr>
          <w:rFonts w:cs="Times New Roman"/>
          <w:szCs w:val="24"/>
        </w:rPr>
      </w:pPr>
      <w:bookmarkStart w:id="81" w:name="_Hlk111756766"/>
      <w:r w:rsidRPr="009A40D1">
        <w:rPr>
          <w:rFonts w:cs="Times New Roman"/>
          <w:szCs w:val="24"/>
        </w:rPr>
        <w:t xml:space="preserve">Rozsudek velkého senátu ESLP ze dne 24. ledna 2017, Paradiso </w:t>
      </w:r>
      <w:r w:rsidR="00D953D7" w:rsidRPr="009A40D1">
        <w:rPr>
          <w:rFonts w:cs="Times New Roman"/>
          <w:szCs w:val="24"/>
        </w:rPr>
        <w:t>a </w:t>
      </w:r>
      <w:r w:rsidRPr="009A40D1">
        <w:rPr>
          <w:rFonts w:cs="Times New Roman"/>
          <w:szCs w:val="24"/>
        </w:rPr>
        <w:t>Campanelli v. Itálie,</w:t>
      </w:r>
      <w:r w:rsidR="00E431A8">
        <w:rPr>
          <w:rFonts w:cs="Times New Roman"/>
          <w:szCs w:val="24"/>
        </w:rPr>
        <w:t xml:space="preserve"> </w:t>
      </w:r>
      <w:r w:rsidRPr="009A40D1">
        <w:rPr>
          <w:rFonts w:cs="Times New Roman"/>
          <w:szCs w:val="24"/>
        </w:rPr>
        <w:t>č.</w:t>
      </w:r>
      <w:r w:rsidR="00E431A8">
        <w:rPr>
          <w:rFonts w:cs="Times New Roman"/>
          <w:szCs w:val="24"/>
        </w:rPr>
        <w:t> </w:t>
      </w:r>
      <w:r w:rsidRPr="009A40D1">
        <w:rPr>
          <w:rFonts w:cs="Times New Roman"/>
          <w:szCs w:val="24"/>
        </w:rPr>
        <w:t>25358/12</w:t>
      </w:r>
      <w:bookmarkEnd w:id="81"/>
      <w:r w:rsidRPr="009A40D1">
        <w:rPr>
          <w:rFonts w:cs="Times New Roman"/>
          <w:szCs w:val="24"/>
        </w:rPr>
        <w:t>.</w:t>
      </w:r>
    </w:p>
    <w:p w14:paraId="4B79F26A" w14:textId="77777777" w:rsidR="00D953D7" w:rsidRPr="009A40D1" w:rsidRDefault="0025550C" w:rsidP="009A40D1">
      <w:pPr>
        <w:spacing w:after="160"/>
        <w:ind w:firstLine="0"/>
        <w:jc w:val="left"/>
        <w:rPr>
          <w:rFonts w:cs="Times New Roman"/>
          <w:szCs w:val="24"/>
        </w:rPr>
      </w:pPr>
      <w:r w:rsidRPr="009A40D1">
        <w:rPr>
          <w:rFonts w:cs="Times New Roman"/>
          <w:szCs w:val="24"/>
        </w:rPr>
        <w:t>Rozsudek senátu ESLP ze sne 7.7.1989, Gaskin proti Spojenému království, č. 10</w:t>
      </w:r>
      <w:r w:rsidR="00CC0021" w:rsidRPr="009A40D1">
        <w:rPr>
          <w:rFonts w:cs="Times New Roman"/>
          <w:szCs w:val="24"/>
        </w:rPr>
        <w:t>454/83, bod 36.</w:t>
      </w:r>
    </w:p>
    <w:p w14:paraId="0F8B2523" w14:textId="77777777" w:rsidR="00D953D7" w:rsidRPr="009A40D1" w:rsidRDefault="00CC0021" w:rsidP="009A40D1">
      <w:pPr>
        <w:spacing w:after="160"/>
        <w:ind w:firstLine="0"/>
        <w:jc w:val="left"/>
        <w:rPr>
          <w:rFonts w:cs="Times New Roman"/>
          <w:szCs w:val="24"/>
        </w:rPr>
      </w:pPr>
      <w:r w:rsidRPr="009A40D1">
        <w:rPr>
          <w:rFonts w:cs="Times New Roman"/>
          <w:szCs w:val="24"/>
        </w:rPr>
        <w:t xml:space="preserve">Rozsudek </w:t>
      </w:r>
      <w:r w:rsidR="000D07CE" w:rsidRPr="009A40D1">
        <w:rPr>
          <w:rFonts w:cs="Times New Roman"/>
          <w:szCs w:val="24"/>
        </w:rPr>
        <w:t xml:space="preserve">velkého senátu </w:t>
      </w:r>
      <w:r w:rsidRPr="009A40D1">
        <w:rPr>
          <w:rFonts w:cs="Times New Roman"/>
          <w:szCs w:val="24"/>
        </w:rPr>
        <w:t xml:space="preserve">ESLP ze dne </w:t>
      </w:r>
      <w:r w:rsidR="000D07CE" w:rsidRPr="009A40D1">
        <w:rPr>
          <w:rFonts w:cs="Times New Roman"/>
          <w:szCs w:val="24"/>
        </w:rPr>
        <w:t>13.2.</w:t>
      </w:r>
      <w:r w:rsidR="00834282" w:rsidRPr="009A40D1">
        <w:rPr>
          <w:rFonts w:cs="Times New Roman"/>
          <w:szCs w:val="24"/>
        </w:rPr>
        <w:t>2003</w:t>
      </w:r>
      <w:r w:rsidRPr="009A40D1">
        <w:rPr>
          <w:rFonts w:cs="Times New Roman"/>
          <w:szCs w:val="24"/>
        </w:rPr>
        <w:t>,</w:t>
      </w:r>
      <w:r w:rsidR="00834282" w:rsidRPr="009A40D1">
        <w:rPr>
          <w:rFonts w:cs="Times New Roman"/>
          <w:szCs w:val="24"/>
        </w:rPr>
        <w:t xml:space="preserve"> Odievre proti Francii, č. 42326/98</w:t>
      </w:r>
      <w:r w:rsidR="00EE34AA" w:rsidRPr="009A40D1">
        <w:rPr>
          <w:rFonts w:cs="Times New Roman"/>
          <w:szCs w:val="24"/>
        </w:rPr>
        <w:t>, bod 29.</w:t>
      </w:r>
    </w:p>
    <w:p w14:paraId="19EBBDE7" w14:textId="77777777" w:rsidR="00D953D7" w:rsidRPr="009A40D1" w:rsidRDefault="00CE3B36" w:rsidP="009A40D1">
      <w:pPr>
        <w:spacing w:after="160"/>
        <w:ind w:firstLine="0"/>
        <w:jc w:val="left"/>
        <w:rPr>
          <w:rFonts w:cs="Times New Roman"/>
          <w:szCs w:val="24"/>
        </w:rPr>
      </w:pPr>
      <w:r w:rsidRPr="009A40D1">
        <w:rPr>
          <w:rFonts w:cs="Times New Roman"/>
          <w:szCs w:val="24"/>
        </w:rPr>
        <w:t>Rozsudek Nejvyššího soudu ze dne 26.4.2012</w:t>
      </w:r>
      <w:r w:rsidR="00967765" w:rsidRPr="009A40D1">
        <w:rPr>
          <w:rFonts w:cs="Times New Roman"/>
          <w:szCs w:val="24"/>
        </w:rPr>
        <w:t>, sp. zn. 30 Cdo 3430/</w:t>
      </w:r>
      <w:r w:rsidR="00085D8F" w:rsidRPr="009A40D1">
        <w:rPr>
          <w:rFonts w:cs="Times New Roman"/>
          <w:szCs w:val="24"/>
        </w:rPr>
        <w:t>2011.</w:t>
      </w:r>
    </w:p>
    <w:bookmarkEnd w:id="70"/>
    <w:p w14:paraId="15349A2E" w14:textId="77777777" w:rsidR="000502F0" w:rsidRDefault="000502F0">
      <w:pPr>
        <w:spacing w:after="160" w:line="259" w:lineRule="auto"/>
        <w:ind w:firstLine="0"/>
        <w:jc w:val="left"/>
        <w:rPr>
          <w:rFonts w:cs="Times New Roman"/>
          <w:b/>
          <w:bCs/>
          <w:sz w:val="28"/>
          <w:szCs w:val="28"/>
        </w:rPr>
      </w:pPr>
      <w:r>
        <w:rPr>
          <w:rFonts w:cs="Times New Roman"/>
          <w:b/>
          <w:bCs/>
          <w:sz w:val="28"/>
          <w:szCs w:val="28"/>
        </w:rPr>
        <w:br w:type="page"/>
      </w:r>
    </w:p>
    <w:p w14:paraId="4DFB3548" w14:textId="264DE41B" w:rsidR="009A40D1" w:rsidRPr="009A40D1" w:rsidRDefault="009A40D1" w:rsidP="009A40D1">
      <w:pPr>
        <w:spacing w:before="360" w:after="240"/>
        <w:ind w:firstLine="0"/>
        <w:jc w:val="left"/>
        <w:rPr>
          <w:rFonts w:cs="Times New Roman"/>
          <w:b/>
          <w:bCs/>
          <w:sz w:val="28"/>
          <w:szCs w:val="28"/>
        </w:rPr>
      </w:pPr>
      <w:r w:rsidRPr="009A40D1">
        <w:rPr>
          <w:rFonts w:cs="Times New Roman"/>
          <w:b/>
          <w:bCs/>
          <w:sz w:val="28"/>
          <w:szCs w:val="28"/>
        </w:rPr>
        <w:lastRenderedPageBreak/>
        <w:t>Právní předpisy</w:t>
      </w:r>
    </w:p>
    <w:p w14:paraId="3937E898" w14:textId="4C442C8F" w:rsidR="009A40D1" w:rsidRPr="009A40D1" w:rsidRDefault="009A40D1" w:rsidP="009A40D1">
      <w:pPr>
        <w:spacing w:after="160"/>
        <w:ind w:firstLine="0"/>
        <w:jc w:val="left"/>
        <w:rPr>
          <w:rFonts w:cs="Times New Roman"/>
          <w:szCs w:val="24"/>
        </w:rPr>
      </w:pPr>
      <w:r w:rsidRPr="009A40D1">
        <w:rPr>
          <w:rFonts w:cs="Times New Roman"/>
          <w:szCs w:val="24"/>
        </w:rPr>
        <w:t>Ústavní zákon č. 1/1993 Sb., Ústava České republiky, ve znění pozdějších předpisů</w:t>
      </w:r>
      <w:r w:rsidR="00E431A8">
        <w:rPr>
          <w:rFonts w:cs="Times New Roman"/>
          <w:szCs w:val="24"/>
        </w:rPr>
        <w:t>.</w:t>
      </w:r>
    </w:p>
    <w:p w14:paraId="30E2D61A" w14:textId="6E6E5804" w:rsidR="009A40D1" w:rsidRPr="009A40D1" w:rsidRDefault="009A40D1" w:rsidP="009A40D1">
      <w:pPr>
        <w:spacing w:after="160"/>
        <w:ind w:firstLine="0"/>
        <w:jc w:val="left"/>
        <w:rPr>
          <w:rFonts w:cs="Times New Roman"/>
          <w:szCs w:val="24"/>
        </w:rPr>
      </w:pPr>
      <w:r w:rsidRPr="009A40D1">
        <w:rPr>
          <w:rFonts w:cs="Times New Roman"/>
          <w:szCs w:val="24"/>
        </w:rPr>
        <w:t>Usnesení předsednictva České národní rady č. 2/1993 Sb., o vyhlášení Listiny základních práv a svobod jako součásti ústavního pořádku České republiky</w:t>
      </w:r>
      <w:r w:rsidR="00E431A8">
        <w:rPr>
          <w:rFonts w:cs="Times New Roman"/>
          <w:szCs w:val="24"/>
        </w:rPr>
        <w:t>.</w:t>
      </w:r>
    </w:p>
    <w:p w14:paraId="093C76D8" w14:textId="1A338B24" w:rsidR="009A40D1" w:rsidRPr="009A40D1" w:rsidRDefault="009A40D1" w:rsidP="009A40D1">
      <w:pPr>
        <w:spacing w:after="160"/>
        <w:ind w:firstLine="0"/>
        <w:jc w:val="left"/>
        <w:rPr>
          <w:rFonts w:cs="Times New Roman"/>
          <w:szCs w:val="24"/>
        </w:rPr>
      </w:pPr>
      <w:bookmarkStart w:id="82" w:name="_Hlk111696630"/>
      <w:r w:rsidRPr="009A40D1">
        <w:rPr>
          <w:rFonts w:cs="Times New Roman"/>
          <w:szCs w:val="24"/>
        </w:rPr>
        <w:t>Zákon č. 89/2012 Sb., občanský zákoník, ve znění pozdějších předpisů</w:t>
      </w:r>
      <w:r w:rsidR="00E431A8">
        <w:rPr>
          <w:rFonts w:cs="Times New Roman"/>
          <w:szCs w:val="24"/>
        </w:rPr>
        <w:t>.</w:t>
      </w:r>
    </w:p>
    <w:bookmarkEnd w:id="82"/>
    <w:p w14:paraId="6FA7F650" w14:textId="466D96F4" w:rsidR="009A40D1" w:rsidRPr="009A40D1" w:rsidRDefault="009A40D1" w:rsidP="009A40D1">
      <w:pPr>
        <w:spacing w:after="160"/>
        <w:ind w:firstLine="0"/>
        <w:jc w:val="left"/>
        <w:rPr>
          <w:rFonts w:cs="Times New Roman"/>
          <w:szCs w:val="24"/>
        </w:rPr>
      </w:pPr>
      <w:r w:rsidRPr="009A40D1">
        <w:rPr>
          <w:rFonts w:cs="Times New Roman"/>
          <w:szCs w:val="24"/>
        </w:rPr>
        <w:t>Zákon č. 115/2006 Sb., zákon o registrovaném partnerství, ve znění pozdějších předpisů</w:t>
      </w:r>
      <w:r w:rsidR="00E431A8">
        <w:rPr>
          <w:rFonts w:cs="Times New Roman"/>
          <w:szCs w:val="24"/>
        </w:rPr>
        <w:t>.</w:t>
      </w:r>
    </w:p>
    <w:p w14:paraId="19A13D99" w14:textId="7544F54A" w:rsidR="009A40D1" w:rsidRPr="009A40D1" w:rsidRDefault="009A40D1" w:rsidP="009A40D1">
      <w:pPr>
        <w:spacing w:after="160"/>
        <w:ind w:firstLine="0"/>
        <w:jc w:val="left"/>
        <w:rPr>
          <w:rFonts w:cs="Times New Roman"/>
          <w:szCs w:val="24"/>
        </w:rPr>
      </w:pPr>
      <w:r w:rsidRPr="009A40D1">
        <w:rPr>
          <w:rFonts w:cs="Times New Roman"/>
          <w:szCs w:val="24"/>
        </w:rPr>
        <w:t>Zákon č. 40/2009 Sb., trestní zákoník, ve znění pozdějších předpisů</w:t>
      </w:r>
      <w:r w:rsidR="00E431A8">
        <w:rPr>
          <w:rFonts w:cs="Times New Roman"/>
          <w:szCs w:val="24"/>
        </w:rPr>
        <w:t>.</w:t>
      </w:r>
    </w:p>
    <w:p w14:paraId="59C4C4A9" w14:textId="7183123D" w:rsidR="009A40D1" w:rsidRPr="009A40D1" w:rsidRDefault="009A40D1" w:rsidP="009A40D1">
      <w:pPr>
        <w:spacing w:after="160"/>
        <w:ind w:firstLine="0"/>
        <w:jc w:val="left"/>
        <w:rPr>
          <w:rFonts w:cs="Times New Roman"/>
          <w:szCs w:val="24"/>
        </w:rPr>
      </w:pPr>
      <w:r w:rsidRPr="009A40D1">
        <w:rPr>
          <w:rFonts w:cs="Times New Roman"/>
          <w:szCs w:val="24"/>
        </w:rPr>
        <w:t>Zákon č. 373/2011 Sb., o specifických zdravotních službách, ve znění pozdějších předpisů</w:t>
      </w:r>
      <w:r w:rsidR="00E431A8">
        <w:rPr>
          <w:rFonts w:cs="Times New Roman"/>
          <w:szCs w:val="24"/>
        </w:rPr>
        <w:t>.</w:t>
      </w:r>
    </w:p>
    <w:p w14:paraId="6CB97C6E" w14:textId="4C5F9FD3" w:rsidR="009A40D1" w:rsidRPr="009A40D1" w:rsidRDefault="009A40D1" w:rsidP="009A40D1">
      <w:pPr>
        <w:spacing w:after="160"/>
        <w:ind w:firstLine="0"/>
        <w:jc w:val="left"/>
        <w:rPr>
          <w:rFonts w:cs="Times New Roman"/>
          <w:szCs w:val="24"/>
        </w:rPr>
      </w:pPr>
      <w:r w:rsidRPr="009A40D1">
        <w:rPr>
          <w:rFonts w:cs="Times New Roman"/>
          <w:szCs w:val="24"/>
        </w:rPr>
        <w:t>Zákon č. 359/1999 Sb., o sociálně-právní ochraně dítěte, ve znění pozdějších předpisů</w:t>
      </w:r>
      <w:r w:rsidR="00E431A8">
        <w:rPr>
          <w:rFonts w:cs="Times New Roman"/>
          <w:szCs w:val="24"/>
        </w:rPr>
        <w:t>.</w:t>
      </w:r>
    </w:p>
    <w:p w14:paraId="22E77D87" w14:textId="0B8350A0" w:rsidR="009A40D1" w:rsidRPr="009A40D1" w:rsidRDefault="009A40D1" w:rsidP="009A40D1">
      <w:pPr>
        <w:spacing w:after="160"/>
        <w:ind w:firstLine="0"/>
        <w:jc w:val="left"/>
        <w:rPr>
          <w:rFonts w:cs="Times New Roman"/>
          <w:szCs w:val="24"/>
        </w:rPr>
      </w:pPr>
      <w:r w:rsidRPr="009A40D1">
        <w:rPr>
          <w:rFonts w:cs="Times New Roman"/>
          <w:szCs w:val="24"/>
        </w:rPr>
        <w:t>Zákon č. 285/2002 Sb., o darování, odběrech a transplantacích tkání a orgánů a o změně některých zákonů (transplantační zákon), ve znění pozdějších předpisů</w:t>
      </w:r>
      <w:r w:rsidR="00E431A8">
        <w:rPr>
          <w:rFonts w:cs="Times New Roman"/>
          <w:szCs w:val="24"/>
        </w:rPr>
        <w:t>.</w:t>
      </w:r>
    </w:p>
    <w:p w14:paraId="25C7575F" w14:textId="47B8BDFA" w:rsidR="009A40D1" w:rsidRPr="009A40D1" w:rsidRDefault="009A40D1" w:rsidP="009A40D1">
      <w:pPr>
        <w:spacing w:after="160"/>
        <w:ind w:firstLine="0"/>
        <w:jc w:val="left"/>
        <w:rPr>
          <w:rFonts w:cs="Times New Roman"/>
          <w:szCs w:val="24"/>
        </w:rPr>
      </w:pPr>
      <w:r w:rsidRPr="009A40D1">
        <w:rPr>
          <w:rFonts w:cs="Times New Roman"/>
          <w:szCs w:val="24"/>
        </w:rPr>
        <w:t>Zákon č. 48/1997 Sb., o veřejném zdravotním pojištění, ve znění pozdějších předpisů</w:t>
      </w:r>
      <w:r w:rsidR="00E431A8">
        <w:rPr>
          <w:rFonts w:cs="Times New Roman"/>
          <w:szCs w:val="24"/>
        </w:rPr>
        <w:t>.</w:t>
      </w:r>
    </w:p>
    <w:p w14:paraId="6B6F9B3F" w14:textId="155CEDF9" w:rsidR="009A40D1" w:rsidRPr="009A40D1" w:rsidRDefault="009A40D1" w:rsidP="009A40D1">
      <w:pPr>
        <w:spacing w:after="160"/>
        <w:ind w:firstLine="0"/>
        <w:jc w:val="left"/>
        <w:rPr>
          <w:rFonts w:cs="Times New Roman"/>
          <w:szCs w:val="24"/>
        </w:rPr>
      </w:pPr>
      <w:r w:rsidRPr="009A40D1">
        <w:rPr>
          <w:rFonts w:cs="Times New Roman"/>
          <w:szCs w:val="24"/>
        </w:rPr>
        <w:t>Důvodová zpráva k zákonu č. 40/2009 Sb., zvláštní část, str. 47</w:t>
      </w:r>
      <w:r w:rsidR="00E431A8">
        <w:rPr>
          <w:rFonts w:cs="Times New Roman"/>
          <w:szCs w:val="24"/>
        </w:rPr>
        <w:t>.</w:t>
      </w:r>
    </w:p>
    <w:p w14:paraId="33A3A185" w14:textId="77777777" w:rsidR="009A40D1" w:rsidRPr="009A40D1" w:rsidRDefault="009A40D1" w:rsidP="009A40D1">
      <w:pPr>
        <w:spacing w:after="160"/>
        <w:ind w:firstLine="0"/>
        <w:jc w:val="left"/>
        <w:rPr>
          <w:rFonts w:cs="Times New Roman"/>
          <w:szCs w:val="24"/>
        </w:rPr>
      </w:pPr>
      <w:r w:rsidRPr="009A40D1">
        <w:rPr>
          <w:rFonts w:cs="Times New Roman"/>
          <w:szCs w:val="24"/>
        </w:rPr>
        <w:t>Sdělení č. 47/2001 Sb.m.s., Ministerstva zahraničních věcí o přistoupení České republiky k Evropské úmluvě o právním postavení dětí narozených mimo manželství.</w:t>
      </w:r>
    </w:p>
    <w:p w14:paraId="277838DE" w14:textId="6EC6DEA5" w:rsidR="009A40D1" w:rsidRPr="009A40D1" w:rsidRDefault="009A40D1" w:rsidP="009A40D1">
      <w:pPr>
        <w:spacing w:after="160"/>
        <w:ind w:firstLine="0"/>
        <w:jc w:val="left"/>
        <w:rPr>
          <w:rFonts w:cs="Times New Roman"/>
          <w:szCs w:val="24"/>
        </w:rPr>
      </w:pPr>
      <w:r w:rsidRPr="009A40D1">
        <w:rPr>
          <w:rFonts w:cs="Times New Roman"/>
          <w:szCs w:val="24"/>
        </w:rPr>
        <w:t>Sdělení Ministerstva zahraničních věcí č. 34/1998., o sjednání Úmluvy o právech dítěte.</w:t>
      </w:r>
    </w:p>
    <w:p w14:paraId="4A2A766A" w14:textId="13CE03CC" w:rsidR="009A40D1" w:rsidRPr="009A40D1" w:rsidRDefault="009A40D1" w:rsidP="009A40D1">
      <w:pPr>
        <w:spacing w:after="160"/>
        <w:ind w:firstLine="0"/>
        <w:jc w:val="left"/>
        <w:rPr>
          <w:rFonts w:cs="Times New Roman"/>
          <w:szCs w:val="24"/>
        </w:rPr>
      </w:pPr>
      <w:r w:rsidRPr="009A40D1">
        <w:rPr>
          <w:rFonts w:cs="Times New Roman"/>
          <w:szCs w:val="24"/>
        </w:rPr>
        <w:t>Sdělení č. 209/1992 Sb., o sjednání Úmluvy o ochraně lidských práv a základních svobod a Protokolů na tuto Úmluvu navazujících.</w:t>
      </w:r>
    </w:p>
    <w:p w14:paraId="5A0D8B36" w14:textId="61747310" w:rsidR="009A40D1" w:rsidRPr="009A40D1" w:rsidRDefault="009A40D1" w:rsidP="009A40D1">
      <w:pPr>
        <w:spacing w:after="160"/>
        <w:ind w:firstLine="0"/>
        <w:jc w:val="left"/>
        <w:rPr>
          <w:rFonts w:cs="Times New Roman"/>
          <w:szCs w:val="24"/>
        </w:rPr>
      </w:pPr>
      <w:r w:rsidRPr="009A40D1">
        <w:rPr>
          <w:rFonts w:cs="Times New Roman"/>
          <w:szCs w:val="24"/>
        </w:rPr>
        <w:t>Úmluva č. 96/2001 Sb. m. s., Sdělení Ministerstva zahraničních věcí o přijetí Úmluvy na ochranu lidských práv a důstojnosti lidské bytosti v souvislosti s aplikací biologie a medicíny: Úmluva o lidských právech a biomedicíně.</w:t>
      </w:r>
    </w:p>
    <w:p w14:paraId="54A27420" w14:textId="4B6F115E" w:rsidR="009A40D1" w:rsidRPr="009A40D1" w:rsidRDefault="009A40D1" w:rsidP="009A40D1">
      <w:pPr>
        <w:spacing w:after="160"/>
        <w:ind w:firstLine="0"/>
        <w:jc w:val="left"/>
        <w:rPr>
          <w:rFonts w:cs="Times New Roman"/>
          <w:szCs w:val="24"/>
        </w:rPr>
      </w:pPr>
      <w:r w:rsidRPr="009A40D1">
        <w:rPr>
          <w:rFonts w:cs="Times New Roman"/>
          <w:szCs w:val="24"/>
        </w:rPr>
        <w:t>Code civil des Français ze dne 21. března 1804</w:t>
      </w:r>
      <w:r w:rsidR="00E431A8">
        <w:rPr>
          <w:rFonts w:cs="Times New Roman"/>
          <w:szCs w:val="24"/>
        </w:rPr>
        <w:t>.</w:t>
      </w:r>
    </w:p>
    <w:p w14:paraId="774DE3D6" w14:textId="7EFA13D8" w:rsidR="009A40D1" w:rsidRPr="009A40D1" w:rsidRDefault="009A40D1" w:rsidP="009A40D1">
      <w:pPr>
        <w:spacing w:after="160"/>
        <w:ind w:firstLine="0"/>
        <w:jc w:val="left"/>
        <w:rPr>
          <w:rFonts w:cs="Times New Roman"/>
          <w:szCs w:val="24"/>
        </w:rPr>
      </w:pPr>
      <w:r w:rsidRPr="009A40D1">
        <w:rPr>
          <w:rFonts w:cs="Times New Roman"/>
          <w:szCs w:val="24"/>
        </w:rPr>
        <w:t>ABGB ze dne 1. června 1811</w:t>
      </w:r>
      <w:r w:rsidR="00E431A8">
        <w:rPr>
          <w:rFonts w:cs="Times New Roman"/>
          <w:szCs w:val="24"/>
        </w:rPr>
        <w:t>.</w:t>
      </w:r>
    </w:p>
    <w:p w14:paraId="022A7E62" w14:textId="5AD8375C" w:rsidR="009A40D1" w:rsidRPr="009A40D1" w:rsidRDefault="009A40D1" w:rsidP="009A40D1">
      <w:pPr>
        <w:spacing w:after="160"/>
        <w:ind w:firstLine="0"/>
        <w:jc w:val="left"/>
        <w:rPr>
          <w:rFonts w:cs="Times New Roman"/>
          <w:szCs w:val="24"/>
        </w:rPr>
      </w:pPr>
      <w:r w:rsidRPr="009A40D1">
        <w:rPr>
          <w:rFonts w:cs="Times New Roman"/>
          <w:szCs w:val="24"/>
        </w:rPr>
        <w:t>Civile Code of Ukraine ze dne 16. ledna 2003</w:t>
      </w:r>
      <w:r w:rsidR="00E431A8">
        <w:rPr>
          <w:rFonts w:cs="Times New Roman"/>
          <w:szCs w:val="24"/>
        </w:rPr>
        <w:t>.</w:t>
      </w:r>
    </w:p>
    <w:p w14:paraId="333F2FF9" w14:textId="33D0A1DC" w:rsidR="009A40D1" w:rsidRPr="009A40D1" w:rsidRDefault="009A40D1" w:rsidP="009A40D1">
      <w:pPr>
        <w:spacing w:after="160"/>
        <w:ind w:firstLine="0"/>
        <w:jc w:val="left"/>
        <w:rPr>
          <w:rFonts w:cs="Times New Roman"/>
          <w:szCs w:val="24"/>
        </w:rPr>
      </w:pPr>
      <w:r w:rsidRPr="009A40D1">
        <w:rPr>
          <w:rFonts w:cs="Times New Roman"/>
          <w:szCs w:val="24"/>
        </w:rPr>
        <w:t>Family Code of Ukraine ze dne 10. ledna 2002</w:t>
      </w:r>
      <w:r w:rsidR="00E431A8">
        <w:rPr>
          <w:rFonts w:cs="Times New Roman"/>
          <w:szCs w:val="24"/>
        </w:rPr>
        <w:t>.</w:t>
      </w:r>
    </w:p>
    <w:p w14:paraId="1A202A0B" w14:textId="65DE3BCD" w:rsidR="009A40D1" w:rsidRPr="009A40D1" w:rsidRDefault="009A40D1" w:rsidP="009A40D1">
      <w:pPr>
        <w:spacing w:after="160"/>
        <w:ind w:firstLine="0"/>
        <w:jc w:val="left"/>
        <w:rPr>
          <w:rFonts w:cs="Times New Roman"/>
          <w:szCs w:val="24"/>
        </w:rPr>
      </w:pPr>
      <w:bookmarkStart w:id="83" w:name="_Hlk112402400"/>
      <w:r w:rsidRPr="009A40D1">
        <w:rPr>
          <w:rFonts w:cs="Times New Roman"/>
          <w:szCs w:val="24"/>
        </w:rPr>
        <w:t>LOI n° 2021-1017 du 2 août 2021 relative à la bioéthique ze dne 2. srpna 2021</w:t>
      </w:r>
      <w:bookmarkEnd w:id="83"/>
      <w:r w:rsidR="00E431A8">
        <w:rPr>
          <w:rFonts w:cs="Times New Roman"/>
          <w:szCs w:val="24"/>
        </w:rPr>
        <w:t>.</w:t>
      </w:r>
    </w:p>
    <w:p w14:paraId="5EF9B685" w14:textId="19A9213C" w:rsidR="009A40D1" w:rsidRPr="009A40D1" w:rsidRDefault="009A40D1" w:rsidP="009A40D1">
      <w:pPr>
        <w:spacing w:after="160"/>
        <w:ind w:firstLine="0"/>
        <w:jc w:val="left"/>
        <w:rPr>
          <w:rFonts w:cs="Times New Roman"/>
          <w:szCs w:val="24"/>
        </w:rPr>
      </w:pPr>
      <w:r w:rsidRPr="009A40D1">
        <w:rPr>
          <w:rFonts w:cs="Times New Roman"/>
          <w:szCs w:val="24"/>
        </w:rPr>
        <w:lastRenderedPageBreak/>
        <w:t>Zákon č. 36/2005 Z. z., zákon o rodine a o zmene a doplnení niektorých zákonov, ze dne 19. ledna 2005</w:t>
      </w:r>
      <w:r w:rsidR="00E431A8">
        <w:rPr>
          <w:rFonts w:cs="Times New Roman"/>
          <w:szCs w:val="24"/>
        </w:rPr>
        <w:t>.</w:t>
      </w:r>
    </w:p>
    <w:p w14:paraId="2CDBF3F2" w14:textId="086CB4A5" w:rsidR="009A40D1" w:rsidRPr="009A40D1" w:rsidRDefault="009A40D1" w:rsidP="009A40D1">
      <w:pPr>
        <w:spacing w:after="160"/>
        <w:ind w:firstLine="0"/>
        <w:jc w:val="left"/>
        <w:rPr>
          <w:rFonts w:cs="Times New Roman"/>
          <w:szCs w:val="24"/>
        </w:rPr>
      </w:pPr>
      <w:r w:rsidRPr="009A40D1">
        <w:rPr>
          <w:rFonts w:cs="Times New Roman"/>
          <w:szCs w:val="24"/>
        </w:rPr>
        <w:t>The Surrogacy Bill ze dne 5. srpna 2019</w:t>
      </w:r>
      <w:r w:rsidR="00E431A8">
        <w:rPr>
          <w:rFonts w:cs="Times New Roman"/>
          <w:szCs w:val="24"/>
        </w:rPr>
        <w:t>.</w:t>
      </w:r>
    </w:p>
    <w:p w14:paraId="0D2A4669" w14:textId="4D5ADA1C" w:rsidR="009A40D1" w:rsidRPr="009A40D1" w:rsidRDefault="009A40D1" w:rsidP="009A40D1">
      <w:pPr>
        <w:spacing w:after="160"/>
        <w:ind w:firstLine="0"/>
        <w:jc w:val="left"/>
        <w:rPr>
          <w:rFonts w:cs="Times New Roman"/>
          <w:szCs w:val="24"/>
        </w:rPr>
      </w:pPr>
      <w:r w:rsidRPr="009A40D1">
        <w:rPr>
          <w:rFonts w:cs="Times New Roman"/>
          <w:szCs w:val="24"/>
        </w:rPr>
        <w:t>Směrnice Rady 92/85/EHS ze dne 19. října 1992 o zavádění opatření pro zlepšení bezpečnosti a ochrany zdraví při práci těhotných zaměstnankyň a zaměstnankyň krátce po porodu nebo kojících zaměstnankyň</w:t>
      </w:r>
      <w:r w:rsidR="00E431A8">
        <w:rPr>
          <w:rFonts w:cs="Times New Roman"/>
          <w:szCs w:val="24"/>
        </w:rPr>
        <w:t>.</w:t>
      </w:r>
    </w:p>
    <w:p w14:paraId="29DBE62A" w14:textId="316E388B" w:rsidR="009A40D1" w:rsidRPr="009A40D1" w:rsidRDefault="009A40D1" w:rsidP="009A40D1">
      <w:pPr>
        <w:spacing w:after="160"/>
        <w:ind w:firstLine="0"/>
        <w:jc w:val="left"/>
        <w:rPr>
          <w:rFonts w:cs="Times New Roman"/>
          <w:szCs w:val="24"/>
        </w:rPr>
      </w:pPr>
      <w:r w:rsidRPr="009A40D1">
        <w:rPr>
          <w:rFonts w:cs="Times New Roman"/>
          <w:szCs w:val="24"/>
        </w:rPr>
        <w:t>Směrnice Evropského Parlamentu a Rady 2006/54/ES ze dne 5. července 2006 o zavedení zásady rovných příležitostí a rovného zacházení pro muže a ženy v oblasti zaměstnání a povolání</w:t>
      </w:r>
      <w:r w:rsidR="00E431A8">
        <w:rPr>
          <w:rFonts w:cs="Times New Roman"/>
          <w:szCs w:val="24"/>
        </w:rPr>
        <w:t>.</w:t>
      </w:r>
    </w:p>
    <w:p w14:paraId="74199FB0" w14:textId="77777777" w:rsidR="009A40D1" w:rsidRPr="009A40D1" w:rsidRDefault="009A40D1" w:rsidP="009A40D1">
      <w:pPr>
        <w:spacing w:before="360" w:after="240"/>
        <w:ind w:firstLine="0"/>
        <w:jc w:val="left"/>
        <w:rPr>
          <w:rFonts w:cs="Times New Roman"/>
          <w:b/>
          <w:bCs/>
          <w:sz w:val="28"/>
          <w:szCs w:val="28"/>
        </w:rPr>
      </w:pPr>
      <w:r w:rsidRPr="009A40D1">
        <w:rPr>
          <w:rFonts w:cs="Times New Roman"/>
          <w:b/>
          <w:bCs/>
          <w:sz w:val="28"/>
          <w:szCs w:val="28"/>
        </w:rPr>
        <w:t>Komentáře</w:t>
      </w:r>
    </w:p>
    <w:p w14:paraId="16101941" w14:textId="77777777" w:rsidR="009A40D1" w:rsidRPr="009A40D1" w:rsidRDefault="009A40D1" w:rsidP="009A40D1">
      <w:pPr>
        <w:spacing w:after="160"/>
        <w:ind w:firstLine="0"/>
        <w:jc w:val="left"/>
        <w:rPr>
          <w:rFonts w:cs="Times New Roman"/>
          <w:szCs w:val="24"/>
        </w:rPr>
      </w:pPr>
      <w:r w:rsidRPr="009A40D1">
        <w:rPr>
          <w:rFonts w:cs="Times New Roman"/>
          <w:szCs w:val="24"/>
        </w:rPr>
        <w:t xml:space="preserve">HRUŠÁKOVÁ, Milana a kol. </w:t>
      </w:r>
      <w:r w:rsidRPr="009A40D1">
        <w:rPr>
          <w:rFonts w:cs="Times New Roman"/>
          <w:i/>
          <w:iCs/>
          <w:szCs w:val="24"/>
        </w:rPr>
        <w:t>Občanský zákoník II. Rodinné právo</w:t>
      </w:r>
      <w:r w:rsidRPr="009A40D1">
        <w:rPr>
          <w:rFonts w:cs="Times New Roman"/>
          <w:szCs w:val="24"/>
        </w:rPr>
        <w:t xml:space="preserve"> (§655-975). Komentář. 2. vydání. Praha: C. H. Beck, 2020, 1256 s.</w:t>
      </w:r>
    </w:p>
    <w:p w14:paraId="461485EB" w14:textId="77777777" w:rsidR="00E431A8" w:rsidRPr="009A40D1" w:rsidRDefault="00E431A8" w:rsidP="00E431A8">
      <w:pPr>
        <w:spacing w:after="160"/>
        <w:ind w:firstLine="0"/>
        <w:jc w:val="left"/>
        <w:rPr>
          <w:rFonts w:cs="Times New Roman"/>
          <w:szCs w:val="24"/>
        </w:rPr>
      </w:pPr>
      <w:r w:rsidRPr="009A40D1">
        <w:rPr>
          <w:rFonts w:cs="Times New Roman"/>
          <w:szCs w:val="24"/>
        </w:rPr>
        <w:t xml:space="preserve">JIRSA, Jaromír a kol. </w:t>
      </w:r>
      <w:r w:rsidRPr="009A40D1">
        <w:rPr>
          <w:rFonts w:cs="Times New Roman"/>
          <w:i/>
          <w:iCs/>
          <w:szCs w:val="24"/>
        </w:rPr>
        <w:t>Občanský zákoník – Komentář s judikaturou. Příbuzenství a švagrovství – Svazek VII.</w:t>
      </w:r>
      <w:r w:rsidRPr="009A40D1">
        <w:rPr>
          <w:rFonts w:cs="Times New Roman"/>
          <w:szCs w:val="24"/>
        </w:rPr>
        <w:t xml:space="preserve"> § 771-927. Ostrava: CODEXIS publishing, 2018.</w:t>
      </w:r>
    </w:p>
    <w:p w14:paraId="02A57EE6" w14:textId="77777777" w:rsidR="009A40D1" w:rsidRPr="009A40D1" w:rsidRDefault="009A40D1" w:rsidP="009A40D1">
      <w:pPr>
        <w:spacing w:after="160"/>
        <w:ind w:firstLine="0"/>
        <w:jc w:val="left"/>
        <w:rPr>
          <w:rFonts w:cs="Times New Roman"/>
          <w:szCs w:val="24"/>
        </w:rPr>
      </w:pPr>
      <w:r w:rsidRPr="009A40D1">
        <w:rPr>
          <w:rFonts w:cs="Times New Roman"/>
          <w:szCs w:val="24"/>
        </w:rPr>
        <w:t xml:space="preserve">MELZER, Filip a kol. </w:t>
      </w:r>
      <w:r w:rsidRPr="009A40D1">
        <w:rPr>
          <w:rFonts w:cs="Times New Roman"/>
          <w:i/>
          <w:iCs/>
          <w:szCs w:val="24"/>
        </w:rPr>
        <w:t>Občanský zákoník – velký komentář. Svazek IV.</w:t>
      </w:r>
      <w:r w:rsidRPr="009A40D1">
        <w:rPr>
          <w:rFonts w:cs="Times New Roman"/>
          <w:szCs w:val="24"/>
        </w:rPr>
        <w:t xml:space="preserve"> §655-975. 1. vydání. Praha: Leges, 2016, 2064 s.</w:t>
      </w:r>
    </w:p>
    <w:p w14:paraId="02C3A14C" w14:textId="77777777" w:rsidR="00E431A8" w:rsidRPr="009A40D1" w:rsidRDefault="00E431A8" w:rsidP="00E431A8">
      <w:pPr>
        <w:spacing w:after="160"/>
        <w:ind w:firstLine="0"/>
        <w:jc w:val="left"/>
        <w:rPr>
          <w:rFonts w:cs="Times New Roman"/>
          <w:szCs w:val="24"/>
        </w:rPr>
      </w:pPr>
      <w:r w:rsidRPr="009A40D1">
        <w:rPr>
          <w:rFonts w:cs="Times New Roman"/>
          <w:szCs w:val="24"/>
        </w:rPr>
        <w:t>PETROV, VÝTISK, BERAN a kol</w:t>
      </w:r>
      <w:r w:rsidRPr="009A40D1">
        <w:rPr>
          <w:rFonts w:cs="Times New Roman"/>
          <w:i/>
          <w:iCs/>
          <w:szCs w:val="24"/>
        </w:rPr>
        <w:t>. Občanský zákoník</w:t>
      </w:r>
      <w:r w:rsidRPr="009A40D1">
        <w:rPr>
          <w:rFonts w:cs="Times New Roman"/>
          <w:szCs w:val="24"/>
        </w:rPr>
        <w:t>. Komentář. 2. vydání, 2019. Praha: C.H.Beck, 3352 s.</w:t>
      </w:r>
    </w:p>
    <w:p w14:paraId="2201FE72" w14:textId="77777777" w:rsidR="009A40D1" w:rsidRPr="009A40D1" w:rsidRDefault="009A40D1" w:rsidP="009A40D1">
      <w:pPr>
        <w:spacing w:after="160"/>
        <w:ind w:firstLine="0"/>
        <w:jc w:val="left"/>
        <w:rPr>
          <w:rFonts w:cs="Times New Roman"/>
          <w:szCs w:val="24"/>
        </w:rPr>
      </w:pPr>
      <w:r w:rsidRPr="009A40D1">
        <w:rPr>
          <w:rFonts w:cs="Times New Roman"/>
          <w:szCs w:val="24"/>
        </w:rPr>
        <w:t xml:space="preserve">ŠVESTKA, Jiří, DVOŘÁK, Jan, FIALA, Josef, ZUKLÍNOVÁ, Michaela a kol. </w:t>
      </w:r>
      <w:r w:rsidRPr="009A40D1">
        <w:rPr>
          <w:rFonts w:cs="Times New Roman"/>
          <w:i/>
          <w:iCs/>
          <w:szCs w:val="24"/>
        </w:rPr>
        <w:t>Občanský zákoník – komentář – svazek II. § 655-975</w:t>
      </w:r>
      <w:r w:rsidRPr="009A40D1">
        <w:rPr>
          <w:rFonts w:cs="Times New Roman"/>
          <w:szCs w:val="24"/>
        </w:rPr>
        <w:t>. Praha: Wolters Kluwer, 2014, s. 1250 s.</w:t>
      </w:r>
    </w:p>
    <w:p w14:paraId="08E753B6" w14:textId="77777777" w:rsidR="009A40D1" w:rsidRPr="009A40D1" w:rsidRDefault="009A40D1" w:rsidP="009A40D1">
      <w:pPr>
        <w:spacing w:after="160"/>
        <w:ind w:firstLine="0"/>
        <w:jc w:val="left"/>
        <w:rPr>
          <w:rFonts w:cs="Times New Roman"/>
          <w:b/>
          <w:bCs/>
          <w:szCs w:val="24"/>
        </w:rPr>
      </w:pPr>
    </w:p>
    <w:p w14:paraId="207650C4" w14:textId="27A85CF0" w:rsidR="0074494B" w:rsidRPr="001105B5" w:rsidRDefault="0074494B" w:rsidP="00EB399F">
      <w:pPr>
        <w:pStyle w:val="Nadpis1"/>
        <w:numPr>
          <w:ilvl w:val="0"/>
          <w:numId w:val="0"/>
        </w:numPr>
      </w:pPr>
      <w:bookmarkStart w:id="84" w:name="_Toc112500015"/>
      <w:r w:rsidRPr="001105B5">
        <w:lastRenderedPageBreak/>
        <w:t>Abstrakt</w:t>
      </w:r>
      <w:bookmarkEnd w:id="84"/>
    </w:p>
    <w:p w14:paraId="0EEE9744" w14:textId="6D84BF7C" w:rsidR="00D953D7" w:rsidRPr="001105B5" w:rsidRDefault="00884B58" w:rsidP="00EB399F">
      <w:pPr>
        <w:ind w:firstLine="0"/>
      </w:pPr>
      <w:r w:rsidRPr="001105B5">
        <w:t xml:space="preserve">Tato diplomová práce se zabývá problematikou náhradního mateřství. V úvodu vysvětluje základní </w:t>
      </w:r>
      <w:r w:rsidR="004E3BAC" w:rsidRPr="001105B5">
        <w:t>pojmy spojené s tímto tématem</w:t>
      </w:r>
      <w:r w:rsidR="00911AE0" w:rsidRPr="001105B5">
        <w:t>.</w:t>
      </w:r>
      <w:r w:rsidR="00D51CE7" w:rsidRPr="001105B5">
        <w:t xml:space="preserve"> </w:t>
      </w:r>
      <w:r w:rsidR="00D27189" w:rsidRPr="001105B5">
        <w:t>Cílem p</w:t>
      </w:r>
      <w:r w:rsidR="00D51CE7" w:rsidRPr="001105B5">
        <w:t>ráce</w:t>
      </w:r>
      <w:r w:rsidR="00D27189" w:rsidRPr="001105B5">
        <w:t xml:space="preserve"> je</w:t>
      </w:r>
      <w:r w:rsidR="00D51CE7" w:rsidRPr="001105B5">
        <w:t xml:space="preserve"> upozo</w:t>
      </w:r>
      <w:r w:rsidR="00D27189" w:rsidRPr="001105B5">
        <w:t>rnit</w:t>
      </w:r>
      <w:r w:rsidR="00D51CE7" w:rsidRPr="001105B5">
        <w:t xml:space="preserve"> na neexistenci právního zakotvení institutu náhradního mateřství</w:t>
      </w:r>
      <w:r w:rsidR="00665E78" w:rsidRPr="001105B5">
        <w:t xml:space="preserve"> </w:t>
      </w:r>
      <w:r w:rsidR="00973AB2" w:rsidRPr="001105B5">
        <w:t xml:space="preserve">v České republice </w:t>
      </w:r>
      <w:r w:rsidR="00D953D7" w:rsidRPr="001105B5">
        <w:t>a </w:t>
      </w:r>
      <w:r w:rsidR="0081667D" w:rsidRPr="001105B5">
        <w:t>p</w:t>
      </w:r>
      <w:r w:rsidR="00BB0946" w:rsidRPr="001105B5">
        <w:t>ředstav</w:t>
      </w:r>
      <w:r w:rsidR="00665E78" w:rsidRPr="001105B5">
        <w:t>it</w:t>
      </w:r>
      <w:r w:rsidR="002D7B36" w:rsidRPr="001105B5">
        <w:t>,</w:t>
      </w:r>
      <w:r w:rsidR="0081667D" w:rsidRPr="001105B5">
        <w:t xml:space="preserve"> </w:t>
      </w:r>
      <w:r w:rsidR="0032760E" w:rsidRPr="001105B5">
        <w:t>jak náhradní mateřství</w:t>
      </w:r>
      <w:r w:rsidR="00100462" w:rsidRPr="001105B5">
        <w:t xml:space="preserve"> funguje v zahraničí. </w:t>
      </w:r>
      <w:r w:rsidR="002D7B36" w:rsidRPr="001105B5">
        <w:t>S</w:t>
      </w:r>
      <w:r w:rsidR="0081667D" w:rsidRPr="001105B5">
        <w:t>rovnání</w:t>
      </w:r>
      <w:r w:rsidR="002D7B36" w:rsidRPr="001105B5">
        <w:t xml:space="preserve">m zahraničních úprav </w:t>
      </w:r>
      <w:r w:rsidR="00622FFF" w:rsidRPr="001105B5">
        <w:t xml:space="preserve">se </w:t>
      </w:r>
      <w:r w:rsidR="0081667D" w:rsidRPr="001105B5">
        <w:t>mezi nimi</w:t>
      </w:r>
      <w:r w:rsidR="008E2B4E" w:rsidRPr="001105B5">
        <w:t xml:space="preserve"> snaží</w:t>
      </w:r>
      <w:r w:rsidR="0081667D" w:rsidRPr="001105B5">
        <w:t xml:space="preserve"> najít výhody </w:t>
      </w:r>
      <w:r w:rsidR="00D953D7" w:rsidRPr="001105B5">
        <w:t>a </w:t>
      </w:r>
      <w:r w:rsidR="0081667D" w:rsidRPr="001105B5">
        <w:t>nevýhody. V </w:t>
      </w:r>
      <w:r w:rsidR="00AE7340" w:rsidRPr="001105B5">
        <w:t>závěru</w:t>
      </w:r>
      <w:r w:rsidR="0081667D" w:rsidRPr="001105B5">
        <w:t xml:space="preserve"> představuje možnou </w:t>
      </w:r>
      <w:r w:rsidR="00D51CE7" w:rsidRPr="001105B5">
        <w:t>po</w:t>
      </w:r>
      <w:r w:rsidR="0081667D" w:rsidRPr="001105B5">
        <w:t>do</w:t>
      </w:r>
      <w:r w:rsidR="00BB0946" w:rsidRPr="001105B5">
        <w:t>b</w:t>
      </w:r>
      <w:r w:rsidR="0081667D" w:rsidRPr="001105B5">
        <w:t>u</w:t>
      </w:r>
      <w:r w:rsidR="00D51CE7" w:rsidRPr="001105B5">
        <w:t xml:space="preserve"> případné budoucí právní úpravy</w:t>
      </w:r>
      <w:bookmarkStart w:id="85" w:name="_Hlk112332346"/>
      <w:r w:rsidR="00D51CE7" w:rsidRPr="001105B5">
        <w:t>.</w:t>
      </w:r>
      <w:bookmarkEnd w:id="85"/>
    </w:p>
    <w:p w14:paraId="364179CF" w14:textId="77777777" w:rsidR="00EB399F" w:rsidRDefault="00EB399F" w:rsidP="00EB399F">
      <w:pPr>
        <w:ind w:firstLine="0"/>
      </w:pPr>
    </w:p>
    <w:p w14:paraId="348D4D07" w14:textId="77777777" w:rsidR="00EB399F" w:rsidRDefault="00EB399F" w:rsidP="00EB399F">
      <w:pPr>
        <w:ind w:firstLine="0"/>
      </w:pPr>
    </w:p>
    <w:p w14:paraId="3CC5711C" w14:textId="08EAD8D6" w:rsidR="0074494B" w:rsidRPr="001105B5" w:rsidRDefault="0074494B" w:rsidP="00EB399F">
      <w:pPr>
        <w:pStyle w:val="Nadpis1"/>
        <w:pageBreakBefore w:val="0"/>
        <w:numPr>
          <w:ilvl w:val="0"/>
          <w:numId w:val="0"/>
        </w:numPr>
      </w:pPr>
      <w:bookmarkStart w:id="86" w:name="_Toc112500016"/>
      <w:r w:rsidRPr="001105B5">
        <w:t>Abstract</w:t>
      </w:r>
      <w:bookmarkEnd w:id="86"/>
    </w:p>
    <w:p w14:paraId="04B5B274" w14:textId="2FFDE8D2" w:rsidR="00EB399F" w:rsidRDefault="00EB399F" w:rsidP="00EB399F">
      <w:pPr>
        <w:ind w:firstLine="0"/>
      </w:pPr>
      <w:r>
        <w:t>This thesis deals with the issue of surrogacy. In the introduction it explains the basic concepts related to this topic. The aim of the thesis is to draw attention to the lack of legal anchoring of the surrogacy institute in the Czech Republic and to present how surrogacy works abroad. By comparing foreign regulations, it tries to find advantages and disadvantages between them. Finally, it presents a possible form of future legislation.</w:t>
      </w:r>
    </w:p>
    <w:p w14:paraId="170AD02C" w14:textId="7D9DF646" w:rsidR="00EB399F" w:rsidRDefault="00EB399F" w:rsidP="00EB399F">
      <w:pPr>
        <w:spacing w:after="160" w:line="259" w:lineRule="auto"/>
        <w:ind w:firstLine="0"/>
        <w:jc w:val="left"/>
        <w:rPr>
          <w:rFonts w:eastAsiaTheme="majorEastAsia" w:cs="Times New Roman"/>
          <w:b/>
          <w:sz w:val="32"/>
          <w:szCs w:val="32"/>
        </w:rPr>
      </w:pPr>
      <w:r>
        <w:br w:type="page"/>
      </w:r>
    </w:p>
    <w:p w14:paraId="570ED864" w14:textId="50458BA3" w:rsidR="0074494B" w:rsidRPr="001105B5" w:rsidRDefault="0074494B" w:rsidP="00EB399F">
      <w:pPr>
        <w:pStyle w:val="Nadpis1"/>
        <w:pageBreakBefore w:val="0"/>
        <w:numPr>
          <w:ilvl w:val="0"/>
          <w:numId w:val="0"/>
        </w:numPr>
      </w:pPr>
      <w:bookmarkStart w:id="87" w:name="_Toc112500017"/>
      <w:r w:rsidRPr="001105B5">
        <w:lastRenderedPageBreak/>
        <w:t>Klíčová slova</w:t>
      </w:r>
      <w:bookmarkEnd w:id="87"/>
    </w:p>
    <w:p w14:paraId="514FF3E0" w14:textId="40C3DA61" w:rsidR="00D953D7" w:rsidRDefault="00CD4DA8" w:rsidP="00EB399F">
      <w:pPr>
        <w:ind w:firstLine="0"/>
      </w:pPr>
      <w:r w:rsidRPr="001105B5">
        <w:t>N</w:t>
      </w:r>
      <w:r w:rsidR="00D463CD" w:rsidRPr="001105B5">
        <w:t xml:space="preserve">áhradní mateřství, </w:t>
      </w:r>
      <w:r w:rsidR="000A0670" w:rsidRPr="001105B5">
        <w:t xml:space="preserve">náhradní matka, mateřství, </w:t>
      </w:r>
      <w:r w:rsidR="001F0927" w:rsidRPr="001105B5">
        <w:t xml:space="preserve">smlouva </w:t>
      </w:r>
      <w:r w:rsidR="00D953D7" w:rsidRPr="001105B5">
        <w:t>o </w:t>
      </w:r>
      <w:r w:rsidR="001F0927" w:rsidRPr="001105B5">
        <w:t xml:space="preserve">náhradním mateřství, </w:t>
      </w:r>
      <w:r w:rsidR="000A0670" w:rsidRPr="001105B5">
        <w:t>otcovství, rodičovství</w:t>
      </w:r>
      <w:r w:rsidRPr="001105B5">
        <w:t>, osvojení, asistovaná reprodukce</w:t>
      </w:r>
      <w:r w:rsidR="007A41A9" w:rsidRPr="001105B5">
        <w:t>, plodnost, neplodnost</w:t>
      </w:r>
    </w:p>
    <w:p w14:paraId="349D893D" w14:textId="1AA6C660" w:rsidR="00EB399F" w:rsidRDefault="00EB399F" w:rsidP="00EB399F">
      <w:pPr>
        <w:ind w:firstLine="0"/>
      </w:pPr>
    </w:p>
    <w:p w14:paraId="0B1502DB" w14:textId="77777777" w:rsidR="00EB399F" w:rsidRPr="001105B5" w:rsidRDefault="00EB399F" w:rsidP="00EB399F">
      <w:pPr>
        <w:ind w:firstLine="0"/>
      </w:pPr>
    </w:p>
    <w:p w14:paraId="55821DA9" w14:textId="5B22637F" w:rsidR="0074494B" w:rsidRPr="001105B5" w:rsidRDefault="0074494B" w:rsidP="00EB399F">
      <w:pPr>
        <w:pStyle w:val="Nadpis1"/>
        <w:pageBreakBefore w:val="0"/>
        <w:numPr>
          <w:ilvl w:val="0"/>
          <w:numId w:val="0"/>
        </w:numPr>
      </w:pPr>
      <w:bookmarkStart w:id="88" w:name="_Toc112500018"/>
      <w:r w:rsidRPr="001105B5">
        <w:t>Key words</w:t>
      </w:r>
      <w:bookmarkEnd w:id="88"/>
    </w:p>
    <w:p w14:paraId="1AF8349A" w14:textId="00483FDE" w:rsidR="00CD4DA8" w:rsidRPr="00D953D7" w:rsidRDefault="00EB399F" w:rsidP="00EB399F">
      <w:pPr>
        <w:ind w:firstLine="0"/>
      </w:pPr>
      <w:r w:rsidRPr="00EB399F">
        <w:t>Surrogacy, surrogate mother, maternity, surrogacy contract, paternity, parenthood, adoption, assisted reproduction, fertility, infertility</w:t>
      </w:r>
    </w:p>
    <w:sectPr w:rsidR="00CD4DA8" w:rsidRPr="00D953D7" w:rsidSect="00000094">
      <w:footerReference w:type="default" r:id="rId8"/>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E0D4E" w14:textId="77777777" w:rsidR="00652912" w:rsidRDefault="00652912" w:rsidP="005C56DB">
      <w:pPr>
        <w:spacing w:line="240" w:lineRule="auto"/>
      </w:pPr>
      <w:r>
        <w:separator/>
      </w:r>
    </w:p>
  </w:endnote>
  <w:endnote w:type="continuationSeparator" w:id="0">
    <w:p w14:paraId="5BC202D7" w14:textId="77777777" w:rsidR="00652912" w:rsidRDefault="00652912" w:rsidP="005C56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560104"/>
      <w:docPartObj>
        <w:docPartGallery w:val="Page Numbers (Bottom of Page)"/>
        <w:docPartUnique/>
      </w:docPartObj>
    </w:sdtPr>
    <w:sdtContent>
      <w:p w14:paraId="4244043D" w14:textId="50406431" w:rsidR="00000094" w:rsidRDefault="00000094">
        <w:pPr>
          <w:pStyle w:val="Zp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39FEA" w14:textId="77777777" w:rsidR="00652912" w:rsidRDefault="00652912" w:rsidP="001A5515">
      <w:pPr>
        <w:spacing w:before="120" w:after="60" w:line="240" w:lineRule="auto"/>
        <w:ind w:firstLine="0"/>
      </w:pPr>
      <w:r>
        <w:separator/>
      </w:r>
    </w:p>
  </w:footnote>
  <w:footnote w:type="continuationSeparator" w:id="0">
    <w:p w14:paraId="318B6CA9" w14:textId="77777777" w:rsidR="00652912" w:rsidRDefault="00652912" w:rsidP="005C56DB">
      <w:pPr>
        <w:spacing w:line="240" w:lineRule="auto"/>
      </w:pPr>
      <w:r>
        <w:continuationSeparator/>
      </w:r>
    </w:p>
  </w:footnote>
  <w:footnote w:id="1">
    <w:p w14:paraId="6AFE236B" w14:textId="242922A9" w:rsidR="002C6EB7" w:rsidRPr="001A5515" w:rsidRDefault="002C6EB7"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r w:rsidR="00B60ECE" w:rsidRPr="001A5515">
        <w:rPr>
          <w:rFonts w:cs="Times New Roman"/>
        </w:rPr>
        <w:t xml:space="preserve">BUREŠOVÁ, Kateřina. Surogátní mateřství a jeho (nejen) právní aspekty. </w:t>
      </w:r>
      <w:r w:rsidR="00B60ECE" w:rsidRPr="001A5515">
        <w:rPr>
          <w:rFonts w:cs="Times New Roman"/>
          <w:i/>
          <w:iCs/>
        </w:rPr>
        <w:t>Právní rozhledy</w:t>
      </w:r>
      <w:r w:rsidR="00B60ECE" w:rsidRPr="001A5515">
        <w:rPr>
          <w:rFonts w:cs="Times New Roman"/>
        </w:rPr>
        <w:t xml:space="preserve"> [online]. 2016, č. 6 [cit. 1.8.2022]. Dostupné z: databáze beck-online.cz</w:t>
      </w:r>
    </w:p>
  </w:footnote>
  <w:footnote w:id="2">
    <w:p w14:paraId="5DE6F555" w14:textId="60522705" w:rsidR="00622A43" w:rsidRPr="001A5515" w:rsidRDefault="00622A43"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HRUŠÁKOVÁ, Milana, KRÁLÍČKOVÁ, Zdeňka, WESTPHALOVÁ, Lenka a kol. </w:t>
      </w:r>
      <w:r w:rsidRPr="001A5515">
        <w:rPr>
          <w:rFonts w:cs="Times New Roman"/>
          <w:i/>
          <w:iCs/>
        </w:rPr>
        <w:t>Rodinné právo</w:t>
      </w:r>
      <w:r w:rsidRPr="001A5515">
        <w:rPr>
          <w:rFonts w:cs="Times New Roman"/>
        </w:rPr>
        <w:t>. 2. vydání. Praha: C.H.Beck, 2017, s. 320.</w:t>
      </w:r>
    </w:p>
  </w:footnote>
  <w:footnote w:id="3">
    <w:p w14:paraId="25B8AE22" w14:textId="056D8801" w:rsidR="004C06AF" w:rsidRPr="001A5515" w:rsidRDefault="004C06AF"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r w:rsidR="00F660A7" w:rsidRPr="001A5515">
        <w:rPr>
          <w:rFonts w:cs="Times New Roman"/>
        </w:rPr>
        <w:t xml:space="preserve">RADVANOVÁ, </w:t>
      </w:r>
      <w:r w:rsidR="00F660A7" w:rsidRPr="000502F0">
        <w:rPr>
          <w:rFonts w:cs="Times New Roman"/>
          <w:sz w:val="19"/>
          <w:szCs w:val="19"/>
        </w:rPr>
        <w:t xml:space="preserve">Senta a kol. </w:t>
      </w:r>
      <w:r w:rsidR="00F660A7" w:rsidRPr="000502F0">
        <w:rPr>
          <w:rFonts w:cs="Times New Roman"/>
          <w:i/>
          <w:iCs/>
          <w:sz w:val="19"/>
          <w:szCs w:val="19"/>
        </w:rPr>
        <w:t>Rodina a dítě v novém občanském zákoníku</w:t>
      </w:r>
      <w:r w:rsidR="00F660A7" w:rsidRPr="000502F0">
        <w:rPr>
          <w:rFonts w:cs="Times New Roman"/>
          <w:sz w:val="19"/>
          <w:szCs w:val="19"/>
        </w:rPr>
        <w:t>. 1. vydání. Praha: C.H.Beck, 2015, s. 47.</w:t>
      </w:r>
    </w:p>
  </w:footnote>
  <w:footnote w:id="4">
    <w:p w14:paraId="48978E51" w14:textId="6ECBA215" w:rsidR="00FB45EA" w:rsidRPr="001A5515" w:rsidRDefault="00FB45EA"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Code civil des Français ze dne 21. března 1804</w:t>
      </w:r>
      <w:r w:rsidR="00B60ECE" w:rsidRPr="001A5515">
        <w:rPr>
          <w:rFonts w:cs="Times New Roman"/>
        </w:rPr>
        <w:t>.</w:t>
      </w:r>
    </w:p>
  </w:footnote>
  <w:footnote w:id="5">
    <w:p w14:paraId="75C75B43" w14:textId="1515F2A6" w:rsidR="003E027F" w:rsidRPr="001A5515" w:rsidRDefault="003E027F"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ABGB ze dne 1. června 1811</w:t>
      </w:r>
      <w:r w:rsidR="00B60ECE" w:rsidRPr="001A5515">
        <w:rPr>
          <w:rFonts w:cs="Times New Roman"/>
        </w:rPr>
        <w:t>.</w:t>
      </w:r>
    </w:p>
  </w:footnote>
  <w:footnote w:id="6">
    <w:p w14:paraId="5AA6FF6A" w14:textId="59236C09" w:rsidR="00C41F48" w:rsidRPr="001A5515" w:rsidRDefault="00C41F48"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bookmarkStart w:id="4" w:name="_Hlk107568487"/>
      <w:r w:rsidR="00B60ECE" w:rsidRPr="001A5515">
        <w:rPr>
          <w:rFonts w:cs="Times New Roman"/>
        </w:rPr>
        <w:t xml:space="preserve">KRÁLÍČKOVÁ, Zdeňka. Mater semper certa est! O náhradním a kulhajícím mateřství. </w:t>
      </w:r>
      <w:r w:rsidR="00B60ECE" w:rsidRPr="001A5515">
        <w:rPr>
          <w:rFonts w:cs="Times New Roman"/>
          <w:i/>
          <w:iCs/>
        </w:rPr>
        <w:t>Právní rozhledy</w:t>
      </w:r>
      <w:r w:rsidR="00B60ECE" w:rsidRPr="001A5515">
        <w:rPr>
          <w:rFonts w:cs="Times New Roman"/>
        </w:rPr>
        <w:t xml:space="preserve"> [online]. 2015 [cit. 1.7. 2022]. Dostupné z databáze beck-online.cz</w:t>
      </w:r>
    </w:p>
    <w:bookmarkEnd w:id="4"/>
  </w:footnote>
  <w:footnote w:id="7">
    <w:p w14:paraId="46D1B45D" w14:textId="1C45A3AB" w:rsidR="000566D3" w:rsidRPr="001A5515" w:rsidRDefault="000566D3"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bookmarkStart w:id="5" w:name="_Hlk112398793"/>
      <w:bookmarkStart w:id="6" w:name="_Hlk112399292"/>
      <w:r w:rsidRPr="001A5515">
        <w:rPr>
          <w:rFonts w:cs="Times New Roman"/>
        </w:rPr>
        <w:t>Zákon č. 89/2012 Sb., občanský zákoník, ve znění pozdějších předpisů</w:t>
      </w:r>
      <w:bookmarkEnd w:id="5"/>
      <w:r w:rsidR="00B60ECE" w:rsidRPr="001A5515">
        <w:rPr>
          <w:rFonts w:cs="Times New Roman"/>
        </w:rPr>
        <w:t>.</w:t>
      </w:r>
    </w:p>
    <w:bookmarkEnd w:id="6"/>
  </w:footnote>
  <w:footnote w:id="8">
    <w:p w14:paraId="38EA209E" w14:textId="4D187B1A" w:rsidR="00C71F4C" w:rsidRPr="001A5515" w:rsidRDefault="00C71F4C"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Sdělení č. 47/2001 Sb.m.s., Ministerstva zahraničních věcí o přistoupení České republiky k Evropské úmluvě o právním postavení dětí narozených mimo manželství.</w:t>
      </w:r>
    </w:p>
  </w:footnote>
  <w:footnote w:id="9">
    <w:p w14:paraId="0F551BFB" w14:textId="4FFA14C8" w:rsidR="0091668A" w:rsidRPr="001A5515" w:rsidRDefault="0091668A"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bookmarkStart w:id="7" w:name="_Hlk107567700"/>
      <w:r w:rsidR="00060DAE" w:rsidRPr="001A5515">
        <w:rPr>
          <w:rFonts w:cs="Times New Roman"/>
        </w:rPr>
        <w:t>ŠVESTKA,</w:t>
      </w:r>
      <w:r w:rsidR="00EC5722" w:rsidRPr="001A5515">
        <w:rPr>
          <w:rFonts w:cs="Times New Roman"/>
        </w:rPr>
        <w:t xml:space="preserve"> Jiří, DVOŘÁK, Jan, FIALA, Josef, ZUKLÍNOVÁ, </w:t>
      </w:r>
      <w:r w:rsidR="00F416A0" w:rsidRPr="001A5515">
        <w:rPr>
          <w:rFonts w:cs="Times New Roman"/>
        </w:rPr>
        <w:t xml:space="preserve">Michaela a kol. </w:t>
      </w:r>
      <w:r w:rsidR="00F416A0" w:rsidRPr="001A5515">
        <w:rPr>
          <w:rFonts w:cs="Times New Roman"/>
          <w:i/>
          <w:iCs/>
        </w:rPr>
        <w:t>Občanský zákoník</w:t>
      </w:r>
      <w:r w:rsidR="00F535A4" w:rsidRPr="001A5515">
        <w:rPr>
          <w:rFonts w:cs="Times New Roman"/>
          <w:i/>
          <w:iCs/>
        </w:rPr>
        <w:t xml:space="preserve"> – komentá</w:t>
      </w:r>
      <w:r w:rsidR="00203361" w:rsidRPr="001A5515">
        <w:rPr>
          <w:rFonts w:cs="Times New Roman"/>
          <w:i/>
          <w:iCs/>
        </w:rPr>
        <w:t xml:space="preserve">ř – svazek </w:t>
      </w:r>
      <w:r w:rsidR="005E1CB2" w:rsidRPr="001A5515">
        <w:rPr>
          <w:rFonts w:cs="Times New Roman"/>
          <w:i/>
          <w:iCs/>
        </w:rPr>
        <w:t>II. § 655</w:t>
      </w:r>
      <w:r w:rsidR="00C31833" w:rsidRPr="001A5515">
        <w:rPr>
          <w:rFonts w:cs="Times New Roman"/>
          <w:i/>
          <w:iCs/>
        </w:rPr>
        <w:t>-975</w:t>
      </w:r>
      <w:r w:rsidR="001E2482" w:rsidRPr="001A5515">
        <w:rPr>
          <w:rFonts w:cs="Times New Roman"/>
        </w:rPr>
        <w:t>. Praha:</w:t>
      </w:r>
      <w:r w:rsidR="00F26E1E" w:rsidRPr="001A5515">
        <w:rPr>
          <w:rFonts w:cs="Times New Roman"/>
        </w:rPr>
        <w:t xml:space="preserve"> Wolters Kluwer, 2014,</w:t>
      </w:r>
      <w:r w:rsidR="00C509EA" w:rsidRPr="001A5515">
        <w:rPr>
          <w:rFonts w:cs="Times New Roman"/>
        </w:rPr>
        <w:t xml:space="preserve"> </w:t>
      </w:r>
      <w:r w:rsidR="00947BCE" w:rsidRPr="001A5515">
        <w:rPr>
          <w:rFonts w:cs="Times New Roman"/>
        </w:rPr>
        <w:t>s. 256</w:t>
      </w:r>
      <w:r w:rsidR="00320545" w:rsidRPr="001A5515">
        <w:rPr>
          <w:rFonts w:cs="Times New Roman"/>
        </w:rPr>
        <w:t>.</w:t>
      </w:r>
      <w:bookmarkEnd w:id="7"/>
    </w:p>
  </w:footnote>
  <w:footnote w:id="10">
    <w:p w14:paraId="5BA63FB9" w14:textId="356B7E4F" w:rsidR="006B7606" w:rsidRPr="001A5515" w:rsidRDefault="006B7606"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bookmarkStart w:id="8" w:name="_Hlk107567880"/>
      <w:r w:rsidR="00075CA0" w:rsidRPr="001A5515">
        <w:rPr>
          <w:rFonts w:cs="Times New Roman"/>
        </w:rPr>
        <w:t>RADVANOVÁ, Senta</w:t>
      </w:r>
      <w:r w:rsidR="007411F8" w:rsidRPr="001A5515">
        <w:rPr>
          <w:rFonts w:cs="Times New Roman"/>
        </w:rPr>
        <w:t xml:space="preserve"> a kol</w:t>
      </w:r>
      <w:r w:rsidR="00075CA0" w:rsidRPr="001A5515">
        <w:rPr>
          <w:rFonts w:cs="Times New Roman"/>
        </w:rPr>
        <w:t>.</w:t>
      </w:r>
      <w:r w:rsidR="004003E3" w:rsidRPr="001A5515">
        <w:rPr>
          <w:rFonts w:cs="Times New Roman"/>
        </w:rPr>
        <w:t xml:space="preserve"> </w:t>
      </w:r>
      <w:r w:rsidR="004003E3" w:rsidRPr="00000094">
        <w:rPr>
          <w:rFonts w:cs="Times New Roman"/>
          <w:i/>
          <w:iCs/>
          <w:sz w:val="19"/>
          <w:szCs w:val="19"/>
        </w:rPr>
        <w:t>Rodina a dítě v novém občanském zákoníku</w:t>
      </w:r>
      <w:r w:rsidR="004003E3" w:rsidRPr="00000094">
        <w:rPr>
          <w:rFonts w:cs="Times New Roman"/>
          <w:sz w:val="19"/>
          <w:szCs w:val="19"/>
        </w:rPr>
        <w:t>.</w:t>
      </w:r>
      <w:r w:rsidR="00DD51CD" w:rsidRPr="00000094">
        <w:rPr>
          <w:rFonts w:cs="Times New Roman"/>
          <w:sz w:val="19"/>
          <w:szCs w:val="19"/>
        </w:rPr>
        <w:t xml:space="preserve"> 1. vydání.</w:t>
      </w:r>
      <w:r w:rsidR="004003E3" w:rsidRPr="00000094">
        <w:rPr>
          <w:rFonts w:cs="Times New Roman"/>
          <w:sz w:val="19"/>
          <w:szCs w:val="19"/>
        </w:rPr>
        <w:t xml:space="preserve"> </w:t>
      </w:r>
      <w:r w:rsidR="00C22169" w:rsidRPr="00000094">
        <w:rPr>
          <w:rFonts w:cs="Times New Roman"/>
          <w:sz w:val="19"/>
          <w:szCs w:val="19"/>
        </w:rPr>
        <w:t>Praha: C.H.Beck</w:t>
      </w:r>
      <w:r w:rsidR="00DB55CE" w:rsidRPr="00000094">
        <w:rPr>
          <w:rFonts w:cs="Times New Roman"/>
          <w:sz w:val="19"/>
          <w:szCs w:val="19"/>
        </w:rPr>
        <w:t>, 2015, s.</w:t>
      </w:r>
      <w:r w:rsidR="00DD51CD" w:rsidRPr="00000094">
        <w:rPr>
          <w:rFonts w:cs="Times New Roman"/>
          <w:sz w:val="19"/>
          <w:szCs w:val="19"/>
        </w:rPr>
        <w:t xml:space="preserve"> </w:t>
      </w:r>
      <w:r w:rsidR="00FF4AF0" w:rsidRPr="00000094">
        <w:rPr>
          <w:rFonts w:cs="Times New Roman"/>
          <w:sz w:val="19"/>
          <w:szCs w:val="19"/>
        </w:rPr>
        <w:t>47</w:t>
      </w:r>
      <w:r w:rsidR="00B04181" w:rsidRPr="00000094">
        <w:rPr>
          <w:rFonts w:cs="Times New Roman"/>
          <w:sz w:val="19"/>
          <w:szCs w:val="19"/>
        </w:rPr>
        <w:t>.</w:t>
      </w:r>
      <w:bookmarkEnd w:id="8"/>
    </w:p>
  </w:footnote>
  <w:footnote w:id="11">
    <w:p w14:paraId="47344B71" w14:textId="2FEA8B25" w:rsidR="00674A27" w:rsidRPr="001A5515" w:rsidRDefault="00674A27"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r w:rsidR="00D20A00" w:rsidRPr="001A5515">
        <w:rPr>
          <w:rFonts w:cs="Times New Roman"/>
        </w:rPr>
        <w:t>Tamtéž.</w:t>
      </w:r>
    </w:p>
  </w:footnote>
  <w:footnote w:id="12">
    <w:p w14:paraId="376F8F78" w14:textId="3B5B5150" w:rsidR="00D20A00" w:rsidRPr="001A5515" w:rsidRDefault="00D20A00"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bookmarkStart w:id="9" w:name="_Hlk107567992"/>
      <w:r w:rsidR="0023450B" w:rsidRPr="001A5515">
        <w:rPr>
          <w:rFonts w:cs="Times New Roman"/>
        </w:rPr>
        <w:t>HRUŠÁKOVÁ, Milana</w:t>
      </w:r>
      <w:r w:rsidR="00503D5E" w:rsidRPr="001A5515">
        <w:rPr>
          <w:rFonts w:cs="Times New Roman"/>
        </w:rPr>
        <w:t>, KRÁLÍČKOVÁ, Zdeňka, WESTPHALOVÁ, Lenka a kol.</w:t>
      </w:r>
      <w:r w:rsidR="00D550F6" w:rsidRPr="001A5515">
        <w:rPr>
          <w:rFonts w:cs="Times New Roman"/>
        </w:rPr>
        <w:t xml:space="preserve"> </w:t>
      </w:r>
      <w:r w:rsidR="00D550F6" w:rsidRPr="001A5515">
        <w:rPr>
          <w:rFonts w:cs="Times New Roman"/>
          <w:i/>
          <w:iCs/>
        </w:rPr>
        <w:t>Rodinné právo</w:t>
      </w:r>
      <w:r w:rsidR="00D550F6" w:rsidRPr="001A5515">
        <w:rPr>
          <w:rFonts w:cs="Times New Roman"/>
        </w:rPr>
        <w:t>.</w:t>
      </w:r>
      <w:r w:rsidR="00330575" w:rsidRPr="001A5515">
        <w:rPr>
          <w:rFonts w:cs="Times New Roman"/>
        </w:rPr>
        <w:t xml:space="preserve"> </w:t>
      </w:r>
      <w:r w:rsidR="003F33B1" w:rsidRPr="001A5515">
        <w:rPr>
          <w:rFonts w:cs="Times New Roman"/>
        </w:rPr>
        <w:t xml:space="preserve">2. vydání. </w:t>
      </w:r>
      <w:r w:rsidR="00330575" w:rsidRPr="001A5515">
        <w:rPr>
          <w:rFonts w:cs="Times New Roman"/>
        </w:rPr>
        <w:t xml:space="preserve">Praha: C.H.Beck, </w:t>
      </w:r>
      <w:r w:rsidR="003F33B1" w:rsidRPr="001A5515">
        <w:rPr>
          <w:rFonts w:cs="Times New Roman"/>
        </w:rPr>
        <w:t>2017</w:t>
      </w:r>
      <w:r w:rsidR="00324226" w:rsidRPr="001A5515">
        <w:rPr>
          <w:rFonts w:cs="Times New Roman"/>
        </w:rPr>
        <w:t xml:space="preserve">, s. </w:t>
      </w:r>
      <w:r w:rsidR="002C475C" w:rsidRPr="001A5515">
        <w:rPr>
          <w:rFonts w:cs="Times New Roman"/>
        </w:rPr>
        <w:t>320.</w:t>
      </w:r>
    </w:p>
    <w:bookmarkEnd w:id="9"/>
  </w:footnote>
  <w:footnote w:id="13">
    <w:p w14:paraId="39D9DE35" w14:textId="333F624F" w:rsidR="007E1A5E" w:rsidRPr="001A5515" w:rsidRDefault="007E1A5E"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bookmarkStart w:id="10" w:name="_Hlk107567931"/>
      <w:r w:rsidRPr="001A5515">
        <w:rPr>
          <w:rFonts w:cs="Times New Roman"/>
        </w:rPr>
        <w:t xml:space="preserve">ŠVESTKA, Jiří, DVOŘÁK, Jan, FIALA, Josef, ZUKLÍNOVÁ, Michaela a kol. </w:t>
      </w:r>
      <w:r w:rsidRPr="001A5515">
        <w:rPr>
          <w:rFonts w:cs="Times New Roman"/>
          <w:i/>
          <w:iCs/>
        </w:rPr>
        <w:t>Občanský zákoník – komentář – svazek II. § 655-975</w:t>
      </w:r>
      <w:r w:rsidRPr="001A5515">
        <w:rPr>
          <w:rFonts w:cs="Times New Roman"/>
        </w:rPr>
        <w:t xml:space="preserve">. Praha: Wolters Kluwer, 2014, s. </w:t>
      </w:r>
      <w:r w:rsidR="00B5772E" w:rsidRPr="001A5515">
        <w:rPr>
          <w:rFonts w:cs="Times New Roman"/>
        </w:rPr>
        <w:t>250</w:t>
      </w:r>
      <w:r w:rsidRPr="001A5515">
        <w:rPr>
          <w:rFonts w:cs="Times New Roman"/>
        </w:rPr>
        <w:t>.</w:t>
      </w:r>
      <w:bookmarkEnd w:id="10"/>
    </w:p>
  </w:footnote>
  <w:footnote w:id="14">
    <w:p w14:paraId="19C5FE03" w14:textId="351E735F" w:rsidR="00397BA8" w:rsidRPr="001A5515" w:rsidRDefault="00397BA8"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RADVANOVÁ, </w:t>
      </w:r>
      <w:r w:rsidRPr="00000094">
        <w:rPr>
          <w:rFonts w:cs="Times New Roman"/>
          <w:sz w:val="19"/>
          <w:szCs w:val="19"/>
        </w:rPr>
        <w:t xml:space="preserve">Senta a kol. </w:t>
      </w:r>
      <w:r w:rsidRPr="00000094">
        <w:rPr>
          <w:rFonts w:cs="Times New Roman"/>
          <w:i/>
          <w:iCs/>
          <w:sz w:val="19"/>
          <w:szCs w:val="19"/>
        </w:rPr>
        <w:t>Rodina a dítě v novém občanském zákoníku</w:t>
      </w:r>
      <w:r w:rsidRPr="00000094">
        <w:rPr>
          <w:rFonts w:cs="Times New Roman"/>
          <w:sz w:val="19"/>
          <w:szCs w:val="19"/>
        </w:rPr>
        <w:t>. 1. vydání. Praha: C.H.Beck, 2015, s. 47.</w:t>
      </w:r>
    </w:p>
  </w:footnote>
  <w:footnote w:id="15">
    <w:p w14:paraId="1CDB9377" w14:textId="3B7E2E9A" w:rsidR="00AF5D70" w:rsidRPr="001A5515" w:rsidRDefault="00AF5D70"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ŠVESTKA, Jiří, DVOŘÁK, Jan, FIALA, Josef, ZUKLÍNOVÁ, Michaela a kol. </w:t>
      </w:r>
      <w:r w:rsidRPr="001A5515">
        <w:rPr>
          <w:rFonts w:cs="Times New Roman"/>
          <w:i/>
          <w:iCs/>
        </w:rPr>
        <w:t>Občanský zákoník – komentář – svazek II. § 655-975</w:t>
      </w:r>
      <w:r w:rsidRPr="001A5515">
        <w:rPr>
          <w:rFonts w:cs="Times New Roman"/>
        </w:rPr>
        <w:t>. Praha: Wolters Kluwer, 2014, s. 250.</w:t>
      </w:r>
    </w:p>
  </w:footnote>
  <w:footnote w:id="16">
    <w:p w14:paraId="64092BAC" w14:textId="3EF4696A" w:rsidR="000C5ED9" w:rsidRPr="001A5515" w:rsidRDefault="000C5ED9"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bookmarkStart w:id="11" w:name="_Hlk107568235"/>
      <w:bookmarkStart w:id="12" w:name="_Hlk107568833"/>
      <w:r w:rsidRPr="001A5515">
        <w:rPr>
          <w:rFonts w:cs="Times New Roman"/>
        </w:rPr>
        <w:t xml:space="preserve">HRUŠÁKOVÁ, Milana, KRÁLÍČKOVÁ, Zdeňka, WESTPHALOVÁ, Lenka a kol. </w:t>
      </w:r>
      <w:r w:rsidRPr="001A5515">
        <w:rPr>
          <w:rFonts w:cs="Times New Roman"/>
          <w:i/>
          <w:iCs/>
        </w:rPr>
        <w:t>Rodinné právo</w:t>
      </w:r>
      <w:r w:rsidRPr="001A5515">
        <w:rPr>
          <w:rFonts w:cs="Times New Roman"/>
        </w:rPr>
        <w:t>. 2. vydání. Praha: C.H.Beck, 2017, s. 320.</w:t>
      </w:r>
      <w:bookmarkEnd w:id="11"/>
      <w:bookmarkEnd w:id="12"/>
    </w:p>
  </w:footnote>
  <w:footnote w:id="17">
    <w:p w14:paraId="7772F91B" w14:textId="5009F1CC" w:rsidR="00847D49" w:rsidRPr="001A5515" w:rsidRDefault="00847D49"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r w:rsidR="007F2E65" w:rsidRPr="001A5515">
        <w:rPr>
          <w:rFonts w:cs="Times New Roman"/>
        </w:rPr>
        <w:t xml:space="preserve">HRUŠÁKOVÁ, Milana, KRÁLÍČKOVÁ, Zdeňka, WESTPHALOVÁ, Lenka a kol. </w:t>
      </w:r>
      <w:r w:rsidR="007F2E65" w:rsidRPr="001A5515">
        <w:rPr>
          <w:rFonts w:cs="Times New Roman"/>
          <w:i/>
          <w:iCs/>
        </w:rPr>
        <w:t>Rodinné právo</w:t>
      </w:r>
      <w:r w:rsidR="007F2E65" w:rsidRPr="001A5515">
        <w:rPr>
          <w:rFonts w:cs="Times New Roman"/>
        </w:rPr>
        <w:t>. 2. vydání. Praha: C.H.Beck, 2017, s. 320.</w:t>
      </w:r>
    </w:p>
  </w:footnote>
  <w:footnote w:id="18">
    <w:p w14:paraId="69285972" w14:textId="417CE0AC" w:rsidR="008407E0" w:rsidRPr="001A5515" w:rsidRDefault="008407E0"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ŠVESTKA, Jiří, DVOŘÁK, Jan, FIALA, Josef, ZUKLÍNOVÁ, Michaela a kol. </w:t>
      </w:r>
      <w:r w:rsidRPr="001A5515">
        <w:rPr>
          <w:rFonts w:cs="Times New Roman"/>
          <w:i/>
          <w:iCs/>
        </w:rPr>
        <w:t>Občanský zákoník – komentář – svazek II. § 655-975</w:t>
      </w:r>
      <w:r w:rsidRPr="001A5515">
        <w:rPr>
          <w:rFonts w:cs="Times New Roman"/>
        </w:rPr>
        <w:t>. Praha: Wolters Kluwer, 2014, s. 253.</w:t>
      </w:r>
    </w:p>
  </w:footnote>
  <w:footnote w:id="19">
    <w:p w14:paraId="547AA0B8" w14:textId="29BE40C7" w:rsidR="00300120" w:rsidRPr="001A5515" w:rsidRDefault="00300120"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BURKERTOVÁ, Eva. </w:t>
      </w:r>
      <w:r w:rsidRPr="001A5515">
        <w:rPr>
          <w:rFonts w:cs="Times New Roman"/>
          <w:i/>
          <w:iCs/>
        </w:rPr>
        <w:t>Náhradní mateřství ve vztazích s mezinárodním prvkem</w:t>
      </w:r>
      <w:r w:rsidRPr="001A5515">
        <w:rPr>
          <w:rFonts w:cs="Times New Roman"/>
        </w:rPr>
        <w:t>. Praha, 2021. Disertační práce. Univerzita Karlova. Právnická fakulta.</w:t>
      </w:r>
    </w:p>
  </w:footnote>
  <w:footnote w:id="20">
    <w:p w14:paraId="0538BE7B" w14:textId="6EC4062A" w:rsidR="003E2E86" w:rsidRPr="001A5515" w:rsidRDefault="003E2E86"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r w:rsidR="00B60ECE" w:rsidRPr="001A5515">
        <w:rPr>
          <w:rFonts w:cs="Times New Roman"/>
        </w:rPr>
        <w:t xml:space="preserve">KRÁLÍČKOVÁ, Zdeňka. Mater semper certa est! O náhradním a kulhajícím mateřství. </w:t>
      </w:r>
      <w:r w:rsidR="00B60ECE" w:rsidRPr="001A5515">
        <w:rPr>
          <w:rFonts w:cs="Times New Roman"/>
          <w:i/>
          <w:iCs/>
        </w:rPr>
        <w:t>Právní rozhledy</w:t>
      </w:r>
      <w:r w:rsidR="00B60ECE" w:rsidRPr="001A5515">
        <w:rPr>
          <w:rFonts w:cs="Times New Roman"/>
        </w:rPr>
        <w:t xml:space="preserve"> [online]. 2015 [cit. 1.7. 2022]. Dostupné z databáze beck-online.cz</w:t>
      </w:r>
    </w:p>
  </w:footnote>
  <w:footnote w:id="21">
    <w:p w14:paraId="551D507D" w14:textId="712D77BC" w:rsidR="0043240A" w:rsidRPr="001A5515" w:rsidRDefault="0043240A"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r w:rsidR="00B60ECE" w:rsidRPr="001A5515">
        <w:rPr>
          <w:rFonts w:cs="Times New Roman"/>
        </w:rPr>
        <w:t xml:space="preserve">BUREŠOVÁ, Kateřina. Surogátní mateřství a jeho (nejen) právní aspekty. </w:t>
      </w:r>
      <w:r w:rsidR="00B60ECE" w:rsidRPr="001A5515">
        <w:rPr>
          <w:rFonts w:cs="Times New Roman"/>
          <w:i/>
          <w:iCs/>
        </w:rPr>
        <w:t>Právní rozhledy</w:t>
      </w:r>
      <w:r w:rsidR="00B60ECE" w:rsidRPr="001A5515">
        <w:rPr>
          <w:rFonts w:cs="Times New Roman"/>
        </w:rPr>
        <w:t xml:space="preserve"> [online]. 2016, č. 6 [cit. 1.8.2022]. Dostupné z: databáze beck-online.cz</w:t>
      </w:r>
    </w:p>
  </w:footnote>
  <w:footnote w:id="22">
    <w:p w14:paraId="2AE85403" w14:textId="27AB1E3D" w:rsidR="001E579D" w:rsidRPr="001A5515" w:rsidRDefault="001E579D"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r w:rsidR="001F0242" w:rsidRPr="001A5515">
        <w:rPr>
          <w:rFonts w:cs="Times New Roman"/>
        </w:rPr>
        <w:t>Tamtéž</w:t>
      </w:r>
      <w:r w:rsidR="00B60ECE" w:rsidRPr="001A5515">
        <w:rPr>
          <w:rFonts w:cs="Times New Roman"/>
        </w:rPr>
        <w:t>.</w:t>
      </w:r>
    </w:p>
  </w:footnote>
  <w:footnote w:id="23">
    <w:p w14:paraId="70956138" w14:textId="78575883" w:rsidR="00B2640D" w:rsidRPr="001A5515" w:rsidRDefault="00B2640D"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Rozsudek senátu ESLP ze dne 27.4.2010, </w:t>
      </w:r>
      <w:r w:rsidRPr="001A5515">
        <w:rPr>
          <w:rFonts w:cs="Times New Roman"/>
          <w:i/>
          <w:iCs/>
        </w:rPr>
        <w:t>Moretti a Benedetti X Itálie</w:t>
      </w:r>
      <w:r w:rsidRPr="001A5515">
        <w:rPr>
          <w:rFonts w:cs="Times New Roman"/>
        </w:rPr>
        <w:t>, č. 16318/07</w:t>
      </w:r>
      <w:r w:rsidR="00B60ECE" w:rsidRPr="001A5515">
        <w:rPr>
          <w:rFonts w:cs="Times New Roman"/>
        </w:rPr>
        <w:t>.</w:t>
      </w:r>
    </w:p>
  </w:footnote>
  <w:footnote w:id="24">
    <w:p w14:paraId="37896A53" w14:textId="49EB851D" w:rsidR="00966533" w:rsidRPr="001A5515" w:rsidRDefault="00966533"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r w:rsidR="00B60ECE" w:rsidRPr="001A5515">
        <w:rPr>
          <w:rFonts w:cs="Times New Roman"/>
        </w:rPr>
        <w:t xml:space="preserve">NOVÁKOVÁ, Karolína a kol. Náhradní mateřství v České republice: způsoby hledání náhradní matky. </w:t>
      </w:r>
      <w:r w:rsidR="00B60ECE" w:rsidRPr="001A5515">
        <w:rPr>
          <w:rFonts w:cs="Times New Roman"/>
          <w:i/>
          <w:iCs/>
        </w:rPr>
        <w:t>Časopis zdravotnického práva a bioetiky</w:t>
      </w:r>
      <w:r w:rsidR="00B60ECE" w:rsidRPr="001A5515">
        <w:rPr>
          <w:rFonts w:cs="Times New Roman"/>
        </w:rPr>
        <w:t xml:space="preserve"> [online]. 2018, roč. 8, č. 2, s. 32–42 [cit. 6.8.2022]. Dostupné z: databáze beck-online.cz</w:t>
      </w:r>
    </w:p>
  </w:footnote>
  <w:footnote w:id="25">
    <w:p w14:paraId="025AB08A" w14:textId="23EFC381" w:rsidR="00C834C4" w:rsidRPr="001A5515" w:rsidRDefault="00C834C4"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ANTOŠOVÁ, Barbora. </w:t>
      </w:r>
      <w:r w:rsidRPr="001A5515">
        <w:rPr>
          <w:rFonts w:cs="Times New Roman"/>
          <w:i/>
          <w:iCs/>
        </w:rPr>
        <w:t>Problematika náhradního mateřství</w:t>
      </w:r>
      <w:r w:rsidRPr="001A5515">
        <w:rPr>
          <w:rFonts w:cs="Times New Roman"/>
        </w:rPr>
        <w:t>. Praha, 2017. Diplomová práce. Univerzita Karlova. Právnická fakulta.</w:t>
      </w:r>
    </w:p>
  </w:footnote>
  <w:footnote w:id="26">
    <w:p w14:paraId="712FD01B" w14:textId="1EC54BF9" w:rsidR="006D4B90" w:rsidRPr="001A5515" w:rsidRDefault="006D4B90"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r w:rsidR="00B60ECE" w:rsidRPr="001A5515">
        <w:rPr>
          <w:rFonts w:cs="Times New Roman"/>
        </w:rPr>
        <w:t xml:space="preserve">NOVÁKOVÁ, Karolína a kol. Náhradní mateřství v České republice: způsoby hledání náhradní matky. </w:t>
      </w:r>
      <w:r w:rsidR="00B60ECE" w:rsidRPr="001A5515">
        <w:rPr>
          <w:rFonts w:cs="Times New Roman"/>
          <w:i/>
          <w:iCs/>
        </w:rPr>
        <w:t>Časopis zdravotnického práva a bioetiky</w:t>
      </w:r>
      <w:r w:rsidR="00B60ECE" w:rsidRPr="001A5515">
        <w:rPr>
          <w:rFonts w:cs="Times New Roman"/>
        </w:rPr>
        <w:t xml:space="preserve"> [online]. 2018, roč. 8, č. 2, s. 32–42 [cit. 6.8.2022]. Dostupné z: databáze beck-online.cz</w:t>
      </w:r>
    </w:p>
  </w:footnote>
  <w:footnote w:id="27">
    <w:p w14:paraId="63B61359" w14:textId="1200482E" w:rsidR="006168DC" w:rsidRPr="001A5515" w:rsidRDefault="006168DC"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Zákon č. 89/2012 Sb., občanský zákoník, ve znění pozdějších předpisů</w:t>
      </w:r>
      <w:r w:rsidR="00B60ECE" w:rsidRPr="001A5515">
        <w:rPr>
          <w:rFonts w:cs="Times New Roman"/>
        </w:rPr>
        <w:t>.</w:t>
      </w:r>
    </w:p>
  </w:footnote>
  <w:footnote w:id="28">
    <w:p w14:paraId="75C1BB25" w14:textId="0DD21966" w:rsidR="00201122" w:rsidRPr="001A5515" w:rsidRDefault="00201122" w:rsidP="001A5515">
      <w:pPr>
        <w:spacing w:before="20" w:after="20" w:line="240" w:lineRule="auto"/>
        <w:ind w:firstLine="0"/>
        <w:jc w:val="left"/>
        <w:rPr>
          <w:rFonts w:cs="Times New Roman"/>
          <w:sz w:val="20"/>
          <w:szCs w:val="20"/>
        </w:rPr>
      </w:pPr>
      <w:r w:rsidRPr="001105B5">
        <w:rPr>
          <w:rStyle w:val="Znakapoznpodarou"/>
          <w:rFonts w:cs="Times New Roman"/>
          <w:sz w:val="20"/>
          <w:szCs w:val="20"/>
        </w:rPr>
        <w:footnoteRef/>
      </w:r>
      <w:r w:rsidRPr="001A5515">
        <w:rPr>
          <w:rFonts w:cs="Times New Roman"/>
          <w:sz w:val="20"/>
          <w:szCs w:val="20"/>
        </w:rPr>
        <w:t xml:space="preserve"> </w:t>
      </w:r>
      <w:r w:rsidR="007F2E65">
        <w:rPr>
          <w:rFonts w:cs="Times New Roman"/>
          <w:sz w:val="20"/>
          <w:szCs w:val="20"/>
        </w:rPr>
        <w:t>Tamtéž.</w:t>
      </w:r>
    </w:p>
  </w:footnote>
  <w:footnote w:id="29">
    <w:p w14:paraId="38959F7C" w14:textId="2A543077" w:rsidR="007A5272" w:rsidRPr="001A5515" w:rsidRDefault="007A5272"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r w:rsidR="00292D0D" w:rsidRPr="001A5515">
        <w:rPr>
          <w:rFonts w:cs="Times New Roman"/>
        </w:rPr>
        <w:t>Zákon č. 285/2002 Sb., o darování, odběrech a transplantacích tkání a orgánů a o změně některých zákonů (transplantační zákon), ve znění pozdějších předpisů</w:t>
      </w:r>
      <w:r w:rsidR="00B60ECE" w:rsidRPr="001A5515">
        <w:rPr>
          <w:rFonts w:cs="Times New Roman"/>
        </w:rPr>
        <w:t>.</w:t>
      </w:r>
    </w:p>
  </w:footnote>
  <w:footnote w:id="30">
    <w:p w14:paraId="7066F75D" w14:textId="7AD400CC" w:rsidR="006B76A6" w:rsidRPr="001A5515" w:rsidRDefault="006B76A6"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Zákon č. 285/2002 Sb., o darování, odběrech a transplantacích tkání a orgánů a o změně některých zákonů (transplantační zákon), ve znění pozdějších předpisů</w:t>
      </w:r>
      <w:r w:rsidR="00B60ECE" w:rsidRPr="001A5515">
        <w:rPr>
          <w:rFonts w:cs="Times New Roman"/>
        </w:rPr>
        <w:t>.</w:t>
      </w:r>
    </w:p>
  </w:footnote>
  <w:footnote w:id="31">
    <w:p w14:paraId="286A2E56" w14:textId="6B5E762F" w:rsidR="00DF1F9D" w:rsidRPr="001A5515" w:rsidRDefault="00DF1F9D"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r w:rsidR="00B60ECE" w:rsidRPr="001A5515">
        <w:rPr>
          <w:rFonts w:cs="Times New Roman"/>
        </w:rPr>
        <w:t xml:space="preserve">NOVÁKOVÁ, Karolína a kol. Náhradní mateřství v České republice: způsoby hledání náhradní matky. </w:t>
      </w:r>
      <w:r w:rsidR="00B60ECE" w:rsidRPr="001A5515">
        <w:rPr>
          <w:rFonts w:cs="Times New Roman"/>
          <w:i/>
          <w:iCs/>
        </w:rPr>
        <w:t>Časopis zdravotnického práva a bioetiky</w:t>
      </w:r>
      <w:r w:rsidR="00B60ECE" w:rsidRPr="001A5515">
        <w:rPr>
          <w:rFonts w:cs="Times New Roman"/>
        </w:rPr>
        <w:t xml:space="preserve"> [online]. 2018, roč. 8, č. 2, s. 32–42 [cit. 6.8.2022]. Dostupné z: databáze beck-online.cz</w:t>
      </w:r>
    </w:p>
  </w:footnote>
  <w:footnote w:id="32">
    <w:p w14:paraId="3CC353AC" w14:textId="535A2171" w:rsidR="00514E41" w:rsidRPr="001A5515" w:rsidRDefault="00514E41"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r w:rsidR="001D0E6F" w:rsidRPr="001A5515">
        <w:rPr>
          <w:rFonts w:cs="Times New Roman"/>
        </w:rPr>
        <w:t>Sdělení č. 209/1992 Sb., o sjednání Úmluvy o ochraně lidských práv a základních svobod a Protokolů na tuto Úmluvu navazujících.</w:t>
      </w:r>
    </w:p>
  </w:footnote>
  <w:footnote w:id="33">
    <w:p w14:paraId="3E2892B7" w14:textId="095BED7C" w:rsidR="00287D6E" w:rsidRPr="001A5515" w:rsidRDefault="00287D6E"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r w:rsidR="004F27B2" w:rsidRPr="001A5515">
        <w:rPr>
          <w:rFonts w:cs="Times New Roman"/>
        </w:rPr>
        <w:t>Čl. 21 Úmluv</w:t>
      </w:r>
      <w:r w:rsidR="00163294" w:rsidRPr="001A5515">
        <w:rPr>
          <w:rFonts w:cs="Times New Roman"/>
        </w:rPr>
        <w:t>a</w:t>
      </w:r>
      <w:r w:rsidR="004F27B2" w:rsidRPr="001A5515">
        <w:rPr>
          <w:rFonts w:cs="Times New Roman"/>
        </w:rPr>
        <w:t xml:space="preserve"> o lidských právech a biomedicíně</w:t>
      </w:r>
      <w:r w:rsidR="0016457A" w:rsidRPr="001A5515">
        <w:rPr>
          <w:rFonts w:cs="Times New Roman"/>
        </w:rPr>
        <w:t>. Dostupné z: https:</w:t>
      </w:r>
      <w:r w:rsidR="00163294" w:rsidRPr="001A5515">
        <w:rPr>
          <w:rFonts w:cs="Times New Roman"/>
        </w:rPr>
        <w:t>//zdravotnickepravo.info/pravni-predpisy/.</w:t>
      </w:r>
    </w:p>
  </w:footnote>
  <w:footnote w:id="34">
    <w:p w14:paraId="04DEEC4A" w14:textId="5000FADF" w:rsidR="00804505" w:rsidRPr="001A5515" w:rsidRDefault="00804505"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Zákon č. 40/2009 Sb., trestní zákoník, ve znění pozdějších předpisů</w:t>
      </w:r>
      <w:r w:rsidR="00B60ECE" w:rsidRPr="001A5515">
        <w:rPr>
          <w:rFonts w:cs="Times New Roman"/>
        </w:rPr>
        <w:t>.</w:t>
      </w:r>
    </w:p>
  </w:footnote>
  <w:footnote w:id="35">
    <w:p w14:paraId="44309292" w14:textId="50A52157" w:rsidR="00AE40C8" w:rsidRPr="001A5515" w:rsidRDefault="00AE40C8"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Zákon č. 89/2012 Sb., občanský zákoník, ve znění pozdějších předpisů</w:t>
      </w:r>
      <w:r w:rsidR="00B60ECE" w:rsidRPr="001A5515">
        <w:rPr>
          <w:rFonts w:cs="Times New Roman"/>
        </w:rPr>
        <w:t>.</w:t>
      </w:r>
    </w:p>
  </w:footnote>
  <w:footnote w:id="36">
    <w:p w14:paraId="366AF7F4" w14:textId="63C26041" w:rsidR="00E12C01" w:rsidRPr="001A5515" w:rsidRDefault="00E12C01"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r w:rsidR="00B60ECE" w:rsidRPr="001A5515">
        <w:rPr>
          <w:rFonts w:cs="Times New Roman"/>
        </w:rPr>
        <w:t xml:space="preserve">KOTROUŠOVÁ, Denisa. O domněnce otcovství k dítěti narozenému z umělého oplodnění ženy neprovdané. </w:t>
      </w:r>
      <w:r w:rsidR="00B60ECE" w:rsidRPr="001A5515">
        <w:rPr>
          <w:rFonts w:cs="Times New Roman"/>
          <w:i/>
          <w:iCs/>
        </w:rPr>
        <w:t>Právní rozhledy</w:t>
      </w:r>
      <w:r w:rsidR="00B60ECE" w:rsidRPr="001A5515">
        <w:rPr>
          <w:rFonts w:cs="Times New Roman"/>
        </w:rPr>
        <w:t xml:space="preserve"> [online]. 2021, s. 32–42 [cit. 6.8.2022]. Dostupné z: databáze beck-online.cz</w:t>
      </w:r>
    </w:p>
  </w:footnote>
  <w:footnote w:id="37">
    <w:p w14:paraId="7B0C9A09" w14:textId="37A7879F" w:rsidR="00896AC9" w:rsidRPr="001A5515" w:rsidRDefault="00896AC9"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GERLOCH, Aleš. </w:t>
      </w:r>
      <w:r w:rsidRPr="001A5515">
        <w:rPr>
          <w:rFonts w:cs="Times New Roman"/>
          <w:i/>
          <w:iCs/>
        </w:rPr>
        <w:t>Teorie práva</w:t>
      </w:r>
      <w:r w:rsidRPr="001A5515">
        <w:rPr>
          <w:rFonts w:cs="Times New Roman"/>
        </w:rPr>
        <w:t>. Plzeň, 2013. Vydavatelství a nakladatelství Aleš Čeněk, s.r.o., 310 s.</w:t>
      </w:r>
    </w:p>
  </w:footnote>
  <w:footnote w:id="38">
    <w:p w14:paraId="1A10AF2A" w14:textId="32F38371" w:rsidR="007228A9" w:rsidRPr="001A5515" w:rsidRDefault="007228A9"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Zákon č. 89/2012 Sb., občanský zákoník, ve znění pozdějších předpisů</w:t>
      </w:r>
      <w:r w:rsidR="00B60ECE" w:rsidRPr="001A5515">
        <w:rPr>
          <w:rFonts w:cs="Times New Roman"/>
        </w:rPr>
        <w:t>.</w:t>
      </w:r>
    </w:p>
  </w:footnote>
  <w:footnote w:id="39">
    <w:p w14:paraId="06DACA30" w14:textId="7B30B42C" w:rsidR="00C27818" w:rsidRPr="001A5515" w:rsidRDefault="00C27818"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HRUŠÁKOVÁ, Milana a kol. </w:t>
      </w:r>
      <w:r w:rsidRPr="001A5515">
        <w:rPr>
          <w:rFonts w:cs="Times New Roman"/>
          <w:i/>
          <w:iCs/>
        </w:rPr>
        <w:t>Občanský zákoník II. Rodinné právo (§655-975).</w:t>
      </w:r>
      <w:r w:rsidRPr="001A5515">
        <w:rPr>
          <w:rFonts w:cs="Times New Roman"/>
        </w:rPr>
        <w:t xml:space="preserve"> Komentář. 2. vydání. Praha: C. H. Beck, 2020, 1256 s.</w:t>
      </w:r>
    </w:p>
  </w:footnote>
  <w:footnote w:id="40">
    <w:p w14:paraId="7A7C11D8" w14:textId="135E3EC4" w:rsidR="000B7DF3" w:rsidRPr="001A5515" w:rsidRDefault="000B7DF3"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r w:rsidR="006568F0" w:rsidRPr="001A5515">
        <w:rPr>
          <w:rFonts w:cs="Times New Roman"/>
        </w:rPr>
        <w:t xml:space="preserve">HRUŠÁKOVÁ, Milana, KRÁLÍČKOVÁ, Zdeňka, WESTPHALOVÁ, Lenka a kol. </w:t>
      </w:r>
      <w:r w:rsidR="006568F0" w:rsidRPr="001A5515">
        <w:rPr>
          <w:rFonts w:cs="Times New Roman"/>
          <w:i/>
          <w:iCs/>
        </w:rPr>
        <w:t>Rodinné právo</w:t>
      </w:r>
      <w:r w:rsidR="006568F0" w:rsidRPr="001A5515">
        <w:rPr>
          <w:rFonts w:cs="Times New Roman"/>
        </w:rPr>
        <w:t>. 2. vydání. Praha: C.H.Beck, 2017, s. 320.</w:t>
      </w:r>
    </w:p>
  </w:footnote>
  <w:footnote w:id="41">
    <w:p w14:paraId="4DC60544" w14:textId="2F6F7DE8" w:rsidR="007465E0" w:rsidRPr="001A5515" w:rsidRDefault="007465E0"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r w:rsidR="00482379" w:rsidRPr="001A5515">
        <w:rPr>
          <w:rFonts w:cs="Times New Roman"/>
        </w:rPr>
        <w:t xml:space="preserve">KOTROUŠOVÁ, Denisa. O domněnce otcovství k dítěti narozenému z umělého oplodnění ženy neprovdané. </w:t>
      </w:r>
      <w:r w:rsidR="00482379" w:rsidRPr="001A5515">
        <w:rPr>
          <w:rFonts w:cs="Times New Roman"/>
          <w:i/>
          <w:iCs/>
        </w:rPr>
        <w:t>Právní rozhledy</w:t>
      </w:r>
      <w:r w:rsidR="00482379" w:rsidRPr="001A5515">
        <w:rPr>
          <w:rFonts w:cs="Times New Roman"/>
        </w:rPr>
        <w:t xml:space="preserve"> [online]. 2021, s. 32–42 [cit. 6.8.2022]. Dostupné z: databáze beck-online.cz</w:t>
      </w:r>
    </w:p>
  </w:footnote>
  <w:footnote w:id="42">
    <w:p w14:paraId="256E80C8" w14:textId="633E09F7" w:rsidR="00E56FE1" w:rsidRPr="001A5515" w:rsidRDefault="00E56FE1"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bookmarkStart w:id="21" w:name="_Hlk112400007"/>
      <w:r w:rsidRPr="001A5515">
        <w:rPr>
          <w:rFonts w:cs="Times New Roman"/>
        </w:rPr>
        <w:t>Zákon č. 89/2012 Sb., občanský zákoník, ve znění pozdějších předpisů</w:t>
      </w:r>
      <w:bookmarkEnd w:id="21"/>
      <w:r w:rsidR="00482379" w:rsidRPr="001A5515">
        <w:rPr>
          <w:rFonts w:cs="Times New Roman"/>
        </w:rPr>
        <w:t>.</w:t>
      </w:r>
    </w:p>
  </w:footnote>
  <w:footnote w:id="43">
    <w:p w14:paraId="12A78636" w14:textId="4E16D9E7" w:rsidR="00EB5A53" w:rsidRPr="001A5515" w:rsidRDefault="00EB5A53"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HRUŠÁKOVÁ, Milana, KRÁLÍČKOVÁ, Zdeňka, WESTPHALOVÁ, Lenka a kol. </w:t>
      </w:r>
      <w:r w:rsidRPr="001A5515">
        <w:rPr>
          <w:rFonts w:cs="Times New Roman"/>
          <w:i/>
          <w:iCs/>
        </w:rPr>
        <w:t>Rodinné právo</w:t>
      </w:r>
      <w:r w:rsidRPr="001A5515">
        <w:rPr>
          <w:rFonts w:cs="Times New Roman"/>
        </w:rPr>
        <w:t>. 2. vydání. Praha: C.H.Beck, 2017, s. 320.</w:t>
      </w:r>
    </w:p>
  </w:footnote>
  <w:footnote w:id="44">
    <w:p w14:paraId="76A73C14" w14:textId="699461F4" w:rsidR="007F6633" w:rsidRPr="001A5515" w:rsidRDefault="007F6633"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Rozsudek Nejvyššího soudu ze dne 26.4.2012, sp. zn. 30 Cdo 3430/2011.</w:t>
      </w:r>
    </w:p>
  </w:footnote>
  <w:footnote w:id="45">
    <w:p w14:paraId="506E5069" w14:textId="7F321FE0" w:rsidR="000C33B0" w:rsidRPr="001A5515" w:rsidRDefault="000C33B0"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PETROV, VÝTISK, BERAN a kol. </w:t>
      </w:r>
      <w:r w:rsidRPr="001A5515">
        <w:rPr>
          <w:rFonts w:cs="Times New Roman"/>
          <w:i/>
          <w:iCs/>
        </w:rPr>
        <w:t>Občanský zákoník</w:t>
      </w:r>
      <w:r w:rsidRPr="001A5515">
        <w:rPr>
          <w:rFonts w:cs="Times New Roman"/>
        </w:rPr>
        <w:t>. Komentář. 2. vydání, 2019. Praha: C.H.Beck, 3352 s.</w:t>
      </w:r>
    </w:p>
  </w:footnote>
  <w:footnote w:id="46">
    <w:p w14:paraId="3185C5DF" w14:textId="6EDA7024" w:rsidR="00CB5FFF" w:rsidRPr="001A5515" w:rsidRDefault="00CB5FFF"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r w:rsidR="00482379" w:rsidRPr="001A5515">
        <w:rPr>
          <w:rFonts w:cs="Times New Roman"/>
          <w:color w:val="212529"/>
          <w:shd w:val="clear" w:color="auto" w:fill="FFFFFF"/>
        </w:rPr>
        <w:t>Co je umělé oplodnění. </w:t>
      </w:r>
      <w:r w:rsidR="00482379" w:rsidRPr="001A5515">
        <w:rPr>
          <w:rFonts w:cs="Times New Roman"/>
          <w:i/>
          <w:iCs/>
          <w:color w:val="212529"/>
          <w:shd w:val="clear" w:color="auto" w:fill="FFFFFF"/>
        </w:rPr>
        <w:t>Reprofit</w:t>
      </w:r>
      <w:r w:rsidR="00482379" w:rsidRPr="001A5515">
        <w:rPr>
          <w:rFonts w:cs="Times New Roman"/>
          <w:color w:val="212529"/>
          <w:shd w:val="clear" w:color="auto" w:fill="FFFFFF"/>
        </w:rPr>
        <w:t> [online]. nedat. [cit. 21.8.2022]. Dostupné z: https://www.reprofit.cz/neplodnost/co-je-umele-oplodneni/</w:t>
      </w:r>
    </w:p>
  </w:footnote>
  <w:footnote w:id="47">
    <w:p w14:paraId="4770AFB4" w14:textId="21E8E24F" w:rsidR="00FF1028" w:rsidRPr="001A5515" w:rsidRDefault="00FF1028"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r w:rsidR="00482379" w:rsidRPr="001A5515">
        <w:rPr>
          <w:rFonts w:cs="Times New Roman"/>
        </w:rPr>
        <w:t xml:space="preserve">HAMPLOVÁ, Ludmila. Francie zřejmě povolí umělé oplodnění pro single a lesbické ženy. Česko zůstává v šedé zóně. </w:t>
      </w:r>
      <w:r w:rsidR="00482379" w:rsidRPr="001A5515">
        <w:rPr>
          <w:rFonts w:cs="Times New Roman"/>
          <w:i/>
          <w:iCs/>
        </w:rPr>
        <w:t>Zdravotnickydenik.cz</w:t>
      </w:r>
      <w:r w:rsidR="00482379" w:rsidRPr="001A5515">
        <w:rPr>
          <w:rFonts w:cs="Times New Roman"/>
        </w:rPr>
        <w:t xml:space="preserve"> [online]. 2019 [cit. 20.8.2022]. Dostupné z: https://www.zdravotnickydenik.cz/2019/10/francie-zrejme-povoli-umele-oplodneni-single-lesbicke-zeny-cesko-zustava-sede-zone/</w:t>
      </w:r>
    </w:p>
  </w:footnote>
  <w:footnote w:id="48">
    <w:p w14:paraId="02C8B027" w14:textId="7B2A0FE8" w:rsidR="001C5692" w:rsidRPr="001A5515" w:rsidRDefault="001C5692"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r w:rsidR="00482379" w:rsidRPr="001A5515">
        <w:rPr>
          <w:rFonts w:cs="Times New Roman"/>
          <w:color w:val="212529"/>
          <w:shd w:val="clear" w:color="auto" w:fill="FFFFFF"/>
        </w:rPr>
        <w:t>Co je umělé oplodnění. </w:t>
      </w:r>
      <w:r w:rsidR="00482379" w:rsidRPr="001A5515">
        <w:rPr>
          <w:rFonts w:cs="Times New Roman"/>
          <w:i/>
          <w:iCs/>
          <w:color w:val="212529"/>
          <w:shd w:val="clear" w:color="auto" w:fill="FFFFFF"/>
        </w:rPr>
        <w:t>Reprofit</w:t>
      </w:r>
      <w:r w:rsidR="00482379" w:rsidRPr="001A5515">
        <w:rPr>
          <w:rFonts w:cs="Times New Roman"/>
          <w:color w:val="212529"/>
          <w:shd w:val="clear" w:color="auto" w:fill="FFFFFF"/>
        </w:rPr>
        <w:t> [online]. nedat. [cit. 21.8.2022]. Dostupné z: https://www.reprofit.cz/neplodnost/co-je-umele-oplodneni/</w:t>
      </w:r>
    </w:p>
  </w:footnote>
  <w:footnote w:id="49">
    <w:p w14:paraId="7DA35436" w14:textId="345DC954" w:rsidR="00BE0DAA" w:rsidRPr="001A5515" w:rsidRDefault="00BE0DAA"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r w:rsidR="00482379" w:rsidRPr="001A5515">
        <w:rPr>
          <w:rFonts w:cs="Times New Roman"/>
        </w:rPr>
        <w:t xml:space="preserve">KOTROUŠOVÁ, Denisa. O domněnce otcovství k dítěti narozenému z umělého oplodnění ženy neprovdané. </w:t>
      </w:r>
      <w:r w:rsidR="00482379" w:rsidRPr="001A5515">
        <w:rPr>
          <w:rFonts w:cs="Times New Roman"/>
          <w:i/>
          <w:iCs/>
        </w:rPr>
        <w:t>Právní rozhledy</w:t>
      </w:r>
      <w:r w:rsidR="00482379" w:rsidRPr="001A5515">
        <w:rPr>
          <w:rFonts w:cs="Times New Roman"/>
        </w:rPr>
        <w:t xml:space="preserve"> [online]. 2021, s. 32–42 [cit. 6.8.2022]. Dostupné z: databáze beck-online.cz</w:t>
      </w:r>
    </w:p>
  </w:footnote>
  <w:footnote w:id="50">
    <w:p w14:paraId="17BDE1A1" w14:textId="0D017416" w:rsidR="002406A3" w:rsidRPr="001A5515" w:rsidRDefault="002406A3"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r w:rsidR="00FC7DF8" w:rsidRPr="001A5515">
        <w:rPr>
          <w:rFonts w:cs="Times New Roman"/>
        </w:rPr>
        <w:t>Zákon č. 373/2011 Sb., o specifických zdravotních službách, ve znění pozdějších předpisů</w:t>
      </w:r>
      <w:r w:rsidR="00482379" w:rsidRPr="001A5515">
        <w:rPr>
          <w:rFonts w:cs="Times New Roman"/>
        </w:rPr>
        <w:t>.</w:t>
      </w:r>
    </w:p>
  </w:footnote>
  <w:footnote w:id="51">
    <w:p w14:paraId="332A7E21" w14:textId="3C93323F" w:rsidR="00EB2F2E" w:rsidRPr="001A5515" w:rsidRDefault="00EB2F2E" w:rsidP="001A5515">
      <w:pPr>
        <w:pStyle w:val="Textpoznpodarou"/>
        <w:spacing w:before="20" w:after="20"/>
        <w:ind w:firstLine="0"/>
        <w:jc w:val="left"/>
        <w:rPr>
          <w:rFonts w:cs="Times New Roman"/>
        </w:rPr>
      </w:pPr>
      <w:r w:rsidRPr="001105B5">
        <w:rPr>
          <w:rStyle w:val="Znakapoznpodarou"/>
          <w:rFonts w:cs="Times New Roman"/>
        </w:rPr>
        <w:footnoteRef/>
      </w:r>
      <w:r w:rsidR="008F4437" w:rsidRPr="001A5515">
        <w:rPr>
          <w:rFonts w:cs="Times New Roman"/>
        </w:rPr>
        <w:t xml:space="preserve"> ŘEZÁBEK, Karel. </w:t>
      </w:r>
      <w:r w:rsidR="008F4437" w:rsidRPr="001A5515">
        <w:rPr>
          <w:rFonts w:cs="Times New Roman"/>
          <w:i/>
          <w:iCs/>
        </w:rPr>
        <w:t>Asistovaná reprodukce</w:t>
      </w:r>
      <w:r w:rsidR="008F4437" w:rsidRPr="001A5515">
        <w:rPr>
          <w:rFonts w:cs="Times New Roman"/>
        </w:rPr>
        <w:t>. 3. vydání. Maxdorf Jessenius, 2018, 154 s.</w:t>
      </w:r>
    </w:p>
  </w:footnote>
  <w:footnote w:id="52">
    <w:p w14:paraId="198FFD2A" w14:textId="69061AC1" w:rsidR="00CA1F61" w:rsidRPr="001A5515" w:rsidRDefault="00CA1F61"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r w:rsidR="00EC1B36" w:rsidRPr="001A5515">
        <w:rPr>
          <w:rFonts w:cs="Times New Roman"/>
        </w:rPr>
        <w:t>OSTRÓ, Alexander a kol</w:t>
      </w:r>
      <w:r w:rsidR="00EC1B36" w:rsidRPr="001A5515">
        <w:rPr>
          <w:rFonts w:cs="Times New Roman"/>
          <w:i/>
          <w:iCs/>
        </w:rPr>
        <w:t>. Reprodukční medicína – současnost a perspektivy</w:t>
      </w:r>
      <w:r w:rsidR="00EC1B36" w:rsidRPr="001A5515">
        <w:rPr>
          <w:rFonts w:cs="Times New Roman"/>
        </w:rPr>
        <w:t>. 1. vydání. Olomouc: Nakladatelství. Olomouc, 2009, s. 8-9.</w:t>
      </w:r>
    </w:p>
  </w:footnote>
  <w:footnote w:id="53">
    <w:p w14:paraId="47B7B88F" w14:textId="62F385FC" w:rsidR="00EF3CF1" w:rsidRPr="001A5515" w:rsidRDefault="00EF3CF1"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KONEČNÁ, Hana. Asistovaná reprodukce u single osob a homosexuálních párů. Časopis zdravotnického práva a bioetiky [online databáze], 2017, č. 1 [cit. 6.8.2022]. Dostupné z: databáze beck-online.cz.</w:t>
      </w:r>
    </w:p>
  </w:footnote>
  <w:footnote w:id="54">
    <w:p w14:paraId="1BA3C9C6" w14:textId="29E85744" w:rsidR="00D94074" w:rsidRPr="001A5515" w:rsidRDefault="00D94074"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OSTRÓ, Alexander a kol. Reprodukční medicína – současnost a perspektivy. 1. vydání. Olomouc: Nakladatelství. Olomouc, 2009, s. 8-9.</w:t>
      </w:r>
    </w:p>
  </w:footnote>
  <w:footnote w:id="55">
    <w:p w14:paraId="4B0DFA79" w14:textId="7E3EC6A3" w:rsidR="000B619B" w:rsidRPr="001A5515" w:rsidRDefault="000B619B"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r w:rsidR="00482379" w:rsidRPr="001A5515">
        <w:rPr>
          <w:rFonts w:cs="Times New Roman"/>
        </w:rPr>
        <w:t>KONEČNÁ, Hana. Asistovaná reprodukce u single osob a homosexuálních párů</w:t>
      </w:r>
      <w:r w:rsidR="00482379" w:rsidRPr="001A5515">
        <w:rPr>
          <w:rFonts w:cs="Times New Roman"/>
          <w:i/>
          <w:iCs/>
        </w:rPr>
        <w:t>.</w:t>
      </w:r>
      <w:r w:rsidR="00482379" w:rsidRPr="001A5515">
        <w:rPr>
          <w:rFonts w:cs="Times New Roman"/>
        </w:rPr>
        <w:t xml:space="preserve"> </w:t>
      </w:r>
      <w:r w:rsidR="00482379" w:rsidRPr="001A5515">
        <w:rPr>
          <w:rFonts w:cs="Times New Roman"/>
          <w:i/>
          <w:iCs/>
        </w:rPr>
        <w:t>Časopis zdravotnického práva a bioetiky</w:t>
      </w:r>
      <w:r w:rsidR="00482379" w:rsidRPr="001A5515">
        <w:rPr>
          <w:rFonts w:cs="Times New Roman"/>
        </w:rPr>
        <w:t xml:space="preserve"> [online]. 2017, č. 1 [cit. 6.8.2022]. Dostupné z: databáze beck-online.cz</w:t>
      </w:r>
    </w:p>
  </w:footnote>
  <w:footnote w:id="56">
    <w:p w14:paraId="41F8420E" w14:textId="49576888" w:rsidR="00C61A2E" w:rsidRPr="001A5515" w:rsidRDefault="00C61A2E"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r w:rsidR="00482379" w:rsidRPr="001A5515">
        <w:rPr>
          <w:rFonts w:cs="Times New Roman"/>
        </w:rPr>
        <w:t xml:space="preserve">HAMPLOVÁ, Ludmila. Francie zřejmě povolí umělé oplodnění pro single a lesbické ženy. Česko zůstává v šedé zóně. </w:t>
      </w:r>
      <w:r w:rsidR="00482379" w:rsidRPr="001A5515">
        <w:rPr>
          <w:rFonts w:cs="Times New Roman"/>
          <w:i/>
          <w:iCs/>
        </w:rPr>
        <w:t>Zdravotnickydenik.cz</w:t>
      </w:r>
      <w:r w:rsidR="00482379" w:rsidRPr="001A5515">
        <w:rPr>
          <w:rFonts w:cs="Times New Roman"/>
        </w:rPr>
        <w:t xml:space="preserve"> [online]. 2019 [cit. 20.8.2022]. Dostupné z: https://www.zdravotnickydenik.cz/2019/10/francie-zrejme-povoli-umele-oplodneni-single-lesbicke-zeny-cesko-zustava-sede-zone/</w:t>
      </w:r>
    </w:p>
  </w:footnote>
  <w:footnote w:id="57">
    <w:p w14:paraId="6034838E" w14:textId="7CDE9A87" w:rsidR="00FF6F04" w:rsidRPr="001A5515" w:rsidRDefault="00FF6F04"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Zákon č. 89/2012 Sb., občanský zákoník, ve znění pozdějších předpisů</w:t>
      </w:r>
      <w:r w:rsidR="00482379" w:rsidRPr="001A5515">
        <w:rPr>
          <w:rFonts w:cs="Times New Roman"/>
        </w:rPr>
        <w:t>.</w:t>
      </w:r>
    </w:p>
  </w:footnote>
  <w:footnote w:id="58">
    <w:p w14:paraId="3B383F67" w14:textId="42BF060C" w:rsidR="00F01A85" w:rsidRPr="001A5515" w:rsidRDefault="00F01A85"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r w:rsidR="007F2E65">
        <w:rPr>
          <w:rFonts w:cs="Times New Roman"/>
        </w:rPr>
        <w:t>Tamtéž.</w:t>
      </w:r>
    </w:p>
  </w:footnote>
  <w:footnote w:id="59">
    <w:p w14:paraId="7F3CA75D" w14:textId="3951F310" w:rsidR="00D637A0" w:rsidRPr="001A5515" w:rsidRDefault="00D637A0"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bookmarkStart w:id="26" w:name="_Hlk111615007"/>
      <w:r w:rsidRPr="001A5515">
        <w:rPr>
          <w:rFonts w:cs="Times New Roman"/>
        </w:rPr>
        <w:t xml:space="preserve">HRUŠÁKOVÁ, Milana, KRÁLÍČKOVÁ, Zdeňka, WESTPHALOVÁ, Lenka a kol. </w:t>
      </w:r>
      <w:r w:rsidRPr="001A5515">
        <w:rPr>
          <w:rFonts w:cs="Times New Roman"/>
          <w:i/>
          <w:iCs/>
        </w:rPr>
        <w:t>Rodinné právo</w:t>
      </w:r>
      <w:r w:rsidRPr="001A5515">
        <w:rPr>
          <w:rFonts w:cs="Times New Roman"/>
        </w:rPr>
        <w:t>. 2. vydání. Praha: C.H.Beck, 2017, s. 320.</w:t>
      </w:r>
      <w:bookmarkEnd w:id="26"/>
    </w:p>
  </w:footnote>
  <w:footnote w:id="60">
    <w:p w14:paraId="0DCE7498" w14:textId="2CCE225C" w:rsidR="00CA354F" w:rsidRPr="001A5515" w:rsidRDefault="00CA354F"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bookmarkStart w:id="27" w:name="_Hlk112326421"/>
      <w:r w:rsidR="0058340B" w:rsidRPr="001A5515">
        <w:rPr>
          <w:rFonts w:cs="Times New Roman"/>
        </w:rPr>
        <w:t>Zákon č.89/2012 Sb., občanský zákoník ve znění pozdějších předpisů</w:t>
      </w:r>
      <w:bookmarkEnd w:id="27"/>
      <w:r w:rsidR="00482379" w:rsidRPr="001A5515">
        <w:rPr>
          <w:rFonts w:cs="Times New Roman"/>
        </w:rPr>
        <w:t>.</w:t>
      </w:r>
    </w:p>
  </w:footnote>
  <w:footnote w:id="61">
    <w:p w14:paraId="5A389630" w14:textId="7B08F3E5" w:rsidR="00C72E67" w:rsidRPr="001A5515" w:rsidRDefault="00C72E67"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r w:rsidR="00116118" w:rsidRPr="001A5515">
        <w:rPr>
          <w:rFonts w:cs="Times New Roman"/>
        </w:rPr>
        <w:t>Ústavní zákon č. 1/1993 Sb., Ústava České republiky, ve znění pozdějších předpisů</w:t>
      </w:r>
      <w:r w:rsidR="00482379" w:rsidRPr="001A5515">
        <w:rPr>
          <w:rFonts w:cs="Times New Roman"/>
        </w:rPr>
        <w:t>.</w:t>
      </w:r>
    </w:p>
  </w:footnote>
  <w:footnote w:id="62">
    <w:p w14:paraId="1A10B8ED" w14:textId="17E6757F" w:rsidR="00775088" w:rsidRPr="001A5515" w:rsidRDefault="00775088"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r w:rsidR="00482379" w:rsidRPr="001A5515">
        <w:rPr>
          <w:rFonts w:cs="Times New Roman"/>
        </w:rPr>
        <w:t xml:space="preserve">KONEČNÁ, Hana, CHARAMZA, Pavel, PRUDIL, Lukáš, RUMPÍK, David, SVATOŠ, Roman. Regulace náhradního mateřství v ČR: expertní názor. </w:t>
      </w:r>
      <w:r w:rsidR="00482379" w:rsidRPr="001A5515">
        <w:rPr>
          <w:rFonts w:cs="Times New Roman"/>
          <w:i/>
          <w:iCs/>
        </w:rPr>
        <w:t>Časopis zdravotnického práva a bioetiky</w:t>
      </w:r>
      <w:r w:rsidR="00482379" w:rsidRPr="001A5515">
        <w:rPr>
          <w:rFonts w:cs="Times New Roman"/>
        </w:rPr>
        <w:t xml:space="preserve"> [online]. 2020, č.1, s. 1 [cit. 1.7.2022]. Dostupné z: databáze beck-online.cz</w:t>
      </w:r>
    </w:p>
  </w:footnote>
  <w:footnote w:id="63">
    <w:p w14:paraId="0832AD74" w14:textId="7F3643F4" w:rsidR="001B4094" w:rsidRPr="001A5515" w:rsidRDefault="001B4094"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r w:rsidR="00482379" w:rsidRPr="001A5515">
        <w:rPr>
          <w:rFonts w:cs="Times New Roman"/>
        </w:rPr>
        <w:t xml:space="preserve">JÁNSKÁ, Lucie. Konec tabu. Stovky dětí v Česku porodily náhradní matky. Prvnímu je už 21. </w:t>
      </w:r>
      <w:r w:rsidR="00482379" w:rsidRPr="001A5515">
        <w:rPr>
          <w:rFonts w:cs="Times New Roman"/>
          <w:i/>
          <w:iCs/>
        </w:rPr>
        <w:t>Lidovky.cz</w:t>
      </w:r>
      <w:r w:rsidR="00482379" w:rsidRPr="001A5515">
        <w:rPr>
          <w:rFonts w:cs="Times New Roman"/>
        </w:rPr>
        <w:t xml:space="preserve"> [online]. 2014 [cit. 20.8.2022]. Dostupné z: http://relax.lidovky.cz/ja-nahradni-matka-0e2-/zdravi.aspx?c=A140721_204119_ln-zdravi_jz</w:t>
      </w:r>
    </w:p>
  </w:footnote>
  <w:footnote w:id="64">
    <w:p w14:paraId="44D06740" w14:textId="3C811453" w:rsidR="00BE3250" w:rsidRPr="001A5515" w:rsidRDefault="00BE3250"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HRUŠÁKOVÁ, Milana, KRÁLÍČKOVÁ, Zdeňka, WESTPHALOVÁ, Lenka a kol. </w:t>
      </w:r>
      <w:r w:rsidRPr="001A5515">
        <w:rPr>
          <w:rFonts w:cs="Times New Roman"/>
          <w:i/>
          <w:iCs/>
        </w:rPr>
        <w:t>Rodinné právo</w:t>
      </w:r>
      <w:r w:rsidRPr="001A5515">
        <w:rPr>
          <w:rFonts w:cs="Times New Roman"/>
        </w:rPr>
        <w:t>. 2. vydání. Praha: C.H.Beck, 2017, s. 320.</w:t>
      </w:r>
    </w:p>
  </w:footnote>
  <w:footnote w:id="65">
    <w:p w14:paraId="5E111D28" w14:textId="5FD9D808" w:rsidR="00677863" w:rsidRPr="001A5515" w:rsidRDefault="00677863"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bookmarkStart w:id="28" w:name="_Hlk111619176"/>
      <w:r w:rsidR="00482379" w:rsidRPr="001A5515">
        <w:rPr>
          <w:rFonts w:cs="Times New Roman"/>
        </w:rPr>
        <w:t xml:space="preserve">CÍSAŘOVÁ, Dagmar, SOVOVÁ, Olga. Náhradní mateřství v právní praxi. </w:t>
      </w:r>
      <w:r w:rsidR="00482379" w:rsidRPr="001A5515">
        <w:rPr>
          <w:rFonts w:cs="Times New Roman"/>
          <w:i/>
          <w:iCs/>
        </w:rPr>
        <w:t xml:space="preserve">Časopis zdravotnického práva a bioetiky </w:t>
      </w:r>
      <w:r w:rsidR="00482379" w:rsidRPr="001A5515">
        <w:rPr>
          <w:rFonts w:cs="Times New Roman"/>
        </w:rPr>
        <w:t>[online]. 2015, č.2, s.13 [cit. 1.7.2022]. Dostupné z: databáze beck-online.cz</w:t>
      </w:r>
    </w:p>
    <w:bookmarkEnd w:id="28"/>
  </w:footnote>
  <w:footnote w:id="66">
    <w:p w14:paraId="3C1DA99B" w14:textId="5371925E" w:rsidR="006107CD" w:rsidRPr="001A5515" w:rsidRDefault="006107CD"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Zákon č.89/2012 Sb., občanský zákoník ve znění pozdějších předpisů</w:t>
      </w:r>
      <w:r w:rsidR="00482379" w:rsidRPr="001A5515">
        <w:rPr>
          <w:rFonts w:cs="Times New Roman"/>
        </w:rPr>
        <w:t>.</w:t>
      </w:r>
    </w:p>
  </w:footnote>
  <w:footnote w:id="67">
    <w:p w14:paraId="4A13C5A5" w14:textId="4634C68A" w:rsidR="004F35B8" w:rsidRPr="001A5515" w:rsidRDefault="00483E6C"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Tamtéž</w:t>
      </w:r>
      <w:r w:rsidR="00482379" w:rsidRPr="001A5515">
        <w:rPr>
          <w:rFonts w:cs="Times New Roman"/>
        </w:rPr>
        <w:t>.</w:t>
      </w:r>
    </w:p>
  </w:footnote>
  <w:footnote w:id="68">
    <w:p w14:paraId="372D1F84" w14:textId="3DF0FB2F" w:rsidR="0050126F" w:rsidRPr="001A5515" w:rsidRDefault="0050126F" w:rsidP="001A5515">
      <w:pPr>
        <w:pStyle w:val="Textpoznpodarou"/>
        <w:spacing w:before="20" w:after="20"/>
        <w:ind w:firstLine="0"/>
        <w:jc w:val="left"/>
        <w:rPr>
          <w:rFonts w:cs="Times New Roman"/>
        </w:rPr>
      </w:pPr>
      <w:r w:rsidRPr="001105B5">
        <w:rPr>
          <w:rStyle w:val="Znakapoznpodarou"/>
          <w:rFonts w:cs="Times New Roman"/>
        </w:rPr>
        <w:footnoteRef/>
      </w:r>
      <w:r w:rsidR="00781A12" w:rsidRPr="001A5515">
        <w:rPr>
          <w:rFonts w:cs="Times New Roman"/>
        </w:rPr>
        <w:t xml:space="preserve">KONEČNÁ, Hana, SVATOŠ, Roman. Sdílená odpovědnost v proceduře náhradního mateřství. </w:t>
      </w:r>
      <w:r w:rsidR="00781A12" w:rsidRPr="001A5515">
        <w:rPr>
          <w:rFonts w:cs="Times New Roman"/>
          <w:i/>
          <w:iCs/>
        </w:rPr>
        <w:t>Časopis zdravotnického práva a bioetiky</w:t>
      </w:r>
      <w:r w:rsidR="00781A12" w:rsidRPr="001A5515">
        <w:rPr>
          <w:rFonts w:cs="Times New Roman"/>
        </w:rPr>
        <w:t xml:space="preserve"> [online]. 2018, č. 3 [cit. 3.8.2022]. Dostupné z: databáze beck-online.cz</w:t>
      </w:r>
    </w:p>
  </w:footnote>
  <w:footnote w:id="69">
    <w:p w14:paraId="330417C4" w14:textId="62AE2647" w:rsidR="003778C6" w:rsidRPr="001A5515" w:rsidRDefault="003778C6"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Zákon č.89/2012 Sb., občanský zákoník ve znění pozdějších předpisů</w:t>
      </w:r>
      <w:r w:rsidR="00781A12" w:rsidRPr="001A5515">
        <w:rPr>
          <w:rFonts w:cs="Times New Roman"/>
        </w:rPr>
        <w:t>.</w:t>
      </w:r>
    </w:p>
  </w:footnote>
  <w:footnote w:id="70">
    <w:p w14:paraId="271D0BAC" w14:textId="60E112B6" w:rsidR="006B0382" w:rsidRPr="001A5515" w:rsidRDefault="006B0382"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r w:rsidR="00781A12" w:rsidRPr="001A5515">
        <w:rPr>
          <w:rFonts w:cs="Times New Roman"/>
        </w:rPr>
        <w:t xml:space="preserve">CÍSAŘOVÁ, Dagmar, SOVOVÁ, Olga. Náhradní mateřství v právní praxi. </w:t>
      </w:r>
      <w:r w:rsidR="00781A12" w:rsidRPr="001A5515">
        <w:rPr>
          <w:rFonts w:cs="Times New Roman"/>
          <w:i/>
          <w:iCs/>
        </w:rPr>
        <w:t xml:space="preserve">Časopis zdravotnického práva a bioetiky </w:t>
      </w:r>
      <w:r w:rsidR="00781A12" w:rsidRPr="001A5515">
        <w:rPr>
          <w:rFonts w:cs="Times New Roman"/>
        </w:rPr>
        <w:t>[online]. 2015, č.2, s.13 [cit. 1.7.2022]. Dostupné z: databáze beck-online.cz</w:t>
      </w:r>
    </w:p>
  </w:footnote>
  <w:footnote w:id="71">
    <w:p w14:paraId="62A6B14A" w14:textId="3597CBC0" w:rsidR="00267D2E" w:rsidRPr="001A5515" w:rsidRDefault="00267D2E"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r w:rsidR="00781A12" w:rsidRPr="001A5515">
        <w:rPr>
          <w:rFonts w:cs="Times New Roman"/>
        </w:rPr>
        <w:t xml:space="preserve">KRÁLÍČKOVÁ, Zdeňka. Mater semper certa est! O náhradním a kulhajícím mateřství. </w:t>
      </w:r>
      <w:r w:rsidR="00781A12" w:rsidRPr="001A5515">
        <w:rPr>
          <w:rFonts w:cs="Times New Roman"/>
          <w:i/>
          <w:iCs/>
        </w:rPr>
        <w:t>Právní rozhledy</w:t>
      </w:r>
      <w:r w:rsidR="00781A12" w:rsidRPr="001A5515">
        <w:rPr>
          <w:rFonts w:cs="Times New Roman"/>
        </w:rPr>
        <w:t xml:space="preserve"> [online]. 2015 [cit. 1.7. 2022]. Dostupné z databáze beck-online.cz</w:t>
      </w:r>
    </w:p>
  </w:footnote>
  <w:footnote w:id="72">
    <w:p w14:paraId="331B0894" w14:textId="524AA9C0" w:rsidR="007C6448" w:rsidRPr="001A5515" w:rsidRDefault="007C6448"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Zákon č.89/2012 Sb., občanský zákoník ve znění pozdějších předpisů</w:t>
      </w:r>
      <w:r w:rsidR="00781A12" w:rsidRPr="001A5515">
        <w:rPr>
          <w:rFonts w:cs="Times New Roman"/>
        </w:rPr>
        <w:t>.</w:t>
      </w:r>
    </w:p>
  </w:footnote>
  <w:footnote w:id="73">
    <w:p w14:paraId="33EDD159" w14:textId="155F0CE9" w:rsidR="001D7E63" w:rsidRPr="001A5515" w:rsidRDefault="001D7E63"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r w:rsidR="007C6448" w:rsidRPr="001A5515">
        <w:rPr>
          <w:rFonts w:cs="Times New Roman"/>
        </w:rPr>
        <w:t>Tamtéž</w:t>
      </w:r>
      <w:r w:rsidR="00781A12" w:rsidRPr="001A5515">
        <w:rPr>
          <w:rFonts w:cs="Times New Roman"/>
        </w:rPr>
        <w:t>.</w:t>
      </w:r>
    </w:p>
  </w:footnote>
  <w:footnote w:id="74">
    <w:p w14:paraId="5A25F6FB" w14:textId="7A7EF82B" w:rsidR="00C53B4E" w:rsidRPr="001A5515" w:rsidRDefault="00C53B4E"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Zákon č.89/2012 Sb., občanský zákoník ve znění pozdějších předpisů</w:t>
      </w:r>
      <w:r w:rsidR="00781A12" w:rsidRPr="001A5515">
        <w:rPr>
          <w:rFonts w:cs="Times New Roman"/>
        </w:rPr>
        <w:t>.</w:t>
      </w:r>
    </w:p>
  </w:footnote>
  <w:footnote w:id="75">
    <w:p w14:paraId="1DC6003D" w14:textId="1B70535A" w:rsidR="005A1712" w:rsidRPr="001A5515" w:rsidRDefault="005A1712"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r w:rsidR="00781A12" w:rsidRPr="001A5515">
        <w:rPr>
          <w:rFonts w:cs="Times New Roman"/>
        </w:rPr>
        <w:t xml:space="preserve">NOVÁKOVÁ, Karolína a kol. Náhradní mateřství v České republice: způsoby hledání náhradní matky. </w:t>
      </w:r>
      <w:r w:rsidR="00781A12" w:rsidRPr="001A5515">
        <w:rPr>
          <w:rFonts w:cs="Times New Roman"/>
          <w:i/>
          <w:iCs/>
        </w:rPr>
        <w:t>Časopis zdravotnického práva a bioetiky</w:t>
      </w:r>
      <w:r w:rsidR="00781A12" w:rsidRPr="001A5515">
        <w:rPr>
          <w:rFonts w:cs="Times New Roman"/>
        </w:rPr>
        <w:t xml:space="preserve"> [online]. 2018, roč. 8, č. 2, s. 32–42 [cit. 6.8.2022]. Dostupné z: databáze beck-online.cz</w:t>
      </w:r>
    </w:p>
  </w:footnote>
  <w:footnote w:id="76">
    <w:p w14:paraId="4B6C2006" w14:textId="3F3A6BED" w:rsidR="00D87DD4" w:rsidRPr="001A5515" w:rsidRDefault="00D87DD4"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r w:rsidR="00781A12" w:rsidRPr="001A5515">
        <w:rPr>
          <w:rFonts w:cs="Times New Roman"/>
        </w:rPr>
        <w:t xml:space="preserve">POSPÍŠIL, Vojtěch. K osvojení dítěte registrovanými partery. </w:t>
      </w:r>
      <w:r w:rsidR="00781A12" w:rsidRPr="001A5515">
        <w:rPr>
          <w:rFonts w:cs="Times New Roman"/>
          <w:i/>
          <w:iCs/>
        </w:rPr>
        <w:t>Časopis pro právní vědu a praxi</w:t>
      </w:r>
      <w:r w:rsidR="00781A12" w:rsidRPr="001A5515">
        <w:rPr>
          <w:rFonts w:cs="Times New Roman"/>
        </w:rPr>
        <w:t xml:space="preserve"> [online]. 2016, č. 3, s. 451 [cit. 6.8.2022]. Dostupné z: databáze beck-online.cz</w:t>
      </w:r>
    </w:p>
  </w:footnote>
  <w:footnote w:id="77">
    <w:p w14:paraId="084A8D54" w14:textId="3F4B40D5" w:rsidR="004A59BC" w:rsidRPr="001A5515" w:rsidRDefault="004A59BC"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r w:rsidR="00781A12" w:rsidRPr="001A5515">
        <w:rPr>
          <w:rFonts w:cs="Times New Roman"/>
        </w:rPr>
        <w:t xml:space="preserve">BUREŠOVÁ, Kateřina. Surogátní mateřství a jeho (nejen) právní aspekty. </w:t>
      </w:r>
      <w:r w:rsidR="00781A12" w:rsidRPr="001A5515">
        <w:rPr>
          <w:rFonts w:cs="Times New Roman"/>
          <w:i/>
          <w:iCs/>
        </w:rPr>
        <w:t>Právní rozhledy</w:t>
      </w:r>
      <w:r w:rsidR="00781A12" w:rsidRPr="001A5515">
        <w:rPr>
          <w:rFonts w:cs="Times New Roman"/>
        </w:rPr>
        <w:t xml:space="preserve"> [online]. 2016, č. 6 [cit. 1.8.2022]. Dostupné z: databáze beck-online.cz</w:t>
      </w:r>
    </w:p>
  </w:footnote>
  <w:footnote w:id="78">
    <w:p w14:paraId="003A4371" w14:textId="45030E22" w:rsidR="00FC747B" w:rsidRPr="001A5515" w:rsidRDefault="00FC747B"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r w:rsidR="00781A12" w:rsidRPr="001A5515">
        <w:rPr>
          <w:rFonts w:cs="Times New Roman"/>
        </w:rPr>
        <w:t xml:space="preserve">SVATOŠ, Roman, KONEČNÁ, Hana. Náhradní mateřství v trestněprávních konsekvencích. </w:t>
      </w:r>
      <w:r w:rsidR="00781A12" w:rsidRPr="001A5515">
        <w:rPr>
          <w:rFonts w:cs="Times New Roman"/>
          <w:i/>
          <w:iCs/>
        </w:rPr>
        <w:t>Trestněprávní revue</w:t>
      </w:r>
      <w:r w:rsidR="00781A12" w:rsidRPr="001A5515">
        <w:rPr>
          <w:rFonts w:cs="Times New Roman"/>
        </w:rPr>
        <w:t xml:space="preserve"> [online]. 2019, č. 1, s. 7 [cit. 6.8.2022]. Dostupné z: databáze beck-online.cz</w:t>
      </w:r>
    </w:p>
  </w:footnote>
  <w:footnote w:id="79">
    <w:p w14:paraId="784165CE" w14:textId="3990A853" w:rsidR="00081809" w:rsidRPr="001A5515" w:rsidRDefault="00081809"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Důvodová zpráva k zákonu č. 40/2009 Sb., zvláštní část, s. 47</w:t>
      </w:r>
      <w:r w:rsidR="00781A12" w:rsidRPr="001A5515">
        <w:rPr>
          <w:rFonts w:cs="Times New Roman"/>
        </w:rPr>
        <w:t>.</w:t>
      </w:r>
    </w:p>
  </w:footnote>
  <w:footnote w:id="80">
    <w:p w14:paraId="19CEFC85" w14:textId="214217A1" w:rsidR="0053725A" w:rsidRPr="001A5515" w:rsidRDefault="0053725A"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r w:rsidR="00781A12" w:rsidRPr="001A5515">
        <w:rPr>
          <w:rFonts w:cs="Times New Roman"/>
        </w:rPr>
        <w:t xml:space="preserve">NOVÁKOVÁ, Karolína a kol. Náhradní mateřství v České republice: způsoby hledání náhradní matky. </w:t>
      </w:r>
      <w:r w:rsidR="00781A12" w:rsidRPr="001A5515">
        <w:rPr>
          <w:rFonts w:cs="Times New Roman"/>
          <w:i/>
          <w:iCs/>
        </w:rPr>
        <w:t>Časopis zdravotnického práva a bioetiky</w:t>
      </w:r>
      <w:r w:rsidR="00781A12" w:rsidRPr="001A5515">
        <w:rPr>
          <w:rFonts w:cs="Times New Roman"/>
        </w:rPr>
        <w:t xml:space="preserve"> [online]. 2018, roč. 8, č. 2, s. 32–42 [cit. 6.8.2022]. Dostupné z: databáze beck-online.cz</w:t>
      </w:r>
    </w:p>
  </w:footnote>
  <w:footnote w:id="81">
    <w:p w14:paraId="00EA0963" w14:textId="2F8E11C6" w:rsidR="00213DE1" w:rsidRPr="001A5515" w:rsidRDefault="00213DE1"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Sdělení Ministerstva zahraničních věcí č. 34/1998., o sjednání Úmluvy o právech dítěte.</w:t>
      </w:r>
    </w:p>
  </w:footnote>
  <w:footnote w:id="82">
    <w:p w14:paraId="6DB8AEB3" w14:textId="7F9136D4" w:rsidR="000C3E1D" w:rsidRPr="001A5515" w:rsidRDefault="000C3E1D"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r w:rsidR="00781A12" w:rsidRPr="001A5515">
        <w:rPr>
          <w:rFonts w:cs="Times New Roman"/>
          <w:color w:val="212529"/>
          <w:shd w:val="clear" w:color="auto" w:fill="FFFFFF"/>
        </w:rPr>
        <w:t>FLORIÁNOVÁ, Alexandra. Úmluva o právech dítěte v souvislostech. </w:t>
      </w:r>
      <w:r w:rsidR="00781A12" w:rsidRPr="001A5515">
        <w:rPr>
          <w:rFonts w:cs="Times New Roman"/>
          <w:i/>
          <w:iCs/>
          <w:color w:val="212529"/>
          <w:shd w:val="clear" w:color="auto" w:fill="FFFFFF"/>
        </w:rPr>
        <w:t>Šance dětem</w:t>
      </w:r>
      <w:r w:rsidR="00781A12" w:rsidRPr="001A5515">
        <w:rPr>
          <w:rFonts w:cs="Times New Roman"/>
          <w:color w:val="212529"/>
          <w:shd w:val="clear" w:color="auto" w:fill="FFFFFF"/>
        </w:rPr>
        <w:t> [online]. 2021 [cit. 11.8.2022]. Dostupné z: https://sancedetem.cz/umluva-o-pravech-ditete-v-souvislostech</w:t>
      </w:r>
    </w:p>
  </w:footnote>
  <w:footnote w:id="83">
    <w:p w14:paraId="0CA8DA65" w14:textId="12DAD07A" w:rsidR="00C217FC" w:rsidRPr="001A5515" w:rsidRDefault="00C217FC"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Rozsudek senátu ESLP ze dne 26. června 2014, Mennesson v. Francie, č. 65192/11</w:t>
      </w:r>
      <w:r w:rsidR="00781A12" w:rsidRPr="001A5515">
        <w:rPr>
          <w:rFonts w:cs="Times New Roman"/>
        </w:rPr>
        <w:t>.</w:t>
      </w:r>
    </w:p>
  </w:footnote>
  <w:footnote w:id="84">
    <w:p w14:paraId="52E5785E" w14:textId="00F15DD4" w:rsidR="008F1277" w:rsidRPr="001A5515" w:rsidRDefault="008F1277"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Rozsudek velkého senátu ESLP ze dne 24. ledna 2017, Paradiso a Campanelli v. Itálie, č. 25358/12.</w:t>
      </w:r>
    </w:p>
  </w:footnote>
  <w:footnote w:id="85">
    <w:p w14:paraId="4D8E90B5" w14:textId="46A93667" w:rsidR="00C8191F" w:rsidRPr="001A5515" w:rsidRDefault="00C8191F"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r w:rsidR="00781A12" w:rsidRPr="001A5515">
        <w:rPr>
          <w:rFonts w:cs="Times New Roman"/>
        </w:rPr>
        <w:t xml:space="preserve">KRÁLÍČKOVÁ, Zdeňka. Mater semper certa est! O náhradním a kulhajícím mateřství. </w:t>
      </w:r>
      <w:r w:rsidR="00781A12" w:rsidRPr="001A5515">
        <w:rPr>
          <w:rFonts w:cs="Times New Roman"/>
          <w:i/>
          <w:iCs/>
        </w:rPr>
        <w:t>Právní rozhledy</w:t>
      </w:r>
      <w:r w:rsidR="00781A12" w:rsidRPr="001A5515">
        <w:rPr>
          <w:rFonts w:cs="Times New Roman"/>
        </w:rPr>
        <w:t xml:space="preserve"> [online]. 2015 [cit. 1.7. 2022]. Dostupné z databáze beck-online.cz</w:t>
      </w:r>
    </w:p>
  </w:footnote>
  <w:footnote w:id="86">
    <w:p w14:paraId="5D0DBB49" w14:textId="6498E396" w:rsidR="009B2E78" w:rsidRPr="001A5515" w:rsidRDefault="009B2E78"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r w:rsidR="00781A12" w:rsidRPr="001A5515">
        <w:rPr>
          <w:rFonts w:cs="Times New Roman"/>
        </w:rPr>
        <w:t xml:space="preserve">JÁNSKÁ, Lucie. Konec tabu. Stovky dětí v Česku porodily náhradní matky. Prvnímu je už 21. </w:t>
      </w:r>
      <w:r w:rsidR="00781A12" w:rsidRPr="001A5515">
        <w:rPr>
          <w:rFonts w:cs="Times New Roman"/>
          <w:i/>
          <w:iCs/>
        </w:rPr>
        <w:t>Lidovky.cz</w:t>
      </w:r>
      <w:r w:rsidR="00781A12" w:rsidRPr="001A5515">
        <w:rPr>
          <w:rFonts w:cs="Times New Roman"/>
        </w:rPr>
        <w:t xml:space="preserve"> [online]. 2014 [cit. 20.8.2022]. Dostupné z: http://relax.lidovky.cz/ja-nahradni-matka-0e2-/zdravi.aspx?c=A140721_204119_ln-zdravi_jz</w:t>
      </w:r>
    </w:p>
  </w:footnote>
  <w:footnote w:id="87">
    <w:p w14:paraId="4728267D" w14:textId="585FD273" w:rsidR="002154D8" w:rsidRPr="001A5515" w:rsidRDefault="007B7F82"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r w:rsidR="00781A12" w:rsidRPr="001A5515">
        <w:rPr>
          <w:rFonts w:cs="Times New Roman"/>
        </w:rPr>
        <w:t xml:space="preserve">KRÁLÍČKOVÁ, Zdeňka. Mater semper certa est! O náhradním a kulhajícím mateřství. </w:t>
      </w:r>
      <w:r w:rsidR="00781A12" w:rsidRPr="001A5515">
        <w:rPr>
          <w:rFonts w:cs="Times New Roman"/>
          <w:i/>
          <w:iCs/>
        </w:rPr>
        <w:t>Právní rozhledy</w:t>
      </w:r>
      <w:r w:rsidR="00781A12" w:rsidRPr="001A5515">
        <w:rPr>
          <w:rFonts w:cs="Times New Roman"/>
        </w:rPr>
        <w:t xml:space="preserve"> [online]. 2015 [cit. 1.7. 2022]. Dostupné z databáze beck-online.cz</w:t>
      </w:r>
    </w:p>
  </w:footnote>
  <w:footnote w:id="88">
    <w:p w14:paraId="091BD5B4" w14:textId="10052C11" w:rsidR="0056537C" w:rsidRPr="001A5515" w:rsidRDefault="0056537C"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r w:rsidR="00D529F0" w:rsidRPr="001A5515">
        <w:rPr>
          <w:rFonts w:cs="Times New Roman"/>
        </w:rPr>
        <w:t xml:space="preserve"> </w:t>
      </w:r>
      <w:bookmarkStart w:id="37" w:name="_Hlk112261523"/>
      <w:r w:rsidR="00781A12" w:rsidRPr="001A5515">
        <w:rPr>
          <w:rFonts w:cs="Times New Roman"/>
        </w:rPr>
        <w:t xml:space="preserve">JÁNSKÁ, Lucie. Konec tabu. Stovky dětí v Česku porodily náhradní matky. Prvnímu je už 21. </w:t>
      </w:r>
      <w:r w:rsidR="00781A12" w:rsidRPr="001A5515">
        <w:rPr>
          <w:rFonts w:cs="Times New Roman"/>
          <w:i/>
          <w:iCs/>
        </w:rPr>
        <w:t>Lidovky.cz</w:t>
      </w:r>
      <w:r w:rsidR="00781A12" w:rsidRPr="001A5515">
        <w:rPr>
          <w:rFonts w:cs="Times New Roman"/>
        </w:rPr>
        <w:t xml:space="preserve"> [online]. 2014 [cit. 20.8.2022]. Dostupné z: http://relax.lidovky.cz/ja-nahradni-matka-0e2-/zdravi.aspx?c=A140721_204119_ln-zdravi_jz</w:t>
      </w:r>
    </w:p>
    <w:bookmarkEnd w:id="37"/>
  </w:footnote>
  <w:footnote w:id="89">
    <w:p w14:paraId="2AFCC068" w14:textId="6F196143" w:rsidR="00FF60E4" w:rsidRPr="001A5515" w:rsidRDefault="00FF60E4" w:rsidP="001A5515">
      <w:pPr>
        <w:spacing w:before="20" w:after="20" w:line="240" w:lineRule="auto"/>
        <w:ind w:firstLine="0"/>
        <w:jc w:val="left"/>
        <w:rPr>
          <w:rFonts w:cs="Times New Roman"/>
          <w:sz w:val="20"/>
          <w:szCs w:val="20"/>
        </w:rPr>
      </w:pPr>
      <w:r w:rsidRPr="001105B5">
        <w:rPr>
          <w:rStyle w:val="Znakapoznpodarou"/>
          <w:rFonts w:cs="Times New Roman"/>
          <w:sz w:val="20"/>
          <w:szCs w:val="20"/>
        </w:rPr>
        <w:footnoteRef/>
      </w:r>
      <w:r w:rsidRPr="001A5515">
        <w:rPr>
          <w:rFonts w:cs="Times New Roman"/>
          <w:sz w:val="20"/>
          <w:szCs w:val="20"/>
        </w:rPr>
        <w:t xml:space="preserve"> </w:t>
      </w:r>
      <w:r w:rsidR="00781A12" w:rsidRPr="001A5515">
        <w:rPr>
          <w:rFonts w:cs="Times New Roman"/>
          <w:color w:val="212529"/>
          <w:sz w:val="20"/>
          <w:szCs w:val="20"/>
          <w:shd w:val="clear" w:color="auto" w:fill="FFFFFF"/>
        </w:rPr>
        <w:t>UrrogacyArrangements. </w:t>
      </w:r>
      <w:r w:rsidR="00781A12" w:rsidRPr="001A5515">
        <w:rPr>
          <w:rFonts w:cs="Times New Roman"/>
          <w:i/>
          <w:iCs/>
          <w:color w:val="212529"/>
          <w:sz w:val="20"/>
          <w:szCs w:val="20"/>
          <w:shd w:val="clear" w:color="auto" w:fill="FFFFFF"/>
        </w:rPr>
        <w:t>Surrogacy.co</w:t>
      </w:r>
      <w:r w:rsidR="00781A12" w:rsidRPr="001A5515">
        <w:rPr>
          <w:rFonts w:cs="Times New Roman"/>
          <w:color w:val="212529"/>
          <w:sz w:val="20"/>
          <w:szCs w:val="20"/>
          <w:shd w:val="clear" w:color="auto" w:fill="FFFFFF"/>
        </w:rPr>
        <w:t> [online]. 2022 [cit. 16.8.2022]. Dostupné z: http://www.surrogacy.co.org.uk/pdf/Sur-act.pdf&gt;24</w:t>
      </w:r>
    </w:p>
  </w:footnote>
  <w:footnote w:id="90">
    <w:p w14:paraId="428134D9" w14:textId="3BB53F3A" w:rsidR="00D10EAB" w:rsidRPr="001A5515" w:rsidRDefault="00D10EAB" w:rsidP="001A5515">
      <w:pPr>
        <w:spacing w:before="20" w:after="20" w:line="240" w:lineRule="auto"/>
        <w:ind w:firstLine="0"/>
        <w:jc w:val="left"/>
        <w:rPr>
          <w:rFonts w:cs="Times New Roman"/>
          <w:sz w:val="20"/>
          <w:szCs w:val="20"/>
        </w:rPr>
      </w:pPr>
      <w:r w:rsidRPr="001105B5">
        <w:rPr>
          <w:rStyle w:val="Znakapoznpodarou"/>
          <w:rFonts w:cs="Times New Roman"/>
          <w:sz w:val="20"/>
          <w:szCs w:val="20"/>
        </w:rPr>
        <w:footnoteRef/>
      </w:r>
      <w:r w:rsidRPr="001A5515">
        <w:rPr>
          <w:rFonts w:cs="Times New Roman"/>
          <w:sz w:val="20"/>
          <w:szCs w:val="20"/>
        </w:rPr>
        <w:t xml:space="preserve"> </w:t>
      </w:r>
      <w:r w:rsidR="00781A12" w:rsidRPr="001A5515">
        <w:rPr>
          <w:rFonts w:cs="Times New Roman"/>
          <w:color w:val="212529"/>
          <w:sz w:val="20"/>
          <w:szCs w:val="20"/>
          <w:shd w:val="clear" w:color="auto" w:fill="FFFFFF"/>
        </w:rPr>
        <w:t>Human Fertilisation and Embryology Act 1990. </w:t>
      </w:r>
      <w:r w:rsidR="00781A12" w:rsidRPr="001A5515">
        <w:rPr>
          <w:rFonts w:cs="Times New Roman"/>
          <w:i/>
          <w:iCs/>
          <w:color w:val="212529"/>
          <w:sz w:val="20"/>
          <w:szCs w:val="20"/>
          <w:shd w:val="clear" w:color="auto" w:fill="FFFFFF"/>
        </w:rPr>
        <w:t>Legislation.gov.uk</w:t>
      </w:r>
      <w:r w:rsidR="00781A12" w:rsidRPr="001A5515">
        <w:rPr>
          <w:rFonts w:cs="Times New Roman"/>
          <w:color w:val="212529"/>
          <w:sz w:val="20"/>
          <w:szCs w:val="20"/>
          <w:shd w:val="clear" w:color="auto" w:fill="FFFFFF"/>
        </w:rPr>
        <w:t> [online]. nedat. [cit. 20.8.2022]. Dostupné z: https://www.legislation.gov.uk/ukpga/1990/37/contents</w:t>
      </w:r>
    </w:p>
  </w:footnote>
  <w:footnote w:id="91">
    <w:p w14:paraId="5C7EE0AB" w14:textId="33475F86" w:rsidR="00965779" w:rsidRPr="001A5515" w:rsidRDefault="00965779" w:rsidP="001A5515">
      <w:pPr>
        <w:spacing w:before="20" w:after="20" w:line="240" w:lineRule="auto"/>
        <w:ind w:firstLine="0"/>
        <w:jc w:val="left"/>
        <w:rPr>
          <w:rFonts w:cs="Times New Roman"/>
          <w:sz w:val="20"/>
          <w:szCs w:val="20"/>
        </w:rPr>
      </w:pPr>
      <w:r w:rsidRPr="001105B5">
        <w:rPr>
          <w:rStyle w:val="Znakapoznpodarou"/>
          <w:rFonts w:cs="Times New Roman"/>
          <w:sz w:val="20"/>
          <w:szCs w:val="20"/>
        </w:rPr>
        <w:footnoteRef/>
      </w:r>
      <w:r w:rsidRPr="001A5515">
        <w:rPr>
          <w:rFonts w:cs="Times New Roman"/>
          <w:sz w:val="20"/>
          <w:szCs w:val="20"/>
        </w:rPr>
        <w:t xml:space="preserve"> </w:t>
      </w:r>
      <w:r w:rsidR="00781A12" w:rsidRPr="001A5515">
        <w:rPr>
          <w:rFonts w:cs="Times New Roman"/>
          <w:color w:val="212529"/>
          <w:sz w:val="20"/>
          <w:szCs w:val="20"/>
          <w:shd w:val="clear" w:color="auto" w:fill="FFFFFF"/>
        </w:rPr>
        <w:t>Surrogacy and Other ART Methods in Great Britain. </w:t>
      </w:r>
      <w:r w:rsidR="00781A12" w:rsidRPr="001A5515">
        <w:rPr>
          <w:rFonts w:cs="Times New Roman"/>
          <w:i/>
          <w:iCs/>
          <w:color w:val="212529"/>
          <w:sz w:val="20"/>
          <w:szCs w:val="20"/>
          <w:shd w:val="clear" w:color="auto" w:fill="FFFFFF"/>
        </w:rPr>
        <w:t>IVF Project</w:t>
      </w:r>
      <w:r w:rsidR="00781A12" w:rsidRPr="001A5515">
        <w:rPr>
          <w:rFonts w:cs="Times New Roman"/>
          <w:color w:val="212529"/>
          <w:sz w:val="20"/>
          <w:szCs w:val="20"/>
          <w:shd w:val="clear" w:color="auto" w:fill="FFFFFF"/>
        </w:rPr>
        <w:t> [online]. ©2022 [cit. 14.8.2022]. Dostupné z: https://www.surrogacymed.com/legal-matters/surrogacy-in-great-britain.html</w:t>
      </w:r>
    </w:p>
  </w:footnote>
  <w:footnote w:id="92">
    <w:p w14:paraId="5A98BCB8" w14:textId="60937593" w:rsidR="002D6CAE" w:rsidRPr="001A5515" w:rsidRDefault="002D6CAE"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r w:rsidR="00781A12" w:rsidRPr="001A5515">
        <w:rPr>
          <w:rFonts w:cs="Times New Roman"/>
          <w:color w:val="212529"/>
          <w:shd w:val="clear" w:color="auto" w:fill="FFFFFF"/>
        </w:rPr>
        <w:t>SALGADO, Sara. How Does Surrogacy Work in the UK? – Law, Cost &amp; FAQs. </w:t>
      </w:r>
      <w:r w:rsidR="00781A12" w:rsidRPr="001A5515">
        <w:rPr>
          <w:rFonts w:cs="Times New Roman"/>
          <w:i/>
          <w:iCs/>
          <w:color w:val="212529"/>
          <w:shd w:val="clear" w:color="auto" w:fill="FFFFFF"/>
        </w:rPr>
        <w:t>Babygest</w:t>
      </w:r>
      <w:r w:rsidR="00781A12" w:rsidRPr="001A5515">
        <w:rPr>
          <w:rFonts w:cs="Times New Roman"/>
          <w:color w:val="212529"/>
          <w:shd w:val="clear" w:color="auto" w:fill="FFFFFF"/>
        </w:rPr>
        <w:t> [online]. 2019 [cit. 13.8.2022]. Dostupné z: https://babygest.com/en/great-britain/</w:t>
      </w:r>
    </w:p>
  </w:footnote>
  <w:footnote w:id="93">
    <w:p w14:paraId="5355B86A" w14:textId="4E90E317" w:rsidR="00AB5796" w:rsidRPr="001A5515" w:rsidRDefault="00AB5796"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r w:rsidR="00F80AF2" w:rsidRPr="001A5515">
        <w:rPr>
          <w:rFonts w:cs="Times New Roman"/>
        </w:rPr>
        <w:t>Tamtéž</w:t>
      </w:r>
      <w:r w:rsidR="004E508F" w:rsidRPr="001A5515">
        <w:rPr>
          <w:rFonts w:cs="Times New Roman"/>
        </w:rPr>
        <w:t>.</w:t>
      </w:r>
    </w:p>
  </w:footnote>
  <w:footnote w:id="94">
    <w:p w14:paraId="496EEF64" w14:textId="4DEFB7E8" w:rsidR="00F80AF2" w:rsidRPr="001A5515" w:rsidRDefault="00F80AF2"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r w:rsidR="004E508F" w:rsidRPr="001A5515">
        <w:rPr>
          <w:rFonts w:cs="Times New Roman"/>
          <w:color w:val="212529"/>
          <w:shd w:val="clear" w:color="auto" w:fill="FFFFFF"/>
        </w:rPr>
        <w:t>SALGADO, Sara. How Does Surrogacy Work in the UK? – Law, Cost &amp; FAQs. </w:t>
      </w:r>
      <w:r w:rsidR="004E508F" w:rsidRPr="001A5515">
        <w:rPr>
          <w:rFonts w:cs="Times New Roman"/>
          <w:i/>
          <w:iCs/>
          <w:color w:val="212529"/>
          <w:shd w:val="clear" w:color="auto" w:fill="FFFFFF"/>
        </w:rPr>
        <w:t>Babygest</w:t>
      </w:r>
      <w:r w:rsidR="004E508F" w:rsidRPr="001A5515">
        <w:rPr>
          <w:rFonts w:cs="Times New Roman"/>
          <w:color w:val="212529"/>
          <w:shd w:val="clear" w:color="auto" w:fill="FFFFFF"/>
        </w:rPr>
        <w:t> [online]. 2019 [cit. 13.8.2022]. Dostupné z: https://babygest.com/en/great-britain/</w:t>
      </w:r>
    </w:p>
  </w:footnote>
  <w:footnote w:id="95">
    <w:p w14:paraId="3C97EF59" w14:textId="54286E25" w:rsidR="00FD34CE" w:rsidRPr="001A5515" w:rsidRDefault="00FD34CE"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SMOLÍKOVÁ, Kateřina. Institut matky hostitelky. </w:t>
      </w:r>
      <w:r w:rsidRPr="001A5515">
        <w:rPr>
          <w:rFonts w:cs="Times New Roman"/>
          <w:i/>
          <w:iCs/>
        </w:rPr>
        <w:t>Zdravotnictví a právo</w:t>
      </w:r>
      <w:r w:rsidRPr="001A5515">
        <w:rPr>
          <w:rFonts w:cs="Times New Roman"/>
        </w:rPr>
        <w:t>. 2009, roč. 11</w:t>
      </w:r>
      <w:r w:rsidR="004E508F" w:rsidRPr="001A5515">
        <w:rPr>
          <w:rFonts w:cs="Times New Roman"/>
        </w:rPr>
        <w:t>.</w:t>
      </w:r>
    </w:p>
  </w:footnote>
  <w:footnote w:id="96">
    <w:p w14:paraId="711EE1BE" w14:textId="2E1672CF" w:rsidR="002D26CC" w:rsidRPr="001A5515" w:rsidRDefault="002D26CC" w:rsidP="001A5515">
      <w:pPr>
        <w:spacing w:before="20" w:after="20" w:line="240" w:lineRule="auto"/>
        <w:ind w:firstLine="0"/>
        <w:jc w:val="left"/>
        <w:rPr>
          <w:rFonts w:cs="Times New Roman"/>
          <w:sz w:val="20"/>
          <w:szCs w:val="20"/>
        </w:rPr>
      </w:pPr>
      <w:r w:rsidRPr="001105B5">
        <w:rPr>
          <w:rStyle w:val="Znakapoznpodarou"/>
          <w:rFonts w:cs="Times New Roman"/>
          <w:sz w:val="20"/>
          <w:szCs w:val="20"/>
        </w:rPr>
        <w:footnoteRef/>
      </w:r>
      <w:r w:rsidRPr="001A5515">
        <w:rPr>
          <w:rFonts w:cs="Times New Roman"/>
          <w:sz w:val="20"/>
          <w:szCs w:val="20"/>
        </w:rPr>
        <w:t xml:space="preserve"> </w:t>
      </w:r>
      <w:r w:rsidR="004E508F" w:rsidRPr="001A5515">
        <w:rPr>
          <w:rFonts w:cs="Times New Roman"/>
          <w:color w:val="212529"/>
          <w:sz w:val="20"/>
          <w:szCs w:val="20"/>
          <w:shd w:val="clear" w:color="auto" w:fill="FFFFFF"/>
        </w:rPr>
        <w:t>Surrogacy: legal rights of parents and surrogates. </w:t>
      </w:r>
      <w:r w:rsidR="004E508F" w:rsidRPr="001A5515">
        <w:rPr>
          <w:rFonts w:cs="Times New Roman"/>
          <w:i/>
          <w:iCs/>
          <w:color w:val="212529"/>
          <w:sz w:val="20"/>
          <w:szCs w:val="20"/>
          <w:shd w:val="clear" w:color="auto" w:fill="FFFFFF"/>
        </w:rPr>
        <w:t>Gov.uk</w:t>
      </w:r>
      <w:r w:rsidR="004E508F" w:rsidRPr="001A5515">
        <w:rPr>
          <w:rFonts w:cs="Times New Roman"/>
          <w:color w:val="212529"/>
          <w:sz w:val="20"/>
          <w:szCs w:val="20"/>
          <w:shd w:val="clear" w:color="auto" w:fill="FFFFFF"/>
        </w:rPr>
        <w:t xml:space="preserve"> [online]. ©2022 [cit. </w:t>
      </w:r>
      <w:r w:rsidR="004E508F" w:rsidRPr="001A5515">
        <w:rPr>
          <w:rFonts w:cs="Times New Roman"/>
          <w:sz w:val="20"/>
          <w:szCs w:val="20"/>
        </w:rPr>
        <w:t>10.8.2022</w:t>
      </w:r>
      <w:r w:rsidR="004E508F" w:rsidRPr="001A5515">
        <w:rPr>
          <w:rFonts w:cs="Times New Roman"/>
          <w:color w:val="212529"/>
          <w:sz w:val="20"/>
          <w:szCs w:val="20"/>
          <w:shd w:val="clear" w:color="auto" w:fill="FFFFFF"/>
        </w:rPr>
        <w:t>]. Dostupné z: https://www.gov.uk/legal-rights-when-using-surrogates-and-donors/become-the-childs-legal-parent</w:t>
      </w:r>
    </w:p>
  </w:footnote>
  <w:footnote w:id="97">
    <w:p w14:paraId="18611A2C" w14:textId="622E464E" w:rsidR="00B225F4" w:rsidRPr="001A5515" w:rsidRDefault="00B225F4"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Civile Code of Ukraine ze dne </w:t>
      </w:r>
      <w:r w:rsidR="009E3BDD" w:rsidRPr="001A5515">
        <w:rPr>
          <w:rFonts w:cs="Times New Roman"/>
        </w:rPr>
        <w:t>16. ledna 2003</w:t>
      </w:r>
      <w:r w:rsidR="004E508F" w:rsidRPr="001A5515">
        <w:rPr>
          <w:rFonts w:cs="Times New Roman"/>
        </w:rPr>
        <w:t>.</w:t>
      </w:r>
    </w:p>
  </w:footnote>
  <w:footnote w:id="98">
    <w:p w14:paraId="49002359" w14:textId="244C06DD" w:rsidR="009E3BDD" w:rsidRPr="001A5515" w:rsidRDefault="009E3BDD"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Family Code of Ukraine ze dne </w:t>
      </w:r>
      <w:r w:rsidR="007F76C6" w:rsidRPr="001A5515">
        <w:rPr>
          <w:rFonts w:cs="Times New Roman"/>
        </w:rPr>
        <w:t>10. ledna 2002</w:t>
      </w:r>
      <w:r w:rsidR="004E508F" w:rsidRPr="001A5515">
        <w:rPr>
          <w:rFonts w:cs="Times New Roman"/>
        </w:rPr>
        <w:t>.</w:t>
      </w:r>
    </w:p>
  </w:footnote>
  <w:footnote w:id="99">
    <w:p w14:paraId="34E2C891" w14:textId="55C32825" w:rsidR="008D6359" w:rsidRPr="001A5515" w:rsidRDefault="008D6359" w:rsidP="001A5515">
      <w:pPr>
        <w:spacing w:before="20" w:after="20" w:line="240" w:lineRule="auto"/>
        <w:ind w:firstLine="0"/>
        <w:jc w:val="left"/>
        <w:rPr>
          <w:rFonts w:cs="Times New Roman"/>
          <w:color w:val="212529"/>
          <w:sz w:val="20"/>
          <w:szCs w:val="20"/>
          <w:shd w:val="clear" w:color="auto" w:fill="FFFFFF"/>
        </w:rPr>
      </w:pPr>
      <w:r w:rsidRPr="001105B5">
        <w:rPr>
          <w:rStyle w:val="Znakapoznpodarou"/>
          <w:rFonts w:cs="Times New Roman"/>
          <w:sz w:val="20"/>
          <w:szCs w:val="20"/>
        </w:rPr>
        <w:footnoteRef/>
      </w:r>
      <w:r w:rsidRPr="001A5515">
        <w:rPr>
          <w:rFonts w:cs="Times New Roman"/>
          <w:sz w:val="20"/>
          <w:szCs w:val="20"/>
        </w:rPr>
        <w:t xml:space="preserve"> </w:t>
      </w:r>
      <w:r w:rsidR="004E508F" w:rsidRPr="001A5515">
        <w:rPr>
          <w:rFonts w:cs="Times New Roman"/>
          <w:color w:val="212529"/>
          <w:sz w:val="20"/>
          <w:szCs w:val="20"/>
          <w:shd w:val="clear" w:color="auto" w:fill="FFFFFF"/>
        </w:rPr>
        <w:t>Surrogacy in Ukraine. </w:t>
      </w:r>
      <w:r w:rsidR="004E508F" w:rsidRPr="001A5515">
        <w:rPr>
          <w:rFonts w:cs="Times New Roman"/>
          <w:i/>
          <w:iCs/>
          <w:color w:val="212529"/>
          <w:sz w:val="20"/>
          <w:szCs w:val="20"/>
          <w:shd w:val="clear" w:color="auto" w:fill="FFFFFF"/>
        </w:rPr>
        <w:t>Brilliantbeginnings</w:t>
      </w:r>
      <w:r w:rsidR="004E508F" w:rsidRPr="001A5515">
        <w:rPr>
          <w:rFonts w:cs="Times New Roman"/>
          <w:color w:val="212529"/>
          <w:sz w:val="20"/>
          <w:szCs w:val="20"/>
          <w:shd w:val="clear" w:color="auto" w:fill="FFFFFF"/>
        </w:rPr>
        <w:t xml:space="preserve"> [online]. ©2020 [cit. </w:t>
      </w:r>
      <w:r w:rsidR="004E508F" w:rsidRPr="001A5515">
        <w:rPr>
          <w:rFonts w:cs="Times New Roman"/>
          <w:sz w:val="20"/>
          <w:szCs w:val="20"/>
        </w:rPr>
        <w:t>24.8.2022</w:t>
      </w:r>
      <w:r w:rsidR="004E508F" w:rsidRPr="001A5515">
        <w:rPr>
          <w:rFonts w:cs="Times New Roman"/>
          <w:color w:val="212529"/>
          <w:sz w:val="20"/>
          <w:szCs w:val="20"/>
          <w:shd w:val="clear" w:color="auto" w:fill="FFFFFF"/>
        </w:rPr>
        <w:t>]. Dostupné z: https://brilliantbeginnings.co.uk/surrogacy-in-ukraine/</w:t>
      </w:r>
    </w:p>
  </w:footnote>
  <w:footnote w:id="100">
    <w:p w14:paraId="0CD90817" w14:textId="2E3F4239" w:rsidR="0080482F" w:rsidRPr="001A5515" w:rsidRDefault="0080482F"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r w:rsidR="004E508F" w:rsidRPr="001A5515">
        <w:rPr>
          <w:rFonts w:cs="Times New Roman"/>
        </w:rPr>
        <w:t xml:space="preserve">ČAMDŽIČOVÁ, Sabina. KUČEROVÁ, Tereza. Úvaha nad institutem náhradního mateřství v mezinárodním kontextu. </w:t>
      </w:r>
      <w:r w:rsidR="004E508F" w:rsidRPr="001A5515">
        <w:rPr>
          <w:rFonts w:cs="Times New Roman"/>
          <w:i/>
          <w:iCs/>
        </w:rPr>
        <w:t>Právní prostor</w:t>
      </w:r>
      <w:r w:rsidR="004E508F" w:rsidRPr="001A5515">
        <w:rPr>
          <w:rFonts w:cs="Times New Roman"/>
        </w:rPr>
        <w:t xml:space="preserve"> [online]. 2021 [cit. 3.8.2022]. Dostupné z: https://www.pravniprostor.cz/clanky/ostatni-pravo/uvaha-nad-institutem-nahradniho-materstvi-v-mezinarodnim-kontextu</w:t>
      </w:r>
    </w:p>
  </w:footnote>
  <w:footnote w:id="101">
    <w:p w14:paraId="62038A87" w14:textId="007B8750" w:rsidR="00DF49C7" w:rsidRPr="001A5515" w:rsidRDefault="00DF49C7"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r w:rsidR="00D81433" w:rsidRPr="001A5515">
        <w:rPr>
          <w:rFonts w:cs="Times New Roman"/>
        </w:rPr>
        <w:t>LOI n° 2021-1017 du 2 août 2021 relative à la bioéthique ze dne 2. srpna 2021</w:t>
      </w:r>
      <w:r w:rsidR="004E508F" w:rsidRPr="001A5515">
        <w:rPr>
          <w:rFonts w:cs="Times New Roman"/>
        </w:rPr>
        <w:t>.</w:t>
      </w:r>
    </w:p>
  </w:footnote>
  <w:footnote w:id="102">
    <w:p w14:paraId="3FCE43A2" w14:textId="06580D95" w:rsidR="00335290" w:rsidRPr="001A5515" w:rsidRDefault="00335290" w:rsidP="001A5515">
      <w:pPr>
        <w:spacing w:before="20" w:after="20" w:line="240" w:lineRule="auto"/>
        <w:ind w:firstLine="0"/>
        <w:jc w:val="left"/>
        <w:rPr>
          <w:rFonts w:cs="Times New Roman"/>
          <w:color w:val="212529"/>
          <w:sz w:val="20"/>
          <w:szCs w:val="20"/>
          <w:shd w:val="clear" w:color="auto" w:fill="FFFFFF"/>
        </w:rPr>
      </w:pPr>
      <w:r w:rsidRPr="001105B5">
        <w:rPr>
          <w:rStyle w:val="Znakapoznpodarou"/>
          <w:rFonts w:cs="Times New Roman"/>
          <w:sz w:val="20"/>
          <w:szCs w:val="20"/>
        </w:rPr>
        <w:footnoteRef/>
      </w:r>
      <w:r w:rsidRPr="001A5515">
        <w:rPr>
          <w:rFonts w:cs="Times New Roman"/>
          <w:sz w:val="20"/>
          <w:szCs w:val="20"/>
        </w:rPr>
        <w:t xml:space="preserve"> </w:t>
      </w:r>
      <w:r w:rsidR="004E508F" w:rsidRPr="001A5515">
        <w:rPr>
          <w:rFonts w:cs="Times New Roman"/>
          <w:color w:val="212529"/>
          <w:sz w:val="20"/>
          <w:szCs w:val="20"/>
          <w:shd w:val="clear" w:color="auto" w:fill="FFFFFF"/>
        </w:rPr>
        <w:t>Surrogacy in France. </w:t>
      </w:r>
      <w:r w:rsidR="004E508F" w:rsidRPr="001A5515">
        <w:rPr>
          <w:rFonts w:cs="Times New Roman"/>
          <w:i/>
          <w:iCs/>
          <w:color w:val="212529"/>
          <w:sz w:val="20"/>
          <w:szCs w:val="20"/>
          <w:shd w:val="clear" w:color="auto" w:fill="FFFFFF"/>
        </w:rPr>
        <w:t>Brilliantbeginnings</w:t>
      </w:r>
      <w:r w:rsidR="004E508F" w:rsidRPr="001A5515">
        <w:rPr>
          <w:rFonts w:cs="Times New Roman"/>
          <w:color w:val="212529"/>
          <w:sz w:val="20"/>
          <w:szCs w:val="20"/>
          <w:shd w:val="clear" w:color="auto" w:fill="FFFFFF"/>
        </w:rPr>
        <w:t xml:space="preserve"> [online]. ©2020 [cit. </w:t>
      </w:r>
      <w:r w:rsidR="004E508F" w:rsidRPr="001A5515">
        <w:rPr>
          <w:rFonts w:cs="Times New Roman"/>
          <w:sz w:val="20"/>
          <w:szCs w:val="20"/>
        </w:rPr>
        <w:t>24.8.2022</w:t>
      </w:r>
      <w:r w:rsidR="004E508F" w:rsidRPr="001A5515">
        <w:rPr>
          <w:rFonts w:cs="Times New Roman"/>
          <w:color w:val="212529"/>
          <w:sz w:val="20"/>
          <w:szCs w:val="20"/>
          <w:shd w:val="clear" w:color="auto" w:fill="FFFFFF"/>
        </w:rPr>
        <w:t>]. Dostupné z: https://surrogatefirst.com/blogs/surrogacy/the-state-of-surrogacy-in-france</w:t>
      </w:r>
    </w:p>
  </w:footnote>
  <w:footnote w:id="103">
    <w:p w14:paraId="39E6DBA3" w14:textId="47CA34AA" w:rsidR="0003315E" w:rsidRPr="001A5515" w:rsidRDefault="0003315E" w:rsidP="001A5515">
      <w:pPr>
        <w:spacing w:before="20" w:after="20" w:line="240" w:lineRule="auto"/>
        <w:ind w:firstLine="0"/>
        <w:jc w:val="left"/>
        <w:rPr>
          <w:rFonts w:cs="Times New Roman"/>
          <w:color w:val="212529"/>
          <w:sz w:val="20"/>
          <w:szCs w:val="20"/>
          <w:shd w:val="clear" w:color="auto" w:fill="FFFFFF"/>
        </w:rPr>
      </w:pPr>
      <w:r w:rsidRPr="001105B5">
        <w:rPr>
          <w:rStyle w:val="Znakapoznpodarou"/>
          <w:rFonts w:cs="Times New Roman"/>
          <w:sz w:val="20"/>
          <w:szCs w:val="20"/>
        </w:rPr>
        <w:footnoteRef/>
      </w:r>
      <w:r w:rsidRPr="001A5515">
        <w:rPr>
          <w:rFonts w:cs="Times New Roman"/>
          <w:sz w:val="20"/>
          <w:szCs w:val="20"/>
        </w:rPr>
        <w:t xml:space="preserve"> </w:t>
      </w:r>
      <w:r w:rsidR="004E508F" w:rsidRPr="001A5515">
        <w:rPr>
          <w:rFonts w:cs="Times New Roman"/>
          <w:color w:val="212529"/>
          <w:sz w:val="20"/>
          <w:szCs w:val="20"/>
          <w:shd w:val="clear" w:color="auto" w:fill="FFFFFF"/>
        </w:rPr>
        <w:t>France Votes to Recognize Children Born via Surrogacy Abroad. </w:t>
      </w:r>
      <w:r w:rsidR="004E508F" w:rsidRPr="001A5515">
        <w:rPr>
          <w:rFonts w:cs="Times New Roman"/>
          <w:i/>
          <w:iCs/>
          <w:color w:val="212529"/>
          <w:sz w:val="20"/>
          <w:szCs w:val="20"/>
          <w:shd w:val="clear" w:color="auto" w:fill="FFFFFF"/>
        </w:rPr>
        <w:t>Surrogacy-lawyer.com</w:t>
      </w:r>
      <w:r w:rsidR="004E508F" w:rsidRPr="001A5515">
        <w:rPr>
          <w:rFonts w:cs="Times New Roman"/>
          <w:color w:val="212529"/>
          <w:sz w:val="20"/>
          <w:szCs w:val="20"/>
          <w:shd w:val="clear" w:color="auto" w:fill="FFFFFF"/>
        </w:rPr>
        <w:t xml:space="preserve"> [online]. ©2018 [cit. </w:t>
      </w:r>
      <w:r w:rsidR="004E508F" w:rsidRPr="001A5515">
        <w:rPr>
          <w:rFonts w:cs="Times New Roman"/>
          <w:sz w:val="20"/>
          <w:szCs w:val="20"/>
        </w:rPr>
        <w:t>20.8.2022</w:t>
      </w:r>
      <w:r w:rsidR="004E508F" w:rsidRPr="001A5515">
        <w:rPr>
          <w:rFonts w:cs="Times New Roman"/>
          <w:color w:val="212529"/>
          <w:sz w:val="20"/>
          <w:szCs w:val="20"/>
          <w:shd w:val="clear" w:color="auto" w:fill="FFFFFF"/>
        </w:rPr>
        <w:t>]. Dostupné z: https://surrogacy-lawyer.com/surrogacy-law/france-votes-to-recognize-children-born-via-surrogacy-abroad/</w:t>
      </w:r>
    </w:p>
  </w:footnote>
  <w:footnote w:id="104">
    <w:p w14:paraId="3A75BD16" w14:textId="32DF6184" w:rsidR="00012C9D" w:rsidRPr="001A5515" w:rsidRDefault="00012C9D"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bookmarkStart w:id="44" w:name="_Hlk112351180"/>
      <w:bookmarkStart w:id="45" w:name="_Hlk112350332"/>
      <w:r w:rsidRPr="001A5515">
        <w:rPr>
          <w:rFonts w:cs="Times New Roman"/>
        </w:rPr>
        <w:t xml:space="preserve">BURKERTOVÁ, Eva. </w:t>
      </w:r>
      <w:r w:rsidRPr="001A5515">
        <w:rPr>
          <w:rFonts w:cs="Times New Roman"/>
          <w:i/>
          <w:iCs/>
        </w:rPr>
        <w:t>Náhradní mateřství ve vztazích s mezinárodním prvkem</w:t>
      </w:r>
      <w:r w:rsidRPr="001A5515">
        <w:rPr>
          <w:rFonts w:cs="Times New Roman"/>
        </w:rPr>
        <w:t>. Praha, 2021. Disertační práce. Univerzita Karlova. Právnická fakulta.</w:t>
      </w:r>
      <w:bookmarkEnd w:id="44"/>
    </w:p>
    <w:bookmarkEnd w:id="45"/>
  </w:footnote>
  <w:footnote w:id="105">
    <w:p w14:paraId="1057FAEF" w14:textId="33532B62" w:rsidR="0068550D" w:rsidRPr="001A5515" w:rsidRDefault="0068550D"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The Gree</w:t>
      </w:r>
      <w:r w:rsidR="00451C13" w:rsidRPr="001A5515">
        <w:rPr>
          <w:rFonts w:cs="Times New Roman"/>
        </w:rPr>
        <w:t xml:space="preserve">k Civile Code </w:t>
      </w:r>
      <w:r w:rsidR="00377978" w:rsidRPr="001A5515">
        <w:rPr>
          <w:rFonts w:cs="Times New Roman"/>
        </w:rPr>
        <w:t xml:space="preserve"> z roku 1946</w:t>
      </w:r>
      <w:r w:rsidR="004E508F" w:rsidRPr="001A5515">
        <w:rPr>
          <w:rFonts w:cs="Times New Roman"/>
        </w:rPr>
        <w:t>.</w:t>
      </w:r>
    </w:p>
  </w:footnote>
  <w:footnote w:id="106">
    <w:p w14:paraId="47B9B702" w14:textId="6E16A845" w:rsidR="003B2D74" w:rsidRPr="001A5515" w:rsidRDefault="003B2D74" w:rsidP="001A5515">
      <w:pPr>
        <w:spacing w:before="20" w:after="20" w:line="240" w:lineRule="auto"/>
        <w:ind w:firstLine="0"/>
        <w:jc w:val="left"/>
        <w:rPr>
          <w:rFonts w:cs="Times New Roman"/>
          <w:b/>
          <w:bCs/>
          <w:sz w:val="20"/>
          <w:szCs w:val="20"/>
        </w:rPr>
      </w:pPr>
      <w:r w:rsidRPr="001105B5">
        <w:rPr>
          <w:rStyle w:val="Znakapoznpodarou"/>
          <w:rFonts w:cs="Times New Roman"/>
          <w:sz w:val="20"/>
          <w:szCs w:val="20"/>
        </w:rPr>
        <w:footnoteRef/>
      </w:r>
      <w:r w:rsidR="004E508F" w:rsidRPr="001A5515">
        <w:rPr>
          <w:rFonts w:cs="Times New Roman"/>
          <w:sz w:val="20"/>
          <w:szCs w:val="20"/>
        </w:rPr>
        <w:t xml:space="preserve"> </w:t>
      </w:r>
      <w:r w:rsidR="004E508F" w:rsidRPr="001A5515">
        <w:rPr>
          <w:rFonts w:cs="Times New Roman"/>
          <w:color w:val="212529"/>
          <w:sz w:val="20"/>
          <w:szCs w:val="20"/>
          <w:shd w:val="clear" w:color="auto" w:fill="FFFFFF"/>
        </w:rPr>
        <w:t>Surrogacy in Greece. </w:t>
      </w:r>
      <w:r w:rsidR="004E508F" w:rsidRPr="001A5515">
        <w:rPr>
          <w:rFonts w:cs="Times New Roman"/>
          <w:i/>
          <w:iCs/>
          <w:color w:val="212529"/>
          <w:sz w:val="20"/>
          <w:szCs w:val="20"/>
          <w:shd w:val="clear" w:color="auto" w:fill="FFFFFF"/>
        </w:rPr>
        <w:t>Growingfamilies</w:t>
      </w:r>
      <w:r w:rsidR="004E508F" w:rsidRPr="001A5515">
        <w:rPr>
          <w:rFonts w:cs="Times New Roman"/>
          <w:color w:val="212529"/>
          <w:sz w:val="20"/>
          <w:szCs w:val="20"/>
          <w:shd w:val="clear" w:color="auto" w:fill="FFFFFF"/>
        </w:rPr>
        <w:t xml:space="preserve"> [online]. nedat. [cit. </w:t>
      </w:r>
      <w:r w:rsidR="004E508F" w:rsidRPr="001A5515">
        <w:rPr>
          <w:rFonts w:cs="Times New Roman"/>
          <w:sz w:val="20"/>
          <w:szCs w:val="20"/>
        </w:rPr>
        <w:t>23.8.2022</w:t>
      </w:r>
      <w:r w:rsidR="004E508F" w:rsidRPr="001A5515">
        <w:rPr>
          <w:rFonts w:cs="Times New Roman"/>
          <w:color w:val="212529"/>
          <w:sz w:val="20"/>
          <w:szCs w:val="20"/>
          <w:shd w:val="clear" w:color="auto" w:fill="FFFFFF"/>
        </w:rPr>
        <w:t>]. Dostupné z: https://www.growingfamilies.org/surrogacy-in-greece/</w:t>
      </w:r>
    </w:p>
  </w:footnote>
  <w:footnote w:id="107">
    <w:p w14:paraId="027059CA" w14:textId="4D56C6E3" w:rsidR="00BC3754" w:rsidRPr="001A5515" w:rsidRDefault="00BC3754"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r w:rsidR="004E508F" w:rsidRPr="001A5515">
        <w:rPr>
          <w:rFonts w:cs="Times New Roman"/>
        </w:rPr>
        <w:t>Tamtéž.</w:t>
      </w:r>
    </w:p>
  </w:footnote>
  <w:footnote w:id="108">
    <w:p w14:paraId="3C75061F" w14:textId="1DFF9FA4" w:rsidR="00431CBD" w:rsidRPr="001A5515" w:rsidRDefault="00431CBD" w:rsidP="001A5515">
      <w:pPr>
        <w:spacing w:before="20" w:after="20" w:line="240" w:lineRule="auto"/>
        <w:ind w:firstLine="0"/>
        <w:jc w:val="left"/>
        <w:rPr>
          <w:rFonts w:cs="Times New Roman"/>
          <w:sz w:val="20"/>
          <w:szCs w:val="20"/>
        </w:rPr>
      </w:pPr>
      <w:r w:rsidRPr="001105B5">
        <w:rPr>
          <w:rStyle w:val="Znakapoznpodarou"/>
          <w:rFonts w:cs="Times New Roman"/>
          <w:sz w:val="20"/>
          <w:szCs w:val="20"/>
        </w:rPr>
        <w:footnoteRef/>
      </w:r>
      <w:r w:rsidRPr="001A5515">
        <w:rPr>
          <w:rFonts w:cs="Times New Roman"/>
          <w:sz w:val="20"/>
          <w:szCs w:val="20"/>
        </w:rPr>
        <w:t xml:space="preserve"> </w:t>
      </w:r>
      <w:r w:rsidR="004E508F" w:rsidRPr="001A5515">
        <w:rPr>
          <w:rFonts w:cs="Times New Roman"/>
          <w:sz w:val="20"/>
          <w:szCs w:val="20"/>
        </w:rPr>
        <w:t xml:space="preserve">DAPHNIS, Danny a DIMOTAKI, Katerina. Surrogacy in Greece. Legislation, cost and availibility. </w:t>
      </w:r>
      <w:r w:rsidR="004E508F" w:rsidRPr="001A5515">
        <w:rPr>
          <w:rFonts w:cs="Times New Roman"/>
          <w:i/>
          <w:iCs/>
          <w:sz w:val="20"/>
          <w:szCs w:val="20"/>
        </w:rPr>
        <w:t>Myivfanswers.com</w:t>
      </w:r>
      <w:r w:rsidR="004E508F" w:rsidRPr="001A5515">
        <w:rPr>
          <w:rFonts w:cs="Times New Roman"/>
          <w:sz w:val="20"/>
          <w:szCs w:val="20"/>
        </w:rPr>
        <w:t xml:space="preserve"> [online]. 2022 [cit. 25.8.2022]. Dostupné z: https://www.myivfanswers.com/video/surrogacy-greece-legislation-availability/</w:t>
      </w:r>
    </w:p>
  </w:footnote>
  <w:footnote w:id="109">
    <w:p w14:paraId="3D372172" w14:textId="789CB7B1" w:rsidR="00104E70" w:rsidRPr="001A5515" w:rsidRDefault="00104E70"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BURKERTOVÁ, Eva. </w:t>
      </w:r>
      <w:r w:rsidRPr="001A5515">
        <w:rPr>
          <w:rFonts w:cs="Times New Roman"/>
          <w:i/>
          <w:iCs/>
        </w:rPr>
        <w:t>Náhradní mateřství ve vztazích s mezinárodním prvkem</w:t>
      </w:r>
      <w:r w:rsidRPr="001A5515">
        <w:rPr>
          <w:rFonts w:cs="Times New Roman"/>
        </w:rPr>
        <w:t>. Praha, 2021. Disertační práce. Univerzita Karlova. Právnická fakulta.</w:t>
      </w:r>
    </w:p>
  </w:footnote>
  <w:footnote w:id="110">
    <w:p w14:paraId="199F41B2" w14:textId="729C2207" w:rsidR="00826619" w:rsidRPr="001A5515" w:rsidRDefault="00826619"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Zákon č. 36/2005 Z. z., zákon o rodine a o zmene a doplnení niektorých zákonov, ze dne 19. ledna 2005</w:t>
      </w:r>
      <w:r w:rsidR="004E508F" w:rsidRPr="001A5515">
        <w:rPr>
          <w:rFonts w:cs="Times New Roman"/>
        </w:rPr>
        <w:t>.</w:t>
      </w:r>
    </w:p>
  </w:footnote>
  <w:footnote w:id="111">
    <w:p w14:paraId="6BD4C2DF" w14:textId="7E5E3061" w:rsidR="00092791" w:rsidRPr="001A5515" w:rsidRDefault="00092791" w:rsidP="001A5515">
      <w:pPr>
        <w:spacing w:before="20" w:after="20" w:line="240" w:lineRule="auto"/>
        <w:ind w:firstLine="0"/>
        <w:jc w:val="left"/>
        <w:rPr>
          <w:rFonts w:cs="Times New Roman"/>
          <w:sz w:val="20"/>
          <w:szCs w:val="20"/>
        </w:rPr>
      </w:pPr>
      <w:r w:rsidRPr="001105B5">
        <w:rPr>
          <w:rStyle w:val="Znakapoznpodarou"/>
          <w:rFonts w:cs="Times New Roman"/>
          <w:sz w:val="20"/>
          <w:szCs w:val="20"/>
        </w:rPr>
        <w:footnoteRef/>
      </w:r>
      <w:r w:rsidRPr="001A5515">
        <w:rPr>
          <w:rFonts w:cs="Times New Roman"/>
          <w:sz w:val="20"/>
          <w:szCs w:val="20"/>
        </w:rPr>
        <w:t xml:space="preserve"> </w:t>
      </w:r>
      <w:r w:rsidR="004E508F" w:rsidRPr="001A5515">
        <w:rPr>
          <w:rFonts w:cs="Times New Roman"/>
          <w:sz w:val="20"/>
          <w:szCs w:val="20"/>
        </w:rPr>
        <w:t xml:space="preserve">ZLATOHLÁVKOVÁ, Jana. Môže byť dieťa tovarom, ktorého výroba sa dá objednať? </w:t>
      </w:r>
      <w:r w:rsidR="004E508F" w:rsidRPr="001A5515">
        <w:rPr>
          <w:rFonts w:cs="Times New Roman"/>
          <w:i/>
          <w:iCs/>
          <w:sz w:val="20"/>
          <w:szCs w:val="20"/>
        </w:rPr>
        <w:t>Postoj.sk</w:t>
      </w:r>
      <w:r w:rsidR="004E508F" w:rsidRPr="001A5515">
        <w:rPr>
          <w:rFonts w:cs="Times New Roman"/>
          <w:sz w:val="20"/>
          <w:szCs w:val="20"/>
        </w:rPr>
        <w:t xml:space="preserve"> [online]. 2021 [cit. 25.8.2022]. Dostupné z: https://www.postoj.sk/78597/moze-byt-dieta-tovarom-ktoreho-vyroba-sa-da-objednat</w:t>
      </w:r>
    </w:p>
  </w:footnote>
  <w:footnote w:id="112">
    <w:p w14:paraId="3F034644" w14:textId="63828AE2" w:rsidR="00BF38C5" w:rsidRPr="001A5515" w:rsidRDefault="00BF38C5"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PAVLÍČEK, Václav a kol. </w:t>
      </w:r>
      <w:r w:rsidRPr="001A5515">
        <w:rPr>
          <w:rFonts w:cs="Times New Roman"/>
          <w:i/>
          <w:iCs/>
        </w:rPr>
        <w:t>Ústavní právo a státověda</w:t>
      </w:r>
      <w:r w:rsidRPr="001A5515">
        <w:rPr>
          <w:rFonts w:cs="Times New Roman"/>
        </w:rPr>
        <w:t>. 1. díl. Obecná státověda. 2. vydání. Praha: Leges, 2014, 368 s.</w:t>
      </w:r>
    </w:p>
  </w:footnote>
  <w:footnote w:id="113">
    <w:p w14:paraId="32D71665" w14:textId="5C3F532D" w:rsidR="00931097" w:rsidRPr="001A5515" w:rsidRDefault="00931097" w:rsidP="001A5515">
      <w:pPr>
        <w:spacing w:before="20" w:after="20" w:line="240" w:lineRule="auto"/>
        <w:ind w:firstLine="0"/>
        <w:jc w:val="left"/>
        <w:rPr>
          <w:rFonts w:cs="Times New Roman"/>
          <w:color w:val="212529"/>
          <w:sz w:val="20"/>
          <w:szCs w:val="20"/>
          <w:shd w:val="clear" w:color="auto" w:fill="FFFFFF"/>
        </w:rPr>
      </w:pPr>
      <w:r w:rsidRPr="001105B5">
        <w:rPr>
          <w:rStyle w:val="Znakapoznpodarou"/>
          <w:rFonts w:cs="Times New Roman"/>
          <w:sz w:val="20"/>
          <w:szCs w:val="20"/>
        </w:rPr>
        <w:footnoteRef/>
      </w:r>
      <w:r w:rsidRPr="001A5515">
        <w:rPr>
          <w:rFonts w:cs="Times New Roman"/>
          <w:sz w:val="20"/>
          <w:szCs w:val="20"/>
        </w:rPr>
        <w:t xml:space="preserve"> </w:t>
      </w:r>
      <w:r w:rsidR="004E508F" w:rsidRPr="001A5515">
        <w:rPr>
          <w:rFonts w:cs="Times New Roman"/>
          <w:color w:val="212529"/>
          <w:sz w:val="20"/>
          <w:szCs w:val="20"/>
          <w:shd w:val="clear" w:color="auto" w:fill="FFFFFF"/>
        </w:rPr>
        <w:t>GESTATIONAL SURROGACY LAW FLORIDA. </w:t>
      </w:r>
      <w:r w:rsidR="004E508F" w:rsidRPr="001A5515">
        <w:rPr>
          <w:rFonts w:cs="Times New Roman"/>
          <w:i/>
          <w:iCs/>
          <w:color w:val="212529"/>
          <w:sz w:val="20"/>
          <w:szCs w:val="20"/>
          <w:shd w:val="clear" w:color="auto" w:fill="FFFFFF"/>
        </w:rPr>
        <w:t>Surrogatefirst.com</w:t>
      </w:r>
      <w:r w:rsidR="004E508F" w:rsidRPr="001A5515">
        <w:rPr>
          <w:rFonts w:cs="Times New Roman"/>
          <w:color w:val="212529"/>
          <w:sz w:val="20"/>
          <w:szCs w:val="20"/>
          <w:shd w:val="clear" w:color="auto" w:fill="FFFFFF"/>
        </w:rPr>
        <w:t xml:space="preserve"> [online]. ©2022 [cit. </w:t>
      </w:r>
      <w:r w:rsidR="004E508F" w:rsidRPr="001A5515">
        <w:rPr>
          <w:rFonts w:cs="Times New Roman"/>
          <w:sz w:val="20"/>
          <w:szCs w:val="20"/>
        </w:rPr>
        <w:t>10.8.2022</w:t>
      </w:r>
      <w:r w:rsidR="004E508F" w:rsidRPr="001A5515">
        <w:rPr>
          <w:rFonts w:cs="Times New Roman"/>
          <w:color w:val="212529"/>
          <w:sz w:val="20"/>
          <w:szCs w:val="20"/>
          <w:shd w:val="clear" w:color="auto" w:fill="FFFFFF"/>
        </w:rPr>
        <w:t>]. Dostupné z: https://surrogatefirst.com/pages/gestational-surrogacy-law-florida</w:t>
      </w:r>
    </w:p>
  </w:footnote>
  <w:footnote w:id="114">
    <w:p w14:paraId="33324650" w14:textId="7B42EA4B" w:rsidR="00033EAA" w:rsidRPr="001A5515" w:rsidRDefault="00033EAA" w:rsidP="001A5515">
      <w:pPr>
        <w:spacing w:before="20" w:after="20" w:line="240" w:lineRule="auto"/>
        <w:ind w:firstLine="0"/>
        <w:jc w:val="left"/>
        <w:rPr>
          <w:rFonts w:cs="Times New Roman"/>
          <w:color w:val="212529"/>
          <w:sz w:val="20"/>
          <w:szCs w:val="20"/>
          <w:shd w:val="clear" w:color="auto" w:fill="FFFFFF"/>
        </w:rPr>
      </w:pPr>
      <w:r w:rsidRPr="001105B5">
        <w:rPr>
          <w:rStyle w:val="Znakapoznpodarou"/>
          <w:rFonts w:cs="Times New Roman"/>
          <w:sz w:val="20"/>
          <w:szCs w:val="20"/>
        </w:rPr>
        <w:footnoteRef/>
      </w:r>
      <w:r w:rsidRPr="001A5515">
        <w:rPr>
          <w:rFonts w:cs="Times New Roman"/>
          <w:sz w:val="20"/>
          <w:szCs w:val="20"/>
        </w:rPr>
        <w:t xml:space="preserve"> </w:t>
      </w:r>
      <w:r w:rsidR="00C45F10" w:rsidRPr="001A5515">
        <w:rPr>
          <w:rFonts w:cs="Times New Roman"/>
          <w:color w:val="212529"/>
          <w:sz w:val="20"/>
          <w:szCs w:val="20"/>
          <w:shd w:val="clear" w:color="auto" w:fill="FFFFFF"/>
        </w:rPr>
        <w:t>FLORIDA SURROGACY LAWS. </w:t>
      </w:r>
      <w:r w:rsidR="00C45F10" w:rsidRPr="001A5515">
        <w:rPr>
          <w:rFonts w:cs="Times New Roman"/>
          <w:i/>
          <w:iCs/>
          <w:color w:val="212529"/>
          <w:sz w:val="20"/>
          <w:szCs w:val="20"/>
          <w:shd w:val="clear" w:color="auto" w:fill="FFFFFF"/>
        </w:rPr>
        <w:t>SURROGACY BY STATE</w:t>
      </w:r>
      <w:r w:rsidR="00C45F10" w:rsidRPr="001A5515">
        <w:rPr>
          <w:rFonts w:cs="Times New Roman"/>
          <w:color w:val="212529"/>
          <w:sz w:val="20"/>
          <w:szCs w:val="20"/>
          <w:shd w:val="clear" w:color="auto" w:fill="FFFFFF"/>
        </w:rPr>
        <w:t xml:space="preserve"> [online]. ©2022 [cit. </w:t>
      </w:r>
      <w:r w:rsidR="00C45F10" w:rsidRPr="001A5515">
        <w:rPr>
          <w:rFonts w:cs="Times New Roman"/>
          <w:sz w:val="20"/>
          <w:szCs w:val="20"/>
        </w:rPr>
        <w:t>8.8.2022</w:t>
      </w:r>
      <w:r w:rsidR="00C45F10" w:rsidRPr="001A5515">
        <w:rPr>
          <w:rFonts w:cs="Times New Roman"/>
          <w:color w:val="212529"/>
          <w:sz w:val="20"/>
          <w:szCs w:val="20"/>
          <w:shd w:val="clear" w:color="auto" w:fill="FFFFFF"/>
        </w:rPr>
        <w:t>]. Dostupné z: https://surrogate.com/surrogacy-by-state/florida-surrogacy/florida-surrogacy-laws/</w:t>
      </w:r>
    </w:p>
  </w:footnote>
  <w:footnote w:id="115">
    <w:p w14:paraId="716C3879" w14:textId="6B0DEFD8" w:rsidR="00500CA2" w:rsidRPr="001A5515" w:rsidRDefault="00500CA2" w:rsidP="001A5515">
      <w:pPr>
        <w:spacing w:before="20" w:after="20" w:line="240" w:lineRule="auto"/>
        <w:ind w:firstLine="0"/>
        <w:jc w:val="left"/>
        <w:rPr>
          <w:rFonts w:cs="Times New Roman"/>
          <w:color w:val="212529"/>
          <w:sz w:val="20"/>
          <w:szCs w:val="20"/>
          <w:shd w:val="clear" w:color="auto" w:fill="FFFFFF"/>
        </w:rPr>
      </w:pPr>
      <w:r w:rsidRPr="001105B5">
        <w:rPr>
          <w:rStyle w:val="Znakapoznpodarou"/>
          <w:rFonts w:cs="Times New Roman"/>
          <w:sz w:val="20"/>
          <w:szCs w:val="20"/>
        </w:rPr>
        <w:footnoteRef/>
      </w:r>
      <w:r w:rsidRPr="001A5515">
        <w:rPr>
          <w:rFonts w:cs="Times New Roman"/>
          <w:sz w:val="20"/>
          <w:szCs w:val="20"/>
        </w:rPr>
        <w:t xml:space="preserve"> </w:t>
      </w:r>
      <w:r w:rsidR="00C45F10" w:rsidRPr="001A5515">
        <w:rPr>
          <w:rFonts w:cs="Times New Roman"/>
          <w:color w:val="212529"/>
          <w:sz w:val="20"/>
          <w:szCs w:val="20"/>
          <w:shd w:val="clear" w:color="auto" w:fill="FFFFFF"/>
        </w:rPr>
        <w:t>Your Complete Guide to Surrogacy Laws in Florida. </w:t>
      </w:r>
      <w:r w:rsidR="00C45F10" w:rsidRPr="001A5515">
        <w:rPr>
          <w:rFonts w:cs="Times New Roman"/>
          <w:i/>
          <w:iCs/>
          <w:color w:val="212529"/>
          <w:sz w:val="20"/>
          <w:szCs w:val="20"/>
          <w:shd w:val="clear" w:color="auto" w:fill="FFFFFF"/>
        </w:rPr>
        <w:t>American Surrogacy</w:t>
      </w:r>
      <w:r w:rsidR="00C45F10" w:rsidRPr="001A5515">
        <w:rPr>
          <w:rFonts w:cs="Times New Roman"/>
          <w:color w:val="212529"/>
          <w:sz w:val="20"/>
          <w:szCs w:val="20"/>
          <w:shd w:val="clear" w:color="auto" w:fill="FFFFFF"/>
        </w:rPr>
        <w:t xml:space="preserve"> [online]. ©2022 [cit. </w:t>
      </w:r>
      <w:r w:rsidR="00C45F10" w:rsidRPr="001A5515">
        <w:rPr>
          <w:rFonts w:cs="Times New Roman"/>
          <w:sz w:val="20"/>
          <w:szCs w:val="20"/>
        </w:rPr>
        <w:t>21.1.2022</w:t>
      </w:r>
      <w:r w:rsidR="00C45F10" w:rsidRPr="001A5515">
        <w:rPr>
          <w:rFonts w:cs="Times New Roman"/>
          <w:color w:val="212529"/>
          <w:sz w:val="20"/>
          <w:szCs w:val="20"/>
          <w:shd w:val="clear" w:color="auto" w:fill="FFFFFF"/>
        </w:rPr>
        <w:t>]. Dostupné z: https://www.americansurrogacy.com/surrogacy/florida-surrogacy-laws</w:t>
      </w:r>
    </w:p>
  </w:footnote>
  <w:footnote w:id="116">
    <w:p w14:paraId="1CC10CCA" w14:textId="1F7EF546" w:rsidR="00D024CD" w:rsidRPr="001A5515" w:rsidRDefault="00D024CD"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r w:rsidR="00C45F10" w:rsidRPr="001A5515">
        <w:rPr>
          <w:rFonts w:cs="Times New Roman"/>
        </w:rPr>
        <w:t>Tamtéž.</w:t>
      </w:r>
    </w:p>
  </w:footnote>
  <w:footnote w:id="117">
    <w:p w14:paraId="0C3D4DDA" w14:textId="028953E7" w:rsidR="005F0B12" w:rsidRPr="001A5515" w:rsidRDefault="005F0B12" w:rsidP="001A5515">
      <w:pPr>
        <w:spacing w:before="20" w:after="20" w:line="240" w:lineRule="auto"/>
        <w:ind w:firstLine="0"/>
        <w:jc w:val="left"/>
        <w:rPr>
          <w:rFonts w:cs="Times New Roman"/>
          <w:color w:val="212529"/>
          <w:sz w:val="20"/>
          <w:szCs w:val="20"/>
          <w:shd w:val="clear" w:color="auto" w:fill="FFFFFF"/>
        </w:rPr>
      </w:pPr>
      <w:r w:rsidRPr="001105B5">
        <w:rPr>
          <w:rStyle w:val="Znakapoznpodarou"/>
          <w:rFonts w:cs="Times New Roman"/>
          <w:sz w:val="20"/>
          <w:szCs w:val="20"/>
        </w:rPr>
        <w:footnoteRef/>
      </w:r>
      <w:r w:rsidRPr="001A5515">
        <w:rPr>
          <w:rFonts w:cs="Times New Roman"/>
          <w:sz w:val="20"/>
          <w:szCs w:val="20"/>
        </w:rPr>
        <w:t xml:space="preserve"> </w:t>
      </w:r>
      <w:r w:rsidR="00C45F10" w:rsidRPr="001A5515">
        <w:rPr>
          <w:rFonts w:cs="Times New Roman"/>
          <w:color w:val="212529"/>
          <w:sz w:val="20"/>
          <w:szCs w:val="20"/>
          <w:shd w:val="clear" w:color="auto" w:fill="FFFFFF"/>
        </w:rPr>
        <w:t>The Surrogacy in Columbia. </w:t>
      </w:r>
      <w:r w:rsidR="00C45F10" w:rsidRPr="001A5515">
        <w:rPr>
          <w:rFonts w:cs="Times New Roman"/>
          <w:i/>
          <w:iCs/>
          <w:color w:val="212529"/>
          <w:sz w:val="20"/>
          <w:szCs w:val="20"/>
          <w:shd w:val="clear" w:color="auto" w:fill="FFFFFF"/>
        </w:rPr>
        <w:t>Growingfamilies</w:t>
      </w:r>
      <w:r w:rsidR="00C45F10" w:rsidRPr="001A5515">
        <w:rPr>
          <w:rFonts w:cs="Times New Roman"/>
          <w:color w:val="212529"/>
          <w:sz w:val="20"/>
          <w:szCs w:val="20"/>
          <w:shd w:val="clear" w:color="auto" w:fill="FFFFFF"/>
        </w:rPr>
        <w:t xml:space="preserve"> [online]. nedat. [cit. </w:t>
      </w:r>
      <w:r w:rsidR="00C45F10" w:rsidRPr="001A5515">
        <w:rPr>
          <w:rFonts w:cs="Times New Roman"/>
          <w:sz w:val="20"/>
          <w:szCs w:val="20"/>
        </w:rPr>
        <w:t>15.8.2022</w:t>
      </w:r>
      <w:r w:rsidR="00C45F10" w:rsidRPr="001A5515">
        <w:rPr>
          <w:rFonts w:cs="Times New Roman"/>
          <w:color w:val="212529"/>
          <w:sz w:val="20"/>
          <w:szCs w:val="20"/>
          <w:shd w:val="clear" w:color="auto" w:fill="FFFFFF"/>
        </w:rPr>
        <w:t>]. Dostupné z: https://www.growingfamilies.org/surrogacy-in-columbia/</w:t>
      </w:r>
    </w:p>
  </w:footnote>
  <w:footnote w:id="118">
    <w:p w14:paraId="7E174B6A" w14:textId="4F082FCB" w:rsidR="00F76C80" w:rsidRPr="001A5515" w:rsidRDefault="00F76C80" w:rsidP="001A5515">
      <w:pPr>
        <w:spacing w:before="20" w:after="20" w:line="240" w:lineRule="auto"/>
        <w:ind w:firstLine="0"/>
        <w:jc w:val="left"/>
        <w:rPr>
          <w:rFonts w:cs="Times New Roman"/>
          <w:color w:val="212529"/>
          <w:sz w:val="20"/>
          <w:szCs w:val="20"/>
          <w:shd w:val="clear" w:color="auto" w:fill="FFFFFF"/>
        </w:rPr>
      </w:pPr>
      <w:r w:rsidRPr="001105B5">
        <w:rPr>
          <w:rStyle w:val="Znakapoznpodarou"/>
          <w:rFonts w:cs="Times New Roman"/>
          <w:sz w:val="20"/>
          <w:szCs w:val="20"/>
        </w:rPr>
        <w:footnoteRef/>
      </w:r>
      <w:r w:rsidRPr="001A5515">
        <w:rPr>
          <w:rFonts w:cs="Times New Roman"/>
          <w:sz w:val="20"/>
          <w:szCs w:val="20"/>
        </w:rPr>
        <w:t xml:space="preserve"> </w:t>
      </w:r>
      <w:r w:rsidR="00C45F10" w:rsidRPr="001A5515">
        <w:rPr>
          <w:rFonts w:cs="Times New Roman"/>
          <w:color w:val="212529"/>
          <w:sz w:val="20"/>
          <w:szCs w:val="20"/>
          <w:shd w:val="clear" w:color="auto" w:fill="FFFFFF"/>
        </w:rPr>
        <w:t>The Surrogacy Cost Colombia: How Much Is Surrogacy Here?. </w:t>
      </w:r>
      <w:r w:rsidR="00C45F10" w:rsidRPr="001A5515">
        <w:rPr>
          <w:rFonts w:cs="Times New Roman"/>
          <w:i/>
          <w:iCs/>
          <w:color w:val="212529"/>
          <w:sz w:val="20"/>
          <w:szCs w:val="20"/>
          <w:shd w:val="clear" w:color="auto" w:fill="FFFFFF"/>
        </w:rPr>
        <w:t>Worldcenterofbaby.com</w:t>
      </w:r>
      <w:r w:rsidR="00C45F10" w:rsidRPr="001A5515">
        <w:rPr>
          <w:rFonts w:cs="Times New Roman"/>
          <w:color w:val="212529"/>
          <w:sz w:val="20"/>
          <w:szCs w:val="20"/>
          <w:shd w:val="clear" w:color="auto" w:fill="FFFFFF"/>
        </w:rPr>
        <w:t xml:space="preserve"> [online]. nedat. [cit. </w:t>
      </w:r>
      <w:r w:rsidR="00C45F10" w:rsidRPr="001A5515">
        <w:rPr>
          <w:rFonts w:cs="Times New Roman"/>
          <w:sz w:val="20"/>
          <w:szCs w:val="20"/>
        </w:rPr>
        <w:t>15.8.2022</w:t>
      </w:r>
      <w:r w:rsidR="00C45F10" w:rsidRPr="001A5515">
        <w:rPr>
          <w:rFonts w:cs="Times New Roman"/>
          <w:color w:val="212529"/>
          <w:sz w:val="20"/>
          <w:szCs w:val="20"/>
          <w:shd w:val="clear" w:color="auto" w:fill="FFFFFF"/>
        </w:rPr>
        <w:t>]. Dostupné z: https://worldcenterofbaby.com/countries/colombia/#read-more</w:t>
      </w:r>
    </w:p>
  </w:footnote>
  <w:footnote w:id="119">
    <w:p w14:paraId="09977C5A" w14:textId="3C7CC4E8" w:rsidR="00F62287" w:rsidRPr="001A5515" w:rsidRDefault="00F62287" w:rsidP="001A5515">
      <w:pPr>
        <w:spacing w:before="20" w:after="20" w:line="240" w:lineRule="auto"/>
        <w:ind w:firstLine="0"/>
        <w:jc w:val="left"/>
        <w:rPr>
          <w:rFonts w:cs="Times New Roman"/>
          <w:sz w:val="20"/>
          <w:szCs w:val="20"/>
        </w:rPr>
      </w:pPr>
      <w:r w:rsidRPr="001105B5">
        <w:rPr>
          <w:rStyle w:val="Znakapoznpodarou"/>
          <w:rFonts w:cs="Times New Roman"/>
          <w:sz w:val="20"/>
          <w:szCs w:val="20"/>
        </w:rPr>
        <w:footnoteRef/>
      </w:r>
      <w:r w:rsidRPr="001A5515">
        <w:rPr>
          <w:rFonts w:cs="Times New Roman"/>
          <w:sz w:val="20"/>
          <w:szCs w:val="20"/>
        </w:rPr>
        <w:t xml:space="preserve"> </w:t>
      </w:r>
      <w:r w:rsidR="00C45F10" w:rsidRPr="001A5515">
        <w:rPr>
          <w:rFonts w:cs="Times New Roman"/>
          <w:color w:val="212529"/>
          <w:sz w:val="20"/>
          <w:szCs w:val="20"/>
          <w:shd w:val="clear" w:color="auto" w:fill="FFFFFF"/>
        </w:rPr>
        <w:t>With commercial surrogacy banned in India, couples find refuge in Georgia. </w:t>
      </w:r>
      <w:r w:rsidR="00C45F10" w:rsidRPr="001A5515">
        <w:rPr>
          <w:rFonts w:cs="Times New Roman"/>
          <w:i/>
          <w:iCs/>
          <w:color w:val="212529"/>
          <w:sz w:val="20"/>
          <w:szCs w:val="20"/>
          <w:shd w:val="clear" w:color="auto" w:fill="FFFFFF"/>
        </w:rPr>
        <w:t>Business-standard</w:t>
      </w:r>
      <w:r w:rsidR="00C45F10" w:rsidRPr="001A5515">
        <w:rPr>
          <w:rFonts w:cs="Times New Roman"/>
          <w:color w:val="212529"/>
          <w:sz w:val="20"/>
          <w:szCs w:val="20"/>
          <w:shd w:val="clear" w:color="auto" w:fill="FFFFFF"/>
        </w:rPr>
        <w:t xml:space="preserve"> [online]. 2022 [cit. </w:t>
      </w:r>
      <w:r w:rsidR="00C45F10" w:rsidRPr="001A5515">
        <w:rPr>
          <w:rFonts w:cs="Times New Roman"/>
          <w:sz w:val="20"/>
          <w:szCs w:val="20"/>
        </w:rPr>
        <w:t>8.8.2022</w:t>
      </w:r>
      <w:r w:rsidR="00C45F10" w:rsidRPr="001A5515">
        <w:rPr>
          <w:rFonts w:cs="Times New Roman"/>
          <w:color w:val="212529"/>
          <w:sz w:val="20"/>
          <w:szCs w:val="20"/>
          <w:shd w:val="clear" w:color="auto" w:fill="FFFFFF"/>
        </w:rPr>
        <w:t>]. Dostupné z: https://www.business-standard.com/article/current-affairs/as-india-banned-commercial-surrogacy-couples-now-find-refuge-in-georgia-122061000511_1.html</w:t>
      </w:r>
      <w:r w:rsidR="00C45F10" w:rsidRPr="001A5515">
        <w:rPr>
          <w:rFonts w:cs="Times New Roman"/>
          <w:sz w:val="20"/>
          <w:szCs w:val="20"/>
        </w:rPr>
        <w:t xml:space="preserve"> </w:t>
      </w:r>
    </w:p>
  </w:footnote>
  <w:footnote w:id="120">
    <w:p w14:paraId="055F642A" w14:textId="199ABBDF" w:rsidR="00142488" w:rsidRPr="001A5515" w:rsidRDefault="00142488"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The Surrogacy Bill ze dne </w:t>
      </w:r>
      <w:r w:rsidR="0054441B" w:rsidRPr="001A5515">
        <w:rPr>
          <w:rFonts w:cs="Times New Roman"/>
        </w:rPr>
        <w:t xml:space="preserve">5. </w:t>
      </w:r>
      <w:r w:rsidR="0026434F" w:rsidRPr="001A5515">
        <w:rPr>
          <w:rFonts w:cs="Times New Roman"/>
        </w:rPr>
        <w:t xml:space="preserve">srpna </w:t>
      </w:r>
      <w:r w:rsidR="0054441B" w:rsidRPr="001A5515">
        <w:rPr>
          <w:rFonts w:cs="Times New Roman"/>
        </w:rPr>
        <w:t>2019</w:t>
      </w:r>
      <w:r w:rsidR="00C45F10" w:rsidRPr="001A5515">
        <w:rPr>
          <w:rFonts w:cs="Times New Roman"/>
        </w:rPr>
        <w:t>.</w:t>
      </w:r>
    </w:p>
  </w:footnote>
  <w:footnote w:id="121">
    <w:p w14:paraId="1CDFF153" w14:textId="1E380FCE" w:rsidR="003A4546" w:rsidRPr="001A5515" w:rsidRDefault="003A4546" w:rsidP="001A5515">
      <w:pPr>
        <w:spacing w:before="20" w:after="20" w:line="240" w:lineRule="auto"/>
        <w:ind w:firstLine="0"/>
        <w:jc w:val="left"/>
        <w:rPr>
          <w:rFonts w:cs="Times New Roman"/>
          <w:color w:val="212529"/>
          <w:sz w:val="20"/>
          <w:szCs w:val="20"/>
          <w:shd w:val="clear" w:color="auto" w:fill="FFFFFF"/>
        </w:rPr>
      </w:pPr>
      <w:r w:rsidRPr="001105B5">
        <w:rPr>
          <w:rStyle w:val="Znakapoznpodarou"/>
          <w:rFonts w:cs="Times New Roman"/>
          <w:sz w:val="20"/>
          <w:szCs w:val="20"/>
        </w:rPr>
        <w:footnoteRef/>
      </w:r>
      <w:r w:rsidRPr="001A5515">
        <w:rPr>
          <w:rFonts w:cs="Times New Roman"/>
          <w:sz w:val="20"/>
          <w:szCs w:val="20"/>
        </w:rPr>
        <w:t xml:space="preserve"> </w:t>
      </w:r>
      <w:r w:rsidR="00C45F10" w:rsidRPr="001A5515">
        <w:rPr>
          <w:rFonts w:cs="Times New Roman"/>
          <w:color w:val="212529"/>
          <w:sz w:val="20"/>
          <w:szCs w:val="20"/>
          <w:shd w:val="clear" w:color="auto" w:fill="FFFFFF"/>
        </w:rPr>
        <w:t>ALL YOU NEED TO KNOW ABOUT COMPLETING A SURROGACY IN INDIA: INTENDED PARENTS. </w:t>
      </w:r>
      <w:r w:rsidR="00C45F10" w:rsidRPr="001A5515">
        <w:rPr>
          <w:rFonts w:cs="Times New Roman"/>
          <w:i/>
          <w:iCs/>
          <w:color w:val="212529"/>
          <w:sz w:val="20"/>
          <w:szCs w:val="20"/>
          <w:shd w:val="clear" w:color="auto" w:fill="FFFFFF"/>
        </w:rPr>
        <w:t>Surrogate</w:t>
      </w:r>
      <w:r w:rsidR="00C45F10" w:rsidRPr="001A5515">
        <w:rPr>
          <w:rFonts w:cs="Times New Roman"/>
          <w:color w:val="212529"/>
          <w:sz w:val="20"/>
          <w:szCs w:val="20"/>
          <w:shd w:val="clear" w:color="auto" w:fill="FFFFFF"/>
        </w:rPr>
        <w:t xml:space="preserve"> [online]. ©2022 [cit. </w:t>
      </w:r>
      <w:r w:rsidR="00C45F10" w:rsidRPr="001A5515">
        <w:rPr>
          <w:rFonts w:cs="Times New Roman"/>
          <w:sz w:val="20"/>
          <w:szCs w:val="20"/>
        </w:rPr>
        <w:t>8.8.2022</w:t>
      </w:r>
      <w:r w:rsidR="00C45F10" w:rsidRPr="001A5515">
        <w:rPr>
          <w:rFonts w:cs="Times New Roman"/>
          <w:color w:val="212529"/>
          <w:sz w:val="20"/>
          <w:szCs w:val="20"/>
          <w:shd w:val="clear" w:color="auto" w:fill="FFFFFF"/>
        </w:rPr>
        <w:t>]. Dostupné z: https://surrogate.com/intended-parents/international-surrogacy/surrogacy-in-india/</w:t>
      </w:r>
    </w:p>
  </w:footnote>
  <w:footnote w:id="122">
    <w:p w14:paraId="64B52B40" w14:textId="745ED9C4" w:rsidR="008F4C9B" w:rsidRPr="001A5515" w:rsidRDefault="008F4C9B"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r w:rsidR="00C45F10" w:rsidRPr="001A5515">
        <w:rPr>
          <w:rFonts w:cs="Times New Roman"/>
          <w:color w:val="212529"/>
          <w:shd w:val="clear" w:color="auto" w:fill="FFFFFF"/>
        </w:rPr>
        <w:t>With commercial surrogacy banned in India, couples find refuge in Georgia. </w:t>
      </w:r>
      <w:r w:rsidR="00C45F10" w:rsidRPr="001A5515">
        <w:rPr>
          <w:rFonts w:cs="Times New Roman"/>
          <w:i/>
          <w:iCs/>
          <w:color w:val="212529"/>
          <w:shd w:val="clear" w:color="auto" w:fill="FFFFFF"/>
        </w:rPr>
        <w:t>Business-standard</w:t>
      </w:r>
      <w:r w:rsidR="00C45F10" w:rsidRPr="001A5515">
        <w:rPr>
          <w:rFonts w:cs="Times New Roman"/>
          <w:color w:val="212529"/>
          <w:shd w:val="clear" w:color="auto" w:fill="FFFFFF"/>
        </w:rPr>
        <w:t xml:space="preserve"> [online]. 2022 [cit. </w:t>
      </w:r>
      <w:r w:rsidR="00C45F10" w:rsidRPr="001A5515">
        <w:rPr>
          <w:rFonts w:cs="Times New Roman"/>
        </w:rPr>
        <w:t>8.8.2022</w:t>
      </w:r>
      <w:r w:rsidR="00C45F10" w:rsidRPr="001A5515">
        <w:rPr>
          <w:rFonts w:cs="Times New Roman"/>
          <w:color w:val="212529"/>
          <w:shd w:val="clear" w:color="auto" w:fill="FFFFFF"/>
        </w:rPr>
        <w:t>]. Dostupné z: https://www.business-standard.com/article/current-affairs/as-india-banned-commercial-surrogacy-couples-now-find-refuge-in-georgia-122061000511_1.html</w:t>
      </w:r>
    </w:p>
  </w:footnote>
  <w:footnote w:id="123">
    <w:p w14:paraId="3AA854D6" w14:textId="54EF5972" w:rsidR="002400EB" w:rsidRPr="001A5515" w:rsidRDefault="002400EB" w:rsidP="001A5515">
      <w:pPr>
        <w:spacing w:before="20" w:after="20" w:line="240" w:lineRule="auto"/>
        <w:ind w:firstLine="0"/>
        <w:jc w:val="left"/>
        <w:rPr>
          <w:rFonts w:cs="Times New Roman"/>
          <w:color w:val="212529"/>
          <w:sz w:val="20"/>
          <w:szCs w:val="20"/>
          <w:shd w:val="clear" w:color="auto" w:fill="FFFFFF"/>
        </w:rPr>
      </w:pPr>
      <w:r w:rsidRPr="001105B5">
        <w:rPr>
          <w:rStyle w:val="Znakapoznpodarou"/>
          <w:rFonts w:cs="Times New Roman"/>
          <w:sz w:val="20"/>
          <w:szCs w:val="20"/>
        </w:rPr>
        <w:footnoteRef/>
      </w:r>
      <w:r w:rsidRPr="001A5515">
        <w:rPr>
          <w:rFonts w:cs="Times New Roman"/>
          <w:sz w:val="20"/>
          <w:szCs w:val="20"/>
        </w:rPr>
        <w:t xml:space="preserve"> </w:t>
      </w:r>
      <w:r w:rsidR="00C45F10" w:rsidRPr="001A5515">
        <w:rPr>
          <w:rFonts w:cs="Times New Roman"/>
          <w:color w:val="212529"/>
          <w:sz w:val="20"/>
          <w:szCs w:val="20"/>
          <w:shd w:val="clear" w:color="auto" w:fill="FFFFFF"/>
        </w:rPr>
        <w:t>BROUGHTON, Tania. Surrogacy Growing in Africa: A lack of applicable laws in African countries means surrogacy is becoming a multi-billion dollar industry. Tania Broughton reports. </w:t>
      </w:r>
      <w:r w:rsidR="00C45F10" w:rsidRPr="001A5515">
        <w:rPr>
          <w:rFonts w:cs="Times New Roman"/>
          <w:i/>
          <w:iCs/>
          <w:color w:val="212529"/>
          <w:sz w:val="20"/>
          <w:szCs w:val="20"/>
          <w:shd w:val="clear" w:color="auto" w:fill="FFFFFF"/>
        </w:rPr>
        <w:t>Africa-legal.com</w:t>
      </w:r>
      <w:r w:rsidR="00C45F10" w:rsidRPr="001A5515">
        <w:rPr>
          <w:rFonts w:cs="Times New Roman"/>
          <w:color w:val="212529"/>
          <w:sz w:val="20"/>
          <w:szCs w:val="20"/>
          <w:shd w:val="clear" w:color="auto" w:fill="FFFFFF"/>
        </w:rPr>
        <w:t xml:space="preserve"> [online]. 2019 [cit. </w:t>
      </w:r>
      <w:r w:rsidR="00C45F10" w:rsidRPr="001A5515">
        <w:rPr>
          <w:rFonts w:cs="Times New Roman"/>
          <w:sz w:val="20"/>
          <w:szCs w:val="20"/>
        </w:rPr>
        <w:t>4.8.2022</w:t>
      </w:r>
      <w:r w:rsidR="00C45F10" w:rsidRPr="001A5515">
        <w:rPr>
          <w:rFonts w:cs="Times New Roman"/>
          <w:color w:val="212529"/>
          <w:sz w:val="20"/>
          <w:szCs w:val="20"/>
          <w:shd w:val="clear" w:color="auto" w:fill="FFFFFF"/>
        </w:rPr>
        <w:t>]. Dostupné z: https://www.africa-legal.com/news-detail/surrogacy-growing-in-africa/</w:t>
      </w:r>
    </w:p>
  </w:footnote>
  <w:footnote w:id="124">
    <w:p w14:paraId="12CE869A" w14:textId="044746C2" w:rsidR="00502BA0" w:rsidRPr="001A5515" w:rsidRDefault="00502BA0" w:rsidP="001A5515">
      <w:pPr>
        <w:spacing w:before="20" w:after="20" w:line="240" w:lineRule="auto"/>
        <w:ind w:firstLine="0"/>
        <w:jc w:val="left"/>
        <w:rPr>
          <w:rFonts w:cs="Times New Roman"/>
          <w:color w:val="212529"/>
          <w:sz w:val="20"/>
          <w:szCs w:val="20"/>
          <w:shd w:val="clear" w:color="auto" w:fill="FFFFFF"/>
        </w:rPr>
      </w:pPr>
      <w:r w:rsidRPr="001105B5">
        <w:rPr>
          <w:rStyle w:val="Znakapoznpodarou"/>
          <w:rFonts w:cs="Times New Roman"/>
          <w:sz w:val="20"/>
          <w:szCs w:val="20"/>
        </w:rPr>
        <w:footnoteRef/>
      </w:r>
      <w:r w:rsidR="00C45F10" w:rsidRPr="001A5515">
        <w:rPr>
          <w:rFonts w:cs="Times New Roman"/>
          <w:color w:val="212529"/>
          <w:sz w:val="20"/>
          <w:szCs w:val="20"/>
          <w:shd w:val="clear" w:color="auto" w:fill="FFFFFF"/>
        </w:rPr>
        <w:t>Scielo. </w:t>
      </w:r>
      <w:r w:rsidR="00C45F10" w:rsidRPr="001A5515">
        <w:rPr>
          <w:rFonts w:cs="Times New Roman"/>
          <w:i/>
          <w:iCs/>
          <w:color w:val="212529"/>
          <w:sz w:val="20"/>
          <w:szCs w:val="20"/>
          <w:shd w:val="clear" w:color="auto" w:fill="FFFFFF"/>
        </w:rPr>
        <w:t>Scielo.org</w:t>
      </w:r>
      <w:r w:rsidR="00C45F10" w:rsidRPr="001A5515">
        <w:rPr>
          <w:rFonts w:cs="Times New Roman"/>
          <w:color w:val="212529"/>
          <w:sz w:val="20"/>
          <w:szCs w:val="20"/>
          <w:shd w:val="clear" w:color="auto" w:fill="FFFFFF"/>
        </w:rPr>
        <w:t xml:space="preserve"> [online]. 2019 [cit. </w:t>
      </w:r>
      <w:r w:rsidR="00C45F10" w:rsidRPr="001A5515">
        <w:rPr>
          <w:rFonts w:cs="Times New Roman"/>
          <w:sz w:val="20"/>
          <w:szCs w:val="20"/>
        </w:rPr>
        <w:t>8.8.2022</w:t>
      </w:r>
      <w:r w:rsidR="00C45F10" w:rsidRPr="001A5515">
        <w:rPr>
          <w:rFonts w:cs="Times New Roman"/>
          <w:color w:val="212529"/>
          <w:sz w:val="20"/>
          <w:szCs w:val="20"/>
          <w:shd w:val="clear" w:color="auto" w:fill="FFFFFF"/>
        </w:rPr>
        <w:t>]. Dostupné z: http://www.scielo.org.za/scielo.php?script=sci_arttext&amp;pid=S199620962018000200009&amp;lng=en&amp;nrm=iso&amp;tlng=en</w:t>
      </w:r>
    </w:p>
  </w:footnote>
  <w:footnote w:id="125">
    <w:p w14:paraId="40EE546F" w14:textId="3C59621A" w:rsidR="00EA14E1" w:rsidRPr="001A5515" w:rsidRDefault="00EA14E1" w:rsidP="001A5515">
      <w:pPr>
        <w:spacing w:before="20" w:after="20" w:line="240" w:lineRule="auto"/>
        <w:ind w:firstLine="0"/>
        <w:jc w:val="left"/>
        <w:rPr>
          <w:rFonts w:cs="Times New Roman"/>
          <w:color w:val="212529"/>
          <w:sz w:val="20"/>
          <w:szCs w:val="20"/>
          <w:shd w:val="clear" w:color="auto" w:fill="FFFFFF"/>
        </w:rPr>
      </w:pPr>
      <w:r w:rsidRPr="001105B5">
        <w:rPr>
          <w:rStyle w:val="Znakapoznpodarou"/>
          <w:rFonts w:cs="Times New Roman"/>
          <w:sz w:val="20"/>
          <w:szCs w:val="20"/>
        </w:rPr>
        <w:footnoteRef/>
      </w:r>
      <w:r w:rsidRPr="001A5515">
        <w:rPr>
          <w:rFonts w:cs="Times New Roman"/>
          <w:sz w:val="20"/>
          <w:szCs w:val="20"/>
        </w:rPr>
        <w:t xml:space="preserve"> </w:t>
      </w:r>
      <w:r w:rsidR="00C45F10" w:rsidRPr="001A5515">
        <w:rPr>
          <w:rFonts w:cs="Times New Roman"/>
          <w:color w:val="212529"/>
          <w:sz w:val="20"/>
          <w:szCs w:val="20"/>
          <w:shd w:val="clear" w:color="auto" w:fill="FFFFFF"/>
        </w:rPr>
        <w:t>SANNI, Serah. Nigeria: Legal Approach To Surrogacy In Nigeria. </w:t>
      </w:r>
      <w:r w:rsidR="00C45F10" w:rsidRPr="001A5515">
        <w:rPr>
          <w:rFonts w:cs="Times New Roman"/>
          <w:i/>
          <w:iCs/>
          <w:color w:val="212529"/>
          <w:sz w:val="20"/>
          <w:szCs w:val="20"/>
          <w:shd w:val="clear" w:color="auto" w:fill="FFFFFF"/>
        </w:rPr>
        <w:t>Mondaq.com</w:t>
      </w:r>
      <w:r w:rsidR="00C45F10" w:rsidRPr="001A5515">
        <w:rPr>
          <w:rFonts w:cs="Times New Roman"/>
          <w:color w:val="212529"/>
          <w:sz w:val="20"/>
          <w:szCs w:val="20"/>
          <w:shd w:val="clear" w:color="auto" w:fill="FFFFFF"/>
        </w:rPr>
        <w:t xml:space="preserve"> [online]. 2019 [cit. </w:t>
      </w:r>
      <w:r w:rsidR="00C45F10" w:rsidRPr="001A5515">
        <w:rPr>
          <w:rFonts w:cs="Times New Roman"/>
          <w:sz w:val="20"/>
          <w:szCs w:val="20"/>
        </w:rPr>
        <w:t>10.8.2022</w:t>
      </w:r>
      <w:r w:rsidR="00C45F10" w:rsidRPr="001A5515">
        <w:rPr>
          <w:rFonts w:cs="Times New Roman"/>
          <w:color w:val="212529"/>
          <w:sz w:val="20"/>
          <w:szCs w:val="20"/>
          <w:shd w:val="clear" w:color="auto" w:fill="FFFFFF"/>
        </w:rPr>
        <w:t>]. Dostupné z: https://www.mondaq.com/nigeria/family-law/840674/legal-approach-to-surrogacy-in-nigeria</w:t>
      </w:r>
    </w:p>
  </w:footnote>
  <w:footnote w:id="126">
    <w:p w14:paraId="7727B242" w14:textId="3E6C1513" w:rsidR="001152B4" w:rsidRPr="001A5515" w:rsidRDefault="001152B4" w:rsidP="001A5515">
      <w:pPr>
        <w:pStyle w:val="Textpoznpodarou"/>
        <w:spacing w:before="20" w:after="20"/>
        <w:ind w:firstLine="0"/>
        <w:jc w:val="left"/>
        <w:rPr>
          <w:rFonts w:cs="Times New Roman"/>
          <w:b/>
          <w:bCs/>
        </w:rPr>
      </w:pPr>
      <w:r w:rsidRPr="001105B5">
        <w:rPr>
          <w:rStyle w:val="Znakapoznpodarou"/>
          <w:rFonts w:cs="Times New Roman"/>
        </w:rPr>
        <w:footnoteRef/>
      </w:r>
      <w:r w:rsidR="00C45F10" w:rsidRPr="001A5515">
        <w:rPr>
          <w:rFonts w:cs="Times New Roman"/>
        </w:rPr>
        <w:t xml:space="preserve"> Anotace vytvořená Ministerstvem spravedlnosti ČR, rozhodnutí ESLP, eslp.justice.cz, citováno 20.8.2022.</w:t>
      </w:r>
    </w:p>
  </w:footnote>
  <w:footnote w:id="127">
    <w:p w14:paraId="6B34D2C5" w14:textId="77777777" w:rsidR="00C45F10" w:rsidRPr="001A5515" w:rsidRDefault="008E6A58" w:rsidP="001A5515">
      <w:pPr>
        <w:pStyle w:val="Textpoznpodarou"/>
        <w:spacing w:before="20" w:after="20"/>
        <w:ind w:firstLine="0"/>
        <w:jc w:val="left"/>
        <w:rPr>
          <w:rFonts w:cs="Times New Roman"/>
          <w:i/>
          <w:iCs/>
        </w:rPr>
      </w:pPr>
      <w:r w:rsidRPr="001105B5">
        <w:rPr>
          <w:rStyle w:val="Znakapoznpodarou"/>
          <w:rFonts w:cs="Times New Roman"/>
        </w:rPr>
        <w:footnoteRef/>
      </w:r>
      <w:r w:rsidRPr="001A5515">
        <w:rPr>
          <w:rFonts w:cs="Times New Roman"/>
        </w:rPr>
        <w:t xml:space="preserve"> </w:t>
      </w:r>
      <w:r w:rsidR="00C45F10" w:rsidRPr="001A5515">
        <w:rPr>
          <w:rFonts w:cs="Times New Roman"/>
        </w:rPr>
        <w:t xml:space="preserve">KONŮPKA, Petr. Posudek ze dne 10. dubna 2019, ve věci č. P16-2018-001 – První posudek Soudu podle Protokolu č. 16 ohledně právního uznání rodičovského vztahu mezi dítětem narozeným v zahraničí skrze náhradní mateřství a zamýšlenou matkou. </w:t>
      </w:r>
      <w:r w:rsidR="00C45F10" w:rsidRPr="001A5515">
        <w:rPr>
          <w:rFonts w:cs="Times New Roman"/>
          <w:i/>
          <w:iCs/>
        </w:rPr>
        <w:t xml:space="preserve">Zpravodaj </w:t>
      </w:r>
    </w:p>
    <w:p w14:paraId="7F1AB285" w14:textId="04DD5567" w:rsidR="008E6A58" w:rsidRPr="001A5515" w:rsidRDefault="00C45F10" w:rsidP="001A5515">
      <w:pPr>
        <w:pStyle w:val="Textpoznpodarou"/>
        <w:spacing w:before="20" w:after="20"/>
        <w:ind w:firstLine="0"/>
        <w:jc w:val="left"/>
        <w:rPr>
          <w:rFonts w:cs="Times New Roman"/>
        </w:rPr>
      </w:pPr>
      <w:r w:rsidRPr="001A5515">
        <w:rPr>
          <w:rFonts w:cs="Times New Roman"/>
          <w:i/>
          <w:iCs/>
        </w:rPr>
        <w:t>KVZ</w:t>
      </w:r>
      <w:r w:rsidRPr="001A5515">
        <w:rPr>
          <w:rFonts w:cs="Times New Roman"/>
        </w:rPr>
        <w:t xml:space="preserve"> [online]. 2019, roč. 7, č. 3, s. 23-25 [cit. 9.1.2021].</w:t>
      </w:r>
      <w:r w:rsidR="00E76E7E" w:rsidRPr="001A5515">
        <w:rPr>
          <w:rFonts w:cs="Times New Roman"/>
        </w:rPr>
        <w:t xml:space="preserve"> </w:t>
      </w:r>
      <w:r w:rsidRPr="001A5515">
        <w:rPr>
          <w:rFonts w:cs="Times New Roman"/>
        </w:rPr>
        <w:t>Dostupné z: https://www.justice.cz/documents/12681/720430/Zpravodaj_KVZ+2019-03_13.pdf/bf5897ec-8b78-4b3abe8b-f54b247aa</w:t>
      </w:r>
    </w:p>
  </w:footnote>
  <w:footnote w:id="128">
    <w:p w14:paraId="4A066531" w14:textId="76399F38" w:rsidR="00633879" w:rsidRPr="001A5515" w:rsidRDefault="00633879"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r w:rsidR="003F3216" w:rsidRPr="001A5515">
        <w:rPr>
          <w:rFonts w:cs="Times New Roman"/>
        </w:rPr>
        <w:t xml:space="preserve">BESEDOVÁ, Simona. </w:t>
      </w:r>
      <w:r w:rsidR="003F3216" w:rsidRPr="001A5515">
        <w:rPr>
          <w:rFonts w:cs="Times New Roman"/>
          <w:i/>
          <w:iCs/>
        </w:rPr>
        <w:t>Aktuální otázky náhradního mateřství</w:t>
      </w:r>
      <w:r w:rsidR="003F3216" w:rsidRPr="001A5515">
        <w:rPr>
          <w:rFonts w:cs="Times New Roman"/>
        </w:rPr>
        <w:t>. Olo</w:t>
      </w:r>
      <w:r w:rsidR="00487364" w:rsidRPr="001A5515">
        <w:rPr>
          <w:rFonts w:cs="Times New Roman"/>
        </w:rPr>
        <w:t>mo</w:t>
      </w:r>
      <w:r w:rsidR="003F3216" w:rsidRPr="001A5515">
        <w:rPr>
          <w:rFonts w:cs="Times New Roman"/>
        </w:rPr>
        <w:t>uc, 2021. Diplomová práce. Univerzita Palackého. Právnická fakulta.</w:t>
      </w:r>
    </w:p>
  </w:footnote>
  <w:footnote w:id="129">
    <w:p w14:paraId="12AA0590" w14:textId="426D8607" w:rsidR="00AC11F5" w:rsidRPr="001A5515" w:rsidRDefault="00AC11F5" w:rsidP="001A5515">
      <w:pPr>
        <w:spacing w:before="20" w:after="20" w:line="240" w:lineRule="auto"/>
        <w:ind w:firstLine="0"/>
        <w:jc w:val="left"/>
        <w:rPr>
          <w:rFonts w:cs="Times New Roman"/>
          <w:sz w:val="20"/>
          <w:szCs w:val="20"/>
        </w:rPr>
      </w:pPr>
      <w:r w:rsidRPr="001105B5">
        <w:rPr>
          <w:rStyle w:val="Znakapoznpodarou"/>
          <w:rFonts w:cs="Times New Roman"/>
          <w:sz w:val="20"/>
          <w:szCs w:val="20"/>
        </w:rPr>
        <w:footnoteRef/>
      </w:r>
      <w:r w:rsidRPr="001A5515">
        <w:rPr>
          <w:rFonts w:cs="Times New Roman"/>
          <w:sz w:val="20"/>
          <w:szCs w:val="20"/>
        </w:rPr>
        <w:t xml:space="preserve"> </w:t>
      </w:r>
      <w:r w:rsidR="00E76E7E" w:rsidRPr="001A5515">
        <w:rPr>
          <w:rFonts w:cs="Times New Roman"/>
          <w:sz w:val="20"/>
          <w:szCs w:val="20"/>
        </w:rPr>
        <w:t xml:space="preserve">PEJCHALOVÁ GRÜNWALDOVÁ, Vladimíra. Evropský soud pro lidská práva: K odnětí dítěte narozeného z náhradní matky. </w:t>
      </w:r>
      <w:r w:rsidR="00E76E7E" w:rsidRPr="001A5515">
        <w:rPr>
          <w:rFonts w:cs="Times New Roman"/>
          <w:i/>
          <w:iCs/>
          <w:sz w:val="20"/>
          <w:szCs w:val="20"/>
        </w:rPr>
        <w:t>Bulletin advokacie</w:t>
      </w:r>
      <w:r w:rsidR="00E76E7E" w:rsidRPr="001A5515">
        <w:rPr>
          <w:rFonts w:cs="Times New Roman"/>
          <w:sz w:val="20"/>
          <w:szCs w:val="20"/>
        </w:rPr>
        <w:t xml:space="preserve"> [online]. 2017 [cit. 21.12.2017]. Dostupné z: http://www.bulletin-advokacie.cz/evropsky-soud-pro-lidska-prava-k-odneti-ditete-narozeneho-z-nahradni-matky</w:t>
      </w:r>
    </w:p>
  </w:footnote>
  <w:footnote w:id="130">
    <w:p w14:paraId="1ADCE784" w14:textId="4BDC4213" w:rsidR="00612C6C" w:rsidRPr="001A5515" w:rsidRDefault="00612C6C" w:rsidP="001A5515">
      <w:pPr>
        <w:spacing w:before="20" w:after="20" w:line="240" w:lineRule="auto"/>
        <w:ind w:firstLine="0"/>
        <w:jc w:val="left"/>
        <w:rPr>
          <w:rFonts w:cs="Times New Roman"/>
          <w:sz w:val="20"/>
          <w:szCs w:val="20"/>
        </w:rPr>
      </w:pPr>
      <w:r w:rsidRPr="001105B5">
        <w:rPr>
          <w:rStyle w:val="Znakapoznpodarou"/>
          <w:rFonts w:cs="Times New Roman"/>
          <w:sz w:val="20"/>
          <w:szCs w:val="20"/>
        </w:rPr>
        <w:footnoteRef/>
      </w:r>
      <w:r w:rsidRPr="001A5515">
        <w:rPr>
          <w:rFonts w:cs="Times New Roman"/>
          <w:sz w:val="20"/>
          <w:szCs w:val="20"/>
        </w:rPr>
        <w:t xml:space="preserve"> Rozsudek senátu ESLP ze dne 26. června 2014, Mennesson v. Francie, č. 65192/11</w:t>
      </w:r>
      <w:r w:rsidR="00E76E7E" w:rsidRPr="001A5515">
        <w:rPr>
          <w:rFonts w:cs="Times New Roman"/>
          <w:sz w:val="20"/>
          <w:szCs w:val="20"/>
        </w:rPr>
        <w:t>.</w:t>
      </w:r>
    </w:p>
  </w:footnote>
  <w:footnote w:id="131">
    <w:p w14:paraId="49D5C9B1" w14:textId="5BDFA3AC" w:rsidR="00612C6C" w:rsidRPr="001A5515" w:rsidRDefault="00612C6C" w:rsidP="001A5515">
      <w:pPr>
        <w:spacing w:before="20" w:after="20" w:line="240" w:lineRule="auto"/>
        <w:ind w:firstLine="0"/>
        <w:jc w:val="left"/>
        <w:rPr>
          <w:rFonts w:cs="Times New Roman"/>
          <w:sz w:val="20"/>
          <w:szCs w:val="20"/>
        </w:rPr>
      </w:pPr>
      <w:r w:rsidRPr="001105B5">
        <w:rPr>
          <w:rStyle w:val="Znakapoznpodarou"/>
          <w:rFonts w:cs="Times New Roman"/>
          <w:sz w:val="20"/>
          <w:szCs w:val="20"/>
        </w:rPr>
        <w:footnoteRef/>
      </w:r>
      <w:r w:rsidRPr="001A5515">
        <w:rPr>
          <w:rFonts w:cs="Times New Roman"/>
          <w:sz w:val="20"/>
          <w:szCs w:val="20"/>
        </w:rPr>
        <w:t xml:space="preserve"> Rozsudek senátu ESLP ze dne 26. června 2014, Labassee v. Francie, č. 65941/11.</w:t>
      </w:r>
    </w:p>
  </w:footnote>
  <w:footnote w:id="132">
    <w:p w14:paraId="605CA682" w14:textId="7849067B" w:rsidR="0010245B" w:rsidRPr="001A5515" w:rsidRDefault="0010245B"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r w:rsidR="00E76E7E" w:rsidRPr="001A5515">
        <w:rPr>
          <w:rFonts w:cs="Times New Roman"/>
        </w:rPr>
        <w:t xml:space="preserve">PEJCHALOVÁ GRÜNWALDOVÁ, Vladimíra. Evropský soud pro lidská práva: K odnětí dítěte narozeného z náhradní matky. </w:t>
      </w:r>
      <w:r w:rsidR="00E76E7E" w:rsidRPr="001A5515">
        <w:rPr>
          <w:rFonts w:cs="Times New Roman"/>
          <w:i/>
          <w:iCs/>
        </w:rPr>
        <w:t>Bulletin advokacie</w:t>
      </w:r>
      <w:r w:rsidR="00E76E7E" w:rsidRPr="001A5515">
        <w:rPr>
          <w:rFonts w:cs="Times New Roman"/>
        </w:rPr>
        <w:t xml:space="preserve"> [online]. 2017 [cit. 21.12.2017]. Dostupné z: http://www.bulletin-advokacie.cz/evropsky-soud-pro-lidska-prava-k-odneti-ditete-narozeneho-z-nahradni-matky</w:t>
      </w:r>
    </w:p>
  </w:footnote>
  <w:footnote w:id="133">
    <w:p w14:paraId="04E224DC" w14:textId="2AFB971C" w:rsidR="005A2321" w:rsidRPr="001A5515" w:rsidRDefault="005A2321"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r w:rsidR="00E76E7E" w:rsidRPr="001A5515">
        <w:rPr>
          <w:rFonts w:cs="Times New Roman"/>
        </w:rPr>
        <w:t xml:space="preserve">BOUČKOVÁ, Pavla. Monitoring judikatury Evropského soudu pro lidská práva. </w:t>
      </w:r>
      <w:r w:rsidR="00E76E7E" w:rsidRPr="001A5515">
        <w:rPr>
          <w:rFonts w:cs="Times New Roman"/>
          <w:i/>
          <w:iCs/>
        </w:rPr>
        <w:t>Jurisprudence</w:t>
      </w:r>
      <w:r w:rsidR="00E76E7E" w:rsidRPr="001A5515">
        <w:rPr>
          <w:rFonts w:cs="Times New Roman"/>
        </w:rPr>
        <w:t xml:space="preserve"> [online]. 2017, č. 2 [cit. 15.8.2022]. Dostupné z: databáze: jurisprudence.cz</w:t>
      </w:r>
    </w:p>
  </w:footnote>
  <w:footnote w:id="134">
    <w:p w14:paraId="32E8AEF5" w14:textId="4E749572" w:rsidR="00C35BD9" w:rsidRPr="001A5515" w:rsidRDefault="00C35BD9"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Sdělení č. 209/1992 Sb., o sjednání Úmluvy o ochraně lidských práv a základních svobod a Protokolů na tuto Úmluvu navazujících.</w:t>
      </w:r>
    </w:p>
  </w:footnote>
  <w:footnote w:id="135">
    <w:p w14:paraId="02C1F508" w14:textId="10E0CBF2" w:rsidR="00B8115A" w:rsidRPr="001A5515" w:rsidRDefault="00B8115A"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bookmarkStart w:id="60" w:name="_Hlk112404017"/>
      <w:r w:rsidR="00D80D4E" w:rsidRPr="001A5515">
        <w:rPr>
          <w:rFonts w:cs="Times New Roman"/>
        </w:rPr>
        <w:t xml:space="preserve">Směrnice Rady 92/85/EHS ze dne 19. října 1992 o zavádění opatření </w:t>
      </w:r>
      <w:r w:rsidR="00DD60C4" w:rsidRPr="001A5515">
        <w:rPr>
          <w:rFonts w:cs="Times New Roman"/>
        </w:rPr>
        <w:t>pro zlepšení bezpečnosti a ochrany zdraví při práci těhotných zaměstnankyň</w:t>
      </w:r>
      <w:r w:rsidR="00D757C1" w:rsidRPr="001A5515">
        <w:rPr>
          <w:rFonts w:cs="Times New Roman"/>
        </w:rPr>
        <w:t xml:space="preserve"> a zaměstnankyň krátce po porodu nebo kojících zaměstnankyň</w:t>
      </w:r>
      <w:bookmarkEnd w:id="60"/>
      <w:r w:rsidR="00E76E7E" w:rsidRPr="001A5515">
        <w:rPr>
          <w:rFonts w:cs="Times New Roman"/>
        </w:rPr>
        <w:t>.</w:t>
      </w:r>
    </w:p>
  </w:footnote>
  <w:footnote w:id="136">
    <w:p w14:paraId="60D44972" w14:textId="1AFCC681" w:rsidR="00D66179" w:rsidRPr="001A5515" w:rsidRDefault="00D66179"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bookmarkStart w:id="61" w:name="_Hlk112404243"/>
      <w:r w:rsidR="0045227E" w:rsidRPr="001A5515">
        <w:rPr>
          <w:rFonts w:cs="Times New Roman"/>
        </w:rPr>
        <w:t>Směrnice E</w:t>
      </w:r>
      <w:r w:rsidR="00E90FD7" w:rsidRPr="001A5515">
        <w:rPr>
          <w:rFonts w:cs="Times New Roman"/>
        </w:rPr>
        <w:t xml:space="preserve">vropského </w:t>
      </w:r>
      <w:r w:rsidR="0045227E" w:rsidRPr="001A5515">
        <w:rPr>
          <w:rFonts w:cs="Times New Roman"/>
        </w:rPr>
        <w:t>P</w:t>
      </w:r>
      <w:r w:rsidR="00E90FD7" w:rsidRPr="001A5515">
        <w:rPr>
          <w:rFonts w:cs="Times New Roman"/>
        </w:rPr>
        <w:t>arlamentu</w:t>
      </w:r>
      <w:r w:rsidR="0045227E" w:rsidRPr="001A5515">
        <w:rPr>
          <w:rFonts w:cs="Times New Roman"/>
        </w:rPr>
        <w:t xml:space="preserve"> a Rady 2006/54/ES</w:t>
      </w:r>
      <w:r w:rsidR="008F5603" w:rsidRPr="001A5515">
        <w:rPr>
          <w:rFonts w:cs="Times New Roman"/>
        </w:rPr>
        <w:t xml:space="preserve"> ze dne 5. července 2006 o zavedení zásady rovných příležitostí</w:t>
      </w:r>
      <w:r w:rsidR="009D5CB2" w:rsidRPr="001A5515">
        <w:rPr>
          <w:rFonts w:cs="Times New Roman"/>
        </w:rPr>
        <w:t xml:space="preserve"> a rovného zacházení pro muže a ženy v oblasti zaměstnání a povolání</w:t>
      </w:r>
      <w:bookmarkEnd w:id="61"/>
      <w:r w:rsidR="00E76E7E" w:rsidRPr="001A5515">
        <w:rPr>
          <w:rFonts w:cs="Times New Roman"/>
        </w:rPr>
        <w:t>.</w:t>
      </w:r>
    </w:p>
  </w:footnote>
  <w:footnote w:id="137">
    <w:p w14:paraId="38851F64" w14:textId="421BD0A9" w:rsidR="009B54CB" w:rsidRPr="001A5515" w:rsidRDefault="009B54CB" w:rsidP="001A5515">
      <w:pPr>
        <w:spacing w:before="20" w:after="20" w:line="240" w:lineRule="auto"/>
        <w:ind w:firstLine="0"/>
        <w:jc w:val="left"/>
        <w:rPr>
          <w:rFonts w:cs="Times New Roman"/>
          <w:color w:val="212529"/>
          <w:sz w:val="20"/>
          <w:szCs w:val="20"/>
          <w:shd w:val="clear" w:color="auto" w:fill="FFFFFF"/>
        </w:rPr>
      </w:pPr>
      <w:r w:rsidRPr="001105B5">
        <w:rPr>
          <w:rStyle w:val="Znakapoznpodarou"/>
          <w:rFonts w:cs="Times New Roman"/>
          <w:sz w:val="20"/>
          <w:szCs w:val="20"/>
        </w:rPr>
        <w:footnoteRef/>
      </w:r>
      <w:r w:rsidRPr="001A5515">
        <w:rPr>
          <w:rFonts w:cs="Times New Roman"/>
          <w:sz w:val="20"/>
          <w:szCs w:val="20"/>
        </w:rPr>
        <w:t xml:space="preserve"> </w:t>
      </w:r>
      <w:r w:rsidR="00E76E7E" w:rsidRPr="001A5515">
        <w:rPr>
          <w:rFonts w:cs="Times New Roman"/>
          <w:color w:val="212529"/>
          <w:sz w:val="20"/>
          <w:szCs w:val="20"/>
          <w:shd w:val="clear" w:color="auto" w:fill="FFFFFF"/>
        </w:rPr>
        <w:t>DOLEŽAL, Tomáš. Surogační mateřství z trochu jiného pohledu. </w:t>
      </w:r>
      <w:r w:rsidR="00E76E7E" w:rsidRPr="001A5515">
        <w:rPr>
          <w:rFonts w:cs="Times New Roman"/>
          <w:i/>
          <w:iCs/>
          <w:color w:val="212529"/>
          <w:sz w:val="20"/>
          <w:szCs w:val="20"/>
          <w:shd w:val="clear" w:color="auto" w:fill="FFFFFF"/>
        </w:rPr>
        <w:t>Zdravotnické právo a bioetika</w:t>
      </w:r>
      <w:r w:rsidR="00E76E7E" w:rsidRPr="001A5515">
        <w:rPr>
          <w:rFonts w:cs="Times New Roman"/>
          <w:color w:val="212529"/>
          <w:sz w:val="20"/>
          <w:szCs w:val="20"/>
          <w:shd w:val="clear" w:color="auto" w:fill="FFFFFF"/>
        </w:rPr>
        <w:t xml:space="preserve"> [online]. 2014 [cit. </w:t>
      </w:r>
      <w:r w:rsidR="00E76E7E" w:rsidRPr="001A5515">
        <w:rPr>
          <w:rFonts w:cs="Times New Roman"/>
          <w:sz w:val="20"/>
          <w:szCs w:val="20"/>
        </w:rPr>
        <w:t>15.8.2022</w:t>
      </w:r>
      <w:r w:rsidR="00E76E7E" w:rsidRPr="001A5515">
        <w:rPr>
          <w:rFonts w:cs="Times New Roman"/>
          <w:color w:val="212529"/>
          <w:sz w:val="20"/>
          <w:szCs w:val="20"/>
          <w:shd w:val="clear" w:color="auto" w:fill="FFFFFF"/>
        </w:rPr>
        <w:t>]. Dostupné z: https://zdravotnickepravo.info/surogacni-materstvi-z-trochu-jineho-pohledu/</w:t>
      </w:r>
    </w:p>
  </w:footnote>
  <w:footnote w:id="138">
    <w:p w14:paraId="0E6E7EE5" w14:textId="0D3656F6" w:rsidR="00FF2000" w:rsidRPr="001A5515" w:rsidRDefault="00FF2000" w:rsidP="001A5515">
      <w:pPr>
        <w:spacing w:before="20" w:after="20" w:line="240" w:lineRule="auto"/>
        <w:ind w:firstLine="0"/>
        <w:jc w:val="left"/>
        <w:rPr>
          <w:rFonts w:cs="Times New Roman"/>
          <w:color w:val="212529"/>
          <w:sz w:val="20"/>
          <w:szCs w:val="20"/>
          <w:shd w:val="clear" w:color="auto" w:fill="FFFFFF"/>
        </w:rPr>
      </w:pPr>
      <w:r w:rsidRPr="001105B5">
        <w:rPr>
          <w:rStyle w:val="Znakapoznpodarou"/>
          <w:rFonts w:cs="Times New Roman"/>
          <w:sz w:val="20"/>
          <w:szCs w:val="20"/>
        </w:rPr>
        <w:footnoteRef/>
      </w:r>
      <w:r w:rsidRPr="001A5515">
        <w:rPr>
          <w:rFonts w:cs="Times New Roman"/>
          <w:sz w:val="20"/>
          <w:szCs w:val="20"/>
        </w:rPr>
        <w:t xml:space="preserve"> </w:t>
      </w:r>
      <w:r w:rsidR="00E76E7E" w:rsidRPr="001A5515">
        <w:rPr>
          <w:rFonts w:cs="Times New Roman"/>
          <w:color w:val="212529"/>
          <w:sz w:val="20"/>
          <w:szCs w:val="20"/>
          <w:shd w:val="clear" w:color="auto" w:fill="FFFFFF"/>
        </w:rPr>
        <w:t>BAUEROVÁ, Veronika. Etapy psychického vývoje lidského života. </w:t>
      </w:r>
      <w:r w:rsidR="00E76E7E" w:rsidRPr="001A5515">
        <w:rPr>
          <w:rFonts w:cs="Times New Roman"/>
          <w:i/>
          <w:iCs/>
          <w:color w:val="212529"/>
          <w:sz w:val="20"/>
          <w:szCs w:val="20"/>
          <w:shd w:val="clear" w:color="auto" w:fill="FFFFFF"/>
        </w:rPr>
        <w:t>Ustavprava.cz</w:t>
      </w:r>
      <w:r w:rsidR="00E76E7E" w:rsidRPr="001A5515">
        <w:rPr>
          <w:rFonts w:cs="Times New Roman"/>
          <w:color w:val="212529"/>
          <w:sz w:val="20"/>
          <w:szCs w:val="20"/>
          <w:shd w:val="clear" w:color="auto" w:fill="FFFFFF"/>
        </w:rPr>
        <w:t xml:space="preserve"> [online]. 2019 [cit. </w:t>
      </w:r>
      <w:r w:rsidR="00E76E7E" w:rsidRPr="001A5515">
        <w:rPr>
          <w:rFonts w:cs="Times New Roman"/>
          <w:sz w:val="20"/>
          <w:szCs w:val="20"/>
        </w:rPr>
        <w:t>21.8.2022</w:t>
      </w:r>
      <w:r w:rsidR="00E76E7E" w:rsidRPr="001A5515">
        <w:rPr>
          <w:rFonts w:cs="Times New Roman"/>
          <w:color w:val="212529"/>
          <w:sz w:val="20"/>
          <w:szCs w:val="20"/>
          <w:shd w:val="clear" w:color="auto" w:fill="FFFFFF"/>
        </w:rPr>
        <w:t>]. Dostupné z: https://www.ustavprava.cz/blog/2019/02/etapy-psychickeho-vyvoje-lidskeho-zivota/</w:t>
      </w:r>
    </w:p>
  </w:footnote>
  <w:footnote w:id="139">
    <w:p w14:paraId="45626D4D" w14:textId="78B2C9F8" w:rsidR="003F0AAD" w:rsidRPr="001A5515" w:rsidRDefault="003F0AAD"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Zákon č. 48/1997 Sb., o veřejném zdravotním pojištění, ve znění pozdějších předpisů</w:t>
      </w:r>
      <w:r w:rsidR="00E76E7E" w:rsidRPr="001A5515">
        <w:rPr>
          <w:rFonts w:cs="Times New Roman"/>
        </w:rPr>
        <w:t>.</w:t>
      </w:r>
    </w:p>
  </w:footnote>
  <w:footnote w:id="140">
    <w:p w14:paraId="77937D22" w14:textId="74FC2FB7" w:rsidR="007942C4" w:rsidRPr="001A5515" w:rsidRDefault="007942C4" w:rsidP="001A5515">
      <w:pPr>
        <w:spacing w:before="20" w:after="20" w:line="240" w:lineRule="auto"/>
        <w:ind w:firstLine="0"/>
        <w:jc w:val="left"/>
        <w:rPr>
          <w:rFonts w:cs="Times New Roman"/>
          <w:color w:val="212529"/>
          <w:sz w:val="20"/>
          <w:szCs w:val="20"/>
          <w:shd w:val="clear" w:color="auto" w:fill="FFFFFF"/>
        </w:rPr>
      </w:pPr>
      <w:r w:rsidRPr="001105B5">
        <w:rPr>
          <w:rStyle w:val="Znakapoznpodarou"/>
          <w:rFonts w:cs="Times New Roman"/>
          <w:sz w:val="20"/>
          <w:szCs w:val="20"/>
        </w:rPr>
        <w:footnoteRef/>
      </w:r>
      <w:r w:rsidRPr="001A5515">
        <w:rPr>
          <w:rFonts w:cs="Times New Roman"/>
          <w:sz w:val="20"/>
          <w:szCs w:val="20"/>
        </w:rPr>
        <w:t xml:space="preserve"> </w:t>
      </w:r>
      <w:r w:rsidR="00E76E7E" w:rsidRPr="001A5515">
        <w:rPr>
          <w:rFonts w:cs="Times New Roman"/>
          <w:color w:val="212529"/>
          <w:sz w:val="20"/>
          <w:szCs w:val="20"/>
          <w:shd w:val="clear" w:color="auto" w:fill="FFFFFF"/>
        </w:rPr>
        <w:t>Chci se stát náhradní matkou. Jaké podmínky musíte jako náhradní matka splňovat?. </w:t>
      </w:r>
      <w:r w:rsidR="00E76E7E" w:rsidRPr="001A5515">
        <w:rPr>
          <w:rFonts w:cs="Times New Roman"/>
          <w:i/>
          <w:iCs/>
          <w:color w:val="212529"/>
          <w:sz w:val="20"/>
          <w:szCs w:val="20"/>
          <w:shd w:val="clear" w:color="auto" w:fill="FFFFFF"/>
        </w:rPr>
        <w:t>Repromeda</w:t>
      </w:r>
      <w:r w:rsidR="00E76E7E" w:rsidRPr="001A5515">
        <w:rPr>
          <w:rFonts w:cs="Times New Roman"/>
          <w:color w:val="212529"/>
          <w:sz w:val="20"/>
          <w:szCs w:val="20"/>
          <w:shd w:val="clear" w:color="auto" w:fill="FFFFFF"/>
        </w:rPr>
        <w:t xml:space="preserve"> [online]. nedat. [cit. </w:t>
      </w:r>
      <w:r w:rsidR="00E76E7E" w:rsidRPr="001A5515">
        <w:rPr>
          <w:rFonts w:cs="Times New Roman"/>
          <w:sz w:val="20"/>
          <w:szCs w:val="20"/>
        </w:rPr>
        <w:t>11.8.2022</w:t>
      </w:r>
      <w:r w:rsidR="00E76E7E" w:rsidRPr="001A5515">
        <w:rPr>
          <w:rFonts w:cs="Times New Roman"/>
          <w:color w:val="212529"/>
          <w:sz w:val="20"/>
          <w:szCs w:val="20"/>
          <w:shd w:val="clear" w:color="auto" w:fill="FFFFFF"/>
        </w:rPr>
        <w:t>]. Dostupné z: https://www.repromeda.cz/poskytovana-pece/nahradni-materstvi/chci-se-stat-nahradni-matkou/</w:t>
      </w:r>
    </w:p>
  </w:footnote>
  <w:footnote w:id="141">
    <w:p w14:paraId="7065A5D0" w14:textId="2D96F658" w:rsidR="00FE09D9" w:rsidRPr="001A5515" w:rsidRDefault="00FE09D9"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r w:rsidR="00E76E7E" w:rsidRPr="001A5515">
        <w:rPr>
          <w:rFonts w:cs="Times New Roman"/>
        </w:rPr>
        <w:t xml:space="preserve">KRÁLÍČKOVÁ, Zdeňka. NOVÝ, Zdeněk. Dvě matky, jedno dítě, nejlepší zájem dítěte a veřejný pořádek. </w:t>
      </w:r>
      <w:r w:rsidR="00E76E7E" w:rsidRPr="001A5515">
        <w:rPr>
          <w:rFonts w:cs="Times New Roman"/>
          <w:i/>
          <w:iCs/>
        </w:rPr>
        <w:t>Právní rozhledy</w:t>
      </w:r>
      <w:r w:rsidR="00E76E7E" w:rsidRPr="001A5515">
        <w:rPr>
          <w:rFonts w:cs="Times New Roman"/>
        </w:rPr>
        <w:t xml:space="preserve"> [online]. 2017 [cit. 25.8. 2022]. Dostupné z databáze beck-online.cz</w:t>
      </w:r>
    </w:p>
  </w:footnote>
  <w:footnote w:id="142">
    <w:p w14:paraId="5A05FFD9" w14:textId="678A96B5" w:rsidR="00A26C63" w:rsidRPr="001A5515" w:rsidRDefault="00A26C63" w:rsidP="001A5515">
      <w:pPr>
        <w:spacing w:before="20" w:after="20" w:line="240" w:lineRule="auto"/>
        <w:ind w:firstLine="0"/>
        <w:jc w:val="left"/>
        <w:rPr>
          <w:rFonts w:cs="Times New Roman"/>
          <w:color w:val="212529"/>
          <w:sz w:val="20"/>
          <w:szCs w:val="20"/>
          <w:shd w:val="clear" w:color="auto" w:fill="FFFFFF"/>
        </w:rPr>
      </w:pPr>
      <w:r w:rsidRPr="001105B5">
        <w:rPr>
          <w:rStyle w:val="Znakapoznpodarou"/>
          <w:rFonts w:cs="Times New Roman"/>
          <w:sz w:val="20"/>
          <w:szCs w:val="20"/>
        </w:rPr>
        <w:footnoteRef/>
      </w:r>
      <w:r w:rsidRPr="001A5515">
        <w:rPr>
          <w:rFonts w:cs="Times New Roman"/>
          <w:sz w:val="20"/>
          <w:szCs w:val="20"/>
        </w:rPr>
        <w:t xml:space="preserve"> </w:t>
      </w:r>
      <w:r w:rsidR="00E76E7E" w:rsidRPr="001A5515">
        <w:rPr>
          <w:rFonts w:cs="Times New Roman"/>
          <w:color w:val="212529"/>
          <w:sz w:val="20"/>
          <w:szCs w:val="20"/>
          <w:shd w:val="clear" w:color="auto" w:fill="FFFFFF"/>
        </w:rPr>
        <w:t>Evropská úmluva o právním postavení dětí narozených mimo manželství. </w:t>
      </w:r>
      <w:r w:rsidR="00E76E7E" w:rsidRPr="001A5515">
        <w:rPr>
          <w:rFonts w:cs="Times New Roman"/>
          <w:i/>
          <w:iCs/>
          <w:color w:val="212529"/>
          <w:sz w:val="20"/>
          <w:szCs w:val="20"/>
          <w:shd w:val="clear" w:color="auto" w:fill="FFFFFF"/>
        </w:rPr>
        <w:t>Senát Parlamentu ČR</w:t>
      </w:r>
      <w:r w:rsidR="00E76E7E" w:rsidRPr="001A5515">
        <w:rPr>
          <w:rFonts w:cs="Times New Roman"/>
          <w:color w:val="212529"/>
          <w:sz w:val="20"/>
          <w:szCs w:val="20"/>
          <w:shd w:val="clear" w:color="auto" w:fill="FFFFFF"/>
        </w:rPr>
        <w:t xml:space="preserve"> [online]. 2000 [cit. </w:t>
      </w:r>
      <w:r w:rsidR="00E76E7E" w:rsidRPr="001A5515">
        <w:rPr>
          <w:rFonts w:cs="Times New Roman"/>
          <w:sz w:val="20"/>
          <w:szCs w:val="20"/>
        </w:rPr>
        <w:t>11.8.2022</w:t>
      </w:r>
      <w:r w:rsidR="00E76E7E" w:rsidRPr="001A5515">
        <w:rPr>
          <w:rFonts w:cs="Times New Roman"/>
          <w:color w:val="212529"/>
          <w:sz w:val="20"/>
          <w:szCs w:val="20"/>
          <w:shd w:val="clear" w:color="auto" w:fill="FFFFFF"/>
        </w:rPr>
        <w:t>]. Dostupné z: https://www.senat.cz/xqw/xervlet/pssenat/webNahled?id_doc=2626&amp;id_var=2626</w:t>
      </w:r>
    </w:p>
  </w:footnote>
  <w:footnote w:id="143">
    <w:p w14:paraId="41584F42" w14:textId="69B158A3" w:rsidR="005A1725" w:rsidRDefault="005A1725" w:rsidP="006144AD">
      <w:pPr>
        <w:pStyle w:val="Textpoznpodarou"/>
        <w:ind w:firstLine="0"/>
      </w:pPr>
      <w:r>
        <w:rPr>
          <w:rStyle w:val="Znakapoznpodarou"/>
        </w:rPr>
        <w:footnoteRef/>
      </w:r>
      <w:r>
        <w:t xml:space="preserve"> </w:t>
      </w:r>
      <w:r w:rsidRPr="005A1725">
        <w:t>BURKERTOVÁ, Eva. Náhradní mateřství ve vztazích s mezinárodním prvkem. Praha, 2021. Disertační práce. Univerzita Karlova. Právnická fakulta.</w:t>
      </w:r>
    </w:p>
  </w:footnote>
  <w:footnote w:id="144">
    <w:p w14:paraId="4D461205" w14:textId="231076F4" w:rsidR="00DE04CB" w:rsidRPr="001A5515" w:rsidRDefault="00DE04CB"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w:t>
      </w:r>
      <w:r w:rsidR="00E76E7E" w:rsidRPr="001A5515">
        <w:rPr>
          <w:rFonts w:cs="Times New Roman"/>
        </w:rPr>
        <w:t xml:space="preserve">SVATOŠ, Roman, KONEČNÁ, Hana. Náhradní mateřství v trestněprávních konsekvencích. </w:t>
      </w:r>
      <w:r w:rsidR="00E76E7E" w:rsidRPr="001A5515">
        <w:rPr>
          <w:rFonts w:cs="Times New Roman"/>
          <w:i/>
          <w:iCs/>
        </w:rPr>
        <w:t>Trestněprávní revue</w:t>
      </w:r>
      <w:r w:rsidR="00E76E7E" w:rsidRPr="001A5515">
        <w:rPr>
          <w:rFonts w:cs="Times New Roman"/>
        </w:rPr>
        <w:t xml:space="preserve"> [online]. 2019, č. 1, s. 7 [cit. 6.8.2022]. Dostupné z: databáze beck-online.cz</w:t>
      </w:r>
    </w:p>
  </w:footnote>
  <w:footnote w:id="145">
    <w:p w14:paraId="1F05C437" w14:textId="4B0ED5AA" w:rsidR="006C7777" w:rsidRPr="001A5515" w:rsidRDefault="006C7777"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Důvodová zpráva k zákonu č. 89/2012 Sb., zvláštní část, str. 199.</w:t>
      </w:r>
    </w:p>
  </w:footnote>
  <w:footnote w:id="146">
    <w:p w14:paraId="689EF585" w14:textId="782E7E2F" w:rsidR="00CD18B9" w:rsidRPr="001A5515" w:rsidRDefault="00CD18B9"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PETROV, VÝTISK, BERAN a kol. </w:t>
      </w:r>
      <w:r w:rsidRPr="001A5515">
        <w:rPr>
          <w:rFonts w:cs="Times New Roman"/>
          <w:i/>
          <w:iCs/>
        </w:rPr>
        <w:t>Občanský zákoník</w:t>
      </w:r>
      <w:r w:rsidRPr="001A5515">
        <w:rPr>
          <w:rFonts w:cs="Times New Roman"/>
        </w:rPr>
        <w:t>. Komentář. 2. vydání, 2019. Praha: C.H.Beck, 3352 s.</w:t>
      </w:r>
    </w:p>
  </w:footnote>
  <w:footnote w:id="147">
    <w:p w14:paraId="43FAE36B" w14:textId="7E590C07" w:rsidR="00E5625D" w:rsidRPr="001A5515" w:rsidRDefault="00E5625D" w:rsidP="001A5515">
      <w:pPr>
        <w:pStyle w:val="Textpoznpodarou"/>
        <w:spacing w:before="20" w:after="20"/>
        <w:ind w:firstLine="0"/>
        <w:jc w:val="left"/>
        <w:rPr>
          <w:rFonts w:cs="Times New Roman"/>
        </w:rPr>
      </w:pPr>
      <w:r w:rsidRPr="001105B5">
        <w:rPr>
          <w:rStyle w:val="Znakapoznpodarou"/>
          <w:rFonts w:cs="Times New Roman"/>
        </w:rPr>
        <w:footnoteRef/>
      </w:r>
      <w:r w:rsidRPr="001A5515">
        <w:rPr>
          <w:rFonts w:cs="Times New Roman"/>
        </w:rPr>
        <w:t xml:space="preserve"> BURKERTOVÁ, Eva. </w:t>
      </w:r>
      <w:r w:rsidRPr="001A5515">
        <w:rPr>
          <w:rFonts w:cs="Times New Roman"/>
          <w:i/>
          <w:iCs/>
        </w:rPr>
        <w:t>Náhradní mateřství ve vztazích s mezinárodním prvkem</w:t>
      </w:r>
      <w:r w:rsidRPr="001A5515">
        <w:rPr>
          <w:rFonts w:cs="Times New Roman"/>
        </w:rPr>
        <w:t>. Praha, 2021. Disertační práce. Univerzita Karlova. Právnická fakulta.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76DEC"/>
    <w:multiLevelType w:val="hybridMultilevel"/>
    <w:tmpl w:val="9786988A"/>
    <w:lvl w:ilvl="0" w:tplc="D3D0788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5A4970"/>
    <w:multiLevelType w:val="hybridMultilevel"/>
    <w:tmpl w:val="FEBE5D1C"/>
    <w:lvl w:ilvl="0" w:tplc="8A426E7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AC2CDA"/>
    <w:multiLevelType w:val="multilevel"/>
    <w:tmpl w:val="E5C6617E"/>
    <w:lvl w:ilvl="0">
      <w:start w:val="1"/>
      <w:numFmt w:val="decimal"/>
      <w:lvlText w:val="%1."/>
      <w:lvlJc w:val="left"/>
      <w:pPr>
        <w:ind w:left="432" w:hanging="432"/>
      </w:pPr>
      <w:rPr>
        <w:rFonts w:hint="default"/>
      </w:rPr>
    </w:lvl>
    <w:lvl w:ilvl="1">
      <w:start w:val="5"/>
      <w:numFmt w:val="decimal"/>
      <w:lvlText w:val="%1.%2."/>
      <w:lvlJc w:val="left"/>
      <w:pPr>
        <w:ind w:left="1068" w:hanging="720"/>
      </w:pPr>
      <w:rPr>
        <w:rFonts w:hint="default"/>
      </w:rPr>
    </w:lvl>
    <w:lvl w:ilvl="2">
      <w:start w:val="1"/>
      <w:numFmt w:val="decimal"/>
      <w:lvlText w:val="%1.%2.%3."/>
      <w:lvlJc w:val="left"/>
      <w:pPr>
        <w:ind w:left="1416" w:hanging="720"/>
      </w:pPr>
      <w:rPr>
        <w:rFonts w:hint="default"/>
      </w:rPr>
    </w:lvl>
    <w:lvl w:ilvl="3">
      <w:start w:val="1"/>
      <w:numFmt w:val="decimal"/>
      <w:lvlText w:val="%1.%2.%3.%4."/>
      <w:lvlJc w:val="left"/>
      <w:pPr>
        <w:ind w:left="2124" w:hanging="1080"/>
      </w:pPr>
      <w:rPr>
        <w:rFonts w:hint="default"/>
      </w:rPr>
    </w:lvl>
    <w:lvl w:ilvl="4">
      <w:start w:val="1"/>
      <w:numFmt w:val="decimal"/>
      <w:lvlText w:val="%1.%2.%3.%4.%5."/>
      <w:lvlJc w:val="left"/>
      <w:pPr>
        <w:ind w:left="2472" w:hanging="1080"/>
      </w:pPr>
      <w:rPr>
        <w:rFonts w:hint="default"/>
      </w:rPr>
    </w:lvl>
    <w:lvl w:ilvl="5">
      <w:start w:val="1"/>
      <w:numFmt w:val="decimal"/>
      <w:lvlText w:val="%1.%2.%3.%4.%5.%6."/>
      <w:lvlJc w:val="left"/>
      <w:pPr>
        <w:ind w:left="3180" w:hanging="1440"/>
      </w:pPr>
      <w:rPr>
        <w:rFonts w:hint="default"/>
      </w:rPr>
    </w:lvl>
    <w:lvl w:ilvl="6">
      <w:start w:val="1"/>
      <w:numFmt w:val="decimal"/>
      <w:lvlText w:val="%1.%2.%3.%4.%5.%6.%7."/>
      <w:lvlJc w:val="left"/>
      <w:pPr>
        <w:ind w:left="3888" w:hanging="1800"/>
      </w:pPr>
      <w:rPr>
        <w:rFonts w:hint="default"/>
      </w:rPr>
    </w:lvl>
    <w:lvl w:ilvl="7">
      <w:start w:val="1"/>
      <w:numFmt w:val="decimal"/>
      <w:lvlText w:val="%1.%2.%3.%4.%5.%6.%7.%8."/>
      <w:lvlJc w:val="left"/>
      <w:pPr>
        <w:ind w:left="4236" w:hanging="1800"/>
      </w:pPr>
      <w:rPr>
        <w:rFonts w:hint="default"/>
      </w:rPr>
    </w:lvl>
    <w:lvl w:ilvl="8">
      <w:start w:val="1"/>
      <w:numFmt w:val="decimal"/>
      <w:lvlText w:val="%1.%2.%3.%4.%5.%6.%7.%8.%9."/>
      <w:lvlJc w:val="left"/>
      <w:pPr>
        <w:ind w:left="4944" w:hanging="2160"/>
      </w:pPr>
      <w:rPr>
        <w:rFonts w:hint="default"/>
      </w:rPr>
    </w:lvl>
  </w:abstractNum>
  <w:abstractNum w:abstractNumId="3" w15:restartNumberingAfterBreak="0">
    <w:nsid w:val="2BC71DC0"/>
    <w:multiLevelType w:val="multilevel"/>
    <w:tmpl w:val="CD8CFF36"/>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5982A71"/>
    <w:multiLevelType w:val="multilevel"/>
    <w:tmpl w:val="C5F6F718"/>
    <w:lvl w:ilvl="0">
      <w:start w:val="1"/>
      <w:numFmt w:val="decimal"/>
      <w:lvlRestart w:val="0"/>
      <w:pStyle w:val="Nadpis1"/>
      <w:lvlText w:val="%1"/>
      <w:lvlJc w:val="left"/>
      <w:pPr>
        <w:ind w:left="431" w:hanging="431"/>
      </w:pPr>
      <w:rPr>
        <w:sz w:val="32"/>
        <w:szCs w:val="32"/>
      </w:rPr>
    </w:lvl>
    <w:lvl w:ilvl="1">
      <w:start w:val="1"/>
      <w:numFmt w:val="decimal"/>
      <w:pStyle w:val="Nadpis2"/>
      <w:lvlText w:val="%1.%2"/>
      <w:lvlJc w:val="left"/>
      <w:pPr>
        <w:ind w:left="578" w:hanging="578"/>
      </w:pPr>
      <w:rPr>
        <w:sz w:val="28"/>
        <w:szCs w:val="28"/>
      </w:rPr>
    </w:lvl>
    <w:lvl w:ilvl="2">
      <w:start w:val="1"/>
      <w:numFmt w:val="decimal"/>
      <w:pStyle w:val="Nadpis3"/>
      <w:lvlText w:val="%1.%2.%3"/>
      <w:lvlJc w:val="left"/>
      <w:pPr>
        <w:ind w:left="720" w:hanging="720"/>
      </w:pPr>
    </w:lvl>
    <w:lvl w:ilvl="3">
      <w:start w:val="1"/>
      <w:numFmt w:val="decimal"/>
      <w:pStyle w:val="Nadpis4"/>
      <w:lvlText w:val="%1.%2.%3.%4"/>
      <w:lvlJc w:val="left"/>
      <w:pPr>
        <w:ind w:left="862" w:hanging="862"/>
      </w:pPr>
    </w:lvl>
    <w:lvl w:ilvl="4">
      <w:start w:val="1"/>
      <w:numFmt w:val="decimal"/>
      <w:pStyle w:val="Nadpis5"/>
      <w:lvlText w:val="%1.%2.%3.%4.%5"/>
      <w:lvlJc w:val="left"/>
      <w:pPr>
        <w:ind w:left="1009" w:hanging="1009"/>
      </w:pPr>
    </w:lvl>
    <w:lvl w:ilvl="5">
      <w:start w:val="1"/>
      <w:numFmt w:val="decimal"/>
      <w:pStyle w:val="Nadpis6"/>
      <w:lvlText w:val="%1.%2.%3.%4.%5.%6"/>
      <w:lvlJc w:val="left"/>
      <w:pPr>
        <w:ind w:left="1151" w:hanging="1151"/>
      </w:pPr>
    </w:lvl>
    <w:lvl w:ilvl="6">
      <w:start w:val="1"/>
      <w:numFmt w:val="decimal"/>
      <w:pStyle w:val="Nadpis7"/>
      <w:lvlText w:val="%1.%2.%3.%4.%5.%6.%7"/>
      <w:lvlJc w:val="left"/>
      <w:pPr>
        <w:ind w:left="1298" w:hanging="1298"/>
      </w:pPr>
    </w:lvl>
    <w:lvl w:ilvl="7">
      <w:start w:val="1"/>
      <w:numFmt w:val="decimal"/>
      <w:pStyle w:val="Nadpis8"/>
      <w:lvlText w:val="%1.%2.%3.%4.%5.%6.%7.%8"/>
      <w:lvlJc w:val="left"/>
      <w:pPr>
        <w:ind w:left="1440" w:hanging="1440"/>
      </w:pPr>
    </w:lvl>
    <w:lvl w:ilvl="8">
      <w:start w:val="1"/>
      <w:numFmt w:val="decimal"/>
      <w:pStyle w:val="Nadpis9"/>
      <w:lvlText w:val="%1.%2.%3.%4.%5.%6.%7.%8.%9"/>
      <w:lvlJc w:val="left"/>
      <w:pPr>
        <w:ind w:left="1582" w:hanging="1582"/>
      </w:pPr>
    </w:lvl>
  </w:abstractNum>
  <w:abstractNum w:abstractNumId="5" w15:restartNumberingAfterBreak="0">
    <w:nsid w:val="5FBD2A80"/>
    <w:multiLevelType w:val="multilevel"/>
    <w:tmpl w:val="71425FC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800" w:hanging="1440"/>
      </w:pPr>
      <w:rPr>
        <w:rFonts w:hint="default"/>
        <w:b/>
        <w:i w:val="0"/>
      </w:rPr>
    </w:lvl>
    <w:lvl w:ilvl="6">
      <w:start w:val="1"/>
      <w:numFmt w:val="decimal"/>
      <w:isLgl/>
      <w:lvlText w:val="%1.%2.%3.%4.%5.%6.%7."/>
      <w:lvlJc w:val="left"/>
      <w:pPr>
        <w:ind w:left="2160" w:hanging="1800"/>
      </w:pPr>
      <w:rPr>
        <w:rFonts w:hint="default"/>
        <w:b/>
        <w:i w:val="0"/>
      </w:rPr>
    </w:lvl>
    <w:lvl w:ilvl="7">
      <w:start w:val="1"/>
      <w:numFmt w:val="decimal"/>
      <w:isLgl/>
      <w:lvlText w:val="%1.%2.%3.%4.%5.%6.%7.%8."/>
      <w:lvlJc w:val="left"/>
      <w:pPr>
        <w:ind w:left="2160" w:hanging="1800"/>
      </w:pPr>
      <w:rPr>
        <w:rFonts w:hint="default"/>
        <w:b/>
        <w:i w:val="0"/>
      </w:rPr>
    </w:lvl>
    <w:lvl w:ilvl="8">
      <w:start w:val="1"/>
      <w:numFmt w:val="decimal"/>
      <w:isLgl/>
      <w:lvlText w:val="%1.%2.%3.%4.%5.%6.%7.%8.%9."/>
      <w:lvlJc w:val="left"/>
      <w:pPr>
        <w:ind w:left="2520" w:hanging="2160"/>
      </w:pPr>
      <w:rPr>
        <w:rFonts w:hint="default"/>
        <w:b/>
        <w:i w:val="0"/>
      </w:rPr>
    </w:lvl>
  </w:abstractNum>
  <w:abstractNum w:abstractNumId="6" w15:restartNumberingAfterBreak="0">
    <w:nsid w:val="63F16F31"/>
    <w:multiLevelType w:val="hybridMultilevel"/>
    <w:tmpl w:val="1A06BDAA"/>
    <w:lvl w:ilvl="0" w:tplc="AFB09718">
      <w:start w:val="3"/>
      <w:numFmt w:val="decimal"/>
      <w:lvlText w:val="%1"/>
      <w:lvlJc w:val="left"/>
      <w:pPr>
        <w:ind w:left="720" w:hanging="360"/>
      </w:pPr>
      <w:rPr>
        <w:rFonts w:hint="default"/>
        <w:b w:val="0"/>
        <w:i/>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9FB11AC"/>
    <w:multiLevelType w:val="multilevel"/>
    <w:tmpl w:val="459249F2"/>
    <w:lvl w:ilvl="0">
      <w:start w:val="1"/>
      <w:numFmt w:val="decimal"/>
      <w:lvlText w:val="%1."/>
      <w:lvlJc w:val="left"/>
      <w:pPr>
        <w:ind w:left="432" w:hanging="432"/>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CA25C45"/>
    <w:multiLevelType w:val="hybridMultilevel"/>
    <w:tmpl w:val="8F8ED296"/>
    <w:lvl w:ilvl="0" w:tplc="F08E19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59882593">
    <w:abstractNumId w:val="3"/>
  </w:num>
  <w:num w:numId="2" w16cid:durableId="685137475">
    <w:abstractNumId w:val="5"/>
  </w:num>
  <w:num w:numId="3" w16cid:durableId="197275909">
    <w:abstractNumId w:val="6"/>
  </w:num>
  <w:num w:numId="4" w16cid:durableId="1136415174">
    <w:abstractNumId w:val="0"/>
  </w:num>
  <w:num w:numId="5" w16cid:durableId="1614633532">
    <w:abstractNumId w:val="8"/>
  </w:num>
  <w:num w:numId="6" w16cid:durableId="1103455593">
    <w:abstractNumId w:val="1"/>
  </w:num>
  <w:num w:numId="7" w16cid:durableId="260531778">
    <w:abstractNumId w:val="7"/>
  </w:num>
  <w:num w:numId="8" w16cid:durableId="1277715111">
    <w:abstractNumId w:val="2"/>
  </w:num>
  <w:num w:numId="9" w16cid:durableId="15304851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1A1"/>
    <w:rsid w:val="00000094"/>
    <w:rsid w:val="00000E8C"/>
    <w:rsid w:val="000011E3"/>
    <w:rsid w:val="000014FB"/>
    <w:rsid w:val="00001D70"/>
    <w:rsid w:val="000026F2"/>
    <w:rsid w:val="00003369"/>
    <w:rsid w:val="000046DB"/>
    <w:rsid w:val="00004929"/>
    <w:rsid w:val="00004E96"/>
    <w:rsid w:val="00005519"/>
    <w:rsid w:val="00005E33"/>
    <w:rsid w:val="00006325"/>
    <w:rsid w:val="00007802"/>
    <w:rsid w:val="0001159D"/>
    <w:rsid w:val="00011A55"/>
    <w:rsid w:val="00011DDA"/>
    <w:rsid w:val="00012194"/>
    <w:rsid w:val="00012865"/>
    <w:rsid w:val="00012C9D"/>
    <w:rsid w:val="00015094"/>
    <w:rsid w:val="00016728"/>
    <w:rsid w:val="00016C15"/>
    <w:rsid w:val="00017143"/>
    <w:rsid w:val="000201EC"/>
    <w:rsid w:val="000206B8"/>
    <w:rsid w:val="00021945"/>
    <w:rsid w:val="00021F43"/>
    <w:rsid w:val="00022640"/>
    <w:rsid w:val="00022925"/>
    <w:rsid w:val="00023DA6"/>
    <w:rsid w:val="000244A3"/>
    <w:rsid w:val="000246F4"/>
    <w:rsid w:val="00025BD3"/>
    <w:rsid w:val="00026EC3"/>
    <w:rsid w:val="000306DA"/>
    <w:rsid w:val="00031146"/>
    <w:rsid w:val="000318A4"/>
    <w:rsid w:val="0003315E"/>
    <w:rsid w:val="00033580"/>
    <w:rsid w:val="00033DEE"/>
    <w:rsid w:val="00033EAA"/>
    <w:rsid w:val="00034D6F"/>
    <w:rsid w:val="000350D2"/>
    <w:rsid w:val="00035110"/>
    <w:rsid w:val="00035324"/>
    <w:rsid w:val="00035B16"/>
    <w:rsid w:val="000364BB"/>
    <w:rsid w:val="00036B9E"/>
    <w:rsid w:val="00037402"/>
    <w:rsid w:val="00037E5F"/>
    <w:rsid w:val="00040923"/>
    <w:rsid w:val="00040AF3"/>
    <w:rsid w:val="00041226"/>
    <w:rsid w:val="000416C1"/>
    <w:rsid w:val="00043418"/>
    <w:rsid w:val="000434CB"/>
    <w:rsid w:val="0004354C"/>
    <w:rsid w:val="00043746"/>
    <w:rsid w:val="00043AF5"/>
    <w:rsid w:val="0004431B"/>
    <w:rsid w:val="00044BF8"/>
    <w:rsid w:val="00044DD8"/>
    <w:rsid w:val="00045302"/>
    <w:rsid w:val="000453A9"/>
    <w:rsid w:val="000456B0"/>
    <w:rsid w:val="00045742"/>
    <w:rsid w:val="00047474"/>
    <w:rsid w:val="000502F0"/>
    <w:rsid w:val="00050CD3"/>
    <w:rsid w:val="00051385"/>
    <w:rsid w:val="000515AE"/>
    <w:rsid w:val="000530BD"/>
    <w:rsid w:val="00053229"/>
    <w:rsid w:val="00053FE4"/>
    <w:rsid w:val="0005462E"/>
    <w:rsid w:val="00054928"/>
    <w:rsid w:val="00054A2B"/>
    <w:rsid w:val="00054ABE"/>
    <w:rsid w:val="00055EB9"/>
    <w:rsid w:val="0005661A"/>
    <w:rsid w:val="000566D3"/>
    <w:rsid w:val="00056D65"/>
    <w:rsid w:val="0006025B"/>
    <w:rsid w:val="00060953"/>
    <w:rsid w:val="00060DAE"/>
    <w:rsid w:val="000612C5"/>
    <w:rsid w:val="00062E6A"/>
    <w:rsid w:val="000636E0"/>
    <w:rsid w:val="00063E5C"/>
    <w:rsid w:val="00065074"/>
    <w:rsid w:val="000662FC"/>
    <w:rsid w:val="00066F8A"/>
    <w:rsid w:val="00067938"/>
    <w:rsid w:val="00067BF1"/>
    <w:rsid w:val="00070453"/>
    <w:rsid w:val="00071DEC"/>
    <w:rsid w:val="0007270D"/>
    <w:rsid w:val="000728FC"/>
    <w:rsid w:val="00073572"/>
    <w:rsid w:val="00073BDE"/>
    <w:rsid w:val="00074326"/>
    <w:rsid w:val="00074535"/>
    <w:rsid w:val="0007481C"/>
    <w:rsid w:val="00075773"/>
    <w:rsid w:val="000757E0"/>
    <w:rsid w:val="000759A7"/>
    <w:rsid w:val="00075B77"/>
    <w:rsid w:val="00075CA0"/>
    <w:rsid w:val="00075E49"/>
    <w:rsid w:val="0007642E"/>
    <w:rsid w:val="000773C8"/>
    <w:rsid w:val="00080495"/>
    <w:rsid w:val="00081809"/>
    <w:rsid w:val="00082C1E"/>
    <w:rsid w:val="00082C23"/>
    <w:rsid w:val="00083A14"/>
    <w:rsid w:val="00083F15"/>
    <w:rsid w:val="00084570"/>
    <w:rsid w:val="000853B9"/>
    <w:rsid w:val="00085B30"/>
    <w:rsid w:val="00085D8F"/>
    <w:rsid w:val="00086B62"/>
    <w:rsid w:val="000873E8"/>
    <w:rsid w:val="00087654"/>
    <w:rsid w:val="00087BEB"/>
    <w:rsid w:val="00091CCC"/>
    <w:rsid w:val="00092791"/>
    <w:rsid w:val="00092906"/>
    <w:rsid w:val="00092DA4"/>
    <w:rsid w:val="00093C25"/>
    <w:rsid w:val="000944D5"/>
    <w:rsid w:val="000946B8"/>
    <w:rsid w:val="000947CA"/>
    <w:rsid w:val="00094EDC"/>
    <w:rsid w:val="0009552E"/>
    <w:rsid w:val="00095DA9"/>
    <w:rsid w:val="00096BF3"/>
    <w:rsid w:val="000A0670"/>
    <w:rsid w:val="000A08E9"/>
    <w:rsid w:val="000A09E9"/>
    <w:rsid w:val="000A11F0"/>
    <w:rsid w:val="000A141B"/>
    <w:rsid w:val="000A53B4"/>
    <w:rsid w:val="000A5555"/>
    <w:rsid w:val="000A6825"/>
    <w:rsid w:val="000B03A2"/>
    <w:rsid w:val="000B1191"/>
    <w:rsid w:val="000B194B"/>
    <w:rsid w:val="000B1D37"/>
    <w:rsid w:val="000B256F"/>
    <w:rsid w:val="000B2E8E"/>
    <w:rsid w:val="000B3966"/>
    <w:rsid w:val="000B4E8E"/>
    <w:rsid w:val="000B5716"/>
    <w:rsid w:val="000B5D91"/>
    <w:rsid w:val="000B5F65"/>
    <w:rsid w:val="000B619B"/>
    <w:rsid w:val="000B62A7"/>
    <w:rsid w:val="000B6AE4"/>
    <w:rsid w:val="000B6E3C"/>
    <w:rsid w:val="000B6E60"/>
    <w:rsid w:val="000B7016"/>
    <w:rsid w:val="000B71BE"/>
    <w:rsid w:val="000B71C3"/>
    <w:rsid w:val="000B7ADB"/>
    <w:rsid w:val="000B7D6F"/>
    <w:rsid w:val="000B7DF3"/>
    <w:rsid w:val="000C0C60"/>
    <w:rsid w:val="000C0E5C"/>
    <w:rsid w:val="000C1102"/>
    <w:rsid w:val="000C1F83"/>
    <w:rsid w:val="000C26C9"/>
    <w:rsid w:val="000C26FE"/>
    <w:rsid w:val="000C2B9B"/>
    <w:rsid w:val="000C31D0"/>
    <w:rsid w:val="000C33B0"/>
    <w:rsid w:val="000C350B"/>
    <w:rsid w:val="000C3E1D"/>
    <w:rsid w:val="000C4914"/>
    <w:rsid w:val="000C5ED9"/>
    <w:rsid w:val="000C690F"/>
    <w:rsid w:val="000C6BA6"/>
    <w:rsid w:val="000C6C42"/>
    <w:rsid w:val="000C7929"/>
    <w:rsid w:val="000C7E0A"/>
    <w:rsid w:val="000D00E3"/>
    <w:rsid w:val="000D07CE"/>
    <w:rsid w:val="000D081D"/>
    <w:rsid w:val="000D0D50"/>
    <w:rsid w:val="000D0D85"/>
    <w:rsid w:val="000D185E"/>
    <w:rsid w:val="000D1892"/>
    <w:rsid w:val="000D199B"/>
    <w:rsid w:val="000D1F65"/>
    <w:rsid w:val="000D2B0E"/>
    <w:rsid w:val="000D37C8"/>
    <w:rsid w:val="000D44B2"/>
    <w:rsid w:val="000D466C"/>
    <w:rsid w:val="000D4933"/>
    <w:rsid w:val="000D4FE1"/>
    <w:rsid w:val="000D62A6"/>
    <w:rsid w:val="000D720D"/>
    <w:rsid w:val="000D7793"/>
    <w:rsid w:val="000E03A3"/>
    <w:rsid w:val="000E0D74"/>
    <w:rsid w:val="000E0F24"/>
    <w:rsid w:val="000E114F"/>
    <w:rsid w:val="000E120C"/>
    <w:rsid w:val="000E13A2"/>
    <w:rsid w:val="000E179F"/>
    <w:rsid w:val="000E17E9"/>
    <w:rsid w:val="000E18A8"/>
    <w:rsid w:val="000E1D4F"/>
    <w:rsid w:val="000E25AB"/>
    <w:rsid w:val="000E3F8E"/>
    <w:rsid w:val="000E5007"/>
    <w:rsid w:val="000E5D3E"/>
    <w:rsid w:val="000E5D99"/>
    <w:rsid w:val="000E7AF0"/>
    <w:rsid w:val="000F096B"/>
    <w:rsid w:val="000F0BF2"/>
    <w:rsid w:val="000F268B"/>
    <w:rsid w:val="000F38D2"/>
    <w:rsid w:val="000F3E53"/>
    <w:rsid w:val="000F5F8B"/>
    <w:rsid w:val="000F68F8"/>
    <w:rsid w:val="00100462"/>
    <w:rsid w:val="00100D23"/>
    <w:rsid w:val="00101939"/>
    <w:rsid w:val="0010245B"/>
    <w:rsid w:val="00102833"/>
    <w:rsid w:val="00102F57"/>
    <w:rsid w:val="0010335D"/>
    <w:rsid w:val="001036B3"/>
    <w:rsid w:val="001044BF"/>
    <w:rsid w:val="00104E70"/>
    <w:rsid w:val="00106072"/>
    <w:rsid w:val="00106333"/>
    <w:rsid w:val="00106657"/>
    <w:rsid w:val="001066E1"/>
    <w:rsid w:val="00106A32"/>
    <w:rsid w:val="00107D80"/>
    <w:rsid w:val="00107F00"/>
    <w:rsid w:val="00110329"/>
    <w:rsid w:val="001105B5"/>
    <w:rsid w:val="00110B69"/>
    <w:rsid w:val="00110B6E"/>
    <w:rsid w:val="0011106F"/>
    <w:rsid w:val="0011136B"/>
    <w:rsid w:val="001119AB"/>
    <w:rsid w:val="00112A19"/>
    <w:rsid w:val="0011455E"/>
    <w:rsid w:val="001152B4"/>
    <w:rsid w:val="001154E2"/>
    <w:rsid w:val="001159A1"/>
    <w:rsid w:val="00115D88"/>
    <w:rsid w:val="00116118"/>
    <w:rsid w:val="00116703"/>
    <w:rsid w:val="00117283"/>
    <w:rsid w:val="0011785F"/>
    <w:rsid w:val="00122040"/>
    <w:rsid w:val="001223BF"/>
    <w:rsid w:val="00123A87"/>
    <w:rsid w:val="001244D5"/>
    <w:rsid w:val="00124B27"/>
    <w:rsid w:val="001254F7"/>
    <w:rsid w:val="0012598E"/>
    <w:rsid w:val="00126090"/>
    <w:rsid w:val="00127D9B"/>
    <w:rsid w:val="00131547"/>
    <w:rsid w:val="00131D94"/>
    <w:rsid w:val="00132CF0"/>
    <w:rsid w:val="001330BB"/>
    <w:rsid w:val="00133C1E"/>
    <w:rsid w:val="00133DD0"/>
    <w:rsid w:val="00134D79"/>
    <w:rsid w:val="00135309"/>
    <w:rsid w:val="00135D17"/>
    <w:rsid w:val="001369AE"/>
    <w:rsid w:val="00136CBE"/>
    <w:rsid w:val="00142488"/>
    <w:rsid w:val="00142FD9"/>
    <w:rsid w:val="00143E40"/>
    <w:rsid w:val="00144AE3"/>
    <w:rsid w:val="00144D58"/>
    <w:rsid w:val="00147544"/>
    <w:rsid w:val="0014774C"/>
    <w:rsid w:val="0014786A"/>
    <w:rsid w:val="001515A2"/>
    <w:rsid w:val="001515A5"/>
    <w:rsid w:val="00152485"/>
    <w:rsid w:val="001524F8"/>
    <w:rsid w:val="0015260B"/>
    <w:rsid w:val="00153062"/>
    <w:rsid w:val="00153352"/>
    <w:rsid w:val="0015394D"/>
    <w:rsid w:val="00153A2B"/>
    <w:rsid w:val="00153CEC"/>
    <w:rsid w:val="00153DB2"/>
    <w:rsid w:val="00154633"/>
    <w:rsid w:val="00156ADC"/>
    <w:rsid w:val="00156CED"/>
    <w:rsid w:val="00156F96"/>
    <w:rsid w:val="00157749"/>
    <w:rsid w:val="0016042D"/>
    <w:rsid w:val="00160BBE"/>
    <w:rsid w:val="00160F14"/>
    <w:rsid w:val="0016158A"/>
    <w:rsid w:val="001620E2"/>
    <w:rsid w:val="001627C2"/>
    <w:rsid w:val="00163294"/>
    <w:rsid w:val="00163CAC"/>
    <w:rsid w:val="0016457A"/>
    <w:rsid w:val="0016540F"/>
    <w:rsid w:val="001670EB"/>
    <w:rsid w:val="001677A8"/>
    <w:rsid w:val="00170FC8"/>
    <w:rsid w:val="001716D6"/>
    <w:rsid w:val="00172619"/>
    <w:rsid w:val="00173951"/>
    <w:rsid w:val="001739B3"/>
    <w:rsid w:val="00175336"/>
    <w:rsid w:val="00175DB2"/>
    <w:rsid w:val="00175EB4"/>
    <w:rsid w:val="0017674E"/>
    <w:rsid w:val="00177B04"/>
    <w:rsid w:val="0018027E"/>
    <w:rsid w:val="00181875"/>
    <w:rsid w:val="0018277B"/>
    <w:rsid w:val="001836B7"/>
    <w:rsid w:val="00186D72"/>
    <w:rsid w:val="00191B39"/>
    <w:rsid w:val="00192917"/>
    <w:rsid w:val="0019298D"/>
    <w:rsid w:val="00193C75"/>
    <w:rsid w:val="001940B5"/>
    <w:rsid w:val="001942BB"/>
    <w:rsid w:val="001951F3"/>
    <w:rsid w:val="00195A77"/>
    <w:rsid w:val="00195B08"/>
    <w:rsid w:val="001966D3"/>
    <w:rsid w:val="0019691A"/>
    <w:rsid w:val="00196C85"/>
    <w:rsid w:val="001A00F5"/>
    <w:rsid w:val="001A01F7"/>
    <w:rsid w:val="001A0483"/>
    <w:rsid w:val="001A0A4F"/>
    <w:rsid w:val="001A0E9B"/>
    <w:rsid w:val="001A11D7"/>
    <w:rsid w:val="001A1266"/>
    <w:rsid w:val="001A1449"/>
    <w:rsid w:val="001A19C3"/>
    <w:rsid w:val="001A256D"/>
    <w:rsid w:val="001A4C6E"/>
    <w:rsid w:val="001A5515"/>
    <w:rsid w:val="001A5D6C"/>
    <w:rsid w:val="001A6659"/>
    <w:rsid w:val="001A6779"/>
    <w:rsid w:val="001A68BE"/>
    <w:rsid w:val="001A7B83"/>
    <w:rsid w:val="001B0565"/>
    <w:rsid w:val="001B11AC"/>
    <w:rsid w:val="001B13D7"/>
    <w:rsid w:val="001B1FE4"/>
    <w:rsid w:val="001B21DC"/>
    <w:rsid w:val="001B25BE"/>
    <w:rsid w:val="001B2C9C"/>
    <w:rsid w:val="001B2E58"/>
    <w:rsid w:val="001B393F"/>
    <w:rsid w:val="001B39DF"/>
    <w:rsid w:val="001B4094"/>
    <w:rsid w:val="001B4779"/>
    <w:rsid w:val="001B4D78"/>
    <w:rsid w:val="001B50B5"/>
    <w:rsid w:val="001B53E1"/>
    <w:rsid w:val="001B6296"/>
    <w:rsid w:val="001B6435"/>
    <w:rsid w:val="001B6CC8"/>
    <w:rsid w:val="001B708A"/>
    <w:rsid w:val="001C1CF0"/>
    <w:rsid w:val="001C25C3"/>
    <w:rsid w:val="001C32F7"/>
    <w:rsid w:val="001C3C3F"/>
    <w:rsid w:val="001C443B"/>
    <w:rsid w:val="001C4F65"/>
    <w:rsid w:val="001C5692"/>
    <w:rsid w:val="001C61E8"/>
    <w:rsid w:val="001C6774"/>
    <w:rsid w:val="001D0E6F"/>
    <w:rsid w:val="001D1568"/>
    <w:rsid w:val="001D1F66"/>
    <w:rsid w:val="001D2A36"/>
    <w:rsid w:val="001D3EDB"/>
    <w:rsid w:val="001D49D4"/>
    <w:rsid w:val="001D523E"/>
    <w:rsid w:val="001D5C87"/>
    <w:rsid w:val="001D60CA"/>
    <w:rsid w:val="001D6BBA"/>
    <w:rsid w:val="001D748F"/>
    <w:rsid w:val="001D780E"/>
    <w:rsid w:val="001D7A1C"/>
    <w:rsid w:val="001D7C8C"/>
    <w:rsid w:val="001D7E63"/>
    <w:rsid w:val="001D7F8F"/>
    <w:rsid w:val="001E061E"/>
    <w:rsid w:val="001E1C43"/>
    <w:rsid w:val="001E2482"/>
    <w:rsid w:val="001E2B06"/>
    <w:rsid w:val="001E3204"/>
    <w:rsid w:val="001E3AE0"/>
    <w:rsid w:val="001E46B7"/>
    <w:rsid w:val="001E5302"/>
    <w:rsid w:val="001E579D"/>
    <w:rsid w:val="001E6EE8"/>
    <w:rsid w:val="001E77CD"/>
    <w:rsid w:val="001F0242"/>
    <w:rsid w:val="001F0927"/>
    <w:rsid w:val="001F2476"/>
    <w:rsid w:val="001F35D5"/>
    <w:rsid w:val="001F41D4"/>
    <w:rsid w:val="001F4682"/>
    <w:rsid w:val="001F4B6C"/>
    <w:rsid w:val="001F5BC2"/>
    <w:rsid w:val="001F638D"/>
    <w:rsid w:val="001F7094"/>
    <w:rsid w:val="001F7123"/>
    <w:rsid w:val="001F78E1"/>
    <w:rsid w:val="001F7D28"/>
    <w:rsid w:val="001F7EB7"/>
    <w:rsid w:val="0020065B"/>
    <w:rsid w:val="00200BFE"/>
    <w:rsid w:val="00200C88"/>
    <w:rsid w:val="00201122"/>
    <w:rsid w:val="00201380"/>
    <w:rsid w:val="002018FA"/>
    <w:rsid w:val="00201B30"/>
    <w:rsid w:val="00203361"/>
    <w:rsid w:val="002033ED"/>
    <w:rsid w:val="0020398B"/>
    <w:rsid w:val="00203CB8"/>
    <w:rsid w:val="00203CDE"/>
    <w:rsid w:val="00203D80"/>
    <w:rsid w:val="00203E36"/>
    <w:rsid w:val="00204C75"/>
    <w:rsid w:val="00205540"/>
    <w:rsid w:val="00205D7D"/>
    <w:rsid w:val="0020695A"/>
    <w:rsid w:val="00206CAF"/>
    <w:rsid w:val="002101FC"/>
    <w:rsid w:val="00210DF5"/>
    <w:rsid w:val="00211266"/>
    <w:rsid w:val="0021243A"/>
    <w:rsid w:val="002128AC"/>
    <w:rsid w:val="00212A4F"/>
    <w:rsid w:val="00213DE1"/>
    <w:rsid w:val="00214B35"/>
    <w:rsid w:val="00214FCE"/>
    <w:rsid w:val="002151C0"/>
    <w:rsid w:val="002154D8"/>
    <w:rsid w:val="00216F2A"/>
    <w:rsid w:val="0022139A"/>
    <w:rsid w:val="002223C7"/>
    <w:rsid w:val="002225D1"/>
    <w:rsid w:val="00222770"/>
    <w:rsid w:val="00223772"/>
    <w:rsid w:val="0022420C"/>
    <w:rsid w:val="002247C4"/>
    <w:rsid w:val="002247CA"/>
    <w:rsid w:val="002247CD"/>
    <w:rsid w:val="00224F32"/>
    <w:rsid w:val="0022591A"/>
    <w:rsid w:val="002267E8"/>
    <w:rsid w:val="002279A3"/>
    <w:rsid w:val="00227CAE"/>
    <w:rsid w:val="00230FDB"/>
    <w:rsid w:val="00232A4B"/>
    <w:rsid w:val="00233561"/>
    <w:rsid w:val="00233976"/>
    <w:rsid w:val="0023450B"/>
    <w:rsid w:val="00234C70"/>
    <w:rsid w:val="00234CC3"/>
    <w:rsid w:val="002355F6"/>
    <w:rsid w:val="00235BA9"/>
    <w:rsid w:val="002369CC"/>
    <w:rsid w:val="00236F5A"/>
    <w:rsid w:val="00237174"/>
    <w:rsid w:val="00237706"/>
    <w:rsid w:val="002400EB"/>
    <w:rsid w:val="002406A3"/>
    <w:rsid w:val="0024136D"/>
    <w:rsid w:val="002414F2"/>
    <w:rsid w:val="00243F7A"/>
    <w:rsid w:val="00244044"/>
    <w:rsid w:val="002451FD"/>
    <w:rsid w:val="00245AE2"/>
    <w:rsid w:val="00246D90"/>
    <w:rsid w:val="00246E80"/>
    <w:rsid w:val="002476A1"/>
    <w:rsid w:val="00251EF0"/>
    <w:rsid w:val="00252597"/>
    <w:rsid w:val="00252A41"/>
    <w:rsid w:val="00252E1F"/>
    <w:rsid w:val="00255415"/>
    <w:rsid w:val="0025550C"/>
    <w:rsid w:val="00255C1C"/>
    <w:rsid w:val="00256035"/>
    <w:rsid w:val="00256399"/>
    <w:rsid w:val="002579C8"/>
    <w:rsid w:val="00257DBF"/>
    <w:rsid w:val="002627C4"/>
    <w:rsid w:val="0026433B"/>
    <w:rsid w:val="0026434F"/>
    <w:rsid w:val="00264714"/>
    <w:rsid w:val="00264951"/>
    <w:rsid w:val="00265252"/>
    <w:rsid w:val="00266352"/>
    <w:rsid w:val="00266430"/>
    <w:rsid w:val="00267747"/>
    <w:rsid w:val="0026774D"/>
    <w:rsid w:val="00267D2E"/>
    <w:rsid w:val="00270427"/>
    <w:rsid w:val="00270839"/>
    <w:rsid w:val="00270DD2"/>
    <w:rsid w:val="00270F29"/>
    <w:rsid w:val="0027184C"/>
    <w:rsid w:val="00271E0E"/>
    <w:rsid w:val="00271E4B"/>
    <w:rsid w:val="002733A7"/>
    <w:rsid w:val="00273B4B"/>
    <w:rsid w:val="00273D3C"/>
    <w:rsid w:val="00274859"/>
    <w:rsid w:val="0027492C"/>
    <w:rsid w:val="002752BB"/>
    <w:rsid w:val="0027546D"/>
    <w:rsid w:val="00275BA6"/>
    <w:rsid w:val="0027618E"/>
    <w:rsid w:val="00276643"/>
    <w:rsid w:val="00276A95"/>
    <w:rsid w:val="00277443"/>
    <w:rsid w:val="002775BE"/>
    <w:rsid w:val="00277FCE"/>
    <w:rsid w:val="00281948"/>
    <w:rsid w:val="00283030"/>
    <w:rsid w:val="00283067"/>
    <w:rsid w:val="002831E1"/>
    <w:rsid w:val="0028552F"/>
    <w:rsid w:val="002863A9"/>
    <w:rsid w:val="0028746E"/>
    <w:rsid w:val="00287D6E"/>
    <w:rsid w:val="00290610"/>
    <w:rsid w:val="00291101"/>
    <w:rsid w:val="0029185C"/>
    <w:rsid w:val="00291B18"/>
    <w:rsid w:val="002922C4"/>
    <w:rsid w:val="00292594"/>
    <w:rsid w:val="00292A1F"/>
    <w:rsid w:val="00292D0D"/>
    <w:rsid w:val="0029374C"/>
    <w:rsid w:val="00294040"/>
    <w:rsid w:val="002948E5"/>
    <w:rsid w:val="00294A9F"/>
    <w:rsid w:val="00294E3C"/>
    <w:rsid w:val="00294F79"/>
    <w:rsid w:val="00295F8F"/>
    <w:rsid w:val="0029622B"/>
    <w:rsid w:val="00297E1F"/>
    <w:rsid w:val="00297E52"/>
    <w:rsid w:val="002A09E9"/>
    <w:rsid w:val="002A1AD1"/>
    <w:rsid w:val="002A1BCD"/>
    <w:rsid w:val="002A312A"/>
    <w:rsid w:val="002A478C"/>
    <w:rsid w:val="002A4BE9"/>
    <w:rsid w:val="002A4F12"/>
    <w:rsid w:val="002A6254"/>
    <w:rsid w:val="002A6E75"/>
    <w:rsid w:val="002A7D30"/>
    <w:rsid w:val="002B039F"/>
    <w:rsid w:val="002B043E"/>
    <w:rsid w:val="002B046C"/>
    <w:rsid w:val="002B0B6F"/>
    <w:rsid w:val="002B0E00"/>
    <w:rsid w:val="002B1077"/>
    <w:rsid w:val="002B1D14"/>
    <w:rsid w:val="002B2575"/>
    <w:rsid w:val="002B3BA7"/>
    <w:rsid w:val="002B4B2C"/>
    <w:rsid w:val="002B58B9"/>
    <w:rsid w:val="002B5A89"/>
    <w:rsid w:val="002B62CA"/>
    <w:rsid w:val="002B684D"/>
    <w:rsid w:val="002B6E10"/>
    <w:rsid w:val="002B7BD6"/>
    <w:rsid w:val="002C08C5"/>
    <w:rsid w:val="002C0BF9"/>
    <w:rsid w:val="002C0DC6"/>
    <w:rsid w:val="002C326B"/>
    <w:rsid w:val="002C388B"/>
    <w:rsid w:val="002C475C"/>
    <w:rsid w:val="002C5A3D"/>
    <w:rsid w:val="002C5B02"/>
    <w:rsid w:val="002C5C5E"/>
    <w:rsid w:val="002C6680"/>
    <w:rsid w:val="002C6EB7"/>
    <w:rsid w:val="002D10A8"/>
    <w:rsid w:val="002D10E9"/>
    <w:rsid w:val="002D13F9"/>
    <w:rsid w:val="002D1505"/>
    <w:rsid w:val="002D18FA"/>
    <w:rsid w:val="002D2466"/>
    <w:rsid w:val="002D26CC"/>
    <w:rsid w:val="002D2EE4"/>
    <w:rsid w:val="002D52E9"/>
    <w:rsid w:val="002D5378"/>
    <w:rsid w:val="002D57F3"/>
    <w:rsid w:val="002D6CAE"/>
    <w:rsid w:val="002D76E3"/>
    <w:rsid w:val="002D7B36"/>
    <w:rsid w:val="002E00EF"/>
    <w:rsid w:val="002E02B9"/>
    <w:rsid w:val="002E065C"/>
    <w:rsid w:val="002E0C9C"/>
    <w:rsid w:val="002E16B6"/>
    <w:rsid w:val="002E2A97"/>
    <w:rsid w:val="002E45C3"/>
    <w:rsid w:val="002E51E2"/>
    <w:rsid w:val="002E527A"/>
    <w:rsid w:val="002E58FD"/>
    <w:rsid w:val="002E61FD"/>
    <w:rsid w:val="002E6360"/>
    <w:rsid w:val="002E7844"/>
    <w:rsid w:val="002E797E"/>
    <w:rsid w:val="002F0154"/>
    <w:rsid w:val="002F1B33"/>
    <w:rsid w:val="002F31A3"/>
    <w:rsid w:val="002F36A0"/>
    <w:rsid w:val="002F3DCA"/>
    <w:rsid w:val="002F41A7"/>
    <w:rsid w:val="002F652E"/>
    <w:rsid w:val="002F6762"/>
    <w:rsid w:val="002F6935"/>
    <w:rsid w:val="002F6FF6"/>
    <w:rsid w:val="002F7802"/>
    <w:rsid w:val="002F7A13"/>
    <w:rsid w:val="002F7D1E"/>
    <w:rsid w:val="00300120"/>
    <w:rsid w:val="00300579"/>
    <w:rsid w:val="003008C3"/>
    <w:rsid w:val="00300AAD"/>
    <w:rsid w:val="00301110"/>
    <w:rsid w:val="003019C1"/>
    <w:rsid w:val="00301CF8"/>
    <w:rsid w:val="00303200"/>
    <w:rsid w:val="003035E5"/>
    <w:rsid w:val="0030387E"/>
    <w:rsid w:val="00304506"/>
    <w:rsid w:val="003048B2"/>
    <w:rsid w:val="00305AD2"/>
    <w:rsid w:val="00306BD5"/>
    <w:rsid w:val="00306BF8"/>
    <w:rsid w:val="003072DF"/>
    <w:rsid w:val="003077A6"/>
    <w:rsid w:val="003079E8"/>
    <w:rsid w:val="00307E9E"/>
    <w:rsid w:val="00310E0F"/>
    <w:rsid w:val="003128D0"/>
    <w:rsid w:val="00312DAF"/>
    <w:rsid w:val="00312DCE"/>
    <w:rsid w:val="00315190"/>
    <w:rsid w:val="003151C6"/>
    <w:rsid w:val="003153ED"/>
    <w:rsid w:val="00316DB8"/>
    <w:rsid w:val="00317E5D"/>
    <w:rsid w:val="00320545"/>
    <w:rsid w:val="00320680"/>
    <w:rsid w:val="00320B30"/>
    <w:rsid w:val="00321431"/>
    <w:rsid w:val="00321A50"/>
    <w:rsid w:val="00324226"/>
    <w:rsid w:val="003247A5"/>
    <w:rsid w:val="00324A6F"/>
    <w:rsid w:val="003253D3"/>
    <w:rsid w:val="00325756"/>
    <w:rsid w:val="00326408"/>
    <w:rsid w:val="00327321"/>
    <w:rsid w:val="0032760E"/>
    <w:rsid w:val="00330575"/>
    <w:rsid w:val="00330590"/>
    <w:rsid w:val="00330AC6"/>
    <w:rsid w:val="00331E04"/>
    <w:rsid w:val="0033275C"/>
    <w:rsid w:val="003335D5"/>
    <w:rsid w:val="00333BBE"/>
    <w:rsid w:val="00333F3D"/>
    <w:rsid w:val="0033414A"/>
    <w:rsid w:val="00335290"/>
    <w:rsid w:val="003354F0"/>
    <w:rsid w:val="00335572"/>
    <w:rsid w:val="003355D7"/>
    <w:rsid w:val="00335E85"/>
    <w:rsid w:val="00335F2F"/>
    <w:rsid w:val="003360A3"/>
    <w:rsid w:val="003365E9"/>
    <w:rsid w:val="00336D1C"/>
    <w:rsid w:val="00336F45"/>
    <w:rsid w:val="003372F1"/>
    <w:rsid w:val="00337669"/>
    <w:rsid w:val="003377D1"/>
    <w:rsid w:val="00340031"/>
    <w:rsid w:val="003406F2"/>
    <w:rsid w:val="00340DF1"/>
    <w:rsid w:val="003423C6"/>
    <w:rsid w:val="00342CAB"/>
    <w:rsid w:val="00343A5F"/>
    <w:rsid w:val="003440A2"/>
    <w:rsid w:val="003440E2"/>
    <w:rsid w:val="0034512A"/>
    <w:rsid w:val="003453F1"/>
    <w:rsid w:val="00345A6B"/>
    <w:rsid w:val="00345D28"/>
    <w:rsid w:val="0034617A"/>
    <w:rsid w:val="003474DA"/>
    <w:rsid w:val="00347601"/>
    <w:rsid w:val="003503F7"/>
    <w:rsid w:val="00350EAC"/>
    <w:rsid w:val="00350EB9"/>
    <w:rsid w:val="00351990"/>
    <w:rsid w:val="00352380"/>
    <w:rsid w:val="00354ACB"/>
    <w:rsid w:val="003553C4"/>
    <w:rsid w:val="003570C6"/>
    <w:rsid w:val="00360722"/>
    <w:rsid w:val="00360994"/>
    <w:rsid w:val="003625B7"/>
    <w:rsid w:val="003637AA"/>
    <w:rsid w:val="00364B4C"/>
    <w:rsid w:val="00364F29"/>
    <w:rsid w:val="00365B27"/>
    <w:rsid w:val="00365B34"/>
    <w:rsid w:val="00366767"/>
    <w:rsid w:val="00366896"/>
    <w:rsid w:val="003669CC"/>
    <w:rsid w:val="00370451"/>
    <w:rsid w:val="00371806"/>
    <w:rsid w:val="003719CB"/>
    <w:rsid w:val="00372368"/>
    <w:rsid w:val="0037381D"/>
    <w:rsid w:val="00373E45"/>
    <w:rsid w:val="00375DF7"/>
    <w:rsid w:val="00375F55"/>
    <w:rsid w:val="003761F0"/>
    <w:rsid w:val="0037666C"/>
    <w:rsid w:val="0037694C"/>
    <w:rsid w:val="003778C6"/>
    <w:rsid w:val="003778DE"/>
    <w:rsid w:val="00377978"/>
    <w:rsid w:val="0037798C"/>
    <w:rsid w:val="0038146D"/>
    <w:rsid w:val="00381FB5"/>
    <w:rsid w:val="003821BB"/>
    <w:rsid w:val="003822C8"/>
    <w:rsid w:val="003827F1"/>
    <w:rsid w:val="003832C9"/>
    <w:rsid w:val="003843F4"/>
    <w:rsid w:val="003856D6"/>
    <w:rsid w:val="00386C1D"/>
    <w:rsid w:val="00386DC0"/>
    <w:rsid w:val="00387903"/>
    <w:rsid w:val="00390028"/>
    <w:rsid w:val="003913E8"/>
    <w:rsid w:val="00391686"/>
    <w:rsid w:val="003966D3"/>
    <w:rsid w:val="00396814"/>
    <w:rsid w:val="00396CF8"/>
    <w:rsid w:val="00397BA8"/>
    <w:rsid w:val="003A0015"/>
    <w:rsid w:val="003A181F"/>
    <w:rsid w:val="003A1A60"/>
    <w:rsid w:val="003A1C15"/>
    <w:rsid w:val="003A1E9E"/>
    <w:rsid w:val="003A1F9C"/>
    <w:rsid w:val="003A2E07"/>
    <w:rsid w:val="003A4546"/>
    <w:rsid w:val="003A4D84"/>
    <w:rsid w:val="003A6F2F"/>
    <w:rsid w:val="003A7C4A"/>
    <w:rsid w:val="003B00D4"/>
    <w:rsid w:val="003B05DC"/>
    <w:rsid w:val="003B2060"/>
    <w:rsid w:val="003B2279"/>
    <w:rsid w:val="003B2800"/>
    <w:rsid w:val="003B2A78"/>
    <w:rsid w:val="003B2B74"/>
    <w:rsid w:val="003B2D74"/>
    <w:rsid w:val="003B388A"/>
    <w:rsid w:val="003B4205"/>
    <w:rsid w:val="003B4278"/>
    <w:rsid w:val="003B60A9"/>
    <w:rsid w:val="003B6F2B"/>
    <w:rsid w:val="003C008B"/>
    <w:rsid w:val="003C1179"/>
    <w:rsid w:val="003C1814"/>
    <w:rsid w:val="003C326C"/>
    <w:rsid w:val="003C3D41"/>
    <w:rsid w:val="003C416E"/>
    <w:rsid w:val="003C5646"/>
    <w:rsid w:val="003C5A7F"/>
    <w:rsid w:val="003C609D"/>
    <w:rsid w:val="003C773D"/>
    <w:rsid w:val="003D064F"/>
    <w:rsid w:val="003D0BF3"/>
    <w:rsid w:val="003D237B"/>
    <w:rsid w:val="003D2567"/>
    <w:rsid w:val="003D2648"/>
    <w:rsid w:val="003D288C"/>
    <w:rsid w:val="003D2AB0"/>
    <w:rsid w:val="003D3189"/>
    <w:rsid w:val="003D4244"/>
    <w:rsid w:val="003D42CB"/>
    <w:rsid w:val="003D48ED"/>
    <w:rsid w:val="003D4A58"/>
    <w:rsid w:val="003D4D8A"/>
    <w:rsid w:val="003D5186"/>
    <w:rsid w:val="003D7CA8"/>
    <w:rsid w:val="003D7ECA"/>
    <w:rsid w:val="003E00B0"/>
    <w:rsid w:val="003E027F"/>
    <w:rsid w:val="003E05A5"/>
    <w:rsid w:val="003E119A"/>
    <w:rsid w:val="003E2538"/>
    <w:rsid w:val="003E2E86"/>
    <w:rsid w:val="003E303D"/>
    <w:rsid w:val="003E3866"/>
    <w:rsid w:val="003E392F"/>
    <w:rsid w:val="003E4405"/>
    <w:rsid w:val="003E4E67"/>
    <w:rsid w:val="003E5922"/>
    <w:rsid w:val="003E5BF2"/>
    <w:rsid w:val="003E5D1C"/>
    <w:rsid w:val="003E68E6"/>
    <w:rsid w:val="003E6C9E"/>
    <w:rsid w:val="003F0051"/>
    <w:rsid w:val="003F0066"/>
    <w:rsid w:val="003F04FE"/>
    <w:rsid w:val="003F09E0"/>
    <w:rsid w:val="003F0AAD"/>
    <w:rsid w:val="003F0ED5"/>
    <w:rsid w:val="003F10B5"/>
    <w:rsid w:val="003F16DD"/>
    <w:rsid w:val="003F219A"/>
    <w:rsid w:val="003F2A74"/>
    <w:rsid w:val="003F2A7B"/>
    <w:rsid w:val="003F3216"/>
    <w:rsid w:val="003F3238"/>
    <w:rsid w:val="003F33B1"/>
    <w:rsid w:val="003F3722"/>
    <w:rsid w:val="003F5684"/>
    <w:rsid w:val="003F5844"/>
    <w:rsid w:val="003F591A"/>
    <w:rsid w:val="003F5E6A"/>
    <w:rsid w:val="003F7762"/>
    <w:rsid w:val="00400398"/>
    <w:rsid w:val="004003E3"/>
    <w:rsid w:val="004012DD"/>
    <w:rsid w:val="00401B68"/>
    <w:rsid w:val="00402150"/>
    <w:rsid w:val="004023A7"/>
    <w:rsid w:val="00402767"/>
    <w:rsid w:val="00402D8F"/>
    <w:rsid w:val="00403476"/>
    <w:rsid w:val="004036BD"/>
    <w:rsid w:val="00403BF1"/>
    <w:rsid w:val="00403E6E"/>
    <w:rsid w:val="00404261"/>
    <w:rsid w:val="004042DC"/>
    <w:rsid w:val="0040482F"/>
    <w:rsid w:val="00404D58"/>
    <w:rsid w:val="0040562C"/>
    <w:rsid w:val="0040627E"/>
    <w:rsid w:val="0040635A"/>
    <w:rsid w:val="00406FA6"/>
    <w:rsid w:val="00406FD2"/>
    <w:rsid w:val="00411478"/>
    <w:rsid w:val="0041207C"/>
    <w:rsid w:val="00412634"/>
    <w:rsid w:val="00412F94"/>
    <w:rsid w:val="0041304B"/>
    <w:rsid w:val="00413E89"/>
    <w:rsid w:val="0041451C"/>
    <w:rsid w:val="00414CB3"/>
    <w:rsid w:val="00415454"/>
    <w:rsid w:val="0041632E"/>
    <w:rsid w:val="0041639F"/>
    <w:rsid w:val="004175F7"/>
    <w:rsid w:val="0042089D"/>
    <w:rsid w:val="00420ED4"/>
    <w:rsid w:val="00421277"/>
    <w:rsid w:val="00421EDB"/>
    <w:rsid w:val="004235DB"/>
    <w:rsid w:val="004237E2"/>
    <w:rsid w:val="00423BB7"/>
    <w:rsid w:val="00424687"/>
    <w:rsid w:val="004254E6"/>
    <w:rsid w:val="0042599F"/>
    <w:rsid w:val="00425ACA"/>
    <w:rsid w:val="0042676A"/>
    <w:rsid w:val="00426EDD"/>
    <w:rsid w:val="00426F66"/>
    <w:rsid w:val="00431AA0"/>
    <w:rsid w:val="00431CBD"/>
    <w:rsid w:val="00431FF4"/>
    <w:rsid w:val="0043240A"/>
    <w:rsid w:val="00432A55"/>
    <w:rsid w:val="00432FA4"/>
    <w:rsid w:val="00433454"/>
    <w:rsid w:val="00434145"/>
    <w:rsid w:val="00434208"/>
    <w:rsid w:val="004361D4"/>
    <w:rsid w:val="004379A1"/>
    <w:rsid w:val="004412CE"/>
    <w:rsid w:val="00442FB4"/>
    <w:rsid w:val="004434EB"/>
    <w:rsid w:val="004446E4"/>
    <w:rsid w:val="0044527F"/>
    <w:rsid w:val="00445666"/>
    <w:rsid w:val="0044587E"/>
    <w:rsid w:val="004462F9"/>
    <w:rsid w:val="00446507"/>
    <w:rsid w:val="00447AB7"/>
    <w:rsid w:val="0045043D"/>
    <w:rsid w:val="004511AA"/>
    <w:rsid w:val="0045145B"/>
    <w:rsid w:val="00451C13"/>
    <w:rsid w:val="0045227E"/>
    <w:rsid w:val="00452571"/>
    <w:rsid w:val="0045342D"/>
    <w:rsid w:val="004534FD"/>
    <w:rsid w:val="004537E5"/>
    <w:rsid w:val="00454348"/>
    <w:rsid w:val="00456AB7"/>
    <w:rsid w:val="00456BA9"/>
    <w:rsid w:val="0045792D"/>
    <w:rsid w:val="00457A66"/>
    <w:rsid w:val="00457AA4"/>
    <w:rsid w:val="00460101"/>
    <w:rsid w:val="004606B7"/>
    <w:rsid w:val="004610B3"/>
    <w:rsid w:val="00461650"/>
    <w:rsid w:val="004619BC"/>
    <w:rsid w:val="00461B60"/>
    <w:rsid w:val="004624F6"/>
    <w:rsid w:val="00462F6C"/>
    <w:rsid w:val="0046415C"/>
    <w:rsid w:val="00464477"/>
    <w:rsid w:val="0046448C"/>
    <w:rsid w:val="00464C03"/>
    <w:rsid w:val="00465DA7"/>
    <w:rsid w:val="00466705"/>
    <w:rsid w:val="00466EBF"/>
    <w:rsid w:val="00467CF8"/>
    <w:rsid w:val="00470D5C"/>
    <w:rsid w:val="0047179B"/>
    <w:rsid w:val="0047236A"/>
    <w:rsid w:val="00472846"/>
    <w:rsid w:val="00472DFA"/>
    <w:rsid w:val="00473013"/>
    <w:rsid w:val="004748C5"/>
    <w:rsid w:val="00475096"/>
    <w:rsid w:val="004753FF"/>
    <w:rsid w:val="00475808"/>
    <w:rsid w:val="00476ABD"/>
    <w:rsid w:val="00477C29"/>
    <w:rsid w:val="00480DB8"/>
    <w:rsid w:val="00480FF9"/>
    <w:rsid w:val="004810D9"/>
    <w:rsid w:val="00481E46"/>
    <w:rsid w:val="004821E9"/>
    <w:rsid w:val="00482379"/>
    <w:rsid w:val="00482D2E"/>
    <w:rsid w:val="00483E6C"/>
    <w:rsid w:val="00484656"/>
    <w:rsid w:val="00486C00"/>
    <w:rsid w:val="00486D3E"/>
    <w:rsid w:val="00486EE8"/>
    <w:rsid w:val="00487051"/>
    <w:rsid w:val="00487364"/>
    <w:rsid w:val="00487BEC"/>
    <w:rsid w:val="00491392"/>
    <w:rsid w:val="004916D0"/>
    <w:rsid w:val="00492783"/>
    <w:rsid w:val="004933CA"/>
    <w:rsid w:val="00493489"/>
    <w:rsid w:val="00494643"/>
    <w:rsid w:val="00495BC9"/>
    <w:rsid w:val="00496184"/>
    <w:rsid w:val="004961CB"/>
    <w:rsid w:val="00496A34"/>
    <w:rsid w:val="00497B68"/>
    <w:rsid w:val="00497CFF"/>
    <w:rsid w:val="004A0D9C"/>
    <w:rsid w:val="004A26DC"/>
    <w:rsid w:val="004A3444"/>
    <w:rsid w:val="004A417B"/>
    <w:rsid w:val="004A59BC"/>
    <w:rsid w:val="004A5E58"/>
    <w:rsid w:val="004B0CAB"/>
    <w:rsid w:val="004B0F62"/>
    <w:rsid w:val="004B1E0B"/>
    <w:rsid w:val="004B22F2"/>
    <w:rsid w:val="004B4303"/>
    <w:rsid w:val="004B4377"/>
    <w:rsid w:val="004B495A"/>
    <w:rsid w:val="004B4C45"/>
    <w:rsid w:val="004B4C85"/>
    <w:rsid w:val="004B51E6"/>
    <w:rsid w:val="004B55BF"/>
    <w:rsid w:val="004B5F6C"/>
    <w:rsid w:val="004B728E"/>
    <w:rsid w:val="004B79A7"/>
    <w:rsid w:val="004C06AF"/>
    <w:rsid w:val="004C3867"/>
    <w:rsid w:val="004C4899"/>
    <w:rsid w:val="004C49FB"/>
    <w:rsid w:val="004C4FF3"/>
    <w:rsid w:val="004C653B"/>
    <w:rsid w:val="004C6829"/>
    <w:rsid w:val="004C7F8D"/>
    <w:rsid w:val="004D0D32"/>
    <w:rsid w:val="004D138A"/>
    <w:rsid w:val="004D19DB"/>
    <w:rsid w:val="004D1C70"/>
    <w:rsid w:val="004D3BE9"/>
    <w:rsid w:val="004D40E8"/>
    <w:rsid w:val="004D4207"/>
    <w:rsid w:val="004D442B"/>
    <w:rsid w:val="004D4598"/>
    <w:rsid w:val="004D4A23"/>
    <w:rsid w:val="004D57FF"/>
    <w:rsid w:val="004D6872"/>
    <w:rsid w:val="004D6B26"/>
    <w:rsid w:val="004D7280"/>
    <w:rsid w:val="004D76A9"/>
    <w:rsid w:val="004D773E"/>
    <w:rsid w:val="004E0A1D"/>
    <w:rsid w:val="004E23A3"/>
    <w:rsid w:val="004E28B9"/>
    <w:rsid w:val="004E294C"/>
    <w:rsid w:val="004E3BAC"/>
    <w:rsid w:val="004E41DE"/>
    <w:rsid w:val="004E46F9"/>
    <w:rsid w:val="004E4C02"/>
    <w:rsid w:val="004E4EDB"/>
    <w:rsid w:val="004E508F"/>
    <w:rsid w:val="004E509D"/>
    <w:rsid w:val="004E5536"/>
    <w:rsid w:val="004E57BD"/>
    <w:rsid w:val="004E5A31"/>
    <w:rsid w:val="004E72EC"/>
    <w:rsid w:val="004E7B9D"/>
    <w:rsid w:val="004F116B"/>
    <w:rsid w:val="004F157D"/>
    <w:rsid w:val="004F1FC4"/>
    <w:rsid w:val="004F213F"/>
    <w:rsid w:val="004F2166"/>
    <w:rsid w:val="004F27B2"/>
    <w:rsid w:val="004F2AA9"/>
    <w:rsid w:val="004F311A"/>
    <w:rsid w:val="004F35B8"/>
    <w:rsid w:val="004F3CC3"/>
    <w:rsid w:val="004F5335"/>
    <w:rsid w:val="004F57CA"/>
    <w:rsid w:val="004F5909"/>
    <w:rsid w:val="004F59EE"/>
    <w:rsid w:val="004F63A6"/>
    <w:rsid w:val="004F66DB"/>
    <w:rsid w:val="004F68AD"/>
    <w:rsid w:val="004F7E11"/>
    <w:rsid w:val="005002B4"/>
    <w:rsid w:val="00500CA2"/>
    <w:rsid w:val="00501012"/>
    <w:rsid w:val="0050126F"/>
    <w:rsid w:val="00501F00"/>
    <w:rsid w:val="005022C6"/>
    <w:rsid w:val="005022FF"/>
    <w:rsid w:val="005028D0"/>
    <w:rsid w:val="00502BA0"/>
    <w:rsid w:val="00502DB9"/>
    <w:rsid w:val="00503071"/>
    <w:rsid w:val="00503119"/>
    <w:rsid w:val="00503217"/>
    <w:rsid w:val="005037D3"/>
    <w:rsid w:val="0050384E"/>
    <w:rsid w:val="00503D5E"/>
    <w:rsid w:val="00504381"/>
    <w:rsid w:val="0050474E"/>
    <w:rsid w:val="00504BE6"/>
    <w:rsid w:val="005055E7"/>
    <w:rsid w:val="00505A4D"/>
    <w:rsid w:val="0050622E"/>
    <w:rsid w:val="0050636F"/>
    <w:rsid w:val="00506DF3"/>
    <w:rsid w:val="00507863"/>
    <w:rsid w:val="00507F36"/>
    <w:rsid w:val="005100D4"/>
    <w:rsid w:val="00510C31"/>
    <w:rsid w:val="00511726"/>
    <w:rsid w:val="00511D35"/>
    <w:rsid w:val="0051354E"/>
    <w:rsid w:val="00513B20"/>
    <w:rsid w:val="00514398"/>
    <w:rsid w:val="005148BB"/>
    <w:rsid w:val="00514E41"/>
    <w:rsid w:val="005161C6"/>
    <w:rsid w:val="005167AF"/>
    <w:rsid w:val="00516DFD"/>
    <w:rsid w:val="005173DC"/>
    <w:rsid w:val="005179BB"/>
    <w:rsid w:val="005205C8"/>
    <w:rsid w:val="0052083F"/>
    <w:rsid w:val="0052182F"/>
    <w:rsid w:val="0052197D"/>
    <w:rsid w:val="0052237A"/>
    <w:rsid w:val="0052282D"/>
    <w:rsid w:val="00523737"/>
    <w:rsid w:val="00523B34"/>
    <w:rsid w:val="00523D2C"/>
    <w:rsid w:val="00525397"/>
    <w:rsid w:val="005255C9"/>
    <w:rsid w:val="005258C3"/>
    <w:rsid w:val="0052597B"/>
    <w:rsid w:val="00525CCD"/>
    <w:rsid w:val="00525DF5"/>
    <w:rsid w:val="005267DC"/>
    <w:rsid w:val="00526A30"/>
    <w:rsid w:val="0052788F"/>
    <w:rsid w:val="00530314"/>
    <w:rsid w:val="0053074D"/>
    <w:rsid w:val="00530A96"/>
    <w:rsid w:val="00530CCF"/>
    <w:rsid w:val="005316EE"/>
    <w:rsid w:val="00531756"/>
    <w:rsid w:val="005324B5"/>
    <w:rsid w:val="00532885"/>
    <w:rsid w:val="005334D7"/>
    <w:rsid w:val="00533F34"/>
    <w:rsid w:val="0053480B"/>
    <w:rsid w:val="00535587"/>
    <w:rsid w:val="005361A8"/>
    <w:rsid w:val="0053725A"/>
    <w:rsid w:val="0053779D"/>
    <w:rsid w:val="00537B03"/>
    <w:rsid w:val="00537C1E"/>
    <w:rsid w:val="00537EDE"/>
    <w:rsid w:val="0054126B"/>
    <w:rsid w:val="0054126D"/>
    <w:rsid w:val="00541388"/>
    <w:rsid w:val="005414C2"/>
    <w:rsid w:val="0054194D"/>
    <w:rsid w:val="005433A5"/>
    <w:rsid w:val="00543CC5"/>
    <w:rsid w:val="0054427C"/>
    <w:rsid w:val="0054441B"/>
    <w:rsid w:val="005453D8"/>
    <w:rsid w:val="00545F37"/>
    <w:rsid w:val="0054614C"/>
    <w:rsid w:val="0054679D"/>
    <w:rsid w:val="0054775B"/>
    <w:rsid w:val="0055031E"/>
    <w:rsid w:val="005507E5"/>
    <w:rsid w:val="0055092C"/>
    <w:rsid w:val="00550AB2"/>
    <w:rsid w:val="0055154D"/>
    <w:rsid w:val="00551FD6"/>
    <w:rsid w:val="0055250E"/>
    <w:rsid w:val="0055284D"/>
    <w:rsid w:val="0055510D"/>
    <w:rsid w:val="005551AE"/>
    <w:rsid w:val="00555662"/>
    <w:rsid w:val="00556340"/>
    <w:rsid w:val="00557317"/>
    <w:rsid w:val="005575FB"/>
    <w:rsid w:val="0055767F"/>
    <w:rsid w:val="005576A7"/>
    <w:rsid w:val="0056106A"/>
    <w:rsid w:val="00561270"/>
    <w:rsid w:val="0056140B"/>
    <w:rsid w:val="00562281"/>
    <w:rsid w:val="0056424C"/>
    <w:rsid w:val="005642D3"/>
    <w:rsid w:val="0056537C"/>
    <w:rsid w:val="00566109"/>
    <w:rsid w:val="005668B0"/>
    <w:rsid w:val="00566ABB"/>
    <w:rsid w:val="00567BB3"/>
    <w:rsid w:val="00567FEF"/>
    <w:rsid w:val="005705B4"/>
    <w:rsid w:val="00571E81"/>
    <w:rsid w:val="005722A9"/>
    <w:rsid w:val="00572837"/>
    <w:rsid w:val="0057325A"/>
    <w:rsid w:val="005732C9"/>
    <w:rsid w:val="005738A7"/>
    <w:rsid w:val="005743AA"/>
    <w:rsid w:val="00574F47"/>
    <w:rsid w:val="005751A8"/>
    <w:rsid w:val="005755D2"/>
    <w:rsid w:val="00575C11"/>
    <w:rsid w:val="005769A9"/>
    <w:rsid w:val="00576E0D"/>
    <w:rsid w:val="005774C9"/>
    <w:rsid w:val="005778D9"/>
    <w:rsid w:val="00580BC9"/>
    <w:rsid w:val="0058340B"/>
    <w:rsid w:val="0058379A"/>
    <w:rsid w:val="00583FD7"/>
    <w:rsid w:val="005843B2"/>
    <w:rsid w:val="0058576E"/>
    <w:rsid w:val="005859C3"/>
    <w:rsid w:val="005863CF"/>
    <w:rsid w:val="00586570"/>
    <w:rsid w:val="00586FA4"/>
    <w:rsid w:val="00587102"/>
    <w:rsid w:val="00587351"/>
    <w:rsid w:val="00587910"/>
    <w:rsid w:val="0059116F"/>
    <w:rsid w:val="005913EC"/>
    <w:rsid w:val="005913FF"/>
    <w:rsid w:val="00592B15"/>
    <w:rsid w:val="00593E26"/>
    <w:rsid w:val="00593F4C"/>
    <w:rsid w:val="005940ED"/>
    <w:rsid w:val="005945B5"/>
    <w:rsid w:val="00595C6E"/>
    <w:rsid w:val="00595FFD"/>
    <w:rsid w:val="00596B37"/>
    <w:rsid w:val="005970F4"/>
    <w:rsid w:val="0059720B"/>
    <w:rsid w:val="005A054A"/>
    <w:rsid w:val="005A0A7A"/>
    <w:rsid w:val="005A0D93"/>
    <w:rsid w:val="005A112E"/>
    <w:rsid w:val="005A13AF"/>
    <w:rsid w:val="005A1712"/>
    <w:rsid w:val="005A1725"/>
    <w:rsid w:val="005A2321"/>
    <w:rsid w:val="005A3CCA"/>
    <w:rsid w:val="005A3E07"/>
    <w:rsid w:val="005A5842"/>
    <w:rsid w:val="005A6DB7"/>
    <w:rsid w:val="005A7E90"/>
    <w:rsid w:val="005B044B"/>
    <w:rsid w:val="005B19A5"/>
    <w:rsid w:val="005B2D42"/>
    <w:rsid w:val="005B41DE"/>
    <w:rsid w:val="005B48AF"/>
    <w:rsid w:val="005B4FE0"/>
    <w:rsid w:val="005B5C4E"/>
    <w:rsid w:val="005B7832"/>
    <w:rsid w:val="005B784B"/>
    <w:rsid w:val="005B7EE5"/>
    <w:rsid w:val="005C058B"/>
    <w:rsid w:val="005C0FC2"/>
    <w:rsid w:val="005C2B4D"/>
    <w:rsid w:val="005C3310"/>
    <w:rsid w:val="005C3703"/>
    <w:rsid w:val="005C4593"/>
    <w:rsid w:val="005C4DC9"/>
    <w:rsid w:val="005C4F9C"/>
    <w:rsid w:val="005C53D7"/>
    <w:rsid w:val="005C56DB"/>
    <w:rsid w:val="005C57A3"/>
    <w:rsid w:val="005C5A9B"/>
    <w:rsid w:val="005C5FD1"/>
    <w:rsid w:val="005C6039"/>
    <w:rsid w:val="005C647B"/>
    <w:rsid w:val="005C6C25"/>
    <w:rsid w:val="005D0428"/>
    <w:rsid w:val="005D0C90"/>
    <w:rsid w:val="005D0CAA"/>
    <w:rsid w:val="005D1A36"/>
    <w:rsid w:val="005D3E66"/>
    <w:rsid w:val="005D4257"/>
    <w:rsid w:val="005D4C2A"/>
    <w:rsid w:val="005D596C"/>
    <w:rsid w:val="005D59FC"/>
    <w:rsid w:val="005D6A4A"/>
    <w:rsid w:val="005D6BBD"/>
    <w:rsid w:val="005D725A"/>
    <w:rsid w:val="005E1AFE"/>
    <w:rsid w:val="005E1CB2"/>
    <w:rsid w:val="005E209E"/>
    <w:rsid w:val="005E27BC"/>
    <w:rsid w:val="005E29E5"/>
    <w:rsid w:val="005E3101"/>
    <w:rsid w:val="005E3D43"/>
    <w:rsid w:val="005E4AB5"/>
    <w:rsid w:val="005E586E"/>
    <w:rsid w:val="005E67A3"/>
    <w:rsid w:val="005F0407"/>
    <w:rsid w:val="005F0B12"/>
    <w:rsid w:val="005F242D"/>
    <w:rsid w:val="005F2473"/>
    <w:rsid w:val="005F25AD"/>
    <w:rsid w:val="005F339E"/>
    <w:rsid w:val="005F3B43"/>
    <w:rsid w:val="005F3B56"/>
    <w:rsid w:val="005F3CA8"/>
    <w:rsid w:val="005F3E9A"/>
    <w:rsid w:val="005F44F3"/>
    <w:rsid w:val="005F4602"/>
    <w:rsid w:val="005F4C99"/>
    <w:rsid w:val="005F5165"/>
    <w:rsid w:val="005F5D68"/>
    <w:rsid w:val="005F6867"/>
    <w:rsid w:val="005F6B62"/>
    <w:rsid w:val="005F6CE0"/>
    <w:rsid w:val="006006FC"/>
    <w:rsid w:val="0060281C"/>
    <w:rsid w:val="006029AC"/>
    <w:rsid w:val="00603310"/>
    <w:rsid w:val="00603BE1"/>
    <w:rsid w:val="00604134"/>
    <w:rsid w:val="006046E2"/>
    <w:rsid w:val="006049B0"/>
    <w:rsid w:val="006056D5"/>
    <w:rsid w:val="00605B68"/>
    <w:rsid w:val="00606C3A"/>
    <w:rsid w:val="00606E63"/>
    <w:rsid w:val="0060703B"/>
    <w:rsid w:val="00610147"/>
    <w:rsid w:val="006107CD"/>
    <w:rsid w:val="006108CA"/>
    <w:rsid w:val="00610D95"/>
    <w:rsid w:val="0061137F"/>
    <w:rsid w:val="0061162A"/>
    <w:rsid w:val="00611C22"/>
    <w:rsid w:val="00611EC7"/>
    <w:rsid w:val="0061296A"/>
    <w:rsid w:val="00612BED"/>
    <w:rsid w:val="00612C6C"/>
    <w:rsid w:val="00612F08"/>
    <w:rsid w:val="0061305D"/>
    <w:rsid w:val="00613612"/>
    <w:rsid w:val="00613EDD"/>
    <w:rsid w:val="00614294"/>
    <w:rsid w:val="00614295"/>
    <w:rsid w:val="006144AD"/>
    <w:rsid w:val="006145B8"/>
    <w:rsid w:val="00614F9E"/>
    <w:rsid w:val="006154A3"/>
    <w:rsid w:val="006168DC"/>
    <w:rsid w:val="006172DD"/>
    <w:rsid w:val="00617703"/>
    <w:rsid w:val="00620E36"/>
    <w:rsid w:val="00621E59"/>
    <w:rsid w:val="006223CC"/>
    <w:rsid w:val="0062264E"/>
    <w:rsid w:val="00622686"/>
    <w:rsid w:val="00622824"/>
    <w:rsid w:val="00622A43"/>
    <w:rsid w:val="00622FFF"/>
    <w:rsid w:val="00623729"/>
    <w:rsid w:val="0062408A"/>
    <w:rsid w:val="006241A1"/>
    <w:rsid w:val="006255AC"/>
    <w:rsid w:val="00625610"/>
    <w:rsid w:val="00625C29"/>
    <w:rsid w:val="006262B4"/>
    <w:rsid w:val="00626DB8"/>
    <w:rsid w:val="00627CB2"/>
    <w:rsid w:val="00631AFA"/>
    <w:rsid w:val="00632BAF"/>
    <w:rsid w:val="00633332"/>
    <w:rsid w:val="00633879"/>
    <w:rsid w:val="00633ED4"/>
    <w:rsid w:val="00634361"/>
    <w:rsid w:val="00634C26"/>
    <w:rsid w:val="00635563"/>
    <w:rsid w:val="006365A2"/>
    <w:rsid w:val="00636C32"/>
    <w:rsid w:val="00637034"/>
    <w:rsid w:val="00637124"/>
    <w:rsid w:val="0063724B"/>
    <w:rsid w:val="006377AF"/>
    <w:rsid w:val="006379B6"/>
    <w:rsid w:val="00637C2B"/>
    <w:rsid w:val="00641D71"/>
    <w:rsid w:val="00642516"/>
    <w:rsid w:val="00643038"/>
    <w:rsid w:val="00643606"/>
    <w:rsid w:val="00643A61"/>
    <w:rsid w:val="00644694"/>
    <w:rsid w:val="00645893"/>
    <w:rsid w:val="00645DC8"/>
    <w:rsid w:val="00646066"/>
    <w:rsid w:val="00646B0B"/>
    <w:rsid w:val="00646C6F"/>
    <w:rsid w:val="00646D48"/>
    <w:rsid w:val="0064791A"/>
    <w:rsid w:val="006502CC"/>
    <w:rsid w:val="00651108"/>
    <w:rsid w:val="0065130B"/>
    <w:rsid w:val="00652119"/>
    <w:rsid w:val="00652912"/>
    <w:rsid w:val="006532B6"/>
    <w:rsid w:val="00653FA4"/>
    <w:rsid w:val="0065420F"/>
    <w:rsid w:val="00654F8D"/>
    <w:rsid w:val="006568F0"/>
    <w:rsid w:val="006569F7"/>
    <w:rsid w:val="0065721A"/>
    <w:rsid w:val="00660126"/>
    <w:rsid w:val="006606AE"/>
    <w:rsid w:val="00660D02"/>
    <w:rsid w:val="00660EF8"/>
    <w:rsid w:val="0066103C"/>
    <w:rsid w:val="006618FC"/>
    <w:rsid w:val="006619BF"/>
    <w:rsid w:val="00661F46"/>
    <w:rsid w:val="006632F6"/>
    <w:rsid w:val="00664179"/>
    <w:rsid w:val="00664440"/>
    <w:rsid w:val="006646F1"/>
    <w:rsid w:val="00665768"/>
    <w:rsid w:val="00665E78"/>
    <w:rsid w:val="00667925"/>
    <w:rsid w:val="00667B2F"/>
    <w:rsid w:val="00670148"/>
    <w:rsid w:val="006706EE"/>
    <w:rsid w:val="00670EB6"/>
    <w:rsid w:val="00671033"/>
    <w:rsid w:val="00671356"/>
    <w:rsid w:val="00671919"/>
    <w:rsid w:val="0067256E"/>
    <w:rsid w:val="00673B03"/>
    <w:rsid w:val="00674A27"/>
    <w:rsid w:val="00674CC3"/>
    <w:rsid w:val="006750F0"/>
    <w:rsid w:val="006756BA"/>
    <w:rsid w:val="00675C67"/>
    <w:rsid w:val="00675D2F"/>
    <w:rsid w:val="00676943"/>
    <w:rsid w:val="00677029"/>
    <w:rsid w:val="00677606"/>
    <w:rsid w:val="00677792"/>
    <w:rsid w:val="00677863"/>
    <w:rsid w:val="00680717"/>
    <w:rsid w:val="00680A79"/>
    <w:rsid w:val="006812F9"/>
    <w:rsid w:val="00683D06"/>
    <w:rsid w:val="0068411B"/>
    <w:rsid w:val="006842D6"/>
    <w:rsid w:val="0068486C"/>
    <w:rsid w:val="0068550D"/>
    <w:rsid w:val="00685AE2"/>
    <w:rsid w:val="00685DF9"/>
    <w:rsid w:val="00685DFE"/>
    <w:rsid w:val="00687086"/>
    <w:rsid w:val="0068737D"/>
    <w:rsid w:val="006875EC"/>
    <w:rsid w:val="00687957"/>
    <w:rsid w:val="00690492"/>
    <w:rsid w:val="00691431"/>
    <w:rsid w:val="00694F01"/>
    <w:rsid w:val="00696A2C"/>
    <w:rsid w:val="006A037E"/>
    <w:rsid w:val="006A0ADA"/>
    <w:rsid w:val="006A0FCA"/>
    <w:rsid w:val="006A221D"/>
    <w:rsid w:val="006A263E"/>
    <w:rsid w:val="006A2CA2"/>
    <w:rsid w:val="006A3046"/>
    <w:rsid w:val="006A3ED9"/>
    <w:rsid w:val="006A43A2"/>
    <w:rsid w:val="006A486A"/>
    <w:rsid w:val="006A4C5F"/>
    <w:rsid w:val="006A4DD2"/>
    <w:rsid w:val="006A532E"/>
    <w:rsid w:val="006A7045"/>
    <w:rsid w:val="006A7C62"/>
    <w:rsid w:val="006B0382"/>
    <w:rsid w:val="006B0598"/>
    <w:rsid w:val="006B0742"/>
    <w:rsid w:val="006B16A2"/>
    <w:rsid w:val="006B2615"/>
    <w:rsid w:val="006B263D"/>
    <w:rsid w:val="006B29A2"/>
    <w:rsid w:val="006B4A4C"/>
    <w:rsid w:val="006B50F6"/>
    <w:rsid w:val="006B5AF7"/>
    <w:rsid w:val="006B60B0"/>
    <w:rsid w:val="006B7606"/>
    <w:rsid w:val="006B76A6"/>
    <w:rsid w:val="006C0283"/>
    <w:rsid w:val="006C04C1"/>
    <w:rsid w:val="006C08FE"/>
    <w:rsid w:val="006C13BA"/>
    <w:rsid w:val="006C19C6"/>
    <w:rsid w:val="006C1D8C"/>
    <w:rsid w:val="006C20EE"/>
    <w:rsid w:val="006C25FC"/>
    <w:rsid w:val="006C3359"/>
    <w:rsid w:val="006C3C6A"/>
    <w:rsid w:val="006C5155"/>
    <w:rsid w:val="006C545D"/>
    <w:rsid w:val="006C5DDD"/>
    <w:rsid w:val="006C6554"/>
    <w:rsid w:val="006C708E"/>
    <w:rsid w:val="006C7170"/>
    <w:rsid w:val="006C7777"/>
    <w:rsid w:val="006C7E13"/>
    <w:rsid w:val="006C7F5F"/>
    <w:rsid w:val="006D0A36"/>
    <w:rsid w:val="006D1391"/>
    <w:rsid w:val="006D13D2"/>
    <w:rsid w:val="006D1767"/>
    <w:rsid w:val="006D1BE2"/>
    <w:rsid w:val="006D25B2"/>
    <w:rsid w:val="006D2B0C"/>
    <w:rsid w:val="006D351D"/>
    <w:rsid w:val="006D38E8"/>
    <w:rsid w:val="006D4181"/>
    <w:rsid w:val="006D4260"/>
    <w:rsid w:val="006D4B90"/>
    <w:rsid w:val="006D5106"/>
    <w:rsid w:val="006D56DF"/>
    <w:rsid w:val="006D7ED1"/>
    <w:rsid w:val="006E0D8B"/>
    <w:rsid w:val="006E2379"/>
    <w:rsid w:val="006E3C5F"/>
    <w:rsid w:val="006E429E"/>
    <w:rsid w:val="006E48C4"/>
    <w:rsid w:val="006E4909"/>
    <w:rsid w:val="006E4AC8"/>
    <w:rsid w:val="006E52B6"/>
    <w:rsid w:val="006E5DC4"/>
    <w:rsid w:val="006E6F5E"/>
    <w:rsid w:val="006E7ECB"/>
    <w:rsid w:val="006F1BB2"/>
    <w:rsid w:val="006F1FB8"/>
    <w:rsid w:val="006F2325"/>
    <w:rsid w:val="006F3045"/>
    <w:rsid w:val="006F3AD9"/>
    <w:rsid w:val="006F3E3C"/>
    <w:rsid w:val="006F3FB0"/>
    <w:rsid w:val="006F4D6E"/>
    <w:rsid w:val="006F52B0"/>
    <w:rsid w:val="006F6587"/>
    <w:rsid w:val="006F7610"/>
    <w:rsid w:val="006F7817"/>
    <w:rsid w:val="006F7A6B"/>
    <w:rsid w:val="00700417"/>
    <w:rsid w:val="00700687"/>
    <w:rsid w:val="00701155"/>
    <w:rsid w:val="0070219D"/>
    <w:rsid w:val="00702C49"/>
    <w:rsid w:val="00703BDC"/>
    <w:rsid w:val="00703DE8"/>
    <w:rsid w:val="0070471B"/>
    <w:rsid w:val="00704BC1"/>
    <w:rsid w:val="00704F6E"/>
    <w:rsid w:val="00705CB8"/>
    <w:rsid w:val="00706407"/>
    <w:rsid w:val="00706F58"/>
    <w:rsid w:val="0071021E"/>
    <w:rsid w:val="00710FA6"/>
    <w:rsid w:val="007113A7"/>
    <w:rsid w:val="00711999"/>
    <w:rsid w:val="007124B2"/>
    <w:rsid w:val="00713546"/>
    <w:rsid w:val="00713B5C"/>
    <w:rsid w:val="00713D9B"/>
    <w:rsid w:val="007141BB"/>
    <w:rsid w:val="007144A7"/>
    <w:rsid w:val="007145AB"/>
    <w:rsid w:val="00715075"/>
    <w:rsid w:val="007157C0"/>
    <w:rsid w:val="00717BED"/>
    <w:rsid w:val="00717E68"/>
    <w:rsid w:val="0072038F"/>
    <w:rsid w:val="00721B20"/>
    <w:rsid w:val="007228A9"/>
    <w:rsid w:val="00722FAF"/>
    <w:rsid w:val="007232BC"/>
    <w:rsid w:val="00724272"/>
    <w:rsid w:val="00725194"/>
    <w:rsid w:val="007258D5"/>
    <w:rsid w:val="00725D1D"/>
    <w:rsid w:val="007269AD"/>
    <w:rsid w:val="007269D8"/>
    <w:rsid w:val="00726E75"/>
    <w:rsid w:val="007312CA"/>
    <w:rsid w:val="007315FA"/>
    <w:rsid w:val="00731B5C"/>
    <w:rsid w:val="007324EC"/>
    <w:rsid w:val="00733FBD"/>
    <w:rsid w:val="007341BE"/>
    <w:rsid w:val="00734D00"/>
    <w:rsid w:val="0073546A"/>
    <w:rsid w:val="0073551E"/>
    <w:rsid w:val="00735E4E"/>
    <w:rsid w:val="007361A1"/>
    <w:rsid w:val="007361B9"/>
    <w:rsid w:val="00737B1B"/>
    <w:rsid w:val="00737DF7"/>
    <w:rsid w:val="007401CD"/>
    <w:rsid w:val="00740F61"/>
    <w:rsid w:val="007411F8"/>
    <w:rsid w:val="00741B91"/>
    <w:rsid w:val="00743837"/>
    <w:rsid w:val="00744583"/>
    <w:rsid w:val="0074494B"/>
    <w:rsid w:val="00744F33"/>
    <w:rsid w:val="00745074"/>
    <w:rsid w:val="007457EC"/>
    <w:rsid w:val="00745E66"/>
    <w:rsid w:val="00745F27"/>
    <w:rsid w:val="0074624E"/>
    <w:rsid w:val="007464D2"/>
    <w:rsid w:val="007465E0"/>
    <w:rsid w:val="007468D9"/>
    <w:rsid w:val="00746D67"/>
    <w:rsid w:val="00746D74"/>
    <w:rsid w:val="0074758D"/>
    <w:rsid w:val="00747854"/>
    <w:rsid w:val="00747C53"/>
    <w:rsid w:val="007505EC"/>
    <w:rsid w:val="0075170C"/>
    <w:rsid w:val="00751941"/>
    <w:rsid w:val="00752CC2"/>
    <w:rsid w:val="00752FC9"/>
    <w:rsid w:val="0075329F"/>
    <w:rsid w:val="00754013"/>
    <w:rsid w:val="00756570"/>
    <w:rsid w:val="007569BE"/>
    <w:rsid w:val="00756A9B"/>
    <w:rsid w:val="00756AB0"/>
    <w:rsid w:val="00757F37"/>
    <w:rsid w:val="0076036C"/>
    <w:rsid w:val="00761916"/>
    <w:rsid w:val="00763328"/>
    <w:rsid w:val="007637FD"/>
    <w:rsid w:val="00763A50"/>
    <w:rsid w:val="007666DE"/>
    <w:rsid w:val="00767243"/>
    <w:rsid w:val="00771B4D"/>
    <w:rsid w:val="0077201E"/>
    <w:rsid w:val="00772FFB"/>
    <w:rsid w:val="007741C0"/>
    <w:rsid w:val="007748D9"/>
    <w:rsid w:val="00775059"/>
    <w:rsid w:val="00775088"/>
    <w:rsid w:val="0077586B"/>
    <w:rsid w:val="007759D9"/>
    <w:rsid w:val="0077638A"/>
    <w:rsid w:val="00776460"/>
    <w:rsid w:val="007769F4"/>
    <w:rsid w:val="00776AEB"/>
    <w:rsid w:val="00777097"/>
    <w:rsid w:val="007774A7"/>
    <w:rsid w:val="00777C84"/>
    <w:rsid w:val="00777CB4"/>
    <w:rsid w:val="00777FB9"/>
    <w:rsid w:val="007805FE"/>
    <w:rsid w:val="00780F27"/>
    <w:rsid w:val="00781414"/>
    <w:rsid w:val="00781A12"/>
    <w:rsid w:val="00781BD4"/>
    <w:rsid w:val="0078255D"/>
    <w:rsid w:val="00782C89"/>
    <w:rsid w:val="00783D6C"/>
    <w:rsid w:val="00786732"/>
    <w:rsid w:val="007870AA"/>
    <w:rsid w:val="00787231"/>
    <w:rsid w:val="00787459"/>
    <w:rsid w:val="007903FF"/>
    <w:rsid w:val="00792473"/>
    <w:rsid w:val="0079407A"/>
    <w:rsid w:val="007942C4"/>
    <w:rsid w:val="00794C4D"/>
    <w:rsid w:val="00794DC1"/>
    <w:rsid w:val="007953F9"/>
    <w:rsid w:val="00795431"/>
    <w:rsid w:val="0079679B"/>
    <w:rsid w:val="00796CA6"/>
    <w:rsid w:val="00797580"/>
    <w:rsid w:val="00797850"/>
    <w:rsid w:val="007A0F6A"/>
    <w:rsid w:val="007A0F6F"/>
    <w:rsid w:val="007A1038"/>
    <w:rsid w:val="007A3AD2"/>
    <w:rsid w:val="007A40DB"/>
    <w:rsid w:val="007A412D"/>
    <w:rsid w:val="007A41A9"/>
    <w:rsid w:val="007A43E1"/>
    <w:rsid w:val="007A4F7A"/>
    <w:rsid w:val="007A5272"/>
    <w:rsid w:val="007A5AD0"/>
    <w:rsid w:val="007A5BD6"/>
    <w:rsid w:val="007A5EFB"/>
    <w:rsid w:val="007A67D8"/>
    <w:rsid w:val="007A68A7"/>
    <w:rsid w:val="007A6910"/>
    <w:rsid w:val="007B00D3"/>
    <w:rsid w:val="007B104A"/>
    <w:rsid w:val="007B11AD"/>
    <w:rsid w:val="007B1234"/>
    <w:rsid w:val="007B17FD"/>
    <w:rsid w:val="007B1B1F"/>
    <w:rsid w:val="007B1C56"/>
    <w:rsid w:val="007B3212"/>
    <w:rsid w:val="007B50A4"/>
    <w:rsid w:val="007B5C6F"/>
    <w:rsid w:val="007B66E5"/>
    <w:rsid w:val="007B79C0"/>
    <w:rsid w:val="007B7ABA"/>
    <w:rsid w:val="007B7E36"/>
    <w:rsid w:val="007B7F82"/>
    <w:rsid w:val="007C08C3"/>
    <w:rsid w:val="007C1401"/>
    <w:rsid w:val="007C1746"/>
    <w:rsid w:val="007C1C90"/>
    <w:rsid w:val="007C306E"/>
    <w:rsid w:val="007C3361"/>
    <w:rsid w:val="007C49AF"/>
    <w:rsid w:val="007C523F"/>
    <w:rsid w:val="007C55B5"/>
    <w:rsid w:val="007C5EC7"/>
    <w:rsid w:val="007C6252"/>
    <w:rsid w:val="007C6448"/>
    <w:rsid w:val="007C6DC9"/>
    <w:rsid w:val="007C7444"/>
    <w:rsid w:val="007C75E1"/>
    <w:rsid w:val="007D027E"/>
    <w:rsid w:val="007D0980"/>
    <w:rsid w:val="007D0C36"/>
    <w:rsid w:val="007D0EA8"/>
    <w:rsid w:val="007D1102"/>
    <w:rsid w:val="007D1383"/>
    <w:rsid w:val="007D184B"/>
    <w:rsid w:val="007D2F58"/>
    <w:rsid w:val="007D4DFA"/>
    <w:rsid w:val="007D5131"/>
    <w:rsid w:val="007D523A"/>
    <w:rsid w:val="007D53ED"/>
    <w:rsid w:val="007D548B"/>
    <w:rsid w:val="007D5C6D"/>
    <w:rsid w:val="007D6E62"/>
    <w:rsid w:val="007D73C9"/>
    <w:rsid w:val="007D7420"/>
    <w:rsid w:val="007D75DD"/>
    <w:rsid w:val="007E122E"/>
    <w:rsid w:val="007E1338"/>
    <w:rsid w:val="007E1755"/>
    <w:rsid w:val="007E1A5E"/>
    <w:rsid w:val="007E23D1"/>
    <w:rsid w:val="007E4069"/>
    <w:rsid w:val="007E4456"/>
    <w:rsid w:val="007E4DFC"/>
    <w:rsid w:val="007E6275"/>
    <w:rsid w:val="007E76ED"/>
    <w:rsid w:val="007E77F6"/>
    <w:rsid w:val="007E7966"/>
    <w:rsid w:val="007F0709"/>
    <w:rsid w:val="007F0B23"/>
    <w:rsid w:val="007F1120"/>
    <w:rsid w:val="007F17C9"/>
    <w:rsid w:val="007F2304"/>
    <w:rsid w:val="007F2739"/>
    <w:rsid w:val="007F27ED"/>
    <w:rsid w:val="007F29C4"/>
    <w:rsid w:val="007F2E65"/>
    <w:rsid w:val="007F5844"/>
    <w:rsid w:val="007F6633"/>
    <w:rsid w:val="007F6709"/>
    <w:rsid w:val="007F6CD6"/>
    <w:rsid w:val="007F6FD5"/>
    <w:rsid w:val="007F76C6"/>
    <w:rsid w:val="0080006F"/>
    <w:rsid w:val="00800132"/>
    <w:rsid w:val="00801245"/>
    <w:rsid w:val="00801FC0"/>
    <w:rsid w:val="008028D8"/>
    <w:rsid w:val="00802A40"/>
    <w:rsid w:val="00802CF5"/>
    <w:rsid w:val="00803D5A"/>
    <w:rsid w:val="00804188"/>
    <w:rsid w:val="00804505"/>
    <w:rsid w:val="008046BA"/>
    <w:rsid w:val="0080482F"/>
    <w:rsid w:val="00804852"/>
    <w:rsid w:val="0080569C"/>
    <w:rsid w:val="008056C7"/>
    <w:rsid w:val="00806348"/>
    <w:rsid w:val="0081006B"/>
    <w:rsid w:val="00812665"/>
    <w:rsid w:val="00812B4C"/>
    <w:rsid w:val="00813C86"/>
    <w:rsid w:val="008155B7"/>
    <w:rsid w:val="00815B48"/>
    <w:rsid w:val="00815F22"/>
    <w:rsid w:val="0081667D"/>
    <w:rsid w:val="0081779E"/>
    <w:rsid w:val="00817B55"/>
    <w:rsid w:val="008200C5"/>
    <w:rsid w:val="00820FA4"/>
    <w:rsid w:val="00821285"/>
    <w:rsid w:val="008231E0"/>
    <w:rsid w:val="00823BC3"/>
    <w:rsid w:val="008243B8"/>
    <w:rsid w:val="008245DA"/>
    <w:rsid w:val="00824DDF"/>
    <w:rsid w:val="008252B9"/>
    <w:rsid w:val="00825A61"/>
    <w:rsid w:val="00825F03"/>
    <w:rsid w:val="00826619"/>
    <w:rsid w:val="00826F64"/>
    <w:rsid w:val="008272FA"/>
    <w:rsid w:val="008309B9"/>
    <w:rsid w:val="00831C22"/>
    <w:rsid w:val="00831D2C"/>
    <w:rsid w:val="008320D5"/>
    <w:rsid w:val="00832818"/>
    <w:rsid w:val="008333CD"/>
    <w:rsid w:val="00834282"/>
    <w:rsid w:val="008343E0"/>
    <w:rsid w:val="00835147"/>
    <w:rsid w:val="00835ABD"/>
    <w:rsid w:val="008360D6"/>
    <w:rsid w:val="00836627"/>
    <w:rsid w:val="00837CDA"/>
    <w:rsid w:val="008407E0"/>
    <w:rsid w:val="00840EFD"/>
    <w:rsid w:val="00841D12"/>
    <w:rsid w:val="00842148"/>
    <w:rsid w:val="008423F6"/>
    <w:rsid w:val="00842FD1"/>
    <w:rsid w:val="00843856"/>
    <w:rsid w:val="00844497"/>
    <w:rsid w:val="00844B76"/>
    <w:rsid w:val="00844CA5"/>
    <w:rsid w:val="0084510A"/>
    <w:rsid w:val="0084648D"/>
    <w:rsid w:val="00846B5E"/>
    <w:rsid w:val="00846E6A"/>
    <w:rsid w:val="00847D49"/>
    <w:rsid w:val="00850006"/>
    <w:rsid w:val="00850110"/>
    <w:rsid w:val="008508A1"/>
    <w:rsid w:val="00850A7D"/>
    <w:rsid w:val="00852856"/>
    <w:rsid w:val="008534CA"/>
    <w:rsid w:val="00856914"/>
    <w:rsid w:val="00857400"/>
    <w:rsid w:val="00857F2C"/>
    <w:rsid w:val="008600CE"/>
    <w:rsid w:val="0086067B"/>
    <w:rsid w:val="0086134B"/>
    <w:rsid w:val="00861E4B"/>
    <w:rsid w:val="008634FA"/>
    <w:rsid w:val="0086416D"/>
    <w:rsid w:val="008643B0"/>
    <w:rsid w:val="00864FD8"/>
    <w:rsid w:val="00865163"/>
    <w:rsid w:val="008657A3"/>
    <w:rsid w:val="008657B1"/>
    <w:rsid w:val="00867980"/>
    <w:rsid w:val="00867AE3"/>
    <w:rsid w:val="008704AD"/>
    <w:rsid w:val="008709BD"/>
    <w:rsid w:val="008723E1"/>
    <w:rsid w:val="00873943"/>
    <w:rsid w:val="00873A33"/>
    <w:rsid w:val="00873BA3"/>
    <w:rsid w:val="00874A19"/>
    <w:rsid w:val="00875C56"/>
    <w:rsid w:val="00881B8E"/>
    <w:rsid w:val="00882CC9"/>
    <w:rsid w:val="00883C0E"/>
    <w:rsid w:val="00883CB8"/>
    <w:rsid w:val="00883D88"/>
    <w:rsid w:val="00883FC8"/>
    <w:rsid w:val="00884584"/>
    <w:rsid w:val="00884B58"/>
    <w:rsid w:val="00884F5D"/>
    <w:rsid w:val="008851FA"/>
    <w:rsid w:val="0088574F"/>
    <w:rsid w:val="00885AC6"/>
    <w:rsid w:val="00885D70"/>
    <w:rsid w:val="00885F2D"/>
    <w:rsid w:val="00887176"/>
    <w:rsid w:val="008874AA"/>
    <w:rsid w:val="00887FF2"/>
    <w:rsid w:val="008904E0"/>
    <w:rsid w:val="0089052C"/>
    <w:rsid w:val="0089106E"/>
    <w:rsid w:val="00891D87"/>
    <w:rsid w:val="00892E94"/>
    <w:rsid w:val="00894E86"/>
    <w:rsid w:val="008958A6"/>
    <w:rsid w:val="00896132"/>
    <w:rsid w:val="008969B6"/>
    <w:rsid w:val="00896AC9"/>
    <w:rsid w:val="008972D0"/>
    <w:rsid w:val="008A0C74"/>
    <w:rsid w:val="008A1E07"/>
    <w:rsid w:val="008A27CC"/>
    <w:rsid w:val="008A36B1"/>
    <w:rsid w:val="008A457A"/>
    <w:rsid w:val="008A6D63"/>
    <w:rsid w:val="008A6DEB"/>
    <w:rsid w:val="008A72A1"/>
    <w:rsid w:val="008B3DD6"/>
    <w:rsid w:val="008B485A"/>
    <w:rsid w:val="008B4A10"/>
    <w:rsid w:val="008B4B56"/>
    <w:rsid w:val="008B4F1C"/>
    <w:rsid w:val="008B5A24"/>
    <w:rsid w:val="008B5FC7"/>
    <w:rsid w:val="008B6928"/>
    <w:rsid w:val="008B6A42"/>
    <w:rsid w:val="008C02C3"/>
    <w:rsid w:val="008C04C8"/>
    <w:rsid w:val="008C06DC"/>
    <w:rsid w:val="008C0AB5"/>
    <w:rsid w:val="008C1DF5"/>
    <w:rsid w:val="008C26A3"/>
    <w:rsid w:val="008C3363"/>
    <w:rsid w:val="008C367F"/>
    <w:rsid w:val="008C3CE1"/>
    <w:rsid w:val="008C4165"/>
    <w:rsid w:val="008C5915"/>
    <w:rsid w:val="008C6509"/>
    <w:rsid w:val="008C7311"/>
    <w:rsid w:val="008D2453"/>
    <w:rsid w:val="008D4256"/>
    <w:rsid w:val="008D6359"/>
    <w:rsid w:val="008D65A0"/>
    <w:rsid w:val="008D69F5"/>
    <w:rsid w:val="008D7F6D"/>
    <w:rsid w:val="008E04ED"/>
    <w:rsid w:val="008E06CE"/>
    <w:rsid w:val="008E07BA"/>
    <w:rsid w:val="008E1C20"/>
    <w:rsid w:val="008E25D8"/>
    <w:rsid w:val="008E2B4E"/>
    <w:rsid w:val="008E491D"/>
    <w:rsid w:val="008E5322"/>
    <w:rsid w:val="008E557E"/>
    <w:rsid w:val="008E6A58"/>
    <w:rsid w:val="008E7B8A"/>
    <w:rsid w:val="008F0292"/>
    <w:rsid w:val="008F10B4"/>
    <w:rsid w:val="008F1277"/>
    <w:rsid w:val="008F237A"/>
    <w:rsid w:val="008F2965"/>
    <w:rsid w:val="008F2ED4"/>
    <w:rsid w:val="008F4437"/>
    <w:rsid w:val="008F4C9B"/>
    <w:rsid w:val="008F5603"/>
    <w:rsid w:val="008F6047"/>
    <w:rsid w:val="008F6873"/>
    <w:rsid w:val="008F698D"/>
    <w:rsid w:val="008F75A7"/>
    <w:rsid w:val="008F7B23"/>
    <w:rsid w:val="009014FE"/>
    <w:rsid w:val="009029EF"/>
    <w:rsid w:val="00902B16"/>
    <w:rsid w:val="00903B00"/>
    <w:rsid w:val="009056B9"/>
    <w:rsid w:val="0090653E"/>
    <w:rsid w:val="00906629"/>
    <w:rsid w:val="0090785F"/>
    <w:rsid w:val="009078D2"/>
    <w:rsid w:val="00907FDD"/>
    <w:rsid w:val="009103B7"/>
    <w:rsid w:val="00910A70"/>
    <w:rsid w:val="00911AE0"/>
    <w:rsid w:val="00911EF9"/>
    <w:rsid w:val="009123C2"/>
    <w:rsid w:val="00912837"/>
    <w:rsid w:val="0091668A"/>
    <w:rsid w:val="00917366"/>
    <w:rsid w:val="00920360"/>
    <w:rsid w:val="00920F71"/>
    <w:rsid w:val="0092119C"/>
    <w:rsid w:val="009217B4"/>
    <w:rsid w:val="00921F43"/>
    <w:rsid w:val="009228DF"/>
    <w:rsid w:val="00923BAE"/>
    <w:rsid w:val="00923DC3"/>
    <w:rsid w:val="009245B8"/>
    <w:rsid w:val="00924B63"/>
    <w:rsid w:val="00924F48"/>
    <w:rsid w:val="00924FAA"/>
    <w:rsid w:val="00926993"/>
    <w:rsid w:val="00927700"/>
    <w:rsid w:val="00927E11"/>
    <w:rsid w:val="00927EDB"/>
    <w:rsid w:val="00930157"/>
    <w:rsid w:val="00931097"/>
    <w:rsid w:val="009314CE"/>
    <w:rsid w:val="00931953"/>
    <w:rsid w:val="009322F3"/>
    <w:rsid w:val="00932650"/>
    <w:rsid w:val="00933764"/>
    <w:rsid w:val="00934FC9"/>
    <w:rsid w:val="0093535D"/>
    <w:rsid w:val="00935B52"/>
    <w:rsid w:val="00935C4B"/>
    <w:rsid w:val="009372B6"/>
    <w:rsid w:val="00937846"/>
    <w:rsid w:val="00940322"/>
    <w:rsid w:val="00940C5F"/>
    <w:rsid w:val="00941972"/>
    <w:rsid w:val="00942C28"/>
    <w:rsid w:val="00942FDE"/>
    <w:rsid w:val="0094383D"/>
    <w:rsid w:val="00944D30"/>
    <w:rsid w:val="00946BAF"/>
    <w:rsid w:val="00946D5D"/>
    <w:rsid w:val="0094746D"/>
    <w:rsid w:val="009474A7"/>
    <w:rsid w:val="00947BCE"/>
    <w:rsid w:val="00950191"/>
    <w:rsid w:val="009519D5"/>
    <w:rsid w:val="00952047"/>
    <w:rsid w:val="009522C2"/>
    <w:rsid w:val="0095346E"/>
    <w:rsid w:val="0095549B"/>
    <w:rsid w:val="00955E15"/>
    <w:rsid w:val="00957832"/>
    <w:rsid w:val="00961201"/>
    <w:rsid w:val="00961E8B"/>
    <w:rsid w:val="00962EF7"/>
    <w:rsid w:val="0096433A"/>
    <w:rsid w:val="00964794"/>
    <w:rsid w:val="0096496A"/>
    <w:rsid w:val="00964CDF"/>
    <w:rsid w:val="00965413"/>
    <w:rsid w:val="00965779"/>
    <w:rsid w:val="00965CF4"/>
    <w:rsid w:val="00966533"/>
    <w:rsid w:val="00966926"/>
    <w:rsid w:val="00966D7D"/>
    <w:rsid w:val="00967242"/>
    <w:rsid w:val="00967501"/>
    <w:rsid w:val="00967590"/>
    <w:rsid w:val="009675F7"/>
    <w:rsid w:val="00967765"/>
    <w:rsid w:val="00967DBE"/>
    <w:rsid w:val="00970919"/>
    <w:rsid w:val="009711F7"/>
    <w:rsid w:val="009717BD"/>
    <w:rsid w:val="00972723"/>
    <w:rsid w:val="00973A07"/>
    <w:rsid w:val="00973AB2"/>
    <w:rsid w:val="00973EF0"/>
    <w:rsid w:val="00973F68"/>
    <w:rsid w:val="0097401E"/>
    <w:rsid w:val="009749DF"/>
    <w:rsid w:val="00974F0B"/>
    <w:rsid w:val="0097560D"/>
    <w:rsid w:val="00975CB0"/>
    <w:rsid w:val="00976216"/>
    <w:rsid w:val="00976B6B"/>
    <w:rsid w:val="00977FF7"/>
    <w:rsid w:val="00980612"/>
    <w:rsid w:val="00981166"/>
    <w:rsid w:val="0098123F"/>
    <w:rsid w:val="009828A5"/>
    <w:rsid w:val="00982C94"/>
    <w:rsid w:val="00982F71"/>
    <w:rsid w:val="009848C5"/>
    <w:rsid w:val="00984B33"/>
    <w:rsid w:val="00984F8F"/>
    <w:rsid w:val="00986125"/>
    <w:rsid w:val="009865D9"/>
    <w:rsid w:val="00987D0C"/>
    <w:rsid w:val="009919C5"/>
    <w:rsid w:val="0099317C"/>
    <w:rsid w:val="00993D23"/>
    <w:rsid w:val="009944B8"/>
    <w:rsid w:val="009944D2"/>
    <w:rsid w:val="00994A0E"/>
    <w:rsid w:val="00994DE9"/>
    <w:rsid w:val="00994FA9"/>
    <w:rsid w:val="009971BA"/>
    <w:rsid w:val="009975E5"/>
    <w:rsid w:val="00997B5A"/>
    <w:rsid w:val="009A129E"/>
    <w:rsid w:val="009A13E0"/>
    <w:rsid w:val="009A1ADD"/>
    <w:rsid w:val="009A2096"/>
    <w:rsid w:val="009A24CF"/>
    <w:rsid w:val="009A2CDD"/>
    <w:rsid w:val="009A2E52"/>
    <w:rsid w:val="009A4036"/>
    <w:rsid w:val="009A40D1"/>
    <w:rsid w:val="009A4790"/>
    <w:rsid w:val="009A4CFF"/>
    <w:rsid w:val="009A5423"/>
    <w:rsid w:val="009A5701"/>
    <w:rsid w:val="009A58CC"/>
    <w:rsid w:val="009A5E8E"/>
    <w:rsid w:val="009A5FA1"/>
    <w:rsid w:val="009B094A"/>
    <w:rsid w:val="009B21C0"/>
    <w:rsid w:val="009B2B4F"/>
    <w:rsid w:val="009B2E78"/>
    <w:rsid w:val="009B3833"/>
    <w:rsid w:val="009B3E40"/>
    <w:rsid w:val="009B4A68"/>
    <w:rsid w:val="009B54CB"/>
    <w:rsid w:val="009B5654"/>
    <w:rsid w:val="009B5898"/>
    <w:rsid w:val="009B5C41"/>
    <w:rsid w:val="009C112F"/>
    <w:rsid w:val="009C1A26"/>
    <w:rsid w:val="009C1F82"/>
    <w:rsid w:val="009C2353"/>
    <w:rsid w:val="009C239D"/>
    <w:rsid w:val="009C25C6"/>
    <w:rsid w:val="009C372C"/>
    <w:rsid w:val="009C3AB3"/>
    <w:rsid w:val="009C4D7A"/>
    <w:rsid w:val="009C603A"/>
    <w:rsid w:val="009C6A8D"/>
    <w:rsid w:val="009C72C2"/>
    <w:rsid w:val="009C7C0E"/>
    <w:rsid w:val="009D0A8C"/>
    <w:rsid w:val="009D1128"/>
    <w:rsid w:val="009D1286"/>
    <w:rsid w:val="009D1AE3"/>
    <w:rsid w:val="009D20AF"/>
    <w:rsid w:val="009D3E56"/>
    <w:rsid w:val="009D3EAB"/>
    <w:rsid w:val="009D47E9"/>
    <w:rsid w:val="009D4CA5"/>
    <w:rsid w:val="009D51B8"/>
    <w:rsid w:val="009D51E1"/>
    <w:rsid w:val="009D53CE"/>
    <w:rsid w:val="009D543F"/>
    <w:rsid w:val="009D5C0B"/>
    <w:rsid w:val="009D5CB2"/>
    <w:rsid w:val="009D6813"/>
    <w:rsid w:val="009D784E"/>
    <w:rsid w:val="009D7B64"/>
    <w:rsid w:val="009D7F67"/>
    <w:rsid w:val="009D7F82"/>
    <w:rsid w:val="009E0169"/>
    <w:rsid w:val="009E0218"/>
    <w:rsid w:val="009E0E38"/>
    <w:rsid w:val="009E10EB"/>
    <w:rsid w:val="009E1BC5"/>
    <w:rsid w:val="009E27D3"/>
    <w:rsid w:val="009E2C6B"/>
    <w:rsid w:val="009E3BBF"/>
    <w:rsid w:val="009E3BDD"/>
    <w:rsid w:val="009E41B2"/>
    <w:rsid w:val="009E4270"/>
    <w:rsid w:val="009E42BA"/>
    <w:rsid w:val="009E438B"/>
    <w:rsid w:val="009E44A5"/>
    <w:rsid w:val="009E4F8D"/>
    <w:rsid w:val="009E5A3A"/>
    <w:rsid w:val="009E5C91"/>
    <w:rsid w:val="009E5FF3"/>
    <w:rsid w:val="009E67AB"/>
    <w:rsid w:val="009E6B74"/>
    <w:rsid w:val="009E73FB"/>
    <w:rsid w:val="009E7CF3"/>
    <w:rsid w:val="009F0D17"/>
    <w:rsid w:val="009F1775"/>
    <w:rsid w:val="009F1D28"/>
    <w:rsid w:val="009F278E"/>
    <w:rsid w:val="009F2D8D"/>
    <w:rsid w:val="009F301F"/>
    <w:rsid w:val="009F3C58"/>
    <w:rsid w:val="009F3E3C"/>
    <w:rsid w:val="009F40B2"/>
    <w:rsid w:val="009F521E"/>
    <w:rsid w:val="009F559C"/>
    <w:rsid w:val="009F5849"/>
    <w:rsid w:val="009F5A86"/>
    <w:rsid w:val="009F6F5E"/>
    <w:rsid w:val="009F7625"/>
    <w:rsid w:val="00A006FA"/>
    <w:rsid w:val="00A00D24"/>
    <w:rsid w:val="00A01A99"/>
    <w:rsid w:val="00A01C10"/>
    <w:rsid w:val="00A02524"/>
    <w:rsid w:val="00A02ABA"/>
    <w:rsid w:val="00A0343C"/>
    <w:rsid w:val="00A03B2F"/>
    <w:rsid w:val="00A04808"/>
    <w:rsid w:val="00A05C89"/>
    <w:rsid w:val="00A05EA7"/>
    <w:rsid w:val="00A06110"/>
    <w:rsid w:val="00A070CE"/>
    <w:rsid w:val="00A07864"/>
    <w:rsid w:val="00A10975"/>
    <w:rsid w:val="00A11152"/>
    <w:rsid w:val="00A1260D"/>
    <w:rsid w:val="00A12D4F"/>
    <w:rsid w:val="00A1412E"/>
    <w:rsid w:val="00A14CCD"/>
    <w:rsid w:val="00A1710F"/>
    <w:rsid w:val="00A2015A"/>
    <w:rsid w:val="00A20E2C"/>
    <w:rsid w:val="00A22406"/>
    <w:rsid w:val="00A23414"/>
    <w:rsid w:val="00A253A0"/>
    <w:rsid w:val="00A2674C"/>
    <w:rsid w:val="00A26C63"/>
    <w:rsid w:val="00A26CB8"/>
    <w:rsid w:val="00A300A9"/>
    <w:rsid w:val="00A311B7"/>
    <w:rsid w:val="00A322F1"/>
    <w:rsid w:val="00A33931"/>
    <w:rsid w:val="00A345F4"/>
    <w:rsid w:val="00A34C0F"/>
    <w:rsid w:val="00A356FF"/>
    <w:rsid w:val="00A35A82"/>
    <w:rsid w:val="00A35EA9"/>
    <w:rsid w:val="00A366E8"/>
    <w:rsid w:val="00A36AC3"/>
    <w:rsid w:val="00A36C72"/>
    <w:rsid w:val="00A3763E"/>
    <w:rsid w:val="00A404B1"/>
    <w:rsid w:val="00A4097A"/>
    <w:rsid w:val="00A40D6F"/>
    <w:rsid w:val="00A40F29"/>
    <w:rsid w:val="00A412D4"/>
    <w:rsid w:val="00A41834"/>
    <w:rsid w:val="00A42968"/>
    <w:rsid w:val="00A42BB6"/>
    <w:rsid w:val="00A42DA7"/>
    <w:rsid w:val="00A43126"/>
    <w:rsid w:val="00A439DF"/>
    <w:rsid w:val="00A442CA"/>
    <w:rsid w:val="00A459D5"/>
    <w:rsid w:val="00A45B4D"/>
    <w:rsid w:val="00A46623"/>
    <w:rsid w:val="00A475A7"/>
    <w:rsid w:val="00A4780A"/>
    <w:rsid w:val="00A47DDE"/>
    <w:rsid w:val="00A5041B"/>
    <w:rsid w:val="00A50694"/>
    <w:rsid w:val="00A50D42"/>
    <w:rsid w:val="00A51246"/>
    <w:rsid w:val="00A514E1"/>
    <w:rsid w:val="00A5291A"/>
    <w:rsid w:val="00A5458A"/>
    <w:rsid w:val="00A54709"/>
    <w:rsid w:val="00A54C7F"/>
    <w:rsid w:val="00A55B16"/>
    <w:rsid w:val="00A55C06"/>
    <w:rsid w:val="00A57264"/>
    <w:rsid w:val="00A57856"/>
    <w:rsid w:val="00A57ABB"/>
    <w:rsid w:val="00A602B5"/>
    <w:rsid w:val="00A60712"/>
    <w:rsid w:val="00A61518"/>
    <w:rsid w:val="00A615F4"/>
    <w:rsid w:val="00A64D9F"/>
    <w:rsid w:val="00A6537F"/>
    <w:rsid w:val="00A65599"/>
    <w:rsid w:val="00A65B74"/>
    <w:rsid w:val="00A65EE1"/>
    <w:rsid w:val="00A66492"/>
    <w:rsid w:val="00A66F86"/>
    <w:rsid w:val="00A670CC"/>
    <w:rsid w:val="00A67861"/>
    <w:rsid w:val="00A703FB"/>
    <w:rsid w:val="00A70A56"/>
    <w:rsid w:val="00A70A8C"/>
    <w:rsid w:val="00A71147"/>
    <w:rsid w:val="00A717A6"/>
    <w:rsid w:val="00A71C49"/>
    <w:rsid w:val="00A71C70"/>
    <w:rsid w:val="00A7225A"/>
    <w:rsid w:val="00A72C9F"/>
    <w:rsid w:val="00A72DEE"/>
    <w:rsid w:val="00A73933"/>
    <w:rsid w:val="00A74B44"/>
    <w:rsid w:val="00A7569F"/>
    <w:rsid w:val="00A757E8"/>
    <w:rsid w:val="00A75912"/>
    <w:rsid w:val="00A767F7"/>
    <w:rsid w:val="00A76A77"/>
    <w:rsid w:val="00A76C6B"/>
    <w:rsid w:val="00A7738C"/>
    <w:rsid w:val="00A77980"/>
    <w:rsid w:val="00A77AD8"/>
    <w:rsid w:val="00A77F4A"/>
    <w:rsid w:val="00A81D77"/>
    <w:rsid w:val="00A829B3"/>
    <w:rsid w:val="00A83AC3"/>
    <w:rsid w:val="00A83E24"/>
    <w:rsid w:val="00A83F1D"/>
    <w:rsid w:val="00A840E0"/>
    <w:rsid w:val="00A841EA"/>
    <w:rsid w:val="00A8471B"/>
    <w:rsid w:val="00A84B2A"/>
    <w:rsid w:val="00A85554"/>
    <w:rsid w:val="00A87299"/>
    <w:rsid w:val="00A873BE"/>
    <w:rsid w:val="00A90BC9"/>
    <w:rsid w:val="00A913BC"/>
    <w:rsid w:val="00A91536"/>
    <w:rsid w:val="00A91F0E"/>
    <w:rsid w:val="00A92470"/>
    <w:rsid w:val="00A9275C"/>
    <w:rsid w:val="00A92DD8"/>
    <w:rsid w:val="00A92E8F"/>
    <w:rsid w:val="00A9343B"/>
    <w:rsid w:val="00A936ED"/>
    <w:rsid w:val="00A9378F"/>
    <w:rsid w:val="00A937FC"/>
    <w:rsid w:val="00A944DC"/>
    <w:rsid w:val="00A94EB7"/>
    <w:rsid w:val="00A94EC1"/>
    <w:rsid w:val="00A95ACA"/>
    <w:rsid w:val="00A95E06"/>
    <w:rsid w:val="00A96FD6"/>
    <w:rsid w:val="00A979BE"/>
    <w:rsid w:val="00AA1ED2"/>
    <w:rsid w:val="00AA2FB4"/>
    <w:rsid w:val="00AA4E99"/>
    <w:rsid w:val="00AA599A"/>
    <w:rsid w:val="00AA6001"/>
    <w:rsid w:val="00AA7582"/>
    <w:rsid w:val="00AA7DE1"/>
    <w:rsid w:val="00AB07A1"/>
    <w:rsid w:val="00AB07F7"/>
    <w:rsid w:val="00AB0AE7"/>
    <w:rsid w:val="00AB1732"/>
    <w:rsid w:val="00AB1C1F"/>
    <w:rsid w:val="00AB204D"/>
    <w:rsid w:val="00AB292D"/>
    <w:rsid w:val="00AB2FE2"/>
    <w:rsid w:val="00AB30D7"/>
    <w:rsid w:val="00AB34D9"/>
    <w:rsid w:val="00AB5796"/>
    <w:rsid w:val="00AB57A9"/>
    <w:rsid w:val="00AB5B28"/>
    <w:rsid w:val="00AB6E96"/>
    <w:rsid w:val="00AB6EE0"/>
    <w:rsid w:val="00AB71FA"/>
    <w:rsid w:val="00AC0550"/>
    <w:rsid w:val="00AC0D8F"/>
    <w:rsid w:val="00AC11F5"/>
    <w:rsid w:val="00AC1A03"/>
    <w:rsid w:val="00AC30DA"/>
    <w:rsid w:val="00AC34B5"/>
    <w:rsid w:val="00AC36C5"/>
    <w:rsid w:val="00AC3858"/>
    <w:rsid w:val="00AC3BE1"/>
    <w:rsid w:val="00AC42B8"/>
    <w:rsid w:val="00AC51F7"/>
    <w:rsid w:val="00AC763A"/>
    <w:rsid w:val="00AD0B57"/>
    <w:rsid w:val="00AD0ECF"/>
    <w:rsid w:val="00AD11CE"/>
    <w:rsid w:val="00AD2A86"/>
    <w:rsid w:val="00AD2E3D"/>
    <w:rsid w:val="00AD30B8"/>
    <w:rsid w:val="00AD33D5"/>
    <w:rsid w:val="00AD3669"/>
    <w:rsid w:val="00AD460F"/>
    <w:rsid w:val="00AE1F3C"/>
    <w:rsid w:val="00AE2B3D"/>
    <w:rsid w:val="00AE34FE"/>
    <w:rsid w:val="00AE38A7"/>
    <w:rsid w:val="00AE40C8"/>
    <w:rsid w:val="00AE41CF"/>
    <w:rsid w:val="00AE446C"/>
    <w:rsid w:val="00AE494E"/>
    <w:rsid w:val="00AE553C"/>
    <w:rsid w:val="00AE5A47"/>
    <w:rsid w:val="00AE6F9B"/>
    <w:rsid w:val="00AE7340"/>
    <w:rsid w:val="00AE753C"/>
    <w:rsid w:val="00AE787D"/>
    <w:rsid w:val="00AE7E6F"/>
    <w:rsid w:val="00AF06EB"/>
    <w:rsid w:val="00AF2557"/>
    <w:rsid w:val="00AF32F7"/>
    <w:rsid w:val="00AF48B6"/>
    <w:rsid w:val="00AF5C3D"/>
    <w:rsid w:val="00AF5D70"/>
    <w:rsid w:val="00AF7412"/>
    <w:rsid w:val="00AF7686"/>
    <w:rsid w:val="00AF78CE"/>
    <w:rsid w:val="00AF7C52"/>
    <w:rsid w:val="00AF7E99"/>
    <w:rsid w:val="00B0027E"/>
    <w:rsid w:val="00B004F0"/>
    <w:rsid w:val="00B00E54"/>
    <w:rsid w:val="00B0129A"/>
    <w:rsid w:val="00B01BF3"/>
    <w:rsid w:val="00B01DFB"/>
    <w:rsid w:val="00B02A60"/>
    <w:rsid w:val="00B04181"/>
    <w:rsid w:val="00B054EF"/>
    <w:rsid w:val="00B05D86"/>
    <w:rsid w:val="00B06471"/>
    <w:rsid w:val="00B10078"/>
    <w:rsid w:val="00B10697"/>
    <w:rsid w:val="00B10E2F"/>
    <w:rsid w:val="00B10F82"/>
    <w:rsid w:val="00B1153E"/>
    <w:rsid w:val="00B12552"/>
    <w:rsid w:val="00B125A2"/>
    <w:rsid w:val="00B141D4"/>
    <w:rsid w:val="00B147CA"/>
    <w:rsid w:val="00B14AF2"/>
    <w:rsid w:val="00B15439"/>
    <w:rsid w:val="00B1546C"/>
    <w:rsid w:val="00B15FF4"/>
    <w:rsid w:val="00B16000"/>
    <w:rsid w:val="00B16A82"/>
    <w:rsid w:val="00B1732F"/>
    <w:rsid w:val="00B17934"/>
    <w:rsid w:val="00B179BD"/>
    <w:rsid w:val="00B17BD1"/>
    <w:rsid w:val="00B17ECE"/>
    <w:rsid w:val="00B20538"/>
    <w:rsid w:val="00B21B63"/>
    <w:rsid w:val="00B225F4"/>
    <w:rsid w:val="00B23004"/>
    <w:rsid w:val="00B235D8"/>
    <w:rsid w:val="00B24BE5"/>
    <w:rsid w:val="00B24C9A"/>
    <w:rsid w:val="00B2568F"/>
    <w:rsid w:val="00B258E5"/>
    <w:rsid w:val="00B25939"/>
    <w:rsid w:val="00B2640D"/>
    <w:rsid w:val="00B264BC"/>
    <w:rsid w:val="00B26678"/>
    <w:rsid w:val="00B27278"/>
    <w:rsid w:val="00B27E27"/>
    <w:rsid w:val="00B27E62"/>
    <w:rsid w:val="00B301A1"/>
    <w:rsid w:val="00B305C7"/>
    <w:rsid w:val="00B30ED0"/>
    <w:rsid w:val="00B3122A"/>
    <w:rsid w:val="00B31F96"/>
    <w:rsid w:val="00B33F89"/>
    <w:rsid w:val="00B3410A"/>
    <w:rsid w:val="00B3533D"/>
    <w:rsid w:val="00B35889"/>
    <w:rsid w:val="00B35924"/>
    <w:rsid w:val="00B36DE4"/>
    <w:rsid w:val="00B370E3"/>
    <w:rsid w:val="00B378FA"/>
    <w:rsid w:val="00B4161B"/>
    <w:rsid w:val="00B41C9E"/>
    <w:rsid w:val="00B423FB"/>
    <w:rsid w:val="00B4296F"/>
    <w:rsid w:val="00B42C66"/>
    <w:rsid w:val="00B4399E"/>
    <w:rsid w:val="00B4431F"/>
    <w:rsid w:val="00B44BA1"/>
    <w:rsid w:val="00B44D08"/>
    <w:rsid w:val="00B45988"/>
    <w:rsid w:val="00B45A1C"/>
    <w:rsid w:val="00B46774"/>
    <w:rsid w:val="00B4721E"/>
    <w:rsid w:val="00B503DA"/>
    <w:rsid w:val="00B50D35"/>
    <w:rsid w:val="00B529A7"/>
    <w:rsid w:val="00B5350E"/>
    <w:rsid w:val="00B55950"/>
    <w:rsid w:val="00B56096"/>
    <w:rsid w:val="00B56B4F"/>
    <w:rsid w:val="00B56CD7"/>
    <w:rsid w:val="00B56E69"/>
    <w:rsid w:val="00B57243"/>
    <w:rsid w:val="00B5772E"/>
    <w:rsid w:val="00B60ECE"/>
    <w:rsid w:val="00B625FC"/>
    <w:rsid w:val="00B6260E"/>
    <w:rsid w:val="00B62BA4"/>
    <w:rsid w:val="00B65613"/>
    <w:rsid w:val="00B65CA1"/>
    <w:rsid w:val="00B6612E"/>
    <w:rsid w:val="00B66704"/>
    <w:rsid w:val="00B675E9"/>
    <w:rsid w:val="00B70850"/>
    <w:rsid w:val="00B716DA"/>
    <w:rsid w:val="00B72467"/>
    <w:rsid w:val="00B73212"/>
    <w:rsid w:val="00B735D8"/>
    <w:rsid w:val="00B73EEB"/>
    <w:rsid w:val="00B75CAF"/>
    <w:rsid w:val="00B75E2D"/>
    <w:rsid w:val="00B76493"/>
    <w:rsid w:val="00B7664F"/>
    <w:rsid w:val="00B77098"/>
    <w:rsid w:val="00B77E7A"/>
    <w:rsid w:val="00B8092D"/>
    <w:rsid w:val="00B8115A"/>
    <w:rsid w:val="00B83357"/>
    <w:rsid w:val="00B83E87"/>
    <w:rsid w:val="00B842A7"/>
    <w:rsid w:val="00B84C5B"/>
    <w:rsid w:val="00B852C7"/>
    <w:rsid w:val="00B854CF"/>
    <w:rsid w:val="00B85719"/>
    <w:rsid w:val="00B85DEE"/>
    <w:rsid w:val="00B85EE6"/>
    <w:rsid w:val="00B86EEF"/>
    <w:rsid w:val="00B86F89"/>
    <w:rsid w:val="00B8723B"/>
    <w:rsid w:val="00B90102"/>
    <w:rsid w:val="00B904E1"/>
    <w:rsid w:val="00B90F57"/>
    <w:rsid w:val="00B9151C"/>
    <w:rsid w:val="00B92073"/>
    <w:rsid w:val="00B94A51"/>
    <w:rsid w:val="00B952CC"/>
    <w:rsid w:val="00B95D64"/>
    <w:rsid w:val="00B95DA2"/>
    <w:rsid w:val="00B9614D"/>
    <w:rsid w:val="00B969BB"/>
    <w:rsid w:val="00BA249B"/>
    <w:rsid w:val="00BA3894"/>
    <w:rsid w:val="00BA399B"/>
    <w:rsid w:val="00BA4C51"/>
    <w:rsid w:val="00BA5124"/>
    <w:rsid w:val="00BA5196"/>
    <w:rsid w:val="00BA5954"/>
    <w:rsid w:val="00BA74AF"/>
    <w:rsid w:val="00BA78EE"/>
    <w:rsid w:val="00BA7F53"/>
    <w:rsid w:val="00BB0335"/>
    <w:rsid w:val="00BB0946"/>
    <w:rsid w:val="00BB0FDF"/>
    <w:rsid w:val="00BB1712"/>
    <w:rsid w:val="00BB1CDA"/>
    <w:rsid w:val="00BB2C5E"/>
    <w:rsid w:val="00BB2D8F"/>
    <w:rsid w:val="00BB34F2"/>
    <w:rsid w:val="00BB43B9"/>
    <w:rsid w:val="00BB4C52"/>
    <w:rsid w:val="00BB5B96"/>
    <w:rsid w:val="00BB5EB9"/>
    <w:rsid w:val="00BB5F55"/>
    <w:rsid w:val="00BB6528"/>
    <w:rsid w:val="00BB67F4"/>
    <w:rsid w:val="00BC1130"/>
    <w:rsid w:val="00BC2725"/>
    <w:rsid w:val="00BC282E"/>
    <w:rsid w:val="00BC2837"/>
    <w:rsid w:val="00BC3754"/>
    <w:rsid w:val="00BC3CF9"/>
    <w:rsid w:val="00BC43A7"/>
    <w:rsid w:val="00BC45EE"/>
    <w:rsid w:val="00BC4AE3"/>
    <w:rsid w:val="00BC4BA5"/>
    <w:rsid w:val="00BC4F98"/>
    <w:rsid w:val="00BC55D9"/>
    <w:rsid w:val="00BC5E84"/>
    <w:rsid w:val="00BC5E8B"/>
    <w:rsid w:val="00BC631E"/>
    <w:rsid w:val="00BC656C"/>
    <w:rsid w:val="00BC68B4"/>
    <w:rsid w:val="00BC6F53"/>
    <w:rsid w:val="00BC7945"/>
    <w:rsid w:val="00BD15DA"/>
    <w:rsid w:val="00BD174C"/>
    <w:rsid w:val="00BD178A"/>
    <w:rsid w:val="00BD265A"/>
    <w:rsid w:val="00BD425B"/>
    <w:rsid w:val="00BD49EA"/>
    <w:rsid w:val="00BD5600"/>
    <w:rsid w:val="00BD5E30"/>
    <w:rsid w:val="00BD60C3"/>
    <w:rsid w:val="00BD60D3"/>
    <w:rsid w:val="00BD68DC"/>
    <w:rsid w:val="00BD6C3D"/>
    <w:rsid w:val="00BD6FF5"/>
    <w:rsid w:val="00BE01EC"/>
    <w:rsid w:val="00BE0BB8"/>
    <w:rsid w:val="00BE0DAA"/>
    <w:rsid w:val="00BE17CF"/>
    <w:rsid w:val="00BE20ED"/>
    <w:rsid w:val="00BE2FE5"/>
    <w:rsid w:val="00BE3250"/>
    <w:rsid w:val="00BE386E"/>
    <w:rsid w:val="00BE5F54"/>
    <w:rsid w:val="00BE69AF"/>
    <w:rsid w:val="00BE6B4B"/>
    <w:rsid w:val="00BE7285"/>
    <w:rsid w:val="00BE73F0"/>
    <w:rsid w:val="00BE7C00"/>
    <w:rsid w:val="00BE7E97"/>
    <w:rsid w:val="00BE7F7D"/>
    <w:rsid w:val="00BF252E"/>
    <w:rsid w:val="00BF38C5"/>
    <w:rsid w:val="00BF3AD2"/>
    <w:rsid w:val="00BF3C77"/>
    <w:rsid w:val="00BF3ED1"/>
    <w:rsid w:val="00BF5D47"/>
    <w:rsid w:val="00BF6018"/>
    <w:rsid w:val="00BF640D"/>
    <w:rsid w:val="00BF6D2C"/>
    <w:rsid w:val="00BF6E88"/>
    <w:rsid w:val="00BF771A"/>
    <w:rsid w:val="00C00728"/>
    <w:rsid w:val="00C015BE"/>
    <w:rsid w:val="00C01744"/>
    <w:rsid w:val="00C048F9"/>
    <w:rsid w:val="00C059AB"/>
    <w:rsid w:val="00C05F16"/>
    <w:rsid w:val="00C0652F"/>
    <w:rsid w:val="00C0681B"/>
    <w:rsid w:val="00C06967"/>
    <w:rsid w:val="00C072F9"/>
    <w:rsid w:val="00C102EF"/>
    <w:rsid w:val="00C10508"/>
    <w:rsid w:val="00C10F0E"/>
    <w:rsid w:val="00C11236"/>
    <w:rsid w:val="00C13A0B"/>
    <w:rsid w:val="00C13B24"/>
    <w:rsid w:val="00C15009"/>
    <w:rsid w:val="00C15339"/>
    <w:rsid w:val="00C16095"/>
    <w:rsid w:val="00C1659D"/>
    <w:rsid w:val="00C16A85"/>
    <w:rsid w:val="00C173E8"/>
    <w:rsid w:val="00C1791F"/>
    <w:rsid w:val="00C17EDB"/>
    <w:rsid w:val="00C20223"/>
    <w:rsid w:val="00C20A60"/>
    <w:rsid w:val="00C20EC3"/>
    <w:rsid w:val="00C210A5"/>
    <w:rsid w:val="00C21353"/>
    <w:rsid w:val="00C217FC"/>
    <w:rsid w:val="00C22169"/>
    <w:rsid w:val="00C22433"/>
    <w:rsid w:val="00C23EB3"/>
    <w:rsid w:val="00C24230"/>
    <w:rsid w:val="00C248D9"/>
    <w:rsid w:val="00C25814"/>
    <w:rsid w:val="00C265F7"/>
    <w:rsid w:val="00C269FD"/>
    <w:rsid w:val="00C27818"/>
    <w:rsid w:val="00C30476"/>
    <w:rsid w:val="00C30A31"/>
    <w:rsid w:val="00C31833"/>
    <w:rsid w:val="00C32832"/>
    <w:rsid w:val="00C33715"/>
    <w:rsid w:val="00C340B6"/>
    <w:rsid w:val="00C345DB"/>
    <w:rsid w:val="00C3585F"/>
    <w:rsid w:val="00C35BD9"/>
    <w:rsid w:val="00C3668B"/>
    <w:rsid w:val="00C37142"/>
    <w:rsid w:val="00C371D2"/>
    <w:rsid w:val="00C376DB"/>
    <w:rsid w:val="00C37759"/>
    <w:rsid w:val="00C379DC"/>
    <w:rsid w:val="00C4035C"/>
    <w:rsid w:val="00C40F50"/>
    <w:rsid w:val="00C41069"/>
    <w:rsid w:val="00C41824"/>
    <w:rsid w:val="00C41C5C"/>
    <w:rsid w:val="00C41F48"/>
    <w:rsid w:val="00C42166"/>
    <w:rsid w:val="00C4345F"/>
    <w:rsid w:val="00C44B18"/>
    <w:rsid w:val="00C45AF7"/>
    <w:rsid w:val="00C45F10"/>
    <w:rsid w:val="00C478D9"/>
    <w:rsid w:val="00C47D87"/>
    <w:rsid w:val="00C501F6"/>
    <w:rsid w:val="00C509EA"/>
    <w:rsid w:val="00C50B1E"/>
    <w:rsid w:val="00C5119E"/>
    <w:rsid w:val="00C514A9"/>
    <w:rsid w:val="00C51AA2"/>
    <w:rsid w:val="00C539EE"/>
    <w:rsid w:val="00C53B12"/>
    <w:rsid w:val="00C53B4E"/>
    <w:rsid w:val="00C54D9A"/>
    <w:rsid w:val="00C551DD"/>
    <w:rsid w:val="00C554F8"/>
    <w:rsid w:val="00C56A03"/>
    <w:rsid w:val="00C56C3C"/>
    <w:rsid w:val="00C57032"/>
    <w:rsid w:val="00C5768F"/>
    <w:rsid w:val="00C57C2A"/>
    <w:rsid w:val="00C601CD"/>
    <w:rsid w:val="00C60C10"/>
    <w:rsid w:val="00C60C3C"/>
    <w:rsid w:val="00C6173B"/>
    <w:rsid w:val="00C61A2E"/>
    <w:rsid w:val="00C61FA7"/>
    <w:rsid w:val="00C6391D"/>
    <w:rsid w:val="00C64292"/>
    <w:rsid w:val="00C64732"/>
    <w:rsid w:val="00C653D2"/>
    <w:rsid w:val="00C65451"/>
    <w:rsid w:val="00C656AE"/>
    <w:rsid w:val="00C65B14"/>
    <w:rsid w:val="00C65B1A"/>
    <w:rsid w:val="00C65C8A"/>
    <w:rsid w:val="00C65EFB"/>
    <w:rsid w:val="00C66705"/>
    <w:rsid w:val="00C66FE9"/>
    <w:rsid w:val="00C701E9"/>
    <w:rsid w:val="00C70344"/>
    <w:rsid w:val="00C71272"/>
    <w:rsid w:val="00C71F4C"/>
    <w:rsid w:val="00C72D6C"/>
    <w:rsid w:val="00C72E67"/>
    <w:rsid w:val="00C741E1"/>
    <w:rsid w:val="00C743BE"/>
    <w:rsid w:val="00C775D7"/>
    <w:rsid w:val="00C80570"/>
    <w:rsid w:val="00C811BD"/>
    <w:rsid w:val="00C8191F"/>
    <w:rsid w:val="00C82FD6"/>
    <w:rsid w:val="00C83416"/>
    <w:rsid w:val="00C834C4"/>
    <w:rsid w:val="00C835A4"/>
    <w:rsid w:val="00C837D2"/>
    <w:rsid w:val="00C83FEF"/>
    <w:rsid w:val="00C84495"/>
    <w:rsid w:val="00C846DE"/>
    <w:rsid w:val="00C85428"/>
    <w:rsid w:val="00C85567"/>
    <w:rsid w:val="00C85573"/>
    <w:rsid w:val="00C856C7"/>
    <w:rsid w:val="00C85CEF"/>
    <w:rsid w:val="00C85CFF"/>
    <w:rsid w:val="00C867FB"/>
    <w:rsid w:val="00C86D1E"/>
    <w:rsid w:val="00C875AF"/>
    <w:rsid w:val="00C87FD0"/>
    <w:rsid w:val="00C90086"/>
    <w:rsid w:val="00C9073A"/>
    <w:rsid w:val="00C91D82"/>
    <w:rsid w:val="00C922E9"/>
    <w:rsid w:val="00C924AF"/>
    <w:rsid w:val="00C93ECD"/>
    <w:rsid w:val="00C945B3"/>
    <w:rsid w:val="00C9477B"/>
    <w:rsid w:val="00C96012"/>
    <w:rsid w:val="00CA0BAA"/>
    <w:rsid w:val="00CA1BE4"/>
    <w:rsid w:val="00CA1E0C"/>
    <w:rsid w:val="00CA1F61"/>
    <w:rsid w:val="00CA244A"/>
    <w:rsid w:val="00CA2929"/>
    <w:rsid w:val="00CA298C"/>
    <w:rsid w:val="00CA29F6"/>
    <w:rsid w:val="00CA2E47"/>
    <w:rsid w:val="00CA354F"/>
    <w:rsid w:val="00CA49D1"/>
    <w:rsid w:val="00CA4A12"/>
    <w:rsid w:val="00CA5114"/>
    <w:rsid w:val="00CA6634"/>
    <w:rsid w:val="00CA6962"/>
    <w:rsid w:val="00CA6C7B"/>
    <w:rsid w:val="00CA6F4E"/>
    <w:rsid w:val="00CA72D9"/>
    <w:rsid w:val="00CB0178"/>
    <w:rsid w:val="00CB0841"/>
    <w:rsid w:val="00CB1608"/>
    <w:rsid w:val="00CB1B0C"/>
    <w:rsid w:val="00CB3F45"/>
    <w:rsid w:val="00CB401A"/>
    <w:rsid w:val="00CB44F2"/>
    <w:rsid w:val="00CB48BF"/>
    <w:rsid w:val="00CB5994"/>
    <w:rsid w:val="00CB5FFF"/>
    <w:rsid w:val="00CB69CA"/>
    <w:rsid w:val="00CB73F3"/>
    <w:rsid w:val="00CB7513"/>
    <w:rsid w:val="00CB779A"/>
    <w:rsid w:val="00CC0021"/>
    <w:rsid w:val="00CC0037"/>
    <w:rsid w:val="00CC0B94"/>
    <w:rsid w:val="00CC1C66"/>
    <w:rsid w:val="00CC1D6D"/>
    <w:rsid w:val="00CC29CF"/>
    <w:rsid w:val="00CC2D84"/>
    <w:rsid w:val="00CC347F"/>
    <w:rsid w:val="00CC3660"/>
    <w:rsid w:val="00CC3790"/>
    <w:rsid w:val="00CC3A39"/>
    <w:rsid w:val="00CC3EC0"/>
    <w:rsid w:val="00CC4443"/>
    <w:rsid w:val="00CC53B3"/>
    <w:rsid w:val="00CC6624"/>
    <w:rsid w:val="00CC6A94"/>
    <w:rsid w:val="00CC6C25"/>
    <w:rsid w:val="00CC7304"/>
    <w:rsid w:val="00CD0C1D"/>
    <w:rsid w:val="00CD18B9"/>
    <w:rsid w:val="00CD18C1"/>
    <w:rsid w:val="00CD1B7F"/>
    <w:rsid w:val="00CD1CFA"/>
    <w:rsid w:val="00CD1F8B"/>
    <w:rsid w:val="00CD2980"/>
    <w:rsid w:val="00CD3130"/>
    <w:rsid w:val="00CD37C7"/>
    <w:rsid w:val="00CD42DD"/>
    <w:rsid w:val="00CD438E"/>
    <w:rsid w:val="00CD44DD"/>
    <w:rsid w:val="00CD45D4"/>
    <w:rsid w:val="00CD47DB"/>
    <w:rsid w:val="00CD4962"/>
    <w:rsid w:val="00CD49B2"/>
    <w:rsid w:val="00CD4DA8"/>
    <w:rsid w:val="00CD5DC6"/>
    <w:rsid w:val="00CD6726"/>
    <w:rsid w:val="00CD6D66"/>
    <w:rsid w:val="00CD6D72"/>
    <w:rsid w:val="00CE067A"/>
    <w:rsid w:val="00CE130D"/>
    <w:rsid w:val="00CE1AEB"/>
    <w:rsid w:val="00CE1D3B"/>
    <w:rsid w:val="00CE2EFE"/>
    <w:rsid w:val="00CE3AF5"/>
    <w:rsid w:val="00CE3B36"/>
    <w:rsid w:val="00CE3DAC"/>
    <w:rsid w:val="00CE50EE"/>
    <w:rsid w:val="00CE5870"/>
    <w:rsid w:val="00CE60C4"/>
    <w:rsid w:val="00CE6186"/>
    <w:rsid w:val="00CE65FB"/>
    <w:rsid w:val="00CE6692"/>
    <w:rsid w:val="00CE7042"/>
    <w:rsid w:val="00CF0448"/>
    <w:rsid w:val="00CF2002"/>
    <w:rsid w:val="00CF2702"/>
    <w:rsid w:val="00CF27FC"/>
    <w:rsid w:val="00CF2BFE"/>
    <w:rsid w:val="00CF3375"/>
    <w:rsid w:val="00CF353E"/>
    <w:rsid w:val="00CF475D"/>
    <w:rsid w:val="00CF47F5"/>
    <w:rsid w:val="00CF482B"/>
    <w:rsid w:val="00CF48FD"/>
    <w:rsid w:val="00CF530D"/>
    <w:rsid w:val="00CF627C"/>
    <w:rsid w:val="00CF64EA"/>
    <w:rsid w:val="00CF6807"/>
    <w:rsid w:val="00CF7D0A"/>
    <w:rsid w:val="00D0005E"/>
    <w:rsid w:val="00D0055B"/>
    <w:rsid w:val="00D01336"/>
    <w:rsid w:val="00D0133B"/>
    <w:rsid w:val="00D01B8E"/>
    <w:rsid w:val="00D024CD"/>
    <w:rsid w:val="00D02692"/>
    <w:rsid w:val="00D02992"/>
    <w:rsid w:val="00D02F37"/>
    <w:rsid w:val="00D02F56"/>
    <w:rsid w:val="00D02F90"/>
    <w:rsid w:val="00D03022"/>
    <w:rsid w:val="00D04C54"/>
    <w:rsid w:val="00D06DAF"/>
    <w:rsid w:val="00D07749"/>
    <w:rsid w:val="00D101D6"/>
    <w:rsid w:val="00D10EAB"/>
    <w:rsid w:val="00D1120D"/>
    <w:rsid w:val="00D13691"/>
    <w:rsid w:val="00D136C1"/>
    <w:rsid w:val="00D13D8A"/>
    <w:rsid w:val="00D14266"/>
    <w:rsid w:val="00D144E6"/>
    <w:rsid w:val="00D15293"/>
    <w:rsid w:val="00D201E5"/>
    <w:rsid w:val="00D20A00"/>
    <w:rsid w:val="00D23A30"/>
    <w:rsid w:val="00D24260"/>
    <w:rsid w:val="00D24F80"/>
    <w:rsid w:val="00D26A8A"/>
    <w:rsid w:val="00D27189"/>
    <w:rsid w:val="00D27BE8"/>
    <w:rsid w:val="00D30508"/>
    <w:rsid w:val="00D30C7B"/>
    <w:rsid w:val="00D319E6"/>
    <w:rsid w:val="00D31AD2"/>
    <w:rsid w:val="00D33871"/>
    <w:rsid w:val="00D34080"/>
    <w:rsid w:val="00D34A7D"/>
    <w:rsid w:val="00D34C13"/>
    <w:rsid w:val="00D34D0A"/>
    <w:rsid w:val="00D35173"/>
    <w:rsid w:val="00D35BC8"/>
    <w:rsid w:val="00D37207"/>
    <w:rsid w:val="00D37979"/>
    <w:rsid w:val="00D37AD8"/>
    <w:rsid w:val="00D40034"/>
    <w:rsid w:val="00D40222"/>
    <w:rsid w:val="00D40B16"/>
    <w:rsid w:val="00D40B4B"/>
    <w:rsid w:val="00D41235"/>
    <w:rsid w:val="00D414C6"/>
    <w:rsid w:val="00D41C3E"/>
    <w:rsid w:val="00D42846"/>
    <w:rsid w:val="00D428B1"/>
    <w:rsid w:val="00D42A76"/>
    <w:rsid w:val="00D43962"/>
    <w:rsid w:val="00D43CC5"/>
    <w:rsid w:val="00D44897"/>
    <w:rsid w:val="00D4499B"/>
    <w:rsid w:val="00D463CD"/>
    <w:rsid w:val="00D468D8"/>
    <w:rsid w:val="00D46978"/>
    <w:rsid w:val="00D474A7"/>
    <w:rsid w:val="00D50EF3"/>
    <w:rsid w:val="00D5118C"/>
    <w:rsid w:val="00D5141B"/>
    <w:rsid w:val="00D516CF"/>
    <w:rsid w:val="00D516DC"/>
    <w:rsid w:val="00D51CE7"/>
    <w:rsid w:val="00D520EC"/>
    <w:rsid w:val="00D52556"/>
    <w:rsid w:val="00D529F0"/>
    <w:rsid w:val="00D52A17"/>
    <w:rsid w:val="00D53182"/>
    <w:rsid w:val="00D536F1"/>
    <w:rsid w:val="00D550F6"/>
    <w:rsid w:val="00D553A9"/>
    <w:rsid w:val="00D567B9"/>
    <w:rsid w:val="00D5718D"/>
    <w:rsid w:val="00D571C9"/>
    <w:rsid w:val="00D576C8"/>
    <w:rsid w:val="00D613FD"/>
    <w:rsid w:val="00D61DDC"/>
    <w:rsid w:val="00D62657"/>
    <w:rsid w:val="00D62D70"/>
    <w:rsid w:val="00D62EC5"/>
    <w:rsid w:val="00D637A0"/>
    <w:rsid w:val="00D647F5"/>
    <w:rsid w:val="00D64F51"/>
    <w:rsid w:val="00D650A5"/>
    <w:rsid w:val="00D66179"/>
    <w:rsid w:val="00D671A6"/>
    <w:rsid w:val="00D6781F"/>
    <w:rsid w:val="00D67E9C"/>
    <w:rsid w:val="00D72366"/>
    <w:rsid w:val="00D7249A"/>
    <w:rsid w:val="00D72D0D"/>
    <w:rsid w:val="00D74800"/>
    <w:rsid w:val="00D757C1"/>
    <w:rsid w:val="00D75EAB"/>
    <w:rsid w:val="00D76761"/>
    <w:rsid w:val="00D76F72"/>
    <w:rsid w:val="00D77A42"/>
    <w:rsid w:val="00D801D9"/>
    <w:rsid w:val="00D80258"/>
    <w:rsid w:val="00D80293"/>
    <w:rsid w:val="00D80682"/>
    <w:rsid w:val="00D80D4E"/>
    <w:rsid w:val="00D80F9A"/>
    <w:rsid w:val="00D81433"/>
    <w:rsid w:val="00D82762"/>
    <w:rsid w:val="00D86717"/>
    <w:rsid w:val="00D87AC2"/>
    <w:rsid w:val="00D87DD4"/>
    <w:rsid w:val="00D90674"/>
    <w:rsid w:val="00D90809"/>
    <w:rsid w:val="00D9233B"/>
    <w:rsid w:val="00D92E50"/>
    <w:rsid w:val="00D94074"/>
    <w:rsid w:val="00D944A7"/>
    <w:rsid w:val="00D953D7"/>
    <w:rsid w:val="00D95649"/>
    <w:rsid w:val="00D96EA4"/>
    <w:rsid w:val="00D96FDF"/>
    <w:rsid w:val="00D97544"/>
    <w:rsid w:val="00DA019C"/>
    <w:rsid w:val="00DA03E3"/>
    <w:rsid w:val="00DA0626"/>
    <w:rsid w:val="00DA0B3A"/>
    <w:rsid w:val="00DA2643"/>
    <w:rsid w:val="00DA28A6"/>
    <w:rsid w:val="00DA2D3A"/>
    <w:rsid w:val="00DA3295"/>
    <w:rsid w:val="00DA343B"/>
    <w:rsid w:val="00DA398C"/>
    <w:rsid w:val="00DA4DCD"/>
    <w:rsid w:val="00DA4EEC"/>
    <w:rsid w:val="00DA52B5"/>
    <w:rsid w:val="00DA5FAA"/>
    <w:rsid w:val="00DA6450"/>
    <w:rsid w:val="00DA69B5"/>
    <w:rsid w:val="00DA6D08"/>
    <w:rsid w:val="00DA79DA"/>
    <w:rsid w:val="00DB090D"/>
    <w:rsid w:val="00DB0916"/>
    <w:rsid w:val="00DB0FD3"/>
    <w:rsid w:val="00DB169E"/>
    <w:rsid w:val="00DB1BBF"/>
    <w:rsid w:val="00DB1C2C"/>
    <w:rsid w:val="00DB2703"/>
    <w:rsid w:val="00DB2FC3"/>
    <w:rsid w:val="00DB346C"/>
    <w:rsid w:val="00DB360B"/>
    <w:rsid w:val="00DB3F65"/>
    <w:rsid w:val="00DB4026"/>
    <w:rsid w:val="00DB4111"/>
    <w:rsid w:val="00DB4213"/>
    <w:rsid w:val="00DB4858"/>
    <w:rsid w:val="00DB55CE"/>
    <w:rsid w:val="00DB5A23"/>
    <w:rsid w:val="00DB5A7E"/>
    <w:rsid w:val="00DB5F88"/>
    <w:rsid w:val="00DB6D04"/>
    <w:rsid w:val="00DB6FFB"/>
    <w:rsid w:val="00DB772F"/>
    <w:rsid w:val="00DB7A8B"/>
    <w:rsid w:val="00DC046D"/>
    <w:rsid w:val="00DC08CD"/>
    <w:rsid w:val="00DC1083"/>
    <w:rsid w:val="00DC1F00"/>
    <w:rsid w:val="00DC2F7F"/>
    <w:rsid w:val="00DC3652"/>
    <w:rsid w:val="00DC3788"/>
    <w:rsid w:val="00DC44E4"/>
    <w:rsid w:val="00DC52B8"/>
    <w:rsid w:val="00DC57EB"/>
    <w:rsid w:val="00DC5B80"/>
    <w:rsid w:val="00DC7869"/>
    <w:rsid w:val="00DD0009"/>
    <w:rsid w:val="00DD1CCE"/>
    <w:rsid w:val="00DD310B"/>
    <w:rsid w:val="00DD3454"/>
    <w:rsid w:val="00DD3E9D"/>
    <w:rsid w:val="00DD3EFA"/>
    <w:rsid w:val="00DD49ED"/>
    <w:rsid w:val="00DD51CD"/>
    <w:rsid w:val="00DD5A5A"/>
    <w:rsid w:val="00DD5DDD"/>
    <w:rsid w:val="00DD60C4"/>
    <w:rsid w:val="00DD685B"/>
    <w:rsid w:val="00DD69E5"/>
    <w:rsid w:val="00DD6E74"/>
    <w:rsid w:val="00DD709C"/>
    <w:rsid w:val="00DD7483"/>
    <w:rsid w:val="00DD7D72"/>
    <w:rsid w:val="00DE04CB"/>
    <w:rsid w:val="00DE0525"/>
    <w:rsid w:val="00DE15D2"/>
    <w:rsid w:val="00DE17B2"/>
    <w:rsid w:val="00DE19E2"/>
    <w:rsid w:val="00DE1A81"/>
    <w:rsid w:val="00DE24C1"/>
    <w:rsid w:val="00DE30F6"/>
    <w:rsid w:val="00DE350B"/>
    <w:rsid w:val="00DE3639"/>
    <w:rsid w:val="00DE3F41"/>
    <w:rsid w:val="00DE4301"/>
    <w:rsid w:val="00DE5A02"/>
    <w:rsid w:val="00DE6089"/>
    <w:rsid w:val="00DE6340"/>
    <w:rsid w:val="00DE666C"/>
    <w:rsid w:val="00DE6E04"/>
    <w:rsid w:val="00DE70C1"/>
    <w:rsid w:val="00DF01BC"/>
    <w:rsid w:val="00DF1BF4"/>
    <w:rsid w:val="00DF1EC7"/>
    <w:rsid w:val="00DF1F9D"/>
    <w:rsid w:val="00DF20F2"/>
    <w:rsid w:val="00DF21E7"/>
    <w:rsid w:val="00DF35C2"/>
    <w:rsid w:val="00DF3E54"/>
    <w:rsid w:val="00DF414D"/>
    <w:rsid w:val="00DF4884"/>
    <w:rsid w:val="00DF49C7"/>
    <w:rsid w:val="00DF4B3A"/>
    <w:rsid w:val="00DF4B66"/>
    <w:rsid w:val="00DF5110"/>
    <w:rsid w:val="00DF61B1"/>
    <w:rsid w:val="00E00146"/>
    <w:rsid w:val="00E00698"/>
    <w:rsid w:val="00E008AE"/>
    <w:rsid w:val="00E0118A"/>
    <w:rsid w:val="00E013B5"/>
    <w:rsid w:val="00E023C1"/>
    <w:rsid w:val="00E02519"/>
    <w:rsid w:val="00E0273D"/>
    <w:rsid w:val="00E02CB1"/>
    <w:rsid w:val="00E02F56"/>
    <w:rsid w:val="00E03F32"/>
    <w:rsid w:val="00E04139"/>
    <w:rsid w:val="00E0426D"/>
    <w:rsid w:val="00E043AF"/>
    <w:rsid w:val="00E04C34"/>
    <w:rsid w:val="00E04FD3"/>
    <w:rsid w:val="00E07320"/>
    <w:rsid w:val="00E10883"/>
    <w:rsid w:val="00E108C4"/>
    <w:rsid w:val="00E1165C"/>
    <w:rsid w:val="00E11BBE"/>
    <w:rsid w:val="00E12C01"/>
    <w:rsid w:val="00E13C6E"/>
    <w:rsid w:val="00E13E37"/>
    <w:rsid w:val="00E1413B"/>
    <w:rsid w:val="00E15154"/>
    <w:rsid w:val="00E15B94"/>
    <w:rsid w:val="00E16166"/>
    <w:rsid w:val="00E1643B"/>
    <w:rsid w:val="00E16FA8"/>
    <w:rsid w:val="00E173F0"/>
    <w:rsid w:val="00E209F5"/>
    <w:rsid w:val="00E20CE0"/>
    <w:rsid w:val="00E21844"/>
    <w:rsid w:val="00E22A09"/>
    <w:rsid w:val="00E24462"/>
    <w:rsid w:val="00E2471B"/>
    <w:rsid w:val="00E2471D"/>
    <w:rsid w:val="00E25105"/>
    <w:rsid w:val="00E26106"/>
    <w:rsid w:val="00E26F41"/>
    <w:rsid w:val="00E274D3"/>
    <w:rsid w:val="00E312DC"/>
    <w:rsid w:val="00E32B72"/>
    <w:rsid w:val="00E32BFC"/>
    <w:rsid w:val="00E3356B"/>
    <w:rsid w:val="00E33662"/>
    <w:rsid w:val="00E338CC"/>
    <w:rsid w:val="00E33C11"/>
    <w:rsid w:val="00E3428B"/>
    <w:rsid w:val="00E3469A"/>
    <w:rsid w:val="00E359DC"/>
    <w:rsid w:val="00E35DBB"/>
    <w:rsid w:val="00E36F8D"/>
    <w:rsid w:val="00E37075"/>
    <w:rsid w:val="00E37EE3"/>
    <w:rsid w:val="00E401D9"/>
    <w:rsid w:val="00E4171B"/>
    <w:rsid w:val="00E431A8"/>
    <w:rsid w:val="00E438C9"/>
    <w:rsid w:val="00E43FBA"/>
    <w:rsid w:val="00E440B6"/>
    <w:rsid w:val="00E46EDA"/>
    <w:rsid w:val="00E46F81"/>
    <w:rsid w:val="00E47F92"/>
    <w:rsid w:val="00E50937"/>
    <w:rsid w:val="00E50958"/>
    <w:rsid w:val="00E53373"/>
    <w:rsid w:val="00E5347A"/>
    <w:rsid w:val="00E549C1"/>
    <w:rsid w:val="00E55EBB"/>
    <w:rsid w:val="00E5625D"/>
    <w:rsid w:val="00E56E4C"/>
    <w:rsid w:val="00E56FE1"/>
    <w:rsid w:val="00E57D13"/>
    <w:rsid w:val="00E60060"/>
    <w:rsid w:val="00E60210"/>
    <w:rsid w:val="00E60669"/>
    <w:rsid w:val="00E60E35"/>
    <w:rsid w:val="00E61531"/>
    <w:rsid w:val="00E61DDC"/>
    <w:rsid w:val="00E622DF"/>
    <w:rsid w:val="00E624CC"/>
    <w:rsid w:val="00E62F85"/>
    <w:rsid w:val="00E62FBC"/>
    <w:rsid w:val="00E63031"/>
    <w:rsid w:val="00E63A9D"/>
    <w:rsid w:val="00E63B95"/>
    <w:rsid w:val="00E63F38"/>
    <w:rsid w:val="00E65959"/>
    <w:rsid w:val="00E65B6B"/>
    <w:rsid w:val="00E65BF9"/>
    <w:rsid w:val="00E65ED9"/>
    <w:rsid w:val="00E65FAD"/>
    <w:rsid w:val="00E65FDD"/>
    <w:rsid w:val="00E67278"/>
    <w:rsid w:val="00E675B7"/>
    <w:rsid w:val="00E67671"/>
    <w:rsid w:val="00E67702"/>
    <w:rsid w:val="00E7006B"/>
    <w:rsid w:val="00E710C2"/>
    <w:rsid w:val="00E71A0A"/>
    <w:rsid w:val="00E71B44"/>
    <w:rsid w:val="00E71DD7"/>
    <w:rsid w:val="00E727EF"/>
    <w:rsid w:val="00E73433"/>
    <w:rsid w:val="00E74F25"/>
    <w:rsid w:val="00E76E7E"/>
    <w:rsid w:val="00E76ED3"/>
    <w:rsid w:val="00E7798E"/>
    <w:rsid w:val="00E8261F"/>
    <w:rsid w:val="00E82BF0"/>
    <w:rsid w:val="00E841D5"/>
    <w:rsid w:val="00E84A68"/>
    <w:rsid w:val="00E84DDE"/>
    <w:rsid w:val="00E85ADB"/>
    <w:rsid w:val="00E86BA5"/>
    <w:rsid w:val="00E87BA7"/>
    <w:rsid w:val="00E90ACA"/>
    <w:rsid w:val="00E90FD7"/>
    <w:rsid w:val="00E91891"/>
    <w:rsid w:val="00E92AC6"/>
    <w:rsid w:val="00E939FC"/>
    <w:rsid w:val="00E93A90"/>
    <w:rsid w:val="00E94C9C"/>
    <w:rsid w:val="00E9580A"/>
    <w:rsid w:val="00E96504"/>
    <w:rsid w:val="00EA08B4"/>
    <w:rsid w:val="00EA115C"/>
    <w:rsid w:val="00EA14E1"/>
    <w:rsid w:val="00EA1741"/>
    <w:rsid w:val="00EA4785"/>
    <w:rsid w:val="00EA484B"/>
    <w:rsid w:val="00EA528C"/>
    <w:rsid w:val="00EA5405"/>
    <w:rsid w:val="00EA6670"/>
    <w:rsid w:val="00EA6F00"/>
    <w:rsid w:val="00EB01A3"/>
    <w:rsid w:val="00EB082C"/>
    <w:rsid w:val="00EB0B43"/>
    <w:rsid w:val="00EB0E5D"/>
    <w:rsid w:val="00EB20CE"/>
    <w:rsid w:val="00EB248F"/>
    <w:rsid w:val="00EB26F5"/>
    <w:rsid w:val="00EB2F2E"/>
    <w:rsid w:val="00EB3037"/>
    <w:rsid w:val="00EB31F6"/>
    <w:rsid w:val="00EB3982"/>
    <w:rsid w:val="00EB399F"/>
    <w:rsid w:val="00EB3A4B"/>
    <w:rsid w:val="00EB4D49"/>
    <w:rsid w:val="00EB53D5"/>
    <w:rsid w:val="00EB5A53"/>
    <w:rsid w:val="00EB66D3"/>
    <w:rsid w:val="00EB7BCA"/>
    <w:rsid w:val="00EC083E"/>
    <w:rsid w:val="00EC0BE2"/>
    <w:rsid w:val="00EC1B36"/>
    <w:rsid w:val="00EC220A"/>
    <w:rsid w:val="00EC2552"/>
    <w:rsid w:val="00EC2789"/>
    <w:rsid w:val="00EC2ABB"/>
    <w:rsid w:val="00EC2BC8"/>
    <w:rsid w:val="00EC2FE9"/>
    <w:rsid w:val="00EC3284"/>
    <w:rsid w:val="00EC3692"/>
    <w:rsid w:val="00EC3FBE"/>
    <w:rsid w:val="00EC42DF"/>
    <w:rsid w:val="00EC4727"/>
    <w:rsid w:val="00EC5722"/>
    <w:rsid w:val="00EC57D7"/>
    <w:rsid w:val="00EC5F77"/>
    <w:rsid w:val="00EC610B"/>
    <w:rsid w:val="00EC6156"/>
    <w:rsid w:val="00EC6850"/>
    <w:rsid w:val="00EC6EB5"/>
    <w:rsid w:val="00EC7049"/>
    <w:rsid w:val="00EC7A59"/>
    <w:rsid w:val="00ED0006"/>
    <w:rsid w:val="00ED102D"/>
    <w:rsid w:val="00ED1A3F"/>
    <w:rsid w:val="00ED2ACE"/>
    <w:rsid w:val="00ED2AF4"/>
    <w:rsid w:val="00ED3044"/>
    <w:rsid w:val="00ED4386"/>
    <w:rsid w:val="00ED642C"/>
    <w:rsid w:val="00ED72DA"/>
    <w:rsid w:val="00EE22BE"/>
    <w:rsid w:val="00EE29F5"/>
    <w:rsid w:val="00EE2A5E"/>
    <w:rsid w:val="00EE34AA"/>
    <w:rsid w:val="00EE3568"/>
    <w:rsid w:val="00EE399E"/>
    <w:rsid w:val="00EE44B3"/>
    <w:rsid w:val="00EE5D4E"/>
    <w:rsid w:val="00EE786D"/>
    <w:rsid w:val="00EE7D72"/>
    <w:rsid w:val="00EE7E82"/>
    <w:rsid w:val="00EF0964"/>
    <w:rsid w:val="00EF0DA6"/>
    <w:rsid w:val="00EF2851"/>
    <w:rsid w:val="00EF3507"/>
    <w:rsid w:val="00EF3A14"/>
    <w:rsid w:val="00EF3CF1"/>
    <w:rsid w:val="00EF4034"/>
    <w:rsid w:val="00EF4952"/>
    <w:rsid w:val="00EF4D6F"/>
    <w:rsid w:val="00EF5116"/>
    <w:rsid w:val="00EF5A39"/>
    <w:rsid w:val="00EF5FD0"/>
    <w:rsid w:val="00EF6ACC"/>
    <w:rsid w:val="00EF6CFC"/>
    <w:rsid w:val="00F00029"/>
    <w:rsid w:val="00F001AE"/>
    <w:rsid w:val="00F00241"/>
    <w:rsid w:val="00F002F6"/>
    <w:rsid w:val="00F00613"/>
    <w:rsid w:val="00F013B9"/>
    <w:rsid w:val="00F01A85"/>
    <w:rsid w:val="00F01A86"/>
    <w:rsid w:val="00F02013"/>
    <w:rsid w:val="00F02AC9"/>
    <w:rsid w:val="00F033D6"/>
    <w:rsid w:val="00F049B4"/>
    <w:rsid w:val="00F04C41"/>
    <w:rsid w:val="00F071E0"/>
    <w:rsid w:val="00F076C5"/>
    <w:rsid w:val="00F07D56"/>
    <w:rsid w:val="00F12C08"/>
    <w:rsid w:val="00F12CB4"/>
    <w:rsid w:val="00F13D04"/>
    <w:rsid w:val="00F15D91"/>
    <w:rsid w:val="00F168B2"/>
    <w:rsid w:val="00F16B9A"/>
    <w:rsid w:val="00F200E0"/>
    <w:rsid w:val="00F2039D"/>
    <w:rsid w:val="00F2125E"/>
    <w:rsid w:val="00F224B7"/>
    <w:rsid w:val="00F26860"/>
    <w:rsid w:val="00F26E1E"/>
    <w:rsid w:val="00F2740E"/>
    <w:rsid w:val="00F27598"/>
    <w:rsid w:val="00F3080C"/>
    <w:rsid w:val="00F309C6"/>
    <w:rsid w:val="00F309FA"/>
    <w:rsid w:val="00F30D4F"/>
    <w:rsid w:val="00F31F19"/>
    <w:rsid w:val="00F325B6"/>
    <w:rsid w:val="00F334EA"/>
    <w:rsid w:val="00F34706"/>
    <w:rsid w:val="00F3487B"/>
    <w:rsid w:val="00F35F8E"/>
    <w:rsid w:val="00F360E7"/>
    <w:rsid w:val="00F3641C"/>
    <w:rsid w:val="00F36CCA"/>
    <w:rsid w:val="00F370EB"/>
    <w:rsid w:val="00F3723A"/>
    <w:rsid w:val="00F3782E"/>
    <w:rsid w:val="00F416A0"/>
    <w:rsid w:val="00F41C23"/>
    <w:rsid w:val="00F43320"/>
    <w:rsid w:val="00F43497"/>
    <w:rsid w:val="00F437C5"/>
    <w:rsid w:val="00F4423C"/>
    <w:rsid w:val="00F44B53"/>
    <w:rsid w:val="00F44B88"/>
    <w:rsid w:val="00F45959"/>
    <w:rsid w:val="00F46636"/>
    <w:rsid w:val="00F46C5C"/>
    <w:rsid w:val="00F47AD6"/>
    <w:rsid w:val="00F47FF5"/>
    <w:rsid w:val="00F47FF6"/>
    <w:rsid w:val="00F5004B"/>
    <w:rsid w:val="00F5040D"/>
    <w:rsid w:val="00F50E48"/>
    <w:rsid w:val="00F512AC"/>
    <w:rsid w:val="00F51E24"/>
    <w:rsid w:val="00F52461"/>
    <w:rsid w:val="00F526BB"/>
    <w:rsid w:val="00F52B69"/>
    <w:rsid w:val="00F532E9"/>
    <w:rsid w:val="00F535A4"/>
    <w:rsid w:val="00F537C4"/>
    <w:rsid w:val="00F54AE8"/>
    <w:rsid w:val="00F553EB"/>
    <w:rsid w:val="00F554DB"/>
    <w:rsid w:val="00F554E0"/>
    <w:rsid w:val="00F55FF3"/>
    <w:rsid w:val="00F56B48"/>
    <w:rsid w:val="00F5781D"/>
    <w:rsid w:val="00F61120"/>
    <w:rsid w:val="00F62287"/>
    <w:rsid w:val="00F64109"/>
    <w:rsid w:val="00F6415A"/>
    <w:rsid w:val="00F6532D"/>
    <w:rsid w:val="00F65383"/>
    <w:rsid w:val="00F6540D"/>
    <w:rsid w:val="00F65C0D"/>
    <w:rsid w:val="00F660A7"/>
    <w:rsid w:val="00F67EE5"/>
    <w:rsid w:val="00F70ADB"/>
    <w:rsid w:val="00F71CF9"/>
    <w:rsid w:val="00F71D27"/>
    <w:rsid w:val="00F72D7C"/>
    <w:rsid w:val="00F732D0"/>
    <w:rsid w:val="00F73558"/>
    <w:rsid w:val="00F73D36"/>
    <w:rsid w:val="00F744E7"/>
    <w:rsid w:val="00F7471D"/>
    <w:rsid w:val="00F74C1F"/>
    <w:rsid w:val="00F750C5"/>
    <w:rsid w:val="00F75BBA"/>
    <w:rsid w:val="00F75F5E"/>
    <w:rsid w:val="00F760D9"/>
    <w:rsid w:val="00F76B6A"/>
    <w:rsid w:val="00F76C80"/>
    <w:rsid w:val="00F76F42"/>
    <w:rsid w:val="00F77900"/>
    <w:rsid w:val="00F77CF6"/>
    <w:rsid w:val="00F802FC"/>
    <w:rsid w:val="00F803B6"/>
    <w:rsid w:val="00F80AF2"/>
    <w:rsid w:val="00F80BE0"/>
    <w:rsid w:val="00F80FAE"/>
    <w:rsid w:val="00F817D4"/>
    <w:rsid w:val="00F82780"/>
    <w:rsid w:val="00F82CA5"/>
    <w:rsid w:val="00F84C24"/>
    <w:rsid w:val="00F84F76"/>
    <w:rsid w:val="00F85822"/>
    <w:rsid w:val="00F864D0"/>
    <w:rsid w:val="00F86A27"/>
    <w:rsid w:val="00F874D2"/>
    <w:rsid w:val="00F87595"/>
    <w:rsid w:val="00F879FD"/>
    <w:rsid w:val="00F87C7F"/>
    <w:rsid w:val="00F90495"/>
    <w:rsid w:val="00F909A5"/>
    <w:rsid w:val="00F90A2A"/>
    <w:rsid w:val="00F91BA6"/>
    <w:rsid w:val="00F91E1A"/>
    <w:rsid w:val="00F92371"/>
    <w:rsid w:val="00F924B8"/>
    <w:rsid w:val="00F92565"/>
    <w:rsid w:val="00F93E91"/>
    <w:rsid w:val="00F95087"/>
    <w:rsid w:val="00F96AAB"/>
    <w:rsid w:val="00F97604"/>
    <w:rsid w:val="00FA0208"/>
    <w:rsid w:val="00FA036C"/>
    <w:rsid w:val="00FA040E"/>
    <w:rsid w:val="00FA09EF"/>
    <w:rsid w:val="00FA0C51"/>
    <w:rsid w:val="00FA2C22"/>
    <w:rsid w:val="00FA38EA"/>
    <w:rsid w:val="00FA5127"/>
    <w:rsid w:val="00FA563A"/>
    <w:rsid w:val="00FA5A28"/>
    <w:rsid w:val="00FA6E8E"/>
    <w:rsid w:val="00FA7448"/>
    <w:rsid w:val="00FB3AA7"/>
    <w:rsid w:val="00FB45EA"/>
    <w:rsid w:val="00FB4EBF"/>
    <w:rsid w:val="00FB5B6D"/>
    <w:rsid w:val="00FB5DD9"/>
    <w:rsid w:val="00FB7D18"/>
    <w:rsid w:val="00FB7D20"/>
    <w:rsid w:val="00FC054F"/>
    <w:rsid w:val="00FC1329"/>
    <w:rsid w:val="00FC1F09"/>
    <w:rsid w:val="00FC2C08"/>
    <w:rsid w:val="00FC2FC7"/>
    <w:rsid w:val="00FC43B2"/>
    <w:rsid w:val="00FC4AE6"/>
    <w:rsid w:val="00FC4AEC"/>
    <w:rsid w:val="00FC5307"/>
    <w:rsid w:val="00FC63B4"/>
    <w:rsid w:val="00FC6FAF"/>
    <w:rsid w:val="00FC747B"/>
    <w:rsid w:val="00FC7672"/>
    <w:rsid w:val="00FC7DF8"/>
    <w:rsid w:val="00FC7FAF"/>
    <w:rsid w:val="00FD0453"/>
    <w:rsid w:val="00FD0A60"/>
    <w:rsid w:val="00FD11A1"/>
    <w:rsid w:val="00FD14DB"/>
    <w:rsid w:val="00FD17B4"/>
    <w:rsid w:val="00FD1D2C"/>
    <w:rsid w:val="00FD2716"/>
    <w:rsid w:val="00FD2FB7"/>
    <w:rsid w:val="00FD32D0"/>
    <w:rsid w:val="00FD34CE"/>
    <w:rsid w:val="00FD378E"/>
    <w:rsid w:val="00FD4862"/>
    <w:rsid w:val="00FD49B0"/>
    <w:rsid w:val="00FD50A7"/>
    <w:rsid w:val="00FD5F77"/>
    <w:rsid w:val="00FD641B"/>
    <w:rsid w:val="00FD6787"/>
    <w:rsid w:val="00FD6B25"/>
    <w:rsid w:val="00FD7B6D"/>
    <w:rsid w:val="00FE023C"/>
    <w:rsid w:val="00FE09D9"/>
    <w:rsid w:val="00FE1925"/>
    <w:rsid w:val="00FE24FA"/>
    <w:rsid w:val="00FE3F3C"/>
    <w:rsid w:val="00FE4123"/>
    <w:rsid w:val="00FE46D2"/>
    <w:rsid w:val="00FE487A"/>
    <w:rsid w:val="00FE4928"/>
    <w:rsid w:val="00FE4964"/>
    <w:rsid w:val="00FE4AB1"/>
    <w:rsid w:val="00FE4C11"/>
    <w:rsid w:val="00FE5DCD"/>
    <w:rsid w:val="00FE5E9E"/>
    <w:rsid w:val="00FE5EEC"/>
    <w:rsid w:val="00FE67EC"/>
    <w:rsid w:val="00FE74F2"/>
    <w:rsid w:val="00FF0272"/>
    <w:rsid w:val="00FF1028"/>
    <w:rsid w:val="00FF2000"/>
    <w:rsid w:val="00FF2179"/>
    <w:rsid w:val="00FF2385"/>
    <w:rsid w:val="00FF23F7"/>
    <w:rsid w:val="00FF2986"/>
    <w:rsid w:val="00FF3396"/>
    <w:rsid w:val="00FF3650"/>
    <w:rsid w:val="00FF3AFD"/>
    <w:rsid w:val="00FF4AF0"/>
    <w:rsid w:val="00FF57B0"/>
    <w:rsid w:val="00FF5955"/>
    <w:rsid w:val="00FF60E4"/>
    <w:rsid w:val="00FF6F04"/>
    <w:rsid w:val="00FF724D"/>
    <w:rsid w:val="00FF72E4"/>
    <w:rsid w:val="00FF733C"/>
    <w:rsid w:val="00FF7377"/>
    <w:rsid w:val="00FF73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A5A06"/>
  <w15:chartTrackingRefBased/>
  <w15:docId w15:val="{D9D38993-C264-4CC7-B7F4-232C8470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953D7"/>
    <w:pPr>
      <w:spacing w:after="0" w:line="360" w:lineRule="auto"/>
      <w:ind w:firstLine="425"/>
      <w:jc w:val="both"/>
    </w:pPr>
    <w:rPr>
      <w:rFonts w:ascii="Times New Roman" w:hAnsi="Times New Roman"/>
      <w:sz w:val="24"/>
    </w:rPr>
  </w:style>
  <w:style w:type="paragraph" w:styleId="Nadpis1">
    <w:name w:val="heading 1"/>
    <w:basedOn w:val="Normln"/>
    <w:next w:val="Normln"/>
    <w:link w:val="Nadpis1Char"/>
    <w:uiPriority w:val="9"/>
    <w:qFormat/>
    <w:rsid w:val="007F2E65"/>
    <w:pPr>
      <w:keepNext/>
      <w:keepLines/>
      <w:pageBreakBefore/>
      <w:numPr>
        <w:numId w:val="9"/>
      </w:numPr>
      <w:spacing w:after="240"/>
      <w:jc w:val="left"/>
      <w:outlineLvl w:val="0"/>
    </w:pPr>
    <w:rPr>
      <w:rFonts w:eastAsiaTheme="majorEastAsia" w:cs="Times New Roman"/>
      <w:b/>
      <w:sz w:val="32"/>
      <w:szCs w:val="32"/>
    </w:rPr>
  </w:style>
  <w:style w:type="paragraph" w:styleId="Nadpis2">
    <w:name w:val="heading 2"/>
    <w:basedOn w:val="Normln"/>
    <w:next w:val="Normln"/>
    <w:link w:val="Nadpis2Char"/>
    <w:uiPriority w:val="9"/>
    <w:unhideWhenUsed/>
    <w:qFormat/>
    <w:rsid w:val="007F2E65"/>
    <w:pPr>
      <w:keepNext/>
      <w:keepLines/>
      <w:numPr>
        <w:ilvl w:val="1"/>
        <w:numId w:val="9"/>
      </w:numPr>
      <w:spacing w:before="360" w:after="240"/>
      <w:jc w:val="left"/>
      <w:outlineLvl w:val="1"/>
    </w:pPr>
    <w:rPr>
      <w:rFonts w:eastAsiaTheme="majorEastAsia" w:cs="Times New Roman"/>
      <w:b/>
      <w:sz w:val="28"/>
      <w:szCs w:val="26"/>
    </w:rPr>
  </w:style>
  <w:style w:type="paragraph" w:styleId="Nadpis3">
    <w:name w:val="heading 3"/>
    <w:basedOn w:val="Normln"/>
    <w:next w:val="Normln"/>
    <w:link w:val="Nadpis3Char"/>
    <w:uiPriority w:val="9"/>
    <w:unhideWhenUsed/>
    <w:qFormat/>
    <w:rsid w:val="00D0133B"/>
    <w:pPr>
      <w:keepNext/>
      <w:keepLines/>
      <w:numPr>
        <w:ilvl w:val="2"/>
        <w:numId w:val="9"/>
      </w:numPr>
      <w:spacing w:before="240" w:after="120"/>
      <w:outlineLvl w:val="2"/>
    </w:pPr>
    <w:rPr>
      <w:rFonts w:eastAsiaTheme="majorEastAsia" w:cs="Times New Roman"/>
      <w:b/>
      <w:szCs w:val="24"/>
    </w:rPr>
  </w:style>
  <w:style w:type="paragraph" w:styleId="Nadpis4">
    <w:name w:val="heading 4"/>
    <w:basedOn w:val="Normln"/>
    <w:next w:val="Normln"/>
    <w:link w:val="Nadpis4Char"/>
    <w:uiPriority w:val="9"/>
    <w:semiHidden/>
    <w:unhideWhenUsed/>
    <w:qFormat/>
    <w:rsid w:val="00D0133B"/>
    <w:pPr>
      <w:keepNext/>
      <w:keepLines/>
      <w:numPr>
        <w:ilvl w:val="3"/>
        <w:numId w:val="9"/>
      </w:numPr>
      <w:spacing w:before="240" w:after="120"/>
      <w:outlineLvl w:val="3"/>
    </w:pPr>
    <w:rPr>
      <w:rFonts w:eastAsiaTheme="majorEastAsia" w:cs="Times New Roman"/>
      <w:b/>
      <w:i/>
      <w:iCs/>
    </w:rPr>
  </w:style>
  <w:style w:type="paragraph" w:styleId="Nadpis5">
    <w:name w:val="heading 5"/>
    <w:basedOn w:val="Normln"/>
    <w:next w:val="Normln"/>
    <w:link w:val="Nadpis5Char"/>
    <w:uiPriority w:val="9"/>
    <w:semiHidden/>
    <w:unhideWhenUsed/>
    <w:qFormat/>
    <w:rsid w:val="00D0133B"/>
    <w:pPr>
      <w:keepNext/>
      <w:keepLines/>
      <w:numPr>
        <w:ilvl w:val="4"/>
        <w:numId w:val="9"/>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D0133B"/>
    <w:pPr>
      <w:keepNext/>
      <w:keepLines/>
      <w:numPr>
        <w:ilvl w:val="5"/>
        <w:numId w:val="9"/>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D0133B"/>
    <w:pPr>
      <w:keepNext/>
      <w:keepLines/>
      <w:numPr>
        <w:ilvl w:val="6"/>
        <w:numId w:val="9"/>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D0133B"/>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0133B"/>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C56DB"/>
    <w:pPr>
      <w:tabs>
        <w:tab w:val="center" w:pos="4536"/>
        <w:tab w:val="right" w:pos="9072"/>
      </w:tabs>
      <w:spacing w:line="240" w:lineRule="auto"/>
    </w:pPr>
  </w:style>
  <w:style w:type="character" w:customStyle="1" w:styleId="ZhlavChar">
    <w:name w:val="Záhlaví Char"/>
    <w:basedOn w:val="Standardnpsmoodstavce"/>
    <w:link w:val="Zhlav"/>
    <w:uiPriority w:val="99"/>
    <w:rsid w:val="005C56DB"/>
  </w:style>
  <w:style w:type="paragraph" w:styleId="Zpat">
    <w:name w:val="footer"/>
    <w:basedOn w:val="Normln"/>
    <w:link w:val="ZpatChar"/>
    <w:uiPriority w:val="99"/>
    <w:unhideWhenUsed/>
    <w:rsid w:val="005C56DB"/>
    <w:pPr>
      <w:tabs>
        <w:tab w:val="center" w:pos="4536"/>
        <w:tab w:val="right" w:pos="9072"/>
      </w:tabs>
      <w:spacing w:line="240" w:lineRule="auto"/>
    </w:pPr>
  </w:style>
  <w:style w:type="character" w:customStyle="1" w:styleId="ZpatChar">
    <w:name w:val="Zápatí Char"/>
    <w:basedOn w:val="Standardnpsmoodstavce"/>
    <w:link w:val="Zpat"/>
    <w:uiPriority w:val="99"/>
    <w:rsid w:val="005C56DB"/>
  </w:style>
  <w:style w:type="paragraph" w:styleId="Odstavecseseznamem">
    <w:name w:val="List Paragraph"/>
    <w:basedOn w:val="Normln"/>
    <w:uiPriority w:val="34"/>
    <w:qFormat/>
    <w:rsid w:val="006B16A2"/>
    <w:pPr>
      <w:ind w:left="720"/>
      <w:contextualSpacing/>
    </w:pPr>
  </w:style>
  <w:style w:type="paragraph" w:styleId="Textpoznpodarou">
    <w:name w:val="footnote text"/>
    <w:basedOn w:val="Normln"/>
    <w:link w:val="TextpoznpodarouChar"/>
    <w:uiPriority w:val="99"/>
    <w:unhideWhenUsed/>
    <w:rsid w:val="00C41F48"/>
    <w:pPr>
      <w:spacing w:line="240" w:lineRule="auto"/>
    </w:pPr>
    <w:rPr>
      <w:sz w:val="20"/>
      <w:szCs w:val="20"/>
    </w:rPr>
  </w:style>
  <w:style w:type="character" w:customStyle="1" w:styleId="TextpoznpodarouChar">
    <w:name w:val="Text pozn. pod čarou Char"/>
    <w:basedOn w:val="Standardnpsmoodstavce"/>
    <w:link w:val="Textpoznpodarou"/>
    <w:uiPriority w:val="99"/>
    <w:rsid w:val="00C41F48"/>
    <w:rPr>
      <w:sz w:val="20"/>
      <w:szCs w:val="20"/>
    </w:rPr>
  </w:style>
  <w:style w:type="character" w:styleId="Znakapoznpodarou">
    <w:name w:val="footnote reference"/>
    <w:basedOn w:val="Standardnpsmoodstavce"/>
    <w:uiPriority w:val="99"/>
    <w:semiHidden/>
    <w:unhideWhenUsed/>
    <w:rsid w:val="00C41F48"/>
    <w:rPr>
      <w:vertAlign w:val="superscript"/>
    </w:rPr>
  </w:style>
  <w:style w:type="character" w:styleId="Hypertextovodkaz">
    <w:name w:val="Hyperlink"/>
    <w:basedOn w:val="Standardnpsmoodstavce"/>
    <w:uiPriority w:val="99"/>
    <w:unhideWhenUsed/>
    <w:rsid w:val="00843856"/>
    <w:rPr>
      <w:color w:val="0000FF"/>
      <w:u w:val="single"/>
    </w:rPr>
  </w:style>
  <w:style w:type="character" w:styleId="Sledovanodkaz">
    <w:name w:val="FollowedHyperlink"/>
    <w:basedOn w:val="Standardnpsmoodstavce"/>
    <w:uiPriority w:val="99"/>
    <w:semiHidden/>
    <w:unhideWhenUsed/>
    <w:rsid w:val="00DB4026"/>
    <w:rPr>
      <w:color w:val="954F72" w:themeColor="followedHyperlink"/>
      <w:u w:val="single"/>
    </w:rPr>
  </w:style>
  <w:style w:type="character" w:styleId="Nevyeenzmnka">
    <w:name w:val="Unresolved Mention"/>
    <w:basedOn w:val="Standardnpsmoodstavce"/>
    <w:uiPriority w:val="99"/>
    <w:semiHidden/>
    <w:unhideWhenUsed/>
    <w:rsid w:val="005F4C99"/>
    <w:rPr>
      <w:color w:val="605E5C"/>
      <w:shd w:val="clear" w:color="auto" w:fill="E1DFDD"/>
    </w:rPr>
  </w:style>
  <w:style w:type="character" w:customStyle="1" w:styleId="Nadpis1Char">
    <w:name w:val="Nadpis 1 Char"/>
    <w:basedOn w:val="Standardnpsmoodstavce"/>
    <w:link w:val="Nadpis1"/>
    <w:uiPriority w:val="9"/>
    <w:rsid w:val="007F2E65"/>
    <w:rPr>
      <w:rFonts w:ascii="Times New Roman" w:eastAsiaTheme="majorEastAsia" w:hAnsi="Times New Roman" w:cs="Times New Roman"/>
      <w:b/>
      <w:sz w:val="32"/>
      <w:szCs w:val="32"/>
    </w:rPr>
  </w:style>
  <w:style w:type="character" w:customStyle="1" w:styleId="Nadpis2Char">
    <w:name w:val="Nadpis 2 Char"/>
    <w:basedOn w:val="Standardnpsmoodstavce"/>
    <w:link w:val="Nadpis2"/>
    <w:uiPriority w:val="9"/>
    <w:rsid w:val="007F2E65"/>
    <w:rPr>
      <w:rFonts w:ascii="Times New Roman" w:eastAsiaTheme="majorEastAsia" w:hAnsi="Times New Roman" w:cs="Times New Roman"/>
      <w:b/>
      <w:sz w:val="28"/>
      <w:szCs w:val="26"/>
    </w:rPr>
  </w:style>
  <w:style w:type="character" w:customStyle="1" w:styleId="Nadpis3Char">
    <w:name w:val="Nadpis 3 Char"/>
    <w:basedOn w:val="Standardnpsmoodstavce"/>
    <w:link w:val="Nadpis3"/>
    <w:uiPriority w:val="9"/>
    <w:rsid w:val="00D0133B"/>
    <w:rPr>
      <w:rFonts w:ascii="Times New Roman" w:eastAsiaTheme="majorEastAsia" w:hAnsi="Times New Roman" w:cs="Times New Roman"/>
      <w:b/>
      <w:sz w:val="24"/>
      <w:szCs w:val="24"/>
    </w:rPr>
  </w:style>
  <w:style w:type="character" w:customStyle="1" w:styleId="Nadpis4Char">
    <w:name w:val="Nadpis 4 Char"/>
    <w:basedOn w:val="Standardnpsmoodstavce"/>
    <w:link w:val="Nadpis4"/>
    <w:uiPriority w:val="9"/>
    <w:semiHidden/>
    <w:rsid w:val="00D0133B"/>
    <w:rPr>
      <w:rFonts w:ascii="Times New Roman" w:eastAsiaTheme="majorEastAsia" w:hAnsi="Times New Roman" w:cs="Times New Roman"/>
      <w:b/>
      <w:i/>
      <w:iCs/>
      <w:sz w:val="24"/>
    </w:rPr>
  </w:style>
  <w:style w:type="character" w:customStyle="1" w:styleId="Nadpis5Char">
    <w:name w:val="Nadpis 5 Char"/>
    <w:basedOn w:val="Standardnpsmoodstavce"/>
    <w:link w:val="Nadpis5"/>
    <w:uiPriority w:val="9"/>
    <w:semiHidden/>
    <w:rsid w:val="00D0133B"/>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D0133B"/>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D0133B"/>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D0133B"/>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0133B"/>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unhideWhenUsed/>
    <w:qFormat/>
    <w:rsid w:val="00000094"/>
    <w:pPr>
      <w:pageBreakBefore w:val="0"/>
      <w:numPr>
        <w:numId w:val="0"/>
      </w:numPr>
      <w:spacing w:before="240" w:after="0" w:line="259" w:lineRule="auto"/>
      <w:outlineLvl w:val="9"/>
    </w:pPr>
    <w:rPr>
      <w:rFonts w:asciiTheme="majorHAnsi" w:hAnsiTheme="majorHAnsi" w:cstheme="majorBidi"/>
      <w:b w:val="0"/>
      <w:color w:val="2F5496" w:themeColor="accent1" w:themeShade="BF"/>
      <w:lang w:eastAsia="cs-CZ"/>
    </w:rPr>
  </w:style>
  <w:style w:type="paragraph" w:styleId="Obsah1">
    <w:name w:val="toc 1"/>
    <w:basedOn w:val="Normln"/>
    <w:next w:val="Normln"/>
    <w:autoRedefine/>
    <w:uiPriority w:val="39"/>
    <w:unhideWhenUsed/>
    <w:rsid w:val="00EB399F"/>
    <w:pPr>
      <w:tabs>
        <w:tab w:val="left" w:pos="426"/>
        <w:tab w:val="right" w:leader="dot" w:pos="9061"/>
      </w:tabs>
      <w:spacing w:after="80"/>
      <w:ind w:firstLine="0"/>
    </w:pPr>
    <w:rPr>
      <w:b/>
      <w:bCs/>
      <w:noProof/>
    </w:rPr>
  </w:style>
  <w:style w:type="paragraph" w:styleId="Obsah2">
    <w:name w:val="toc 2"/>
    <w:basedOn w:val="Normln"/>
    <w:next w:val="Normln"/>
    <w:autoRedefine/>
    <w:uiPriority w:val="39"/>
    <w:unhideWhenUsed/>
    <w:rsid w:val="00EB399F"/>
    <w:pPr>
      <w:tabs>
        <w:tab w:val="left" w:pos="851"/>
        <w:tab w:val="right" w:leader="dot" w:pos="9061"/>
      </w:tabs>
      <w:spacing w:after="80"/>
      <w:ind w:left="851" w:hanging="567"/>
      <w:jc w:val="left"/>
    </w:pPr>
  </w:style>
  <w:style w:type="paragraph" w:styleId="Obsah3">
    <w:name w:val="toc 3"/>
    <w:basedOn w:val="Normln"/>
    <w:next w:val="Normln"/>
    <w:autoRedefine/>
    <w:uiPriority w:val="39"/>
    <w:unhideWhenUsed/>
    <w:rsid w:val="00EB399F"/>
    <w:pPr>
      <w:tabs>
        <w:tab w:val="left" w:pos="1418"/>
        <w:tab w:val="right" w:leader="dot" w:pos="9061"/>
      </w:tabs>
      <w:spacing w:after="80" w:line="348" w:lineRule="auto"/>
      <w:ind w:left="709" w:firstLine="0"/>
    </w:pPr>
  </w:style>
  <w:style w:type="paragraph" w:styleId="Textvysvtlivek">
    <w:name w:val="endnote text"/>
    <w:basedOn w:val="Normln"/>
    <w:link w:val="TextvysvtlivekChar"/>
    <w:uiPriority w:val="99"/>
    <w:semiHidden/>
    <w:unhideWhenUsed/>
    <w:rsid w:val="00000094"/>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00000094"/>
    <w:rPr>
      <w:rFonts w:ascii="Times New Roman" w:hAnsi="Times New Roman"/>
      <w:sz w:val="20"/>
      <w:szCs w:val="20"/>
    </w:rPr>
  </w:style>
  <w:style w:type="character" w:styleId="Odkaznavysvtlivky">
    <w:name w:val="endnote reference"/>
    <w:basedOn w:val="Standardnpsmoodstavce"/>
    <w:uiPriority w:val="99"/>
    <w:semiHidden/>
    <w:unhideWhenUsed/>
    <w:rsid w:val="00000094"/>
    <w:rPr>
      <w:vertAlign w:val="superscript"/>
    </w:rPr>
  </w:style>
  <w:style w:type="table" w:styleId="Mkatabulky">
    <w:name w:val="Table Grid"/>
    <w:basedOn w:val="Normlntabulka"/>
    <w:uiPriority w:val="39"/>
    <w:rsid w:val="00E43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E431A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29B31-4E08-49C1-95BA-013933D4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56</Pages>
  <Words>14687</Words>
  <Characters>85777</Characters>
  <Application>Microsoft Office Word</Application>
  <DocSecurity>0</DocSecurity>
  <Lines>1406</Lines>
  <Paragraphs>370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Antlova</dc:creator>
  <cp:keywords/>
  <dc:description/>
  <cp:lastModifiedBy>Tereza Antlova</cp:lastModifiedBy>
  <cp:revision>124</cp:revision>
  <cp:lastPrinted>2022-08-27T11:44:00Z</cp:lastPrinted>
  <dcterms:created xsi:type="dcterms:W3CDTF">2022-08-29T10:53:00Z</dcterms:created>
  <dcterms:modified xsi:type="dcterms:W3CDTF">2022-08-29T12:18:00Z</dcterms:modified>
</cp:coreProperties>
</file>