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118" w:rsidRPr="003E5273" w:rsidRDefault="004D7118" w:rsidP="00BE381F">
      <w:pPr>
        <w:spacing w:line="360" w:lineRule="auto"/>
        <w:jc w:val="center"/>
        <w:rPr>
          <w:rFonts w:cstheme="minorHAnsi"/>
          <w:b/>
          <w:sz w:val="32"/>
          <w:szCs w:val="32"/>
        </w:rPr>
      </w:pPr>
    </w:p>
    <w:p w:rsidR="00EA7D4C" w:rsidRPr="003E5273" w:rsidRDefault="008309B9" w:rsidP="00BE381F">
      <w:pPr>
        <w:spacing w:line="360" w:lineRule="auto"/>
        <w:jc w:val="center"/>
        <w:rPr>
          <w:rFonts w:cstheme="minorHAnsi"/>
          <w:b/>
          <w:sz w:val="32"/>
          <w:szCs w:val="32"/>
        </w:rPr>
      </w:pPr>
      <w:r w:rsidRPr="003E5273">
        <w:rPr>
          <w:rFonts w:cstheme="minorHAnsi"/>
          <w:b/>
          <w:sz w:val="32"/>
          <w:szCs w:val="32"/>
        </w:rPr>
        <w:t>UNIVERZI</w:t>
      </w:r>
      <w:r w:rsidR="00BE381F" w:rsidRPr="003E5273">
        <w:rPr>
          <w:rFonts w:cstheme="minorHAnsi"/>
          <w:b/>
          <w:sz w:val="32"/>
          <w:szCs w:val="32"/>
        </w:rPr>
        <w:t>T</w:t>
      </w:r>
      <w:r w:rsidRPr="003E5273">
        <w:rPr>
          <w:rFonts w:cstheme="minorHAnsi"/>
          <w:b/>
          <w:sz w:val="32"/>
          <w:szCs w:val="32"/>
        </w:rPr>
        <w:t>A PALACKÉHO V OLOMOUCI</w:t>
      </w:r>
    </w:p>
    <w:p w:rsidR="008309B9" w:rsidRPr="003E5273" w:rsidRDefault="008309B9" w:rsidP="00BE381F">
      <w:pPr>
        <w:spacing w:line="360" w:lineRule="auto"/>
        <w:jc w:val="center"/>
        <w:rPr>
          <w:rFonts w:cstheme="minorHAnsi"/>
          <w:b/>
          <w:sz w:val="32"/>
          <w:szCs w:val="32"/>
        </w:rPr>
      </w:pPr>
      <w:r w:rsidRPr="003E5273">
        <w:rPr>
          <w:rFonts w:cstheme="minorHAnsi"/>
          <w:b/>
          <w:sz w:val="32"/>
          <w:szCs w:val="32"/>
        </w:rPr>
        <w:t>PEDAGOGICKÁ FAKULTA</w:t>
      </w:r>
    </w:p>
    <w:p w:rsidR="008309B9" w:rsidRPr="003E5273" w:rsidRDefault="008309B9" w:rsidP="00BE381F">
      <w:pPr>
        <w:spacing w:line="360" w:lineRule="auto"/>
        <w:jc w:val="center"/>
        <w:rPr>
          <w:rFonts w:cstheme="minorHAnsi"/>
          <w:b/>
          <w:sz w:val="32"/>
          <w:szCs w:val="32"/>
        </w:rPr>
      </w:pPr>
      <w:r w:rsidRPr="003E5273">
        <w:rPr>
          <w:rFonts w:cstheme="minorHAnsi"/>
          <w:b/>
          <w:sz w:val="32"/>
          <w:szCs w:val="32"/>
        </w:rPr>
        <w:t>Katedra výtvarné výchovy</w:t>
      </w:r>
    </w:p>
    <w:p w:rsidR="008309B9" w:rsidRPr="003E5273" w:rsidRDefault="008309B9" w:rsidP="00BE381F">
      <w:pPr>
        <w:spacing w:line="360" w:lineRule="auto"/>
        <w:jc w:val="center"/>
        <w:rPr>
          <w:rFonts w:cstheme="minorHAnsi"/>
          <w:sz w:val="32"/>
          <w:szCs w:val="32"/>
        </w:rPr>
      </w:pPr>
    </w:p>
    <w:p w:rsidR="008309B9" w:rsidRPr="003E5273" w:rsidRDefault="008309B9" w:rsidP="003B2638">
      <w:pPr>
        <w:spacing w:line="360" w:lineRule="auto"/>
        <w:rPr>
          <w:rFonts w:cstheme="minorHAnsi"/>
          <w:sz w:val="32"/>
          <w:szCs w:val="32"/>
        </w:rPr>
      </w:pPr>
    </w:p>
    <w:p w:rsidR="008309B9" w:rsidRPr="003E5273" w:rsidRDefault="008309B9" w:rsidP="00BE381F">
      <w:pPr>
        <w:spacing w:line="360" w:lineRule="auto"/>
        <w:jc w:val="center"/>
        <w:rPr>
          <w:rFonts w:cstheme="minorHAnsi"/>
          <w:sz w:val="32"/>
          <w:szCs w:val="32"/>
        </w:rPr>
      </w:pPr>
    </w:p>
    <w:p w:rsidR="008309B9" w:rsidRPr="003E5273" w:rsidRDefault="004D7118" w:rsidP="004D7118">
      <w:pPr>
        <w:tabs>
          <w:tab w:val="center" w:pos="4535"/>
          <w:tab w:val="left" w:pos="6865"/>
        </w:tabs>
        <w:spacing w:line="360" w:lineRule="auto"/>
        <w:rPr>
          <w:rFonts w:cstheme="minorHAnsi"/>
          <w:b/>
          <w:sz w:val="32"/>
          <w:szCs w:val="32"/>
        </w:rPr>
      </w:pPr>
      <w:r w:rsidRPr="003E5273">
        <w:rPr>
          <w:rFonts w:cstheme="minorHAnsi"/>
          <w:b/>
          <w:sz w:val="32"/>
          <w:szCs w:val="32"/>
        </w:rPr>
        <w:tab/>
      </w:r>
      <w:r w:rsidR="008309B9" w:rsidRPr="003E5273">
        <w:rPr>
          <w:rFonts w:cstheme="minorHAnsi"/>
          <w:b/>
          <w:sz w:val="32"/>
          <w:szCs w:val="32"/>
        </w:rPr>
        <w:t>Diplomová práce</w:t>
      </w:r>
      <w:r w:rsidRPr="003E5273">
        <w:rPr>
          <w:rFonts w:cstheme="minorHAnsi"/>
          <w:b/>
          <w:sz w:val="32"/>
          <w:szCs w:val="32"/>
        </w:rPr>
        <w:tab/>
      </w:r>
    </w:p>
    <w:p w:rsidR="008309B9" w:rsidRPr="003E5273" w:rsidRDefault="00B921E5" w:rsidP="00BE381F">
      <w:pPr>
        <w:spacing w:line="360" w:lineRule="auto"/>
        <w:jc w:val="center"/>
        <w:rPr>
          <w:rFonts w:cstheme="minorHAnsi"/>
          <w:sz w:val="32"/>
          <w:szCs w:val="32"/>
        </w:rPr>
      </w:pPr>
      <w:r>
        <w:rPr>
          <w:rFonts w:cstheme="minorHAnsi"/>
          <w:sz w:val="32"/>
          <w:szCs w:val="32"/>
        </w:rPr>
        <w:t xml:space="preserve">Mgr. </w:t>
      </w:r>
      <w:r w:rsidR="008309B9" w:rsidRPr="003E5273">
        <w:rPr>
          <w:rFonts w:cstheme="minorHAnsi"/>
          <w:sz w:val="32"/>
          <w:szCs w:val="32"/>
        </w:rPr>
        <w:t>Viktorie Sieczková</w:t>
      </w:r>
    </w:p>
    <w:p w:rsidR="00BE381F" w:rsidRDefault="00BE381F" w:rsidP="00BE381F">
      <w:pPr>
        <w:spacing w:line="360" w:lineRule="auto"/>
        <w:jc w:val="center"/>
        <w:rPr>
          <w:rFonts w:cstheme="minorHAnsi"/>
          <w:sz w:val="32"/>
          <w:szCs w:val="32"/>
        </w:rPr>
      </w:pPr>
    </w:p>
    <w:p w:rsidR="003B2638" w:rsidRPr="003E5273" w:rsidRDefault="003B2638" w:rsidP="00BE381F">
      <w:pPr>
        <w:spacing w:line="360" w:lineRule="auto"/>
        <w:jc w:val="center"/>
        <w:rPr>
          <w:rFonts w:cstheme="minorHAnsi"/>
          <w:sz w:val="32"/>
          <w:szCs w:val="32"/>
        </w:rPr>
      </w:pPr>
    </w:p>
    <w:p w:rsidR="00BE381F" w:rsidRPr="003E5273" w:rsidRDefault="00675E6B" w:rsidP="004D7118">
      <w:pPr>
        <w:spacing w:line="360" w:lineRule="auto"/>
        <w:jc w:val="center"/>
        <w:rPr>
          <w:rFonts w:cstheme="minorHAnsi"/>
          <w:sz w:val="32"/>
          <w:szCs w:val="32"/>
        </w:rPr>
      </w:pPr>
      <w:r w:rsidRPr="003E5273">
        <w:rPr>
          <w:rFonts w:cstheme="minorHAnsi"/>
          <w:sz w:val="32"/>
          <w:szCs w:val="32"/>
        </w:rPr>
        <w:t>Využití expresivní terapie v předškolním věku</w:t>
      </w:r>
    </w:p>
    <w:p w:rsidR="004D7118" w:rsidRDefault="004D7118" w:rsidP="00CC0D38">
      <w:pPr>
        <w:spacing w:line="360" w:lineRule="auto"/>
        <w:jc w:val="both"/>
        <w:rPr>
          <w:rFonts w:cstheme="minorHAnsi"/>
          <w:sz w:val="24"/>
        </w:rPr>
      </w:pPr>
    </w:p>
    <w:p w:rsidR="003B2638" w:rsidRDefault="003B2638" w:rsidP="00CC0D38">
      <w:pPr>
        <w:spacing w:line="360" w:lineRule="auto"/>
        <w:jc w:val="both"/>
        <w:rPr>
          <w:rFonts w:cstheme="minorHAnsi"/>
          <w:sz w:val="24"/>
        </w:rPr>
      </w:pPr>
    </w:p>
    <w:p w:rsidR="003B2638" w:rsidRDefault="003B2638" w:rsidP="00CC0D38">
      <w:pPr>
        <w:spacing w:line="360" w:lineRule="auto"/>
        <w:jc w:val="both"/>
        <w:rPr>
          <w:rFonts w:cstheme="minorHAnsi"/>
          <w:sz w:val="24"/>
        </w:rPr>
      </w:pPr>
    </w:p>
    <w:p w:rsidR="003B2638" w:rsidRPr="003E5273" w:rsidRDefault="003B2638" w:rsidP="00CC0D38">
      <w:pPr>
        <w:spacing w:line="360" w:lineRule="auto"/>
        <w:jc w:val="both"/>
        <w:rPr>
          <w:rFonts w:cstheme="minorHAnsi"/>
          <w:sz w:val="24"/>
        </w:rPr>
      </w:pPr>
    </w:p>
    <w:p w:rsidR="004D7118" w:rsidRPr="003E5273" w:rsidRDefault="004D7118" w:rsidP="00CC0D38">
      <w:pPr>
        <w:spacing w:line="360" w:lineRule="auto"/>
        <w:jc w:val="both"/>
        <w:rPr>
          <w:rFonts w:cstheme="minorHAnsi"/>
          <w:sz w:val="24"/>
        </w:rPr>
      </w:pPr>
    </w:p>
    <w:p w:rsidR="004D7118" w:rsidRPr="003E5273" w:rsidRDefault="00BE381F" w:rsidP="00CC0D38">
      <w:pPr>
        <w:spacing w:line="360" w:lineRule="auto"/>
        <w:jc w:val="both"/>
        <w:rPr>
          <w:rFonts w:cstheme="minorHAnsi"/>
          <w:sz w:val="28"/>
          <w:szCs w:val="32"/>
        </w:rPr>
      </w:pPr>
      <w:r w:rsidRPr="003E5273">
        <w:rPr>
          <w:rFonts w:cstheme="minorHAnsi"/>
          <w:sz w:val="28"/>
          <w:szCs w:val="32"/>
        </w:rPr>
        <w:t>Olomouc 2019</w:t>
      </w:r>
    </w:p>
    <w:p w:rsidR="00BE381F" w:rsidRPr="003E5273" w:rsidRDefault="00BE381F" w:rsidP="00E957EB">
      <w:pPr>
        <w:spacing w:line="360" w:lineRule="auto"/>
        <w:jc w:val="right"/>
        <w:rPr>
          <w:rFonts w:cstheme="minorHAnsi"/>
          <w:sz w:val="24"/>
          <w:szCs w:val="32"/>
        </w:rPr>
      </w:pPr>
      <w:r w:rsidRPr="003E5273">
        <w:rPr>
          <w:rFonts w:cstheme="minorHAnsi"/>
          <w:sz w:val="28"/>
          <w:szCs w:val="32"/>
        </w:rPr>
        <w:t>Vedoucí práce: doc. PaedDr. </w:t>
      </w:r>
      <w:r w:rsidRPr="003E5273">
        <w:rPr>
          <w:rFonts w:cstheme="minorHAnsi"/>
          <w:bCs/>
          <w:sz w:val="28"/>
          <w:szCs w:val="32"/>
        </w:rPr>
        <w:t>Hana Stehlíková Babyrádová</w:t>
      </w:r>
      <w:r w:rsidRPr="003E5273">
        <w:rPr>
          <w:rFonts w:cstheme="minorHAnsi"/>
          <w:sz w:val="28"/>
          <w:szCs w:val="32"/>
        </w:rPr>
        <w:t>, Ph.D.</w:t>
      </w:r>
    </w:p>
    <w:p w:rsidR="004D7118" w:rsidRPr="003E5273" w:rsidRDefault="004D7118" w:rsidP="004D7118">
      <w:pPr>
        <w:spacing w:line="360" w:lineRule="auto"/>
        <w:rPr>
          <w:rFonts w:cstheme="minorHAnsi"/>
          <w:sz w:val="24"/>
          <w:szCs w:val="32"/>
        </w:rPr>
      </w:pPr>
    </w:p>
    <w:p w:rsidR="004D7118" w:rsidRPr="003E5273" w:rsidRDefault="004D7118" w:rsidP="004D7118">
      <w:pPr>
        <w:spacing w:line="360" w:lineRule="auto"/>
        <w:rPr>
          <w:rFonts w:cstheme="minorHAnsi"/>
          <w:sz w:val="24"/>
          <w:szCs w:val="32"/>
        </w:rPr>
      </w:pPr>
    </w:p>
    <w:p w:rsidR="00DC3FCC" w:rsidRPr="003E5273" w:rsidRDefault="00DC3FCC" w:rsidP="004D7118">
      <w:pPr>
        <w:spacing w:line="360" w:lineRule="auto"/>
        <w:rPr>
          <w:rFonts w:cstheme="minorHAnsi"/>
          <w:sz w:val="24"/>
          <w:szCs w:val="32"/>
        </w:rPr>
      </w:pPr>
    </w:p>
    <w:p w:rsidR="00A4492B" w:rsidRPr="003E5273" w:rsidRDefault="00A4492B" w:rsidP="004D7118">
      <w:pPr>
        <w:spacing w:line="360" w:lineRule="auto"/>
        <w:rPr>
          <w:rFonts w:cstheme="minorHAnsi"/>
          <w:sz w:val="24"/>
          <w:szCs w:val="32"/>
        </w:rPr>
      </w:pPr>
    </w:p>
    <w:p w:rsidR="00A4492B" w:rsidRPr="003E5273" w:rsidRDefault="00A4492B" w:rsidP="004D7118">
      <w:pPr>
        <w:spacing w:line="360" w:lineRule="auto"/>
        <w:rPr>
          <w:rFonts w:cstheme="minorHAnsi"/>
          <w:sz w:val="24"/>
          <w:szCs w:val="32"/>
        </w:rPr>
      </w:pPr>
    </w:p>
    <w:p w:rsidR="00A4492B" w:rsidRPr="003E5273" w:rsidRDefault="00A4492B" w:rsidP="004D7118">
      <w:pPr>
        <w:spacing w:line="360" w:lineRule="auto"/>
        <w:rPr>
          <w:rFonts w:cstheme="minorHAnsi"/>
          <w:sz w:val="24"/>
          <w:szCs w:val="32"/>
        </w:rPr>
      </w:pPr>
    </w:p>
    <w:p w:rsidR="00A4492B" w:rsidRPr="003E5273" w:rsidRDefault="00A4492B" w:rsidP="004D7118">
      <w:pPr>
        <w:spacing w:line="360" w:lineRule="auto"/>
        <w:rPr>
          <w:rFonts w:cstheme="minorHAnsi"/>
          <w:sz w:val="24"/>
          <w:szCs w:val="32"/>
        </w:rPr>
      </w:pPr>
    </w:p>
    <w:p w:rsidR="00A4492B" w:rsidRPr="003E5273" w:rsidRDefault="00A4492B" w:rsidP="004D7118">
      <w:pPr>
        <w:spacing w:line="360" w:lineRule="auto"/>
        <w:rPr>
          <w:rFonts w:cstheme="minorHAnsi"/>
          <w:sz w:val="24"/>
          <w:szCs w:val="32"/>
        </w:rPr>
      </w:pPr>
    </w:p>
    <w:p w:rsidR="00A4492B" w:rsidRPr="003E5273" w:rsidRDefault="00A4492B" w:rsidP="004D7118">
      <w:pPr>
        <w:spacing w:line="360" w:lineRule="auto"/>
        <w:rPr>
          <w:rFonts w:cstheme="minorHAnsi"/>
          <w:sz w:val="24"/>
          <w:szCs w:val="32"/>
        </w:rPr>
      </w:pPr>
    </w:p>
    <w:p w:rsidR="00A4492B" w:rsidRPr="003E5273" w:rsidRDefault="00A4492B" w:rsidP="004D7118">
      <w:pPr>
        <w:spacing w:line="360" w:lineRule="auto"/>
        <w:rPr>
          <w:rFonts w:cstheme="minorHAnsi"/>
          <w:sz w:val="24"/>
          <w:szCs w:val="32"/>
        </w:rPr>
      </w:pPr>
    </w:p>
    <w:p w:rsidR="00A4492B" w:rsidRPr="003E5273" w:rsidRDefault="00A4492B" w:rsidP="004D7118">
      <w:pPr>
        <w:spacing w:line="360" w:lineRule="auto"/>
        <w:rPr>
          <w:rFonts w:cstheme="minorHAnsi"/>
          <w:sz w:val="24"/>
          <w:szCs w:val="32"/>
        </w:rPr>
      </w:pPr>
    </w:p>
    <w:p w:rsidR="00A4492B" w:rsidRPr="003E5273" w:rsidRDefault="00A4492B" w:rsidP="004D7118">
      <w:pPr>
        <w:spacing w:line="360" w:lineRule="auto"/>
        <w:rPr>
          <w:rFonts w:cstheme="minorHAnsi"/>
          <w:sz w:val="24"/>
          <w:szCs w:val="32"/>
        </w:rPr>
      </w:pPr>
    </w:p>
    <w:p w:rsidR="00A4492B" w:rsidRPr="003E5273" w:rsidRDefault="00A4492B" w:rsidP="004D7118">
      <w:pPr>
        <w:spacing w:line="360" w:lineRule="auto"/>
        <w:rPr>
          <w:rFonts w:cstheme="minorHAnsi"/>
          <w:sz w:val="24"/>
          <w:szCs w:val="32"/>
        </w:rPr>
      </w:pPr>
    </w:p>
    <w:p w:rsidR="00A4492B" w:rsidRPr="003E5273" w:rsidRDefault="00A4492B" w:rsidP="004D7118">
      <w:pPr>
        <w:spacing w:line="360" w:lineRule="auto"/>
        <w:rPr>
          <w:rFonts w:cstheme="minorHAnsi"/>
          <w:sz w:val="24"/>
          <w:szCs w:val="32"/>
        </w:rPr>
      </w:pPr>
    </w:p>
    <w:p w:rsidR="00A4492B" w:rsidRPr="003E5273" w:rsidRDefault="00A4492B" w:rsidP="004D7118">
      <w:pPr>
        <w:spacing w:line="360" w:lineRule="auto"/>
        <w:rPr>
          <w:rFonts w:cstheme="minorHAnsi"/>
          <w:sz w:val="24"/>
          <w:szCs w:val="32"/>
        </w:rPr>
      </w:pPr>
    </w:p>
    <w:p w:rsidR="00A4492B" w:rsidRPr="003E5273" w:rsidRDefault="00A4492B" w:rsidP="004D7118">
      <w:pPr>
        <w:spacing w:line="360" w:lineRule="auto"/>
        <w:rPr>
          <w:rFonts w:cstheme="minorHAnsi"/>
          <w:sz w:val="24"/>
          <w:szCs w:val="32"/>
        </w:rPr>
      </w:pPr>
    </w:p>
    <w:p w:rsidR="00DC3FCC" w:rsidRPr="003E5273" w:rsidRDefault="00DC3FCC" w:rsidP="004D7118">
      <w:pPr>
        <w:spacing w:line="360" w:lineRule="auto"/>
        <w:rPr>
          <w:rFonts w:cstheme="minorHAnsi"/>
          <w:sz w:val="24"/>
          <w:szCs w:val="32"/>
        </w:rPr>
      </w:pPr>
    </w:p>
    <w:p w:rsidR="00DC3FCC" w:rsidRPr="003E5273" w:rsidRDefault="00DC3FCC" w:rsidP="004D7118">
      <w:pPr>
        <w:spacing w:line="360" w:lineRule="auto"/>
        <w:rPr>
          <w:rFonts w:cstheme="minorHAnsi"/>
          <w:sz w:val="24"/>
          <w:szCs w:val="32"/>
        </w:rPr>
      </w:pPr>
    </w:p>
    <w:p w:rsidR="004D7118" w:rsidRPr="003E5273" w:rsidRDefault="004D7118" w:rsidP="004D7118">
      <w:pPr>
        <w:spacing w:line="360" w:lineRule="auto"/>
        <w:rPr>
          <w:rFonts w:cstheme="minorHAnsi"/>
          <w:sz w:val="24"/>
          <w:szCs w:val="32"/>
        </w:rPr>
      </w:pPr>
    </w:p>
    <w:p w:rsidR="004D7118" w:rsidRPr="003E5273" w:rsidRDefault="004D7118" w:rsidP="004D7118">
      <w:pPr>
        <w:spacing w:line="360" w:lineRule="auto"/>
        <w:rPr>
          <w:rFonts w:cstheme="minorHAnsi"/>
          <w:sz w:val="24"/>
          <w:szCs w:val="32"/>
        </w:rPr>
      </w:pPr>
    </w:p>
    <w:p w:rsidR="004D7118" w:rsidRPr="00B4025D" w:rsidRDefault="004D7118" w:rsidP="004D7118">
      <w:pPr>
        <w:spacing w:line="360" w:lineRule="auto"/>
        <w:rPr>
          <w:rFonts w:cstheme="minorHAnsi"/>
          <w:b/>
          <w:sz w:val="32"/>
          <w:szCs w:val="32"/>
        </w:rPr>
      </w:pPr>
      <w:r w:rsidRPr="00B4025D">
        <w:rPr>
          <w:rFonts w:cstheme="minorHAnsi"/>
          <w:b/>
          <w:sz w:val="32"/>
          <w:szCs w:val="32"/>
        </w:rPr>
        <w:t>Prohlášení autora</w:t>
      </w:r>
    </w:p>
    <w:p w:rsidR="004D7118" w:rsidRPr="003E5273" w:rsidRDefault="004D7118" w:rsidP="004D7118">
      <w:pPr>
        <w:spacing w:line="360" w:lineRule="auto"/>
        <w:rPr>
          <w:rFonts w:cstheme="minorHAnsi"/>
          <w:sz w:val="24"/>
          <w:szCs w:val="32"/>
        </w:rPr>
      </w:pPr>
      <w:r w:rsidRPr="003E5273">
        <w:rPr>
          <w:rFonts w:cstheme="minorHAnsi"/>
          <w:sz w:val="24"/>
          <w:szCs w:val="32"/>
        </w:rPr>
        <w:t>Prohlašuji, že jsem diplomovou práci vypracovala samostatně a použila jen uvedenou literaturu a zdroje</w:t>
      </w:r>
      <w:r w:rsidR="00430E5B">
        <w:rPr>
          <w:rFonts w:cstheme="minorHAnsi"/>
          <w:sz w:val="24"/>
          <w:szCs w:val="32"/>
        </w:rPr>
        <w:t>.</w:t>
      </w:r>
    </w:p>
    <w:p w:rsidR="004D7118" w:rsidRPr="003E5273" w:rsidRDefault="00430E5B" w:rsidP="004D7118">
      <w:pPr>
        <w:spacing w:line="360" w:lineRule="auto"/>
        <w:rPr>
          <w:rFonts w:cstheme="minorHAnsi"/>
          <w:sz w:val="24"/>
          <w:szCs w:val="32"/>
        </w:rPr>
      </w:pPr>
      <w:r>
        <w:rPr>
          <w:rFonts w:cstheme="minorHAnsi"/>
          <w:sz w:val="24"/>
          <w:szCs w:val="32"/>
        </w:rPr>
        <w:t xml:space="preserve">V Olomouci dne 30. března </w:t>
      </w:r>
      <w:r w:rsidR="004D7118" w:rsidRPr="003E5273">
        <w:rPr>
          <w:rFonts w:cstheme="minorHAnsi"/>
          <w:sz w:val="24"/>
          <w:szCs w:val="32"/>
        </w:rPr>
        <w:t>2019</w:t>
      </w:r>
      <w:r w:rsidR="004D7118" w:rsidRPr="003E5273">
        <w:rPr>
          <w:rFonts w:cstheme="minorHAnsi"/>
          <w:sz w:val="24"/>
          <w:szCs w:val="32"/>
        </w:rPr>
        <w:tab/>
      </w:r>
      <w:r w:rsidR="004D7118" w:rsidRPr="003E5273">
        <w:rPr>
          <w:rFonts w:cstheme="minorHAnsi"/>
          <w:sz w:val="24"/>
          <w:szCs w:val="32"/>
        </w:rPr>
        <w:tab/>
      </w:r>
      <w:r w:rsidR="004D7118" w:rsidRPr="003E5273">
        <w:rPr>
          <w:rFonts w:cstheme="minorHAnsi"/>
          <w:sz w:val="24"/>
          <w:szCs w:val="32"/>
        </w:rPr>
        <w:tab/>
      </w:r>
      <w:r w:rsidR="004D7118" w:rsidRPr="003E5273">
        <w:rPr>
          <w:rFonts w:cstheme="minorHAnsi"/>
          <w:sz w:val="24"/>
          <w:szCs w:val="32"/>
        </w:rPr>
        <w:tab/>
      </w:r>
      <w:r w:rsidR="004D7118" w:rsidRPr="003E5273">
        <w:rPr>
          <w:rFonts w:cstheme="minorHAnsi"/>
          <w:sz w:val="24"/>
          <w:szCs w:val="32"/>
        </w:rPr>
        <w:tab/>
        <w:t>Viktorie Sieczková</w:t>
      </w:r>
    </w:p>
    <w:p w:rsidR="004D7118" w:rsidRPr="003E5273" w:rsidRDefault="004D7118" w:rsidP="004D7118">
      <w:pPr>
        <w:spacing w:line="360" w:lineRule="auto"/>
        <w:jc w:val="both"/>
        <w:rPr>
          <w:rFonts w:cstheme="minorHAnsi"/>
          <w:sz w:val="24"/>
          <w:szCs w:val="32"/>
        </w:rPr>
      </w:pPr>
    </w:p>
    <w:p w:rsidR="004D7118" w:rsidRPr="003E5273" w:rsidRDefault="004D7118" w:rsidP="004D7118">
      <w:pPr>
        <w:spacing w:line="360" w:lineRule="auto"/>
        <w:jc w:val="both"/>
        <w:rPr>
          <w:rFonts w:cstheme="minorHAnsi"/>
          <w:sz w:val="24"/>
          <w:szCs w:val="32"/>
        </w:rPr>
      </w:pPr>
    </w:p>
    <w:p w:rsidR="004D7118" w:rsidRPr="003E5273" w:rsidRDefault="004D7118" w:rsidP="004D7118">
      <w:pPr>
        <w:spacing w:line="360" w:lineRule="auto"/>
        <w:jc w:val="both"/>
        <w:rPr>
          <w:rFonts w:cstheme="minorHAnsi"/>
          <w:sz w:val="24"/>
          <w:szCs w:val="32"/>
        </w:rPr>
      </w:pPr>
    </w:p>
    <w:p w:rsidR="004D7118" w:rsidRPr="003E5273" w:rsidRDefault="004D7118" w:rsidP="004D7118">
      <w:pPr>
        <w:spacing w:line="360" w:lineRule="auto"/>
        <w:jc w:val="both"/>
        <w:rPr>
          <w:rFonts w:cstheme="minorHAnsi"/>
          <w:sz w:val="24"/>
          <w:szCs w:val="32"/>
        </w:rPr>
      </w:pPr>
    </w:p>
    <w:p w:rsidR="004D7118" w:rsidRPr="003E5273" w:rsidRDefault="004D7118" w:rsidP="004D7118">
      <w:pPr>
        <w:spacing w:line="360" w:lineRule="auto"/>
        <w:jc w:val="both"/>
        <w:rPr>
          <w:rFonts w:cstheme="minorHAnsi"/>
          <w:sz w:val="24"/>
          <w:szCs w:val="32"/>
        </w:rPr>
      </w:pPr>
    </w:p>
    <w:p w:rsidR="004D7118" w:rsidRPr="003E5273" w:rsidRDefault="004D7118" w:rsidP="004D7118">
      <w:pPr>
        <w:spacing w:line="360" w:lineRule="auto"/>
        <w:jc w:val="both"/>
        <w:rPr>
          <w:rFonts w:cstheme="minorHAnsi"/>
          <w:sz w:val="24"/>
          <w:szCs w:val="32"/>
        </w:rPr>
      </w:pPr>
    </w:p>
    <w:p w:rsidR="004D7118" w:rsidRPr="003E5273" w:rsidRDefault="004D7118" w:rsidP="004D7118">
      <w:pPr>
        <w:spacing w:line="360" w:lineRule="auto"/>
        <w:jc w:val="both"/>
        <w:rPr>
          <w:rFonts w:cstheme="minorHAnsi"/>
          <w:sz w:val="24"/>
          <w:szCs w:val="32"/>
        </w:rPr>
      </w:pPr>
    </w:p>
    <w:p w:rsidR="004D7118" w:rsidRPr="003E5273" w:rsidRDefault="004D7118" w:rsidP="004D7118">
      <w:pPr>
        <w:spacing w:line="360" w:lineRule="auto"/>
        <w:jc w:val="both"/>
        <w:rPr>
          <w:rFonts w:cstheme="minorHAnsi"/>
          <w:sz w:val="24"/>
          <w:szCs w:val="32"/>
        </w:rPr>
      </w:pPr>
    </w:p>
    <w:p w:rsidR="004D7118" w:rsidRPr="003E5273" w:rsidRDefault="004D7118" w:rsidP="004D7118">
      <w:pPr>
        <w:spacing w:line="360" w:lineRule="auto"/>
        <w:jc w:val="both"/>
        <w:rPr>
          <w:rFonts w:cstheme="minorHAnsi"/>
          <w:sz w:val="24"/>
          <w:szCs w:val="32"/>
        </w:rPr>
      </w:pPr>
    </w:p>
    <w:p w:rsidR="004D7118" w:rsidRPr="003E5273" w:rsidRDefault="004D7118" w:rsidP="004D7118">
      <w:pPr>
        <w:spacing w:line="360" w:lineRule="auto"/>
        <w:jc w:val="both"/>
        <w:rPr>
          <w:rFonts w:cstheme="minorHAnsi"/>
          <w:sz w:val="24"/>
          <w:szCs w:val="32"/>
        </w:rPr>
      </w:pPr>
    </w:p>
    <w:p w:rsidR="004D7118" w:rsidRPr="003E5273" w:rsidRDefault="004D7118" w:rsidP="004D7118">
      <w:pPr>
        <w:spacing w:line="360" w:lineRule="auto"/>
        <w:jc w:val="both"/>
        <w:rPr>
          <w:rFonts w:cstheme="minorHAnsi"/>
          <w:sz w:val="24"/>
          <w:szCs w:val="32"/>
        </w:rPr>
      </w:pPr>
    </w:p>
    <w:p w:rsidR="004D7118" w:rsidRPr="003E5273" w:rsidRDefault="004D7118" w:rsidP="004D7118">
      <w:pPr>
        <w:spacing w:line="360" w:lineRule="auto"/>
        <w:jc w:val="both"/>
        <w:rPr>
          <w:rFonts w:cstheme="minorHAnsi"/>
          <w:sz w:val="24"/>
          <w:szCs w:val="32"/>
        </w:rPr>
      </w:pPr>
    </w:p>
    <w:p w:rsidR="004D7118" w:rsidRPr="003E5273" w:rsidRDefault="004D7118" w:rsidP="004D7118">
      <w:pPr>
        <w:spacing w:line="360" w:lineRule="auto"/>
        <w:jc w:val="both"/>
        <w:rPr>
          <w:rFonts w:cstheme="minorHAnsi"/>
          <w:sz w:val="24"/>
          <w:szCs w:val="32"/>
        </w:rPr>
      </w:pPr>
    </w:p>
    <w:p w:rsidR="004D7118" w:rsidRPr="003E5273" w:rsidRDefault="004D7118" w:rsidP="004D7118">
      <w:pPr>
        <w:spacing w:line="360" w:lineRule="auto"/>
        <w:jc w:val="both"/>
        <w:rPr>
          <w:rFonts w:cstheme="minorHAnsi"/>
          <w:sz w:val="24"/>
          <w:szCs w:val="32"/>
        </w:rPr>
      </w:pPr>
    </w:p>
    <w:p w:rsidR="004D7118" w:rsidRPr="003E5273" w:rsidRDefault="004D7118" w:rsidP="004D7118">
      <w:pPr>
        <w:spacing w:line="360" w:lineRule="auto"/>
        <w:jc w:val="both"/>
        <w:rPr>
          <w:rFonts w:cstheme="minorHAnsi"/>
          <w:sz w:val="24"/>
          <w:szCs w:val="32"/>
        </w:rPr>
      </w:pPr>
    </w:p>
    <w:p w:rsidR="004D7118" w:rsidRPr="003E5273" w:rsidRDefault="004D7118" w:rsidP="004D7118">
      <w:pPr>
        <w:spacing w:line="360" w:lineRule="auto"/>
        <w:jc w:val="both"/>
        <w:rPr>
          <w:rFonts w:cstheme="minorHAnsi"/>
          <w:sz w:val="24"/>
          <w:szCs w:val="32"/>
        </w:rPr>
      </w:pPr>
    </w:p>
    <w:p w:rsidR="004D7118" w:rsidRPr="003E5273" w:rsidRDefault="004D7118" w:rsidP="004D7118">
      <w:pPr>
        <w:spacing w:line="360" w:lineRule="auto"/>
        <w:jc w:val="both"/>
        <w:rPr>
          <w:rFonts w:cstheme="minorHAnsi"/>
          <w:sz w:val="24"/>
          <w:szCs w:val="32"/>
        </w:rPr>
      </w:pPr>
    </w:p>
    <w:p w:rsidR="004D7118" w:rsidRPr="003E5273" w:rsidRDefault="004D7118" w:rsidP="004D7118">
      <w:pPr>
        <w:spacing w:line="360" w:lineRule="auto"/>
        <w:jc w:val="both"/>
        <w:rPr>
          <w:rFonts w:cstheme="minorHAnsi"/>
          <w:sz w:val="24"/>
          <w:szCs w:val="32"/>
        </w:rPr>
      </w:pPr>
    </w:p>
    <w:p w:rsidR="004D7118" w:rsidRPr="003E5273" w:rsidRDefault="004D7118" w:rsidP="004D7118">
      <w:pPr>
        <w:spacing w:line="360" w:lineRule="auto"/>
        <w:jc w:val="both"/>
        <w:rPr>
          <w:rFonts w:cstheme="minorHAnsi"/>
          <w:sz w:val="24"/>
          <w:szCs w:val="32"/>
        </w:rPr>
      </w:pPr>
    </w:p>
    <w:p w:rsidR="004D7118" w:rsidRPr="003E5273" w:rsidRDefault="004D7118" w:rsidP="004D7118">
      <w:pPr>
        <w:spacing w:line="360" w:lineRule="auto"/>
        <w:jc w:val="both"/>
        <w:rPr>
          <w:rStyle w:val="Tituleknezahrnutdoobsahu"/>
          <w:rFonts w:asciiTheme="minorHAnsi" w:hAnsiTheme="minorHAnsi" w:cstheme="minorHAnsi"/>
          <w:sz w:val="32"/>
          <w:szCs w:val="32"/>
        </w:rPr>
      </w:pPr>
      <w:r w:rsidRPr="003E5273">
        <w:rPr>
          <w:rStyle w:val="Tituleknezahrnutdoobsahu"/>
          <w:rFonts w:asciiTheme="minorHAnsi" w:hAnsiTheme="minorHAnsi" w:cstheme="minorHAnsi"/>
          <w:sz w:val="32"/>
          <w:szCs w:val="32"/>
        </w:rPr>
        <w:t>Poděkování</w:t>
      </w:r>
    </w:p>
    <w:p w:rsidR="00DC3FCC" w:rsidRPr="003E5273" w:rsidRDefault="004D7118" w:rsidP="004D7118">
      <w:pPr>
        <w:spacing w:line="360" w:lineRule="auto"/>
        <w:jc w:val="both"/>
        <w:rPr>
          <w:rFonts w:cstheme="minorHAnsi"/>
          <w:sz w:val="24"/>
        </w:rPr>
      </w:pPr>
      <w:r w:rsidRPr="003E5273">
        <w:rPr>
          <w:rFonts w:cstheme="minorHAnsi"/>
          <w:sz w:val="24"/>
        </w:rPr>
        <w:t>Ráda bych poděkovala vedoucí mojí práce, paní doc. PaedDr. Ha</w:t>
      </w:r>
      <w:r w:rsidR="004A61C2">
        <w:rPr>
          <w:rFonts w:cstheme="minorHAnsi"/>
          <w:sz w:val="24"/>
        </w:rPr>
        <w:t>ně Stehlíkové Babyrádové, Ph.D.</w:t>
      </w:r>
      <w:r w:rsidRPr="003E5273">
        <w:rPr>
          <w:rFonts w:cstheme="minorHAnsi"/>
          <w:sz w:val="24"/>
        </w:rPr>
        <w:t>, za odborné vedení, cenné rady a informace, které mi poskytla při psaní této diplomové práce. Dále pak děkuji konzultantce mojí práce za věnovaný čas a podnětné rady.</w:t>
      </w:r>
    </w:p>
    <w:p w:rsidR="004D7118" w:rsidRPr="003E5273" w:rsidRDefault="0026091E" w:rsidP="00A4492B">
      <w:pPr>
        <w:rPr>
          <w:rFonts w:cstheme="minorHAnsi"/>
          <w:b/>
          <w:sz w:val="24"/>
          <w:szCs w:val="32"/>
        </w:rPr>
      </w:pPr>
      <w:r w:rsidRPr="003E5273">
        <w:rPr>
          <w:rFonts w:cstheme="minorHAnsi"/>
          <w:b/>
          <w:sz w:val="24"/>
          <w:szCs w:val="32"/>
        </w:rPr>
        <w:lastRenderedPageBreak/>
        <w:t>Obsah</w:t>
      </w:r>
    </w:p>
    <w:p w:rsidR="0096252F" w:rsidRDefault="00F70295">
      <w:pPr>
        <w:pStyle w:val="Obsah1"/>
        <w:tabs>
          <w:tab w:val="right" w:leader="dot" w:pos="8777"/>
        </w:tabs>
        <w:rPr>
          <w:rFonts w:cstheme="minorBidi"/>
          <w:b w:val="0"/>
          <w:bCs w:val="0"/>
          <w:caps w:val="0"/>
          <w:noProof/>
          <w:sz w:val="22"/>
          <w:szCs w:val="22"/>
        </w:rPr>
      </w:pPr>
      <w:r w:rsidRPr="00F70295">
        <w:rPr>
          <w:b w:val="0"/>
          <w:sz w:val="24"/>
          <w:szCs w:val="32"/>
        </w:rPr>
        <w:fldChar w:fldCharType="begin"/>
      </w:r>
      <w:r w:rsidR="001C6530" w:rsidRPr="003E5273">
        <w:rPr>
          <w:b w:val="0"/>
          <w:sz w:val="24"/>
          <w:szCs w:val="32"/>
        </w:rPr>
        <w:instrText xml:space="preserve"> TOC \o "1-4" \h \z \u </w:instrText>
      </w:r>
      <w:r w:rsidRPr="00F70295">
        <w:rPr>
          <w:b w:val="0"/>
          <w:sz w:val="24"/>
          <w:szCs w:val="32"/>
        </w:rPr>
        <w:fldChar w:fldCharType="separate"/>
      </w:r>
      <w:hyperlink w:anchor="_Toc4756015" w:history="1">
        <w:r w:rsidR="0096252F" w:rsidRPr="004278E4">
          <w:rPr>
            <w:rStyle w:val="Hypertextovodkaz"/>
            <w:noProof/>
          </w:rPr>
          <w:t>Úvod</w:t>
        </w:r>
        <w:r w:rsidR="0096252F">
          <w:rPr>
            <w:noProof/>
            <w:webHidden/>
          </w:rPr>
          <w:tab/>
        </w:r>
        <w:r>
          <w:rPr>
            <w:noProof/>
            <w:webHidden/>
          </w:rPr>
          <w:fldChar w:fldCharType="begin"/>
        </w:r>
        <w:r w:rsidR="0096252F">
          <w:rPr>
            <w:noProof/>
            <w:webHidden/>
          </w:rPr>
          <w:instrText xml:space="preserve"> PAGEREF _Toc4756015 \h </w:instrText>
        </w:r>
        <w:r>
          <w:rPr>
            <w:noProof/>
            <w:webHidden/>
          </w:rPr>
        </w:r>
        <w:r>
          <w:rPr>
            <w:noProof/>
            <w:webHidden/>
          </w:rPr>
          <w:fldChar w:fldCharType="separate"/>
        </w:r>
        <w:r w:rsidR="0096252F">
          <w:rPr>
            <w:noProof/>
            <w:webHidden/>
          </w:rPr>
          <w:t>5</w:t>
        </w:r>
        <w:r>
          <w:rPr>
            <w:noProof/>
            <w:webHidden/>
          </w:rPr>
          <w:fldChar w:fldCharType="end"/>
        </w:r>
      </w:hyperlink>
    </w:p>
    <w:p w:rsidR="0096252F" w:rsidRDefault="00F70295">
      <w:pPr>
        <w:pStyle w:val="Obsah1"/>
        <w:tabs>
          <w:tab w:val="left" w:pos="440"/>
          <w:tab w:val="right" w:leader="dot" w:pos="8777"/>
        </w:tabs>
        <w:rPr>
          <w:rFonts w:cstheme="minorBidi"/>
          <w:b w:val="0"/>
          <w:bCs w:val="0"/>
          <w:caps w:val="0"/>
          <w:noProof/>
          <w:sz w:val="22"/>
          <w:szCs w:val="22"/>
        </w:rPr>
      </w:pPr>
      <w:hyperlink w:anchor="_Toc4756016" w:history="1">
        <w:r w:rsidR="0096252F" w:rsidRPr="004278E4">
          <w:rPr>
            <w:rStyle w:val="Hypertextovodkaz"/>
            <w:noProof/>
          </w:rPr>
          <w:t>1</w:t>
        </w:r>
        <w:r w:rsidR="0096252F">
          <w:rPr>
            <w:rFonts w:cstheme="minorBidi"/>
            <w:b w:val="0"/>
            <w:bCs w:val="0"/>
            <w:caps w:val="0"/>
            <w:noProof/>
            <w:sz w:val="22"/>
            <w:szCs w:val="22"/>
          </w:rPr>
          <w:tab/>
        </w:r>
        <w:r w:rsidR="0096252F" w:rsidRPr="004278E4">
          <w:rPr>
            <w:rStyle w:val="Hypertextovodkaz"/>
            <w:noProof/>
          </w:rPr>
          <w:t>Teoretické poznatky</w:t>
        </w:r>
        <w:r w:rsidR="0096252F">
          <w:rPr>
            <w:noProof/>
            <w:webHidden/>
          </w:rPr>
          <w:tab/>
        </w:r>
        <w:r>
          <w:rPr>
            <w:noProof/>
            <w:webHidden/>
          </w:rPr>
          <w:fldChar w:fldCharType="begin"/>
        </w:r>
        <w:r w:rsidR="0096252F">
          <w:rPr>
            <w:noProof/>
            <w:webHidden/>
          </w:rPr>
          <w:instrText xml:space="preserve"> PAGEREF _Toc4756016 \h </w:instrText>
        </w:r>
        <w:r>
          <w:rPr>
            <w:noProof/>
            <w:webHidden/>
          </w:rPr>
        </w:r>
        <w:r>
          <w:rPr>
            <w:noProof/>
            <w:webHidden/>
          </w:rPr>
          <w:fldChar w:fldCharType="separate"/>
        </w:r>
        <w:r w:rsidR="0096252F">
          <w:rPr>
            <w:noProof/>
            <w:webHidden/>
          </w:rPr>
          <w:t>7</w:t>
        </w:r>
        <w:r>
          <w:rPr>
            <w:noProof/>
            <w:webHidden/>
          </w:rPr>
          <w:fldChar w:fldCharType="end"/>
        </w:r>
      </w:hyperlink>
    </w:p>
    <w:p w:rsidR="0096252F" w:rsidRDefault="00F70295">
      <w:pPr>
        <w:pStyle w:val="Obsah2"/>
        <w:tabs>
          <w:tab w:val="left" w:pos="880"/>
          <w:tab w:val="right" w:leader="dot" w:pos="8777"/>
        </w:tabs>
        <w:rPr>
          <w:rFonts w:cstheme="minorBidi"/>
          <w:smallCaps w:val="0"/>
          <w:noProof/>
          <w:sz w:val="22"/>
          <w:szCs w:val="22"/>
        </w:rPr>
      </w:pPr>
      <w:hyperlink w:anchor="_Toc4756017" w:history="1">
        <w:r w:rsidR="0096252F" w:rsidRPr="004278E4">
          <w:rPr>
            <w:rStyle w:val="Hypertextovodkaz"/>
            <w:noProof/>
          </w:rPr>
          <w:t>1.1</w:t>
        </w:r>
        <w:r w:rsidR="0096252F">
          <w:rPr>
            <w:rFonts w:cstheme="minorBidi"/>
            <w:smallCaps w:val="0"/>
            <w:noProof/>
            <w:sz w:val="22"/>
            <w:szCs w:val="22"/>
          </w:rPr>
          <w:tab/>
        </w:r>
        <w:r w:rsidR="0096252F" w:rsidRPr="004278E4">
          <w:rPr>
            <w:rStyle w:val="Hypertextovodkaz"/>
            <w:noProof/>
          </w:rPr>
          <w:t>Současný stav řešení problematiky</w:t>
        </w:r>
        <w:r w:rsidR="0096252F">
          <w:rPr>
            <w:noProof/>
            <w:webHidden/>
          </w:rPr>
          <w:tab/>
        </w:r>
        <w:r>
          <w:rPr>
            <w:noProof/>
            <w:webHidden/>
          </w:rPr>
          <w:fldChar w:fldCharType="begin"/>
        </w:r>
        <w:r w:rsidR="0096252F">
          <w:rPr>
            <w:noProof/>
            <w:webHidden/>
          </w:rPr>
          <w:instrText xml:space="preserve"> PAGEREF _Toc4756017 \h </w:instrText>
        </w:r>
        <w:r>
          <w:rPr>
            <w:noProof/>
            <w:webHidden/>
          </w:rPr>
        </w:r>
        <w:r>
          <w:rPr>
            <w:noProof/>
            <w:webHidden/>
          </w:rPr>
          <w:fldChar w:fldCharType="separate"/>
        </w:r>
        <w:r w:rsidR="0096252F">
          <w:rPr>
            <w:noProof/>
            <w:webHidden/>
          </w:rPr>
          <w:t>7</w:t>
        </w:r>
        <w:r>
          <w:rPr>
            <w:noProof/>
            <w:webHidden/>
          </w:rPr>
          <w:fldChar w:fldCharType="end"/>
        </w:r>
      </w:hyperlink>
    </w:p>
    <w:p w:rsidR="0096252F" w:rsidRDefault="00F70295">
      <w:pPr>
        <w:pStyle w:val="Obsah2"/>
        <w:tabs>
          <w:tab w:val="left" w:pos="880"/>
          <w:tab w:val="right" w:leader="dot" w:pos="8777"/>
        </w:tabs>
        <w:rPr>
          <w:rFonts w:cstheme="minorBidi"/>
          <w:smallCaps w:val="0"/>
          <w:noProof/>
          <w:sz w:val="22"/>
          <w:szCs w:val="22"/>
        </w:rPr>
      </w:pPr>
      <w:hyperlink w:anchor="_Toc4756018" w:history="1">
        <w:r w:rsidR="0096252F" w:rsidRPr="004278E4">
          <w:rPr>
            <w:rStyle w:val="Hypertextovodkaz"/>
            <w:noProof/>
          </w:rPr>
          <w:t>1.2</w:t>
        </w:r>
        <w:r w:rsidR="0096252F">
          <w:rPr>
            <w:rFonts w:cstheme="minorBidi"/>
            <w:smallCaps w:val="0"/>
            <w:noProof/>
            <w:sz w:val="22"/>
            <w:szCs w:val="22"/>
          </w:rPr>
          <w:tab/>
        </w:r>
        <w:r w:rsidR="0096252F" w:rsidRPr="004278E4">
          <w:rPr>
            <w:rStyle w:val="Hypertextovodkaz"/>
            <w:noProof/>
          </w:rPr>
          <w:t>Charakteristika předškolního věku</w:t>
        </w:r>
        <w:r w:rsidR="0096252F">
          <w:rPr>
            <w:noProof/>
            <w:webHidden/>
          </w:rPr>
          <w:tab/>
        </w:r>
        <w:r>
          <w:rPr>
            <w:noProof/>
            <w:webHidden/>
          </w:rPr>
          <w:fldChar w:fldCharType="begin"/>
        </w:r>
        <w:r w:rsidR="0096252F">
          <w:rPr>
            <w:noProof/>
            <w:webHidden/>
          </w:rPr>
          <w:instrText xml:space="preserve"> PAGEREF _Toc4756018 \h </w:instrText>
        </w:r>
        <w:r>
          <w:rPr>
            <w:noProof/>
            <w:webHidden/>
          </w:rPr>
        </w:r>
        <w:r>
          <w:rPr>
            <w:noProof/>
            <w:webHidden/>
          </w:rPr>
          <w:fldChar w:fldCharType="separate"/>
        </w:r>
        <w:r w:rsidR="0096252F">
          <w:rPr>
            <w:noProof/>
            <w:webHidden/>
          </w:rPr>
          <w:t>14</w:t>
        </w:r>
        <w:r>
          <w:rPr>
            <w:noProof/>
            <w:webHidden/>
          </w:rPr>
          <w:fldChar w:fldCharType="end"/>
        </w:r>
      </w:hyperlink>
    </w:p>
    <w:p w:rsidR="0096252F" w:rsidRDefault="00F70295">
      <w:pPr>
        <w:pStyle w:val="Obsah3"/>
        <w:tabs>
          <w:tab w:val="left" w:pos="1100"/>
          <w:tab w:val="right" w:leader="dot" w:pos="8777"/>
        </w:tabs>
        <w:rPr>
          <w:rFonts w:cstheme="minorBidi"/>
          <w:i w:val="0"/>
          <w:iCs w:val="0"/>
          <w:noProof/>
          <w:sz w:val="22"/>
          <w:szCs w:val="22"/>
        </w:rPr>
      </w:pPr>
      <w:hyperlink w:anchor="_Toc4756019" w:history="1">
        <w:r w:rsidR="0096252F" w:rsidRPr="004278E4">
          <w:rPr>
            <w:rStyle w:val="Hypertextovodkaz"/>
            <w:noProof/>
          </w:rPr>
          <w:t>1.2.1</w:t>
        </w:r>
        <w:r w:rsidR="0096252F">
          <w:rPr>
            <w:rFonts w:cstheme="minorBidi"/>
            <w:i w:val="0"/>
            <w:iCs w:val="0"/>
            <w:noProof/>
            <w:sz w:val="22"/>
            <w:szCs w:val="22"/>
          </w:rPr>
          <w:tab/>
        </w:r>
        <w:r w:rsidR="0096252F" w:rsidRPr="004278E4">
          <w:rPr>
            <w:rStyle w:val="Hypertextovodkaz"/>
            <w:noProof/>
          </w:rPr>
          <w:t>Myšlení</w:t>
        </w:r>
        <w:r w:rsidR="0096252F">
          <w:rPr>
            <w:noProof/>
            <w:webHidden/>
          </w:rPr>
          <w:tab/>
        </w:r>
        <w:r>
          <w:rPr>
            <w:noProof/>
            <w:webHidden/>
          </w:rPr>
          <w:fldChar w:fldCharType="begin"/>
        </w:r>
        <w:r w:rsidR="0096252F">
          <w:rPr>
            <w:noProof/>
            <w:webHidden/>
          </w:rPr>
          <w:instrText xml:space="preserve"> PAGEREF _Toc4756019 \h </w:instrText>
        </w:r>
        <w:r>
          <w:rPr>
            <w:noProof/>
            <w:webHidden/>
          </w:rPr>
        </w:r>
        <w:r>
          <w:rPr>
            <w:noProof/>
            <w:webHidden/>
          </w:rPr>
          <w:fldChar w:fldCharType="separate"/>
        </w:r>
        <w:r w:rsidR="0096252F">
          <w:rPr>
            <w:noProof/>
            <w:webHidden/>
          </w:rPr>
          <w:t>15</w:t>
        </w:r>
        <w:r>
          <w:rPr>
            <w:noProof/>
            <w:webHidden/>
          </w:rPr>
          <w:fldChar w:fldCharType="end"/>
        </w:r>
      </w:hyperlink>
    </w:p>
    <w:p w:rsidR="0096252F" w:rsidRDefault="00F70295">
      <w:pPr>
        <w:pStyle w:val="Obsah3"/>
        <w:tabs>
          <w:tab w:val="left" w:pos="1100"/>
          <w:tab w:val="right" w:leader="dot" w:pos="8777"/>
        </w:tabs>
        <w:rPr>
          <w:rFonts w:cstheme="minorBidi"/>
          <w:i w:val="0"/>
          <w:iCs w:val="0"/>
          <w:noProof/>
          <w:sz w:val="22"/>
          <w:szCs w:val="22"/>
        </w:rPr>
      </w:pPr>
      <w:hyperlink w:anchor="_Toc4756020" w:history="1">
        <w:r w:rsidR="0096252F" w:rsidRPr="004278E4">
          <w:rPr>
            <w:rStyle w:val="Hypertextovodkaz"/>
            <w:noProof/>
          </w:rPr>
          <w:t>1.2.2</w:t>
        </w:r>
        <w:r w:rsidR="0096252F">
          <w:rPr>
            <w:rFonts w:cstheme="minorBidi"/>
            <w:i w:val="0"/>
            <w:iCs w:val="0"/>
            <w:noProof/>
            <w:sz w:val="22"/>
            <w:szCs w:val="22"/>
          </w:rPr>
          <w:tab/>
        </w:r>
        <w:r w:rsidR="0096252F" w:rsidRPr="004278E4">
          <w:rPr>
            <w:rStyle w:val="Hypertextovodkaz"/>
            <w:noProof/>
          </w:rPr>
          <w:t>Zrakové vnímání</w:t>
        </w:r>
        <w:r w:rsidR="0096252F">
          <w:rPr>
            <w:noProof/>
            <w:webHidden/>
          </w:rPr>
          <w:tab/>
        </w:r>
        <w:r>
          <w:rPr>
            <w:noProof/>
            <w:webHidden/>
          </w:rPr>
          <w:fldChar w:fldCharType="begin"/>
        </w:r>
        <w:r w:rsidR="0096252F">
          <w:rPr>
            <w:noProof/>
            <w:webHidden/>
          </w:rPr>
          <w:instrText xml:space="preserve"> PAGEREF _Toc4756020 \h </w:instrText>
        </w:r>
        <w:r>
          <w:rPr>
            <w:noProof/>
            <w:webHidden/>
          </w:rPr>
        </w:r>
        <w:r>
          <w:rPr>
            <w:noProof/>
            <w:webHidden/>
          </w:rPr>
          <w:fldChar w:fldCharType="separate"/>
        </w:r>
        <w:r w:rsidR="0096252F">
          <w:rPr>
            <w:noProof/>
            <w:webHidden/>
          </w:rPr>
          <w:t>15</w:t>
        </w:r>
        <w:r>
          <w:rPr>
            <w:noProof/>
            <w:webHidden/>
          </w:rPr>
          <w:fldChar w:fldCharType="end"/>
        </w:r>
      </w:hyperlink>
    </w:p>
    <w:p w:rsidR="0096252F" w:rsidRDefault="00F70295">
      <w:pPr>
        <w:pStyle w:val="Obsah3"/>
        <w:tabs>
          <w:tab w:val="left" w:pos="1100"/>
          <w:tab w:val="right" w:leader="dot" w:pos="8777"/>
        </w:tabs>
        <w:rPr>
          <w:rFonts w:cstheme="minorBidi"/>
          <w:i w:val="0"/>
          <w:iCs w:val="0"/>
          <w:noProof/>
          <w:sz w:val="22"/>
          <w:szCs w:val="22"/>
        </w:rPr>
      </w:pPr>
      <w:hyperlink w:anchor="_Toc4756021" w:history="1">
        <w:r w:rsidR="0096252F" w:rsidRPr="004278E4">
          <w:rPr>
            <w:rStyle w:val="Hypertextovodkaz"/>
            <w:noProof/>
          </w:rPr>
          <w:t>1.2.3</w:t>
        </w:r>
        <w:r w:rsidR="0096252F">
          <w:rPr>
            <w:rFonts w:cstheme="minorBidi"/>
            <w:i w:val="0"/>
            <w:iCs w:val="0"/>
            <w:noProof/>
            <w:sz w:val="22"/>
            <w:szCs w:val="22"/>
          </w:rPr>
          <w:tab/>
        </w:r>
        <w:r w:rsidR="0096252F" w:rsidRPr="004278E4">
          <w:rPr>
            <w:rStyle w:val="Hypertextovodkaz"/>
            <w:noProof/>
          </w:rPr>
          <w:t>Sluchové vnímání</w:t>
        </w:r>
        <w:r w:rsidR="0096252F">
          <w:rPr>
            <w:noProof/>
            <w:webHidden/>
          </w:rPr>
          <w:tab/>
        </w:r>
        <w:r>
          <w:rPr>
            <w:noProof/>
            <w:webHidden/>
          </w:rPr>
          <w:fldChar w:fldCharType="begin"/>
        </w:r>
        <w:r w:rsidR="0096252F">
          <w:rPr>
            <w:noProof/>
            <w:webHidden/>
          </w:rPr>
          <w:instrText xml:space="preserve"> PAGEREF _Toc4756021 \h </w:instrText>
        </w:r>
        <w:r>
          <w:rPr>
            <w:noProof/>
            <w:webHidden/>
          </w:rPr>
        </w:r>
        <w:r>
          <w:rPr>
            <w:noProof/>
            <w:webHidden/>
          </w:rPr>
          <w:fldChar w:fldCharType="separate"/>
        </w:r>
        <w:r w:rsidR="0096252F">
          <w:rPr>
            <w:noProof/>
            <w:webHidden/>
          </w:rPr>
          <w:t>16</w:t>
        </w:r>
        <w:r>
          <w:rPr>
            <w:noProof/>
            <w:webHidden/>
          </w:rPr>
          <w:fldChar w:fldCharType="end"/>
        </w:r>
      </w:hyperlink>
    </w:p>
    <w:p w:rsidR="0096252F" w:rsidRDefault="00F70295">
      <w:pPr>
        <w:pStyle w:val="Obsah3"/>
        <w:tabs>
          <w:tab w:val="left" w:pos="1100"/>
          <w:tab w:val="right" w:leader="dot" w:pos="8777"/>
        </w:tabs>
        <w:rPr>
          <w:rFonts w:cstheme="minorBidi"/>
          <w:i w:val="0"/>
          <w:iCs w:val="0"/>
          <w:noProof/>
          <w:sz w:val="22"/>
          <w:szCs w:val="22"/>
        </w:rPr>
      </w:pPr>
      <w:hyperlink w:anchor="_Toc4756022" w:history="1">
        <w:r w:rsidR="0096252F" w:rsidRPr="004278E4">
          <w:rPr>
            <w:rStyle w:val="Hypertextovodkaz"/>
            <w:noProof/>
          </w:rPr>
          <w:t>1.2.4</w:t>
        </w:r>
        <w:r w:rsidR="0096252F">
          <w:rPr>
            <w:rFonts w:cstheme="minorBidi"/>
            <w:i w:val="0"/>
            <w:iCs w:val="0"/>
            <w:noProof/>
            <w:sz w:val="22"/>
            <w:szCs w:val="22"/>
          </w:rPr>
          <w:tab/>
        </w:r>
        <w:r w:rsidR="0096252F" w:rsidRPr="004278E4">
          <w:rPr>
            <w:rStyle w:val="Hypertextovodkaz"/>
            <w:noProof/>
          </w:rPr>
          <w:t>Vnímání času</w:t>
        </w:r>
        <w:r w:rsidR="0096252F">
          <w:rPr>
            <w:noProof/>
            <w:webHidden/>
          </w:rPr>
          <w:tab/>
        </w:r>
        <w:r>
          <w:rPr>
            <w:noProof/>
            <w:webHidden/>
          </w:rPr>
          <w:fldChar w:fldCharType="begin"/>
        </w:r>
        <w:r w:rsidR="0096252F">
          <w:rPr>
            <w:noProof/>
            <w:webHidden/>
          </w:rPr>
          <w:instrText xml:space="preserve"> PAGEREF _Toc4756022 \h </w:instrText>
        </w:r>
        <w:r>
          <w:rPr>
            <w:noProof/>
            <w:webHidden/>
          </w:rPr>
        </w:r>
        <w:r>
          <w:rPr>
            <w:noProof/>
            <w:webHidden/>
          </w:rPr>
          <w:fldChar w:fldCharType="separate"/>
        </w:r>
        <w:r w:rsidR="0096252F">
          <w:rPr>
            <w:noProof/>
            <w:webHidden/>
          </w:rPr>
          <w:t>17</w:t>
        </w:r>
        <w:r>
          <w:rPr>
            <w:noProof/>
            <w:webHidden/>
          </w:rPr>
          <w:fldChar w:fldCharType="end"/>
        </w:r>
      </w:hyperlink>
    </w:p>
    <w:p w:rsidR="0096252F" w:rsidRDefault="00F70295">
      <w:pPr>
        <w:pStyle w:val="Obsah3"/>
        <w:tabs>
          <w:tab w:val="left" w:pos="1100"/>
          <w:tab w:val="right" w:leader="dot" w:pos="8777"/>
        </w:tabs>
        <w:rPr>
          <w:rFonts w:cstheme="minorBidi"/>
          <w:i w:val="0"/>
          <w:iCs w:val="0"/>
          <w:noProof/>
          <w:sz w:val="22"/>
          <w:szCs w:val="22"/>
        </w:rPr>
      </w:pPr>
      <w:hyperlink w:anchor="_Toc4756023" w:history="1">
        <w:r w:rsidR="0096252F" w:rsidRPr="004278E4">
          <w:rPr>
            <w:rStyle w:val="Hypertextovodkaz"/>
            <w:noProof/>
          </w:rPr>
          <w:t>1.2.5</w:t>
        </w:r>
        <w:r w:rsidR="0096252F">
          <w:rPr>
            <w:rFonts w:cstheme="minorBidi"/>
            <w:i w:val="0"/>
            <w:iCs w:val="0"/>
            <w:noProof/>
            <w:sz w:val="22"/>
            <w:szCs w:val="22"/>
          </w:rPr>
          <w:tab/>
        </w:r>
        <w:r w:rsidR="0096252F" w:rsidRPr="004278E4">
          <w:rPr>
            <w:rStyle w:val="Hypertextovodkaz"/>
            <w:noProof/>
          </w:rPr>
          <w:t>Vnímání prostorou a prostorové představy</w:t>
        </w:r>
        <w:r w:rsidR="0096252F">
          <w:rPr>
            <w:noProof/>
            <w:webHidden/>
          </w:rPr>
          <w:tab/>
        </w:r>
        <w:r>
          <w:rPr>
            <w:noProof/>
            <w:webHidden/>
          </w:rPr>
          <w:fldChar w:fldCharType="begin"/>
        </w:r>
        <w:r w:rsidR="0096252F">
          <w:rPr>
            <w:noProof/>
            <w:webHidden/>
          </w:rPr>
          <w:instrText xml:space="preserve"> PAGEREF _Toc4756023 \h </w:instrText>
        </w:r>
        <w:r>
          <w:rPr>
            <w:noProof/>
            <w:webHidden/>
          </w:rPr>
        </w:r>
        <w:r>
          <w:rPr>
            <w:noProof/>
            <w:webHidden/>
          </w:rPr>
          <w:fldChar w:fldCharType="separate"/>
        </w:r>
        <w:r w:rsidR="0096252F">
          <w:rPr>
            <w:noProof/>
            <w:webHidden/>
          </w:rPr>
          <w:t>17</w:t>
        </w:r>
        <w:r>
          <w:rPr>
            <w:noProof/>
            <w:webHidden/>
          </w:rPr>
          <w:fldChar w:fldCharType="end"/>
        </w:r>
      </w:hyperlink>
    </w:p>
    <w:p w:rsidR="0096252F" w:rsidRDefault="00F70295">
      <w:pPr>
        <w:pStyle w:val="Obsah3"/>
        <w:tabs>
          <w:tab w:val="left" w:pos="1100"/>
          <w:tab w:val="right" w:leader="dot" w:pos="8777"/>
        </w:tabs>
        <w:rPr>
          <w:rFonts w:cstheme="minorBidi"/>
          <w:i w:val="0"/>
          <w:iCs w:val="0"/>
          <w:noProof/>
          <w:sz w:val="22"/>
          <w:szCs w:val="22"/>
        </w:rPr>
      </w:pPr>
      <w:hyperlink w:anchor="_Toc4756024" w:history="1">
        <w:r w:rsidR="0096252F" w:rsidRPr="004278E4">
          <w:rPr>
            <w:rStyle w:val="Hypertextovodkaz"/>
            <w:noProof/>
          </w:rPr>
          <w:t>1.2.6</w:t>
        </w:r>
        <w:r w:rsidR="0096252F">
          <w:rPr>
            <w:rFonts w:cstheme="minorBidi"/>
            <w:i w:val="0"/>
            <w:iCs w:val="0"/>
            <w:noProof/>
            <w:sz w:val="22"/>
            <w:szCs w:val="22"/>
          </w:rPr>
          <w:tab/>
        </w:r>
        <w:r w:rsidR="0096252F" w:rsidRPr="004278E4">
          <w:rPr>
            <w:rStyle w:val="Hypertextovodkaz"/>
            <w:noProof/>
          </w:rPr>
          <w:t>Řeč</w:t>
        </w:r>
        <w:r w:rsidR="0096252F">
          <w:rPr>
            <w:noProof/>
            <w:webHidden/>
          </w:rPr>
          <w:tab/>
        </w:r>
        <w:r>
          <w:rPr>
            <w:noProof/>
            <w:webHidden/>
          </w:rPr>
          <w:fldChar w:fldCharType="begin"/>
        </w:r>
        <w:r w:rsidR="0096252F">
          <w:rPr>
            <w:noProof/>
            <w:webHidden/>
          </w:rPr>
          <w:instrText xml:space="preserve"> PAGEREF _Toc4756024 \h </w:instrText>
        </w:r>
        <w:r>
          <w:rPr>
            <w:noProof/>
            <w:webHidden/>
          </w:rPr>
        </w:r>
        <w:r>
          <w:rPr>
            <w:noProof/>
            <w:webHidden/>
          </w:rPr>
          <w:fldChar w:fldCharType="separate"/>
        </w:r>
        <w:r w:rsidR="0096252F">
          <w:rPr>
            <w:noProof/>
            <w:webHidden/>
          </w:rPr>
          <w:t>18</w:t>
        </w:r>
        <w:r>
          <w:rPr>
            <w:noProof/>
            <w:webHidden/>
          </w:rPr>
          <w:fldChar w:fldCharType="end"/>
        </w:r>
      </w:hyperlink>
    </w:p>
    <w:p w:rsidR="0096252F" w:rsidRDefault="00F70295">
      <w:pPr>
        <w:pStyle w:val="Obsah3"/>
        <w:tabs>
          <w:tab w:val="left" w:pos="1100"/>
          <w:tab w:val="right" w:leader="dot" w:pos="8777"/>
        </w:tabs>
        <w:rPr>
          <w:rFonts w:cstheme="minorBidi"/>
          <w:i w:val="0"/>
          <w:iCs w:val="0"/>
          <w:noProof/>
          <w:sz w:val="22"/>
          <w:szCs w:val="22"/>
        </w:rPr>
      </w:pPr>
      <w:hyperlink w:anchor="_Toc4756025" w:history="1">
        <w:r w:rsidR="0096252F" w:rsidRPr="004278E4">
          <w:rPr>
            <w:rStyle w:val="Hypertextovodkaz"/>
            <w:noProof/>
          </w:rPr>
          <w:t>1.2.7</w:t>
        </w:r>
        <w:r w:rsidR="0096252F">
          <w:rPr>
            <w:rFonts w:cstheme="minorBidi"/>
            <w:i w:val="0"/>
            <w:iCs w:val="0"/>
            <w:noProof/>
            <w:sz w:val="22"/>
            <w:szCs w:val="22"/>
          </w:rPr>
          <w:tab/>
        </w:r>
        <w:r w:rsidR="0096252F" w:rsidRPr="004278E4">
          <w:rPr>
            <w:rStyle w:val="Hypertextovodkaz"/>
            <w:noProof/>
          </w:rPr>
          <w:t>Motorika, grafomotorika, kresba</w:t>
        </w:r>
        <w:r w:rsidR="0096252F">
          <w:rPr>
            <w:noProof/>
            <w:webHidden/>
          </w:rPr>
          <w:tab/>
        </w:r>
        <w:r>
          <w:rPr>
            <w:noProof/>
            <w:webHidden/>
          </w:rPr>
          <w:fldChar w:fldCharType="begin"/>
        </w:r>
        <w:r w:rsidR="0096252F">
          <w:rPr>
            <w:noProof/>
            <w:webHidden/>
          </w:rPr>
          <w:instrText xml:space="preserve"> PAGEREF _Toc4756025 \h </w:instrText>
        </w:r>
        <w:r>
          <w:rPr>
            <w:noProof/>
            <w:webHidden/>
          </w:rPr>
        </w:r>
        <w:r>
          <w:rPr>
            <w:noProof/>
            <w:webHidden/>
          </w:rPr>
          <w:fldChar w:fldCharType="separate"/>
        </w:r>
        <w:r w:rsidR="0096252F">
          <w:rPr>
            <w:noProof/>
            <w:webHidden/>
          </w:rPr>
          <w:t>19</w:t>
        </w:r>
        <w:r>
          <w:rPr>
            <w:noProof/>
            <w:webHidden/>
          </w:rPr>
          <w:fldChar w:fldCharType="end"/>
        </w:r>
      </w:hyperlink>
    </w:p>
    <w:p w:rsidR="0096252F" w:rsidRDefault="00F70295">
      <w:pPr>
        <w:pStyle w:val="Obsah3"/>
        <w:tabs>
          <w:tab w:val="left" w:pos="1100"/>
          <w:tab w:val="right" w:leader="dot" w:pos="8777"/>
        </w:tabs>
        <w:rPr>
          <w:rFonts w:cstheme="minorBidi"/>
          <w:i w:val="0"/>
          <w:iCs w:val="0"/>
          <w:noProof/>
          <w:sz w:val="22"/>
          <w:szCs w:val="22"/>
        </w:rPr>
      </w:pPr>
      <w:hyperlink w:anchor="_Toc4756026" w:history="1">
        <w:r w:rsidR="0096252F" w:rsidRPr="004278E4">
          <w:rPr>
            <w:rStyle w:val="Hypertextovodkaz"/>
            <w:noProof/>
          </w:rPr>
          <w:t>1.2.8</w:t>
        </w:r>
        <w:r w:rsidR="0096252F">
          <w:rPr>
            <w:rFonts w:cstheme="minorBidi"/>
            <w:i w:val="0"/>
            <w:iCs w:val="0"/>
            <w:noProof/>
            <w:sz w:val="22"/>
            <w:szCs w:val="22"/>
          </w:rPr>
          <w:tab/>
        </w:r>
        <w:r w:rsidR="0096252F" w:rsidRPr="004278E4">
          <w:rPr>
            <w:rStyle w:val="Hypertextovodkaz"/>
            <w:noProof/>
          </w:rPr>
          <w:t>Sociální dovednosti</w:t>
        </w:r>
        <w:r w:rsidR="0096252F">
          <w:rPr>
            <w:noProof/>
            <w:webHidden/>
          </w:rPr>
          <w:tab/>
        </w:r>
        <w:r>
          <w:rPr>
            <w:noProof/>
            <w:webHidden/>
          </w:rPr>
          <w:fldChar w:fldCharType="begin"/>
        </w:r>
        <w:r w:rsidR="0096252F">
          <w:rPr>
            <w:noProof/>
            <w:webHidden/>
          </w:rPr>
          <w:instrText xml:space="preserve"> PAGEREF _Toc4756026 \h </w:instrText>
        </w:r>
        <w:r>
          <w:rPr>
            <w:noProof/>
            <w:webHidden/>
          </w:rPr>
        </w:r>
        <w:r>
          <w:rPr>
            <w:noProof/>
            <w:webHidden/>
          </w:rPr>
          <w:fldChar w:fldCharType="separate"/>
        </w:r>
        <w:r w:rsidR="0096252F">
          <w:rPr>
            <w:noProof/>
            <w:webHidden/>
          </w:rPr>
          <w:t>21</w:t>
        </w:r>
        <w:r>
          <w:rPr>
            <w:noProof/>
            <w:webHidden/>
          </w:rPr>
          <w:fldChar w:fldCharType="end"/>
        </w:r>
      </w:hyperlink>
    </w:p>
    <w:p w:rsidR="0096252F" w:rsidRDefault="00F70295">
      <w:pPr>
        <w:pStyle w:val="Obsah3"/>
        <w:tabs>
          <w:tab w:val="left" w:pos="1100"/>
          <w:tab w:val="right" w:leader="dot" w:pos="8777"/>
        </w:tabs>
        <w:rPr>
          <w:rFonts w:cstheme="minorBidi"/>
          <w:i w:val="0"/>
          <w:iCs w:val="0"/>
          <w:noProof/>
          <w:sz w:val="22"/>
          <w:szCs w:val="22"/>
        </w:rPr>
      </w:pPr>
      <w:hyperlink w:anchor="_Toc4756027" w:history="1">
        <w:r w:rsidR="0096252F" w:rsidRPr="004278E4">
          <w:rPr>
            <w:rStyle w:val="Hypertextovodkaz"/>
            <w:noProof/>
          </w:rPr>
          <w:t>1.2.9</w:t>
        </w:r>
        <w:r w:rsidR="0096252F">
          <w:rPr>
            <w:rFonts w:cstheme="minorBidi"/>
            <w:i w:val="0"/>
            <w:iCs w:val="0"/>
            <w:noProof/>
            <w:sz w:val="22"/>
            <w:szCs w:val="22"/>
          </w:rPr>
          <w:tab/>
        </w:r>
        <w:r w:rsidR="0096252F" w:rsidRPr="004278E4">
          <w:rPr>
            <w:rStyle w:val="Hypertextovodkaz"/>
            <w:noProof/>
          </w:rPr>
          <w:t>Sebeobsluha – samostatnost</w:t>
        </w:r>
        <w:r w:rsidR="0096252F">
          <w:rPr>
            <w:noProof/>
            <w:webHidden/>
          </w:rPr>
          <w:tab/>
        </w:r>
        <w:r>
          <w:rPr>
            <w:noProof/>
            <w:webHidden/>
          </w:rPr>
          <w:fldChar w:fldCharType="begin"/>
        </w:r>
        <w:r w:rsidR="0096252F">
          <w:rPr>
            <w:noProof/>
            <w:webHidden/>
          </w:rPr>
          <w:instrText xml:space="preserve"> PAGEREF _Toc4756027 \h </w:instrText>
        </w:r>
        <w:r>
          <w:rPr>
            <w:noProof/>
            <w:webHidden/>
          </w:rPr>
        </w:r>
        <w:r>
          <w:rPr>
            <w:noProof/>
            <w:webHidden/>
          </w:rPr>
          <w:fldChar w:fldCharType="separate"/>
        </w:r>
        <w:r w:rsidR="0096252F">
          <w:rPr>
            <w:noProof/>
            <w:webHidden/>
          </w:rPr>
          <w:t>22</w:t>
        </w:r>
        <w:r>
          <w:rPr>
            <w:noProof/>
            <w:webHidden/>
          </w:rPr>
          <w:fldChar w:fldCharType="end"/>
        </w:r>
      </w:hyperlink>
    </w:p>
    <w:p w:rsidR="0096252F" w:rsidRDefault="00F70295">
      <w:pPr>
        <w:pStyle w:val="Obsah3"/>
        <w:tabs>
          <w:tab w:val="left" w:pos="1320"/>
          <w:tab w:val="right" w:leader="dot" w:pos="8777"/>
        </w:tabs>
        <w:rPr>
          <w:rFonts w:cstheme="minorBidi"/>
          <w:i w:val="0"/>
          <w:iCs w:val="0"/>
          <w:noProof/>
          <w:sz w:val="22"/>
          <w:szCs w:val="22"/>
        </w:rPr>
      </w:pPr>
      <w:hyperlink w:anchor="_Toc4756028" w:history="1">
        <w:r w:rsidR="0096252F" w:rsidRPr="004278E4">
          <w:rPr>
            <w:rStyle w:val="Hypertextovodkaz"/>
            <w:noProof/>
          </w:rPr>
          <w:t>1.2.10</w:t>
        </w:r>
        <w:r w:rsidR="0096252F">
          <w:rPr>
            <w:rFonts w:cstheme="minorBidi"/>
            <w:i w:val="0"/>
            <w:iCs w:val="0"/>
            <w:noProof/>
            <w:sz w:val="22"/>
            <w:szCs w:val="22"/>
          </w:rPr>
          <w:tab/>
        </w:r>
        <w:r w:rsidR="0096252F" w:rsidRPr="004278E4">
          <w:rPr>
            <w:rStyle w:val="Hypertextovodkaz"/>
            <w:noProof/>
          </w:rPr>
          <w:t>Hra</w:t>
        </w:r>
        <w:r w:rsidR="0096252F">
          <w:rPr>
            <w:noProof/>
            <w:webHidden/>
          </w:rPr>
          <w:tab/>
        </w:r>
        <w:r>
          <w:rPr>
            <w:noProof/>
            <w:webHidden/>
          </w:rPr>
          <w:fldChar w:fldCharType="begin"/>
        </w:r>
        <w:r w:rsidR="0096252F">
          <w:rPr>
            <w:noProof/>
            <w:webHidden/>
          </w:rPr>
          <w:instrText xml:space="preserve"> PAGEREF _Toc4756028 \h </w:instrText>
        </w:r>
        <w:r>
          <w:rPr>
            <w:noProof/>
            <w:webHidden/>
          </w:rPr>
        </w:r>
        <w:r>
          <w:rPr>
            <w:noProof/>
            <w:webHidden/>
          </w:rPr>
          <w:fldChar w:fldCharType="separate"/>
        </w:r>
        <w:r w:rsidR="0096252F">
          <w:rPr>
            <w:noProof/>
            <w:webHidden/>
          </w:rPr>
          <w:t>22</w:t>
        </w:r>
        <w:r>
          <w:rPr>
            <w:noProof/>
            <w:webHidden/>
          </w:rPr>
          <w:fldChar w:fldCharType="end"/>
        </w:r>
      </w:hyperlink>
    </w:p>
    <w:p w:rsidR="0096252F" w:rsidRDefault="00F70295">
      <w:pPr>
        <w:pStyle w:val="Obsah3"/>
        <w:tabs>
          <w:tab w:val="left" w:pos="1320"/>
          <w:tab w:val="right" w:leader="dot" w:pos="8777"/>
        </w:tabs>
        <w:rPr>
          <w:rFonts w:cstheme="minorBidi"/>
          <w:i w:val="0"/>
          <w:iCs w:val="0"/>
          <w:noProof/>
          <w:sz w:val="22"/>
          <w:szCs w:val="22"/>
        </w:rPr>
      </w:pPr>
      <w:hyperlink w:anchor="_Toc4756029" w:history="1">
        <w:r w:rsidR="0096252F" w:rsidRPr="004278E4">
          <w:rPr>
            <w:rStyle w:val="Hypertextovodkaz"/>
            <w:noProof/>
          </w:rPr>
          <w:t>1.2.11</w:t>
        </w:r>
        <w:r w:rsidR="0096252F">
          <w:rPr>
            <w:rFonts w:cstheme="minorBidi"/>
            <w:i w:val="0"/>
            <w:iCs w:val="0"/>
            <w:noProof/>
            <w:sz w:val="22"/>
            <w:szCs w:val="22"/>
          </w:rPr>
          <w:tab/>
        </w:r>
        <w:r w:rsidR="0096252F" w:rsidRPr="004278E4">
          <w:rPr>
            <w:rStyle w:val="Hypertextovodkaz"/>
            <w:noProof/>
          </w:rPr>
          <w:t>Základní matematické představy</w:t>
        </w:r>
        <w:r w:rsidR="0096252F">
          <w:rPr>
            <w:noProof/>
            <w:webHidden/>
          </w:rPr>
          <w:tab/>
        </w:r>
        <w:r>
          <w:rPr>
            <w:noProof/>
            <w:webHidden/>
          </w:rPr>
          <w:fldChar w:fldCharType="begin"/>
        </w:r>
        <w:r w:rsidR="0096252F">
          <w:rPr>
            <w:noProof/>
            <w:webHidden/>
          </w:rPr>
          <w:instrText xml:space="preserve"> PAGEREF _Toc4756029 \h </w:instrText>
        </w:r>
        <w:r>
          <w:rPr>
            <w:noProof/>
            <w:webHidden/>
          </w:rPr>
        </w:r>
        <w:r>
          <w:rPr>
            <w:noProof/>
            <w:webHidden/>
          </w:rPr>
          <w:fldChar w:fldCharType="separate"/>
        </w:r>
        <w:r w:rsidR="0096252F">
          <w:rPr>
            <w:noProof/>
            <w:webHidden/>
          </w:rPr>
          <w:t>27</w:t>
        </w:r>
        <w:r>
          <w:rPr>
            <w:noProof/>
            <w:webHidden/>
          </w:rPr>
          <w:fldChar w:fldCharType="end"/>
        </w:r>
      </w:hyperlink>
    </w:p>
    <w:p w:rsidR="0096252F" w:rsidRDefault="00F70295">
      <w:pPr>
        <w:pStyle w:val="Obsah2"/>
        <w:tabs>
          <w:tab w:val="left" w:pos="880"/>
          <w:tab w:val="right" w:leader="dot" w:pos="8777"/>
        </w:tabs>
        <w:rPr>
          <w:rFonts w:cstheme="minorBidi"/>
          <w:smallCaps w:val="0"/>
          <w:noProof/>
          <w:sz w:val="22"/>
          <w:szCs w:val="22"/>
        </w:rPr>
      </w:pPr>
      <w:hyperlink w:anchor="_Toc4756030" w:history="1">
        <w:r w:rsidR="0096252F" w:rsidRPr="004278E4">
          <w:rPr>
            <w:rStyle w:val="Hypertextovodkaz"/>
            <w:noProof/>
          </w:rPr>
          <w:t>1.3</w:t>
        </w:r>
        <w:r w:rsidR="0096252F">
          <w:rPr>
            <w:rFonts w:cstheme="minorBidi"/>
            <w:smallCaps w:val="0"/>
            <w:noProof/>
            <w:sz w:val="22"/>
            <w:szCs w:val="22"/>
          </w:rPr>
          <w:tab/>
        </w:r>
        <w:r w:rsidR="0096252F" w:rsidRPr="004278E4">
          <w:rPr>
            <w:rStyle w:val="Hypertextovodkaz"/>
            <w:noProof/>
          </w:rPr>
          <w:t>Vymezení pojmu expresivní terapie</w:t>
        </w:r>
        <w:r w:rsidR="0096252F">
          <w:rPr>
            <w:noProof/>
            <w:webHidden/>
          </w:rPr>
          <w:tab/>
        </w:r>
        <w:r>
          <w:rPr>
            <w:noProof/>
            <w:webHidden/>
          </w:rPr>
          <w:fldChar w:fldCharType="begin"/>
        </w:r>
        <w:r w:rsidR="0096252F">
          <w:rPr>
            <w:noProof/>
            <w:webHidden/>
          </w:rPr>
          <w:instrText xml:space="preserve"> PAGEREF _Toc4756030 \h </w:instrText>
        </w:r>
        <w:r>
          <w:rPr>
            <w:noProof/>
            <w:webHidden/>
          </w:rPr>
        </w:r>
        <w:r>
          <w:rPr>
            <w:noProof/>
            <w:webHidden/>
          </w:rPr>
          <w:fldChar w:fldCharType="separate"/>
        </w:r>
        <w:r w:rsidR="0096252F">
          <w:rPr>
            <w:noProof/>
            <w:webHidden/>
          </w:rPr>
          <w:t>28</w:t>
        </w:r>
        <w:r>
          <w:rPr>
            <w:noProof/>
            <w:webHidden/>
          </w:rPr>
          <w:fldChar w:fldCharType="end"/>
        </w:r>
      </w:hyperlink>
    </w:p>
    <w:p w:rsidR="0096252F" w:rsidRDefault="00F70295">
      <w:pPr>
        <w:pStyle w:val="Obsah3"/>
        <w:tabs>
          <w:tab w:val="left" w:pos="1100"/>
          <w:tab w:val="right" w:leader="dot" w:pos="8777"/>
        </w:tabs>
        <w:rPr>
          <w:rFonts w:cstheme="minorBidi"/>
          <w:i w:val="0"/>
          <w:iCs w:val="0"/>
          <w:noProof/>
          <w:sz w:val="22"/>
          <w:szCs w:val="22"/>
        </w:rPr>
      </w:pPr>
      <w:hyperlink w:anchor="_Toc4756031" w:history="1">
        <w:r w:rsidR="0096252F" w:rsidRPr="004278E4">
          <w:rPr>
            <w:rStyle w:val="Hypertextovodkaz"/>
            <w:noProof/>
          </w:rPr>
          <w:t>1.3.1</w:t>
        </w:r>
        <w:r w:rsidR="0096252F">
          <w:rPr>
            <w:rFonts w:cstheme="minorBidi"/>
            <w:i w:val="0"/>
            <w:iCs w:val="0"/>
            <w:noProof/>
            <w:sz w:val="22"/>
            <w:szCs w:val="22"/>
          </w:rPr>
          <w:tab/>
        </w:r>
        <w:r w:rsidR="0096252F" w:rsidRPr="004278E4">
          <w:rPr>
            <w:rStyle w:val="Hypertextovodkaz"/>
            <w:noProof/>
          </w:rPr>
          <w:t>Arteterapie</w:t>
        </w:r>
        <w:r w:rsidR="0096252F">
          <w:rPr>
            <w:noProof/>
            <w:webHidden/>
          </w:rPr>
          <w:tab/>
        </w:r>
        <w:r>
          <w:rPr>
            <w:noProof/>
            <w:webHidden/>
          </w:rPr>
          <w:fldChar w:fldCharType="begin"/>
        </w:r>
        <w:r w:rsidR="0096252F">
          <w:rPr>
            <w:noProof/>
            <w:webHidden/>
          </w:rPr>
          <w:instrText xml:space="preserve"> PAGEREF _Toc4756031 \h </w:instrText>
        </w:r>
        <w:r>
          <w:rPr>
            <w:noProof/>
            <w:webHidden/>
          </w:rPr>
        </w:r>
        <w:r>
          <w:rPr>
            <w:noProof/>
            <w:webHidden/>
          </w:rPr>
          <w:fldChar w:fldCharType="separate"/>
        </w:r>
        <w:r w:rsidR="0096252F">
          <w:rPr>
            <w:noProof/>
            <w:webHidden/>
          </w:rPr>
          <w:t>29</w:t>
        </w:r>
        <w:r>
          <w:rPr>
            <w:noProof/>
            <w:webHidden/>
          </w:rPr>
          <w:fldChar w:fldCharType="end"/>
        </w:r>
      </w:hyperlink>
    </w:p>
    <w:p w:rsidR="0096252F" w:rsidRDefault="00F70295">
      <w:pPr>
        <w:pStyle w:val="Obsah3"/>
        <w:tabs>
          <w:tab w:val="left" w:pos="1100"/>
          <w:tab w:val="right" w:leader="dot" w:pos="8777"/>
        </w:tabs>
        <w:rPr>
          <w:rFonts w:cstheme="minorBidi"/>
          <w:i w:val="0"/>
          <w:iCs w:val="0"/>
          <w:noProof/>
          <w:sz w:val="22"/>
          <w:szCs w:val="22"/>
        </w:rPr>
      </w:pPr>
      <w:hyperlink w:anchor="_Toc4756032" w:history="1">
        <w:r w:rsidR="0096252F" w:rsidRPr="004278E4">
          <w:rPr>
            <w:rStyle w:val="Hypertextovodkaz"/>
            <w:noProof/>
          </w:rPr>
          <w:t>1.3.2</w:t>
        </w:r>
        <w:r w:rsidR="0096252F">
          <w:rPr>
            <w:rFonts w:cstheme="minorBidi"/>
            <w:i w:val="0"/>
            <w:iCs w:val="0"/>
            <w:noProof/>
            <w:sz w:val="22"/>
            <w:szCs w:val="22"/>
          </w:rPr>
          <w:tab/>
        </w:r>
        <w:r w:rsidR="0096252F" w:rsidRPr="004278E4">
          <w:rPr>
            <w:rStyle w:val="Hypertextovodkaz"/>
            <w:noProof/>
          </w:rPr>
          <w:t>Biblioterapie</w:t>
        </w:r>
        <w:r w:rsidR="0096252F">
          <w:rPr>
            <w:noProof/>
            <w:webHidden/>
          </w:rPr>
          <w:tab/>
        </w:r>
        <w:r>
          <w:rPr>
            <w:noProof/>
            <w:webHidden/>
          </w:rPr>
          <w:fldChar w:fldCharType="begin"/>
        </w:r>
        <w:r w:rsidR="0096252F">
          <w:rPr>
            <w:noProof/>
            <w:webHidden/>
          </w:rPr>
          <w:instrText xml:space="preserve"> PAGEREF _Toc4756032 \h </w:instrText>
        </w:r>
        <w:r>
          <w:rPr>
            <w:noProof/>
            <w:webHidden/>
          </w:rPr>
        </w:r>
        <w:r>
          <w:rPr>
            <w:noProof/>
            <w:webHidden/>
          </w:rPr>
          <w:fldChar w:fldCharType="separate"/>
        </w:r>
        <w:r w:rsidR="0096252F">
          <w:rPr>
            <w:noProof/>
            <w:webHidden/>
          </w:rPr>
          <w:t>30</w:t>
        </w:r>
        <w:r>
          <w:rPr>
            <w:noProof/>
            <w:webHidden/>
          </w:rPr>
          <w:fldChar w:fldCharType="end"/>
        </w:r>
      </w:hyperlink>
    </w:p>
    <w:p w:rsidR="0096252F" w:rsidRDefault="00F70295">
      <w:pPr>
        <w:pStyle w:val="Obsah3"/>
        <w:tabs>
          <w:tab w:val="left" w:pos="1100"/>
          <w:tab w:val="right" w:leader="dot" w:pos="8777"/>
        </w:tabs>
        <w:rPr>
          <w:rFonts w:cstheme="minorBidi"/>
          <w:i w:val="0"/>
          <w:iCs w:val="0"/>
          <w:noProof/>
          <w:sz w:val="22"/>
          <w:szCs w:val="22"/>
        </w:rPr>
      </w:pPr>
      <w:hyperlink w:anchor="_Toc4756033" w:history="1">
        <w:r w:rsidR="0096252F" w:rsidRPr="004278E4">
          <w:rPr>
            <w:rStyle w:val="Hypertextovodkaz"/>
            <w:noProof/>
          </w:rPr>
          <w:t>1.3.3</w:t>
        </w:r>
        <w:r w:rsidR="0096252F">
          <w:rPr>
            <w:rFonts w:cstheme="minorBidi"/>
            <w:i w:val="0"/>
            <w:iCs w:val="0"/>
            <w:noProof/>
            <w:sz w:val="22"/>
            <w:szCs w:val="22"/>
          </w:rPr>
          <w:tab/>
        </w:r>
        <w:r w:rsidR="0096252F" w:rsidRPr="004278E4">
          <w:rPr>
            <w:rStyle w:val="Hypertextovodkaz"/>
            <w:noProof/>
          </w:rPr>
          <w:t>Dramaterapie</w:t>
        </w:r>
        <w:r w:rsidR="0096252F">
          <w:rPr>
            <w:noProof/>
            <w:webHidden/>
          </w:rPr>
          <w:tab/>
        </w:r>
        <w:r>
          <w:rPr>
            <w:noProof/>
            <w:webHidden/>
          </w:rPr>
          <w:fldChar w:fldCharType="begin"/>
        </w:r>
        <w:r w:rsidR="0096252F">
          <w:rPr>
            <w:noProof/>
            <w:webHidden/>
          </w:rPr>
          <w:instrText xml:space="preserve"> PAGEREF _Toc4756033 \h </w:instrText>
        </w:r>
        <w:r>
          <w:rPr>
            <w:noProof/>
            <w:webHidden/>
          </w:rPr>
        </w:r>
        <w:r>
          <w:rPr>
            <w:noProof/>
            <w:webHidden/>
          </w:rPr>
          <w:fldChar w:fldCharType="separate"/>
        </w:r>
        <w:r w:rsidR="0096252F">
          <w:rPr>
            <w:noProof/>
            <w:webHidden/>
          </w:rPr>
          <w:t>31</w:t>
        </w:r>
        <w:r>
          <w:rPr>
            <w:noProof/>
            <w:webHidden/>
          </w:rPr>
          <w:fldChar w:fldCharType="end"/>
        </w:r>
      </w:hyperlink>
    </w:p>
    <w:p w:rsidR="0096252F" w:rsidRDefault="00F70295">
      <w:pPr>
        <w:pStyle w:val="Obsah3"/>
        <w:tabs>
          <w:tab w:val="left" w:pos="1100"/>
          <w:tab w:val="right" w:leader="dot" w:pos="8777"/>
        </w:tabs>
        <w:rPr>
          <w:rFonts w:cstheme="minorBidi"/>
          <w:i w:val="0"/>
          <w:iCs w:val="0"/>
          <w:noProof/>
          <w:sz w:val="22"/>
          <w:szCs w:val="22"/>
        </w:rPr>
      </w:pPr>
      <w:hyperlink w:anchor="_Toc4756034" w:history="1">
        <w:r w:rsidR="0096252F" w:rsidRPr="004278E4">
          <w:rPr>
            <w:rStyle w:val="Hypertextovodkaz"/>
            <w:noProof/>
          </w:rPr>
          <w:t>1.3.4</w:t>
        </w:r>
        <w:r w:rsidR="0096252F">
          <w:rPr>
            <w:rFonts w:cstheme="minorBidi"/>
            <w:i w:val="0"/>
            <w:iCs w:val="0"/>
            <w:noProof/>
            <w:sz w:val="22"/>
            <w:szCs w:val="22"/>
          </w:rPr>
          <w:tab/>
        </w:r>
        <w:r w:rsidR="0096252F" w:rsidRPr="004278E4">
          <w:rPr>
            <w:rStyle w:val="Hypertextovodkaz"/>
            <w:noProof/>
          </w:rPr>
          <w:t>Muzikoterapie</w:t>
        </w:r>
        <w:r w:rsidR="0096252F">
          <w:rPr>
            <w:noProof/>
            <w:webHidden/>
          </w:rPr>
          <w:tab/>
        </w:r>
        <w:r>
          <w:rPr>
            <w:noProof/>
            <w:webHidden/>
          </w:rPr>
          <w:fldChar w:fldCharType="begin"/>
        </w:r>
        <w:r w:rsidR="0096252F">
          <w:rPr>
            <w:noProof/>
            <w:webHidden/>
          </w:rPr>
          <w:instrText xml:space="preserve"> PAGEREF _Toc4756034 \h </w:instrText>
        </w:r>
        <w:r>
          <w:rPr>
            <w:noProof/>
            <w:webHidden/>
          </w:rPr>
        </w:r>
        <w:r>
          <w:rPr>
            <w:noProof/>
            <w:webHidden/>
          </w:rPr>
          <w:fldChar w:fldCharType="separate"/>
        </w:r>
        <w:r w:rsidR="0096252F">
          <w:rPr>
            <w:noProof/>
            <w:webHidden/>
          </w:rPr>
          <w:t>32</w:t>
        </w:r>
        <w:r>
          <w:rPr>
            <w:noProof/>
            <w:webHidden/>
          </w:rPr>
          <w:fldChar w:fldCharType="end"/>
        </w:r>
      </w:hyperlink>
    </w:p>
    <w:p w:rsidR="0096252F" w:rsidRDefault="00F70295">
      <w:pPr>
        <w:pStyle w:val="Obsah3"/>
        <w:tabs>
          <w:tab w:val="left" w:pos="1100"/>
          <w:tab w:val="right" w:leader="dot" w:pos="8777"/>
        </w:tabs>
        <w:rPr>
          <w:rFonts w:cstheme="minorBidi"/>
          <w:i w:val="0"/>
          <w:iCs w:val="0"/>
          <w:noProof/>
          <w:sz w:val="22"/>
          <w:szCs w:val="22"/>
        </w:rPr>
      </w:pPr>
      <w:hyperlink w:anchor="_Toc4756035" w:history="1">
        <w:r w:rsidR="0096252F" w:rsidRPr="004278E4">
          <w:rPr>
            <w:rStyle w:val="Hypertextovodkaz"/>
            <w:noProof/>
          </w:rPr>
          <w:t>1.3.5</w:t>
        </w:r>
        <w:r w:rsidR="0096252F">
          <w:rPr>
            <w:rFonts w:cstheme="minorBidi"/>
            <w:i w:val="0"/>
            <w:iCs w:val="0"/>
            <w:noProof/>
            <w:sz w:val="22"/>
            <w:szCs w:val="22"/>
          </w:rPr>
          <w:tab/>
        </w:r>
        <w:r w:rsidR="0096252F" w:rsidRPr="004278E4">
          <w:rPr>
            <w:rStyle w:val="Hypertextovodkaz"/>
            <w:noProof/>
          </w:rPr>
          <w:t>Poetoterapie</w:t>
        </w:r>
        <w:r w:rsidR="0096252F">
          <w:rPr>
            <w:noProof/>
            <w:webHidden/>
          </w:rPr>
          <w:tab/>
        </w:r>
        <w:r>
          <w:rPr>
            <w:noProof/>
            <w:webHidden/>
          </w:rPr>
          <w:fldChar w:fldCharType="begin"/>
        </w:r>
        <w:r w:rsidR="0096252F">
          <w:rPr>
            <w:noProof/>
            <w:webHidden/>
          </w:rPr>
          <w:instrText xml:space="preserve"> PAGEREF _Toc4756035 \h </w:instrText>
        </w:r>
        <w:r>
          <w:rPr>
            <w:noProof/>
            <w:webHidden/>
          </w:rPr>
        </w:r>
        <w:r>
          <w:rPr>
            <w:noProof/>
            <w:webHidden/>
          </w:rPr>
          <w:fldChar w:fldCharType="separate"/>
        </w:r>
        <w:r w:rsidR="0096252F">
          <w:rPr>
            <w:noProof/>
            <w:webHidden/>
          </w:rPr>
          <w:t>33</w:t>
        </w:r>
        <w:r>
          <w:rPr>
            <w:noProof/>
            <w:webHidden/>
          </w:rPr>
          <w:fldChar w:fldCharType="end"/>
        </w:r>
      </w:hyperlink>
    </w:p>
    <w:p w:rsidR="0096252F" w:rsidRDefault="00F70295">
      <w:pPr>
        <w:pStyle w:val="Obsah3"/>
        <w:tabs>
          <w:tab w:val="left" w:pos="1100"/>
          <w:tab w:val="right" w:leader="dot" w:pos="8777"/>
        </w:tabs>
        <w:rPr>
          <w:rFonts w:cstheme="minorBidi"/>
          <w:i w:val="0"/>
          <w:iCs w:val="0"/>
          <w:noProof/>
          <w:sz w:val="22"/>
          <w:szCs w:val="22"/>
        </w:rPr>
      </w:pPr>
      <w:hyperlink w:anchor="_Toc4756036" w:history="1">
        <w:r w:rsidR="0096252F" w:rsidRPr="004278E4">
          <w:rPr>
            <w:rStyle w:val="Hypertextovodkaz"/>
            <w:noProof/>
          </w:rPr>
          <w:t>1.3.6</w:t>
        </w:r>
        <w:r w:rsidR="0096252F">
          <w:rPr>
            <w:rFonts w:cstheme="minorBidi"/>
            <w:i w:val="0"/>
            <w:iCs w:val="0"/>
            <w:noProof/>
            <w:sz w:val="22"/>
            <w:szCs w:val="22"/>
          </w:rPr>
          <w:tab/>
        </w:r>
        <w:r w:rsidR="0096252F" w:rsidRPr="004278E4">
          <w:rPr>
            <w:rStyle w:val="Hypertextovodkaz"/>
            <w:noProof/>
          </w:rPr>
          <w:t>Tanečně pohybová terapie</w:t>
        </w:r>
        <w:r w:rsidR="0096252F">
          <w:rPr>
            <w:noProof/>
            <w:webHidden/>
          </w:rPr>
          <w:tab/>
        </w:r>
        <w:r>
          <w:rPr>
            <w:noProof/>
            <w:webHidden/>
          </w:rPr>
          <w:fldChar w:fldCharType="begin"/>
        </w:r>
        <w:r w:rsidR="0096252F">
          <w:rPr>
            <w:noProof/>
            <w:webHidden/>
          </w:rPr>
          <w:instrText xml:space="preserve"> PAGEREF _Toc4756036 \h </w:instrText>
        </w:r>
        <w:r>
          <w:rPr>
            <w:noProof/>
            <w:webHidden/>
          </w:rPr>
        </w:r>
        <w:r>
          <w:rPr>
            <w:noProof/>
            <w:webHidden/>
          </w:rPr>
          <w:fldChar w:fldCharType="separate"/>
        </w:r>
        <w:r w:rsidR="0096252F">
          <w:rPr>
            <w:noProof/>
            <w:webHidden/>
          </w:rPr>
          <w:t>34</w:t>
        </w:r>
        <w:r>
          <w:rPr>
            <w:noProof/>
            <w:webHidden/>
          </w:rPr>
          <w:fldChar w:fldCharType="end"/>
        </w:r>
      </w:hyperlink>
    </w:p>
    <w:p w:rsidR="0096252F" w:rsidRDefault="00F70295">
      <w:pPr>
        <w:pStyle w:val="Obsah2"/>
        <w:tabs>
          <w:tab w:val="left" w:pos="880"/>
          <w:tab w:val="right" w:leader="dot" w:pos="8777"/>
        </w:tabs>
        <w:rPr>
          <w:rFonts w:cstheme="minorBidi"/>
          <w:smallCaps w:val="0"/>
          <w:noProof/>
          <w:sz w:val="22"/>
          <w:szCs w:val="22"/>
        </w:rPr>
      </w:pPr>
      <w:hyperlink w:anchor="_Toc4756037" w:history="1">
        <w:r w:rsidR="0096252F" w:rsidRPr="004278E4">
          <w:rPr>
            <w:rStyle w:val="Hypertextovodkaz"/>
            <w:noProof/>
          </w:rPr>
          <w:t>1.4</w:t>
        </w:r>
        <w:r w:rsidR="0096252F">
          <w:rPr>
            <w:rFonts w:cstheme="minorBidi"/>
            <w:smallCaps w:val="0"/>
            <w:noProof/>
            <w:sz w:val="22"/>
            <w:szCs w:val="22"/>
          </w:rPr>
          <w:tab/>
        </w:r>
        <w:r w:rsidR="0096252F" w:rsidRPr="004278E4">
          <w:rPr>
            <w:rStyle w:val="Hypertextovodkaz"/>
            <w:noProof/>
          </w:rPr>
          <w:t>Přehled institucí pracujících s dětmi předškolního věku</w:t>
        </w:r>
        <w:r w:rsidR="0096252F">
          <w:rPr>
            <w:noProof/>
            <w:webHidden/>
          </w:rPr>
          <w:tab/>
        </w:r>
        <w:r>
          <w:rPr>
            <w:noProof/>
            <w:webHidden/>
          </w:rPr>
          <w:fldChar w:fldCharType="begin"/>
        </w:r>
        <w:r w:rsidR="0096252F">
          <w:rPr>
            <w:noProof/>
            <w:webHidden/>
          </w:rPr>
          <w:instrText xml:space="preserve"> PAGEREF _Toc4756037 \h </w:instrText>
        </w:r>
        <w:r>
          <w:rPr>
            <w:noProof/>
            <w:webHidden/>
          </w:rPr>
        </w:r>
        <w:r>
          <w:rPr>
            <w:noProof/>
            <w:webHidden/>
          </w:rPr>
          <w:fldChar w:fldCharType="separate"/>
        </w:r>
        <w:r w:rsidR="0096252F">
          <w:rPr>
            <w:noProof/>
            <w:webHidden/>
          </w:rPr>
          <w:t>36</w:t>
        </w:r>
        <w:r>
          <w:rPr>
            <w:noProof/>
            <w:webHidden/>
          </w:rPr>
          <w:fldChar w:fldCharType="end"/>
        </w:r>
      </w:hyperlink>
    </w:p>
    <w:p w:rsidR="0096252F" w:rsidRDefault="00F70295">
      <w:pPr>
        <w:pStyle w:val="Obsah3"/>
        <w:tabs>
          <w:tab w:val="left" w:pos="1100"/>
          <w:tab w:val="right" w:leader="dot" w:pos="8777"/>
        </w:tabs>
        <w:rPr>
          <w:rFonts w:cstheme="minorBidi"/>
          <w:i w:val="0"/>
          <w:iCs w:val="0"/>
          <w:noProof/>
          <w:sz w:val="22"/>
          <w:szCs w:val="22"/>
        </w:rPr>
      </w:pPr>
      <w:hyperlink w:anchor="_Toc4756038" w:history="1">
        <w:r w:rsidR="0096252F" w:rsidRPr="004278E4">
          <w:rPr>
            <w:rStyle w:val="Hypertextovodkaz"/>
            <w:noProof/>
          </w:rPr>
          <w:t>1.4.1</w:t>
        </w:r>
        <w:r w:rsidR="0096252F">
          <w:rPr>
            <w:rFonts w:cstheme="minorBidi"/>
            <w:i w:val="0"/>
            <w:iCs w:val="0"/>
            <w:noProof/>
            <w:sz w:val="22"/>
            <w:szCs w:val="22"/>
          </w:rPr>
          <w:tab/>
        </w:r>
        <w:r w:rsidR="0096252F" w:rsidRPr="004278E4">
          <w:rPr>
            <w:rStyle w:val="Hypertextovodkaz"/>
            <w:noProof/>
          </w:rPr>
          <w:t>Mateřská škola</w:t>
        </w:r>
        <w:r w:rsidR="0096252F">
          <w:rPr>
            <w:noProof/>
            <w:webHidden/>
          </w:rPr>
          <w:tab/>
        </w:r>
        <w:r>
          <w:rPr>
            <w:noProof/>
            <w:webHidden/>
          </w:rPr>
          <w:fldChar w:fldCharType="begin"/>
        </w:r>
        <w:r w:rsidR="0096252F">
          <w:rPr>
            <w:noProof/>
            <w:webHidden/>
          </w:rPr>
          <w:instrText xml:space="preserve"> PAGEREF _Toc4756038 \h </w:instrText>
        </w:r>
        <w:r>
          <w:rPr>
            <w:noProof/>
            <w:webHidden/>
          </w:rPr>
        </w:r>
        <w:r>
          <w:rPr>
            <w:noProof/>
            <w:webHidden/>
          </w:rPr>
          <w:fldChar w:fldCharType="separate"/>
        </w:r>
        <w:r w:rsidR="0096252F">
          <w:rPr>
            <w:noProof/>
            <w:webHidden/>
          </w:rPr>
          <w:t>36</w:t>
        </w:r>
        <w:r>
          <w:rPr>
            <w:noProof/>
            <w:webHidden/>
          </w:rPr>
          <w:fldChar w:fldCharType="end"/>
        </w:r>
      </w:hyperlink>
    </w:p>
    <w:p w:rsidR="0096252F" w:rsidRDefault="00F70295">
      <w:pPr>
        <w:pStyle w:val="Obsah3"/>
        <w:tabs>
          <w:tab w:val="left" w:pos="1100"/>
          <w:tab w:val="right" w:leader="dot" w:pos="8777"/>
        </w:tabs>
        <w:rPr>
          <w:rFonts w:cstheme="minorBidi"/>
          <w:i w:val="0"/>
          <w:iCs w:val="0"/>
          <w:noProof/>
          <w:sz w:val="22"/>
          <w:szCs w:val="22"/>
        </w:rPr>
      </w:pPr>
      <w:hyperlink w:anchor="_Toc4756039" w:history="1">
        <w:r w:rsidR="0096252F" w:rsidRPr="004278E4">
          <w:rPr>
            <w:rStyle w:val="Hypertextovodkaz"/>
            <w:noProof/>
          </w:rPr>
          <w:t>1.4.2</w:t>
        </w:r>
        <w:r w:rsidR="0096252F">
          <w:rPr>
            <w:rFonts w:cstheme="minorBidi"/>
            <w:i w:val="0"/>
            <w:iCs w:val="0"/>
            <w:noProof/>
            <w:sz w:val="22"/>
            <w:szCs w:val="22"/>
          </w:rPr>
          <w:tab/>
        </w:r>
        <w:r w:rsidR="0096252F" w:rsidRPr="004278E4">
          <w:rPr>
            <w:rStyle w:val="Hypertextovodkaz"/>
            <w:noProof/>
          </w:rPr>
          <w:t>Alternativní mateřské školy</w:t>
        </w:r>
        <w:r w:rsidR="0096252F">
          <w:rPr>
            <w:noProof/>
            <w:webHidden/>
          </w:rPr>
          <w:tab/>
        </w:r>
        <w:r>
          <w:rPr>
            <w:noProof/>
            <w:webHidden/>
          </w:rPr>
          <w:fldChar w:fldCharType="begin"/>
        </w:r>
        <w:r w:rsidR="0096252F">
          <w:rPr>
            <w:noProof/>
            <w:webHidden/>
          </w:rPr>
          <w:instrText xml:space="preserve"> PAGEREF _Toc4756039 \h </w:instrText>
        </w:r>
        <w:r>
          <w:rPr>
            <w:noProof/>
            <w:webHidden/>
          </w:rPr>
        </w:r>
        <w:r>
          <w:rPr>
            <w:noProof/>
            <w:webHidden/>
          </w:rPr>
          <w:fldChar w:fldCharType="separate"/>
        </w:r>
        <w:r w:rsidR="0096252F">
          <w:rPr>
            <w:noProof/>
            <w:webHidden/>
          </w:rPr>
          <w:t>37</w:t>
        </w:r>
        <w:r>
          <w:rPr>
            <w:noProof/>
            <w:webHidden/>
          </w:rPr>
          <w:fldChar w:fldCharType="end"/>
        </w:r>
      </w:hyperlink>
    </w:p>
    <w:p w:rsidR="0096252F" w:rsidRDefault="00F70295">
      <w:pPr>
        <w:pStyle w:val="Obsah3"/>
        <w:tabs>
          <w:tab w:val="left" w:pos="1100"/>
          <w:tab w:val="right" w:leader="dot" w:pos="8777"/>
        </w:tabs>
        <w:rPr>
          <w:rFonts w:cstheme="minorBidi"/>
          <w:i w:val="0"/>
          <w:iCs w:val="0"/>
          <w:noProof/>
          <w:sz w:val="22"/>
          <w:szCs w:val="22"/>
        </w:rPr>
      </w:pPr>
      <w:hyperlink w:anchor="_Toc4756040" w:history="1">
        <w:r w:rsidR="0096252F" w:rsidRPr="004278E4">
          <w:rPr>
            <w:rStyle w:val="Hypertextovodkaz"/>
            <w:noProof/>
          </w:rPr>
          <w:t>1.4.3</w:t>
        </w:r>
        <w:r w:rsidR="0096252F">
          <w:rPr>
            <w:rFonts w:cstheme="minorBidi"/>
            <w:i w:val="0"/>
            <w:iCs w:val="0"/>
            <w:noProof/>
            <w:sz w:val="22"/>
            <w:szCs w:val="22"/>
          </w:rPr>
          <w:tab/>
        </w:r>
        <w:r w:rsidR="0096252F" w:rsidRPr="004278E4">
          <w:rPr>
            <w:rStyle w:val="Hypertextovodkaz"/>
            <w:noProof/>
          </w:rPr>
          <w:t>Lesní mateřská škola</w:t>
        </w:r>
        <w:r w:rsidR="0096252F">
          <w:rPr>
            <w:noProof/>
            <w:webHidden/>
          </w:rPr>
          <w:tab/>
        </w:r>
        <w:r>
          <w:rPr>
            <w:noProof/>
            <w:webHidden/>
          </w:rPr>
          <w:fldChar w:fldCharType="begin"/>
        </w:r>
        <w:r w:rsidR="0096252F">
          <w:rPr>
            <w:noProof/>
            <w:webHidden/>
          </w:rPr>
          <w:instrText xml:space="preserve"> PAGEREF _Toc4756040 \h </w:instrText>
        </w:r>
        <w:r>
          <w:rPr>
            <w:noProof/>
            <w:webHidden/>
          </w:rPr>
        </w:r>
        <w:r>
          <w:rPr>
            <w:noProof/>
            <w:webHidden/>
          </w:rPr>
          <w:fldChar w:fldCharType="separate"/>
        </w:r>
        <w:r w:rsidR="0096252F">
          <w:rPr>
            <w:noProof/>
            <w:webHidden/>
          </w:rPr>
          <w:t>44</w:t>
        </w:r>
        <w:r>
          <w:rPr>
            <w:noProof/>
            <w:webHidden/>
          </w:rPr>
          <w:fldChar w:fldCharType="end"/>
        </w:r>
      </w:hyperlink>
    </w:p>
    <w:p w:rsidR="0096252F" w:rsidRDefault="00F70295">
      <w:pPr>
        <w:pStyle w:val="Obsah3"/>
        <w:tabs>
          <w:tab w:val="left" w:pos="1100"/>
          <w:tab w:val="right" w:leader="dot" w:pos="8777"/>
        </w:tabs>
        <w:rPr>
          <w:rFonts w:cstheme="minorBidi"/>
          <w:i w:val="0"/>
          <w:iCs w:val="0"/>
          <w:noProof/>
          <w:sz w:val="22"/>
          <w:szCs w:val="22"/>
        </w:rPr>
      </w:pPr>
      <w:hyperlink w:anchor="_Toc4756041" w:history="1">
        <w:r w:rsidR="0096252F" w:rsidRPr="004278E4">
          <w:rPr>
            <w:rStyle w:val="Hypertextovodkaz"/>
            <w:noProof/>
          </w:rPr>
          <w:t>1.4.4</w:t>
        </w:r>
        <w:r w:rsidR="0096252F">
          <w:rPr>
            <w:rFonts w:cstheme="minorBidi"/>
            <w:i w:val="0"/>
            <w:iCs w:val="0"/>
            <w:noProof/>
            <w:sz w:val="22"/>
            <w:szCs w:val="22"/>
          </w:rPr>
          <w:tab/>
        </w:r>
        <w:r w:rsidR="0096252F" w:rsidRPr="004278E4">
          <w:rPr>
            <w:rStyle w:val="Hypertextovodkaz"/>
            <w:noProof/>
          </w:rPr>
          <w:t>Střediska volného času, domy dětí a mládeže, volnočasová centra</w:t>
        </w:r>
        <w:r w:rsidR="0096252F">
          <w:rPr>
            <w:noProof/>
            <w:webHidden/>
          </w:rPr>
          <w:tab/>
        </w:r>
        <w:r>
          <w:rPr>
            <w:noProof/>
            <w:webHidden/>
          </w:rPr>
          <w:fldChar w:fldCharType="begin"/>
        </w:r>
        <w:r w:rsidR="0096252F">
          <w:rPr>
            <w:noProof/>
            <w:webHidden/>
          </w:rPr>
          <w:instrText xml:space="preserve"> PAGEREF _Toc4756041 \h </w:instrText>
        </w:r>
        <w:r>
          <w:rPr>
            <w:noProof/>
            <w:webHidden/>
          </w:rPr>
        </w:r>
        <w:r>
          <w:rPr>
            <w:noProof/>
            <w:webHidden/>
          </w:rPr>
          <w:fldChar w:fldCharType="separate"/>
        </w:r>
        <w:r w:rsidR="0096252F">
          <w:rPr>
            <w:noProof/>
            <w:webHidden/>
          </w:rPr>
          <w:t>45</w:t>
        </w:r>
        <w:r>
          <w:rPr>
            <w:noProof/>
            <w:webHidden/>
          </w:rPr>
          <w:fldChar w:fldCharType="end"/>
        </w:r>
      </w:hyperlink>
    </w:p>
    <w:p w:rsidR="0096252F" w:rsidRDefault="00F70295">
      <w:pPr>
        <w:pStyle w:val="Obsah3"/>
        <w:tabs>
          <w:tab w:val="left" w:pos="1100"/>
          <w:tab w:val="right" w:leader="dot" w:pos="8777"/>
        </w:tabs>
        <w:rPr>
          <w:rFonts w:cstheme="minorBidi"/>
          <w:i w:val="0"/>
          <w:iCs w:val="0"/>
          <w:noProof/>
          <w:sz w:val="22"/>
          <w:szCs w:val="22"/>
        </w:rPr>
      </w:pPr>
      <w:hyperlink w:anchor="_Toc4756042" w:history="1">
        <w:r w:rsidR="0096252F" w:rsidRPr="004278E4">
          <w:rPr>
            <w:rStyle w:val="Hypertextovodkaz"/>
            <w:noProof/>
          </w:rPr>
          <w:t>1.4.5</w:t>
        </w:r>
        <w:r w:rsidR="0096252F">
          <w:rPr>
            <w:rFonts w:cstheme="minorBidi"/>
            <w:i w:val="0"/>
            <w:iCs w:val="0"/>
            <w:noProof/>
            <w:sz w:val="22"/>
            <w:szCs w:val="22"/>
          </w:rPr>
          <w:tab/>
        </w:r>
        <w:r w:rsidR="0096252F" w:rsidRPr="004278E4">
          <w:rPr>
            <w:rStyle w:val="Hypertextovodkaz"/>
            <w:noProof/>
          </w:rPr>
          <w:t>Mateřské a rodinná centra</w:t>
        </w:r>
        <w:r w:rsidR="0096252F">
          <w:rPr>
            <w:noProof/>
            <w:webHidden/>
          </w:rPr>
          <w:tab/>
        </w:r>
        <w:r>
          <w:rPr>
            <w:noProof/>
            <w:webHidden/>
          </w:rPr>
          <w:fldChar w:fldCharType="begin"/>
        </w:r>
        <w:r w:rsidR="0096252F">
          <w:rPr>
            <w:noProof/>
            <w:webHidden/>
          </w:rPr>
          <w:instrText xml:space="preserve"> PAGEREF _Toc4756042 \h </w:instrText>
        </w:r>
        <w:r>
          <w:rPr>
            <w:noProof/>
            <w:webHidden/>
          </w:rPr>
        </w:r>
        <w:r>
          <w:rPr>
            <w:noProof/>
            <w:webHidden/>
          </w:rPr>
          <w:fldChar w:fldCharType="separate"/>
        </w:r>
        <w:r w:rsidR="0096252F">
          <w:rPr>
            <w:noProof/>
            <w:webHidden/>
          </w:rPr>
          <w:t>46</w:t>
        </w:r>
        <w:r>
          <w:rPr>
            <w:noProof/>
            <w:webHidden/>
          </w:rPr>
          <w:fldChar w:fldCharType="end"/>
        </w:r>
      </w:hyperlink>
    </w:p>
    <w:p w:rsidR="0096252F" w:rsidRDefault="00F70295">
      <w:pPr>
        <w:pStyle w:val="Obsah3"/>
        <w:tabs>
          <w:tab w:val="left" w:pos="1100"/>
          <w:tab w:val="right" w:leader="dot" w:pos="8777"/>
        </w:tabs>
        <w:rPr>
          <w:rFonts w:cstheme="minorBidi"/>
          <w:i w:val="0"/>
          <w:iCs w:val="0"/>
          <w:noProof/>
          <w:sz w:val="22"/>
          <w:szCs w:val="22"/>
        </w:rPr>
      </w:pPr>
      <w:hyperlink w:anchor="_Toc4756043" w:history="1">
        <w:r w:rsidR="0096252F" w:rsidRPr="004278E4">
          <w:rPr>
            <w:rStyle w:val="Hypertextovodkaz"/>
            <w:noProof/>
          </w:rPr>
          <w:t>1.4.6</w:t>
        </w:r>
        <w:r w:rsidR="0096252F">
          <w:rPr>
            <w:rFonts w:cstheme="minorBidi"/>
            <w:i w:val="0"/>
            <w:iCs w:val="0"/>
            <w:noProof/>
            <w:sz w:val="22"/>
            <w:szCs w:val="22"/>
          </w:rPr>
          <w:tab/>
        </w:r>
        <w:r w:rsidR="0096252F" w:rsidRPr="004278E4">
          <w:rPr>
            <w:rStyle w:val="Hypertextovodkaz"/>
            <w:noProof/>
          </w:rPr>
          <w:t>Dětská skupina</w:t>
        </w:r>
        <w:r w:rsidR="0096252F">
          <w:rPr>
            <w:noProof/>
            <w:webHidden/>
          </w:rPr>
          <w:tab/>
        </w:r>
        <w:r>
          <w:rPr>
            <w:noProof/>
            <w:webHidden/>
          </w:rPr>
          <w:fldChar w:fldCharType="begin"/>
        </w:r>
        <w:r w:rsidR="0096252F">
          <w:rPr>
            <w:noProof/>
            <w:webHidden/>
          </w:rPr>
          <w:instrText xml:space="preserve"> PAGEREF _Toc4756043 \h </w:instrText>
        </w:r>
        <w:r>
          <w:rPr>
            <w:noProof/>
            <w:webHidden/>
          </w:rPr>
        </w:r>
        <w:r>
          <w:rPr>
            <w:noProof/>
            <w:webHidden/>
          </w:rPr>
          <w:fldChar w:fldCharType="separate"/>
        </w:r>
        <w:r w:rsidR="0096252F">
          <w:rPr>
            <w:noProof/>
            <w:webHidden/>
          </w:rPr>
          <w:t>47</w:t>
        </w:r>
        <w:r>
          <w:rPr>
            <w:noProof/>
            <w:webHidden/>
          </w:rPr>
          <w:fldChar w:fldCharType="end"/>
        </w:r>
      </w:hyperlink>
    </w:p>
    <w:p w:rsidR="0096252F" w:rsidRDefault="00F70295">
      <w:pPr>
        <w:pStyle w:val="Obsah1"/>
        <w:tabs>
          <w:tab w:val="left" w:pos="440"/>
          <w:tab w:val="right" w:leader="dot" w:pos="8777"/>
        </w:tabs>
        <w:rPr>
          <w:rFonts w:cstheme="minorBidi"/>
          <w:b w:val="0"/>
          <w:bCs w:val="0"/>
          <w:caps w:val="0"/>
          <w:noProof/>
          <w:sz w:val="22"/>
          <w:szCs w:val="22"/>
        </w:rPr>
      </w:pPr>
      <w:hyperlink w:anchor="_Toc4756044" w:history="1">
        <w:r w:rsidR="0096252F" w:rsidRPr="004278E4">
          <w:rPr>
            <w:rStyle w:val="Hypertextovodkaz"/>
            <w:noProof/>
          </w:rPr>
          <w:t>2</w:t>
        </w:r>
        <w:r w:rsidR="0096252F">
          <w:rPr>
            <w:rFonts w:cstheme="minorBidi"/>
            <w:b w:val="0"/>
            <w:bCs w:val="0"/>
            <w:caps w:val="0"/>
            <w:noProof/>
            <w:sz w:val="22"/>
            <w:szCs w:val="22"/>
          </w:rPr>
          <w:tab/>
        </w:r>
        <w:r w:rsidR="0096252F" w:rsidRPr="004278E4">
          <w:rPr>
            <w:rStyle w:val="Hypertextovodkaz"/>
            <w:noProof/>
          </w:rPr>
          <w:t>Metodika práce</w:t>
        </w:r>
        <w:r w:rsidR="0096252F">
          <w:rPr>
            <w:noProof/>
            <w:webHidden/>
          </w:rPr>
          <w:tab/>
        </w:r>
        <w:r>
          <w:rPr>
            <w:noProof/>
            <w:webHidden/>
          </w:rPr>
          <w:fldChar w:fldCharType="begin"/>
        </w:r>
        <w:r w:rsidR="0096252F">
          <w:rPr>
            <w:noProof/>
            <w:webHidden/>
          </w:rPr>
          <w:instrText xml:space="preserve"> PAGEREF _Toc4756044 \h </w:instrText>
        </w:r>
        <w:r>
          <w:rPr>
            <w:noProof/>
            <w:webHidden/>
          </w:rPr>
        </w:r>
        <w:r>
          <w:rPr>
            <w:noProof/>
            <w:webHidden/>
          </w:rPr>
          <w:fldChar w:fldCharType="separate"/>
        </w:r>
        <w:r w:rsidR="0096252F">
          <w:rPr>
            <w:noProof/>
            <w:webHidden/>
          </w:rPr>
          <w:t>49</w:t>
        </w:r>
        <w:r>
          <w:rPr>
            <w:noProof/>
            <w:webHidden/>
          </w:rPr>
          <w:fldChar w:fldCharType="end"/>
        </w:r>
      </w:hyperlink>
    </w:p>
    <w:p w:rsidR="0096252F" w:rsidRDefault="00F70295">
      <w:pPr>
        <w:pStyle w:val="Obsah2"/>
        <w:tabs>
          <w:tab w:val="left" w:pos="880"/>
          <w:tab w:val="right" w:leader="dot" w:pos="8777"/>
        </w:tabs>
        <w:rPr>
          <w:rFonts w:cstheme="minorBidi"/>
          <w:smallCaps w:val="0"/>
          <w:noProof/>
          <w:sz w:val="22"/>
          <w:szCs w:val="22"/>
        </w:rPr>
      </w:pPr>
      <w:hyperlink w:anchor="_Toc4756045" w:history="1">
        <w:r w:rsidR="0096252F" w:rsidRPr="004278E4">
          <w:rPr>
            <w:rStyle w:val="Hypertextovodkaz"/>
            <w:rFonts w:ascii="Times New Roman" w:hAnsi="Times New Roman"/>
            <w:noProof/>
          </w:rPr>
          <w:t>2.1</w:t>
        </w:r>
        <w:r w:rsidR="0096252F">
          <w:rPr>
            <w:rFonts w:cstheme="minorBidi"/>
            <w:smallCaps w:val="0"/>
            <w:noProof/>
            <w:sz w:val="22"/>
            <w:szCs w:val="22"/>
          </w:rPr>
          <w:tab/>
        </w:r>
        <w:r w:rsidR="0096252F" w:rsidRPr="004278E4">
          <w:rPr>
            <w:rStyle w:val="Hypertextovodkaz"/>
            <w:rFonts w:ascii="Times New Roman" w:hAnsi="Times New Roman"/>
            <w:noProof/>
          </w:rPr>
          <w:t>Charakteristika souboru</w:t>
        </w:r>
        <w:r w:rsidR="0096252F">
          <w:rPr>
            <w:noProof/>
            <w:webHidden/>
          </w:rPr>
          <w:tab/>
        </w:r>
        <w:r>
          <w:rPr>
            <w:noProof/>
            <w:webHidden/>
          </w:rPr>
          <w:fldChar w:fldCharType="begin"/>
        </w:r>
        <w:r w:rsidR="0096252F">
          <w:rPr>
            <w:noProof/>
            <w:webHidden/>
          </w:rPr>
          <w:instrText xml:space="preserve"> PAGEREF _Toc4756045 \h </w:instrText>
        </w:r>
        <w:r>
          <w:rPr>
            <w:noProof/>
            <w:webHidden/>
          </w:rPr>
        </w:r>
        <w:r>
          <w:rPr>
            <w:noProof/>
            <w:webHidden/>
          </w:rPr>
          <w:fldChar w:fldCharType="separate"/>
        </w:r>
        <w:r w:rsidR="0096252F">
          <w:rPr>
            <w:noProof/>
            <w:webHidden/>
          </w:rPr>
          <w:t>49</w:t>
        </w:r>
        <w:r>
          <w:rPr>
            <w:noProof/>
            <w:webHidden/>
          </w:rPr>
          <w:fldChar w:fldCharType="end"/>
        </w:r>
      </w:hyperlink>
    </w:p>
    <w:p w:rsidR="0096252F" w:rsidRDefault="00F70295">
      <w:pPr>
        <w:pStyle w:val="Obsah2"/>
        <w:tabs>
          <w:tab w:val="left" w:pos="880"/>
          <w:tab w:val="right" w:leader="dot" w:pos="8777"/>
        </w:tabs>
        <w:rPr>
          <w:rFonts w:cstheme="minorBidi"/>
          <w:smallCaps w:val="0"/>
          <w:noProof/>
          <w:sz w:val="22"/>
          <w:szCs w:val="22"/>
        </w:rPr>
      </w:pPr>
      <w:hyperlink w:anchor="_Toc4756046" w:history="1">
        <w:r w:rsidR="0096252F" w:rsidRPr="004278E4">
          <w:rPr>
            <w:rStyle w:val="Hypertextovodkaz"/>
            <w:rFonts w:ascii="Times New Roman" w:hAnsi="Times New Roman"/>
            <w:noProof/>
          </w:rPr>
          <w:t>2.2</w:t>
        </w:r>
        <w:r w:rsidR="0096252F">
          <w:rPr>
            <w:rFonts w:cstheme="minorBidi"/>
            <w:smallCaps w:val="0"/>
            <w:noProof/>
            <w:sz w:val="22"/>
            <w:szCs w:val="22"/>
          </w:rPr>
          <w:tab/>
        </w:r>
        <w:r w:rsidR="0096252F" w:rsidRPr="004278E4">
          <w:rPr>
            <w:rStyle w:val="Hypertextovodkaz"/>
            <w:rFonts w:ascii="Times New Roman" w:hAnsi="Times New Roman"/>
            <w:noProof/>
          </w:rPr>
          <w:t>Pracovní postupy</w:t>
        </w:r>
        <w:r w:rsidR="0096252F">
          <w:rPr>
            <w:noProof/>
            <w:webHidden/>
          </w:rPr>
          <w:tab/>
        </w:r>
        <w:r>
          <w:rPr>
            <w:noProof/>
            <w:webHidden/>
          </w:rPr>
          <w:fldChar w:fldCharType="begin"/>
        </w:r>
        <w:r w:rsidR="0096252F">
          <w:rPr>
            <w:noProof/>
            <w:webHidden/>
          </w:rPr>
          <w:instrText xml:space="preserve"> PAGEREF _Toc4756046 \h </w:instrText>
        </w:r>
        <w:r>
          <w:rPr>
            <w:noProof/>
            <w:webHidden/>
          </w:rPr>
        </w:r>
        <w:r>
          <w:rPr>
            <w:noProof/>
            <w:webHidden/>
          </w:rPr>
          <w:fldChar w:fldCharType="separate"/>
        </w:r>
        <w:r w:rsidR="0096252F">
          <w:rPr>
            <w:noProof/>
            <w:webHidden/>
          </w:rPr>
          <w:t>49</w:t>
        </w:r>
        <w:r>
          <w:rPr>
            <w:noProof/>
            <w:webHidden/>
          </w:rPr>
          <w:fldChar w:fldCharType="end"/>
        </w:r>
      </w:hyperlink>
    </w:p>
    <w:p w:rsidR="0096252F" w:rsidRDefault="00F70295">
      <w:pPr>
        <w:pStyle w:val="Obsah2"/>
        <w:tabs>
          <w:tab w:val="left" w:pos="880"/>
          <w:tab w:val="right" w:leader="dot" w:pos="8777"/>
        </w:tabs>
        <w:rPr>
          <w:rFonts w:cstheme="minorBidi"/>
          <w:smallCaps w:val="0"/>
          <w:noProof/>
          <w:sz w:val="22"/>
          <w:szCs w:val="22"/>
        </w:rPr>
      </w:pPr>
      <w:hyperlink w:anchor="_Toc4756047" w:history="1">
        <w:r w:rsidR="0096252F" w:rsidRPr="004278E4">
          <w:rPr>
            <w:rStyle w:val="Hypertextovodkaz"/>
            <w:rFonts w:ascii="Times New Roman" w:hAnsi="Times New Roman"/>
            <w:noProof/>
          </w:rPr>
          <w:t>2.3</w:t>
        </w:r>
        <w:r w:rsidR="0096252F">
          <w:rPr>
            <w:rFonts w:cstheme="minorBidi"/>
            <w:smallCaps w:val="0"/>
            <w:noProof/>
            <w:sz w:val="22"/>
            <w:szCs w:val="22"/>
          </w:rPr>
          <w:tab/>
        </w:r>
        <w:r w:rsidR="0096252F" w:rsidRPr="004278E4">
          <w:rPr>
            <w:rStyle w:val="Hypertextovodkaz"/>
            <w:rFonts w:ascii="Times New Roman" w:hAnsi="Times New Roman"/>
            <w:noProof/>
          </w:rPr>
          <w:t>Způsob získávání údajů a jejich zdroje</w:t>
        </w:r>
        <w:r w:rsidR="0096252F">
          <w:rPr>
            <w:noProof/>
            <w:webHidden/>
          </w:rPr>
          <w:tab/>
        </w:r>
        <w:r>
          <w:rPr>
            <w:noProof/>
            <w:webHidden/>
          </w:rPr>
          <w:fldChar w:fldCharType="begin"/>
        </w:r>
        <w:r w:rsidR="0096252F">
          <w:rPr>
            <w:noProof/>
            <w:webHidden/>
          </w:rPr>
          <w:instrText xml:space="preserve"> PAGEREF _Toc4756047 \h </w:instrText>
        </w:r>
        <w:r>
          <w:rPr>
            <w:noProof/>
            <w:webHidden/>
          </w:rPr>
        </w:r>
        <w:r>
          <w:rPr>
            <w:noProof/>
            <w:webHidden/>
          </w:rPr>
          <w:fldChar w:fldCharType="separate"/>
        </w:r>
        <w:r w:rsidR="0096252F">
          <w:rPr>
            <w:noProof/>
            <w:webHidden/>
          </w:rPr>
          <w:t>49</w:t>
        </w:r>
        <w:r>
          <w:rPr>
            <w:noProof/>
            <w:webHidden/>
          </w:rPr>
          <w:fldChar w:fldCharType="end"/>
        </w:r>
      </w:hyperlink>
    </w:p>
    <w:p w:rsidR="0096252F" w:rsidRDefault="00F70295">
      <w:pPr>
        <w:pStyle w:val="Obsah2"/>
        <w:tabs>
          <w:tab w:val="left" w:pos="880"/>
          <w:tab w:val="right" w:leader="dot" w:pos="8777"/>
        </w:tabs>
        <w:rPr>
          <w:rFonts w:cstheme="minorBidi"/>
          <w:smallCaps w:val="0"/>
          <w:noProof/>
          <w:sz w:val="22"/>
          <w:szCs w:val="22"/>
        </w:rPr>
      </w:pPr>
      <w:hyperlink w:anchor="_Toc4756048" w:history="1">
        <w:r w:rsidR="0096252F" w:rsidRPr="004278E4">
          <w:rPr>
            <w:rStyle w:val="Hypertextovodkaz"/>
            <w:rFonts w:ascii="Times New Roman" w:hAnsi="Times New Roman"/>
            <w:noProof/>
          </w:rPr>
          <w:t>2.4</w:t>
        </w:r>
        <w:r w:rsidR="0096252F">
          <w:rPr>
            <w:rFonts w:cstheme="minorBidi"/>
            <w:smallCaps w:val="0"/>
            <w:noProof/>
            <w:sz w:val="22"/>
            <w:szCs w:val="22"/>
          </w:rPr>
          <w:tab/>
        </w:r>
        <w:r w:rsidR="0096252F" w:rsidRPr="004278E4">
          <w:rPr>
            <w:rStyle w:val="Hypertextovodkaz"/>
            <w:rFonts w:ascii="Times New Roman" w:hAnsi="Times New Roman"/>
            <w:noProof/>
          </w:rPr>
          <w:t>Použité metody vyhodnocení a interpretace výsledků</w:t>
        </w:r>
        <w:r w:rsidR="0096252F">
          <w:rPr>
            <w:noProof/>
            <w:webHidden/>
          </w:rPr>
          <w:tab/>
        </w:r>
        <w:r>
          <w:rPr>
            <w:noProof/>
            <w:webHidden/>
          </w:rPr>
          <w:fldChar w:fldCharType="begin"/>
        </w:r>
        <w:r w:rsidR="0096252F">
          <w:rPr>
            <w:noProof/>
            <w:webHidden/>
          </w:rPr>
          <w:instrText xml:space="preserve"> PAGEREF _Toc4756048 \h </w:instrText>
        </w:r>
        <w:r>
          <w:rPr>
            <w:noProof/>
            <w:webHidden/>
          </w:rPr>
        </w:r>
        <w:r>
          <w:rPr>
            <w:noProof/>
            <w:webHidden/>
          </w:rPr>
          <w:fldChar w:fldCharType="separate"/>
        </w:r>
        <w:r w:rsidR="0096252F">
          <w:rPr>
            <w:noProof/>
            <w:webHidden/>
          </w:rPr>
          <w:t>50</w:t>
        </w:r>
        <w:r>
          <w:rPr>
            <w:noProof/>
            <w:webHidden/>
          </w:rPr>
          <w:fldChar w:fldCharType="end"/>
        </w:r>
      </w:hyperlink>
    </w:p>
    <w:p w:rsidR="0096252F" w:rsidRDefault="00F70295">
      <w:pPr>
        <w:pStyle w:val="Obsah2"/>
        <w:tabs>
          <w:tab w:val="left" w:pos="880"/>
          <w:tab w:val="right" w:leader="dot" w:pos="8777"/>
        </w:tabs>
        <w:rPr>
          <w:rFonts w:cstheme="minorBidi"/>
          <w:smallCaps w:val="0"/>
          <w:noProof/>
          <w:sz w:val="22"/>
          <w:szCs w:val="22"/>
        </w:rPr>
      </w:pPr>
      <w:hyperlink w:anchor="_Toc4756049" w:history="1">
        <w:r w:rsidR="0096252F" w:rsidRPr="004278E4">
          <w:rPr>
            <w:rStyle w:val="Hypertextovodkaz"/>
            <w:rFonts w:ascii="Times New Roman" w:hAnsi="Times New Roman"/>
            <w:noProof/>
          </w:rPr>
          <w:t>2.5</w:t>
        </w:r>
        <w:r w:rsidR="0096252F">
          <w:rPr>
            <w:rFonts w:cstheme="minorBidi"/>
            <w:smallCaps w:val="0"/>
            <w:noProof/>
            <w:sz w:val="22"/>
            <w:szCs w:val="22"/>
          </w:rPr>
          <w:tab/>
        </w:r>
        <w:r w:rsidR="0096252F" w:rsidRPr="004278E4">
          <w:rPr>
            <w:rStyle w:val="Hypertextovodkaz"/>
            <w:rFonts w:ascii="Times New Roman" w:hAnsi="Times New Roman"/>
            <w:noProof/>
          </w:rPr>
          <w:t>Statistické metody</w:t>
        </w:r>
        <w:r w:rsidR="0096252F">
          <w:rPr>
            <w:noProof/>
            <w:webHidden/>
          </w:rPr>
          <w:tab/>
        </w:r>
        <w:r>
          <w:rPr>
            <w:noProof/>
            <w:webHidden/>
          </w:rPr>
          <w:fldChar w:fldCharType="begin"/>
        </w:r>
        <w:r w:rsidR="0096252F">
          <w:rPr>
            <w:noProof/>
            <w:webHidden/>
          </w:rPr>
          <w:instrText xml:space="preserve"> PAGEREF _Toc4756049 \h </w:instrText>
        </w:r>
        <w:r>
          <w:rPr>
            <w:noProof/>
            <w:webHidden/>
          </w:rPr>
        </w:r>
        <w:r>
          <w:rPr>
            <w:noProof/>
            <w:webHidden/>
          </w:rPr>
          <w:fldChar w:fldCharType="separate"/>
        </w:r>
        <w:r w:rsidR="0096252F">
          <w:rPr>
            <w:noProof/>
            <w:webHidden/>
          </w:rPr>
          <w:t>50</w:t>
        </w:r>
        <w:r>
          <w:rPr>
            <w:noProof/>
            <w:webHidden/>
          </w:rPr>
          <w:fldChar w:fldCharType="end"/>
        </w:r>
      </w:hyperlink>
    </w:p>
    <w:p w:rsidR="0096252F" w:rsidRDefault="00F70295">
      <w:pPr>
        <w:pStyle w:val="Obsah1"/>
        <w:tabs>
          <w:tab w:val="left" w:pos="440"/>
          <w:tab w:val="right" w:leader="dot" w:pos="8777"/>
        </w:tabs>
        <w:rPr>
          <w:rFonts w:cstheme="minorBidi"/>
          <w:b w:val="0"/>
          <w:bCs w:val="0"/>
          <w:caps w:val="0"/>
          <w:noProof/>
          <w:sz w:val="22"/>
          <w:szCs w:val="22"/>
        </w:rPr>
      </w:pPr>
      <w:hyperlink w:anchor="_Toc4756050" w:history="1">
        <w:r w:rsidR="0096252F" w:rsidRPr="004278E4">
          <w:rPr>
            <w:rStyle w:val="Hypertextovodkaz"/>
            <w:noProof/>
          </w:rPr>
          <w:t>3</w:t>
        </w:r>
        <w:r w:rsidR="0096252F">
          <w:rPr>
            <w:rFonts w:cstheme="minorBidi"/>
            <w:b w:val="0"/>
            <w:bCs w:val="0"/>
            <w:caps w:val="0"/>
            <w:noProof/>
            <w:sz w:val="22"/>
            <w:szCs w:val="22"/>
          </w:rPr>
          <w:tab/>
        </w:r>
        <w:r w:rsidR="0096252F" w:rsidRPr="004278E4">
          <w:rPr>
            <w:rStyle w:val="Hypertextovodkaz"/>
            <w:noProof/>
          </w:rPr>
          <w:t>Výsledky</w:t>
        </w:r>
        <w:r w:rsidR="0096252F">
          <w:rPr>
            <w:noProof/>
            <w:webHidden/>
          </w:rPr>
          <w:tab/>
        </w:r>
        <w:r>
          <w:rPr>
            <w:noProof/>
            <w:webHidden/>
          </w:rPr>
          <w:fldChar w:fldCharType="begin"/>
        </w:r>
        <w:r w:rsidR="0096252F">
          <w:rPr>
            <w:noProof/>
            <w:webHidden/>
          </w:rPr>
          <w:instrText xml:space="preserve"> PAGEREF _Toc4756050 \h </w:instrText>
        </w:r>
        <w:r>
          <w:rPr>
            <w:noProof/>
            <w:webHidden/>
          </w:rPr>
        </w:r>
        <w:r>
          <w:rPr>
            <w:noProof/>
            <w:webHidden/>
          </w:rPr>
          <w:fldChar w:fldCharType="separate"/>
        </w:r>
        <w:r w:rsidR="0096252F">
          <w:rPr>
            <w:noProof/>
            <w:webHidden/>
          </w:rPr>
          <w:t>51</w:t>
        </w:r>
        <w:r>
          <w:rPr>
            <w:noProof/>
            <w:webHidden/>
          </w:rPr>
          <w:fldChar w:fldCharType="end"/>
        </w:r>
      </w:hyperlink>
    </w:p>
    <w:p w:rsidR="0096252F" w:rsidRDefault="00F70295">
      <w:pPr>
        <w:pStyle w:val="Obsah2"/>
        <w:tabs>
          <w:tab w:val="left" w:pos="880"/>
          <w:tab w:val="right" w:leader="dot" w:pos="8777"/>
        </w:tabs>
        <w:rPr>
          <w:rFonts w:cstheme="minorBidi"/>
          <w:smallCaps w:val="0"/>
          <w:noProof/>
          <w:sz w:val="22"/>
          <w:szCs w:val="22"/>
        </w:rPr>
      </w:pPr>
      <w:hyperlink w:anchor="_Toc4756051" w:history="1">
        <w:r w:rsidR="0096252F" w:rsidRPr="004278E4">
          <w:rPr>
            <w:rStyle w:val="Hypertextovodkaz"/>
            <w:noProof/>
          </w:rPr>
          <w:t>3.1</w:t>
        </w:r>
        <w:r w:rsidR="0096252F">
          <w:rPr>
            <w:rFonts w:cstheme="minorBidi"/>
            <w:smallCaps w:val="0"/>
            <w:noProof/>
            <w:sz w:val="22"/>
            <w:szCs w:val="22"/>
          </w:rPr>
          <w:tab/>
        </w:r>
        <w:r w:rsidR="0096252F" w:rsidRPr="004278E4">
          <w:rPr>
            <w:rStyle w:val="Hypertextovodkaz"/>
            <w:noProof/>
          </w:rPr>
          <w:t>Analýza výsledků</w:t>
        </w:r>
        <w:r w:rsidR="0096252F">
          <w:rPr>
            <w:noProof/>
            <w:webHidden/>
          </w:rPr>
          <w:tab/>
        </w:r>
        <w:r>
          <w:rPr>
            <w:noProof/>
            <w:webHidden/>
          </w:rPr>
          <w:fldChar w:fldCharType="begin"/>
        </w:r>
        <w:r w:rsidR="0096252F">
          <w:rPr>
            <w:noProof/>
            <w:webHidden/>
          </w:rPr>
          <w:instrText xml:space="preserve"> PAGEREF _Toc4756051 \h </w:instrText>
        </w:r>
        <w:r>
          <w:rPr>
            <w:noProof/>
            <w:webHidden/>
          </w:rPr>
        </w:r>
        <w:r>
          <w:rPr>
            <w:noProof/>
            <w:webHidden/>
          </w:rPr>
          <w:fldChar w:fldCharType="separate"/>
        </w:r>
        <w:r w:rsidR="0096252F">
          <w:rPr>
            <w:noProof/>
            <w:webHidden/>
          </w:rPr>
          <w:t>51</w:t>
        </w:r>
        <w:r>
          <w:rPr>
            <w:noProof/>
            <w:webHidden/>
          </w:rPr>
          <w:fldChar w:fldCharType="end"/>
        </w:r>
      </w:hyperlink>
    </w:p>
    <w:p w:rsidR="0096252F" w:rsidRDefault="00F70295">
      <w:pPr>
        <w:pStyle w:val="Obsah2"/>
        <w:tabs>
          <w:tab w:val="left" w:pos="880"/>
          <w:tab w:val="right" w:leader="dot" w:pos="8777"/>
        </w:tabs>
        <w:rPr>
          <w:rFonts w:cstheme="minorBidi"/>
          <w:smallCaps w:val="0"/>
          <w:noProof/>
          <w:sz w:val="22"/>
          <w:szCs w:val="22"/>
        </w:rPr>
      </w:pPr>
      <w:hyperlink w:anchor="_Toc4756052" w:history="1">
        <w:r w:rsidR="0096252F" w:rsidRPr="004278E4">
          <w:rPr>
            <w:rStyle w:val="Hypertextovodkaz"/>
            <w:noProof/>
          </w:rPr>
          <w:t>3.2</w:t>
        </w:r>
        <w:r w:rsidR="0096252F">
          <w:rPr>
            <w:rFonts w:cstheme="minorBidi"/>
            <w:smallCaps w:val="0"/>
            <w:noProof/>
            <w:sz w:val="22"/>
            <w:szCs w:val="22"/>
          </w:rPr>
          <w:tab/>
        </w:r>
        <w:r w:rsidR="0096252F" w:rsidRPr="004278E4">
          <w:rPr>
            <w:rStyle w:val="Hypertextovodkaz"/>
            <w:noProof/>
          </w:rPr>
          <w:t>Verifikace hypotéz</w:t>
        </w:r>
        <w:r w:rsidR="0096252F">
          <w:rPr>
            <w:noProof/>
            <w:webHidden/>
          </w:rPr>
          <w:tab/>
        </w:r>
        <w:r>
          <w:rPr>
            <w:noProof/>
            <w:webHidden/>
          </w:rPr>
          <w:fldChar w:fldCharType="begin"/>
        </w:r>
        <w:r w:rsidR="0096252F">
          <w:rPr>
            <w:noProof/>
            <w:webHidden/>
          </w:rPr>
          <w:instrText xml:space="preserve"> PAGEREF _Toc4756052 \h </w:instrText>
        </w:r>
        <w:r>
          <w:rPr>
            <w:noProof/>
            <w:webHidden/>
          </w:rPr>
        </w:r>
        <w:r>
          <w:rPr>
            <w:noProof/>
            <w:webHidden/>
          </w:rPr>
          <w:fldChar w:fldCharType="separate"/>
        </w:r>
        <w:r w:rsidR="0096252F">
          <w:rPr>
            <w:noProof/>
            <w:webHidden/>
          </w:rPr>
          <w:t>66</w:t>
        </w:r>
        <w:r>
          <w:rPr>
            <w:noProof/>
            <w:webHidden/>
          </w:rPr>
          <w:fldChar w:fldCharType="end"/>
        </w:r>
      </w:hyperlink>
    </w:p>
    <w:p w:rsidR="0096252F" w:rsidRDefault="00F70295">
      <w:pPr>
        <w:pStyle w:val="Obsah1"/>
        <w:tabs>
          <w:tab w:val="left" w:pos="440"/>
          <w:tab w:val="right" w:leader="dot" w:pos="8777"/>
        </w:tabs>
        <w:rPr>
          <w:rFonts w:cstheme="minorBidi"/>
          <w:b w:val="0"/>
          <w:bCs w:val="0"/>
          <w:caps w:val="0"/>
          <w:noProof/>
          <w:sz w:val="22"/>
          <w:szCs w:val="22"/>
        </w:rPr>
      </w:pPr>
      <w:hyperlink w:anchor="_Toc4756053" w:history="1">
        <w:r w:rsidR="0096252F" w:rsidRPr="004278E4">
          <w:rPr>
            <w:rStyle w:val="Hypertextovodkaz"/>
            <w:noProof/>
          </w:rPr>
          <w:t>4</w:t>
        </w:r>
        <w:r w:rsidR="0096252F">
          <w:rPr>
            <w:rFonts w:cstheme="minorBidi"/>
            <w:b w:val="0"/>
            <w:bCs w:val="0"/>
            <w:caps w:val="0"/>
            <w:noProof/>
            <w:sz w:val="22"/>
            <w:szCs w:val="22"/>
          </w:rPr>
          <w:tab/>
        </w:r>
        <w:r w:rsidR="0096252F" w:rsidRPr="004278E4">
          <w:rPr>
            <w:rStyle w:val="Hypertextovodkaz"/>
            <w:noProof/>
          </w:rPr>
          <w:t>Diskuze</w:t>
        </w:r>
        <w:r w:rsidR="0096252F">
          <w:rPr>
            <w:noProof/>
            <w:webHidden/>
          </w:rPr>
          <w:tab/>
        </w:r>
        <w:r>
          <w:rPr>
            <w:noProof/>
            <w:webHidden/>
          </w:rPr>
          <w:fldChar w:fldCharType="begin"/>
        </w:r>
        <w:r w:rsidR="0096252F">
          <w:rPr>
            <w:noProof/>
            <w:webHidden/>
          </w:rPr>
          <w:instrText xml:space="preserve"> PAGEREF _Toc4756053 \h </w:instrText>
        </w:r>
        <w:r>
          <w:rPr>
            <w:noProof/>
            <w:webHidden/>
          </w:rPr>
        </w:r>
        <w:r>
          <w:rPr>
            <w:noProof/>
            <w:webHidden/>
          </w:rPr>
          <w:fldChar w:fldCharType="separate"/>
        </w:r>
        <w:r w:rsidR="0096252F">
          <w:rPr>
            <w:noProof/>
            <w:webHidden/>
          </w:rPr>
          <w:t>75</w:t>
        </w:r>
        <w:r>
          <w:rPr>
            <w:noProof/>
            <w:webHidden/>
          </w:rPr>
          <w:fldChar w:fldCharType="end"/>
        </w:r>
      </w:hyperlink>
    </w:p>
    <w:p w:rsidR="0096252F" w:rsidRDefault="00F70295">
      <w:pPr>
        <w:pStyle w:val="Obsah1"/>
        <w:tabs>
          <w:tab w:val="right" w:leader="dot" w:pos="8777"/>
        </w:tabs>
        <w:rPr>
          <w:rFonts w:cstheme="minorBidi"/>
          <w:b w:val="0"/>
          <w:bCs w:val="0"/>
          <w:caps w:val="0"/>
          <w:noProof/>
          <w:sz w:val="22"/>
          <w:szCs w:val="22"/>
        </w:rPr>
      </w:pPr>
      <w:hyperlink w:anchor="_Toc4756054" w:history="1">
        <w:r w:rsidR="0096252F" w:rsidRPr="004278E4">
          <w:rPr>
            <w:rStyle w:val="Hypertextovodkaz"/>
            <w:noProof/>
          </w:rPr>
          <w:t>Závěr</w:t>
        </w:r>
        <w:r w:rsidR="0096252F">
          <w:rPr>
            <w:noProof/>
            <w:webHidden/>
          </w:rPr>
          <w:tab/>
        </w:r>
        <w:r>
          <w:rPr>
            <w:noProof/>
            <w:webHidden/>
          </w:rPr>
          <w:fldChar w:fldCharType="begin"/>
        </w:r>
        <w:r w:rsidR="0096252F">
          <w:rPr>
            <w:noProof/>
            <w:webHidden/>
          </w:rPr>
          <w:instrText xml:space="preserve"> PAGEREF _Toc4756054 \h </w:instrText>
        </w:r>
        <w:r>
          <w:rPr>
            <w:noProof/>
            <w:webHidden/>
          </w:rPr>
        </w:r>
        <w:r>
          <w:rPr>
            <w:noProof/>
            <w:webHidden/>
          </w:rPr>
          <w:fldChar w:fldCharType="separate"/>
        </w:r>
        <w:r w:rsidR="0096252F">
          <w:rPr>
            <w:noProof/>
            <w:webHidden/>
          </w:rPr>
          <w:t>79</w:t>
        </w:r>
        <w:r>
          <w:rPr>
            <w:noProof/>
            <w:webHidden/>
          </w:rPr>
          <w:fldChar w:fldCharType="end"/>
        </w:r>
      </w:hyperlink>
    </w:p>
    <w:p w:rsidR="0096252F" w:rsidRDefault="00F70295">
      <w:pPr>
        <w:pStyle w:val="Obsah1"/>
        <w:tabs>
          <w:tab w:val="right" w:leader="dot" w:pos="8777"/>
        </w:tabs>
        <w:rPr>
          <w:rFonts w:cstheme="minorBidi"/>
          <w:b w:val="0"/>
          <w:bCs w:val="0"/>
          <w:caps w:val="0"/>
          <w:noProof/>
          <w:sz w:val="22"/>
          <w:szCs w:val="22"/>
        </w:rPr>
      </w:pPr>
      <w:hyperlink w:anchor="_Toc4756055" w:history="1">
        <w:r w:rsidR="0096252F" w:rsidRPr="004278E4">
          <w:rPr>
            <w:rStyle w:val="Hypertextovodkaz"/>
            <w:noProof/>
          </w:rPr>
          <w:t>Souhrn</w:t>
        </w:r>
        <w:r w:rsidR="0096252F">
          <w:rPr>
            <w:noProof/>
            <w:webHidden/>
          </w:rPr>
          <w:tab/>
        </w:r>
        <w:r>
          <w:rPr>
            <w:noProof/>
            <w:webHidden/>
          </w:rPr>
          <w:fldChar w:fldCharType="begin"/>
        </w:r>
        <w:r w:rsidR="0096252F">
          <w:rPr>
            <w:noProof/>
            <w:webHidden/>
          </w:rPr>
          <w:instrText xml:space="preserve"> PAGEREF _Toc4756055 \h </w:instrText>
        </w:r>
        <w:r>
          <w:rPr>
            <w:noProof/>
            <w:webHidden/>
          </w:rPr>
        </w:r>
        <w:r>
          <w:rPr>
            <w:noProof/>
            <w:webHidden/>
          </w:rPr>
          <w:fldChar w:fldCharType="separate"/>
        </w:r>
        <w:r w:rsidR="0096252F">
          <w:rPr>
            <w:noProof/>
            <w:webHidden/>
          </w:rPr>
          <w:t>82</w:t>
        </w:r>
        <w:r>
          <w:rPr>
            <w:noProof/>
            <w:webHidden/>
          </w:rPr>
          <w:fldChar w:fldCharType="end"/>
        </w:r>
      </w:hyperlink>
    </w:p>
    <w:p w:rsidR="0096252F" w:rsidRDefault="00F70295">
      <w:pPr>
        <w:pStyle w:val="Obsah1"/>
        <w:tabs>
          <w:tab w:val="right" w:leader="dot" w:pos="8777"/>
        </w:tabs>
        <w:rPr>
          <w:rFonts w:cstheme="minorBidi"/>
          <w:b w:val="0"/>
          <w:bCs w:val="0"/>
          <w:caps w:val="0"/>
          <w:noProof/>
          <w:sz w:val="22"/>
          <w:szCs w:val="22"/>
        </w:rPr>
      </w:pPr>
      <w:hyperlink w:anchor="_Toc4756056" w:history="1">
        <w:r w:rsidR="0096252F" w:rsidRPr="004278E4">
          <w:rPr>
            <w:rStyle w:val="Hypertextovodkaz"/>
            <w:noProof/>
          </w:rPr>
          <w:t>Summary</w:t>
        </w:r>
        <w:r w:rsidR="0096252F">
          <w:rPr>
            <w:noProof/>
            <w:webHidden/>
          </w:rPr>
          <w:tab/>
        </w:r>
        <w:r>
          <w:rPr>
            <w:noProof/>
            <w:webHidden/>
          </w:rPr>
          <w:fldChar w:fldCharType="begin"/>
        </w:r>
        <w:r w:rsidR="0096252F">
          <w:rPr>
            <w:noProof/>
            <w:webHidden/>
          </w:rPr>
          <w:instrText xml:space="preserve"> PAGEREF _Toc4756056 \h </w:instrText>
        </w:r>
        <w:r>
          <w:rPr>
            <w:noProof/>
            <w:webHidden/>
          </w:rPr>
        </w:r>
        <w:r>
          <w:rPr>
            <w:noProof/>
            <w:webHidden/>
          </w:rPr>
          <w:fldChar w:fldCharType="separate"/>
        </w:r>
        <w:r w:rsidR="0096252F">
          <w:rPr>
            <w:noProof/>
            <w:webHidden/>
          </w:rPr>
          <w:t>86</w:t>
        </w:r>
        <w:r>
          <w:rPr>
            <w:noProof/>
            <w:webHidden/>
          </w:rPr>
          <w:fldChar w:fldCharType="end"/>
        </w:r>
      </w:hyperlink>
    </w:p>
    <w:p w:rsidR="0096252F" w:rsidRDefault="00F70295">
      <w:pPr>
        <w:pStyle w:val="Obsah1"/>
        <w:tabs>
          <w:tab w:val="right" w:leader="dot" w:pos="8777"/>
        </w:tabs>
        <w:rPr>
          <w:rFonts w:cstheme="minorBidi"/>
          <w:b w:val="0"/>
          <w:bCs w:val="0"/>
          <w:caps w:val="0"/>
          <w:noProof/>
          <w:sz w:val="22"/>
          <w:szCs w:val="22"/>
        </w:rPr>
      </w:pPr>
      <w:hyperlink w:anchor="_Toc4756057" w:history="1">
        <w:r w:rsidR="0096252F" w:rsidRPr="004278E4">
          <w:rPr>
            <w:rStyle w:val="Hypertextovodkaz"/>
            <w:noProof/>
          </w:rPr>
          <w:t>Referenční seznam</w:t>
        </w:r>
        <w:r w:rsidR="0096252F">
          <w:rPr>
            <w:noProof/>
            <w:webHidden/>
          </w:rPr>
          <w:tab/>
        </w:r>
        <w:r>
          <w:rPr>
            <w:noProof/>
            <w:webHidden/>
          </w:rPr>
          <w:fldChar w:fldCharType="begin"/>
        </w:r>
        <w:r w:rsidR="0096252F">
          <w:rPr>
            <w:noProof/>
            <w:webHidden/>
          </w:rPr>
          <w:instrText xml:space="preserve"> PAGEREF _Toc4756057 \h </w:instrText>
        </w:r>
        <w:r>
          <w:rPr>
            <w:noProof/>
            <w:webHidden/>
          </w:rPr>
        </w:r>
        <w:r>
          <w:rPr>
            <w:noProof/>
            <w:webHidden/>
          </w:rPr>
          <w:fldChar w:fldCharType="separate"/>
        </w:r>
        <w:r w:rsidR="0096252F">
          <w:rPr>
            <w:noProof/>
            <w:webHidden/>
          </w:rPr>
          <w:t>90</w:t>
        </w:r>
        <w:r>
          <w:rPr>
            <w:noProof/>
            <w:webHidden/>
          </w:rPr>
          <w:fldChar w:fldCharType="end"/>
        </w:r>
      </w:hyperlink>
    </w:p>
    <w:p w:rsidR="0096252F" w:rsidRDefault="00F70295">
      <w:pPr>
        <w:pStyle w:val="Obsah1"/>
        <w:tabs>
          <w:tab w:val="right" w:leader="dot" w:pos="8777"/>
        </w:tabs>
        <w:rPr>
          <w:rFonts w:cstheme="minorBidi"/>
          <w:b w:val="0"/>
          <w:bCs w:val="0"/>
          <w:caps w:val="0"/>
          <w:noProof/>
          <w:sz w:val="22"/>
          <w:szCs w:val="22"/>
        </w:rPr>
      </w:pPr>
      <w:hyperlink w:anchor="_Toc4756058" w:history="1">
        <w:r w:rsidR="0096252F" w:rsidRPr="004278E4">
          <w:rPr>
            <w:rStyle w:val="Hypertextovodkaz"/>
            <w:noProof/>
          </w:rPr>
          <w:t>Internetové zdroje</w:t>
        </w:r>
        <w:r w:rsidR="0096252F">
          <w:rPr>
            <w:noProof/>
            <w:webHidden/>
          </w:rPr>
          <w:tab/>
        </w:r>
        <w:r>
          <w:rPr>
            <w:noProof/>
            <w:webHidden/>
          </w:rPr>
          <w:fldChar w:fldCharType="begin"/>
        </w:r>
        <w:r w:rsidR="0096252F">
          <w:rPr>
            <w:noProof/>
            <w:webHidden/>
          </w:rPr>
          <w:instrText xml:space="preserve"> PAGEREF _Toc4756058 \h </w:instrText>
        </w:r>
        <w:r>
          <w:rPr>
            <w:noProof/>
            <w:webHidden/>
          </w:rPr>
        </w:r>
        <w:r>
          <w:rPr>
            <w:noProof/>
            <w:webHidden/>
          </w:rPr>
          <w:fldChar w:fldCharType="separate"/>
        </w:r>
        <w:r w:rsidR="0096252F">
          <w:rPr>
            <w:noProof/>
            <w:webHidden/>
          </w:rPr>
          <w:t>92</w:t>
        </w:r>
        <w:r>
          <w:rPr>
            <w:noProof/>
            <w:webHidden/>
          </w:rPr>
          <w:fldChar w:fldCharType="end"/>
        </w:r>
      </w:hyperlink>
    </w:p>
    <w:p w:rsidR="00584627" w:rsidRDefault="00F70295">
      <w:pPr>
        <w:pStyle w:val="Obsah1"/>
        <w:tabs>
          <w:tab w:val="right" w:leader="dot" w:pos="8777"/>
        </w:tabs>
        <w:rPr>
          <w:rStyle w:val="Hypertextovodkaz"/>
          <w:noProof/>
        </w:rPr>
        <w:sectPr w:rsidR="00584627" w:rsidSect="00430E5B">
          <w:footerReference w:type="default" r:id="rId8"/>
          <w:pgSz w:w="11906" w:h="16838"/>
          <w:pgMar w:top="1418" w:right="1134" w:bottom="1418" w:left="1985" w:header="709" w:footer="709" w:gutter="0"/>
          <w:cols w:space="708"/>
          <w:docGrid w:linePitch="360"/>
        </w:sectPr>
      </w:pPr>
      <w:hyperlink w:anchor="_Toc4756059" w:history="1">
        <w:r w:rsidR="0096252F" w:rsidRPr="004278E4">
          <w:rPr>
            <w:rStyle w:val="Hypertextovodkaz"/>
            <w:noProof/>
          </w:rPr>
          <w:t>Seznam příloh</w:t>
        </w:r>
        <w:r w:rsidR="0096252F">
          <w:rPr>
            <w:noProof/>
            <w:webHidden/>
          </w:rPr>
          <w:tab/>
        </w:r>
        <w:r>
          <w:rPr>
            <w:noProof/>
            <w:webHidden/>
          </w:rPr>
          <w:fldChar w:fldCharType="begin"/>
        </w:r>
        <w:r w:rsidR="0096252F">
          <w:rPr>
            <w:noProof/>
            <w:webHidden/>
          </w:rPr>
          <w:instrText xml:space="preserve"> PAGEREF _Toc4756059 \h </w:instrText>
        </w:r>
        <w:r>
          <w:rPr>
            <w:noProof/>
            <w:webHidden/>
          </w:rPr>
        </w:r>
        <w:r>
          <w:rPr>
            <w:noProof/>
            <w:webHidden/>
          </w:rPr>
          <w:fldChar w:fldCharType="separate"/>
        </w:r>
        <w:r w:rsidR="0096252F">
          <w:rPr>
            <w:noProof/>
            <w:webHidden/>
          </w:rPr>
          <w:t>96</w:t>
        </w:r>
        <w:r>
          <w:rPr>
            <w:noProof/>
            <w:webHidden/>
          </w:rPr>
          <w:fldChar w:fldCharType="end"/>
        </w:r>
      </w:hyperlink>
    </w:p>
    <w:p w:rsidR="00675E6B" w:rsidRPr="00565455" w:rsidRDefault="00F70295" w:rsidP="00565455">
      <w:pPr>
        <w:pStyle w:val="Nadpis1"/>
        <w:spacing w:after="240" w:line="360" w:lineRule="auto"/>
        <w:rPr>
          <w:rFonts w:asciiTheme="minorHAnsi" w:hAnsiTheme="minorHAnsi" w:cstheme="minorHAnsi"/>
          <w:color w:val="auto"/>
          <w:sz w:val="24"/>
          <w:szCs w:val="32"/>
        </w:rPr>
      </w:pPr>
      <w:r w:rsidRPr="003E5273">
        <w:rPr>
          <w:rFonts w:asciiTheme="minorHAnsi" w:hAnsiTheme="minorHAnsi" w:cstheme="minorHAnsi"/>
          <w:color w:val="auto"/>
          <w:sz w:val="24"/>
          <w:szCs w:val="32"/>
        </w:rPr>
        <w:lastRenderedPageBreak/>
        <w:fldChar w:fldCharType="end"/>
      </w:r>
      <w:bookmarkStart w:id="0" w:name="_Toc4756015"/>
      <w:r w:rsidR="00675E6B" w:rsidRPr="0064733A">
        <w:rPr>
          <w:rFonts w:asciiTheme="minorHAnsi" w:hAnsiTheme="minorHAnsi" w:cstheme="minorHAnsi"/>
          <w:color w:val="auto"/>
          <w:sz w:val="32"/>
          <w:szCs w:val="24"/>
        </w:rPr>
        <w:t>Úvod</w:t>
      </w:r>
      <w:bookmarkEnd w:id="0"/>
    </w:p>
    <w:p w:rsidR="000D665A" w:rsidRPr="001F7BB4" w:rsidRDefault="000D665A" w:rsidP="001F7BB4">
      <w:pPr>
        <w:spacing w:after="240" w:line="360" w:lineRule="auto"/>
        <w:jc w:val="both"/>
        <w:rPr>
          <w:rFonts w:cstheme="minorHAnsi"/>
          <w:sz w:val="24"/>
          <w:szCs w:val="24"/>
        </w:rPr>
      </w:pPr>
      <w:r w:rsidRPr="001F7BB4">
        <w:rPr>
          <w:rFonts w:cstheme="minorHAnsi"/>
          <w:sz w:val="24"/>
          <w:szCs w:val="24"/>
        </w:rPr>
        <w:t>Tématem diplomové práce je Využití expresivní terapie v předškolním věku. Toto téma jsem si zvolila proto, že mám mimo předškolní pedagogiku také vystudované Expresivní terapie se zaměřením na arteterapii na Masarykově univerzitě v Brně. Expresivní terapie zahrnují různé druhy terapií, mezi něž patří například arteterapie, muzikoterapie a další. V rámci bakalářského studia jsem aplikovala vybrané metody expresivních terapií v mateřské škole</w:t>
      </w:r>
      <w:r w:rsidR="002918B7" w:rsidRPr="001F7BB4">
        <w:rPr>
          <w:rFonts w:cstheme="minorHAnsi"/>
          <w:sz w:val="24"/>
          <w:szCs w:val="24"/>
        </w:rPr>
        <w:t>  </w:t>
      </w:r>
      <w:r w:rsidRPr="001F7BB4">
        <w:rPr>
          <w:rFonts w:cstheme="minorHAnsi"/>
          <w:sz w:val="24"/>
          <w:szCs w:val="24"/>
        </w:rPr>
        <w:t>a</w:t>
      </w:r>
      <w:r w:rsidR="00565455">
        <w:rPr>
          <w:rFonts w:cstheme="minorHAnsi"/>
          <w:sz w:val="24"/>
          <w:szCs w:val="24"/>
        </w:rPr>
        <w:t> </w:t>
      </w:r>
      <w:r w:rsidRPr="001F7BB4">
        <w:rPr>
          <w:rFonts w:cstheme="minorHAnsi"/>
          <w:sz w:val="24"/>
          <w:szCs w:val="24"/>
        </w:rPr>
        <w:t xml:space="preserve"> setkala jsem se s velmi pozitivní </w:t>
      </w:r>
      <w:r w:rsidR="002D5D3F">
        <w:rPr>
          <w:rFonts w:cstheme="minorHAnsi"/>
          <w:sz w:val="24"/>
          <w:szCs w:val="24"/>
        </w:rPr>
        <w:t xml:space="preserve">reakcí </w:t>
      </w:r>
      <w:r w:rsidRPr="001F7BB4">
        <w:rPr>
          <w:rFonts w:cstheme="minorHAnsi"/>
          <w:sz w:val="24"/>
          <w:szCs w:val="24"/>
        </w:rPr>
        <w:t>dětí na tyto metody. V centru volného času, kde pracuji na částečný úvazek</w:t>
      </w:r>
      <w:r w:rsidR="007F0FBD">
        <w:rPr>
          <w:rFonts w:cstheme="minorHAnsi"/>
          <w:sz w:val="24"/>
          <w:szCs w:val="24"/>
        </w:rPr>
        <w:t>,</w:t>
      </w:r>
      <w:r w:rsidRPr="001F7BB4">
        <w:rPr>
          <w:rFonts w:cstheme="minorHAnsi"/>
          <w:sz w:val="24"/>
          <w:szCs w:val="24"/>
        </w:rPr>
        <w:t xml:space="preserve"> vedu kroužek muzikoterapie pro děti předškolního věku a</w:t>
      </w:r>
      <w:r w:rsidR="00565455">
        <w:rPr>
          <w:rFonts w:cstheme="minorHAnsi"/>
          <w:sz w:val="24"/>
          <w:szCs w:val="24"/>
        </w:rPr>
        <w:t> </w:t>
      </w:r>
      <w:r w:rsidRPr="001F7BB4">
        <w:rPr>
          <w:rFonts w:cstheme="minorHAnsi"/>
          <w:sz w:val="24"/>
          <w:szCs w:val="24"/>
        </w:rPr>
        <w:t xml:space="preserve"> arteterapii využívám v rámci dalších kroužků s dětmi předškolního věku. </w:t>
      </w:r>
    </w:p>
    <w:p w:rsidR="000D665A" w:rsidRPr="001F7BB4" w:rsidRDefault="000D665A" w:rsidP="001F7BB4">
      <w:pPr>
        <w:spacing w:after="240" w:line="360" w:lineRule="auto"/>
        <w:jc w:val="both"/>
        <w:rPr>
          <w:rFonts w:cstheme="minorHAnsi"/>
          <w:sz w:val="24"/>
          <w:szCs w:val="24"/>
        </w:rPr>
      </w:pPr>
      <w:r w:rsidRPr="001F7BB4">
        <w:rPr>
          <w:rFonts w:cstheme="minorHAnsi"/>
          <w:sz w:val="24"/>
          <w:szCs w:val="24"/>
        </w:rPr>
        <w:t>Povědomí o expresivních terapiích mezi pedagogy pracujícími s dětmi předškolního věku je ale malé, proto jsem se rozhodla zmapovat, jaké mají tito pedagogové informace a</w:t>
      </w:r>
      <w:r w:rsidR="00085AEC">
        <w:rPr>
          <w:rFonts w:cstheme="minorHAnsi"/>
          <w:sz w:val="24"/>
          <w:szCs w:val="24"/>
        </w:rPr>
        <w:t> </w:t>
      </w:r>
      <w:r w:rsidRPr="001F7BB4">
        <w:rPr>
          <w:rFonts w:cstheme="minorHAnsi"/>
          <w:sz w:val="24"/>
          <w:szCs w:val="24"/>
        </w:rPr>
        <w:t xml:space="preserve"> zkušenost ohledně možností využití expresivních terapií v předškolním věku. </w:t>
      </w:r>
    </w:p>
    <w:p w:rsidR="000D665A" w:rsidRPr="001F7BB4" w:rsidRDefault="000D665A" w:rsidP="001F7BB4">
      <w:pPr>
        <w:pStyle w:val="Text-odsazen"/>
        <w:spacing w:after="240"/>
        <w:rPr>
          <w:rFonts w:asciiTheme="minorHAnsi" w:hAnsiTheme="minorHAnsi" w:cstheme="minorHAnsi"/>
        </w:rPr>
      </w:pPr>
      <w:r w:rsidRPr="001F7BB4">
        <w:rPr>
          <w:rFonts w:asciiTheme="minorHAnsi" w:hAnsiTheme="minorHAnsi" w:cstheme="minorHAnsi"/>
        </w:rPr>
        <w:t>Práci jsem rozdělila na teoretickou část a výzkumnou část. Teoretická část pojednává o</w:t>
      </w:r>
      <w:r w:rsidR="00565455">
        <w:rPr>
          <w:rFonts w:asciiTheme="minorHAnsi" w:hAnsiTheme="minorHAnsi" w:cstheme="minorHAnsi"/>
        </w:rPr>
        <w:t> </w:t>
      </w:r>
      <w:r w:rsidRPr="001F7BB4">
        <w:rPr>
          <w:rFonts w:asciiTheme="minorHAnsi" w:hAnsiTheme="minorHAnsi" w:cstheme="minorHAnsi"/>
        </w:rPr>
        <w:t xml:space="preserve">současném stavu řešené problematiky, charakterizuje období předškolního věku, vymezuje pojem expresivní terapie, seznamuje čtenáře se zařízeními, která se věnují dětem předškolního věku.  Ve výzkumné části zpracováváme informace, získané z dotazníkového šetření.  </w:t>
      </w:r>
    </w:p>
    <w:p w:rsidR="000D665A" w:rsidRPr="001F7BB4" w:rsidRDefault="000D665A" w:rsidP="001F7BB4">
      <w:pPr>
        <w:spacing w:after="240" w:line="360" w:lineRule="auto"/>
        <w:jc w:val="both"/>
        <w:rPr>
          <w:rFonts w:cstheme="minorHAnsi"/>
          <w:sz w:val="24"/>
          <w:szCs w:val="24"/>
        </w:rPr>
      </w:pPr>
      <w:r w:rsidRPr="001F7BB4">
        <w:rPr>
          <w:rFonts w:cstheme="minorHAnsi"/>
          <w:sz w:val="24"/>
          <w:szCs w:val="24"/>
        </w:rPr>
        <w:t>Cílem práce je tedy zjistit jaké mají pedagogové, pracující s dětmi v předškolním věku povědomí a zkušenosti s možnostmi využití expresivní terapie u dětí předškolního věku. Nezaměřila jsem se pouze na mate</w:t>
      </w:r>
      <w:r w:rsidR="007F0FBD">
        <w:rPr>
          <w:rFonts w:cstheme="minorHAnsi"/>
          <w:sz w:val="24"/>
          <w:szCs w:val="24"/>
        </w:rPr>
        <w:t>řské školy, ale i další instituce</w:t>
      </w:r>
      <w:r w:rsidRPr="001F7BB4">
        <w:rPr>
          <w:rFonts w:cstheme="minorHAnsi"/>
          <w:sz w:val="24"/>
          <w:szCs w:val="24"/>
        </w:rPr>
        <w:t>, kter</w:t>
      </w:r>
      <w:r w:rsidR="007F0FBD">
        <w:rPr>
          <w:rFonts w:cstheme="minorHAnsi"/>
          <w:sz w:val="24"/>
          <w:szCs w:val="24"/>
        </w:rPr>
        <w:t>é</w:t>
      </w:r>
      <w:r w:rsidRPr="001F7BB4">
        <w:rPr>
          <w:rFonts w:cstheme="minorHAnsi"/>
          <w:sz w:val="24"/>
          <w:szCs w:val="24"/>
        </w:rPr>
        <w:t xml:space="preserve"> se věnují dětem předškolního věku. </w:t>
      </w:r>
    </w:p>
    <w:p w:rsidR="0026091E" w:rsidRPr="001F7BB4" w:rsidRDefault="0026091E" w:rsidP="001F7BB4">
      <w:pPr>
        <w:spacing w:after="240" w:line="360" w:lineRule="auto"/>
        <w:jc w:val="both"/>
        <w:rPr>
          <w:rFonts w:cstheme="minorHAnsi"/>
          <w:sz w:val="24"/>
          <w:szCs w:val="24"/>
        </w:rPr>
      </w:pPr>
    </w:p>
    <w:p w:rsidR="0026091E" w:rsidRPr="001F7BB4" w:rsidRDefault="0026091E" w:rsidP="001F7BB4">
      <w:pPr>
        <w:spacing w:after="240" w:line="360" w:lineRule="auto"/>
        <w:jc w:val="both"/>
        <w:rPr>
          <w:rFonts w:cstheme="minorHAnsi"/>
          <w:sz w:val="24"/>
          <w:szCs w:val="24"/>
        </w:rPr>
      </w:pPr>
    </w:p>
    <w:p w:rsidR="0026091E" w:rsidRDefault="0026091E" w:rsidP="001F7BB4">
      <w:pPr>
        <w:spacing w:after="240" w:line="360" w:lineRule="auto"/>
        <w:jc w:val="both"/>
        <w:rPr>
          <w:rFonts w:cstheme="minorHAnsi"/>
          <w:sz w:val="24"/>
          <w:szCs w:val="24"/>
        </w:rPr>
      </w:pPr>
    </w:p>
    <w:p w:rsidR="00565455" w:rsidRPr="001F7BB4" w:rsidRDefault="00565455" w:rsidP="001F7BB4">
      <w:pPr>
        <w:spacing w:after="240" w:line="360" w:lineRule="auto"/>
        <w:jc w:val="both"/>
        <w:rPr>
          <w:rFonts w:cstheme="minorHAnsi"/>
          <w:sz w:val="24"/>
          <w:szCs w:val="24"/>
        </w:rPr>
      </w:pPr>
    </w:p>
    <w:p w:rsidR="0026091E" w:rsidRDefault="0026091E" w:rsidP="001F7BB4">
      <w:pPr>
        <w:spacing w:after="240" w:line="360" w:lineRule="auto"/>
        <w:jc w:val="both"/>
        <w:rPr>
          <w:rFonts w:cstheme="minorHAnsi"/>
          <w:sz w:val="24"/>
          <w:szCs w:val="24"/>
        </w:rPr>
      </w:pPr>
    </w:p>
    <w:p w:rsidR="002C7873" w:rsidRPr="0064733A" w:rsidRDefault="002C7873" w:rsidP="002C7873">
      <w:pPr>
        <w:spacing w:after="240" w:line="360" w:lineRule="auto"/>
        <w:jc w:val="both"/>
        <w:rPr>
          <w:rFonts w:cstheme="minorHAnsi"/>
          <w:b/>
          <w:sz w:val="24"/>
          <w:szCs w:val="28"/>
        </w:rPr>
      </w:pPr>
      <w:r w:rsidRPr="0064733A">
        <w:rPr>
          <w:rFonts w:cstheme="minorHAnsi"/>
          <w:b/>
          <w:sz w:val="24"/>
          <w:szCs w:val="28"/>
        </w:rPr>
        <w:lastRenderedPageBreak/>
        <w:t>Cíle a úkoly práce</w:t>
      </w:r>
    </w:p>
    <w:p w:rsidR="002C7873" w:rsidRPr="001F7BB4" w:rsidRDefault="002C7873" w:rsidP="002C7873">
      <w:pPr>
        <w:spacing w:after="240" w:line="360" w:lineRule="auto"/>
        <w:jc w:val="both"/>
        <w:rPr>
          <w:rFonts w:cstheme="minorHAnsi"/>
          <w:sz w:val="24"/>
          <w:szCs w:val="24"/>
        </w:rPr>
      </w:pPr>
      <w:r w:rsidRPr="001F7BB4">
        <w:rPr>
          <w:rFonts w:cstheme="minorHAnsi"/>
          <w:sz w:val="24"/>
          <w:szCs w:val="24"/>
        </w:rPr>
        <w:t>Cílem práce je zjistit jaké mají pedagogové, pracující s dětmi v předškolním věku povědomí a</w:t>
      </w:r>
      <w:r w:rsidR="00565455">
        <w:rPr>
          <w:rFonts w:cstheme="minorHAnsi"/>
          <w:sz w:val="24"/>
          <w:szCs w:val="24"/>
        </w:rPr>
        <w:t> </w:t>
      </w:r>
      <w:r w:rsidRPr="001F7BB4">
        <w:rPr>
          <w:rFonts w:cstheme="minorHAnsi"/>
          <w:sz w:val="24"/>
          <w:szCs w:val="24"/>
        </w:rPr>
        <w:t xml:space="preserve">zkušenosti s možnostmi využití expresivní terapie u dětí předškolního věku. Nezaměřila jsem se pouze na mateřské školy, ale i další zařízení, která se věnují dětem předškolního věku. </w:t>
      </w:r>
    </w:p>
    <w:p w:rsidR="002C7873" w:rsidRPr="001F7BB4" w:rsidRDefault="002C7873" w:rsidP="002C7873">
      <w:pPr>
        <w:spacing w:after="240" w:line="360" w:lineRule="auto"/>
        <w:jc w:val="both"/>
        <w:rPr>
          <w:rFonts w:cstheme="minorHAnsi"/>
          <w:sz w:val="24"/>
          <w:szCs w:val="24"/>
        </w:rPr>
      </w:pPr>
      <w:r w:rsidRPr="001F7BB4">
        <w:rPr>
          <w:rFonts w:cstheme="minorHAnsi"/>
          <w:sz w:val="24"/>
          <w:szCs w:val="24"/>
        </w:rPr>
        <w:t xml:space="preserve">Pro metody zpracování diplomové práce volíme kvantitativní výzkumné šetření formou dotazníků. </w:t>
      </w:r>
    </w:p>
    <w:p w:rsidR="002C7873" w:rsidRPr="001F7BB4" w:rsidRDefault="002C7873" w:rsidP="002C7873">
      <w:pPr>
        <w:spacing w:after="240" w:line="360" w:lineRule="auto"/>
        <w:jc w:val="both"/>
        <w:rPr>
          <w:rFonts w:cstheme="minorHAnsi"/>
          <w:sz w:val="24"/>
          <w:szCs w:val="24"/>
        </w:rPr>
      </w:pPr>
      <w:r w:rsidRPr="001F7BB4">
        <w:rPr>
          <w:rFonts w:cstheme="minorHAnsi"/>
          <w:sz w:val="24"/>
          <w:szCs w:val="24"/>
        </w:rPr>
        <w:t>V rámci diplomové práce jsme si položily následující výzkumné otázky:</w:t>
      </w:r>
    </w:p>
    <w:p w:rsidR="002C7873" w:rsidRPr="001F7BB4" w:rsidRDefault="002C7873" w:rsidP="002C7873">
      <w:pPr>
        <w:pStyle w:val="Odstavecseseznamem"/>
        <w:numPr>
          <w:ilvl w:val="0"/>
          <w:numId w:val="36"/>
        </w:numPr>
        <w:spacing w:after="240" w:line="360" w:lineRule="auto"/>
        <w:jc w:val="both"/>
        <w:rPr>
          <w:rFonts w:cstheme="minorHAnsi"/>
          <w:sz w:val="24"/>
          <w:szCs w:val="24"/>
        </w:rPr>
      </w:pPr>
      <w:r w:rsidRPr="001F7BB4">
        <w:rPr>
          <w:rFonts w:cstheme="minorHAnsi"/>
          <w:sz w:val="24"/>
          <w:szCs w:val="24"/>
        </w:rPr>
        <w:t>Mají pedagogové v předškolních zařízeních povědomí o expresivních terapiích?</w:t>
      </w:r>
    </w:p>
    <w:p w:rsidR="002C7873" w:rsidRPr="001F7BB4" w:rsidRDefault="002C7873" w:rsidP="002C7873">
      <w:pPr>
        <w:pStyle w:val="Odstavecseseznamem"/>
        <w:numPr>
          <w:ilvl w:val="0"/>
          <w:numId w:val="36"/>
        </w:numPr>
        <w:spacing w:after="240" w:line="360" w:lineRule="auto"/>
        <w:jc w:val="both"/>
        <w:rPr>
          <w:rFonts w:cstheme="minorHAnsi"/>
          <w:sz w:val="24"/>
          <w:szCs w:val="24"/>
        </w:rPr>
      </w:pPr>
      <w:r w:rsidRPr="001F7BB4">
        <w:rPr>
          <w:rFonts w:cstheme="minorHAnsi"/>
          <w:sz w:val="24"/>
          <w:szCs w:val="24"/>
        </w:rPr>
        <w:t>Jak reagují děti předškolního věku na expresivní terapie?</w:t>
      </w:r>
    </w:p>
    <w:p w:rsidR="002C7873" w:rsidRPr="001F7BB4" w:rsidRDefault="002C7873" w:rsidP="002C7873">
      <w:pPr>
        <w:pStyle w:val="Odstavecseseznamem"/>
        <w:numPr>
          <w:ilvl w:val="0"/>
          <w:numId w:val="36"/>
        </w:numPr>
        <w:spacing w:after="240" w:line="360" w:lineRule="auto"/>
        <w:jc w:val="both"/>
        <w:rPr>
          <w:rFonts w:cstheme="minorHAnsi"/>
          <w:sz w:val="24"/>
          <w:szCs w:val="24"/>
        </w:rPr>
      </w:pPr>
      <w:r w:rsidRPr="001F7BB4">
        <w:rPr>
          <w:rFonts w:cstheme="minorHAnsi"/>
          <w:sz w:val="24"/>
          <w:szCs w:val="24"/>
        </w:rPr>
        <w:t>Měli by pedagogové předškolních zařízení zájem o využití expresivní terapie v jejich zařízení?</w:t>
      </w:r>
    </w:p>
    <w:p w:rsidR="002C7873" w:rsidRPr="001F7BB4" w:rsidRDefault="002C7873" w:rsidP="002C7873">
      <w:pPr>
        <w:spacing w:after="240" w:line="360" w:lineRule="auto"/>
        <w:jc w:val="both"/>
        <w:rPr>
          <w:rFonts w:cstheme="minorHAnsi"/>
          <w:sz w:val="24"/>
          <w:szCs w:val="24"/>
        </w:rPr>
      </w:pPr>
      <w:r w:rsidRPr="001F7BB4">
        <w:rPr>
          <w:rFonts w:cstheme="minorHAnsi"/>
          <w:sz w:val="24"/>
          <w:szCs w:val="24"/>
        </w:rPr>
        <w:t>Na základě těchto výzkumných otázek jsme si stanovily následující hypotézy:</w:t>
      </w:r>
    </w:p>
    <w:p w:rsidR="002C7873" w:rsidRPr="002A5DC9" w:rsidRDefault="002C7873" w:rsidP="002C7873">
      <w:pPr>
        <w:spacing w:before="240" w:after="0" w:line="360" w:lineRule="auto"/>
        <w:rPr>
          <w:rFonts w:ascii="Times New Roman" w:eastAsia="Times New Roman" w:hAnsi="Times New Roman" w:cs="Times New Roman"/>
          <w:sz w:val="24"/>
          <w:szCs w:val="24"/>
        </w:rPr>
      </w:pPr>
      <w:r w:rsidRPr="002A5DC9">
        <w:rPr>
          <w:rFonts w:ascii="Times New Roman" w:eastAsia="Times New Roman" w:hAnsi="Times New Roman" w:cs="Times New Roman"/>
          <w:sz w:val="24"/>
          <w:szCs w:val="24"/>
        </w:rPr>
        <w:t>1H</w:t>
      </w:r>
      <w:r w:rsidRPr="002A5DC9">
        <w:rPr>
          <w:rFonts w:ascii="Times New Roman" w:eastAsia="Times New Roman" w:hAnsi="Times New Roman" w:cs="Times New Roman"/>
          <w:sz w:val="24"/>
          <w:szCs w:val="24"/>
          <w:vertAlign w:val="subscript"/>
        </w:rPr>
        <w:t>0</w:t>
      </w:r>
      <w:r w:rsidRPr="002A5DC9">
        <w:rPr>
          <w:rFonts w:ascii="Times New Roman" w:eastAsia="Times New Roman" w:hAnsi="Times New Roman" w:cs="Times New Roman"/>
          <w:sz w:val="24"/>
          <w:szCs w:val="24"/>
        </w:rPr>
        <w:t>: Podíl pedagogů v předškolních zařízeních, kteří se nesetkali s pojmem expresivní terapie, je nižší než 50 %.</w:t>
      </w:r>
    </w:p>
    <w:p w:rsidR="002C7873" w:rsidRDefault="002C7873" w:rsidP="002C7873">
      <w:pPr>
        <w:spacing w:after="0" w:line="360" w:lineRule="auto"/>
        <w:rPr>
          <w:rFonts w:ascii="Times New Roman" w:eastAsia="Times New Roman" w:hAnsi="Times New Roman" w:cs="Times New Roman"/>
          <w:sz w:val="24"/>
          <w:szCs w:val="24"/>
        </w:rPr>
      </w:pPr>
      <w:r w:rsidRPr="002A5DC9">
        <w:rPr>
          <w:rFonts w:ascii="Times New Roman" w:eastAsia="Times New Roman" w:hAnsi="Times New Roman" w:cs="Times New Roman"/>
          <w:sz w:val="24"/>
          <w:szCs w:val="24"/>
        </w:rPr>
        <w:t>1H</w:t>
      </w:r>
      <w:r w:rsidRPr="002A5DC9">
        <w:rPr>
          <w:rFonts w:ascii="Times New Roman" w:eastAsia="Times New Roman" w:hAnsi="Times New Roman" w:cs="Times New Roman"/>
          <w:sz w:val="24"/>
          <w:szCs w:val="24"/>
          <w:vertAlign w:val="subscript"/>
        </w:rPr>
        <w:t>A</w:t>
      </w:r>
      <w:r w:rsidRPr="002A5DC9">
        <w:rPr>
          <w:rFonts w:ascii="Times New Roman" w:eastAsia="Times New Roman" w:hAnsi="Times New Roman" w:cs="Times New Roman"/>
          <w:sz w:val="24"/>
          <w:szCs w:val="24"/>
        </w:rPr>
        <w:t>: Podíl pedagogů v předškolních zařízeních, kteří se nesetkali s pojmem expresivní terapie, je vyšší než 50 %.</w:t>
      </w:r>
    </w:p>
    <w:p w:rsidR="002C7873" w:rsidRPr="002A5DC9" w:rsidRDefault="002C7873" w:rsidP="002C7873">
      <w:pPr>
        <w:spacing w:after="0" w:line="360" w:lineRule="auto"/>
        <w:rPr>
          <w:rFonts w:ascii="Times New Roman" w:eastAsia="Times New Roman" w:hAnsi="Times New Roman" w:cs="Times New Roman"/>
          <w:sz w:val="24"/>
          <w:szCs w:val="24"/>
        </w:rPr>
      </w:pPr>
    </w:p>
    <w:p w:rsidR="002C7873" w:rsidRPr="002A5DC9" w:rsidRDefault="002C7873" w:rsidP="002C7873">
      <w:pPr>
        <w:spacing w:after="0" w:line="360" w:lineRule="auto"/>
        <w:rPr>
          <w:rFonts w:ascii="Times New Roman" w:eastAsia="Times New Roman" w:hAnsi="Times New Roman" w:cs="Times New Roman"/>
          <w:sz w:val="24"/>
          <w:szCs w:val="24"/>
        </w:rPr>
      </w:pPr>
      <w:r w:rsidRPr="002A5DC9">
        <w:rPr>
          <w:rFonts w:ascii="Times New Roman" w:eastAsia="Times New Roman" w:hAnsi="Times New Roman" w:cs="Times New Roman"/>
          <w:sz w:val="24"/>
          <w:szCs w:val="24"/>
        </w:rPr>
        <w:t>2H</w:t>
      </w:r>
      <w:r w:rsidRPr="002A5DC9">
        <w:rPr>
          <w:rFonts w:ascii="Times New Roman" w:eastAsia="Times New Roman" w:hAnsi="Times New Roman" w:cs="Times New Roman"/>
          <w:sz w:val="24"/>
          <w:szCs w:val="24"/>
          <w:vertAlign w:val="subscript"/>
        </w:rPr>
        <w:t>0</w:t>
      </w:r>
      <w:r w:rsidRPr="002A5DC9">
        <w:rPr>
          <w:rFonts w:ascii="Times New Roman" w:eastAsia="Times New Roman" w:hAnsi="Times New Roman" w:cs="Times New Roman"/>
          <w:sz w:val="24"/>
          <w:szCs w:val="24"/>
        </w:rPr>
        <w:t>: Podíl pedagogů v předškolních zařízeních, kteří pojem expresivní terapie chybně popisují</w:t>
      </w:r>
      <w:r>
        <w:rPr>
          <w:rFonts w:ascii="Times New Roman" w:eastAsia="Times New Roman" w:hAnsi="Times New Roman" w:cs="Times New Roman"/>
          <w:sz w:val="24"/>
          <w:szCs w:val="24"/>
        </w:rPr>
        <w:t>, popřípadě neví, co znamená</w:t>
      </w:r>
      <w:r w:rsidRPr="002A5DC9">
        <w:rPr>
          <w:rFonts w:ascii="Times New Roman" w:eastAsia="Times New Roman" w:hAnsi="Times New Roman" w:cs="Times New Roman"/>
          <w:sz w:val="24"/>
          <w:szCs w:val="24"/>
        </w:rPr>
        <w:t>, je nižší než 30 %.</w:t>
      </w:r>
    </w:p>
    <w:p w:rsidR="002C7873" w:rsidRPr="002A5DC9" w:rsidRDefault="002C7873" w:rsidP="002C7873">
      <w:pPr>
        <w:spacing w:after="0" w:line="360" w:lineRule="auto"/>
        <w:rPr>
          <w:rFonts w:ascii="Times New Roman" w:eastAsia="Times New Roman" w:hAnsi="Times New Roman" w:cs="Times New Roman"/>
          <w:sz w:val="24"/>
          <w:szCs w:val="24"/>
        </w:rPr>
      </w:pPr>
      <w:r w:rsidRPr="002A5DC9">
        <w:rPr>
          <w:rFonts w:ascii="Times New Roman" w:eastAsia="Times New Roman" w:hAnsi="Times New Roman" w:cs="Times New Roman"/>
          <w:sz w:val="24"/>
          <w:szCs w:val="24"/>
        </w:rPr>
        <w:t>2H</w:t>
      </w:r>
      <w:r w:rsidRPr="002A5DC9">
        <w:rPr>
          <w:rFonts w:ascii="Times New Roman" w:eastAsia="Times New Roman" w:hAnsi="Times New Roman" w:cs="Times New Roman"/>
          <w:sz w:val="24"/>
          <w:szCs w:val="24"/>
          <w:vertAlign w:val="subscript"/>
        </w:rPr>
        <w:t>A</w:t>
      </w:r>
      <w:r w:rsidRPr="002A5DC9">
        <w:rPr>
          <w:rFonts w:ascii="Times New Roman" w:eastAsia="Times New Roman" w:hAnsi="Times New Roman" w:cs="Times New Roman"/>
          <w:sz w:val="24"/>
          <w:szCs w:val="24"/>
        </w:rPr>
        <w:t>: Podíl pedagogů v předškolních zařízeních, kteří pojem expresivní terapie chybně popisují</w:t>
      </w:r>
      <w:r>
        <w:rPr>
          <w:rFonts w:ascii="Times New Roman" w:eastAsia="Times New Roman" w:hAnsi="Times New Roman" w:cs="Times New Roman"/>
          <w:sz w:val="24"/>
          <w:szCs w:val="24"/>
        </w:rPr>
        <w:t>, popřípadě neví, co znamená</w:t>
      </w:r>
      <w:r w:rsidRPr="002A5DC9">
        <w:rPr>
          <w:rFonts w:ascii="Times New Roman" w:eastAsia="Times New Roman" w:hAnsi="Times New Roman" w:cs="Times New Roman"/>
          <w:sz w:val="24"/>
          <w:szCs w:val="24"/>
        </w:rPr>
        <w:t>, je vyšší než 30 %.</w:t>
      </w:r>
    </w:p>
    <w:p w:rsidR="002C7873" w:rsidRPr="001F7BB4" w:rsidRDefault="002C7873" w:rsidP="002C7873">
      <w:pPr>
        <w:pStyle w:val="Normlnweb"/>
        <w:spacing w:before="0" w:beforeAutospacing="0" w:after="240" w:afterAutospacing="0" w:line="360" w:lineRule="auto"/>
        <w:jc w:val="both"/>
        <w:rPr>
          <w:rFonts w:asciiTheme="minorHAnsi" w:hAnsiTheme="minorHAnsi" w:cstheme="minorHAnsi"/>
          <w:b/>
        </w:rPr>
      </w:pPr>
    </w:p>
    <w:p w:rsidR="002C7873" w:rsidRPr="002A5DC9" w:rsidRDefault="002C7873" w:rsidP="002C7873">
      <w:pPr>
        <w:spacing w:after="0" w:line="360" w:lineRule="auto"/>
        <w:rPr>
          <w:rFonts w:ascii="Times New Roman" w:eastAsia="Times New Roman" w:hAnsi="Times New Roman" w:cs="Times New Roman"/>
          <w:sz w:val="24"/>
          <w:szCs w:val="24"/>
        </w:rPr>
      </w:pPr>
      <w:r w:rsidRPr="002A5DC9">
        <w:rPr>
          <w:rFonts w:ascii="Times New Roman" w:eastAsia="Times New Roman" w:hAnsi="Times New Roman" w:cs="Times New Roman"/>
          <w:sz w:val="24"/>
          <w:szCs w:val="24"/>
        </w:rPr>
        <w:t>3H</w:t>
      </w:r>
      <w:r w:rsidRPr="002A5DC9">
        <w:rPr>
          <w:rFonts w:ascii="Times New Roman" w:eastAsia="Times New Roman" w:hAnsi="Times New Roman" w:cs="Times New Roman"/>
          <w:sz w:val="24"/>
          <w:szCs w:val="24"/>
          <w:vertAlign w:val="subscript"/>
        </w:rPr>
        <w:t>0</w:t>
      </w:r>
      <w:r w:rsidRPr="002A5DC9">
        <w:rPr>
          <w:rFonts w:ascii="Times New Roman" w:eastAsia="Times New Roman" w:hAnsi="Times New Roman" w:cs="Times New Roman"/>
          <w:sz w:val="24"/>
          <w:szCs w:val="24"/>
        </w:rPr>
        <w:t>: Podíl pedagogů v předškolních zařízeních, kteří znají správně minimálně 1 oblast expresivní terapie, je nižší než 30 %.</w:t>
      </w:r>
    </w:p>
    <w:p w:rsidR="002C7873" w:rsidRPr="002A5DC9" w:rsidRDefault="002C7873" w:rsidP="002C7873">
      <w:pPr>
        <w:spacing w:after="0" w:line="360" w:lineRule="auto"/>
        <w:rPr>
          <w:rFonts w:ascii="Times New Roman" w:eastAsia="Times New Roman" w:hAnsi="Times New Roman" w:cs="Times New Roman"/>
          <w:sz w:val="24"/>
          <w:szCs w:val="24"/>
        </w:rPr>
      </w:pPr>
      <w:r w:rsidRPr="002A5DC9">
        <w:rPr>
          <w:rFonts w:ascii="Times New Roman" w:eastAsia="Times New Roman" w:hAnsi="Times New Roman" w:cs="Times New Roman"/>
          <w:sz w:val="24"/>
          <w:szCs w:val="24"/>
        </w:rPr>
        <w:t>3H</w:t>
      </w:r>
      <w:r w:rsidRPr="002A5DC9">
        <w:rPr>
          <w:rFonts w:ascii="Times New Roman" w:eastAsia="Times New Roman" w:hAnsi="Times New Roman" w:cs="Times New Roman"/>
          <w:sz w:val="24"/>
          <w:szCs w:val="24"/>
          <w:vertAlign w:val="subscript"/>
        </w:rPr>
        <w:t>A</w:t>
      </w:r>
      <w:r w:rsidRPr="002A5DC9">
        <w:rPr>
          <w:rFonts w:ascii="Times New Roman" w:eastAsia="Times New Roman" w:hAnsi="Times New Roman" w:cs="Times New Roman"/>
          <w:sz w:val="24"/>
          <w:szCs w:val="24"/>
        </w:rPr>
        <w:t>: Podíl pedagogů v předškolních zařízeních, kteří znají správně minimálně 1 oblast expresivní terapie, je vyšší než 30 %.</w:t>
      </w:r>
    </w:p>
    <w:p w:rsidR="002C7873" w:rsidRPr="00E33202" w:rsidRDefault="002C7873" w:rsidP="002C7873">
      <w:pPr>
        <w:spacing w:line="360" w:lineRule="auto"/>
        <w:rPr>
          <w:rFonts w:ascii="Times New Roman" w:hAnsi="Times New Roman"/>
          <w:b/>
          <w:sz w:val="24"/>
          <w:szCs w:val="24"/>
        </w:rPr>
      </w:pPr>
    </w:p>
    <w:p w:rsidR="002C7873" w:rsidRPr="002A5DC9" w:rsidRDefault="002C7873" w:rsidP="002C7873">
      <w:pPr>
        <w:spacing w:after="0" w:line="360" w:lineRule="auto"/>
        <w:rPr>
          <w:rFonts w:ascii="Times New Roman" w:eastAsia="Times New Roman" w:hAnsi="Times New Roman" w:cs="Times New Roman"/>
          <w:sz w:val="24"/>
          <w:szCs w:val="24"/>
        </w:rPr>
      </w:pPr>
      <w:r w:rsidRPr="002A5DC9">
        <w:rPr>
          <w:rFonts w:ascii="Times New Roman" w:eastAsia="Times New Roman" w:hAnsi="Times New Roman" w:cs="Times New Roman"/>
          <w:sz w:val="24"/>
          <w:szCs w:val="24"/>
        </w:rPr>
        <w:lastRenderedPageBreak/>
        <w:t>4H</w:t>
      </w:r>
      <w:r w:rsidRPr="002A5DC9">
        <w:rPr>
          <w:rFonts w:ascii="Times New Roman" w:eastAsia="Times New Roman" w:hAnsi="Times New Roman" w:cs="Times New Roman"/>
          <w:sz w:val="24"/>
          <w:szCs w:val="24"/>
          <w:vertAlign w:val="subscript"/>
        </w:rPr>
        <w:t>0</w:t>
      </w:r>
      <w:r w:rsidRPr="002A5DC9">
        <w:rPr>
          <w:rFonts w:ascii="Times New Roman" w:eastAsia="Times New Roman" w:hAnsi="Times New Roman" w:cs="Times New Roman"/>
          <w:sz w:val="24"/>
          <w:szCs w:val="24"/>
        </w:rPr>
        <w:t>: Podíl pedagogů v předškolních zařízeních, kteří znají informační kanály o expresivní terapii, je vyšší než 50 %.</w:t>
      </w:r>
    </w:p>
    <w:p w:rsidR="002C7873" w:rsidRPr="002A5DC9" w:rsidRDefault="002C7873" w:rsidP="002C7873">
      <w:pPr>
        <w:spacing w:after="0" w:line="360" w:lineRule="auto"/>
        <w:rPr>
          <w:rFonts w:ascii="Times New Roman" w:eastAsia="Times New Roman" w:hAnsi="Times New Roman" w:cs="Times New Roman"/>
          <w:sz w:val="24"/>
          <w:szCs w:val="24"/>
        </w:rPr>
      </w:pPr>
      <w:r w:rsidRPr="002A5DC9">
        <w:rPr>
          <w:rFonts w:ascii="Times New Roman" w:eastAsia="Times New Roman" w:hAnsi="Times New Roman" w:cs="Times New Roman"/>
          <w:sz w:val="24"/>
          <w:szCs w:val="24"/>
        </w:rPr>
        <w:t>4H</w:t>
      </w:r>
      <w:r w:rsidRPr="002A5DC9">
        <w:rPr>
          <w:rFonts w:ascii="Times New Roman" w:eastAsia="Times New Roman" w:hAnsi="Times New Roman" w:cs="Times New Roman"/>
          <w:sz w:val="24"/>
          <w:szCs w:val="24"/>
          <w:vertAlign w:val="subscript"/>
        </w:rPr>
        <w:t>A</w:t>
      </w:r>
      <w:r w:rsidRPr="002A5DC9">
        <w:rPr>
          <w:rFonts w:ascii="Times New Roman" w:eastAsia="Times New Roman" w:hAnsi="Times New Roman" w:cs="Times New Roman"/>
          <w:sz w:val="24"/>
          <w:szCs w:val="24"/>
        </w:rPr>
        <w:t>: Podíl pedagogů v předškolních zařízeních, kteří znají informační kanály o expresivní terapii, je nižší než 50 %.</w:t>
      </w:r>
    </w:p>
    <w:p w:rsidR="002C7873" w:rsidRDefault="002C7873" w:rsidP="002C7873">
      <w:pPr>
        <w:spacing w:line="360" w:lineRule="auto"/>
        <w:rPr>
          <w:rFonts w:ascii="Times New Roman" w:hAnsi="Times New Roman"/>
          <w:b/>
          <w:sz w:val="24"/>
          <w:szCs w:val="24"/>
        </w:rPr>
      </w:pPr>
    </w:p>
    <w:p w:rsidR="002C7873" w:rsidRPr="002A5DC9" w:rsidRDefault="002C7873" w:rsidP="002C7873">
      <w:pPr>
        <w:spacing w:after="0" w:line="360" w:lineRule="auto"/>
        <w:rPr>
          <w:rFonts w:ascii="Times New Roman" w:eastAsia="Times New Roman" w:hAnsi="Times New Roman" w:cs="Times New Roman"/>
          <w:sz w:val="24"/>
          <w:szCs w:val="24"/>
        </w:rPr>
      </w:pPr>
      <w:r w:rsidRPr="002A5DC9">
        <w:rPr>
          <w:rFonts w:ascii="Times New Roman" w:eastAsia="Times New Roman" w:hAnsi="Times New Roman" w:cs="Times New Roman"/>
          <w:sz w:val="24"/>
          <w:szCs w:val="24"/>
        </w:rPr>
        <w:t>5H</w:t>
      </w:r>
      <w:r w:rsidRPr="002A5DC9">
        <w:rPr>
          <w:rFonts w:ascii="Times New Roman" w:eastAsia="Times New Roman" w:hAnsi="Times New Roman" w:cs="Times New Roman"/>
          <w:sz w:val="24"/>
          <w:szCs w:val="24"/>
          <w:vertAlign w:val="subscript"/>
        </w:rPr>
        <w:t>0</w:t>
      </w:r>
      <w:r w:rsidRPr="002A5DC9">
        <w:rPr>
          <w:rFonts w:ascii="Times New Roman" w:eastAsia="Times New Roman" w:hAnsi="Times New Roman" w:cs="Times New Roman"/>
          <w:sz w:val="24"/>
          <w:szCs w:val="24"/>
        </w:rPr>
        <w:t>: Podíl pedagogů v předškolních zařízeních, podle kterých děti reagují na expresivní terapie pozitivně, je nižší než 80 %.</w:t>
      </w:r>
    </w:p>
    <w:p w:rsidR="002C7873" w:rsidRPr="002A5DC9" w:rsidRDefault="002C7873" w:rsidP="002C7873">
      <w:pPr>
        <w:spacing w:after="0" w:line="360" w:lineRule="auto"/>
        <w:rPr>
          <w:rFonts w:ascii="Times New Roman" w:eastAsia="Times New Roman" w:hAnsi="Times New Roman" w:cs="Times New Roman"/>
          <w:sz w:val="24"/>
          <w:szCs w:val="24"/>
        </w:rPr>
      </w:pPr>
      <w:r w:rsidRPr="002A5DC9">
        <w:rPr>
          <w:rFonts w:ascii="Times New Roman" w:eastAsia="Times New Roman" w:hAnsi="Times New Roman" w:cs="Times New Roman"/>
          <w:sz w:val="24"/>
          <w:szCs w:val="24"/>
        </w:rPr>
        <w:t>5H</w:t>
      </w:r>
      <w:r w:rsidRPr="002A5DC9">
        <w:rPr>
          <w:rFonts w:ascii="Times New Roman" w:eastAsia="Times New Roman" w:hAnsi="Times New Roman" w:cs="Times New Roman"/>
          <w:sz w:val="24"/>
          <w:szCs w:val="24"/>
          <w:vertAlign w:val="subscript"/>
        </w:rPr>
        <w:t>A</w:t>
      </w:r>
      <w:r w:rsidRPr="002A5DC9">
        <w:rPr>
          <w:rFonts w:ascii="Times New Roman" w:eastAsia="Times New Roman" w:hAnsi="Times New Roman" w:cs="Times New Roman"/>
          <w:sz w:val="24"/>
          <w:szCs w:val="24"/>
        </w:rPr>
        <w:t>: Podíl pedagogů v předškolních zařízeních, podle kterých děti reagují na expresivní terapie pozitivně, je vyšší než 80 %.</w:t>
      </w:r>
    </w:p>
    <w:p w:rsidR="002C7873" w:rsidRDefault="002C7873" w:rsidP="002C7873">
      <w:pPr>
        <w:spacing w:after="0" w:line="360" w:lineRule="auto"/>
        <w:rPr>
          <w:rFonts w:ascii="Times New Roman" w:eastAsia="Times New Roman" w:hAnsi="Times New Roman" w:cs="Times New Roman"/>
          <w:sz w:val="24"/>
          <w:szCs w:val="24"/>
        </w:rPr>
      </w:pPr>
    </w:p>
    <w:p w:rsidR="002C7873" w:rsidRPr="002A5DC9" w:rsidRDefault="002C7873" w:rsidP="002C7873">
      <w:pPr>
        <w:spacing w:after="0" w:line="360" w:lineRule="auto"/>
        <w:rPr>
          <w:rFonts w:ascii="Times New Roman" w:eastAsia="Times New Roman" w:hAnsi="Times New Roman" w:cs="Times New Roman"/>
          <w:sz w:val="24"/>
          <w:szCs w:val="24"/>
        </w:rPr>
      </w:pPr>
      <w:r w:rsidRPr="002A5DC9">
        <w:rPr>
          <w:rFonts w:ascii="Times New Roman" w:eastAsia="Times New Roman" w:hAnsi="Times New Roman" w:cs="Times New Roman"/>
          <w:sz w:val="24"/>
          <w:szCs w:val="24"/>
        </w:rPr>
        <w:t>6H</w:t>
      </w:r>
      <w:r w:rsidRPr="002A5DC9">
        <w:rPr>
          <w:rFonts w:ascii="Times New Roman" w:eastAsia="Times New Roman" w:hAnsi="Times New Roman" w:cs="Times New Roman"/>
          <w:sz w:val="24"/>
          <w:szCs w:val="24"/>
          <w:vertAlign w:val="subscript"/>
        </w:rPr>
        <w:t>0</w:t>
      </w:r>
      <w:r w:rsidRPr="002A5DC9">
        <w:rPr>
          <w:rFonts w:ascii="Times New Roman" w:eastAsia="Times New Roman" w:hAnsi="Times New Roman" w:cs="Times New Roman"/>
          <w:sz w:val="24"/>
          <w:szCs w:val="24"/>
        </w:rPr>
        <w:t>: Podíl pedagogů v předškolních zařízeních, podle kterých</w:t>
      </w:r>
      <w:r>
        <w:rPr>
          <w:rFonts w:ascii="Times New Roman" w:eastAsia="Times New Roman" w:hAnsi="Times New Roman" w:cs="Times New Roman"/>
          <w:sz w:val="24"/>
          <w:szCs w:val="24"/>
        </w:rPr>
        <w:t xml:space="preserve"> většina</w:t>
      </w:r>
      <w:r w:rsidRPr="002A5DC9">
        <w:rPr>
          <w:rFonts w:ascii="Times New Roman" w:eastAsia="Times New Roman" w:hAnsi="Times New Roman" w:cs="Times New Roman"/>
          <w:sz w:val="24"/>
          <w:szCs w:val="24"/>
        </w:rPr>
        <w:t xml:space="preserve"> dět</w:t>
      </w:r>
      <w:r>
        <w:rPr>
          <w:rFonts w:ascii="Times New Roman" w:eastAsia="Times New Roman" w:hAnsi="Times New Roman" w:cs="Times New Roman"/>
          <w:sz w:val="24"/>
          <w:szCs w:val="24"/>
        </w:rPr>
        <w:t>í</w:t>
      </w:r>
      <w:r w:rsidRPr="002A5DC9">
        <w:rPr>
          <w:rFonts w:ascii="Times New Roman" w:eastAsia="Times New Roman" w:hAnsi="Times New Roman" w:cs="Times New Roman"/>
          <w:sz w:val="24"/>
          <w:szCs w:val="24"/>
        </w:rPr>
        <w:t> reaguj</w:t>
      </w:r>
      <w:r>
        <w:rPr>
          <w:rFonts w:ascii="Times New Roman" w:eastAsia="Times New Roman" w:hAnsi="Times New Roman" w:cs="Times New Roman"/>
          <w:sz w:val="24"/>
          <w:szCs w:val="24"/>
        </w:rPr>
        <w:t>e</w:t>
      </w:r>
      <w:r w:rsidRPr="002A5DC9">
        <w:rPr>
          <w:rFonts w:ascii="Times New Roman" w:eastAsia="Times New Roman" w:hAnsi="Times New Roman" w:cs="Times New Roman"/>
          <w:sz w:val="24"/>
          <w:szCs w:val="24"/>
        </w:rPr>
        <w:t xml:space="preserve"> na využití prvků expresivní terapie při činnosti pozitivně, je nižší než 50 %.</w:t>
      </w:r>
    </w:p>
    <w:p w:rsidR="002C7873" w:rsidRDefault="002C7873" w:rsidP="002C7873">
      <w:pPr>
        <w:spacing w:after="0" w:line="360" w:lineRule="auto"/>
        <w:rPr>
          <w:rFonts w:ascii="Times New Roman" w:eastAsia="Times New Roman" w:hAnsi="Times New Roman" w:cs="Times New Roman"/>
          <w:sz w:val="24"/>
          <w:szCs w:val="24"/>
        </w:rPr>
      </w:pPr>
      <w:r w:rsidRPr="002A5DC9">
        <w:rPr>
          <w:rFonts w:ascii="Times New Roman" w:eastAsia="Times New Roman" w:hAnsi="Times New Roman" w:cs="Times New Roman"/>
          <w:sz w:val="24"/>
          <w:szCs w:val="24"/>
        </w:rPr>
        <w:t>6H</w:t>
      </w:r>
      <w:r w:rsidRPr="002A5DC9">
        <w:rPr>
          <w:rFonts w:ascii="Times New Roman" w:eastAsia="Times New Roman" w:hAnsi="Times New Roman" w:cs="Times New Roman"/>
          <w:sz w:val="24"/>
          <w:szCs w:val="24"/>
          <w:vertAlign w:val="subscript"/>
        </w:rPr>
        <w:t>A</w:t>
      </w:r>
      <w:r w:rsidRPr="002A5DC9">
        <w:rPr>
          <w:rFonts w:ascii="Times New Roman" w:eastAsia="Times New Roman" w:hAnsi="Times New Roman" w:cs="Times New Roman"/>
          <w:sz w:val="24"/>
          <w:szCs w:val="24"/>
        </w:rPr>
        <w:t xml:space="preserve">: Podíl pedagogů v předškolních zařízeních, podle kterých </w:t>
      </w:r>
      <w:r>
        <w:rPr>
          <w:rFonts w:ascii="Times New Roman" w:eastAsia="Times New Roman" w:hAnsi="Times New Roman" w:cs="Times New Roman"/>
          <w:sz w:val="24"/>
          <w:szCs w:val="24"/>
        </w:rPr>
        <w:t xml:space="preserve">většina </w:t>
      </w:r>
      <w:r w:rsidRPr="002A5DC9">
        <w:rPr>
          <w:rFonts w:ascii="Times New Roman" w:eastAsia="Times New Roman" w:hAnsi="Times New Roman" w:cs="Times New Roman"/>
          <w:sz w:val="24"/>
          <w:szCs w:val="24"/>
        </w:rPr>
        <w:t>dět</w:t>
      </w:r>
      <w:r>
        <w:rPr>
          <w:rFonts w:ascii="Times New Roman" w:eastAsia="Times New Roman" w:hAnsi="Times New Roman" w:cs="Times New Roman"/>
          <w:sz w:val="24"/>
          <w:szCs w:val="24"/>
        </w:rPr>
        <w:t>í</w:t>
      </w:r>
      <w:r w:rsidRPr="002A5DC9">
        <w:rPr>
          <w:rFonts w:ascii="Times New Roman" w:eastAsia="Times New Roman" w:hAnsi="Times New Roman" w:cs="Times New Roman"/>
          <w:sz w:val="24"/>
          <w:szCs w:val="24"/>
        </w:rPr>
        <w:t> reaguj</w:t>
      </w:r>
      <w:r>
        <w:rPr>
          <w:rFonts w:ascii="Times New Roman" w:eastAsia="Times New Roman" w:hAnsi="Times New Roman" w:cs="Times New Roman"/>
          <w:sz w:val="24"/>
          <w:szCs w:val="24"/>
        </w:rPr>
        <w:t>e</w:t>
      </w:r>
      <w:r w:rsidRPr="002A5DC9">
        <w:rPr>
          <w:rFonts w:ascii="Times New Roman" w:eastAsia="Times New Roman" w:hAnsi="Times New Roman" w:cs="Times New Roman"/>
          <w:sz w:val="24"/>
          <w:szCs w:val="24"/>
        </w:rPr>
        <w:t xml:space="preserve"> na využití prvků expresivní terapie při činnosti pozitivně, je vyšší než 50 %.</w:t>
      </w:r>
    </w:p>
    <w:p w:rsidR="002C7873" w:rsidRPr="002A5DC9" w:rsidRDefault="002C7873" w:rsidP="002C7873">
      <w:pPr>
        <w:spacing w:after="0" w:line="360" w:lineRule="auto"/>
        <w:rPr>
          <w:rFonts w:ascii="Times New Roman" w:eastAsia="Times New Roman" w:hAnsi="Times New Roman" w:cs="Times New Roman"/>
          <w:sz w:val="24"/>
          <w:szCs w:val="24"/>
        </w:rPr>
      </w:pPr>
    </w:p>
    <w:p w:rsidR="002C7873" w:rsidRPr="002A5DC9" w:rsidRDefault="002C7873" w:rsidP="002C7873">
      <w:pPr>
        <w:spacing w:after="0" w:line="360" w:lineRule="auto"/>
        <w:rPr>
          <w:rFonts w:ascii="Times New Roman" w:eastAsia="Times New Roman" w:hAnsi="Times New Roman" w:cs="Times New Roman"/>
          <w:sz w:val="24"/>
          <w:szCs w:val="24"/>
        </w:rPr>
      </w:pPr>
      <w:r w:rsidRPr="002A5DC9">
        <w:rPr>
          <w:rFonts w:ascii="Times New Roman" w:eastAsia="Times New Roman" w:hAnsi="Times New Roman" w:cs="Times New Roman"/>
          <w:sz w:val="24"/>
          <w:szCs w:val="24"/>
        </w:rPr>
        <w:t>7H</w:t>
      </w:r>
      <w:r w:rsidRPr="002A5DC9">
        <w:rPr>
          <w:rFonts w:ascii="Times New Roman" w:eastAsia="Times New Roman" w:hAnsi="Times New Roman" w:cs="Times New Roman"/>
          <w:sz w:val="24"/>
          <w:szCs w:val="24"/>
          <w:vertAlign w:val="subscript"/>
        </w:rPr>
        <w:t>0</w:t>
      </w:r>
      <w:r w:rsidRPr="002A5DC9">
        <w:rPr>
          <w:rFonts w:ascii="Times New Roman" w:eastAsia="Times New Roman" w:hAnsi="Times New Roman" w:cs="Times New Roman"/>
          <w:sz w:val="24"/>
          <w:szCs w:val="24"/>
        </w:rPr>
        <w:t>: Podíl pedagogů v předškolních zařízeních, kteří </w:t>
      </w:r>
      <w:r w:rsidR="00121F42">
        <w:rPr>
          <w:rFonts w:ascii="Times New Roman" w:eastAsia="Times New Roman" w:hAnsi="Times New Roman" w:cs="Times New Roman"/>
          <w:sz w:val="24"/>
          <w:szCs w:val="24"/>
        </w:rPr>
        <w:t xml:space="preserve">by měli zájem absolvovat kurz některé z forem </w:t>
      </w:r>
      <w:r w:rsidRPr="002A5DC9">
        <w:rPr>
          <w:rFonts w:ascii="Times New Roman" w:eastAsia="Times New Roman" w:hAnsi="Times New Roman" w:cs="Times New Roman"/>
          <w:sz w:val="24"/>
          <w:szCs w:val="24"/>
        </w:rPr>
        <w:t>expresivní terapii, je nižší než 50 %.</w:t>
      </w:r>
    </w:p>
    <w:p w:rsidR="002C7873" w:rsidRPr="00C20E71" w:rsidRDefault="002C7873" w:rsidP="002C7873">
      <w:pPr>
        <w:spacing w:after="0" w:line="360" w:lineRule="auto"/>
        <w:rPr>
          <w:rFonts w:ascii="Times New Roman" w:eastAsia="Times New Roman" w:hAnsi="Times New Roman" w:cs="Times New Roman"/>
          <w:sz w:val="24"/>
          <w:szCs w:val="24"/>
        </w:rPr>
      </w:pPr>
      <w:r w:rsidRPr="002A5DC9">
        <w:rPr>
          <w:rFonts w:ascii="Times New Roman" w:eastAsia="Times New Roman" w:hAnsi="Times New Roman" w:cs="Times New Roman"/>
          <w:sz w:val="24"/>
          <w:szCs w:val="24"/>
        </w:rPr>
        <w:t>7H</w:t>
      </w:r>
      <w:r w:rsidRPr="002A5DC9">
        <w:rPr>
          <w:rFonts w:ascii="Times New Roman" w:eastAsia="Times New Roman" w:hAnsi="Times New Roman" w:cs="Times New Roman"/>
          <w:sz w:val="24"/>
          <w:szCs w:val="24"/>
          <w:vertAlign w:val="subscript"/>
        </w:rPr>
        <w:t>A</w:t>
      </w:r>
      <w:r w:rsidRPr="002A5DC9">
        <w:rPr>
          <w:rFonts w:ascii="Times New Roman" w:eastAsia="Times New Roman" w:hAnsi="Times New Roman" w:cs="Times New Roman"/>
          <w:sz w:val="24"/>
          <w:szCs w:val="24"/>
        </w:rPr>
        <w:t>: Podíl pedagogů v předškolních zařízeních, kteří </w:t>
      </w:r>
      <w:r w:rsidR="00121F42">
        <w:rPr>
          <w:rFonts w:ascii="Times New Roman" w:eastAsia="Times New Roman" w:hAnsi="Times New Roman" w:cs="Times New Roman"/>
          <w:sz w:val="24"/>
          <w:szCs w:val="24"/>
        </w:rPr>
        <w:t xml:space="preserve">by měli zájem absolvovat kurz některé z forem </w:t>
      </w:r>
      <w:r w:rsidRPr="002A5DC9">
        <w:rPr>
          <w:rFonts w:ascii="Times New Roman" w:eastAsia="Times New Roman" w:hAnsi="Times New Roman" w:cs="Times New Roman"/>
          <w:sz w:val="24"/>
          <w:szCs w:val="24"/>
        </w:rPr>
        <w:t>expresivní terapii, je vyšší než 50 %.</w:t>
      </w:r>
    </w:p>
    <w:p w:rsidR="002C7873" w:rsidRDefault="002C7873" w:rsidP="002C7873">
      <w:pPr>
        <w:pStyle w:val="Normlnweb"/>
        <w:spacing w:before="0" w:beforeAutospacing="0" w:after="240" w:afterAutospacing="0" w:line="360" w:lineRule="auto"/>
        <w:jc w:val="both"/>
        <w:rPr>
          <w:rFonts w:asciiTheme="minorHAnsi" w:hAnsiTheme="minorHAnsi" w:cstheme="minorHAnsi"/>
        </w:rPr>
      </w:pPr>
    </w:p>
    <w:p w:rsidR="002C7873" w:rsidRPr="002A5DC9" w:rsidRDefault="002C7873" w:rsidP="002C7873">
      <w:pPr>
        <w:spacing w:after="0" w:line="360" w:lineRule="auto"/>
        <w:rPr>
          <w:rFonts w:ascii="Times New Roman" w:eastAsia="Times New Roman" w:hAnsi="Times New Roman" w:cs="Times New Roman"/>
          <w:sz w:val="24"/>
          <w:szCs w:val="24"/>
        </w:rPr>
      </w:pPr>
      <w:r w:rsidRPr="002A5DC9">
        <w:rPr>
          <w:rFonts w:ascii="Times New Roman" w:eastAsia="Times New Roman" w:hAnsi="Times New Roman" w:cs="Times New Roman"/>
          <w:sz w:val="24"/>
          <w:szCs w:val="24"/>
        </w:rPr>
        <w:t>8H</w:t>
      </w:r>
      <w:r w:rsidRPr="002A5DC9">
        <w:rPr>
          <w:rFonts w:ascii="Times New Roman" w:eastAsia="Times New Roman" w:hAnsi="Times New Roman" w:cs="Times New Roman"/>
          <w:sz w:val="24"/>
          <w:szCs w:val="24"/>
          <w:vertAlign w:val="subscript"/>
        </w:rPr>
        <w:t>0</w:t>
      </w:r>
      <w:r w:rsidRPr="002A5DC9">
        <w:rPr>
          <w:rFonts w:ascii="Times New Roman" w:eastAsia="Times New Roman" w:hAnsi="Times New Roman" w:cs="Times New Roman"/>
          <w:sz w:val="24"/>
          <w:szCs w:val="24"/>
        </w:rPr>
        <w:t>: Podíl pedagogů v předškolních zařízeních, kteří by měli zájem využívat ve svém zařízení metody expresivní terapie, je nižší než 20 %.</w:t>
      </w:r>
    </w:p>
    <w:p w:rsidR="002C7873" w:rsidRPr="00C20E71" w:rsidRDefault="002C7873" w:rsidP="002C7873">
      <w:pPr>
        <w:spacing w:after="0" w:line="360" w:lineRule="auto"/>
        <w:rPr>
          <w:rFonts w:ascii="Times New Roman" w:eastAsia="Times New Roman" w:hAnsi="Times New Roman" w:cs="Times New Roman"/>
          <w:sz w:val="24"/>
          <w:szCs w:val="24"/>
        </w:rPr>
      </w:pPr>
      <w:r w:rsidRPr="002A5DC9">
        <w:rPr>
          <w:rFonts w:ascii="Times New Roman" w:eastAsia="Times New Roman" w:hAnsi="Times New Roman" w:cs="Times New Roman"/>
          <w:sz w:val="24"/>
          <w:szCs w:val="24"/>
        </w:rPr>
        <w:t>8H</w:t>
      </w:r>
      <w:r w:rsidRPr="002A5DC9">
        <w:rPr>
          <w:rFonts w:ascii="Times New Roman" w:eastAsia="Times New Roman" w:hAnsi="Times New Roman" w:cs="Times New Roman"/>
          <w:sz w:val="24"/>
          <w:szCs w:val="24"/>
          <w:vertAlign w:val="subscript"/>
        </w:rPr>
        <w:t>A</w:t>
      </w:r>
      <w:r w:rsidRPr="002A5DC9">
        <w:rPr>
          <w:rFonts w:ascii="Times New Roman" w:eastAsia="Times New Roman" w:hAnsi="Times New Roman" w:cs="Times New Roman"/>
          <w:sz w:val="24"/>
          <w:szCs w:val="24"/>
        </w:rPr>
        <w:t>: Podíl pedagogů v předškolních zařízeních, kteří by měli zájem využívat ve svém zařízení metody expresivní terapie, je vyšší než 20 %.</w:t>
      </w:r>
    </w:p>
    <w:p w:rsidR="002C7873" w:rsidRDefault="002C7873" w:rsidP="002C7873">
      <w:pPr>
        <w:pStyle w:val="Normlnweb"/>
        <w:spacing w:before="0" w:beforeAutospacing="0" w:after="240" w:afterAutospacing="0" w:line="360" w:lineRule="auto"/>
        <w:jc w:val="both"/>
        <w:rPr>
          <w:rFonts w:asciiTheme="minorHAnsi" w:hAnsiTheme="minorHAnsi" w:cstheme="minorHAnsi"/>
        </w:rPr>
      </w:pPr>
    </w:p>
    <w:p w:rsidR="002C7873" w:rsidRDefault="002C7873" w:rsidP="001F7BB4">
      <w:pPr>
        <w:spacing w:after="240" w:line="360" w:lineRule="auto"/>
        <w:jc w:val="both"/>
        <w:rPr>
          <w:rFonts w:cstheme="minorHAnsi"/>
          <w:sz w:val="24"/>
          <w:szCs w:val="24"/>
        </w:rPr>
      </w:pPr>
    </w:p>
    <w:p w:rsidR="002C7873" w:rsidRPr="001F7BB4" w:rsidRDefault="002C7873" w:rsidP="001F7BB4">
      <w:pPr>
        <w:spacing w:after="240" w:line="360" w:lineRule="auto"/>
        <w:jc w:val="both"/>
        <w:rPr>
          <w:rFonts w:cstheme="minorHAnsi"/>
          <w:sz w:val="24"/>
          <w:szCs w:val="24"/>
        </w:rPr>
      </w:pPr>
    </w:p>
    <w:p w:rsidR="008F7E22" w:rsidRPr="0064733A" w:rsidRDefault="008F7E22" w:rsidP="00E70505">
      <w:pPr>
        <w:pStyle w:val="Nadpis1"/>
        <w:numPr>
          <w:ilvl w:val="0"/>
          <w:numId w:val="20"/>
        </w:numPr>
        <w:spacing w:after="240" w:line="360" w:lineRule="auto"/>
        <w:jc w:val="both"/>
        <w:rPr>
          <w:rFonts w:asciiTheme="minorHAnsi" w:hAnsiTheme="minorHAnsi" w:cstheme="minorHAnsi"/>
          <w:color w:val="auto"/>
          <w:sz w:val="32"/>
          <w:szCs w:val="32"/>
        </w:rPr>
      </w:pPr>
      <w:bookmarkStart w:id="1" w:name="_Toc4756016"/>
      <w:r w:rsidRPr="0064733A">
        <w:rPr>
          <w:rFonts w:asciiTheme="minorHAnsi" w:hAnsiTheme="minorHAnsi" w:cstheme="minorHAnsi"/>
          <w:color w:val="auto"/>
          <w:sz w:val="32"/>
          <w:szCs w:val="32"/>
        </w:rPr>
        <w:lastRenderedPageBreak/>
        <w:t>Teoretické poznatky</w:t>
      </w:r>
      <w:bookmarkEnd w:id="1"/>
    </w:p>
    <w:p w:rsidR="008F7E22" w:rsidRPr="0064733A" w:rsidRDefault="008F7E22" w:rsidP="00402DBB">
      <w:pPr>
        <w:pStyle w:val="Nadpis2"/>
        <w:numPr>
          <w:ilvl w:val="1"/>
          <w:numId w:val="20"/>
        </w:numPr>
        <w:spacing w:after="240"/>
        <w:jc w:val="both"/>
        <w:rPr>
          <w:rFonts w:asciiTheme="minorHAnsi" w:hAnsiTheme="minorHAnsi" w:cstheme="minorHAnsi"/>
          <w:color w:val="auto"/>
          <w:sz w:val="30"/>
          <w:szCs w:val="30"/>
        </w:rPr>
      </w:pPr>
      <w:bookmarkStart w:id="2" w:name="_Toc4756017"/>
      <w:r w:rsidRPr="0064733A">
        <w:rPr>
          <w:rFonts w:asciiTheme="minorHAnsi" w:hAnsiTheme="minorHAnsi" w:cstheme="minorHAnsi"/>
          <w:color w:val="auto"/>
          <w:sz w:val="30"/>
          <w:szCs w:val="30"/>
        </w:rPr>
        <w:t>Současný stav řešení problematiky</w:t>
      </w:r>
      <w:bookmarkEnd w:id="2"/>
    </w:p>
    <w:p w:rsidR="008F7E22" w:rsidRPr="001F7BB4" w:rsidRDefault="008F7E22" w:rsidP="001F7BB4">
      <w:pPr>
        <w:spacing w:after="240" w:line="360" w:lineRule="auto"/>
        <w:jc w:val="both"/>
        <w:rPr>
          <w:rFonts w:cstheme="minorHAnsi"/>
          <w:sz w:val="24"/>
          <w:szCs w:val="24"/>
        </w:rPr>
      </w:pPr>
      <w:r w:rsidRPr="001F7BB4">
        <w:rPr>
          <w:rFonts w:cstheme="minorHAnsi"/>
          <w:sz w:val="24"/>
          <w:szCs w:val="24"/>
        </w:rPr>
        <w:t xml:space="preserve">Pojem expresivní terapie zahrnuje dílčí metody. Počet autorů, zabývajících se expresivními terapiemi stále narůstá, s narůstajícím povědomím o těchto metodách. Řada autorů se věnuje muzikoterapii, také arteterapii, autorů, kteří se zabývají dalšími metodami expresivní terapie je méně. </w:t>
      </w:r>
    </w:p>
    <w:p w:rsidR="00341AE3" w:rsidRDefault="00341AE3" w:rsidP="001E72AB">
      <w:pPr>
        <w:spacing w:after="240" w:line="360" w:lineRule="auto"/>
        <w:jc w:val="both"/>
        <w:rPr>
          <w:rFonts w:cstheme="minorHAnsi"/>
          <w:sz w:val="24"/>
          <w:szCs w:val="24"/>
        </w:rPr>
      </w:pPr>
      <w:r>
        <w:rPr>
          <w:rFonts w:cstheme="minorHAnsi"/>
          <w:sz w:val="24"/>
          <w:szCs w:val="24"/>
        </w:rPr>
        <w:t>Diane Waller (2006) publikovala článek v</w:t>
      </w:r>
      <w:r w:rsidR="007C5066">
        <w:rPr>
          <w:rFonts w:cstheme="minorHAnsi"/>
          <w:sz w:val="24"/>
          <w:szCs w:val="24"/>
        </w:rPr>
        <w:t xml:space="preserve"> časopise </w:t>
      </w:r>
      <w:r w:rsidR="007C244C" w:rsidRPr="007C5066">
        <w:rPr>
          <w:rFonts w:cstheme="minorHAnsi"/>
          <w:i/>
          <w:iCs/>
          <w:sz w:val="24"/>
        </w:rPr>
        <w:t>Clinical Child Psychology and Psychiatry</w:t>
      </w:r>
      <w:r>
        <w:rPr>
          <w:rFonts w:cstheme="minorHAnsi"/>
          <w:sz w:val="24"/>
          <w:szCs w:val="24"/>
        </w:rPr>
        <w:t xml:space="preserve"> na téma </w:t>
      </w:r>
      <w:r w:rsidR="001B45BD" w:rsidRPr="001B45BD">
        <w:rPr>
          <w:rFonts w:cstheme="minorHAnsi"/>
          <w:i/>
          <w:sz w:val="24"/>
          <w:szCs w:val="24"/>
        </w:rPr>
        <w:t>Art Therapy for Children: How It Leads to Change</w:t>
      </w:r>
      <w:r w:rsidR="00A724D8">
        <w:rPr>
          <w:rFonts w:cstheme="minorHAnsi"/>
          <w:i/>
          <w:sz w:val="24"/>
          <w:szCs w:val="24"/>
        </w:rPr>
        <w:t>.</w:t>
      </w:r>
      <w:r w:rsidR="00A724D8">
        <w:rPr>
          <w:rFonts w:cstheme="minorHAnsi"/>
          <w:sz w:val="24"/>
          <w:szCs w:val="24"/>
        </w:rPr>
        <w:t xml:space="preserve"> </w:t>
      </w:r>
      <w:r>
        <w:rPr>
          <w:rFonts w:cstheme="minorHAnsi"/>
          <w:sz w:val="24"/>
          <w:szCs w:val="24"/>
        </w:rPr>
        <w:t>Tento článek zkoumal</w:t>
      </w:r>
      <w:r w:rsidRPr="00341AE3">
        <w:rPr>
          <w:rFonts w:cstheme="minorHAnsi"/>
          <w:sz w:val="24"/>
          <w:szCs w:val="24"/>
        </w:rPr>
        <w:t>, jak</w:t>
      </w:r>
      <w:r>
        <w:rPr>
          <w:rFonts w:cstheme="minorHAnsi"/>
          <w:sz w:val="24"/>
          <w:szCs w:val="24"/>
        </w:rPr>
        <w:t xml:space="preserve"> se arteterapie využívá při</w:t>
      </w:r>
      <w:r w:rsidRPr="00341AE3">
        <w:rPr>
          <w:rFonts w:cstheme="minorHAnsi"/>
          <w:sz w:val="24"/>
          <w:szCs w:val="24"/>
        </w:rPr>
        <w:t xml:space="preserve"> pomoci dětem s emocionálními, vývojovými </w:t>
      </w:r>
      <w:r w:rsidR="00552FF4">
        <w:rPr>
          <w:rFonts w:cstheme="minorHAnsi"/>
          <w:sz w:val="24"/>
          <w:szCs w:val="24"/>
        </w:rPr>
        <w:t>a</w:t>
      </w:r>
      <w:r w:rsidR="00A724D8">
        <w:rPr>
          <w:rFonts w:cstheme="minorHAnsi"/>
          <w:sz w:val="24"/>
          <w:szCs w:val="24"/>
        </w:rPr>
        <w:t> </w:t>
      </w:r>
      <w:r w:rsidR="00552FF4">
        <w:rPr>
          <w:rFonts w:cstheme="minorHAnsi"/>
          <w:sz w:val="24"/>
          <w:szCs w:val="24"/>
        </w:rPr>
        <w:t>behaviorálními problémy.  Článek ukazuje</w:t>
      </w:r>
      <w:r w:rsidRPr="00341AE3">
        <w:rPr>
          <w:rFonts w:cstheme="minorHAnsi"/>
          <w:sz w:val="24"/>
          <w:szCs w:val="24"/>
        </w:rPr>
        <w:t>, jak dochází ke změnám v procesu</w:t>
      </w:r>
      <w:r w:rsidR="00552FF4">
        <w:rPr>
          <w:rFonts w:cstheme="minorHAnsi"/>
          <w:sz w:val="24"/>
          <w:szCs w:val="24"/>
        </w:rPr>
        <w:t xml:space="preserve"> fyzického zapojení s materiály, </w:t>
      </w:r>
      <w:r w:rsidRPr="00341AE3">
        <w:rPr>
          <w:rFonts w:cstheme="minorHAnsi"/>
          <w:sz w:val="24"/>
          <w:szCs w:val="24"/>
        </w:rPr>
        <w:t xml:space="preserve">vytvořením </w:t>
      </w:r>
      <w:r w:rsidR="00552FF4">
        <w:rPr>
          <w:rFonts w:cstheme="minorHAnsi"/>
          <w:sz w:val="24"/>
          <w:szCs w:val="24"/>
        </w:rPr>
        <w:t xml:space="preserve">významného uměleckého předmětu, </w:t>
      </w:r>
      <w:r w:rsidRPr="00341AE3">
        <w:rPr>
          <w:rFonts w:cstheme="minorHAnsi"/>
          <w:sz w:val="24"/>
          <w:szCs w:val="24"/>
        </w:rPr>
        <w:t>prostřednic</w:t>
      </w:r>
      <w:r w:rsidR="00552FF4">
        <w:rPr>
          <w:rFonts w:cstheme="minorHAnsi"/>
          <w:sz w:val="24"/>
          <w:szCs w:val="24"/>
        </w:rPr>
        <w:t>tvím sublimace pocitů do obrazů</w:t>
      </w:r>
      <w:r w:rsidRPr="00341AE3">
        <w:rPr>
          <w:rFonts w:cstheme="minorHAnsi"/>
          <w:sz w:val="24"/>
          <w:szCs w:val="24"/>
        </w:rPr>
        <w:t> a prostřednictvím komunikace s terapeutem prostřednictvím uměleckého objektu. Článek je ilustrován případovými medailonky, které ukazují, jak jsou teorie podporující arteterapii uváděny do praxe a upozorňují na změny, ke kterým dochází.</w:t>
      </w:r>
      <w:r w:rsidR="00552FF4">
        <w:rPr>
          <w:rFonts w:cstheme="minorHAnsi"/>
          <w:sz w:val="24"/>
          <w:szCs w:val="24"/>
        </w:rPr>
        <w:t xml:space="preserve"> </w:t>
      </w:r>
      <w:r w:rsidR="00552FF4" w:rsidRPr="00341AE3">
        <w:rPr>
          <w:rFonts w:cstheme="minorHAnsi"/>
          <w:sz w:val="24"/>
          <w:szCs w:val="24"/>
        </w:rPr>
        <w:t xml:space="preserve">Cílem arteterapie je </w:t>
      </w:r>
      <w:r w:rsidR="00552FF4">
        <w:rPr>
          <w:rFonts w:cstheme="minorHAnsi"/>
          <w:sz w:val="24"/>
          <w:szCs w:val="24"/>
        </w:rPr>
        <w:t xml:space="preserve">dle Wallerové </w:t>
      </w:r>
      <w:r w:rsidR="00552FF4" w:rsidRPr="00341AE3">
        <w:rPr>
          <w:rFonts w:cstheme="minorHAnsi"/>
          <w:sz w:val="24"/>
          <w:szCs w:val="24"/>
        </w:rPr>
        <w:t>usnadnit pozitivní změnu pomocí terapeuta a</w:t>
      </w:r>
      <w:r w:rsidR="00A724D8">
        <w:rPr>
          <w:rFonts w:cstheme="minorHAnsi"/>
          <w:sz w:val="24"/>
          <w:szCs w:val="24"/>
        </w:rPr>
        <w:t> </w:t>
      </w:r>
      <w:r w:rsidR="00552FF4" w:rsidRPr="00341AE3">
        <w:rPr>
          <w:rFonts w:cstheme="minorHAnsi"/>
          <w:sz w:val="24"/>
          <w:szCs w:val="24"/>
        </w:rPr>
        <w:t xml:space="preserve"> uměleckých materiálů v bezpečném pro</w:t>
      </w:r>
      <w:r w:rsidR="00552FF4">
        <w:rPr>
          <w:rFonts w:cstheme="minorHAnsi"/>
          <w:sz w:val="24"/>
          <w:szCs w:val="24"/>
        </w:rPr>
        <w:t>středí. </w:t>
      </w:r>
    </w:p>
    <w:p w:rsidR="001E72AB" w:rsidRDefault="001E72AB" w:rsidP="001E72AB">
      <w:pPr>
        <w:spacing w:after="240" w:line="360" w:lineRule="auto"/>
        <w:jc w:val="both"/>
        <w:rPr>
          <w:rFonts w:cstheme="minorHAnsi"/>
          <w:bCs/>
          <w:sz w:val="24"/>
          <w:szCs w:val="24"/>
        </w:rPr>
      </w:pPr>
      <w:r>
        <w:rPr>
          <w:rFonts w:cstheme="minorHAnsi"/>
          <w:sz w:val="24"/>
          <w:szCs w:val="24"/>
        </w:rPr>
        <w:t xml:space="preserve">Majewská Petra (2012) psala bakalářskou práci na téma </w:t>
      </w:r>
      <w:r w:rsidRPr="001E72AB">
        <w:rPr>
          <w:rFonts w:cstheme="minorHAnsi"/>
          <w:bCs/>
          <w:i/>
          <w:sz w:val="24"/>
          <w:szCs w:val="24"/>
        </w:rPr>
        <w:t>Dramaterapie a její využití v praxi.</w:t>
      </w:r>
      <w:r w:rsidR="00D120C1">
        <w:rPr>
          <w:rFonts w:cstheme="minorHAnsi"/>
          <w:bCs/>
          <w:i/>
          <w:sz w:val="24"/>
          <w:szCs w:val="24"/>
        </w:rPr>
        <w:t xml:space="preserve"> </w:t>
      </w:r>
      <w:r>
        <w:rPr>
          <w:rFonts w:cstheme="minorHAnsi"/>
          <w:bCs/>
          <w:sz w:val="24"/>
          <w:szCs w:val="24"/>
        </w:rPr>
        <w:t xml:space="preserve">Cílem </w:t>
      </w:r>
      <w:r w:rsidRPr="001E72AB">
        <w:rPr>
          <w:rFonts w:cstheme="minorHAnsi"/>
          <w:bCs/>
          <w:sz w:val="24"/>
          <w:szCs w:val="24"/>
        </w:rPr>
        <w:t>práce bylo porozumět a poznat dramaterapii jako terapeuticko-formativní disciplínu a</w:t>
      </w:r>
      <w:r w:rsidR="00D120C1">
        <w:rPr>
          <w:rFonts w:cstheme="minorHAnsi"/>
          <w:bCs/>
          <w:sz w:val="24"/>
          <w:szCs w:val="24"/>
        </w:rPr>
        <w:t> </w:t>
      </w:r>
      <w:r w:rsidRPr="001E72AB">
        <w:rPr>
          <w:rFonts w:cstheme="minorHAnsi"/>
          <w:bCs/>
          <w:sz w:val="24"/>
          <w:szCs w:val="24"/>
        </w:rPr>
        <w:t xml:space="preserve"> popsat její uplatnění při práci s dětmi v předškolním věku se speciálními výchovnými a</w:t>
      </w:r>
      <w:r w:rsidR="00D120C1">
        <w:rPr>
          <w:rFonts w:cstheme="minorHAnsi"/>
          <w:bCs/>
          <w:sz w:val="24"/>
          <w:szCs w:val="24"/>
        </w:rPr>
        <w:t> </w:t>
      </w:r>
      <w:r w:rsidRPr="001E72AB">
        <w:rPr>
          <w:rFonts w:cstheme="minorHAnsi"/>
          <w:bCs/>
          <w:sz w:val="24"/>
          <w:szCs w:val="24"/>
        </w:rPr>
        <w:t xml:space="preserve"> vzdělávacími potřebami. Základem teoretické části by</w:t>
      </w:r>
      <w:r w:rsidR="0096252F">
        <w:rPr>
          <w:rFonts w:cstheme="minorHAnsi"/>
          <w:bCs/>
          <w:sz w:val="24"/>
          <w:szCs w:val="24"/>
        </w:rPr>
        <w:t xml:space="preserve">lo vymezení pojmů dramaterapie, specifické vzdělávací potřeby, charakterizace </w:t>
      </w:r>
      <w:r w:rsidRPr="001E72AB">
        <w:rPr>
          <w:rFonts w:cstheme="minorHAnsi"/>
          <w:bCs/>
          <w:sz w:val="24"/>
          <w:szCs w:val="24"/>
        </w:rPr>
        <w:t>dítěte</w:t>
      </w:r>
      <w:r w:rsidR="0096252F">
        <w:rPr>
          <w:rFonts w:cstheme="minorHAnsi"/>
          <w:bCs/>
          <w:sz w:val="24"/>
          <w:szCs w:val="24"/>
        </w:rPr>
        <w:t xml:space="preserve"> </w:t>
      </w:r>
      <w:r w:rsidRPr="001E72AB">
        <w:rPr>
          <w:rFonts w:cstheme="minorHAnsi"/>
          <w:bCs/>
          <w:sz w:val="24"/>
          <w:szCs w:val="24"/>
        </w:rPr>
        <w:t>předškolního</w:t>
      </w:r>
      <w:r w:rsidR="0096252F">
        <w:rPr>
          <w:rFonts w:cstheme="minorHAnsi"/>
          <w:bCs/>
          <w:sz w:val="24"/>
          <w:szCs w:val="24"/>
        </w:rPr>
        <w:t xml:space="preserve"> </w:t>
      </w:r>
      <w:r w:rsidRPr="001E72AB">
        <w:rPr>
          <w:rFonts w:cstheme="minorHAnsi"/>
          <w:bCs/>
          <w:sz w:val="24"/>
          <w:szCs w:val="24"/>
        </w:rPr>
        <w:t>věku a</w:t>
      </w:r>
      <w:r w:rsidR="0096252F">
        <w:rPr>
          <w:rFonts w:cstheme="minorHAnsi"/>
          <w:bCs/>
          <w:sz w:val="24"/>
          <w:szCs w:val="24"/>
        </w:rPr>
        <w:t> poruc</w:t>
      </w:r>
      <w:r w:rsidRPr="001E72AB">
        <w:rPr>
          <w:rFonts w:cstheme="minorHAnsi"/>
          <w:bCs/>
          <w:sz w:val="24"/>
          <w:szCs w:val="24"/>
        </w:rPr>
        <w:t>h psychického vývoje, deskripce uplatnění dramaterapie u dětí a</w:t>
      </w:r>
      <w:r w:rsidR="0096252F">
        <w:rPr>
          <w:rFonts w:cstheme="minorHAnsi"/>
          <w:bCs/>
          <w:sz w:val="24"/>
          <w:szCs w:val="24"/>
        </w:rPr>
        <w:t> </w:t>
      </w:r>
      <w:r w:rsidRPr="001E72AB">
        <w:rPr>
          <w:rFonts w:cstheme="minorHAnsi"/>
          <w:bCs/>
          <w:sz w:val="24"/>
          <w:szCs w:val="24"/>
        </w:rPr>
        <w:t>popis předškolního vzdělávání se zaměřením na MŠ při ZZ v Opavě, kde byla dramaterapie rea</w:t>
      </w:r>
      <w:r>
        <w:rPr>
          <w:rFonts w:cstheme="minorHAnsi"/>
          <w:bCs/>
          <w:sz w:val="24"/>
          <w:szCs w:val="24"/>
        </w:rPr>
        <w:t>lizována. Ve výzkumné části</w:t>
      </w:r>
      <w:r w:rsidRPr="001E72AB">
        <w:rPr>
          <w:rFonts w:cstheme="minorHAnsi"/>
          <w:bCs/>
          <w:sz w:val="24"/>
          <w:szCs w:val="24"/>
        </w:rPr>
        <w:t xml:space="preserve"> se snažili o deskripci současného dramaterapeutického modelu v MŠ při ZZ v Opavě</w:t>
      </w:r>
      <w:r>
        <w:rPr>
          <w:rFonts w:cstheme="minorHAnsi"/>
          <w:bCs/>
          <w:sz w:val="24"/>
          <w:szCs w:val="24"/>
        </w:rPr>
        <w:t xml:space="preserve">. Jako výzkumnou strategii </w:t>
      </w:r>
      <w:r w:rsidRPr="001E72AB">
        <w:rPr>
          <w:rFonts w:cstheme="minorHAnsi"/>
          <w:bCs/>
          <w:sz w:val="24"/>
          <w:szCs w:val="24"/>
        </w:rPr>
        <w:t>zvolili kvalitativní výzkum, technikou sběru dat bylo zúčastněné pozorování a etnografický rozhovor.</w:t>
      </w:r>
    </w:p>
    <w:p w:rsidR="00CB5931" w:rsidRPr="00513B2D" w:rsidRDefault="00CB5931" w:rsidP="00CB5931">
      <w:pPr>
        <w:spacing w:line="360" w:lineRule="auto"/>
        <w:jc w:val="both"/>
        <w:rPr>
          <w:rFonts w:ascii="Times New Roman" w:hAnsi="Times New Roman" w:cs="Times New Roman"/>
          <w:sz w:val="24"/>
          <w:szCs w:val="24"/>
        </w:rPr>
      </w:pPr>
      <w:r w:rsidRPr="00513B2D">
        <w:rPr>
          <w:rFonts w:ascii="Times New Roman" w:hAnsi="Times New Roman" w:cs="Times New Roman"/>
          <w:sz w:val="24"/>
          <w:szCs w:val="24"/>
        </w:rPr>
        <w:t xml:space="preserve">Kulašová Martina (2012) vypracovala absolventskou práci na téma </w:t>
      </w:r>
      <w:r w:rsidRPr="00513B2D">
        <w:rPr>
          <w:rFonts w:ascii="Times New Roman" w:hAnsi="Times New Roman" w:cs="Times New Roman"/>
          <w:i/>
          <w:sz w:val="24"/>
          <w:szCs w:val="24"/>
        </w:rPr>
        <w:t>Využití prvků arteterapie v</w:t>
      </w:r>
      <w:r w:rsidR="00D120C1">
        <w:rPr>
          <w:rFonts w:ascii="Times New Roman" w:hAnsi="Times New Roman" w:cs="Times New Roman"/>
          <w:i/>
          <w:sz w:val="24"/>
          <w:szCs w:val="24"/>
        </w:rPr>
        <w:t> </w:t>
      </w:r>
      <w:r w:rsidRPr="00513B2D">
        <w:rPr>
          <w:rFonts w:ascii="Times New Roman" w:hAnsi="Times New Roman" w:cs="Times New Roman"/>
          <w:i/>
          <w:sz w:val="24"/>
          <w:szCs w:val="24"/>
        </w:rPr>
        <w:t xml:space="preserve"> edukačně-terapeutickém kontextu u dětí předškolního věku.</w:t>
      </w:r>
      <w:r w:rsidRPr="00513B2D">
        <w:rPr>
          <w:rFonts w:ascii="Times New Roman" w:hAnsi="Times New Roman" w:cs="Times New Roman"/>
          <w:sz w:val="24"/>
          <w:szCs w:val="24"/>
        </w:rPr>
        <w:t xml:space="preserve"> Absolventská práce pojednává o využití prvků arteterapie v projektovém vyučování v mateřské škole. </w:t>
      </w:r>
      <w:r w:rsidRPr="00513B2D">
        <w:rPr>
          <w:rFonts w:ascii="Times New Roman" w:hAnsi="Times New Roman" w:cs="Times New Roman"/>
          <w:sz w:val="24"/>
          <w:szCs w:val="24"/>
        </w:rPr>
        <w:lastRenderedPageBreak/>
        <w:t>V</w:t>
      </w:r>
      <w:r w:rsidR="00085AEC">
        <w:rPr>
          <w:rFonts w:ascii="Times New Roman" w:hAnsi="Times New Roman" w:cs="Times New Roman"/>
          <w:sz w:val="24"/>
          <w:szCs w:val="24"/>
        </w:rPr>
        <w:t> </w:t>
      </w:r>
      <w:r w:rsidRPr="00513B2D">
        <w:rPr>
          <w:rFonts w:ascii="Times New Roman" w:hAnsi="Times New Roman" w:cs="Times New Roman"/>
          <w:sz w:val="24"/>
          <w:szCs w:val="24"/>
        </w:rPr>
        <w:t>praktické části je vysvětlen pojem arteterapie, věnují se popisu vývoje dítěte v</w:t>
      </w:r>
      <w:r>
        <w:rPr>
          <w:rFonts w:ascii="Times New Roman" w:hAnsi="Times New Roman" w:cs="Times New Roman"/>
          <w:sz w:val="24"/>
          <w:szCs w:val="24"/>
        </w:rPr>
        <w:t> </w:t>
      </w:r>
      <w:r w:rsidRPr="00513B2D">
        <w:rPr>
          <w:rFonts w:ascii="Times New Roman" w:hAnsi="Times New Roman" w:cs="Times New Roman"/>
          <w:sz w:val="24"/>
          <w:szCs w:val="24"/>
        </w:rPr>
        <w:t>předškolním věku a jednotlivým stádiím vývoje dětské kresby. Dále uvádí diagnostické projektivní metody kresby a význam barev v dětské kresbě. Praktická část obsahuje návrh a realizaci projektu s názvem Indiáni. Cílem tohoto projektu je rozvoj komunikace a</w:t>
      </w:r>
      <w:r w:rsidR="00085AEC">
        <w:rPr>
          <w:rFonts w:ascii="Times New Roman" w:hAnsi="Times New Roman" w:cs="Times New Roman"/>
          <w:sz w:val="24"/>
          <w:szCs w:val="24"/>
        </w:rPr>
        <w:t> </w:t>
      </w:r>
      <w:r w:rsidRPr="00513B2D">
        <w:rPr>
          <w:rFonts w:ascii="Times New Roman" w:hAnsi="Times New Roman" w:cs="Times New Roman"/>
          <w:sz w:val="24"/>
          <w:szCs w:val="24"/>
        </w:rPr>
        <w:t xml:space="preserve"> spolupráce mezi dětmi se zaměřením na skupinu předškolních chlapců. </w:t>
      </w:r>
    </w:p>
    <w:p w:rsidR="00CB5931" w:rsidRDefault="00CB5931" w:rsidP="00CB5931">
      <w:pPr>
        <w:spacing w:line="360" w:lineRule="auto"/>
        <w:jc w:val="both"/>
        <w:rPr>
          <w:rFonts w:ascii="Times New Roman" w:hAnsi="Times New Roman" w:cs="Times New Roman"/>
          <w:sz w:val="24"/>
          <w:szCs w:val="24"/>
        </w:rPr>
      </w:pPr>
      <w:r w:rsidRPr="00513B2D">
        <w:rPr>
          <w:rFonts w:ascii="Times New Roman" w:hAnsi="Times New Roman" w:cs="Times New Roman"/>
          <w:sz w:val="24"/>
          <w:szCs w:val="24"/>
        </w:rPr>
        <w:t xml:space="preserve">Nikodýmová Monika (2013) vypracovala bakalářskou práci na téma </w:t>
      </w:r>
      <w:r w:rsidRPr="00513B2D">
        <w:rPr>
          <w:rFonts w:ascii="Times New Roman" w:hAnsi="Times New Roman" w:cs="Times New Roman"/>
          <w:i/>
          <w:sz w:val="24"/>
          <w:szCs w:val="24"/>
        </w:rPr>
        <w:t>Využití arteterapie a</w:t>
      </w:r>
      <w:r w:rsidR="00D120C1">
        <w:rPr>
          <w:rFonts w:ascii="Times New Roman" w:hAnsi="Times New Roman" w:cs="Times New Roman"/>
          <w:i/>
          <w:sz w:val="24"/>
          <w:szCs w:val="24"/>
        </w:rPr>
        <w:t> </w:t>
      </w:r>
      <w:r w:rsidRPr="00513B2D">
        <w:rPr>
          <w:rFonts w:ascii="Times New Roman" w:hAnsi="Times New Roman" w:cs="Times New Roman"/>
          <w:i/>
          <w:sz w:val="24"/>
          <w:szCs w:val="24"/>
        </w:rPr>
        <w:t xml:space="preserve"> artefiletiky při práci s dětmi v MŠ.</w:t>
      </w:r>
      <w:r w:rsidRPr="00513B2D">
        <w:rPr>
          <w:rFonts w:ascii="Times New Roman" w:hAnsi="Times New Roman" w:cs="Times New Roman"/>
          <w:sz w:val="24"/>
          <w:szCs w:val="24"/>
        </w:rPr>
        <w:t xml:space="preserve"> Tato práce by měla přiblížit možnosti využití arteterapie a artefiletiky při práci s dětmi v mateřské škole, především pak užití jejich metod v kontextu sociálním i rodinném. V teoretické části se zabývá specifiky předškolního dítěte z hlediska jeho individuálního vývoje a možností, které se odráží v</w:t>
      </w:r>
      <w:r>
        <w:rPr>
          <w:rFonts w:ascii="Times New Roman" w:hAnsi="Times New Roman" w:cs="Times New Roman"/>
          <w:sz w:val="24"/>
          <w:szCs w:val="24"/>
        </w:rPr>
        <w:t> </w:t>
      </w:r>
      <w:r w:rsidRPr="00513B2D">
        <w:rPr>
          <w:rFonts w:ascii="Times New Roman" w:hAnsi="Times New Roman" w:cs="Times New Roman"/>
          <w:sz w:val="24"/>
          <w:szCs w:val="24"/>
        </w:rPr>
        <w:t>jeho emoční sféře, hře a zvláště pak ve výtvarném projevu. Vymezuje základní znaky arteterapie a artefiletiky. V praktické části se zabývá případovou studií rodiny v rámci artefiletických a arteterapeutických postupů, dále pak možností využití vlastní projektivní metody.</w:t>
      </w:r>
    </w:p>
    <w:p w:rsidR="008A4F59" w:rsidRPr="008A4F59" w:rsidRDefault="008A4F59" w:rsidP="008A4F59">
      <w:pPr>
        <w:spacing w:line="360" w:lineRule="auto"/>
        <w:jc w:val="both"/>
        <w:rPr>
          <w:rFonts w:ascii="Times New Roman" w:hAnsi="Times New Roman" w:cs="Times New Roman"/>
          <w:bCs/>
          <w:sz w:val="24"/>
          <w:szCs w:val="24"/>
        </w:rPr>
      </w:pPr>
      <w:r>
        <w:rPr>
          <w:rFonts w:ascii="Times New Roman" w:hAnsi="Times New Roman" w:cs="Times New Roman"/>
          <w:sz w:val="24"/>
          <w:szCs w:val="24"/>
        </w:rPr>
        <w:t>Celine Schweizer</w:t>
      </w:r>
      <w:r w:rsidR="000550D3">
        <w:rPr>
          <w:rFonts w:ascii="Times New Roman" w:hAnsi="Times New Roman" w:cs="Times New Roman"/>
          <w:sz w:val="24"/>
          <w:szCs w:val="24"/>
        </w:rPr>
        <w:t>, Erik Knorth a Marinus Psreen</w:t>
      </w:r>
      <w:r>
        <w:rPr>
          <w:rFonts w:ascii="Times New Roman" w:hAnsi="Times New Roman" w:cs="Times New Roman"/>
          <w:sz w:val="24"/>
          <w:szCs w:val="24"/>
        </w:rPr>
        <w:t xml:space="preserve"> (2014) publikoval</w:t>
      </w:r>
      <w:r w:rsidR="000550D3">
        <w:rPr>
          <w:rFonts w:ascii="Times New Roman" w:hAnsi="Times New Roman" w:cs="Times New Roman"/>
          <w:sz w:val="24"/>
          <w:szCs w:val="24"/>
        </w:rPr>
        <w:t xml:space="preserve">i v časopise </w:t>
      </w:r>
      <w:r w:rsidR="000550D3" w:rsidRPr="000550D3">
        <w:rPr>
          <w:rFonts w:cstheme="minorHAnsi"/>
          <w:i/>
          <w:iCs/>
          <w:sz w:val="24"/>
          <w:szCs w:val="24"/>
        </w:rPr>
        <w:t>The Arts in Psychotherapy</w:t>
      </w:r>
      <w:r w:rsidR="000550D3">
        <w:rPr>
          <w:rFonts w:cstheme="minorHAnsi"/>
          <w:sz w:val="24"/>
          <w:szCs w:val="24"/>
        </w:rPr>
        <w:t>  článek n</w:t>
      </w:r>
      <w:r>
        <w:rPr>
          <w:rFonts w:ascii="Times New Roman" w:hAnsi="Times New Roman" w:cs="Times New Roman"/>
          <w:sz w:val="24"/>
          <w:szCs w:val="24"/>
        </w:rPr>
        <w:t xml:space="preserve">a téma </w:t>
      </w:r>
      <w:r w:rsidRPr="008A4F59">
        <w:rPr>
          <w:rFonts w:ascii="Times New Roman" w:hAnsi="Times New Roman" w:cs="Times New Roman"/>
          <w:bCs/>
          <w:i/>
          <w:sz w:val="24"/>
          <w:szCs w:val="24"/>
        </w:rPr>
        <w:t>Art therapy with children with Autism Spectrum Disorders: A review of clinical case descriptions on ‘what works’</w:t>
      </w:r>
      <w:r>
        <w:rPr>
          <w:rFonts w:ascii="Times New Roman" w:hAnsi="Times New Roman" w:cs="Times New Roman"/>
          <w:bCs/>
          <w:sz w:val="24"/>
          <w:szCs w:val="24"/>
        </w:rPr>
        <w:t xml:space="preserve">. </w:t>
      </w:r>
      <w:r w:rsidR="000550D3">
        <w:rPr>
          <w:rFonts w:ascii="Times New Roman" w:hAnsi="Times New Roman" w:cs="Times New Roman"/>
          <w:bCs/>
          <w:sz w:val="24"/>
          <w:szCs w:val="24"/>
        </w:rPr>
        <w:t>Autoři v článku dobře uspořádali</w:t>
      </w:r>
      <w:r w:rsidR="000550D3" w:rsidRPr="000550D3">
        <w:rPr>
          <w:rFonts w:ascii="Times New Roman" w:hAnsi="Times New Roman" w:cs="Times New Roman"/>
          <w:bCs/>
          <w:sz w:val="24"/>
          <w:szCs w:val="24"/>
        </w:rPr>
        <w:t xml:space="preserve"> empirické informace o</w:t>
      </w:r>
      <w:r w:rsidR="000550D3">
        <w:rPr>
          <w:rFonts w:ascii="Times New Roman" w:hAnsi="Times New Roman" w:cs="Times New Roman"/>
          <w:bCs/>
          <w:sz w:val="24"/>
          <w:szCs w:val="24"/>
        </w:rPr>
        <w:t xml:space="preserve"> tom, </w:t>
      </w:r>
      <w:r w:rsidR="000550D3" w:rsidRPr="000550D3">
        <w:rPr>
          <w:rFonts w:ascii="Times New Roman" w:hAnsi="Times New Roman" w:cs="Times New Roman"/>
          <w:bCs/>
          <w:sz w:val="24"/>
          <w:szCs w:val="24"/>
        </w:rPr>
        <w:t xml:space="preserve">co </w:t>
      </w:r>
      <w:r w:rsidR="000550D3">
        <w:rPr>
          <w:rFonts w:ascii="Times New Roman" w:hAnsi="Times New Roman" w:cs="Times New Roman"/>
          <w:bCs/>
          <w:sz w:val="24"/>
          <w:szCs w:val="24"/>
        </w:rPr>
        <w:t>„</w:t>
      </w:r>
      <w:r w:rsidR="000550D3" w:rsidRPr="000550D3">
        <w:rPr>
          <w:rFonts w:ascii="Times New Roman" w:hAnsi="Times New Roman" w:cs="Times New Roman"/>
          <w:bCs/>
          <w:sz w:val="24"/>
          <w:szCs w:val="24"/>
        </w:rPr>
        <w:t>funguje“ v arteterapii s dětmi diagnostikovanými poruch</w:t>
      </w:r>
      <w:r w:rsidR="000550D3">
        <w:rPr>
          <w:rFonts w:ascii="Times New Roman" w:hAnsi="Times New Roman" w:cs="Times New Roman"/>
          <w:bCs/>
          <w:sz w:val="24"/>
          <w:szCs w:val="24"/>
        </w:rPr>
        <w:t>ami autistického spektra (ASD)</w:t>
      </w:r>
      <w:r w:rsidR="000550D3" w:rsidRPr="000550D3">
        <w:rPr>
          <w:rFonts w:ascii="Times New Roman" w:hAnsi="Times New Roman" w:cs="Times New Roman"/>
          <w:bCs/>
          <w:sz w:val="24"/>
          <w:szCs w:val="24"/>
        </w:rPr>
        <w:t>. Z tohoto důvo</w:t>
      </w:r>
      <w:r w:rsidR="000550D3">
        <w:rPr>
          <w:rFonts w:ascii="Times New Roman" w:hAnsi="Times New Roman" w:cs="Times New Roman"/>
          <w:bCs/>
          <w:sz w:val="24"/>
          <w:szCs w:val="24"/>
        </w:rPr>
        <w:t>du byl proveden systematický prů</w:t>
      </w:r>
      <w:r w:rsidR="000550D3" w:rsidRPr="000550D3">
        <w:rPr>
          <w:rFonts w:ascii="Times New Roman" w:hAnsi="Times New Roman" w:cs="Times New Roman"/>
          <w:bCs/>
          <w:sz w:val="24"/>
          <w:szCs w:val="24"/>
        </w:rPr>
        <w:t>zkum</w:t>
      </w:r>
      <w:r w:rsidR="000550D3">
        <w:rPr>
          <w:rFonts w:ascii="Times New Roman" w:hAnsi="Times New Roman" w:cs="Times New Roman"/>
          <w:bCs/>
          <w:sz w:val="24"/>
          <w:szCs w:val="24"/>
        </w:rPr>
        <w:t>,</w:t>
      </w:r>
      <w:r w:rsidR="000550D3" w:rsidRPr="000550D3">
        <w:rPr>
          <w:rFonts w:ascii="Times New Roman" w:hAnsi="Times New Roman" w:cs="Times New Roman"/>
          <w:bCs/>
          <w:sz w:val="24"/>
          <w:szCs w:val="24"/>
        </w:rPr>
        <w:t xml:space="preserve"> po</w:t>
      </w:r>
      <w:r w:rsidR="000550D3">
        <w:rPr>
          <w:rFonts w:ascii="Times New Roman" w:hAnsi="Times New Roman" w:cs="Times New Roman"/>
          <w:bCs/>
          <w:sz w:val="24"/>
          <w:szCs w:val="24"/>
        </w:rPr>
        <w:t>krývající období 1985–2012. Jejich</w:t>
      </w:r>
      <w:r w:rsidR="000550D3" w:rsidRPr="000550D3">
        <w:rPr>
          <w:rFonts w:ascii="Times New Roman" w:hAnsi="Times New Roman" w:cs="Times New Roman"/>
          <w:bCs/>
          <w:sz w:val="24"/>
          <w:szCs w:val="24"/>
        </w:rPr>
        <w:t xml:space="preserve"> studie zkoumala akademické a </w:t>
      </w:r>
      <w:r w:rsidR="000550D3">
        <w:rPr>
          <w:rFonts w:ascii="Times New Roman" w:hAnsi="Times New Roman" w:cs="Times New Roman"/>
          <w:bCs/>
          <w:sz w:val="24"/>
          <w:szCs w:val="24"/>
        </w:rPr>
        <w:t xml:space="preserve">na praxi </w:t>
      </w:r>
      <w:r w:rsidR="000550D3" w:rsidRPr="000550D3">
        <w:rPr>
          <w:rFonts w:ascii="Times New Roman" w:hAnsi="Times New Roman" w:cs="Times New Roman"/>
          <w:bCs/>
          <w:sz w:val="24"/>
          <w:szCs w:val="24"/>
        </w:rPr>
        <w:t>založené zdroje s cílem identifikovat základní prvky arteterapie pro normální / vysoce inteligentní cílové skupiny dětí do 18 let. Osmnáct popisných případových studií bylo nalezeno a analyzováno podle modelu Concep Outcomes Art Therapy (COAT). Výsledky ukazují, že arteterapie může přispět k pružnějšímu a uvolněnějšímu postoji, lepšímu vlastnímu obrazu a zlepšeným schopnostem komunikace a učení u dětí s ASD. Umělecká terapie by mohla přispět ke zmírnění dvou hlavních problémových oblastí: sociálních komunikačních problémů a omezených a opakujících se vzorců chování. Typické terapeutické prvky umění, jako jsou smyslové zážitky se zrakem a dotekem, mohou zlepšit sociální chování, flexibilitu a schopnost pozornosti autistických dětí. Vzhledem k</w:t>
      </w:r>
      <w:r w:rsidR="0096252F">
        <w:rPr>
          <w:rFonts w:ascii="Times New Roman" w:hAnsi="Times New Roman" w:cs="Times New Roman"/>
          <w:bCs/>
          <w:sz w:val="24"/>
          <w:szCs w:val="24"/>
        </w:rPr>
        <w:t> </w:t>
      </w:r>
      <w:r w:rsidR="000550D3" w:rsidRPr="000550D3">
        <w:rPr>
          <w:rFonts w:ascii="Times New Roman" w:hAnsi="Times New Roman" w:cs="Times New Roman"/>
          <w:bCs/>
          <w:sz w:val="24"/>
          <w:szCs w:val="24"/>
        </w:rPr>
        <w:t xml:space="preserve"> omezeným důkazům, které byly nalezeny, především </w:t>
      </w:r>
      <w:r w:rsidR="008E15FE">
        <w:rPr>
          <w:rFonts w:ascii="Times New Roman" w:hAnsi="Times New Roman" w:cs="Times New Roman"/>
          <w:bCs/>
          <w:sz w:val="24"/>
          <w:szCs w:val="24"/>
        </w:rPr>
        <w:t xml:space="preserve">v </w:t>
      </w:r>
      <w:r w:rsidR="000550D3" w:rsidRPr="000550D3">
        <w:rPr>
          <w:rFonts w:ascii="Times New Roman" w:hAnsi="Times New Roman" w:cs="Times New Roman"/>
          <w:bCs/>
          <w:sz w:val="24"/>
          <w:szCs w:val="24"/>
        </w:rPr>
        <w:t>existenci vypracovaných popisů klinických případů, se důrazně doporučuje další empirický výzkum procesu a výsledků arteterapie u dětí s ASD.</w:t>
      </w:r>
    </w:p>
    <w:p w:rsidR="008A4F59" w:rsidRDefault="008A4F59" w:rsidP="00CB5931">
      <w:pPr>
        <w:spacing w:line="360" w:lineRule="auto"/>
        <w:jc w:val="both"/>
        <w:rPr>
          <w:rFonts w:ascii="Times New Roman" w:hAnsi="Times New Roman" w:cs="Times New Roman"/>
          <w:sz w:val="24"/>
          <w:szCs w:val="24"/>
        </w:rPr>
      </w:pPr>
    </w:p>
    <w:p w:rsidR="001A5FFB" w:rsidRPr="00513B2D" w:rsidRDefault="001A5FFB" w:rsidP="00CB5931">
      <w:pPr>
        <w:spacing w:line="360" w:lineRule="auto"/>
        <w:jc w:val="both"/>
        <w:rPr>
          <w:rFonts w:ascii="Times New Roman" w:hAnsi="Times New Roman" w:cs="Times New Roman"/>
          <w:sz w:val="24"/>
          <w:szCs w:val="24"/>
        </w:rPr>
      </w:pPr>
      <w:r w:rsidRPr="001A5FFB">
        <w:rPr>
          <w:rFonts w:ascii="Times New Roman" w:hAnsi="Times New Roman" w:cs="Times New Roman"/>
          <w:sz w:val="24"/>
          <w:szCs w:val="24"/>
        </w:rPr>
        <w:t xml:space="preserve">Křížková Michaela (2014) psala bakalářskou práci na téma </w:t>
      </w:r>
      <w:r w:rsidRPr="001A5FFB">
        <w:rPr>
          <w:rFonts w:ascii="Times New Roman" w:hAnsi="Times New Roman" w:cs="Times New Roman"/>
          <w:i/>
          <w:sz w:val="24"/>
          <w:szCs w:val="24"/>
        </w:rPr>
        <w:t>Hudebně- pohybová terapie u</w:t>
      </w:r>
      <w:r w:rsidR="00085AEC">
        <w:rPr>
          <w:rFonts w:ascii="Times New Roman" w:hAnsi="Times New Roman" w:cs="Times New Roman"/>
          <w:i/>
          <w:sz w:val="24"/>
          <w:szCs w:val="24"/>
        </w:rPr>
        <w:t> </w:t>
      </w:r>
      <w:r w:rsidRPr="001A5FFB">
        <w:rPr>
          <w:rFonts w:ascii="Times New Roman" w:hAnsi="Times New Roman" w:cs="Times New Roman"/>
          <w:i/>
          <w:sz w:val="24"/>
          <w:szCs w:val="24"/>
        </w:rPr>
        <w:t>dětí s kombinovanými vadami v předškolním věku</w:t>
      </w:r>
      <w:r w:rsidRPr="001A5FFB">
        <w:rPr>
          <w:rFonts w:ascii="Times New Roman" w:hAnsi="Times New Roman" w:cs="Times New Roman"/>
          <w:sz w:val="24"/>
          <w:szCs w:val="24"/>
        </w:rPr>
        <w:t>. Teoretická část práce vymezuje základní</w:t>
      </w:r>
      <w:r w:rsidR="00B22A5C">
        <w:rPr>
          <w:rFonts w:ascii="Times New Roman" w:hAnsi="Times New Roman" w:cs="Times New Roman"/>
          <w:sz w:val="24"/>
          <w:szCs w:val="24"/>
        </w:rPr>
        <w:t xml:space="preserve"> pojmy jako terapie,  speciálně</w:t>
      </w:r>
      <w:r w:rsidR="00555AAA">
        <w:rPr>
          <w:rFonts w:ascii="Times New Roman" w:hAnsi="Times New Roman" w:cs="Times New Roman"/>
          <w:sz w:val="24"/>
          <w:szCs w:val="24"/>
        </w:rPr>
        <w:t>-</w:t>
      </w:r>
      <w:r w:rsidRPr="001A5FFB">
        <w:rPr>
          <w:rFonts w:ascii="Times New Roman" w:hAnsi="Times New Roman" w:cs="Times New Roman"/>
          <w:sz w:val="24"/>
          <w:szCs w:val="24"/>
        </w:rPr>
        <w:t>pedagogická terapie  a  expresivní   terapie  s</w:t>
      </w:r>
      <w:r w:rsidR="00085AEC">
        <w:rPr>
          <w:rFonts w:ascii="Times New Roman" w:hAnsi="Times New Roman" w:cs="Times New Roman"/>
          <w:sz w:val="24"/>
          <w:szCs w:val="24"/>
        </w:rPr>
        <w:t> </w:t>
      </w:r>
      <w:r w:rsidRPr="001A5FFB">
        <w:rPr>
          <w:rFonts w:ascii="Times New Roman" w:hAnsi="Times New Roman" w:cs="Times New Roman"/>
          <w:sz w:val="24"/>
          <w:szCs w:val="24"/>
        </w:rPr>
        <w:t>detailnějším  popisem muzikoterapie a tanečně pohybové terapie. Dále popisuje problematiku kombinovaných vad, konkrétně mentální retardaci, dětskou mozkovou obrnu, poruchy autistického spektra a Apertův syndrom. V praktické části jsou vypracovány kazuistiky klientů, na základě pozorování terapeutických sezení jsou vymezeny vlivy a účinky terapie u dětí s multifaktoriálním postižením.</w:t>
      </w:r>
    </w:p>
    <w:p w:rsidR="005F2B37" w:rsidRPr="00DC17ED" w:rsidRDefault="005F2B37" w:rsidP="005F2B37">
      <w:pPr>
        <w:spacing w:after="240" w:line="360" w:lineRule="auto"/>
        <w:jc w:val="both"/>
        <w:rPr>
          <w:rFonts w:cstheme="minorHAnsi"/>
          <w:bCs/>
          <w:sz w:val="24"/>
          <w:szCs w:val="24"/>
        </w:rPr>
      </w:pPr>
      <w:r>
        <w:rPr>
          <w:rFonts w:cstheme="minorHAnsi"/>
          <w:bCs/>
          <w:sz w:val="24"/>
          <w:szCs w:val="24"/>
        </w:rPr>
        <w:t xml:space="preserve">Včeláková Markéta (2014) psala bakalářskou práci na téma </w:t>
      </w:r>
      <w:r w:rsidRPr="00DC17ED">
        <w:rPr>
          <w:rFonts w:cstheme="minorHAnsi"/>
          <w:bCs/>
          <w:i/>
          <w:sz w:val="24"/>
          <w:szCs w:val="24"/>
        </w:rPr>
        <w:t>Muzikoterapie trochu jinak, využití muzikoterapeutických metod v mateřských školách.</w:t>
      </w:r>
      <w:r w:rsidR="00565455">
        <w:rPr>
          <w:rFonts w:cstheme="minorHAnsi"/>
          <w:bCs/>
          <w:i/>
          <w:sz w:val="24"/>
          <w:szCs w:val="24"/>
        </w:rPr>
        <w:t xml:space="preserve"> </w:t>
      </w:r>
      <w:r w:rsidRPr="00DC17ED">
        <w:rPr>
          <w:rFonts w:cstheme="minorHAnsi"/>
          <w:bCs/>
          <w:sz w:val="24"/>
          <w:szCs w:val="24"/>
        </w:rPr>
        <w:t>Bakalářská práce je zaměřena na využití muzikoterapeutických metod v mateřské škole. Uvedené činnosti jsou určeny pro zařazení do denního režimu v mateřské škole. Cíle</w:t>
      </w:r>
      <w:r>
        <w:rPr>
          <w:rFonts w:cstheme="minorHAnsi"/>
          <w:bCs/>
          <w:sz w:val="24"/>
          <w:szCs w:val="24"/>
        </w:rPr>
        <w:t>m</w:t>
      </w:r>
      <w:r w:rsidRPr="00DC17ED">
        <w:rPr>
          <w:rFonts w:cstheme="minorHAnsi"/>
          <w:bCs/>
          <w:sz w:val="24"/>
          <w:szCs w:val="24"/>
        </w:rPr>
        <w:t xml:space="preserve"> bakalářské práce je přiblížit muzikoterapeutické metody učitelům v mateřských školách a jejich následné využití v</w:t>
      </w:r>
      <w:r w:rsidR="00085AEC">
        <w:rPr>
          <w:rFonts w:cstheme="minorHAnsi"/>
          <w:bCs/>
          <w:sz w:val="24"/>
          <w:szCs w:val="24"/>
        </w:rPr>
        <w:t> </w:t>
      </w:r>
      <w:r w:rsidRPr="00DC17ED">
        <w:rPr>
          <w:rFonts w:cstheme="minorHAnsi"/>
          <w:bCs/>
          <w:sz w:val="24"/>
          <w:szCs w:val="24"/>
        </w:rPr>
        <w:t>praxi. Muzikoterapeutické činnosti zde uvedené jsou zaměřeny na relaxaci, prosociálnost a</w:t>
      </w:r>
      <w:r w:rsidR="00D120C1">
        <w:rPr>
          <w:rFonts w:cstheme="minorHAnsi"/>
          <w:bCs/>
          <w:sz w:val="24"/>
          <w:szCs w:val="24"/>
        </w:rPr>
        <w:t> </w:t>
      </w:r>
      <w:r w:rsidRPr="00DC17ED">
        <w:rPr>
          <w:rFonts w:cstheme="minorHAnsi"/>
          <w:bCs/>
          <w:sz w:val="24"/>
          <w:szCs w:val="24"/>
        </w:rPr>
        <w:t xml:space="preserve"> spontánní pohyb. V teoretické části je popsána muzikoterapie - její definice, historický vývoj, metody muzikoterapie a působení hudby na dítě předškolního věku. Praktická část obsahuje rozhovor </w:t>
      </w:r>
      <w:r>
        <w:rPr>
          <w:rFonts w:cstheme="minorHAnsi"/>
          <w:bCs/>
          <w:sz w:val="24"/>
          <w:szCs w:val="24"/>
        </w:rPr>
        <w:t>s učiteli a činnosti, které si</w:t>
      </w:r>
      <w:r w:rsidRPr="00DC17ED">
        <w:rPr>
          <w:rFonts w:cstheme="minorHAnsi"/>
          <w:bCs/>
          <w:sz w:val="24"/>
          <w:szCs w:val="24"/>
        </w:rPr>
        <w:t xml:space="preserve"> ověřila v praxi, proto je doplněna praktickými poznámkami.</w:t>
      </w:r>
    </w:p>
    <w:p w:rsidR="005F2B37" w:rsidRDefault="005F2B37" w:rsidP="005F2B37">
      <w:pPr>
        <w:spacing w:after="240" w:line="360" w:lineRule="auto"/>
        <w:jc w:val="both"/>
        <w:rPr>
          <w:rFonts w:cstheme="minorHAnsi"/>
          <w:bCs/>
          <w:sz w:val="24"/>
          <w:szCs w:val="24"/>
        </w:rPr>
      </w:pPr>
      <w:r>
        <w:rPr>
          <w:rFonts w:cstheme="minorHAnsi"/>
          <w:bCs/>
          <w:sz w:val="24"/>
          <w:szCs w:val="24"/>
        </w:rPr>
        <w:t>Zahradníková Veronika (2014) psala bakalářskou práci na téma</w:t>
      </w:r>
      <w:r w:rsidRPr="00DC17ED">
        <w:rPr>
          <w:rFonts w:cstheme="minorHAnsi"/>
          <w:bCs/>
          <w:i/>
          <w:sz w:val="24"/>
          <w:szCs w:val="24"/>
        </w:rPr>
        <w:t xml:space="preserve"> Využití expresivních terapií u</w:t>
      </w:r>
      <w:r w:rsidR="00D120C1">
        <w:rPr>
          <w:rFonts w:cstheme="minorHAnsi"/>
          <w:bCs/>
          <w:i/>
          <w:sz w:val="24"/>
          <w:szCs w:val="24"/>
        </w:rPr>
        <w:t> </w:t>
      </w:r>
      <w:r w:rsidRPr="00DC17ED">
        <w:rPr>
          <w:rFonts w:cstheme="minorHAnsi"/>
          <w:bCs/>
          <w:i/>
          <w:sz w:val="24"/>
          <w:szCs w:val="24"/>
        </w:rPr>
        <w:t xml:space="preserve"> dětí předškolního věku s poruchami autistického spektra.</w:t>
      </w:r>
      <w:r w:rsidR="00DA6E7D">
        <w:rPr>
          <w:rFonts w:cstheme="minorHAnsi"/>
          <w:bCs/>
          <w:i/>
          <w:sz w:val="24"/>
          <w:szCs w:val="24"/>
        </w:rPr>
        <w:t xml:space="preserve"> </w:t>
      </w:r>
      <w:r w:rsidRPr="00DC17ED">
        <w:rPr>
          <w:rFonts w:cstheme="minorHAnsi"/>
          <w:bCs/>
          <w:sz w:val="24"/>
          <w:szCs w:val="24"/>
        </w:rPr>
        <w:t>Bakalářská práce pojednává o</w:t>
      </w:r>
      <w:r w:rsidR="00D120C1">
        <w:rPr>
          <w:rFonts w:cstheme="minorHAnsi"/>
          <w:bCs/>
          <w:sz w:val="24"/>
          <w:szCs w:val="24"/>
        </w:rPr>
        <w:t> </w:t>
      </w:r>
      <w:r w:rsidRPr="00DC17ED">
        <w:rPr>
          <w:rFonts w:cstheme="minorHAnsi"/>
          <w:bCs/>
          <w:sz w:val="24"/>
          <w:szCs w:val="24"/>
        </w:rPr>
        <w:t xml:space="preserve"> možnostech využití expresivních terapií u dětí předškolního věku</w:t>
      </w:r>
      <w:r w:rsidR="00085AEC">
        <w:rPr>
          <w:rFonts w:cstheme="minorHAnsi"/>
          <w:bCs/>
          <w:sz w:val="24"/>
          <w:szCs w:val="24"/>
        </w:rPr>
        <w:t xml:space="preserve"> </w:t>
      </w:r>
      <w:r w:rsidRPr="00DC17ED">
        <w:rPr>
          <w:rFonts w:cstheme="minorHAnsi"/>
          <w:bCs/>
          <w:sz w:val="24"/>
          <w:szCs w:val="24"/>
        </w:rPr>
        <w:t>s</w:t>
      </w:r>
      <w:r w:rsidR="00085AEC">
        <w:rPr>
          <w:rFonts w:cstheme="minorHAnsi"/>
          <w:bCs/>
          <w:sz w:val="24"/>
          <w:szCs w:val="24"/>
        </w:rPr>
        <w:t> </w:t>
      </w:r>
      <w:r w:rsidRPr="00DC17ED">
        <w:rPr>
          <w:rFonts w:cstheme="minorHAnsi"/>
          <w:bCs/>
          <w:sz w:val="24"/>
          <w:szCs w:val="24"/>
        </w:rPr>
        <w:t>poruchami autistického spektra. Práce obsahuje informace o poruchách autistického spektra, jejich projevech a dělení. Dále informace o expresivních terapiích a možnostech jejich aplikace u dětí s poruchami autistického spektra. Práce dále obsahuje seznam speciálních mateřských škol Olomouckého kraje, které poskytují nebo jsou schopné poskytnout vzdělávání dětem s poruchami autistického spektra doplněný o nabídku jejich expresivních terapií.</w:t>
      </w:r>
    </w:p>
    <w:p w:rsidR="001E72AB" w:rsidRPr="001E72AB" w:rsidRDefault="001E72AB" w:rsidP="001E72AB">
      <w:pPr>
        <w:spacing w:after="240" w:line="360" w:lineRule="auto"/>
        <w:jc w:val="both"/>
        <w:rPr>
          <w:rFonts w:cstheme="minorHAnsi"/>
          <w:b/>
          <w:bCs/>
          <w:sz w:val="24"/>
          <w:szCs w:val="24"/>
        </w:rPr>
      </w:pPr>
      <w:r>
        <w:rPr>
          <w:rFonts w:cstheme="minorHAnsi"/>
          <w:bCs/>
          <w:sz w:val="24"/>
          <w:szCs w:val="24"/>
        </w:rPr>
        <w:t xml:space="preserve">Haklová Veronika (2014) psala diplomovou práci na téma </w:t>
      </w:r>
      <w:r w:rsidRPr="001E72AB">
        <w:rPr>
          <w:rFonts w:cstheme="minorHAnsi"/>
          <w:bCs/>
          <w:i/>
          <w:sz w:val="24"/>
          <w:szCs w:val="24"/>
        </w:rPr>
        <w:t>Využití dramaterapie v mateřské škole speciální.</w:t>
      </w:r>
      <w:r w:rsidR="00060D5D">
        <w:rPr>
          <w:rFonts w:cstheme="minorHAnsi"/>
          <w:bCs/>
          <w:i/>
          <w:sz w:val="24"/>
          <w:szCs w:val="24"/>
        </w:rPr>
        <w:t xml:space="preserve"> </w:t>
      </w:r>
      <w:r w:rsidRPr="001E72AB">
        <w:rPr>
          <w:rFonts w:cstheme="minorHAnsi"/>
          <w:bCs/>
          <w:sz w:val="24"/>
          <w:szCs w:val="24"/>
        </w:rPr>
        <w:t xml:space="preserve">Diplomová práce pojednává o praktickém využití dramaterapie v mateřské škole speciální. Zabývá se základními teoretickými otázkami dramaterapie, realizací </w:t>
      </w:r>
      <w:r w:rsidRPr="001E72AB">
        <w:rPr>
          <w:rFonts w:cstheme="minorHAnsi"/>
          <w:bCs/>
          <w:sz w:val="24"/>
          <w:szCs w:val="24"/>
        </w:rPr>
        <w:lastRenderedPageBreak/>
        <w:t>projektu dramaterapie ve Speciální mateřské škole v Plzni a jeho vlivem na rozvoj sociálních a</w:t>
      </w:r>
      <w:r w:rsidR="00D120C1">
        <w:rPr>
          <w:rFonts w:cstheme="minorHAnsi"/>
          <w:bCs/>
          <w:sz w:val="24"/>
          <w:szCs w:val="24"/>
        </w:rPr>
        <w:t> </w:t>
      </w:r>
      <w:r w:rsidRPr="001E72AB">
        <w:rPr>
          <w:rFonts w:cstheme="minorHAnsi"/>
          <w:bCs/>
          <w:sz w:val="24"/>
          <w:szCs w:val="24"/>
        </w:rPr>
        <w:t xml:space="preserve"> sebepoznávacích dovedností u dětí.</w:t>
      </w:r>
    </w:p>
    <w:p w:rsidR="00DC17ED" w:rsidRDefault="00DC17ED" w:rsidP="00565455">
      <w:pPr>
        <w:spacing w:after="240" w:line="360" w:lineRule="auto"/>
        <w:jc w:val="both"/>
        <w:rPr>
          <w:rFonts w:cstheme="minorHAnsi"/>
          <w:bCs/>
          <w:sz w:val="24"/>
          <w:szCs w:val="24"/>
        </w:rPr>
      </w:pPr>
      <w:r>
        <w:rPr>
          <w:rFonts w:cstheme="minorHAnsi"/>
          <w:bCs/>
          <w:sz w:val="24"/>
          <w:szCs w:val="24"/>
        </w:rPr>
        <w:t xml:space="preserve">Linhartová Veronika (2015) psala bakalářskou práci na téma </w:t>
      </w:r>
      <w:r w:rsidRPr="00DC17ED">
        <w:rPr>
          <w:rFonts w:cstheme="minorHAnsi"/>
          <w:bCs/>
          <w:i/>
          <w:sz w:val="24"/>
          <w:szCs w:val="24"/>
        </w:rPr>
        <w:t>Využití expresivních terapií u</w:t>
      </w:r>
      <w:r w:rsidR="00D120C1">
        <w:rPr>
          <w:rFonts w:cstheme="minorHAnsi"/>
          <w:bCs/>
          <w:i/>
          <w:sz w:val="24"/>
          <w:szCs w:val="24"/>
        </w:rPr>
        <w:t> </w:t>
      </w:r>
      <w:r w:rsidRPr="00DC17ED">
        <w:rPr>
          <w:rFonts w:cstheme="minorHAnsi"/>
          <w:bCs/>
          <w:i/>
          <w:sz w:val="24"/>
          <w:szCs w:val="24"/>
        </w:rPr>
        <w:t>dětí předškolního věku.</w:t>
      </w:r>
      <w:r w:rsidR="00DA6E7D">
        <w:rPr>
          <w:rFonts w:cstheme="minorHAnsi"/>
          <w:bCs/>
          <w:i/>
          <w:sz w:val="24"/>
          <w:szCs w:val="24"/>
        </w:rPr>
        <w:t xml:space="preserve"> </w:t>
      </w:r>
      <w:r w:rsidRPr="00DC17ED">
        <w:rPr>
          <w:rFonts w:cstheme="minorHAnsi"/>
          <w:bCs/>
          <w:sz w:val="24"/>
          <w:szCs w:val="24"/>
        </w:rPr>
        <w:t>Bakalářská práce se zabývá využitím expresivních terapií u</w:t>
      </w:r>
      <w:r w:rsidR="00D120C1">
        <w:rPr>
          <w:rFonts w:cstheme="minorHAnsi"/>
          <w:bCs/>
          <w:sz w:val="24"/>
          <w:szCs w:val="24"/>
        </w:rPr>
        <w:t> </w:t>
      </w:r>
      <w:r w:rsidRPr="00DC17ED">
        <w:rPr>
          <w:rFonts w:cstheme="minorHAnsi"/>
          <w:bCs/>
          <w:sz w:val="24"/>
          <w:szCs w:val="24"/>
        </w:rPr>
        <w:t>dětí předškolního věku. Teoretická část je zaměřena na vývoj dítěte předškolního</w:t>
      </w:r>
      <w:r w:rsidR="00565455">
        <w:rPr>
          <w:rFonts w:cstheme="minorHAnsi"/>
          <w:bCs/>
          <w:sz w:val="24"/>
          <w:szCs w:val="24"/>
        </w:rPr>
        <w:t xml:space="preserve"> </w:t>
      </w:r>
      <w:r w:rsidRPr="00DC17ED">
        <w:rPr>
          <w:rFonts w:cstheme="minorHAnsi"/>
          <w:bCs/>
          <w:sz w:val="24"/>
          <w:szCs w:val="24"/>
        </w:rPr>
        <w:t>věku, dále přináší obecné informace o expresivních terapiích a podrobně popisuje muzikoterapii a</w:t>
      </w:r>
      <w:r w:rsidR="00D120C1">
        <w:rPr>
          <w:rFonts w:cstheme="minorHAnsi"/>
          <w:bCs/>
          <w:sz w:val="24"/>
          <w:szCs w:val="24"/>
        </w:rPr>
        <w:t> </w:t>
      </w:r>
      <w:r w:rsidRPr="00DC17ED">
        <w:rPr>
          <w:rFonts w:cstheme="minorHAnsi"/>
          <w:bCs/>
          <w:sz w:val="24"/>
          <w:szCs w:val="24"/>
        </w:rPr>
        <w:t>arteterapii. V praktické části je popsáno výzkumné šetření, zjišťující</w:t>
      </w:r>
      <w:r w:rsidR="00565455">
        <w:rPr>
          <w:rFonts w:cstheme="minorHAnsi"/>
          <w:bCs/>
          <w:sz w:val="24"/>
          <w:szCs w:val="24"/>
        </w:rPr>
        <w:t xml:space="preserve"> povědomí předškolních pedagogů </w:t>
      </w:r>
      <w:r w:rsidRPr="00DC17ED">
        <w:rPr>
          <w:rFonts w:cstheme="minorHAnsi"/>
          <w:bCs/>
          <w:sz w:val="24"/>
          <w:szCs w:val="24"/>
        </w:rPr>
        <w:t>o expresivních terapií</w:t>
      </w:r>
      <w:r w:rsidR="00565455">
        <w:rPr>
          <w:rFonts w:cstheme="minorHAnsi"/>
          <w:bCs/>
          <w:sz w:val="24"/>
          <w:szCs w:val="24"/>
        </w:rPr>
        <w:t xml:space="preserve">ch a uplatnění těchto terapií u </w:t>
      </w:r>
      <w:r w:rsidRPr="00DC17ED">
        <w:rPr>
          <w:rFonts w:cstheme="minorHAnsi"/>
          <w:bCs/>
          <w:sz w:val="24"/>
          <w:szCs w:val="24"/>
        </w:rPr>
        <w:t>dětí</w:t>
      </w:r>
      <w:r w:rsidR="00565455">
        <w:rPr>
          <w:rFonts w:cstheme="minorHAnsi"/>
          <w:bCs/>
          <w:sz w:val="24"/>
          <w:szCs w:val="24"/>
        </w:rPr>
        <w:t xml:space="preserve"> </w:t>
      </w:r>
      <w:r w:rsidRPr="00DC17ED">
        <w:rPr>
          <w:rFonts w:cstheme="minorHAnsi"/>
          <w:bCs/>
          <w:sz w:val="24"/>
          <w:szCs w:val="24"/>
        </w:rPr>
        <w:t>předškolního</w:t>
      </w:r>
      <w:r w:rsidR="000207D3">
        <w:rPr>
          <w:rFonts w:cstheme="minorHAnsi"/>
          <w:bCs/>
          <w:sz w:val="24"/>
          <w:szCs w:val="24"/>
        </w:rPr>
        <w:t xml:space="preserve"> </w:t>
      </w:r>
      <w:r w:rsidRPr="00DC17ED">
        <w:rPr>
          <w:rFonts w:cstheme="minorHAnsi"/>
          <w:bCs/>
          <w:sz w:val="24"/>
          <w:szCs w:val="24"/>
        </w:rPr>
        <w:t>věku </w:t>
      </w:r>
      <w:r w:rsidR="00D120C1">
        <w:rPr>
          <w:rFonts w:cstheme="minorHAnsi"/>
          <w:bCs/>
          <w:sz w:val="24"/>
          <w:szCs w:val="24"/>
        </w:rPr>
        <w:t> </w:t>
      </w:r>
      <w:r w:rsidRPr="00DC17ED">
        <w:rPr>
          <w:rFonts w:cstheme="minorHAnsi"/>
          <w:bCs/>
          <w:sz w:val="24"/>
          <w:szCs w:val="24"/>
        </w:rPr>
        <w:t>v</w:t>
      </w:r>
      <w:r w:rsidR="00565455">
        <w:rPr>
          <w:rFonts w:cstheme="minorHAnsi"/>
          <w:bCs/>
          <w:sz w:val="24"/>
          <w:szCs w:val="24"/>
        </w:rPr>
        <w:t> </w:t>
      </w:r>
      <w:r w:rsidRPr="00DC17ED">
        <w:rPr>
          <w:rFonts w:cstheme="minorHAnsi"/>
          <w:bCs/>
          <w:sz w:val="24"/>
          <w:szCs w:val="24"/>
        </w:rPr>
        <w:t>institucionální výchově. Výzkum byl proveden se čtyřmi pedagogy působící v předškolním vzdělávání.</w:t>
      </w:r>
    </w:p>
    <w:p w:rsidR="00C42AAB" w:rsidRDefault="00C42AAB" w:rsidP="00C42AAB">
      <w:pPr>
        <w:spacing w:after="0" w:line="360" w:lineRule="auto"/>
        <w:jc w:val="both"/>
        <w:rPr>
          <w:rFonts w:cstheme="minorHAnsi"/>
          <w:bCs/>
          <w:i/>
          <w:sz w:val="24"/>
          <w:szCs w:val="24"/>
        </w:rPr>
      </w:pPr>
      <w:r>
        <w:rPr>
          <w:rFonts w:cstheme="minorHAnsi"/>
          <w:bCs/>
          <w:sz w:val="24"/>
          <w:szCs w:val="24"/>
        </w:rPr>
        <w:t xml:space="preserve">Simona Vantuchová (2015) psala diplomovou práci na téma </w:t>
      </w:r>
      <w:r>
        <w:rPr>
          <w:rFonts w:cstheme="minorHAnsi"/>
          <w:bCs/>
          <w:i/>
          <w:sz w:val="24"/>
          <w:szCs w:val="24"/>
        </w:rPr>
        <w:t>Prvky expresivních</w:t>
      </w:r>
      <w:r w:rsidRPr="00DC17ED">
        <w:rPr>
          <w:rFonts w:cstheme="minorHAnsi"/>
          <w:bCs/>
          <w:i/>
          <w:sz w:val="24"/>
          <w:szCs w:val="24"/>
        </w:rPr>
        <w:t xml:space="preserve"> terapií </w:t>
      </w:r>
    </w:p>
    <w:p w:rsidR="00C42AAB" w:rsidRDefault="00C42AAB" w:rsidP="00C42AAB">
      <w:pPr>
        <w:spacing w:line="360" w:lineRule="auto"/>
        <w:jc w:val="both"/>
        <w:rPr>
          <w:rFonts w:cstheme="minorHAnsi"/>
          <w:bCs/>
          <w:sz w:val="24"/>
          <w:szCs w:val="24"/>
        </w:rPr>
      </w:pPr>
      <w:r w:rsidRPr="00DC17ED">
        <w:rPr>
          <w:rFonts w:cstheme="minorHAnsi"/>
          <w:bCs/>
          <w:i/>
          <w:sz w:val="24"/>
          <w:szCs w:val="24"/>
        </w:rPr>
        <w:t>využívaných v mateřských školách.</w:t>
      </w:r>
      <w:r>
        <w:rPr>
          <w:rFonts w:cstheme="minorHAnsi"/>
          <w:bCs/>
          <w:sz w:val="24"/>
          <w:szCs w:val="24"/>
        </w:rPr>
        <w:t xml:space="preserve"> T</w:t>
      </w:r>
      <w:r w:rsidRPr="00DC17ED">
        <w:rPr>
          <w:rFonts w:cstheme="minorHAnsi"/>
          <w:bCs/>
          <w:sz w:val="24"/>
          <w:szCs w:val="24"/>
        </w:rPr>
        <w:t>ato diplomová práce se zabývá využitím prvků expresivních terapi</w:t>
      </w:r>
      <w:r>
        <w:rPr>
          <w:rFonts w:cstheme="minorHAnsi"/>
          <w:bCs/>
          <w:sz w:val="24"/>
          <w:szCs w:val="24"/>
        </w:rPr>
        <w:t>í v mateřských školách. Odkrývá</w:t>
      </w:r>
      <w:r w:rsidRPr="00DC17ED">
        <w:rPr>
          <w:rFonts w:cstheme="minorHAnsi"/>
          <w:bCs/>
          <w:sz w:val="24"/>
          <w:szCs w:val="24"/>
        </w:rPr>
        <w:t xml:space="preserve"> zde pohled 5 pedagogů na dané téma formou rozhovoru podle návodu, zjištěné zpracovávám pomocí techniky zakotvené teorie. Cílem je zmapovat četnost mateřských škol v moravskoslezském kraji využívajících prvky expresivních terapií, odhalit, ze kterých expresivních terapií pedagogové mateřských škol moravskoslezského kraje zařazují prvky, jaký přínos spatřují ve vývoji dítěte a jak jsou v</w:t>
      </w:r>
      <w:r w:rsidR="00085AEC">
        <w:rPr>
          <w:rFonts w:cstheme="minorHAnsi"/>
          <w:bCs/>
          <w:sz w:val="24"/>
          <w:szCs w:val="24"/>
        </w:rPr>
        <w:t> </w:t>
      </w:r>
      <w:r w:rsidRPr="00DC17ED">
        <w:rPr>
          <w:rFonts w:cstheme="minorHAnsi"/>
          <w:bCs/>
          <w:sz w:val="24"/>
          <w:szCs w:val="24"/>
        </w:rPr>
        <w:t xml:space="preserve"> této oblasti vzdělání a podporování.</w:t>
      </w:r>
    </w:p>
    <w:p w:rsidR="00CB5931" w:rsidRPr="00513B2D" w:rsidRDefault="00CB5931" w:rsidP="00CB5931">
      <w:pPr>
        <w:spacing w:line="360" w:lineRule="auto"/>
        <w:jc w:val="both"/>
        <w:rPr>
          <w:rFonts w:ascii="Times New Roman" w:hAnsi="Times New Roman" w:cs="Times New Roman"/>
          <w:sz w:val="24"/>
          <w:szCs w:val="24"/>
        </w:rPr>
      </w:pPr>
      <w:r w:rsidRPr="00513B2D">
        <w:rPr>
          <w:rFonts w:ascii="Times New Roman" w:hAnsi="Times New Roman" w:cs="Times New Roman"/>
          <w:sz w:val="24"/>
          <w:szCs w:val="24"/>
        </w:rPr>
        <w:t xml:space="preserve">Polášková Lenka (2015) se v časopise Pedagogika věnuje tématu </w:t>
      </w:r>
      <w:r w:rsidRPr="00513B2D">
        <w:rPr>
          <w:rFonts w:ascii="Times New Roman" w:hAnsi="Times New Roman" w:cs="Times New Roman"/>
          <w:i/>
          <w:sz w:val="24"/>
          <w:szCs w:val="24"/>
        </w:rPr>
        <w:t>Využití prvků arteterapie při rozvoji komunikačních dovedností dětí předškolního věku.</w:t>
      </w:r>
      <w:r w:rsidRPr="00513B2D">
        <w:rPr>
          <w:rFonts w:ascii="Times New Roman" w:hAnsi="Times New Roman" w:cs="Times New Roman"/>
          <w:sz w:val="24"/>
          <w:szCs w:val="24"/>
        </w:rPr>
        <w:t xml:space="preserve"> Autorka zmiňuje přínos arteterapie ke zlepšení komunikace a spolupráce v kolektivu dětí. Poukazuje i na vhodnost arteterapie v</w:t>
      </w:r>
      <w:r w:rsidR="00D120C1">
        <w:rPr>
          <w:rFonts w:ascii="Times New Roman" w:hAnsi="Times New Roman" w:cs="Times New Roman"/>
          <w:sz w:val="24"/>
          <w:szCs w:val="24"/>
        </w:rPr>
        <w:t> </w:t>
      </w:r>
      <w:r w:rsidRPr="00513B2D">
        <w:rPr>
          <w:rFonts w:ascii="Times New Roman" w:hAnsi="Times New Roman" w:cs="Times New Roman"/>
          <w:sz w:val="24"/>
          <w:szCs w:val="24"/>
        </w:rPr>
        <w:t>rámci inkluzivního vzdělávání. Dále rozčleňuje arteterapii na skupinovou či</w:t>
      </w:r>
      <w:r w:rsidR="00085AEC">
        <w:rPr>
          <w:rFonts w:ascii="Times New Roman" w:hAnsi="Times New Roman" w:cs="Times New Roman"/>
          <w:sz w:val="24"/>
          <w:szCs w:val="24"/>
        </w:rPr>
        <w:t> </w:t>
      </w:r>
      <w:r w:rsidRPr="00513B2D">
        <w:rPr>
          <w:rFonts w:ascii="Times New Roman" w:hAnsi="Times New Roman" w:cs="Times New Roman"/>
          <w:sz w:val="24"/>
          <w:szCs w:val="24"/>
        </w:rPr>
        <w:t xml:space="preserve"> individuální a</w:t>
      </w:r>
      <w:r w:rsidR="00D120C1">
        <w:rPr>
          <w:rFonts w:ascii="Times New Roman" w:hAnsi="Times New Roman" w:cs="Times New Roman"/>
          <w:sz w:val="24"/>
          <w:szCs w:val="24"/>
        </w:rPr>
        <w:t> </w:t>
      </w:r>
      <w:r w:rsidRPr="00513B2D">
        <w:rPr>
          <w:rFonts w:ascii="Times New Roman" w:hAnsi="Times New Roman" w:cs="Times New Roman"/>
          <w:sz w:val="24"/>
          <w:szCs w:val="24"/>
        </w:rPr>
        <w:t xml:space="preserve"> zmiňuje možnosti využití různých technik arteterapie.</w:t>
      </w:r>
    </w:p>
    <w:p w:rsidR="00DC17ED" w:rsidRPr="00DC17ED" w:rsidRDefault="00DC17ED" w:rsidP="00DC17ED">
      <w:pPr>
        <w:spacing w:after="240" w:line="360" w:lineRule="auto"/>
        <w:jc w:val="both"/>
        <w:rPr>
          <w:rFonts w:cstheme="minorHAnsi"/>
          <w:bCs/>
          <w:i/>
          <w:sz w:val="24"/>
          <w:szCs w:val="24"/>
        </w:rPr>
      </w:pPr>
      <w:r>
        <w:rPr>
          <w:rFonts w:cstheme="minorHAnsi"/>
          <w:bCs/>
          <w:sz w:val="24"/>
          <w:szCs w:val="24"/>
        </w:rPr>
        <w:t xml:space="preserve">Papcunová Veronika (2015) psala bakalářskou práci na téma </w:t>
      </w:r>
      <w:r w:rsidRPr="00DC17ED">
        <w:rPr>
          <w:rFonts w:cstheme="minorHAnsi"/>
          <w:bCs/>
          <w:i/>
          <w:sz w:val="24"/>
          <w:szCs w:val="24"/>
        </w:rPr>
        <w:t>Vyu</w:t>
      </w:r>
      <w:r>
        <w:rPr>
          <w:rFonts w:cstheme="minorHAnsi"/>
          <w:bCs/>
          <w:i/>
          <w:sz w:val="24"/>
          <w:szCs w:val="24"/>
        </w:rPr>
        <w:t xml:space="preserve">žití muzikoterapie v mateřských </w:t>
      </w:r>
      <w:r w:rsidRPr="00DC17ED">
        <w:rPr>
          <w:rFonts w:cstheme="minorHAnsi"/>
          <w:bCs/>
          <w:i/>
          <w:sz w:val="24"/>
          <w:szCs w:val="24"/>
        </w:rPr>
        <w:t>školách speciálních</w:t>
      </w:r>
      <w:r>
        <w:rPr>
          <w:rFonts w:cstheme="minorHAnsi"/>
          <w:bCs/>
          <w:i/>
          <w:sz w:val="24"/>
          <w:szCs w:val="24"/>
        </w:rPr>
        <w:t xml:space="preserve">. </w:t>
      </w:r>
      <w:r w:rsidRPr="00DC17ED">
        <w:rPr>
          <w:rFonts w:cstheme="minorHAnsi"/>
          <w:bCs/>
          <w:sz w:val="24"/>
          <w:szCs w:val="24"/>
        </w:rPr>
        <w:t>Bakalářská práce se zabývá dětmi s mentálním postižením, které nastoupily do předškolního zařízení, které má v náplni práce školy mimo jiné i</w:t>
      </w:r>
      <w:r w:rsidR="00D120C1">
        <w:rPr>
          <w:rFonts w:cstheme="minorHAnsi"/>
          <w:bCs/>
          <w:sz w:val="24"/>
          <w:szCs w:val="24"/>
        </w:rPr>
        <w:t> </w:t>
      </w:r>
      <w:r w:rsidRPr="00DC17ED">
        <w:rPr>
          <w:rFonts w:cstheme="minorHAnsi"/>
          <w:bCs/>
          <w:sz w:val="24"/>
          <w:szCs w:val="24"/>
        </w:rPr>
        <w:t xml:space="preserve"> muzikoterapii. Práce popisuje využití této terapie při práci na rozvoji dítěte ve všech jeho oblastech. Cílem teoretické části bylo seznámit čtenáře s muzikoterapií i se samotným mentálním po</w:t>
      </w:r>
      <w:r w:rsidR="005F2B37">
        <w:rPr>
          <w:rFonts w:cstheme="minorHAnsi"/>
          <w:bCs/>
          <w:sz w:val="24"/>
          <w:szCs w:val="24"/>
        </w:rPr>
        <w:t>stižením. V praktické části se</w:t>
      </w:r>
      <w:r w:rsidRPr="00DC17ED">
        <w:rPr>
          <w:rFonts w:cstheme="minorHAnsi"/>
          <w:bCs/>
          <w:sz w:val="24"/>
          <w:szCs w:val="24"/>
        </w:rPr>
        <w:t xml:space="preserve"> poté dokazovali, jaký vliv má terapie na oblast motoriky, jaký můžeme pozorovat rozvoj v komunikaci a rozvoji řečových dovedností a</w:t>
      </w:r>
      <w:r w:rsidR="00085AEC">
        <w:rPr>
          <w:rFonts w:cstheme="minorHAnsi"/>
          <w:bCs/>
          <w:sz w:val="24"/>
          <w:szCs w:val="24"/>
        </w:rPr>
        <w:t> </w:t>
      </w:r>
      <w:r w:rsidRPr="00DC17ED">
        <w:rPr>
          <w:rFonts w:cstheme="minorHAnsi"/>
          <w:bCs/>
          <w:sz w:val="24"/>
          <w:szCs w:val="24"/>
        </w:rPr>
        <w:t xml:space="preserve"> také, zdali napomáhá terapie ke zklidnění a zvětšení pozornosti dítěte.</w:t>
      </w:r>
    </w:p>
    <w:p w:rsidR="00C42AAB" w:rsidRPr="00DC17ED" w:rsidRDefault="00C42AAB" w:rsidP="00C42AAB">
      <w:pPr>
        <w:spacing w:line="360" w:lineRule="auto"/>
        <w:jc w:val="both"/>
        <w:rPr>
          <w:rFonts w:cstheme="minorHAnsi"/>
          <w:bCs/>
          <w:sz w:val="24"/>
          <w:szCs w:val="24"/>
        </w:rPr>
      </w:pPr>
      <w:r>
        <w:rPr>
          <w:rFonts w:cstheme="minorHAnsi"/>
          <w:bCs/>
          <w:sz w:val="24"/>
          <w:szCs w:val="24"/>
        </w:rPr>
        <w:lastRenderedPageBreak/>
        <w:t xml:space="preserve">Šimková Věra (2016) psala bakalářskou práci na téma </w:t>
      </w:r>
      <w:r w:rsidRPr="00DC17ED">
        <w:rPr>
          <w:rFonts w:cstheme="minorHAnsi"/>
          <w:bCs/>
          <w:i/>
          <w:sz w:val="24"/>
          <w:szCs w:val="24"/>
        </w:rPr>
        <w:t>Využití prvků muzikoterapie v</w:t>
      </w:r>
      <w:r w:rsidR="00085AEC">
        <w:rPr>
          <w:rFonts w:cstheme="minorHAnsi"/>
          <w:bCs/>
          <w:i/>
          <w:sz w:val="24"/>
          <w:szCs w:val="24"/>
        </w:rPr>
        <w:t> </w:t>
      </w:r>
      <w:r w:rsidRPr="00DC17ED">
        <w:rPr>
          <w:rFonts w:cstheme="minorHAnsi"/>
          <w:bCs/>
          <w:i/>
          <w:sz w:val="24"/>
          <w:szCs w:val="24"/>
        </w:rPr>
        <w:t xml:space="preserve">mateřské škole. </w:t>
      </w:r>
      <w:r w:rsidRPr="00DC17ED">
        <w:rPr>
          <w:rFonts w:cstheme="minorHAnsi"/>
          <w:bCs/>
          <w:sz w:val="24"/>
          <w:szCs w:val="24"/>
        </w:rPr>
        <w:t>Tato bakalářská práce se zabývá využitím muzikoterapie ze strany pedagogů v</w:t>
      </w:r>
      <w:r w:rsidR="00D120C1">
        <w:rPr>
          <w:rFonts w:cstheme="minorHAnsi"/>
          <w:bCs/>
          <w:sz w:val="24"/>
          <w:szCs w:val="24"/>
        </w:rPr>
        <w:t> </w:t>
      </w:r>
      <w:r w:rsidRPr="00DC17ED">
        <w:rPr>
          <w:rFonts w:cstheme="minorHAnsi"/>
          <w:bCs/>
          <w:sz w:val="24"/>
          <w:szCs w:val="24"/>
        </w:rPr>
        <w:t>mateřských školách. Práce je rozdělena na část teoretickou a praktickou. Teoretická část je věnována vymezení pojmu muzikoterapie, jejím rozdělením, definicí a</w:t>
      </w:r>
      <w:r w:rsidR="00085AEC">
        <w:rPr>
          <w:rFonts w:cstheme="minorHAnsi"/>
          <w:bCs/>
          <w:sz w:val="24"/>
          <w:szCs w:val="24"/>
        </w:rPr>
        <w:t> </w:t>
      </w:r>
      <w:r w:rsidRPr="00DC17ED">
        <w:rPr>
          <w:rFonts w:cstheme="minorHAnsi"/>
          <w:bCs/>
          <w:sz w:val="24"/>
          <w:szCs w:val="24"/>
        </w:rPr>
        <w:t xml:space="preserve"> také historií. Úsek teoretické části je věnován obsahům a cílům muzikoterapie a poslední část se zabývá působením muzikoterapie na dětskou psychiku a využívání prvků muzikoterapie v mateřské škole. Praktická část se zaměřuje na prozkoumání míry i</w:t>
      </w:r>
      <w:r w:rsidR="00085AEC">
        <w:rPr>
          <w:rFonts w:cstheme="minorHAnsi"/>
          <w:bCs/>
          <w:sz w:val="24"/>
          <w:szCs w:val="24"/>
        </w:rPr>
        <w:t> </w:t>
      </w:r>
      <w:r w:rsidRPr="00DC17ED">
        <w:rPr>
          <w:rFonts w:cstheme="minorHAnsi"/>
          <w:bCs/>
          <w:sz w:val="24"/>
          <w:szCs w:val="24"/>
        </w:rPr>
        <w:t>způsobu využívání muzikoterapie v</w:t>
      </w:r>
      <w:r w:rsidR="001B1C79">
        <w:rPr>
          <w:rFonts w:cstheme="minorHAnsi"/>
          <w:bCs/>
          <w:sz w:val="24"/>
          <w:szCs w:val="24"/>
        </w:rPr>
        <w:t> </w:t>
      </w:r>
      <w:r w:rsidRPr="00DC17ED">
        <w:rPr>
          <w:rFonts w:cstheme="minorHAnsi"/>
          <w:bCs/>
          <w:sz w:val="24"/>
          <w:szCs w:val="24"/>
        </w:rPr>
        <w:t xml:space="preserve"> mateřských školách okresu Teplice. Analýza se skládá z výzkumné sondy a jejího vyhodnocení a dále přináší rozbor tří příkladů z dobré praxe. Cílem první části je pomocí anonymních dotazníků oslovit učitele v mateřských školách v oblasti Teplicka a zjistit, zda se zúčastnili kurzů muzikoterapie a pokud ano, jestli se pak v nějaké podobě muzikoterapii věnují. Výzkum také zjišťuje zájem o</w:t>
      </w:r>
      <w:r w:rsidR="00085AEC">
        <w:rPr>
          <w:rFonts w:cstheme="minorHAnsi"/>
          <w:bCs/>
          <w:sz w:val="24"/>
          <w:szCs w:val="24"/>
        </w:rPr>
        <w:t> </w:t>
      </w:r>
      <w:r w:rsidRPr="00DC17ED">
        <w:rPr>
          <w:rFonts w:cstheme="minorHAnsi"/>
          <w:bCs/>
          <w:sz w:val="24"/>
          <w:szCs w:val="24"/>
        </w:rPr>
        <w:t>muzikoterapii ze strany pedagogů. Dále praktická část popisuje příklady praxe ze tří mateřských škol, kde se muzikoterapeutickým technikám nějakým způsobem při práci s</w:t>
      </w:r>
      <w:r w:rsidR="00085AEC">
        <w:rPr>
          <w:rFonts w:cstheme="minorHAnsi"/>
          <w:bCs/>
          <w:sz w:val="24"/>
          <w:szCs w:val="24"/>
        </w:rPr>
        <w:t> </w:t>
      </w:r>
      <w:r w:rsidRPr="00DC17ED">
        <w:rPr>
          <w:rFonts w:cstheme="minorHAnsi"/>
          <w:bCs/>
          <w:sz w:val="24"/>
          <w:szCs w:val="24"/>
        </w:rPr>
        <w:t>dětmi věnují. Ukazuje možnosti, jak na půdě mateřské školy k</w:t>
      </w:r>
      <w:r w:rsidR="001B1C79">
        <w:rPr>
          <w:rFonts w:cstheme="minorHAnsi"/>
          <w:bCs/>
          <w:sz w:val="24"/>
          <w:szCs w:val="24"/>
        </w:rPr>
        <w:t> </w:t>
      </w:r>
      <w:r w:rsidRPr="00DC17ED">
        <w:rPr>
          <w:rFonts w:cstheme="minorHAnsi"/>
          <w:bCs/>
          <w:sz w:val="24"/>
          <w:szCs w:val="24"/>
        </w:rPr>
        <w:t xml:space="preserve"> muzikoterapii přistupovat. Realizované projekty jsou zdokumentovány na fotografiích.</w:t>
      </w:r>
    </w:p>
    <w:p w:rsidR="00DC17ED" w:rsidRDefault="00DC17ED" w:rsidP="00DC17ED">
      <w:pPr>
        <w:spacing w:after="240" w:line="360" w:lineRule="auto"/>
        <w:jc w:val="both"/>
        <w:rPr>
          <w:rFonts w:cstheme="minorHAnsi"/>
          <w:bCs/>
          <w:sz w:val="24"/>
          <w:szCs w:val="24"/>
        </w:rPr>
      </w:pPr>
      <w:r>
        <w:rPr>
          <w:rFonts w:cstheme="minorHAnsi"/>
          <w:bCs/>
          <w:sz w:val="24"/>
          <w:szCs w:val="24"/>
        </w:rPr>
        <w:t xml:space="preserve">Černá Lenka (2016) psala diplomovou práci na téma </w:t>
      </w:r>
      <w:r w:rsidRPr="00DC17ED">
        <w:rPr>
          <w:rFonts w:cstheme="minorHAnsi"/>
          <w:bCs/>
          <w:i/>
          <w:sz w:val="24"/>
          <w:szCs w:val="24"/>
        </w:rPr>
        <w:t>Využití muzikoterapie v mateřské škole.</w:t>
      </w:r>
      <w:r w:rsidRPr="00DC17ED">
        <w:rPr>
          <w:rFonts w:cstheme="minorHAnsi"/>
          <w:bCs/>
          <w:sz w:val="24"/>
          <w:szCs w:val="24"/>
        </w:rPr>
        <w:t xml:space="preserve"> Práce se věnuje problematice muzikoterapie zaměřené na možnosti využití v</w:t>
      </w:r>
      <w:r w:rsidR="00085AEC">
        <w:rPr>
          <w:rFonts w:cstheme="minorHAnsi"/>
          <w:bCs/>
          <w:sz w:val="24"/>
          <w:szCs w:val="24"/>
        </w:rPr>
        <w:t> </w:t>
      </w:r>
      <w:r w:rsidRPr="00DC17ED">
        <w:rPr>
          <w:rFonts w:cstheme="minorHAnsi"/>
          <w:bCs/>
          <w:sz w:val="24"/>
          <w:szCs w:val="24"/>
        </w:rPr>
        <w:t>mateřské škole. Zabývá se jednotlivými koncepty muzikot</w:t>
      </w:r>
      <w:r>
        <w:rPr>
          <w:rFonts w:cstheme="minorHAnsi"/>
          <w:bCs/>
          <w:sz w:val="24"/>
          <w:szCs w:val="24"/>
        </w:rPr>
        <w:t>erapie a popisuje formy, metody a </w:t>
      </w:r>
      <w:r w:rsidRPr="00DC17ED">
        <w:rPr>
          <w:rFonts w:cstheme="minorHAnsi"/>
          <w:bCs/>
          <w:sz w:val="24"/>
          <w:szCs w:val="24"/>
        </w:rPr>
        <w:t>muzikoterapeutické techniky. Zároveň se věnuje vlivu hudby na osobnost, zvláště pak na děti předškolního věku. Praktická část práce předkládá vlastní týdenní projekt zaměřený na hudební činnosti inspirované muzikoterapií a popisuje jeho realizaci v</w:t>
      </w:r>
      <w:r w:rsidR="00085AEC">
        <w:rPr>
          <w:rFonts w:cstheme="minorHAnsi"/>
          <w:bCs/>
          <w:sz w:val="24"/>
          <w:szCs w:val="24"/>
        </w:rPr>
        <w:t> </w:t>
      </w:r>
      <w:r w:rsidRPr="00DC17ED">
        <w:rPr>
          <w:rFonts w:cstheme="minorHAnsi"/>
          <w:bCs/>
          <w:sz w:val="24"/>
          <w:szCs w:val="24"/>
        </w:rPr>
        <w:t>konkrétní mateřské škole. Projekt je doplněn sebereflexí i zpětnou vazbou dětí a učitelky. Činnosti v projektu jsou navrženy k běžnému využití a začlenění do programu mateřské školy.</w:t>
      </w:r>
    </w:p>
    <w:p w:rsidR="007E2583" w:rsidRDefault="00DC17ED" w:rsidP="00DC17ED">
      <w:pPr>
        <w:spacing w:after="240" w:line="360" w:lineRule="auto"/>
        <w:jc w:val="both"/>
        <w:rPr>
          <w:rFonts w:cstheme="minorHAnsi"/>
          <w:bCs/>
          <w:sz w:val="24"/>
          <w:szCs w:val="24"/>
        </w:rPr>
      </w:pPr>
      <w:r>
        <w:rPr>
          <w:rFonts w:cstheme="minorHAnsi"/>
          <w:bCs/>
          <w:sz w:val="24"/>
          <w:szCs w:val="24"/>
        </w:rPr>
        <w:t xml:space="preserve">Rýcová Eva (2017) psala bakalářskou práci na téma </w:t>
      </w:r>
      <w:r w:rsidRPr="00DC17ED">
        <w:rPr>
          <w:rFonts w:cstheme="minorHAnsi"/>
          <w:bCs/>
          <w:i/>
          <w:sz w:val="24"/>
          <w:szCs w:val="24"/>
        </w:rPr>
        <w:t>Využití prvků tanečně pohybové terapie u</w:t>
      </w:r>
      <w:r w:rsidR="001B1C79">
        <w:rPr>
          <w:rFonts w:cstheme="minorHAnsi"/>
          <w:bCs/>
          <w:i/>
          <w:sz w:val="24"/>
          <w:szCs w:val="24"/>
        </w:rPr>
        <w:t> </w:t>
      </w:r>
      <w:r w:rsidRPr="00DC17ED">
        <w:rPr>
          <w:rFonts w:cstheme="minorHAnsi"/>
          <w:bCs/>
          <w:i/>
          <w:sz w:val="24"/>
          <w:szCs w:val="24"/>
        </w:rPr>
        <w:t>předškolních dětí s vadami sluchu.</w:t>
      </w:r>
      <w:r w:rsidR="000207D3">
        <w:rPr>
          <w:rFonts w:cstheme="minorHAnsi"/>
          <w:bCs/>
          <w:i/>
          <w:sz w:val="24"/>
          <w:szCs w:val="24"/>
        </w:rPr>
        <w:t xml:space="preserve"> </w:t>
      </w:r>
      <w:r w:rsidRPr="00DC17ED">
        <w:rPr>
          <w:rFonts w:cstheme="minorHAnsi"/>
          <w:bCs/>
          <w:sz w:val="24"/>
          <w:szCs w:val="24"/>
        </w:rPr>
        <w:t>Tématem této bakalářské práce je využití prvků tanečně pohybové terapie v rámci předškolního vzdělávání dětí s vadami sluchu. Jejím cílem je nejen mapování možností využití těchto prvků, ale také její účinky v rámci cílové skupiny a</w:t>
      </w:r>
      <w:r w:rsidR="001B1C79">
        <w:rPr>
          <w:rFonts w:cstheme="minorHAnsi"/>
          <w:bCs/>
          <w:sz w:val="24"/>
          <w:szCs w:val="24"/>
        </w:rPr>
        <w:t> </w:t>
      </w:r>
      <w:r w:rsidRPr="00DC17ED">
        <w:rPr>
          <w:rFonts w:cstheme="minorHAnsi"/>
          <w:bCs/>
          <w:sz w:val="24"/>
          <w:szCs w:val="24"/>
        </w:rPr>
        <w:t>nalezení vhodných aktivit vedoucích ke zklidnění a lepší koncentraci dětí s vadami sluchu. Analýza schopnosti plnění pohybových aktivit dětmi s vadami sluchu byla uskutečněna pomocí komparace s intaktní skupinou.</w:t>
      </w:r>
    </w:p>
    <w:p w:rsidR="008E15FE" w:rsidRPr="008E15FE" w:rsidRDefault="00F70295" w:rsidP="00DC17ED">
      <w:pPr>
        <w:spacing w:after="240" w:line="360" w:lineRule="auto"/>
        <w:jc w:val="both"/>
        <w:rPr>
          <w:rFonts w:cstheme="minorHAnsi"/>
          <w:bCs/>
          <w:sz w:val="24"/>
          <w:szCs w:val="24"/>
        </w:rPr>
      </w:pPr>
      <w:hyperlink r:id="rId9" w:history="1">
        <w:r w:rsidR="007E2583" w:rsidRPr="007E2583">
          <w:rPr>
            <w:rStyle w:val="Hypertextovodkaz"/>
            <w:rFonts w:cstheme="minorHAnsi"/>
            <w:bCs/>
            <w:color w:val="auto"/>
            <w:sz w:val="24"/>
            <w:szCs w:val="24"/>
            <w:u w:val="none"/>
          </w:rPr>
          <w:t>Michal Adoni- Kroyanker</w:t>
        </w:r>
      </w:hyperlink>
      <w:r w:rsidR="007E2583">
        <w:rPr>
          <w:rFonts w:cstheme="minorHAnsi"/>
          <w:bCs/>
          <w:sz w:val="24"/>
          <w:szCs w:val="24"/>
        </w:rPr>
        <w:t xml:space="preserve"> et all. (2018) </w:t>
      </w:r>
      <w:r w:rsidR="008E15FE">
        <w:rPr>
          <w:rFonts w:cstheme="minorHAnsi"/>
          <w:bCs/>
          <w:sz w:val="24"/>
          <w:szCs w:val="24"/>
        </w:rPr>
        <w:t>publikovali</w:t>
      </w:r>
      <w:r w:rsidR="007E2583">
        <w:rPr>
          <w:rFonts w:cstheme="minorHAnsi"/>
          <w:bCs/>
          <w:sz w:val="24"/>
          <w:szCs w:val="24"/>
        </w:rPr>
        <w:t xml:space="preserve"> studii </w:t>
      </w:r>
      <w:r w:rsidR="008E15FE">
        <w:rPr>
          <w:rFonts w:cstheme="minorHAnsi"/>
          <w:bCs/>
          <w:sz w:val="24"/>
          <w:szCs w:val="24"/>
        </w:rPr>
        <w:t>v</w:t>
      </w:r>
      <w:r w:rsidR="007E2583">
        <w:rPr>
          <w:rFonts w:cstheme="minorHAnsi"/>
          <w:bCs/>
          <w:sz w:val="24"/>
          <w:szCs w:val="24"/>
        </w:rPr>
        <w:t> </w:t>
      </w:r>
      <w:r w:rsidR="008E15FE">
        <w:rPr>
          <w:rFonts w:cstheme="minorHAnsi"/>
          <w:bCs/>
          <w:sz w:val="24"/>
          <w:szCs w:val="24"/>
        </w:rPr>
        <w:t>časopise</w:t>
      </w:r>
      <w:r w:rsidR="007E2583">
        <w:rPr>
          <w:rFonts w:cstheme="minorHAnsi"/>
          <w:bCs/>
          <w:sz w:val="24"/>
          <w:szCs w:val="24"/>
        </w:rPr>
        <w:t xml:space="preserve"> </w:t>
      </w:r>
      <w:r w:rsidR="007E2583" w:rsidRPr="007E2583">
        <w:rPr>
          <w:rFonts w:cstheme="minorHAnsi"/>
          <w:bCs/>
          <w:sz w:val="24"/>
          <w:szCs w:val="24"/>
        </w:rPr>
        <w:t>International</w:t>
      </w:r>
      <w:r w:rsidR="007E2583">
        <w:rPr>
          <w:rFonts w:cstheme="minorHAnsi"/>
          <w:bCs/>
          <w:sz w:val="24"/>
          <w:szCs w:val="24"/>
        </w:rPr>
        <w:t xml:space="preserve"> </w:t>
      </w:r>
      <w:r w:rsidR="007E2583" w:rsidRPr="007E2583">
        <w:rPr>
          <w:rFonts w:cstheme="minorHAnsi"/>
          <w:bCs/>
          <w:sz w:val="24"/>
          <w:szCs w:val="24"/>
        </w:rPr>
        <w:t>Journal of Art Therapy</w:t>
      </w:r>
      <w:r w:rsidR="007E2583" w:rsidRPr="007E2583">
        <w:rPr>
          <w:rFonts w:cstheme="minorHAnsi"/>
          <w:b/>
          <w:bCs/>
          <w:sz w:val="24"/>
          <w:szCs w:val="24"/>
        </w:rPr>
        <w:t> </w:t>
      </w:r>
      <w:r w:rsidR="008E15FE">
        <w:rPr>
          <w:rFonts w:cstheme="minorHAnsi"/>
          <w:bCs/>
          <w:sz w:val="24"/>
          <w:szCs w:val="24"/>
        </w:rPr>
        <w:t xml:space="preserve"> na téma </w:t>
      </w:r>
      <w:r w:rsidR="008E15FE" w:rsidRPr="008E15FE">
        <w:rPr>
          <w:rFonts w:cstheme="minorHAnsi"/>
          <w:bCs/>
          <w:i/>
          <w:sz w:val="24"/>
          <w:szCs w:val="24"/>
        </w:rPr>
        <w:t xml:space="preserve">Practices and challenges in implementing art therapy in the school </w:t>
      </w:r>
      <w:r w:rsidR="008E15FE">
        <w:rPr>
          <w:rFonts w:cstheme="minorHAnsi"/>
          <w:bCs/>
          <w:i/>
          <w:sz w:val="24"/>
          <w:szCs w:val="24"/>
        </w:rPr>
        <w:t>systém.</w:t>
      </w:r>
      <w:r w:rsidR="008E15FE">
        <w:rPr>
          <w:rFonts w:cstheme="minorHAnsi"/>
          <w:bCs/>
          <w:sz w:val="24"/>
          <w:szCs w:val="24"/>
        </w:rPr>
        <w:t xml:space="preserve"> </w:t>
      </w:r>
      <w:r w:rsidR="007E2583" w:rsidRPr="007E2583">
        <w:rPr>
          <w:rFonts w:cstheme="minorHAnsi"/>
          <w:bCs/>
          <w:sz w:val="24"/>
          <w:szCs w:val="24"/>
        </w:rPr>
        <w:t xml:space="preserve">Tato studie zkoumala specifické charakteristiky praxe </w:t>
      </w:r>
      <w:r w:rsidR="007E2583">
        <w:rPr>
          <w:rFonts w:cstheme="minorHAnsi"/>
          <w:bCs/>
          <w:sz w:val="24"/>
          <w:szCs w:val="24"/>
        </w:rPr>
        <w:t>v arteterapii</w:t>
      </w:r>
      <w:r w:rsidR="007E2583" w:rsidRPr="007E2583">
        <w:rPr>
          <w:rFonts w:cstheme="minorHAnsi"/>
          <w:bCs/>
          <w:sz w:val="24"/>
          <w:szCs w:val="24"/>
        </w:rPr>
        <w:t>, která probíhá v rámci školského systému. Studie je založena na perspektivách 16 uměleckých terapeutů pracujících na základních školách, což se projevilo ve 113 záznamech, které byly zaznamenány v letech 2015–2016. Tyto údaje byly analyzovány podle principů konsensuálního kvalitativního výzkumu Hill, CE, Knox, S., &amp; Hess, SA</w:t>
      </w:r>
      <w:r w:rsidR="007E2583">
        <w:rPr>
          <w:rFonts w:cstheme="minorHAnsi"/>
          <w:bCs/>
          <w:sz w:val="24"/>
          <w:szCs w:val="24"/>
        </w:rPr>
        <w:t>.</w:t>
      </w:r>
      <w:r w:rsidR="007E2583" w:rsidRPr="007E2583">
        <w:rPr>
          <w:rFonts w:cstheme="minorHAnsi"/>
          <w:bCs/>
          <w:sz w:val="24"/>
          <w:szCs w:val="24"/>
        </w:rPr>
        <w:t xml:space="preserve"> Výsledky náleží do</w:t>
      </w:r>
      <w:r w:rsidR="0096252F">
        <w:rPr>
          <w:rFonts w:cstheme="minorHAnsi"/>
          <w:bCs/>
          <w:sz w:val="24"/>
          <w:szCs w:val="24"/>
        </w:rPr>
        <w:t xml:space="preserve"> pěti primárních oblastí: 1. terapeutické nastavení,</w:t>
      </w:r>
      <w:r w:rsidR="007E2583" w:rsidRPr="007E2583">
        <w:rPr>
          <w:rFonts w:cstheme="minorHAnsi"/>
          <w:bCs/>
          <w:sz w:val="24"/>
          <w:szCs w:val="24"/>
        </w:rPr>
        <w:t> 2</w:t>
      </w:r>
      <w:r w:rsidR="0096252F">
        <w:rPr>
          <w:rFonts w:cstheme="minorHAnsi"/>
          <w:bCs/>
          <w:sz w:val="24"/>
          <w:szCs w:val="24"/>
        </w:rPr>
        <w:t xml:space="preserve">. </w:t>
      </w:r>
      <w:r w:rsidR="007E2583" w:rsidRPr="007E2583">
        <w:rPr>
          <w:rFonts w:cstheme="minorHAnsi"/>
          <w:bCs/>
          <w:sz w:val="24"/>
          <w:szCs w:val="24"/>
        </w:rPr>
        <w:t>metody, nástroje a techniky</w:t>
      </w:r>
      <w:r w:rsidR="0096252F">
        <w:rPr>
          <w:rFonts w:cstheme="minorHAnsi"/>
          <w:bCs/>
          <w:sz w:val="24"/>
          <w:szCs w:val="24"/>
        </w:rPr>
        <w:t xml:space="preserve">, </w:t>
      </w:r>
      <w:r w:rsidR="007E2583" w:rsidRPr="007E2583">
        <w:rPr>
          <w:rFonts w:cstheme="minorHAnsi"/>
          <w:bCs/>
          <w:sz w:val="24"/>
          <w:szCs w:val="24"/>
        </w:rPr>
        <w:t>3</w:t>
      </w:r>
      <w:r w:rsidR="0096252F">
        <w:rPr>
          <w:rFonts w:cstheme="minorHAnsi"/>
          <w:bCs/>
          <w:sz w:val="24"/>
          <w:szCs w:val="24"/>
        </w:rPr>
        <w:t>. </w:t>
      </w:r>
      <w:r w:rsidR="007E2583" w:rsidRPr="007E2583">
        <w:rPr>
          <w:rFonts w:cstheme="minorHAnsi"/>
          <w:bCs/>
          <w:sz w:val="24"/>
          <w:szCs w:val="24"/>
        </w:rPr>
        <w:t>terapeutická interakce</w:t>
      </w:r>
      <w:r w:rsidR="0096252F">
        <w:rPr>
          <w:rFonts w:cstheme="minorHAnsi"/>
          <w:bCs/>
          <w:sz w:val="24"/>
          <w:szCs w:val="24"/>
        </w:rPr>
        <w:t>,</w:t>
      </w:r>
      <w:r w:rsidR="007E2583" w:rsidRPr="007E2583">
        <w:rPr>
          <w:rFonts w:cstheme="minorHAnsi"/>
          <w:bCs/>
          <w:sz w:val="24"/>
          <w:szCs w:val="24"/>
        </w:rPr>
        <w:t> 4</w:t>
      </w:r>
      <w:r w:rsidR="0096252F">
        <w:rPr>
          <w:rFonts w:cstheme="minorHAnsi"/>
          <w:bCs/>
          <w:sz w:val="24"/>
          <w:szCs w:val="24"/>
        </w:rPr>
        <w:t>.</w:t>
      </w:r>
      <w:r w:rsidR="007E2583" w:rsidRPr="007E2583">
        <w:rPr>
          <w:rFonts w:cstheme="minorHAnsi"/>
          <w:bCs/>
          <w:sz w:val="24"/>
          <w:szCs w:val="24"/>
        </w:rPr>
        <w:t xml:space="preserve"> témata, </w:t>
      </w:r>
      <w:r w:rsidR="007E2583">
        <w:rPr>
          <w:rFonts w:cstheme="minorHAnsi"/>
          <w:bCs/>
          <w:sz w:val="24"/>
          <w:szCs w:val="24"/>
        </w:rPr>
        <w:t>která se objevila na zasedáních</w:t>
      </w:r>
      <w:r w:rsidR="0096252F">
        <w:rPr>
          <w:rFonts w:cstheme="minorHAnsi"/>
          <w:bCs/>
          <w:sz w:val="24"/>
          <w:szCs w:val="24"/>
        </w:rPr>
        <w:t xml:space="preserve"> a </w:t>
      </w:r>
      <w:r w:rsidR="007E2583" w:rsidRPr="007E2583">
        <w:rPr>
          <w:rFonts w:cstheme="minorHAnsi"/>
          <w:bCs/>
          <w:sz w:val="24"/>
          <w:szCs w:val="24"/>
        </w:rPr>
        <w:t>5</w:t>
      </w:r>
      <w:r w:rsidR="0096252F">
        <w:rPr>
          <w:rFonts w:cstheme="minorHAnsi"/>
          <w:bCs/>
          <w:sz w:val="24"/>
          <w:szCs w:val="24"/>
        </w:rPr>
        <w:t>.</w:t>
      </w:r>
      <w:r w:rsidR="007E2583" w:rsidRPr="007E2583">
        <w:rPr>
          <w:rFonts w:cstheme="minorHAnsi"/>
          <w:bCs/>
          <w:sz w:val="24"/>
          <w:szCs w:val="24"/>
        </w:rPr>
        <w:t xml:space="preserve"> hodnocení terapeutů přínosem terapeutického procesu. Zjištění zdůrazňují specifické mezery mezi postupy arteterapie a terénním tréninkem a realitou vzdělávacího systému. Ty naznačují změny, které by mohly být učiněny v oblasti vzdělávání školních terapeutů, které by měly být rozšířeny na různé způsoby a na konstrukci terapeutických modelů aplikovatelných na vzdělávací prostředí, včetně přijetí krátkodobějších terapeutických přístupů.</w:t>
      </w:r>
    </w:p>
    <w:p w:rsidR="00DC17ED" w:rsidRPr="00DC17ED" w:rsidRDefault="005F2B37" w:rsidP="005F2B37">
      <w:pPr>
        <w:spacing w:after="240" w:line="360" w:lineRule="auto"/>
        <w:jc w:val="both"/>
        <w:rPr>
          <w:rFonts w:cstheme="minorHAnsi"/>
          <w:bCs/>
          <w:sz w:val="24"/>
          <w:szCs w:val="24"/>
        </w:rPr>
      </w:pPr>
      <w:r>
        <w:rPr>
          <w:rFonts w:cstheme="minorHAnsi"/>
          <w:bCs/>
          <w:sz w:val="24"/>
          <w:szCs w:val="24"/>
        </w:rPr>
        <w:t xml:space="preserve">Nožičková Tereza (2018) psala bakalářskou práci na téma </w:t>
      </w:r>
      <w:r w:rsidRPr="005F2B37">
        <w:rPr>
          <w:rFonts w:cstheme="minorHAnsi"/>
          <w:bCs/>
          <w:i/>
          <w:sz w:val="24"/>
          <w:szCs w:val="24"/>
        </w:rPr>
        <w:t>Využití hudebně pohybových prvků muzikoterapie v logopedické intervenci u dětí v mateřské škole</w:t>
      </w:r>
      <w:r>
        <w:rPr>
          <w:rFonts w:cstheme="minorHAnsi"/>
          <w:bCs/>
          <w:i/>
          <w:sz w:val="24"/>
          <w:szCs w:val="24"/>
        </w:rPr>
        <w:t>.</w:t>
      </w:r>
      <w:r w:rsidR="000207D3">
        <w:rPr>
          <w:rFonts w:cstheme="minorHAnsi"/>
          <w:bCs/>
          <w:i/>
          <w:sz w:val="24"/>
          <w:szCs w:val="24"/>
        </w:rPr>
        <w:t xml:space="preserve"> </w:t>
      </w:r>
      <w:r w:rsidRPr="005F2B37">
        <w:rPr>
          <w:rFonts w:cstheme="minorHAnsi"/>
          <w:bCs/>
          <w:sz w:val="24"/>
          <w:szCs w:val="24"/>
        </w:rPr>
        <w:t>Bakalářská práce se zabývá využitím hudebně pohybových prvků muzikoterapie u jedinců s poruchami řečové komunikace. Teoretická část práce definuje, co je muzikoterapie, její druhy a obzvláště její prvky. Následně popisuje argumentaci, proč by využívání těchto prvků mělo zlepšit efektivitu komunikace a následně i logopedickou intervenci u nejčastějších poruch řečové komunikace v</w:t>
      </w:r>
      <w:r w:rsidR="001B1C79">
        <w:rPr>
          <w:rFonts w:cstheme="minorHAnsi"/>
          <w:bCs/>
          <w:sz w:val="24"/>
          <w:szCs w:val="24"/>
        </w:rPr>
        <w:t> </w:t>
      </w:r>
      <w:r w:rsidRPr="005F2B37">
        <w:rPr>
          <w:rFonts w:cstheme="minorHAnsi"/>
          <w:bCs/>
          <w:sz w:val="24"/>
          <w:szCs w:val="24"/>
        </w:rPr>
        <w:t>dětském věku. Cílem praktické části je formou kvalitativního výzkumu zkoumat vliv používaných prvků muzikoterapie na poruchy řečové komunikace u dětí v</w:t>
      </w:r>
      <w:r w:rsidR="00085AEC">
        <w:rPr>
          <w:rFonts w:cstheme="minorHAnsi"/>
          <w:bCs/>
          <w:sz w:val="24"/>
          <w:szCs w:val="24"/>
        </w:rPr>
        <w:t> </w:t>
      </w:r>
      <w:r w:rsidRPr="005F2B37">
        <w:rPr>
          <w:rFonts w:cstheme="minorHAnsi"/>
          <w:bCs/>
          <w:sz w:val="24"/>
          <w:szCs w:val="24"/>
        </w:rPr>
        <w:t xml:space="preserve"> mateřské škole.</w:t>
      </w:r>
    </w:p>
    <w:p w:rsidR="005F2B37" w:rsidRPr="005F2B37" w:rsidRDefault="005F2B37" w:rsidP="005F2B37">
      <w:pPr>
        <w:spacing w:after="240" w:line="360" w:lineRule="auto"/>
        <w:jc w:val="both"/>
        <w:rPr>
          <w:rFonts w:cstheme="minorHAnsi"/>
          <w:b/>
          <w:bCs/>
          <w:sz w:val="24"/>
          <w:szCs w:val="24"/>
        </w:rPr>
      </w:pPr>
      <w:r>
        <w:rPr>
          <w:rFonts w:cstheme="minorHAnsi"/>
          <w:bCs/>
          <w:sz w:val="24"/>
          <w:szCs w:val="24"/>
        </w:rPr>
        <w:t xml:space="preserve">Dubská Iveta (2018) psala diplomovou práci na téma </w:t>
      </w:r>
      <w:r w:rsidRPr="005F2B37">
        <w:rPr>
          <w:rFonts w:cstheme="minorHAnsi"/>
          <w:bCs/>
          <w:i/>
          <w:sz w:val="24"/>
          <w:szCs w:val="24"/>
        </w:rPr>
        <w:t>Muzikoterapie jako nástroj sociální interakce u předškolních dětí s autismem.</w:t>
      </w:r>
      <w:r w:rsidR="0064733A">
        <w:rPr>
          <w:rFonts w:cstheme="minorHAnsi"/>
          <w:bCs/>
          <w:i/>
          <w:sz w:val="24"/>
          <w:szCs w:val="24"/>
        </w:rPr>
        <w:t xml:space="preserve"> </w:t>
      </w:r>
      <w:r w:rsidRPr="005F2B37">
        <w:rPr>
          <w:rFonts w:cstheme="minorHAnsi"/>
          <w:bCs/>
          <w:sz w:val="24"/>
          <w:szCs w:val="24"/>
        </w:rPr>
        <w:t>Tato diplomová práce vychází z potřeby zhodnotit, jak se hudební terapie může zařadit do kontextu terapií a rehabilitace osob se zdravotním postižením a jak různé techniky hudební improvizace mohou nabídnout odpovědi na mezilidské komunikační úrovni. Týká se nabídky inovace služeb v oblasti vzdělávání a</w:t>
      </w:r>
      <w:r w:rsidR="001B1C79">
        <w:rPr>
          <w:rFonts w:cstheme="minorHAnsi"/>
          <w:bCs/>
          <w:sz w:val="24"/>
          <w:szCs w:val="24"/>
        </w:rPr>
        <w:t> </w:t>
      </w:r>
      <w:r w:rsidRPr="005F2B37">
        <w:rPr>
          <w:rFonts w:cstheme="minorHAnsi"/>
          <w:bCs/>
          <w:sz w:val="24"/>
          <w:szCs w:val="24"/>
        </w:rPr>
        <w:t xml:space="preserve">volného času pro děti s poruchou autistického spektra. Zabývá se muzikoterapií začleněnou do výuky ve speciální mateřské škole, která hledá nové stimuly pro děti s autismem, jež tuto školu navštěvují. Jejím cílem je popsat nové možnosti rozvoje žáka s poruchou autistického spektra pomocí muzikoterapie. Teoretická část obsahuje </w:t>
      </w:r>
      <w:r w:rsidRPr="005F2B37">
        <w:rPr>
          <w:rFonts w:cstheme="minorHAnsi"/>
          <w:bCs/>
          <w:sz w:val="24"/>
          <w:szCs w:val="24"/>
        </w:rPr>
        <w:lastRenderedPageBreak/>
        <w:t>charakteristiku poruch autistického spektra, muzikoterapie a popis speciální mateřské školy. Práce vychází z teoretického výzkumu technik hudební improvizace, který může být použit v procesu hudební terapie, a</w:t>
      </w:r>
      <w:r w:rsidR="001B1C79">
        <w:rPr>
          <w:rFonts w:cstheme="minorHAnsi"/>
          <w:bCs/>
          <w:sz w:val="24"/>
          <w:szCs w:val="24"/>
        </w:rPr>
        <w:t> </w:t>
      </w:r>
      <w:r w:rsidRPr="005F2B37">
        <w:rPr>
          <w:rFonts w:cstheme="minorHAnsi"/>
          <w:bCs/>
          <w:sz w:val="24"/>
          <w:szCs w:val="24"/>
        </w:rPr>
        <w:t>později s individualizovaným přístupem k dítěti v</w:t>
      </w:r>
      <w:r w:rsidR="00085AEC">
        <w:rPr>
          <w:rFonts w:cstheme="minorHAnsi"/>
          <w:bCs/>
          <w:sz w:val="24"/>
          <w:szCs w:val="24"/>
        </w:rPr>
        <w:t> </w:t>
      </w:r>
      <w:r w:rsidRPr="005F2B37">
        <w:rPr>
          <w:rFonts w:cstheme="minorHAnsi"/>
          <w:bCs/>
          <w:sz w:val="24"/>
          <w:szCs w:val="24"/>
        </w:rPr>
        <w:t>muzikoterapii, který pak představují klinické kazuistické případy prezentované v</w:t>
      </w:r>
      <w:r w:rsidR="00085AEC">
        <w:rPr>
          <w:rFonts w:cstheme="minorHAnsi"/>
          <w:bCs/>
          <w:sz w:val="24"/>
          <w:szCs w:val="24"/>
        </w:rPr>
        <w:t> </w:t>
      </w:r>
      <w:r w:rsidRPr="005F2B37">
        <w:rPr>
          <w:rFonts w:cstheme="minorHAnsi"/>
          <w:bCs/>
          <w:sz w:val="24"/>
          <w:szCs w:val="24"/>
        </w:rPr>
        <w:t xml:space="preserve"> závěrečné části této prá</w:t>
      </w:r>
      <w:r w:rsidR="00C42AAB">
        <w:rPr>
          <w:rFonts w:cstheme="minorHAnsi"/>
          <w:bCs/>
          <w:sz w:val="24"/>
          <w:szCs w:val="24"/>
        </w:rPr>
        <w:t>ce. V poslední kapitole je popsán</w:t>
      </w:r>
      <w:r w:rsidRPr="005F2B37">
        <w:rPr>
          <w:rFonts w:cstheme="minorHAnsi"/>
          <w:bCs/>
          <w:sz w:val="24"/>
          <w:szCs w:val="24"/>
        </w:rPr>
        <w:t xml:space="preserve"> i hudebně - terapeutický proces práce, vztahy setkání, analýzu improvizovaných technik, úvahy, stanovené cíle a dosažené cíle. Práce je doprovázena také videem jednotlivých setkání muzikoterapie, jež bude popsán a komentován.</w:t>
      </w:r>
    </w:p>
    <w:p w:rsidR="001E72AB" w:rsidRDefault="00C42AAB" w:rsidP="001E72AB">
      <w:pPr>
        <w:spacing w:after="240" w:line="360" w:lineRule="auto"/>
        <w:jc w:val="both"/>
        <w:rPr>
          <w:rFonts w:cstheme="minorHAnsi"/>
          <w:bCs/>
          <w:sz w:val="24"/>
          <w:szCs w:val="24"/>
        </w:rPr>
      </w:pPr>
      <w:r>
        <w:rPr>
          <w:rFonts w:cstheme="minorHAnsi"/>
          <w:bCs/>
          <w:sz w:val="24"/>
          <w:szCs w:val="24"/>
        </w:rPr>
        <w:t xml:space="preserve">Houdková Šárka (2018) psala bakalářskou práci na téma </w:t>
      </w:r>
      <w:r w:rsidR="001E72AB" w:rsidRPr="001E72AB">
        <w:rPr>
          <w:rFonts w:cstheme="minorHAnsi"/>
          <w:bCs/>
          <w:i/>
          <w:sz w:val="24"/>
          <w:szCs w:val="24"/>
        </w:rPr>
        <w:t>Užití metod a</w:t>
      </w:r>
      <w:r w:rsidR="00085AEC">
        <w:rPr>
          <w:rFonts w:cstheme="minorHAnsi"/>
          <w:bCs/>
          <w:i/>
          <w:sz w:val="24"/>
          <w:szCs w:val="24"/>
        </w:rPr>
        <w:t xml:space="preserve">  </w:t>
      </w:r>
      <w:r w:rsidR="001E72AB" w:rsidRPr="001E72AB">
        <w:rPr>
          <w:rFonts w:cstheme="minorHAnsi"/>
          <w:bCs/>
          <w:i/>
          <w:sz w:val="24"/>
          <w:szCs w:val="24"/>
        </w:rPr>
        <w:t>technik dramaterapie v lesní mateřské školce Dubínek a její účinky v oblasti prosociálního chování.</w:t>
      </w:r>
      <w:r w:rsidR="000207D3">
        <w:rPr>
          <w:rFonts w:cstheme="minorHAnsi"/>
          <w:bCs/>
          <w:i/>
          <w:sz w:val="24"/>
          <w:szCs w:val="24"/>
        </w:rPr>
        <w:t xml:space="preserve"> </w:t>
      </w:r>
      <w:r w:rsidR="001E72AB" w:rsidRPr="001E72AB">
        <w:rPr>
          <w:rFonts w:cstheme="minorHAnsi"/>
          <w:bCs/>
          <w:sz w:val="24"/>
          <w:szCs w:val="24"/>
        </w:rPr>
        <w:t>Bakalářská práce se zabývá užitím dramaterapeutických technik a</w:t>
      </w:r>
      <w:r w:rsidR="00085AEC">
        <w:rPr>
          <w:rFonts w:cstheme="minorHAnsi"/>
          <w:bCs/>
          <w:sz w:val="24"/>
          <w:szCs w:val="24"/>
        </w:rPr>
        <w:t> </w:t>
      </w:r>
      <w:r w:rsidR="001E72AB" w:rsidRPr="001E72AB">
        <w:rPr>
          <w:rFonts w:cstheme="minorHAnsi"/>
          <w:bCs/>
          <w:sz w:val="24"/>
          <w:szCs w:val="24"/>
        </w:rPr>
        <w:t xml:space="preserve"> jejich účinků v oblasti prosociálního chování v období předškolního věku dítěte v Lesní mateřské školce Dubínek. Teoretická část popisuje osobnost dítěte předškolního věku, charakteristiku dramaterapie, její formy a metody. Dále se věnuje specifikům lesní mateřské školky a jejímu vlivu na konkrétní celky v oblasti prosociálního chování dítěte. Praktická část popisuje realizované dramaterapeutické aktivity, jejich účinky na skupinu i</w:t>
      </w:r>
      <w:r w:rsidR="00085AEC">
        <w:rPr>
          <w:rFonts w:cstheme="minorHAnsi"/>
          <w:bCs/>
          <w:sz w:val="24"/>
          <w:szCs w:val="24"/>
        </w:rPr>
        <w:t> </w:t>
      </w:r>
      <w:r w:rsidR="001E72AB" w:rsidRPr="001E72AB">
        <w:rPr>
          <w:rFonts w:cstheme="minorHAnsi"/>
          <w:bCs/>
          <w:sz w:val="24"/>
          <w:szCs w:val="24"/>
        </w:rPr>
        <w:t>jednotlivé děti, také obsahuje případovou studii sestávající z</w:t>
      </w:r>
      <w:r w:rsidR="001B1C79">
        <w:rPr>
          <w:rFonts w:cstheme="minorHAnsi"/>
          <w:bCs/>
          <w:sz w:val="24"/>
          <w:szCs w:val="24"/>
        </w:rPr>
        <w:t> </w:t>
      </w:r>
      <w:r w:rsidR="001E72AB" w:rsidRPr="001E72AB">
        <w:rPr>
          <w:rFonts w:cstheme="minorHAnsi"/>
          <w:bCs/>
          <w:sz w:val="24"/>
          <w:szCs w:val="24"/>
        </w:rPr>
        <w:t>výzkumných celků a</w:t>
      </w:r>
      <w:r w:rsidR="00085AEC">
        <w:rPr>
          <w:rFonts w:cstheme="minorHAnsi"/>
          <w:bCs/>
          <w:sz w:val="24"/>
          <w:szCs w:val="24"/>
        </w:rPr>
        <w:t> </w:t>
      </w:r>
      <w:r w:rsidR="001E72AB" w:rsidRPr="001E72AB">
        <w:rPr>
          <w:rFonts w:cstheme="minorHAnsi"/>
          <w:bCs/>
          <w:sz w:val="24"/>
          <w:szCs w:val="24"/>
        </w:rPr>
        <w:t>závěrečné ověření, zhodnocení a využití technik dramaterapeutické výchovy pro budoucí pedagogickou praxi v lesní mateřské školce Dubínek</w:t>
      </w:r>
      <w:r w:rsidR="001E72AB">
        <w:rPr>
          <w:rFonts w:cstheme="minorHAnsi"/>
          <w:bCs/>
          <w:sz w:val="24"/>
          <w:szCs w:val="24"/>
        </w:rPr>
        <w:t>.</w:t>
      </w:r>
    </w:p>
    <w:p w:rsidR="00085AEC" w:rsidRDefault="00085AEC" w:rsidP="001E72AB">
      <w:pPr>
        <w:spacing w:after="240" w:line="360" w:lineRule="auto"/>
        <w:jc w:val="both"/>
        <w:rPr>
          <w:rFonts w:cstheme="minorHAnsi"/>
          <w:bCs/>
          <w:sz w:val="24"/>
          <w:szCs w:val="24"/>
        </w:rPr>
      </w:pPr>
    </w:p>
    <w:p w:rsidR="0096252F" w:rsidRDefault="0096252F" w:rsidP="001E72AB">
      <w:pPr>
        <w:spacing w:after="240" w:line="360" w:lineRule="auto"/>
        <w:jc w:val="both"/>
        <w:rPr>
          <w:rFonts w:cstheme="minorHAnsi"/>
          <w:bCs/>
          <w:sz w:val="24"/>
          <w:szCs w:val="24"/>
        </w:rPr>
      </w:pPr>
    </w:p>
    <w:p w:rsidR="0096252F" w:rsidRDefault="0096252F" w:rsidP="001E72AB">
      <w:pPr>
        <w:spacing w:after="240" w:line="360" w:lineRule="auto"/>
        <w:jc w:val="both"/>
        <w:rPr>
          <w:rFonts w:cstheme="minorHAnsi"/>
          <w:bCs/>
          <w:sz w:val="24"/>
          <w:szCs w:val="24"/>
        </w:rPr>
      </w:pPr>
    </w:p>
    <w:p w:rsidR="0096252F" w:rsidRDefault="0096252F" w:rsidP="001E72AB">
      <w:pPr>
        <w:spacing w:after="240" w:line="360" w:lineRule="auto"/>
        <w:jc w:val="both"/>
        <w:rPr>
          <w:rFonts w:cstheme="minorHAnsi"/>
          <w:bCs/>
          <w:sz w:val="24"/>
          <w:szCs w:val="24"/>
        </w:rPr>
      </w:pPr>
    </w:p>
    <w:p w:rsidR="0096252F" w:rsidRDefault="0096252F" w:rsidP="001E72AB">
      <w:pPr>
        <w:spacing w:after="240" w:line="360" w:lineRule="auto"/>
        <w:jc w:val="both"/>
        <w:rPr>
          <w:rFonts w:cstheme="minorHAnsi"/>
          <w:bCs/>
          <w:sz w:val="24"/>
          <w:szCs w:val="24"/>
        </w:rPr>
      </w:pPr>
    </w:p>
    <w:p w:rsidR="0096252F" w:rsidRDefault="0096252F" w:rsidP="001E72AB">
      <w:pPr>
        <w:spacing w:after="240" w:line="360" w:lineRule="auto"/>
        <w:jc w:val="both"/>
        <w:rPr>
          <w:rFonts w:cstheme="minorHAnsi"/>
          <w:bCs/>
          <w:sz w:val="24"/>
          <w:szCs w:val="24"/>
        </w:rPr>
      </w:pPr>
    </w:p>
    <w:p w:rsidR="0096252F" w:rsidRDefault="0096252F" w:rsidP="001E72AB">
      <w:pPr>
        <w:spacing w:after="240" w:line="360" w:lineRule="auto"/>
        <w:jc w:val="both"/>
        <w:rPr>
          <w:rFonts w:cstheme="minorHAnsi"/>
          <w:bCs/>
          <w:sz w:val="24"/>
          <w:szCs w:val="24"/>
        </w:rPr>
      </w:pPr>
    </w:p>
    <w:p w:rsidR="008F7E22" w:rsidRPr="0064733A" w:rsidRDefault="008F7E22" w:rsidP="00402DBB">
      <w:pPr>
        <w:pStyle w:val="Nadpis2"/>
        <w:numPr>
          <w:ilvl w:val="1"/>
          <w:numId w:val="20"/>
        </w:numPr>
        <w:spacing w:after="240"/>
        <w:jc w:val="both"/>
        <w:rPr>
          <w:rFonts w:asciiTheme="minorHAnsi" w:hAnsiTheme="minorHAnsi" w:cstheme="minorHAnsi"/>
          <w:color w:val="auto"/>
          <w:sz w:val="30"/>
          <w:szCs w:val="30"/>
        </w:rPr>
      </w:pPr>
      <w:bookmarkStart w:id="3" w:name="_Toc4756018"/>
      <w:r w:rsidRPr="0064733A">
        <w:rPr>
          <w:rFonts w:asciiTheme="minorHAnsi" w:hAnsiTheme="minorHAnsi" w:cstheme="minorHAnsi"/>
          <w:color w:val="auto"/>
          <w:sz w:val="30"/>
          <w:szCs w:val="30"/>
        </w:rPr>
        <w:lastRenderedPageBreak/>
        <w:t>Charakteristika předškolního věku</w:t>
      </w:r>
      <w:bookmarkEnd w:id="3"/>
    </w:p>
    <w:p w:rsidR="00EF6816" w:rsidRDefault="008F7E22" w:rsidP="00EF6816">
      <w:pPr>
        <w:pStyle w:val="Odstavecseseznamem"/>
        <w:spacing w:before="240" w:line="360" w:lineRule="auto"/>
        <w:ind w:left="0"/>
        <w:jc w:val="both"/>
        <w:rPr>
          <w:rFonts w:cstheme="minorHAnsi"/>
          <w:sz w:val="24"/>
          <w:szCs w:val="24"/>
        </w:rPr>
      </w:pPr>
      <w:r w:rsidRPr="001F7BB4">
        <w:rPr>
          <w:rFonts w:cstheme="minorHAnsi"/>
          <w:sz w:val="24"/>
          <w:szCs w:val="24"/>
        </w:rPr>
        <w:t xml:space="preserve">Předškolní věk je obdobím od 3 do 6 (7) let věku dítěte. Tento věk je pro dítě velmi důležitý. </w:t>
      </w:r>
      <w:r w:rsidR="00B6087D" w:rsidRPr="001F7BB4">
        <w:rPr>
          <w:rFonts w:cstheme="minorHAnsi"/>
          <w:sz w:val="24"/>
          <w:szCs w:val="24"/>
        </w:rPr>
        <w:t xml:space="preserve">V tomto období prochází dítě různými změnami, z domácího prostředí přichází do kolektivu, poznává nové osoby, kamarády, vrstevníky i dospělé autority. U dítěte dochází k velkému rozvoji v různých oblastech. </w:t>
      </w:r>
    </w:p>
    <w:p w:rsidR="00EF6816" w:rsidRDefault="00EF6816" w:rsidP="00EF6816">
      <w:pPr>
        <w:pStyle w:val="Odstavecseseznamem"/>
        <w:spacing w:before="240" w:line="360" w:lineRule="auto"/>
        <w:ind w:left="0"/>
        <w:jc w:val="both"/>
        <w:rPr>
          <w:rFonts w:cstheme="minorHAnsi"/>
          <w:sz w:val="24"/>
          <w:szCs w:val="24"/>
        </w:rPr>
      </w:pPr>
    </w:p>
    <w:p w:rsidR="00EF6816" w:rsidRDefault="00EF6AF9" w:rsidP="00EF6816">
      <w:pPr>
        <w:pStyle w:val="Odstavecseseznamem"/>
        <w:spacing w:before="240" w:line="360" w:lineRule="auto"/>
        <w:ind w:left="0"/>
        <w:jc w:val="both"/>
        <w:rPr>
          <w:rFonts w:cstheme="minorHAnsi"/>
          <w:sz w:val="24"/>
          <w:szCs w:val="24"/>
        </w:rPr>
      </w:pPr>
      <w:r>
        <w:rPr>
          <w:rFonts w:cstheme="minorHAnsi"/>
          <w:sz w:val="24"/>
          <w:szCs w:val="24"/>
        </w:rPr>
        <w:t xml:space="preserve">Eva Koťátková (2014, s. 13) však popisuje komplexnější vymezení předškolního období. Toto období v sobě zahrnuje celý věkový rozsah od narození dítěte do jeho šesti let, kdy by měl následovat vstup do věku školního. Věk do 3 let je obdobím raného předškolního věku. </w:t>
      </w:r>
    </w:p>
    <w:p w:rsidR="00EF6816" w:rsidRDefault="00EF6816" w:rsidP="00EF6816">
      <w:pPr>
        <w:pStyle w:val="Odstavecseseznamem"/>
        <w:spacing w:before="240" w:line="360" w:lineRule="auto"/>
        <w:ind w:left="0"/>
        <w:jc w:val="both"/>
        <w:rPr>
          <w:rFonts w:cstheme="minorHAnsi"/>
          <w:sz w:val="24"/>
          <w:szCs w:val="24"/>
        </w:rPr>
      </w:pPr>
    </w:p>
    <w:p w:rsidR="00EF6816" w:rsidRDefault="006B2EC8" w:rsidP="00EF6816">
      <w:pPr>
        <w:pStyle w:val="Odstavecseseznamem"/>
        <w:spacing w:before="240" w:line="360" w:lineRule="auto"/>
        <w:ind w:left="0"/>
        <w:jc w:val="both"/>
        <w:rPr>
          <w:rFonts w:cstheme="minorHAnsi"/>
          <w:sz w:val="24"/>
          <w:szCs w:val="24"/>
        </w:rPr>
      </w:pPr>
      <w:r w:rsidRPr="001F7BB4">
        <w:rPr>
          <w:rFonts w:cstheme="minorHAnsi"/>
          <w:sz w:val="24"/>
          <w:szCs w:val="24"/>
        </w:rPr>
        <w:t xml:space="preserve">Milan Nakonečný (2011, s. 677) charakterizuje období předškolního věku jako dovršení vývojové etapy typického dětství s charakteristickými rysi dětské psychiky. Děti jsou hravé, pohybově velmi čilé až neposedné, často u nich dochází ke střídání emocí. </w:t>
      </w:r>
    </w:p>
    <w:p w:rsidR="00EF6816" w:rsidRDefault="00EF6816" w:rsidP="00EF6816">
      <w:pPr>
        <w:pStyle w:val="Odstavecseseznamem"/>
        <w:spacing w:before="240" w:line="360" w:lineRule="auto"/>
        <w:ind w:left="0"/>
        <w:jc w:val="both"/>
        <w:rPr>
          <w:rFonts w:cstheme="minorHAnsi"/>
          <w:sz w:val="24"/>
          <w:szCs w:val="24"/>
        </w:rPr>
      </w:pPr>
    </w:p>
    <w:p w:rsidR="00F77CDD" w:rsidRPr="001F7BB4" w:rsidRDefault="00F77CDD" w:rsidP="00EF6816">
      <w:pPr>
        <w:pStyle w:val="Odstavecseseznamem"/>
        <w:spacing w:before="240" w:line="360" w:lineRule="auto"/>
        <w:ind w:left="0"/>
        <w:jc w:val="both"/>
        <w:rPr>
          <w:rFonts w:cstheme="minorHAnsi"/>
          <w:sz w:val="24"/>
          <w:szCs w:val="24"/>
        </w:rPr>
      </w:pPr>
      <w:r w:rsidRPr="001F7BB4">
        <w:rPr>
          <w:rFonts w:cstheme="minorHAnsi"/>
          <w:sz w:val="24"/>
          <w:szCs w:val="24"/>
        </w:rPr>
        <w:t>Marie Vágnerová, (2012, s. 177) nazývá předškolní věk věkem hr</w:t>
      </w:r>
      <w:r w:rsidR="00BD554E" w:rsidRPr="001F7BB4">
        <w:rPr>
          <w:rFonts w:cstheme="minorHAnsi"/>
          <w:sz w:val="24"/>
          <w:szCs w:val="24"/>
        </w:rPr>
        <w:t>y a přípravy na školu. Charakteristická je stabilizace vlastní pozice ve sv</w:t>
      </w:r>
      <w:r w:rsidR="001B1C79">
        <w:rPr>
          <w:rFonts w:cstheme="minorHAnsi"/>
          <w:sz w:val="24"/>
          <w:szCs w:val="24"/>
        </w:rPr>
        <w:t>ětě</w:t>
      </w:r>
      <w:r w:rsidR="00BD554E" w:rsidRPr="001F7BB4">
        <w:rPr>
          <w:rFonts w:cstheme="minorHAnsi"/>
          <w:sz w:val="24"/>
          <w:szCs w:val="24"/>
        </w:rPr>
        <w:t xml:space="preserve"> a diferenciace vztahu ke světu. Dítěti v poznání světa pomáhá představivost, fantazie a intuitivní uvažování. Toto období je také fází přípravy na život ve společnosti. Dítě se musí naučit přijmout řá</w:t>
      </w:r>
      <w:r w:rsidR="008A1177" w:rsidRPr="001F7BB4">
        <w:rPr>
          <w:rFonts w:cstheme="minorHAnsi"/>
          <w:sz w:val="24"/>
          <w:szCs w:val="24"/>
        </w:rPr>
        <w:t>d, prosadit se a</w:t>
      </w:r>
      <w:r w:rsidR="00085AEC">
        <w:t> </w:t>
      </w:r>
      <w:r w:rsidR="008A1177" w:rsidRPr="001F7BB4">
        <w:rPr>
          <w:rFonts w:cstheme="minorHAnsi"/>
          <w:sz w:val="24"/>
          <w:szCs w:val="24"/>
        </w:rPr>
        <w:t xml:space="preserve"> spolupracovat.</w:t>
      </w:r>
      <w:r w:rsidR="00BD554E" w:rsidRPr="001F7BB4">
        <w:rPr>
          <w:rFonts w:cstheme="minorHAnsi"/>
          <w:sz w:val="24"/>
          <w:szCs w:val="24"/>
        </w:rPr>
        <w:t xml:space="preserve"> Konec této fáze je určen fyzickým věkem a nástupem do školy</w:t>
      </w:r>
      <w:r w:rsidR="001F7BB4">
        <w:rPr>
          <w:rFonts w:cstheme="minorHAnsi"/>
          <w:sz w:val="24"/>
          <w:szCs w:val="24"/>
        </w:rPr>
        <w:t>, který sice s věkem dítěte úzce souvisí, ale může být v rozmezí jedno i více let</w:t>
      </w:r>
      <w:r w:rsidR="00BD554E" w:rsidRPr="001F7BB4">
        <w:rPr>
          <w:rFonts w:cstheme="minorHAnsi"/>
          <w:sz w:val="24"/>
          <w:szCs w:val="24"/>
        </w:rPr>
        <w:t xml:space="preserve">. </w:t>
      </w:r>
    </w:p>
    <w:p w:rsidR="00F77CDD" w:rsidRPr="001F7BB4" w:rsidRDefault="00F77CDD" w:rsidP="00EF6816">
      <w:pPr>
        <w:pStyle w:val="Odstavecseseznamem"/>
        <w:spacing w:before="240" w:line="360" w:lineRule="auto"/>
        <w:ind w:left="0"/>
        <w:jc w:val="both"/>
        <w:rPr>
          <w:rFonts w:cstheme="minorHAnsi"/>
          <w:sz w:val="24"/>
          <w:szCs w:val="24"/>
        </w:rPr>
      </w:pPr>
    </w:p>
    <w:p w:rsidR="008F7E22" w:rsidRPr="002E6F34" w:rsidRDefault="008A1177" w:rsidP="00402DBB">
      <w:pPr>
        <w:pStyle w:val="Nadpis3"/>
        <w:numPr>
          <w:ilvl w:val="2"/>
          <w:numId w:val="20"/>
        </w:numPr>
        <w:spacing w:after="200" w:line="360" w:lineRule="auto"/>
        <w:jc w:val="both"/>
        <w:rPr>
          <w:rFonts w:asciiTheme="minorHAnsi" w:hAnsiTheme="minorHAnsi" w:cstheme="minorHAnsi"/>
          <w:color w:val="auto"/>
          <w:sz w:val="28"/>
          <w:szCs w:val="24"/>
        </w:rPr>
      </w:pPr>
      <w:bookmarkStart w:id="4" w:name="_Toc4756019"/>
      <w:r w:rsidRPr="002E6F34">
        <w:rPr>
          <w:rFonts w:asciiTheme="minorHAnsi" w:hAnsiTheme="minorHAnsi" w:cstheme="minorHAnsi"/>
          <w:color w:val="auto"/>
          <w:sz w:val="28"/>
          <w:szCs w:val="24"/>
        </w:rPr>
        <w:t>Myšlení</w:t>
      </w:r>
      <w:bookmarkEnd w:id="4"/>
    </w:p>
    <w:p w:rsidR="001F7BB4" w:rsidRPr="001F7BB4" w:rsidRDefault="001F7BB4" w:rsidP="00EF6816">
      <w:pPr>
        <w:spacing w:line="360" w:lineRule="auto"/>
        <w:jc w:val="both"/>
        <w:rPr>
          <w:rFonts w:cstheme="minorHAnsi"/>
          <w:sz w:val="24"/>
          <w:szCs w:val="24"/>
        </w:rPr>
      </w:pPr>
      <w:r w:rsidRPr="001F7BB4">
        <w:rPr>
          <w:rFonts w:cstheme="minorHAnsi"/>
          <w:sz w:val="24"/>
          <w:szCs w:val="24"/>
        </w:rPr>
        <w:t xml:space="preserve">Jean Piaget, jeden z nejznámějších vývojových psychologů nazývá myšlení dětí předškolního věku obdobím názorného, intuitivního myšlení, které je pro děti v tomto období typické. </w:t>
      </w:r>
    </w:p>
    <w:p w:rsidR="00314501" w:rsidRPr="001F7BB4" w:rsidRDefault="001F7BB4" w:rsidP="00EF6816">
      <w:pPr>
        <w:spacing w:line="360" w:lineRule="auto"/>
        <w:jc w:val="both"/>
        <w:rPr>
          <w:rFonts w:cstheme="minorHAnsi"/>
          <w:sz w:val="24"/>
          <w:szCs w:val="24"/>
        </w:rPr>
      </w:pPr>
      <w:r w:rsidRPr="001F7BB4">
        <w:rPr>
          <w:rFonts w:cstheme="minorHAnsi"/>
          <w:sz w:val="24"/>
          <w:szCs w:val="24"/>
        </w:rPr>
        <w:t xml:space="preserve">Také Milan </w:t>
      </w:r>
      <w:r w:rsidR="008A1177" w:rsidRPr="001F7BB4">
        <w:rPr>
          <w:rFonts w:cstheme="minorHAnsi"/>
          <w:sz w:val="24"/>
          <w:szCs w:val="24"/>
        </w:rPr>
        <w:t>Nakonečný (2011, s. 677) uvádí jako typické myšlení dětí předškolního věku obrazově-názorné myšlení, díky kterému může správně řešit řadu praktických úkolů.</w:t>
      </w:r>
    </w:p>
    <w:p w:rsidR="007C0BC7" w:rsidRPr="001F7BB4" w:rsidRDefault="008A1177" w:rsidP="00EF6816">
      <w:pPr>
        <w:spacing w:line="360" w:lineRule="auto"/>
        <w:jc w:val="both"/>
        <w:rPr>
          <w:rFonts w:cstheme="minorHAnsi"/>
          <w:sz w:val="24"/>
          <w:szCs w:val="24"/>
        </w:rPr>
      </w:pPr>
      <w:r w:rsidRPr="001F7BB4">
        <w:rPr>
          <w:rFonts w:cstheme="minorHAnsi"/>
          <w:sz w:val="24"/>
          <w:szCs w:val="24"/>
        </w:rPr>
        <w:t>Podle Vágnerové (2012, s. 177</w:t>
      </w:r>
      <w:r w:rsidR="00DE3792">
        <w:rPr>
          <w:rFonts w:cstheme="minorHAnsi"/>
          <w:sz w:val="24"/>
          <w:szCs w:val="24"/>
        </w:rPr>
        <w:t>-180</w:t>
      </w:r>
      <w:r w:rsidRPr="001F7BB4">
        <w:rPr>
          <w:rFonts w:cstheme="minorHAnsi"/>
          <w:sz w:val="24"/>
          <w:szCs w:val="24"/>
        </w:rPr>
        <w:t xml:space="preserve">) </w:t>
      </w:r>
      <w:r w:rsidR="00297881" w:rsidRPr="001F7BB4">
        <w:rPr>
          <w:rFonts w:cstheme="minorHAnsi"/>
          <w:sz w:val="24"/>
          <w:szCs w:val="24"/>
        </w:rPr>
        <w:t xml:space="preserve">nerespektuje myšlení v tomto věku zákony logiky, díky čemuž je nepřesné a má mnoho omezení. </w:t>
      </w:r>
      <w:r w:rsidR="007C0BC7">
        <w:rPr>
          <w:rFonts w:cstheme="minorHAnsi"/>
          <w:sz w:val="24"/>
          <w:szCs w:val="24"/>
        </w:rPr>
        <w:t>Mezi způsoby, jakými dítě nahlíží na svět</w:t>
      </w:r>
      <w:r w:rsidR="001B1C79">
        <w:rPr>
          <w:rFonts w:cstheme="minorHAnsi"/>
          <w:sz w:val="24"/>
          <w:szCs w:val="24"/>
        </w:rPr>
        <w:t>,</w:t>
      </w:r>
      <w:r w:rsidR="007C0BC7">
        <w:rPr>
          <w:rFonts w:cstheme="minorHAnsi"/>
          <w:sz w:val="24"/>
          <w:szCs w:val="24"/>
        </w:rPr>
        <w:t xml:space="preserve"> zmiňuje centraci, tedy ulpívání na jednom nápadném znaku, egocentrismus, tedy ulpívání </w:t>
      </w:r>
      <w:r w:rsidR="007C0BC7">
        <w:rPr>
          <w:rFonts w:cstheme="minorHAnsi"/>
          <w:sz w:val="24"/>
          <w:szCs w:val="24"/>
        </w:rPr>
        <w:lastRenderedPageBreak/>
        <w:t>dítěte na vlastním názoru, fenomenismus – důraz na určitou podobu světa či představu a</w:t>
      </w:r>
      <w:r w:rsidR="00085AEC">
        <w:rPr>
          <w:rFonts w:cstheme="minorHAnsi"/>
          <w:sz w:val="24"/>
          <w:szCs w:val="24"/>
        </w:rPr>
        <w:t> </w:t>
      </w:r>
      <w:r w:rsidR="007C0BC7">
        <w:rPr>
          <w:rFonts w:cstheme="minorHAnsi"/>
          <w:sz w:val="24"/>
          <w:szCs w:val="24"/>
        </w:rPr>
        <w:t xml:space="preserve"> prezentismus – vázanost na přítomnost. Informace dítě předškolního věku zpracovává za pomoci magičnosti – tendence pomáhat si v reálném světě fantazií, antropomorfismem – přičítání vlastností lidí neživým věcem, arteficialismem – dětský výklad vzniku okolního světa prostřednictvím člověka a absolutismem – každé poznání musí mít definitivní jednoznačnou platnost. </w:t>
      </w:r>
      <w:r w:rsidR="00DE3792">
        <w:rPr>
          <w:rFonts w:cstheme="minorHAnsi"/>
          <w:sz w:val="24"/>
          <w:szCs w:val="24"/>
        </w:rPr>
        <w:t>Děti předškolního věku ignorují informace, které by v jejich úvahách překážely a</w:t>
      </w:r>
      <w:r w:rsidR="001B1C79">
        <w:rPr>
          <w:rFonts w:cstheme="minorHAnsi"/>
          <w:sz w:val="24"/>
          <w:szCs w:val="24"/>
        </w:rPr>
        <w:t> </w:t>
      </w:r>
      <w:r w:rsidR="00DE3792">
        <w:rPr>
          <w:rFonts w:cstheme="minorHAnsi"/>
          <w:sz w:val="24"/>
          <w:szCs w:val="24"/>
        </w:rPr>
        <w:t>komplikovaly jejich pohled na svět.</w:t>
      </w:r>
    </w:p>
    <w:p w:rsidR="008A1177" w:rsidRPr="001F7BB4" w:rsidRDefault="008A1177" w:rsidP="00EF6816">
      <w:pPr>
        <w:spacing w:line="360" w:lineRule="auto"/>
        <w:jc w:val="both"/>
        <w:rPr>
          <w:rFonts w:cstheme="minorHAnsi"/>
          <w:sz w:val="24"/>
          <w:szCs w:val="24"/>
        </w:rPr>
      </w:pPr>
    </w:p>
    <w:p w:rsidR="001F7BB4" w:rsidRPr="002E6F34" w:rsidRDefault="001F7BB4" w:rsidP="00402DBB">
      <w:pPr>
        <w:pStyle w:val="Nadpis3"/>
        <w:numPr>
          <w:ilvl w:val="2"/>
          <w:numId w:val="20"/>
        </w:numPr>
        <w:spacing w:after="240" w:line="360" w:lineRule="auto"/>
        <w:jc w:val="both"/>
        <w:rPr>
          <w:rFonts w:asciiTheme="minorHAnsi" w:hAnsiTheme="minorHAnsi" w:cstheme="minorHAnsi"/>
          <w:color w:val="auto"/>
          <w:sz w:val="28"/>
          <w:szCs w:val="24"/>
        </w:rPr>
      </w:pPr>
      <w:bookmarkStart w:id="5" w:name="_Toc4756020"/>
      <w:r w:rsidRPr="002E6F34">
        <w:rPr>
          <w:rFonts w:asciiTheme="minorHAnsi" w:hAnsiTheme="minorHAnsi" w:cstheme="minorHAnsi"/>
          <w:color w:val="auto"/>
          <w:sz w:val="28"/>
          <w:szCs w:val="24"/>
        </w:rPr>
        <w:t>Zrakové vnímání</w:t>
      </w:r>
      <w:bookmarkEnd w:id="5"/>
    </w:p>
    <w:p w:rsidR="00652B57" w:rsidRPr="00652B57" w:rsidRDefault="00652B57" w:rsidP="00652B57">
      <w:pPr>
        <w:spacing w:line="360" w:lineRule="auto"/>
        <w:jc w:val="both"/>
        <w:rPr>
          <w:rFonts w:ascii="Times New Roman" w:hAnsi="Times New Roman" w:cs="Times New Roman"/>
          <w:sz w:val="24"/>
          <w:szCs w:val="24"/>
        </w:rPr>
      </w:pPr>
      <w:r w:rsidRPr="00652B57">
        <w:rPr>
          <w:rFonts w:ascii="Times New Roman" w:hAnsi="Times New Roman" w:cs="Times New Roman"/>
          <w:sz w:val="24"/>
          <w:szCs w:val="24"/>
        </w:rPr>
        <w:t>„Zrakem přijímáme nejvíce informací z našeho okolí. Zrak je prostředníkem poznávání hmotného světa i prostředkem komunikace“ (Bednářová, 2015</w:t>
      </w:r>
      <w:r>
        <w:rPr>
          <w:rFonts w:ascii="Times New Roman" w:hAnsi="Times New Roman" w:cs="Times New Roman"/>
          <w:sz w:val="24"/>
          <w:szCs w:val="24"/>
        </w:rPr>
        <w:t xml:space="preserve"> a</w:t>
      </w:r>
      <w:r w:rsidRPr="00652B57">
        <w:rPr>
          <w:rFonts w:ascii="Times New Roman" w:hAnsi="Times New Roman" w:cs="Times New Roman"/>
          <w:sz w:val="24"/>
          <w:szCs w:val="24"/>
        </w:rPr>
        <w:t xml:space="preserve">, s. 14). </w:t>
      </w:r>
    </w:p>
    <w:p w:rsidR="00652B57" w:rsidRPr="00652B57" w:rsidRDefault="00652B57" w:rsidP="00652B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Ilona </w:t>
      </w:r>
      <w:r w:rsidRPr="00652B57">
        <w:rPr>
          <w:rFonts w:ascii="Times New Roman" w:hAnsi="Times New Roman" w:cs="Times New Roman"/>
          <w:sz w:val="24"/>
          <w:szCs w:val="24"/>
        </w:rPr>
        <w:t>Bytešníková (2012, s. 122) uvádí, že zraková percepce se rozvíjí od narození, kdy dítě nejdříve vnímá světlo a tmu, poté obrysy předmětů a postupně se jeho vnímání zpřesňuje.</w:t>
      </w:r>
    </w:p>
    <w:p w:rsidR="00652B57" w:rsidRPr="00652B57" w:rsidRDefault="00652B57" w:rsidP="00652B57">
      <w:pPr>
        <w:spacing w:line="360" w:lineRule="auto"/>
        <w:jc w:val="both"/>
        <w:rPr>
          <w:rFonts w:ascii="Times New Roman" w:hAnsi="Times New Roman" w:cs="Times New Roman"/>
          <w:sz w:val="24"/>
          <w:szCs w:val="24"/>
        </w:rPr>
      </w:pPr>
      <w:r>
        <w:rPr>
          <w:rFonts w:ascii="Times New Roman" w:hAnsi="Times New Roman" w:cs="Times New Roman"/>
          <w:sz w:val="24"/>
          <w:szCs w:val="24"/>
        </w:rPr>
        <w:t>Podle Bartoňové</w:t>
      </w:r>
      <w:r w:rsidR="00C87F53">
        <w:rPr>
          <w:rFonts w:ascii="Times New Roman" w:hAnsi="Times New Roman" w:cs="Times New Roman"/>
          <w:sz w:val="24"/>
          <w:szCs w:val="24"/>
        </w:rPr>
        <w:t xml:space="preserve"> </w:t>
      </w:r>
      <w:r>
        <w:rPr>
          <w:rFonts w:ascii="Times New Roman" w:hAnsi="Times New Roman" w:cs="Times New Roman"/>
          <w:sz w:val="24"/>
          <w:szCs w:val="24"/>
        </w:rPr>
        <w:t xml:space="preserve">(2012, s. 168) </w:t>
      </w:r>
      <w:r w:rsidRPr="00652B57">
        <w:rPr>
          <w:rFonts w:ascii="Times New Roman" w:hAnsi="Times New Roman" w:cs="Times New Roman"/>
          <w:sz w:val="24"/>
          <w:szCs w:val="24"/>
        </w:rPr>
        <w:t>zrak umožňuje dítěti přísun největšího množství informací z okolí. Prostřednictvím zraku se dítě samostatně pohybuje, zrak mu pomáhá v navazování sociálních vztahů, v řešení situací, nápodobě činností, v rozvoji estetického vnímání.</w:t>
      </w:r>
    </w:p>
    <w:p w:rsidR="00652B57" w:rsidRPr="00652B57" w:rsidRDefault="00652B57" w:rsidP="00652B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Vývoj zrakového vnímání je dle </w:t>
      </w:r>
      <w:r w:rsidRPr="00652B57">
        <w:rPr>
          <w:rFonts w:ascii="Times New Roman" w:hAnsi="Times New Roman" w:cs="Times New Roman"/>
          <w:sz w:val="24"/>
          <w:szCs w:val="24"/>
        </w:rPr>
        <w:t>Bednářové (2015</w:t>
      </w:r>
      <w:r>
        <w:rPr>
          <w:rFonts w:ascii="Times New Roman" w:hAnsi="Times New Roman" w:cs="Times New Roman"/>
          <w:sz w:val="24"/>
          <w:szCs w:val="24"/>
        </w:rPr>
        <w:t xml:space="preserve"> a</w:t>
      </w:r>
      <w:r w:rsidRPr="00652B57">
        <w:rPr>
          <w:rFonts w:ascii="Times New Roman" w:hAnsi="Times New Roman" w:cs="Times New Roman"/>
          <w:sz w:val="24"/>
          <w:szCs w:val="24"/>
        </w:rPr>
        <w:t xml:space="preserve">, s. 14) </w:t>
      </w:r>
      <w:r>
        <w:rPr>
          <w:rFonts w:ascii="Times New Roman" w:hAnsi="Times New Roman" w:cs="Times New Roman"/>
          <w:sz w:val="24"/>
          <w:szCs w:val="24"/>
        </w:rPr>
        <w:t>následující: Již v raném věku zaměřuje dítě pohled na matku. Následně pozoruje předměty, které ho obklopují. Po třetím měsíci sleduje dítě vlastní ruce. Jakmile se dítě začne pohybovat, uchopuje hračky a</w:t>
      </w:r>
      <w:r w:rsidR="00085AEC">
        <w:rPr>
          <w:rFonts w:ascii="Times New Roman" w:hAnsi="Times New Roman" w:cs="Times New Roman"/>
          <w:sz w:val="24"/>
          <w:szCs w:val="24"/>
        </w:rPr>
        <w:t> </w:t>
      </w:r>
      <w:r>
        <w:rPr>
          <w:rFonts w:ascii="Times New Roman" w:hAnsi="Times New Roman" w:cs="Times New Roman"/>
          <w:sz w:val="24"/>
          <w:szCs w:val="24"/>
        </w:rPr>
        <w:t xml:space="preserve"> zpřesňuje koordinaci oka a ruky = vizuomotorická koordinace. Následuje vnímání figury </w:t>
      </w:r>
      <w:r w:rsidR="00A1414C">
        <w:rPr>
          <w:rFonts w:ascii="Times New Roman" w:hAnsi="Times New Roman" w:cs="Times New Roman"/>
          <w:sz w:val="24"/>
          <w:szCs w:val="24"/>
        </w:rPr>
        <w:t xml:space="preserve">a pozadí. Po druhém roce nastupuje u batolete konstantnost vnímání. V předškolním </w:t>
      </w:r>
      <w:r w:rsidR="00F52D9C">
        <w:rPr>
          <w:rFonts w:ascii="Times New Roman" w:hAnsi="Times New Roman" w:cs="Times New Roman"/>
          <w:sz w:val="24"/>
          <w:szCs w:val="24"/>
        </w:rPr>
        <w:t xml:space="preserve">věku </w:t>
      </w:r>
      <w:r w:rsidRPr="00652B57">
        <w:rPr>
          <w:rFonts w:ascii="Times New Roman" w:hAnsi="Times New Roman" w:cs="Times New Roman"/>
          <w:sz w:val="24"/>
          <w:szCs w:val="24"/>
        </w:rPr>
        <w:t>je pro zr</w:t>
      </w:r>
      <w:r w:rsidR="00F52D9C">
        <w:rPr>
          <w:rFonts w:ascii="Times New Roman" w:hAnsi="Times New Roman" w:cs="Times New Roman"/>
          <w:sz w:val="24"/>
          <w:szCs w:val="24"/>
        </w:rPr>
        <w:t>akové vnímání</w:t>
      </w:r>
      <w:r w:rsidRPr="00652B57">
        <w:rPr>
          <w:rFonts w:ascii="Times New Roman" w:hAnsi="Times New Roman" w:cs="Times New Roman"/>
          <w:sz w:val="24"/>
          <w:szCs w:val="24"/>
        </w:rPr>
        <w:t xml:space="preserve"> charakteristický konkrétní obsah. Zrak je zaměřen spíše na celek, než na detail.</w:t>
      </w:r>
      <w:r w:rsidR="00F52D9C">
        <w:rPr>
          <w:rFonts w:ascii="Times New Roman" w:hAnsi="Times New Roman" w:cs="Times New Roman"/>
          <w:sz w:val="24"/>
          <w:szCs w:val="24"/>
        </w:rPr>
        <w:t xml:space="preserve"> Až později v předškolním věku je dítě schopno vnímat a uvědomovat si polohu předmětu v prostoru.</w:t>
      </w:r>
    </w:p>
    <w:p w:rsidR="00652B57" w:rsidRPr="00652B57" w:rsidRDefault="00652B57" w:rsidP="00652B57"/>
    <w:p w:rsidR="001F7BB4" w:rsidRPr="002E6F34" w:rsidRDefault="001F7BB4" w:rsidP="00402DBB">
      <w:pPr>
        <w:pStyle w:val="Nadpis3"/>
        <w:numPr>
          <w:ilvl w:val="2"/>
          <w:numId w:val="20"/>
        </w:numPr>
        <w:spacing w:after="240" w:line="360" w:lineRule="auto"/>
        <w:jc w:val="both"/>
        <w:rPr>
          <w:rFonts w:asciiTheme="minorHAnsi" w:hAnsiTheme="minorHAnsi" w:cstheme="minorHAnsi"/>
          <w:color w:val="auto"/>
          <w:sz w:val="28"/>
          <w:szCs w:val="24"/>
        </w:rPr>
      </w:pPr>
      <w:bookmarkStart w:id="6" w:name="_Toc4756021"/>
      <w:r w:rsidRPr="002E6F34">
        <w:rPr>
          <w:rFonts w:asciiTheme="minorHAnsi" w:hAnsiTheme="minorHAnsi" w:cstheme="minorHAnsi"/>
          <w:color w:val="auto"/>
          <w:sz w:val="28"/>
          <w:szCs w:val="24"/>
        </w:rPr>
        <w:t>Sluchové vnímání</w:t>
      </w:r>
      <w:bookmarkEnd w:id="6"/>
    </w:p>
    <w:p w:rsidR="00F52D9C" w:rsidRPr="00F52D9C" w:rsidRDefault="00F52D9C" w:rsidP="00F52D9C">
      <w:pPr>
        <w:spacing w:line="360" w:lineRule="auto"/>
        <w:jc w:val="both"/>
        <w:rPr>
          <w:rFonts w:ascii="Times New Roman" w:hAnsi="Times New Roman" w:cs="Times New Roman"/>
          <w:sz w:val="24"/>
          <w:szCs w:val="24"/>
        </w:rPr>
      </w:pPr>
      <w:r w:rsidRPr="00F52D9C">
        <w:rPr>
          <w:rFonts w:ascii="Times New Roman" w:hAnsi="Times New Roman" w:cs="Times New Roman"/>
          <w:sz w:val="24"/>
          <w:szCs w:val="24"/>
        </w:rPr>
        <w:t>„Sluch je jedním z prostředků komunikace, významnou měrou ovlivňuje rozvoj řeči a tím i</w:t>
      </w:r>
      <w:r w:rsidR="001B1C79">
        <w:rPr>
          <w:rFonts w:ascii="Times New Roman" w:hAnsi="Times New Roman" w:cs="Times New Roman"/>
          <w:sz w:val="24"/>
          <w:szCs w:val="24"/>
        </w:rPr>
        <w:t> </w:t>
      </w:r>
      <w:r w:rsidRPr="00F52D9C">
        <w:rPr>
          <w:rFonts w:ascii="Times New Roman" w:hAnsi="Times New Roman" w:cs="Times New Roman"/>
          <w:sz w:val="24"/>
          <w:szCs w:val="24"/>
        </w:rPr>
        <w:t>abstraktní myšlení“ (Bednářová, 2015</w:t>
      </w:r>
      <w:r>
        <w:rPr>
          <w:rFonts w:ascii="Times New Roman" w:hAnsi="Times New Roman" w:cs="Times New Roman"/>
          <w:sz w:val="24"/>
          <w:szCs w:val="24"/>
        </w:rPr>
        <w:t xml:space="preserve"> a</w:t>
      </w:r>
      <w:r w:rsidRPr="00F52D9C">
        <w:rPr>
          <w:rFonts w:ascii="Times New Roman" w:hAnsi="Times New Roman" w:cs="Times New Roman"/>
          <w:sz w:val="24"/>
          <w:szCs w:val="24"/>
        </w:rPr>
        <w:t>, s. 40).</w:t>
      </w:r>
    </w:p>
    <w:p w:rsidR="00F52D9C" w:rsidRPr="00F52D9C" w:rsidRDefault="00F52D9C" w:rsidP="00F52D9C">
      <w:pPr>
        <w:spacing w:line="360" w:lineRule="auto"/>
        <w:jc w:val="both"/>
        <w:rPr>
          <w:rFonts w:ascii="Times New Roman" w:hAnsi="Times New Roman" w:cs="Times New Roman"/>
          <w:sz w:val="24"/>
          <w:szCs w:val="24"/>
        </w:rPr>
      </w:pPr>
      <w:r w:rsidRPr="00F52D9C">
        <w:rPr>
          <w:rFonts w:ascii="Times New Roman" w:hAnsi="Times New Roman" w:cs="Times New Roman"/>
          <w:sz w:val="24"/>
          <w:szCs w:val="24"/>
        </w:rPr>
        <w:lastRenderedPageBreak/>
        <w:t xml:space="preserve">Při narození dítěte je sluchový orgán již organicky hotov a proto může novorozenec reagovat na intenzivní zvuk. Nervové buňky centrální části ucha a buňky vnitřního ucha jsou organicky vytvořeny již před narozením. Funkční způsobilost se však teprve dotváří. </w:t>
      </w:r>
    </w:p>
    <w:p w:rsidR="00F52D9C" w:rsidRPr="00F52D9C" w:rsidRDefault="00F52D9C" w:rsidP="00F52D9C">
      <w:pPr>
        <w:spacing w:line="360" w:lineRule="auto"/>
        <w:jc w:val="both"/>
        <w:rPr>
          <w:rFonts w:ascii="Times New Roman" w:hAnsi="Times New Roman" w:cs="Times New Roman"/>
          <w:sz w:val="24"/>
          <w:szCs w:val="24"/>
        </w:rPr>
      </w:pPr>
      <w:r w:rsidRPr="00F52D9C">
        <w:rPr>
          <w:rFonts w:ascii="Times New Roman" w:hAnsi="Times New Roman" w:cs="Times New Roman"/>
          <w:sz w:val="24"/>
          <w:szCs w:val="24"/>
        </w:rPr>
        <w:t xml:space="preserve">Zrání sluchového orgánu probíhá v případě celkového zdravého rozvoje dítěte a díky vnější akustické stimulaci. Tato zpřesňuje rozpoznávání sluchového vjemu a podílí se na dotváření sluchových a řečových mozkových drah. </w:t>
      </w:r>
    </w:p>
    <w:p w:rsidR="00F52D9C" w:rsidRPr="00F52D9C" w:rsidRDefault="00F52D9C" w:rsidP="00F52D9C">
      <w:pPr>
        <w:spacing w:line="360" w:lineRule="auto"/>
        <w:jc w:val="both"/>
        <w:rPr>
          <w:rFonts w:ascii="Times New Roman" w:hAnsi="Times New Roman" w:cs="Times New Roman"/>
          <w:sz w:val="24"/>
          <w:szCs w:val="24"/>
        </w:rPr>
      </w:pPr>
      <w:r w:rsidRPr="00F52D9C">
        <w:rPr>
          <w:rFonts w:ascii="Times New Roman" w:hAnsi="Times New Roman" w:cs="Times New Roman"/>
          <w:sz w:val="24"/>
          <w:szCs w:val="24"/>
        </w:rPr>
        <w:t>„Nejčastější příčinou nedostatečného vývoje řeči je poškozený sluch. Stupeň takového postižení je přímo úměrný od velikosti snížení sluchu. Vady sluchu, které ovlivňují vývoj řeči, dělíme na několik stupňů, přičemž hranice mezi jednotlivými stupni nejsou ostré.“ (Sluch a jeho vliv na vývoj řeči, 2017)</w:t>
      </w:r>
    </w:p>
    <w:p w:rsidR="00F52D9C" w:rsidRDefault="00F52D9C" w:rsidP="00F52D9C">
      <w:pPr>
        <w:spacing w:line="360" w:lineRule="auto"/>
        <w:jc w:val="both"/>
        <w:rPr>
          <w:rFonts w:ascii="Times New Roman" w:hAnsi="Times New Roman" w:cs="Times New Roman"/>
          <w:sz w:val="24"/>
          <w:szCs w:val="24"/>
        </w:rPr>
      </w:pPr>
      <w:r w:rsidRPr="00F52D9C">
        <w:rPr>
          <w:rFonts w:ascii="Times New Roman" w:hAnsi="Times New Roman" w:cs="Times New Roman"/>
          <w:sz w:val="24"/>
          <w:szCs w:val="24"/>
        </w:rPr>
        <w:t>Podle Bednářové (2015</w:t>
      </w:r>
      <w:r>
        <w:rPr>
          <w:rFonts w:ascii="Times New Roman" w:hAnsi="Times New Roman" w:cs="Times New Roman"/>
          <w:sz w:val="24"/>
          <w:szCs w:val="24"/>
        </w:rPr>
        <w:t xml:space="preserve"> a</w:t>
      </w:r>
      <w:r w:rsidRPr="00F52D9C">
        <w:rPr>
          <w:rFonts w:ascii="Times New Roman" w:hAnsi="Times New Roman" w:cs="Times New Roman"/>
          <w:sz w:val="24"/>
          <w:szCs w:val="24"/>
        </w:rPr>
        <w:t>, s. 40) vnímá sluchové podněty již plod v prenatálním období. Po narození reaguje dítě na hlas matky, ostré zvuky</w:t>
      </w:r>
      <w:r>
        <w:rPr>
          <w:rFonts w:ascii="Times New Roman" w:hAnsi="Times New Roman" w:cs="Times New Roman"/>
          <w:sz w:val="24"/>
          <w:szCs w:val="24"/>
        </w:rPr>
        <w:t xml:space="preserve"> vyvolávají úlek. Okolo třetího</w:t>
      </w:r>
      <w:r w:rsidRPr="00F52D9C">
        <w:rPr>
          <w:rFonts w:ascii="Times New Roman" w:hAnsi="Times New Roman" w:cs="Times New Roman"/>
          <w:sz w:val="24"/>
          <w:szCs w:val="24"/>
        </w:rPr>
        <w:t xml:space="preserve"> až čtvrtého měsíce se dítě otáčí za zdrojem zvuku. Před prvním rokem již dítě rozumí jednodušším pokynům. K větší diferenciaci zvuků dochází zejména v předškolním období. Čím je více hluku, tím hůře zaměřuje dítě pozornost na požadované sluchové vjemy. S větší koncentrací pozornosti se rozvíjí záměrné naslouchání.</w:t>
      </w:r>
      <w:r>
        <w:rPr>
          <w:rFonts w:ascii="Times New Roman" w:hAnsi="Times New Roman" w:cs="Times New Roman"/>
          <w:sz w:val="24"/>
          <w:szCs w:val="24"/>
        </w:rPr>
        <w:t xml:space="preserve"> Kolem třetího roku by dítě mělo být schopno naslouchat krátkému příběhu s jednoduchým dějem. Před nástupem do školy by mělo dítě umět vyslechnout pohádku, příběh.</w:t>
      </w:r>
    </w:p>
    <w:p w:rsidR="00F52D9C" w:rsidRPr="00F52D9C" w:rsidRDefault="00F52D9C" w:rsidP="00F52D9C">
      <w:pPr>
        <w:spacing w:line="360" w:lineRule="auto"/>
        <w:jc w:val="both"/>
        <w:rPr>
          <w:rFonts w:ascii="Times New Roman" w:hAnsi="Times New Roman" w:cs="Times New Roman"/>
          <w:sz w:val="24"/>
          <w:szCs w:val="24"/>
        </w:rPr>
      </w:pPr>
    </w:p>
    <w:p w:rsidR="001F7BB4" w:rsidRPr="002E6F34" w:rsidRDefault="001F7BB4" w:rsidP="00402DBB">
      <w:pPr>
        <w:pStyle w:val="Nadpis3"/>
        <w:numPr>
          <w:ilvl w:val="2"/>
          <w:numId w:val="20"/>
        </w:numPr>
        <w:spacing w:after="240" w:line="360" w:lineRule="auto"/>
        <w:jc w:val="both"/>
        <w:rPr>
          <w:rFonts w:asciiTheme="minorHAnsi" w:hAnsiTheme="minorHAnsi" w:cstheme="minorHAnsi"/>
          <w:color w:val="auto"/>
          <w:sz w:val="28"/>
          <w:szCs w:val="24"/>
        </w:rPr>
      </w:pPr>
      <w:bookmarkStart w:id="7" w:name="_Toc4756022"/>
      <w:r w:rsidRPr="002E6F34">
        <w:rPr>
          <w:rFonts w:asciiTheme="minorHAnsi" w:hAnsiTheme="minorHAnsi" w:cstheme="minorHAnsi"/>
          <w:color w:val="auto"/>
          <w:sz w:val="28"/>
          <w:szCs w:val="24"/>
        </w:rPr>
        <w:t>Vnímání času</w:t>
      </w:r>
      <w:bookmarkEnd w:id="7"/>
    </w:p>
    <w:p w:rsidR="008A1177" w:rsidRPr="00A66165" w:rsidRDefault="005B4888" w:rsidP="00085AEC">
      <w:pPr>
        <w:spacing w:line="360" w:lineRule="auto"/>
        <w:jc w:val="both"/>
        <w:rPr>
          <w:sz w:val="24"/>
          <w:szCs w:val="24"/>
        </w:rPr>
      </w:pPr>
      <w:r w:rsidRPr="00A66165">
        <w:rPr>
          <w:sz w:val="24"/>
          <w:szCs w:val="24"/>
        </w:rPr>
        <w:t>Vágnerová (2012, s. 192</w:t>
      </w:r>
      <w:r w:rsidR="00C70775" w:rsidRPr="00A66165">
        <w:rPr>
          <w:sz w:val="24"/>
          <w:szCs w:val="24"/>
        </w:rPr>
        <w:t>-194</w:t>
      </w:r>
      <w:r w:rsidRPr="00A66165">
        <w:rPr>
          <w:sz w:val="24"/>
          <w:szCs w:val="24"/>
        </w:rPr>
        <w:t xml:space="preserve">) uvádí, že porozumění času se vyvíjí pomalu. Děti předškolního věku umí rozlišit kratší a delší dobu, znají rozdíl před a po, vědí, co znamená dříve a později. Dítě měří čas prostřednictvím určitých událostí a opakujících se jevů. Asi v 5 letech rozumějí souvislosti mezi počátkem, koncem a celkovým trváním dění. </w:t>
      </w:r>
    </w:p>
    <w:p w:rsidR="005B4888" w:rsidRPr="00A66165" w:rsidRDefault="005B4888" w:rsidP="00085AEC">
      <w:pPr>
        <w:spacing w:line="360" w:lineRule="auto"/>
        <w:jc w:val="both"/>
        <w:rPr>
          <w:sz w:val="24"/>
          <w:szCs w:val="24"/>
        </w:rPr>
      </w:pPr>
      <w:r w:rsidRPr="00A66165">
        <w:rPr>
          <w:sz w:val="24"/>
          <w:szCs w:val="24"/>
        </w:rPr>
        <w:t>V předškolním věku se rozvíjí i uvažování v různých časových dimenzích. Mezi 4. a 5. rokem začíná dítě uvažovat o minulých a budoucích událostech. Starší předškolní děti jsou schopné koordinovat všechny tři základní časové body: co bylo, co je nyní a co bude pak.</w:t>
      </w:r>
    </w:p>
    <w:p w:rsidR="00C70775" w:rsidRPr="005B4888" w:rsidRDefault="00C70775" w:rsidP="005B4888">
      <w:pPr>
        <w:spacing w:line="360" w:lineRule="auto"/>
        <w:rPr>
          <w:sz w:val="24"/>
        </w:rPr>
      </w:pPr>
    </w:p>
    <w:p w:rsidR="008F7E22" w:rsidRPr="002E6F34" w:rsidRDefault="008F7E22" w:rsidP="00402DBB">
      <w:pPr>
        <w:pStyle w:val="Nadpis3"/>
        <w:numPr>
          <w:ilvl w:val="2"/>
          <w:numId w:val="20"/>
        </w:numPr>
        <w:spacing w:after="240" w:line="360" w:lineRule="auto"/>
        <w:jc w:val="both"/>
        <w:rPr>
          <w:rFonts w:asciiTheme="minorHAnsi" w:hAnsiTheme="minorHAnsi" w:cstheme="minorHAnsi"/>
          <w:color w:val="auto"/>
          <w:sz w:val="28"/>
          <w:szCs w:val="24"/>
        </w:rPr>
      </w:pPr>
      <w:bookmarkStart w:id="8" w:name="_Toc4756023"/>
      <w:r w:rsidRPr="002E6F34">
        <w:rPr>
          <w:rFonts w:asciiTheme="minorHAnsi" w:hAnsiTheme="minorHAnsi" w:cstheme="minorHAnsi"/>
          <w:color w:val="auto"/>
          <w:sz w:val="28"/>
          <w:szCs w:val="24"/>
        </w:rPr>
        <w:lastRenderedPageBreak/>
        <w:t>Vnímání prostorou a prostorové představy</w:t>
      </w:r>
      <w:bookmarkEnd w:id="8"/>
    </w:p>
    <w:p w:rsidR="00F52D9C" w:rsidRPr="00F52D9C" w:rsidRDefault="00F52D9C" w:rsidP="00F52D9C">
      <w:pPr>
        <w:spacing w:line="360" w:lineRule="auto"/>
        <w:jc w:val="both"/>
        <w:rPr>
          <w:rFonts w:ascii="Times New Roman" w:hAnsi="Times New Roman" w:cs="Times New Roman"/>
          <w:sz w:val="24"/>
          <w:szCs w:val="24"/>
        </w:rPr>
      </w:pPr>
      <w:r w:rsidRPr="00F52D9C">
        <w:rPr>
          <w:rFonts w:ascii="Times New Roman" w:hAnsi="Times New Roman" w:cs="Times New Roman"/>
          <w:sz w:val="24"/>
          <w:szCs w:val="24"/>
        </w:rPr>
        <w:t>„Vnímání prostoru je důležité pro orientaci v prostředí, pro osvojování si pohybových a</w:t>
      </w:r>
      <w:r w:rsidR="001B1C79">
        <w:rPr>
          <w:rFonts w:ascii="Times New Roman" w:hAnsi="Times New Roman" w:cs="Times New Roman"/>
          <w:sz w:val="24"/>
          <w:szCs w:val="24"/>
        </w:rPr>
        <w:t> </w:t>
      </w:r>
      <w:r w:rsidRPr="00F52D9C">
        <w:rPr>
          <w:rFonts w:ascii="Times New Roman" w:hAnsi="Times New Roman" w:cs="Times New Roman"/>
          <w:sz w:val="24"/>
          <w:szCs w:val="24"/>
        </w:rPr>
        <w:t>sebeobslužných dovedností, pro rozvoj herních aktivit, grafomotoriky, školních dovedností“ (Bednářová, 2015 b, s.</w:t>
      </w:r>
      <w:r w:rsidR="000207D3">
        <w:rPr>
          <w:rFonts w:ascii="Times New Roman" w:hAnsi="Times New Roman" w:cs="Times New Roman"/>
          <w:sz w:val="24"/>
          <w:szCs w:val="24"/>
        </w:rPr>
        <w:t xml:space="preserve"> </w:t>
      </w:r>
      <w:r w:rsidRPr="00F52D9C">
        <w:rPr>
          <w:rFonts w:ascii="Times New Roman" w:hAnsi="Times New Roman" w:cs="Times New Roman"/>
          <w:sz w:val="24"/>
          <w:szCs w:val="24"/>
        </w:rPr>
        <w:t>5).</w:t>
      </w:r>
    </w:p>
    <w:p w:rsidR="00F52D9C" w:rsidRDefault="004228C1" w:rsidP="004228C1">
      <w:pPr>
        <w:spacing w:line="360" w:lineRule="auto"/>
        <w:jc w:val="both"/>
        <w:rPr>
          <w:sz w:val="24"/>
        </w:rPr>
      </w:pPr>
      <w:r>
        <w:rPr>
          <w:rFonts w:ascii="Times New Roman" w:hAnsi="Times New Roman" w:cs="Times New Roman"/>
          <w:sz w:val="24"/>
          <w:szCs w:val="24"/>
        </w:rPr>
        <w:t>Bednářová (2015 a, s. 21) dále uvádí, že p</w:t>
      </w:r>
      <w:r w:rsidR="00F52D9C" w:rsidRPr="00F52D9C">
        <w:rPr>
          <w:rFonts w:ascii="Times New Roman" w:hAnsi="Times New Roman" w:cs="Times New Roman"/>
          <w:sz w:val="24"/>
          <w:szCs w:val="24"/>
        </w:rPr>
        <w:t>ředstavu o uspořádání prostoru kolem nás získáváme pomocí zrakových, sluchových, pohybových, hmatových vjemů a jejich kognitivním zpracováním. Vytváření představy prostoru a pojmenování prostorových vztahů je proces dlouhodobý.</w:t>
      </w:r>
      <w:r w:rsidR="00C87F53">
        <w:rPr>
          <w:rFonts w:ascii="Times New Roman" w:hAnsi="Times New Roman" w:cs="Times New Roman"/>
          <w:sz w:val="24"/>
          <w:szCs w:val="24"/>
        </w:rPr>
        <w:t xml:space="preserve"> </w:t>
      </w:r>
      <w:r w:rsidR="00F52D9C" w:rsidRPr="00457A0E">
        <w:rPr>
          <w:rFonts w:ascii="Times New Roman" w:hAnsi="Times New Roman" w:cs="Times New Roman"/>
          <w:sz w:val="24"/>
          <w:szCs w:val="24"/>
        </w:rPr>
        <w:t>Představy o prostoru zahrnují nejen vnímání prostoru vymezené třemi osami (horno-dolní, předo-zadní, pravo-levou), ale i odhad a</w:t>
      </w:r>
      <w:r w:rsidR="00085AEC">
        <w:rPr>
          <w:rFonts w:ascii="Times New Roman" w:hAnsi="Times New Roman" w:cs="Times New Roman"/>
          <w:sz w:val="24"/>
          <w:szCs w:val="24"/>
        </w:rPr>
        <w:t xml:space="preserve">  </w:t>
      </w:r>
      <w:r w:rsidR="00F52D9C" w:rsidRPr="00457A0E">
        <w:rPr>
          <w:rFonts w:ascii="Times New Roman" w:hAnsi="Times New Roman" w:cs="Times New Roman"/>
          <w:sz w:val="24"/>
          <w:szCs w:val="24"/>
        </w:rPr>
        <w:t>zapamatování si vzdálenosti, porovnávání velikosti objektů, vnímání části a celku, vzájemný poměr velikostí jednotlivých částí a celků, jejich uspořádání – zde je významná</w:t>
      </w:r>
      <w:r>
        <w:rPr>
          <w:rFonts w:ascii="Times New Roman" w:hAnsi="Times New Roman" w:cs="Times New Roman"/>
          <w:sz w:val="24"/>
          <w:szCs w:val="24"/>
        </w:rPr>
        <w:t xml:space="preserve"> souvislost s časovým vnímáním. </w:t>
      </w:r>
    </w:p>
    <w:p w:rsidR="00C70775" w:rsidRDefault="00C70775" w:rsidP="00C70775">
      <w:pPr>
        <w:spacing w:line="360" w:lineRule="auto"/>
        <w:rPr>
          <w:sz w:val="24"/>
        </w:rPr>
      </w:pPr>
      <w:r>
        <w:rPr>
          <w:sz w:val="24"/>
        </w:rPr>
        <w:t>Vnímání prostoru dětí předškolního věku je dle Vágnerové (2012, s. 192) z egocentrické perspektivy. Nejbližší objekty přeceňují, protože se jim zdají veliké, naopak vzdálenější předměty podceňují. Bez problémů rozlišují polohu nahoře a dole, ale polohu vpravo a</w:t>
      </w:r>
      <w:r w:rsidR="00085AEC">
        <w:rPr>
          <w:sz w:val="24"/>
        </w:rPr>
        <w:t> </w:t>
      </w:r>
      <w:r>
        <w:rPr>
          <w:sz w:val="24"/>
        </w:rPr>
        <w:t xml:space="preserve"> vlevo ještě nezvládají. Určitou roli zde hraje i dozrávání lateralizace mozku, tj. biologické mechanismy.</w:t>
      </w:r>
    </w:p>
    <w:p w:rsidR="00F52D9C" w:rsidRPr="00C70775" w:rsidRDefault="00F52D9C" w:rsidP="00C70775">
      <w:pPr>
        <w:spacing w:line="360" w:lineRule="auto"/>
        <w:rPr>
          <w:sz w:val="24"/>
        </w:rPr>
      </w:pPr>
    </w:p>
    <w:p w:rsidR="00DC3FCC" w:rsidRPr="002E6F34" w:rsidRDefault="008F7E22" w:rsidP="00402DBB">
      <w:pPr>
        <w:pStyle w:val="Nadpis3"/>
        <w:numPr>
          <w:ilvl w:val="2"/>
          <w:numId w:val="20"/>
        </w:numPr>
        <w:spacing w:after="240" w:line="360" w:lineRule="auto"/>
        <w:jc w:val="both"/>
        <w:rPr>
          <w:rFonts w:asciiTheme="minorHAnsi" w:hAnsiTheme="minorHAnsi" w:cstheme="minorHAnsi"/>
          <w:color w:val="auto"/>
          <w:sz w:val="28"/>
          <w:szCs w:val="24"/>
        </w:rPr>
      </w:pPr>
      <w:bookmarkStart w:id="9" w:name="_Toc4756024"/>
      <w:r w:rsidRPr="002E6F34">
        <w:rPr>
          <w:rFonts w:asciiTheme="minorHAnsi" w:hAnsiTheme="minorHAnsi" w:cstheme="minorHAnsi"/>
          <w:color w:val="auto"/>
          <w:sz w:val="28"/>
          <w:szCs w:val="24"/>
        </w:rPr>
        <w:t>Řeč</w:t>
      </w:r>
      <w:bookmarkEnd w:id="9"/>
    </w:p>
    <w:p w:rsidR="004228C1" w:rsidRPr="004228C1" w:rsidRDefault="004228C1" w:rsidP="004228C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Jiřina </w:t>
      </w:r>
      <w:r w:rsidRPr="004228C1">
        <w:rPr>
          <w:rFonts w:ascii="Times New Roman" w:hAnsi="Times New Roman" w:cs="Times New Roman"/>
          <w:sz w:val="24"/>
          <w:szCs w:val="24"/>
        </w:rPr>
        <w:t>Klenková (2006, s. 27) charakterizuje řeč jako specificky lidskou schopnost, při které se vědomě užívá jazyka jako složitého systému znaků a symbolů ve všech je</w:t>
      </w:r>
      <w:r>
        <w:rPr>
          <w:rFonts w:ascii="Times New Roman" w:hAnsi="Times New Roman" w:cs="Times New Roman"/>
          <w:sz w:val="24"/>
          <w:szCs w:val="24"/>
        </w:rPr>
        <w:t xml:space="preserve">ho formách. Člověku slouží řeč </w:t>
      </w:r>
      <w:r w:rsidRPr="004228C1">
        <w:rPr>
          <w:rFonts w:ascii="Times New Roman" w:hAnsi="Times New Roman" w:cs="Times New Roman"/>
          <w:sz w:val="24"/>
          <w:szCs w:val="24"/>
        </w:rPr>
        <w:t>ke sdělování pocitů, přání a myšlenek.</w:t>
      </w:r>
    </w:p>
    <w:p w:rsidR="004228C1" w:rsidRPr="004228C1" w:rsidRDefault="004228C1" w:rsidP="004228C1">
      <w:pPr>
        <w:spacing w:line="360" w:lineRule="auto"/>
        <w:jc w:val="both"/>
        <w:rPr>
          <w:rFonts w:ascii="Times New Roman" w:hAnsi="Times New Roman" w:cs="Times New Roman"/>
          <w:sz w:val="24"/>
          <w:szCs w:val="24"/>
        </w:rPr>
      </w:pPr>
      <w:r w:rsidRPr="004228C1">
        <w:rPr>
          <w:rFonts w:ascii="Times New Roman" w:hAnsi="Times New Roman" w:cs="Times New Roman"/>
          <w:sz w:val="24"/>
          <w:szCs w:val="24"/>
        </w:rPr>
        <w:t>„Vývoj řeči a komunikace je jedním z nejúžasnějších a nejdůležitějších momentů v rámci ontogeneze</w:t>
      </w:r>
      <w:r>
        <w:rPr>
          <w:rFonts w:ascii="Times New Roman" w:hAnsi="Times New Roman" w:cs="Times New Roman"/>
          <w:sz w:val="24"/>
          <w:szCs w:val="24"/>
        </w:rPr>
        <w:t>.</w:t>
      </w:r>
      <w:r w:rsidRPr="004228C1">
        <w:rPr>
          <w:rFonts w:ascii="Times New Roman" w:hAnsi="Times New Roman" w:cs="Times New Roman"/>
          <w:sz w:val="24"/>
          <w:szCs w:val="24"/>
        </w:rPr>
        <w:t>“ (Bednářová, 2015</w:t>
      </w:r>
      <w:r>
        <w:rPr>
          <w:rFonts w:ascii="Times New Roman" w:hAnsi="Times New Roman" w:cs="Times New Roman"/>
          <w:sz w:val="24"/>
          <w:szCs w:val="24"/>
        </w:rPr>
        <w:t xml:space="preserve"> a</w:t>
      </w:r>
      <w:r w:rsidRPr="004228C1">
        <w:rPr>
          <w:rFonts w:ascii="Times New Roman" w:hAnsi="Times New Roman" w:cs="Times New Roman"/>
          <w:sz w:val="24"/>
          <w:szCs w:val="24"/>
        </w:rPr>
        <w:t>, s. 28).</w:t>
      </w:r>
    </w:p>
    <w:p w:rsidR="004228C1" w:rsidRPr="004228C1" w:rsidRDefault="004228C1" w:rsidP="004228C1">
      <w:pPr>
        <w:spacing w:line="360" w:lineRule="auto"/>
        <w:jc w:val="both"/>
        <w:rPr>
          <w:rFonts w:ascii="Times New Roman" w:hAnsi="Times New Roman" w:cs="Times New Roman"/>
          <w:sz w:val="24"/>
          <w:szCs w:val="24"/>
        </w:rPr>
      </w:pPr>
      <w:r w:rsidRPr="004228C1">
        <w:rPr>
          <w:rFonts w:ascii="Times New Roman" w:hAnsi="Times New Roman" w:cs="Times New Roman"/>
          <w:sz w:val="24"/>
          <w:szCs w:val="24"/>
        </w:rPr>
        <w:t>Podle Bednářové (2015</w:t>
      </w:r>
      <w:r>
        <w:rPr>
          <w:rFonts w:ascii="Times New Roman" w:hAnsi="Times New Roman" w:cs="Times New Roman"/>
          <w:sz w:val="24"/>
          <w:szCs w:val="24"/>
        </w:rPr>
        <w:t xml:space="preserve"> a</w:t>
      </w:r>
      <w:r w:rsidRPr="004228C1">
        <w:rPr>
          <w:rFonts w:ascii="Times New Roman" w:hAnsi="Times New Roman" w:cs="Times New Roman"/>
          <w:sz w:val="24"/>
          <w:szCs w:val="24"/>
        </w:rPr>
        <w:t>, s. 28) začíná vývoj řeči novorozeneckým křikem, který je reflexní činností. Následují zvukové projevy sloužící k uspokojování základních potřeb. Postupně se řeč stává prostředkem komunikace a nástrojem myšlení. Zásadním obdobím pro vývoj řeči je dle Bednářové období do šesti až sedmi let s tím,</w:t>
      </w:r>
      <w:r>
        <w:rPr>
          <w:rFonts w:ascii="Times New Roman" w:hAnsi="Times New Roman" w:cs="Times New Roman"/>
          <w:sz w:val="24"/>
          <w:szCs w:val="24"/>
        </w:rPr>
        <w:t xml:space="preserve"> že nejprudší tempo vývoje řeči</w:t>
      </w:r>
      <w:r w:rsidRPr="004228C1">
        <w:rPr>
          <w:rFonts w:ascii="Times New Roman" w:hAnsi="Times New Roman" w:cs="Times New Roman"/>
          <w:sz w:val="24"/>
          <w:szCs w:val="24"/>
        </w:rPr>
        <w:t xml:space="preserve"> je do tří až čtyř let.</w:t>
      </w:r>
    </w:p>
    <w:p w:rsidR="004228C1" w:rsidRPr="004228C1" w:rsidRDefault="004228C1" w:rsidP="004228C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Ilona </w:t>
      </w:r>
      <w:r w:rsidRPr="004228C1">
        <w:rPr>
          <w:rFonts w:ascii="Times New Roman" w:hAnsi="Times New Roman" w:cs="Times New Roman"/>
          <w:sz w:val="24"/>
          <w:szCs w:val="24"/>
        </w:rPr>
        <w:t>Bytešníková (2012, s. 16) se zabývá ontogenezí dětské řeči. Rozlišuje preverbální  období, jež probíhá přibližně do prvního roku života, a vlastní vývoj řeči, který nastupuje obvykle kolem prvního roku života.  Prvním komunikačním projevem novorozence je hlasový signál, tzv. křik. Jedná se o hlasový reflex, kterým dítě reaguje na změnu prostředí, tepoty okolí a krevního oběhu. V období od druhého do třetího tý</w:t>
      </w:r>
      <w:r w:rsidR="000207D3">
        <w:rPr>
          <w:rFonts w:ascii="Times New Roman" w:hAnsi="Times New Roman" w:cs="Times New Roman"/>
          <w:sz w:val="24"/>
          <w:szCs w:val="24"/>
        </w:rPr>
        <w:t>d</w:t>
      </w:r>
      <w:r w:rsidRPr="004228C1">
        <w:rPr>
          <w:rFonts w:ascii="Times New Roman" w:hAnsi="Times New Roman" w:cs="Times New Roman"/>
          <w:sz w:val="24"/>
          <w:szCs w:val="24"/>
        </w:rPr>
        <w:t>ne lze u dítěte evidovat vrozený výrazový pohyb – úsměv.  Kolem šestého týdne života začíná křik nabývat na intenzitě a</w:t>
      </w:r>
      <w:r w:rsidR="000207D3">
        <w:rPr>
          <w:rFonts w:ascii="Times New Roman" w:hAnsi="Times New Roman" w:cs="Times New Roman"/>
          <w:sz w:val="24"/>
          <w:szCs w:val="24"/>
        </w:rPr>
        <w:t> </w:t>
      </w:r>
      <w:r w:rsidRPr="004228C1">
        <w:rPr>
          <w:rFonts w:ascii="Times New Roman" w:hAnsi="Times New Roman" w:cs="Times New Roman"/>
          <w:sz w:val="24"/>
          <w:szCs w:val="24"/>
        </w:rPr>
        <w:t xml:space="preserve">rozsahu. Nejdříve má křik tvrdý hlasový začátek, čímž je vyjadřována nespokojenost. Mezi druhým až třetím měsícem nabývají hlasové projevy afektivního kladného zabarvení. Křik má měkký hlasový začátek, tím dítě vyjadřuje libé pocity. Dítě začíná vydávat i různé hrdelní zvuky, označované jako broukání. Pudové žvatlání navazuje na stádium křiku s broukáním.  Přibližně v šestém až osmém měsíci nastupuje období napodobujícího žvatlání. Toto období je považováno za první kritický moment z hlediska vývoje řeči.  Mezi desátým a dvanáctým měsícem života nastupuje stadium období rozumění řeči. Kolem prvního roku života nastupují počátky vlastního vývoje řeči v pravém slova smyslu. Přibližně v jednom roce dítě začíná postupně užívat tzv. jednoslovné věty.  Kolem roku a půl až dvou let dítě samo objevuje mluvení jako činnost. Jedná se o egocentrické stádium vývoje řeči. Dítě opakuje slova a napodobuje řečí dospělé osoby. Objevuje se tzv. první věk otázek (Co je to? Kdo je to?).  Kolem dvou let se objevuje stádium asociačně reprodukční. Dítě označuje různými výrazy nejdříve konkrétní osoby a jevy ve svém okolí. V obdobných situacích reprodukuje jednoduché asociace. Mezi druhým a třetím rokem nastupuje stádium rozvoje komunikační řeči. Dítě se prostřednictvím řeči snaží dosahovat drobných cílů. Následuje stádium logických pojmů. Kolem tří a půl let nastupuje tzv. druhý věk otázek. Přibližně kolem čtvrtého roku života se rozvíjí stadium intelektualizace řeči. Dochází k vývoji řeči po stránce logické. </w:t>
      </w:r>
    </w:p>
    <w:p w:rsidR="00301DA6" w:rsidRPr="00301DA6" w:rsidRDefault="00301DA6" w:rsidP="00301DA6">
      <w:pPr>
        <w:spacing w:line="360" w:lineRule="auto"/>
        <w:jc w:val="both"/>
        <w:rPr>
          <w:rFonts w:ascii="Times New Roman" w:hAnsi="Times New Roman" w:cs="Times New Roman"/>
          <w:sz w:val="24"/>
          <w:szCs w:val="24"/>
        </w:rPr>
      </w:pPr>
      <w:r>
        <w:rPr>
          <w:rFonts w:ascii="Times New Roman" w:hAnsi="Times New Roman" w:cs="Times New Roman"/>
          <w:sz w:val="24"/>
          <w:szCs w:val="24"/>
        </w:rPr>
        <w:t>Vágnerová (2005,</w:t>
      </w:r>
      <w:r w:rsidR="004228C1" w:rsidRPr="004228C1">
        <w:rPr>
          <w:rFonts w:ascii="Times New Roman" w:hAnsi="Times New Roman" w:cs="Times New Roman"/>
          <w:sz w:val="24"/>
          <w:szCs w:val="24"/>
        </w:rPr>
        <w:t xml:space="preserve"> s. 195) uvádí, že děti předškolního věku rozvíjejí své verbální schopnosti především v komunikaci s dospělými a se staršími dětmi. Učí se nápodobou.  Od 4 let věku začínají děti mluvit </w:t>
      </w:r>
      <w:r>
        <w:rPr>
          <w:rFonts w:ascii="Times New Roman" w:hAnsi="Times New Roman" w:cs="Times New Roman"/>
          <w:sz w:val="24"/>
          <w:szCs w:val="24"/>
        </w:rPr>
        <w:t>v</w:t>
      </w:r>
      <w:r w:rsidR="004228C1" w:rsidRPr="004228C1">
        <w:rPr>
          <w:rFonts w:ascii="Times New Roman" w:hAnsi="Times New Roman" w:cs="Times New Roman"/>
          <w:sz w:val="24"/>
          <w:szCs w:val="24"/>
        </w:rPr>
        <w:t xml:space="preserve"> delších a složitějších větách, později i v souvětí. Ve 4 letech dovedou správně užívat budoucího času, mezi 4-6 roky si osvojují veškeré způsoby užívání sloves.</w:t>
      </w:r>
    </w:p>
    <w:p w:rsidR="00301DA6" w:rsidRPr="00DE3792" w:rsidRDefault="00301DA6" w:rsidP="00301DA6">
      <w:pPr>
        <w:spacing w:after="240" w:line="360" w:lineRule="auto"/>
        <w:jc w:val="both"/>
        <w:rPr>
          <w:rFonts w:cstheme="minorHAnsi"/>
          <w:sz w:val="24"/>
          <w:szCs w:val="24"/>
        </w:rPr>
      </w:pPr>
      <w:r w:rsidRPr="00DE3792">
        <w:rPr>
          <w:rFonts w:cstheme="minorHAnsi"/>
          <w:sz w:val="24"/>
          <w:szCs w:val="24"/>
        </w:rPr>
        <w:t>U dítěte předškolního věku se dle Nakonečného (2011, s. 677) velmi zdokonaluje vývoj mluvené řeči. Dítě se vyjadřuje již v rozvinutých větách. Slovní zásoba obsahuje 5 až 6 tisíc slov.</w:t>
      </w:r>
    </w:p>
    <w:p w:rsidR="004228C1" w:rsidRDefault="00266EE5" w:rsidP="004228C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Klímová</w:t>
      </w:r>
      <w:r w:rsidR="004228C1" w:rsidRPr="004228C1">
        <w:rPr>
          <w:rFonts w:ascii="Times New Roman" w:hAnsi="Times New Roman" w:cs="Times New Roman"/>
          <w:sz w:val="24"/>
          <w:szCs w:val="24"/>
        </w:rPr>
        <w:t xml:space="preserve"> (2016)</w:t>
      </w:r>
      <w:r>
        <w:rPr>
          <w:rFonts w:ascii="Times New Roman" w:hAnsi="Times New Roman" w:cs="Times New Roman"/>
          <w:sz w:val="24"/>
          <w:szCs w:val="24"/>
        </w:rPr>
        <w:t xml:space="preserve"> uvádí, že</w:t>
      </w:r>
      <w:r w:rsidR="004228C1" w:rsidRPr="004228C1">
        <w:rPr>
          <w:rFonts w:ascii="Times New Roman" w:hAnsi="Times New Roman" w:cs="Times New Roman"/>
          <w:sz w:val="24"/>
          <w:szCs w:val="24"/>
        </w:rPr>
        <w:t xml:space="preserve"> ke konci docházky v MŠ děti znají všechny slovní druhy, umí vyjadřovat souvislosti časové a prostorové, vztahy příčinné, vztah části a celku, vztahy nadřazené a podřazené, slova domácí i cizí. Projev dítěte musí být zřetelný, jazykově přiměřený a správný. Dítě se naučí pojmenovávat jednotlivé věci a skutečnosti, umí vyslovovat jednotlivé hlásky a jejich spojení, musí ovládnout tvarovou soustavu (skloňování, časování), postupně zvládá i výstavbu stále složitějších vět a souvětí. </w:t>
      </w:r>
    </w:p>
    <w:p w:rsidR="00301DA6" w:rsidRPr="004228C1" w:rsidRDefault="00301DA6" w:rsidP="004228C1">
      <w:pPr>
        <w:spacing w:line="360" w:lineRule="auto"/>
        <w:jc w:val="both"/>
        <w:rPr>
          <w:rFonts w:ascii="Times New Roman" w:hAnsi="Times New Roman" w:cs="Times New Roman"/>
          <w:sz w:val="24"/>
          <w:szCs w:val="24"/>
        </w:rPr>
      </w:pPr>
    </w:p>
    <w:p w:rsidR="001F7BB4" w:rsidRPr="002E6F34" w:rsidRDefault="001F7BB4" w:rsidP="00402DBB">
      <w:pPr>
        <w:pStyle w:val="Nadpis3"/>
        <w:numPr>
          <w:ilvl w:val="2"/>
          <w:numId w:val="20"/>
        </w:numPr>
        <w:spacing w:after="240" w:line="360" w:lineRule="auto"/>
        <w:jc w:val="both"/>
        <w:rPr>
          <w:rFonts w:asciiTheme="minorHAnsi" w:hAnsiTheme="minorHAnsi" w:cstheme="minorHAnsi"/>
          <w:color w:val="auto"/>
          <w:sz w:val="28"/>
          <w:szCs w:val="24"/>
        </w:rPr>
      </w:pPr>
      <w:bookmarkStart w:id="10" w:name="_Toc4756025"/>
      <w:r w:rsidRPr="002E6F34">
        <w:rPr>
          <w:rFonts w:asciiTheme="minorHAnsi" w:hAnsiTheme="minorHAnsi" w:cstheme="minorHAnsi"/>
          <w:color w:val="auto"/>
          <w:sz w:val="28"/>
          <w:szCs w:val="24"/>
        </w:rPr>
        <w:t>Motorika, grafomotorika, kresba</w:t>
      </w:r>
      <w:bookmarkEnd w:id="10"/>
    </w:p>
    <w:p w:rsidR="00B445CA" w:rsidRDefault="00B445CA" w:rsidP="00281251">
      <w:pPr>
        <w:spacing w:line="360" w:lineRule="auto"/>
        <w:rPr>
          <w:b/>
          <w:sz w:val="24"/>
          <w:szCs w:val="24"/>
        </w:rPr>
      </w:pPr>
      <w:r>
        <w:rPr>
          <w:b/>
          <w:sz w:val="24"/>
          <w:szCs w:val="24"/>
        </w:rPr>
        <w:t>Motorika</w:t>
      </w:r>
    </w:p>
    <w:p w:rsidR="00B445CA" w:rsidRDefault="00B445CA" w:rsidP="00582522">
      <w:pPr>
        <w:spacing w:line="360" w:lineRule="auto"/>
        <w:rPr>
          <w:sz w:val="24"/>
          <w:szCs w:val="24"/>
        </w:rPr>
      </w:pPr>
      <w:r>
        <w:rPr>
          <w:sz w:val="24"/>
          <w:szCs w:val="24"/>
        </w:rPr>
        <w:t xml:space="preserve">Motoriku můžeme chápat jako hybnost. </w:t>
      </w:r>
    </w:p>
    <w:p w:rsidR="00582522" w:rsidRDefault="00B445CA" w:rsidP="001B1C79">
      <w:pPr>
        <w:spacing w:line="360" w:lineRule="auto"/>
        <w:jc w:val="both"/>
        <w:rPr>
          <w:sz w:val="24"/>
          <w:szCs w:val="24"/>
        </w:rPr>
      </w:pPr>
      <w:r>
        <w:rPr>
          <w:sz w:val="24"/>
          <w:szCs w:val="24"/>
        </w:rPr>
        <w:t xml:space="preserve">Jiřina Bednářová (2015b, s. 3) uvádí, že motorické schopnosti se prolínají celým vývojem dítěte. Pohyb a manipulace s předměty dítěti umožňují poznávat svět, hrát si, osamostatňovat se. </w:t>
      </w:r>
    </w:p>
    <w:p w:rsidR="00B445CA" w:rsidRDefault="00582522" w:rsidP="001B1C79">
      <w:pPr>
        <w:spacing w:line="360" w:lineRule="auto"/>
        <w:jc w:val="both"/>
        <w:rPr>
          <w:sz w:val="24"/>
          <w:szCs w:val="24"/>
        </w:rPr>
      </w:pPr>
      <w:r>
        <w:rPr>
          <w:sz w:val="24"/>
          <w:szCs w:val="24"/>
        </w:rPr>
        <w:t xml:space="preserve">V knize </w:t>
      </w:r>
      <w:r w:rsidRPr="00582522">
        <w:rPr>
          <w:i/>
          <w:sz w:val="24"/>
          <w:szCs w:val="24"/>
        </w:rPr>
        <w:t>Diagnostika dítěte předškolního věku</w:t>
      </w:r>
      <w:r>
        <w:rPr>
          <w:sz w:val="24"/>
          <w:szCs w:val="24"/>
        </w:rPr>
        <w:t xml:space="preserve"> pak Bednářová (2015 a, s. 5) popisuje, že duševní a tělesný vývoj dítěte do jednoho roku posuzujeme zejména podle rozvoje motoriky. Dítě v prvním roce svého života udělá v této oblasti zásadní posun. Z ležícího novorozence se stane chodící jedinec.  V období batolete, tedy mezi 1. a 3. rokem věku je pohyb základní potřebou dítěte. Zvyšuje se koordinace pohybů v oblasti jemné i hrubé motoriky. V předškolním věku pomáhají</w:t>
      </w:r>
      <w:r w:rsidR="00236A1D">
        <w:rPr>
          <w:sz w:val="24"/>
          <w:szCs w:val="24"/>
        </w:rPr>
        <w:t xml:space="preserve"> dítěti</w:t>
      </w:r>
      <w:r>
        <w:rPr>
          <w:sz w:val="24"/>
          <w:szCs w:val="24"/>
        </w:rPr>
        <w:t xml:space="preserve"> těles</w:t>
      </w:r>
      <w:r w:rsidR="00236A1D">
        <w:rPr>
          <w:sz w:val="24"/>
          <w:szCs w:val="24"/>
        </w:rPr>
        <w:t>né aktivity a obratnost v zapojování se do společných činností s ostatními dětmi. Preference činností dítěte je ovlivněna mírou jeho zručnosti a pohyblivosti. Předškolní děti preferují v oblasti jemné motoriky práci se stavebnicemi, mozaikou, rukodělné činnosti aj.</w:t>
      </w:r>
    </w:p>
    <w:p w:rsidR="00236A1D" w:rsidRDefault="00236A1D" w:rsidP="001B1C79">
      <w:pPr>
        <w:spacing w:line="360" w:lineRule="auto"/>
        <w:jc w:val="both"/>
        <w:rPr>
          <w:sz w:val="24"/>
          <w:szCs w:val="24"/>
        </w:rPr>
      </w:pPr>
      <w:r w:rsidRPr="00236A1D">
        <w:rPr>
          <w:b/>
          <w:sz w:val="24"/>
          <w:szCs w:val="24"/>
        </w:rPr>
        <w:t>Grafomotorice</w:t>
      </w:r>
      <w:r>
        <w:rPr>
          <w:sz w:val="24"/>
          <w:szCs w:val="24"/>
        </w:rPr>
        <w:t xml:space="preserve"> předchází znalost laterality dítěte. Lateralizace je pozvolný proces. V prvních měsících a letech života se střídají období symetrického a asymetrického užívání rukou. To trvá obvykle do 4 let věku dítěte. Ve čtyřech letech již většina dětí používá více jednu ruku, v pěti až sedmi letech se již začíná lateralita vyhraňovat a ustálena je v deseti až jedenácti letech.</w:t>
      </w:r>
    </w:p>
    <w:p w:rsidR="0096252F" w:rsidRDefault="0096252F" w:rsidP="001B1C79">
      <w:pPr>
        <w:spacing w:line="360" w:lineRule="auto"/>
        <w:jc w:val="both"/>
        <w:rPr>
          <w:b/>
          <w:sz w:val="24"/>
          <w:szCs w:val="24"/>
        </w:rPr>
      </w:pPr>
    </w:p>
    <w:p w:rsidR="0096252F" w:rsidRDefault="0096252F" w:rsidP="001B1C79">
      <w:pPr>
        <w:spacing w:line="360" w:lineRule="auto"/>
        <w:jc w:val="both"/>
        <w:rPr>
          <w:b/>
          <w:sz w:val="24"/>
          <w:szCs w:val="24"/>
        </w:rPr>
      </w:pPr>
    </w:p>
    <w:p w:rsidR="00DE3792" w:rsidRPr="00B445CA" w:rsidRDefault="00DE3792" w:rsidP="001B1C79">
      <w:pPr>
        <w:spacing w:line="360" w:lineRule="auto"/>
        <w:jc w:val="both"/>
        <w:rPr>
          <w:b/>
          <w:sz w:val="24"/>
          <w:szCs w:val="24"/>
        </w:rPr>
      </w:pPr>
      <w:r w:rsidRPr="00B445CA">
        <w:rPr>
          <w:b/>
          <w:sz w:val="24"/>
          <w:szCs w:val="24"/>
        </w:rPr>
        <w:lastRenderedPageBreak/>
        <w:t>Kresba</w:t>
      </w:r>
    </w:p>
    <w:p w:rsidR="00DE3792" w:rsidRDefault="00DE3792" w:rsidP="001B1C79">
      <w:pPr>
        <w:spacing w:line="360" w:lineRule="auto"/>
        <w:jc w:val="both"/>
        <w:rPr>
          <w:sz w:val="24"/>
          <w:szCs w:val="24"/>
        </w:rPr>
      </w:pPr>
      <w:r w:rsidRPr="00DE3792">
        <w:rPr>
          <w:sz w:val="24"/>
          <w:szCs w:val="24"/>
        </w:rPr>
        <w:t xml:space="preserve">Dle Vágnerové (2012, s. 187) vyjadřují předškolní děti svůj vlastní názor v kresbě, vyprávění nebo ve hře.  Kresba je neverbální symbolickou funkcí – děti kreslí </w:t>
      </w:r>
      <w:r>
        <w:rPr>
          <w:sz w:val="24"/>
          <w:szCs w:val="24"/>
        </w:rPr>
        <w:t xml:space="preserve">realitu tak, jak ji samy chápou. </w:t>
      </w:r>
    </w:p>
    <w:p w:rsidR="004042E8" w:rsidRDefault="004042E8" w:rsidP="001B1C79">
      <w:pPr>
        <w:spacing w:line="360" w:lineRule="auto"/>
        <w:jc w:val="both"/>
        <w:rPr>
          <w:sz w:val="24"/>
          <w:szCs w:val="24"/>
        </w:rPr>
      </w:pPr>
      <w:r>
        <w:rPr>
          <w:sz w:val="24"/>
          <w:szCs w:val="24"/>
        </w:rPr>
        <w:t>Bednářová (2015 a, s. 7) popisuje, že se ve spontánní kresbě objevují určité tvary a</w:t>
      </w:r>
      <w:r w:rsidR="000207D3">
        <w:rPr>
          <w:sz w:val="24"/>
          <w:szCs w:val="24"/>
        </w:rPr>
        <w:t> </w:t>
      </w:r>
      <w:r>
        <w:rPr>
          <w:sz w:val="24"/>
          <w:szCs w:val="24"/>
        </w:rPr>
        <w:t>grafomotorické prvky, které jsou s věkem náročnější. Kolem třetího roku se objevuje špetkový úchop. Grafický výkon ovlivňuje i uvolněnost ruky.</w:t>
      </w:r>
    </w:p>
    <w:p w:rsidR="00DE3792" w:rsidRDefault="00DE3792" w:rsidP="001B1C79">
      <w:pPr>
        <w:spacing w:line="360" w:lineRule="auto"/>
        <w:jc w:val="both"/>
        <w:rPr>
          <w:sz w:val="24"/>
          <w:szCs w:val="24"/>
        </w:rPr>
      </w:pPr>
      <w:r>
        <w:rPr>
          <w:sz w:val="24"/>
          <w:szCs w:val="24"/>
        </w:rPr>
        <w:t>Vágnerová (2012, s. 187) uvádí 3 vývojové fáze kresby</w:t>
      </w:r>
    </w:p>
    <w:p w:rsidR="00DE3792" w:rsidRDefault="00DE3792" w:rsidP="001B1C79">
      <w:pPr>
        <w:pStyle w:val="Odstavecseseznamem"/>
        <w:numPr>
          <w:ilvl w:val="0"/>
          <w:numId w:val="41"/>
        </w:numPr>
        <w:spacing w:line="360" w:lineRule="auto"/>
        <w:jc w:val="both"/>
        <w:rPr>
          <w:sz w:val="24"/>
          <w:szCs w:val="24"/>
        </w:rPr>
      </w:pPr>
      <w:r>
        <w:rPr>
          <w:sz w:val="24"/>
          <w:szCs w:val="24"/>
        </w:rPr>
        <w:t>Presymbolickou, senzomotorickou fázi – jedná se o grafomotorickou činnost, t</w:t>
      </w:r>
      <w:r w:rsidR="00281251">
        <w:rPr>
          <w:sz w:val="24"/>
          <w:szCs w:val="24"/>
        </w:rPr>
        <w:t>edy čmárání, které dítě zajímá, bez ohledu na výsledek</w:t>
      </w:r>
      <w:r>
        <w:rPr>
          <w:sz w:val="24"/>
          <w:szCs w:val="24"/>
        </w:rPr>
        <w:t xml:space="preserve">. Svým výtvorem se dítě dále </w:t>
      </w:r>
      <w:r w:rsidR="00281251">
        <w:rPr>
          <w:sz w:val="24"/>
          <w:szCs w:val="24"/>
        </w:rPr>
        <w:t>nezabý</w:t>
      </w:r>
      <w:r>
        <w:rPr>
          <w:sz w:val="24"/>
          <w:szCs w:val="24"/>
        </w:rPr>
        <w:t>vá</w:t>
      </w:r>
      <w:r w:rsidR="00281251">
        <w:rPr>
          <w:sz w:val="24"/>
          <w:szCs w:val="24"/>
        </w:rPr>
        <w:t>.</w:t>
      </w:r>
    </w:p>
    <w:p w:rsidR="00DE3792" w:rsidRDefault="00DE3792" w:rsidP="001B1C79">
      <w:pPr>
        <w:pStyle w:val="Odstavecseseznamem"/>
        <w:numPr>
          <w:ilvl w:val="0"/>
          <w:numId w:val="41"/>
        </w:numPr>
        <w:spacing w:line="360" w:lineRule="auto"/>
        <w:jc w:val="both"/>
        <w:rPr>
          <w:sz w:val="24"/>
          <w:szCs w:val="24"/>
        </w:rPr>
      </w:pPr>
      <w:r>
        <w:rPr>
          <w:sz w:val="24"/>
          <w:szCs w:val="24"/>
        </w:rPr>
        <w:t xml:space="preserve">Fáze přechodu na symbolickou úroveň </w:t>
      </w:r>
      <w:r w:rsidR="00281251">
        <w:rPr>
          <w:sz w:val="24"/>
          <w:szCs w:val="24"/>
        </w:rPr>
        <w:t>–</w:t>
      </w:r>
      <w:r w:rsidR="000207D3">
        <w:rPr>
          <w:sz w:val="24"/>
          <w:szCs w:val="24"/>
        </w:rPr>
        <w:t xml:space="preserve"> </w:t>
      </w:r>
      <w:r w:rsidR="00281251">
        <w:rPr>
          <w:sz w:val="24"/>
          <w:szCs w:val="24"/>
        </w:rPr>
        <w:t>ze čmárání se stává zobrazení reálného světa. Grafomotorický produkt bývá dodatečně pojmenován.</w:t>
      </w:r>
    </w:p>
    <w:p w:rsidR="00281251" w:rsidRDefault="00281251" w:rsidP="001B1C79">
      <w:pPr>
        <w:pStyle w:val="Odstavecseseznamem"/>
        <w:numPr>
          <w:ilvl w:val="0"/>
          <w:numId w:val="41"/>
        </w:numPr>
        <w:spacing w:line="360" w:lineRule="auto"/>
        <w:jc w:val="both"/>
        <w:rPr>
          <w:sz w:val="24"/>
          <w:szCs w:val="24"/>
        </w:rPr>
      </w:pPr>
      <w:r>
        <w:rPr>
          <w:sz w:val="24"/>
          <w:szCs w:val="24"/>
        </w:rPr>
        <w:t>Fáze primárního symbolického vyjádření –</w:t>
      </w:r>
      <w:r w:rsidR="000207D3">
        <w:rPr>
          <w:sz w:val="24"/>
          <w:szCs w:val="24"/>
        </w:rPr>
        <w:t xml:space="preserve"> </w:t>
      </w:r>
      <w:r>
        <w:rPr>
          <w:sz w:val="24"/>
          <w:szCs w:val="24"/>
        </w:rPr>
        <w:t>dítě nakreslí něco konkrétního, což je chápáno jako symbolické zobrazení skutečnosti. Podobnost kresby závisí na schopnostech a dovednostech dítěte, jeho emočním stavu a dalších faktorech.</w:t>
      </w:r>
    </w:p>
    <w:p w:rsidR="00281251" w:rsidRDefault="00281251" w:rsidP="001B1C79">
      <w:pPr>
        <w:spacing w:line="360" w:lineRule="auto"/>
        <w:jc w:val="both"/>
        <w:rPr>
          <w:sz w:val="24"/>
          <w:szCs w:val="24"/>
        </w:rPr>
      </w:pPr>
      <w:r>
        <w:rPr>
          <w:sz w:val="24"/>
          <w:szCs w:val="24"/>
        </w:rPr>
        <w:t xml:space="preserve">Podobný vývoj kresby uvádí ve své knize </w:t>
      </w:r>
      <w:r w:rsidRPr="00281251">
        <w:rPr>
          <w:i/>
          <w:sz w:val="24"/>
          <w:szCs w:val="24"/>
        </w:rPr>
        <w:t>Výtvarný projev a výchova</w:t>
      </w:r>
      <w:r>
        <w:rPr>
          <w:sz w:val="24"/>
          <w:szCs w:val="24"/>
        </w:rPr>
        <w:t xml:space="preserve"> Jaromír Uždil. Podle Uždila (1974, s. 94) se nejdříve objevuje stádium čáranic, následně dítě nahodilou čáranici interpretuje jako obraz něčeho skutečného. V kresbách se postupně objevují rysy, charakteristické pro daný obraz.</w:t>
      </w:r>
    </w:p>
    <w:p w:rsidR="00281251" w:rsidRDefault="00F94B8F" w:rsidP="001B1C79">
      <w:pPr>
        <w:spacing w:line="360" w:lineRule="auto"/>
        <w:jc w:val="both"/>
        <w:rPr>
          <w:sz w:val="24"/>
          <w:szCs w:val="24"/>
        </w:rPr>
      </w:pPr>
      <w:r>
        <w:rPr>
          <w:sz w:val="24"/>
          <w:szCs w:val="24"/>
        </w:rPr>
        <w:t>Vývoj kresby lidské postavy dle Vágnerové (2012, s. 188-189) má také svůj typický průběh. Přibližně ve 3 letech se objevuje stádium hlavonožce, okolo 4-5 let je to stádium subjektivně fantazijního zpracování, resp. prelogického přístupu a na konci předškolního věku se objevuje stádium realistického zobrazení. Dítě v této době kreslí to, co vidí.</w:t>
      </w:r>
    </w:p>
    <w:p w:rsidR="00652B57" w:rsidRPr="00281251" w:rsidRDefault="00652B57" w:rsidP="001B1C79">
      <w:pPr>
        <w:spacing w:line="360" w:lineRule="auto"/>
        <w:jc w:val="both"/>
        <w:rPr>
          <w:sz w:val="24"/>
          <w:szCs w:val="24"/>
        </w:rPr>
      </w:pPr>
    </w:p>
    <w:p w:rsidR="001F7BB4" w:rsidRPr="002E6F34" w:rsidRDefault="001F7BB4" w:rsidP="001B1C79">
      <w:pPr>
        <w:pStyle w:val="Nadpis3"/>
        <w:numPr>
          <w:ilvl w:val="2"/>
          <w:numId w:val="20"/>
        </w:numPr>
        <w:spacing w:after="240" w:line="360" w:lineRule="auto"/>
        <w:jc w:val="both"/>
        <w:rPr>
          <w:rFonts w:asciiTheme="minorHAnsi" w:hAnsiTheme="minorHAnsi" w:cstheme="minorHAnsi"/>
          <w:color w:val="auto"/>
          <w:sz w:val="28"/>
          <w:szCs w:val="24"/>
        </w:rPr>
      </w:pPr>
      <w:bookmarkStart w:id="11" w:name="_Toc4756026"/>
      <w:r w:rsidRPr="002E6F34">
        <w:rPr>
          <w:rFonts w:asciiTheme="minorHAnsi" w:hAnsiTheme="minorHAnsi" w:cstheme="minorHAnsi"/>
          <w:color w:val="auto"/>
          <w:sz w:val="28"/>
          <w:szCs w:val="24"/>
        </w:rPr>
        <w:t>Sociální dovednosti</w:t>
      </w:r>
      <w:bookmarkEnd w:id="11"/>
    </w:p>
    <w:p w:rsidR="00892FB3" w:rsidRDefault="00BA5D90" w:rsidP="001B1C79">
      <w:pPr>
        <w:spacing w:line="360" w:lineRule="auto"/>
        <w:jc w:val="both"/>
        <w:rPr>
          <w:sz w:val="24"/>
        </w:rPr>
      </w:pPr>
      <w:r>
        <w:rPr>
          <w:sz w:val="24"/>
        </w:rPr>
        <w:t>Dle Vágnerové (2012</w:t>
      </w:r>
      <w:r w:rsidR="004042E8">
        <w:rPr>
          <w:sz w:val="24"/>
        </w:rPr>
        <w:t>) si</w:t>
      </w:r>
      <w:r w:rsidR="00892FB3">
        <w:rPr>
          <w:sz w:val="24"/>
        </w:rPr>
        <w:t xml:space="preserve"> děti</w:t>
      </w:r>
      <w:r w:rsidR="004042E8">
        <w:rPr>
          <w:sz w:val="24"/>
        </w:rPr>
        <w:t xml:space="preserve"> osvojují základní způsoby sociálního chování v rodině. V</w:t>
      </w:r>
      <w:r w:rsidR="00892FB3">
        <w:rPr>
          <w:sz w:val="24"/>
        </w:rPr>
        <w:t> předškolním věku</w:t>
      </w:r>
      <w:r w:rsidR="004042E8">
        <w:rPr>
          <w:sz w:val="24"/>
        </w:rPr>
        <w:t xml:space="preserve"> probíhá socializace i mimo rámec rodiny. Děti se v předškolním věku</w:t>
      </w:r>
      <w:r w:rsidR="00892FB3">
        <w:rPr>
          <w:sz w:val="24"/>
        </w:rPr>
        <w:t xml:space="preserve"> učí novým sociálním dovednostem. Rozvíjí se komunikace a sociální interakce s jinými </w:t>
      </w:r>
      <w:r w:rsidR="00892FB3">
        <w:rPr>
          <w:sz w:val="24"/>
        </w:rPr>
        <w:lastRenderedPageBreak/>
        <w:t>lidmi. Většina předškolních dětí je schopna se samostatně zařadit do jiných sociálních skupin. Základní sociální skupinou tak zůstává rodina, vrstevníci jsou skupinou rovnocenných jedinců a mateřská škola je první institucí, s níž se dítě setkává.</w:t>
      </w:r>
      <w:r w:rsidR="004042E8">
        <w:rPr>
          <w:sz w:val="24"/>
        </w:rPr>
        <w:t xml:space="preserve"> Socializace tedy probíhá v rodině, mezi vrstevníky a v mateřské škole.</w:t>
      </w:r>
    </w:p>
    <w:p w:rsidR="00892FB3" w:rsidRDefault="00892FB3" w:rsidP="001B1C79">
      <w:pPr>
        <w:spacing w:line="360" w:lineRule="auto"/>
        <w:jc w:val="both"/>
        <w:rPr>
          <w:sz w:val="24"/>
        </w:rPr>
      </w:pPr>
      <w:r>
        <w:rPr>
          <w:sz w:val="24"/>
        </w:rPr>
        <w:t xml:space="preserve">Předškolní dítě </w:t>
      </w:r>
      <w:r w:rsidR="006237AC">
        <w:rPr>
          <w:sz w:val="24"/>
        </w:rPr>
        <w:t xml:space="preserve">tedy </w:t>
      </w:r>
      <w:r>
        <w:rPr>
          <w:sz w:val="24"/>
        </w:rPr>
        <w:t>získává nové sociální role, které jsou pro jeho další rozvoj osobnosti důležité. Jedná se o roli vrstevníka, kamaráda a žáka mateřské školy.</w:t>
      </w:r>
    </w:p>
    <w:p w:rsidR="00892FB3" w:rsidRDefault="00892FB3" w:rsidP="001B1C79">
      <w:pPr>
        <w:spacing w:line="360" w:lineRule="auto"/>
        <w:jc w:val="both"/>
        <w:rPr>
          <w:sz w:val="24"/>
        </w:rPr>
      </w:pPr>
      <w:r>
        <w:rPr>
          <w:sz w:val="24"/>
        </w:rPr>
        <w:t xml:space="preserve">Nástup do mateřské školy je spojen s nutností přijmou a respektovat cizí dospělou autoritu – učitelku, a musí se podřídit řádu a pravidlům školky. Mezi 4. – 5. rokem zvládne tuto zátěž většina dětí. </w:t>
      </w:r>
    </w:p>
    <w:p w:rsidR="00892FB3" w:rsidRDefault="00892FB3" w:rsidP="001B1C79">
      <w:pPr>
        <w:spacing w:line="360" w:lineRule="auto"/>
        <w:jc w:val="both"/>
        <w:rPr>
          <w:sz w:val="24"/>
        </w:rPr>
      </w:pPr>
      <w:r>
        <w:rPr>
          <w:sz w:val="24"/>
        </w:rPr>
        <w:t>Vztahy s vrstevníky bývají symetrické – děti téhož věku mají podobné kompetence i</w:t>
      </w:r>
      <w:r w:rsidR="00797DF7">
        <w:rPr>
          <w:sz w:val="24"/>
        </w:rPr>
        <w:t> </w:t>
      </w:r>
      <w:r>
        <w:rPr>
          <w:sz w:val="24"/>
        </w:rPr>
        <w:t>sociální status</w:t>
      </w:r>
      <w:r w:rsidR="0005519B">
        <w:rPr>
          <w:sz w:val="24"/>
        </w:rPr>
        <w:t>. Aby dítě vztah s vrstevníky zvládlo, musí dozrát na určitou vývojovou úroveň, kdy již nepotřebuje příliš velkou oporu, kterou mělo v dospělých. Vznik potřeby kontaktu s vrstevníky lze tedy chápat jako signál dosažení dalšího stupně osobnostní zralosti.</w:t>
      </w:r>
    </w:p>
    <w:p w:rsidR="0005519B" w:rsidRDefault="0005519B" w:rsidP="001B1C79">
      <w:pPr>
        <w:spacing w:line="360" w:lineRule="auto"/>
        <w:jc w:val="both"/>
        <w:rPr>
          <w:sz w:val="24"/>
        </w:rPr>
      </w:pPr>
      <w:r>
        <w:rPr>
          <w:sz w:val="24"/>
        </w:rPr>
        <w:t>Dovednosti, které se kontaktem s vrstevníky u dětí předškolního věku rozvíjí, jsou soupeření a sebeprosazování, spolupráce, projevy solidarity, zvládání konfliktu a zvládání pocitu lítosti a zklamání.</w:t>
      </w:r>
    </w:p>
    <w:p w:rsidR="006237AC" w:rsidRDefault="006237AC" w:rsidP="001B1C79">
      <w:pPr>
        <w:spacing w:line="360" w:lineRule="auto"/>
        <w:jc w:val="both"/>
        <w:rPr>
          <w:sz w:val="24"/>
        </w:rPr>
      </w:pPr>
      <w:r>
        <w:rPr>
          <w:sz w:val="24"/>
        </w:rPr>
        <w:t>Dle Bednářové (2015 a, s. 54 - 55) má v sociálním učení největší význam nápodoba a</w:t>
      </w:r>
      <w:r w:rsidR="001B1C79">
        <w:rPr>
          <w:sz w:val="24"/>
        </w:rPr>
        <w:t> </w:t>
      </w:r>
      <w:r>
        <w:rPr>
          <w:sz w:val="24"/>
        </w:rPr>
        <w:t>následné upevnění určitého způsobu chování. Pro uspokojování emocionálních a</w:t>
      </w:r>
      <w:r w:rsidR="00797DF7">
        <w:rPr>
          <w:sz w:val="24"/>
        </w:rPr>
        <w:t> </w:t>
      </w:r>
      <w:r>
        <w:rPr>
          <w:sz w:val="24"/>
        </w:rPr>
        <w:t>sociálních potřeb dítěte, pro proces sociálního učení a rozvoj sociálních dovedností je důležité naladění se na dítě, věnování pozornosti, přijetí dítěte, pochopení potřeb dítěte, ponechání prostoru a</w:t>
      </w:r>
      <w:r w:rsidR="001B1C79">
        <w:rPr>
          <w:sz w:val="24"/>
        </w:rPr>
        <w:t> </w:t>
      </w:r>
      <w:r>
        <w:rPr>
          <w:sz w:val="24"/>
        </w:rPr>
        <w:t xml:space="preserve"> vymezení hranic.</w:t>
      </w:r>
    </w:p>
    <w:p w:rsidR="006237AC" w:rsidRPr="00892FB3" w:rsidRDefault="001B1C79" w:rsidP="001B1C79">
      <w:pPr>
        <w:tabs>
          <w:tab w:val="left" w:pos="1680"/>
        </w:tabs>
        <w:spacing w:line="360" w:lineRule="auto"/>
        <w:jc w:val="both"/>
        <w:rPr>
          <w:sz w:val="24"/>
        </w:rPr>
      </w:pPr>
      <w:r>
        <w:rPr>
          <w:sz w:val="24"/>
        </w:rPr>
        <w:tab/>
      </w:r>
    </w:p>
    <w:p w:rsidR="001F7BB4" w:rsidRPr="002E6F34" w:rsidRDefault="001F7BB4" w:rsidP="001B1C79">
      <w:pPr>
        <w:pStyle w:val="Nadpis3"/>
        <w:numPr>
          <w:ilvl w:val="2"/>
          <w:numId w:val="20"/>
        </w:numPr>
        <w:spacing w:after="240" w:line="360" w:lineRule="auto"/>
        <w:jc w:val="both"/>
        <w:rPr>
          <w:rFonts w:asciiTheme="minorHAnsi" w:hAnsiTheme="minorHAnsi" w:cstheme="minorHAnsi"/>
          <w:color w:val="auto"/>
          <w:sz w:val="28"/>
          <w:szCs w:val="24"/>
        </w:rPr>
      </w:pPr>
      <w:bookmarkStart w:id="12" w:name="_Toc4756027"/>
      <w:r w:rsidRPr="002E6F34">
        <w:rPr>
          <w:rFonts w:asciiTheme="minorHAnsi" w:hAnsiTheme="minorHAnsi" w:cstheme="minorHAnsi"/>
          <w:color w:val="auto"/>
          <w:sz w:val="28"/>
          <w:szCs w:val="24"/>
        </w:rPr>
        <w:t>Sebeobsluha – samostatnost</w:t>
      </w:r>
      <w:bookmarkEnd w:id="12"/>
    </w:p>
    <w:p w:rsidR="006237AC" w:rsidRDefault="006237AC" w:rsidP="001B1C79">
      <w:pPr>
        <w:spacing w:line="360" w:lineRule="auto"/>
        <w:jc w:val="both"/>
        <w:rPr>
          <w:rFonts w:ascii="Times New Roman" w:hAnsi="Times New Roman" w:cs="Times New Roman"/>
          <w:sz w:val="24"/>
          <w:szCs w:val="24"/>
        </w:rPr>
      </w:pPr>
      <w:r w:rsidRPr="006237AC">
        <w:rPr>
          <w:rFonts w:ascii="Times New Roman" w:hAnsi="Times New Roman" w:cs="Times New Roman"/>
          <w:sz w:val="24"/>
          <w:szCs w:val="24"/>
        </w:rPr>
        <w:t>Bednářová (2015 a, s. 62) uvádí, že zvládání sebeobsluhy a vytváření správných návyků souvisí s mírou zralosti v oblasti motoriky, vizuomotoriky, vnímání, s celkovým vývojem dítěte a s jeho osobnostními charakteristikami (temperament, impulzivita aj.). Rozvoj sebeobsluhy velmi závisí na tom, jak se rodiče dítěti v této oblasti věnují.</w:t>
      </w:r>
    </w:p>
    <w:p w:rsidR="00486158" w:rsidRPr="006237AC" w:rsidRDefault="00486158" w:rsidP="001B1C7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Čím více dítě samo dokáže, tím větší má odvahu pouštět se do dalších věcí. Tím je také nezávislejší na pomoci rodiče.</w:t>
      </w:r>
    </w:p>
    <w:p w:rsidR="006237AC" w:rsidRDefault="006237AC" w:rsidP="001B1C79">
      <w:pPr>
        <w:spacing w:line="360" w:lineRule="auto"/>
        <w:jc w:val="both"/>
        <w:rPr>
          <w:rFonts w:ascii="Times New Roman" w:hAnsi="Times New Roman" w:cs="Times New Roman"/>
          <w:sz w:val="24"/>
          <w:szCs w:val="24"/>
        </w:rPr>
      </w:pPr>
      <w:r w:rsidRPr="006237AC">
        <w:rPr>
          <w:rFonts w:ascii="Times New Roman" w:hAnsi="Times New Roman" w:cs="Times New Roman"/>
          <w:sz w:val="24"/>
          <w:szCs w:val="24"/>
        </w:rPr>
        <w:t>„To, jak dítě obstojí mimo svoji rodinu, bez podpory (ochrany) maminky nebo tatínka, záleží na tom,</w:t>
      </w:r>
      <w:r w:rsidR="00430E5B">
        <w:rPr>
          <w:rFonts w:ascii="Times New Roman" w:hAnsi="Times New Roman" w:cs="Times New Roman"/>
          <w:sz w:val="24"/>
          <w:szCs w:val="24"/>
        </w:rPr>
        <w:t xml:space="preserve"> </w:t>
      </w:r>
      <w:r w:rsidRPr="006237AC">
        <w:rPr>
          <w:rFonts w:ascii="Times New Roman" w:hAnsi="Times New Roman" w:cs="Times New Roman"/>
          <w:sz w:val="24"/>
          <w:szCs w:val="24"/>
        </w:rPr>
        <w:t>do jaké míry je vyzrálá jeho autonomie (samostatnost), jak má rozvinutou sebedůvěru</w:t>
      </w:r>
      <w:r w:rsidR="00486158">
        <w:rPr>
          <w:rFonts w:ascii="Times New Roman" w:hAnsi="Times New Roman" w:cs="Times New Roman"/>
          <w:sz w:val="24"/>
          <w:szCs w:val="24"/>
        </w:rPr>
        <w:t>.</w:t>
      </w:r>
      <w:r w:rsidRPr="006237AC">
        <w:rPr>
          <w:rFonts w:ascii="Times New Roman" w:hAnsi="Times New Roman" w:cs="Times New Roman"/>
          <w:sz w:val="24"/>
          <w:szCs w:val="24"/>
        </w:rPr>
        <w:t>“ (Bednářová, 2015 b, s. 6).</w:t>
      </w:r>
    </w:p>
    <w:p w:rsidR="00486158" w:rsidRPr="006237AC" w:rsidRDefault="00486158" w:rsidP="001B1C79">
      <w:pPr>
        <w:spacing w:line="360" w:lineRule="auto"/>
        <w:jc w:val="both"/>
        <w:rPr>
          <w:rFonts w:ascii="Times New Roman" w:hAnsi="Times New Roman" w:cs="Times New Roman"/>
          <w:sz w:val="24"/>
          <w:szCs w:val="24"/>
        </w:rPr>
      </w:pPr>
      <w:r w:rsidRPr="006237AC">
        <w:rPr>
          <w:rFonts w:ascii="Times New Roman" w:hAnsi="Times New Roman" w:cs="Times New Roman"/>
          <w:sz w:val="24"/>
          <w:szCs w:val="24"/>
        </w:rPr>
        <w:t>Sebeobsluha se hodnotí ve čtyřech oblastech: hygiena, umývání, oblékání, stolování.</w:t>
      </w:r>
    </w:p>
    <w:p w:rsidR="006237AC" w:rsidRPr="006237AC" w:rsidRDefault="006237AC" w:rsidP="001B1C79">
      <w:pPr>
        <w:jc w:val="both"/>
      </w:pPr>
    </w:p>
    <w:p w:rsidR="001F7BB4" w:rsidRPr="002E6F34" w:rsidRDefault="00430E5B" w:rsidP="001B1C79">
      <w:pPr>
        <w:pStyle w:val="Nadpis3"/>
        <w:numPr>
          <w:ilvl w:val="2"/>
          <w:numId w:val="20"/>
        </w:numPr>
        <w:spacing w:after="240" w:line="360" w:lineRule="auto"/>
        <w:jc w:val="both"/>
        <w:rPr>
          <w:rFonts w:asciiTheme="minorHAnsi" w:hAnsiTheme="minorHAnsi" w:cstheme="minorHAnsi"/>
          <w:color w:val="auto"/>
          <w:sz w:val="28"/>
          <w:szCs w:val="24"/>
        </w:rPr>
      </w:pPr>
      <w:r>
        <w:rPr>
          <w:rFonts w:asciiTheme="minorHAnsi" w:hAnsiTheme="minorHAnsi" w:cstheme="minorHAnsi"/>
          <w:color w:val="auto"/>
          <w:sz w:val="28"/>
          <w:szCs w:val="24"/>
        </w:rPr>
        <w:t xml:space="preserve">  </w:t>
      </w:r>
      <w:bookmarkStart w:id="13" w:name="_Toc4756028"/>
      <w:r w:rsidR="001F7BB4" w:rsidRPr="002E6F34">
        <w:rPr>
          <w:rFonts w:asciiTheme="minorHAnsi" w:hAnsiTheme="minorHAnsi" w:cstheme="minorHAnsi"/>
          <w:color w:val="auto"/>
          <w:sz w:val="28"/>
          <w:szCs w:val="24"/>
        </w:rPr>
        <w:t>Hra</w:t>
      </w:r>
      <w:bookmarkEnd w:id="13"/>
    </w:p>
    <w:p w:rsidR="00B97995" w:rsidRDefault="00B97995" w:rsidP="001B1C79">
      <w:pPr>
        <w:spacing w:line="360" w:lineRule="auto"/>
        <w:jc w:val="both"/>
        <w:rPr>
          <w:sz w:val="24"/>
          <w:szCs w:val="24"/>
        </w:rPr>
      </w:pPr>
      <w:r>
        <w:rPr>
          <w:sz w:val="24"/>
          <w:szCs w:val="24"/>
        </w:rPr>
        <w:t>„Hra je starší než lidstvo samo. Hry a její prvky můžeme sledovat i u mláďat všech vyšších živočichů, především savců.“ (Koťátková, 2005, s. 11)</w:t>
      </w:r>
    </w:p>
    <w:p w:rsidR="006E4857" w:rsidRPr="00B65245" w:rsidRDefault="006E4857" w:rsidP="001B1C79">
      <w:pPr>
        <w:spacing w:line="360" w:lineRule="auto"/>
        <w:jc w:val="both"/>
        <w:rPr>
          <w:b/>
          <w:sz w:val="24"/>
          <w:szCs w:val="24"/>
        </w:rPr>
      </w:pPr>
      <w:r w:rsidRPr="00B65245">
        <w:rPr>
          <w:b/>
          <w:sz w:val="24"/>
          <w:szCs w:val="24"/>
        </w:rPr>
        <w:t>Hru lze definovat z různých hledisek.</w:t>
      </w:r>
    </w:p>
    <w:p w:rsidR="006E4857" w:rsidRPr="00457A0E" w:rsidRDefault="006E4857" w:rsidP="001B1C79">
      <w:pPr>
        <w:spacing w:after="0" w:line="360" w:lineRule="auto"/>
        <w:jc w:val="both"/>
        <w:rPr>
          <w:rFonts w:ascii="Times New Roman" w:hAnsi="Times New Roman" w:cs="Times New Roman"/>
          <w:sz w:val="24"/>
          <w:szCs w:val="24"/>
        </w:rPr>
      </w:pPr>
      <w:r w:rsidRPr="00457A0E">
        <w:rPr>
          <w:rFonts w:ascii="Times New Roman" w:hAnsi="Times New Roman" w:cs="Times New Roman"/>
          <w:sz w:val="24"/>
          <w:szCs w:val="24"/>
        </w:rPr>
        <w:t>Z pedagogického hlediska je hra forma činnosti, která se</w:t>
      </w:r>
      <w:r>
        <w:rPr>
          <w:rFonts w:ascii="Times New Roman" w:hAnsi="Times New Roman" w:cs="Times New Roman"/>
          <w:sz w:val="24"/>
          <w:szCs w:val="24"/>
        </w:rPr>
        <w:t xml:space="preserve"> liší od práce i </w:t>
      </w:r>
      <w:r w:rsidRPr="00457A0E">
        <w:rPr>
          <w:rFonts w:ascii="Times New Roman" w:hAnsi="Times New Roman" w:cs="Times New Roman"/>
          <w:sz w:val="24"/>
          <w:szCs w:val="24"/>
        </w:rPr>
        <w:t>od učení. Člověk se hrou zabývá po celý život, avšak v předškolním věku má specifické postavení – je vůdčím typem činnosti. Hra má řadu aspektů: aspekt poznávací, procvičovací, emocionální, pohybový, motivační, tvořivostní, fantazijní, sociální, rekreační, diagnostický, terapeutický. Zahrnuje činnosti jednotlivce, dvojice, malé skupiny i velké skupiny. Existují hry, k jejichž provozování jsou nutné speciální pomůcky (hračky, herní pomůcky, sportovní náčiní, nástroje, přístroje). Většina her má podobu sociální interakce s explicitně formulovanými pravidly (danými dohodou aktérů nebo společenskými konvencemi). Ve hře se mnoho pozornosti věnuje jejímu průběhu (hry s převahou spolupráce, s převahou soutěžení). Výchozí situace, průběh a výsledky některých her lze formalizovat a</w:t>
      </w:r>
      <w:r w:rsidR="00797DF7">
        <w:rPr>
          <w:rFonts w:ascii="Times New Roman" w:hAnsi="Times New Roman" w:cs="Times New Roman"/>
          <w:sz w:val="24"/>
          <w:szCs w:val="24"/>
        </w:rPr>
        <w:t> </w:t>
      </w:r>
      <w:r w:rsidRPr="00457A0E">
        <w:rPr>
          <w:rFonts w:ascii="Times New Roman" w:hAnsi="Times New Roman" w:cs="Times New Roman"/>
          <w:sz w:val="24"/>
          <w:szCs w:val="24"/>
        </w:rPr>
        <w:t xml:space="preserve"> rozhodování aktérů exaktně studovat. Těmito otázkami se zabývá speciální matematická disciplína – teorie her. (Průcha 2008, s. 75)</w:t>
      </w:r>
    </w:p>
    <w:p w:rsidR="006E4857" w:rsidRPr="00457A0E" w:rsidRDefault="006E4857" w:rsidP="001B1C79">
      <w:pPr>
        <w:spacing w:after="0" w:line="360" w:lineRule="auto"/>
        <w:jc w:val="both"/>
        <w:rPr>
          <w:rFonts w:ascii="Times New Roman" w:hAnsi="Times New Roman" w:cs="Times New Roman"/>
          <w:sz w:val="24"/>
          <w:szCs w:val="24"/>
        </w:rPr>
      </w:pPr>
    </w:p>
    <w:p w:rsidR="006E4857" w:rsidRPr="00457A0E" w:rsidRDefault="006E4857" w:rsidP="001B1C79">
      <w:pPr>
        <w:spacing w:after="0" w:line="360" w:lineRule="auto"/>
        <w:jc w:val="both"/>
        <w:rPr>
          <w:rFonts w:ascii="Times New Roman" w:hAnsi="Times New Roman" w:cs="Times New Roman"/>
          <w:sz w:val="24"/>
          <w:szCs w:val="24"/>
        </w:rPr>
      </w:pPr>
      <w:r w:rsidRPr="00457A0E">
        <w:rPr>
          <w:rFonts w:ascii="Times New Roman" w:hAnsi="Times New Roman" w:cs="Times New Roman"/>
          <w:sz w:val="24"/>
          <w:szCs w:val="24"/>
        </w:rPr>
        <w:t>Z psychologického hlediska je hra jedna ze základních lidských činností: hra, učení, práce</w:t>
      </w:r>
      <w:r w:rsidR="001E1313">
        <w:rPr>
          <w:rFonts w:ascii="Times New Roman" w:hAnsi="Times New Roman" w:cs="Times New Roman"/>
          <w:sz w:val="24"/>
          <w:szCs w:val="24"/>
        </w:rPr>
        <w:t>:</w:t>
      </w:r>
      <w:r w:rsidRPr="00457A0E">
        <w:rPr>
          <w:rFonts w:ascii="Times New Roman" w:hAnsi="Times New Roman" w:cs="Times New Roman"/>
          <w:sz w:val="24"/>
          <w:szCs w:val="24"/>
        </w:rPr>
        <w:t xml:space="preserve"> u</w:t>
      </w:r>
      <w:r w:rsidR="001B1C79">
        <w:rPr>
          <w:rFonts w:ascii="Times New Roman" w:hAnsi="Times New Roman" w:cs="Times New Roman"/>
          <w:sz w:val="24"/>
          <w:szCs w:val="24"/>
        </w:rPr>
        <w:t> </w:t>
      </w:r>
      <w:r w:rsidRPr="00457A0E">
        <w:rPr>
          <w:rFonts w:ascii="Times New Roman" w:hAnsi="Times New Roman" w:cs="Times New Roman"/>
          <w:sz w:val="24"/>
          <w:szCs w:val="24"/>
        </w:rPr>
        <w:t>dítěte smyslová činnost motivovaná především prožitky, u dospělých má hra závazná pravidla, cíl nikoli pragmatický, ale ve hře samé: hra je provázena pocity napětí a radosti: pozitivní důsledky pro relaxaci, rekreaci, duševní zdraví.“  (Hartl, Hartlová, 2000, s. 196)</w:t>
      </w:r>
    </w:p>
    <w:p w:rsidR="006E4857" w:rsidRDefault="006E4857" w:rsidP="001B1C79">
      <w:pPr>
        <w:spacing w:line="360" w:lineRule="auto"/>
        <w:jc w:val="both"/>
        <w:rPr>
          <w:sz w:val="24"/>
          <w:szCs w:val="24"/>
        </w:rPr>
      </w:pPr>
    </w:p>
    <w:p w:rsidR="00B65245" w:rsidRDefault="001E1313" w:rsidP="001B1C79">
      <w:pPr>
        <w:spacing w:line="360" w:lineRule="auto"/>
        <w:jc w:val="both"/>
        <w:rPr>
          <w:sz w:val="24"/>
          <w:szCs w:val="24"/>
        </w:rPr>
      </w:pPr>
      <w:r w:rsidRPr="00457A0E">
        <w:rPr>
          <w:rFonts w:ascii="Times New Roman" w:hAnsi="Times New Roman" w:cs="Times New Roman"/>
          <w:sz w:val="24"/>
        </w:rPr>
        <w:lastRenderedPageBreak/>
        <w:t xml:space="preserve">Jedním z nejznámějších autorů, zabývající se pojmem hry z hlediska psychologického je Jean Piaget. </w:t>
      </w:r>
      <w:r w:rsidR="00B65245">
        <w:rPr>
          <w:sz w:val="24"/>
          <w:szCs w:val="24"/>
        </w:rPr>
        <w:t xml:space="preserve">Piaget vyslovil na základě dlouhodobého výzkumného sledování hry u dětí přesvědčení o úzké souvislosti hry s rozvojem myšlení a inteligence dítěte. </w:t>
      </w:r>
    </w:p>
    <w:p w:rsidR="001E1313" w:rsidRPr="00457A0E" w:rsidRDefault="00B97995" w:rsidP="001B1C79">
      <w:pPr>
        <w:spacing w:after="0" w:line="360" w:lineRule="auto"/>
        <w:jc w:val="both"/>
        <w:rPr>
          <w:rFonts w:ascii="Times New Roman" w:hAnsi="Times New Roman" w:cs="Times New Roman"/>
          <w:sz w:val="24"/>
        </w:rPr>
      </w:pPr>
      <w:r>
        <w:rPr>
          <w:sz w:val="24"/>
          <w:szCs w:val="24"/>
        </w:rPr>
        <w:t>Piaget (1997, s.</w:t>
      </w:r>
      <w:r w:rsidR="001E1313">
        <w:rPr>
          <w:sz w:val="24"/>
          <w:szCs w:val="24"/>
        </w:rPr>
        <w:t xml:space="preserve"> 57</w:t>
      </w:r>
      <w:r>
        <w:rPr>
          <w:sz w:val="24"/>
          <w:szCs w:val="24"/>
        </w:rPr>
        <w:t>) rozlišuje základní období intelektuálního vývoje, která se realizuje v určitém charakteru hry – senzomotorické (6 měsíců až 2 roky), symbolické (2-7 let) a</w:t>
      </w:r>
      <w:r w:rsidR="001B1C79">
        <w:rPr>
          <w:sz w:val="24"/>
          <w:szCs w:val="24"/>
        </w:rPr>
        <w:t> </w:t>
      </w:r>
      <w:r>
        <w:rPr>
          <w:sz w:val="24"/>
          <w:szCs w:val="24"/>
        </w:rPr>
        <w:t xml:space="preserve">konkrétních logických operací (7-11 let). </w:t>
      </w:r>
      <w:r w:rsidR="001E1313">
        <w:rPr>
          <w:rFonts w:ascii="Times New Roman" w:hAnsi="Times New Roman" w:cs="Times New Roman"/>
          <w:sz w:val="24"/>
        </w:rPr>
        <w:t>Z</w:t>
      </w:r>
      <w:r w:rsidR="001E1313" w:rsidRPr="00457A0E">
        <w:rPr>
          <w:rFonts w:ascii="Times New Roman" w:hAnsi="Times New Roman" w:cs="Times New Roman"/>
          <w:sz w:val="24"/>
        </w:rPr>
        <w:t xml:space="preserve">a vrchol dětské hry </w:t>
      </w:r>
      <w:r w:rsidR="001E1313">
        <w:rPr>
          <w:rFonts w:ascii="Times New Roman" w:hAnsi="Times New Roman" w:cs="Times New Roman"/>
          <w:sz w:val="24"/>
        </w:rPr>
        <w:t xml:space="preserve">označil </w:t>
      </w:r>
      <w:r w:rsidR="001E1313" w:rsidRPr="00457A0E">
        <w:rPr>
          <w:rFonts w:ascii="Times New Roman" w:hAnsi="Times New Roman" w:cs="Times New Roman"/>
          <w:sz w:val="24"/>
        </w:rPr>
        <w:t>symbolickou hru. Hra přeměňuje skutečnost tím, že ji asimiluje potřebám „já“. Funkce symbolické hry = asimilace světa k vlastnímu já se projevuje v různých afektivních i kognitivních podobách. V symbolické hře dochází k vytváření symbolů podle potřeby vyjádřit zážitky, které nemohou být formulovány a asimilovány pouze jazykovými prostředky.</w:t>
      </w:r>
    </w:p>
    <w:p w:rsidR="00B97995" w:rsidRDefault="001E1313" w:rsidP="001B1C79">
      <w:pPr>
        <w:spacing w:line="360" w:lineRule="auto"/>
        <w:jc w:val="both"/>
        <w:rPr>
          <w:sz w:val="24"/>
          <w:szCs w:val="24"/>
        </w:rPr>
      </w:pPr>
      <w:r>
        <w:rPr>
          <w:sz w:val="24"/>
          <w:szCs w:val="24"/>
        </w:rPr>
        <w:t>H</w:t>
      </w:r>
      <w:r w:rsidR="00B97995">
        <w:rPr>
          <w:sz w:val="24"/>
          <w:szCs w:val="24"/>
        </w:rPr>
        <w:t xml:space="preserve">ra </w:t>
      </w:r>
      <w:r>
        <w:rPr>
          <w:sz w:val="24"/>
          <w:szCs w:val="24"/>
        </w:rPr>
        <w:t xml:space="preserve">má </w:t>
      </w:r>
      <w:r w:rsidR="00B97995">
        <w:rPr>
          <w:sz w:val="24"/>
          <w:szCs w:val="24"/>
        </w:rPr>
        <w:t>jasnou biologickou funkci aktivního opakování a experimentování, díky níž se mentálně zpracovávají nové situace a zkušenosti.</w:t>
      </w:r>
    </w:p>
    <w:p w:rsidR="00F94B8F" w:rsidRDefault="00F94B8F" w:rsidP="001B1C79">
      <w:pPr>
        <w:spacing w:line="360" w:lineRule="auto"/>
        <w:jc w:val="both"/>
        <w:rPr>
          <w:sz w:val="24"/>
          <w:szCs w:val="24"/>
        </w:rPr>
      </w:pPr>
      <w:r>
        <w:rPr>
          <w:sz w:val="24"/>
          <w:szCs w:val="24"/>
        </w:rPr>
        <w:t xml:space="preserve">Podle Vágnerové (2012, s. 189) je hra neverbální symbolickou funkcí. Je vyjádřením vlastní interpretace reality. Vágnerová rozlišuje hru symbolickou – sloužící k vyrovnání se s realitou, která dítě zatěžuje a hru tématickou na něco, která slouží k procvičování budoucích rolí. </w:t>
      </w:r>
    </w:p>
    <w:p w:rsidR="006E4857" w:rsidRDefault="001E1313" w:rsidP="001B1C79">
      <w:pPr>
        <w:spacing w:line="360" w:lineRule="auto"/>
        <w:jc w:val="both"/>
        <w:rPr>
          <w:sz w:val="24"/>
          <w:szCs w:val="24"/>
        </w:rPr>
      </w:pPr>
      <w:r>
        <w:rPr>
          <w:sz w:val="24"/>
          <w:szCs w:val="24"/>
        </w:rPr>
        <w:t xml:space="preserve">Hře se také více věnovala Soňa Koťátková. </w:t>
      </w:r>
      <w:r w:rsidR="000B379B">
        <w:rPr>
          <w:sz w:val="24"/>
          <w:szCs w:val="24"/>
        </w:rPr>
        <w:t xml:space="preserve">Dle Koťátkové (2005, s. 14) je hra základní aktivitou dětské seberealizace a vzniká z vnitřní potřeby dítěte. </w:t>
      </w:r>
      <w:r w:rsidR="00C3611F">
        <w:rPr>
          <w:sz w:val="24"/>
          <w:szCs w:val="24"/>
        </w:rPr>
        <w:t xml:space="preserve">Silným spouštěcím mechanismem pro hru je radost z činnosti. </w:t>
      </w:r>
      <w:r w:rsidR="006E4857" w:rsidRPr="006E4857">
        <w:rPr>
          <w:sz w:val="24"/>
          <w:szCs w:val="24"/>
        </w:rPr>
        <w:t>Při hře dochází ke kognitivnímu, sociálnímu a</w:t>
      </w:r>
      <w:r w:rsidR="001B1C79">
        <w:rPr>
          <w:sz w:val="24"/>
          <w:szCs w:val="24"/>
        </w:rPr>
        <w:t> </w:t>
      </w:r>
      <w:r w:rsidR="006E4857" w:rsidRPr="006E4857">
        <w:rPr>
          <w:sz w:val="24"/>
          <w:szCs w:val="24"/>
        </w:rPr>
        <w:t xml:space="preserve"> pohybovému rozvoji. </w:t>
      </w:r>
      <w:r w:rsidR="000B379B">
        <w:rPr>
          <w:sz w:val="24"/>
          <w:szCs w:val="24"/>
        </w:rPr>
        <w:t xml:space="preserve">Čas pro volnou hru je pro děti do 6 let nezbytý. </w:t>
      </w:r>
    </w:p>
    <w:p w:rsidR="001E1313" w:rsidRPr="00457A0E" w:rsidRDefault="000207D3" w:rsidP="001B1C7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Dělení hry dle Koťátkové</w:t>
      </w:r>
      <w:r w:rsidR="001E1313" w:rsidRPr="00457A0E">
        <w:rPr>
          <w:rFonts w:ascii="Times New Roman" w:hAnsi="Times New Roman" w:cs="Times New Roman"/>
          <w:b/>
          <w:sz w:val="24"/>
          <w:szCs w:val="24"/>
        </w:rPr>
        <w:t>:</w:t>
      </w:r>
    </w:p>
    <w:p w:rsidR="001E1313" w:rsidRPr="00457A0E" w:rsidRDefault="000207D3" w:rsidP="001B1C79">
      <w:pPr>
        <w:pStyle w:val="Odstavecseseznamem"/>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Volná</w:t>
      </w:r>
      <w:r w:rsidR="001E1313" w:rsidRPr="00457A0E">
        <w:rPr>
          <w:rFonts w:ascii="Times New Roman" w:hAnsi="Times New Roman" w:cs="Times New Roman"/>
          <w:sz w:val="24"/>
          <w:szCs w:val="24"/>
        </w:rPr>
        <w:t xml:space="preserve"> hr</w:t>
      </w:r>
      <w:r>
        <w:rPr>
          <w:rFonts w:ascii="Times New Roman" w:hAnsi="Times New Roman" w:cs="Times New Roman"/>
          <w:sz w:val="24"/>
          <w:szCs w:val="24"/>
        </w:rPr>
        <w:t>a</w:t>
      </w:r>
    </w:p>
    <w:p w:rsidR="001E1313" w:rsidRPr="00457A0E" w:rsidRDefault="000207D3" w:rsidP="001B1C79">
      <w:pPr>
        <w:pStyle w:val="Odstavecseseznamem"/>
        <w:numPr>
          <w:ilvl w:val="0"/>
          <w:numId w:val="4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Hra</w:t>
      </w:r>
      <w:r w:rsidR="001E1313" w:rsidRPr="00457A0E">
        <w:rPr>
          <w:rFonts w:ascii="Times New Roman" w:hAnsi="Times New Roman" w:cs="Times New Roman"/>
          <w:sz w:val="24"/>
          <w:szCs w:val="24"/>
        </w:rPr>
        <w:t xml:space="preserve"> s pravidly</w:t>
      </w:r>
    </w:p>
    <w:p w:rsidR="001E1313" w:rsidRPr="00457A0E" w:rsidRDefault="001E1313" w:rsidP="001B1C79">
      <w:pPr>
        <w:spacing w:after="0" w:line="360" w:lineRule="auto"/>
        <w:jc w:val="both"/>
        <w:rPr>
          <w:rFonts w:ascii="Times New Roman" w:hAnsi="Times New Roman" w:cs="Times New Roman"/>
          <w:sz w:val="24"/>
          <w:szCs w:val="24"/>
        </w:rPr>
      </w:pPr>
    </w:p>
    <w:p w:rsidR="001E1313" w:rsidRPr="00457A0E" w:rsidRDefault="001E1313" w:rsidP="001B1C79">
      <w:pPr>
        <w:spacing w:after="0" w:line="360" w:lineRule="auto"/>
        <w:jc w:val="both"/>
        <w:rPr>
          <w:rFonts w:ascii="Times New Roman" w:hAnsi="Times New Roman" w:cs="Times New Roman"/>
          <w:b/>
          <w:sz w:val="24"/>
          <w:szCs w:val="24"/>
        </w:rPr>
      </w:pPr>
      <w:r w:rsidRPr="00457A0E">
        <w:rPr>
          <w:rFonts w:ascii="Times New Roman" w:hAnsi="Times New Roman" w:cs="Times New Roman"/>
          <w:b/>
          <w:sz w:val="24"/>
          <w:szCs w:val="24"/>
        </w:rPr>
        <w:t>Volná hra</w:t>
      </w:r>
    </w:p>
    <w:p w:rsidR="001E1313" w:rsidRPr="00457A0E" w:rsidRDefault="001E1313" w:rsidP="001B1C79">
      <w:pPr>
        <w:spacing w:after="0" w:line="360" w:lineRule="auto"/>
        <w:jc w:val="both"/>
        <w:rPr>
          <w:rFonts w:ascii="Times New Roman" w:hAnsi="Times New Roman" w:cs="Times New Roman"/>
          <w:sz w:val="24"/>
          <w:szCs w:val="24"/>
        </w:rPr>
      </w:pPr>
      <w:r w:rsidRPr="00457A0E">
        <w:rPr>
          <w:rFonts w:ascii="Times New Roman" w:hAnsi="Times New Roman" w:cs="Times New Roman"/>
          <w:sz w:val="24"/>
          <w:szCs w:val="24"/>
        </w:rPr>
        <w:t>Činnost, při které si dítě samo volí námět, záměr a chce spontánně cosi prozkoumávat, zkoušet, ověřovat, vytvářet.  Volí si k tomu podle vlastního uvážení nebo podle dohody s dětským partnerem hračky, zástupné nebo doplňkové předměty, místo ke hře a jeho úpravu, role a způsob jejich ztvárnění, možnosti a podmínky pro souhru s druhými.</w:t>
      </w:r>
    </w:p>
    <w:p w:rsidR="001E1313" w:rsidRPr="00457A0E" w:rsidRDefault="001E1313" w:rsidP="001B1C79">
      <w:pPr>
        <w:spacing w:after="0" w:line="360" w:lineRule="auto"/>
        <w:jc w:val="both"/>
        <w:rPr>
          <w:rFonts w:ascii="Times New Roman" w:hAnsi="Times New Roman" w:cs="Times New Roman"/>
          <w:sz w:val="24"/>
          <w:szCs w:val="24"/>
        </w:rPr>
      </w:pPr>
      <w:r w:rsidRPr="00457A0E">
        <w:rPr>
          <w:rFonts w:ascii="Times New Roman" w:hAnsi="Times New Roman" w:cs="Times New Roman"/>
          <w:sz w:val="24"/>
          <w:szCs w:val="24"/>
        </w:rPr>
        <w:t xml:space="preserve">Každá spontánní činnost dítěte nemusí být hrou. Činnost je ve vztahu ke hře v pozici obecného a specifického. Hra není jakákoliv aktivita a jakákoliv reakce na vnější podněty, </w:t>
      </w:r>
      <w:r w:rsidRPr="00457A0E">
        <w:rPr>
          <w:rFonts w:ascii="Times New Roman" w:hAnsi="Times New Roman" w:cs="Times New Roman"/>
          <w:sz w:val="24"/>
          <w:szCs w:val="24"/>
        </w:rPr>
        <w:lastRenderedPageBreak/>
        <w:t>ale má své určité specifické atributy, které jsou v ní z větší míry naplňovány souběžně. (Koťátková, 2005, s. 17)</w:t>
      </w:r>
    </w:p>
    <w:p w:rsidR="00652B57" w:rsidRDefault="00652B57" w:rsidP="001B1C79">
      <w:pPr>
        <w:spacing w:line="360" w:lineRule="auto"/>
        <w:jc w:val="both"/>
        <w:rPr>
          <w:rFonts w:ascii="Times New Roman" w:hAnsi="Times New Roman" w:cs="Times New Roman"/>
          <w:b/>
          <w:sz w:val="24"/>
          <w:szCs w:val="24"/>
        </w:rPr>
      </w:pPr>
    </w:p>
    <w:p w:rsidR="001E1313" w:rsidRPr="00457A0E" w:rsidRDefault="00B65245" w:rsidP="001B1C79">
      <w:pPr>
        <w:spacing w:line="360" w:lineRule="auto"/>
        <w:jc w:val="both"/>
        <w:rPr>
          <w:rFonts w:ascii="Times New Roman" w:hAnsi="Times New Roman" w:cs="Times New Roman"/>
          <w:b/>
          <w:sz w:val="24"/>
          <w:szCs w:val="24"/>
        </w:rPr>
      </w:pPr>
      <w:r>
        <w:rPr>
          <w:rFonts w:ascii="Times New Roman" w:hAnsi="Times New Roman" w:cs="Times New Roman"/>
          <w:b/>
          <w:sz w:val="24"/>
          <w:szCs w:val="24"/>
        </w:rPr>
        <w:t>Pravidla ve hře</w:t>
      </w:r>
    </w:p>
    <w:p w:rsidR="001E1313" w:rsidRPr="00457A0E" w:rsidRDefault="001E1313" w:rsidP="001B1C79">
      <w:pPr>
        <w:spacing w:line="360" w:lineRule="auto"/>
        <w:jc w:val="both"/>
        <w:rPr>
          <w:rFonts w:ascii="Times New Roman" w:hAnsi="Times New Roman" w:cs="Times New Roman"/>
          <w:sz w:val="24"/>
          <w:szCs w:val="24"/>
        </w:rPr>
      </w:pPr>
      <w:r w:rsidRPr="00457A0E">
        <w:rPr>
          <w:rFonts w:ascii="Times New Roman" w:hAnsi="Times New Roman" w:cs="Times New Roman"/>
          <w:sz w:val="24"/>
          <w:szCs w:val="24"/>
        </w:rPr>
        <w:t>Pravidla vnímáme jako určitá vymezení, podle kterých se hráči chovají. Základním rysem pravidel je dohoda, která může být např. jen aktuálně závazná, protože se vztahuje k průběhu právě realizované hry.</w:t>
      </w:r>
    </w:p>
    <w:p w:rsidR="001E1313" w:rsidRPr="00457A0E" w:rsidRDefault="001E1313" w:rsidP="001B1C79">
      <w:pPr>
        <w:spacing w:line="360" w:lineRule="auto"/>
        <w:jc w:val="both"/>
        <w:rPr>
          <w:rFonts w:ascii="Times New Roman" w:hAnsi="Times New Roman" w:cs="Times New Roman"/>
          <w:sz w:val="24"/>
          <w:szCs w:val="24"/>
        </w:rPr>
      </w:pPr>
      <w:r w:rsidRPr="00457A0E">
        <w:rPr>
          <w:rFonts w:ascii="Times New Roman" w:hAnsi="Times New Roman" w:cs="Times New Roman"/>
          <w:sz w:val="24"/>
          <w:szCs w:val="24"/>
        </w:rPr>
        <w:t>Vnitřní pravidla hry: dítě si je samo určuje, podřizuje se jim, kontroluje si je, mění je nebo dodržuje.</w:t>
      </w:r>
    </w:p>
    <w:p w:rsidR="001E1313" w:rsidRPr="00457A0E" w:rsidRDefault="001E1313" w:rsidP="001B1C79">
      <w:pPr>
        <w:spacing w:after="0" w:line="360" w:lineRule="auto"/>
        <w:jc w:val="both"/>
        <w:rPr>
          <w:rFonts w:ascii="Times New Roman" w:hAnsi="Times New Roman" w:cs="Times New Roman"/>
          <w:sz w:val="24"/>
          <w:szCs w:val="24"/>
        </w:rPr>
      </w:pPr>
      <w:r w:rsidRPr="00457A0E">
        <w:rPr>
          <w:rFonts w:ascii="Times New Roman" w:hAnsi="Times New Roman" w:cs="Times New Roman"/>
          <w:sz w:val="24"/>
          <w:szCs w:val="24"/>
        </w:rPr>
        <w:t>Dítě ve 4. roce si vytváří pro určitou hru vlastní aktuální pravidla, která často upravuje nebo mění. Nedokáže ještě plně přijmout pravidla, která mu nabízí dospělý nebo vrstevník. Neumí se na nich omluvit, dodržet je, v pravé chvíli si je vybavit, protože přicházejí zvnějšku a dítě je v tomto věku zatím ovládáno vlastními vnitřními popudy ke hře.</w:t>
      </w:r>
    </w:p>
    <w:p w:rsidR="001E1313" w:rsidRPr="00457A0E" w:rsidRDefault="001E1313" w:rsidP="001B1C79">
      <w:pPr>
        <w:spacing w:after="0" w:line="360" w:lineRule="auto"/>
        <w:jc w:val="both"/>
        <w:rPr>
          <w:rFonts w:ascii="Times New Roman" w:hAnsi="Times New Roman" w:cs="Times New Roman"/>
          <w:sz w:val="24"/>
          <w:szCs w:val="24"/>
        </w:rPr>
      </w:pPr>
      <w:r w:rsidRPr="00457A0E">
        <w:rPr>
          <w:rFonts w:ascii="Times New Roman" w:hAnsi="Times New Roman" w:cs="Times New Roman"/>
          <w:sz w:val="24"/>
          <w:szCs w:val="24"/>
        </w:rPr>
        <w:t xml:space="preserve">Kolem 5. roku věku dítě vysvětluje, obhajuje postupy a pravidla ve hrách. Objevuje se značná sebekázeň proto, aby svá pravidla dodržovalo. </w:t>
      </w:r>
    </w:p>
    <w:p w:rsidR="001E1313" w:rsidRPr="00457A0E" w:rsidRDefault="001E1313" w:rsidP="001B1C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 6. r</w:t>
      </w:r>
      <w:r w:rsidRPr="00457A0E">
        <w:rPr>
          <w:rFonts w:ascii="Times New Roman" w:hAnsi="Times New Roman" w:cs="Times New Roman"/>
          <w:sz w:val="24"/>
          <w:szCs w:val="24"/>
        </w:rPr>
        <w:t xml:space="preserve">oce si děti rády stanovují společná pravidla, dokáží se do nich vzájemně zasvětit, přijmout je a sledovat jejich dodržování. Jsou zde i snahy posunout hranice pravidel ve svůj prospěch, protože vlastní zájem je velmi silnou motivací pro úpravu nějaké obecněji platné normy. </w:t>
      </w:r>
    </w:p>
    <w:p w:rsidR="001E1313" w:rsidRDefault="001E1313" w:rsidP="001B1C79">
      <w:pPr>
        <w:spacing w:line="360" w:lineRule="auto"/>
        <w:jc w:val="both"/>
        <w:rPr>
          <w:rFonts w:ascii="Times New Roman" w:hAnsi="Times New Roman" w:cs="Times New Roman"/>
          <w:sz w:val="24"/>
          <w:szCs w:val="24"/>
        </w:rPr>
      </w:pPr>
      <w:r w:rsidRPr="00457A0E">
        <w:rPr>
          <w:rFonts w:ascii="Times New Roman" w:hAnsi="Times New Roman" w:cs="Times New Roman"/>
          <w:sz w:val="24"/>
          <w:szCs w:val="24"/>
        </w:rPr>
        <w:t>Kolem 6. roku již děti pravidla vyhledávají a chtějí se jim podřizovat.</w:t>
      </w:r>
    </w:p>
    <w:p w:rsidR="006E4857" w:rsidRPr="006E4857" w:rsidRDefault="006E4857" w:rsidP="001B1C79">
      <w:pPr>
        <w:spacing w:line="360" w:lineRule="auto"/>
        <w:jc w:val="both"/>
        <w:rPr>
          <w:b/>
          <w:sz w:val="24"/>
          <w:szCs w:val="24"/>
        </w:rPr>
      </w:pPr>
      <w:r w:rsidRPr="006E4857">
        <w:rPr>
          <w:b/>
          <w:sz w:val="24"/>
          <w:szCs w:val="24"/>
        </w:rPr>
        <w:t>Znaky hry</w:t>
      </w:r>
    </w:p>
    <w:p w:rsidR="006E4857" w:rsidRDefault="006E4857" w:rsidP="001B1C79">
      <w:pPr>
        <w:pStyle w:val="Odstavecseseznamem"/>
        <w:numPr>
          <w:ilvl w:val="0"/>
          <w:numId w:val="42"/>
        </w:numPr>
        <w:spacing w:line="360" w:lineRule="auto"/>
        <w:jc w:val="both"/>
        <w:rPr>
          <w:sz w:val="24"/>
          <w:szCs w:val="24"/>
        </w:rPr>
      </w:pPr>
      <w:r w:rsidRPr="006E4857">
        <w:rPr>
          <w:sz w:val="24"/>
          <w:szCs w:val="24"/>
        </w:rPr>
        <w:t>S</w:t>
      </w:r>
      <w:r w:rsidR="000B379B" w:rsidRPr="006E4857">
        <w:rPr>
          <w:sz w:val="24"/>
          <w:szCs w:val="24"/>
        </w:rPr>
        <w:t>pontánnost</w:t>
      </w:r>
    </w:p>
    <w:p w:rsidR="006E4857" w:rsidRDefault="006E4857" w:rsidP="001B1C79">
      <w:pPr>
        <w:pStyle w:val="Odstavecseseznamem"/>
        <w:numPr>
          <w:ilvl w:val="0"/>
          <w:numId w:val="42"/>
        </w:numPr>
        <w:spacing w:line="360" w:lineRule="auto"/>
        <w:jc w:val="both"/>
        <w:rPr>
          <w:sz w:val="24"/>
          <w:szCs w:val="24"/>
        </w:rPr>
      </w:pPr>
      <w:r>
        <w:rPr>
          <w:sz w:val="24"/>
          <w:szCs w:val="24"/>
        </w:rPr>
        <w:t>Z</w:t>
      </w:r>
      <w:r w:rsidR="000B379B" w:rsidRPr="006E4857">
        <w:rPr>
          <w:sz w:val="24"/>
          <w:szCs w:val="24"/>
        </w:rPr>
        <w:t>aujetí</w:t>
      </w:r>
    </w:p>
    <w:p w:rsidR="006E4857" w:rsidRDefault="006E4857" w:rsidP="001B1C79">
      <w:pPr>
        <w:pStyle w:val="Odstavecseseznamem"/>
        <w:numPr>
          <w:ilvl w:val="0"/>
          <w:numId w:val="42"/>
        </w:numPr>
        <w:spacing w:line="360" w:lineRule="auto"/>
        <w:jc w:val="both"/>
        <w:rPr>
          <w:sz w:val="24"/>
          <w:szCs w:val="24"/>
        </w:rPr>
      </w:pPr>
      <w:r>
        <w:rPr>
          <w:sz w:val="24"/>
          <w:szCs w:val="24"/>
        </w:rPr>
        <w:t>R</w:t>
      </w:r>
      <w:r w:rsidR="000B379B" w:rsidRPr="006E4857">
        <w:rPr>
          <w:sz w:val="24"/>
          <w:szCs w:val="24"/>
        </w:rPr>
        <w:t>adost</w:t>
      </w:r>
    </w:p>
    <w:p w:rsidR="006E4857" w:rsidRDefault="006E4857" w:rsidP="001B1C79">
      <w:pPr>
        <w:pStyle w:val="Odstavecseseznamem"/>
        <w:numPr>
          <w:ilvl w:val="0"/>
          <w:numId w:val="42"/>
        </w:numPr>
        <w:spacing w:line="360" w:lineRule="auto"/>
        <w:jc w:val="both"/>
        <w:rPr>
          <w:sz w:val="24"/>
          <w:szCs w:val="24"/>
        </w:rPr>
      </w:pPr>
      <w:r>
        <w:rPr>
          <w:sz w:val="24"/>
          <w:szCs w:val="24"/>
        </w:rPr>
        <w:t>T</w:t>
      </w:r>
      <w:r w:rsidR="000B379B" w:rsidRPr="006E4857">
        <w:rPr>
          <w:sz w:val="24"/>
          <w:szCs w:val="24"/>
        </w:rPr>
        <w:t>vořivost</w:t>
      </w:r>
    </w:p>
    <w:p w:rsidR="006E4857" w:rsidRDefault="006E4857" w:rsidP="001B1C79">
      <w:pPr>
        <w:pStyle w:val="Odstavecseseznamem"/>
        <w:numPr>
          <w:ilvl w:val="0"/>
          <w:numId w:val="42"/>
        </w:numPr>
        <w:spacing w:line="360" w:lineRule="auto"/>
        <w:jc w:val="both"/>
        <w:rPr>
          <w:sz w:val="24"/>
          <w:szCs w:val="24"/>
        </w:rPr>
      </w:pPr>
      <w:r>
        <w:rPr>
          <w:sz w:val="24"/>
          <w:szCs w:val="24"/>
        </w:rPr>
        <w:t>F</w:t>
      </w:r>
      <w:r w:rsidR="000B379B" w:rsidRPr="006E4857">
        <w:rPr>
          <w:sz w:val="24"/>
          <w:szCs w:val="24"/>
        </w:rPr>
        <w:t>antazie</w:t>
      </w:r>
    </w:p>
    <w:p w:rsidR="006E4857" w:rsidRDefault="006E4857" w:rsidP="001B1C79">
      <w:pPr>
        <w:pStyle w:val="Odstavecseseznamem"/>
        <w:numPr>
          <w:ilvl w:val="0"/>
          <w:numId w:val="42"/>
        </w:numPr>
        <w:spacing w:line="360" w:lineRule="auto"/>
        <w:jc w:val="both"/>
        <w:rPr>
          <w:sz w:val="24"/>
          <w:szCs w:val="24"/>
        </w:rPr>
      </w:pPr>
      <w:r>
        <w:rPr>
          <w:sz w:val="24"/>
          <w:szCs w:val="24"/>
        </w:rPr>
        <w:t>O</w:t>
      </w:r>
      <w:r w:rsidR="000B379B" w:rsidRPr="006E4857">
        <w:rPr>
          <w:sz w:val="24"/>
          <w:szCs w:val="24"/>
        </w:rPr>
        <w:t>pakování</w:t>
      </w:r>
    </w:p>
    <w:p w:rsidR="006E4857" w:rsidRDefault="006E4857" w:rsidP="001B1C79">
      <w:pPr>
        <w:pStyle w:val="Odstavecseseznamem"/>
        <w:numPr>
          <w:ilvl w:val="0"/>
          <w:numId w:val="42"/>
        </w:numPr>
        <w:spacing w:line="360" w:lineRule="auto"/>
        <w:jc w:val="both"/>
        <w:rPr>
          <w:sz w:val="24"/>
          <w:szCs w:val="24"/>
        </w:rPr>
      </w:pPr>
      <w:r>
        <w:rPr>
          <w:sz w:val="24"/>
          <w:szCs w:val="24"/>
        </w:rPr>
        <w:t>P</w:t>
      </w:r>
      <w:r w:rsidR="000B379B" w:rsidRPr="006E4857">
        <w:rPr>
          <w:sz w:val="24"/>
          <w:szCs w:val="24"/>
        </w:rPr>
        <w:t>řijetí role</w:t>
      </w:r>
    </w:p>
    <w:p w:rsidR="00A53685" w:rsidRDefault="00A53685" w:rsidP="001B1C79">
      <w:pPr>
        <w:spacing w:line="360" w:lineRule="auto"/>
        <w:jc w:val="both"/>
        <w:rPr>
          <w:rFonts w:ascii="Times New Roman" w:hAnsi="Times New Roman" w:cs="Times New Roman"/>
          <w:b/>
          <w:sz w:val="24"/>
          <w:szCs w:val="24"/>
        </w:rPr>
      </w:pPr>
    </w:p>
    <w:p w:rsidR="0096252F" w:rsidRDefault="0096252F" w:rsidP="001B1C79">
      <w:pPr>
        <w:spacing w:line="360" w:lineRule="auto"/>
        <w:jc w:val="both"/>
        <w:rPr>
          <w:rFonts w:ascii="Times New Roman" w:hAnsi="Times New Roman" w:cs="Times New Roman"/>
          <w:b/>
          <w:sz w:val="24"/>
          <w:szCs w:val="24"/>
        </w:rPr>
      </w:pPr>
    </w:p>
    <w:p w:rsidR="001E1313" w:rsidRDefault="001E1313" w:rsidP="001B1C79">
      <w:pPr>
        <w:spacing w:line="360" w:lineRule="auto"/>
        <w:jc w:val="both"/>
        <w:rPr>
          <w:rFonts w:ascii="Times New Roman" w:hAnsi="Times New Roman" w:cs="Times New Roman"/>
          <w:sz w:val="24"/>
          <w:szCs w:val="24"/>
        </w:rPr>
      </w:pPr>
      <w:r w:rsidRPr="00457A0E">
        <w:rPr>
          <w:rFonts w:ascii="Times New Roman" w:hAnsi="Times New Roman" w:cs="Times New Roman"/>
          <w:b/>
          <w:sz w:val="24"/>
          <w:szCs w:val="24"/>
        </w:rPr>
        <w:lastRenderedPageBreak/>
        <w:t xml:space="preserve">Vývoj hry dle Koťátkové </w:t>
      </w:r>
      <w:r w:rsidRPr="00457A0E">
        <w:rPr>
          <w:rFonts w:ascii="Times New Roman" w:hAnsi="Times New Roman" w:cs="Times New Roman"/>
          <w:sz w:val="24"/>
          <w:szCs w:val="24"/>
        </w:rPr>
        <w:t>(2005)</w:t>
      </w:r>
    </w:p>
    <w:p w:rsidR="001E1313" w:rsidRPr="00457A0E" w:rsidRDefault="001E1313" w:rsidP="001B1C79">
      <w:pPr>
        <w:spacing w:line="360" w:lineRule="auto"/>
        <w:jc w:val="both"/>
        <w:rPr>
          <w:rFonts w:ascii="Times New Roman" w:hAnsi="Times New Roman" w:cs="Times New Roman"/>
          <w:sz w:val="24"/>
          <w:szCs w:val="24"/>
        </w:rPr>
      </w:pPr>
      <w:r w:rsidRPr="00457A0E">
        <w:rPr>
          <w:rFonts w:ascii="Times New Roman" w:hAnsi="Times New Roman" w:cs="Times New Roman"/>
          <w:b/>
          <w:sz w:val="24"/>
          <w:szCs w:val="24"/>
        </w:rPr>
        <w:t xml:space="preserve">Batole </w:t>
      </w:r>
      <w:r w:rsidRPr="00457A0E">
        <w:rPr>
          <w:rFonts w:ascii="Times New Roman" w:hAnsi="Times New Roman" w:cs="Times New Roman"/>
          <w:sz w:val="24"/>
          <w:szCs w:val="24"/>
        </w:rPr>
        <w:t xml:space="preserve">– hru rozeznáváme velmi obtížně. Hra má v tomto věku odlišnou podobu, než jak si dospělý hru představuje. </w:t>
      </w:r>
    </w:p>
    <w:p w:rsidR="001E1313" w:rsidRPr="00457A0E" w:rsidRDefault="001E1313" w:rsidP="001B1C79">
      <w:pPr>
        <w:spacing w:line="360" w:lineRule="auto"/>
        <w:jc w:val="both"/>
        <w:rPr>
          <w:rFonts w:ascii="Times New Roman" w:hAnsi="Times New Roman" w:cs="Times New Roman"/>
          <w:sz w:val="24"/>
          <w:szCs w:val="24"/>
        </w:rPr>
      </w:pPr>
      <w:r w:rsidRPr="00457A0E">
        <w:rPr>
          <w:rFonts w:ascii="Times New Roman" w:hAnsi="Times New Roman" w:cs="Times New Roman"/>
          <w:sz w:val="24"/>
          <w:szCs w:val="24"/>
        </w:rPr>
        <w:t>Volná spontánní herní činnost – záměrné manipulování s věcmi ve snaze něco prozkoumat, rozčlenit na prvočinitele a dále s tím zacházet jako s nějakým materiálem. Jakmile vidíme, že si s určitým soustředěním a zaujatostí ověřuje své pohybové dovednosti v nejrůznějších situacích nebo teď a tady napodobuje vybranou část práce, kterou dělá dospělý.</w:t>
      </w:r>
    </w:p>
    <w:p w:rsidR="001E1313" w:rsidRPr="00457A0E" w:rsidRDefault="001E1313" w:rsidP="001B1C79">
      <w:pPr>
        <w:spacing w:line="360" w:lineRule="auto"/>
        <w:jc w:val="both"/>
        <w:rPr>
          <w:rFonts w:ascii="Times New Roman" w:hAnsi="Times New Roman" w:cs="Times New Roman"/>
          <w:sz w:val="24"/>
          <w:szCs w:val="24"/>
        </w:rPr>
      </w:pPr>
      <w:r w:rsidRPr="00457A0E">
        <w:rPr>
          <w:rFonts w:ascii="Times New Roman" w:hAnsi="Times New Roman" w:cs="Times New Roman"/>
          <w:sz w:val="24"/>
          <w:szCs w:val="24"/>
        </w:rPr>
        <w:t>Ve hře batolete je velká proměnlivost, ale i silná zaujatost, radost a neochota se svojí horu přestat, také touha se k ní vracet a určité fragmenty z ní donekonečna opakovat.</w:t>
      </w:r>
    </w:p>
    <w:p w:rsidR="001E1313" w:rsidRPr="00457A0E" w:rsidRDefault="001E1313" w:rsidP="001B1C79">
      <w:pPr>
        <w:spacing w:line="360" w:lineRule="auto"/>
        <w:jc w:val="both"/>
        <w:rPr>
          <w:rFonts w:ascii="Times New Roman" w:hAnsi="Times New Roman" w:cs="Times New Roman"/>
          <w:sz w:val="24"/>
          <w:szCs w:val="24"/>
        </w:rPr>
      </w:pPr>
      <w:r w:rsidRPr="00457A0E">
        <w:rPr>
          <w:rFonts w:ascii="Times New Roman" w:hAnsi="Times New Roman" w:cs="Times New Roman"/>
          <w:sz w:val="24"/>
          <w:szCs w:val="24"/>
        </w:rPr>
        <w:t>Hra, která ani na první pohled jako hra nevypadá, vychází a je určována současnými možnostmi a potřebami dítěte.</w:t>
      </w:r>
    </w:p>
    <w:p w:rsidR="001E1313" w:rsidRPr="00457A0E" w:rsidRDefault="001E1313" w:rsidP="001B1C79">
      <w:pPr>
        <w:spacing w:line="360" w:lineRule="auto"/>
        <w:jc w:val="both"/>
        <w:rPr>
          <w:rFonts w:ascii="Times New Roman" w:hAnsi="Times New Roman" w:cs="Times New Roman"/>
          <w:sz w:val="24"/>
          <w:szCs w:val="24"/>
        </w:rPr>
      </w:pPr>
      <w:r w:rsidRPr="00457A0E">
        <w:rPr>
          <w:rFonts w:ascii="Times New Roman" w:hAnsi="Times New Roman" w:cs="Times New Roman"/>
          <w:sz w:val="24"/>
          <w:szCs w:val="24"/>
        </w:rPr>
        <w:t>V druhé poloviny batolecího období se z manipulační hry stává konstruktivní, z napodobivé námětová, protože dítě je schopno postihnout a ve hře protože dítě je schopno postihnout a ve hře prozkoumávat větší celky, začlenit více zkušeností a</w:t>
      </w:r>
      <w:r w:rsidR="00797DF7">
        <w:rPr>
          <w:rFonts w:ascii="Times New Roman" w:hAnsi="Times New Roman" w:cs="Times New Roman"/>
          <w:sz w:val="24"/>
          <w:szCs w:val="24"/>
        </w:rPr>
        <w:t> </w:t>
      </w:r>
      <w:r w:rsidRPr="00457A0E">
        <w:rPr>
          <w:rFonts w:ascii="Times New Roman" w:hAnsi="Times New Roman" w:cs="Times New Roman"/>
          <w:sz w:val="24"/>
          <w:szCs w:val="24"/>
        </w:rPr>
        <w:t xml:space="preserve"> dovedností, naplňovat, protože dítě je schopno postihnou a ve hře prozkoumávat větší celky, začlenit více zkušeností a dovedností, naplňovat určitý širší vnitřní záměr.</w:t>
      </w:r>
    </w:p>
    <w:p w:rsidR="001E1313" w:rsidRPr="00457A0E" w:rsidRDefault="001E1313" w:rsidP="001B1C79">
      <w:pPr>
        <w:spacing w:line="360" w:lineRule="auto"/>
        <w:jc w:val="both"/>
        <w:rPr>
          <w:rFonts w:ascii="Times New Roman" w:hAnsi="Times New Roman" w:cs="Times New Roman"/>
          <w:sz w:val="24"/>
          <w:szCs w:val="24"/>
        </w:rPr>
      </w:pPr>
      <w:r w:rsidRPr="00457A0E">
        <w:rPr>
          <w:rFonts w:ascii="Times New Roman" w:hAnsi="Times New Roman" w:cs="Times New Roman"/>
          <w:sz w:val="24"/>
          <w:szCs w:val="24"/>
        </w:rPr>
        <w:t>Hra v tomto věku buduje svět představ a fantazie.</w:t>
      </w:r>
    </w:p>
    <w:p w:rsidR="001E1313" w:rsidRPr="00457A0E" w:rsidRDefault="001E1313" w:rsidP="001B1C79">
      <w:pPr>
        <w:spacing w:line="360" w:lineRule="auto"/>
        <w:jc w:val="both"/>
        <w:rPr>
          <w:rFonts w:ascii="Times New Roman" w:hAnsi="Times New Roman" w:cs="Times New Roman"/>
          <w:sz w:val="24"/>
          <w:szCs w:val="24"/>
        </w:rPr>
      </w:pPr>
      <w:r w:rsidRPr="00457A0E">
        <w:rPr>
          <w:rFonts w:ascii="Times New Roman" w:hAnsi="Times New Roman" w:cs="Times New Roman"/>
          <w:sz w:val="24"/>
          <w:szCs w:val="24"/>
        </w:rPr>
        <w:t>V námětových hrách je dítě kolem 3. Roku schopné reprodukovat řetěz činností, které odpozorovalo, dokáže připisovat předmětů náhradní význam, používat určitou symboliku.</w:t>
      </w:r>
    </w:p>
    <w:p w:rsidR="001E1313" w:rsidRDefault="001E1313" w:rsidP="001B1C79">
      <w:pPr>
        <w:spacing w:line="360" w:lineRule="auto"/>
        <w:jc w:val="both"/>
        <w:rPr>
          <w:rFonts w:ascii="Times New Roman" w:hAnsi="Times New Roman" w:cs="Times New Roman"/>
          <w:sz w:val="24"/>
          <w:szCs w:val="24"/>
        </w:rPr>
      </w:pPr>
      <w:r w:rsidRPr="00457A0E">
        <w:rPr>
          <w:rFonts w:ascii="Times New Roman" w:hAnsi="Times New Roman" w:cs="Times New Roman"/>
          <w:sz w:val="24"/>
          <w:szCs w:val="24"/>
        </w:rPr>
        <w:t>V konstruktivních hrách v této době pojmenovává po dokončení své výtvory, někdy vyslovuje záměr svých konstruktivních pokusů ještě před započetím činnosti, ale často ho několikrát v průběhu tvorby mění.</w:t>
      </w:r>
    </w:p>
    <w:p w:rsidR="00340D20" w:rsidRPr="00457A0E" w:rsidRDefault="00340D20" w:rsidP="001B1C79">
      <w:pPr>
        <w:spacing w:line="360" w:lineRule="auto"/>
        <w:jc w:val="both"/>
        <w:rPr>
          <w:rFonts w:ascii="Times New Roman" w:hAnsi="Times New Roman" w:cs="Times New Roman"/>
          <w:sz w:val="24"/>
          <w:szCs w:val="24"/>
        </w:rPr>
      </w:pPr>
    </w:p>
    <w:p w:rsidR="001E1313" w:rsidRPr="00457A0E" w:rsidRDefault="001E1313" w:rsidP="001B1C79">
      <w:pPr>
        <w:spacing w:line="360" w:lineRule="auto"/>
        <w:jc w:val="both"/>
        <w:rPr>
          <w:rFonts w:ascii="Times New Roman" w:hAnsi="Times New Roman" w:cs="Times New Roman"/>
          <w:sz w:val="24"/>
          <w:szCs w:val="24"/>
        </w:rPr>
      </w:pPr>
      <w:r w:rsidRPr="00457A0E">
        <w:rPr>
          <w:rFonts w:ascii="Times New Roman" w:hAnsi="Times New Roman" w:cs="Times New Roman"/>
          <w:b/>
          <w:sz w:val="24"/>
          <w:szCs w:val="24"/>
        </w:rPr>
        <w:t>Předškolní období</w:t>
      </w:r>
      <w:r w:rsidRPr="00457A0E">
        <w:rPr>
          <w:rFonts w:ascii="Times New Roman" w:hAnsi="Times New Roman" w:cs="Times New Roman"/>
          <w:sz w:val="24"/>
          <w:szCs w:val="24"/>
        </w:rPr>
        <w:t>: mezi 3. a 6. rokem:</w:t>
      </w:r>
    </w:p>
    <w:p w:rsidR="001E1313" w:rsidRPr="00457A0E" w:rsidRDefault="001E1313" w:rsidP="001B1C79">
      <w:pPr>
        <w:spacing w:line="360" w:lineRule="auto"/>
        <w:jc w:val="both"/>
        <w:rPr>
          <w:rFonts w:ascii="Times New Roman" w:hAnsi="Times New Roman" w:cs="Times New Roman"/>
          <w:sz w:val="24"/>
          <w:szCs w:val="24"/>
        </w:rPr>
      </w:pPr>
      <w:r w:rsidRPr="00457A0E">
        <w:rPr>
          <w:rFonts w:ascii="Times New Roman" w:hAnsi="Times New Roman" w:cs="Times New Roman"/>
          <w:sz w:val="24"/>
          <w:szCs w:val="24"/>
        </w:rPr>
        <w:t>Věk hry, kdy si dítě dokáže hrát velmi soustředěně a je v</w:t>
      </w:r>
      <w:r w:rsidR="0096252F">
        <w:rPr>
          <w:rFonts w:ascii="Times New Roman" w:hAnsi="Times New Roman" w:cs="Times New Roman"/>
          <w:sz w:val="24"/>
          <w:szCs w:val="24"/>
        </w:rPr>
        <w:t>e</w:t>
      </w:r>
      <w:r w:rsidRPr="00457A0E">
        <w:rPr>
          <w:rFonts w:ascii="Times New Roman" w:hAnsi="Times New Roman" w:cs="Times New Roman"/>
          <w:sz w:val="24"/>
          <w:szCs w:val="24"/>
        </w:rPr>
        <w:t> hře plně angažováno.</w:t>
      </w:r>
    </w:p>
    <w:p w:rsidR="001E1313" w:rsidRPr="00457A0E" w:rsidRDefault="001E1313" w:rsidP="001B1C79">
      <w:pPr>
        <w:spacing w:line="360" w:lineRule="auto"/>
        <w:jc w:val="both"/>
        <w:rPr>
          <w:rFonts w:ascii="Times New Roman" w:hAnsi="Times New Roman" w:cs="Times New Roman"/>
          <w:sz w:val="24"/>
          <w:szCs w:val="24"/>
        </w:rPr>
      </w:pPr>
      <w:r w:rsidRPr="00457A0E">
        <w:rPr>
          <w:rFonts w:ascii="Times New Roman" w:hAnsi="Times New Roman" w:cs="Times New Roman"/>
          <w:sz w:val="24"/>
          <w:szCs w:val="24"/>
        </w:rPr>
        <w:t>Hra významně souvisí se skutečností, ve které dítě žije.</w:t>
      </w:r>
    </w:p>
    <w:p w:rsidR="001E1313" w:rsidRPr="00457A0E" w:rsidRDefault="001E1313" w:rsidP="001B1C79">
      <w:pPr>
        <w:spacing w:line="360" w:lineRule="auto"/>
        <w:jc w:val="both"/>
        <w:rPr>
          <w:rFonts w:ascii="Times New Roman" w:hAnsi="Times New Roman" w:cs="Times New Roman"/>
          <w:sz w:val="24"/>
          <w:szCs w:val="24"/>
        </w:rPr>
      </w:pPr>
      <w:r w:rsidRPr="00457A0E">
        <w:rPr>
          <w:rFonts w:ascii="Times New Roman" w:hAnsi="Times New Roman" w:cs="Times New Roman"/>
          <w:sz w:val="24"/>
          <w:szCs w:val="24"/>
        </w:rPr>
        <w:t>Dítě se prostřednictvím hry přirozeně učí.</w:t>
      </w:r>
    </w:p>
    <w:p w:rsidR="001E1313" w:rsidRPr="00457A0E" w:rsidRDefault="001E1313" w:rsidP="001B1C79">
      <w:pPr>
        <w:spacing w:line="360" w:lineRule="auto"/>
        <w:jc w:val="both"/>
        <w:rPr>
          <w:rFonts w:ascii="Times New Roman" w:hAnsi="Times New Roman" w:cs="Times New Roman"/>
          <w:sz w:val="24"/>
          <w:szCs w:val="24"/>
        </w:rPr>
      </w:pPr>
      <w:r w:rsidRPr="00457A0E">
        <w:rPr>
          <w:rFonts w:ascii="Times New Roman" w:hAnsi="Times New Roman" w:cs="Times New Roman"/>
          <w:sz w:val="24"/>
          <w:szCs w:val="24"/>
        </w:rPr>
        <w:lastRenderedPageBreak/>
        <w:t>Hrou si dítě pomáhá z různých druhů napětí, které v jeho okolí vzniká a ono si ho nedokáže vysvětlit, odhadnout jeho trvání a směr působení. Do hry pak projektuj svá přání, hledá v ní řešení pro svoji nejistotu, obavy, zpracovává v ní i situace mimo běžný život.</w:t>
      </w:r>
    </w:p>
    <w:p w:rsidR="001E1313" w:rsidRPr="00457A0E" w:rsidRDefault="001E1313" w:rsidP="001B1C79">
      <w:pPr>
        <w:spacing w:line="360" w:lineRule="auto"/>
        <w:jc w:val="both"/>
        <w:rPr>
          <w:rFonts w:ascii="Times New Roman" w:hAnsi="Times New Roman" w:cs="Times New Roman"/>
          <w:sz w:val="24"/>
          <w:szCs w:val="24"/>
        </w:rPr>
      </w:pPr>
      <w:r w:rsidRPr="00457A0E">
        <w:rPr>
          <w:rFonts w:ascii="Times New Roman" w:hAnsi="Times New Roman" w:cs="Times New Roman"/>
          <w:sz w:val="24"/>
          <w:szCs w:val="24"/>
        </w:rPr>
        <w:t>Ve hře dítě uplatňuje svoji energii i ji načerpává.  Ve hře se dítě realizuje podle svých současných možností, zkušeností a zájmů.</w:t>
      </w:r>
    </w:p>
    <w:p w:rsidR="001E1313" w:rsidRPr="00457A0E" w:rsidRDefault="001E1313" w:rsidP="001B1C79">
      <w:pPr>
        <w:spacing w:line="360" w:lineRule="auto"/>
        <w:jc w:val="both"/>
        <w:rPr>
          <w:rFonts w:ascii="Times New Roman" w:hAnsi="Times New Roman" w:cs="Times New Roman"/>
          <w:sz w:val="24"/>
          <w:szCs w:val="24"/>
        </w:rPr>
      </w:pPr>
      <w:r w:rsidRPr="00457A0E">
        <w:rPr>
          <w:rFonts w:ascii="Times New Roman" w:hAnsi="Times New Roman" w:cs="Times New Roman"/>
          <w:sz w:val="24"/>
          <w:szCs w:val="24"/>
        </w:rPr>
        <w:t xml:space="preserve">Konstruktivní hry se odlišují od manipulačních her tím, že směřují k vyhotovení nějakého konkrétního výtvoru.  Jejich vznik úzce souvisí s úrovní schopnosti dítěte vnímat výsledek své činnosti. </w:t>
      </w:r>
    </w:p>
    <w:p w:rsidR="001E1313" w:rsidRPr="00457A0E" w:rsidRDefault="001E1313" w:rsidP="001B1C79">
      <w:pPr>
        <w:spacing w:line="360" w:lineRule="auto"/>
        <w:jc w:val="both"/>
        <w:rPr>
          <w:rFonts w:ascii="Times New Roman" w:hAnsi="Times New Roman" w:cs="Times New Roman"/>
          <w:sz w:val="24"/>
          <w:szCs w:val="24"/>
        </w:rPr>
      </w:pPr>
      <w:r w:rsidRPr="00457A0E">
        <w:rPr>
          <w:rFonts w:ascii="Times New Roman" w:hAnsi="Times New Roman" w:cs="Times New Roman"/>
          <w:sz w:val="24"/>
          <w:szCs w:val="24"/>
        </w:rPr>
        <w:t>Ve 3. roce: horizontální i vertikální řazení prvků i složitější kombinace. Překládá kostky a</w:t>
      </w:r>
      <w:r w:rsidR="001B1C79">
        <w:rPr>
          <w:rFonts w:ascii="Times New Roman" w:hAnsi="Times New Roman" w:cs="Times New Roman"/>
          <w:sz w:val="24"/>
          <w:szCs w:val="24"/>
        </w:rPr>
        <w:t> </w:t>
      </w:r>
      <w:r w:rsidRPr="00457A0E">
        <w:rPr>
          <w:rFonts w:ascii="Times New Roman" w:hAnsi="Times New Roman" w:cs="Times New Roman"/>
          <w:sz w:val="24"/>
          <w:szCs w:val="24"/>
        </w:rPr>
        <w:t>tvoří brány, staví řady paralelně vele sebe, také komíny mají stabilnější podstavu z více kostek. V činnosti jsou již jasné patrné zkušenosti z předchozích náhodných pokusů a</w:t>
      </w:r>
      <w:r w:rsidR="00797DF7">
        <w:rPr>
          <w:rFonts w:ascii="Times New Roman" w:hAnsi="Times New Roman" w:cs="Times New Roman"/>
          <w:sz w:val="24"/>
          <w:szCs w:val="24"/>
        </w:rPr>
        <w:t> </w:t>
      </w:r>
      <w:r w:rsidRPr="00457A0E">
        <w:rPr>
          <w:rFonts w:ascii="Times New Roman" w:hAnsi="Times New Roman" w:cs="Times New Roman"/>
          <w:sz w:val="24"/>
          <w:szCs w:val="24"/>
        </w:rPr>
        <w:t xml:space="preserve"> omylů. </w:t>
      </w:r>
    </w:p>
    <w:p w:rsidR="001E1313" w:rsidRPr="00457A0E" w:rsidRDefault="001E1313" w:rsidP="001B1C79">
      <w:pPr>
        <w:spacing w:line="360" w:lineRule="auto"/>
        <w:jc w:val="both"/>
        <w:rPr>
          <w:rFonts w:ascii="Times New Roman" w:hAnsi="Times New Roman" w:cs="Times New Roman"/>
          <w:sz w:val="24"/>
          <w:szCs w:val="24"/>
        </w:rPr>
      </w:pPr>
      <w:r w:rsidRPr="00457A0E">
        <w:rPr>
          <w:rFonts w:ascii="Times New Roman" w:hAnsi="Times New Roman" w:cs="Times New Roman"/>
          <w:sz w:val="24"/>
          <w:szCs w:val="24"/>
        </w:rPr>
        <w:t>4. rok: je charakteristický vytvářením ohrádek a do nich dítě orientuje další hru (se zvířátky, auty, panenkami</w:t>
      </w:r>
      <w:r w:rsidR="00B65245">
        <w:rPr>
          <w:rFonts w:ascii="Times New Roman" w:hAnsi="Times New Roman" w:cs="Times New Roman"/>
          <w:sz w:val="24"/>
          <w:szCs w:val="24"/>
        </w:rPr>
        <w:t>…</w:t>
      </w:r>
      <w:r w:rsidRPr="00457A0E">
        <w:rPr>
          <w:rFonts w:ascii="Times New Roman" w:hAnsi="Times New Roman" w:cs="Times New Roman"/>
          <w:sz w:val="24"/>
          <w:szCs w:val="24"/>
        </w:rPr>
        <w:t>)</w:t>
      </w:r>
      <w:r w:rsidR="00B65245">
        <w:rPr>
          <w:rFonts w:ascii="Times New Roman" w:hAnsi="Times New Roman" w:cs="Times New Roman"/>
          <w:sz w:val="24"/>
          <w:szCs w:val="24"/>
        </w:rPr>
        <w:t xml:space="preserve">. </w:t>
      </w:r>
      <w:r w:rsidRPr="00457A0E">
        <w:rPr>
          <w:rFonts w:ascii="Times New Roman" w:hAnsi="Times New Roman" w:cs="Times New Roman"/>
          <w:sz w:val="24"/>
          <w:szCs w:val="24"/>
        </w:rPr>
        <w:t>Do takové stavby zakomponují brány, vjezdy, přejezdy</w:t>
      </w:r>
      <w:r w:rsidR="00B65245">
        <w:rPr>
          <w:rFonts w:ascii="Times New Roman" w:hAnsi="Times New Roman" w:cs="Times New Roman"/>
          <w:sz w:val="24"/>
          <w:szCs w:val="24"/>
        </w:rPr>
        <w:t>…</w:t>
      </w:r>
      <w:r w:rsidRPr="00457A0E">
        <w:rPr>
          <w:rFonts w:ascii="Times New Roman" w:hAnsi="Times New Roman" w:cs="Times New Roman"/>
          <w:sz w:val="24"/>
          <w:szCs w:val="24"/>
        </w:rPr>
        <w:t xml:space="preserve"> Také ho inspiruje okamžitý stav konstrukce, který dítěti něco připomíná a pak ono svůj původní záměr opouští a zvolí jiný.</w:t>
      </w:r>
    </w:p>
    <w:p w:rsidR="001E1313" w:rsidRPr="00457A0E" w:rsidRDefault="001E1313" w:rsidP="001B1C79">
      <w:pPr>
        <w:spacing w:line="360" w:lineRule="auto"/>
        <w:jc w:val="both"/>
        <w:rPr>
          <w:rFonts w:ascii="Times New Roman" w:hAnsi="Times New Roman" w:cs="Times New Roman"/>
          <w:sz w:val="24"/>
          <w:szCs w:val="24"/>
        </w:rPr>
      </w:pPr>
      <w:r w:rsidRPr="00457A0E">
        <w:rPr>
          <w:rFonts w:ascii="Times New Roman" w:hAnsi="Times New Roman" w:cs="Times New Roman"/>
          <w:sz w:val="24"/>
          <w:szCs w:val="24"/>
        </w:rPr>
        <w:t xml:space="preserve">5. rok: dítě rádo uzavírá svůj konstrukční prostor stěnami, vytváří určité nepodstatné, ale pro něho líbivé detaily. Dokáže již překonávat mnohé překážky, soustřeďuje se na jakousi svoji konkrétní vizi, kterou jen tak jednoduše neopouští. Vytváří rozlehlé stavby a složitější konstrukce. </w:t>
      </w:r>
    </w:p>
    <w:p w:rsidR="001E1313" w:rsidRDefault="001E1313" w:rsidP="001B1C79">
      <w:pPr>
        <w:spacing w:line="360" w:lineRule="auto"/>
        <w:jc w:val="both"/>
        <w:rPr>
          <w:rFonts w:ascii="Times New Roman" w:hAnsi="Times New Roman" w:cs="Times New Roman"/>
          <w:sz w:val="24"/>
          <w:szCs w:val="24"/>
        </w:rPr>
      </w:pPr>
      <w:r w:rsidRPr="00457A0E">
        <w:rPr>
          <w:rFonts w:ascii="Times New Roman" w:hAnsi="Times New Roman" w:cs="Times New Roman"/>
          <w:sz w:val="24"/>
          <w:szCs w:val="24"/>
        </w:rPr>
        <w:t>6.</w:t>
      </w:r>
      <w:r w:rsidR="00C37F22">
        <w:rPr>
          <w:rFonts w:ascii="Times New Roman" w:hAnsi="Times New Roman" w:cs="Times New Roman"/>
          <w:sz w:val="24"/>
          <w:szCs w:val="24"/>
        </w:rPr>
        <w:t xml:space="preserve"> </w:t>
      </w:r>
      <w:r w:rsidRPr="00457A0E">
        <w:rPr>
          <w:rFonts w:ascii="Times New Roman" w:hAnsi="Times New Roman" w:cs="Times New Roman"/>
          <w:sz w:val="24"/>
          <w:szCs w:val="24"/>
        </w:rPr>
        <w:t>rok: větší soustředění na výsledný produkt. Dítě přemýšlí nad procesem, opakovaně zkouší to, co se mu nedaří, prohlíží, zdokonaluje, opravuje. Staví složitější celky a prvky, některé jsou obtížné konstrukčně dosažitelné (schody, tunely</w:t>
      </w:r>
      <w:r w:rsidR="00B65245">
        <w:rPr>
          <w:rFonts w:ascii="Times New Roman" w:hAnsi="Times New Roman" w:cs="Times New Roman"/>
          <w:sz w:val="24"/>
          <w:szCs w:val="24"/>
        </w:rPr>
        <w:t>…</w:t>
      </w:r>
      <w:r w:rsidRPr="00457A0E">
        <w:rPr>
          <w:rFonts w:ascii="Times New Roman" w:hAnsi="Times New Roman" w:cs="Times New Roman"/>
          <w:sz w:val="24"/>
          <w:szCs w:val="24"/>
        </w:rPr>
        <w:t xml:space="preserve">) a především se snaží prostor zastřešovat. Bývá zde častá snaha stavět podle návodů ve stavebnicích a i když je v tomto věku skoro nemožné, aby dítě dosáhlo tímto způsoben konečného produktu, má sám proces velký přínos pro rozvoj součinnosti obou mozkových hemisfér. Vede k významnému podílu soustředění, postupových myšlenkových operací a zpětné kontroly výsledku. </w:t>
      </w:r>
    </w:p>
    <w:p w:rsidR="003C6474" w:rsidRPr="00457A0E" w:rsidRDefault="003C6474" w:rsidP="001B1C79">
      <w:pPr>
        <w:spacing w:line="360" w:lineRule="auto"/>
        <w:jc w:val="both"/>
        <w:rPr>
          <w:rFonts w:ascii="Times New Roman" w:hAnsi="Times New Roman" w:cs="Times New Roman"/>
          <w:sz w:val="24"/>
          <w:szCs w:val="24"/>
        </w:rPr>
      </w:pPr>
    </w:p>
    <w:p w:rsidR="00DC3FCC" w:rsidRPr="002E6F34" w:rsidRDefault="0006447D" w:rsidP="001B1C79">
      <w:pPr>
        <w:pStyle w:val="Nadpis3"/>
        <w:numPr>
          <w:ilvl w:val="2"/>
          <w:numId w:val="20"/>
        </w:numPr>
        <w:spacing w:after="200" w:line="360" w:lineRule="auto"/>
        <w:jc w:val="both"/>
        <w:rPr>
          <w:rFonts w:asciiTheme="minorHAnsi" w:hAnsiTheme="minorHAnsi" w:cstheme="minorHAnsi"/>
          <w:color w:val="auto"/>
          <w:sz w:val="28"/>
          <w:szCs w:val="24"/>
        </w:rPr>
      </w:pPr>
      <w:r>
        <w:rPr>
          <w:rFonts w:asciiTheme="minorHAnsi" w:hAnsiTheme="minorHAnsi" w:cstheme="minorHAnsi"/>
          <w:color w:val="auto"/>
          <w:sz w:val="28"/>
          <w:szCs w:val="24"/>
        </w:rPr>
        <w:lastRenderedPageBreak/>
        <w:t xml:space="preserve">  </w:t>
      </w:r>
      <w:bookmarkStart w:id="14" w:name="_Toc4756029"/>
      <w:r w:rsidR="008F7E22" w:rsidRPr="002E6F34">
        <w:rPr>
          <w:rFonts w:asciiTheme="minorHAnsi" w:hAnsiTheme="minorHAnsi" w:cstheme="minorHAnsi"/>
          <w:color w:val="auto"/>
          <w:sz w:val="28"/>
          <w:szCs w:val="24"/>
        </w:rPr>
        <w:t>Základní matematické představy</w:t>
      </w:r>
      <w:bookmarkEnd w:id="14"/>
    </w:p>
    <w:p w:rsidR="00486158" w:rsidRPr="00486158" w:rsidRDefault="00486158" w:rsidP="001B1C79">
      <w:pPr>
        <w:spacing w:line="360" w:lineRule="auto"/>
        <w:jc w:val="both"/>
        <w:rPr>
          <w:rFonts w:ascii="Times New Roman" w:hAnsi="Times New Roman" w:cs="Times New Roman"/>
          <w:sz w:val="24"/>
          <w:szCs w:val="24"/>
        </w:rPr>
      </w:pPr>
      <w:r>
        <w:rPr>
          <w:rFonts w:ascii="Times New Roman" w:hAnsi="Times New Roman" w:cs="Times New Roman"/>
          <w:sz w:val="24"/>
          <w:szCs w:val="24"/>
        </w:rPr>
        <w:t>Kaslová</w:t>
      </w:r>
      <w:r w:rsidRPr="00486158">
        <w:rPr>
          <w:rFonts w:ascii="Times New Roman" w:hAnsi="Times New Roman" w:cs="Times New Roman"/>
          <w:sz w:val="24"/>
          <w:szCs w:val="24"/>
        </w:rPr>
        <w:t xml:space="preserve"> (2010, </w:t>
      </w:r>
      <w:r>
        <w:rPr>
          <w:rFonts w:ascii="Times New Roman" w:hAnsi="Times New Roman" w:cs="Times New Roman"/>
          <w:sz w:val="24"/>
          <w:szCs w:val="24"/>
        </w:rPr>
        <w:t xml:space="preserve">s. 5) uvádí, že  dítě v předškolním věku </w:t>
      </w:r>
      <w:r w:rsidRPr="00486158">
        <w:rPr>
          <w:rFonts w:ascii="Times New Roman" w:hAnsi="Times New Roman" w:cs="Times New Roman"/>
          <w:sz w:val="24"/>
          <w:szCs w:val="24"/>
        </w:rPr>
        <w:t xml:space="preserve">zpracovává podněty a zkušenosti jinak než žák či dospělý. V dětském myšlení převažuje prezentismus, topismus, konkrétní myšlení. K procesu zobecnění je nutný proces pozorování, hodnocení a třídění dosavadních zkušeností, hledání společných znaků a to vše předpokládá dobrou paměť, vybavování představ, schopnost porovnávat zkušenosti získané v různém kontextu, čase, prostoru, schopnost některé situace vnímat nikoli celostně, avšak analyticko-synteticky. </w:t>
      </w:r>
    </w:p>
    <w:p w:rsidR="00486158" w:rsidRDefault="00486158" w:rsidP="001B1C79">
      <w:pPr>
        <w:spacing w:line="360" w:lineRule="auto"/>
        <w:jc w:val="both"/>
        <w:rPr>
          <w:rFonts w:ascii="Times New Roman" w:hAnsi="Times New Roman" w:cs="Times New Roman"/>
          <w:sz w:val="24"/>
          <w:szCs w:val="24"/>
        </w:rPr>
      </w:pPr>
      <w:r w:rsidRPr="00486158">
        <w:rPr>
          <w:rFonts w:ascii="Times New Roman" w:hAnsi="Times New Roman" w:cs="Times New Roman"/>
          <w:sz w:val="24"/>
          <w:szCs w:val="24"/>
        </w:rPr>
        <w:t>V předškolním věku mluvíme pouze o předmatematických představách či předmatematické výchově, předmatematické gramotnosti.</w:t>
      </w:r>
    </w:p>
    <w:p w:rsidR="00486158" w:rsidRPr="00DE3792" w:rsidRDefault="00486158" w:rsidP="001B1C79">
      <w:pPr>
        <w:spacing w:line="360" w:lineRule="auto"/>
        <w:jc w:val="both"/>
        <w:rPr>
          <w:rFonts w:cstheme="minorHAnsi"/>
          <w:sz w:val="24"/>
          <w:szCs w:val="24"/>
        </w:rPr>
      </w:pPr>
      <w:r>
        <w:rPr>
          <w:rFonts w:cstheme="minorHAnsi"/>
          <w:sz w:val="24"/>
          <w:szCs w:val="24"/>
        </w:rPr>
        <w:t xml:space="preserve">Dle Vágnerové (2012, s. 195-197) chápe dítě předškolního věku počet jako jedno z možných klasifikačních kritérií. Na počátku předškolního věku znají děti některé názvy čísel, ale ještě nechápu podstatu číselného pojmu. Většinou zvládnou zpaměti přeříkat číselnou řadu, ale občas přeskakují nebo chybují. Je to dáno tím, že ještě plně nechápou význam jednotlivých čísel a jejich logiku řazení. Rozlišují základní kategorie jako málo či hodně. Množství posuzují především vizuálně, tedy percepčním odhadem. Na konci předškolního věku chápou, že počítat znamená přiřazovat prvky číselné řady k jednotlivým objektům. </w:t>
      </w:r>
    </w:p>
    <w:p w:rsidR="00CB5931" w:rsidRDefault="00486158" w:rsidP="001B1C79">
      <w:pPr>
        <w:spacing w:line="360" w:lineRule="auto"/>
        <w:jc w:val="both"/>
        <w:rPr>
          <w:rFonts w:ascii="Times New Roman" w:hAnsi="Times New Roman" w:cs="Times New Roman"/>
          <w:sz w:val="24"/>
          <w:szCs w:val="24"/>
        </w:rPr>
      </w:pPr>
      <w:r w:rsidRPr="00486158">
        <w:rPr>
          <w:rFonts w:ascii="Times New Roman" w:hAnsi="Times New Roman" w:cs="Times New Roman"/>
          <w:sz w:val="24"/>
          <w:szCs w:val="24"/>
        </w:rPr>
        <w:t>„Předškolní dítě potřebuje rozvinout mnoho schopností, dovedností a získat potřebné vědomosti. Výkony v matematice do určité míry závisejí na rozumových předpokladech. Z hlediska vývoje dítěte a jeho rozvoje matematických schopností a dovedností je velice důležitá úroveň rozvoje motoriky. S rozvojem motoriky úzce souvisí dobré prostorové vnímání. Na rozvoji matematických dovedností se významnou měrou podílí úroveň rozvoje řeči, porozumění slovům, jejich významu i jejich následné aktivní používání. Vliv má i</w:t>
      </w:r>
      <w:r w:rsidR="001B1C79">
        <w:rPr>
          <w:rFonts w:ascii="Times New Roman" w:hAnsi="Times New Roman" w:cs="Times New Roman"/>
          <w:sz w:val="24"/>
          <w:szCs w:val="24"/>
        </w:rPr>
        <w:t> </w:t>
      </w:r>
      <w:r w:rsidRPr="00486158">
        <w:rPr>
          <w:rFonts w:ascii="Times New Roman" w:hAnsi="Times New Roman" w:cs="Times New Roman"/>
          <w:sz w:val="24"/>
          <w:szCs w:val="24"/>
        </w:rPr>
        <w:t>úroveň rozvoje zrakového vnímání – uvědomění si části a celku, rozlišení detailu, poloh předmětu obrázku. Kromě zrakového vnímání je zapotřebí zmínit i vnímání sluchové a</w:t>
      </w:r>
      <w:r w:rsidR="001B1C79">
        <w:rPr>
          <w:rFonts w:ascii="Times New Roman" w:hAnsi="Times New Roman" w:cs="Times New Roman"/>
          <w:sz w:val="24"/>
          <w:szCs w:val="24"/>
        </w:rPr>
        <w:t> </w:t>
      </w:r>
      <w:r w:rsidRPr="00486158">
        <w:rPr>
          <w:rFonts w:ascii="Times New Roman" w:hAnsi="Times New Roman" w:cs="Times New Roman"/>
          <w:sz w:val="24"/>
          <w:szCs w:val="24"/>
        </w:rPr>
        <w:t>vnímání rytmu. Soubor výše popsaných schopností a dovedností tvoří základ tzv. předčíselných představ, které jsou předpokladem porozumění matematických pojmů, symbolů a vztahů mezi nimi“ (Bednářová, 2015, s. 47).</w:t>
      </w:r>
    </w:p>
    <w:p w:rsidR="008F7E22" w:rsidRPr="002E6F34" w:rsidRDefault="008F7E22" w:rsidP="00402DBB">
      <w:pPr>
        <w:pStyle w:val="Nadpis2"/>
        <w:numPr>
          <w:ilvl w:val="1"/>
          <w:numId w:val="20"/>
        </w:numPr>
        <w:spacing w:after="200"/>
        <w:jc w:val="both"/>
        <w:rPr>
          <w:rFonts w:asciiTheme="minorHAnsi" w:hAnsiTheme="minorHAnsi" w:cstheme="minorHAnsi"/>
          <w:color w:val="auto"/>
          <w:sz w:val="30"/>
          <w:szCs w:val="30"/>
        </w:rPr>
      </w:pPr>
      <w:bookmarkStart w:id="15" w:name="_Toc4756030"/>
      <w:r w:rsidRPr="002E6F34">
        <w:rPr>
          <w:rFonts w:asciiTheme="minorHAnsi" w:hAnsiTheme="minorHAnsi" w:cstheme="minorHAnsi"/>
          <w:color w:val="auto"/>
          <w:sz w:val="30"/>
          <w:szCs w:val="30"/>
        </w:rPr>
        <w:lastRenderedPageBreak/>
        <w:t>Vymezení pojmu expresivní terapie</w:t>
      </w:r>
      <w:bookmarkEnd w:id="15"/>
    </w:p>
    <w:p w:rsidR="00B6087D" w:rsidRPr="00DE3792" w:rsidRDefault="00B6087D" w:rsidP="001F7BB4">
      <w:pPr>
        <w:spacing w:after="240" w:line="360" w:lineRule="auto"/>
        <w:jc w:val="both"/>
        <w:rPr>
          <w:rFonts w:cstheme="minorHAnsi"/>
          <w:sz w:val="24"/>
          <w:szCs w:val="24"/>
        </w:rPr>
      </w:pPr>
      <w:r w:rsidRPr="00DE3792">
        <w:rPr>
          <w:rFonts w:cstheme="minorHAnsi"/>
          <w:sz w:val="24"/>
          <w:szCs w:val="24"/>
        </w:rPr>
        <w:t xml:space="preserve">Expresivní terapie </w:t>
      </w:r>
      <w:r w:rsidR="00973980" w:rsidRPr="00DE3792">
        <w:rPr>
          <w:rFonts w:cstheme="minorHAnsi"/>
          <w:sz w:val="24"/>
          <w:szCs w:val="24"/>
        </w:rPr>
        <w:t xml:space="preserve">jsou postavené na vyjádření vnitřních pocitů. Původně byl termín identický s termínem arteterapie. Nyní však dochází k ustálení pojmu expresivní terapie. </w:t>
      </w:r>
    </w:p>
    <w:p w:rsidR="00973980" w:rsidRPr="00DE3792" w:rsidRDefault="00973980" w:rsidP="001F7BB4">
      <w:pPr>
        <w:spacing w:after="240" w:line="360" w:lineRule="auto"/>
        <w:jc w:val="both"/>
        <w:rPr>
          <w:rFonts w:cstheme="minorHAnsi"/>
          <w:sz w:val="24"/>
          <w:szCs w:val="24"/>
        </w:rPr>
      </w:pPr>
      <w:r w:rsidRPr="00DE3792">
        <w:rPr>
          <w:rFonts w:cstheme="minorHAnsi"/>
          <w:sz w:val="24"/>
          <w:szCs w:val="24"/>
        </w:rPr>
        <w:t>M</w:t>
      </w:r>
      <w:r w:rsidR="00E07CAF" w:rsidRPr="00DE3792">
        <w:rPr>
          <w:rFonts w:cstheme="minorHAnsi"/>
          <w:sz w:val="24"/>
          <w:szCs w:val="24"/>
        </w:rPr>
        <w:t>üller (</w:t>
      </w:r>
      <w:r w:rsidR="00E9101C" w:rsidRPr="00DE3792">
        <w:rPr>
          <w:rFonts w:cstheme="minorHAnsi"/>
          <w:sz w:val="24"/>
          <w:szCs w:val="24"/>
        </w:rPr>
        <w:t>2014</w:t>
      </w:r>
      <w:r w:rsidR="00297AFA" w:rsidRPr="00DE3792">
        <w:rPr>
          <w:rFonts w:cstheme="minorHAnsi"/>
          <w:sz w:val="24"/>
          <w:szCs w:val="24"/>
        </w:rPr>
        <w:t xml:space="preserve"> s. 63</w:t>
      </w:r>
      <w:r w:rsidR="00E9101C" w:rsidRPr="00DE3792">
        <w:rPr>
          <w:rFonts w:cstheme="minorHAnsi"/>
          <w:sz w:val="24"/>
          <w:szCs w:val="24"/>
        </w:rPr>
        <w:t xml:space="preserve">) popisuje expresivní terapii jako </w:t>
      </w:r>
      <w:r w:rsidR="00297AFA" w:rsidRPr="00DE3792">
        <w:rPr>
          <w:rFonts w:cstheme="minorHAnsi"/>
          <w:sz w:val="24"/>
          <w:szCs w:val="24"/>
        </w:rPr>
        <w:t>„</w:t>
      </w:r>
      <w:r w:rsidR="00E9101C" w:rsidRPr="00DE3792">
        <w:rPr>
          <w:rFonts w:cstheme="minorHAnsi"/>
          <w:sz w:val="24"/>
          <w:szCs w:val="24"/>
        </w:rPr>
        <w:t>terapeutické využití specifických projevů vyvolaných specifickými médii a usku</w:t>
      </w:r>
      <w:r w:rsidR="000207D3">
        <w:rPr>
          <w:rFonts w:cstheme="minorHAnsi"/>
          <w:sz w:val="24"/>
          <w:szCs w:val="24"/>
        </w:rPr>
        <w:t xml:space="preserve">tečňovaných v rámci umělecké či </w:t>
      </w:r>
      <w:r w:rsidR="00E9101C" w:rsidRPr="00DE3792">
        <w:rPr>
          <w:rFonts w:cstheme="minorHAnsi"/>
          <w:sz w:val="24"/>
          <w:szCs w:val="24"/>
        </w:rPr>
        <w:t>paraumělecké tvorby.</w:t>
      </w:r>
      <w:r w:rsidR="00297AFA" w:rsidRPr="00DE3792">
        <w:rPr>
          <w:rFonts w:cstheme="minorHAnsi"/>
          <w:sz w:val="24"/>
          <w:szCs w:val="24"/>
        </w:rPr>
        <w:t>“</w:t>
      </w:r>
    </w:p>
    <w:p w:rsidR="00E9101C" w:rsidRPr="00DE3792" w:rsidRDefault="00E9101C" w:rsidP="001F7BB4">
      <w:pPr>
        <w:spacing w:after="240" w:line="360" w:lineRule="auto"/>
        <w:jc w:val="both"/>
        <w:rPr>
          <w:rFonts w:cstheme="minorHAnsi"/>
          <w:sz w:val="24"/>
          <w:szCs w:val="24"/>
        </w:rPr>
      </w:pPr>
      <w:r w:rsidRPr="00DE3792">
        <w:rPr>
          <w:rFonts w:cstheme="minorHAnsi"/>
          <w:sz w:val="24"/>
          <w:szCs w:val="24"/>
        </w:rPr>
        <w:t>Expresivní terapii dle něj klasifikujeme podle příslušného média, které je hlavním prostředkem a podněcovatelem žádoucích změn</w:t>
      </w:r>
      <w:r w:rsidR="008C76D3" w:rsidRPr="00DE3792">
        <w:rPr>
          <w:rFonts w:cstheme="minorHAnsi"/>
          <w:sz w:val="24"/>
          <w:szCs w:val="24"/>
        </w:rPr>
        <w:t>.</w:t>
      </w:r>
      <w:r w:rsidR="00297AFA" w:rsidRPr="00DE3792">
        <w:rPr>
          <w:rFonts w:cstheme="minorHAnsi"/>
          <w:sz w:val="24"/>
          <w:szCs w:val="24"/>
        </w:rPr>
        <w:t xml:space="preserve"> Tímto médiem může být dramatické, literární, výtvarné, hudební nebo tanečně pohybové umění</w:t>
      </w:r>
      <w:r w:rsidRPr="00DE3792">
        <w:rPr>
          <w:rFonts w:cstheme="minorHAnsi"/>
          <w:sz w:val="24"/>
          <w:szCs w:val="24"/>
        </w:rPr>
        <w:t xml:space="preserve">. </w:t>
      </w:r>
    </w:p>
    <w:p w:rsidR="00297AFA" w:rsidRPr="00DE3792" w:rsidRDefault="00E9101C" w:rsidP="001F7BB4">
      <w:pPr>
        <w:spacing w:after="240" w:line="360" w:lineRule="auto"/>
        <w:jc w:val="both"/>
        <w:rPr>
          <w:rFonts w:cstheme="minorHAnsi"/>
          <w:sz w:val="24"/>
          <w:szCs w:val="24"/>
        </w:rPr>
      </w:pPr>
      <w:r w:rsidRPr="00DE3792">
        <w:rPr>
          <w:rFonts w:cstheme="minorHAnsi"/>
          <w:sz w:val="24"/>
          <w:szCs w:val="24"/>
        </w:rPr>
        <w:t>Mezi e</w:t>
      </w:r>
      <w:r w:rsidR="00297AFA" w:rsidRPr="00DE3792">
        <w:rPr>
          <w:rFonts w:cstheme="minorHAnsi"/>
          <w:sz w:val="24"/>
          <w:szCs w:val="24"/>
        </w:rPr>
        <w:t>xpresivní terapie</w:t>
      </w:r>
      <w:r w:rsidRPr="00DE3792">
        <w:rPr>
          <w:rFonts w:cstheme="minorHAnsi"/>
          <w:sz w:val="24"/>
          <w:szCs w:val="24"/>
        </w:rPr>
        <w:t xml:space="preserve"> patří</w:t>
      </w:r>
      <w:r w:rsidR="00297AFA" w:rsidRPr="00DE3792">
        <w:rPr>
          <w:rFonts w:cstheme="minorHAnsi"/>
          <w:sz w:val="24"/>
          <w:szCs w:val="24"/>
        </w:rPr>
        <w:t>:</w:t>
      </w:r>
    </w:p>
    <w:p w:rsidR="00297AFA" w:rsidRPr="00DE3792" w:rsidRDefault="00297AFA" w:rsidP="00402DBB">
      <w:pPr>
        <w:pStyle w:val="Odstavecseseznamem"/>
        <w:numPr>
          <w:ilvl w:val="0"/>
          <w:numId w:val="26"/>
        </w:numPr>
        <w:spacing w:after="240" w:line="360" w:lineRule="auto"/>
        <w:jc w:val="both"/>
        <w:rPr>
          <w:rFonts w:cstheme="minorHAnsi"/>
          <w:sz w:val="24"/>
          <w:szCs w:val="24"/>
        </w:rPr>
      </w:pPr>
      <w:r w:rsidRPr="00DE3792">
        <w:rPr>
          <w:rFonts w:cstheme="minorHAnsi"/>
          <w:sz w:val="24"/>
          <w:szCs w:val="24"/>
        </w:rPr>
        <w:t>Arteterapie v užším smyslu</w:t>
      </w:r>
    </w:p>
    <w:p w:rsidR="00297AFA" w:rsidRPr="00DE3792" w:rsidRDefault="00297AFA" w:rsidP="00402DBB">
      <w:pPr>
        <w:pStyle w:val="Odstavecseseznamem"/>
        <w:numPr>
          <w:ilvl w:val="0"/>
          <w:numId w:val="26"/>
        </w:numPr>
        <w:spacing w:after="240" w:line="360" w:lineRule="auto"/>
        <w:jc w:val="both"/>
        <w:rPr>
          <w:rFonts w:cstheme="minorHAnsi"/>
          <w:sz w:val="24"/>
          <w:szCs w:val="24"/>
        </w:rPr>
      </w:pPr>
      <w:r w:rsidRPr="00DE3792">
        <w:rPr>
          <w:rFonts w:cstheme="minorHAnsi"/>
          <w:sz w:val="24"/>
          <w:szCs w:val="24"/>
        </w:rPr>
        <w:t>B</w:t>
      </w:r>
      <w:r w:rsidR="00E9101C" w:rsidRPr="00DE3792">
        <w:rPr>
          <w:rFonts w:cstheme="minorHAnsi"/>
          <w:sz w:val="24"/>
          <w:szCs w:val="24"/>
        </w:rPr>
        <w:t>iblioterapie</w:t>
      </w:r>
    </w:p>
    <w:p w:rsidR="00297AFA" w:rsidRPr="00DE3792" w:rsidRDefault="00297AFA" w:rsidP="00402DBB">
      <w:pPr>
        <w:pStyle w:val="Odstavecseseznamem"/>
        <w:numPr>
          <w:ilvl w:val="0"/>
          <w:numId w:val="26"/>
        </w:numPr>
        <w:spacing w:after="240" w:line="360" w:lineRule="auto"/>
        <w:jc w:val="both"/>
        <w:rPr>
          <w:rFonts w:cstheme="minorHAnsi"/>
          <w:sz w:val="24"/>
          <w:szCs w:val="24"/>
        </w:rPr>
      </w:pPr>
      <w:r w:rsidRPr="00DE3792">
        <w:rPr>
          <w:rFonts w:cstheme="minorHAnsi"/>
          <w:sz w:val="24"/>
          <w:szCs w:val="24"/>
        </w:rPr>
        <w:t>Dramaterapie, teatroterapie, psychodrama</w:t>
      </w:r>
    </w:p>
    <w:p w:rsidR="00297AFA" w:rsidRPr="00DE3792" w:rsidRDefault="00297AFA" w:rsidP="00402DBB">
      <w:pPr>
        <w:pStyle w:val="Odstavecseseznamem"/>
        <w:numPr>
          <w:ilvl w:val="0"/>
          <w:numId w:val="26"/>
        </w:numPr>
        <w:spacing w:after="240" w:line="360" w:lineRule="auto"/>
        <w:jc w:val="both"/>
        <w:rPr>
          <w:rFonts w:cstheme="minorHAnsi"/>
          <w:sz w:val="24"/>
          <w:szCs w:val="24"/>
        </w:rPr>
      </w:pPr>
      <w:r w:rsidRPr="00DE3792">
        <w:rPr>
          <w:rFonts w:cstheme="minorHAnsi"/>
          <w:sz w:val="24"/>
          <w:szCs w:val="24"/>
        </w:rPr>
        <w:t>Muzikoterapie</w:t>
      </w:r>
    </w:p>
    <w:p w:rsidR="00E9101C" w:rsidRPr="00DE3792" w:rsidRDefault="00297AFA" w:rsidP="00402DBB">
      <w:pPr>
        <w:pStyle w:val="Odstavecseseznamem"/>
        <w:numPr>
          <w:ilvl w:val="0"/>
          <w:numId w:val="26"/>
        </w:numPr>
        <w:spacing w:after="240" w:line="360" w:lineRule="auto"/>
        <w:jc w:val="both"/>
        <w:rPr>
          <w:rFonts w:cstheme="minorHAnsi"/>
          <w:sz w:val="24"/>
          <w:szCs w:val="24"/>
        </w:rPr>
      </w:pPr>
      <w:r w:rsidRPr="00DE3792">
        <w:rPr>
          <w:rFonts w:cstheme="minorHAnsi"/>
          <w:sz w:val="24"/>
          <w:szCs w:val="24"/>
        </w:rPr>
        <w:t>T</w:t>
      </w:r>
      <w:r w:rsidR="00E9101C" w:rsidRPr="00DE3792">
        <w:rPr>
          <w:rFonts w:cstheme="minorHAnsi"/>
          <w:sz w:val="24"/>
          <w:szCs w:val="24"/>
        </w:rPr>
        <w:t>anečně pohybová terapie.</w:t>
      </w:r>
    </w:p>
    <w:p w:rsidR="00E9101C" w:rsidRPr="00DE3792" w:rsidRDefault="00E9101C" w:rsidP="001F7BB4">
      <w:pPr>
        <w:spacing w:after="240" w:line="360" w:lineRule="auto"/>
        <w:jc w:val="both"/>
        <w:rPr>
          <w:rFonts w:cstheme="minorHAnsi"/>
          <w:sz w:val="24"/>
          <w:szCs w:val="24"/>
        </w:rPr>
      </w:pPr>
    </w:p>
    <w:p w:rsidR="008F7E22" w:rsidRPr="002E6F34" w:rsidRDefault="00366542" w:rsidP="00402DBB">
      <w:pPr>
        <w:pStyle w:val="Nadpis3"/>
        <w:numPr>
          <w:ilvl w:val="2"/>
          <w:numId w:val="20"/>
        </w:numPr>
        <w:spacing w:after="240" w:line="360" w:lineRule="auto"/>
        <w:jc w:val="both"/>
        <w:rPr>
          <w:rFonts w:asciiTheme="minorHAnsi" w:hAnsiTheme="minorHAnsi" w:cstheme="minorHAnsi"/>
          <w:color w:val="auto"/>
          <w:sz w:val="28"/>
          <w:szCs w:val="24"/>
        </w:rPr>
      </w:pPr>
      <w:bookmarkStart w:id="16" w:name="_Toc4756031"/>
      <w:r w:rsidRPr="002E6F34">
        <w:rPr>
          <w:rFonts w:asciiTheme="minorHAnsi" w:hAnsiTheme="minorHAnsi" w:cstheme="minorHAnsi"/>
          <w:color w:val="auto"/>
          <w:sz w:val="28"/>
          <w:szCs w:val="24"/>
        </w:rPr>
        <w:t>A</w:t>
      </w:r>
      <w:r w:rsidR="008F7E22" w:rsidRPr="002E6F34">
        <w:rPr>
          <w:rFonts w:asciiTheme="minorHAnsi" w:hAnsiTheme="minorHAnsi" w:cstheme="minorHAnsi"/>
          <w:color w:val="auto"/>
          <w:sz w:val="28"/>
          <w:szCs w:val="24"/>
        </w:rPr>
        <w:t>rteterapie</w:t>
      </w:r>
      <w:bookmarkEnd w:id="16"/>
    </w:p>
    <w:p w:rsidR="00B17DFA" w:rsidRPr="001F7BB4" w:rsidRDefault="00B17DFA" w:rsidP="001F7BB4">
      <w:pPr>
        <w:spacing w:after="240" w:line="360" w:lineRule="auto"/>
        <w:jc w:val="both"/>
        <w:rPr>
          <w:rFonts w:cstheme="minorHAnsi"/>
          <w:sz w:val="24"/>
          <w:szCs w:val="24"/>
        </w:rPr>
      </w:pPr>
      <w:r w:rsidRPr="001F7BB4">
        <w:rPr>
          <w:rFonts w:cstheme="minorHAnsi"/>
          <w:sz w:val="24"/>
          <w:szCs w:val="24"/>
        </w:rPr>
        <w:t>Arteterapie využívá výtvarné umění jako prostředek terapie.</w:t>
      </w:r>
    </w:p>
    <w:p w:rsidR="001F1E6D" w:rsidRPr="001F7BB4" w:rsidRDefault="002F15AF" w:rsidP="001F7BB4">
      <w:pPr>
        <w:spacing w:after="240" w:line="360" w:lineRule="auto"/>
        <w:jc w:val="both"/>
        <w:rPr>
          <w:rFonts w:cstheme="minorHAnsi"/>
          <w:sz w:val="24"/>
          <w:szCs w:val="24"/>
        </w:rPr>
      </w:pPr>
      <w:r w:rsidRPr="001F7BB4">
        <w:rPr>
          <w:rFonts w:cstheme="minorHAnsi"/>
          <w:sz w:val="24"/>
          <w:szCs w:val="24"/>
        </w:rPr>
        <w:t>Šicková-Fabrici (</w:t>
      </w:r>
      <w:r w:rsidR="001F1E6D" w:rsidRPr="001F7BB4">
        <w:rPr>
          <w:rFonts w:cstheme="minorHAnsi"/>
          <w:sz w:val="24"/>
          <w:szCs w:val="24"/>
        </w:rPr>
        <w:t>2016</w:t>
      </w:r>
      <w:r w:rsidR="000207D3">
        <w:rPr>
          <w:rFonts w:cstheme="minorHAnsi"/>
          <w:sz w:val="24"/>
          <w:szCs w:val="24"/>
        </w:rPr>
        <w:t>, s.</w:t>
      </w:r>
      <w:r w:rsidR="002E6F34">
        <w:rPr>
          <w:rFonts w:cstheme="minorHAnsi"/>
          <w:sz w:val="24"/>
          <w:szCs w:val="24"/>
        </w:rPr>
        <w:t xml:space="preserve"> </w:t>
      </w:r>
      <w:r w:rsidR="000207D3">
        <w:rPr>
          <w:rFonts w:cstheme="minorHAnsi"/>
          <w:sz w:val="24"/>
          <w:szCs w:val="24"/>
        </w:rPr>
        <w:t>13</w:t>
      </w:r>
      <w:r w:rsidR="001F1E6D" w:rsidRPr="001F7BB4">
        <w:rPr>
          <w:rFonts w:cstheme="minorHAnsi"/>
          <w:sz w:val="24"/>
          <w:szCs w:val="24"/>
        </w:rPr>
        <w:t>) popisuje arteterapii jako poměrně mladý</w:t>
      </w:r>
      <w:r w:rsidR="00D366D5" w:rsidRPr="001F7BB4">
        <w:rPr>
          <w:rFonts w:cstheme="minorHAnsi"/>
          <w:sz w:val="24"/>
          <w:szCs w:val="24"/>
        </w:rPr>
        <w:t xml:space="preserve"> obor, rozšířený po celém světě.</w:t>
      </w:r>
      <w:r w:rsidR="00EB0D79" w:rsidRPr="001F7BB4">
        <w:rPr>
          <w:rFonts w:cstheme="minorHAnsi"/>
          <w:sz w:val="24"/>
          <w:szCs w:val="24"/>
        </w:rPr>
        <w:t xml:space="preserve"> Arteterapii rozlišuje </w:t>
      </w:r>
      <w:r w:rsidR="0099298E" w:rsidRPr="001F7BB4">
        <w:rPr>
          <w:rFonts w:cstheme="minorHAnsi"/>
          <w:sz w:val="24"/>
          <w:szCs w:val="24"/>
        </w:rPr>
        <w:t xml:space="preserve">v širším </w:t>
      </w:r>
      <w:r w:rsidR="00EB0D79" w:rsidRPr="001F7BB4">
        <w:rPr>
          <w:rFonts w:cstheme="minorHAnsi"/>
          <w:sz w:val="24"/>
          <w:szCs w:val="24"/>
        </w:rPr>
        <w:t xml:space="preserve">a užším </w:t>
      </w:r>
      <w:r w:rsidR="0099298E" w:rsidRPr="001F7BB4">
        <w:rPr>
          <w:rFonts w:cstheme="minorHAnsi"/>
          <w:sz w:val="24"/>
          <w:szCs w:val="24"/>
        </w:rPr>
        <w:t>smyslu</w:t>
      </w:r>
      <w:r w:rsidR="00EB0D79" w:rsidRPr="001F7BB4">
        <w:rPr>
          <w:rFonts w:cstheme="minorHAnsi"/>
          <w:sz w:val="24"/>
          <w:szCs w:val="24"/>
        </w:rPr>
        <w:t xml:space="preserve">. </w:t>
      </w:r>
      <w:r w:rsidR="00D366D5" w:rsidRPr="001F7BB4">
        <w:rPr>
          <w:rFonts w:cstheme="minorHAnsi"/>
          <w:sz w:val="24"/>
          <w:szCs w:val="24"/>
        </w:rPr>
        <w:t>„</w:t>
      </w:r>
      <w:r w:rsidR="00EB0D79" w:rsidRPr="001F7BB4">
        <w:rPr>
          <w:rFonts w:cstheme="minorHAnsi"/>
          <w:sz w:val="24"/>
          <w:szCs w:val="24"/>
        </w:rPr>
        <w:t xml:space="preserve">V širším smyslu se jedná </w:t>
      </w:r>
      <w:r w:rsidR="0099298E" w:rsidRPr="001F7BB4">
        <w:rPr>
          <w:rFonts w:cstheme="minorHAnsi"/>
          <w:sz w:val="24"/>
          <w:szCs w:val="24"/>
        </w:rPr>
        <w:t>o</w:t>
      </w:r>
      <w:r w:rsidR="00797DF7">
        <w:rPr>
          <w:rFonts w:cstheme="minorHAnsi"/>
          <w:sz w:val="24"/>
          <w:szCs w:val="24"/>
        </w:rPr>
        <w:t> </w:t>
      </w:r>
      <w:r w:rsidR="0099298E" w:rsidRPr="001F7BB4">
        <w:rPr>
          <w:rFonts w:cstheme="minorHAnsi"/>
          <w:sz w:val="24"/>
          <w:szCs w:val="24"/>
        </w:rPr>
        <w:t>léčbu uměním, včetně hudby, poezie, prózy, divadla, tance a výtvarného umění a v užším smyslu znamená arteterapie léčbu výtvarným uměním</w:t>
      </w:r>
      <w:r w:rsidR="00D366D5" w:rsidRPr="001F7BB4">
        <w:rPr>
          <w:rFonts w:cstheme="minorHAnsi"/>
          <w:sz w:val="24"/>
          <w:szCs w:val="24"/>
        </w:rPr>
        <w:t>.“ (Šicková-Fabrici, 2016, s. 59).</w:t>
      </w:r>
    </w:p>
    <w:p w:rsidR="00605BB9" w:rsidRPr="001F7BB4" w:rsidRDefault="002F15AF" w:rsidP="001F7BB4">
      <w:pPr>
        <w:spacing w:after="240" w:line="360" w:lineRule="auto"/>
        <w:jc w:val="both"/>
        <w:rPr>
          <w:rFonts w:cstheme="minorHAnsi"/>
          <w:sz w:val="24"/>
          <w:szCs w:val="24"/>
        </w:rPr>
      </w:pPr>
      <w:r w:rsidRPr="001F7BB4">
        <w:rPr>
          <w:rFonts w:cstheme="minorHAnsi"/>
          <w:sz w:val="24"/>
          <w:szCs w:val="24"/>
        </w:rPr>
        <w:t xml:space="preserve">Dle Marian </w:t>
      </w:r>
      <w:r w:rsidR="00605BB9" w:rsidRPr="001F7BB4">
        <w:rPr>
          <w:rFonts w:cstheme="minorHAnsi"/>
          <w:sz w:val="24"/>
          <w:szCs w:val="24"/>
        </w:rPr>
        <w:t>Liebmann (</w:t>
      </w:r>
      <w:r w:rsidR="00CF3A09" w:rsidRPr="001F7BB4">
        <w:rPr>
          <w:rFonts w:cstheme="minorHAnsi"/>
          <w:sz w:val="24"/>
          <w:szCs w:val="24"/>
        </w:rPr>
        <w:t>2004</w:t>
      </w:r>
      <w:r w:rsidR="00EB0D79" w:rsidRPr="001F7BB4">
        <w:rPr>
          <w:rFonts w:cstheme="minorHAnsi"/>
          <w:sz w:val="24"/>
          <w:szCs w:val="24"/>
        </w:rPr>
        <w:t>, s 14</w:t>
      </w:r>
      <w:r w:rsidR="00CF3A09" w:rsidRPr="001F7BB4">
        <w:rPr>
          <w:rFonts w:cstheme="minorHAnsi"/>
          <w:sz w:val="24"/>
          <w:szCs w:val="24"/>
        </w:rPr>
        <w:t xml:space="preserve">) </w:t>
      </w:r>
      <w:r w:rsidRPr="001F7BB4">
        <w:rPr>
          <w:rFonts w:cstheme="minorHAnsi"/>
          <w:sz w:val="24"/>
          <w:szCs w:val="24"/>
        </w:rPr>
        <w:t>využívá arteterapie výtvarné umění jako prostředek k</w:t>
      </w:r>
      <w:r w:rsidR="001B1C79">
        <w:rPr>
          <w:rFonts w:cstheme="minorHAnsi"/>
          <w:sz w:val="24"/>
          <w:szCs w:val="24"/>
        </w:rPr>
        <w:t> </w:t>
      </w:r>
      <w:r w:rsidRPr="001F7BB4">
        <w:rPr>
          <w:rFonts w:cstheme="minorHAnsi"/>
          <w:sz w:val="24"/>
          <w:szCs w:val="24"/>
        </w:rPr>
        <w:t xml:space="preserve">osobnímu vyjádření. Ve své knize </w:t>
      </w:r>
      <w:r w:rsidRPr="001F7BB4">
        <w:rPr>
          <w:rFonts w:cstheme="minorHAnsi"/>
          <w:i/>
          <w:iCs/>
          <w:sz w:val="24"/>
          <w:szCs w:val="24"/>
          <w:shd w:val="clear" w:color="auto" w:fill="FFFFFF"/>
        </w:rPr>
        <w:t>Art therapy</w:t>
      </w:r>
      <w:r w:rsidR="00F306DA">
        <w:rPr>
          <w:rFonts w:cstheme="minorHAnsi"/>
          <w:i/>
          <w:iCs/>
          <w:sz w:val="24"/>
          <w:szCs w:val="24"/>
          <w:shd w:val="clear" w:color="auto" w:fill="FFFFFF"/>
        </w:rPr>
        <w:t xml:space="preserve"> </w:t>
      </w:r>
      <w:r w:rsidRPr="001F7BB4">
        <w:rPr>
          <w:rFonts w:cstheme="minorHAnsi"/>
          <w:i/>
          <w:iCs/>
          <w:sz w:val="24"/>
          <w:szCs w:val="24"/>
          <w:shd w:val="clear" w:color="auto" w:fill="FFFFFF"/>
        </w:rPr>
        <w:t>for</w:t>
      </w:r>
      <w:r w:rsidR="00F306DA">
        <w:rPr>
          <w:rFonts w:cstheme="minorHAnsi"/>
          <w:i/>
          <w:iCs/>
          <w:sz w:val="24"/>
          <w:szCs w:val="24"/>
          <w:shd w:val="clear" w:color="auto" w:fill="FFFFFF"/>
        </w:rPr>
        <w:t xml:space="preserve"> </w:t>
      </w:r>
      <w:r w:rsidRPr="001F7BB4">
        <w:rPr>
          <w:rFonts w:cstheme="minorHAnsi"/>
          <w:i/>
          <w:iCs/>
          <w:sz w:val="24"/>
          <w:szCs w:val="24"/>
          <w:shd w:val="clear" w:color="auto" w:fill="FFFFFF"/>
        </w:rPr>
        <w:t>groups: a handbook of</w:t>
      </w:r>
      <w:r w:rsidR="00F306DA">
        <w:rPr>
          <w:rFonts w:cstheme="minorHAnsi"/>
          <w:i/>
          <w:iCs/>
          <w:sz w:val="24"/>
          <w:szCs w:val="24"/>
          <w:shd w:val="clear" w:color="auto" w:fill="FFFFFF"/>
        </w:rPr>
        <w:t xml:space="preserve"> </w:t>
      </w:r>
      <w:r w:rsidRPr="001F7BB4">
        <w:rPr>
          <w:rFonts w:cstheme="minorHAnsi"/>
          <w:i/>
          <w:iCs/>
          <w:sz w:val="24"/>
          <w:szCs w:val="24"/>
          <w:shd w:val="clear" w:color="auto" w:fill="FFFFFF"/>
        </w:rPr>
        <w:t>themes and exercises</w:t>
      </w:r>
      <w:r w:rsidRPr="001F7BB4">
        <w:rPr>
          <w:rFonts w:cstheme="minorHAnsi"/>
          <w:sz w:val="24"/>
          <w:szCs w:val="24"/>
        </w:rPr>
        <w:t xml:space="preserve"> se zaměřuje především na skupinovou arteterapii. </w:t>
      </w:r>
    </w:p>
    <w:p w:rsidR="005D4221" w:rsidRPr="001F7BB4" w:rsidRDefault="005D4221" w:rsidP="001F7BB4">
      <w:pPr>
        <w:spacing w:after="240" w:line="360" w:lineRule="auto"/>
        <w:jc w:val="both"/>
        <w:rPr>
          <w:rFonts w:cstheme="minorHAnsi"/>
          <w:sz w:val="24"/>
          <w:szCs w:val="24"/>
        </w:rPr>
      </w:pPr>
      <w:r w:rsidRPr="001F7BB4">
        <w:rPr>
          <w:rFonts w:cstheme="minorHAnsi"/>
          <w:sz w:val="24"/>
          <w:szCs w:val="24"/>
        </w:rPr>
        <w:t xml:space="preserve">Ve sborníku </w:t>
      </w:r>
      <w:r w:rsidRPr="001F7BB4">
        <w:rPr>
          <w:rFonts w:cstheme="minorHAnsi"/>
          <w:i/>
          <w:sz w:val="24"/>
          <w:szCs w:val="24"/>
        </w:rPr>
        <w:t>Současná arteterapie v České republice a v zahraničí</w:t>
      </w:r>
      <w:r w:rsidRPr="001F7BB4">
        <w:rPr>
          <w:rFonts w:cstheme="minorHAnsi"/>
          <w:sz w:val="24"/>
          <w:szCs w:val="24"/>
        </w:rPr>
        <w:t xml:space="preserve"> (2000, s. 35) je definice arteterapie následující: „Arteterapie je psychoterapeutická a psychodiagnostická disciplína </w:t>
      </w:r>
      <w:r w:rsidRPr="001F7BB4">
        <w:rPr>
          <w:rFonts w:cstheme="minorHAnsi"/>
          <w:sz w:val="24"/>
          <w:szCs w:val="24"/>
        </w:rPr>
        <w:lastRenderedPageBreak/>
        <w:t>využívající k léčebným cílům formy a prostře</w:t>
      </w:r>
      <w:r w:rsidR="00797DF7">
        <w:rPr>
          <w:rFonts w:cstheme="minorHAnsi"/>
          <w:sz w:val="24"/>
          <w:szCs w:val="24"/>
        </w:rPr>
        <w:t xml:space="preserve">dky adekvátní uměleckým formám </w:t>
      </w:r>
      <w:r w:rsidRPr="001F7BB4">
        <w:rPr>
          <w:rFonts w:cstheme="minorHAnsi"/>
          <w:sz w:val="24"/>
          <w:szCs w:val="24"/>
        </w:rPr>
        <w:t xml:space="preserve">v užším pojetí formám výtvarného umění, v širším i jiných uměleckých oborů.“ </w:t>
      </w:r>
    </w:p>
    <w:p w:rsidR="005D4221" w:rsidRPr="001F7BB4" w:rsidRDefault="005D4221" w:rsidP="001F7BB4">
      <w:pPr>
        <w:spacing w:after="240" w:line="360" w:lineRule="auto"/>
        <w:jc w:val="both"/>
        <w:rPr>
          <w:rFonts w:cstheme="minorHAnsi"/>
          <w:sz w:val="24"/>
          <w:szCs w:val="24"/>
        </w:rPr>
      </w:pPr>
      <w:r w:rsidRPr="001F7BB4">
        <w:rPr>
          <w:rFonts w:cstheme="minorHAnsi"/>
          <w:sz w:val="24"/>
          <w:szCs w:val="24"/>
        </w:rPr>
        <w:t xml:space="preserve">Marie Beníčková (2017, s. 34) uvádí, že umělecká tvorba je při arteterapii prostředkem, nikoliv cílem. </w:t>
      </w:r>
    </w:p>
    <w:p w:rsidR="00A3154C" w:rsidRPr="001F7BB4" w:rsidRDefault="00A3154C" w:rsidP="001F7BB4">
      <w:pPr>
        <w:spacing w:after="240" w:line="360" w:lineRule="auto"/>
        <w:jc w:val="both"/>
        <w:rPr>
          <w:rFonts w:cstheme="minorHAnsi"/>
          <w:sz w:val="24"/>
          <w:szCs w:val="24"/>
        </w:rPr>
      </w:pPr>
      <w:r w:rsidRPr="001F7BB4">
        <w:rPr>
          <w:rFonts w:cstheme="minorHAnsi"/>
          <w:sz w:val="24"/>
          <w:szCs w:val="24"/>
        </w:rPr>
        <w:t>Je možné také rozlišovat arteterapii (léčbu) od artefiletiky (vzdělávání a výchova prostřednictvím výtvarných prvků).</w:t>
      </w:r>
    </w:p>
    <w:p w:rsidR="005D4221" w:rsidRDefault="005D4221" w:rsidP="001F7BB4">
      <w:pPr>
        <w:spacing w:after="240" w:line="360" w:lineRule="auto"/>
        <w:jc w:val="both"/>
        <w:rPr>
          <w:rFonts w:cstheme="minorHAnsi"/>
          <w:sz w:val="24"/>
          <w:szCs w:val="24"/>
        </w:rPr>
      </w:pPr>
      <w:r w:rsidRPr="001F7BB4">
        <w:rPr>
          <w:rFonts w:cstheme="minorHAnsi"/>
          <w:sz w:val="24"/>
          <w:szCs w:val="24"/>
        </w:rPr>
        <w:t xml:space="preserve">Na závěr uvádíme definici </w:t>
      </w:r>
      <w:r w:rsidR="0021621E">
        <w:rPr>
          <w:rFonts w:cstheme="minorHAnsi"/>
          <w:sz w:val="24"/>
          <w:szCs w:val="24"/>
        </w:rPr>
        <w:t>České arteterapeutické asociace:</w:t>
      </w:r>
      <w:r w:rsidR="006A5319" w:rsidRPr="001F7BB4">
        <w:rPr>
          <w:rFonts w:cstheme="minorHAnsi"/>
          <w:bCs/>
          <w:sz w:val="24"/>
          <w:szCs w:val="24"/>
        </w:rPr>
        <w:t> </w:t>
      </w:r>
      <w:r w:rsidR="0021621E">
        <w:rPr>
          <w:rFonts w:cstheme="minorHAnsi"/>
          <w:bCs/>
          <w:sz w:val="24"/>
          <w:szCs w:val="24"/>
        </w:rPr>
        <w:t xml:space="preserve"> „</w:t>
      </w:r>
      <w:r w:rsidR="006A5319" w:rsidRPr="001F7BB4">
        <w:rPr>
          <w:rFonts w:cstheme="minorHAnsi"/>
          <w:bCs/>
          <w:sz w:val="24"/>
          <w:szCs w:val="24"/>
        </w:rPr>
        <w:t>Arteterapie</w:t>
      </w:r>
      <w:r w:rsidR="0021621E">
        <w:rPr>
          <w:rFonts w:cstheme="minorHAnsi"/>
          <w:bCs/>
          <w:sz w:val="24"/>
          <w:szCs w:val="24"/>
        </w:rPr>
        <w:t xml:space="preserve"> </w:t>
      </w:r>
      <w:r w:rsidR="006A5319" w:rsidRPr="001F7BB4">
        <w:rPr>
          <w:rFonts w:cstheme="minorHAnsi"/>
          <w:bCs/>
          <w:sz w:val="24"/>
          <w:szCs w:val="24"/>
        </w:rPr>
        <w:t xml:space="preserve"> a</w:t>
      </w:r>
      <w:r w:rsidR="00797DF7">
        <w:rPr>
          <w:rFonts w:cstheme="minorHAnsi"/>
          <w:bCs/>
          <w:sz w:val="24"/>
          <w:szCs w:val="24"/>
        </w:rPr>
        <w:t> </w:t>
      </w:r>
      <w:r w:rsidR="006A5319" w:rsidRPr="001F7BB4">
        <w:rPr>
          <w:rFonts w:cstheme="minorHAnsi"/>
          <w:bCs/>
          <w:sz w:val="24"/>
          <w:szCs w:val="24"/>
        </w:rPr>
        <w:t>artepsychoterapie jsou terapeutické obory využívající výtvarnou tvorbu k podpoře zdraví, seberozvoje a růstu. Napomáhají překonat a integrovat psychické a zdravotní obtíže prostřednictvím výtvarného kreativního procesu v terapeutickém vztahu klient-výtvor-arteterapeut. Arteterapie patří ke kreativním neverbálním terapiím a jako mezirezortní obor je využívána ve zdravotním a</w:t>
      </w:r>
      <w:r w:rsidR="001B1C79">
        <w:rPr>
          <w:rFonts w:cstheme="minorHAnsi"/>
          <w:bCs/>
          <w:sz w:val="24"/>
          <w:szCs w:val="24"/>
        </w:rPr>
        <w:t> </w:t>
      </w:r>
      <w:r w:rsidR="006A5319" w:rsidRPr="001F7BB4">
        <w:rPr>
          <w:rFonts w:cstheme="minorHAnsi"/>
          <w:bCs/>
          <w:sz w:val="24"/>
          <w:szCs w:val="24"/>
        </w:rPr>
        <w:t xml:space="preserve"> psychosociálním kontextu.​</w:t>
      </w:r>
      <w:r w:rsidR="006A5319" w:rsidRPr="001F7BB4">
        <w:rPr>
          <w:rFonts w:cstheme="minorHAnsi"/>
          <w:sz w:val="24"/>
          <w:szCs w:val="24"/>
        </w:rPr>
        <w:t xml:space="preserve">“ </w:t>
      </w:r>
      <w:r w:rsidR="00F306DA">
        <w:rPr>
          <w:rFonts w:cstheme="minorHAnsi"/>
          <w:color w:val="000000"/>
          <w:sz w:val="24"/>
          <w:szCs w:val="24"/>
          <w:shd w:val="clear" w:color="auto" w:fill="FFFFFF"/>
        </w:rPr>
        <w:t>(Arteterapie</w:t>
      </w:r>
      <w:r w:rsidR="00A86F4E">
        <w:rPr>
          <w:rFonts w:cstheme="minorHAnsi"/>
          <w:color w:val="000000"/>
          <w:sz w:val="24"/>
          <w:szCs w:val="24"/>
          <w:shd w:val="clear" w:color="auto" w:fill="FFFFFF"/>
        </w:rPr>
        <w:t xml:space="preserve">, </w:t>
      </w:r>
      <w:r w:rsidR="00A86F4E" w:rsidRPr="00B22A5C">
        <w:rPr>
          <w:sz w:val="24"/>
          <w:szCs w:val="24"/>
          <w:shd w:val="clear" w:color="auto" w:fill="FFFFFF"/>
        </w:rPr>
        <w:t xml:space="preserve">© </w:t>
      </w:r>
      <w:r w:rsidR="00A86F4E">
        <w:rPr>
          <w:sz w:val="24"/>
          <w:szCs w:val="24"/>
          <w:shd w:val="clear" w:color="auto" w:fill="FFFFFF"/>
        </w:rPr>
        <w:t>2018</w:t>
      </w:r>
      <w:r w:rsidR="006A5319" w:rsidRPr="001F7BB4">
        <w:rPr>
          <w:rFonts w:cstheme="minorHAnsi"/>
          <w:sz w:val="24"/>
          <w:szCs w:val="24"/>
        </w:rPr>
        <w:t>)</w:t>
      </w:r>
      <w:r w:rsidR="00A86F4E">
        <w:rPr>
          <w:rFonts w:cstheme="minorHAnsi"/>
          <w:sz w:val="24"/>
          <w:szCs w:val="24"/>
        </w:rPr>
        <w:t>.</w:t>
      </w:r>
    </w:p>
    <w:p w:rsidR="002A7F54" w:rsidRPr="001F7BB4" w:rsidRDefault="002A7F54" w:rsidP="001F7BB4">
      <w:pPr>
        <w:spacing w:after="240" w:line="360" w:lineRule="auto"/>
        <w:jc w:val="both"/>
        <w:rPr>
          <w:rFonts w:cstheme="minorHAnsi"/>
          <w:sz w:val="24"/>
          <w:szCs w:val="24"/>
        </w:rPr>
      </w:pPr>
    </w:p>
    <w:p w:rsidR="00CF3A09" w:rsidRPr="001F7BB4" w:rsidRDefault="00A3154C" w:rsidP="001F7BB4">
      <w:pPr>
        <w:spacing w:after="240" w:line="360" w:lineRule="auto"/>
        <w:jc w:val="both"/>
        <w:rPr>
          <w:rFonts w:cstheme="minorHAnsi"/>
          <w:sz w:val="24"/>
          <w:szCs w:val="24"/>
        </w:rPr>
      </w:pPr>
      <w:r w:rsidRPr="001F7BB4">
        <w:rPr>
          <w:rFonts w:cstheme="minorHAnsi"/>
          <w:sz w:val="24"/>
          <w:szCs w:val="24"/>
        </w:rPr>
        <w:t>Müller (2014, s. 78) zmiňuje dvojí pojetí arteterapie</w:t>
      </w:r>
    </w:p>
    <w:p w:rsidR="00A3154C" w:rsidRPr="001F7BB4" w:rsidRDefault="00A3154C" w:rsidP="00402DBB">
      <w:pPr>
        <w:pStyle w:val="Odstavecseseznamem"/>
        <w:numPr>
          <w:ilvl w:val="0"/>
          <w:numId w:val="29"/>
        </w:numPr>
        <w:spacing w:after="240" w:line="360" w:lineRule="auto"/>
        <w:jc w:val="both"/>
        <w:rPr>
          <w:rFonts w:cstheme="minorHAnsi"/>
          <w:sz w:val="24"/>
          <w:szCs w:val="24"/>
        </w:rPr>
      </w:pPr>
      <w:r w:rsidRPr="001F7BB4">
        <w:rPr>
          <w:rFonts w:cstheme="minorHAnsi"/>
          <w:sz w:val="24"/>
          <w:szCs w:val="24"/>
        </w:rPr>
        <w:t>Arteterapie jako psychoterapeutická disciplína</w:t>
      </w:r>
    </w:p>
    <w:p w:rsidR="00A3154C" w:rsidRPr="001F7BB4" w:rsidRDefault="00A3154C" w:rsidP="00402DBB">
      <w:pPr>
        <w:pStyle w:val="Odstavecseseznamem"/>
        <w:numPr>
          <w:ilvl w:val="0"/>
          <w:numId w:val="29"/>
        </w:numPr>
        <w:spacing w:after="240" w:line="360" w:lineRule="auto"/>
        <w:jc w:val="both"/>
        <w:rPr>
          <w:rFonts w:cstheme="minorHAnsi"/>
          <w:sz w:val="24"/>
          <w:szCs w:val="24"/>
        </w:rPr>
      </w:pPr>
      <w:r w:rsidRPr="001F7BB4">
        <w:rPr>
          <w:rFonts w:cstheme="minorHAnsi"/>
          <w:sz w:val="24"/>
          <w:szCs w:val="24"/>
        </w:rPr>
        <w:t>Arteterapie jako psychodiagnostická disciplína</w:t>
      </w:r>
    </w:p>
    <w:p w:rsidR="00A3154C" w:rsidRPr="001F7BB4" w:rsidRDefault="00A3154C" w:rsidP="001F7BB4">
      <w:pPr>
        <w:spacing w:after="240" w:line="360" w:lineRule="auto"/>
        <w:jc w:val="both"/>
        <w:rPr>
          <w:rFonts w:cstheme="minorHAnsi"/>
          <w:sz w:val="24"/>
          <w:szCs w:val="24"/>
        </w:rPr>
      </w:pPr>
    </w:p>
    <w:p w:rsidR="00342C73" w:rsidRPr="002E6F34" w:rsidRDefault="00342C73" w:rsidP="001F7BB4">
      <w:pPr>
        <w:spacing w:after="240" w:line="360" w:lineRule="auto"/>
        <w:jc w:val="both"/>
        <w:rPr>
          <w:rFonts w:cstheme="minorHAnsi"/>
          <w:b/>
          <w:sz w:val="24"/>
          <w:szCs w:val="24"/>
        </w:rPr>
      </w:pPr>
      <w:r w:rsidRPr="002E6F34">
        <w:rPr>
          <w:rFonts w:cstheme="minorHAnsi"/>
          <w:b/>
          <w:sz w:val="24"/>
          <w:szCs w:val="24"/>
        </w:rPr>
        <w:t>Rozdělení arteterapie</w:t>
      </w:r>
    </w:p>
    <w:p w:rsidR="00342C73" w:rsidRPr="001F7BB4" w:rsidRDefault="00342C73" w:rsidP="001F7BB4">
      <w:pPr>
        <w:pStyle w:val="Odstavecseseznamem"/>
        <w:numPr>
          <w:ilvl w:val="0"/>
          <w:numId w:val="1"/>
        </w:numPr>
        <w:spacing w:after="240" w:line="360" w:lineRule="auto"/>
        <w:jc w:val="both"/>
        <w:rPr>
          <w:rFonts w:cstheme="minorHAnsi"/>
          <w:sz w:val="24"/>
          <w:szCs w:val="24"/>
        </w:rPr>
      </w:pPr>
      <w:r w:rsidRPr="001F7BB4">
        <w:rPr>
          <w:rFonts w:cstheme="minorHAnsi"/>
          <w:sz w:val="24"/>
          <w:szCs w:val="24"/>
        </w:rPr>
        <w:t>Receptivní arteterapie – jedná se o vnímání uměleckého díla</w:t>
      </w:r>
    </w:p>
    <w:p w:rsidR="00342C73" w:rsidRPr="001F7BB4" w:rsidRDefault="006A5319" w:rsidP="001F7BB4">
      <w:pPr>
        <w:pStyle w:val="Odstavecseseznamem"/>
        <w:numPr>
          <w:ilvl w:val="0"/>
          <w:numId w:val="1"/>
        </w:numPr>
        <w:spacing w:after="240" w:line="360" w:lineRule="auto"/>
        <w:jc w:val="both"/>
        <w:rPr>
          <w:rFonts w:cstheme="minorHAnsi"/>
          <w:sz w:val="24"/>
          <w:szCs w:val="24"/>
        </w:rPr>
      </w:pPr>
      <w:r w:rsidRPr="001F7BB4">
        <w:rPr>
          <w:rFonts w:cstheme="minorHAnsi"/>
          <w:sz w:val="24"/>
          <w:szCs w:val="24"/>
        </w:rPr>
        <w:t>Expresivní (</w:t>
      </w:r>
      <w:r w:rsidR="00342C73" w:rsidRPr="001F7BB4">
        <w:rPr>
          <w:rFonts w:cstheme="minorHAnsi"/>
          <w:sz w:val="24"/>
          <w:szCs w:val="24"/>
        </w:rPr>
        <w:t>Produktivní</w:t>
      </w:r>
      <w:r w:rsidRPr="001F7BB4">
        <w:rPr>
          <w:rFonts w:cstheme="minorHAnsi"/>
          <w:sz w:val="24"/>
          <w:szCs w:val="24"/>
        </w:rPr>
        <w:t>)</w:t>
      </w:r>
      <w:r w:rsidR="00342C73" w:rsidRPr="001F7BB4">
        <w:rPr>
          <w:rFonts w:cstheme="minorHAnsi"/>
          <w:sz w:val="24"/>
          <w:szCs w:val="24"/>
        </w:rPr>
        <w:t xml:space="preserve"> arteterapie – použití konkrétních tvůrčích činností (modelování, kresba, malba) nebo intermediálních aktivit (činnosti propojující různá média)</w:t>
      </w:r>
    </w:p>
    <w:p w:rsidR="00A573E6" w:rsidRPr="001F7BB4" w:rsidRDefault="00A573E6" w:rsidP="001F7BB4">
      <w:pPr>
        <w:spacing w:after="240" w:line="360" w:lineRule="auto"/>
        <w:jc w:val="both"/>
        <w:rPr>
          <w:rFonts w:cstheme="minorHAnsi"/>
          <w:sz w:val="24"/>
          <w:szCs w:val="24"/>
        </w:rPr>
      </w:pPr>
    </w:p>
    <w:p w:rsidR="00A573E6" w:rsidRPr="002E6F34" w:rsidRDefault="005F7EBA" w:rsidP="001F7BB4">
      <w:pPr>
        <w:spacing w:after="240" w:line="360" w:lineRule="auto"/>
        <w:jc w:val="both"/>
        <w:rPr>
          <w:rFonts w:cstheme="minorHAnsi"/>
          <w:b/>
          <w:sz w:val="24"/>
          <w:szCs w:val="24"/>
        </w:rPr>
      </w:pPr>
      <w:r w:rsidRPr="002E6F34">
        <w:rPr>
          <w:rFonts w:cstheme="minorHAnsi"/>
          <w:b/>
          <w:sz w:val="24"/>
          <w:szCs w:val="24"/>
        </w:rPr>
        <w:t>Formy arteterapie</w:t>
      </w:r>
    </w:p>
    <w:p w:rsidR="005F7EBA" w:rsidRPr="001F7BB4" w:rsidRDefault="005F7EBA" w:rsidP="001F7BB4">
      <w:pPr>
        <w:pStyle w:val="Odstavecseseznamem"/>
        <w:numPr>
          <w:ilvl w:val="0"/>
          <w:numId w:val="2"/>
        </w:numPr>
        <w:spacing w:after="240" w:line="360" w:lineRule="auto"/>
        <w:jc w:val="both"/>
        <w:rPr>
          <w:rFonts w:cstheme="minorHAnsi"/>
          <w:sz w:val="24"/>
          <w:szCs w:val="24"/>
        </w:rPr>
      </w:pPr>
      <w:r w:rsidRPr="001F7BB4">
        <w:rPr>
          <w:rFonts w:cstheme="minorHAnsi"/>
          <w:sz w:val="24"/>
          <w:szCs w:val="24"/>
        </w:rPr>
        <w:t>Individuální arteterapie – klient má terapeuta k dispozici pouze pro sebe. Dle Horňákové (1999) je vhodná pro klienty</w:t>
      </w:r>
      <w:r w:rsidR="004757D9" w:rsidRPr="001F7BB4">
        <w:rPr>
          <w:rFonts w:cstheme="minorHAnsi"/>
          <w:sz w:val="24"/>
          <w:szCs w:val="24"/>
        </w:rPr>
        <w:t>,</w:t>
      </w:r>
      <w:r w:rsidRPr="001F7BB4">
        <w:rPr>
          <w:rFonts w:cstheme="minorHAnsi"/>
          <w:sz w:val="24"/>
          <w:szCs w:val="24"/>
        </w:rPr>
        <w:t xml:space="preserve"> jejichž problém vyžaduje plnou pozornost </w:t>
      </w:r>
      <w:r w:rsidRPr="001F7BB4">
        <w:rPr>
          <w:rFonts w:cstheme="minorHAnsi"/>
          <w:sz w:val="24"/>
          <w:szCs w:val="24"/>
        </w:rPr>
        <w:lastRenderedPageBreak/>
        <w:t>terapeuta nebo by jejich chování či diagnóza rušila ostatní klienty.</w:t>
      </w:r>
      <w:r w:rsidR="004757D9" w:rsidRPr="001F7BB4">
        <w:rPr>
          <w:rFonts w:cstheme="minorHAnsi"/>
          <w:sz w:val="24"/>
          <w:szCs w:val="24"/>
        </w:rPr>
        <w:t xml:space="preserve"> Marian Liebmann (2004</w:t>
      </w:r>
      <w:r w:rsidR="00EB0D79" w:rsidRPr="001F7BB4">
        <w:rPr>
          <w:rFonts w:cstheme="minorHAnsi"/>
          <w:sz w:val="24"/>
          <w:szCs w:val="24"/>
        </w:rPr>
        <w:t>, s. 20</w:t>
      </w:r>
      <w:r w:rsidR="004757D9" w:rsidRPr="001F7BB4">
        <w:rPr>
          <w:rFonts w:cstheme="minorHAnsi"/>
          <w:sz w:val="24"/>
          <w:szCs w:val="24"/>
        </w:rPr>
        <w:t>) poukazuje na větší náročnost a těžší organizaci pro terapeuta.</w:t>
      </w:r>
    </w:p>
    <w:p w:rsidR="005F7EBA" w:rsidRPr="001F7BB4" w:rsidRDefault="005F7EBA" w:rsidP="001F7BB4">
      <w:pPr>
        <w:pStyle w:val="Odstavecseseznamem"/>
        <w:numPr>
          <w:ilvl w:val="0"/>
          <w:numId w:val="2"/>
        </w:numPr>
        <w:spacing w:after="240" w:line="360" w:lineRule="auto"/>
        <w:jc w:val="both"/>
        <w:rPr>
          <w:rFonts w:cstheme="minorHAnsi"/>
          <w:sz w:val="24"/>
          <w:szCs w:val="24"/>
        </w:rPr>
      </w:pPr>
      <w:r w:rsidRPr="001F7BB4">
        <w:rPr>
          <w:rFonts w:cstheme="minorHAnsi"/>
          <w:sz w:val="24"/>
          <w:szCs w:val="24"/>
        </w:rPr>
        <w:t>Skupinová arteterapie – jedná se o skupinu více osob. Liebmann (2004</w:t>
      </w:r>
      <w:r w:rsidR="00EB0D79" w:rsidRPr="001F7BB4">
        <w:rPr>
          <w:rFonts w:cstheme="minorHAnsi"/>
          <w:sz w:val="24"/>
          <w:szCs w:val="24"/>
        </w:rPr>
        <w:t>, s. 22</w:t>
      </w:r>
      <w:r w:rsidRPr="001F7BB4">
        <w:rPr>
          <w:rFonts w:cstheme="minorHAnsi"/>
          <w:sz w:val="24"/>
          <w:szCs w:val="24"/>
        </w:rPr>
        <w:t xml:space="preserve">) uvádí obvyklý počet osob ve skupině 6 až 12. </w:t>
      </w:r>
      <w:r w:rsidR="004757D9" w:rsidRPr="001F7BB4">
        <w:rPr>
          <w:rFonts w:cstheme="minorHAnsi"/>
          <w:sz w:val="24"/>
          <w:szCs w:val="24"/>
        </w:rPr>
        <w:t>Výhodou skupiny je však vzájemná podpora a</w:t>
      </w:r>
      <w:r w:rsidR="001B1C79">
        <w:rPr>
          <w:rFonts w:cstheme="minorHAnsi"/>
          <w:sz w:val="24"/>
          <w:szCs w:val="24"/>
        </w:rPr>
        <w:t> </w:t>
      </w:r>
      <w:r w:rsidR="004757D9" w:rsidRPr="001F7BB4">
        <w:rPr>
          <w:rFonts w:cstheme="minorHAnsi"/>
          <w:sz w:val="24"/>
          <w:szCs w:val="24"/>
        </w:rPr>
        <w:t>pomoc členů ve skupině.</w:t>
      </w:r>
    </w:p>
    <w:p w:rsidR="005F7EBA" w:rsidRPr="001F7BB4" w:rsidRDefault="005F7EBA" w:rsidP="001F7BB4">
      <w:pPr>
        <w:spacing w:after="240" w:line="360" w:lineRule="auto"/>
        <w:jc w:val="both"/>
        <w:rPr>
          <w:rFonts w:cstheme="minorHAnsi"/>
          <w:sz w:val="24"/>
          <w:szCs w:val="24"/>
        </w:rPr>
      </w:pPr>
    </w:p>
    <w:p w:rsidR="008F7E22" w:rsidRPr="002E6F34" w:rsidRDefault="00366542" w:rsidP="00402DBB">
      <w:pPr>
        <w:pStyle w:val="Nadpis3"/>
        <w:numPr>
          <w:ilvl w:val="2"/>
          <w:numId w:val="20"/>
        </w:numPr>
        <w:spacing w:after="240" w:line="360" w:lineRule="auto"/>
        <w:jc w:val="both"/>
        <w:rPr>
          <w:rFonts w:asciiTheme="minorHAnsi" w:hAnsiTheme="minorHAnsi" w:cstheme="minorHAnsi"/>
          <w:color w:val="auto"/>
          <w:sz w:val="28"/>
          <w:szCs w:val="24"/>
        </w:rPr>
      </w:pPr>
      <w:bookmarkStart w:id="17" w:name="_Toc4756032"/>
      <w:r w:rsidRPr="002E6F34">
        <w:rPr>
          <w:rFonts w:asciiTheme="minorHAnsi" w:hAnsiTheme="minorHAnsi" w:cstheme="minorHAnsi"/>
          <w:color w:val="auto"/>
          <w:sz w:val="28"/>
          <w:szCs w:val="24"/>
        </w:rPr>
        <w:t>B</w:t>
      </w:r>
      <w:r w:rsidR="008F7E22" w:rsidRPr="002E6F34">
        <w:rPr>
          <w:rFonts w:asciiTheme="minorHAnsi" w:hAnsiTheme="minorHAnsi" w:cstheme="minorHAnsi"/>
          <w:color w:val="auto"/>
          <w:sz w:val="28"/>
          <w:szCs w:val="24"/>
        </w:rPr>
        <w:t>iblioterapie</w:t>
      </w:r>
      <w:bookmarkEnd w:id="17"/>
    </w:p>
    <w:p w:rsidR="008C76D3" w:rsidRPr="001F7BB4" w:rsidRDefault="008C76D3" w:rsidP="001F7BB4">
      <w:pPr>
        <w:spacing w:after="240" w:line="360" w:lineRule="auto"/>
        <w:jc w:val="both"/>
        <w:rPr>
          <w:rFonts w:cstheme="minorHAnsi"/>
          <w:sz w:val="24"/>
          <w:szCs w:val="24"/>
        </w:rPr>
      </w:pPr>
      <w:r w:rsidRPr="001F7BB4">
        <w:rPr>
          <w:rFonts w:cstheme="minorHAnsi"/>
          <w:sz w:val="24"/>
          <w:szCs w:val="24"/>
        </w:rPr>
        <w:t>Jedná se o terapeutické využití vhodné literatury a práce s </w:t>
      </w:r>
      <w:r w:rsidR="00116989" w:rsidRPr="001F7BB4">
        <w:rPr>
          <w:rFonts w:cstheme="minorHAnsi"/>
          <w:sz w:val="24"/>
          <w:szCs w:val="24"/>
        </w:rPr>
        <w:t>knihou</w:t>
      </w:r>
      <w:r w:rsidRPr="001F7BB4">
        <w:rPr>
          <w:rFonts w:cstheme="minorHAnsi"/>
          <w:sz w:val="24"/>
          <w:szCs w:val="24"/>
        </w:rPr>
        <w:t>.</w:t>
      </w:r>
    </w:p>
    <w:p w:rsidR="008C76D3" w:rsidRPr="001F7BB4" w:rsidRDefault="00116989" w:rsidP="001F7BB4">
      <w:pPr>
        <w:spacing w:after="240" w:line="360" w:lineRule="auto"/>
        <w:jc w:val="both"/>
        <w:rPr>
          <w:rFonts w:cstheme="minorHAnsi"/>
          <w:sz w:val="24"/>
          <w:szCs w:val="24"/>
        </w:rPr>
      </w:pPr>
      <w:r w:rsidRPr="001F7BB4">
        <w:rPr>
          <w:rFonts w:cstheme="minorHAnsi"/>
          <w:sz w:val="24"/>
          <w:szCs w:val="24"/>
        </w:rPr>
        <w:t xml:space="preserve">Müller </w:t>
      </w:r>
      <w:r w:rsidR="00BA5D90">
        <w:rPr>
          <w:rFonts w:cstheme="minorHAnsi"/>
          <w:sz w:val="24"/>
          <w:szCs w:val="24"/>
        </w:rPr>
        <w:t>(2014</w:t>
      </w:r>
      <w:r w:rsidR="00942257" w:rsidRPr="001F7BB4">
        <w:rPr>
          <w:rFonts w:cstheme="minorHAnsi"/>
          <w:sz w:val="24"/>
          <w:szCs w:val="24"/>
        </w:rPr>
        <w:t xml:space="preserve">) uvádí, že biblioterapie využívá především psaný text. Především jde o obsahy slov, významová poselství odstavců i kapitol a smysluplné texty. </w:t>
      </w:r>
      <w:r w:rsidR="000F1A5C" w:rsidRPr="001F7BB4">
        <w:rPr>
          <w:rFonts w:cstheme="minorHAnsi"/>
          <w:sz w:val="24"/>
          <w:szCs w:val="24"/>
        </w:rPr>
        <w:t>Pro úspěšnou biblioterapii je nutná alespoň minimální znalost literárních žánrů, forem a dalších lyrických i</w:t>
      </w:r>
      <w:r w:rsidR="001B1C79">
        <w:rPr>
          <w:rFonts w:cstheme="minorHAnsi"/>
          <w:sz w:val="24"/>
          <w:szCs w:val="24"/>
        </w:rPr>
        <w:t> </w:t>
      </w:r>
      <w:r w:rsidR="000F1A5C" w:rsidRPr="001F7BB4">
        <w:rPr>
          <w:rFonts w:cstheme="minorHAnsi"/>
          <w:sz w:val="24"/>
          <w:szCs w:val="24"/>
        </w:rPr>
        <w:t xml:space="preserve">prozaických atributů. </w:t>
      </w:r>
      <w:r w:rsidR="00942257" w:rsidRPr="001F7BB4">
        <w:rPr>
          <w:rFonts w:cstheme="minorHAnsi"/>
          <w:sz w:val="24"/>
          <w:szCs w:val="24"/>
        </w:rPr>
        <w:t xml:space="preserve">V současné době lze biblioterapii využít i u osob, které nemají viditelné zdravotní problémy. Může jít o navození relaxace při terapeutickém sezení, zvyšování sebevědomí, vytváření interakce v kolektivu aj. </w:t>
      </w:r>
    </w:p>
    <w:p w:rsidR="000F1A5C" w:rsidRPr="001F7BB4" w:rsidRDefault="000F1A5C" w:rsidP="001F7BB4">
      <w:pPr>
        <w:spacing w:after="240" w:line="360" w:lineRule="auto"/>
        <w:jc w:val="both"/>
        <w:rPr>
          <w:rFonts w:cstheme="minorHAnsi"/>
          <w:sz w:val="24"/>
          <w:szCs w:val="24"/>
        </w:rPr>
      </w:pPr>
      <w:r w:rsidRPr="001F7BB4">
        <w:rPr>
          <w:rFonts w:cstheme="minorHAnsi"/>
          <w:sz w:val="24"/>
          <w:szCs w:val="24"/>
        </w:rPr>
        <w:t>V biblioterapii rozlišujeme následující oblasti:</w:t>
      </w:r>
    </w:p>
    <w:p w:rsidR="000F1A5C" w:rsidRPr="001F7BB4" w:rsidRDefault="000F1A5C" w:rsidP="00402DBB">
      <w:pPr>
        <w:pStyle w:val="Odstavecseseznamem"/>
        <w:numPr>
          <w:ilvl w:val="0"/>
          <w:numId w:val="31"/>
        </w:numPr>
        <w:spacing w:after="240" w:line="360" w:lineRule="auto"/>
        <w:jc w:val="both"/>
        <w:rPr>
          <w:rFonts w:cstheme="minorHAnsi"/>
          <w:sz w:val="24"/>
          <w:szCs w:val="24"/>
        </w:rPr>
      </w:pPr>
      <w:r w:rsidRPr="001F7BB4">
        <w:rPr>
          <w:rFonts w:cstheme="minorHAnsi"/>
          <w:sz w:val="24"/>
          <w:szCs w:val="24"/>
        </w:rPr>
        <w:t>Psychosomaticky a psychosociálně orientovaná biblioterapie – terapeut prostřednictvím vhodně zvolené knihy motivuje klienta. V knihách vystupují hrdinové se zdravotní</w:t>
      </w:r>
      <w:r w:rsidR="0025732A" w:rsidRPr="001F7BB4">
        <w:rPr>
          <w:rFonts w:cstheme="minorHAnsi"/>
          <w:sz w:val="24"/>
          <w:szCs w:val="24"/>
        </w:rPr>
        <w:t>mi či psychosociálními problémy</w:t>
      </w:r>
    </w:p>
    <w:p w:rsidR="000F1A5C" w:rsidRPr="001F7BB4" w:rsidRDefault="000F1A5C" w:rsidP="00402DBB">
      <w:pPr>
        <w:pStyle w:val="Odstavecseseznamem"/>
        <w:numPr>
          <w:ilvl w:val="0"/>
          <w:numId w:val="31"/>
        </w:numPr>
        <w:spacing w:after="240" w:line="360" w:lineRule="auto"/>
        <w:jc w:val="both"/>
        <w:rPr>
          <w:rFonts w:cstheme="minorHAnsi"/>
          <w:sz w:val="24"/>
          <w:szCs w:val="24"/>
        </w:rPr>
      </w:pPr>
      <w:r w:rsidRPr="001F7BB4">
        <w:rPr>
          <w:rFonts w:cstheme="minorHAnsi"/>
          <w:sz w:val="24"/>
          <w:szCs w:val="24"/>
        </w:rPr>
        <w:t>Relaxační biblioterapie</w:t>
      </w:r>
      <w:r w:rsidR="00D85FCA" w:rsidRPr="001F7BB4">
        <w:rPr>
          <w:rFonts w:cstheme="minorHAnsi"/>
          <w:sz w:val="24"/>
          <w:szCs w:val="24"/>
        </w:rPr>
        <w:t xml:space="preserve"> – řízená (vy</w:t>
      </w:r>
      <w:r w:rsidR="00A86F4E">
        <w:rPr>
          <w:rFonts w:cstheme="minorHAnsi"/>
          <w:sz w:val="24"/>
          <w:szCs w:val="24"/>
        </w:rPr>
        <w:t>užívá standard</w:t>
      </w:r>
      <w:r w:rsidR="00D85FCA" w:rsidRPr="001F7BB4">
        <w:rPr>
          <w:rFonts w:cstheme="minorHAnsi"/>
          <w:sz w:val="24"/>
          <w:szCs w:val="24"/>
        </w:rPr>
        <w:t>ní hypnotické fráze v příbězích) či neřízená (využívá Jacobsonovy relaxace, Schultzův autogenní trénink)</w:t>
      </w:r>
    </w:p>
    <w:p w:rsidR="000F1A5C" w:rsidRPr="001F7BB4" w:rsidRDefault="000F1A5C" w:rsidP="00402DBB">
      <w:pPr>
        <w:pStyle w:val="Odstavecseseznamem"/>
        <w:numPr>
          <w:ilvl w:val="0"/>
          <w:numId w:val="31"/>
        </w:numPr>
        <w:spacing w:after="240" w:line="360" w:lineRule="auto"/>
        <w:jc w:val="both"/>
        <w:rPr>
          <w:rFonts w:cstheme="minorHAnsi"/>
          <w:sz w:val="24"/>
          <w:szCs w:val="24"/>
        </w:rPr>
      </w:pPr>
      <w:r w:rsidRPr="001F7BB4">
        <w:rPr>
          <w:rFonts w:cstheme="minorHAnsi"/>
          <w:sz w:val="24"/>
          <w:szCs w:val="24"/>
        </w:rPr>
        <w:t xml:space="preserve">Edukační biblioterapie – využívá výchovně-vzdělávací cíle knih </w:t>
      </w:r>
    </w:p>
    <w:p w:rsidR="000F1A5C" w:rsidRPr="001F7BB4" w:rsidRDefault="000F1A5C" w:rsidP="00402DBB">
      <w:pPr>
        <w:pStyle w:val="Odstavecseseznamem"/>
        <w:numPr>
          <w:ilvl w:val="0"/>
          <w:numId w:val="31"/>
        </w:numPr>
        <w:spacing w:after="240" w:line="360" w:lineRule="auto"/>
        <w:jc w:val="both"/>
        <w:rPr>
          <w:rFonts w:cstheme="minorHAnsi"/>
          <w:sz w:val="24"/>
          <w:szCs w:val="24"/>
        </w:rPr>
      </w:pPr>
      <w:r w:rsidRPr="001F7BB4">
        <w:rPr>
          <w:rFonts w:cstheme="minorHAnsi"/>
          <w:sz w:val="24"/>
          <w:szCs w:val="24"/>
        </w:rPr>
        <w:t>Biblioterapeutické psaní deníku – klient si píše deník sám</w:t>
      </w:r>
      <w:r w:rsidR="00D85FCA" w:rsidRPr="001F7BB4">
        <w:rPr>
          <w:rFonts w:cstheme="minorHAnsi"/>
          <w:sz w:val="24"/>
          <w:szCs w:val="24"/>
        </w:rPr>
        <w:t xml:space="preserve"> většinou denně</w:t>
      </w:r>
    </w:p>
    <w:p w:rsidR="00D85FCA" w:rsidRPr="001F7BB4" w:rsidRDefault="00D85FCA" w:rsidP="00402DBB">
      <w:pPr>
        <w:pStyle w:val="Odstavecseseznamem"/>
        <w:numPr>
          <w:ilvl w:val="0"/>
          <w:numId w:val="31"/>
        </w:numPr>
        <w:spacing w:after="240" w:line="360" w:lineRule="auto"/>
        <w:jc w:val="both"/>
        <w:rPr>
          <w:rFonts w:cstheme="minorHAnsi"/>
          <w:sz w:val="24"/>
          <w:szCs w:val="24"/>
        </w:rPr>
      </w:pPr>
      <w:r w:rsidRPr="001F7BB4">
        <w:rPr>
          <w:rFonts w:cstheme="minorHAnsi"/>
          <w:sz w:val="24"/>
          <w:szCs w:val="24"/>
        </w:rPr>
        <w:t>Biblioterapie jako tvůrčí psaní – cílem je nalézt v klientovi tvůrčí potenciál</w:t>
      </w:r>
    </w:p>
    <w:p w:rsidR="00D85FCA" w:rsidRPr="001F7BB4" w:rsidRDefault="00D85FCA" w:rsidP="00402DBB">
      <w:pPr>
        <w:pStyle w:val="Odstavecseseznamem"/>
        <w:numPr>
          <w:ilvl w:val="0"/>
          <w:numId w:val="31"/>
        </w:numPr>
        <w:spacing w:after="240" w:line="360" w:lineRule="auto"/>
        <w:jc w:val="both"/>
        <w:rPr>
          <w:rFonts w:cstheme="minorHAnsi"/>
          <w:sz w:val="24"/>
          <w:szCs w:val="24"/>
        </w:rPr>
      </w:pPr>
      <w:r w:rsidRPr="001F7BB4">
        <w:rPr>
          <w:rFonts w:cstheme="minorHAnsi"/>
          <w:sz w:val="24"/>
          <w:szCs w:val="24"/>
        </w:rPr>
        <w:t>Narativní biblioterapie –</w:t>
      </w:r>
      <w:r w:rsidR="002D5D3F">
        <w:rPr>
          <w:rFonts w:cstheme="minorHAnsi"/>
          <w:sz w:val="24"/>
          <w:szCs w:val="24"/>
        </w:rPr>
        <w:t xml:space="preserve"> </w:t>
      </w:r>
      <w:r w:rsidRPr="001F7BB4">
        <w:rPr>
          <w:rFonts w:cstheme="minorHAnsi"/>
          <w:sz w:val="24"/>
          <w:szCs w:val="24"/>
        </w:rPr>
        <w:t xml:space="preserve">snahou je probuzení zájmů klienta o dění kolem. Často probíhá skupinově. </w:t>
      </w:r>
    </w:p>
    <w:p w:rsidR="00D85FCA" w:rsidRPr="001F7BB4" w:rsidRDefault="00D85FCA" w:rsidP="00402DBB">
      <w:pPr>
        <w:pStyle w:val="Odstavecseseznamem"/>
        <w:numPr>
          <w:ilvl w:val="0"/>
          <w:numId w:val="31"/>
        </w:numPr>
        <w:spacing w:after="240" w:line="360" w:lineRule="auto"/>
        <w:jc w:val="both"/>
        <w:rPr>
          <w:rFonts w:cstheme="minorHAnsi"/>
          <w:sz w:val="24"/>
          <w:szCs w:val="24"/>
        </w:rPr>
      </w:pPr>
      <w:r w:rsidRPr="001F7BB4">
        <w:rPr>
          <w:rFonts w:cstheme="minorHAnsi"/>
          <w:sz w:val="24"/>
          <w:szCs w:val="24"/>
        </w:rPr>
        <w:t>Lyrická biblioterapie – využívá poetický materiál</w:t>
      </w:r>
    </w:p>
    <w:p w:rsidR="00D85FCA" w:rsidRPr="001F7BB4" w:rsidRDefault="00F45C01" w:rsidP="00402DBB">
      <w:pPr>
        <w:pStyle w:val="Odstavecseseznamem"/>
        <w:numPr>
          <w:ilvl w:val="0"/>
          <w:numId w:val="31"/>
        </w:numPr>
        <w:spacing w:after="240" w:line="360" w:lineRule="auto"/>
        <w:jc w:val="both"/>
        <w:rPr>
          <w:rFonts w:cstheme="minorHAnsi"/>
          <w:sz w:val="24"/>
          <w:szCs w:val="24"/>
        </w:rPr>
      </w:pPr>
      <w:r w:rsidRPr="001F7BB4">
        <w:rPr>
          <w:rFonts w:cstheme="minorHAnsi"/>
          <w:sz w:val="24"/>
          <w:szCs w:val="24"/>
        </w:rPr>
        <w:t>Virtuální biblioterapie</w:t>
      </w:r>
      <w:r w:rsidR="002D5D3F">
        <w:rPr>
          <w:rFonts w:cstheme="minorHAnsi"/>
          <w:sz w:val="24"/>
          <w:szCs w:val="24"/>
        </w:rPr>
        <w:t xml:space="preserve"> </w:t>
      </w:r>
      <w:r w:rsidR="0001029E" w:rsidRPr="001F7BB4">
        <w:rPr>
          <w:rFonts w:cstheme="minorHAnsi"/>
          <w:sz w:val="24"/>
          <w:szCs w:val="24"/>
        </w:rPr>
        <w:t>–</w:t>
      </w:r>
      <w:r w:rsidR="002D5D3F">
        <w:rPr>
          <w:rFonts w:cstheme="minorHAnsi"/>
          <w:sz w:val="24"/>
          <w:szCs w:val="24"/>
        </w:rPr>
        <w:t xml:space="preserve"> </w:t>
      </w:r>
      <w:r w:rsidR="0001029E" w:rsidRPr="001F7BB4">
        <w:rPr>
          <w:rFonts w:cstheme="minorHAnsi"/>
          <w:sz w:val="24"/>
          <w:szCs w:val="24"/>
        </w:rPr>
        <w:t>terapeut se zapojuje „na dálku“</w:t>
      </w:r>
    </w:p>
    <w:p w:rsidR="0001029E" w:rsidRPr="001F7BB4" w:rsidRDefault="0001029E" w:rsidP="00402DBB">
      <w:pPr>
        <w:pStyle w:val="Odstavecseseznamem"/>
        <w:numPr>
          <w:ilvl w:val="0"/>
          <w:numId w:val="31"/>
        </w:numPr>
        <w:spacing w:after="240" w:line="360" w:lineRule="auto"/>
        <w:jc w:val="both"/>
        <w:rPr>
          <w:rFonts w:cstheme="minorHAnsi"/>
          <w:sz w:val="24"/>
          <w:szCs w:val="24"/>
        </w:rPr>
      </w:pPr>
      <w:r w:rsidRPr="001F7BB4">
        <w:rPr>
          <w:rFonts w:cstheme="minorHAnsi"/>
          <w:sz w:val="24"/>
          <w:szCs w:val="24"/>
        </w:rPr>
        <w:t>Polyestetická</w:t>
      </w:r>
      <w:r w:rsidR="002D5D3F">
        <w:rPr>
          <w:rFonts w:cstheme="minorHAnsi"/>
          <w:sz w:val="24"/>
          <w:szCs w:val="24"/>
        </w:rPr>
        <w:t xml:space="preserve"> </w:t>
      </w:r>
      <w:r w:rsidRPr="001F7BB4">
        <w:rPr>
          <w:rFonts w:cstheme="minorHAnsi"/>
          <w:sz w:val="24"/>
          <w:szCs w:val="24"/>
        </w:rPr>
        <w:t>biblioterapie</w:t>
      </w:r>
      <w:r w:rsidR="002D5D3F">
        <w:rPr>
          <w:rFonts w:cstheme="minorHAnsi"/>
          <w:sz w:val="24"/>
          <w:szCs w:val="24"/>
        </w:rPr>
        <w:t xml:space="preserve"> </w:t>
      </w:r>
      <w:r w:rsidR="0025732A" w:rsidRPr="001F7BB4">
        <w:rPr>
          <w:rFonts w:cstheme="minorHAnsi"/>
          <w:sz w:val="24"/>
          <w:szCs w:val="24"/>
        </w:rPr>
        <w:t>–</w:t>
      </w:r>
      <w:r w:rsidR="002D5D3F">
        <w:rPr>
          <w:rFonts w:cstheme="minorHAnsi"/>
          <w:sz w:val="24"/>
          <w:szCs w:val="24"/>
        </w:rPr>
        <w:t xml:space="preserve"> </w:t>
      </w:r>
      <w:r w:rsidR="0025732A" w:rsidRPr="001F7BB4">
        <w:rPr>
          <w:rFonts w:cstheme="minorHAnsi"/>
          <w:sz w:val="24"/>
          <w:szCs w:val="24"/>
        </w:rPr>
        <w:t>prolínání různých technik z dalších terapií</w:t>
      </w:r>
    </w:p>
    <w:p w:rsidR="00DC3FCC" w:rsidRPr="002E6F34" w:rsidRDefault="00366542" w:rsidP="00402DBB">
      <w:pPr>
        <w:pStyle w:val="Nadpis3"/>
        <w:numPr>
          <w:ilvl w:val="2"/>
          <w:numId w:val="20"/>
        </w:numPr>
        <w:spacing w:after="240" w:line="360" w:lineRule="auto"/>
        <w:jc w:val="both"/>
        <w:rPr>
          <w:rFonts w:asciiTheme="minorHAnsi" w:hAnsiTheme="minorHAnsi" w:cstheme="minorHAnsi"/>
          <w:color w:val="auto"/>
          <w:sz w:val="28"/>
          <w:szCs w:val="24"/>
        </w:rPr>
      </w:pPr>
      <w:bookmarkStart w:id="18" w:name="_Toc4756033"/>
      <w:r w:rsidRPr="002E6F34">
        <w:rPr>
          <w:rFonts w:asciiTheme="minorHAnsi" w:hAnsiTheme="minorHAnsi" w:cstheme="minorHAnsi"/>
          <w:color w:val="auto"/>
          <w:sz w:val="28"/>
          <w:szCs w:val="24"/>
        </w:rPr>
        <w:lastRenderedPageBreak/>
        <w:t>D</w:t>
      </w:r>
      <w:r w:rsidR="00A319BD" w:rsidRPr="002E6F34">
        <w:rPr>
          <w:rFonts w:asciiTheme="minorHAnsi" w:hAnsiTheme="minorHAnsi" w:cstheme="minorHAnsi"/>
          <w:color w:val="auto"/>
          <w:sz w:val="28"/>
          <w:szCs w:val="24"/>
        </w:rPr>
        <w:t>rama</w:t>
      </w:r>
      <w:r w:rsidR="008F7E22" w:rsidRPr="002E6F34">
        <w:rPr>
          <w:rFonts w:asciiTheme="minorHAnsi" w:hAnsiTheme="minorHAnsi" w:cstheme="minorHAnsi"/>
          <w:color w:val="auto"/>
          <w:sz w:val="28"/>
          <w:szCs w:val="24"/>
        </w:rPr>
        <w:t>terapie</w:t>
      </w:r>
      <w:bookmarkEnd w:id="18"/>
    </w:p>
    <w:p w:rsidR="00871BFE" w:rsidRPr="001F7BB4" w:rsidRDefault="00A319BD" w:rsidP="001F7BB4">
      <w:pPr>
        <w:spacing w:after="240" w:line="360" w:lineRule="auto"/>
        <w:jc w:val="both"/>
        <w:rPr>
          <w:rFonts w:cstheme="minorHAnsi"/>
          <w:sz w:val="24"/>
          <w:szCs w:val="24"/>
        </w:rPr>
      </w:pPr>
      <w:r w:rsidRPr="001F7BB4">
        <w:rPr>
          <w:rFonts w:cstheme="minorHAnsi"/>
          <w:sz w:val="24"/>
          <w:szCs w:val="24"/>
        </w:rPr>
        <w:t>Existují různé definice dramaterapie.</w:t>
      </w:r>
      <w:r w:rsidR="0084124D" w:rsidRPr="001F7BB4">
        <w:rPr>
          <w:rFonts w:cstheme="minorHAnsi"/>
          <w:sz w:val="24"/>
          <w:szCs w:val="24"/>
        </w:rPr>
        <w:t xml:space="preserve"> Milan Valenta (2007</w:t>
      </w:r>
      <w:r w:rsidR="003F769A" w:rsidRPr="001F7BB4">
        <w:rPr>
          <w:rFonts w:cstheme="minorHAnsi"/>
          <w:sz w:val="24"/>
          <w:szCs w:val="24"/>
        </w:rPr>
        <w:t>, s. 23</w:t>
      </w:r>
      <w:r w:rsidR="0084124D" w:rsidRPr="001F7BB4">
        <w:rPr>
          <w:rFonts w:cstheme="minorHAnsi"/>
          <w:sz w:val="24"/>
          <w:szCs w:val="24"/>
        </w:rPr>
        <w:t xml:space="preserve">) uvádí ve své knize Dramaterapie následující definice. </w:t>
      </w:r>
    </w:p>
    <w:p w:rsidR="003F769A" w:rsidRPr="001F7BB4" w:rsidRDefault="003F769A" w:rsidP="001F7BB4">
      <w:pPr>
        <w:spacing w:after="240" w:line="360" w:lineRule="auto"/>
        <w:jc w:val="both"/>
        <w:rPr>
          <w:rFonts w:cstheme="minorHAnsi"/>
          <w:sz w:val="24"/>
          <w:szCs w:val="24"/>
        </w:rPr>
      </w:pPr>
      <w:r w:rsidRPr="001F7BB4">
        <w:rPr>
          <w:rFonts w:cstheme="minorHAnsi"/>
          <w:sz w:val="24"/>
          <w:szCs w:val="24"/>
        </w:rPr>
        <w:t>Definice Britské</w:t>
      </w:r>
      <w:r w:rsidR="00A319BD" w:rsidRPr="001F7BB4">
        <w:rPr>
          <w:rFonts w:cstheme="minorHAnsi"/>
          <w:sz w:val="24"/>
          <w:szCs w:val="24"/>
        </w:rPr>
        <w:t xml:space="preserve"> asociace dramaterapie</w:t>
      </w:r>
      <w:r w:rsidRPr="001F7BB4">
        <w:rPr>
          <w:rFonts w:cstheme="minorHAnsi"/>
          <w:sz w:val="24"/>
          <w:szCs w:val="24"/>
        </w:rPr>
        <w:t xml:space="preserve">: </w:t>
      </w:r>
      <w:r w:rsidR="00A319BD" w:rsidRPr="001F7BB4">
        <w:rPr>
          <w:rFonts w:cstheme="minorHAnsi"/>
          <w:sz w:val="24"/>
          <w:szCs w:val="24"/>
        </w:rPr>
        <w:t xml:space="preserve"> Dramaterapie</w:t>
      </w:r>
      <w:r w:rsidRPr="001F7BB4">
        <w:rPr>
          <w:rFonts w:cstheme="minorHAnsi"/>
          <w:sz w:val="24"/>
          <w:szCs w:val="24"/>
        </w:rPr>
        <w:t xml:space="preserve"> zmírňuje psychologické a sociální problémy, mentální onemocnění i postižení. Dramaterapie je nástrojem symbolického vyjadřování. Díky verbální i neverbální tvořivosti poznává jedinec sám sebe.</w:t>
      </w:r>
      <w:r w:rsidR="002A7F54">
        <w:rPr>
          <w:rFonts w:cstheme="minorHAnsi"/>
          <w:sz w:val="24"/>
          <w:szCs w:val="24"/>
        </w:rPr>
        <w:t xml:space="preserve"> </w:t>
      </w:r>
      <w:r w:rsidRPr="001F7BB4">
        <w:rPr>
          <w:rFonts w:cstheme="minorHAnsi"/>
          <w:sz w:val="24"/>
          <w:szCs w:val="24"/>
        </w:rPr>
        <w:t xml:space="preserve">Definice </w:t>
      </w:r>
      <w:r w:rsidR="0084124D" w:rsidRPr="001F7BB4">
        <w:rPr>
          <w:rFonts w:cstheme="minorHAnsi"/>
          <w:sz w:val="24"/>
          <w:szCs w:val="24"/>
        </w:rPr>
        <w:t>Asociace dramaterapie ve Spojených státech</w:t>
      </w:r>
      <w:r w:rsidRPr="001F7BB4">
        <w:rPr>
          <w:rFonts w:cstheme="minorHAnsi"/>
          <w:sz w:val="24"/>
          <w:szCs w:val="24"/>
        </w:rPr>
        <w:t>: Dramaterapie je záměrné využívání dramatických či divadelních postupů s terapeutickým cílem.</w:t>
      </w:r>
    </w:p>
    <w:p w:rsidR="00FA5AB9" w:rsidRPr="001F7BB4" w:rsidRDefault="0084124D" w:rsidP="001F7BB4">
      <w:pPr>
        <w:spacing w:after="240" w:line="360" w:lineRule="auto"/>
        <w:jc w:val="both"/>
        <w:rPr>
          <w:rFonts w:cstheme="minorHAnsi"/>
          <w:sz w:val="24"/>
          <w:szCs w:val="24"/>
        </w:rPr>
      </w:pPr>
      <w:r w:rsidRPr="001F7BB4">
        <w:rPr>
          <w:rFonts w:cstheme="minorHAnsi"/>
          <w:sz w:val="24"/>
          <w:szCs w:val="24"/>
        </w:rPr>
        <w:t>Definice dle Valenty (2006</w:t>
      </w:r>
      <w:r w:rsidR="0097242F" w:rsidRPr="001F7BB4">
        <w:rPr>
          <w:rFonts w:cstheme="minorHAnsi"/>
          <w:sz w:val="24"/>
          <w:szCs w:val="24"/>
        </w:rPr>
        <w:t>, s. 7</w:t>
      </w:r>
      <w:r w:rsidRPr="001F7BB4">
        <w:rPr>
          <w:rFonts w:cstheme="minorHAnsi"/>
          <w:sz w:val="24"/>
          <w:szCs w:val="24"/>
        </w:rPr>
        <w:t>) charakterizuje dramaterapii jako léčebně-výchovnou disciplínu</w:t>
      </w:r>
      <w:r w:rsidR="00FA5AB9" w:rsidRPr="001F7BB4">
        <w:rPr>
          <w:rFonts w:cstheme="minorHAnsi"/>
          <w:sz w:val="24"/>
          <w:szCs w:val="24"/>
        </w:rPr>
        <w:t>, využívající především skupinové aktivity</w:t>
      </w:r>
      <w:r w:rsidR="003F769A" w:rsidRPr="001F7BB4">
        <w:rPr>
          <w:rFonts w:cstheme="minorHAnsi"/>
          <w:sz w:val="24"/>
          <w:szCs w:val="24"/>
        </w:rPr>
        <w:t>, které využívají divadelní a</w:t>
      </w:r>
      <w:r w:rsidR="00797DF7">
        <w:rPr>
          <w:rFonts w:cstheme="minorHAnsi"/>
          <w:sz w:val="24"/>
          <w:szCs w:val="24"/>
        </w:rPr>
        <w:t> </w:t>
      </w:r>
      <w:r w:rsidR="003F769A" w:rsidRPr="001F7BB4">
        <w:rPr>
          <w:rFonts w:cstheme="minorHAnsi"/>
          <w:sz w:val="24"/>
          <w:szCs w:val="24"/>
        </w:rPr>
        <w:t xml:space="preserve">dramatické prostředky. </w:t>
      </w:r>
    </w:p>
    <w:p w:rsidR="002242AB" w:rsidRPr="001F7BB4" w:rsidRDefault="002242AB" w:rsidP="001F7BB4">
      <w:pPr>
        <w:spacing w:after="240" w:line="360" w:lineRule="auto"/>
        <w:jc w:val="both"/>
        <w:rPr>
          <w:rFonts w:cstheme="minorHAnsi"/>
          <w:sz w:val="24"/>
          <w:szCs w:val="24"/>
        </w:rPr>
      </w:pPr>
      <w:r w:rsidRPr="001F7BB4">
        <w:rPr>
          <w:rFonts w:cstheme="minorHAnsi"/>
          <w:sz w:val="24"/>
          <w:szCs w:val="24"/>
        </w:rPr>
        <w:t>Hana Stehlíková Babyrádová (2016, s. 24) definuje dramaterapii jako metodu umělecké terapie. Aktivity jsou zaměřeny na divadlo, práci s tělem, mimikou, gestem i jazykovým experimentem.</w:t>
      </w:r>
    </w:p>
    <w:p w:rsidR="0084124D" w:rsidRPr="001F7BB4" w:rsidRDefault="006F32C2" w:rsidP="001F7BB4">
      <w:pPr>
        <w:spacing w:after="240" w:line="360" w:lineRule="auto"/>
        <w:jc w:val="both"/>
        <w:rPr>
          <w:rFonts w:cstheme="minorHAnsi"/>
          <w:sz w:val="24"/>
          <w:szCs w:val="24"/>
        </w:rPr>
      </w:pPr>
      <w:r w:rsidRPr="001F7BB4">
        <w:rPr>
          <w:rFonts w:cstheme="minorHAnsi"/>
          <w:sz w:val="24"/>
          <w:szCs w:val="24"/>
        </w:rPr>
        <w:t>„Dramaterapie zapadá do systému expresivních terapií využívajících blahodárného vlivu kreativity v rámci jednotlivých múz, tedy do systému arteterapie v širším pojetí, a to vedle vlastní arteterapie, muzikoterapie, taneční a pohybové terapie, biblio- či poetoterapie</w:t>
      </w:r>
      <w:r w:rsidR="0097242F" w:rsidRPr="001F7BB4">
        <w:rPr>
          <w:rFonts w:cstheme="minorHAnsi"/>
          <w:sz w:val="24"/>
          <w:szCs w:val="24"/>
        </w:rPr>
        <w:t>.</w:t>
      </w:r>
      <w:r w:rsidRPr="001F7BB4">
        <w:rPr>
          <w:rFonts w:cstheme="minorHAnsi"/>
          <w:sz w:val="24"/>
          <w:szCs w:val="24"/>
        </w:rPr>
        <w:t>“ (Valenta, 2006).</w:t>
      </w:r>
    </w:p>
    <w:p w:rsidR="00E84AB5" w:rsidRPr="001F7BB4" w:rsidRDefault="00E84AB5" w:rsidP="001F7BB4">
      <w:pPr>
        <w:spacing w:after="240" w:line="360" w:lineRule="auto"/>
        <w:jc w:val="both"/>
        <w:rPr>
          <w:rFonts w:cstheme="minorHAnsi"/>
          <w:sz w:val="24"/>
          <w:szCs w:val="24"/>
        </w:rPr>
      </w:pPr>
      <w:r w:rsidRPr="001F7BB4">
        <w:rPr>
          <w:rFonts w:cstheme="minorHAnsi"/>
          <w:sz w:val="24"/>
          <w:szCs w:val="24"/>
        </w:rPr>
        <w:t xml:space="preserve">Vedle dramaterapie existují i další paradivadelní systémy terapeutické povahy. Mezi tyto patří: </w:t>
      </w:r>
    </w:p>
    <w:p w:rsidR="00E84AB5" w:rsidRPr="001F7BB4" w:rsidRDefault="00E84AB5" w:rsidP="00402DBB">
      <w:pPr>
        <w:pStyle w:val="Odstavecseseznamem"/>
        <w:numPr>
          <w:ilvl w:val="0"/>
          <w:numId w:val="21"/>
        </w:numPr>
        <w:spacing w:after="240" w:line="360" w:lineRule="auto"/>
        <w:jc w:val="both"/>
        <w:rPr>
          <w:rFonts w:cstheme="minorHAnsi"/>
          <w:sz w:val="24"/>
          <w:szCs w:val="24"/>
        </w:rPr>
      </w:pPr>
      <w:r w:rsidRPr="001F7BB4">
        <w:rPr>
          <w:rFonts w:cstheme="minorHAnsi"/>
          <w:sz w:val="24"/>
          <w:szCs w:val="24"/>
        </w:rPr>
        <w:t>Psychodrama – dramatická improvizace, zaměřená na terapeutické účely</w:t>
      </w:r>
    </w:p>
    <w:p w:rsidR="00E84AB5" w:rsidRPr="001F7BB4" w:rsidRDefault="00E84AB5" w:rsidP="00402DBB">
      <w:pPr>
        <w:pStyle w:val="Odstavecseseznamem"/>
        <w:numPr>
          <w:ilvl w:val="0"/>
          <w:numId w:val="21"/>
        </w:numPr>
        <w:spacing w:after="240" w:line="360" w:lineRule="auto"/>
        <w:jc w:val="both"/>
        <w:rPr>
          <w:rFonts w:cstheme="minorHAnsi"/>
          <w:sz w:val="24"/>
          <w:szCs w:val="24"/>
        </w:rPr>
      </w:pPr>
      <w:r w:rsidRPr="001F7BB4">
        <w:rPr>
          <w:rFonts w:cstheme="minorHAnsi"/>
          <w:sz w:val="24"/>
          <w:szCs w:val="24"/>
        </w:rPr>
        <w:t>Sociodrama – dramatická improvizace, zaměřená na terapeutické účely, zaměřená více na osobní problémy klienta</w:t>
      </w:r>
    </w:p>
    <w:p w:rsidR="00E84AB5" w:rsidRPr="001F7BB4" w:rsidRDefault="00E84AB5" w:rsidP="00402DBB">
      <w:pPr>
        <w:pStyle w:val="Odstavecseseznamem"/>
        <w:numPr>
          <w:ilvl w:val="0"/>
          <w:numId w:val="21"/>
        </w:numPr>
        <w:spacing w:after="240" w:line="360" w:lineRule="auto"/>
        <w:jc w:val="both"/>
        <w:rPr>
          <w:rFonts w:cstheme="minorHAnsi"/>
          <w:sz w:val="24"/>
          <w:szCs w:val="24"/>
        </w:rPr>
      </w:pPr>
      <w:r w:rsidRPr="001F7BB4">
        <w:rPr>
          <w:rFonts w:cstheme="minorHAnsi"/>
          <w:sz w:val="24"/>
          <w:szCs w:val="24"/>
        </w:rPr>
        <w:t>Psychogymnastika (psychopantomima) – neverbální vyjadřování situací a vtahů především prostřednictvím pantomimy</w:t>
      </w:r>
    </w:p>
    <w:p w:rsidR="003F769A" w:rsidRPr="001F7BB4" w:rsidRDefault="00E84AB5" w:rsidP="00402DBB">
      <w:pPr>
        <w:pStyle w:val="Odstavecseseznamem"/>
        <w:numPr>
          <w:ilvl w:val="0"/>
          <w:numId w:val="21"/>
        </w:numPr>
        <w:spacing w:after="240" w:line="360" w:lineRule="auto"/>
        <w:jc w:val="both"/>
        <w:rPr>
          <w:rFonts w:cstheme="minorHAnsi"/>
          <w:sz w:val="24"/>
          <w:szCs w:val="24"/>
        </w:rPr>
      </w:pPr>
      <w:r w:rsidRPr="001F7BB4">
        <w:rPr>
          <w:rFonts w:cstheme="minorHAnsi"/>
          <w:sz w:val="24"/>
          <w:szCs w:val="24"/>
        </w:rPr>
        <w:t>Teatroterapie – terapie, využívající přípravy a prezentace divadelního představení</w:t>
      </w:r>
    </w:p>
    <w:p w:rsidR="00D17E6A" w:rsidRPr="001F7BB4" w:rsidRDefault="00056607" w:rsidP="001F7BB4">
      <w:pPr>
        <w:spacing w:after="240" w:line="360" w:lineRule="auto"/>
        <w:jc w:val="both"/>
        <w:rPr>
          <w:rFonts w:cstheme="minorHAnsi"/>
          <w:sz w:val="24"/>
          <w:szCs w:val="24"/>
        </w:rPr>
      </w:pPr>
      <w:r w:rsidRPr="001F7BB4">
        <w:rPr>
          <w:rFonts w:cstheme="minorHAnsi"/>
          <w:sz w:val="24"/>
          <w:szCs w:val="24"/>
        </w:rPr>
        <w:t>Valenta (2007, s. 34-35) zmiňuje různé formy dramaterapie:</w:t>
      </w:r>
    </w:p>
    <w:p w:rsidR="0021621E" w:rsidRDefault="0021621E" w:rsidP="001F7BB4">
      <w:pPr>
        <w:spacing w:after="240" w:line="360" w:lineRule="auto"/>
        <w:jc w:val="both"/>
        <w:rPr>
          <w:rFonts w:cstheme="minorHAnsi"/>
          <w:b/>
          <w:sz w:val="24"/>
          <w:szCs w:val="24"/>
        </w:rPr>
      </w:pPr>
    </w:p>
    <w:p w:rsidR="00E84AB5" w:rsidRPr="002E6F34" w:rsidRDefault="00056607" w:rsidP="001F7BB4">
      <w:pPr>
        <w:spacing w:after="240" w:line="360" w:lineRule="auto"/>
        <w:jc w:val="both"/>
        <w:rPr>
          <w:rFonts w:cstheme="minorHAnsi"/>
          <w:b/>
          <w:sz w:val="24"/>
          <w:szCs w:val="24"/>
        </w:rPr>
      </w:pPr>
      <w:r w:rsidRPr="002E6F34">
        <w:rPr>
          <w:rFonts w:cstheme="minorHAnsi"/>
          <w:b/>
          <w:sz w:val="24"/>
          <w:szCs w:val="24"/>
        </w:rPr>
        <w:lastRenderedPageBreak/>
        <w:t>Po</w:t>
      </w:r>
      <w:r w:rsidR="00871BFE" w:rsidRPr="002E6F34">
        <w:rPr>
          <w:rFonts w:cstheme="minorHAnsi"/>
          <w:b/>
          <w:sz w:val="24"/>
          <w:szCs w:val="24"/>
        </w:rPr>
        <w:t>dle počtu klientů</w:t>
      </w:r>
      <w:r w:rsidRPr="002E6F34">
        <w:rPr>
          <w:rFonts w:cstheme="minorHAnsi"/>
          <w:b/>
          <w:sz w:val="24"/>
          <w:szCs w:val="24"/>
        </w:rPr>
        <w:t xml:space="preserve"> při terapii</w:t>
      </w:r>
    </w:p>
    <w:p w:rsidR="00E84AB5" w:rsidRPr="001F7BB4" w:rsidRDefault="00D17E6A" w:rsidP="00402DBB">
      <w:pPr>
        <w:pStyle w:val="Odstavecseseznamem"/>
        <w:numPr>
          <w:ilvl w:val="0"/>
          <w:numId w:val="22"/>
        </w:numPr>
        <w:spacing w:after="240" w:line="360" w:lineRule="auto"/>
        <w:jc w:val="both"/>
        <w:rPr>
          <w:rFonts w:cstheme="minorHAnsi"/>
          <w:sz w:val="24"/>
          <w:szCs w:val="24"/>
        </w:rPr>
      </w:pPr>
      <w:r w:rsidRPr="001F7BB4">
        <w:rPr>
          <w:rFonts w:cstheme="minorHAnsi"/>
          <w:sz w:val="24"/>
          <w:szCs w:val="24"/>
        </w:rPr>
        <w:t>Individuální dramaterapie – méně častá forma</w:t>
      </w:r>
    </w:p>
    <w:p w:rsidR="00D17E6A" w:rsidRPr="001F7BB4" w:rsidRDefault="00D17E6A" w:rsidP="00402DBB">
      <w:pPr>
        <w:pStyle w:val="Odstavecseseznamem"/>
        <w:numPr>
          <w:ilvl w:val="0"/>
          <w:numId w:val="22"/>
        </w:numPr>
        <w:spacing w:after="240" w:line="360" w:lineRule="auto"/>
        <w:jc w:val="both"/>
        <w:rPr>
          <w:rFonts w:cstheme="minorHAnsi"/>
          <w:sz w:val="24"/>
          <w:szCs w:val="24"/>
        </w:rPr>
      </w:pPr>
      <w:r w:rsidRPr="001F7BB4">
        <w:rPr>
          <w:rFonts w:cstheme="minorHAnsi"/>
          <w:sz w:val="24"/>
          <w:szCs w:val="24"/>
        </w:rPr>
        <w:t>Skupinová dramaterapie – obvykle 8 – 12 klientů ve skupině</w:t>
      </w:r>
    </w:p>
    <w:p w:rsidR="00871BFE" w:rsidRPr="002E6F34" w:rsidRDefault="00056607" w:rsidP="001F7BB4">
      <w:pPr>
        <w:spacing w:after="240" w:line="360" w:lineRule="auto"/>
        <w:jc w:val="both"/>
        <w:rPr>
          <w:rFonts w:cstheme="minorHAnsi"/>
          <w:b/>
          <w:sz w:val="24"/>
          <w:szCs w:val="24"/>
        </w:rPr>
      </w:pPr>
      <w:r w:rsidRPr="002E6F34">
        <w:rPr>
          <w:rFonts w:cstheme="minorHAnsi"/>
          <w:b/>
          <w:sz w:val="24"/>
          <w:szCs w:val="24"/>
        </w:rPr>
        <w:t>Po</w:t>
      </w:r>
      <w:r w:rsidR="00871BFE" w:rsidRPr="002E6F34">
        <w:rPr>
          <w:rFonts w:cstheme="minorHAnsi"/>
          <w:b/>
          <w:sz w:val="24"/>
          <w:szCs w:val="24"/>
        </w:rPr>
        <w:t>dle místa pobytu klientů</w:t>
      </w:r>
    </w:p>
    <w:p w:rsidR="00871BFE" w:rsidRPr="001F7BB4" w:rsidRDefault="00871BFE" w:rsidP="00402DBB">
      <w:pPr>
        <w:pStyle w:val="Odstavecseseznamem"/>
        <w:numPr>
          <w:ilvl w:val="0"/>
          <w:numId w:val="23"/>
        </w:numPr>
        <w:spacing w:after="240" w:line="360" w:lineRule="auto"/>
        <w:jc w:val="both"/>
        <w:rPr>
          <w:rFonts w:cstheme="minorHAnsi"/>
          <w:sz w:val="24"/>
          <w:szCs w:val="24"/>
        </w:rPr>
      </w:pPr>
      <w:r w:rsidRPr="001F7BB4">
        <w:rPr>
          <w:rFonts w:cstheme="minorHAnsi"/>
          <w:sz w:val="24"/>
          <w:szCs w:val="24"/>
        </w:rPr>
        <w:t>Ambulantní forma – účastníci dochází na terapii do privátní praxe, občanských sdružení, speciálních škol, denních center či institucí speciální výchovy</w:t>
      </w:r>
    </w:p>
    <w:p w:rsidR="00871BFE" w:rsidRPr="001F7BB4" w:rsidRDefault="00871BFE" w:rsidP="00402DBB">
      <w:pPr>
        <w:pStyle w:val="Odstavecseseznamem"/>
        <w:numPr>
          <w:ilvl w:val="0"/>
          <w:numId w:val="23"/>
        </w:numPr>
        <w:spacing w:after="240" w:line="360" w:lineRule="auto"/>
        <w:jc w:val="both"/>
        <w:rPr>
          <w:rFonts w:cstheme="minorHAnsi"/>
          <w:sz w:val="24"/>
          <w:szCs w:val="24"/>
        </w:rPr>
      </w:pPr>
      <w:r w:rsidRPr="001F7BB4">
        <w:rPr>
          <w:rFonts w:cstheme="minorHAnsi"/>
          <w:sz w:val="24"/>
          <w:szCs w:val="24"/>
        </w:rPr>
        <w:t>„Klinická“ forma – účastníci jsou hospitalizováni v léčebnách, na psychiatrických odděleních či na klinikách</w:t>
      </w:r>
    </w:p>
    <w:p w:rsidR="00871BFE" w:rsidRPr="001F7BB4" w:rsidRDefault="00871BFE" w:rsidP="001F7BB4">
      <w:pPr>
        <w:spacing w:after="240" w:line="360" w:lineRule="auto"/>
        <w:jc w:val="both"/>
        <w:rPr>
          <w:rFonts w:cstheme="minorHAnsi"/>
          <w:sz w:val="24"/>
          <w:szCs w:val="24"/>
        </w:rPr>
      </w:pPr>
    </w:p>
    <w:p w:rsidR="00DC3FCC" w:rsidRPr="002E6F34" w:rsidRDefault="00056607" w:rsidP="00402DBB">
      <w:pPr>
        <w:pStyle w:val="Nadpis3"/>
        <w:numPr>
          <w:ilvl w:val="2"/>
          <w:numId w:val="20"/>
        </w:numPr>
        <w:spacing w:after="240" w:line="360" w:lineRule="auto"/>
        <w:jc w:val="both"/>
        <w:rPr>
          <w:rFonts w:asciiTheme="minorHAnsi" w:hAnsiTheme="minorHAnsi" w:cstheme="minorHAnsi"/>
          <w:color w:val="auto"/>
          <w:sz w:val="28"/>
          <w:szCs w:val="24"/>
        </w:rPr>
      </w:pPr>
      <w:bookmarkStart w:id="19" w:name="_Toc4756034"/>
      <w:r w:rsidRPr="002E6F34">
        <w:rPr>
          <w:rFonts w:asciiTheme="minorHAnsi" w:hAnsiTheme="minorHAnsi" w:cstheme="minorHAnsi"/>
          <w:color w:val="auto"/>
          <w:sz w:val="28"/>
          <w:szCs w:val="24"/>
        </w:rPr>
        <w:t>M</w:t>
      </w:r>
      <w:r w:rsidR="008F7E22" w:rsidRPr="002E6F34">
        <w:rPr>
          <w:rFonts w:asciiTheme="minorHAnsi" w:hAnsiTheme="minorHAnsi" w:cstheme="minorHAnsi"/>
          <w:color w:val="auto"/>
          <w:sz w:val="28"/>
          <w:szCs w:val="24"/>
        </w:rPr>
        <w:t>uzikoterapie</w:t>
      </w:r>
      <w:bookmarkEnd w:id="19"/>
    </w:p>
    <w:p w:rsidR="00A2467A" w:rsidRPr="001F7BB4" w:rsidRDefault="0010242A" w:rsidP="001F7BB4">
      <w:pPr>
        <w:spacing w:after="240" w:line="360" w:lineRule="auto"/>
        <w:jc w:val="both"/>
        <w:rPr>
          <w:rFonts w:cstheme="minorHAnsi"/>
          <w:sz w:val="24"/>
          <w:szCs w:val="24"/>
        </w:rPr>
      </w:pPr>
      <w:r w:rsidRPr="001F7BB4">
        <w:rPr>
          <w:rFonts w:cstheme="minorHAnsi"/>
          <w:sz w:val="24"/>
          <w:szCs w:val="24"/>
        </w:rPr>
        <w:t xml:space="preserve">Muzikoterapie je léčebné využití hudebních prvků nebo hudby. Definic muzikoterapie je mnoho. </w:t>
      </w:r>
    </w:p>
    <w:p w:rsidR="00A2467A" w:rsidRPr="001F7BB4" w:rsidRDefault="00A2467A" w:rsidP="001F7BB4">
      <w:pPr>
        <w:spacing w:after="240" w:line="360" w:lineRule="auto"/>
        <w:jc w:val="both"/>
        <w:rPr>
          <w:rFonts w:cstheme="minorHAnsi"/>
          <w:sz w:val="24"/>
          <w:szCs w:val="24"/>
        </w:rPr>
      </w:pPr>
      <w:r w:rsidRPr="001F7BB4">
        <w:rPr>
          <w:rFonts w:cstheme="minorHAnsi"/>
          <w:sz w:val="24"/>
          <w:szCs w:val="24"/>
        </w:rPr>
        <w:t xml:space="preserve">Muzikoterapeutka, speciální pedagožka a fyzioterapeutka Markéta Gerlichová (2014, s. 15) zmiňuje ve své knize </w:t>
      </w:r>
      <w:r w:rsidRPr="001F7BB4">
        <w:rPr>
          <w:rFonts w:cstheme="minorHAnsi"/>
          <w:i/>
          <w:sz w:val="24"/>
          <w:szCs w:val="24"/>
        </w:rPr>
        <w:t>Muzikoterapie v praxi</w:t>
      </w:r>
      <w:r w:rsidRPr="001F7BB4">
        <w:rPr>
          <w:rFonts w:cstheme="minorHAnsi"/>
          <w:sz w:val="24"/>
          <w:szCs w:val="24"/>
        </w:rPr>
        <w:t xml:space="preserve"> různé definice muzikoterapie.</w:t>
      </w:r>
    </w:p>
    <w:p w:rsidR="0010242A" w:rsidRPr="001F7BB4" w:rsidRDefault="0010242A" w:rsidP="001F7BB4">
      <w:pPr>
        <w:spacing w:after="240" w:line="360" w:lineRule="auto"/>
        <w:jc w:val="both"/>
        <w:rPr>
          <w:rFonts w:cstheme="minorHAnsi"/>
          <w:sz w:val="24"/>
          <w:szCs w:val="24"/>
        </w:rPr>
      </w:pPr>
      <w:r w:rsidRPr="001F7BB4">
        <w:rPr>
          <w:rFonts w:cstheme="minorHAnsi"/>
          <w:sz w:val="24"/>
          <w:szCs w:val="24"/>
        </w:rPr>
        <w:t>Sv</w:t>
      </w:r>
      <w:r w:rsidR="00A2467A" w:rsidRPr="001F7BB4">
        <w:rPr>
          <w:rFonts w:cstheme="minorHAnsi"/>
          <w:sz w:val="24"/>
          <w:szCs w:val="24"/>
        </w:rPr>
        <w:t>ětové</w:t>
      </w:r>
      <w:r w:rsidRPr="001F7BB4">
        <w:rPr>
          <w:rFonts w:cstheme="minorHAnsi"/>
          <w:sz w:val="24"/>
          <w:szCs w:val="24"/>
        </w:rPr>
        <w:t xml:space="preserve"> federace muzikoterapie </w:t>
      </w:r>
      <w:r w:rsidR="00A2467A" w:rsidRPr="001F7BB4">
        <w:rPr>
          <w:rFonts w:cstheme="minorHAnsi"/>
          <w:sz w:val="24"/>
          <w:szCs w:val="24"/>
        </w:rPr>
        <w:t>(WFMT) dle ní definuje muzikoterapii</w:t>
      </w:r>
      <w:r w:rsidRPr="001F7BB4">
        <w:rPr>
          <w:rFonts w:cstheme="minorHAnsi"/>
          <w:sz w:val="24"/>
          <w:szCs w:val="24"/>
        </w:rPr>
        <w:t xml:space="preserve"> jako profesionální použití hudby a jejich prvků ve zdravotnictví, vzdělávání i každodenním životě. </w:t>
      </w:r>
      <w:r w:rsidR="001D0B5E" w:rsidRPr="001F7BB4">
        <w:rPr>
          <w:rFonts w:cstheme="minorHAnsi"/>
          <w:sz w:val="24"/>
          <w:szCs w:val="24"/>
        </w:rPr>
        <w:t>Podle Brusciova</w:t>
      </w:r>
      <w:r w:rsidR="00A2467A" w:rsidRPr="001F7BB4">
        <w:rPr>
          <w:rFonts w:cstheme="minorHAnsi"/>
          <w:sz w:val="24"/>
          <w:szCs w:val="24"/>
        </w:rPr>
        <w:t xml:space="preserve"> je muzikoterapie cílevědomý proces, kdy muzikoterapeut pomáhá klientovi zlepšit, udržet či obnovit duševní pohodu.</w:t>
      </w:r>
    </w:p>
    <w:p w:rsidR="001D0B5E" w:rsidRPr="001F7BB4" w:rsidRDefault="001D0B5E" w:rsidP="001F7BB4">
      <w:pPr>
        <w:spacing w:after="240" w:line="360" w:lineRule="auto"/>
        <w:jc w:val="both"/>
        <w:rPr>
          <w:rFonts w:cstheme="minorHAnsi"/>
          <w:sz w:val="24"/>
          <w:szCs w:val="24"/>
        </w:rPr>
      </w:pPr>
      <w:r w:rsidRPr="001F7BB4">
        <w:rPr>
          <w:rFonts w:cstheme="minorHAnsi"/>
          <w:sz w:val="24"/>
          <w:szCs w:val="24"/>
        </w:rPr>
        <w:t xml:space="preserve">Mezinárodní asociace uměleckých terapií (MAUT) přijala definici muzikoterapie, jejíž autorkou je Marie Beníčková. Dle této definice je muzikoterapie „samostatný a svébytný umělecko-terapeutický </w:t>
      </w:r>
      <w:r w:rsidR="00B17DFA" w:rsidRPr="001F7BB4">
        <w:rPr>
          <w:rFonts w:cstheme="minorHAnsi"/>
          <w:sz w:val="24"/>
          <w:szCs w:val="24"/>
        </w:rPr>
        <w:t xml:space="preserve">obor, </w:t>
      </w:r>
      <w:r w:rsidRPr="001F7BB4">
        <w:rPr>
          <w:rFonts w:cstheme="minorHAnsi"/>
          <w:sz w:val="24"/>
          <w:szCs w:val="24"/>
        </w:rPr>
        <w:t xml:space="preserve">který prostřednictvím cíleného působení zvuků a hudby podporuje, rozvíjí a integruje kompetence člověka s cílem obnovy zdraví a naplnění bio-psycho-sociálně-spirituálních potřeb“ (Beníčková, </w:t>
      </w:r>
      <w:r w:rsidR="00B17DFA" w:rsidRPr="001F7BB4">
        <w:rPr>
          <w:rFonts w:cstheme="minorHAnsi"/>
          <w:sz w:val="24"/>
          <w:szCs w:val="24"/>
        </w:rPr>
        <w:t>2017, s. 24-25)</w:t>
      </w:r>
    </w:p>
    <w:p w:rsidR="0010242A" w:rsidRPr="001F7BB4" w:rsidRDefault="00342F53" w:rsidP="001F7BB4">
      <w:pPr>
        <w:spacing w:after="240" w:line="360" w:lineRule="auto"/>
        <w:jc w:val="both"/>
        <w:rPr>
          <w:rFonts w:cstheme="minorHAnsi"/>
          <w:sz w:val="24"/>
          <w:szCs w:val="24"/>
        </w:rPr>
      </w:pPr>
      <w:r w:rsidRPr="001F7BB4">
        <w:rPr>
          <w:rFonts w:cstheme="minorHAnsi"/>
          <w:sz w:val="24"/>
          <w:szCs w:val="24"/>
        </w:rPr>
        <w:t>Oldřich Müller (2014, s. 63) definuje muzikoterapii jako aplikaci prostředků hudebního umění. Muzikoterapie využívá tzv. hudební složky, což je harmonie, melodie, rytmus, barva zvuku, tempo, dynamika a druh taktu. Taktéž Hana Stehlíková Babyrádová</w:t>
      </w:r>
      <w:r w:rsidR="0032357D">
        <w:rPr>
          <w:rFonts w:cstheme="minorHAnsi"/>
          <w:sz w:val="24"/>
          <w:szCs w:val="24"/>
        </w:rPr>
        <w:t xml:space="preserve"> </w:t>
      </w:r>
      <w:r w:rsidR="0010242A" w:rsidRPr="001F7BB4">
        <w:rPr>
          <w:rFonts w:cstheme="minorHAnsi"/>
          <w:sz w:val="24"/>
          <w:szCs w:val="24"/>
        </w:rPr>
        <w:t xml:space="preserve">(2016, s. 22) </w:t>
      </w:r>
      <w:r w:rsidRPr="001F7BB4">
        <w:rPr>
          <w:rFonts w:cstheme="minorHAnsi"/>
          <w:sz w:val="24"/>
          <w:szCs w:val="24"/>
        </w:rPr>
        <w:t>popisuje, že muzikoterapie využívá</w:t>
      </w:r>
      <w:r w:rsidR="0010242A" w:rsidRPr="001F7BB4">
        <w:rPr>
          <w:rFonts w:cstheme="minorHAnsi"/>
          <w:sz w:val="24"/>
          <w:szCs w:val="24"/>
        </w:rPr>
        <w:t xml:space="preserve"> různé druhy zvuku, hudby a jejich kvalit jako je rytmus, melodie, harmonie.</w:t>
      </w:r>
    </w:p>
    <w:p w:rsidR="00342F53" w:rsidRPr="002E6F34" w:rsidRDefault="00270136" w:rsidP="001F7BB4">
      <w:pPr>
        <w:spacing w:after="240" w:line="360" w:lineRule="auto"/>
        <w:jc w:val="both"/>
        <w:rPr>
          <w:rFonts w:cstheme="minorHAnsi"/>
          <w:b/>
          <w:sz w:val="24"/>
          <w:szCs w:val="24"/>
        </w:rPr>
      </w:pPr>
      <w:r w:rsidRPr="002E6F34">
        <w:rPr>
          <w:rFonts w:cstheme="minorHAnsi"/>
          <w:b/>
          <w:sz w:val="24"/>
          <w:szCs w:val="24"/>
        </w:rPr>
        <w:lastRenderedPageBreak/>
        <w:t>Formy muzikoterapie</w:t>
      </w:r>
    </w:p>
    <w:p w:rsidR="00270136" w:rsidRPr="001F7BB4" w:rsidRDefault="0032357D" w:rsidP="00402DBB">
      <w:pPr>
        <w:pStyle w:val="Odstavecseseznamem"/>
        <w:numPr>
          <w:ilvl w:val="0"/>
          <w:numId w:val="27"/>
        </w:numPr>
        <w:spacing w:after="240" w:line="360" w:lineRule="auto"/>
        <w:jc w:val="both"/>
        <w:rPr>
          <w:rFonts w:cstheme="minorHAnsi"/>
          <w:sz w:val="24"/>
          <w:szCs w:val="24"/>
        </w:rPr>
      </w:pPr>
      <w:r>
        <w:rPr>
          <w:rFonts w:cstheme="minorHAnsi"/>
          <w:sz w:val="24"/>
          <w:szCs w:val="24"/>
        </w:rPr>
        <w:t>Rece</w:t>
      </w:r>
      <w:r w:rsidR="00270136" w:rsidRPr="001F7BB4">
        <w:rPr>
          <w:rFonts w:cstheme="minorHAnsi"/>
          <w:sz w:val="24"/>
          <w:szCs w:val="24"/>
        </w:rPr>
        <w:t>p</w:t>
      </w:r>
      <w:r>
        <w:rPr>
          <w:rFonts w:cstheme="minorHAnsi"/>
          <w:sz w:val="24"/>
          <w:szCs w:val="24"/>
        </w:rPr>
        <w:t>t</w:t>
      </w:r>
      <w:r w:rsidR="00270136" w:rsidRPr="001F7BB4">
        <w:rPr>
          <w:rFonts w:cstheme="minorHAnsi"/>
          <w:sz w:val="24"/>
          <w:szCs w:val="24"/>
        </w:rPr>
        <w:t>ivní forma – vnímání a prožívání hudby</w:t>
      </w:r>
    </w:p>
    <w:p w:rsidR="00270136" w:rsidRPr="001F7BB4" w:rsidRDefault="00270136" w:rsidP="00402DBB">
      <w:pPr>
        <w:pStyle w:val="Odstavecseseznamem"/>
        <w:numPr>
          <w:ilvl w:val="0"/>
          <w:numId w:val="27"/>
        </w:numPr>
        <w:spacing w:after="240" w:line="360" w:lineRule="auto"/>
        <w:jc w:val="both"/>
        <w:rPr>
          <w:rFonts w:cstheme="minorHAnsi"/>
          <w:sz w:val="24"/>
          <w:szCs w:val="24"/>
        </w:rPr>
      </w:pPr>
      <w:r w:rsidRPr="001F7BB4">
        <w:rPr>
          <w:rFonts w:cstheme="minorHAnsi"/>
          <w:sz w:val="24"/>
          <w:szCs w:val="24"/>
        </w:rPr>
        <w:t xml:space="preserve">Aktivní forma – aktivní hudební činnost. Může jít o zpěv, hru na tělo či hudební nástroj </w:t>
      </w:r>
    </w:p>
    <w:p w:rsidR="00270136" w:rsidRPr="001F7BB4" w:rsidRDefault="00270136" w:rsidP="001F7BB4">
      <w:pPr>
        <w:spacing w:after="240" w:line="360" w:lineRule="auto"/>
        <w:jc w:val="both"/>
        <w:rPr>
          <w:rFonts w:cstheme="minorHAnsi"/>
          <w:sz w:val="24"/>
          <w:szCs w:val="24"/>
        </w:rPr>
      </w:pPr>
      <w:r w:rsidRPr="001F7BB4">
        <w:rPr>
          <w:rFonts w:cstheme="minorHAnsi"/>
          <w:sz w:val="24"/>
          <w:szCs w:val="24"/>
        </w:rPr>
        <w:t>Metody aktivní muzikoterapie dle Müllera (2014, s. 64):</w:t>
      </w:r>
    </w:p>
    <w:p w:rsidR="00270136" w:rsidRPr="001F7BB4" w:rsidRDefault="00270136" w:rsidP="00402DBB">
      <w:pPr>
        <w:pStyle w:val="Odstavecseseznamem"/>
        <w:numPr>
          <w:ilvl w:val="0"/>
          <w:numId w:val="28"/>
        </w:numPr>
        <w:spacing w:after="240" w:line="360" w:lineRule="auto"/>
        <w:jc w:val="both"/>
        <w:rPr>
          <w:rFonts w:cstheme="minorHAnsi"/>
          <w:sz w:val="24"/>
          <w:szCs w:val="24"/>
        </w:rPr>
      </w:pPr>
      <w:r w:rsidRPr="001F7BB4">
        <w:rPr>
          <w:rFonts w:cstheme="minorHAnsi"/>
          <w:sz w:val="24"/>
          <w:szCs w:val="24"/>
        </w:rPr>
        <w:t>Hudební improvizace</w:t>
      </w:r>
    </w:p>
    <w:p w:rsidR="00270136" w:rsidRPr="001F7BB4" w:rsidRDefault="00270136" w:rsidP="00402DBB">
      <w:pPr>
        <w:pStyle w:val="Odstavecseseznamem"/>
        <w:numPr>
          <w:ilvl w:val="0"/>
          <w:numId w:val="28"/>
        </w:numPr>
        <w:spacing w:after="240" w:line="360" w:lineRule="auto"/>
        <w:jc w:val="both"/>
        <w:rPr>
          <w:rFonts w:cstheme="minorHAnsi"/>
          <w:sz w:val="24"/>
          <w:szCs w:val="24"/>
        </w:rPr>
      </w:pPr>
      <w:r w:rsidRPr="001F7BB4">
        <w:rPr>
          <w:rFonts w:cstheme="minorHAnsi"/>
          <w:sz w:val="24"/>
          <w:szCs w:val="24"/>
        </w:rPr>
        <w:t>Hudební interpretace</w:t>
      </w:r>
    </w:p>
    <w:p w:rsidR="00270136" w:rsidRPr="001F7BB4" w:rsidRDefault="00270136" w:rsidP="00402DBB">
      <w:pPr>
        <w:pStyle w:val="Odstavecseseznamem"/>
        <w:numPr>
          <w:ilvl w:val="0"/>
          <w:numId w:val="28"/>
        </w:numPr>
        <w:spacing w:after="240" w:line="360" w:lineRule="auto"/>
        <w:jc w:val="both"/>
        <w:rPr>
          <w:rFonts w:cstheme="minorHAnsi"/>
          <w:sz w:val="24"/>
          <w:szCs w:val="24"/>
        </w:rPr>
      </w:pPr>
      <w:r w:rsidRPr="001F7BB4">
        <w:rPr>
          <w:rFonts w:cstheme="minorHAnsi"/>
          <w:sz w:val="24"/>
          <w:szCs w:val="24"/>
        </w:rPr>
        <w:t>Zpěv písní</w:t>
      </w:r>
    </w:p>
    <w:p w:rsidR="00270136" w:rsidRPr="001F7BB4" w:rsidRDefault="00270136" w:rsidP="00402DBB">
      <w:pPr>
        <w:pStyle w:val="Odstavecseseznamem"/>
        <w:numPr>
          <w:ilvl w:val="0"/>
          <w:numId w:val="28"/>
        </w:numPr>
        <w:spacing w:after="240" w:line="360" w:lineRule="auto"/>
        <w:jc w:val="both"/>
        <w:rPr>
          <w:rFonts w:cstheme="minorHAnsi"/>
          <w:sz w:val="24"/>
          <w:szCs w:val="24"/>
        </w:rPr>
      </w:pPr>
      <w:r w:rsidRPr="001F7BB4">
        <w:rPr>
          <w:rFonts w:cstheme="minorHAnsi"/>
          <w:sz w:val="24"/>
          <w:szCs w:val="24"/>
        </w:rPr>
        <w:t>Psaní písní či kompozice hudby</w:t>
      </w:r>
    </w:p>
    <w:p w:rsidR="00270136" w:rsidRPr="001F7BB4" w:rsidRDefault="00270136" w:rsidP="00402DBB">
      <w:pPr>
        <w:pStyle w:val="Odstavecseseznamem"/>
        <w:numPr>
          <w:ilvl w:val="0"/>
          <w:numId w:val="28"/>
        </w:numPr>
        <w:spacing w:after="240" w:line="360" w:lineRule="auto"/>
        <w:jc w:val="both"/>
        <w:rPr>
          <w:rFonts w:cstheme="minorHAnsi"/>
          <w:sz w:val="24"/>
          <w:szCs w:val="24"/>
        </w:rPr>
      </w:pPr>
      <w:r w:rsidRPr="001F7BB4">
        <w:rPr>
          <w:rFonts w:cstheme="minorHAnsi"/>
          <w:sz w:val="24"/>
          <w:szCs w:val="24"/>
        </w:rPr>
        <w:t>Hudební vystoupení</w:t>
      </w:r>
    </w:p>
    <w:p w:rsidR="00270136" w:rsidRPr="001F7BB4" w:rsidRDefault="00270136" w:rsidP="00402DBB">
      <w:pPr>
        <w:pStyle w:val="Odstavecseseznamem"/>
        <w:numPr>
          <w:ilvl w:val="0"/>
          <w:numId w:val="28"/>
        </w:numPr>
        <w:spacing w:after="240" w:line="360" w:lineRule="auto"/>
        <w:jc w:val="both"/>
        <w:rPr>
          <w:rFonts w:cstheme="minorHAnsi"/>
          <w:sz w:val="24"/>
          <w:szCs w:val="24"/>
        </w:rPr>
      </w:pPr>
      <w:r w:rsidRPr="001F7BB4">
        <w:rPr>
          <w:rFonts w:cstheme="minorHAnsi"/>
          <w:sz w:val="24"/>
          <w:szCs w:val="24"/>
        </w:rPr>
        <w:t>Pohybové, dramatické, výtvarné a další aktivity při hudbě</w:t>
      </w:r>
    </w:p>
    <w:p w:rsidR="001D0B5E" w:rsidRPr="001F7BB4" w:rsidRDefault="001D0B5E" w:rsidP="001F7BB4">
      <w:pPr>
        <w:spacing w:after="240" w:line="360" w:lineRule="auto"/>
        <w:jc w:val="both"/>
        <w:rPr>
          <w:rFonts w:cstheme="minorHAnsi"/>
          <w:sz w:val="24"/>
          <w:szCs w:val="24"/>
        </w:rPr>
      </w:pPr>
    </w:p>
    <w:p w:rsidR="00DC3FCC" w:rsidRPr="002E6F34" w:rsidRDefault="00056607" w:rsidP="00402DBB">
      <w:pPr>
        <w:pStyle w:val="Nadpis3"/>
        <w:numPr>
          <w:ilvl w:val="2"/>
          <w:numId w:val="20"/>
        </w:numPr>
        <w:spacing w:after="240" w:line="360" w:lineRule="auto"/>
        <w:jc w:val="both"/>
        <w:rPr>
          <w:rFonts w:asciiTheme="minorHAnsi" w:hAnsiTheme="minorHAnsi" w:cstheme="minorHAnsi"/>
          <w:color w:val="auto"/>
          <w:sz w:val="28"/>
          <w:szCs w:val="24"/>
        </w:rPr>
      </w:pPr>
      <w:bookmarkStart w:id="20" w:name="_Toc4756035"/>
      <w:r w:rsidRPr="002E6F34">
        <w:rPr>
          <w:rFonts w:asciiTheme="minorHAnsi" w:hAnsiTheme="minorHAnsi" w:cstheme="minorHAnsi"/>
          <w:color w:val="auto"/>
          <w:sz w:val="28"/>
          <w:szCs w:val="24"/>
        </w:rPr>
        <w:t>P</w:t>
      </w:r>
      <w:r w:rsidR="008F7E22" w:rsidRPr="002E6F34">
        <w:rPr>
          <w:rFonts w:asciiTheme="minorHAnsi" w:hAnsiTheme="minorHAnsi" w:cstheme="minorHAnsi"/>
          <w:color w:val="auto"/>
          <w:sz w:val="28"/>
          <w:szCs w:val="24"/>
        </w:rPr>
        <w:t>oetoterapie</w:t>
      </w:r>
      <w:bookmarkEnd w:id="20"/>
    </w:p>
    <w:p w:rsidR="000C2D52" w:rsidRPr="001F7BB4" w:rsidRDefault="000C2D52" w:rsidP="001F7BB4">
      <w:pPr>
        <w:spacing w:after="240" w:line="360" w:lineRule="auto"/>
        <w:jc w:val="both"/>
        <w:rPr>
          <w:rFonts w:cstheme="minorHAnsi"/>
          <w:sz w:val="24"/>
          <w:szCs w:val="24"/>
        </w:rPr>
      </w:pPr>
      <w:r w:rsidRPr="001F7BB4">
        <w:rPr>
          <w:rFonts w:cstheme="minorHAnsi"/>
          <w:sz w:val="24"/>
          <w:szCs w:val="24"/>
        </w:rPr>
        <w:t>Využívá poezie k terapeutickým účelům.</w:t>
      </w:r>
    </w:p>
    <w:p w:rsidR="000C2D52" w:rsidRPr="001F7BB4" w:rsidRDefault="000C2D52" w:rsidP="001F7BB4">
      <w:pPr>
        <w:spacing w:after="240" w:line="360" w:lineRule="auto"/>
        <w:jc w:val="both"/>
        <w:rPr>
          <w:rFonts w:cstheme="minorHAnsi"/>
          <w:sz w:val="24"/>
          <w:szCs w:val="24"/>
        </w:rPr>
      </w:pPr>
      <w:r w:rsidRPr="001F7BB4">
        <w:rPr>
          <w:rFonts w:cstheme="minorHAnsi"/>
          <w:sz w:val="24"/>
          <w:szCs w:val="24"/>
        </w:rPr>
        <w:t>Müller (2014, s. 237</w:t>
      </w:r>
      <w:r w:rsidR="00317DB7" w:rsidRPr="001F7BB4">
        <w:rPr>
          <w:rFonts w:cstheme="minorHAnsi"/>
          <w:sz w:val="24"/>
          <w:szCs w:val="24"/>
        </w:rPr>
        <w:t xml:space="preserve"> - 239</w:t>
      </w:r>
      <w:r w:rsidRPr="001F7BB4">
        <w:rPr>
          <w:rFonts w:cstheme="minorHAnsi"/>
          <w:sz w:val="24"/>
          <w:szCs w:val="24"/>
        </w:rPr>
        <w:t>) definuje poetoterapii jako „záměrné využívání hudebních prvků mluvené nebo psané řeči za účelem navození optimálního psychosomatického stavu člověka.“ Poetoterapie se nejvíce využívá ve speciální pedagogice.</w:t>
      </w:r>
    </w:p>
    <w:p w:rsidR="000C2D52" w:rsidRPr="00E70505" w:rsidRDefault="005F34C4" w:rsidP="001F7BB4">
      <w:pPr>
        <w:spacing w:after="240" w:line="360" w:lineRule="auto"/>
        <w:jc w:val="both"/>
        <w:rPr>
          <w:rFonts w:cstheme="minorHAnsi"/>
          <w:b/>
          <w:sz w:val="24"/>
          <w:szCs w:val="24"/>
        </w:rPr>
      </w:pPr>
      <w:r w:rsidRPr="00E70505">
        <w:rPr>
          <w:rFonts w:cstheme="minorHAnsi"/>
          <w:b/>
          <w:sz w:val="24"/>
          <w:szCs w:val="24"/>
        </w:rPr>
        <w:t>Podle záměru r</w:t>
      </w:r>
      <w:r w:rsidR="000C2D52" w:rsidRPr="00E70505">
        <w:rPr>
          <w:rFonts w:cstheme="minorHAnsi"/>
          <w:b/>
          <w:sz w:val="24"/>
          <w:szCs w:val="24"/>
        </w:rPr>
        <w:t>ozlišujeme:</w:t>
      </w:r>
    </w:p>
    <w:p w:rsidR="000C2D52" w:rsidRPr="001F7BB4" w:rsidRDefault="000C2D52" w:rsidP="00402DBB">
      <w:pPr>
        <w:pStyle w:val="Odstavecseseznamem"/>
        <w:numPr>
          <w:ilvl w:val="0"/>
          <w:numId w:val="33"/>
        </w:numPr>
        <w:spacing w:after="240" w:line="360" w:lineRule="auto"/>
        <w:jc w:val="both"/>
        <w:rPr>
          <w:rFonts w:cstheme="minorHAnsi"/>
          <w:sz w:val="24"/>
          <w:szCs w:val="24"/>
        </w:rPr>
      </w:pPr>
      <w:r w:rsidRPr="001F7BB4">
        <w:rPr>
          <w:rFonts w:cstheme="minorHAnsi"/>
          <w:sz w:val="24"/>
          <w:szCs w:val="24"/>
        </w:rPr>
        <w:t>Cílenou poetoterapii – zaměřená na konkrétní cíl</w:t>
      </w:r>
    </w:p>
    <w:p w:rsidR="000C2D52" w:rsidRPr="001F7BB4" w:rsidRDefault="000C2D52" w:rsidP="00402DBB">
      <w:pPr>
        <w:pStyle w:val="Odstavecseseznamem"/>
        <w:numPr>
          <w:ilvl w:val="0"/>
          <w:numId w:val="33"/>
        </w:numPr>
        <w:spacing w:after="240" w:line="360" w:lineRule="auto"/>
        <w:jc w:val="both"/>
        <w:rPr>
          <w:rFonts w:cstheme="minorHAnsi"/>
          <w:sz w:val="24"/>
          <w:szCs w:val="24"/>
        </w:rPr>
      </w:pPr>
      <w:r w:rsidRPr="001F7BB4">
        <w:rPr>
          <w:rFonts w:cstheme="minorHAnsi"/>
          <w:sz w:val="24"/>
          <w:szCs w:val="24"/>
        </w:rPr>
        <w:t>Volnou poetoterapii – nabízí nelimitované možnosti emocionálního prožitku</w:t>
      </w:r>
    </w:p>
    <w:p w:rsidR="0074116C" w:rsidRPr="00E70505" w:rsidRDefault="002A7F54" w:rsidP="001F7BB4">
      <w:pPr>
        <w:spacing w:after="240" w:line="360" w:lineRule="auto"/>
        <w:jc w:val="both"/>
        <w:rPr>
          <w:rFonts w:cstheme="minorHAnsi"/>
          <w:b/>
          <w:sz w:val="24"/>
          <w:szCs w:val="24"/>
        </w:rPr>
      </w:pPr>
      <w:r w:rsidRPr="00E70505">
        <w:rPr>
          <w:rFonts w:cstheme="minorHAnsi"/>
          <w:b/>
          <w:sz w:val="24"/>
          <w:szCs w:val="24"/>
        </w:rPr>
        <w:t>Podle způsobu využití poe</w:t>
      </w:r>
      <w:r w:rsidR="0074116C" w:rsidRPr="00E70505">
        <w:rPr>
          <w:rFonts w:cstheme="minorHAnsi"/>
          <w:b/>
          <w:sz w:val="24"/>
          <w:szCs w:val="24"/>
        </w:rPr>
        <w:t>t</w:t>
      </w:r>
      <w:r w:rsidRPr="00E70505">
        <w:rPr>
          <w:rFonts w:cstheme="minorHAnsi"/>
          <w:b/>
          <w:sz w:val="24"/>
          <w:szCs w:val="24"/>
        </w:rPr>
        <w:t>ot</w:t>
      </w:r>
      <w:r w:rsidR="0074116C" w:rsidRPr="00E70505">
        <w:rPr>
          <w:rFonts w:cstheme="minorHAnsi"/>
          <w:b/>
          <w:sz w:val="24"/>
          <w:szCs w:val="24"/>
        </w:rPr>
        <w:t>erapie rozlišujeme:</w:t>
      </w:r>
    </w:p>
    <w:p w:rsidR="0074116C" w:rsidRPr="001F7BB4" w:rsidRDefault="0074116C" w:rsidP="00402DBB">
      <w:pPr>
        <w:pStyle w:val="Odstavecseseznamem"/>
        <w:numPr>
          <w:ilvl w:val="0"/>
          <w:numId w:val="33"/>
        </w:numPr>
        <w:spacing w:after="240" w:line="360" w:lineRule="auto"/>
        <w:jc w:val="both"/>
        <w:rPr>
          <w:rFonts w:cstheme="minorHAnsi"/>
          <w:sz w:val="24"/>
          <w:szCs w:val="24"/>
        </w:rPr>
      </w:pPr>
      <w:r w:rsidRPr="001F7BB4">
        <w:rPr>
          <w:rFonts w:cstheme="minorHAnsi"/>
          <w:sz w:val="24"/>
          <w:szCs w:val="24"/>
        </w:rPr>
        <w:t>Receptivní poetoterapie – poslech veršů</w:t>
      </w:r>
    </w:p>
    <w:p w:rsidR="0074116C" w:rsidRPr="001F7BB4" w:rsidRDefault="0074116C" w:rsidP="00402DBB">
      <w:pPr>
        <w:pStyle w:val="Odstavecseseznamem"/>
        <w:numPr>
          <w:ilvl w:val="0"/>
          <w:numId w:val="33"/>
        </w:numPr>
        <w:spacing w:after="240" w:line="360" w:lineRule="auto"/>
        <w:jc w:val="both"/>
        <w:rPr>
          <w:rFonts w:cstheme="minorHAnsi"/>
          <w:sz w:val="24"/>
          <w:szCs w:val="24"/>
        </w:rPr>
      </w:pPr>
      <w:r w:rsidRPr="001F7BB4">
        <w:rPr>
          <w:rFonts w:cstheme="minorHAnsi"/>
          <w:sz w:val="24"/>
          <w:szCs w:val="24"/>
        </w:rPr>
        <w:t>Reproduktivní poetoterapie – recitace veršů</w:t>
      </w:r>
    </w:p>
    <w:p w:rsidR="0074116C" w:rsidRPr="001F7BB4" w:rsidRDefault="0074116C" w:rsidP="00402DBB">
      <w:pPr>
        <w:pStyle w:val="Odstavecseseznamem"/>
        <w:numPr>
          <w:ilvl w:val="0"/>
          <w:numId w:val="33"/>
        </w:numPr>
        <w:spacing w:after="240" w:line="360" w:lineRule="auto"/>
        <w:jc w:val="both"/>
        <w:rPr>
          <w:rFonts w:cstheme="minorHAnsi"/>
          <w:sz w:val="24"/>
          <w:szCs w:val="24"/>
        </w:rPr>
      </w:pPr>
      <w:r w:rsidRPr="001F7BB4">
        <w:rPr>
          <w:rFonts w:cstheme="minorHAnsi"/>
          <w:sz w:val="24"/>
          <w:szCs w:val="24"/>
        </w:rPr>
        <w:t>Kreativní poetoterapie – tvorba veršů</w:t>
      </w:r>
    </w:p>
    <w:p w:rsidR="00821003" w:rsidRDefault="00821003" w:rsidP="001F7BB4">
      <w:pPr>
        <w:spacing w:after="240" w:line="360" w:lineRule="auto"/>
        <w:jc w:val="both"/>
        <w:rPr>
          <w:rFonts w:cstheme="minorHAnsi"/>
          <w:b/>
          <w:sz w:val="24"/>
          <w:szCs w:val="24"/>
        </w:rPr>
      </w:pPr>
    </w:p>
    <w:p w:rsidR="000C2D52" w:rsidRPr="00E70505" w:rsidRDefault="0074116C" w:rsidP="001F7BB4">
      <w:pPr>
        <w:spacing w:after="240" w:line="360" w:lineRule="auto"/>
        <w:jc w:val="both"/>
        <w:rPr>
          <w:rFonts w:cstheme="minorHAnsi"/>
          <w:b/>
          <w:sz w:val="24"/>
          <w:szCs w:val="24"/>
        </w:rPr>
      </w:pPr>
      <w:r w:rsidRPr="00E70505">
        <w:rPr>
          <w:rFonts w:cstheme="minorHAnsi"/>
          <w:b/>
          <w:sz w:val="24"/>
          <w:szCs w:val="24"/>
        </w:rPr>
        <w:lastRenderedPageBreak/>
        <w:t>Podle orientace rozlišujeme:</w:t>
      </w:r>
    </w:p>
    <w:p w:rsidR="000C2D52" w:rsidRPr="001F7BB4" w:rsidRDefault="000C2D52" w:rsidP="00402DBB">
      <w:pPr>
        <w:pStyle w:val="Odstavecseseznamem"/>
        <w:numPr>
          <w:ilvl w:val="0"/>
          <w:numId w:val="33"/>
        </w:numPr>
        <w:spacing w:after="240" w:line="360" w:lineRule="auto"/>
        <w:jc w:val="both"/>
        <w:rPr>
          <w:rFonts w:cstheme="minorHAnsi"/>
          <w:sz w:val="24"/>
          <w:szCs w:val="24"/>
        </w:rPr>
      </w:pPr>
      <w:r w:rsidRPr="001F7BB4">
        <w:rPr>
          <w:rFonts w:cstheme="minorHAnsi"/>
          <w:sz w:val="24"/>
          <w:szCs w:val="24"/>
        </w:rPr>
        <w:t xml:space="preserve">Retrospektivní </w:t>
      </w:r>
      <w:r w:rsidR="0074116C" w:rsidRPr="001F7BB4">
        <w:rPr>
          <w:rFonts w:cstheme="minorHAnsi"/>
          <w:sz w:val="24"/>
          <w:szCs w:val="24"/>
        </w:rPr>
        <w:t>poetoterapii – orientovaná do minulosti</w:t>
      </w:r>
    </w:p>
    <w:p w:rsidR="0074116C" w:rsidRPr="001F7BB4" w:rsidRDefault="0074116C" w:rsidP="00402DBB">
      <w:pPr>
        <w:pStyle w:val="Odstavecseseznamem"/>
        <w:numPr>
          <w:ilvl w:val="0"/>
          <w:numId w:val="33"/>
        </w:numPr>
        <w:spacing w:after="240" w:line="360" w:lineRule="auto"/>
        <w:jc w:val="both"/>
        <w:rPr>
          <w:rFonts w:cstheme="minorHAnsi"/>
          <w:sz w:val="24"/>
          <w:szCs w:val="24"/>
        </w:rPr>
      </w:pPr>
      <w:r w:rsidRPr="001F7BB4">
        <w:rPr>
          <w:rFonts w:cstheme="minorHAnsi"/>
          <w:sz w:val="24"/>
          <w:szCs w:val="24"/>
        </w:rPr>
        <w:t>Aktuální poetoterapii – orientovaná na přítomnost</w:t>
      </w:r>
    </w:p>
    <w:p w:rsidR="0074116C" w:rsidRPr="001F7BB4" w:rsidRDefault="0074116C" w:rsidP="00402DBB">
      <w:pPr>
        <w:pStyle w:val="Odstavecseseznamem"/>
        <w:numPr>
          <w:ilvl w:val="0"/>
          <w:numId w:val="33"/>
        </w:numPr>
        <w:spacing w:after="240" w:line="360" w:lineRule="auto"/>
        <w:jc w:val="both"/>
        <w:rPr>
          <w:rFonts w:cstheme="minorHAnsi"/>
          <w:sz w:val="24"/>
          <w:szCs w:val="24"/>
        </w:rPr>
      </w:pPr>
      <w:r w:rsidRPr="001F7BB4">
        <w:rPr>
          <w:rFonts w:cstheme="minorHAnsi"/>
          <w:sz w:val="24"/>
          <w:szCs w:val="24"/>
        </w:rPr>
        <w:t>Perspektivní poetoterapii – orientovaná na budoucnost</w:t>
      </w:r>
    </w:p>
    <w:p w:rsidR="000C2D52" w:rsidRPr="00E70505" w:rsidRDefault="0074116C" w:rsidP="001F7BB4">
      <w:pPr>
        <w:spacing w:after="240" w:line="360" w:lineRule="auto"/>
        <w:jc w:val="both"/>
        <w:rPr>
          <w:rFonts w:cstheme="minorHAnsi"/>
          <w:b/>
          <w:sz w:val="24"/>
          <w:szCs w:val="24"/>
        </w:rPr>
      </w:pPr>
      <w:r w:rsidRPr="00E70505">
        <w:rPr>
          <w:rFonts w:cstheme="minorHAnsi"/>
          <w:b/>
          <w:sz w:val="24"/>
          <w:szCs w:val="24"/>
        </w:rPr>
        <w:t>P</w:t>
      </w:r>
      <w:r w:rsidR="000C2D52" w:rsidRPr="00E70505">
        <w:rPr>
          <w:rFonts w:cstheme="minorHAnsi"/>
          <w:b/>
          <w:sz w:val="24"/>
          <w:szCs w:val="24"/>
        </w:rPr>
        <w:t>odle počtu klientů</w:t>
      </w:r>
      <w:r w:rsidRPr="00E70505">
        <w:rPr>
          <w:rFonts w:cstheme="minorHAnsi"/>
          <w:b/>
          <w:sz w:val="24"/>
          <w:szCs w:val="24"/>
        </w:rPr>
        <w:t xml:space="preserve"> rozlišujeme poetoterapii</w:t>
      </w:r>
      <w:r w:rsidR="000C2D52" w:rsidRPr="00E70505">
        <w:rPr>
          <w:rFonts w:cstheme="minorHAnsi"/>
          <w:b/>
          <w:sz w:val="24"/>
          <w:szCs w:val="24"/>
        </w:rPr>
        <w:t>:</w:t>
      </w:r>
    </w:p>
    <w:p w:rsidR="000C2D52" w:rsidRPr="001F7BB4" w:rsidRDefault="000C2D52" w:rsidP="00402DBB">
      <w:pPr>
        <w:pStyle w:val="Odstavecseseznamem"/>
        <w:numPr>
          <w:ilvl w:val="0"/>
          <w:numId w:val="32"/>
        </w:numPr>
        <w:spacing w:after="240" w:line="360" w:lineRule="auto"/>
        <w:jc w:val="both"/>
        <w:rPr>
          <w:rFonts w:cstheme="minorHAnsi"/>
          <w:sz w:val="24"/>
          <w:szCs w:val="24"/>
        </w:rPr>
      </w:pPr>
      <w:r w:rsidRPr="001F7BB4">
        <w:rPr>
          <w:rFonts w:cstheme="minorHAnsi"/>
          <w:sz w:val="24"/>
          <w:szCs w:val="24"/>
        </w:rPr>
        <w:t>Individuální</w:t>
      </w:r>
    </w:p>
    <w:p w:rsidR="000C2D52" w:rsidRPr="001F7BB4" w:rsidRDefault="000C2D52" w:rsidP="00402DBB">
      <w:pPr>
        <w:pStyle w:val="Odstavecseseznamem"/>
        <w:numPr>
          <w:ilvl w:val="0"/>
          <w:numId w:val="32"/>
        </w:numPr>
        <w:spacing w:after="240" w:line="360" w:lineRule="auto"/>
        <w:jc w:val="both"/>
        <w:rPr>
          <w:rFonts w:cstheme="minorHAnsi"/>
          <w:sz w:val="24"/>
          <w:szCs w:val="24"/>
        </w:rPr>
      </w:pPr>
      <w:r w:rsidRPr="001F7BB4">
        <w:rPr>
          <w:rFonts w:cstheme="minorHAnsi"/>
          <w:sz w:val="24"/>
          <w:szCs w:val="24"/>
        </w:rPr>
        <w:t>P</w:t>
      </w:r>
      <w:r w:rsidR="0074116C" w:rsidRPr="001F7BB4">
        <w:rPr>
          <w:rFonts w:cstheme="minorHAnsi"/>
          <w:sz w:val="24"/>
          <w:szCs w:val="24"/>
        </w:rPr>
        <w:t>árovou</w:t>
      </w:r>
    </w:p>
    <w:p w:rsidR="000C2D52" w:rsidRPr="001F7BB4" w:rsidRDefault="000C2D52" w:rsidP="00402DBB">
      <w:pPr>
        <w:pStyle w:val="Odstavecseseznamem"/>
        <w:numPr>
          <w:ilvl w:val="0"/>
          <w:numId w:val="32"/>
        </w:numPr>
        <w:spacing w:after="240" w:line="360" w:lineRule="auto"/>
        <w:jc w:val="both"/>
        <w:rPr>
          <w:rFonts w:cstheme="minorHAnsi"/>
          <w:sz w:val="24"/>
          <w:szCs w:val="24"/>
        </w:rPr>
      </w:pPr>
      <w:r w:rsidRPr="001F7BB4">
        <w:rPr>
          <w:rFonts w:cstheme="minorHAnsi"/>
          <w:sz w:val="24"/>
          <w:szCs w:val="24"/>
        </w:rPr>
        <w:t>S</w:t>
      </w:r>
      <w:r w:rsidR="0074116C" w:rsidRPr="001F7BB4">
        <w:rPr>
          <w:rFonts w:cstheme="minorHAnsi"/>
          <w:sz w:val="24"/>
          <w:szCs w:val="24"/>
        </w:rPr>
        <w:t>kupinovou</w:t>
      </w:r>
    </w:p>
    <w:p w:rsidR="000C2D52" w:rsidRPr="001F7BB4" w:rsidRDefault="000C2D52" w:rsidP="00402DBB">
      <w:pPr>
        <w:pStyle w:val="Odstavecseseznamem"/>
        <w:numPr>
          <w:ilvl w:val="0"/>
          <w:numId w:val="32"/>
        </w:numPr>
        <w:spacing w:after="240" w:line="360" w:lineRule="auto"/>
        <w:jc w:val="both"/>
        <w:rPr>
          <w:rFonts w:cstheme="minorHAnsi"/>
          <w:sz w:val="24"/>
          <w:szCs w:val="24"/>
        </w:rPr>
      </w:pPr>
      <w:r w:rsidRPr="001F7BB4">
        <w:rPr>
          <w:rFonts w:cstheme="minorHAnsi"/>
          <w:sz w:val="24"/>
          <w:szCs w:val="24"/>
        </w:rPr>
        <w:t>Komunitní</w:t>
      </w:r>
    </w:p>
    <w:p w:rsidR="000C2D52" w:rsidRPr="001F7BB4" w:rsidRDefault="000C2D52" w:rsidP="00402DBB">
      <w:pPr>
        <w:pStyle w:val="Odstavecseseznamem"/>
        <w:numPr>
          <w:ilvl w:val="0"/>
          <w:numId w:val="32"/>
        </w:numPr>
        <w:spacing w:after="240" w:line="360" w:lineRule="auto"/>
        <w:jc w:val="both"/>
        <w:rPr>
          <w:rFonts w:cstheme="minorHAnsi"/>
          <w:sz w:val="24"/>
          <w:szCs w:val="24"/>
        </w:rPr>
      </w:pPr>
      <w:r w:rsidRPr="001F7BB4">
        <w:rPr>
          <w:rFonts w:cstheme="minorHAnsi"/>
          <w:sz w:val="24"/>
          <w:szCs w:val="24"/>
        </w:rPr>
        <w:t>H</w:t>
      </w:r>
      <w:r w:rsidR="0074116C" w:rsidRPr="001F7BB4">
        <w:rPr>
          <w:rFonts w:cstheme="minorHAnsi"/>
          <w:sz w:val="24"/>
          <w:szCs w:val="24"/>
        </w:rPr>
        <w:t>romadnou</w:t>
      </w:r>
    </w:p>
    <w:p w:rsidR="000C2D52" w:rsidRPr="001F7BB4" w:rsidRDefault="000C2D52" w:rsidP="001F7BB4">
      <w:pPr>
        <w:spacing w:after="240" w:line="360" w:lineRule="auto"/>
        <w:jc w:val="both"/>
        <w:rPr>
          <w:rFonts w:cstheme="minorHAnsi"/>
          <w:sz w:val="24"/>
          <w:szCs w:val="24"/>
        </w:rPr>
      </w:pPr>
    </w:p>
    <w:p w:rsidR="008F7E22" w:rsidRPr="00E70505" w:rsidRDefault="00056607" w:rsidP="00402DBB">
      <w:pPr>
        <w:pStyle w:val="Nadpis3"/>
        <w:numPr>
          <w:ilvl w:val="2"/>
          <w:numId w:val="20"/>
        </w:numPr>
        <w:spacing w:after="240" w:line="360" w:lineRule="auto"/>
        <w:jc w:val="both"/>
        <w:rPr>
          <w:rFonts w:asciiTheme="minorHAnsi" w:hAnsiTheme="minorHAnsi" w:cstheme="minorHAnsi"/>
          <w:color w:val="auto"/>
          <w:sz w:val="28"/>
          <w:szCs w:val="24"/>
        </w:rPr>
      </w:pPr>
      <w:bookmarkStart w:id="21" w:name="_Toc4756036"/>
      <w:r w:rsidRPr="00E70505">
        <w:rPr>
          <w:rFonts w:asciiTheme="minorHAnsi" w:hAnsiTheme="minorHAnsi" w:cstheme="minorHAnsi"/>
          <w:color w:val="auto"/>
          <w:sz w:val="28"/>
          <w:szCs w:val="24"/>
        </w:rPr>
        <w:t>T</w:t>
      </w:r>
      <w:r w:rsidR="008F7E22" w:rsidRPr="00E70505">
        <w:rPr>
          <w:rFonts w:asciiTheme="minorHAnsi" w:hAnsiTheme="minorHAnsi" w:cstheme="minorHAnsi"/>
          <w:color w:val="auto"/>
          <w:sz w:val="28"/>
          <w:szCs w:val="24"/>
        </w:rPr>
        <w:t>anečně pohybová terapie</w:t>
      </w:r>
      <w:bookmarkEnd w:id="21"/>
    </w:p>
    <w:p w:rsidR="00B17DFA" w:rsidRPr="001F7BB4" w:rsidRDefault="00B17DFA" w:rsidP="001F7BB4">
      <w:pPr>
        <w:spacing w:after="240" w:line="360" w:lineRule="auto"/>
        <w:jc w:val="both"/>
        <w:rPr>
          <w:rFonts w:cstheme="minorHAnsi"/>
          <w:sz w:val="24"/>
          <w:szCs w:val="24"/>
        </w:rPr>
      </w:pPr>
      <w:r w:rsidRPr="001F7BB4">
        <w:rPr>
          <w:rFonts w:cstheme="minorHAnsi"/>
          <w:sz w:val="24"/>
          <w:szCs w:val="24"/>
        </w:rPr>
        <w:t>Tanečně pohybová terapie využívá</w:t>
      </w:r>
      <w:r w:rsidR="00C91A34" w:rsidRPr="001F7BB4">
        <w:rPr>
          <w:rFonts w:cstheme="minorHAnsi"/>
          <w:sz w:val="24"/>
          <w:szCs w:val="24"/>
        </w:rPr>
        <w:t xml:space="preserve"> jako terapeutický prostředek taneční a pohybové umění.</w:t>
      </w:r>
    </w:p>
    <w:p w:rsidR="002242AB" w:rsidRPr="001F7BB4" w:rsidRDefault="002242AB" w:rsidP="001F7BB4">
      <w:pPr>
        <w:spacing w:after="240" w:line="360" w:lineRule="auto"/>
        <w:jc w:val="both"/>
        <w:rPr>
          <w:rFonts w:cstheme="minorHAnsi"/>
          <w:sz w:val="24"/>
          <w:szCs w:val="24"/>
        </w:rPr>
      </w:pPr>
      <w:r w:rsidRPr="001F7BB4">
        <w:rPr>
          <w:rFonts w:cstheme="minorHAnsi"/>
          <w:sz w:val="24"/>
          <w:szCs w:val="24"/>
        </w:rPr>
        <w:t xml:space="preserve">Hana Stehlíková Babyrádová (2016, s. 26) definuje tanečně pohybovou terapii jako druh umělecké terapie, při které se využívá různých druhů pohybu. Tělo klientů se stává nástrojem vyjadřování. </w:t>
      </w:r>
    </w:p>
    <w:p w:rsidR="00056607" w:rsidRPr="00A86F4E" w:rsidRDefault="00C068EB" w:rsidP="001F7BB4">
      <w:pPr>
        <w:spacing w:after="240" w:line="360" w:lineRule="auto"/>
        <w:jc w:val="both"/>
        <w:rPr>
          <w:rFonts w:cstheme="minorHAnsi"/>
          <w:sz w:val="24"/>
          <w:szCs w:val="24"/>
        </w:rPr>
      </w:pPr>
      <w:r w:rsidRPr="001F7BB4">
        <w:rPr>
          <w:rFonts w:cstheme="minorHAnsi"/>
          <w:sz w:val="24"/>
          <w:szCs w:val="24"/>
        </w:rPr>
        <w:t xml:space="preserve">Klára Čížková (2005 s. 33) cituje definici tanečně pohybové terapie Americkou taneční terapeutickou asociací </w:t>
      </w:r>
      <w:r w:rsidR="00AF7886" w:rsidRPr="001F7BB4">
        <w:rPr>
          <w:rFonts w:cstheme="minorHAnsi"/>
          <w:sz w:val="24"/>
          <w:szCs w:val="24"/>
        </w:rPr>
        <w:t xml:space="preserve">jako „psychoterapeutické užití pohybu v procesu, jehož účelem je dosažení emoční a fyzické integrace jedince.“ </w:t>
      </w:r>
      <w:r w:rsidR="00AF7886" w:rsidRPr="00A86F4E">
        <w:rPr>
          <w:rFonts w:cstheme="minorHAnsi"/>
          <w:sz w:val="24"/>
          <w:szCs w:val="24"/>
        </w:rPr>
        <w:t>(</w:t>
      </w:r>
      <w:r w:rsidRPr="00A86F4E">
        <w:rPr>
          <w:rFonts w:cstheme="minorHAnsi"/>
          <w:sz w:val="24"/>
          <w:szCs w:val="24"/>
        </w:rPr>
        <w:t xml:space="preserve">ADTA </w:t>
      </w:r>
      <w:r w:rsidR="00AF7886" w:rsidRPr="00A86F4E">
        <w:rPr>
          <w:rFonts w:cstheme="minorHAnsi"/>
          <w:sz w:val="24"/>
          <w:szCs w:val="24"/>
        </w:rPr>
        <w:t>1970, s. 40-43</w:t>
      </w:r>
      <w:r w:rsidRPr="00A86F4E">
        <w:rPr>
          <w:rFonts w:cstheme="minorHAnsi"/>
          <w:sz w:val="24"/>
          <w:szCs w:val="24"/>
        </w:rPr>
        <w:t xml:space="preserve"> in Čížková, 2005 s. 33</w:t>
      </w:r>
      <w:r w:rsidR="00AF7886" w:rsidRPr="00A86F4E">
        <w:rPr>
          <w:rFonts w:cstheme="minorHAnsi"/>
          <w:sz w:val="24"/>
          <w:szCs w:val="24"/>
        </w:rPr>
        <w:t>).</w:t>
      </w:r>
    </w:p>
    <w:p w:rsidR="00F6057B" w:rsidRPr="001F7BB4" w:rsidRDefault="00F6057B" w:rsidP="001F7BB4">
      <w:pPr>
        <w:spacing w:after="240" w:line="360" w:lineRule="auto"/>
        <w:jc w:val="both"/>
        <w:rPr>
          <w:rFonts w:cstheme="minorHAnsi"/>
          <w:sz w:val="24"/>
          <w:szCs w:val="24"/>
        </w:rPr>
      </w:pPr>
      <w:r w:rsidRPr="001F7BB4">
        <w:rPr>
          <w:rFonts w:cstheme="minorHAnsi"/>
          <w:sz w:val="24"/>
          <w:szCs w:val="24"/>
        </w:rPr>
        <w:t xml:space="preserve">Helen Payneová (1992, s. 1) definovala tanečně pohybovou terapii jako užití kreativního pohybu a tance v psychoterapii. Prostřednictvím emocí a pohybu vede k dosažení integrace osobnosti. </w:t>
      </w:r>
    </w:p>
    <w:p w:rsidR="00C91A34" w:rsidRPr="001F7BB4" w:rsidRDefault="00C91A34" w:rsidP="001F7BB4">
      <w:pPr>
        <w:spacing w:after="240" w:line="360" w:lineRule="auto"/>
        <w:jc w:val="both"/>
        <w:rPr>
          <w:rFonts w:cstheme="minorHAnsi"/>
          <w:sz w:val="24"/>
          <w:szCs w:val="24"/>
        </w:rPr>
      </w:pPr>
      <w:r w:rsidRPr="001F7BB4">
        <w:rPr>
          <w:rFonts w:cstheme="minorHAnsi"/>
          <w:sz w:val="24"/>
          <w:szCs w:val="24"/>
        </w:rPr>
        <w:t>Dle Marie Beníčkové (2017, s. 36 - 37) poznává klient díky tanečně pohybové terapii své tělo i prostor, osobnostní rysi i aktuální emoční stav. Tanečně pohybová terapie se dle ní zaměřuje na tělesné schéma, možnosti pohybu, jeho omezení a celkový projev.</w:t>
      </w:r>
    </w:p>
    <w:p w:rsidR="00242BB3" w:rsidRPr="001F7BB4" w:rsidRDefault="00242BB3" w:rsidP="001F7BB4">
      <w:pPr>
        <w:spacing w:after="240" w:line="360" w:lineRule="auto"/>
        <w:jc w:val="both"/>
        <w:rPr>
          <w:rFonts w:cstheme="minorHAnsi"/>
          <w:sz w:val="24"/>
          <w:szCs w:val="24"/>
        </w:rPr>
      </w:pPr>
      <w:r w:rsidRPr="001F7BB4">
        <w:rPr>
          <w:rFonts w:cstheme="minorHAnsi"/>
          <w:sz w:val="24"/>
          <w:szCs w:val="24"/>
        </w:rPr>
        <w:lastRenderedPageBreak/>
        <w:t xml:space="preserve">V tanečně pohybové terapii </w:t>
      </w:r>
      <w:r w:rsidR="00BA5D90">
        <w:rPr>
          <w:rFonts w:cstheme="minorHAnsi"/>
          <w:sz w:val="24"/>
          <w:szCs w:val="24"/>
        </w:rPr>
        <w:t>se dle Čížkové (2005</w:t>
      </w:r>
      <w:r w:rsidRPr="001F7BB4">
        <w:rPr>
          <w:rFonts w:cstheme="minorHAnsi"/>
          <w:sz w:val="24"/>
          <w:szCs w:val="24"/>
        </w:rPr>
        <w:t>) uplatňují tyto metody:</w:t>
      </w:r>
    </w:p>
    <w:p w:rsidR="00242BB3" w:rsidRPr="001F7BB4" w:rsidRDefault="00242BB3" w:rsidP="00402DBB">
      <w:pPr>
        <w:pStyle w:val="Odstavecseseznamem"/>
        <w:numPr>
          <w:ilvl w:val="0"/>
          <w:numId w:val="24"/>
        </w:numPr>
        <w:spacing w:after="240" w:line="360" w:lineRule="auto"/>
        <w:jc w:val="both"/>
        <w:rPr>
          <w:rFonts w:cstheme="minorHAnsi"/>
          <w:sz w:val="24"/>
          <w:szCs w:val="24"/>
        </w:rPr>
      </w:pPr>
      <w:r w:rsidRPr="001F7BB4">
        <w:rPr>
          <w:rFonts w:cstheme="minorHAnsi"/>
          <w:sz w:val="24"/>
          <w:szCs w:val="24"/>
        </w:rPr>
        <w:t>Expresivní pohyb – pohyb, vyjadřující duševní stav jedince, jeho emoce, informace o</w:t>
      </w:r>
      <w:r w:rsidR="0032357D">
        <w:rPr>
          <w:rFonts w:cstheme="minorHAnsi"/>
          <w:sz w:val="24"/>
          <w:szCs w:val="24"/>
        </w:rPr>
        <w:t> </w:t>
      </w:r>
      <w:r w:rsidRPr="001F7BB4">
        <w:rPr>
          <w:rFonts w:cstheme="minorHAnsi"/>
          <w:sz w:val="24"/>
          <w:szCs w:val="24"/>
        </w:rPr>
        <w:t xml:space="preserve"> rysech i temperamentu jedince</w:t>
      </w:r>
    </w:p>
    <w:p w:rsidR="00242BB3" w:rsidRPr="001F7BB4" w:rsidRDefault="00242BB3" w:rsidP="00402DBB">
      <w:pPr>
        <w:pStyle w:val="Odstavecseseznamem"/>
        <w:numPr>
          <w:ilvl w:val="0"/>
          <w:numId w:val="24"/>
        </w:numPr>
        <w:spacing w:after="240" w:line="360" w:lineRule="auto"/>
        <w:jc w:val="both"/>
        <w:rPr>
          <w:rFonts w:cstheme="minorHAnsi"/>
          <w:sz w:val="24"/>
          <w:szCs w:val="24"/>
        </w:rPr>
      </w:pPr>
      <w:r w:rsidRPr="001F7BB4">
        <w:rPr>
          <w:rFonts w:cstheme="minorHAnsi"/>
          <w:sz w:val="24"/>
          <w:szCs w:val="24"/>
        </w:rPr>
        <w:t>Pohybový vzorec – jedná se o pohybové sekvence, které s sebou nesou specifické fyzické aktivity, vycházející z určitých emocí</w:t>
      </w:r>
    </w:p>
    <w:p w:rsidR="00242BB3" w:rsidRPr="001F7BB4" w:rsidRDefault="00242BB3" w:rsidP="00402DBB">
      <w:pPr>
        <w:pStyle w:val="Odstavecseseznamem"/>
        <w:numPr>
          <w:ilvl w:val="0"/>
          <w:numId w:val="24"/>
        </w:numPr>
        <w:spacing w:after="240" w:line="360" w:lineRule="auto"/>
        <w:jc w:val="both"/>
        <w:rPr>
          <w:rFonts w:cstheme="minorHAnsi"/>
          <w:sz w:val="24"/>
          <w:szCs w:val="24"/>
        </w:rPr>
      </w:pPr>
      <w:r w:rsidRPr="001F7BB4">
        <w:rPr>
          <w:rFonts w:cstheme="minorHAnsi"/>
          <w:sz w:val="24"/>
          <w:szCs w:val="24"/>
        </w:rPr>
        <w:t>Pohybový styl – styl pohybu, který je výrazem osobnosti jako celku. Jedná se o</w:t>
      </w:r>
      <w:r w:rsidR="0032357D">
        <w:rPr>
          <w:rFonts w:cstheme="minorHAnsi"/>
          <w:sz w:val="24"/>
          <w:szCs w:val="24"/>
        </w:rPr>
        <w:t> </w:t>
      </w:r>
      <w:r w:rsidRPr="001F7BB4">
        <w:rPr>
          <w:rFonts w:cstheme="minorHAnsi"/>
          <w:sz w:val="24"/>
          <w:szCs w:val="24"/>
        </w:rPr>
        <w:t>způsob, jakým je každý pohyb proveden</w:t>
      </w:r>
    </w:p>
    <w:p w:rsidR="00242BB3" w:rsidRPr="001F7BB4" w:rsidRDefault="00242BB3" w:rsidP="00402DBB">
      <w:pPr>
        <w:pStyle w:val="Odstavecseseznamem"/>
        <w:numPr>
          <w:ilvl w:val="0"/>
          <w:numId w:val="24"/>
        </w:numPr>
        <w:spacing w:after="240" w:line="360" w:lineRule="auto"/>
        <w:jc w:val="both"/>
        <w:rPr>
          <w:rFonts w:cstheme="minorHAnsi"/>
          <w:sz w:val="24"/>
          <w:szCs w:val="24"/>
        </w:rPr>
      </w:pPr>
      <w:r w:rsidRPr="001F7BB4">
        <w:rPr>
          <w:rFonts w:cstheme="minorHAnsi"/>
          <w:sz w:val="24"/>
          <w:szCs w:val="24"/>
        </w:rPr>
        <w:t xml:space="preserve">Rytmus </w:t>
      </w:r>
      <w:r w:rsidR="003E281D" w:rsidRPr="001F7BB4">
        <w:rPr>
          <w:rFonts w:cstheme="minorHAnsi"/>
          <w:sz w:val="24"/>
          <w:szCs w:val="24"/>
        </w:rPr>
        <w:t>–</w:t>
      </w:r>
      <w:r w:rsidR="00797DF7">
        <w:rPr>
          <w:rFonts w:cstheme="minorHAnsi"/>
          <w:sz w:val="24"/>
          <w:szCs w:val="24"/>
        </w:rPr>
        <w:t xml:space="preserve"> </w:t>
      </w:r>
      <w:r w:rsidR="003E281D" w:rsidRPr="001F7BB4">
        <w:rPr>
          <w:rFonts w:cstheme="minorHAnsi"/>
          <w:sz w:val="24"/>
          <w:szCs w:val="24"/>
        </w:rPr>
        <w:t>střídání kratších a delších fází, pravidelně či nepravidelně</w:t>
      </w:r>
    </w:p>
    <w:p w:rsidR="003E281D" w:rsidRPr="00E70505" w:rsidRDefault="003E281D" w:rsidP="001F7BB4">
      <w:pPr>
        <w:spacing w:after="240" w:line="360" w:lineRule="auto"/>
        <w:jc w:val="both"/>
        <w:rPr>
          <w:rFonts w:cstheme="minorHAnsi"/>
          <w:b/>
          <w:sz w:val="24"/>
          <w:szCs w:val="24"/>
        </w:rPr>
      </w:pPr>
      <w:r w:rsidRPr="00E70505">
        <w:rPr>
          <w:rFonts w:cstheme="minorHAnsi"/>
          <w:b/>
          <w:sz w:val="24"/>
          <w:szCs w:val="24"/>
        </w:rPr>
        <w:t>Formy tanečně pohybové terapie</w:t>
      </w:r>
    </w:p>
    <w:p w:rsidR="003E281D" w:rsidRPr="001F7BB4" w:rsidRDefault="003E281D" w:rsidP="00402DBB">
      <w:pPr>
        <w:pStyle w:val="Odstavecseseznamem"/>
        <w:numPr>
          <w:ilvl w:val="0"/>
          <w:numId w:val="25"/>
        </w:numPr>
        <w:spacing w:after="240" w:line="360" w:lineRule="auto"/>
        <w:jc w:val="both"/>
        <w:rPr>
          <w:rFonts w:cstheme="minorHAnsi"/>
          <w:sz w:val="24"/>
          <w:szCs w:val="24"/>
        </w:rPr>
      </w:pPr>
      <w:r w:rsidRPr="001F7BB4">
        <w:rPr>
          <w:rFonts w:cstheme="minorHAnsi"/>
          <w:sz w:val="24"/>
          <w:szCs w:val="24"/>
        </w:rPr>
        <w:t>Individuální forma – vede k intenzivnější práci s pohybovým projevem</w:t>
      </w:r>
    </w:p>
    <w:p w:rsidR="003E281D" w:rsidRPr="001F7BB4" w:rsidRDefault="003E281D" w:rsidP="00402DBB">
      <w:pPr>
        <w:pStyle w:val="Odstavecseseznamem"/>
        <w:numPr>
          <w:ilvl w:val="0"/>
          <w:numId w:val="25"/>
        </w:numPr>
        <w:spacing w:after="240" w:line="360" w:lineRule="auto"/>
        <w:jc w:val="both"/>
        <w:rPr>
          <w:rFonts w:cstheme="minorHAnsi"/>
          <w:sz w:val="24"/>
          <w:szCs w:val="24"/>
        </w:rPr>
      </w:pPr>
      <w:r w:rsidRPr="001F7BB4">
        <w:rPr>
          <w:rFonts w:cstheme="minorHAnsi"/>
          <w:sz w:val="24"/>
          <w:szCs w:val="24"/>
        </w:rPr>
        <w:t xml:space="preserve">Skupinová forma – ve </w:t>
      </w:r>
      <w:r w:rsidR="00E526D3" w:rsidRPr="001F7BB4">
        <w:rPr>
          <w:rFonts w:cstheme="minorHAnsi"/>
          <w:sz w:val="24"/>
          <w:szCs w:val="24"/>
        </w:rPr>
        <w:t xml:space="preserve">skupině dochází </w:t>
      </w:r>
      <w:r w:rsidRPr="001F7BB4">
        <w:rPr>
          <w:rFonts w:cstheme="minorHAnsi"/>
          <w:sz w:val="24"/>
          <w:szCs w:val="24"/>
        </w:rPr>
        <w:t>spontánně ke změnám rytmu, obvykle se začíná v kruhu</w:t>
      </w:r>
    </w:p>
    <w:p w:rsidR="00CB5931" w:rsidRDefault="00CB5931">
      <w:pPr>
        <w:rPr>
          <w:rFonts w:cstheme="minorHAnsi"/>
          <w:sz w:val="24"/>
          <w:szCs w:val="24"/>
        </w:rPr>
      </w:pPr>
      <w:r>
        <w:rPr>
          <w:rFonts w:cstheme="minorHAnsi"/>
          <w:sz w:val="24"/>
          <w:szCs w:val="24"/>
        </w:rPr>
        <w:br w:type="page"/>
      </w:r>
    </w:p>
    <w:p w:rsidR="008F7E22" w:rsidRPr="00E70505" w:rsidRDefault="004704B6" w:rsidP="00402DBB">
      <w:pPr>
        <w:pStyle w:val="Nadpis2"/>
        <w:numPr>
          <w:ilvl w:val="1"/>
          <w:numId w:val="20"/>
        </w:numPr>
        <w:spacing w:after="240"/>
        <w:jc w:val="both"/>
        <w:rPr>
          <w:rFonts w:asciiTheme="minorHAnsi" w:hAnsiTheme="minorHAnsi" w:cstheme="minorHAnsi"/>
          <w:color w:val="auto"/>
          <w:sz w:val="30"/>
          <w:szCs w:val="30"/>
        </w:rPr>
      </w:pPr>
      <w:bookmarkStart w:id="22" w:name="_Toc4756037"/>
      <w:r w:rsidRPr="00E70505">
        <w:rPr>
          <w:rFonts w:asciiTheme="minorHAnsi" w:hAnsiTheme="minorHAnsi" w:cstheme="minorHAnsi"/>
          <w:color w:val="auto"/>
          <w:sz w:val="30"/>
          <w:szCs w:val="30"/>
        </w:rPr>
        <w:lastRenderedPageBreak/>
        <w:t>Přehled institucí</w:t>
      </w:r>
      <w:r w:rsidR="008F7E22" w:rsidRPr="00E70505">
        <w:rPr>
          <w:rFonts w:asciiTheme="minorHAnsi" w:hAnsiTheme="minorHAnsi" w:cstheme="minorHAnsi"/>
          <w:color w:val="auto"/>
          <w:sz w:val="30"/>
          <w:szCs w:val="30"/>
        </w:rPr>
        <w:t xml:space="preserve"> pracujících s dětmi předškolního věku</w:t>
      </w:r>
      <w:bookmarkEnd w:id="22"/>
    </w:p>
    <w:p w:rsidR="00FC0B1E" w:rsidRDefault="004704B6" w:rsidP="00797DF7">
      <w:pPr>
        <w:spacing w:line="360" w:lineRule="auto"/>
        <w:jc w:val="both"/>
        <w:rPr>
          <w:sz w:val="24"/>
        </w:rPr>
      </w:pPr>
      <w:r>
        <w:rPr>
          <w:sz w:val="24"/>
        </w:rPr>
        <w:t xml:space="preserve">Existují různé typy výchovně-vzdělávacích institucí, které pracují s dětmi předškolního věku. </w:t>
      </w:r>
      <w:r w:rsidR="00FC0B1E">
        <w:rPr>
          <w:sz w:val="24"/>
        </w:rPr>
        <w:t>Mezi tyto instituce patří klasické mateřské školy, alternativní mateřské školy, lesní mateřské školy či kluby, volnočasová centra, mateřská a rodinná centra a dětské skupiny.</w:t>
      </w:r>
    </w:p>
    <w:p w:rsidR="00881535" w:rsidRPr="00881535" w:rsidRDefault="000A307B" w:rsidP="00797DF7">
      <w:pPr>
        <w:spacing w:line="360" w:lineRule="auto"/>
        <w:jc w:val="both"/>
        <w:rPr>
          <w:sz w:val="24"/>
        </w:rPr>
      </w:pPr>
      <w:r>
        <w:rPr>
          <w:sz w:val="24"/>
        </w:rPr>
        <w:t>Cílem předškolního vzdělávání je „podpora</w:t>
      </w:r>
      <w:r w:rsidR="00881535" w:rsidRPr="00881535">
        <w:rPr>
          <w:sz w:val="24"/>
        </w:rPr>
        <w:t xml:space="preserv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Předškolní vzdělávání napomáhá vyrovnávat nerovnoměrnosti vývoje dětí před vstupem do základního vzdělávání a poskytuje speciálně pedagogickou péči dětem se speciálními vzdělávacími potřebami</w:t>
      </w:r>
      <w:r>
        <w:rPr>
          <w:sz w:val="24"/>
        </w:rPr>
        <w:t>.</w:t>
      </w:r>
      <w:r w:rsidR="004704B6">
        <w:rPr>
          <w:sz w:val="24"/>
        </w:rPr>
        <w:t xml:space="preserve">“ </w:t>
      </w:r>
      <w:r w:rsidR="00BA5D90">
        <w:rPr>
          <w:rFonts w:cstheme="minorHAnsi"/>
          <w:sz w:val="24"/>
          <w:szCs w:val="24"/>
        </w:rPr>
        <w:t xml:space="preserve">(Školský zákon, </w:t>
      </w:r>
      <w:r w:rsidR="00BA5D90" w:rsidRPr="00A86F4E">
        <w:rPr>
          <w:rFonts w:cstheme="minorHAnsi"/>
          <w:sz w:val="24"/>
          <w:szCs w:val="24"/>
        </w:rPr>
        <w:t>© 2013 – 2019</w:t>
      </w:r>
      <w:r w:rsidR="00BA5D90">
        <w:rPr>
          <w:rFonts w:cstheme="minorHAnsi"/>
          <w:sz w:val="24"/>
          <w:szCs w:val="24"/>
        </w:rPr>
        <w:t>).</w:t>
      </w:r>
    </w:p>
    <w:p w:rsidR="00881535" w:rsidRPr="00881535" w:rsidRDefault="00881535" w:rsidP="00881535"/>
    <w:p w:rsidR="00C45B4D" w:rsidRPr="00E70505" w:rsidRDefault="008F7E22" w:rsidP="0032357D">
      <w:pPr>
        <w:pStyle w:val="Nadpis3"/>
        <w:numPr>
          <w:ilvl w:val="2"/>
          <w:numId w:val="20"/>
        </w:numPr>
        <w:spacing w:after="240" w:line="360" w:lineRule="auto"/>
        <w:jc w:val="both"/>
        <w:rPr>
          <w:rFonts w:asciiTheme="minorHAnsi" w:hAnsiTheme="minorHAnsi" w:cstheme="minorHAnsi"/>
          <w:color w:val="auto"/>
          <w:sz w:val="28"/>
          <w:szCs w:val="24"/>
        </w:rPr>
      </w:pPr>
      <w:bookmarkStart w:id="23" w:name="_Toc4756038"/>
      <w:r w:rsidRPr="00E70505">
        <w:rPr>
          <w:rFonts w:asciiTheme="minorHAnsi" w:hAnsiTheme="minorHAnsi" w:cstheme="minorHAnsi"/>
          <w:color w:val="auto"/>
          <w:sz w:val="28"/>
          <w:szCs w:val="24"/>
        </w:rPr>
        <w:t>Mateřská škola</w:t>
      </w:r>
      <w:bookmarkEnd w:id="23"/>
    </w:p>
    <w:p w:rsidR="00FC0B1E" w:rsidRPr="00FC0B1E" w:rsidRDefault="00FC0B1E" w:rsidP="0032357D">
      <w:pPr>
        <w:spacing w:line="360" w:lineRule="auto"/>
        <w:jc w:val="both"/>
        <w:rPr>
          <w:b/>
          <w:sz w:val="24"/>
        </w:rPr>
      </w:pPr>
      <w:r>
        <w:rPr>
          <w:sz w:val="24"/>
        </w:rPr>
        <w:t>Mateřská škola je</w:t>
      </w:r>
      <w:r w:rsidRPr="00FC0B1E">
        <w:rPr>
          <w:sz w:val="24"/>
        </w:rPr>
        <w:t xml:space="preserve"> základní instituc</w:t>
      </w:r>
      <w:r>
        <w:rPr>
          <w:sz w:val="24"/>
        </w:rPr>
        <w:t>í předškolního vzdělávání a je</w:t>
      </w:r>
      <w:r w:rsidRPr="00FC0B1E">
        <w:rPr>
          <w:sz w:val="24"/>
        </w:rPr>
        <w:t xml:space="preserve"> součástí školství.</w:t>
      </w:r>
    </w:p>
    <w:p w:rsidR="004704B6" w:rsidRDefault="00881535" w:rsidP="0032357D">
      <w:pPr>
        <w:spacing w:line="360" w:lineRule="auto"/>
        <w:jc w:val="both"/>
        <w:rPr>
          <w:sz w:val="24"/>
        </w:rPr>
      </w:pPr>
      <w:r>
        <w:rPr>
          <w:sz w:val="24"/>
        </w:rPr>
        <w:t xml:space="preserve">Mateřská škola je institucí, spadající pod Ministerstvo školství, mládeže a tělovýchovy (MŠMT). Právně je ukotvena v zákoně č. </w:t>
      </w:r>
      <w:r w:rsidR="004704B6" w:rsidRPr="004704B6">
        <w:rPr>
          <w:sz w:val="24"/>
        </w:rPr>
        <w:t>561/2004 Sb.</w:t>
      </w:r>
      <w:r w:rsidR="00A86F4E">
        <w:rPr>
          <w:sz w:val="24"/>
        </w:rPr>
        <w:t xml:space="preserve"> </w:t>
      </w:r>
      <w:r w:rsidR="004704B6" w:rsidRPr="004704B6">
        <w:rPr>
          <w:sz w:val="24"/>
        </w:rPr>
        <w:t>o předškolním, základním, středním, vyšším odborném a jiném vzdělávání (školský zákon)</w:t>
      </w:r>
      <w:r w:rsidR="004704B6">
        <w:rPr>
          <w:sz w:val="24"/>
        </w:rPr>
        <w:t>.</w:t>
      </w:r>
    </w:p>
    <w:p w:rsidR="000A307B" w:rsidRPr="004704B6" w:rsidRDefault="000A307B" w:rsidP="0032357D">
      <w:pPr>
        <w:spacing w:line="360" w:lineRule="auto"/>
        <w:jc w:val="both"/>
        <w:rPr>
          <w:b/>
          <w:sz w:val="24"/>
        </w:rPr>
      </w:pPr>
      <w:r>
        <w:rPr>
          <w:sz w:val="24"/>
        </w:rPr>
        <w:t>Mateřské školy jsou základní institucí předškolního vzdělávání a jsou součástí školství</w:t>
      </w:r>
      <w:r w:rsidR="00FC0B1E">
        <w:rPr>
          <w:sz w:val="24"/>
        </w:rPr>
        <w:t>.</w:t>
      </w:r>
    </w:p>
    <w:p w:rsidR="000A307B" w:rsidRPr="00881535" w:rsidRDefault="00881535" w:rsidP="0032357D">
      <w:pPr>
        <w:spacing w:line="360" w:lineRule="auto"/>
        <w:jc w:val="both"/>
        <w:rPr>
          <w:sz w:val="24"/>
        </w:rPr>
      </w:pPr>
      <w:r>
        <w:rPr>
          <w:sz w:val="24"/>
        </w:rPr>
        <w:t>„</w:t>
      </w:r>
      <w:r w:rsidRPr="00881535">
        <w:rPr>
          <w:sz w:val="24"/>
        </w:rPr>
        <w:t>Předškolní vzdělávání se organizuje pro děti ve věku zpravidla od 3 do 6 let, nejdříve však pro děti od 2 let. Dítě mladší 3 let nemá na přijetí do mateřské školy právní nárok. Od počátku školního roku, který následuje po dni, kdy dítě dosáhne pátého roku věku, do zahájení povinné školní docházky dítěte, je předškolní vzdělávání povinné, není-li dále stanoveno jinak.</w:t>
      </w:r>
      <w:r w:rsidR="000A307B">
        <w:rPr>
          <w:sz w:val="24"/>
        </w:rPr>
        <w:t>“</w:t>
      </w:r>
      <w:r w:rsidR="0032357D">
        <w:rPr>
          <w:rFonts w:cstheme="minorHAnsi"/>
          <w:color w:val="000000"/>
          <w:sz w:val="24"/>
          <w:szCs w:val="24"/>
          <w:shd w:val="clear" w:color="auto" w:fill="FFFFFF"/>
        </w:rPr>
        <w:t xml:space="preserve"> </w:t>
      </w:r>
      <w:r w:rsidR="00A86F4E">
        <w:rPr>
          <w:rFonts w:cstheme="minorHAnsi"/>
          <w:sz w:val="24"/>
          <w:szCs w:val="24"/>
        </w:rPr>
        <w:t xml:space="preserve">(Školský zákon, </w:t>
      </w:r>
      <w:r w:rsidR="00A86F4E" w:rsidRPr="00A86F4E">
        <w:rPr>
          <w:rFonts w:cstheme="minorHAnsi"/>
          <w:sz w:val="24"/>
          <w:szCs w:val="24"/>
        </w:rPr>
        <w:t>© 2013 – 2019</w:t>
      </w:r>
      <w:r w:rsidR="000A307B">
        <w:rPr>
          <w:rFonts w:cstheme="minorHAnsi"/>
          <w:sz w:val="24"/>
          <w:szCs w:val="24"/>
        </w:rPr>
        <w:t>)</w:t>
      </w:r>
      <w:r w:rsidR="00A86F4E">
        <w:rPr>
          <w:rFonts w:cstheme="minorHAnsi"/>
          <w:sz w:val="24"/>
          <w:szCs w:val="24"/>
        </w:rPr>
        <w:t>.</w:t>
      </w:r>
    </w:p>
    <w:p w:rsidR="00C45B4D" w:rsidRDefault="00C45B4D" w:rsidP="0032357D">
      <w:pPr>
        <w:spacing w:line="360" w:lineRule="auto"/>
        <w:jc w:val="both"/>
        <w:rPr>
          <w:sz w:val="24"/>
        </w:rPr>
      </w:pPr>
      <w:r>
        <w:rPr>
          <w:sz w:val="24"/>
        </w:rPr>
        <w:t>Jan Průcha (</w:t>
      </w:r>
      <w:r w:rsidR="004C471D">
        <w:rPr>
          <w:sz w:val="24"/>
        </w:rPr>
        <w:t>2009, s. 148)</w:t>
      </w:r>
      <w:r>
        <w:rPr>
          <w:sz w:val="24"/>
        </w:rPr>
        <w:t xml:space="preserve"> v Pedagogickém slovníku uvádí tuto definici mateřské školy</w:t>
      </w:r>
      <w:r w:rsidR="004C471D">
        <w:rPr>
          <w:sz w:val="24"/>
        </w:rPr>
        <w:t xml:space="preserve">: Školské zařízení, navazující na výchovu dětí v rodině a v součinnosti s ní zajišťující všestrannou péči dětem, zpravidla ve věku od 3 do 6 let. </w:t>
      </w:r>
    </w:p>
    <w:p w:rsidR="004C471D" w:rsidRDefault="004C471D" w:rsidP="0032357D">
      <w:pPr>
        <w:spacing w:line="360" w:lineRule="auto"/>
        <w:jc w:val="both"/>
        <w:rPr>
          <w:sz w:val="24"/>
        </w:rPr>
      </w:pPr>
      <w:r>
        <w:rPr>
          <w:sz w:val="24"/>
        </w:rPr>
        <w:t>Předškolní vzdělávání v mateřské škole plní důležité cíle: citový, tělesný rozvoj dětí, osvojování základních pravidel chování a mezilidských vztahů, rozvoj řeči a</w:t>
      </w:r>
      <w:r w:rsidR="00797DF7">
        <w:rPr>
          <w:sz w:val="24"/>
        </w:rPr>
        <w:t> </w:t>
      </w:r>
      <w:r>
        <w:rPr>
          <w:sz w:val="24"/>
        </w:rPr>
        <w:t xml:space="preserve"> komunikačních dovedností. Předškolní vzdělávání také napomáhá vyrovnávat nerovnosti </w:t>
      </w:r>
      <w:r>
        <w:rPr>
          <w:sz w:val="24"/>
        </w:rPr>
        <w:lastRenderedPageBreak/>
        <w:t>ve vývoji dětí způsobované sociálně znevýhodněnými podmínkami jejich rodinného prostředí.</w:t>
      </w:r>
    </w:p>
    <w:p w:rsidR="004C471D" w:rsidRDefault="001A341E" w:rsidP="0032357D">
      <w:pPr>
        <w:spacing w:line="360" w:lineRule="auto"/>
        <w:jc w:val="both"/>
        <w:rPr>
          <w:sz w:val="24"/>
        </w:rPr>
      </w:pPr>
      <w:r>
        <w:rPr>
          <w:sz w:val="24"/>
        </w:rPr>
        <w:t>Dle Jany Kropáčkové (2017, s. 13) je mateřská škola tradiční vzdělávací institucí pro děti předškolního věku v České republice. Činností mateřské školy je výchova, vzdělávání a</w:t>
      </w:r>
      <w:r w:rsidR="00797DF7">
        <w:rPr>
          <w:sz w:val="24"/>
        </w:rPr>
        <w:t> </w:t>
      </w:r>
      <w:r>
        <w:rPr>
          <w:sz w:val="24"/>
        </w:rPr>
        <w:t>péče o děti předškolního věku, kdy se podíl péče a vzdělávání s věkem dítěte mění. Nejvyšší míru péče vyžaduje vzdělávání dvouletých dětí. Metody a formy práce by měly být voleny s ohledem k věku a individuálním potřebám a možnostem dětí.</w:t>
      </w:r>
    </w:p>
    <w:p w:rsidR="00881535" w:rsidRPr="00C45B4D" w:rsidRDefault="00881535" w:rsidP="0032357D">
      <w:pPr>
        <w:spacing w:line="360" w:lineRule="auto"/>
        <w:jc w:val="both"/>
        <w:rPr>
          <w:sz w:val="24"/>
        </w:rPr>
      </w:pPr>
    </w:p>
    <w:p w:rsidR="008F7E22" w:rsidRPr="00E70505" w:rsidRDefault="002F4B6F" w:rsidP="0032357D">
      <w:pPr>
        <w:pStyle w:val="Nadpis3"/>
        <w:numPr>
          <w:ilvl w:val="2"/>
          <w:numId w:val="20"/>
        </w:numPr>
        <w:spacing w:after="240" w:line="360" w:lineRule="auto"/>
        <w:jc w:val="both"/>
        <w:rPr>
          <w:rFonts w:asciiTheme="minorHAnsi" w:hAnsiTheme="minorHAnsi" w:cstheme="minorHAnsi"/>
          <w:color w:val="auto"/>
          <w:sz w:val="28"/>
          <w:szCs w:val="24"/>
        </w:rPr>
      </w:pPr>
      <w:bookmarkStart w:id="24" w:name="_Toc4756039"/>
      <w:r w:rsidRPr="00E70505">
        <w:rPr>
          <w:rFonts w:asciiTheme="minorHAnsi" w:hAnsiTheme="minorHAnsi" w:cstheme="minorHAnsi"/>
          <w:color w:val="auto"/>
          <w:sz w:val="28"/>
          <w:szCs w:val="24"/>
        </w:rPr>
        <w:t>Al</w:t>
      </w:r>
      <w:r w:rsidR="008F7E22" w:rsidRPr="00E70505">
        <w:rPr>
          <w:rFonts w:asciiTheme="minorHAnsi" w:hAnsiTheme="minorHAnsi" w:cstheme="minorHAnsi"/>
          <w:color w:val="auto"/>
          <w:sz w:val="28"/>
          <w:szCs w:val="24"/>
        </w:rPr>
        <w:t>ternativní mateřské školy</w:t>
      </w:r>
      <w:bookmarkEnd w:id="24"/>
    </w:p>
    <w:p w:rsidR="002F4B6F" w:rsidRDefault="002F4B6F" w:rsidP="0032357D">
      <w:pPr>
        <w:spacing w:line="360" w:lineRule="auto"/>
        <w:jc w:val="both"/>
        <w:rPr>
          <w:sz w:val="24"/>
        </w:rPr>
      </w:pPr>
      <w:r>
        <w:rPr>
          <w:sz w:val="24"/>
        </w:rPr>
        <w:t>Mezi alternativní mateřské školy řadíme takové školy, které nabízejí odlišné vzdělávání od vzdělávání nabízeného státem nebo jinými tradičními institucemi.</w:t>
      </w:r>
    </w:p>
    <w:p w:rsidR="006E70C6" w:rsidRPr="006E70C6" w:rsidRDefault="006E70C6" w:rsidP="0032357D">
      <w:pPr>
        <w:spacing w:line="360" w:lineRule="auto"/>
        <w:jc w:val="both"/>
        <w:rPr>
          <w:sz w:val="24"/>
        </w:rPr>
      </w:pPr>
      <w:r w:rsidRPr="006E70C6">
        <w:rPr>
          <w:sz w:val="24"/>
        </w:rPr>
        <w:t>Pojem alternativní škola se začal objevovat zhruba v 70. letech 20.</w:t>
      </w:r>
      <w:r w:rsidR="00A86F4E">
        <w:rPr>
          <w:sz w:val="24"/>
        </w:rPr>
        <w:t xml:space="preserve"> </w:t>
      </w:r>
      <w:r w:rsidRPr="006E70C6">
        <w:rPr>
          <w:sz w:val="24"/>
        </w:rPr>
        <w:t>století k označení škol, které se snažily vyhovět požadavkům alternativních životních stylů nespokojených s organizací a obsahem veřejného školství. Mezi alternativní směry však jsou dnes zařazovány i ty, k</w:t>
      </w:r>
      <w:r>
        <w:rPr>
          <w:sz w:val="24"/>
        </w:rPr>
        <w:t>teré vznikaly již počátkem 20. s</w:t>
      </w:r>
      <w:r w:rsidRPr="006E70C6">
        <w:rPr>
          <w:sz w:val="24"/>
        </w:rPr>
        <w:t>toletí v rámci tzv.</w:t>
      </w:r>
      <w:r w:rsidR="00D97D5B">
        <w:rPr>
          <w:sz w:val="24"/>
        </w:rPr>
        <w:t xml:space="preserve"> reformního pedagogického hnutí. </w:t>
      </w:r>
      <w:r w:rsidRPr="006E70C6">
        <w:rPr>
          <w:sz w:val="24"/>
        </w:rPr>
        <w:t>(Vališová a kol., 2007).</w:t>
      </w:r>
    </w:p>
    <w:p w:rsidR="002F4B6F" w:rsidRDefault="002F4B6F" w:rsidP="0032357D">
      <w:pPr>
        <w:spacing w:line="360" w:lineRule="auto"/>
        <w:jc w:val="both"/>
        <w:rPr>
          <w:sz w:val="24"/>
        </w:rPr>
      </w:pPr>
      <w:r>
        <w:rPr>
          <w:sz w:val="24"/>
        </w:rPr>
        <w:t>Dle Průchy (2004, s. 17) jsou alternativní školy obvykle spojeny s radikálními koncepcemi vzdělávání, jako je např. odmítání formálního kurikula či formálních metod výuky.</w:t>
      </w:r>
    </w:p>
    <w:p w:rsidR="002F4B6F" w:rsidRPr="00D037D9" w:rsidRDefault="002F4B6F" w:rsidP="0032357D">
      <w:pPr>
        <w:spacing w:line="360" w:lineRule="auto"/>
        <w:jc w:val="both"/>
        <w:rPr>
          <w:b/>
          <w:sz w:val="24"/>
        </w:rPr>
      </w:pPr>
      <w:r w:rsidRPr="00D037D9">
        <w:rPr>
          <w:b/>
          <w:sz w:val="24"/>
        </w:rPr>
        <w:t xml:space="preserve">Typy alternativních </w:t>
      </w:r>
      <w:r w:rsidR="00B746EA" w:rsidRPr="00D037D9">
        <w:rPr>
          <w:b/>
          <w:sz w:val="24"/>
        </w:rPr>
        <w:t>škol:</w:t>
      </w:r>
    </w:p>
    <w:p w:rsidR="00D97D5B" w:rsidRDefault="00D97D5B" w:rsidP="009E43A3">
      <w:pPr>
        <w:pStyle w:val="Odstavecseseznamem"/>
        <w:numPr>
          <w:ilvl w:val="0"/>
          <w:numId w:val="47"/>
        </w:numPr>
        <w:spacing w:line="360" w:lineRule="auto"/>
        <w:jc w:val="both"/>
        <w:rPr>
          <w:sz w:val="24"/>
        </w:rPr>
      </w:pPr>
      <w:r>
        <w:rPr>
          <w:sz w:val="24"/>
        </w:rPr>
        <w:t>Waldorfské</w:t>
      </w:r>
      <w:r w:rsidRPr="00D97D5B">
        <w:rPr>
          <w:sz w:val="24"/>
        </w:rPr>
        <w:t xml:space="preserve"> škol</w:t>
      </w:r>
      <w:r>
        <w:rPr>
          <w:sz w:val="24"/>
        </w:rPr>
        <w:t>y</w:t>
      </w:r>
    </w:p>
    <w:p w:rsidR="00D97D5B" w:rsidRDefault="00D97D5B" w:rsidP="009E43A3">
      <w:pPr>
        <w:pStyle w:val="Odstavecseseznamem"/>
        <w:numPr>
          <w:ilvl w:val="0"/>
          <w:numId w:val="47"/>
        </w:numPr>
        <w:spacing w:line="360" w:lineRule="auto"/>
        <w:jc w:val="both"/>
        <w:rPr>
          <w:sz w:val="24"/>
        </w:rPr>
      </w:pPr>
      <w:r>
        <w:rPr>
          <w:sz w:val="24"/>
        </w:rPr>
        <w:t>Montessori pedagogika</w:t>
      </w:r>
    </w:p>
    <w:p w:rsidR="00D97D5B" w:rsidRDefault="00D97D5B" w:rsidP="009E43A3">
      <w:pPr>
        <w:pStyle w:val="Odstavecseseznamem"/>
        <w:numPr>
          <w:ilvl w:val="0"/>
          <w:numId w:val="47"/>
        </w:numPr>
        <w:spacing w:line="360" w:lineRule="auto"/>
        <w:jc w:val="both"/>
        <w:rPr>
          <w:sz w:val="24"/>
        </w:rPr>
      </w:pPr>
      <w:r>
        <w:rPr>
          <w:sz w:val="24"/>
        </w:rPr>
        <w:t>Daltonské školy</w:t>
      </w:r>
    </w:p>
    <w:p w:rsidR="00D97D5B" w:rsidRDefault="00D97D5B" w:rsidP="009E43A3">
      <w:pPr>
        <w:pStyle w:val="Odstavecseseznamem"/>
        <w:numPr>
          <w:ilvl w:val="0"/>
          <w:numId w:val="47"/>
        </w:numPr>
        <w:spacing w:line="360" w:lineRule="auto"/>
        <w:jc w:val="both"/>
        <w:rPr>
          <w:sz w:val="24"/>
        </w:rPr>
      </w:pPr>
      <w:r>
        <w:rPr>
          <w:sz w:val="24"/>
        </w:rPr>
        <w:t>Mateřská škola podporující zdraví</w:t>
      </w:r>
    </w:p>
    <w:p w:rsidR="00D97D5B" w:rsidRPr="00D97D5B" w:rsidRDefault="00D97D5B" w:rsidP="009E43A3">
      <w:pPr>
        <w:pStyle w:val="Odstavecseseznamem"/>
        <w:numPr>
          <w:ilvl w:val="0"/>
          <w:numId w:val="47"/>
        </w:numPr>
        <w:spacing w:line="360" w:lineRule="auto"/>
        <w:jc w:val="both"/>
        <w:rPr>
          <w:sz w:val="24"/>
        </w:rPr>
      </w:pPr>
      <w:r>
        <w:rPr>
          <w:sz w:val="24"/>
        </w:rPr>
        <w:t>Program Step by Step (Začít spolu)</w:t>
      </w:r>
    </w:p>
    <w:p w:rsidR="00D037D9" w:rsidRDefault="00D037D9" w:rsidP="0032357D">
      <w:pPr>
        <w:spacing w:line="360" w:lineRule="auto"/>
        <w:jc w:val="both"/>
        <w:rPr>
          <w:b/>
          <w:sz w:val="24"/>
        </w:rPr>
      </w:pPr>
    </w:p>
    <w:p w:rsidR="0021621E" w:rsidRDefault="0021621E" w:rsidP="0032357D">
      <w:pPr>
        <w:spacing w:line="360" w:lineRule="auto"/>
        <w:jc w:val="both"/>
        <w:rPr>
          <w:b/>
          <w:sz w:val="24"/>
        </w:rPr>
      </w:pPr>
    </w:p>
    <w:p w:rsidR="0021621E" w:rsidRDefault="0021621E" w:rsidP="0032357D">
      <w:pPr>
        <w:spacing w:line="360" w:lineRule="auto"/>
        <w:jc w:val="both"/>
        <w:rPr>
          <w:b/>
          <w:sz w:val="24"/>
        </w:rPr>
      </w:pPr>
    </w:p>
    <w:p w:rsidR="00D97D5B" w:rsidRPr="00D97D5B" w:rsidRDefault="00D97D5B" w:rsidP="0032357D">
      <w:pPr>
        <w:spacing w:line="360" w:lineRule="auto"/>
        <w:jc w:val="both"/>
        <w:rPr>
          <w:b/>
          <w:sz w:val="24"/>
        </w:rPr>
      </w:pPr>
      <w:r w:rsidRPr="00D97D5B">
        <w:rPr>
          <w:b/>
          <w:sz w:val="24"/>
        </w:rPr>
        <w:lastRenderedPageBreak/>
        <w:t>Waldorfské školy</w:t>
      </w:r>
    </w:p>
    <w:p w:rsidR="001063B7" w:rsidRDefault="00D97D5B" w:rsidP="009E43A3">
      <w:pPr>
        <w:numPr>
          <w:ilvl w:val="0"/>
          <w:numId w:val="48"/>
        </w:numPr>
        <w:spacing w:after="0" w:line="360" w:lineRule="auto"/>
        <w:jc w:val="both"/>
        <w:rPr>
          <w:sz w:val="24"/>
        </w:rPr>
      </w:pPr>
      <w:r w:rsidRPr="001063B7">
        <w:rPr>
          <w:sz w:val="24"/>
        </w:rPr>
        <w:t>reformní pedagogická koncepce, jejímž základem je antroposofie (esoterická nauka o</w:t>
      </w:r>
      <w:r w:rsidR="0032357D">
        <w:rPr>
          <w:sz w:val="24"/>
        </w:rPr>
        <w:t> </w:t>
      </w:r>
      <w:r w:rsidRPr="001063B7">
        <w:rPr>
          <w:sz w:val="24"/>
        </w:rPr>
        <w:t>člověku)</w:t>
      </w:r>
    </w:p>
    <w:p w:rsidR="00D97D5B" w:rsidRPr="001063B7" w:rsidRDefault="00D97D5B" w:rsidP="009E43A3">
      <w:pPr>
        <w:numPr>
          <w:ilvl w:val="0"/>
          <w:numId w:val="48"/>
        </w:numPr>
        <w:spacing w:after="0" w:line="360" w:lineRule="auto"/>
        <w:jc w:val="both"/>
        <w:rPr>
          <w:sz w:val="24"/>
        </w:rPr>
      </w:pPr>
      <w:r w:rsidRPr="001063B7">
        <w:rPr>
          <w:sz w:val="24"/>
        </w:rPr>
        <w:t>čerpá z křesťanství, doplněného o budhismus</w:t>
      </w:r>
    </w:p>
    <w:p w:rsidR="00D97D5B" w:rsidRPr="00D97D5B" w:rsidRDefault="00D97D5B" w:rsidP="009E43A3">
      <w:pPr>
        <w:numPr>
          <w:ilvl w:val="0"/>
          <w:numId w:val="48"/>
        </w:numPr>
        <w:spacing w:after="0" w:line="360" w:lineRule="auto"/>
        <w:jc w:val="both"/>
        <w:rPr>
          <w:sz w:val="24"/>
        </w:rPr>
      </w:pPr>
      <w:r w:rsidRPr="00D97D5B">
        <w:rPr>
          <w:sz w:val="24"/>
        </w:rPr>
        <w:t>vychází z f</w:t>
      </w:r>
      <w:r w:rsidR="0032357D">
        <w:rPr>
          <w:sz w:val="24"/>
        </w:rPr>
        <w:t>ilozoficko-pedagogické koncepce</w:t>
      </w:r>
      <w:r w:rsidRPr="00D97D5B">
        <w:rPr>
          <w:sz w:val="24"/>
        </w:rPr>
        <w:t xml:space="preserve"> </w:t>
      </w:r>
      <w:r w:rsidRPr="00D97D5B">
        <w:rPr>
          <w:b/>
          <w:sz w:val="24"/>
        </w:rPr>
        <w:t>Rudolfa Steinera</w:t>
      </w:r>
      <w:r w:rsidRPr="00D97D5B">
        <w:rPr>
          <w:sz w:val="24"/>
        </w:rPr>
        <w:t xml:space="preserve"> (1861-1925, německý literární vědec, elektik, zakladatel antropozofie)</w:t>
      </w:r>
    </w:p>
    <w:p w:rsidR="00D97D5B" w:rsidRPr="00D97D5B" w:rsidRDefault="00D97D5B" w:rsidP="009E43A3">
      <w:pPr>
        <w:numPr>
          <w:ilvl w:val="0"/>
          <w:numId w:val="48"/>
        </w:numPr>
        <w:spacing w:after="0" w:line="360" w:lineRule="auto"/>
        <w:jc w:val="both"/>
        <w:rPr>
          <w:sz w:val="24"/>
        </w:rPr>
      </w:pPr>
      <w:r w:rsidRPr="00D97D5B">
        <w:rPr>
          <w:sz w:val="24"/>
        </w:rPr>
        <w:t xml:space="preserve">systém byl vytvořen na základě přírodně-filozofických názorů W. Goetheho, mystiky orientálních systémů a okultismu </w:t>
      </w:r>
    </w:p>
    <w:p w:rsidR="00D97D5B" w:rsidRPr="00D97D5B" w:rsidRDefault="00D97D5B" w:rsidP="009E43A3">
      <w:pPr>
        <w:numPr>
          <w:ilvl w:val="0"/>
          <w:numId w:val="48"/>
        </w:numPr>
        <w:spacing w:after="0" w:line="360" w:lineRule="auto"/>
        <w:jc w:val="both"/>
        <w:rPr>
          <w:sz w:val="24"/>
        </w:rPr>
      </w:pPr>
      <w:r w:rsidRPr="00D97D5B">
        <w:rPr>
          <w:sz w:val="24"/>
        </w:rPr>
        <w:t>od r. 1950 dochází k velkému rozmachu tohoto typu škol</w:t>
      </w:r>
    </w:p>
    <w:p w:rsidR="00D97D5B" w:rsidRPr="00D97D5B" w:rsidRDefault="00D97D5B" w:rsidP="009E43A3">
      <w:pPr>
        <w:numPr>
          <w:ilvl w:val="0"/>
          <w:numId w:val="48"/>
        </w:numPr>
        <w:spacing w:after="0" w:line="360" w:lineRule="auto"/>
        <w:jc w:val="both"/>
        <w:rPr>
          <w:sz w:val="24"/>
        </w:rPr>
      </w:pPr>
      <w:r w:rsidRPr="00D97D5B">
        <w:rPr>
          <w:sz w:val="24"/>
        </w:rPr>
        <w:t xml:space="preserve">nyní je ve světě kolem 900 waldorfských škol v 57 zemích světa </w:t>
      </w:r>
    </w:p>
    <w:p w:rsidR="00D97D5B" w:rsidRPr="00D97D5B" w:rsidRDefault="00D97D5B" w:rsidP="009E43A3">
      <w:pPr>
        <w:numPr>
          <w:ilvl w:val="0"/>
          <w:numId w:val="48"/>
        </w:numPr>
        <w:spacing w:after="0" w:line="360" w:lineRule="auto"/>
        <w:jc w:val="both"/>
        <w:rPr>
          <w:sz w:val="24"/>
        </w:rPr>
      </w:pPr>
      <w:r w:rsidRPr="00D97D5B">
        <w:rPr>
          <w:sz w:val="24"/>
        </w:rPr>
        <w:t>u nás vznik kolem 90. let 20. století</w:t>
      </w:r>
    </w:p>
    <w:p w:rsidR="00D97D5B" w:rsidRPr="00D97D5B" w:rsidRDefault="00D97D5B" w:rsidP="009E43A3">
      <w:pPr>
        <w:numPr>
          <w:ilvl w:val="0"/>
          <w:numId w:val="48"/>
        </w:numPr>
        <w:spacing w:after="0" w:line="360" w:lineRule="auto"/>
        <w:jc w:val="both"/>
        <w:rPr>
          <w:sz w:val="24"/>
        </w:rPr>
      </w:pPr>
      <w:r w:rsidRPr="00D97D5B">
        <w:rPr>
          <w:sz w:val="24"/>
        </w:rPr>
        <w:t>zahrnuje obvykle mateřskou školu a dvanáctiletou primární a střední školu</w:t>
      </w:r>
    </w:p>
    <w:p w:rsidR="00D97D5B" w:rsidRPr="00D97D5B" w:rsidRDefault="00D97D5B" w:rsidP="009E43A3">
      <w:pPr>
        <w:numPr>
          <w:ilvl w:val="0"/>
          <w:numId w:val="48"/>
        </w:numPr>
        <w:spacing w:after="0" w:line="360" w:lineRule="auto"/>
        <w:jc w:val="both"/>
        <w:rPr>
          <w:sz w:val="24"/>
        </w:rPr>
      </w:pPr>
      <w:r w:rsidRPr="00D97D5B">
        <w:rPr>
          <w:sz w:val="24"/>
        </w:rPr>
        <w:t>škola má být organizovaná jako svobodná instituce, nezávislá na momentálním společenském uspořádání</w:t>
      </w:r>
    </w:p>
    <w:p w:rsidR="00D97D5B" w:rsidRPr="00D97D5B" w:rsidRDefault="00D97D5B" w:rsidP="009E43A3">
      <w:pPr>
        <w:numPr>
          <w:ilvl w:val="0"/>
          <w:numId w:val="48"/>
        </w:numPr>
        <w:spacing w:after="0" w:line="360" w:lineRule="auto"/>
        <w:jc w:val="both"/>
        <w:rPr>
          <w:sz w:val="24"/>
        </w:rPr>
      </w:pPr>
      <w:r w:rsidRPr="00D97D5B">
        <w:rPr>
          <w:sz w:val="24"/>
        </w:rPr>
        <w:t>v dítěti má rozvíjet individuální nadání a tvořivý duševní a duchovní život</w:t>
      </w:r>
    </w:p>
    <w:p w:rsidR="00D97D5B" w:rsidRPr="00D97D5B" w:rsidRDefault="00D97D5B" w:rsidP="009E43A3">
      <w:pPr>
        <w:numPr>
          <w:ilvl w:val="0"/>
          <w:numId w:val="48"/>
        </w:numPr>
        <w:spacing w:after="0" w:line="360" w:lineRule="auto"/>
        <w:jc w:val="both"/>
        <w:rPr>
          <w:sz w:val="24"/>
        </w:rPr>
      </w:pPr>
      <w:r w:rsidRPr="00D97D5B">
        <w:rPr>
          <w:sz w:val="24"/>
        </w:rPr>
        <w:t>důraz je kladen nejen na rozvoj intelektu dětí, ale také citů, estetických postojů a</w:t>
      </w:r>
      <w:r w:rsidR="0032357D">
        <w:rPr>
          <w:sz w:val="24"/>
        </w:rPr>
        <w:t> </w:t>
      </w:r>
      <w:r w:rsidRPr="00D97D5B">
        <w:rPr>
          <w:sz w:val="24"/>
        </w:rPr>
        <w:t xml:space="preserve"> pracovních návyků</w:t>
      </w:r>
    </w:p>
    <w:p w:rsidR="00D97D5B" w:rsidRPr="00D97D5B" w:rsidRDefault="00D97D5B" w:rsidP="009E43A3">
      <w:pPr>
        <w:numPr>
          <w:ilvl w:val="0"/>
          <w:numId w:val="48"/>
        </w:numPr>
        <w:spacing w:after="0" w:line="360" w:lineRule="auto"/>
        <w:jc w:val="both"/>
        <w:rPr>
          <w:sz w:val="24"/>
        </w:rPr>
      </w:pPr>
      <w:r w:rsidRPr="00D97D5B">
        <w:rPr>
          <w:sz w:val="24"/>
        </w:rPr>
        <w:t>podstatným prvkem výchovy je napodobování</w:t>
      </w:r>
    </w:p>
    <w:p w:rsidR="00D97D5B" w:rsidRPr="00D97D5B" w:rsidRDefault="00D97D5B" w:rsidP="009E43A3">
      <w:pPr>
        <w:numPr>
          <w:ilvl w:val="0"/>
          <w:numId w:val="48"/>
        </w:numPr>
        <w:spacing w:after="0" w:line="360" w:lineRule="auto"/>
        <w:jc w:val="both"/>
        <w:rPr>
          <w:sz w:val="24"/>
        </w:rPr>
      </w:pPr>
      <w:r w:rsidRPr="00D97D5B">
        <w:rPr>
          <w:sz w:val="24"/>
        </w:rPr>
        <w:t>dítě není do ničeho nuceno, dospělí vzbuzují přirozený zájem</w:t>
      </w:r>
    </w:p>
    <w:p w:rsidR="00D97D5B" w:rsidRPr="00D97D5B" w:rsidRDefault="00D97D5B" w:rsidP="009E43A3">
      <w:pPr>
        <w:numPr>
          <w:ilvl w:val="0"/>
          <w:numId w:val="48"/>
        </w:numPr>
        <w:spacing w:after="0" w:line="360" w:lineRule="auto"/>
        <w:jc w:val="both"/>
        <w:rPr>
          <w:sz w:val="24"/>
        </w:rPr>
      </w:pPr>
      <w:r w:rsidRPr="00D97D5B">
        <w:rPr>
          <w:sz w:val="24"/>
        </w:rPr>
        <w:t>druhým aspektem je základní pocit jistoty – jen tak může být dítě aktivní; tuto jistotu musí dítě vnímat</w:t>
      </w:r>
    </w:p>
    <w:p w:rsidR="00D97D5B" w:rsidRPr="00D97D5B" w:rsidRDefault="00D97D5B" w:rsidP="009E43A3">
      <w:pPr>
        <w:numPr>
          <w:ilvl w:val="0"/>
          <w:numId w:val="48"/>
        </w:numPr>
        <w:spacing w:after="0" w:line="360" w:lineRule="auto"/>
        <w:jc w:val="both"/>
        <w:rPr>
          <w:sz w:val="24"/>
        </w:rPr>
      </w:pPr>
      <w:r w:rsidRPr="00D97D5B">
        <w:rPr>
          <w:sz w:val="24"/>
        </w:rPr>
        <w:t>dítě je odkázáno na výstavbu prostředí, ve kterém žije; podle kvality prostředí přichází dítě k vlastnímu svobodnému jednání; podstatným prvkem výchovy je napodobování a</w:t>
      </w:r>
      <w:r w:rsidR="0032357D">
        <w:rPr>
          <w:sz w:val="24"/>
        </w:rPr>
        <w:t> </w:t>
      </w:r>
      <w:r w:rsidRPr="00D97D5B">
        <w:rPr>
          <w:sz w:val="24"/>
        </w:rPr>
        <w:t xml:space="preserve"> získání jistoty</w:t>
      </w:r>
    </w:p>
    <w:p w:rsidR="00D97D5B" w:rsidRPr="00D97D5B" w:rsidRDefault="00D97D5B" w:rsidP="009E43A3">
      <w:pPr>
        <w:numPr>
          <w:ilvl w:val="0"/>
          <w:numId w:val="48"/>
        </w:numPr>
        <w:spacing w:after="0" w:line="360" w:lineRule="auto"/>
        <w:jc w:val="both"/>
        <w:rPr>
          <w:sz w:val="24"/>
        </w:rPr>
      </w:pPr>
      <w:r w:rsidRPr="00D97D5B">
        <w:rPr>
          <w:sz w:val="24"/>
        </w:rPr>
        <w:t xml:space="preserve">učební plán obsahuje společensko-vědní a přírodovědné předměty, cizí jazyky, esteticko-výchovné a pracovní předměty </w:t>
      </w:r>
    </w:p>
    <w:p w:rsidR="00D97D5B" w:rsidRPr="00D97D5B" w:rsidRDefault="00D97D5B" w:rsidP="009E43A3">
      <w:pPr>
        <w:numPr>
          <w:ilvl w:val="0"/>
          <w:numId w:val="48"/>
        </w:numPr>
        <w:spacing w:after="0" w:line="360" w:lineRule="auto"/>
        <w:jc w:val="both"/>
        <w:rPr>
          <w:sz w:val="24"/>
        </w:rPr>
      </w:pPr>
      <w:r w:rsidRPr="00D97D5B">
        <w:rPr>
          <w:sz w:val="24"/>
        </w:rPr>
        <w:t xml:space="preserve">vyučovací předměty se dělí na „hlavní“ – matematika, mateřský jazyk a literatura, čtení, fyzika, chemie, přírodopis, dějepis, zeměpis, sociální nauka, umělecké vyučování a „vedlejší“ – eurytmie (řeč, zvuky, hudba jsou vyjadřování prostřednictvím ladných pohybů), hudba, cizí jazyk, ruční práce, náboženství </w:t>
      </w:r>
    </w:p>
    <w:p w:rsidR="00D97D5B" w:rsidRPr="00D97D5B" w:rsidRDefault="00D97D5B" w:rsidP="009E43A3">
      <w:pPr>
        <w:numPr>
          <w:ilvl w:val="0"/>
          <w:numId w:val="48"/>
        </w:numPr>
        <w:spacing w:after="0" w:line="360" w:lineRule="auto"/>
        <w:jc w:val="both"/>
        <w:rPr>
          <w:sz w:val="24"/>
        </w:rPr>
      </w:pPr>
      <w:r w:rsidRPr="00D97D5B">
        <w:rPr>
          <w:sz w:val="24"/>
        </w:rPr>
        <w:t xml:space="preserve">vyučování hlavních předmětů probíhá v tzv. epochách (100-120 minutové ranní vyučovací bloky, které se dále člení na část rytmickou, vyučovací, vyprávěcí, jsou </w:t>
      </w:r>
      <w:r w:rsidRPr="00D97D5B">
        <w:rPr>
          <w:sz w:val="24"/>
        </w:rPr>
        <w:lastRenderedPageBreak/>
        <w:t>monotematické a po dobu 3-4 týdnů se zabývají jedním tématem – např. dějiny Řecka, stavba domu atd.)</w:t>
      </w:r>
    </w:p>
    <w:p w:rsidR="00D97D5B" w:rsidRPr="00D97D5B" w:rsidRDefault="00D97D5B" w:rsidP="009E43A3">
      <w:pPr>
        <w:numPr>
          <w:ilvl w:val="0"/>
          <w:numId w:val="48"/>
        </w:numPr>
        <w:spacing w:after="0" w:line="360" w:lineRule="auto"/>
        <w:jc w:val="both"/>
        <w:rPr>
          <w:sz w:val="24"/>
        </w:rPr>
      </w:pPr>
      <w:r w:rsidRPr="00D97D5B">
        <w:rPr>
          <w:sz w:val="24"/>
        </w:rPr>
        <w:t>cílem školy není „nalít“ do žáků kvanta informací; jde o to probrat méně, ale do hloubky</w:t>
      </w:r>
    </w:p>
    <w:p w:rsidR="00D97D5B" w:rsidRPr="00D97D5B" w:rsidRDefault="00D97D5B" w:rsidP="009E43A3">
      <w:pPr>
        <w:numPr>
          <w:ilvl w:val="0"/>
          <w:numId w:val="48"/>
        </w:numPr>
        <w:spacing w:after="0" w:line="360" w:lineRule="auto"/>
        <w:jc w:val="both"/>
        <w:rPr>
          <w:sz w:val="24"/>
        </w:rPr>
      </w:pPr>
      <w:r w:rsidRPr="00D97D5B">
        <w:rPr>
          <w:sz w:val="24"/>
        </w:rPr>
        <w:t>výkony žáků jsou hodnoceny slovně</w:t>
      </w:r>
    </w:p>
    <w:p w:rsidR="00D97D5B" w:rsidRPr="00D97D5B" w:rsidRDefault="00D97D5B" w:rsidP="009E43A3">
      <w:pPr>
        <w:numPr>
          <w:ilvl w:val="0"/>
          <w:numId w:val="48"/>
        </w:numPr>
        <w:spacing w:after="0" w:line="360" w:lineRule="auto"/>
        <w:jc w:val="both"/>
        <w:rPr>
          <w:sz w:val="24"/>
        </w:rPr>
      </w:pPr>
      <w:r w:rsidRPr="00D97D5B">
        <w:rPr>
          <w:sz w:val="24"/>
        </w:rPr>
        <w:t>na životě školy se výrazně podílí i rodiče žáků</w:t>
      </w:r>
    </w:p>
    <w:p w:rsidR="00D97D5B" w:rsidRPr="00D97D5B" w:rsidRDefault="00D97D5B" w:rsidP="009E43A3">
      <w:pPr>
        <w:numPr>
          <w:ilvl w:val="0"/>
          <w:numId w:val="48"/>
        </w:numPr>
        <w:spacing w:after="0" w:line="360" w:lineRule="auto"/>
        <w:jc w:val="both"/>
        <w:rPr>
          <w:sz w:val="24"/>
        </w:rPr>
      </w:pPr>
      <w:r w:rsidRPr="00D97D5B">
        <w:rPr>
          <w:sz w:val="24"/>
        </w:rPr>
        <w:t xml:space="preserve">ve škole je optimistické a klidné prostředí – přírodní materiály, pastelové </w:t>
      </w:r>
      <w:r w:rsidR="00D037D9">
        <w:rPr>
          <w:sz w:val="24"/>
        </w:rPr>
        <w:t>barvy (dítě vnímá svět všemi smy</w:t>
      </w:r>
      <w:r w:rsidR="00C6213D">
        <w:rPr>
          <w:sz w:val="24"/>
        </w:rPr>
        <w:t>sly</w:t>
      </w:r>
      <w:r w:rsidRPr="00D97D5B">
        <w:rPr>
          <w:sz w:val="24"/>
        </w:rPr>
        <w:t xml:space="preserve"> a všímá si i atmosféry, nálady a napětí, přírodnina má v sobě životní sílu a příjemně oslovuje smysly dítěte)</w:t>
      </w:r>
    </w:p>
    <w:p w:rsidR="00D97D5B" w:rsidRPr="00D97D5B" w:rsidRDefault="00D97D5B" w:rsidP="009E43A3">
      <w:pPr>
        <w:numPr>
          <w:ilvl w:val="0"/>
          <w:numId w:val="48"/>
        </w:numPr>
        <w:spacing w:after="0" w:line="360" w:lineRule="auto"/>
        <w:jc w:val="both"/>
        <w:rPr>
          <w:sz w:val="24"/>
        </w:rPr>
      </w:pPr>
      <w:r w:rsidRPr="00D97D5B">
        <w:rPr>
          <w:sz w:val="24"/>
        </w:rPr>
        <w:t>učitelka nevysvětluje, ale začne sama tvořit, děti se přidávají</w:t>
      </w:r>
    </w:p>
    <w:p w:rsidR="00D97D5B" w:rsidRPr="00D97D5B" w:rsidRDefault="00D97D5B" w:rsidP="009E43A3">
      <w:pPr>
        <w:numPr>
          <w:ilvl w:val="0"/>
          <w:numId w:val="48"/>
        </w:numPr>
        <w:spacing w:after="0" w:line="360" w:lineRule="auto"/>
        <w:jc w:val="both"/>
        <w:rPr>
          <w:sz w:val="24"/>
        </w:rPr>
      </w:pPr>
      <w:r w:rsidRPr="00D97D5B">
        <w:rPr>
          <w:sz w:val="24"/>
        </w:rPr>
        <w:t>východiskem všech činností se stává přirozené prožívání během roku</w:t>
      </w:r>
    </w:p>
    <w:p w:rsidR="00D97D5B" w:rsidRPr="00D97D5B" w:rsidRDefault="00D97D5B" w:rsidP="009E43A3">
      <w:pPr>
        <w:numPr>
          <w:ilvl w:val="0"/>
          <w:numId w:val="48"/>
        </w:numPr>
        <w:spacing w:after="0" w:line="360" w:lineRule="auto"/>
        <w:jc w:val="both"/>
        <w:rPr>
          <w:sz w:val="24"/>
        </w:rPr>
      </w:pPr>
      <w:r w:rsidRPr="00D97D5B">
        <w:rPr>
          <w:sz w:val="24"/>
        </w:rPr>
        <w:t>slavnosti a jednoduché rituály – narozeniny, roční svátky, sebeobsluhy a pěstování společenských návyků</w:t>
      </w:r>
    </w:p>
    <w:p w:rsidR="00D97D5B" w:rsidRPr="00D97D5B" w:rsidRDefault="00D97D5B" w:rsidP="009E43A3">
      <w:pPr>
        <w:numPr>
          <w:ilvl w:val="0"/>
          <w:numId w:val="48"/>
        </w:numPr>
        <w:spacing w:after="0" w:line="360" w:lineRule="auto"/>
        <w:jc w:val="both"/>
        <w:rPr>
          <w:sz w:val="24"/>
        </w:rPr>
      </w:pPr>
      <w:r w:rsidRPr="00D97D5B">
        <w:rPr>
          <w:sz w:val="24"/>
        </w:rPr>
        <w:t>WŠ má vlastní systém vzdělávání učitelů v rámci postgraduálního specializovaného studia</w:t>
      </w:r>
    </w:p>
    <w:p w:rsidR="00D037D9" w:rsidRDefault="00D037D9" w:rsidP="0032357D">
      <w:pPr>
        <w:spacing w:line="360" w:lineRule="auto"/>
        <w:jc w:val="both"/>
        <w:rPr>
          <w:b/>
          <w:sz w:val="24"/>
        </w:rPr>
      </w:pPr>
    </w:p>
    <w:p w:rsidR="00D97D5B" w:rsidRPr="00D037D9" w:rsidRDefault="00D037D9" w:rsidP="0032357D">
      <w:pPr>
        <w:spacing w:line="360" w:lineRule="auto"/>
        <w:jc w:val="both"/>
        <w:rPr>
          <w:b/>
          <w:sz w:val="24"/>
        </w:rPr>
      </w:pPr>
      <w:r w:rsidRPr="00D037D9">
        <w:rPr>
          <w:b/>
          <w:sz w:val="24"/>
        </w:rPr>
        <w:t>Montessori pedagogika</w:t>
      </w:r>
    </w:p>
    <w:p w:rsidR="00D037D9" w:rsidRPr="00D037D9" w:rsidRDefault="00D037D9" w:rsidP="009E43A3">
      <w:pPr>
        <w:numPr>
          <w:ilvl w:val="0"/>
          <w:numId w:val="49"/>
        </w:numPr>
        <w:spacing w:after="0" w:line="360" w:lineRule="auto"/>
        <w:jc w:val="both"/>
        <w:rPr>
          <w:sz w:val="24"/>
        </w:rPr>
      </w:pPr>
      <w:r w:rsidRPr="00D037D9">
        <w:rPr>
          <w:b/>
          <w:sz w:val="24"/>
        </w:rPr>
        <w:t>Maria Montessori</w:t>
      </w:r>
      <w:r w:rsidRPr="00D037D9">
        <w:rPr>
          <w:sz w:val="24"/>
        </w:rPr>
        <w:t>, italská lékařka a pedagožka (1870-1952), rozvinula reformní pedagogické hnutí především v oblasti předškolní výchovy</w:t>
      </w:r>
    </w:p>
    <w:p w:rsidR="00D037D9" w:rsidRPr="00D037D9" w:rsidRDefault="00D037D9" w:rsidP="009E43A3">
      <w:pPr>
        <w:numPr>
          <w:ilvl w:val="0"/>
          <w:numId w:val="49"/>
        </w:numPr>
        <w:spacing w:after="0" w:line="360" w:lineRule="auto"/>
        <w:jc w:val="both"/>
        <w:rPr>
          <w:sz w:val="24"/>
        </w:rPr>
      </w:pPr>
      <w:r w:rsidRPr="00D037D9">
        <w:rPr>
          <w:sz w:val="24"/>
        </w:rPr>
        <w:t xml:space="preserve">její koncepce zdůrazňuje vliv vhodných výchovných podnětů na rozvoj dítěte zejména v „senzitivních fázích“ dětského života </w:t>
      </w:r>
    </w:p>
    <w:p w:rsidR="00D037D9" w:rsidRPr="00D037D9" w:rsidRDefault="00D037D9" w:rsidP="009E43A3">
      <w:pPr>
        <w:numPr>
          <w:ilvl w:val="0"/>
          <w:numId w:val="49"/>
        </w:numPr>
        <w:spacing w:after="0" w:line="360" w:lineRule="auto"/>
        <w:jc w:val="both"/>
        <w:rPr>
          <w:sz w:val="24"/>
        </w:rPr>
      </w:pPr>
      <w:r w:rsidRPr="00D037D9">
        <w:rPr>
          <w:sz w:val="24"/>
        </w:rPr>
        <w:t>roku 1907 založila v Římě „Dům dětí“ pro děti ze sociálně slabých rodin</w:t>
      </w:r>
    </w:p>
    <w:p w:rsidR="00D037D9" w:rsidRPr="00D037D9" w:rsidRDefault="00D037D9" w:rsidP="009E43A3">
      <w:pPr>
        <w:numPr>
          <w:ilvl w:val="0"/>
          <w:numId w:val="49"/>
        </w:numPr>
        <w:spacing w:after="0" w:line="360" w:lineRule="auto"/>
        <w:jc w:val="both"/>
        <w:rPr>
          <w:sz w:val="24"/>
        </w:rPr>
      </w:pPr>
      <w:r w:rsidRPr="00D037D9">
        <w:rPr>
          <w:sz w:val="24"/>
        </w:rPr>
        <w:t>využila zde svých dosavadních zkušeností z práce s mentálně postiženými dětmi</w:t>
      </w:r>
    </w:p>
    <w:p w:rsidR="00D037D9" w:rsidRPr="00D037D9" w:rsidRDefault="00D037D9" w:rsidP="009E43A3">
      <w:pPr>
        <w:numPr>
          <w:ilvl w:val="0"/>
          <w:numId w:val="49"/>
        </w:numPr>
        <w:spacing w:after="0" w:line="360" w:lineRule="auto"/>
        <w:jc w:val="both"/>
        <w:rPr>
          <w:sz w:val="24"/>
        </w:rPr>
      </w:pPr>
      <w:r w:rsidRPr="00D037D9">
        <w:rPr>
          <w:sz w:val="24"/>
        </w:rPr>
        <w:t>její pedagogický systém se brzy rozšířil v řadě zemí, nejvíce v Nizozemsku a</w:t>
      </w:r>
      <w:r w:rsidR="0032357D">
        <w:rPr>
          <w:sz w:val="24"/>
        </w:rPr>
        <w:t> </w:t>
      </w:r>
      <w:r w:rsidRPr="00D037D9">
        <w:rPr>
          <w:sz w:val="24"/>
        </w:rPr>
        <w:t xml:space="preserve"> v Německu, také i mimo Evropu (USA)</w:t>
      </w:r>
    </w:p>
    <w:p w:rsidR="00D037D9" w:rsidRPr="00D037D9" w:rsidRDefault="00D037D9" w:rsidP="009E43A3">
      <w:pPr>
        <w:numPr>
          <w:ilvl w:val="0"/>
          <w:numId w:val="49"/>
        </w:numPr>
        <w:spacing w:after="0" w:line="360" w:lineRule="auto"/>
        <w:jc w:val="both"/>
        <w:rPr>
          <w:sz w:val="24"/>
        </w:rPr>
      </w:pPr>
      <w:r w:rsidRPr="00D037D9">
        <w:rPr>
          <w:sz w:val="24"/>
        </w:rPr>
        <w:t>M. Montessori dospěla k překvapivému zjištění, že dítě se naučí chodit, mluvit, manipulovat s předměty skrze svou vlastní tvořivost, nikoli že ho tomu dospělí naučí</w:t>
      </w:r>
    </w:p>
    <w:p w:rsidR="00D037D9" w:rsidRPr="00D037D9" w:rsidRDefault="00D037D9" w:rsidP="009E43A3">
      <w:pPr>
        <w:numPr>
          <w:ilvl w:val="0"/>
          <w:numId w:val="49"/>
        </w:numPr>
        <w:spacing w:after="0" w:line="360" w:lineRule="auto"/>
        <w:jc w:val="both"/>
        <w:rPr>
          <w:sz w:val="24"/>
        </w:rPr>
      </w:pPr>
      <w:r w:rsidRPr="00D037D9">
        <w:rPr>
          <w:sz w:val="24"/>
        </w:rPr>
        <w:t>na základě toho vypracovala tzv. metodu Montessori, která pomocí speciálních učebních pomůcek a vytvoření vhodného prostředí podporuje přirozený vývoj dítěte, pomáhá mu zafixovat správné pracovní návyky a vytvářet svůj vlastní úsudek</w:t>
      </w:r>
    </w:p>
    <w:p w:rsidR="00D037D9" w:rsidRPr="00D037D9" w:rsidRDefault="00D037D9" w:rsidP="009E43A3">
      <w:pPr>
        <w:numPr>
          <w:ilvl w:val="0"/>
          <w:numId w:val="49"/>
        </w:numPr>
        <w:spacing w:after="0" w:line="360" w:lineRule="auto"/>
        <w:jc w:val="both"/>
        <w:rPr>
          <w:sz w:val="24"/>
        </w:rPr>
      </w:pPr>
      <w:r w:rsidRPr="00D037D9">
        <w:rPr>
          <w:sz w:val="24"/>
        </w:rPr>
        <w:lastRenderedPageBreak/>
        <w:t>hlavním kritériem metody je orientace na dítě jako na člověka – snaha pomoci dítěti dosáhnout vlastní nezávislosti</w:t>
      </w:r>
    </w:p>
    <w:p w:rsidR="00D037D9" w:rsidRPr="00D037D9" w:rsidRDefault="00D037D9" w:rsidP="009E43A3">
      <w:pPr>
        <w:numPr>
          <w:ilvl w:val="0"/>
          <w:numId w:val="49"/>
        </w:numPr>
        <w:spacing w:after="0" w:line="360" w:lineRule="auto"/>
        <w:jc w:val="both"/>
        <w:rPr>
          <w:sz w:val="24"/>
        </w:rPr>
      </w:pPr>
      <w:r w:rsidRPr="00D037D9">
        <w:rPr>
          <w:sz w:val="24"/>
        </w:rPr>
        <w:t>zjistila, že malé děti ve věku 3-5 let se nejlépe učí v prostředí, které jim připomíná domov, ale kde jsou vhodné učební pomůcky, které jim poskytují zkušenost přispívající k jejich růstu a sebemotivaci, což z nich dělá samostatné jedince</w:t>
      </w:r>
    </w:p>
    <w:p w:rsidR="00D037D9" w:rsidRPr="00D037D9" w:rsidRDefault="00D037D9" w:rsidP="009E43A3">
      <w:pPr>
        <w:numPr>
          <w:ilvl w:val="0"/>
          <w:numId w:val="49"/>
        </w:numPr>
        <w:spacing w:after="0" w:line="360" w:lineRule="auto"/>
        <w:jc w:val="both"/>
        <w:rPr>
          <w:sz w:val="24"/>
        </w:rPr>
      </w:pPr>
      <w:r w:rsidRPr="00D037D9">
        <w:rPr>
          <w:sz w:val="24"/>
        </w:rPr>
        <w:t>každé dítě má v sobě zakódovaný plán vlastního rozvoje i síly, které tento rozvoj uskutečňují za předpokladu existence podnětného prostředí (didaktický materiál podporující spontánní učení, který je zde chápán jako klíč ke světu, a učitelka, která má pečlivě sledovat vývoj dítěte a následovat ho)</w:t>
      </w:r>
    </w:p>
    <w:p w:rsidR="00D037D9" w:rsidRPr="00D037D9" w:rsidRDefault="00D037D9" w:rsidP="009E43A3">
      <w:pPr>
        <w:numPr>
          <w:ilvl w:val="0"/>
          <w:numId w:val="49"/>
        </w:numPr>
        <w:spacing w:after="0" w:line="360" w:lineRule="auto"/>
        <w:jc w:val="both"/>
        <w:rPr>
          <w:sz w:val="24"/>
        </w:rPr>
      </w:pPr>
      <w:r w:rsidRPr="00D037D9">
        <w:rPr>
          <w:sz w:val="24"/>
        </w:rPr>
        <w:t>druhým kritériem je výchova jako realizace svobody</w:t>
      </w:r>
    </w:p>
    <w:p w:rsidR="00D037D9" w:rsidRPr="00D037D9" w:rsidRDefault="00D037D9" w:rsidP="009E43A3">
      <w:pPr>
        <w:numPr>
          <w:ilvl w:val="0"/>
          <w:numId w:val="49"/>
        </w:numPr>
        <w:spacing w:after="0" w:line="360" w:lineRule="auto"/>
        <w:jc w:val="both"/>
        <w:rPr>
          <w:sz w:val="24"/>
        </w:rPr>
      </w:pPr>
      <w:r w:rsidRPr="00D037D9">
        <w:rPr>
          <w:sz w:val="24"/>
        </w:rPr>
        <w:t>dítě potřebuje svobodu pro spontánní projevy a svobodu jednat bez pomoci druhých s vědomím, že je živou integrální bytostí</w:t>
      </w:r>
    </w:p>
    <w:p w:rsidR="00D037D9" w:rsidRPr="00D037D9" w:rsidRDefault="00D037D9" w:rsidP="009E43A3">
      <w:pPr>
        <w:numPr>
          <w:ilvl w:val="0"/>
          <w:numId w:val="49"/>
        </w:numPr>
        <w:spacing w:after="0" w:line="360" w:lineRule="auto"/>
        <w:jc w:val="both"/>
        <w:rPr>
          <w:sz w:val="24"/>
        </w:rPr>
      </w:pPr>
      <w:r w:rsidRPr="00D037D9">
        <w:rPr>
          <w:sz w:val="24"/>
        </w:rPr>
        <w:t>dítě má pracovat vlastním tempem, od konkrétního k abstraktnímu</w:t>
      </w:r>
    </w:p>
    <w:p w:rsidR="00D037D9" w:rsidRPr="00D037D9" w:rsidRDefault="00D037D9" w:rsidP="009E43A3">
      <w:pPr>
        <w:numPr>
          <w:ilvl w:val="0"/>
          <w:numId w:val="49"/>
        </w:numPr>
        <w:spacing w:after="0" w:line="360" w:lineRule="auto"/>
        <w:jc w:val="both"/>
        <w:rPr>
          <w:sz w:val="24"/>
        </w:rPr>
      </w:pPr>
      <w:r w:rsidRPr="00D037D9">
        <w:rPr>
          <w:sz w:val="24"/>
        </w:rPr>
        <w:t>základním principem montessori pedagogiky je úcta ke svobodě dítěte a k jeho spontánní</w:t>
      </w:r>
      <w:r w:rsidR="00421954">
        <w:rPr>
          <w:sz w:val="24"/>
        </w:rPr>
        <w:t>m</w:t>
      </w:r>
      <w:r w:rsidRPr="00D037D9">
        <w:rPr>
          <w:sz w:val="24"/>
        </w:rPr>
        <w:t xml:space="preserve"> projevům</w:t>
      </w:r>
    </w:p>
    <w:p w:rsidR="00D037D9" w:rsidRPr="00D037D9" w:rsidRDefault="00D037D9" w:rsidP="009E43A3">
      <w:pPr>
        <w:numPr>
          <w:ilvl w:val="0"/>
          <w:numId w:val="49"/>
        </w:numPr>
        <w:spacing w:after="0" w:line="360" w:lineRule="auto"/>
        <w:jc w:val="both"/>
        <w:rPr>
          <w:sz w:val="24"/>
        </w:rPr>
      </w:pPr>
      <w:r w:rsidRPr="00D037D9">
        <w:rPr>
          <w:sz w:val="24"/>
        </w:rPr>
        <w:t>důležité je „</w:t>
      </w:r>
      <w:r w:rsidRPr="00D037D9">
        <w:rPr>
          <w:b/>
          <w:sz w:val="24"/>
        </w:rPr>
        <w:t>připravené prostředí</w:t>
      </w:r>
      <w:r w:rsidRPr="00D037D9">
        <w:rPr>
          <w:sz w:val="24"/>
        </w:rPr>
        <w:t xml:space="preserve">“ a </w:t>
      </w:r>
      <w:r w:rsidRPr="00D037D9">
        <w:rPr>
          <w:b/>
          <w:sz w:val="24"/>
        </w:rPr>
        <w:t>„smyslový materiál“</w:t>
      </w:r>
      <w:r w:rsidRPr="00D037D9">
        <w:rPr>
          <w:sz w:val="24"/>
        </w:rPr>
        <w:t xml:space="preserve"> – speciálně vyvinuté pomůcky, které dětem poskytují podněty pro zdokonalování vlastních smyslů…</w:t>
      </w:r>
    </w:p>
    <w:p w:rsidR="00D037D9" w:rsidRPr="00D037D9" w:rsidRDefault="00D037D9" w:rsidP="009E43A3">
      <w:pPr>
        <w:numPr>
          <w:ilvl w:val="0"/>
          <w:numId w:val="49"/>
        </w:numPr>
        <w:spacing w:after="0" w:line="360" w:lineRule="auto"/>
        <w:jc w:val="both"/>
        <w:rPr>
          <w:sz w:val="24"/>
        </w:rPr>
      </w:pPr>
      <w:r w:rsidRPr="00D037D9">
        <w:rPr>
          <w:sz w:val="24"/>
        </w:rPr>
        <w:t>vychovatel sám zůstává v pozadí; jeho úkolem je zajistit, aby se dítě mohlo co nejvíce projevit, aby se rozvíjela jeho samostatnost</w:t>
      </w:r>
    </w:p>
    <w:p w:rsidR="00D037D9" w:rsidRPr="00D037D9" w:rsidRDefault="00D037D9" w:rsidP="009E43A3">
      <w:pPr>
        <w:numPr>
          <w:ilvl w:val="0"/>
          <w:numId w:val="49"/>
        </w:numPr>
        <w:spacing w:after="0" w:line="360" w:lineRule="auto"/>
        <w:jc w:val="both"/>
        <w:rPr>
          <w:sz w:val="24"/>
        </w:rPr>
      </w:pPr>
      <w:r w:rsidRPr="00D037D9">
        <w:rPr>
          <w:sz w:val="24"/>
        </w:rPr>
        <w:t xml:space="preserve">heslo: </w:t>
      </w:r>
      <w:r w:rsidRPr="00D037D9">
        <w:rPr>
          <w:b/>
          <w:sz w:val="24"/>
        </w:rPr>
        <w:t>„Pomoz mi, abych to dokázal sám“</w:t>
      </w:r>
    </w:p>
    <w:p w:rsidR="00D037D9" w:rsidRPr="00D037D9" w:rsidRDefault="00D037D9" w:rsidP="009E43A3">
      <w:pPr>
        <w:numPr>
          <w:ilvl w:val="0"/>
          <w:numId w:val="49"/>
        </w:numPr>
        <w:spacing w:after="0" w:line="360" w:lineRule="auto"/>
        <w:jc w:val="both"/>
        <w:rPr>
          <w:sz w:val="24"/>
        </w:rPr>
      </w:pPr>
      <w:r w:rsidRPr="00D037D9">
        <w:rPr>
          <w:sz w:val="24"/>
        </w:rPr>
        <w:t xml:space="preserve">při učení musí být respektovány tzv. </w:t>
      </w:r>
      <w:r w:rsidRPr="00D037D9">
        <w:rPr>
          <w:b/>
          <w:sz w:val="24"/>
        </w:rPr>
        <w:t>senzitivní fáze</w:t>
      </w:r>
      <w:r w:rsidRPr="00D037D9">
        <w:rPr>
          <w:sz w:val="24"/>
        </w:rPr>
        <w:t xml:space="preserve"> – časové úseky, v nichž je dítě obzvlášť citlivé k vnímání a chápání určitých jevů vnějšího světa </w:t>
      </w:r>
    </w:p>
    <w:p w:rsidR="00D037D9" w:rsidRPr="00D037D9" w:rsidRDefault="00D037D9" w:rsidP="009E43A3">
      <w:pPr>
        <w:numPr>
          <w:ilvl w:val="0"/>
          <w:numId w:val="49"/>
        </w:numPr>
        <w:spacing w:after="0" w:line="360" w:lineRule="auto"/>
        <w:jc w:val="both"/>
        <w:rPr>
          <w:sz w:val="24"/>
        </w:rPr>
      </w:pPr>
      <w:r w:rsidRPr="00D037D9">
        <w:rPr>
          <w:sz w:val="24"/>
        </w:rPr>
        <w:t>vyučování je realizováno ve věkově smíšených skupinkách – starší pomáhají mladším, mladší jsou motivování tím, co už umí starší děti</w:t>
      </w:r>
    </w:p>
    <w:p w:rsidR="00D037D9" w:rsidRPr="00D037D9" w:rsidRDefault="00D037D9" w:rsidP="009E43A3">
      <w:pPr>
        <w:numPr>
          <w:ilvl w:val="0"/>
          <w:numId w:val="49"/>
        </w:numPr>
        <w:spacing w:after="0" w:line="360" w:lineRule="auto"/>
        <w:jc w:val="both"/>
        <w:rPr>
          <w:sz w:val="24"/>
        </w:rPr>
      </w:pPr>
      <w:r w:rsidRPr="00D037D9">
        <w:rPr>
          <w:sz w:val="24"/>
        </w:rPr>
        <w:t>výuka obvykle začíná ranním kruhem, pokračuje svobodnou pracovní fází; dítě si samo svobodně volí činnosti a prostředí, v němž bude úkoly plnit</w:t>
      </w:r>
    </w:p>
    <w:p w:rsidR="00D037D9" w:rsidRPr="00D037D9" w:rsidRDefault="00D037D9" w:rsidP="009E43A3">
      <w:pPr>
        <w:numPr>
          <w:ilvl w:val="0"/>
          <w:numId w:val="49"/>
        </w:numPr>
        <w:spacing w:after="0" w:line="360" w:lineRule="auto"/>
        <w:jc w:val="both"/>
        <w:rPr>
          <w:sz w:val="24"/>
        </w:rPr>
      </w:pPr>
      <w:r w:rsidRPr="00D037D9">
        <w:rPr>
          <w:sz w:val="24"/>
        </w:rPr>
        <w:t>učitel zastává roli poradce</w:t>
      </w:r>
    </w:p>
    <w:p w:rsidR="00D037D9" w:rsidRPr="00D037D9" w:rsidRDefault="00D037D9" w:rsidP="009E43A3">
      <w:pPr>
        <w:numPr>
          <w:ilvl w:val="0"/>
          <w:numId w:val="49"/>
        </w:numPr>
        <w:spacing w:after="0" w:line="360" w:lineRule="auto"/>
        <w:jc w:val="both"/>
        <w:rPr>
          <w:sz w:val="24"/>
        </w:rPr>
      </w:pPr>
      <w:r w:rsidRPr="00D037D9">
        <w:rPr>
          <w:sz w:val="24"/>
        </w:rPr>
        <w:t>ve školách se hodnotí slovně</w:t>
      </w:r>
    </w:p>
    <w:p w:rsidR="00D037D9" w:rsidRPr="00D037D9" w:rsidRDefault="00D037D9" w:rsidP="009E43A3">
      <w:pPr>
        <w:numPr>
          <w:ilvl w:val="0"/>
          <w:numId w:val="49"/>
        </w:numPr>
        <w:spacing w:after="0" w:line="360" w:lineRule="auto"/>
        <w:jc w:val="both"/>
        <w:rPr>
          <w:sz w:val="24"/>
        </w:rPr>
      </w:pPr>
      <w:r w:rsidRPr="00D037D9">
        <w:rPr>
          <w:sz w:val="24"/>
        </w:rPr>
        <w:t>důležitou roli hraje spolupráce s rodinou</w:t>
      </w:r>
    </w:p>
    <w:p w:rsidR="00D037D9" w:rsidRDefault="00D037D9" w:rsidP="0032357D">
      <w:pPr>
        <w:spacing w:line="360" w:lineRule="auto"/>
        <w:jc w:val="both"/>
        <w:rPr>
          <w:sz w:val="24"/>
        </w:rPr>
      </w:pPr>
    </w:p>
    <w:p w:rsidR="0021621E" w:rsidRDefault="0021621E" w:rsidP="0032357D">
      <w:pPr>
        <w:spacing w:line="360" w:lineRule="auto"/>
        <w:jc w:val="both"/>
        <w:rPr>
          <w:sz w:val="24"/>
        </w:rPr>
      </w:pPr>
    </w:p>
    <w:p w:rsidR="0021621E" w:rsidRDefault="0021621E" w:rsidP="0032357D">
      <w:pPr>
        <w:spacing w:line="360" w:lineRule="auto"/>
        <w:jc w:val="both"/>
        <w:rPr>
          <w:sz w:val="24"/>
        </w:rPr>
      </w:pPr>
    </w:p>
    <w:p w:rsidR="00B746EA" w:rsidRDefault="00D037D9" w:rsidP="0032357D">
      <w:pPr>
        <w:spacing w:line="360" w:lineRule="auto"/>
        <w:jc w:val="both"/>
        <w:rPr>
          <w:b/>
          <w:sz w:val="24"/>
        </w:rPr>
      </w:pPr>
      <w:r w:rsidRPr="00D037D9">
        <w:rPr>
          <w:b/>
          <w:sz w:val="24"/>
        </w:rPr>
        <w:lastRenderedPageBreak/>
        <w:t>Daltonské školy</w:t>
      </w:r>
    </w:p>
    <w:p w:rsidR="00D037D9" w:rsidRPr="00D037D9" w:rsidRDefault="00D037D9" w:rsidP="009E43A3">
      <w:pPr>
        <w:numPr>
          <w:ilvl w:val="0"/>
          <w:numId w:val="50"/>
        </w:numPr>
        <w:spacing w:after="0" w:line="360" w:lineRule="auto"/>
        <w:jc w:val="both"/>
        <w:rPr>
          <w:sz w:val="24"/>
        </w:rPr>
      </w:pPr>
      <w:r w:rsidRPr="00D037D9">
        <w:rPr>
          <w:sz w:val="24"/>
        </w:rPr>
        <w:t xml:space="preserve">nejedná se o ucelený systém, jde spíše jen o organizační rámec </w:t>
      </w:r>
    </w:p>
    <w:p w:rsidR="00D037D9" w:rsidRPr="00D037D9" w:rsidRDefault="00D037D9" w:rsidP="009E43A3">
      <w:pPr>
        <w:numPr>
          <w:ilvl w:val="0"/>
          <w:numId w:val="50"/>
        </w:numPr>
        <w:spacing w:after="0" w:line="360" w:lineRule="auto"/>
        <w:jc w:val="both"/>
        <w:rPr>
          <w:sz w:val="24"/>
        </w:rPr>
      </w:pPr>
      <w:r w:rsidRPr="00D037D9">
        <w:rPr>
          <w:sz w:val="24"/>
        </w:rPr>
        <w:t xml:space="preserve">byl vytvořen americkou učitelkou </w:t>
      </w:r>
      <w:r w:rsidRPr="00D037D9">
        <w:rPr>
          <w:b/>
          <w:sz w:val="24"/>
        </w:rPr>
        <w:t>Helen Parkhurstovou</w:t>
      </w:r>
      <w:r w:rsidRPr="00D037D9">
        <w:rPr>
          <w:sz w:val="24"/>
        </w:rPr>
        <w:t xml:space="preserve"> (1887-1973), která v roce 1919 založila v Daltonu svoji experimentální střední školu</w:t>
      </w:r>
    </w:p>
    <w:p w:rsidR="00D037D9" w:rsidRPr="00D037D9" w:rsidRDefault="00D037D9" w:rsidP="009E43A3">
      <w:pPr>
        <w:numPr>
          <w:ilvl w:val="0"/>
          <w:numId w:val="50"/>
        </w:numPr>
        <w:spacing w:after="0" w:line="360" w:lineRule="auto"/>
        <w:jc w:val="both"/>
        <w:rPr>
          <w:sz w:val="24"/>
        </w:rPr>
      </w:pPr>
      <w:r w:rsidRPr="00D037D9">
        <w:rPr>
          <w:sz w:val="24"/>
        </w:rPr>
        <w:t>další pak vznikaly v Anglii a Nizozemsku; v ČR využívá prvků daltonského plánu několik škol</w:t>
      </w:r>
    </w:p>
    <w:p w:rsidR="00D037D9" w:rsidRPr="00D037D9" w:rsidRDefault="00D037D9" w:rsidP="009E43A3">
      <w:pPr>
        <w:numPr>
          <w:ilvl w:val="0"/>
          <w:numId w:val="50"/>
        </w:numPr>
        <w:spacing w:after="0" w:line="360" w:lineRule="auto"/>
        <w:jc w:val="both"/>
        <w:rPr>
          <w:sz w:val="24"/>
        </w:rPr>
      </w:pPr>
      <w:r w:rsidRPr="00D037D9">
        <w:rPr>
          <w:sz w:val="24"/>
        </w:rPr>
        <w:t>výrazným znakem daltonského plánu je odlišná organizace vyučování: celoroční látka je rozdělena na měsíční úkoly, které žáci plní vlastním tempem a v pořadí, které si určí sám</w:t>
      </w:r>
    </w:p>
    <w:p w:rsidR="00D037D9" w:rsidRPr="00D037D9" w:rsidRDefault="00D037D9" w:rsidP="009E43A3">
      <w:pPr>
        <w:numPr>
          <w:ilvl w:val="0"/>
          <w:numId w:val="50"/>
        </w:numPr>
        <w:spacing w:after="0" w:line="360" w:lineRule="auto"/>
        <w:jc w:val="both"/>
        <w:rPr>
          <w:sz w:val="24"/>
        </w:rPr>
      </w:pPr>
      <w:r w:rsidRPr="00D037D9">
        <w:rPr>
          <w:sz w:val="24"/>
        </w:rPr>
        <w:t>žáci mají centra aktivit, kde je připraveno 3-5 rozdílných činností</w:t>
      </w:r>
    </w:p>
    <w:p w:rsidR="00D037D9" w:rsidRPr="00D037D9" w:rsidRDefault="00D037D9" w:rsidP="009E43A3">
      <w:pPr>
        <w:numPr>
          <w:ilvl w:val="0"/>
          <w:numId w:val="50"/>
        </w:numPr>
        <w:spacing w:after="0" w:line="360" w:lineRule="auto"/>
        <w:jc w:val="both"/>
        <w:rPr>
          <w:sz w:val="24"/>
        </w:rPr>
      </w:pPr>
      <w:r w:rsidRPr="00D037D9">
        <w:rPr>
          <w:sz w:val="24"/>
        </w:rPr>
        <w:t>mezi učitelem a žákem existuje úmluva o rozdělení práce na určité období</w:t>
      </w:r>
    </w:p>
    <w:p w:rsidR="00D037D9" w:rsidRPr="00D037D9" w:rsidRDefault="00D037D9" w:rsidP="009E43A3">
      <w:pPr>
        <w:numPr>
          <w:ilvl w:val="0"/>
          <w:numId w:val="50"/>
        </w:numPr>
        <w:spacing w:after="0" w:line="360" w:lineRule="auto"/>
        <w:jc w:val="both"/>
        <w:rPr>
          <w:sz w:val="24"/>
        </w:rPr>
      </w:pPr>
      <w:r w:rsidRPr="00D037D9">
        <w:rPr>
          <w:sz w:val="24"/>
        </w:rPr>
        <w:t>žáci se řídí pracovními návody a doporučenou literaturou</w:t>
      </w:r>
    </w:p>
    <w:p w:rsidR="00D037D9" w:rsidRPr="00D037D9" w:rsidRDefault="00D037D9" w:rsidP="009E43A3">
      <w:pPr>
        <w:numPr>
          <w:ilvl w:val="0"/>
          <w:numId w:val="50"/>
        </w:numPr>
        <w:spacing w:after="0" w:line="360" w:lineRule="auto"/>
        <w:jc w:val="both"/>
        <w:rPr>
          <w:sz w:val="24"/>
        </w:rPr>
      </w:pPr>
      <w:r w:rsidRPr="00D037D9">
        <w:rPr>
          <w:sz w:val="24"/>
        </w:rPr>
        <w:t xml:space="preserve">pracují individuálně či ve skupinách ve vybraných odborných učebnách, kde je jim v roli </w:t>
      </w:r>
      <w:r w:rsidRPr="00D037D9">
        <w:rPr>
          <w:b/>
          <w:sz w:val="24"/>
        </w:rPr>
        <w:t>poradce</w:t>
      </w:r>
      <w:r w:rsidRPr="00D037D9">
        <w:rPr>
          <w:sz w:val="24"/>
        </w:rPr>
        <w:t xml:space="preserve"> k dispozici učitel</w:t>
      </w:r>
    </w:p>
    <w:p w:rsidR="00D037D9" w:rsidRPr="00D037D9" w:rsidRDefault="00D037D9" w:rsidP="009E43A3">
      <w:pPr>
        <w:numPr>
          <w:ilvl w:val="0"/>
          <w:numId w:val="50"/>
        </w:numPr>
        <w:spacing w:after="0" w:line="360" w:lineRule="auto"/>
        <w:jc w:val="both"/>
        <w:rPr>
          <w:sz w:val="24"/>
        </w:rPr>
      </w:pPr>
      <w:r w:rsidRPr="00D037D9">
        <w:rPr>
          <w:sz w:val="24"/>
        </w:rPr>
        <w:t>pokud si žák neví rady, měl by se nejprve poradit se spolužákem, teprve pak hledat pomoc u učitele</w:t>
      </w:r>
    </w:p>
    <w:p w:rsidR="00D037D9" w:rsidRPr="00D037D9" w:rsidRDefault="00D037D9" w:rsidP="009E43A3">
      <w:pPr>
        <w:numPr>
          <w:ilvl w:val="0"/>
          <w:numId w:val="50"/>
        </w:numPr>
        <w:spacing w:after="0" w:line="360" w:lineRule="auto"/>
        <w:jc w:val="both"/>
        <w:rPr>
          <w:sz w:val="24"/>
        </w:rPr>
      </w:pPr>
      <w:r w:rsidRPr="00D037D9">
        <w:rPr>
          <w:sz w:val="24"/>
        </w:rPr>
        <w:t>splnění úkolu si dítě samo zaznamená na svůj záznamník, opatřený jeho fotografií</w:t>
      </w:r>
    </w:p>
    <w:p w:rsidR="00D037D9" w:rsidRPr="00D037D9" w:rsidRDefault="00D037D9" w:rsidP="009E43A3">
      <w:pPr>
        <w:numPr>
          <w:ilvl w:val="0"/>
          <w:numId w:val="50"/>
        </w:numPr>
        <w:spacing w:after="0" w:line="360" w:lineRule="auto"/>
        <w:jc w:val="both"/>
        <w:rPr>
          <w:sz w:val="24"/>
        </w:rPr>
      </w:pPr>
      <w:r w:rsidRPr="00D037D9">
        <w:rPr>
          <w:sz w:val="24"/>
        </w:rPr>
        <w:t>splněné úlohy jsou předloženy ke kontrole učiteli</w:t>
      </w:r>
    </w:p>
    <w:p w:rsidR="00D037D9" w:rsidRPr="00D037D9" w:rsidRDefault="00D037D9" w:rsidP="009E43A3">
      <w:pPr>
        <w:numPr>
          <w:ilvl w:val="0"/>
          <w:numId w:val="50"/>
        </w:numPr>
        <w:spacing w:after="0" w:line="360" w:lineRule="auto"/>
        <w:jc w:val="both"/>
        <w:rPr>
          <w:sz w:val="24"/>
        </w:rPr>
      </w:pPr>
      <w:r w:rsidRPr="00D037D9">
        <w:rPr>
          <w:sz w:val="24"/>
        </w:rPr>
        <w:t>dokud žák nezvládne všechny předepsané úkoly, nemůže postoupit</w:t>
      </w:r>
    </w:p>
    <w:p w:rsidR="00D037D9" w:rsidRPr="00D037D9" w:rsidRDefault="00D037D9" w:rsidP="009E43A3">
      <w:pPr>
        <w:numPr>
          <w:ilvl w:val="0"/>
          <w:numId w:val="50"/>
        </w:numPr>
        <w:spacing w:after="0" w:line="360" w:lineRule="auto"/>
        <w:jc w:val="both"/>
        <w:rPr>
          <w:sz w:val="24"/>
        </w:rPr>
      </w:pPr>
      <w:r w:rsidRPr="00D037D9">
        <w:rPr>
          <w:sz w:val="24"/>
        </w:rPr>
        <w:t xml:space="preserve">k základním principům patří </w:t>
      </w:r>
      <w:r w:rsidRPr="00D037D9">
        <w:rPr>
          <w:b/>
          <w:sz w:val="24"/>
        </w:rPr>
        <w:t>svoboda</w:t>
      </w:r>
      <w:r w:rsidRPr="00D037D9">
        <w:rPr>
          <w:sz w:val="24"/>
        </w:rPr>
        <w:t xml:space="preserve"> a </w:t>
      </w:r>
      <w:r w:rsidRPr="00D037D9">
        <w:rPr>
          <w:b/>
          <w:sz w:val="24"/>
        </w:rPr>
        <w:t>sebeorganizace</w:t>
      </w:r>
      <w:r w:rsidRPr="00D037D9">
        <w:rPr>
          <w:sz w:val="24"/>
        </w:rPr>
        <w:t xml:space="preserve">, </w:t>
      </w:r>
      <w:r w:rsidRPr="00D037D9">
        <w:rPr>
          <w:b/>
          <w:sz w:val="24"/>
        </w:rPr>
        <w:t>samostatnost, spolupráce</w:t>
      </w:r>
    </w:p>
    <w:p w:rsidR="00D037D9" w:rsidRPr="00D037D9" w:rsidRDefault="00D037D9" w:rsidP="009E43A3">
      <w:pPr>
        <w:numPr>
          <w:ilvl w:val="0"/>
          <w:numId w:val="50"/>
        </w:numPr>
        <w:spacing w:after="0" w:line="360" w:lineRule="auto"/>
        <w:jc w:val="both"/>
        <w:rPr>
          <w:sz w:val="24"/>
        </w:rPr>
      </w:pPr>
      <w:r w:rsidRPr="00D037D9">
        <w:rPr>
          <w:sz w:val="24"/>
        </w:rPr>
        <w:t>pro MŠ je možno tento přístup využít např. jako tabuli úkolů, kdy se prostřednictvím ranního kruhu podají základní informace o rozdělení úkolů, děti se v jejich naplňování vystřídají, zápisem na tabuli se provede evidence a</w:t>
      </w:r>
      <w:r w:rsidR="00797DF7">
        <w:rPr>
          <w:sz w:val="24"/>
        </w:rPr>
        <w:t> </w:t>
      </w:r>
      <w:r w:rsidRPr="00D037D9">
        <w:rPr>
          <w:sz w:val="24"/>
        </w:rPr>
        <w:t xml:space="preserve"> vyhodnocení splněných úkolů</w:t>
      </w:r>
    </w:p>
    <w:p w:rsidR="00D037D9" w:rsidRPr="00D037D9" w:rsidRDefault="00D037D9" w:rsidP="009E43A3">
      <w:pPr>
        <w:numPr>
          <w:ilvl w:val="0"/>
          <w:numId w:val="50"/>
        </w:numPr>
        <w:spacing w:after="0" w:line="360" w:lineRule="auto"/>
        <w:jc w:val="both"/>
        <w:rPr>
          <w:sz w:val="24"/>
        </w:rPr>
      </w:pPr>
      <w:r w:rsidRPr="00D037D9">
        <w:rPr>
          <w:sz w:val="24"/>
        </w:rPr>
        <w:t>v ČR je daltonský plán aplikován nejvíce v brněnských základních školách</w:t>
      </w:r>
    </w:p>
    <w:p w:rsidR="00D037D9" w:rsidRDefault="00D037D9" w:rsidP="0032357D">
      <w:pPr>
        <w:spacing w:line="360" w:lineRule="auto"/>
        <w:jc w:val="both"/>
        <w:rPr>
          <w:sz w:val="24"/>
        </w:rPr>
      </w:pPr>
    </w:p>
    <w:p w:rsidR="0021621E" w:rsidRDefault="0021621E" w:rsidP="0032357D">
      <w:pPr>
        <w:spacing w:line="360" w:lineRule="auto"/>
        <w:jc w:val="both"/>
        <w:rPr>
          <w:sz w:val="24"/>
        </w:rPr>
      </w:pPr>
    </w:p>
    <w:p w:rsidR="0021621E" w:rsidRDefault="0021621E" w:rsidP="0032357D">
      <w:pPr>
        <w:spacing w:line="360" w:lineRule="auto"/>
        <w:jc w:val="both"/>
        <w:rPr>
          <w:sz w:val="24"/>
        </w:rPr>
      </w:pPr>
    </w:p>
    <w:p w:rsidR="0021621E" w:rsidRDefault="0021621E" w:rsidP="0032357D">
      <w:pPr>
        <w:spacing w:line="360" w:lineRule="auto"/>
        <w:jc w:val="both"/>
        <w:rPr>
          <w:sz w:val="24"/>
        </w:rPr>
      </w:pPr>
    </w:p>
    <w:p w:rsidR="0021621E" w:rsidRPr="00D037D9" w:rsidRDefault="0021621E" w:rsidP="0032357D">
      <w:pPr>
        <w:spacing w:line="360" w:lineRule="auto"/>
        <w:jc w:val="both"/>
        <w:rPr>
          <w:sz w:val="24"/>
        </w:rPr>
      </w:pPr>
    </w:p>
    <w:p w:rsidR="00D037D9" w:rsidRDefault="00D037D9" w:rsidP="0032357D">
      <w:pPr>
        <w:spacing w:line="360" w:lineRule="auto"/>
        <w:jc w:val="both"/>
        <w:rPr>
          <w:b/>
          <w:sz w:val="24"/>
        </w:rPr>
      </w:pPr>
      <w:r w:rsidRPr="00D037D9">
        <w:rPr>
          <w:b/>
          <w:sz w:val="24"/>
        </w:rPr>
        <w:lastRenderedPageBreak/>
        <w:t>Mateřská škola podporující zdraví</w:t>
      </w:r>
    </w:p>
    <w:p w:rsidR="00D037D9" w:rsidRPr="00D037D9" w:rsidRDefault="00D037D9" w:rsidP="009E43A3">
      <w:pPr>
        <w:numPr>
          <w:ilvl w:val="0"/>
          <w:numId w:val="56"/>
        </w:numPr>
        <w:spacing w:after="0" w:line="360" w:lineRule="auto"/>
        <w:jc w:val="both"/>
        <w:rPr>
          <w:sz w:val="24"/>
        </w:rPr>
      </w:pPr>
      <w:r w:rsidRPr="00D037D9">
        <w:rPr>
          <w:sz w:val="24"/>
        </w:rPr>
        <w:t>vznikla v roce 1994 jako programový materiál pro české vzdělávací prostředí</w:t>
      </w:r>
    </w:p>
    <w:p w:rsidR="00D037D9" w:rsidRPr="00D037D9" w:rsidRDefault="00D037D9" w:rsidP="009E43A3">
      <w:pPr>
        <w:numPr>
          <w:ilvl w:val="0"/>
          <w:numId w:val="56"/>
        </w:numPr>
        <w:spacing w:after="0" w:line="360" w:lineRule="auto"/>
        <w:jc w:val="both"/>
        <w:rPr>
          <w:sz w:val="24"/>
        </w:rPr>
      </w:pPr>
      <w:r w:rsidRPr="00D037D9">
        <w:rPr>
          <w:sz w:val="24"/>
        </w:rPr>
        <w:t>je součástí programu Škola podporující zdraví, který sdružuje 40 evropských zemí a je zaštítěn WHO</w:t>
      </w:r>
    </w:p>
    <w:p w:rsidR="00D037D9" w:rsidRPr="00D037D9" w:rsidRDefault="00D037D9" w:rsidP="009E43A3">
      <w:pPr>
        <w:numPr>
          <w:ilvl w:val="0"/>
          <w:numId w:val="56"/>
        </w:numPr>
        <w:spacing w:after="0" w:line="360" w:lineRule="auto"/>
        <w:jc w:val="both"/>
        <w:rPr>
          <w:sz w:val="24"/>
        </w:rPr>
      </w:pPr>
      <w:r w:rsidRPr="00D037D9">
        <w:rPr>
          <w:sz w:val="24"/>
        </w:rPr>
        <w:t>garantem programu v ČR je Státní zdravotní ústav</w:t>
      </w:r>
    </w:p>
    <w:p w:rsidR="00D037D9" w:rsidRPr="00D037D9" w:rsidRDefault="00D037D9" w:rsidP="009E43A3">
      <w:pPr>
        <w:numPr>
          <w:ilvl w:val="0"/>
          <w:numId w:val="55"/>
        </w:numPr>
        <w:spacing w:after="0" w:line="360" w:lineRule="auto"/>
        <w:jc w:val="both"/>
        <w:rPr>
          <w:sz w:val="24"/>
        </w:rPr>
      </w:pPr>
      <w:r w:rsidRPr="00D037D9">
        <w:rPr>
          <w:sz w:val="24"/>
        </w:rPr>
        <w:t>v současné době je prezentován pod názvem Podpora zdraví v mateřské škole</w:t>
      </w:r>
    </w:p>
    <w:p w:rsidR="00D037D9" w:rsidRPr="00D037D9" w:rsidRDefault="00D037D9" w:rsidP="009E43A3">
      <w:pPr>
        <w:numPr>
          <w:ilvl w:val="0"/>
          <w:numId w:val="55"/>
        </w:numPr>
        <w:spacing w:after="0" w:line="360" w:lineRule="auto"/>
        <w:jc w:val="both"/>
        <w:rPr>
          <w:sz w:val="24"/>
        </w:rPr>
      </w:pPr>
      <w:r w:rsidRPr="00D037D9">
        <w:rPr>
          <w:sz w:val="24"/>
        </w:rPr>
        <w:t>původní projekt obsahoval pouze vytváření podmínek pro zdravý rozvoj dětí, až kurikulum v roce 2000 (tedy rok před 1. verzí RVP PV) bylo rozšířeno o</w:t>
      </w:r>
      <w:r w:rsidR="00797DF7">
        <w:rPr>
          <w:sz w:val="24"/>
        </w:rPr>
        <w:t> </w:t>
      </w:r>
      <w:r w:rsidRPr="00D037D9">
        <w:rPr>
          <w:sz w:val="24"/>
        </w:rPr>
        <w:t xml:space="preserve"> kompetence, které je třeba v předškolním věku rozvíjet</w:t>
      </w:r>
    </w:p>
    <w:p w:rsidR="00D037D9" w:rsidRPr="00D037D9" w:rsidRDefault="00D037D9" w:rsidP="009E43A3">
      <w:pPr>
        <w:numPr>
          <w:ilvl w:val="0"/>
          <w:numId w:val="55"/>
        </w:numPr>
        <w:spacing w:after="0" w:line="360" w:lineRule="auto"/>
        <w:jc w:val="both"/>
        <w:rPr>
          <w:sz w:val="24"/>
        </w:rPr>
      </w:pPr>
      <w:r w:rsidRPr="00D037D9">
        <w:rPr>
          <w:sz w:val="24"/>
        </w:rPr>
        <w:t>kurikulum je členěno do 3 zásadních oblastí, týkajících se vzdělávání dětí předškolního věku v MŠ. Jde o:</w:t>
      </w:r>
    </w:p>
    <w:p w:rsidR="00D037D9" w:rsidRPr="00D037D9" w:rsidRDefault="00D037D9" w:rsidP="009E43A3">
      <w:pPr>
        <w:numPr>
          <w:ilvl w:val="0"/>
          <w:numId w:val="52"/>
        </w:numPr>
        <w:spacing w:after="0" w:line="360" w:lineRule="auto"/>
        <w:jc w:val="both"/>
        <w:rPr>
          <w:sz w:val="24"/>
        </w:rPr>
      </w:pPr>
      <w:r w:rsidRPr="00D037D9">
        <w:rPr>
          <w:b/>
          <w:sz w:val="24"/>
        </w:rPr>
        <w:t>podmínky</w:t>
      </w:r>
      <w:r w:rsidRPr="00D037D9">
        <w:rPr>
          <w:sz w:val="24"/>
        </w:rPr>
        <w:t xml:space="preserve"> – mají se vytvářet pro zdravý vývoj dětí a jejich vzdělávání v MŠ</w:t>
      </w:r>
    </w:p>
    <w:p w:rsidR="00D037D9" w:rsidRPr="00D037D9" w:rsidRDefault="00D037D9" w:rsidP="009E43A3">
      <w:pPr>
        <w:numPr>
          <w:ilvl w:val="0"/>
          <w:numId w:val="52"/>
        </w:numPr>
        <w:spacing w:after="0" w:line="360" w:lineRule="auto"/>
        <w:jc w:val="both"/>
        <w:rPr>
          <w:sz w:val="24"/>
        </w:rPr>
      </w:pPr>
      <w:r w:rsidRPr="00D037D9">
        <w:rPr>
          <w:b/>
          <w:sz w:val="24"/>
        </w:rPr>
        <w:t>obsah vzdělávání</w:t>
      </w:r>
      <w:r w:rsidRPr="00D037D9">
        <w:rPr>
          <w:sz w:val="24"/>
        </w:rPr>
        <w:t xml:space="preserve"> – je postaven na rozvoji kompetencí</w:t>
      </w:r>
    </w:p>
    <w:p w:rsidR="00D037D9" w:rsidRPr="00D037D9" w:rsidRDefault="00D037D9" w:rsidP="009E43A3">
      <w:pPr>
        <w:numPr>
          <w:ilvl w:val="0"/>
          <w:numId w:val="52"/>
        </w:numPr>
        <w:spacing w:after="0" w:line="360" w:lineRule="auto"/>
        <w:jc w:val="both"/>
        <w:rPr>
          <w:b/>
          <w:sz w:val="24"/>
        </w:rPr>
      </w:pPr>
      <w:r w:rsidRPr="00D037D9">
        <w:rPr>
          <w:b/>
          <w:sz w:val="24"/>
        </w:rPr>
        <w:t>evaluace MŠ</w:t>
      </w:r>
    </w:p>
    <w:p w:rsidR="00D037D9" w:rsidRPr="00D037D9" w:rsidRDefault="00D037D9" w:rsidP="009E43A3">
      <w:pPr>
        <w:numPr>
          <w:ilvl w:val="0"/>
          <w:numId w:val="56"/>
        </w:numPr>
        <w:spacing w:after="0" w:line="360" w:lineRule="auto"/>
        <w:jc w:val="both"/>
        <w:rPr>
          <w:sz w:val="24"/>
        </w:rPr>
      </w:pPr>
      <w:r w:rsidRPr="00D037D9">
        <w:rPr>
          <w:sz w:val="24"/>
        </w:rPr>
        <w:t>filozofickým základem tohoto programu je holistické pojetí zdraví, které klade důraz na celistvost a souvislosti a uznává úlohu subjektivního pocitu zdraví – pohody</w:t>
      </w:r>
    </w:p>
    <w:p w:rsidR="00D037D9" w:rsidRPr="00D037D9" w:rsidRDefault="00D037D9" w:rsidP="009E43A3">
      <w:pPr>
        <w:numPr>
          <w:ilvl w:val="0"/>
          <w:numId w:val="56"/>
        </w:numPr>
        <w:spacing w:after="0" w:line="360" w:lineRule="auto"/>
        <w:jc w:val="both"/>
        <w:rPr>
          <w:sz w:val="24"/>
        </w:rPr>
      </w:pPr>
      <w:r w:rsidRPr="00D037D9">
        <w:rPr>
          <w:sz w:val="24"/>
        </w:rPr>
        <w:t>dva základní principy integrující podporu zdraví ve škole jsou respekt k přirozeným lidským potřebám jednotlivce v celku společnosti a světa a rozvíjení komunikace a</w:t>
      </w:r>
      <w:r w:rsidR="0032357D">
        <w:rPr>
          <w:sz w:val="24"/>
        </w:rPr>
        <w:t> </w:t>
      </w:r>
      <w:r w:rsidRPr="00D037D9">
        <w:rPr>
          <w:sz w:val="24"/>
        </w:rPr>
        <w:t xml:space="preserve"> spolupráce</w:t>
      </w:r>
    </w:p>
    <w:p w:rsidR="00D037D9" w:rsidRPr="00D037D9" w:rsidRDefault="00D037D9" w:rsidP="009E43A3">
      <w:pPr>
        <w:numPr>
          <w:ilvl w:val="0"/>
          <w:numId w:val="56"/>
        </w:numPr>
        <w:spacing w:after="0" w:line="360" w:lineRule="auto"/>
        <w:jc w:val="both"/>
        <w:rPr>
          <w:sz w:val="24"/>
        </w:rPr>
      </w:pPr>
      <w:r w:rsidRPr="00D037D9">
        <w:rPr>
          <w:sz w:val="24"/>
        </w:rPr>
        <w:t>cílem zdravé školy je vytváření bezpečného sociálního prostředí a efektivním zděláváním rozvíjet životní kompetence každého člověka tak, aby úcta ke zdraví a</w:t>
      </w:r>
      <w:r w:rsidR="0032357D">
        <w:rPr>
          <w:sz w:val="24"/>
        </w:rPr>
        <w:t> </w:t>
      </w:r>
      <w:r w:rsidRPr="00D037D9">
        <w:rPr>
          <w:sz w:val="24"/>
        </w:rPr>
        <w:t>schopnost chovat se odpovědně ke zdraví svému i druhých, patřily mezi jeho celoživotní priority</w:t>
      </w:r>
    </w:p>
    <w:p w:rsidR="00D037D9" w:rsidRPr="00D037D9" w:rsidRDefault="00D037D9" w:rsidP="0032357D">
      <w:pPr>
        <w:spacing w:line="360" w:lineRule="auto"/>
        <w:jc w:val="both"/>
        <w:rPr>
          <w:sz w:val="24"/>
        </w:rPr>
      </w:pPr>
    </w:p>
    <w:p w:rsidR="00D037D9" w:rsidRPr="00D037D9" w:rsidRDefault="00D037D9" w:rsidP="0032357D">
      <w:pPr>
        <w:spacing w:after="0" w:line="360" w:lineRule="auto"/>
        <w:jc w:val="both"/>
        <w:rPr>
          <w:sz w:val="24"/>
        </w:rPr>
      </w:pPr>
      <w:r w:rsidRPr="00D037D9">
        <w:rPr>
          <w:b/>
          <w:sz w:val="24"/>
        </w:rPr>
        <w:t>Zásady podpory zdraví ve škole jsou</w:t>
      </w:r>
      <w:r w:rsidRPr="00D037D9">
        <w:rPr>
          <w:sz w:val="24"/>
        </w:rPr>
        <w:t>:</w:t>
      </w:r>
    </w:p>
    <w:p w:rsidR="00D037D9" w:rsidRPr="00D037D9" w:rsidRDefault="00D037D9" w:rsidP="009E43A3">
      <w:pPr>
        <w:numPr>
          <w:ilvl w:val="0"/>
          <w:numId w:val="53"/>
        </w:numPr>
        <w:spacing w:after="0" w:line="360" w:lineRule="auto"/>
        <w:jc w:val="both"/>
        <w:rPr>
          <w:sz w:val="24"/>
        </w:rPr>
      </w:pPr>
      <w:r w:rsidRPr="00D037D9">
        <w:rPr>
          <w:b/>
          <w:sz w:val="24"/>
        </w:rPr>
        <w:t>pohoda prostředí</w:t>
      </w:r>
      <w:r w:rsidRPr="00D037D9">
        <w:rPr>
          <w:sz w:val="24"/>
        </w:rPr>
        <w:t xml:space="preserve"> – netradiční uspořádání třídy, přátelské vztahy, učitelka podporující zdraví, věkově smíšené třídy, rytmický řád života a dne, pohyblivá délka vyučovacích hodin, možnost pohybu a relaxace, pitný režim, otužování, tělesná pohoda a volný pohyb, zdravá výživa, spontánní hra, podnětné věcné prostředí, bezpečné sociální prostředí a participativní a týmové řízení</w:t>
      </w:r>
    </w:p>
    <w:p w:rsidR="00D037D9" w:rsidRPr="00D037D9" w:rsidRDefault="00D037D9" w:rsidP="009E43A3">
      <w:pPr>
        <w:numPr>
          <w:ilvl w:val="0"/>
          <w:numId w:val="53"/>
        </w:numPr>
        <w:spacing w:after="0" w:line="360" w:lineRule="auto"/>
        <w:jc w:val="both"/>
        <w:rPr>
          <w:sz w:val="24"/>
        </w:rPr>
      </w:pPr>
      <w:r w:rsidRPr="00D037D9">
        <w:rPr>
          <w:b/>
          <w:sz w:val="24"/>
        </w:rPr>
        <w:lastRenderedPageBreak/>
        <w:t>zdravé učení</w:t>
      </w:r>
      <w:r w:rsidRPr="00D037D9">
        <w:rPr>
          <w:sz w:val="24"/>
        </w:rPr>
        <w:t xml:space="preserve"> – respektování potřeb žáka, smysluplnost obsahu, přiměřenost, kooperace, střídání činností a možnost výběru, rozvoj komunikace, motivující způsoby hodnocení</w:t>
      </w:r>
    </w:p>
    <w:p w:rsidR="00D037D9" w:rsidRPr="00D037D9" w:rsidRDefault="00D037D9" w:rsidP="009E43A3">
      <w:pPr>
        <w:numPr>
          <w:ilvl w:val="0"/>
          <w:numId w:val="53"/>
        </w:numPr>
        <w:spacing w:line="360" w:lineRule="auto"/>
        <w:jc w:val="both"/>
        <w:rPr>
          <w:sz w:val="24"/>
        </w:rPr>
      </w:pPr>
      <w:r w:rsidRPr="00D037D9">
        <w:rPr>
          <w:b/>
          <w:sz w:val="24"/>
        </w:rPr>
        <w:t>otevřené partnerství</w:t>
      </w:r>
      <w:r w:rsidRPr="00D037D9">
        <w:rPr>
          <w:sz w:val="24"/>
        </w:rPr>
        <w:t xml:space="preserve"> – partnerské vztahy s rodiči, spolupráce MŠ a ZŠ, začlenění MŠ do života obce</w:t>
      </w:r>
    </w:p>
    <w:p w:rsidR="00D037D9" w:rsidRPr="00D037D9" w:rsidRDefault="00D037D9" w:rsidP="0032357D">
      <w:pPr>
        <w:spacing w:after="0" w:line="360" w:lineRule="auto"/>
        <w:jc w:val="both"/>
        <w:rPr>
          <w:b/>
          <w:sz w:val="24"/>
        </w:rPr>
      </w:pPr>
      <w:r w:rsidRPr="00D037D9">
        <w:rPr>
          <w:b/>
          <w:sz w:val="24"/>
        </w:rPr>
        <w:t xml:space="preserve">4 oblasti: </w:t>
      </w:r>
    </w:p>
    <w:p w:rsidR="00D037D9" w:rsidRPr="00D037D9" w:rsidRDefault="00D037D9" w:rsidP="009E43A3">
      <w:pPr>
        <w:numPr>
          <w:ilvl w:val="0"/>
          <w:numId w:val="54"/>
        </w:numPr>
        <w:spacing w:after="0" w:line="360" w:lineRule="auto"/>
        <w:jc w:val="both"/>
        <w:rPr>
          <w:sz w:val="24"/>
        </w:rPr>
      </w:pPr>
      <w:r w:rsidRPr="00D037D9">
        <w:rPr>
          <w:sz w:val="24"/>
        </w:rPr>
        <w:t>Zdravý pohyb</w:t>
      </w:r>
    </w:p>
    <w:p w:rsidR="00D037D9" w:rsidRPr="00D037D9" w:rsidRDefault="00D037D9" w:rsidP="009E43A3">
      <w:pPr>
        <w:numPr>
          <w:ilvl w:val="0"/>
          <w:numId w:val="54"/>
        </w:numPr>
        <w:spacing w:after="0" w:line="360" w:lineRule="auto"/>
        <w:jc w:val="both"/>
        <w:rPr>
          <w:sz w:val="24"/>
        </w:rPr>
      </w:pPr>
      <w:r w:rsidRPr="00D037D9">
        <w:rPr>
          <w:sz w:val="24"/>
        </w:rPr>
        <w:t>Zdravá výživa</w:t>
      </w:r>
    </w:p>
    <w:p w:rsidR="00D037D9" w:rsidRPr="00D037D9" w:rsidRDefault="00D037D9" w:rsidP="009E43A3">
      <w:pPr>
        <w:numPr>
          <w:ilvl w:val="0"/>
          <w:numId w:val="54"/>
        </w:numPr>
        <w:spacing w:after="0" w:line="360" w:lineRule="auto"/>
        <w:jc w:val="both"/>
        <w:rPr>
          <w:sz w:val="24"/>
        </w:rPr>
      </w:pPr>
      <w:r w:rsidRPr="00D037D9">
        <w:rPr>
          <w:sz w:val="24"/>
        </w:rPr>
        <w:t>Vnitřní pohoda</w:t>
      </w:r>
    </w:p>
    <w:p w:rsidR="00D037D9" w:rsidRPr="00D037D9" w:rsidRDefault="00D037D9" w:rsidP="009E43A3">
      <w:pPr>
        <w:numPr>
          <w:ilvl w:val="0"/>
          <w:numId w:val="54"/>
        </w:numPr>
        <w:spacing w:after="0" w:line="360" w:lineRule="auto"/>
        <w:jc w:val="both"/>
        <w:rPr>
          <w:sz w:val="24"/>
        </w:rPr>
      </w:pPr>
      <w:r w:rsidRPr="00D037D9">
        <w:rPr>
          <w:sz w:val="24"/>
        </w:rPr>
        <w:t>Zdravé prostředí</w:t>
      </w:r>
    </w:p>
    <w:p w:rsidR="00D037D9" w:rsidRPr="00D037D9" w:rsidRDefault="00D037D9" w:rsidP="009E43A3">
      <w:pPr>
        <w:numPr>
          <w:ilvl w:val="0"/>
          <w:numId w:val="54"/>
        </w:numPr>
        <w:spacing w:after="0" w:line="360" w:lineRule="auto"/>
        <w:jc w:val="both"/>
        <w:rPr>
          <w:sz w:val="24"/>
        </w:rPr>
      </w:pPr>
      <w:r w:rsidRPr="00D037D9">
        <w:rPr>
          <w:sz w:val="24"/>
        </w:rPr>
        <w:t>Respekt k přirozeným potřebám jednotlivce</w:t>
      </w:r>
    </w:p>
    <w:p w:rsidR="00D037D9" w:rsidRDefault="00D037D9" w:rsidP="0032357D">
      <w:pPr>
        <w:spacing w:line="360" w:lineRule="auto"/>
        <w:jc w:val="both"/>
        <w:rPr>
          <w:sz w:val="24"/>
        </w:rPr>
      </w:pPr>
    </w:p>
    <w:p w:rsidR="00D037D9" w:rsidRDefault="00D037D9" w:rsidP="0032357D">
      <w:pPr>
        <w:spacing w:line="360" w:lineRule="auto"/>
        <w:jc w:val="both"/>
        <w:rPr>
          <w:b/>
          <w:sz w:val="24"/>
        </w:rPr>
      </w:pPr>
      <w:r w:rsidRPr="00D037D9">
        <w:rPr>
          <w:b/>
          <w:sz w:val="24"/>
        </w:rPr>
        <w:t>Program Step by Step (Začít spolu)</w:t>
      </w:r>
    </w:p>
    <w:p w:rsidR="00D037D9" w:rsidRPr="00D037D9" w:rsidRDefault="00D037D9" w:rsidP="009E43A3">
      <w:pPr>
        <w:numPr>
          <w:ilvl w:val="0"/>
          <w:numId w:val="51"/>
        </w:numPr>
        <w:spacing w:after="0" w:line="360" w:lineRule="auto"/>
        <w:jc w:val="both"/>
        <w:rPr>
          <w:sz w:val="24"/>
        </w:rPr>
      </w:pPr>
      <w:r w:rsidRPr="00D037D9">
        <w:rPr>
          <w:sz w:val="24"/>
        </w:rPr>
        <w:t>program Step by Step vznikl v USA v 80. letech 20. století</w:t>
      </w:r>
    </w:p>
    <w:p w:rsidR="00D037D9" w:rsidRPr="00D037D9" w:rsidRDefault="00D037D9" w:rsidP="009E43A3">
      <w:pPr>
        <w:numPr>
          <w:ilvl w:val="0"/>
          <w:numId w:val="51"/>
        </w:numPr>
        <w:spacing w:after="0" w:line="360" w:lineRule="auto"/>
        <w:jc w:val="both"/>
        <w:rPr>
          <w:sz w:val="24"/>
        </w:rPr>
      </w:pPr>
      <w:r w:rsidRPr="00D037D9">
        <w:rPr>
          <w:sz w:val="24"/>
        </w:rPr>
        <w:t>byl rozšířen do cca 17 zemí Evropy a Ameriky</w:t>
      </w:r>
    </w:p>
    <w:p w:rsidR="00D037D9" w:rsidRPr="00D037D9" w:rsidRDefault="00D037D9" w:rsidP="009E43A3">
      <w:pPr>
        <w:numPr>
          <w:ilvl w:val="0"/>
          <w:numId w:val="51"/>
        </w:numPr>
        <w:spacing w:after="0" w:line="360" w:lineRule="auto"/>
        <w:jc w:val="both"/>
        <w:rPr>
          <w:sz w:val="24"/>
        </w:rPr>
      </w:pPr>
      <w:r w:rsidRPr="00D037D9">
        <w:rPr>
          <w:sz w:val="24"/>
        </w:rPr>
        <w:t>v ČR je realizován od roku 1994 v MŠ, od roku 1996 v ZŠ</w:t>
      </w:r>
    </w:p>
    <w:p w:rsidR="00D037D9" w:rsidRPr="00D037D9" w:rsidRDefault="00D037D9" w:rsidP="009E43A3">
      <w:pPr>
        <w:numPr>
          <w:ilvl w:val="0"/>
          <w:numId w:val="51"/>
        </w:numPr>
        <w:spacing w:after="0" w:line="360" w:lineRule="auto"/>
        <w:jc w:val="both"/>
        <w:rPr>
          <w:sz w:val="24"/>
        </w:rPr>
      </w:pPr>
      <w:r w:rsidRPr="00D037D9">
        <w:rPr>
          <w:sz w:val="24"/>
        </w:rPr>
        <w:t>vychází z M. Montessori a Celestína</w:t>
      </w:r>
      <w:r w:rsidR="00421954">
        <w:rPr>
          <w:sz w:val="24"/>
        </w:rPr>
        <w:t xml:space="preserve"> </w:t>
      </w:r>
      <w:r w:rsidRPr="00D037D9">
        <w:rPr>
          <w:sz w:val="24"/>
        </w:rPr>
        <w:t>Freinta (Freintevská škola – myšlenka tzv. pracovní školy)</w:t>
      </w:r>
    </w:p>
    <w:p w:rsidR="00D037D9" w:rsidRPr="00D037D9" w:rsidRDefault="00D037D9" w:rsidP="009E43A3">
      <w:pPr>
        <w:numPr>
          <w:ilvl w:val="0"/>
          <w:numId w:val="51"/>
        </w:numPr>
        <w:spacing w:after="0" w:line="360" w:lineRule="auto"/>
        <w:jc w:val="both"/>
        <w:rPr>
          <w:sz w:val="24"/>
        </w:rPr>
      </w:pPr>
      <w:r w:rsidRPr="00D037D9">
        <w:rPr>
          <w:sz w:val="24"/>
        </w:rPr>
        <w:t>je založen na teoriích Piageta, Eriksona a Vygotského – kategorizace učiva</w:t>
      </w:r>
    </w:p>
    <w:p w:rsidR="00D037D9" w:rsidRPr="00D037D9" w:rsidRDefault="00D037D9" w:rsidP="009E43A3">
      <w:pPr>
        <w:numPr>
          <w:ilvl w:val="0"/>
          <w:numId w:val="51"/>
        </w:numPr>
        <w:spacing w:after="0" w:line="360" w:lineRule="auto"/>
        <w:jc w:val="both"/>
        <w:rPr>
          <w:sz w:val="24"/>
        </w:rPr>
      </w:pPr>
      <w:r w:rsidRPr="00D037D9">
        <w:rPr>
          <w:sz w:val="24"/>
        </w:rPr>
        <w:t xml:space="preserve">program zdůrazňuje </w:t>
      </w:r>
      <w:r w:rsidRPr="00D037D9">
        <w:rPr>
          <w:b/>
          <w:sz w:val="24"/>
        </w:rPr>
        <w:t>individuální přístup</w:t>
      </w:r>
      <w:r w:rsidRPr="00D037D9">
        <w:rPr>
          <w:sz w:val="24"/>
        </w:rPr>
        <w:t xml:space="preserve"> k dítěti, </w:t>
      </w:r>
      <w:r w:rsidRPr="00D037D9">
        <w:rPr>
          <w:b/>
          <w:sz w:val="24"/>
        </w:rPr>
        <w:t>partnerství</w:t>
      </w:r>
      <w:r w:rsidRPr="00D037D9">
        <w:rPr>
          <w:sz w:val="24"/>
        </w:rPr>
        <w:t xml:space="preserve"> školy, rodiny a</w:t>
      </w:r>
      <w:r w:rsidR="00797DF7">
        <w:rPr>
          <w:sz w:val="24"/>
        </w:rPr>
        <w:t> </w:t>
      </w:r>
      <w:r w:rsidRPr="00D037D9">
        <w:rPr>
          <w:sz w:val="24"/>
        </w:rPr>
        <w:t xml:space="preserve"> regionu</w:t>
      </w:r>
    </w:p>
    <w:p w:rsidR="00D037D9" w:rsidRPr="00D037D9" w:rsidRDefault="00D037D9" w:rsidP="009E43A3">
      <w:pPr>
        <w:numPr>
          <w:ilvl w:val="0"/>
          <w:numId w:val="51"/>
        </w:numPr>
        <w:spacing w:after="0" w:line="360" w:lineRule="auto"/>
        <w:jc w:val="both"/>
        <w:rPr>
          <w:sz w:val="24"/>
        </w:rPr>
      </w:pPr>
      <w:r w:rsidRPr="00D037D9">
        <w:rPr>
          <w:sz w:val="24"/>
        </w:rPr>
        <w:t xml:space="preserve">prosazuje </w:t>
      </w:r>
      <w:r w:rsidRPr="00D037D9">
        <w:rPr>
          <w:b/>
          <w:sz w:val="24"/>
        </w:rPr>
        <w:t xml:space="preserve">inkluzi </w:t>
      </w:r>
      <w:r w:rsidRPr="00D037D9">
        <w:rPr>
          <w:sz w:val="24"/>
        </w:rPr>
        <w:t>dětí se speciálními potřebami</w:t>
      </w:r>
    </w:p>
    <w:p w:rsidR="00D037D9" w:rsidRPr="00D037D9" w:rsidRDefault="00D037D9" w:rsidP="009E43A3">
      <w:pPr>
        <w:numPr>
          <w:ilvl w:val="0"/>
          <w:numId w:val="51"/>
        </w:numPr>
        <w:spacing w:after="0" w:line="360" w:lineRule="auto"/>
        <w:jc w:val="both"/>
        <w:rPr>
          <w:sz w:val="24"/>
        </w:rPr>
      </w:pPr>
      <w:r w:rsidRPr="00D037D9">
        <w:rPr>
          <w:sz w:val="24"/>
        </w:rPr>
        <w:t>Začít spolu usiluje o demokratické vzdělávání vycházející z humanistických principů – tzv. pedagogický přístup orientovaný na dítě</w:t>
      </w:r>
    </w:p>
    <w:p w:rsidR="00D037D9" w:rsidRPr="00D037D9" w:rsidRDefault="00D037D9" w:rsidP="009E43A3">
      <w:pPr>
        <w:numPr>
          <w:ilvl w:val="0"/>
          <w:numId w:val="51"/>
        </w:numPr>
        <w:spacing w:after="0" w:line="360" w:lineRule="auto"/>
        <w:jc w:val="both"/>
        <w:rPr>
          <w:sz w:val="24"/>
        </w:rPr>
      </w:pPr>
      <w:r w:rsidRPr="00D037D9">
        <w:rPr>
          <w:sz w:val="24"/>
        </w:rPr>
        <w:t xml:space="preserve">učitel se stává dítěti </w:t>
      </w:r>
      <w:r w:rsidRPr="00D037D9">
        <w:rPr>
          <w:b/>
          <w:sz w:val="24"/>
        </w:rPr>
        <w:t>partnerem</w:t>
      </w:r>
      <w:r w:rsidRPr="00D037D9">
        <w:rPr>
          <w:sz w:val="24"/>
        </w:rPr>
        <w:t xml:space="preserve">, pomocníkem, průvodcem v procesu vzdělávání </w:t>
      </w:r>
    </w:p>
    <w:p w:rsidR="00D037D9" w:rsidRPr="00D037D9" w:rsidRDefault="00D037D9" w:rsidP="009E43A3">
      <w:pPr>
        <w:numPr>
          <w:ilvl w:val="0"/>
          <w:numId w:val="51"/>
        </w:numPr>
        <w:spacing w:after="0" w:line="360" w:lineRule="auto"/>
        <w:jc w:val="both"/>
        <w:rPr>
          <w:sz w:val="24"/>
        </w:rPr>
      </w:pPr>
      <w:r w:rsidRPr="00D037D9">
        <w:rPr>
          <w:sz w:val="24"/>
        </w:rPr>
        <w:t xml:space="preserve">program buduje základy pro postoje, znalosti a dovednosti dětí, </w:t>
      </w:r>
      <w:r w:rsidR="001A1B27">
        <w:rPr>
          <w:sz w:val="24"/>
        </w:rPr>
        <w:t>aby byly schopny přijmout změnu,</w:t>
      </w:r>
      <w:r w:rsidRPr="00D037D9">
        <w:rPr>
          <w:sz w:val="24"/>
        </w:rPr>
        <w:t xml:space="preserve"> aktivně se s ní vyrovnat, kriticky myslet a umět si vybrat, nalézt problémy a vyřešit je, být tvůrčí, mít představivost a vědět si ra</w:t>
      </w:r>
      <w:r w:rsidR="0032357D">
        <w:rPr>
          <w:sz w:val="24"/>
        </w:rPr>
        <w:t>dy, sdílet zájmy a </w:t>
      </w:r>
      <w:r w:rsidRPr="00D037D9">
        <w:rPr>
          <w:sz w:val="24"/>
        </w:rPr>
        <w:t>odpovědnost vůč</w:t>
      </w:r>
      <w:r w:rsidR="0032357D">
        <w:rPr>
          <w:sz w:val="24"/>
        </w:rPr>
        <w:t>i společnosti – obci, zemi, životním</w:t>
      </w:r>
      <w:r w:rsidRPr="00D037D9">
        <w:rPr>
          <w:sz w:val="24"/>
        </w:rPr>
        <w:t xml:space="preserve"> prostředí</w:t>
      </w:r>
    </w:p>
    <w:p w:rsidR="00D037D9" w:rsidRPr="00D037D9" w:rsidRDefault="00D037D9" w:rsidP="009E43A3">
      <w:pPr>
        <w:numPr>
          <w:ilvl w:val="0"/>
          <w:numId w:val="51"/>
        </w:numPr>
        <w:spacing w:after="0" w:line="360" w:lineRule="auto"/>
        <w:jc w:val="both"/>
        <w:rPr>
          <w:sz w:val="24"/>
        </w:rPr>
      </w:pPr>
      <w:r w:rsidRPr="00D037D9">
        <w:rPr>
          <w:sz w:val="24"/>
        </w:rPr>
        <w:t xml:space="preserve">prostředí třídy tvoří </w:t>
      </w:r>
      <w:r w:rsidRPr="00D037D9">
        <w:rPr>
          <w:b/>
          <w:sz w:val="24"/>
        </w:rPr>
        <w:t>centra aktivit</w:t>
      </w:r>
    </w:p>
    <w:p w:rsidR="00D037D9" w:rsidRPr="00D037D9" w:rsidRDefault="00D037D9" w:rsidP="009E43A3">
      <w:pPr>
        <w:numPr>
          <w:ilvl w:val="0"/>
          <w:numId w:val="51"/>
        </w:numPr>
        <w:spacing w:after="0" w:line="360" w:lineRule="auto"/>
        <w:jc w:val="both"/>
        <w:rPr>
          <w:sz w:val="24"/>
        </w:rPr>
      </w:pPr>
      <w:r w:rsidRPr="00D037D9">
        <w:rPr>
          <w:sz w:val="24"/>
        </w:rPr>
        <w:t>výuka se orientuje na projektovou metodu</w:t>
      </w:r>
    </w:p>
    <w:p w:rsidR="00D037D9" w:rsidRPr="00D037D9" w:rsidRDefault="00D037D9" w:rsidP="009E43A3">
      <w:pPr>
        <w:numPr>
          <w:ilvl w:val="0"/>
          <w:numId w:val="51"/>
        </w:numPr>
        <w:spacing w:after="0" w:line="360" w:lineRule="auto"/>
        <w:jc w:val="both"/>
        <w:rPr>
          <w:sz w:val="24"/>
        </w:rPr>
      </w:pPr>
      <w:r w:rsidRPr="00D037D9">
        <w:rPr>
          <w:sz w:val="24"/>
        </w:rPr>
        <w:lastRenderedPageBreak/>
        <w:t>úkoly plní děti individuálně, skupinově, samostatně či za pomoci učitele nebo asistenta (i rodič)</w:t>
      </w:r>
    </w:p>
    <w:p w:rsidR="00D037D9" w:rsidRPr="00D037D9" w:rsidRDefault="00D037D9" w:rsidP="009E43A3">
      <w:pPr>
        <w:numPr>
          <w:ilvl w:val="0"/>
          <w:numId w:val="51"/>
        </w:numPr>
        <w:spacing w:after="0" w:line="360" w:lineRule="auto"/>
        <w:jc w:val="both"/>
        <w:rPr>
          <w:sz w:val="24"/>
        </w:rPr>
      </w:pPr>
      <w:r w:rsidRPr="00D037D9">
        <w:rPr>
          <w:sz w:val="24"/>
        </w:rPr>
        <w:t>posloupnost jednotlivých center si volí žák</w:t>
      </w:r>
    </w:p>
    <w:p w:rsidR="00D037D9" w:rsidRPr="00D037D9" w:rsidRDefault="00D037D9" w:rsidP="009E43A3">
      <w:pPr>
        <w:numPr>
          <w:ilvl w:val="0"/>
          <w:numId w:val="51"/>
        </w:numPr>
        <w:spacing w:after="0" w:line="360" w:lineRule="auto"/>
        <w:jc w:val="both"/>
        <w:rPr>
          <w:sz w:val="24"/>
        </w:rPr>
      </w:pPr>
      <w:r w:rsidRPr="00D037D9">
        <w:rPr>
          <w:sz w:val="24"/>
        </w:rPr>
        <w:t>důraz je kladen na kooperativní učení</w:t>
      </w:r>
    </w:p>
    <w:p w:rsidR="00D037D9" w:rsidRPr="00D037D9" w:rsidRDefault="00D037D9" w:rsidP="009E43A3">
      <w:pPr>
        <w:numPr>
          <w:ilvl w:val="0"/>
          <w:numId w:val="51"/>
        </w:numPr>
        <w:spacing w:after="0" w:line="360" w:lineRule="auto"/>
        <w:jc w:val="both"/>
        <w:rPr>
          <w:sz w:val="24"/>
        </w:rPr>
      </w:pPr>
      <w:r w:rsidRPr="00D037D9">
        <w:rPr>
          <w:sz w:val="24"/>
        </w:rPr>
        <w:t>důležitou organizační formou vyučování je „</w:t>
      </w:r>
      <w:r w:rsidRPr="00D037D9">
        <w:rPr>
          <w:b/>
          <w:sz w:val="24"/>
        </w:rPr>
        <w:t>kruh</w:t>
      </w:r>
      <w:r w:rsidRPr="00D037D9">
        <w:rPr>
          <w:sz w:val="24"/>
        </w:rPr>
        <w:t>“, v němž děti rozvíjejí především komunikační dovednosti, hodnocení a sebehodnocení</w:t>
      </w:r>
    </w:p>
    <w:p w:rsidR="00D037D9" w:rsidRPr="00D037D9" w:rsidRDefault="00D037D9" w:rsidP="009E43A3">
      <w:pPr>
        <w:numPr>
          <w:ilvl w:val="0"/>
          <w:numId w:val="51"/>
        </w:numPr>
        <w:spacing w:after="0" w:line="360" w:lineRule="auto"/>
        <w:jc w:val="both"/>
        <w:rPr>
          <w:sz w:val="24"/>
        </w:rPr>
      </w:pPr>
      <w:r w:rsidRPr="00D037D9">
        <w:rPr>
          <w:sz w:val="24"/>
        </w:rPr>
        <w:t>hodnocení žáků probíhá většinou slovně a zaměřuje se na zhodnocení žákova pokroku</w:t>
      </w:r>
    </w:p>
    <w:p w:rsidR="00D037D9" w:rsidRPr="00D037D9" w:rsidRDefault="00D037D9" w:rsidP="009E43A3">
      <w:pPr>
        <w:numPr>
          <w:ilvl w:val="0"/>
          <w:numId w:val="51"/>
        </w:numPr>
        <w:spacing w:after="0" w:line="360" w:lineRule="auto"/>
        <w:jc w:val="both"/>
        <w:rPr>
          <w:sz w:val="24"/>
        </w:rPr>
      </w:pPr>
      <w:r w:rsidRPr="00D037D9">
        <w:rPr>
          <w:sz w:val="24"/>
        </w:rPr>
        <w:t xml:space="preserve">učební proces každého dítěte je dokumentován souborem jeho prací – </w:t>
      </w:r>
      <w:r w:rsidRPr="00D037D9">
        <w:rPr>
          <w:b/>
          <w:sz w:val="24"/>
        </w:rPr>
        <w:t>portfolio</w:t>
      </w:r>
    </w:p>
    <w:p w:rsidR="00D037D9" w:rsidRPr="00D037D9" w:rsidRDefault="00D037D9" w:rsidP="009E43A3">
      <w:pPr>
        <w:numPr>
          <w:ilvl w:val="0"/>
          <w:numId w:val="51"/>
        </w:numPr>
        <w:spacing w:after="0" w:line="360" w:lineRule="auto"/>
        <w:jc w:val="both"/>
        <w:rPr>
          <w:sz w:val="24"/>
        </w:rPr>
      </w:pPr>
      <w:r w:rsidRPr="00D037D9">
        <w:rPr>
          <w:sz w:val="24"/>
        </w:rPr>
        <w:t>velkou roli hraje úzká spolupráce s rodinou</w:t>
      </w:r>
    </w:p>
    <w:p w:rsidR="00D037D9" w:rsidRPr="00D037D9" w:rsidRDefault="00D037D9" w:rsidP="009E43A3">
      <w:pPr>
        <w:numPr>
          <w:ilvl w:val="0"/>
          <w:numId w:val="51"/>
        </w:numPr>
        <w:spacing w:line="360" w:lineRule="auto"/>
        <w:jc w:val="both"/>
        <w:rPr>
          <w:sz w:val="24"/>
        </w:rPr>
      </w:pPr>
      <w:r w:rsidRPr="00D037D9">
        <w:rPr>
          <w:sz w:val="24"/>
        </w:rPr>
        <w:t>rodiče dětí se účastní činností ve třídě jako asistenti nebo pozorovatelé, podílejí se i</w:t>
      </w:r>
      <w:r w:rsidR="00797DF7">
        <w:rPr>
          <w:sz w:val="24"/>
        </w:rPr>
        <w:t> </w:t>
      </w:r>
      <w:r w:rsidRPr="00D037D9">
        <w:rPr>
          <w:sz w:val="24"/>
        </w:rPr>
        <w:t xml:space="preserve"> na správě školy prostřednictvím rady rodičů</w:t>
      </w:r>
    </w:p>
    <w:p w:rsidR="00D037D9" w:rsidRPr="00D97D5B" w:rsidRDefault="00D037D9" w:rsidP="0032357D">
      <w:pPr>
        <w:spacing w:line="360" w:lineRule="auto"/>
        <w:jc w:val="both"/>
        <w:rPr>
          <w:sz w:val="24"/>
        </w:rPr>
      </w:pPr>
    </w:p>
    <w:p w:rsidR="00912A94" w:rsidRPr="00E70505" w:rsidRDefault="00912A94" w:rsidP="0032357D">
      <w:pPr>
        <w:pStyle w:val="Nadpis3"/>
        <w:numPr>
          <w:ilvl w:val="2"/>
          <w:numId w:val="20"/>
        </w:numPr>
        <w:spacing w:after="240" w:line="360" w:lineRule="auto"/>
        <w:jc w:val="both"/>
        <w:rPr>
          <w:rFonts w:asciiTheme="minorHAnsi" w:hAnsiTheme="minorHAnsi" w:cstheme="minorHAnsi"/>
          <w:color w:val="auto"/>
          <w:sz w:val="28"/>
          <w:szCs w:val="24"/>
        </w:rPr>
      </w:pPr>
      <w:bookmarkStart w:id="25" w:name="_Toc4756040"/>
      <w:r w:rsidRPr="00E70505">
        <w:rPr>
          <w:rFonts w:asciiTheme="minorHAnsi" w:hAnsiTheme="minorHAnsi" w:cstheme="minorHAnsi"/>
          <w:color w:val="auto"/>
          <w:sz w:val="28"/>
          <w:szCs w:val="24"/>
        </w:rPr>
        <w:t>Lesní mateřská škola</w:t>
      </w:r>
      <w:bookmarkEnd w:id="25"/>
    </w:p>
    <w:p w:rsidR="0045525B" w:rsidRDefault="0045525B" w:rsidP="0032357D">
      <w:pPr>
        <w:spacing w:line="360" w:lineRule="auto"/>
        <w:jc w:val="both"/>
        <w:rPr>
          <w:sz w:val="24"/>
        </w:rPr>
      </w:pPr>
      <w:r w:rsidRPr="0045525B">
        <w:rPr>
          <w:sz w:val="24"/>
        </w:rPr>
        <w:t>Lesní mateřská škola (LMŠ) je alternativou ke klasickému předškolnímu vzdělávání.</w:t>
      </w:r>
    </w:p>
    <w:p w:rsidR="0045525B" w:rsidRPr="0045525B" w:rsidRDefault="0045525B" w:rsidP="0032357D">
      <w:pPr>
        <w:spacing w:line="360" w:lineRule="auto"/>
        <w:jc w:val="both"/>
        <w:rPr>
          <w:sz w:val="24"/>
        </w:rPr>
      </w:pPr>
      <w:r w:rsidRPr="0045525B">
        <w:rPr>
          <w:sz w:val="24"/>
        </w:rPr>
        <w:t>Lesní MŠ definuje školský zákon (zákon č.561/2004 Sb. novelizovaný v květnu 2016) „Za lesní mateřskou školu se považuje mateřská škola, ve které vzdělávání probíhá především ve venkovních prostorách mimo zázemí lesní mateřské školy, které slouží pouze k</w:t>
      </w:r>
      <w:r w:rsidR="0032357D">
        <w:rPr>
          <w:sz w:val="24"/>
        </w:rPr>
        <w:t> </w:t>
      </w:r>
      <w:r w:rsidRPr="0045525B">
        <w:rPr>
          <w:sz w:val="24"/>
        </w:rPr>
        <w:t>příležitostnému pobytu. Zázemí lesní mateřské školy nesmí být stavbou“. Konkrétní podobu Lesních MŠ blíže popisuje vyhláška MŠMT o Předškolním vzdělávání (280/2016 Sb.). Vyhláška hygienická, stejně jako specifikace stavby</w:t>
      </w:r>
      <w:r w:rsidR="0032357D">
        <w:rPr>
          <w:sz w:val="24"/>
        </w:rPr>
        <w:t xml:space="preserve"> </w:t>
      </w:r>
      <w:r w:rsidRPr="0045525B">
        <w:rPr>
          <w:sz w:val="24"/>
        </w:rPr>
        <w:t>/</w:t>
      </w:r>
      <w:r w:rsidR="0032357D">
        <w:rPr>
          <w:sz w:val="24"/>
        </w:rPr>
        <w:t xml:space="preserve"> </w:t>
      </w:r>
      <w:r w:rsidRPr="0045525B">
        <w:rPr>
          <w:sz w:val="24"/>
        </w:rPr>
        <w:t>nestavby v lesní MŠ je v procesu řešení. </w:t>
      </w:r>
    </w:p>
    <w:p w:rsidR="0045525B" w:rsidRPr="0045525B" w:rsidRDefault="0045525B" w:rsidP="0032357D">
      <w:pPr>
        <w:spacing w:line="360" w:lineRule="auto"/>
        <w:jc w:val="both"/>
        <w:rPr>
          <w:sz w:val="24"/>
        </w:rPr>
      </w:pPr>
      <w:r>
        <w:rPr>
          <w:sz w:val="24"/>
        </w:rPr>
        <w:t>„</w:t>
      </w:r>
      <w:r w:rsidRPr="0045525B">
        <w:rPr>
          <w:sz w:val="24"/>
        </w:rPr>
        <w:t>Lesní MŠ kladou důraz na pobyt dětí v přírodě a vzdělávání mimo učebny, přímo v prostředí přírody, nejčastěji lesa. Odpočinek dětí probíhá v zázemí, které má nejrůznější podoby, nejčastěji jsou to jurty, chatky či maringotky. Děti z LMŠ však netráví celý rok jen v lese. Nedílnou součástí náplně školního roku jsou i návštěvy divadel, muzeí atp.</w:t>
      </w:r>
    </w:p>
    <w:p w:rsidR="0045525B" w:rsidRDefault="0045525B" w:rsidP="0032357D">
      <w:pPr>
        <w:spacing w:line="360" w:lineRule="auto"/>
        <w:jc w:val="both"/>
        <w:rPr>
          <w:rFonts w:cstheme="minorHAnsi"/>
          <w:sz w:val="24"/>
          <w:szCs w:val="24"/>
        </w:rPr>
      </w:pPr>
      <w:r w:rsidRPr="0045525B">
        <w:rPr>
          <w:sz w:val="24"/>
        </w:rPr>
        <w:t>Vzdělávání v LMŠ probíhá stejně jako u „klasických“ školek v souladu s dokumentem MŠMT, tzv. Rámcovým vzdělávacím programem.</w:t>
      </w:r>
      <w:r>
        <w:rPr>
          <w:sz w:val="24"/>
        </w:rPr>
        <w:t xml:space="preserve">“ </w:t>
      </w:r>
      <w:r w:rsidR="00A86F4E">
        <w:rPr>
          <w:rFonts w:cstheme="minorHAnsi"/>
          <w:color w:val="000000"/>
          <w:sz w:val="24"/>
          <w:szCs w:val="24"/>
          <w:shd w:val="clear" w:color="auto" w:fill="FFFFFF"/>
        </w:rPr>
        <w:t xml:space="preserve">(Co je lesní mateřská škola, </w:t>
      </w:r>
      <w:r w:rsidR="00A86F4E" w:rsidRPr="00B22A5C">
        <w:rPr>
          <w:sz w:val="24"/>
          <w:szCs w:val="24"/>
          <w:shd w:val="clear" w:color="auto" w:fill="FFFFFF"/>
        </w:rPr>
        <w:t>© 2018</w:t>
      </w:r>
      <w:r>
        <w:rPr>
          <w:rFonts w:cstheme="minorHAnsi"/>
          <w:sz w:val="24"/>
          <w:szCs w:val="24"/>
        </w:rPr>
        <w:t>)</w:t>
      </w:r>
    </w:p>
    <w:p w:rsidR="0021621E" w:rsidRDefault="0021621E" w:rsidP="0032357D">
      <w:pPr>
        <w:spacing w:line="360" w:lineRule="auto"/>
        <w:jc w:val="both"/>
        <w:rPr>
          <w:b/>
          <w:sz w:val="24"/>
        </w:rPr>
      </w:pPr>
    </w:p>
    <w:p w:rsidR="007A494B" w:rsidRPr="007A494B" w:rsidRDefault="007A494B" w:rsidP="0032357D">
      <w:pPr>
        <w:spacing w:line="360" w:lineRule="auto"/>
        <w:jc w:val="both"/>
        <w:rPr>
          <w:b/>
          <w:sz w:val="24"/>
        </w:rPr>
      </w:pPr>
      <w:r w:rsidRPr="007A494B">
        <w:rPr>
          <w:b/>
          <w:sz w:val="24"/>
        </w:rPr>
        <w:lastRenderedPageBreak/>
        <w:t>Znaky LMŠ:</w:t>
      </w:r>
    </w:p>
    <w:p w:rsidR="00D037D9" w:rsidRPr="00D037D9" w:rsidRDefault="00D037D9" w:rsidP="009E43A3">
      <w:pPr>
        <w:numPr>
          <w:ilvl w:val="0"/>
          <w:numId w:val="57"/>
        </w:numPr>
        <w:spacing w:after="0" w:line="360" w:lineRule="auto"/>
        <w:jc w:val="both"/>
        <w:rPr>
          <w:sz w:val="24"/>
        </w:rPr>
      </w:pPr>
      <w:r w:rsidRPr="00D037D9">
        <w:rPr>
          <w:sz w:val="24"/>
        </w:rPr>
        <w:t>charakteristickým znakem je provoz v přírodě a to za „každého počasí“</w:t>
      </w:r>
    </w:p>
    <w:p w:rsidR="00D037D9" w:rsidRPr="00D037D9" w:rsidRDefault="00D037D9" w:rsidP="009E43A3">
      <w:pPr>
        <w:numPr>
          <w:ilvl w:val="0"/>
          <w:numId w:val="57"/>
        </w:numPr>
        <w:spacing w:after="0" w:line="360" w:lineRule="auto"/>
        <w:jc w:val="both"/>
        <w:rPr>
          <w:sz w:val="24"/>
        </w:rPr>
      </w:pPr>
      <w:r w:rsidRPr="00D037D9">
        <w:rPr>
          <w:sz w:val="24"/>
        </w:rPr>
        <w:t>poprvé se pojem objevil v roce 1954 v Dánsku, dále se rozšířila do Německa</w:t>
      </w:r>
    </w:p>
    <w:p w:rsidR="00D037D9" w:rsidRPr="00D037D9" w:rsidRDefault="00D037D9" w:rsidP="009E43A3">
      <w:pPr>
        <w:numPr>
          <w:ilvl w:val="0"/>
          <w:numId w:val="57"/>
        </w:numPr>
        <w:spacing w:after="0" w:line="360" w:lineRule="auto"/>
        <w:jc w:val="both"/>
        <w:rPr>
          <w:sz w:val="24"/>
        </w:rPr>
      </w:pPr>
      <w:r w:rsidRPr="00D037D9">
        <w:rPr>
          <w:sz w:val="24"/>
        </w:rPr>
        <w:t>dnes existuje ve Švýcarsku, Rakousku, Velké Británii, USA, Japonsku</w:t>
      </w:r>
    </w:p>
    <w:p w:rsidR="00D037D9" w:rsidRPr="00D037D9" w:rsidRDefault="00D037D9" w:rsidP="009E43A3">
      <w:pPr>
        <w:numPr>
          <w:ilvl w:val="0"/>
          <w:numId w:val="57"/>
        </w:numPr>
        <w:spacing w:after="0" w:line="360" w:lineRule="auto"/>
        <w:jc w:val="both"/>
        <w:rPr>
          <w:sz w:val="24"/>
        </w:rPr>
      </w:pPr>
      <w:r w:rsidRPr="00D037D9">
        <w:rPr>
          <w:sz w:val="24"/>
        </w:rPr>
        <w:t>filozofie LMŠ vychází z holismu, celostního učení</w:t>
      </w:r>
    </w:p>
    <w:p w:rsidR="00D037D9" w:rsidRPr="00D037D9" w:rsidRDefault="00D037D9" w:rsidP="009E43A3">
      <w:pPr>
        <w:numPr>
          <w:ilvl w:val="0"/>
          <w:numId w:val="57"/>
        </w:numPr>
        <w:spacing w:after="0" w:line="360" w:lineRule="auto"/>
        <w:jc w:val="both"/>
        <w:rPr>
          <w:sz w:val="24"/>
        </w:rPr>
      </w:pPr>
      <w:r w:rsidRPr="00D037D9">
        <w:rPr>
          <w:sz w:val="24"/>
        </w:rPr>
        <w:t>vědomě podporuje smyslové vnímání přímou zkušeností</w:t>
      </w:r>
    </w:p>
    <w:p w:rsidR="00D037D9" w:rsidRPr="00D037D9" w:rsidRDefault="00D037D9" w:rsidP="009E43A3">
      <w:pPr>
        <w:numPr>
          <w:ilvl w:val="0"/>
          <w:numId w:val="57"/>
        </w:numPr>
        <w:spacing w:after="0" w:line="360" w:lineRule="auto"/>
        <w:jc w:val="both"/>
        <w:rPr>
          <w:sz w:val="24"/>
        </w:rPr>
      </w:pPr>
      <w:r w:rsidRPr="00D037D9">
        <w:rPr>
          <w:sz w:val="24"/>
        </w:rPr>
        <w:t xml:space="preserve">podporuje sounáležitosti mezi dětmi navzájem, sounáležitost se živou a neživou přírodou, chce umožnit dětem poznání jejich tělesných hranic atd. </w:t>
      </w:r>
    </w:p>
    <w:p w:rsidR="00D037D9" w:rsidRDefault="00D037D9" w:rsidP="009E43A3">
      <w:pPr>
        <w:numPr>
          <w:ilvl w:val="0"/>
          <w:numId w:val="57"/>
        </w:numPr>
        <w:spacing w:line="360" w:lineRule="auto"/>
        <w:jc w:val="both"/>
        <w:rPr>
          <w:sz w:val="24"/>
        </w:rPr>
      </w:pPr>
      <w:r w:rsidRPr="00D037D9">
        <w:rPr>
          <w:sz w:val="24"/>
        </w:rPr>
        <w:t xml:space="preserve">u nás se tvůrci LMŠ inspirovali především waldorfskou pedagogikou – výchova ke svobodě, z pedagogiky Montessori se využívá přístup k dítěti – „pomoz mi, abych to dokázal sám“ a téměř všichni absolvují kurz Respektovat a být respektován manželů Kopřivových </w:t>
      </w:r>
    </w:p>
    <w:p w:rsidR="00D037D9" w:rsidRPr="00D037D9" w:rsidRDefault="00D037D9" w:rsidP="0032357D">
      <w:pPr>
        <w:spacing w:line="360" w:lineRule="auto"/>
        <w:jc w:val="both"/>
        <w:rPr>
          <w:sz w:val="24"/>
        </w:rPr>
      </w:pPr>
      <w:r w:rsidRPr="00D037D9">
        <w:rPr>
          <w:b/>
          <w:sz w:val="24"/>
        </w:rPr>
        <w:t>Hlavní rozdíly oproti běžným MŠ</w:t>
      </w:r>
      <w:r w:rsidRPr="00D037D9">
        <w:rPr>
          <w:sz w:val="24"/>
        </w:rPr>
        <w:t>:</w:t>
      </w:r>
    </w:p>
    <w:p w:rsidR="00D037D9" w:rsidRPr="00D037D9" w:rsidRDefault="00D037D9" w:rsidP="009E43A3">
      <w:pPr>
        <w:numPr>
          <w:ilvl w:val="0"/>
          <w:numId w:val="57"/>
        </w:numPr>
        <w:spacing w:after="0" w:line="360" w:lineRule="auto"/>
        <w:jc w:val="both"/>
        <w:rPr>
          <w:sz w:val="24"/>
        </w:rPr>
      </w:pPr>
      <w:r w:rsidRPr="00D037D9">
        <w:rPr>
          <w:sz w:val="24"/>
        </w:rPr>
        <w:t>děti společně s pedagogy tráví den ve volné přírodě a to za každého počasí, pouze při extrémním počasí, které znemožňuje bezpečný pobyt dětí v přírodě, se omezuje pobyt venku a využívá se tzv. zázemí lesní školy, např. chata, tee-pee, jurta, maringotka</w:t>
      </w:r>
    </w:p>
    <w:p w:rsidR="00D037D9" w:rsidRPr="00D037D9" w:rsidRDefault="00D037D9" w:rsidP="009E43A3">
      <w:pPr>
        <w:numPr>
          <w:ilvl w:val="0"/>
          <w:numId w:val="57"/>
        </w:numPr>
        <w:spacing w:after="0" w:line="360" w:lineRule="auto"/>
        <w:jc w:val="both"/>
        <w:rPr>
          <w:sz w:val="24"/>
        </w:rPr>
      </w:pPr>
      <w:r w:rsidRPr="00D037D9">
        <w:rPr>
          <w:sz w:val="24"/>
        </w:rPr>
        <w:t>dalším podstatným rozdílem je používání hraček; místo hraček děti běžně používají pracovní náčiní (motyčky, hrábě</w:t>
      </w:r>
      <w:r w:rsidR="0032357D">
        <w:rPr>
          <w:sz w:val="24"/>
        </w:rPr>
        <w:t>…</w:t>
      </w:r>
      <w:r w:rsidRPr="00D037D9">
        <w:rPr>
          <w:sz w:val="24"/>
        </w:rPr>
        <w:t>), dary lesa (klacík jako tužka na kreslení v písku, kamínky jako hudební nástroj nebo počítadlo, žaludy.. )</w:t>
      </w:r>
    </w:p>
    <w:p w:rsidR="00D037D9" w:rsidRPr="00D037D9" w:rsidRDefault="00D037D9" w:rsidP="009E43A3">
      <w:pPr>
        <w:numPr>
          <w:ilvl w:val="0"/>
          <w:numId w:val="57"/>
        </w:numPr>
        <w:spacing w:after="0" w:line="360" w:lineRule="auto"/>
        <w:jc w:val="both"/>
        <w:rPr>
          <w:sz w:val="24"/>
        </w:rPr>
      </w:pPr>
      <w:r w:rsidRPr="00D037D9">
        <w:rPr>
          <w:sz w:val="24"/>
        </w:rPr>
        <w:t>děti se v přírodě učí poznávat všemi smysly – vůně, chutě, zvuky, materiál…</w:t>
      </w:r>
    </w:p>
    <w:p w:rsidR="00D037D9" w:rsidRPr="00D037D9" w:rsidRDefault="00D037D9" w:rsidP="009E43A3">
      <w:pPr>
        <w:numPr>
          <w:ilvl w:val="0"/>
          <w:numId w:val="57"/>
        </w:numPr>
        <w:spacing w:after="0" w:line="360" w:lineRule="auto"/>
        <w:jc w:val="both"/>
        <w:rPr>
          <w:sz w:val="24"/>
        </w:rPr>
      </w:pPr>
      <w:r w:rsidRPr="00D037D9">
        <w:rPr>
          <w:sz w:val="24"/>
        </w:rPr>
        <w:t xml:space="preserve">kolektiv má 12-20 dětí, čímž je zde zajištěn individuální přístup </w:t>
      </w:r>
    </w:p>
    <w:p w:rsidR="00D037D9" w:rsidRPr="00D037D9" w:rsidRDefault="00D037D9" w:rsidP="009E43A3">
      <w:pPr>
        <w:numPr>
          <w:ilvl w:val="0"/>
          <w:numId w:val="57"/>
        </w:numPr>
        <w:spacing w:after="0" w:line="360" w:lineRule="auto"/>
        <w:jc w:val="both"/>
        <w:rPr>
          <w:sz w:val="24"/>
        </w:rPr>
      </w:pPr>
      <w:r w:rsidRPr="00D037D9">
        <w:rPr>
          <w:sz w:val="24"/>
        </w:rPr>
        <w:t>Celé hnutí LMŠ je založeno na spolupráci s rodiči</w:t>
      </w:r>
    </w:p>
    <w:p w:rsidR="00D037D9" w:rsidRPr="00D037D9" w:rsidRDefault="00D037D9" w:rsidP="009E43A3">
      <w:pPr>
        <w:numPr>
          <w:ilvl w:val="0"/>
          <w:numId w:val="57"/>
        </w:numPr>
        <w:spacing w:after="0" w:line="360" w:lineRule="auto"/>
        <w:jc w:val="both"/>
        <w:rPr>
          <w:sz w:val="24"/>
        </w:rPr>
      </w:pPr>
      <w:r w:rsidRPr="00D037D9">
        <w:rPr>
          <w:sz w:val="24"/>
        </w:rPr>
        <w:t>4 fáze prožitkového učení:</w:t>
      </w:r>
    </w:p>
    <w:p w:rsidR="00D037D9" w:rsidRPr="00D037D9" w:rsidRDefault="00D037D9" w:rsidP="009E43A3">
      <w:pPr>
        <w:numPr>
          <w:ilvl w:val="0"/>
          <w:numId w:val="52"/>
        </w:numPr>
        <w:spacing w:after="0" w:line="360" w:lineRule="auto"/>
        <w:jc w:val="both"/>
        <w:rPr>
          <w:sz w:val="24"/>
        </w:rPr>
      </w:pPr>
      <w:r w:rsidRPr="00D037D9">
        <w:rPr>
          <w:sz w:val="24"/>
        </w:rPr>
        <w:t>vzbudit nadšení</w:t>
      </w:r>
    </w:p>
    <w:p w:rsidR="00D037D9" w:rsidRPr="00D037D9" w:rsidRDefault="00D037D9" w:rsidP="009E43A3">
      <w:pPr>
        <w:numPr>
          <w:ilvl w:val="0"/>
          <w:numId w:val="52"/>
        </w:numPr>
        <w:spacing w:after="0" w:line="360" w:lineRule="auto"/>
        <w:jc w:val="both"/>
        <w:rPr>
          <w:sz w:val="24"/>
        </w:rPr>
      </w:pPr>
      <w:r w:rsidRPr="00D037D9">
        <w:rPr>
          <w:sz w:val="24"/>
        </w:rPr>
        <w:t>nabídnout činnost, kde bude uplatněna koncentrovaná pozornost</w:t>
      </w:r>
    </w:p>
    <w:p w:rsidR="00D037D9" w:rsidRPr="00D037D9" w:rsidRDefault="00D037D9" w:rsidP="009E43A3">
      <w:pPr>
        <w:numPr>
          <w:ilvl w:val="0"/>
          <w:numId w:val="52"/>
        </w:numPr>
        <w:spacing w:after="0" w:line="360" w:lineRule="auto"/>
        <w:jc w:val="both"/>
        <w:rPr>
          <w:sz w:val="24"/>
        </w:rPr>
      </w:pPr>
      <w:r w:rsidRPr="00D037D9">
        <w:rPr>
          <w:sz w:val="24"/>
        </w:rPr>
        <w:t>podpořit intuitivní porozumění situaci, kde se může uplatnit nezprostředkovaná, ale ryze vlastní zkušenost</w:t>
      </w:r>
    </w:p>
    <w:p w:rsidR="00D037D9" w:rsidRPr="00D037D9" w:rsidRDefault="00D037D9" w:rsidP="009E43A3">
      <w:pPr>
        <w:numPr>
          <w:ilvl w:val="0"/>
          <w:numId w:val="52"/>
        </w:numPr>
        <w:spacing w:line="360" w:lineRule="auto"/>
        <w:jc w:val="both"/>
        <w:rPr>
          <w:sz w:val="24"/>
        </w:rPr>
      </w:pPr>
      <w:r w:rsidRPr="00D037D9">
        <w:rPr>
          <w:sz w:val="24"/>
        </w:rPr>
        <w:t>sdílení prožitku s ostatními se směrováním na citlivou ochranu přírody</w:t>
      </w:r>
    </w:p>
    <w:p w:rsidR="00D037D9" w:rsidRPr="00D037D9" w:rsidRDefault="00D037D9" w:rsidP="0032357D">
      <w:pPr>
        <w:jc w:val="both"/>
        <w:rPr>
          <w:sz w:val="24"/>
        </w:rPr>
      </w:pPr>
    </w:p>
    <w:p w:rsidR="008F7E22" w:rsidRPr="00E70505" w:rsidRDefault="00720AB8" w:rsidP="0032357D">
      <w:pPr>
        <w:pStyle w:val="Nadpis3"/>
        <w:numPr>
          <w:ilvl w:val="2"/>
          <w:numId w:val="20"/>
        </w:numPr>
        <w:spacing w:after="240" w:line="360" w:lineRule="auto"/>
        <w:jc w:val="both"/>
        <w:rPr>
          <w:rFonts w:asciiTheme="minorHAnsi" w:hAnsiTheme="minorHAnsi" w:cstheme="minorHAnsi"/>
          <w:color w:val="auto"/>
          <w:sz w:val="28"/>
          <w:szCs w:val="24"/>
        </w:rPr>
      </w:pPr>
      <w:bookmarkStart w:id="26" w:name="_Toc4756041"/>
      <w:r w:rsidRPr="00E70505">
        <w:rPr>
          <w:rFonts w:asciiTheme="minorHAnsi" w:hAnsiTheme="minorHAnsi" w:cstheme="minorHAnsi"/>
          <w:color w:val="auto"/>
          <w:sz w:val="28"/>
          <w:szCs w:val="24"/>
        </w:rPr>
        <w:lastRenderedPageBreak/>
        <w:t>Střediska volného času, domy dětí a mládeže, volnočasová centra</w:t>
      </w:r>
      <w:bookmarkEnd w:id="26"/>
    </w:p>
    <w:p w:rsidR="00720AB8" w:rsidRPr="00720AB8" w:rsidRDefault="00720AB8" w:rsidP="0032357D">
      <w:pPr>
        <w:spacing w:line="360" w:lineRule="auto"/>
        <w:jc w:val="both"/>
        <w:rPr>
          <w:sz w:val="24"/>
        </w:rPr>
      </w:pPr>
      <w:r w:rsidRPr="00720AB8">
        <w:rPr>
          <w:sz w:val="24"/>
        </w:rPr>
        <w:t>Střediska volného času jsou rovněž školskými zařízeními, jejich posláním je motivovat, podporovat a vést děti, žáky, studenty, mládež, ale i dospělé k rozvoji osobnosti, k získávání a</w:t>
      </w:r>
      <w:r w:rsidR="0032357D">
        <w:rPr>
          <w:sz w:val="24"/>
        </w:rPr>
        <w:t> </w:t>
      </w:r>
      <w:r w:rsidRPr="00720AB8">
        <w:rPr>
          <w:sz w:val="24"/>
        </w:rPr>
        <w:t>rozvoji klíčových a odborných kompetencí, zejména smysluplnému využívání volného času, a to širokou nabídkou činností v bezpečném prostředí, s</w:t>
      </w:r>
      <w:r w:rsidR="00797DF7">
        <w:rPr>
          <w:sz w:val="24"/>
        </w:rPr>
        <w:t> </w:t>
      </w:r>
      <w:r w:rsidRPr="00720AB8">
        <w:rPr>
          <w:sz w:val="24"/>
        </w:rPr>
        <w:t xml:space="preserve"> profesionálním týmem pedagogů. Činnost středisek volného času se uskutečňuje ve více oblastech zájmového vzdělávání nebo se zaměřuje na konkrétní oblast zájmového vzdělávání.</w:t>
      </w:r>
    </w:p>
    <w:p w:rsidR="00720AB8" w:rsidRPr="00720AB8" w:rsidRDefault="00720AB8" w:rsidP="0032357D">
      <w:pPr>
        <w:spacing w:line="360" w:lineRule="auto"/>
        <w:jc w:val="both"/>
        <w:rPr>
          <w:sz w:val="24"/>
        </w:rPr>
      </w:pPr>
      <w:r w:rsidRPr="00720AB8">
        <w:rPr>
          <w:sz w:val="24"/>
        </w:rPr>
        <w:t> Střediska volného času poskytují metodickou, odbornou, popřípadě materiální pomoc účastníkům zájmového vzdělávání, případně školám a školským zařízením. Střediska zpravidla vykonávají činnost po celý školní rok, a to i ve dnech, kdy neprobíhá školní vyučování.</w:t>
      </w:r>
    </w:p>
    <w:p w:rsidR="00720AB8" w:rsidRPr="00720AB8" w:rsidRDefault="00720AB8" w:rsidP="0032357D">
      <w:pPr>
        <w:spacing w:line="360" w:lineRule="auto"/>
        <w:jc w:val="both"/>
        <w:rPr>
          <w:sz w:val="24"/>
        </w:rPr>
      </w:pPr>
      <w:r w:rsidRPr="00720AB8">
        <w:rPr>
          <w:sz w:val="24"/>
        </w:rPr>
        <w:t>Střediska nabízejí aktivní využití volného času všem věkovým skupinám dětí a mládeže a</w:t>
      </w:r>
      <w:r w:rsidR="0032357D">
        <w:rPr>
          <w:sz w:val="24"/>
        </w:rPr>
        <w:t> </w:t>
      </w:r>
      <w:r w:rsidRPr="00720AB8">
        <w:rPr>
          <w:sz w:val="24"/>
        </w:rPr>
        <w:t>organizují činnosti i pro dospělé či seniory. Organizují pravidelné zájmové útvary pro stálou skupinu účastníků (tzv. kroužky), podílejí se na organizaci soutěží a přehlídek dětí a</w:t>
      </w:r>
      <w:r w:rsidR="00497DDA">
        <w:rPr>
          <w:sz w:val="24"/>
        </w:rPr>
        <w:t xml:space="preserve">  </w:t>
      </w:r>
      <w:r w:rsidRPr="00720AB8">
        <w:rPr>
          <w:sz w:val="24"/>
        </w:rPr>
        <w:t>žáků, a</w:t>
      </w:r>
      <w:r w:rsidR="0032357D">
        <w:rPr>
          <w:sz w:val="24"/>
        </w:rPr>
        <w:t> </w:t>
      </w:r>
      <w:r w:rsidRPr="00720AB8">
        <w:rPr>
          <w:sz w:val="24"/>
        </w:rPr>
        <w:t>dále organizují otevřené dlouhodobé i jednorázové aktivity, kurzy a jiné vzdělávací akce, tábory, spontánní aktivity, otevřené kluby, výukové programy pro školy navazující na průřezová témata školních vzdělávacích programů, adaptační programy v rámci prevence sociálně patologických jevů a řadu dalších činností.</w:t>
      </w:r>
    </w:p>
    <w:p w:rsidR="00720AB8" w:rsidRPr="00720AB8" w:rsidRDefault="00720AB8" w:rsidP="0032357D">
      <w:pPr>
        <w:spacing w:line="360" w:lineRule="auto"/>
        <w:jc w:val="both"/>
        <w:rPr>
          <w:sz w:val="24"/>
        </w:rPr>
      </w:pPr>
      <w:r w:rsidRPr="00720AB8">
        <w:rPr>
          <w:sz w:val="24"/>
        </w:rPr>
        <w:t>Věnují se často i komunitnímu plánování, participaci, prevenci, vzdělávání pedagogů atd. Většina středisek volného času se stala přirozeným centrem společenského života v obci. Zapojují se do různých regionálních, krajských, republikových i evropských projektů, organizují výměnné a zahraniční pobyty, a rovněž stáže pracovníků.</w:t>
      </w:r>
      <w:r w:rsidR="00497DDA">
        <w:rPr>
          <w:sz w:val="24"/>
        </w:rPr>
        <w:t xml:space="preserve"> </w:t>
      </w:r>
      <w:r w:rsidR="00333E97">
        <w:rPr>
          <w:rFonts w:cstheme="minorHAnsi"/>
          <w:sz w:val="24"/>
          <w:szCs w:val="24"/>
        </w:rPr>
        <w:t xml:space="preserve">(Školský zákon, </w:t>
      </w:r>
      <w:r w:rsidR="00333E97" w:rsidRPr="00A86F4E">
        <w:rPr>
          <w:rFonts w:cstheme="minorHAnsi"/>
          <w:sz w:val="24"/>
          <w:szCs w:val="24"/>
        </w:rPr>
        <w:t>©</w:t>
      </w:r>
      <w:r w:rsidR="00333E97">
        <w:rPr>
          <w:rFonts w:cstheme="minorHAnsi"/>
          <w:sz w:val="24"/>
          <w:szCs w:val="24"/>
        </w:rPr>
        <w:t> </w:t>
      </w:r>
      <w:r w:rsidR="00333E97" w:rsidRPr="00A86F4E">
        <w:rPr>
          <w:rFonts w:cstheme="minorHAnsi"/>
          <w:sz w:val="24"/>
          <w:szCs w:val="24"/>
        </w:rPr>
        <w:t xml:space="preserve"> 2013 – 2019</w:t>
      </w:r>
      <w:r w:rsidR="00333E97">
        <w:rPr>
          <w:rFonts w:cstheme="minorHAnsi"/>
          <w:sz w:val="24"/>
          <w:szCs w:val="24"/>
        </w:rPr>
        <w:t>).</w:t>
      </w:r>
    </w:p>
    <w:p w:rsidR="00272A8C" w:rsidRDefault="00272A8C" w:rsidP="0032357D">
      <w:pPr>
        <w:jc w:val="both"/>
      </w:pPr>
    </w:p>
    <w:p w:rsidR="0021621E" w:rsidRDefault="0021621E" w:rsidP="0032357D">
      <w:pPr>
        <w:jc w:val="both"/>
      </w:pPr>
    </w:p>
    <w:p w:rsidR="0021621E" w:rsidRDefault="0021621E" w:rsidP="0032357D">
      <w:pPr>
        <w:jc w:val="both"/>
      </w:pPr>
    </w:p>
    <w:p w:rsidR="0021621E" w:rsidRPr="00272A8C" w:rsidRDefault="0021621E" w:rsidP="0032357D">
      <w:pPr>
        <w:jc w:val="both"/>
      </w:pPr>
    </w:p>
    <w:p w:rsidR="008F7E22" w:rsidRPr="00E70505" w:rsidRDefault="008F7E22" w:rsidP="0032357D">
      <w:pPr>
        <w:pStyle w:val="Nadpis3"/>
        <w:numPr>
          <w:ilvl w:val="2"/>
          <w:numId w:val="20"/>
        </w:numPr>
        <w:spacing w:after="240" w:line="360" w:lineRule="auto"/>
        <w:jc w:val="both"/>
        <w:rPr>
          <w:rFonts w:asciiTheme="minorHAnsi" w:hAnsiTheme="minorHAnsi" w:cstheme="minorHAnsi"/>
          <w:color w:val="auto"/>
          <w:sz w:val="28"/>
          <w:szCs w:val="24"/>
        </w:rPr>
      </w:pPr>
      <w:bookmarkStart w:id="27" w:name="_Toc4756042"/>
      <w:r w:rsidRPr="00E70505">
        <w:rPr>
          <w:rFonts w:asciiTheme="minorHAnsi" w:hAnsiTheme="minorHAnsi" w:cstheme="minorHAnsi"/>
          <w:color w:val="auto"/>
          <w:sz w:val="28"/>
          <w:szCs w:val="24"/>
        </w:rPr>
        <w:lastRenderedPageBreak/>
        <w:t>Mateřské a rodinná centr</w:t>
      </w:r>
      <w:r w:rsidR="00F53EB5" w:rsidRPr="00E70505">
        <w:rPr>
          <w:rFonts w:asciiTheme="minorHAnsi" w:hAnsiTheme="minorHAnsi" w:cstheme="minorHAnsi"/>
          <w:color w:val="auto"/>
          <w:sz w:val="28"/>
          <w:szCs w:val="24"/>
        </w:rPr>
        <w:t>a</w:t>
      </w:r>
      <w:bookmarkEnd w:id="27"/>
    </w:p>
    <w:p w:rsidR="00F53EB5" w:rsidRDefault="00F53EB5" w:rsidP="0032357D">
      <w:pPr>
        <w:spacing w:line="360" w:lineRule="auto"/>
        <w:jc w:val="both"/>
        <w:rPr>
          <w:rFonts w:cstheme="minorHAnsi"/>
          <w:sz w:val="24"/>
          <w:szCs w:val="24"/>
        </w:rPr>
      </w:pPr>
      <w:r w:rsidRPr="00F53EB5">
        <w:rPr>
          <w:sz w:val="24"/>
        </w:rPr>
        <w:t xml:space="preserve">Mateřské centrum nabízí bezpečné zázemí dětem, matkám, otcům, rodičům i prarodičům ke sdílení, vzájemné podpoře a spolupráci. Mateřská centra provozují neziskové organizace. Nezáleží na šíři programů a služeb, velikosti ani na názvu centra, ale na dodržování know-how </w:t>
      </w:r>
      <w:r>
        <w:rPr>
          <w:sz w:val="24"/>
        </w:rPr>
        <w:t xml:space="preserve"> MC, jehož nositelkou je Síť</w:t>
      </w:r>
      <w:r w:rsidRPr="00F53EB5">
        <w:rPr>
          <w:sz w:val="24"/>
        </w:rPr>
        <w:t xml:space="preserve"> MC a členská centra zaštiťuje </w:t>
      </w:r>
      <w:hyperlink r:id="rId10" w:history="1">
        <w:r w:rsidR="00A86F4E" w:rsidRPr="00333E97">
          <w:rPr>
            <w:rStyle w:val="Hypertextovodkaz"/>
            <w:color w:val="auto"/>
            <w:sz w:val="24"/>
            <w:u w:val="none"/>
          </w:rPr>
          <w:t>garancí</w:t>
        </w:r>
      </w:hyperlink>
      <w:r w:rsidRPr="00333E97">
        <w:rPr>
          <w:sz w:val="24"/>
        </w:rPr>
        <w:t>,</w:t>
      </w:r>
      <w:r w:rsidRPr="00F53EB5">
        <w:rPr>
          <w:sz w:val="24"/>
        </w:rPr>
        <w:t xml:space="preserve"> která je pro ně zavazující. </w:t>
      </w:r>
      <w:r w:rsidR="00333E97">
        <w:rPr>
          <w:rFonts w:cstheme="minorHAnsi"/>
          <w:color w:val="000000"/>
          <w:sz w:val="24"/>
          <w:szCs w:val="24"/>
          <w:shd w:val="clear" w:color="auto" w:fill="FFFFFF"/>
        </w:rPr>
        <w:t>(Co jsou mateřská cent</w:t>
      </w:r>
      <w:r w:rsidR="00CE29EE">
        <w:rPr>
          <w:rFonts w:cstheme="minorHAnsi"/>
          <w:color w:val="000000"/>
          <w:sz w:val="24"/>
          <w:szCs w:val="24"/>
          <w:shd w:val="clear" w:color="auto" w:fill="FFFFFF"/>
        </w:rPr>
        <w:t>r</w:t>
      </w:r>
      <w:r w:rsidR="00333E97">
        <w:rPr>
          <w:rFonts w:cstheme="minorHAnsi"/>
          <w:color w:val="000000"/>
          <w:sz w:val="24"/>
          <w:szCs w:val="24"/>
          <w:shd w:val="clear" w:color="auto" w:fill="FFFFFF"/>
        </w:rPr>
        <w:t xml:space="preserve">a, </w:t>
      </w:r>
      <w:r w:rsidR="00333E97" w:rsidRPr="00B22A5C">
        <w:rPr>
          <w:sz w:val="24"/>
          <w:szCs w:val="24"/>
          <w:shd w:val="clear" w:color="auto" w:fill="FFFFFF"/>
        </w:rPr>
        <w:t>© 2009</w:t>
      </w:r>
      <w:r w:rsidR="00333E97">
        <w:rPr>
          <w:sz w:val="24"/>
          <w:szCs w:val="24"/>
          <w:shd w:val="clear" w:color="auto" w:fill="FFFFFF"/>
        </w:rPr>
        <w:t>).</w:t>
      </w:r>
    </w:p>
    <w:p w:rsidR="00A63A21" w:rsidRPr="00A63A21" w:rsidRDefault="00A63A21" w:rsidP="0032357D">
      <w:pPr>
        <w:spacing w:line="360" w:lineRule="auto"/>
        <w:jc w:val="both"/>
        <w:rPr>
          <w:sz w:val="24"/>
        </w:rPr>
      </w:pPr>
      <w:r w:rsidRPr="00A63A21">
        <w:rPr>
          <w:sz w:val="24"/>
        </w:rPr>
        <w:t>Síť mateřských center o.s. vznikla v roce 2001 na základě dlouholeté neformální spolupráce mateřských center za účelem posilování hodnot rodiny a mezigeneračních vztahů, úlohy rodičů, mateřské a otcovské role ve společnosti; podpory právní ochrany rodiny, mateřství a</w:t>
      </w:r>
      <w:r w:rsidR="0032357D">
        <w:rPr>
          <w:sz w:val="24"/>
        </w:rPr>
        <w:t> </w:t>
      </w:r>
      <w:r w:rsidRPr="00A63A21">
        <w:rPr>
          <w:sz w:val="24"/>
        </w:rPr>
        <w:t xml:space="preserve"> rovných příležitostí pro všechny; podpory zdravého života ve zdravém prostředí</w:t>
      </w:r>
      <w:r>
        <w:rPr>
          <w:sz w:val="24"/>
        </w:rPr>
        <w:t>.</w:t>
      </w:r>
    </w:p>
    <w:p w:rsidR="00A63A21" w:rsidRPr="00A63A21" w:rsidRDefault="00A63A21" w:rsidP="0032357D">
      <w:pPr>
        <w:spacing w:line="360" w:lineRule="auto"/>
        <w:jc w:val="both"/>
        <w:rPr>
          <w:sz w:val="24"/>
        </w:rPr>
      </w:pPr>
      <w:r w:rsidRPr="00A63A21">
        <w:rPr>
          <w:sz w:val="24"/>
        </w:rPr>
        <w:t>Mateřská centra (dále jen MC) zřizují zpravidla matky na mateřské dovolené, které se zároveň podílejí na jejich samosprávě a zajišťují programy, umožňují matkám s malými dětmi vyjít z izolace, kam se celodenní péčí o dítě dostávají</w:t>
      </w:r>
      <w:r>
        <w:rPr>
          <w:sz w:val="24"/>
        </w:rPr>
        <w:t>.</w:t>
      </w:r>
    </w:p>
    <w:p w:rsidR="00A63A21" w:rsidRPr="00A63A21" w:rsidRDefault="00A63A21" w:rsidP="0032357D">
      <w:pPr>
        <w:spacing w:line="360" w:lineRule="auto"/>
        <w:jc w:val="both"/>
        <w:rPr>
          <w:sz w:val="24"/>
        </w:rPr>
      </w:pPr>
      <w:r w:rsidRPr="00A63A21">
        <w:rPr>
          <w:sz w:val="24"/>
        </w:rPr>
        <w:t>Programy, které MC nabízejí pro rodiče i děti, nebo pro rodiče s hlídáním dětí:</w:t>
      </w:r>
    </w:p>
    <w:p w:rsidR="00A63A21" w:rsidRPr="00A63A21" w:rsidRDefault="00A63A21" w:rsidP="009E43A3">
      <w:pPr>
        <w:numPr>
          <w:ilvl w:val="0"/>
          <w:numId w:val="58"/>
        </w:numPr>
        <w:spacing w:after="0" w:line="360" w:lineRule="auto"/>
        <w:jc w:val="both"/>
        <w:rPr>
          <w:sz w:val="24"/>
        </w:rPr>
      </w:pPr>
      <w:r w:rsidRPr="00A63A21">
        <w:rPr>
          <w:sz w:val="24"/>
        </w:rPr>
        <w:t>Tvořivé</w:t>
      </w:r>
    </w:p>
    <w:p w:rsidR="00A63A21" w:rsidRPr="00A63A21" w:rsidRDefault="00A63A21" w:rsidP="009E43A3">
      <w:pPr>
        <w:numPr>
          <w:ilvl w:val="0"/>
          <w:numId w:val="58"/>
        </w:numPr>
        <w:spacing w:after="0" w:line="360" w:lineRule="auto"/>
        <w:jc w:val="both"/>
        <w:rPr>
          <w:sz w:val="24"/>
        </w:rPr>
      </w:pPr>
      <w:r w:rsidRPr="00A63A21">
        <w:rPr>
          <w:sz w:val="24"/>
        </w:rPr>
        <w:t>Vzdělávací</w:t>
      </w:r>
    </w:p>
    <w:p w:rsidR="00A63A21" w:rsidRPr="00A63A21" w:rsidRDefault="00A63A21" w:rsidP="009E43A3">
      <w:pPr>
        <w:numPr>
          <w:ilvl w:val="0"/>
          <w:numId w:val="58"/>
        </w:numPr>
        <w:spacing w:after="0" w:line="360" w:lineRule="auto"/>
        <w:jc w:val="both"/>
        <w:rPr>
          <w:sz w:val="24"/>
        </w:rPr>
      </w:pPr>
      <w:r w:rsidRPr="00A63A21">
        <w:rPr>
          <w:sz w:val="24"/>
        </w:rPr>
        <w:t>Hlídání dětí</w:t>
      </w:r>
    </w:p>
    <w:p w:rsidR="00A63A21" w:rsidRPr="00A63A21" w:rsidRDefault="00A63A21" w:rsidP="009E43A3">
      <w:pPr>
        <w:numPr>
          <w:ilvl w:val="0"/>
          <w:numId w:val="58"/>
        </w:numPr>
        <w:spacing w:after="0" w:line="360" w:lineRule="auto"/>
        <w:jc w:val="both"/>
        <w:rPr>
          <w:sz w:val="24"/>
        </w:rPr>
      </w:pPr>
      <w:r w:rsidRPr="00A63A21">
        <w:rPr>
          <w:sz w:val="24"/>
        </w:rPr>
        <w:t>Sportovní</w:t>
      </w:r>
    </w:p>
    <w:p w:rsidR="00A63A21" w:rsidRPr="00A63A21" w:rsidRDefault="00A63A21" w:rsidP="009E43A3">
      <w:pPr>
        <w:numPr>
          <w:ilvl w:val="0"/>
          <w:numId w:val="58"/>
        </w:numPr>
        <w:spacing w:after="0" w:line="360" w:lineRule="auto"/>
        <w:jc w:val="both"/>
        <w:rPr>
          <w:sz w:val="24"/>
        </w:rPr>
      </w:pPr>
      <w:r w:rsidRPr="00A63A21">
        <w:rPr>
          <w:sz w:val="24"/>
        </w:rPr>
        <w:t>Rekvalifikační</w:t>
      </w:r>
    </w:p>
    <w:p w:rsidR="00A63A21" w:rsidRPr="00A63A21" w:rsidRDefault="00A63A21" w:rsidP="009E43A3">
      <w:pPr>
        <w:numPr>
          <w:ilvl w:val="0"/>
          <w:numId w:val="58"/>
        </w:numPr>
        <w:spacing w:after="0" w:line="360" w:lineRule="auto"/>
        <w:jc w:val="both"/>
        <w:rPr>
          <w:sz w:val="24"/>
        </w:rPr>
      </w:pPr>
      <w:r w:rsidRPr="00A63A21">
        <w:rPr>
          <w:sz w:val="24"/>
        </w:rPr>
        <w:t>Jednorázové akce</w:t>
      </w:r>
    </w:p>
    <w:p w:rsidR="00A63A21" w:rsidRDefault="00A63A21" w:rsidP="0032357D">
      <w:pPr>
        <w:spacing w:line="360" w:lineRule="auto"/>
        <w:jc w:val="both"/>
        <w:rPr>
          <w:sz w:val="24"/>
        </w:rPr>
      </w:pPr>
    </w:p>
    <w:p w:rsidR="00A63A21" w:rsidRPr="00A63A21" w:rsidRDefault="00A63A21" w:rsidP="0032357D">
      <w:pPr>
        <w:spacing w:line="360" w:lineRule="auto"/>
        <w:jc w:val="both"/>
        <w:rPr>
          <w:sz w:val="24"/>
        </w:rPr>
      </w:pPr>
      <w:r w:rsidRPr="00A63A21">
        <w:rPr>
          <w:sz w:val="24"/>
        </w:rPr>
        <w:t xml:space="preserve">Kurzy pro děti </w:t>
      </w:r>
      <w:r>
        <w:rPr>
          <w:sz w:val="24"/>
        </w:rPr>
        <w:t>předškolního věku jsou z</w:t>
      </w:r>
      <w:r w:rsidRPr="00A63A21">
        <w:rPr>
          <w:sz w:val="24"/>
        </w:rPr>
        <w:t>aměřené</w:t>
      </w:r>
      <w:r w:rsidR="00333E97">
        <w:rPr>
          <w:sz w:val="24"/>
        </w:rPr>
        <w:t xml:space="preserve"> </w:t>
      </w:r>
      <w:r>
        <w:rPr>
          <w:sz w:val="24"/>
        </w:rPr>
        <w:t>na</w:t>
      </w:r>
      <w:r w:rsidRPr="00A63A21">
        <w:rPr>
          <w:sz w:val="24"/>
        </w:rPr>
        <w:t>:</w:t>
      </w:r>
    </w:p>
    <w:p w:rsidR="00A63A21" w:rsidRPr="00A63A21" w:rsidRDefault="00A63A21" w:rsidP="009E43A3">
      <w:pPr>
        <w:numPr>
          <w:ilvl w:val="0"/>
          <w:numId w:val="59"/>
        </w:numPr>
        <w:spacing w:line="360" w:lineRule="auto"/>
        <w:jc w:val="both"/>
        <w:rPr>
          <w:sz w:val="24"/>
        </w:rPr>
      </w:pPr>
      <w:r>
        <w:rPr>
          <w:sz w:val="24"/>
        </w:rPr>
        <w:t>R</w:t>
      </w:r>
      <w:r w:rsidRPr="00A63A21">
        <w:rPr>
          <w:sz w:val="24"/>
        </w:rPr>
        <w:t>ozvoj motoriky - plavání kojenců a batolat, cvičení maminek s dětmi,</w:t>
      </w:r>
      <w:r w:rsidR="0032357D">
        <w:rPr>
          <w:sz w:val="24"/>
        </w:rPr>
        <w:t xml:space="preserve"> </w:t>
      </w:r>
      <w:r>
        <w:rPr>
          <w:sz w:val="24"/>
        </w:rPr>
        <w:t xml:space="preserve">montessori dílničky, </w:t>
      </w:r>
      <w:r w:rsidRPr="00A63A21">
        <w:rPr>
          <w:sz w:val="24"/>
        </w:rPr>
        <w:t>masáže kojenců a batolat</w:t>
      </w:r>
      <w:r>
        <w:rPr>
          <w:sz w:val="24"/>
        </w:rPr>
        <w:t>, výtvarná tvoření pro rodiče s dětmi aj.</w:t>
      </w:r>
    </w:p>
    <w:p w:rsidR="00A63A21" w:rsidRPr="00A63A21" w:rsidRDefault="00A63A21" w:rsidP="009E43A3">
      <w:pPr>
        <w:numPr>
          <w:ilvl w:val="0"/>
          <w:numId w:val="59"/>
        </w:numPr>
        <w:spacing w:line="360" w:lineRule="auto"/>
        <w:jc w:val="both"/>
        <w:rPr>
          <w:sz w:val="24"/>
        </w:rPr>
      </w:pPr>
      <w:r>
        <w:rPr>
          <w:sz w:val="24"/>
        </w:rPr>
        <w:t>R</w:t>
      </w:r>
      <w:r w:rsidRPr="00A63A21">
        <w:rPr>
          <w:sz w:val="24"/>
        </w:rPr>
        <w:t xml:space="preserve">ozvoj řečového vývoje - znakování batolat, </w:t>
      </w:r>
      <w:r>
        <w:rPr>
          <w:sz w:val="24"/>
        </w:rPr>
        <w:t xml:space="preserve">logopedické kroužky, </w:t>
      </w:r>
      <w:r w:rsidRPr="00A63A21">
        <w:rPr>
          <w:sz w:val="24"/>
        </w:rPr>
        <w:t>cizí jazyk (HellenDoron, Go kids!</w:t>
      </w:r>
      <w:r>
        <w:rPr>
          <w:sz w:val="24"/>
        </w:rPr>
        <w:t xml:space="preserve"> Zuzu angličtina, Hocus lotus angličtina)</w:t>
      </w:r>
    </w:p>
    <w:p w:rsidR="00A63A21" w:rsidRPr="00A63A21" w:rsidRDefault="00A63A21" w:rsidP="009E43A3">
      <w:pPr>
        <w:numPr>
          <w:ilvl w:val="0"/>
          <w:numId w:val="59"/>
        </w:numPr>
        <w:spacing w:line="360" w:lineRule="auto"/>
        <w:jc w:val="both"/>
        <w:rPr>
          <w:sz w:val="24"/>
        </w:rPr>
      </w:pPr>
      <w:r w:rsidRPr="00A63A21">
        <w:rPr>
          <w:sz w:val="24"/>
        </w:rPr>
        <w:t>Na hudební rozvoj - hudební škola Yamaha</w:t>
      </w:r>
      <w:r>
        <w:rPr>
          <w:sz w:val="24"/>
        </w:rPr>
        <w:t>, muzikohrátky aj.</w:t>
      </w:r>
    </w:p>
    <w:p w:rsidR="00F53EB5" w:rsidRDefault="00F53EB5" w:rsidP="0032357D">
      <w:pPr>
        <w:spacing w:line="360" w:lineRule="auto"/>
        <w:jc w:val="both"/>
        <w:rPr>
          <w:sz w:val="24"/>
        </w:rPr>
      </w:pPr>
      <w:r>
        <w:rPr>
          <w:sz w:val="24"/>
        </w:rPr>
        <w:lastRenderedPageBreak/>
        <w:t>Do roku 2016 fungovala mateřská centra jako občanská sdružení, sdružovaná do Sítě MC. Od roku 2</w:t>
      </w:r>
      <w:r w:rsidR="00B77635">
        <w:rPr>
          <w:sz w:val="24"/>
        </w:rPr>
        <w:t xml:space="preserve">016 se občanská sdružení změnila na zapsané spolky. Některá centra ze Sítě MC se začlenila do Sítě </w:t>
      </w:r>
      <w:r>
        <w:rPr>
          <w:sz w:val="24"/>
        </w:rPr>
        <w:t xml:space="preserve">pro rodinu. </w:t>
      </w:r>
    </w:p>
    <w:p w:rsidR="00F53EB5" w:rsidRDefault="0032357D" w:rsidP="0032357D">
      <w:pPr>
        <w:spacing w:line="360" w:lineRule="auto"/>
        <w:jc w:val="both"/>
        <w:rPr>
          <w:color w:val="000000"/>
          <w:sz w:val="24"/>
          <w:szCs w:val="24"/>
          <w:shd w:val="clear" w:color="auto" w:fill="FFFFFF"/>
        </w:rPr>
      </w:pPr>
      <w:r>
        <w:rPr>
          <w:sz w:val="24"/>
        </w:rPr>
        <w:t xml:space="preserve">Síť pro rodinu, </w:t>
      </w:r>
      <w:r w:rsidR="00F53EB5" w:rsidRPr="00F53EB5">
        <w:rPr>
          <w:sz w:val="24"/>
        </w:rPr>
        <w:t>z.</w:t>
      </w:r>
      <w:r>
        <w:rPr>
          <w:sz w:val="24"/>
        </w:rPr>
        <w:t xml:space="preserve"> </w:t>
      </w:r>
      <w:r w:rsidR="00F53EB5" w:rsidRPr="00F53EB5">
        <w:rPr>
          <w:sz w:val="24"/>
        </w:rPr>
        <w:t>s. (Síť mateřských center o.</w:t>
      </w:r>
      <w:r>
        <w:rPr>
          <w:sz w:val="24"/>
        </w:rPr>
        <w:t xml:space="preserve"> </w:t>
      </w:r>
      <w:r w:rsidR="00F53EB5" w:rsidRPr="00F53EB5">
        <w:rPr>
          <w:sz w:val="24"/>
        </w:rPr>
        <w:t>s.) vznikla v roce 2002 na základě dlouholeté neformální spolupráce mateřských center. Posiluje občanský život komunity, hodnotu rodiny a mezigeneračních vztahů, úlohu rodičů, mateřskou a otcovskou roli ve společnosti, podporuje právní ochranu rodiny, mateřství a rovných příležitostí pro všechny, usiluje o</w:t>
      </w:r>
      <w:r>
        <w:rPr>
          <w:sz w:val="24"/>
        </w:rPr>
        <w:t> </w:t>
      </w:r>
      <w:r w:rsidR="00F53EB5" w:rsidRPr="00F53EB5">
        <w:rPr>
          <w:sz w:val="24"/>
        </w:rPr>
        <w:t xml:space="preserve"> zdravý život ve zdravém prostředí.</w:t>
      </w:r>
      <w:r>
        <w:rPr>
          <w:sz w:val="24"/>
        </w:rPr>
        <w:t xml:space="preserve"> </w:t>
      </w:r>
      <w:r w:rsidR="00333E97">
        <w:rPr>
          <w:sz w:val="24"/>
        </w:rPr>
        <w:t xml:space="preserve">(O nás, </w:t>
      </w:r>
      <w:r w:rsidR="00333E97" w:rsidRPr="00B22A5C">
        <w:rPr>
          <w:sz w:val="24"/>
          <w:szCs w:val="24"/>
          <w:shd w:val="clear" w:color="auto" w:fill="FFFFFF"/>
        </w:rPr>
        <w:t>© 2009-2018</w:t>
      </w:r>
      <w:r w:rsidR="00333E97">
        <w:rPr>
          <w:sz w:val="24"/>
          <w:szCs w:val="24"/>
          <w:shd w:val="clear" w:color="auto" w:fill="FFFFFF"/>
        </w:rPr>
        <w:t>).</w:t>
      </w:r>
    </w:p>
    <w:p w:rsidR="003A47D0" w:rsidRDefault="003A47D0" w:rsidP="0032357D">
      <w:pPr>
        <w:spacing w:line="360" w:lineRule="auto"/>
        <w:jc w:val="both"/>
        <w:rPr>
          <w:sz w:val="24"/>
        </w:rPr>
      </w:pPr>
      <w:r>
        <w:rPr>
          <w:sz w:val="24"/>
        </w:rPr>
        <w:t>Řada těchto center nabízí volnočasové aktivity pro rodiče s dětmi předškolního věku, formou dopoledních či odpoledních kroužků a kurzů. Tyto aktivity bývají pravidelné i</w:t>
      </w:r>
      <w:r w:rsidR="00497DDA">
        <w:rPr>
          <w:sz w:val="24"/>
        </w:rPr>
        <w:t> </w:t>
      </w:r>
      <w:r>
        <w:rPr>
          <w:sz w:val="24"/>
        </w:rPr>
        <w:t xml:space="preserve"> jednorázové.</w:t>
      </w:r>
    </w:p>
    <w:p w:rsidR="003A47D0" w:rsidRPr="00F53EB5" w:rsidRDefault="003A47D0" w:rsidP="0032357D">
      <w:pPr>
        <w:spacing w:line="360" w:lineRule="auto"/>
        <w:jc w:val="both"/>
        <w:rPr>
          <w:sz w:val="24"/>
        </w:rPr>
      </w:pPr>
    </w:p>
    <w:p w:rsidR="008F7E22" w:rsidRPr="00E70505" w:rsidRDefault="008F7E22" w:rsidP="0032357D">
      <w:pPr>
        <w:pStyle w:val="Nadpis3"/>
        <w:numPr>
          <w:ilvl w:val="2"/>
          <w:numId w:val="20"/>
        </w:numPr>
        <w:spacing w:after="240" w:line="360" w:lineRule="auto"/>
        <w:jc w:val="both"/>
        <w:rPr>
          <w:rFonts w:asciiTheme="minorHAnsi" w:hAnsiTheme="minorHAnsi" w:cstheme="minorHAnsi"/>
          <w:color w:val="auto"/>
          <w:sz w:val="28"/>
          <w:szCs w:val="24"/>
        </w:rPr>
      </w:pPr>
      <w:bookmarkStart w:id="28" w:name="_Toc4756043"/>
      <w:r w:rsidRPr="00E70505">
        <w:rPr>
          <w:rFonts w:asciiTheme="minorHAnsi" w:hAnsiTheme="minorHAnsi" w:cstheme="minorHAnsi"/>
          <w:color w:val="auto"/>
          <w:sz w:val="28"/>
          <w:szCs w:val="24"/>
        </w:rPr>
        <w:t>Dětská skupina</w:t>
      </w:r>
      <w:bookmarkEnd w:id="28"/>
    </w:p>
    <w:p w:rsidR="00D35DC7" w:rsidRDefault="00C10806" w:rsidP="0032357D">
      <w:pPr>
        <w:spacing w:after="240" w:line="360" w:lineRule="auto"/>
        <w:jc w:val="both"/>
        <w:rPr>
          <w:rFonts w:cstheme="minorHAnsi"/>
          <w:sz w:val="24"/>
          <w:szCs w:val="24"/>
        </w:rPr>
      </w:pPr>
      <w:r>
        <w:rPr>
          <w:rFonts w:cstheme="minorHAnsi"/>
          <w:sz w:val="24"/>
          <w:szCs w:val="24"/>
        </w:rPr>
        <w:t xml:space="preserve">Dětská skupina je institucí, spadající pod Ministerstvo práce a sociálních věcí (MPSV), právně je ukotvena zákonem č. 247/2014 Sb., o poskytování služby péče o dítě v dětské skupině a o změně souvisejících zákonů. </w:t>
      </w:r>
    </w:p>
    <w:p w:rsidR="00333E97" w:rsidRPr="00720AB8" w:rsidRDefault="00D35DC7" w:rsidP="00333E97">
      <w:pPr>
        <w:spacing w:line="360" w:lineRule="auto"/>
        <w:jc w:val="both"/>
        <w:rPr>
          <w:sz w:val="24"/>
        </w:rPr>
      </w:pPr>
      <w:r>
        <w:rPr>
          <w:rFonts w:cstheme="minorHAnsi"/>
          <w:sz w:val="24"/>
          <w:szCs w:val="24"/>
        </w:rPr>
        <w:t xml:space="preserve">„Dětská skupina je určena pro výchovu a péči o děti od jednoho roku do nástupu povinné školní docházky, </w:t>
      </w:r>
      <w:r w:rsidRPr="00D35DC7">
        <w:rPr>
          <w:rFonts w:cstheme="minorHAnsi"/>
          <w:sz w:val="24"/>
          <w:szCs w:val="24"/>
        </w:rPr>
        <w:t>která je poskytována mimo domácnost dítěte v kolektivu dětí a která je zaměřena na zaji</w:t>
      </w:r>
      <w:r>
        <w:rPr>
          <w:rFonts w:ascii="Times New Roman" w:hAnsi="Times New Roman" w:cs="Times New Roman"/>
          <w:sz w:val="24"/>
          <w:szCs w:val="24"/>
        </w:rPr>
        <w:t>š</w:t>
      </w:r>
      <w:r w:rsidRPr="00D35DC7">
        <w:rPr>
          <w:rFonts w:ascii="Times New Roman" w:hAnsi="Times New Roman" w:cs="Times New Roman"/>
          <w:sz w:val="24"/>
          <w:szCs w:val="24"/>
        </w:rPr>
        <w:t>tění potřeb dítěte a na výchovu, rozvoj sc</w:t>
      </w:r>
      <w:r w:rsidRPr="00D35DC7">
        <w:rPr>
          <w:rFonts w:cstheme="minorHAnsi"/>
          <w:sz w:val="24"/>
          <w:szCs w:val="24"/>
        </w:rPr>
        <w:t>hopností, kulturních a</w:t>
      </w:r>
      <w:r w:rsidR="0032357D">
        <w:rPr>
          <w:rFonts w:cstheme="minorHAnsi"/>
          <w:sz w:val="24"/>
          <w:szCs w:val="24"/>
        </w:rPr>
        <w:t> </w:t>
      </w:r>
      <w:r w:rsidRPr="00D35DC7">
        <w:rPr>
          <w:rFonts w:cstheme="minorHAnsi"/>
          <w:sz w:val="24"/>
          <w:szCs w:val="24"/>
        </w:rPr>
        <w:t xml:space="preserve"> hygienických návyků dítěte</w:t>
      </w:r>
      <w:r>
        <w:rPr>
          <w:rFonts w:cstheme="minorHAnsi"/>
          <w:sz w:val="24"/>
          <w:szCs w:val="24"/>
        </w:rPr>
        <w:t xml:space="preserve">“. </w:t>
      </w:r>
      <w:r w:rsidR="00333E97">
        <w:rPr>
          <w:rFonts w:cstheme="minorHAnsi"/>
          <w:sz w:val="24"/>
          <w:szCs w:val="24"/>
        </w:rPr>
        <w:t xml:space="preserve">(Školský zákon, </w:t>
      </w:r>
      <w:r w:rsidR="00333E97" w:rsidRPr="00A86F4E">
        <w:rPr>
          <w:rFonts w:cstheme="minorHAnsi"/>
          <w:sz w:val="24"/>
          <w:szCs w:val="24"/>
        </w:rPr>
        <w:t>©</w:t>
      </w:r>
      <w:r w:rsidR="00333E97">
        <w:rPr>
          <w:rFonts w:cstheme="minorHAnsi"/>
          <w:sz w:val="24"/>
          <w:szCs w:val="24"/>
        </w:rPr>
        <w:t> </w:t>
      </w:r>
      <w:r w:rsidR="00333E97" w:rsidRPr="00A86F4E">
        <w:rPr>
          <w:rFonts w:cstheme="minorHAnsi"/>
          <w:sz w:val="24"/>
          <w:szCs w:val="24"/>
        </w:rPr>
        <w:t xml:space="preserve"> 2013 – 2019</w:t>
      </w:r>
      <w:r w:rsidR="00333E97">
        <w:rPr>
          <w:rFonts w:cstheme="minorHAnsi"/>
          <w:sz w:val="24"/>
          <w:szCs w:val="24"/>
        </w:rPr>
        <w:t>).</w:t>
      </w:r>
    </w:p>
    <w:p w:rsidR="00E70505" w:rsidRDefault="00C10806" w:rsidP="0032357D">
      <w:pPr>
        <w:spacing w:after="240" w:line="360" w:lineRule="auto"/>
        <w:jc w:val="both"/>
        <w:rPr>
          <w:rFonts w:cstheme="minorHAnsi"/>
          <w:sz w:val="24"/>
          <w:szCs w:val="24"/>
        </w:rPr>
      </w:pPr>
      <w:r>
        <w:rPr>
          <w:rFonts w:cstheme="minorHAnsi"/>
          <w:sz w:val="24"/>
          <w:szCs w:val="24"/>
        </w:rPr>
        <w:t>Dle Kropáčkové (2017, s. 14)</w:t>
      </w:r>
      <w:r w:rsidR="009B680B">
        <w:rPr>
          <w:rFonts w:cstheme="minorHAnsi"/>
          <w:sz w:val="24"/>
          <w:szCs w:val="24"/>
        </w:rPr>
        <w:t xml:space="preserve"> vznikly dětské skupiny jako alternativní varianta institucionální péče a výchovy pro děti předškolního věku, kdy v té době byla naplněna kapacita mateřských škol a rodiče neměli v některých regionech možnost umístit tříleté a</w:t>
      </w:r>
      <w:r w:rsidR="00497DDA">
        <w:rPr>
          <w:rFonts w:cstheme="minorHAnsi"/>
          <w:sz w:val="24"/>
          <w:szCs w:val="24"/>
        </w:rPr>
        <w:t> </w:t>
      </w:r>
      <w:r w:rsidR="009B680B">
        <w:rPr>
          <w:rFonts w:cstheme="minorHAnsi"/>
          <w:sz w:val="24"/>
          <w:szCs w:val="24"/>
        </w:rPr>
        <w:t xml:space="preserve"> čtyřleté děti do mateřských škol. </w:t>
      </w:r>
    </w:p>
    <w:p w:rsidR="00E70505" w:rsidRDefault="00E70505">
      <w:pPr>
        <w:rPr>
          <w:rFonts w:cstheme="minorHAnsi"/>
          <w:sz w:val="24"/>
          <w:szCs w:val="24"/>
        </w:rPr>
      </w:pPr>
      <w:r>
        <w:rPr>
          <w:rFonts w:cstheme="minorHAnsi"/>
          <w:sz w:val="24"/>
          <w:szCs w:val="24"/>
        </w:rPr>
        <w:br w:type="page"/>
      </w:r>
    </w:p>
    <w:p w:rsidR="0026091E" w:rsidRPr="00E70505" w:rsidRDefault="00BB3EAA" w:rsidP="0032357D">
      <w:pPr>
        <w:pStyle w:val="Nadpis1"/>
        <w:numPr>
          <w:ilvl w:val="0"/>
          <w:numId w:val="20"/>
        </w:numPr>
        <w:spacing w:after="240"/>
        <w:jc w:val="both"/>
        <w:rPr>
          <w:rFonts w:asciiTheme="minorHAnsi" w:hAnsiTheme="minorHAnsi" w:cstheme="minorHAnsi"/>
          <w:color w:val="auto"/>
          <w:sz w:val="32"/>
        </w:rPr>
      </w:pPr>
      <w:bookmarkStart w:id="29" w:name="_Toc4756044"/>
      <w:r w:rsidRPr="00E70505">
        <w:rPr>
          <w:rFonts w:asciiTheme="minorHAnsi" w:hAnsiTheme="minorHAnsi" w:cstheme="minorHAnsi"/>
          <w:color w:val="auto"/>
          <w:sz w:val="32"/>
        </w:rPr>
        <w:lastRenderedPageBreak/>
        <w:t>Metodika práce</w:t>
      </w:r>
      <w:bookmarkEnd w:id="29"/>
    </w:p>
    <w:p w:rsidR="007A494B" w:rsidRPr="00E70505" w:rsidRDefault="007A494B" w:rsidP="0032357D">
      <w:pPr>
        <w:pStyle w:val="Nadpis2"/>
        <w:numPr>
          <w:ilvl w:val="1"/>
          <w:numId w:val="20"/>
        </w:numPr>
        <w:spacing w:before="0"/>
        <w:jc w:val="both"/>
        <w:rPr>
          <w:rFonts w:ascii="Times New Roman" w:hAnsi="Times New Roman"/>
          <w:color w:val="000000"/>
          <w:sz w:val="30"/>
          <w:szCs w:val="30"/>
        </w:rPr>
      </w:pPr>
      <w:bookmarkStart w:id="30" w:name="_Toc380147134"/>
      <w:bookmarkStart w:id="31" w:name="_Toc4756045"/>
      <w:r w:rsidRPr="00E70505">
        <w:rPr>
          <w:rFonts w:ascii="Times New Roman" w:hAnsi="Times New Roman"/>
          <w:color w:val="000000"/>
          <w:sz w:val="30"/>
          <w:szCs w:val="30"/>
        </w:rPr>
        <w:t>Charakteristika souboru</w:t>
      </w:r>
      <w:bookmarkEnd w:id="30"/>
      <w:bookmarkEnd w:id="31"/>
    </w:p>
    <w:p w:rsidR="007A494B" w:rsidRPr="004065E7" w:rsidRDefault="007A494B" w:rsidP="0032357D">
      <w:pPr>
        <w:pStyle w:val="Normlnweb"/>
        <w:spacing w:line="360" w:lineRule="auto"/>
        <w:jc w:val="both"/>
        <w:rPr>
          <w:color w:val="000000"/>
        </w:rPr>
      </w:pPr>
      <w:r w:rsidRPr="004065E7">
        <w:rPr>
          <w:color w:val="000000"/>
        </w:rPr>
        <w:t>Prů</w:t>
      </w:r>
      <w:r w:rsidR="00F234C6">
        <w:rPr>
          <w:color w:val="000000"/>
        </w:rPr>
        <w:t>zkumu se zúčastnilo 117</w:t>
      </w:r>
      <w:r w:rsidR="00D1360E">
        <w:rPr>
          <w:color w:val="000000"/>
        </w:rPr>
        <w:t xml:space="preserve"> respondentů</w:t>
      </w:r>
      <w:r w:rsidR="0070036D">
        <w:rPr>
          <w:color w:val="000000"/>
        </w:rPr>
        <w:t xml:space="preserve"> ve věku od </w:t>
      </w:r>
      <w:r w:rsidR="00C167D4">
        <w:rPr>
          <w:color w:val="000000"/>
        </w:rPr>
        <w:t xml:space="preserve">22 do 56 </w:t>
      </w:r>
      <w:r w:rsidRPr="004065E7">
        <w:rPr>
          <w:color w:val="000000"/>
        </w:rPr>
        <w:t>let</w:t>
      </w:r>
      <w:r w:rsidR="00311528">
        <w:rPr>
          <w:color w:val="000000"/>
        </w:rPr>
        <w:t xml:space="preserve"> (</w:t>
      </w:r>
      <w:r w:rsidR="006F4929">
        <w:rPr>
          <w:color w:val="000000"/>
        </w:rPr>
        <w:t>P</w:t>
      </w:r>
      <w:r w:rsidR="00311528">
        <w:rPr>
          <w:color w:val="000000"/>
        </w:rPr>
        <w:t>říloha A, Graf 1)</w:t>
      </w:r>
      <w:r>
        <w:rPr>
          <w:color w:val="000000"/>
        </w:rPr>
        <w:t>,</w:t>
      </w:r>
      <w:r w:rsidR="002E495A">
        <w:rPr>
          <w:color w:val="000000"/>
        </w:rPr>
        <w:t xml:space="preserve"> </w:t>
      </w:r>
      <w:r w:rsidR="0070036D">
        <w:rPr>
          <w:color w:val="000000"/>
        </w:rPr>
        <w:t>tzn.</w:t>
      </w:r>
      <w:r w:rsidR="008A1A7F">
        <w:rPr>
          <w:color w:val="000000"/>
        </w:rPr>
        <w:t>,</w:t>
      </w:r>
      <w:r w:rsidR="0070036D">
        <w:rPr>
          <w:color w:val="000000"/>
        </w:rPr>
        <w:t xml:space="preserve"> že věkový průměr pedagogů </w:t>
      </w:r>
      <w:r w:rsidR="002E495A" w:rsidRPr="002E495A">
        <w:t xml:space="preserve">byl 34 </w:t>
      </w:r>
      <w:r w:rsidR="0070036D" w:rsidRPr="002E495A">
        <w:t>let</w:t>
      </w:r>
      <w:r w:rsidR="0070036D">
        <w:rPr>
          <w:color w:val="000000"/>
        </w:rPr>
        <w:t xml:space="preserve">. </w:t>
      </w:r>
      <w:r w:rsidR="00D1360E">
        <w:rPr>
          <w:color w:val="000000"/>
        </w:rPr>
        <w:t>Všechny respondentky byly ženy (</w:t>
      </w:r>
      <w:r w:rsidR="006F4929">
        <w:rPr>
          <w:color w:val="000000"/>
        </w:rPr>
        <w:t>P</w:t>
      </w:r>
      <w:r w:rsidR="00D1360E">
        <w:rPr>
          <w:color w:val="000000"/>
        </w:rPr>
        <w:t>říloha A, Graf 2). Nejvyšší dosažené vzdělání respondentek bylo vysokoškolské (</w:t>
      </w:r>
      <w:r w:rsidR="006F4929">
        <w:rPr>
          <w:color w:val="000000"/>
        </w:rPr>
        <w:t>P</w:t>
      </w:r>
      <w:r w:rsidR="00D1360E">
        <w:rPr>
          <w:color w:val="000000"/>
        </w:rPr>
        <w:t xml:space="preserve">říloha A, Graf 3). </w:t>
      </w:r>
      <w:r w:rsidRPr="004065E7">
        <w:rPr>
          <w:color w:val="000000"/>
        </w:rPr>
        <w:t xml:space="preserve">Jako </w:t>
      </w:r>
      <w:r>
        <w:rPr>
          <w:color w:val="000000"/>
        </w:rPr>
        <w:t>datový</w:t>
      </w:r>
      <w:r w:rsidRPr="004065E7">
        <w:rPr>
          <w:color w:val="000000"/>
        </w:rPr>
        <w:t xml:space="preserve"> soubor bylo tedy použi</w:t>
      </w:r>
      <w:r w:rsidR="00C167D4">
        <w:rPr>
          <w:color w:val="000000"/>
        </w:rPr>
        <w:t>to 117</w:t>
      </w:r>
      <w:r w:rsidRPr="004065E7">
        <w:rPr>
          <w:color w:val="000000"/>
        </w:rPr>
        <w:t xml:space="preserve"> použitelných dotazníků.</w:t>
      </w:r>
    </w:p>
    <w:p w:rsidR="000F2D9B" w:rsidRDefault="007A494B" w:rsidP="0032357D">
      <w:pPr>
        <w:pStyle w:val="Normlnweb"/>
        <w:spacing w:line="360" w:lineRule="auto"/>
        <w:jc w:val="both"/>
        <w:rPr>
          <w:color w:val="000000"/>
        </w:rPr>
      </w:pPr>
      <w:r w:rsidRPr="004065E7">
        <w:rPr>
          <w:color w:val="000000"/>
        </w:rPr>
        <w:t xml:space="preserve">Z celkového počtu dotazovaných bylo </w:t>
      </w:r>
      <w:r w:rsidR="00C167D4">
        <w:rPr>
          <w:color w:val="000000"/>
        </w:rPr>
        <w:t>86 pedagogů z klasické MŠ,</w:t>
      </w:r>
      <w:r w:rsidR="0070036D">
        <w:rPr>
          <w:color w:val="000000"/>
        </w:rPr>
        <w:t xml:space="preserve"> </w:t>
      </w:r>
      <w:r w:rsidR="00C167D4">
        <w:rPr>
          <w:color w:val="000000"/>
        </w:rPr>
        <w:t xml:space="preserve">12 </w:t>
      </w:r>
      <w:r w:rsidR="0070036D">
        <w:rPr>
          <w:color w:val="000000"/>
        </w:rPr>
        <w:t xml:space="preserve">z alternativní MŠ, </w:t>
      </w:r>
      <w:r w:rsidR="00C167D4">
        <w:rPr>
          <w:color w:val="000000"/>
        </w:rPr>
        <w:t>3</w:t>
      </w:r>
      <w:r w:rsidR="00821003">
        <w:rPr>
          <w:color w:val="000000"/>
        </w:rPr>
        <w:t> </w:t>
      </w:r>
      <w:r w:rsidR="00C167D4">
        <w:rPr>
          <w:color w:val="000000"/>
        </w:rPr>
        <w:t>z</w:t>
      </w:r>
      <w:r w:rsidR="00821003">
        <w:rPr>
          <w:color w:val="000000"/>
        </w:rPr>
        <w:t> </w:t>
      </w:r>
      <w:r w:rsidR="0070036D">
        <w:rPr>
          <w:color w:val="000000"/>
        </w:rPr>
        <w:t>lesní</w:t>
      </w:r>
      <w:r w:rsidR="00821003">
        <w:rPr>
          <w:color w:val="000000"/>
        </w:rPr>
        <w:t xml:space="preserve"> </w:t>
      </w:r>
      <w:r w:rsidR="0070036D">
        <w:rPr>
          <w:color w:val="000000"/>
        </w:rPr>
        <w:t xml:space="preserve">MŠ či klubu, </w:t>
      </w:r>
      <w:r w:rsidR="00137F38">
        <w:rPr>
          <w:color w:val="000000"/>
        </w:rPr>
        <w:t>2 pedagogové</w:t>
      </w:r>
      <w:r w:rsidR="0070036D">
        <w:rPr>
          <w:color w:val="000000"/>
        </w:rPr>
        <w:t xml:space="preserve"> z center volných časů či domů dětí a mlá</w:t>
      </w:r>
      <w:r w:rsidR="00137F38">
        <w:rPr>
          <w:color w:val="000000"/>
        </w:rPr>
        <w:t>deže</w:t>
      </w:r>
      <w:r w:rsidR="000C0A7A">
        <w:rPr>
          <w:color w:val="000000"/>
        </w:rPr>
        <w:t>,</w:t>
      </w:r>
      <w:r w:rsidR="00137F38">
        <w:rPr>
          <w:color w:val="000000"/>
        </w:rPr>
        <w:t xml:space="preserve"> 4 pedagogové z dětských skupin</w:t>
      </w:r>
      <w:r w:rsidR="008E41C2">
        <w:rPr>
          <w:color w:val="000000"/>
        </w:rPr>
        <w:t xml:space="preserve"> a </w:t>
      </w:r>
      <w:r w:rsidR="000C0A7A">
        <w:rPr>
          <w:color w:val="000000"/>
        </w:rPr>
        <w:t>10  pedagogů z jiných zařízení</w:t>
      </w:r>
      <w:r w:rsidR="0070036D">
        <w:rPr>
          <w:color w:val="000000"/>
        </w:rPr>
        <w:t>.</w:t>
      </w:r>
      <w:r w:rsidR="000C0A7A">
        <w:rPr>
          <w:color w:val="000000"/>
        </w:rPr>
        <w:t xml:space="preserve"> Jednalo se o pedagogy z logopedické MŠ, speciální MŠ, křesťanské MŠ, soukromé MŠ, pedagogy ze sociální oblasti a z přípravné třídy</w:t>
      </w:r>
      <w:r w:rsidR="00D1360E">
        <w:rPr>
          <w:color w:val="000000"/>
        </w:rPr>
        <w:t xml:space="preserve"> (</w:t>
      </w:r>
      <w:r w:rsidR="006F4929">
        <w:rPr>
          <w:color w:val="000000"/>
        </w:rPr>
        <w:t>P</w:t>
      </w:r>
      <w:r w:rsidR="00D1360E">
        <w:rPr>
          <w:color w:val="000000"/>
        </w:rPr>
        <w:t>říloha A, Graf 4)</w:t>
      </w:r>
      <w:r w:rsidR="000C0A7A">
        <w:rPr>
          <w:color w:val="000000"/>
        </w:rPr>
        <w:t xml:space="preserve">. </w:t>
      </w:r>
    </w:p>
    <w:p w:rsidR="000F2D9B" w:rsidRPr="000F2D9B" w:rsidRDefault="000C0A7A" w:rsidP="0032357D">
      <w:pPr>
        <w:jc w:val="both"/>
        <w:rPr>
          <w:rFonts w:cstheme="minorHAnsi"/>
          <w:b/>
          <w:sz w:val="24"/>
          <w:szCs w:val="24"/>
        </w:rPr>
      </w:pPr>
      <w:r>
        <w:rPr>
          <w:color w:val="000000"/>
          <w:sz w:val="24"/>
          <w:szCs w:val="24"/>
        </w:rPr>
        <w:t>Nejvíce pedagogů</w:t>
      </w:r>
      <w:r w:rsidR="00025971">
        <w:rPr>
          <w:color w:val="000000"/>
          <w:sz w:val="24"/>
          <w:szCs w:val="24"/>
        </w:rPr>
        <w:t>, účastnících se dotazníkového šetření,</w:t>
      </w:r>
      <w:r>
        <w:rPr>
          <w:color w:val="000000"/>
          <w:sz w:val="24"/>
          <w:szCs w:val="24"/>
        </w:rPr>
        <w:t xml:space="preserve"> bylo z </w:t>
      </w:r>
      <w:r w:rsidR="000F2D9B" w:rsidRPr="000F2D9B">
        <w:rPr>
          <w:color w:val="000000"/>
          <w:sz w:val="24"/>
          <w:szCs w:val="24"/>
        </w:rPr>
        <w:t xml:space="preserve">Jihomoravského kraje, </w:t>
      </w:r>
      <w:r w:rsidR="00025971">
        <w:rPr>
          <w:color w:val="000000"/>
          <w:sz w:val="24"/>
          <w:szCs w:val="24"/>
        </w:rPr>
        <w:t xml:space="preserve">naopak </w:t>
      </w:r>
      <w:r w:rsidR="000F2D9B" w:rsidRPr="000F2D9B">
        <w:rPr>
          <w:color w:val="000000"/>
          <w:sz w:val="24"/>
          <w:szCs w:val="24"/>
        </w:rPr>
        <w:t>z</w:t>
      </w:r>
      <w:r w:rsidR="000F2D9B">
        <w:rPr>
          <w:color w:val="000000"/>
          <w:sz w:val="24"/>
          <w:szCs w:val="24"/>
        </w:rPr>
        <w:t> </w:t>
      </w:r>
      <w:r w:rsidR="000F2D9B">
        <w:rPr>
          <w:rFonts w:cstheme="minorHAnsi"/>
          <w:sz w:val="24"/>
          <w:szCs w:val="24"/>
        </w:rPr>
        <w:t>Karlovarského</w:t>
      </w:r>
      <w:r w:rsidR="000F2D9B" w:rsidRPr="000F2D9B">
        <w:rPr>
          <w:rFonts w:cstheme="minorHAnsi"/>
          <w:sz w:val="24"/>
          <w:szCs w:val="24"/>
        </w:rPr>
        <w:t xml:space="preserve"> kraj</w:t>
      </w:r>
      <w:r w:rsidR="000F2D9B">
        <w:rPr>
          <w:rFonts w:cstheme="minorHAnsi"/>
          <w:sz w:val="24"/>
          <w:szCs w:val="24"/>
        </w:rPr>
        <w:t>e</w:t>
      </w:r>
      <w:r w:rsidR="00025971">
        <w:rPr>
          <w:rFonts w:cstheme="minorHAnsi"/>
          <w:sz w:val="24"/>
          <w:szCs w:val="24"/>
        </w:rPr>
        <w:t xml:space="preserve"> se neúčastnil žádný pedagog</w:t>
      </w:r>
      <w:r w:rsidR="00D1360E">
        <w:rPr>
          <w:rFonts w:cstheme="minorHAnsi"/>
          <w:sz w:val="24"/>
          <w:szCs w:val="24"/>
        </w:rPr>
        <w:t xml:space="preserve"> (</w:t>
      </w:r>
      <w:r w:rsidR="006F4929">
        <w:rPr>
          <w:rFonts w:cstheme="minorHAnsi"/>
          <w:sz w:val="24"/>
          <w:szCs w:val="24"/>
        </w:rPr>
        <w:t>P</w:t>
      </w:r>
      <w:r w:rsidR="00D1360E">
        <w:rPr>
          <w:rFonts w:cstheme="minorHAnsi"/>
          <w:sz w:val="24"/>
          <w:szCs w:val="24"/>
        </w:rPr>
        <w:t>říloha A, Graf 5)</w:t>
      </w:r>
      <w:r w:rsidR="00025971">
        <w:rPr>
          <w:rFonts w:cstheme="minorHAnsi"/>
          <w:sz w:val="24"/>
          <w:szCs w:val="24"/>
        </w:rPr>
        <w:t xml:space="preserve">. </w:t>
      </w:r>
    </w:p>
    <w:p w:rsidR="007A494B" w:rsidRDefault="007A494B" w:rsidP="0032357D">
      <w:pPr>
        <w:pStyle w:val="Normlnweb"/>
        <w:spacing w:line="360" w:lineRule="auto"/>
        <w:jc w:val="both"/>
        <w:rPr>
          <w:color w:val="000000"/>
        </w:rPr>
      </w:pPr>
      <w:r w:rsidRPr="004065E7">
        <w:rPr>
          <w:color w:val="000000"/>
        </w:rPr>
        <w:t>Celkově bylo na soubor použito formou dotazov</w:t>
      </w:r>
      <w:r w:rsidR="00F234C6">
        <w:rPr>
          <w:color w:val="000000"/>
        </w:rPr>
        <w:t>ání 30</w:t>
      </w:r>
      <w:r>
        <w:rPr>
          <w:color w:val="000000"/>
        </w:rPr>
        <w:t xml:space="preserve"> kontrolních otázek</w:t>
      </w:r>
      <w:r w:rsidR="00311528">
        <w:rPr>
          <w:color w:val="000000"/>
        </w:rPr>
        <w:t xml:space="preserve"> (</w:t>
      </w:r>
      <w:r w:rsidR="006F4929">
        <w:rPr>
          <w:color w:val="000000"/>
        </w:rPr>
        <w:t>P</w:t>
      </w:r>
      <w:r w:rsidR="00311528">
        <w:rPr>
          <w:color w:val="000000"/>
        </w:rPr>
        <w:t>říloha B</w:t>
      </w:r>
      <w:r w:rsidR="00053541">
        <w:rPr>
          <w:color w:val="000000"/>
        </w:rPr>
        <w:t>)</w:t>
      </w:r>
      <w:r>
        <w:rPr>
          <w:color w:val="000000"/>
        </w:rPr>
        <w:t xml:space="preserve">. </w:t>
      </w:r>
    </w:p>
    <w:p w:rsidR="00821003" w:rsidRPr="004065E7" w:rsidRDefault="00821003" w:rsidP="0032357D">
      <w:pPr>
        <w:pStyle w:val="Normlnweb"/>
        <w:spacing w:line="360" w:lineRule="auto"/>
        <w:jc w:val="both"/>
        <w:rPr>
          <w:color w:val="000000"/>
        </w:rPr>
      </w:pPr>
    </w:p>
    <w:p w:rsidR="007A494B" w:rsidRPr="00E70505" w:rsidRDefault="007A494B" w:rsidP="0032357D">
      <w:pPr>
        <w:pStyle w:val="Nadpis2"/>
        <w:numPr>
          <w:ilvl w:val="1"/>
          <w:numId w:val="20"/>
        </w:numPr>
        <w:spacing w:before="0"/>
        <w:jc w:val="both"/>
        <w:rPr>
          <w:rFonts w:ascii="Times New Roman" w:hAnsi="Times New Roman"/>
          <w:color w:val="000000"/>
          <w:sz w:val="30"/>
          <w:szCs w:val="30"/>
        </w:rPr>
      </w:pPr>
      <w:bookmarkStart w:id="32" w:name="_Toc380147135"/>
      <w:bookmarkStart w:id="33" w:name="_Toc4756046"/>
      <w:r w:rsidRPr="00E70505">
        <w:rPr>
          <w:rFonts w:ascii="Times New Roman" w:hAnsi="Times New Roman"/>
          <w:color w:val="000000"/>
          <w:sz w:val="30"/>
          <w:szCs w:val="30"/>
        </w:rPr>
        <w:t>Pracovní postupy</w:t>
      </w:r>
      <w:bookmarkEnd w:id="32"/>
      <w:bookmarkEnd w:id="33"/>
    </w:p>
    <w:p w:rsidR="007A494B" w:rsidRPr="00937858" w:rsidRDefault="007A494B" w:rsidP="0032357D">
      <w:pPr>
        <w:jc w:val="both"/>
        <w:rPr>
          <w:rFonts w:ascii="Times New Roman" w:hAnsi="Times New Roman"/>
          <w:sz w:val="24"/>
          <w:szCs w:val="24"/>
        </w:rPr>
      </w:pPr>
      <w:r w:rsidRPr="00937858">
        <w:rPr>
          <w:rFonts w:ascii="Times New Roman" w:hAnsi="Times New Roman"/>
          <w:sz w:val="24"/>
          <w:szCs w:val="24"/>
        </w:rPr>
        <w:t xml:space="preserve">Pracovním postupem jsme zvolily: </w:t>
      </w:r>
    </w:p>
    <w:p w:rsidR="007A494B" w:rsidRPr="00D0762F" w:rsidRDefault="007A494B" w:rsidP="009E43A3">
      <w:pPr>
        <w:numPr>
          <w:ilvl w:val="0"/>
          <w:numId w:val="60"/>
        </w:numPr>
        <w:spacing w:after="0" w:line="360" w:lineRule="auto"/>
        <w:jc w:val="both"/>
        <w:rPr>
          <w:rFonts w:ascii="Times New Roman" w:hAnsi="Times New Roman"/>
          <w:sz w:val="24"/>
          <w:szCs w:val="24"/>
        </w:rPr>
      </w:pPr>
      <w:r w:rsidRPr="00937858">
        <w:rPr>
          <w:rFonts w:ascii="Times New Roman" w:hAnsi="Times New Roman"/>
          <w:sz w:val="24"/>
          <w:szCs w:val="24"/>
        </w:rPr>
        <w:t>Vyplnění dotazníku</w:t>
      </w:r>
    </w:p>
    <w:p w:rsidR="006F4929" w:rsidRDefault="006F4929" w:rsidP="0032357D">
      <w:pPr>
        <w:jc w:val="both"/>
        <w:rPr>
          <w:rFonts w:ascii="Times New Roman" w:hAnsi="Times New Roman"/>
          <w:sz w:val="24"/>
          <w:szCs w:val="24"/>
        </w:rPr>
      </w:pPr>
    </w:p>
    <w:p w:rsidR="007A494B" w:rsidRPr="00EC6BB1" w:rsidRDefault="0070036D" w:rsidP="0032357D">
      <w:pPr>
        <w:jc w:val="both"/>
        <w:rPr>
          <w:rFonts w:ascii="Times New Roman" w:hAnsi="Times New Roman"/>
          <w:color w:val="000000"/>
          <w:sz w:val="24"/>
          <w:szCs w:val="24"/>
        </w:rPr>
      </w:pPr>
      <w:r>
        <w:rPr>
          <w:rFonts w:ascii="Times New Roman" w:hAnsi="Times New Roman"/>
          <w:sz w:val="24"/>
          <w:szCs w:val="24"/>
        </w:rPr>
        <w:t>Všichni účastníci</w:t>
      </w:r>
      <w:r w:rsidR="007A494B" w:rsidRPr="00937858">
        <w:rPr>
          <w:rFonts w:ascii="Times New Roman" w:hAnsi="Times New Roman"/>
          <w:sz w:val="24"/>
          <w:szCs w:val="24"/>
        </w:rPr>
        <w:t xml:space="preserve"> průzkum</w:t>
      </w:r>
      <w:r w:rsidR="007A494B">
        <w:rPr>
          <w:rFonts w:ascii="Times New Roman" w:hAnsi="Times New Roman"/>
          <w:sz w:val="24"/>
          <w:szCs w:val="24"/>
        </w:rPr>
        <w:t>u</w:t>
      </w:r>
      <w:r>
        <w:rPr>
          <w:rFonts w:ascii="Times New Roman" w:hAnsi="Times New Roman"/>
          <w:sz w:val="24"/>
          <w:szCs w:val="24"/>
        </w:rPr>
        <w:t xml:space="preserve"> byli</w:t>
      </w:r>
      <w:r w:rsidR="007A494B" w:rsidRPr="00937858">
        <w:rPr>
          <w:rFonts w:ascii="Times New Roman" w:hAnsi="Times New Roman"/>
          <w:sz w:val="24"/>
          <w:szCs w:val="24"/>
        </w:rPr>
        <w:t xml:space="preserve"> seznámen</w:t>
      </w:r>
      <w:r>
        <w:rPr>
          <w:rFonts w:ascii="Times New Roman" w:hAnsi="Times New Roman"/>
          <w:sz w:val="24"/>
          <w:szCs w:val="24"/>
        </w:rPr>
        <w:t>i</w:t>
      </w:r>
      <w:r w:rsidR="007A494B" w:rsidRPr="00937858">
        <w:rPr>
          <w:rFonts w:ascii="Times New Roman" w:hAnsi="Times New Roman"/>
          <w:sz w:val="24"/>
          <w:szCs w:val="24"/>
        </w:rPr>
        <w:t xml:space="preserve"> s tím, že výsledky průzkumu budou použity v této</w:t>
      </w:r>
      <w:r w:rsidR="007A494B" w:rsidRPr="00EC6BB1">
        <w:rPr>
          <w:rFonts w:ascii="Times New Roman" w:hAnsi="Times New Roman"/>
          <w:sz w:val="24"/>
          <w:szCs w:val="24"/>
        </w:rPr>
        <w:t xml:space="preserve"> diplomové práci. </w:t>
      </w:r>
    </w:p>
    <w:p w:rsidR="007A494B" w:rsidRPr="00EC6BB1" w:rsidRDefault="007A494B" w:rsidP="0032357D">
      <w:pPr>
        <w:spacing w:line="360" w:lineRule="auto"/>
        <w:ind w:left="360"/>
        <w:jc w:val="both"/>
        <w:rPr>
          <w:rFonts w:ascii="Times New Roman" w:hAnsi="Times New Roman"/>
          <w:color w:val="000000"/>
          <w:sz w:val="24"/>
          <w:szCs w:val="24"/>
        </w:rPr>
      </w:pPr>
    </w:p>
    <w:p w:rsidR="007A494B" w:rsidRPr="00E70505" w:rsidRDefault="007A494B" w:rsidP="009E43A3">
      <w:pPr>
        <w:pStyle w:val="Nadpis2"/>
        <w:numPr>
          <w:ilvl w:val="1"/>
          <w:numId w:val="61"/>
        </w:numPr>
        <w:spacing w:before="0" w:after="240"/>
        <w:jc w:val="both"/>
        <w:rPr>
          <w:rFonts w:ascii="Times New Roman" w:hAnsi="Times New Roman"/>
          <w:color w:val="000000"/>
          <w:sz w:val="30"/>
          <w:szCs w:val="30"/>
        </w:rPr>
      </w:pPr>
      <w:bookmarkStart w:id="34" w:name="_Toc380147136"/>
      <w:bookmarkStart w:id="35" w:name="_Toc4756047"/>
      <w:r w:rsidRPr="00E70505">
        <w:rPr>
          <w:rFonts w:ascii="Times New Roman" w:hAnsi="Times New Roman"/>
          <w:color w:val="000000"/>
          <w:sz w:val="30"/>
          <w:szCs w:val="30"/>
        </w:rPr>
        <w:t>Způsob získávání údajů a jejich zdroje</w:t>
      </w:r>
      <w:bookmarkEnd w:id="34"/>
      <w:bookmarkEnd w:id="35"/>
    </w:p>
    <w:p w:rsidR="007A494B" w:rsidRDefault="00F234C6" w:rsidP="0032357D">
      <w:pPr>
        <w:spacing w:after="240" w:line="360" w:lineRule="auto"/>
        <w:jc w:val="both"/>
        <w:rPr>
          <w:rFonts w:ascii="Times New Roman" w:hAnsi="Times New Roman"/>
          <w:sz w:val="24"/>
          <w:szCs w:val="24"/>
        </w:rPr>
      </w:pPr>
      <w:r>
        <w:rPr>
          <w:rFonts w:ascii="Times New Roman" w:hAnsi="Times New Roman"/>
          <w:sz w:val="24"/>
          <w:szCs w:val="24"/>
        </w:rPr>
        <w:t>Vytvořily jsme dotazník se 30</w:t>
      </w:r>
      <w:r w:rsidR="0070036D">
        <w:rPr>
          <w:rFonts w:ascii="Times New Roman" w:hAnsi="Times New Roman"/>
          <w:sz w:val="24"/>
          <w:szCs w:val="24"/>
        </w:rPr>
        <w:t xml:space="preserve"> otázkami</w:t>
      </w:r>
      <w:r w:rsidR="007A494B" w:rsidRPr="00937858">
        <w:rPr>
          <w:rFonts w:ascii="Times New Roman" w:hAnsi="Times New Roman"/>
          <w:sz w:val="24"/>
          <w:szCs w:val="24"/>
        </w:rPr>
        <w:t>, které nám poskytly potřebné údaje pro zpracování a ověřování našich hypotéz</w:t>
      </w:r>
      <w:r w:rsidR="007A494B">
        <w:rPr>
          <w:rFonts w:ascii="Times New Roman" w:hAnsi="Times New Roman"/>
          <w:sz w:val="24"/>
          <w:szCs w:val="24"/>
        </w:rPr>
        <w:t xml:space="preserve">. </w:t>
      </w:r>
      <w:r w:rsidR="007A494B" w:rsidRPr="0007653C">
        <w:rPr>
          <w:rFonts w:ascii="Times New Roman" w:hAnsi="Times New Roman"/>
          <w:sz w:val="24"/>
          <w:szCs w:val="24"/>
        </w:rPr>
        <w:t xml:space="preserve">Dotazník byl sestaven </w:t>
      </w:r>
      <w:r w:rsidR="0070036D">
        <w:rPr>
          <w:rFonts w:ascii="Times New Roman" w:hAnsi="Times New Roman"/>
          <w:sz w:val="24"/>
          <w:szCs w:val="24"/>
        </w:rPr>
        <w:t>v aplikaci Survio a byl distribuován on-line prostřednictvím sociálních sítí a oslovo</w:t>
      </w:r>
      <w:r w:rsidR="007A494B" w:rsidRPr="0007653C">
        <w:rPr>
          <w:rFonts w:ascii="Times New Roman" w:hAnsi="Times New Roman"/>
          <w:sz w:val="24"/>
          <w:szCs w:val="24"/>
        </w:rPr>
        <w:t>v</w:t>
      </w:r>
      <w:r w:rsidR="0070036D">
        <w:rPr>
          <w:rFonts w:ascii="Times New Roman" w:hAnsi="Times New Roman"/>
          <w:sz w:val="24"/>
          <w:szCs w:val="24"/>
        </w:rPr>
        <w:t>áním různých institucí předškolního vzdělávání emailem</w:t>
      </w:r>
      <w:r w:rsidR="003631F0">
        <w:rPr>
          <w:rFonts w:ascii="Times New Roman" w:hAnsi="Times New Roman"/>
          <w:sz w:val="24"/>
          <w:szCs w:val="24"/>
        </w:rPr>
        <w:t>.</w:t>
      </w:r>
      <w:r w:rsidR="00025971">
        <w:rPr>
          <w:rFonts w:ascii="Times New Roman" w:hAnsi="Times New Roman"/>
          <w:sz w:val="24"/>
          <w:szCs w:val="24"/>
        </w:rPr>
        <w:t xml:space="preserve"> </w:t>
      </w:r>
      <w:r w:rsidR="007A494B" w:rsidRPr="0007653C">
        <w:rPr>
          <w:rFonts w:ascii="Times New Roman" w:hAnsi="Times New Roman"/>
          <w:sz w:val="24"/>
          <w:szCs w:val="24"/>
        </w:rPr>
        <w:t xml:space="preserve">Dále </w:t>
      </w:r>
      <w:r w:rsidR="007A494B">
        <w:rPr>
          <w:rFonts w:ascii="Times New Roman" w:hAnsi="Times New Roman"/>
          <w:sz w:val="24"/>
          <w:szCs w:val="24"/>
        </w:rPr>
        <w:t>bylo využito možnosti vytvoření</w:t>
      </w:r>
      <w:r w:rsidR="00025971">
        <w:rPr>
          <w:rFonts w:ascii="Times New Roman" w:hAnsi="Times New Roman"/>
          <w:sz w:val="24"/>
          <w:szCs w:val="24"/>
        </w:rPr>
        <w:t xml:space="preserve"> </w:t>
      </w:r>
      <w:r w:rsidR="0070036D">
        <w:rPr>
          <w:rFonts w:ascii="Times New Roman" w:hAnsi="Times New Roman"/>
          <w:sz w:val="24"/>
          <w:szCs w:val="24"/>
        </w:rPr>
        <w:t>dotazníku v</w:t>
      </w:r>
      <w:r w:rsidR="0070036D" w:rsidRPr="0007653C">
        <w:rPr>
          <w:rFonts w:ascii="Times New Roman" w:hAnsi="Times New Roman"/>
          <w:sz w:val="24"/>
          <w:szCs w:val="24"/>
        </w:rPr>
        <w:t xml:space="preserve"> tabulkovém </w:t>
      </w:r>
      <w:r w:rsidR="0070036D" w:rsidRPr="0007653C">
        <w:rPr>
          <w:rFonts w:ascii="Times New Roman" w:hAnsi="Times New Roman"/>
          <w:sz w:val="24"/>
          <w:szCs w:val="24"/>
        </w:rPr>
        <w:lastRenderedPageBreak/>
        <w:t xml:space="preserve">procesoru MS Excel </w:t>
      </w:r>
      <w:r w:rsidR="007A494B">
        <w:rPr>
          <w:rFonts w:ascii="Times New Roman" w:hAnsi="Times New Roman"/>
          <w:sz w:val="24"/>
          <w:szCs w:val="24"/>
        </w:rPr>
        <w:t xml:space="preserve">a distribuce </w:t>
      </w:r>
      <w:r w:rsidR="003631F0">
        <w:rPr>
          <w:rFonts w:ascii="Times New Roman" w:hAnsi="Times New Roman"/>
          <w:sz w:val="24"/>
          <w:szCs w:val="24"/>
        </w:rPr>
        <w:t xml:space="preserve">těchto </w:t>
      </w:r>
      <w:r w:rsidR="007A494B" w:rsidRPr="0007653C">
        <w:rPr>
          <w:rFonts w:ascii="Times New Roman" w:hAnsi="Times New Roman"/>
          <w:sz w:val="24"/>
          <w:szCs w:val="24"/>
        </w:rPr>
        <w:t>dotazníků</w:t>
      </w:r>
      <w:r w:rsidR="003631F0">
        <w:rPr>
          <w:rFonts w:ascii="Times New Roman" w:hAnsi="Times New Roman"/>
          <w:sz w:val="24"/>
          <w:szCs w:val="24"/>
        </w:rPr>
        <w:t xml:space="preserve"> v papírové formě při osobní návštěvě</w:t>
      </w:r>
      <w:r w:rsidR="00025971">
        <w:rPr>
          <w:rFonts w:ascii="Times New Roman" w:hAnsi="Times New Roman"/>
          <w:sz w:val="24"/>
          <w:szCs w:val="24"/>
        </w:rPr>
        <w:t xml:space="preserve"> </w:t>
      </w:r>
      <w:r w:rsidR="003631F0">
        <w:rPr>
          <w:rFonts w:ascii="Times New Roman" w:hAnsi="Times New Roman"/>
          <w:sz w:val="24"/>
          <w:szCs w:val="24"/>
        </w:rPr>
        <w:t>instituce předškolního vzdělávání</w:t>
      </w:r>
      <w:r w:rsidR="007A494B">
        <w:rPr>
          <w:rFonts w:ascii="Times New Roman" w:hAnsi="Times New Roman"/>
          <w:sz w:val="24"/>
          <w:szCs w:val="24"/>
        </w:rPr>
        <w:t>.</w:t>
      </w:r>
      <w:r w:rsidR="00025971">
        <w:rPr>
          <w:rFonts w:ascii="Times New Roman" w:hAnsi="Times New Roman"/>
          <w:sz w:val="24"/>
          <w:szCs w:val="24"/>
        </w:rPr>
        <w:t xml:space="preserve"> </w:t>
      </w:r>
      <w:r w:rsidR="007A494B">
        <w:rPr>
          <w:rFonts w:ascii="Times New Roman" w:hAnsi="Times New Roman"/>
          <w:sz w:val="24"/>
          <w:szCs w:val="24"/>
        </w:rPr>
        <w:t xml:space="preserve">Získaná data byla následně </w:t>
      </w:r>
      <w:r w:rsidR="007A494B" w:rsidRPr="0007653C">
        <w:rPr>
          <w:rFonts w:ascii="Times New Roman" w:hAnsi="Times New Roman"/>
          <w:sz w:val="24"/>
          <w:szCs w:val="24"/>
        </w:rPr>
        <w:t>zpracovávána</w:t>
      </w:r>
      <w:r w:rsidR="007A494B">
        <w:rPr>
          <w:rFonts w:ascii="Times New Roman" w:hAnsi="Times New Roman"/>
          <w:sz w:val="24"/>
          <w:szCs w:val="24"/>
        </w:rPr>
        <w:t xml:space="preserve"> pomocí tohoto tabulkového procesoru a</w:t>
      </w:r>
      <w:r w:rsidR="0032357D">
        <w:rPr>
          <w:rFonts w:ascii="Times New Roman" w:hAnsi="Times New Roman"/>
          <w:sz w:val="24"/>
          <w:szCs w:val="24"/>
        </w:rPr>
        <w:t> </w:t>
      </w:r>
      <w:r w:rsidR="007A494B">
        <w:rPr>
          <w:rFonts w:ascii="Times New Roman" w:hAnsi="Times New Roman"/>
          <w:sz w:val="24"/>
          <w:szCs w:val="24"/>
        </w:rPr>
        <w:t xml:space="preserve"> dále vyhodnocena pomocí statistických metod. </w:t>
      </w:r>
    </w:p>
    <w:p w:rsidR="006F4929" w:rsidRPr="00937858" w:rsidRDefault="006F4929" w:rsidP="0032357D">
      <w:pPr>
        <w:spacing w:after="240" w:line="360" w:lineRule="auto"/>
        <w:jc w:val="both"/>
        <w:rPr>
          <w:rFonts w:ascii="Times New Roman" w:hAnsi="Times New Roman"/>
          <w:sz w:val="24"/>
          <w:szCs w:val="24"/>
        </w:rPr>
      </w:pPr>
    </w:p>
    <w:p w:rsidR="007A494B" w:rsidRPr="00E70505" w:rsidRDefault="007A494B" w:rsidP="009E43A3">
      <w:pPr>
        <w:pStyle w:val="Nadpis2"/>
        <w:numPr>
          <w:ilvl w:val="1"/>
          <w:numId w:val="61"/>
        </w:numPr>
        <w:spacing w:before="0" w:after="240"/>
        <w:jc w:val="both"/>
        <w:rPr>
          <w:rFonts w:ascii="Times New Roman" w:hAnsi="Times New Roman"/>
          <w:color w:val="000000"/>
          <w:sz w:val="30"/>
          <w:szCs w:val="30"/>
        </w:rPr>
      </w:pPr>
      <w:bookmarkStart w:id="36" w:name="_Toc380147137"/>
      <w:bookmarkStart w:id="37" w:name="_Toc4756048"/>
      <w:r w:rsidRPr="00E70505">
        <w:rPr>
          <w:rFonts w:ascii="Times New Roman" w:hAnsi="Times New Roman"/>
          <w:color w:val="000000"/>
          <w:sz w:val="30"/>
          <w:szCs w:val="30"/>
        </w:rPr>
        <w:t>Použité metody vyhodnocení a interpretace výsledků</w:t>
      </w:r>
      <w:bookmarkEnd w:id="36"/>
      <w:bookmarkEnd w:id="37"/>
    </w:p>
    <w:p w:rsidR="007A494B" w:rsidRDefault="007A494B" w:rsidP="0032357D">
      <w:pPr>
        <w:spacing w:after="240" w:line="360" w:lineRule="auto"/>
        <w:jc w:val="both"/>
        <w:rPr>
          <w:rFonts w:ascii="Times New Roman" w:hAnsi="Times New Roman"/>
          <w:sz w:val="24"/>
          <w:szCs w:val="24"/>
        </w:rPr>
      </w:pPr>
      <w:r w:rsidRPr="0007653C">
        <w:rPr>
          <w:rFonts w:ascii="Times New Roman" w:hAnsi="Times New Roman"/>
          <w:sz w:val="24"/>
        </w:rPr>
        <w:t>V diplomové práci byl</w:t>
      </w:r>
      <w:r>
        <w:rPr>
          <w:rFonts w:ascii="Times New Roman" w:hAnsi="Times New Roman"/>
          <w:sz w:val="24"/>
        </w:rPr>
        <w:t>a použita</w:t>
      </w:r>
      <w:r w:rsidRPr="0007653C">
        <w:rPr>
          <w:rFonts w:ascii="Times New Roman" w:hAnsi="Times New Roman"/>
          <w:sz w:val="24"/>
        </w:rPr>
        <w:t xml:space="preserve"> metoda dotazování a to formou dotazníku, tvořen</w:t>
      </w:r>
      <w:r>
        <w:rPr>
          <w:rFonts w:ascii="Times New Roman" w:hAnsi="Times New Roman"/>
          <w:sz w:val="24"/>
        </w:rPr>
        <w:t>ého</w:t>
      </w:r>
      <w:r w:rsidR="00F234C6">
        <w:rPr>
          <w:rFonts w:ascii="Times New Roman" w:hAnsi="Times New Roman"/>
          <w:sz w:val="24"/>
        </w:rPr>
        <w:t xml:space="preserve"> 30</w:t>
      </w:r>
      <w:r w:rsidRPr="0007653C">
        <w:rPr>
          <w:rFonts w:ascii="Times New Roman" w:hAnsi="Times New Roman"/>
          <w:sz w:val="24"/>
        </w:rPr>
        <w:t xml:space="preserve"> otázkami. Samotný dotazník poskytl potřebná data pro další metody, </w:t>
      </w:r>
      <w:r w:rsidRPr="0007653C">
        <w:rPr>
          <w:rFonts w:ascii="Times New Roman" w:hAnsi="Times New Roman"/>
          <w:sz w:val="24"/>
          <w:szCs w:val="24"/>
        </w:rPr>
        <w:t>kterými byla analýza a</w:t>
      </w:r>
      <w:r w:rsidR="0032357D">
        <w:rPr>
          <w:rFonts w:ascii="Times New Roman" w:hAnsi="Times New Roman"/>
          <w:sz w:val="24"/>
          <w:szCs w:val="24"/>
        </w:rPr>
        <w:t> </w:t>
      </w:r>
      <w:r w:rsidRPr="0007653C">
        <w:rPr>
          <w:rFonts w:ascii="Times New Roman" w:hAnsi="Times New Roman"/>
          <w:sz w:val="24"/>
          <w:szCs w:val="24"/>
        </w:rPr>
        <w:t>následná syntéza. K vyhodnocení dat byl využit opět tabulkový procesor MS Excel, ve kterém byla data převedena do přehlednější grafické podoby (tabulky, grafy).</w:t>
      </w:r>
    </w:p>
    <w:p w:rsidR="002E495A" w:rsidRDefault="002E495A" w:rsidP="0032357D">
      <w:pPr>
        <w:spacing w:after="240" w:line="360" w:lineRule="auto"/>
        <w:jc w:val="both"/>
        <w:rPr>
          <w:rFonts w:ascii="Times New Roman" w:hAnsi="Times New Roman"/>
        </w:rPr>
      </w:pPr>
    </w:p>
    <w:p w:rsidR="007A494B" w:rsidRPr="00E70505" w:rsidRDefault="007A494B" w:rsidP="009E43A3">
      <w:pPr>
        <w:pStyle w:val="Nadpis2"/>
        <w:numPr>
          <w:ilvl w:val="1"/>
          <w:numId w:val="61"/>
        </w:numPr>
        <w:spacing w:before="0" w:after="240"/>
        <w:jc w:val="both"/>
        <w:rPr>
          <w:rFonts w:ascii="Times New Roman" w:hAnsi="Times New Roman"/>
          <w:color w:val="000000"/>
          <w:sz w:val="30"/>
          <w:szCs w:val="30"/>
        </w:rPr>
      </w:pPr>
      <w:bookmarkStart w:id="38" w:name="_Toc380147138"/>
      <w:bookmarkStart w:id="39" w:name="_Toc4756049"/>
      <w:r w:rsidRPr="00E70505">
        <w:rPr>
          <w:rFonts w:ascii="Times New Roman" w:hAnsi="Times New Roman"/>
          <w:color w:val="000000"/>
          <w:sz w:val="30"/>
          <w:szCs w:val="30"/>
        </w:rPr>
        <w:t>Statistické metody</w:t>
      </w:r>
      <w:bookmarkEnd w:id="38"/>
      <w:bookmarkEnd w:id="39"/>
    </w:p>
    <w:p w:rsidR="007C7E38" w:rsidRDefault="007A494B" w:rsidP="0032357D">
      <w:pPr>
        <w:spacing w:after="240" w:line="360" w:lineRule="auto"/>
        <w:jc w:val="both"/>
        <w:rPr>
          <w:rFonts w:ascii="Times New Roman" w:hAnsi="Times New Roman"/>
          <w:sz w:val="24"/>
        </w:rPr>
      </w:pPr>
      <w:r w:rsidRPr="0007653C">
        <w:rPr>
          <w:rFonts w:ascii="Times New Roman" w:hAnsi="Times New Roman"/>
          <w:sz w:val="24"/>
        </w:rPr>
        <w:t>Ze získaných dat bylo násle</w:t>
      </w:r>
      <w:r>
        <w:rPr>
          <w:rFonts w:ascii="Times New Roman" w:hAnsi="Times New Roman"/>
          <w:sz w:val="24"/>
        </w:rPr>
        <w:t>dně využito statistických metod</w:t>
      </w:r>
      <w:r w:rsidRPr="0007653C">
        <w:rPr>
          <w:rFonts w:ascii="Times New Roman" w:hAnsi="Times New Roman"/>
          <w:sz w:val="24"/>
        </w:rPr>
        <w:t xml:space="preserve"> k</w:t>
      </w:r>
      <w:r>
        <w:rPr>
          <w:rFonts w:ascii="Times New Roman" w:hAnsi="Times New Roman"/>
          <w:sz w:val="24"/>
        </w:rPr>
        <w:t>e</w:t>
      </w:r>
      <w:r w:rsidRPr="0007653C">
        <w:rPr>
          <w:rFonts w:ascii="Times New Roman" w:hAnsi="Times New Roman"/>
          <w:sz w:val="24"/>
        </w:rPr>
        <w:t xml:space="preserve"> zjištění spojitosti mezi jednotlivými údaji, na které byl celý výzkum zaměřen. </w:t>
      </w:r>
    </w:p>
    <w:p w:rsidR="00864CC9" w:rsidRPr="002A5DC9" w:rsidRDefault="00864CC9" w:rsidP="00864CC9">
      <w:pPr>
        <w:spacing w:before="240" w:after="0" w:line="360" w:lineRule="auto"/>
        <w:jc w:val="both"/>
        <w:rPr>
          <w:rFonts w:ascii="Times New Roman" w:eastAsia="Times New Roman" w:hAnsi="Times New Roman" w:cs="Times New Roman"/>
          <w:sz w:val="24"/>
          <w:szCs w:val="24"/>
        </w:rPr>
      </w:pPr>
      <w:r w:rsidRPr="002A5DC9">
        <w:rPr>
          <w:rFonts w:ascii="Times New Roman" w:eastAsia="Times New Roman" w:hAnsi="Times New Roman" w:cs="Times New Roman"/>
          <w:sz w:val="24"/>
          <w:szCs w:val="24"/>
        </w:rPr>
        <w:t>V rámci statistického testování hypotéz bylo formulováno 8 hypotéz týkajících se relativních četností. Pro každou hypotézu byl na základě vzorku respondentů vypočten pozorovaný podíl, který byl následně použit při testování relativní četnosti pomocí jednostranného binomického testu. Dále byl na základě Clopper-Pearsonovy metodiky vypočten jednostranný 95 % interval spolehlivosti pro relativní četnost.</w:t>
      </w:r>
    </w:p>
    <w:p w:rsidR="00864CC9" w:rsidRPr="002A5DC9" w:rsidRDefault="00864CC9" w:rsidP="00864CC9">
      <w:pPr>
        <w:spacing w:after="0" w:line="360" w:lineRule="auto"/>
        <w:jc w:val="both"/>
        <w:rPr>
          <w:rFonts w:ascii="Times New Roman" w:eastAsia="Times New Roman" w:hAnsi="Times New Roman" w:cs="Times New Roman"/>
          <w:sz w:val="24"/>
          <w:szCs w:val="24"/>
        </w:rPr>
      </w:pPr>
      <w:r w:rsidRPr="002A5DC9">
        <w:rPr>
          <w:rFonts w:ascii="Times New Roman" w:eastAsia="Times New Roman" w:hAnsi="Times New Roman" w:cs="Times New Roman"/>
          <w:sz w:val="24"/>
          <w:szCs w:val="24"/>
        </w:rPr>
        <w:t>Výpočty byly provedeny pomocí programu STATISTICA CZ 12, zvolená hladina významnosti činila 0,05.</w:t>
      </w:r>
    </w:p>
    <w:p w:rsidR="00864CC9" w:rsidRPr="00A20047" w:rsidRDefault="00864CC9" w:rsidP="0032357D">
      <w:pPr>
        <w:spacing w:after="240" w:line="360" w:lineRule="auto"/>
        <w:jc w:val="both"/>
        <w:rPr>
          <w:rFonts w:ascii="Times New Roman" w:hAnsi="Times New Roman"/>
          <w:sz w:val="24"/>
        </w:rPr>
      </w:pPr>
    </w:p>
    <w:p w:rsidR="002A197E" w:rsidRDefault="002A197E" w:rsidP="0032357D">
      <w:pPr>
        <w:pStyle w:val="Normlnweb"/>
        <w:spacing w:before="0" w:beforeAutospacing="0" w:after="240" w:afterAutospacing="0" w:line="360" w:lineRule="auto"/>
        <w:jc w:val="both"/>
        <w:rPr>
          <w:rFonts w:asciiTheme="minorHAnsi" w:hAnsiTheme="minorHAnsi" w:cstheme="minorHAnsi"/>
        </w:rPr>
      </w:pPr>
    </w:p>
    <w:p w:rsidR="00AD2398" w:rsidRDefault="00AD2398" w:rsidP="00691B45">
      <w:pPr>
        <w:spacing w:line="360" w:lineRule="auto"/>
        <w:jc w:val="both"/>
        <w:rPr>
          <w:rFonts w:cstheme="minorHAnsi"/>
          <w:sz w:val="24"/>
          <w:szCs w:val="32"/>
        </w:rPr>
      </w:pPr>
    </w:p>
    <w:p w:rsidR="007D2702" w:rsidRDefault="007D2702">
      <w:pPr>
        <w:rPr>
          <w:rFonts w:cstheme="minorHAnsi"/>
          <w:sz w:val="24"/>
          <w:szCs w:val="32"/>
        </w:rPr>
      </w:pPr>
      <w:bookmarkStart w:id="40" w:name="_GoBack"/>
      <w:bookmarkEnd w:id="40"/>
      <w:r>
        <w:rPr>
          <w:rFonts w:cstheme="minorHAnsi"/>
          <w:sz w:val="24"/>
          <w:szCs w:val="32"/>
        </w:rPr>
        <w:br w:type="page"/>
      </w:r>
    </w:p>
    <w:p w:rsidR="00BB3EAA" w:rsidRPr="00E70505" w:rsidRDefault="00BB3EAA" w:rsidP="009E43A3">
      <w:pPr>
        <w:pStyle w:val="Nadpis1"/>
        <w:numPr>
          <w:ilvl w:val="0"/>
          <w:numId w:val="61"/>
        </w:numPr>
        <w:jc w:val="both"/>
        <w:rPr>
          <w:rFonts w:asciiTheme="minorHAnsi" w:hAnsiTheme="minorHAnsi" w:cstheme="minorHAnsi"/>
          <w:color w:val="auto"/>
          <w:sz w:val="32"/>
        </w:rPr>
      </w:pPr>
      <w:bookmarkStart w:id="41" w:name="_Toc4756050"/>
      <w:r w:rsidRPr="00E70505">
        <w:rPr>
          <w:rFonts w:asciiTheme="minorHAnsi" w:hAnsiTheme="minorHAnsi" w:cstheme="minorHAnsi"/>
          <w:color w:val="auto"/>
          <w:sz w:val="32"/>
        </w:rPr>
        <w:lastRenderedPageBreak/>
        <w:t>Výsledky</w:t>
      </w:r>
      <w:bookmarkEnd w:id="41"/>
    </w:p>
    <w:p w:rsidR="00AA055E" w:rsidRDefault="00AA055E" w:rsidP="00AA055E"/>
    <w:p w:rsidR="00AA055E" w:rsidRPr="00E70505" w:rsidRDefault="00AA055E" w:rsidP="009E43A3">
      <w:pPr>
        <w:pStyle w:val="Nadpis2"/>
        <w:numPr>
          <w:ilvl w:val="1"/>
          <w:numId w:val="66"/>
        </w:numPr>
        <w:spacing w:after="240"/>
        <w:rPr>
          <w:rFonts w:asciiTheme="minorHAnsi" w:hAnsiTheme="minorHAnsi" w:cstheme="minorHAnsi"/>
          <w:color w:val="auto"/>
          <w:sz w:val="30"/>
          <w:szCs w:val="30"/>
        </w:rPr>
      </w:pPr>
      <w:r w:rsidRPr="00E70505">
        <w:rPr>
          <w:rFonts w:asciiTheme="minorHAnsi" w:hAnsiTheme="minorHAnsi" w:cstheme="minorHAnsi"/>
          <w:color w:val="auto"/>
          <w:sz w:val="30"/>
          <w:szCs w:val="30"/>
        </w:rPr>
        <w:t xml:space="preserve"> </w:t>
      </w:r>
      <w:bookmarkStart w:id="42" w:name="_Toc4756051"/>
      <w:r w:rsidRPr="00E70505">
        <w:rPr>
          <w:rFonts w:asciiTheme="minorHAnsi" w:hAnsiTheme="minorHAnsi" w:cstheme="minorHAnsi"/>
          <w:color w:val="auto"/>
          <w:sz w:val="30"/>
          <w:szCs w:val="30"/>
        </w:rPr>
        <w:t>Analýza výsledků</w:t>
      </w:r>
      <w:bookmarkEnd w:id="42"/>
    </w:p>
    <w:p w:rsidR="00025971" w:rsidRPr="00025971" w:rsidRDefault="00025971" w:rsidP="002A7F54">
      <w:pPr>
        <w:spacing w:line="360" w:lineRule="auto"/>
        <w:jc w:val="both"/>
        <w:rPr>
          <w:sz w:val="24"/>
        </w:rPr>
      </w:pPr>
      <w:r>
        <w:rPr>
          <w:sz w:val="24"/>
        </w:rPr>
        <w:t>Na základě dotazníkového šetření jsme analyzovaly jednotlivé otázky z dotazníku. Tyto jsme následně převedly pro přehlednost do jednotlivých tabulek.</w:t>
      </w:r>
    </w:p>
    <w:p w:rsidR="007C7E38" w:rsidRPr="00025971" w:rsidRDefault="007C7E38" w:rsidP="00025971">
      <w:pPr>
        <w:rPr>
          <w:rFonts w:cstheme="minorHAnsi"/>
          <w:b/>
          <w:color w:val="FF0000"/>
          <w:sz w:val="24"/>
          <w:szCs w:val="24"/>
        </w:rPr>
      </w:pPr>
    </w:p>
    <w:p w:rsidR="007C7E38" w:rsidRPr="007C7E38" w:rsidRDefault="007C7E38" w:rsidP="00C460DD">
      <w:pPr>
        <w:jc w:val="center"/>
        <w:rPr>
          <w:rFonts w:cstheme="minorHAnsi"/>
          <w:b/>
          <w:sz w:val="24"/>
          <w:szCs w:val="24"/>
        </w:rPr>
      </w:pPr>
      <w:r>
        <w:rPr>
          <w:b/>
          <w:sz w:val="24"/>
        </w:rPr>
        <w:t>Tabulka 1</w:t>
      </w:r>
      <w:r w:rsidRPr="007C7E38">
        <w:rPr>
          <w:b/>
          <w:sz w:val="24"/>
        </w:rPr>
        <w:t xml:space="preserve"> –</w:t>
      </w:r>
      <w:r w:rsidR="007B7084">
        <w:rPr>
          <w:b/>
          <w:sz w:val="24"/>
        </w:rPr>
        <w:t xml:space="preserve"> otázka</w:t>
      </w:r>
      <w:r w:rsidRPr="007C7E38">
        <w:rPr>
          <w:b/>
          <w:sz w:val="24"/>
        </w:rPr>
        <w:t xml:space="preserve"> č. 1: „</w:t>
      </w:r>
      <w:r w:rsidRPr="007C7E38">
        <w:rPr>
          <w:rFonts w:cstheme="minorHAnsi"/>
          <w:b/>
          <w:sz w:val="24"/>
          <w:szCs w:val="24"/>
        </w:rPr>
        <w:t>Setkal/a jste se s pojmem expresivní terapie (dále jen ET)</w:t>
      </w:r>
      <w:r>
        <w:rPr>
          <w:rFonts w:cstheme="minorHAnsi"/>
          <w:b/>
          <w:sz w:val="24"/>
          <w:szCs w:val="24"/>
        </w:rPr>
        <w:t>“</w:t>
      </w:r>
    </w:p>
    <w:tbl>
      <w:tblPr>
        <w:tblW w:w="4195" w:type="dxa"/>
        <w:tblInd w:w="2159" w:type="dxa"/>
        <w:tblCellMar>
          <w:left w:w="70" w:type="dxa"/>
          <w:right w:w="70" w:type="dxa"/>
        </w:tblCellMar>
        <w:tblLook w:val="04A0"/>
      </w:tblPr>
      <w:tblGrid>
        <w:gridCol w:w="1560"/>
        <w:gridCol w:w="1675"/>
        <w:gridCol w:w="960"/>
      </w:tblGrid>
      <w:tr w:rsidR="007B7084" w:rsidRPr="007B7084" w:rsidTr="00025971">
        <w:trPr>
          <w:trHeight w:val="315"/>
        </w:trPr>
        <w:tc>
          <w:tcPr>
            <w:tcW w:w="1560" w:type="dxa"/>
            <w:tcBorders>
              <w:top w:val="single" w:sz="8" w:space="0" w:color="auto"/>
              <w:left w:val="single" w:sz="8" w:space="0" w:color="auto"/>
              <w:bottom w:val="single" w:sz="8" w:space="0" w:color="auto"/>
              <w:right w:val="single" w:sz="4" w:space="0" w:color="auto"/>
            </w:tcBorders>
            <w:shd w:val="clear" w:color="000000" w:fill="FCD5B4"/>
            <w:noWrap/>
            <w:vAlign w:val="bottom"/>
            <w:hideMark/>
          </w:tcPr>
          <w:p w:rsidR="007B7084" w:rsidRPr="007B7084" w:rsidRDefault="007B7084" w:rsidP="007B7084">
            <w:pPr>
              <w:spacing w:after="0" w:line="240" w:lineRule="auto"/>
              <w:jc w:val="center"/>
              <w:rPr>
                <w:rFonts w:ascii="Calibri" w:eastAsia="Times New Roman" w:hAnsi="Calibri" w:cs="Times New Roman"/>
                <w:b/>
                <w:color w:val="000000"/>
              </w:rPr>
            </w:pPr>
            <w:r w:rsidRPr="007B7084">
              <w:rPr>
                <w:rFonts w:ascii="Calibri" w:eastAsia="Times New Roman" w:hAnsi="Calibri" w:cs="Times New Roman"/>
                <w:b/>
                <w:color w:val="000000"/>
              </w:rPr>
              <w:t>Odpověď</w:t>
            </w:r>
          </w:p>
        </w:tc>
        <w:tc>
          <w:tcPr>
            <w:tcW w:w="1675" w:type="dxa"/>
            <w:tcBorders>
              <w:top w:val="single" w:sz="8" w:space="0" w:color="auto"/>
              <w:left w:val="nil"/>
              <w:bottom w:val="single" w:sz="8" w:space="0" w:color="auto"/>
              <w:right w:val="single" w:sz="4" w:space="0" w:color="auto"/>
            </w:tcBorders>
            <w:shd w:val="clear" w:color="000000" w:fill="FCD5B4"/>
            <w:noWrap/>
            <w:vAlign w:val="bottom"/>
            <w:hideMark/>
          </w:tcPr>
          <w:p w:rsidR="007B7084" w:rsidRPr="007B7084" w:rsidRDefault="007B7084" w:rsidP="007B7084">
            <w:pPr>
              <w:spacing w:after="0" w:line="240" w:lineRule="auto"/>
              <w:jc w:val="center"/>
              <w:rPr>
                <w:rFonts w:ascii="Calibri" w:eastAsia="Times New Roman" w:hAnsi="Calibri" w:cs="Times New Roman"/>
                <w:b/>
                <w:color w:val="000000"/>
              </w:rPr>
            </w:pPr>
            <w:r w:rsidRPr="007B7084">
              <w:rPr>
                <w:rFonts w:ascii="Calibri" w:eastAsia="Times New Roman" w:hAnsi="Calibri" w:cs="Times New Roman"/>
                <w:b/>
                <w:color w:val="000000"/>
              </w:rPr>
              <w:t>počet odpovědí</w:t>
            </w:r>
          </w:p>
        </w:tc>
        <w:tc>
          <w:tcPr>
            <w:tcW w:w="960" w:type="dxa"/>
            <w:tcBorders>
              <w:top w:val="single" w:sz="8" w:space="0" w:color="auto"/>
              <w:left w:val="nil"/>
              <w:bottom w:val="single" w:sz="8" w:space="0" w:color="auto"/>
              <w:right w:val="single" w:sz="8" w:space="0" w:color="auto"/>
            </w:tcBorders>
            <w:shd w:val="clear" w:color="000000" w:fill="FCD5B4"/>
            <w:noWrap/>
            <w:vAlign w:val="bottom"/>
            <w:hideMark/>
          </w:tcPr>
          <w:p w:rsidR="007B7084" w:rsidRPr="007B7084" w:rsidRDefault="007B7084" w:rsidP="007B7084">
            <w:pPr>
              <w:spacing w:after="0" w:line="240" w:lineRule="auto"/>
              <w:jc w:val="center"/>
              <w:rPr>
                <w:rFonts w:ascii="Calibri" w:eastAsia="Times New Roman" w:hAnsi="Calibri" w:cs="Times New Roman"/>
                <w:b/>
                <w:color w:val="000000"/>
              </w:rPr>
            </w:pPr>
            <w:r w:rsidRPr="007B7084">
              <w:rPr>
                <w:rFonts w:ascii="Calibri" w:eastAsia="Times New Roman" w:hAnsi="Calibri" w:cs="Times New Roman"/>
                <w:b/>
                <w:color w:val="000000"/>
              </w:rPr>
              <w:t>procent</w:t>
            </w:r>
          </w:p>
        </w:tc>
      </w:tr>
      <w:tr w:rsidR="007B7084" w:rsidRPr="007B7084" w:rsidTr="00025971">
        <w:trPr>
          <w:trHeight w:val="300"/>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rsidR="007B7084" w:rsidRPr="007B7084" w:rsidRDefault="007B7084" w:rsidP="007B7084">
            <w:pPr>
              <w:spacing w:after="0" w:line="240" w:lineRule="auto"/>
              <w:rPr>
                <w:rFonts w:ascii="Calibri" w:eastAsia="Times New Roman" w:hAnsi="Calibri" w:cs="Times New Roman"/>
                <w:color w:val="000000"/>
              </w:rPr>
            </w:pPr>
            <w:r w:rsidRPr="007B7084">
              <w:rPr>
                <w:rFonts w:ascii="Calibri" w:eastAsia="Times New Roman" w:hAnsi="Calibri" w:cs="Times New Roman"/>
                <w:color w:val="000000"/>
              </w:rPr>
              <w:t>Ne</w:t>
            </w:r>
          </w:p>
        </w:tc>
        <w:tc>
          <w:tcPr>
            <w:tcW w:w="1675" w:type="dxa"/>
            <w:tcBorders>
              <w:top w:val="nil"/>
              <w:left w:val="nil"/>
              <w:bottom w:val="single" w:sz="4" w:space="0" w:color="auto"/>
              <w:right w:val="single" w:sz="4" w:space="0" w:color="auto"/>
            </w:tcBorders>
            <w:shd w:val="clear" w:color="auto" w:fill="auto"/>
            <w:noWrap/>
            <w:vAlign w:val="bottom"/>
            <w:hideMark/>
          </w:tcPr>
          <w:p w:rsidR="007B7084" w:rsidRPr="007B7084" w:rsidRDefault="007B7084" w:rsidP="007B7084">
            <w:pPr>
              <w:spacing w:after="0" w:line="240" w:lineRule="auto"/>
              <w:jc w:val="center"/>
              <w:rPr>
                <w:rFonts w:ascii="Calibri" w:eastAsia="Times New Roman" w:hAnsi="Calibri" w:cs="Times New Roman"/>
                <w:color w:val="000000"/>
              </w:rPr>
            </w:pPr>
            <w:r w:rsidRPr="007B7084">
              <w:rPr>
                <w:rFonts w:ascii="Calibri" w:eastAsia="Times New Roman" w:hAnsi="Calibri" w:cs="Times New Roman"/>
                <w:color w:val="000000"/>
              </w:rPr>
              <w:t>79</w:t>
            </w:r>
          </w:p>
        </w:tc>
        <w:tc>
          <w:tcPr>
            <w:tcW w:w="960" w:type="dxa"/>
            <w:tcBorders>
              <w:top w:val="nil"/>
              <w:left w:val="nil"/>
              <w:bottom w:val="single" w:sz="4" w:space="0" w:color="auto"/>
              <w:right w:val="single" w:sz="8" w:space="0" w:color="auto"/>
            </w:tcBorders>
            <w:shd w:val="clear" w:color="auto" w:fill="auto"/>
            <w:noWrap/>
            <w:vAlign w:val="bottom"/>
            <w:hideMark/>
          </w:tcPr>
          <w:p w:rsidR="007B7084" w:rsidRPr="007B7084" w:rsidRDefault="007B7084" w:rsidP="007B7084">
            <w:pPr>
              <w:spacing w:after="0" w:line="240" w:lineRule="auto"/>
              <w:jc w:val="center"/>
              <w:rPr>
                <w:rFonts w:ascii="Calibri" w:eastAsia="Times New Roman" w:hAnsi="Calibri" w:cs="Times New Roman"/>
                <w:color w:val="000000"/>
              </w:rPr>
            </w:pPr>
            <w:r w:rsidRPr="007B7084">
              <w:rPr>
                <w:rFonts w:ascii="Calibri" w:eastAsia="Times New Roman" w:hAnsi="Calibri" w:cs="Times New Roman"/>
                <w:color w:val="000000"/>
              </w:rPr>
              <w:t>67,52</w:t>
            </w:r>
            <w:r w:rsidR="00886264">
              <w:rPr>
                <w:rFonts w:ascii="Calibri" w:eastAsia="Times New Roman" w:hAnsi="Calibri" w:cs="Times New Roman"/>
                <w:color w:val="000000"/>
              </w:rPr>
              <w:t xml:space="preserve"> </w:t>
            </w:r>
            <w:r w:rsidRPr="007B7084">
              <w:rPr>
                <w:rFonts w:ascii="Calibri" w:eastAsia="Times New Roman" w:hAnsi="Calibri" w:cs="Times New Roman"/>
                <w:color w:val="000000"/>
              </w:rPr>
              <w:t>%</w:t>
            </w:r>
          </w:p>
        </w:tc>
      </w:tr>
      <w:tr w:rsidR="007B7084" w:rsidRPr="007B7084" w:rsidTr="00025971">
        <w:trPr>
          <w:trHeight w:val="315"/>
        </w:trPr>
        <w:tc>
          <w:tcPr>
            <w:tcW w:w="1560" w:type="dxa"/>
            <w:tcBorders>
              <w:top w:val="nil"/>
              <w:left w:val="single" w:sz="8" w:space="0" w:color="auto"/>
              <w:bottom w:val="single" w:sz="8" w:space="0" w:color="auto"/>
              <w:right w:val="single" w:sz="4" w:space="0" w:color="auto"/>
            </w:tcBorders>
            <w:shd w:val="clear" w:color="auto" w:fill="auto"/>
            <w:noWrap/>
            <w:vAlign w:val="bottom"/>
            <w:hideMark/>
          </w:tcPr>
          <w:p w:rsidR="007B7084" w:rsidRPr="007B7084" w:rsidRDefault="007B7084" w:rsidP="007B7084">
            <w:pPr>
              <w:spacing w:after="0" w:line="240" w:lineRule="auto"/>
              <w:rPr>
                <w:rFonts w:ascii="Calibri" w:eastAsia="Times New Roman" w:hAnsi="Calibri" w:cs="Times New Roman"/>
                <w:color w:val="000000"/>
              </w:rPr>
            </w:pPr>
            <w:r w:rsidRPr="007B7084">
              <w:rPr>
                <w:rFonts w:ascii="Calibri" w:eastAsia="Times New Roman" w:hAnsi="Calibri" w:cs="Times New Roman"/>
                <w:color w:val="000000"/>
              </w:rPr>
              <w:t>Ano</w:t>
            </w:r>
          </w:p>
        </w:tc>
        <w:tc>
          <w:tcPr>
            <w:tcW w:w="1675" w:type="dxa"/>
            <w:tcBorders>
              <w:top w:val="nil"/>
              <w:left w:val="nil"/>
              <w:bottom w:val="single" w:sz="8" w:space="0" w:color="auto"/>
              <w:right w:val="single" w:sz="4" w:space="0" w:color="auto"/>
            </w:tcBorders>
            <w:shd w:val="clear" w:color="auto" w:fill="auto"/>
            <w:noWrap/>
            <w:vAlign w:val="bottom"/>
            <w:hideMark/>
          </w:tcPr>
          <w:p w:rsidR="007B7084" w:rsidRPr="007B7084" w:rsidRDefault="007B7084" w:rsidP="007B7084">
            <w:pPr>
              <w:spacing w:after="0" w:line="240" w:lineRule="auto"/>
              <w:jc w:val="center"/>
              <w:rPr>
                <w:rFonts w:ascii="Calibri" w:eastAsia="Times New Roman" w:hAnsi="Calibri" w:cs="Times New Roman"/>
                <w:color w:val="000000"/>
              </w:rPr>
            </w:pPr>
            <w:r w:rsidRPr="007B7084">
              <w:rPr>
                <w:rFonts w:ascii="Calibri" w:eastAsia="Times New Roman" w:hAnsi="Calibri" w:cs="Times New Roman"/>
                <w:color w:val="000000"/>
              </w:rPr>
              <w:t>38</w:t>
            </w:r>
          </w:p>
        </w:tc>
        <w:tc>
          <w:tcPr>
            <w:tcW w:w="960" w:type="dxa"/>
            <w:tcBorders>
              <w:top w:val="nil"/>
              <w:left w:val="nil"/>
              <w:bottom w:val="single" w:sz="8" w:space="0" w:color="auto"/>
              <w:right w:val="single" w:sz="8" w:space="0" w:color="auto"/>
            </w:tcBorders>
            <w:shd w:val="clear" w:color="auto" w:fill="auto"/>
            <w:noWrap/>
            <w:vAlign w:val="bottom"/>
            <w:hideMark/>
          </w:tcPr>
          <w:p w:rsidR="007B7084" w:rsidRPr="007B7084" w:rsidRDefault="007B7084" w:rsidP="007B7084">
            <w:pPr>
              <w:spacing w:after="0" w:line="240" w:lineRule="auto"/>
              <w:jc w:val="center"/>
              <w:rPr>
                <w:rFonts w:ascii="Calibri" w:eastAsia="Times New Roman" w:hAnsi="Calibri" w:cs="Times New Roman"/>
                <w:color w:val="000000"/>
              </w:rPr>
            </w:pPr>
            <w:r w:rsidRPr="007B7084">
              <w:rPr>
                <w:rFonts w:ascii="Calibri" w:eastAsia="Times New Roman" w:hAnsi="Calibri" w:cs="Times New Roman"/>
                <w:color w:val="000000"/>
              </w:rPr>
              <w:t>32,48</w:t>
            </w:r>
            <w:r w:rsidR="00886264">
              <w:rPr>
                <w:rFonts w:ascii="Calibri" w:eastAsia="Times New Roman" w:hAnsi="Calibri" w:cs="Times New Roman"/>
                <w:color w:val="000000"/>
              </w:rPr>
              <w:t xml:space="preserve"> </w:t>
            </w:r>
            <w:r w:rsidRPr="007B7084">
              <w:rPr>
                <w:rFonts w:ascii="Calibri" w:eastAsia="Times New Roman" w:hAnsi="Calibri" w:cs="Times New Roman"/>
                <w:color w:val="000000"/>
              </w:rPr>
              <w:t>%</w:t>
            </w:r>
          </w:p>
        </w:tc>
      </w:tr>
    </w:tbl>
    <w:p w:rsidR="007C7E38" w:rsidRDefault="007C7E38" w:rsidP="00AA055E">
      <w:pPr>
        <w:rPr>
          <w:b/>
          <w:sz w:val="24"/>
        </w:rPr>
      </w:pPr>
    </w:p>
    <w:p w:rsidR="00025971" w:rsidRDefault="00025971" w:rsidP="002A7F54">
      <w:pPr>
        <w:spacing w:line="360" w:lineRule="auto"/>
        <w:jc w:val="both"/>
        <w:rPr>
          <w:sz w:val="24"/>
        </w:rPr>
      </w:pPr>
      <w:r>
        <w:rPr>
          <w:sz w:val="24"/>
        </w:rPr>
        <w:t>Celkem se dotazníkového šetře</w:t>
      </w:r>
      <w:r w:rsidR="00B74B56">
        <w:rPr>
          <w:sz w:val="24"/>
        </w:rPr>
        <w:t>ní účastnilo 117 respondentek, z</w:t>
      </w:r>
      <w:r>
        <w:rPr>
          <w:sz w:val="24"/>
        </w:rPr>
        <w:t> nichž 79 žen</w:t>
      </w:r>
      <w:r w:rsidR="002A7F54">
        <w:rPr>
          <w:sz w:val="24"/>
        </w:rPr>
        <w:t>, tedy 67,52</w:t>
      </w:r>
      <w:r w:rsidR="00886264">
        <w:rPr>
          <w:sz w:val="24"/>
        </w:rPr>
        <w:t xml:space="preserve"> </w:t>
      </w:r>
      <w:r w:rsidR="002A7F54">
        <w:rPr>
          <w:sz w:val="24"/>
        </w:rPr>
        <w:t>%</w:t>
      </w:r>
      <w:r w:rsidR="00C460DD">
        <w:rPr>
          <w:sz w:val="24"/>
        </w:rPr>
        <w:t xml:space="preserve"> </w:t>
      </w:r>
      <w:r>
        <w:rPr>
          <w:sz w:val="24"/>
        </w:rPr>
        <w:t xml:space="preserve"> se</w:t>
      </w:r>
      <w:r w:rsidR="002A7F54">
        <w:rPr>
          <w:sz w:val="24"/>
        </w:rPr>
        <w:t> </w:t>
      </w:r>
      <w:r>
        <w:rPr>
          <w:sz w:val="24"/>
        </w:rPr>
        <w:t>s pojmem expresivní terapie nikdy nesetkalo</w:t>
      </w:r>
      <w:r w:rsidR="00C460DD">
        <w:rPr>
          <w:sz w:val="24"/>
        </w:rPr>
        <w:t>. 38 respondentek, procentuelně 32,48</w:t>
      </w:r>
      <w:r w:rsidR="00886264">
        <w:rPr>
          <w:sz w:val="24"/>
        </w:rPr>
        <w:t xml:space="preserve"> </w:t>
      </w:r>
      <w:r w:rsidR="00C460DD">
        <w:rPr>
          <w:sz w:val="24"/>
        </w:rPr>
        <w:t>% se</w:t>
      </w:r>
      <w:r w:rsidR="002A7F54">
        <w:rPr>
          <w:sz w:val="24"/>
        </w:rPr>
        <w:t> </w:t>
      </w:r>
      <w:r w:rsidR="00C460DD">
        <w:rPr>
          <w:sz w:val="24"/>
        </w:rPr>
        <w:t xml:space="preserve">s pojmem setkalo. </w:t>
      </w:r>
    </w:p>
    <w:p w:rsidR="00C460DD" w:rsidRPr="00025971" w:rsidRDefault="00C460DD" w:rsidP="00AA055E">
      <w:pPr>
        <w:rPr>
          <w:sz w:val="24"/>
        </w:rPr>
      </w:pPr>
    </w:p>
    <w:p w:rsidR="007B7084" w:rsidRPr="007C7E38" w:rsidRDefault="007B7084" w:rsidP="00C460DD">
      <w:pPr>
        <w:jc w:val="center"/>
        <w:rPr>
          <w:b/>
          <w:sz w:val="24"/>
        </w:rPr>
      </w:pPr>
      <w:r>
        <w:rPr>
          <w:b/>
          <w:sz w:val="24"/>
        </w:rPr>
        <w:t>Tabulka 2 - otázka č. 2: „</w:t>
      </w:r>
      <w:r w:rsidRPr="007B7084">
        <w:rPr>
          <w:b/>
          <w:sz w:val="24"/>
        </w:rPr>
        <w:t>Co si představujete pod pojmem expresivní terapie (ET)?</w:t>
      </w:r>
      <w:r>
        <w:rPr>
          <w:b/>
          <w:sz w:val="24"/>
        </w:rPr>
        <w:t>“</w:t>
      </w:r>
    </w:p>
    <w:tbl>
      <w:tblPr>
        <w:tblW w:w="9087" w:type="dxa"/>
        <w:tblInd w:w="55" w:type="dxa"/>
        <w:tblCellMar>
          <w:left w:w="70" w:type="dxa"/>
          <w:right w:w="70" w:type="dxa"/>
        </w:tblCellMar>
        <w:tblLook w:val="04A0"/>
      </w:tblPr>
      <w:tblGrid>
        <w:gridCol w:w="6252"/>
        <w:gridCol w:w="1701"/>
        <w:gridCol w:w="1134"/>
      </w:tblGrid>
      <w:tr w:rsidR="007B7084" w:rsidRPr="007B7084" w:rsidTr="007B7084">
        <w:trPr>
          <w:trHeight w:val="353"/>
        </w:trPr>
        <w:tc>
          <w:tcPr>
            <w:tcW w:w="6252" w:type="dxa"/>
            <w:tcBorders>
              <w:top w:val="single" w:sz="8" w:space="0" w:color="auto"/>
              <w:left w:val="single" w:sz="8" w:space="0" w:color="auto"/>
              <w:bottom w:val="single" w:sz="8" w:space="0" w:color="auto"/>
              <w:right w:val="single" w:sz="4" w:space="0" w:color="auto"/>
            </w:tcBorders>
            <w:shd w:val="clear" w:color="000000" w:fill="FCD5B4"/>
            <w:noWrap/>
            <w:hideMark/>
          </w:tcPr>
          <w:p w:rsidR="007B7084" w:rsidRPr="007B7084" w:rsidRDefault="007B7084" w:rsidP="007B7084">
            <w:pPr>
              <w:spacing w:after="0" w:line="240" w:lineRule="auto"/>
              <w:jc w:val="center"/>
              <w:rPr>
                <w:rFonts w:ascii="Calibri" w:eastAsia="Times New Roman" w:hAnsi="Calibri" w:cs="Times New Roman"/>
                <w:b/>
                <w:color w:val="000000"/>
              </w:rPr>
            </w:pPr>
            <w:r w:rsidRPr="007B7084">
              <w:rPr>
                <w:rFonts w:ascii="Calibri" w:eastAsia="Times New Roman" w:hAnsi="Calibri" w:cs="Times New Roman"/>
                <w:b/>
                <w:color w:val="000000"/>
              </w:rPr>
              <w:t>Odpověď</w:t>
            </w:r>
          </w:p>
        </w:tc>
        <w:tc>
          <w:tcPr>
            <w:tcW w:w="1701" w:type="dxa"/>
            <w:tcBorders>
              <w:top w:val="single" w:sz="8" w:space="0" w:color="auto"/>
              <w:left w:val="nil"/>
              <w:bottom w:val="single" w:sz="8" w:space="0" w:color="auto"/>
              <w:right w:val="single" w:sz="4" w:space="0" w:color="auto"/>
            </w:tcBorders>
            <w:shd w:val="clear" w:color="000000" w:fill="FCD5B4"/>
            <w:noWrap/>
            <w:hideMark/>
          </w:tcPr>
          <w:p w:rsidR="007B7084" w:rsidRPr="007B7084" w:rsidRDefault="007B7084" w:rsidP="007B7084">
            <w:pPr>
              <w:spacing w:after="0" w:line="240" w:lineRule="auto"/>
              <w:jc w:val="center"/>
              <w:rPr>
                <w:rFonts w:ascii="Calibri" w:eastAsia="Times New Roman" w:hAnsi="Calibri" w:cs="Times New Roman"/>
                <w:b/>
                <w:color w:val="000000"/>
              </w:rPr>
            </w:pPr>
            <w:r w:rsidRPr="007B7084">
              <w:rPr>
                <w:rFonts w:ascii="Calibri" w:eastAsia="Times New Roman" w:hAnsi="Calibri" w:cs="Times New Roman"/>
                <w:b/>
                <w:color w:val="000000"/>
              </w:rPr>
              <w:t>počet odpovědí</w:t>
            </w:r>
          </w:p>
        </w:tc>
        <w:tc>
          <w:tcPr>
            <w:tcW w:w="1134" w:type="dxa"/>
            <w:tcBorders>
              <w:top w:val="single" w:sz="8" w:space="0" w:color="auto"/>
              <w:left w:val="nil"/>
              <w:bottom w:val="single" w:sz="8" w:space="0" w:color="auto"/>
              <w:right w:val="single" w:sz="8" w:space="0" w:color="auto"/>
            </w:tcBorders>
            <w:shd w:val="clear" w:color="000000" w:fill="FCD5B4"/>
            <w:noWrap/>
            <w:hideMark/>
          </w:tcPr>
          <w:p w:rsidR="007B7084" w:rsidRPr="007B7084" w:rsidRDefault="007B7084" w:rsidP="007B7084">
            <w:pPr>
              <w:spacing w:after="0" w:line="240" w:lineRule="auto"/>
              <w:jc w:val="center"/>
              <w:rPr>
                <w:rFonts w:ascii="Calibri" w:eastAsia="Times New Roman" w:hAnsi="Calibri" w:cs="Times New Roman"/>
                <w:b/>
                <w:color w:val="000000"/>
              </w:rPr>
            </w:pPr>
            <w:r w:rsidRPr="007B7084">
              <w:rPr>
                <w:rFonts w:ascii="Calibri" w:eastAsia="Times New Roman" w:hAnsi="Calibri" w:cs="Times New Roman"/>
                <w:b/>
                <w:color w:val="000000"/>
              </w:rPr>
              <w:t>procent</w:t>
            </w:r>
          </w:p>
        </w:tc>
      </w:tr>
      <w:tr w:rsidR="007B7084" w:rsidRPr="007B7084" w:rsidTr="007B7084">
        <w:trPr>
          <w:trHeight w:val="642"/>
        </w:trPr>
        <w:tc>
          <w:tcPr>
            <w:tcW w:w="6252" w:type="dxa"/>
            <w:tcBorders>
              <w:top w:val="nil"/>
              <w:left w:val="single" w:sz="8" w:space="0" w:color="auto"/>
              <w:bottom w:val="single" w:sz="4" w:space="0" w:color="auto"/>
              <w:right w:val="single" w:sz="4" w:space="0" w:color="auto"/>
            </w:tcBorders>
            <w:shd w:val="clear" w:color="auto" w:fill="auto"/>
            <w:noWrap/>
            <w:hideMark/>
          </w:tcPr>
          <w:p w:rsidR="007B7084" w:rsidRPr="007B7084" w:rsidRDefault="007B7084" w:rsidP="007B7084">
            <w:pPr>
              <w:spacing w:after="0" w:line="240" w:lineRule="auto"/>
              <w:rPr>
                <w:rFonts w:ascii="Calibri" w:eastAsia="Times New Roman" w:hAnsi="Calibri" w:cs="Times New Roman"/>
                <w:color w:val="000000"/>
              </w:rPr>
            </w:pPr>
            <w:r w:rsidRPr="007B7084">
              <w:rPr>
                <w:rFonts w:ascii="Calibri" w:eastAsia="Times New Roman" w:hAnsi="Calibri" w:cs="Times New Roman"/>
                <w:color w:val="000000"/>
              </w:rPr>
              <w:t>Respondentky uvedly, že se jedná o sebevyjádření, vyjádření emocí, psychoterapii, a zmínily konkrétní metody ET</w:t>
            </w:r>
          </w:p>
        </w:tc>
        <w:tc>
          <w:tcPr>
            <w:tcW w:w="1701" w:type="dxa"/>
            <w:tcBorders>
              <w:top w:val="nil"/>
              <w:left w:val="nil"/>
              <w:bottom w:val="single" w:sz="4" w:space="0" w:color="auto"/>
              <w:right w:val="single" w:sz="4" w:space="0" w:color="auto"/>
            </w:tcBorders>
            <w:shd w:val="clear" w:color="auto" w:fill="auto"/>
            <w:noWrap/>
            <w:vAlign w:val="bottom"/>
            <w:hideMark/>
          </w:tcPr>
          <w:p w:rsidR="007B7084" w:rsidRPr="007B7084" w:rsidRDefault="007B7084" w:rsidP="007B7084">
            <w:pPr>
              <w:spacing w:after="0" w:line="240" w:lineRule="auto"/>
              <w:jc w:val="center"/>
              <w:rPr>
                <w:rFonts w:ascii="Calibri" w:eastAsia="Times New Roman" w:hAnsi="Calibri" w:cs="Times New Roman"/>
                <w:color w:val="000000"/>
              </w:rPr>
            </w:pPr>
            <w:r w:rsidRPr="007B7084">
              <w:rPr>
                <w:rFonts w:ascii="Calibri" w:eastAsia="Times New Roman" w:hAnsi="Calibri" w:cs="Times New Roman"/>
                <w:color w:val="000000"/>
              </w:rPr>
              <w:t>30</w:t>
            </w:r>
          </w:p>
        </w:tc>
        <w:tc>
          <w:tcPr>
            <w:tcW w:w="1134" w:type="dxa"/>
            <w:tcBorders>
              <w:top w:val="nil"/>
              <w:left w:val="nil"/>
              <w:bottom w:val="single" w:sz="4" w:space="0" w:color="auto"/>
              <w:right w:val="single" w:sz="8" w:space="0" w:color="auto"/>
            </w:tcBorders>
            <w:shd w:val="clear" w:color="auto" w:fill="auto"/>
            <w:noWrap/>
            <w:vAlign w:val="bottom"/>
            <w:hideMark/>
          </w:tcPr>
          <w:p w:rsidR="007B7084" w:rsidRPr="007B7084" w:rsidRDefault="007B7084" w:rsidP="007B7084">
            <w:pPr>
              <w:spacing w:after="0" w:line="240" w:lineRule="auto"/>
              <w:jc w:val="center"/>
              <w:rPr>
                <w:rFonts w:ascii="Calibri" w:eastAsia="Times New Roman" w:hAnsi="Calibri" w:cs="Times New Roman"/>
                <w:color w:val="000000"/>
              </w:rPr>
            </w:pPr>
            <w:r w:rsidRPr="007B7084">
              <w:rPr>
                <w:rFonts w:ascii="Calibri" w:eastAsia="Times New Roman" w:hAnsi="Calibri" w:cs="Times New Roman"/>
                <w:color w:val="000000"/>
              </w:rPr>
              <w:t>25,64</w:t>
            </w:r>
            <w:r w:rsidR="00886264">
              <w:rPr>
                <w:rFonts w:ascii="Calibri" w:eastAsia="Times New Roman" w:hAnsi="Calibri" w:cs="Times New Roman"/>
                <w:color w:val="000000"/>
              </w:rPr>
              <w:t xml:space="preserve"> </w:t>
            </w:r>
            <w:r w:rsidRPr="007B7084">
              <w:rPr>
                <w:rFonts w:ascii="Calibri" w:eastAsia="Times New Roman" w:hAnsi="Calibri" w:cs="Times New Roman"/>
                <w:color w:val="000000"/>
              </w:rPr>
              <w:t>%</w:t>
            </w:r>
          </w:p>
        </w:tc>
      </w:tr>
      <w:tr w:rsidR="007B7084" w:rsidRPr="007B7084" w:rsidTr="007B7084">
        <w:trPr>
          <w:trHeight w:val="604"/>
        </w:trPr>
        <w:tc>
          <w:tcPr>
            <w:tcW w:w="6252" w:type="dxa"/>
            <w:tcBorders>
              <w:top w:val="nil"/>
              <w:left w:val="single" w:sz="8" w:space="0" w:color="auto"/>
              <w:bottom w:val="single" w:sz="4" w:space="0" w:color="auto"/>
              <w:right w:val="single" w:sz="4" w:space="0" w:color="auto"/>
            </w:tcBorders>
            <w:shd w:val="clear" w:color="auto" w:fill="auto"/>
            <w:noWrap/>
            <w:hideMark/>
          </w:tcPr>
          <w:p w:rsidR="007B7084" w:rsidRPr="007B7084" w:rsidRDefault="007B7084" w:rsidP="007B7084">
            <w:pPr>
              <w:spacing w:after="0" w:line="240" w:lineRule="auto"/>
              <w:rPr>
                <w:rFonts w:ascii="Calibri" w:eastAsia="Times New Roman" w:hAnsi="Calibri" w:cs="Times New Roman"/>
                <w:color w:val="000000"/>
              </w:rPr>
            </w:pPr>
            <w:r w:rsidRPr="007B7084">
              <w:rPr>
                <w:rFonts w:ascii="Calibri" w:eastAsia="Times New Roman" w:hAnsi="Calibri" w:cs="Times New Roman"/>
                <w:color w:val="000000"/>
              </w:rPr>
              <w:t>Respondentky uvedly, že se jedná o sebevyjádření, vyjádření emocí, psychoterapii, ale nezmínily žádnou konkrétní metodu ET</w:t>
            </w:r>
          </w:p>
        </w:tc>
        <w:tc>
          <w:tcPr>
            <w:tcW w:w="1701" w:type="dxa"/>
            <w:tcBorders>
              <w:top w:val="nil"/>
              <w:left w:val="nil"/>
              <w:bottom w:val="single" w:sz="4" w:space="0" w:color="auto"/>
              <w:right w:val="single" w:sz="4" w:space="0" w:color="auto"/>
            </w:tcBorders>
            <w:shd w:val="clear" w:color="auto" w:fill="auto"/>
            <w:noWrap/>
            <w:vAlign w:val="bottom"/>
            <w:hideMark/>
          </w:tcPr>
          <w:p w:rsidR="007B7084" w:rsidRPr="007B7084" w:rsidRDefault="007B7084" w:rsidP="007B7084">
            <w:pPr>
              <w:spacing w:after="0" w:line="240" w:lineRule="auto"/>
              <w:jc w:val="center"/>
              <w:rPr>
                <w:rFonts w:ascii="Calibri" w:eastAsia="Times New Roman" w:hAnsi="Calibri" w:cs="Times New Roman"/>
                <w:color w:val="000000"/>
              </w:rPr>
            </w:pPr>
            <w:r w:rsidRPr="007B7084">
              <w:rPr>
                <w:rFonts w:ascii="Calibri" w:eastAsia="Times New Roman" w:hAnsi="Calibri" w:cs="Times New Roman"/>
                <w:color w:val="000000"/>
              </w:rPr>
              <w:t>34</w:t>
            </w:r>
          </w:p>
        </w:tc>
        <w:tc>
          <w:tcPr>
            <w:tcW w:w="1134" w:type="dxa"/>
            <w:tcBorders>
              <w:top w:val="nil"/>
              <w:left w:val="nil"/>
              <w:bottom w:val="single" w:sz="4" w:space="0" w:color="auto"/>
              <w:right w:val="single" w:sz="8" w:space="0" w:color="auto"/>
            </w:tcBorders>
            <w:shd w:val="clear" w:color="auto" w:fill="auto"/>
            <w:noWrap/>
            <w:vAlign w:val="bottom"/>
            <w:hideMark/>
          </w:tcPr>
          <w:p w:rsidR="007B7084" w:rsidRPr="007B7084" w:rsidRDefault="007B7084" w:rsidP="007B7084">
            <w:pPr>
              <w:spacing w:after="0" w:line="240" w:lineRule="auto"/>
              <w:jc w:val="center"/>
              <w:rPr>
                <w:rFonts w:ascii="Calibri" w:eastAsia="Times New Roman" w:hAnsi="Calibri" w:cs="Times New Roman"/>
                <w:color w:val="000000"/>
              </w:rPr>
            </w:pPr>
            <w:r w:rsidRPr="007B7084">
              <w:rPr>
                <w:rFonts w:ascii="Calibri" w:eastAsia="Times New Roman" w:hAnsi="Calibri" w:cs="Times New Roman"/>
                <w:color w:val="000000"/>
              </w:rPr>
              <w:t>29,06</w:t>
            </w:r>
            <w:r w:rsidR="00886264">
              <w:rPr>
                <w:rFonts w:ascii="Calibri" w:eastAsia="Times New Roman" w:hAnsi="Calibri" w:cs="Times New Roman"/>
                <w:color w:val="000000"/>
              </w:rPr>
              <w:t xml:space="preserve"> </w:t>
            </w:r>
            <w:r w:rsidRPr="007B7084">
              <w:rPr>
                <w:rFonts w:ascii="Calibri" w:eastAsia="Times New Roman" w:hAnsi="Calibri" w:cs="Times New Roman"/>
                <w:color w:val="000000"/>
              </w:rPr>
              <w:t>%</w:t>
            </w:r>
          </w:p>
        </w:tc>
      </w:tr>
      <w:tr w:rsidR="007B7084" w:rsidRPr="007B7084" w:rsidTr="007B7084">
        <w:trPr>
          <w:trHeight w:val="551"/>
        </w:trPr>
        <w:tc>
          <w:tcPr>
            <w:tcW w:w="6252" w:type="dxa"/>
            <w:tcBorders>
              <w:top w:val="nil"/>
              <w:left w:val="single" w:sz="8" w:space="0" w:color="auto"/>
              <w:bottom w:val="single" w:sz="4" w:space="0" w:color="auto"/>
              <w:right w:val="single" w:sz="4" w:space="0" w:color="auto"/>
            </w:tcBorders>
            <w:shd w:val="clear" w:color="auto" w:fill="auto"/>
            <w:noWrap/>
            <w:hideMark/>
          </w:tcPr>
          <w:p w:rsidR="007B7084" w:rsidRPr="007B7084" w:rsidRDefault="007B7084" w:rsidP="007B7084">
            <w:pPr>
              <w:spacing w:after="0" w:line="240" w:lineRule="auto"/>
              <w:rPr>
                <w:rFonts w:ascii="Calibri" w:eastAsia="Times New Roman" w:hAnsi="Calibri" w:cs="Times New Roman"/>
                <w:color w:val="000000"/>
              </w:rPr>
            </w:pPr>
            <w:r w:rsidRPr="007B7084">
              <w:rPr>
                <w:rFonts w:ascii="Calibri" w:eastAsia="Times New Roman" w:hAnsi="Calibri" w:cs="Times New Roman"/>
                <w:color w:val="000000"/>
              </w:rPr>
              <w:t>Respondentky uvedly, že se jedná o vyjádření pocitů či terapii jednou konkrétní metodou ET, kterou zmínily</w:t>
            </w:r>
          </w:p>
        </w:tc>
        <w:tc>
          <w:tcPr>
            <w:tcW w:w="1701" w:type="dxa"/>
            <w:tcBorders>
              <w:top w:val="nil"/>
              <w:left w:val="nil"/>
              <w:bottom w:val="single" w:sz="4" w:space="0" w:color="auto"/>
              <w:right w:val="single" w:sz="4" w:space="0" w:color="auto"/>
            </w:tcBorders>
            <w:shd w:val="clear" w:color="auto" w:fill="auto"/>
            <w:noWrap/>
            <w:vAlign w:val="bottom"/>
            <w:hideMark/>
          </w:tcPr>
          <w:p w:rsidR="007B7084" w:rsidRPr="007B7084" w:rsidRDefault="007B7084" w:rsidP="007B7084">
            <w:pPr>
              <w:spacing w:after="0" w:line="240" w:lineRule="auto"/>
              <w:jc w:val="center"/>
              <w:rPr>
                <w:rFonts w:ascii="Calibri" w:eastAsia="Times New Roman" w:hAnsi="Calibri" w:cs="Times New Roman"/>
                <w:color w:val="000000"/>
              </w:rPr>
            </w:pPr>
            <w:r w:rsidRPr="007B7084">
              <w:rPr>
                <w:rFonts w:ascii="Calibri" w:eastAsia="Times New Roman" w:hAnsi="Calibri" w:cs="Times New Roman"/>
                <w:color w:val="000000"/>
              </w:rPr>
              <w:t>8</w:t>
            </w:r>
          </w:p>
        </w:tc>
        <w:tc>
          <w:tcPr>
            <w:tcW w:w="1134" w:type="dxa"/>
            <w:tcBorders>
              <w:top w:val="nil"/>
              <w:left w:val="nil"/>
              <w:bottom w:val="single" w:sz="4" w:space="0" w:color="auto"/>
              <w:right w:val="single" w:sz="8" w:space="0" w:color="auto"/>
            </w:tcBorders>
            <w:shd w:val="clear" w:color="auto" w:fill="auto"/>
            <w:noWrap/>
            <w:vAlign w:val="bottom"/>
            <w:hideMark/>
          </w:tcPr>
          <w:p w:rsidR="007B7084" w:rsidRPr="007B7084" w:rsidRDefault="007B7084" w:rsidP="007B7084">
            <w:pPr>
              <w:spacing w:after="0" w:line="240" w:lineRule="auto"/>
              <w:jc w:val="center"/>
              <w:rPr>
                <w:rFonts w:ascii="Calibri" w:eastAsia="Times New Roman" w:hAnsi="Calibri" w:cs="Times New Roman"/>
                <w:color w:val="000000"/>
              </w:rPr>
            </w:pPr>
            <w:r w:rsidRPr="007B7084">
              <w:rPr>
                <w:rFonts w:ascii="Calibri" w:eastAsia="Times New Roman" w:hAnsi="Calibri" w:cs="Times New Roman"/>
                <w:color w:val="000000"/>
              </w:rPr>
              <w:t>6,84</w:t>
            </w:r>
            <w:r w:rsidR="00886264">
              <w:rPr>
                <w:rFonts w:ascii="Calibri" w:eastAsia="Times New Roman" w:hAnsi="Calibri" w:cs="Times New Roman"/>
                <w:color w:val="000000"/>
              </w:rPr>
              <w:t xml:space="preserve"> </w:t>
            </w:r>
            <w:r w:rsidRPr="007B7084">
              <w:rPr>
                <w:rFonts w:ascii="Calibri" w:eastAsia="Times New Roman" w:hAnsi="Calibri" w:cs="Times New Roman"/>
                <w:color w:val="000000"/>
              </w:rPr>
              <w:t>%</w:t>
            </w:r>
          </w:p>
        </w:tc>
      </w:tr>
      <w:tr w:rsidR="007B7084" w:rsidRPr="007B7084" w:rsidTr="007B7084">
        <w:trPr>
          <w:trHeight w:val="268"/>
        </w:trPr>
        <w:tc>
          <w:tcPr>
            <w:tcW w:w="6252" w:type="dxa"/>
            <w:tcBorders>
              <w:top w:val="nil"/>
              <w:left w:val="single" w:sz="8" w:space="0" w:color="auto"/>
              <w:bottom w:val="single" w:sz="4" w:space="0" w:color="auto"/>
              <w:right w:val="single" w:sz="4" w:space="0" w:color="auto"/>
            </w:tcBorders>
            <w:shd w:val="clear" w:color="auto" w:fill="auto"/>
            <w:noWrap/>
            <w:hideMark/>
          </w:tcPr>
          <w:p w:rsidR="007B7084" w:rsidRPr="007B7084" w:rsidRDefault="007B7084" w:rsidP="007B7084">
            <w:pPr>
              <w:spacing w:after="0" w:line="240" w:lineRule="auto"/>
              <w:rPr>
                <w:rFonts w:ascii="Calibri" w:eastAsia="Times New Roman" w:hAnsi="Calibri" w:cs="Times New Roman"/>
                <w:color w:val="000000"/>
              </w:rPr>
            </w:pPr>
            <w:r w:rsidRPr="007B7084">
              <w:rPr>
                <w:rFonts w:ascii="Calibri" w:eastAsia="Times New Roman" w:hAnsi="Calibri" w:cs="Times New Roman"/>
                <w:color w:val="000000"/>
              </w:rPr>
              <w:t>Responde</w:t>
            </w:r>
            <w:r w:rsidR="00B74B56">
              <w:rPr>
                <w:rFonts w:ascii="Calibri" w:eastAsia="Times New Roman" w:hAnsi="Calibri" w:cs="Times New Roman"/>
                <w:color w:val="000000"/>
              </w:rPr>
              <w:t>n</w:t>
            </w:r>
            <w:r w:rsidRPr="007B7084">
              <w:rPr>
                <w:rFonts w:ascii="Calibri" w:eastAsia="Times New Roman" w:hAnsi="Calibri" w:cs="Times New Roman"/>
                <w:color w:val="000000"/>
              </w:rPr>
              <w:t>tky uvedly, že neví, co pojem ET znamená</w:t>
            </w:r>
          </w:p>
        </w:tc>
        <w:tc>
          <w:tcPr>
            <w:tcW w:w="1701" w:type="dxa"/>
            <w:tcBorders>
              <w:top w:val="nil"/>
              <w:left w:val="nil"/>
              <w:bottom w:val="single" w:sz="4" w:space="0" w:color="auto"/>
              <w:right w:val="single" w:sz="4" w:space="0" w:color="auto"/>
            </w:tcBorders>
            <w:shd w:val="clear" w:color="auto" w:fill="auto"/>
            <w:noWrap/>
            <w:vAlign w:val="bottom"/>
            <w:hideMark/>
          </w:tcPr>
          <w:p w:rsidR="007B7084" w:rsidRPr="007B7084" w:rsidRDefault="007B7084" w:rsidP="007B7084">
            <w:pPr>
              <w:spacing w:after="0" w:line="240" w:lineRule="auto"/>
              <w:jc w:val="center"/>
              <w:rPr>
                <w:rFonts w:ascii="Calibri" w:eastAsia="Times New Roman" w:hAnsi="Calibri" w:cs="Times New Roman"/>
                <w:color w:val="000000"/>
              </w:rPr>
            </w:pPr>
            <w:r w:rsidRPr="007B7084">
              <w:rPr>
                <w:rFonts w:ascii="Calibri" w:eastAsia="Times New Roman" w:hAnsi="Calibri" w:cs="Times New Roman"/>
                <w:color w:val="000000"/>
              </w:rPr>
              <w:t>29</w:t>
            </w:r>
          </w:p>
        </w:tc>
        <w:tc>
          <w:tcPr>
            <w:tcW w:w="1134" w:type="dxa"/>
            <w:tcBorders>
              <w:top w:val="nil"/>
              <w:left w:val="nil"/>
              <w:bottom w:val="single" w:sz="4" w:space="0" w:color="auto"/>
              <w:right w:val="single" w:sz="8" w:space="0" w:color="auto"/>
            </w:tcBorders>
            <w:shd w:val="clear" w:color="auto" w:fill="auto"/>
            <w:noWrap/>
            <w:vAlign w:val="bottom"/>
            <w:hideMark/>
          </w:tcPr>
          <w:p w:rsidR="007B7084" w:rsidRPr="007B7084" w:rsidRDefault="007B7084" w:rsidP="007B7084">
            <w:pPr>
              <w:spacing w:after="0" w:line="240" w:lineRule="auto"/>
              <w:jc w:val="center"/>
              <w:rPr>
                <w:rFonts w:ascii="Calibri" w:eastAsia="Times New Roman" w:hAnsi="Calibri" w:cs="Times New Roman"/>
                <w:color w:val="000000"/>
              </w:rPr>
            </w:pPr>
            <w:r w:rsidRPr="007B7084">
              <w:rPr>
                <w:rFonts w:ascii="Calibri" w:eastAsia="Times New Roman" w:hAnsi="Calibri" w:cs="Times New Roman"/>
                <w:color w:val="000000"/>
              </w:rPr>
              <w:t>24,79</w:t>
            </w:r>
            <w:r w:rsidR="00886264">
              <w:rPr>
                <w:rFonts w:ascii="Calibri" w:eastAsia="Times New Roman" w:hAnsi="Calibri" w:cs="Times New Roman"/>
                <w:color w:val="000000"/>
              </w:rPr>
              <w:t xml:space="preserve"> </w:t>
            </w:r>
            <w:r w:rsidRPr="007B7084">
              <w:rPr>
                <w:rFonts w:ascii="Calibri" w:eastAsia="Times New Roman" w:hAnsi="Calibri" w:cs="Times New Roman"/>
                <w:color w:val="000000"/>
              </w:rPr>
              <w:t>%</w:t>
            </w:r>
          </w:p>
        </w:tc>
      </w:tr>
      <w:tr w:rsidR="007B7084" w:rsidRPr="007B7084" w:rsidTr="007B7084">
        <w:trPr>
          <w:trHeight w:val="315"/>
        </w:trPr>
        <w:tc>
          <w:tcPr>
            <w:tcW w:w="6252" w:type="dxa"/>
            <w:tcBorders>
              <w:top w:val="nil"/>
              <w:left w:val="single" w:sz="8" w:space="0" w:color="auto"/>
              <w:bottom w:val="single" w:sz="8" w:space="0" w:color="auto"/>
              <w:right w:val="single" w:sz="4" w:space="0" w:color="auto"/>
            </w:tcBorders>
            <w:shd w:val="clear" w:color="auto" w:fill="auto"/>
            <w:noWrap/>
            <w:hideMark/>
          </w:tcPr>
          <w:p w:rsidR="007B7084" w:rsidRPr="007B7084" w:rsidRDefault="007B7084" w:rsidP="007B7084">
            <w:pPr>
              <w:spacing w:after="0" w:line="240" w:lineRule="auto"/>
              <w:rPr>
                <w:rFonts w:ascii="Calibri" w:eastAsia="Times New Roman" w:hAnsi="Calibri" w:cs="Times New Roman"/>
                <w:color w:val="000000"/>
              </w:rPr>
            </w:pPr>
            <w:r w:rsidRPr="007B7084">
              <w:rPr>
                <w:rFonts w:ascii="Calibri" w:eastAsia="Times New Roman" w:hAnsi="Calibri" w:cs="Times New Roman"/>
                <w:color w:val="000000"/>
              </w:rPr>
              <w:t>Respo</w:t>
            </w:r>
            <w:r w:rsidR="00B74B56">
              <w:rPr>
                <w:rFonts w:ascii="Calibri" w:eastAsia="Times New Roman" w:hAnsi="Calibri" w:cs="Times New Roman"/>
                <w:color w:val="000000"/>
              </w:rPr>
              <w:t>n</w:t>
            </w:r>
            <w:r w:rsidRPr="007B7084">
              <w:rPr>
                <w:rFonts w:ascii="Calibri" w:eastAsia="Times New Roman" w:hAnsi="Calibri" w:cs="Times New Roman"/>
                <w:color w:val="000000"/>
              </w:rPr>
              <w:t>dentky uvedly chybný popis ET</w:t>
            </w:r>
          </w:p>
        </w:tc>
        <w:tc>
          <w:tcPr>
            <w:tcW w:w="1701" w:type="dxa"/>
            <w:tcBorders>
              <w:top w:val="nil"/>
              <w:left w:val="nil"/>
              <w:bottom w:val="single" w:sz="8" w:space="0" w:color="auto"/>
              <w:right w:val="single" w:sz="4" w:space="0" w:color="auto"/>
            </w:tcBorders>
            <w:shd w:val="clear" w:color="auto" w:fill="auto"/>
            <w:noWrap/>
            <w:vAlign w:val="bottom"/>
            <w:hideMark/>
          </w:tcPr>
          <w:p w:rsidR="007B7084" w:rsidRPr="007B7084" w:rsidRDefault="007B7084" w:rsidP="007B7084">
            <w:pPr>
              <w:spacing w:after="0" w:line="240" w:lineRule="auto"/>
              <w:jc w:val="center"/>
              <w:rPr>
                <w:rFonts w:ascii="Calibri" w:eastAsia="Times New Roman" w:hAnsi="Calibri" w:cs="Times New Roman"/>
                <w:color w:val="000000"/>
              </w:rPr>
            </w:pPr>
            <w:r w:rsidRPr="007B7084">
              <w:rPr>
                <w:rFonts w:ascii="Calibri" w:eastAsia="Times New Roman" w:hAnsi="Calibri" w:cs="Times New Roman"/>
                <w:color w:val="000000"/>
              </w:rPr>
              <w:t>16</w:t>
            </w:r>
          </w:p>
        </w:tc>
        <w:tc>
          <w:tcPr>
            <w:tcW w:w="1134" w:type="dxa"/>
            <w:tcBorders>
              <w:top w:val="nil"/>
              <w:left w:val="nil"/>
              <w:bottom w:val="single" w:sz="8" w:space="0" w:color="auto"/>
              <w:right w:val="single" w:sz="8" w:space="0" w:color="auto"/>
            </w:tcBorders>
            <w:shd w:val="clear" w:color="auto" w:fill="auto"/>
            <w:noWrap/>
            <w:vAlign w:val="bottom"/>
            <w:hideMark/>
          </w:tcPr>
          <w:p w:rsidR="007B7084" w:rsidRPr="007B7084" w:rsidRDefault="007B7084" w:rsidP="007B7084">
            <w:pPr>
              <w:spacing w:after="0" w:line="240" w:lineRule="auto"/>
              <w:jc w:val="center"/>
              <w:rPr>
                <w:rFonts w:ascii="Calibri" w:eastAsia="Times New Roman" w:hAnsi="Calibri" w:cs="Times New Roman"/>
                <w:color w:val="000000"/>
              </w:rPr>
            </w:pPr>
            <w:r w:rsidRPr="007B7084">
              <w:rPr>
                <w:rFonts w:ascii="Calibri" w:eastAsia="Times New Roman" w:hAnsi="Calibri" w:cs="Times New Roman"/>
                <w:color w:val="000000"/>
              </w:rPr>
              <w:t>13,68</w:t>
            </w:r>
            <w:r w:rsidR="00886264">
              <w:rPr>
                <w:rFonts w:ascii="Calibri" w:eastAsia="Times New Roman" w:hAnsi="Calibri" w:cs="Times New Roman"/>
                <w:color w:val="000000"/>
              </w:rPr>
              <w:t xml:space="preserve"> </w:t>
            </w:r>
            <w:r w:rsidRPr="007B7084">
              <w:rPr>
                <w:rFonts w:ascii="Calibri" w:eastAsia="Times New Roman" w:hAnsi="Calibri" w:cs="Times New Roman"/>
                <w:color w:val="000000"/>
              </w:rPr>
              <w:t>%</w:t>
            </w:r>
          </w:p>
        </w:tc>
      </w:tr>
    </w:tbl>
    <w:p w:rsidR="00AA055E" w:rsidRDefault="00AA055E" w:rsidP="00AA055E"/>
    <w:p w:rsidR="00C460DD" w:rsidRPr="00B74B56" w:rsidRDefault="00C460DD" w:rsidP="002A7F54">
      <w:pPr>
        <w:spacing w:line="360" w:lineRule="auto"/>
        <w:jc w:val="both"/>
        <w:rPr>
          <w:sz w:val="24"/>
        </w:rPr>
      </w:pPr>
      <w:r w:rsidRPr="00B74B56">
        <w:rPr>
          <w:sz w:val="24"/>
        </w:rPr>
        <w:t>Při zjišťování otázky, co si respondentky představují pod pojmem expresivní terapie</w:t>
      </w:r>
      <w:r w:rsidR="00B74B56">
        <w:rPr>
          <w:sz w:val="24"/>
        </w:rPr>
        <w:t xml:space="preserve">, uvedlo </w:t>
      </w:r>
      <w:r w:rsidR="003B0365" w:rsidRPr="00B74B56">
        <w:rPr>
          <w:sz w:val="24"/>
        </w:rPr>
        <w:t>34 žen</w:t>
      </w:r>
      <w:r w:rsidR="003B0365">
        <w:rPr>
          <w:sz w:val="24"/>
        </w:rPr>
        <w:t xml:space="preserve"> (29,06</w:t>
      </w:r>
      <w:r w:rsidR="00886264">
        <w:rPr>
          <w:sz w:val="24"/>
        </w:rPr>
        <w:t xml:space="preserve"> </w:t>
      </w:r>
      <w:r w:rsidR="003B0365">
        <w:rPr>
          <w:sz w:val="24"/>
        </w:rPr>
        <w:t>%)</w:t>
      </w:r>
      <w:r w:rsidR="003B0365" w:rsidRPr="00B74B56">
        <w:rPr>
          <w:sz w:val="24"/>
        </w:rPr>
        <w:t xml:space="preserve">, že se jedná o vyjádření emocí, sebevyjádření či psychoterapii, ale neuvedly konkrétně žádnou z metod expresivní terapie. </w:t>
      </w:r>
      <w:r w:rsidR="00B74B56">
        <w:rPr>
          <w:sz w:val="24"/>
        </w:rPr>
        <w:t>30 žen, tedy 25,64</w:t>
      </w:r>
      <w:r w:rsidR="00886264">
        <w:rPr>
          <w:sz w:val="24"/>
        </w:rPr>
        <w:t xml:space="preserve"> </w:t>
      </w:r>
      <w:r w:rsidR="00B74B56">
        <w:rPr>
          <w:sz w:val="24"/>
        </w:rPr>
        <w:t xml:space="preserve">% žen </w:t>
      </w:r>
      <w:r w:rsidR="003B0365">
        <w:rPr>
          <w:sz w:val="24"/>
        </w:rPr>
        <w:t xml:space="preserve">uvedlo, </w:t>
      </w:r>
      <w:r w:rsidRPr="00B74B56">
        <w:rPr>
          <w:sz w:val="24"/>
        </w:rPr>
        <w:t>že se jedná o</w:t>
      </w:r>
      <w:r w:rsidR="002A7F54">
        <w:rPr>
          <w:sz w:val="24"/>
        </w:rPr>
        <w:t> </w:t>
      </w:r>
      <w:r w:rsidRPr="00B74B56">
        <w:rPr>
          <w:sz w:val="24"/>
        </w:rPr>
        <w:t>sebevyjádření, vyjádření emocí příp. o psychoterapii a tyto ženy uvedly i</w:t>
      </w:r>
      <w:r w:rsidR="00886264">
        <w:rPr>
          <w:sz w:val="24"/>
        </w:rPr>
        <w:t> </w:t>
      </w:r>
      <w:r w:rsidRPr="00B74B56">
        <w:rPr>
          <w:sz w:val="24"/>
        </w:rPr>
        <w:t xml:space="preserve"> konkrétní příklady metod expresivní terapie. 29 žen </w:t>
      </w:r>
      <w:r w:rsidR="00B74B56">
        <w:rPr>
          <w:sz w:val="24"/>
        </w:rPr>
        <w:t>(24,79</w:t>
      </w:r>
      <w:r w:rsidR="00886264">
        <w:rPr>
          <w:sz w:val="24"/>
        </w:rPr>
        <w:t xml:space="preserve"> </w:t>
      </w:r>
      <w:r w:rsidR="00B74B56">
        <w:rPr>
          <w:sz w:val="24"/>
        </w:rPr>
        <w:t xml:space="preserve">%) </w:t>
      </w:r>
      <w:r w:rsidRPr="00B74B56">
        <w:rPr>
          <w:sz w:val="24"/>
        </w:rPr>
        <w:t xml:space="preserve">uvedlo, že neví, co pojem ET znamená a 16 žen </w:t>
      </w:r>
      <w:r w:rsidR="00B74B56">
        <w:rPr>
          <w:sz w:val="24"/>
        </w:rPr>
        <w:t>(13,68</w:t>
      </w:r>
      <w:r w:rsidR="00886264">
        <w:rPr>
          <w:sz w:val="24"/>
        </w:rPr>
        <w:t xml:space="preserve"> </w:t>
      </w:r>
      <w:r w:rsidR="00B74B56">
        <w:rPr>
          <w:sz w:val="24"/>
        </w:rPr>
        <w:t xml:space="preserve">%) </w:t>
      </w:r>
      <w:r w:rsidRPr="00B74B56">
        <w:rPr>
          <w:sz w:val="24"/>
        </w:rPr>
        <w:t>uvedlo zce</w:t>
      </w:r>
      <w:r w:rsidR="003B0365">
        <w:rPr>
          <w:sz w:val="24"/>
        </w:rPr>
        <w:t>la chybný popis ET. Obě tyto</w:t>
      </w:r>
      <w:r w:rsidRPr="00B74B56">
        <w:rPr>
          <w:sz w:val="24"/>
        </w:rPr>
        <w:t xml:space="preserve"> zmíněné skupiny, tedy respondentky, které uvedly</w:t>
      </w:r>
      <w:r w:rsidR="00B74B56" w:rsidRPr="00B74B56">
        <w:rPr>
          <w:sz w:val="24"/>
        </w:rPr>
        <w:t>,</w:t>
      </w:r>
      <w:r w:rsidRPr="00B74B56">
        <w:rPr>
          <w:sz w:val="24"/>
        </w:rPr>
        <w:t xml:space="preserve"> že neví, co pojem znamená</w:t>
      </w:r>
      <w:r w:rsidR="00B74B56">
        <w:rPr>
          <w:sz w:val="24"/>
        </w:rPr>
        <w:t>,</w:t>
      </w:r>
      <w:r w:rsidRPr="00B74B56">
        <w:rPr>
          <w:sz w:val="24"/>
        </w:rPr>
        <w:t xml:space="preserve"> nebo uvedly chybný popis</w:t>
      </w:r>
      <w:r w:rsidR="00B74B56">
        <w:rPr>
          <w:sz w:val="24"/>
        </w:rPr>
        <w:t>,</w:t>
      </w:r>
      <w:r w:rsidRPr="00B74B56">
        <w:rPr>
          <w:sz w:val="24"/>
        </w:rPr>
        <w:t xml:space="preserve"> </w:t>
      </w:r>
      <w:r w:rsidRPr="00B74B56">
        <w:rPr>
          <w:sz w:val="24"/>
        </w:rPr>
        <w:lastRenderedPageBreak/>
        <w:t>jsme při následném hodnocení hypotéz zahrnuly do jedné společné skupiny respondentek, které nemají povědomí o pojmu ET.</w:t>
      </w:r>
      <w:r w:rsidR="003B0365">
        <w:rPr>
          <w:sz w:val="24"/>
        </w:rPr>
        <w:t xml:space="preserve"> </w:t>
      </w:r>
      <w:r w:rsidR="003B0365" w:rsidRPr="00B74B56">
        <w:rPr>
          <w:sz w:val="24"/>
        </w:rPr>
        <w:t>8 žen</w:t>
      </w:r>
      <w:r w:rsidR="003B0365">
        <w:rPr>
          <w:sz w:val="24"/>
        </w:rPr>
        <w:t xml:space="preserve"> (6,84</w:t>
      </w:r>
      <w:r w:rsidR="00886264">
        <w:rPr>
          <w:sz w:val="24"/>
        </w:rPr>
        <w:t xml:space="preserve"> </w:t>
      </w:r>
      <w:r w:rsidR="003B0365">
        <w:rPr>
          <w:sz w:val="24"/>
        </w:rPr>
        <w:t>%)</w:t>
      </w:r>
      <w:r w:rsidR="003B0365" w:rsidRPr="00B74B56">
        <w:rPr>
          <w:sz w:val="24"/>
        </w:rPr>
        <w:t xml:space="preserve"> uvedlo, že se jedná o vyjádření pocitů či o terapii jednou konkrétní metodou expresivní terapie, kterou tyto ženy i zmínily.</w:t>
      </w:r>
    </w:p>
    <w:p w:rsidR="00C460DD" w:rsidRDefault="00C460DD" w:rsidP="00AA055E">
      <w:r>
        <w:t xml:space="preserve"> </w:t>
      </w:r>
    </w:p>
    <w:p w:rsidR="007B7084" w:rsidRDefault="007B7084" w:rsidP="00B74B56">
      <w:pPr>
        <w:jc w:val="center"/>
        <w:rPr>
          <w:b/>
          <w:sz w:val="24"/>
        </w:rPr>
      </w:pPr>
      <w:r>
        <w:rPr>
          <w:b/>
          <w:sz w:val="24"/>
        </w:rPr>
        <w:t>Tabulka 3 - otázka č. 3: „</w:t>
      </w:r>
      <w:r w:rsidRPr="007B7084">
        <w:rPr>
          <w:b/>
          <w:sz w:val="24"/>
        </w:rPr>
        <w:t>Kde jste se s termínem ET setkal/a poprvé?</w:t>
      </w:r>
      <w:r>
        <w:rPr>
          <w:b/>
          <w:sz w:val="24"/>
        </w:rPr>
        <w:t>“</w:t>
      </w:r>
    </w:p>
    <w:tbl>
      <w:tblPr>
        <w:tblW w:w="7027" w:type="dxa"/>
        <w:jc w:val="center"/>
        <w:tblInd w:w="55" w:type="dxa"/>
        <w:tblCellMar>
          <w:left w:w="70" w:type="dxa"/>
          <w:right w:w="70" w:type="dxa"/>
        </w:tblCellMar>
        <w:tblLook w:val="04A0"/>
      </w:tblPr>
      <w:tblGrid>
        <w:gridCol w:w="3792"/>
        <w:gridCol w:w="1675"/>
        <w:gridCol w:w="1560"/>
      </w:tblGrid>
      <w:tr w:rsidR="007B7084" w:rsidRPr="007B7084" w:rsidTr="00B74B56">
        <w:trPr>
          <w:trHeight w:val="315"/>
          <w:jc w:val="center"/>
        </w:trPr>
        <w:tc>
          <w:tcPr>
            <w:tcW w:w="3792" w:type="dxa"/>
            <w:tcBorders>
              <w:top w:val="single" w:sz="8" w:space="0" w:color="auto"/>
              <w:left w:val="single" w:sz="8" w:space="0" w:color="auto"/>
              <w:bottom w:val="single" w:sz="8" w:space="0" w:color="auto"/>
              <w:right w:val="single" w:sz="4" w:space="0" w:color="auto"/>
            </w:tcBorders>
            <w:shd w:val="clear" w:color="000000" w:fill="FCD5B4"/>
            <w:noWrap/>
            <w:vAlign w:val="bottom"/>
            <w:hideMark/>
          </w:tcPr>
          <w:p w:rsidR="007B7084" w:rsidRPr="007B7084" w:rsidRDefault="007B7084" w:rsidP="007B7084">
            <w:pPr>
              <w:spacing w:after="0" w:line="240" w:lineRule="auto"/>
              <w:jc w:val="center"/>
              <w:rPr>
                <w:rFonts w:ascii="Calibri" w:eastAsia="Times New Roman" w:hAnsi="Calibri" w:cs="Times New Roman"/>
                <w:b/>
                <w:bCs/>
                <w:color w:val="000000"/>
              </w:rPr>
            </w:pPr>
            <w:r w:rsidRPr="007B7084">
              <w:rPr>
                <w:rFonts w:ascii="Calibri" w:eastAsia="Times New Roman" w:hAnsi="Calibri" w:cs="Times New Roman"/>
                <w:b/>
                <w:bCs/>
                <w:color w:val="000000"/>
              </w:rPr>
              <w:t>Odpověď</w:t>
            </w:r>
          </w:p>
        </w:tc>
        <w:tc>
          <w:tcPr>
            <w:tcW w:w="1675" w:type="dxa"/>
            <w:tcBorders>
              <w:top w:val="single" w:sz="8" w:space="0" w:color="auto"/>
              <w:left w:val="nil"/>
              <w:bottom w:val="single" w:sz="8" w:space="0" w:color="auto"/>
              <w:right w:val="single" w:sz="4" w:space="0" w:color="auto"/>
            </w:tcBorders>
            <w:shd w:val="clear" w:color="000000" w:fill="FCD5B4"/>
            <w:noWrap/>
            <w:vAlign w:val="bottom"/>
            <w:hideMark/>
          </w:tcPr>
          <w:p w:rsidR="007B7084" w:rsidRPr="007B7084" w:rsidRDefault="007B7084" w:rsidP="007B7084">
            <w:pPr>
              <w:spacing w:after="0" w:line="240" w:lineRule="auto"/>
              <w:jc w:val="center"/>
              <w:rPr>
                <w:rFonts w:ascii="Calibri" w:eastAsia="Times New Roman" w:hAnsi="Calibri" w:cs="Times New Roman"/>
                <w:b/>
                <w:bCs/>
                <w:color w:val="000000"/>
              </w:rPr>
            </w:pPr>
            <w:r w:rsidRPr="007B7084">
              <w:rPr>
                <w:rFonts w:ascii="Calibri" w:eastAsia="Times New Roman" w:hAnsi="Calibri" w:cs="Times New Roman"/>
                <w:b/>
                <w:bCs/>
                <w:color w:val="000000"/>
              </w:rPr>
              <w:t>počet odpovědí</w:t>
            </w:r>
          </w:p>
        </w:tc>
        <w:tc>
          <w:tcPr>
            <w:tcW w:w="1560" w:type="dxa"/>
            <w:tcBorders>
              <w:top w:val="single" w:sz="8" w:space="0" w:color="auto"/>
              <w:left w:val="nil"/>
              <w:bottom w:val="single" w:sz="8" w:space="0" w:color="auto"/>
              <w:right w:val="single" w:sz="8" w:space="0" w:color="auto"/>
            </w:tcBorders>
            <w:shd w:val="clear" w:color="000000" w:fill="FCD5B4"/>
            <w:noWrap/>
            <w:vAlign w:val="bottom"/>
            <w:hideMark/>
          </w:tcPr>
          <w:p w:rsidR="007B7084" w:rsidRPr="007B7084" w:rsidRDefault="002C25A3" w:rsidP="007B7084">
            <w:pPr>
              <w:spacing w:after="0" w:line="240" w:lineRule="auto"/>
              <w:jc w:val="center"/>
              <w:rPr>
                <w:rFonts w:ascii="Calibri" w:eastAsia="Times New Roman" w:hAnsi="Calibri" w:cs="Times New Roman"/>
                <w:b/>
                <w:bCs/>
                <w:color w:val="000000"/>
              </w:rPr>
            </w:pPr>
            <w:r w:rsidRPr="007B7084">
              <w:rPr>
                <w:rFonts w:ascii="Calibri" w:eastAsia="Times New Roman" w:hAnsi="Calibri" w:cs="Times New Roman"/>
                <w:b/>
                <w:bCs/>
                <w:color w:val="000000"/>
              </w:rPr>
              <w:t>P</w:t>
            </w:r>
            <w:r w:rsidR="007B7084" w:rsidRPr="007B7084">
              <w:rPr>
                <w:rFonts w:ascii="Calibri" w:eastAsia="Times New Roman" w:hAnsi="Calibri" w:cs="Times New Roman"/>
                <w:b/>
                <w:bCs/>
                <w:color w:val="000000"/>
              </w:rPr>
              <w:t>rocent</w:t>
            </w:r>
          </w:p>
        </w:tc>
      </w:tr>
      <w:tr w:rsidR="007B7084" w:rsidRPr="007B7084" w:rsidTr="004C6350">
        <w:trPr>
          <w:trHeight w:val="300"/>
          <w:jc w:val="center"/>
        </w:trPr>
        <w:tc>
          <w:tcPr>
            <w:tcW w:w="3792" w:type="dxa"/>
            <w:tcBorders>
              <w:top w:val="nil"/>
              <w:left w:val="single" w:sz="8" w:space="0" w:color="auto"/>
              <w:bottom w:val="single" w:sz="4" w:space="0" w:color="auto"/>
              <w:right w:val="single" w:sz="4" w:space="0" w:color="auto"/>
            </w:tcBorders>
            <w:shd w:val="clear" w:color="auto" w:fill="auto"/>
            <w:noWrap/>
            <w:vAlign w:val="bottom"/>
            <w:hideMark/>
          </w:tcPr>
          <w:p w:rsidR="007B7084" w:rsidRPr="007B7084" w:rsidRDefault="007B7084" w:rsidP="007B7084">
            <w:pPr>
              <w:spacing w:after="0" w:line="240" w:lineRule="auto"/>
              <w:rPr>
                <w:rFonts w:ascii="Calibri" w:eastAsia="Times New Roman" w:hAnsi="Calibri" w:cs="Times New Roman"/>
                <w:color w:val="000000"/>
              </w:rPr>
            </w:pPr>
            <w:r w:rsidRPr="007B7084">
              <w:rPr>
                <w:rFonts w:ascii="Calibri" w:eastAsia="Times New Roman" w:hAnsi="Calibri" w:cs="Times New Roman"/>
                <w:color w:val="000000"/>
              </w:rPr>
              <w:t>S termínem ET jsem se nikdy nesetkal/a</w:t>
            </w:r>
          </w:p>
        </w:tc>
        <w:tc>
          <w:tcPr>
            <w:tcW w:w="1675" w:type="dxa"/>
            <w:tcBorders>
              <w:top w:val="nil"/>
              <w:left w:val="nil"/>
              <w:bottom w:val="single" w:sz="4" w:space="0" w:color="auto"/>
              <w:right w:val="single" w:sz="4" w:space="0" w:color="auto"/>
            </w:tcBorders>
            <w:shd w:val="clear" w:color="auto" w:fill="auto"/>
            <w:noWrap/>
            <w:vAlign w:val="bottom"/>
            <w:hideMark/>
          </w:tcPr>
          <w:p w:rsidR="007B7084" w:rsidRPr="007B7084" w:rsidRDefault="007B7084" w:rsidP="007B7084">
            <w:pPr>
              <w:spacing w:after="0" w:line="240" w:lineRule="auto"/>
              <w:jc w:val="center"/>
              <w:rPr>
                <w:rFonts w:ascii="Calibri" w:eastAsia="Times New Roman" w:hAnsi="Calibri" w:cs="Times New Roman"/>
                <w:color w:val="000000"/>
              </w:rPr>
            </w:pPr>
            <w:r w:rsidRPr="007B7084">
              <w:rPr>
                <w:rFonts w:ascii="Calibri" w:eastAsia="Times New Roman" w:hAnsi="Calibri" w:cs="Times New Roman"/>
                <w:color w:val="000000"/>
              </w:rPr>
              <w:t>78</w:t>
            </w:r>
          </w:p>
        </w:tc>
        <w:tc>
          <w:tcPr>
            <w:tcW w:w="1560" w:type="dxa"/>
            <w:tcBorders>
              <w:top w:val="nil"/>
              <w:left w:val="nil"/>
              <w:bottom w:val="single" w:sz="4" w:space="0" w:color="auto"/>
              <w:right w:val="single" w:sz="8" w:space="0" w:color="auto"/>
            </w:tcBorders>
            <w:shd w:val="clear" w:color="auto" w:fill="auto"/>
            <w:noWrap/>
            <w:vAlign w:val="bottom"/>
            <w:hideMark/>
          </w:tcPr>
          <w:p w:rsidR="007B7084" w:rsidRPr="007B7084" w:rsidRDefault="007B7084" w:rsidP="007B7084">
            <w:pPr>
              <w:spacing w:after="0" w:line="240" w:lineRule="auto"/>
              <w:jc w:val="center"/>
              <w:rPr>
                <w:rFonts w:ascii="Calibri" w:eastAsia="Times New Roman" w:hAnsi="Calibri" w:cs="Times New Roman"/>
                <w:color w:val="000000"/>
              </w:rPr>
            </w:pPr>
            <w:r w:rsidRPr="007B7084">
              <w:rPr>
                <w:rFonts w:ascii="Calibri" w:eastAsia="Times New Roman" w:hAnsi="Calibri" w:cs="Times New Roman"/>
                <w:color w:val="000000"/>
              </w:rPr>
              <w:t>66,67</w:t>
            </w:r>
            <w:r w:rsidR="00886264">
              <w:rPr>
                <w:rFonts w:ascii="Calibri" w:eastAsia="Times New Roman" w:hAnsi="Calibri" w:cs="Times New Roman"/>
                <w:color w:val="000000"/>
              </w:rPr>
              <w:t xml:space="preserve"> </w:t>
            </w:r>
            <w:r w:rsidRPr="007B7084">
              <w:rPr>
                <w:rFonts w:ascii="Calibri" w:eastAsia="Times New Roman" w:hAnsi="Calibri" w:cs="Times New Roman"/>
                <w:color w:val="000000"/>
              </w:rPr>
              <w:t>%</w:t>
            </w:r>
          </w:p>
        </w:tc>
      </w:tr>
      <w:tr w:rsidR="007B7084" w:rsidRPr="007B7084" w:rsidTr="004C6350">
        <w:trPr>
          <w:trHeight w:val="300"/>
          <w:jc w:val="center"/>
        </w:trPr>
        <w:tc>
          <w:tcPr>
            <w:tcW w:w="3792" w:type="dxa"/>
            <w:tcBorders>
              <w:top w:val="nil"/>
              <w:left w:val="single" w:sz="8" w:space="0" w:color="auto"/>
              <w:bottom w:val="single" w:sz="4" w:space="0" w:color="auto"/>
              <w:right w:val="nil"/>
            </w:tcBorders>
            <w:shd w:val="clear" w:color="auto" w:fill="auto"/>
            <w:noWrap/>
            <w:vAlign w:val="bottom"/>
            <w:hideMark/>
          </w:tcPr>
          <w:p w:rsidR="007B7084" w:rsidRPr="007B7084" w:rsidRDefault="007B7084" w:rsidP="007B7084">
            <w:pPr>
              <w:spacing w:after="0" w:line="240" w:lineRule="auto"/>
              <w:rPr>
                <w:rFonts w:ascii="Calibri" w:eastAsia="Times New Roman" w:hAnsi="Calibri" w:cs="Times New Roman"/>
                <w:color w:val="000000"/>
              </w:rPr>
            </w:pPr>
            <w:r w:rsidRPr="007B7084">
              <w:rPr>
                <w:rFonts w:ascii="Calibri" w:eastAsia="Times New Roman" w:hAnsi="Calibri" w:cs="Times New Roman"/>
                <w:color w:val="000000"/>
              </w:rPr>
              <w:t>S termínem ET jsem se setkal/a</w:t>
            </w:r>
            <w:r>
              <w:rPr>
                <w:rFonts w:ascii="Calibri" w:eastAsia="Times New Roman" w:hAnsi="Calibri" w:cs="Times New Roman"/>
                <w:color w:val="000000"/>
              </w:rPr>
              <w:t xml:space="preserve">: </w:t>
            </w:r>
          </w:p>
        </w:tc>
        <w:tc>
          <w:tcPr>
            <w:tcW w:w="1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7084" w:rsidRPr="007B7084" w:rsidRDefault="00864CC9" w:rsidP="00AA6492">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7084" w:rsidRPr="007B7084" w:rsidRDefault="00864CC9" w:rsidP="007B708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33,33</w:t>
            </w:r>
            <w:r w:rsidR="00886264">
              <w:rPr>
                <w:rFonts w:ascii="Calibri" w:eastAsia="Times New Roman" w:hAnsi="Calibri" w:cs="Times New Roman"/>
                <w:color w:val="000000"/>
              </w:rPr>
              <w:t xml:space="preserve"> </w:t>
            </w:r>
            <w:r>
              <w:rPr>
                <w:rFonts w:ascii="Calibri" w:eastAsia="Times New Roman" w:hAnsi="Calibri" w:cs="Times New Roman"/>
                <w:color w:val="000000"/>
              </w:rPr>
              <w:t>%</w:t>
            </w:r>
          </w:p>
        </w:tc>
      </w:tr>
      <w:tr w:rsidR="007B7084" w:rsidRPr="007B7084" w:rsidTr="004C6350">
        <w:trPr>
          <w:trHeight w:val="300"/>
          <w:jc w:val="center"/>
        </w:trPr>
        <w:tc>
          <w:tcPr>
            <w:tcW w:w="3792" w:type="dxa"/>
            <w:tcBorders>
              <w:top w:val="nil"/>
              <w:left w:val="single" w:sz="8" w:space="0" w:color="auto"/>
              <w:bottom w:val="single" w:sz="4" w:space="0" w:color="auto"/>
              <w:right w:val="single" w:sz="4" w:space="0" w:color="auto"/>
            </w:tcBorders>
            <w:shd w:val="clear" w:color="auto" w:fill="F0F8FA"/>
            <w:noWrap/>
            <w:vAlign w:val="bottom"/>
            <w:hideMark/>
          </w:tcPr>
          <w:p w:rsidR="007B7084" w:rsidRPr="007B7084" w:rsidRDefault="00864CC9" w:rsidP="007B7084">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P</w:t>
            </w:r>
            <w:r w:rsidR="007B7084" w:rsidRPr="007B7084">
              <w:rPr>
                <w:rFonts w:ascii="Calibri" w:eastAsia="Times New Roman" w:hAnsi="Calibri" w:cs="Times New Roman"/>
                <w:color w:val="000000"/>
              </w:rPr>
              <w:t>ři studiu (škola, kurz, seminář,…)</w:t>
            </w:r>
          </w:p>
        </w:tc>
        <w:tc>
          <w:tcPr>
            <w:tcW w:w="1675" w:type="dxa"/>
            <w:tcBorders>
              <w:top w:val="nil"/>
              <w:left w:val="nil"/>
              <w:bottom w:val="single" w:sz="4" w:space="0" w:color="auto"/>
              <w:right w:val="single" w:sz="4" w:space="0" w:color="auto"/>
            </w:tcBorders>
            <w:shd w:val="clear" w:color="auto" w:fill="F0F8FA"/>
            <w:noWrap/>
            <w:vAlign w:val="bottom"/>
            <w:hideMark/>
          </w:tcPr>
          <w:p w:rsidR="007B7084" w:rsidRPr="007B7084" w:rsidRDefault="007B7084" w:rsidP="007B7084">
            <w:pPr>
              <w:spacing w:after="0" w:line="240" w:lineRule="auto"/>
              <w:jc w:val="center"/>
              <w:rPr>
                <w:rFonts w:ascii="Calibri" w:eastAsia="Times New Roman" w:hAnsi="Calibri" w:cs="Times New Roman"/>
                <w:color w:val="000000"/>
              </w:rPr>
            </w:pPr>
            <w:r w:rsidRPr="007B7084">
              <w:rPr>
                <w:rFonts w:ascii="Calibri" w:eastAsia="Times New Roman" w:hAnsi="Calibri" w:cs="Times New Roman"/>
                <w:color w:val="000000"/>
              </w:rPr>
              <w:t>33</w:t>
            </w:r>
          </w:p>
        </w:tc>
        <w:tc>
          <w:tcPr>
            <w:tcW w:w="1560" w:type="dxa"/>
            <w:tcBorders>
              <w:top w:val="nil"/>
              <w:left w:val="nil"/>
              <w:bottom w:val="single" w:sz="4" w:space="0" w:color="auto"/>
              <w:right w:val="single" w:sz="8" w:space="0" w:color="auto"/>
            </w:tcBorders>
            <w:shd w:val="clear" w:color="auto" w:fill="F0F8FA"/>
            <w:noWrap/>
            <w:vAlign w:val="bottom"/>
            <w:hideMark/>
          </w:tcPr>
          <w:p w:rsidR="007B7084" w:rsidRPr="007B7084" w:rsidRDefault="007B7084" w:rsidP="007B7084">
            <w:pPr>
              <w:spacing w:after="0" w:line="240" w:lineRule="auto"/>
              <w:jc w:val="center"/>
              <w:rPr>
                <w:rFonts w:ascii="Calibri" w:eastAsia="Times New Roman" w:hAnsi="Calibri" w:cs="Times New Roman"/>
                <w:color w:val="000000"/>
              </w:rPr>
            </w:pPr>
            <w:r w:rsidRPr="007B7084">
              <w:rPr>
                <w:rFonts w:ascii="Calibri" w:eastAsia="Times New Roman" w:hAnsi="Calibri" w:cs="Times New Roman"/>
                <w:color w:val="000000"/>
              </w:rPr>
              <w:t>28,21</w:t>
            </w:r>
            <w:r w:rsidR="00886264">
              <w:rPr>
                <w:rFonts w:ascii="Calibri" w:eastAsia="Times New Roman" w:hAnsi="Calibri" w:cs="Times New Roman"/>
                <w:color w:val="000000"/>
              </w:rPr>
              <w:t xml:space="preserve"> </w:t>
            </w:r>
            <w:r w:rsidRPr="007B7084">
              <w:rPr>
                <w:rFonts w:ascii="Calibri" w:eastAsia="Times New Roman" w:hAnsi="Calibri" w:cs="Times New Roman"/>
                <w:color w:val="000000"/>
              </w:rPr>
              <w:t>%</w:t>
            </w:r>
          </w:p>
        </w:tc>
      </w:tr>
      <w:tr w:rsidR="007B7084" w:rsidRPr="007B7084" w:rsidTr="004C6350">
        <w:trPr>
          <w:trHeight w:val="300"/>
          <w:jc w:val="center"/>
        </w:trPr>
        <w:tc>
          <w:tcPr>
            <w:tcW w:w="3792" w:type="dxa"/>
            <w:tcBorders>
              <w:top w:val="nil"/>
              <w:left w:val="single" w:sz="8" w:space="0" w:color="auto"/>
              <w:bottom w:val="single" w:sz="4" w:space="0" w:color="auto"/>
              <w:right w:val="single" w:sz="4" w:space="0" w:color="auto"/>
            </w:tcBorders>
            <w:shd w:val="clear" w:color="auto" w:fill="F0F8FA"/>
            <w:noWrap/>
            <w:vAlign w:val="bottom"/>
            <w:hideMark/>
          </w:tcPr>
          <w:p w:rsidR="007B7084" w:rsidRPr="007B7084" w:rsidRDefault="00864CC9" w:rsidP="007B7084">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N</w:t>
            </w:r>
            <w:r w:rsidR="007B7084" w:rsidRPr="007B7084">
              <w:rPr>
                <w:rFonts w:ascii="Calibri" w:eastAsia="Times New Roman" w:hAnsi="Calibri" w:cs="Times New Roman"/>
                <w:color w:val="000000"/>
              </w:rPr>
              <w:t>evím</w:t>
            </w:r>
          </w:p>
        </w:tc>
        <w:tc>
          <w:tcPr>
            <w:tcW w:w="1675" w:type="dxa"/>
            <w:tcBorders>
              <w:top w:val="nil"/>
              <w:left w:val="nil"/>
              <w:bottom w:val="single" w:sz="4" w:space="0" w:color="auto"/>
              <w:right w:val="single" w:sz="4" w:space="0" w:color="auto"/>
            </w:tcBorders>
            <w:shd w:val="clear" w:color="auto" w:fill="F0F8FA"/>
            <w:noWrap/>
            <w:vAlign w:val="bottom"/>
            <w:hideMark/>
          </w:tcPr>
          <w:p w:rsidR="007B7084" w:rsidRPr="007B7084" w:rsidRDefault="007B7084" w:rsidP="007B7084">
            <w:pPr>
              <w:spacing w:after="0" w:line="240" w:lineRule="auto"/>
              <w:jc w:val="center"/>
              <w:rPr>
                <w:rFonts w:ascii="Calibri" w:eastAsia="Times New Roman" w:hAnsi="Calibri" w:cs="Times New Roman"/>
                <w:color w:val="000000"/>
              </w:rPr>
            </w:pPr>
            <w:r w:rsidRPr="007B7084">
              <w:rPr>
                <w:rFonts w:ascii="Calibri" w:eastAsia="Times New Roman" w:hAnsi="Calibri" w:cs="Times New Roman"/>
                <w:color w:val="000000"/>
              </w:rPr>
              <w:t>1</w:t>
            </w:r>
          </w:p>
        </w:tc>
        <w:tc>
          <w:tcPr>
            <w:tcW w:w="1560" w:type="dxa"/>
            <w:tcBorders>
              <w:top w:val="nil"/>
              <w:left w:val="nil"/>
              <w:bottom w:val="single" w:sz="4" w:space="0" w:color="auto"/>
              <w:right w:val="single" w:sz="8" w:space="0" w:color="auto"/>
            </w:tcBorders>
            <w:shd w:val="clear" w:color="auto" w:fill="F0F8FA"/>
            <w:noWrap/>
            <w:vAlign w:val="bottom"/>
            <w:hideMark/>
          </w:tcPr>
          <w:p w:rsidR="007B7084" w:rsidRPr="007B7084" w:rsidRDefault="007B7084" w:rsidP="007B7084">
            <w:pPr>
              <w:spacing w:after="0" w:line="240" w:lineRule="auto"/>
              <w:jc w:val="center"/>
              <w:rPr>
                <w:rFonts w:ascii="Calibri" w:eastAsia="Times New Roman" w:hAnsi="Calibri" w:cs="Times New Roman"/>
                <w:color w:val="000000"/>
              </w:rPr>
            </w:pPr>
            <w:r w:rsidRPr="007B7084">
              <w:rPr>
                <w:rFonts w:ascii="Calibri" w:eastAsia="Times New Roman" w:hAnsi="Calibri" w:cs="Times New Roman"/>
                <w:color w:val="000000"/>
              </w:rPr>
              <w:t>0,85</w:t>
            </w:r>
            <w:r w:rsidR="00886264">
              <w:rPr>
                <w:rFonts w:ascii="Calibri" w:eastAsia="Times New Roman" w:hAnsi="Calibri" w:cs="Times New Roman"/>
                <w:color w:val="000000"/>
              </w:rPr>
              <w:t xml:space="preserve"> </w:t>
            </w:r>
            <w:r w:rsidRPr="007B7084">
              <w:rPr>
                <w:rFonts w:ascii="Calibri" w:eastAsia="Times New Roman" w:hAnsi="Calibri" w:cs="Times New Roman"/>
                <w:color w:val="000000"/>
              </w:rPr>
              <w:t>%</w:t>
            </w:r>
          </w:p>
        </w:tc>
      </w:tr>
      <w:tr w:rsidR="007B7084" w:rsidRPr="007B7084" w:rsidTr="004C6350">
        <w:trPr>
          <w:trHeight w:val="300"/>
          <w:jc w:val="center"/>
        </w:trPr>
        <w:tc>
          <w:tcPr>
            <w:tcW w:w="3792" w:type="dxa"/>
            <w:tcBorders>
              <w:top w:val="nil"/>
              <w:left w:val="single" w:sz="8" w:space="0" w:color="auto"/>
              <w:bottom w:val="single" w:sz="4" w:space="0" w:color="auto"/>
              <w:right w:val="single" w:sz="4" w:space="0" w:color="auto"/>
            </w:tcBorders>
            <w:shd w:val="clear" w:color="auto" w:fill="F0F8FA"/>
            <w:noWrap/>
            <w:vAlign w:val="bottom"/>
            <w:hideMark/>
          </w:tcPr>
          <w:p w:rsidR="007B7084" w:rsidRPr="007B7084" w:rsidRDefault="00864CC9" w:rsidP="007B7084">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I</w:t>
            </w:r>
            <w:r w:rsidR="007B7084" w:rsidRPr="007B7084">
              <w:rPr>
                <w:rFonts w:ascii="Calibri" w:eastAsia="Times New Roman" w:hAnsi="Calibri" w:cs="Times New Roman"/>
                <w:color w:val="000000"/>
              </w:rPr>
              <w:t>nternet</w:t>
            </w:r>
          </w:p>
        </w:tc>
        <w:tc>
          <w:tcPr>
            <w:tcW w:w="1675" w:type="dxa"/>
            <w:tcBorders>
              <w:top w:val="nil"/>
              <w:left w:val="nil"/>
              <w:bottom w:val="single" w:sz="4" w:space="0" w:color="auto"/>
              <w:right w:val="single" w:sz="4" w:space="0" w:color="auto"/>
            </w:tcBorders>
            <w:shd w:val="clear" w:color="auto" w:fill="F0F8FA"/>
            <w:noWrap/>
            <w:vAlign w:val="bottom"/>
            <w:hideMark/>
          </w:tcPr>
          <w:p w:rsidR="007B7084" w:rsidRPr="007B7084" w:rsidRDefault="007B7084" w:rsidP="007B7084">
            <w:pPr>
              <w:spacing w:after="0" w:line="240" w:lineRule="auto"/>
              <w:jc w:val="center"/>
              <w:rPr>
                <w:rFonts w:ascii="Calibri" w:eastAsia="Times New Roman" w:hAnsi="Calibri" w:cs="Times New Roman"/>
                <w:color w:val="000000"/>
              </w:rPr>
            </w:pPr>
            <w:r w:rsidRPr="007B7084">
              <w:rPr>
                <w:rFonts w:ascii="Calibri" w:eastAsia="Times New Roman" w:hAnsi="Calibri" w:cs="Times New Roman"/>
                <w:color w:val="000000"/>
              </w:rPr>
              <w:t>4</w:t>
            </w:r>
          </w:p>
        </w:tc>
        <w:tc>
          <w:tcPr>
            <w:tcW w:w="1560" w:type="dxa"/>
            <w:tcBorders>
              <w:top w:val="nil"/>
              <w:left w:val="nil"/>
              <w:bottom w:val="single" w:sz="4" w:space="0" w:color="auto"/>
              <w:right w:val="single" w:sz="8" w:space="0" w:color="auto"/>
            </w:tcBorders>
            <w:shd w:val="clear" w:color="auto" w:fill="F0F8FA"/>
            <w:noWrap/>
            <w:vAlign w:val="bottom"/>
            <w:hideMark/>
          </w:tcPr>
          <w:p w:rsidR="007B7084" w:rsidRPr="007B7084" w:rsidRDefault="007B7084" w:rsidP="007B7084">
            <w:pPr>
              <w:spacing w:after="0" w:line="240" w:lineRule="auto"/>
              <w:jc w:val="center"/>
              <w:rPr>
                <w:rFonts w:ascii="Calibri" w:eastAsia="Times New Roman" w:hAnsi="Calibri" w:cs="Times New Roman"/>
                <w:color w:val="000000"/>
              </w:rPr>
            </w:pPr>
            <w:r w:rsidRPr="007B7084">
              <w:rPr>
                <w:rFonts w:ascii="Calibri" w:eastAsia="Times New Roman" w:hAnsi="Calibri" w:cs="Times New Roman"/>
                <w:color w:val="000000"/>
              </w:rPr>
              <w:t>3,42</w:t>
            </w:r>
            <w:r w:rsidR="00886264">
              <w:rPr>
                <w:rFonts w:ascii="Calibri" w:eastAsia="Times New Roman" w:hAnsi="Calibri" w:cs="Times New Roman"/>
                <w:color w:val="000000"/>
              </w:rPr>
              <w:t xml:space="preserve"> </w:t>
            </w:r>
            <w:r w:rsidRPr="007B7084">
              <w:rPr>
                <w:rFonts w:ascii="Calibri" w:eastAsia="Times New Roman" w:hAnsi="Calibri" w:cs="Times New Roman"/>
                <w:color w:val="000000"/>
              </w:rPr>
              <w:t>%</w:t>
            </w:r>
          </w:p>
        </w:tc>
      </w:tr>
      <w:tr w:rsidR="007B7084" w:rsidRPr="007B7084" w:rsidTr="004C6350">
        <w:trPr>
          <w:trHeight w:val="315"/>
          <w:jc w:val="center"/>
        </w:trPr>
        <w:tc>
          <w:tcPr>
            <w:tcW w:w="3792" w:type="dxa"/>
            <w:tcBorders>
              <w:top w:val="nil"/>
              <w:left w:val="single" w:sz="8" w:space="0" w:color="auto"/>
              <w:bottom w:val="single" w:sz="8" w:space="0" w:color="auto"/>
              <w:right w:val="single" w:sz="4" w:space="0" w:color="auto"/>
            </w:tcBorders>
            <w:shd w:val="clear" w:color="auto" w:fill="F0F8FA"/>
            <w:noWrap/>
            <w:vAlign w:val="bottom"/>
            <w:hideMark/>
          </w:tcPr>
          <w:p w:rsidR="007B7084" w:rsidRPr="007B7084" w:rsidRDefault="00864CC9" w:rsidP="007B7084">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V</w:t>
            </w:r>
            <w:r w:rsidR="007B7084" w:rsidRPr="007B7084">
              <w:rPr>
                <w:rFonts w:ascii="Calibri" w:eastAsia="Times New Roman" w:hAnsi="Calibri" w:cs="Times New Roman"/>
                <w:color w:val="000000"/>
              </w:rPr>
              <w:t xml:space="preserve"> osobním život</w:t>
            </w:r>
            <w:r>
              <w:rPr>
                <w:rFonts w:ascii="Calibri" w:eastAsia="Times New Roman" w:hAnsi="Calibri" w:cs="Times New Roman"/>
                <w:color w:val="000000"/>
              </w:rPr>
              <w:t>ě</w:t>
            </w:r>
          </w:p>
        </w:tc>
        <w:tc>
          <w:tcPr>
            <w:tcW w:w="1675" w:type="dxa"/>
            <w:tcBorders>
              <w:top w:val="nil"/>
              <w:left w:val="nil"/>
              <w:bottom w:val="single" w:sz="8" w:space="0" w:color="auto"/>
              <w:right w:val="single" w:sz="4" w:space="0" w:color="auto"/>
            </w:tcBorders>
            <w:shd w:val="clear" w:color="auto" w:fill="F0F8FA"/>
            <w:noWrap/>
            <w:vAlign w:val="bottom"/>
            <w:hideMark/>
          </w:tcPr>
          <w:p w:rsidR="007B7084" w:rsidRPr="007B7084" w:rsidRDefault="007B7084" w:rsidP="007B7084">
            <w:pPr>
              <w:spacing w:after="0" w:line="240" w:lineRule="auto"/>
              <w:jc w:val="center"/>
              <w:rPr>
                <w:rFonts w:ascii="Calibri" w:eastAsia="Times New Roman" w:hAnsi="Calibri" w:cs="Times New Roman"/>
                <w:color w:val="000000"/>
              </w:rPr>
            </w:pPr>
            <w:r w:rsidRPr="007B7084">
              <w:rPr>
                <w:rFonts w:ascii="Calibri" w:eastAsia="Times New Roman" w:hAnsi="Calibri" w:cs="Times New Roman"/>
                <w:color w:val="000000"/>
              </w:rPr>
              <w:t>1</w:t>
            </w:r>
          </w:p>
        </w:tc>
        <w:tc>
          <w:tcPr>
            <w:tcW w:w="1560" w:type="dxa"/>
            <w:tcBorders>
              <w:top w:val="nil"/>
              <w:left w:val="nil"/>
              <w:bottom w:val="single" w:sz="8" w:space="0" w:color="auto"/>
              <w:right w:val="single" w:sz="8" w:space="0" w:color="auto"/>
            </w:tcBorders>
            <w:shd w:val="clear" w:color="auto" w:fill="F0F8FA"/>
            <w:noWrap/>
            <w:vAlign w:val="bottom"/>
            <w:hideMark/>
          </w:tcPr>
          <w:p w:rsidR="007B7084" w:rsidRPr="007B7084" w:rsidRDefault="007B7084" w:rsidP="007B7084">
            <w:pPr>
              <w:spacing w:after="0" w:line="240" w:lineRule="auto"/>
              <w:jc w:val="center"/>
              <w:rPr>
                <w:rFonts w:ascii="Calibri" w:eastAsia="Times New Roman" w:hAnsi="Calibri" w:cs="Times New Roman"/>
                <w:color w:val="000000"/>
              </w:rPr>
            </w:pPr>
            <w:r w:rsidRPr="007B7084">
              <w:rPr>
                <w:rFonts w:ascii="Calibri" w:eastAsia="Times New Roman" w:hAnsi="Calibri" w:cs="Times New Roman"/>
                <w:color w:val="000000"/>
              </w:rPr>
              <w:t>0,85</w:t>
            </w:r>
            <w:r w:rsidR="00886264">
              <w:rPr>
                <w:rFonts w:ascii="Calibri" w:eastAsia="Times New Roman" w:hAnsi="Calibri" w:cs="Times New Roman"/>
                <w:color w:val="000000"/>
              </w:rPr>
              <w:t xml:space="preserve"> </w:t>
            </w:r>
            <w:r w:rsidRPr="007B7084">
              <w:rPr>
                <w:rFonts w:ascii="Calibri" w:eastAsia="Times New Roman" w:hAnsi="Calibri" w:cs="Times New Roman"/>
                <w:color w:val="000000"/>
              </w:rPr>
              <w:t>%</w:t>
            </w:r>
          </w:p>
        </w:tc>
      </w:tr>
    </w:tbl>
    <w:p w:rsidR="007B7084" w:rsidRDefault="007B7084" w:rsidP="00AA055E"/>
    <w:p w:rsidR="00B74B56" w:rsidRPr="00AA6492" w:rsidRDefault="00B74B56" w:rsidP="002A7F54">
      <w:pPr>
        <w:spacing w:line="360" w:lineRule="auto"/>
        <w:jc w:val="both"/>
        <w:rPr>
          <w:sz w:val="24"/>
        </w:rPr>
      </w:pPr>
      <w:r w:rsidRPr="00AA6492">
        <w:rPr>
          <w:sz w:val="24"/>
        </w:rPr>
        <w:t>78 respondentek</w:t>
      </w:r>
      <w:r w:rsidR="006E0627" w:rsidRPr="00AA6492">
        <w:rPr>
          <w:sz w:val="24"/>
        </w:rPr>
        <w:t xml:space="preserve"> (66,67</w:t>
      </w:r>
      <w:r w:rsidR="00886264">
        <w:rPr>
          <w:sz w:val="24"/>
        </w:rPr>
        <w:t xml:space="preserve"> </w:t>
      </w:r>
      <w:r w:rsidR="006E0627" w:rsidRPr="00AA6492">
        <w:rPr>
          <w:sz w:val="24"/>
        </w:rPr>
        <w:t>%)</w:t>
      </w:r>
      <w:r w:rsidRPr="00AA6492">
        <w:rPr>
          <w:sz w:val="24"/>
        </w:rPr>
        <w:t xml:space="preserve"> se s termínem </w:t>
      </w:r>
      <w:r w:rsidR="006E0627" w:rsidRPr="00AA6492">
        <w:rPr>
          <w:sz w:val="24"/>
        </w:rPr>
        <w:t>ET nikdy nesetkalo. 39 žen (33,33</w:t>
      </w:r>
      <w:r w:rsidR="00886264">
        <w:rPr>
          <w:sz w:val="24"/>
        </w:rPr>
        <w:t xml:space="preserve"> </w:t>
      </w:r>
      <w:r w:rsidR="006E0627" w:rsidRPr="00AA6492">
        <w:rPr>
          <w:sz w:val="24"/>
        </w:rPr>
        <w:t>%) se s termínem ET setkalo. Z celkového počtu 39 žen se jich 33 (28,21</w:t>
      </w:r>
      <w:r w:rsidR="00886264">
        <w:rPr>
          <w:sz w:val="24"/>
        </w:rPr>
        <w:t xml:space="preserve"> </w:t>
      </w:r>
      <w:r w:rsidR="006E0627" w:rsidRPr="00AA6492">
        <w:rPr>
          <w:sz w:val="24"/>
        </w:rPr>
        <w:t>%), setkalo s pojmem při studiu, na kurzech či seminářích, 4 ženy (3,42</w:t>
      </w:r>
      <w:r w:rsidR="00886264">
        <w:rPr>
          <w:sz w:val="24"/>
        </w:rPr>
        <w:t xml:space="preserve"> </w:t>
      </w:r>
      <w:r w:rsidR="006E0627" w:rsidRPr="00AA6492">
        <w:rPr>
          <w:sz w:val="24"/>
        </w:rPr>
        <w:t>%) se s pojmem setkaly poprvé na internetu, jedna žena (0,85</w:t>
      </w:r>
      <w:r w:rsidR="00886264">
        <w:rPr>
          <w:sz w:val="24"/>
        </w:rPr>
        <w:t xml:space="preserve"> </w:t>
      </w:r>
      <w:r w:rsidR="006E0627" w:rsidRPr="00AA6492">
        <w:rPr>
          <w:sz w:val="24"/>
        </w:rPr>
        <w:t>%) se s pojmem ET setkala v osobním životě a jedna žena</w:t>
      </w:r>
      <w:r w:rsidR="00AA6492" w:rsidRPr="00AA6492">
        <w:rPr>
          <w:sz w:val="24"/>
        </w:rPr>
        <w:t xml:space="preserve"> (0,85</w:t>
      </w:r>
      <w:r w:rsidR="00886264">
        <w:rPr>
          <w:sz w:val="24"/>
        </w:rPr>
        <w:t xml:space="preserve">  </w:t>
      </w:r>
      <w:r w:rsidR="00AA6492" w:rsidRPr="00AA6492">
        <w:rPr>
          <w:sz w:val="24"/>
        </w:rPr>
        <w:t>%)</w:t>
      </w:r>
      <w:r w:rsidR="006E0627" w:rsidRPr="00AA6492">
        <w:rPr>
          <w:sz w:val="24"/>
        </w:rPr>
        <w:t xml:space="preserve"> uvedla, že neví, kde se s pojmem setkala poprvé. </w:t>
      </w:r>
    </w:p>
    <w:p w:rsidR="006E0627" w:rsidRDefault="006E0627" w:rsidP="00AA055E"/>
    <w:p w:rsidR="007B7084" w:rsidRDefault="007B7084" w:rsidP="00AA6492">
      <w:pPr>
        <w:jc w:val="center"/>
      </w:pPr>
      <w:r>
        <w:rPr>
          <w:b/>
          <w:sz w:val="24"/>
        </w:rPr>
        <w:t>Tabulka 4 - otázka č. 4: „</w:t>
      </w:r>
      <w:r w:rsidRPr="007B7084">
        <w:rPr>
          <w:b/>
          <w:sz w:val="24"/>
        </w:rPr>
        <w:t>Jaké oblasti (terapie) dle Vás zahrnuje pojem ET?</w:t>
      </w:r>
      <w:r>
        <w:rPr>
          <w:b/>
          <w:sz w:val="24"/>
        </w:rPr>
        <w:t>“</w:t>
      </w:r>
    </w:p>
    <w:tbl>
      <w:tblPr>
        <w:tblW w:w="8894" w:type="dxa"/>
        <w:jc w:val="center"/>
        <w:tblInd w:w="55" w:type="dxa"/>
        <w:tblCellMar>
          <w:left w:w="70" w:type="dxa"/>
          <w:right w:w="70" w:type="dxa"/>
        </w:tblCellMar>
        <w:tblLook w:val="04A0"/>
      </w:tblPr>
      <w:tblGrid>
        <w:gridCol w:w="5969"/>
        <w:gridCol w:w="1701"/>
        <w:gridCol w:w="1224"/>
      </w:tblGrid>
      <w:tr w:rsidR="007B7084" w:rsidRPr="007B7084" w:rsidTr="004C6350">
        <w:trPr>
          <w:trHeight w:val="311"/>
          <w:jc w:val="center"/>
        </w:trPr>
        <w:tc>
          <w:tcPr>
            <w:tcW w:w="5969" w:type="dxa"/>
            <w:tcBorders>
              <w:top w:val="single" w:sz="8" w:space="0" w:color="auto"/>
              <w:left w:val="single" w:sz="8" w:space="0" w:color="auto"/>
              <w:bottom w:val="single" w:sz="8" w:space="0" w:color="auto"/>
              <w:right w:val="single" w:sz="4" w:space="0" w:color="auto"/>
            </w:tcBorders>
            <w:shd w:val="clear" w:color="000000" w:fill="FCD5B4"/>
            <w:noWrap/>
            <w:vAlign w:val="bottom"/>
            <w:hideMark/>
          </w:tcPr>
          <w:p w:rsidR="007B7084" w:rsidRPr="007B7084" w:rsidRDefault="007B7084" w:rsidP="007B7084">
            <w:pPr>
              <w:spacing w:after="0" w:line="240" w:lineRule="auto"/>
              <w:jc w:val="center"/>
              <w:rPr>
                <w:rFonts w:ascii="Calibri" w:eastAsia="Times New Roman" w:hAnsi="Calibri" w:cs="Times New Roman"/>
                <w:b/>
                <w:bCs/>
                <w:color w:val="000000"/>
              </w:rPr>
            </w:pPr>
            <w:r w:rsidRPr="007B7084">
              <w:rPr>
                <w:rFonts w:ascii="Calibri" w:eastAsia="Times New Roman" w:hAnsi="Calibri" w:cs="Times New Roman"/>
                <w:b/>
                <w:bCs/>
                <w:color w:val="000000"/>
              </w:rPr>
              <w:t>Odpověď</w:t>
            </w:r>
          </w:p>
        </w:tc>
        <w:tc>
          <w:tcPr>
            <w:tcW w:w="1701" w:type="dxa"/>
            <w:tcBorders>
              <w:top w:val="single" w:sz="8" w:space="0" w:color="auto"/>
              <w:left w:val="nil"/>
              <w:bottom w:val="single" w:sz="8" w:space="0" w:color="auto"/>
              <w:right w:val="single" w:sz="4" w:space="0" w:color="auto"/>
            </w:tcBorders>
            <w:shd w:val="clear" w:color="000000" w:fill="FCD5B4"/>
            <w:noWrap/>
            <w:vAlign w:val="bottom"/>
            <w:hideMark/>
          </w:tcPr>
          <w:p w:rsidR="007B7084" w:rsidRPr="007B7084" w:rsidRDefault="007B7084" w:rsidP="007B7084">
            <w:pPr>
              <w:spacing w:after="0" w:line="240" w:lineRule="auto"/>
              <w:jc w:val="center"/>
              <w:rPr>
                <w:rFonts w:ascii="Calibri" w:eastAsia="Times New Roman" w:hAnsi="Calibri" w:cs="Times New Roman"/>
                <w:b/>
                <w:bCs/>
                <w:color w:val="000000"/>
              </w:rPr>
            </w:pPr>
            <w:r w:rsidRPr="007B7084">
              <w:rPr>
                <w:rFonts w:ascii="Calibri" w:eastAsia="Times New Roman" w:hAnsi="Calibri" w:cs="Times New Roman"/>
                <w:b/>
                <w:bCs/>
                <w:color w:val="000000"/>
              </w:rPr>
              <w:t>počet odpovědí</w:t>
            </w:r>
          </w:p>
        </w:tc>
        <w:tc>
          <w:tcPr>
            <w:tcW w:w="1224" w:type="dxa"/>
            <w:tcBorders>
              <w:top w:val="single" w:sz="8" w:space="0" w:color="auto"/>
              <w:left w:val="nil"/>
              <w:bottom w:val="single" w:sz="8" w:space="0" w:color="auto"/>
              <w:right w:val="single" w:sz="8" w:space="0" w:color="auto"/>
            </w:tcBorders>
            <w:shd w:val="clear" w:color="000000" w:fill="FCD5B4"/>
            <w:noWrap/>
            <w:vAlign w:val="bottom"/>
            <w:hideMark/>
          </w:tcPr>
          <w:p w:rsidR="007B7084" w:rsidRPr="007B7084" w:rsidRDefault="007B7084" w:rsidP="007B7084">
            <w:pPr>
              <w:spacing w:after="0" w:line="240" w:lineRule="auto"/>
              <w:jc w:val="center"/>
              <w:rPr>
                <w:rFonts w:ascii="Calibri" w:eastAsia="Times New Roman" w:hAnsi="Calibri" w:cs="Times New Roman"/>
                <w:b/>
                <w:bCs/>
                <w:color w:val="000000"/>
              </w:rPr>
            </w:pPr>
            <w:r w:rsidRPr="007B7084">
              <w:rPr>
                <w:rFonts w:ascii="Calibri" w:eastAsia="Times New Roman" w:hAnsi="Calibri" w:cs="Times New Roman"/>
                <w:b/>
                <w:bCs/>
                <w:color w:val="000000"/>
              </w:rPr>
              <w:t>procent</w:t>
            </w:r>
          </w:p>
        </w:tc>
      </w:tr>
      <w:tr w:rsidR="007B7084" w:rsidRPr="007B7084" w:rsidTr="004C6350">
        <w:trPr>
          <w:trHeight w:val="333"/>
          <w:jc w:val="center"/>
        </w:trPr>
        <w:tc>
          <w:tcPr>
            <w:tcW w:w="5969" w:type="dxa"/>
            <w:tcBorders>
              <w:top w:val="nil"/>
              <w:left w:val="single" w:sz="8" w:space="0" w:color="auto"/>
              <w:bottom w:val="single" w:sz="4" w:space="0" w:color="auto"/>
              <w:right w:val="single" w:sz="4" w:space="0" w:color="auto"/>
            </w:tcBorders>
            <w:shd w:val="clear" w:color="auto" w:fill="auto"/>
            <w:noWrap/>
            <w:hideMark/>
          </w:tcPr>
          <w:p w:rsidR="007B7084" w:rsidRPr="007B7084" w:rsidRDefault="007B7084" w:rsidP="007B7084">
            <w:pPr>
              <w:spacing w:after="0" w:line="240" w:lineRule="auto"/>
              <w:rPr>
                <w:rFonts w:ascii="Calibri" w:eastAsia="Times New Roman" w:hAnsi="Calibri" w:cs="Times New Roman"/>
                <w:color w:val="000000"/>
              </w:rPr>
            </w:pPr>
            <w:r w:rsidRPr="007B7084">
              <w:rPr>
                <w:rFonts w:ascii="Calibri" w:eastAsia="Times New Roman" w:hAnsi="Calibri" w:cs="Times New Roman"/>
                <w:color w:val="000000"/>
              </w:rPr>
              <w:t>Respondentky uvedly správně alespoň jednu oblast (terapii) z ET</w:t>
            </w:r>
          </w:p>
        </w:tc>
        <w:tc>
          <w:tcPr>
            <w:tcW w:w="1701" w:type="dxa"/>
            <w:tcBorders>
              <w:top w:val="nil"/>
              <w:left w:val="nil"/>
              <w:bottom w:val="single" w:sz="4" w:space="0" w:color="auto"/>
              <w:right w:val="single" w:sz="4" w:space="0" w:color="auto"/>
            </w:tcBorders>
            <w:shd w:val="clear" w:color="auto" w:fill="auto"/>
            <w:noWrap/>
            <w:vAlign w:val="bottom"/>
            <w:hideMark/>
          </w:tcPr>
          <w:p w:rsidR="007B7084" w:rsidRPr="007B7084" w:rsidRDefault="007B7084" w:rsidP="007B7084">
            <w:pPr>
              <w:spacing w:after="0" w:line="240" w:lineRule="auto"/>
              <w:jc w:val="center"/>
              <w:rPr>
                <w:rFonts w:ascii="Calibri" w:eastAsia="Times New Roman" w:hAnsi="Calibri" w:cs="Times New Roman"/>
                <w:color w:val="000000"/>
              </w:rPr>
            </w:pPr>
            <w:r w:rsidRPr="007B7084">
              <w:rPr>
                <w:rFonts w:ascii="Calibri" w:eastAsia="Times New Roman" w:hAnsi="Calibri" w:cs="Times New Roman"/>
                <w:color w:val="000000"/>
              </w:rPr>
              <w:t>6</w:t>
            </w:r>
          </w:p>
        </w:tc>
        <w:tc>
          <w:tcPr>
            <w:tcW w:w="1224" w:type="dxa"/>
            <w:tcBorders>
              <w:top w:val="nil"/>
              <w:left w:val="nil"/>
              <w:bottom w:val="single" w:sz="4" w:space="0" w:color="auto"/>
              <w:right w:val="single" w:sz="8" w:space="0" w:color="auto"/>
            </w:tcBorders>
            <w:shd w:val="clear" w:color="auto" w:fill="auto"/>
            <w:noWrap/>
            <w:vAlign w:val="bottom"/>
            <w:hideMark/>
          </w:tcPr>
          <w:p w:rsidR="007B7084" w:rsidRPr="007B7084" w:rsidRDefault="007B7084" w:rsidP="007B7084">
            <w:pPr>
              <w:spacing w:after="0" w:line="240" w:lineRule="auto"/>
              <w:jc w:val="center"/>
              <w:rPr>
                <w:rFonts w:ascii="Calibri" w:eastAsia="Times New Roman" w:hAnsi="Calibri" w:cs="Times New Roman"/>
                <w:color w:val="000000"/>
              </w:rPr>
            </w:pPr>
            <w:r w:rsidRPr="007B7084">
              <w:rPr>
                <w:rFonts w:ascii="Calibri" w:eastAsia="Times New Roman" w:hAnsi="Calibri" w:cs="Times New Roman"/>
                <w:color w:val="000000"/>
              </w:rPr>
              <w:t>5,13</w:t>
            </w:r>
            <w:r w:rsidR="00886264">
              <w:rPr>
                <w:rFonts w:ascii="Calibri" w:eastAsia="Times New Roman" w:hAnsi="Calibri" w:cs="Times New Roman"/>
                <w:color w:val="000000"/>
              </w:rPr>
              <w:t xml:space="preserve"> </w:t>
            </w:r>
            <w:r w:rsidRPr="007B7084">
              <w:rPr>
                <w:rFonts w:ascii="Calibri" w:eastAsia="Times New Roman" w:hAnsi="Calibri" w:cs="Times New Roman"/>
                <w:color w:val="000000"/>
              </w:rPr>
              <w:t>%</w:t>
            </w:r>
          </w:p>
        </w:tc>
      </w:tr>
      <w:tr w:rsidR="007B7084" w:rsidRPr="007B7084" w:rsidTr="004C6350">
        <w:trPr>
          <w:trHeight w:val="277"/>
          <w:jc w:val="center"/>
        </w:trPr>
        <w:tc>
          <w:tcPr>
            <w:tcW w:w="5969" w:type="dxa"/>
            <w:tcBorders>
              <w:top w:val="nil"/>
              <w:left w:val="single" w:sz="8" w:space="0" w:color="auto"/>
              <w:bottom w:val="single" w:sz="4" w:space="0" w:color="auto"/>
              <w:right w:val="single" w:sz="4" w:space="0" w:color="auto"/>
            </w:tcBorders>
            <w:shd w:val="clear" w:color="auto" w:fill="auto"/>
            <w:noWrap/>
            <w:hideMark/>
          </w:tcPr>
          <w:p w:rsidR="007B7084" w:rsidRPr="007B7084" w:rsidRDefault="007B7084" w:rsidP="007B7084">
            <w:pPr>
              <w:spacing w:after="0" w:line="240" w:lineRule="auto"/>
              <w:rPr>
                <w:rFonts w:ascii="Calibri" w:eastAsia="Times New Roman" w:hAnsi="Calibri" w:cs="Times New Roman"/>
                <w:color w:val="000000"/>
              </w:rPr>
            </w:pPr>
            <w:r w:rsidRPr="007B7084">
              <w:rPr>
                <w:rFonts w:ascii="Calibri" w:eastAsia="Times New Roman" w:hAnsi="Calibri" w:cs="Times New Roman"/>
                <w:color w:val="000000"/>
              </w:rPr>
              <w:t>Respondentky uvedly správně 2 a více oblastí (terapií) z</w:t>
            </w:r>
            <w:r w:rsidR="004C6350">
              <w:rPr>
                <w:rFonts w:ascii="Calibri" w:eastAsia="Times New Roman" w:hAnsi="Calibri" w:cs="Times New Roman"/>
                <w:color w:val="000000"/>
              </w:rPr>
              <w:t> </w:t>
            </w:r>
            <w:r w:rsidRPr="007B7084">
              <w:rPr>
                <w:rFonts w:ascii="Calibri" w:eastAsia="Times New Roman" w:hAnsi="Calibri" w:cs="Times New Roman"/>
                <w:color w:val="000000"/>
              </w:rPr>
              <w:t>ET</w:t>
            </w:r>
          </w:p>
        </w:tc>
        <w:tc>
          <w:tcPr>
            <w:tcW w:w="1701" w:type="dxa"/>
            <w:tcBorders>
              <w:top w:val="nil"/>
              <w:left w:val="nil"/>
              <w:bottom w:val="single" w:sz="4" w:space="0" w:color="auto"/>
              <w:right w:val="single" w:sz="4" w:space="0" w:color="auto"/>
            </w:tcBorders>
            <w:shd w:val="clear" w:color="auto" w:fill="auto"/>
            <w:noWrap/>
            <w:vAlign w:val="bottom"/>
            <w:hideMark/>
          </w:tcPr>
          <w:p w:rsidR="007B7084" w:rsidRPr="007B7084" w:rsidRDefault="007B7084" w:rsidP="007B7084">
            <w:pPr>
              <w:spacing w:after="0" w:line="240" w:lineRule="auto"/>
              <w:jc w:val="center"/>
              <w:rPr>
                <w:rFonts w:ascii="Calibri" w:eastAsia="Times New Roman" w:hAnsi="Calibri" w:cs="Times New Roman"/>
                <w:color w:val="000000"/>
              </w:rPr>
            </w:pPr>
            <w:r w:rsidRPr="007B7084">
              <w:rPr>
                <w:rFonts w:ascii="Calibri" w:eastAsia="Times New Roman" w:hAnsi="Calibri" w:cs="Times New Roman"/>
                <w:color w:val="000000"/>
              </w:rPr>
              <w:t>43</w:t>
            </w:r>
          </w:p>
        </w:tc>
        <w:tc>
          <w:tcPr>
            <w:tcW w:w="1224" w:type="dxa"/>
            <w:tcBorders>
              <w:top w:val="nil"/>
              <w:left w:val="nil"/>
              <w:bottom w:val="single" w:sz="4" w:space="0" w:color="auto"/>
              <w:right w:val="single" w:sz="8" w:space="0" w:color="auto"/>
            </w:tcBorders>
            <w:shd w:val="clear" w:color="auto" w:fill="auto"/>
            <w:noWrap/>
            <w:vAlign w:val="bottom"/>
            <w:hideMark/>
          </w:tcPr>
          <w:p w:rsidR="007B7084" w:rsidRPr="007B7084" w:rsidRDefault="007B7084" w:rsidP="007B7084">
            <w:pPr>
              <w:spacing w:after="0" w:line="240" w:lineRule="auto"/>
              <w:jc w:val="center"/>
              <w:rPr>
                <w:rFonts w:ascii="Calibri" w:eastAsia="Times New Roman" w:hAnsi="Calibri" w:cs="Times New Roman"/>
                <w:color w:val="000000"/>
              </w:rPr>
            </w:pPr>
            <w:r w:rsidRPr="007B7084">
              <w:rPr>
                <w:rFonts w:ascii="Calibri" w:eastAsia="Times New Roman" w:hAnsi="Calibri" w:cs="Times New Roman"/>
                <w:color w:val="000000"/>
              </w:rPr>
              <w:t>36,75</w:t>
            </w:r>
            <w:r w:rsidR="00886264">
              <w:rPr>
                <w:rFonts w:ascii="Calibri" w:eastAsia="Times New Roman" w:hAnsi="Calibri" w:cs="Times New Roman"/>
                <w:color w:val="000000"/>
              </w:rPr>
              <w:t xml:space="preserve"> </w:t>
            </w:r>
            <w:r w:rsidRPr="007B7084">
              <w:rPr>
                <w:rFonts w:ascii="Calibri" w:eastAsia="Times New Roman" w:hAnsi="Calibri" w:cs="Times New Roman"/>
                <w:color w:val="000000"/>
              </w:rPr>
              <w:t>%</w:t>
            </w:r>
          </w:p>
        </w:tc>
      </w:tr>
      <w:tr w:rsidR="007B7084" w:rsidRPr="007B7084" w:rsidTr="004C6350">
        <w:trPr>
          <w:trHeight w:val="267"/>
          <w:jc w:val="center"/>
        </w:trPr>
        <w:tc>
          <w:tcPr>
            <w:tcW w:w="5969" w:type="dxa"/>
            <w:tcBorders>
              <w:top w:val="nil"/>
              <w:left w:val="single" w:sz="8" w:space="0" w:color="auto"/>
              <w:bottom w:val="single" w:sz="4" w:space="0" w:color="auto"/>
              <w:right w:val="single" w:sz="4" w:space="0" w:color="auto"/>
            </w:tcBorders>
            <w:shd w:val="clear" w:color="auto" w:fill="auto"/>
            <w:noWrap/>
            <w:hideMark/>
          </w:tcPr>
          <w:p w:rsidR="007B7084" w:rsidRPr="007B7084" w:rsidRDefault="007B7084" w:rsidP="007B7084">
            <w:pPr>
              <w:spacing w:after="0" w:line="240" w:lineRule="auto"/>
              <w:rPr>
                <w:rFonts w:ascii="Calibri" w:eastAsia="Times New Roman" w:hAnsi="Calibri" w:cs="Times New Roman"/>
                <w:color w:val="000000"/>
              </w:rPr>
            </w:pPr>
            <w:r w:rsidRPr="007B7084">
              <w:rPr>
                <w:rFonts w:ascii="Calibri" w:eastAsia="Times New Roman" w:hAnsi="Calibri" w:cs="Times New Roman"/>
                <w:color w:val="000000"/>
              </w:rPr>
              <w:t>Respondentky neuvedly správně žádnou z oblastí (terapií) ET</w:t>
            </w:r>
          </w:p>
        </w:tc>
        <w:tc>
          <w:tcPr>
            <w:tcW w:w="1701" w:type="dxa"/>
            <w:tcBorders>
              <w:top w:val="nil"/>
              <w:left w:val="nil"/>
              <w:bottom w:val="single" w:sz="4" w:space="0" w:color="auto"/>
              <w:right w:val="single" w:sz="4" w:space="0" w:color="auto"/>
            </w:tcBorders>
            <w:shd w:val="clear" w:color="auto" w:fill="auto"/>
            <w:noWrap/>
            <w:vAlign w:val="bottom"/>
            <w:hideMark/>
          </w:tcPr>
          <w:p w:rsidR="007B7084" w:rsidRPr="007B7084" w:rsidRDefault="007B7084" w:rsidP="007B7084">
            <w:pPr>
              <w:spacing w:after="0" w:line="240" w:lineRule="auto"/>
              <w:jc w:val="center"/>
              <w:rPr>
                <w:rFonts w:ascii="Calibri" w:eastAsia="Times New Roman" w:hAnsi="Calibri" w:cs="Times New Roman"/>
                <w:color w:val="000000"/>
              </w:rPr>
            </w:pPr>
            <w:r w:rsidRPr="007B7084">
              <w:rPr>
                <w:rFonts w:ascii="Calibri" w:eastAsia="Times New Roman" w:hAnsi="Calibri" w:cs="Times New Roman"/>
                <w:color w:val="000000"/>
              </w:rPr>
              <w:t>28</w:t>
            </w:r>
          </w:p>
        </w:tc>
        <w:tc>
          <w:tcPr>
            <w:tcW w:w="1224" w:type="dxa"/>
            <w:tcBorders>
              <w:top w:val="nil"/>
              <w:left w:val="nil"/>
              <w:bottom w:val="single" w:sz="4" w:space="0" w:color="auto"/>
              <w:right w:val="single" w:sz="8" w:space="0" w:color="auto"/>
            </w:tcBorders>
            <w:shd w:val="clear" w:color="auto" w:fill="auto"/>
            <w:noWrap/>
            <w:vAlign w:val="bottom"/>
            <w:hideMark/>
          </w:tcPr>
          <w:p w:rsidR="007B7084" w:rsidRPr="007B7084" w:rsidRDefault="007B7084" w:rsidP="007B7084">
            <w:pPr>
              <w:spacing w:after="0" w:line="240" w:lineRule="auto"/>
              <w:jc w:val="center"/>
              <w:rPr>
                <w:rFonts w:ascii="Calibri" w:eastAsia="Times New Roman" w:hAnsi="Calibri" w:cs="Times New Roman"/>
                <w:color w:val="000000"/>
              </w:rPr>
            </w:pPr>
            <w:r w:rsidRPr="007B7084">
              <w:rPr>
                <w:rFonts w:ascii="Calibri" w:eastAsia="Times New Roman" w:hAnsi="Calibri" w:cs="Times New Roman"/>
                <w:color w:val="000000"/>
              </w:rPr>
              <w:t>23,93</w:t>
            </w:r>
            <w:r w:rsidR="00886264">
              <w:rPr>
                <w:rFonts w:ascii="Calibri" w:eastAsia="Times New Roman" w:hAnsi="Calibri" w:cs="Times New Roman"/>
                <w:color w:val="000000"/>
              </w:rPr>
              <w:t xml:space="preserve"> </w:t>
            </w:r>
            <w:r w:rsidRPr="007B7084">
              <w:rPr>
                <w:rFonts w:ascii="Calibri" w:eastAsia="Times New Roman" w:hAnsi="Calibri" w:cs="Times New Roman"/>
                <w:color w:val="000000"/>
              </w:rPr>
              <w:t>%</w:t>
            </w:r>
          </w:p>
        </w:tc>
      </w:tr>
      <w:tr w:rsidR="007B7084" w:rsidRPr="007B7084" w:rsidTr="004C6350">
        <w:trPr>
          <w:trHeight w:val="271"/>
          <w:jc w:val="center"/>
        </w:trPr>
        <w:tc>
          <w:tcPr>
            <w:tcW w:w="5969" w:type="dxa"/>
            <w:tcBorders>
              <w:top w:val="nil"/>
              <w:left w:val="single" w:sz="8" w:space="0" w:color="auto"/>
              <w:bottom w:val="single" w:sz="8" w:space="0" w:color="auto"/>
              <w:right w:val="single" w:sz="4" w:space="0" w:color="auto"/>
            </w:tcBorders>
            <w:shd w:val="clear" w:color="auto" w:fill="auto"/>
            <w:noWrap/>
            <w:hideMark/>
          </w:tcPr>
          <w:p w:rsidR="007B7084" w:rsidRPr="007B7084" w:rsidRDefault="007B7084" w:rsidP="007B7084">
            <w:pPr>
              <w:spacing w:after="0" w:line="240" w:lineRule="auto"/>
              <w:rPr>
                <w:rFonts w:ascii="Calibri" w:eastAsia="Times New Roman" w:hAnsi="Calibri" w:cs="Times New Roman"/>
                <w:color w:val="000000"/>
              </w:rPr>
            </w:pPr>
            <w:r w:rsidRPr="007B7084">
              <w:rPr>
                <w:rFonts w:ascii="Calibri" w:eastAsia="Times New Roman" w:hAnsi="Calibri" w:cs="Times New Roman"/>
                <w:color w:val="000000"/>
              </w:rPr>
              <w:t>Respondentky uvedly, že neví žádnou oblast (terapii) ET</w:t>
            </w:r>
          </w:p>
        </w:tc>
        <w:tc>
          <w:tcPr>
            <w:tcW w:w="1701" w:type="dxa"/>
            <w:tcBorders>
              <w:top w:val="nil"/>
              <w:left w:val="nil"/>
              <w:bottom w:val="single" w:sz="8" w:space="0" w:color="auto"/>
              <w:right w:val="single" w:sz="4" w:space="0" w:color="auto"/>
            </w:tcBorders>
            <w:shd w:val="clear" w:color="auto" w:fill="auto"/>
            <w:noWrap/>
            <w:vAlign w:val="bottom"/>
            <w:hideMark/>
          </w:tcPr>
          <w:p w:rsidR="007B7084" w:rsidRPr="007B7084" w:rsidRDefault="007B7084" w:rsidP="007B7084">
            <w:pPr>
              <w:spacing w:after="0" w:line="240" w:lineRule="auto"/>
              <w:jc w:val="center"/>
              <w:rPr>
                <w:rFonts w:ascii="Calibri" w:eastAsia="Times New Roman" w:hAnsi="Calibri" w:cs="Times New Roman"/>
                <w:color w:val="000000"/>
              </w:rPr>
            </w:pPr>
            <w:r w:rsidRPr="007B7084">
              <w:rPr>
                <w:rFonts w:ascii="Calibri" w:eastAsia="Times New Roman" w:hAnsi="Calibri" w:cs="Times New Roman"/>
                <w:color w:val="000000"/>
              </w:rPr>
              <w:t>40</w:t>
            </w:r>
          </w:p>
        </w:tc>
        <w:tc>
          <w:tcPr>
            <w:tcW w:w="1224" w:type="dxa"/>
            <w:tcBorders>
              <w:top w:val="nil"/>
              <w:left w:val="nil"/>
              <w:bottom w:val="single" w:sz="8" w:space="0" w:color="auto"/>
              <w:right w:val="single" w:sz="8" w:space="0" w:color="auto"/>
            </w:tcBorders>
            <w:shd w:val="clear" w:color="auto" w:fill="auto"/>
            <w:noWrap/>
            <w:vAlign w:val="bottom"/>
            <w:hideMark/>
          </w:tcPr>
          <w:p w:rsidR="007B7084" w:rsidRPr="007B7084" w:rsidRDefault="007B7084" w:rsidP="007B7084">
            <w:pPr>
              <w:spacing w:after="0" w:line="240" w:lineRule="auto"/>
              <w:jc w:val="center"/>
              <w:rPr>
                <w:rFonts w:ascii="Calibri" w:eastAsia="Times New Roman" w:hAnsi="Calibri" w:cs="Times New Roman"/>
                <w:color w:val="000000"/>
              </w:rPr>
            </w:pPr>
            <w:r w:rsidRPr="007B7084">
              <w:rPr>
                <w:rFonts w:ascii="Calibri" w:eastAsia="Times New Roman" w:hAnsi="Calibri" w:cs="Times New Roman"/>
                <w:color w:val="000000"/>
              </w:rPr>
              <w:t>34,19</w:t>
            </w:r>
            <w:r w:rsidR="00886264">
              <w:rPr>
                <w:rFonts w:ascii="Calibri" w:eastAsia="Times New Roman" w:hAnsi="Calibri" w:cs="Times New Roman"/>
                <w:color w:val="000000"/>
              </w:rPr>
              <w:t xml:space="preserve"> </w:t>
            </w:r>
            <w:r w:rsidRPr="007B7084">
              <w:rPr>
                <w:rFonts w:ascii="Calibri" w:eastAsia="Times New Roman" w:hAnsi="Calibri" w:cs="Times New Roman"/>
                <w:color w:val="000000"/>
              </w:rPr>
              <w:t>%</w:t>
            </w:r>
          </w:p>
        </w:tc>
      </w:tr>
    </w:tbl>
    <w:p w:rsidR="007B7084" w:rsidRDefault="007B7084" w:rsidP="00AA055E"/>
    <w:p w:rsidR="00AA6492" w:rsidRDefault="00AA6492" w:rsidP="002A7F54">
      <w:pPr>
        <w:spacing w:line="360" w:lineRule="auto"/>
        <w:jc w:val="both"/>
        <w:rPr>
          <w:sz w:val="24"/>
        </w:rPr>
      </w:pPr>
      <w:r>
        <w:rPr>
          <w:sz w:val="24"/>
        </w:rPr>
        <w:t>Na otázku „Jaké oblasti (terapie) dle Vás zahrnuje pojem ET“ zmínilo</w:t>
      </w:r>
      <w:r w:rsidR="003B0365">
        <w:rPr>
          <w:sz w:val="24"/>
        </w:rPr>
        <w:t xml:space="preserve"> 43 respondentek (36,75</w:t>
      </w:r>
      <w:r w:rsidR="00886264">
        <w:rPr>
          <w:sz w:val="24"/>
        </w:rPr>
        <w:t xml:space="preserve"> </w:t>
      </w:r>
      <w:r w:rsidR="003B0365">
        <w:rPr>
          <w:sz w:val="24"/>
        </w:rPr>
        <w:t>%)</w:t>
      </w:r>
      <w:r>
        <w:rPr>
          <w:sz w:val="24"/>
        </w:rPr>
        <w:t xml:space="preserve"> </w:t>
      </w:r>
      <w:r w:rsidR="003B0365">
        <w:rPr>
          <w:sz w:val="24"/>
        </w:rPr>
        <w:t>dvě</w:t>
      </w:r>
      <w:r>
        <w:rPr>
          <w:sz w:val="24"/>
        </w:rPr>
        <w:t xml:space="preserve"> a více oblastí (terapií) z </w:t>
      </w:r>
      <w:r w:rsidR="003B0365">
        <w:rPr>
          <w:sz w:val="24"/>
        </w:rPr>
        <w:t>ET</w:t>
      </w:r>
      <w:r>
        <w:rPr>
          <w:sz w:val="24"/>
        </w:rPr>
        <w:t xml:space="preserve">, </w:t>
      </w:r>
      <w:r w:rsidR="003B0365">
        <w:rPr>
          <w:sz w:val="24"/>
        </w:rPr>
        <w:t>40 žen (34,19</w:t>
      </w:r>
      <w:r w:rsidR="00886264">
        <w:rPr>
          <w:sz w:val="24"/>
        </w:rPr>
        <w:t xml:space="preserve"> </w:t>
      </w:r>
      <w:r w:rsidR="003B0365">
        <w:rPr>
          <w:sz w:val="24"/>
        </w:rPr>
        <w:t xml:space="preserve">%) uvedlo přímo, že neví žádnou z oblastí (terapií) ET, </w:t>
      </w:r>
      <w:r>
        <w:rPr>
          <w:sz w:val="24"/>
        </w:rPr>
        <w:t>28 respondentek (23,93</w:t>
      </w:r>
      <w:r w:rsidR="00886264">
        <w:rPr>
          <w:sz w:val="24"/>
        </w:rPr>
        <w:t xml:space="preserve"> </w:t>
      </w:r>
      <w:r>
        <w:rPr>
          <w:sz w:val="24"/>
        </w:rPr>
        <w:t xml:space="preserve">%) neuvedlo správně žádnou z oblastí (terapií) ET a </w:t>
      </w:r>
      <w:r w:rsidR="003B0365">
        <w:rPr>
          <w:sz w:val="24"/>
        </w:rPr>
        <w:t>6 respondentek (5,13</w:t>
      </w:r>
      <w:r w:rsidR="00886264">
        <w:rPr>
          <w:sz w:val="24"/>
        </w:rPr>
        <w:t xml:space="preserve"> </w:t>
      </w:r>
      <w:r w:rsidR="003B0365">
        <w:rPr>
          <w:sz w:val="24"/>
        </w:rPr>
        <w:t>%) uvedlo správně alespoň jednu oblast (terapii) z ET.</w:t>
      </w:r>
    </w:p>
    <w:p w:rsidR="00AA6492" w:rsidRDefault="00AA6492" w:rsidP="00AA6492">
      <w:pPr>
        <w:spacing w:line="360" w:lineRule="auto"/>
        <w:rPr>
          <w:sz w:val="24"/>
        </w:rPr>
      </w:pPr>
    </w:p>
    <w:p w:rsidR="002A7F54" w:rsidRDefault="002A7F54" w:rsidP="00AA6492">
      <w:pPr>
        <w:spacing w:line="360" w:lineRule="auto"/>
        <w:rPr>
          <w:sz w:val="24"/>
        </w:rPr>
      </w:pPr>
    </w:p>
    <w:p w:rsidR="002A7F54" w:rsidRPr="00AA6492" w:rsidRDefault="002A7F54" w:rsidP="00AA6492">
      <w:pPr>
        <w:spacing w:line="360" w:lineRule="auto"/>
        <w:rPr>
          <w:sz w:val="24"/>
        </w:rPr>
      </w:pPr>
    </w:p>
    <w:p w:rsidR="007B7084" w:rsidRDefault="007B7084" w:rsidP="00AA6492">
      <w:pPr>
        <w:rPr>
          <w:b/>
          <w:sz w:val="24"/>
        </w:rPr>
      </w:pPr>
      <w:r>
        <w:rPr>
          <w:b/>
          <w:sz w:val="24"/>
        </w:rPr>
        <w:lastRenderedPageBreak/>
        <w:t>Tabulka 5 - otázka č. 5: „</w:t>
      </w:r>
      <w:r w:rsidRPr="007B7084">
        <w:rPr>
          <w:b/>
          <w:sz w:val="24"/>
        </w:rPr>
        <w:t>Probíhala některá z ET ve Vašem zařízení pod vedením externího terapeuta?</w:t>
      </w:r>
      <w:r w:rsidR="003E40D3">
        <w:rPr>
          <w:b/>
          <w:sz w:val="24"/>
        </w:rPr>
        <w:t>“</w:t>
      </w:r>
    </w:p>
    <w:tbl>
      <w:tblPr>
        <w:tblW w:w="4195" w:type="dxa"/>
        <w:jc w:val="center"/>
        <w:tblInd w:w="55" w:type="dxa"/>
        <w:tblCellMar>
          <w:left w:w="70" w:type="dxa"/>
          <w:right w:w="70" w:type="dxa"/>
        </w:tblCellMar>
        <w:tblLook w:val="04A0"/>
      </w:tblPr>
      <w:tblGrid>
        <w:gridCol w:w="1560"/>
        <w:gridCol w:w="1675"/>
        <w:gridCol w:w="960"/>
      </w:tblGrid>
      <w:tr w:rsidR="00235700" w:rsidRPr="00235700" w:rsidTr="00AA6492">
        <w:trPr>
          <w:trHeight w:val="315"/>
          <w:jc w:val="center"/>
        </w:trPr>
        <w:tc>
          <w:tcPr>
            <w:tcW w:w="1560" w:type="dxa"/>
            <w:tcBorders>
              <w:top w:val="single" w:sz="8" w:space="0" w:color="auto"/>
              <w:left w:val="single" w:sz="8" w:space="0" w:color="auto"/>
              <w:bottom w:val="single" w:sz="8" w:space="0" w:color="auto"/>
              <w:right w:val="single" w:sz="4" w:space="0" w:color="auto"/>
            </w:tcBorders>
            <w:shd w:val="clear" w:color="000000" w:fill="FCD5B4"/>
            <w:noWrap/>
            <w:vAlign w:val="bottom"/>
            <w:hideMark/>
          </w:tcPr>
          <w:p w:rsidR="00235700" w:rsidRPr="00235700" w:rsidRDefault="00235700" w:rsidP="00235700">
            <w:pPr>
              <w:spacing w:after="0" w:line="240" w:lineRule="auto"/>
              <w:jc w:val="center"/>
              <w:rPr>
                <w:rFonts w:ascii="Calibri" w:eastAsia="Times New Roman" w:hAnsi="Calibri" w:cs="Times New Roman"/>
                <w:b/>
                <w:bCs/>
                <w:color w:val="000000"/>
              </w:rPr>
            </w:pPr>
            <w:r w:rsidRPr="00235700">
              <w:rPr>
                <w:rFonts w:ascii="Calibri" w:eastAsia="Times New Roman" w:hAnsi="Calibri" w:cs="Times New Roman"/>
                <w:b/>
                <w:bCs/>
                <w:color w:val="000000"/>
              </w:rPr>
              <w:t>Odpověď</w:t>
            </w:r>
          </w:p>
        </w:tc>
        <w:tc>
          <w:tcPr>
            <w:tcW w:w="1675" w:type="dxa"/>
            <w:tcBorders>
              <w:top w:val="single" w:sz="8" w:space="0" w:color="auto"/>
              <w:left w:val="nil"/>
              <w:bottom w:val="single" w:sz="8" w:space="0" w:color="auto"/>
              <w:right w:val="single" w:sz="4" w:space="0" w:color="auto"/>
            </w:tcBorders>
            <w:shd w:val="clear" w:color="000000" w:fill="FCD5B4"/>
            <w:noWrap/>
            <w:vAlign w:val="bottom"/>
            <w:hideMark/>
          </w:tcPr>
          <w:p w:rsidR="00235700" w:rsidRPr="00235700" w:rsidRDefault="00235700" w:rsidP="00235700">
            <w:pPr>
              <w:spacing w:after="0" w:line="240" w:lineRule="auto"/>
              <w:jc w:val="center"/>
              <w:rPr>
                <w:rFonts w:ascii="Calibri" w:eastAsia="Times New Roman" w:hAnsi="Calibri" w:cs="Times New Roman"/>
                <w:b/>
                <w:bCs/>
                <w:color w:val="000000"/>
              </w:rPr>
            </w:pPr>
            <w:r w:rsidRPr="00235700">
              <w:rPr>
                <w:rFonts w:ascii="Calibri" w:eastAsia="Times New Roman" w:hAnsi="Calibri" w:cs="Times New Roman"/>
                <w:b/>
                <w:bCs/>
                <w:color w:val="000000"/>
              </w:rPr>
              <w:t>počet odpovědí</w:t>
            </w:r>
          </w:p>
        </w:tc>
        <w:tc>
          <w:tcPr>
            <w:tcW w:w="960" w:type="dxa"/>
            <w:tcBorders>
              <w:top w:val="single" w:sz="8" w:space="0" w:color="auto"/>
              <w:left w:val="nil"/>
              <w:bottom w:val="single" w:sz="8" w:space="0" w:color="auto"/>
              <w:right w:val="single" w:sz="8" w:space="0" w:color="auto"/>
            </w:tcBorders>
            <w:shd w:val="clear" w:color="000000" w:fill="FCD5B4"/>
            <w:noWrap/>
            <w:vAlign w:val="bottom"/>
            <w:hideMark/>
          </w:tcPr>
          <w:p w:rsidR="00235700" w:rsidRPr="00235700" w:rsidRDefault="00235700" w:rsidP="00235700">
            <w:pPr>
              <w:spacing w:after="0" w:line="240" w:lineRule="auto"/>
              <w:jc w:val="center"/>
              <w:rPr>
                <w:rFonts w:ascii="Calibri" w:eastAsia="Times New Roman" w:hAnsi="Calibri" w:cs="Times New Roman"/>
                <w:b/>
                <w:bCs/>
                <w:color w:val="000000"/>
              </w:rPr>
            </w:pPr>
            <w:r w:rsidRPr="00235700">
              <w:rPr>
                <w:rFonts w:ascii="Calibri" w:eastAsia="Times New Roman" w:hAnsi="Calibri" w:cs="Times New Roman"/>
                <w:b/>
                <w:bCs/>
                <w:color w:val="000000"/>
              </w:rPr>
              <w:t>procent</w:t>
            </w:r>
          </w:p>
        </w:tc>
      </w:tr>
      <w:tr w:rsidR="00235700" w:rsidRPr="00235700" w:rsidTr="00AA6492">
        <w:trPr>
          <w:trHeight w:val="300"/>
          <w:jc w:val="center"/>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rsidR="00235700" w:rsidRPr="00235700" w:rsidRDefault="00235700" w:rsidP="00235700">
            <w:pPr>
              <w:spacing w:after="0" w:line="240" w:lineRule="auto"/>
              <w:rPr>
                <w:rFonts w:ascii="Calibri" w:eastAsia="Times New Roman" w:hAnsi="Calibri" w:cs="Times New Roman"/>
                <w:color w:val="000000"/>
              </w:rPr>
            </w:pPr>
            <w:r w:rsidRPr="00235700">
              <w:rPr>
                <w:rFonts w:ascii="Calibri" w:eastAsia="Times New Roman" w:hAnsi="Calibri" w:cs="Times New Roman"/>
                <w:color w:val="000000"/>
              </w:rPr>
              <w:t>Ne</w:t>
            </w:r>
          </w:p>
        </w:tc>
        <w:tc>
          <w:tcPr>
            <w:tcW w:w="1675" w:type="dxa"/>
            <w:tcBorders>
              <w:top w:val="nil"/>
              <w:left w:val="nil"/>
              <w:bottom w:val="single" w:sz="4" w:space="0" w:color="auto"/>
              <w:right w:val="single" w:sz="4" w:space="0" w:color="auto"/>
            </w:tcBorders>
            <w:shd w:val="clear" w:color="auto" w:fill="auto"/>
            <w:noWrap/>
            <w:vAlign w:val="bottom"/>
            <w:hideMark/>
          </w:tcPr>
          <w:p w:rsidR="00235700" w:rsidRPr="00235700" w:rsidRDefault="00235700" w:rsidP="00235700">
            <w:pPr>
              <w:spacing w:after="0" w:line="240" w:lineRule="auto"/>
              <w:jc w:val="center"/>
              <w:rPr>
                <w:rFonts w:ascii="Calibri" w:eastAsia="Times New Roman" w:hAnsi="Calibri" w:cs="Times New Roman"/>
                <w:color w:val="000000"/>
              </w:rPr>
            </w:pPr>
            <w:r w:rsidRPr="00235700">
              <w:rPr>
                <w:rFonts w:ascii="Calibri" w:eastAsia="Times New Roman" w:hAnsi="Calibri" w:cs="Times New Roman"/>
                <w:color w:val="000000"/>
              </w:rPr>
              <w:t>101</w:t>
            </w:r>
          </w:p>
        </w:tc>
        <w:tc>
          <w:tcPr>
            <w:tcW w:w="960" w:type="dxa"/>
            <w:tcBorders>
              <w:top w:val="nil"/>
              <w:left w:val="nil"/>
              <w:bottom w:val="single" w:sz="4" w:space="0" w:color="auto"/>
              <w:right w:val="single" w:sz="8" w:space="0" w:color="auto"/>
            </w:tcBorders>
            <w:shd w:val="clear" w:color="auto" w:fill="auto"/>
            <w:noWrap/>
            <w:vAlign w:val="bottom"/>
            <w:hideMark/>
          </w:tcPr>
          <w:p w:rsidR="00235700" w:rsidRPr="00235700" w:rsidRDefault="00235700" w:rsidP="00235700">
            <w:pPr>
              <w:spacing w:after="0" w:line="240" w:lineRule="auto"/>
              <w:jc w:val="center"/>
              <w:rPr>
                <w:rFonts w:ascii="Calibri" w:eastAsia="Times New Roman" w:hAnsi="Calibri" w:cs="Times New Roman"/>
                <w:color w:val="000000"/>
              </w:rPr>
            </w:pPr>
            <w:r w:rsidRPr="00235700">
              <w:rPr>
                <w:rFonts w:ascii="Calibri" w:eastAsia="Times New Roman" w:hAnsi="Calibri" w:cs="Times New Roman"/>
                <w:color w:val="000000"/>
              </w:rPr>
              <w:t>86,32</w:t>
            </w:r>
            <w:r w:rsidR="00886264">
              <w:rPr>
                <w:rFonts w:ascii="Calibri" w:eastAsia="Times New Roman" w:hAnsi="Calibri" w:cs="Times New Roman"/>
                <w:color w:val="000000"/>
              </w:rPr>
              <w:t xml:space="preserve"> </w:t>
            </w:r>
            <w:r w:rsidRPr="00235700">
              <w:rPr>
                <w:rFonts w:ascii="Calibri" w:eastAsia="Times New Roman" w:hAnsi="Calibri" w:cs="Times New Roman"/>
                <w:color w:val="000000"/>
              </w:rPr>
              <w:t>%</w:t>
            </w:r>
          </w:p>
        </w:tc>
      </w:tr>
      <w:tr w:rsidR="00235700" w:rsidRPr="00235700" w:rsidTr="00AA6492">
        <w:trPr>
          <w:trHeight w:val="300"/>
          <w:jc w:val="center"/>
        </w:trPr>
        <w:tc>
          <w:tcPr>
            <w:tcW w:w="1560" w:type="dxa"/>
            <w:tcBorders>
              <w:top w:val="nil"/>
              <w:left w:val="single" w:sz="8" w:space="0" w:color="auto"/>
              <w:bottom w:val="single" w:sz="4" w:space="0" w:color="auto"/>
              <w:right w:val="single" w:sz="4" w:space="0" w:color="auto"/>
            </w:tcBorders>
            <w:shd w:val="clear" w:color="auto" w:fill="auto"/>
            <w:noWrap/>
            <w:vAlign w:val="bottom"/>
            <w:hideMark/>
          </w:tcPr>
          <w:p w:rsidR="00235700" w:rsidRPr="00235700" w:rsidRDefault="00235700" w:rsidP="00235700">
            <w:pPr>
              <w:spacing w:after="0" w:line="240" w:lineRule="auto"/>
              <w:rPr>
                <w:rFonts w:ascii="Calibri" w:eastAsia="Times New Roman" w:hAnsi="Calibri" w:cs="Times New Roman"/>
                <w:color w:val="000000"/>
              </w:rPr>
            </w:pPr>
            <w:r w:rsidRPr="00235700">
              <w:rPr>
                <w:rFonts w:ascii="Calibri" w:eastAsia="Times New Roman" w:hAnsi="Calibri" w:cs="Times New Roman"/>
                <w:color w:val="000000"/>
              </w:rPr>
              <w:t>Ano, občas</w:t>
            </w:r>
          </w:p>
        </w:tc>
        <w:tc>
          <w:tcPr>
            <w:tcW w:w="1675" w:type="dxa"/>
            <w:tcBorders>
              <w:top w:val="nil"/>
              <w:left w:val="nil"/>
              <w:bottom w:val="single" w:sz="4" w:space="0" w:color="auto"/>
              <w:right w:val="single" w:sz="4" w:space="0" w:color="auto"/>
            </w:tcBorders>
            <w:shd w:val="clear" w:color="auto" w:fill="auto"/>
            <w:noWrap/>
            <w:vAlign w:val="bottom"/>
            <w:hideMark/>
          </w:tcPr>
          <w:p w:rsidR="00235700" w:rsidRPr="00235700" w:rsidRDefault="00235700" w:rsidP="00235700">
            <w:pPr>
              <w:spacing w:after="0" w:line="240" w:lineRule="auto"/>
              <w:jc w:val="center"/>
              <w:rPr>
                <w:rFonts w:ascii="Calibri" w:eastAsia="Times New Roman" w:hAnsi="Calibri" w:cs="Times New Roman"/>
                <w:color w:val="000000"/>
              </w:rPr>
            </w:pPr>
            <w:r w:rsidRPr="00235700">
              <w:rPr>
                <w:rFonts w:ascii="Calibri" w:eastAsia="Times New Roman" w:hAnsi="Calibri" w:cs="Times New Roman"/>
                <w:color w:val="000000"/>
              </w:rPr>
              <w:t>10</w:t>
            </w:r>
          </w:p>
        </w:tc>
        <w:tc>
          <w:tcPr>
            <w:tcW w:w="960" w:type="dxa"/>
            <w:tcBorders>
              <w:top w:val="nil"/>
              <w:left w:val="nil"/>
              <w:bottom w:val="single" w:sz="4" w:space="0" w:color="auto"/>
              <w:right w:val="single" w:sz="8" w:space="0" w:color="auto"/>
            </w:tcBorders>
            <w:shd w:val="clear" w:color="auto" w:fill="auto"/>
            <w:noWrap/>
            <w:vAlign w:val="bottom"/>
            <w:hideMark/>
          </w:tcPr>
          <w:p w:rsidR="00235700" w:rsidRPr="00235700" w:rsidRDefault="00235700" w:rsidP="00235700">
            <w:pPr>
              <w:spacing w:after="0" w:line="240" w:lineRule="auto"/>
              <w:jc w:val="center"/>
              <w:rPr>
                <w:rFonts w:ascii="Calibri" w:eastAsia="Times New Roman" w:hAnsi="Calibri" w:cs="Times New Roman"/>
                <w:color w:val="000000"/>
              </w:rPr>
            </w:pPr>
            <w:r w:rsidRPr="00235700">
              <w:rPr>
                <w:rFonts w:ascii="Calibri" w:eastAsia="Times New Roman" w:hAnsi="Calibri" w:cs="Times New Roman"/>
                <w:color w:val="000000"/>
              </w:rPr>
              <w:t>8,55</w:t>
            </w:r>
            <w:r w:rsidR="00886264">
              <w:rPr>
                <w:rFonts w:ascii="Calibri" w:eastAsia="Times New Roman" w:hAnsi="Calibri" w:cs="Times New Roman"/>
                <w:color w:val="000000"/>
              </w:rPr>
              <w:t xml:space="preserve"> </w:t>
            </w:r>
            <w:r w:rsidRPr="00235700">
              <w:rPr>
                <w:rFonts w:ascii="Calibri" w:eastAsia="Times New Roman" w:hAnsi="Calibri" w:cs="Times New Roman"/>
                <w:color w:val="000000"/>
              </w:rPr>
              <w:t>%</w:t>
            </w:r>
          </w:p>
        </w:tc>
      </w:tr>
      <w:tr w:rsidR="00235700" w:rsidRPr="00235700" w:rsidTr="00AA6492">
        <w:trPr>
          <w:trHeight w:val="315"/>
          <w:jc w:val="center"/>
        </w:trPr>
        <w:tc>
          <w:tcPr>
            <w:tcW w:w="1560" w:type="dxa"/>
            <w:tcBorders>
              <w:top w:val="nil"/>
              <w:left w:val="single" w:sz="8" w:space="0" w:color="auto"/>
              <w:bottom w:val="single" w:sz="8" w:space="0" w:color="auto"/>
              <w:right w:val="single" w:sz="4" w:space="0" w:color="auto"/>
            </w:tcBorders>
            <w:shd w:val="clear" w:color="auto" w:fill="auto"/>
            <w:noWrap/>
            <w:vAlign w:val="bottom"/>
            <w:hideMark/>
          </w:tcPr>
          <w:p w:rsidR="00235700" w:rsidRPr="00235700" w:rsidRDefault="00235700" w:rsidP="00235700">
            <w:pPr>
              <w:spacing w:after="0" w:line="240" w:lineRule="auto"/>
              <w:rPr>
                <w:rFonts w:ascii="Calibri" w:eastAsia="Times New Roman" w:hAnsi="Calibri" w:cs="Times New Roman"/>
                <w:color w:val="000000"/>
              </w:rPr>
            </w:pPr>
            <w:r w:rsidRPr="00235700">
              <w:rPr>
                <w:rFonts w:ascii="Calibri" w:eastAsia="Times New Roman" w:hAnsi="Calibri" w:cs="Times New Roman"/>
                <w:color w:val="000000"/>
              </w:rPr>
              <w:t>Ano, pravidelně</w:t>
            </w:r>
          </w:p>
        </w:tc>
        <w:tc>
          <w:tcPr>
            <w:tcW w:w="1675" w:type="dxa"/>
            <w:tcBorders>
              <w:top w:val="nil"/>
              <w:left w:val="nil"/>
              <w:bottom w:val="single" w:sz="8" w:space="0" w:color="auto"/>
              <w:right w:val="single" w:sz="4" w:space="0" w:color="auto"/>
            </w:tcBorders>
            <w:shd w:val="clear" w:color="auto" w:fill="auto"/>
            <w:noWrap/>
            <w:vAlign w:val="bottom"/>
            <w:hideMark/>
          </w:tcPr>
          <w:p w:rsidR="00235700" w:rsidRPr="00235700" w:rsidRDefault="00235700" w:rsidP="00235700">
            <w:pPr>
              <w:spacing w:after="0" w:line="240" w:lineRule="auto"/>
              <w:jc w:val="center"/>
              <w:rPr>
                <w:rFonts w:ascii="Calibri" w:eastAsia="Times New Roman" w:hAnsi="Calibri" w:cs="Times New Roman"/>
                <w:color w:val="000000"/>
              </w:rPr>
            </w:pPr>
            <w:r w:rsidRPr="00235700">
              <w:rPr>
                <w:rFonts w:ascii="Calibri" w:eastAsia="Times New Roman" w:hAnsi="Calibri" w:cs="Times New Roman"/>
                <w:color w:val="000000"/>
              </w:rPr>
              <w:t>6</w:t>
            </w:r>
          </w:p>
        </w:tc>
        <w:tc>
          <w:tcPr>
            <w:tcW w:w="960" w:type="dxa"/>
            <w:tcBorders>
              <w:top w:val="nil"/>
              <w:left w:val="nil"/>
              <w:bottom w:val="single" w:sz="8" w:space="0" w:color="auto"/>
              <w:right w:val="single" w:sz="8" w:space="0" w:color="auto"/>
            </w:tcBorders>
            <w:shd w:val="clear" w:color="auto" w:fill="auto"/>
            <w:noWrap/>
            <w:vAlign w:val="bottom"/>
            <w:hideMark/>
          </w:tcPr>
          <w:p w:rsidR="00235700" w:rsidRPr="00235700" w:rsidRDefault="00235700" w:rsidP="00235700">
            <w:pPr>
              <w:spacing w:after="0" w:line="240" w:lineRule="auto"/>
              <w:jc w:val="center"/>
              <w:rPr>
                <w:rFonts w:ascii="Calibri" w:eastAsia="Times New Roman" w:hAnsi="Calibri" w:cs="Times New Roman"/>
                <w:color w:val="000000"/>
              </w:rPr>
            </w:pPr>
            <w:r w:rsidRPr="00235700">
              <w:rPr>
                <w:rFonts w:ascii="Calibri" w:eastAsia="Times New Roman" w:hAnsi="Calibri" w:cs="Times New Roman"/>
                <w:color w:val="000000"/>
              </w:rPr>
              <w:t>5,13</w:t>
            </w:r>
            <w:r w:rsidR="00886264">
              <w:rPr>
                <w:rFonts w:ascii="Calibri" w:eastAsia="Times New Roman" w:hAnsi="Calibri" w:cs="Times New Roman"/>
                <w:color w:val="000000"/>
              </w:rPr>
              <w:t xml:space="preserve"> </w:t>
            </w:r>
            <w:r w:rsidRPr="00235700">
              <w:rPr>
                <w:rFonts w:ascii="Calibri" w:eastAsia="Times New Roman" w:hAnsi="Calibri" w:cs="Times New Roman"/>
                <w:color w:val="000000"/>
              </w:rPr>
              <w:t>%</w:t>
            </w:r>
          </w:p>
        </w:tc>
      </w:tr>
    </w:tbl>
    <w:p w:rsidR="003E40D3" w:rsidRDefault="003E40D3" w:rsidP="00AA055E"/>
    <w:p w:rsidR="00AA6492" w:rsidRPr="00913E80" w:rsidRDefault="00AA6492" w:rsidP="002A7F54">
      <w:pPr>
        <w:spacing w:line="360" w:lineRule="auto"/>
        <w:jc w:val="both"/>
        <w:rPr>
          <w:sz w:val="24"/>
        </w:rPr>
      </w:pPr>
      <w:r w:rsidRPr="00913E80">
        <w:rPr>
          <w:sz w:val="24"/>
        </w:rPr>
        <w:t>101 respondentek (86,32</w:t>
      </w:r>
      <w:r w:rsidR="00886264">
        <w:rPr>
          <w:sz w:val="24"/>
        </w:rPr>
        <w:t xml:space="preserve"> </w:t>
      </w:r>
      <w:r w:rsidRPr="00913E80">
        <w:rPr>
          <w:sz w:val="24"/>
        </w:rPr>
        <w:t xml:space="preserve">%) uvedlo, že v jejich zařízení </w:t>
      </w:r>
      <w:r w:rsidR="00913E80" w:rsidRPr="00913E80">
        <w:rPr>
          <w:sz w:val="24"/>
        </w:rPr>
        <w:t>neprobíhala žádná z expresivních terapií pod vedením externího terapeuta. 10 respondentek (8,55</w:t>
      </w:r>
      <w:r w:rsidR="00886264">
        <w:rPr>
          <w:sz w:val="24"/>
        </w:rPr>
        <w:t xml:space="preserve"> </w:t>
      </w:r>
      <w:r w:rsidR="00913E80" w:rsidRPr="00913E80">
        <w:rPr>
          <w:sz w:val="24"/>
        </w:rPr>
        <w:t>%) uvedlo, že u nich v zařízení probíhala některá z expresivních terapií občas a 6 respondentek (5,13</w:t>
      </w:r>
      <w:r w:rsidR="00886264">
        <w:rPr>
          <w:sz w:val="24"/>
        </w:rPr>
        <w:t xml:space="preserve"> </w:t>
      </w:r>
      <w:r w:rsidR="00913E80" w:rsidRPr="00913E80">
        <w:rPr>
          <w:sz w:val="24"/>
        </w:rPr>
        <w:t>%) uvedlo, že u nich v zařízení probíhala expresivní terapie pravidelně.</w:t>
      </w:r>
    </w:p>
    <w:p w:rsidR="00913E80" w:rsidRDefault="00913E80" w:rsidP="00AA055E"/>
    <w:p w:rsidR="00235700" w:rsidRDefault="00235700" w:rsidP="008E22D7">
      <w:pPr>
        <w:rPr>
          <w:b/>
          <w:sz w:val="24"/>
        </w:rPr>
      </w:pPr>
      <w:r>
        <w:rPr>
          <w:b/>
          <w:sz w:val="24"/>
        </w:rPr>
        <w:t>Tabulka 6 - otázka č. 6: „</w:t>
      </w:r>
      <w:r w:rsidRPr="00235700">
        <w:rPr>
          <w:b/>
          <w:sz w:val="24"/>
        </w:rPr>
        <w:t>Jaké metody či prvky z ET terapeuti využívali, pakliže byli přítomni ve Vašem zařízení?</w:t>
      </w:r>
      <w:r>
        <w:rPr>
          <w:b/>
          <w:sz w:val="24"/>
        </w:rPr>
        <w:t>“</w:t>
      </w:r>
    </w:p>
    <w:tbl>
      <w:tblPr>
        <w:tblW w:w="8799" w:type="dxa"/>
        <w:jc w:val="center"/>
        <w:tblInd w:w="60" w:type="dxa"/>
        <w:tblCellMar>
          <w:left w:w="70" w:type="dxa"/>
          <w:right w:w="70" w:type="dxa"/>
        </w:tblCellMar>
        <w:tblLook w:val="04A0"/>
      </w:tblPr>
      <w:tblGrid>
        <w:gridCol w:w="6106"/>
        <w:gridCol w:w="1675"/>
        <w:gridCol w:w="1018"/>
      </w:tblGrid>
      <w:tr w:rsidR="00F43E09" w:rsidRPr="00F43E09" w:rsidTr="004C6350">
        <w:trPr>
          <w:trHeight w:val="323"/>
          <w:jc w:val="center"/>
        </w:trPr>
        <w:tc>
          <w:tcPr>
            <w:tcW w:w="6106" w:type="dxa"/>
            <w:tcBorders>
              <w:top w:val="single" w:sz="8" w:space="0" w:color="auto"/>
              <w:left w:val="single" w:sz="8" w:space="0" w:color="auto"/>
              <w:bottom w:val="single" w:sz="8" w:space="0" w:color="auto"/>
              <w:right w:val="single" w:sz="4" w:space="0" w:color="auto"/>
            </w:tcBorders>
            <w:shd w:val="clear" w:color="000000" w:fill="FCD5B4"/>
            <w:noWrap/>
            <w:vAlign w:val="bottom"/>
            <w:hideMark/>
          </w:tcPr>
          <w:p w:rsidR="00F43E09" w:rsidRPr="00F43E09" w:rsidRDefault="00F43E09" w:rsidP="00F43E09">
            <w:pPr>
              <w:spacing w:after="0" w:line="240" w:lineRule="auto"/>
              <w:jc w:val="center"/>
              <w:rPr>
                <w:rFonts w:ascii="Calibri" w:eastAsia="Times New Roman" w:hAnsi="Calibri" w:cs="Times New Roman"/>
                <w:b/>
                <w:bCs/>
              </w:rPr>
            </w:pPr>
            <w:r w:rsidRPr="00F43E09">
              <w:rPr>
                <w:rFonts w:ascii="Calibri" w:eastAsia="Times New Roman" w:hAnsi="Calibri" w:cs="Times New Roman"/>
                <w:b/>
                <w:bCs/>
              </w:rPr>
              <w:t>Odpověď</w:t>
            </w:r>
          </w:p>
        </w:tc>
        <w:tc>
          <w:tcPr>
            <w:tcW w:w="1675" w:type="dxa"/>
            <w:tcBorders>
              <w:top w:val="single" w:sz="8" w:space="0" w:color="auto"/>
              <w:left w:val="nil"/>
              <w:bottom w:val="single" w:sz="8" w:space="0" w:color="auto"/>
              <w:right w:val="single" w:sz="4" w:space="0" w:color="auto"/>
            </w:tcBorders>
            <w:shd w:val="clear" w:color="000000" w:fill="FCD5B4"/>
            <w:noWrap/>
            <w:vAlign w:val="bottom"/>
            <w:hideMark/>
          </w:tcPr>
          <w:p w:rsidR="00F43E09" w:rsidRPr="00F43E09" w:rsidRDefault="00F43E09" w:rsidP="00F43E09">
            <w:pPr>
              <w:spacing w:after="0" w:line="240" w:lineRule="auto"/>
              <w:jc w:val="center"/>
              <w:rPr>
                <w:rFonts w:ascii="Calibri" w:eastAsia="Times New Roman" w:hAnsi="Calibri" w:cs="Times New Roman"/>
                <w:b/>
                <w:bCs/>
              </w:rPr>
            </w:pPr>
            <w:r w:rsidRPr="00F43E09">
              <w:rPr>
                <w:rFonts w:ascii="Calibri" w:eastAsia="Times New Roman" w:hAnsi="Calibri" w:cs="Times New Roman"/>
                <w:b/>
                <w:bCs/>
              </w:rPr>
              <w:t>počet odpovědí</w:t>
            </w:r>
          </w:p>
        </w:tc>
        <w:tc>
          <w:tcPr>
            <w:tcW w:w="1018" w:type="dxa"/>
            <w:tcBorders>
              <w:top w:val="single" w:sz="8" w:space="0" w:color="auto"/>
              <w:left w:val="nil"/>
              <w:bottom w:val="single" w:sz="8" w:space="0" w:color="auto"/>
              <w:right w:val="single" w:sz="8" w:space="0" w:color="auto"/>
            </w:tcBorders>
            <w:shd w:val="clear" w:color="000000" w:fill="FCD5B4"/>
            <w:noWrap/>
            <w:vAlign w:val="bottom"/>
            <w:hideMark/>
          </w:tcPr>
          <w:p w:rsidR="00F43E09" w:rsidRPr="00F43E09" w:rsidRDefault="00F43E09" w:rsidP="00F43E09">
            <w:pPr>
              <w:spacing w:after="0" w:line="240" w:lineRule="auto"/>
              <w:jc w:val="center"/>
              <w:rPr>
                <w:rFonts w:ascii="Calibri" w:eastAsia="Times New Roman" w:hAnsi="Calibri" w:cs="Times New Roman"/>
                <w:b/>
                <w:bCs/>
              </w:rPr>
            </w:pPr>
            <w:r w:rsidRPr="00F43E09">
              <w:rPr>
                <w:rFonts w:ascii="Calibri" w:eastAsia="Times New Roman" w:hAnsi="Calibri" w:cs="Times New Roman"/>
                <w:b/>
                <w:bCs/>
              </w:rPr>
              <w:t>procent</w:t>
            </w:r>
          </w:p>
        </w:tc>
      </w:tr>
      <w:tr w:rsidR="00F43E09" w:rsidRPr="00F43E09" w:rsidTr="004C6350">
        <w:trPr>
          <w:trHeight w:val="331"/>
          <w:jc w:val="center"/>
        </w:trPr>
        <w:tc>
          <w:tcPr>
            <w:tcW w:w="6106" w:type="dxa"/>
            <w:tcBorders>
              <w:top w:val="nil"/>
              <w:left w:val="single" w:sz="8" w:space="0" w:color="auto"/>
              <w:bottom w:val="single" w:sz="4" w:space="0" w:color="auto"/>
              <w:right w:val="single" w:sz="4" w:space="0" w:color="auto"/>
            </w:tcBorders>
            <w:shd w:val="clear" w:color="auto" w:fill="auto"/>
            <w:noWrap/>
            <w:vAlign w:val="bottom"/>
            <w:hideMark/>
          </w:tcPr>
          <w:p w:rsidR="00F43E09" w:rsidRPr="00F43E09" w:rsidRDefault="00F43E09" w:rsidP="00F43E09">
            <w:pPr>
              <w:spacing w:after="0" w:line="240" w:lineRule="auto"/>
              <w:rPr>
                <w:rFonts w:ascii="Calibri" w:eastAsia="Times New Roman" w:hAnsi="Calibri" w:cs="Times New Roman"/>
              </w:rPr>
            </w:pPr>
            <w:r w:rsidRPr="00F43E09">
              <w:rPr>
                <w:rFonts w:ascii="Calibri" w:eastAsia="Times New Roman" w:hAnsi="Calibri" w:cs="Times New Roman"/>
              </w:rPr>
              <w:t>ET pod vedením externího terapeuta v našem zařízení neprobíhala</w:t>
            </w:r>
          </w:p>
        </w:tc>
        <w:tc>
          <w:tcPr>
            <w:tcW w:w="1675" w:type="dxa"/>
            <w:tcBorders>
              <w:top w:val="nil"/>
              <w:left w:val="nil"/>
              <w:bottom w:val="single" w:sz="4" w:space="0" w:color="auto"/>
              <w:right w:val="single" w:sz="4" w:space="0" w:color="auto"/>
            </w:tcBorders>
            <w:shd w:val="clear" w:color="auto" w:fill="auto"/>
            <w:noWrap/>
            <w:vAlign w:val="bottom"/>
            <w:hideMark/>
          </w:tcPr>
          <w:p w:rsidR="00F43E09" w:rsidRPr="00F43E09" w:rsidRDefault="00F43E09" w:rsidP="00F43E09">
            <w:pPr>
              <w:spacing w:after="0" w:line="240" w:lineRule="auto"/>
              <w:jc w:val="center"/>
              <w:rPr>
                <w:rFonts w:ascii="Calibri" w:eastAsia="Times New Roman" w:hAnsi="Calibri" w:cs="Times New Roman"/>
              </w:rPr>
            </w:pPr>
            <w:r w:rsidRPr="00F43E09">
              <w:rPr>
                <w:rFonts w:ascii="Calibri" w:eastAsia="Times New Roman" w:hAnsi="Calibri" w:cs="Times New Roman"/>
              </w:rPr>
              <w:t>101</w:t>
            </w:r>
          </w:p>
        </w:tc>
        <w:tc>
          <w:tcPr>
            <w:tcW w:w="1018" w:type="dxa"/>
            <w:tcBorders>
              <w:top w:val="nil"/>
              <w:left w:val="nil"/>
              <w:bottom w:val="single" w:sz="4" w:space="0" w:color="auto"/>
              <w:right w:val="single" w:sz="8" w:space="0" w:color="auto"/>
            </w:tcBorders>
            <w:shd w:val="clear" w:color="auto" w:fill="auto"/>
            <w:noWrap/>
            <w:vAlign w:val="bottom"/>
            <w:hideMark/>
          </w:tcPr>
          <w:p w:rsidR="00F43E09" w:rsidRPr="00F43E09" w:rsidRDefault="00F43E09" w:rsidP="00F43E09">
            <w:pPr>
              <w:spacing w:after="0" w:line="240" w:lineRule="auto"/>
              <w:jc w:val="center"/>
              <w:rPr>
                <w:rFonts w:ascii="Calibri" w:eastAsia="Times New Roman" w:hAnsi="Calibri" w:cs="Times New Roman"/>
              </w:rPr>
            </w:pPr>
            <w:r w:rsidRPr="00F43E09">
              <w:rPr>
                <w:rFonts w:ascii="Calibri" w:eastAsia="Times New Roman" w:hAnsi="Calibri" w:cs="Times New Roman"/>
              </w:rPr>
              <w:t>86,32</w:t>
            </w:r>
            <w:r w:rsidR="00886264">
              <w:rPr>
                <w:rFonts w:ascii="Calibri" w:eastAsia="Times New Roman" w:hAnsi="Calibri" w:cs="Times New Roman"/>
              </w:rPr>
              <w:t xml:space="preserve"> </w:t>
            </w:r>
            <w:r w:rsidRPr="00F43E09">
              <w:rPr>
                <w:rFonts w:ascii="Calibri" w:eastAsia="Times New Roman" w:hAnsi="Calibri" w:cs="Times New Roman"/>
              </w:rPr>
              <w:t>%</w:t>
            </w:r>
          </w:p>
        </w:tc>
      </w:tr>
      <w:tr w:rsidR="00F43E09" w:rsidRPr="00F43E09" w:rsidTr="004C6350">
        <w:trPr>
          <w:trHeight w:val="343"/>
          <w:jc w:val="center"/>
        </w:trPr>
        <w:tc>
          <w:tcPr>
            <w:tcW w:w="6106" w:type="dxa"/>
            <w:tcBorders>
              <w:top w:val="nil"/>
              <w:left w:val="single" w:sz="8" w:space="0" w:color="auto"/>
              <w:bottom w:val="single" w:sz="4" w:space="0" w:color="auto"/>
              <w:right w:val="single" w:sz="4" w:space="0" w:color="auto"/>
            </w:tcBorders>
            <w:shd w:val="clear" w:color="auto" w:fill="auto"/>
            <w:noWrap/>
            <w:vAlign w:val="bottom"/>
            <w:hideMark/>
          </w:tcPr>
          <w:p w:rsidR="00F43E09" w:rsidRPr="00F43E09" w:rsidRDefault="00F43E09" w:rsidP="00F43E09">
            <w:pPr>
              <w:spacing w:after="0" w:line="240" w:lineRule="auto"/>
              <w:rPr>
                <w:rFonts w:ascii="Calibri" w:eastAsia="Times New Roman" w:hAnsi="Calibri" w:cs="Times New Roman"/>
              </w:rPr>
            </w:pPr>
            <w:r w:rsidRPr="00F43E09">
              <w:rPr>
                <w:rFonts w:ascii="Calibri" w:eastAsia="Times New Roman" w:hAnsi="Calibri" w:cs="Times New Roman"/>
              </w:rPr>
              <w:t>Externí terapeuti využívali tyto metody či prvky:</w:t>
            </w:r>
          </w:p>
        </w:tc>
        <w:tc>
          <w:tcPr>
            <w:tcW w:w="1675" w:type="dxa"/>
            <w:tcBorders>
              <w:top w:val="nil"/>
              <w:left w:val="nil"/>
              <w:bottom w:val="single" w:sz="4" w:space="0" w:color="auto"/>
              <w:right w:val="single" w:sz="4" w:space="0" w:color="auto"/>
            </w:tcBorders>
            <w:shd w:val="clear" w:color="auto" w:fill="auto"/>
            <w:noWrap/>
            <w:vAlign w:val="bottom"/>
            <w:hideMark/>
          </w:tcPr>
          <w:p w:rsidR="00F43E09" w:rsidRPr="00F43E09" w:rsidRDefault="00F43E09" w:rsidP="00F43E09">
            <w:pPr>
              <w:spacing w:after="0" w:line="240" w:lineRule="auto"/>
              <w:jc w:val="center"/>
              <w:rPr>
                <w:rFonts w:ascii="Calibri" w:eastAsia="Times New Roman" w:hAnsi="Calibri" w:cs="Times New Roman"/>
              </w:rPr>
            </w:pPr>
            <w:r w:rsidRPr="00F43E09">
              <w:rPr>
                <w:rFonts w:ascii="Calibri" w:eastAsia="Times New Roman" w:hAnsi="Calibri" w:cs="Times New Roman"/>
              </w:rPr>
              <w:t>16</w:t>
            </w:r>
          </w:p>
        </w:tc>
        <w:tc>
          <w:tcPr>
            <w:tcW w:w="1018" w:type="dxa"/>
            <w:tcBorders>
              <w:top w:val="nil"/>
              <w:left w:val="nil"/>
              <w:bottom w:val="single" w:sz="4" w:space="0" w:color="auto"/>
              <w:right w:val="single" w:sz="8" w:space="0" w:color="auto"/>
            </w:tcBorders>
            <w:shd w:val="clear" w:color="auto" w:fill="auto"/>
            <w:noWrap/>
            <w:vAlign w:val="bottom"/>
            <w:hideMark/>
          </w:tcPr>
          <w:p w:rsidR="00F43E09" w:rsidRPr="00F43E09" w:rsidRDefault="00F43E09" w:rsidP="00F43E09">
            <w:pPr>
              <w:spacing w:after="0" w:line="240" w:lineRule="auto"/>
              <w:jc w:val="center"/>
              <w:rPr>
                <w:rFonts w:ascii="Calibri" w:eastAsia="Times New Roman" w:hAnsi="Calibri" w:cs="Times New Roman"/>
              </w:rPr>
            </w:pPr>
            <w:r w:rsidRPr="00F43E09">
              <w:rPr>
                <w:rFonts w:ascii="Calibri" w:eastAsia="Times New Roman" w:hAnsi="Calibri" w:cs="Times New Roman"/>
              </w:rPr>
              <w:t>13,68</w:t>
            </w:r>
            <w:r w:rsidR="00886264">
              <w:rPr>
                <w:rFonts w:ascii="Calibri" w:eastAsia="Times New Roman" w:hAnsi="Calibri" w:cs="Times New Roman"/>
              </w:rPr>
              <w:t xml:space="preserve"> </w:t>
            </w:r>
            <w:r w:rsidRPr="00F43E09">
              <w:rPr>
                <w:rFonts w:ascii="Calibri" w:eastAsia="Times New Roman" w:hAnsi="Calibri" w:cs="Times New Roman"/>
              </w:rPr>
              <w:t>%</w:t>
            </w:r>
          </w:p>
        </w:tc>
      </w:tr>
      <w:tr w:rsidR="0068060B" w:rsidRPr="00F43E09" w:rsidTr="004C6350">
        <w:trPr>
          <w:trHeight w:val="307"/>
          <w:jc w:val="center"/>
        </w:trPr>
        <w:tc>
          <w:tcPr>
            <w:tcW w:w="6106" w:type="dxa"/>
            <w:tcBorders>
              <w:top w:val="nil"/>
              <w:left w:val="single" w:sz="8" w:space="0" w:color="auto"/>
              <w:bottom w:val="single" w:sz="4" w:space="0" w:color="auto"/>
              <w:right w:val="single" w:sz="4" w:space="0" w:color="auto"/>
            </w:tcBorders>
            <w:shd w:val="clear" w:color="auto" w:fill="F0F8FA"/>
            <w:noWrap/>
            <w:vAlign w:val="bottom"/>
            <w:hideMark/>
          </w:tcPr>
          <w:p w:rsidR="00F43E09" w:rsidRPr="00F43E09" w:rsidRDefault="00F43E09" w:rsidP="00F43E09">
            <w:pPr>
              <w:spacing w:after="0" w:line="240" w:lineRule="auto"/>
              <w:rPr>
                <w:rFonts w:ascii="Calibri" w:eastAsia="Times New Roman" w:hAnsi="Calibri" w:cs="Times New Roman"/>
                <w:i/>
              </w:rPr>
            </w:pPr>
            <w:r w:rsidRPr="00F43E09">
              <w:rPr>
                <w:rFonts w:ascii="Calibri" w:eastAsia="Times New Roman" w:hAnsi="Calibri" w:cs="Times New Roman"/>
                <w:i/>
              </w:rPr>
              <w:t xml:space="preserve">      Muzikoterapie </w:t>
            </w:r>
          </w:p>
        </w:tc>
        <w:tc>
          <w:tcPr>
            <w:tcW w:w="1675" w:type="dxa"/>
            <w:tcBorders>
              <w:top w:val="nil"/>
              <w:left w:val="nil"/>
              <w:bottom w:val="single" w:sz="4" w:space="0" w:color="auto"/>
              <w:right w:val="single" w:sz="4" w:space="0" w:color="auto"/>
            </w:tcBorders>
            <w:shd w:val="clear" w:color="auto" w:fill="F0F8FA"/>
            <w:noWrap/>
            <w:vAlign w:val="bottom"/>
            <w:hideMark/>
          </w:tcPr>
          <w:p w:rsidR="00F43E09" w:rsidRPr="00F43E09" w:rsidRDefault="00F43E09" w:rsidP="00F43E09">
            <w:pPr>
              <w:spacing w:after="0" w:line="240" w:lineRule="auto"/>
              <w:jc w:val="center"/>
              <w:rPr>
                <w:rFonts w:ascii="Calibri" w:eastAsia="Times New Roman" w:hAnsi="Calibri" w:cs="Times New Roman"/>
                <w:i/>
              </w:rPr>
            </w:pPr>
            <w:r w:rsidRPr="00F43E09">
              <w:rPr>
                <w:rFonts w:ascii="Calibri" w:eastAsia="Times New Roman" w:hAnsi="Calibri" w:cs="Times New Roman"/>
                <w:i/>
              </w:rPr>
              <w:t>14</w:t>
            </w:r>
          </w:p>
        </w:tc>
        <w:tc>
          <w:tcPr>
            <w:tcW w:w="1018" w:type="dxa"/>
            <w:tcBorders>
              <w:top w:val="nil"/>
              <w:left w:val="nil"/>
              <w:bottom w:val="single" w:sz="4" w:space="0" w:color="auto"/>
              <w:right w:val="single" w:sz="8" w:space="0" w:color="auto"/>
            </w:tcBorders>
            <w:shd w:val="clear" w:color="auto" w:fill="F0F8FA"/>
            <w:noWrap/>
            <w:vAlign w:val="bottom"/>
            <w:hideMark/>
          </w:tcPr>
          <w:p w:rsidR="00F43E09" w:rsidRPr="00F43E09" w:rsidRDefault="00F43E09" w:rsidP="00F43E09">
            <w:pPr>
              <w:spacing w:after="0" w:line="240" w:lineRule="auto"/>
              <w:jc w:val="center"/>
              <w:rPr>
                <w:rFonts w:ascii="Calibri" w:eastAsia="Times New Roman" w:hAnsi="Calibri" w:cs="Times New Roman"/>
                <w:i/>
              </w:rPr>
            </w:pPr>
            <w:r w:rsidRPr="00F43E09">
              <w:rPr>
                <w:rFonts w:ascii="Calibri" w:eastAsia="Times New Roman" w:hAnsi="Calibri" w:cs="Times New Roman"/>
                <w:i/>
              </w:rPr>
              <w:t>11,97</w:t>
            </w:r>
            <w:r w:rsidR="00886264">
              <w:rPr>
                <w:rFonts w:ascii="Calibri" w:eastAsia="Times New Roman" w:hAnsi="Calibri" w:cs="Times New Roman"/>
                <w:i/>
              </w:rPr>
              <w:t xml:space="preserve"> </w:t>
            </w:r>
            <w:r w:rsidRPr="00F43E09">
              <w:rPr>
                <w:rFonts w:ascii="Calibri" w:eastAsia="Times New Roman" w:hAnsi="Calibri" w:cs="Times New Roman"/>
                <w:i/>
              </w:rPr>
              <w:t>%</w:t>
            </w:r>
          </w:p>
        </w:tc>
      </w:tr>
      <w:tr w:rsidR="0068060B" w:rsidRPr="00F43E09" w:rsidTr="004C6350">
        <w:trPr>
          <w:trHeight w:val="323"/>
          <w:jc w:val="center"/>
        </w:trPr>
        <w:tc>
          <w:tcPr>
            <w:tcW w:w="6106" w:type="dxa"/>
            <w:tcBorders>
              <w:top w:val="nil"/>
              <w:left w:val="single" w:sz="8" w:space="0" w:color="auto"/>
              <w:bottom w:val="single" w:sz="8" w:space="0" w:color="auto"/>
              <w:right w:val="single" w:sz="4" w:space="0" w:color="auto"/>
            </w:tcBorders>
            <w:shd w:val="clear" w:color="auto" w:fill="F0F8FA"/>
            <w:noWrap/>
            <w:vAlign w:val="bottom"/>
            <w:hideMark/>
          </w:tcPr>
          <w:p w:rsidR="00F43E09" w:rsidRPr="00F43E09" w:rsidRDefault="00F43E09" w:rsidP="00F43E09">
            <w:pPr>
              <w:spacing w:after="0" w:line="240" w:lineRule="auto"/>
              <w:rPr>
                <w:rFonts w:ascii="Calibri" w:eastAsia="Times New Roman" w:hAnsi="Calibri" w:cs="Times New Roman"/>
                <w:i/>
              </w:rPr>
            </w:pPr>
            <w:r w:rsidRPr="00F43E09">
              <w:rPr>
                <w:rFonts w:ascii="Calibri" w:eastAsia="Times New Roman" w:hAnsi="Calibri" w:cs="Times New Roman"/>
                <w:i/>
              </w:rPr>
              <w:t xml:space="preserve">      Dramaterapii</w:t>
            </w:r>
          </w:p>
        </w:tc>
        <w:tc>
          <w:tcPr>
            <w:tcW w:w="1675" w:type="dxa"/>
            <w:tcBorders>
              <w:top w:val="nil"/>
              <w:left w:val="nil"/>
              <w:bottom w:val="single" w:sz="8" w:space="0" w:color="auto"/>
              <w:right w:val="single" w:sz="4" w:space="0" w:color="auto"/>
            </w:tcBorders>
            <w:shd w:val="clear" w:color="auto" w:fill="F0F8FA"/>
            <w:noWrap/>
            <w:vAlign w:val="bottom"/>
            <w:hideMark/>
          </w:tcPr>
          <w:p w:rsidR="00F43E09" w:rsidRPr="00F43E09" w:rsidRDefault="00F43E09" w:rsidP="00F43E09">
            <w:pPr>
              <w:spacing w:after="0" w:line="240" w:lineRule="auto"/>
              <w:jc w:val="center"/>
              <w:rPr>
                <w:rFonts w:ascii="Calibri" w:eastAsia="Times New Roman" w:hAnsi="Calibri" w:cs="Times New Roman"/>
                <w:i/>
              </w:rPr>
            </w:pPr>
            <w:r w:rsidRPr="00F43E09">
              <w:rPr>
                <w:rFonts w:ascii="Calibri" w:eastAsia="Times New Roman" w:hAnsi="Calibri" w:cs="Times New Roman"/>
                <w:i/>
              </w:rPr>
              <w:t>2</w:t>
            </w:r>
          </w:p>
        </w:tc>
        <w:tc>
          <w:tcPr>
            <w:tcW w:w="1018" w:type="dxa"/>
            <w:tcBorders>
              <w:top w:val="nil"/>
              <w:left w:val="nil"/>
              <w:bottom w:val="single" w:sz="8" w:space="0" w:color="auto"/>
              <w:right w:val="single" w:sz="8" w:space="0" w:color="auto"/>
            </w:tcBorders>
            <w:shd w:val="clear" w:color="auto" w:fill="F0F8FA"/>
            <w:noWrap/>
            <w:vAlign w:val="bottom"/>
            <w:hideMark/>
          </w:tcPr>
          <w:p w:rsidR="00F43E09" w:rsidRPr="00F43E09" w:rsidRDefault="00F43E09" w:rsidP="00F43E09">
            <w:pPr>
              <w:spacing w:after="0" w:line="240" w:lineRule="auto"/>
              <w:jc w:val="center"/>
              <w:rPr>
                <w:rFonts w:ascii="Calibri" w:eastAsia="Times New Roman" w:hAnsi="Calibri" w:cs="Times New Roman"/>
                <w:i/>
              </w:rPr>
            </w:pPr>
            <w:r w:rsidRPr="00F43E09">
              <w:rPr>
                <w:rFonts w:ascii="Calibri" w:eastAsia="Times New Roman" w:hAnsi="Calibri" w:cs="Times New Roman"/>
                <w:i/>
              </w:rPr>
              <w:t>1,71</w:t>
            </w:r>
            <w:r w:rsidR="00886264">
              <w:rPr>
                <w:rFonts w:ascii="Calibri" w:eastAsia="Times New Roman" w:hAnsi="Calibri" w:cs="Times New Roman"/>
                <w:i/>
              </w:rPr>
              <w:t xml:space="preserve"> </w:t>
            </w:r>
            <w:r w:rsidRPr="00F43E09">
              <w:rPr>
                <w:rFonts w:ascii="Calibri" w:eastAsia="Times New Roman" w:hAnsi="Calibri" w:cs="Times New Roman"/>
                <w:i/>
              </w:rPr>
              <w:t>%</w:t>
            </w:r>
          </w:p>
        </w:tc>
      </w:tr>
    </w:tbl>
    <w:p w:rsidR="00F43E09" w:rsidRDefault="00F43E09" w:rsidP="00913E80"/>
    <w:p w:rsidR="00913E80" w:rsidRDefault="002E495A" w:rsidP="002A7F54">
      <w:pPr>
        <w:spacing w:line="360" w:lineRule="auto"/>
        <w:jc w:val="both"/>
        <w:rPr>
          <w:sz w:val="24"/>
        </w:rPr>
      </w:pPr>
      <w:r>
        <w:rPr>
          <w:sz w:val="24"/>
        </w:rPr>
        <w:t>101 respondentek (86,32</w:t>
      </w:r>
      <w:r w:rsidR="00886264">
        <w:rPr>
          <w:sz w:val="24"/>
        </w:rPr>
        <w:t xml:space="preserve"> </w:t>
      </w:r>
      <w:r w:rsidR="00913E80">
        <w:rPr>
          <w:sz w:val="24"/>
        </w:rPr>
        <w:t>%) uvedlo, že u nich v zařízení ET neprobíhala, ze zb</w:t>
      </w:r>
      <w:r>
        <w:rPr>
          <w:sz w:val="24"/>
        </w:rPr>
        <w:t>ývajících 16 respondentek (13,68</w:t>
      </w:r>
      <w:r w:rsidR="00886264">
        <w:rPr>
          <w:sz w:val="24"/>
        </w:rPr>
        <w:t xml:space="preserve"> </w:t>
      </w:r>
      <w:r w:rsidR="00913E80">
        <w:rPr>
          <w:sz w:val="24"/>
        </w:rPr>
        <w:t>%) uvedlo, že externí terapeuti využívali metody či prvky muzikoter</w:t>
      </w:r>
      <w:r>
        <w:rPr>
          <w:sz w:val="24"/>
        </w:rPr>
        <w:t>apie (14 respondentek, tedy 11,97</w:t>
      </w:r>
      <w:r w:rsidR="00886264">
        <w:rPr>
          <w:sz w:val="24"/>
        </w:rPr>
        <w:t xml:space="preserve"> </w:t>
      </w:r>
      <w:r w:rsidR="00913E80">
        <w:rPr>
          <w:sz w:val="24"/>
        </w:rPr>
        <w:t>%) a prvky drama</w:t>
      </w:r>
      <w:r>
        <w:rPr>
          <w:sz w:val="24"/>
        </w:rPr>
        <w:t>terapie uvedly 2 ženy, tedy 1,71</w:t>
      </w:r>
      <w:r w:rsidR="00886264">
        <w:rPr>
          <w:sz w:val="24"/>
        </w:rPr>
        <w:t xml:space="preserve"> </w:t>
      </w:r>
      <w:r w:rsidR="00913E80">
        <w:rPr>
          <w:sz w:val="24"/>
        </w:rPr>
        <w:t>%.</w:t>
      </w:r>
    </w:p>
    <w:p w:rsidR="00235700" w:rsidRDefault="00235700" w:rsidP="00913E80">
      <w:pPr>
        <w:jc w:val="center"/>
        <w:rPr>
          <w:b/>
          <w:sz w:val="24"/>
        </w:rPr>
      </w:pPr>
      <w:r>
        <w:rPr>
          <w:b/>
          <w:sz w:val="24"/>
        </w:rPr>
        <w:t>Tabulka 7 - otázka č. 7: „</w:t>
      </w:r>
      <w:r w:rsidRPr="00235700">
        <w:rPr>
          <w:b/>
          <w:sz w:val="24"/>
        </w:rPr>
        <w:t>Jak často ET pod vedením externího terapeuta probíhala?</w:t>
      </w:r>
      <w:r>
        <w:rPr>
          <w:b/>
          <w:sz w:val="24"/>
        </w:rPr>
        <w:t>“</w:t>
      </w:r>
    </w:p>
    <w:tbl>
      <w:tblPr>
        <w:tblW w:w="9068" w:type="dxa"/>
        <w:jc w:val="center"/>
        <w:tblInd w:w="60" w:type="dxa"/>
        <w:tblCellMar>
          <w:left w:w="70" w:type="dxa"/>
          <w:right w:w="70" w:type="dxa"/>
        </w:tblCellMar>
        <w:tblLook w:val="04A0"/>
      </w:tblPr>
      <w:tblGrid>
        <w:gridCol w:w="6106"/>
        <w:gridCol w:w="1701"/>
        <w:gridCol w:w="1261"/>
      </w:tblGrid>
      <w:tr w:rsidR="0068060B" w:rsidRPr="0068060B" w:rsidTr="004C6350">
        <w:trPr>
          <w:trHeight w:val="300"/>
          <w:jc w:val="center"/>
        </w:trPr>
        <w:tc>
          <w:tcPr>
            <w:tcW w:w="6106" w:type="dxa"/>
            <w:tcBorders>
              <w:top w:val="single" w:sz="8" w:space="0" w:color="auto"/>
              <w:left w:val="single" w:sz="8" w:space="0" w:color="auto"/>
              <w:bottom w:val="single" w:sz="4" w:space="0" w:color="auto"/>
              <w:right w:val="single" w:sz="4" w:space="0" w:color="auto"/>
            </w:tcBorders>
            <w:shd w:val="clear" w:color="000000" w:fill="FCD5B4"/>
            <w:noWrap/>
            <w:vAlign w:val="bottom"/>
            <w:hideMark/>
          </w:tcPr>
          <w:p w:rsidR="0068060B" w:rsidRPr="0068060B" w:rsidRDefault="0068060B" w:rsidP="0068060B">
            <w:pPr>
              <w:spacing w:after="0" w:line="240" w:lineRule="auto"/>
              <w:jc w:val="center"/>
              <w:rPr>
                <w:rFonts w:ascii="Calibri" w:eastAsia="Times New Roman" w:hAnsi="Calibri" w:cs="Times New Roman"/>
                <w:b/>
                <w:bCs/>
              </w:rPr>
            </w:pPr>
            <w:r w:rsidRPr="0068060B">
              <w:rPr>
                <w:rFonts w:ascii="Calibri" w:eastAsia="Times New Roman" w:hAnsi="Calibri" w:cs="Times New Roman"/>
                <w:b/>
                <w:bCs/>
              </w:rPr>
              <w:t>Odpověď</w:t>
            </w:r>
          </w:p>
        </w:tc>
        <w:tc>
          <w:tcPr>
            <w:tcW w:w="1701" w:type="dxa"/>
            <w:tcBorders>
              <w:top w:val="single" w:sz="8" w:space="0" w:color="auto"/>
              <w:left w:val="nil"/>
              <w:bottom w:val="single" w:sz="4" w:space="0" w:color="auto"/>
              <w:right w:val="single" w:sz="4" w:space="0" w:color="auto"/>
            </w:tcBorders>
            <w:shd w:val="clear" w:color="000000" w:fill="FCD5B4"/>
            <w:noWrap/>
            <w:vAlign w:val="bottom"/>
            <w:hideMark/>
          </w:tcPr>
          <w:p w:rsidR="0068060B" w:rsidRPr="0068060B" w:rsidRDefault="0068060B" w:rsidP="0068060B">
            <w:pPr>
              <w:spacing w:after="0" w:line="240" w:lineRule="auto"/>
              <w:jc w:val="center"/>
              <w:rPr>
                <w:rFonts w:ascii="Calibri" w:eastAsia="Times New Roman" w:hAnsi="Calibri" w:cs="Times New Roman"/>
                <w:b/>
                <w:bCs/>
              </w:rPr>
            </w:pPr>
            <w:r w:rsidRPr="0068060B">
              <w:rPr>
                <w:rFonts w:ascii="Calibri" w:eastAsia="Times New Roman" w:hAnsi="Calibri" w:cs="Times New Roman"/>
                <w:b/>
                <w:bCs/>
              </w:rPr>
              <w:t>počet odpovědí</w:t>
            </w:r>
          </w:p>
        </w:tc>
        <w:tc>
          <w:tcPr>
            <w:tcW w:w="1261" w:type="dxa"/>
            <w:tcBorders>
              <w:top w:val="single" w:sz="8" w:space="0" w:color="auto"/>
              <w:left w:val="nil"/>
              <w:bottom w:val="single" w:sz="4" w:space="0" w:color="auto"/>
              <w:right w:val="single" w:sz="8" w:space="0" w:color="auto"/>
            </w:tcBorders>
            <w:shd w:val="clear" w:color="000000" w:fill="FCD5B4"/>
            <w:noWrap/>
            <w:vAlign w:val="bottom"/>
            <w:hideMark/>
          </w:tcPr>
          <w:p w:rsidR="0068060B" w:rsidRPr="0068060B" w:rsidRDefault="0068060B" w:rsidP="0068060B">
            <w:pPr>
              <w:spacing w:after="0" w:line="240" w:lineRule="auto"/>
              <w:jc w:val="center"/>
              <w:rPr>
                <w:rFonts w:ascii="Calibri" w:eastAsia="Times New Roman" w:hAnsi="Calibri" w:cs="Times New Roman"/>
                <w:b/>
                <w:bCs/>
              </w:rPr>
            </w:pPr>
            <w:r w:rsidRPr="0068060B">
              <w:rPr>
                <w:rFonts w:ascii="Calibri" w:eastAsia="Times New Roman" w:hAnsi="Calibri" w:cs="Times New Roman"/>
                <w:b/>
                <w:bCs/>
              </w:rPr>
              <w:t>procent</w:t>
            </w:r>
          </w:p>
        </w:tc>
      </w:tr>
      <w:tr w:rsidR="0068060B" w:rsidRPr="0068060B" w:rsidTr="004C6350">
        <w:trPr>
          <w:trHeight w:val="600"/>
          <w:jc w:val="center"/>
        </w:trPr>
        <w:tc>
          <w:tcPr>
            <w:tcW w:w="6106" w:type="dxa"/>
            <w:tcBorders>
              <w:top w:val="nil"/>
              <w:left w:val="single" w:sz="8" w:space="0" w:color="auto"/>
              <w:bottom w:val="single" w:sz="4" w:space="0" w:color="auto"/>
              <w:right w:val="single" w:sz="4" w:space="0" w:color="auto"/>
            </w:tcBorders>
            <w:shd w:val="clear" w:color="auto" w:fill="auto"/>
            <w:noWrap/>
            <w:vAlign w:val="bottom"/>
            <w:hideMark/>
          </w:tcPr>
          <w:p w:rsidR="0068060B" w:rsidRPr="0068060B" w:rsidRDefault="0068060B" w:rsidP="0068060B">
            <w:pPr>
              <w:spacing w:after="0" w:line="240" w:lineRule="auto"/>
              <w:rPr>
                <w:rFonts w:ascii="Calibri" w:eastAsia="Times New Roman" w:hAnsi="Calibri" w:cs="Times New Roman"/>
              </w:rPr>
            </w:pPr>
            <w:r w:rsidRPr="0068060B">
              <w:rPr>
                <w:rFonts w:ascii="Calibri" w:eastAsia="Times New Roman" w:hAnsi="Calibri" w:cs="Times New Roman"/>
              </w:rPr>
              <w:t>ET pod vedením externího terapeuta v našem zařízení neprobíhala</w:t>
            </w:r>
          </w:p>
        </w:tc>
        <w:tc>
          <w:tcPr>
            <w:tcW w:w="1701" w:type="dxa"/>
            <w:tcBorders>
              <w:top w:val="nil"/>
              <w:left w:val="nil"/>
              <w:bottom w:val="single" w:sz="4" w:space="0" w:color="auto"/>
              <w:right w:val="single" w:sz="4" w:space="0" w:color="auto"/>
            </w:tcBorders>
            <w:shd w:val="clear" w:color="auto" w:fill="auto"/>
            <w:noWrap/>
            <w:vAlign w:val="bottom"/>
            <w:hideMark/>
          </w:tcPr>
          <w:p w:rsidR="0068060B" w:rsidRPr="0068060B" w:rsidRDefault="0068060B" w:rsidP="0068060B">
            <w:pPr>
              <w:spacing w:after="0" w:line="240" w:lineRule="auto"/>
              <w:jc w:val="center"/>
              <w:rPr>
                <w:rFonts w:ascii="Calibri" w:eastAsia="Times New Roman" w:hAnsi="Calibri" w:cs="Times New Roman"/>
              </w:rPr>
            </w:pPr>
            <w:r w:rsidRPr="0068060B">
              <w:rPr>
                <w:rFonts w:ascii="Calibri" w:eastAsia="Times New Roman" w:hAnsi="Calibri" w:cs="Times New Roman"/>
              </w:rPr>
              <w:t>102</w:t>
            </w:r>
          </w:p>
        </w:tc>
        <w:tc>
          <w:tcPr>
            <w:tcW w:w="1261" w:type="dxa"/>
            <w:tcBorders>
              <w:top w:val="nil"/>
              <w:left w:val="nil"/>
              <w:bottom w:val="single" w:sz="4" w:space="0" w:color="auto"/>
              <w:right w:val="single" w:sz="8" w:space="0" w:color="auto"/>
            </w:tcBorders>
            <w:shd w:val="clear" w:color="auto" w:fill="auto"/>
            <w:noWrap/>
            <w:vAlign w:val="bottom"/>
            <w:hideMark/>
          </w:tcPr>
          <w:p w:rsidR="0068060B" w:rsidRPr="0068060B" w:rsidRDefault="0068060B" w:rsidP="0068060B">
            <w:pPr>
              <w:spacing w:after="0" w:line="240" w:lineRule="auto"/>
              <w:jc w:val="center"/>
              <w:rPr>
                <w:rFonts w:ascii="Calibri" w:eastAsia="Times New Roman" w:hAnsi="Calibri" w:cs="Times New Roman"/>
              </w:rPr>
            </w:pPr>
            <w:r w:rsidRPr="0068060B">
              <w:rPr>
                <w:rFonts w:ascii="Calibri" w:eastAsia="Times New Roman" w:hAnsi="Calibri" w:cs="Times New Roman"/>
              </w:rPr>
              <w:t>87,18</w:t>
            </w:r>
            <w:r w:rsidR="00886264">
              <w:rPr>
                <w:rFonts w:ascii="Calibri" w:eastAsia="Times New Roman" w:hAnsi="Calibri" w:cs="Times New Roman"/>
              </w:rPr>
              <w:t xml:space="preserve"> </w:t>
            </w:r>
            <w:r w:rsidRPr="0068060B">
              <w:rPr>
                <w:rFonts w:ascii="Calibri" w:eastAsia="Times New Roman" w:hAnsi="Calibri" w:cs="Times New Roman"/>
              </w:rPr>
              <w:t>%</w:t>
            </w:r>
          </w:p>
        </w:tc>
      </w:tr>
      <w:tr w:rsidR="0068060B" w:rsidRPr="0068060B" w:rsidTr="004C6350">
        <w:trPr>
          <w:trHeight w:val="300"/>
          <w:jc w:val="center"/>
        </w:trPr>
        <w:tc>
          <w:tcPr>
            <w:tcW w:w="6106" w:type="dxa"/>
            <w:tcBorders>
              <w:top w:val="nil"/>
              <w:left w:val="single" w:sz="8" w:space="0" w:color="auto"/>
              <w:bottom w:val="single" w:sz="4" w:space="0" w:color="auto"/>
              <w:right w:val="single" w:sz="4" w:space="0" w:color="auto"/>
            </w:tcBorders>
            <w:shd w:val="clear" w:color="auto" w:fill="auto"/>
            <w:noWrap/>
            <w:vAlign w:val="bottom"/>
            <w:hideMark/>
          </w:tcPr>
          <w:p w:rsidR="0068060B" w:rsidRPr="0068060B" w:rsidRDefault="0068060B" w:rsidP="0068060B">
            <w:pPr>
              <w:spacing w:after="0" w:line="240" w:lineRule="auto"/>
              <w:rPr>
                <w:rFonts w:ascii="Calibri" w:eastAsia="Times New Roman" w:hAnsi="Calibri" w:cs="Times New Roman"/>
              </w:rPr>
            </w:pPr>
            <w:r w:rsidRPr="0068060B">
              <w:rPr>
                <w:rFonts w:ascii="Calibri" w:eastAsia="Times New Roman" w:hAnsi="Calibri" w:cs="Times New Roman"/>
              </w:rPr>
              <w:t>Pouze jednorázově</w:t>
            </w:r>
          </w:p>
        </w:tc>
        <w:tc>
          <w:tcPr>
            <w:tcW w:w="1701" w:type="dxa"/>
            <w:tcBorders>
              <w:top w:val="nil"/>
              <w:left w:val="nil"/>
              <w:bottom w:val="single" w:sz="4" w:space="0" w:color="auto"/>
              <w:right w:val="single" w:sz="4" w:space="0" w:color="auto"/>
            </w:tcBorders>
            <w:shd w:val="clear" w:color="auto" w:fill="auto"/>
            <w:noWrap/>
            <w:vAlign w:val="bottom"/>
            <w:hideMark/>
          </w:tcPr>
          <w:p w:rsidR="0068060B" w:rsidRPr="0068060B" w:rsidRDefault="0068060B" w:rsidP="0068060B">
            <w:pPr>
              <w:spacing w:after="0" w:line="240" w:lineRule="auto"/>
              <w:jc w:val="center"/>
              <w:rPr>
                <w:rFonts w:ascii="Calibri" w:eastAsia="Times New Roman" w:hAnsi="Calibri" w:cs="Times New Roman"/>
              </w:rPr>
            </w:pPr>
            <w:r w:rsidRPr="0068060B">
              <w:rPr>
                <w:rFonts w:ascii="Calibri" w:eastAsia="Times New Roman" w:hAnsi="Calibri" w:cs="Times New Roman"/>
              </w:rPr>
              <w:t>3</w:t>
            </w:r>
          </w:p>
        </w:tc>
        <w:tc>
          <w:tcPr>
            <w:tcW w:w="1261" w:type="dxa"/>
            <w:tcBorders>
              <w:top w:val="nil"/>
              <w:left w:val="nil"/>
              <w:bottom w:val="single" w:sz="4" w:space="0" w:color="auto"/>
              <w:right w:val="single" w:sz="8" w:space="0" w:color="auto"/>
            </w:tcBorders>
            <w:shd w:val="clear" w:color="auto" w:fill="auto"/>
            <w:noWrap/>
            <w:vAlign w:val="bottom"/>
            <w:hideMark/>
          </w:tcPr>
          <w:p w:rsidR="0068060B" w:rsidRPr="0068060B" w:rsidRDefault="0068060B" w:rsidP="0068060B">
            <w:pPr>
              <w:spacing w:after="0" w:line="240" w:lineRule="auto"/>
              <w:jc w:val="center"/>
              <w:rPr>
                <w:rFonts w:ascii="Calibri" w:eastAsia="Times New Roman" w:hAnsi="Calibri" w:cs="Times New Roman"/>
              </w:rPr>
            </w:pPr>
            <w:r w:rsidRPr="0068060B">
              <w:rPr>
                <w:rFonts w:ascii="Calibri" w:eastAsia="Times New Roman" w:hAnsi="Calibri" w:cs="Times New Roman"/>
              </w:rPr>
              <w:t>2,56</w:t>
            </w:r>
            <w:r w:rsidR="00886264">
              <w:rPr>
                <w:rFonts w:ascii="Calibri" w:eastAsia="Times New Roman" w:hAnsi="Calibri" w:cs="Times New Roman"/>
              </w:rPr>
              <w:t xml:space="preserve"> </w:t>
            </w:r>
            <w:r w:rsidRPr="0068060B">
              <w:rPr>
                <w:rFonts w:ascii="Calibri" w:eastAsia="Times New Roman" w:hAnsi="Calibri" w:cs="Times New Roman"/>
              </w:rPr>
              <w:t>%</w:t>
            </w:r>
          </w:p>
        </w:tc>
      </w:tr>
      <w:tr w:rsidR="0068060B" w:rsidRPr="0068060B" w:rsidTr="004C6350">
        <w:trPr>
          <w:trHeight w:val="300"/>
          <w:jc w:val="center"/>
        </w:trPr>
        <w:tc>
          <w:tcPr>
            <w:tcW w:w="6106" w:type="dxa"/>
            <w:tcBorders>
              <w:top w:val="nil"/>
              <w:left w:val="single" w:sz="8" w:space="0" w:color="auto"/>
              <w:bottom w:val="single" w:sz="4" w:space="0" w:color="auto"/>
              <w:right w:val="single" w:sz="4" w:space="0" w:color="auto"/>
            </w:tcBorders>
            <w:shd w:val="clear" w:color="auto" w:fill="auto"/>
            <w:noWrap/>
            <w:vAlign w:val="bottom"/>
            <w:hideMark/>
          </w:tcPr>
          <w:p w:rsidR="0068060B" w:rsidRPr="0068060B" w:rsidRDefault="0068060B" w:rsidP="0068060B">
            <w:pPr>
              <w:spacing w:after="0" w:line="240" w:lineRule="auto"/>
              <w:rPr>
                <w:rFonts w:ascii="Calibri" w:eastAsia="Times New Roman" w:hAnsi="Calibri" w:cs="Times New Roman"/>
              </w:rPr>
            </w:pPr>
            <w:r w:rsidRPr="0068060B">
              <w:rPr>
                <w:rFonts w:ascii="Calibri" w:eastAsia="Times New Roman" w:hAnsi="Calibri" w:cs="Times New Roman"/>
              </w:rPr>
              <w:t>Pravidelně, 1x ročně</w:t>
            </w:r>
          </w:p>
        </w:tc>
        <w:tc>
          <w:tcPr>
            <w:tcW w:w="1701" w:type="dxa"/>
            <w:tcBorders>
              <w:top w:val="nil"/>
              <w:left w:val="nil"/>
              <w:bottom w:val="single" w:sz="4" w:space="0" w:color="auto"/>
              <w:right w:val="single" w:sz="4" w:space="0" w:color="auto"/>
            </w:tcBorders>
            <w:shd w:val="clear" w:color="auto" w:fill="auto"/>
            <w:noWrap/>
            <w:vAlign w:val="bottom"/>
            <w:hideMark/>
          </w:tcPr>
          <w:p w:rsidR="0068060B" w:rsidRPr="0068060B" w:rsidRDefault="0068060B" w:rsidP="0068060B">
            <w:pPr>
              <w:spacing w:after="0" w:line="240" w:lineRule="auto"/>
              <w:jc w:val="center"/>
              <w:rPr>
                <w:rFonts w:ascii="Calibri" w:eastAsia="Times New Roman" w:hAnsi="Calibri" w:cs="Times New Roman"/>
              </w:rPr>
            </w:pPr>
            <w:r w:rsidRPr="0068060B">
              <w:rPr>
                <w:rFonts w:ascii="Calibri" w:eastAsia="Times New Roman" w:hAnsi="Calibri" w:cs="Times New Roman"/>
              </w:rPr>
              <w:t>5</w:t>
            </w:r>
          </w:p>
        </w:tc>
        <w:tc>
          <w:tcPr>
            <w:tcW w:w="1261" w:type="dxa"/>
            <w:tcBorders>
              <w:top w:val="nil"/>
              <w:left w:val="nil"/>
              <w:bottom w:val="single" w:sz="4" w:space="0" w:color="auto"/>
              <w:right w:val="single" w:sz="8" w:space="0" w:color="auto"/>
            </w:tcBorders>
            <w:shd w:val="clear" w:color="auto" w:fill="auto"/>
            <w:noWrap/>
            <w:vAlign w:val="bottom"/>
            <w:hideMark/>
          </w:tcPr>
          <w:p w:rsidR="0068060B" w:rsidRPr="0068060B" w:rsidRDefault="0068060B" w:rsidP="0068060B">
            <w:pPr>
              <w:spacing w:after="0" w:line="240" w:lineRule="auto"/>
              <w:jc w:val="center"/>
              <w:rPr>
                <w:rFonts w:ascii="Calibri" w:eastAsia="Times New Roman" w:hAnsi="Calibri" w:cs="Times New Roman"/>
              </w:rPr>
            </w:pPr>
            <w:r w:rsidRPr="0068060B">
              <w:rPr>
                <w:rFonts w:ascii="Calibri" w:eastAsia="Times New Roman" w:hAnsi="Calibri" w:cs="Times New Roman"/>
              </w:rPr>
              <w:t>4,27</w:t>
            </w:r>
            <w:r w:rsidR="00886264">
              <w:rPr>
                <w:rFonts w:ascii="Calibri" w:eastAsia="Times New Roman" w:hAnsi="Calibri" w:cs="Times New Roman"/>
              </w:rPr>
              <w:t xml:space="preserve"> </w:t>
            </w:r>
            <w:r w:rsidRPr="0068060B">
              <w:rPr>
                <w:rFonts w:ascii="Calibri" w:eastAsia="Times New Roman" w:hAnsi="Calibri" w:cs="Times New Roman"/>
              </w:rPr>
              <w:t>%</w:t>
            </w:r>
          </w:p>
        </w:tc>
      </w:tr>
      <w:tr w:rsidR="0068060B" w:rsidRPr="0068060B" w:rsidTr="004C6350">
        <w:trPr>
          <w:trHeight w:val="300"/>
          <w:jc w:val="center"/>
        </w:trPr>
        <w:tc>
          <w:tcPr>
            <w:tcW w:w="6106" w:type="dxa"/>
            <w:tcBorders>
              <w:top w:val="nil"/>
              <w:left w:val="single" w:sz="8" w:space="0" w:color="auto"/>
              <w:bottom w:val="single" w:sz="4" w:space="0" w:color="auto"/>
              <w:right w:val="single" w:sz="4" w:space="0" w:color="auto"/>
            </w:tcBorders>
            <w:shd w:val="clear" w:color="auto" w:fill="auto"/>
            <w:noWrap/>
            <w:vAlign w:val="bottom"/>
            <w:hideMark/>
          </w:tcPr>
          <w:p w:rsidR="0068060B" w:rsidRPr="0068060B" w:rsidRDefault="0068060B" w:rsidP="0068060B">
            <w:pPr>
              <w:spacing w:after="0" w:line="240" w:lineRule="auto"/>
              <w:rPr>
                <w:rFonts w:ascii="Calibri" w:eastAsia="Times New Roman" w:hAnsi="Calibri" w:cs="Times New Roman"/>
              </w:rPr>
            </w:pPr>
            <w:r w:rsidRPr="0068060B">
              <w:rPr>
                <w:rFonts w:ascii="Calibri" w:eastAsia="Times New Roman" w:hAnsi="Calibri" w:cs="Times New Roman"/>
              </w:rPr>
              <w:t>Pravidelně 1x měsíčně</w:t>
            </w:r>
          </w:p>
        </w:tc>
        <w:tc>
          <w:tcPr>
            <w:tcW w:w="1701" w:type="dxa"/>
            <w:tcBorders>
              <w:top w:val="nil"/>
              <w:left w:val="nil"/>
              <w:bottom w:val="single" w:sz="4" w:space="0" w:color="auto"/>
              <w:right w:val="single" w:sz="4" w:space="0" w:color="auto"/>
            </w:tcBorders>
            <w:shd w:val="clear" w:color="auto" w:fill="auto"/>
            <w:noWrap/>
            <w:vAlign w:val="bottom"/>
            <w:hideMark/>
          </w:tcPr>
          <w:p w:rsidR="0068060B" w:rsidRPr="0068060B" w:rsidRDefault="0068060B" w:rsidP="0068060B">
            <w:pPr>
              <w:spacing w:after="0" w:line="240" w:lineRule="auto"/>
              <w:jc w:val="center"/>
              <w:rPr>
                <w:rFonts w:ascii="Calibri" w:eastAsia="Times New Roman" w:hAnsi="Calibri" w:cs="Times New Roman"/>
              </w:rPr>
            </w:pPr>
            <w:r w:rsidRPr="0068060B">
              <w:rPr>
                <w:rFonts w:ascii="Calibri" w:eastAsia="Times New Roman" w:hAnsi="Calibri" w:cs="Times New Roman"/>
              </w:rPr>
              <w:t>3</w:t>
            </w:r>
          </w:p>
        </w:tc>
        <w:tc>
          <w:tcPr>
            <w:tcW w:w="1261" w:type="dxa"/>
            <w:tcBorders>
              <w:top w:val="nil"/>
              <w:left w:val="nil"/>
              <w:bottom w:val="single" w:sz="4" w:space="0" w:color="auto"/>
              <w:right w:val="single" w:sz="8" w:space="0" w:color="auto"/>
            </w:tcBorders>
            <w:shd w:val="clear" w:color="auto" w:fill="auto"/>
            <w:noWrap/>
            <w:vAlign w:val="bottom"/>
            <w:hideMark/>
          </w:tcPr>
          <w:p w:rsidR="0068060B" w:rsidRPr="0068060B" w:rsidRDefault="0068060B" w:rsidP="0068060B">
            <w:pPr>
              <w:spacing w:after="0" w:line="240" w:lineRule="auto"/>
              <w:jc w:val="center"/>
              <w:rPr>
                <w:rFonts w:ascii="Calibri" w:eastAsia="Times New Roman" w:hAnsi="Calibri" w:cs="Times New Roman"/>
              </w:rPr>
            </w:pPr>
            <w:r w:rsidRPr="0068060B">
              <w:rPr>
                <w:rFonts w:ascii="Calibri" w:eastAsia="Times New Roman" w:hAnsi="Calibri" w:cs="Times New Roman"/>
              </w:rPr>
              <w:t>2,56</w:t>
            </w:r>
            <w:r w:rsidR="00886264">
              <w:rPr>
                <w:rFonts w:ascii="Calibri" w:eastAsia="Times New Roman" w:hAnsi="Calibri" w:cs="Times New Roman"/>
              </w:rPr>
              <w:t xml:space="preserve"> </w:t>
            </w:r>
            <w:r w:rsidRPr="0068060B">
              <w:rPr>
                <w:rFonts w:ascii="Calibri" w:eastAsia="Times New Roman" w:hAnsi="Calibri" w:cs="Times New Roman"/>
              </w:rPr>
              <w:t>%</w:t>
            </w:r>
          </w:p>
        </w:tc>
      </w:tr>
      <w:tr w:rsidR="0068060B" w:rsidRPr="0068060B" w:rsidTr="004C6350">
        <w:trPr>
          <w:trHeight w:val="300"/>
          <w:jc w:val="center"/>
        </w:trPr>
        <w:tc>
          <w:tcPr>
            <w:tcW w:w="6106" w:type="dxa"/>
            <w:tcBorders>
              <w:top w:val="nil"/>
              <w:left w:val="single" w:sz="8" w:space="0" w:color="auto"/>
              <w:bottom w:val="single" w:sz="4" w:space="0" w:color="auto"/>
              <w:right w:val="single" w:sz="4" w:space="0" w:color="auto"/>
            </w:tcBorders>
            <w:shd w:val="clear" w:color="auto" w:fill="auto"/>
            <w:noWrap/>
            <w:vAlign w:val="bottom"/>
            <w:hideMark/>
          </w:tcPr>
          <w:p w:rsidR="0068060B" w:rsidRPr="0068060B" w:rsidRDefault="0068060B" w:rsidP="0068060B">
            <w:pPr>
              <w:spacing w:after="0" w:line="240" w:lineRule="auto"/>
              <w:rPr>
                <w:rFonts w:ascii="Calibri" w:eastAsia="Times New Roman" w:hAnsi="Calibri" w:cs="Times New Roman"/>
              </w:rPr>
            </w:pPr>
            <w:r w:rsidRPr="0068060B">
              <w:rPr>
                <w:rFonts w:ascii="Calibri" w:eastAsia="Times New Roman" w:hAnsi="Calibri" w:cs="Times New Roman"/>
              </w:rPr>
              <w:t>Pravidelně 1x týdně</w:t>
            </w:r>
          </w:p>
        </w:tc>
        <w:tc>
          <w:tcPr>
            <w:tcW w:w="1701" w:type="dxa"/>
            <w:tcBorders>
              <w:top w:val="nil"/>
              <w:left w:val="nil"/>
              <w:bottom w:val="single" w:sz="4" w:space="0" w:color="auto"/>
              <w:right w:val="single" w:sz="4" w:space="0" w:color="auto"/>
            </w:tcBorders>
            <w:shd w:val="clear" w:color="auto" w:fill="auto"/>
            <w:noWrap/>
            <w:vAlign w:val="bottom"/>
            <w:hideMark/>
          </w:tcPr>
          <w:p w:rsidR="0068060B" w:rsidRPr="0068060B" w:rsidRDefault="0068060B" w:rsidP="0068060B">
            <w:pPr>
              <w:spacing w:after="0" w:line="240" w:lineRule="auto"/>
              <w:jc w:val="center"/>
              <w:rPr>
                <w:rFonts w:ascii="Calibri" w:eastAsia="Times New Roman" w:hAnsi="Calibri" w:cs="Times New Roman"/>
              </w:rPr>
            </w:pPr>
            <w:r w:rsidRPr="0068060B">
              <w:rPr>
                <w:rFonts w:ascii="Calibri" w:eastAsia="Times New Roman" w:hAnsi="Calibri" w:cs="Times New Roman"/>
              </w:rPr>
              <w:t>1</w:t>
            </w:r>
          </w:p>
        </w:tc>
        <w:tc>
          <w:tcPr>
            <w:tcW w:w="1261" w:type="dxa"/>
            <w:tcBorders>
              <w:top w:val="nil"/>
              <w:left w:val="nil"/>
              <w:bottom w:val="single" w:sz="4" w:space="0" w:color="auto"/>
              <w:right w:val="single" w:sz="8" w:space="0" w:color="auto"/>
            </w:tcBorders>
            <w:shd w:val="clear" w:color="auto" w:fill="auto"/>
            <w:noWrap/>
            <w:vAlign w:val="bottom"/>
            <w:hideMark/>
          </w:tcPr>
          <w:p w:rsidR="0068060B" w:rsidRPr="0068060B" w:rsidRDefault="0068060B" w:rsidP="0068060B">
            <w:pPr>
              <w:spacing w:after="0" w:line="240" w:lineRule="auto"/>
              <w:jc w:val="center"/>
              <w:rPr>
                <w:rFonts w:ascii="Calibri" w:eastAsia="Times New Roman" w:hAnsi="Calibri" w:cs="Times New Roman"/>
              </w:rPr>
            </w:pPr>
            <w:r w:rsidRPr="0068060B">
              <w:rPr>
                <w:rFonts w:ascii="Calibri" w:eastAsia="Times New Roman" w:hAnsi="Calibri" w:cs="Times New Roman"/>
              </w:rPr>
              <w:t>0,85</w:t>
            </w:r>
            <w:r w:rsidR="00886264">
              <w:rPr>
                <w:rFonts w:ascii="Calibri" w:eastAsia="Times New Roman" w:hAnsi="Calibri" w:cs="Times New Roman"/>
              </w:rPr>
              <w:t xml:space="preserve"> </w:t>
            </w:r>
            <w:r w:rsidRPr="0068060B">
              <w:rPr>
                <w:rFonts w:ascii="Calibri" w:eastAsia="Times New Roman" w:hAnsi="Calibri" w:cs="Times New Roman"/>
              </w:rPr>
              <w:t>%</w:t>
            </w:r>
          </w:p>
        </w:tc>
      </w:tr>
      <w:tr w:rsidR="0068060B" w:rsidRPr="0068060B" w:rsidTr="004C6350">
        <w:trPr>
          <w:trHeight w:val="300"/>
          <w:jc w:val="center"/>
        </w:trPr>
        <w:tc>
          <w:tcPr>
            <w:tcW w:w="6106" w:type="dxa"/>
            <w:tcBorders>
              <w:top w:val="nil"/>
              <w:left w:val="single" w:sz="8" w:space="0" w:color="auto"/>
              <w:bottom w:val="single" w:sz="4" w:space="0" w:color="auto"/>
              <w:right w:val="single" w:sz="4" w:space="0" w:color="auto"/>
            </w:tcBorders>
            <w:shd w:val="clear" w:color="auto" w:fill="auto"/>
            <w:noWrap/>
            <w:vAlign w:val="bottom"/>
            <w:hideMark/>
          </w:tcPr>
          <w:p w:rsidR="0068060B" w:rsidRPr="0068060B" w:rsidRDefault="0068060B" w:rsidP="0068060B">
            <w:pPr>
              <w:spacing w:after="0" w:line="240" w:lineRule="auto"/>
              <w:rPr>
                <w:rFonts w:ascii="Calibri" w:eastAsia="Times New Roman" w:hAnsi="Calibri" w:cs="Times New Roman"/>
              </w:rPr>
            </w:pPr>
            <w:r w:rsidRPr="0068060B">
              <w:rPr>
                <w:rFonts w:ascii="Calibri" w:eastAsia="Times New Roman" w:hAnsi="Calibri" w:cs="Times New Roman"/>
              </w:rPr>
              <w:t>Jiná frekvence</w:t>
            </w:r>
            <w:r>
              <w:rPr>
                <w:rFonts w:ascii="Calibri" w:eastAsia="Times New Roman" w:hAnsi="Calibri" w:cs="Times New Roman"/>
              </w:rPr>
              <w:t>:</w:t>
            </w:r>
          </w:p>
        </w:tc>
        <w:tc>
          <w:tcPr>
            <w:tcW w:w="1701" w:type="dxa"/>
            <w:tcBorders>
              <w:top w:val="nil"/>
              <w:left w:val="nil"/>
              <w:bottom w:val="single" w:sz="4" w:space="0" w:color="auto"/>
              <w:right w:val="single" w:sz="4" w:space="0" w:color="auto"/>
            </w:tcBorders>
            <w:shd w:val="clear" w:color="auto" w:fill="auto"/>
            <w:noWrap/>
            <w:vAlign w:val="bottom"/>
            <w:hideMark/>
          </w:tcPr>
          <w:p w:rsidR="0068060B" w:rsidRPr="0068060B" w:rsidRDefault="0068060B" w:rsidP="0068060B">
            <w:pPr>
              <w:spacing w:after="0" w:line="240" w:lineRule="auto"/>
              <w:jc w:val="center"/>
              <w:rPr>
                <w:rFonts w:ascii="Calibri" w:eastAsia="Times New Roman" w:hAnsi="Calibri" w:cs="Times New Roman"/>
              </w:rPr>
            </w:pPr>
            <w:r w:rsidRPr="0068060B">
              <w:rPr>
                <w:rFonts w:ascii="Calibri" w:eastAsia="Times New Roman" w:hAnsi="Calibri" w:cs="Times New Roman"/>
              </w:rPr>
              <w:t>3</w:t>
            </w:r>
          </w:p>
        </w:tc>
        <w:tc>
          <w:tcPr>
            <w:tcW w:w="1261" w:type="dxa"/>
            <w:tcBorders>
              <w:top w:val="nil"/>
              <w:left w:val="nil"/>
              <w:bottom w:val="single" w:sz="4" w:space="0" w:color="auto"/>
              <w:right w:val="single" w:sz="8" w:space="0" w:color="auto"/>
            </w:tcBorders>
            <w:shd w:val="clear" w:color="auto" w:fill="auto"/>
            <w:noWrap/>
            <w:vAlign w:val="bottom"/>
            <w:hideMark/>
          </w:tcPr>
          <w:p w:rsidR="0068060B" w:rsidRPr="0068060B" w:rsidRDefault="0068060B" w:rsidP="0068060B">
            <w:pPr>
              <w:spacing w:after="0" w:line="240" w:lineRule="auto"/>
              <w:jc w:val="center"/>
              <w:rPr>
                <w:rFonts w:ascii="Calibri" w:eastAsia="Times New Roman" w:hAnsi="Calibri" w:cs="Times New Roman"/>
              </w:rPr>
            </w:pPr>
            <w:r w:rsidRPr="0068060B">
              <w:rPr>
                <w:rFonts w:ascii="Calibri" w:eastAsia="Times New Roman" w:hAnsi="Calibri" w:cs="Times New Roman"/>
              </w:rPr>
              <w:t>2,56</w:t>
            </w:r>
            <w:r w:rsidR="00886264">
              <w:rPr>
                <w:rFonts w:ascii="Calibri" w:eastAsia="Times New Roman" w:hAnsi="Calibri" w:cs="Times New Roman"/>
              </w:rPr>
              <w:t xml:space="preserve"> </w:t>
            </w:r>
            <w:r w:rsidRPr="0068060B">
              <w:rPr>
                <w:rFonts w:ascii="Calibri" w:eastAsia="Times New Roman" w:hAnsi="Calibri" w:cs="Times New Roman"/>
              </w:rPr>
              <w:t>%</w:t>
            </w:r>
          </w:p>
        </w:tc>
      </w:tr>
      <w:tr w:rsidR="0068060B" w:rsidRPr="0068060B" w:rsidTr="004C6350">
        <w:trPr>
          <w:trHeight w:val="300"/>
          <w:jc w:val="center"/>
        </w:trPr>
        <w:tc>
          <w:tcPr>
            <w:tcW w:w="6106" w:type="dxa"/>
            <w:tcBorders>
              <w:top w:val="nil"/>
              <w:left w:val="single" w:sz="8" w:space="0" w:color="auto"/>
              <w:bottom w:val="single" w:sz="4" w:space="0" w:color="auto"/>
              <w:right w:val="single" w:sz="4" w:space="0" w:color="auto"/>
            </w:tcBorders>
            <w:shd w:val="clear" w:color="auto" w:fill="F0F8FA"/>
            <w:noWrap/>
            <w:vAlign w:val="bottom"/>
            <w:hideMark/>
          </w:tcPr>
          <w:p w:rsidR="0068060B" w:rsidRPr="0068060B" w:rsidRDefault="0068060B" w:rsidP="0068060B">
            <w:pPr>
              <w:spacing w:after="0" w:line="240" w:lineRule="auto"/>
              <w:rPr>
                <w:rFonts w:ascii="Calibri" w:eastAsia="Times New Roman" w:hAnsi="Calibri" w:cs="Times New Roman"/>
                <w:i/>
              </w:rPr>
            </w:pPr>
            <w:r w:rsidRPr="0068060B">
              <w:rPr>
                <w:rFonts w:ascii="Calibri" w:eastAsia="Times New Roman" w:hAnsi="Calibri" w:cs="Times New Roman"/>
                <w:i/>
              </w:rPr>
              <w:t xml:space="preserve">    3x týdně individuálně -na přání rodičů</w:t>
            </w:r>
          </w:p>
        </w:tc>
        <w:tc>
          <w:tcPr>
            <w:tcW w:w="1701" w:type="dxa"/>
            <w:tcBorders>
              <w:top w:val="nil"/>
              <w:left w:val="nil"/>
              <w:bottom w:val="single" w:sz="4" w:space="0" w:color="auto"/>
              <w:right w:val="single" w:sz="4" w:space="0" w:color="auto"/>
            </w:tcBorders>
            <w:shd w:val="clear" w:color="auto" w:fill="F0F8FA"/>
            <w:noWrap/>
            <w:vAlign w:val="bottom"/>
            <w:hideMark/>
          </w:tcPr>
          <w:p w:rsidR="0068060B" w:rsidRPr="0068060B" w:rsidRDefault="0068060B" w:rsidP="0068060B">
            <w:pPr>
              <w:spacing w:after="0" w:line="240" w:lineRule="auto"/>
              <w:jc w:val="center"/>
              <w:rPr>
                <w:rFonts w:ascii="Calibri" w:eastAsia="Times New Roman" w:hAnsi="Calibri" w:cs="Times New Roman"/>
                <w:i/>
              </w:rPr>
            </w:pPr>
            <w:r w:rsidRPr="0068060B">
              <w:rPr>
                <w:rFonts w:ascii="Calibri" w:eastAsia="Times New Roman" w:hAnsi="Calibri" w:cs="Times New Roman"/>
                <w:i/>
              </w:rPr>
              <w:t>1</w:t>
            </w:r>
          </w:p>
        </w:tc>
        <w:tc>
          <w:tcPr>
            <w:tcW w:w="1261" w:type="dxa"/>
            <w:tcBorders>
              <w:top w:val="nil"/>
              <w:left w:val="nil"/>
              <w:bottom w:val="single" w:sz="4" w:space="0" w:color="auto"/>
              <w:right w:val="single" w:sz="8" w:space="0" w:color="auto"/>
            </w:tcBorders>
            <w:shd w:val="clear" w:color="auto" w:fill="F0F8FA"/>
            <w:noWrap/>
            <w:vAlign w:val="bottom"/>
            <w:hideMark/>
          </w:tcPr>
          <w:p w:rsidR="0068060B" w:rsidRPr="0068060B" w:rsidRDefault="0068060B" w:rsidP="0068060B">
            <w:pPr>
              <w:spacing w:after="0" w:line="240" w:lineRule="auto"/>
              <w:jc w:val="center"/>
              <w:rPr>
                <w:rFonts w:ascii="Calibri" w:eastAsia="Times New Roman" w:hAnsi="Calibri" w:cs="Times New Roman"/>
                <w:i/>
              </w:rPr>
            </w:pPr>
            <w:r w:rsidRPr="0068060B">
              <w:rPr>
                <w:rFonts w:ascii="Calibri" w:eastAsia="Times New Roman" w:hAnsi="Calibri" w:cs="Times New Roman"/>
                <w:i/>
              </w:rPr>
              <w:t>0,85</w:t>
            </w:r>
            <w:r w:rsidR="00886264">
              <w:rPr>
                <w:rFonts w:ascii="Calibri" w:eastAsia="Times New Roman" w:hAnsi="Calibri" w:cs="Times New Roman"/>
                <w:i/>
              </w:rPr>
              <w:t xml:space="preserve"> </w:t>
            </w:r>
            <w:r w:rsidRPr="0068060B">
              <w:rPr>
                <w:rFonts w:ascii="Calibri" w:eastAsia="Times New Roman" w:hAnsi="Calibri" w:cs="Times New Roman"/>
                <w:i/>
              </w:rPr>
              <w:t>%</w:t>
            </w:r>
          </w:p>
        </w:tc>
      </w:tr>
      <w:tr w:rsidR="0068060B" w:rsidRPr="0068060B" w:rsidTr="004C6350">
        <w:trPr>
          <w:trHeight w:val="315"/>
          <w:jc w:val="center"/>
        </w:trPr>
        <w:tc>
          <w:tcPr>
            <w:tcW w:w="6106" w:type="dxa"/>
            <w:tcBorders>
              <w:top w:val="nil"/>
              <w:left w:val="single" w:sz="8" w:space="0" w:color="auto"/>
              <w:bottom w:val="single" w:sz="8" w:space="0" w:color="auto"/>
              <w:right w:val="single" w:sz="4" w:space="0" w:color="auto"/>
            </w:tcBorders>
            <w:shd w:val="clear" w:color="auto" w:fill="F0F8FA"/>
            <w:noWrap/>
            <w:vAlign w:val="bottom"/>
            <w:hideMark/>
          </w:tcPr>
          <w:p w:rsidR="0068060B" w:rsidRPr="0068060B" w:rsidRDefault="0068060B" w:rsidP="0068060B">
            <w:pPr>
              <w:spacing w:after="0" w:line="240" w:lineRule="auto"/>
              <w:rPr>
                <w:rFonts w:ascii="Calibri" w:eastAsia="Times New Roman" w:hAnsi="Calibri" w:cs="Times New Roman"/>
                <w:i/>
              </w:rPr>
            </w:pPr>
            <w:r w:rsidRPr="0068060B">
              <w:rPr>
                <w:rFonts w:ascii="Calibri" w:eastAsia="Times New Roman" w:hAnsi="Calibri" w:cs="Times New Roman"/>
                <w:i/>
              </w:rPr>
              <w:t xml:space="preserve">    Jednou za dva měsíce</w:t>
            </w:r>
          </w:p>
        </w:tc>
        <w:tc>
          <w:tcPr>
            <w:tcW w:w="1701" w:type="dxa"/>
            <w:tcBorders>
              <w:top w:val="nil"/>
              <w:left w:val="nil"/>
              <w:bottom w:val="single" w:sz="8" w:space="0" w:color="auto"/>
              <w:right w:val="single" w:sz="4" w:space="0" w:color="auto"/>
            </w:tcBorders>
            <w:shd w:val="clear" w:color="auto" w:fill="F0F8FA"/>
            <w:noWrap/>
            <w:vAlign w:val="bottom"/>
            <w:hideMark/>
          </w:tcPr>
          <w:p w:rsidR="0068060B" w:rsidRPr="0068060B" w:rsidRDefault="0068060B" w:rsidP="0068060B">
            <w:pPr>
              <w:spacing w:after="0" w:line="240" w:lineRule="auto"/>
              <w:jc w:val="center"/>
              <w:rPr>
                <w:rFonts w:ascii="Calibri" w:eastAsia="Times New Roman" w:hAnsi="Calibri" w:cs="Times New Roman"/>
                <w:i/>
              </w:rPr>
            </w:pPr>
            <w:r w:rsidRPr="0068060B">
              <w:rPr>
                <w:rFonts w:ascii="Calibri" w:eastAsia="Times New Roman" w:hAnsi="Calibri" w:cs="Times New Roman"/>
                <w:i/>
              </w:rPr>
              <w:t>2</w:t>
            </w:r>
          </w:p>
        </w:tc>
        <w:tc>
          <w:tcPr>
            <w:tcW w:w="1261" w:type="dxa"/>
            <w:tcBorders>
              <w:top w:val="nil"/>
              <w:left w:val="nil"/>
              <w:bottom w:val="single" w:sz="8" w:space="0" w:color="auto"/>
              <w:right w:val="single" w:sz="8" w:space="0" w:color="auto"/>
            </w:tcBorders>
            <w:shd w:val="clear" w:color="auto" w:fill="F0F8FA"/>
            <w:noWrap/>
            <w:vAlign w:val="bottom"/>
            <w:hideMark/>
          </w:tcPr>
          <w:p w:rsidR="0068060B" w:rsidRPr="0068060B" w:rsidRDefault="0068060B" w:rsidP="00886264">
            <w:pPr>
              <w:spacing w:after="0" w:line="240" w:lineRule="auto"/>
              <w:jc w:val="center"/>
              <w:rPr>
                <w:rFonts w:ascii="Calibri" w:eastAsia="Times New Roman" w:hAnsi="Calibri" w:cs="Times New Roman"/>
                <w:i/>
              </w:rPr>
            </w:pPr>
            <w:r w:rsidRPr="0068060B">
              <w:rPr>
                <w:rFonts w:ascii="Calibri" w:eastAsia="Times New Roman" w:hAnsi="Calibri" w:cs="Times New Roman"/>
                <w:i/>
              </w:rPr>
              <w:t>1,71</w:t>
            </w:r>
            <w:r w:rsidR="00886264">
              <w:rPr>
                <w:rFonts w:ascii="Calibri" w:eastAsia="Times New Roman" w:hAnsi="Calibri" w:cs="Times New Roman"/>
                <w:i/>
              </w:rPr>
              <w:t xml:space="preserve"> </w:t>
            </w:r>
            <w:r w:rsidRPr="0068060B">
              <w:rPr>
                <w:rFonts w:ascii="Calibri" w:eastAsia="Times New Roman" w:hAnsi="Calibri" w:cs="Times New Roman"/>
                <w:i/>
              </w:rPr>
              <w:t>%</w:t>
            </w:r>
          </w:p>
        </w:tc>
      </w:tr>
    </w:tbl>
    <w:p w:rsidR="0068060B" w:rsidRDefault="0068060B" w:rsidP="00913E80">
      <w:pPr>
        <w:jc w:val="center"/>
        <w:rPr>
          <w:b/>
          <w:sz w:val="24"/>
        </w:rPr>
      </w:pPr>
    </w:p>
    <w:p w:rsidR="00913E80" w:rsidRDefault="00913E80" w:rsidP="008E22D7">
      <w:pPr>
        <w:spacing w:line="360" w:lineRule="auto"/>
        <w:jc w:val="both"/>
        <w:rPr>
          <w:sz w:val="24"/>
        </w:rPr>
      </w:pPr>
      <w:r>
        <w:rPr>
          <w:sz w:val="24"/>
        </w:rPr>
        <w:lastRenderedPageBreak/>
        <w:t>Na otázku, jak často ET pod vedením externího terapeuta probíhala, o</w:t>
      </w:r>
      <w:r w:rsidR="002E495A">
        <w:rPr>
          <w:sz w:val="24"/>
        </w:rPr>
        <w:t>dpovědělo 102 respondentů (87,18</w:t>
      </w:r>
      <w:r w:rsidR="00886264">
        <w:rPr>
          <w:sz w:val="24"/>
        </w:rPr>
        <w:t xml:space="preserve"> </w:t>
      </w:r>
      <w:r>
        <w:rPr>
          <w:sz w:val="24"/>
        </w:rPr>
        <w:t>%), že v jejich zařízení ET pod vedením externího terapeuta neprobíhala</w:t>
      </w:r>
      <w:r w:rsidR="00F974E3">
        <w:rPr>
          <w:sz w:val="24"/>
        </w:rPr>
        <w:t>. Zbývající</w:t>
      </w:r>
      <w:r w:rsidR="002E495A">
        <w:rPr>
          <w:sz w:val="24"/>
        </w:rPr>
        <w:t xml:space="preserve">ch 15 respondentek </w:t>
      </w:r>
      <w:r w:rsidR="00F974E3">
        <w:rPr>
          <w:sz w:val="24"/>
        </w:rPr>
        <w:t xml:space="preserve">uvedlo, že v jejich zařízení ET pod vedením externího terapeuta probíhala v následujících frekvencích: </w:t>
      </w:r>
      <w:r w:rsidR="002E495A">
        <w:rPr>
          <w:sz w:val="24"/>
        </w:rPr>
        <w:t>5 respondentek (4,2</w:t>
      </w:r>
      <w:r w:rsidR="003B0365">
        <w:rPr>
          <w:sz w:val="24"/>
        </w:rPr>
        <w:t>7</w:t>
      </w:r>
      <w:r w:rsidR="00886264">
        <w:rPr>
          <w:sz w:val="24"/>
        </w:rPr>
        <w:t xml:space="preserve"> </w:t>
      </w:r>
      <w:r w:rsidR="003B0365">
        <w:rPr>
          <w:sz w:val="24"/>
        </w:rPr>
        <w:t>%) uvedlo pravidelnou frekvenci ET, vždy 1</w:t>
      </w:r>
      <w:r w:rsidR="002E495A">
        <w:rPr>
          <w:sz w:val="24"/>
        </w:rPr>
        <w:t>x ročně, 3 respondentky (2,56</w:t>
      </w:r>
      <w:r w:rsidR="00886264">
        <w:rPr>
          <w:sz w:val="24"/>
        </w:rPr>
        <w:t xml:space="preserve"> </w:t>
      </w:r>
      <w:r w:rsidR="003B0365">
        <w:rPr>
          <w:sz w:val="24"/>
        </w:rPr>
        <w:t xml:space="preserve">%) uvedly frekvenci pravidelné ET 1x měsíčně, </w:t>
      </w:r>
      <w:r w:rsidR="002E495A">
        <w:rPr>
          <w:sz w:val="24"/>
        </w:rPr>
        <w:t>3</w:t>
      </w:r>
      <w:r w:rsidR="008E22D7">
        <w:rPr>
          <w:sz w:val="24"/>
        </w:rPr>
        <w:t> </w:t>
      </w:r>
      <w:r w:rsidR="002E495A">
        <w:rPr>
          <w:sz w:val="24"/>
        </w:rPr>
        <w:t>respondentky (2,56</w:t>
      </w:r>
      <w:r w:rsidR="00886264">
        <w:rPr>
          <w:sz w:val="24"/>
        </w:rPr>
        <w:t xml:space="preserve"> </w:t>
      </w:r>
      <w:r w:rsidR="00F974E3">
        <w:rPr>
          <w:sz w:val="24"/>
        </w:rPr>
        <w:t>%) uvedly pouze jednoráz</w:t>
      </w:r>
      <w:r w:rsidR="002E495A">
        <w:rPr>
          <w:sz w:val="24"/>
        </w:rPr>
        <w:t>ové využití ET, jedna žena (0,85</w:t>
      </w:r>
      <w:r w:rsidR="00886264">
        <w:rPr>
          <w:sz w:val="24"/>
        </w:rPr>
        <w:t xml:space="preserve"> </w:t>
      </w:r>
      <w:r w:rsidR="00F974E3">
        <w:rPr>
          <w:sz w:val="24"/>
        </w:rPr>
        <w:t>%) uvedla pravidelné využití ET 1x týdně a v možnosti odpovědi ji</w:t>
      </w:r>
      <w:r w:rsidR="008E22D7">
        <w:rPr>
          <w:sz w:val="24"/>
        </w:rPr>
        <w:t>né frekvence odpovídaly celkem 3 </w:t>
      </w:r>
      <w:r w:rsidR="00F974E3">
        <w:rPr>
          <w:sz w:val="24"/>
        </w:rPr>
        <w:t xml:space="preserve"> respond</w:t>
      </w:r>
      <w:r w:rsidR="002E495A">
        <w:rPr>
          <w:sz w:val="24"/>
        </w:rPr>
        <w:t>entky, tedy 2,56</w:t>
      </w:r>
      <w:r w:rsidR="00886264">
        <w:rPr>
          <w:sz w:val="24"/>
        </w:rPr>
        <w:t xml:space="preserve"> </w:t>
      </w:r>
      <w:r w:rsidR="00F974E3">
        <w:rPr>
          <w:sz w:val="24"/>
        </w:rPr>
        <w:t>%. Jednalo se o frekvenci 1x za 2 měsíce –</w:t>
      </w:r>
      <w:r w:rsidR="002E495A">
        <w:rPr>
          <w:sz w:val="24"/>
        </w:rPr>
        <w:t xml:space="preserve"> u 2 respondentek, tedy v 1,</w:t>
      </w:r>
      <w:r w:rsidR="00F974E3">
        <w:rPr>
          <w:sz w:val="24"/>
        </w:rPr>
        <w:t>7</w:t>
      </w:r>
      <w:r w:rsidR="002E495A">
        <w:rPr>
          <w:sz w:val="24"/>
        </w:rPr>
        <w:t>1</w:t>
      </w:r>
      <w:r w:rsidR="00886264">
        <w:rPr>
          <w:sz w:val="24"/>
        </w:rPr>
        <w:t xml:space="preserve"> </w:t>
      </w:r>
      <w:r w:rsidR="00F974E3">
        <w:rPr>
          <w:sz w:val="24"/>
        </w:rPr>
        <w:t>% a frekvenci 3x týdně – individuální ET na přání ro</w:t>
      </w:r>
      <w:r w:rsidR="002E495A">
        <w:rPr>
          <w:sz w:val="24"/>
        </w:rPr>
        <w:t>dičů uvedla 1 respondentka (0,85</w:t>
      </w:r>
      <w:r w:rsidR="00886264">
        <w:rPr>
          <w:sz w:val="24"/>
        </w:rPr>
        <w:t xml:space="preserve"> </w:t>
      </w:r>
      <w:r w:rsidR="00F974E3">
        <w:rPr>
          <w:sz w:val="24"/>
        </w:rPr>
        <w:t xml:space="preserve">%). </w:t>
      </w:r>
    </w:p>
    <w:p w:rsidR="00F974E3" w:rsidRPr="00913E80" w:rsidRDefault="00F974E3" w:rsidP="00913E80">
      <w:pPr>
        <w:spacing w:line="360" w:lineRule="auto"/>
        <w:rPr>
          <w:sz w:val="24"/>
        </w:rPr>
      </w:pPr>
    </w:p>
    <w:p w:rsidR="00235700" w:rsidRDefault="00235700" w:rsidP="00AA055E">
      <w:pPr>
        <w:rPr>
          <w:b/>
          <w:sz w:val="24"/>
        </w:rPr>
      </w:pPr>
      <w:r>
        <w:rPr>
          <w:b/>
          <w:sz w:val="24"/>
        </w:rPr>
        <w:t>Tabulka 8 - otázka č. 8: „</w:t>
      </w:r>
      <w:r w:rsidRPr="00235700">
        <w:rPr>
          <w:b/>
          <w:sz w:val="24"/>
        </w:rPr>
        <w:t>Jakou formou ET pod vedením externího terapeuta ve Vašem zařízení probíhala?</w:t>
      </w:r>
      <w:r>
        <w:rPr>
          <w:b/>
          <w:sz w:val="24"/>
        </w:rPr>
        <w:t>“</w:t>
      </w:r>
    </w:p>
    <w:tbl>
      <w:tblPr>
        <w:tblW w:w="8804" w:type="dxa"/>
        <w:jc w:val="center"/>
        <w:tblInd w:w="55" w:type="dxa"/>
        <w:tblCellMar>
          <w:left w:w="70" w:type="dxa"/>
          <w:right w:w="70" w:type="dxa"/>
        </w:tblCellMar>
        <w:tblLook w:val="04A0"/>
      </w:tblPr>
      <w:tblGrid>
        <w:gridCol w:w="6111"/>
        <w:gridCol w:w="1701"/>
        <w:gridCol w:w="992"/>
      </w:tblGrid>
      <w:tr w:rsidR="00235700" w:rsidRPr="00235700" w:rsidTr="00F974E3">
        <w:trPr>
          <w:trHeight w:val="315"/>
          <w:jc w:val="center"/>
        </w:trPr>
        <w:tc>
          <w:tcPr>
            <w:tcW w:w="6111" w:type="dxa"/>
            <w:tcBorders>
              <w:top w:val="single" w:sz="8" w:space="0" w:color="auto"/>
              <w:left w:val="single" w:sz="8" w:space="0" w:color="auto"/>
              <w:bottom w:val="single" w:sz="8" w:space="0" w:color="auto"/>
              <w:right w:val="single" w:sz="4" w:space="0" w:color="auto"/>
            </w:tcBorders>
            <w:shd w:val="clear" w:color="000000" w:fill="FCD5B4"/>
            <w:noWrap/>
            <w:vAlign w:val="bottom"/>
            <w:hideMark/>
          </w:tcPr>
          <w:p w:rsidR="00235700" w:rsidRPr="00235700" w:rsidRDefault="00235700" w:rsidP="00235700">
            <w:pPr>
              <w:spacing w:after="0" w:line="240" w:lineRule="auto"/>
              <w:jc w:val="center"/>
              <w:rPr>
                <w:rFonts w:ascii="Calibri" w:eastAsia="Times New Roman" w:hAnsi="Calibri" w:cs="Times New Roman"/>
                <w:b/>
                <w:bCs/>
                <w:color w:val="000000"/>
              </w:rPr>
            </w:pPr>
            <w:r w:rsidRPr="00235700">
              <w:rPr>
                <w:rFonts w:ascii="Calibri" w:eastAsia="Times New Roman" w:hAnsi="Calibri" w:cs="Times New Roman"/>
                <w:b/>
                <w:bCs/>
                <w:color w:val="000000"/>
              </w:rPr>
              <w:t>Odpověď</w:t>
            </w:r>
          </w:p>
        </w:tc>
        <w:tc>
          <w:tcPr>
            <w:tcW w:w="1701" w:type="dxa"/>
            <w:tcBorders>
              <w:top w:val="single" w:sz="8" w:space="0" w:color="auto"/>
              <w:left w:val="nil"/>
              <w:bottom w:val="single" w:sz="8" w:space="0" w:color="auto"/>
              <w:right w:val="single" w:sz="4" w:space="0" w:color="auto"/>
            </w:tcBorders>
            <w:shd w:val="clear" w:color="000000" w:fill="FCD5B4"/>
            <w:noWrap/>
            <w:vAlign w:val="bottom"/>
            <w:hideMark/>
          </w:tcPr>
          <w:p w:rsidR="00235700" w:rsidRPr="00235700" w:rsidRDefault="00235700" w:rsidP="00235700">
            <w:pPr>
              <w:spacing w:after="0" w:line="240" w:lineRule="auto"/>
              <w:jc w:val="center"/>
              <w:rPr>
                <w:rFonts w:ascii="Calibri" w:eastAsia="Times New Roman" w:hAnsi="Calibri" w:cs="Times New Roman"/>
                <w:b/>
                <w:bCs/>
                <w:color w:val="000000"/>
              </w:rPr>
            </w:pPr>
            <w:r w:rsidRPr="00235700">
              <w:rPr>
                <w:rFonts w:ascii="Calibri" w:eastAsia="Times New Roman" w:hAnsi="Calibri" w:cs="Times New Roman"/>
                <w:b/>
                <w:bCs/>
                <w:color w:val="000000"/>
              </w:rPr>
              <w:t>počet odpovědí</w:t>
            </w:r>
          </w:p>
        </w:tc>
        <w:tc>
          <w:tcPr>
            <w:tcW w:w="992" w:type="dxa"/>
            <w:tcBorders>
              <w:top w:val="single" w:sz="8" w:space="0" w:color="auto"/>
              <w:left w:val="nil"/>
              <w:bottom w:val="single" w:sz="8" w:space="0" w:color="auto"/>
              <w:right w:val="single" w:sz="8" w:space="0" w:color="auto"/>
            </w:tcBorders>
            <w:shd w:val="clear" w:color="000000" w:fill="FCD5B4"/>
            <w:noWrap/>
            <w:vAlign w:val="bottom"/>
            <w:hideMark/>
          </w:tcPr>
          <w:p w:rsidR="00235700" w:rsidRPr="00235700" w:rsidRDefault="00235700" w:rsidP="00235700">
            <w:pPr>
              <w:spacing w:after="0" w:line="240" w:lineRule="auto"/>
              <w:jc w:val="center"/>
              <w:rPr>
                <w:rFonts w:ascii="Calibri" w:eastAsia="Times New Roman" w:hAnsi="Calibri" w:cs="Times New Roman"/>
                <w:b/>
                <w:bCs/>
                <w:color w:val="000000"/>
              </w:rPr>
            </w:pPr>
            <w:r w:rsidRPr="00235700">
              <w:rPr>
                <w:rFonts w:ascii="Calibri" w:eastAsia="Times New Roman" w:hAnsi="Calibri" w:cs="Times New Roman"/>
                <w:b/>
                <w:bCs/>
                <w:color w:val="000000"/>
              </w:rPr>
              <w:t>procent</w:t>
            </w:r>
          </w:p>
        </w:tc>
      </w:tr>
      <w:tr w:rsidR="00235700" w:rsidRPr="00235700" w:rsidTr="00F974E3">
        <w:trPr>
          <w:trHeight w:val="289"/>
          <w:jc w:val="center"/>
        </w:trPr>
        <w:tc>
          <w:tcPr>
            <w:tcW w:w="6111" w:type="dxa"/>
            <w:tcBorders>
              <w:top w:val="nil"/>
              <w:left w:val="single" w:sz="8" w:space="0" w:color="auto"/>
              <w:bottom w:val="single" w:sz="4" w:space="0" w:color="auto"/>
              <w:right w:val="single" w:sz="4" w:space="0" w:color="auto"/>
            </w:tcBorders>
            <w:shd w:val="clear" w:color="auto" w:fill="auto"/>
            <w:noWrap/>
            <w:vAlign w:val="bottom"/>
            <w:hideMark/>
          </w:tcPr>
          <w:p w:rsidR="00235700" w:rsidRPr="00235700" w:rsidRDefault="00235700" w:rsidP="00235700">
            <w:pPr>
              <w:spacing w:after="0" w:line="240" w:lineRule="auto"/>
              <w:rPr>
                <w:rFonts w:ascii="Calibri" w:eastAsia="Times New Roman" w:hAnsi="Calibri" w:cs="Times New Roman"/>
                <w:color w:val="000000"/>
              </w:rPr>
            </w:pPr>
            <w:r w:rsidRPr="00235700">
              <w:rPr>
                <w:rFonts w:ascii="Calibri" w:eastAsia="Times New Roman" w:hAnsi="Calibri" w:cs="Times New Roman"/>
                <w:color w:val="000000"/>
              </w:rPr>
              <w:t>ET pod vedením externího terapeuta v našem zařízení neprobíhala</w:t>
            </w:r>
          </w:p>
        </w:tc>
        <w:tc>
          <w:tcPr>
            <w:tcW w:w="1701" w:type="dxa"/>
            <w:tcBorders>
              <w:top w:val="nil"/>
              <w:left w:val="nil"/>
              <w:bottom w:val="single" w:sz="4" w:space="0" w:color="auto"/>
              <w:right w:val="single" w:sz="4" w:space="0" w:color="auto"/>
            </w:tcBorders>
            <w:shd w:val="clear" w:color="auto" w:fill="auto"/>
            <w:noWrap/>
            <w:vAlign w:val="bottom"/>
            <w:hideMark/>
          </w:tcPr>
          <w:p w:rsidR="00235700" w:rsidRPr="00235700" w:rsidRDefault="00235700" w:rsidP="00235700">
            <w:pPr>
              <w:spacing w:after="0" w:line="240" w:lineRule="auto"/>
              <w:jc w:val="center"/>
              <w:rPr>
                <w:rFonts w:ascii="Calibri" w:eastAsia="Times New Roman" w:hAnsi="Calibri" w:cs="Times New Roman"/>
                <w:color w:val="000000"/>
              </w:rPr>
            </w:pPr>
            <w:r w:rsidRPr="00235700">
              <w:rPr>
                <w:rFonts w:ascii="Calibri" w:eastAsia="Times New Roman" w:hAnsi="Calibri" w:cs="Times New Roman"/>
                <w:color w:val="000000"/>
              </w:rPr>
              <w:t>102</w:t>
            </w:r>
          </w:p>
        </w:tc>
        <w:tc>
          <w:tcPr>
            <w:tcW w:w="992" w:type="dxa"/>
            <w:tcBorders>
              <w:top w:val="nil"/>
              <w:left w:val="nil"/>
              <w:bottom w:val="single" w:sz="4" w:space="0" w:color="auto"/>
              <w:right w:val="single" w:sz="8" w:space="0" w:color="auto"/>
            </w:tcBorders>
            <w:shd w:val="clear" w:color="auto" w:fill="auto"/>
            <w:noWrap/>
            <w:vAlign w:val="bottom"/>
            <w:hideMark/>
          </w:tcPr>
          <w:p w:rsidR="00235700" w:rsidRPr="00235700" w:rsidRDefault="00235700" w:rsidP="00235700">
            <w:pPr>
              <w:spacing w:after="0" w:line="240" w:lineRule="auto"/>
              <w:jc w:val="center"/>
              <w:rPr>
                <w:rFonts w:ascii="Calibri" w:eastAsia="Times New Roman" w:hAnsi="Calibri" w:cs="Times New Roman"/>
                <w:color w:val="000000"/>
              </w:rPr>
            </w:pPr>
            <w:r w:rsidRPr="00235700">
              <w:rPr>
                <w:rFonts w:ascii="Calibri" w:eastAsia="Times New Roman" w:hAnsi="Calibri" w:cs="Times New Roman"/>
                <w:color w:val="000000"/>
              </w:rPr>
              <w:t>86,44</w:t>
            </w:r>
            <w:r w:rsidR="00E17DA0">
              <w:rPr>
                <w:rFonts w:ascii="Calibri" w:eastAsia="Times New Roman" w:hAnsi="Calibri" w:cs="Times New Roman"/>
                <w:color w:val="000000"/>
              </w:rPr>
              <w:t xml:space="preserve"> </w:t>
            </w:r>
            <w:r w:rsidRPr="00235700">
              <w:rPr>
                <w:rFonts w:ascii="Calibri" w:eastAsia="Times New Roman" w:hAnsi="Calibri" w:cs="Times New Roman"/>
                <w:color w:val="000000"/>
              </w:rPr>
              <w:t>%</w:t>
            </w:r>
          </w:p>
        </w:tc>
      </w:tr>
      <w:tr w:rsidR="00235700" w:rsidRPr="00235700" w:rsidTr="00F974E3">
        <w:trPr>
          <w:trHeight w:val="300"/>
          <w:jc w:val="center"/>
        </w:trPr>
        <w:tc>
          <w:tcPr>
            <w:tcW w:w="6111" w:type="dxa"/>
            <w:tcBorders>
              <w:top w:val="nil"/>
              <w:left w:val="single" w:sz="8" w:space="0" w:color="auto"/>
              <w:bottom w:val="single" w:sz="4" w:space="0" w:color="auto"/>
              <w:right w:val="single" w:sz="4" w:space="0" w:color="auto"/>
            </w:tcBorders>
            <w:shd w:val="clear" w:color="auto" w:fill="auto"/>
            <w:noWrap/>
            <w:vAlign w:val="bottom"/>
            <w:hideMark/>
          </w:tcPr>
          <w:p w:rsidR="00235700" w:rsidRPr="00235700" w:rsidRDefault="00235700" w:rsidP="00235700">
            <w:pPr>
              <w:spacing w:after="0" w:line="240" w:lineRule="auto"/>
              <w:rPr>
                <w:rFonts w:ascii="Calibri" w:eastAsia="Times New Roman" w:hAnsi="Calibri" w:cs="Times New Roman"/>
                <w:color w:val="000000"/>
              </w:rPr>
            </w:pPr>
            <w:r w:rsidRPr="00235700">
              <w:rPr>
                <w:rFonts w:ascii="Calibri" w:eastAsia="Times New Roman" w:hAnsi="Calibri" w:cs="Times New Roman"/>
                <w:color w:val="000000"/>
              </w:rPr>
              <w:t>Individuálně</w:t>
            </w:r>
          </w:p>
        </w:tc>
        <w:tc>
          <w:tcPr>
            <w:tcW w:w="1701" w:type="dxa"/>
            <w:tcBorders>
              <w:top w:val="nil"/>
              <w:left w:val="nil"/>
              <w:bottom w:val="single" w:sz="4" w:space="0" w:color="auto"/>
              <w:right w:val="single" w:sz="4" w:space="0" w:color="auto"/>
            </w:tcBorders>
            <w:shd w:val="clear" w:color="auto" w:fill="auto"/>
            <w:noWrap/>
            <w:vAlign w:val="bottom"/>
            <w:hideMark/>
          </w:tcPr>
          <w:p w:rsidR="00235700" w:rsidRPr="00235700" w:rsidRDefault="00235700" w:rsidP="00235700">
            <w:pPr>
              <w:spacing w:after="0" w:line="240" w:lineRule="auto"/>
              <w:jc w:val="center"/>
              <w:rPr>
                <w:rFonts w:ascii="Calibri" w:eastAsia="Times New Roman" w:hAnsi="Calibri" w:cs="Times New Roman"/>
                <w:color w:val="000000"/>
              </w:rPr>
            </w:pPr>
            <w:r w:rsidRPr="00235700">
              <w:rPr>
                <w:rFonts w:ascii="Calibri" w:eastAsia="Times New Roman" w:hAnsi="Calibri" w:cs="Times New Roman"/>
                <w:color w:val="000000"/>
              </w:rPr>
              <w:t>1</w:t>
            </w:r>
          </w:p>
        </w:tc>
        <w:tc>
          <w:tcPr>
            <w:tcW w:w="992" w:type="dxa"/>
            <w:tcBorders>
              <w:top w:val="nil"/>
              <w:left w:val="nil"/>
              <w:bottom w:val="single" w:sz="4" w:space="0" w:color="auto"/>
              <w:right w:val="single" w:sz="8" w:space="0" w:color="auto"/>
            </w:tcBorders>
            <w:shd w:val="clear" w:color="auto" w:fill="auto"/>
            <w:noWrap/>
            <w:vAlign w:val="bottom"/>
            <w:hideMark/>
          </w:tcPr>
          <w:p w:rsidR="00235700" w:rsidRPr="00235700" w:rsidRDefault="00235700" w:rsidP="00235700">
            <w:pPr>
              <w:spacing w:after="0" w:line="240" w:lineRule="auto"/>
              <w:jc w:val="center"/>
              <w:rPr>
                <w:rFonts w:ascii="Calibri" w:eastAsia="Times New Roman" w:hAnsi="Calibri" w:cs="Times New Roman"/>
                <w:color w:val="000000"/>
              </w:rPr>
            </w:pPr>
            <w:r w:rsidRPr="00235700">
              <w:rPr>
                <w:rFonts w:ascii="Calibri" w:eastAsia="Times New Roman" w:hAnsi="Calibri" w:cs="Times New Roman"/>
                <w:color w:val="000000"/>
              </w:rPr>
              <w:t>0,85</w:t>
            </w:r>
            <w:r w:rsidR="00E17DA0">
              <w:rPr>
                <w:rFonts w:ascii="Calibri" w:eastAsia="Times New Roman" w:hAnsi="Calibri" w:cs="Times New Roman"/>
                <w:color w:val="000000"/>
              </w:rPr>
              <w:t xml:space="preserve"> </w:t>
            </w:r>
            <w:r w:rsidRPr="00235700">
              <w:rPr>
                <w:rFonts w:ascii="Calibri" w:eastAsia="Times New Roman" w:hAnsi="Calibri" w:cs="Times New Roman"/>
                <w:color w:val="000000"/>
              </w:rPr>
              <w:t>%</w:t>
            </w:r>
          </w:p>
        </w:tc>
      </w:tr>
      <w:tr w:rsidR="00235700" w:rsidRPr="00235700" w:rsidTr="00F974E3">
        <w:trPr>
          <w:trHeight w:val="300"/>
          <w:jc w:val="center"/>
        </w:trPr>
        <w:tc>
          <w:tcPr>
            <w:tcW w:w="6111" w:type="dxa"/>
            <w:tcBorders>
              <w:top w:val="nil"/>
              <w:left w:val="single" w:sz="8" w:space="0" w:color="auto"/>
              <w:bottom w:val="single" w:sz="4" w:space="0" w:color="auto"/>
              <w:right w:val="single" w:sz="4" w:space="0" w:color="auto"/>
            </w:tcBorders>
            <w:shd w:val="clear" w:color="auto" w:fill="auto"/>
            <w:noWrap/>
            <w:vAlign w:val="bottom"/>
            <w:hideMark/>
          </w:tcPr>
          <w:p w:rsidR="00235700" w:rsidRPr="00235700" w:rsidRDefault="00235700" w:rsidP="00235700">
            <w:pPr>
              <w:spacing w:after="0" w:line="240" w:lineRule="auto"/>
              <w:rPr>
                <w:rFonts w:ascii="Calibri" w:eastAsia="Times New Roman" w:hAnsi="Calibri" w:cs="Times New Roman"/>
                <w:color w:val="000000"/>
              </w:rPr>
            </w:pPr>
            <w:r w:rsidRPr="00235700">
              <w:rPr>
                <w:rFonts w:ascii="Calibri" w:eastAsia="Times New Roman" w:hAnsi="Calibri" w:cs="Times New Roman"/>
                <w:color w:val="000000"/>
              </w:rPr>
              <w:t>Skupinově</w:t>
            </w:r>
          </w:p>
        </w:tc>
        <w:tc>
          <w:tcPr>
            <w:tcW w:w="1701" w:type="dxa"/>
            <w:tcBorders>
              <w:top w:val="nil"/>
              <w:left w:val="nil"/>
              <w:bottom w:val="single" w:sz="4" w:space="0" w:color="auto"/>
              <w:right w:val="single" w:sz="4" w:space="0" w:color="auto"/>
            </w:tcBorders>
            <w:shd w:val="clear" w:color="auto" w:fill="auto"/>
            <w:noWrap/>
            <w:vAlign w:val="bottom"/>
            <w:hideMark/>
          </w:tcPr>
          <w:p w:rsidR="00235700" w:rsidRPr="00235700" w:rsidRDefault="00235700" w:rsidP="00235700">
            <w:pPr>
              <w:spacing w:after="0" w:line="240" w:lineRule="auto"/>
              <w:jc w:val="center"/>
              <w:rPr>
                <w:rFonts w:ascii="Calibri" w:eastAsia="Times New Roman" w:hAnsi="Calibri" w:cs="Times New Roman"/>
                <w:color w:val="000000"/>
              </w:rPr>
            </w:pPr>
            <w:r w:rsidRPr="00235700">
              <w:rPr>
                <w:rFonts w:ascii="Calibri" w:eastAsia="Times New Roman" w:hAnsi="Calibri" w:cs="Times New Roman"/>
                <w:color w:val="000000"/>
              </w:rPr>
              <w:t>13</w:t>
            </w:r>
          </w:p>
        </w:tc>
        <w:tc>
          <w:tcPr>
            <w:tcW w:w="992" w:type="dxa"/>
            <w:tcBorders>
              <w:top w:val="nil"/>
              <w:left w:val="nil"/>
              <w:bottom w:val="single" w:sz="4" w:space="0" w:color="auto"/>
              <w:right w:val="single" w:sz="8" w:space="0" w:color="auto"/>
            </w:tcBorders>
            <w:shd w:val="clear" w:color="auto" w:fill="auto"/>
            <w:noWrap/>
            <w:vAlign w:val="bottom"/>
            <w:hideMark/>
          </w:tcPr>
          <w:p w:rsidR="00235700" w:rsidRPr="00235700" w:rsidRDefault="00235700" w:rsidP="00235700">
            <w:pPr>
              <w:spacing w:after="0" w:line="240" w:lineRule="auto"/>
              <w:jc w:val="center"/>
              <w:rPr>
                <w:rFonts w:ascii="Calibri" w:eastAsia="Times New Roman" w:hAnsi="Calibri" w:cs="Times New Roman"/>
                <w:color w:val="000000"/>
              </w:rPr>
            </w:pPr>
            <w:r w:rsidRPr="00235700">
              <w:rPr>
                <w:rFonts w:ascii="Calibri" w:eastAsia="Times New Roman" w:hAnsi="Calibri" w:cs="Times New Roman"/>
                <w:color w:val="000000"/>
              </w:rPr>
              <w:t>11,02</w:t>
            </w:r>
            <w:r w:rsidR="00E17DA0">
              <w:rPr>
                <w:rFonts w:ascii="Calibri" w:eastAsia="Times New Roman" w:hAnsi="Calibri" w:cs="Times New Roman"/>
                <w:color w:val="000000"/>
              </w:rPr>
              <w:t xml:space="preserve"> </w:t>
            </w:r>
            <w:r w:rsidRPr="00235700">
              <w:rPr>
                <w:rFonts w:ascii="Calibri" w:eastAsia="Times New Roman" w:hAnsi="Calibri" w:cs="Times New Roman"/>
                <w:color w:val="000000"/>
              </w:rPr>
              <w:t>%</w:t>
            </w:r>
          </w:p>
        </w:tc>
      </w:tr>
      <w:tr w:rsidR="00235700" w:rsidRPr="00235700" w:rsidTr="00F974E3">
        <w:trPr>
          <w:trHeight w:val="315"/>
          <w:jc w:val="center"/>
        </w:trPr>
        <w:tc>
          <w:tcPr>
            <w:tcW w:w="6111" w:type="dxa"/>
            <w:tcBorders>
              <w:top w:val="nil"/>
              <w:left w:val="single" w:sz="8" w:space="0" w:color="auto"/>
              <w:bottom w:val="single" w:sz="8" w:space="0" w:color="auto"/>
              <w:right w:val="single" w:sz="4" w:space="0" w:color="auto"/>
            </w:tcBorders>
            <w:shd w:val="clear" w:color="auto" w:fill="auto"/>
            <w:noWrap/>
            <w:vAlign w:val="bottom"/>
            <w:hideMark/>
          </w:tcPr>
          <w:p w:rsidR="00235700" w:rsidRPr="00235700" w:rsidRDefault="00235700" w:rsidP="00235700">
            <w:pPr>
              <w:spacing w:after="0" w:line="240" w:lineRule="auto"/>
              <w:rPr>
                <w:rFonts w:ascii="Calibri" w:eastAsia="Times New Roman" w:hAnsi="Calibri" w:cs="Times New Roman"/>
                <w:color w:val="000000"/>
              </w:rPr>
            </w:pPr>
            <w:r w:rsidRPr="00235700">
              <w:rPr>
                <w:rFonts w:ascii="Calibri" w:eastAsia="Times New Roman" w:hAnsi="Calibri" w:cs="Times New Roman"/>
                <w:color w:val="000000"/>
              </w:rPr>
              <w:t>Hromadně</w:t>
            </w:r>
          </w:p>
        </w:tc>
        <w:tc>
          <w:tcPr>
            <w:tcW w:w="1701" w:type="dxa"/>
            <w:tcBorders>
              <w:top w:val="nil"/>
              <w:left w:val="nil"/>
              <w:bottom w:val="single" w:sz="8" w:space="0" w:color="auto"/>
              <w:right w:val="single" w:sz="4" w:space="0" w:color="auto"/>
            </w:tcBorders>
            <w:shd w:val="clear" w:color="auto" w:fill="auto"/>
            <w:noWrap/>
            <w:vAlign w:val="bottom"/>
            <w:hideMark/>
          </w:tcPr>
          <w:p w:rsidR="00235700" w:rsidRPr="00235700" w:rsidRDefault="00235700" w:rsidP="00235700">
            <w:pPr>
              <w:spacing w:after="0" w:line="240" w:lineRule="auto"/>
              <w:jc w:val="center"/>
              <w:rPr>
                <w:rFonts w:ascii="Calibri" w:eastAsia="Times New Roman" w:hAnsi="Calibri" w:cs="Times New Roman"/>
                <w:color w:val="000000"/>
              </w:rPr>
            </w:pPr>
            <w:r w:rsidRPr="00235700">
              <w:rPr>
                <w:rFonts w:ascii="Calibri" w:eastAsia="Times New Roman" w:hAnsi="Calibri" w:cs="Times New Roman"/>
                <w:color w:val="000000"/>
              </w:rPr>
              <w:t>2</w:t>
            </w:r>
          </w:p>
        </w:tc>
        <w:tc>
          <w:tcPr>
            <w:tcW w:w="992" w:type="dxa"/>
            <w:tcBorders>
              <w:top w:val="nil"/>
              <w:left w:val="nil"/>
              <w:bottom w:val="single" w:sz="8" w:space="0" w:color="auto"/>
              <w:right w:val="single" w:sz="8" w:space="0" w:color="auto"/>
            </w:tcBorders>
            <w:shd w:val="clear" w:color="auto" w:fill="auto"/>
            <w:noWrap/>
            <w:vAlign w:val="bottom"/>
            <w:hideMark/>
          </w:tcPr>
          <w:p w:rsidR="00235700" w:rsidRPr="00235700" w:rsidRDefault="00235700" w:rsidP="00235700">
            <w:pPr>
              <w:spacing w:after="0" w:line="240" w:lineRule="auto"/>
              <w:jc w:val="center"/>
              <w:rPr>
                <w:rFonts w:ascii="Calibri" w:eastAsia="Times New Roman" w:hAnsi="Calibri" w:cs="Times New Roman"/>
                <w:color w:val="000000"/>
              </w:rPr>
            </w:pPr>
            <w:r w:rsidRPr="00235700">
              <w:rPr>
                <w:rFonts w:ascii="Calibri" w:eastAsia="Times New Roman" w:hAnsi="Calibri" w:cs="Times New Roman"/>
                <w:color w:val="000000"/>
              </w:rPr>
              <w:t>1,69</w:t>
            </w:r>
            <w:r w:rsidR="00E17DA0">
              <w:rPr>
                <w:rFonts w:ascii="Calibri" w:eastAsia="Times New Roman" w:hAnsi="Calibri" w:cs="Times New Roman"/>
                <w:color w:val="000000"/>
              </w:rPr>
              <w:t xml:space="preserve"> </w:t>
            </w:r>
            <w:r w:rsidRPr="00235700">
              <w:rPr>
                <w:rFonts w:ascii="Calibri" w:eastAsia="Times New Roman" w:hAnsi="Calibri" w:cs="Times New Roman"/>
                <w:color w:val="000000"/>
              </w:rPr>
              <w:t>%</w:t>
            </w:r>
          </w:p>
        </w:tc>
      </w:tr>
    </w:tbl>
    <w:p w:rsidR="00235700" w:rsidRDefault="00235700" w:rsidP="00AA055E"/>
    <w:p w:rsidR="00F764FD" w:rsidRDefault="00F764FD" w:rsidP="008E22D7">
      <w:pPr>
        <w:spacing w:line="360" w:lineRule="auto"/>
        <w:jc w:val="both"/>
        <w:rPr>
          <w:sz w:val="24"/>
        </w:rPr>
      </w:pPr>
      <w:r>
        <w:rPr>
          <w:sz w:val="24"/>
        </w:rPr>
        <w:t>U otázky „Jakou formou ET pod vedením externího terapeuta ve Vašem zařízení probíhala“ odpovědělo 102 respondentek (86,44</w:t>
      </w:r>
      <w:r w:rsidR="00E17DA0">
        <w:rPr>
          <w:sz w:val="24"/>
        </w:rPr>
        <w:t xml:space="preserve"> </w:t>
      </w:r>
      <w:r>
        <w:rPr>
          <w:sz w:val="24"/>
        </w:rPr>
        <w:t>%), že ET pod vedením externího terapeuta v jejich zařízení neprobíhala. 13 respondentek (11,02</w:t>
      </w:r>
      <w:r w:rsidR="00E17DA0">
        <w:rPr>
          <w:sz w:val="24"/>
        </w:rPr>
        <w:t xml:space="preserve"> </w:t>
      </w:r>
      <w:r>
        <w:rPr>
          <w:sz w:val="24"/>
        </w:rPr>
        <w:t>%) uvedlo skupinovou formu ET, 2</w:t>
      </w:r>
      <w:r w:rsidR="008E22D7">
        <w:rPr>
          <w:sz w:val="24"/>
        </w:rPr>
        <w:t> </w:t>
      </w:r>
      <w:r>
        <w:rPr>
          <w:sz w:val="24"/>
        </w:rPr>
        <w:t xml:space="preserve"> respondentky (1,69</w:t>
      </w:r>
      <w:r w:rsidR="00E17DA0">
        <w:rPr>
          <w:sz w:val="24"/>
        </w:rPr>
        <w:t xml:space="preserve"> </w:t>
      </w:r>
      <w:r>
        <w:rPr>
          <w:sz w:val="24"/>
        </w:rPr>
        <w:t>%) uvedlo hromadnou formu ET a jedna respondentka (0,85%) uvedla individuální formu ET.</w:t>
      </w:r>
    </w:p>
    <w:p w:rsidR="00F764FD" w:rsidRDefault="00F764FD" w:rsidP="00F764FD">
      <w:pPr>
        <w:spacing w:line="360" w:lineRule="auto"/>
        <w:rPr>
          <w:sz w:val="24"/>
        </w:rPr>
      </w:pPr>
    </w:p>
    <w:p w:rsidR="002677E2" w:rsidRDefault="002677E2" w:rsidP="005472E2">
      <w:pPr>
        <w:rPr>
          <w:b/>
          <w:sz w:val="24"/>
        </w:rPr>
      </w:pPr>
      <w:r>
        <w:rPr>
          <w:b/>
          <w:sz w:val="24"/>
        </w:rPr>
        <w:t>Tabulka 9 - otázka č. 9: „</w:t>
      </w:r>
      <w:r w:rsidRPr="002677E2">
        <w:rPr>
          <w:b/>
          <w:sz w:val="24"/>
        </w:rPr>
        <w:t>Jak jste se dostali k možnosti ET, vedené externím terapeutem?</w:t>
      </w:r>
      <w:r>
        <w:rPr>
          <w:b/>
          <w:sz w:val="24"/>
        </w:rPr>
        <w:t>“</w:t>
      </w:r>
    </w:p>
    <w:tbl>
      <w:tblPr>
        <w:tblW w:w="8805" w:type="dxa"/>
        <w:jc w:val="center"/>
        <w:tblInd w:w="55" w:type="dxa"/>
        <w:tblCellMar>
          <w:left w:w="70" w:type="dxa"/>
          <w:right w:w="70" w:type="dxa"/>
        </w:tblCellMar>
        <w:tblLook w:val="04A0"/>
      </w:tblPr>
      <w:tblGrid>
        <w:gridCol w:w="5963"/>
        <w:gridCol w:w="1707"/>
        <w:gridCol w:w="1135"/>
      </w:tblGrid>
      <w:tr w:rsidR="002677E2" w:rsidRPr="002677E2" w:rsidTr="00F764FD">
        <w:trPr>
          <w:trHeight w:val="315"/>
          <w:jc w:val="center"/>
        </w:trPr>
        <w:tc>
          <w:tcPr>
            <w:tcW w:w="5963" w:type="dxa"/>
            <w:tcBorders>
              <w:top w:val="single" w:sz="8" w:space="0" w:color="auto"/>
              <w:left w:val="single" w:sz="8" w:space="0" w:color="auto"/>
              <w:bottom w:val="single" w:sz="8" w:space="0" w:color="auto"/>
              <w:right w:val="single" w:sz="4" w:space="0" w:color="auto"/>
            </w:tcBorders>
            <w:shd w:val="clear" w:color="000000" w:fill="FCD5B4"/>
            <w:noWrap/>
            <w:vAlign w:val="bottom"/>
            <w:hideMark/>
          </w:tcPr>
          <w:p w:rsidR="002677E2" w:rsidRPr="002677E2" w:rsidRDefault="002677E2" w:rsidP="002677E2">
            <w:pPr>
              <w:spacing w:after="0" w:line="240" w:lineRule="auto"/>
              <w:jc w:val="center"/>
              <w:rPr>
                <w:rFonts w:ascii="Calibri" w:eastAsia="Times New Roman" w:hAnsi="Calibri" w:cs="Times New Roman"/>
                <w:b/>
                <w:bCs/>
                <w:color w:val="000000"/>
              </w:rPr>
            </w:pPr>
            <w:r w:rsidRPr="002677E2">
              <w:rPr>
                <w:rFonts w:ascii="Calibri" w:eastAsia="Times New Roman" w:hAnsi="Calibri" w:cs="Times New Roman"/>
                <w:b/>
                <w:bCs/>
                <w:color w:val="000000"/>
              </w:rPr>
              <w:t>Odpověď</w:t>
            </w:r>
          </w:p>
        </w:tc>
        <w:tc>
          <w:tcPr>
            <w:tcW w:w="1707" w:type="dxa"/>
            <w:tcBorders>
              <w:top w:val="single" w:sz="8" w:space="0" w:color="auto"/>
              <w:left w:val="nil"/>
              <w:bottom w:val="single" w:sz="8" w:space="0" w:color="auto"/>
              <w:right w:val="single" w:sz="4" w:space="0" w:color="auto"/>
            </w:tcBorders>
            <w:shd w:val="clear" w:color="000000" w:fill="FCD5B4"/>
            <w:noWrap/>
            <w:vAlign w:val="bottom"/>
            <w:hideMark/>
          </w:tcPr>
          <w:p w:rsidR="002677E2" w:rsidRPr="002677E2" w:rsidRDefault="002677E2" w:rsidP="002677E2">
            <w:pPr>
              <w:spacing w:after="0" w:line="240" w:lineRule="auto"/>
              <w:jc w:val="center"/>
              <w:rPr>
                <w:rFonts w:ascii="Calibri" w:eastAsia="Times New Roman" w:hAnsi="Calibri" w:cs="Times New Roman"/>
                <w:b/>
                <w:bCs/>
                <w:color w:val="000000"/>
              </w:rPr>
            </w:pPr>
            <w:r w:rsidRPr="002677E2">
              <w:rPr>
                <w:rFonts w:ascii="Calibri" w:eastAsia="Times New Roman" w:hAnsi="Calibri" w:cs="Times New Roman"/>
                <w:b/>
                <w:bCs/>
                <w:color w:val="000000"/>
              </w:rPr>
              <w:t>počet odpovědí</w:t>
            </w:r>
          </w:p>
        </w:tc>
        <w:tc>
          <w:tcPr>
            <w:tcW w:w="1135" w:type="dxa"/>
            <w:tcBorders>
              <w:top w:val="single" w:sz="8" w:space="0" w:color="auto"/>
              <w:left w:val="nil"/>
              <w:bottom w:val="single" w:sz="8" w:space="0" w:color="auto"/>
              <w:right w:val="single" w:sz="8" w:space="0" w:color="auto"/>
            </w:tcBorders>
            <w:shd w:val="clear" w:color="000000" w:fill="FCD5B4"/>
            <w:noWrap/>
            <w:vAlign w:val="bottom"/>
            <w:hideMark/>
          </w:tcPr>
          <w:p w:rsidR="002677E2" w:rsidRPr="002677E2" w:rsidRDefault="002677E2" w:rsidP="002677E2">
            <w:pPr>
              <w:spacing w:after="0" w:line="240" w:lineRule="auto"/>
              <w:jc w:val="center"/>
              <w:rPr>
                <w:rFonts w:ascii="Calibri" w:eastAsia="Times New Roman" w:hAnsi="Calibri" w:cs="Times New Roman"/>
                <w:b/>
                <w:bCs/>
                <w:color w:val="000000"/>
              </w:rPr>
            </w:pPr>
            <w:r w:rsidRPr="002677E2">
              <w:rPr>
                <w:rFonts w:ascii="Calibri" w:eastAsia="Times New Roman" w:hAnsi="Calibri" w:cs="Times New Roman"/>
                <w:b/>
                <w:bCs/>
                <w:color w:val="000000"/>
              </w:rPr>
              <w:t>procent</w:t>
            </w:r>
          </w:p>
        </w:tc>
      </w:tr>
      <w:tr w:rsidR="002677E2" w:rsidRPr="002677E2" w:rsidTr="00F764FD">
        <w:trPr>
          <w:trHeight w:val="600"/>
          <w:jc w:val="center"/>
        </w:trPr>
        <w:tc>
          <w:tcPr>
            <w:tcW w:w="5963" w:type="dxa"/>
            <w:tcBorders>
              <w:top w:val="nil"/>
              <w:left w:val="single" w:sz="8" w:space="0" w:color="auto"/>
              <w:bottom w:val="single" w:sz="4" w:space="0" w:color="auto"/>
              <w:right w:val="single" w:sz="4" w:space="0" w:color="auto"/>
            </w:tcBorders>
            <w:shd w:val="clear" w:color="auto" w:fill="auto"/>
            <w:noWrap/>
            <w:vAlign w:val="bottom"/>
            <w:hideMark/>
          </w:tcPr>
          <w:p w:rsidR="002677E2" w:rsidRPr="002677E2" w:rsidRDefault="002677E2" w:rsidP="002677E2">
            <w:pPr>
              <w:spacing w:after="0" w:line="240" w:lineRule="auto"/>
              <w:rPr>
                <w:rFonts w:ascii="Calibri" w:eastAsia="Times New Roman" w:hAnsi="Calibri" w:cs="Times New Roman"/>
                <w:color w:val="000000"/>
              </w:rPr>
            </w:pPr>
            <w:r w:rsidRPr="002677E2">
              <w:rPr>
                <w:rFonts w:ascii="Calibri" w:eastAsia="Times New Roman" w:hAnsi="Calibri" w:cs="Times New Roman"/>
                <w:color w:val="000000"/>
              </w:rPr>
              <w:t>ET pod vedením externího terapeuta v našem zařízení neprobíhala</w:t>
            </w:r>
          </w:p>
        </w:tc>
        <w:tc>
          <w:tcPr>
            <w:tcW w:w="1707" w:type="dxa"/>
            <w:tcBorders>
              <w:top w:val="nil"/>
              <w:left w:val="nil"/>
              <w:bottom w:val="single" w:sz="4" w:space="0" w:color="auto"/>
              <w:right w:val="single" w:sz="4" w:space="0" w:color="auto"/>
            </w:tcBorders>
            <w:shd w:val="clear" w:color="auto" w:fill="auto"/>
            <w:noWrap/>
            <w:vAlign w:val="bottom"/>
            <w:hideMark/>
          </w:tcPr>
          <w:p w:rsidR="002677E2" w:rsidRPr="002677E2" w:rsidRDefault="002677E2" w:rsidP="002677E2">
            <w:pPr>
              <w:spacing w:after="0" w:line="240" w:lineRule="auto"/>
              <w:jc w:val="center"/>
              <w:rPr>
                <w:rFonts w:ascii="Calibri" w:eastAsia="Times New Roman" w:hAnsi="Calibri" w:cs="Times New Roman"/>
                <w:color w:val="000000"/>
              </w:rPr>
            </w:pPr>
            <w:r w:rsidRPr="002677E2">
              <w:rPr>
                <w:rFonts w:ascii="Calibri" w:eastAsia="Times New Roman" w:hAnsi="Calibri" w:cs="Times New Roman"/>
                <w:color w:val="000000"/>
              </w:rPr>
              <w:t>101</w:t>
            </w:r>
          </w:p>
        </w:tc>
        <w:tc>
          <w:tcPr>
            <w:tcW w:w="1135" w:type="dxa"/>
            <w:tcBorders>
              <w:top w:val="nil"/>
              <w:left w:val="nil"/>
              <w:bottom w:val="single" w:sz="4" w:space="0" w:color="auto"/>
              <w:right w:val="single" w:sz="8" w:space="0" w:color="auto"/>
            </w:tcBorders>
            <w:shd w:val="clear" w:color="auto" w:fill="auto"/>
            <w:noWrap/>
            <w:vAlign w:val="bottom"/>
            <w:hideMark/>
          </w:tcPr>
          <w:p w:rsidR="002677E2" w:rsidRPr="002677E2" w:rsidRDefault="002677E2" w:rsidP="002677E2">
            <w:pPr>
              <w:spacing w:after="0" w:line="240" w:lineRule="auto"/>
              <w:jc w:val="center"/>
              <w:rPr>
                <w:rFonts w:ascii="Calibri" w:eastAsia="Times New Roman" w:hAnsi="Calibri" w:cs="Times New Roman"/>
                <w:color w:val="000000"/>
              </w:rPr>
            </w:pPr>
            <w:r w:rsidRPr="002677E2">
              <w:rPr>
                <w:rFonts w:ascii="Calibri" w:eastAsia="Times New Roman" w:hAnsi="Calibri" w:cs="Times New Roman"/>
                <w:color w:val="000000"/>
              </w:rPr>
              <w:t>86,32</w:t>
            </w:r>
            <w:r w:rsidR="00E17DA0">
              <w:rPr>
                <w:rFonts w:ascii="Calibri" w:eastAsia="Times New Roman" w:hAnsi="Calibri" w:cs="Times New Roman"/>
                <w:color w:val="000000"/>
              </w:rPr>
              <w:t xml:space="preserve"> </w:t>
            </w:r>
            <w:r w:rsidRPr="002677E2">
              <w:rPr>
                <w:rFonts w:ascii="Calibri" w:eastAsia="Times New Roman" w:hAnsi="Calibri" w:cs="Times New Roman"/>
                <w:color w:val="000000"/>
              </w:rPr>
              <w:t>%</w:t>
            </w:r>
          </w:p>
        </w:tc>
      </w:tr>
      <w:tr w:rsidR="002677E2" w:rsidRPr="002677E2" w:rsidTr="00F764FD">
        <w:trPr>
          <w:trHeight w:val="300"/>
          <w:jc w:val="center"/>
        </w:trPr>
        <w:tc>
          <w:tcPr>
            <w:tcW w:w="5963" w:type="dxa"/>
            <w:tcBorders>
              <w:top w:val="nil"/>
              <w:left w:val="single" w:sz="8" w:space="0" w:color="auto"/>
              <w:bottom w:val="single" w:sz="4" w:space="0" w:color="auto"/>
              <w:right w:val="single" w:sz="4" w:space="0" w:color="auto"/>
            </w:tcBorders>
            <w:shd w:val="clear" w:color="auto" w:fill="auto"/>
            <w:noWrap/>
            <w:vAlign w:val="bottom"/>
            <w:hideMark/>
          </w:tcPr>
          <w:p w:rsidR="002677E2" w:rsidRPr="002677E2" w:rsidRDefault="002677E2" w:rsidP="002677E2">
            <w:pPr>
              <w:spacing w:after="0" w:line="240" w:lineRule="auto"/>
              <w:rPr>
                <w:rFonts w:ascii="Calibri" w:eastAsia="Times New Roman" w:hAnsi="Calibri" w:cs="Times New Roman"/>
                <w:color w:val="000000"/>
              </w:rPr>
            </w:pPr>
            <w:r w:rsidRPr="002677E2">
              <w:rPr>
                <w:rFonts w:ascii="Calibri" w:eastAsia="Times New Roman" w:hAnsi="Calibri" w:cs="Times New Roman"/>
                <w:color w:val="000000"/>
              </w:rPr>
              <w:t>Přišla nám nabídka do zařízení</w:t>
            </w:r>
          </w:p>
        </w:tc>
        <w:tc>
          <w:tcPr>
            <w:tcW w:w="1707" w:type="dxa"/>
            <w:tcBorders>
              <w:top w:val="nil"/>
              <w:left w:val="nil"/>
              <w:bottom w:val="single" w:sz="4" w:space="0" w:color="auto"/>
              <w:right w:val="single" w:sz="4" w:space="0" w:color="auto"/>
            </w:tcBorders>
            <w:shd w:val="clear" w:color="auto" w:fill="auto"/>
            <w:noWrap/>
            <w:vAlign w:val="bottom"/>
            <w:hideMark/>
          </w:tcPr>
          <w:p w:rsidR="002677E2" w:rsidRPr="002677E2" w:rsidRDefault="002677E2" w:rsidP="002677E2">
            <w:pPr>
              <w:spacing w:after="0" w:line="240" w:lineRule="auto"/>
              <w:jc w:val="center"/>
              <w:rPr>
                <w:rFonts w:ascii="Calibri" w:eastAsia="Times New Roman" w:hAnsi="Calibri" w:cs="Times New Roman"/>
                <w:color w:val="000000"/>
              </w:rPr>
            </w:pPr>
            <w:r w:rsidRPr="002677E2">
              <w:rPr>
                <w:rFonts w:ascii="Calibri" w:eastAsia="Times New Roman" w:hAnsi="Calibri" w:cs="Times New Roman"/>
                <w:color w:val="000000"/>
              </w:rPr>
              <w:t>6</w:t>
            </w:r>
          </w:p>
        </w:tc>
        <w:tc>
          <w:tcPr>
            <w:tcW w:w="1135" w:type="dxa"/>
            <w:tcBorders>
              <w:top w:val="nil"/>
              <w:left w:val="nil"/>
              <w:bottom w:val="single" w:sz="4" w:space="0" w:color="auto"/>
              <w:right w:val="single" w:sz="8" w:space="0" w:color="auto"/>
            </w:tcBorders>
            <w:shd w:val="clear" w:color="auto" w:fill="auto"/>
            <w:noWrap/>
            <w:vAlign w:val="bottom"/>
            <w:hideMark/>
          </w:tcPr>
          <w:p w:rsidR="002677E2" w:rsidRPr="002677E2" w:rsidRDefault="002677E2" w:rsidP="002677E2">
            <w:pPr>
              <w:spacing w:after="0" w:line="240" w:lineRule="auto"/>
              <w:jc w:val="center"/>
              <w:rPr>
                <w:rFonts w:ascii="Calibri" w:eastAsia="Times New Roman" w:hAnsi="Calibri" w:cs="Times New Roman"/>
                <w:color w:val="000000"/>
              </w:rPr>
            </w:pPr>
            <w:r w:rsidRPr="002677E2">
              <w:rPr>
                <w:rFonts w:ascii="Calibri" w:eastAsia="Times New Roman" w:hAnsi="Calibri" w:cs="Times New Roman"/>
                <w:color w:val="000000"/>
              </w:rPr>
              <w:t>5,13</w:t>
            </w:r>
            <w:r w:rsidR="00E17DA0">
              <w:rPr>
                <w:rFonts w:ascii="Calibri" w:eastAsia="Times New Roman" w:hAnsi="Calibri" w:cs="Times New Roman"/>
                <w:color w:val="000000"/>
              </w:rPr>
              <w:t xml:space="preserve"> </w:t>
            </w:r>
            <w:r w:rsidRPr="002677E2">
              <w:rPr>
                <w:rFonts w:ascii="Calibri" w:eastAsia="Times New Roman" w:hAnsi="Calibri" w:cs="Times New Roman"/>
                <w:color w:val="000000"/>
              </w:rPr>
              <w:t>%</w:t>
            </w:r>
          </w:p>
        </w:tc>
      </w:tr>
      <w:tr w:rsidR="002677E2" w:rsidRPr="002677E2" w:rsidTr="00F764FD">
        <w:trPr>
          <w:trHeight w:val="255"/>
          <w:jc w:val="center"/>
        </w:trPr>
        <w:tc>
          <w:tcPr>
            <w:tcW w:w="5963" w:type="dxa"/>
            <w:tcBorders>
              <w:top w:val="nil"/>
              <w:left w:val="single" w:sz="8" w:space="0" w:color="auto"/>
              <w:bottom w:val="single" w:sz="4" w:space="0" w:color="auto"/>
              <w:right w:val="single" w:sz="4" w:space="0" w:color="auto"/>
            </w:tcBorders>
            <w:shd w:val="clear" w:color="auto" w:fill="auto"/>
            <w:noWrap/>
            <w:vAlign w:val="bottom"/>
            <w:hideMark/>
          </w:tcPr>
          <w:p w:rsidR="002677E2" w:rsidRPr="002677E2" w:rsidRDefault="002677E2" w:rsidP="002677E2">
            <w:pPr>
              <w:spacing w:after="0" w:line="240" w:lineRule="auto"/>
              <w:rPr>
                <w:rFonts w:ascii="Calibri" w:eastAsia="Times New Roman" w:hAnsi="Calibri" w:cs="Times New Roman"/>
                <w:color w:val="000000"/>
              </w:rPr>
            </w:pPr>
            <w:r w:rsidRPr="002677E2">
              <w:rPr>
                <w:rFonts w:ascii="Calibri" w:eastAsia="Times New Roman" w:hAnsi="Calibri" w:cs="Times New Roman"/>
                <w:color w:val="000000"/>
              </w:rPr>
              <w:t>ET jsme vyhledali na doporučení jiného zařízení (MŠ, centra aj.)</w:t>
            </w:r>
          </w:p>
        </w:tc>
        <w:tc>
          <w:tcPr>
            <w:tcW w:w="1707" w:type="dxa"/>
            <w:tcBorders>
              <w:top w:val="nil"/>
              <w:left w:val="nil"/>
              <w:bottom w:val="single" w:sz="4" w:space="0" w:color="auto"/>
              <w:right w:val="single" w:sz="4" w:space="0" w:color="auto"/>
            </w:tcBorders>
            <w:shd w:val="clear" w:color="auto" w:fill="auto"/>
            <w:noWrap/>
            <w:vAlign w:val="bottom"/>
            <w:hideMark/>
          </w:tcPr>
          <w:p w:rsidR="002677E2" w:rsidRPr="002677E2" w:rsidRDefault="002677E2" w:rsidP="002677E2">
            <w:pPr>
              <w:spacing w:after="0" w:line="240" w:lineRule="auto"/>
              <w:jc w:val="center"/>
              <w:rPr>
                <w:rFonts w:ascii="Calibri" w:eastAsia="Times New Roman" w:hAnsi="Calibri" w:cs="Times New Roman"/>
                <w:color w:val="000000"/>
              </w:rPr>
            </w:pPr>
            <w:r w:rsidRPr="002677E2">
              <w:rPr>
                <w:rFonts w:ascii="Calibri" w:eastAsia="Times New Roman" w:hAnsi="Calibri" w:cs="Times New Roman"/>
                <w:color w:val="000000"/>
              </w:rPr>
              <w:t>2</w:t>
            </w:r>
          </w:p>
        </w:tc>
        <w:tc>
          <w:tcPr>
            <w:tcW w:w="1135" w:type="dxa"/>
            <w:tcBorders>
              <w:top w:val="nil"/>
              <w:left w:val="nil"/>
              <w:bottom w:val="single" w:sz="4" w:space="0" w:color="auto"/>
              <w:right w:val="single" w:sz="8" w:space="0" w:color="auto"/>
            </w:tcBorders>
            <w:shd w:val="clear" w:color="auto" w:fill="auto"/>
            <w:noWrap/>
            <w:vAlign w:val="bottom"/>
            <w:hideMark/>
          </w:tcPr>
          <w:p w:rsidR="002677E2" w:rsidRPr="002677E2" w:rsidRDefault="002677E2" w:rsidP="002677E2">
            <w:pPr>
              <w:spacing w:after="0" w:line="240" w:lineRule="auto"/>
              <w:jc w:val="center"/>
              <w:rPr>
                <w:rFonts w:ascii="Calibri" w:eastAsia="Times New Roman" w:hAnsi="Calibri" w:cs="Times New Roman"/>
                <w:color w:val="000000"/>
              </w:rPr>
            </w:pPr>
            <w:r w:rsidRPr="002677E2">
              <w:rPr>
                <w:rFonts w:ascii="Calibri" w:eastAsia="Times New Roman" w:hAnsi="Calibri" w:cs="Times New Roman"/>
                <w:color w:val="000000"/>
              </w:rPr>
              <w:t>1,71</w:t>
            </w:r>
            <w:r w:rsidR="00E17DA0">
              <w:rPr>
                <w:rFonts w:ascii="Calibri" w:eastAsia="Times New Roman" w:hAnsi="Calibri" w:cs="Times New Roman"/>
                <w:color w:val="000000"/>
              </w:rPr>
              <w:t xml:space="preserve"> </w:t>
            </w:r>
            <w:r w:rsidRPr="002677E2">
              <w:rPr>
                <w:rFonts w:ascii="Calibri" w:eastAsia="Times New Roman" w:hAnsi="Calibri" w:cs="Times New Roman"/>
                <w:color w:val="000000"/>
              </w:rPr>
              <w:t>%</w:t>
            </w:r>
          </w:p>
        </w:tc>
      </w:tr>
      <w:tr w:rsidR="002677E2" w:rsidRPr="002677E2" w:rsidTr="00F764FD">
        <w:trPr>
          <w:trHeight w:val="300"/>
          <w:jc w:val="center"/>
        </w:trPr>
        <w:tc>
          <w:tcPr>
            <w:tcW w:w="5963" w:type="dxa"/>
            <w:tcBorders>
              <w:top w:val="nil"/>
              <w:left w:val="single" w:sz="8" w:space="0" w:color="auto"/>
              <w:bottom w:val="single" w:sz="4" w:space="0" w:color="auto"/>
              <w:right w:val="single" w:sz="4" w:space="0" w:color="auto"/>
            </w:tcBorders>
            <w:shd w:val="clear" w:color="auto" w:fill="auto"/>
            <w:noWrap/>
            <w:vAlign w:val="bottom"/>
            <w:hideMark/>
          </w:tcPr>
          <w:p w:rsidR="002677E2" w:rsidRPr="002677E2" w:rsidRDefault="002677E2" w:rsidP="002677E2">
            <w:pPr>
              <w:spacing w:after="0" w:line="240" w:lineRule="auto"/>
              <w:rPr>
                <w:rFonts w:ascii="Calibri" w:eastAsia="Times New Roman" w:hAnsi="Calibri" w:cs="Times New Roman"/>
                <w:color w:val="000000"/>
              </w:rPr>
            </w:pPr>
            <w:r w:rsidRPr="002677E2">
              <w:rPr>
                <w:rFonts w:ascii="Calibri" w:eastAsia="Times New Roman" w:hAnsi="Calibri" w:cs="Times New Roman"/>
                <w:color w:val="000000"/>
              </w:rPr>
              <w:t>Sami jsme terapeuta vyhledali</w:t>
            </w:r>
          </w:p>
        </w:tc>
        <w:tc>
          <w:tcPr>
            <w:tcW w:w="1707" w:type="dxa"/>
            <w:tcBorders>
              <w:top w:val="nil"/>
              <w:left w:val="nil"/>
              <w:bottom w:val="single" w:sz="4" w:space="0" w:color="auto"/>
              <w:right w:val="single" w:sz="4" w:space="0" w:color="auto"/>
            </w:tcBorders>
            <w:shd w:val="clear" w:color="auto" w:fill="auto"/>
            <w:noWrap/>
            <w:vAlign w:val="bottom"/>
            <w:hideMark/>
          </w:tcPr>
          <w:p w:rsidR="002677E2" w:rsidRPr="002677E2" w:rsidRDefault="002677E2" w:rsidP="002677E2">
            <w:pPr>
              <w:spacing w:after="0" w:line="240" w:lineRule="auto"/>
              <w:jc w:val="center"/>
              <w:rPr>
                <w:rFonts w:ascii="Calibri" w:eastAsia="Times New Roman" w:hAnsi="Calibri" w:cs="Times New Roman"/>
                <w:color w:val="000000"/>
              </w:rPr>
            </w:pPr>
            <w:r w:rsidRPr="002677E2">
              <w:rPr>
                <w:rFonts w:ascii="Calibri" w:eastAsia="Times New Roman" w:hAnsi="Calibri" w:cs="Times New Roman"/>
                <w:color w:val="000000"/>
              </w:rPr>
              <w:t>5</w:t>
            </w:r>
          </w:p>
        </w:tc>
        <w:tc>
          <w:tcPr>
            <w:tcW w:w="1135" w:type="dxa"/>
            <w:tcBorders>
              <w:top w:val="nil"/>
              <w:left w:val="nil"/>
              <w:bottom w:val="single" w:sz="4" w:space="0" w:color="auto"/>
              <w:right w:val="single" w:sz="8" w:space="0" w:color="auto"/>
            </w:tcBorders>
            <w:shd w:val="clear" w:color="auto" w:fill="auto"/>
            <w:noWrap/>
            <w:vAlign w:val="bottom"/>
            <w:hideMark/>
          </w:tcPr>
          <w:p w:rsidR="002677E2" w:rsidRPr="002677E2" w:rsidRDefault="002677E2" w:rsidP="002677E2">
            <w:pPr>
              <w:spacing w:after="0" w:line="240" w:lineRule="auto"/>
              <w:jc w:val="center"/>
              <w:rPr>
                <w:rFonts w:ascii="Calibri" w:eastAsia="Times New Roman" w:hAnsi="Calibri" w:cs="Times New Roman"/>
                <w:color w:val="000000"/>
              </w:rPr>
            </w:pPr>
            <w:r w:rsidRPr="002677E2">
              <w:rPr>
                <w:rFonts w:ascii="Calibri" w:eastAsia="Times New Roman" w:hAnsi="Calibri" w:cs="Times New Roman"/>
                <w:color w:val="000000"/>
              </w:rPr>
              <w:t>4,27</w:t>
            </w:r>
            <w:r w:rsidR="00E17DA0">
              <w:rPr>
                <w:rFonts w:ascii="Calibri" w:eastAsia="Times New Roman" w:hAnsi="Calibri" w:cs="Times New Roman"/>
                <w:color w:val="000000"/>
              </w:rPr>
              <w:t xml:space="preserve"> </w:t>
            </w:r>
            <w:r w:rsidRPr="002677E2">
              <w:rPr>
                <w:rFonts w:ascii="Calibri" w:eastAsia="Times New Roman" w:hAnsi="Calibri" w:cs="Times New Roman"/>
                <w:color w:val="000000"/>
              </w:rPr>
              <w:t>%</w:t>
            </w:r>
          </w:p>
        </w:tc>
      </w:tr>
      <w:tr w:rsidR="002677E2" w:rsidRPr="002677E2" w:rsidTr="00F764FD">
        <w:trPr>
          <w:trHeight w:val="315"/>
          <w:jc w:val="center"/>
        </w:trPr>
        <w:tc>
          <w:tcPr>
            <w:tcW w:w="5963" w:type="dxa"/>
            <w:tcBorders>
              <w:top w:val="nil"/>
              <w:left w:val="single" w:sz="8" w:space="0" w:color="auto"/>
              <w:bottom w:val="single" w:sz="8" w:space="0" w:color="auto"/>
              <w:right w:val="single" w:sz="4" w:space="0" w:color="auto"/>
            </w:tcBorders>
            <w:shd w:val="clear" w:color="auto" w:fill="auto"/>
            <w:noWrap/>
            <w:vAlign w:val="bottom"/>
            <w:hideMark/>
          </w:tcPr>
          <w:p w:rsidR="002677E2" w:rsidRPr="002677E2" w:rsidRDefault="002677E2" w:rsidP="002677E2">
            <w:pPr>
              <w:spacing w:after="0" w:line="240" w:lineRule="auto"/>
              <w:rPr>
                <w:rFonts w:ascii="Calibri" w:eastAsia="Times New Roman" w:hAnsi="Calibri" w:cs="Times New Roman"/>
                <w:color w:val="000000"/>
              </w:rPr>
            </w:pPr>
            <w:r w:rsidRPr="002677E2">
              <w:rPr>
                <w:rFonts w:ascii="Calibri" w:eastAsia="Times New Roman" w:hAnsi="Calibri" w:cs="Times New Roman"/>
                <w:color w:val="000000"/>
              </w:rPr>
              <w:t>Vlastní terapeut je součástí týmu MŠ</w:t>
            </w:r>
          </w:p>
        </w:tc>
        <w:tc>
          <w:tcPr>
            <w:tcW w:w="1707" w:type="dxa"/>
            <w:tcBorders>
              <w:top w:val="nil"/>
              <w:left w:val="nil"/>
              <w:bottom w:val="single" w:sz="8" w:space="0" w:color="auto"/>
              <w:right w:val="single" w:sz="4" w:space="0" w:color="auto"/>
            </w:tcBorders>
            <w:shd w:val="clear" w:color="auto" w:fill="auto"/>
            <w:noWrap/>
            <w:vAlign w:val="bottom"/>
            <w:hideMark/>
          </w:tcPr>
          <w:p w:rsidR="002677E2" w:rsidRPr="002677E2" w:rsidRDefault="002677E2" w:rsidP="002677E2">
            <w:pPr>
              <w:spacing w:after="0" w:line="240" w:lineRule="auto"/>
              <w:jc w:val="center"/>
              <w:rPr>
                <w:rFonts w:ascii="Calibri" w:eastAsia="Times New Roman" w:hAnsi="Calibri" w:cs="Times New Roman"/>
                <w:color w:val="000000"/>
              </w:rPr>
            </w:pPr>
            <w:r w:rsidRPr="002677E2">
              <w:rPr>
                <w:rFonts w:ascii="Calibri" w:eastAsia="Times New Roman" w:hAnsi="Calibri" w:cs="Times New Roman"/>
                <w:color w:val="000000"/>
              </w:rPr>
              <w:t>3</w:t>
            </w:r>
          </w:p>
        </w:tc>
        <w:tc>
          <w:tcPr>
            <w:tcW w:w="1135" w:type="dxa"/>
            <w:tcBorders>
              <w:top w:val="nil"/>
              <w:left w:val="nil"/>
              <w:bottom w:val="single" w:sz="8" w:space="0" w:color="auto"/>
              <w:right w:val="single" w:sz="8" w:space="0" w:color="auto"/>
            </w:tcBorders>
            <w:shd w:val="clear" w:color="auto" w:fill="auto"/>
            <w:noWrap/>
            <w:vAlign w:val="bottom"/>
            <w:hideMark/>
          </w:tcPr>
          <w:p w:rsidR="002677E2" w:rsidRPr="002677E2" w:rsidRDefault="002677E2" w:rsidP="002677E2">
            <w:pPr>
              <w:spacing w:after="0" w:line="240" w:lineRule="auto"/>
              <w:jc w:val="center"/>
              <w:rPr>
                <w:rFonts w:ascii="Calibri" w:eastAsia="Times New Roman" w:hAnsi="Calibri" w:cs="Times New Roman"/>
                <w:color w:val="000000"/>
              </w:rPr>
            </w:pPr>
            <w:r w:rsidRPr="002677E2">
              <w:rPr>
                <w:rFonts w:ascii="Calibri" w:eastAsia="Times New Roman" w:hAnsi="Calibri" w:cs="Times New Roman"/>
                <w:color w:val="000000"/>
              </w:rPr>
              <w:t>2,56</w:t>
            </w:r>
            <w:r w:rsidR="00E17DA0">
              <w:rPr>
                <w:rFonts w:ascii="Calibri" w:eastAsia="Times New Roman" w:hAnsi="Calibri" w:cs="Times New Roman"/>
                <w:color w:val="000000"/>
              </w:rPr>
              <w:t xml:space="preserve"> </w:t>
            </w:r>
            <w:r w:rsidRPr="002677E2">
              <w:rPr>
                <w:rFonts w:ascii="Calibri" w:eastAsia="Times New Roman" w:hAnsi="Calibri" w:cs="Times New Roman"/>
                <w:color w:val="000000"/>
              </w:rPr>
              <w:t>%</w:t>
            </w:r>
          </w:p>
        </w:tc>
      </w:tr>
    </w:tbl>
    <w:p w:rsidR="002677E2" w:rsidRDefault="002677E2" w:rsidP="00AA055E"/>
    <w:p w:rsidR="00F764FD" w:rsidRDefault="00F764FD" w:rsidP="008E22D7">
      <w:pPr>
        <w:spacing w:line="360" w:lineRule="auto"/>
        <w:jc w:val="both"/>
        <w:rPr>
          <w:sz w:val="24"/>
        </w:rPr>
      </w:pPr>
      <w:r>
        <w:rPr>
          <w:sz w:val="24"/>
        </w:rPr>
        <w:t>Na tuto otázku odpovědělo 101 respondentek (86,32</w:t>
      </w:r>
      <w:r w:rsidR="00E17DA0">
        <w:rPr>
          <w:sz w:val="24"/>
        </w:rPr>
        <w:t xml:space="preserve"> </w:t>
      </w:r>
      <w:r>
        <w:rPr>
          <w:sz w:val="24"/>
        </w:rPr>
        <w:t>%), že ET pod vedením externího terapeuta v jejich zařízení neprobíhala. 6 respondentek (5,13</w:t>
      </w:r>
      <w:r w:rsidR="00E17DA0">
        <w:rPr>
          <w:sz w:val="24"/>
        </w:rPr>
        <w:t xml:space="preserve"> </w:t>
      </w:r>
      <w:r>
        <w:rPr>
          <w:sz w:val="24"/>
        </w:rPr>
        <w:t>%) uvedlo, že jim přišla nabídka ET do zařízení, 5 respondentek (4,27</w:t>
      </w:r>
      <w:r w:rsidR="00E17DA0">
        <w:rPr>
          <w:sz w:val="24"/>
        </w:rPr>
        <w:t xml:space="preserve"> </w:t>
      </w:r>
      <w:r>
        <w:rPr>
          <w:sz w:val="24"/>
        </w:rPr>
        <w:t>%) si vyhledalo terapeuta ET samostatně, 3 respondentky (2,56</w:t>
      </w:r>
      <w:r w:rsidR="00E17DA0">
        <w:rPr>
          <w:sz w:val="24"/>
        </w:rPr>
        <w:t xml:space="preserve"> </w:t>
      </w:r>
      <w:r>
        <w:rPr>
          <w:sz w:val="24"/>
        </w:rPr>
        <w:t>%) uvedly, že mají v týmu MŠ vlastního terapeuta ET a 2 respondentky (1,71</w:t>
      </w:r>
      <w:r w:rsidR="00E17DA0">
        <w:rPr>
          <w:sz w:val="24"/>
        </w:rPr>
        <w:t xml:space="preserve"> </w:t>
      </w:r>
      <w:r>
        <w:rPr>
          <w:sz w:val="24"/>
        </w:rPr>
        <w:t>%) uvedly, že si vyhledali sami možnost ET na doporučení jiného zařízení (MŠ, centra aj.).</w:t>
      </w:r>
    </w:p>
    <w:p w:rsidR="00F764FD" w:rsidRPr="00F764FD" w:rsidRDefault="00F764FD" w:rsidP="00F764FD">
      <w:pPr>
        <w:spacing w:line="360" w:lineRule="auto"/>
        <w:rPr>
          <w:sz w:val="24"/>
        </w:rPr>
      </w:pPr>
    </w:p>
    <w:p w:rsidR="002677E2" w:rsidRDefault="002677E2" w:rsidP="003B0365">
      <w:pPr>
        <w:jc w:val="center"/>
        <w:rPr>
          <w:b/>
          <w:sz w:val="24"/>
        </w:rPr>
      </w:pPr>
      <w:r>
        <w:rPr>
          <w:b/>
          <w:sz w:val="24"/>
        </w:rPr>
        <w:t>Tabulka 10 - otázka č. 10: „</w:t>
      </w:r>
      <w:r w:rsidRPr="002677E2">
        <w:rPr>
          <w:b/>
          <w:sz w:val="24"/>
        </w:rPr>
        <w:t>Kdo financoval ET?</w:t>
      </w:r>
      <w:r>
        <w:rPr>
          <w:b/>
          <w:sz w:val="24"/>
        </w:rPr>
        <w:t>“</w:t>
      </w:r>
    </w:p>
    <w:tbl>
      <w:tblPr>
        <w:tblW w:w="8805" w:type="dxa"/>
        <w:jc w:val="center"/>
        <w:tblInd w:w="55" w:type="dxa"/>
        <w:tblCellMar>
          <w:left w:w="70" w:type="dxa"/>
          <w:right w:w="70" w:type="dxa"/>
        </w:tblCellMar>
        <w:tblLook w:val="04A0"/>
      </w:tblPr>
      <w:tblGrid>
        <w:gridCol w:w="6111"/>
        <w:gridCol w:w="1701"/>
        <w:gridCol w:w="993"/>
      </w:tblGrid>
      <w:tr w:rsidR="002677E2" w:rsidRPr="002677E2" w:rsidTr="003B0365">
        <w:trPr>
          <w:trHeight w:val="315"/>
          <w:jc w:val="center"/>
        </w:trPr>
        <w:tc>
          <w:tcPr>
            <w:tcW w:w="6111" w:type="dxa"/>
            <w:tcBorders>
              <w:top w:val="single" w:sz="8" w:space="0" w:color="auto"/>
              <w:left w:val="single" w:sz="8" w:space="0" w:color="auto"/>
              <w:bottom w:val="single" w:sz="8" w:space="0" w:color="auto"/>
              <w:right w:val="single" w:sz="4" w:space="0" w:color="auto"/>
            </w:tcBorders>
            <w:shd w:val="clear" w:color="000000" w:fill="FCD5B4"/>
            <w:noWrap/>
            <w:vAlign w:val="bottom"/>
            <w:hideMark/>
          </w:tcPr>
          <w:p w:rsidR="002677E2" w:rsidRPr="002677E2" w:rsidRDefault="002677E2" w:rsidP="002677E2">
            <w:pPr>
              <w:spacing w:after="0" w:line="240" w:lineRule="auto"/>
              <w:jc w:val="center"/>
              <w:rPr>
                <w:rFonts w:ascii="Calibri" w:eastAsia="Times New Roman" w:hAnsi="Calibri" w:cs="Times New Roman"/>
                <w:b/>
                <w:bCs/>
                <w:color w:val="000000"/>
              </w:rPr>
            </w:pPr>
            <w:r w:rsidRPr="002677E2">
              <w:rPr>
                <w:rFonts w:ascii="Calibri" w:eastAsia="Times New Roman" w:hAnsi="Calibri" w:cs="Times New Roman"/>
                <w:b/>
                <w:bCs/>
                <w:color w:val="000000"/>
              </w:rPr>
              <w:t>Odpověď</w:t>
            </w:r>
          </w:p>
        </w:tc>
        <w:tc>
          <w:tcPr>
            <w:tcW w:w="1701" w:type="dxa"/>
            <w:tcBorders>
              <w:top w:val="single" w:sz="8" w:space="0" w:color="auto"/>
              <w:left w:val="nil"/>
              <w:bottom w:val="single" w:sz="8" w:space="0" w:color="auto"/>
              <w:right w:val="single" w:sz="4" w:space="0" w:color="auto"/>
            </w:tcBorders>
            <w:shd w:val="clear" w:color="000000" w:fill="FCD5B4"/>
            <w:noWrap/>
            <w:vAlign w:val="bottom"/>
            <w:hideMark/>
          </w:tcPr>
          <w:p w:rsidR="002677E2" w:rsidRPr="002677E2" w:rsidRDefault="002677E2" w:rsidP="002677E2">
            <w:pPr>
              <w:spacing w:after="0" w:line="240" w:lineRule="auto"/>
              <w:jc w:val="center"/>
              <w:rPr>
                <w:rFonts w:ascii="Calibri" w:eastAsia="Times New Roman" w:hAnsi="Calibri" w:cs="Times New Roman"/>
                <w:b/>
                <w:bCs/>
                <w:color w:val="000000"/>
              </w:rPr>
            </w:pPr>
            <w:r w:rsidRPr="002677E2">
              <w:rPr>
                <w:rFonts w:ascii="Calibri" w:eastAsia="Times New Roman" w:hAnsi="Calibri" w:cs="Times New Roman"/>
                <w:b/>
                <w:bCs/>
                <w:color w:val="000000"/>
              </w:rPr>
              <w:t>počet odpovědí</w:t>
            </w:r>
          </w:p>
        </w:tc>
        <w:tc>
          <w:tcPr>
            <w:tcW w:w="993" w:type="dxa"/>
            <w:tcBorders>
              <w:top w:val="single" w:sz="8" w:space="0" w:color="auto"/>
              <w:left w:val="nil"/>
              <w:bottom w:val="single" w:sz="8" w:space="0" w:color="auto"/>
              <w:right w:val="single" w:sz="8" w:space="0" w:color="auto"/>
            </w:tcBorders>
            <w:shd w:val="clear" w:color="000000" w:fill="FCD5B4"/>
            <w:noWrap/>
            <w:vAlign w:val="bottom"/>
            <w:hideMark/>
          </w:tcPr>
          <w:p w:rsidR="002677E2" w:rsidRPr="002677E2" w:rsidRDefault="002677E2" w:rsidP="002677E2">
            <w:pPr>
              <w:spacing w:after="0" w:line="240" w:lineRule="auto"/>
              <w:jc w:val="center"/>
              <w:rPr>
                <w:rFonts w:ascii="Calibri" w:eastAsia="Times New Roman" w:hAnsi="Calibri" w:cs="Times New Roman"/>
                <w:b/>
                <w:bCs/>
                <w:color w:val="000000"/>
              </w:rPr>
            </w:pPr>
            <w:r w:rsidRPr="002677E2">
              <w:rPr>
                <w:rFonts w:ascii="Calibri" w:eastAsia="Times New Roman" w:hAnsi="Calibri" w:cs="Times New Roman"/>
                <w:b/>
                <w:bCs/>
                <w:color w:val="000000"/>
              </w:rPr>
              <w:t>procent</w:t>
            </w:r>
          </w:p>
        </w:tc>
      </w:tr>
      <w:tr w:rsidR="002677E2" w:rsidRPr="002677E2" w:rsidTr="003B0365">
        <w:trPr>
          <w:trHeight w:val="309"/>
          <w:jc w:val="center"/>
        </w:trPr>
        <w:tc>
          <w:tcPr>
            <w:tcW w:w="6111" w:type="dxa"/>
            <w:tcBorders>
              <w:top w:val="nil"/>
              <w:left w:val="single" w:sz="8" w:space="0" w:color="auto"/>
              <w:bottom w:val="single" w:sz="4" w:space="0" w:color="auto"/>
              <w:right w:val="single" w:sz="4" w:space="0" w:color="auto"/>
            </w:tcBorders>
            <w:shd w:val="clear" w:color="auto" w:fill="auto"/>
            <w:noWrap/>
            <w:vAlign w:val="bottom"/>
            <w:hideMark/>
          </w:tcPr>
          <w:p w:rsidR="002677E2" w:rsidRPr="002677E2" w:rsidRDefault="002677E2" w:rsidP="002677E2">
            <w:pPr>
              <w:spacing w:after="0" w:line="240" w:lineRule="auto"/>
              <w:rPr>
                <w:rFonts w:ascii="Calibri" w:eastAsia="Times New Roman" w:hAnsi="Calibri" w:cs="Times New Roman"/>
                <w:color w:val="000000"/>
              </w:rPr>
            </w:pPr>
            <w:r w:rsidRPr="002677E2">
              <w:rPr>
                <w:rFonts w:ascii="Calibri" w:eastAsia="Times New Roman" w:hAnsi="Calibri" w:cs="Times New Roman"/>
                <w:color w:val="000000"/>
              </w:rPr>
              <w:t>ET pod vedením externího terapeuta v našem zařízení neprobíhala</w:t>
            </w:r>
          </w:p>
        </w:tc>
        <w:tc>
          <w:tcPr>
            <w:tcW w:w="1701" w:type="dxa"/>
            <w:tcBorders>
              <w:top w:val="nil"/>
              <w:left w:val="nil"/>
              <w:bottom w:val="single" w:sz="4" w:space="0" w:color="auto"/>
              <w:right w:val="single" w:sz="4" w:space="0" w:color="auto"/>
            </w:tcBorders>
            <w:shd w:val="clear" w:color="auto" w:fill="auto"/>
            <w:noWrap/>
            <w:vAlign w:val="bottom"/>
            <w:hideMark/>
          </w:tcPr>
          <w:p w:rsidR="002677E2" w:rsidRPr="002677E2" w:rsidRDefault="002677E2" w:rsidP="002677E2">
            <w:pPr>
              <w:spacing w:after="0" w:line="240" w:lineRule="auto"/>
              <w:jc w:val="center"/>
              <w:rPr>
                <w:rFonts w:ascii="Calibri" w:eastAsia="Times New Roman" w:hAnsi="Calibri" w:cs="Times New Roman"/>
                <w:color w:val="000000"/>
              </w:rPr>
            </w:pPr>
            <w:r w:rsidRPr="002677E2">
              <w:rPr>
                <w:rFonts w:ascii="Calibri" w:eastAsia="Times New Roman" w:hAnsi="Calibri" w:cs="Times New Roman"/>
                <w:color w:val="000000"/>
              </w:rPr>
              <w:t>101</w:t>
            </w:r>
          </w:p>
        </w:tc>
        <w:tc>
          <w:tcPr>
            <w:tcW w:w="993" w:type="dxa"/>
            <w:tcBorders>
              <w:top w:val="nil"/>
              <w:left w:val="nil"/>
              <w:bottom w:val="single" w:sz="4" w:space="0" w:color="auto"/>
              <w:right w:val="single" w:sz="8" w:space="0" w:color="auto"/>
            </w:tcBorders>
            <w:shd w:val="clear" w:color="auto" w:fill="auto"/>
            <w:noWrap/>
            <w:vAlign w:val="bottom"/>
            <w:hideMark/>
          </w:tcPr>
          <w:p w:rsidR="002677E2" w:rsidRPr="002677E2" w:rsidRDefault="002677E2" w:rsidP="002677E2">
            <w:pPr>
              <w:spacing w:after="0" w:line="240" w:lineRule="auto"/>
              <w:jc w:val="center"/>
              <w:rPr>
                <w:rFonts w:ascii="Calibri" w:eastAsia="Times New Roman" w:hAnsi="Calibri" w:cs="Times New Roman"/>
                <w:color w:val="000000"/>
              </w:rPr>
            </w:pPr>
            <w:r w:rsidRPr="002677E2">
              <w:rPr>
                <w:rFonts w:ascii="Calibri" w:eastAsia="Times New Roman" w:hAnsi="Calibri" w:cs="Times New Roman"/>
                <w:color w:val="000000"/>
              </w:rPr>
              <w:t>86,32</w:t>
            </w:r>
            <w:r w:rsidR="00E17DA0">
              <w:rPr>
                <w:rFonts w:ascii="Calibri" w:eastAsia="Times New Roman" w:hAnsi="Calibri" w:cs="Times New Roman"/>
                <w:color w:val="000000"/>
              </w:rPr>
              <w:t xml:space="preserve"> </w:t>
            </w:r>
            <w:r w:rsidRPr="002677E2">
              <w:rPr>
                <w:rFonts w:ascii="Calibri" w:eastAsia="Times New Roman" w:hAnsi="Calibri" w:cs="Times New Roman"/>
                <w:color w:val="000000"/>
              </w:rPr>
              <w:t>%</w:t>
            </w:r>
          </w:p>
        </w:tc>
      </w:tr>
      <w:tr w:rsidR="002677E2" w:rsidRPr="002677E2" w:rsidTr="003B0365">
        <w:trPr>
          <w:trHeight w:val="300"/>
          <w:jc w:val="center"/>
        </w:trPr>
        <w:tc>
          <w:tcPr>
            <w:tcW w:w="6111" w:type="dxa"/>
            <w:tcBorders>
              <w:top w:val="nil"/>
              <w:left w:val="single" w:sz="8" w:space="0" w:color="auto"/>
              <w:bottom w:val="single" w:sz="4" w:space="0" w:color="auto"/>
              <w:right w:val="single" w:sz="4" w:space="0" w:color="auto"/>
            </w:tcBorders>
            <w:shd w:val="clear" w:color="auto" w:fill="auto"/>
            <w:noWrap/>
            <w:vAlign w:val="bottom"/>
            <w:hideMark/>
          </w:tcPr>
          <w:p w:rsidR="002677E2" w:rsidRPr="002677E2" w:rsidRDefault="002677E2" w:rsidP="002677E2">
            <w:pPr>
              <w:spacing w:after="0" w:line="240" w:lineRule="auto"/>
              <w:rPr>
                <w:rFonts w:ascii="Calibri" w:eastAsia="Times New Roman" w:hAnsi="Calibri" w:cs="Times New Roman"/>
                <w:color w:val="000000"/>
              </w:rPr>
            </w:pPr>
            <w:r w:rsidRPr="002677E2">
              <w:rPr>
                <w:rFonts w:ascii="Calibri" w:eastAsia="Times New Roman" w:hAnsi="Calibri" w:cs="Times New Roman"/>
                <w:color w:val="000000"/>
              </w:rPr>
              <w:t>MŠ (zařízení)</w:t>
            </w:r>
          </w:p>
        </w:tc>
        <w:tc>
          <w:tcPr>
            <w:tcW w:w="1701" w:type="dxa"/>
            <w:tcBorders>
              <w:top w:val="nil"/>
              <w:left w:val="nil"/>
              <w:bottom w:val="single" w:sz="4" w:space="0" w:color="auto"/>
              <w:right w:val="single" w:sz="4" w:space="0" w:color="auto"/>
            </w:tcBorders>
            <w:shd w:val="clear" w:color="auto" w:fill="auto"/>
            <w:noWrap/>
            <w:vAlign w:val="bottom"/>
            <w:hideMark/>
          </w:tcPr>
          <w:p w:rsidR="002677E2" w:rsidRPr="002677E2" w:rsidRDefault="002677E2" w:rsidP="002677E2">
            <w:pPr>
              <w:spacing w:after="0" w:line="240" w:lineRule="auto"/>
              <w:jc w:val="center"/>
              <w:rPr>
                <w:rFonts w:ascii="Calibri" w:eastAsia="Times New Roman" w:hAnsi="Calibri" w:cs="Times New Roman"/>
                <w:color w:val="000000"/>
              </w:rPr>
            </w:pPr>
            <w:r w:rsidRPr="002677E2">
              <w:rPr>
                <w:rFonts w:ascii="Calibri" w:eastAsia="Times New Roman" w:hAnsi="Calibri" w:cs="Times New Roman"/>
                <w:color w:val="000000"/>
              </w:rPr>
              <w:t>3</w:t>
            </w:r>
          </w:p>
        </w:tc>
        <w:tc>
          <w:tcPr>
            <w:tcW w:w="993" w:type="dxa"/>
            <w:tcBorders>
              <w:top w:val="nil"/>
              <w:left w:val="nil"/>
              <w:bottom w:val="single" w:sz="4" w:space="0" w:color="auto"/>
              <w:right w:val="single" w:sz="8" w:space="0" w:color="auto"/>
            </w:tcBorders>
            <w:shd w:val="clear" w:color="auto" w:fill="auto"/>
            <w:noWrap/>
            <w:vAlign w:val="bottom"/>
            <w:hideMark/>
          </w:tcPr>
          <w:p w:rsidR="002677E2" w:rsidRPr="002677E2" w:rsidRDefault="002677E2" w:rsidP="002677E2">
            <w:pPr>
              <w:spacing w:after="0" w:line="240" w:lineRule="auto"/>
              <w:jc w:val="center"/>
              <w:rPr>
                <w:rFonts w:ascii="Calibri" w:eastAsia="Times New Roman" w:hAnsi="Calibri" w:cs="Times New Roman"/>
                <w:color w:val="000000"/>
              </w:rPr>
            </w:pPr>
            <w:r w:rsidRPr="002677E2">
              <w:rPr>
                <w:rFonts w:ascii="Calibri" w:eastAsia="Times New Roman" w:hAnsi="Calibri" w:cs="Times New Roman"/>
                <w:color w:val="000000"/>
              </w:rPr>
              <w:t>2,56</w:t>
            </w:r>
            <w:r w:rsidR="00E17DA0">
              <w:rPr>
                <w:rFonts w:ascii="Calibri" w:eastAsia="Times New Roman" w:hAnsi="Calibri" w:cs="Times New Roman"/>
                <w:color w:val="000000"/>
              </w:rPr>
              <w:t xml:space="preserve"> </w:t>
            </w:r>
            <w:r w:rsidRPr="002677E2">
              <w:rPr>
                <w:rFonts w:ascii="Calibri" w:eastAsia="Times New Roman" w:hAnsi="Calibri" w:cs="Times New Roman"/>
                <w:color w:val="000000"/>
              </w:rPr>
              <w:t>%</w:t>
            </w:r>
          </w:p>
        </w:tc>
      </w:tr>
      <w:tr w:rsidR="002677E2" w:rsidRPr="002677E2" w:rsidTr="003B0365">
        <w:trPr>
          <w:trHeight w:val="300"/>
          <w:jc w:val="center"/>
        </w:trPr>
        <w:tc>
          <w:tcPr>
            <w:tcW w:w="6111" w:type="dxa"/>
            <w:tcBorders>
              <w:top w:val="nil"/>
              <w:left w:val="single" w:sz="8" w:space="0" w:color="auto"/>
              <w:bottom w:val="single" w:sz="4" w:space="0" w:color="auto"/>
              <w:right w:val="single" w:sz="4" w:space="0" w:color="auto"/>
            </w:tcBorders>
            <w:shd w:val="clear" w:color="auto" w:fill="auto"/>
            <w:noWrap/>
            <w:vAlign w:val="bottom"/>
            <w:hideMark/>
          </w:tcPr>
          <w:p w:rsidR="002677E2" w:rsidRPr="002677E2" w:rsidRDefault="002677E2" w:rsidP="002677E2">
            <w:pPr>
              <w:spacing w:after="0" w:line="240" w:lineRule="auto"/>
              <w:rPr>
                <w:rFonts w:ascii="Calibri" w:eastAsia="Times New Roman" w:hAnsi="Calibri" w:cs="Times New Roman"/>
                <w:color w:val="000000"/>
              </w:rPr>
            </w:pPr>
            <w:r w:rsidRPr="002677E2">
              <w:rPr>
                <w:rFonts w:ascii="Calibri" w:eastAsia="Times New Roman" w:hAnsi="Calibri" w:cs="Times New Roman"/>
                <w:color w:val="000000"/>
              </w:rPr>
              <w:t>Rodiče</w:t>
            </w:r>
          </w:p>
        </w:tc>
        <w:tc>
          <w:tcPr>
            <w:tcW w:w="1701" w:type="dxa"/>
            <w:tcBorders>
              <w:top w:val="nil"/>
              <w:left w:val="nil"/>
              <w:bottom w:val="single" w:sz="4" w:space="0" w:color="auto"/>
              <w:right w:val="single" w:sz="4" w:space="0" w:color="auto"/>
            </w:tcBorders>
            <w:shd w:val="clear" w:color="auto" w:fill="auto"/>
            <w:noWrap/>
            <w:vAlign w:val="bottom"/>
            <w:hideMark/>
          </w:tcPr>
          <w:p w:rsidR="002677E2" w:rsidRPr="002677E2" w:rsidRDefault="002677E2" w:rsidP="002677E2">
            <w:pPr>
              <w:spacing w:after="0" w:line="240" w:lineRule="auto"/>
              <w:jc w:val="center"/>
              <w:rPr>
                <w:rFonts w:ascii="Calibri" w:eastAsia="Times New Roman" w:hAnsi="Calibri" w:cs="Times New Roman"/>
                <w:color w:val="000000"/>
              </w:rPr>
            </w:pPr>
            <w:r w:rsidRPr="002677E2">
              <w:rPr>
                <w:rFonts w:ascii="Calibri" w:eastAsia="Times New Roman" w:hAnsi="Calibri" w:cs="Times New Roman"/>
                <w:color w:val="000000"/>
              </w:rPr>
              <w:t>10</w:t>
            </w:r>
          </w:p>
        </w:tc>
        <w:tc>
          <w:tcPr>
            <w:tcW w:w="993" w:type="dxa"/>
            <w:tcBorders>
              <w:top w:val="nil"/>
              <w:left w:val="nil"/>
              <w:bottom w:val="single" w:sz="4" w:space="0" w:color="auto"/>
              <w:right w:val="single" w:sz="8" w:space="0" w:color="auto"/>
            </w:tcBorders>
            <w:shd w:val="clear" w:color="auto" w:fill="auto"/>
            <w:noWrap/>
            <w:vAlign w:val="bottom"/>
            <w:hideMark/>
          </w:tcPr>
          <w:p w:rsidR="002677E2" w:rsidRPr="002677E2" w:rsidRDefault="002677E2" w:rsidP="002677E2">
            <w:pPr>
              <w:spacing w:after="0" w:line="240" w:lineRule="auto"/>
              <w:jc w:val="center"/>
              <w:rPr>
                <w:rFonts w:ascii="Calibri" w:eastAsia="Times New Roman" w:hAnsi="Calibri" w:cs="Times New Roman"/>
                <w:color w:val="000000"/>
              </w:rPr>
            </w:pPr>
            <w:r w:rsidRPr="002677E2">
              <w:rPr>
                <w:rFonts w:ascii="Calibri" w:eastAsia="Times New Roman" w:hAnsi="Calibri" w:cs="Times New Roman"/>
                <w:color w:val="000000"/>
              </w:rPr>
              <w:t>8,55</w:t>
            </w:r>
            <w:r w:rsidR="00E17DA0">
              <w:rPr>
                <w:rFonts w:ascii="Calibri" w:eastAsia="Times New Roman" w:hAnsi="Calibri" w:cs="Times New Roman"/>
                <w:color w:val="000000"/>
              </w:rPr>
              <w:t xml:space="preserve"> </w:t>
            </w:r>
            <w:r w:rsidRPr="002677E2">
              <w:rPr>
                <w:rFonts w:ascii="Calibri" w:eastAsia="Times New Roman" w:hAnsi="Calibri" w:cs="Times New Roman"/>
                <w:color w:val="000000"/>
              </w:rPr>
              <w:t>%</w:t>
            </w:r>
          </w:p>
        </w:tc>
      </w:tr>
      <w:tr w:rsidR="002677E2" w:rsidRPr="002677E2" w:rsidTr="003B0365">
        <w:trPr>
          <w:trHeight w:val="300"/>
          <w:jc w:val="center"/>
        </w:trPr>
        <w:tc>
          <w:tcPr>
            <w:tcW w:w="6111" w:type="dxa"/>
            <w:tcBorders>
              <w:top w:val="nil"/>
              <w:left w:val="single" w:sz="8" w:space="0" w:color="auto"/>
              <w:bottom w:val="single" w:sz="4" w:space="0" w:color="auto"/>
              <w:right w:val="single" w:sz="4" w:space="0" w:color="auto"/>
            </w:tcBorders>
            <w:shd w:val="clear" w:color="auto" w:fill="auto"/>
            <w:noWrap/>
            <w:vAlign w:val="bottom"/>
            <w:hideMark/>
          </w:tcPr>
          <w:p w:rsidR="002677E2" w:rsidRPr="002677E2" w:rsidRDefault="002677E2" w:rsidP="002677E2">
            <w:pPr>
              <w:spacing w:after="0" w:line="240" w:lineRule="auto"/>
              <w:rPr>
                <w:rFonts w:ascii="Calibri" w:eastAsia="Times New Roman" w:hAnsi="Calibri" w:cs="Times New Roman"/>
                <w:color w:val="000000"/>
              </w:rPr>
            </w:pPr>
            <w:r w:rsidRPr="002677E2">
              <w:rPr>
                <w:rFonts w:ascii="Calibri" w:eastAsia="Times New Roman" w:hAnsi="Calibri" w:cs="Times New Roman"/>
                <w:color w:val="000000"/>
              </w:rPr>
              <w:t>Úhrada z dotací / grantu</w:t>
            </w:r>
          </w:p>
        </w:tc>
        <w:tc>
          <w:tcPr>
            <w:tcW w:w="1701" w:type="dxa"/>
            <w:tcBorders>
              <w:top w:val="nil"/>
              <w:left w:val="nil"/>
              <w:bottom w:val="single" w:sz="4" w:space="0" w:color="auto"/>
              <w:right w:val="single" w:sz="4" w:space="0" w:color="auto"/>
            </w:tcBorders>
            <w:shd w:val="clear" w:color="auto" w:fill="auto"/>
            <w:noWrap/>
            <w:vAlign w:val="bottom"/>
            <w:hideMark/>
          </w:tcPr>
          <w:p w:rsidR="002677E2" w:rsidRPr="002677E2" w:rsidRDefault="002677E2" w:rsidP="002677E2">
            <w:pPr>
              <w:spacing w:after="0" w:line="240" w:lineRule="auto"/>
              <w:jc w:val="center"/>
              <w:rPr>
                <w:rFonts w:ascii="Calibri" w:eastAsia="Times New Roman" w:hAnsi="Calibri" w:cs="Times New Roman"/>
                <w:color w:val="000000"/>
              </w:rPr>
            </w:pPr>
            <w:r w:rsidRPr="002677E2">
              <w:rPr>
                <w:rFonts w:ascii="Calibri" w:eastAsia="Times New Roman" w:hAnsi="Calibri" w:cs="Times New Roman"/>
                <w:color w:val="000000"/>
              </w:rPr>
              <w:t>0</w:t>
            </w:r>
          </w:p>
        </w:tc>
        <w:tc>
          <w:tcPr>
            <w:tcW w:w="993" w:type="dxa"/>
            <w:tcBorders>
              <w:top w:val="nil"/>
              <w:left w:val="nil"/>
              <w:bottom w:val="single" w:sz="4" w:space="0" w:color="auto"/>
              <w:right w:val="single" w:sz="8" w:space="0" w:color="auto"/>
            </w:tcBorders>
            <w:shd w:val="clear" w:color="auto" w:fill="auto"/>
            <w:noWrap/>
            <w:vAlign w:val="bottom"/>
            <w:hideMark/>
          </w:tcPr>
          <w:p w:rsidR="002677E2" w:rsidRPr="002677E2" w:rsidRDefault="002677E2" w:rsidP="002677E2">
            <w:pPr>
              <w:spacing w:after="0" w:line="240" w:lineRule="auto"/>
              <w:jc w:val="center"/>
              <w:rPr>
                <w:rFonts w:ascii="Calibri" w:eastAsia="Times New Roman" w:hAnsi="Calibri" w:cs="Times New Roman"/>
                <w:color w:val="000000"/>
              </w:rPr>
            </w:pPr>
            <w:r w:rsidRPr="002677E2">
              <w:rPr>
                <w:rFonts w:ascii="Calibri" w:eastAsia="Times New Roman" w:hAnsi="Calibri" w:cs="Times New Roman"/>
                <w:color w:val="000000"/>
              </w:rPr>
              <w:t>0,00</w:t>
            </w:r>
            <w:r w:rsidR="00E17DA0">
              <w:rPr>
                <w:rFonts w:ascii="Calibri" w:eastAsia="Times New Roman" w:hAnsi="Calibri" w:cs="Times New Roman"/>
                <w:color w:val="000000"/>
              </w:rPr>
              <w:t xml:space="preserve"> </w:t>
            </w:r>
            <w:r w:rsidRPr="002677E2">
              <w:rPr>
                <w:rFonts w:ascii="Calibri" w:eastAsia="Times New Roman" w:hAnsi="Calibri" w:cs="Times New Roman"/>
                <w:color w:val="000000"/>
              </w:rPr>
              <w:t>%</w:t>
            </w:r>
          </w:p>
        </w:tc>
      </w:tr>
      <w:tr w:rsidR="002677E2" w:rsidRPr="002677E2" w:rsidTr="003B0365">
        <w:trPr>
          <w:trHeight w:val="315"/>
          <w:jc w:val="center"/>
        </w:trPr>
        <w:tc>
          <w:tcPr>
            <w:tcW w:w="6111" w:type="dxa"/>
            <w:tcBorders>
              <w:top w:val="nil"/>
              <w:left w:val="single" w:sz="8" w:space="0" w:color="auto"/>
              <w:bottom w:val="single" w:sz="8" w:space="0" w:color="auto"/>
              <w:right w:val="single" w:sz="4" w:space="0" w:color="auto"/>
            </w:tcBorders>
            <w:shd w:val="clear" w:color="auto" w:fill="auto"/>
            <w:noWrap/>
            <w:vAlign w:val="bottom"/>
            <w:hideMark/>
          </w:tcPr>
          <w:p w:rsidR="002677E2" w:rsidRPr="002677E2" w:rsidRDefault="002E495A" w:rsidP="002677E2">
            <w:pPr>
              <w:spacing w:after="0" w:line="240" w:lineRule="auto"/>
              <w:rPr>
                <w:rFonts w:ascii="Calibri" w:eastAsia="Times New Roman" w:hAnsi="Calibri" w:cs="Times New Roman"/>
                <w:color w:val="000000"/>
              </w:rPr>
            </w:pPr>
            <w:r>
              <w:rPr>
                <w:rFonts w:ascii="Calibri" w:eastAsia="Times New Roman" w:hAnsi="Calibri" w:cs="Times New Roman"/>
                <w:color w:val="000000"/>
              </w:rPr>
              <w:t>Z</w:t>
            </w:r>
            <w:r w:rsidR="002677E2" w:rsidRPr="002677E2">
              <w:rPr>
                <w:rFonts w:ascii="Calibri" w:eastAsia="Times New Roman" w:hAnsi="Calibri" w:cs="Times New Roman"/>
                <w:color w:val="000000"/>
              </w:rPr>
              <w:t>darma, v rámci studia, samoplátce</w:t>
            </w:r>
          </w:p>
        </w:tc>
        <w:tc>
          <w:tcPr>
            <w:tcW w:w="1701" w:type="dxa"/>
            <w:tcBorders>
              <w:top w:val="nil"/>
              <w:left w:val="nil"/>
              <w:bottom w:val="single" w:sz="8" w:space="0" w:color="auto"/>
              <w:right w:val="single" w:sz="4" w:space="0" w:color="auto"/>
            </w:tcBorders>
            <w:shd w:val="clear" w:color="auto" w:fill="auto"/>
            <w:noWrap/>
            <w:vAlign w:val="bottom"/>
            <w:hideMark/>
          </w:tcPr>
          <w:p w:rsidR="002677E2" w:rsidRPr="002677E2" w:rsidRDefault="002677E2" w:rsidP="002677E2">
            <w:pPr>
              <w:spacing w:after="0" w:line="240" w:lineRule="auto"/>
              <w:jc w:val="center"/>
              <w:rPr>
                <w:rFonts w:ascii="Calibri" w:eastAsia="Times New Roman" w:hAnsi="Calibri" w:cs="Times New Roman"/>
                <w:color w:val="000000"/>
              </w:rPr>
            </w:pPr>
            <w:r w:rsidRPr="002677E2">
              <w:rPr>
                <w:rFonts w:ascii="Calibri" w:eastAsia="Times New Roman" w:hAnsi="Calibri" w:cs="Times New Roman"/>
                <w:color w:val="000000"/>
              </w:rPr>
              <w:t>3</w:t>
            </w:r>
          </w:p>
        </w:tc>
        <w:tc>
          <w:tcPr>
            <w:tcW w:w="993" w:type="dxa"/>
            <w:tcBorders>
              <w:top w:val="nil"/>
              <w:left w:val="nil"/>
              <w:bottom w:val="single" w:sz="8" w:space="0" w:color="auto"/>
              <w:right w:val="single" w:sz="8" w:space="0" w:color="auto"/>
            </w:tcBorders>
            <w:shd w:val="clear" w:color="auto" w:fill="auto"/>
            <w:noWrap/>
            <w:vAlign w:val="bottom"/>
            <w:hideMark/>
          </w:tcPr>
          <w:p w:rsidR="002677E2" w:rsidRPr="002677E2" w:rsidRDefault="002677E2" w:rsidP="002677E2">
            <w:pPr>
              <w:spacing w:after="0" w:line="240" w:lineRule="auto"/>
              <w:jc w:val="center"/>
              <w:rPr>
                <w:rFonts w:ascii="Calibri" w:eastAsia="Times New Roman" w:hAnsi="Calibri" w:cs="Times New Roman"/>
                <w:color w:val="000000"/>
              </w:rPr>
            </w:pPr>
            <w:r w:rsidRPr="002677E2">
              <w:rPr>
                <w:rFonts w:ascii="Calibri" w:eastAsia="Times New Roman" w:hAnsi="Calibri" w:cs="Times New Roman"/>
                <w:color w:val="000000"/>
              </w:rPr>
              <w:t>2,56</w:t>
            </w:r>
            <w:r w:rsidR="00E17DA0">
              <w:rPr>
                <w:rFonts w:ascii="Calibri" w:eastAsia="Times New Roman" w:hAnsi="Calibri" w:cs="Times New Roman"/>
                <w:color w:val="000000"/>
              </w:rPr>
              <w:t xml:space="preserve"> </w:t>
            </w:r>
            <w:r w:rsidRPr="002677E2">
              <w:rPr>
                <w:rFonts w:ascii="Calibri" w:eastAsia="Times New Roman" w:hAnsi="Calibri" w:cs="Times New Roman"/>
                <w:color w:val="000000"/>
              </w:rPr>
              <w:t>%</w:t>
            </w:r>
          </w:p>
        </w:tc>
      </w:tr>
    </w:tbl>
    <w:p w:rsidR="002677E2" w:rsidRDefault="002677E2" w:rsidP="003B0365">
      <w:pPr>
        <w:spacing w:line="360" w:lineRule="auto"/>
        <w:rPr>
          <w:b/>
          <w:sz w:val="24"/>
        </w:rPr>
      </w:pPr>
    </w:p>
    <w:p w:rsidR="003B0365" w:rsidRDefault="003B0365" w:rsidP="008E22D7">
      <w:pPr>
        <w:spacing w:line="360" w:lineRule="auto"/>
        <w:jc w:val="both"/>
        <w:rPr>
          <w:sz w:val="24"/>
        </w:rPr>
      </w:pPr>
      <w:r>
        <w:rPr>
          <w:sz w:val="24"/>
        </w:rPr>
        <w:t>Na dotaz, kdo financoval ET odpovědělo 101 respondentů (86,32</w:t>
      </w:r>
      <w:r w:rsidR="00E17DA0">
        <w:rPr>
          <w:sz w:val="24"/>
        </w:rPr>
        <w:t xml:space="preserve"> </w:t>
      </w:r>
      <w:r>
        <w:rPr>
          <w:sz w:val="24"/>
        </w:rPr>
        <w:t>%), že ET v jejich zařízení neprobíhala, 10 respondentů (8,55</w:t>
      </w:r>
      <w:r w:rsidR="00E17DA0">
        <w:rPr>
          <w:sz w:val="24"/>
        </w:rPr>
        <w:t xml:space="preserve"> </w:t>
      </w:r>
      <w:r>
        <w:rPr>
          <w:sz w:val="24"/>
        </w:rPr>
        <w:t xml:space="preserve">%) uvedlo, že ET financovali rodiče, 3 respondentky </w:t>
      </w:r>
      <w:r w:rsidR="00486AB5">
        <w:rPr>
          <w:sz w:val="24"/>
        </w:rPr>
        <w:t>(2,56</w:t>
      </w:r>
      <w:r w:rsidR="00E17DA0">
        <w:rPr>
          <w:sz w:val="24"/>
        </w:rPr>
        <w:t xml:space="preserve"> </w:t>
      </w:r>
      <w:r w:rsidR="00486AB5">
        <w:rPr>
          <w:sz w:val="24"/>
        </w:rPr>
        <w:t xml:space="preserve">%) </w:t>
      </w:r>
      <w:r>
        <w:rPr>
          <w:sz w:val="24"/>
        </w:rPr>
        <w:t>uvedly, že ET financovala jejich mateřská škola a 3 respondentky</w:t>
      </w:r>
      <w:r w:rsidR="00486AB5">
        <w:rPr>
          <w:sz w:val="24"/>
        </w:rPr>
        <w:t xml:space="preserve"> (2,56</w:t>
      </w:r>
      <w:r w:rsidR="00E17DA0">
        <w:rPr>
          <w:sz w:val="24"/>
        </w:rPr>
        <w:t xml:space="preserve"> </w:t>
      </w:r>
      <w:r w:rsidR="00486AB5">
        <w:rPr>
          <w:sz w:val="24"/>
        </w:rPr>
        <w:t>%)</w:t>
      </w:r>
      <w:r>
        <w:rPr>
          <w:sz w:val="24"/>
        </w:rPr>
        <w:t xml:space="preserve"> uvedly, že ET byla financována v rámci studia, </w:t>
      </w:r>
      <w:r w:rsidR="00486AB5">
        <w:rPr>
          <w:sz w:val="24"/>
        </w:rPr>
        <w:t xml:space="preserve">tedy pro účastníky zdarma nebo jako samoplátce. Úhrada z dotací či grantu nebyla využita v žádném případě. </w:t>
      </w:r>
    </w:p>
    <w:p w:rsidR="008E22D7" w:rsidRPr="003B0365" w:rsidRDefault="008E22D7" w:rsidP="003B0365">
      <w:pPr>
        <w:spacing w:line="360" w:lineRule="auto"/>
        <w:rPr>
          <w:sz w:val="24"/>
        </w:rPr>
      </w:pPr>
    </w:p>
    <w:p w:rsidR="002677E2" w:rsidRDefault="002677E2" w:rsidP="00AA055E">
      <w:pPr>
        <w:rPr>
          <w:b/>
          <w:sz w:val="24"/>
        </w:rPr>
      </w:pPr>
      <w:r>
        <w:rPr>
          <w:b/>
          <w:sz w:val="24"/>
        </w:rPr>
        <w:t>Tabulka 11 - otázka č. 11: „</w:t>
      </w:r>
      <w:r w:rsidRPr="002677E2">
        <w:rPr>
          <w:b/>
          <w:sz w:val="24"/>
        </w:rPr>
        <w:t>Pro jakou věkovou skupinu probíhala ve Vašem zařízení ET?</w:t>
      </w:r>
      <w:r>
        <w:rPr>
          <w:b/>
          <w:sz w:val="24"/>
        </w:rPr>
        <w:t>“</w:t>
      </w:r>
    </w:p>
    <w:tbl>
      <w:tblPr>
        <w:tblW w:w="8946" w:type="dxa"/>
        <w:jc w:val="center"/>
        <w:tblInd w:w="55" w:type="dxa"/>
        <w:tblCellMar>
          <w:left w:w="70" w:type="dxa"/>
          <w:right w:w="70" w:type="dxa"/>
        </w:tblCellMar>
        <w:tblLook w:val="04A0"/>
      </w:tblPr>
      <w:tblGrid>
        <w:gridCol w:w="6111"/>
        <w:gridCol w:w="1701"/>
        <w:gridCol w:w="1134"/>
      </w:tblGrid>
      <w:tr w:rsidR="002677E2" w:rsidRPr="002677E2" w:rsidTr="005535A9">
        <w:trPr>
          <w:trHeight w:val="315"/>
          <w:jc w:val="center"/>
        </w:trPr>
        <w:tc>
          <w:tcPr>
            <w:tcW w:w="6111" w:type="dxa"/>
            <w:tcBorders>
              <w:top w:val="single" w:sz="8" w:space="0" w:color="auto"/>
              <w:left w:val="single" w:sz="8" w:space="0" w:color="auto"/>
              <w:bottom w:val="single" w:sz="8" w:space="0" w:color="auto"/>
              <w:right w:val="single" w:sz="4" w:space="0" w:color="auto"/>
            </w:tcBorders>
            <w:shd w:val="clear" w:color="000000" w:fill="FCD5B4"/>
            <w:noWrap/>
            <w:vAlign w:val="bottom"/>
            <w:hideMark/>
          </w:tcPr>
          <w:p w:rsidR="002677E2" w:rsidRPr="002677E2" w:rsidRDefault="002677E2" w:rsidP="002677E2">
            <w:pPr>
              <w:spacing w:after="0" w:line="240" w:lineRule="auto"/>
              <w:jc w:val="center"/>
              <w:rPr>
                <w:rFonts w:ascii="Calibri" w:eastAsia="Times New Roman" w:hAnsi="Calibri" w:cs="Times New Roman"/>
                <w:b/>
                <w:bCs/>
                <w:color w:val="000000"/>
              </w:rPr>
            </w:pPr>
            <w:r w:rsidRPr="002677E2">
              <w:rPr>
                <w:rFonts w:ascii="Calibri" w:eastAsia="Times New Roman" w:hAnsi="Calibri" w:cs="Times New Roman"/>
                <w:b/>
                <w:bCs/>
                <w:color w:val="000000"/>
              </w:rPr>
              <w:t>Odpověď</w:t>
            </w:r>
          </w:p>
        </w:tc>
        <w:tc>
          <w:tcPr>
            <w:tcW w:w="1701" w:type="dxa"/>
            <w:tcBorders>
              <w:top w:val="single" w:sz="8" w:space="0" w:color="auto"/>
              <w:left w:val="nil"/>
              <w:bottom w:val="single" w:sz="8" w:space="0" w:color="auto"/>
              <w:right w:val="single" w:sz="4" w:space="0" w:color="auto"/>
            </w:tcBorders>
            <w:shd w:val="clear" w:color="000000" w:fill="FCD5B4"/>
            <w:noWrap/>
            <w:vAlign w:val="bottom"/>
            <w:hideMark/>
          </w:tcPr>
          <w:p w:rsidR="002677E2" w:rsidRPr="002677E2" w:rsidRDefault="002677E2" w:rsidP="002677E2">
            <w:pPr>
              <w:spacing w:after="0" w:line="240" w:lineRule="auto"/>
              <w:jc w:val="center"/>
              <w:rPr>
                <w:rFonts w:ascii="Calibri" w:eastAsia="Times New Roman" w:hAnsi="Calibri" w:cs="Times New Roman"/>
                <w:b/>
                <w:bCs/>
                <w:color w:val="000000"/>
              </w:rPr>
            </w:pPr>
            <w:r w:rsidRPr="002677E2">
              <w:rPr>
                <w:rFonts w:ascii="Calibri" w:eastAsia="Times New Roman" w:hAnsi="Calibri" w:cs="Times New Roman"/>
                <w:b/>
                <w:bCs/>
                <w:color w:val="000000"/>
              </w:rPr>
              <w:t>počet odpovědí</w:t>
            </w:r>
          </w:p>
        </w:tc>
        <w:tc>
          <w:tcPr>
            <w:tcW w:w="1134" w:type="dxa"/>
            <w:tcBorders>
              <w:top w:val="single" w:sz="8" w:space="0" w:color="auto"/>
              <w:left w:val="nil"/>
              <w:bottom w:val="single" w:sz="8" w:space="0" w:color="auto"/>
              <w:right w:val="single" w:sz="8" w:space="0" w:color="auto"/>
            </w:tcBorders>
            <w:shd w:val="clear" w:color="000000" w:fill="FCD5B4"/>
            <w:noWrap/>
            <w:vAlign w:val="bottom"/>
            <w:hideMark/>
          </w:tcPr>
          <w:p w:rsidR="002677E2" w:rsidRPr="002677E2" w:rsidRDefault="002677E2" w:rsidP="002677E2">
            <w:pPr>
              <w:spacing w:after="0" w:line="240" w:lineRule="auto"/>
              <w:jc w:val="center"/>
              <w:rPr>
                <w:rFonts w:ascii="Calibri" w:eastAsia="Times New Roman" w:hAnsi="Calibri" w:cs="Times New Roman"/>
                <w:b/>
                <w:bCs/>
                <w:color w:val="000000"/>
              </w:rPr>
            </w:pPr>
            <w:r w:rsidRPr="002677E2">
              <w:rPr>
                <w:rFonts w:ascii="Calibri" w:eastAsia="Times New Roman" w:hAnsi="Calibri" w:cs="Times New Roman"/>
                <w:b/>
                <w:bCs/>
                <w:color w:val="000000"/>
              </w:rPr>
              <w:t>procent</w:t>
            </w:r>
          </w:p>
        </w:tc>
      </w:tr>
      <w:tr w:rsidR="002677E2" w:rsidRPr="002677E2" w:rsidTr="005535A9">
        <w:trPr>
          <w:trHeight w:val="271"/>
          <w:jc w:val="center"/>
        </w:trPr>
        <w:tc>
          <w:tcPr>
            <w:tcW w:w="6111" w:type="dxa"/>
            <w:tcBorders>
              <w:top w:val="nil"/>
              <w:left w:val="single" w:sz="8" w:space="0" w:color="auto"/>
              <w:bottom w:val="single" w:sz="4" w:space="0" w:color="auto"/>
              <w:right w:val="single" w:sz="4" w:space="0" w:color="auto"/>
            </w:tcBorders>
            <w:shd w:val="clear" w:color="auto" w:fill="auto"/>
            <w:noWrap/>
            <w:vAlign w:val="bottom"/>
            <w:hideMark/>
          </w:tcPr>
          <w:p w:rsidR="002677E2" w:rsidRPr="002677E2" w:rsidRDefault="002677E2" w:rsidP="002677E2">
            <w:pPr>
              <w:spacing w:after="0" w:line="240" w:lineRule="auto"/>
              <w:rPr>
                <w:rFonts w:ascii="Calibri" w:eastAsia="Times New Roman" w:hAnsi="Calibri" w:cs="Times New Roman"/>
                <w:color w:val="000000"/>
              </w:rPr>
            </w:pPr>
            <w:r w:rsidRPr="002677E2">
              <w:rPr>
                <w:rFonts w:ascii="Calibri" w:eastAsia="Times New Roman" w:hAnsi="Calibri" w:cs="Times New Roman"/>
                <w:color w:val="000000"/>
              </w:rPr>
              <w:t>ET pod vedením externího terapeuta v našem zařízení neprobíhala</w:t>
            </w:r>
          </w:p>
        </w:tc>
        <w:tc>
          <w:tcPr>
            <w:tcW w:w="1701" w:type="dxa"/>
            <w:tcBorders>
              <w:top w:val="nil"/>
              <w:left w:val="nil"/>
              <w:bottom w:val="single" w:sz="4" w:space="0" w:color="auto"/>
              <w:right w:val="single" w:sz="4" w:space="0" w:color="auto"/>
            </w:tcBorders>
            <w:shd w:val="clear" w:color="auto" w:fill="auto"/>
            <w:noWrap/>
            <w:vAlign w:val="bottom"/>
            <w:hideMark/>
          </w:tcPr>
          <w:p w:rsidR="002677E2" w:rsidRPr="002677E2" w:rsidRDefault="002677E2" w:rsidP="002677E2">
            <w:pPr>
              <w:spacing w:after="0" w:line="240" w:lineRule="auto"/>
              <w:jc w:val="center"/>
              <w:rPr>
                <w:rFonts w:ascii="Calibri" w:eastAsia="Times New Roman" w:hAnsi="Calibri" w:cs="Times New Roman"/>
                <w:color w:val="000000"/>
              </w:rPr>
            </w:pPr>
            <w:r w:rsidRPr="002677E2">
              <w:rPr>
                <w:rFonts w:ascii="Calibri" w:eastAsia="Times New Roman" w:hAnsi="Calibri" w:cs="Times New Roman"/>
                <w:color w:val="000000"/>
              </w:rPr>
              <w:t>103</w:t>
            </w:r>
          </w:p>
        </w:tc>
        <w:tc>
          <w:tcPr>
            <w:tcW w:w="1134" w:type="dxa"/>
            <w:tcBorders>
              <w:top w:val="nil"/>
              <w:left w:val="nil"/>
              <w:bottom w:val="single" w:sz="4" w:space="0" w:color="auto"/>
              <w:right w:val="single" w:sz="8" w:space="0" w:color="auto"/>
            </w:tcBorders>
            <w:shd w:val="clear" w:color="auto" w:fill="auto"/>
            <w:noWrap/>
            <w:vAlign w:val="bottom"/>
            <w:hideMark/>
          </w:tcPr>
          <w:p w:rsidR="002677E2" w:rsidRPr="002677E2" w:rsidRDefault="002677E2" w:rsidP="002677E2">
            <w:pPr>
              <w:spacing w:after="0" w:line="240" w:lineRule="auto"/>
              <w:jc w:val="center"/>
              <w:rPr>
                <w:rFonts w:ascii="Calibri" w:eastAsia="Times New Roman" w:hAnsi="Calibri" w:cs="Times New Roman"/>
                <w:color w:val="000000"/>
              </w:rPr>
            </w:pPr>
            <w:r w:rsidRPr="002677E2">
              <w:rPr>
                <w:rFonts w:ascii="Calibri" w:eastAsia="Times New Roman" w:hAnsi="Calibri" w:cs="Times New Roman"/>
                <w:color w:val="000000"/>
              </w:rPr>
              <w:t>87,29</w:t>
            </w:r>
            <w:r w:rsidR="00E17DA0">
              <w:rPr>
                <w:rFonts w:ascii="Calibri" w:eastAsia="Times New Roman" w:hAnsi="Calibri" w:cs="Times New Roman"/>
                <w:color w:val="000000"/>
              </w:rPr>
              <w:t xml:space="preserve"> </w:t>
            </w:r>
            <w:r w:rsidRPr="002677E2">
              <w:rPr>
                <w:rFonts w:ascii="Calibri" w:eastAsia="Times New Roman" w:hAnsi="Calibri" w:cs="Times New Roman"/>
                <w:color w:val="000000"/>
              </w:rPr>
              <w:t>%</w:t>
            </w:r>
          </w:p>
        </w:tc>
      </w:tr>
      <w:tr w:rsidR="002677E2" w:rsidRPr="002677E2" w:rsidTr="005535A9">
        <w:trPr>
          <w:trHeight w:val="300"/>
          <w:jc w:val="center"/>
        </w:trPr>
        <w:tc>
          <w:tcPr>
            <w:tcW w:w="6111" w:type="dxa"/>
            <w:tcBorders>
              <w:top w:val="nil"/>
              <w:left w:val="single" w:sz="8" w:space="0" w:color="auto"/>
              <w:bottom w:val="single" w:sz="4" w:space="0" w:color="auto"/>
              <w:right w:val="single" w:sz="4" w:space="0" w:color="auto"/>
            </w:tcBorders>
            <w:shd w:val="clear" w:color="auto" w:fill="auto"/>
            <w:noWrap/>
            <w:vAlign w:val="bottom"/>
            <w:hideMark/>
          </w:tcPr>
          <w:p w:rsidR="002677E2" w:rsidRPr="002677E2" w:rsidRDefault="002677E2" w:rsidP="002677E2">
            <w:pPr>
              <w:spacing w:after="0" w:line="240" w:lineRule="auto"/>
              <w:rPr>
                <w:rFonts w:ascii="Calibri" w:eastAsia="Times New Roman" w:hAnsi="Calibri" w:cs="Times New Roman"/>
                <w:color w:val="000000"/>
              </w:rPr>
            </w:pPr>
            <w:r w:rsidRPr="002677E2">
              <w:rPr>
                <w:rFonts w:ascii="Calibri" w:eastAsia="Times New Roman" w:hAnsi="Calibri" w:cs="Times New Roman"/>
                <w:color w:val="000000"/>
              </w:rPr>
              <w:t>Rodiče s dětmi do 3 let</w:t>
            </w:r>
          </w:p>
        </w:tc>
        <w:tc>
          <w:tcPr>
            <w:tcW w:w="1701" w:type="dxa"/>
            <w:tcBorders>
              <w:top w:val="nil"/>
              <w:left w:val="nil"/>
              <w:bottom w:val="single" w:sz="4" w:space="0" w:color="auto"/>
              <w:right w:val="single" w:sz="4" w:space="0" w:color="auto"/>
            </w:tcBorders>
            <w:shd w:val="clear" w:color="auto" w:fill="auto"/>
            <w:noWrap/>
            <w:vAlign w:val="bottom"/>
            <w:hideMark/>
          </w:tcPr>
          <w:p w:rsidR="002677E2" w:rsidRPr="002677E2" w:rsidRDefault="002677E2" w:rsidP="002677E2">
            <w:pPr>
              <w:spacing w:after="0" w:line="240" w:lineRule="auto"/>
              <w:jc w:val="center"/>
              <w:rPr>
                <w:rFonts w:ascii="Calibri" w:eastAsia="Times New Roman" w:hAnsi="Calibri" w:cs="Times New Roman"/>
                <w:color w:val="000000"/>
              </w:rPr>
            </w:pPr>
            <w:r w:rsidRPr="002677E2">
              <w:rPr>
                <w:rFonts w:ascii="Calibri" w:eastAsia="Times New Roman" w:hAnsi="Calibri" w:cs="Times New Roman"/>
                <w:color w:val="000000"/>
              </w:rPr>
              <w:t>1</w:t>
            </w:r>
          </w:p>
        </w:tc>
        <w:tc>
          <w:tcPr>
            <w:tcW w:w="1134" w:type="dxa"/>
            <w:tcBorders>
              <w:top w:val="nil"/>
              <w:left w:val="nil"/>
              <w:bottom w:val="single" w:sz="4" w:space="0" w:color="auto"/>
              <w:right w:val="single" w:sz="8" w:space="0" w:color="auto"/>
            </w:tcBorders>
            <w:shd w:val="clear" w:color="auto" w:fill="auto"/>
            <w:noWrap/>
            <w:vAlign w:val="bottom"/>
            <w:hideMark/>
          </w:tcPr>
          <w:p w:rsidR="002677E2" w:rsidRPr="002677E2" w:rsidRDefault="002677E2" w:rsidP="002677E2">
            <w:pPr>
              <w:spacing w:after="0" w:line="240" w:lineRule="auto"/>
              <w:jc w:val="center"/>
              <w:rPr>
                <w:rFonts w:ascii="Calibri" w:eastAsia="Times New Roman" w:hAnsi="Calibri" w:cs="Times New Roman"/>
                <w:color w:val="000000"/>
              </w:rPr>
            </w:pPr>
            <w:r w:rsidRPr="002677E2">
              <w:rPr>
                <w:rFonts w:ascii="Calibri" w:eastAsia="Times New Roman" w:hAnsi="Calibri" w:cs="Times New Roman"/>
                <w:color w:val="000000"/>
              </w:rPr>
              <w:t>0,85</w:t>
            </w:r>
            <w:r w:rsidR="00E17DA0">
              <w:rPr>
                <w:rFonts w:ascii="Calibri" w:eastAsia="Times New Roman" w:hAnsi="Calibri" w:cs="Times New Roman"/>
                <w:color w:val="000000"/>
              </w:rPr>
              <w:t xml:space="preserve"> </w:t>
            </w:r>
            <w:r w:rsidRPr="002677E2">
              <w:rPr>
                <w:rFonts w:ascii="Calibri" w:eastAsia="Times New Roman" w:hAnsi="Calibri" w:cs="Times New Roman"/>
                <w:color w:val="000000"/>
              </w:rPr>
              <w:t>%</w:t>
            </w:r>
          </w:p>
        </w:tc>
      </w:tr>
      <w:tr w:rsidR="002677E2" w:rsidRPr="002677E2" w:rsidTr="005535A9">
        <w:trPr>
          <w:trHeight w:val="300"/>
          <w:jc w:val="center"/>
        </w:trPr>
        <w:tc>
          <w:tcPr>
            <w:tcW w:w="6111" w:type="dxa"/>
            <w:tcBorders>
              <w:top w:val="nil"/>
              <w:left w:val="single" w:sz="8" w:space="0" w:color="auto"/>
              <w:bottom w:val="single" w:sz="4" w:space="0" w:color="auto"/>
              <w:right w:val="single" w:sz="4" w:space="0" w:color="auto"/>
            </w:tcBorders>
            <w:shd w:val="clear" w:color="auto" w:fill="auto"/>
            <w:noWrap/>
            <w:vAlign w:val="bottom"/>
            <w:hideMark/>
          </w:tcPr>
          <w:p w:rsidR="002677E2" w:rsidRPr="002677E2" w:rsidRDefault="002677E2" w:rsidP="002677E2">
            <w:pPr>
              <w:spacing w:after="0" w:line="240" w:lineRule="auto"/>
              <w:rPr>
                <w:rFonts w:ascii="Calibri" w:eastAsia="Times New Roman" w:hAnsi="Calibri" w:cs="Times New Roman"/>
                <w:color w:val="000000"/>
              </w:rPr>
            </w:pPr>
            <w:r w:rsidRPr="002677E2">
              <w:rPr>
                <w:rFonts w:ascii="Calibri" w:eastAsia="Times New Roman" w:hAnsi="Calibri" w:cs="Times New Roman"/>
                <w:color w:val="000000"/>
              </w:rPr>
              <w:t>Děti bez rodičů do 3 let</w:t>
            </w:r>
          </w:p>
        </w:tc>
        <w:tc>
          <w:tcPr>
            <w:tcW w:w="1701" w:type="dxa"/>
            <w:tcBorders>
              <w:top w:val="nil"/>
              <w:left w:val="nil"/>
              <w:bottom w:val="single" w:sz="4" w:space="0" w:color="auto"/>
              <w:right w:val="single" w:sz="4" w:space="0" w:color="auto"/>
            </w:tcBorders>
            <w:shd w:val="clear" w:color="auto" w:fill="auto"/>
            <w:noWrap/>
            <w:vAlign w:val="bottom"/>
            <w:hideMark/>
          </w:tcPr>
          <w:p w:rsidR="002677E2" w:rsidRPr="002677E2" w:rsidRDefault="002677E2" w:rsidP="002677E2">
            <w:pPr>
              <w:spacing w:after="0" w:line="240" w:lineRule="auto"/>
              <w:jc w:val="center"/>
              <w:rPr>
                <w:rFonts w:ascii="Calibri" w:eastAsia="Times New Roman" w:hAnsi="Calibri" w:cs="Times New Roman"/>
                <w:color w:val="000000"/>
              </w:rPr>
            </w:pPr>
            <w:r w:rsidRPr="002677E2">
              <w:rPr>
                <w:rFonts w:ascii="Calibri" w:eastAsia="Times New Roman" w:hAnsi="Calibri" w:cs="Times New Roman"/>
                <w:color w:val="000000"/>
              </w:rPr>
              <w:t>0</w:t>
            </w:r>
          </w:p>
        </w:tc>
        <w:tc>
          <w:tcPr>
            <w:tcW w:w="1134" w:type="dxa"/>
            <w:tcBorders>
              <w:top w:val="nil"/>
              <w:left w:val="nil"/>
              <w:bottom w:val="single" w:sz="4" w:space="0" w:color="auto"/>
              <w:right w:val="single" w:sz="8" w:space="0" w:color="auto"/>
            </w:tcBorders>
            <w:shd w:val="clear" w:color="auto" w:fill="auto"/>
            <w:noWrap/>
            <w:vAlign w:val="bottom"/>
            <w:hideMark/>
          </w:tcPr>
          <w:p w:rsidR="002677E2" w:rsidRPr="002677E2" w:rsidRDefault="002677E2" w:rsidP="002677E2">
            <w:pPr>
              <w:spacing w:after="0" w:line="240" w:lineRule="auto"/>
              <w:jc w:val="center"/>
              <w:rPr>
                <w:rFonts w:ascii="Calibri" w:eastAsia="Times New Roman" w:hAnsi="Calibri" w:cs="Times New Roman"/>
                <w:color w:val="000000"/>
              </w:rPr>
            </w:pPr>
            <w:r w:rsidRPr="002677E2">
              <w:rPr>
                <w:rFonts w:ascii="Calibri" w:eastAsia="Times New Roman" w:hAnsi="Calibri" w:cs="Times New Roman"/>
                <w:color w:val="000000"/>
              </w:rPr>
              <w:t>0,00</w:t>
            </w:r>
            <w:r w:rsidR="00E17DA0">
              <w:rPr>
                <w:rFonts w:ascii="Calibri" w:eastAsia="Times New Roman" w:hAnsi="Calibri" w:cs="Times New Roman"/>
                <w:color w:val="000000"/>
              </w:rPr>
              <w:t xml:space="preserve"> </w:t>
            </w:r>
            <w:r w:rsidRPr="002677E2">
              <w:rPr>
                <w:rFonts w:ascii="Calibri" w:eastAsia="Times New Roman" w:hAnsi="Calibri" w:cs="Times New Roman"/>
                <w:color w:val="000000"/>
              </w:rPr>
              <w:t>%</w:t>
            </w:r>
          </w:p>
        </w:tc>
      </w:tr>
      <w:tr w:rsidR="002677E2" w:rsidRPr="002677E2" w:rsidTr="005535A9">
        <w:trPr>
          <w:trHeight w:val="300"/>
          <w:jc w:val="center"/>
        </w:trPr>
        <w:tc>
          <w:tcPr>
            <w:tcW w:w="6111" w:type="dxa"/>
            <w:tcBorders>
              <w:top w:val="nil"/>
              <w:left w:val="single" w:sz="8" w:space="0" w:color="auto"/>
              <w:bottom w:val="single" w:sz="4" w:space="0" w:color="auto"/>
              <w:right w:val="single" w:sz="4" w:space="0" w:color="auto"/>
            </w:tcBorders>
            <w:shd w:val="clear" w:color="auto" w:fill="auto"/>
            <w:noWrap/>
            <w:vAlign w:val="bottom"/>
            <w:hideMark/>
          </w:tcPr>
          <w:p w:rsidR="002677E2" w:rsidRPr="002677E2" w:rsidRDefault="002677E2" w:rsidP="002677E2">
            <w:pPr>
              <w:spacing w:after="0" w:line="240" w:lineRule="auto"/>
              <w:rPr>
                <w:rFonts w:ascii="Calibri" w:eastAsia="Times New Roman" w:hAnsi="Calibri" w:cs="Times New Roman"/>
                <w:color w:val="000000"/>
              </w:rPr>
            </w:pPr>
            <w:r w:rsidRPr="002677E2">
              <w:rPr>
                <w:rFonts w:ascii="Calibri" w:eastAsia="Times New Roman" w:hAnsi="Calibri" w:cs="Times New Roman"/>
                <w:color w:val="000000"/>
              </w:rPr>
              <w:t>Děti bez rodičů od 3 do 6 (7) let</w:t>
            </w:r>
          </w:p>
        </w:tc>
        <w:tc>
          <w:tcPr>
            <w:tcW w:w="1701" w:type="dxa"/>
            <w:tcBorders>
              <w:top w:val="nil"/>
              <w:left w:val="nil"/>
              <w:bottom w:val="single" w:sz="4" w:space="0" w:color="auto"/>
              <w:right w:val="single" w:sz="4" w:space="0" w:color="auto"/>
            </w:tcBorders>
            <w:shd w:val="clear" w:color="auto" w:fill="auto"/>
            <w:noWrap/>
            <w:vAlign w:val="bottom"/>
            <w:hideMark/>
          </w:tcPr>
          <w:p w:rsidR="002677E2" w:rsidRPr="002677E2" w:rsidRDefault="002677E2" w:rsidP="002677E2">
            <w:pPr>
              <w:spacing w:after="0" w:line="240" w:lineRule="auto"/>
              <w:jc w:val="center"/>
              <w:rPr>
                <w:rFonts w:ascii="Calibri" w:eastAsia="Times New Roman" w:hAnsi="Calibri" w:cs="Times New Roman"/>
                <w:color w:val="000000"/>
              </w:rPr>
            </w:pPr>
            <w:r w:rsidRPr="002677E2">
              <w:rPr>
                <w:rFonts w:ascii="Calibri" w:eastAsia="Times New Roman" w:hAnsi="Calibri" w:cs="Times New Roman"/>
                <w:color w:val="000000"/>
              </w:rPr>
              <w:t>13</w:t>
            </w:r>
          </w:p>
        </w:tc>
        <w:tc>
          <w:tcPr>
            <w:tcW w:w="1134" w:type="dxa"/>
            <w:tcBorders>
              <w:top w:val="nil"/>
              <w:left w:val="nil"/>
              <w:bottom w:val="single" w:sz="4" w:space="0" w:color="auto"/>
              <w:right w:val="single" w:sz="8" w:space="0" w:color="auto"/>
            </w:tcBorders>
            <w:shd w:val="clear" w:color="auto" w:fill="auto"/>
            <w:noWrap/>
            <w:vAlign w:val="bottom"/>
            <w:hideMark/>
          </w:tcPr>
          <w:p w:rsidR="002677E2" w:rsidRPr="002677E2" w:rsidRDefault="002677E2" w:rsidP="002677E2">
            <w:pPr>
              <w:spacing w:after="0" w:line="240" w:lineRule="auto"/>
              <w:jc w:val="center"/>
              <w:rPr>
                <w:rFonts w:ascii="Calibri" w:eastAsia="Times New Roman" w:hAnsi="Calibri" w:cs="Times New Roman"/>
                <w:color w:val="000000"/>
              </w:rPr>
            </w:pPr>
            <w:r w:rsidRPr="002677E2">
              <w:rPr>
                <w:rFonts w:ascii="Calibri" w:eastAsia="Times New Roman" w:hAnsi="Calibri" w:cs="Times New Roman"/>
                <w:color w:val="000000"/>
              </w:rPr>
              <w:t>11,02</w:t>
            </w:r>
            <w:r w:rsidR="00E17DA0">
              <w:rPr>
                <w:rFonts w:ascii="Calibri" w:eastAsia="Times New Roman" w:hAnsi="Calibri" w:cs="Times New Roman"/>
                <w:color w:val="000000"/>
              </w:rPr>
              <w:t xml:space="preserve"> </w:t>
            </w:r>
            <w:r w:rsidRPr="002677E2">
              <w:rPr>
                <w:rFonts w:ascii="Calibri" w:eastAsia="Times New Roman" w:hAnsi="Calibri" w:cs="Times New Roman"/>
                <w:color w:val="000000"/>
              </w:rPr>
              <w:t>%</w:t>
            </w:r>
          </w:p>
        </w:tc>
      </w:tr>
      <w:tr w:rsidR="002677E2" w:rsidRPr="002677E2" w:rsidTr="005535A9">
        <w:trPr>
          <w:trHeight w:val="615"/>
          <w:jc w:val="center"/>
        </w:trPr>
        <w:tc>
          <w:tcPr>
            <w:tcW w:w="6111" w:type="dxa"/>
            <w:tcBorders>
              <w:top w:val="nil"/>
              <w:left w:val="single" w:sz="8" w:space="0" w:color="auto"/>
              <w:bottom w:val="single" w:sz="8" w:space="0" w:color="auto"/>
              <w:right w:val="single" w:sz="4" w:space="0" w:color="auto"/>
            </w:tcBorders>
            <w:shd w:val="clear" w:color="auto" w:fill="auto"/>
            <w:noWrap/>
            <w:vAlign w:val="bottom"/>
            <w:hideMark/>
          </w:tcPr>
          <w:p w:rsidR="002677E2" w:rsidRPr="002677E2" w:rsidRDefault="002677E2" w:rsidP="002677E2">
            <w:pPr>
              <w:spacing w:after="0" w:line="240" w:lineRule="auto"/>
              <w:rPr>
                <w:rFonts w:ascii="Calibri" w:eastAsia="Times New Roman" w:hAnsi="Calibri" w:cs="Times New Roman"/>
                <w:color w:val="000000"/>
              </w:rPr>
            </w:pPr>
            <w:r w:rsidRPr="002677E2">
              <w:rPr>
                <w:rFonts w:ascii="Calibri" w:eastAsia="Times New Roman" w:hAnsi="Calibri" w:cs="Times New Roman"/>
                <w:color w:val="000000"/>
              </w:rPr>
              <w:t>Pouze pro předškolní věk – děti nastupující v dalším školním roce do základní školy</w:t>
            </w:r>
          </w:p>
        </w:tc>
        <w:tc>
          <w:tcPr>
            <w:tcW w:w="1701" w:type="dxa"/>
            <w:tcBorders>
              <w:top w:val="nil"/>
              <w:left w:val="nil"/>
              <w:bottom w:val="single" w:sz="8" w:space="0" w:color="auto"/>
              <w:right w:val="single" w:sz="4" w:space="0" w:color="auto"/>
            </w:tcBorders>
            <w:shd w:val="clear" w:color="auto" w:fill="auto"/>
            <w:noWrap/>
            <w:vAlign w:val="bottom"/>
            <w:hideMark/>
          </w:tcPr>
          <w:p w:rsidR="002677E2" w:rsidRPr="002677E2" w:rsidRDefault="002677E2" w:rsidP="002677E2">
            <w:pPr>
              <w:spacing w:after="0" w:line="240" w:lineRule="auto"/>
              <w:jc w:val="center"/>
              <w:rPr>
                <w:rFonts w:ascii="Calibri" w:eastAsia="Times New Roman" w:hAnsi="Calibri" w:cs="Times New Roman"/>
                <w:color w:val="000000"/>
              </w:rPr>
            </w:pPr>
            <w:r w:rsidRPr="002677E2">
              <w:rPr>
                <w:rFonts w:ascii="Calibri" w:eastAsia="Times New Roman" w:hAnsi="Calibri" w:cs="Times New Roman"/>
                <w:color w:val="000000"/>
              </w:rPr>
              <w:t>1</w:t>
            </w:r>
          </w:p>
        </w:tc>
        <w:tc>
          <w:tcPr>
            <w:tcW w:w="1134" w:type="dxa"/>
            <w:tcBorders>
              <w:top w:val="nil"/>
              <w:left w:val="nil"/>
              <w:bottom w:val="single" w:sz="8" w:space="0" w:color="auto"/>
              <w:right w:val="single" w:sz="8" w:space="0" w:color="auto"/>
            </w:tcBorders>
            <w:shd w:val="clear" w:color="auto" w:fill="auto"/>
            <w:noWrap/>
            <w:vAlign w:val="bottom"/>
            <w:hideMark/>
          </w:tcPr>
          <w:p w:rsidR="002677E2" w:rsidRPr="002677E2" w:rsidRDefault="002677E2" w:rsidP="002677E2">
            <w:pPr>
              <w:spacing w:after="0" w:line="240" w:lineRule="auto"/>
              <w:jc w:val="center"/>
              <w:rPr>
                <w:rFonts w:ascii="Calibri" w:eastAsia="Times New Roman" w:hAnsi="Calibri" w:cs="Times New Roman"/>
                <w:color w:val="000000"/>
              </w:rPr>
            </w:pPr>
            <w:r w:rsidRPr="002677E2">
              <w:rPr>
                <w:rFonts w:ascii="Calibri" w:eastAsia="Times New Roman" w:hAnsi="Calibri" w:cs="Times New Roman"/>
                <w:color w:val="000000"/>
              </w:rPr>
              <w:t>0,85</w:t>
            </w:r>
            <w:r w:rsidR="00E17DA0">
              <w:rPr>
                <w:rFonts w:ascii="Calibri" w:eastAsia="Times New Roman" w:hAnsi="Calibri" w:cs="Times New Roman"/>
                <w:color w:val="000000"/>
              </w:rPr>
              <w:t xml:space="preserve"> </w:t>
            </w:r>
            <w:r w:rsidRPr="002677E2">
              <w:rPr>
                <w:rFonts w:ascii="Calibri" w:eastAsia="Times New Roman" w:hAnsi="Calibri" w:cs="Times New Roman"/>
                <w:color w:val="000000"/>
              </w:rPr>
              <w:t>%</w:t>
            </w:r>
          </w:p>
        </w:tc>
      </w:tr>
    </w:tbl>
    <w:p w:rsidR="002677E2" w:rsidRDefault="002677E2" w:rsidP="00486AB5">
      <w:pPr>
        <w:spacing w:line="360" w:lineRule="auto"/>
        <w:rPr>
          <w:b/>
          <w:sz w:val="24"/>
        </w:rPr>
      </w:pPr>
    </w:p>
    <w:p w:rsidR="00486AB5" w:rsidRDefault="00486AB5" w:rsidP="008E22D7">
      <w:pPr>
        <w:spacing w:line="360" w:lineRule="auto"/>
        <w:jc w:val="both"/>
        <w:rPr>
          <w:sz w:val="24"/>
        </w:rPr>
      </w:pPr>
      <w:r>
        <w:rPr>
          <w:sz w:val="24"/>
        </w:rPr>
        <w:lastRenderedPageBreak/>
        <w:t>U otázky „Pro jakou věkovou skupinu probíhala ve Vašem zařízení ET“ uvedlo 103 respondentů (87,29</w:t>
      </w:r>
      <w:r w:rsidR="00E17DA0">
        <w:rPr>
          <w:sz w:val="24"/>
        </w:rPr>
        <w:t xml:space="preserve"> </w:t>
      </w:r>
      <w:r>
        <w:rPr>
          <w:sz w:val="24"/>
        </w:rPr>
        <w:t>%), že ET pod vedením externího terapeuta v jejich zařízení neprobíhala, 13 respondentek</w:t>
      </w:r>
      <w:r w:rsidR="005535A9">
        <w:rPr>
          <w:sz w:val="24"/>
        </w:rPr>
        <w:t xml:space="preserve"> (11,02</w:t>
      </w:r>
      <w:r w:rsidR="00E17DA0">
        <w:rPr>
          <w:sz w:val="24"/>
        </w:rPr>
        <w:t xml:space="preserve"> </w:t>
      </w:r>
      <w:r w:rsidR="005535A9">
        <w:rPr>
          <w:sz w:val="24"/>
        </w:rPr>
        <w:t>%)</w:t>
      </w:r>
      <w:r>
        <w:rPr>
          <w:sz w:val="24"/>
        </w:rPr>
        <w:t xml:space="preserve"> u</w:t>
      </w:r>
      <w:r w:rsidR="005535A9">
        <w:rPr>
          <w:sz w:val="24"/>
        </w:rPr>
        <w:t>vedlo, že ET probíhala pro děti bez rodičů od 3 do 6 (7) let věku, jedna respondentka (0,85</w:t>
      </w:r>
      <w:r w:rsidR="00E17DA0">
        <w:rPr>
          <w:sz w:val="24"/>
        </w:rPr>
        <w:t xml:space="preserve"> </w:t>
      </w:r>
      <w:r w:rsidR="005535A9">
        <w:rPr>
          <w:sz w:val="24"/>
        </w:rPr>
        <w:t>%) uvedla, že ET probíhala pro rodiče s dětmi ve věku do 3 let a</w:t>
      </w:r>
      <w:r w:rsidR="008E22D7">
        <w:rPr>
          <w:sz w:val="24"/>
        </w:rPr>
        <w:t> </w:t>
      </w:r>
      <w:r w:rsidR="005535A9">
        <w:rPr>
          <w:sz w:val="24"/>
        </w:rPr>
        <w:t xml:space="preserve"> jedna respondentka (0,85</w:t>
      </w:r>
      <w:r w:rsidR="00E17DA0">
        <w:rPr>
          <w:sz w:val="24"/>
        </w:rPr>
        <w:t xml:space="preserve"> </w:t>
      </w:r>
      <w:r w:rsidR="005535A9">
        <w:rPr>
          <w:sz w:val="24"/>
        </w:rPr>
        <w:t>%) uvedla, že ET probíhala pouze pro děti v předškolním věku, nastupující v dalším školním roce do základní školy.</w:t>
      </w:r>
    </w:p>
    <w:p w:rsidR="005535A9" w:rsidRPr="00486AB5" w:rsidRDefault="005535A9" w:rsidP="00486AB5">
      <w:pPr>
        <w:spacing w:line="360" w:lineRule="auto"/>
        <w:rPr>
          <w:sz w:val="24"/>
        </w:rPr>
      </w:pPr>
    </w:p>
    <w:p w:rsidR="002677E2" w:rsidRDefault="002677E2" w:rsidP="005535A9">
      <w:pPr>
        <w:jc w:val="center"/>
        <w:rPr>
          <w:b/>
          <w:sz w:val="24"/>
        </w:rPr>
      </w:pPr>
      <w:r>
        <w:rPr>
          <w:b/>
          <w:sz w:val="24"/>
        </w:rPr>
        <w:t>Tabulka 12 - otázka č. 12: „</w:t>
      </w:r>
      <w:r w:rsidRPr="002677E2">
        <w:rPr>
          <w:b/>
          <w:sz w:val="24"/>
        </w:rPr>
        <w:t>Jak reagovaly děti na ET?</w:t>
      </w:r>
      <w:r>
        <w:rPr>
          <w:b/>
          <w:sz w:val="24"/>
        </w:rPr>
        <w:t>“</w:t>
      </w:r>
    </w:p>
    <w:tbl>
      <w:tblPr>
        <w:tblW w:w="8946" w:type="dxa"/>
        <w:jc w:val="center"/>
        <w:tblInd w:w="55" w:type="dxa"/>
        <w:tblCellMar>
          <w:left w:w="70" w:type="dxa"/>
          <w:right w:w="70" w:type="dxa"/>
        </w:tblCellMar>
        <w:tblLook w:val="04A0"/>
      </w:tblPr>
      <w:tblGrid>
        <w:gridCol w:w="6111"/>
        <w:gridCol w:w="1701"/>
        <w:gridCol w:w="1134"/>
      </w:tblGrid>
      <w:tr w:rsidR="002677E2" w:rsidRPr="002677E2" w:rsidTr="005535A9">
        <w:trPr>
          <w:trHeight w:val="315"/>
          <w:jc w:val="center"/>
        </w:trPr>
        <w:tc>
          <w:tcPr>
            <w:tcW w:w="6111" w:type="dxa"/>
            <w:tcBorders>
              <w:top w:val="single" w:sz="8" w:space="0" w:color="auto"/>
              <w:left w:val="single" w:sz="8" w:space="0" w:color="auto"/>
              <w:bottom w:val="single" w:sz="8" w:space="0" w:color="auto"/>
              <w:right w:val="single" w:sz="4" w:space="0" w:color="auto"/>
            </w:tcBorders>
            <w:shd w:val="clear" w:color="000000" w:fill="FCD5B4"/>
            <w:noWrap/>
            <w:vAlign w:val="bottom"/>
            <w:hideMark/>
          </w:tcPr>
          <w:p w:rsidR="002677E2" w:rsidRPr="002677E2" w:rsidRDefault="002677E2" w:rsidP="002677E2">
            <w:pPr>
              <w:spacing w:after="0" w:line="240" w:lineRule="auto"/>
              <w:jc w:val="center"/>
              <w:rPr>
                <w:rFonts w:ascii="Calibri" w:eastAsia="Times New Roman" w:hAnsi="Calibri" w:cs="Times New Roman"/>
                <w:b/>
                <w:bCs/>
                <w:color w:val="000000"/>
              </w:rPr>
            </w:pPr>
            <w:r w:rsidRPr="002677E2">
              <w:rPr>
                <w:rFonts w:ascii="Calibri" w:eastAsia="Times New Roman" w:hAnsi="Calibri" w:cs="Times New Roman"/>
                <w:b/>
                <w:bCs/>
                <w:color w:val="000000"/>
              </w:rPr>
              <w:t>Odpověď</w:t>
            </w:r>
          </w:p>
        </w:tc>
        <w:tc>
          <w:tcPr>
            <w:tcW w:w="1701" w:type="dxa"/>
            <w:tcBorders>
              <w:top w:val="single" w:sz="8" w:space="0" w:color="auto"/>
              <w:left w:val="nil"/>
              <w:bottom w:val="single" w:sz="8" w:space="0" w:color="auto"/>
              <w:right w:val="single" w:sz="4" w:space="0" w:color="auto"/>
            </w:tcBorders>
            <w:shd w:val="clear" w:color="000000" w:fill="FCD5B4"/>
            <w:noWrap/>
            <w:vAlign w:val="bottom"/>
            <w:hideMark/>
          </w:tcPr>
          <w:p w:rsidR="002677E2" w:rsidRPr="002677E2" w:rsidRDefault="002677E2" w:rsidP="002677E2">
            <w:pPr>
              <w:spacing w:after="0" w:line="240" w:lineRule="auto"/>
              <w:jc w:val="center"/>
              <w:rPr>
                <w:rFonts w:ascii="Calibri" w:eastAsia="Times New Roman" w:hAnsi="Calibri" w:cs="Times New Roman"/>
                <w:b/>
                <w:bCs/>
                <w:color w:val="000000"/>
              </w:rPr>
            </w:pPr>
            <w:r w:rsidRPr="002677E2">
              <w:rPr>
                <w:rFonts w:ascii="Calibri" w:eastAsia="Times New Roman" w:hAnsi="Calibri" w:cs="Times New Roman"/>
                <w:b/>
                <w:bCs/>
                <w:color w:val="000000"/>
              </w:rPr>
              <w:t>počet odpovědí</w:t>
            </w:r>
          </w:p>
        </w:tc>
        <w:tc>
          <w:tcPr>
            <w:tcW w:w="1134" w:type="dxa"/>
            <w:tcBorders>
              <w:top w:val="single" w:sz="8" w:space="0" w:color="auto"/>
              <w:left w:val="nil"/>
              <w:bottom w:val="single" w:sz="8" w:space="0" w:color="auto"/>
              <w:right w:val="single" w:sz="8" w:space="0" w:color="auto"/>
            </w:tcBorders>
            <w:shd w:val="clear" w:color="000000" w:fill="FCD5B4"/>
            <w:noWrap/>
            <w:vAlign w:val="bottom"/>
            <w:hideMark/>
          </w:tcPr>
          <w:p w:rsidR="002677E2" w:rsidRPr="002677E2" w:rsidRDefault="002677E2" w:rsidP="002677E2">
            <w:pPr>
              <w:spacing w:after="0" w:line="240" w:lineRule="auto"/>
              <w:jc w:val="center"/>
              <w:rPr>
                <w:rFonts w:ascii="Calibri" w:eastAsia="Times New Roman" w:hAnsi="Calibri" w:cs="Times New Roman"/>
                <w:b/>
                <w:bCs/>
                <w:color w:val="000000"/>
              </w:rPr>
            </w:pPr>
            <w:r w:rsidRPr="002677E2">
              <w:rPr>
                <w:rFonts w:ascii="Calibri" w:eastAsia="Times New Roman" w:hAnsi="Calibri" w:cs="Times New Roman"/>
                <w:b/>
                <w:bCs/>
                <w:color w:val="000000"/>
              </w:rPr>
              <w:t>procent</w:t>
            </w:r>
          </w:p>
        </w:tc>
      </w:tr>
      <w:tr w:rsidR="002677E2" w:rsidRPr="002677E2" w:rsidTr="005535A9">
        <w:trPr>
          <w:trHeight w:val="303"/>
          <w:jc w:val="center"/>
        </w:trPr>
        <w:tc>
          <w:tcPr>
            <w:tcW w:w="6111" w:type="dxa"/>
            <w:tcBorders>
              <w:top w:val="nil"/>
              <w:left w:val="single" w:sz="8" w:space="0" w:color="auto"/>
              <w:bottom w:val="single" w:sz="4" w:space="0" w:color="auto"/>
              <w:right w:val="single" w:sz="4" w:space="0" w:color="auto"/>
            </w:tcBorders>
            <w:shd w:val="clear" w:color="auto" w:fill="auto"/>
            <w:noWrap/>
            <w:vAlign w:val="bottom"/>
            <w:hideMark/>
          </w:tcPr>
          <w:p w:rsidR="002677E2" w:rsidRPr="002677E2" w:rsidRDefault="002677E2" w:rsidP="002677E2">
            <w:pPr>
              <w:spacing w:after="0" w:line="240" w:lineRule="auto"/>
              <w:rPr>
                <w:rFonts w:ascii="Calibri" w:eastAsia="Times New Roman" w:hAnsi="Calibri" w:cs="Times New Roman"/>
                <w:color w:val="000000"/>
              </w:rPr>
            </w:pPr>
            <w:r w:rsidRPr="002677E2">
              <w:rPr>
                <w:rFonts w:ascii="Calibri" w:eastAsia="Times New Roman" w:hAnsi="Calibri" w:cs="Times New Roman"/>
                <w:color w:val="000000"/>
              </w:rPr>
              <w:t>ET pod vedením externího terapeuta v našem zařízení neprobíhala</w:t>
            </w:r>
          </w:p>
        </w:tc>
        <w:tc>
          <w:tcPr>
            <w:tcW w:w="1701" w:type="dxa"/>
            <w:tcBorders>
              <w:top w:val="nil"/>
              <w:left w:val="nil"/>
              <w:bottom w:val="single" w:sz="4" w:space="0" w:color="auto"/>
              <w:right w:val="single" w:sz="4" w:space="0" w:color="auto"/>
            </w:tcBorders>
            <w:shd w:val="clear" w:color="auto" w:fill="auto"/>
            <w:noWrap/>
            <w:vAlign w:val="bottom"/>
            <w:hideMark/>
          </w:tcPr>
          <w:p w:rsidR="002677E2" w:rsidRPr="002677E2" w:rsidRDefault="002677E2" w:rsidP="002677E2">
            <w:pPr>
              <w:spacing w:after="0" w:line="240" w:lineRule="auto"/>
              <w:jc w:val="center"/>
              <w:rPr>
                <w:rFonts w:ascii="Calibri" w:eastAsia="Times New Roman" w:hAnsi="Calibri" w:cs="Times New Roman"/>
                <w:color w:val="000000"/>
              </w:rPr>
            </w:pPr>
            <w:r w:rsidRPr="002677E2">
              <w:rPr>
                <w:rFonts w:ascii="Calibri" w:eastAsia="Times New Roman" w:hAnsi="Calibri" w:cs="Times New Roman"/>
                <w:color w:val="000000"/>
              </w:rPr>
              <w:t>103</w:t>
            </w:r>
          </w:p>
        </w:tc>
        <w:tc>
          <w:tcPr>
            <w:tcW w:w="1134" w:type="dxa"/>
            <w:tcBorders>
              <w:top w:val="nil"/>
              <w:left w:val="nil"/>
              <w:bottom w:val="single" w:sz="4" w:space="0" w:color="auto"/>
              <w:right w:val="single" w:sz="8" w:space="0" w:color="auto"/>
            </w:tcBorders>
            <w:shd w:val="clear" w:color="auto" w:fill="auto"/>
            <w:noWrap/>
            <w:vAlign w:val="bottom"/>
            <w:hideMark/>
          </w:tcPr>
          <w:p w:rsidR="002677E2" w:rsidRPr="002677E2" w:rsidRDefault="002677E2" w:rsidP="002677E2">
            <w:pPr>
              <w:spacing w:after="0" w:line="240" w:lineRule="auto"/>
              <w:jc w:val="center"/>
              <w:rPr>
                <w:rFonts w:ascii="Calibri" w:eastAsia="Times New Roman" w:hAnsi="Calibri" w:cs="Times New Roman"/>
                <w:color w:val="000000"/>
              </w:rPr>
            </w:pPr>
            <w:r w:rsidRPr="002677E2">
              <w:rPr>
                <w:rFonts w:ascii="Calibri" w:eastAsia="Times New Roman" w:hAnsi="Calibri" w:cs="Times New Roman"/>
                <w:color w:val="000000"/>
              </w:rPr>
              <w:t>88,03</w:t>
            </w:r>
            <w:r w:rsidR="00E17DA0">
              <w:rPr>
                <w:rFonts w:ascii="Calibri" w:eastAsia="Times New Roman" w:hAnsi="Calibri" w:cs="Times New Roman"/>
                <w:color w:val="000000"/>
              </w:rPr>
              <w:t xml:space="preserve"> </w:t>
            </w:r>
            <w:r w:rsidRPr="002677E2">
              <w:rPr>
                <w:rFonts w:ascii="Calibri" w:eastAsia="Times New Roman" w:hAnsi="Calibri" w:cs="Times New Roman"/>
                <w:color w:val="000000"/>
              </w:rPr>
              <w:t>%</w:t>
            </w:r>
          </w:p>
        </w:tc>
      </w:tr>
      <w:tr w:rsidR="002677E2" w:rsidRPr="002677E2" w:rsidTr="005535A9">
        <w:trPr>
          <w:trHeight w:val="300"/>
          <w:jc w:val="center"/>
        </w:trPr>
        <w:tc>
          <w:tcPr>
            <w:tcW w:w="6111" w:type="dxa"/>
            <w:tcBorders>
              <w:top w:val="nil"/>
              <w:left w:val="single" w:sz="8" w:space="0" w:color="auto"/>
              <w:bottom w:val="single" w:sz="4" w:space="0" w:color="auto"/>
              <w:right w:val="single" w:sz="4" w:space="0" w:color="auto"/>
            </w:tcBorders>
            <w:shd w:val="clear" w:color="auto" w:fill="auto"/>
            <w:noWrap/>
            <w:vAlign w:val="bottom"/>
            <w:hideMark/>
          </w:tcPr>
          <w:p w:rsidR="002677E2" w:rsidRPr="002677E2" w:rsidRDefault="002677E2" w:rsidP="002677E2">
            <w:pPr>
              <w:spacing w:after="0" w:line="240" w:lineRule="auto"/>
              <w:rPr>
                <w:rFonts w:ascii="Calibri" w:eastAsia="Times New Roman" w:hAnsi="Calibri" w:cs="Times New Roman"/>
                <w:color w:val="000000"/>
              </w:rPr>
            </w:pPr>
            <w:r w:rsidRPr="002677E2">
              <w:rPr>
                <w:rFonts w:ascii="Calibri" w:eastAsia="Times New Roman" w:hAnsi="Calibri" w:cs="Times New Roman"/>
                <w:color w:val="000000"/>
              </w:rPr>
              <w:t>Většina dětí reagovala pozitivně</w:t>
            </w:r>
          </w:p>
        </w:tc>
        <w:tc>
          <w:tcPr>
            <w:tcW w:w="1701" w:type="dxa"/>
            <w:tcBorders>
              <w:top w:val="nil"/>
              <w:left w:val="nil"/>
              <w:bottom w:val="single" w:sz="4" w:space="0" w:color="auto"/>
              <w:right w:val="single" w:sz="4" w:space="0" w:color="auto"/>
            </w:tcBorders>
            <w:shd w:val="clear" w:color="auto" w:fill="auto"/>
            <w:noWrap/>
            <w:vAlign w:val="bottom"/>
            <w:hideMark/>
          </w:tcPr>
          <w:p w:rsidR="002677E2" w:rsidRPr="002677E2" w:rsidRDefault="002677E2" w:rsidP="002677E2">
            <w:pPr>
              <w:spacing w:after="0" w:line="240" w:lineRule="auto"/>
              <w:jc w:val="center"/>
              <w:rPr>
                <w:rFonts w:ascii="Calibri" w:eastAsia="Times New Roman" w:hAnsi="Calibri" w:cs="Times New Roman"/>
                <w:color w:val="000000"/>
              </w:rPr>
            </w:pPr>
            <w:r w:rsidRPr="002677E2">
              <w:rPr>
                <w:rFonts w:ascii="Calibri" w:eastAsia="Times New Roman" w:hAnsi="Calibri" w:cs="Times New Roman"/>
                <w:color w:val="000000"/>
              </w:rPr>
              <w:t>14</w:t>
            </w:r>
          </w:p>
        </w:tc>
        <w:tc>
          <w:tcPr>
            <w:tcW w:w="1134" w:type="dxa"/>
            <w:tcBorders>
              <w:top w:val="nil"/>
              <w:left w:val="nil"/>
              <w:bottom w:val="single" w:sz="4" w:space="0" w:color="auto"/>
              <w:right w:val="single" w:sz="8" w:space="0" w:color="auto"/>
            </w:tcBorders>
            <w:shd w:val="clear" w:color="auto" w:fill="auto"/>
            <w:noWrap/>
            <w:vAlign w:val="bottom"/>
            <w:hideMark/>
          </w:tcPr>
          <w:p w:rsidR="002677E2" w:rsidRPr="002677E2" w:rsidRDefault="002677E2" w:rsidP="002677E2">
            <w:pPr>
              <w:spacing w:after="0" w:line="240" w:lineRule="auto"/>
              <w:jc w:val="center"/>
              <w:rPr>
                <w:rFonts w:ascii="Calibri" w:eastAsia="Times New Roman" w:hAnsi="Calibri" w:cs="Times New Roman"/>
                <w:color w:val="000000"/>
              </w:rPr>
            </w:pPr>
            <w:r w:rsidRPr="002677E2">
              <w:rPr>
                <w:rFonts w:ascii="Calibri" w:eastAsia="Times New Roman" w:hAnsi="Calibri" w:cs="Times New Roman"/>
                <w:color w:val="000000"/>
              </w:rPr>
              <w:t>11,97</w:t>
            </w:r>
            <w:r w:rsidR="00E17DA0">
              <w:rPr>
                <w:rFonts w:ascii="Calibri" w:eastAsia="Times New Roman" w:hAnsi="Calibri" w:cs="Times New Roman"/>
                <w:color w:val="000000"/>
              </w:rPr>
              <w:t xml:space="preserve"> </w:t>
            </w:r>
            <w:r w:rsidRPr="002677E2">
              <w:rPr>
                <w:rFonts w:ascii="Calibri" w:eastAsia="Times New Roman" w:hAnsi="Calibri" w:cs="Times New Roman"/>
                <w:color w:val="000000"/>
              </w:rPr>
              <w:t>%</w:t>
            </w:r>
          </w:p>
        </w:tc>
      </w:tr>
      <w:tr w:rsidR="002677E2" w:rsidRPr="002677E2" w:rsidTr="005535A9">
        <w:trPr>
          <w:trHeight w:val="300"/>
          <w:jc w:val="center"/>
        </w:trPr>
        <w:tc>
          <w:tcPr>
            <w:tcW w:w="6111" w:type="dxa"/>
            <w:tcBorders>
              <w:top w:val="nil"/>
              <w:left w:val="single" w:sz="8" w:space="0" w:color="auto"/>
              <w:bottom w:val="single" w:sz="4" w:space="0" w:color="auto"/>
              <w:right w:val="single" w:sz="4" w:space="0" w:color="auto"/>
            </w:tcBorders>
            <w:shd w:val="clear" w:color="auto" w:fill="auto"/>
            <w:noWrap/>
            <w:vAlign w:val="bottom"/>
            <w:hideMark/>
          </w:tcPr>
          <w:p w:rsidR="002677E2" w:rsidRPr="002677E2" w:rsidRDefault="002677E2" w:rsidP="002677E2">
            <w:pPr>
              <w:spacing w:after="0" w:line="240" w:lineRule="auto"/>
              <w:rPr>
                <w:rFonts w:ascii="Calibri" w:eastAsia="Times New Roman" w:hAnsi="Calibri" w:cs="Times New Roman"/>
                <w:color w:val="000000"/>
              </w:rPr>
            </w:pPr>
            <w:r w:rsidRPr="002677E2">
              <w:rPr>
                <w:rFonts w:ascii="Calibri" w:eastAsia="Times New Roman" w:hAnsi="Calibri" w:cs="Times New Roman"/>
                <w:color w:val="000000"/>
              </w:rPr>
              <w:t>Některé dětí reagovaly pozitivně</w:t>
            </w:r>
          </w:p>
        </w:tc>
        <w:tc>
          <w:tcPr>
            <w:tcW w:w="1701" w:type="dxa"/>
            <w:tcBorders>
              <w:top w:val="nil"/>
              <w:left w:val="nil"/>
              <w:bottom w:val="single" w:sz="4" w:space="0" w:color="auto"/>
              <w:right w:val="single" w:sz="4" w:space="0" w:color="auto"/>
            </w:tcBorders>
            <w:shd w:val="clear" w:color="auto" w:fill="auto"/>
            <w:noWrap/>
            <w:vAlign w:val="bottom"/>
            <w:hideMark/>
          </w:tcPr>
          <w:p w:rsidR="002677E2" w:rsidRPr="002677E2" w:rsidRDefault="002677E2" w:rsidP="002677E2">
            <w:pPr>
              <w:spacing w:after="0" w:line="240" w:lineRule="auto"/>
              <w:jc w:val="center"/>
              <w:rPr>
                <w:rFonts w:ascii="Calibri" w:eastAsia="Times New Roman" w:hAnsi="Calibri" w:cs="Times New Roman"/>
                <w:color w:val="000000"/>
              </w:rPr>
            </w:pPr>
            <w:r w:rsidRPr="002677E2">
              <w:rPr>
                <w:rFonts w:ascii="Calibri" w:eastAsia="Times New Roman" w:hAnsi="Calibri" w:cs="Times New Roman"/>
                <w:color w:val="000000"/>
              </w:rPr>
              <w:t>0</w:t>
            </w:r>
          </w:p>
        </w:tc>
        <w:tc>
          <w:tcPr>
            <w:tcW w:w="1134" w:type="dxa"/>
            <w:tcBorders>
              <w:top w:val="nil"/>
              <w:left w:val="nil"/>
              <w:bottom w:val="single" w:sz="4" w:space="0" w:color="auto"/>
              <w:right w:val="single" w:sz="8" w:space="0" w:color="auto"/>
            </w:tcBorders>
            <w:shd w:val="clear" w:color="auto" w:fill="auto"/>
            <w:noWrap/>
            <w:vAlign w:val="bottom"/>
            <w:hideMark/>
          </w:tcPr>
          <w:p w:rsidR="002677E2" w:rsidRPr="002677E2" w:rsidRDefault="002677E2" w:rsidP="002677E2">
            <w:pPr>
              <w:spacing w:after="0" w:line="240" w:lineRule="auto"/>
              <w:jc w:val="center"/>
              <w:rPr>
                <w:rFonts w:ascii="Calibri" w:eastAsia="Times New Roman" w:hAnsi="Calibri" w:cs="Times New Roman"/>
                <w:color w:val="000000"/>
              </w:rPr>
            </w:pPr>
            <w:r w:rsidRPr="002677E2">
              <w:rPr>
                <w:rFonts w:ascii="Calibri" w:eastAsia="Times New Roman" w:hAnsi="Calibri" w:cs="Times New Roman"/>
                <w:color w:val="000000"/>
              </w:rPr>
              <w:t>0,00</w:t>
            </w:r>
            <w:r w:rsidR="00E17DA0">
              <w:rPr>
                <w:rFonts w:ascii="Calibri" w:eastAsia="Times New Roman" w:hAnsi="Calibri" w:cs="Times New Roman"/>
                <w:color w:val="000000"/>
              </w:rPr>
              <w:t xml:space="preserve"> </w:t>
            </w:r>
            <w:r w:rsidRPr="002677E2">
              <w:rPr>
                <w:rFonts w:ascii="Calibri" w:eastAsia="Times New Roman" w:hAnsi="Calibri" w:cs="Times New Roman"/>
                <w:color w:val="000000"/>
              </w:rPr>
              <w:t>%</w:t>
            </w:r>
          </w:p>
        </w:tc>
      </w:tr>
      <w:tr w:rsidR="002677E2" w:rsidRPr="002677E2" w:rsidTr="005535A9">
        <w:trPr>
          <w:trHeight w:val="300"/>
          <w:jc w:val="center"/>
        </w:trPr>
        <w:tc>
          <w:tcPr>
            <w:tcW w:w="6111" w:type="dxa"/>
            <w:tcBorders>
              <w:top w:val="nil"/>
              <w:left w:val="single" w:sz="8" w:space="0" w:color="auto"/>
              <w:bottom w:val="single" w:sz="4" w:space="0" w:color="auto"/>
              <w:right w:val="single" w:sz="4" w:space="0" w:color="auto"/>
            </w:tcBorders>
            <w:shd w:val="clear" w:color="auto" w:fill="auto"/>
            <w:noWrap/>
            <w:vAlign w:val="bottom"/>
            <w:hideMark/>
          </w:tcPr>
          <w:p w:rsidR="002677E2" w:rsidRPr="002677E2" w:rsidRDefault="002677E2" w:rsidP="002677E2">
            <w:pPr>
              <w:spacing w:after="0" w:line="240" w:lineRule="auto"/>
              <w:rPr>
                <w:rFonts w:ascii="Calibri" w:eastAsia="Times New Roman" w:hAnsi="Calibri" w:cs="Times New Roman"/>
                <w:color w:val="000000"/>
              </w:rPr>
            </w:pPr>
            <w:r w:rsidRPr="002677E2">
              <w:rPr>
                <w:rFonts w:ascii="Calibri" w:eastAsia="Times New Roman" w:hAnsi="Calibri" w:cs="Times New Roman"/>
                <w:color w:val="000000"/>
              </w:rPr>
              <w:t>Některé děti ET nezaujala</w:t>
            </w:r>
          </w:p>
        </w:tc>
        <w:tc>
          <w:tcPr>
            <w:tcW w:w="1701" w:type="dxa"/>
            <w:tcBorders>
              <w:top w:val="nil"/>
              <w:left w:val="nil"/>
              <w:bottom w:val="single" w:sz="4" w:space="0" w:color="auto"/>
              <w:right w:val="single" w:sz="4" w:space="0" w:color="auto"/>
            </w:tcBorders>
            <w:shd w:val="clear" w:color="auto" w:fill="auto"/>
            <w:noWrap/>
            <w:vAlign w:val="bottom"/>
            <w:hideMark/>
          </w:tcPr>
          <w:p w:rsidR="002677E2" w:rsidRPr="002677E2" w:rsidRDefault="002677E2" w:rsidP="002677E2">
            <w:pPr>
              <w:spacing w:after="0" w:line="240" w:lineRule="auto"/>
              <w:jc w:val="center"/>
              <w:rPr>
                <w:rFonts w:ascii="Calibri" w:eastAsia="Times New Roman" w:hAnsi="Calibri" w:cs="Times New Roman"/>
                <w:color w:val="000000"/>
              </w:rPr>
            </w:pPr>
            <w:r w:rsidRPr="002677E2">
              <w:rPr>
                <w:rFonts w:ascii="Calibri" w:eastAsia="Times New Roman" w:hAnsi="Calibri" w:cs="Times New Roman"/>
                <w:color w:val="000000"/>
              </w:rPr>
              <w:t>0</w:t>
            </w:r>
          </w:p>
        </w:tc>
        <w:tc>
          <w:tcPr>
            <w:tcW w:w="1134" w:type="dxa"/>
            <w:tcBorders>
              <w:top w:val="nil"/>
              <w:left w:val="nil"/>
              <w:bottom w:val="single" w:sz="4" w:space="0" w:color="auto"/>
              <w:right w:val="single" w:sz="8" w:space="0" w:color="auto"/>
            </w:tcBorders>
            <w:shd w:val="clear" w:color="auto" w:fill="auto"/>
            <w:noWrap/>
            <w:vAlign w:val="bottom"/>
            <w:hideMark/>
          </w:tcPr>
          <w:p w:rsidR="002677E2" w:rsidRPr="002677E2" w:rsidRDefault="002677E2" w:rsidP="002677E2">
            <w:pPr>
              <w:spacing w:after="0" w:line="240" w:lineRule="auto"/>
              <w:jc w:val="center"/>
              <w:rPr>
                <w:rFonts w:ascii="Calibri" w:eastAsia="Times New Roman" w:hAnsi="Calibri" w:cs="Times New Roman"/>
                <w:color w:val="000000"/>
              </w:rPr>
            </w:pPr>
            <w:r w:rsidRPr="002677E2">
              <w:rPr>
                <w:rFonts w:ascii="Calibri" w:eastAsia="Times New Roman" w:hAnsi="Calibri" w:cs="Times New Roman"/>
                <w:color w:val="000000"/>
              </w:rPr>
              <w:t>0,00</w:t>
            </w:r>
            <w:r w:rsidR="00E17DA0">
              <w:rPr>
                <w:rFonts w:ascii="Calibri" w:eastAsia="Times New Roman" w:hAnsi="Calibri" w:cs="Times New Roman"/>
                <w:color w:val="000000"/>
              </w:rPr>
              <w:t xml:space="preserve"> </w:t>
            </w:r>
            <w:r w:rsidRPr="002677E2">
              <w:rPr>
                <w:rFonts w:ascii="Calibri" w:eastAsia="Times New Roman" w:hAnsi="Calibri" w:cs="Times New Roman"/>
                <w:color w:val="000000"/>
              </w:rPr>
              <w:t>%</w:t>
            </w:r>
          </w:p>
        </w:tc>
      </w:tr>
      <w:tr w:rsidR="002677E2" w:rsidRPr="002677E2" w:rsidTr="005535A9">
        <w:trPr>
          <w:trHeight w:val="300"/>
          <w:jc w:val="center"/>
        </w:trPr>
        <w:tc>
          <w:tcPr>
            <w:tcW w:w="6111" w:type="dxa"/>
            <w:tcBorders>
              <w:top w:val="nil"/>
              <w:left w:val="single" w:sz="8" w:space="0" w:color="auto"/>
              <w:bottom w:val="single" w:sz="4" w:space="0" w:color="auto"/>
              <w:right w:val="single" w:sz="4" w:space="0" w:color="auto"/>
            </w:tcBorders>
            <w:shd w:val="clear" w:color="auto" w:fill="auto"/>
            <w:noWrap/>
            <w:vAlign w:val="bottom"/>
            <w:hideMark/>
          </w:tcPr>
          <w:p w:rsidR="002677E2" w:rsidRPr="002677E2" w:rsidRDefault="002677E2" w:rsidP="002677E2">
            <w:pPr>
              <w:spacing w:after="0" w:line="240" w:lineRule="auto"/>
              <w:rPr>
                <w:rFonts w:ascii="Calibri" w:eastAsia="Times New Roman" w:hAnsi="Calibri" w:cs="Times New Roman"/>
                <w:color w:val="000000"/>
              </w:rPr>
            </w:pPr>
            <w:r w:rsidRPr="002677E2">
              <w:rPr>
                <w:rFonts w:ascii="Calibri" w:eastAsia="Times New Roman" w:hAnsi="Calibri" w:cs="Times New Roman"/>
                <w:color w:val="000000"/>
              </w:rPr>
              <w:t>Většinu děti ET nezaujala</w:t>
            </w:r>
          </w:p>
        </w:tc>
        <w:tc>
          <w:tcPr>
            <w:tcW w:w="1701" w:type="dxa"/>
            <w:tcBorders>
              <w:top w:val="nil"/>
              <w:left w:val="nil"/>
              <w:bottom w:val="single" w:sz="4" w:space="0" w:color="auto"/>
              <w:right w:val="single" w:sz="4" w:space="0" w:color="auto"/>
            </w:tcBorders>
            <w:shd w:val="clear" w:color="auto" w:fill="auto"/>
            <w:noWrap/>
            <w:vAlign w:val="bottom"/>
            <w:hideMark/>
          </w:tcPr>
          <w:p w:rsidR="002677E2" w:rsidRPr="002677E2" w:rsidRDefault="002677E2" w:rsidP="002677E2">
            <w:pPr>
              <w:spacing w:after="0" w:line="240" w:lineRule="auto"/>
              <w:jc w:val="center"/>
              <w:rPr>
                <w:rFonts w:ascii="Calibri" w:eastAsia="Times New Roman" w:hAnsi="Calibri" w:cs="Times New Roman"/>
                <w:color w:val="000000"/>
              </w:rPr>
            </w:pPr>
            <w:r w:rsidRPr="002677E2">
              <w:rPr>
                <w:rFonts w:ascii="Calibri" w:eastAsia="Times New Roman" w:hAnsi="Calibri" w:cs="Times New Roman"/>
                <w:color w:val="000000"/>
              </w:rPr>
              <w:t>0</w:t>
            </w:r>
          </w:p>
        </w:tc>
        <w:tc>
          <w:tcPr>
            <w:tcW w:w="1134" w:type="dxa"/>
            <w:tcBorders>
              <w:top w:val="nil"/>
              <w:left w:val="nil"/>
              <w:bottom w:val="single" w:sz="4" w:space="0" w:color="auto"/>
              <w:right w:val="single" w:sz="8" w:space="0" w:color="auto"/>
            </w:tcBorders>
            <w:shd w:val="clear" w:color="auto" w:fill="auto"/>
            <w:noWrap/>
            <w:vAlign w:val="bottom"/>
            <w:hideMark/>
          </w:tcPr>
          <w:p w:rsidR="002677E2" w:rsidRPr="002677E2" w:rsidRDefault="002677E2" w:rsidP="002677E2">
            <w:pPr>
              <w:spacing w:after="0" w:line="240" w:lineRule="auto"/>
              <w:jc w:val="center"/>
              <w:rPr>
                <w:rFonts w:ascii="Calibri" w:eastAsia="Times New Roman" w:hAnsi="Calibri" w:cs="Times New Roman"/>
                <w:color w:val="000000"/>
              </w:rPr>
            </w:pPr>
            <w:r w:rsidRPr="002677E2">
              <w:rPr>
                <w:rFonts w:ascii="Calibri" w:eastAsia="Times New Roman" w:hAnsi="Calibri" w:cs="Times New Roman"/>
                <w:color w:val="000000"/>
              </w:rPr>
              <w:t>0,00</w:t>
            </w:r>
            <w:r w:rsidR="00E17DA0">
              <w:rPr>
                <w:rFonts w:ascii="Calibri" w:eastAsia="Times New Roman" w:hAnsi="Calibri" w:cs="Times New Roman"/>
                <w:color w:val="000000"/>
              </w:rPr>
              <w:t xml:space="preserve"> </w:t>
            </w:r>
            <w:r w:rsidRPr="002677E2">
              <w:rPr>
                <w:rFonts w:ascii="Calibri" w:eastAsia="Times New Roman" w:hAnsi="Calibri" w:cs="Times New Roman"/>
                <w:color w:val="000000"/>
              </w:rPr>
              <w:t>%</w:t>
            </w:r>
          </w:p>
        </w:tc>
      </w:tr>
      <w:tr w:rsidR="002677E2" w:rsidRPr="002677E2" w:rsidTr="005535A9">
        <w:trPr>
          <w:trHeight w:val="300"/>
          <w:jc w:val="center"/>
        </w:trPr>
        <w:tc>
          <w:tcPr>
            <w:tcW w:w="6111" w:type="dxa"/>
            <w:tcBorders>
              <w:top w:val="nil"/>
              <w:left w:val="single" w:sz="8" w:space="0" w:color="auto"/>
              <w:bottom w:val="single" w:sz="4" w:space="0" w:color="auto"/>
              <w:right w:val="single" w:sz="4" w:space="0" w:color="auto"/>
            </w:tcBorders>
            <w:shd w:val="clear" w:color="auto" w:fill="auto"/>
            <w:noWrap/>
            <w:vAlign w:val="bottom"/>
            <w:hideMark/>
          </w:tcPr>
          <w:p w:rsidR="002677E2" w:rsidRPr="002677E2" w:rsidRDefault="002677E2" w:rsidP="002677E2">
            <w:pPr>
              <w:spacing w:after="0" w:line="240" w:lineRule="auto"/>
              <w:rPr>
                <w:rFonts w:ascii="Calibri" w:eastAsia="Times New Roman" w:hAnsi="Calibri" w:cs="Times New Roman"/>
                <w:color w:val="000000"/>
              </w:rPr>
            </w:pPr>
            <w:r w:rsidRPr="002677E2">
              <w:rPr>
                <w:rFonts w:ascii="Calibri" w:eastAsia="Times New Roman" w:hAnsi="Calibri" w:cs="Times New Roman"/>
                <w:color w:val="000000"/>
              </w:rPr>
              <w:t>Některé děti reagovaly negativně</w:t>
            </w:r>
          </w:p>
        </w:tc>
        <w:tc>
          <w:tcPr>
            <w:tcW w:w="1701" w:type="dxa"/>
            <w:tcBorders>
              <w:top w:val="nil"/>
              <w:left w:val="nil"/>
              <w:bottom w:val="single" w:sz="4" w:space="0" w:color="auto"/>
              <w:right w:val="single" w:sz="4" w:space="0" w:color="auto"/>
            </w:tcBorders>
            <w:shd w:val="clear" w:color="auto" w:fill="auto"/>
            <w:noWrap/>
            <w:vAlign w:val="bottom"/>
            <w:hideMark/>
          </w:tcPr>
          <w:p w:rsidR="002677E2" w:rsidRPr="002677E2" w:rsidRDefault="002677E2" w:rsidP="002677E2">
            <w:pPr>
              <w:spacing w:after="0" w:line="240" w:lineRule="auto"/>
              <w:jc w:val="center"/>
              <w:rPr>
                <w:rFonts w:ascii="Calibri" w:eastAsia="Times New Roman" w:hAnsi="Calibri" w:cs="Times New Roman"/>
                <w:color w:val="000000"/>
              </w:rPr>
            </w:pPr>
            <w:r w:rsidRPr="002677E2">
              <w:rPr>
                <w:rFonts w:ascii="Calibri" w:eastAsia="Times New Roman" w:hAnsi="Calibri" w:cs="Times New Roman"/>
                <w:color w:val="000000"/>
              </w:rPr>
              <w:t>0</w:t>
            </w:r>
          </w:p>
        </w:tc>
        <w:tc>
          <w:tcPr>
            <w:tcW w:w="1134" w:type="dxa"/>
            <w:tcBorders>
              <w:top w:val="nil"/>
              <w:left w:val="nil"/>
              <w:bottom w:val="single" w:sz="4" w:space="0" w:color="auto"/>
              <w:right w:val="single" w:sz="8" w:space="0" w:color="auto"/>
            </w:tcBorders>
            <w:shd w:val="clear" w:color="auto" w:fill="auto"/>
            <w:noWrap/>
            <w:vAlign w:val="bottom"/>
            <w:hideMark/>
          </w:tcPr>
          <w:p w:rsidR="002677E2" w:rsidRPr="002677E2" w:rsidRDefault="002677E2" w:rsidP="002677E2">
            <w:pPr>
              <w:spacing w:after="0" w:line="240" w:lineRule="auto"/>
              <w:jc w:val="center"/>
              <w:rPr>
                <w:rFonts w:ascii="Calibri" w:eastAsia="Times New Roman" w:hAnsi="Calibri" w:cs="Times New Roman"/>
                <w:color w:val="000000"/>
              </w:rPr>
            </w:pPr>
            <w:r w:rsidRPr="002677E2">
              <w:rPr>
                <w:rFonts w:ascii="Calibri" w:eastAsia="Times New Roman" w:hAnsi="Calibri" w:cs="Times New Roman"/>
                <w:color w:val="000000"/>
              </w:rPr>
              <w:t>0,00</w:t>
            </w:r>
            <w:r w:rsidR="00E17DA0">
              <w:rPr>
                <w:rFonts w:ascii="Calibri" w:eastAsia="Times New Roman" w:hAnsi="Calibri" w:cs="Times New Roman"/>
                <w:color w:val="000000"/>
              </w:rPr>
              <w:t xml:space="preserve"> </w:t>
            </w:r>
            <w:r w:rsidRPr="002677E2">
              <w:rPr>
                <w:rFonts w:ascii="Calibri" w:eastAsia="Times New Roman" w:hAnsi="Calibri" w:cs="Times New Roman"/>
                <w:color w:val="000000"/>
              </w:rPr>
              <w:t>%</w:t>
            </w:r>
          </w:p>
        </w:tc>
      </w:tr>
      <w:tr w:rsidR="002677E2" w:rsidRPr="002677E2" w:rsidTr="005535A9">
        <w:trPr>
          <w:trHeight w:val="315"/>
          <w:jc w:val="center"/>
        </w:trPr>
        <w:tc>
          <w:tcPr>
            <w:tcW w:w="6111" w:type="dxa"/>
            <w:tcBorders>
              <w:top w:val="nil"/>
              <w:left w:val="single" w:sz="8" w:space="0" w:color="auto"/>
              <w:bottom w:val="single" w:sz="8" w:space="0" w:color="auto"/>
              <w:right w:val="single" w:sz="4" w:space="0" w:color="auto"/>
            </w:tcBorders>
            <w:shd w:val="clear" w:color="auto" w:fill="auto"/>
            <w:noWrap/>
            <w:vAlign w:val="bottom"/>
            <w:hideMark/>
          </w:tcPr>
          <w:p w:rsidR="002677E2" w:rsidRPr="002677E2" w:rsidRDefault="002677E2" w:rsidP="002677E2">
            <w:pPr>
              <w:spacing w:after="0" w:line="240" w:lineRule="auto"/>
              <w:rPr>
                <w:rFonts w:ascii="Calibri" w:eastAsia="Times New Roman" w:hAnsi="Calibri" w:cs="Times New Roman"/>
                <w:color w:val="000000"/>
              </w:rPr>
            </w:pPr>
            <w:r w:rsidRPr="002677E2">
              <w:rPr>
                <w:rFonts w:ascii="Calibri" w:eastAsia="Times New Roman" w:hAnsi="Calibri" w:cs="Times New Roman"/>
                <w:color w:val="000000"/>
              </w:rPr>
              <w:t>Většina dětí reagovala negativně</w:t>
            </w:r>
          </w:p>
        </w:tc>
        <w:tc>
          <w:tcPr>
            <w:tcW w:w="1701" w:type="dxa"/>
            <w:tcBorders>
              <w:top w:val="nil"/>
              <w:left w:val="nil"/>
              <w:bottom w:val="single" w:sz="8" w:space="0" w:color="auto"/>
              <w:right w:val="single" w:sz="4" w:space="0" w:color="auto"/>
            </w:tcBorders>
            <w:shd w:val="clear" w:color="auto" w:fill="auto"/>
            <w:noWrap/>
            <w:vAlign w:val="bottom"/>
            <w:hideMark/>
          </w:tcPr>
          <w:p w:rsidR="002677E2" w:rsidRPr="002677E2" w:rsidRDefault="002677E2" w:rsidP="002677E2">
            <w:pPr>
              <w:spacing w:after="0" w:line="240" w:lineRule="auto"/>
              <w:jc w:val="center"/>
              <w:rPr>
                <w:rFonts w:ascii="Calibri" w:eastAsia="Times New Roman" w:hAnsi="Calibri" w:cs="Times New Roman"/>
                <w:color w:val="000000"/>
              </w:rPr>
            </w:pPr>
            <w:r w:rsidRPr="002677E2">
              <w:rPr>
                <w:rFonts w:ascii="Calibri" w:eastAsia="Times New Roman" w:hAnsi="Calibri" w:cs="Times New Roman"/>
                <w:color w:val="000000"/>
              </w:rPr>
              <w:t>0</w:t>
            </w:r>
          </w:p>
        </w:tc>
        <w:tc>
          <w:tcPr>
            <w:tcW w:w="1134" w:type="dxa"/>
            <w:tcBorders>
              <w:top w:val="nil"/>
              <w:left w:val="nil"/>
              <w:bottom w:val="single" w:sz="8" w:space="0" w:color="auto"/>
              <w:right w:val="single" w:sz="8" w:space="0" w:color="auto"/>
            </w:tcBorders>
            <w:shd w:val="clear" w:color="auto" w:fill="auto"/>
            <w:noWrap/>
            <w:vAlign w:val="bottom"/>
            <w:hideMark/>
          </w:tcPr>
          <w:p w:rsidR="002677E2" w:rsidRPr="002677E2" w:rsidRDefault="002677E2" w:rsidP="002677E2">
            <w:pPr>
              <w:spacing w:after="0" w:line="240" w:lineRule="auto"/>
              <w:jc w:val="center"/>
              <w:rPr>
                <w:rFonts w:ascii="Calibri" w:eastAsia="Times New Roman" w:hAnsi="Calibri" w:cs="Times New Roman"/>
                <w:color w:val="000000"/>
              </w:rPr>
            </w:pPr>
            <w:r w:rsidRPr="002677E2">
              <w:rPr>
                <w:rFonts w:ascii="Calibri" w:eastAsia="Times New Roman" w:hAnsi="Calibri" w:cs="Times New Roman"/>
                <w:color w:val="000000"/>
              </w:rPr>
              <w:t>0,00</w:t>
            </w:r>
            <w:r w:rsidR="00E17DA0">
              <w:rPr>
                <w:rFonts w:ascii="Calibri" w:eastAsia="Times New Roman" w:hAnsi="Calibri" w:cs="Times New Roman"/>
                <w:color w:val="000000"/>
              </w:rPr>
              <w:t xml:space="preserve"> </w:t>
            </w:r>
            <w:r w:rsidRPr="002677E2">
              <w:rPr>
                <w:rFonts w:ascii="Calibri" w:eastAsia="Times New Roman" w:hAnsi="Calibri" w:cs="Times New Roman"/>
                <w:color w:val="000000"/>
              </w:rPr>
              <w:t>%</w:t>
            </w:r>
          </w:p>
        </w:tc>
      </w:tr>
    </w:tbl>
    <w:p w:rsidR="002677E2" w:rsidRDefault="002677E2" w:rsidP="005535A9">
      <w:pPr>
        <w:spacing w:line="360" w:lineRule="auto"/>
        <w:rPr>
          <w:b/>
          <w:sz w:val="24"/>
        </w:rPr>
      </w:pPr>
    </w:p>
    <w:p w:rsidR="005535A9" w:rsidRDefault="000F375F" w:rsidP="008E22D7">
      <w:pPr>
        <w:spacing w:line="360" w:lineRule="auto"/>
        <w:jc w:val="both"/>
        <w:rPr>
          <w:sz w:val="24"/>
        </w:rPr>
      </w:pPr>
      <w:r>
        <w:rPr>
          <w:sz w:val="24"/>
        </w:rPr>
        <w:t>Na tuto otázku odpovědělo 103 respondentek (88,03</w:t>
      </w:r>
      <w:r w:rsidR="00E17DA0">
        <w:rPr>
          <w:sz w:val="24"/>
        </w:rPr>
        <w:t xml:space="preserve"> </w:t>
      </w:r>
      <w:r>
        <w:rPr>
          <w:sz w:val="24"/>
        </w:rPr>
        <w:t>%) že v jejich zařízení ET neprobíhala a</w:t>
      </w:r>
      <w:r w:rsidR="008E22D7">
        <w:t> </w:t>
      </w:r>
      <w:r>
        <w:rPr>
          <w:sz w:val="24"/>
        </w:rPr>
        <w:t xml:space="preserve"> zbývajících 11,97</w:t>
      </w:r>
      <w:r w:rsidR="00E17DA0">
        <w:rPr>
          <w:sz w:val="24"/>
        </w:rPr>
        <w:t xml:space="preserve"> </w:t>
      </w:r>
      <w:r>
        <w:rPr>
          <w:sz w:val="24"/>
        </w:rPr>
        <w:t xml:space="preserve">% respondentek, tedy 14 žen odpovědělo, že většina dětí na ET reagovala pozitivně. </w:t>
      </w:r>
      <w:r w:rsidR="009110F9">
        <w:rPr>
          <w:sz w:val="24"/>
        </w:rPr>
        <w:t>Žádnou z dalších nabízených odpovědí nikdo nezatrhl.</w:t>
      </w:r>
    </w:p>
    <w:p w:rsidR="000F375F" w:rsidRDefault="000F375F" w:rsidP="005535A9">
      <w:pPr>
        <w:spacing w:line="360" w:lineRule="auto"/>
        <w:rPr>
          <w:sz w:val="24"/>
        </w:rPr>
      </w:pPr>
    </w:p>
    <w:p w:rsidR="002677E2" w:rsidRDefault="00C638A7" w:rsidP="009110F9">
      <w:pPr>
        <w:jc w:val="center"/>
        <w:rPr>
          <w:b/>
          <w:sz w:val="24"/>
        </w:rPr>
      </w:pPr>
      <w:r>
        <w:rPr>
          <w:b/>
          <w:sz w:val="24"/>
        </w:rPr>
        <w:t>Tabulka 13 - otázka č. 13</w:t>
      </w:r>
      <w:r w:rsidR="002677E2">
        <w:rPr>
          <w:b/>
          <w:sz w:val="24"/>
        </w:rPr>
        <w:t>: „</w:t>
      </w:r>
      <w:r w:rsidRPr="00C638A7">
        <w:rPr>
          <w:b/>
          <w:sz w:val="24"/>
        </w:rPr>
        <w:t>Jak se děti do ET zapojovaly?</w:t>
      </w:r>
      <w:r>
        <w:rPr>
          <w:b/>
          <w:sz w:val="24"/>
        </w:rPr>
        <w:t>“</w:t>
      </w:r>
    </w:p>
    <w:tbl>
      <w:tblPr>
        <w:tblW w:w="8804" w:type="dxa"/>
        <w:jc w:val="center"/>
        <w:tblInd w:w="55" w:type="dxa"/>
        <w:tblCellMar>
          <w:left w:w="70" w:type="dxa"/>
          <w:right w:w="70" w:type="dxa"/>
        </w:tblCellMar>
        <w:tblLook w:val="04A0"/>
      </w:tblPr>
      <w:tblGrid>
        <w:gridCol w:w="6111"/>
        <w:gridCol w:w="1701"/>
        <w:gridCol w:w="992"/>
      </w:tblGrid>
      <w:tr w:rsidR="00C638A7" w:rsidRPr="00C638A7" w:rsidTr="009110F9">
        <w:trPr>
          <w:trHeight w:val="315"/>
          <w:jc w:val="center"/>
        </w:trPr>
        <w:tc>
          <w:tcPr>
            <w:tcW w:w="6111" w:type="dxa"/>
            <w:tcBorders>
              <w:top w:val="single" w:sz="8" w:space="0" w:color="auto"/>
              <w:left w:val="single" w:sz="8" w:space="0" w:color="auto"/>
              <w:bottom w:val="single" w:sz="8" w:space="0" w:color="auto"/>
              <w:right w:val="single" w:sz="4" w:space="0" w:color="auto"/>
            </w:tcBorders>
            <w:shd w:val="clear" w:color="000000" w:fill="FCD5B4"/>
            <w:noWrap/>
            <w:vAlign w:val="bottom"/>
            <w:hideMark/>
          </w:tcPr>
          <w:p w:rsidR="00C638A7" w:rsidRPr="00C638A7" w:rsidRDefault="00C638A7" w:rsidP="00C638A7">
            <w:pPr>
              <w:spacing w:after="0" w:line="240" w:lineRule="auto"/>
              <w:jc w:val="center"/>
              <w:rPr>
                <w:rFonts w:ascii="Calibri" w:eastAsia="Times New Roman" w:hAnsi="Calibri" w:cs="Times New Roman"/>
                <w:b/>
                <w:bCs/>
                <w:color w:val="000000"/>
              </w:rPr>
            </w:pPr>
            <w:r w:rsidRPr="00C638A7">
              <w:rPr>
                <w:rFonts w:ascii="Calibri" w:eastAsia="Times New Roman" w:hAnsi="Calibri" w:cs="Times New Roman"/>
                <w:b/>
                <w:bCs/>
                <w:color w:val="000000"/>
              </w:rPr>
              <w:t>Odpověď</w:t>
            </w:r>
          </w:p>
        </w:tc>
        <w:tc>
          <w:tcPr>
            <w:tcW w:w="1701" w:type="dxa"/>
            <w:tcBorders>
              <w:top w:val="single" w:sz="8" w:space="0" w:color="auto"/>
              <w:left w:val="nil"/>
              <w:bottom w:val="single" w:sz="8" w:space="0" w:color="auto"/>
              <w:right w:val="single" w:sz="4" w:space="0" w:color="auto"/>
            </w:tcBorders>
            <w:shd w:val="clear" w:color="000000" w:fill="FCD5B4"/>
            <w:noWrap/>
            <w:vAlign w:val="bottom"/>
            <w:hideMark/>
          </w:tcPr>
          <w:p w:rsidR="00C638A7" w:rsidRPr="00C638A7" w:rsidRDefault="00C638A7" w:rsidP="00C638A7">
            <w:pPr>
              <w:spacing w:after="0" w:line="240" w:lineRule="auto"/>
              <w:jc w:val="center"/>
              <w:rPr>
                <w:rFonts w:ascii="Calibri" w:eastAsia="Times New Roman" w:hAnsi="Calibri" w:cs="Times New Roman"/>
                <w:b/>
                <w:bCs/>
                <w:color w:val="000000"/>
              </w:rPr>
            </w:pPr>
            <w:r w:rsidRPr="00C638A7">
              <w:rPr>
                <w:rFonts w:ascii="Calibri" w:eastAsia="Times New Roman" w:hAnsi="Calibri" w:cs="Times New Roman"/>
                <w:b/>
                <w:bCs/>
                <w:color w:val="000000"/>
              </w:rPr>
              <w:t>počet odpovědí</w:t>
            </w:r>
          </w:p>
        </w:tc>
        <w:tc>
          <w:tcPr>
            <w:tcW w:w="992" w:type="dxa"/>
            <w:tcBorders>
              <w:top w:val="single" w:sz="8" w:space="0" w:color="auto"/>
              <w:left w:val="nil"/>
              <w:bottom w:val="single" w:sz="8" w:space="0" w:color="auto"/>
              <w:right w:val="single" w:sz="8" w:space="0" w:color="auto"/>
            </w:tcBorders>
            <w:shd w:val="clear" w:color="000000" w:fill="FCD5B4"/>
            <w:noWrap/>
            <w:vAlign w:val="bottom"/>
            <w:hideMark/>
          </w:tcPr>
          <w:p w:rsidR="00C638A7" w:rsidRPr="00C638A7" w:rsidRDefault="00C638A7" w:rsidP="00C638A7">
            <w:pPr>
              <w:spacing w:after="0" w:line="240" w:lineRule="auto"/>
              <w:jc w:val="center"/>
              <w:rPr>
                <w:rFonts w:ascii="Calibri" w:eastAsia="Times New Roman" w:hAnsi="Calibri" w:cs="Times New Roman"/>
                <w:b/>
                <w:bCs/>
                <w:color w:val="000000"/>
              </w:rPr>
            </w:pPr>
            <w:r w:rsidRPr="00C638A7">
              <w:rPr>
                <w:rFonts w:ascii="Calibri" w:eastAsia="Times New Roman" w:hAnsi="Calibri" w:cs="Times New Roman"/>
                <w:b/>
                <w:bCs/>
                <w:color w:val="000000"/>
              </w:rPr>
              <w:t>procent</w:t>
            </w:r>
          </w:p>
        </w:tc>
      </w:tr>
      <w:tr w:rsidR="00C638A7" w:rsidRPr="00C638A7" w:rsidTr="009110F9">
        <w:trPr>
          <w:trHeight w:val="255"/>
          <w:jc w:val="center"/>
        </w:trPr>
        <w:tc>
          <w:tcPr>
            <w:tcW w:w="6111" w:type="dxa"/>
            <w:tcBorders>
              <w:top w:val="nil"/>
              <w:left w:val="single" w:sz="8" w:space="0" w:color="auto"/>
              <w:bottom w:val="single" w:sz="4" w:space="0" w:color="auto"/>
              <w:right w:val="single" w:sz="4" w:space="0" w:color="auto"/>
            </w:tcBorders>
            <w:shd w:val="clear" w:color="auto" w:fill="auto"/>
            <w:noWrap/>
            <w:vAlign w:val="bottom"/>
            <w:hideMark/>
          </w:tcPr>
          <w:p w:rsidR="00C638A7" w:rsidRPr="00C638A7" w:rsidRDefault="00C638A7" w:rsidP="00C638A7">
            <w:pPr>
              <w:spacing w:after="0" w:line="240" w:lineRule="auto"/>
              <w:rPr>
                <w:rFonts w:ascii="Calibri" w:eastAsia="Times New Roman" w:hAnsi="Calibri" w:cs="Times New Roman"/>
                <w:color w:val="000000"/>
              </w:rPr>
            </w:pPr>
            <w:r w:rsidRPr="00C638A7">
              <w:rPr>
                <w:rFonts w:ascii="Calibri" w:eastAsia="Times New Roman" w:hAnsi="Calibri" w:cs="Times New Roman"/>
                <w:color w:val="000000"/>
              </w:rPr>
              <w:t>ET pod vedením externího terapeuta v našem zařízení neprobíhala</w:t>
            </w:r>
          </w:p>
        </w:tc>
        <w:tc>
          <w:tcPr>
            <w:tcW w:w="1701" w:type="dxa"/>
            <w:tcBorders>
              <w:top w:val="nil"/>
              <w:left w:val="nil"/>
              <w:bottom w:val="single" w:sz="4" w:space="0" w:color="auto"/>
              <w:right w:val="single" w:sz="4" w:space="0" w:color="auto"/>
            </w:tcBorders>
            <w:shd w:val="clear" w:color="auto" w:fill="auto"/>
            <w:noWrap/>
            <w:vAlign w:val="center"/>
            <w:hideMark/>
          </w:tcPr>
          <w:p w:rsidR="00C638A7" w:rsidRPr="00C638A7" w:rsidRDefault="00C638A7" w:rsidP="00C638A7">
            <w:pPr>
              <w:spacing w:after="0" w:line="240" w:lineRule="auto"/>
              <w:jc w:val="center"/>
              <w:rPr>
                <w:rFonts w:ascii="Calibri" w:eastAsia="Times New Roman" w:hAnsi="Calibri" w:cs="Times New Roman"/>
                <w:color w:val="000000"/>
              </w:rPr>
            </w:pPr>
            <w:r w:rsidRPr="00C638A7">
              <w:rPr>
                <w:rFonts w:ascii="Calibri" w:eastAsia="Times New Roman" w:hAnsi="Calibri" w:cs="Times New Roman"/>
                <w:color w:val="000000"/>
              </w:rPr>
              <w:t>102</w:t>
            </w:r>
          </w:p>
        </w:tc>
        <w:tc>
          <w:tcPr>
            <w:tcW w:w="992" w:type="dxa"/>
            <w:tcBorders>
              <w:top w:val="nil"/>
              <w:left w:val="nil"/>
              <w:bottom w:val="single" w:sz="4" w:space="0" w:color="auto"/>
              <w:right w:val="single" w:sz="8" w:space="0" w:color="auto"/>
            </w:tcBorders>
            <w:shd w:val="clear" w:color="auto" w:fill="auto"/>
            <w:noWrap/>
            <w:vAlign w:val="center"/>
            <w:hideMark/>
          </w:tcPr>
          <w:p w:rsidR="00C638A7" w:rsidRPr="00C638A7" w:rsidRDefault="00C638A7" w:rsidP="00C638A7">
            <w:pPr>
              <w:spacing w:after="0" w:line="240" w:lineRule="auto"/>
              <w:jc w:val="center"/>
              <w:rPr>
                <w:rFonts w:ascii="Calibri" w:eastAsia="Times New Roman" w:hAnsi="Calibri" w:cs="Times New Roman"/>
                <w:color w:val="000000"/>
              </w:rPr>
            </w:pPr>
            <w:r w:rsidRPr="00C638A7">
              <w:rPr>
                <w:rFonts w:ascii="Calibri" w:eastAsia="Times New Roman" w:hAnsi="Calibri" w:cs="Times New Roman"/>
                <w:color w:val="000000"/>
              </w:rPr>
              <w:t>87,18</w:t>
            </w:r>
            <w:r w:rsidR="00E17DA0">
              <w:rPr>
                <w:rFonts w:ascii="Calibri" w:eastAsia="Times New Roman" w:hAnsi="Calibri" w:cs="Times New Roman"/>
                <w:color w:val="000000"/>
              </w:rPr>
              <w:t xml:space="preserve"> </w:t>
            </w:r>
            <w:r w:rsidRPr="00C638A7">
              <w:rPr>
                <w:rFonts w:ascii="Calibri" w:eastAsia="Times New Roman" w:hAnsi="Calibri" w:cs="Times New Roman"/>
                <w:color w:val="000000"/>
              </w:rPr>
              <w:t>%</w:t>
            </w:r>
          </w:p>
        </w:tc>
      </w:tr>
      <w:tr w:rsidR="00C638A7" w:rsidRPr="00C638A7" w:rsidTr="009110F9">
        <w:trPr>
          <w:trHeight w:val="300"/>
          <w:jc w:val="center"/>
        </w:trPr>
        <w:tc>
          <w:tcPr>
            <w:tcW w:w="6111" w:type="dxa"/>
            <w:tcBorders>
              <w:top w:val="nil"/>
              <w:left w:val="single" w:sz="8" w:space="0" w:color="auto"/>
              <w:bottom w:val="single" w:sz="4" w:space="0" w:color="auto"/>
              <w:right w:val="single" w:sz="4" w:space="0" w:color="auto"/>
            </w:tcBorders>
            <w:shd w:val="clear" w:color="auto" w:fill="auto"/>
            <w:noWrap/>
            <w:vAlign w:val="bottom"/>
            <w:hideMark/>
          </w:tcPr>
          <w:p w:rsidR="00C638A7" w:rsidRPr="00C638A7" w:rsidRDefault="00C638A7" w:rsidP="00C638A7">
            <w:pPr>
              <w:spacing w:after="0" w:line="240" w:lineRule="auto"/>
              <w:rPr>
                <w:rFonts w:ascii="Calibri" w:eastAsia="Times New Roman" w:hAnsi="Calibri" w:cs="Times New Roman"/>
                <w:color w:val="000000"/>
              </w:rPr>
            </w:pPr>
            <w:r w:rsidRPr="00C638A7">
              <w:rPr>
                <w:rFonts w:ascii="Calibri" w:eastAsia="Times New Roman" w:hAnsi="Calibri" w:cs="Times New Roman"/>
                <w:color w:val="000000"/>
              </w:rPr>
              <w:t>Terapeut děti musel zapojovat</w:t>
            </w:r>
          </w:p>
        </w:tc>
        <w:tc>
          <w:tcPr>
            <w:tcW w:w="1701" w:type="dxa"/>
            <w:tcBorders>
              <w:top w:val="nil"/>
              <w:left w:val="nil"/>
              <w:bottom w:val="single" w:sz="4" w:space="0" w:color="auto"/>
              <w:right w:val="single" w:sz="4" w:space="0" w:color="auto"/>
            </w:tcBorders>
            <w:shd w:val="clear" w:color="auto" w:fill="auto"/>
            <w:noWrap/>
            <w:vAlign w:val="center"/>
            <w:hideMark/>
          </w:tcPr>
          <w:p w:rsidR="00C638A7" w:rsidRPr="00C638A7" w:rsidRDefault="00C638A7" w:rsidP="00C638A7">
            <w:pPr>
              <w:spacing w:after="0" w:line="240" w:lineRule="auto"/>
              <w:jc w:val="center"/>
              <w:rPr>
                <w:rFonts w:ascii="Calibri" w:eastAsia="Times New Roman" w:hAnsi="Calibri" w:cs="Times New Roman"/>
                <w:color w:val="000000"/>
              </w:rPr>
            </w:pPr>
            <w:r w:rsidRPr="00C638A7">
              <w:rPr>
                <w:rFonts w:ascii="Calibri" w:eastAsia="Times New Roman" w:hAnsi="Calibri" w:cs="Times New Roman"/>
                <w:color w:val="000000"/>
              </w:rPr>
              <w:t>1</w:t>
            </w:r>
          </w:p>
        </w:tc>
        <w:tc>
          <w:tcPr>
            <w:tcW w:w="992" w:type="dxa"/>
            <w:tcBorders>
              <w:top w:val="nil"/>
              <w:left w:val="nil"/>
              <w:bottom w:val="single" w:sz="4" w:space="0" w:color="auto"/>
              <w:right w:val="single" w:sz="8" w:space="0" w:color="auto"/>
            </w:tcBorders>
            <w:shd w:val="clear" w:color="auto" w:fill="auto"/>
            <w:noWrap/>
            <w:vAlign w:val="center"/>
            <w:hideMark/>
          </w:tcPr>
          <w:p w:rsidR="00C638A7" w:rsidRPr="00C638A7" w:rsidRDefault="00C638A7" w:rsidP="00C638A7">
            <w:pPr>
              <w:spacing w:after="0" w:line="240" w:lineRule="auto"/>
              <w:jc w:val="center"/>
              <w:rPr>
                <w:rFonts w:ascii="Calibri" w:eastAsia="Times New Roman" w:hAnsi="Calibri" w:cs="Times New Roman"/>
                <w:color w:val="000000"/>
              </w:rPr>
            </w:pPr>
            <w:r w:rsidRPr="00C638A7">
              <w:rPr>
                <w:rFonts w:ascii="Calibri" w:eastAsia="Times New Roman" w:hAnsi="Calibri" w:cs="Times New Roman"/>
                <w:color w:val="000000"/>
              </w:rPr>
              <w:t>0,85</w:t>
            </w:r>
            <w:r w:rsidR="00E17DA0">
              <w:rPr>
                <w:rFonts w:ascii="Calibri" w:eastAsia="Times New Roman" w:hAnsi="Calibri" w:cs="Times New Roman"/>
                <w:color w:val="000000"/>
              </w:rPr>
              <w:t xml:space="preserve"> </w:t>
            </w:r>
            <w:r w:rsidRPr="00C638A7">
              <w:rPr>
                <w:rFonts w:ascii="Calibri" w:eastAsia="Times New Roman" w:hAnsi="Calibri" w:cs="Times New Roman"/>
                <w:color w:val="000000"/>
              </w:rPr>
              <w:t>%</w:t>
            </w:r>
          </w:p>
        </w:tc>
      </w:tr>
      <w:tr w:rsidR="00C638A7" w:rsidRPr="00C638A7" w:rsidTr="009110F9">
        <w:trPr>
          <w:trHeight w:val="300"/>
          <w:jc w:val="center"/>
        </w:trPr>
        <w:tc>
          <w:tcPr>
            <w:tcW w:w="6111" w:type="dxa"/>
            <w:tcBorders>
              <w:top w:val="nil"/>
              <w:left w:val="single" w:sz="8" w:space="0" w:color="auto"/>
              <w:bottom w:val="single" w:sz="4" w:space="0" w:color="auto"/>
              <w:right w:val="single" w:sz="4" w:space="0" w:color="auto"/>
            </w:tcBorders>
            <w:shd w:val="clear" w:color="auto" w:fill="auto"/>
            <w:noWrap/>
            <w:vAlign w:val="bottom"/>
            <w:hideMark/>
          </w:tcPr>
          <w:p w:rsidR="00C638A7" w:rsidRPr="00C638A7" w:rsidRDefault="00C638A7" w:rsidP="00C638A7">
            <w:pPr>
              <w:spacing w:after="0" w:line="240" w:lineRule="auto"/>
              <w:rPr>
                <w:rFonts w:ascii="Calibri" w:eastAsia="Times New Roman" w:hAnsi="Calibri" w:cs="Times New Roman"/>
                <w:color w:val="000000"/>
              </w:rPr>
            </w:pPr>
            <w:r w:rsidRPr="00C638A7">
              <w:rPr>
                <w:rFonts w:ascii="Calibri" w:eastAsia="Times New Roman" w:hAnsi="Calibri" w:cs="Times New Roman"/>
                <w:color w:val="000000"/>
              </w:rPr>
              <w:t>Terapeut musel některé děti zapojovat</w:t>
            </w:r>
          </w:p>
        </w:tc>
        <w:tc>
          <w:tcPr>
            <w:tcW w:w="1701" w:type="dxa"/>
            <w:tcBorders>
              <w:top w:val="nil"/>
              <w:left w:val="nil"/>
              <w:bottom w:val="single" w:sz="4" w:space="0" w:color="auto"/>
              <w:right w:val="single" w:sz="4" w:space="0" w:color="auto"/>
            </w:tcBorders>
            <w:shd w:val="clear" w:color="auto" w:fill="auto"/>
            <w:noWrap/>
            <w:vAlign w:val="center"/>
            <w:hideMark/>
          </w:tcPr>
          <w:p w:rsidR="00C638A7" w:rsidRPr="00C638A7" w:rsidRDefault="00C638A7" w:rsidP="00C638A7">
            <w:pPr>
              <w:spacing w:after="0" w:line="240" w:lineRule="auto"/>
              <w:jc w:val="center"/>
              <w:rPr>
                <w:rFonts w:ascii="Calibri" w:eastAsia="Times New Roman" w:hAnsi="Calibri" w:cs="Times New Roman"/>
                <w:color w:val="000000"/>
              </w:rPr>
            </w:pPr>
            <w:r w:rsidRPr="00C638A7">
              <w:rPr>
                <w:rFonts w:ascii="Calibri" w:eastAsia="Times New Roman" w:hAnsi="Calibri" w:cs="Times New Roman"/>
                <w:color w:val="000000"/>
              </w:rPr>
              <w:t>1</w:t>
            </w:r>
          </w:p>
        </w:tc>
        <w:tc>
          <w:tcPr>
            <w:tcW w:w="992" w:type="dxa"/>
            <w:tcBorders>
              <w:top w:val="nil"/>
              <w:left w:val="nil"/>
              <w:bottom w:val="single" w:sz="4" w:space="0" w:color="auto"/>
              <w:right w:val="single" w:sz="8" w:space="0" w:color="auto"/>
            </w:tcBorders>
            <w:shd w:val="clear" w:color="auto" w:fill="auto"/>
            <w:noWrap/>
            <w:vAlign w:val="center"/>
            <w:hideMark/>
          </w:tcPr>
          <w:p w:rsidR="00C638A7" w:rsidRPr="00C638A7" w:rsidRDefault="00C638A7" w:rsidP="00C638A7">
            <w:pPr>
              <w:spacing w:after="0" w:line="240" w:lineRule="auto"/>
              <w:jc w:val="center"/>
              <w:rPr>
                <w:rFonts w:ascii="Calibri" w:eastAsia="Times New Roman" w:hAnsi="Calibri" w:cs="Times New Roman"/>
                <w:color w:val="000000"/>
              </w:rPr>
            </w:pPr>
            <w:r w:rsidRPr="00C638A7">
              <w:rPr>
                <w:rFonts w:ascii="Calibri" w:eastAsia="Times New Roman" w:hAnsi="Calibri" w:cs="Times New Roman"/>
                <w:color w:val="000000"/>
              </w:rPr>
              <w:t>0,85</w:t>
            </w:r>
            <w:r w:rsidR="00E17DA0">
              <w:rPr>
                <w:rFonts w:ascii="Calibri" w:eastAsia="Times New Roman" w:hAnsi="Calibri" w:cs="Times New Roman"/>
                <w:color w:val="000000"/>
              </w:rPr>
              <w:t xml:space="preserve"> </w:t>
            </w:r>
            <w:r w:rsidRPr="00C638A7">
              <w:rPr>
                <w:rFonts w:ascii="Calibri" w:eastAsia="Times New Roman" w:hAnsi="Calibri" w:cs="Times New Roman"/>
                <w:color w:val="000000"/>
              </w:rPr>
              <w:t>%</w:t>
            </w:r>
          </w:p>
        </w:tc>
      </w:tr>
      <w:tr w:rsidR="00C638A7" w:rsidRPr="00C638A7" w:rsidTr="009110F9">
        <w:trPr>
          <w:trHeight w:val="300"/>
          <w:jc w:val="center"/>
        </w:trPr>
        <w:tc>
          <w:tcPr>
            <w:tcW w:w="6111" w:type="dxa"/>
            <w:tcBorders>
              <w:top w:val="nil"/>
              <w:left w:val="single" w:sz="8" w:space="0" w:color="auto"/>
              <w:bottom w:val="single" w:sz="4" w:space="0" w:color="auto"/>
              <w:right w:val="single" w:sz="4" w:space="0" w:color="auto"/>
            </w:tcBorders>
            <w:shd w:val="clear" w:color="auto" w:fill="auto"/>
            <w:noWrap/>
            <w:vAlign w:val="bottom"/>
            <w:hideMark/>
          </w:tcPr>
          <w:p w:rsidR="00C638A7" w:rsidRPr="00C638A7" w:rsidRDefault="00C638A7" w:rsidP="00C638A7">
            <w:pPr>
              <w:spacing w:after="0" w:line="240" w:lineRule="auto"/>
              <w:rPr>
                <w:rFonts w:ascii="Calibri" w:eastAsia="Times New Roman" w:hAnsi="Calibri" w:cs="Times New Roman"/>
                <w:color w:val="000000"/>
              </w:rPr>
            </w:pPr>
            <w:r w:rsidRPr="00C638A7">
              <w:rPr>
                <w:rFonts w:ascii="Calibri" w:eastAsia="Times New Roman" w:hAnsi="Calibri" w:cs="Times New Roman"/>
                <w:color w:val="000000"/>
              </w:rPr>
              <w:t>Některé děti se zapojovaly samy</w:t>
            </w:r>
          </w:p>
        </w:tc>
        <w:tc>
          <w:tcPr>
            <w:tcW w:w="1701" w:type="dxa"/>
            <w:tcBorders>
              <w:top w:val="nil"/>
              <w:left w:val="nil"/>
              <w:bottom w:val="single" w:sz="4" w:space="0" w:color="auto"/>
              <w:right w:val="single" w:sz="4" w:space="0" w:color="auto"/>
            </w:tcBorders>
            <w:shd w:val="clear" w:color="auto" w:fill="auto"/>
            <w:noWrap/>
            <w:vAlign w:val="center"/>
            <w:hideMark/>
          </w:tcPr>
          <w:p w:rsidR="00C638A7" w:rsidRPr="00C638A7" w:rsidRDefault="00C638A7" w:rsidP="00C638A7">
            <w:pPr>
              <w:spacing w:after="0" w:line="240" w:lineRule="auto"/>
              <w:jc w:val="center"/>
              <w:rPr>
                <w:rFonts w:ascii="Calibri" w:eastAsia="Times New Roman" w:hAnsi="Calibri" w:cs="Times New Roman"/>
                <w:color w:val="000000"/>
              </w:rPr>
            </w:pPr>
            <w:r w:rsidRPr="00C638A7">
              <w:rPr>
                <w:rFonts w:ascii="Calibri" w:eastAsia="Times New Roman" w:hAnsi="Calibri" w:cs="Times New Roman"/>
                <w:color w:val="000000"/>
              </w:rPr>
              <w:t>6</w:t>
            </w:r>
          </w:p>
        </w:tc>
        <w:tc>
          <w:tcPr>
            <w:tcW w:w="992" w:type="dxa"/>
            <w:tcBorders>
              <w:top w:val="nil"/>
              <w:left w:val="nil"/>
              <w:bottom w:val="single" w:sz="4" w:space="0" w:color="auto"/>
              <w:right w:val="single" w:sz="8" w:space="0" w:color="auto"/>
            </w:tcBorders>
            <w:shd w:val="clear" w:color="auto" w:fill="auto"/>
            <w:noWrap/>
            <w:vAlign w:val="center"/>
            <w:hideMark/>
          </w:tcPr>
          <w:p w:rsidR="00C638A7" w:rsidRPr="00C638A7" w:rsidRDefault="00C638A7" w:rsidP="00C638A7">
            <w:pPr>
              <w:spacing w:after="0" w:line="240" w:lineRule="auto"/>
              <w:jc w:val="center"/>
              <w:rPr>
                <w:rFonts w:ascii="Calibri" w:eastAsia="Times New Roman" w:hAnsi="Calibri" w:cs="Times New Roman"/>
                <w:color w:val="000000"/>
              </w:rPr>
            </w:pPr>
            <w:r w:rsidRPr="00C638A7">
              <w:rPr>
                <w:rFonts w:ascii="Calibri" w:eastAsia="Times New Roman" w:hAnsi="Calibri" w:cs="Times New Roman"/>
                <w:color w:val="000000"/>
              </w:rPr>
              <w:t>5,13</w:t>
            </w:r>
            <w:r w:rsidR="00E17DA0">
              <w:rPr>
                <w:rFonts w:ascii="Calibri" w:eastAsia="Times New Roman" w:hAnsi="Calibri" w:cs="Times New Roman"/>
                <w:color w:val="000000"/>
              </w:rPr>
              <w:t xml:space="preserve"> </w:t>
            </w:r>
            <w:r w:rsidRPr="00C638A7">
              <w:rPr>
                <w:rFonts w:ascii="Calibri" w:eastAsia="Times New Roman" w:hAnsi="Calibri" w:cs="Times New Roman"/>
                <w:color w:val="000000"/>
              </w:rPr>
              <w:t>%</w:t>
            </w:r>
          </w:p>
        </w:tc>
      </w:tr>
      <w:tr w:rsidR="00C638A7" w:rsidRPr="00C638A7" w:rsidTr="009110F9">
        <w:trPr>
          <w:trHeight w:val="300"/>
          <w:jc w:val="center"/>
        </w:trPr>
        <w:tc>
          <w:tcPr>
            <w:tcW w:w="6111" w:type="dxa"/>
            <w:tcBorders>
              <w:top w:val="nil"/>
              <w:left w:val="single" w:sz="8" w:space="0" w:color="auto"/>
              <w:bottom w:val="single" w:sz="4" w:space="0" w:color="auto"/>
              <w:right w:val="single" w:sz="4" w:space="0" w:color="auto"/>
            </w:tcBorders>
            <w:shd w:val="clear" w:color="auto" w:fill="auto"/>
            <w:noWrap/>
            <w:vAlign w:val="bottom"/>
            <w:hideMark/>
          </w:tcPr>
          <w:p w:rsidR="00C638A7" w:rsidRPr="00C638A7" w:rsidRDefault="00C638A7" w:rsidP="00C638A7">
            <w:pPr>
              <w:spacing w:after="0" w:line="240" w:lineRule="auto"/>
              <w:rPr>
                <w:rFonts w:ascii="Calibri" w:eastAsia="Times New Roman" w:hAnsi="Calibri" w:cs="Times New Roman"/>
                <w:color w:val="000000"/>
              </w:rPr>
            </w:pPr>
            <w:r w:rsidRPr="00C638A7">
              <w:rPr>
                <w:rFonts w:ascii="Calibri" w:eastAsia="Times New Roman" w:hAnsi="Calibri" w:cs="Times New Roman"/>
                <w:color w:val="000000"/>
              </w:rPr>
              <w:t>Všechny děti se zapojovaly samy</w:t>
            </w:r>
          </w:p>
        </w:tc>
        <w:tc>
          <w:tcPr>
            <w:tcW w:w="1701" w:type="dxa"/>
            <w:tcBorders>
              <w:top w:val="nil"/>
              <w:left w:val="nil"/>
              <w:bottom w:val="single" w:sz="4" w:space="0" w:color="auto"/>
              <w:right w:val="single" w:sz="4" w:space="0" w:color="auto"/>
            </w:tcBorders>
            <w:shd w:val="clear" w:color="auto" w:fill="auto"/>
            <w:noWrap/>
            <w:vAlign w:val="center"/>
            <w:hideMark/>
          </w:tcPr>
          <w:p w:rsidR="00C638A7" w:rsidRPr="00C638A7" w:rsidRDefault="00C638A7" w:rsidP="00C638A7">
            <w:pPr>
              <w:spacing w:after="0" w:line="240" w:lineRule="auto"/>
              <w:jc w:val="center"/>
              <w:rPr>
                <w:rFonts w:ascii="Calibri" w:eastAsia="Times New Roman" w:hAnsi="Calibri" w:cs="Times New Roman"/>
                <w:color w:val="000000"/>
              </w:rPr>
            </w:pPr>
            <w:r w:rsidRPr="00C638A7">
              <w:rPr>
                <w:rFonts w:ascii="Calibri" w:eastAsia="Times New Roman" w:hAnsi="Calibri" w:cs="Times New Roman"/>
                <w:color w:val="000000"/>
              </w:rPr>
              <w:t>6</w:t>
            </w:r>
          </w:p>
        </w:tc>
        <w:tc>
          <w:tcPr>
            <w:tcW w:w="992" w:type="dxa"/>
            <w:tcBorders>
              <w:top w:val="nil"/>
              <w:left w:val="nil"/>
              <w:bottom w:val="single" w:sz="4" w:space="0" w:color="auto"/>
              <w:right w:val="single" w:sz="8" w:space="0" w:color="auto"/>
            </w:tcBorders>
            <w:shd w:val="clear" w:color="auto" w:fill="auto"/>
            <w:noWrap/>
            <w:vAlign w:val="center"/>
            <w:hideMark/>
          </w:tcPr>
          <w:p w:rsidR="00C638A7" w:rsidRPr="00C638A7" w:rsidRDefault="00C638A7" w:rsidP="00C638A7">
            <w:pPr>
              <w:spacing w:after="0" w:line="240" w:lineRule="auto"/>
              <w:jc w:val="center"/>
              <w:rPr>
                <w:rFonts w:ascii="Calibri" w:eastAsia="Times New Roman" w:hAnsi="Calibri" w:cs="Times New Roman"/>
                <w:color w:val="000000"/>
              </w:rPr>
            </w:pPr>
            <w:r w:rsidRPr="00C638A7">
              <w:rPr>
                <w:rFonts w:ascii="Calibri" w:eastAsia="Times New Roman" w:hAnsi="Calibri" w:cs="Times New Roman"/>
                <w:color w:val="000000"/>
              </w:rPr>
              <w:t>5,13</w:t>
            </w:r>
            <w:r w:rsidR="00E17DA0">
              <w:rPr>
                <w:rFonts w:ascii="Calibri" w:eastAsia="Times New Roman" w:hAnsi="Calibri" w:cs="Times New Roman"/>
                <w:color w:val="000000"/>
              </w:rPr>
              <w:t xml:space="preserve"> </w:t>
            </w:r>
            <w:r w:rsidRPr="00C638A7">
              <w:rPr>
                <w:rFonts w:ascii="Calibri" w:eastAsia="Times New Roman" w:hAnsi="Calibri" w:cs="Times New Roman"/>
                <w:color w:val="000000"/>
              </w:rPr>
              <w:t>%</w:t>
            </w:r>
          </w:p>
        </w:tc>
      </w:tr>
      <w:tr w:rsidR="00C638A7" w:rsidRPr="00C638A7" w:rsidTr="009110F9">
        <w:trPr>
          <w:trHeight w:val="331"/>
          <w:jc w:val="center"/>
        </w:trPr>
        <w:tc>
          <w:tcPr>
            <w:tcW w:w="6111" w:type="dxa"/>
            <w:tcBorders>
              <w:top w:val="nil"/>
              <w:left w:val="single" w:sz="8" w:space="0" w:color="auto"/>
              <w:bottom w:val="single" w:sz="8" w:space="0" w:color="auto"/>
              <w:right w:val="single" w:sz="4" w:space="0" w:color="auto"/>
            </w:tcBorders>
            <w:shd w:val="clear" w:color="auto" w:fill="auto"/>
            <w:noWrap/>
            <w:vAlign w:val="bottom"/>
            <w:hideMark/>
          </w:tcPr>
          <w:p w:rsidR="00C638A7" w:rsidRPr="00C638A7" w:rsidRDefault="00864CC9" w:rsidP="00C638A7">
            <w:pPr>
              <w:spacing w:after="0" w:line="240" w:lineRule="auto"/>
              <w:rPr>
                <w:rFonts w:ascii="Calibri" w:eastAsia="Times New Roman" w:hAnsi="Calibri" w:cs="Times New Roman"/>
                <w:color w:val="000000"/>
              </w:rPr>
            </w:pPr>
            <w:r>
              <w:rPr>
                <w:rFonts w:ascii="Calibri" w:eastAsia="Times New Roman" w:hAnsi="Calibri" w:cs="Times New Roman"/>
                <w:color w:val="000000"/>
              </w:rPr>
              <w:t>Z</w:t>
            </w:r>
            <w:r w:rsidR="00C638A7" w:rsidRPr="00C638A7">
              <w:rPr>
                <w:rFonts w:ascii="Calibri" w:eastAsia="Times New Roman" w:hAnsi="Calibri" w:cs="Times New Roman"/>
                <w:color w:val="000000"/>
              </w:rPr>
              <w:t>účastnila jsem se pouze sebezkušenostního výcviku</w:t>
            </w:r>
          </w:p>
        </w:tc>
        <w:tc>
          <w:tcPr>
            <w:tcW w:w="1701" w:type="dxa"/>
            <w:tcBorders>
              <w:top w:val="nil"/>
              <w:left w:val="nil"/>
              <w:bottom w:val="single" w:sz="8" w:space="0" w:color="auto"/>
              <w:right w:val="single" w:sz="4" w:space="0" w:color="auto"/>
            </w:tcBorders>
            <w:shd w:val="clear" w:color="auto" w:fill="auto"/>
            <w:noWrap/>
            <w:vAlign w:val="center"/>
            <w:hideMark/>
          </w:tcPr>
          <w:p w:rsidR="00C638A7" w:rsidRPr="00C638A7" w:rsidRDefault="00C638A7" w:rsidP="00C638A7">
            <w:pPr>
              <w:spacing w:after="0" w:line="240" w:lineRule="auto"/>
              <w:jc w:val="center"/>
              <w:rPr>
                <w:rFonts w:ascii="Calibri" w:eastAsia="Times New Roman" w:hAnsi="Calibri" w:cs="Times New Roman"/>
                <w:color w:val="000000"/>
              </w:rPr>
            </w:pPr>
            <w:r w:rsidRPr="00C638A7">
              <w:rPr>
                <w:rFonts w:ascii="Calibri" w:eastAsia="Times New Roman" w:hAnsi="Calibri" w:cs="Times New Roman"/>
                <w:color w:val="000000"/>
              </w:rPr>
              <w:t>1</w:t>
            </w:r>
          </w:p>
        </w:tc>
        <w:tc>
          <w:tcPr>
            <w:tcW w:w="992" w:type="dxa"/>
            <w:tcBorders>
              <w:top w:val="nil"/>
              <w:left w:val="nil"/>
              <w:bottom w:val="single" w:sz="8" w:space="0" w:color="auto"/>
              <w:right w:val="single" w:sz="8" w:space="0" w:color="auto"/>
            </w:tcBorders>
            <w:shd w:val="clear" w:color="auto" w:fill="auto"/>
            <w:noWrap/>
            <w:vAlign w:val="center"/>
            <w:hideMark/>
          </w:tcPr>
          <w:p w:rsidR="00C638A7" w:rsidRPr="00C638A7" w:rsidRDefault="00C638A7" w:rsidP="00C638A7">
            <w:pPr>
              <w:spacing w:after="0" w:line="240" w:lineRule="auto"/>
              <w:jc w:val="center"/>
              <w:rPr>
                <w:rFonts w:ascii="Calibri" w:eastAsia="Times New Roman" w:hAnsi="Calibri" w:cs="Times New Roman"/>
                <w:color w:val="000000"/>
              </w:rPr>
            </w:pPr>
            <w:r w:rsidRPr="00C638A7">
              <w:rPr>
                <w:rFonts w:ascii="Calibri" w:eastAsia="Times New Roman" w:hAnsi="Calibri" w:cs="Times New Roman"/>
                <w:color w:val="000000"/>
              </w:rPr>
              <w:t>0,85</w:t>
            </w:r>
            <w:r w:rsidR="00E17DA0">
              <w:rPr>
                <w:rFonts w:ascii="Calibri" w:eastAsia="Times New Roman" w:hAnsi="Calibri" w:cs="Times New Roman"/>
                <w:color w:val="000000"/>
              </w:rPr>
              <w:t xml:space="preserve"> </w:t>
            </w:r>
            <w:r w:rsidRPr="00C638A7">
              <w:rPr>
                <w:rFonts w:ascii="Calibri" w:eastAsia="Times New Roman" w:hAnsi="Calibri" w:cs="Times New Roman"/>
                <w:color w:val="000000"/>
              </w:rPr>
              <w:t>%</w:t>
            </w:r>
          </w:p>
        </w:tc>
      </w:tr>
    </w:tbl>
    <w:p w:rsidR="00C638A7" w:rsidRDefault="00C638A7" w:rsidP="009110F9">
      <w:pPr>
        <w:spacing w:line="360" w:lineRule="auto"/>
        <w:rPr>
          <w:b/>
          <w:sz w:val="24"/>
        </w:rPr>
      </w:pPr>
    </w:p>
    <w:p w:rsidR="009110F9" w:rsidRDefault="009110F9" w:rsidP="008E22D7">
      <w:pPr>
        <w:spacing w:line="360" w:lineRule="auto"/>
        <w:jc w:val="both"/>
        <w:rPr>
          <w:sz w:val="24"/>
        </w:rPr>
      </w:pPr>
      <w:r>
        <w:rPr>
          <w:sz w:val="24"/>
        </w:rPr>
        <w:t>102 respondentek (87,18</w:t>
      </w:r>
      <w:r w:rsidR="00E17DA0">
        <w:rPr>
          <w:sz w:val="24"/>
        </w:rPr>
        <w:t xml:space="preserve"> </w:t>
      </w:r>
      <w:r>
        <w:rPr>
          <w:sz w:val="24"/>
        </w:rPr>
        <w:t>%) opět uvedlo, že ET v jejich zařízení neprobíhala. Ze zbývajících 15 odpovědí uvedlo 6 respondentek (5,13</w:t>
      </w:r>
      <w:r w:rsidR="00E17DA0">
        <w:rPr>
          <w:sz w:val="24"/>
        </w:rPr>
        <w:t xml:space="preserve"> </w:t>
      </w:r>
      <w:r>
        <w:rPr>
          <w:sz w:val="24"/>
        </w:rPr>
        <w:t>%) že se všechny děti do ET zapojovaly samy, 6</w:t>
      </w:r>
      <w:r w:rsidR="008E22D7">
        <w:rPr>
          <w:sz w:val="24"/>
        </w:rPr>
        <w:t> </w:t>
      </w:r>
      <w:r>
        <w:rPr>
          <w:sz w:val="24"/>
        </w:rPr>
        <w:t xml:space="preserve"> respondentek (5,13</w:t>
      </w:r>
      <w:r w:rsidR="00E17DA0">
        <w:rPr>
          <w:sz w:val="24"/>
        </w:rPr>
        <w:t xml:space="preserve"> </w:t>
      </w:r>
      <w:r>
        <w:rPr>
          <w:sz w:val="24"/>
        </w:rPr>
        <w:t>%) uvedlo, že se některé děti zapojovaly samy, jedna respondentka (0,85</w:t>
      </w:r>
      <w:r w:rsidR="00E17DA0">
        <w:rPr>
          <w:sz w:val="24"/>
        </w:rPr>
        <w:t xml:space="preserve"> </w:t>
      </w:r>
      <w:r>
        <w:rPr>
          <w:sz w:val="24"/>
        </w:rPr>
        <w:t xml:space="preserve">%) uvedla, že některé děti musel terapeut zapojovat a jedna </w:t>
      </w:r>
      <w:r>
        <w:rPr>
          <w:sz w:val="24"/>
        </w:rPr>
        <w:lastRenderedPageBreak/>
        <w:t>respondentka (0,85</w:t>
      </w:r>
      <w:r w:rsidR="00E17DA0">
        <w:rPr>
          <w:sz w:val="24"/>
        </w:rPr>
        <w:t xml:space="preserve"> </w:t>
      </w:r>
      <w:r>
        <w:rPr>
          <w:sz w:val="24"/>
        </w:rPr>
        <w:t>%) uvedla, že terapeut musel děti zapojovat. Poslední respondentka uvedla, že se zúčastnila pouze sebezkušenostního v</w:t>
      </w:r>
      <w:r w:rsidR="00AE1723">
        <w:rPr>
          <w:sz w:val="24"/>
        </w:rPr>
        <w:t>ýcviku, takže nemůže hodnotit, jak se děti zapojovaly, protože děti při ET neviděla.</w:t>
      </w:r>
    </w:p>
    <w:p w:rsidR="00AE1723" w:rsidRPr="009110F9" w:rsidRDefault="00AE1723" w:rsidP="009110F9">
      <w:pPr>
        <w:spacing w:line="360" w:lineRule="auto"/>
        <w:rPr>
          <w:sz w:val="24"/>
        </w:rPr>
      </w:pPr>
    </w:p>
    <w:p w:rsidR="002677E2" w:rsidRDefault="002677E2" w:rsidP="00AE1723">
      <w:pPr>
        <w:jc w:val="center"/>
        <w:rPr>
          <w:b/>
          <w:sz w:val="24"/>
        </w:rPr>
      </w:pPr>
      <w:r>
        <w:rPr>
          <w:b/>
          <w:sz w:val="24"/>
        </w:rPr>
        <w:t xml:space="preserve">Tabulka </w:t>
      </w:r>
      <w:r w:rsidR="00C638A7">
        <w:rPr>
          <w:b/>
          <w:sz w:val="24"/>
        </w:rPr>
        <w:t>14</w:t>
      </w:r>
      <w:r>
        <w:rPr>
          <w:b/>
          <w:sz w:val="24"/>
        </w:rPr>
        <w:t xml:space="preserve"> - otázka č. </w:t>
      </w:r>
      <w:r w:rsidR="00C638A7">
        <w:rPr>
          <w:b/>
          <w:sz w:val="24"/>
        </w:rPr>
        <w:t>14</w:t>
      </w:r>
      <w:r>
        <w:rPr>
          <w:b/>
          <w:sz w:val="24"/>
        </w:rPr>
        <w:t>: „</w:t>
      </w:r>
      <w:r w:rsidR="00C638A7" w:rsidRPr="00C638A7">
        <w:rPr>
          <w:b/>
          <w:sz w:val="24"/>
        </w:rPr>
        <w:t>Využívají pedagogové ve Vašem zařízení prvky ET?</w:t>
      </w:r>
      <w:r w:rsidR="00C638A7">
        <w:rPr>
          <w:b/>
          <w:sz w:val="24"/>
        </w:rPr>
        <w:t>“</w:t>
      </w:r>
    </w:p>
    <w:tbl>
      <w:tblPr>
        <w:tblW w:w="5675" w:type="dxa"/>
        <w:jc w:val="center"/>
        <w:tblInd w:w="55" w:type="dxa"/>
        <w:tblCellMar>
          <w:left w:w="70" w:type="dxa"/>
          <w:right w:w="70" w:type="dxa"/>
        </w:tblCellMar>
        <w:tblLook w:val="04A0"/>
      </w:tblPr>
      <w:tblGrid>
        <w:gridCol w:w="2440"/>
        <w:gridCol w:w="1675"/>
        <w:gridCol w:w="1560"/>
      </w:tblGrid>
      <w:tr w:rsidR="00C638A7" w:rsidRPr="00C638A7" w:rsidTr="00AE1723">
        <w:trPr>
          <w:trHeight w:val="315"/>
          <w:jc w:val="center"/>
        </w:trPr>
        <w:tc>
          <w:tcPr>
            <w:tcW w:w="2440" w:type="dxa"/>
            <w:tcBorders>
              <w:top w:val="single" w:sz="8" w:space="0" w:color="auto"/>
              <w:left w:val="single" w:sz="8" w:space="0" w:color="auto"/>
              <w:bottom w:val="single" w:sz="8" w:space="0" w:color="auto"/>
              <w:right w:val="single" w:sz="4" w:space="0" w:color="auto"/>
            </w:tcBorders>
            <w:shd w:val="clear" w:color="000000" w:fill="FCD5B4"/>
            <w:noWrap/>
            <w:vAlign w:val="bottom"/>
            <w:hideMark/>
          </w:tcPr>
          <w:p w:rsidR="00C638A7" w:rsidRPr="00C638A7" w:rsidRDefault="00C638A7" w:rsidP="00C638A7">
            <w:pPr>
              <w:spacing w:after="0" w:line="240" w:lineRule="auto"/>
              <w:jc w:val="center"/>
              <w:rPr>
                <w:rFonts w:ascii="Calibri" w:eastAsia="Times New Roman" w:hAnsi="Calibri" w:cs="Times New Roman"/>
                <w:b/>
                <w:bCs/>
                <w:color w:val="000000"/>
              </w:rPr>
            </w:pPr>
            <w:r w:rsidRPr="00C638A7">
              <w:rPr>
                <w:rFonts w:ascii="Calibri" w:eastAsia="Times New Roman" w:hAnsi="Calibri" w:cs="Times New Roman"/>
                <w:b/>
                <w:bCs/>
                <w:color w:val="000000"/>
              </w:rPr>
              <w:t>Odpověď</w:t>
            </w:r>
          </w:p>
        </w:tc>
        <w:tc>
          <w:tcPr>
            <w:tcW w:w="1675" w:type="dxa"/>
            <w:tcBorders>
              <w:top w:val="single" w:sz="8" w:space="0" w:color="auto"/>
              <w:left w:val="nil"/>
              <w:bottom w:val="single" w:sz="8" w:space="0" w:color="auto"/>
              <w:right w:val="single" w:sz="4" w:space="0" w:color="auto"/>
            </w:tcBorders>
            <w:shd w:val="clear" w:color="000000" w:fill="FCD5B4"/>
            <w:noWrap/>
            <w:vAlign w:val="bottom"/>
            <w:hideMark/>
          </w:tcPr>
          <w:p w:rsidR="00C638A7" w:rsidRPr="00C638A7" w:rsidRDefault="00C638A7" w:rsidP="00C638A7">
            <w:pPr>
              <w:spacing w:after="0" w:line="240" w:lineRule="auto"/>
              <w:jc w:val="center"/>
              <w:rPr>
                <w:rFonts w:ascii="Calibri" w:eastAsia="Times New Roman" w:hAnsi="Calibri" w:cs="Times New Roman"/>
                <w:b/>
                <w:bCs/>
                <w:color w:val="000000"/>
              </w:rPr>
            </w:pPr>
            <w:r w:rsidRPr="00C638A7">
              <w:rPr>
                <w:rFonts w:ascii="Calibri" w:eastAsia="Times New Roman" w:hAnsi="Calibri" w:cs="Times New Roman"/>
                <w:b/>
                <w:bCs/>
                <w:color w:val="000000"/>
              </w:rPr>
              <w:t>počet odpovědí</w:t>
            </w:r>
          </w:p>
        </w:tc>
        <w:tc>
          <w:tcPr>
            <w:tcW w:w="1560" w:type="dxa"/>
            <w:tcBorders>
              <w:top w:val="single" w:sz="8" w:space="0" w:color="auto"/>
              <w:left w:val="nil"/>
              <w:bottom w:val="single" w:sz="8" w:space="0" w:color="auto"/>
              <w:right w:val="single" w:sz="8" w:space="0" w:color="auto"/>
            </w:tcBorders>
            <w:shd w:val="clear" w:color="000000" w:fill="FCD5B4"/>
            <w:noWrap/>
            <w:vAlign w:val="bottom"/>
            <w:hideMark/>
          </w:tcPr>
          <w:p w:rsidR="00C638A7" w:rsidRPr="00C638A7" w:rsidRDefault="00C638A7" w:rsidP="00C638A7">
            <w:pPr>
              <w:spacing w:after="0" w:line="240" w:lineRule="auto"/>
              <w:jc w:val="center"/>
              <w:rPr>
                <w:rFonts w:ascii="Calibri" w:eastAsia="Times New Roman" w:hAnsi="Calibri" w:cs="Times New Roman"/>
                <w:b/>
                <w:bCs/>
                <w:color w:val="000000"/>
              </w:rPr>
            </w:pPr>
            <w:r w:rsidRPr="00C638A7">
              <w:rPr>
                <w:rFonts w:ascii="Calibri" w:eastAsia="Times New Roman" w:hAnsi="Calibri" w:cs="Times New Roman"/>
                <w:b/>
                <w:bCs/>
                <w:color w:val="000000"/>
              </w:rPr>
              <w:t>procent</w:t>
            </w:r>
          </w:p>
        </w:tc>
      </w:tr>
      <w:tr w:rsidR="00C638A7" w:rsidRPr="00C638A7" w:rsidTr="00AE1723">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C638A7" w:rsidRPr="00C638A7" w:rsidRDefault="00C638A7" w:rsidP="00C638A7">
            <w:pPr>
              <w:spacing w:after="0" w:line="240" w:lineRule="auto"/>
              <w:rPr>
                <w:rFonts w:ascii="Calibri" w:eastAsia="Times New Roman" w:hAnsi="Calibri" w:cs="Times New Roman"/>
                <w:color w:val="000000"/>
              </w:rPr>
            </w:pPr>
            <w:r w:rsidRPr="00C638A7">
              <w:rPr>
                <w:rFonts w:ascii="Calibri" w:eastAsia="Times New Roman" w:hAnsi="Calibri" w:cs="Times New Roman"/>
                <w:color w:val="000000"/>
              </w:rPr>
              <w:t>Ne</w:t>
            </w:r>
          </w:p>
        </w:tc>
        <w:tc>
          <w:tcPr>
            <w:tcW w:w="1675" w:type="dxa"/>
            <w:tcBorders>
              <w:top w:val="nil"/>
              <w:left w:val="nil"/>
              <w:bottom w:val="single" w:sz="4" w:space="0" w:color="auto"/>
              <w:right w:val="single" w:sz="4" w:space="0" w:color="auto"/>
            </w:tcBorders>
            <w:shd w:val="clear" w:color="auto" w:fill="auto"/>
            <w:noWrap/>
            <w:vAlign w:val="bottom"/>
            <w:hideMark/>
          </w:tcPr>
          <w:p w:rsidR="00C638A7" w:rsidRPr="00C638A7" w:rsidRDefault="00C638A7" w:rsidP="00C638A7">
            <w:pPr>
              <w:spacing w:after="0" w:line="240" w:lineRule="auto"/>
              <w:jc w:val="center"/>
              <w:rPr>
                <w:rFonts w:ascii="Calibri" w:eastAsia="Times New Roman" w:hAnsi="Calibri" w:cs="Times New Roman"/>
                <w:color w:val="000000"/>
              </w:rPr>
            </w:pPr>
            <w:r w:rsidRPr="00C638A7">
              <w:rPr>
                <w:rFonts w:ascii="Calibri" w:eastAsia="Times New Roman" w:hAnsi="Calibri" w:cs="Times New Roman"/>
                <w:color w:val="000000"/>
              </w:rPr>
              <w:t>78</w:t>
            </w:r>
          </w:p>
        </w:tc>
        <w:tc>
          <w:tcPr>
            <w:tcW w:w="1560" w:type="dxa"/>
            <w:tcBorders>
              <w:top w:val="nil"/>
              <w:left w:val="nil"/>
              <w:bottom w:val="single" w:sz="4" w:space="0" w:color="auto"/>
              <w:right w:val="single" w:sz="8" w:space="0" w:color="auto"/>
            </w:tcBorders>
            <w:shd w:val="clear" w:color="auto" w:fill="auto"/>
            <w:noWrap/>
            <w:vAlign w:val="bottom"/>
            <w:hideMark/>
          </w:tcPr>
          <w:p w:rsidR="00C638A7" w:rsidRPr="00C638A7" w:rsidRDefault="00C638A7" w:rsidP="00C638A7">
            <w:pPr>
              <w:spacing w:after="0" w:line="240" w:lineRule="auto"/>
              <w:jc w:val="center"/>
              <w:rPr>
                <w:rFonts w:ascii="Calibri" w:eastAsia="Times New Roman" w:hAnsi="Calibri" w:cs="Times New Roman"/>
                <w:color w:val="000000"/>
              </w:rPr>
            </w:pPr>
            <w:r w:rsidRPr="00C638A7">
              <w:rPr>
                <w:rFonts w:ascii="Calibri" w:eastAsia="Times New Roman" w:hAnsi="Calibri" w:cs="Times New Roman"/>
                <w:color w:val="000000"/>
              </w:rPr>
              <w:t>66,67</w:t>
            </w:r>
            <w:r w:rsidR="00E17DA0">
              <w:rPr>
                <w:rFonts w:ascii="Calibri" w:eastAsia="Times New Roman" w:hAnsi="Calibri" w:cs="Times New Roman"/>
                <w:color w:val="000000"/>
              </w:rPr>
              <w:t xml:space="preserve"> </w:t>
            </w:r>
            <w:r w:rsidRPr="00C638A7">
              <w:rPr>
                <w:rFonts w:ascii="Calibri" w:eastAsia="Times New Roman" w:hAnsi="Calibri" w:cs="Times New Roman"/>
                <w:color w:val="000000"/>
              </w:rPr>
              <w:t>%</w:t>
            </w:r>
          </w:p>
        </w:tc>
      </w:tr>
      <w:tr w:rsidR="00C638A7" w:rsidRPr="00C638A7" w:rsidTr="00AE1723">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C638A7" w:rsidRPr="00C638A7" w:rsidRDefault="00C638A7" w:rsidP="00C638A7">
            <w:pPr>
              <w:spacing w:after="0" w:line="240" w:lineRule="auto"/>
              <w:rPr>
                <w:rFonts w:ascii="Calibri" w:eastAsia="Times New Roman" w:hAnsi="Calibri" w:cs="Times New Roman"/>
                <w:color w:val="000000"/>
              </w:rPr>
            </w:pPr>
            <w:r w:rsidRPr="00C638A7">
              <w:rPr>
                <w:rFonts w:ascii="Calibri" w:eastAsia="Times New Roman" w:hAnsi="Calibri" w:cs="Times New Roman"/>
                <w:color w:val="000000"/>
              </w:rPr>
              <w:t>Ano, občas</w:t>
            </w:r>
          </w:p>
        </w:tc>
        <w:tc>
          <w:tcPr>
            <w:tcW w:w="1675" w:type="dxa"/>
            <w:tcBorders>
              <w:top w:val="nil"/>
              <w:left w:val="nil"/>
              <w:bottom w:val="single" w:sz="4" w:space="0" w:color="auto"/>
              <w:right w:val="single" w:sz="4" w:space="0" w:color="auto"/>
            </w:tcBorders>
            <w:shd w:val="clear" w:color="auto" w:fill="auto"/>
            <w:noWrap/>
            <w:vAlign w:val="bottom"/>
            <w:hideMark/>
          </w:tcPr>
          <w:p w:rsidR="00C638A7" w:rsidRPr="00C638A7" w:rsidRDefault="00C638A7" w:rsidP="00C638A7">
            <w:pPr>
              <w:spacing w:after="0" w:line="240" w:lineRule="auto"/>
              <w:jc w:val="center"/>
              <w:rPr>
                <w:rFonts w:ascii="Calibri" w:eastAsia="Times New Roman" w:hAnsi="Calibri" w:cs="Times New Roman"/>
                <w:color w:val="000000"/>
              </w:rPr>
            </w:pPr>
            <w:r w:rsidRPr="00C638A7">
              <w:rPr>
                <w:rFonts w:ascii="Calibri" w:eastAsia="Times New Roman" w:hAnsi="Calibri" w:cs="Times New Roman"/>
                <w:color w:val="000000"/>
              </w:rPr>
              <w:t>30</w:t>
            </w:r>
          </w:p>
        </w:tc>
        <w:tc>
          <w:tcPr>
            <w:tcW w:w="1560" w:type="dxa"/>
            <w:tcBorders>
              <w:top w:val="nil"/>
              <w:left w:val="nil"/>
              <w:bottom w:val="single" w:sz="4" w:space="0" w:color="auto"/>
              <w:right w:val="single" w:sz="8" w:space="0" w:color="auto"/>
            </w:tcBorders>
            <w:shd w:val="clear" w:color="auto" w:fill="auto"/>
            <w:noWrap/>
            <w:vAlign w:val="bottom"/>
            <w:hideMark/>
          </w:tcPr>
          <w:p w:rsidR="00C638A7" w:rsidRPr="00C638A7" w:rsidRDefault="00C638A7" w:rsidP="00C638A7">
            <w:pPr>
              <w:spacing w:after="0" w:line="240" w:lineRule="auto"/>
              <w:jc w:val="center"/>
              <w:rPr>
                <w:rFonts w:ascii="Calibri" w:eastAsia="Times New Roman" w:hAnsi="Calibri" w:cs="Times New Roman"/>
                <w:color w:val="000000"/>
              </w:rPr>
            </w:pPr>
            <w:r w:rsidRPr="00C638A7">
              <w:rPr>
                <w:rFonts w:ascii="Calibri" w:eastAsia="Times New Roman" w:hAnsi="Calibri" w:cs="Times New Roman"/>
                <w:color w:val="000000"/>
              </w:rPr>
              <w:t>25,64</w:t>
            </w:r>
            <w:r w:rsidR="00E17DA0">
              <w:rPr>
                <w:rFonts w:ascii="Calibri" w:eastAsia="Times New Roman" w:hAnsi="Calibri" w:cs="Times New Roman"/>
                <w:color w:val="000000"/>
              </w:rPr>
              <w:t xml:space="preserve"> </w:t>
            </w:r>
            <w:r w:rsidRPr="00C638A7">
              <w:rPr>
                <w:rFonts w:ascii="Calibri" w:eastAsia="Times New Roman" w:hAnsi="Calibri" w:cs="Times New Roman"/>
                <w:color w:val="000000"/>
              </w:rPr>
              <w:t>%</w:t>
            </w:r>
          </w:p>
        </w:tc>
      </w:tr>
      <w:tr w:rsidR="00C638A7" w:rsidRPr="00C638A7" w:rsidTr="00AE1723">
        <w:trPr>
          <w:trHeight w:val="315"/>
          <w:jc w:val="center"/>
        </w:trPr>
        <w:tc>
          <w:tcPr>
            <w:tcW w:w="2440" w:type="dxa"/>
            <w:tcBorders>
              <w:top w:val="nil"/>
              <w:left w:val="single" w:sz="8" w:space="0" w:color="auto"/>
              <w:bottom w:val="single" w:sz="8" w:space="0" w:color="auto"/>
              <w:right w:val="single" w:sz="4" w:space="0" w:color="auto"/>
            </w:tcBorders>
            <w:shd w:val="clear" w:color="auto" w:fill="auto"/>
            <w:noWrap/>
            <w:vAlign w:val="bottom"/>
            <w:hideMark/>
          </w:tcPr>
          <w:p w:rsidR="00C638A7" w:rsidRPr="00C638A7" w:rsidRDefault="00C638A7" w:rsidP="00C638A7">
            <w:pPr>
              <w:spacing w:after="0" w:line="240" w:lineRule="auto"/>
              <w:rPr>
                <w:rFonts w:ascii="Calibri" w:eastAsia="Times New Roman" w:hAnsi="Calibri" w:cs="Times New Roman"/>
                <w:color w:val="000000"/>
              </w:rPr>
            </w:pPr>
            <w:r w:rsidRPr="00C638A7">
              <w:rPr>
                <w:rFonts w:ascii="Calibri" w:eastAsia="Times New Roman" w:hAnsi="Calibri" w:cs="Times New Roman"/>
                <w:color w:val="000000"/>
              </w:rPr>
              <w:t>Ano, pravidelně</w:t>
            </w:r>
          </w:p>
        </w:tc>
        <w:tc>
          <w:tcPr>
            <w:tcW w:w="1675" w:type="dxa"/>
            <w:tcBorders>
              <w:top w:val="nil"/>
              <w:left w:val="nil"/>
              <w:bottom w:val="single" w:sz="8" w:space="0" w:color="auto"/>
              <w:right w:val="single" w:sz="4" w:space="0" w:color="auto"/>
            </w:tcBorders>
            <w:shd w:val="clear" w:color="auto" w:fill="auto"/>
            <w:noWrap/>
            <w:vAlign w:val="bottom"/>
            <w:hideMark/>
          </w:tcPr>
          <w:p w:rsidR="00C638A7" w:rsidRPr="00C638A7" w:rsidRDefault="00C638A7" w:rsidP="00C638A7">
            <w:pPr>
              <w:spacing w:after="0" w:line="240" w:lineRule="auto"/>
              <w:jc w:val="center"/>
              <w:rPr>
                <w:rFonts w:ascii="Calibri" w:eastAsia="Times New Roman" w:hAnsi="Calibri" w:cs="Times New Roman"/>
                <w:color w:val="000000"/>
              </w:rPr>
            </w:pPr>
            <w:r w:rsidRPr="00C638A7">
              <w:rPr>
                <w:rFonts w:ascii="Calibri" w:eastAsia="Times New Roman" w:hAnsi="Calibri" w:cs="Times New Roman"/>
                <w:color w:val="000000"/>
              </w:rPr>
              <w:t>9</w:t>
            </w:r>
          </w:p>
        </w:tc>
        <w:tc>
          <w:tcPr>
            <w:tcW w:w="1560" w:type="dxa"/>
            <w:tcBorders>
              <w:top w:val="nil"/>
              <w:left w:val="nil"/>
              <w:bottom w:val="single" w:sz="8" w:space="0" w:color="auto"/>
              <w:right w:val="single" w:sz="8" w:space="0" w:color="auto"/>
            </w:tcBorders>
            <w:shd w:val="clear" w:color="auto" w:fill="auto"/>
            <w:noWrap/>
            <w:vAlign w:val="bottom"/>
            <w:hideMark/>
          </w:tcPr>
          <w:p w:rsidR="00C638A7" w:rsidRPr="00C638A7" w:rsidRDefault="00C638A7" w:rsidP="00C638A7">
            <w:pPr>
              <w:spacing w:after="0" w:line="240" w:lineRule="auto"/>
              <w:jc w:val="center"/>
              <w:rPr>
                <w:rFonts w:ascii="Calibri" w:eastAsia="Times New Roman" w:hAnsi="Calibri" w:cs="Times New Roman"/>
                <w:color w:val="000000"/>
              </w:rPr>
            </w:pPr>
            <w:r w:rsidRPr="00C638A7">
              <w:rPr>
                <w:rFonts w:ascii="Calibri" w:eastAsia="Times New Roman" w:hAnsi="Calibri" w:cs="Times New Roman"/>
                <w:color w:val="000000"/>
              </w:rPr>
              <w:t>7,69</w:t>
            </w:r>
            <w:r w:rsidR="00E17DA0">
              <w:rPr>
                <w:rFonts w:ascii="Calibri" w:eastAsia="Times New Roman" w:hAnsi="Calibri" w:cs="Times New Roman"/>
                <w:color w:val="000000"/>
              </w:rPr>
              <w:t xml:space="preserve"> </w:t>
            </w:r>
            <w:r w:rsidRPr="00C638A7">
              <w:rPr>
                <w:rFonts w:ascii="Calibri" w:eastAsia="Times New Roman" w:hAnsi="Calibri" w:cs="Times New Roman"/>
                <w:color w:val="000000"/>
              </w:rPr>
              <w:t>%</w:t>
            </w:r>
          </w:p>
        </w:tc>
      </w:tr>
    </w:tbl>
    <w:p w:rsidR="00C638A7" w:rsidRDefault="00C638A7" w:rsidP="00AE1723">
      <w:pPr>
        <w:spacing w:line="360" w:lineRule="auto"/>
        <w:rPr>
          <w:b/>
          <w:sz w:val="24"/>
        </w:rPr>
      </w:pPr>
    </w:p>
    <w:p w:rsidR="00AE1723" w:rsidRDefault="00AE1723" w:rsidP="008E22D7">
      <w:pPr>
        <w:spacing w:line="360" w:lineRule="auto"/>
        <w:jc w:val="both"/>
        <w:rPr>
          <w:sz w:val="24"/>
        </w:rPr>
      </w:pPr>
      <w:r>
        <w:rPr>
          <w:sz w:val="24"/>
        </w:rPr>
        <w:t>Na dotaz, zda pedagogové využívají prvky ET ve svých zařízeních odpovědělo 78</w:t>
      </w:r>
      <w:r w:rsidR="008E22D7">
        <w:rPr>
          <w:sz w:val="24"/>
        </w:rPr>
        <w:t> </w:t>
      </w:r>
      <w:r>
        <w:rPr>
          <w:sz w:val="24"/>
        </w:rPr>
        <w:t xml:space="preserve"> respondentek (66,67</w:t>
      </w:r>
      <w:r w:rsidR="00E17DA0">
        <w:rPr>
          <w:sz w:val="24"/>
        </w:rPr>
        <w:t xml:space="preserve"> </w:t>
      </w:r>
      <w:r>
        <w:rPr>
          <w:sz w:val="24"/>
        </w:rPr>
        <w:t>%) že ne, 30 respondentek (25,64</w:t>
      </w:r>
      <w:r w:rsidR="00E17DA0">
        <w:rPr>
          <w:sz w:val="24"/>
        </w:rPr>
        <w:t xml:space="preserve"> </w:t>
      </w:r>
      <w:r>
        <w:rPr>
          <w:sz w:val="24"/>
        </w:rPr>
        <w:t>%) uvedlo, že pedagogové využívají prvky ET občas a 9 respondentek (7,69</w:t>
      </w:r>
      <w:r w:rsidR="00E17DA0">
        <w:rPr>
          <w:sz w:val="24"/>
        </w:rPr>
        <w:t xml:space="preserve"> </w:t>
      </w:r>
      <w:r>
        <w:rPr>
          <w:sz w:val="24"/>
        </w:rPr>
        <w:t xml:space="preserve">%) uvedlo, že využívají prvky ET ve svých zařízeních pravidelně. </w:t>
      </w:r>
    </w:p>
    <w:p w:rsidR="00AE1723" w:rsidRDefault="00AE1723" w:rsidP="00AE1723">
      <w:pPr>
        <w:spacing w:line="360" w:lineRule="auto"/>
        <w:rPr>
          <w:sz w:val="24"/>
        </w:rPr>
      </w:pPr>
    </w:p>
    <w:p w:rsidR="00B00491" w:rsidRDefault="00B00491" w:rsidP="00B00491">
      <w:pPr>
        <w:rPr>
          <w:b/>
          <w:sz w:val="24"/>
        </w:rPr>
      </w:pPr>
      <w:r>
        <w:rPr>
          <w:b/>
          <w:sz w:val="24"/>
        </w:rPr>
        <w:t>Tabulka 15 - otázka č. 15: „</w:t>
      </w:r>
      <w:r w:rsidRPr="00B00491">
        <w:rPr>
          <w:b/>
          <w:sz w:val="24"/>
        </w:rPr>
        <w:t>Pokud pedagogové ve Vašem zařízení využívali prvky</w:t>
      </w:r>
      <w:r>
        <w:rPr>
          <w:b/>
          <w:sz w:val="24"/>
        </w:rPr>
        <w:t xml:space="preserve"> či metody </w:t>
      </w:r>
      <w:r w:rsidRPr="00B00491">
        <w:rPr>
          <w:b/>
          <w:sz w:val="24"/>
        </w:rPr>
        <w:t>ET, jak děti na činnost reagovaly?</w:t>
      </w:r>
      <w:r>
        <w:rPr>
          <w:b/>
          <w:sz w:val="24"/>
        </w:rPr>
        <w:t>“</w:t>
      </w:r>
    </w:p>
    <w:tbl>
      <w:tblPr>
        <w:tblW w:w="7420" w:type="dxa"/>
        <w:jc w:val="center"/>
        <w:tblInd w:w="55" w:type="dxa"/>
        <w:tblCellMar>
          <w:left w:w="70" w:type="dxa"/>
          <w:right w:w="70" w:type="dxa"/>
        </w:tblCellMar>
        <w:tblLook w:val="04A0"/>
      </w:tblPr>
      <w:tblGrid>
        <w:gridCol w:w="4840"/>
        <w:gridCol w:w="1620"/>
        <w:gridCol w:w="960"/>
      </w:tblGrid>
      <w:tr w:rsidR="00AD0D22" w:rsidRPr="00AD0D22" w:rsidTr="006D3D6C">
        <w:trPr>
          <w:trHeight w:val="315"/>
          <w:jc w:val="center"/>
        </w:trPr>
        <w:tc>
          <w:tcPr>
            <w:tcW w:w="4840" w:type="dxa"/>
            <w:tcBorders>
              <w:top w:val="single" w:sz="8" w:space="0" w:color="auto"/>
              <w:left w:val="single" w:sz="8" w:space="0" w:color="auto"/>
              <w:bottom w:val="single" w:sz="8" w:space="0" w:color="auto"/>
              <w:right w:val="single" w:sz="4" w:space="0" w:color="auto"/>
            </w:tcBorders>
            <w:shd w:val="clear" w:color="000000" w:fill="FCD5B4"/>
            <w:noWrap/>
            <w:vAlign w:val="bottom"/>
            <w:hideMark/>
          </w:tcPr>
          <w:p w:rsidR="00AD0D22" w:rsidRPr="00AD0D22" w:rsidRDefault="00AD0D22" w:rsidP="00AD0D22">
            <w:pPr>
              <w:spacing w:after="0" w:line="240" w:lineRule="auto"/>
              <w:jc w:val="center"/>
              <w:rPr>
                <w:rFonts w:ascii="Calibri" w:eastAsia="Times New Roman" w:hAnsi="Calibri" w:cs="Times New Roman"/>
                <w:b/>
                <w:bCs/>
              </w:rPr>
            </w:pPr>
            <w:r w:rsidRPr="00AD0D22">
              <w:rPr>
                <w:rFonts w:ascii="Calibri" w:eastAsia="Times New Roman" w:hAnsi="Calibri" w:cs="Times New Roman"/>
                <w:b/>
                <w:bCs/>
              </w:rPr>
              <w:t>Odpověď</w:t>
            </w:r>
          </w:p>
        </w:tc>
        <w:tc>
          <w:tcPr>
            <w:tcW w:w="1620" w:type="dxa"/>
            <w:tcBorders>
              <w:top w:val="single" w:sz="8" w:space="0" w:color="auto"/>
              <w:left w:val="nil"/>
              <w:bottom w:val="single" w:sz="8" w:space="0" w:color="auto"/>
              <w:right w:val="single" w:sz="4" w:space="0" w:color="auto"/>
            </w:tcBorders>
            <w:shd w:val="clear" w:color="000000" w:fill="FCD5B4"/>
            <w:noWrap/>
            <w:vAlign w:val="bottom"/>
            <w:hideMark/>
          </w:tcPr>
          <w:p w:rsidR="00AD0D22" w:rsidRPr="00AD0D22" w:rsidRDefault="00AD0D22" w:rsidP="00AD0D22">
            <w:pPr>
              <w:spacing w:after="0" w:line="240" w:lineRule="auto"/>
              <w:jc w:val="center"/>
              <w:rPr>
                <w:rFonts w:ascii="Calibri" w:eastAsia="Times New Roman" w:hAnsi="Calibri" w:cs="Times New Roman"/>
                <w:b/>
                <w:bCs/>
              </w:rPr>
            </w:pPr>
            <w:r w:rsidRPr="00AD0D22">
              <w:rPr>
                <w:rFonts w:ascii="Calibri" w:eastAsia="Times New Roman" w:hAnsi="Calibri" w:cs="Times New Roman"/>
                <w:b/>
                <w:bCs/>
              </w:rPr>
              <w:t>počet odpovědí</w:t>
            </w:r>
          </w:p>
        </w:tc>
        <w:tc>
          <w:tcPr>
            <w:tcW w:w="960" w:type="dxa"/>
            <w:tcBorders>
              <w:top w:val="single" w:sz="8" w:space="0" w:color="auto"/>
              <w:left w:val="nil"/>
              <w:bottom w:val="single" w:sz="8" w:space="0" w:color="auto"/>
              <w:right w:val="single" w:sz="8" w:space="0" w:color="auto"/>
            </w:tcBorders>
            <w:shd w:val="clear" w:color="000000" w:fill="FCD5B4"/>
            <w:noWrap/>
            <w:vAlign w:val="bottom"/>
            <w:hideMark/>
          </w:tcPr>
          <w:p w:rsidR="00AD0D22" w:rsidRPr="00AD0D22" w:rsidRDefault="00AD0D22" w:rsidP="00AD0D22">
            <w:pPr>
              <w:spacing w:after="0" w:line="240" w:lineRule="auto"/>
              <w:jc w:val="center"/>
              <w:rPr>
                <w:rFonts w:ascii="Calibri" w:eastAsia="Times New Roman" w:hAnsi="Calibri" w:cs="Times New Roman"/>
                <w:b/>
                <w:bCs/>
              </w:rPr>
            </w:pPr>
            <w:r w:rsidRPr="00AD0D22">
              <w:rPr>
                <w:rFonts w:ascii="Calibri" w:eastAsia="Times New Roman" w:hAnsi="Calibri" w:cs="Times New Roman"/>
                <w:b/>
                <w:bCs/>
              </w:rPr>
              <w:t>procent</w:t>
            </w:r>
          </w:p>
        </w:tc>
      </w:tr>
      <w:tr w:rsidR="00AD0D22" w:rsidRPr="00AD0D22" w:rsidTr="006D3D6C">
        <w:trPr>
          <w:trHeight w:val="300"/>
          <w:jc w:val="center"/>
        </w:trPr>
        <w:tc>
          <w:tcPr>
            <w:tcW w:w="4840" w:type="dxa"/>
            <w:tcBorders>
              <w:top w:val="nil"/>
              <w:left w:val="single" w:sz="8" w:space="0" w:color="auto"/>
              <w:bottom w:val="single" w:sz="4" w:space="0" w:color="auto"/>
              <w:right w:val="single" w:sz="4" w:space="0" w:color="auto"/>
            </w:tcBorders>
            <w:shd w:val="clear" w:color="auto" w:fill="auto"/>
            <w:vAlign w:val="bottom"/>
            <w:hideMark/>
          </w:tcPr>
          <w:p w:rsidR="00AD0D22" w:rsidRPr="00AD0D22" w:rsidRDefault="00AD0D22" w:rsidP="00D40960">
            <w:pPr>
              <w:spacing w:after="0" w:line="240" w:lineRule="auto"/>
              <w:rPr>
                <w:rFonts w:ascii="Calibri" w:eastAsia="Times New Roman" w:hAnsi="Calibri" w:cs="Times New Roman"/>
                <w:color w:val="000000"/>
              </w:rPr>
            </w:pPr>
            <w:r w:rsidRPr="00AD0D22">
              <w:rPr>
                <w:rFonts w:ascii="Calibri" w:eastAsia="Times New Roman" w:hAnsi="Calibri" w:cs="Times New Roman"/>
                <w:color w:val="000000"/>
              </w:rPr>
              <w:t xml:space="preserve">Prvky </w:t>
            </w:r>
            <w:r w:rsidR="00702EE9">
              <w:rPr>
                <w:rFonts w:ascii="Calibri" w:eastAsia="Times New Roman" w:hAnsi="Calibri" w:cs="Times New Roman"/>
                <w:color w:val="000000"/>
              </w:rPr>
              <w:t xml:space="preserve">či metody </w:t>
            </w:r>
            <w:r w:rsidRPr="00AD0D22">
              <w:rPr>
                <w:rFonts w:ascii="Calibri" w:eastAsia="Times New Roman" w:hAnsi="Calibri" w:cs="Times New Roman"/>
                <w:color w:val="000000"/>
              </w:rPr>
              <w:t>ET pedagogové v našem zařízení nevyužívali</w:t>
            </w:r>
          </w:p>
        </w:tc>
        <w:tc>
          <w:tcPr>
            <w:tcW w:w="1620" w:type="dxa"/>
            <w:tcBorders>
              <w:top w:val="nil"/>
              <w:left w:val="nil"/>
              <w:bottom w:val="single" w:sz="4" w:space="0" w:color="auto"/>
              <w:right w:val="single" w:sz="4" w:space="0" w:color="auto"/>
            </w:tcBorders>
            <w:shd w:val="clear" w:color="auto" w:fill="auto"/>
            <w:noWrap/>
            <w:vAlign w:val="bottom"/>
            <w:hideMark/>
          </w:tcPr>
          <w:p w:rsidR="00AD0D22" w:rsidRPr="00AD0D22" w:rsidRDefault="00AD0D22" w:rsidP="00AD0D22">
            <w:pPr>
              <w:spacing w:after="0" w:line="240" w:lineRule="auto"/>
              <w:jc w:val="center"/>
              <w:rPr>
                <w:rFonts w:ascii="Calibri" w:eastAsia="Times New Roman" w:hAnsi="Calibri" w:cs="Times New Roman"/>
                <w:color w:val="000000"/>
              </w:rPr>
            </w:pPr>
            <w:r w:rsidRPr="00AD0D22">
              <w:rPr>
                <w:rFonts w:ascii="Calibri" w:eastAsia="Times New Roman" w:hAnsi="Calibri" w:cs="Times New Roman"/>
                <w:color w:val="000000"/>
              </w:rPr>
              <w:t>78</w:t>
            </w:r>
          </w:p>
        </w:tc>
        <w:tc>
          <w:tcPr>
            <w:tcW w:w="960" w:type="dxa"/>
            <w:tcBorders>
              <w:top w:val="nil"/>
              <w:left w:val="nil"/>
              <w:bottom w:val="single" w:sz="4" w:space="0" w:color="auto"/>
              <w:right w:val="single" w:sz="8" w:space="0" w:color="auto"/>
            </w:tcBorders>
            <w:shd w:val="clear" w:color="auto" w:fill="auto"/>
            <w:noWrap/>
            <w:vAlign w:val="bottom"/>
            <w:hideMark/>
          </w:tcPr>
          <w:p w:rsidR="00AD0D22" w:rsidRPr="00AD0D22" w:rsidRDefault="00AD0D22" w:rsidP="00AD0D22">
            <w:pPr>
              <w:spacing w:after="0" w:line="240" w:lineRule="auto"/>
              <w:jc w:val="center"/>
              <w:rPr>
                <w:rFonts w:ascii="Calibri" w:eastAsia="Times New Roman" w:hAnsi="Calibri" w:cs="Times New Roman"/>
                <w:color w:val="000000"/>
              </w:rPr>
            </w:pPr>
            <w:r w:rsidRPr="00AD0D22">
              <w:rPr>
                <w:rFonts w:ascii="Calibri" w:eastAsia="Times New Roman" w:hAnsi="Calibri" w:cs="Times New Roman"/>
                <w:color w:val="000000"/>
              </w:rPr>
              <w:t>66,67</w:t>
            </w:r>
            <w:r w:rsidR="00E17DA0">
              <w:rPr>
                <w:rFonts w:ascii="Calibri" w:eastAsia="Times New Roman" w:hAnsi="Calibri" w:cs="Times New Roman"/>
                <w:color w:val="000000"/>
              </w:rPr>
              <w:t xml:space="preserve"> </w:t>
            </w:r>
            <w:r w:rsidRPr="00AD0D22">
              <w:rPr>
                <w:rFonts w:ascii="Calibri" w:eastAsia="Times New Roman" w:hAnsi="Calibri" w:cs="Times New Roman"/>
                <w:color w:val="000000"/>
              </w:rPr>
              <w:t>%</w:t>
            </w:r>
          </w:p>
        </w:tc>
      </w:tr>
      <w:tr w:rsidR="00AD0D22" w:rsidRPr="00AD0D22" w:rsidTr="006D3D6C">
        <w:trPr>
          <w:trHeight w:val="300"/>
          <w:jc w:val="center"/>
        </w:trPr>
        <w:tc>
          <w:tcPr>
            <w:tcW w:w="4840" w:type="dxa"/>
            <w:tcBorders>
              <w:top w:val="nil"/>
              <w:left w:val="single" w:sz="8" w:space="0" w:color="auto"/>
              <w:bottom w:val="single" w:sz="4" w:space="0" w:color="auto"/>
              <w:right w:val="single" w:sz="4" w:space="0" w:color="auto"/>
            </w:tcBorders>
            <w:shd w:val="clear" w:color="auto" w:fill="auto"/>
            <w:vAlign w:val="bottom"/>
            <w:hideMark/>
          </w:tcPr>
          <w:p w:rsidR="00AD0D22" w:rsidRPr="00AD0D22" w:rsidRDefault="00AD0D22" w:rsidP="00AD0D22">
            <w:pPr>
              <w:spacing w:after="0" w:line="240" w:lineRule="auto"/>
              <w:rPr>
                <w:rFonts w:ascii="Calibri" w:eastAsia="Times New Roman" w:hAnsi="Calibri" w:cs="Times New Roman"/>
                <w:color w:val="000000"/>
              </w:rPr>
            </w:pPr>
            <w:r w:rsidRPr="00AD0D22">
              <w:rPr>
                <w:rFonts w:ascii="Calibri" w:eastAsia="Times New Roman" w:hAnsi="Calibri" w:cs="Times New Roman"/>
                <w:color w:val="000000"/>
              </w:rPr>
              <w:t>Většina dětí reagovala pozitivně</w:t>
            </w:r>
          </w:p>
        </w:tc>
        <w:tc>
          <w:tcPr>
            <w:tcW w:w="1620" w:type="dxa"/>
            <w:tcBorders>
              <w:top w:val="nil"/>
              <w:left w:val="nil"/>
              <w:bottom w:val="single" w:sz="4" w:space="0" w:color="auto"/>
              <w:right w:val="single" w:sz="4" w:space="0" w:color="auto"/>
            </w:tcBorders>
            <w:shd w:val="clear" w:color="auto" w:fill="auto"/>
            <w:noWrap/>
            <w:vAlign w:val="bottom"/>
            <w:hideMark/>
          </w:tcPr>
          <w:p w:rsidR="00AD0D22" w:rsidRPr="00AD0D22" w:rsidRDefault="00AD0D22" w:rsidP="00AD0D22">
            <w:pPr>
              <w:spacing w:after="0" w:line="240" w:lineRule="auto"/>
              <w:jc w:val="center"/>
              <w:rPr>
                <w:rFonts w:ascii="Calibri" w:eastAsia="Times New Roman" w:hAnsi="Calibri" w:cs="Times New Roman"/>
                <w:color w:val="000000"/>
              </w:rPr>
            </w:pPr>
            <w:r w:rsidRPr="00AD0D22">
              <w:rPr>
                <w:rFonts w:ascii="Calibri" w:eastAsia="Times New Roman" w:hAnsi="Calibri" w:cs="Times New Roman"/>
                <w:color w:val="000000"/>
              </w:rPr>
              <w:t>31</w:t>
            </w:r>
          </w:p>
        </w:tc>
        <w:tc>
          <w:tcPr>
            <w:tcW w:w="960" w:type="dxa"/>
            <w:tcBorders>
              <w:top w:val="nil"/>
              <w:left w:val="nil"/>
              <w:bottom w:val="single" w:sz="4" w:space="0" w:color="auto"/>
              <w:right w:val="single" w:sz="8" w:space="0" w:color="auto"/>
            </w:tcBorders>
            <w:shd w:val="clear" w:color="auto" w:fill="auto"/>
            <w:noWrap/>
            <w:vAlign w:val="bottom"/>
            <w:hideMark/>
          </w:tcPr>
          <w:p w:rsidR="00AD0D22" w:rsidRPr="00AD0D22" w:rsidRDefault="00AD0D22" w:rsidP="00AD0D22">
            <w:pPr>
              <w:spacing w:after="0" w:line="240" w:lineRule="auto"/>
              <w:jc w:val="center"/>
              <w:rPr>
                <w:rFonts w:ascii="Calibri" w:eastAsia="Times New Roman" w:hAnsi="Calibri" w:cs="Times New Roman"/>
                <w:color w:val="000000"/>
              </w:rPr>
            </w:pPr>
            <w:r w:rsidRPr="00AD0D22">
              <w:rPr>
                <w:rFonts w:ascii="Calibri" w:eastAsia="Times New Roman" w:hAnsi="Calibri" w:cs="Times New Roman"/>
                <w:color w:val="000000"/>
              </w:rPr>
              <w:t>26,50</w:t>
            </w:r>
            <w:r w:rsidR="00E17DA0">
              <w:rPr>
                <w:rFonts w:ascii="Calibri" w:eastAsia="Times New Roman" w:hAnsi="Calibri" w:cs="Times New Roman"/>
                <w:color w:val="000000"/>
              </w:rPr>
              <w:t xml:space="preserve"> </w:t>
            </w:r>
            <w:r w:rsidRPr="00AD0D22">
              <w:rPr>
                <w:rFonts w:ascii="Calibri" w:eastAsia="Times New Roman" w:hAnsi="Calibri" w:cs="Times New Roman"/>
                <w:color w:val="000000"/>
              </w:rPr>
              <w:t>%</w:t>
            </w:r>
          </w:p>
        </w:tc>
      </w:tr>
      <w:tr w:rsidR="00AD0D22" w:rsidRPr="00AD0D22" w:rsidTr="006D3D6C">
        <w:trPr>
          <w:trHeight w:val="300"/>
          <w:jc w:val="center"/>
        </w:trPr>
        <w:tc>
          <w:tcPr>
            <w:tcW w:w="4840" w:type="dxa"/>
            <w:tcBorders>
              <w:top w:val="nil"/>
              <w:left w:val="single" w:sz="8" w:space="0" w:color="auto"/>
              <w:bottom w:val="single" w:sz="4" w:space="0" w:color="auto"/>
              <w:right w:val="single" w:sz="4" w:space="0" w:color="auto"/>
            </w:tcBorders>
            <w:shd w:val="clear" w:color="auto" w:fill="auto"/>
            <w:vAlign w:val="bottom"/>
            <w:hideMark/>
          </w:tcPr>
          <w:p w:rsidR="00AD0D22" w:rsidRPr="00AD0D22" w:rsidRDefault="00AD0D22" w:rsidP="00AD0D22">
            <w:pPr>
              <w:spacing w:after="0" w:line="240" w:lineRule="auto"/>
              <w:rPr>
                <w:rFonts w:ascii="Calibri" w:eastAsia="Times New Roman" w:hAnsi="Calibri" w:cs="Times New Roman"/>
                <w:color w:val="000000"/>
              </w:rPr>
            </w:pPr>
            <w:r w:rsidRPr="00AD0D22">
              <w:rPr>
                <w:rFonts w:ascii="Calibri" w:eastAsia="Times New Roman" w:hAnsi="Calibri" w:cs="Times New Roman"/>
                <w:color w:val="000000"/>
              </w:rPr>
              <w:t>Některé dětí reagovaly pozitivně</w:t>
            </w:r>
          </w:p>
        </w:tc>
        <w:tc>
          <w:tcPr>
            <w:tcW w:w="1620" w:type="dxa"/>
            <w:tcBorders>
              <w:top w:val="nil"/>
              <w:left w:val="nil"/>
              <w:bottom w:val="single" w:sz="4" w:space="0" w:color="auto"/>
              <w:right w:val="single" w:sz="4" w:space="0" w:color="auto"/>
            </w:tcBorders>
            <w:shd w:val="clear" w:color="auto" w:fill="auto"/>
            <w:noWrap/>
            <w:vAlign w:val="bottom"/>
            <w:hideMark/>
          </w:tcPr>
          <w:p w:rsidR="00AD0D22" w:rsidRPr="00AD0D22" w:rsidRDefault="00AD0D22" w:rsidP="00AD0D22">
            <w:pPr>
              <w:spacing w:after="0" w:line="240" w:lineRule="auto"/>
              <w:jc w:val="center"/>
              <w:rPr>
                <w:rFonts w:ascii="Calibri" w:eastAsia="Times New Roman" w:hAnsi="Calibri" w:cs="Times New Roman"/>
                <w:color w:val="000000"/>
              </w:rPr>
            </w:pPr>
            <w:r w:rsidRPr="00AD0D22">
              <w:rPr>
                <w:rFonts w:ascii="Calibri" w:eastAsia="Times New Roman" w:hAnsi="Calibri" w:cs="Times New Roman"/>
                <w:color w:val="000000"/>
              </w:rPr>
              <w:t>5</w:t>
            </w:r>
          </w:p>
        </w:tc>
        <w:tc>
          <w:tcPr>
            <w:tcW w:w="960" w:type="dxa"/>
            <w:tcBorders>
              <w:top w:val="nil"/>
              <w:left w:val="nil"/>
              <w:bottom w:val="single" w:sz="4" w:space="0" w:color="auto"/>
              <w:right w:val="single" w:sz="8" w:space="0" w:color="auto"/>
            </w:tcBorders>
            <w:shd w:val="clear" w:color="auto" w:fill="auto"/>
            <w:noWrap/>
            <w:vAlign w:val="bottom"/>
            <w:hideMark/>
          </w:tcPr>
          <w:p w:rsidR="00AD0D22" w:rsidRPr="00AD0D22" w:rsidRDefault="00AD0D22" w:rsidP="00AD0D22">
            <w:pPr>
              <w:spacing w:after="0" w:line="240" w:lineRule="auto"/>
              <w:jc w:val="center"/>
              <w:rPr>
                <w:rFonts w:ascii="Calibri" w:eastAsia="Times New Roman" w:hAnsi="Calibri" w:cs="Times New Roman"/>
                <w:color w:val="000000"/>
              </w:rPr>
            </w:pPr>
            <w:r w:rsidRPr="00AD0D22">
              <w:rPr>
                <w:rFonts w:ascii="Calibri" w:eastAsia="Times New Roman" w:hAnsi="Calibri" w:cs="Times New Roman"/>
                <w:color w:val="000000"/>
              </w:rPr>
              <w:t>4,27</w:t>
            </w:r>
            <w:r w:rsidR="00E17DA0">
              <w:rPr>
                <w:rFonts w:ascii="Calibri" w:eastAsia="Times New Roman" w:hAnsi="Calibri" w:cs="Times New Roman"/>
                <w:color w:val="000000"/>
              </w:rPr>
              <w:t xml:space="preserve"> </w:t>
            </w:r>
            <w:r w:rsidRPr="00AD0D22">
              <w:rPr>
                <w:rFonts w:ascii="Calibri" w:eastAsia="Times New Roman" w:hAnsi="Calibri" w:cs="Times New Roman"/>
                <w:color w:val="000000"/>
              </w:rPr>
              <w:t>%</w:t>
            </w:r>
          </w:p>
        </w:tc>
      </w:tr>
      <w:tr w:rsidR="00AD0D22" w:rsidRPr="00AD0D22" w:rsidTr="006D3D6C">
        <w:trPr>
          <w:trHeight w:val="300"/>
          <w:jc w:val="center"/>
        </w:trPr>
        <w:tc>
          <w:tcPr>
            <w:tcW w:w="4840" w:type="dxa"/>
            <w:tcBorders>
              <w:top w:val="nil"/>
              <w:left w:val="single" w:sz="8" w:space="0" w:color="auto"/>
              <w:bottom w:val="single" w:sz="4" w:space="0" w:color="auto"/>
              <w:right w:val="single" w:sz="4" w:space="0" w:color="auto"/>
            </w:tcBorders>
            <w:shd w:val="clear" w:color="auto" w:fill="auto"/>
            <w:vAlign w:val="bottom"/>
            <w:hideMark/>
          </w:tcPr>
          <w:p w:rsidR="00AD0D22" w:rsidRPr="00AD0D22" w:rsidRDefault="00AD0D22" w:rsidP="00AD0D22">
            <w:pPr>
              <w:spacing w:after="0" w:line="240" w:lineRule="auto"/>
              <w:rPr>
                <w:rFonts w:ascii="Calibri" w:eastAsia="Times New Roman" w:hAnsi="Calibri" w:cs="Times New Roman"/>
                <w:color w:val="000000"/>
              </w:rPr>
            </w:pPr>
            <w:r w:rsidRPr="00AD0D22">
              <w:rPr>
                <w:rFonts w:ascii="Calibri" w:eastAsia="Times New Roman" w:hAnsi="Calibri" w:cs="Times New Roman"/>
                <w:color w:val="000000"/>
              </w:rPr>
              <w:t>Některé děti činnost nezaujala</w:t>
            </w:r>
          </w:p>
        </w:tc>
        <w:tc>
          <w:tcPr>
            <w:tcW w:w="1620" w:type="dxa"/>
            <w:tcBorders>
              <w:top w:val="nil"/>
              <w:left w:val="nil"/>
              <w:bottom w:val="single" w:sz="4" w:space="0" w:color="auto"/>
              <w:right w:val="single" w:sz="4" w:space="0" w:color="auto"/>
            </w:tcBorders>
            <w:shd w:val="clear" w:color="auto" w:fill="auto"/>
            <w:noWrap/>
            <w:vAlign w:val="bottom"/>
            <w:hideMark/>
          </w:tcPr>
          <w:p w:rsidR="00AD0D22" w:rsidRPr="00AD0D22" w:rsidRDefault="00AD0D22" w:rsidP="00AD0D22">
            <w:pPr>
              <w:spacing w:after="0" w:line="240" w:lineRule="auto"/>
              <w:jc w:val="center"/>
              <w:rPr>
                <w:rFonts w:ascii="Calibri" w:eastAsia="Times New Roman" w:hAnsi="Calibri" w:cs="Times New Roman"/>
                <w:color w:val="000000"/>
              </w:rPr>
            </w:pPr>
            <w:r w:rsidRPr="00AD0D22">
              <w:rPr>
                <w:rFonts w:ascii="Calibri" w:eastAsia="Times New Roman" w:hAnsi="Calibri" w:cs="Times New Roman"/>
                <w:color w:val="000000"/>
              </w:rPr>
              <w:t>1</w:t>
            </w:r>
          </w:p>
        </w:tc>
        <w:tc>
          <w:tcPr>
            <w:tcW w:w="960" w:type="dxa"/>
            <w:tcBorders>
              <w:top w:val="nil"/>
              <w:left w:val="nil"/>
              <w:bottom w:val="single" w:sz="4" w:space="0" w:color="auto"/>
              <w:right w:val="single" w:sz="8" w:space="0" w:color="auto"/>
            </w:tcBorders>
            <w:shd w:val="clear" w:color="auto" w:fill="auto"/>
            <w:noWrap/>
            <w:vAlign w:val="bottom"/>
            <w:hideMark/>
          </w:tcPr>
          <w:p w:rsidR="00AD0D22" w:rsidRPr="00AD0D22" w:rsidRDefault="00AD0D22" w:rsidP="00AD0D22">
            <w:pPr>
              <w:spacing w:after="0" w:line="240" w:lineRule="auto"/>
              <w:jc w:val="center"/>
              <w:rPr>
                <w:rFonts w:ascii="Calibri" w:eastAsia="Times New Roman" w:hAnsi="Calibri" w:cs="Times New Roman"/>
                <w:color w:val="000000"/>
              </w:rPr>
            </w:pPr>
            <w:r w:rsidRPr="00AD0D22">
              <w:rPr>
                <w:rFonts w:ascii="Calibri" w:eastAsia="Times New Roman" w:hAnsi="Calibri" w:cs="Times New Roman"/>
                <w:color w:val="000000"/>
              </w:rPr>
              <w:t>0,85</w:t>
            </w:r>
            <w:r w:rsidR="00E17DA0">
              <w:rPr>
                <w:rFonts w:ascii="Calibri" w:eastAsia="Times New Roman" w:hAnsi="Calibri" w:cs="Times New Roman"/>
                <w:color w:val="000000"/>
              </w:rPr>
              <w:t xml:space="preserve"> </w:t>
            </w:r>
            <w:r w:rsidRPr="00AD0D22">
              <w:rPr>
                <w:rFonts w:ascii="Calibri" w:eastAsia="Times New Roman" w:hAnsi="Calibri" w:cs="Times New Roman"/>
                <w:color w:val="000000"/>
              </w:rPr>
              <w:t>%</w:t>
            </w:r>
          </w:p>
        </w:tc>
      </w:tr>
      <w:tr w:rsidR="00AD0D22" w:rsidRPr="00AD0D22" w:rsidTr="006D3D6C">
        <w:trPr>
          <w:trHeight w:val="300"/>
          <w:jc w:val="center"/>
        </w:trPr>
        <w:tc>
          <w:tcPr>
            <w:tcW w:w="4840" w:type="dxa"/>
            <w:tcBorders>
              <w:top w:val="nil"/>
              <w:left w:val="single" w:sz="8" w:space="0" w:color="auto"/>
              <w:bottom w:val="single" w:sz="4" w:space="0" w:color="auto"/>
              <w:right w:val="single" w:sz="4" w:space="0" w:color="auto"/>
            </w:tcBorders>
            <w:shd w:val="clear" w:color="auto" w:fill="auto"/>
            <w:vAlign w:val="bottom"/>
            <w:hideMark/>
          </w:tcPr>
          <w:p w:rsidR="00AD0D22" w:rsidRPr="00AD0D22" w:rsidRDefault="00AD0D22" w:rsidP="00AD0D22">
            <w:pPr>
              <w:spacing w:after="0" w:line="240" w:lineRule="auto"/>
              <w:rPr>
                <w:rFonts w:ascii="Calibri" w:eastAsia="Times New Roman" w:hAnsi="Calibri" w:cs="Times New Roman"/>
                <w:color w:val="000000"/>
              </w:rPr>
            </w:pPr>
            <w:r w:rsidRPr="00AD0D22">
              <w:rPr>
                <w:rFonts w:ascii="Calibri" w:eastAsia="Times New Roman" w:hAnsi="Calibri" w:cs="Times New Roman"/>
                <w:color w:val="000000"/>
              </w:rPr>
              <w:t>Většinu děti činnost nezaujala</w:t>
            </w:r>
          </w:p>
        </w:tc>
        <w:tc>
          <w:tcPr>
            <w:tcW w:w="1620" w:type="dxa"/>
            <w:tcBorders>
              <w:top w:val="nil"/>
              <w:left w:val="nil"/>
              <w:bottom w:val="single" w:sz="4" w:space="0" w:color="auto"/>
              <w:right w:val="single" w:sz="4" w:space="0" w:color="auto"/>
            </w:tcBorders>
            <w:shd w:val="clear" w:color="auto" w:fill="auto"/>
            <w:noWrap/>
            <w:vAlign w:val="bottom"/>
            <w:hideMark/>
          </w:tcPr>
          <w:p w:rsidR="00AD0D22" w:rsidRPr="00AD0D22" w:rsidRDefault="00AD0D22" w:rsidP="00AD0D22">
            <w:pPr>
              <w:spacing w:after="0" w:line="240" w:lineRule="auto"/>
              <w:jc w:val="center"/>
              <w:rPr>
                <w:rFonts w:ascii="Calibri" w:eastAsia="Times New Roman" w:hAnsi="Calibri" w:cs="Times New Roman"/>
                <w:color w:val="000000"/>
              </w:rPr>
            </w:pPr>
            <w:r w:rsidRPr="00AD0D22">
              <w:rPr>
                <w:rFonts w:ascii="Calibri" w:eastAsia="Times New Roman" w:hAnsi="Calibri" w:cs="Times New Roman"/>
                <w:color w:val="000000"/>
              </w:rPr>
              <w:t>0</w:t>
            </w:r>
          </w:p>
        </w:tc>
        <w:tc>
          <w:tcPr>
            <w:tcW w:w="960" w:type="dxa"/>
            <w:tcBorders>
              <w:top w:val="nil"/>
              <w:left w:val="nil"/>
              <w:bottom w:val="single" w:sz="4" w:space="0" w:color="auto"/>
              <w:right w:val="single" w:sz="8" w:space="0" w:color="auto"/>
            </w:tcBorders>
            <w:shd w:val="clear" w:color="auto" w:fill="auto"/>
            <w:noWrap/>
            <w:vAlign w:val="bottom"/>
            <w:hideMark/>
          </w:tcPr>
          <w:p w:rsidR="00AD0D22" w:rsidRPr="00AD0D22" w:rsidRDefault="00AD0D22" w:rsidP="00AD0D22">
            <w:pPr>
              <w:spacing w:after="0" w:line="240" w:lineRule="auto"/>
              <w:jc w:val="center"/>
              <w:rPr>
                <w:rFonts w:ascii="Calibri" w:eastAsia="Times New Roman" w:hAnsi="Calibri" w:cs="Times New Roman"/>
                <w:color w:val="000000"/>
              </w:rPr>
            </w:pPr>
            <w:r w:rsidRPr="00AD0D22">
              <w:rPr>
                <w:rFonts w:ascii="Calibri" w:eastAsia="Times New Roman" w:hAnsi="Calibri" w:cs="Times New Roman"/>
                <w:color w:val="000000"/>
              </w:rPr>
              <w:t>0,00</w:t>
            </w:r>
            <w:r w:rsidR="00E17DA0">
              <w:rPr>
                <w:rFonts w:ascii="Calibri" w:eastAsia="Times New Roman" w:hAnsi="Calibri" w:cs="Times New Roman"/>
                <w:color w:val="000000"/>
              </w:rPr>
              <w:t xml:space="preserve"> </w:t>
            </w:r>
            <w:r w:rsidRPr="00AD0D22">
              <w:rPr>
                <w:rFonts w:ascii="Calibri" w:eastAsia="Times New Roman" w:hAnsi="Calibri" w:cs="Times New Roman"/>
                <w:color w:val="000000"/>
              </w:rPr>
              <w:t>%</w:t>
            </w:r>
          </w:p>
        </w:tc>
      </w:tr>
      <w:tr w:rsidR="00AD0D22" w:rsidRPr="00AD0D22" w:rsidTr="006D3D6C">
        <w:trPr>
          <w:trHeight w:val="300"/>
          <w:jc w:val="center"/>
        </w:trPr>
        <w:tc>
          <w:tcPr>
            <w:tcW w:w="4840" w:type="dxa"/>
            <w:tcBorders>
              <w:top w:val="nil"/>
              <w:left w:val="single" w:sz="8" w:space="0" w:color="auto"/>
              <w:bottom w:val="single" w:sz="4" w:space="0" w:color="auto"/>
              <w:right w:val="single" w:sz="4" w:space="0" w:color="auto"/>
            </w:tcBorders>
            <w:shd w:val="clear" w:color="auto" w:fill="auto"/>
            <w:vAlign w:val="bottom"/>
            <w:hideMark/>
          </w:tcPr>
          <w:p w:rsidR="00AD0D22" w:rsidRPr="00AD0D22" w:rsidRDefault="00AD0D22" w:rsidP="00AD0D22">
            <w:pPr>
              <w:spacing w:after="0" w:line="240" w:lineRule="auto"/>
              <w:rPr>
                <w:rFonts w:ascii="Calibri" w:eastAsia="Times New Roman" w:hAnsi="Calibri" w:cs="Times New Roman"/>
                <w:color w:val="000000"/>
              </w:rPr>
            </w:pPr>
            <w:r w:rsidRPr="00AD0D22">
              <w:rPr>
                <w:rFonts w:ascii="Calibri" w:eastAsia="Times New Roman" w:hAnsi="Calibri" w:cs="Times New Roman"/>
                <w:color w:val="000000"/>
              </w:rPr>
              <w:t>Některé děti reagovaly negativně</w:t>
            </w:r>
          </w:p>
        </w:tc>
        <w:tc>
          <w:tcPr>
            <w:tcW w:w="1620" w:type="dxa"/>
            <w:tcBorders>
              <w:top w:val="nil"/>
              <w:left w:val="nil"/>
              <w:bottom w:val="single" w:sz="4" w:space="0" w:color="auto"/>
              <w:right w:val="single" w:sz="4" w:space="0" w:color="auto"/>
            </w:tcBorders>
            <w:shd w:val="clear" w:color="auto" w:fill="auto"/>
            <w:noWrap/>
            <w:vAlign w:val="bottom"/>
            <w:hideMark/>
          </w:tcPr>
          <w:p w:rsidR="00AD0D22" w:rsidRPr="00AD0D22" w:rsidRDefault="00AD0D22" w:rsidP="00AD0D22">
            <w:pPr>
              <w:spacing w:after="0" w:line="240" w:lineRule="auto"/>
              <w:jc w:val="center"/>
              <w:rPr>
                <w:rFonts w:ascii="Calibri" w:eastAsia="Times New Roman" w:hAnsi="Calibri" w:cs="Times New Roman"/>
                <w:color w:val="000000"/>
              </w:rPr>
            </w:pPr>
            <w:r w:rsidRPr="00AD0D22">
              <w:rPr>
                <w:rFonts w:ascii="Calibri" w:eastAsia="Times New Roman" w:hAnsi="Calibri" w:cs="Times New Roman"/>
                <w:color w:val="000000"/>
              </w:rPr>
              <w:t>2</w:t>
            </w:r>
          </w:p>
        </w:tc>
        <w:tc>
          <w:tcPr>
            <w:tcW w:w="960" w:type="dxa"/>
            <w:tcBorders>
              <w:top w:val="nil"/>
              <w:left w:val="nil"/>
              <w:bottom w:val="single" w:sz="4" w:space="0" w:color="auto"/>
              <w:right w:val="single" w:sz="8" w:space="0" w:color="auto"/>
            </w:tcBorders>
            <w:shd w:val="clear" w:color="auto" w:fill="auto"/>
            <w:noWrap/>
            <w:vAlign w:val="bottom"/>
            <w:hideMark/>
          </w:tcPr>
          <w:p w:rsidR="00AD0D22" w:rsidRPr="00AD0D22" w:rsidRDefault="00AD0D22" w:rsidP="00AD0D22">
            <w:pPr>
              <w:spacing w:after="0" w:line="240" w:lineRule="auto"/>
              <w:jc w:val="center"/>
              <w:rPr>
                <w:rFonts w:ascii="Calibri" w:eastAsia="Times New Roman" w:hAnsi="Calibri" w:cs="Times New Roman"/>
                <w:color w:val="000000"/>
              </w:rPr>
            </w:pPr>
            <w:r w:rsidRPr="00AD0D22">
              <w:rPr>
                <w:rFonts w:ascii="Calibri" w:eastAsia="Times New Roman" w:hAnsi="Calibri" w:cs="Times New Roman"/>
                <w:color w:val="000000"/>
              </w:rPr>
              <w:t>1,71</w:t>
            </w:r>
            <w:r w:rsidR="00E17DA0">
              <w:rPr>
                <w:rFonts w:ascii="Calibri" w:eastAsia="Times New Roman" w:hAnsi="Calibri" w:cs="Times New Roman"/>
                <w:color w:val="000000"/>
              </w:rPr>
              <w:t xml:space="preserve"> </w:t>
            </w:r>
            <w:r w:rsidRPr="00AD0D22">
              <w:rPr>
                <w:rFonts w:ascii="Calibri" w:eastAsia="Times New Roman" w:hAnsi="Calibri" w:cs="Times New Roman"/>
                <w:color w:val="000000"/>
              </w:rPr>
              <w:t>%</w:t>
            </w:r>
          </w:p>
        </w:tc>
      </w:tr>
      <w:tr w:rsidR="00AD0D22" w:rsidRPr="00AD0D22" w:rsidTr="006D3D6C">
        <w:trPr>
          <w:trHeight w:val="315"/>
          <w:jc w:val="center"/>
        </w:trPr>
        <w:tc>
          <w:tcPr>
            <w:tcW w:w="4840" w:type="dxa"/>
            <w:tcBorders>
              <w:top w:val="nil"/>
              <w:left w:val="single" w:sz="8" w:space="0" w:color="auto"/>
              <w:bottom w:val="single" w:sz="8" w:space="0" w:color="auto"/>
              <w:right w:val="single" w:sz="4" w:space="0" w:color="auto"/>
            </w:tcBorders>
            <w:shd w:val="clear" w:color="auto" w:fill="auto"/>
            <w:vAlign w:val="bottom"/>
            <w:hideMark/>
          </w:tcPr>
          <w:p w:rsidR="00AD0D22" w:rsidRPr="00AD0D22" w:rsidRDefault="00AD0D22" w:rsidP="00AD0D22">
            <w:pPr>
              <w:spacing w:after="0" w:line="240" w:lineRule="auto"/>
              <w:rPr>
                <w:rFonts w:ascii="Calibri" w:eastAsia="Times New Roman" w:hAnsi="Calibri" w:cs="Times New Roman"/>
                <w:color w:val="000000"/>
              </w:rPr>
            </w:pPr>
            <w:r w:rsidRPr="00AD0D22">
              <w:rPr>
                <w:rFonts w:ascii="Calibri" w:eastAsia="Times New Roman" w:hAnsi="Calibri" w:cs="Times New Roman"/>
                <w:color w:val="000000"/>
              </w:rPr>
              <w:t>Většina dětí reagovala negativně</w:t>
            </w:r>
          </w:p>
        </w:tc>
        <w:tc>
          <w:tcPr>
            <w:tcW w:w="1620" w:type="dxa"/>
            <w:tcBorders>
              <w:top w:val="nil"/>
              <w:left w:val="nil"/>
              <w:bottom w:val="single" w:sz="8" w:space="0" w:color="auto"/>
              <w:right w:val="single" w:sz="4" w:space="0" w:color="auto"/>
            </w:tcBorders>
            <w:shd w:val="clear" w:color="auto" w:fill="auto"/>
            <w:noWrap/>
            <w:vAlign w:val="bottom"/>
            <w:hideMark/>
          </w:tcPr>
          <w:p w:rsidR="00AD0D22" w:rsidRPr="00AD0D22" w:rsidRDefault="00AD0D22" w:rsidP="00AD0D22">
            <w:pPr>
              <w:spacing w:after="0" w:line="240" w:lineRule="auto"/>
              <w:jc w:val="center"/>
              <w:rPr>
                <w:rFonts w:ascii="Calibri" w:eastAsia="Times New Roman" w:hAnsi="Calibri" w:cs="Times New Roman"/>
                <w:color w:val="000000"/>
              </w:rPr>
            </w:pPr>
            <w:r w:rsidRPr="00AD0D22">
              <w:rPr>
                <w:rFonts w:ascii="Calibri" w:eastAsia="Times New Roman" w:hAnsi="Calibri" w:cs="Times New Roman"/>
                <w:color w:val="000000"/>
              </w:rPr>
              <w:t>0</w:t>
            </w:r>
          </w:p>
        </w:tc>
        <w:tc>
          <w:tcPr>
            <w:tcW w:w="960" w:type="dxa"/>
            <w:tcBorders>
              <w:top w:val="nil"/>
              <w:left w:val="nil"/>
              <w:bottom w:val="single" w:sz="8" w:space="0" w:color="auto"/>
              <w:right w:val="single" w:sz="8" w:space="0" w:color="auto"/>
            </w:tcBorders>
            <w:shd w:val="clear" w:color="auto" w:fill="auto"/>
            <w:noWrap/>
            <w:vAlign w:val="bottom"/>
            <w:hideMark/>
          </w:tcPr>
          <w:p w:rsidR="00AD0D22" w:rsidRPr="00AD0D22" w:rsidRDefault="00AD0D22" w:rsidP="00AD0D22">
            <w:pPr>
              <w:spacing w:after="0" w:line="240" w:lineRule="auto"/>
              <w:jc w:val="center"/>
              <w:rPr>
                <w:rFonts w:ascii="Calibri" w:eastAsia="Times New Roman" w:hAnsi="Calibri" w:cs="Times New Roman"/>
                <w:color w:val="000000"/>
              </w:rPr>
            </w:pPr>
            <w:r w:rsidRPr="00AD0D22">
              <w:rPr>
                <w:rFonts w:ascii="Calibri" w:eastAsia="Times New Roman" w:hAnsi="Calibri" w:cs="Times New Roman"/>
                <w:color w:val="000000"/>
              </w:rPr>
              <w:t>0,00</w:t>
            </w:r>
            <w:r w:rsidR="00E17DA0">
              <w:rPr>
                <w:rFonts w:ascii="Calibri" w:eastAsia="Times New Roman" w:hAnsi="Calibri" w:cs="Times New Roman"/>
                <w:color w:val="000000"/>
              </w:rPr>
              <w:t xml:space="preserve"> </w:t>
            </w:r>
            <w:r w:rsidRPr="00AD0D22">
              <w:rPr>
                <w:rFonts w:ascii="Calibri" w:eastAsia="Times New Roman" w:hAnsi="Calibri" w:cs="Times New Roman"/>
                <w:color w:val="000000"/>
              </w:rPr>
              <w:t>%</w:t>
            </w:r>
          </w:p>
        </w:tc>
      </w:tr>
    </w:tbl>
    <w:p w:rsidR="00AD0D22" w:rsidRDefault="00AD0D22" w:rsidP="00AE1723">
      <w:pPr>
        <w:spacing w:line="360" w:lineRule="auto"/>
        <w:rPr>
          <w:sz w:val="24"/>
        </w:rPr>
      </w:pPr>
    </w:p>
    <w:p w:rsidR="00702EE9" w:rsidRDefault="00702EE9" w:rsidP="008E22D7">
      <w:pPr>
        <w:spacing w:line="360" w:lineRule="auto"/>
        <w:jc w:val="both"/>
        <w:rPr>
          <w:sz w:val="24"/>
        </w:rPr>
      </w:pPr>
      <w:r>
        <w:rPr>
          <w:sz w:val="24"/>
        </w:rPr>
        <w:t>Z celkového počtu 117 respondentek jich 78 (66,67</w:t>
      </w:r>
      <w:r w:rsidR="00E17DA0">
        <w:rPr>
          <w:sz w:val="24"/>
        </w:rPr>
        <w:t xml:space="preserve"> </w:t>
      </w:r>
      <w:r>
        <w:rPr>
          <w:sz w:val="24"/>
        </w:rPr>
        <w:t>%) označilo, že pedagogové v jejich zařízeních nevyužívají pr</w:t>
      </w:r>
      <w:r w:rsidR="00D40960">
        <w:rPr>
          <w:sz w:val="24"/>
        </w:rPr>
        <w:t>vky či metody ET. Zbývajících 39</w:t>
      </w:r>
      <w:r>
        <w:rPr>
          <w:sz w:val="24"/>
        </w:rPr>
        <w:t xml:space="preserve"> respondentek (33,33</w:t>
      </w:r>
      <w:r w:rsidR="00E17DA0">
        <w:rPr>
          <w:sz w:val="24"/>
        </w:rPr>
        <w:t xml:space="preserve"> </w:t>
      </w:r>
      <w:r>
        <w:rPr>
          <w:sz w:val="24"/>
        </w:rPr>
        <w:t>%) uvedlo, že</w:t>
      </w:r>
      <w:r w:rsidR="008E22D7">
        <w:rPr>
          <w:sz w:val="24"/>
        </w:rPr>
        <w:t> </w:t>
      </w:r>
      <w:r>
        <w:rPr>
          <w:sz w:val="24"/>
        </w:rPr>
        <w:t>děti na prvky či metody ET reagovaly následovně: 31</w:t>
      </w:r>
      <w:r w:rsidR="00D40960">
        <w:rPr>
          <w:sz w:val="24"/>
        </w:rPr>
        <w:t xml:space="preserve"> respondentek</w:t>
      </w:r>
      <w:r>
        <w:rPr>
          <w:sz w:val="24"/>
        </w:rPr>
        <w:t xml:space="preserve"> (26,50</w:t>
      </w:r>
      <w:r w:rsidR="00E17DA0">
        <w:rPr>
          <w:sz w:val="24"/>
        </w:rPr>
        <w:t xml:space="preserve"> </w:t>
      </w:r>
      <w:r>
        <w:rPr>
          <w:sz w:val="24"/>
        </w:rPr>
        <w:t>%) uvedlo, že</w:t>
      </w:r>
      <w:r w:rsidR="008E22D7">
        <w:rPr>
          <w:sz w:val="24"/>
        </w:rPr>
        <w:t> </w:t>
      </w:r>
      <w:r>
        <w:rPr>
          <w:sz w:val="24"/>
        </w:rPr>
        <w:t>většina dětí reagovala pozitivně, u pěti respondentů (4,27</w:t>
      </w:r>
      <w:r w:rsidR="00E17DA0">
        <w:rPr>
          <w:sz w:val="24"/>
        </w:rPr>
        <w:t xml:space="preserve"> </w:t>
      </w:r>
      <w:r>
        <w:rPr>
          <w:sz w:val="24"/>
        </w:rPr>
        <w:t>%) reagovaly některé děti pozitivně, 2 respondentky (1,71</w:t>
      </w:r>
      <w:r w:rsidR="00E17DA0">
        <w:rPr>
          <w:sz w:val="24"/>
        </w:rPr>
        <w:t xml:space="preserve"> </w:t>
      </w:r>
      <w:r>
        <w:rPr>
          <w:sz w:val="24"/>
        </w:rPr>
        <w:t>%) uvedly, že některé děti reagovaly negativně a jedna respondentka (0,85</w:t>
      </w:r>
      <w:r w:rsidR="00E17DA0">
        <w:rPr>
          <w:sz w:val="24"/>
        </w:rPr>
        <w:t xml:space="preserve"> </w:t>
      </w:r>
      <w:r>
        <w:rPr>
          <w:sz w:val="24"/>
        </w:rPr>
        <w:t xml:space="preserve">%) uvedla, že děti činnost nezaujala. </w:t>
      </w:r>
      <w:r w:rsidR="00D40960">
        <w:rPr>
          <w:sz w:val="24"/>
        </w:rPr>
        <w:t xml:space="preserve">Na zbývající dva dotazy, tedy že </w:t>
      </w:r>
      <w:r w:rsidR="00D40960">
        <w:rPr>
          <w:sz w:val="24"/>
        </w:rPr>
        <w:lastRenderedPageBreak/>
        <w:t>většinu dětí činnost nezaujala a že většina dětí reagovala negativně, neodpověděla žádná z respondentek.</w:t>
      </w:r>
    </w:p>
    <w:p w:rsidR="00702EE9" w:rsidRPr="00AE1723" w:rsidRDefault="00702EE9" w:rsidP="00AE1723">
      <w:pPr>
        <w:spacing w:line="360" w:lineRule="auto"/>
        <w:rPr>
          <w:sz w:val="24"/>
        </w:rPr>
      </w:pPr>
    </w:p>
    <w:p w:rsidR="002677E2" w:rsidRDefault="002677E2" w:rsidP="00AA055E">
      <w:pPr>
        <w:rPr>
          <w:b/>
          <w:sz w:val="24"/>
        </w:rPr>
      </w:pPr>
      <w:r>
        <w:rPr>
          <w:b/>
          <w:sz w:val="24"/>
        </w:rPr>
        <w:t xml:space="preserve">Tabulka </w:t>
      </w:r>
      <w:r w:rsidR="00B00491">
        <w:rPr>
          <w:b/>
          <w:sz w:val="24"/>
        </w:rPr>
        <w:t>16</w:t>
      </w:r>
      <w:r>
        <w:rPr>
          <w:b/>
          <w:sz w:val="24"/>
        </w:rPr>
        <w:t xml:space="preserve"> - otázka č. </w:t>
      </w:r>
      <w:r w:rsidR="00B00491">
        <w:rPr>
          <w:b/>
          <w:sz w:val="24"/>
        </w:rPr>
        <w:t>16</w:t>
      </w:r>
      <w:r>
        <w:rPr>
          <w:b/>
          <w:sz w:val="24"/>
        </w:rPr>
        <w:t>: „</w:t>
      </w:r>
      <w:r w:rsidR="00C638A7" w:rsidRPr="00C638A7">
        <w:rPr>
          <w:b/>
          <w:sz w:val="24"/>
        </w:rPr>
        <w:t>Které prvky či metody ET využívají pedagogové ve vašem zařízení?</w:t>
      </w:r>
      <w:r w:rsidR="00C638A7">
        <w:rPr>
          <w:b/>
          <w:sz w:val="24"/>
        </w:rPr>
        <w:t>“</w:t>
      </w:r>
    </w:p>
    <w:tbl>
      <w:tblPr>
        <w:tblW w:w="7598" w:type="dxa"/>
        <w:jc w:val="center"/>
        <w:tblInd w:w="55" w:type="dxa"/>
        <w:tblCellMar>
          <w:left w:w="70" w:type="dxa"/>
          <w:right w:w="70" w:type="dxa"/>
        </w:tblCellMar>
        <w:tblLook w:val="04A0"/>
      </w:tblPr>
      <w:tblGrid>
        <w:gridCol w:w="4693"/>
        <w:gridCol w:w="1843"/>
        <w:gridCol w:w="1062"/>
      </w:tblGrid>
      <w:tr w:rsidR="00C638A7" w:rsidRPr="00C638A7" w:rsidTr="00AE1723">
        <w:trPr>
          <w:trHeight w:val="315"/>
          <w:jc w:val="center"/>
        </w:trPr>
        <w:tc>
          <w:tcPr>
            <w:tcW w:w="4693" w:type="dxa"/>
            <w:tcBorders>
              <w:top w:val="single" w:sz="8" w:space="0" w:color="auto"/>
              <w:left w:val="single" w:sz="8" w:space="0" w:color="auto"/>
              <w:bottom w:val="single" w:sz="8" w:space="0" w:color="auto"/>
              <w:right w:val="single" w:sz="4" w:space="0" w:color="auto"/>
            </w:tcBorders>
            <w:shd w:val="clear" w:color="000000" w:fill="FCD5B4"/>
            <w:noWrap/>
            <w:vAlign w:val="bottom"/>
            <w:hideMark/>
          </w:tcPr>
          <w:p w:rsidR="00C638A7" w:rsidRPr="00C638A7" w:rsidRDefault="00C638A7" w:rsidP="00C638A7">
            <w:pPr>
              <w:spacing w:after="0" w:line="240" w:lineRule="auto"/>
              <w:jc w:val="center"/>
              <w:rPr>
                <w:rFonts w:ascii="Calibri" w:eastAsia="Times New Roman" w:hAnsi="Calibri" w:cs="Times New Roman"/>
                <w:b/>
                <w:bCs/>
                <w:color w:val="000000"/>
              </w:rPr>
            </w:pPr>
            <w:r w:rsidRPr="00C638A7">
              <w:rPr>
                <w:rFonts w:ascii="Calibri" w:eastAsia="Times New Roman" w:hAnsi="Calibri" w:cs="Times New Roman"/>
                <w:b/>
                <w:bCs/>
                <w:color w:val="000000"/>
              </w:rPr>
              <w:t>Odpověď</w:t>
            </w:r>
          </w:p>
        </w:tc>
        <w:tc>
          <w:tcPr>
            <w:tcW w:w="1843" w:type="dxa"/>
            <w:tcBorders>
              <w:top w:val="single" w:sz="8" w:space="0" w:color="auto"/>
              <w:left w:val="nil"/>
              <w:bottom w:val="single" w:sz="8" w:space="0" w:color="auto"/>
              <w:right w:val="single" w:sz="4" w:space="0" w:color="auto"/>
            </w:tcBorders>
            <w:shd w:val="clear" w:color="000000" w:fill="FCD5B4"/>
            <w:noWrap/>
            <w:vAlign w:val="bottom"/>
            <w:hideMark/>
          </w:tcPr>
          <w:p w:rsidR="00C638A7" w:rsidRPr="00C638A7" w:rsidRDefault="00C638A7" w:rsidP="00C638A7">
            <w:pPr>
              <w:spacing w:after="0" w:line="240" w:lineRule="auto"/>
              <w:jc w:val="center"/>
              <w:rPr>
                <w:rFonts w:ascii="Calibri" w:eastAsia="Times New Roman" w:hAnsi="Calibri" w:cs="Times New Roman"/>
                <w:b/>
                <w:bCs/>
                <w:color w:val="000000"/>
              </w:rPr>
            </w:pPr>
            <w:r w:rsidRPr="00C638A7">
              <w:rPr>
                <w:rFonts w:ascii="Calibri" w:eastAsia="Times New Roman" w:hAnsi="Calibri" w:cs="Times New Roman"/>
                <w:b/>
                <w:bCs/>
                <w:color w:val="000000"/>
              </w:rPr>
              <w:t>počet odpovědí</w:t>
            </w:r>
          </w:p>
        </w:tc>
        <w:tc>
          <w:tcPr>
            <w:tcW w:w="1062" w:type="dxa"/>
            <w:tcBorders>
              <w:top w:val="single" w:sz="8" w:space="0" w:color="auto"/>
              <w:left w:val="nil"/>
              <w:bottom w:val="single" w:sz="8" w:space="0" w:color="auto"/>
              <w:right w:val="single" w:sz="8" w:space="0" w:color="auto"/>
            </w:tcBorders>
            <w:shd w:val="clear" w:color="000000" w:fill="FCD5B4"/>
            <w:noWrap/>
            <w:vAlign w:val="bottom"/>
            <w:hideMark/>
          </w:tcPr>
          <w:p w:rsidR="00C638A7" w:rsidRPr="00C638A7" w:rsidRDefault="00C638A7" w:rsidP="00C638A7">
            <w:pPr>
              <w:spacing w:after="0" w:line="240" w:lineRule="auto"/>
              <w:jc w:val="center"/>
              <w:rPr>
                <w:rFonts w:ascii="Calibri" w:eastAsia="Times New Roman" w:hAnsi="Calibri" w:cs="Times New Roman"/>
                <w:b/>
                <w:bCs/>
                <w:color w:val="000000"/>
              </w:rPr>
            </w:pPr>
            <w:r w:rsidRPr="00C638A7">
              <w:rPr>
                <w:rFonts w:ascii="Calibri" w:eastAsia="Times New Roman" w:hAnsi="Calibri" w:cs="Times New Roman"/>
                <w:b/>
                <w:bCs/>
                <w:color w:val="000000"/>
              </w:rPr>
              <w:t>procent</w:t>
            </w:r>
          </w:p>
        </w:tc>
      </w:tr>
      <w:tr w:rsidR="00C638A7" w:rsidRPr="00C638A7" w:rsidTr="00AE1723">
        <w:trPr>
          <w:trHeight w:val="283"/>
          <w:jc w:val="center"/>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C638A7" w:rsidRPr="00C638A7" w:rsidRDefault="00C638A7" w:rsidP="00C638A7">
            <w:pPr>
              <w:spacing w:after="0" w:line="240" w:lineRule="auto"/>
              <w:rPr>
                <w:rFonts w:ascii="Calibri" w:eastAsia="Times New Roman" w:hAnsi="Calibri" w:cs="Times New Roman"/>
                <w:color w:val="000000"/>
              </w:rPr>
            </w:pPr>
            <w:r w:rsidRPr="00C638A7">
              <w:rPr>
                <w:rFonts w:ascii="Calibri" w:eastAsia="Times New Roman" w:hAnsi="Calibri" w:cs="Times New Roman"/>
                <w:color w:val="000000"/>
              </w:rPr>
              <w:t>Pedagogové nevyužívají žádné prvky či metody ET</w:t>
            </w:r>
          </w:p>
        </w:tc>
        <w:tc>
          <w:tcPr>
            <w:tcW w:w="1843" w:type="dxa"/>
            <w:tcBorders>
              <w:top w:val="nil"/>
              <w:left w:val="nil"/>
              <w:bottom w:val="single" w:sz="4" w:space="0" w:color="auto"/>
              <w:right w:val="single" w:sz="4" w:space="0" w:color="auto"/>
            </w:tcBorders>
            <w:shd w:val="clear" w:color="auto" w:fill="auto"/>
            <w:noWrap/>
            <w:vAlign w:val="bottom"/>
            <w:hideMark/>
          </w:tcPr>
          <w:p w:rsidR="00C638A7" w:rsidRPr="00C638A7" w:rsidRDefault="00C638A7" w:rsidP="00C638A7">
            <w:pPr>
              <w:spacing w:after="0" w:line="240" w:lineRule="auto"/>
              <w:jc w:val="center"/>
              <w:rPr>
                <w:rFonts w:ascii="Calibri" w:eastAsia="Times New Roman" w:hAnsi="Calibri" w:cs="Times New Roman"/>
                <w:color w:val="000000"/>
              </w:rPr>
            </w:pPr>
            <w:r w:rsidRPr="00C638A7">
              <w:rPr>
                <w:rFonts w:ascii="Calibri" w:eastAsia="Times New Roman" w:hAnsi="Calibri" w:cs="Times New Roman"/>
                <w:color w:val="000000"/>
              </w:rPr>
              <w:t>71</w:t>
            </w:r>
          </w:p>
        </w:tc>
        <w:tc>
          <w:tcPr>
            <w:tcW w:w="1062" w:type="dxa"/>
            <w:tcBorders>
              <w:top w:val="nil"/>
              <w:left w:val="nil"/>
              <w:bottom w:val="single" w:sz="4" w:space="0" w:color="auto"/>
              <w:right w:val="single" w:sz="8" w:space="0" w:color="auto"/>
            </w:tcBorders>
            <w:shd w:val="clear" w:color="auto" w:fill="auto"/>
            <w:noWrap/>
            <w:vAlign w:val="bottom"/>
            <w:hideMark/>
          </w:tcPr>
          <w:p w:rsidR="00C638A7" w:rsidRPr="00C638A7" w:rsidRDefault="00C638A7" w:rsidP="00C638A7">
            <w:pPr>
              <w:spacing w:after="0" w:line="240" w:lineRule="auto"/>
              <w:jc w:val="center"/>
              <w:rPr>
                <w:rFonts w:ascii="Calibri" w:eastAsia="Times New Roman" w:hAnsi="Calibri" w:cs="Times New Roman"/>
                <w:color w:val="000000"/>
              </w:rPr>
            </w:pPr>
            <w:r w:rsidRPr="00C638A7">
              <w:rPr>
                <w:rFonts w:ascii="Calibri" w:eastAsia="Times New Roman" w:hAnsi="Calibri" w:cs="Times New Roman"/>
                <w:color w:val="000000"/>
              </w:rPr>
              <w:t>36,04</w:t>
            </w:r>
            <w:r w:rsidR="00E17DA0">
              <w:rPr>
                <w:rFonts w:ascii="Calibri" w:eastAsia="Times New Roman" w:hAnsi="Calibri" w:cs="Times New Roman"/>
                <w:color w:val="000000"/>
              </w:rPr>
              <w:t xml:space="preserve"> </w:t>
            </w:r>
            <w:r w:rsidRPr="00C638A7">
              <w:rPr>
                <w:rFonts w:ascii="Calibri" w:eastAsia="Times New Roman" w:hAnsi="Calibri" w:cs="Times New Roman"/>
                <w:color w:val="000000"/>
              </w:rPr>
              <w:t>%</w:t>
            </w:r>
          </w:p>
        </w:tc>
      </w:tr>
      <w:tr w:rsidR="00C638A7" w:rsidRPr="00C638A7" w:rsidTr="00AE1723">
        <w:trPr>
          <w:trHeight w:val="300"/>
          <w:jc w:val="center"/>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C638A7" w:rsidRPr="00C638A7" w:rsidRDefault="00C638A7" w:rsidP="00C638A7">
            <w:pPr>
              <w:spacing w:after="0" w:line="240" w:lineRule="auto"/>
              <w:rPr>
                <w:rFonts w:ascii="Calibri" w:eastAsia="Times New Roman" w:hAnsi="Calibri" w:cs="Times New Roman"/>
                <w:color w:val="000000"/>
              </w:rPr>
            </w:pPr>
            <w:r w:rsidRPr="00C638A7">
              <w:rPr>
                <w:rFonts w:ascii="Calibri" w:eastAsia="Times New Roman" w:hAnsi="Calibri" w:cs="Times New Roman"/>
                <w:color w:val="000000"/>
              </w:rPr>
              <w:t>Prvky či metody arteterapie</w:t>
            </w:r>
          </w:p>
        </w:tc>
        <w:tc>
          <w:tcPr>
            <w:tcW w:w="1843" w:type="dxa"/>
            <w:tcBorders>
              <w:top w:val="nil"/>
              <w:left w:val="nil"/>
              <w:bottom w:val="single" w:sz="4" w:space="0" w:color="auto"/>
              <w:right w:val="single" w:sz="4" w:space="0" w:color="auto"/>
            </w:tcBorders>
            <w:shd w:val="clear" w:color="auto" w:fill="auto"/>
            <w:noWrap/>
            <w:vAlign w:val="bottom"/>
            <w:hideMark/>
          </w:tcPr>
          <w:p w:rsidR="00C638A7" w:rsidRPr="00C638A7" w:rsidRDefault="00C638A7" w:rsidP="00C638A7">
            <w:pPr>
              <w:spacing w:after="0" w:line="240" w:lineRule="auto"/>
              <w:jc w:val="center"/>
              <w:rPr>
                <w:rFonts w:ascii="Calibri" w:eastAsia="Times New Roman" w:hAnsi="Calibri" w:cs="Times New Roman"/>
                <w:color w:val="000000"/>
              </w:rPr>
            </w:pPr>
            <w:r w:rsidRPr="00C638A7">
              <w:rPr>
                <w:rFonts w:ascii="Calibri" w:eastAsia="Times New Roman" w:hAnsi="Calibri" w:cs="Times New Roman"/>
                <w:color w:val="000000"/>
              </w:rPr>
              <w:t>31</w:t>
            </w:r>
          </w:p>
        </w:tc>
        <w:tc>
          <w:tcPr>
            <w:tcW w:w="1062" w:type="dxa"/>
            <w:tcBorders>
              <w:top w:val="nil"/>
              <w:left w:val="nil"/>
              <w:bottom w:val="single" w:sz="4" w:space="0" w:color="auto"/>
              <w:right w:val="single" w:sz="8" w:space="0" w:color="auto"/>
            </w:tcBorders>
            <w:shd w:val="clear" w:color="auto" w:fill="auto"/>
            <w:noWrap/>
            <w:vAlign w:val="bottom"/>
            <w:hideMark/>
          </w:tcPr>
          <w:p w:rsidR="00C638A7" w:rsidRPr="00C638A7" w:rsidRDefault="00C638A7" w:rsidP="00C638A7">
            <w:pPr>
              <w:spacing w:after="0" w:line="240" w:lineRule="auto"/>
              <w:jc w:val="center"/>
              <w:rPr>
                <w:rFonts w:ascii="Calibri" w:eastAsia="Times New Roman" w:hAnsi="Calibri" w:cs="Times New Roman"/>
                <w:color w:val="000000"/>
              </w:rPr>
            </w:pPr>
            <w:r w:rsidRPr="00C638A7">
              <w:rPr>
                <w:rFonts w:ascii="Calibri" w:eastAsia="Times New Roman" w:hAnsi="Calibri" w:cs="Times New Roman"/>
                <w:color w:val="000000"/>
              </w:rPr>
              <w:t>15,74</w:t>
            </w:r>
            <w:r w:rsidR="00221B10">
              <w:rPr>
                <w:rFonts w:ascii="Calibri" w:eastAsia="Times New Roman" w:hAnsi="Calibri" w:cs="Times New Roman"/>
                <w:color w:val="000000"/>
              </w:rPr>
              <w:t xml:space="preserve"> </w:t>
            </w:r>
            <w:r w:rsidRPr="00C638A7">
              <w:rPr>
                <w:rFonts w:ascii="Calibri" w:eastAsia="Times New Roman" w:hAnsi="Calibri" w:cs="Times New Roman"/>
                <w:color w:val="000000"/>
              </w:rPr>
              <w:t>%</w:t>
            </w:r>
          </w:p>
        </w:tc>
      </w:tr>
      <w:tr w:rsidR="00C638A7" w:rsidRPr="00C638A7" w:rsidTr="00AE1723">
        <w:trPr>
          <w:trHeight w:val="300"/>
          <w:jc w:val="center"/>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C638A7" w:rsidRPr="00C638A7" w:rsidRDefault="00C638A7" w:rsidP="00C638A7">
            <w:pPr>
              <w:spacing w:after="0" w:line="240" w:lineRule="auto"/>
              <w:rPr>
                <w:rFonts w:ascii="Calibri" w:eastAsia="Times New Roman" w:hAnsi="Calibri" w:cs="Times New Roman"/>
                <w:color w:val="000000"/>
              </w:rPr>
            </w:pPr>
            <w:r w:rsidRPr="00C638A7">
              <w:rPr>
                <w:rFonts w:ascii="Calibri" w:eastAsia="Times New Roman" w:hAnsi="Calibri" w:cs="Times New Roman"/>
                <w:color w:val="000000"/>
              </w:rPr>
              <w:t>Prvky či metody biblioterapie</w:t>
            </w:r>
          </w:p>
        </w:tc>
        <w:tc>
          <w:tcPr>
            <w:tcW w:w="1843" w:type="dxa"/>
            <w:tcBorders>
              <w:top w:val="nil"/>
              <w:left w:val="nil"/>
              <w:bottom w:val="single" w:sz="4" w:space="0" w:color="auto"/>
              <w:right w:val="single" w:sz="4" w:space="0" w:color="auto"/>
            </w:tcBorders>
            <w:shd w:val="clear" w:color="auto" w:fill="auto"/>
            <w:noWrap/>
            <w:vAlign w:val="bottom"/>
            <w:hideMark/>
          </w:tcPr>
          <w:p w:rsidR="00C638A7" w:rsidRPr="00C638A7" w:rsidRDefault="00C638A7" w:rsidP="00C638A7">
            <w:pPr>
              <w:spacing w:after="0" w:line="240" w:lineRule="auto"/>
              <w:jc w:val="center"/>
              <w:rPr>
                <w:rFonts w:ascii="Calibri" w:eastAsia="Times New Roman" w:hAnsi="Calibri" w:cs="Times New Roman"/>
                <w:color w:val="000000"/>
              </w:rPr>
            </w:pPr>
            <w:r w:rsidRPr="00C638A7">
              <w:rPr>
                <w:rFonts w:ascii="Calibri" w:eastAsia="Times New Roman" w:hAnsi="Calibri" w:cs="Times New Roman"/>
                <w:color w:val="000000"/>
              </w:rPr>
              <w:t>6</w:t>
            </w:r>
          </w:p>
        </w:tc>
        <w:tc>
          <w:tcPr>
            <w:tcW w:w="1062" w:type="dxa"/>
            <w:tcBorders>
              <w:top w:val="nil"/>
              <w:left w:val="nil"/>
              <w:bottom w:val="single" w:sz="4" w:space="0" w:color="auto"/>
              <w:right w:val="single" w:sz="8" w:space="0" w:color="auto"/>
            </w:tcBorders>
            <w:shd w:val="clear" w:color="auto" w:fill="auto"/>
            <w:noWrap/>
            <w:vAlign w:val="bottom"/>
            <w:hideMark/>
          </w:tcPr>
          <w:p w:rsidR="00C638A7" w:rsidRPr="00C638A7" w:rsidRDefault="00C638A7" w:rsidP="00C638A7">
            <w:pPr>
              <w:spacing w:after="0" w:line="240" w:lineRule="auto"/>
              <w:jc w:val="center"/>
              <w:rPr>
                <w:rFonts w:ascii="Calibri" w:eastAsia="Times New Roman" w:hAnsi="Calibri" w:cs="Times New Roman"/>
                <w:color w:val="000000"/>
              </w:rPr>
            </w:pPr>
            <w:r w:rsidRPr="00C638A7">
              <w:rPr>
                <w:rFonts w:ascii="Calibri" w:eastAsia="Times New Roman" w:hAnsi="Calibri" w:cs="Times New Roman"/>
                <w:color w:val="000000"/>
              </w:rPr>
              <w:t>3,05</w:t>
            </w:r>
            <w:r w:rsidR="00221B10">
              <w:rPr>
                <w:rFonts w:ascii="Calibri" w:eastAsia="Times New Roman" w:hAnsi="Calibri" w:cs="Times New Roman"/>
                <w:color w:val="000000"/>
              </w:rPr>
              <w:t xml:space="preserve"> </w:t>
            </w:r>
            <w:r w:rsidRPr="00C638A7">
              <w:rPr>
                <w:rFonts w:ascii="Calibri" w:eastAsia="Times New Roman" w:hAnsi="Calibri" w:cs="Times New Roman"/>
                <w:color w:val="000000"/>
              </w:rPr>
              <w:t>%</w:t>
            </w:r>
          </w:p>
        </w:tc>
      </w:tr>
      <w:tr w:rsidR="00C638A7" w:rsidRPr="00C638A7" w:rsidTr="00AE1723">
        <w:trPr>
          <w:trHeight w:val="300"/>
          <w:jc w:val="center"/>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C638A7" w:rsidRPr="00C638A7" w:rsidRDefault="00C638A7" w:rsidP="00C638A7">
            <w:pPr>
              <w:spacing w:after="0" w:line="240" w:lineRule="auto"/>
              <w:rPr>
                <w:rFonts w:ascii="Calibri" w:eastAsia="Times New Roman" w:hAnsi="Calibri" w:cs="Times New Roman"/>
                <w:color w:val="000000"/>
              </w:rPr>
            </w:pPr>
            <w:r w:rsidRPr="00C638A7">
              <w:rPr>
                <w:rFonts w:ascii="Calibri" w:eastAsia="Times New Roman" w:hAnsi="Calibri" w:cs="Times New Roman"/>
                <w:color w:val="000000"/>
              </w:rPr>
              <w:t>Prvky či metody dramaterapie</w:t>
            </w:r>
          </w:p>
        </w:tc>
        <w:tc>
          <w:tcPr>
            <w:tcW w:w="1843" w:type="dxa"/>
            <w:tcBorders>
              <w:top w:val="nil"/>
              <w:left w:val="nil"/>
              <w:bottom w:val="single" w:sz="4" w:space="0" w:color="auto"/>
              <w:right w:val="single" w:sz="4" w:space="0" w:color="auto"/>
            </w:tcBorders>
            <w:shd w:val="clear" w:color="auto" w:fill="auto"/>
            <w:noWrap/>
            <w:vAlign w:val="bottom"/>
            <w:hideMark/>
          </w:tcPr>
          <w:p w:rsidR="00C638A7" w:rsidRPr="00C638A7" w:rsidRDefault="00C638A7" w:rsidP="00C638A7">
            <w:pPr>
              <w:spacing w:after="0" w:line="240" w:lineRule="auto"/>
              <w:jc w:val="center"/>
              <w:rPr>
                <w:rFonts w:ascii="Calibri" w:eastAsia="Times New Roman" w:hAnsi="Calibri" w:cs="Times New Roman"/>
                <w:color w:val="000000"/>
              </w:rPr>
            </w:pPr>
            <w:r w:rsidRPr="00C638A7">
              <w:rPr>
                <w:rFonts w:ascii="Calibri" w:eastAsia="Times New Roman" w:hAnsi="Calibri" w:cs="Times New Roman"/>
                <w:color w:val="000000"/>
              </w:rPr>
              <w:t>23</w:t>
            </w:r>
          </w:p>
        </w:tc>
        <w:tc>
          <w:tcPr>
            <w:tcW w:w="1062" w:type="dxa"/>
            <w:tcBorders>
              <w:top w:val="nil"/>
              <w:left w:val="nil"/>
              <w:bottom w:val="single" w:sz="4" w:space="0" w:color="auto"/>
              <w:right w:val="single" w:sz="8" w:space="0" w:color="auto"/>
            </w:tcBorders>
            <w:shd w:val="clear" w:color="auto" w:fill="auto"/>
            <w:noWrap/>
            <w:vAlign w:val="bottom"/>
            <w:hideMark/>
          </w:tcPr>
          <w:p w:rsidR="00C638A7" w:rsidRPr="00C638A7" w:rsidRDefault="00C638A7" w:rsidP="00C638A7">
            <w:pPr>
              <w:spacing w:after="0" w:line="240" w:lineRule="auto"/>
              <w:jc w:val="center"/>
              <w:rPr>
                <w:rFonts w:ascii="Calibri" w:eastAsia="Times New Roman" w:hAnsi="Calibri" w:cs="Times New Roman"/>
                <w:color w:val="000000"/>
              </w:rPr>
            </w:pPr>
            <w:r w:rsidRPr="00C638A7">
              <w:rPr>
                <w:rFonts w:ascii="Calibri" w:eastAsia="Times New Roman" w:hAnsi="Calibri" w:cs="Times New Roman"/>
                <w:color w:val="000000"/>
              </w:rPr>
              <w:t>11,68</w:t>
            </w:r>
            <w:r w:rsidR="00221B10">
              <w:rPr>
                <w:rFonts w:ascii="Calibri" w:eastAsia="Times New Roman" w:hAnsi="Calibri" w:cs="Times New Roman"/>
                <w:color w:val="000000"/>
              </w:rPr>
              <w:t xml:space="preserve"> </w:t>
            </w:r>
            <w:r w:rsidRPr="00C638A7">
              <w:rPr>
                <w:rFonts w:ascii="Calibri" w:eastAsia="Times New Roman" w:hAnsi="Calibri" w:cs="Times New Roman"/>
                <w:color w:val="000000"/>
              </w:rPr>
              <w:t>%</w:t>
            </w:r>
          </w:p>
        </w:tc>
      </w:tr>
      <w:tr w:rsidR="00C638A7" w:rsidRPr="00C638A7" w:rsidTr="00AE1723">
        <w:trPr>
          <w:trHeight w:val="300"/>
          <w:jc w:val="center"/>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C638A7" w:rsidRPr="00C638A7" w:rsidRDefault="00C638A7" w:rsidP="00C638A7">
            <w:pPr>
              <w:spacing w:after="0" w:line="240" w:lineRule="auto"/>
              <w:rPr>
                <w:rFonts w:ascii="Calibri" w:eastAsia="Times New Roman" w:hAnsi="Calibri" w:cs="Times New Roman"/>
                <w:color w:val="000000"/>
              </w:rPr>
            </w:pPr>
            <w:r w:rsidRPr="00C638A7">
              <w:rPr>
                <w:rFonts w:ascii="Calibri" w:eastAsia="Times New Roman" w:hAnsi="Calibri" w:cs="Times New Roman"/>
                <w:color w:val="000000"/>
              </w:rPr>
              <w:t>Prvky či metody muzikoterapie</w:t>
            </w:r>
          </w:p>
        </w:tc>
        <w:tc>
          <w:tcPr>
            <w:tcW w:w="1843" w:type="dxa"/>
            <w:tcBorders>
              <w:top w:val="nil"/>
              <w:left w:val="nil"/>
              <w:bottom w:val="single" w:sz="4" w:space="0" w:color="auto"/>
              <w:right w:val="single" w:sz="4" w:space="0" w:color="auto"/>
            </w:tcBorders>
            <w:shd w:val="clear" w:color="auto" w:fill="auto"/>
            <w:noWrap/>
            <w:vAlign w:val="bottom"/>
            <w:hideMark/>
          </w:tcPr>
          <w:p w:rsidR="00C638A7" w:rsidRPr="00C638A7" w:rsidRDefault="00C638A7" w:rsidP="00C638A7">
            <w:pPr>
              <w:spacing w:after="0" w:line="240" w:lineRule="auto"/>
              <w:jc w:val="center"/>
              <w:rPr>
                <w:rFonts w:ascii="Calibri" w:eastAsia="Times New Roman" w:hAnsi="Calibri" w:cs="Times New Roman"/>
                <w:color w:val="000000"/>
              </w:rPr>
            </w:pPr>
            <w:r w:rsidRPr="00C638A7">
              <w:rPr>
                <w:rFonts w:ascii="Calibri" w:eastAsia="Times New Roman" w:hAnsi="Calibri" w:cs="Times New Roman"/>
                <w:color w:val="000000"/>
              </w:rPr>
              <w:t>39</w:t>
            </w:r>
          </w:p>
        </w:tc>
        <w:tc>
          <w:tcPr>
            <w:tcW w:w="1062" w:type="dxa"/>
            <w:tcBorders>
              <w:top w:val="nil"/>
              <w:left w:val="nil"/>
              <w:bottom w:val="single" w:sz="4" w:space="0" w:color="auto"/>
              <w:right w:val="single" w:sz="8" w:space="0" w:color="auto"/>
            </w:tcBorders>
            <w:shd w:val="clear" w:color="auto" w:fill="auto"/>
            <w:noWrap/>
            <w:vAlign w:val="bottom"/>
            <w:hideMark/>
          </w:tcPr>
          <w:p w:rsidR="00C638A7" w:rsidRPr="00C638A7" w:rsidRDefault="00C638A7" w:rsidP="00C638A7">
            <w:pPr>
              <w:spacing w:after="0" w:line="240" w:lineRule="auto"/>
              <w:jc w:val="center"/>
              <w:rPr>
                <w:rFonts w:ascii="Calibri" w:eastAsia="Times New Roman" w:hAnsi="Calibri" w:cs="Times New Roman"/>
                <w:color w:val="000000"/>
              </w:rPr>
            </w:pPr>
            <w:r w:rsidRPr="00C638A7">
              <w:rPr>
                <w:rFonts w:ascii="Calibri" w:eastAsia="Times New Roman" w:hAnsi="Calibri" w:cs="Times New Roman"/>
                <w:color w:val="000000"/>
              </w:rPr>
              <w:t>19,80</w:t>
            </w:r>
            <w:r w:rsidR="00221B10">
              <w:rPr>
                <w:rFonts w:ascii="Calibri" w:eastAsia="Times New Roman" w:hAnsi="Calibri" w:cs="Times New Roman"/>
                <w:color w:val="000000"/>
              </w:rPr>
              <w:t xml:space="preserve"> </w:t>
            </w:r>
            <w:r w:rsidRPr="00C638A7">
              <w:rPr>
                <w:rFonts w:ascii="Calibri" w:eastAsia="Times New Roman" w:hAnsi="Calibri" w:cs="Times New Roman"/>
                <w:color w:val="000000"/>
              </w:rPr>
              <w:t>%</w:t>
            </w:r>
          </w:p>
        </w:tc>
      </w:tr>
      <w:tr w:rsidR="00C638A7" w:rsidRPr="00C638A7" w:rsidTr="00AE1723">
        <w:trPr>
          <w:trHeight w:val="300"/>
          <w:jc w:val="center"/>
        </w:trPr>
        <w:tc>
          <w:tcPr>
            <w:tcW w:w="4693" w:type="dxa"/>
            <w:tcBorders>
              <w:top w:val="nil"/>
              <w:left w:val="single" w:sz="8" w:space="0" w:color="auto"/>
              <w:bottom w:val="single" w:sz="4" w:space="0" w:color="auto"/>
              <w:right w:val="single" w:sz="4" w:space="0" w:color="auto"/>
            </w:tcBorders>
            <w:shd w:val="clear" w:color="auto" w:fill="auto"/>
            <w:noWrap/>
            <w:vAlign w:val="bottom"/>
            <w:hideMark/>
          </w:tcPr>
          <w:p w:rsidR="00C638A7" w:rsidRPr="00C638A7" w:rsidRDefault="00C638A7" w:rsidP="00C638A7">
            <w:pPr>
              <w:spacing w:after="0" w:line="240" w:lineRule="auto"/>
              <w:rPr>
                <w:rFonts w:ascii="Calibri" w:eastAsia="Times New Roman" w:hAnsi="Calibri" w:cs="Times New Roman"/>
                <w:color w:val="000000"/>
              </w:rPr>
            </w:pPr>
            <w:r w:rsidRPr="00C638A7">
              <w:rPr>
                <w:rFonts w:ascii="Calibri" w:eastAsia="Times New Roman" w:hAnsi="Calibri" w:cs="Times New Roman"/>
                <w:color w:val="000000"/>
              </w:rPr>
              <w:t>Prvky či metody poetoterapie</w:t>
            </w:r>
          </w:p>
        </w:tc>
        <w:tc>
          <w:tcPr>
            <w:tcW w:w="1843" w:type="dxa"/>
            <w:tcBorders>
              <w:top w:val="nil"/>
              <w:left w:val="nil"/>
              <w:bottom w:val="single" w:sz="4" w:space="0" w:color="auto"/>
              <w:right w:val="single" w:sz="4" w:space="0" w:color="auto"/>
            </w:tcBorders>
            <w:shd w:val="clear" w:color="auto" w:fill="auto"/>
            <w:noWrap/>
            <w:vAlign w:val="bottom"/>
            <w:hideMark/>
          </w:tcPr>
          <w:p w:rsidR="00C638A7" w:rsidRPr="00C638A7" w:rsidRDefault="00C638A7" w:rsidP="00C638A7">
            <w:pPr>
              <w:spacing w:after="0" w:line="240" w:lineRule="auto"/>
              <w:jc w:val="center"/>
              <w:rPr>
                <w:rFonts w:ascii="Calibri" w:eastAsia="Times New Roman" w:hAnsi="Calibri" w:cs="Times New Roman"/>
                <w:color w:val="000000"/>
              </w:rPr>
            </w:pPr>
            <w:r w:rsidRPr="00C638A7">
              <w:rPr>
                <w:rFonts w:ascii="Calibri" w:eastAsia="Times New Roman" w:hAnsi="Calibri" w:cs="Times New Roman"/>
                <w:color w:val="000000"/>
              </w:rPr>
              <w:t>1</w:t>
            </w:r>
          </w:p>
        </w:tc>
        <w:tc>
          <w:tcPr>
            <w:tcW w:w="1062" w:type="dxa"/>
            <w:tcBorders>
              <w:top w:val="nil"/>
              <w:left w:val="nil"/>
              <w:bottom w:val="single" w:sz="4" w:space="0" w:color="auto"/>
              <w:right w:val="single" w:sz="8" w:space="0" w:color="auto"/>
            </w:tcBorders>
            <w:shd w:val="clear" w:color="auto" w:fill="auto"/>
            <w:noWrap/>
            <w:vAlign w:val="bottom"/>
            <w:hideMark/>
          </w:tcPr>
          <w:p w:rsidR="00C638A7" w:rsidRPr="00C638A7" w:rsidRDefault="00C638A7" w:rsidP="00C638A7">
            <w:pPr>
              <w:spacing w:after="0" w:line="240" w:lineRule="auto"/>
              <w:jc w:val="center"/>
              <w:rPr>
                <w:rFonts w:ascii="Calibri" w:eastAsia="Times New Roman" w:hAnsi="Calibri" w:cs="Times New Roman"/>
                <w:color w:val="000000"/>
              </w:rPr>
            </w:pPr>
            <w:r w:rsidRPr="00C638A7">
              <w:rPr>
                <w:rFonts w:ascii="Calibri" w:eastAsia="Times New Roman" w:hAnsi="Calibri" w:cs="Times New Roman"/>
                <w:color w:val="000000"/>
              </w:rPr>
              <w:t>0,51</w:t>
            </w:r>
            <w:r w:rsidR="00221B10">
              <w:rPr>
                <w:rFonts w:ascii="Calibri" w:eastAsia="Times New Roman" w:hAnsi="Calibri" w:cs="Times New Roman"/>
                <w:color w:val="000000"/>
              </w:rPr>
              <w:t xml:space="preserve"> </w:t>
            </w:r>
            <w:r w:rsidRPr="00C638A7">
              <w:rPr>
                <w:rFonts w:ascii="Calibri" w:eastAsia="Times New Roman" w:hAnsi="Calibri" w:cs="Times New Roman"/>
                <w:color w:val="000000"/>
              </w:rPr>
              <w:t>%</w:t>
            </w:r>
          </w:p>
        </w:tc>
      </w:tr>
      <w:tr w:rsidR="00C638A7" w:rsidRPr="00C638A7" w:rsidTr="00AE1723">
        <w:trPr>
          <w:trHeight w:val="315"/>
          <w:jc w:val="center"/>
        </w:trPr>
        <w:tc>
          <w:tcPr>
            <w:tcW w:w="4693" w:type="dxa"/>
            <w:tcBorders>
              <w:top w:val="nil"/>
              <w:left w:val="single" w:sz="8" w:space="0" w:color="auto"/>
              <w:bottom w:val="single" w:sz="8" w:space="0" w:color="auto"/>
              <w:right w:val="single" w:sz="4" w:space="0" w:color="auto"/>
            </w:tcBorders>
            <w:shd w:val="clear" w:color="auto" w:fill="auto"/>
            <w:noWrap/>
            <w:vAlign w:val="bottom"/>
            <w:hideMark/>
          </w:tcPr>
          <w:p w:rsidR="00C638A7" w:rsidRPr="00C638A7" w:rsidRDefault="00C638A7" w:rsidP="00C638A7">
            <w:pPr>
              <w:spacing w:after="0" w:line="240" w:lineRule="auto"/>
              <w:rPr>
                <w:rFonts w:ascii="Calibri" w:eastAsia="Times New Roman" w:hAnsi="Calibri" w:cs="Times New Roman"/>
                <w:color w:val="000000"/>
              </w:rPr>
            </w:pPr>
            <w:r w:rsidRPr="00C638A7">
              <w:rPr>
                <w:rFonts w:ascii="Calibri" w:eastAsia="Times New Roman" w:hAnsi="Calibri" w:cs="Times New Roman"/>
                <w:color w:val="000000"/>
              </w:rPr>
              <w:t>Prvky či metody tanečně pohybové terapie</w:t>
            </w:r>
          </w:p>
        </w:tc>
        <w:tc>
          <w:tcPr>
            <w:tcW w:w="1843" w:type="dxa"/>
            <w:tcBorders>
              <w:top w:val="nil"/>
              <w:left w:val="nil"/>
              <w:bottom w:val="single" w:sz="8" w:space="0" w:color="auto"/>
              <w:right w:val="single" w:sz="4" w:space="0" w:color="auto"/>
            </w:tcBorders>
            <w:shd w:val="clear" w:color="auto" w:fill="auto"/>
            <w:noWrap/>
            <w:vAlign w:val="bottom"/>
            <w:hideMark/>
          </w:tcPr>
          <w:p w:rsidR="00C638A7" w:rsidRPr="00C638A7" w:rsidRDefault="00C638A7" w:rsidP="00C638A7">
            <w:pPr>
              <w:spacing w:after="0" w:line="240" w:lineRule="auto"/>
              <w:jc w:val="center"/>
              <w:rPr>
                <w:rFonts w:ascii="Calibri" w:eastAsia="Times New Roman" w:hAnsi="Calibri" w:cs="Times New Roman"/>
                <w:color w:val="000000"/>
              </w:rPr>
            </w:pPr>
            <w:r w:rsidRPr="00C638A7">
              <w:rPr>
                <w:rFonts w:ascii="Calibri" w:eastAsia="Times New Roman" w:hAnsi="Calibri" w:cs="Times New Roman"/>
                <w:color w:val="000000"/>
              </w:rPr>
              <w:t>26</w:t>
            </w:r>
          </w:p>
        </w:tc>
        <w:tc>
          <w:tcPr>
            <w:tcW w:w="1062" w:type="dxa"/>
            <w:tcBorders>
              <w:top w:val="nil"/>
              <w:left w:val="nil"/>
              <w:bottom w:val="single" w:sz="8" w:space="0" w:color="auto"/>
              <w:right w:val="single" w:sz="8" w:space="0" w:color="auto"/>
            </w:tcBorders>
            <w:shd w:val="clear" w:color="auto" w:fill="auto"/>
            <w:noWrap/>
            <w:vAlign w:val="bottom"/>
            <w:hideMark/>
          </w:tcPr>
          <w:p w:rsidR="00C638A7" w:rsidRPr="00C638A7" w:rsidRDefault="00C638A7" w:rsidP="00C638A7">
            <w:pPr>
              <w:spacing w:after="0" w:line="240" w:lineRule="auto"/>
              <w:jc w:val="center"/>
              <w:rPr>
                <w:rFonts w:ascii="Calibri" w:eastAsia="Times New Roman" w:hAnsi="Calibri" w:cs="Times New Roman"/>
                <w:color w:val="000000"/>
              </w:rPr>
            </w:pPr>
            <w:r w:rsidRPr="00C638A7">
              <w:rPr>
                <w:rFonts w:ascii="Calibri" w:eastAsia="Times New Roman" w:hAnsi="Calibri" w:cs="Times New Roman"/>
                <w:color w:val="000000"/>
              </w:rPr>
              <w:t>13,20</w:t>
            </w:r>
            <w:r w:rsidR="00221B10">
              <w:rPr>
                <w:rFonts w:ascii="Calibri" w:eastAsia="Times New Roman" w:hAnsi="Calibri" w:cs="Times New Roman"/>
                <w:color w:val="000000"/>
              </w:rPr>
              <w:t xml:space="preserve"> </w:t>
            </w:r>
            <w:r w:rsidRPr="00C638A7">
              <w:rPr>
                <w:rFonts w:ascii="Calibri" w:eastAsia="Times New Roman" w:hAnsi="Calibri" w:cs="Times New Roman"/>
                <w:color w:val="000000"/>
              </w:rPr>
              <w:t>%</w:t>
            </w:r>
          </w:p>
        </w:tc>
      </w:tr>
    </w:tbl>
    <w:p w:rsidR="00C638A7" w:rsidRDefault="00C638A7" w:rsidP="00AE1723">
      <w:pPr>
        <w:spacing w:line="360" w:lineRule="auto"/>
        <w:rPr>
          <w:b/>
          <w:sz w:val="24"/>
        </w:rPr>
      </w:pPr>
    </w:p>
    <w:p w:rsidR="00AE1723" w:rsidRDefault="00AE1723" w:rsidP="008E22D7">
      <w:pPr>
        <w:spacing w:line="360" w:lineRule="auto"/>
        <w:jc w:val="both"/>
        <w:rPr>
          <w:sz w:val="24"/>
        </w:rPr>
      </w:pPr>
      <w:r>
        <w:rPr>
          <w:sz w:val="24"/>
        </w:rPr>
        <w:t>71 respondentek (36,04</w:t>
      </w:r>
      <w:r w:rsidR="00221B10">
        <w:rPr>
          <w:sz w:val="24"/>
        </w:rPr>
        <w:t xml:space="preserve"> </w:t>
      </w:r>
      <w:r>
        <w:rPr>
          <w:sz w:val="24"/>
        </w:rPr>
        <w:t>%) uvedlo, že pedagogové nevyužívají žádné prvky či metody ET, 39</w:t>
      </w:r>
      <w:r w:rsidR="008E22D7">
        <w:rPr>
          <w:sz w:val="24"/>
        </w:rPr>
        <w:t> </w:t>
      </w:r>
      <w:r>
        <w:rPr>
          <w:sz w:val="24"/>
        </w:rPr>
        <w:t>respondentek (19,80</w:t>
      </w:r>
      <w:r w:rsidR="00221B10">
        <w:rPr>
          <w:sz w:val="24"/>
        </w:rPr>
        <w:t xml:space="preserve"> </w:t>
      </w:r>
      <w:r>
        <w:rPr>
          <w:sz w:val="24"/>
        </w:rPr>
        <w:t>%) uvedlo, že využívají prvky či metody muzikoterapie, 31</w:t>
      </w:r>
      <w:r w:rsidR="008E22D7">
        <w:rPr>
          <w:sz w:val="24"/>
        </w:rPr>
        <w:t> </w:t>
      </w:r>
      <w:r>
        <w:rPr>
          <w:sz w:val="24"/>
        </w:rPr>
        <w:t xml:space="preserve"> respondentek (15,74</w:t>
      </w:r>
      <w:r w:rsidR="00221B10">
        <w:rPr>
          <w:sz w:val="24"/>
        </w:rPr>
        <w:t xml:space="preserve"> </w:t>
      </w:r>
      <w:r>
        <w:rPr>
          <w:sz w:val="24"/>
        </w:rPr>
        <w:t>%) uvedlo, že využívají prvky či metody arteterapie, 26 respondentek (13,20</w:t>
      </w:r>
      <w:r w:rsidR="00221B10">
        <w:rPr>
          <w:sz w:val="24"/>
        </w:rPr>
        <w:t xml:space="preserve"> </w:t>
      </w:r>
      <w:r>
        <w:rPr>
          <w:sz w:val="24"/>
        </w:rPr>
        <w:t>%) uvedlo, že využívají ve svém zařízen prvky či metody tanečně pohybové terapie, 23</w:t>
      </w:r>
      <w:r w:rsidR="008E22D7">
        <w:rPr>
          <w:sz w:val="24"/>
        </w:rPr>
        <w:t> </w:t>
      </w:r>
      <w:r>
        <w:rPr>
          <w:sz w:val="24"/>
        </w:rPr>
        <w:t>respondentek (11,68</w:t>
      </w:r>
      <w:r w:rsidR="00221B10">
        <w:rPr>
          <w:sz w:val="24"/>
        </w:rPr>
        <w:t xml:space="preserve"> </w:t>
      </w:r>
      <w:r>
        <w:rPr>
          <w:sz w:val="24"/>
        </w:rPr>
        <w:t>%) využívá prvky či metody dramaterapie, 6 respondentek (3,05</w:t>
      </w:r>
      <w:r w:rsidR="00221B10">
        <w:rPr>
          <w:sz w:val="24"/>
        </w:rPr>
        <w:t xml:space="preserve"> </w:t>
      </w:r>
      <w:r>
        <w:rPr>
          <w:sz w:val="24"/>
        </w:rPr>
        <w:t>%) využívá prvky či metody biblioterapie a jedna respondentka (0,51</w:t>
      </w:r>
      <w:r w:rsidR="00221B10">
        <w:rPr>
          <w:sz w:val="24"/>
        </w:rPr>
        <w:t xml:space="preserve">  </w:t>
      </w:r>
      <w:r>
        <w:rPr>
          <w:sz w:val="24"/>
        </w:rPr>
        <w:t>%) uvedla, že využívají ve svém zařízení prvky či metody poetoterapie.</w:t>
      </w:r>
    </w:p>
    <w:p w:rsidR="00AE1723" w:rsidRPr="00AE1723" w:rsidRDefault="00AE1723" w:rsidP="00AE1723">
      <w:pPr>
        <w:spacing w:line="360" w:lineRule="auto"/>
        <w:rPr>
          <w:sz w:val="24"/>
        </w:rPr>
      </w:pPr>
    </w:p>
    <w:p w:rsidR="00CD52EC" w:rsidRDefault="002677E2" w:rsidP="00AA055E">
      <w:pPr>
        <w:rPr>
          <w:b/>
          <w:sz w:val="24"/>
        </w:rPr>
      </w:pPr>
      <w:r>
        <w:rPr>
          <w:b/>
          <w:sz w:val="24"/>
        </w:rPr>
        <w:t xml:space="preserve">Tabulka </w:t>
      </w:r>
      <w:r w:rsidR="00B00491">
        <w:rPr>
          <w:b/>
          <w:sz w:val="24"/>
        </w:rPr>
        <w:t>17</w:t>
      </w:r>
      <w:r>
        <w:rPr>
          <w:b/>
          <w:sz w:val="24"/>
        </w:rPr>
        <w:t xml:space="preserve"> - otázka č. </w:t>
      </w:r>
      <w:r w:rsidR="00B00491">
        <w:rPr>
          <w:b/>
          <w:sz w:val="24"/>
        </w:rPr>
        <w:t>17</w:t>
      </w:r>
      <w:r>
        <w:rPr>
          <w:b/>
          <w:sz w:val="24"/>
        </w:rPr>
        <w:t>: „</w:t>
      </w:r>
      <w:r w:rsidR="00C638A7" w:rsidRPr="00C638A7">
        <w:rPr>
          <w:b/>
          <w:sz w:val="24"/>
        </w:rPr>
        <w:t>Máte ve Vašem zařízení k dispozici odbornou literaturu, týkající se ET?</w:t>
      </w:r>
      <w:r w:rsidR="00C638A7">
        <w:rPr>
          <w:b/>
          <w:sz w:val="24"/>
        </w:rPr>
        <w:t>“</w:t>
      </w:r>
    </w:p>
    <w:tbl>
      <w:tblPr>
        <w:tblW w:w="9224" w:type="dxa"/>
        <w:tblInd w:w="60" w:type="dxa"/>
        <w:tblCellMar>
          <w:left w:w="70" w:type="dxa"/>
          <w:right w:w="70" w:type="dxa"/>
        </w:tblCellMar>
        <w:tblLook w:val="04A0"/>
      </w:tblPr>
      <w:tblGrid>
        <w:gridCol w:w="6531"/>
        <w:gridCol w:w="1675"/>
        <w:gridCol w:w="1018"/>
      </w:tblGrid>
      <w:tr w:rsidR="00CD52EC" w:rsidRPr="00CD52EC" w:rsidTr="00CD52EC">
        <w:trPr>
          <w:trHeight w:val="315"/>
        </w:trPr>
        <w:tc>
          <w:tcPr>
            <w:tcW w:w="6531" w:type="dxa"/>
            <w:tcBorders>
              <w:top w:val="single" w:sz="8" w:space="0" w:color="auto"/>
              <w:left w:val="single" w:sz="8" w:space="0" w:color="auto"/>
              <w:bottom w:val="single" w:sz="8" w:space="0" w:color="auto"/>
              <w:right w:val="single" w:sz="4" w:space="0" w:color="auto"/>
            </w:tcBorders>
            <w:shd w:val="clear" w:color="000000" w:fill="FCD5B4"/>
            <w:noWrap/>
            <w:vAlign w:val="bottom"/>
            <w:hideMark/>
          </w:tcPr>
          <w:p w:rsidR="00CD52EC" w:rsidRPr="00CD52EC" w:rsidRDefault="00CD52EC" w:rsidP="00CD52EC">
            <w:pPr>
              <w:spacing w:after="0" w:line="240" w:lineRule="auto"/>
              <w:jc w:val="center"/>
              <w:rPr>
                <w:rFonts w:ascii="Calibri" w:eastAsia="Times New Roman" w:hAnsi="Calibri" w:cs="Times New Roman"/>
                <w:b/>
                <w:bCs/>
              </w:rPr>
            </w:pPr>
            <w:r w:rsidRPr="00CD52EC">
              <w:rPr>
                <w:rFonts w:ascii="Calibri" w:eastAsia="Times New Roman" w:hAnsi="Calibri" w:cs="Times New Roman"/>
                <w:b/>
                <w:bCs/>
              </w:rPr>
              <w:t>Odpověď</w:t>
            </w:r>
          </w:p>
        </w:tc>
        <w:tc>
          <w:tcPr>
            <w:tcW w:w="1675" w:type="dxa"/>
            <w:tcBorders>
              <w:top w:val="single" w:sz="8" w:space="0" w:color="auto"/>
              <w:left w:val="nil"/>
              <w:bottom w:val="single" w:sz="8" w:space="0" w:color="auto"/>
              <w:right w:val="single" w:sz="4" w:space="0" w:color="auto"/>
            </w:tcBorders>
            <w:shd w:val="clear" w:color="000000" w:fill="FCD5B4"/>
            <w:noWrap/>
            <w:vAlign w:val="bottom"/>
            <w:hideMark/>
          </w:tcPr>
          <w:p w:rsidR="00CD52EC" w:rsidRPr="00CD52EC" w:rsidRDefault="00CD52EC" w:rsidP="00CD52EC">
            <w:pPr>
              <w:spacing w:after="0" w:line="240" w:lineRule="auto"/>
              <w:jc w:val="center"/>
              <w:rPr>
                <w:rFonts w:ascii="Calibri" w:eastAsia="Times New Roman" w:hAnsi="Calibri" w:cs="Times New Roman"/>
                <w:b/>
                <w:bCs/>
              </w:rPr>
            </w:pPr>
            <w:r w:rsidRPr="00CD52EC">
              <w:rPr>
                <w:rFonts w:ascii="Calibri" w:eastAsia="Times New Roman" w:hAnsi="Calibri" w:cs="Times New Roman"/>
                <w:b/>
                <w:bCs/>
              </w:rPr>
              <w:t>počet odpovědí</w:t>
            </w:r>
          </w:p>
        </w:tc>
        <w:tc>
          <w:tcPr>
            <w:tcW w:w="1018" w:type="dxa"/>
            <w:tcBorders>
              <w:top w:val="single" w:sz="8" w:space="0" w:color="auto"/>
              <w:left w:val="nil"/>
              <w:bottom w:val="single" w:sz="8" w:space="0" w:color="auto"/>
              <w:right w:val="single" w:sz="8" w:space="0" w:color="auto"/>
            </w:tcBorders>
            <w:shd w:val="clear" w:color="000000" w:fill="FCD5B4"/>
            <w:noWrap/>
            <w:vAlign w:val="bottom"/>
            <w:hideMark/>
          </w:tcPr>
          <w:p w:rsidR="00CD52EC" w:rsidRPr="00CD52EC" w:rsidRDefault="00CD52EC" w:rsidP="00CD52EC">
            <w:pPr>
              <w:spacing w:after="0" w:line="240" w:lineRule="auto"/>
              <w:jc w:val="center"/>
              <w:rPr>
                <w:rFonts w:ascii="Calibri" w:eastAsia="Times New Roman" w:hAnsi="Calibri" w:cs="Times New Roman"/>
                <w:b/>
                <w:bCs/>
              </w:rPr>
            </w:pPr>
            <w:r w:rsidRPr="00CD52EC">
              <w:rPr>
                <w:rFonts w:ascii="Calibri" w:eastAsia="Times New Roman" w:hAnsi="Calibri" w:cs="Times New Roman"/>
                <w:b/>
                <w:bCs/>
              </w:rPr>
              <w:t>procent</w:t>
            </w:r>
          </w:p>
        </w:tc>
      </w:tr>
      <w:tr w:rsidR="00CD52EC" w:rsidRPr="00CD52EC" w:rsidTr="00CD52EC">
        <w:trPr>
          <w:trHeight w:val="300"/>
        </w:trPr>
        <w:tc>
          <w:tcPr>
            <w:tcW w:w="6531" w:type="dxa"/>
            <w:tcBorders>
              <w:top w:val="nil"/>
              <w:left w:val="single" w:sz="8" w:space="0" w:color="auto"/>
              <w:bottom w:val="single" w:sz="4" w:space="0" w:color="auto"/>
              <w:right w:val="single" w:sz="4" w:space="0" w:color="auto"/>
            </w:tcBorders>
            <w:shd w:val="clear" w:color="auto" w:fill="auto"/>
            <w:noWrap/>
            <w:vAlign w:val="bottom"/>
            <w:hideMark/>
          </w:tcPr>
          <w:p w:rsidR="00CD52EC" w:rsidRPr="00CD52EC" w:rsidRDefault="00CD52EC" w:rsidP="00CD52EC">
            <w:pPr>
              <w:spacing w:after="0" w:line="240" w:lineRule="auto"/>
              <w:rPr>
                <w:rFonts w:ascii="Calibri" w:eastAsia="Times New Roman" w:hAnsi="Calibri" w:cs="Times New Roman"/>
              </w:rPr>
            </w:pPr>
            <w:r w:rsidRPr="00CD52EC">
              <w:rPr>
                <w:rFonts w:ascii="Calibri" w:eastAsia="Times New Roman" w:hAnsi="Calibri" w:cs="Times New Roman"/>
              </w:rPr>
              <w:t>Ne</w:t>
            </w:r>
          </w:p>
        </w:tc>
        <w:tc>
          <w:tcPr>
            <w:tcW w:w="1675" w:type="dxa"/>
            <w:tcBorders>
              <w:top w:val="nil"/>
              <w:left w:val="nil"/>
              <w:bottom w:val="single" w:sz="4" w:space="0" w:color="auto"/>
              <w:right w:val="single" w:sz="4" w:space="0" w:color="auto"/>
            </w:tcBorders>
            <w:shd w:val="clear" w:color="auto" w:fill="auto"/>
            <w:noWrap/>
            <w:vAlign w:val="bottom"/>
            <w:hideMark/>
          </w:tcPr>
          <w:p w:rsidR="00CD52EC" w:rsidRPr="00CD52EC" w:rsidRDefault="00CD52EC" w:rsidP="00CD52EC">
            <w:pPr>
              <w:spacing w:after="0" w:line="240" w:lineRule="auto"/>
              <w:jc w:val="center"/>
              <w:rPr>
                <w:rFonts w:ascii="Calibri" w:eastAsia="Times New Roman" w:hAnsi="Calibri" w:cs="Times New Roman"/>
              </w:rPr>
            </w:pPr>
            <w:r w:rsidRPr="00CD52EC">
              <w:rPr>
                <w:rFonts w:ascii="Calibri" w:eastAsia="Times New Roman" w:hAnsi="Calibri" w:cs="Times New Roman"/>
              </w:rPr>
              <w:t>113</w:t>
            </w:r>
          </w:p>
        </w:tc>
        <w:tc>
          <w:tcPr>
            <w:tcW w:w="1018" w:type="dxa"/>
            <w:tcBorders>
              <w:top w:val="nil"/>
              <w:left w:val="nil"/>
              <w:bottom w:val="single" w:sz="4" w:space="0" w:color="auto"/>
              <w:right w:val="single" w:sz="8" w:space="0" w:color="auto"/>
            </w:tcBorders>
            <w:shd w:val="clear" w:color="auto" w:fill="auto"/>
            <w:noWrap/>
            <w:vAlign w:val="bottom"/>
            <w:hideMark/>
          </w:tcPr>
          <w:p w:rsidR="00CD52EC" w:rsidRPr="00CD52EC" w:rsidRDefault="00CD52EC" w:rsidP="00CD52EC">
            <w:pPr>
              <w:spacing w:after="0" w:line="240" w:lineRule="auto"/>
              <w:jc w:val="center"/>
              <w:rPr>
                <w:rFonts w:ascii="Calibri" w:eastAsia="Times New Roman" w:hAnsi="Calibri" w:cs="Times New Roman"/>
              </w:rPr>
            </w:pPr>
            <w:r w:rsidRPr="00CD52EC">
              <w:rPr>
                <w:rFonts w:ascii="Calibri" w:eastAsia="Times New Roman" w:hAnsi="Calibri" w:cs="Times New Roman"/>
              </w:rPr>
              <w:t>96,58</w:t>
            </w:r>
            <w:r w:rsidR="00221B10">
              <w:rPr>
                <w:rFonts w:ascii="Calibri" w:eastAsia="Times New Roman" w:hAnsi="Calibri" w:cs="Times New Roman"/>
              </w:rPr>
              <w:t xml:space="preserve"> </w:t>
            </w:r>
            <w:r w:rsidRPr="00CD52EC">
              <w:rPr>
                <w:rFonts w:ascii="Calibri" w:eastAsia="Times New Roman" w:hAnsi="Calibri" w:cs="Times New Roman"/>
              </w:rPr>
              <w:t>%</w:t>
            </w:r>
          </w:p>
        </w:tc>
      </w:tr>
      <w:tr w:rsidR="00CD52EC" w:rsidRPr="00CD52EC" w:rsidTr="00CD52EC">
        <w:trPr>
          <w:trHeight w:val="300"/>
        </w:trPr>
        <w:tc>
          <w:tcPr>
            <w:tcW w:w="6531" w:type="dxa"/>
            <w:tcBorders>
              <w:top w:val="nil"/>
              <w:left w:val="single" w:sz="8" w:space="0" w:color="auto"/>
              <w:bottom w:val="single" w:sz="4" w:space="0" w:color="auto"/>
              <w:right w:val="single" w:sz="4" w:space="0" w:color="auto"/>
            </w:tcBorders>
            <w:shd w:val="clear" w:color="auto" w:fill="auto"/>
            <w:noWrap/>
            <w:vAlign w:val="bottom"/>
            <w:hideMark/>
          </w:tcPr>
          <w:p w:rsidR="00CD52EC" w:rsidRPr="00CD52EC" w:rsidRDefault="00CD52EC" w:rsidP="00CD52EC">
            <w:pPr>
              <w:spacing w:after="0" w:line="240" w:lineRule="auto"/>
              <w:rPr>
                <w:rFonts w:ascii="Calibri" w:eastAsia="Times New Roman" w:hAnsi="Calibri" w:cs="Times New Roman"/>
              </w:rPr>
            </w:pPr>
            <w:r w:rsidRPr="00CD52EC">
              <w:rPr>
                <w:rFonts w:ascii="Calibri" w:eastAsia="Times New Roman" w:hAnsi="Calibri" w:cs="Times New Roman"/>
              </w:rPr>
              <w:t>Ano, uveďte jakou</w:t>
            </w:r>
            <w:r>
              <w:rPr>
                <w:rFonts w:ascii="Calibri" w:eastAsia="Times New Roman" w:hAnsi="Calibri" w:cs="Times New Roman"/>
              </w:rPr>
              <w:t>:</w:t>
            </w:r>
          </w:p>
        </w:tc>
        <w:tc>
          <w:tcPr>
            <w:tcW w:w="1675" w:type="dxa"/>
            <w:tcBorders>
              <w:top w:val="nil"/>
              <w:left w:val="nil"/>
              <w:bottom w:val="single" w:sz="4" w:space="0" w:color="auto"/>
              <w:right w:val="single" w:sz="4" w:space="0" w:color="auto"/>
            </w:tcBorders>
            <w:shd w:val="clear" w:color="auto" w:fill="auto"/>
            <w:noWrap/>
            <w:vAlign w:val="bottom"/>
            <w:hideMark/>
          </w:tcPr>
          <w:p w:rsidR="00CD52EC" w:rsidRPr="00CD52EC" w:rsidRDefault="00CD52EC" w:rsidP="00CD52EC">
            <w:pPr>
              <w:spacing w:after="0" w:line="240" w:lineRule="auto"/>
              <w:jc w:val="center"/>
              <w:rPr>
                <w:rFonts w:ascii="Calibri" w:eastAsia="Times New Roman" w:hAnsi="Calibri" w:cs="Times New Roman"/>
              </w:rPr>
            </w:pPr>
            <w:r w:rsidRPr="00CD52EC">
              <w:rPr>
                <w:rFonts w:ascii="Calibri" w:eastAsia="Times New Roman" w:hAnsi="Calibri" w:cs="Times New Roman"/>
              </w:rPr>
              <w:t>4</w:t>
            </w:r>
          </w:p>
        </w:tc>
        <w:tc>
          <w:tcPr>
            <w:tcW w:w="1018" w:type="dxa"/>
            <w:tcBorders>
              <w:top w:val="nil"/>
              <w:left w:val="nil"/>
              <w:bottom w:val="single" w:sz="4" w:space="0" w:color="auto"/>
              <w:right w:val="single" w:sz="8" w:space="0" w:color="auto"/>
            </w:tcBorders>
            <w:shd w:val="clear" w:color="auto" w:fill="auto"/>
            <w:noWrap/>
            <w:vAlign w:val="bottom"/>
            <w:hideMark/>
          </w:tcPr>
          <w:p w:rsidR="00CD52EC" w:rsidRPr="00CD52EC" w:rsidRDefault="00CD52EC" w:rsidP="00CD52EC">
            <w:pPr>
              <w:spacing w:after="0" w:line="240" w:lineRule="auto"/>
              <w:jc w:val="center"/>
              <w:rPr>
                <w:rFonts w:ascii="Calibri" w:eastAsia="Times New Roman" w:hAnsi="Calibri" w:cs="Times New Roman"/>
              </w:rPr>
            </w:pPr>
            <w:r w:rsidRPr="00CD52EC">
              <w:rPr>
                <w:rFonts w:ascii="Calibri" w:eastAsia="Times New Roman" w:hAnsi="Calibri" w:cs="Times New Roman"/>
              </w:rPr>
              <w:t>3,42</w:t>
            </w:r>
            <w:r w:rsidR="00221B10">
              <w:rPr>
                <w:rFonts w:ascii="Calibri" w:eastAsia="Times New Roman" w:hAnsi="Calibri" w:cs="Times New Roman"/>
              </w:rPr>
              <w:t xml:space="preserve"> </w:t>
            </w:r>
            <w:r w:rsidRPr="00CD52EC">
              <w:rPr>
                <w:rFonts w:ascii="Calibri" w:eastAsia="Times New Roman" w:hAnsi="Calibri" w:cs="Times New Roman"/>
              </w:rPr>
              <w:t>%</w:t>
            </w:r>
          </w:p>
        </w:tc>
      </w:tr>
      <w:tr w:rsidR="00CD52EC" w:rsidRPr="00CD52EC" w:rsidTr="00CD52EC">
        <w:trPr>
          <w:trHeight w:val="300"/>
        </w:trPr>
        <w:tc>
          <w:tcPr>
            <w:tcW w:w="6531" w:type="dxa"/>
            <w:tcBorders>
              <w:top w:val="nil"/>
              <w:left w:val="single" w:sz="8" w:space="0" w:color="auto"/>
              <w:bottom w:val="single" w:sz="4" w:space="0" w:color="auto"/>
              <w:right w:val="single" w:sz="4" w:space="0" w:color="auto"/>
            </w:tcBorders>
            <w:shd w:val="clear" w:color="auto" w:fill="F0F8FA"/>
            <w:noWrap/>
            <w:vAlign w:val="bottom"/>
            <w:hideMark/>
          </w:tcPr>
          <w:p w:rsidR="00CD52EC" w:rsidRPr="00CD52EC" w:rsidRDefault="00CD52EC" w:rsidP="00CD52EC">
            <w:pPr>
              <w:spacing w:after="0" w:line="240" w:lineRule="auto"/>
              <w:rPr>
                <w:rFonts w:ascii="Calibri" w:eastAsia="Times New Roman" w:hAnsi="Calibri" w:cs="Times New Roman"/>
                <w:i/>
              </w:rPr>
            </w:pPr>
            <w:r w:rsidRPr="00CD52EC">
              <w:rPr>
                <w:rFonts w:ascii="Calibri" w:eastAsia="Times New Roman" w:hAnsi="Calibri" w:cs="Times New Roman"/>
                <w:i/>
              </w:rPr>
              <w:t xml:space="preserve">    </w:t>
            </w:r>
            <w:r>
              <w:rPr>
                <w:rFonts w:ascii="Calibri" w:eastAsia="Times New Roman" w:hAnsi="Calibri" w:cs="Times New Roman"/>
                <w:i/>
              </w:rPr>
              <w:t>Z</w:t>
            </w:r>
            <w:r w:rsidRPr="00CD52EC">
              <w:rPr>
                <w:rFonts w:ascii="Calibri" w:eastAsia="Times New Roman" w:hAnsi="Calibri" w:cs="Times New Roman"/>
                <w:i/>
              </w:rPr>
              <w:t>aměřenou na arteterapii, asi 10 různých knih českých i cizojazyčných</w:t>
            </w:r>
          </w:p>
        </w:tc>
        <w:tc>
          <w:tcPr>
            <w:tcW w:w="1675" w:type="dxa"/>
            <w:tcBorders>
              <w:top w:val="nil"/>
              <w:left w:val="nil"/>
              <w:bottom w:val="single" w:sz="4" w:space="0" w:color="auto"/>
              <w:right w:val="single" w:sz="4" w:space="0" w:color="auto"/>
            </w:tcBorders>
            <w:shd w:val="clear" w:color="auto" w:fill="F0F8FA"/>
            <w:noWrap/>
            <w:vAlign w:val="bottom"/>
            <w:hideMark/>
          </w:tcPr>
          <w:p w:rsidR="00CD52EC" w:rsidRPr="00CD52EC" w:rsidRDefault="00CD52EC" w:rsidP="00CD52EC">
            <w:pPr>
              <w:spacing w:after="0" w:line="240" w:lineRule="auto"/>
              <w:jc w:val="center"/>
              <w:rPr>
                <w:rFonts w:ascii="Calibri" w:eastAsia="Times New Roman" w:hAnsi="Calibri" w:cs="Times New Roman"/>
                <w:i/>
              </w:rPr>
            </w:pPr>
            <w:r w:rsidRPr="00CD52EC">
              <w:rPr>
                <w:rFonts w:ascii="Calibri" w:eastAsia="Times New Roman" w:hAnsi="Calibri" w:cs="Times New Roman"/>
                <w:i/>
              </w:rPr>
              <w:t>1</w:t>
            </w:r>
          </w:p>
        </w:tc>
        <w:tc>
          <w:tcPr>
            <w:tcW w:w="1018" w:type="dxa"/>
            <w:tcBorders>
              <w:top w:val="nil"/>
              <w:left w:val="nil"/>
              <w:bottom w:val="single" w:sz="4" w:space="0" w:color="auto"/>
              <w:right w:val="single" w:sz="8" w:space="0" w:color="auto"/>
            </w:tcBorders>
            <w:shd w:val="clear" w:color="auto" w:fill="F0F8FA"/>
            <w:noWrap/>
            <w:vAlign w:val="bottom"/>
            <w:hideMark/>
          </w:tcPr>
          <w:p w:rsidR="00CD52EC" w:rsidRPr="00CD52EC" w:rsidRDefault="00CD52EC" w:rsidP="00CD52EC">
            <w:pPr>
              <w:spacing w:after="0" w:line="240" w:lineRule="auto"/>
              <w:jc w:val="center"/>
              <w:rPr>
                <w:rFonts w:ascii="Calibri" w:eastAsia="Times New Roman" w:hAnsi="Calibri" w:cs="Times New Roman"/>
                <w:i/>
              </w:rPr>
            </w:pPr>
            <w:r w:rsidRPr="00CD52EC">
              <w:rPr>
                <w:rFonts w:ascii="Calibri" w:eastAsia="Times New Roman" w:hAnsi="Calibri" w:cs="Times New Roman"/>
                <w:i/>
              </w:rPr>
              <w:t>0,85</w:t>
            </w:r>
            <w:r w:rsidR="00221B10">
              <w:rPr>
                <w:rFonts w:ascii="Calibri" w:eastAsia="Times New Roman" w:hAnsi="Calibri" w:cs="Times New Roman"/>
                <w:i/>
              </w:rPr>
              <w:t xml:space="preserve"> </w:t>
            </w:r>
            <w:r w:rsidRPr="00CD52EC">
              <w:rPr>
                <w:rFonts w:ascii="Calibri" w:eastAsia="Times New Roman" w:hAnsi="Calibri" w:cs="Times New Roman"/>
                <w:i/>
              </w:rPr>
              <w:t>%</w:t>
            </w:r>
          </w:p>
        </w:tc>
      </w:tr>
      <w:tr w:rsidR="00CD52EC" w:rsidRPr="00CD52EC" w:rsidTr="00CD52EC">
        <w:trPr>
          <w:trHeight w:val="229"/>
        </w:trPr>
        <w:tc>
          <w:tcPr>
            <w:tcW w:w="6531" w:type="dxa"/>
            <w:tcBorders>
              <w:top w:val="nil"/>
              <w:left w:val="single" w:sz="8" w:space="0" w:color="auto"/>
              <w:bottom w:val="single" w:sz="8" w:space="0" w:color="auto"/>
              <w:right w:val="single" w:sz="4" w:space="0" w:color="auto"/>
            </w:tcBorders>
            <w:shd w:val="clear" w:color="auto" w:fill="F0F8FA"/>
            <w:noWrap/>
            <w:vAlign w:val="bottom"/>
            <w:hideMark/>
          </w:tcPr>
          <w:p w:rsidR="00CD52EC" w:rsidRPr="00CD52EC" w:rsidRDefault="00CD52EC" w:rsidP="00CD52EC">
            <w:pPr>
              <w:spacing w:after="0" w:line="240" w:lineRule="auto"/>
              <w:rPr>
                <w:rFonts w:ascii="Calibri" w:eastAsia="Times New Roman" w:hAnsi="Calibri" w:cs="Times New Roman"/>
                <w:i/>
              </w:rPr>
            </w:pPr>
            <w:r w:rsidRPr="00CD52EC">
              <w:rPr>
                <w:rFonts w:ascii="Calibri" w:eastAsia="Times New Roman" w:hAnsi="Calibri" w:cs="Times New Roman"/>
                <w:i/>
              </w:rPr>
              <w:t xml:space="preserve">    Nevím, nevzpomenu si</w:t>
            </w:r>
          </w:p>
        </w:tc>
        <w:tc>
          <w:tcPr>
            <w:tcW w:w="1675" w:type="dxa"/>
            <w:tcBorders>
              <w:top w:val="nil"/>
              <w:left w:val="nil"/>
              <w:bottom w:val="single" w:sz="8" w:space="0" w:color="auto"/>
              <w:right w:val="single" w:sz="4" w:space="0" w:color="auto"/>
            </w:tcBorders>
            <w:shd w:val="clear" w:color="auto" w:fill="F0F8FA"/>
            <w:noWrap/>
            <w:vAlign w:val="bottom"/>
            <w:hideMark/>
          </w:tcPr>
          <w:p w:rsidR="00CD52EC" w:rsidRPr="00CD52EC" w:rsidRDefault="00CD52EC" w:rsidP="00CD52EC">
            <w:pPr>
              <w:spacing w:after="0" w:line="240" w:lineRule="auto"/>
              <w:jc w:val="center"/>
              <w:rPr>
                <w:rFonts w:ascii="Calibri" w:eastAsia="Times New Roman" w:hAnsi="Calibri" w:cs="Times New Roman"/>
                <w:i/>
              </w:rPr>
            </w:pPr>
            <w:r w:rsidRPr="00CD52EC">
              <w:rPr>
                <w:rFonts w:ascii="Calibri" w:eastAsia="Times New Roman" w:hAnsi="Calibri" w:cs="Times New Roman"/>
                <w:i/>
              </w:rPr>
              <w:t>3</w:t>
            </w:r>
          </w:p>
        </w:tc>
        <w:tc>
          <w:tcPr>
            <w:tcW w:w="1018" w:type="dxa"/>
            <w:tcBorders>
              <w:top w:val="nil"/>
              <w:left w:val="nil"/>
              <w:bottom w:val="single" w:sz="8" w:space="0" w:color="auto"/>
              <w:right w:val="single" w:sz="8" w:space="0" w:color="auto"/>
            </w:tcBorders>
            <w:shd w:val="clear" w:color="auto" w:fill="F0F8FA"/>
            <w:noWrap/>
            <w:vAlign w:val="bottom"/>
            <w:hideMark/>
          </w:tcPr>
          <w:p w:rsidR="00CD52EC" w:rsidRPr="00CD52EC" w:rsidRDefault="00CD52EC" w:rsidP="00CD52EC">
            <w:pPr>
              <w:spacing w:after="0" w:line="240" w:lineRule="auto"/>
              <w:jc w:val="center"/>
              <w:rPr>
                <w:rFonts w:ascii="Calibri" w:eastAsia="Times New Roman" w:hAnsi="Calibri" w:cs="Times New Roman"/>
                <w:i/>
              </w:rPr>
            </w:pPr>
            <w:r w:rsidRPr="00CD52EC">
              <w:rPr>
                <w:rFonts w:ascii="Calibri" w:eastAsia="Times New Roman" w:hAnsi="Calibri" w:cs="Times New Roman"/>
                <w:i/>
              </w:rPr>
              <w:t>2,56</w:t>
            </w:r>
            <w:r w:rsidR="00221B10">
              <w:rPr>
                <w:rFonts w:ascii="Calibri" w:eastAsia="Times New Roman" w:hAnsi="Calibri" w:cs="Times New Roman"/>
                <w:i/>
              </w:rPr>
              <w:t xml:space="preserve"> </w:t>
            </w:r>
            <w:r w:rsidRPr="00CD52EC">
              <w:rPr>
                <w:rFonts w:ascii="Calibri" w:eastAsia="Times New Roman" w:hAnsi="Calibri" w:cs="Times New Roman"/>
                <w:i/>
              </w:rPr>
              <w:t>%</w:t>
            </w:r>
          </w:p>
        </w:tc>
      </w:tr>
    </w:tbl>
    <w:p w:rsidR="00CD52EC" w:rsidRDefault="00CD52EC" w:rsidP="00AA055E">
      <w:pPr>
        <w:rPr>
          <w:b/>
          <w:sz w:val="24"/>
        </w:rPr>
      </w:pPr>
    </w:p>
    <w:p w:rsidR="00AE1723" w:rsidRDefault="00922A1B" w:rsidP="008E22D7">
      <w:pPr>
        <w:spacing w:line="360" w:lineRule="auto"/>
        <w:jc w:val="both"/>
        <w:rPr>
          <w:sz w:val="24"/>
        </w:rPr>
      </w:pPr>
      <w:r>
        <w:rPr>
          <w:sz w:val="24"/>
        </w:rPr>
        <w:t xml:space="preserve">Na otázku, zda mají pedagogové ve svém zařízení k dispozici odbornou literaturu, týkající se ET odpovědělo </w:t>
      </w:r>
      <w:r w:rsidR="00433385">
        <w:rPr>
          <w:sz w:val="24"/>
        </w:rPr>
        <w:t>113 respondentů (96</w:t>
      </w:r>
      <w:r>
        <w:rPr>
          <w:sz w:val="24"/>
        </w:rPr>
        <w:t>,</w:t>
      </w:r>
      <w:r w:rsidR="00433385">
        <w:rPr>
          <w:sz w:val="24"/>
        </w:rPr>
        <w:t>58</w:t>
      </w:r>
      <w:r w:rsidR="00221B10">
        <w:rPr>
          <w:sz w:val="24"/>
        </w:rPr>
        <w:t xml:space="preserve"> </w:t>
      </w:r>
      <w:r>
        <w:rPr>
          <w:sz w:val="24"/>
        </w:rPr>
        <w:t xml:space="preserve">%) </w:t>
      </w:r>
      <w:r w:rsidR="00433385">
        <w:rPr>
          <w:sz w:val="24"/>
        </w:rPr>
        <w:t>že nemají a 4 respondentky (3,42</w:t>
      </w:r>
      <w:r w:rsidR="00221B10">
        <w:rPr>
          <w:sz w:val="24"/>
        </w:rPr>
        <w:t xml:space="preserve"> </w:t>
      </w:r>
      <w:r>
        <w:rPr>
          <w:sz w:val="24"/>
        </w:rPr>
        <w:t>%) že mají. Z těch</w:t>
      </w:r>
      <w:r w:rsidR="00433385">
        <w:rPr>
          <w:sz w:val="24"/>
        </w:rPr>
        <w:t>to 4 respondentek uvedly 3 (2,56</w:t>
      </w:r>
      <w:r w:rsidR="00221B10">
        <w:rPr>
          <w:sz w:val="24"/>
        </w:rPr>
        <w:t xml:space="preserve"> </w:t>
      </w:r>
      <w:r>
        <w:rPr>
          <w:sz w:val="24"/>
        </w:rPr>
        <w:t xml:space="preserve">%) že si nevzpomenou jako odbornou </w:t>
      </w:r>
      <w:r>
        <w:rPr>
          <w:sz w:val="24"/>
        </w:rPr>
        <w:lastRenderedPageBreak/>
        <w:t>literaturu, týkající se ET</w:t>
      </w:r>
      <w:r w:rsidR="00433385">
        <w:rPr>
          <w:sz w:val="24"/>
        </w:rPr>
        <w:t xml:space="preserve"> mají a jedna respondentka (0,85</w:t>
      </w:r>
      <w:r w:rsidR="00221B10">
        <w:rPr>
          <w:sz w:val="24"/>
        </w:rPr>
        <w:t xml:space="preserve"> </w:t>
      </w:r>
      <w:r>
        <w:rPr>
          <w:sz w:val="24"/>
        </w:rPr>
        <w:t>%) uvedla, že mají asi 10 českých i</w:t>
      </w:r>
      <w:r w:rsidR="008E22D7">
        <w:rPr>
          <w:sz w:val="24"/>
        </w:rPr>
        <w:t> </w:t>
      </w:r>
      <w:r>
        <w:rPr>
          <w:sz w:val="24"/>
        </w:rPr>
        <w:t xml:space="preserve"> cizojazyčných knih, zaměřených na arteterapii.</w:t>
      </w:r>
    </w:p>
    <w:p w:rsidR="00922A1B" w:rsidRPr="00AE1723" w:rsidRDefault="00922A1B" w:rsidP="00AE1723">
      <w:pPr>
        <w:spacing w:line="360" w:lineRule="auto"/>
        <w:rPr>
          <w:sz w:val="24"/>
        </w:rPr>
      </w:pPr>
    </w:p>
    <w:p w:rsidR="002677E2" w:rsidRDefault="00B00491" w:rsidP="002C629C">
      <w:pPr>
        <w:jc w:val="center"/>
        <w:rPr>
          <w:b/>
          <w:sz w:val="24"/>
        </w:rPr>
      </w:pPr>
      <w:r>
        <w:rPr>
          <w:b/>
          <w:sz w:val="24"/>
        </w:rPr>
        <w:t>Tabulka 18</w:t>
      </w:r>
      <w:r w:rsidR="002677E2">
        <w:rPr>
          <w:b/>
          <w:sz w:val="24"/>
        </w:rPr>
        <w:t xml:space="preserve"> - otázka č. </w:t>
      </w:r>
      <w:r>
        <w:rPr>
          <w:b/>
          <w:sz w:val="24"/>
        </w:rPr>
        <w:t>18</w:t>
      </w:r>
      <w:r w:rsidR="002677E2">
        <w:rPr>
          <w:b/>
          <w:sz w:val="24"/>
        </w:rPr>
        <w:t>: „</w:t>
      </w:r>
      <w:r w:rsidR="00C638A7" w:rsidRPr="00C638A7">
        <w:rPr>
          <w:b/>
          <w:sz w:val="24"/>
        </w:rPr>
        <w:t>Znáte jiné informační kanály, kde nalézt informace o ET?</w:t>
      </w:r>
      <w:r w:rsidR="00C638A7">
        <w:rPr>
          <w:b/>
          <w:sz w:val="24"/>
        </w:rPr>
        <w:t>“</w:t>
      </w:r>
    </w:p>
    <w:tbl>
      <w:tblPr>
        <w:tblW w:w="9040" w:type="dxa"/>
        <w:jc w:val="center"/>
        <w:tblInd w:w="60" w:type="dxa"/>
        <w:tblCellMar>
          <w:left w:w="70" w:type="dxa"/>
          <w:right w:w="70" w:type="dxa"/>
        </w:tblCellMar>
        <w:tblLook w:val="04A0"/>
      </w:tblPr>
      <w:tblGrid>
        <w:gridCol w:w="5113"/>
        <w:gridCol w:w="2367"/>
        <w:gridCol w:w="1560"/>
      </w:tblGrid>
      <w:tr w:rsidR="00CD52EC" w:rsidRPr="00CD52EC" w:rsidTr="004C6350">
        <w:trPr>
          <w:trHeight w:val="315"/>
          <w:jc w:val="center"/>
        </w:trPr>
        <w:tc>
          <w:tcPr>
            <w:tcW w:w="5113" w:type="dxa"/>
            <w:tcBorders>
              <w:top w:val="single" w:sz="8" w:space="0" w:color="auto"/>
              <w:left w:val="single" w:sz="8" w:space="0" w:color="auto"/>
              <w:bottom w:val="single" w:sz="8" w:space="0" w:color="auto"/>
              <w:right w:val="single" w:sz="4" w:space="0" w:color="auto"/>
            </w:tcBorders>
            <w:shd w:val="clear" w:color="000000" w:fill="FCD5B4"/>
            <w:noWrap/>
            <w:vAlign w:val="bottom"/>
            <w:hideMark/>
          </w:tcPr>
          <w:p w:rsidR="00CD52EC" w:rsidRPr="00CD52EC" w:rsidRDefault="00CD52EC" w:rsidP="00CD52EC">
            <w:pPr>
              <w:spacing w:after="0" w:line="240" w:lineRule="auto"/>
              <w:jc w:val="center"/>
              <w:rPr>
                <w:rFonts w:ascii="Calibri" w:eastAsia="Times New Roman" w:hAnsi="Calibri" w:cs="Times New Roman"/>
                <w:b/>
                <w:bCs/>
              </w:rPr>
            </w:pPr>
            <w:r w:rsidRPr="00CD52EC">
              <w:rPr>
                <w:rFonts w:ascii="Calibri" w:eastAsia="Times New Roman" w:hAnsi="Calibri" w:cs="Times New Roman"/>
                <w:b/>
                <w:bCs/>
              </w:rPr>
              <w:t>Odpověď</w:t>
            </w:r>
          </w:p>
        </w:tc>
        <w:tc>
          <w:tcPr>
            <w:tcW w:w="2367" w:type="dxa"/>
            <w:tcBorders>
              <w:top w:val="single" w:sz="8" w:space="0" w:color="auto"/>
              <w:left w:val="nil"/>
              <w:bottom w:val="single" w:sz="8" w:space="0" w:color="auto"/>
              <w:right w:val="single" w:sz="4" w:space="0" w:color="auto"/>
            </w:tcBorders>
            <w:shd w:val="clear" w:color="000000" w:fill="FCD5B4"/>
            <w:noWrap/>
            <w:vAlign w:val="bottom"/>
            <w:hideMark/>
          </w:tcPr>
          <w:p w:rsidR="00CD52EC" w:rsidRPr="00CD52EC" w:rsidRDefault="00CD52EC" w:rsidP="00CD52EC">
            <w:pPr>
              <w:spacing w:after="0" w:line="240" w:lineRule="auto"/>
              <w:jc w:val="center"/>
              <w:rPr>
                <w:rFonts w:ascii="Calibri" w:eastAsia="Times New Roman" w:hAnsi="Calibri" w:cs="Times New Roman"/>
                <w:b/>
                <w:bCs/>
              </w:rPr>
            </w:pPr>
            <w:r w:rsidRPr="00CD52EC">
              <w:rPr>
                <w:rFonts w:ascii="Calibri" w:eastAsia="Times New Roman" w:hAnsi="Calibri" w:cs="Times New Roman"/>
                <w:b/>
                <w:bCs/>
              </w:rPr>
              <w:t>počet odpovědí</w:t>
            </w:r>
          </w:p>
        </w:tc>
        <w:tc>
          <w:tcPr>
            <w:tcW w:w="1560" w:type="dxa"/>
            <w:tcBorders>
              <w:top w:val="single" w:sz="8" w:space="0" w:color="auto"/>
              <w:left w:val="nil"/>
              <w:bottom w:val="single" w:sz="8" w:space="0" w:color="auto"/>
              <w:right w:val="single" w:sz="8" w:space="0" w:color="auto"/>
            </w:tcBorders>
            <w:shd w:val="clear" w:color="000000" w:fill="FCD5B4"/>
            <w:noWrap/>
            <w:vAlign w:val="bottom"/>
            <w:hideMark/>
          </w:tcPr>
          <w:p w:rsidR="00CD52EC" w:rsidRPr="00CD52EC" w:rsidRDefault="00CD52EC" w:rsidP="00CD52EC">
            <w:pPr>
              <w:spacing w:after="0" w:line="240" w:lineRule="auto"/>
              <w:jc w:val="center"/>
              <w:rPr>
                <w:rFonts w:ascii="Calibri" w:eastAsia="Times New Roman" w:hAnsi="Calibri" w:cs="Times New Roman"/>
                <w:b/>
                <w:bCs/>
              </w:rPr>
            </w:pPr>
            <w:r w:rsidRPr="00CD52EC">
              <w:rPr>
                <w:rFonts w:ascii="Calibri" w:eastAsia="Times New Roman" w:hAnsi="Calibri" w:cs="Times New Roman"/>
                <w:b/>
                <w:bCs/>
              </w:rPr>
              <w:t>procent</w:t>
            </w:r>
          </w:p>
        </w:tc>
      </w:tr>
      <w:tr w:rsidR="00CD52EC" w:rsidRPr="00CD52EC" w:rsidTr="004C6350">
        <w:trPr>
          <w:trHeight w:val="300"/>
          <w:jc w:val="center"/>
        </w:trPr>
        <w:tc>
          <w:tcPr>
            <w:tcW w:w="5113" w:type="dxa"/>
            <w:tcBorders>
              <w:top w:val="nil"/>
              <w:left w:val="single" w:sz="8" w:space="0" w:color="auto"/>
              <w:bottom w:val="single" w:sz="4" w:space="0" w:color="auto"/>
              <w:right w:val="single" w:sz="4" w:space="0" w:color="auto"/>
            </w:tcBorders>
            <w:shd w:val="clear" w:color="auto" w:fill="auto"/>
            <w:noWrap/>
            <w:vAlign w:val="bottom"/>
            <w:hideMark/>
          </w:tcPr>
          <w:p w:rsidR="00CD52EC" w:rsidRPr="00CD52EC" w:rsidRDefault="00CD52EC" w:rsidP="00CD52EC">
            <w:pPr>
              <w:spacing w:after="0" w:line="240" w:lineRule="auto"/>
              <w:rPr>
                <w:rFonts w:ascii="Calibri" w:eastAsia="Times New Roman" w:hAnsi="Calibri" w:cs="Times New Roman"/>
              </w:rPr>
            </w:pPr>
            <w:r w:rsidRPr="00CD52EC">
              <w:rPr>
                <w:rFonts w:ascii="Calibri" w:eastAsia="Times New Roman" w:hAnsi="Calibri" w:cs="Times New Roman"/>
              </w:rPr>
              <w:t>Ne</w:t>
            </w:r>
          </w:p>
        </w:tc>
        <w:tc>
          <w:tcPr>
            <w:tcW w:w="2367" w:type="dxa"/>
            <w:tcBorders>
              <w:top w:val="nil"/>
              <w:left w:val="nil"/>
              <w:bottom w:val="single" w:sz="4" w:space="0" w:color="auto"/>
              <w:right w:val="single" w:sz="4" w:space="0" w:color="auto"/>
            </w:tcBorders>
            <w:shd w:val="clear" w:color="auto" w:fill="auto"/>
            <w:noWrap/>
            <w:vAlign w:val="bottom"/>
            <w:hideMark/>
          </w:tcPr>
          <w:p w:rsidR="00CD52EC" w:rsidRPr="00CD52EC" w:rsidRDefault="00CD52EC" w:rsidP="00CD52EC">
            <w:pPr>
              <w:spacing w:after="0" w:line="240" w:lineRule="auto"/>
              <w:jc w:val="center"/>
              <w:rPr>
                <w:rFonts w:ascii="Calibri" w:eastAsia="Times New Roman" w:hAnsi="Calibri" w:cs="Times New Roman"/>
              </w:rPr>
            </w:pPr>
            <w:r w:rsidRPr="00CD52EC">
              <w:rPr>
                <w:rFonts w:ascii="Calibri" w:eastAsia="Times New Roman" w:hAnsi="Calibri" w:cs="Times New Roman"/>
              </w:rPr>
              <w:t>79</w:t>
            </w:r>
          </w:p>
        </w:tc>
        <w:tc>
          <w:tcPr>
            <w:tcW w:w="1560" w:type="dxa"/>
            <w:tcBorders>
              <w:top w:val="nil"/>
              <w:left w:val="nil"/>
              <w:bottom w:val="single" w:sz="4" w:space="0" w:color="auto"/>
              <w:right w:val="single" w:sz="8" w:space="0" w:color="auto"/>
            </w:tcBorders>
            <w:shd w:val="clear" w:color="auto" w:fill="auto"/>
            <w:noWrap/>
            <w:vAlign w:val="bottom"/>
            <w:hideMark/>
          </w:tcPr>
          <w:p w:rsidR="00CD52EC" w:rsidRPr="00CD52EC" w:rsidRDefault="00602CEB" w:rsidP="00602CEB">
            <w:pPr>
              <w:spacing w:after="0" w:line="240" w:lineRule="auto"/>
              <w:jc w:val="center"/>
              <w:rPr>
                <w:rFonts w:ascii="Calibri" w:eastAsia="Times New Roman" w:hAnsi="Calibri" w:cs="Times New Roman"/>
              </w:rPr>
            </w:pPr>
            <w:r>
              <w:rPr>
                <w:rFonts w:ascii="Calibri" w:eastAsia="Times New Roman" w:hAnsi="Calibri" w:cs="Times New Roman"/>
              </w:rPr>
              <w:t>67,52</w:t>
            </w:r>
            <w:r w:rsidR="00221B10">
              <w:rPr>
                <w:rFonts w:ascii="Calibri" w:eastAsia="Times New Roman" w:hAnsi="Calibri" w:cs="Times New Roman"/>
              </w:rPr>
              <w:t xml:space="preserve"> </w:t>
            </w:r>
            <w:r w:rsidR="00CD52EC" w:rsidRPr="00CD52EC">
              <w:rPr>
                <w:rFonts w:ascii="Calibri" w:eastAsia="Times New Roman" w:hAnsi="Calibri" w:cs="Times New Roman"/>
              </w:rPr>
              <w:t>%</w:t>
            </w:r>
          </w:p>
        </w:tc>
      </w:tr>
      <w:tr w:rsidR="00CD52EC" w:rsidRPr="00CD52EC" w:rsidTr="004C6350">
        <w:trPr>
          <w:trHeight w:val="300"/>
          <w:jc w:val="center"/>
        </w:trPr>
        <w:tc>
          <w:tcPr>
            <w:tcW w:w="5113" w:type="dxa"/>
            <w:tcBorders>
              <w:top w:val="nil"/>
              <w:left w:val="single" w:sz="8" w:space="0" w:color="auto"/>
              <w:bottom w:val="single" w:sz="4" w:space="0" w:color="auto"/>
              <w:right w:val="single" w:sz="4" w:space="0" w:color="auto"/>
            </w:tcBorders>
            <w:shd w:val="clear" w:color="auto" w:fill="auto"/>
            <w:noWrap/>
            <w:vAlign w:val="bottom"/>
            <w:hideMark/>
          </w:tcPr>
          <w:p w:rsidR="00CD52EC" w:rsidRPr="00CD52EC" w:rsidRDefault="00CD52EC" w:rsidP="00CD52EC">
            <w:pPr>
              <w:spacing w:after="0" w:line="240" w:lineRule="auto"/>
              <w:rPr>
                <w:rFonts w:ascii="Calibri" w:eastAsia="Times New Roman" w:hAnsi="Calibri" w:cs="Times New Roman"/>
              </w:rPr>
            </w:pPr>
            <w:r w:rsidRPr="00CD52EC">
              <w:rPr>
                <w:rFonts w:ascii="Calibri" w:eastAsia="Times New Roman" w:hAnsi="Calibri" w:cs="Times New Roman"/>
              </w:rPr>
              <w:t>Ano, uveďte příklad</w:t>
            </w:r>
            <w:r>
              <w:rPr>
                <w:rFonts w:ascii="Calibri" w:eastAsia="Times New Roman" w:hAnsi="Calibri" w:cs="Times New Roman"/>
              </w:rPr>
              <w:t>:</w:t>
            </w:r>
          </w:p>
        </w:tc>
        <w:tc>
          <w:tcPr>
            <w:tcW w:w="2367" w:type="dxa"/>
            <w:tcBorders>
              <w:top w:val="nil"/>
              <w:left w:val="nil"/>
              <w:bottom w:val="single" w:sz="4" w:space="0" w:color="auto"/>
              <w:right w:val="single" w:sz="4" w:space="0" w:color="auto"/>
            </w:tcBorders>
            <w:shd w:val="clear" w:color="auto" w:fill="auto"/>
            <w:noWrap/>
            <w:vAlign w:val="bottom"/>
            <w:hideMark/>
          </w:tcPr>
          <w:p w:rsidR="00CD52EC" w:rsidRPr="00CD52EC" w:rsidRDefault="00CD52EC" w:rsidP="00CD52EC">
            <w:pPr>
              <w:spacing w:after="0" w:line="240" w:lineRule="auto"/>
              <w:jc w:val="center"/>
              <w:rPr>
                <w:rFonts w:ascii="Calibri" w:eastAsia="Times New Roman" w:hAnsi="Calibri" w:cs="Times New Roman"/>
              </w:rPr>
            </w:pPr>
            <w:r w:rsidRPr="00CD52EC">
              <w:rPr>
                <w:rFonts w:ascii="Calibri" w:eastAsia="Times New Roman" w:hAnsi="Calibri" w:cs="Times New Roman"/>
              </w:rPr>
              <w:t>38</w:t>
            </w:r>
          </w:p>
        </w:tc>
        <w:tc>
          <w:tcPr>
            <w:tcW w:w="1560" w:type="dxa"/>
            <w:tcBorders>
              <w:top w:val="nil"/>
              <w:left w:val="nil"/>
              <w:bottom w:val="single" w:sz="4" w:space="0" w:color="auto"/>
              <w:right w:val="single" w:sz="8" w:space="0" w:color="auto"/>
            </w:tcBorders>
            <w:shd w:val="clear" w:color="auto" w:fill="auto"/>
            <w:noWrap/>
            <w:vAlign w:val="bottom"/>
            <w:hideMark/>
          </w:tcPr>
          <w:p w:rsidR="00CD52EC" w:rsidRPr="00CD52EC" w:rsidRDefault="00602CEB" w:rsidP="00602CEB">
            <w:pPr>
              <w:spacing w:after="0" w:line="240" w:lineRule="auto"/>
              <w:jc w:val="center"/>
              <w:rPr>
                <w:rFonts w:ascii="Calibri" w:eastAsia="Times New Roman" w:hAnsi="Calibri" w:cs="Times New Roman"/>
              </w:rPr>
            </w:pPr>
            <w:r>
              <w:rPr>
                <w:rFonts w:ascii="Calibri" w:eastAsia="Times New Roman" w:hAnsi="Calibri" w:cs="Times New Roman"/>
              </w:rPr>
              <w:t>32</w:t>
            </w:r>
            <w:r w:rsidR="00CD52EC" w:rsidRPr="00CD52EC">
              <w:rPr>
                <w:rFonts w:ascii="Calibri" w:eastAsia="Times New Roman" w:hAnsi="Calibri" w:cs="Times New Roman"/>
              </w:rPr>
              <w:t>,</w:t>
            </w:r>
            <w:r>
              <w:rPr>
                <w:rFonts w:ascii="Calibri" w:eastAsia="Times New Roman" w:hAnsi="Calibri" w:cs="Times New Roman"/>
              </w:rPr>
              <w:t>48</w:t>
            </w:r>
            <w:r w:rsidR="00221B10">
              <w:rPr>
                <w:rFonts w:ascii="Calibri" w:eastAsia="Times New Roman" w:hAnsi="Calibri" w:cs="Times New Roman"/>
              </w:rPr>
              <w:t xml:space="preserve"> </w:t>
            </w:r>
            <w:r w:rsidR="00CD52EC" w:rsidRPr="00CD52EC">
              <w:rPr>
                <w:rFonts w:ascii="Calibri" w:eastAsia="Times New Roman" w:hAnsi="Calibri" w:cs="Times New Roman"/>
              </w:rPr>
              <w:t>%</w:t>
            </w:r>
          </w:p>
        </w:tc>
      </w:tr>
      <w:tr w:rsidR="00CD52EC" w:rsidRPr="00CD52EC" w:rsidTr="004C6350">
        <w:trPr>
          <w:trHeight w:val="300"/>
          <w:jc w:val="center"/>
        </w:trPr>
        <w:tc>
          <w:tcPr>
            <w:tcW w:w="5113" w:type="dxa"/>
            <w:tcBorders>
              <w:top w:val="nil"/>
              <w:left w:val="single" w:sz="8" w:space="0" w:color="auto"/>
              <w:bottom w:val="single" w:sz="4" w:space="0" w:color="auto"/>
              <w:right w:val="single" w:sz="4" w:space="0" w:color="auto"/>
            </w:tcBorders>
            <w:shd w:val="clear" w:color="auto" w:fill="F0F8FA"/>
            <w:noWrap/>
            <w:vAlign w:val="bottom"/>
            <w:hideMark/>
          </w:tcPr>
          <w:p w:rsidR="00CD52EC" w:rsidRPr="00CD52EC" w:rsidRDefault="00CD52EC" w:rsidP="00CD52EC">
            <w:pPr>
              <w:spacing w:after="0" w:line="240" w:lineRule="auto"/>
              <w:rPr>
                <w:rFonts w:ascii="Calibri" w:eastAsia="Times New Roman" w:hAnsi="Calibri" w:cs="Times New Roman"/>
                <w:i/>
              </w:rPr>
            </w:pPr>
            <w:r w:rsidRPr="00CD52EC">
              <w:rPr>
                <w:rFonts w:ascii="Calibri" w:eastAsia="Times New Roman" w:hAnsi="Calibri" w:cs="Times New Roman"/>
                <w:i/>
              </w:rPr>
              <w:t xml:space="preserve">     Studijní materiály, knihy</w:t>
            </w:r>
          </w:p>
        </w:tc>
        <w:tc>
          <w:tcPr>
            <w:tcW w:w="2367" w:type="dxa"/>
            <w:tcBorders>
              <w:top w:val="nil"/>
              <w:left w:val="nil"/>
              <w:bottom w:val="single" w:sz="4" w:space="0" w:color="auto"/>
              <w:right w:val="single" w:sz="4" w:space="0" w:color="auto"/>
            </w:tcBorders>
            <w:shd w:val="clear" w:color="auto" w:fill="F0F8FA"/>
            <w:noWrap/>
            <w:vAlign w:val="bottom"/>
            <w:hideMark/>
          </w:tcPr>
          <w:p w:rsidR="00CD52EC" w:rsidRPr="00CD52EC" w:rsidRDefault="00CD52EC" w:rsidP="00CD52EC">
            <w:pPr>
              <w:spacing w:after="0" w:line="240" w:lineRule="auto"/>
              <w:jc w:val="center"/>
              <w:rPr>
                <w:rFonts w:ascii="Calibri" w:eastAsia="Times New Roman" w:hAnsi="Calibri" w:cs="Times New Roman"/>
                <w:i/>
              </w:rPr>
            </w:pPr>
            <w:r w:rsidRPr="00CD52EC">
              <w:rPr>
                <w:rFonts w:ascii="Calibri" w:eastAsia="Times New Roman" w:hAnsi="Calibri" w:cs="Times New Roman"/>
                <w:i/>
              </w:rPr>
              <w:t>8</w:t>
            </w:r>
          </w:p>
        </w:tc>
        <w:tc>
          <w:tcPr>
            <w:tcW w:w="1560" w:type="dxa"/>
            <w:tcBorders>
              <w:top w:val="nil"/>
              <w:left w:val="nil"/>
              <w:bottom w:val="single" w:sz="4" w:space="0" w:color="auto"/>
              <w:right w:val="single" w:sz="8" w:space="0" w:color="auto"/>
            </w:tcBorders>
            <w:shd w:val="clear" w:color="auto" w:fill="F0F8FA"/>
            <w:noWrap/>
            <w:vAlign w:val="bottom"/>
            <w:hideMark/>
          </w:tcPr>
          <w:p w:rsidR="00CD52EC" w:rsidRPr="00CD52EC" w:rsidRDefault="00602CEB" w:rsidP="00CD52EC">
            <w:pPr>
              <w:spacing w:after="0" w:line="240" w:lineRule="auto"/>
              <w:jc w:val="center"/>
              <w:rPr>
                <w:rFonts w:ascii="Calibri" w:eastAsia="Times New Roman" w:hAnsi="Calibri" w:cs="Times New Roman"/>
                <w:i/>
              </w:rPr>
            </w:pPr>
            <w:r>
              <w:rPr>
                <w:rFonts w:ascii="Calibri" w:eastAsia="Times New Roman" w:hAnsi="Calibri" w:cs="Times New Roman"/>
                <w:i/>
              </w:rPr>
              <w:t>6,84</w:t>
            </w:r>
            <w:r w:rsidR="00221B10">
              <w:rPr>
                <w:rFonts w:ascii="Calibri" w:eastAsia="Times New Roman" w:hAnsi="Calibri" w:cs="Times New Roman"/>
                <w:i/>
              </w:rPr>
              <w:t xml:space="preserve"> </w:t>
            </w:r>
            <w:r w:rsidR="00CD52EC" w:rsidRPr="00CD52EC">
              <w:rPr>
                <w:rFonts w:ascii="Calibri" w:eastAsia="Times New Roman" w:hAnsi="Calibri" w:cs="Times New Roman"/>
                <w:i/>
              </w:rPr>
              <w:t>%</w:t>
            </w:r>
          </w:p>
        </w:tc>
      </w:tr>
      <w:tr w:rsidR="00CD52EC" w:rsidRPr="00CD52EC" w:rsidTr="004C6350">
        <w:trPr>
          <w:trHeight w:val="300"/>
          <w:jc w:val="center"/>
        </w:trPr>
        <w:tc>
          <w:tcPr>
            <w:tcW w:w="5113" w:type="dxa"/>
            <w:tcBorders>
              <w:top w:val="nil"/>
              <w:left w:val="single" w:sz="8" w:space="0" w:color="auto"/>
              <w:bottom w:val="single" w:sz="4" w:space="0" w:color="auto"/>
              <w:right w:val="single" w:sz="4" w:space="0" w:color="auto"/>
            </w:tcBorders>
            <w:shd w:val="clear" w:color="auto" w:fill="F0F8FA"/>
            <w:noWrap/>
            <w:vAlign w:val="bottom"/>
            <w:hideMark/>
          </w:tcPr>
          <w:p w:rsidR="00CD52EC" w:rsidRPr="00CD52EC" w:rsidRDefault="00CD52EC" w:rsidP="00CD52EC">
            <w:pPr>
              <w:spacing w:after="0" w:line="240" w:lineRule="auto"/>
              <w:rPr>
                <w:rFonts w:ascii="Calibri" w:eastAsia="Times New Roman" w:hAnsi="Calibri" w:cs="Times New Roman"/>
                <w:i/>
              </w:rPr>
            </w:pPr>
            <w:r w:rsidRPr="00CD52EC">
              <w:rPr>
                <w:rFonts w:ascii="Calibri" w:eastAsia="Times New Roman" w:hAnsi="Calibri" w:cs="Times New Roman"/>
                <w:i/>
              </w:rPr>
              <w:t xml:space="preserve">     Materiály ČAA, časopis vydávaný ČAA, sborníky</w:t>
            </w:r>
          </w:p>
        </w:tc>
        <w:tc>
          <w:tcPr>
            <w:tcW w:w="2367" w:type="dxa"/>
            <w:tcBorders>
              <w:top w:val="nil"/>
              <w:left w:val="nil"/>
              <w:bottom w:val="single" w:sz="4" w:space="0" w:color="auto"/>
              <w:right w:val="single" w:sz="4" w:space="0" w:color="auto"/>
            </w:tcBorders>
            <w:shd w:val="clear" w:color="auto" w:fill="F0F8FA"/>
            <w:noWrap/>
            <w:vAlign w:val="bottom"/>
            <w:hideMark/>
          </w:tcPr>
          <w:p w:rsidR="00CD52EC" w:rsidRPr="00CD52EC" w:rsidRDefault="00CD52EC" w:rsidP="00CD52EC">
            <w:pPr>
              <w:spacing w:after="0" w:line="240" w:lineRule="auto"/>
              <w:jc w:val="center"/>
              <w:rPr>
                <w:rFonts w:ascii="Calibri" w:eastAsia="Times New Roman" w:hAnsi="Calibri" w:cs="Times New Roman"/>
                <w:i/>
              </w:rPr>
            </w:pPr>
            <w:r w:rsidRPr="00CD52EC">
              <w:rPr>
                <w:rFonts w:ascii="Calibri" w:eastAsia="Times New Roman" w:hAnsi="Calibri" w:cs="Times New Roman"/>
                <w:i/>
              </w:rPr>
              <w:t>1</w:t>
            </w:r>
          </w:p>
        </w:tc>
        <w:tc>
          <w:tcPr>
            <w:tcW w:w="1560" w:type="dxa"/>
            <w:tcBorders>
              <w:top w:val="nil"/>
              <w:left w:val="nil"/>
              <w:bottom w:val="single" w:sz="4" w:space="0" w:color="auto"/>
              <w:right w:val="single" w:sz="8" w:space="0" w:color="auto"/>
            </w:tcBorders>
            <w:shd w:val="clear" w:color="auto" w:fill="F0F8FA"/>
            <w:noWrap/>
            <w:vAlign w:val="bottom"/>
            <w:hideMark/>
          </w:tcPr>
          <w:p w:rsidR="00CD52EC" w:rsidRPr="00CD52EC" w:rsidRDefault="00CD52EC" w:rsidP="00055676">
            <w:pPr>
              <w:spacing w:after="0" w:line="240" w:lineRule="auto"/>
              <w:jc w:val="center"/>
              <w:rPr>
                <w:rFonts w:ascii="Calibri" w:eastAsia="Times New Roman" w:hAnsi="Calibri" w:cs="Times New Roman"/>
                <w:i/>
              </w:rPr>
            </w:pPr>
            <w:r w:rsidRPr="00CD52EC">
              <w:rPr>
                <w:rFonts w:ascii="Calibri" w:eastAsia="Times New Roman" w:hAnsi="Calibri" w:cs="Times New Roman"/>
                <w:i/>
              </w:rPr>
              <w:t>0,8</w:t>
            </w:r>
            <w:r w:rsidR="00055676">
              <w:rPr>
                <w:rFonts w:ascii="Calibri" w:eastAsia="Times New Roman" w:hAnsi="Calibri" w:cs="Times New Roman"/>
                <w:i/>
              </w:rPr>
              <w:t>5</w:t>
            </w:r>
            <w:r w:rsidR="00221B10">
              <w:rPr>
                <w:rFonts w:ascii="Calibri" w:eastAsia="Times New Roman" w:hAnsi="Calibri" w:cs="Times New Roman"/>
                <w:i/>
              </w:rPr>
              <w:t xml:space="preserve"> </w:t>
            </w:r>
            <w:r w:rsidRPr="00CD52EC">
              <w:rPr>
                <w:rFonts w:ascii="Calibri" w:eastAsia="Times New Roman" w:hAnsi="Calibri" w:cs="Times New Roman"/>
                <w:i/>
              </w:rPr>
              <w:t>%</w:t>
            </w:r>
          </w:p>
        </w:tc>
      </w:tr>
      <w:tr w:rsidR="00CD52EC" w:rsidRPr="00CD52EC" w:rsidTr="004C6350">
        <w:trPr>
          <w:trHeight w:val="315"/>
          <w:jc w:val="center"/>
        </w:trPr>
        <w:tc>
          <w:tcPr>
            <w:tcW w:w="5113" w:type="dxa"/>
            <w:tcBorders>
              <w:top w:val="nil"/>
              <w:left w:val="single" w:sz="8" w:space="0" w:color="auto"/>
              <w:bottom w:val="single" w:sz="8" w:space="0" w:color="auto"/>
              <w:right w:val="single" w:sz="4" w:space="0" w:color="auto"/>
            </w:tcBorders>
            <w:shd w:val="clear" w:color="auto" w:fill="F0F8FA"/>
            <w:noWrap/>
            <w:vAlign w:val="bottom"/>
            <w:hideMark/>
          </w:tcPr>
          <w:p w:rsidR="00CD52EC" w:rsidRPr="00CD52EC" w:rsidRDefault="00CD52EC" w:rsidP="00CD52EC">
            <w:pPr>
              <w:spacing w:after="0" w:line="240" w:lineRule="auto"/>
              <w:rPr>
                <w:rFonts w:ascii="Calibri" w:eastAsia="Times New Roman" w:hAnsi="Calibri" w:cs="Times New Roman"/>
                <w:i/>
              </w:rPr>
            </w:pPr>
            <w:r w:rsidRPr="00CD52EC">
              <w:rPr>
                <w:rFonts w:ascii="Calibri" w:eastAsia="Times New Roman" w:hAnsi="Calibri" w:cs="Times New Roman"/>
                <w:i/>
              </w:rPr>
              <w:t xml:space="preserve">     Internet</w:t>
            </w:r>
          </w:p>
        </w:tc>
        <w:tc>
          <w:tcPr>
            <w:tcW w:w="2367" w:type="dxa"/>
            <w:tcBorders>
              <w:top w:val="nil"/>
              <w:left w:val="nil"/>
              <w:bottom w:val="single" w:sz="8" w:space="0" w:color="auto"/>
              <w:right w:val="single" w:sz="4" w:space="0" w:color="auto"/>
            </w:tcBorders>
            <w:shd w:val="clear" w:color="auto" w:fill="F0F8FA"/>
            <w:noWrap/>
            <w:vAlign w:val="bottom"/>
            <w:hideMark/>
          </w:tcPr>
          <w:p w:rsidR="00CD52EC" w:rsidRPr="00CD52EC" w:rsidRDefault="00055676" w:rsidP="00CD52EC">
            <w:pPr>
              <w:spacing w:after="0" w:line="240" w:lineRule="auto"/>
              <w:jc w:val="center"/>
              <w:rPr>
                <w:rFonts w:ascii="Calibri" w:eastAsia="Times New Roman" w:hAnsi="Calibri" w:cs="Times New Roman"/>
                <w:i/>
              </w:rPr>
            </w:pPr>
            <w:r>
              <w:rPr>
                <w:rFonts w:ascii="Calibri" w:eastAsia="Times New Roman" w:hAnsi="Calibri" w:cs="Times New Roman"/>
                <w:i/>
              </w:rPr>
              <w:t>29</w:t>
            </w:r>
          </w:p>
        </w:tc>
        <w:tc>
          <w:tcPr>
            <w:tcW w:w="1560" w:type="dxa"/>
            <w:tcBorders>
              <w:top w:val="nil"/>
              <w:left w:val="nil"/>
              <w:bottom w:val="single" w:sz="8" w:space="0" w:color="auto"/>
              <w:right w:val="single" w:sz="8" w:space="0" w:color="auto"/>
            </w:tcBorders>
            <w:shd w:val="clear" w:color="auto" w:fill="F0F8FA"/>
            <w:noWrap/>
            <w:vAlign w:val="bottom"/>
            <w:hideMark/>
          </w:tcPr>
          <w:p w:rsidR="00CD52EC" w:rsidRPr="00CD52EC" w:rsidRDefault="00CD52EC" w:rsidP="00055676">
            <w:pPr>
              <w:spacing w:after="0" w:line="240" w:lineRule="auto"/>
              <w:jc w:val="center"/>
              <w:rPr>
                <w:rFonts w:ascii="Calibri" w:eastAsia="Times New Roman" w:hAnsi="Calibri" w:cs="Times New Roman"/>
                <w:i/>
              </w:rPr>
            </w:pPr>
            <w:r w:rsidRPr="00CD52EC">
              <w:rPr>
                <w:rFonts w:ascii="Calibri" w:eastAsia="Times New Roman" w:hAnsi="Calibri" w:cs="Times New Roman"/>
                <w:i/>
              </w:rPr>
              <w:t>2</w:t>
            </w:r>
            <w:r w:rsidR="00055676">
              <w:rPr>
                <w:rFonts w:ascii="Calibri" w:eastAsia="Times New Roman" w:hAnsi="Calibri" w:cs="Times New Roman"/>
                <w:i/>
              </w:rPr>
              <w:t>4,79</w:t>
            </w:r>
            <w:r w:rsidR="00221B10">
              <w:rPr>
                <w:rFonts w:ascii="Calibri" w:eastAsia="Times New Roman" w:hAnsi="Calibri" w:cs="Times New Roman"/>
                <w:i/>
              </w:rPr>
              <w:t xml:space="preserve"> </w:t>
            </w:r>
            <w:r w:rsidRPr="00CD52EC">
              <w:rPr>
                <w:rFonts w:ascii="Calibri" w:eastAsia="Times New Roman" w:hAnsi="Calibri" w:cs="Times New Roman"/>
                <w:i/>
              </w:rPr>
              <w:t>%</w:t>
            </w:r>
          </w:p>
        </w:tc>
      </w:tr>
    </w:tbl>
    <w:p w:rsidR="00C638A7" w:rsidRDefault="00C638A7" w:rsidP="002C629C">
      <w:pPr>
        <w:spacing w:line="360" w:lineRule="auto"/>
        <w:rPr>
          <w:sz w:val="24"/>
        </w:rPr>
      </w:pPr>
    </w:p>
    <w:p w:rsidR="002C629C" w:rsidRDefault="002C629C" w:rsidP="008E22D7">
      <w:pPr>
        <w:spacing w:line="360" w:lineRule="auto"/>
        <w:jc w:val="both"/>
        <w:rPr>
          <w:sz w:val="24"/>
        </w:rPr>
      </w:pPr>
      <w:r>
        <w:rPr>
          <w:sz w:val="24"/>
        </w:rPr>
        <w:t>Na dotaz, zda pedagogové znají jiné informační kanály, kde mohou nalézt informace o ET o</w:t>
      </w:r>
      <w:r w:rsidR="00602CEB">
        <w:rPr>
          <w:sz w:val="24"/>
        </w:rPr>
        <w:t>dpovědělo 79 respondentek (67,52</w:t>
      </w:r>
      <w:r w:rsidR="00221B10">
        <w:rPr>
          <w:sz w:val="24"/>
        </w:rPr>
        <w:t xml:space="preserve"> </w:t>
      </w:r>
      <w:r>
        <w:rPr>
          <w:sz w:val="24"/>
        </w:rPr>
        <w:t xml:space="preserve">%) </w:t>
      </w:r>
      <w:r w:rsidR="00602CEB">
        <w:rPr>
          <w:sz w:val="24"/>
        </w:rPr>
        <w:t>že neznají a 38 respondentek (32</w:t>
      </w:r>
      <w:r w:rsidR="00433385">
        <w:rPr>
          <w:sz w:val="24"/>
        </w:rPr>
        <w:t>,</w:t>
      </w:r>
      <w:r w:rsidR="00602CEB">
        <w:rPr>
          <w:sz w:val="24"/>
        </w:rPr>
        <w:t>48</w:t>
      </w:r>
      <w:r w:rsidR="00221B10">
        <w:rPr>
          <w:sz w:val="24"/>
        </w:rPr>
        <w:t xml:space="preserve"> </w:t>
      </w:r>
      <w:r>
        <w:rPr>
          <w:sz w:val="24"/>
        </w:rPr>
        <w:t>%)</w:t>
      </w:r>
      <w:r w:rsidR="00433385">
        <w:rPr>
          <w:sz w:val="24"/>
        </w:rPr>
        <w:t xml:space="preserve"> uvedlo n</w:t>
      </w:r>
      <w:r w:rsidR="00602CEB">
        <w:rPr>
          <w:sz w:val="24"/>
        </w:rPr>
        <w:t>ásledující informační kanály: 29 respondentek (24,</w:t>
      </w:r>
      <w:r w:rsidR="00433385">
        <w:rPr>
          <w:sz w:val="24"/>
        </w:rPr>
        <w:t>7</w:t>
      </w:r>
      <w:r w:rsidR="00602CEB">
        <w:rPr>
          <w:sz w:val="24"/>
        </w:rPr>
        <w:t>9</w:t>
      </w:r>
      <w:r w:rsidR="00221B10">
        <w:rPr>
          <w:sz w:val="24"/>
        </w:rPr>
        <w:t xml:space="preserve"> </w:t>
      </w:r>
      <w:r w:rsidR="00433385">
        <w:rPr>
          <w:sz w:val="24"/>
        </w:rPr>
        <w:t>%</w:t>
      </w:r>
      <w:r w:rsidR="00602CEB">
        <w:rPr>
          <w:sz w:val="24"/>
        </w:rPr>
        <w:t>) internet, 8 respondentek (6,84</w:t>
      </w:r>
      <w:r w:rsidR="00221B10">
        <w:rPr>
          <w:sz w:val="24"/>
        </w:rPr>
        <w:t xml:space="preserve">  </w:t>
      </w:r>
      <w:r w:rsidR="00433385">
        <w:rPr>
          <w:sz w:val="24"/>
        </w:rPr>
        <w:t xml:space="preserve">%) studijní </w:t>
      </w:r>
      <w:r w:rsidR="00055676">
        <w:rPr>
          <w:sz w:val="24"/>
        </w:rPr>
        <w:t>materiály a knihy a 1 žena (0,85</w:t>
      </w:r>
      <w:r w:rsidR="00221B10">
        <w:rPr>
          <w:sz w:val="24"/>
        </w:rPr>
        <w:t xml:space="preserve"> </w:t>
      </w:r>
      <w:r w:rsidR="00433385">
        <w:rPr>
          <w:sz w:val="24"/>
        </w:rPr>
        <w:t>%) uvedla materiály ČAA, časopis vydávaný ČAA a</w:t>
      </w:r>
      <w:r w:rsidR="008E22D7">
        <w:rPr>
          <w:sz w:val="24"/>
        </w:rPr>
        <w:t> </w:t>
      </w:r>
      <w:r w:rsidR="00433385">
        <w:rPr>
          <w:sz w:val="24"/>
        </w:rPr>
        <w:t xml:space="preserve"> sborníky.</w:t>
      </w:r>
    </w:p>
    <w:p w:rsidR="00677BE8" w:rsidRPr="002C629C" w:rsidRDefault="00677BE8" w:rsidP="002C629C">
      <w:pPr>
        <w:spacing w:line="360" w:lineRule="auto"/>
        <w:rPr>
          <w:sz w:val="24"/>
        </w:rPr>
      </w:pPr>
    </w:p>
    <w:p w:rsidR="002677E2" w:rsidRDefault="00B00491" w:rsidP="00AA055E">
      <w:pPr>
        <w:rPr>
          <w:b/>
          <w:sz w:val="24"/>
        </w:rPr>
      </w:pPr>
      <w:r>
        <w:rPr>
          <w:b/>
          <w:sz w:val="24"/>
        </w:rPr>
        <w:t>Tabulka 19</w:t>
      </w:r>
      <w:r w:rsidR="002677E2">
        <w:rPr>
          <w:b/>
          <w:sz w:val="24"/>
        </w:rPr>
        <w:t xml:space="preserve"> - otázka č. </w:t>
      </w:r>
      <w:r>
        <w:rPr>
          <w:b/>
          <w:sz w:val="24"/>
        </w:rPr>
        <w:t>19</w:t>
      </w:r>
      <w:r w:rsidR="002677E2">
        <w:rPr>
          <w:b/>
          <w:sz w:val="24"/>
        </w:rPr>
        <w:t>: „</w:t>
      </w:r>
      <w:r w:rsidR="00C638A7" w:rsidRPr="00C638A7">
        <w:rPr>
          <w:b/>
          <w:sz w:val="24"/>
        </w:rPr>
        <w:t>Pokud byste měli možnost absolvovat kurz některé z forem ET pro pedagogy, měli byste zájem?</w:t>
      </w:r>
      <w:r w:rsidR="00C638A7">
        <w:rPr>
          <w:b/>
          <w:sz w:val="24"/>
        </w:rPr>
        <w:t>“</w:t>
      </w:r>
    </w:p>
    <w:tbl>
      <w:tblPr>
        <w:tblW w:w="6520" w:type="dxa"/>
        <w:jc w:val="center"/>
        <w:tblInd w:w="65" w:type="dxa"/>
        <w:tblCellMar>
          <w:left w:w="70" w:type="dxa"/>
          <w:right w:w="70" w:type="dxa"/>
        </w:tblCellMar>
        <w:tblLook w:val="04A0"/>
      </w:tblPr>
      <w:tblGrid>
        <w:gridCol w:w="3400"/>
        <w:gridCol w:w="1840"/>
        <w:gridCol w:w="1280"/>
      </w:tblGrid>
      <w:tr w:rsidR="00743553" w:rsidRPr="00743553" w:rsidTr="00743553">
        <w:trPr>
          <w:trHeight w:val="300"/>
          <w:jc w:val="center"/>
        </w:trPr>
        <w:tc>
          <w:tcPr>
            <w:tcW w:w="3400" w:type="dxa"/>
            <w:tcBorders>
              <w:top w:val="single" w:sz="4" w:space="0" w:color="auto"/>
              <w:left w:val="single" w:sz="4" w:space="0" w:color="auto"/>
              <w:bottom w:val="single" w:sz="4" w:space="0" w:color="auto"/>
              <w:right w:val="single" w:sz="4" w:space="0" w:color="auto"/>
            </w:tcBorders>
            <w:shd w:val="clear" w:color="000000" w:fill="FCD5B4"/>
            <w:noWrap/>
            <w:vAlign w:val="bottom"/>
            <w:hideMark/>
          </w:tcPr>
          <w:p w:rsidR="00743553" w:rsidRPr="00743553" w:rsidRDefault="00743553" w:rsidP="00743553">
            <w:pPr>
              <w:spacing w:after="0" w:line="240" w:lineRule="auto"/>
              <w:jc w:val="center"/>
              <w:rPr>
                <w:rFonts w:ascii="Calibri" w:eastAsia="Times New Roman" w:hAnsi="Calibri" w:cs="Times New Roman"/>
                <w:b/>
                <w:bCs/>
                <w:color w:val="000000"/>
              </w:rPr>
            </w:pPr>
            <w:r w:rsidRPr="00743553">
              <w:rPr>
                <w:rFonts w:ascii="Calibri" w:eastAsia="Times New Roman" w:hAnsi="Calibri" w:cs="Times New Roman"/>
                <w:b/>
                <w:bCs/>
                <w:color w:val="000000"/>
              </w:rPr>
              <w:t>Odpověď</w:t>
            </w:r>
          </w:p>
        </w:tc>
        <w:tc>
          <w:tcPr>
            <w:tcW w:w="1840" w:type="dxa"/>
            <w:tcBorders>
              <w:top w:val="single" w:sz="4" w:space="0" w:color="auto"/>
              <w:left w:val="nil"/>
              <w:bottom w:val="single" w:sz="4" w:space="0" w:color="auto"/>
              <w:right w:val="single" w:sz="4" w:space="0" w:color="auto"/>
            </w:tcBorders>
            <w:shd w:val="clear" w:color="000000" w:fill="FCD5B4"/>
            <w:noWrap/>
            <w:vAlign w:val="bottom"/>
            <w:hideMark/>
          </w:tcPr>
          <w:p w:rsidR="00743553" w:rsidRPr="00743553" w:rsidRDefault="00743553" w:rsidP="00743553">
            <w:pPr>
              <w:spacing w:after="0" w:line="240" w:lineRule="auto"/>
              <w:jc w:val="center"/>
              <w:rPr>
                <w:rFonts w:ascii="Calibri" w:eastAsia="Times New Roman" w:hAnsi="Calibri" w:cs="Times New Roman"/>
                <w:b/>
                <w:bCs/>
                <w:color w:val="000000"/>
              </w:rPr>
            </w:pPr>
            <w:r w:rsidRPr="00743553">
              <w:rPr>
                <w:rFonts w:ascii="Calibri" w:eastAsia="Times New Roman" w:hAnsi="Calibri" w:cs="Times New Roman"/>
                <w:b/>
                <w:bCs/>
                <w:color w:val="000000"/>
              </w:rPr>
              <w:t>počet odpovědí</w:t>
            </w:r>
          </w:p>
        </w:tc>
        <w:tc>
          <w:tcPr>
            <w:tcW w:w="1280" w:type="dxa"/>
            <w:tcBorders>
              <w:top w:val="single" w:sz="4" w:space="0" w:color="auto"/>
              <w:left w:val="nil"/>
              <w:bottom w:val="single" w:sz="4" w:space="0" w:color="auto"/>
              <w:right w:val="single" w:sz="4" w:space="0" w:color="auto"/>
            </w:tcBorders>
            <w:shd w:val="clear" w:color="000000" w:fill="FCD5B4"/>
            <w:noWrap/>
            <w:vAlign w:val="bottom"/>
            <w:hideMark/>
          </w:tcPr>
          <w:p w:rsidR="00743553" w:rsidRPr="00743553" w:rsidRDefault="00743553" w:rsidP="00743553">
            <w:pPr>
              <w:spacing w:after="0" w:line="240" w:lineRule="auto"/>
              <w:jc w:val="center"/>
              <w:rPr>
                <w:rFonts w:ascii="Calibri" w:eastAsia="Times New Roman" w:hAnsi="Calibri" w:cs="Times New Roman"/>
                <w:b/>
                <w:bCs/>
                <w:color w:val="000000"/>
              </w:rPr>
            </w:pPr>
            <w:r w:rsidRPr="00743553">
              <w:rPr>
                <w:rFonts w:ascii="Calibri" w:eastAsia="Times New Roman" w:hAnsi="Calibri" w:cs="Times New Roman"/>
                <w:b/>
                <w:bCs/>
                <w:color w:val="000000"/>
              </w:rPr>
              <w:t>procent</w:t>
            </w:r>
          </w:p>
        </w:tc>
      </w:tr>
      <w:tr w:rsidR="00743553" w:rsidRPr="00743553" w:rsidTr="00743553">
        <w:trPr>
          <w:trHeight w:val="300"/>
          <w:jc w:val="center"/>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743553" w:rsidRPr="00743553" w:rsidRDefault="00743553" w:rsidP="00743553">
            <w:pPr>
              <w:spacing w:after="0" w:line="240" w:lineRule="auto"/>
              <w:rPr>
                <w:rFonts w:ascii="Calibri" w:eastAsia="Times New Roman" w:hAnsi="Calibri" w:cs="Times New Roman"/>
                <w:color w:val="000000"/>
              </w:rPr>
            </w:pPr>
            <w:r w:rsidRPr="00743553">
              <w:rPr>
                <w:rFonts w:ascii="Calibri" w:eastAsia="Times New Roman" w:hAnsi="Calibri" w:cs="Times New Roman"/>
                <w:color w:val="000000"/>
              </w:rPr>
              <w:t>Ne</w:t>
            </w:r>
          </w:p>
        </w:tc>
        <w:tc>
          <w:tcPr>
            <w:tcW w:w="1840" w:type="dxa"/>
            <w:tcBorders>
              <w:top w:val="nil"/>
              <w:left w:val="nil"/>
              <w:bottom w:val="single" w:sz="4" w:space="0" w:color="auto"/>
              <w:right w:val="single" w:sz="4" w:space="0" w:color="auto"/>
            </w:tcBorders>
            <w:shd w:val="clear" w:color="auto" w:fill="auto"/>
            <w:noWrap/>
            <w:vAlign w:val="bottom"/>
            <w:hideMark/>
          </w:tcPr>
          <w:p w:rsidR="00743553" w:rsidRPr="00743553" w:rsidRDefault="00743553" w:rsidP="00743553">
            <w:pPr>
              <w:spacing w:after="0" w:line="240" w:lineRule="auto"/>
              <w:jc w:val="center"/>
              <w:rPr>
                <w:rFonts w:ascii="Calibri" w:eastAsia="Times New Roman" w:hAnsi="Calibri" w:cs="Times New Roman"/>
                <w:color w:val="000000"/>
              </w:rPr>
            </w:pPr>
            <w:r w:rsidRPr="00743553">
              <w:rPr>
                <w:rFonts w:ascii="Calibri" w:eastAsia="Times New Roman" w:hAnsi="Calibri" w:cs="Times New Roman"/>
                <w:color w:val="000000"/>
              </w:rPr>
              <w:t>5</w:t>
            </w:r>
          </w:p>
        </w:tc>
        <w:tc>
          <w:tcPr>
            <w:tcW w:w="1280" w:type="dxa"/>
            <w:tcBorders>
              <w:top w:val="nil"/>
              <w:left w:val="nil"/>
              <w:bottom w:val="single" w:sz="4" w:space="0" w:color="auto"/>
              <w:right w:val="single" w:sz="4" w:space="0" w:color="auto"/>
            </w:tcBorders>
            <w:shd w:val="clear" w:color="auto" w:fill="auto"/>
            <w:noWrap/>
            <w:vAlign w:val="bottom"/>
            <w:hideMark/>
          </w:tcPr>
          <w:p w:rsidR="00743553" w:rsidRPr="00743553" w:rsidRDefault="00743553" w:rsidP="00743553">
            <w:pPr>
              <w:spacing w:after="0" w:line="240" w:lineRule="auto"/>
              <w:jc w:val="center"/>
              <w:rPr>
                <w:rFonts w:ascii="Calibri" w:eastAsia="Times New Roman" w:hAnsi="Calibri" w:cs="Times New Roman"/>
                <w:color w:val="000000"/>
              </w:rPr>
            </w:pPr>
            <w:r w:rsidRPr="00743553">
              <w:rPr>
                <w:rFonts w:ascii="Calibri" w:eastAsia="Times New Roman" w:hAnsi="Calibri" w:cs="Times New Roman"/>
                <w:color w:val="000000"/>
              </w:rPr>
              <w:t>4,27</w:t>
            </w:r>
            <w:r w:rsidR="00221B10">
              <w:rPr>
                <w:rFonts w:ascii="Calibri" w:eastAsia="Times New Roman" w:hAnsi="Calibri" w:cs="Times New Roman"/>
                <w:color w:val="000000"/>
              </w:rPr>
              <w:t xml:space="preserve"> </w:t>
            </w:r>
            <w:r w:rsidRPr="00743553">
              <w:rPr>
                <w:rFonts w:ascii="Calibri" w:eastAsia="Times New Roman" w:hAnsi="Calibri" w:cs="Times New Roman"/>
                <w:color w:val="000000"/>
              </w:rPr>
              <w:t>%</w:t>
            </w:r>
          </w:p>
        </w:tc>
      </w:tr>
      <w:tr w:rsidR="00743553" w:rsidRPr="00743553" w:rsidTr="00743553">
        <w:trPr>
          <w:trHeight w:val="300"/>
          <w:jc w:val="center"/>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743553" w:rsidRPr="00743553" w:rsidRDefault="00743553" w:rsidP="00743553">
            <w:pPr>
              <w:spacing w:after="0" w:line="240" w:lineRule="auto"/>
              <w:rPr>
                <w:rFonts w:ascii="Calibri" w:eastAsia="Times New Roman" w:hAnsi="Calibri" w:cs="Times New Roman"/>
                <w:color w:val="000000"/>
              </w:rPr>
            </w:pPr>
            <w:r w:rsidRPr="00743553">
              <w:rPr>
                <w:rFonts w:ascii="Calibri" w:eastAsia="Times New Roman" w:hAnsi="Calibri" w:cs="Times New Roman"/>
                <w:color w:val="000000"/>
              </w:rPr>
              <w:t>Ano, o arteterapii</w:t>
            </w:r>
          </w:p>
        </w:tc>
        <w:tc>
          <w:tcPr>
            <w:tcW w:w="1840" w:type="dxa"/>
            <w:tcBorders>
              <w:top w:val="nil"/>
              <w:left w:val="nil"/>
              <w:bottom w:val="single" w:sz="4" w:space="0" w:color="auto"/>
              <w:right w:val="single" w:sz="4" w:space="0" w:color="auto"/>
            </w:tcBorders>
            <w:shd w:val="clear" w:color="auto" w:fill="auto"/>
            <w:noWrap/>
            <w:vAlign w:val="bottom"/>
            <w:hideMark/>
          </w:tcPr>
          <w:p w:rsidR="00743553" w:rsidRPr="00743553" w:rsidRDefault="00743553" w:rsidP="00743553">
            <w:pPr>
              <w:spacing w:after="0" w:line="240" w:lineRule="auto"/>
              <w:jc w:val="center"/>
              <w:rPr>
                <w:rFonts w:ascii="Calibri" w:eastAsia="Times New Roman" w:hAnsi="Calibri" w:cs="Times New Roman"/>
                <w:color w:val="000000"/>
              </w:rPr>
            </w:pPr>
            <w:r w:rsidRPr="00743553">
              <w:rPr>
                <w:rFonts w:ascii="Calibri" w:eastAsia="Times New Roman" w:hAnsi="Calibri" w:cs="Times New Roman"/>
                <w:color w:val="000000"/>
              </w:rPr>
              <w:t>59</w:t>
            </w:r>
          </w:p>
        </w:tc>
        <w:tc>
          <w:tcPr>
            <w:tcW w:w="1280" w:type="dxa"/>
            <w:tcBorders>
              <w:top w:val="nil"/>
              <w:left w:val="nil"/>
              <w:bottom w:val="single" w:sz="4" w:space="0" w:color="auto"/>
              <w:right w:val="single" w:sz="4" w:space="0" w:color="auto"/>
            </w:tcBorders>
            <w:shd w:val="clear" w:color="auto" w:fill="auto"/>
            <w:noWrap/>
            <w:vAlign w:val="bottom"/>
            <w:hideMark/>
          </w:tcPr>
          <w:p w:rsidR="00743553" w:rsidRPr="00743553" w:rsidRDefault="00743553" w:rsidP="00743553">
            <w:pPr>
              <w:spacing w:after="0" w:line="240" w:lineRule="auto"/>
              <w:jc w:val="center"/>
              <w:rPr>
                <w:rFonts w:ascii="Calibri" w:eastAsia="Times New Roman" w:hAnsi="Calibri" w:cs="Times New Roman"/>
                <w:color w:val="000000"/>
              </w:rPr>
            </w:pPr>
            <w:r w:rsidRPr="00743553">
              <w:rPr>
                <w:rFonts w:ascii="Calibri" w:eastAsia="Times New Roman" w:hAnsi="Calibri" w:cs="Times New Roman"/>
                <w:color w:val="000000"/>
              </w:rPr>
              <w:t>50,43</w:t>
            </w:r>
            <w:r w:rsidR="00221B10">
              <w:rPr>
                <w:rFonts w:ascii="Calibri" w:eastAsia="Times New Roman" w:hAnsi="Calibri" w:cs="Times New Roman"/>
                <w:color w:val="000000"/>
              </w:rPr>
              <w:t xml:space="preserve"> </w:t>
            </w:r>
            <w:r w:rsidRPr="00743553">
              <w:rPr>
                <w:rFonts w:ascii="Calibri" w:eastAsia="Times New Roman" w:hAnsi="Calibri" w:cs="Times New Roman"/>
                <w:color w:val="000000"/>
              </w:rPr>
              <w:t>%</w:t>
            </w:r>
          </w:p>
        </w:tc>
      </w:tr>
      <w:tr w:rsidR="00743553" w:rsidRPr="00743553" w:rsidTr="00743553">
        <w:trPr>
          <w:trHeight w:val="300"/>
          <w:jc w:val="center"/>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743553" w:rsidRPr="00743553" w:rsidRDefault="00743553" w:rsidP="00743553">
            <w:pPr>
              <w:spacing w:after="0" w:line="240" w:lineRule="auto"/>
              <w:rPr>
                <w:rFonts w:ascii="Calibri" w:eastAsia="Times New Roman" w:hAnsi="Calibri" w:cs="Times New Roman"/>
                <w:color w:val="000000"/>
              </w:rPr>
            </w:pPr>
            <w:r w:rsidRPr="00743553">
              <w:rPr>
                <w:rFonts w:ascii="Calibri" w:eastAsia="Times New Roman" w:hAnsi="Calibri" w:cs="Times New Roman"/>
                <w:color w:val="000000"/>
              </w:rPr>
              <w:t>Ano, o biblioterapii</w:t>
            </w:r>
          </w:p>
        </w:tc>
        <w:tc>
          <w:tcPr>
            <w:tcW w:w="1840" w:type="dxa"/>
            <w:tcBorders>
              <w:top w:val="nil"/>
              <w:left w:val="nil"/>
              <w:bottom w:val="single" w:sz="4" w:space="0" w:color="auto"/>
              <w:right w:val="single" w:sz="4" w:space="0" w:color="auto"/>
            </w:tcBorders>
            <w:shd w:val="clear" w:color="auto" w:fill="auto"/>
            <w:noWrap/>
            <w:vAlign w:val="bottom"/>
            <w:hideMark/>
          </w:tcPr>
          <w:p w:rsidR="00743553" w:rsidRPr="00743553" w:rsidRDefault="00743553" w:rsidP="00743553">
            <w:pPr>
              <w:spacing w:after="0" w:line="240" w:lineRule="auto"/>
              <w:jc w:val="center"/>
              <w:rPr>
                <w:rFonts w:ascii="Calibri" w:eastAsia="Times New Roman" w:hAnsi="Calibri" w:cs="Times New Roman"/>
                <w:color w:val="000000"/>
              </w:rPr>
            </w:pPr>
            <w:r w:rsidRPr="00743553">
              <w:rPr>
                <w:rFonts w:ascii="Calibri" w:eastAsia="Times New Roman" w:hAnsi="Calibri" w:cs="Times New Roman"/>
                <w:color w:val="000000"/>
              </w:rPr>
              <w:t>20</w:t>
            </w:r>
          </w:p>
        </w:tc>
        <w:tc>
          <w:tcPr>
            <w:tcW w:w="1280" w:type="dxa"/>
            <w:tcBorders>
              <w:top w:val="nil"/>
              <w:left w:val="nil"/>
              <w:bottom w:val="single" w:sz="4" w:space="0" w:color="auto"/>
              <w:right w:val="single" w:sz="4" w:space="0" w:color="auto"/>
            </w:tcBorders>
            <w:shd w:val="clear" w:color="auto" w:fill="auto"/>
            <w:noWrap/>
            <w:vAlign w:val="bottom"/>
            <w:hideMark/>
          </w:tcPr>
          <w:p w:rsidR="00743553" w:rsidRPr="00743553" w:rsidRDefault="00743553" w:rsidP="00743553">
            <w:pPr>
              <w:spacing w:after="0" w:line="240" w:lineRule="auto"/>
              <w:jc w:val="center"/>
              <w:rPr>
                <w:rFonts w:ascii="Calibri" w:eastAsia="Times New Roman" w:hAnsi="Calibri" w:cs="Times New Roman"/>
                <w:color w:val="000000"/>
              </w:rPr>
            </w:pPr>
            <w:r w:rsidRPr="00743553">
              <w:rPr>
                <w:rFonts w:ascii="Calibri" w:eastAsia="Times New Roman" w:hAnsi="Calibri" w:cs="Times New Roman"/>
                <w:color w:val="000000"/>
              </w:rPr>
              <w:t>17,09</w:t>
            </w:r>
            <w:r w:rsidR="00221B10">
              <w:rPr>
                <w:rFonts w:ascii="Calibri" w:eastAsia="Times New Roman" w:hAnsi="Calibri" w:cs="Times New Roman"/>
                <w:color w:val="000000"/>
              </w:rPr>
              <w:t xml:space="preserve"> </w:t>
            </w:r>
            <w:r w:rsidRPr="00743553">
              <w:rPr>
                <w:rFonts w:ascii="Calibri" w:eastAsia="Times New Roman" w:hAnsi="Calibri" w:cs="Times New Roman"/>
                <w:color w:val="000000"/>
              </w:rPr>
              <w:t>%</w:t>
            </w:r>
          </w:p>
        </w:tc>
      </w:tr>
      <w:tr w:rsidR="00743553" w:rsidRPr="00743553" w:rsidTr="00743553">
        <w:trPr>
          <w:trHeight w:val="300"/>
          <w:jc w:val="center"/>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743553" w:rsidRPr="00743553" w:rsidRDefault="00743553" w:rsidP="00743553">
            <w:pPr>
              <w:spacing w:after="0" w:line="240" w:lineRule="auto"/>
              <w:rPr>
                <w:rFonts w:ascii="Calibri" w:eastAsia="Times New Roman" w:hAnsi="Calibri" w:cs="Times New Roman"/>
                <w:color w:val="000000"/>
              </w:rPr>
            </w:pPr>
            <w:r w:rsidRPr="00743553">
              <w:rPr>
                <w:rFonts w:ascii="Calibri" w:eastAsia="Times New Roman" w:hAnsi="Calibri" w:cs="Times New Roman"/>
                <w:color w:val="000000"/>
              </w:rPr>
              <w:t>Ano, o dramaterapii</w:t>
            </w:r>
          </w:p>
        </w:tc>
        <w:tc>
          <w:tcPr>
            <w:tcW w:w="1840" w:type="dxa"/>
            <w:tcBorders>
              <w:top w:val="nil"/>
              <w:left w:val="nil"/>
              <w:bottom w:val="single" w:sz="4" w:space="0" w:color="auto"/>
              <w:right w:val="single" w:sz="4" w:space="0" w:color="auto"/>
            </w:tcBorders>
            <w:shd w:val="clear" w:color="auto" w:fill="auto"/>
            <w:noWrap/>
            <w:vAlign w:val="bottom"/>
            <w:hideMark/>
          </w:tcPr>
          <w:p w:rsidR="00743553" w:rsidRPr="00743553" w:rsidRDefault="00743553" w:rsidP="00743553">
            <w:pPr>
              <w:spacing w:after="0" w:line="240" w:lineRule="auto"/>
              <w:jc w:val="center"/>
              <w:rPr>
                <w:rFonts w:ascii="Calibri" w:eastAsia="Times New Roman" w:hAnsi="Calibri" w:cs="Times New Roman"/>
                <w:color w:val="000000"/>
              </w:rPr>
            </w:pPr>
            <w:r w:rsidRPr="00743553">
              <w:rPr>
                <w:rFonts w:ascii="Calibri" w:eastAsia="Times New Roman" w:hAnsi="Calibri" w:cs="Times New Roman"/>
                <w:color w:val="000000"/>
              </w:rPr>
              <w:t>44</w:t>
            </w:r>
          </w:p>
        </w:tc>
        <w:tc>
          <w:tcPr>
            <w:tcW w:w="1280" w:type="dxa"/>
            <w:tcBorders>
              <w:top w:val="nil"/>
              <w:left w:val="nil"/>
              <w:bottom w:val="single" w:sz="4" w:space="0" w:color="auto"/>
              <w:right w:val="single" w:sz="4" w:space="0" w:color="auto"/>
            </w:tcBorders>
            <w:shd w:val="clear" w:color="auto" w:fill="auto"/>
            <w:noWrap/>
            <w:vAlign w:val="bottom"/>
            <w:hideMark/>
          </w:tcPr>
          <w:p w:rsidR="00743553" w:rsidRPr="00743553" w:rsidRDefault="00743553" w:rsidP="00743553">
            <w:pPr>
              <w:spacing w:after="0" w:line="240" w:lineRule="auto"/>
              <w:jc w:val="center"/>
              <w:rPr>
                <w:rFonts w:ascii="Calibri" w:eastAsia="Times New Roman" w:hAnsi="Calibri" w:cs="Times New Roman"/>
                <w:color w:val="000000"/>
              </w:rPr>
            </w:pPr>
            <w:r w:rsidRPr="00743553">
              <w:rPr>
                <w:rFonts w:ascii="Calibri" w:eastAsia="Times New Roman" w:hAnsi="Calibri" w:cs="Times New Roman"/>
                <w:color w:val="000000"/>
              </w:rPr>
              <w:t>37,61</w:t>
            </w:r>
            <w:r w:rsidR="00221B10">
              <w:rPr>
                <w:rFonts w:ascii="Calibri" w:eastAsia="Times New Roman" w:hAnsi="Calibri" w:cs="Times New Roman"/>
                <w:color w:val="000000"/>
              </w:rPr>
              <w:t xml:space="preserve"> </w:t>
            </w:r>
            <w:r w:rsidRPr="00743553">
              <w:rPr>
                <w:rFonts w:ascii="Calibri" w:eastAsia="Times New Roman" w:hAnsi="Calibri" w:cs="Times New Roman"/>
                <w:color w:val="000000"/>
              </w:rPr>
              <w:t>%</w:t>
            </w:r>
          </w:p>
        </w:tc>
      </w:tr>
      <w:tr w:rsidR="00743553" w:rsidRPr="00743553" w:rsidTr="00743553">
        <w:trPr>
          <w:trHeight w:val="300"/>
          <w:jc w:val="center"/>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743553" w:rsidRPr="00743553" w:rsidRDefault="00743553" w:rsidP="00743553">
            <w:pPr>
              <w:spacing w:after="0" w:line="240" w:lineRule="auto"/>
              <w:rPr>
                <w:rFonts w:ascii="Calibri" w:eastAsia="Times New Roman" w:hAnsi="Calibri" w:cs="Times New Roman"/>
                <w:color w:val="000000"/>
              </w:rPr>
            </w:pPr>
            <w:r w:rsidRPr="00743553">
              <w:rPr>
                <w:rFonts w:ascii="Calibri" w:eastAsia="Times New Roman" w:hAnsi="Calibri" w:cs="Times New Roman"/>
                <w:color w:val="000000"/>
              </w:rPr>
              <w:t>Ano, o muzikoterapii</w:t>
            </w:r>
          </w:p>
        </w:tc>
        <w:tc>
          <w:tcPr>
            <w:tcW w:w="1840" w:type="dxa"/>
            <w:tcBorders>
              <w:top w:val="nil"/>
              <w:left w:val="nil"/>
              <w:bottom w:val="single" w:sz="4" w:space="0" w:color="auto"/>
              <w:right w:val="single" w:sz="4" w:space="0" w:color="auto"/>
            </w:tcBorders>
            <w:shd w:val="clear" w:color="auto" w:fill="auto"/>
            <w:noWrap/>
            <w:vAlign w:val="bottom"/>
            <w:hideMark/>
          </w:tcPr>
          <w:p w:rsidR="00743553" w:rsidRPr="00743553" w:rsidRDefault="00743553" w:rsidP="00743553">
            <w:pPr>
              <w:spacing w:after="0" w:line="240" w:lineRule="auto"/>
              <w:jc w:val="center"/>
              <w:rPr>
                <w:rFonts w:ascii="Calibri" w:eastAsia="Times New Roman" w:hAnsi="Calibri" w:cs="Times New Roman"/>
                <w:color w:val="000000"/>
              </w:rPr>
            </w:pPr>
            <w:r w:rsidRPr="00743553">
              <w:rPr>
                <w:rFonts w:ascii="Calibri" w:eastAsia="Times New Roman" w:hAnsi="Calibri" w:cs="Times New Roman"/>
                <w:color w:val="000000"/>
              </w:rPr>
              <w:t>65</w:t>
            </w:r>
          </w:p>
        </w:tc>
        <w:tc>
          <w:tcPr>
            <w:tcW w:w="1280" w:type="dxa"/>
            <w:tcBorders>
              <w:top w:val="nil"/>
              <w:left w:val="nil"/>
              <w:bottom w:val="single" w:sz="4" w:space="0" w:color="auto"/>
              <w:right w:val="single" w:sz="4" w:space="0" w:color="auto"/>
            </w:tcBorders>
            <w:shd w:val="clear" w:color="auto" w:fill="auto"/>
            <w:noWrap/>
            <w:vAlign w:val="bottom"/>
            <w:hideMark/>
          </w:tcPr>
          <w:p w:rsidR="00743553" w:rsidRPr="00743553" w:rsidRDefault="00743553" w:rsidP="00743553">
            <w:pPr>
              <w:spacing w:after="0" w:line="240" w:lineRule="auto"/>
              <w:jc w:val="center"/>
              <w:rPr>
                <w:rFonts w:ascii="Calibri" w:eastAsia="Times New Roman" w:hAnsi="Calibri" w:cs="Times New Roman"/>
                <w:color w:val="000000"/>
              </w:rPr>
            </w:pPr>
            <w:r w:rsidRPr="00743553">
              <w:rPr>
                <w:rFonts w:ascii="Calibri" w:eastAsia="Times New Roman" w:hAnsi="Calibri" w:cs="Times New Roman"/>
                <w:color w:val="000000"/>
              </w:rPr>
              <w:t>55,56</w:t>
            </w:r>
            <w:r w:rsidR="00221B10">
              <w:rPr>
                <w:rFonts w:ascii="Calibri" w:eastAsia="Times New Roman" w:hAnsi="Calibri" w:cs="Times New Roman"/>
                <w:color w:val="000000"/>
              </w:rPr>
              <w:t xml:space="preserve"> </w:t>
            </w:r>
            <w:r w:rsidRPr="00743553">
              <w:rPr>
                <w:rFonts w:ascii="Calibri" w:eastAsia="Times New Roman" w:hAnsi="Calibri" w:cs="Times New Roman"/>
                <w:color w:val="000000"/>
              </w:rPr>
              <w:t>%</w:t>
            </w:r>
          </w:p>
        </w:tc>
      </w:tr>
      <w:tr w:rsidR="00743553" w:rsidRPr="00743553" w:rsidTr="00743553">
        <w:trPr>
          <w:trHeight w:val="300"/>
          <w:jc w:val="center"/>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743553" w:rsidRPr="00743553" w:rsidRDefault="00743553" w:rsidP="00743553">
            <w:pPr>
              <w:spacing w:after="0" w:line="240" w:lineRule="auto"/>
              <w:rPr>
                <w:rFonts w:ascii="Calibri" w:eastAsia="Times New Roman" w:hAnsi="Calibri" w:cs="Times New Roman"/>
                <w:color w:val="000000"/>
              </w:rPr>
            </w:pPr>
            <w:r w:rsidRPr="00743553">
              <w:rPr>
                <w:rFonts w:ascii="Calibri" w:eastAsia="Times New Roman" w:hAnsi="Calibri" w:cs="Times New Roman"/>
                <w:color w:val="000000"/>
              </w:rPr>
              <w:t>Ano, o poetoterapii</w:t>
            </w:r>
          </w:p>
        </w:tc>
        <w:tc>
          <w:tcPr>
            <w:tcW w:w="1840" w:type="dxa"/>
            <w:tcBorders>
              <w:top w:val="nil"/>
              <w:left w:val="nil"/>
              <w:bottom w:val="single" w:sz="4" w:space="0" w:color="auto"/>
              <w:right w:val="single" w:sz="4" w:space="0" w:color="auto"/>
            </w:tcBorders>
            <w:shd w:val="clear" w:color="auto" w:fill="auto"/>
            <w:noWrap/>
            <w:vAlign w:val="bottom"/>
            <w:hideMark/>
          </w:tcPr>
          <w:p w:rsidR="00743553" w:rsidRPr="00743553" w:rsidRDefault="00743553" w:rsidP="00743553">
            <w:pPr>
              <w:spacing w:after="0" w:line="240" w:lineRule="auto"/>
              <w:jc w:val="center"/>
              <w:rPr>
                <w:rFonts w:ascii="Calibri" w:eastAsia="Times New Roman" w:hAnsi="Calibri" w:cs="Times New Roman"/>
                <w:color w:val="000000"/>
              </w:rPr>
            </w:pPr>
            <w:r w:rsidRPr="00743553">
              <w:rPr>
                <w:rFonts w:ascii="Calibri" w:eastAsia="Times New Roman" w:hAnsi="Calibri" w:cs="Times New Roman"/>
                <w:color w:val="000000"/>
              </w:rPr>
              <w:t>14</w:t>
            </w:r>
          </w:p>
        </w:tc>
        <w:tc>
          <w:tcPr>
            <w:tcW w:w="1280" w:type="dxa"/>
            <w:tcBorders>
              <w:top w:val="nil"/>
              <w:left w:val="nil"/>
              <w:bottom w:val="single" w:sz="4" w:space="0" w:color="auto"/>
              <w:right w:val="single" w:sz="4" w:space="0" w:color="auto"/>
            </w:tcBorders>
            <w:shd w:val="clear" w:color="auto" w:fill="auto"/>
            <w:noWrap/>
            <w:vAlign w:val="bottom"/>
            <w:hideMark/>
          </w:tcPr>
          <w:p w:rsidR="00743553" w:rsidRPr="00743553" w:rsidRDefault="00743553" w:rsidP="00743553">
            <w:pPr>
              <w:spacing w:after="0" w:line="240" w:lineRule="auto"/>
              <w:jc w:val="center"/>
              <w:rPr>
                <w:rFonts w:ascii="Calibri" w:eastAsia="Times New Roman" w:hAnsi="Calibri" w:cs="Times New Roman"/>
                <w:color w:val="000000"/>
              </w:rPr>
            </w:pPr>
            <w:r w:rsidRPr="00743553">
              <w:rPr>
                <w:rFonts w:ascii="Calibri" w:eastAsia="Times New Roman" w:hAnsi="Calibri" w:cs="Times New Roman"/>
                <w:color w:val="000000"/>
              </w:rPr>
              <w:t>11,97</w:t>
            </w:r>
            <w:r w:rsidR="00221B10">
              <w:rPr>
                <w:rFonts w:ascii="Calibri" w:eastAsia="Times New Roman" w:hAnsi="Calibri" w:cs="Times New Roman"/>
                <w:color w:val="000000"/>
              </w:rPr>
              <w:t xml:space="preserve"> </w:t>
            </w:r>
            <w:r w:rsidRPr="00743553">
              <w:rPr>
                <w:rFonts w:ascii="Calibri" w:eastAsia="Times New Roman" w:hAnsi="Calibri" w:cs="Times New Roman"/>
                <w:color w:val="000000"/>
              </w:rPr>
              <w:t>%</w:t>
            </w:r>
          </w:p>
        </w:tc>
      </w:tr>
      <w:tr w:rsidR="00743553" w:rsidRPr="00743553" w:rsidTr="00743553">
        <w:trPr>
          <w:trHeight w:val="300"/>
          <w:jc w:val="center"/>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743553" w:rsidRPr="00743553" w:rsidRDefault="00743553" w:rsidP="00743553">
            <w:pPr>
              <w:spacing w:after="0" w:line="240" w:lineRule="auto"/>
              <w:rPr>
                <w:rFonts w:ascii="Calibri" w:eastAsia="Times New Roman" w:hAnsi="Calibri" w:cs="Times New Roman"/>
                <w:color w:val="000000"/>
              </w:rPr>
            </w:pPr>
            <w:r w:rsidRPr="00743553">
              <w:rPr>
                <w:rFonts w:ascii="Calibri" w:eastAsia="Times New Roman" w:hAnsi="Calibri" w:cs="Times New Roman"/>
                <w:color w:val="000000"/>
              </w:rPr>
              <w:t>Ano, o tanečně pohybovou terapii</w:t>
            </w:r>
          </w:p>
        </w:tc>
        <w:tc>
          <w:tcPr>
            <w:tcW w:w="1840" w:type="dxa"/>
            <w:tcBorders>
              <w:top w:val="nil"/>
              <w:left w:val="nil"/>
              <w:bottom w:val="single" w:sz="4" w:space="0" w:color="auto"/>
              <w:right w:val="single" w:sz="4" w:space="0" w:color="auto"/>
            </w:tcBorders>
            <w:shd w:val="clear" w:color="auto" w:fill="auto"/>
            <w:noWrap/>
            <w:vAlign w:val="bottom"/>
            <w:hideMark/>
          </w:tcPr>
          <w:p w:rsidR="00743553" w:rsidRPr="00743553" w:rsidRDefault="00743553" w:rsidP="00743553">
            <w:pPr>
              <w:spacing w:after="0" w:line="240" w:lineRule="auto"/>
              <w:jc w:val="center"/>
              <w:rPr>
                <w:rFonts w:ascii="Calibri" w:eastAsia="Times New Roman" w:hAnsi="Calibri" w:cs="Times New Roman"/>
                <w:color w:val="000000"/>
              </w:rPr>
            </w:pPr>
            <w:r w:rsidRPr="00743553">
              <w:rPr>
                <w:rFonts w:ascii="Calibri" w:eastAsia="Times New Roman" w:hAnsi="Calibri" w:cs="Times New Roman"/>
                <w:color w:val="000000"/>
              </w:rPr>
              <w:t>61</w:t>
            </w:r>
          </w:p>
        </w:tc>
        <w:tc>
          <w:tcPr>
            <w:tcW w:w="1280" w:type="dxa"/>
            <w:tcBorders>
              <w:top w:val="nil"/>
              <w:left w:val="nil"/>
              <w:bottom w:val="single" w:sz="4" w:space="0" w:color="auto"/>
              <w:right w:val="single" w:sz="4" w:space="0" w:color="auto"/>
            </w:tcBorders>
            <w:shd w:val="clear" w:color="auto" w:fill="auto"/>
            <w:noWrap/>
            <w:vAlign w:val="bottom"/>
            <w:hideMark/>
          </w:tcPr>
          <w:p w:rsidR="00743553" w:rsidRPr="00743553" w:rsidRDefault="00743553" w:rsidP="00743553">
            <w:pPr>
              <w:spacing w:after="0" w:line="240" w:lineRule="auto"/>
              <w:jc w:val="center"/>
              <w:rPr>
                <w:rFonts w:ascii="Calibri" w:eastAsia="Times New Roman" w:hAnsi="Calibri" w:cs="Times New Roman"/>
                <w:color w:val="000000"/>
              </w:rPr>
            </w:pPr>
            <w:r w:rsidRPr="00743553">
              <w:rPr>
                <w:rFonts w:ascii="Calibri" w:eastAsia="Times New Roman" w:hAnsi="Calibri" w:cs="Times New Roman"/>
                <w:color w:val="000000"/>
              </w:rPr>
              <w:t>52,14</w:t>
            </w:r>
            <w:r w:rsidR="00221B10">
              <w:rPr>
                <w:rFonts w:ascii="Calibri" w:eastAsia="Times New Roman" w:hAnsi="Calibri" w:cs="Times New Roman"/>
                <w:color w:val="000000"/>
              </w:rPr>
              <w:t xml:space="preserve"> </w:t>
            </w:r>
            <w:r w:rsidRPr="00743553">
              <w:rPr>
                <w:rFonts w:ascii="Calibri" w:eastAsia="Times New Roman" w:hAnsi="Calibri" w:cs="Times New Roman"/>
                <w:color w:val="000000"/>
              </w:rPr>
              <w:t>%</w:t>
            </w:r>
          </w:p>
        </w:tc>
      </w:tr>
    </w:tbl>
    <w:p w:rsidR="00C638A7" w:rsidRDefault="00C638A7" w:rsidP="00677BE8">
      <w:pPr>
        <w:spacing w:line="360" w:lineRule="auto"/>
        <w:rPr>
          <w:b/>
          <w:sz w:val="24"/>
        </w:rPr>
      </w:pPr>
    </w:p>
    <w:p w:rsidR="00677BE8" w:rsidRDefault="00743553" w:rsidP="008E22D7">
      <w:pPr>
        <w:spacing w:line="360" w:lineRule="auto"/>
        <w:jc w:val="both"/>
        <w:rPr>
          <w:sz w:val="24"/>
        </w:rPr>
      </w:pPr>
      <w:r>
        <w:rPr>
          <w:sz w:val="24"/>
        </w:rPr>
        <w:t>65 respondentek (55</w:t>
      </w:r>
      <w:r w:rsidR="00677BE8">
        <w:rPr>
          <w:sz w:val="24"/>
        </w:rPr>
        <w:t>,5</w:t>
      </w:r>
      <w:r>
        <w:rPr>
          <w:sz w:val="24"/>
        </w:rPr>
        <w:t>6</w:t>
      </w:r>
      <w:r w:rsidR="00221B10">
        <w:rPr>
          <w:sz w:val="24"/>
        </w:rPr>
        <w:t xml:space="preserve"> </w:t>
      </w:r>
      <w:r w:rsidR="00677BE8">
        <w:rPr>
          <w:sz w:val="24"/>
        </w:rPr>
        <w:t>%) by mělo zájem</w:t>
      </w:r>
      <w:r w:rsidR="00433385">
        <w:rPr>
          <w:sz w:val="24"/>
        </w:rPr>
        <w:t xml:space="preserve"> absolvovat kurz muzikoterapie,</w:t>
      </w:r>
      <w:r>
        <w:rPr>
          <w:sz w:val="24"/>
        </w:rPr>
        <w:t xml:space="preserve"> 61 respondentek (52,14</w:t>
      </w:r>
      <w:r w:rsidR="00221B10">
        <w:rPr>
          <w:sz w:val="24"/>
        </w:rPr>
        <w:t xml:space="preserve"> </w:t>
      </w:r>
      <w:r w:rsidR="00677BE8">
        <w:rPr>
          <w:sz w:val="24"/>
        </w:rPr>
        <w:t xml:space="preserve">%) by mělo zájem absolvovat kurz tanečně pohybové terapie, 59 </w:t>
      </w:r>
      <w:r>
        <w:rPr>
          <w:sz w:val="24"/>
        </w:rPr>
        <w:t>respondentek (50,43</w:t>
      </w:r>
      <w:r w:rsidR="00221B10">
        <w:rPr>
          <w:sz w:val="24"/>
        </w:rPr>
        <w:t xml:space="preserve"> </w:t>
      </w:r>
      <w:r w:rsidR="00677BE8">
        <w:rPr>
          <w:sz w:val="24"/>
        </w:rPr>
        <w:t>%) by mělo zájem absolvovat kurz art</w:t>
      </w:r>
      <w:r>
        <w:rPr>
          <w:sz w:val="24"/>
        </w:rPr>
        <w:t>eterapie, 44 respondentek (37,61</w:t>
      </w:r>
      <w:r w:rsidR="00221B10">
        <w:rPr>
          <w:sz w:val="24"/>
        </w:rPr>
        <w:t xml:space="preserve"> </w:t>
      </w:r>
      <w:r w:rsidR="00677BE8">
        <w:rPr>
          <w:sz w:val="24"/>
        </w:rPr>
        <w:t>%) kurz dra</w:t>
      </w:r>
      <w:r>
        <w:rPr>
          <w:sz w:val="24"/>
        </w:rPr>
        <w:t>materapie, 20 respondentek (17,09</w:t>
      </w:r>
      <w:r w:rsidR="00221B10">
        <w:rPr>
          <w:sz w:val="24"/>
        </w:rPr>
        <w:t xml:space="preserve"> </w:t>
      </w:r>
      <w:r w:rsidR="00677BE8">
        <w:rPr>
          <w:sz w:val="24"/>
        </w:rPr>
        <w:t>%) kurz bibli</w:t>
      </w:r>
      <w:r>
        <w:rPr>
          <w:sz w:val="24"/>
        </w:rPr>
        <w:t xml:space="preserve">oterapie a 14 </w:t>
      </w:r>
      <w:r>
        <w:rPr>
          <w:sz w:val="24"/>
        </w:rPr>
        <w:lastRenderedPageBreak/>
        <w:t>respondentek (11,97</w:t>
      </w:r>
      <w:r w:rsidR="00221B10">
        <w:rPr>
          <w:sz w:val="24"/>
        </w:rPr>
        <w:t xml:space="preserve"> </w:t>
      </w:r>
      <w:r w:rsidR="00677BE8">
        <w:rPr>
          <w:sz w:val="24"/>
        </w:rPr>
        <w:t>%) by mělo zájem o poetote</w:t>
      </w:r>
      <w:r>
        <w:rPr>
          <w:sz w:val="24"/>
        </w:rPr>
        <w:t>rapii. Pouze 5 respondentek (4,27</w:t>
      </w:r>
      <w:r w:rsidR="00221B10">
        <w:rPr>
          <w:sz w:val="24"/>
        </w:rPr>
        <w:t xml:space="preserve"> </w:t>
      </w:r>
      <w:r w:rsidR="00677BE8">
        <w:rPr>
          <w:sz w:val="24"/>
        </w:rPr>
        <w:t>%) by nemělo zájem absolvovat jakýkoliv kurz ET.</w:t>
      </w:r>
    </w:p>
    <w:p w:rsidR="00677BE8" w:rsidRPr="00677BE8" w:rsidRDefault="00677BE8" w:rsidP="00677BE8">
      <w:pPr>
        <w:spacing w:line="360" w:lineRule="auto"/>
        <w:rPr>
          <w:sz w:val="24"/>
        </w:rPr>
      </w:pPr>
    </w:p>
    <w:p w:rsidR="002677E2" w:rsidRDefault="00E4716E" w:rsidP="00AA055E">
      <w:pPr>
        <w:rPr>
          <w:b/>
          <w:sz w:val="24"/>
        </w:rPr>
      </w:pPr>
      <w:r>
        <w:rPr>
          <w:b/>
          <w:sz w:val="24"/>
        </w:rPr>
        <w:t>Tabu</w:t>
      </w:r>
      <w:r w:rsidR="00B00491">
        <w:rPr>
          <w:b/>
          <w:sz w:val="24"/>
        </w:rPr>
        <w:t>lka 20</w:t>
      </w:r>
      <w:r w:rsidR="002677E2">
        <w:rPr>
          <w:b/>
          <w:sz w:val="24"/>
        </w:rPr>
        <w:t xml:space="preserve"> - otázka č. </w:t>
      </w:r>
      <w:r w:rsidR="00B00491">
        <w:rPr>
          <w:b/>
          <w:sz w:val="24"/>
        </w:rPr>
        <w:t>20</w:t>
      </w:r>
      <w:r w:rsidR="002677E2">
        <w:rPr>
          <w:b/>
          <w:sz w:val="24"/>
        </w:rPr>
        <w:t>: „</w:t>
      </w:r>
      <w:r w:rsidRPr="00E4716E">
        <w:rPr>
          <w:b/>
          <w:sz w:val="24"/>
        </w:rPr>
        <w:t>Pokud byste měli možnost využít metody ET pod vedením externího terapeuta měli byste zájem?</w:t>
      </w:r>
      <w:r>
        <w:rPr>
          <w:b/>
          <w:sz w:val="24"/>
        </w:rPr>
        <w:t>“</w:t>
      </w:r>
    </w:p>
    <w:tbl>
      <w:tblPr>
        <w:tblW w:w="5675" w:type="dxa"/>
        <w:jc w:val="center"/>
        <w:tblInd w:w="55" w:type="dxa"/>
        <w:tblCellMar>
          <w:left w:w="70" w:type="dxa"/>
          <w:right w:w="70" w:type="dxa"/>
        </w:tblCellMar>
        <w:tblLook w:val="04A0"/>
      </w:tblPr>
      <w:tblGrid>
        <w:gridCol w:w="2440"/>
        <w:gridCol w:w="1675"/>
        <w:gridCol w:w="1560"/>
      </w:tblGrid>
      <w:tr w:rsidR="00E4716E" w:rsidRPr="00E4716E" w:rsidTr="00677BE8">
        <w:trPr>
          <w:trHeight w:val="315"/>
          <w:jc w:val="center"/>
        </w:trPr>
        <w:tc>
          <w:tcPr>
            <w:tcW w:w="2440" w:type="dxa"/>
            <w:tcBorders>
              <w:top w:val="single" w:sz="8" w:space="0" w:color="auto"/>
              <w:left w:val="single" w:sz="8" w:space="0" w:color="auto"/>
              <w:bottom w:val="single" w:sz="8" w:space="0" w:color="auto"/>
              <w:right w:val="single" w:sz="4" w:space="0" w:color="auto"/>
            </w:tcBorders>
            <w:shd w:val="clear" w:color="000000" w:fill="FCD5B4"/>
            <w:noWrap/>
            <w:vAlign w:val="bottom"/>
            <w:hideMark/>
          </w:tcPr>
          <w:p w:rsidR="00E4716E" w:rsidRPr="00E4716E" w:rsidRDefault="00E4716E" w:rsidP="00E4716E">
            <w:pPr>
              <w:spacing w:after="0" w:line="240" w:lineRule="auto"/>
              <w:jc w:val="center"/>
              <w:rPr>
                <w:rFonts w:ascii="Calibri" w:eastAsia="Times New Roman" w:hAnsi="Calibri" w:cs="Times New Roman"/>
                <w:b/>
                <w:bCs/>
                <w:color w:val="000000"/>
              </w:rPr>
            </w:pPr>
            <w:r w:rsidRPr="00E4716E">
              <w:rPr>
                <w:rFonts w:ascii="Calibri" w:eastAsia="Times New Roman" w:hAnsi="Calibri" w:cs="Times New Roman"/>
                <w:b/>
                <w:bCs/>
                <w:color w:val="000000"/>
              </w:rPr>
              <w:t>Odpověď</w:t>
            </w:r>
          </w:p>
        </w:tc>
        <w:tc>
          <w:tcPr>
            <w:tcW w:w="1675" w:type="dxa"/>
            <w:tcBorders>
              <w:top w:val="single" w:sz="8" w:space="0" w:color="auto"/>
              <w:left w:val="nil"/>
              <w:bottom w:val="single" w:sz="8" w:space="0" w:color="auto"/>
              <w:right w:val="single" w:sz="4" w:space="0" w:color="auto"/>
            </w:tcBorders>
            <w:shd w:val="clear" w:color="000000" w:fill="FCD5B4"/>
            <w:noWrap/>
            <w:vAlign w:val="bottom"/>
            <w:hideMark/>
          </w:tcPr>
          <w:p w:rsidR="00E4716E" w:rsidRPr="00E4716E" w:rsidRDefault="00E4716E" w:rsidP="00E4716E">
            <w:pPr>
              <w:spacing w:after="0" w:line="240" w:lineRule="auto"/>
              <w:jc w:val="center"/>
              <w:rPr>
                <w:rFonts w:ascii="Calibri" w:eastAsia="Times New Roman" w:hAnsi="Calibri" w:cs="Times New Roman"/>
                <w:b/>
                <w:bCs/>
                <w:color w:val="000000"/>
              </w:rPr>
            </w:pPr>
            <w:r w:rsidRPr="00E4716E">
              <w:rPr>
                <w:rFonts w:ascii="Calibri" w:eastAsia="Times New Roman" w:hAnsi="Calibri" w:cs="Times New Roman"/>
                <w:b/>
                <w:bCs/>
                <w:color w:val="000000"/>
              </w:rPr>
              <w:t>počet odpovědí</w:t>
            </w:r>
          </w:p>
        </w:tc>
        <w:tc>
          <w:tcPr>
            <w:tcW w:w="1560" w:type="dxa"/>
            <w:tcBorders>
              <w:top w:val="single" w:sz="8" w:space="0" w:color="auto"/>
              <w:left w:val="nil"/>
              <w:bottom w:val="single" w:sz="8" w:space="0" w:color="auto"/>
              <w:right w:val="single" w:sz="8" w:space="0" w:color="auto"/>
            </w:tcBorders>
            <w:shd w:val="clear" w:color="000000" w:fill="FCD5B4"/>
            <w:noWrap/>
            <w:vAlign w:val="bottom"/>
            <w:hideMark/>
          </w:tcPr>
          <w:p w:rsidR="00E4716E" w:rsidRPr="00E4716E" w:rsidRDefault="00E4716E" w:rsidP="00E4716E">
            <w:pPr>
              <w:spacing w:after="0" w:line="240" w:lineRule="auto"/>
              <w:jc w:val="center"/>
              <w:rPr>
                <w:rFonts w:ascii="Calibri" w:eastAsia="Times New Roman" w:hAnsi="Calibri" w:cs="Times New Roman"/>
                <w:b/>
                <w:bCs/>
                <w:color w:val="000000"/>
              </w:rPr>
            </w:pPr>
            <w:r w:rsidRPr="00E4716E">
              <w:rPr>
                <w:rFonts w:ascii="Calibri" w:eastAsia="Times New Roman" w:hAnsi="Calibri" w:cs="Times New Roman"/>
                <w:b/>
                <w:bCs/>
                <w:color w:val="000000"/>
              </w:rPr>
              <w:t>procent</w:t>
            </w:r>
          </w:p>
        </w:tc>
      </w:tr>
      <w:tr w:rsidR="00E4716E" w:rsidRPr="00E4716E" w:rsidTr="00677BE8">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E4716E" w:rsidRPr="00E4716E" w:rsidRDefault="00E4716E" w:rsidP="00E4716E">
            <w:pPr>
              <w:spacing w:after="0" w:line="240" w:lineRule="auto"/>
              <w:rPr>
                <w:rFonts w:ascii="Calibri" w:eastAsia="Times New Roman" w:hAnsi="Calibri" w:cs="Times New Roman"/>
                <w:color w:val="000000"/>
              </w:rPr>
            </w:pPr>
            <w:r w:rsidRPr="00E4716E">
              <w:rPr>
                <w:rFonts w:ascii="Calibri" w:eastAsia="Times New Roman" w:hAnsi="Calibri" w:cs="Times New Roman"/>
                <w:color w:val="000000"/>
              </w:rPr>
              <w:t>Ne</w:t>
            </w:r>
          </w:p>
        </w:tc>
        <w:tc>
          <w:tcPr>
            <w:tcW w:w="1675" w:type="dxa"/>
            <w:tcBorders>
              <w:top w:val="nil"/>
              <w:left w:val="nil"/>
              <w:bottom w:val="single" w:sz="4" w:space="0" w:color="auto"/>
              <w:right w:val="single" w:sz="4" w:space="0" w:color="auto"/>
            </w:tcBorders>
            <w:shd w:val="clear" w:color="auto" w:fill="auto"/>
            <w:noWrap/>
            <w:vAlign w:val="bottom"/>
            <w:hideMark/>
          </w:tcPr>
          <w:p w:rsidR="00E4716E" w:rsidRPr="00E4716E" w:rsidRDefault="00E4716E" w:rsidP="00E4716E">
            <w:pPr>
              <w:spacing w:after="0" w:line="240" w:lineRule="auto"/>
              <w:jc w:val="center"/>
              <w:rPr>
                <w:rFonts w:ascii="Calibri" w:eastAsia="Times New Roman" w:hAnsi="Calibri" w:cs="Times New Roman"/>
                <w:color w:val="000000"/>
              </w:rPr>
            </w:pPr>
            <w:r w:rsidRPr="00E4716E">
              <w:rPr>
                <w:rFonts w:ascii="Calibri" w:eastAsia="Times New Roman" w:hAnsi="Calibri" w:cs="Times New Roman"/>
                <w:color w:val="000000"/>
              </w:rPr>
              <w:t>5</w:t>
            </w:r>
          </w:p>
        </w:tc>
        <w:tc>
          <w:tcPr>
            <w:tcW w:w="1560" w:type="dxa"/>
            <w:tcBorders>
              <w:top w:val="nil"/>
              <w:left w:val="nil"/>
              <w:bottom w:val="single" w:sz="4" w:space="0" w:color="auto"/>
              <w:right w:val="single" w:sz="8" w:space="0" w:color="auto"/>
            </w:tcBorders>
            <w:shd w:val="clear" w:color="auto" w:fill="auto"/>
            <w:noWrap/>
            <w:vAlign w:val="bottom"/>
            <w:hideMark/>
          </w:tcPr>
          <w:p w:rsidR="00E4716E" w:rsidRPr="00E4716E" w:rsidRDefault="00E4716E" w:rsidP="00E4716E">
            <w:pPr>
              <w:spacing w:after="0" w:line="240" w:lineRule="auto"/>
              <w:jc w:val="center"/>
              <w:rPr>
                <w:rFonts w:ascii="Calibri" w:eastAsia="Times New Roman" w:hAnsi="Calibri" w:cs="Times New Roman"/>
                <w:color w:val="000000"/>
              </w:rPr>
            </w:pPr>
            <w:r w:rsidRPr="00E4716E">
              <w:rPr>
                <w:rFonts w:ascii="Calibri" w:eastAsia="Times New Roman" w:hAnsi="Calibri" w:cs="Times New Roman"/>
                <w:color w:val="000000"/>
              </w:rPr>
              <w:t>4,27</w:t>
            </w:r>
            <w:r w:rsidR="00221B10">
              <w:rPr>
                <w:rFonts w:ascii="Calibri" w:eastAsia="Times New Roman" w:hAnsi="Calibri" w:cs="Times New Roman"/>
                <w:color w:val="000000"/>
              </w:rPr>
              <w:t xml:space="preserve"> </w:t>
            </w:r>
            <w:r w:rsidRPr="00E4716E">
              <w:rPr>
                <w:rFonts w:ascii="Calibri" w:eastAsia="Times New Roman" w:hAnsi="Calibri" w:cs="Times New Roman"/>
                <w:color w:val="000000"/>
              </w:rPr>
              <w:t>%</w:t>
            </w:r>
          </w:p>
        </w:tc>
      </w:tr>
      <w:tr w:rsidR="00E4716E" w:rsidRPr="00E4716E" w:rsidTr="00677BE8">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E4716E" w:rsidRPr="00E4716E" w:rsidRDefault="00E4716E" w:rsidP="00E4716E">
            <w:pPr>
              <w:spacing w:after="0" w:line="240" w:lineRule="auto"/>
              <w:rPr>
                <w:rFonts w:ascii="Calibri" w:eastAsia="Times New Roman" w:hAnsi="Calibri" w:cs="Times New Roman"/>
                <w:color w:val="000000"/>
              </w:rPr>
            </w:pPr>
            <w:r w:rsidRPr="00E4716E">
              <w:rPr>
                <w:rFonts w:ascii="Calibri" w:eastAsia="Times New Roman" w:hAnsi="Calibri" w:cs="Times New Roman"/>
                <w:color w:val="000000"/>
              </w:rPr>
              <w:t>Ano, občas</w:t>
            </w:r>
          </w:p>
        </w:tc>
        <w:tc>
          <w:tcPr>
            <w:tcW w:w="1675" w:type="dxa"/>
            <w:tcBorders>
              <w:top w:val="nil"/>
              <w:left w:val="nil"/>
              <w:bottom w:val="single" w:sz="4" w:space="0" w:color="auto"/>
              <w:right w:val="single" w:sz="4" w:space="0" w:color="auto"/>
            </w:tcBorders>
            <w:shd w:val="clear" w:color="auto" w:fill="auto"/>
            <w:noWrap/>
            <w:vAlign w:val="bottom"/>
            <w:hideMark/>
          </w:tcPr>
          <w:p w:rsidR="00E4716E" w:rsidRPr="00E4716E" w:rsidRDefault="00E4716E" w:rsidP="00E4716E">
            <w:pPr>
              <w:spacing w:after="0" w:line="240" w:lineRule="auto"/>
              <w:jc w:val="center"/>
              <w:rPr>
                <w:rFonts w:ascii="Calibri" w:eastAsia="Times New Roman" w:hAnsi="Calibri" w:cs="Times New Roman"/>
                <w:color w:val="000000"/>
              </w:rPr>
            </w:pPr>
            <w:r w:rsidRPr="00E4716E">
              <w:rPr>
                <w:rFonts w:ascii="Calibri" w:eastAsia="Times New Roman" w:hAnsi="Calibri" w:cs="Times New Roman"/>
                <w:color w:val="000000"/>
              </w:rPr>
              <w:t>80</w:t>
            </w:r>
          </w:p>
        </w:tc>
        <w:tc>
          <w:tcPr>
            <w:tcW w:w="1560" w:type="dxa"/>
            <w:tcBorders>
              <w:top w:val="nil"/>
              <w:left w:val="nil"/>
              <w:bottom w:val="single" w:sz="4" w:space="0" w:color="auto"/>
              <w:right w:val="single" w:sz="8" w:space="0" w:color="auto"/>
            </w:tcBorders>
            <w:shd w:val="clear" w:color="auto" w:fill="auto"/>
            <w:noWrap/>
            <w:vAlign w:val="bottom"/>
            <w:hideMark/>
          </w:tcPr>
          <w:p w:rsidR="00E4716E" w:rsidRPr="00E4716E" w:rsidRDefault="00E4716E" w:rsidP="00E4716E">
            <w:pPr>
              <w:spacing w:after="0" w:line="240" w:lineRule="auto"/>
              <w:jc w:val="center"/>
              <w:rPr>
                <w:rFonts w:ascii="Calibri" w:eastAsia="Times New Roman" w:hAnsi="Calibri" w:cs="Times New Roman"/>
                <w:color w:val="000000"/>
              </w:rPr>
            </w:pPr>
            <w:r w:rsidRPr="00E4716E">
              <w:rPr>
                <w:rFonts w:ascii="Calibri" w:eastAsia="Times New Roman" w:hAnsi="Calibri" w:cs="Times New Roman"/>
                <w:color w:val="000000"/>
              </w:rPr>
              <w:t>68,38</w:t>
            </w:r>
            <w:r w:rsidR="00221B10">
              <w:rPr>
                <w:rFonts w:ascii="Calibri" w:eastAsia="Times New Roman" w:hAnsi="Calibri" w:cs="Times New Roman"/>
                <w:color w:val="000000"/>
              </w:rPr>
              <w:t xml:space="preserve"> </w:t>
            </w:r>
            <w:r w:rsidRPr="00E4716E">
              <w:rPr>
                <w:rFonts w:ascii="Calibri" w:eastAsia="Times New Roman" w:hAnsi="Calibri" w:cs="Times New Roman"/>
                <w:color w:val="000000"/>
              </w:rPr>
              <w:t>%</w:t>
            </w:r>
          </w:p>
        </w:tc>
      </w:tr>
      <w:tr w:rsidR="00E4716E" w:rsidRPr="00E4716E" w:rsidTr="00677BE8">
        <w:trPr>
          <w:trHeight w:val="315"/>
          <w:jc w:val="center"/>
        </w:trPr>
        <w:tc>
          <w:tcPr>
            <w:tcW w:w="2440" w:type="dxa"/>
            <w:tcBorders>
              <w:top w:val="nil"/>
              <w:left w:val="single" w:sz="8" w:space="0" w:color="auto"/>
              <w:bottom w:val="single" w:sz="8" w:space="0" w:color="auto"/>
              <w:right w:val="single" w:sz="4" w:space="0" w:color="auto"/>
            </w:tcBorders>
            <w:shd w:val="clear" w:color="auto" w:fill="auto"/>
            <w:noWrap/>
            <w:vAlign w:val="bottom"/>
            <w:hideMark/>
          </w:tcPr>
          <w:p w:rsidR="00E4716E" w:rsidRPr="00E4716E" w:rsidRDefault="00E4716E" w:rsidP="00E4716E">
            <w:pPr>
              <w:spacing w:after="0" w:line="240" w:lineRule="auto"/>
              <w:rPr>
                <w:rFonts w:ascii="Calibri" w:eastAsia="Times New Roman" w:hAnsi="Calibri" w:cs="Times New Roman"/>
                <w:color w:val="000000"/>
              </w:rPr>
            </w:pPr>
            <w:r w:rsidRPr="00E4716E">
              <w:rPr>
                <w:rFonts w:ascii="Calibri" w:eastAsia="Times New Roman" w:hAnsi="Calibri" w:cs="Times New Roman"/>
                <w:color w:val="000000"/>
              </w:rPr>
              <w:t>Ano, pravidelně</w:t>
            </w:r>
          </w:p>
        </w:tc>
        <w:tc>
          <w:tcPr>
            <w:tcW w:w="1675" w:type="dxa"/>
            <w:tcBorders>
              <w:top w:val="nil"/>
              <w:left w:val="nil"/>
              <w:bottom w:val="single" w:sz="8" w:space="0" w:color="auto"/>
              <w:right w:val="single" w:sz="4" w:space="0" w:color="auto"/>
            </w:tcBorders>
            <w:shd w:val="clear" w:color="auto" w:fill="auto"/>
            <w:noWrap/>
            <w:vAlign w:val="bottom"/>
            <w:hideMark/>
          </w:tcPr>
          <w:p w:rsidR="00E4716E" w:rsidRPr="00E4716E" w:rsidRDefault="00E4716E" w:rsidP="00E4716E">
            <w:pPr>
              <w:spacing w:after="0" w:line="240" w:lineRule="auto"/>
              <w:jc w:val="center"/>
              <w:rPr>
                <w:rFonts w:ascii="Calibri" w:eastAsia="Times New Roman" w:hAnsi="Calibri" w:cs="Times New Roman"/>
                <w:color w:val="000000"/>
              </w:rPr>
            </w:pPr>
            <w:r w:rsidRPr="00E4716E">
              <w:rPr>
                <w:rFonts w:ascii="Calibri" w:eastAsia="Times New Roman" w:hAnsi="Calibri" w:cs="Times New Roman"/>
                <w:color w:val="000000"/>
              </w:rPr>
              <w:t>32</w:t>
            </w:r>
          </w:p>
        </w:tc>
        <w:tc>
          <w:tcPr>
            <w:tcW w:w="1560" w:type="dxa"/>
            <w:tcBorders>
              <w:top w:val="nil"/>
              <w:left w:val="nil"/>
              <w:bottom w:val="single" w:sz="8" w:space="0" w:color="auto"/>
              <w:right w:val="single" w:sz="8" w:space="0" w:color="auto"/>
            </w:tcBorders>
            <w:shd w:val="clear" w:color="auto" w:fill="auto"/>
            <w:noWrap/>
            <w:vAlign w:val="bottom"/>
            <w:hideMark/>
          </w:tcPr>
          <w:p w:rsidR="00E4716E" w:rsidRPr="00E4716E" w:rsidRDefault="00E4716E" w:rsidP="00E4716E">
            <w:pPr>
              <w:spacing w:after="0" w:line="240" w:lineRule="auto"/>
              <w:jc w:val="center"/>
              <w:rPr>
                <w:rFonts w:ascii="Calibri" w:eastAsia="Times New Roman" w:hAnsi="Calibri" w:cs="Times New Roman"/>
                <w:color w:val="000000"/>
              </w:rPr>
            </w:pPr>
            <w:r w:rsidRPr="00E4716E">
              <w:rPr>
                <w:rFonts w:ascii="Calibri" w:eastAsia="Times New Roman" w:hAnsi="Calibri" w:cs="Times New Roman"/>
                <w:color w:val="000000"/>
              </w:rPr>
              <w:t>27,35</w:t>
            </w:r>
            <w:r w:rsidR="00221B10">
              <w:rPr>
                <w:rFonts w:ascii="Calibri" w:eastAsia="Times New Roman" w:hAnsi="Calibri" w:cs="Times New Roman"/>
                <w:color w:val="000000"/>
              </w:rPr>
              <w:t xml:space="preserve"> </w:t>
            </w:r>
            <w:r w:rsidRPr="00E4716E">
              <w:rPr>
                <w:rFonts w:ascii="Calibri" w:eastAsia="Times New Roman" w:hAnsi="Calibri" w:cs="Times New Roman"/>
                <w:color w:val="000000"/>
              </w:rPr>
              <w:t>%</w:t>
            </w:r>
          </w:p>
        </w:tc>
      </w:tr>
    </w:tbl>
    <w:p w:rsidR="00E4716E" w:rsidRDefault="00E4716E" w:rsidP="00677BE8">
      <w:pPr>
        <w:spacing w:line="360" w:lineRule="auto"/>
        <w:rPr>
          <w:sz w:val="24"/>
        </w:rPr>
      </w:pPr>
    </w:p>
    <w:p w:rsidR="00677BE8" w:rsidRDefault="00677BE8" w:rsidP="008E22D7">
      <w:pPr>
        <w:spacing w:line="360" w:lineRule="auto"/>
        <w:jc w:val="both"/>
        <w:rPr>
          <w:sz w:val="24"/>
        </w:rPr>
      </w:pPr>
      <w:r>
        <w:rPr>
          <w:sz w:val="24"/>
        </w:rPr>
        <w:t xml:space="preserve">Na otázku zda by měli pedagogové zájem o využití ET pod vedením externího terapeuta </w:t>
      </w:r>
      <w:r w:rsidR="007A77CE">
        <w:rPr>
          <w:sz w:val="24"/>
        </w:rPr>
        <w:t>odpovědělo 80 respondentek (68,38</w:t>
      </w:r>
      <w:r w:rsidR="00221B10">
        <w:rPr>
          <w:sz w:val="24"/>
        </w:rPr>
        <w:t xml:space="preserve"> </w:t>
      </w:r>
      <w:r w:rsidR="007A77CE">
        <w:rPr>
          <w:sz w:val="24"/>
        </w:rPr>
        <w:t>%), ano občas, 32 respondentek (27,35</w:t>
      </w:r>
      <w:r w:rsidR="00221B10">
        <w:rPr>
          <w:sz w:val="24"/>
        </w:rPr>
        <w:t xml:space="preserve"> </w:t>
      </w:r>
      <w:r w:rsidR="007A77CE">
        <w:rPr>
          <w:sz w:val="24"/>
        </w:rPr>
        <w:t>%) ano pravidelně a pouze 5 respondentek (4,27</w:t>
      </w:r>
      <w:r w:rsidR="00221B10">
        <w:rPr>
          <w:sz w:val="24"/>
        </w:rPr>
        <w:t xml:space="preserve"> </w:t>
      </w:r>
      <w:r w:rsidR="007A77CE">
        <w:rPr>
          <w:sz w:val="24"/>
        </w:rPr>
        <w:t>%) by nemělo zájem o využití ET pod vedením externího terapeuta.</w:t>
      </w:r>
    </w:p>
    <w:p w:rsidR="007A77CE" w:rsidRDefault="007A77CE" w:rsidP="00677BE8">
      <w:pPr>
        <w:spacing w:line="360" w:lineRule="auto"/>
        <w:rPr>
          <w:sz w:val="24"/>
        </w:rPr>
      </w:pPr>
    </w:p>
    <w:p w:rsidR="002677E2" w:rsidRDefault="002677E2" w:rsidP="00AA055E">
      <w:pPr>
        <w:rPr>
          <w:b/>
          <w:sz w:val="24"/>
        </w:rPr>
      </w:pPr>
      <w:r>
        <w:rPr>
          <w:b/>
          <w:sz w:val="24"/>
        </w:rPr>
        <w:t xml:space="preserve">Tabulka </w:t>
      </w:r>
      <w:r w:rsidR="00E4716E">
        <w:rPr>
          <w:b/>
          <w:sz w:val="24"/>
        </w:rPr>
        <w:t>2</w:t>
      </w:r>
      <w:r w:rsidR="00B00491">
        <w:rPr>
          <w:b/>
          <w:sz w:val="24"/>
        </w:rPr>
        <w:t>1</w:t>
      </w:r>
      <w:r>
        <w:rPr>
          <w:b/>
          <w:sz w:val="24"/>
        </w:rPr>
        <w:t xml:space="preserve"> - otázka č. </w:t>
      </w:r>
      <w:r w:rsidR="00B00491">
        <w:rPr>
          <w:b/>
          <w:sz w:val="24"/>
        </w:rPr>
        <w:t>21</w:t>
      </w:r>
      <w:r>
        <w:rPr>
          <w:b/>
          <w:sz w:val="24"/>
        </w:rPr>
        <w:t>: „</w:t>
      </w:r>
      <w:r w:rsidR="00E4716E" w:rsidRPr="00E4716E">
        <w:rPr>
          <w:b/>
          <w:sz w:val="24"/>
        </w:rPr>
        <w:t>Víte, kde je možné najít kontakty na terapeuty, poskytující ET?</w:t>
      </w:r>
      <w:r w:rsidR="00E4716E">
        <w:rPr>
          <w:b/>
          <w:sz w:val="24"/>
        </w:rPr>
        <w:t>“</w:t>
      </w:r>
    </w:p>
    <w:tbl>
      <w:tblPr>
        <w:tblW w:w="9040" w:type="dxa"/>
        <w:jc w:val="center"/>
        <w:tblInd w:w="60" w:type="dxa"/>
        <w:tblCellMar>
          <w:left w:w="70" w:type="dxa"/>
          <w:right w:w="70" w:type="dxa"/>
        </w:tblCellMar>
        <w:tblLook w:val="04A0"/>
      </w:tblPr>
      <w:tblGrid>
        <w:gridCol w:w="3979"/>
        <w:gridCol w:w="3501"/>
        <w:gridCol w:w="1560"/>
      </w:tblGrid>
      <w:tr w:rsidR="0026748D" w:rsidRPr="0026748D" w:rsidTr="004C6350">
        <w:trPr>
          <w:trHeight w:val="315"/>
          <w:jc w:val="center"/>
        </w:trPr>
        <w:tc>
          <w:tcPr>
            <w:tcW w:w="3979" w:type="dxa"/>
            <w:tcBorders>
              <w:top w:val="single" w:sz="8" w:space="0" w:color="auto"/>
              <w:left w:val="single" w:sz="8" w:space="0" w:color="auto"/>
              <w:bottom w:val="single" w:sz="8" w:space="0" w:color="auto"/>
              <w:right w:val="single" w:sz="4" w:space="0" w:color="auto"/>
            </w:tcBorders>
            <w:shd w:val="clear" w:color="000000" w:fill="FCD5B4"/>
            <w:noWrap/>
            <w:vAlign w:val="bottom"/>
            <w:hideMark/>
          </w:tcPr>
          <w:p w:rsidR="0026748D" w:rsidRPr="0026748D" w:rsidRDefault="0026748D" w:rsidP="0026748D">
            <w:pPr>
              <w:spacing w:after="0" w:line="240" w:lineRule="auto"/>
              <w:jc w:val="center"/>
              <w:rPr>
                <w:rFonts w:ascii="Calibri" w:eastAsia="Times New Roman" w:hAnsi="Calibri" w:cs="Times New Roman"/>
                <w:b/>
                <w:bCs/>
              </w:rPr>
            </w:pPr>
            <w:r w:rsidRPr="0026748D">
              <w:rPr>
                <w:rFonts w:ascii="Calibri" w:eastAsia="Times New Roman" w:hAnsi="Calibri" w:cs="Times New Roman"/>
                <w:b/>
                <w:bCs/>
              </w:rPr>
              <w:t>Odpověď</w:t>
            </w:r>
          </w:p>
        </w:tc>
        <w:tc>
          <w:tcPr>
            <w:tcW w:w="3501" w:type="dxa"/>
            <w:tcBorders>
              <w:top w:val="single" w:sz="8" w:space="0" w:color="auto"/>
              <w:left w:val="nil"/>
              <w:bottom w:val="single" w:sz="8" w:space="0" w:color="auto"/>
              <w:right w:val="single" w:sz="4" w:space="0" w:color="auto"/>
            </w:tcBorders>
            <w:shd w:val="clear" w:color="000000" w:fill="FCD5B4"/>
            <w:noWrap/>
            <w:vAlign w:val="bottom"/>
            <w:hideMark/>
          </w:tcPr>
          <w:p w:rsidR="0026748D" w:rsidRPr="0026748D" w:rsidRDefault="0026748D" w:rsidP="0026748D">
            <w:pPr>
              <w:spacing w:after="0" w:line="240" w:lineRule="auto"/>
              <w:jc w:val="center"/>
              <w:rPr>
                <w:rFonts w:ascii="Calibri" w:eastAsia="Times New Roman" w:hAnsi="Calibri" w:cs="Times New Roman"/>
                <w:b/>
                <w:bCs/>
              </w:rPr>
            </w:pPr>
            <w:r w:rsidRPr="0026748D">
              <w:rPr>
                <w:rFonts w:ascii="Calibri" w:eastAsia="Times New Roman" w:hAnsi="Calibri" w:cs="Times New Roman"/>
                <w:b/>
                <w:bCs/>
              </w:rPr>
              <w:t>počet odpovědí</w:t>
            </w:r>
          </w:p>
        </w:tc>
        <w:tc>
          <w:tcPr>
            <w:tcW w:w="1560" w:type="dxa"/>
            <w:tcBorders>
              <w:top w:val="single" w:sz="8" w:space="0" w:color="auto"/>
              <w:left w:val="nil"/>
              <w:bottom w:val="single" w:sz="8" w:space="0" w:color="auto"/>
              <w:right w:val="single" w:sz="8" w:space="0" w:color="auto"/>
            </w:tcBorders>
            <w:shd w:val="clear" w:color="000000" w:fill="FCD5B4"/>
            <w:noWrap/>
            <w:vAlign w:val="bottom"/>
            <w:hideMark/>
          </w:tcPr>
          <w:p w:rsidR="0026748D" w:rsidRPr="0026748D" w:rsidRDefault="0026748D" w:rsidP="0026748D">
            <w:pPr>
              <w:spacing w:after="0" w:line="240" w:lineRule="auto"/>
              <w:jc w:val="center"/>
              <w:rPr>
                <w:rFonts w:ascii="Calibri" w:eastAsia="Times New Roman" w:hAnsi="Calibri" w:cs="Times New Roman"/>
                <w:b/>
                <w:bCs/>
              </w:rPr>
            </w:pPr>
            <w:r w:rsidRPr="0026748D">
              <w:rPr>
                <w:rFonts w:ascii="Calibri" w:eastAsia="Times New Roman" w:hAnsi="Calibri" w:cs="Times New Roman"/>
                <w:b/>
                <w:bCs/>
              </w:rPr>
              <w:t>procent</w:t>
            </w:r>
          </w:p>
        </w:tc>
      </w:tr>
      <w:tr w:rsidR="0026748D" w:rsidRPr="0026748D" w:rsidTr="004C6350">
        <w:trPr>
          <w:trHeight w:val="300"/>
          <w:jc w:val="center"/>
        </w:trPr>
        <w:tc>
          <w:tcPr>
            <w:tcW w:w="3979" w:type="dxa"/>
            <w:tcBorders>
              <w:top w:val="nil"/>
              <w:left w:val="single" w:sz="8" w:space="0" w:color="auto"/>
              <w:bottom w:val="single" w:sz="4" w:space="0" w:color="auto"/>
              <w:right w:val="single" w:sz="4" w:space="0" w:color="auto"/>
            </w:tcBorders>
            <w:shd w:val="clear" w:color="auto" w:fill="auto"/>
            <w:noWrap/>
            <w:vAlign w:val="bottom"/>
            <w:hideMark/>
          </w:tcPr>
          <w:p w:rsidR="0026748D" w:rsidRPr="0026748D" w:rsidRDefault="0026748D" w:rsidP="0026748D">
            <w:pPr>
              <w:spacing w:after="0" w:line="240" w:lineRule="auto"/>
              <w:rPr>
                <w:rFonts w:ascii="Calibri" w:eastAsia="Times New Roman" w:hAnsi="Calibri" w:cs="Times New Roman"/>
              </w:rPr>
            </w:pPr>
            <w:r w:rsidRPr="0026748D">
              <w:rPr>
                <w:rFonts w:ascii="Calibri" w:eastAsia="Times New Roman" w:hAnsi="Calibri" w:cs="Times New Roman"/>
              </w:rPr>
              <w:t>Ne</w:t>
            </w:r>
          </w:p>
        </w:tc>
        <w:tc>
          <w:tcPr>
            <w:tcW w:w="3501" w:type="dxa"/>
            <w:tcBorders>
              <w:top w:val="nil"/>
              <w:left w:val="nil"/>
              <w:bottom w:val="single" w:sz="4" w:space="0" w:color="auto"/>
              <w:right w:val="single" w:sz="4" w:space="0" w:color="auto"/>
            </w:tcBorders>
            <w:shd w:val="clear" w:color="auto" w:fill="auto"/>
            <w:noWrap/>
            <w:vAlign w:val="bottom"/>
            <w:hideMark/>
          </w:tcPr>
          <w:p w:rsidR="0026748D" w:rsidRPr="0026748D" w:rsidRDefault="0026748D" w:rsidP="0026748D">
            <w:pPr>
              <w:spacing w:after="0" w:line="240" w:lineRule="auto"/>
              <w:jc w:val="center"/>
              <w:rPr>
                <w:rFonts w:ascii="Calibri" w:eastAsia="Times New Roman" w:hAnsi="Calibri" w:cs="Times New Roman"/>
              </w:rPr>
            </w:pPr>
            <w:r w:rsidRPr="0026748D">
              <w:rPr>
                <w:rFonts w:ascii="Calibri" w:eastAsia="Times New Roman" w:hAnsi="Calibri" w:cs="Times New Roman"/>
              </w:rPr>
              <w:t>91</w:t>
            </w:r>
          </w:p>
        </w:tc>
        <w:tc>
          <w:tcPr>
            <w:tcW w:w="1560" w:type="dxa"/>
            <w:tcBorders>
              <w:top w:val="nil"/>
              <w:left w:val="nil"/>
              <w:bottom w:val="single" w:sz="4" w:space="0" w:color="auto"/>
              <w:right w:val="single" w:sz="8" w:space="0" w:color="auto"/>
            </w:tcBorders>
            <w:shd w:val="clear" w:color="auto" w:fill="auto"/>
            <w:noWrap/>
            <w:vAlign w:val="bottom"/>
            <w:hideMark/>
          </w:tcPr>
          <w:p w:rsidR="0026748D" w:rsidRPr="0026748D" w:rsidRDefault="0026748D" w:rsidP="0026748D">
            <w:pPr>
              <w:spacing w:after="0" w:line="240" w:lineRule="auto"/>
              <w:jc w:val="center"/>
              <w:rPr>
                <w:rFonts w:ascii="Calibri" w:eastAsia="Times New Roman" w:hAnsi="Calibri" w:cs="Times New Roman"/>
              </w:rPr>
            </w:pPr>
            <w:r w:rsidRPr="0026748D">
              <w:rPr>
                <w:rFonts w:ascii="Calibri" w:eastAsia="Times New Roman" w:hAnsi="Calibri" w:cs="Times New Roman"/>
              </w:rPr>
              <w:t>77,78</w:t>
            </w:r>
            <w:r w:rsidR="00221B10">
              <w:rPr>
                <w:rFonts w:ascii="Calibri" w:eastAsia="Times New Roman" w:hAnsi="Calibri" w:cs="Times New Roman"/>
              </w:rPr>
              <w:t xml:space="preserve"> </w:t>
            </w:r>
            <w:r w:rsidRPr="0026748D">
              <w:rPr>
                <w:rFonts w:ascii="Calibri" w:eastAsia="Times New Roman" w:hAnsi="Calibri" w:cs="Times New Roman"/>
              </w:rPr>
              <w:t>%</w:t>
            </w:r>
          </w:p>
        </w:tc>
      </w:tr>
      <w:tr w:rsidR="0026748D" w:rsidRPr="0026748D" w:rsidTr="004C6350">
        <w:trPr>
          <w:trHeight w:val="300"/>
          <w:jc w:val="center"/>
        </w:trPr>
        <w:tc>
          <w:tcPr>
            <w:tcW w:w="3979" w:type="dxa"/>
            <w:tcBorders>
              <w:top w:val="nil"/>
              <w:left w:val="single" w:sz="8" w:space="0" w:color="auto"/>
              <w:bottom w:val="single" w:sz="4" w:space="0" w:color="auto"/>
              <w:right w:val="single" w:sz="4" w:space="0" w:color="auto"/>
            </w:tcBorders>
            <w:shd w:val="clear" w:color="auto" w:fill="auto"/>
            <w:noWrap/>
            <w:vAlign w:val="bottom"/>
            <w:hideMark/>
          </w:tcPr>
          <w:p w:rsidR="0026748D" w:rsidRPr="0026748D" w:rsidRDefault="0026748D" w:rsidP="0026748D">
            <w:pPr>
              <w:spacing w:after="0" w:line="240" w:lineRule="auto"/>
              <w:rPr>
                <w:rFonts w:ascii="Calibri" w:eastAsia="Times New Roman" w:hAnsi="Calibri" w:cs="Times New Roman"/>
              </w:rPr>
            </w:pPr>
            <w:r w:rsidRPr="0026748D">
              <w:rPr>
                <w:rFonts w:ascii="Calibri" w:eastAsia="Times New Roman" w:hAnsi="Calibri" w:cs="Times New Roman"/>
              </w:rPr>
              <w:t>Ano, uveďte konkrétní příklad</w:t>
            </w:r>
            <w:r>
              <w:rPr>
                <w:rFonts w:ascii="Calibri" w:eastAsia="Times New Roman" w:hAnsi="Calibri" w:cs="Times New Roman"/>
              </w:rPr>
              <w:t>:</w:t>
            </w:r>
          </w:p>
        </w:tc>
        <w:tc>
          <w:tcPr>
            <w:tcW w:w="3501" w:type="dxa"/>
            <w:tcBorders>
              <w:top w:val="nil"/>
              <w:left w:val="nil"/>
              <w:bottom w:val="single" w:sz="4" w:space="0" w:color="auto"/>
              <w:right w:val="single" w:sz="4" w:space="0" w:color="auto"/>
            </w:tcBorders>
            <w:shd w:val="clear" w:color="auto" w:fill="auto"/>
            <w:noWrap/>
            <w:vAlign w:val="bottom"/>
            <w:hideMark/>
          </w:tcPr>
          <w:p w:rsidR="0026748D" w:rsidRPr="0026748D" w:rsidRDefault="0026748D" w:rsidP="0026748D">
            <w:pPr>
              <w:spacing w:after="0" w:line="240" w:lineRule="auto"/>
              <w:jc w:val="center"/>
              <w:rPr>
                <w:rFonts w:ascii="Calibri" w:eastAsia="Times New Roman" w:hAnsi="Calibri" w:cs="Times New Roman"/>
              </w:rPr>
            </w:pPr>
            <w:r w:rsidRPr="0026748D">
              <w:rPr>
                <w:rFonts w:ascii="Calibri" w:eastAsia="Times New Roman" w:hAnsi="Calibri" w:cs="Times New Roman"/>
              </w:rPr>
              <w:t>26</w:t>
            </w:r>
          </w:p>
        </w:tc>
        <w:tc>
          <w:tcPr>
            <w:tcW w:w="1560" w:type="dxa"/>
            <w:tcBorders>
              <w:top w:val="nil"/>
              <w:left w:val="nil"/>
              <w:bottom w:val="single" w:sz="4" w:space="0" w:color="auto"/>
              <w:right w:val="single" w:sz="8" w:space="0" w:color="auto"/>
            </w:tcBorders>
            <w:shd w:val="clear" w:color="auto" w:fill="auto"/>
            <w:noWrap/>
            <w:vAlign w:val="bottom"/>
            <w:hideMark/>
          </w:tcPr>
          <w:p w:rsidR="0026748D" w:rsidRPr="0026748D" w:rsidRDefault="0026748D" w:rsidP="0026748D">
            <w:pPr>
              <w:spacing w:after="0" w:line="240" w:lineRule="auto"/>
              <w:jc w:val="center"/>
              <w:rPr>
                <w:rFonts w:ascii="Calibri" w:eastAsia="Times New Roman" w:hAnsi="Calibri" w:cs="Times New Roman"/>
              </w:rPr>
            </w:pPr>
            <w:r w:rsidRPr="0026748D">
              <w:rPr>
                <w:rFonts w:ascii="Calibri" w:eastAsia="Times New Roman" w:hAnsi="Calibri" w:cs="Times New Roman"/>
              </w:rPr>
              <w:t>22,22</w:t>
            </w:r>
            <w:r w:rsidR="00221B10">
              <w:rPr>
                <w:rFonts w:ascii="Calibri" w:eastAsia="Times New Roman" w:hAnsi="Calibri" w:cs="Times New Roman"/>
              </w:rPr>
              <w:t xml:space="preserve"> </w:t>
            </w:r>
            <w:r w:rsidRPr="0026748D">
              <w:rPr>
                <w:rFonts w:ascii="Calibri" w:eastAsia="Times New Roman" w:hAnsi="Calibri" w:cs="Times New Roman"/>
              </w:rPr>
              <w:t>%</w:t>
            </w:r>
          </w:p>
        </w:tc>
      </w:tr>
      <w:tr w:rsidR="0026748D" w:rsidRPr="0026748D" w:rsidTr="004C6350">
        <w:trPr>
          <w:trHeight w:val="300"/>
          <w:jc w:val="center"/>
        </w:trPr>
        <w:tc>
          <w:tcPr>
            <w:tcW w:w="3979" w:type="dxa"/>
            <w:tcBorders>
              <w:top w:val="nil"/>
              <w:left w:val="single" w:sz="8" w:space="0" w:color="auto"/>
              <w:bottom w:val="single" w:sz="4" w:space="0" w:color="auto"/>
              <w:right w:val="single" w:sz="4" w:space="0" w:color="auto"/>
            </w:tcBorders>
            <w:shd w:val="clear" w:color="auto" w:fill="F0F8FA"/>
            <w:noWrap/>
            <w:vAlign w:val="bottom"/>
            <w:hideMark/>
          </w:tcPr>
          <w:p w:rsidR="0026748D" w:rsidRPr="0026748D" w:rsidRDefault="0026748D" w:rsidP="0026748D">
            <w:pPr>
              <w:spacing w:after="0" w:line="240" w:lineRule="auto"/>
              <w:rPr>
                <w:rFonts w:ascii="Calibri" w:eastAsia="Times New Roman" w:hAnsi="Calibri" w:cs="Times New Roman"/>
                <w:i/>
              </w:rPr>
            </w:pPr>
            <w:r w:rsidRPr="0026748D">
              <w:rPr>
                <w:rFonts w:ascii="Calibri" w:eastAsia="Times New Roman" w:hAnsi="Calibri" w:cs="Times New Roman"/>
                <w:i/>
              </w:rPr>
              <w:t xml:space="preserve">    Již mám kontakt na terapeuta</w:t>
            </w:r>
          </w:p>
        </w:tc>
        <w:tc>
          <w:tcPr>
            <w:tcW w:w="3501" w:type="dxa"/>
            <w:tcBorders>
              <w:top w:val="nil"/>
              <w:left w:val="nil"/>
              <w:bottom w:val="single" w:sz="4" w:space="0" w:color="auto"/>
              <w:right w:val="single" w:sz="4" w:space="0" w:color="auto"/>
            </w:tcBorders>
            <w:shd w:val="clear" w:color="auto" w:fill="F0F8FA"/>
            <w:noWrap/>
            <w:vAlign w:val="bottom"/>
            <w:hideMark/>
          </w:tcPr>
          <w:p w:rsidR="0026748D" w:rsidRPr="0026748D" w:rsidRDefault="0026748D" w:rsidP="0026748D">
            <w:pPr>
              <w:spacing w:after="0" w:line="240" w:lineRule="auto"/>
              <w:jc w:val="center"/>
              <w:rPr>
                <w:rFonts w:ascii="Calibri" w:eastAsia="Times New Roman" w:hAnsi="Calibri" w:cs="Times New Roman"/>
                <w:i/>
              </w:rPr>
            </w:pPr>
            <w:r w:rsidRPr="0026748D">
              <w:rPr>
                <w:rFonts w:ascii="Calibri" w:eastAsia="Times New Roman" w:hAnsi="Calibri" w:cs="Times New Roman"/>
                <w:i/>
              </w:rPr>
              <w:t>2</w:t>
            </w:r>
          </w:p>
        </w:tc>
        <w:tc>
          <w:tcPr>
            <w:tcW w:w="1560" w:type="dxa"/>
            <w:tcBorders>
              <w:top w:val="nil"/>
              <w:left w:val="nil"/>
              <w:bottom w:val="single" w:sz="4" w:space="0" w:color="auto"/>
              <w:right w:val="single" w:sz="8" w:space="0" w:color="auto"/>
            </w:tcBorders>
            <w:shd w:val="clear" w:color="auto" w:fill="F0F8FA"/>
            <w:noWrap/>
            <w:vAlign w:val="bottom"/>
            <w:hideMark/>
          </w:tcPr>
          <w:p w:rsidR="0026748D" w:rsidRPr="0026748D" w:rsidRDefault="0026748D" w:rsidP="0026748D">
            <w:pPr>
              <w:spacing w:after="0" w:line="240" w:lineRule="auto"/>
              <w:jc w:val="center"/>
              <w:rPr>
                <w:rFonts w:ascii="Calibri" w:eastAsia="Times New Roman" w:hAnsi="Calibri" w:cs="Times New Roman"/>
                <w:i/>
              </w:rPr>
            </w:pPr>
            <w:r w:rsidRPr="0026748D">
              <w:rPr>
                <w:rFonts w:ascii="Calibri" w:eastAsia="Times New Roman" w:hAnsi="Calibri" w:cs="Times New Roman"/>
                <w:i/>
              </w:rPr>
              <w:t>1,71</w:t>
            </w:r>
            <w:r w:rsidR="00221B10">
              <w:rPr>
                <w:rFonts w:ascii="Calibri" w:eastAsia="Times New Roman" w:hAnsi="Calibri" w:cs="Times New Roman"/>
                <w:i/>
              </w:rPr>
              <w:t xml:space="preserve"> </w:t>
            </w:r>
            <w:r w:rsidRPr="0026748D">
              <w:rPr>
                <w:rFonts w:ascii="Calibri" w:eastAsia="Times New Roman" w:hAnsi="Calibri" w:cs="Times New Roman"/>
                <w:i/>
              </w:rPr>
              <w:t>%</w:t>
            </w:r>
          </w:p>
        </w:tc>
      </w:tr>
      <w:tr w:rsidR="0026748D" w:rsidRPr="0026748D" w:rsidTr="004C6350">
        <w:trPr>
          <w:trHeight w:val="300"/>
          <w:jc w:val="center"/>
        </w:trPr>
        <w:tc>
          <w:tcPr>
            <w:tcW w:w="3979" w:type="dxa"/>
            <w:tcBorders>
              <w:top w:val="nil"/>
              <w:left w:val="single" w:sz="8" w:space="0" w:color="auto"/>
              <w:bottom w:val="single" w:sz="4" w:space="0" w:color="auto"/>
              <w:right w:val="single" w:sz="4" w:space="0" w:color="auto"/>
            </w:tcBorders>
            <w:shd w:val="clear" w:color="auto" w:fill="F0F8FA"/>
            <w:noWrap/>
            <w:vAlign w:val="bottom"/>
            <w:hideMark/>
          </w:tcPr>
          <w:p w:rsidR="0026748D" w:rsidRPr="0026748D" w:rsidRDefault="0026748D" w:rsidP="0026748D">
            <w:pPr>
              <w:spacing w:after="0" w:line="240" w:lineRule="auto"/>
              <w:rPr>
                <w:rFonts w:ascii="Calibri" w:eastAsia="Times New Roman" w:hAnsi="Calibri" w:cs="Times New Roman"/>
                <w:i/>
              </w:rPr>
            </w:pPr>
            <w:r w:rsidRPr="0026748D">
              <w:rPr>
                <w:rFonts w:ascii="Calibri" w:eastAsia="Times New Roman" w:hAnsi="Calibri" w:cs="Times New Roman"/>
                <w:i/>
              </w:rPr>
              <w:t xml:space="preserve">    Internet</w:t>
            </w:r>
          </w:p>
        </w:tc>
        <w:tc>
          <w:tcPr>
            <w:tcW w:w="3501" w:type="dxa"/>
            <w:tcBorders>
              <w:top w:val="nil"/>
              <w:left w:val="nil"/>
              <w:bottom w:val="single" w:sz="4" w:space="0" w:color="auto"/>
              <w:right w:val="single" w:sz="4" w:space="0" w:color="auto"/>
            </w:tcBorders>
            <w:shd w:val="clear" w:color="auto" w:fill="F0F8FA"/>
            <w:noWrap/>
            <w:vAlign w:val="bottom"/>
            <w:hideMark/>
          </w:tcPr>
          <w:p w:rsidR="0026748D" w:rsidRPr="0026748D" w:rsidRDefault="0026748D" w:rsidP="0026748D">
            <w:pPr>
              <w:spacing w:after="0" w:line="240" w:lineRule="auto"/>
              <w:jc w:val="center"/>
              <w:rPr>
                <w:rFonts w:ascii="Calibri" w:eastAsia="Times New Roman" w:hAnsi="Calibri" w:cs="Times New Roman"/>
                <w:i/>
              </w:rPr>
            </w:pPr>
            <w:r w:rsidRPr="0026748D">
              <w:rPr>
                <w:rFonts w:ascii="Calibri" w:eastAsia="Times New Roman" w:hAnsi="Calibri" w:cs="Times New Roman"/>
                <w:i/>
              </w:rPr>
              <w:t>18</w:t>
            </w:r>
          </w:p>
        </w:tc>
        <w:tc>
          <w:tcPr>
            <w:tcW w:w="1560" w:type="dxa"/>
            <w:tcBorders>
              <w:top w:val="nil"/>
              <w:left w:val="nil"/>
              <w:bottom w:val="single" w:sz="4" w:space="0" w:color="auto"/>
              <w:right w:val="single" w:sz="8" w:space="0" w:color="auto"/>
            </w:tcBorders>
            <w:shd w:val="clear" w:color="auto" w:fill="F0F8FA"/>
            <w:noWrap/>
            <w:vAlign w:val="bottom"/>
            <w:hideMark/>
          </w:tcPr>
          <w:p w:rsidR="0026748D" w:rsidRPr="0026748D" w:rsidRDefault="0026748D" w:rsidP="0026748D">
            <w:pPr>
              <w:spacing w:after="0" w:line="240" w:lineRule="auto"/>
              <w:jc w:val="center"/>
              <w:rPr>
                <w:rFonts w:ascii="Calibri" w:eastAsia="Times New Roman" w:hAnsi="Calibri" w:cs="Times New Roman"/>
                <w:i/>
              </w:rPr>
            </w:pPr>
            <w:r w:rsidRPr="0026748D">
              <w:rPr>
                <w:rFonts w:ascii="Calibri" w:eastAsia="Times New Roman" w:hAnsi="Calibri" w:cs="Times New Roman"/>
                <w:i/>
              </w:rPr>
              <w:t>15,38</w:t>
            </w:r>
            <w:r w:rsidR="00221B10">
              <w:rPr>
                <w:rFonts w:ascii="Calibri" w:eastAsia="Times New Roman" w:hAnsi="Calibri" w:cs="Times New Roman"/>
                <w:i/>
              </w:rPr>
              <w:t xml:space="preserve"> </w:t>
            </w:r>
            <w:r w:rsidRPr="0026748D">
              <w:rPr>
                <w:rFonts w:ascii="Calibri" w:eastAsia="Times New Roman" w:hAnsi="Calibri" w:cs="Times New Roman"/>
                <w:i/>
              </w:rPr>
              <w:t>%</w:t>
            </w:r>
          </w:p>
        </w:tc>
      </w:tr>
      <w:tr w:rsidR="0026748D" w:rsidRPr="0026748D" w:rsidTr="004C6350">
        <w:trPr>
          <w:trHeight w:val="300"/>
          <w:jc w:val="center"/>
        </w:trPr>
        <w:tc>
          <w:tcPr>
            <w:tcW w:w="3979" w:type="dxa"/>
            <w:tcBorders>
              <w:top w:val="nil"/>
              <w:left w:val="single" w:sz="8" w:space="0" w:color="auto"/>
              <w:bottom w:val="single" w:sz="4" w:space="0" w:color="auto"/>
              <w:right w:val="single" w:sz="4" w:space="0" w:color="auto"/>
            </w:tcBorders>
            <w:shd w:val="clear" w:color="auto" w:fill="F0F8FA"/>
            <w:noWrap/>
            <w:vAlign w:val="bottom"/>
            <w:hideMark/>
          </w:tcPr>
          <w:p w:rsidR="0026748D" w:rsidRPr="0026748D" w:rsidRDefault="0026748D" w:rsidP="0026748D">
            <w:pPr>
              <w:spacing w:after="0" w:line="240" w:lineRule="auto"/>
              <w:rPr>
                <w:rFonts w:ascii="Calibri" w:eastAsia="Times New Roman" w:hAnsi="Calibri" w:cs="Times New Roman"/>
                <w:i/>
              </w:rPr>
            </w:pPr>
            <w:r w:rsidRPr="0026748D">
              <w:rPr>
                <w:rFonts w:ascii="Calibri" w:eastAsia="Times New Roman" w:hAnsi="Calibri" w:cs="Times New Roman"/>
                <w:i/>
              </w:rPr>
              <w:t xml:space="preserve">    Odborný tisk</w:t>
            </w:r>
          </w:p>
        </w:tc>
        <w:tc>
          <w:tcPr>
            <w:tcW w:w="3501" w:type="dxa"/>
            <w:tcBorders>
              <w:top w:val="nil"/>
              <w:left w:val="nil"/>
              <w:bottom w:val="single" w:sz="4" w:space="0" w:color="auto"/>
              <w:right w:val="single" w:sz="4" w:space="0" w:color="auto"/>
            </w:tcBorders>
            <w:shd w:val="clear" w:color="auto" w:fill="F0F8FA"/>
            <w:noWrap/>
            <w:vAlign w:val="bottom"/>
            <w:hideMark/>
          </w:tcPr>
          <w:p w:rsidR="0026748D" w:rsidRPr="0026748D" w:rsidRDefault="0026748D" w:rsidP="0026748D">
            <w:pPr>
              <w:spacing w:after="0" w:line="240" w:lineRule="auto"/>
              <w:jc w:val="center"/>
              <w:rPr>
                <w:rFonts w:ascii="Calibri" w:eastAsia="Times New Roman" w:hAnsi="Calibri" w:cs="Times New Roman"/>
                <w:i/>
              </w:rPr>
            </w:pPr>
            <w:r w:rsidRPr="0026748D">
              <w:rPr>
                <w:rFonts w:ascii="Calibri" w:eastAsia="Times New Roman" w:hAnsi="Calibri" w:cs="Times New Roman"/>
                <w:i/>
              </w:rPr>
              <w:t>2</w:t>
            </w:r>
          </w:p>
        </w:tc>
        <w:tc>
          <w:tcPr>
            <w:tcW w:w="1560" w:type="dxa"/>
            <w:tcBorders>
              <w:top w:val="nil"/>
              <w:left w:val="nil"/>
              <w:bottom w:val="single" w:sz="4" w:space="0" w:color="auto"/>
              <w:right w:val="single" w:sz="8" w:space="0" w:color="auto"/>
            </w:tcBorders>
            <w:shd w:val="clear" w:color="auto" w:fill="F0F8FA"/>
            <w:noWrap/>
            <w:vAlign w:val="bottom"/>
            <w:hideMark/>
          </w:tcPr>
          <w:p w:rsidR="0026748D" w:rsidRPr="0026748D" w:rsidRDefault="0026748D" w:rsidP="0026748D">
            <w:pPr>
              <w:spacing w:after="0" w:line="240" w:lineRule="auto"/>
              <w:jc w:val="center"/>
              <w:rPr>
                <w:rFonts w:ascii="Calibri" w:eastAsia="Times New Roman" w:hAnsi="Calibri" w:cs="Times New Roman"/>
                <w:i/>
              </w:rPr>
            </w:pPr>
            <w:r w:rsidRPr="0026748D">
              <w:rPr>
                <w:rFonts w:ascii="Calibri" w:eastAsia="Times New Roman" w:hAnsi="Calibri" w:cs="Times New Roman"/>
                <w:i/>
              </w:rPr>
              <w:t>1,71</w:t>
            </w:r>
            <w:r w:rsidR="00221B10">
              <w:rPr>
                <w:rFonts w:ascii="Calibri" w:eastAsia="Times New Roman" w:hAnsi="Calibri" w:cs="Times New Roman"/>
                <w:i/>
              </w:rPr>
              <w:t xml:space="preserve"> </w:t>
            </w:r>
            <w:r w:rsidRPr="0026748D">
              <w:rPr>
                <w:rFonts w:ascii="Calibri" w:eastAsia="Times New Roman" w:hAnsi="Calibri" w:cs="Times New Roman"/>
                <w:i/>
              </w:rPr>
              <w:t>%</w:t>
            </w:r>
          </w:p>
        </w:tc>
      </w:tr>
      <w:tr w:rsidR="0026748D" w:rsidRPr="0026748D" w:rsidTr="004C6350">
        <w:trPr>
          <w:trHeight w:val="300"/>
          <w:jc w:val="center"/>
        </w:trPr>
        <w:tc>
          <w:tcPr>
            <w:tcW w:w="3979" w:type="dxa"/>
            <w:tcBorders>
              <w:top w:val="nil"/>
              <w:left w:val="single" w:sz="8" w:space="0" w:color="auto"/>
              <w:bottom w:val="single" w:sz="4" w:space="0" w:color="auto"/>
              <w:right w:val="single" w:sz="4" w:space="0" w:color="auto"/>
            </w:tcBorders>
            <w:shd w:val="clear" w:color="auto" w:fill="F0F8FA"/>
            <w:noWrap/>
            <w:vAlign w:val="bottom"/>
            <w:hideMark/>
          </w:tcPr>
          <w:p w:rsidR="0026748D" w:rsidRPr="0026748D" w:rsidRDefault="0026748D" w:rsidP="0026748D">
            <w:pPr>
              <w:spacing w:after="0" w:line="240" w:lineRule="auto"/>
              <w:rPr>
                <w:rFonts w:ascii="Calibri" w:eastAsia="Times New Roman" w:hAnsi="Calibri" w:cs="Times New Roman"/>
                <w:i/>
              </w:rPr>
            </w:pPr>
            <w:r w:rsidRPr="0026748D">
              <w:rPr>
                <w:rFonts w:ascii="Calibri" w:eastAsia="Times New Roman" w:hAnsi="Calibri" w:cs="Times New Roman"/>
                <w:i/>
              </w:rPr>
              <w:t xml:space="preserve">    Různé asociace</w:t>
            </w:r>
          </w:p>
        </w:tc>
        <w:tc>
          <w:tcPr>
            <w:tcW w:w="3501" w:type="dxa"/>
            <w:tcBorders>
              <w:top w:val="nil"/>
              <w:left w:val="nil"/>
              <w:bottom w:val="single" w:sz="4" w:space="0" w:color="auto"/>
              <w:right w:val="single" w:sz="4" w:space="0" w:color="auto"/>
            </w:tcBorders>
            <w:shd w:val="clear" w:color="auto" w:fill="F0F8FA"/>
            <w:noWrap/>
            <w:vAlign w:val="bottom"/>
            <w:hideMark/>
          </w:tcPr>
          <w:p w:rsidR="0026748D" w:rsidRPr="0026748D" w:rsidRDefault="0026748D" w:rsidP="0026748D">
            <w:pPr>
              <w:spacing w:after="0" w:line="240" w:lineRule="auto"/>
              <w:jc w:val="center"/>
              <w:rPr>
                <w:rFonts w:ascii="Calibri" w:eastAsia="Times New Roman" w:hAnsi="Calibri" w:cs="Times New Roman"/>
                <w:i/>
              </w:rPr>
            </w:pPr>
            <w:r w:rsidRPr="0026748D">
              <w:rPr>
                <w:rFonts w:ascii="Calibri" w:eastAsia="Times New Roman" w:hAnsi="Calibri" w:cs="Times New Roman"/>
                <w:i/>
              </w:rPr>
              <w:t>2</w:t>
            </w:r>
          </w:p>
        </w:tc>
        <w:tc>
          <w:tcPr>
            <w:tcW w:w="1560" w:type="dxa"/>
            <w:tcBorders>
              <w:top w:val="nil"/>
              <w:left w:val="nil"/>
              <w:bottom w:val="single" w:sz="4" w:space="0" w:color="auto"/>
              <w:right w:val="single" w:sz="8" w:space="0" w:color="auto"/>
            </w:tcBorders>
            <w:shd w:val="clear" w:color="auto" w:fill="F0F8FA"/>
            <w:noWrap/>
            <w:vAlign w:val="bottom"/>
            <w:hideMark/>
          </w:tcPr>
          <w:p w:rsidR="0026748D" w:rsidRPr="0026748D" w:rsidRDefault="0026748D" w:rsidP="0026748D">
            <w:pPr>
              <w:spacing w:after="0" w:line="240" w:lineRule="auto"/>
              <w:jc w:val="center"/>
              <w:rPr>
                <w:rFonts w:ascii="Calibri" w:eastAsia="Times New Roman" w:hAnsi="Calibri" w:cs="Times New Roman"/>
                <w:i/>
              </w:rPr>
            </w:pPr>
            <w:r w:rsidRPr="0026748D">
              <w:rPr>
                <w:rFonts w:ascii="Calibri" w:eastAsia="Times New Roman" w:hAnsi="Calibri" w:cs="Times New Roman"/>
                <w:i/>
              </w:rPr>
              <w:t>1,71</w:t>
            </w:r>
            <w:r w:rsidR="00221B10">
              <w:rPr>
                <w:rFonts w:ascii="Calibri" w:eastAsia="Times New Roman" w:hAnsi="Calibri" w:cs="Times New Roman"/>
                <w:i/>
              </w:rPr>
              <w:t xml:space="preserve"> </w:t>
            </w:r>
            <w:r w:rsidRPr="0026748D">
              <w:rPr>
                <w:rFonts w:ascii="Calibri" w:eastAsia="Times New Roman" w:hAnsi="Calibri" w:cs="Times New Roman"/>
                <w:i/>
              </w:rPr>
              <w:t>%</w:t>
            </w:r>
          </w:p>
        </w:tc>
      </w:tr>
      <w:tr w:rsidR="0026748D" w:rsidRPr="0026748D" w:rsidTr="004C6350">
        <w:trPr>
          <w:trHeight w:val="315"/>
          <w:jc w:val="center"/>
        </w:trPr>
        <w:tc>
          <w:tcPr>
            <w:tcW w:w="3979" w:type="dxa"/>
            <w:tcBorders>
              <w:top w:val="nil"/>
              <w:left w:val="single" w:sz="8" w:space="0" w:color="auto"/>
              <w:bottom w:val="single" w:sz="8" w:space="0" w:color="auto"/>
              <w:right w:val="single" w:sz="4" w:space="0" w:color="auto"/>
            </w:tcBorders>
            <w:shd w:val="clear" w:color="auto" w:fill="F0F8FA"/>
            <w:noWrap/>
            <w:vAlign w:val="bottom"/>
            <w:hideMark/>
          </w:tcPr>
          <w:p w:rsidR="0026748D" w:rsidRPr="0026748D" w:rsidRDefault="0026748D" w:rsidP="0026748D">
            <w:pPr>
              <w:spacing w:after="0" w:line="240" w:lineRule="auto"/>
              <w:rPr>
                <w:rFonts w:ascii="Calibri" w:eastAsia="Times New Roman" w:hAnsi="Calibri" w:cs="Times New Roman"/>
                <w:i/>
              </w:rPr>
            </w:pPr>
            <w:r w:rsidRPr="0026748D">
              <w:rPr>
                <w:rFonts w:ascii="Calibri" w:eastAsia="Times New Roman" w:hAnsi="Calibri" w:cs="Times New Roman"/>
                <w:i/>
              </w:rPr>
              <w:t xml:space="preserve">    Kamarádi, spolužáci</w:t>
            </w:r>
          </w:p>
        </w:tc>
        <w:tc>
          <w:tcPr>
            <w:tcW w:w="3501" w:type="dxa"/>
            <w:tcBorders>
              <w:top w:val="nil"/>
              <w:left w:val="nil"/>
              <w:bottom w:val="single" w:sz="8" w:space="0" w:color="auto"/>
              <w:right w:val="single" w:sz="4" w:space="0" w:color="auto"/>
            </w:tcBorders>
            <w:shd w:val="clear" w:color="auto" w:fill="F0F8FA"/>
            <w:noWrap/>
            <w:vAlign w:val="bottom"/>
            <w:hideMark/>
          </w:tcPr>
          <w:p w:rsidR="0026748D" w:rsidRPr="0026748D" w:rsidRDefault="0026748D" w:rsidP="0026748D">
            <w:pPr>
              <w:spacing w:after="0" w:line="240" w:lineRule="auto"/>
              <w:jc w:val="center"/>
              <w:rPr>
                <w:rFonts w:ascii="Calibri" w:eastAsia="Times New Roman" w:hAnsi="Calibri" w:cs="Times New Roman"/>
                <w:i/>
              </w:rPr>
            </w:pPr>
            <w:r w:rsidRPr="0026748D">
              <w:rPr>
                <w:rFonts w:ascii="Calibri" w:eastAsia="Times New Roman" w:hAnsi="Calibri" w:cs="Times New Roman"/>
                <w:i/>
              </w:rPr>
              <w:t>2</w:t>
            </w:r>
          </w:p>
        </w:tc>
        <w:tc>
          <w:tcPr>
            <w:tcW w:w="1560" w:type="dxa"/>
            <w:tcBorders>
              <w:top w:val="nil"/>
              <w:left w:val="nil"/>
              <w:bottom w:val="single" w:sz="8" w:space="0" w:color="auto"/>
              <w:right w:val="single" w:sz="8" w:space="0" w:color="auto"/>
            </w:tcBorders>
            <w:shd w:val="clear" w:color="auto" w:fill="F0F8FA"/>
            <w:noWrap/>
            <w:vAlign w:val="bottom"/>
            <w:hideMark/>
          </w:tcPr>
          <w:p w:rsidR="0026748D" w:rsidRPr="0026748D" w:rsidRDefault="0026748D" w:rsidP="0026748D">
            <w:pPr>
              <w:spacing w:after="0" w:line="240" w:lineRule="auto"/>
              <w:jc w:val="center"/>
              <w:rPr>
                <w:rFonts w:ascii="Calibri" w:eastAsia="Times New Roman" w:hAnsi="Calibri" w:cs="Times New Roman"/>
                <w:i/>
              </w:rPr>
            </w:pPr>
            <w:r w:rsidRPr="0026748D">
              <w:rPr>
                <w:rFonts w:ascii="Calibri" w:eastAsia="Times New Roman" w:hAnsi="Calibri" w:cs="Times New Roman"/>
                <w:i/>
              </w:rPr>
              <w:t>1,71</w:t>
            </w:r>
            <w:r w:rsidR="00221B10">
              <w:rPr>
                <w:rFonts w:ascii="Calibri" w:eastAsia="Times New Roman" w:hAnsi="Calibri" w:cs="Times New Roman"/>
                <w:i/>
              </w:rPr>
              <w:t xml:space="preserve"> </w:t>
            </w:r>
            <w:r w:rsidRPr="0026748D">
              <w:rPr>
                <w:rFonts w:ascii="Calibri" w:eastAsia="Times New Roman" w:hAnsi="Calibri" w:cs="Times New Roman"/>
                <w:i/>
              </w:rPr>
              <w:t>%</w:t>
            </w:r>
          </w:p>
        </w:tc>
      </w:tr>
    </w:tbl>
    <w:p w:rsidR="00E4716E" w:rsidRDefault="00E4716E" w:rsidP="007A77CE">
      <w:pPr>
        <w:spacing w:line="360" w:lineRule="auto"/>
        <w:rPr>
          <w:sz w:val="24"/>
        </w:rPr>
      </w:pPr>
    </w:p>
    <w:p w:rsidR="007A77CE" w:rsidRDefault="00433385" w:rsidP="008E22D7">
      <w:pPr>
        <w:spacing w:line="360" w:lineRule="auto"/>
        <w:jc w:val="both"/>
        <w:rPr>
          <w:sz w:val="24"/>
        </w:rPr>
      </w:pPr>
      <w:r>
        <w:rPr>
          <w:sz w:val="24"/>
        </w:rPr>
        <w:t>91 respondentek (77,78</w:t>
      </w:r>
      <w:r w:rsidR="00221B10">
        <w:rPr>
          <w:sz w:val="24"/>
        </w:rPr>
        <w:t xml:space="preserve"> </w:t>
      </w:r>
      <w:r w:rsidR="007A77CE">
        <w:rPr>
          <w:sz w:val="24"/>
        </w:rPr>
        <w:t>%) uvedlo, že neví, kde je možné najít kontakty na terapeuty, poskytující ET, zbývajících 26 respondentek (</w:t>
      </w:r>
      <w:r>
        <w:rPr>
          <w:sz w:val="24"/>
        </w:rPr>
        <w:t>22,22</w:t>
      </w:r>
      <w:r w:rsidR="00221B10">
        <w:rPr>
          <w:sz w:val="24"/>
        </w:rPr>
        <w:t xml:space="preserve"> </w:t>
      </w:r>
      <w:r w:rsidR="007A77CE">
        <w:rPr>
          <w:sz w:val="24"/>
        </w:rPr>
        <w:t>%) uvedlo, že ví, kde je možné kontakty najít. Z těchto 26 respondentek uvedlo 18 (</w:t>
      </w:r>
      <w:r>
        <w:rPr>
          <w:sz w:val="24"/>
        </w:rPr>
        <w:t>15,38</w:t>
      </w:r>
      <w:r w:rsidR="00221B10">
        <w:rPr>
          <w:sz w:val="24"/>
        </w:rPr>
        <w:t xml:space="preserve"> </w:t>
      </w:r>
      <w:r w:rsidR="007A77CE">
        <w:rPr>
          <w:sz w:val="24"/>
        </w:rPr>
        <w:t>%) na internetu, 2 respondentky (</w:t>
      </w:r>
      <w:r>
        <w:rPr>
          <w:sz w:val="24"/>
        </w:rPr>
        <w:t>1,71</w:t>
      </w:r>
      <w:r w:rsidR="00221B10">
        <w:rPr>
          <w:sz w:val="24"/>
        </w:rPr>
        <w:t xml:space="preserve"> </w:t>
      </w:r>
      <w:r w:rsidR="007A77CE">
        <w:rPr>
          <w:sz w:val="24"/>
        </w:rPr>
        <w:t xml:space="preserve">%) v odborném tisku, 2 respondentky </w:t>
      </w:r>
      <w:r w:rsidR="0064777A">
        <w:rPr>
          <w:sz w:val="24"/>
        </w:rPr>
        <w:t>(</w:t>
      </w:r>
      <w:r>
        <w:rPr>
          <w:sz w:val="24"/>
        </w:rPr>
        <w:t>1,71</w:t>
      </w:r>
      <w:r w:rsidR="00221B10">
        <w:rPr>
          <w:sz w:val="24"/>
        </w:rPr>
        <w:t xml:space="preserve"> </w:t>
      </w:r>
      <w:r w:rsidR="0064777A">
        <w:rPr>
          <w:sz w:val="24"/>
        </w:rPr>
        <w:t xml:space="preserve">%) </w:t>
      </w:r>
      <w:r w:rsidR="007A77CE">
        <w:rPr>
          <w:sz w:val="24"/>
        </w:rPr>
        <w:t>v různých asociacích, 2 respondentky (</w:t>
      </w:r>
      <w:r>
        <w:rPr>
          <w:sz w:val="24"/>
        </w:rPr>
        <w:t>1,71</w:t>
      </w:r>
      <w:r w:rsidR="00221B10">
        <w:rPr>
          <w:sz w:val="24"/>
        </w:rPr>
        <w:t xml:space="preserve"> </w:t>
      </w:r>
      <w:r w:rsidR="007A77CE">
        <w:rPr>
          <w:sz w:val="24"/>
        </w:rPr>
        <w:t>%) uvedly, že by našly kontakty mezi kamarády a spolužáky a 2 respondentky (</w:t>
      </w:r>
      <w:r>
        <w:rPr>
          <w:sz w:val="24"/>
        </w:rPr>
        <w:t>1,71</w:t>
      </w:r>
      <w:r w:rsidR="00221B10">
        <w:rPr>
          <w:sz w:val="24"/>
        </w:rPr>
        <w:t xml:space="preserve">  </w:t>
      </w:r>
      <w:r w:rsidR="007A77CE">
        <w:rPr>
          <w:sz w:val="24"/>
        </w:rPr>
        <w:t>%) uvedly, že již kontakt na terapeuta mají.</w:t>
      </w:r>
    </w:p>
    <w:p w:rsidR="007A77CE" w:rsidRPr="007A77CE" w:rsidRDefault="007A77CE" w:rsidP="007A77CE">
      <w:pPr>
        <w:spacing w:line="360" w:lineRule="auto"/>
        <w:rPr>
          <w:sz w:val="24"/>
        </w:rPr>
      </w:pPr>
    </w:p>
    <w:p w:rsidR="002677E2" w:rsidRDefault="00E4716E" w:rsidP="0064777A">
      <w:pPr>
        <w:jc w:val="center"/>
        <w:rPr>
          <w:b/>
          <w:sz w:val="24"/>
        </w:rPr>
      </w:pPr>
      <w:r>
        <w:rPr>
          <w:b/>
          <w:sz w:val="24"/>
        </w:rPr>
        <w:lastRenderedPageBreak/>
        <w:t>Tabulka 2</w:t>
      </w:r>
      <w:r w:rsidR="00B00491">
        <w:rPr>
          <w:b/>
          <w:sz w:val="24"/>
        </w:rPr>
        <w:t>2</w:t>
      </w:r>
      <w:r w:rsidR="002677E2">
        <w:rPr>
          <w:b/>
          <w:sz w:val="24"/>
        </w:rPr>
        <w:t xml:space="preserve"> - otázka č. </w:t>
      </w:r>
      <w:r w:rsidR="00B00491">
        <w:rPr>
          <w:b/>
          <w:sz w:val="24"/>
        </w:rPr>
        <w:t>22</w:t>
      </w:r>
      <w:r w:rsidR="002677E2">
        <w:rPr>
          <w:b/>
          <w:sz w:val="24"/>
        </w:rPr>
        <w:t>: „</w:t>
      </w:r>
      <w:r w:rsidRPr="00E4716E">
        <w:rPr>
          <w:b/>
          <w:sz w:val="24"/>
        </w:rPr>
        <w:t>Jaký typ zařízení pro děti předškolního věku jste?</w:t>
      </w:r>
      <w:r>
        <w:rPr>
          <w:b/>
          <w:sz w:val="24"/>
        </w:rPr>
        <w:t>“</w:t>
      </w:r>
    </w:p>
    <w:tbl>
      <w:tblPr>
        <w:tblW w:w="6389" w:type="dxa"/>
        <w:jc w:val="center"/>
        <w:tblInd w:w="60" w:type="dxa"/>
        <w:tblCellMar>
          <w:left w:w="70" w:type="dxa"/>
          <w:right w:w="70" w:type="dxa"/>
        </w:tblCellMar>
        <w:tblLook w:val="04A0"/>
      </w:tblPr>
      <w:tblGrid>
        <w:gridCol w:w="3554"/>
        <w:gridCol w:w="1675"/>
        <w:gridCol w:w="1160"/>
      </w:tblGrid>
      <w:tr w:rsidR="0026748D" w:rsidRPr="0026748D" w:rsidTr="004C6350">
        <w:trPr>
          <w:trHeight w:val="315"/>
          <w:jc w:val="center"/>
        </w:trPr>
        <w:tc>
          <w:tcPr>
            <w:tcW w:w="3554" w:type="dxa"/>
            <w:tcBorders>
              <w:top w:val="single" w:sz="8" w:space="0" w:color="auto"/>
              <w:left w:val="single" w:sz="8" w:space="0" w:color="auto"/>
              <w:bottom w:val="single" w:sz="8" w:space="0" w:color="auto"/>
              <w:right w:val="single" w:sz="4" w:space="0" w:color="auto"/>
            </w:tcBorders>
            <w:shd w:val="clear" w:color="000000" w:fill="FCD5B4"/>
            <w:noWrap/>
            <w:vAlign w:val="bottom"/>
            <w:hideMark/>
          </w:tcPr>
          <w:p w:rsidR="0026748D" w:rsidRPr="0026748D" w:rsidRDefault="0026748D" w:rsidP="0026748D">
            <w:pPr>
              <w:spacing w:after="0" w:line="240" w:lineRule="auto"/>
              <w:jc w:val="center"/>
              <w:rPr>
                <w:rFonts w:ascii="Calibri" w:eastAsia="Times New Roman" w:hAnsi="Calibri" w:cs="Times New Roman"/>
                <w:b/>
                <w:bCs/>
              </w:rPr>
            </w:pPr>
            <w:r w:rsidRPr="0026748D">
              <w:rPr>
                <w:rFonts w:ascii="Calibri" w:eastAsia="Times New Roman" w:hAnsi="Calibri" w:cs="Times New Roman"/>
                <w:b/>
                <w:bCs/>
              </w:rPr>
              <w:t>Odpověď</w:t>
            </w:r>
          </w:p>
        </w:tc>
        <w:tc>
          <w:tcPr>
            <w:tcW w:w="1675" w:type="dxa"/>
            <w:tcBorders>
              <w:top w:val="single" w:sz="8" w:space="0" w:color="auto"/>
              <w:left w:val="nil"/>
              <w:bottom w:val="single" w:sz="8" w:space="0" w:color="auto"/>
              <w:right w:val="single" w:sz="4" w:space="0" w:color="auto"/>
            </w:tcBorders>
            <w:shd w:val="clear" w:color="000000" w:fill="FCD5B4"/>
            <w:noWrap/>
            <w:vAlign w:val="bottom"/>
            <w:hideMark/>
          </w:tcPr>
          <w:p w:rsidR="0026748D" w:rsidRPr="0026748D" w:rsidRDefault="0026748D" w:rsidP="0026748D">
            <w:pPr>
              <w:spacing w:after="0" w:line="240" w:lineRule="auto"/>
              <w:jc w:val="center"/>
              <w:rPr>
                <w:rFonts w:ascii="Calibri" w:eastAsia="Times New Roman" w:hAnsi="Calibri" w:cs="Times New Roman"/>
                <w:b/>
                <w:bCs/>
              </w:rPr>
            </w:pPr>
            <w:r w:rsidRPr="0026748D">
              <w:rPr>
                <w:rFonts w:ascii="Calibri" w:eastAsia="Times New Roman" w:hAnsi="Calibri" w:cs="Times New Roman"/>
                <w:b/>
                <w:bCs/>
              </w:rPr>
              <w:t>počet odpovědí</w:t>
            </w:r>
          </w:p>
        </w:tc>
        <w:tc>
          <w:tcPr>
            <w:tcW w:w="1160" w:type="dxa"/>
            <w:tcBorders>
              <w:top w:val="single" w:sz="8" w:space="0" w:color="auto"/>
              <w:left w:val="nil"/>
              <w:bottom w:val="single" w:sz="8" w:space="0" w:color="auto"/>
              <w:right w:val="single" w:sz="8" w:space="0" w:color="auto"/>
            </w:tcBorders>
            <w:shd w:val="clear" w:color="000000" w:fill="FCD5B4"/>
            <w:noWrap/>
            <w:vAlign w:val="bottom"/>
            <w:hideMark/>
          </w:tcPr>
          <w:p w:rsidR="0026748D" w:rsidRPr="0026748D" w:rsidRDefault="0026748D" w:rsidP="0026748D">
            <w:pPr>
              <w:spacing w:after="0" w:line="240" w:lineRule="auto"/>
              <w:jc w:val="center"/>
              <w:rPr>
                <w:rFonts w:ascii="Calibri" w:eastAsia="Times New Roman" w:hAnsi="Calibri" w:cs="Times New Roman"/>
                <w:b/>
                <w:bCs/>
              </w:rPr>
            </w:pPr>
            <w:r w:rsidRPr="0026748D">
              <w:rPr>
                <w:rFonts w:ascii="Calibri" w:eastAsia="Times New Roman" w:hAnsi="Calibri" w:cs="Times New Roman"/>
                <w:b/>
                <w:bCs/>
              </w:rPr>
              <w:t>procent</w:t>
            </w:r>
          </w:p>
        </w:tc>
      </w:tr>
      <w:tr w:rsidR="0026748D" w:rsidRPr="0026748D" w:rsidTr="004C6350">
        <w:trPr>
          <w:trHeight w:val="300"/>
          <w:jc w:val="center"/>
        </w:trPr>
        <w:tc>
          <w:tcPr>
            <w:tcW w:w="3554" w:type="dxa"/>
            <w:tcBorders>
              <w:top w:val="nil"/>
              <w:left w:val="single" w:sz="8" w:space="0" w:color="auto"/>
              <w:bottom w:val="single" w:sz="4" w:space="0" w:color="auto"/>
              <w:right w:val="single" w:sz="4" w:space="0" w:color="auto"/>
            </w:tcBorders>
            <w:shd w:val="clear" w:color="auto" w:fill="auto"/>
            <w:noWrap/>
            <w:vAlign w:val="bottom"/>
            <w:hideMark/>
          </w:tcPr>
          <w:p w:rsidR="0026748D" w:rsidRPr="0026748D" w:rsidRDefault="0026748D" w:rsidP="0026748D">
            <w:pPr>
              <w:spacing w:after="0" w:line="240" w:lineRule="auto"/>
              <w:rPr>
                <w:rFonts w:ascii="Calibri" w:eastAsia="Times New Roman" w:hAnsi="Calibri" w:cs="Times New Roman"/>
              </w:rPr>
            </w:pPr>
            <w:r w:rsidRPr="0026748D">
              <w:rPr>
                <w:rFonts w:ascii="Calibri" w:eastAsia="Times New Roman" w:hAnsi="Calibri" w:cs="Times New Roman"/>
              </w:rPr>
              <w:t>Klasická MŠ</w:t>
            </w:r>
          </w:p>
        </w:tc>
        <w:tc>
          <w:tcPr>
            <w:tcW w:w="1675" w:type="dxa"/>
            <w:tcBorders>
              <w:top w:val="nil"/>
              <w:left w:val="nil"/>
              <w:bottom w:val="single" w:sz="4" w:space="0" w:color="auto"/>
              <w:right w:val="single" w:sz="4" w:space="0" w:color="auto"/>
            </w:tcBorders>
            <w:shd w:val="clear" w:color="auto" w:fill="auto"/>
            <w:noWrap/>
            <w:vAlign w:val="bottom"/>
            <w:hideMark/>
          </w:tcPr>
          <w:p w:rsidR="0026748D" w:rsidRPr="0026748D" w:rsidRDefault="0026748D" w:rsidP="0026748D">
            <w:pPr>
              <w:spacing w:after="0" w:line="240" w:lineRule="auto"/>
              <w:jc w:val="center"/>
              <w:rPr>
                <w:rFonts w:ascii="Calibri" w:eastAsia="Times New Roman" w:hAnsi="Calibri" w:cs="Times New Roman"/>
              </w:rPr>
            </w:pPr>
            <w:r w:rsidRPr="0026748D">
              <w:rPr>
                <w:rFonts w:ascii="Calibri" w:eastAsia="Times New Roman" w:hAnsi="Calibri" w:cs="Times New Roman"/>
              </w:rPr>
              <w:t>86</w:t>
            </w:r>
          </w:p>
        </w:tc>
        <w:tc>
          <w:tcPr>
            <w:tcW w:w="1160" w:type="dxa"/>
            <w:tcBorders>
              <w:top w:val="nil"/>
              <w:left w:val="nil"/>
              <w:bottom w:val="single" w:sz="4" w:space="0" w:color="auto"/>
              <w:right w:val="single" w:sz="8" w:space="0" w:color="auto"/>
            </w:tcBorders>
            <w:shd w:val="clear" w:color="auto" w:fill="auto"/>
            <w:noWrap/>
            <w:vAlign w:val="bottom"/>
            <w:hideMark/>
          </w:tcPr>
          <w:p w:rsidR="0026748D" w:rsidRPr="0026748D" w:rsidRDefault="0026748D" w:rsidP="0026748D">
            <w:pPr>
              <w:spacing w:after="0" w:line="240" w:lineRule="auto"/>
              <w:jc w:val="center"/>
              <w:rPr>
                <w:rFonts w:ascii="Calibri" w:eastAsia="Times New Roman" w:hAnsi="Calibri" w:cs="Times New Roman"/>
              </w:rPr>
            </w:pPr>
            <w:r w:rsidRPr="0026748D">
              <w:rPr>
                <w:rFonts w:ascii="Calibri" w:eastAsia="Times New Roman" w:hAnsi="Calibri" w:cs="Times New Roman"/>
              </w:rPr>
              <w:t>73,50</w:t>
            </w:r>
            <w:r w:rsidR="00221B10">
              <w:rPr>
                <w:rFonts w:ascii="Calibri" w:eastAsia="Times New Roman" w:hAnsi="Calibri" w:cs="Times New Roman"/>
              </w:rPr>
              <w:t xml:space="preserve"> </w:t>
            </w:r>
            <w:r w:rsidRPr="0026748D">
              <w:rPr>
                <w:rFonts w:ascii="Calibri" w:eastAsia="Times New Roman" w:hAnsi="Calibri" w:cs="Times New Roman"/>
              </w:rPr>
              <w:t>%</w:t>
            </w:r>
          </w:p>
        </w:tc>
      </w:tr>
      <w:tr w:rsidR="0026748D" w:rsidRPr="0026748D" w:rsidTr="004C6350">
        <w:trPr>
          <w:trHeight w:val="300"/>
          <w:jc w:val="center"/>
        </w:trPr>
        <w:tc>
          <w:tcPr>
            <w:tcW w:w="3554" w:type="dxa"/>
            <w:tcBorders>
              <w:top w:val="nil"/>
              <w:left w:val="single" w:sz="8" w:space="0" w:color="auto"/>
              <w:bottom w:val="single" w:sz="4" w:space="0" w:color="auto"/>
              <w:right w:val="single" w:sz="4" w:space="0" w:color="auto"/>
            </w:tcBorders>
            <w:shd w:val="clear" w:color="auto" w:fill="auto"/>
            <w:noWrap/>
            <w:vAlign w:val="bottom"/>
            <w:hideMark/>
          </w:tcPr>
          <w:p w:rsidR="0026748D" w:rsidRPr="0026748D" w:rsidRDefault="0026748D" w:rsidP="0026748D">
            <w:pPr>
              <w:spacing w:after="0" w:line="240" w:lineRule="auto"/>
              <w:rPr>
                <w:rFonts w:ascii="Calibri" w:eastAsia="Times New Roman" w:hAnsi="Calibri" w:cs="Times New Roman"/>
              </w:rPr>
            </w:pPr>
            <w:r w:rsidRPr="0026748D">
              <w:rPr>
                <w:rFonts w:ascii="Calibri" w:eastAsia="Times New Roman" w:hAnsi="Calibri" w:cs="Times New Roman"/>
              </w:rPr>
              <w:t>Alternativní MŠ</w:t>
            </w:r>
          </w:p>
        </w:tc>
        <w:tc>
          <w:tcPr>
            <w:tcW w:w="1675" w:type="dxa"/>
            <w:tcBorders>
              <w:top w:val="nil"/>
              <w:left w:val="nil"/>
              <w:bottom w:val="single" w:sz="4" w:space="0" w:color="auto"/>
              <w:right w:val="single" w:sz="4" w:space="0" w:color="auto"/>
            </w:tcBorders>
            <w:shd w:val="clear" w:color="auto" w:fill="auto"/>
            <w:noWrap/>
            <w:vAlign w:val="bottom"/>
            <w:hideMark/>
          </w:tcPr>
          <w:p w:rsidR="0026748D" w:rsidRPr="0026748D" w:rsidRDefault="0026748D" w:rsidP="0026748D">
            <w:pPr>
              <w:spacing w:after="0" w:line="240" w:lineRule="auto"/>
              <w:jc w:val="center"/>
              <w:rPr>
                <w:rFonts w:ascii="Calibri" w:eastAsia="Times New Roman" w:hAnsi="Calibri" w:cs="Times New Roman"/>
              </w:rPr>
            </w:pPr>
            <w:r w:rsidRPr="0026748D">
              <w:rPr>
                <w:rFonts w:ascii="Calibri" w:eastAsia="Times New Roman" w:hAnsi="Calibri" w:cs="Times New Roman"/>
              </w:rPr>
              <w:t>12</w:t>
            </w:r>
          </w:p>
        </w:tc>
        <w:tc>
          <w:tcPr>
            <w:tcW w:w="1160" w:type="dxa"/>
            <w:tcBorders>
              <w:top w:val="nil"/>
              <w:left w:val="nil"/>
              <w:bottom w:val="single" w:sz="4" w:space="0" w:color="auto"/>
              <w:right w:val="single" w:sz="8" w:space="0" w:color="auto"/>
            </w:tcBorders>
            <w:shd w:val="clear" w:color="auto" w:fill="auto"/>
            <w:noWrap/>
            <w:vAlign w:val="bottom"/>
            <w:hideMark/>
          </w:tcPr>
          <w:p w:rsidR="0026748D" w:rsidRPr="0026748D" w:rsidRDefault="0026748D" w:rsidP="0026748D">
            <w:pPr>
              <w:spacing w:after="0" w:line="240" w:lineRule="auto"/>
              <w:jc w:val="center"/>
              <w:rPr>
                <w:rFonts w:ascii="Calibri" w:eastAsia="Times New Roman" w:hAnsi="Calibri" w:cs="Times New Roman"/>
              </w:rPr>
            </w:pPr>
            <w:r w:rsidRPr="0026748D">
              <w:rPr>
                <w:rFonts w:ascii="Calibri" w:eastAsia="Times New Roman" w:hAnsi="Calibri" w:cs="Times New Roman"/>
              </w:rPr>
              <w:t>10,26</w:t>
            </w:r>
            <w:r w:rsidR="00221B10">
              <w:rPr>
                <w:rFonts w:ascii="Calibri" w:eastAsia="Times New Roman" w:hAnsi="Calibri" w:cs="Times New Roman"/>
              </w:rPr>
              <w:t xml:space="preserve"> </w:t>
            </w:r>
            <w:r w:rsidRPr="0026748D">
              <w:rPr>
                <w:rFonts w:ascii="Calibri" w:eastAsia="Times New Roman" w:hAnsi="Calibri" w:cs="Times New Roman"/>
              </w:rPr>
              <w:t>%</w:t>
            </w:r>
          </w:p>
        </w:tc>
      </w:tr>
      <w:tr w:rsidR="0026748D" w:rsidRPr="0026748D" w:rsidTr="004C6350">
        <w:trPr>
          <w:trHeight w:val="300"/>
          <w:jc w:val="center"/>
        </w:trPr>
        <w:tc>
          <w:tcPr>
            <w:tcW w:w="3554" w:type="dxa"/>
            <w:tcBorders>
              <w:top w:val="nil"/>
              <w:left w:val="single" w:sz="8" w:space="0" w:color="auto"/>
              <w:bottom w:val="single" w:sz="4" w:space="0" w:color="auto"/>
              <w:right w:val="single" w:sz="4" w:space="0" w:color="auto"/>
            </w:tcBorders>
            <w:shd w:val="clear" w:color="auto" w:fill="auto"/>
            <w:noWrap/>
            <w:vAlign w:val="bottom"/>
            <w:hideMark/>
          </w:tcPr>
          <w:p w:rsidR="0026748D" w:rsidRPr="0026748D" w:rsidRDefault="0026748D" w:rsidP="0026748D">
            <w:pPr>
              <w:spacing w:after="0" w:line="240" w:lineRule="auto"/>
              <w:rPr>
                <w:rFonts w:ascii="Calibri" w:eastAsia="Times New Roman" w:hAnsi="Calibri" w:cs="Times New Roman"/>
              </w:rPr>
            </w:pPr>
            <w:r w:rsidRPr="0026748D">
              <w:rPr>
                <w:rFonts w:ascii="Calibri" w:eastAsia="Times New Roman" w:hAnsi="Calibri" w:cs="Times New Roman"/>
              </w:rPr>
              <w:t>Lesní MŠ, Lesní klub</w:t>
            </w:r>
          </w:p>
        </w:tc>
        <w:tc>
          <w:tcPr>
            <w:tcW w:w="1675" w:type="dxa"/>
            <w:tcBorders>
              <w:top w:val="nil"/>
              <w:left w:val="nil"/>
              <w:bottom w:val="single" w:sz="4" w:space="0" w:color="auto"/>
              <w:right w:val="single" w:sz="4" w:space="0" w:color="auto"/>
            </w:tcBorders>
            <w:shd w:val="clear" w:color="auto" w:fill="auto"/>
            <w:noWrap/>
            <w:vAlign w:val="bottom"/>
            <w:hideMark/>
          </w:tcPr>
          <w:p w:rsidR="0026748D" w:rsidRPr="0026748D" w:rsidRDefault="0026748D" w:rsidP="0026748D">
            <w:pPr>
              <w:spacing w:after="0" w:line="240" w:lineRule="auto"/>
              <w:jc w:val="center"/>
              <w:rPr>
                <w:rFonts w:ascii="Calibri" w:eastAsia="Times New Roman" w:hAnsi="Calibri" w:cs="Times New Roman"/>
              </w:rPr>
            </w:pPr>
            <w:r w:rsidRPr="0026748D">
              <w:rPr>
                <w:rFonts w:ascii="Calibri" w:eastAsia="Times New Roman" w:hAnsi="Calibri" w:cs="Times New Roman"/>
              </w:rPr>
              <w:t>3</w:t>
            </w:r>
          </w:p>
        </w:tc>
        <w:tc>
          <w:tcPr>
            <w:tcW w:w="1160" w:type="dxa"/>
            <w:tcBorders>
              <w:top w:val="nil"/>
              <w:left w:val="nil"/>
              <w:bottom w:val="single" w:sz="4" w:space="0" w:color="auto"/>
              <w:right w:val="single" w:sz="8" w:space="0" w:color="auto"/>
            </w:tcBorders>
            <w:shd w:val="clear" w:color="auto" w:fill="auto"/>
            <w:noWrap/>
            <w:vAlign w:val="bottom"/>
            <w:hideMark/>
          </w:tcPr>
          <w:p w:rsidR="0026748D" w:rsidRPr="0026748D" w:rsidRDefault="0026748D" w:rsidP="0026748D">
            <w:pPr>
              <w:spacing w:after="0" w:line="240" w:lineRule="auto"/>
              <w:jc w:val="center"/>
              <w:rPr>
                <w:rFonts w:ascii="Calibri" w:eastAsia="Times New Roman" w:hAnsi="Calibri" w:cs="Times New Roman"/>
              </w:rPr>
            </w:pPr>
            <w:r w:rsidRPr="0026748D">
              <w:rPr>
                <w:rFonts w:ascii="Calibri" w:eastAsia="Times New Roman" w:hAnsi="Calibri" w:cs="Times New Roman"/>
              </w:rPr>
              <w:t>2,56</w:t>
            </w:r>
            <w:r w:rsidR="00221B10">
              <w:rPr>
                <w:rFonts w:ascii="Calibri" w:eastAsia="Times New Roman" w:hAnsi="Calibri" w:cs="Times New Roman"/>
              </w:rPr>
              <w:t xml:space="preserve"> </w:t>
            </w:r>
            <w:r w:rsidRPr="0026748D">
              <w:rPr>
                <w:rFonts w:ascii="Calibri" w:eastAsia="Times New Roman" w:hAnsi="Calibri" w:cs="Times New Roman"/>
              </w:rPr>
              <w:t>%</w:t>
            </w:r>
          </w:p>
        </w:tc>
      </w:tr>
      <w:tr w:rsidR="0026748D" w:rsidRPr="0026748D" w:rsidTr="004C6350">
        <w:trPr>
          <w:trHeight w:val="300"/>
          <w:jc w:val="center"/>
        </w:trPr>
        <w:tc>
          <w:tcPr>
            <w:tcW w:w="3554" w:type="dxa"/>
            <w:tcBorders>
              <w:top w:val="nil"/>
              <w:left w:val="single" w:sz="8" w:space="0" w:color="auto"/>
              <w:bottom w:val="single" w:sz="4" w:space="0" w:color="auto"/>
              <w:right w:val="single" w:sz="4" w:space="0" w:color="auto"/>
            </w:tcBorders>
            <w:shd w:val="clear" w:color="auto" w:fill="auto"/>
            <w:noWrap/>
            <w:vAlign w:val="bottom"/>
            <w:hideMark/>
          </w:tcPr>
          <w:p w:rsidR="0026748D" w:rsidRPr="0026748D" w:rsidRDefault="0026748D" w:rsidP="0026748D">
            <w:pPr>
              <w:spacing w:after="0" w:line="240" w:lineRule="auto"/>
              <w:rPr>
                <w:rFonts w:ascii="Calibri" w:eastAsia="Times New Roman" w:hAnsi="Calibri" w:cs="Times New Roman"/>
              </w:rPr>
            </w:pPr>
            <w:r w:rsidRPr="0026748D">
              <w:rPr>
                <w:rFonts w:ascii="Calibri" w:eastAsia="Times New Roman" w:hAnsi="Calibri" w:cs="Times New Roman"/>
              </w:rPr>
              <w:t>Dětská skupina</w:t>
            </w:r>
          </w:p>
        </w:tc>
        <w:tc>
          <w:tcPr>
            <w:tcW w:w="1675" w:type="dxa"/>
            <w:tcBorders>
              <w:top w:val="nil"/>
              <w:left w:val="nil"/>
              <w:bottom w:val="single" w:sz="4" w:space="0" w:color="auto"/>
              <w:right w:val="single" w:sz="4" w:space="0" w:color="auto"/>
            </w:tcBorders>
            <w:shd w:val="clear" w:color="auto" w:fill="auto"/>
            <w:noWrap/>
            <w:vAlign w:val="bottom"/>
            <w:hideMark/>
          </w:tcPr>
          <w:p w:rsidR="0026748D" w:rsidRPr="0026748D" w:rsidRDefault="0026748D" w:rsidP="0026748D">
            <w:pPr>
              <w:spacing w:after="0" w:line="240" w:lineRule="auto"/>
              <w:jc w:val="center"/>
              <w:rPr>
                <w:rFonts w:ascii="Calibri" w:eastAsia="Times New Roman" w:hAnsi="Calibri" w:cs="Times New Roman"/>
              </w:rPr>
            </w:pPr>
            <w:r w:rsidRPr="0026748D">
              <w:rPr>
                <w:rFonts w:ascii="Calibri" w:eastAsia="Times New Roman" w:hAnsi="Calibri" w:cs="Times New Roman"/>
              </w:rPr>
              <w:t>4</w:t>
            </w:r>
          </w:p>
        </w:tc>
        <w:tc>
          <w:tcPr>
            <w:tcW w:w="1160" w:type="dxa"/>
            <w:tcBorders>
              <w:top w:val="nil"/>
              <w:left w:val="nil"/>
              <w:bottom w:val="single" w:sz="4" w:space="0" w:color="auto"/>
              <w:right w:val="single" w:sz="8" w:space="0" w:color="auto"/>
            </w:tcBorders>
            <w:shd w:val="clear" w:color="auto" w:fill="auto"/>
            <w:noWrap/>
            <w:vAlign w:val="bottom"/>
            <w:hideMark/>
          </w:tcPr>
          <w:p w:rsidR="0026748D" w:rsidRPr="0026748D" w:rsidRDefault="0026748D" w:rsidP="0026748D">
            <w:pPr>
              <w:spacing w:after="0" w:line="240" w:lineRule="auto"/>
              <w:jc w:val="center"/>
              <w:rPr>
                <w:rFonts w:ascii="Calibri" w:eastAsia="Times New Roman" w:hAnsi="Calibri" w:cs="Times New Roman"/>
              </w:rPr>
            </w:pPr>
            <w:r w:rsidRPr="0026748D">
              <w:rPr>
                <w:rFonts w:ascii="Calibri" w:eastAsia="Times New Roman" w:hAnsi="Calibri" w:cs="Times New Roman"/>
              </w:rPr>
              <w:t>3,42</w:t>
            </w:r>
            <w:r w:rsidR="00221B10">
              <w:rPr>
                <w:rFonts w:ascii="Calibri" w:eastAsia="Times New Roman" w:hAnsi="Calibri" w:cs="Times New Roman"/>
              </w:rPr>
              <w:t xml:space="preserve"> </w:t>
            </w:r>
            <w:r w:rsidRPr="0026748D">
              <w:rPr>
                <w:rFonts w:ascii="Calibri" w:eastAsia="Times New Roman" w:hAnsi="Calibri" w:cs="Times New Roman"/>
              </w:rPr>
              <w:t>%</w:t>
            </w:r>
          </w:p>
        </w:tc>
      </w:tr>
      <w:tr w:rsidR="0026748D" w:rsidRPr="0026748D" w:rsidTr="004C6350">
        <w:trPr>
          <w:trHeight w:val="300"/>
          <w:jc w:val="center"/>
        </w:trPr>
        <w:tc>
          <w:tcPr>
            <w:tcW w:w="3554" w:type="dxa"/>
            <w:tcBorders>
              <w:top w:val="nil"/>
              <w:left w:val="single" w:sz="8" w:space="0" w:color="auto"/>
              <w:bottom w:val="single" w:sz="4" w:space="0" w:color="auto"/>
              <w:right w:val="single" w:sz="4" w:space="0" w:color="auto"/>
            </w:tcBorders>
            <w:shd w:val="clear" w:color="auto" w:fill="auto"/>
            <w:noWrap/>
            <w:vAlign w:val="bottom"/>
            <w:hideMark/>
          </w:tcPr>
          <w:p w:rsidR="0026748D" w:rsidRPr="0026748D" w:rsidRDefault="0026748D" w:rsidP="0026748D">
            <w:pPr>
              <w:spacing w:after="0" w:line="240" w:lineRule="auto"/>
              <w:rPr>
                <w:rFonts w:ascii="Calibri" w:eastAsia="Times New Roman" w:hAnsi="Calibri" w:cs="Times New Roman"/>
              </w:rPr>
            </w:pPr>
            <w:r w:rsidRPr="0026748D">
              <w:rPr>
                <w:rFonts w:ascii="Calibri" w:eastAsia="Times New Roman" w:hAnsi="Calibri" w:cs="Times New Roman"/>
              </w:rPr>
              <w:t>Volnočasové centrum</w:t>
            </w:r>
          </w:p>
        </w:tc>
        <w:tc>
          <w:tcPr>
            <w:tcW w:w="1675" w:type="dxa"/>
            <w:tcBorders>
              <w:top w:val="nil"/>
              <w:left w:val="nil"/>
              <w:bottom w:val="single" w:sz="4" w:space="0" w:color="auto"/>
              <w:right w:val="single" w:sz="4" w:space="0" w:color="auto"/>
            </w:tcBorders>
            <w:shd w:val="clear" w:color="auto" w:fill="auto"/>
            <w:noWrap/>
            <w:vAlign w:val="bottom"/>
            <w:hideMark/>
          </w:tcPr>
          <w:p w:rsidR="0026748D" w:rsidRPr="0026748D" w:rsidRDefault="0026748D" w:rsidP="0026748D">
            <w:pPr>
              <w:spacing w:after="0" w:line="240" w:lineRule="auto"/>
              <w:jc w:val="center"/>
              <w:rPr>
                <w:rFonts w:ascii="Calibri" w:eastAsia="Times New Roman" w:hAnsi="Calibri" w:cs="Times New Roman"/>
              </w:rPr>
            </w:pPr>
            <w:r w:rsidRPr="0026748D">
              <w:rPr>
                <w:rFonts w:ascii="Calibri" w:eastAsia="Times New Roman" w:hAnsi="Calibri" w:cs="Times New Roman"/>
              </w:rPr>
              <w:t>2</w:t>
            </w:r>
          </w:p>
        </w:tc>
        <w:tc>
          <w:tcPr>
            <w:tcW w:w="1160" w:type="dxa"/>
            <w:tcBorders>
              <w:top w:val="nil"/>
              <w:left w:val="nil"/>
              <w:bottom w:val="single" w:sz="4" w:space="0" w:color="auto"/>
              <w:right w:val="single" w:sz="8" w:space="0" w:color="auto"/>
            </w:tcBorders>
            <w:shd w:val="clear" w:color="auto" w:fill="auto"/>
            <w:noWrap/>
            <w:vAlign w:val="bottom"/>
            <w:hideMark/>
          </w:tcPr>
          <w:p w:rsidR="0026748D" w:rsidRPr="0026748D" w:rsidRDefault="0026748D" w:rsidP="0026748D">
            <w:pPr>
              <w:spacing w:after="0" w:line="240" w:lineRule="auto"/>
              <w:jc w:val="center"/>
              <w:rPr>
                <w:rFonts w:ascii="Calibri" w:eastAsia="Times New Roman" w:hAnsi="Calibri" w:cs="Times New Roman"/>
              </w:rPr>
            </w:pPr>
            <w:r w:rsidRPr="0026748D">
              <w:rPr>
                <w:rFonts w:ascii="Calibri" w:eastAsia="Times New Roman" w:hAnsi="Calibri" w:cs="Times New Roman"/>
              </w:rPr>
              <w:t>1,71</w:t>
            </w:r>
            <w:r w:rsidR="00221B10">
              <w:rPr>
                <w:rFonts w:ascii="Calibri" w:eastAsia="Times New Roman" w:hAnsi="Calibri" w:cs="Times New Roman"/>
              </w:rPr>
              <w:t xml:space="preserve"> </w:t>
            </w:r>
            <w:r w:rsidRPr="0026748D">
              <w:rPr>
                <w:rFonts w:ascii="Calibri" w:eastAsia="Times New Roman" w:hAnsi="Calibri" w:cs="Times New Roman"/>
              </w:rPr>
              <w:t>%</w:t>
            </w:r>
          </w:p>
        </w:tc>
      </w:tr>
      <w:tr w:rsidR="0026748D" w:rsidRPr="0026748D" w:rsidTr="004C6350">
        <w:trPr>
          <w:trHeight w:val="300"/>
          <w:jc w:val="center"/>
        </w:trPr>
        <w:tc>
          <w:tcPr>
            <w:tcW w:w="3554" w:type="dxa"/>
            <w:tcBorders>
              <w:top w:val="nil"/>
              <w:left w:val="single" w:sz="8" w:space="0" w:color="auto"/>
              <w:bottom w:val="single" w:sz="4" w:space="0" w:color="auto"/>
              <w:right w:val="single" w:sz="4" w:space="0" w:color="auto"/>
            </w:tcBorders>
            <w:shd w:val="clear" w:color="auto" w:fill="auto"/>
            <w:noWrap/>
            <w:vAlign w:val="bottom"/>
            <w:hideMark/>
          </w:tcPr>
          <w:p w:rsidR="0026748D" w:rsidRPr="0026748D" w:rsidRDefault="0026748D" w:rsidP="0026748D">
            <w:pPr>
              <w:spacing w:after="0" w:line="240" w:lineRule="auto"/>
              <w:rPr>
                <w:rFonts w:ascii="Calibri" w:eastAsia="Times New Roman" w:hAnsi="Calibri" w:cs="Times New Roman"/>
              </w:rPr>
            </w:pPr>
            <w:r w:rsidRPr="0026748D">
              <w:rPr>
                <w:rFonts w:ascii="Calibri" w:eastAsia="Times New Roman" w:hAnsi="Calibri" w:cs="Times New Roman"/>
              </w:rPr>
              <w:t>Mateřské / rodinné centrum</w:t>
            </w:r>
          </w:p>
        </w:tc>
        <w:tc>
          <w:tcPr>
            <w:tcW w:w="1675" w:type="dxa"/>
            <w:tcBorders>
              <w:top w:val="nil"/>
              <w:left w:val="nil"/>
              <w:bottom w:val="single" w:sz="4" w:space="0" w:color="auto"/>
              <w:right w:val="single" w:sz="4" w:space="0" w:color="auto"/>
            </w:tcBorders>
            <w:shd w:val="clear" w:color="auto" w:fill="auto"/>
            <w:noWrap/>
            <w:vAlign w:val="bottom"/>
            <w:hideMark/>
          </w:tcPr>
          <w:p w:rsidR="0026748D" w:rsidRPr="0026748D" w:rsidRDefault="0026748D" w:rsidP="0026748D">
            <w:pPr>
              <w:spacing w:after="0" w:line="240" w:lineRule="auto"/>
              <w:jc w:val="center"/>
              <w:rPr>
                <w:rFonts w:ascii="Calibri" w:eastAsia="Times New Roman" w:hAnsi="Calibri" w:cs="Times New Roman"/>
              </w:rPr>
            </w:pPr>
            <w:r w:rsidRPr="0026748D">
              <w:rPr>
                <w:rFonts w:ascii="Calibri" w:eastAsia="Times New Roman" w:hAnsi="Calibri" w:cs="Times New Roman"/>
              </w:rPr>
              <w:t>0</w:t>
            </w:r>
          </w:p>
        </w:tc>
        <w:tc>
          <w:tcPr>
            <w:tcW w:w="1160" w:type="dxa"/>
            <w:tcBorders>
              <w:top w:val="nil"/>
              <w:left w:val="nil"/>
              <w:bottom w:val="single" w:sz="4" w:space="0" w:color="auto"/>
              <w:right w:val="single" w:sz="8" w:space="0" w:color="auto"/>
            </w:tcBorders>
            <w:shd w:val="clear" w:color="auto" w:fill="auto"/>
            <w:noWrap/>
            <w:vAlign w:val="bottom"/>
            <w:hideMark/>
          </w:tcPr>
          <w:p w:rsidR="0026748D" w:rsidRPr="0026748D" w:rsidRDefault="0026748D" w:rsidP="0026748D">
            <w:pPr>
              <w:spacing w:after="0" w:line="240" w:lineRule="auto"/>
              <w:jc w:val="center"/>
              <w:rPr>
                <w:rFonts w:ascii="Calibri" w:eastAsia="Times New Roman" w:hAnsi="Calibri" w:cs="Times New Roman"/>
              </w:rPr>
            </w:pPr>
            <w:r w:rsidRPr="0026748D">
              <w:rPr>
                <w:rFonts w:ascii="Calibri" w:eastAsia="Times New Roman" w:hAnsi="Calibri" w:cs="Times New Roman"/>
              </w:rPr>
              <w:t>0,00</w:t>
            </w:r>
            <w:r w:rsidR="00221B10">
              <w:rPr>
                <w:rFonts w:ascii="Calibri" w:eastAsia="Times New Roman" w:hAnsi="Calibri" w:cs="Times New Roman"/>
              </w:rPr>
              <w:t xml:space="preserve"> </w:t>
            </w:r>
            <w:r w:rsidRPr="0026748D">
              <w:rPr>
                <w:rFonts w:ascii="Calibri" w:eastAsia="Times New Roman" w:hAnsi="Calibri" w:cs="Times New Roman"/>
              </w:rPr>
              <w:t>%</w:t>
            </w:r>
          </w:p>
        </w:tc>
      </w:tr>
      <w:tr w:rsidR="0026748D" w:rsidRPr="0026748D" w:rsidTr="004C6350">
        <w:trPr>
          <w:trHeight w:val="300"/>
          <w:jc w:val="center"/>
        </w:trPr>
        <w:tc>
          <w:tcPr>
            <w:tcW w:w="3554" w:type="dxa"/>
            <w:tcBorders>
              <w:top w:val="nil"/>
              <w:left w:val="single" w:sz="8" w:space="0" w:color="auto"/>
              <w:bottom w:val="single" w:sz="4" w:space="0" w:color="auto"/>
              <w:right w:val="single" w:sz="4" w:space="0" w:color="auto"/>
            </w:tcBorders>
            <w:shd w:val="clear" w:color="auto" w:fill="auto"/>
            <w:noWrap/>
            <w:vAlign w:val="bottom"/>
            <w:hideMark/>
          </w:tcPr>
          <w:p w:rsidR="0026748D" w:rsidRPr="0026748D" w:rsidRDefault="0026748D" w:rsidP="0026748D">
            <w:pPr>
              <w:spacing w:after="0" w:line="240" w:lineRule="auto"/>
              <w:rPr>
                <w:rFonts w:ascii="Calibri" w:eastAsia="Times New Roman" w:hAnsi="Calibri" w:cs="Times New Roman"/>
              </w:rPr>
            </w:pPr>
            <w:r w:rsidRPr="0026748D">
              <w:rPr>
                <w:rFonts w:ascii="Calibri" w:eastAsia="Times New Roman" w:hAnsi="Calibri" w:cs="Times New Roman"/>
              </w:rPr>
              <w:t>Jiné</w:t>
            </w:r>
            <w:r w:rsidR="004C6350">
              <w:rPr>
                <w:rFonts w:ascii="Calibri" w:eastAsia="Times New Roman" w:hAnsi="Calibri" w:cs="Times New Roman"/>
              </w:rPr>
              <w:t>:</w:t>
            </w:r>
          </w:p>
        </w:tc>
        <w:tc>
          <w:tcPr>
            <w:tcW w:w="1675" w:type="dxa"/>
            <w:tcBorders>
              <w:top w:val="nil"/>
              <w:left w:val="nil"/>
              <w:bottom w:val="single" w:sz="4" w:space="0" w:color="auto"/>
              <w:right w:val="single" w:sz="4" w:space="0" w:color="auto"/>
            </w:tcBorders>
            <w:shd w:val="clear" w:color="auto" w:fill="auto"/>
            <w:noWrap/>
            <w:vAlign w:val="bottom"/>
            <w:hideMark/>
          </w:tcPr>
          <w:p w:rsidR="0026748D" w:rsidRPr="0026748D" w:rsidRDefault="0026748D" w:rsidP="0026748D">
            <w:pPr>
              <w:spacing w:after="0" w:line="240" w:lineRule="auto"/>
              <w:jc w:val="center"/>
              <w:rPr>
                <w:rFonts w:ascii="Calibri" w:eastAsia="Times New Roman" w:hAnsi="Calibri" w:cs="Times New Roman"/>
              </w:rPr>
            </w:pPr>
            <w:r w:rsidRPr="0026748D">
              <w:rPr>
                <w:rFonts w:ascii="Calibri" w:eastAsia="Times New Roman" w:hAnsi="Calibri" w:cs="Times New Roman"/>
              </w:rPr>
              <w:t>10</w:t>
            </w:r>
          </w:p>
        </w:tc>
        <w:tc>
          <w:tcPr>
            <w:tcW w:w="1160" w:type="dxa"/>
            <w:tcBorders>
              <w:top w:val="nil"/>
              <w:left w:val="nil"/>
              <w:bottom w:val="single" w:sz="4" w:space="0" w:color="auto"/>
              <w:right w:val="single" w:sz="8" w:space="0" w:color="auto"/>
            </w:tcBorders>
            <w:shd w:val="clear" w:color="auto" w:fill="auto"/>
            <w:noWrap/>
            <w:vAlign w:val="bottom"/>
            <w:hideMark/>
          </w:tcPr>
          <w:p w:rsidR="0026748D" w:rsidRPr="0026748D" w:rsidRDefault="0026748D" w:rsidP="0026748D">
            <w:pPr>
              <w:spacing w:after="0" w:line="240" w:lineRule="auto"/>
              <w:jc w:val="center"/>
              <w:rPr>
                <w:rFonts w:ascii="Calibri" w:eastAsia="Times New Roman" w:hAnsi="Calibri" w:cs="Times New Roman"/>
              </w:rPr>
            </w:pPr>
            <w:r w:rsidRPr="0026748D">
              <w:rPr>
                <w:rFonts w:ascii="Calibri" w:eastAsia="Times New Roman" w:hAnsi="Calibri" w:cs="Times New Roman"/>
              </w:rPr>
              <w:t>8,55</w:t>
            </w:r>
            <w:r w:rsidR="00221B10">
              <w:rPr>
                <w:rFonts w:ascii="Calibri" w:eastAsia="Times New Roman" w:hAnsi="Calibri" w:cs="Times New Roman"/>
              </w:rPr>
              <w:t xml:space="preserve"> </w:t>
            </w:r>
            <w:r w:rsidRPr="0026748D">
              <w:rPr>
                <w:rFonts w:ascii="Calibri" w:eastAsia="Times New Roman" w:hAnsi="Calibri" w:cs="Times New Roman"/>
              </w:rPr>
              <w:t>%</w:t>
            </w:r>
          </w:p>
        </w:tc>
      </w:tr>
      <w:tr w:rsidR="0026748D" w:rsidRPr="0026748D" w:rsidTr="004C6350">
        <w:trPr>
          <w:trHeight w:val="300"/>
          <w:jc w:val="center"/>
        </w:trPr>
        <w:tc>
          <w:tcPr>
            <w:tcW w:w="3554" w:type="dxa"/>
            <w:tcBorders>
              <w:top w:val="nil"/>
              <w:left w:val="single" w:sz="8" w:space="0" w:color="auto"/>
              <w:bottom w:val="single" w:sz="4" w:space="0" w:color="auto"/>
              <w:right w:val="single" w:sz="4" w:space="0" w:color="auto"/>
            </w:tcBorders>
            <w:shd w:val="clear" w:color="auto" w:fill="F0F8FA"/>
            <w:noWrap/>
            <w:vAlign w:val="bottom"/>
            <w:hideMark/>
          </w:tcPr>
          <w:p w:rsidR="0026748D" w:rsidRPr="0026748D" w:rsidRDefault="004C6350" w:rsidP="0026748D">
            <w:pPr>
              <w:spacing w:after="0" w:line="240" w:lineRule="auto"/>
              <w:rPr>
                <w:rFonts w:ascii="Calibri" w:eastAsia="Times New Roman" w:hAnsi="Calibri" w:cs="Times New Roman"/>
                <w:i/>
              </w:rPr>
            </w:pPr>
            <w:r w:rsidRPr="004C6350">
              <w:rPr>
                <w:rFonts w:ascii="Calibri" w:eastAsia="Times New Roman" w:hAnsi="Calibri" w:cs="Times New Roman"/>
                <w:i/>
              </w:rPr>
              <w:t xml:space="preserve">   </w:t>
            </w:r>
            <w:r w:rsidR="0026748D" w:rsidRPr="0026748D">
              <w:rPr>
                <w:rFonts w:ascii="Calibri" w:eastAsia="Times New Roman" w:hAnsi="Calibri" w:cs="Times New Roman"/>
                <w:i/>
              </w:rPr>
              <w:t>Rodič a asistent pedagoga</w:t>
            </w:r>
          </w:p>
        </w:tc>
        <w:tc>
          <w:tcPr>
            <w:tcW w:w="1675" w:type="dxa"/>
            <w:tcBorders>
              <w:top w:val="nil"/>
              <w:left w:val="nil"/>
              <w:bottom w:val="single" w:sz="4" w:space="0" w:color="auto"/>
              <w:right w:val="single" w:sz="4" w:space="0" w:color="auto"/>
            </w:tcBorders>
            <w:shd w:val="clear" w:color="auto" w:fill="F0F8FA"/>
            <w:noWrap/>
            <w:vAlign w:val="bottom"/>
            <w:hideMark/>
          </w:tcPr>
          <w:p w:rsidR="0026748D" w:rsidRPr="0026748D" w:rsidRDefault="0026748D" w:rsidP="0026748D">
            <w:pPr>
              <w:spacing w:after="0" w:line="240" w:lineRule="auto"/>
              <w:jc w:val="center"/>
              <w:rPr>
                <w:rFonts w:ascii="Calibri" w:eastAsia="Times New Roman" w:hAnsi="Calibri" w:cs="Times New Roman"/>
                <w:i/>
              </w:rPr>
            </w:pPr>
            <w:r w:rsidRPr="0026748D">
              <w:rPr>
                <w:rFonts w:ascii="Calibri" w:eastAsia="Times New Roman" w:hAnsi="Calibri" w:cs="Times New Roman"/>
                <w:i/>
              </w:rPr>
              <w:t>1</w:t>
            </w:r>
          </w:p>
        </w:tc>
        <w:tc>
          <w:tcPr>
            <w:tcW w:w="1160" w:type="dxa"/>
            <w:tcBorders>
              <w:top w:val="nil"/>
              <w:left w:val="nil"/>
              <w:bottom w:val="single" w:sz="4" w:space="0" w:color="auto"/>
              <w:right w:val="single" w:sz="8" w:space="0" w:color="auto"/>
            </w:tcBorders>
            <w:shd w:val="clear" w:color="auto" w:fill="F0F8FA"/>
            <w:noWrap/>
            <w:vAlign w:val="bottom"/>
            <w:hideMark/>
          </w:tcPr>
          <w:p w:rsidR="0026748D" w:rsidRPr="0026748D" w:rsidRDefault="0026748D" w:rsidP="0026748D">
            <w:pPr>
              <w:spacing w:after="0" w:line="240" w:lineRule="auto"/>
              <w:jc w:val="center"/>
              <w:rPr>
                <w:rFonts w:ascii="Calibri" w:eastAsia="Times New Roman" w:hAnsi="Calibri" w:cs="Times New Roman"/>
                <w:i/>
              </w:rPr>
            </w:pPr>
            <w:r w:rsidRPr="0026748D">
              <w:rPr>
                <w:rFonts w:ascii="Calibri" w:eastAsia="Times New Roman" w:hAnsi="Calibri" w:cs="Times New Roman"/>
                <w:i/>
              </w:rPr>
              <w:t>0,85</w:t>
            </w:r>
            <w:r w:rsidR="00221B10">
              <w:rPr>
                <w:rFonts w:ascii="Calibri" w:eastAsia="Times New Roman" w:hAnsi="Calibri" w:cs="Times New Roman"/>
                <w:i/>
              </w:rPr>
              <w:t xml:space="preserve"> </w:t>
            </w:r>
            <w:r w:rsidRPr="0026748D">
              <w:rPr>
                <w:rFonts w:ascii="Calibri" w:eastAsia="Times New Roman" w:hAnsi="Calibri" w:cs="Times New Roman"/>
                <w:i/>
              </w:rPr>
              <w:t>%</w:t>
            </w:r>
          </w:p>
        </w:tc>
      </w:tr>
      <w:tr w:rsidR="0026748D" w:rsidRPr="0026748D" w:rsidTr="004C6350">
        <w:trPr>
          <w:trHeight w:val="300"/>
          <w:jc w:val="center"/>
        </w:trPr>
        <w:tc>
          <w:tcPr>
            <w:tcW w:w="3554" w:type="dxa"/>
            <w:tcBorders>
              <w:top w:val="nil"/>
              <w:left w:val="single" w:sz="8" w:space="0" w:color="auto"/>
              <w:bottom w:val="single" w:sz="4" w:space="0" w:color="auto"/>
              <w:right w:val="single" w:sz="4" w:space="0" w:color="auto"/>
            </w:tcBorders>
            <w:shd w:val="clear" w:color="auto" w:fill="F0F8FA"/>
            <w:noWrap/>
            <w:vAlign w:val="bottom"/>
            <w:hideMark/>
          </w:tcPr>
          <w:p w:rsidR="0026748D" w:rsidRPr="0026748D" w:rsidRDefault="004C6350" w:rsidP="004C6350">
            <w:pPr>
              <w:spacing w:after="0" w:line="240" w:lineRule="auto"/>
              <w:rPr>
                <w:rFonts w:ascii="Calibri" w:eastAsia="Times New Roman" w:hAnsi="Calibri" w:cs="Times New Roman"/>
                <w:i/>
              </w:rPr>
            </w:pPr>
            <w:r w:rsidRPr="004C6350">
              <w:rPr>
                <w:rFonts w:ascii="Calibri" w:eastAsia="Times New Roman" w:hAnsi="Calibri" w:cs="Times New Roman"/>
                <w:i/>
              </w:rPr>
              <w:t xml:space="preserve">   S</w:t>
            </w:r>
            <w:r w:rsidR="0026748D" w:rsidRPr="0026748D">
              <w:rPr>
                <w:rFonts w:ascii="Calibri" w:eastAsia="Times New Roman" w:hAnsi="Calibri" w:cs="Times New Roman"/>
                <w:i/>
              </w:rPr>
              <w:t>ociální oblast</w:t>
            </w:r>
          </w:p>
        </w:tc>
        <w:tc>
          <w:tcPr>
            <w:tcW w:w="1675" w:type="dxa"/>
            <w:tcBorders>
              <w:top w:val="nil"/>
              <w:left w:val="nil"/>
              <w:bottom w:val="single" w:sz="4" w:space="0" w:color="auto"/>
              <w:right w:val="single" w:sz="4" w:space="0" w:color="auto"/>
            </w:tcBorders>
            <w:shd w:val="clear" w:color="auto" w:fill="F0F8FA"/>
            <w:noWrap/>
            <w:vAlign w:val="bottom"/>
            <w:hideMark/>
          </w:tcPr>
          <w:p w:rsidR="0026748D" w:rsidRPr="0026748D" w:rsidRDefault="0026748D" w:rsidP="0026748D">
            <w:pPr>
              <w:spacing w:after="0" w:line="240" w:lineRule="auto"/>
              <w:jc w:val="center"/>
              <w:rPr>
                <w:rFonts w:ascii="Calibri" w:eastAsia="Times New Roman" w:hAnsi="Calibri" w:cs="Times New Roman"/>
                <w:i/>
              </w:rPr>
            </w:pPr>
            <w:r w:rsidRPr="0026748D">
              <w:rPr>
                <w:rFonts w:ascii="Calibri" w:eastAsia="Times New Roman" w:hAnsi="Calibri" w:cs="Times New Roman"/>
                <w:i/>
              </w:rPr>
              <w:t>1</w:t>
            </w:r>
          </w:p>
        </w:tc>
        <w:tc>
          <w:tcPr>
            <w:tcW w:w="1160" w:type="dxa"/>
            <w:tcBorders>
              <w:top w:val="nil"/>
              <w:left w:val="nil"/>
              <w:bottom w:val="single" w:sz="4" w:space="0" w:color="auto"/>
              <w:right w:val="single" w:sz="8" w:space="0" w:color="auto"/>
            </w:tcBorders>
            <w:shd w:val="clear" w:color="auto" w:fill="F0F8FA"/>
            <w:noWrap/>
            <w:vAlign w:val="bottom"/>
            <w:hideMark/>
          </w:tcPr>
          <w:p w:rsidR="0026748D" w:rsidRPr="0026748D" w:rsidRDefault="0026748D" w:rsidP="0026748D">
            <w:pPr>
              <w:spacing w:after="0" w:line="240" w:lineRule="auto"/>
              <w:jc w:val="center"/>
              <w:rPr>
                <w:rFonts w:ascii="Calibri" w:eastAsia="Times New Roman" w:hAnsi="Calibri" w:cs="Times New Roman"/>
                <w:i/>
              </w:rPr>
            </w:pPr>
            <w:r w:rsidRPr="0026748D">
              <w:rPr>
                <w:rFonts w:ascii="Calibri" w:eastAsia="Times New Roman" w:hAnsi="Calibri" w:cs="Times New Roman"/>
                <w:i/>
              </w:rPr>
              <w:t>0,85</w:t>
            </w:r>
            <w:r w:rsidR="00221B10">
              <w:rPr>
                <w:rFonts w:ascii="Calibri" w:eastAsia="Times New Roman" w:hAnsi="Calibri" w:cs="Times New Roman"/>
                <w:i/>
              </w:rPr>
              <w:t xml:space="preserve"> </w:t>
            </w:r>
            <w:r w:rsidRPr="0026748D">
              <w:rPr>
                <w:rFonts w:ascii="Calibri" w:eastAsia="Times New Roman" w:hAnsi="Calibri" w:cs="Times New Roman"/>
                <w:i/>
              </w:rPr>
              <w:t>%</w:t>
            </w:r>
          </w:p>
        </w:tc>
      </w:tr>
      <w:tr w:rsidR="0026748D" w:rsidRPr="0026748D" w:rsidTr="004C6350">
        <w:trPr>
          <w:trHeight w:val="300"/>
          <w:jc w:val="center"/>
        </w:trPr>
        <w:tc>
          <w:tcPr>
            <w:tcW w:w="3554" w:type="dxa"/>
            <w:tcBorders>
              <w:top w:val="nil"/>
              <w:left w:val="single" w:sz="8" w:space="0" w:color="auto"/>
              <w:bottom w:val="single" w:sz="4" w:space="0" w:color="auto"/>
              <w:right w:val="single" w:sz="4" w:space="0" w:color="auto"/>
            </w:tcBorders>
            <w:shd w:val="clear" w:color="auto" w:fill="F0F8FA"/>
            <w:noWrap/>
            <w:vAlign w:val="bottom"/>
            <w:hideMark/>
          </w:tcPr>
          <w:p w:rsidR="0026748D" w:rsidRPr="0026748D" w:rsidRDefault="004C6350" w:rsidP="004C6350">
            <w:pPr>
              <w:spacing w:after="0" w:line="240" w:lineRule="auto"/>
              <w:rPr>
                <w:rFonts w:ascii="Calibri" w:eastAsia="Times New Roman" w:hAnsi="Calibri" w:cs="Times New Roman"/>
                <w:i/>
              </w:rPr>
            </w:pPr>
            <w:r w:rsidRPr="004C6350">
              <w:rPr>
                <w:rFonts w:ascii="Calibri" w:eastAsia="Times New Roman" w:hAnsi="Calibri" w:cs="Times New Roman"/>
                <w:i/>
              </w:rPr>
              <w:t xml:space="preserve">   </w:t>
            </w:r>
            <w:r w:rsidR="0026748D" w:rsidRPr="0026748D">
              <w:rPr>
                <w:rFonts w:ascii="Calibri" w:eastAsia="Times New Roman" w:hAnsi="Calibri" w:cs="Times New Roman"/>
                <w:i/>
              </w:rPr>
              <w:t>Přípravná třída</w:t>
            </w:r>
          </w:p>
        </w:tc>
        <w:tc>
          <w:tcPr>
            <w:tcW w:w="1675" w:type="dxa"/>
            <w:tcBorders>
              <w:top w:val="nil"/>
              <w:left w:val="nil"/>
              <w:bottom w:val="single" w:sz="4" w:space="0" w:color="auto"/>
              <w:right w:val="single" w:sz="4" w:space="0" w:color="auto"/>
            </w:tcBorders>
            <w:shd w:val="clear" w:color="auto" w:fill="F0F8FA"/>
            <w:noWrap/>
            <w:vAlign w:val="bottom"/>
            <w:hideMark/>
          </w:tcPr>
          <w:p w:rsidR="0026748D" w:rsidRPr="0026748D" w:rsidRDefault="0026748D" w:rsidP="0026748D">
            <w:pPr>
              <w:spacing w:after="0" w:line="240" w:lineRule="auto"/>
              <w:jc w:val="center"/>
              <w:rPr>
                <w:rFonts w:ascii="Calibri" w:eastAsia="Times New Roman" w:hAnsi="Calibri" w:cs="Times New Roman"/>
                <w:i/>
              </w:rPr>
            </w:pPr>
            <w:r w:rsidRPr="0026748D">
              <w:rPr>
                <w:rFonts w:ascii="Calibri" w:eastAsia="Times New Roman" w:hAnsi="Calibri" w:cs="Times New Roman"/>
                <w:i/>
              </w:rPr>
              <w:t>1</w:t>
            </w:r>
          </w:p>
        </w:tc>
        <w:tc>
          <w:tcPr>
            <w:tcW w:w="1160" w:type="dxa"/>
            <w:tcBorders>
              <w:top w:val="nil"/>
              <w:left w:val="nil"/>
              <w:bottom w:val="single" w:sz="4" w:space="0" w:color="auto"/>
              <w:right w:val="single" w:sz="8" w:space="0" w:color="auto"/>
            </w:tcBorders>
            <w:shd w:val="clear" w:color="auto" w:fill="F0F8FA"/>
            <w:noWrap/>
            <w:vAlign w:val="bottom"/>
            <w:hideMark/>
          </w:tcPr>
          <w:p w:rsidR="0026748D" w:rsidRPr="0026748D" w:rsidRDefault="0026748D" w:rsidP="0026748D">
            <w:pPr>
              <w:spacing w:after="0" w:line="240" w:lineRule="auto"/>
              <w:jc w:val="center"/>
              <w:rPr>
                <w:rFonts w:ascii="Calibri" w:eastAsia="Times New Roman" w:hAnsi="Calibri" w:cs="Times New Roman"/>
                <w:i/>
              </w:rPr>
            </w:pPr>
            <w:r w:rsidRPr="0026748D">
              <w:rPr>
                <w:rFonts w:ascii="Calibri" w:eastAsia="Times New Roman" w:hAnsi="Calibri" w:cs="Times New Roman"/>
                <w:i/>
              </w:rPr>
              <w:t>0,85</w:t>
            </w:r>
            <w:r w:rsidR="00221B10">
              <w:rPr>
                <w:rFonts w:ascii="Calibri" w:eastAsia="Times New Roman" w:hAnsi="Calibri" w:cs="Times New Roman"/>
                <w:i/>
              </w:rPr>
              <w:t xml:space="preserve"> </w:t>
            </w:r>
            <w:r w:rsidRPr="0026748D">
              <w:rPr>
                <w:rFonts w:ascii="Calibri" w:eastAsia="Times New Roman" w:hAnsi="Calibri" w:cs="Times New Roman"/>
                <w:i/>
              </w:rPr>
              <w:t>%</w:t>
            </w:r>
          </w:p>
        </w:tc>
      </w:tr>
      <w:tr w:rsidR="0026748D" w:rsidRPr="0026748D" w:rsidTr="004C6350">
        <w:trPr>
          <w:trHeight w:val="300"/>
          <w:jc w:val="center"/>
        </w:trPr>
        <w:tc>
          <w:tcPr>
            <w:tcW w:w="3554" w:type="dxa"/>
            <w:tcBorders>
              <w:top w:val="nil"/>
              <w:left w:val="single" w:sz="8" w:space="0" w:color="auto"/>
              <w:bottom w:val="single" w:sz="4" w:space="0" w:color="auto"/>
              <w:right w:val="single" w:sz="4" w:space="0" w:color="auto"/>
            </w:tcBorders>
            <w:shd w:val="clear" w:color="auto" w:fill="F0F8FA"/>
            <w:noWrap/>
            <w:vAlign w:val="bottom"/>
            <w:hideMark/>
          </w:tcPr>
          <w:p w:rsidR="0026748D" w:rsidRPr="0026748D" w:rsidRDefault="004C6350" w:rsidP="0026748D">
            <w:pPr>
              <w:spacing w:after="0" w:line="240" w:lineRule="auto"/>
              <w:rPr>
                <w:rFonts w:ascii="Calibri" w:eastAsia="Times New Roman" w:hAnsi="Calibri" w:cs="Times New Roman"/>
                <w:i/>
              </w:rPr>
            </w:pPr>
            <w:r w:rsidRPr="004C6350">
              <w:rPr>
                <w:rFonts w:ascii="Calibri" w:eastAsia="Times New Roman" w:hAnsi="Calibri" w:cs="Times New Roman"/>
                <w:i/>
              </w:rPr>
              <w:t xml:space="preserve">   </w:t>
            </w:r>
            <w:r w:rsidR="0026748D" w:rsidRPr="0026748D">
              <w:rPr>
                <w:rFonts w:ascii="Calibri" w:eastAsia="Times New Roman" w:hAnsi="Calibri" w:cs="Times New Roman"/>
                <w:i/>
              </w:rPr>
              <w:t>MŠ logopedická (2x)</w:t>
            </w:r>
          </w:p>
        </w:tc>
        <w:tc>
          <w:tcPr>
            <w:tcW w:w="1675" w:type="dxa"/>
            <w:tcBorders>
              <w:top w:val="nil"/>
              <w:left w:val="nil"/>
              <w:bottom w:val="single" w:sz="4" w:space="0" w:color="auto"/>
              <w:right w:val="single" w:sz="4" w:space="0" w:color="auto"/>
            </w:tcBorders>
            <w:shd w:val="clear" w:color="auto" w:fill="F0F8FA"/>
            <w:noWrap/>
            <w:vAlign w:val="bottom"/>
            <w:hideMark/>
          </w:tcPr>
          <w:p w:rsidR="0026748D" w:rsidRPr="0026748D" w:rsidRDefault="0026748D" w:rsidP="0026748D">
            <w:pPr>
              <w:spacing w:after="0" w:line="240" w:lineRule="auto"/>
              <w:jc w:val="center"/>
              <w:rPr>
                <w:rFonts w:ascii="Calibri" w:eastAsia="Times New Roman" w:hAnsi="Calibri" w:cs="Times New Roman"/>
                <w:i/>
              </w:rPr>
            </w:pPr>
            <w:r w:rsidRPr="0026748D">
              <w:rPr>
                <w:rFonts w:ascii="Calibri" w:eastAsia="Times New Roman" w:hAnsi="Calibri" w:cs="Times New Roman"/>
                <w:i/>
              </w:rPr>
              <w:t>2</w:t>
            </w:r>
          </w:p>
        </w:tc>
        <w:tc>
          <w:tcPr>
            <w:tcW w:w="1160" w:type="dxa"/>
            <w:tcBorders>
              <w:top w:val="nil"/>
              <w:left w:val="nil"/>
              <w:bottom w:val="single" w:sz="4" w:space="0" w:color="auto"/>
              <w:right w:val="single" w:sz="8" w:space="0" w:color="auto"/>
            </w:tcBorders>
            <w:shd w:val="clear" w:color="auto" w:fill="F0F8FA"/>
            <w:noWrap/>
            <w:vAlign w:val="bottom"/>
            <w:hideMark/>
          </w:tcPr>
          <w:p w:rsidR="0026748D" w:rsidRPr="0026748D" w:rsidRDefault="0026748D" w:rsidP="0026748D">
            <w:pPr>
              <w:spacing w:after="0" w:line="240" w:lineRule="auto"/>
              <w:jc w:val="center"/>
              <w:rPr>
                <w:rFonts w:ascii="Calibri" w:eastAsia="Times New Roman" w:hAnsi="Calibri" w:cs="Times New Roman"/>
                <w:i/>
              </w:rPr>
            </w:pPr>
            <w:r w:rsidRPr="0026748D">
              <w:rPr>
                <w:rFonts w:ascii="Calibri" w:eastAsia="Times New Roman" w:hAnsi="Calibri" w:cs="Times New Roman"/>
                <w:i/>
              </w:rPr>
              <w:t>1,71</w:t>
            </w:r>
            <w:r w:rsidR="00221B10">
              <w:rPr>
                <w:rFonts w:ascii="Calibri" w:eastAsia="Times New Roman" w:hAnsi="Calibri" w:cs="Times New Roman"/>
                <w:i/>
              </w:rPr>
              <w:t xml:space="preserve"> </w:t>
            </w:r>
            <w:r w:rsidRPr="0026748D">
              <w:rPr>
                <w:rFonts w:ascii="Calibri" w:eastAsia="Times New Roman" w:hAnsi="Calibri" w:cs="Times New Roman"/>
                <w:i/>
              </w:rPr>
              <w:t>%</w:t>
            </w:r>
          </w:p>
        </w:tc>
      </w:tr>
      <w:tr w:rsidR="0026748D" w:rsidRPr="0026748D" w:rsidTr="004C6350">
        <w:trPr>
          <w:trHeight w:val="300"/>
          <w:jc w:val="center"/>
        </w:trPr>
        <w:tc>
          <w:tcPr>
            <w:tcW w:w="3554" w:type="dxa"/>
            <w:tcBorders>
              <w:top w:val="nil"/>
              <w:left w:val="single" w:sz="8" w:space="0" w:color="auto"/>
              <w:bottom w:val="single" w:sz="4" w:space="0" w:color="auto"/>
              <w:right w:val="single" w:sz="4" w:space="0" w:color="auto"/>
            </w:tcBorders>
            <w:shd w:val="clear" w:color="auto" w:fill="F0F8FA"/>
            <w:noWrap/>
            <w:vAlign w:val="bottom"/>
            <w:hideMark/>
          </w:tcPr>
          <w:p w:rsidR="0026748D" w:rsidRPr="0026748D" w:rsidRDefault="004C6350" w:rsidP="0026748D">
            <w:pPr>
              <w:spacing w:after="0" w:line="240" w:lineRule="auto"/>
              <w:rPr>
                <w:rFonts w:ascii="Calibri" w:eastAsia="Times New Roman" w:hAnsi="Calibri" w:cs="Times New Roman"/>
                <w:i/>
              </w:rPr>
            </w:pPr>
            <w:r w:rsidRPr="004C6350">
              <w:rPr>
                <w:rFonts w:ascii="Calibri" w:eastAsia="Times New Roman" w:hAnsi="Calibri" w:cs="Times New Roman"/>
                <w:i/>
              </w:rPr>
              <w:t xml:space="preserve">   </w:t>
            </w:r>
            <w:r w:rsidR="0026748D" w:rsidRPr="0026748D">
              <w:rPr>
                <w:rFonts w:ascii="Calibri" w:eastAsia="Times New Roman" w:hAnsi="Calibri" w:cs="Times New Roman"/>
                <w:i/>
              </w:rPr>
              <w:t>Křesťanská MŠ</w:t>
            </w:r>
          </w:p>
        </w:tc>
        <w:tc>
          <w:tcPr>
            <w:tcW w:w="1675" w:type="dxa"/>
            <w:tcBorders>
              <w:top w:val="nil"/>
              <w:left w:val="nil"/>
              <w:bottom w:val="single" w:sz="4" w:space="0" w:color="auto"/>
              <w:right w:val="single" w:sz="4" w:space="0" w:color="auto"/>
            </w:tcBorders>
            <w:shd w:val="clear" w:color="auto" w:fill="F0F8FA"/>
            <w:noWrap/>
            <w:vAlign w:val="bottom"/>
            <w:hideMark/>
          </w:tcPr>
          <w:p w:rsidR="0026748D" w:rsidRPr="0026748D" w:rsidRDefault="0026748D" w:rsidP="0026748D">
            <w:pPr>
              <w:spacing w:after="0" w:line="240" w:lineRule="auto"/>
              <w:jc w:val="center"/>
              <w:rPr>
                <w:rFonts w:ascii="Calibri" w:eastAsia="Times New Roman" w:hAnsi="Calibri" w:cs="Times New Roman"/>
                <w:i/>
              </w:rPr>
            </w:pPr>
            <w:r w:rsidRPr="0026748D">
              <w:rPr>
                <w:rFonts w:ascii="Calibri" w:eastAsia="Times New Roman" w:hAnsi="Calibri" w:cs="Times New Roman"/>
                <w:i/>
              </w:rPr>
              <w:t>1</w:t>
            </w:r>
          </w:p>
        </w:tc>
        <w:tc>
          <w:tcPr>
            <w:tcW w:w="1160" w:type="dxa"/>
            <w:tcBorders>
              <w:top w:val="nil"/>
              <w:left w:val="nil"/>
              <w:bottom w:val="single" w:sz="4" w:space="0" w:color="auto"/>
              <w:right w:val="single" w:sz="8" w:space="0" w:color="auto"/>
            </w:tcBorders>
            <w:shd w:val="clear" w:color="auto" w:fill="F0F8FA"/>
            <w:noWrap/>
            <w:vAlign w:val="bottom"/>
            <w:hideMark/>
          </w:tcPr>
          <w:p w:rsidR="0026748D" w:rsidRPr="0026748D" w:rsidRDefault="0026748D" w:rsidP="0026748D">
            <w:pPr>
              <w:spacing w:after="0" w:line="240" w:lineRule="auto"/>
              <w:jc w:val="center"/>
              <w:rPr>
                <w:rFonts w:ascii="Calibri" w:eastAsia="Times New Roman" w:hAnsi="Calibri" w:cs="Times New Roman"/>
                <w:i/>
              </w:rPr>
            </w:pPr>
            <w:r w:rsidRPr="0026748D">
              <w:rPr>
                <w:rFonts w:ascii="Calibri" w:eastAsia="Times New Roman" w:hAnsi="Calibri" w:cs="Times New Roman"/>
                <w:i/>
              </w:rPr>
              <w:t>0,85</w:t>
            </w:r>
            <w:r w:rsidR="00221B10">
              <w:rPr>
                <w:rFonts w:ascii="Calibri" w:eastAsia="Times New Roman" w:hAnsi="Calibri" w:cs="Times New Roman"/>
                <w:i/>
              </w:rPr>
              <w:t xml:space="preserve"> </w:t>
            </w:r>
            <w:r w:rsidRPr="0026748D">
              <w:rPr>
                <w:rFonts w:ascii="Calibri" w:eastAsia="Times New Roman" w:hAnsi="Calibri" w:cs="Times New Roman"/>
                <w:i/>
              </w:rPr>
              <w:t>%</w:t>
            </w:r>
          </w:p>
        </w:tc>
      </w:tr>
      <w:tr w:rsidR="0026748D" w:rsidRPr="0026748D" w:rsidTr="004C6350">
        <w:trPr>
          <w:trHeight w:val="300"/>
          <w:jc w:val="center"/>
        </w:trPr>
        <w:tc>
          <w:tcPr>
            <w:tcW w:w="3554" w:type="dxa"/>
            <w:tcBorders>
              <w:top w:val="nil"/>
              <w:left w:val="single" w:sz="8" w:space="0" w:color="auto"/>
              <w:bottom w:val="single" w:sz="4" w:space="0" w:color="auto"/>
              <w:right w:val="single" w:sz="4" w:space="0" w:color="auto"/>
            </w:tcBorders>
            <w:shd w:val="clear" w:color="auto" w:fill="F0F8FA"/>
            <w:noWrap/>
            <w:vAlign w:val="bottom"/>
            <w:hideMark/>
          </w:tcPr>
          <w:p w:rsidR="0026748D" w:rsidRPr="0026748D" w:rsidRDefault="004C6350" w:rsidP="0026748D">
            <w:pPr>
              <w:spacing w:after="0" w:line="240" w:lineRule="auto"/>
              <w:rPr>
                <w:rFonts w:ascii="Calibri" w:eastAsia="Times New Roman" w:hAnsi="Calibri" w:cs="Times New Roman"/>
                <w:i/>
              </w:rPr>
            </w:pPr>
            <w:r w:rsidRPr="004C6350">
              <w:rPr>
                <w:rFonts w:ascii="Calibri" w:eastAsia="Times New Roman" w:hAnsi="Calibri" w:cs="Times New Roman"/>
                <w:i/>
              </w:rPr>
              <w:t xml:space="preserve">   </w:t>
            </w:r>
            <w:r w:rsidR="0026748D" w:rsidRPr="0026748D">
              <w:rPr>
                <w:rFonts w:ascii="Calibri" w:eastAsia="Times New Roman" w:hAnsi="Calibri" w:cs="Times New Roman"/>
                <w:i/>
              </w:rPr>
              <w:t>MŠ speciální</w:t>
            </w:r>
          </w:p>
        </w:tc>
        <w:tc>
          <w:tcPr>
            <w:tcW w:w="1675" w:type="dxa"/>
            <w:tcBorders>
              <w:top w:val="nil"/>
              <w:left w:val="nil"/>
              <w:bottom w:val="single" w:sz="4" w:space="0" w:color="auto"/>
              <w:right w:val="single" w:sz="4" w:space="0" w:color="auto"/>
            </w:tcBorders>
            <w:shd w:val="clear" w:color="auto" w:fill="F0F8FA"/>
            <w:noWrap/>
            <w:vAlign w:val="bottom"/>
            <w:hideMark/>
          </w:tcPr>
          <w:p w:rsidR="0026748D" w:rsidRPr="0026748D" w:rsidRDefault="0026748D" w:rsidP="0026748D">
            <w:pPr>
              <w:spacing w:after="0" w:line="240" w:lineRule="auto"/>
              <w:jc w:val="center"/>
              <w:rPr>
                <w:rFonts w:ascii="Calibri" w:eastAsia="Times New Roman" w:hAnsi="Calibri" w:cs="Times New Roman"/>
                <w:i/>
              </w:rPr>
            </w:pPr>
            <w:r w:rsidRPr="0026748D">
              <w:rPr>
                <w:rFonts w:ascii="Calibri" w:eastAsia="Times New Roman" w:hAnsi="Calibri" w:cs="Times New Roman"/>
                <w:i/>
              </w:rPr>
              <w:t>2</w:t>
            </w:r>
          </w:p>
        </w:tc>
        <w:tc>
          <w:tcPr>
            <w:tcW w:w="1160" w:type="dxa"/>
            <w:tcBorders>
              <w:top w:val="nil"/>
              <w:left w:val="nil"/>
              <w:bottom w:val="single" w:sz="4" w:space="0" w:color="auto"/>
              <w:right w:val="single" w:sz="8" w:space="0" w:color="auto"/>
            </w:tcBorders>
            <w:shd w:val="clear" w:color="auto" w:fill="F0F8FA"/>
            <w:noWrap/>
            <w:vAlign w:val="bottom"/>
            <w:hideMark/>
          </w:tcPr>
          <w:p w:rsidR="0026748D" w:rsidRPr="0026748D" w:rsidRDefault="0026748D" w:rsidP="0026748D">
            <w:pPr>
              <w:spacing w:after="0" w:line="240" w:lineRule="auto"/>
              <w:jc w:val="center"/>
              <w:rPr>
                <w:rFonts w:ascii="Calibri" w:eastAsia="Times New Roman" w:hAnsi="Calibri" w:cs="Times New Roman"/>
                <w:i/>
              </w:rPr>
            </w:pPr>
            <w:r w:rsidRPr="0026748D">
              <w:rPr>
                <w:rFonts w:ascii="Calibri" w:eastAsia="Times New Roman" w:hAnsi="Calibri" w:cs="Times New Roman"/>
                <w:i/>
              </w:rPr>
              <w:t>1,71</w:t>
            </w:r>
            <w:r w:rsidR="00221B10">
              <w:rPr>
                <w:rFonts w:ascii="Calibri" w:eastAsia="Times New Roman" w:hAnsi="Calibri" w:cs="Times New Roman"/>
                <w:i/>
              </w:rPr>
              <w:t xml:space="preserve"> </w:t>
            </w:r>
            <w:r w:rsidRPr="0026748D">
              <w:rPr>
                <w:rFonts w:ascii="Calibri" w:eastAsia="Times New Roman" w:hAnsi="Calibri" w:cs="Times New Roman"/>
                <w:i/>
              </w:rPr>
              <w:t>%</w:t>
            </w:r>
          </w:p>
        </w:tc>
      </w:tr>
      <w:tr w:rsidR="0026748D" w:rsidRPr="0026748D" w:rsidTr="004C6350">
        <w:trPr>
          <w:trHeight w:val="315"/>
          <w:jc w:val="center"/>
        </w:trPr>
        <w:tc>
          <w:tcPr>
            <w:tcW w:w="3554" w:type="dxa"/>
            <w:tcBorders>
              <w:top w:val="nil"/>
              <w:left w:val="single" w:sz="8" w:space="0" w:color="auto"/>
              <w:bottom w:val="single" w:sz="8" w:space="0" w:color="auto"/>
              <w:right w:val="single" w:sz="4" w:space="0" w:color="auto"/>
            </w:tcBorders>
            <w:shd w:val="clear" w:color="auto" w:fill="F0F8FA"/>
            <w:noWrap/>
            <w:vAlign w:val="bottom"/>
            <w:hideMark/>
          </w:tcPr>
          <w:p w:rsidR="0026748D" w:rsidRPr="0026748D" w:rsidRDefault="004C6350" w:rsidP="004C6350">
            <w:pPr>
              <w:spacing w:after="0" w:line="240" w:lineRule="auto"/>
              <w:rPr>
                <w:rFonts w:ascii="Calibri" w:eastAsia="Times New Roman" w:hAnsi="Calibri" w:cs="Times New Roman"/>
                <w:i/>
              </w:rPr>
            </w:pPr>
            <w:r w:rsidRPr="004C6350">
              <w:rPr>
                <w:rFonts w:ascii="Calibri" w:eastAsia="Times New Roman" w:hAnsi="Calibri" w:cs="Times New Roman"/>
                <w:i/>
              </w:rPr>
              <w:t xml:space="preserve">   S</w:t>
            </w:r>
            <w:r w:rsidR="0026748D" w:rsidRPr="0026748D">
              <w:rPr>
                <w:rFonts w:ascii="Calibri" w:eastAsia="Times New Roman" w:hAnsi="Calibri" w:cs="Times New Roman"/>
                <w:i/>
              </w:rPr>
              <w:t>oukromá MŠ</w:t>
            </w:r>
          </w:p>
        </w:tc>
        <w:tc>
          <w:tcPr>
            <w:tcW w:w="1675" w:type="dxa"/>
            <w:tcBorders>
              <w:top w:val="nil"/>
              <w:left w:val="nil"/>
              <w:bottom w:val="single" w:sz="8" w:space="0" w:color="auto"/>
              <w:right w:val="single" w:sz="4" w:space="0" w:color="auto"/>
            </w:tcBorders>
            <w:shd w:val="clear" w:color="auto" w:fill="F0F8FA"/>
            <w:noWrap/>
            <w:vAlign w:val="bottom"/>
            <w:hideMark/>
          </w:tcPr>
          <w:p w:rsidR="0026748D" w:rsidRPr="0026748D" w:rsidRDefault="0026748D" w:rsidP="0026748D">
            <w:pPr>
              <w:spacing w:after="0" w:line="240" w:lineRule="auto"/>
              <w:jc w:val="center"/>
              <w:rPr>
                <w:rFonts w:ascii="Calibri" w:eastAsia="Times New Roman" w:hAnsi="Calibri" w:cs="Times New Roman"/>
                <w:i/>
              </w:rPr>
            </w:pPr>
            <w:r w:rsidRPr="0026748D">
              <w:rPr>
                <w:rFonts w:ascii="Calibri" w:eastAsia="Times New Roman" w:hAnsi="Calibri" w:cs="Times New Roman"/>
                <w:i/>
              </w:rPr>
              <w:t>2</w:t>
            </w:r>
          </w:p>
        </w:tc>
        <w:tc>
          <w:tcPr>
            <w:tcW w:w="1160" w:type="dxa"/>
            <w:tcBorders>
              <w:top w:val="nil"/>
              <w:left w:val="nil"/>
              <w:bottom w:val="single" w:sz="8" w:space="0" w:color="auto"/>
              <w:right w:val="single" w:sz="8" w:space="0" w:color="auto"/>
            </w:tcBorders>
            <w:shd w:val="clear" w:color="auto" w:fill="F0F8FA"/>
            <w:noWrap/>
            <w:vAlign w:val="bottom"/>
            <w:hideMark/>
          </w:tcPr>
          <w:p w:rsidR="0026748D" w:rsidRPr="0026748D" w:rsidRDefault="0026748D" w:rsidP="0026748D">
            <w:pPr>
              <w:spacing w:after="0" w:line="240" w:lineRule="auto"/>
              <w:jc w:val="center"/>
              <w:rPr>
                <w:rFonts w:ascii="Calibri" w:eastAsia="Times New Roman" w:hAnsi="Calibri" w:cs="Times New Roman"/>
                <w:i/>
              </w:rPr>
            </w:pPr>
            <w:r w:rsidRPr="0026748D">
              <w:rPr>
                <w:rFonts w:ascii="Calibri" w:eastAsia="Times New Roman" w:hAnsi="Calibri" w:cs="Times New Roman"/>
                <w:i/>
              </w:rPr>
              <w:t>1,71</w:t>
            </w:r>
            <w:r w:rsidR="00221B10">
              <w:rPr>
                <w:rFonts w:ascii="Calibri" w:eastAsia="Times New Roman" w:hAnsi="Calibri" w:cs="Times New Roman"/>
                <w:i/>
              </w:rPr>
              <w:t xml:space="preserve"> </w:t>
            </w:r>
            <w:r w:rsidRPr="0026748D">
              <w:rPr>
                <w:rFonts w:ascii="Calibri" w:eastAsia="Times New Roman" w:hAnsi="Calibri" w:cs="Times New Roman"/>
                <w:i/>
              </w:rPr>
              <w:t>%</w:t>
            </w:r>
          </w:p>
        </w:tc>
      </w:tr>
    </w:tbl>
    <w:p w:rsidR="00E4716E" w:rsidRDefault="00E4716E" w:rsidP="0064777A">
      <w:pPr>
        <w:spacing w:line="360" w:lineRule="auto"/>
        <w:rPr>
          <w:sz w:val="24"/>
        </w:rPr>
      </w:pPr>
    </w:p>
    <w:p w:rsidR="0064777A" w:rsidRDefault="0064777A" w:rsidP="008E22D7">
      <w:pPr>
        <w:spacing w:line="360" w:lineRule="auto"/>
        <w:jc w:val="both"/>
        <w:rPr>
          <w:sz w:val="24"/>
        </w:rPr>
      </w:pPr>
      <w:r>
        <w:rPr>
          <w:sz w:val="24"/>
        </w:rPr>
        <w:t>Na otázku „Jaký typ zařízení pro děti předškolního věku jste“ odpovědělo 86 respondentek (73,50</w:t>
      </w:r>
      <w:r w:rsidR="00221B10">
        <w:rPr>
          <w:sz w:val="24"/>
        </w:rPr>
        <w:t xml:space="preserve"> </w:t>
      </w:r>
      <w:r>
        <w:rPr>
          <w:sz w:val="24"/>
        </w:rPr>
        <w:t>%) klasická MŠ, 12 respondentek (10,26</w:t>
      </w:r>
      <w:r w:rsidR="00221B10">
        <w:rPr>
          <w:sz w:val="24"/>
        </w:rPr>
        <w:t xml:space="preserve"> </w:t>
      </w:r>
      <w:r>
        <w:rPr>
          <w:sz w:val="24"/>
        </w:rPr>
        <w:t>%) alternativní MŠ, 4 respondentky (3,42</w:t>
      </w:r>
      <w:r w:rsidR="00221B10">
        <w:rPr>
          <w:sz w:val="24"/>
        </w:rPr>
        <w:t xml:space="preserve">  </w:t>
      </w:r>
      <w:r>
        <w:rPr>
          <w:sz w:val="24"/>
        </w:rPr>
        <w:t>%) uvedly dětskou skupinu, 3 respondentky (2,56</w:t>
      </w:r>
      <w:r w:rsidR="00221B10">
        <w:rPr>
          <w:sz w:val="24"/>
        </w:rPr>
        <w:t xml:space="preserve"> </w:t>
      </w:r>
      <w:r>
        <w:rPr>
          <w:sz w:val="24"/>
        </w:rPr>
        <w:t>%) uvedly lesní MŠ nebo lesní klub a 2 respondentky (1,71</w:t>
      </w:r>
      <w:r w:rsidR="00221B10">
        <w:rPr>
          <w:sz w:val="24"/>
        </w:rPr>
        <w:t xml:space="preserve"> </w:t>
      </w:r>
      <w:r>
        <w:rPr>
          <w:sz w:val="24"/>
        </w:rPr>
        <w:t>%) uvedly volnočasové centrum. 10 respondentek (</w:t>
      </w:r>
      <w:r w:rsidR="00433385">
        <w:rPr>
          <w:sz w:val="24"/>
        </w:rPr>
        <w:t>8,55</w:t>
      </w:r>
      <w:r w:rsidR="00221B10">
        <w:rPr>
          <w:sz w:val="24"/>
        </w:rPr>
        <w:t xml:space="preserve"> </w:t>
      </w:r>
      <w:r>
        <w:rPr>
          <w:sz w:val="24"/>
        </w:rPr>
        <w:t>%) uvedlo jinou možnost zařízení. Jednalo se o speciální MŠ, logopedické MŠ, soukromé MŠ, křesťanské MŠ, přípravnou třídu, sociální oblast a asistenta pedagoga.</w:t>
      </w:r>
    </w:p>
    <w:p w:rsidR="0064777A" w:rsidRPr="0064777A" w:rsidRDefault="0064777A" w:rsidP="0064777A">
      <w:pPr>
        <w:spacing w:line="360" w:lineRule="auto"/>
        <w:rPr>
          <w:sz w:val="24"/>
        </w:rPr>
      </w:pPr>
    </w:p>
    <w:p w:rsidR="002677E2" w:rsidRDefault="00E4716E" w:rsidP="0064777A">
      <w:pPr>
        <w:jc w:val="center"/>
        <w:rPr>
          <w:b/>
          <w:sz w:val="24"/>
        </w:rPr>
      </w:pPr>
      <w:r>
        <w:rPr>
          <w:b/>
          <w:sz w:val="24"/>
        </w:rPr>
        <w:t>Tabulka 2</w:t>
      </w:r>
      <w:r w:rsidR="00B00491">
        <w:rPr>
          <w:b/>
          <w:sz w:val="24"/>
        </w:rPr>
        <w:t>3</w:t>
      </w:r>
      <w:r w:rsidR="002677E2">
        <w:rPr>
          <w:b/>
          <w:sz w:val="24"/>
        </w:rPr>
        <w:t xml:space="preserve"> - otázka č. </w:t>
      </w:r>
      <w:r w:rsidR="00B00491">
        <w:rPr>
          <w:b/>
          <w:sz w:val="24"/>
        </w:rPr>
        <w:t>23</w:t>
      </w:r>
      <w:r w:rsidR="002677E2">
        <w:rPr>
          <w:b/>
          <w:sz w:val="24"/>
        </w:rPr>
        <w:t>: „</w:t>
      </w:r>
      <w:r w:rsidRPr="00E4716E">
        <w:rPr>
          <w:b/>
          <w:sz w:val="24"/>
        </w:rPr>
        <w:t>Jaké věkové skupiny navštěvují Vaše zařízení?</w:t>
      </w:r>
      <w:r>
        <w:rPr>
          <w:b/>
          <w:sz w:val="24"/>
        </w:rPr>
        <w:t>“</w:t>
      </w:r>
    </w:p>
    <w:tbl>
      <w:tblPr>
        <w:tblW w:w="5893" w:type="dxa"/>
        <w:jc w:val="center"/>
        <w:tblInd w:w="55" w:type="dxa"/>
        <w:tblCellMar>
          <w:left w:w="70" w:type="dxa"/>
          <w:right w:w="70" w:type="dxa"/>
        </w:tblCellMar>
        <w:tblLook w:val="04A0"/>
      </w:tblPr>
      <w:tblGrid>
        <w:gridCol w:w="2658"/>
        <w:gridCol w:w="1675"/>
        <w:gridCol w:w="1560"/>
      </w:tblGrid>
      <w:tr w:rsidR="00E4716E" w:rsidRPr="00E4716E" w:rsidTr="0064777A">
        <w:trPr>
          <w:trHeight w:val="315"/>
          <w:jc w:val="center"/>
        </w:trPr>
        <w:tc>
          <w:tcPr>
            <w:tcW w:w="2658" w:type="dxa"/>
            <w:tcBorders>
              <w:top w:val="single" w:sz="8" w:space="0" w:color="auto"/>
              <w:left w:val="single" w:sz="8" w:space="0" w:color="auto"/>
              <w:bottom w:val="single" w:sz="8" w:space="0" w:color="auto"/>
              <w:right w:val="single" w:sz="4" w:space="0" w:color="auto"/>
            </w:tcBorders>
            <w:shd w:val="clear" w:color="000000" w:fill="FCD5B4"/>
            <w:noWrap/>
            <w:vAlign w:val="bottom"/>
            <w:hideMark/>
          </w:tcPr>
          <w:p w:rsidR="00E4716E" w:rsidRPr="00E4716E" w:rsidRDefault="00E4716E" w:rsidP="00E4716E">
            <w:pPr>
              <w:spacing w:after="0" w:line="240" w:lineRule="auto"/>
              <w:jc w:val="center"/>
              <w:rPr>
                <w:rFonts w:ascii="Calibri" w:eastAsia="Times New Roman" w:hAnsi="Calibri" w:cs="Times New Roman"/>
                <w:b/>
                <w:bCs/>
                <w:color w:val="000000"/>
              </w:rPr>
            </w:pPr>
            <w:r w:rsidRPr="00E4716E">
              <w:rPr>
                <w:rFonts w:ascii="Calibri" w:eastAsia="Times New Roman" w:hAnsi="Calibri" w:cs="Times New Roman"/>
                <w:b/>
                <w:bCs/>
                <w:color w:val="000000"/>
              </w:rPr>
              <w:t>Odpověď</w:t>
            </w:r>
          </w:p>
        </w:tc>
        <w:tc>
          <w:tcPr>
            <w:tcW w:w="1675" w:type="dxa"/>
            <w:tcBorders>
              <w:top w:val="single" w:sz="8" w:space="0" w:color="auto"/>
              <w:left w:val="nil"/>
              <w:bottom w:val="single" w:sz="8" w:space="0" w:color="auto"/>
              <w:right w:val="single" w:sz="4" w:space="0" w:color="auto"/>
            </w:tcBorders>
            <w:shd w:val="clear" w:color="000000" w:fill="FCD5B4"/>
            <w:noWrap/>
            <w:vAlign w:val="bottom"/>
            <w:hideMark/>
          </w:tcPr>
          <w:p w:rsidR="00E4716E" w:rsidRPr="00E4716E" w:rsidRDefault="00E4716E" w:rsidP="00E4716E">
            <w:pPr>
              <w:spacing w:after="0" w:line="240" w:lineRule="auto"/>
              <w:jc w:val="center"/>
              <w:rPr>
                <w:rFonts w:ascii="Calibri" w:eastAsia="Times New Roman" w:hAnsi="Calibri" w:cs="Times New Roman"/>
                <w:b/>
                <w:bCs/>
                <w:color w:val="000000"/>
              </w:rPr>
            </w:pPr>
            <w:r w:rsidRPr="00E4716E">
              <w:rPr>
                <w:rFonts w:ascii="Calibri" w:eastAsia="Times New Roman" w:hAnsi="Calibri" w:cs="Times New Roman"/>
                <w:b/>
                <w:bCs/>
                <w:color w:val="000000"/>
              </w:rPr>
              <w:t>počet odpovědí</w:t>
            </w:r>
          </w:p>
        </w:tc>
        <w:tc>
          <w:tcPr>
            <w:tcW w:w="1560" w:type="dxa"/>
            <w:tcBorders>
              <w:top w:val="single" w:sz="8" w:space="0" w:color="auto"/>
              <w:left w:val="nil"/>
              <w:bottom w:val="single" w:sz="8" w:space="0" w:color="auto"/>
              <w:right w:val="single" w:sz="8" w:space="0" w:color="auto"/>
            </w:tcBorders>
            <w:shd w:val="clear" w:color="000000" w:fill="FCD5B4"/>
            <w:noWrap/>
            <w:vAlign w:val="bottom"/>
            <w:hideMark/>
          </w:tcPr>
          <w:p w:rsidR="00E4716E" w:rsidRPr="00E4716E" w:rsidRDefault="00E4716E" w:rsidP="00E4716E">
            <w:pPr>
              <w:spacing w:after="0" w:line="240" w:lineRule="auto"/>
              <w:jc w:val="center"/>
              <w:rPr>
                <w:rFonts w:ascii="Calibri" w:eastAsia="Times New Roman" w:hAnsi="Calibri" w:cs="Times New Roman"/>
                <w:b/>
                <w:bCs/>
                <w:color w:val="000000"/>
              </w:rPr>
            </w:pPr>
            <w:r w:rsidRPr="00E4716E">
              <w:rPr>
                <w:rFonts w:ascii="Calibri" w:eastAsia="Times New Roman" w:hAnsi="Calibri" w:cs="Times New Roman"/>
                <w:b/>
                <w:bCs/>
                <w:color w:val="000000"/>
              </w:rPr>
              <w:t>procent</w:t>
            </w:r>
          </w:p>
        </w:tc>
      </w:tr>
      <w:tr w:rsidR="00E4716E" w:rsidRPr="00E4716E" w:rsidTr="0064777A">
        <w:trPr>
          <w:trHeight w:val="300"/>
          <w:jc w:val="center"/>
        </w:trPr>
        <w:tc>
          <w:tcPr>
            <w:tcW w:w="2658" w:type="dxa"/>
            <w:tcBorders>
              <w:top w:val="nil"/>
              <w:left w:val="single" w:sz="8" w:space="0" w:color="auto"/>
              <w:bottom w:val="single" w:sz="4" w:space="0" w:color="auto"/>
              <w:right w:val="single" w:sz="4" w:space="0" w:color="auto"/>
            </w:tcBorders>
            <w:shd w:val="clear" w:color="auto" w:fill="auto"/>
            <w:noWrap/>
            <w:vAlign w:val="bottom"/>
            <w:hideMark/>
          </w:tcPr>
          <w:p w:rsidR="00E4716E" w:rsidRPr="00E4716E" w:rsidRDefault="00E4716E" w:rsidP="00E4716E">
            <w:pPr>
              <w:spacing w:after="0" w:line="240" w:lineRule="auto"/>
              <w:rPr>
                <w:rFonts w:ascii="Calibri" w:eastAsia="Times New Roman" w:hAnsi="Calibri" w:cs="Times New Roman"/>
                <w:color w:val="000000"/>
              </w:rPr>
            </w:pPr>
            <w:r w:rsidRPr="00E4716E">
              <w:rPr>
                <w:rFonts w:ascii="Calibri" w:eastAsia="Times New Roman" w:hAnsi="Calibri" w:cs="Times New Roman"/>
                <w:color w:val="000000"/>
              </w:rPr>
              <w:t>Rodiče s dětmi do 3 let</w:t>
            </w:r>
          </w:p>
        </w:tc>
        <w:tc>
          <w:tcPr>
            <w:tcW w:w="1675" w:type="dxa"/>
            <w:tcBorders>
              <w:top w:val="nil"/>
              <w:left w:val="nil"/>
              <w:bottom w:val="single" w:sz="4" w:space="0" w:color="auto"/>
              <w:right w:val="single" w:sz="4" w:space="0" w:color="auto"/>
            </w:tcBorders>
            <w:shd w:val="clear" w:color="auto" w:fill="auto"/>
            <w:noWrap/>
            <w:vAlign w:val="bottom"/>
            <w:hideMark/>
          </w:tcPr>
          <w:p w:rsidR="00E4716E" w:rsidRPr="00E4716E" w:rsidRDefault="00E4716E" w:rsidP="00E4716E">
            <w:pPr>
              <w:spacing w:after="0" w:line="240" w:lineRule="auto"/>
              <w:jc w:val="center"/>
              <w:rPr>
                <w:rFonts w:ascii="Calibri" w:eastAsia="Times New Roman" w:hAnsi="Calibri" w:cs="Times New Roman"/>
                <w:color w:val="000000"/>
              </w:rPr>
            </w:pPr>
            <w:r w:rsidRPr="00E4716E">
              <w:rPr>
                <w:rFonts w:ascii="Calibri" w:eastAsia="Times New Roman" w:hAnsi="Calibri" w:cs="Times New Roman"/>
                <w:color w:val="000000"/>
              </w:rPr>
              <w:t>5</w:t>
            </w:r>
          </w:p>
        </w:tc>
        <w:tc>
          <w:tcPr>
            <w:tcW w:w="1560" w:type="dxa"/>
            <w:tcBorders>
              <w:top w:val="nil"/>
              <w:left w:val="nil"/>
              <w:bottom w:val="single" w:sz="4" w:space="0" w:color="auto"/>
              <w:right w:val="single" w:sz="8" w:space="0" w:color="auto"/>
            </w:tcBorders>
            <w:shd w:val="clear" w:color="auto" w:fill="auto"/>
            <w:noWrap/>
            <w:vAlign w:val="bottom"/>
            <w:hideMark/>
          </w:tcPr>
          <w:p w:rsidR="00E4716E" w:rsidRPr="00E4716E" w:rsidRDefault="00E4716E" w:rsidP="00E4716E">
            <w:pPr>
              <w:spacing w:after="0" w:line="240" w:lineRule="auto"/>
              <w:jc w:val="center"/>
              <w:rPr>
                <w:rFonts w:ascii="Calibri" w:eastAsia="Times New Roman" w:hAnsi="Calibri" w:cs="Times New Roman"/>
                <w:color w:val="000000"/>
              </w:rPr>
            </w:pPr>
            <w:r w:rsidRPr="00E4716E">
              <w:rPr>
                <w:rFonts w:ascii="Calibri" w:eastAsia="Times New Roman" w:hAnsi="Calibri" w:cs="Times New Roman"/>
                <w:color w:val="000000"/>
              </w:rPr>
              <w:t>3,91</w:t>
            </w:r>
            <w:r w:rsidR="00221B10">
              <w:rPr>
                <w:rFonts w:ascii="Calibri" w:eastAsia="Times New Roman" w:hAnsi="Calibri" w:cs="Times New Roman"/>
                <w:color w:val="000000"/>
              </w:rPr>
              <w:t xml:space="preserve"> </w:t>
            </w:r>
            <w:r w:rsidRPr="00E4716E">
              <w:rPr>
                <w:rFonts w:ascii="Calibri" w:eastAsia="Times New Roman" w:hAnsi="Calibri" w:cs="Times New Roman"/>
                <w:color w:val="000000"/>
              </w:rPr>
              <w:t>%</w:t>
            </w:r>
          </w:p>
        </w:tc>
      </w:tr>
      <w:tr w:rsidR="00E4716E" w:rsidRPr="00E4716E" w:rsidTr="0064777A">
        <w:trPr>
          <w:trHeight w:val="300"/>
          <w:jc w:val="center"/>
        </w:trPr>
        <w:tc>
          <w:tcPr>
            <w:tcW w:w="2658" w:type="dxa"/>
            <w:tcBorders>
              <w:top w:val="nil"/>
              <w:left w:val="single" w:sz="8" w:space="0" w:color="auto"/>
              <w:bottom w:val="single" w:sz="4" w:space="0" w:color="auto"/>
              <w:right w:val="single" w:sz="4" w:space="0" w:color="auto"/>
            </w:tcBorders>
            <w:shd w:val="clear" w:color="auto" w:fill="auto"/>
            <w:noWrap/>
            <w:vAlign w:val="bottom"/>
            <w:hideMark/>
          </w:tcPr>
          <w:p w:rsidR="00E4716E" w:rsidRPr="00E4716E" w:rsidRDefault="00E4716E" w:rsidP="00E4716E">
            <w:pPr>
              <w:spacing w:after="0" w:line="240" w:lineRule="auto"/>
              <w:rPr>
                <w:rFonts w:ascii="Calibri" w:eastAsia="Times New Roman" w:hAnsi="Calibri" w:cs="Times New Roman"/>
                <w:color w:val="000000"/>
              </w:rPr>
            </w:pPr>
            <w:r w:rsidRPr="00E4716E">
              <w:rPr>
                <w:rFonts w:ascii="Calibri" w:eastAsia="Times New Roman" w:hAnsi="Calibri" w:cs="Times New Roman"/>
                <w:color w:val="000000"/>
              </w:rPr>
              <w:t>Děti bez rodičů do 3 let</w:t>
            </w:r>
          </w:p>
        </w:tc>
        <w:tc>
          <w:tcPr>
            <w:tcW w:w="1675" w:type="dxa"/>
            <w:tcBorders>
              <w:top w:val="nil"/>
              <w:left w:val="nil"/>
              <w:bottom w:val="single" w:sz="4" w:space="0" w:color="auto"/>
              <w:right w:val="single" w:sz="4" w:space="0" w:color="auto"/>
            </w:tcBorders>
            <w:shd w:val="clear" w:color="auto" w:fill="auto"/>
            <w:noWrap/>
            <w:vAlign w:val="bottom"/>
            <w:hideMark/>
          </w:tcPr>
          <w:p w:rsidR="00E4716E" w:rsidRPr="00E4716E" w:rsidRDefault="00E4716E" w:rsidP="00E4716E">
            <w:pPr>
              <w:spacing w:after="0" w:line="240" w:lineRule="auto"/>
              <w:jc w:val="center"/>
              <w:rPr>
                <w:rFonts w:ascii="Calibri" w:eastAsia="Times New Roman" w:hAnsi="Calibri" w:cs="Times New Roman"/>
                <w:color w:val="000000"/>
              </w:rPr>
            </w:pPr>
            <w:r w:rsidRPr="00E4716E">
              <w:rPr>
                <w:rFonts w:ascii="Calibri" w:eastAsia="Times New Roman" w:hAnsi="Calibri" w:cs="Times New Roman"/>
                <w:color w:val="000000"/>
              </w:rPr>
              <w:t>10</w:t>
            </w:r>
          </w:p>
        </w:tc>
        <w:tc>
          <w:tcPr>
            <w:tcW w:w="1560" w:type="dxa"/>
            <w:tcBorders>
              <w:top w:val="nil"/>
              <w:left w:val="nil"/>
              <w:bottom w:val="single" w:sz="4" w:space="0" w:color="auto"/>
              <w:right w:val="single" w:sz="8" w:space="0" w:color="auto"/>
            </w:tcBorders>
            <w:shd w:val="clear" w:color="auto" w:fill="auto"/>
            <w:noWrap/>
            <w:vAlign w:val="bottom"/>
            <w:hideMark/>
          </w:tcPr>
          <w:p w:rsidR="00E4716E" w:rsidRPr="00E4716E" w:rsidRDefault="00E4716E" w:rsidP="00E4716E">
            <w:pPr>
              <w:spacing w:after="0" w:line="240" w:lineRule="auto"/>
              <w:jc w:val="center"/>
              <w:rPr>
                <w:rFonts w:ascii="Calibri" w:eastAsia="Times New Roman" w:hAnsi="Calibri" w:cs="Times New Roman"/>
                <w:color w:val="000000"/>
              </w:rPr>
            </w:pPr>
            <w:r w:rsidRPr="00E4716E">
              <w:rPr>
                <w:rFonts w:ascii="Calibri" w:eastAsia="Times New Roman" w:hAnsi="Calibri" w:cs="Times New Roman"/>
                <w:color w:val="000000"/>
              </w:rPr>
              <w:t>7,81</w:t>
            </w:r>
            <w:r w:rsidR="00221B10">
              <w:rPr>
                <w:rFonts w:ascii="Calibri" w:eastAsia="Times New Roman" w:hAnsi="Calibri" w:cs="Times New Roman"/>
                <w:color w:val="000000"/>
              </w:rPr>
              <w:t xml:space="preserve"> </w:t>
            </w:r>
            <w:r w:rsidRPr="00E4716E">
              <w:rPr>
                <w:rFonts w:ascii="Calibri" w:eastAsia="Times New Roman" w:hAnsi="Calibri" w:cs="Times New Roman"/>
                <w:color w:val="000000"/>
              </w:rPr>
              <w:t>%</w:t>
            </w:r>
          </w:p>
        </w:tc>
      </w:tr>
      <w:tr w:rsidR="00E4716E" w:rsidRPr="00E4716E" w:rsidTr="0064777A">
        <w:trPr>
          <w:trHeight w:val="315"/>
          <w:jc w:val="center"/>
        </w:trPr>
        <w:tc>
          <w:tcPr>
            <w:tcW w:w="2658" w:type="dxa"/>
            <w:tcBorders>
              <w:top w:val="nil"/>
              <w:left w:val="single" w:sz="8" w:space="0" w:color="auto"/>
              <w:bottom w:val="single" w:sz="8" w:space="0" w:color="auto"/>
              <w:right w:val="single" w:sz="4" w:space="0" w:color="auto"/>
            </w:tcBorders>
            <w:shd w:val="clear" w:color="auto" w:fill="auto"/>
            <w:noWrap/>
            <w:vAlign w:val="bottom"/>
            <w:hideMark/>
          </w:tcPr>
          <w:p w:rsidR="00E4716E" w:rsidRPr="00E4716E" w:rsidRDefault="00E4716E" w:rsidP="00E4716E">
            <w:pPr>
              <w:spacing w:after="0" w:line="240" w:lineRule="auto"/>
              <w:rPr>
                <w:rFonts w:ascii="Calibri" w:eastAsia="Times New Roman" w:hAnsi="Calibri" w:cs="Times New Roman"/>
                <w:color w:val="000000"/>
              </w:rPr>
            </w:pPr>
            <w:r w:rsidRPr="00E4716E">
              <w:rPr>
                <w:rFonts w:ascii="Calibri" w:eastAsia="Times New Roman" w:hAnsi="Calibri" w:cs="Times New Roman"/>
                <w:color w:val="000000"/>
              </w:rPr>
              <w:t>Děti bez rodičů 3 – 6 (7) let</w:t>
            </w:r>
          </w:p>
        </w:tc>
        <w:tc>
          <w:tcPr>
            <w:tcW w:w="1675" w:type="dxa"/>
            <w:tcBorders>
              <w:top w:val="nil"/>
              <w:left w:val="nil"/>
              <w:bottom w:val="single" w:sz="8" w:space="0" w:color="auto"/>
              <w:right w:val="single" w:sz="4" w:space="0" w:color="auto"/>
            </w:tcBorders>
            <w:shd w:val="clear" w:color="auto" w:fill="auto"/>
            <w:noWrap/>
            <w:vAlign w:val="bottom"/>
            <w:hideMark/>
          </w:tcPr>
          <w:p w:rsidR="00E4716E" w:rsidRPr="00E4716E" w:rsidRDefault="00E4716E" w:rsidP="00E4716E">
            <w:pPr>
              <w:spacing w:after="0" w:line="240" w:lineRule="auto"/>
              <w:jc w:val="center"/>
              <w:rPr>
                <w:rFonts w:ascii="Calibri" w:eastAsia="Times New Roman" w:hAnsi="Calibri" w:cs="Times New Roman"/>
                <w:color w:val="000000"/>
              </w:rPr>
            </w:pPr>
            <w:r w:rsidRPr="00E4716E">
              <w:rPr>
                <w:rFonts w:ascii="Calibri" w:eastAsia="Times New Roman" w:hAnsi="Calibri" w:cs="Times New Roman"/>
                <w:color w:val="000000"/>
              </w:rPr>
              <w:t>113</w:t>
            </w:r>
          </w:p>
        </w:tc>
        <w:tc>
          <w:tcPr>
            <w:tcW w:w="1560" w:type="dxa"/>
            <w:tcBorders>
              <w:top w:val="nil"/>
              <w:left w:val="nil"/>
              <w:bottom w:val="single" w:sz="8" w:space="0" w:color="auto"/>
              <w:right w:val="single" w:sz="8" w:space="0" w:color="auto"/>
            </w:tcBorders>
            <w:shd w:val="clear" w:color="auto" w:fill="auto"/>
            <w:noWrap/>
            <w:vAlign w:val="bottom"/>
            <w:hideMark/>
          </w:tcPr>
          <w:p w:rsidR="00E4716E" w:rsidRPr="00E4716E" w:rsidRDefault="00E4716E" w:rsidP="00E4716E">
            <w:pPr>
              <w:spacing w:after="0" w:line="240" w:lineRule="auto"/>
              <w:jc w:val="center"/>
              <w:rPr>
                <w:rFonts w:ascii="Calibri" w:eastAsia="Times New Roman" w:hAnsi="Calibri" w:cs="Times New Roman"/>
                <w:color w:val="000000"/>
              </w:rPr>
            </w:pPr>
            <w:r w:rsidRPr="00E4716E">
              <w:rPr>
                <w:rFonts w:ascii="Calibri" w:eastAsia="Times New Roman" w:hAnsi="Calibri" w:cs="Times New Roman"/>
                <w:color w:val="000000"/>
              </w:rPr>
              <w:t>88,28</w:t>
            </w:r>
            <w:r w:rsidR="00221B10">
              <w:rPr>
                <w:rFonts w:ascii="Calibri" w:eastAsia="Times New Roman" w:hAnsi="Calibri" w:cs="Times New Roman"/>
                <w:color w:val="000000"/>
              </w:rPr>
              <w:t xml:space="preserve"> </w:t>
            </w:r>
            <w:r w:rsidRPr="00E4716E">
              <w:rPr>
                <w:rFonts w:ascii="Calibri" w:eastAsia="Times New Roman" w:hAnsi="Calibri" w:cs="Times New Roman"/>
                <w:color w:val="000000"/>
              </w:rPr>
              <w:t>%</w:t>
            </w:r>
          </w:p>
        </w:tc>
      </w:tr>
    </w:tbl>
    <w:p w:rsidR="00E4716E" w:rsidRDefault="00E4716E" w:rsidP="0064777A">
      <w:pPr>
        <w:spacing w:line="360" w:lineRule="auto"/>
        <w:rPr>
          <w:sz w:val="24"/>
        </w:rPr>
      </w:pPr>
    </w:p>
    <w:p w:rsidR="0064777A" w:rsidRDefault="00612FCE" w:rsidP="008E22D7">
      <w:pPr>
        <w:spacing w:line="360" w:lineRule="auto"/>
        <w:jc w:val="both"/>
        <w:rPr>
          <w:sz w:val="24"/>
        </w:rPr>
      </w:pPr>
      <w:r>
        <w:rPr>
          <w:sz w:val="24"/>
        </w:rPr>
        <w:t>113 respondentek (88,28</w:t>
      </w:r>
      <w:r w:rsidR="00221B10">
        <w:rPr>
          <w:sz w:val="24"/>
        </w:rPr>
        <w:t xml:space="preserve"> </w:t>
      </w:r>
      <w:r>
        <w:rPr>
          <w:sz w:val="24"/>
        </w:rPr>
        <w:t>%) uvedlo, že navštěvují jejich zařízení děti bez rodičů ve věku 3-6 (7) let, 10 respondentek (7,81</w:t>
      </w:r>
      <w:r w:rsidR="00221B10">
        <w:rPr>
          <w:sz w:val="24"/>
        </w:rPr>
        <w:t xml:space="preserve"> </w:t>
      </w:r>
      <w:r>
        <w:rPr>
          <w:sz w:val="24"/>
        </w:rPr>
        <w:t>%) uvedlo děti bez rodičů do 3 let věku a 5 respondentek (3,91</w:t>
      </w:r>
      <w:r w:rsidR="00221B10">
        <w:rPr>
          <w:sz w:val="24"/>
        </w:rPr>
        <w:t xml:space="preserve"> </w:t>
      </w:r>
      <w:r>
        <w:rPr>
          <w:sz w:val="24"/>
        </w:rPr>
        <w:t>%) uvedlo, že jejich zařízení navštěvují rodiče s dětmi do 3 let věku.</w:t>
      </w:r>
    </w:p>
    <w:p w:rsidR="00612FCE" w:rsidRPr="0064777A" w:rsidRDefault="00612FCE" w:rsidP="0064777A">
      <w:pPr>
        <w:spacing w:line="360" w:lineRule="auto"/>
        <w:rPr>
          <w:sz w:val="24"/>
        </w:rPr>
      </w:pPr>
    </w:p>
    <w:p w:rsidR="002677E2" w:rsidRDefault="00E4716E" w:rsidP="00AA055E">
      <w:pPr>
        <w:rPr>
          <w:b/>
          <w:sz w:val="24"/>
        </w:rPr>
      </w:pPr>
      <w:r>
        <w:rPr>
          <w:b/>
          <w:sz w:val="24"/>
        </w:rPr>
        <w:lastRenderedPageBreak/>
        <w:t>Tabulka 2</w:t>
      </w:r>
      <w:r w:rsidR="00B00491">
        <w:rPr>
          <w:b/>
          <w:sz w:val="24"/>
        </w:rPr>
        <w:t>4</w:t>
      </w:r>
      <w:r>
        <w:rPr>
          <w:b/>
          <w:sz w:val="24"/>
        </w:rPr>
        <w:t xml:space="preserve"> - otázka č. 2</w:t>
      </w:r>
      <w:r w:rsidR="00B00491">
        <w:rPr>
          <w:b/>
          <w:sz w:val="24"/>
        </w:rPr>
        <w:t>4</w:t>
      </w:r>
      <w:r w:rsidR="002677E2">
        <w:rPr>
          <w:b/>
          <w:sz w:val="24"/>
        </w:rPr>
        <w:t>: „</w:t>
      </w:r>
      <w:r w:rsidRPr="00E4716E">
        <w:rPr>
          <w:b/>
          <w:sz w:val="24"/>
        </w:rPr>
        <w:t>Jakou kapacitu (počet dětí) má</w:t>
      </w:r>
      <w:r w:rsidR="00612FCE">
        <w:rPr>
          <w:b/>
          <w:sz w:val="24"/>
        </w:rPr>
        <w:t xml:space="preserve"> Vaše mateřská škola (zařízení)</w:t>
      </w:r>
      <w:r w:rsidRPr="00E4716E">
        <w:rPr>
          <w:b/>
          <w:sz w:val="24"/>
        </w:rPr>
        <w:t>?</w:t>
      </w:r>
      <w:r>
        <w:rPr>
          <w:b/>
          <w:sz w:val="24"/>
        </w:rPr>
        <w:t>“</w:t>
      </w:r>
    </w:p>
    <w:tbl>
      <w:tblPr>
        <w:tblW w:w="5675" w:type="dxa"/>
        <w:jc w:val="center"/>
        <w:tblInd w:w="55" w:type="dxa"/>
        <w:tblCellMar>
          <w:left w:w="70" w:type="dxa"/>
          <w:right w:w="70" w:type="dxa"/>
        </w:tblCellMar>
        <w:tblLook w:val="04A0"/>
      </w:tblPr>
      <w:tblGrid>
        <w:gridCol w:w="2440"/>
        <w:gridCol w:w="1675"/>
        <w:gridCol w:w="1560"/>
      </w:tblGrid>
      <w:tr w:rsidR="00E4716E" w:rsidRPr="00E4716E" w:rsidTr="00612FCE">
        <w:trPr>
          <w:trHeight w:val="315"/>
          <w:jc w:val="center"/>
        </w:trPr>
        <w:tc>
          <w:tcPr>
            <w:tcW w:w="2440" w:type="dxa"/>
            <w:tcBorders>
              <w:top w:val="single" w:sz="8" w:space="0" w:color="auto"/>
              <w:left w:val="single" w:sz="8" w:space="0" w:color="auto"/>
              <w:bottom w:val="single" w:sz="8" w:space="0" w:color="auto"/>
              <w:right w:val="single" w:sz="4" w:space="0" w:color="auto"/>
            </w:tcBorders>
            <w:shd w:val="clear" w:color="000000" w:fill="FCD5B4"/>
            <w:noWrap/>
            <w:vAlign w:val="bottom"/>
            <w:hideMark/>
          </w:tcPr>
          <w:p w:rsidR="00E4716E" w:rsidRPr="00E4716E" w:rsidRDefault="00E4716E" w:rsidP="00E4716E">
            <w:pPr>
              <w:spacing w:after="0" w:line="240" w:lineRule="auto"/>
              <w:jc w:val="center"/>
              <w:rPr>
                <w:rFonts w:ascii="Calibri" w:eastAsia="Times New Roman" w:hAnsi="Calibri" w:cs="Times New Roman"/>
                <w:b/>
                <w:bCs/>
                <w:color w:val="000000"/>
              </w:rPr>
            </w:pPr>
            <w:r w:rsidRPr="00E4716E">
              <w:rPr>
                <w:rFonts w:ascii="Calibri" w:eastAsia="Times New Roman" w:hAnsi="Calibri" w:cs="Times New Roman"/>
                <w:b/>
                <w:bCs/>
                <w:color w:val="000000"/>
              </w:rPr>
              <w:t>Odpověď</w:t>
            </w:r>
          </w:p>
        </w:tc>
        <w:tc>
          <w:tcPr>
            <w:tcW w:w="1675" w:type="dxa"/>
            <w:tcBorders>
              <w:top w:val="single" w:sz="8" w:space="0" w:color="auto"/>
              <w:left w:val="nil"/>
              <w:bottom w:val="single" w:sz="8" w:space="0" w:color="auto"/>
              <w:right w:val="single" w:sz="4" w:space="0" w:color="auto"/>
            </w:tcBorders>
            <w:shd w:val="clear" w:color="000000" w:fill="FCD5B4"/>
            <w:noWrap/>
            <w:vAlign w:val="bottom"/>
            <w:hideMark/>
          </w:tcPr>
          <w:p w:rsidR="00E4716E" w:rsidRPr="00E4716E" w:rsidRDefault="00E4716E" w:rsidP="00E4716E">
            <w:pPr>
              <w:spacing w:after="0" w:line="240" w:lineRule="auto"/>
              <w:jc w:val="center"/>
              <w:rPr>
                <w:rFonts w:ascii="Calibri" w:eastAsia="Times New Roman" w:hAnsi="Calibri" w:cs="Times New Roman"/>
                <w:b/>
                <w:bCs/>
                <w:color w:val="000000"/>
              </w:rPr>
            </w:pPr>
            <w:r w:rsidRPr="00E4716E">
              <w:rPr>
                <w:rFonts w:ascii="Calibri" w:eastAsia="Times New Roman" w:hAnsi="Calibri" w:cs="Times New Roman"/>
                <w:b/>
                <w:bCs/>
                <w:color w:val="000000"/>
              </w:rPr>
              <w:t>počet odpovědí</w:t>
            </w:r>
          </w:p>
        </w:tc>
        <w:tc>
          <w:tcPr>
            <w:tcW w:w="1560" w:type="dxa"/>
            <w:tcBorders>
              <w:top w:val="single" w:sz="8" w:space="0" w:color="auto"/>
              <w:left w:val="nil"/>
              <w:bottom w:val="single" w:sz="8" w:space="0" w:color="auto"/>
              <w:right w:val="single" w:sz="8" w:space="0" w:color="auto"/>
            </w:tcBorders>
            <w:shd w:val="clear" w:color="000000" w:fill="FCD5B4"/>
            <w:noWrap/>
            <w:vAlign w:val="bottom"/>
            <w:hideMark/>
          </w:tcPr>
          <w:p w:rsidR="00E4716E" w:rsidRPr="00E4716E" w:rsidRDefault="00E4716E" w:rsidP="00E4716E">
            <w:pPr>
              <w:spacing w:after="0" w:line="240" w:lineRule="auto"/>
              <w:jc w:val="center"/>
              <w:rPr>
                <w:rFonts w:ascii="Calibri" w:eastAsia="Times New Roman" w:hAnsi="Calibri" w:cs="Times New Roman"/>
                <w:b/>
                <w:bCs/>
                <w:color w:val="000000"/>
              </w:rPr>
            </w:pPr>
            <w:r w:rsidRPr="00E4716E">
              <w:rPr>
                <w:rFonts w:ascii="Calibri" w:eastAsia="Times New Roman" w:hAnsi="Calibri" w:cs="Times New Roman"/>
                <w:b/>
                <w:bCs/>
                <w:color w:val="000000"/>
              </w:rPr>
              <w:t>procent</w:t>
            </w:r>
          </w:p>
        </w:tc>
      </w:tr>
      <w:tr w:rsidR="00E4716E" w:rsidRPr="00E4716E" w:rsidTr="00612FCE">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E4716E" w:rsidRPr="00E4716E" w:rsidRDefault="00E4716E" w:rsidP="00E4716E">
            <w:pPr>
              <w:spacing w:after="0" w:line="240" w:lineRule="auto"/>
              <w:rPr>
                <w:rFonts w:ascii="Calibri" w:eastAsia="Times New Roman" w:hAnsi="Calibri" w:cs="Times New Roman"/>
                <w:color w:val="000000"/>
              </w:rPr>
            </w:pPr>
            <w:r w:rsidRPr="00E4716E">
              <w:rPr>
                <w:rFonts w:ascii="Calibri" w:eastAsia="Times New Roman" w:hAnsi="Calibri" w:cs="Times New Roman"/>
                <w:color w:val="000000"/>
              </w:rPr>
              <w:t>Do 28 dětí</w:t>
            </w:r>
          </w:p>
        </w:tc>
        <w:tc>
          <w:tcPr>
            <w:tcW w:w="1675" w:type="dxa"/>
            <w:tcBorders>
              <w:top w:val="nil"/>
              <w:left w:val="nil"/>
              <w:bottom w:val="single" w:sz="4" w:space="0" w:color="auto"/>
              <w:right w:val="single" w:sz="4" w:space="0" w:color="auto"/>
            </w:tcBorders>
            <w:shd w:val="clear" w:color="auto" w:fill="auto"/>
            <w:noWrap/>
            <w:vAlign w:val="bottom"/>
            <w:hideMark/>
          </w:tcPr>
          <w:p w:rsidR="00E4716E" w:rsidRPr="00E4716E" w:rsidRDefault="00E4716E" w:rsidP="00E4716E">
            <w:pPr>
              <w:spacing w:after="0" w:line="240" w:lineRule="auto"/>
              <w:jc w:val="center"/>
              <w:rPr>
                <w:rFonts w:ascii="Calibri" w:eastAsia="Times New Roman" w:hAnsi="Calibri" w:cs="Times New Roman"/>
                <w:color w:val="000000"/>
              </w:rPr>
            </w:pPr>
            <w:r w:rsidRPr="00E4716E">
              <w:rPr>
                <w:rFonts w:ascii="Calibri" w:eastAsia="Times New Roman" w:hAnsi="Calibri" w:cs="Times New Roman"/>
                <w:color w:val="000000"/>
              </w:rPr>
              <w:t>28</w:t>
            </w:r>
          </w:p>
        </w:tc>
        <w:tc>
          <w:tcPr>
            <w:tcW w:w="1560" w:type="dxa"/>
            <w:tcBorders>
              <w:top w:val="nil"/>
              <w:left w:val="nil"/>
              <w:bottom w:val="single" w:sz="4" w:space="0" w:color="auto"/>
              <w:right w:val="single" w:sz="8" w:space="0" w:color="auto"/>
            </w:tcBorders>
            <w:shd w:val="clear" w:color="auto" w:fill="auto"/>
            <w:noWrap/>
            <w:vAlign w:val="bottom"/>
            <w:hideMark/>
          </w:tcPr>
          <w:p w:rsidR="00E4716E" w:rsidRPr="00E4716E" w:rsidRDefault="00E4716E" w:rsidP="00E4716E">
            <w:pPr>
              <w:spacing w:after="0" w:line="240" w:lineRule="auto"/>
              <w:jc w:val="center"/>
              <w:rPr>
                <w:rFonts w:ascii="Calibri" w:eastAsia="Times New Roman" w:hAnsi="Calibri" w:cs="Times New Roman"/>
                <w:color w:val="000000"/>
              </w:rPr>
            </w:pPr>
            <w:r w:rsidRPr="00E4716E">
              <w:rPr>
                <w:rFonts w:ascii="Calibri" w:eastAsia="Times New Roman" w:hAnsi="Calibri" w:cs="Times New Roman"/>
                <w:color w:val="000000"/>
              </w:rPr>
              <w:t>23,93</w:t>
            </w:r>
            <w:r w:rsidR="00221B10">
              <w:rPr>
                <w:rFonts w:ascii="Calibri" w:eastAsia="Times New Roman" w:hAnsi="Calibri" w:cs="Times New Roman"/>
                <w:color w:val="000000"/>
              </w:rPr>
              <w:t xml:space="preserve"> </w:t>
            </w:r>
            <w:r w:rsidRPr="00E4716E">
              <w:rPr>
                <w:rFonts w:ascii="Calibri" w:eastAsia="Times New Roman" w:hAnsi="Calibri" w:cs="Times New Roman"/>
                <w:color w:val="000000"/>
              </w:rPr>
              <w:t>%</w:t>
            </w:r>
          </w:p>
        </w:tc>
      </w:tr>
      <w:tr w:rsidR="00E4716E" w:rsidRPr="00E4716E" w:rsidTr="00612FCE">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E4716E" w:rsidRPr="00E4716E" w:rsidRDefault="00E4716E" w:rsidP="00E4716E">
            <w:pPr>
              <w:spacing w:after="0" w:line="240" w:lineRule="auto"/>
              <w:rPr>
                <w:rFonts w:ascii="Calibri" w:eastAsia="Times New Roman" w:hAnsi="Calibri" w:cs="Times New Roman"/>
                <w:color w:val="000000"/>
              </w:rPr>
            </w:pPr>
            <w:r w:rsidRPr="00E4716E">
              <w:rPr>
                <w:rFonts w:ascii="Calibri" w:eastAsia="Times New Roman" w:hAnsi="Calibri" w:cs="Times New Roman"/>
                <w:color w:val="000000"/>
              </w:rPr>
              <w:t>Do 84 dětí</w:t>
            </w:r>
          </w:p>
        </w:tc>
        <w:tc>
          <w:tcPr>
            <w:tcW w:w="1675" w:type="dxa"/>
            <w:tcBorders>
              <w:top w:val="nil"/>
              <w:left w:val="nil"/>
              <w:bottom w:val="single" w:sz="4" w:space="0" w:color="auto"/>
              <w:right w:val="single" w:sz="4" w:space="0" w:color="auto"/>
            </w:tcBorders>
            <w:shd w:val="clear" w:color="auto" w:fill="auto"/>
            <w:noWrap/>
            <w:vAlign w:val="bottom"/>
            <w:hideMark/>
          </w:tcPr>
          <w:p w:rsidR="00E4716E" w:rsidRPr="00E4716E" w:rsidRDefault="00E4716E" w:rsidP="00E4716E">
            <w:pPr>
              <w:spacing w:after="0" w:line="240" w:lineRule="auto"/>
              <w:jc w:val="center"/>
              <w:rPr>
                <w:rFonts w:ascii="Calibri" w:eastAsia="Times New Roman" w:hAnsi="Calibri" w:cs="Times New Roman"/>
                <w:color w:val="000000"/>
              </w:rPr>
            </w:pPr>
            <w:r w:rsidRPr="00E4716E">
              <w:rPr>
                <w:rFonts w:ascii="Calibri" w:eastAsia="Times New Roman" w:hAnsi="Calibri" w:cs="Times New Roman"/>
                <w:color w:val="000000"/>
              </w:rPr>
              <w:t>47</w:t>
            </w:r>
          </w:p>
        </w:tc>
        <w:tc>
          <w:tcPr>
            <w:tcW w:w="1560" w:type="dxa"/>
            <w:tcBorders>
              <w:top w:val="nil"/>
              <w:left w:val="nil"/>
              <w:bottom w:val="single" w:sz="4" w:space="0" w:color="auto"/>
              <w:right w:val="single" w:sz="8" w:space="0" w:color="auto"/>
            </w:tcBorders>
            <w:shd w:val="clear" w:color="auto" w:fill="auto"/>
            <w:noWrap/>
            <w:vAlign w:val="bottom"/>
            <w:hideMark/>
          </w:tcPr>
          <w:p w:rsidR="00E4716E" w:rsidRPr="00E4716E" w:rsidRDefault="00E4716E" w:rsidP="00E4716E">
            <w:pPr>
              <w:spacing w:after="0" w:line="240" w:lineRule="auto"/>
              <w:jc w:val="center"/>
              <w:rPr>
                <w:rFonts w:ascii="Calibri" w:eastAsia="Times New Roman" w:hAnsi="Calibri" w:cs="Times New Roman"/>
                <w:color w:val="000000"/>
              </w:rPr>
            </w:pPr>
            <w:r w:rsidRPr="00E4716E">
              <w:rPr>
                <w:rFonts w:ascii="Calibri" w:eastAsia="Times New Roman" w:hAnsi="Calibri" w:cs="Times New Roman"/>
                <w:color w:val="000000"/>
              </w:rPr>
              <w:t>40,17</w:t>
            </w:r>
            <w:r w:rsidR="00221B10">
              <w:rPr>
                <w:rFonts w:ascii="Calibri" w:eastAsia="Times New Roman" w:hAnsi="Calibri" w:cs="Times New Roman"/>
                <w:color w:val="000000"/>
              </w:rPr>
              <w:t xml:space="preserve"> </w:t>
            </w:r>
            <w:r w:rsidRPr="00E4716E">
              <w:rPr>
                <w:rFonts w:ascii="Calibri" w:eastAsia="Times New Roman" w:hAnsi="Calibri" w:cs="Times New Roman"/>
                <w:color w:val="000000"/>
              </w:rPr>
              <w:t>%</w:t>
            </w:r>
          </w:p>
        </w:tc>
      </w:tr>
      <w:tr w:rsidR="00E4716E" w:rsidRPr="00E4716E" w:rsidTr="00612FCE">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E4716E" w:rsidRPr="00E4716E" w:rsidRDefault="00E4716E" w:rsidP="00E4716E">
            <w:pPr>
              <w:spacing w:after="0" w:line="240" w:lineRule="auto"/>
              <w:rPr>
                <w:rFonts w:ascii="Calibri" w:eastAsia="Times New Roman" w:hAnsi="Calibri" w:cs="Times New Roman"/>
                <w:color w:val="000000"/>
              </w:rPr>
            </w:pPr>
            <w:r w:rsidRPr="00E4716E">
              <w:rPr>
                <w:rFonts w:ascii="Calibri" w:eastAsia="Times New Roman" w:hAnsi="Calibri" w:cs="Times New Roman"/>
                <w:color w:val="000000"/>
              </w:rPr>
              <w:t>Do 168 dětí</w:t>
            </w:r>
          </w:p>
        </w:tc>
        <w:tc>
          <w:tcPr>
            <w:tcW w:w="1675" w:type="dxa"/>
            <w:tcBorders>
              <w:top w:val="nil"/>
              <w:left w:val="nil"/>
              <w:bottom w:val="single" w:sz="4" w:space="0" w:color="auto"/>
              <w:right w:val="single" w:sz="4" w:space="0" w:color="auto"/>
            </w:tcBorders>
            <w:shd w:val="clear" w:color="auto" w:fill="auto"/>
            <w:noWrap/>
            <w:vAlign w:val="bottom"/>
            <w:hideMark/>
          </w:tcPr>
          <w:p w:rsidR="00E4716E" w:rsidRPr="00E4716E" w:rsidRDefault="00E4716E" w:rsidP="00E4716E">
            <w:pPr>
              <w:spacing w:after="0" w:line="240" w:lineRule="auto"/>
              <w:jc w:val="center"/>
              <w:rPr>
                <w:rFonts w:ascii="Calibri" w:eastAsia="Times New Roman" w:hAnsi="Calibri" w:cs="Times New Roman"/>
                <w:color w:val="000000"/>
              </w:rPr>
            </w:pPr>
            <w:r w:rsidRPr="00E4716E">
              <w:rPr>
                <w:rFonts w:ascii="Calibri" w:eastAsia="Times New Roman" w:hAnsi="Calibri" w:cs="Times New Roman"/>
                <w:color w:val="000000"/>
              </w:rPr>
              <w:t>30</w:t>
            </w:r>
          </w:p>
        </w:tc>
        <w:tc>
          <w:tcPr>
            <w:tcW w:w="1560" w:type="dxa"/>
            <w:tcBorders>
              <w:top w:val="nil"/>
              <w:left w:val="nil"/>
              <w:bottom w:val="single" w:sz="4" w:space="0" w:color="auto"/>
              <w:right w:val="single" w:sz="8" w:space="0" w:color="auto"/>
            </w:tcBorders>
            <w:shd w:val="clear" w:color="auto" w:fill="auto"/>
            <w:noWrap/>
            <w:vAlign w:val="bottom"/>
            <w:hideMark/>
          </w:tcPr>
          <w:p w:rsidR="00E4716E" w:rsidRPr="00E4716E" w:rsidRDefault="00E4716E" w:rsidP="00E4716E">
            <w:pPr>
              <w:spacing w:after="0" w:line="240" w:lineRule="auto"/>
              <w:jc w:val="center"/>
              <w:rPr>
                <w:rFonts w:ascii="Calibri" w:eastAsia="Times New Roman" w:hAnsi="Calibri" w:cs="Times New Roman"/>
                <w:color w:val="000000"/>
              </w:rPr>
            </w:pPr>
            <w:r w:rsidRPr="00E4716E">
              <w:rPr>
                <w:rFonts w:ascii="Calibri" w:eastAsia="Times New Roman" w:hAnsi="Calibri" w:cs="Times New Roman"/>
                <w:color w:val="000000"/>
              </w:rPr>
              <w:t>25,64</w:t>
            </w:r>
            <w:r w:rsidR="00221B10">
              <w:rPr>
                <w:rFonts w:ascii="Calibri" w:eastAsia="Times New Roman" w:hAnsi="Calibri" w:cs="Times New Roman"/>
                <w:color w:val="000000"/>
              </w:rPr>
              <w:t xml:space="preserve"> </w:t>
            </w:r>
            <w:r w:rsidRPr="00E4716E">
              <w:rPr>
                <w:rFonts w:ascii="Calibri" w:eastAsia="Times New Roman" w:hAnsi="Calibri" w:cs="Times New Roman"/>
                <w:color w:val="000000"/>
              </w:rPr>
              <w:t>%</w:t>
            </w:r>
          </w:p>
        </w:tc>
      </w:tr>
      <w:tr w:rsidR="00E4716E" w:rsidRPr="00E4716E" w:rsidTr="00612FCE">
        <w:trPr>
          <w:trHeight w:val="315"/>
          <w:jc w:val="center"/>
        </w:trPr>
        <w:tc>
          <w:tcPr>
            <w:tcW w:w="2440" w:type="dxa"/>
            <w:tcBorders>
              <w:top w:val="nil"/>
              <w:left w:val="single" w:sz="8" w:space="0" w:color="auto"/>
              <w:bottom w:val="single" w:sz="8" w:space="0" w:color="auto"/>
              <w:right w:val="single" w:sz="4" w:space="0" w:color="auto"/>
            </w:tcBorders>
            <w:shd w:val="clear" w:color="auto" w:fill="auto"/>
            <w:noWrap/>
            <w:vAlign w:val="bottom"/>
            <w:hideMark/>
          </w:tcPr>
          <w:p w:rsidR="00E4716E" w:rsidRPr="00E4716E" w:rsidRDefault="00E4716E" w:rsidP="00E4716E">
            <w:pPr>
              <w:spacing w:after="0" w:line="240" w:lineRule="auto"/>
              <w:rPr>
                <w:rFonts w:ascii="Calibri" w:eastAsia="Times New Roman" w:hAnsi="Calibri" w:cs="Times New Roman"/>
                <w:color w:val="000000"/>
              </w:rPr>
            </w:pPr>
            <w:r w:rsidRPr="00E4716E">
              <w:rPr>
                <w:rFonts w:ascii="Calibri" w:eastAsia="Times New Roman" w:hAnsi="Calibri" w:cs="Times New Roman"/>
                <w:color w:val="000000"/>
              </w:rPr>
              <w:t>Nad 168 dětí</w:t>
            </w:r>
          </w:p>
        </w:tc>
        <w:tc>
          <w:tcPr>
            <w:tcW w:w="1675" w:type="dxa"/>
            <w:tcBorders>
              <w:top w:val="nil"/>
              <w:left w:val="nil"/>
              <w:bottom w:val="single" w:sz="8" w:space="0" w:color="auto"/>
              <w:right w:val="single" w:sz="4" w:space="0" w:color="auto"/>
            </w:tcBorders>
            <w:shd w:val="clear" w:color="auto" w:fill="auto"/>
            <w:noWrap/>
            <w:vAlign w:val="bottom"/>
            <w:hideMark/>
          </w:tcPr>
          <w:p w:rsidR="00E4716E" w:rsidRPr="00E4716E" w:rsidRDefault="00E4716E" w:rsidP="00E4716E">
            <w:pPr>
              <w:spacing w:after="0" w:line="240" w:lineRule="auto"/>
              <w:jc w:val="center"/>
              <w:rPr>
                <w:rFonts w:ascii="Calibri" w:eastAsia="Times New Roman" w:hAnsi="Calibri" w:cs="Times New Roman"/>
                <w:color w:val="000000"/>
              </w:rPr>
            </w:pPr>
            <w:r w:rsidRPr="00E4716E">
              <w:rPr>
                <w:rFonts w:ascii="Calibri" w:eastAsia="Times New Roman" w:hAnsi="Calibri" w:cs="Times New Roman"/>
                <w:color w:val="000000"/>
              </w:rPr>
              <w:t>12</w:t>
            </w:r>
          </w:p>
        </w:tc>
        <w:tc>
          <w:tcPr>
            <w:tcW w:w="1560" w:type="dxa"/>
            <w:tcBorders>
              <w:top w:val="nil"/>
              <w:left w:val="nil"/>
              <w:bottom w:val="single" w:sz="8" w:space="0" w:color="auto"/>
              <w:right w:val="single" w:sz="8" w:space="0" w:color="auto"/>
            </w:tcBorders>
            <w:shd w:val="clear" w:color="auto" w:fill="auto"/>
            <w:noWrap/>
            <w:vAlign w:val="bottom"/>
            <w:hideMark/>
          </w:tcPr>
          <w:p w:rsidR="00E4716E" w:rsidRPr="00E4716E" w:rsidRDefault="00E4716E" w:rsidP="00E4716E">
            <w:pPr>
              <w:spacing w:after="0" w:line="240" w:lineRule="auto"/>
              <w:jc w:val="center"/>
              <w:rPr>
                <w:rFonts w:ascii="Calibri" w:eastAsia="Times New Roman" w:hAnsi="Calibri" w:cs="Times New Roman"/>
                <w:color w:val="000000"/>
              </w:rPr>
            </w:pPr>
            <w:r w:rsidRPr="00E4716E">
              <w:rPr>
                <w:rFonts w:ascii="Calibri" w:eastAsia="Times New Roman" w:hAnsi="Calibri" w:cs="Times New Roman"/>
                <w:color w:val="000000"/>
              </w:rPr>
              <w:t>10,26</w:t>
            </w:r>
            <w:r w:rsidR="00221B10">
              <w:rPr>
                <w:rFonts w:ascii="Calibri" w:eastAsia="Times New Roman" w:hAnsi="Calibri" w:cs="Times New Roman"/>
                <w:color w:val="000000"/>
              </w:rPr>
              <w:t xml:space="preserve"> </w:t>
            </w:r>
            <w:r w:rsidRPr="00E4716E">
              <w:rPr>
                <w:rFonts w:ascii="Calibri" w:eastAsia="Times New Roman" w:hAnsi="Calibri" w:cs="Times New Roman"/>
                <w:color w:val="000000"/>
              </w:rPr>
              <w:t>%</w:t>
            </w:r>
          </w:p>
        </w:tc>
      </w:tr>
    </w:tbl>
    <w:p w:rsidR="00E4716E" w:rsidRDefault="00E4716E" w:rsidP="0065469C">
      <w:pPr>
        <w:spacing w:line="360" w:lineRule="auto"/>
        <w:rPr>
          <w:sz w:val="24"/>
        </w:rPr>
      </w:pPr>
    </w:p>
    <w:p w:rsidR="0065469C" w:rsidRDefault="0065469C" w:rsidP="008E22D7">
      <w:pPr>
        <w:spacing w:line="360" w:lineRule="auto"/>
        <w:jc w:val="both"/>
        <w:rPr>
          <w:sz w:val="24"/>
        </w:rPr>
      </w:pPr>
      <w:r>
        <w:rPr>
          <w:sz w:val="24"/>
        </w:rPr>
        <w:t>Kapacita zařízení (mateřské školy) je následující: 47 respondentek (40,17</w:t>
      </w:r>
      <w:r w:rsidR="00221B10">
        <w:rPr>
          <w:sz w:val="24"/>
        </w:rPr>
        <w:t xml:space="preserve"> </w:t>
      </w:r>
      <w:r>
        <w:rPr>
          <w:sz w:val="24"/>
        </w:rPr>
        <w:t>%) uvedla kapacitu svého zařízení do 84 dětí, 30 respondentek (25,64</w:t>
      </w:r>
      <w:r w:rsidR="00221B10">
        <w:rPr>
          <w:sz w:val="24"/>
        </w:rPr>
        <w:t xml:space="preserve"> </w:t>
      </w:r>
      <w:r>
        <w:rPr>
          <w:sz w:val="24"/>
        </w:rPr>
        <w:t>%) má kapacitu zařízení do 168 dětí, 28 respondentek (23,93</w:t>
      </w:r>
      <w:r w:rsidR="00221B10">
        <w:rPr>
          <w:sz w:val="24"/>
        </w:rPr>
        <w:t xml:space="preserve"> </w:t>
      </w:r>
      <w:r>
        <w:rPr>
          <w:sz w:val="24"/>
        </w:rPr>
        <w:t>%) uvedlo kapacitu zařízení do 28 dětí a 12 respondentek (10,26</w:t>
      </w:r>
      <w:r w:rsidR="00221B10">
        <w:rPr>
          <w:sz w:val="24"/>
        </w:rPr>
        <w:t xml:space="preserve"> </w:t>
      </w:r>
      <w:r>
        <w:rPr>
          <w:sz w:val="24"/>
        </w:rPr>
        <w:t>%) uvedlo kapacitu jejich zařízení nad 168 dětí.</w:t>
      </w:r>
    </w:p>
    <w:p w:rsidR="0065469C" w:rsidRDefault="0065469C" w:rsidP="0065469C">
      <w:pPr>
        <w:spacing w:line="360" w:lineRule="auto"/>
        <w:rPr>
          <w:sz w:val="24"/>
        </w:rPr>
      </w:pPr>
    </w:p>
    <w:p w:rsidR="002677E2" w:rsidRDefault="00B00491" w:rsidP="0065469C">
      <w:pPr>
        <w:jc w:val="center"/>
        <w:rPr>
          <w:b/>
          <w:sz w:val="24"/>
        </w:rPr>
      </w:pPr>
      <w:r>
        <w:rPr>
          <w:b/>
          <w:sz w:val="24"/>
        </w:rPr>
        <w:t>Tabulka 25</w:t>
      </w:r>
      <w:r w:rsidR="002677E2">
        <w:rPr>
          <w:b/>
          <w:sz w:val="24"/>
        </w:rPr>
        <w:t xml:space="preserve"> - otázka č. </w:t>
      </w:r>
      <w:r>
        <w:rPr>
          <w:b/>
          <w:sz w:val="24"/>
        </w:rPr>
        <w:t>25</w:t>
      </w:r>
      <w:r w:rsidR="002677E2">
        <w:rPr>
          <w:b/>
          <w:sz w:val="24"/>
        </w:rPr>
        <w:t>: „</w:t>
      </w:r>
      <w:r w:rsidR="00E4716E" w:rsidRPr="00E4716E">
        <w:rPr>
          <w:b/>
          <w:sz w:val="24"/>
        </w:rPr>
        <w:t>V jakém kraji je Vaše zařízení?</w:t>
      </w:r>
      <w:r w:rsidR="00E4716E">
        <w:rPr>
          <w:b/>
          <w:sz w:val="24"/>
        </w:rPr>
        <w:t>“</w:t>
      </w:r>
    </w:p>
    <w:tbl>
      <w:tblPr>
        <w:tblW w:w="5675" w:type="dxa"/>
        <w:jc w:val="center"/>
        <w:tblInd w:w="55" w:type="dxa"/>
        <w:tblCellMar>
          <w:left w:w="70" w:type="dxa"/>
          <w:right w:w="70" w:type="dxa"/>
        </w:tblCellMar>
        <w:tblLook w:val="04A0"/>
      </w:tblPr>
      <w:tblGrid>
        <w:gridCol w:w="2440"/>
        <w:gridCol w:w="1675"/>
        <w:gridCol w:w="1560"/>
      </w:tblGrid>
      <w:tr w:rsidR="00E4716E" w:rsidRPr="00E4716E" w:rsidTr="0065469C">
        <w:trPr>
          <w:trHeight w:val="315"/>
          <w:jc w:val="center"/>
        </w:trPr>
        <w:tc>
          <w:tcPr>
            <w:tcW w:w="2440" w:type="dxa"/>
            <w:tcBorders>
              <w:top w:val="single" w:sz="8" w:space="0" w:color="auto"/>
              <w:left w:val="single" w:sz="8" w:space="0" w:color="auto"/>
              <w:bottom w:val="single" w:sz="8" w:space="0" w:color="auto"/>
              <w:right w:val="single" w:sz="4" w:space="0" w:color="auto"/>
            </w:tcBorders>
            <w:shd w:val="clear" w:color="000000" w:fill="FCD5B4"/>
            <w:noWrap/>
            <w:vAlign w:val="bottom"/>
            <w:hideMark/>
          </w:tcPr>
          <w:p w:rsidR="00E4716E" w:rsidRPr="00E4716E" w:rsidRDefault="00E4716E" w:rsidP="00E4716E">
            <w:pPr>
              <w:spacing w:after="0" w:line="240" w:lineRule="auto"/>
              <w:jc w:val="center"/>
              <w:rPr>
                <w:rFonts w:ascii="Calibri" w:eastAsia="Times New Roman" w:hAnsi="Calibri" w:cs="Times New Roman"/>
                <w:b/>
                <w:bCs/>
                <w:color w:val="000000"/>
              </w:rPr>
            </w:pPr>
            <w:r w:rsidRPr="00E4716E">
              <w:rPr>
                <w:rFonts w:ascii="Calibri" w:eastAsia="Times New Roman" w:hAnsi="Calibri" w:cs="Times New Roman"/>
                <w:b/>
                <w:bCs/>
                <w:color w:val="000000"/>
              </w:rPr>
              <w:t>Odpověď</w:t>
            </w:r>
          </w:p>
        </w:tc>
        <w:tc>
          <w:tcPr>
            <w:tcW w:w="1675" w:type="dxa"/>
            <w:tcBorders>
              <w:top w:val="single" w:sz="8" w:space="0" w:color="auto"/>
              <w:left w:val="nil"/>
              <w:bottom w:val="single" w:sz="8" w:space="0" w:color="auto"/>
              <w:right w:val="single" w:sz="4" w:space="0" w:color="auto"/>
            </w:tcBorders>
            <w:shd w:val="clear" w:color="000000" w:fill="FCD5B4"/>
            <w:noWrap/>
            <w:vAlign w:val="bottom"/>
            <w:hideMark/>
          </w:tcPr>
          <w:p w:rsidR="00E4716E" w:rsidRPr="00E4716E" w:rsidRDefault="00E4716E" w:rsidP="00E4716E">
            <w:pPr>
              <w:spacing w:after="0" w:line="240" w:lineRule="auto"/>
              <w:jc w:val="center"/>
              <w:rPr>
                <w:rFonts w:ascii="Calibri" w:eastAsia="Times New Roman" w:hAnsi="Calibri" w:cs="Times New Roman"/>
                <w:b/>
                <w:bCs/>
                <w:color w:val="000000"/>
              </w:rPr>
            </w:pPr>
            <w:r w:rsidRPr="00E4716E">
              <w:rPr>
                <w:rFonts w:ascii="Calibri" w:eastAsia="Times New Roman" w:hAnsi="Calibri" w:cs="Times New Roman"/>
                <w:b/>
                <w:bCs/>
                <w:color w:val="000000"/>
              </w:rPr>
              <w:t>počet odpovědí</w:t>
            </w:r>
          </w:p>
        </w:tc>
        <w:tc>
          <w:tcPr>
            <w:tcW w:w="1560" w:type="dxa"/>
            <w:tcBorders>
              <w:top w:val="single" w:sz="8" w:space="0" w:color="auto"/>
              <w:left w:val="nil"/>
              <w:bottom w:val="single" w:sz="8" w:space="0" w:color="auto"/>
              <w:right w:val="single" w:sz="8" w:space="0" w:color="auto"/>
            </w:tcBorders>
            <w:shd w:val="clear" w:color="000000" w:fill="FCD5B4"/>
            <w:noWrap/>
            <w:vAlign w:val="bottom"/>
            <w:hideMark/>
          </w:tcPr>
          <w:p w:rsidR="00E4716E" w:rsidRPr="00E4716E" w:rsidRDefault="00E4716E" w:rsidP="00E4716E">
            <w:pPr>
              <w:spacing w:after="0" w:line="240" w:lineRule="auto"/>
              <w:jc w:val="center"/>
              <w:rPr>
                <w:rFonts w:ascii="Calibri" w:eastAsia="Times New Roman" w:hAnsi="Calibri" w:cs="Times New Roman"/>
                <w:b/>
                <w:bCs/>
                <w:color w:val="000000"/>
              </w:rPr>
            </w:pPr>
            <w:r w:rsidRPr="00E4716E">
              <w:rPr>
                <w:rFonts w:ascii="Calibri" w:eastAsia="Times New Roman" w:hAnsi="Calibri" w:cs="Times New Roman"/>
                <w:b/>
                <w:bCs/>
                <w:color w:val="000000"/>
              </w:rPr>
              <w:t>procent</w:t>
            </w:r>
          </w:p>
        </w:tc>
      </w:tr>
      <w:tr w:rsidR="00E4716E" w:rsidRPr="00E4716E" w:rsidTr="0065469C">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E4716E" w:rsidRPr="00E4716E" w:rsidRDefault="00E4716E" w:rsidP="00E4716E">
            <w:pPr>
              <w:spacing w:after="0" w:line="240" w:lineRule="auto"/>
              <w:rPr>
                <w:rFonts w:ascii="Calibri" w:eastAsia="Times New Roman" w:hAnsi="Calibri" w:cs="Times New Roman"/>
                <w:color w:val="000000"/>
              </w:rPr>
            </w:pPr>
            <w:r w:rsidRPr="00E4716E">
              <w:rPr>
                <w:rFonts w:ascii="Calibri" w:eastAsia="Times New Roman" w:hAnsi="Calibri" w:cs="Times New Roman"/>
                <w:color w:val="000000"/>
              </w:rPr>
              <w:t>Jihočeský kraj</w:t>
            </w:r>
          </w:p>
        </w:tc>
        <w:tc>
          <w:tcPr>
            <w:tcW w:w="1675" w:type="dxa"/>
            <w:tcBorders>
              <w:top w:val="nil"/>
              <w:left w:val="nil"/>
              <w:bottom w:val="single" w:sz="4" w:space="0" w:color="auto"/>
              <w:right w:val="single" w:sz="4" w:space="0" w:color="auto"/>
            </w:tcBorders>
            <w:shd w:val="clear" w:color="auto" w:fill="auto"/>
            <w:noWrap/>
            <w:vAlign w:val="bottom"/>
            <w:hideMark/>
          </w:tcPr>
          <w:p w:rsidR="00E4716E" w:rsidRPr="00E4716E" w:rsidRDefault="00E4716E" w:rsidP="00E4716E">
            <w:pPr>
              <w:spacing w:after="0" w:line="240" w:lineRule="auto"/>
              <w:jc w:val="center"/>
              <w:rPr>
                <w:rFonts w:ascii="Calibri" w:eastAsia="Times New Roman" w:hAnsi="Calibri" w:cs="Times New Roman"/>
                <w:color w:val="000000"/>
              </w:rPr>
            </w:pPr>
            <w:r w:rsidRPr="00E4716E">
              <w:rPr>
                <w:rFonts w:ascii="Calibri" w:eastAsia="Times New Roman" w:hAnsi="Calibri" w:cs="Times New Roman"/>
                <w:color w:val="000000"/>
              </w:rPr>
              <w:t>3</w:t>
            </w:r>
          </w:p>
        </w:tc>
        <w:tc>
          <w:tcPr>
            <w:tcW w:w="1560" w:type="dxa"/>
            <w:tcBorders>
              <w:top w:val="nil"/>
              <w:left w:val="nil"/>
              <w:bottom w:val="single" w:sz="4" w:space="0" w:color="auto"/>
              <w:right w:val="single" w:sz="8" w:space="0" w:color="auto"/>
            </w:tcBorders>
            <w:shd w:val="clear" w:color="auto" w:fill="auto"/>
            <w:noWrap/>
            <w:vAlign w:val="bottom"/>
            <w:hideMark/>
          </w:tcPr>
          <w:p w:rsidR="00E4716E" w:rsidRPr="00E4716E" w:rsidRDefault="00E4716E" w:rsidP="00E4716E">
            <w:pPr>
              <w:spacing w:after="0" w:line="240" w:lineRule="auto"/>
              <w:jc w:val="center"/>
              <w:rPr>
                <w:rFonts w:ascii="Calibri" w:eastAsia="Times New Roman" w:hAnsi="Calibri" w:cs="Times New Roman"/>
                <w:color w:val="000000"/>
              </w:rPr>
            </w:pPr>
            <w:r w:rsidRPr="00E4716E">
              <w:rPr>
                <w:rFonts w:ascii="Calibri" w:eastAsia="Times New Roman" w:hAnsi="Calibri" w:cs="Times New Roman"/>
                <w:color w:val="000000"/>
              </w:rPr>
              <w:t>2,56</w:t>
            </w:r>
            <w:r w:rsidR="00221B10">
              <w:rPr>
                <w:rFonts w:ascii="Calibri" w:eastAsia="Times New Roman" w:hAnsi="Calibri" w:cs="Times New Roman"/>
                <w:color w:val="000000"/>
              </w:rPr>
              <w:t xml:space="preserve"> </w:t>
            </w:r>
            <w:r w:rsidRPr="00E4716E">
              <w:rPr>
                <w:rFonts w:ascii="Calibri" w:eastAsia="Times New Roman" w:hAnsi="Calibri" w:cs="Times New Roman"/>
                <w:color w:val="000000"/>
              </w:rPr>
              <w:t>%</w:t>
            </w:r>
          </w:p>
        </w:tc>
      </w:tr>
      <w:tr w:rsidR="00E4716E" w:rsidRPr="00E4716E" w:rsidTr="0065469C">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E4716E" w:rsidRPr="00E4716E" w:rsidRDefault="00E4716E" w:rsidP="00E4716E">
            <w:pPr>
              <w:spacing w:after="0" w:line="240" w:lineRule="auto"/>
              <w:rPr>
                <w:rFonts w:ascii="Calibri" w:eastAsia="Times New Roman" w:hAnsi="Calibri" w:cs="Times New Roman"/>
                <w:color w:val="000000"/>
              </w:rPr>
            </w:pPr>
            <w:r w:rsidRPr="00E4716E">
              <w:rPr>
                <w:rFonts w:ascii="Calibri" w:eastAsia="Times New Roman" w:hAnsi="Calibri" w:cs="Times New Roman"/>
                <w:color w:val="000000"/>
              </w:rPr>
              <w:t>Plzeňský kraj</w:t>
            </w:r>
          </w:p>
        </w:tc>
        <w:tc>
          <w:tcPr>
            <w:tcW w:w="1675" w:type="dxa"/>
            <w:tcBorders>
              <w:top w:val="nil"/>
              <w:left w:val="nil"/>
              <w:bottom w:val="single" w:sz="4" w:space="0" w:color="auto"/>
              <w:right w:val="single" w:sz="4" w:space="0" w:color="auto"/>
            </w:tcBorders>
            <w:shd w:val="clear" w:color="auto" w:fill="auto"/>
            <w:noWrap/>
            <w:vAlign w:val="bottom"/>
            <w:hideMark/>
          </w:tcPr>
          <w:p w:rsidR="00E4716E" w:rsidRPr="00E4716E" w:rsidRDefault="00E4716E" w:rsidP="00E4716E">
            <w:pPr>
              <w:spacing w:after="0" w:line="240" w:lineRule="auto"/>
              <w:jc w:val="center"/>
              <w:rPr>
                <w:rFonts w:ascii="Calibri" w:eastAsia="Times New Roman" w:hAnsi="Calibri" w:cs="Times New Roman"/>
                <w:color w:val="000000"/>
              </w:rPr>
            </w:pPr>
            <w:r w:rsidRPr="00E4716E">
              <w:rPr>
                <w:rFonts w:ascii="Calibri" w:eastAsia="Times New Roman" w:hAnsi="Calibri" w:cs="Times New Roman"/>
                <w:color w:val="000000"/>
              </w:rPr>
              <w:t>2</w:t>
            </w:r>
          </w:p>
        </w:tc>
        <w:tc>
          <w:tcPr>
            <w:tcW w:w="1560" w:type="dxa"/>
            <w:tcBorders>
              <w:top w:val="nil"/>
              <w:left w:val="nil"/>
              <w:bottom w:val="single" w:sz="4" w:space="0" w:color="auto"/>
              <w:right w:val="single" w:sz="8" w:space="0" w:color="auto"/>
            </w:tcBorders>
            <w:shd w:val="clear" w:color="auto" w:fill="auto"/>
            <w:noWrap/>
            <w:vAlign w:val="bottom"/>
            <w:hideMark/>
          </w:tcPr>
          <w:p w:rsidR="00E4716E" w:rsidRPr="00E4716E" w:rsidRDefault="00E4716E" w:rsidP="00E4716E">
            <w:pPr>
              <w:spacing w:after="0" w:line="240" w:lineRule="auto"/>
              <w:jc w:val="center"/>
              <w:rPr>
                <w:rFonts w:ascii="Calibri" w:eastAsia="Times New Roman" w:hAnsi="Calibri" w:cs="Times New Roman"/>
                <w:color w:val="000000"/>
              </w:rPr>
            </w:pPr>
            <w:r w:rsidRPr="00E4716E">
              <w:rPr>
                <w:rFonts w:ascii="Calibri" w:eastAsia="Times New Roman" w:hAnsi="Calibri" w:cs="Times New Roman"/>
                <w:color w:val="000000"/>
              </w:rPr>
              <w:t>1,71</w:t>
            </w:r>
            <w:r w:rsidR="00221B10">
              <w:rPr>
                <w:rFonts w:ascii="Calibri" w:eastAsia="Times New Roman" w:hAnsi="Calibri" w:cs="Times New Roman"/>
                <w:color w:val="000000"/>
              </w:rPr>
              <w:t xml:space="preserve"> </w:t>
            </w:r>
            <w:r w:rsidRPr="00E4716E">
              <w:rPr>
                <w:rFonts w:ascii="Calibri" w:eastAsia="Times New Roman" w:hAnsi="Calibri" w:cs="Times New Roman"/>
                <w:color w:val="000000"/>
              </w:rPr>
              <w:t>%</w:t>
            </w:r>
          </w:p>
        </w:tc>
      </w:tr>
      <w:tr w:rsidR="00E4716E" w:rsidRPr="00E4716E" w:rsidTr="0065469C">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E4716E" w:rsidRPr="00E4716E" w:rsidRDefault="00E4716E" w:rsidP="00E4716E">
            <w:pPr>
              <w:spacing w:after="0" w:line="240" w:lineRule="auto"/>
              <w:rPr>
                <w:rFonts w:ascii="Calibri" w:eastAsia="Times New Roman" w:hAnsi="Calibri" w:cs="Times New Roman"/>
                <w:color w:val="000000"/>
              </w:rPr>
            </w:pPr>
            <w:r w:rsidRPr="00E4716E">
              <w:rPr>
                <w:rFonts w:ascii="Calibri" w:eastAsia="Times New Roman" w:hAnsi="Calibri" w:cs="Times New Roman"/>
                <w:color w:val="000000"/>
              </w:rPr>
              <w:t>Praha</w:t>
            </w:r>
          </w:p>
        </w:tc>
        <w:tc>
          <w:tcPr>
            <w:tcW w:w="1675" w:type="dxa"/>
            <w:tcBorders>
              <w:top w:val="nil"/>
              <w:left w:val="nil"/>
              <w:bottom w:val="single" w:sz="4" w:space="0" w:color="auto"/>
              <w:right w:val="single" w:sz="4" w:space="0" w:color="auto"/>
            </w:tcBorders>
            <w:shd w:val="clear" w:color="auto" w:fill="auto"/>
            <w:noWrap/>
            <w:vAlign w:val="bottom"/>
            <w:hideMark/>
          </w:tcPr>
          <w:p w:rsidR="00E4716E" w:rsidRPr="00E4716E" w:rsidRDefault="00E4716E" w:rsidP="00E4716E">
            <w:pPr>
              <w:spacing w:after="0" w:line="240" w:lineRule="auto"/>
              <w:jc w:val="center"/>
              <w:rPr>
                <w:rFonts w:ascii="Calibri" w:eastAsia="Times New Roman" w:hAnsi="Calibri" w:cs="Times New Roman"/>
                <w:color w:val="000000"/>
              </w:rPr>
            </w:pPr>
            <w:r w:rsidRPr="00E4716E">
              <w:rPr>
                <w:rFonts w:ascii="Calibri" w:eastAsia="Times New Roman" w:hAnsi="Calibri" w:cs="Times New Roman"/>
                <w:color w:val="000000"/>
              </w:rPr>
              <w:t>4</w:t>
            </w:r>
          </w:p>
        </w:tc>
        <w:tc>
          <w:tcPr>
            <w:tcW w:w="1560" w:type="dxa"/>
            <w:tcBorders>
              <w:top w:val="nil"/>
              <w:left w:val="nil"/>
              <w:bottom w:val="single" w:sz="4" w:space="0" w:color="auto"/>
              <w:right w:val="single" w:sz="8" w:space="0" w:color="auto"/>
            </w:tcBorders>
            <w:shd w:val="clear" w:color="auto" w:fill="auto"/>
            <w:noWrap/>
            <w:vAlign w:val="bottom"/>
            <w:hideMark/>
          </w:tcPr>
          <w:p w:rsidR="00E4716E" w:rsidRPr="00E4716E" w:rsidRDefault="00E4716E" w:rsidP="00E4716E">
            <w:pPr>
              <w:spacing w:after="0" w:line="240" w:lineRule="auto"/>
              <w:jc w:val="center"/>
              <w:rPr>
                <w:rFonts w:ascii="Calibri" w:eastAsia="Times New Roman" w:hAnsi="Calibri" w:cs="Times New Roman"/>
                <w:color w:val="000000"/>
              </w:rPr>
            </w:pPr>
            <w:r w:rsidRPr="00E4716E">
              <w:rPr>
                <w:rFonts w:ascii="Calibri" w:eastAsia="Times New Roman" w:hAnsi="Calibri" w:cs="Times New Roman"/>
                <w:color w:val="000000"/>
              </w:rPr>
              <w:t>3,42</w:t>
            </w:r>
            <w:r w:rsidR="00221B10">
              <w:rPr>
                <w:rFonts w:ascii="Calibri" w:eastAsia="Times New Roman" w:hAnsi="Calibri" w:cs="Times New Roman"/>
                <w:color w:val="000000"/>
              </w:rPr>
              <w:t xml:space="preserve"> </w:t>
            </w:r>
            <w:r w:rsidRPr="00E4716E">
              <w:rPr>
                <w:rFonts w:ascii="Calibri" w:eastAsia="Times New Roman" w:hAnsi="Calibri" w:cs="Times New Roman"/>
                <w:color w:val="000000"/>
              </w:rPr>
              <w:t>%</w:t>
            </w:r>
          </w:p>
        </w:tc>
      </w:tr>
      <w:tr w:rsidR="00E4716E" w:rsidRPr="00E4716E" w:rsidTr="0065469C">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E4716E" w:rsidRPr="00E4716E" w:rsidRDefault="00E4716E" w:rsidP="00E4716E">
            <w:pPr>
              <w:spacing w:after="0" w:line="240" w:lineRule="auto"/>
              <w:rPr>
                <w:rFonts w:ascii="Calibri" w:eastAsia="Times New Roman" w:hAnsi="Calibri" w:cs="Times New Roman"/>
                <w:color w:val="000000"/>
              </w:rPr>
            </w:pPr>
            <w:r w:rsidRPr="00E4716E">
              <w:rPr>
                <w:rFonts w:ascii="Calibri" w:eastAsia="Times New Roman" w:hAnsi="Calibri" w:cs="Times New Roman"/>
                <w:color w:val="000000"/>
              </w:rPr>
              <w:t>Středočeský kraj</w:t>
            </w:r>
          </w:p>
        </w:tc>
        <w:tc>
          <w:tcPr>
            <w:tcW w:w="1675" w:type="dxa"/>
            <w:tcBorders>
              <w:top w:val="nil"/>
              <w:left w:val="nil"/>
              <w:bottom w:val="single" w:sz="4" w:space="0" w:color="auto"/>
              <w:right w:val="single" w:sz="4" w:space="0" w:color="auto"/>
            </w:tcBorders>
            <w:shd w:val="clear" w:color="auto" w:fill="auto"/>
            <w:noWrap/>
            <w:vAlign w:val="bottom"/>
            <w:hideMark/>
          </w:tcPr>
          <w:p w:rsidR="00E4716E" w:rsidRPr="00E4716E" w:rsidRDefault="00E4716E" w:rsidP="00E4716E">
            <w:pPr>
              <w:spacing w:after="0" w:line="240" w:lineRule="auto"/>
              <w:jc w:val="center"/>
              <w:rPr>
                <w:rFonts w:ascii="Calibri" w:eastAsia="Times New Roman" w:hAnsi="Calibri" w:cs="Times New Roman"/>
                <w:color w:val="000000"/>
              </w:rPr>
            </w:pPr>
            <w:r w:rsidRPr="00E4716E">
              <w:rPr>
                <w:rFonts w:ascii="Calibri" w:eastAsia="Times New Roman" w:hAnsi="Calibri" w:cs="Times New Roman"/>
                <w:color w:val="000000"/>
              </w:rPr>
              <w:t>9</w:t>
            </w:r>
          </w:p>
        </w:tc>
        <w:tc>
          <w:tcPr>
            <w:tcW w:w="1560" w:type="dxa"/>
            <w:tcBorders>
              <w:top w:val="nil"/>
              <w:left w:val="nil"/>
              <w:bottom w:val="single" w:sz="4" w:space="0" w:color="auto"/>
              <w:right w:val="single" w:sz="8" w:space="0" w:color="auto"/>
            </w:tcBorders>
            <w:shd w:val="clear" w:color="auto" w:fill="auto"/>
            <w:noWrap/>
            <w:vAlign w:val="bottom"/>
            <w:hideMark/>
          </w:tcPr>
          <w:p w:rsidR="00E4716E" w:rsidRPr="00E4716E" w:rsidRDefault="00E4716E" w:rsidP="00E4716E">
            <w:pPr>
              <w:spacing w:after="0" w:line="240" w:lineRule="auto"/>
              <w:jc w:val="center"/>
              <w:rPr>
                <w:rFonts w:ascii="Calibri" w:eastAsia="Times New Roman" w:hAnsi="Calibri" w:cs="Times New Roman"/>
                <w:color w:val="000000"/>
              </w:rPr>
            </w:pPr>
            <w:r w:rsidRPr="00E4716E">
              <w:rPr>
                <w:rFonts w:ascii="Calibri" w:eastAsia="Times New Roman" w:hAnsi="Calibri" w:cs="Times New Roman"/>
                <w:color w:val="000000"/>
              </w:rPr>
              <w:t>7,69</w:t>
            </w:r>
            <w:r w:rsidR="00221B10">
              <w:rPr>
                <w:rFonts w:ascii="Calibri" w:eastAsia="Times New Roman" w:hAnsi="Calibri" w:cs="Times New Roman"/>
                <w:color w:val="000000"/>
              </w:rPr>
              <w:t xml:space="preserve"> </w:t>
            </w:r>
            <w:r w:rsidRPr="00E4716E">
              <w:rPr>
                <w:rFonts w:ascii="Calibri" w:eastAsia="Times New Roman" w:hAnsi="Calibri" w:cs="Times New Roman"/>
                <w:color w:val="000000"/>
              </w:rPr>
              <w:t>%</w:t>
            </w:r>
          </w:p>
        </w:tc>
      </w:tr>
      <w:tr w:rsidR="00E4716E" w:rsidRPr="00E4716E" w:rsidTr="0065469C">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E4716E" w:rsidRPr="00E4716E" w:rsidRDefault="00E4716E" w:rsidP="00E4716E">
            <w:pPr>
              <w:spacing w:after="0" w:line="240" w:lineRule="auto"/>
              <w:rPr>
                <w:rFonts w:ascii="Calibri" w:eastAsia="Times New Roman" w:hAnsi="Calibri" w:cs="Times New Roman"/>
                <w:color w:val="000000"/>
              </w:rPr>
            </w:pPr>
            <w:r w:rsidRPr="00E4716E">
              <w:rPr>
                <w:rFonts w:ascii="Calibri" w:eastAsia="Times New Roman" w:hAnsi="Calibri" w:cs="Times New Roman"/>
                <w:color w:val="000000"/>
              </w:rPr>
              <w:t>Ústecký kraj</w:t>
            </w:r>
          </w:p>
        </w:tc>
        <w:tc>
          <w:tcPr>
            <w:tcW w:w="1675" w:type="dxa"/>
            <w:tcBorders>
              <w:top w:val="nil"/>
              <w:left w:val="nil"/>
              <w:bottom w:val="single" w:sz="4" w:space="0" w:color="auto"/>
              <w:right w:val="single" w:sz="4" w:space="0" w:color="auto"/>
            </w:tcBorders>
            <w:shd w:val="clear" w:color="auto" w:fill="auto"/>
            <w:noWrap/>
            <w:vAlign w:val="bottom"/>
            <w:hideMark/>
          </w:tcPr>
          <w:p w:rsidR="00E4716E" w:rsidRPr="00E4716E" w:rsidRDefault="00E4716E" w:rsidP="00E4716E">
            <w:pPr>
              <w:spacing w:after="0" w:line="240" w:lineRule="auto"/>
              <w:jc w:val="center"/>
              <w:rPr>
                <w:rFonts w:ascii="Calibri" w:eastAsia="Times New Roman" w:hAnsi="Calibri" w:cs="Times New Roman"/>
                <w:color w:val="000000"/>
              </w:rPr>
            </w:pPr>
            <w:r w:rsidRPr="00E4716E">
              <w:rPr>
                <w:rFonts w:ascii="Calibri" w:eastAsia="Times New Roman" w:hAnsi="Calibri" w:cs="Times New Roman"/>
                <w:color w:val="000000"/>
              </w:rPr>
              <w:t>3</w:t>
            </w:r>
          </w:p>
        </w:tc>
        <w:tc>
          <w:tcPr>
            <w:tcW w:w="1560" w:type="dxa"/>
            <w:tcBorders>
              <w:top w:val="nil"/>
              <w:left w:val="nil"/>
              <w:bottom w:val="single" w:sz="4" w:space="0" w:color="auto"/>
              <w:right w:val="single" w:sz="8" w:space="0" w:color="auto"/>
            </w:tcBorders>
            <w:shd w:val="clear" w:color="auto" w:fill="auto"/>
            <w:noWrap/>
            <w:vAlign w:val="bottom"/>
            <w:hideMark/>
          </w:tcPr>
          <w:p w:rsidR="00E4716E" w:rsidRPr="00E4716E" w:rsidRDefault="00E4716E" w:rsidP="00E4716E">
            <w:pPr>
              <w:spacing w:after="0" w:line="240" w:lineRule="auto"/>
              <w:jc w:val="center"/>
              <w:rPr>
                <w:rFonts w:ascii="Calibri" w:eastAsia="Times New Roman" w:hAnsi="Calibri" w:cs="Times New Roman"/>
                <w:color w:val="000000"/>
              </w:rPr>
            </w:pPr>
            <w:r w:rsidRPr="00E4716E">
              <w:rPr>
                <w:rFonts w:ascii="Calibri" w:eastAsia="Times New Roman" w:hAnsi="Calibri" w:cs="Times New Roman"/>
                <w:color w:val="000000"/>
              </w:rPr>
              <w:t>2,56</w:t>
            </w:r>
            <w:r w:rsidR="00221B10">
              <w:rPr>
                <w:rFonts w:ascii="Calibri" w:eastAsia="Times New Roman" w:hAnsi="Calibri" w:cs="Times New Roman"/>
                <w:color w:val="000000"/>
              </w:rPr>
              <w:t xml:space="preserve"> </w:t>
            </w:r>
            <w:r w:rsidRPr="00E4716E">
              <w:rPr>
                <w:rFonts w:ascii="Calibri" w:eastAsia="Times New Roman" w:hAnsi="Calibri" w:cs="Times New Roman"/>
                <w:color w:val="000000"/>
              </w:rPr>
              <w:t>%</w:t>
            </w:r>
          </w:p>
        </w:tc>
      </w:tr>
      <w:tr w:rsidR="00E4716E" w:rsidRPr="00E4716E" w:rsidTr="0065469C">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E4716E" w:rsidRPr="00E4716E" w:rsidRDefault="00E4716E" w:rsidP="00E4716E">
            <w:pPr>
              <w:spacing w:after="0" w:line="240" w:lineRule="auto"/>
              <w:rPr>
                <w:rFonts w:ascii="Calibri" w:eastAsia="Times New Roman" w:hAnsi="Calibri" w:cs="Times New Roman"/>
                <w:color w:val="000000"/>
              </w:rPr>
            </w:pPr>
            <w:r w:rsidRPr="00E4716E">
              <w:rPr>
                <w:rFonts w:ascii="Calibri" w:eastAsia="Times New Roman" w:hAnsi="Calibri" w:cs="Times New Roman"/>
                <w:color w:val="000000"/>
              </w:rPr>
              <w:t>Zlínský kraj</w:t>
            </w:r>
          </w:p>
        </w:tc>
        <w:tc>
          <w:tcPr>
            <w:tcW w:w="1675" w:type="dxa"/>
            <w:tcBorders>
              <w:top w:val="nil"/>
              <w:left w:val="nil"/>
              <w:bottom w:val="single" w:sz="4" w:space="0" w:color="auto"/>
              <w:right w:val="single" w:sz="4" w:space="0" w:color="auto"/>
            </w:tcBorders>
            <w:shd w:val="clear" w:color="auto" w:fill="auto"/>
            <w:noWrap/>
            <w:vAlign w:val="bottom"/>
            <w:hideMark/>
          </w:tcPr>
          <w:p w:rsidR="00E4716E" w:rsidRPr="00E4716E" w:rsidRDefault="00E4716E" w:rsidP="00E4716E">
            <w:pPr>
              <w:spacing w:after="0" w:line="240" w:lineRule="auto"/>
              <w:jc w:val="center"/>
              <w:rPr>
                <w:rFonts w:ascii="Calibri" w:eastAsia="Times New Roman" w:hAnsi="Calibri" w:cs="Times New Roman"/>
                <w:color w:val="000000"/>
              </w:rPr>
            </w:pPr>
            <w:r w:rsidRPr="00E4716E">
              <w:rPr>
                <w:rFonts w:ascii="Calibri" w:eastAsia="Times New Roman" w:hAnsi="Calibri" w:cs="Times New Roman"/>
                <w:color w:val="000000"/>
              </w:rPr>
              <w:t>10</w:t>
            </w:r>
          </w:p>
        </w:tc>
        <w:tc>
          <w:tcPr>
            <w:tcW w:w="1560" w:type="dxa"/>
            <w:tcBorders>
              <w:top w:val="nil"/>
              <w:left w:val="nil"/>
              <w:bottom w:val="single" w:sz="4" w:space="0" w:color="auto"/>
              <w:right w:val="single" w:sz="8" w:space="0" w:color="auto"/>
            </w:tcBorders>
            <w:shd w:val="clear" w:color="auto" w:fill="auto"/>
            <w:noWrap/>
            <w:vAlign w:val="bottom"/>
            <w:hideMark/>
          </w:tcPr>
          <w:p w:rsidR="00E4716E" w:rsidRPr="00E4716E" w:rsidRDefault="00E4716E" w:rsidP="00E4716E">
            <w:pPr>
              <w:spacing w:after="0" w:line="240" w:lineRule="auto"/>
              <w:jc w:val="center"/>
              <w:rPr>
                <w:rFonts w:ascii="Calibri" w:eastAsia="Times New Roman" w:hAnsi="Calibri" w:cs="Times New Roman"/>
                <w:color w:val="000000"/>
              </w:rPr>
            </w:pPr>
            <w:r w:rsidRPr="00E4716E">
              <w:rPr>
                <w:rFonts w:ascii="Calibri" w:eastAsia="Times New Roman" w:hAnsi="Calibri" w:cs="Times New Roman"/>
                <w:color w:val="000000"/>
              </w:rPr>
              <w:t>8,55</w:t>
            </w:r>
            <w:r w:rsidR="00221B10">
              <w:rPr>
                <w:rFonts w:ascii="Calibri" w:eastAsia="Times New Roman" w:hAnsi="Calibri" w:cs="Times New Roman"/>
                <w:color w:val="000000"/>
              </w:rPr>
              <w:t xml:space="preserve"> </w:t>
            </w:r>
            <w:r w:rsidRPr="00E4716E">
              <w:rPr>
                <w:rFonts w:ascii="Calibri" w:eastAsia="Times New Roman" w:hAnsi="Calibri" w:cs="Times New Roman"/>
                <w:color w:val="000000"/>
              </w:rPr>
              <w:t>%</w:t>
            </w:r>
          </w:p>
        </w:tc>
      </w:tr>
      <w:tr w:rsidR="00E4716E" w:rsidRPr="00E4716E" w:rsidTr="0065469C">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E4716E" w:rsidRPr="00E4716E" w:rsidRDefault="00E4716E" w:rsidP="00E4716E">
            <w:pPr>
              <w:spacing w:after="0" w:line="240" w:lineRule="auto"/>
              <w:rPr>
                <w:rFonts w:ascii="Calibri" w:eastAsia="Times New Roman" w:hAnsi="Calibri" w:cs="Times New Roman"/>
                <w:color w:val="000000"/>
              </w:rPr>
            </w:pPr>
            <w:r w:rsidRPr="00E4716E">
              <w:rPr>
                <w:rFonts w:ascii="Calibri" w:eastAsia="Times New Roman" w:hAnsi="Calibri" w:cs="Times New Roman"/>
                <w:color w:val="000000"/>
              </w:rPr>
              <w:t>Jihomoravský kraj</w:t>
            </w:r>
          </w:p>
        </w:tc>
        <w:tc>
          <w:tcPr>
            <w:tcW w:w="1675" w:type="dxa"/>
            <w:tcBorders>
              <w:top w:val="nil"/>
              <w:left w:val="nil"/>
              <w:bottom w:val="single" w:sz="4" w:space="0" w:color="auto"/>
              <w:right w:val="single" w:sz="4" w:space="0" w:color="auto"/>
            </w:tcBorders>
            <w:shd w:val="clear" w:color="auto" w:fill="auto"/>
            <w:noWrap/>
            <w:vAlign w:val="bottom"/>
            <w:hideMark/>
          </w:tcPr>
          <w:p w:rsidR="00E4716E" w:rsidRPr="00E4716E" w:rsidRDefault="00E4716E" w:rsidP="00E4716E">
            <w:pPr>
              <w:spacing w:after="0" w:line="240" w:lineRule="auto"/>
              <w:jc w:val="center"/>
              <w:rPr>
                <w:rFonts w:ascii="Calibri" w:eastAsia="Times New Roman" w:hAnsi="Calibri" w:cs="Times New Roman"/>
                <w:color w:val="000000"/>
              </w:rPr>
            </w:pPr>
            <w:r w:rsidRPr="00E4716E">
              <w:rPr>
                <w:rFonts w:ascii="Calibri" w:eastAsia="Times New Roman" w:hAnsi="Calibri" w:cs="Times New Roman"/>
                <w:color w:val="000000"/>
              </w:rPr>
              <w:t>46</w:t>
            </w:r>
          </w:p>
        </w:tc>
        <w:tc>
          <w:tcPr>
            <w:tcW w:w="1560" w:type="dxa"/>
            <w:tcBorders>
              <w:top w:val="nil"/>
              <w:left w:val="nil"/>
              <w:bottom w:val="single" w:sz="4" w:space="0" w:color="auto"/>
              <w:right w:val="single" w:sz="8" w:space="0" w:color="auto"/>
            </w:tcBorders>
            <w:shd w:val="clear" w:color="auto" w:fill="auto"/>
            <w:noWrap/>
            <w:vAlign w:val="bottom"/>
            <w:hideMark/>
          </w:tcPr>
          <w:p w:rsidR="00E4716E" w:rsidRPr="00E4716E" w:rsidRDefault="00E4716E" w:rsidP="00E4716E">
            <w:pPr>
              <w:spacing w:after="0" w:line="240" w:lineRule="auto"/>
              <w:jc w:val="center"/>
              <w:rPr>
                <w:rFonts w:ascii="Calibri" w:eastAsia="Times New Roman" w:hAnsi="Calibri" w:cs="Times New Roman"/>
                <w:color w:val="000000"/>
              </w:rPr>
            </w:pPr>
            <w:r w:rsidRPr="00E4716E">
              <w:rPr>
                <w:rFonts w:ascii="Calibri" w:eastAsia="Times New Roman" w:hAnsi="Calibri" w:cs="Times New Roman"/>
                <w:color w:val="000000"/>
              </w:rPr>
              <w:t>39,32</w:t>
            </w:r>
            <w:r w:rsidR="00221B10">
              <w:rPr>
                <w:rFonts w:ascii="Calibri" w:eastAsia="Times New Roman" w:hAnsi="Calibri" w:cs="Times New Roman"/>
                <w:color w:val="000000"/>
              </w:rPr>
              <w:t xml:space="preserve"> </w:t>
            </w:r>
            <w:r w:rsidRPr="00E4716E">
              <w:rPr>
                <w:rFonts w:ascii="Calibri" w:eastAsia="Times New Roman" w:hAnsi="Calibri" w:cs="Times New Roman"/>
                <w:color w:val="000000"/>
              </w:rPr>
              <w:t>%</w:t>
            </w:r>
          </w:p>
        </w:tc>
      </w:tr>
      <w:tr w:rsidR="00E4716E" w:rsidRPr="00E4716E" w:rsidTr="0065469C">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E4716E" w:rsidRPr="00E4716E" w:rsidRDefault="00E4716E" w:rsidP="00E4716E">
            <w:pPr>
              <w:spacing w:after="0" w:line="240" w:lineRule="auto"/>
              <w:rPr>
                <w:rFonts w:ascii="Calibri" w:eastAsia="Times New Roman" w:hAnsi="Calibri" w:cs="Times New Roman"/>
                <w:color w:val="000000"/>
              </w:rPr>
            </w:pPr>
            <w:r w:rsidRPr="00E4716E">
              <w:rPr>
                <w:rFonts w:ascii="Calibri" w:eastAsia="Times New Roman" w:hAnsi="Calibri" w:cs="Times New Roman"/>
                <w:color w:val="000000"/>
              </w:rPr>
              <w:t>Karlovarský kraj</w:t>
            </w:r>
          </w:p>
        </w:tc>
        <w:tc>
          <w:tcPr>
            <w:tcW w:w="1675" w:type="dxa"/>
            <w:tcBorders>
              <w:top w:val="nil"/>
              <w:left w:val="nil"/>
              <w:bottom w:val="single" w:sz="4" w:space="0" w:color="auto"/>
              <w:right w:val="single" w:sz="4" w:space="0" w:color="auto"/>
            </w:tcBorders>
            <w:shd w:val="clear" w:color="auto" w:fill="auto"/>
            <w:noWrap/>
            <w:vAlign w:val="bottom"/>
            <w:hideMark/>
          </w:tcPr>
          <w:p w:rsidR="00E4716E" w:rsidRPr="00E4716E" w:rsidRDefault="00E4716E" w:rsidP="00E4716E">
            <w:pPr>
              <w:spacing w:after="0" w:line="240" w:lineRule="auto"/>
              <w:jc w:val="center"/>
              <w:rPr>
                <w:rFonts w:ascii="Calibri" w:eastAsia="Times New Roman" w:hAnsi="Calibri" w:cs="Times New Roman"/>
                <w:color w:val="000000"/>
              </w:rPr>
            </w:pPr>
            <w:r w:rsidRPr="00E4716E">
              <w:rPr>
                <w:rFonts w:ascii="Calibri" w:eastAsia="Times New Roman" w:hAnsi="Calibri" w:cs="Times New Roman"/>
                <w:color w:val="000000"/>
              </w:rPr>
              <w:t>0</w:t>
            </w:r>
          </w:p>
        </w:tc>
        <w:tc>
          <w:tcPr>
            <w:tcW w:w="1560" w:type="dxa"/>
            <w:tcBorders>
              <w:top w:val="nil"/>
              <w:left w:val="nil"/>
              <w:bottom w:val="single" w:sz="4" w:space="0" w:color="auto"/>
              <w:right w:val="single" w:sz="8" w:space="0" w:color="auto"/>
            </w:tcBorders>
            <w:shd w:val="clear" w:color="auto" w:fill="auto"/>
            <w:noWrap/>
            <w:vAlign w:val="bottom"/>
            <w:hideMark/>
          </w:tcPr>
          <w:p w:rsidR="00E4716E" w:rsidRPr="00E4716E" w:rsidRDefault="00E4716E" w:rsidP="00E4716E">
            <w:pPr>
              <w:spacing w:after="0" w:line="240" w:lineRule="auto"/>
              <w:jc w:val="center"/>
              <w:rPr>
                <w:rFonts w:ascii="Calibri" w:eastAsia="Times New Roman" w:hAnsi="Calibri" w:cs="Times New Roman"/>
                <w:color w:val="000000"/>
              </w:rPr>
            </w:pPr>
            <w:r w:rsidRPr="00E4716E">
              <w:rPr>
                <w:rFonts w:ascii="Calibri" w:eastAsia="Times New Roman" w:hAnsi="Calibri" w:cs="Times New Roman"/>
                <w:color w:val="000000"/>
              </w:rPr>
              <w:t>0,00</w:t>
            </w:r>
            <w:r w:rsidR="00221B10">
              <w:rPr>
                <w:rFonts w:ascii="Calibri" w:eastAsia="Times New Roman" w:hAnsi="Calibri" w:cs="Times New Roman"/>
                <w:color w:val="000000"/>
              </w:rPr>
              <w:t xml:space="preserve"> </w:t>
            </w:r>
            <w:r w:rsidRPr="00E4716E">
              <w:rPr>
                <w:rFonts w:ascii="Calibri" w:eastAsia="Times New Roman" w:hAnsi="Calibri" w:cs="Times New Roman"/>
                <w:color w:val="000000"/>
              </w:rPr>
              <w:t>%</w:t>
            </w:r>
          </w:p>
        </w:tc>
      </w:tr>
      <w:tr w:rsidR="00E4716E" w:rsidRPr="00E4716E" w:rsidTr="0065469C">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E4716E" w:rsidRPr="00E4716E" w:rsidRDefault="00E4716E" w:rsidP="00E4716E">
            <w:pPr>
              <w:spacing w:after="0" w:line="240" w:lineRule="auto"/>
              <w:rPr>
                <w:rFonts w:ascii="Calibri" w:eastAsia="Times New Roman" w:hAnsi="Calibri" w:cs="Times New Roman"/>
                <w:color w:val="000000"/>
              </w:rPr>
            </w:pPr>
            <w:r w:rsidRPr="00E4716E">
              <w:rPr>
                <w:rFonts w:ascii="Calibri" w:eastAsia="Times New Roman" w:hAnsi="Calibri" w:cs="Times New Roman"/>
                <w:color w:val="000000"/>
              </w:rPr>
              <w:t>Kraj Vysočina</w:t>
            </w:r>
          </w:p>
        </w:tc>
        <w:tc>
          <w:tcPr>
            <w:tcW w:w="1675" w:type="dxa"/>
            <w:tcBorders>
              <w:top w:val="nil"/>
              <w:left w:val="nil"/>
              <w:bottom w:val="single" w:sz="4" w:space="0" w:color="auto"/>
              <w:right w:val="single" w:sz="4" w:space="0" w:color="auto"/>
            </w:tcBorders>
            <w:shd w:val="clear" w:color="auto" w:fill="auto"/>
            <w:noWrap/>
            <w:vAlign w:val="bottom"/>
            <w:hideMark/>
          </w:tcPr>
          <w:p w:rsidR="00E4716E" w:rsidRPr="00E4716E" w:rsidRDefault="00E4716E" w:rsidP="00E4716E">
            <w:pPr>
              <w:spacing w:after="0" w:line="240" w:lineRule="auto"/>
              <w:jc w:val="center"/>
              <w:rPr>
                <w:rFonts w:ascii="Calibri" w:eastAsia="Times New Roman" w:hAnsi="Calibri" w:cs="Times New Roman"/>
                <w:color w:val="000000"/>
              </w:rPr>
            </w:pPr>
            <w:r w:rsidRPr="00E4716E">
              <w:rPr>
                <w:rFonts w:ascii="Calibri" w:eastAsia="Times New Roman" w:hAnsi="Calibri" w:cs="Times New Roman"/>
                <w:color w:val="000000"/>
              </w:rPr>
              <w:t>5</w:t>
            </w:r>
          </w:p>
        </w:tc>
        <w:tc>
          <w:tcPr>
            <w:tcW w:w="1560" w:type="dxa"/>
            <w:tcBorders>
              <w:top w:val="nil"/>
              <w:left w:val="nil"/>
              <w:bottom w:val="single" w:sz="4" w:space="0" w:color="auto"/>
              <w:right w:val="single" w:sz="8" w:space="0" w:color="auto"/>
            </w:tcBorders>
            <w:shd w:val="clear" w:color="auto" w:fill="auto"/>
            <w:noWrap/>
            <w:vAlign w:val="bottom"/>
            <w:hideMark/>
          </w:tcPr>
          <w:p w:rsidR="00E4716E" w:rsidRPr="00E4716E" w:rsidRDefault="00E4716E" w:rsidP="00E4716E">
            <w:pPr>
              <w:spacing w:after="0" w:line="240" w:lineRule="auto"/>
              <w:jc w:val="center"/>
              <w:rPr>
                <w:rFonts w:ascii="Calibri" w:eastAsia="Times New Roman" w:hAnsi="Calibri" w:cs="Times New Roman"/>
                <w:color w:val="000000"/>
              </w:rPr>
            </w:pPr>
            <w:r w:rsidRPr="00E4716E">
              <w:rPr>
                <w:rFonts w:ascii="Calibri" w:eastAsia="Times New Roman" w:hAnsi="Calibri" w:cs="Times New Roman"/>
                <w:color w:val="000000"/>
              </w:rPr>
              <w:t>4,27</w:t>
            </w:r>
            <w:r w:rsidR="00221B10">
              <w:rPr>
                <w:rFonts w:ascii="Calibri" w:eastAsia="Times New Roman" w:hAnsi="Calibri" w:cs="Times New Roman"/>
                <w:color w:val="000000"/>
              </w:rPr>
              <w:t xml:space="preserve"> </w:t>
            </w:r>
            <w:r w:rsidRPr="00E4716E">
              <w:rPr>
                <w:rFonts w:ascii="Calibri" w:eastAsia="Times New Roman" w:hAnsi="Calibri" w:cs="Times New Roman"/>
                <w:color w:val="000000"/>
              </w:rPr>
              <w:t>%</w:t>
            </w:r>
          </w:p>
        </w:tc>
      </w:tr>
      <w:tr w:rsidR="00E4716E" w:rsidRPr="00E4716E" w:rsidTr="0065469C">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E4716E" w:rsidRPr="00E4716E" w:rsidRDefault="00E4716E" w:rsidP="00E4716E">
            <w:pPr>
              <w:spacing w:after="0" w:line="240" w:lineRule="auto"/>
              <w:rPr>
                <w:rFonts w:ascii="Calibri" w:eastAsia="Times New Roman" w:hAnsi="Calibri" w:cs="Times New Roman"/>
                <w:color w:val="000000"/>
              </w:rPr>
            </w:pPr>
            <w:r w:rsidRPr="00E4716E">
              <w:rPr>
                <w:rFonts w:ascii="Calibri" w:eastAsia="Times New Roman" w:hAnsi="Calibri" w:cs="Times New Roman"/>
                <w:color w:val="000000"/>
              </w:rPr>
              <w:t>Královéhradecký kraj</w:t>
            </w:r>
          </w:p>
        </w:tc>
        <w:tc>
          <w:tcPr>
            <w:tcW w:w="1675" w:type="dxa"/>
            <w:tcBorders>
              <w:top w:val="nil"/>
              <w:left w:val="nil"/>
              <w:bottom w:val="single" w:sz="4" w:space="0" w:color="auto"/>
              <w:right w:val="single" w:sz="4" w:space="0" w:color="auto"/>
            </w:tcBorders>
            <w:shd w:val="clear" w:color="auto" w:fill="auto"/>
            <w:noWrap/>
            <w:vAlign w:val="bottom"/>
            <w:hideMark/>
          </w:tcPr>
          <w:p w:rsidR="00E4716E" w:rsidRPr="00E4716E" w:rsidRDefault="00E4716E" w:rsidP="00E4716E">
            <w:pPr>
              <w:spacing w:after="0" w:line="240" w:lineRule="auto"/>
              <w:jc w:val="center"/>
              <w:rPr>
                <w:rFonts w:ascii="Calibri" w:eastAsia="Times New Roman" w:hAnsi="Calibri" w:cs="Times New Roman"/>
                <w:color w:val="000000"/>
              </w:rPr>
            </w:pPr>
            <w:r w:rsidRPr="00E4716E">
              <w:rPr>
                <w:rFonts w:ascii="Calibri" w:eastAsia="Times New Roman" w:hAnsi="Calibri" w:cs="Times New Roman"/>
                <w:color w:val="000000"/>
              </w:rPr>
              <w:t>1</w:t>
            </w:r>
          </w:p>
        </w:tc>
        <w:tc>
          <w:tcPr>
            <w:tcW w:w="1560" w:type="dxa"/>
            <w:tcBorders>
              <w:top w:val="nil"/>
              <w:left w:val="nil"/>
              <w:bottom w:val="single" w:sz="4" w:space="0" w:color="auto"/>
              <w:right w:val="single" w:sz="8" w:space="0" w:color="auto"/>
            </w:tcBorders>
            <w:shd w:val="clear" w:color="auto" w:fill="auto"/>
            <w:noWrap/>
            <w:vAlign w:val="bottom"/>
            <w:hideMark/>
          </w:tcPr>
          <w:p w:rsidR="00E4716E" w:rsidRPr="00E4716E" w:rsidRDefault="00E4716E" w:rsidP="00E4716E">
            <w:pPr>
              <w:spacing w:after="0" w:line="240" w:lineRule="auto"/>
              <w:jc w:val="center"/>
              <w:rPr>
                <w:rFonts w:ascii="Calibri" w:eastAsia="Times New Roman" w:hAnsi="Calibri" w:cs="Times New Roman"/>
                <w:color w:val="000000"/>
              </w:rPr>
            </w:pPr>
            <w:r w:rsidRPr="00E4716E">
              <w:rPr>
                <w:rFonts w:ascii="Calibri" w:eastAsia="Times New Roman" w:hAnsi="Calibri" w:cs="Times New Roman"/>
                <w:color w:val="000000"/>
              </w:rPr>
              <w:t>0,85</w:t>
            </w:r>
            <w:r w:rsidR="00221B10">
              <w:rPr>
                <w:rFonts w:ascii="Calibri" w:eastAsia="Times New Roman" w:hAnsi="Calibri" w:cs="Times New Roman"/>
                <w:color w:val="000000"/>
              </w:rPr>
              <w:t xml:space="preserve"> </w:t>
            </w:r>
            <w:r w:rsidRPr="00E4716E">
              <w:rPr>
                <w:rFonts w:ascii="Calibri" w:eastAsia="Times New Roman" w:hAnsi="Calibri" w:cs="Times New Roman"/>
                <w:color w:val="000000"/>
              </w:rPr>
              <w:t>%</w:t>
            </w:r>
          </w:p>
        </w:tc>
      </w:tr>
      <w:tr w:rsidR="00E4716E" w:rsidRPr="00E4716E" w:rsidTr="0065469C">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E4716E" w:rsidRPr="00E4716E" w:rsidRDefault="00E4716E" w:rsidP="00E4716E">
            <w:pPr>
              <w:spacing w:after="0" w:line="240" w:lineRule="auto"/>
              <w:rPr>
                <w:rFonts w:ascii="Calibri" w:eastAsia="Times New Roman" w:hAnsi="Calibri" w:cs="Times New Roman"/>
                <w:color w:val="000000"/>
              </w:rPr>
            </w:pPr>
            <w:r w:rsidRPr="00E4716E">
              <w:rPr>
                <w:rFonts w:ascii="Calibri" w:eastAsia="Times New Roman" w:hAnsi="Calibri" w:cs="Times New Roman"/>
                <w:color w:val="000000"/>
              </w:rPr>
              <w:t>Liberecký kraj</w:t>
            </w:r>
          </w:p>
        </w:tc>
        <w:tc>
          <w:tcPr>
            <w:tcW w:w="1675" w:type="dxa"/>
            <w:tcBorders>
              <w:top w:val="nil"/>
              <w:left w:val="nil"/>
              <w:bottom w:val="single" w:sz="4" w:space="0" w:color="auto"/>
              <w:right w:val="single" w:sz="4" w:space="0" w:color="auto"/>
            </w:tcBorders>
            <w:shd w:val="clear" w:color="auto" w:fill="auto"/>
            <w:noWrap/>
            <w:vAlign w:val="bottom"/>
            <w:hideMark/>
          </w:tcPr>
          <w:p w:rsidR="00E4716E" w:rsidRPr="00E4716E" w:rsidRDefault="00E4716E" w:rsidP="00E4716E">
            <w:pPr>
              <w:spacing w:after="0" w:line="240" w:lineRule="auto"/>
              <w:jc w:val="center"/>
              <w:rPr>
                <w:rFonts w:ascii="Calibri" w:eastAsia="Times New Roman" w:hAnsi="Calibri" w:cs="Times New Roman"/>
                <w:color w:val="000000"/>
              </w:rPr>
            </w:pPr>
            <w:r w:rsidRPr="00E4716E">
              <w:rPr>
                <w:rFonts w:ascii="Calibri" w:eastAsia="Times New Roman" w:hAnsi="Calibri" w:cs="Times New Roman"/>
                <w:color w:val="000000"/>
              </w:rPr>
              <w:t>2</w:t>
            </w:r>
          </w:p>
        </w:tc>
        <w:tc>
          <w:tcPr>
            <w:tcW w:w="1560" w:type="dxa"/>
            <w:tcBorders>
              <w:top w:val="nil"/>
              <w:left w:val="nil"/>
              <w:bottom w:val="single" w:sz="4" w:space="0" w:color="auto"/>
              <w:right w:val="single" w:sz="8" w:space="0" w:color="auto"/>
            </w:tcBorders>
            <w:shd w:val="clear" w:color="auto" w:fill="auto"/>
            <w:noWrap/>
            <w:vAlign w:val="bottom"/>
            <w:hideMark/>
          </w:tcPr>
          <w:p w:rsidR="00E4716E" w:rsidRPr="00E4716E" w:rsidRDefault="00E4716E" w:rsidP="00E4716E">
            <w:pPr>
              <w:spacing w:after="0" w:line="240" w:lineRule="auto"/>
              <w:jc w:val="center"/>
              <w:rPr>
                <w:rFonts w:ascii="Calibri" w:eastAsia="Times New Roman" w:hAnsi="Calibri" w:cs="Times New Roman"/>
                <w:color w:val="000000"/>
              </w:rPr>
            </w:pPr>
            <w:r w:rsidRPr="00E4716E">
              <w:rPr>
                <w:rFonts w:ascii="Calibri" w:eastAsia="Times New Roman" w:hAnsi="Calibri" w:cs="Times New Roman"/>
                <w:color w:val="000000"/>
              </w:rPr>
              <w:t>1,71</w:t>
            </w:r>
            <w:r w:rsidR="00221B10">
              <w:rPr>
                <w:rFonts w:ascii="Calibri" w:eastAsia="Times New Roman" w:hAnsi="Calibri" w:cs="Times New Roman"/>
                <w:color w:val="000000"/>
              </w:rPr>
              <w:t xml:space="preserve"> </w:t>
            </w:r>
            <w:r w:rsidRPr="00E4716E">
              <w:rPr>
                <w:rFonts w:ascii="Calibri" w:eastAsia="Times New Roman" w:hAnsi="Calibri" w:cs="Times New Roman"/>
                <w:color w:val="000000"/>
              </w:rPr>
              <w:t>%</w:t>
            </w:r>
          </w:p>
        </w:tc>
      </w:tr>
      <w:tr w:rsidR="00E4716E" w:rsidRPr="00E4716E" w:rsidTr="0065469C">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E4716E" w:rsidRPr="00E4716E" w:rsidRDefault="00E4716E" w:rsidP="00E4716E">
            <w:pPr>
              <w:spacing w:after="0" w:line="240" w:lineRule="auto"/>
              <w:rPr>
                <w:rFonts w:ascii="Calibri" w:eastAsia="Times New Roman" w:hAnsi="Calibri" w:cs="Times New Roman"/>
                <w:color w:val="000000"/>
              </w:rPr>
            </w:pPr>
            <w:r w:rsidRPr="00E4716E">
              <w:rPr>
                <w:rFonts w:ascii="Calibri" w:eastAsia="Times New Roman" w:hAnsi="Calibri" w:cs="Times New Roman"/>
                <w:color w:val="000000"/>
              </w:rPr>
              <w:t>Moravskoslezský kraj</w:t>
            </w:r>
          </w:p>
        </w:tc>
        <w:tc>
          <w:tcPr>
            <w:tcW w:w="1675" w:type="dxa"/>
            <w:tcBorders>
              <w:top w:val="nil"/>
              <w:left w:val="nil"/>
              <w:bottom w:val="single" w:sz="4" w:space="0" w:color="auto"/>
              <w:right w:val="single" w:sz="4" w:space="0" w:color="auto"/>
            </w:tcBorders>
            <w:shd w:val="clear" w:color="auto" w:fill="auto"/>
            <w:noWrap/>
            <w:vAlign w:val="bottom"/>
            <w:hideMark/>
          </w:tcPr>
          <w:p w:rsidR="00E4716E" w:rsidRPr="00E4716E" w:rsidRDefault="00E4716E" w:rsidP="00E4716E">
            <w:pPr>
              <w:spacing w:after="0" w:line="240" w:lineRule="auto"/>
              <w:jc w:val="center"/>
              <w:rPr>
                <w:rFonts w:ascii="Calibri" w:eastAsia="Times New Roman" w:hAnsi="Calibri" w:cs="Times New Roman"/>
                <w:color w:val="000000"/>
              </w:rPr>
            </w:pPr>
            <w:r w:rsidRPr="00E4716E">
              <w:rPr>
                <w:rFonts w:ascii="Calibri" w:eastAsia="Times New Roman" w:hAnsi="Calibri" w:cs="Times New Roman"/>
                <w:color w:val="000000"/>
              </w:rPr>
              <w:t>12</w:t>
            </w:r>
          </w:p>
        </w:tc>
        <w:tc>
          <w:tcPr>
            <w:tcW w:w="1560" w:type="dxa"/>
            <w:tcBorders>
              <w:top w:val="nil"/>
              <w:left w:val="nil"/>
              <w:bottom w:val="single" w:sz="4" w:space="0" w:color="auto"/>
              <w:right w:val="single" w:sz="8" w:space="0" w:color="auto"/>
            </w:tcBorders>
            <w:shd w:val="clear" w:color="auto" w:fill="auto"/>
            <w:noWrap/>
            <w:vAlign w:val="bottom"/>
            <w:hideMark/>
          </w:tcPr>
          <w:p w:rsidR="00E4716E" w:rsidRPr="00E4716E" w:rsidRDefault="00E4716E" w:rsidP="00E4716E">
            <w:pPr>
              <w:spacing w:after="0" w:line="240" w:lineRule="auto"/>
              <w:jc w:val="center"/>
              <w:rPr>
                <w:rFonts w:ascii="Calibri" w:eastAsia="Times New Roman" w:hAnsi="Calibri" w:cs="Times New Roman"/>
                <w:color w:val="000000"/>
              </w:rPr>
            </w:pPr>
            <w:r w:rsidRPr="00E4716E">
              <w:rPr>
                <w:rFonts w:ascii="Calibri" w:eastAsia="Times New Roman" w:hAnsi="Calibri" w:cs="Times New Roman"/>
                <w:color w:val="000000"/>
              </w:rPr>
              <w:t>10,26</w:t>
            </w:r>
            <w:r w:rsidR="00221B10">
              <w:rPr>
                <w:rFonts w:ascii="Calibri" w:eastAsia="Times New Roman" w:hAnsi="Calibri" w:cs="Times New Roman"/>
                <w:color w:val="000000"/>
              </w:rPr>
              <w:t xml:space="preserve"> </w:t>
            </w:r>
            <w:r w:rsidRPr="00E4716E">
              <w:rPr>
                <w:rFonts w:ascii="Calibri" w:eastAsia="Times New Roman" w:hAnsi="Calibri" w:cs="Times New Roman"/>
                <w:color w:val="000000"/>
              </w:rPr>
              <w:t>%</w:t>
            </w:r>
          </w:p>
        </w:tc>
      </w:tr>
      <w:tr w:rsidR="00E4716E" w:rsidRPr="00E4716E" w:rsidTr="0065469C">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E4716E" w:rsidRPr="00E4716E" w:rsidRDefault="00E4716E" w:rsidP="00E4716E">
            <w:pPr>
              <w:spacing w:after="0" w:line="240" w:lineRule="auto"/>
              <w:rPr>
                <w:rFonts w:ascii="Calibri" w:eastAsia="Times New Roman" w:hAnsi="Calibri" w:cs="Times New Roman"/>
                <w:color w:val="000000"/>
              </w:rPr>
            </w:pPr>
            <w:r w:rsidRPr="00E4716E">
              <w:rPr>
                <w:rFonts w:ascii="Calibri" w:eastAsia="Times New Roman" w:hAnsi="Calibri" w:cs="Times New Roman"/>
                <w:color w:val="000000"/>
              </w:rPr>
              <w:t>Olomoucký kraj</w:t>
            </w:r>
          </w:p>
        </w:tc>
        <w:tc>
          <w:tcPr>
            <w:tcW w:w="1675" w:type="dxa"/>
            <w:tcBorders>
              <w:top w:val="nil"/>
              <w:left w:val="nil"/>
              <w:bottom w:val="single" w:sz="4" w:space="0" w:color="auto"/>
              <w:right w:val="single" w:sz="4" w:space="0" w:color="auto"/>
            </w:tcBorders>
            <w:shd w:val="clear" w:color="auto" w:fill="auto"/>
            <w:noWrap/>
            <w:vAlign w:val="bottom"/>
            <w:hideMark/>
          </w:tcPr>
          <w:p w:rsidR="00E4716E" w:rsidRPr="00E4716E" w:rsidRDefault="00E4716E" w:rsidP="00E4716E">
            <w:pPr>
              <w:spacing w:after="0" w:line="240" w:lineRule="auto"/>
              <w:jc w:val="center"/>
              <w:rPr>
                <w:rFonts w:ascii="Calibri" w:eastAsia="Times New Roman" w:hAnsi="Calibri" w:cs="Times New Roman"/>
                <w:color w:val="000000"/>
              </w:rPr>
            </w:pPr>
            <w:r w:rsidRPr="00E4716E">
              <w:rPr>
                <w:rFonts w:ascii="Calibri" w:eastAsia="Times New Roman" w:hAnsi="Calibri" w:cs="Times New Roman"/>
                <w:color w:val="000000"/>
              </w:rPr>
              <w:t>13</w:t>
            </w:r>
          </w:p>
        </w:tc>
        <w:tc>
          <w:tcPr>
            <w:tcW w:w="1560" w:type="dxa"/>
            <w:tcBorders>
              <w:top w:val="nil"/>
              <w:left w:val="nil"/>
              <w:bottom w:val="single" w:sz="4" w:space="0" w:color="auto"/>
              <w:right w:val="single" w:sz="8" w:space="0" w:color="auto"/>
            </w:tcBorders>
            <w:shd w:val="clear" w:color="auto" w:fill="auto"/>
            <w:noWrap/>
            <w:vAlign w:val="bottom"/>
            <w:hideMark/>
          </w:tcPr>
          <w:p w:rsidR="00E4716E" w:rsidRPr="00E4716E" w:rsidRDefault="00E4716E" w:rsidP="00E4716E">
            <w:pPr>
              <w:spacing w:after="0" w:line="240" w:lineRule="auto"/>
              <w:jc w:val="center"/>
              <w:rPr>
                <w:rFonts w:ascii="Calibri" w:eastAsia="Times New Roman" w:hAnsi="Calibri" w:cs="Times New Roman"/>
                <w:color w:val="000000"/>
              </w:rPr>
            </w:pPr>
            <w:r w:rsidRPr="00E4716E">
              <w:rPr>
                <w:rFonts w:ascii="Calibri" w:eastAsia="Times New Roman" w:hAnsi="Calibri" w:cs="Times New Roman"/>
                <w:color w:val="000000"/>
              </w:rPr>
              <w:t>11,11</w:t>
            </w:r>
            <w:r w:rsidR="00221B10">
              <w:rPr>
                <w:rFonts w:ascii="Calibri" w:eastAsia="Times New Roman" w:hAnsi="Calibri" w:cs="Times New Roman"/>
                <w:color w:val="000000"/>
              </w:rPr>
              <w:t xml:space="preserve"> </w:t>
            </w:r>
            <w:r w:rsidRPr="00E4716E">
              <w:rPr>
                <w:rFonts w:ascii="Calibri" w:eastAsia="Times New Roman" w:hAnsi="Calibri" w:cs="Times New Roman"/>
                <w:color w:val="000000"/>
              </w:rPr>
              <w:t>%</w:t>
            </w:r>
          </w:p>
        </w:tc>
      </w:tr>
      <w:tr w:rsidR="00E4716E" w:rsidRPr="00E4716E" w:rsidTr="0065469C">
        <w:trPr>
          <w:trHeight w:val="315"/>
          <w:jc w:val="center"/>
        </w:trPr>
        <w:tc>
          <w:tcPr>
            <w:tcW w:w="2440" w:type="dxa"/>
            <w:tcBorders>
              <w:top w:val="nil"/>
              <w:left w:val="single" w:sz="8" w:space="0" w:color="auto"/>
              <w:bottom w:val="single" w:sz="8" w:space="0" w:color="auto"/>
              <w:right w:val="single" w:sz="4" w:space="0" w:color="auto"/>
            </w:tcBorders>
            <w:shd w:val="clear" w:color="auto" w:fill="auto"/>
            <w:noWrap/>
            <w:vAlign w:val="bottom"/>
            <w:hideMark/>
          </w:tcPr>
          <w:p w:rsidR="00E4716E" w:rsidRPr="00E4716E" w:rsidRDefault="00E4716E" w:rsidP="00E4716E">
            <w:pPr>
              <w:spacing w:after="0" w:line="240" w:lineRule="auto"/>
              <w:rPr>
                <w:rFonts w:ascii="Calibri" w:eastAsia="Times New Roman" w:hAnsi="Calibri" w:cs="Times New Roman"/>
                <w:color w:val="000000"/>
              </w:rPr>
            </w:pPr>
            <w:r w:rsidRPr="00E4716E">
              <w:rPr>
                <w:rFonts w:ascii="Calibri" w:eastAsia="Times New Roman" w:hAnsi="Calibri" w:cs="Times New Roman"/>
                <w:color w:val="000000"/>
              </w:rPr>
              <w:t>Pardubický kraj</w:t>
            </w:r>
          </w:p>
        </w:tc>
        <w:tc>
          <w:tcPr>
            <w:tcW w:w="1675" w:type="dxa"/>
            <w:tcBorders>
              <w:top w:val="nil"/>
              <w:left w:val="nil"/>
              <w:bottom w:val="single" w:sz="8" w:space="0" w:color="auto"/>
              <w:right w:val="single" w:sz="4" w:space="0" w:color="auto"/>
            </w:tcBorders>
            <w:shd w:val="clear" w:color="auto" w:fill="auto"/>
            <w:noWrap/>
            <w:vAlign w:val="bottom"/>
            <w:hideMark/>
          </w:tcPr>
          <w:p w:rsidR="00E4716E" w:rsidRPr="00E4716E" w:rsidRDefault="00E4716E" w:rsidP="00E4716E">
            <w:pPr>
              <w:spacing w:after="0" w:line="240" w:lineRule="auto"/>
              <w:jc w:val="center"/>
              <w:rPr>
                <w:rFonts w:ascii="Calibri" w:eastAsia="Times New Roman" w:hAnsi="Calibri" w:cs="Times New Roman"/>
                <w:color w:val="000000"/>
              </w:rPr>
            </w:pPr>
            <w:r w:rsidRPr="00E4716E">
              <w:rPr>
                <w:rFonts w:ascii="Calibri" w:eastAsia="Times New Roman" w:hAnsi="Calibri" w:cs="Times New Roman"/>
                <w:color w:val="000000"/>
              </w:rPr>
              <w:t>7</w:t>
            </w:r>
          </w:p>
        </w:tc>
        <w:tc>
          <w:tcPr>
            <w:tcW w:w="1560" w:type="dxa"/>
            <w:tcBorders>
              <w:top w:val="nil"/>
              <w:left w:val="nil"/>
              <w:bottom w:val="single" w:sz="8" w:space="0" w:color="auto"/>
              <w:right w:val="single" w:sz="8" w:space="0" w:color="auto"/>
            </w:tcBorders>
            <w:shd w:val="clear" w:color="auto" w:fill="auto"/>
            <w:noWrap/>
            <w:vAlign w:val="bottom"/>
            <w:hideMark/>
          </w:tcPr>
          <w:p w:rsidR="00E4716E" w:rsidRPr="00E4716E" w:rsidRDefault="00E4716E" w:rsidP="00E4716E">
            <w:pPr>
              <w:spacing w:after="0" w:line="240" w:lineRule="auto"/>
              <w:jc w:val="center"/>
              <w:rPr>
                <w:rFonts w:ascii="Calibri" w:eastAsia="Times New Roman" w:hAnsi="Calibri" w:cs="Times New Roman"/>
                <w:color w:val="000000"/>
              </w:rPr>
            </w:pPr>
            <w:r w:rsidRPr="00E4716E">
              <w:rPr>
                <w:rFonts w:ascii="Calibri" w:eastAsia="Times New Roman" w:hAnsi="Calibri" w:cs="Times New Roman"/>
                <w:color w:val="000000"/>
              </w:rPr>
              <w:t>5,98</w:t>
            </w:r>
            <w:r w:rsidR="00221B10">
              <w:rPr>
                <w:rFonts w:ascii="Calibri" w:eastAsia="Times New Roman" w:hAnsi="Calibri" w:cs="Times New Roman"/>
                <w:color w:val="000000"/>
              </w:rPr>
              <w:t xml:space="preserve"> </w:t>
            </w:r>
            <w:r w:rsidRPr="00E4716E">
              <w:rPr>
                <w:rFonts w:ascii="Calibri" w:eastAsia="Times New Roman" w:hAnsi="Calibri" w:cs="Times New Roman"/>
                <w:color w:val="000000"/>
              </w:rPr>
              <w:t>%</w:t>
            </w:r>
          </w:p>
        </w:tc>
      </w:tr>
    </w:tbl>
    <w:p w:rsidR="00E4716E" w:rsidRDefault="00E4716E" w:rsidP="0065469C">
      <w:pPr>
        <w:spacing w:line="360" w:lineRule="auto"/>
        <w:rPr>
          <w:sz w:val="24"/>
        </w:rPr>
      </w:pPr>
    </w:p>
    <w:p w:rsidR="0065469C" w:rsidRDefault="0065469C" w:rsidP="008E22D7">
      <w:pPr>
        <w:spacing w:line="360" w:lineRule="auto"/>
        <w:jc w:val="both"/>
        <w:rPr>
          <w:sz w:val="24"/>
        </w:rPr>
      </w:pPr>
      <w:r>
        <w:rPr>
          <w:sz w:val="24"/>
        </w:rPr>
        <w:t>Zastoupení respondentů dle krajů bylo následující: 46 respondentek (39,32</w:t>
      </w:r>
      <w:r w:rsidR="00221B10">
        <w:rPr>
          <w:sz w:val="24"/>
        </w:rPr>
        <w:t xml:space="preserve"> </w:t>
      </w:r>
      <w:r>
        <w:rPr>
          <w:sz w:val="24"/>
        </w:rPr>
        <w:t>%) je z Jihomoravského kraje, 13 respondentek (11,11</w:t>
      </w:r>
      <w:r w:rsidR="00221B10">
        <w:rPr>
          <w:sz w:val="24"/>
        </w:rPr>
        <w:t xml:space="preserve"> </w:t>
      </w:r>
      <w:r>
        <w:rPr>
          <w:sz w:val="24"/>
        </w:rPr>
        <w:t>%) je z Olomouckého kraje, 12 respondentek (10,26</w:t>
      </w:r>
      <w:r w:rsidR="00221B10">
        <w:rPr>
          <w:sz w:val="24"/>
        </w:rPr>
        <w:t xml:space="preserve"> </w:t>
      </w:r>
      <w:r>
        <w:rPr>
          <w:sz w:val="24"/>
        </w:rPr>
        <w:t>%) z Moravskoslezského kraje, 10 respondentek (8,55</w:t>
      </w:r>
      <w:r w:rsidR="00221B10">
        <w:rPr>
          <w:sz w:val="24"/>
        </w:rPr>
        <w:t xml:space="preserve"> </w:t>
      </w:r>
      <w:r>
        <w:rPr>
          <w:sz w:val="24"/>
        </w:rPr>
        <w:t>%) ze Zlínského kraje, 9</w:t>
      </w:r>
      <w:r w:rsidR="008E22D7">
        <w:rPr>
          <w:sz w:val="24"/>
        </w:rPr>
        <w:t> </w:t>
      </w:r>
      <w:r>
        <w:rPr>
          <w:sz w:val="24"/>
        </w:rPr>
        <w:t>respondentek (7,69</w:t>
      </w:r>
      <w:r w:rsidR="00221B10">
        <w:rPr>
          <w:sz w:val="24"/>
        </w:rPr>
        <w:t xml:space="preserve"> </w:t>
      </w:r>
      <w:r>
        <w:rPr>
          <w:sz w:val="24"/>
        </w:rPr>
        <w:t>%) ze Středočeského kraje, 7 respondentek (5,98</w:t>
      </w:r>
      <w:r w:rsidR="00221B10">
        <w:rPr>
          <w:sz w:val="24"/>
        </w:rPr>
        <w:t xml:space="preserve"> </w:t>
      </w:r>
      <w:r>
        <w:rPr>
          <w:sz w:val="24"/>
        </w:rPr>
        <w:t xml:space="preserve">%) z Pardubického kraje, </w:t>
      </w:r>
      <w:r w:rsidR="00DF661A">
        <w:rPr>
          <w:sz w:val="24"/>
        </w:rPr>
        <w:t>5 respondentek (4,27</w:t>
      </w:r>
      <w:r w:rsidR="00221B10">
        <w:rPr>
          <w:sz w:val="24"/>
        </w:rPr>
        <w:t xml:space="preserve"> </w:t>
      </w:r>
      <w:r w:rsidR="00DF661A">
        <w:rPr>
          <w:sz w:val="24"/>
        </w:rPr>
        <w:t>%) z Kraje Vysočina, 4 respondentky (3,42</w:t>
      </w:r>
      <w:r w:rsidR="00221B10">
        <w:rPr>
          <w:sz w:val="24"/>
        </w:rPr>
        <w:t xml:space="preserve"> </w:t>
      </w:r>
      <w:r w:rsidR="00DF661A">
        <w:rPr>
          <w:sz w:val="24"/>
        </w:rPr>
        <w:t>%) z Prahy, 3</w:t>
      </w:r>
      <w:r w:rsidR="008E22D7">
        <w:rPr>
          <w:sz w:val="24"/>
        </w:rPr>
        <w:t> </w:t>
      </w:r>
      <w:r w:rsidR="00DF661A">
        <w:rPr>
          <w:sz w:val="24"/>
        </w:rPr>
        <w:t>respondentky (2,56</w:t>
      </w:r>
      <w:r w:rsidR="00221B10">
        <w:rPr>
          <w:sz w:val="24"/>
        </w:rPr>
        <w:t xml:space="preserve"> </w:t>
      </w:r>
      <w:r w:rsidR="00DF661A">
        <w:rPr>
          <w:sz w:val="24"/>
        </w:rPr>
        <w:t>%) z Jihočeského kraje a 3 respondentky (2,56</w:t>
      </w:r>
      <w:r w:rsidR="00221B10">
        <w:rPr>
          <w:sz w:val="24"/>
        </w:rPr>
        <w:t xml:space="preserve"> </w:t>
      </w:r>
      <w:r w:rsidR="00DF661A">
        <w:rPr>
          <w:sz w:val="24"/>
        </w:rPr>
        <w:t xml:space="preserve">%) </w:t>
      </w:r>
      <w:r w:rsidR="00DF661A">
        <w:rPr>
          <w:sz w:val="24"/>
        </w:rPr>
        <w:lastRenderedPageBreak/>
        <w:t>z Ústeckého kraje, 2</w:t>
      </w:r>
      <w:r w:rsidR="008E22D7">
        <w:rPr>
          <w:sz w:val="24"/>
        </w:rPr>
        <w:t> </w:t>
      </w:r>
      <w:r w:rsidR="00DF661A">
        <w:rPr>
          <w:sz w:val="24"/>
        </w:rPr>
        <w:t xml:space="preserve"> respondentky (1,71</w:t>
      </w:r>
      <w:r w:rsidR="00221B10">
        <w:rPr>
          <w:sz w:val="24"/>
        </w:rPr>
        <w:t xml:space="preserve"> </w:t>
      </w:r>
      <w:r w:rsidR="00DF661A">
        <w:rPr>
          <w:sz w:val="24"/>
        </w:rPr>
        <w:t>%) z Plzeňského kraje a 2 respondentky (1,71</w:t>
      </w:r>
      <w:r w:rsidR="00221B10">
        <w:rPr>
          <w:sz w:val="24"/>
        </w:rPr>
        <w:t xml:space="preserve"> </w:t>
      </w:r>
      <w:r w:rsidR="00DF661A">
        <w:rPr>
          <w:sz w:val="24"/>
        </w:rPr>
        <w:t>%) z Libereckého kraje a</w:t>
      </w:r>
      <w:r w:rsidR="008E22D7">
        <w:rPr>
          <w:sz w:val="24"/>
        </w:rPr>
        <w:t> </w:t>
      </w:r>
      <w:r w:rsidR="00DF661A">
        <w:rPr>
          <w:sz w:val="24"/>
        </w:rPr>
        <w:t>jedna respondentka (0,85</w:t>
      </w:r>
      <w:r w:rsidR="00221B10">
        <w:rPr>
          <w:sz w:val="24"/>
        </w:rPr>
        <w:t xml:space="preserve"> </w:t>
      </w:r>
      <w:r w:rsidR="00DF661A">
        <w:rPr>
          <w:sz w:val="24"/>
        </w:rPr>
        <w:t>%) je z Královéhradeckého kraje. Z Karlovarského kraje jsem nezískala bohužel žádnou odpověď.</w:t>
      </w:r>
    </w:p>
    <w:p w:rsidR="00DF661A" w:rsidRDefault="00DF661A" w:rsidP="0065469C">
      <w:pPr>
        <w:spacing w:line="360" w:lineRule="auto"/>
        <w:rPr>
          <w:sz w:val="24"/>
        </w:rPr>
      </w:pPr>
    </w:p>
    <w:p w:rsidR="002677E2" w:rsidRDefault="00B00491" w:rsidP="00DF661A">
      <w:pPr>
        <w:jc w:val="center"/>
        <w:rPr>
          <w:b/>
          <w:sz w:val="24"/>
        </w:rPr>
      </w:pPr>
      <w:r>
        <w:rPr>
          <w:b/>
          <w:sz w:val="24"/>
        </w:rPr>
        <w:t>Tabulka 26</w:t>
      </w:r>
      <w:r w:rsidR="002677E2">
        <w:rPr>
          <w:b/>
          <w:sz w:val="24"/>
        </w:rPr>
        <w:t xml:space="preserve"> - otázka č. </w:t>
      </w:r>
      <w:r>
        <w:rPr>
          <w:b/>
          <w:sz w:val="24"/>
        </w:rPr>
        <w:t>26</w:t>
      </w:r>
      <w:r w:rsidR="002677E2">
        <w:rPr>
          <w:b/>
          <w:sz w:val="24"/>
        </w:rPr>
        <w:t>: „</w:t>
      </w:r>
      <w:r w:rsidR="00E4716E" w:rsidRPr="00E4716E">
        <w:rPr>
          <w:b/>
          <w:sz w:val="24"/>
        </w:rPr>
        <w:t>Jaká je Vaše pracovní pozice?</w:t>
      </w:r>
      <w:r w:rsidR="00E4716E">
        <w:rPr>
          <w:b/>
          <w:sz w:val="24"/>
        </w:rPr>
        <w:t>“</w:t>
      </w:r>
    </w:p>
    <w:tbl>
      <w:tblPr>
        <w:tblW w:w="7044" w:type="dxa"/>
        <w:jc w:val="center"/>
        <w:tblInd w:w="60" w:type="dxa"/>
        <w:tblCellMar>
          <w:left w:w="70" w:type="dxa"/>
          <w:right w:w="70" w:type="dxa"/>
        </w:tblCellMar>
        <w:tblLook w:val="04A0"/>
      </w:tblPr>
      <w:tblGrid>
        <w:gridCol w:w="3838"/>
        <w:gridCol w:w="1646"/>
        <w:gridCol w:w="1560"/>
      </w:tblGrid>
      <w:tr w:rsidR="004C6350" w:rsidRPr="004C6350" w:rsidTr="008E22D7">
        <w:trPr>
          <w:trHeight w:val="301"/>
          <w:jc w:val="center"/>
        </w:trPr>
        <w:tc>
          <w:tcPr>
            <w:tcW w:w="3838" w:type="dxa"/>
            <w:tcBorders>
              <w:top w:val="single" w:sz="8" w:space="0" w:color="auto"/>
              <w:left w:val="single" w:sz="8" w:space="0" w:color="auto"/>
              <w:bottom w:val="single" w:sz="8" w:space="0" w:color="auto"/>
              <w:right w:val="single" w:sz="4" w:space="0" w:color="auto"/>
            </w:tcBorders>
            <w:shd w:val="clear" w:color="000000" w:fill="FCD5B4"/>
            <w:noWrap/>
            <w:vAlign w:val="bottom"/>
            <w:hideMark/>
          </w:tcPr>
          <w:p w:rsidR="004C6350" w:rsidRPr="004C6350" w:rsidRDefault="004C6350" w:rsidP="004C6350">
            <w:pPr>
              <w:spacing w:after="0" w:line="240" w:lineRule="auto"/>
              <w:jc w:val="center"/>
              <w:rPr>
                <w:rFonts w:ascii="Calibri" w:eastAsia="Times New Roman" w:hAnsi="Calibri" w:cs="Times New Roman"/>
                <w:b/>
              </w:rPr>
            </w:pPr>
            <w:r w:rsidRPr="004C6350">
              <w:rPr>
                <w:rFonts w:ascii="Calibri" w:eastAsia="Times New Roman" w:hAnsi="Calibri" w:cs="Times New Roman"/>
                <w:b/>
              </w:rPr>
              <w:t>Odpověď</w:t>
            </w:r>
          </w:p>
        </w:tc>
        <w:tc>
          <w:tcPr>
            <w:tcW w:w="1646" w:type="dxa"/>
            <w:tcBorders>
              <w:top w:val="single" w:sz="8" w:space="0" w:color="auto"/>
              <w:left w:val="nil"/>
              <w:bottom w:val="single" w:sz="8" w:space="0" w:color="auto"/>
              <w:right w:val="single" w:sz="4" w:space="0" w:color="auto"/>
            </w:tcBorders>
            <w:shd w:val="clear" w:color="000000" w:fill="FCD5B4"/>
            <w:noWrap/>
            <w:vAlign w:val="bottom"/>
            <w:hideMark/>
          </w:tcPr>
          <w:p w:rsidR="004C6350" w:rsidRPr="004C6350" w:rsidRDefault="004C6350" w:rsidP="004C6350">
            <w:pPr>
              <w:spacing w:after="0" w:line="240" w:lineRule="auto"/>
              <w:jc w:val="center"/>
              <w:rPr>
                <w:rFonts w:ascii="Calibri" w:eastAsia="Times New Roman" w:hAnsi="Calibri" w:cs="Times New Roman"/>
                <w:b/>
              </w:rPr>
            </w:pPr>
            <w:r w:rsidRPr="004C6350">
              <w:rPr>
                <w:rFonts w:ascii="Calibri" w:eastAsia="Times New Roman" w:hAnsi="Calibri" w:cs="Times New Roman"/>
                <w:b/>
              </w:rPr>
              <w:t>počet odpovědí</w:t>
            </w:r>
          </w:p>
        </w:tc>
        <w:tc>
          <w:tcPr>
            <w:tcW w:w="1560" w:type="dxa"/>
            <w:tcBorders>
              <w:top w:val="single" w:sz="8" w:space="0" w:color="auto"/>
              <w:left w:val="nil"/>
              <w:bottom w:val="single" w:sz="8" w:space="0" w:color="auto"/>
              <w:right w:val="single" w:sz="8" w:space="0" w:color="auto"/>
            </w:tcBorders>
            <w:shd w:val="clear" w:color="000000" w:fill="FCD5B4"/>
            <w:noWrap/>
            <w:vAlign w:val="bottom"/>
            <w:hideMark/>
          </w:tcPr>
          <w:p w:rsidR="004C6350" w:rsidRPr="004C6350" w:rsidRDefault="004C6350" w:rsidP="004C6350">
            <w:pPr>
              <w:spacing w:after="0" w:line="240" w:lineRule="auto"/>
              <w:jc w:val="center"/>
              <w:rPr>
                <w:rFonts w:ascii="Calibri" w:eastAsia="Times New Roman" w:hAnsi="Calibri" w:cs="Times New Roman"/>
                <w:b/>
              </w:rPr>
            </w:pPr>
            <w:r w:rsidRPr="004C6350">
              <w:rPr>
                <w:rFonts w:ascii="Calibri" w:eastAsia="Times New Roman" w:hAnsi="Calibri" w:cs="Times New Roman"/>
                <w:b/>
              </w:rPr>
              <w:t>procent</w:t>
            </w:r>
          </w:p>
        </w:tc>
      </w:tr>
      <w:tr w:rsidR="004C6350" w:rsidRPr="004C6350" w:rsidTr="008E22D7">
        <w:trPr>
          <w:trHeight w:val="300"/>
          <w:jc w:val="center"/>
        </w:trPr>
        <w:tc>
          <w:tcPr>
            <w:tcW w:w="3838" w:type="dxa"/>
            <w:tcBorders>
              <w:top w:val="nil"/>
              <w:left w:val="single" w:sz="8" w:space="0" w:color="auto"/>
              <w:bottom w:val="single" w:sz="4" w:space="0" w:color="auto"/>
              <w:right w:val="single" w:sz="4" w:space="0" w:color="auto"/>
            </w:tcBorders>
            <w:shd w:val="clear" w:color="auto" w:fill="auto"/>
            <w:noWrap/>
            <w:vAlign w:val="bottom"/>
            <w:hideMark/>
          </w:tcPr>
          <w:p w:rsidR="004C6350" w:rsidRPr="004C6350" w:rsidRDefault="004C6350" w:rsidP="004C6350">
            <w:pPr>
              <w:spacing w:after="0" w:line="240" w:lineRule="auto"/>
              <w:rPr>
                <w:rFonts w:ascii="Calibri" w:eastAsia="Times New Roman" w:hAnsi="Calibri" w:cs="Times New Roman"/>
              </w:rPr>
            </w:pPr>
            <w:r w:rsidRPr="004C6350">
              <w:rPr>
                <w:rFonts w:ascii="Calibri" w:eastAsia="Times New Roman" w:hAnsi="Calibri" w:cs="Times New Roman"/>
              </w:rPr>
              <w:t>Ředitel/ka MŠ</w:t>
            </w:r>
          </w:p>
        </w:tc>
        <w:tc>
          <w:tcPr>
            <w:tcW w:w="1646" w:type="dxa"/>
            <w:tcBorders>
              <w:top w:val="nil"/>
              <w:left w:val="nil"/>
              <w:bottom w:val="single" w:sz="4" w:space="0" w:color="auto"/>
              <w:right w:val="single" w:sz="4" w:space="0" w:color="auto"/>
            </w:tcBorders>
            <w:shd w:val="clear" w:color="auto" w:fill="auto"/>
            <w:noWrap/>
            <w:vAlign w:val="bottom"/>
            <w:hideMark/>
          </w:tcPr>
          <w:p w:rsidR="004C6350" w:rsidRPr="004C6350" w:rsidRDefault="004C6350" w:rsidP="004C6350">
            <w:pPr>
              <w:spacing w:after="0" w:line="240" w:lineRule="auto"/>
              <w:jc w:val="center"/>
              <w:rPr>
                <w:rFonts w:ascii="Calibri" w:eastAsia="Times New Roman" w:hAnsi="Calibri" w:cs="Times New Roman"/>
              </w:rPr>
            </w:pPr>
            <w:r w:rsidRPr="004C6350">
              <w:rPr>
                <w:rFonts w:ascii="Calibri" w:eastAsia="Times New Roman" w:hAnsi="Calibri" w:cs="Times New Roman"/>
              </w:rPr>
              <w:t>9</w:t>
            </w:r>
          </w:p>
        </w:tc>
        <w:tc>
          <w:tcPr>
            <w:tcW w:w="1560" w:type="dxa"/>
            <w:tcBorders>
              <w:top w:val="nil"/>
              <w:left w:val="nil"/>
              <w:bottom w:val="single" w:sz="4" w:space="0" w:color="auto"/>
              <w:right w:val="single" w:sz="8" w:space="0" w:color="auto"/>
            </w:tcBorders>
            <w:shd w:val="clear" w:color="auto" w:fill="auto"/>
            <w:noWrap/>
            <w:vAlign w:val="bottom"/>
            <w:hideMark/>
          </w:tcPr>
          <w:p w:rsidR="004C6350" w:rsidRPr="004C6350" w:rsidRDefault="004C6350" w:rsidP="004C6350">
            <w:pPr>
              <w:spacing w:after="0" w:line="240" w:lineRule="auto"/>
              <w:jc w:val="center"/>
              <w:rPr>
                <w:rFonts w:ascii="Calibri" w:eastAsia="Times New Roman" w:hAnsi="Calibri" w:cs="Times New Roman"/>
              </w:rPr>
            </w:pPr>
            <w:r w:rsidRPr="004C6350">
              <w:rPr>
                <w:rFonts w:ascii="Calibri" w:eastAsia="Times New Roman" w:hAnsi="Calibri" w:cs="Times New Roman"/>
              </w:rPr>
              <w:t>7,44</w:t>
            </w:r>
            <w:r w:rsidR="00221B10">
              <w:rPr>
                <w:rFonts w:ascii="Calibri" w:eastAsia="Times New Roman" w:hAnsi="Calibri" w:cs="Times New Roman"/>
              </w:rPr>
              <w:t xml:space="preserve"> </w:t>
            </w:r>
            <w:r w:rsidRPr="004C6350">
              <w:rPr>
                <w:rFonts w:ascii="Calibri" w:eastAsia="Times New Roman" w:hAnsi="Calibri" w:cs="Times New Roman"/>
              </w:rPr>
              <w:t>%</w:t>
            </w:r>
          </w:p>
        </w:tc>
      </w:tr>
      <w:tr w:rsidR="004C6350" w:rsidRPr="004C6350" w:rsidTr="008E22D7">
        <w:trPr>
          <w:trHeight w:val="300"/>
          <w:jc w:val="center"/>
        </w:trPr>
        <w:tc>
          <w:tcPr>
            <w:tcW w:w="3838" w:type="dxa"/>
            <w:tcBorders>
              <w:top w:val="nil"/>
              <w:left w:val="single" w:sz="8" w:space="0" w:color="auto"/>
              <w:bottom w:val="single" w:sz="4" w:space="0" w:color="auto"/>
              <w:right w:val="single" w:sz="4" w:space="0" w:color="auto"/>
            </w:tcBorders>
            <w:shd w:val="clear" w:color="auto" w:fill="auto"/>
            <w:noWrap/>
            <w:vAlign w:val="bottom"/>
            <w:hideMark/>
          </w:tcPr>
          <w:p w:rsidR="004C6350" w:rsidRPr="004C6350" w:rsidRDefault="004C6350" w:rsidP="004C6350">
            <w:pPr>
              <w:spacing w:after="0" w:line="240" w:lineRule="auto"/>
              <w:rPr>
                <w:rFonts w:ascii="Calibri" w:eastAsia="Times New Roman" w:hAnsi="Calibri" w:cs="Times New Roman"/>
              </w:rPr>
            </w:pPr>
            <w:r w:rsidRPr="004C6350">
              <w:rPr>
                <w:rFonts w:ascii="Calibri" w:eastAsia="Times New Roman" w:hAnsi="Calibri" w:cs="Times New Roman"/>
              </w:rPr>
              <w:t>Vedoucí (řídící) učitel/ka</w:t>
            </w:r>
          </w:p>
        </w:tc>
        <w:tc>
          <w:tcPr>
            <w:tcW w:w="1646" w:type="dxa"/>
            <w:tcBorders>
              <w:top w:val="nil"/>
              <w:left w:val="nil"/>
              <w:bottom w:val="single" w:sz="4" w:space="0" w:color="auto"/>
              <w:right w:val="single" w:sz="4" w:space="0" w:color="auto"/>
            </w:tcBorders>
            <w:shd w:val="clear" w:color="auto" w:fill="auto"/>
            <w:noWrap/>
            <w:vAlign w:val="bottom"/>
            <w:hideMark/>
          </w:tcPr>
          <w:p w:rsidR="004C6350" w:rsidRPr="004C6350" w:rsidRDefault="004C6350" w:rsidP="004C6350">
            <w:pPr>
              <w:spacing w:after="0" w:line="240" w:lineRule="auto"/>
              <w:jc w:val="center"/>
              <w:rPr>
                <w:rFonts w:ascii="Calibri" w:eastAsia="Times New Roman" w:hAnsi="Calibri" w:cs="Times New Roman"/>
              </w:rPr>
            </w:pPr>
            <w:r w:rsidRPr="004C6350">
              <w:rPr>
                <w:rFonts w:ascii="Calibri" w:eastAsia="Times New Roman" w:hAnsi="Calibri" w:cs="Times New Roman"/>
              </w:rPr>
              <w:t>9</w:t>
            </w:r>
          </w:p>
        </w:tc>
        <w:tc>
          <w:tcPr>
            <w:tcW w:w="1560" w:type="dxa"/>
            <w:tcBorders>
              <w:top w:val="nil"/>
              <w:left w:val="nil"/>
              <w:bottom w:val="single" w:sz="4" w:space="0" w:color="auto"/>
              <w:right w:val="single" w:sz="8" w:space="0" w:color="auto"/>
            </w:tcBorders>
            <w:shd w:val="clear" w:color="auto" w:fill="auto"/>
            <w:noWrap/>
            <w:vAlign w:val="bottom"/>
            <w:hideMark/>
          </w:tcPr>
          <w:p w:rsidR="004C6350" w:rsidRPr="004C6350" w:rsidRDefault="004C6350" w:rsidP="004C6350">
            <w:pPr>
              <w:spacing w:after="0" w:line="240" w:lineRule="auto"/>
              <w:jc w:val="center"/>
              <w:rPr>
                <w:rFonts w:ascii="Calibri" w:eastAsia="Times New Roman" w:hAnsi="Calibri" w:cs="Times New Roman"/>
              </w:rPr>
            </w:pPr>
            <w:r w:rsidRPr="004C6350">
              <w:rPr>
                <w:rFonts w:ascii="Calibri" w:eastAsia="Times New Roman" w:hAnsi="Calibri" w:cs="Times New Roman"/>
              </w:rPr>
              <w:t>7,44</w:t>
            </w:r>
            <w:r w:rsidR="00221B10">
              <w:rPr>
                <w:rFonts w:ascii="Calibri" w:eastAsia="Times New Roman" w:hAnsi="Calibri" w:cs="Times New Roman"/>
              </w:rPr>
              <w:t xml:space="preserve"> </w:t>
            </w:r>
            <w:r w:rsidRPr="004C6350">
              <w:rPr>
                <w:rFonts w:ascii="Calibri" w:eastAsia="Times New Roman" w:hAnsi="Calibri" w:cs="Times New Roman"/>
              </w:rPr>
              <w:t>%</w:t>
            </w:r>
          </w:p>
        </w:tc>
      </w:tr>
      <w:tr w:rsidR="004C6350" w:rsidRPr="004C6350" w:rsidTr="008E22D7">
        <w:trPr>
          <w:trHeight w:val="300"/>
          <w:jc w:val="center"/>
        </w:trPr>
        <w:tc>
          <w:tcPr>
            <w:tcW w:w="3838" w:type="dxa"/>
            <w:tcBorders>
              <w:top w:val="nil"/>
              <w:left w:val="single" w:sz="8" w:space="0" w:color="auto"/>
              <w:bottom w:val="single" w:sz="4" w:space="0" w:color="auto"/>
              <w:right w:val="single" w:sz="4" w:space="0" w:color="auto"/>
            </w:tcBorders>
            <w:shd w:val="clear" w:color="auto" w:fill="auto"/>
            <w:noWrap/>
            <w:vAlign w:val="bottom"/>
            <w:hideMark/>
          </w:tcPr>
          <w:p w:rsidR="004C6350" w:rsidRPr="004C6350" w:rsidRDefault="004C6350" w:rsidP="004C6350">
            <w:pPr>
              <w:spacing w:after="0" w:line="240" w:lineRule="auto"/>
              <w:rPr>
                <w:rFonts w:ascii="Calibri" w:eastAsia="Times New Roman" w:hAnsi="Calibri" w:cs="Times New Roman"/>
              </w:rPr>
            </w:pPr>
            <w:r w:rsidRPr="004C6350">
              <w:rPr>
                <w:rFonts w:ascii="Calibri" w:eastAsia="Times New Roman" w:hAnsi="Calibri" w:cs="Times New Roman"/>
              </w:rPr>
              <w:t>Učitel/ka</w:t>
            </w:r>
          </w:p>
        </w:tc>
        <w:tc>
          <w:tcPr>
            <w:tcW w:w="1646" w:type="dxa"/>
            <w:tcBorders>
              <w:top w:val="nil"/>
              <w:left w:val="nil"/>
              <w:bottom w:val="single" w:sz="4" w:space="0" w:color="auto"/>
              <w:right w:val="single" w:sz="4" w:space="0" w:color="auto"/>
            </w:tcBorders>
            <w:shd w:val="clear" w:color="auto" w:fill="auto"/>
            <w:noWrap/>
            <w:vAlign w:val="bottom"/>
            <w:hideMark/>
          </w:tcPr>
          <w:p w:rsidR="004C6350" w:rsidRPr="004C6350" w:rsidRDefault="004C6350" w:rsidP="004C6350">
            <w:pPr>
              <w:spacing w:after="0" w:line="240" w:lineRule="auto"/>
              <w:jc w:val="center"/>
              <w:rPr>
                <w:rFonts w:ascii="Calibri" w:eastAsia="Times New Roman" w:hAnsi="Calibri" w:cs="Times New Roman"/>
              </w:rPr>
            </w:pPr>
            <w:r w:rsidRPr="004C6350">
              <w:rPr>
                <w:rFonts w:ascii="Calibri" w:eastAsia="Times New Roman" w:hAnsi="Calibri" w:cs="Times New Roman"/>
              </w:rPr>
              <w:t>83</w:t>
            </w:r>
          </w:p>
        </w:tc>
        <w:tc>
          <w:tcPr>
            <w:tcW w:w="1560" w:type="dxa"/>
            <w:tcBorders>
              <w:top w:val="nil"/>
              <w:left w:val="nil"/>
              <w:bottom w:val="single" w:sz="4" w:space="0" w:color="auto"/>
              <w:right w:val="single" w:sz="8" w:space="0" w:color="auto"/>
            </w:tcBorders>
            <w:shd w:val="clear" w:color="auto" w:fill="auto"/>
            <w:noWrap/>
            <w:vAlign w:val="bottom"/>
            <w:hideMark/>
          </w:tcPr>
          <w:p w:rsidR="004C6350" w:rsidRPr="004C6350" w:rsidRDefault="004C6350" w:rsidP="004C6350">
            <w:pPr>
              <w:spacing w:after="0" w:line="240" w:lineRule="auto"/>
              <w:jc w:val="center"/>
              <w:rPr>
                <w:rFonts w:ascii="Calibri" w:eastAsia="Times New Roman" w:hAnsi="Calibri" w:cs="Times New Roman"/>
              </w:rPr>
            </w:pPr>
            <w:r w:rsidRPr="004C6350">
              <w:rPr>
                <w:rFonts w:ascii="Calibri" w:eastAsia="Times New Roman" w:hAnsi="Calibri" w:cs="Times New Roman"/>
              </w:rPr>
              <w:t>68,60</w:t>
            </w:r>
            <w:r w:rsidR="00221B10">
              <w:rPr>
                <w:rFonts w:ascii="Calibri" w:eastAsia="Times New Roman" w:hAnsi="Calibri" w:cs="Times New Roman"/>
              </w:rPr>
              <w:t xml:space="preserve"> </w:t>
            </w:r>
            <w:r w:rsidRPr="004C6350">
              <w:rPr>
                <w:rFonts w:ascii="Calibri" w:eastAsia="Times New Roman" w:hAnsi="Calibri" w:cs="Times New Roman"/>
              </w:rPr>
              <w:t>%</w:t>
            </w:r>
          </w:p>
        </w:tc>
      </w:tr>
      <w:tr w:rsidR="004C6350" w:rsidRPr="004C6350" w:rsidTr="008E22D7">
        <w:trPr>
          <w:trHeight w:val="300"/>
          <w:jc w:val="center"/>
        </w:trPr>
        <w:tc>
          <w:tcPr>
            <w:tcW w:w="3838" w:type="dxa"/>
            <w:tcBorders>
              <w:top w:val="nil"/>
              <w:left w:val="single" w:sz="8" w:space="0" w:color="auto"/>
              <w:bottom w:val="single" w:sz="4" w:space="0" w:color="auto"/>
              <w:right w:val="single" w:sz="4" w:space="0" w:color="auto"/>
            </w:tcBorders>
            <w:shd w:val="clear" w:color="auto" w:fill="auto"/>
            <w:noWrap/>
            <w:vAlign w:val="bottom"/>
            <w:hideMark/>
          </w:tcPr>
          <w:p w:rsidR="004C6350" w:rsidRPr="004C6350" w:rsidRDefault="004C6350" w:rsidP="004C6350">
            <w:pPr>
              <w:spacing w:after="0" w:line="240" w:lineRule="auto"/>
              <w:rPr>
                <w:rFonts w:ascii="Calibri" w:eastAsia="Times New Roman" w:hAnsi="Calibri" w:cs="Times New Roman"/>
              </w:rPr>
            </w:pPr>
            <w:r w:rsidRPr="004C6350">
              <w:rPr>
                <w:rFonts w:ascii="Calibri" w:eastAsia="Times New Roman" w:hAnsi="Calibri" w:cs="Times New Roman"/>
              </w:rPr>
              <w:t>Průvodce v lesní mateřské škole</w:t>
            </w:r>
          </w:p>
        </w:tc>
        <w:tc>
          <w:tcPr>
            <w:tcW w:w="1646" w:type="dxa"/>
            <w:tcBorders>
              <w:top w:val="nil"/>
              <w:left w:val="nil"/>
              <w:bottom w:val="single" w:sz="4" w:space="0" w:color="auto"/>
              <w:right w:val="single" w:sz="4" w:space="0" w:color="auto"/>
            </w:tcBorders>
            <w:shd w:val="clear" w:color="auto" w:fill="auto"/>
            <w:noWrap/>
            <w:vAlign w:val="bottom"/>
            <w:hideMark/>
          </w:tcPr>
          <w:p w:rsidR="004C6350" w:rsidRPr="004C6350" w:rsidRDefault="004C6350" w:rsidP="004C6350">
            <w:pPr>
              <w:spacing w:after="0" w:line="240" w:lineRule="auto"/>
              <w:jc w:val="center"/>
              <w:rPr>
                <w:rFonts w:ascii="Calibri" w:eastAsia="Times New Roman" w:hAnsi="Calibri" w:cs="Times New Roman"/>
              </w:rPr>
            </w:pPr>
            <w:r w:rsidRPr="004C6350">
              <w:rPr>
                <w:rFonts w:ascii="Calibri" w:eastAsia="Times New Roman" w:hAnsi="Calibri" w:cs="Times New Roman"/>
              </w:rPr>
              <w:t>2</w:t>
            </w:r>
          </w:p>
        </w:tc>
        <w:tc>
          <w:tcPr>
            <w:tcW w:w="1560" w:type="dxa"/>
            <w:tcBorders>
              <w:top w:val="nil"/>
              <w:left w:val="nil"/>
              <w:bottom w:val="single" w:sz="4" w:space="0" w:color="auto"/>
              <w:right w:val="single" w:sz="8" w:space="0" w:color="auto"/>
            </w:tcBorders>
            <w:shd w:val="clear" w:color="auto" w:fill="auto"/>
            <w:noWrap/>
            <w:vAlign w:val="bottom"/>
            <w:hideMark/>
          </w:tcPr>
          <w:p w:rsidR="004C6350" w:rsidRPr="004C6350" w:rsidRDefault="004C6350" w:rsidP="004C6350">
            <w:pPr>
              <w:spacing w:after="0" w:line="240" w:lineRule="auto"/>
              <w:jc w:val="center"/>
              <w:rPr>
                <w:rFonts w:ascii="Calibri" w:eastAsia="Times New Roman" w:hAnsi="Calibri" w:cs="Times New Roman"/>
              </w:rPr>
            </w:pPr>
            <w:r w:rsidRPr="004C6350">
              <w:rPr>
                <w:rFonts w:ascii="Calibri" w:eastAsia="Times New Roman" w:hAnsi="Calibri" w:cs="Times New Roman"/>
              </w:rPr>
              <w:t>1,65</w:t>
            </w:r>
            <w:r w:rsidR="00221B10">
              <w:rPr>
                <w:rFonts w:ascii="Calibri" w:eastAsia="Times New Roman" w:hAnsi="Calibri" w:cs="Times New Roman"/>
              </w:rPr>
              <w:t xml:space="preserve"> </w:t>
            </w:r>
            <w:r w:rsidRPr="004C6350">
              <w:rPr>
                <w:rFonts w:ascii="Calibri" w:eastAsia="Times New Roman" w:hAnsi="Calibri" w:cs="Times New Roman"/>
              </w:rPr>
              <w:t>%</w:t>
            </w:r>
          </w:p>
        </w:tc>
      </w:tr>
      <w:tr w:rsidR="004C6350" w:rsidRPr="004C6350" w:rsidTr="008E22D7">
        <w:trPr>
          <w:trHeight w:val="300"/>
          <w:jc w:val="center"/>
        </w:trPr>
        <w:tc>
          <w:tcPr>
            <w:tcW w:w="3838" w:type="dxa"/>
            <w:tcBorders>
              <w:top w:val="nil"/>
              <w:left w:val="single" w:sz="8" w:space="0" w:color="auto"/>
              <w:bottom w:val="single" w:sz="4" w:space="0" w:color="auto"/>
              <w:right w:val="single" w:sz="4" w:space="0" w:color="auto"/>
            </w:tcBorders>
            <w:shd w:val="clear" w:color="auto" w:fill="auto"/>
            <w:noWrap/>
            <w:vAlign w:val="bottom"/>
            <w:hideMark/>
          </w:tcPr>
          <w:p w:rsidR="004C6350" w:rsidRPr="004C6350" w:rsidRDefault="004C6350" w:rsidP="004C6350">
            <w:pPr>
              <w:spacing w:after="0" w:line="240" w:lineRule="auto"/>
              <w:rPr>
                <w:rFonts w:ascii="Calibri" w:eastAsia="Times New Roman" w:hAnsi="Calibri" w:cs="Times New Roman"/>
              </w:rPr>
            </w:pPr>
            <w:r w:rsidRPr="004C6350">
              <w:rPr>
                <w:rFonts w:ascii="Calibri" w:eastAsia="Times New Roman" w:hAnsi="Calibri" w:cs="Times New Roman"/>
              </w:rPr>
              <w:t>Asist</w:t>
            </w:r>
            <w:r w:rsidR="008E22D7">
              <w:rPr>
                <w:rFonts w:ascii="Calibri" w:eastAsia="Times New Roman" w:hAnsi="Calibri" w:cs="Times New Roman"/>
              </w:rPr>
              <w:t>ent/ka pedagoga</w:t>
            </w:r>
          </w:p>
        </w:tc>
        <w:tc>
          <w:tcPr>
            <w:tcW w:w="1646" w:type="dxa"/>
            <w:tcBorders>
              <w:top w:val="nil"/>
              <w:left w:val="nil"/>
              <w:bottom w:val="single" w:sz="4" w:space="0" w:color="auto"/>
              <w:right w:val="single" w:sz="4" w:space="0" w:color="auto"/>
            </w:tcBorders>
            <w:shd w:val="clear" w:color="auto" w:fill="auto"/>
            <w:noWrap/>
            <w:vAlign w:val="bottom"/>
            <w:hideMark/>
          </w:tcPr>
          <w:p w:rsidR="004C6350" w:rsidRPr="004C6350" w:rsidRDefault="004C6350" w:rsidP="004C6350">
            <w:pPr>
              <w:spacing w:after="0" w:line="240" w:lineRule="auto"/>
              <w:jc w:val="center"/>
              <w:rPr>
                <w:rFonts w:ascii="Calibri" w:eastAsia="Times New Roman" w:hAnsi="Calibri" w:cs="Times New Roman"/>
              </w:rPr>
            </w:pPr>
            <w:r w:rsidRPr="004C6350">
              <w:rPr>
                <w:rFonts w:ascii="Calibri" w:eastAsia="Times New Roman" w:hAnsi="Calibri" w:cs="Times New Roman"/>
              </w:rPr>
              <w:t>8</w:t>
            </w:r>
          </w:p>
        </w:tc>
        <w:tc>
          <w:tcPr>
            <w:tcW w:w="1560" w:type="dxa"/>
            <w:tcBorders>
              <w:top w:val="nil"/>
              <w:left w:val="nil"/>
              <w:bottom w:val="single" w:sz="4" w:space="0" w:color="auto"/>
              <w:right w:val="single" w:sz="8" w:space="0" w:color="auto"/>
            </w:tcBorders>
            <w:shd w:val="clear" w:color="auto" w:fill="auto"/>
            <w:noWrap/>
            <w:vAlign w:val="bottom"/>
            <w:hideMark/>
          </w:tcPr>
          <w:p w:rsidR="004C6350" w:rsidRPr="004C6350" w:rsidRDefault="004C6350" w:rsidP="004C6350">
            <w:pPr>
              <w:spacing w:after="0" w:line="240" w:lineRule="auto"/>
              <w:jc w:val="center"/>
              <w:rPr>
                <w:rFonts w:ascii="Calibri" w:eastAsia="Times New Roman" w:hAnsi="Calibri" w:cs="Times New Roman"/>
              </w:rPr>
            </w:pPr>
            <w:r w:rsidRPr="004C6350">
              <w:rPr>
                <w:rFonts w:ascii="Calibri" w:eastAsia="Times New Roman" w:hAnsi="Calibri" w:cs="Times New Roman"/>
              </w:rPr>
              <w:t>6,61</w:t>
            </w:r>
            <w:r w:rsidR="00221B10">
              <w:rPr>
                <w:rFonts w:ascii="Calibri" w:eastAsia="Times New Roman" w:hAnsi="Calibri" w:cs="Times New Roman"/>
              </w:rPr>
              <w:t xml:space="preserve"> </w:t>
            </w:r>
            <w:r w:rsidRPr="004C6350">
              <w:rPr>
                <w:rFonts w:ascii="Calibri" w:eastAsia="Times New Roman" w:hAnsi="Calibri" w:cs="Times New Roman"/>
              </w:rPr>
              <w:t>%</w:t>
            </w:r>
          </w:p>
        </w:tc>
      </w:tr>
      <w:tr w:rsidR="004C6350" w:rsidRPr="004C6350" w:rsidTr="008E22D7">
        <w:trPr>
          <w:trHeight w:val="300"/>
          <w:jc w:val="center"/>
        </w:trPr>
        <w:tc>
          <w:tcPr>
            <w:tcW w:w="3838" w:type="dxa"/>
            <w:tcBorders>
              <w:top w:val="nil"/>
              <w:left w:val="single" w:sz="8" w:space="0" w:color="auto"/>
              <w:bottom w:val="single" w:sz="4" w:space="0" w:color="auto"/>
              <w:right w:val="single" w:sz="4" w:space="0" w:color="auto"/>
            </w:tcBorders>
            <w:shd w:val="clear" w:color="auto" w:fill="auto"/>
            <w:noWrap/>
            <w:vAlign w:val="bottom"/>
            <w:hideMark/>
          </w:tcPr>
          <w:p w:rsidR="004C6350" w:rsidRPr="004C6350" w:rsidRDefault="004C6350" w:rsidP="004C6350">
            <w:pPr>
              <w:spacing w:after="0" w:line="240" w:lineRule="auto"/>
              <w:rPr>
                <w:rFonts w:ascii="Calibri" w:eastAsia="Times New Roman" w:hAnsi="Calibri" w:cs="Times New Roman"/>
              </w:rPr>
            </w:pPr>
            <w:r w:rsidRPr="004C6350">
              <w:rPr>
                <w:rFonts w:ascii="Calibri" w:eastAsia="Times New Roman" w:hAnsi="Calibri" w:cs="Times New Roman"/>
              </w:rPr>
              <w:t>Pedagog</w:t>
            </w:r>
          </w:p>
        </w:tc>
        <w:tc>
          <w:tcPr>
            <w:tcW w:w="1646" w:type="dxa"/>
            <w:tcBorders>
              <w:top w:val="nil"/>
              <w:left w:val="nil"/>
              <w:bottom w:val="single" w:sz="4" w:space="0" w:color="auto"/>
              <w:right w:val="single" w:sz="4" w:space="0" w:color="auto"/>
            </w:tcBorders>
            <w:shd w:val="clear" w:color="auto" w:fill="auto"/>
            <w:noWrap/>
            <w:vAlign w:val="bottom"/>
            <w:hideMark/>
          </w:tcPr>
          <w:p w:rsidR="004C6350" w:rsidRPr="004C6350" w:rsidRDefault="004C6350" w:rsidP="004C6350">
            <w:pPr>
              <w:spacing w:after="0" w:line="240" w:lineRule="auto"/>
              <w:jc w:val="center"/>
              <w:rPr>
                <w:rFonts w:ascii="Calibri" w:eastAsia="Times New Roman" w:hAnsi="Calibri" w:cs="Times New Roman"/>
              </w:rPr>
            </w:pPr>
            <w:r w:rsidRPr="004C6350">
              <w:rPr>
                <w:rFonts w:ascii="Calibri" w:eastAsia="Times New Roman" w:hAnsi="Calibri" w:cs="Times New Roman"/>
              </w:rPr>
              <w:t>6</w:t>
            </w:r>
          </w:p>
        </w:tc>
        <w:tc>
          <w:tcPr>
            <w:tcW w:w="1560" w:type="dxa"/>
            <w:tcBorders>
              <w:top w:val="nil"/>
              <w:left w:val="nil"/>
              <w:bottom w:val="single" w:sz="4" w:space="0" w:color="auto"/>
              <w:right w:val="single" w:sz="8" w:space="0" w:color="auto"/>
            </w:tcBorders>
            <w:shd w:val="clear" w:color="auto" w:fill="auto"/>
            <w:noWrap/>
            <w:vAlign w:val="bottom"/>
            <w:hideMark/>
          </w:tcPr>
          <w:p w:rsidR="004C6350" w:rsidRPr="004C6350" w:rsidRDefault="004C6350" w:rsidP="004C6350">
            <w:pPr>
              <w:spacing w:after="0" w:line="240" w:lineRule="auto"/>
              <w:jc w:val="center"/>
              <w:rPr>
                <w:rFonts w:ascii="Calibri" w:eastAsia="Times New Roman" w:hAnsi="Calibri" w:cs="Times New Roman"/>
              </w:rPr>
            </w:pPr>
            <w:r w:rsidRPr="004C6350">
              <w:rPr>
                <w:rFonts w:ascii="Calibri" w:eastAsia="Times New Roman" w:hAnsi="Calibri" w:cs="Times New Roman"/>
              </w:rPr>
              <w:t>4,96</w:t>
            </w:r>
            <w:r w:rsidR="00221B10">
              <w:rPr>
                <w:rFonts w:ascii="Calibri" w:eastAsia="Times New Roman" w:hAnsi="Calibri" w:cs="Times New Roman"/>
              </w:rPr>
              <w:t xml:space="preserve"> </w:t>
            </w:r>
            <w:r w:rsidRPr="004C6350">
              <w:rPr>
                <w:rFonts w:ascii="Calibri" w:eastAsia="Times New Roman" w:hAnsi="Calibri" w:cs="Times New Roman"/>
              </w:rPr>
              <w:t>%</w:t>
            </w:r>
          </w:p>
        </w:tc>
      </w:tr>
      <w:tr w:rsidR="004C6350" w:rsidRPr="004C6350" w:rsidTr="008E22D7">
        <w:trPr>
          <w:trHeight w:val="300"/>
          <w:jc w:val="center"/>
        </w:trPr>
        <w:tc>
          <w:tcPr>
            <w:tcW w:w="3838" w:type="dxa"/>
            <w:tcBorders>
              <w:top w:val="nil"/>
              <w:left w:val="single" w:sz="8" w:space="0" w:color="auto"/>
              <w:bottom w:val="single" w:sz="4" w:space="0" w:color="auto"/>
              <w:right w:val="single" w:sz="4" w:space="0" w:color="auto"/>
            </w:tcBorders>
            <w:shd w:val="clear" w:color="auto" w:fill="auto"/>
            <w:noWrap/>
            <w:vAlign w:val="bottom"/>
            <w:hideMark/>
          </w:tcPr>
          <w:p w:rsidR="004C6350" w:rsidRPr="004C6350" w:rsidRDefault="004C6350" w:rsidP="004C6350">
            <w:pPr>
              <w:spacing w:after="0" w:line="240" w:lineRule="auto"/>
              <w:rPr>
                <w:rFonts w:ascii="Calibri" w:eastAsia="Times New Roman" w:hAnsi="Calibri" w:cs="Times New Roman"/>
              </w:rPr>
            </w:pPr>
            <w:r w:rsidRPr="004C6350">
              <w:rPr>
                <w:rFonts w:ascii="Calibri" w:eastAsia="Times New Roman" w:hAnsi="Calibri" w:cs="Times New Roman"/>
              </w:rPr>
              <w:t>Jiná</w:t>
            </w:r>
            <w:r>
              <w:rPr>
                <w:rFonts w:ascii="Calibri" w:eastAsia="Times New Roman" w:hAnsi="Calibri" w:cs="Times New Roman"/>
              </w:rPr>
              <w:t>:</w:t>
            </w:r>
          </w:p>
        </w:tc>
        <w:tc>
          <w:tcPr>
            <w:tcW w:w="1646" w:type="dxa"/>
            <w:tcBorders>
              <w:top w:val="nil"/>
              <w:left w:val="nil"/>
              <w:bottom w:val="single" w:sz="4" w:space="0" w:color="auto"/>
              <w:right w:val="single" w:sz="4" w:space="0" w:color="auto"/>
            </w:tcBorders>
            <w:shd w:val="clear" w:color="auto" w:fill="auto"/>
            <w:noWrap/>
            <w:vAlign w:val="bottom"/>
            <w:hideMark/>
          </w:tcPr>
          <w:p w:rsidR="004C6350" w:rsidRPr="004C6350" w:rsidRDefault="004C6350" w:rsidP="004C6350">
            <w:pPr>
              <w:spacing w:after="0" w:line="240" w:lineRule="auto"/>
              <w:jc w:val="center"/>
              <w:rPr>
                <w:rFonts w:ascii="Calibri" w:eastAsia="Times New Roman" w:hAnsi="Calibri" w:cs="Times New Roman"/>
              </w:rPr>
            </w:pPr>
            <w:r w:rsidRPr="004C6350">
              <w:rPr>
                <w:rFonts w:ascii="Calibri" w:eastAsia="Times New Roman" w:hAnsi="Calibri" w:cs="Times New Roman"/>
              </w:rPr>
              <w:t>4</w:t>
            </w:r>
          </w:p>
        </w:tc>
        <w:tc>
          <w:tcPr>
            <w:tcW w:w="1560" w:type="dxa"/>
            <w:tcBorders>
              <w:top w:val="nil"/>
              <w:left w:val="nil"/>
              <w:bottom w:val="single" w:sz="4" w:space="0" w:color="auto"/>
              <w:right w:val="single" w:sz="8" w:space="0" w:color="auto"/>
            </w:tcBorders>
            <w:shd w:val="clear" w:color="auto" w:fill="auto"/>
            <w:noWrap/>
            <w:vAlign w:val="bottom"/>
            <w:hideMark/>
          </w:tcPr>
          <w:p w:rsidR="004C6350" w:rsidRPr="004C6350" w:rsidRDefault="004C6350" w:rsidP="004C6350">
            <w:pPr>
              <w:spacing w:after="0" w:line="240" w:lineRule="auto"/>
              <w:jc w:val="center"/>
              <w:rPr>
                <w:rFonts w:ascii="Calibri" w:eastAsia="Times New Roman" w:hAnsi="Calibri" w:cs="Times New Roman"/>
              </w:rPr>
            </w:pPr>
            <w:r w:rsidRPr="004C6350">
              <w:rPr>
                <w:rFonts w:ascii="Calibri" w:eastAsia="Times New Roman" w:hAnsi="Calibri" w:cs="Times New Roman"/>
              </w:rPr>
              <w:t>3,31</w:t>
            </w:r>
            <w:r w:rsidR="00221B10">
              <w:rPr>
                <w:rFonts w:ascii="Calibri" w:eastAsia="Times New Roman" w:hAnsi="Calibri" w:cs="Times New Roman"/>
              </w:rPr>
              <w:t xml:space="preserve"> </w:t>
            </w:r>
            <w:r w:rsidRPr="004C6350">
              <w:rPr>
                <w:rFonts w:ascii="Calibri" w:eastAsia="Times New Roman" w:hAnsi="Calibri" w:cs="Times New Roman"/>
              </w:rPr>
              <w:t>%</w:t>
            </w:r>
          </w:p>
        </w:tc>
      </w:tr>
      <w:tr w:rsidR="004C6350" w:rsidRPr="004C6350" w:rsidTr="008E22D7">
        <w:trPr>
          <w:trHeight w:val="300"/>
          <w:jc w:val="center"/>
        </w:trPr>
        <w:tc>
          <w:tcPr>
            <w:tcW w:w="3838" w:type="dxa"/>
            <w:tcBorders>
              <w:top w:val="nil"/>
              <w:left w:val="single" w:sz="8" w:space="0" w:color="auto"/>
              <w:bottom w:val="single" w:sz="4" w:space="0" w:color="auto"/>
              <w:right w:val="single" w:sz="4" w:space="0" w:color="auto"/>
            </w:tcBorders>
            <w:shd w:val="clear" w:color="auto" w:fill="F0F8FA"/>
            <w:noWrap/>
            <w:vAlign w:val="bottom"/>
            <w:hideMark/>
          </w:tcPr>
          <w:p w:rsidR="004C6350" w:rsidRPr="004C6350" w:rsidRDefault="004C6350" w:rsidP="004C6350">
            <w:pPr>
              <w:spacing w:after="0" w:line="240" w:lineRule="auto"/>
              <w:rPr>
                <w:rFonts w:ascii="Calibri" w:eastAsia="Times New Roman" w:hAnsi="Calibri" w:cs="Times New Roman"/>
                <w:i/>
              </w:rPr>
            </w:pPr>
            <w:r w:rsidRPr="004C6350">
              <w:rPr>
                <w:rFonts w:ascii="Calibri" w:eastAsia="Times New Roman" w:hAnsi="Calibri" w:cs="Times New Roman"/>
                <w:i/>
              </w:rPr>
              <w:t xml:space="preserve">   Speciální pedagog, logoped</w:t>
            </w:r>
          </w:p>
        </w:tc>
        <w:tc>
          <w:tcPr>
            <w:tcW w:w="1646" w:type="dxa"/>
            <w:tcBorders>
              <w:top w:val="nil"/>
              <w:left w:val="nil"/>
              <w:bottom w:val="single" w:sz="4" w:space="0" w:color="auto"/>
              <w:right w:val="single" w:sz="4" w:space="0" w:color="auto"/>
            </w:tcBorders>
            <w:shd w:val="clear" w:color="auto" w:fill="F0F8FA"/>
            <w:noWrap/>
            <w:vAlign w:val="bottom"/>
            <w:hideMark/>
          </w:tcPr>
          <w:p w:rsidR="004C6350" w:rsidRPr="004C6350" w:rsidRDefault="004C6350" w:rsidP="004C6350">
            <w:pPr>
              <w:spacing w:after="0" w:line="240" w:lineRule="auto"/>
              <w:jc w:val="center"/>
              <w:rPr>
                <w:rFonts w:ascii="Calibri" w:eastAsia="Times New Roman" w:hAnsi="Calibri" w:cs="Times New Roman"/>
                <w:i/>
              </w:rPr>
            </w:pPr>
            <w:r w:rsidRPr="004C6350">
              <w:rPr>
                <w:rFonts w:ascii="Calibri" w:eastAsia="Times New Roman" w:hAnsi="Calibri" w:cs="Times New Roman"/>
                <w:i/>
              </w:rPr>
              <w:t>1</w:t>
            </w:r>
          </w:p>
        </w:tc>
        <w:tc>
          <w:tcPr>
            <w:tcW w:w="1560" w:type="dxa"/>
            <w:tcBorders>
              <w:top w:val="nil"/>
              <w:left w:val="nil"/>
              <w:bottom w:val="single" w:sz="4" w:space="0" w:color="auto"/>
              <w:right w:val="single" w:sz="8" w:space="0" w:color="auto"/>
            </w:tcBorders>
            <w:shd w:val="clear" w:color="auto" w:fill="F0F8FA"/>
            <w:noWrap/>
            <w:vAlign w:val="bottom"/>
            <w:hideMark/>
          </w:tcPr>
          <w:p w:rsidR="004C6350" w:rsidRPr="004C6350" w:rsidRDefault="004C6350" w:rsidP="004C6350">
            <w:pPr>
              <w:spacing w:after="0" w:line="240" w:lineRule="auto"/>
              <w:jc w:val="center"/>
              <w:rPr>
                <w:rFonts w:ascii="Calibri" w:eastAsia="Times New Roman" w:hAnsi="Calibri" w:cs="Times New Roman"/>
                <w:i/>
              </w:rPr>
            </w:pPr>
            <w:r w:rsidRPr="004C6350">
              <w:rPr>
                <w:rFonts w:ascii="Calibri" w:eastAsia="Times New Roman" w:hAnsi="Calibri" w:cs="Times New Roman"/>
                <w:i/>
              </w:rPr>
              <w:t>0,83</w:t>
            </w:r>
            <w:r w:rsidR="00221B10">
              <w:rPr>
                <w:rFonts w:ascii="Calibri" w:eastAsia="Times New Roman" w:hAnsi="Calibri" w:cs="Times New Roman"/>
                <w:i/>
              </w:rPr>
              <w:t xml:space="preserve"> </w:t>
            </w:r>
            <w:r w:rsidRPr="004C6350">
              <w:rPr>
                <w:rFonts w:ascii="Calibri" w:eastAsia="Times New Roman" w:hAnsi="Calibri" w:cs="Times New Roman"/>
                <w:i/>
              </w:rPr>
              <w:t>%</w:t>
            </w:r>
          </w:p>
        </w:tc>
      </w:tr>
      <w:tr w:rsidR="004C6350" w:rsidRPr="004C6350" w:rsidTr="008E22D7">
        <w:trPr>
          <w:trHeight w:val="300"/>
          <w:jc w:val="center"/>
        </w:trPr>
        <w:tc>
          <w:tcPr>
            <w:tcW w:w="3838" w:type="dxa"/>
            <w:tcBorders>
              <w:top w:val="nil"/>
              <w:left w:val="single" w:sz="8" w:space="0" w:color="auto"/>
              <w:bottom w:val="single" w:sz="4" w:space="0" w:color="auto"/>
              <w:right w:val="single" w:sz="4" w:space="0" w:color="auto"/>
            </w:tcBorders>
            <w:shd w:val="clear" w:color="auto" w:fill="F0F8FA"/>
            <w:noWrap/>
            <w:vAlign w:val="bottom"/>
            <w:hideMark/>
          </w:tcPr>
          <w:p w:rsidR="004C6350" w:rsidRPr="004C6350" w:rsidRDefault="004C6350" w:rsidP="004C6350">
            <w:pPr>
              <w:spacing w:after="0" w:line="240" w:lineRule="auto"/>
              <w:rPr>
                <w:rFonts w:ascii="Calibri" w:eastAsia="Times New Roman" w:hAnsi="Calibri" w:cs="Times New Roman"/>
                <w:i/>
              </w:rPr>
            </w:pPr>
            <w:r w:rsidRPr="004C6350">
              <w:rPr>
                <w:rFonts w:ascii="Calibri" w:eastAsia="Times New Roman" w:hAnsi="Calibri" w:cs="Times New Roman"/>
                <w:i/>
              </w:rPr>
              <w:t xml:space="preserve">   Sociální pracovník</w:t>
            </w:r>
          </w:p>
        </w:tc>
        <w:tc>
          <w:tcPr>
            <w:tcW w:w="1646" w:type="dxa"/>
            <w:tcBorders>
              <w:top w:val="nil"/>
              <w:left w:val="nil"/>
              <w:bottom w:val="single" w:sz="4" w:space="0" w:color="auto"/>
              <w:right w:val="single" w:sz="4" w:space="0" w:color="auto"/>
            </w:tcBorders>
            <w:shd w:val="clear" w:color="auto" w:fill="F0F8FA"/>
            <w:noWrap/>
            <w:vAlign w:val="bottom"/>
            <w:hideMark/>
          </w:tcPr>
          <w:p w:rsidR="004C6350" w:rsidRPr="004C6350" w:rsidRDefault="004C6350" w:rsidP="004C6350">
            <w:pPr>
              <w:spacing w:after="0" w:line="240" w:lineRule="auto"/>
              <w:jc w:val="center"/>
              <w:rPr>
                <w:rFonts w:ascii="Calibri" w:eastAsia="Times New Roman" w:hAnsi="Calibri" w:cs="Times New Roman"/>
                <w:i/>
              </w:rPr>
            </w:pPr>
            <w:r w:rsidRPr="004C6350">
              <w:rPr>
                <w:rFonts w:ascii="Calibri" w:eastAsia="Times New Roman" w:hAnsi="Calibri" w:cs="Times New Roman"/>
                <w:i/>
              </w:rPr>
              <w:t>1</w:t>
            </w:r>
          </w:p>
        </w:tc>
        <w:tc>
          <w:tcPr>
            <w:tcW w:w="1560" w:type="dxa"/>
            <w:tcBorders>
              <w:top w:val="nil"/>
              <w:left w:val="nil"/>
              <w:bottom w:val="single" w:sz="4" w:space="0" w:color="auto"/>
              <w:right w:val="single" w:sz="8" w:space="0" w:color="auto"/>
            </w:tcBorders>
            <w:shd w:val="clear" w:color="auto" w:fill="F0F8FA"/>
            <w:noWrap/>
            <w:vAlign w:val="bottom"/>
            <w:hideMark/>
          </w:tcPr>
          <w:p w:rsidR="004C6350" w:rsidRPr="004C6350" w:rsidRDefault="004C6350" w:rsidP="004C6350">
            <w:pPr>
              <w:spacing w:after="0" w:line="240" w:lineRule="auto"/>
              <w:jc w:val="center"/>
              <w:rPr>
                <w:rFonts w:ascii="Calibri" w:eastAsia="Times New Roman" w:hAnsi="Calibri" w:cs="Times New Roman"/>
                <w:i/>
              </w:rPr>
            </w:pPr>
            <w:r w:rsidRPr="004C6350">
              <w:rPr>
                <w:rFonts w:ascii="Calibri" w:eastAsia="Times New Roman" w:hAnsi="Calibri" w:cs="Times New Roman"/>
                <w:i/>
              </w:rPr>
              <w:t>0,83</w:t>
            </w:r>
            <w:r w:rsidR="00221B10">
              <w:rPr>
                <w:rFonts w:ascii="Calibri" w:eastAsia="Times New Roman" w:hAnsi="Calibri" w:cs="Times New Roman"/>
                <w:i/>
              </w:rPr>
              <w:t xml:space="preserve"> </w:t>
            </w:r>
            <w:r w:rsidRPr="004C6350">
              <w:rPr>
                <w:rFonts w:ascii="Calibri" w:eastAsia="Times New Roman" w:hAnsi="Calibri" w:cs="Times New Roman"/>
                <w:i/>
              </w:rPr>
              <w:t>%</w:t>
            </w:r>
          </w:p>
        </w:tc>
      </w:tr>
      <w:tr w:rsidR="004C6350" w:rsidRPr="004C6350" w:rsidTr="008E22D7">
        <w:trPr>
          <w:trHeight w:val="300"/>
          <w:jc w:val="center"/>
        </w:trPr>
        <w:tc>
          <w:tcPr>
            <w:tcW w:w="3838" w:type="dxa"/>
            <w:tcBorders>
              <w:top w:val="nil"/>
              <w:left w:val="single" w:sz="8" w:space="0" w:color="auto"/>
              <w:bottom w:val="single" w:sz="4" w:space="0" w:color="auto"/>
              <w:right w:val="single" w:sz="4" w:space="0" w:color="auto"/>
            </w:tcBorders>
            <w:shd w:val="clear" w:color="auto" w:fill="F0F8FA"/>
            <w:noWrap/>
            <w:vAlign w:val="bottom"/>
            <w:hideMark/>
          </w:tcPr>
          <w:p w:rsidR="004C6350" w:rsidRPr="004C6350" w:rsidRDefault="004C6350" w:rsidP="004C6350">
            <w:pPr>
              <w:spacing w:after="0" w:line="240" w:lineRule="auto"/>
              <w:rPr>
                <w:rFonts w:ascii="Calibri" w:eastAsia="Times New Roman" w:hAnsi="Calibri" w:cs="Times New Roman"/>
                <w:i/>
              </w:rPr>
            </w:pPr>
            <w:r w:rsidRPr="004C6350">
              <w:rPr>
                <w:rFonts w:ascii="Calibri" w:eastAsia="Times New Roman" w:hAnsi="Calibri" w:cs="Times New Roman"/>
                <w:i/>
              </w:rPr>
              <w:t xml:space="preserve">   Zřizovatel</w:t>
            </w:r>
          </w:p>
        </w:tc>
        <w:tc>
          <w:tcPr>
            <w:tcW w:w="1646" w:type="dxa"/>
            <w:tcBorders>
              <w:top w:val="nil"/>
              <w:left w:val="nil"/>
              <w:bottom w:val="single" w:sz="4" w:space="0" w:color="auto"/>
              <w:right w:val="single" w:sz="4" w:space="0" w:color="auto"/>
            </w:tcBorders>
            <w:shd w:val="clear" w:color="auto" w:fill="F0F8FA"/>
            <w:noWrap/>
            <w:vAlign w:val="bottom"/>
            <w:hideMark/>
          </w:tcPr>
          <w:p w:rsidR="004C6350" w:rsidRPr="004C6350" w:rsidRDefault="004C6350" w:rsidP="004C6350">
            <w:pPr>
              <w:spacing w:after="0" w:line="240" w:lineRule="auto"/>
              <w:jc w:val="center"/>
              <w:rPr>
                <w:rFonts w:ascii="Calibri" w:eastAsia="Times New Roman" w:hAnsi="Calibri" w:cs="Times New Roman"/>
                <w:i/>
              </w:rPr>
            </w:pPr>
            <w:r w:rsidRPr="004C6350">
              <w:rPr>
                <w:rFonts w:ascii="Calibri" w:eastAsia="Times New Roman" w:hAnsi="Calibri" w:cs="Times New Roman"/>
                <w:i/>
              </w:rPr>
              <w:t>1</w:t>
            </w:r>
          </w:p>
        </w:tc>
        <w:tc>
          <w:tcPr>
            <w:tcW w:w="1560" w:type="dxa"/>
            <w:tcBorders>
              <w:top w:val="nil"/>
              <w:left w:val="nil"/>
              <w:bottom w:val="single" w:sz="4" w:space="0" w:color="auto"/>
              <w:right w:val="single" w:sz="8" w:space="0" w:color="auto"/>
            </w:tcBorders>
            <w:shd w:val="clear" w:color="auto" w:fill="F0F8FA"/>
            <w:noWrap/>
            <w:vAlign w:val="bottom"/>
            <w:hideMark/>
          </w:tcPr>
          <w:p w:rsidR="004C6350" w:rsidRPr="004C6350" w:rsidRDefault="004C6350" w:rsidP="004C6350">
            <w:pPr>
              <w:spacing w:after="0" w:line="240" w:lineRule="auto"/>
              <w:jc w:val="center"/>
              <w:rPr>
                <w:rFonts w:ascii="Calibri" w:eastAsia="Times New Roman" w:hAnsi="Calibri" w:cs="Times New Roman"/>
                <w:i/>
              </w:rPr>
            </w:pPr>
            <w:r w:rsidRPr="004C6350">
              <w:rPr>
                <w:rFonts w:ascii="Calibri" w:eastAsia="Times New Roman" w:hAnsi="Calibri" w:cs="Times New Roman"/>
                <w:i/>
              </w:rPr>
              <w:t>0,83</w:t>
            </w:r>
            <w:r w:rsidR="00221B10">
              <w:rPr>
                <w:rFonts w:ascii="Calibri" w:eastAsia="Times New Roman" w:hAnsi="Calibri" w:cs="Times New Roman"/>
                <w:i/>
              </w:rPr>
              <w:t xml:space="preserve"> </w:t>
            </w:r>
            <w:r w:rsidRPr="004C6350">
              <w:rPr>
                <w:rFonts w:ascii="Calibri" w:eastAsia="Times New Roman" w:hAnsi="Calibri" w:cs="Times New Roman"/>
                <w:i/>
              </w:rPr>
              <w:t>%</w:t>
            </w:r>
          </w:p>
        </w:tc>
      </w:tr>
      <w:tr w:rsidR="004C6350" w:rsidRPr="004C6350" w:rsidTr="008E22D7">
        <w:trPr>
          <w:trHeight w:val="315"/>
          <w:jc w:val="center"/>
        </w:trPr>
        <w:tc>
          <w:tcPr>
            <w:tcW w:w="3838" w:type="dxa"/>
            <w:tcBorders>
              <w:top w:val="nil"/>
              <w:left w:val="single" w:sz="8" w:space="0" w:color="auto"/>
              <w:bottom w:val="single" w:sz="8" w:space="0" w:color="auto"/>
              <w:right w:val="single" w:sz="4" w:space="0" w:color="auto"/>
            </w:tcBorders>
            <w:shd w:val="clear" w:color="auto" w:fill="F0F8FA"/>
            <w:noWrap/>
            <w:vAlign w:val="bottom"/>
            <w:hideMark/>
          </w:tcPr>
          <w:p w:rsidR="004C6350" w:rsidRPr="004C6350" w:rsidRDefault="004C6350" w:rsidP="004C6350">
            <w:pPr>
              <w:spacing w:after="0" w:line="240" w:lineRule="auto"/>
              <w:rPr>
                <w:rFonts w:ascii="Calibri" w:eastAsia="Times New Roman" w:hAnsi="Calibri" w:cs="Times New Roman"/>
                <w:i/>
              </w:rPr>
            </w:pPr>
            <w:r w:rsidRPr="004C6350">
              <w:rPr>
                <w:rFonts w:ascii="Calibri" w:eastAsia="Times New Roman" w:hAnsi="Calibri" w:cs="Times New Roman"/>
                <w:i/>
              </w:rPr>
              <w:t xml:space="preserve">   Lektorka</w:t>
            </w:r>
          </w:p>
        </w:tc>
        <w:tc>
          <w:tcPr>
            <w:tcW w:w="1646" w:type="dxa"/>
            <w:tcBorders>
              <w:top w:val="nil"/>
              <w:left w:val="nil"/>
              <w:bottom w:val="single" w:sz="8" w:space="0" w:color="auto"/>
              <w:right w:val="single" w:sz="4" w:space="0" w:color="auto"/>
            </w:tcBorders>
            <w:shd w:val="clear" w:color="auto" w:fill="F0F8FA"/>
            <w:noWrap/>
            <w:vAlign w:val="bottom"/>
            <w:hideMark/>
          </w:tcPr>
          <w:p w:rsidR="004C6350" w:rsidRPr="004C6350" w:rsidRDefault="004C6350" w:rsidP="004C6350">
            <w:pPr>
              <w:spacing w:after="0" w:line="240" w:lineRule="auto"/>
              <w:jc w:val="center"/>
              <w:rPr>
                <w:rFonts w:ascii="Calibri" w:eastAsia="Times New Roman" w:hAnsi="Calibri" w:cs="Times New Roman"/>
                <w:i/>
              </w:rPr>
            </w:pPr>
            <w:r w:rsidRPr="004C6350">
              <w:rPr>
                <w:rFonts w:ascii="Calibri" w:eastAsia="Times New Roman" w:hAnsi="Calibri" w:cs="Times New Roman"/>
                <w:i/>
              </w:rPr>
              <w:t>1</w:t>
            </w:r>
          </w:p>
        </w:tc>
        <w:tc>
          <w:tcPr>
            <w:tcW w:w="1560" w:type="dxa"/>
            <w:tcBorders>
              <w:top w:val="nil"/>
              <w:left w:val="nil"/>
              <w:bottom w:val="single" w:sz="8" w:space="0" w:color="auto"/>
              <w:right w:val="single" w:sz="8" w:space="0" w:color="auto"/>
            </w:tcBorders>
            <w:shd w:val="clear" w:color="auto" w:fill="F0F8FA"/>
            <w:noWrap/>
            <w:vAlign w:val="bottom"/>
            <w:hideMark/>
          </w:tcPr>
          <w:p w:rsidR="004C6350" w:rsidRPr="004C6350" w:rsidRDefault="004C6350" w:rsidP="004C6350">
            <w:pPr>
              <w:spacing w:after="0" w:line="240" w:lineRule="auto"/>
              <w:jc w:val="center"/>
              <w:rPr>
                <w:rFonts w:ascii="Calibri" w:eastAsia="Times New Roman" w:hAnsi="Calibri" w:cs="Times New Roman"/>
                <w:i/>
              </w:rPr>
            </w:pPr>
            <w:r w:rsidRPr="004C6350">
              <w:rPr>
                <w:rFonts w:ascii="Calibri" w:eastAsia="Times New Roman" w:hAnsi="Calibri" w:cs="Times New Roman"/>
                <w:i/>
              </w:rPr>
              <w:t>0,83</w:t>
            </w:r>
            <w:r w:rsidR="00221B10">
              <w:rPr>
                <w:rFonts w:ascii="Calibri" w:eastAsia="Times New Roman" w:hAnsi="Calibri" w:cs="Times New Roman"/>
                <w:i/>
              </w:rPr>
              <w:t xml:space="preserve"> </w:t>
            </w:r>
            <w:r w:rsidRPr="004C6350">
              <w:rPr>
                <w:rFonts w:ascii="Calibri" w:eastAsia="Times New Roman" w:hAnsi="Calibri" w:cs="Times New Roman"/>
                <w:i/>
              </w:rPr>
              <w:t>%</w:t>
            </w:r>
          </w:p>
        </w:tc>
      </w:tr>
    </w:tbl>
    <w:p w:rsidR="002677E2" w:rsidRDefault="002677E2" w:rsidP="00DF661A">
      <w:pPr>
        <w:spacing w:line="360" w:lineRule="auto"/>
        <w:rPr>
          <w:sz w:val="24"/>
        </w:rPr>
      </w:pPr>
    </w:p>
    <w:p w:rsidR="00DF661A" w:rsidRDefault="00DF661A" w:rsidP="008E22D7">
      <w:pPr>
        <w:spacing w:line="360" w:lineRule="auto"/>
        <w:jc w:val="both"/>
        <w:rPr>
          <w:sz w:val="24"/>
        </w:rPr>
      </w:pPr>
      <w:r>
        <w:rPr>
          <w:sz w:val="24"/>
        </w:rPr>
        <w:t>Jaké byly pracovní pozice respondentů: 83 respondentek (68,60</w:t>
      </w:r>
      <w:r w:rsidR="00221B10">
        <w:rPr>
          <w:sz w:val="24"/>
        </w:rPr>
        <w:t xml:space="preserve"> </w:t>
      </w:r>
      <w:r>
        <w:rPr>
          <w:sz w:val="24"/>
        </w:rPr>
        <w:t xml:space="preserve">%) uvedlo, že jsou učitelky, 9 </w:t>
      </w:r>
      <w:r w:rsidR="008E22D7">
        <w:rPr>
          <w:sz w:val="24"/>
        </w:rPr>
        <w:t> </w:t>
      </w:r>
      <w:r>
        <w:rPr>
          <w:sz w:val="24"/>
        </w:rPr>
        <w:t>respondentek (7,44</w:t>
      </w:r>
      <w:r w:rsidR="00221B10">
        <w:rPr>
          <w:sz w:val="24"/>
        </w:rPr>
        <w:t xml:space="preserve"> </w:t>
      </w:r>
      <w:r>
        <w:rPr>
          <w:sz w:val="24"/>
        </w:rPr>
        <w:t>%) uvedlo, že jsou ředitelky MŠ, 9 respondentek (7,44</w:t>
      </w:r>
      <w:r w:rsidR="00221B10">
        <w:rPr>
          <w:sz w:val="24"/>
        </w:rPr>
        <w:t xml:space="preserve"> </w:t>
      </w:r>
      <w:r>
        <w:rPr>
          <w:sz w:val="24"/>
        </w:rPr>
        <w:t>%) jsou vedoucí (řídící) učitelky, 8 respondentek (6,61</w:t>
      </w:r>
      <w:r w:rsidR="00221B10">
        <w:rPr>
          <w:sz w:val="24"/>
        </w:rPr>
        <w:t xml:space="preserve"> </w:t>
      </w:r>
      <w:r>
        <w:rPr>
          <w:sz w:val="24"/>
        </w:rPr>
        <w:t>%) je asistentů pedagoga, příp. školních asistentů, 6</w:t>
      </w:r>
      <w:r w:rsidR="008E22D7">
        <w:rPr>
          <w:sz w:val="24"/>
        </w:rPr>
        <w:t> </w:t>
      </w:r>
      <w:r>
        <w:rPr>
          <w:sz w:val="24"/>
        </w:rPr>
        <w:t xml:space="preserve"> respondentek (4,96</w:t>
      </w:r>
      <w:r w:rsidR="00221B10">
        <w:rPr>
          <w:sz w:val="24"/>
        </w:rPr>
        <w:t xml:space="preserve"> </w:t>
      </w:r>
      <w:r>
        <w:rPr>
          <w:sz w:val="24"/>
        </w:rPr>
        <w:t>%) uvedlo, že jsou pedagogové a 4 respondentky (</w:t>
      </w:r>
      <w:r w:rsidR="00433385">
        <w:rPr>
          <w:sz w:val="24"/>
        </w:rPr>
        <w:t>3,31</w:t>
      </w:r>
      <w:r w:rsidR="00221B10">
        <w:rPr>
          <w:sz w:val="24"/>
        </w:rPr>
        <w:t xml:space="preserve"> </w:t>
      </w:r>
      <w:r>
        <w:rPr>
          <w:sz w:val="24"/>
        </w:rPr>
        <w:t>%) uvedly jinou pracovní pozici. Jednalo se o speciálního pedagoga, logopeda, sociálního pracovníka, lektorku a zřizovatele.</w:t>
      </w:r>
    </w:p>
    <w:p w:rsidR="00DF661A" w:rsidRPr="00DF661A" w:rsidRDefault="00DF661A" w:rsidP="00DF661A">
      <w:pPr>
        <w:spacing w:line="360" w:lineRule="auto"/>
        <w:rPr>
          <w:sz w:val="24"/>
        </w:rPr>
      </w:pPr>
    </w:p>
    <w:p w:rsidR="009F4F59" w:rsidRDefault="00B00491" w:rsidP="00DF661A">
      <w:pPr>
        <w:jc w:val="center"/>
        <w:rPr>
          <w:b/>
          <w:sz w:val="24"/>
        </w:rPr>
      </w:pPr>
      <w:r>
        <w:rPr>
          <w:b/>
          <w:sz w:val="24"/>
        </w:rPr>
        <w:t>Tabulka 27 - otázka č. 27</w:t>
      </w:r>
      <w:r w:rsidR="009F4F59">
        <w:rPr>
          <w:b/>
          <w:sz w:val="24"/>
        </w:rPr>
        <w:t>: „</w:t>
      </w:r>
      <w:r w:rsidR="009F4F59" w:rsidRPr="009F4F59">
        <w:rPr>
          <w:b/>
          <w:sz w:val="24"/>
        </w:rPr>
        <w:t>Kdo je zřizovatelem Vašeho zařízení?</w:t>
      </w:r>
      <w:r w:rsidR="009F4F59">
        <w:rPr>
          <w:b/>
          <w:sz w:val="24"/>
        </w:rPr>
        <w:t>“</w:t>
      </w:r>
    </w:p>
    <w:tbl>
      <w:tblPr>
        <w:tblW w:w="5675" w:type="dxa"/>
        <w:jc w:val="center"/>
        <w:tblInd w:w="55" w:type="dxa"/>
        <w:tblCellMar>
          <w:left w:w="70" w:type="dxa"/>
          <w:right w:w="70" w:type="dxa"/>
        </w:tblCellMar>
        <w:tblLook w:val="04A0"/>
      </w:tblPr>
      <w:tblGrid>
        <w:gridCol w:w="2440"/>
        <w:gridCol w:w="1675"/>
        <w:gridCol w:w="1560"/>
      </w:tblGrid>
      <w:tr w:rsidR="009F4F59" w:rsidRPr="009F4F59" w:rsidTr="00DF661A">
        <w:trPr>
          <w:trHeight w:val="315"/>
          <w:jc w:val="center"/>
        </w:trPr>
        <w:tc>
          <w:tcPr>
            <w:tcW w:w="2440" w:type="dxa"/>
            <w:tcBorders>
              <w:top w:val="single" w:sz="8" w:space="0" w:color="auto"/>
              <w:left w:val="single" w:sz="8" w:space="0" w:color="auto"/>
              <w:bottom w:val="single" w:sz="8" w:space="0" w:color="auto"/>
              <w:right w:val="single" w:sz="4" w:space="0" w:color="auto"/>
            </w:tcBorders>
            <w:shd w:val="clear" w:color="000000" w:fill="FCD5B4"/>
            <w:noWrap/>
            <w:vAlign w:val="bottom"/>
            <w:hideMark/>
          </w:tcPr>
          <w:p w:rsidR="009F4F59" w:rsidRPr="009F4F59" w:rsidRDefault="009F4F59" w:rsidP="009F4F59">
            <w:pPr>
              <w:spacing w:after="0" w:line="240" w:lineRule="auto"/>
              <w:jc w:val="center"/>
              <w:rPr>
                <w:rFonts w:ascii="Calibri" w:eastAsia="Times New Roman" w:hAnsi="Calibri" w:cs="Times New Roman"/>
                <w:b/>
                <w:bCs/>
                <w:color w:val="000000"/>
              </w:rPr>
            </w:pPr>
            <w:r w:rsidRPr="009F4F59">
              <w:rPr>
                <w:rFonts w:ascii="Calibri" w:eastAsia="Times New Roman" w:hAnsi="Calibri" w:cs="Times New Roman"/>
                <w:b/>
                <w:bCs/>
                <w:color w:val="000000"/>
              </w:rPr>
              <w:t>Odpověď</w:t>
            </w:r>
          </w:p>
        </w:tc>
        <w:tc>
          <w:tcPr>
            <w:tcW w:w="1675" w:type="dxa"/>
            <w:tcBorders>
              <w:top w:val="single" w:sz="8" w:space="0" w:color="auto"/>
              <w:left w:val="nil"/>
              <w:bottom w:val="single" w:sz="8" w:space="0" w:color="auto"/>
              <w:right w:val="single" w:sz="4" w:space="0" w:color="auto"/>
            </w:tcBorders>
            <w:shd w:val="clear" w:color="000000" w:fill="FCD5B4"/>
            <w:noWrap/>
            <w:vAlign w:val="bottom"/>
            <w:hideMark/>
          </w:tcPr>
          <w:p w:rsidR="009F4F59" w:rsidRPr="009F4F59" w:rsidRDefault="009F4F59" w:rsidP="009F4F59">
            <w:pPr>
              <w:spacing w:after="0" w:line="240" w:lineRule="auto"/>
              <w:jc w:val="center"/>
              <w:rPr>
                <w:rFonts w:ascii="Calibri" w:eastAsia="Times New Roman" w:hAnsi="Calibri" w:cs="Times New Roman"/>
                <w:b/>
                <w:bCs/>
                <w:color w:val="000000"/>
              </w:rPr>
            </w:pPr>
            <w:r w:rsidRPr="009F4F59">
              <w:rPr>
                <w:rFonts w:ascii="Calibri" w:eastAsia="Times New Roman" w:hAnsi="Calibri" w:cs="Times New Roman"/>
                <w:b/>
                <w:bCs/>
                <w:color w:val="000000"/>
              </w:rPr>
              <w:t>počet odpovědí</w:t>
            </w:r>
          </w:p>
        </w:tc>
        <w:tc>
          <w:tcPr>
            <w:tcW w:w="1560" w:type="dxa"/>
            <w:tcBorders>
              <w:top w:val="single" w:sz="8" w:space="0" w:color="auto"/>
              <w:left w:val="nil"/>
              <w:bottom w:val="single" w:sz="8" w:space="0" w:color="auto"/>
              <w:right w:val="single" w:sz="8" w:space="0" w:color="auto"/>
            </w:tcBorders>
            <w:shd w:val="clear" w:color="000000" w:fill="FCD5B4"/>
            <w:noWrap/>
            <w:vAlign w:val="bottom"/>
            <w:hideMark/>
          </w:tcPr>
          <w:p w:rsidR="009F4F59" w:rsidRPr="009F4F59" w:rsidRDefault="009F4F59" w:rsidP="009F4F59">
            <w:pPr>
              <w:spacing w:after="0" w:line="240" w:lineRule="auto"/>
              <w:jc w:val="center"/>
              <w:rPr>
                <w:rFonts w:ascii="Calibri" w:eastAsia="Times New Roman" w:hAnsi="Calibri" w:cs="Times New Roman"/>
                <w:b/>
                <w:bCs/>
                <w:color w:val="000000"/>
              </w:rPr>
            </w:pPr>
            <w:r w:rsidRPr="009F4F59">
              <w:rPr>
                <w:rFonts w:ascii="Calibri" w:eastAsia="Times New Roman" w:hAnsi="Calibri" w:cs="Times New Roman"/>
                <w:b/>
                <w:bCs/>
                <w:color w:val="000000"/>
              </w:rPr>
              <w:t>procent</w:t>
            </w:r>
          </w:p>
        </w:tc>
      </w:tr>
      <w:tr w:rsidR="009F4F59" w:rsidRPr="009F4F59" w:rsidTr="00DF661A">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rPr>
                <w:rFonts w:ascii="Calibri" w:eastAsia="Times New Roman" w:hAnsi="Calibri" w:cs="Times New Roman"/>
                <w:color w:val="000000"/>
              </w:rPr>
            </w:pPr>
            <w:r w:rsidRPr="009F4F59">
              <w:rPr>
                <w:rFonts w:ascii="Calibri" w:eastAsia="Times New Roman" w:hAnsi="Calibri" w:cs="Times New Roman"/>
                <w:color w:val="000000"/>
              </w:rPr>
              <w:t>Stát</w:t>
            </w:r>
          </w:p>
        </w:tc>
        <w:tc>
          <w:tcPr>
            <w:tcW w:w="1675" w:type="dxa"/>
            <w:tcBorders>
              <w:top w:val="nil"/>
              <w:left w:val="nil"/>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86</w:t>
            </w:r>
          </w:p>
        </w:tc>
        <w:tc>
          <w:tcPr>
            <w:tcW w:w="1560" w:type="dxa"/>
            <w:tcBorders>
              <w:top w:val="nil"/>
              <w:left w:val="nil"/>
              <w:bottom w:val="single" w:sz="4" w:space="0" w:color="auto"/>
              <w:right w:val="single" w:sz="8"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84,31</w:t>
            </w:r>
            <w:r w:rsidR="00221B10">
              <w:rPr>
                <w:rFonts w:ascii="Calibri" w:eastAsia="Times New Roman" w:hAnsi="Calibri" w:cs="Times New Roman"/>
                <w:color w:val="000000"/>
              </w:rPr>
              <w:t xml:space="preserve"> </w:t>
            </w:r>
            <w:r w:rsidRPr="009F4F59">
              <w:rPr>
                <w:rFonts w:ascii="Calibri" w:eastAsia="Times New Roman" w:hAnsi="Calibri" w:cs="Times New Roman"/>
                <w:color w:val="000000"/>
              </w:rPr>
              <w:t>%</w:t>
            </w:r>
          </w:p>
        </w:tc>
      </w:tr>
      <w:tr w:rsidR="009F4F59" w:rsidRPr="009F4F59" w:rsidTr="00DF661A">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rPr>
                <w:rFonts w:ascii="Calibri" w:eastAsia="Times New Roman" w:hAnsi="Calibri" w:cs="Times New Roman"/>
                <w:color w:val="000000"/>
              </w:rPr>
            </w:pPr>
            <w:r w:rsidRPr="009F4F59">
              <w:rPr>
                <w:rFonts w:ascii="Calibri" w:eastAsia="Times New Roman" w:hAnsi="Calibri" w:cs="Times New Roman"/>
                <w:color w:val="000000"/>
              </w:rPr>
              <w:t>Soukromý subjekt</w:t>
            </w:r>
          </w:p>
        </w:tc>
        <w:tc>
          <w:tcPr>
            <w:tcW w:w="1675" w:type="dxa"/>
            <w:tcBorders>
              <w:top w:val="nil"/>
              <w:left w:val="nil"/>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15</w:t>
            </w:r>
          </w:p>
        </w:tc>
        <w:tc>
          <w:tcPr>
            <w:tcW w:w="1560" w:type="dxa"/>
            <w:tcBorders>
              <w:top w:val="nil"/>
              <w:left w:val="nil"/>
              <w:bottom w:val="single" w:sz="4" w:space="0" w:color="auto"/>
              <w:right w:val="single" w:sz="8"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14,71</w:t>
            </w:r>
            <w:r w:rsidR="00221B10">
              <w:rPr>
                <w:rFonts w:ascii="Calibri" w:eastAsia="Times New Roman" w:hAnsi="Calibri" w:cs="Times New Roman"/>
                <w:color w:val="000000"/>
              </w:rPr>
              <w:t xml:space="preserve"> </w:t>
            </w:r>
            <w:r w:rsidRPr="009F4F59">
              <w:rPr>
                <w:rFonts w:ascii="Calibri" w:eastAsia="Times New Roman" w:hAnsi="Calibri" w:cs="Times New Roman"/>
                <w:color w:val="000000"/>
              </w:rPr>
              <w:t>%</w:t>
            </w:r>
          </w:p>
        </w:tc>
      </w:tr>
      <w:tr w:rsidR="009F4F59" w:rsidRPr="009F4F59" w:rsidTr="00DF661A">
        <w:trPr>
          <w:trHeight w:val="315"/>
          <w:jc w:val="center"/>
        </w:trPr>
        <w:tc>
          <w:tcPr>
            <w:tcW w:w="2440" w:type="dxa"/>
            <w:tcBorders>
              <w:top w:val="nil"/>
              <w:left w:val="single" w:sz="8" w:space="0" w:color="auto"/>
              <w:bottom w:val="single" w:sz="8" w:space="0" w:color="auto"/>
              <w:right w:val="single" w:sz="4" w:space="0" w:color="auto"/>
            </w:tcBorders>
            <w:shd w:val="clear" w:color="auto" w:fill="auto"/>
            <w:noWrap/>
            <w:vAlign w:val="bottom"/>
            <w:hideMark/>
          </w:tcPr>
          <w:p w:rsidR="009F4F59" w:rsidRPr="009F4F59" w:rsidRDefault="009F4F59" w:rsidP="009F4F59">
            <w:pPr>
              <w:spacing w:after="0" w:line="240" w:lineRule="auto"/>
              <w:rPr>
                <w:rFonts w:ascii="Calibri" w:eastAsia="Times New Roman" w:hAnsi="Calibri" w:cs="Times New Roman"/>
                <w:color w:val="000000"/>
              </w:rPr>
            </w:pPr>
            <w:r w:rsidRPr="009F4F59">
              <w:rPr>
                <w:rFonts w:ascii="Calibri" w:eastAsia="Times New Roman" w:hAnsi="Calibri" w:cs="Times New Roman"/>
                <w:color w:val="000000"/>
              </w:rPr>
              <w:t>Církev</w:t>
            </w:r>
          </w:p>
        </w:tc>
        <w:tc>
          <w:tcPr>
            <w:tcW w:w="1675" w:type="dxa"/>
            <w:tcBorders>
              <w:top w:val="nil"/>
              <w:left w:val="nil"/>
              <w:bottom w:val="single" w:sz="8" w:space="0" w:color="auto"/>
              <w:right w:val="single" w:sz="4"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1</w:t>
            </w:r>
          </w:p>
        </w:tc>
        <w:tc>
          <w:tcPr>
            <w:tcW w:w="1560" w:type="dxa"/>
            <w:tcBorders>
              <w:top w:val="nil"/>
              <w:left w:val="nil"/>
              <w:bottom w:val="single" w:sz="8" w:space="0" w:color="auto"/>
              <w:right w:val="single" w:sz="8"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0,98</w:t>
            </w:r>
            <w:r w:rsidR="00221B10">
              <w:rPr>
                <w:rFonts w:ascii="Calibri" w:eastAsia="Times New Roman" w:hAnsi="Calibri" w:cs="Times New Roman"/>
                <w:color w:val="000000"/>
              </w:rPr>
              <w:t xml:space="preserve"> </w:t>
            </w:r>
            <w:r w:rsidRPr="009F4F59">
              <w:rPr>
                <w:rFonts w:ascii="Calibri" w:eastAsia="Times New Roman" w:hAnsi="Calibri" w:cs="Times New Roman"/>
                <w:color w:val="000000"/>
              </w:rPr>
              <w:t>%</w:t>
            </w:r>
          </w:p>
        </w:tc>
      </w:tr>
    </w:tbl>
    <w:p w:rsidR="009F4F59" w:rsidRDefault="009F4F59" w:rsidP="00DF661A">
      <w:pPr>
        <w:spacing w:line="360" w:lineRule="auto"/>
        <w:rPr>
          <w:sz w:val="24"/>
        </w:rPr>
      </w:pPr>
    </w:p>
    <w:p w:rsidR="00DF661A" w:rsidRDefault="002945F1" w:rsidP="008E22D7">
      <w:pPr>
        <w:spacing w:line="360" w:lineRule="auto"/>
        <w:jc w:val="both"/>
        <w:rPr>
          <w:sz w:val="24"/>
        </w:rPr>
      </w:pPr>
      <w:r>
        <w:rPr>
          <w:sz w:val="24"/>
        </w:rPr>
        <w:t>Mezi zřizovatele zařízení označily respondentky v 86 případech (84,31</w:t>
      </w:r>
      <w:r w:rsidR="00221B10">
        <w:rPr>
          <w:sz w:val="24"/>
        </w:rPr>
        <w:t xml:space="preserve"> </w:t>
      </w:r>
      <w:r>
        <w:rPr>
          <w:sz w:val="24"/>
        </w:rPr>
        <w:t>%) stát, 15</w:t>
      </w:r>
      <w:r w:rsidR="008E22D7">
        <w:rPr>
          <w:sz w:val="24"/>
        </w:rPr>
        <w:t> </w:t>
      </w:r>
      <w:r>
        <w:rPr>
          <w:sz w:val="24"/>
        </w:rPr>
        <w:t xml:space="preserve"> respondentek (14,71</w:t>
      </w:r>
      <w:r w:rsidR="00221B10">
        <w:rPr>
          <w:sz w:val="24"/>
        </w:rPr>
        <w:t xml:space="preserve"> </w:t>
      </w:r>
      <w:r>
        <w:rPr>
          <w:sz w:val="24"/>
        </w:rPr>
        <w:t>%) uvedlo za zřizovatele soukromý subjekt a jedna respondentka (0,98</w:t>
      </w:r>
      <w:r w:rsidR="00221B10">
        <w:rPr>
          <w:sz w:val="24"/>
        </w:rPr>
        <w:t xml:space="preserve"> </w:t>
      </w:r>
      <w:r>
        <w:rPr>
          <w:sz w:val="24"/>
        </w:rPr>
        <w:t>%) uvedla církev.</w:t>
      </w:r>
    </w:p>
    <w:p w:rsidR="009F4F59" w:rsidRDefault="00B00491" w:rsidP="00DF661A">
      <w:pPr>
        <w:jc w:val="center"/>
        <w:rPr>
          <w:b/>
          <w:sz w:val="24"/>
        </w:rPr>
      </w:pPr>
      <w:r>
        <w:rPr>
          <w:b/>
          <w:sz w:val="24"/>
        </w:rPr>
        <w:lastRenderedPageBreak/>
        <w:t>Tabulka 28 - otázka č. 28</w:t>
      </w:r>
      <w:r w:rsidR="009F4F59">
        <w:rPr>
          <w:b/>
          <w:sz w:val="24"/>
        </w:rPr>
        <w:t>: „</w:t>
      </w:r>
      <w:r w:rsidR="009F4F59" w:rsidRPr="009F4F59">
        <w:rPr>
          <w:b/>
          <w:sz w:val="24"/>
        </w:rPr>
        <w:t>Jaké je Vaše nejvyšší dosažené vzdělání?</w:t>
      </w:r>
      <w:r w:rsidR="009F4F59">
        <w:rPr>
          <w:b/>
          <w:sz w:val="24"/>
        </w:rPr>
        <w:t>“</w:t>
      </w:r>
    </w:p>
    <w:tbl>
      <w:tblPr>
        <w:tblW w:w="5675" w:type="dxa"/>
        <w:jc w:val="center"/>
        <w:tblInd w:w="55" w:type="dxa"/>
        <w:tblCellMar>
          <w:left w:w="70" w:type="dxa"/>
          <w:right w:w="70" w:type="dxa"/>
        </w:tblCellMar>
        <w:tblLook w:val="04A0"/>
      </w:tblPr>
      <w:tblGrid>
        <w:gridCol w:w="2440"/>
        <w:gridCol w:w="1675"/>
        <w:gridCol w:w="1560"/>
      </w:tblGrid>
      <w:tr w:rsidR="009F4F59" w:rsidRPr="009F4F59" w:rsidTr="00DF661A">
        <w:trPr>
          <w:trHeight w:val="315"/>
          <w:jc w:val="center"/>
        </w:trPr>
        <w:tc>
          <w:tcPr>
            <w:tcW w:w="2440" w:type="dxa"/>
            <w:tcBorders>
              <w:top w:val="single" w:sz="8" w:space="0" w:color="auto"/>
              <w:left w:val="single" w:sz="8" w:space="0" w:color="auto"/>
              <w:bottom w:val="single" w:sz="8" w:space="0" w:color="auto"/>
              <w:right w:val="single" w:sz="4" w:space="0" w:color="auto"/>
            </w:tcBorders>
            <w:shd w:val="clear" w:color="000000" w:fill="FCD5B4"/>
            <w:noWrap/>
            <w:vAlign w:val="bottom"/>
            <w:hideMark/>
          </w:tcPr>
          <w:p w:rsidR="009F4F59" w:rsidRPr="009F4F59" w:rsidRDefault="009F4F59" w:rsidP="009F4F59">
            <w:pPr>
              <w:spacing w:after="0" w:line="240" w:lineRule="auto"/>
              <w:jc w:val="center"/>
              <w:rPr>
                <w:rFonts w:ascii="Calibri" w:eastAsia="Times New Roman" w:hAnsi="Calibri" w:cs="Times New Roman"/>
                <w:b/>
                <w:bCs/>
                <w:color w:val="000000"/>
              </w:rPr>
            </w:pPr>
            <w:r w:rsidRPr="009F4F59">
              <w:rPr>
                <w:rFonts w:ascii="Calibri" w:eastAsia="Times New Roman" w:hAnsi="Calibri" w:cs="Times New Roman"/>
                <w:b/>
                <w:bCs/>
                <w:color w:val="000000"/>
              </w:rPr>
              <w:t>Odpověď</w:t>
            </w:r>
          </w:p>
        </w:tc>
        <w:tc>
          <w:tcPr>
            <w:tcW w:w="1675" w:type="dxa"/>
            <w:tcBorders>
              <w:top w:val="single" w:sz="8" w:space="0" w:color="auto"/>
              <w:left w:val="nil"/>
              <w:bottom w:val="single" w:sz="8" w:space="0" w:color="auto"/>
              <w:right w:val="single" w:sz="4" w:space="0" w:color="auto"/>
            </w:tcBorders>
            <w:shd w:val="clear" w:color="000000" w:fill="FCD5B4"/>
            <w:noWrap/>
            <w:vAlign w:val="bottom"/>
            <w:hideMark/>
          </w:tcPr>
          <w:p w:rsidR="009F4F59" w:rsidRPr="009F4F59" w:rsidRDefault="009F4F59" w:rsidP="009F4F59">
            <w:pPr>
              <w:spacing w:after="0" w:line="240" w:lineRule="auto"/>
              <w:jc w:val="center"/>
              <w:rPr>
                <w:rFonts w:ascii="Calibri" w:eastAsia="Times New Roman" w:hAnsi="Calibri" w:cs="Times New Roman"/>
                <w:b/>
                <w:bCs/>
                <w:color w:val="000000"/>
              </w:rPr>
            </w:pPr>
            <w:r w:rsidRPr="009F4F59">
              <w:rPr>
                <w:rFonts w:ascii="Calibri" w:eastAsia="Times New Roman" w:hAnsi="Calibri" w:cs="Times New Roman"/>
                <w:b/>
                <w:bCs/>
                <w:color w:val="000000"/>
              </w:rPr>
              <w:t>počet odpovědí</w:t>
            </w:r>
          </w:p>
        </w:tc>
        <w:tc>
          <w:tcPr>
            <w:tcW w:w="1560" w:type="dxa"/>
            <w:tcBorders>
              <w:top w:val="single" w:sz="8" w:space="0" w:color="auto"/>
              <w:left w:val="nil"/>
              <w:bottom w:val="single" w:sz="8" w:space="0" w:color="auto"/>
              <w:right w:val="single" w:sz="8" w:space="0" w:color="auto"/>
            </w:tcBorders>
            <w:shd w:val="clear" w:color="000000" w:fill="FCD5B4"/>
            <w:noWrap/>
            <w:vAlign w:val="bottom"/>
            <w:hideMark/>
          </w:tcPr>
          <w:p w:rsidR="009F4F59" w:rsidRPr="009F4F59" w:rsidRDefault="009F4F59" w:rsidP="009F4F59">
            <w:pPr>
              <w:spacing w:after="0" w:line="240" w:lineRule="auto"/>
              <w:jc w:val="center"/>
              <w:rPr>
                <w:rFonts w:ascii="Calibri" w:eastAsia="Times New Roman" w:hAnsi="Calibri" w:cs="Times New Roman"/>
                <w:b/>
                <w:bCs/>
                <w:color w:val="000000"/>
              </w:rPr>
            </w:pPr>
            <w:r w:rsidRPr="009F4F59">
              <w:rPr>
                <w:rFonts w:ascii="Calibri" w:eastAsia="Times New Roman" w:hAnsi="Calibri" w:cs="Times New Roman"/>
                <w:b/>
                <w:bCs/>
                <w:color w:val="000000"/>
              </w:rPr>
              <w:t>procent</w:t>
            </w:r>
          </w:p>
        </w:tc>
      </w:tr>
      <w:tr w:rsidR="009F4F59" w:rsidRPr="009F4F59" w:rsidTr="00DF661A">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rPr>
                <w:rFonts w:ascii="Calibri" w:eastAsia="Times New Roman" w:hAnsi="Calibri" w:cs="Times New Roman"/>
                <w:color w:val="000000"/>
              </w:rPr>
            </w:pPr>
            <w:r w:rsidRPr="009F4F59">
              <w:rPr>
                <w:rFonts w:ascii="Calibri" w:eastAsia="Times New Roman" w:hAnsi="Calibri" w:cs="Times New Roman"/>
                <w:color w:val="000000"/>
              </w:rPr>
              <w:t>SŠ</w:t>
            </w:r>
          </w:p>
        </w:tc>
        <w:tc>
          <w:tcPr>
            <w:tcW w:w="1675" w:type="dxa"/>
            <w:tcBorders>
              <w:top w:val="nil"/>
              <w:left w:val="nil"/>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35</w:t>
            </w:r>
          </w:p>
        </w:tc>
        <w:tc>
          <w:tcPr>
            <w:tcW w:w="1560" w:type="dxa"/>
            <w:tcBorders>
              <w:top w:val="nil"/>
              <w:left w:val="nil"/>
              <w:bottom w:val="single" w:sz="4" w:space="0" w:color="auto"/>
              <w:right w:val="single" w:sz="8"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29,91</w:t>
            </w:r>
            <w:r w:rsidR="00221B10">
              <w:rPr>
                <w:rFonts w:ascii="Calibri" w:eastAsia="Times New Roman" w:hAnsi="Calibri" w:cs="Times New Roman"/>
                <w:color w:val="000000"/>
              </w:rPr>
              <w:t xml:space="preserve"> </w:t>
            </w:r>
            <w:r w:rsidRPr="009F4F59">
              <w:rPr>
                <w:rFonts w:ascii="Calibri" w:eastAsia="Times New Roman" w:hAnsi="Calibri" w:cs="Times New Roman"/>
                <w:color w:val="000000"/>
              </w:rPr>
              <w:t>%</w:t>
            </w:r>
          </w:p>
        </w:tc>
      </w:tr>
      <w:tr w:rsidR="009F4F59" w:rsidRPr="009F4F59" w:rsidTr="00DF661A">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rPr>
                <w:rFonts w:ascii="Calibri" w:eastAsia="Times New Roman" w:hAnsi="Calibri" w:cs="Times New Roman"/>
                <w:color w:val="000000"/>
              </w:rPr>
            </w:pPr>
            <w:r w:rsidRPr="009F4F59">
              <w:rPr>
                <w:rFonts w:ascii="Calibri" w:eastAsia="Times New Roman" w:hAnsi="Calibri" w:cs="Times New Roman"/>
                <w:color w:val="000000"/>
              </w:rPr>
              <w:t>VOŠ</w:t>
            </w:r>
          </w:p>
        </w:tc>
        <w:tc>
          <w:tcPr>
            <w:tcW w:w="1675" w:type="dxa"/>
            <w:tcBorders>
              <w:top w:val="nil"/>
              <w:left w:val="nil"/>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5</w:t>
            </w:r>
          </w:p>
        </w:tc>
        <w:tc>
          <w:tcPr>
            <w:tcW w:w="1560" w:type="dxa"/>
            <w:tcBorders>
              <w:top w:val="nil"/>
              <w:left w:val="nil"/>
              <w:bottom w:val="single" w:sz="4" w:space="0" w:color="auto"/>
              <w:right w:val="single" w:sz="8"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4,27</w:t>
            </w:r>
            <w:r w:rsidR="00221B10">
              <w:rPr>
                <w:rFonts w:ascii="Calibri" w:eastAsia="Times New Roman" w:hAnsi="Calibri" w:cs="Times New Roman"/>
                <w:color w:val="000000"/>
              </w:rPr>
              <w:t xml:space="preserve"> </w:t>
            </w:r>
            <w:r w:rsidRPr="009F4F59">
              <w:rPr>
                <w:rFonts w:ascii="Calibri" w:eastAsia="Times New Roman" w:hAnsi="Calibri" w:cs="Times New Roman"/>
                <w:color w:val="000000"/>
              </w:rPr>
              <w:t>%</w:t>
            </w:r>
          </w:p>
        </w:tc>
      </w:tr>
      <w:tr w:rsidR="009F4F59" w:rsidRPr="009F4F59" w:rsidTr="00DF661A">
        <w:trPr>
          <w:trHeight w:val="315"/>
          <w:jc w:val="center"/>
        </w:trPr>
        <w:tc>
          <w:tcPr>
            <w:tcW w:w="2440" w:type="dxa"/>
            <w:tcBorders>
              <w:top w:val="nil"/>
              <w:left w:val="single" w:sz="8" w:space="0" w:color="auto"/>
              <w:bottom w:val="single" w:sz="8" w:space="0" w:color="auto"/>
              <w:right w:val="single" w:sz="4" w:space="0" w:color="auto"/>
            </w:tcBorders>
            <w:shd w:val="clear" w:color="auto" w:fill="auto"/>
            <w:noWrap/>
            <w:vAlign w:val="bottom"/>
            <w:hideMark/>
          </w:tcPr>
          <w:p w:rsidR="009F4F59" w:rsidRPr="009F4F59" w:rsidRDefault="009F4F59" w:rsidP="009F4F59">
            <w:pPr>
              <w:spacing w:after="0" w:line="240" w:lineRule="auto"/>
              <w:rPr>
                <w:rFonts w:ascii="Calibri" w:eastAsia="Times New Roman" w:hAnsi="Calibri" w:cs="Times New Roman"/>
                <w:color w:val="000000"/>
              </w:rPr>
            </w:pPr>
            <w:r w:rsidRPr="009F4F59">
              <w:rPr>
                <w:rFonts w:ascii="Calibri" w:eastAsia="Times New Roman" w:hAnsi="Calibri" w:cs="Times New Roman"/>
                <w:color w:val="000000"/>
              </w:rPr>
              <w:t>VŠ</w:t>
            </w:r>
          </w:p>
        </w:tc>
        <w:tc>
          <w:tcPr>
            <w:tcW w:w="1675" w:type="dxa"/>
            <w:tcBorders>
              <w:top w:val="nil"/>
              <w:left w:val="nil"/>
              <w:bottom w:val="single" w:sz="8" w:space="0" w:color="auto"/>
              <w:right w:val="single" w:sz="4"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77</w:t>
            </w:r>
          </w:p>
        </w:tc>
        <w:tc>
          <w:tcPr>
            <w:tcW w:w="1560" w:type="dxa"/>
            <w:tcBorders>
              <w:top w:val="nil"/>
              <w:left w:val="nil"/>
              <w:bottom w:val="single" w:sz="8" w:space="0" w:color="auto"/>
              <w:right w:val="single" w:sz="8"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65,81</w:t>
            </w:r>
            <w:r w:rsidR="00221B10">
              <w:rPr>
                <w:rFonts w:ascii="Calibri" w:eastAsia="Times New Roman" w:hAnsi="Calibri" w:cs="Times New Roman"/>
                <w:color w:val="000000"/>
              </w:rPr>
              <w:t xml:space="preserve"> </w:t>
            </w:r>
            <w:r w:rsidRPr="009F4F59">
              <w:rPr>
                <w:rFonts w:ascii="Calibri" w:eastAsia="Times New Roman" w:hAnsi="Calibri" w:cs="Times New Roman"/>
                <w:color w:val="000000"/>
              </w:rPr>
              <w:t>%</w:t>
            </w:r>
          </w:p>
        </w:tc>
      </w:tr>
    </w:tbl>
    <w:p w:rsidR="009F4F59" w:rsidRDefault="009F4F59" w:rsidP="009A3D65">
      <w:pPr>
        <w:spacing w:line="360" w:lineRule="auto"/>
        <w:rPr>
          <w:sz w:val="24"/>
        </w:rPr>
      </w:pPr>
    </w:p>
    <w:p w:rsidR="009A3D65" w:rsidRDefault="009A3D65" w:rsidP="008E22D7">
      <w:pPr>
        <w:spacing w:line="360" w:lineRule="auto"/>
        <w:jc w:val="both"/>
        <w:rPr>
          <w:sz w:val="24"/>
        </w:rPr>
      </w:pPr>
      <w:r>
        <w:rPr>
          <w:sz w:val="24"/>
        </w:rPr>
        <w:t>Přehled dosaženého vzdělání respondentek ukazuje 77 respondentek (65,81</w:t>
      </w:r>
      <w:r w:rsidR="00221B10">
        <w:rPr>
          <w:sz w:val="24"/>
        </w:rPr>
        <w:t xml:space="preserve"> </w:t>
      </w:r>
      <w:r>
        <w:rPr>
          <w:sz w:val="24"/>
        </w:rPr>
        <w:t>%) s vysokoškolským vzděláním, 35 respondentek (29,91</w:t>
      </w:r>
      <w:r w:rsidR="00221B10">
        <w:rPr>
          <w:sz w:val="24"/>
        </w:rPr>
        <w:t xml:space="preserve"> </w:t>
      </w:r>
      <w:r>
        <w:rPr>
          <w:sz w:val="24"/>
        </w:rPr>
        <w:t>%) má středoškolské vzdělání a</w:t>
      </w:r>
      <w:r w:rsidR="008E22D7">
        <w:rPr>
          <w:sz w:val="24"/>
        </w:rPr>
        <w:t> </w:t>
      </w:r>
      <w:r>
        <w:rPr>
          <w:sz w:val="24"/>
        </w:rPr>
        <w:t xml:space="preserve"> 5</w:t>
      </w:r>
      <w:r w:rsidR="008E22D7">
        <w:rPr>
          <w:sz w:val="24"/>
        </w:rPr>
        <w:t> </w:t>
      </w:r>
      <w:r>
        <w:rPr>
          <w:sz w:val="24"/>
        </w:rPr>
        <w:t xml:space="preserve"> respondentek (4,27</w:t>
      </w:r>
      <w:r w:rsidR="00221B10">
        <w:rPr>
          <w:sz w:val="24"/>
        </w:rPr>
        <w:t xml:space="preserve"> </w:t>
      </w:r>
      <w:r>
        <w:rPr>
          <w:sz w:val="24"/>
        </w:rPr>
        <w:t>%) uvedlo vyšší odborné vzdělání.</w:t>
      </w:r>
    </w:p>
    <w:p w:rsidR="009A3D65" w:rsidRPr="009A3D65" w:rsidRDefault="009A3D65" w:rsidP="009A3D65">
      <w:pPr>
        <w:spacing w:line="360" w:lineRule="auto"/>
        <w:rPr>
          <w:sz w:val="24"/>
        </w:rPr>
      </w:pPr>
    </w:p>
    <w:p w:rsidR="009F4F59" w:rsidRDefault="00B00491" w:rsidP="00DF661A">
      <w:pPr>
        <w:jc w:val="center"/>
        <w:rPr>
          <w:b/>
          <w:sz w:val="24"/>
        </w:rPr>
      </w:pPr>
      <w:r>
        <w:rPr>
          <w:b/>
          <w:sz w:val="24"/>
        </w:rPr>
        <w:t>Tabulka 29 - otázka č. 29</w:t>
      </w:r>
      <w:r w:rsidR="009F4F59">
        <w:rPr>
          <w:b/>
          <w:sz w:val="24"/>
        </w:rPr>
        <w:t>: „</w:t>
      </w:r>
      <w:r w:rsidR="009F4F59" w:rsidRPr="009F4F59">
        <w:rPr>
          <w:b/>
          <w:sz w:val="24"/>
        </w:rPr>
        <w:t>Jaké je Vaše pohlaví?</w:t>
      </w:r>
      <w:r w:rsidR="009F4F59">
        <w:rPr>
          <w:b/>
          <w:sz w:val="24"/>
        </w:rPr>
        <w:t>“</w:t>
      </w:r>
    </w:p>
    <w:tbl>
      <w:tblPr>
        <w:tblW w:w="5675" w:type="dxa"/>
        <w:jc w:val="center"/>
        <w:tblInd w:w="55" w:type="dxa"/>
        <w:tblCellMar>
          <w:left w:w="70" w:type="dxa"/>
          <w:right w:w="70" w:type="dxa"/>
        </w:tblCellMar>
        <w:tblLook w:val="04A0"/>
      </w:tblPr>
      <w:tblGrid>
        <w:gridCol w:w="2440"/>
        <w:gridCol w:w="1675"/>
        <w:gridCol w:w="1560"/>
      </w:tblGrid>
      <w:tr w:rsidR="009F4F59" w:rsidRPr="009F4F59" w:rsidTr="00DF661A">
        <w:trPr>
          <w:trHeight w:val="315"/>
          <w:jc w:val="center"/>
        </w:trPr>
        <w:tc>
          <w:tcPr>
            <w:tcW w:w="2440" w:type="dxa"/>
            <w:tcBorders>
              <w:top w:val="single" w:sz="8" w:space="0" w:color="auto"/>
              <w:left w:val="single" w:sz="8" w:space="0" w:color="auto"/>
              <w:bottom w:val="single" w:sz="8" w:space="0" w:color="auto"/>
              <w:right w:val="single" w:sz="4" w:space="0" w:color="auto"/>
            </w:tcBorders>
            <w:shd w:val="clear" w:color="000000" w:fill="FCD5B4"/>
            <w:noWrap/>
            <w:vAlign w:val="bottom"/>
            <w:hideMark/>
          </w:tcPr>
          <w:p w:rsidR="009F4F59" w:rsidRPr="009F4F59" w:rsidRDefault="009F4F59" w:rsidP="009F4F59">
            <w:pPr>
              <w:spacing w:after="0" w:line="240" w:lineRule="auto"/>
              <w:jc w:val="center"/>
              <w:rPr>
                <w:rFonts w:ascii="Calibri" w:eastAsia="Times New Roman" w:hAnsi="Calibri" w:cs="Times New Roman"/>
                <w:b/>
                <w:bCs/>
                <w:color w:val="000000"/>
              </w:rPr>
            </w:pPr>
            <w:r w:rsidRPr="009F4F59">
              <w:rPr>
                <w:rFonts w:ascii="Calibri" w:eastAsia="Times New Roman" w:hAnsi="Calibri" w:cs="Times New Roman"/>
                <w:b/>
                <w:bCs/>
                <w:color w:val="000000"/>
              </w:rPr>
              <w:t>Odpověď</w:t>
            </w:r>
          </w:p>
        </w:tc>
        <w:tc>
          <w:tcPr>
            <w:tcW w:w="1675" w:type="dxa"/>
            <w:tcBorders>
              <w:top w:val="single" w:sz="8" w:space="0" w:color="auto"/>
              <w:left w:val="nil"/>
              <w:bottom w:val="single" w:sz="8" w:space="0" w:color="auto"/>
              <w:right w:val="single" w:sz="4" w:space="0" w:color="auto"/>
            </w:tcBorders>
            <w:shd w:val="clear" w:color="000000" w:fill="FCD5B4"/>
            <w:noWrap/>
            <w:vAlign w:val="bottom"/>
            <w:hideMark/>
          </w:tcPr>
          <w:p w:rsidR="009F4F59" w:rsidRPr="009F4F59" w:rsidRDefault="009F4F59" w:rsidP="009F4F59">
            <w:pPr>
              <w:spacing w:after="0" w:line="240" w:lineRule="auto"/>
              <w:jc w:val="center"/>
              <w:rPr>
                <w:rFonts w:ascii="Calibri" w:eastAsia="Times New Roman" w:hAnsi="Calibri" w:cs="Times New Roman"/>
                <w:b/>
                <w:bCs/>
                <w:color w:val="000000"/>
              </w:rPr>
            </w:pPr>
            <w:r w:rsidRPr="009F4F59">
              <w:rPr>
                <w:rFonts w:ascii="Calibri" w:eastAsia="Times New Roman" w:hAnsi="Calibri" w:cs="Times New Roman"/>
                <w:b/>
                <w:bCs/>
                <w:color w:val="000000"/>
              </w:rPr>
              <w:t>počet odpovědí</w:t>
            </w:r>
          </w:p>
        </w:tc>
        <w:tc>
          <w:tcPr>
            <w:tcW w:w="1560" w:type="dxa"/>
            <w:tcBorders>
              <w:top w:val="single" w:sz="8" w:space="0" w:color="auto"/>
              <w:left w:val="nil"/>
              <w:bottom w:val="single" w:sz="8" w:space="0" w:color="auto"/>
              <w:right w:val="single" w:sz="8" w:space="0" w:color="auto"/>
            </w:tcBorders>
            <w:shd w:val="clear" w:color="000000" w:fill="FCD5B4"/>
            <w:noWrap/>
            <w:vAlign w:val="bottom"/>
            <w:hideMark/>
          </w:tcPr>
          <w:p w:rsidR="009F4F59" w:rsidRPr="009F4F59" w:rsidRDefault="009F4F59" w:rsidP="009F4F59">
            <w:pPr>
              <w:spacing w:after="0" w:line="240" w:lineRule="auto"/>
              <w:jc w:val="center"/>
              <w:rPr>
                <w:rFonts w:ascii="Calibri" w:eastAsia="Times New Roman" w:hAnsi="Calibri" w:cs="Times New Roman"/>
                <w:b/>
                <w:bCs/>
                <w:color w:val="000000"/>
              </w:rPr>
            </w:pPr>
            <w:r w:rsidRPr="009F4F59">
              <w:rPr>
                <w:rFonts w:ascii="Calibri" w:eastAsia="Times New Roman" w:hAnsi="Calibri" w:cs="Times New Roman"/>
                <w:b/>
                <w:bCs/>
                <w:color w:val="000000"/>
              </w:rPr>
              <w:t>procent</w:t>
            </w:r>
          </w:p>
        </w:tc>
      </w:tr>
      <w:tr w:rsidR="009F4F59" w:rsidRPr="009F4F59" w:rsidTr="00DF661A">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rPr>
                <w:rFonts w:ascii="Calibri" w:eastAsia="Times New Roman" w:hAnsi="Calibri" w:cs="Times New Roman"/>
                <w:color w:val="000000"/>
              </w:rPr>
            </w:pPr>
            <w:r w:rsidRPr="009F4F59">
              <w:rPr>
                <w:rFonts w:ascii="Calibri" w:eastAsia="Times New Roman" w:hAnsi="Calibri" w:cs="Times New Roman"/>
                <w:color w:val="000000"/>
              </w:rPr>
              <w:t>Muž</w:t>
            </w:r>
          </w:p>
        </w:tc>
        <w:tc>
          <w:tcPr>
            <w:tcW w:w="1675" w:type="dxa"/>
            <w:tcBorders>
              <w:top w:val="nil"/>
              <w:left w:val="nil"/>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0</w:t>
            </w:r>
          </w:p>
        </w:tc>
        <w:tc>
          <w:tcPr>
            <w:tcW w:w="1560" w:type="dxa"/>
            <w:tcBorders>
              <w:top w:val="nil"/>
              <w:left w:val="nil"/>
              <w:bottom w:val="single" w:sz="4" w:space="0" w:color="auto"/>
              <w:right w:val="single" w:sz="8"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0,00</w:t>
            </w:r>
            <w:r w:rsidR="00221B10">
              <w:rPr>
                <w:rFonts w:ascii="Calibri" w:eastAsia="Times New Roman" w:hAnsi="Calibri" w:cs="Times New Roman"/>
                <w:color w:val="000000"/>
              </w:rPr>
              <w:t xml:space="preserve"> </w:t>
            </w:r>
            <w:r w:rsidRPr="009F4F59">
              <w:rPr>
                <w:rFonts w:ascii="Calibri" w:eastAsia="Times New Roman" w:hAnsi="Calibri" w:cs="Times New Roman"/>
                <w:color w:val="000000"/>
              </w:rPr>
              <w:t>%</w:t>
            </w:r>
          </w:p>
        </w:tc>
      </w:tr>
      <w:tr w:rsidR="009F4F59" w:rsidRPr="009F4F59" w:rsidTr="00DF661A">
        <w:trPr>
          <w:trHeight w:val="315"/>
          <w:jc w:val="center"/>
        </w:trPr>
        <w:tc>
          <w:tcPr>
            <w:tcW w:w="2440" w:type="dxa"/>
            <w:tcBorders>
              <w:top w:val="nil"/>
              <w:left w:val="single" w:sz="8" w:space="0" w:color="auto"/>
              <w:bottom w:val="single" w:sz="8" w:space="0" w:color="auto"/>
              <w:right w:val="single" w:sz="4" w:space="0" w:color="auto"/>
            </w:tcBorders>
            <w:shd w:val="clear" w:color="auto" w:fill="auto"/>
            <w:noWrap/>
            <w:vAlign w:val="bottom"/>
            <w:hideMark/>
          </w:tcPr>
          <w:p w:rsidR="009F4F59" w:rsidRPr="009F4F59" w:rsidRDefault="009F4F59" w:rsidP="009F4F59">
            <w:pPr>
              <w:spacing w:after="0" w:line="240" w:lineRule="auto"/>
              <w:rPr>
                <w:rFonts w:ascii="Calibri" w:eastAsia="Times New Roman" w:hAnsi="Calibri" w:cs="Times New Roman"/>
                <w:color w:val="000000"/>
              </w:rPr>
            </w:pPr>
            <w:r w:rsidRPr="009F4F59">
              <w:rPr>
                <w:rFonts w:ascii="Calibri" w:eastAsia="Times New Roman" w:hAnsi="Calibri" w:cs="Times New Roman"/>
                <w:color w:val="000000"/>
              </w:rPr>
              <w:t>Žena</w:t>
            </w:r>
          </w:p>
        </w:tc>
        <w:tc>
          <w:tcPr>
            <w:tcW w:w="1675" w:type="dxa"/>
            <w:tcBorders>
              <w:top w:val="nil"/>
              <w:left w:val="nil"/>
              <w:bottom w:val="single" w:sz="8" w:space="0" w:color="auto"/>
              <w:right w:val="single" w:sz="4"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117</w:t>
            </w:r>
          </w:p>
        </w:tc>
        <w:tc>
          <w:tcPr>
            <w:tcW w:w="1560" w:type="dxa"/>
            <w:tcBorders>
              <w:top w:val="nil"/>
              <w:left w:val="nil"/>
              <w:bottom w:val="single" w:sz="8" w:space="0" w:color="auto"/>
              <w:right w:val="single" w:sz="8"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100,00</w:t>
            </w:r>
            <w:r w:rsidR="00FA3EF6">
              <w:rPr>
                <w:rFonts w:ascii="Calibri" w:eastAsia="Times New Roman" w:hAnsi="Calibri" w:cs="Times New Roman"/>
                <w:color w:val="000000"/>
              </w:rPr>
              <w:t xml:space="preserve"> </w:t>
            </w:r>
            <w:r w:rsidRPr="009F4F59">
              <w:rPr>
                <w:rFonts w:ascii="Calibri" w:eastAsia="Times New Roman" w:hAnsi="Calibri" w:cs="Times New Roman"/>
                <w:color w:val="000000"/>
              </w:rPr>
              <w:t>%</w:t>
            </w:r>
          </w:p>
        </w:tc>
      </w:tr>
    </w:tbl>
    <w:p w:rsidR="009F4F59" w:rsidRDefault="009F4F59" w:rsidP="00F96E94">
      <w:pPr>
        <w:spacing w:line="360" w:lineRule="auto"/>
        <w:rPr>
          <w:sz w:val="24"/>
        </w:rPr>
      </w:pPr>
    </w:p>
    <w:p w:rsidR="00F96E94" w:rsidRDefault="00F96E94" w:rsidP="00F96E94">
      <w:pPr>
        <w:spacing w:line="360" w:lineRule="auto"/>
        <w:rPr>
          <w:sz w:val="24"/>
        </w:rPr>
      </w:pPr>
      <w:r>
        <w:rPr>
          <w:sz w:val="24"/>
        </w:rPr>
        <w:t>V otázce pohlaví respondentů odpovídalo všech 117 dotazovaných, tedy 100</w:t>
      </w:r>
      <w:r w:rsidR="00FA3EF6">
        <w:rPr>
          <w:sz w:val="24"/>
        </w:rPr>
        <w:t xml:space="preserve"> </w:t>
      </w:r>
      <w:r>
        <w:rPr>
          <w:sz w:val="24"/>
        </w:rPr>
        <w:t>% žen.</w:t>
      </w:r>
    </w:p>
    <w:p w:rsidR="00F96E94" w:rsidRDefault="00F96E94" w:rsidP="00F96E94">
      <w:pPr>
        <w:spacing w:line="360" w:lineRule="auto"/>
        <w:rPr>
          <w:sz w:val="24"/>
        </w:rPr>
      </w:pPr>
    </w:p>
    <w:p w:rsidR="008E22D7" w:rsidRDefault="008E22D7" w:rsidP="00F96E94">
      <w:pPr>
        <w:spacing w:line="360" w:lineRule="auto"/>
        <w:rPr>
          <w:sz w:val="24"/>
        </w:rPr>
      </w:pPr>
    </w:p>
    <w:p w:rsidR="008E22D7" w:rsidRDefault="008E22D7" w:rsidP="00F96E94">
      <w:pPr>
        <w:spacing w:line="360" w:lineRule="auto"/>
        <w:rPr>
          <w:sz w:val="24"/>
        </w:rPr>
      </w:pPr>
    </w:p>
    <w:p w:rsidR="008E22D7" w:rsidRDefault="008E22D7" w:rsidP="00F96E94">
      <w:pPr>
        <w:spacing w:line="360" w:lineRule="auto"/>
        <w:rPr>
          <w:sz w:val="24"/>
        </w:rPr>
      </w:pPr>
    </w:p>
    <w:p w:rsidR="008E22D7" w:rsidRDefault="008E22D7" w:rsidP="00F96E94">
      <w:pPr>
        <w:spacing w:line="360" w:lineRule="auto"/>
        <w:rPr>
          <w:sz w:val="24"/>
        </w:rPr>
      </w:pPr>
    </w:p>
    <w:p w:rsidR="008E22D7" w:rsidRDefault="008E22D7" w:rsidP="00F96E94">
      <w:pPr>
        <w:spacing w:line="360" w:lineRule="auto"/>
        <w:rPr>
          <w:sz w:val="24"/>
        </w:rPr>
      </w:pPr>
    </w:p>
    <w:p w:rsidR="008E22D7" w:rsidRDefault="008E22D7" w:rsidP="00F96E94">
      <w:pPr>
        <w:spacing w:line="360" w:lineRule="auto"/>
        <w:rPr>
          <w:sz w:val="24"/>
        </w:rPr>
      </w:pPr>
    </w:p>
    <w:p w:rsidR="008E22D7" w:rsidRDefault="008E22D7" w:rsidP="00F96E94">
      <w:pPr>
        <w:spacing w:line="360" w:lineRule="auto"/>
        <w:rPr>
          <w:sz w:val="24"/>
        </w:rPr>
      </w:pPr>
    </w:p>
    <w:p w:rsidR="008E22D7" w:rsidRDefault="008E22D7" w:rsidP="00F96E94">
      <w:pPr>
        <w:spacing w:line="360" w:lineRule="auto"/>
        <w:rPr>
          <w:sz w:val="24"/>
        </w:rPr>
      </w:pPr>
    </w:p>
    <w:p w:rsidR="008E22D7" w:rsidRDefault="008E22D7" w:rsidP="00F96E94">
      <w:pPr>
        <w:spacing w:line="360" w:lineRule="auto"/>
        <w:rPr>
          <w:sz w:val="24"/>
        </w:rPr>
      </w:pPr>
    </w:p>
    <w:p w:rsidR="008E22D7" w:rsidRPr="00F96E94" w:rsidRDefault="008E22D7" w:rsidP="00F96E94">
      <w:pPr>
        <w:spacing w:line="360" w:lineRule="auto"/>
        <w:rPr>
          <w:sz w:val="24"/>
        </w:rPr>
      </w:pPr>
    </w:p>
    <w:p w:rsidR="009F4F59" w:rsidRDefault="00B00491" w:rsidP="00DF661A">
      <w:pPr>
        <w:jc w:val="center"/>
      </w:pPr>
      <w:r>
        <w:rPr>
          <w:b/>
          <w:sz w:val="24"/>
        </w:rPr>
        <w:lastRenderedPageBreak/>
        <w:t>Tabulka 30 - otázka č. 30</w:t>
      </w:r>
      <w:r w:rsidR="009F4F59">
        <w:rPr>
          <w:b/>
          <w:sz w:val="24"/>
        </w:rPr>
        <w:t>: „</w:t>
      </w:r>
      <w:r w:rsidR="009F4F59" w:rsidRPr="009F4F59">
        <w:rPr>
          <w:b/>
          <w:sz w:val="24"/>
        </w:rPr>
        <w:t>Jaký je Váš věk?</w:t>
      </w:r>
      <w:r w:rsidR="009F4F59">
        <w:rPr>
          <w:b/>
          <w:sz w:val="24"/>
        </w:rPr>
        <w:t>“</w:t>
      </w:r>
    </w:p>
    <w:tbl>
      <w:tblPr>
        <w:tblW w:w="5675" w:type="dxa"/>
        <w:jc w:val="center"/>
        <w:tblInd w:w="55" w:type="dxa"/>
        <w:tblCellMar>
          <w:left w:w="70" w:type="dxa"/>
          <w:right w:w="70" w:type="dxa"/>
        </w:tblCellMar>
        <w:tblLook w:val="04A0"/>
      </w:tblPr>
      <w:tblGrid>
        <w:gridCol w:w="2440"/>
        <w:gridCol w:w="1675"/>
        <w:gridCol w:w="1560"/>
      </w:tblGrid>
      <w:tr w:rsidR="009F4F59" w:rsidRPr="009F4F59" w:rsidTr="00F96E94">
        <w:trPr>
          <w:trHeight w:val="315"/>
          <w:jc w:val="center"/>
        </w:trPr>
        <w:tc>
          <w:tcPr>
            <w:tcW w:w="2440" w:type="dxa"/>
            <w:tcBorders>
              <w:top w:val="single" w:sz="8" w:space="0" w:color="auto"/>
              <w:left w:val="single" w:sz="8" w:space="0" w:color="auto"/>
              <w:bottom w:val="single" w:sz="8" w:space="0" w:color="auto"/>
              <w:right w:val="single" w:sz="4" w:space="0" w:color="auto"/>
            </w:tcBorders>
            <w:shd w:val="clear" w:color="000000" w:fill="FCD5B4"/>
            <w:noWrap/>
            <w:vAlign w:val="bottom"/>
            <w:hideMark/>
          </w:tcPr>
          <w:p w:rsidR="009F4F59" w:rsidRPr="009F4F59" w:rsidRDefault="009F4F59" w:rsidP="009F4F59">
            <w:pPr>
              <w:spacing w:after="0" w:line="240" w:lineRule="auto"/>
              <w:jc w:val="center"/>
              <w:rPr>
                <w:rFonts w:ascii="Calibri" w:eastAsia="Times New Roman" w:hAnsi="Calibri" w:cs="Times New Roman"/>
                <w:b/>
                <w:bCs/>
                <w:color w:val="000000"/>
              </w:rPr>
            </w:pPr>
            <w:r w:rsidRPr="009F4F59">
              <w:rPr>
                <w:rFonts w:ascii="Calibri" w:eastAsia="Times New Roman" w:hAnsi="Calibri" w:cs="Times New Roman"/>
                <w:b/>
                <w:bCs/>
                <w:color w:val="000000"/>
              </w:rPr>
              <w:t>věk</w:t>
            </w:r>
          </w:p>
        </w:tc>
        <w:tc>
          <w:tcPr>
            <w:tcW w:w="1675" w:type="dxa"/>
            <w:tcBorders>
              <w:top w:val="single" w:sz="8" w:space="0" w:color="auto"/>
              <w:left w:val="nil"/>
              <w:bottom w:val="single" w:sz="8" w:space="0" w:color="auto"/>
              <w:right w:val="single" w:sz="4" w:space="0" w:color="auto"/>
            </w:tcBorders>
            <w:shd w:val="clear" w:color="000000" w:fill="FCD5B4"/>
            <w:noWrap/>
            <w:vAlign w:val="bottom"/>
            <w:hideMark/>
          </w:tcPr>
          <w:p w:rsidR="009F4F59" w:rsidRPr="009F4F59" w:rsidRDefault="009F4F59" w:rsidP="009F4F59">
            <w:pPr>
              <w:spacing w:after="0" w:line="240" w:lineRule="auto"/>
              <w:jc w:val="center"/>
              <w:rPr>
                <w:rFonts w:ascii="Calibri" w:eastAsia="Times New Roman" w:hAnsi="Calibri" w:cs="Times New Roman"/>
                <w:b/>
                <w:bCs/>
                <w:color w:val="000000"/>
              </w:rPr>
            </w:pPr>
            <w:r w:rsidRPr="009F4F59">
              <w:rPr>
                <w:rFonts w:ascii="Calibri" w:eastAsia="Times New Roman" w:hAnsi="Calibri" w:cs="Times New Roman"/>
                <w:b/>
                <w:bCs/>
                <w:color w:val="000000"/>
              </w:rPr>
              <w:t>počet odpovědí</w:t>
            </w:r>
          </w:p>
        </w:tc>
        <w:tc>
          <w:tcPr>
            <w:tcW w:w="1560" w:type="dxa"/>
            <w:tcBorders>
              <w:top w:val="single" w:sz="8" w:space="0" w:color="auto"/>
              <w:left w:val="nil"/>
              <w:bottom w:val="single" w:sz="8" w:space="0" w:color="auto"/>
              <w:right w:val="single" w:sz="8" w:space="0" w:color="auto"/>
            </w:tcBorders>
            <w:shd w:val="clear" w:color="000000" w:fill="FCD5B4"/>
            <w:noWrap/>
            <w:vAlign w:val="bottom"/>
            <w:hideMark/>
          </w:tcPr>
          <w:p w:rsidR="009F4F59" w:rsidRPr="009F4F59" w:rsidRDefault="009F4F59" w:rsidP="009F4F59">
            <w:pPr>
              <w:spacing w:after="0" w:line="240" w:lineRule="auto"/>
              <w:jc w:val="center"/>
              <w:rPr>
                <w:rFonts w:ascii="Calibri" w:eastAsia="Times New Roman" w:hAnsi="Calibri" w:cs="Times New Roman"/>
                <w:b/>
                <w:bCs/>
                <w:color w:val="000000"/>
              </w:rPr>
            </w:pPr>
            <w:r w:rsidRPr="009F4F59">
              <w:rPr>
                <w:rFonts w:ascii="Calibri" w:eastAsia="Times New Roman" w:hAnsi="Calibri" w:cs="Times New Roman"/>
                <w:b/>
                <w:bCs/>
                <w:color w:val="000000"/>
              </w:rPr>
              <w:t>procent</w:t>
            </w:r>
          </w:p>
        </w:tc>
      </w:tr>
      <w:tr w:rsidR="009F4F59" w:rsidRPr="009F4F59" w:rsidTr="00F96E94">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rPr>
                <w:rFonts w:ascii="Calibri" w:eastAsia="Times New Roman" w:hAnsi="Calibri" w:cs="Times New Roman"/>
                <w:color w:val="000000"/>
              </w:rPr>
            </w:pPr>
            <w:r w:rsidRPr="009F4F59">
              <w:rPr>
                <w:rFonts w:ascii="Calibri" w:eastAsia="Times New Roman" w:hAnsi="Calibri" w:cs="Times New Roman"/>
                <w:color w:val="000000"/>
              </w:rPr>
              <w:t>22</w:t>
            </w:r>
          </w:p>
        </w:tc>
        <w:tc>
          <w:tcPr>
            <w:tcW w:w="1675" w:type="dxa"/>
            <w:tcBorders>
              <w:top w:val="nil"/>
              <w:left w:val="nil"/>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6</w:t>
            </w:r>
          </w:p>
        </w:tc>
        <w:tc>
          <w:tcPr>
            <w:tcW w:w="1560" w:type="dxa"/>
            <w:tcBorders>
              <w:top w:val="nil"/>
              <w:left w:val="nil"/>
              <w:bottom w:val="single" w:sz="4" w:space="0" w:color="auto"/>
              <w:right w:val="single" w:sz="8"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5,13</w:t>
            </w:r>
            <w:r w:rsidR="00FA3EF6">
              <w:rPr>
                <w:rFonts w:ascii="Calibri" w:eastAsia="Times New Roman" w:hAnsi="Calibri" w:cs="Times New Roman"/>
                <w:color w:val="000000"/>
              </w:rPr>
              <w:t xml:space="preserve"> </w:t>
            </w:r>
            <w:r w:rsidRPr="009F4F59">
              <w:rPr>
                <w:rFonts w:ascii="Calibri" w:eastAsia="Times New Roman" w:hAnsi="Calibri" w:cs="Times New Roman"/>
                <w:color w:val="000000"/>
              </w:rPr>
              <w:t>%</w:t>
            </w:r>
          </w:p>
        </w:tc>
      </w:tr>
      <w:tr w:rsidR="009F4F59" w:rsidRPr="009F4F59" w:rsidTr="00F96E94">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rPr>
                <w:rFonts w:ascii="Calibri" w:eastAsia="Times New Roman" w:hAnsi="Calibri" w:cs="Times New Roman"/>
                <w:color w:val="000000"/>
              </w:rPr>
            </w:pPr>
            <w:r w:rsidRPr="009F4F59">
              <w:rPr>
                <w:rFonts w:ascii="Calibri" w:eastAsia="Times New Roman" w:hAnsi="Calibri" w:cs="Times New Roman"/>
                <w:color w:val="000000"/>
              </w:rPr>
              <w:t>23</w:t>
            </w:r>
          </w:p>
        </w:tc>
        <w:tc>
          <w:tcPr>
            <w:tcW w:w="1675" w:type="dxa"/>
            <w:tcBorders>
              <w:top w:val="nil"/>
              <w:left w:val="nil"/>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4</w:t>
            </w:r>
          </w:p>
        </w:tc>
        <w:tc>
          <w:tcPr>
            <w:tcW w:w="1560" w:type="dxa"/>
            <w:tcBorders>
              <w:top w:val="nil"/>
              <w:left w:val="nil"/>
              <w:bottom w:val="single" w:sz="4" w:space="0" w:color="auto"/>
              <w:right w:val="single" w:sz="8"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3,42</w:t>
            </w:r>
            <w:r w:rsidR="00FA3EF6">
              <w:rPr>
                <w:rFonts w:ascii="Calibri" w:eastAsia="Times New Roman" w:hAnsi="Calibri" w:cs="Times New Roman"/>
                <w:color w:val="000000"/>
              </w:rPr>
              <w:t xml:space="preserve"> </w:t>
            </w:r>
            <w:r w:rsidRPr="009F4F59">
              <w:rPr>
                <w:rFonts w:ascii="Calibri" w:eastAsia="Times New Roman" w:hAnsi="Calibri" w:cs="Times New Roman"/>
                <w:color w:val="000000"/>
              </w:rPr>
              <w:t>%</w:t>
            </w:r>
          </w:p>
        </w:tc>
      </w:tr>
      <w:tr w:rsidR="009F4F59" w:rsidRPr="009F4F59" w:rsidTr="00F96E94">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rPr>
                <w:rFonts w:ascii="Calibri" w:eastAsia="Times New Roman" w:hAnsi="Calibri" w:cs="Times New Roman"/>
                <w:color w:val="000000"/>
              </w:rPr>
            </w:pPr>
            <w:r w:rsidRPr="009F4F59">
              <w:rPr>
                <w:rFonts w:ascii="Calibri" w:eastAsia="Times New Roman" w:hAnsi="Calibri" w:cs="Times New Roman"/>
                <w:color w:val="000000"/>
              </w:rPr>
              <w:t>24</w:t>
            </w:r>
          </w:p>
        </w:tc>
        <w:tc>
          <w:tcPr>
            <w:tcW w:w="1675" w:type="dxa"/>
            <w:tcBorders>
              <w:top w:val="nil"/>
              <w:left w:val="nil"/>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6</w:t>
            </w:r>
          </w:p>
        </w:tc>
        <w:tc>
          <w:tcPr>
            <w:tcW w:w="1560" w:type="dxa"/>
            <w:tcBorders>
              <w:top w:val="nil"/>
              <w:left w:val="nil"/>
              <w:bottom w:val="single" w:sz="4" w:space="0" w:color="auto"/>
              <w:right w:val="single" w:sz="8"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5,13</w:t>
            </w:r>
            <w:r w:rsidR="00FA3EF6">
              <w:rPr>
                <w:rFonts w:ascii="Calibri" w:eastAsia="Times New Roman" w:hAnsi="Calibri" w:cs="Times New Roman"/>
                <w:color w:val="000000"/>
              </w:rPr>
              <w:t xml:space="preserve"> </w:t>
            </w:r>
            <w:r w:rsidRPr="009F4F59">
              <w:rPr>
                <w:rFonts w:ascii="Calibri" w:eastAsia="Times New Roman" w:hAnsi="Calibri" w:cs="Times New Roman"/>
                <w:color w:val="000000"/>
              </w:rPr>
              <w:t>%</w:t>
            </w:r>
          </w:p>
        </w:tc>
      </w:tr>
      <w:tr w:rsidR="009F4F59" w:rsidRPr="009F4F59" w:rsidTr="00F96E94">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rPr>
                <w:rFonts w:ascii="Calibri" w:eastAsia="Times New Roman" w:hAnsi="Calibri" w:cs="Times New Roman"/>
                <w:color w:val="000000"/>
              </w:rPr>
            </w:pPr>
            <w:r w:rsidRPr="009F4F59">
              <w:rPr>
                <w:rFonts w:ascii="Calibri" w:eastAsia="Times New Roman" w:hAnsi="Calibri" w:cs="Times New Roman"/>
                <w:color w:val="000000"/>
              </w:rPr>
              <w:t>25</w:t>
            </w:r>
          </w:p>
        </w:tc>
        <w:tc>
          <w:tcPr>
            <w:tcW w:w="1675" w:type="dxa"/>
            <w:tcBorders>
              <w:top w:val="nil"/>
              <w:left w:val="nil"/>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5</w:t>
            </w:r>
          </w:p>
        </w:tc>
        <w:tc>
          <w:tcPr>
            <w:tcW w:w="1560" w:type="dxa"/>
            <w:tcBorders>
              <w:top w:val="nil"/>
              <w:left w:val="nil"/>
              <w:bottom w:val="single" w:sz="4" w:space="0" w:color="auto"/>
              <w:right w:val="single" w:sz="8"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4,27</w:t>
            </w:r>
            <w:r w:rsidR="00FA3EF6">
              <w:rPr>
                <w:rFonts w:ascii="Calibri" w:eastAsia="Times New Roman" w:hAnsi="Calibri" w:cs="Times New Roman"/>
                <w:color w:val="000000"/>
              </w:rPr>
              <w:t xml:space="preserve"> </w:t>
            </w:r>
            <w:r w:rsidRPr="009F4F59">
              <w:rPr>
                <w:rFonts w:ascii="Calibri" w:eastAsia="Times New Roman" w:hAnsi="Calibri" w:cs="Times New Roman"/>
                <w:color w:val="000000"/>
              </w:rPr>
              <w:t>%</w:t>
            </w:r>
          </w:p>
        </w:tc>
      </w:tr>
      <w:tr w:rsidR="009F4F59" w:rsidRPr="009F4F59" w:rsidTr="00F96E94">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rPr>
                <w:rFonts w:ascii="Calibri" w:eastAsia="Times New Roman" w:hAnsi="Calibri" w:cs="Times New Roman"/>
                <w:color w:val="000000"/>
              </w:rPr>
            </w:pPr>
            <w:r w:rsidRPr="009F4F59">
              <w:rPr>
                <w:rFonts w:ascii="Calibri" w:eastAsia="Times New Roman" w:hAnsi="Calibri" w:cs="Times New Roman"/>
                <w:color w:val="000000"/>
              </w:rPr>
              <w:t>26</w:t>
            </w:r>
          </w:p>
        </w:tc>
        <w:tc>
          <w:tcPr>
            <w:tcW w:w="1675" w:type="dxa"/>
            <w:tcBorders>
              <w:top w:val="nil"/>
              <w:left w:val="nil"/>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5</w:t>
            </w:r>
          </w:p>
        </w:tc>
        <w:tc>
          <w:tcPr>
            <w:tcW w:w="1560" w:type="dxa"/>
            <w:tcBorders>
              <w:top w:val="nil"/>
              <w:left w:val="nil"/>
              <w:bottom w:val="single" w:sz="4" w:space="0" w:color="auto"/>
              <w:right w:val="single" w:sz="8"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4,27</w:t>
            </w:r>
            <w:r w:rsidR="00FA3EF6">
              <w:rPr>
                <w:rFonts w:ascii="Calibri" w:eastAsia="Times New Roman" w:hAnsi="Calibri" w:cs="Times New Roman"/>
                <w:color w:val="000000"/>
              </w:rPr>
              <w:t xml:space="preserve"> </w:t>
            </w:r>
            <w:r w:rsidRPr="009F4F59">
              <w:rPr>
                <w:rFonts w:ascii="Calibri" w:eastAsia="Times New Roman" w:hAnsi="Calibri" w:cs="Times New Roman"/>
                <w:color w:val="000000"/>
              </w:rPr>
              <w:t>%</w:t>
            </w:r>
          </w:p>
        </w:tc>
      </w:tr>
      <w:tr w:rsidR="009F4F59" w:rsidRPr="009F4F59" w:rsidTr="00F96E94">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rPr>
                <w:rFonts w:ascii="Calibri" w:eastAsia="Times New Roman" w:hAnsi="Calibri" w:cs="Times New Roman"/>
                <w:color w:val="000000"/>
              </w:rPr>
            </w:pPr>
            <w:r w:rsidRPr="009F4F59">
              <w:rPr>
                <w:rFonts w:ascii="Calibri" w:eastAsia="Times New Roman" w:hAnsi="Calibri" w:cs="Times New Roman"/>
                <w:color w:val="000000"/>
              </w:rPr>
              <w:t>27</w:t>
            </w:r>
          </w:p>
        </w:tc>
        <w:tc>
          <w:tcPr>
            <w:tcW w:w="1675" w:type="dxa"/>
            <w:tcBorders>
              <w:top w:val="nil"/>
              <w:left w:val="nil"/>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2</w:t>
            </w:r>
          </w:p>
        </w:tc>
        <w:tc>
          <w:tcPr>
            <w:tcW w:w="1560" w:type="dxa"/>
            <w:tcBorders>
              <w:top w:val="nil"/>
              <w:left w:val="nil"/>
              <w:bottom w:val="single" w:sz="4" w:space="0" w:color="auto"/>
              <w:right w:val="single" w:sz="8"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1,71</w:t>
            </w:r>
            <w:r w:rsidR="00FA3EF6">
              <w:rPr>
                <w:rFonts w:ascii="Calibri" w:eastAsia="Times New Roman" w:hAnsi="Calibri" w:cs="Times New Roman"/>
                <w:color w:val="000000"/>
              </w:rPr>
              <w:t xml:space="preserve"> </w:t>
            </w:r>
            <w:r w:rsidRPr="009F4F59">
              <w:rPr>
                <w:rFonts w:ascii="Calibri" w:eastAsia="Times New Roman" w:hAnsi="Calibri" w:cs="Times New Roman"/>
                <w:color w:val="000000"/>
              </w:rPr>
              <w:t>%</w:t>
            </w:r>
          </w:p>
        </w:tc>
      </w:tr>
      <w:tr w:rsidR="009F4F59" w:rsidRPr="009F4F59" w:rsidTr="00F96E94">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rPr>
                <w:rFonts w:ascii="Calibri" w:eastAsia="Times New Roman" w:hAnsi="Calibri" w:cs="Times New Roman"/>
                <w:color w:val="000000"/>
              </w:rPr>
            </w:pPr>
            <w:r w:rsidRPr="009F4F59">
              <w:rPr>
                <w:rFonts w:ascii="Calibri" w:eastAsia="Times New Roman" w:hAnsi="Calibri" w:cs="Times New Roman"/>
                <w:color w:val="000000"/>
              </w:rPr>
              <w:t>28</w:t>
            </w:r>
          </w:p>
        </w:tc>
        <w:tc>
          <w:tcPr>
            <w:tcW w:w="1675" w:type="dxa"/>
            <w:tcBorders>
              <w:top w:val="nil"/>
              <w:left w:val="nil"/>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10</w:t>
            </w:r>
          </w:p>
        </w:tc>
        <w:tc>
          <w:tcPr>
            <w:tcW w:w="1560" w:type="dxa"/>
            <w:tcBorders>
              <w:top w:val="nil"/>
              <w:left w:val="nil"/>
              <w:bottom w:val="single" w:sz="4" w:space="0" w:color="auto"/>
              <w:right w:val="single" w:sz="8"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8,55</w:t>
            </w:r>
            <w:r w:rsidR="00FA3EF6">
              <w:rPr>
                <w:rFonts w:ascii="Calibri" w:eastAsia="Times New Roman" w:hAnsi="Calibri" w:cs="Times New Roman"/>
                <w:color w:val="000000"/>
              </w:rPr>
              <w:t xml:space="preserve"> </w:t>
            </w:r>
            <w:r w:rsidRPr="009F4F59">
              <w:rPr>
                <w:rFonts w:ascii="Calibri" w:eastAsia="Times New Roman" w:hAnsi="Calibri" w:cs="Times New Roman"/>
                <w:color w:val="000000"/>
              </w:rPr>
              <w:t>%</w:t>
            </w:r>
          </w:p>
        </w:tc>
      </w:tr>
      <w:tr w:rsidR="009F4F59" w:rsidRPr="009F4F59" w:rsidTr="00F96E94">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rPr>
                <w:rFonts w:ascii="Calibri" w:eastAsia="Times New Roman" w:hAnsi="Calibri" w:cs="Times New Roman"/>
                <w:color w:val="000000"/>
              </w:rPr>
            </w:pPr>
            <w:r w:rsidRPr="009F4F59">
              <w:rPr>
                <w:rFonts w:ascii="Calibri" w:eastAsia="Times New Roman" w:hAnsi="Calibri" w:cs="Times New Roman"/>
                <w:color w:val="000000"/>
              </w:rPr>
              <w:t>29</w:t>
            </w:r>
          </w:p>
        </w:tc>
        <w:tc>
          <w:tcPr>
            <w:tcW w:w="1675" w:type="dxa"/>
            <w:tcBorders>
              <w:top w:val="nil"/>
              <w:left w:val="nil"/>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8</w:t>
            </w:r>
          </w:p>
        </w:tc>
        <w:tc>
          <w:tcPr>
            <w:tcW w:w="1560" w:type="dxa"/>
            <w:tcBorders>
              <w:top w:val="nil"/>
              <w:left w:val="nil"/>
              <w:bottom w:val="single" w:sz="4" w:space="0" w:color="auto"/>
              <w:right w:val="single" w:sz="8"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6,84</w:t>
            </w:r>
            <w:r w:rsidR="00FA3EF6">
              <w:rPr>
                <w:rFonts w:ascii="Calibri" w:eastAsia="Times New Roman" w:hAnsi="Calibri" w:cs="Times New Roman"/>
                <w:color w:val="000000"/>
              </w:rPr>
              <w:t xml:space="preserve"> </w:t>
            </w:r>
            <w:r w:rsidRPr="009F4F59">
              <w:rPr>
                <w:rFonts w:ascii="Calibri" w:eastAsia="Times New Roman" w:hAnsi="Calibri" w:cs="Times New Roman"/>
                <w:color w:val="000000"/>
              </w:rPr>
              <w:t>%</w:t>
            </w:r>
          </w:p>
        </w:tc>
      </w:tr>
      <w:tr w:rsidR="009F4F59" w:rsidRPr="009F4F59" w:rsidTr="00F96E94">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rPr>
                <w:rFonts w:ascii="Calibri" w:eastAsia="Times New Roman" w:hAnsi="Calibri" w:cs="Times New Roman"/>
                <w:color w:val="000000"/>
              </w:rPr>
            </w:pPr>
            <w:r w:rsidRPr="009F4F59">
              <w:rPr>
                <w:rFonts w:ascii="Calibri" w:eastAsia="Times New Roman" w:hAnsi="Calibri" w:cs="Times New Roman"/>
                <w:color w:val="000000"/>
              </w:rPr>
              <w:t>30</w:t>
            </w:r>
          </w:p>
        </w:tc>
        <w:tc>
          <w:tcPr>
            <w:tcW w:w="1675" w:type="dxa"/>
            <w:tcBorders>
              <w:top w:val="nil"/>
              <w:left w:val="nil"/>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2</w:t>
            </w:r>
          </w:p>
        </w:tc>
        <w:tc>
          <w:tcPr>
            <w:tcW w:w="1560" w:type="dxa"/>
            <w:tcBorders>
              <w:top w:val="nil"/>
              <w:left w:val="nil"/>
              <w:bottom w:val="single" w:sz="4" w:space="0" w:color="auto"/>
              <w:right w:val="single" w:sz="8"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1,71</w:t>
            </w:r>
            <w:r w:rsidR="00FA3EF6">
              <w:rPr>
                <w:rFonts w:ascii="Calibri" w:eastAsia="Times New Roman" w:hAnsi="Calibri" w:cs="Times New Roman"/>
                <w:color w:val="000000"/>
              </w:rPr>
              <w:t xml:space="preserve"> </w:t>
            </w:r>
            <w:r w:rsidRPr="009F4F59">
              <w:rPr>
                <w:rFonts w:ascii="Calibri" w:eastAsia="Times New Roman" w:hAnsi="Calibri" w:cs="Times New Roman"/>
                <w:color w:val="000000"/>
              </w:rPr>
              <w:t>%</w:t>
            </w:r>
          </w:p>
        </w:tc>
      </w:tr>
      <w:tr w:rsidR="009F4F59" w:rsidRPr="009F4F59" w:rsidTr="00F96E94">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rPr>
                <w:rFonts w:ascii="Calibri" w:eastAsia="Times New Roman" w:hAnsi="Calibri" w:cs="Times New Roman"/>
                <w:color w:val="000000"/>
              </w:rPr>
            </w:pPr>
            <w:r w:rsidRPr="009F4F59">
              <w:rPr>
                <w:rFonts w:ascii="Calibri" w:eastAsia="Times New Roman" w:hAnsi="Calibri" w:cs="Times New Roman"/>
                <w:color w:val="000000"/>
              </w:rPr>
              <w:t>31</w:t>
            </w:r>
          </w:p>
        </w:tc>
        <w:tc>
          <w:tcPr>
            <w:tcW w:w="1675" w:type="dxa"/>
            <w:tcBorders>
              <w:top w:val="nil"/>
              <w:left w:val="nil"/>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2</w:t>
            </w:r>
          </w:p>
        </w:tc>
        <w:tc>
          <w:tcPr>
            <w:tcW w:w="1560" w:type="dxa"/>
            <w:tcBorders>
              <w:top w:val="nil"/>
              <w:left w:val="nil"/>
              <w:bottom w:val="single" w:sz="4" w:space="0" w:color="auto"/>
              <w:right w:val="single" w:sz="8"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1,71</w:t>
            </w:r>
            <w:r w:rsidR="00FA3EF6">
              <w:rPr>
                <w:rFonts w:ascii="Calibri" w:eastAsia="Times New Roman" w:hAnsi="Calibri" w:cs="Times New Roman"/>
                <w:color w:val="000000"/>
              </w:rPr>
              <w:t xml:space="preserve"> </w:t>
            </w:r>
            <w:r w:rsidRPr="009F4F59">
              <w:rPr>
                <w:rFonts w:ascii="Calibri" w:eastAsia="Times New Roman" w:hAnsi="Calibri" w:cs="Times New Roman"/>
                <w:color w:val="000000"/>
              </w:rPr>
              <w:t>%</w:t>
            </w:r>
          </w:p>
        </w:tc>
      </w:tr>
      <w:tr w:rsidR="009F4F59" w:rsidRPr="009F4F59" w:rsidTr="00F96E94">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rPr>
                <w:rFonts w:ascii="Calibri" w:eastAsia="Times New Roman" w:hAnsi="Calibri" w:cs="Times New Roman"/>
                <w:color w:val="000000"/>
              </w:rPr>
            </w:pPr>
            <w:r w:rsidRPr="009F4F59">
              <w:rPr>
                <w:rFonts w:ascii="Calibri" w:eastAsia="Times New Roman" w:hAnsi="Calibri" w:cs="Times New Roman"/>
                <w:color w:val="000000"/>
              </w:rPr>
              <w:t>32</w:t>
            </w:r>
          </w:p>
        </w:tc>
        <w:tc>
          <w:tcPr>
            <w:tcW w:w="1675" w:type="dxa"/>
            <w:tcBorders>
              <w:top w:val="nil"/>
              <w:left w:val="nil"/>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2</w:t>
            </w:r>
          </w:p>
        </w:tc>
        <w:tc>
          <w:tcPr>
            <w:tcW w:w="1560" w:type="dxa"/>
            <w:tcBorders>
              <w:top w:val="nil"/>
              <w:left w:val="nil"/>
              <w:bottom w:val="single" w:sz="4" w:space="0" w:color="auto"/>
              <w:right w:val="single" w:sz="8"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1,71</w:t>
            </w:r>
            <w:r w:rsidR="00FA3EF6">
              <w:rPr>
                <w:rFonts w:ascii="Calibri" w:eastAsia="Times New Roman" w:hAnsi="Calibri" w:cs="Times New Roman"/>
                <w:color w:val="000000"/>
              </w:rPr>
              <w:t xml:space="preserve"> </w:t>
            </w:r>
            <w:r w:rsidRPr="009F4F59">
              <w:rPr>
                <w:rFonts w:ascii="Calibri" w:eastAsia="Times New Roman" w:hAnsi="Calibri" w:cs="Times New Roman"/>
                <w:color w:val="000000"/>
              </w:rPr>
              <w:t>%</w:t>
            </w:r>
          </w:p>
        </w:tc>
      </w:tr>
      <w:tr w:rsidR="009F4F59" w:rsidRPr="009F4F59" w:rsidTr="00F96E94">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rPr>
                <w:rFonts w:ascii="Calibri" w:eastAsia="Times New Roman" w:hAnsi="Calibri" w:cs="Times New Roman"/>
                <w:color w:val="000000"/>
              </w:rPr>
            </w:pPr>
            <w:r w:rsidRPr="009F4F59">
              <w:rPr>
                <w:rFonts w:ascii="Calibri" w:eastAsia="Times New Roman" w:hAnsi="Calibri" w:cs="Times New Roman"/>
                <w:color w:val="000000"/>
              </w:rPr>
              <w:t>33</w:t>
            </w:r>
          </w:p>
        </w:tc>
        <w:tc>
          <w:tcPr>
            <w:tcW w:w="1675" w:type="dxa"/>
            <w:tcBorders>
              <w:top w:val="nil"/>
              <w:left w:val="nil"/>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3</w:t>
            </w:r>
          </w:p>
        </w:tc>
        <w:tc>
          <w:tcPr>
            <w:tcW w:w="1560" w:type="dxa"/>
            <w:tcBorders>
              <w:top w:val="nil"/>
              <w:left w:val="nil"/>
              <w:bottom w:val="single" w:sz="4" w:space="0" w:color="auto"/>
              <w:right w:val="single" w:sz="8"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2,56</w:t>
            </w:r>
            <w:r w:rsidR="00FA3EF6">
              <w:rPr>
                <w:rFonts w:ascii="Calibri" w:eastAsia="Times New Roman" w:hAnsi="Calibri" w:cs="Times New Roman"/>
                <w:color w:val="000000"/>
              </w:rPr>
              <w:t xml:space="preserve"> </w:t>
            </w:r>
            <w:r w:rsidRPr="009F4F59">
              <w:rPr>
                <w:rFonts w:ascii="Calibri" w:eastAsia="Times New Roman" w:hAnsi="Calibri" w:cs="Times New Roman"/>
                <w:color w:val="000000"/>
              </w:rPr>
              <w:t>%</w:t>
            </w:r>
          </w:p>
        </w:tc>
      </w:tr>
      <w:tr w:rsidR="009F4F59" w:rsidRPr="009F4F59" w:rsidTr="00F96E94">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rPr>
                <w:rFonts w:ascii="Calibri" w:eastAsia="Times New Roman" w:hAnsi="Calibri" w:cs="Times New Roman"/>
                <w:color w:val="000000"/>
              </w:rPr>
            </w:pPr>
            <w:r w:rsidRPr="009F4F59">
              <w:rPr>
                <w:rFonts w:ascii="Calibri" w:eastAsia="Times New Roman" w:hAnsi="Calibri" w:cs="Times New Roman"/>
                <w:color w:val="000000"/>
              </w:rPr>
              <w:t>34</w:t>
            </w:r>
          </w:p>
        </w:tc>
        <w:tc>
          <w:tcPr>
            <w:tcW w:w="1675" w:type="dxa"/>
            <w:tcBorders>
              <w:top w:val="nil"/>
              <w:left w:val="nil"/>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4</w:t>
            </w:r>
          </w:p>
        </w:tc>
        <w:tc>
          <w:tcPr>
            <w:tcW w:w="1560" w:type="dxa"/>
            <w:tcBorders>
              <w:top w:val="nil"/>
              <w:left w:val="nil"/>
              <w:bottom w:val="single" w:sz="4" w:space="0" w:color="auto"/>
              <w:right w:val="single" w:sz="8"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3,42</w:t>
            </w:r>
            <w:r w:rsidR="00FA3EF6">
              <w:rPr>
                <w:rFonts w:ascii="Calibri" w:eastAsia="Times New Roman" w:hAnsi="Calibri" w:cs="Times New Roman"/>
                <w:color w:val="000000"/>
              </w:rPr>
              <w:t xml:space="preserve"> </w:t>
            </w:r>
            <w:r w:rsidRPr="009F4F59">
              <w:rPr>
                <w:rFonts w:ascii="Calibri" w:eastAsia="Times New Roman" w:hAnsi="Calibri" w:cs="Times New Roman"/>
                <w:color w:val="000000"/>
              </w:rPr>
              <w:t>%</w:t>
            </w:r>
          </w:p>
        </w:tc>
      </w:tr>
      <w:tr w:rsidR="009F4F59" w:rsidRPr="009F4F59" w:rsidTr="00F96E94">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rPr>
                <w:rFonts w:ascii="Calibri" w:eastAsia="Times New Roman" w:hAnsi="Calibri" w:cs="Times New Roman"/>
                <w:color w:val="000000"/>
              </w:rPr>
            </w:pPr>
            <w:r w:rsidRPr="009F4F59">
              <w:rPr>
                <w:rFonts w:ascii="Calibri" w:eastAsia="Times New Roman" w:hAnsi="Calibri" w:cs="Times New Roman"/>
                <w:color w:val="000000"/>
              </w:rPr>
              <w:t>35</w:t>
            </w:r>
          </w:p>
        </w:tc>
        <w:tc>
          <w:tcPr>
            <w:tcW w:w="1675" w:type="dxa"/>
            <w:tcBorders>
              <w:top w:val="nil"/>
              <w:left w:val="nil"/>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7</w:t>
            </w:r>
          </w:p>
        </w:tc>
        <w:tc>
          <w:tcPr>
            <w:tcW w:w="1560" w:type="dxa"/>
            <w:tcBorders>
              <w:top w:val="nil"/>
              <w:left w:val="nil"/>
              <w:bottom w:val="single" w:sz="4" w:space="0" w:color="auto"/>
              <w:right w:val="single" w:sz="8"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5,98</w:t>
            </w:r>
            <w:r w:rsidR="00FA3EF6">
              <w:rPr>
                <w:rFonts w:ascii="Calibri" w:eastAsia="Times New Roman" w:hAnsi="Calibri" w:cs="Times New Roman"/>
                <w:color w:val="000000"/>
              </w:rPr>
              <w:t xml:space="preserve"> </w:t>
            </w:r>
            <w:r w:rsidRPr="009F4F59">
              <w:rPr>
                <w:rFonts w:ascii="Calibri" w:eastAsia="Times New Roman" w:hAnsi="Calibri" w:cs="Times New Roman"/>
                <w:color w:val="000000"/>
              </w:rPr>
              <w:t>%</w:t>
            </w:r>
          </w:p>
        </w:tc>
      </w:tr>
      <w:tr w:rsidR="009F4F59" w:rsidRPr="009F4F59" w:rsidTr="00F96E94">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rPr>
                <w:rFonts w:ascii="Calibri" w:eastAsia="Times New Roman" w:hAnsi="Calibri" w:cs="Times New Roman"/>
                <w:color w:val="000000"/>
              </w:rPr>
            </w:pPr>
            <w:r w:rsidRPr="009F4F59">
              <w:rPr>
                <w:rFonts w:ascii="Calibri" w:eastAsia="Times New Roman" w:hAnsi="Calibri" w:cs="Times New Roman"/>
                <w:color w:val="000000"/>
              </w:rPr>
              <w:t>36</w:t>
            </w:r>
          </w:p>
        </w:tc>
        <w:tc>
          <w:tcPr>
            <w:tcW w:w="1675" w:type="dxa"/>
            <w:tcBorders>
              <w:top w:val="nil"/>
              <w:left w:val="nil"/>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5</w:t>
            </w:r>
          </w:p>
        </w:tc>
        <w:tc>
          <w:tcPr>
            <w:tcW w:w="1560" w:type="dxa"/>
            <w:tcBorders>
              <w:top w:val="nil"/>
              <w:left w:val="nil"/>
              <w:bottom w:val="single" w:sz="4" w:space="0" w:color="auto"/>
              <w:right w:val="single" w:sz="8"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4,27</w:t>
            </w:r>
            <w:r w:rsidR="00FA3EF6">
              <w:rPr>
                <w:rFonts w:ascii="Calibri" w:eastAsia="Times New Roman" w:hAnsi="Calibri" w:cs="Times New Roman"/>
                <w:color w:val="000000"/>
              </w:rPr>
              <w:t xml:space="preserve"> </w:t>
            </w:r>
            <w:r w:rsidRPr="009F4F59">
              <w:rPr>
                <w:rFonts w:ascii="Calibri" w:eastAsia="Times New Roman" w:hAnsi="Calibri" w:cs="Times New Roman"/>
                <w:color w:val="000000"/>
              </w:rPr>
              <w:t>%</w:t>
            </w:r>
          </w:p>
        </w:tc>
      </w:tr>
      <w:tr w:rsidR="009F4F59" w:rsidRPr="009F4F59" w:rsidTr="00F96E94">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rPr>
                <w:rFonts w:ascii="Calibri" w:eastAsia="Times New Roman" w:hAnsi="Calibri" w:cs="Times New Roman"/>
                <w:color w:val="000000"/>
              </w:rPr>
            </w:pPr>
            <w:r w:rsidRPr="009F4F59">
              <w:rPr>
                <w:rFonts w:ascii="Calibri" w:eastAsia="Times New Roman" w:hAnsi="Calibri" w:cs="Times New Roman"/>
                <w:color w:val="000000"/>
              </w:rPr>
              <w:t>37</w:t>
            </w:r>
          </w:p>
        </w:tc>
        <w:tc>
          <w:tcPr>
            <w:tcW w:w="1675" w:type="dxa"/>
            <w:tcBorders>
              <w:top w:val="nil"/>
              <w:left w:val="nil"/>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5</w:t>
            </w:r>
          </w:p>
        </w:tc>
        <w:tc>
          <w:tcPr>
            <w:tcW w:w="1560" w:type="dxa"/>
            <w:tcBorders>
              <w:top w:val="nil"/>
              <w:left w:val="nil"/>
              <w:bottom w:val="single" w:sz="4" w:space="0" w:color="auto"/>
              <w:right w:val="single" w:sz="8"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4,27</w:t>
            </w:r>
            <w:r w:rsidR="00FA3EF6">
              <w:rPr>
                <w:rFonts w:ascii="Calibri" w:eastAsia="Times New Roman" w:hAnsi="Calibri" w:cs="Times New Roman"/>
                <w:color w:val="000000"/>
              </w:rPr>
              <w:t xml:space="preserve"> </w:t>
            </w:r>
            <w:r w:rsidRPr="009F4F59">
              <w:rPr>
                <w:rFonts w:ascii="Calibri" w:eastAsia="Times New Roman" w:hAnsi="Calibri" w:cs="Times New Roman"/>
                <w:color w:val="000000"/>
              </w:rPr>
              <w:t>%</w:t>
            </w:r>
          </w:p>
        </w:tc>
      </w:tr>
      <w:tr w:rsidR="009F4F59" w:rsidRPr="009F4F59" w:rsidTr="00F96E94">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rPr>
                <w:rFonts w:ascii="Calibri" w:eastAsia="Times New Roman" w:hAnsi="Calibri" w:cs="Times New Roman"/>
                <w:color w:val="000000"/>
              </w:rPr>
            </w:pPr>
            <w:r w:rsidRPr="009F4F59">
              <w:rPr>
                <w:rFonts w:ascii="Calibri" w:eastAsia="Times New Roman" w:hAnsi="Calibri" w:cs="Times New Roman"/>
                <w:color w:val="000000"/>
              </w:rPr>
              <w:t>38</w:t>
            </w:r>
          </w:p>
        </w:tc>
        <w:tc>
          <w:tcPr>
            <w:tcW w:w="1675" w:type="dxa"/>
            <w:tcBorders>
              <w:top w:val="nil"/>
              <w:left w:val="nil"/>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5</w:t>
            </w:r>
          </w:p>
        </w:tc>
        <w:tc>
          <w:tcPr>
            <w:tcW w:w="1560" w:type="dxa"/>
            <w:tcBorders>
              <w:top w:val="nil"/>
              <w:left w:val="nil"/>
              <w:bottom w:val="single" w:sz="4" w:space="0" w:color="auto"/>
              <w:right w:val="single" w:sz="8"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4,27</w:t>
            </w:r>
            <w:r w:rsidR="00FA3EF6">
              <w:rPr>
                <w:rFonts w:ascii="Calibri" w:eastAsia="Times New Roman" w:hAnsi="Calibri" w:cs="Times New Roman"/>
                <w:color w:val="000000"/>
              </w:rPr>
              <w:t xml:space="preserve"> </w:t>
            </w:r>
            <w:r w:rsidRPr="009F4F59">
              <w:rPr>
                <w:rFonts w:ascii="Calibri" w:eastAsia="Times New Roman" w:hAnsi="Calibri" w:cs="Times New Roman"/>
                <w:color w:val="000000"/>
              </w:rPr>
              <w:t>%</w:t>
            </w:r>
          </w:p>
        </w:tc>
      </w:tr>
      <w:tr w:rsidR="009F4F59" w:rsidRPr="009F4F59" w:rsidTr="00F96E94">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rPr>
                <w:rFonts w:ascii="Calibri" w:eastAsia="Times New Roman" w:hAnsi="Calibri" w:cs="Times New Roman"/>
                <w:color w:val="000000"/>
              </w:rPr>
            </w:pPr>
            <w:r w:rsidRPr="009F4F59">
              <w:rPr>
                <w:rFonts w:ascii="Calibri" w:eastAsia="Times New Roman" w:hAnsi="Calibri" w:cs="Times New Roman"/>
                <w:color w:val="000000"/>
              </w:rPr>
              <w:t>39</w:t>
            </w:r>
          </w:p>
        </w:tc>
        <w:tc>
          <w:tcPr>
            <w:tcW w:w="1675" w:type="dxa"/>
            <w:tcBorders>
              <w:top w:val="nil"/>
              <w:left w:val="nil"/>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2</w:t>
            </w:r>
          </w:p>
        </w:tc>
        <w:tc>
          <w:tcPr>
            <w:tcW w:w="1560" w:type="dxa"/>
            <w:tcBorders>
              <w:top w:val="nil"/>
              <w:left w:val="nil"/>
              <w:bottom w:val="single" w:sz="4" w:space="0" w:color="auto"/>
              <w:right w:val="single" w:sz="8"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1,71</w:t>
            </w:r>
            <w:r w:rsidR="00FA3EF6">
              <w:rPr>
                <w:rFonts w:ascii="Calibri" w:eastAsia="Times New Roman" w:hAnsi="Calibri" w:cs="Times New Roman"/>
                <w:color w:val="000000"/>
              </w:rPr>
              <w:t xml:space="preserve"> </w:t>
            </w:r>
            <w:r w:rsidRPr="009F4F59">
              <w:rPr>
                <w:rFonts w:ascii="Calibri" w:eastAsia="Times New Roman" w:hAnsi="Calibri" w:cs="Times New Roman"/>
                <w:color w:val="000000"/>
              </w:rPr>
              <w:t>%</w:t>
            </w:r>
          </w:p>
        </w:tc>
      </w:tr>
      <w:tr w:rsidR="009F4F59" w:rsidRPr="009F4F59" w:rsidTr="00F96E94">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rPr>
                <w:rFonts w:ascii="Calibri" w:eastAsia="Times New Roman" w:hAnsi="Calibri" w:cs="Times New Roman"/>
                <w:color w:val="000000"/>
              </w:rPr>
            </w:pPr>
            <w:r w:rsidRPr="009F4F59">
              <w:rPr>
                <w:rFonts w:ascii="Calibri" w:eastAsia="Times New Roman" w:hAnsi="Calibri" w:cs="Times New Roman"/>
                <w:color w:val="000000"/>
              </w:rPr>
              <w:t>40</w:t>
            </w:r>
          </w:p>
        </w:tc>
        <w:tc>
          <w:tcPr>
            <w:tcW w:w="1675" w:type="dxa"/>
            <w:tcBorders>
              <w:top w:val="nil"/>
              <w:left w:val="nil"/>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3</w:t>
            </w:r>
          </w:p>
        </w:tc>
        <w:tc>
          <w:tcPr>
            <w:tcW w:w="1560" w:type="dxa"/>
            <w:tcBorders>
              <w:top w:val="nil"/>
              <w:left w:val="nil"/>
              <w:bottom w:val="single" w:sz="4" w:space="0" w:color="auto"/>
              <w:right w:val="single" w:sz="8"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2,56</w:t>
            </w:r>
            <w:r w:rsidR="00FA3EF6">
              <w:rPr>
                <w:rFonts w:ascii="Calibri" w:eastAsia="Times New Roman" w:hAnsi="Calibri" w:cs="Times New Roman"/>
                <w:color w:val="000000"/>
              </w:rPr>
              <w:t xml:space="preserve"> </w:t>
            </w:r>
            <w:r w:rsidRPr="009F4F59">
              <w:rPr>
                <w:rFonts w:ascii="Calibri" w:eastAsia="Times New Roman" w:hAnsi="Calibri" w:cs="Times New Roman"/>
                <w:color w:val="000000"/>
              </w:rPr>
              <w:t>%</w:t>
            </w:r>
          </w:p>
        </w:tc>
      </w:tr>
      <w:tr w:rsidR="009F4F59" w:rsidRPr="009F4F59" w:rsidTr="00F96E94">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rPr>
                <w:rFonts w:ascii="Calibri" w:eastAsia="Times New Roman" w:hAnsi="Calibri" w:cs="Times New Roman"/>
                <w:color w:val="000000"/>
              </w:rPr>
            </w:pPr>
            <w:r w:rsidRPr="009F4F59">
              <w:rPr>
                <w:rFonts w:ascii="Calibri" w:eastAsia="Times New Roman" w:hAnsi="Calibri" w:cs="Times New Roman"/>
                <w:color w:val="000000"/>
              </w:rPr>
              <w:t>41</w:t>
            </w:r>
          </w:p>
        </w:tc>
        <w:tc>
          <w:tcPr>
            <w:tcW w:w="1675" w:type="dxa"/>
            <w:tcBorders>
              <w:top w:val="nil"/>
              <w:left w:val="nil"/>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6</w:t>
            </w:r>
          </w:p>
        </w:tc>
        <w:tc>
          <w:tcPr>
            <w:tcW w:w="1560" w:type="dxa"/>
            <w:tcBorders>
              <w:top w:val="nil"/>
              <w:left w:val="nil"/>
              <w:bottom w:val="single" w:sz="4" w:space="0" w:color="auto"/>
              <w:right w:val="single" w:sz="8"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5,13</w:t>
            </w:r>
            <w:r w:rsidR="00FA3EF6">
              <w:rPr>
                <w:rFonts w:ascii="Calibri" w:eastAsia="Times New Roman" w:hAnsi="Calibri" w:cs="Times New Roman"/>
                <w:color w:val="000000"/>
              </w:rPr>
              <w:t xml:space="preserve"> </w:t>
            </w:r>
            <w:r w:rsidRPr="009F4F59">
              <w:rPr>
                <w:rFonts w:ascii="Calibri" w:eastAsia="Times New Roman" w:hAnsi="Calibri" w:cs="Times New Roman"/>
                <w:color w:val="000000"/>
              </w:rPr>
              <w:t>%</w:t>
            </w:r>
          </w:p>
        </w:tc>
      </w:tr>
      <w:tr w:rsidR="009F4F59" w:rsidRPr="009F4F59" w:rsidTr="00F96E94">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rPr>
                <w:rFonts w:ascii="Calibri" w:eastAsia="Times New Roman" w:hAnsi="Calibri" w:cs="Times New Roman"/>
                <w:color w:val="000000"/>
              </w:rPr>
            </w:pPr>
            <w:r w:rsidRPr="009F4F59">
              <w:rPr>
                <w:rFonts w:ascii="Calibri" w:eastAsia="Times New Roman" w:hAnsi="Calibri" w:cs="Times New Roman"/>
                <w:color w:val="000000"/>
              </w:rPr>
              <w:t>42</w:t>
            </w:r>
          </w:p>
        </w:tc>
        <w:tc>
          <w:tcPr>
            <w:tcW w:w="1675" w:type="dxa"/>
            <w:tcBorders>
              <w:top w:val="nil"/>
              <w:left w:val="nil"/>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7</w:t>
            </w:r>
          </w:p>
        </w:tc>
        <w:tc>
          <w:tcPr>
            <w:tcW w:w="1560" w:type="dxa"/>
            <w:tcBorders>
              <w:top w:val="nil"/>
              <w:left w:val="nil"/>
              <w:bottom w:val="single" w:sz="4" w:space="0" w:color="auto"/>
              <w:right w:val="single" w:sz="8"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5,98</w:t>
            </w:r>
            <w:r w:rsidR="00FA3EF6">
              <w:rPr>
                <w:rFonts w:ascii="Calibri" w:eastAsia="Times New Roman" w:hAnsi="Calibri" w:cs="Times New Roman"/>
                <w:color w:val="000000"/>
              </w:rPr>
              <w:t xml:space="preserve"> </w:t>
            </w:r>
            <w:r w:rsidRPr="009F4F59">
              <w:rPr>
                <w:rFonts w:ascii="Calibri" w:eastAsia="Times New Roman" w:hAnsi="Calibri" w:cs="Times New Roman"/>
                <w:color w:val="000000"/>
              </w:rPr>
              <w:t>%</w:t>
            </w:r>
          </w:p>
        </w:tc>
      </w:tr>
      <w:tr w:rsidR="009F4F59" w:rsidRPr="009F4F59" w:rsidTr="00F96E94">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rPr>
                <w:rFonts w:ascii="Calibri" w:eastAsia="Times New Roman" w:hAnsi="Calibri" w:cs="Times New Roman"/>
                <w:color w:val="000000"/>
              </w:rPr>
            </w:pPr>
            <w:r w:rsidRPr="009F4F59">
              <w:rPr>
                <w:rFonts w:ascii="Calibri" w:eastAsia="Times New Roman" w:hAnsi="Calibri" w:cs="Times New Roman"/>
                <w:color w:val="000000"/>
              </w:rPr>
              <w:t>43</w:t>
            </w:r>
          </w:p>
        </w:tc>
        <w:tc>
          <w:tcPr>
            <w:tcW w:w="1675" w:type="dxa"/>
            <w:tcBorders>
              <w:top w:val="nil"/>
              <w:left w:val="nil"/>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2</w:t>
            </w:r>
          </w:p>
        </w:tc>
        <w:tc>
          <w:tcPr>
            <w:tcW w:w="1560" w:type="dxa"/>
            <w:tcBorders>
              <w:top w:val="nil"/>
              <w:left w:val="nil"/>
              <w:bottom w:val="single" w:sz="4" w:space="0" w:color="auto"/>
              <w:right w:val="single" w:sz="8"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1,71</w:t>
            </w:r>
            <w:r w:rsidR="00FA3EF6">
              <w:rPr>
                <w:rFonts w:ascii="Calibri" w:eastAsia="Times New Roman" w:hAnsi="Calibri" w:cs="Times New Roman"/>
                <w:color w:val="000000"/>
              </w:rPr>
              <w:t xml:space="preserve"> </w:t>
            </w:r>
            <w:r w:rsidRPr="009F4F59">
              <w:rPr>
                <w:rFonts w:ascii="Calibri" w:eastAsia="Times New Roman" w:hAnsi="Calibri" w:cs="Times New Roman"/>
                <w:color w:val="000000"/>
              </w:rPr>
              <w:t>%</w:t>
            </w:r>
          </w:p>
        </w:tc>
      </w:tr>
      <w:tr w:rsidR="009F4F59" w:rsidRPr="009F4F59" w:rsidTr="00F96E94">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rPr>
                <w:rFonts w:ascii="Calibri" w:eastAsia="Times New Roman" w:hAnsi="Calibri" w:cs="Times New Roman"/>
                <w:color w:val="000000"/>
              </w:rPr>
            </w:pPr>
            <w:r w:rsidRPr="009F4F59">
              <w:rPr>
                <w:rFonts w:ascii="Calibri" w:eastAsia="Times New Roman" w:hAnsi="Calibri" w:cs="Times New Roman"/>
                <w:color w:val="000000"/>
              </w:rPr>
              <w:t>44</w:t>
            </w:r>
          </w:p>
        </w:tc>
        <w:tc>
          <w:tcPr>
            <w:tcW w:w="1675" w:type="dxa"/>
            <w:tcBorders>
              <w:top w:val="nil"/>
              <w:left w:val="nil"/>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1</w:t>
            </w:r>
          </w:p>
        </w:tc>
        <w:tc>
          <w:tcPr>
            <w:tcW w:w="1560" w:type="dxa"/>
            <w:tcBorders>
              <w:top w:val="nil"/>
              <w:left w:val="nil"/>
              <w:bottom w:val="single" w:sz="4" w:space="0" w:color="auto"/>
              <w:right w:val="single" w:sz="8"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0,85</w:t>
            </w:r>
            <w:r w:rsidR="00FA3EF6">
              <w:rPr>
                <w:rFonts w:ascii="Calibri" w:eastAsia="Times New Roman" w:hAnsi="Calibri" w:cs="Times New Roman"/>
                <w:color w:val="000000"/>
              </w:rPr>
              <w:t xml:space="preserve"> </w:t>
            </w:r>
            <w:r w:rsidRPr="009F4F59">
              <w:rPr>
                <w:rFonts w:ascii="Calibri" w:eastAsia="Times New Roman" w:hAnsi="Calibri" w:cs="Times New Roman"/>
                <w:color w:val="000000"/>
              </w:rPr>
              <w:t>%</w:t>
            </w:r>
          </w:p>
        </w:tc>
      </w:tr>
      <w:tr w:rsidR="009F4F59" w:rsidRPr="009F4F59" w:rsidTr="00F96E94">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rPr>
                <w:rFonts w:ascii="Calibri" w:eastAsia="Times New Roman" w:hAnsi="Calibri" w:cs="Times New Roman"/>
                <w:color w:val="000000"/>
              </w:rPr>
            </w:pPr>
            <w:r w:rsidRPr="009F4F59">
              <w:rPr>
                <w:rFonts w:ascii="Calibri" w:eastAsia="Times New Roman" w:hAnsi="Calibri" w:cs="Times New Roman"/>
                <w:color w:val="000000"/>
              </w:rPr>
              <w:t>45</w:t>
            </w:r>
          </w:p>
        </w:tc>
        <w:tc>
          <w:tcPr>
            <w:tcW w:w="1675" w:type="dxa"/>
            <w:tcBorders>
              <w:top w:val="nil"/>
              <w:left w:val="nil"/>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1</w:t>
            </w:r>
          </w:p>
        </w:tc>
        <w:tc>
          <w:tcPr>
            <w:tcW w:w="1560" w:type="dxa"/>
            <w:tcBorders>
              <w:top w:val="nil"/>
              <w:left w:val="nil"/>
              <w:bottom w:val="single" w:sz="4" w:space="0" w:color="auto"/>
              <w:right w:val="single" w:sz="8"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0,85</w:t>
            </w:r>
            <w:r w:rsidR="00FA3EF6">
              <w:rPr>
                <w:rFonts w:ascii="Calibri" w:eastAsia="Times New Roman" w:hAnsi="Calibri" w:cs="Times New Roman"/>
                <w:color w:val="000000"/>
              </w:rPr>
              <w:t xml:space="preserve"> </w:t>
            </w:r>
            <w:r w:rsidRPr="009F4F59">
              <w:rPr>
                <w:rFonts w:ascii="Calibri" w:eastAsia="Times New Roman" w:hAnsi="Calibri" w:cs="Times New Roman"/>
                <w:color w:val="000000"/>
              </w:rPr>
              <w:t>%</w:t>
            </w:r>
          </w:p>
        </w:tc>
      </w:tr>
      <w:tr w:rsidR="009F4F59" w:rsidRPr="009F4F59" w:rsidTr="00F96E94">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rPr>
                <w:rFonts w:ascii="Calibri" w:eastAsia="Times New Roman" w:hAnsi="Calibri" w:cs="Times New Roman"/>
                <w:color w:val="000000"/>
              </w:rPr>
            </w:pPr>
            <w:r w:rsidRPr="009F4F59">
              <w:rPr>
                <w:rFonts w:ascii="Calibri" w:eastAsia="Times New Roman" w:hAnsi="Calibri" w:cs="Times New Roman"/>
                <w:color w:val="000000"/>
              </w:rPr>
              <w:t>46</w:t>
            </w:r>
          </w:p>
        </w:tc>
        <w:tc>
          <w:tcPr>
            <w:tcW w:w="1675" w:type="dxa"/>
            <w:tcBorders>
              <w:top w:val="nil"/>
              <w:left w:val="nil"/>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1</w:t>
            </w:r>
          </w:p>
        </w:tc>
        <w:tc>
          <w:tcPr>
            <w:tcW w:w="1560" w:type="dxa"/>
            <w:tcBorders>
              <w:top w:val="nil"/>
              <w:left w:val="nil"/>
              <w:bottom w:val="single" w:sz="4" w:space="0" w:color="auto"/>
              <w:right w:val="single" w:sz="8"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0,85</w:t>
            </w:r>
            <w:r w:rsidR="00FA3EF6">
              <w:rPr>
                <w:rFonts w:ascii="Calibri" w:eastAsia="Times New Roman" w:hAnsi="Calibri" w:cs="Times New Roman"/>
                <w:color w:val="000000"/>
              </w:rPr>
              <w:t xml:space="preserve"> </w:t>
            </w:r>
            <w:r w:rsidRPr="009F4F59">
              <w:rPr>
                <w:rFonts w:ascii="Calibri" w:eastAsia="Times New Roman" w:hAnsi="Calibri" w:cs="Times New Roman"/>
                <w:color w:val="000000"/>
              </w:rPr>
              <w:t>%</w:t>
            </w:r>
          </w:p>
        </w:tc>
      </w:tr>
      <w:tr w:rsidR="009F4F59" w:rsidRPr="009F4F59" w:rsidTr="00F96E94">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rPr>
                <w:rFonts w:ascii="Calibri" w:eastAsia="Times New Roman" w:hAnsi="Calibri" w:cs="Times New Roman"/>
                <w:color w:val="000000"/>
              </w:rPr>
            </w:pPr>
            <w:r w:rsidRPr="009F4F59">
              <w:rPr>
                <w:rFonts w:ascii="Calibri" w:eastAsia="Times New Roman" w:hAnsi="Calibri" w:cs="Times New Roman"/>
                <w:color w:val="000000"/>
              </w:rPr>
              <w:t>47</w:t>
            </w:r>
          </w:p>
        </w:tc>
        <w:tc>
          <w:tcPr>
            <w:tcW w:w="1675" w:type="dxa"/>
            <w:tcBorders>
              <w:top w:val="nil"/>
              <w:left w:val="nil"/>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2</w:t>
            </w:r>
          </w:p>
        </w:tc>
        <w:tc>
          <w:tcPr>
            <w:tcW w:w="1560" w:type="dxa"/>
            <w:tcBorders>
              <w:top w:val="nil"/>
              <w:left w:val="nil"/>
              <w:bottom w:val="single" w:sz="4" w:space="0" w:color="auto"/>
              <w:right w:val="single" w:sz="8"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1,71</w:t>
            </w:r>
            <w:r w:rsidR="00FA3EF6">
              <w:rPr>
                <w:rFonts w:ascii="Calibri" w:eastAsia="Times New Roman" w:hAnsi="Calibri" w:cs="Times New Roman"/>
                <w:color w:val="000000"/>
              </w:rPr>
              <w:t xml:space="preserve"> </w:t>
            </w:r>
            <w:r w:rsidRPr="009F4F59">
              <w:rPr>
                <w:rFonts w:ascii="Calibri" w:eastAsia="Times New Roman" w:hAnsi="Calibri" w:cs="Times New Roman"/>
                <w:color w:val="000000"/>
              </w:rPr>
              <w:t>%</w:t>
            </w:r>
          </w:p>
        </w:tc>
      </w:tr>
      <w:tr w:rsidR="009F4F59" w:rsidRPr="009F4F59" w:rsidTr="00F96E94">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rPr>
                <w:rFonts w:ascii="Calibri" w:eastAsia="Times New Roman" w:hAnsi="Calibri" w:cs="Times New Roman"/>
                <w:color w:val="000000"/>
              </w:rPr>
            </w:pPr>
            <w:r w:rsidRPr="009F4F59">
              <w:rPr>
                <w:rFonts w:ascii="Calibri" w:eastAsia="Times New Roman" w:hAnsi="Calibri" w:cs="Times New Roman"/>
                <w:color w:val="000000"/>
              </w:rPr>
              <w:t>49</w:t>
            </w:r>
          </w:p>
        </w:tc>
        <w:tc>
          <w:tcPr>
            <w:tcW w:w="1675" w:type="dxa"/>
            <w:tcBorders>
              <w:top w:val="nil"/>
              <w:left w:val="nil"/>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3</w:t>
            </w:r>
          </w:p>
        </w:tc>
        <w:tc>
          <w:tcPr>
            <w:tcW w:w="1560" w:type="dxa"/>
            <w:tcBorders>
              <w:top w:val="nil"/>
              <w:left w:val="nil"/>
              <w:bottom w:val="single" w:sz="4" w:space="0" w:color="auto"/>
              <w:right w:val="single" w:sz="8"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2,56</w:t>
            </w:r>
            <w:r w:rsidR="00FA3EF6">
              <w:rPr>
                <w:rFonts w:ascii="Calibri" w:eastAsia="Times New Roman" w:hAnsi="Calibri" w:cs="Times New Roman"/>
                <w:color w:val="000000"/>
              </w:rPr>
              <w:t xml:space="preserve"> </w:t>
            </w:r>
            <w:r w:rsidRPr="009F4F59">
              <w:rPr>
                <w:rFonts w:ascii="Calibri" w:eastAsia="Times New Roman" w:hAnsi="Calibri" w:cs="Times New Roman"/>
                <w:color w:val="000000"/>
              </w:rPr>
              <w:t>%</w:t>
            </w:r>
          </w:p>
        </w:tc>
      </w:tr>
      <w:tr w:rsidR="009F4F59" w:rsidRPr="009F4F59" w:rsidTr="00F96E94">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rPr>
                <w:rFonts w:ascii="Calibri" w:eastAsia="Times New Roman" w:hAnsi="Calibri" w:cs="Times New Roman"/>
                <w:color w:val="000000"/>
              </w:rPr>
            </w:pPr>
            <w:r w:rsidRPr="009F4F59">
              <w:rPr>
                <w:rFonts w:ascii="Calibri" w:eastAsia="Times New Roman" w:hAnsi="Calibri" w:cs="Times New Roman"/>
                <w:color w:val="000000"/>
              </w:rPr>
              <w:t>50</w:t>
            </w:r>
          </w:p>
        </w:tc>
        <w:tc>
          <w:tcPr>
            <w:tcW w:w="1675" w:type="dxa"/>
            <w:tcBorders>
              <w:top w:val="nil"/>
              <w:left w:val="nil"/>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2</w:t>
            </w:r>
          </w:p>
        </w:tc>
        <w:tc>
          <w:tcPr>
            <w:tcW w:w="1560" w:type="dxa"/>
            <w:tcBorders>
              <w:top w:val="nil"/>
              <w:left w:val="nil"/>
              <w:bottom w:val="single" w:sz="4" w:space="0" w:color="auto"/>
              <w:right w:val="single" w:sz="8"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1,71</w:t>
            </w:r>
            <w:r w:rsidR="00FA3EF6">
              <w:rPr>
                <w:rFonts w:ascii="Calibri" w:eastAsia="Times New Roman" w:hAnsi="Calibri" w:cs="Times New Roman"/>
                <w:color w:val="000000"/>
              </w:rPr>
              <w:t xml:space="preserve"> </w:t>
            </w:r>
            <w:r w:rsidRPr="009F4F59">
              <w:rPr>
                <w:rFonts w:ascii="Calibri" w:eastAsia="Times New Roman" w:hAnsi="Calibri" w:cs="Times New Roman"/>
                <w:color w:val="000000"/>
              </w:rPr>
              <w:t>%</w:t>
            </w:r>
          </w:p>
        </w:tc>
      </w:tr>
      <w:tr w:rsidR="009F4F59" w:rsidRPr="009F4F59" w:rsidTr="00F96E94">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rPr>
                <w:rFonts w:ascii="Calibri" w:eastAsia="Times New Roman" w:hAnsi="Calibri" w:cs="Times New Roman"/>
                <w:color w:val="000000"/>
              </w:rPr>
            </w:pPr>
            <w:r w:rsidRPr="009F4F59">
              <w:rPr>
                <w:rFonts w:ascii="Calibri" w:eastAsia="Times New Roman" w:hAnsi="Calibri" w:cs="Times New Roman"/>
                <w:color w:val="000000"/>
              </w:rPr>
              <w:t>52</w:t>
            </w:r>
          </w:p>
        </w:tc>
        <w:tc>
          <w:tcPr>
            <w:tcW w:w="1675" w:type="dxa"/>
            <w:tcBorders>
              <w:top w:val="nil"/>
              <w:left w:val="nil"/>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2</w:t>
            </w:r>
          </w:p>
        </w:tc>
        <w:tc>
          <w:tcPr>
            <w:tcW w:w="1560" w:type="dxa"/>
            <w:tcBorders>
              <w:top w:val="nil"/>
              <w:left w:val="nil"/>
              <w:bottom w:val="single" w:sz="4" w:space="0" w:color="auto"/>
              <w:right w:val="single" w:sz="8"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1,71</w:t>
            </w:r>
            <w:r w:rsidR="00FA3EF6">
              <w:rPr>
                <w:rFonts w:ascii="Calibri" w:eastAsia="Times New Roman" w:hAnsi="Calibri" w:cs="Times New Roman"/>
                <w:color w:val="000000"/>
              </w:rPr>
              <w:t xml:space="preserve"> </w:t>
            </w:r>
            <w:r w:rsidRPr="009F4F59">
              <w:rPr>
                <w:rFonts w:ascii="Calibri" w:eastAsia="Times New Roman" w:hAnsi="Calibri" w:cs="Times New Roman"/>
                <w:color w:val="000000"/>
              </w:rPr>
              <w:t>%</w:t>
            </w:r>
          </w:p>
        </w:tc>
      </w:tr>
      <w:tr w:rsidR="009F4F59" w:rsidRPr="009F4F59" w:rsidTr="00F96E94">
        <w:trPr>
          <w:trHeight w:val="300"/>
          <w:jc w:val="center"/>
        </w:trPr>
        <w:tc>
          <w:tcPr>
            <w:tcW w:w="2440" w:type="dxa"/>
            <w:tcBorders>
              <w:top w:val="nil"/>
              <w:left w:val="single" w:sz="8" w:space="0" w:color="auto"/>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rPr>
                <w:rFonts w:ascii="Calibri" w:eastAsia="Times New Roman" w:hAnsi="Calibri" w:cs="Times New Roman"/>
                <w:color w:val="000000"/>
              </w:rPr>
            </w:pPr>
            <w:r w:rsidRPr="009F4F59">
              <w:rPr>
                <w:rFonts w:ascii="Calibri" w:eastAsia="Times New Roman" w:hAnsi="Calibri" w:cs="Times New Roman"/>
                <w:color w:val="000000"/>
              </w:rPr>
              <w:t>53</w:t>
            </w:r>
          </w:p>
        </w:tc>
        <w:tc>
          <w:tcPr>
            <w:tcW w:w="1675" w:type="dxa"/>
            <w:tcBorders>
              <w:top w:val="nil"/>
              <w:left w:val="nil"/>
              <w:bottom w:val="single" w:sz="4" w:space="0" w:color="auto"/>
              <w:right w:val="single" w:sz="4"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2</w:t>
            </w:r>
          </w:p>
        </w:tc>
        <w:tc>
          <w:tcPr>
            <w:tcW w:w="1560" w:type="dxa"/>
            <w:tcBorders>
              <w:top w:val="nil"/>
              <w:left w:val="nil"/>
              <w:bottom w:val="single" w:sz="4" w:space="0" w:color="auto"/>
              <w:right w:val="single" w:sz="8"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1,71</w:t>
            </w:r>
            <w:r w:rsidR="00FA3EF6">
              <w:rPr>
                <w:rFonts w:ascii="Calibri" w:eastAsia="Times New Roman" w:hAnsi="Calibri" w:cs="Times New Roman"/>
                <w:color w:val="000000"/>
              </w:rPr>
              <w:t xml:space="preserve"> </w:t>
            </w:r>
            <w:r w:rsidRPr="009F4F59">
              <w:rPr>
                <w:rFonts w:ascii="Calibri" w:eastAsia="Times New Roman" w:hAnsi="Calibri" w:cs="Times New Roman"/>
                <w:color w:val="000000"/>
              </w:rPr>
              <w:t>%</w:t>
            </w:r>
          </w:p>
        </w:tc>
      </w:tr>
      <w:tr w:rsidR="009F4F59" w:rsidRPr="009F4F59" w:rsidTr="00F96E94">
        <w:trPr>
          <w:trHeight w:val="315"/>
          <w:jc w:val="center"/>
        </w:trPr>
        <w:tc>
          <w:tcPr>
            <w:tcW w:w="2440" w:type="dxa"/>
            <w:tcBorders>
              <w:top w:val="nil"/>
              <w:left w:val="single" w:sz="8" w:space="0" w:color="auto"/>
              <w:bottom w:val="single" w:sz="8" w:space="0" w:color="auto"/>
              <w:right w:val="single" w:sz="4" w:space="0" w:color="auto"/>
            </w:tcBorders>
            <w:shd w:val="clear" w:color="auto" w:fill="auto"/>
            <w:noWrap/>
            <w:vAlign w:val="bottom"/>
            <w:hideMark/>
          </w:tcPr>
          <w:p w:rsidR="009F4F59" w:rsidRPr="009F4F59" w:rsidRDefault="009F4F59" w:rsidP="009F4F59">
            <w:pPr>
              <w:spacing w:after="0" w:line="240" w:lineRule="auto"/>
              <w:rPr>
                <w:rFonts w:ascii="Calibri" w:eastAsia="Times New Roman" w:hAnsi="Calibri" w:cs="Times New Roman"/>
                <w:color w:val="000000"/>
              </w:rPr>
            </w:pPr>
            <w:r w:rsidRPr="009F4F59">
              <w:rPr>
                <w:rFonts w:ascii="Calibri" w:eastAsia="Times New Roman" w:hAnsi="Calibri" w:cs="Times New Roman"/>
                <w:color w:val="000000"/>
              </w:rPr>
              <w:t>56</w:t>
            </w:r>
          </w:p>
        </w:tc>
        <w:tc>
          <w:tcPr>
            <w:tcW w:w="1675" w:type="dxa"/>
            <w:tcBorders>
              <w:top w:val="nil"/>
              <w:left w:val="nil"/>
              <w:bottom w:val="single" w:sz="8" w:space="0" w:color="auto"/>
              <w:right w:val="single" w:sz="4"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2</w:t>
            </w:r>
          </w:p>
        </w:tc>
        <w:tc>
          <w:tcPr>
            <w:tcW w:w="1560" w:type="dxa"/>
            <w:tcBorders>
              <w:top w:val="nil"/>
              <w:left w:val="nil"/>
              <w:bottom w:val="single" w:sz="8" w:space="0" w:color="auto"/>
              <w:right w:val="single" w:sz="8" w:space="0" w:color="auto"/>
            </w:tcBorders>
            <w:shd w:val="clear" w:color="auto" w:fill="auto"/>
            <w:noWrap/>
            <w:vAlign w:val="bottom"/>
            <w:hideMark/>
          </w:tcPr>
          <w:p w:rsidR="009F4F59" w:rsidRPr="009F4F59" w:rsidRDefault="009F4F59" w:rsidP="009F4F59">
            <w:pPr>
              <w:spacing w:after="0" w:line="240" w:lineRule="auto"/>
              <w:jc w:val="center"/>
              <w:rPr>
                <w:rFonts w:ascii="Calibri" w:eastAsia="Times New Roman" w:hAnsi="Calibri" w:cs="Times New Roman"/>
                <w:color w:val="000000"/>
              </w:rPr>
            </w:pPr>
            <w:r w:rsidRPr="009F4F59">
              <w:rPr>
                <w:rFonts w:ascii="Calibri" w:eastAsia="Times New Roman" w:hAnsi="Calibri" w:cs="Times New Roman"/>
                <w:color w:val="000000"/>
              </w:rPr>
              <w:t>1,71</w:t>
            </w:r>
            <w:r w:rsidR="00FA3EF6">
              <w:rPr>
                <w:rFonts w:ascii="Calibri" w:eastAsia="Times New Roman" w:hAnsi="Calibri" w:cs="Times New Roman"/>
                <w:color w:val="000000"/>
              </w:rPr>
              <w:t xml:space="preserve"> </w:t>
            </w:r>
            <w:r w:rsidRPr="009F4F59">
              <w:rPr>
                <w:rFonts w:ascii="Calibri" w:eastAsia="Times New Roman" w:hAnsi="Calibri" w:cs="Times New Roman"/>
                <w:color w:val="000000"/>
              </w:rPr>
              <w:t>%</w:t>
            </w:r>
          </w:p>
        </w:tc>
      </w:tr>
    </w:tbl>
    <w:p w:rsidR="002677E2" w:rsidRDefault="002677E2" w:rsidP="00F96E94">
      <w:pPr>
        <w:spacing w:line="360" w:lineRule="auto"/>
      </w:pPr>
    </w:p>
    <w:p w:rsidR="00F96E94" w:rsidRDefault="00A20047" w:rsidP="008E22D7">
      <w:pPr>
        <w:spacing w:line="360" w:lineRule="auto"/>
        <w:jc w:val="both"/>
      </w:pPr>
      <w:r>
        <w:t>Věkové zastoupení respondentek se pohybovalo od 22 do 56</w:t>
      </w:r>
      <w:r w:rsidR="00F96E94">
        <w:t xml:space="preserve"> let, tedy průměrný věk byl</w:t>
      </w:r>
      <w:r>
        <w:t xml:space="preserve"> 34 let. </w:t>
      </w:r>
    </w:p>
    <w:p w:rsidR="00A20047" w:rsidRDefault="00A20047" w:rsidP="00F96E94">
      <w:pPr>
        <w:spacing w:line="360" w:lineRule="auto"/>
      </w:pPr>
    </w:p>
    <w:p w:rsidR="008E22D7" w:rsidRDefault="008E22D7" w:rsidP="00F96E94">
      <w:pPr>
        <w:spacing w:line="360" w:lineRule="auto"/>
      </w:pPr>
    </w:p>
    <w:p w:rsidR="008E22D7" w:rsidRDefault="008E22D7" w:rsidP="00F96E94">
      <w:pPr>
        <w:spacing w:line="360" w:lineRule="auto"/>
      </w:pPr>
    </w:p>
    <w:p w:rsidR="00AA055E" w:rsidRPr="00E70505" w:rsidRDefault="00CB231A" w:rsidP="009E43A3">
      <w:pPr>
        <w:pStyle w:val="Nadpis2"/>
        <w:numPr>
          <w:ilvl w:val="1"/>
          <w:numId w:val="65"/>
        </w:numPr>
        <w:rPr>
          <w:rFonts w:asciiTheme="minorHAnsi" w:hAnsiTheme="minorHAnsi" w:cstheme="minorHAnsi"/>
          <w:color w:val="auto"/>
          <w:sz w:val="30"/>
          <w:szCs w:val="30"/>
        </w:rPr>
      </w:pPr>
      <w:bookmarkStart w:id="43" w:name="_Toc4756052"/>
      <w:r>
        <w:rPr>
          <w:rFonts w:asciiTheme="minorHAnsi" w:hAnsiTheme="minorHAnsi" w:cstheme="minorHAnsi"/>
          <w:color w:val="auto"/>
          <w:sz w:val="30"/>
          <w:szCs w:val="30"/>
        </w:rPr>
        <w:lastRenderedPageBreak/>
        <w:t>Verifikace h</w:t>
      </w:r>
      <w:r w:rsidR="00AA055E" w:rsidRPr="00E70505">
        <w:rPr>
          <w:rFonts w:asciiTheme="minorHAnsi" w:hAnsiTheme="minorHAnsi" w:cstheme="minorHAnsi"/>
          <w:color w:val="auto"/>
          <w:sz w:val="30"/>
          <w:szCs w:val="30"/>
        </w:rPr>
        <w:t>ypotéz</w:t>
      </w:r>
      <w:bookmarkEnd w:id="43"/>
    </w:p>
    <w:p w:rsidR="00D60D18" w:rsidRPr="002A5DC9" w:rsidRDefault="00D60D18" w:rsidP="008E22D7">
      <w:pPr>
        <w:spacing w:before="240" w:after="0" w:line="360" w:lineRule="auto"/>
        <w:jc w:val="both"/>
        <w:rPr>
          <w:rFonts w:ascii="Times New Roman" w:eastAsia="Times New Roman" w:hAnsi="Times New Roman" w:cs="Times New Roman"/>
          <w:sz w:val="24"/>
          <w:szCs w:val="24"/>
        </w:rPr>
      </w:pPr>
      <w:r w:rsidRPr="002A5DC9">
        <w:rPr>
          <w:rFonts w:ascii="Times New Roman" w:eastAsia="Times New Roman" w:hAnsi="Times New Roman" w:cs="Times New Roman"/>
          <w:sz w:val="24"/>
          <w:szCs w:val="24"/>
        </w:rPr>
        <w:t>V rámci statistického testování hypotéz bylo formulováno 8 hypotéz týkajících se relativních četností. Pro každou hypotézu byl na základě vzorku respondentů vypočten pozorovaný podíl, který byl následně použit při testování relativní četnosti pomocí jednostranného binomického testu. Dále byl na základě Clopper-Pearsonovy metodiky vypočten jednostranný 95 % interval spolehlivosti pro relativní četnost.</w:t>
      </w:r>
    </w:p>
    <w:p w:rsidR="00D60D18" w:rsidRPr="002A5DC9" w:rsidRDefault="00D60D18" w:rsidP="00D60D18">
      <w:pPr>
        <w:spacing w:after="0" w:line="360" w:lineRule="auto"/>
        <w:rPr>
          <w:rFonts w:ascii="Times New Roman" w:eastAsia="Times New Roman" w:hAnsi="Times New Roman" w:cs="Times New Roman"/>
          <w:sz w:val="24"/>
          <w:szCs w:val="24"/>
        </w:rPr>
      </w:pPr>
      <w:r w:rsidRPr="002A5DC9">
        <w:rPr>
          <w:rFonts w:ascii="Times New Roman" w:eastAsia="Times New Roman" w:hAnsi="Times New Roman" w:cs="Times New Roman"/>
          <w:sz w:val="24"/>
          <w:szCs w:val="24"/>
        </w:rPr>
        <w:t>Výpočty byly provedeny pomocí programu STATISTICA CZ 12, zvolená hladina významnosti činila 0,05.</w:t>
      </w:r>
    </w:p>
    <w:p w:rsidR="00AA055E" w:rsidRDefault="00AA055E" w:rsidP="00AA055E">
      <w:pPr>
        <w:spacing w:line="360" w:lineRule="auto"/>
        <w:rPr>
          <w:rFonts w:ascii="Times New Roman" w:hAnsi="Times New Roman"/>
          <w:b/>
          <w:sz w:val="24"/>
          <w:szCs w:val="24"/>
        </w:rPr>
      </w:pPr>
    </w:p>
    <w:p w:rsidR="00AA055E" w:rsidRPr="00EA10C8" w:rsidRDefault="00FF1303" w:rsidP="00AA055E">
      <w:pPr>
        <w:spacing w:line="360" w:lineRule="auto"/>
        <w:rPr>
          <w:rFonts w:ascii="Times New Roman" w:hAnsi="Times New Roman"/>
          <w:b/>
          <w:sz w:val="24"/>
          <w:szCs w:val="24"/>
        </w:rPr>
      </w:pPr>
      <w:r>
        <w:rPr>
          <w:rFonts w:ascii="Times New Roman" w:hAnsi="Times New Roman"/>
          <w:b/>
          <w:sz w:val="24"/>
          <w:szCs w:val="24"/>
        </w:rPr>
        <w:t>Hypotéza</w:t>
      </w:r>
      <w:r w:rsidR="00AA055E">
        <w:rPr>
          <w:rFonts w:ascii="Times New Roman" w:hAnsi="Times New Roman"/>
          <w:b/>
          <w:sz w:val="24"/>
          <w:szCs w:val="24"/>
        </w:rPr>
        <w:t xml:space="preserve"> 1</w:t>
      </w:r>
    </w:p>
    <w:p w:rsidR="00D60D18" w:rsidRPr="002A5DC9" w:rsidRDefault="00D60D18" w:rsidP="00D60D18">
      <w:pPr>
        <w:spacing w:before="240" w:after="0" w:line="360" w:lineRule="auto"/>
        <w:rPr>
          <w:rFonts w:ascii="Times New Roman" w:eastAsia="Times New Roman" w:hAnsi="Times New Roman" w:cs="Times New Roman"/>
          <w:sz w:val="24"/>
          <w:szCs w:val="24"/>
        </w:rPr>
      </w:pPr>
      <w:bookmarkStart w:id="44" w:name="_Hlk3927599"/>
      <w:r w:rsidRPr="002A5DC9">
        <w:rPr>
          <w:rFonts w:ascii="Times New Roman" w:eastAsia="Times New Roman" w:hAnsi="Times New Roman" w:cs="Times New Roman"/>
          <w:sz w:val="24"/>
          <w:szCs w:val="24"/>
        </w:rPr>
        <w:t>1H</w:t>
      </w:r>
      <w:r w:rsidRPr="002A5DC9">
        <w:rPr>
          <w:rFonts w:ascii="Times New Roman" w:eastAsia="Times New Roman" w:hAnsi="Times New Roman" w:cs="Times New Roman"/>
          <w:sz w:val="24"/>
          <w:szCs w:val="24"/>
          <w:vertAlign w:val="subscript"/>
        </w:rPr>
        <w:t>0</w:t>
      </w:r>
      <w:r w:rsidRPr="002A5DC9">
        <w:rPr>
          <w:rFonts w:ascii="Times New Roman" w:eastAsia="Times New Roman" w:hAnsi="Times New Roman" w:cs="Times New Roman"/>
          <w:sz w:val="24"/>
          <w:szCs w:val="24"/>
        </w:rPr>
        <w:t>: Podíl pedagogů v předškolních zařízeních, kteří se nesetkali s pojmem expresivní terapie, je nižší než 50 %.</w:t>
      </w:r>
    </w:p>
    <w:p w:rsidR="00D60D18" w:rsidRPr="002A5DC9" w:rsidRDefault="00D60D18" w:rsidP="00D60D18">
      <w:pPr>
        <w:spacing w:after="0" w:line="360" w:lineRule="auto"/>
        <w:rPr>
          <w:rFonts w:ascii="Times New Roman" w:eastAsia="Times New Roman" w:hAnsi="Times New Roman" w:cs="Times New Roman"/>
          <w:sz w:val="24"/>
          <w:szCs w:val="24"/>
        </w:rPr>
      </w:pPr>
      <w:r w:rsidRPr="002A5DC9">
        <w:rPr>
          <w:rFonts w:ascii="Times New Roman" w:eastAsia="Times New Roman" w:hAnsi="Times New Roman" w:cs="Times New Roman"/>
          <w:sz w:val="24"/>
          <w:szCs w:val="24"/>
        </w:rPr>
        <w:t>1H</w:t>
      </w:r>
      <w:r w:rsidRPr="002A5DC9">
        <w:rPr>
          <w:rFonts w:ascii="Times New Roman" w:eastAsia="Times New Roman" w:hAnsi="Times New Roman" w:cs="Times New Roman"/>
          <w:sz w:val="24"/>
          <w:szCs w:val="24"/>
          <w:vertAlign w:val="subscript"/>
        </w:rPr>
        <w:t>A</w:t>
      </w:r>
      <w:r w:rsidRPr="002A5DC9">
        <w:rPr>
          <w:rFonts w:ascii="Times New Roman" w:eastAsia="Times New Roman" w:hAnsi="Times New Roman" w:cs="Times New Roman"/>
          <w:sz w:val="24"/>
          <w:szCs w:val="24"/>
        </w:rPr>
        <w:t>: Podíl pedagogů v předškolních zařízeních, kteří se nesetkali s pojmem expresivní terapie, je vyšší než 50 %.</w:t>
      </w:r>
    </w:p>
    <w:tbl>
      <w:tblPr>
        <w:tblStyle w:val="Mkatabulky"/>
        <w:tblW w:w="8527" w:type="dxa"/>
        <w:tblLook w:val="04A0"/>
      </w:tblPr>
      <w:tblGrid>
        <w:gridCol w:w="6815"/>
        <w:gridCol w:w="1701"/>
        <w:gridCol w:w="11"/>
      </w:tblGrid>
      <w:tr w:rsidR="00D60D18" w:rsidRPr="002A5DC9" w:rsidTr="00E86F5F">
        <w:tc>
          <w:tcPr>
            <w:tcW w:w="8527" w:type="dxa"/>
            <w:gridSpan w:val="3"/>
            <w:tcBorders>
              <w:top w:val="nil"/>
              <w:left w:val="nil"/>
              <w:bottom w:val="single" w:sz="4" w:space="0" w:color="auto"/>
              <w:right w:val="nil"/>
            </w:tcBorders>
            <w:vAlign w:val="center"/>
          </w:tcPr>
          <w:p w:rsidR="00D60D18" w:rsidRDefault="00D60D18" w:rsidP="002A197E">
            <w:pPr>
              <w:spacing w:line="360" w:lineRule="auto"/>
              <w:jc w:val="center"/>
              <w:rPr>
                <w:rFonts w:ascii="Times New Roman" w:hAnsi="Times New Roman" w:cs="Times New Roman"/>
                <w:sz w:val="24"/>
              </w:rPr>
            </w:pPr>
          </w:p>
          <w:p w:rsidR="00D60D18" w:rsidRPr="00E86F5F" w:rsidRDefault="00497DDA" w:rsidP="002A197E">
            <w:pPr>
              <w:spacing w:line="360" w:lineRule="auto"/>
              <w:jc w:val="center"/>
              <w:rPr>
                <w:rFonts w:ascii="Times New Roman" w:hAnsi="Times New Roman" w:cs="Times New Roman"/>
                <w:b/>
                <w:sz w:val="24"/>
              </w:rPr>
            </w:pPr>
            <w:r>
              <w:rPr>
                <w:rFonts w:ascii="Times New Roman" w:hAnsi="Times New Roman" w:cs="Times New Roman"/>
                <w:b/>
                <w:sz w:val="24"/>
              </w:rPr>
              <w:t xml:space="preserve">Tabulka 31 – Hypotéza 1: </w:t>
            </w:r>
            <w:r w:rsidR="00D60D18" w:rsidRPr="00E86F5F">
              <w:rPr>
                <w:rFonts w:ascii="Times New Roman" w:hAnsi="Times New Roman" w:cs="Times New Roman"/>
                <w:b/>
                <w:sz w:val="24"/>
              </w:rPr>
              <w:t>Testování relativní četnosti pomocí binomického testu</w:t>
            </w:r>
          </w:p>
        </w:tc>
      </w:tr>
      <w:tr w:rsidR="00D60D18" w:rsidRPr="002A5DC9" w:rsidTr="00E86F5F">
        <w:trPr>
          <w:gridAfter w:val="1"/>
          <w:wAfter w:w="11" w:type="dxa"/>
        </w:trPr>
        <w:tc>
          <w:tcPr>
            <w:tcW w:w="6815" w:type="dxa"/>
            <w:tcBorders>
              <w:top w:val="single" w:sz="4" w:space="0" w:color="auto"/>
            </w:tcBorders>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Celkový počet respondentů</w:t>
            </w:r>
          </w:p>
        </w:tc>
        <w:tc>
          <w:tcPr>
            <w:tcW w:w="1701" w:type="dxa"/>
            <w:tcBorders>
              <w:top w:val="single" w:sz="4" w:space="0" w:color="auto"/>
            </w:tcBorders>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117</w:t>
            </w:r>
          </w:p>
        </w:tc>
      </w:tr>
      <w:tr w:rsidR="00D60D18" w:rsidRPr="002A5DC9" w:rsidTr="00E86F5F">
        <w:trPr>
          <w:gridAfter w:val="1"/>
          <w:wAfter w:w="11" w:type="dxa"/>
        </w:trPr>
        <w:tc>
          <w:tcPr>
            <w:tcW w:w="6815" w:type="dxa"/>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 xml:space="preserve">Počet respondentů, </w:t>
            </w:r>
            <w:r w:rsidRPr="002A5DC9">
              <w:rPr>
                <w:rFonts w:ascii="Times New Roman" w:eastAsia="Times New Roman" w:hAnsi="Times New Roman" w:cs="Times New Roman"/>
                <w:sz w:val="24"/>
                <w:szCs w:val="24"/>
              </w:rPr>
              <w:t>kteří se nesetkali s pojmem expresivní terapie</w:t>
            </w:r>
          </w:p>
        </w:tc>
        <w:tc>
          <w:tcPr>
            <w:tcW w:w="1701" w:type="dxa"/>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79</w:t>
            </w:r>
          </w:p>
        </w:tc>
      </w:tr>
      <w:tr w:rsidR="00D60D18" w:rsidRPr="002A5DC9" w:rsidTr="00E86F5F">
        <w:trPr>
          <w:gridAfter w:val="1"/>
          <w:wAfter w:w="11" w:type="dxa"/>
        </w:trPr>
        <w:tc>
          <w:tcPr>
            <w:tcW w:w="6815" w:type="dxa"/>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 xml:space="preserve">Podíl respondentů, </w:t>
            </w:r>
            <w:r w:rsidRPr="002A5DC9">
              <w:rPr>
                <w:rFonts w:ascii="Times New Roman" w:eastAsia="Times New Roman" w:hAnsi="Times New Roman" w:cs="Times New Roman"/>
                <w:sz w:val="24"/>
                <w:szCs w:val="24"/>
              </w:rPr>
              <w:t>kteří se nesetkali s pojmem expresivní terapie</w:t>
            </w:r>
          </w:p>
        </w:tc>
        <w:tc>
          <w:tcPr>
            <w:tcW w:w="1701" w:type="dxa"/>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0,675</w:t>
            </w:r>
          </w:p>
        </w:tc>
      </w:tr>
      <w:tr w:rsidR="00D60D18" w:rsidRPr="002A5DC9" w:rsidTr="00E86F5F">
        <w:trPr>
          <w:gridAfter w:val="1"/>
          <w:wAfter w:w="11" w:type="dxa"/>
        </w:trPr>
        <w:tc>
          <w:tcPr>
            <w:tcW w:w="6815" w:type="dxa"/>
            <w:vAlign w:val="center"/>
          </w:tcPr>
          <w:p w:rsidR="00D60D18" w:rsidRPr="002A5DC9" w:rsidRDefault="00E86F5F" w:rsidP="002A197E">
            <w:pPr>
              <w:spacing w:line="360" w:lineRule="auto"/>
              <w:jc w:val="center"/>
              <w:rPr>
                <w:rFonts w:ascii="Times New Roman" w:hAnsi="Times New Roman" w:cs="Times New Roman"/>
                <w:sz w:val="24"/>
              </w:rPr>
            </w:pPr>
            <w:r>
              <w:rPr>
                <w:rFonts w:ascii="Times New Roman" w:hAnsi="Times New Roman" w:cs="Times New Roman"/>
                <w:sz w:val="24"/>
              </w:rPr>
              <w:t>P</w:t>
            </w:r>
            <w:r w:rsidR="00D60D18" w:rsidRPr="002A5DC9">
              <w:rPr>
                <w:rFonts w:ascii="Times New Roman" w:hAnsi="Times New Roman" w:cs="Times New Roman"/>
                <w:sz w:val="24"/>
              </w:rPr>
              <w:t>-hodnota jednostranného binomického testu</w:t>
            </w:r>
          </w:p>
        </w:tc>
        <w:tc>
          <w:tcPr>
            <w:tcW w:w="1701" w:type="dxa"/>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0,0001</w:t>
            </w:r>
          </w:p>
        </w:tc>
      </w:tr>
      <w:tr w:rsidR="00D60D18" w:rsidRPr="002A5DC9" w:rsidTr="00E86F5F">
        <w:trPr>
          <w:gridAfter w:val="1"/>
          <w:wAfter w:w="11" w:type="dxa"/>
        </w:trPr>
        <w:tc>
          <w:tcPr>
            <w:tcW w:w="6815" w:type="dxa"/>
            <w:vAlign w:val="center"/>
          </w:tcPr>
          <w:p w:rsidR="00D60D18" w:rsidRPr="002A5DC9" w:rsidRDefault="00E86F5F" w:rsidP="002A197E">
            <w:pPr>
              <w:spacing w:line="360" w:lineRule="auto"/>
              <w:jc w:val="center"/>
              <w:rPr>
                <w:rFonts w:ascii="Times New Roman" w:hAnsi="Times New Roman" w:cs="Times New Roman"/>
                <w:sz w:val="24"/>
              </w:rPr>
            </w:pPr>
            <w:r>
              <w:rPr>
                <w:rFonts w:ascii="Times New Roman" w:hAnsi="Times New Roman" w:cs="Times New Roman"/>
                <w:sz w:val="24"/>
              </w:rPr>
              <w:t>D</w:t>
            </w:r>
            <w:r w:rsidR="00D60D18" w:rsidRPr="002A5DC9">
              <w:rPr>
                <w:rFonts w:ascii="Times New Roman" w:hAnsi="Times New Roman" w:cs="Times New Roman"/>
                <w:sz w:val="24"/>
              </w:rPr>
              <w:t>olní hranice jednostranného 95 % intervalu spolehlivosti pro podíl</w:t>
            </w:r>
          </w:p>
        </w:tc>
        <w:tc>
          <w:tcPr>
            <w:tcW w:w="1701" w:type="dxa"/>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0,597</w:t>
            </w:r>
          </w:p>
        </w:tc>
      </w:tr>
      <w:tr w:rsidR="00D60D18" w:rsidRPr="002A5DC9" w:rsidTr="00E86F5F">
        <w:trPr>
          <w:gridAfter w:val="1"/>
          <w:wAfter w:w="11" w:type="dxa"/>
        </w:trPr>
        <w:tc>
          <w:tcPr>
            <w:tcW w:w="6815" w:type="dxa"/>
            <w:vAlign w:val="center"/>
          </w:tcPr>
          <w:p w:rsidR="00D60D18" w:rsidRPr="002A5DC9" w:rsidRDefault="00E86F5F" w:rsidP="002A197E">
            <w:pPr>
              <w:spacing w:line="360" w:lineRule="auto"/>
              <w:jc w:val="center"/>
              <w:rPr>
                <w:rFonts w:ascii="Times New Roman" w:hAnsi="Times New Roman" w:cs="Times New Roman"/>
                <w:sz w:val="24"/>
              </w:rPr>
            </w:pPr>
            <w:r>
              <w:rPr>
                <w:rFonts w:ascii="Times New Roman" w:hAnsi="Times New Roman" w:cs="Times New Roman"/>
                <w:sz w:val="24"/>
              </w:rPr>
              <w:t>R</w:t>
            </w:r>
            <w:r w:rsidR="00D60D18" w:rsidRPr="002A5DC9">
              <w:rPr>
                <w:rFonts w:ascii="Times New Roman" w:hAnsi="Times New Roman" w:cs="Times New Roman"/>
                <w:sz w:val="24"/>
              </w:rPr>
              <w:t>ozhodnutí o nulové hypotéze</w:t>
            </w:r>
          </w:p>
        </w:tc>
        <w:tc>
          <w:tcPr>
            <w:tcW w:w="1701" w:type="dxa"/>
            <w:shd w:val="clear" w:color="auto" w:fill="FFFF00"/>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zamítáme H</w:t>
            </w:r>
            <w:r w:rsidRPr="002A5DC9">
              <w:rPr>
                <w:rFonts w:ascii="Times New Roman" w:hAnsi="Times New Roman" w:cs="Times New Roman"/>
                <w:sz w:val="24"/>
                <w:vertAlign w:val="subscript"/>
              </w:rPr>
              <w:t>0</w:t>
            </w:r>
          </w:p>
        </w:tc>
      </w:tr>
    </w:tbl>
    <w:p w:rsidR="00D60D18" w:rsidRDefault="00D60D18" w:rsidP="002A197E">
      <w:pPr>
        <w:spacing w:before="240" w:after="0" w:line="360" w:lineRule="auto"/>
        <w:rPr>
          <w:rFonts w:ascii="Times New Roman" w:hAnsi="Times New Roman" w:cs="Times New Roman"/>
          <w:sz w:val="24"/>
        </w:rPr>
      </w:pPr>
    </w:p>
    <w:p w:rsidR="00D60D18" w:rsidRPr="002A5DC9" w:rsidRDefault="00D60D18" w:rsidP="008E22D7">
      <w:pPr>
        <w:spacing w:before="240" w:after="0" w:line="360" w:lineRule="auto"/>
        <w:jc w:val="both"/>
        <w:rPr>
          <w:rFonts w:ascii="Times New Roman" w:eastAsia="Times New Roman" w:hAnsi="Times New Roman" w:cs="Times New Roman"/>
          <w:sz w:val="24"/>
          <w:szCs w:val="24"/>
        </w:rPr>
      </w:pPr>
      <w:r w:rsidRPr="002A5DC9">
        <w:rPr>
          <w:rFonts w:ascii="Times New Roman" w:hAnsi="Times New Roman" w:cs="Times New Roman"/>
          <w:sz w:val="24"/>
        </w:rPr>
        <w:t xml:space="preserve">Z celkem 117 respondentů se 79 nesetkalo </w:t>
      </w:r>
      <w:r w:rsidRPr="002A5DC9">
        <w:rPr>
          <w:rFonts w:ascii="Times New Roman" w:eastAsia="Times New Roman" w:hAnsi="Times New Roman" w:cs="Times New Roman"/>
          <w:sz w:val="24"/>
          <w:szCs w:val="24"/>
        </w:rPr>
        <w:t>s pojmem expresivní terapie</w:t>
      </w:r>
      <w:r w:rsidRPr="002A5DC9">
        <w:rPr>
          <w:rFonts w:ascii="Times New Roman" w:hAnsi="Times New Roman" w:cs="Times New Roman"/>
          <w:sz w:val="24"/>
        </w:rPr>
        <w:t xml:space="preserve">. Podíl těchto respondentů činil 0,675, tj. 67,5 %. P-hodnota binomického testu vyšla 0,0001, tj. nižší než 0,05. Nulová hypotéza byla zamítnuta </w:t>
      </w:r>
      <w:r>
        <w:rPr>
          <w:rFonts w:ascii="Times New Roman" w:hAnsi="Times New Roman" w:cs="Times New Roman"/>
          <w:sz w:val="24"/>
        </w:rPr>
        <w:t xml:space="preserve">ve prospěch alternativní hypotézy. Na hladině významnosti 0,05 bylo prokázáno, že </w:t>
      </w:r>
      <w:r>
        <w:rPr>
          <w:rFonts w:ascii="Times New Roman" w:eastAsia="Times New Roman" w:hAnsi="Times New Roman" w:cs="Times New Roman"/>
          <w:sz w:val="24"/>
          <w:szCs w:val="24"/>
        </w:rPr>
        <w:t>p</w:t>
      </w:r>
      <w:r w:rsidRPr="002A5DC9">
        <w:rPr>
          <w:rFonts w:ascii="Times New Roman" w:eastAsia="Times New Roman" w:hAnsi="Times New Roman" w:cs="Times New Roman"/>
          <w:sz w:val="24"/>
          <w:szCs w:val="24"/>
        </w:rPr>
        <w:t>odíl pedagogů v předškolních zařízeních, kteří se</w:t>
      </w:r>
      <w:r w:rsidR="008E22D7">
        <w:rPr>
          <w:rFonts w:ascii="Times New Roman" w:eastAsia="Times New Roman" w:hAnsi="Times New Roman" w:cs="Times New Roman"/>
          <w:sz w:val="24"/>
          <w:szCs w:val="24"/>
        </w:rPr>
        <w:t> </w:t>
      </w:r>
      <w:r w:rsidRPr="002A5DC9">
        <w:rPr>
          <w:rFonts w:ascii="Times New Roman" w:eastAsia="Times New Roman" w:hAnsi="Times New Roman" w:cs="Times New Roman"/>
          <w:sz w:val="24"/>
          <w:szCs w:val="24"/>
        </w:rPr>
        <w:t xml:space="preserve"> nesetkali s pojmem expresivní terapie, je vyšší než 50 %.</w:t>
      </w:r>
      <w:r>
        <w:rPr>
          <w:rFonts w:ascii="Times New Roman" w:eastAsia="Times New Roman" w:hAnsi="Times New Roman" w:cs="Times New Roman"/>
          <w:sz w:val="24"/>
          <w:szCs w:val="24"/>
        </w:rPr>
        <w:t xml:space="preserve"> Dle 95 </w:t>
      </w:r>
      <w:r>
        <w:rPr>
          <w:rFonts w:ascii="Times New Roman" w:eastAsia="Times New Roman" w:hAnsi="Times New Roman" w:cs="Times New Roman"/>
          <w:sz w:val="24"/>
          <w:szCs w:val="24"/>
          <w:lang w:val="en-US"/>
        </w:rPr>
        <w:t>%</w:t>
      </w:r>
      <w:r w:rsidR="001A4C5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intervalu spolehlivosti je podíl pedagogů </w:t>
      </w:r>
      <w:r w:rsidRPr="002A5DC9">
        <w:rPr>
          <w:rFonts w:ascii="Times New Roman" w:eastAsia="Times New Roman" w:hAnsi="Times New Roman" w:cs="Times New Roman"/>
          <w:sz w:val="24"/>
          <w:szCs w:val="24"/>
        </w:rPr>
        <w:t>v předškolních zařízeních, kteří se nesetkali s pojmem expresivní terapie</w:t>
      </w:r>
      <w:r>
        <w:rPr>
          <w:rFonts w:ascii="Times New Roman" w:eastAsia="Times New Roman" w:hAnsi="Times New Roman" w:cs="Times New Roman"/>
          <w:sz w:val="24"/>
          <w:szCs w:val="24"/>
        </w:rPr>
        <w:t xml:space="preserve">, vyšší než 59,7 </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w:t>
      </w:r>
    </w:p>
    <w:p w:rsidR="00D60D18" w:rsidRDefault="00D60D18" w:rsidP="00D60D18">
      <w:pPr>
        <w:spacing w:after="0" w:line="360" w:lineRule="auto"/>
        <w:rPr>
          <w:rFonts w:ascii="Times New Roman" w:eastAsia="Times New Roman" w:hAnsi="Times New Roman" w:cs="Times New Roman"/>
          <w:sz w:val="24"/>
          <w:szCs w:val="24"/>
        </w:rPr>
      </w:pPr>
    </w:p>
    <w:p w:rsidR="002D5D3F" w:rsidRPr="007B333A" w:rsidRDefault="002D5D3F" w:rsidP="00D60D18">
      <w:pPr>
        <w:spacing w:after="0" w:line="360" w:lineRule="auto"/>
        <w:rPr>
          <w:rFonts w:ascii="Times New Roman" w:eastAsia="Times New Roman" w:hAnsi="Times New Roman" w:cs="Times New Roman"/>
          <w:b/>
          <w:sz w:val="24"/>
          <w:szCs w:val="24"/>
        </w:rPr>
      </w:pPr>
      <w:r w:rsidRPr="007B333A">
        <w:rPr>
          <w:rFonts w:ascii="Times New Roman" w:eastAsia="Times New Roman" w:hAnsi="Times New Roman" w:cs="Times New Roman"/>
          <w:b/>
          <w:sz w:val="24"/>
          <w:szCs w:val="24"/>
        </w:rPr>
        <w:t xml:space="preserve">Zhodnocení výsledků z testu hypotézy </w:t>
      </w:r>
      <w:r w:rsidR="007B333A" w:rsidRPr="007B333A">
        <w:rPr>
          <w:rFonts w:ascii="Times New Roman" w:eastAsia="Times New Roman" w:hAnsi="Times New Roman" w:cs="Times New Roman"/>
          <w:b/>
          <w:sz w:val="24"/>
          <w:szCs w:val="24"/>
        </w:rPr>
        <w:t>1</w:t>
      </w:r>
    </w:p>
    <w:p w:rsidR="00B17D12" w:rsidRDefault="00B17D12" w:rsidP="008E22D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Předpokládaly jsme, že počet pedagogů, kteří se nesetkali s pojmem expresivní terapie, bude vyšší než 50</w:t>
      </w:r>
      <w:r w:rsidR="001A4C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což se nám při vyhodnocení potvrdilo. Podíl pedagogů, kteří se s tímto pojmem nesetkali, byl téměř 68</w:t>
      </w:r>
      <w:r w:rsidR="001A4C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Pouze 38 pedagogů, z celkového počtu 117 dotazovaných se s tímto pojmem setkalo. Nulovou hypotézu tedy zamítáme a potvrzujeme alternativní hypotézu, že více než 50</w:t>
      </w:r>
      <w:r w:rsidR="001A4C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pedagogů, pracujících v předškolních zařízeních se s pojmem expresivní terapie</w:t>
      </w:r>
      <w:r w:rsidR="00D624A8">
        <w:rPr>
          <w:rFonts w:ascii="Times New Roman" w:eastAsia="Times New Roman" w:hAnsi="Times New Roman" w:cs="Times New Roman"/>
          <w:sz w:val="24"/>
          <w:szCs w:val="24"/>
        </w:rPr>
        <w:t xml:space="preserve"> nesetkalo. </w:t>
      </w:r>
      <w:r>
        <w:rPr>
          <w:rFonts w:ascii="Times New Roman" w:eastAsia="Times New Roman" w:hAnsi="Times New Roman" w:cs="Times New Roman"/>
          <w:sz w:val="24"/>
          <w:szCs w:val="24"/>
        </w:rPr>
        <w:t xml:space="preserve"> </w:t>
      </w:r>
    </w:p>
    <w:p w:rsidR="00B17D12" w:rsidRPr="002A5DC9" w:rsidRDefault="00B17D12" w:rsidP="00D60D18">
      <w:pPr>
        <w:spacing w:after="0" w:line="360" w:lineRule="auto"/>
        <w:rPr>
          <w:rFonts w:ascii="Times New Roman" w:eastAsia="Times New Roman" w:hAnsi="Times New Roman" w:cs="Times New Roman"/>
          <w:sz w:val="24"/>
          <w:szCs w:val="24"/>
        </w:rPr>
      </w:pPr>
    </w:p>
    <w:p w:rsidR="00AA055E" w:rsidRPr="00EA10C8" w:rsidRDefault="00FF1303" w:rsidP="00AA055E">
      <w:pPr>
        <w:spacing w:line="360" w:lineRule="auto"/>
        <w:rPr>
          <w:rFonts w:ascii="Times New Roman" w:hAnsi="Times New Roman"/>
          <w:b/>
          <w:sz w:val="24"/>
          <w:szCs w:val="24"/>
        </w:rPr>
      </w:pPr>
      <w:r>
        <w:rPr>
          <w:rFonts w:ascii="Times New Roman" w:hAnsi="Times New Roman"/>
          <w:b/>
          <w:sz w:val="24"/>
          <w:szCs w:val="24"/>
        </w:rPr>
        <w:t xml:space="preserve">Hypotéza </w:t>
      </w:r>
      <w:r w:rsidR="00AA055E" w:rsidRPr="00EA10C8">
        <w:rPr>
          <w:rFonts w:ascii="Times New Roman" w:hAnsi="Times New Roman"/>
          <w:b/>
          <w:sz w:val="24"/>
          <w:szCs w:val="24"/>
        </w:rPr>
        <w:t>2</w:t>
      </w:r>
    </w:p>
    <w:bookmarkEnd w:id="44"/>
    <w:p w:rsidR="00D60D18" w:rsidRPr="002A5DC9" w:rsidRDefault="00D60D18" w:rsidP="00D60D18">
      <w:pPr>
        <w:spacing w:after="0" w:line="360" w:lineRule="auto"/>
        <w:rPr>
          <w:rFonts w:ascii="Times New Roman" w:eastAsia="Times New Roman" w:hAnsi="Times New Roman" w:cs="Times New Roman"/>
          <w:sz w:val="24"/>
          <w:szCs w:val="24"/>
        </w:rPr>
      </w:pPr>
      <w:r w:rsidRPr="002A5DC9">
        <w:rPr>
          <w:rFonts w:ascii="Times New Roman" w:eastAsia="Times New Roman" w:hAnsi="Times New Roman" w:cs="Times New Roman"/>
          <w:sz w:val="24"/>
          <w:szCs w:val="24"/>
        </w:rPr>
        <w:t>2H</w:t>
      </w:r>
      <w:r w:rsidRPr="002A5DC9">
        <w:rPr>
          <w:rFonts w:ascii="Times New Roman" w:eastAsia="Times New Roman" w:hAnsi="Times New Roman" w:cs="Times New Roman"/>
          <w:sz w:val="24"/>
          <w:szCs w:val="24"/>
          <w:vertAlign w:val="subscript"/>
        </w:rPr>
        <w:t>0</w:t>
      </w:r>
      <w:r w:rsidRPr="002A5DC9">
        <w:rPr>
          <w:rFonts w:ascii="Times New Roman" w:eastAsia="Times New Roman" w:hAnsi="Times New Roman" w:cs="Times New Roman"/>
          <w:sz w:val="24"/>
          <w:szCs w:val="24"/>
        </w:rPr>
        <w:t>: Podíl pedagogů v předškolních zařízeních, kteří pojem expresivní terapie chybně popisují</w:t>
      </w:r>
      <w:r>
        <w:rPr>
          <w:rFonts w:ascii="Times New Roman" w:eastAsia="Times New Roman" w:hAnsi="Times New Roman" w:cs="Times New Roman"/>
          <w:sz w:val="24"/>
          <w:szCs w:val="24"/>
        </w:rPr>
        <w:t>, popřípadě neví, co znamená</w:t>
      </w:r>
      <w:r w:rsidRPr="002A5DC9">
        <w:rPr>
          <w:rFonts w:ascii="Times New Roman" w:eastAsia="Times New Roman" w:hAnsi="Times New Roman" w:cs="Times New Roman"/>
          <w:sz w:val="24"/>
          <w:szCs w:val="24"/>
        </w:rPr>
        <w:t>, je nižší než 30 %.</w:t>
      </w:r>
    </w:p>
    <w:p w:rsidR="00D60D18" w:rsidRPr="002A5DC9" w:rsidRDefault="00D60D18" w:rsidP="00D60D18">
      <w:pPr>
        <w:spacing w:after="0" w:line="360" w:lineRule="auto"/>
        <w:rPr>
          <w:rFonts w:ascii="Times New Roman" w:eastAsia="Times New Roman" w:hAnsi="Times New Roman" w:cs="Times New Roman"/>
          <w:sz w:val="24"/>
          <w:szCs w:val="24"/>
        </w:rPr>
      </w:pPr>
      <w:r w:rsidRPr="002A5DC9">
        <w:rPr>
          <w:rFonts w:ascii="Times New Roman" w:eastAsia="Times New Roman" w:hAnsi="Times New Roman" w:cs="Times New Roman"/>
          <w:sz w:val="24"/>
          <w:szCs w:val="24"/>
        </w:rPr>
        <w:t>2H</w:t>
      </w:r>
      <w:r w:rsidRPr="002A5DC9">
        <w:rPr>
          <w:rFonts w:ascii="Times New Roman" w:eastAsia="Times New Roman" w:hAnsi="Times New Roman" w:cs="Times New Roman"/>
          <w:sz w:val="24"/>
          <w:szCs w:val="24"/>
          <w:vertAlign w:val="subscript"/>
        </w:rPr>
        <w:t>A</w:t>
      </w:r>
      <w:r w:rsidRPr="002A5DC9">
        <w:rPr>
          <w:rFonts w:ascii="Times New Roman" w:eastAsia="Times New Roman" w:hAnsi="Times New Roman" w:cs="Times New Roman"/>
          <w:sz w:val="24"/>
          <w:szCs w:val="24"/>
        </w:rPr>
        <w:t>: Podíl pedagogů v předškolních zařízeních, kteří pojem expresivní terapie chybně popisují</w:t>
      </w:r>
      <w:r>
        <w:rPr>
          <w:rFonts w:ascii="Times New Roman" w:eastAsia="Times New Roman" w:hAnsi="Times New Roman" w:cs="Times New Roman"/>
          <w:sz w:val="24"/>
          <w:szCs w:val="24"/>
        </w:rPr>
        <w:t>, popřípadě neví, co znamená</w:t>
      </w:r>
      <w:r w:rsidRPr="002A5DC9">
        <w:rPr>
          <w:rFonts w:ascii="Times New Roman" w:eastAsia="Times New Roman" w:hAnsi="Times New Roman" w:cs="Times New Roman"/>
          <w:sz w:val="24"/>
          <w:szCs w:val="24"/>
        </w:rPr>
        <w:t>, je vyšší než 30 %.</w:t>
      </w:r>
    </w:p>
    <w:tbl>
      <w:tblPr>
        <w:tblStyle w:val="Mkatabulky"/>
        <w:tblW w:w="8527" w:type="dxa"/>
        <w:tblLook w:val="04A0"/>
      </w:tblPr>
      <w:tblGrid>
        <w:gridCol w:w="6815"/>
        <w:gridCol w:w="1701"/>
        <w:gridCol w:w="11"/>
      </w:tblGrid>
      <w:tr w:rsidR="00D60D18" w:rsidRPr="00E86F5F" w:rsidTr="00E86F5F">
        <w:tc>
          <w:tcPr>
            <w:tcW w:w="8527" w:type="dxa"/>
            <w:gridSpan w:val="3"/>
            <w:tcBorders>
              <w:top w:val="nil"/>
              <w:left w:val="nil"/>
              <w:bottom w:val="single" w:sz="4" w:space="0" w:color="auto"/>
              <w:right w:val="nil"/>
            </w:tcBorders>
            <w:vAlign w:val="center"/>
          </w:tcPr>
          <w:p w:rsidR="00D60D18" w:rsidRPr="00E86F5F" w:rsidRDefault="00D60D18" w:rsidP="002A197E">
            <w:pPr>
              <w:spacing w:line="360" w:lineRule="auto"/>
              <w:jc w:val="center"/>
              <w:rPr>
                <w:rFonts w:ascii="Times New Roman" w:hAnsi="Times New Roman" w:cs="Times New Roman"/>
                <w:b/>
                <w:sz w:val="24"/>
              </w:rPr>
            </w:pPr>
          </w:p>
          <w:p w:rsidR="00D60D18" w:rsidRPr="00E86F5F" w:rsidRDefault="00AF4014" w:rsidP="002A197E">
            <w:pPr>
              <w:spacing w:line="360" w:lineRule="auto"/>
              <w:jc w:val="center"/>
              <w:rPr>
                <w:rFonts w:ascii="Times New Roman" w:hAnsi="Times New Roman" w:cs="Times New Roman"/>
                <w:b/>
                <w:sz w:val="24"/>
              </w:rPr>
            </w:pPr>
            <w:r>
              <w:rPr>
                <w:rFonts w:ascii="Times New Roman" w:hAnsi="Times New Roman" w:cs="Times New Roman"/>
                <w:b/>
                <w:sz w:val="24"/>
              </w:rPr>
              <w:t xml:space="preserve">Tabulka 32 – Hypotéza 2: </w:t>
            </w:r>
            <w:r w:rsidR="00D60D18" w:rsidRPr="00E86F5F">
              <w:rPr>
                <w:rFonts w:ascii="Times New Roman" w:hAnsi="Times New Roman" w:cs="Times New Roman"/>
                <w:b/>
                <w:sz w:val="24"/>
              </w:rPr>
              <w:t>Testování relativní četnosti pomocí binomického testu</w:t>
            </w:r>
          </w:p>
        </w:tc>
      </w:tr>
      <w:tr w:rsidR="00D60D18" w:rsidRPr="002A5DC9" w:rsidTr="00E86F5F">
        <w:trPr>
          <w:gridAfter w:val="1"/>
          <w:wAfter w:w="11" w:type="dxa"/>
        </w:trPr>
        <w:tc>
          <w:tcPr>
            <w:tcW w:w="6815" w:type="dxa"/>
            <w:tcBorders>
              <w:top w:val="single" w:sz="4" w:space="0" w:color="auto"/>
            </w:tcBorders>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Celkový počet respondentů</w:t>
            </w:r>
          </w:p>
        </w:tc>
        <w:tc>
          <w:tcPr>
            <w:tcW w:w="1701" w:type="dxa"/>
            <w:tcBorders>
              <w:top w:val="single" w:sz="4" w:space="0" w:color="auto"/>
            </w:tcBorders>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117</w:t>
            </w:r>
          </w:p>
        </w:tc>
      </w:tr>
      <w:tr w:rsidR="00D60D18" w:rsidRPr="002A5DC9" w:rsidTr="00E86F5F">
        <w:trPr>
          <w:gridAfter w:val="1"/>
          <w:wAfter w:w="11" w:type="dxa"/>
        </w:trPr>
        <w:tc>
          <w:tcPr>
            <w:tcW w:w="6815" w:type="dxa"/>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 xml:space="preserve">Počet respondentů, </w:t>
            </w:r>
            <w:r w:rsidRPr="002A5DC9">
              <w:rPr>
                <w:rFonts w:ascii="Times New Roman" w:eastAsia="Times New Roman" w:hAnsi="Times New Roman" w:cs="Times New Roman"/>
                <w:sz w:val="24"/>
                <w:szCs w:val="24"/>
              </w:rPr>
              <w:t>kteří pojem expresivní terapie chybně popisují</w:t>
            </w:r>
          </w:p>
        </w:tc>
        <w:tc>
          <w:tcPr>
            <w:tcW w:w="1701" w:type="dxa"/>
            <w:vAlign w:val="center"/>
          </w:tcPr>
          <w:p w:rsidR="00D60D18" w:rsidRPr="002A5DC9" w:rsidRDefault="00D60D18" w:rsidP="002A197E">
            <w:pPr>
              <w:spacing w:line="360" w:lineRule="auto"/>
              <w:jc w:val="center"/>
              <w:rPr>
                <w:rFonts w:ascii="Times New Roman" w:hAnsi="Times New Roman" w:cs="Times New Roman"/>
                <w:sz w:val="24"/>
              </w:rPr>
            </w:pPr>
            <w:r>
              <w:rPr>
                <w:rFonts w:ascii="Times New Roman" w:hAnsi="Times New Roman" w:cs="Times New Roman"/>
                <w:sz w:val="24"/>
              </w:rPr>
              <w:t>45</w:t>
            </w:r>
          </w:p>
        </w:tc>
      </w:tr>
      <w:tr w:rsidR="00D60D18" w:rsidRPr="002A5DC9" w:rsidTr="00E86F5F">
        <w:trPr>
          <w:gridAfter w:val="1"/>
          <w:wAfter w:w="11" w:type="dxa"/>
        </w:trPr>
        <w:tc>
          <w:tcPr>
            <w:tcW w:w="6815" w:type="dxa"/>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 xml:space="preserve">Podíl respondentů, </w:t>
            </w:r>
            <w:r w:rsidRPr="002A5DC9">
              <w:rPr>
                <w:rFonts w:ascii="Times New Roman" w:eastAsia="Times New Roman" w:hAnsi="Times New Roman" w:cs="Times New Roman"/>
                <w:sz w:val="24"/>
                <w:szCs w:val="24"/>
              </w:rPr>
              <w:t>kteří pojem expresivní terapie chybně popisují</w:t>
            </w:r>
          </w:p>
        </w:tc>
        <w:tc>
          <w:tcPr>
            <w:tcW w:w="1701" w:type="dxa"/>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0,</w:t>
            </w:r>
            <w:r>
              <w:rPr>
                <w:rFonts w:ascii="Times New Roman" w:hAnsi="Times New Roman" w:cs="Times New Roman"/>
                <w:sz w:val="24"/>
              </w:rPr>
              <w:t>385</w:t>
            </w:r>
          </w:p>
        </w:tc>
      </w:tr>
      <w:tr w:rsidR="00D60D18" w:rsidRPr="002A5DC9" w:rsidTr="00E86F5F">
        <w:trPr>
          <w:gridAfter w:val="1"/>
          <w:wAfter w:w="11" w:type="dxa"/>
        </w:trPr>
        <w:tc>
          <w:tcPr>
            <w:tcW w:w="6815" w:type="dxa"/>
            <w:vAlign w:val="center"/>
          </w:tcPr>
          <w:p w:rsidR="00D60D18" w:rsidRPr="002A5DC9" w:rsidRDefault="00E86F5F" w:rsidP="002A197E">
            <w:pPr>
              <w:spacing w:line="360" w:lineRule="auto"/>
              <w:jc w:val="center"/>
              <w:rPr>
                <w:rFonts w:ascii="Times New Roman" w:hAnsi="Times New Roman" w:cs="Times New Roman"/>
                <w:sz w:val="24"/>
              </w:rPr>
            </w:pPr>
            <w:r>
              <w:rPr>
                <w:rFonts w:ascii="Times New Roman" w:hAnsi="Times New Roman" w:cs="Times New Roman"/>
                <w:sz w:val="24"/>
              </w:rPr>
              <w:t>P</w:t>
            </w:r>
            <w:r w:rsidR="00D60D18" w:rsidRPr="002A5DC9">
              <w:rPr>
                <w:rFonts w:ascii="Times New Roman" w:hAnsi="Times New Roman" w:cs="Times New Roman"/>
                <w:sz w:val="24"/>
              </w:rPr>
              <w:t>-hodnota jednostranného binomického testu</w:t>
            </w:r>
          </w:p>
        </w:tc>
        <w:tc>
          <w:tcPr>
            <w:tcW w:w="1701" w:type="dxa"/>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0,</w:t>
            </w:r>
            <w:r>
              <w:rPr>
                <w:rFonts w:ascii="Times New Roman" w:hAnsi="Times New Roman" w:cs="Times New Roman"/>
                <w:sz w:val="24"/>
              </w:rPr>
              <w:t>031</w:t>
            </w:r>
          </w:p>
        </w:tc>
      </w:tr>
      <w:tr w:rsidR="00D60D18" w:rsidRPr="002A5DC9" w:rsidTr="00E86F5F">
        <w:trPr>
          <w:gridAfter w:val="1"/>
          <w:wAfter w:w="11" w:type="dxa"/>
        </w:trPr>
        <w:tc>
          <w:tcPr>
            <w:tcW w:w="6815" w:type="dxa"/>
            <w:vAlign w:val="center"/>
          </w:tcPr>
          <w:p w:rsidR="00D60D18" w:rsidRPr="002A5DC9" w:rsidRDefault="00E86F5F" w:rsidP="002A197E">
            <w:pPr>
              <w:spacing w:line="360" w:lineRule="auto"/>
              <w:jc w:val="center"/>
              <w:rPr>
                <w:rFonts w:ascii="Times New Roman" w:hAnsi="Times New Roman" w:cs="Times New Roman"/>
                <w:sz w:val="24"/>
              </w:rPr>
            </w:pPr>
            <w:r>
              <w:rPr>
                <w:rFonts w:ascii="Times New Roman" w:hAnsi="Times New Roman" w:cs="Times New Roman"/>
                <w:sz w:val="24"/>
              </w:rPr>
              <w:t>D</w:t>
            </w:r>
            <w:r w:rsidR="00D60D18" w:rsidRPr="002A5DC9">
              <w:rPr>
                <w:rFonts w:ascii="Times New Roman" w:hAnsi="Times New Roman" w:cs="Times New Roman"/>
                <w:sz w:val="24"/>
              </w:rPr>
              <w:t>olní hranice jednostranného 95 % intervalu spolehlivosti pro podíl</w:t>
            </w:r>
          </w:p>
        </w:tc>
        <w:tc>
          <w:tcPr>
            <w:tcW w:w="1701" w:type="dxa"/>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0,</w:t>
            </w:r>
            <w:r>
              <w:rPr>
                <w:rFonts w:ascii="Times New Roman" w:hAnsi="Times New Roman" w:cs="Times New Roman"/>
                <w:sz w:val="24"/>
              </w:rPr>
              <w:t>309</w:t>
            </w:r>
          </w:p>
        </w:tc>
      </w:tr>
      <w:tr w:rsidR="00D60D18" w:rsidRPr="002A5DC9" w:rsidTr="00E86F5F">
        <w:trPr>
          <w:gridAfter w:val="1"/>
          <w:wAfter w:w="11" w:type="dxa"/>
        </w:trPr>
        <w:tc>
          <w:tcPr>
            <w:tcW w:w="6815" w:type="dxa"/>
            <w:vAlign w:val="center"/>
          </w:tcPr>
          <w:p w:rsidR="00D60D18" w:rsidRPr="002A5DC9" w:rsidRDefault="00E86F5F" w:rsidP="002A197E">
            <w:pPr>
              <w:spacing w:line="360" w:lineRule="auto"/>
              <w:jc w:val="center"/>
              <w:rPr>
                <w:rFonts w:ascii="Times New Roman" w:hAnsi="Times New Roman" w:cs="Times New Roman"/>
                <w:sz w:val="24"/>
              </w:rPr>
            </w:pPr>
            <w:r>
              <w:rPr>
                <w:rFonts w:ascii="Times New Roman" w:hAnsi="Times New Roman" w:cs="Times New Roman"/>
                <w:sz w:val="24"/>
              </w:rPr>
              <w:t>R</w:t>
            </w:r>
            <w:r w:rsidR="00D60D18" w:rsidRPr="002A5DC9">
              <w:rPr>
                <w:rFonts w:ascii="Times New Roman" w:hAnsi="Times New Roman" w:cs="Times New Roman"/>
                <w:sz w:val="24"/>
              </w:rPr>
              <w:t>ozhodnutí o nulové hypotéze</w:t>
            </w:r>
          </w:p>
        </w:tc>
        <w:tc>
          <w:tcPr>
            <w:tcW w:w="1701" w:type="dxa"/>
            <w:shd w:val="clear" w:color="auto" w:fill="FFFF00"/>
            <w:vAlign w:val="center"/>
          </w:tcPr>
          <w:p w:rsidR="00D60D18" w:rsidRPr="002A5DC9" w:rsidRDefault="00D60D18" w:rsidP="002A197E">
            <w:pPr>
              <w:spacing w:line="360" w:lineRule="auto"/>
              <w:jc w:val="center"/>
              <w:rPr>
                <w:rFonts w:ascii="Times New Roman" w:hAnsi="Times New Roman" w:cs="Times New Roman"/>
                <w:sz w:val="24"/>
              </w:rPr>
            </w:pPr>
            <w:r>
              <w:rPr>
                <w:rFonts w:ascii="Times New Roman" w:hAnsi="Times New Roman" w:cs="Times New Roman"/>
                <w:sz w:val="24"/>
              </w:rPr>
              <w:t>za</w:t>
            </w:r>
            <w:r w:rsidRPr="002A5DC9">
              <w:rPr>
                <w:rFonts w:ascii="Times New Roman" w:hAnsi="Times New Roman" w:cs="Times New Roman"/>
                <w:sz w:val="24"/>
              </w:rPr>
              <w:t>mítáme H</w:t>
            </w:r>
            <w:r w:rsidRPr="002A5DC9">
              <w:rPr>
                <w:rFonts w:ascii="Times New Roman" w:hAnsi="Times New Roman" w:cs="Times New Roman"/>
                <w:sz w:val="24"/>
                <w:vertAlign w:val="subscript"/>
              </w:rPr>
              <w:t>0</w:t>
            </w:r>
          </w:p>
        </w:tc>
      </w:tr>
    </w:tbl>
    <w:p w:rsidR="00D60D18" w:rsidRDefault="00D60D18" w:rsidP="002A197E">
      <w:pPr>
        <w:spacing w:before="240" w:after="0" w:line="360" w:lineRule="auto"/>
        <w:rPr>
          <w:rFonts w:ascii="Times New Roman" w:hAnsi="Times New Roman" w:cs="Times New Roman"/>
          <w:sz w:val="24"/>
        </w:rPr>
      </w:pPr>
    </w:p>
    <w:p w:rsidR="00D60D18" w:rsidRDefault="00D60D18" w:rsidP="008E22D7">
      <w:pPr>
        <w:spacing w:before="240" w:after="0" w:line="360" w:lineRule="auto"/>
        <w:jc w:val="both"/>
        <w:rPr>
          <w:rFonts w:ascii="Times New Roman" w:eastAsia="Times New Roman" w:hAnsi="Times New Roman" w:cs="Times New Roman"/>
          <w:sz w:val="24"/>
          <w:szCs w:val="24"/>
        </w:rPr>
      </w:pPr>
      <w:r w:rsidRPr="002A5DC9">
        <w:rPr>
          <w:rFonts w:ascii="Times New Roman" w:hAnsi="Times New Roman" w:cs="Times New Roman"/>
          <w:sz w:val="24"/>
        </w:rPr>
        <w:t xml:space="preserve">Z celkem 117 respondentů </w:t>
      </w:r>
      <w:r>
        <w:rPr>
          <w:rFonts w:ascii="Times New Roman" w:hAnsi="Times New Roman" w:cs="Times New Roman"/>
          <w:sz w:val="24"/>
        </w:rPr>
        <w:t>nevědělo, co pojem ET znamená, popř. jej chybně popisovalo 45</w:t>
      </w:r>
      <w:r w:rsidRPr="002A5DC9">
        <w:rPr>
          <w:rFonts w:ascii="Times New Roman" w:hAnsi="Times New Roman" w:cs="Times New Roman"/>
          <w:sz w:val="24"/>
        </w:rPr>
        <w:t>. Podíl těchto respondentů činil 0,</w:t>
      </w:r>
      <w:r>
        <w:rPr>
          <w:rFonts w:ascii="Times New Roman" w:hAnsi="Times New Roman" w:cs="Times New Roman"/>
          <w:sz w:val="24"/>
        </w:rPr>
        <w:t>385</w:t>
      </w:r>
      <w:r w:rsidRPr="002A5DC9">
        <w:rPr>
          <w:rFonts w:ascii="Times New Roman" w:hAnsi="Times New Roman" w:cs="Times New Roman"/>
          <w:sz w:val="24"/>
        </w:rPr>
        <w:t xml:space="preserve">, tj. </w:t>
      </w:r>
      <w:r>
        <w:rPr>
          <w:rFonts w:ascii="Times New Roman" w:hAnsi="Times New Roman" w:cs="Times New Roman"/>
          <w:sz w:val="24"/>
        </w:rPr>
        <w:t>38,5</w:t>
      </w:r>
      <w:r w:rsidRPr="002A5DC9">
        <w:rPr>
          <w:rFonts w:ascii="Times New Roman" w:hAnsi="Times New Roman" w:cs="Times New Roman"/>
          <w:sz w:val="24"/>
        </w:rPr>
        <w:t xml:space="preserve"> %. P-hodnota binomického testu vyšla 0,</w:t>
      </w:r>
      <w:r>
        <w:rPr>
          <w:rFonts w:ascii="Times New Roman" w:hAnsi="Times New Roman" w:cs="Times New Roman"/>
          <w:sz w:val="24"/>
        </w:rPr>
        <w:t>031</w:t>
      </w:r>
      <w:r w:rsidRPr="002A5DC9">
        <w:rPr>
          <w:rFonts w:ascii="Times New Roman" w:hAnsi="Times New Roman" w:cs="Times New Roman"/>
          <w:sz w:val="24"/>
        </w:rPr>
        <w:t>, tj.</w:t>
      </w:r>
      <w:r w:rsidR="00560184">
        <w:rPr>
          <w:rFonts w:ascii="Times New Roman" w:hAnsi="Times New Roman" w:cs="Times New Roman"/>
          <w:sz w:val="24"/>
        </w:rPr>
        <w:t> </w:t>
      </w:r>
      <w:r>
        <w:rPr>
          <w:rFonts w:ascii="Times New Roman" w:hAnsi="Times New Roman" w:cs="Times New Roman"/>
          <w:sz w:val="24"/>
        </w:rPr>
        <w:t>niž</w:t>
      </w:r>
      <w:r w:rsidRPr="002A5DC9">
        <w:rPr>
          <w:rFonts w:ascii="Times New Roman" w:hAnsi="Times New Roman" w:cs="Times New Roman"/>
          <w:sz w:val="24"/>
        </w:rPr>
        <w:t xml:space="preserve">ší než 0,05. Nulová hypotéza byla zamítnuta </w:t>
      </w:r>
      <w:r>
        <w:rPr>
          <w:rFonts w:ascii="Times New Roman" w:hAnsi="Times New Roman" w:cs="Times New Roman"/>
          <w:sz w:val="24"/>
        </w:rPr>
        <w:t>ve prospěch alternativní hypotézy. Na</w:t>
      </w:r>
      <w:r w:rsidR="00560184">
        <w:rPr>
          <w:rFonts w:ascii="Times New Roman" w:hAnsi="Times New Roman" w:cs="Times New Roman"/>
          <w:sz w:val="24"/>
        </w:rPr>
        <w:t> </w:t>
      </w:r>
      <w:r>
        <w:rPr>
          <w:rFonts w:ascii="Times New Roman" w:hAnsi="Times New Roman" w:cs="Times New Roman"/>
          <w:sz w:val="24"/>
        </w:rPr>
        <w:t xml:space="preserve"> hladině významnosti 0,05 bylo prokázáno, že </w:t>
      </w:r>
      <w:r>
        <w:rPr>
          <w:rFonts w:ascii="Times New Roman" w:eastAsia="Times New Roman" w:hAnsi="Times New Roman" w:cs="Times New Roman"/>
          <w:sz w:val="24"/>
          <w:szCs w:val="24"/>
        </w:rPr>
        <w:t>p</w:t>
      </w:r>
      <w:r w:rsidRPr="002A5DC9">
        <w:rPr>
          <w:rFonts w:ascii="Times New Roman" w:eastAsia="Times New Roman" w:hAnsi="Times New Roman" w:cs="Times New Roman"/>
          <w:sz w:val="24"/>
          <w:szCs w:val="24"/>
        </w:rPr>
        <w:t>odíl pedagogů v předškolních zařízeních</w:t>
      </w:r>
      <w:r>
        <w:rPr>
          <w:rFonts w:ascii="Times New Roman" w:eastAsia="Times New Roman" w:hAnsi="Times New Roman" w:cs="Times New Roman"/>
          <w:sz w:val="24"/>
          <w:szCs w:val="24"/>
        </w:rPr>
        <w:t xml:space="preserve">, </w:t>
      </w:r>
      <w:r w:rsidRPr="002A5DC9">
        <w:rPr>
          <w:rFonts w:ascii="Times New Roman" w:eastAsia="Times New Roman" w:hAnsi="Times New Roman" w:cs="Times New Roman"/>
          <w:sz w:val="24"/>
          <w:szCs w:val="24"/>
        </w:rPr>
        <w:t>kteří pojem expresivní terapie chybně popisují</w:t>
      </w:r>
      <w:r>
        <w:rPr>
          <w:rFonts w:ascii="Times New Roman" w:eastAsia="Times New Roman" w:hAnsi="Times New Roman" w:cs="Times New Roman"/>
          <w:sz w:val="24"/>
          <w:szCs w:val="24"/>
        </w:rPr>
        <w:t>, popřípadě neví, co znamená</w:t>
      </w:r>
      <w:r w:rsidRPr="002A5D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je</w:t>
      </w:r>
      <w:r w:rsidRPr="002A5DC9">
        <w:rPr>
          <w:rFonts w:ascii="Times New Roman" w:eastAsia="Times New Roman" w:hAnsi="Times New Roman" w:cs="Times New Roman"/>
          <w:sz w:val="24"/>
          <w:szCs w:val="24"/>
        </w:rPr>
        <w:t xml:space="preserve"> vyšší než 30</w:t>
      </w:r>
      <w:r w:rsidR="00560184">
        <w:rPr>
          <w:rFonts w:ascii="Times New Roman" w:eastAsia="Times New Roman" w:hAnsi="Times New Roman" w:cs="Times New Roman"/>
          <w:sz w:val="24"/>
          <w:szCs w:val="24"/>
        </w:rPr>
        <w:t> </w:t>
      </w:r>
      <w:r w:rsidRPr="002A5D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Dle 95 </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intervalu spolehlivosti je podíl pedagogů </w:t>
      </w:r>
      <w:r w:rsidRPr="002A5DC9">
        <w:rPr>
          <w:rFonts w:ascii="Times New Roman" w:eastAsia="Times New Roman" w:hAnsi="Times New Roman" w:cs="Times New Roman"/>
          <w:sz w:val="24"/>
          <w:szCs w:val="24"/>
        </w:rPr>
        <w:t>v předškolních zařízeních, kteří pojem expresivní terapie chybně popisují</w:t>
      </w:r>
      <w:r>
        <w:rPr>
          <w:rFonts w:ascii="Times New Roman" w:eastAsia="Times New Roman" w:hAnsi="Times New Roman" w:cs="Times New Roman"/>
          <w:sz w:val="24"/>
          <w:szCs w:val="24"/>
        </w:rPr>
        <w:t>, popřípadě neví, co znamená, vyšší než 30,9</w:t>
      </w:r>
      <w:r w:rsidR="001A4C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w:t>
      </w:r>
    </w:p>
    <w:p w:rsidR="00D60D18" w:rsidRDefault="00D60D18" w:rsidP="00AA055E">
      <w:pPr>
        <w:spacing w:line="360" w:lineRule="auto"/>
        <w:rPr>
          <w:rFonts w:ascii="Times New Roman" w:hAnsi="Times New Roman"/>
          <w:b/>
          <w:sz w:val="24"/>
          <w:szCs w:val="24"/>
        </w:rPr>
      </w:pPr>
    </w:p>
    <w:p w:rsidR="00D624A8" w:rsidRPr="007B333A" w:rsidRDefault="00D624A8" w:rsidP="00D624A8">
      <w:pPr>
        <w:spacing w:after="0" w:line="360" w:lineRule="auto"/>
        <w:rPr>
          <w:rFonts w:ascii="Times New Roman" w:eastAsia="Times New Roman" w:hAnsi="Times New Roman" w:cs="Times New Roman"/>
          <w:b/>
          <w:sz w:val="24"/>
          <w:szCs w:val="24"/>
        </w:rPr>
      </w:pPr>
      <w:r w:rsidRPr="007B333A">
        <w:rPr>
          <w:rFonts w:ascii="Times New Roman" w:eastAsia="Times New Roman" w:hAnsi="Times New Roman" w:cs="Times New Roman"/>
          <w:b/>
          <w:sz w:val="24"/>
          <w:szCs w:val="24"/>
        </w:rPr>
        <w:lastRenderedPageBreak/>
        <w:t>Zhodn</w:t>
      </w:r>
      <w:r w:rsidR="00FF1303">
        <w:rPr>
          <w:rFonts w:ascii="Times New Roman" w:eastAsia="Times New Roman" w:hAnsi="Times New Roman" w:cs="Times New Roman"/>
          <w:b/>
          <w:sz w:val="24"/>
          <w:szCs w:val="24"/>
        </w:rPr>
        <w:t>ocení výsledků z testu hypotézy</w:t>
      </w:r>
      <w:r>
        <w:rPr>
          <w:rFonts w:ascii="Times New Roman" w:eastAsia="Times New Roman" w:hAnsi="Times New Roman" w:cs="Times New Roman"/>
          <w:b/>
          <w:sz w:val="24"/>
          <w:szCs w:val="24"/>
        </w:rPr>
        <w:t xml:space="preserve"> 2</w:t>
      </w:r>
    </w:p>
    <w:p w:rsidR="00FF1303" w:rsidRPr="002A5DC9" w:rsidRDefault="00D624A8" w:rsidP="00560184">
      <w:pPr>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U následující hypotézy jsme předpokládaly, že procento pedagogů, kteří chybně popisují pojem expresivní terapie nebo neví, co pojem znamená, bude vyšší než 30</w:t>
      </w:r>
      <w:r w:rsidR="001A4C5E">
        <w:rPr>
          <w:rFonts w:ascii="Times New Roman" w:hAnsi="Times New Roman"/>
          <w:sz w:val="24"/>
          <w:szCs w:val="24"/>
        </w:rPr>
        <w:t xml:space="preserve"> </w:t>
      </w:r>
      <w:r>
        <w:rPr>
          <w:rFonts w:ascii="Times New Roman" w:hAnsi="Times New Roman"/>
          <w:sz w:val="24"/>
          <w:szCs w:val="24"/>
        </w:rPr>
        <w:t>%. Tento předpoklad se nám potvrdil. Počet pedagogů, kteří chybně popsali pojem expresivní terapie</w:t>
      </w:r>
      <w:r w:rsidR="00FF1303">
        <w:rPr>
          <w:rFonts w:ascii="Times New Roman" w:hAnsi="Times New Roman"/>
          <w:sz w:val="24"/>
          <w:szCs w:val="24"/>
        </w:rPr>
        <w:t>,</w:t>
      </w:r>
      <w:r>
        <w:rPr>
          <w:rFonts w:ascii="Times New Roman" w:hAnsi="Times New Roman"/>
          <w:sz w:val="24"/>
          <w:szCs w:val="24"/>
        </w:rPr>
        <w:t xml:space="preserve"> byl 16 respondentek z celkového počtu 117 respondentek, 29 respondentek napsalo, že neví, co pojem znamená. Celkem tedy nesprávně odpovědělo 45 respondentek z celkového počtu 117 respondentů. Nulovou hypotézu tedy zamítáme a potvrzujeme alternativní hypotézu</w:t>
      </w:r>
      <w:r w:rsidR="00B91856">
        <w:rPr>
          <w:rFonts w:ascii="Times New Roman" w:hAnsi="Times New Roman"/>
          <w:sz w:val="24"/>
          <w:szCs w:val="24"/>
        </w:rPr>
        <w:t>.</w:t>
      </w:r>
      <w:r w:rsidR="00FF1303">
        <w:rPr>
          <w:rFonts w:ascii="Times New Roman" w:hAnsi="Times New Roman"/>
          <w:sz w:val="24"/>
          <w:szCs w:val="24"/>
        </w:rPr>
        <w:t xml:space="preserve"> </w:t>
      </w:r>
      <w:r w:rsidR="00FF1303" w:rsidRPr="002A5DC9">
        <w:rPr>
          <w:rFonts w:ascii="Times New Roman" w:eastAsia="Times New Roman" w:hAnsi="Times New Roman" w:cs="Times New Roman"/>
          <w:sz w:val="24"/>
          <w:szCs w:val="24"/>
        </w:rPr>
        <w:t>Podíl pedagogů v předškolních zařízeních, kteří pojem expresivní terapie chybně popisují</w:t>
      </w:r>
      <w:r w:rsidR="00FF1303">
        <w:rPr>
          <w:rFonts w:ascii="Times New Roman" w:eastAsia="Times New Roman" w:hAnsi="Times New Roman" w:cs="Times New Roman"/>
          <w:sz w:val="24"/>
          <w:szCs w:val="24"/>
        </w:rPr>
        <w:t>, popřípadě neví, co znamená</w:t>
      </w:r>
      <w:r w:rsidR="00FF1303" w:rsidRPr="002A5DC9">
        <w:rPr>
          <w:rFonts w:ascii="Times New Roman" w:eastAsia="Times New Roman" w:hAnsi="Times New Roman" w:cs="Times New Roman"/>
          <w:sz w:val="24"/>
          <w:szCs w:val="24"/>
        </w:rPr>
        <w:t>, je vyšší než 30 %.</w:t>
      </w:r>
      <w:r w:rsidR="001A1B27">
        <w:rPr>
          <w:rFonts w:ascii="Times New Roman" w:eastAsia="Times New Roman" w:hAnsi="Times New Roman" w:cs="Times New Roman"/>
          <w:sz w:val="24"/>
          <w:szCs w:val="24"/>
        </w:rPr>
        <w:t xml:space="preserve"> </w:t>
      </w:r>
    </w:p>
    <w:p w:rsidR="00B91856" w:rsidRPr="00D624A8" w:rsidRDefault="00B91856" w:rsidP="00AA055E">
      <w:pPr>
        <w:spacing w:line="360" w:lineRule="auto"/>
        <w:rPr>
          <w:rFonts w:ascii="Times New Roman" w:hAnsi="Times New Roman"/>
          <w:sz w:val="24"/>
          <w:szCs w:val="24"/>
        </w:rPr>
      </w:pPr>
    </w:p>
    <w:p w:rsidR="00AA055E" w:rsidRPr="00E33202" w:rsidRDefault="00FF1303" w:rsidP="00AA055E">
      <w:pPr>
        <w:spacing w:line="360" w:lineRule="auto"/>
        <w:rPr>
          <w:rFonts w:ascii="Times New Roman" w:hAnsi="Times New Roman"/>
          <w:b/>
          <w:sz w:val="24"/>
          <w:szCs w:val="24"/>
        </w:rPr>
      </w:pPr>
      <w:r>
        <w:rPr>
          <w:rFonts w:ascii="Times New Roman" w:hAnsi="Times New Roman"/>
          <w:b/>
          <w:sz w:val="24"/>
          <w:szCs w:val="24"/>
        </w:rPr>
        <w:t xml:space="preserve"> Hypotéza</w:t>
      </w:r>
      <w:r w:rsidR="00AA055E" w:rsidRPr="00E33202">
        <w:rPr>
          <w:rFonts w:ascii="Times New Roman" w:hAnsi="Times New Roman"/>
          <w:b/>
          <w:sz w:val="24"/>
          <w:szCs w:val="24"/>
        </w:rPr>
        <w:t xml:space="preserve"> 3</w:t>
      </w:r>
    </w:p>
    <w:p w:rsidR="00D60D18" w:rsidRPr="002A5DC9" w:rsidRDefault="00D60D18" w:rsidP="00D60D18">
      <w:pPr>
        <w:spacing w:after="0" w:line="360" w:lineRule="auto"/>
        <w:rPr>
          <w:rFonts w:ascii="Times New Roman" w:eastAsia="Times New Roman" w:hAnsi="Times New Roman" w:cs="Times New Roman"/>
          <w:sz w:val="24"/>
          <w:szCs w:val="24"/>
        </w:rPr>
      </w:pPr>
      <w:r w:rsidRPr="002A5DC9">
        <w:rPr>
          <w:rFonts w:ascii="Times New Roman" w:eastAsia="Times New Roman" w:hAnsi="Times New Roman" w:cs="Times New Roman"/>
          <w:sz w:val="24"/>
          <w:szCs w:val="24"/>
        </w:rPr>
        <w:t>3H</w:t>
      </w:r>
      <w:r w:rsidRPr="002A5DC9">
        <w:rPr>
          <w:rFonts w:ascii="Times New Roman" w:eastAsia="Times New Roman" w:hAnsi="Times New Roman" w:cs="Times New Roman"/>
          <w:sz w:val="24"/>
          <w:szCs w:val="24"/>
          <w:vertAlign w:val="subscript"/>
        </w:rPr>
        <w:t>0</w:t>
      </w:r>
      <w:r w:rsidRPr="002A5DC9">
        <w:rPr>
          <w:rFonts w:ascii="Times New Roman" w:eastAsia="Times New Roman" w:hAnsi="Times New Roman" w:cs="Times New Roman"/>
          <w:sz w:val="24"/>
          <w:szCs w:val="24"/>
        </w:rPr>
        <w:t>: Podíl pedagogů v předškolních zařízeních, kteří znají správně minimálně 1 oblast expresivní terapie, je nižší než 30 %.</w:t>
      </w:r>
    </w:p>
    <w:p w:rsidR="00D60D18" w:rsidRPr="002A5DC9" w:rsidRDefault="00D60D18" w:rsidP="00D60D18">
      <w:pPr>
        <w:spacing w:after="0" w:line="360" w:lineRule="auto"/>
        <w:rPr>
          <w:rFonts w:ascii="Times New Roman" w:eastAsia="Times New Roman" w:hAnsi="Times New Roman" w:cs="Times New Roman"/>
          <w:sz w:val="24"/>
          <w:szCs w:val="24"/>
        </w:rPr>
      </w:pPr>
      <w:r w:rsidRPr="002A5DC9">
        <w:rPr>
          <w:rFonts w:ascii="Times New Roman" w:eastAsia="Times New Roman" w:hAnsi="Times New Roman" w:cs="Times New Roman"/>
          <w:sz w:val="24"/>
          <w:szCs w:val="24"/>
        </w:rPr>
        <w:t>3H</w:t>
      </w:r>
      <w:r w:rsidRPr="002A5DC9">
        <w:rPr>
          <w:rFonts w:ascii="Times New Roman" w:eastAsia="Times New Roman" w:hAnsi="Times New Roman" w:cs="Times New Roman"/>
          <w:sz w:val="24"/>
          <w:szCs w:val="24"/>
          <w:vertAlign w:val="subscript"/>
        </w:rPr>
        <w:t>A</w:t>
      </w:r>
      <w:r w:rsidRPr="002A5DC9">
        <w:rPr>
          <w:rFonts w:ascii="Times New Roman" w:eastAsia="Times New Roman" w:hAnsi="Times New Roman" w:cs="Times New Roman"/>
          <w:sz w:val="24"/>
          <w:szCs w:val="24"/>
        </w:rPr>
        <w:t>: Podíl pedagogů v předškolních zařízeních, kteří znají správně minimálně 1 oblast expresivní terapie, je vyšší než 30 %.</w:t>
      </w:r>
    </w:p>
    <w:tbl>
      <w:tblPr>
        <w:tblStyle w:val="Mkatabulky"/>
        <w:tblW w:w="9216" w:type="dxa"/>
        <w:tblLook w:val="04A0"/>
      </w:tblPr>
      <w:tblGrid>
        <w:gridCol w:w="7668"/>
        <w:gridCol w:w="1548"/>
      </w:tblGrid>
      <w:tr w:rsidR="00D60D18" w:rsidRPr="00E86F5F" w:rsidTr="00E86F5F">
        <w:tc>
          <w:tcPr>
            <w:tcW w:w="9216" w:type="dxa"/>
            <w:gridSpan w:val="2"/>
            <w:tcBorders>
              <w:top w:val="nil"/>
              <w:left w:val="nil"/>
              <w:bottom w:val="single" w:sz="4" w:space="0" w:color="auto"/>
              <w:right w:val="nil"/>
            </w:tcBorders>
            <w:vAlign w:val="center"/>
          </w:tcPr>
          <w:p w:rsidR="00D60D18" w:rsidRPr="00E86F5F" w:rsidRDefault="00D60D18" w:rsidP="002A197E">
            <w:pPr>
              <w:spacing w:line="360" w:lineRule="auto"/>
              <w:jc w:val="center"/>
              <w:rPr>
                <w:rFonts w:ascii="Times New Roman" w:hAnsi="Times New Roman" w:cs="Times New Roman"/>
                <w:b/>
                <w:sz w:val="24"/>
              </w:rPr>
            </w:pPr>
          </w:p>
          <w:p w:rsidR="00D60D18" w:rsidRPr="00E86F5F" w:rsidRDefault="00AF4014" w:rsidP="002A197E">
            <w:pPr>
              <w:spacing w:line="360" w:lineRule="auto"/>
              <w:jc w:val="center"/>
              <w:rPr>
                <w:rFonts w:ascii="Times New Roman" w:hAnsi="Times New Roman" w:cs="Times New Roman"/>
                <w:b/>
                <w:sz w:val="24"/>
              </w:rPr>
            </w:pPr>
            <w:r>
              <w:rPr>
                <w:rFonts w:ascii="Times New Roman" w:hAnsi="Times New Roman" w:cs="Times New Roman"/>
                <w:b/>
                <w:sz w:val="24"/>
              </w:rPr>
              <w:t xml:space="preserve">Tabulka 33 – Hypotéza 3: </w:t>
            </w:r>
            <w:r w:rsidR="00D60D18" w:rsidRPr="00E86F5F">
              <w:rPr>
                <w:rFonts w:ascii="Times New Roman" w:hAnsi="Times New Roman" w:cs="Times New Roman"/>
                <w:b/>
                <w:sz w:val="24"/>
              </w:rPr>
              <w:t>Testování relativní četnosti pomocí binomického testu</w:t>
            </w:r>
          </w:p>
        </w:tc>
      </w:tr>
      <w:tr w:rsidR="00D60D18" w:rsidRPr="002A5DC9" w:rsidTr="00E86F5F">
        <w:tc>
          <w:tcPr>
            <w:tcW w:w="7668" w:type="dxa"/>
            <w:tcBorders>
              <w:top w:val="single" w:sz="4" w:space="0" w:color="auto"/>
            </w:tcBorders>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Celkový počet respondentů</w:t>
            </w:r>
          </w:p>
        </w:tc>
        <w:tc>
          <w:tcPr>
            <w:tcW w:w="1548" w:type="dxa"/>
            <w:tcBorders>
              <w:top w:val="single" w:sz="4" w:space="0" w:color="auto"/>
            </w:tcBorders>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117</w:t>
            </w:r>
          </w:p>
        </w:tc>
      </w:tr>
      <w:tr w:rsidR="00D60D18" w:rsidRPr="002A5DC9" w:rsidTr="00E86F5F">
        <w:tc>
          <w:tcPr>
            <w:tcW w:w="7668" w:type="dxa"/>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 xml:space="preserve">Počet respondentů, </w:t>
            </w:r>
            <w:r w:rsidRPr="002A5DC9">
              <w:rPr>
                <w:rFonts w:ascii="Times New Roman" w:eastAsia="Times New Roman" w:hAnsi="Times New Roman" w:cs="Times New Roman"/>
                <w:sz w:val="24"/>
                <w:szCs w:val="24"/>
              </w:rPr>
              <w:t>kteří znají správně minimálně 1 oblast expresivní terapie</w:t>
            </w:r>
          </w:p>
        </w:tc>
        <w:tc>
          <w:tcPr>
            <w:tcW w:w="1548" w:type="dxa"/>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49</w:t>
            </w:r>
          </w:p>
        </w:tc>
      </w:tr>
      <w:tr w:rsidR="00D60D18" w:rsidRPr="002A5DC9" w:rsidTr="00E86F5F">
        <w:tc>
          <w:tcPr>
            <w:tcW w:w="7668" w:type="dxa"/>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 xml:space="preserve">Podíl respondentů, </w:t>
            </w:r>
            <w:r w:rsidRPr="002A5DC9">
              <w:rPr>
                <w:rFonts w:ascii="Times New Roman" w:eastAsia="Times New Roman" w:hAnsi="Times New Roman" w:cs="Times New Roman"/>
                <w:sz w:val="24"/>
                <w:szCs w:val="24"/>
              </w:rPr>
              <w:t>kteří znají správně minimálně 1 oblast expresivní terapie</w:t>
            </w:r>
          </w:p>
        </w:tc>
        <w:tc>
          <w:tcPr>
            <w:tcW w:w="1548" w:type="dxa"/>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0,419</w:t>
            </w:r>
          </w:p>
        </w:tc>
      </w:tr>
      <w:tr w:rsidR="00D60D18" w:rsidRPr="002A5DC9" w:rsidTr="00E86F5F">
        <w:tc>
          <w:tcPr>
            <w:tcW w:w="7668" w:type="dxa"/>
            <w:vAlign w:val="center"/>
          </w:tcPr>
          <w:p w:rsidR="00D60D18" w:rsidRPr="002A5DC9" w:rsidRDefault="00E86F5F" w:rsidP="002A197E">
            <w:pPr>
              <w:spacing w:line="360" w:lineRule="auto"/>
              <w:jc w:val="center"/>
              <w:rPr>
                <w:rFonts w:ascii="Times New Roman" w:hAnsi="Times New Roman" w:cs="Times New Roman"/>
                <w:sz w:val="24"/>
              </w:rPr>
            </w:pPr>
            <w:r>
              <w:rPr>
                <w:rFonts w:ascii="Times New Roman" w:hAnsi="Times New Roman" w:cs="Times New Roman"/>
                <w:sz w:val="24"/>
              </w:rPr>
              <w:t>P</w:t>
            </w:r>
            <w:r w:rsidR="00D60D18" w:rsidRPr="002A5DC9">
              <w:rPr>
                <w:rFonts w:ascii="Times New Roman" w:hAnsi="Times New Roman" w:cs="Times New Roman"/>
                <w:sz w:val="24"/>
              </w:rPr>
              <w:t>-hodnota jednostranného binomického testu</w:t>
            </w:r>
          </w:p>
        </w:tc>
        <w:tc>
          <w:tcPr>
            <w:tcW w:w="1548" w:type="dxa"/>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0,004</w:t>
            </w:r>
          </w:p>
        </w:tc>
      </w:tr>
      <w:tr w:rsidR="00D60D18" w:rsidRPr="002A5DC9" w:rsidTr="00E86F5F">
        <w:tc>
          <w:tcPr>
            <w:tcW w:w="7668" w:type="dxa"/>
            <w:vAlign w:val="center"/>
          </w:tcPr>
          <w:p w:rsidR="00D60D18" w:rsidRPr="002A5DC9" w:rsidRDefault="00E86F5F" w:rsidP="002A197E">
            <w:pPr>
              <w:spacing w:line="360" w:lineRule="auto"/>
              <w:jc w:val="center"/>
              <w:rPr>
                <w:rFonts w:ascii="Times New Roman" w:hAnsi="Times New Roman" w:cs="Times New Roman"/>
                <w:sz w:val="24"/>
              </w:rPr>
            </w:pPr>
            <w:r>
              <w:rPr>
                <w:rFonts w:ascii="Times New Roman" w:hAnsi="Times New Roman" w:cs="Times New Roman"/>
                <w:sz w:val="24"/>
              </w:rPr>
              <w:t>D</w:t>
            </w:r>
            <w:r w:rsidR="00D60D18" w:rsidRPr="002A5DC9">
              <w:rPr>
                <w:rFonts w:ascii="Times New Roman" w:hAnsi="Times New Roman" w:cs="Times New Roman"/>
                <w:sz w:val="24"/>
              </w:rPr>
              <w:t>olní hranice jednostranného 95 % intervalu spolehlivosti pro podíl</w:t>
            </w:r>
          </w:p>
        </w:tc>
        <w:tc>
          <w:tcPr>
            <w:tcW w:w="1548" w:type="dxa"/>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0,342</w:t>
            </w:r>
          </w:p>
        </w:tc>
      </w:tr>
      <w:tr w:rsidR="00D60D18" w:rsidRPr="002A5DC9" w:rsidTr="00E86F5F">
        <w:tc>
          <w:tcPr>
            <w:tcW w:w="7668" w:type="dxa"/>
            <w:vAlign w:val="center"/>
          </w:tcPr>
          <w:p w:rsidR="00D60D18" w:rsidRPr="002A5DC9" w:rsidRDefault="00E86F5F" w:rsidP="002A197E">
            <w:pPr>
              <w:spacing w:line="360" w:lineRule="auto"/>
              <w:jc w:val="center"/>
              <w:rPr>
                <w:rFonts w:ascii="Times New Roman" w:hAnsi="Times New Roman" w:cs="Times New Roman"/>
                <w:sz w:val="24"/>
              </w:rPr>
            </w:pPr>
            <w:r>
              <w:rPr>
                <w:rFonts w:ascii="Times New Roman" w:hAnsi="Times New Roman" w:cs="Times New Roman"/>
                <w:sz w:val="24"/>
              </w:rPr>
              <w:t>R</w:t>
            </w:r>
            <w:r w:rsidR="00D60D18" w:rsidRPr="002A5DC9">
              <w:rPr>
                <w:rFonts w:ascii="Times New Roman" w:hAnsi="Times New Roman" w:cs="Times New Roman"/>
                <w:sz w:val="24"/>
              </w:rPr>
              <w:t>ozhodnutí o nulové hypotéze</w:t>
            </w:r>
          </w:p>
        </w:tc>
        <w:tc>
          <w:tcPr>
            <w:tcW w:w="1548" w:type="dxa"/>
            <w:shd w:val="clear" w:color="auto" w:fill="FFFF00"/>
            <w:vAlign w:val="center"/>
          </w:tcPr>
          <w:p w:rsidR="00D60D18" w:rsidRPr="002A5DC9" w:rsidRDefault="00D60D18" w:rsidP="002A197E">
            <w:pPr>
              <w:spacing w:line="360" w:lineRule="auto"/>
              <w:jc w:val="center"/>
              <w:rPr>
                <w:rFonts w:ascii="Times New Roman" w:hAnsi="Times New Roman" w:cs="Times New Roman"/>
                <w:sz w:val="24"/>
              </w:rPr>
            </w:pPr>
            <w:r>
              <w:rPr>
                <w:rFonts w:ascii="Times New Roman" w:hAnsi="Times New Roman" w:cs="Times New Roman"/>
                <w:sz w:val="24"/>
              </w:rPr>
              <w:t>za</w:t>
            </w:r>
            <w:r w:rsidRPr="002A5DC9">
              <w:rPr>
                <w:rFonts w:ascii="Times New Roman" w:hAnsi="Times New Roman" w:cs="Times New Roman"/>
                <w:sz w:val="24"/>
              </w:rPr>
              <w:t>mítáme H</w:t>
            </w:r>
            <w:r w:rsidRPr="002A5DC9">
              <w:rPr>
                <w:rFonts w:ascii="Times New Roman" w:hAnsi="Times New Roman" w:cs="Times New Roman"/>
                <w:sz w:val="24"/>
                <w:vertAlign w:val="subscript"/>
              </w:rPr>
              <w:t>0</w:t>
            </w:r>
          </w:p>
        </w:tc>
      </w:tr>
    </w:tbl>
    <w:p w:rsidR="002A197E" w:rsidRDefault="002A197E" w:rsidP="00D60D18">
      <w:pPr>
        <w:spacing w:before="240" w:after="0" w:line="360" w:lineRule="auto"/>
        <w:rPr>
          <w:rFonts w:ascii="Times New Roman" w:hAnsi="Times New Roman" w:cs="Times New Roman"/>
          <w:sz w:val="24"/>
        </w:rPr>
      </w:pPr>
    </w:p>
    <w:p w:rsidR="00D60D18" w:rsidRPr="002A5DC9" w:rsidRDefault="00D60D18" w:rsidP="00560184">
      <w:pPr>
        <w:spacing w:before="240" w:after="0" w:line="360" w:lineRule="auto"/>
        <w:jc w:val="both"/>
        <w:rPr>
          <w:rFonts w:ascii="Times New Roman" w:eastAsia="Times New Roman" w:hAnsi="Times New Roman" w:cs="Times New Roman"/>
          <w:sz w:val="24"/>
          <w:szCs w:val="24"/>
        </w:rPr>
      </w:pPr>
      <w:r w:rsidRPr="002A5DC9">
        <w:rPr>
          <w:rFonts w:ascii="Times New Roman" w:hAnsi="Times New Roman" w:cs="Times New Roman"/>
          <w:sz w:val="24"/>
        </w:rPr>
        <w:t xml:space="preserve">Z celkem 117 respondentů </w:t>
      </w:r>
      <w:r>
        <w:rPr>
          <w:rFonts w:ascii="Times New Roman" w:hAnsi="Times New Roman" w:cs="Times New Roman"/>
          <w:sz w:val="24"/>
        </w:rPr>
        <w:t xml:space="preserve">49 </w:t>
      </w:r>
      <w:r w:rsidRPr="002A5DC9">
        <w:rPr>
          <w:rFonts w:ascii="Times New Roman" w:eastAsia="Times New Roman" w:hAnsi="Times New Roman" w:cs="Times New Roman"/>
          <w:sz w:val="24"/>
          <w:szCs w:val="24"/>
        </w:rPr>
        <w:t>zna</w:t>
      </w:r>
      <w:r>
        <w:rPr>
          <w:rFonts w:ascii="Times New Roman" w:eastAsia="Times New Roman" w:hAnsi="Times New Roman" w:cs="Times New Roman"/>
          <w:sz w:val="24"/>
          <w:szCs w:val="24"/>
        </w:rPr>
        <w:t>lo</w:t>
      </w:r>
      <w:r w:rsidRPr="002A5DC9">
        <w:rPr>
          <w:rFonts w:ascii="Times New Roman" w:eastAsia="Times New Roman" w:hAnsi="Times New Roman" w:cs="Times New Roman"/>
          <w:sz w:val="24"/>
          <w:szCs w:val="24"/>
        </w:rPr>
        <w:t xml:space="preserve"> správně minimálně 1 oblast expresivní terapie</w:t>
      </w:r>
      <w:r w:rsidRPr="002A5DC9">
        <w:rPr>
          <w:rFonts w:ascii="Times New Roman" w:hAnsi="Times New Roman" w:cs="Times New Roman"/>
          <w:sz w:val="24"/>
        </w:rPr>
        <w:t>. Podíl těchto respondentů činil 0,</w:t>
      </w:r>
      <w:r>
        <w:rPr>
          <w:rFonts w:ascii="Times New Roman" w:hAnsi="Times New Roman" w:cs="Times New Roman"/>
          <w:sz w:val="24"/>
        </w:rPr>
        <w:t>419</w:t>
      </w:r>
      <w:r w:rsidRPr="002A5DC9">
        <w:rPr>
          <w:rFonts w:ascii="Times New Roman" w:hAnsi="Times New Roman" w:cs="Times New Roman"/>
          <w:sz w:val="24"/>
        </w:rPr>
        <w:t xml:space="preserve">, tj. </w:t>
      </w:r>
      <w:r>
        <w:rPr>
          <w:rFonts w:ascii="Times New Roman" w:hAnsi="Times New Roman" w:cs="Times New Roman"/>
          <w:sz w:val="24"/>
        </w:rPr>
        <w:t>41,9</w:t>
      </w:r>
      <w:r w:rsidRPr="002A5DC9">
        <w:rPr>
          <w:rFonts w:ascii="Times New Roman" w:hAnsi="Times New Roman" w:cs="Times New Roman"/>
          <w:sz w:val="24"/>
        </w:rPr>
        <w:t xml:space="preserve"> %. P-hodnota binomického testu vyšla 0,00</w:t>
      </w:r>
      <w:r>
        <w:rPr>
          <w:rFonts w:ascii="Times New Roman" w:hAnsi="Times New Roman" w:cs="Times New Roman"/>
          <w:sz w:val="24"/>
        </w:rPr>
        <w:t>4</w:t>
      </w:r>
      <w:r w:rsidRPr="002A5DC9">
        <w:rPr>
          <w:rFonts w:ascii="Times New Roman" w:hAnsi="Times New Roman" w:cs="Times New Roman"/>
          <w:sz w:val="24"/>
        </w:rPr>
        <w:t xml:space="preserve">, tj. nižší než 0,05. Nulová hypotéza byla zamítnuta </w:t>
      </w:r>
      <w:r>
        <w:rPr>
          <w:rFonts w:ascii="Times New Roman" w:hAnsi="Times New Roman" w:cs="Times New Roman"/>
          <w:sz w:val="24"/>
        </w:rPr>
        <w:t xml:space="preserve">ve prospěch alternativní hypotézy. Na hladině významnosti 0,05 bylo prokázáno, že </w:t>
      </w:r>
      <w:r>
        <w:rPr>
          <w:rFonts w:ascii="Times New Roman" w:eastAsia="Times New Roman" w:hAnsi="Times New Roman" w:cs="Times New Roman"/>
          <w:sz w:val="24"/>
          <w:szCs w:val="24"/>
        </w:rPr>
        <w:t>p</w:t>
      </w:r>
      <w:r w:rsidRPr="002A5DC9">
        <w:rPr>
          <w:rFonts w:ascii="Times New Roman" w:eastAsia="Times New Roman" w:hAnsi="Times New Roman" w:cs="Times New Roman"/>
          <w:sz w:val="24"/>
          <w:szCs w:val="24"/>
        </w:rPr>
        <w:t>odíl pedagogů v předškolních zařízeních, kteří znají správně minimálně 1 oblast expresivní terapie, je vyšší než 30 %.</w:t>
      </w:r>
      <w:r>
        <w:rPr>
          <w:rFonts w:ascii="Times New Roman" w:eastAsia="Times New Roman" w:hAnsi="Times New Roman" w:cs="Times New Roman"/>
          <w:sz w:val="24"/>
          <w:szCs w:val="24"/>
        </w:rPr>
        <w:t xml:space="preserve"> Dle 95 </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intervalu spolehlivosti je podíl pedagogů </w:t>
      </w:r>
      <w:r w:rsidRPr="002A5DC9">
        <w:rPr>
          <w:rFonts w:ascii="Times New Roman" w:eastAsia="Times New Roman" w:hAnsi="Times New Roman" w:cs="Times New Roman"/>
          <w:sz w:val="24"/>
          <w:szCs w:val="24"/>
        </w:rPr>
        <w:t>v předškolních zařízeních, kteří znají správně minimálně 1</w:t>
      </w:r>
      <w:r w:rsidR="00560184">
        <w:rPr>
          <w:rFonts w:ascii="Times New Roman" w:eastAsia="Times New Roman" w:hAnsi="Times New Roman" w:cs="Times New Roman"/>
          <w:sz w:val="24"/>
          <w:szCs w:val="24"/>
        </w:rPr>
        <w:t> </w:t>
      </w:r>
      <w:r w:rsidRPr="002A5DC9">
        <w:rPr>
          <w:rFonts w:ascii="Times New Roman" w:eastAsia="Times New Roman" w:hAnsi="Times New Roman" w:cs="Times New Roman"/>
          <w:sz w:val="24"/>
          <w:szCs w:val="24"/>
        </w:rPr>
        <w:t xml:space="preserve"> oblast expresivní terapie</w:t>
      </w:r>
      <w:r>
        <w:rPr>
          <w:rFonts w:ascii="Times New Roman" w:eastAsia="Times New Roman" w:hAnsi="Times New Roman" w:cs="Times New Roman"/>
          <w:sz w:val="24"/>
          <w:szCs w:val="24"/>
        </w:rPr>
        <w:t xml:space="preserve">, vyšší než 34,2 </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w:t>
      </w:r>
    </w:p>
    <w:p w:rsidR="00D624A8" w:rsidRPr="007B333A" w:rsidRDefault="00D624A8" w:rsidP="00D624A8">
      <w:pPr>
        <w:spacing w:after="0" w:line="360" w:lineRule="auto"/>
        <w:rPr>
          <w:rFonts w:ascii="Times New Roman" w:eastAsia="Times New Roman" w:hAnsi="Times New Roman" w:cs="Times New Roman"/>
          <w:b/>
          <w:sz w:val="24"/>
          <w:szCs w:val="24"/>
        </w:rPr>
      </w:pPr>
      <w:r w:rsidRPr="007B333A">
        <w:rPr>
          <w:rFonts w:ascii="Times New Roman" w:eastAsia="Times New Roman" w:hAnsi="Times New Roman" w:cs="Times New Roman"/>
          <w:b/>
          <w:sz w:val="24"/>
          <w:szCs w:val="24"/>
        </w:rPr>
        <w:lastRenderedPageBreak/>
        <w:t xml:space="preserve">Zhodnocení výsledků z testu hypotézy </w:t>
      </w:r>
      <w:r>
        <w:rPr>
          <w:rFonts w:ascii="Times New Roman" w:eastAsia="Times New Roman" w:hAnsi="Times New Roman" w:cs="Times New Roman"/>
          <w:b/>
          <w:sz w:val="24"/>
          <w:szCs w:val="24"/>
        </w:rPr>
        <w:t>3</w:t>
      </w:r>
    </w:p>
    <w:p w:rsidR="00D624A8" w:rsidRDefault="00B91856" w:rsidP="00560184">
      <w:pPr>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Předpokládaly jsme, že podíl pedagogů, </w:t>
      </w:r>
      <w:r>
        <w:rPr>
          <w:rFonts w:ascii="Times New Roman" w:eastAsia="Times New Roman" w:hAnsi="Times New Roman" w:cs="Times New Roman"/>
          <w:sz w:val="24"/>
          <w:szCs w:val="24"/>
        </w:rPr>
        <w:t>pracujících</w:t>
      </w:r>
      <w:r w:rsidRPr="002A5DC9">
        <w:rPr>
          <w:rFonts w:ascii="Times New Roman" w:eastAsia="Times New Roman" w:hAnsi="Times New Roman" w:cs="Times New Roman"/>
          <w:sz w:val="24"/>
          <w:szCs w:val="24"/>
        </w:rPr>
        <w:t xml:space="preserve"> v předškolních zařízeních, kteří znají správně minimálně</w:t>
      </w:r>
      <w:r>
        <w:rPr>
          <w:rFonts w:ascii="Times New Roman" w:eastAsia="Times New Roman" w:hAnsi="Times New Roman" w:cs="Times New Roman"/>
          <w:sz w:val="24"/>
          <w:szCs w:val="24"/>
        </w:rPr>
        <w:t xml:space="preserve"> 1 oblast expresivní terapie, bude</w:t>
      </w:r>
      <w:r w:rsidR="00982881">
        <w:rPr>
          <w:rFonts w:ascii="Times New Roman" w:eastAsia="Times New Roman" w:hAnsi="Times New Roman" w:cs="Times New Roman"/>
          <w:sz w:val="24"/>
          <w:szCs w:val="24"/>
        </w:rPr>
        <w:t xml:space="preserve"> vyš</w:t>
      </w:r>
      <w:r w:rsidRPr="002A5DC9">
        <w:rPr>
          <w:rFonts w:ascii="Times New Roman" w:eastAsia="Times New Roman" w:hAnsi="Times New Roman" w:cs="Times New Roman"/>
          <w:sz w:val="24"/>
          <w:szCs w:val="24"/>
        </w:rPr>
        <w:t>ší než 30 %.</w:t>
      </w:r>
      <w:r w:rsidR="00982881">
        <w:rPr>
          <w:rFonts w:ascii="Times New Roman" w:eastAsia="Times New Roman" w:hAnsi="Times New Roman" w:cs="Times New Roman"/>
          <w:sz w:val="24"/>
          <w:szCs w:val="24"/>
        </w:rPr>
        <w:t xml:space="preserve"> Tato domněnka se nám </w:t>
      </w:r>
      <w:r>
        <w:rPr>
          <w:rFonts w:ascii="Times New Roman" w:eastAsia="Times New Roman" w:hAnsi="Times New Roman" w:cs="Times New Roman"/>
          <w:sz w:val="24"/>
          <w:szCs w:val="24"/>
        </w:rPr>
        <w:t>potvrdila. Na základě vyhodnocení byla nulová hypotéza zamítnuta a potvrdila se alternativní hypotéza, že podíl pedagogů v předškolních zařízeních, kteří znají minimálně jednu oblast expresivní terapie, je vyšší než 30 %.  Jednu oblast expresivní terapie uvedlo správně 6</w:t>
      </w:r>
      <w:r w:rsidR="0056018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respondentek a dvě a více oblastí expresivní terapie uvedlo správně 43 respondentek. Celkem tedy uvedlo minimálně 1 oblast expresivní terapie 49 respondentek z celkového počtu 117 respondentek, což je procentuálně </w:t>
      </w:r>
      <w:r w:rsidR="00F70E17">
        <w:rPr>
          <w:rFonts w:ascii="Times New Roman" w:eastAsia="Times New Roman" w:hAnsi="Times New Roman" w:cs="Times New Roman"/>
          <w:sz w:val="24"/>
          <w:szCs w:val="24"/>
        </w:rPr>
        <w:t>41,9</w:t>
      </w:r>
      <w:r w:rsidR="001A4C5E">
        <w:rPr>
          <w:rFonts w:ascii="Times New Roman" w:eastAsia="Times New Roman" w:hAnsi="Times New Roman" w:cs="Times New Roman"/>
          <w:sz w:val="24"/>
          <w:szCs w:val="24"/>
        </w:rPr>
        <w:t xml:space="preserve"> </w:t>
      </w:r>
      <w:r w:rsidR="00F70E17">
        <w:rPr>
          <w:rFonts w:ascii="Times New Roman" w:eastAsia="Times New Roman" w:hAnsi="Times New Roman" w:cs="Times New Roman"/>
          <w:sz w:val="24"/>
          <w:szCs w:val="24"/>
        </w:rPr>
        <w:t xml:space="preserve">%. </w:t>
      </w:r>
    </w:p>
    <w:p w:rsidR="00B91856" w:rsidRDefault="00B91856" w:rsidP="00AA055E">
      <w:pPr>
        <w:spacing w:line="360" w:lineRule="auto"/>
        <w:rPr>
          <w:rFonts w:ascii="Times New Roman" w:hAnsi="Times New Roman"/>
          <w:sz w:val="24"/>
          <w:szCs w:val="24"/>
        </w:rPr>
      </w:pPr>
    </w:p>
    <w:p w:rsidR="00AA055E" w:rsidRPr="00E33202" w:rsidRDefault="00FF1303" w:rsidP="00AA055E">
      <w:pPr>
        <w:spacing w:line="360" w:lineRule="auto"/>
        <w:rPr>
          <w:rFonts w:ascii="Times New Roman" w:hAnsi="Times New Roman"/>
          <w:b/>
          <w:sz w:val="24"/>
          <w:szCs w:val="24"/>
        </w:rPr>
      </w:pPr>
      <w:r>
        <w:rPr>
          <w:rFonts w:ascii="Times New Roman" w:hAnsi="Times New Roman"/>
          <w:b/>
          <w:sz w:val="24"/>
          <w:szCs w:val="24"/>
        </w:rPr>
        <w:t xml:space="preserve">Hypotéza </w:t>
      </w:r>
      <w:r w:rsidR="00AA055E" w:rsidRPr="00E33202">
        <w:rPr>
          <w:rFonts w:ascii="Times New Roman" w:hAnsi="Times New Roman"/>
          <w:b/>
          <w:sz w:val="24"/>
          <w:szCs w:val="24"/>
        </w:rPr>
        <w:t>4</w:t>
      </w:r>
    </w:p>
    <w:p w:rsidR="00D60D18" w:rsidRPr="002A5DC9" w:rsidRDefault="00D60D18" w:rsidP="00D60D18">
      <w:pPr>
        <w:spacing w:after="0" w:line="360" w:lineRule="auto"/>
        <w:rPr>
          <w:rFonts w:ascii="Times New Roman" w:eastAsia="Times New Roman" w:hAnsi="Times New Roman" w:cs="Times New Roman"/>
          <w:sz w:val="24"/>
          <w:szCs w:val="24"/>
        </w:rPr>
      </w:pPr>
      <w:r w:rsidRPr="002A5DC9">
        <w:rPr>
          <w:rFonts w:ascii="Times New Roman" w:eastAsia="Times New Roman" w:hAnsi="Times New Roman" w:cs="Times New Roman"/>
          <w:sz w:val="24"/>
          <w:szCs w:val="24"/>
        </w:rPr>
        <w:t>4H</w:t>
      </w:r>
      <w:r w:rsidRPr="002A5DC9">
        <w:rPr>
          <w:rFonts w:ascii="Times New Roman" w:eastAsia="Times New Roman" w:hAnsi="Times New Roman" w:cs="Times New Roman"/>
          <w:sz w:val="24"/>
          <w:szCs w:val="24"/>
          <w:vertAlign w:val="subscript"/>
        </w:rPr>
        <w:t>0</w:t>
      </w:r>
      <w:r w:rsidRPr="002A5DC9">
        <w:rPr>
          <w:rFonts w:ascii="Times New Roman" w:eastAsia="Times New Roman" w:hAnsi="Times New Roman" w:cs="Times New Roman"/>
          <w:sz w:val="24"/>
          <w:szCs w:val="24"/>
        </w:rPr>
        <w:t>: Podíl pedagogů v předškolních zařízeních, kteří znají informační kanály o expresivní terapii, je vyšší než 50 %.</w:t>
      </w:r>
    </w:p>
    <w:p w:rsidR="00D60D18" w:rsidRPr="002A5DC9" w:rsidRDefault="00D60D18" w:rsidP="00D60D18">
      <w:pPr>
        <w:spacing w:after="0" w:line="360" w:lineRule="auto"/>
        <w:rPr>
          <w:rFonts w:ascii="Times New Roman" w:eastAsia="Times New Roman" w:hAnsi="Times New Roman" w:cs="Times New Roman"/>
          <w:sz w:val="24"/>
          <w:szCs w:val="24"/>
        </w:rPr>
      </w:pPr>
      <w:r w:rsidRPr="002A5DC9">
        <w:rPr>
          <w:rFonts w:ascii="Times New Roman" w:eastAsia="Times New Roman" w:hAnsi="Times New Roman" w:cs="Times New Roman"/>
          <w:sz w:val="24"/>
          <w:szCs w:val="24"/>
        </w:rPr>
        <w:t>4H</w:t>
      </w:r>
      <w:r w:rsidRPr="002A5DC9">
        <w:rPr>
          <w:rFonts w:ascii="Times New Roman" w:eastAsia="Times New Roman" w:hAnsi="Times New Roman" w:cs="Times New Roman"/>
          <w:sz w:val="24"/>
          <w:szCs w:val="24"/>
          <w:vertAlign w:val="subscript"/>
        </w:rPr>
        <w:t>A</w:t>
      </w:r>
      <w:r w:rsidRPr="002A5DC9">
        <w:rPr>
          <w:rFonts w:ascii="Times New Roman" w:eastAsia="Times New Roman" w:hAnsi="Times New Roman" w:cs="Times New Roman"/>
          <w:sz w:val="24"/>
          <w:szCs w:val="24"/>
        </w:rPr>
        <w:t>: Podíl pedagogů v předškolních zařízeních, kteří znají informační kanály o expresivní terapii, je nižší než 50 %.</w:t>
      </w:r>
    </w:p>
    <w:tbl>
      <w:tblPr>
        <w:tblStyle w:val="Mkatabulky"/>
        <w:tblW w:w="8527" w:type="dxa"/>
        <w:tblLook w:val="04A0"/>
      </w:tblPr>
      <w:tblGrid>
        <w:gridCol w:w="6815"/>
        <w:gridCol w:w="1701"/>
        <w:gridCol w:w="11"/>
      </w:tblGrid>
      <w:tr w:rsidR="00D60D18" w:rsidRPr="00E86F5F" w:rsidTr="00E86F5F">
        <w:tc>
          <w:tcPr>
            <w:tcW w:w="8527" w:type="dxa"/>
            <w:gridSpan w:val="3"/>
            <w:tcBorders>
              <w:top w:val="nil"/>
              <w:left w:val="nil"/>
              <w:bottom w:val="single" w:sz="4" w:space="0" w:color="auto"/>
              <w:right w:val="nil"/>
            </w:tcBorders>
            <w:vAlign w:val="center"/>
          </w:tcPr>
          <w:p w:rsidR="00D60D18" w:rsidRPr="00E86F5F" w:rsidRDefault="00D60D18" w:rsidP="002A197E">
            <w:pPr>
              <w:spacing w:line="360" w:lineRule="auto"/>
              <w:jc w:val="center"/>
              <w:rPr>
                <w:rFonts w:ascii="Times New Roman" w:hAnsi="Times New Roman" w:cs="Times New Roman"/>
                <w:b/>
                <w:sz w:val="24"/>
              </w:rPr>
            </w:pPr>
          </w:p>
          <w:p w:rsidR="00D60D18" w:rsidRPr="00E86F5F" w:rsidRDefault="00AF4014" w:rsidP="002A197E">
            <w:pPr>
              <w:spacing w:line="360" w:lineRule="auto"/>
              <w:jc w:val="center"/>
              <w:rPr>
                <w:rFonts w:ascii="Times New Roman" w:hAnsi="Times New Roman" w:cs="Times New Roman"/>
                <w:b/>
                <w:sz w:val="24"/>
              </w:rPr>
            </w:pPr>
            <w:r>
              <w:rPr>
                <w:rFonts w:ascii="Times New Roman" w:hAnsi="Times New Roman" w:cs="Times New Roman"/>
                <w:b/>
                <w:sz w:val="24"/>
              </w:rPr>
              <w:t xml:space="preserve">Tabulka 34 – Hypotéza 4: </w:t>
            </w:r>
            <w:r w:rsidR="00D60D18" w:rsidRPr="00E86F5F">
              <w:rPr>
                <w:rFonts w:ascii="Times New Roman" w:hAnsi="Times New Roman" w:cs="Times New Roman"/>
                <w:b/>
                <w:sz w:val="24"/>
              </w:rPr>
              <w:t>Testování relativní četnosti pomocí binomického testu</w:t>
            </w:r>
          </w:p>
        </w:tc>
      </w:tr>
      <w:tr w:rsidR="00D60D18" w:rsidRPr="002A5DC9" w:rsidTr="00E86F5F">
        <w:trPr>
          <w:gridAfter w:val="1"/>
          <w:wAfter w:w="11" w:type="dxa"/>
        </w:trPr>
        <w:tc>
          <w:tcPr>
            <w:tcW w:w="6815" w:type="dxa"/>
            <w:tcBorders>
              <w:top w:val="single" w:sz="4" w:space="0" w:color="auto"/>
            </w:tcBorders>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Celkový počet respondentů</w:t>
            </w:r>
          </w:p>
        </w:tc>
        <w:tc>
          <w:tcPr>
            <w:tcW w:w="1701" w:type="dxa"/>
            <w:tcBorders>
              <w:top w:val="single" w:sz="4" w:space="0" w:color="auto"/>
            </w:tcBorders>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117</w:t>
            </w:r>
          </w:p>
        </w:tc>
      </w:tr>
      <w:tr w:rsidR="00D60D18" w:rsidRPr="002A5DC9" w:rsidTr="00E86F5F">
        <w:trPr>
          <w:gridAfter w:val="1"/>
          <w:wAfter w:w="11" w:type="dxa"/>
        </w:trPr>
        <w:tc>
          <w:tcPr>
            <w:tcW w:w="6815" w:type="dxa"/>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 xml:space="preserve">Počet respondentů, </w:t>
            </w:r>
            <w:r w:rsidRPr="002A5DC9">
              <w:rPr>
                <w:rFonts w:ascii="Times New Roman" w:eastAsia="Times New Roman" w:hAnsi="Times New Roman" w:cs="Times New Roman"/>
                <w:sz w:val="24"/>
                <w:szCs w:val="24"/>
              </w:rPr>
              <w:t>kteří znají informační kanály o expresivní terapii</w:t>
            </w:r>
          </w:p>
        </w:tc>
        <w:tc>
          <w:tcPr>
            <w:tcW w:w="1701" w:type="dxa"/>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38</w:t>
            </w:r>
          </w:p>
        </w:tc>
      </w:tr>
      <w:tr w:rsidR="00D60D18" w:rsidRPr="002A5DC9" w:rsidTr="00E86F5F">
        <w:trPr>
          <w:gridAfter w:val="1"/>
          <w:wAfter w:w="11" w:type="dxa"/>
        </w:trPr>
        <w:tc>
          <w:tcPr>
            <w:tcW w:w="6815" w:type="dxa"/>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 xml:space="preserve">Podíl respondentů, </w:t>
            </w:r>
            <w:r w:rsidRPr="002A5DC9">
              <w:rPr>
                <w:rFonts w:ascii="Times New Roman" w:eastAsia="Times New Roman" w:hAnsi="Times New Roman" w:cs="Times New Roman"/>
                <w:sz w:val="24"/>
                <w:szCs w:val="24"/>
              </w:rPr>
              <w:t>kteří znají informační kanály o expresivní terapii</w:t>
            </w:r>
          </w:p>
        </w:tc>
        <w:tc>
          <w:tcPr>
            <w:tcW w:w="1701" w:type="dxa"/>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0,325</w:t>
            </w:r>
          </w:p>
        </w:tc>
      </w:tr>
      <w:tr w:rsidR="00D60D18" w:rsidRPr="002A5DC9" w:rsidTr="00E86F5F">
        <w:trPr>
          <w:gridAfter w:val="1"/>
          <w:wAfter w:w="11" w:type="dxa"/>
        </w:trPr>
        <w:tc>
          <w:tcPr>
            <w:tcW w:w="6815" w:type="dxa"/>
            <w:vAlign w:val="center"/>
          </w:tcPr>
          <w:p w:rsidR="00D60D18" w:rsidRPr="002A5DC9" w:rsidRDefault="00E86F5F" w:rsidP="002A197E">
            <w:pPr>
              <w:spacing w:line="360" w:lineRule="auto"/>
              <w:jc w:val="center"/>
              <w:rPr>
                <w:rFonts w:ascii="Times New Roman" w:hAnsi="Times New Roman" w:cs="Times New Roman"/>
                <w:sz w:val="24"/>
              </w:rPr>
            </w:pPr>
            <w:r>
              <w:rPr>
                <w:rFonts w:ascii="Times New Roman" w:hAnsi="Times New Roman" w:cs="Times New Roman"/>
                <w:sz w:val="24"/>
              </w:rPr>
              <w:t>P</w:t>
            </w:r>
            <w:r w:rsidR="00D60D18" w:rsidRPr="002A5DC9">
              <w:rPr>
                <w:rFonts w:ascii="Times New Roman" w:hAnsi="Times New Roman" w:cs="Times New Roman"/>
                <w:sz w:val="24"/>
              </w:rPr>
              <w:t>-hodnota jednostranného binomického testu</w:t>
            </w:r>
          </w:p>
        </w:tc>
        <w:tc>
          <w:tcPr>
            <w:tcW w:w="1701" w:type="dxa"/>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0,0001</w:t>
            </w:r>
          </w:p>
        </w:tc>
      </w:tr>
      <w:tr w:rsidR="00D60D18" w:rsidRPr="002A5DC9" w:rsidTr="00E86F5F">
        <w:trPr>
          <w:gridAfter w:val="1"/>
          <w:wAfter w:w="11" w:type="dxa"/>
        </w:trPr>
        <w:tc>
          <w:tcPr>
            <w:tcW w:w="6815" w:type="dxa"/>
            <w:vAlign w:val="center"/>
          </w:tcPr>
          <w:p w:rsidR="00D60D18" w:rsidRPr="002A5DC9" w:rsidRDefault="00E86F5F" w:rsidP="002A197E">
            <w:pPr>
              <w:spacing w:line="360" w:lineRule="auto"/>
              <w:jc w:val="center"/>
              <w:rPr>
                <w:rFonts w:ascii="Times New Roman" w:hAnsi="Times New Roman" w:cs="Times New Roman"/>
                <w:sz w:val="24"/>
              </w:rPr>
            </w:pPr>
            <w:r>
              <w:rPr>
                <w:rFonts w:ascii="Times New Roman" w:hAnsi="Times New Roman" w:cs="Times New Roman"/>
                <w:sz w:val="24"/>
              </w:rPr>
              <w:t>H</w:t>
            </w:r>
            <w:r w:rsidR="00D60D18" w:rsidRPr="002A5DC9">
              <w:rPr>
                <w:rFonts w:ascii="Times New Roman" w:hAnsi="Times New Roman" w:cs="Times New Roman"/>
                <w:sz w:val="24"/>
              </w:rPr>
              <w:t>orní hranice jednostranného 95 % intervalu spolehlivosti pro podíl</w:t>
            </w:r>
          </w:p>
        </w:tc>
        <w:tc>
          <w:tcPr>
            <w:tcW w:w="1701" w:type="dxa"/>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0,403</w:t>
            </w:r>
          </w:p>
        </w:tc>
      </w:tr>
      <w:tr w:rsidR="00D60D18" w:rsidRPr="002A5DC9" w:rsidTr="00E86F5F">
        <w:trPr>
          <w:gridAfter w:val="1"/>
          <w:wAfter w:w="11" w:type="dxa"/>
        </w:trPr>
        <w:tc>
          <w:tcPr>
            <w:tcW w:w="6815" w:type="dxa"/>
            <w:vAlign w:val="center"/>
          </w:tcPr>
          <w:p w:rsidR="00D60D18" w:rsidRPr="002A5DC9" w:rsidRDefault="00E86F5F" w:rsidP="002A197E">
            <w:pPr>
              <w:spacing w:line="360" w:lineRule="auto"/>
              <w:jc w:val="center"/>
              <w:rPr>
                <w:rFonts w:ascii="Times New Roman" w:hAnsi="Times New Roman" w:cs="Times New Roman"/>
                <w:sz w:val="24"/>
              </w:rPr>
            </w:pPr>
            <w:r>
              <w:rPr>
                <w:rFonts w:ascii="Times New Roman" w:hAnsi="Times New Roman" w:cs="Times New Roman"/>
                <w:sz w:val="24"/>
              </w:rPr>
              <w:t>R</w:t>
            </w:r>
            <w:r w:rsidR="00D60D18" w:rsidRPr="002A5DC9">
              <w:rPr>
                <w:rFonts w:ascii="Times New Roman" w:hAnsi="Times New Roman" w:cs="Times New Roman"/>
                <w:sz w:val="24"/>
              </w:rPr>
              <w:t>ozhodnutí o nulové hypotéze</w:t>
            </w:r>
          </w:p>
        </w:tc>
        <w:tc>
          <w:tcPr>
            <w:tcW w:w="1701" w:type="dxa"/>
            <w:shd w:val="clear" w:color="auto" w:fill="FFFF00"/>
            <w:vAlign w:val="center"/>
          </w:tcPr>
          <w:p w:rsidR="00D60D18" w:rsidRPr="002A5DC9" w:rsidRDefault="00D60D18" w:rsidP="002A197E">
            <w:pPr>
              <w:spacing w:line="360" w:lineRule="auto"/>
              <w:jc w:val="center"/>
              <w:rPr>
                <w:rFonts w:ascii="Times New Roman" w:hAnsi="Times New Roman" w:cs="Times New Roman"/>
                <w:sz w:val="24"/>
              </w:rPr>
            </w:pPr>
            <w:r>
              <w:rPr>
                <w:rFonts w:ascii="Times New Roman" w:hAnsi="Times New Roman" w:cs="Times New Roman"/>
                <w:sz w:val="24"/>
              </w:rPr>
              <w:t>za</w:t>
            </w:r>
            <w:r w:rsidRPr="002A5DC9">
              <w:rPr>
                <w:rFonts w:ascii="Times New Roman" w:hAnsi="Times New Roman" w:cs="Times New Roman"/>
                <w:sz w:val="24"/>
              </w:rPr>
              <w:t>mítáme H</w:t>
            </w:r>
            <w:r w:rsidRPr="002A5DC9">
              <w:rPr>
                <w:rFonts w:ascii="Times New Roman" w:hAnsi="Times New Roman" w:cs="Times New Roman"/>
                <w:sz w:val="24"/>
                <w:vertAlign w:val="subscript"/>
              </w:rPr>
              <w:t>0</w:t>
            </w:r>
          </w:p>
        </w:tc>
      </w:tr>
    </w:tbl>
    <w:p w:rsidR="00D60D18" w:rsidRDefault="00D60D18" w:rsidP="002A197E">
      <w:pPr>
        <w:spacing w:before="240" w:after="0" w:line="360" w:lineRule="auto"/>
        <w:rPr>
          <w:rFonts w:ascii="Times New Roman" w:hAnsi="Times New Roman" w:cs="Times New Roman"/>
          <w:sz w:val="24"/>
        </w:rPr>
      </w:pPr>
    </w:p>
    <w:p w:rsidR="00D60D18" w:rsidRPr="002A5DC9" w:rsidRDefault="00D60D18" w:rsidP="00560184">
      <w:pPr>
        <w:spacing w:before="240" w:after="0" w:line="360" w:lineRule="auto"/>
        <w:jc w:val="both"/>
        <w:rPr>
          <w:rFonts w:ascii="Times New Roman" w:eastAsia="Times New Roman" w:hAnsi="Times New Roman" w:cs="Times New Roman"/>
          <w:sz w:val="24"/>
          <w:szCs w:val="24"/>
        </w:rPr>
      </w:pPr>
      <w:r w:rsidRPr="002A5DC9">
        <w:rPr>
          <w:rFonts w:ascii="Times New Roman" w:hAnsi="Times New Roman" w:cs="Times New Roman"/>
          <w:sz w:val="24"/>
        </w:rPr>
        <w:t xml:space="preserve">Z celkem 117 respondentů </w:t>
      </w:r>
      <w:r w:rsidRPr="002A5DC9">
        <w:rPr>
          <w:rFonts w:ascii="Times New Roman" w:eastAsia="Times New Roman" w:hAnsi="Times New Roman" w:cs="Times New Roman"/>
          <w:sz w:val="24"/>
          <w:szCs w:val="24"/>
        </w:rPr>
        <w:t>zna</w:t>
      </w:r>
      <w:r>
        <w:rPr>
          <w:rFonts w:ascii="Times New Roman" w:eastAsia="Times New Roman" w:hAnsi="Times New Roman" w:cs="Times New Roman"/>
          <w:sz w:val="24"/>
          <w:szCs w:val="24"/>
        </w:rPr>
        <w:t>lo</w:t>
      </w:r>
      <w:r w:rsidRPr="002A5DC9">
        <w:rPr>
          <w:rFonts w:ascii="Times New Roman" w:eastAsia="Times New Roman" w:hAnsi="Times New Roman" w:cs="Times New Roman"/>
          <w:sz w:val="24"/>
          <w:szCs w:val="24"/>
        </w:rPr>
        <w:t xml:space="preserve"> informační kanály o expresivní terapii</w:t>
      </w:r>
      <w:r>
        <w:rPr>
          <w:rFonts w:ascii="Times New Roman" w:eastAsia="Times New Roman" w:hAnsi="Times New Roman" w:cs="Times New Roman"/>
          <w:sz w:val="24"/>
          <w:szCs w:val="24"/>
        </w:rPr>
        <w:t xml:space="preserve"> 38</w:t>
      </w:r>
      <w:r w:rsidRPr="002A5DC9">
        <w:rPr>
          <w:rFonts w:ascii="Times New Roman" w:hAnsi="Times New Roman" w:cs="Times New Roman"/>
          <w:sz w:val="24"/>
        </w:rPr>
        <w:t>. Podíl těchto respondentů činil 0,</w:t>
      </w:r>
      <w:r>
        <w:rPr>
          <w:rFonts w:ascii="Times New Roman" w:hAnsi="Times New Roman" w:cs="Times New Roman"/>
          <w:sz w:val="24"/>
        </w:rPr>
        <w:t>325</w:t>
      </w:r>
      <w:r w:rsidRPr="002A5DC9">
        <w:rPr>
          <w:rFonts w:ascii="Times New Roman" w:hAnsi="Times New Roman" w:cs="Times New Roman"/>
          <w:sz w:val="24"/>
        </w:rPr>
        <w:t xml:space="preserve">, tj. </w:t>
      </w:r>
      <w:r>
        <w:rPr>
          <w:rFonts w:ascii="Times New Roman" w:hAnsi="Times New Roman" w:cs="Times New Roman"/>
          <w:sz w:val="24"/>
        </w:rPr>
        <w:t>32,5</w:t>
      </w:r>
      <w:r w:rsidRPr="002A5DC9">
        <w:rPr>
          <w:rFonts w:ascii="Times New Roman" w:hAnsi="Times New Roman" w:cs="Times New Roman"/>
          <w:sz w:val="24"/>
        </w:rPr>
        <w:t xml:space="preserve"> %. P-hodnota binomického testu vyšla 0,00</w:t>
      </w:r>
      <w:r>
        <w:rPr>
          <w:rFonts w:ascii="Times New Roman" w:hAnsi="Times New Roman" w:cs="Times New Roman"/>
          <w:sz w:val="24"/>
        </w:rPr>
        <w:t>01</w:t>
      </w:r>
      <w:r w:rsidRPr="002A5DC9">
        <w:rPr>
          <w:rFonts w:ascii="Times New Roman" w:hAnsi="Times New Roman" w:cs="Times New Roman"/>
          <w:sz w:val="24"/>
        </w:rPr>
        <w:t xml:space="preserve">, tj. nižší než 0,05. Nulová hypotéza byla zamítnuta </w:t>
      </w:r>
      <w:r>
        <w:rPr>
          <w:rFonts w:ascii="Times New Roman" w:hAnsi="Times New Roman" w:cs="Times New Roman"/>
          <w:sz w:val="24"/>
        </w:rPr>
        <w:t xml:space="preserve">ve prospěch alternativní hypotézy. Na hladině významnosti 0,05 bylo prokázáno, že </w:t>
      </w:r>
      <w:r>
        <w:rPr>
          <w:rFonts w:ascii="Times New Roman" w:eastAsia="Times New Roman" w:hAnsi="Times New Roman" w:cs="Times New Roman"/>
          <w:sz w:val="24"/>
          <w:szCs w:val="24"/>
        </w:rPr>
        <w:t>p</w:t>
      </w:r>
      <w:r w:rsidRPr="002A5DC9">
        <w:rPr>
          <w:rFonts w:ascii="Times New Roman" w:eastAsia="Times New Roman" w:hAnsi="Times New Roman" w:cs="Times New Roman"/>
          <w:sz w:val="24"/>
          <w:szCs w:val="24"/>
        </w:rPr>
        <w:t>odíl pedagogů v předškolních zařízeních, kteří znají informační kanály o expresivní terapii, je nižší než 50 %.</w:t>
      </w:r>
      <w:r>
        <w:rPr>
          <w:rFonts w:ascii="Times New Roman" w:eastAsia="Times New Roman" w:hAnsi="Times New Roman" w:cs="Times New Roman"/>
          <w:sz w:val="24"/>
          <w:szCs w:val="24"/>
        </w:rPr>
        <w:t xml:space="preserve"> Dle 95 </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intervalu spolehlivosti je podíl pedagogů </w:t>
      </w:r>
      <w:r w:rsidRPr="002A5DC9">
        <w:rPr>
          <w:rFonts w:ascii="Times New Roman" w:eastAsia="Times New Roman" w:hAnsi="Times New Roman" w:cs="Times New Roman"/>
          <w:sz w:val="24"/>
          <w:szCs w:val="24"/>
        </w:rPr>
        <w:t>v předškolních zařízeních, kteří znají informační kanály o expresivní terapii</w:t>
      </w:r>
      <w:r>
        <w:rPr>
          <w:rFonts w:ascii="Times New Roman" w:eastAsia="Times New Roman" w:hAnsi="Times New Roman" w:cs="Times New Roman"/>
          <w:sz w:val="24"/>
          <w:szCs w:val="24"/>
        </w:rPr>
        <w:t>, nižší než 40,3</w:t>
      </w:r>
      <w:r w:rsidR="001A4C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w:t>
      </w:r>
    </w:p>
    <w:p w:rsidR="00AF4014" w:rsidRDefault="00AF4014" w:rsidP="00D624A8">
      <w:pPr>
        <w:spacing w:after="0" w:line="360" w:lineRule="auto"/>
        <w:rPr>
          <w:rFonts w:ascii="Times New Roman" w:eastAsia="Times New Roman" w:hAnsi="Times New Roman" w:cs="Times New Roman"/>
          <w:b/>
          <w:sz w:val="24"/>
          <w:szCs w:val="24"/>
        </w:rPr>
      </w:pPr>
    </w:p>
    <w:p w:rsidR="00D624A8" w:rsidRPr="007B333A" w:rsidRDefault="00D624A8" w:rsidP="00D624A8">
      <w:pPr>
        <w:spacing w:after="0" w:line="360" w:lineRule="auto"/>
        <w:rPr>
          <w:rFonts w:ascii="Times New Roman" w:eastAsia="Times New Roman" w:hAnsi="Times New Roman" w:cs="Times New Roman"/>
          <w:b/>
          <w:sz w:val="24"/>
          <w:szCs w:val="24"/>
        </w:rPr>
      </w:pPr>
      <w:r w:rsidRPr="007B333A">
        <w:rPr>
          <w:rFonts w:ascii="Times New Roman" w:eastAsia="Times New Roman" w:hAnsi="Times New Roman" w:cs="Times New Roman"/>
          <w:b/>
          <w:sz w:val="24"/>
          <w:szCs w:val="24"/>
        </w:rPr>
        <w:t>Zhodnocení výsledků z testu hypoté</w:t>
      </w:r>
      <w:r w:rsidR="00FF1303">
        <w:rPr>
          <w:rFonts w:ascii="Times New Roman" w:eastAsia="Times New Roman" w:hAnsi="Times New Roman" w:cs="Times New Roman"/>
          <w:b/>
          <w:sz w:val="24"/>
          <w:szCs w:val="24"/>
        </w:rPr>
        <w:t>zy</w:t>
      </w:r>
      <w:r>
        <w:rPr>
          <w:rFonts w:ascii="Times New Roman" w:eastAsia="Times New Roman" w:hAnsi="Times New Roman" w:cs="Times New Roman"/>
          <w:b/>
          <w:sz w:val="24"/>
          <w:szCs w:val="24"/>
        </w:rPr>
        <w:t xml:space="preserve"> 4</w:t>
      </w:r>
    </w:p>
    <w:p w:rsidR="00D624A8" w:rsidRDefault="00FF1303" w:rsidP="00560184">
      <w:pPr>
        <w:spacing w:line="360" w:lineRule="auto"/>
        <w:jc w:val="both"/>
        <w:rPr>
          <w:rFonts w:ascii="Times New Roman" w:hAnsi="Times New Roman"/>
          <w:sz w:val="24"/>
          <w:szCs w:val="24"/>
        </w:rPr>
      </w:pPr>
      <w:r>
        <w:rPr>
          <w:rFonts w:ascii="Times New Roman" w:hAnsi="Times New Roman"/>
          <w:sz w:val="24"/>
          <w:szCs w:val="24"/>
        </w:rPr>
        <w:t>U hypotézy 4 jsme předpokládaly</w:t>
      </w:r>
      <w:r w:rsidR="00F70E17">
        <w:rPr>
          <w:rFonts w:ascii="Times New Roman" w:hAnsi="Times New Roman"/>
          <w:sz w:val="24"/>
          <w:szCs w:val="24"/>
        </w:rPr>
        <w:t xml:space="preserve">, že podíl pedagogů v předškolních zařízeních, kteří znají </w:t>
      </w:r>
      <w:r w:rsidR="00DB7473">
        <w:rPr>
          <w:rFonts w:ascii="Times New Roman" w:hAnsi="Times New Roman"/>
          <w:sz w:val="24"/>
          <w:szCs w:val="24"/>
        </w:rPr>
        <w:t xml:space="preserve">informační </w:t>
      </w:r>
      <w:r w:rsidR="00F70E17">
        <w:rPr>
          <w:rFonts w:ascii="Times New Roman" w:hAnsi="Times New Roman"/>
          <w:sz w:val="24"/>
          <w:szCs w:val="24"/>
        </w:rPr>
        <w:t>kanály o expresi</w:t>
      </w:r>
      <w:r w:rsidR="00DB7473">
        <w:rPr>
          <w:rFonts w:ascii="Times New Roman" w:hAnsi="Times New Roman"/>
          <w:sz w:val="24"/>
          <w:szCs w:val="24"/>
        </w:rPr>
        <w:t>vní terapii</w:t>
      </w:r>
      <w:r w:rsidR="002613F5">
        <w:rPr>
          <w:rFonts w:ascii="Times New Roman" w:hAnsi="Times New Roman"/>
          <w:sz w:val="24"/>
          <w:szCs w:val="24"/>
        </w:rPr>
        <w:t>,</w:t>
      </w:r>
      <w:r w:rsidR="00DB7473">
        <w:rPr>
          <w:rFonts w:ascii="Times New Roman" w:hAnsi="Times New Roman"/>
          <w:sz w:val="24"/>
          <w:szCs w:val="24"/>
        </w:rPr>
        <w:t xml:space="preserve"> bude nižší než 50</w:t>
      </w:r>
      <w:r w:rsidR="001A4C5E">
        <w:rPr>
          <w:rFonts w:ascii="Times New Roman" w:hAnsi="Times New Roman"/>
          <w:sz w:val="24"/>
          <w:szCs w:val="24"/>
        </w:rPr>
        <w:t xml:space="preserve"> </w:t>
      </w:r>
      <w:r w:rsidR="00DB7473">
        <w:rPr>
          <w:rFonts w:ascii="Times New Roman" w:hAnsi="Times New Roman"/>
          <w:sz w:val="24"/>
          <w:szCs w:val="24"/>
        </w:rPr>
        <w:t>%. Tato domněnka se nám potvrdila. Informační kanály o expresivní terapii znalo 38 respondentek z celkového počtu 117 respondentů</w:t>
      </w:r>
      <w:r>
        <w:rPr>
          <w:rFonts w:ascii="Times New Roman" w:hAnsi="Times New Roman"/>
          <w:sz w:val="24"/>
          <w:szCs w:val="24"/>
        </w:rPr>
        <w:t>. Procentuální podíl respondentek, které</w:t>
      </w:r>
      <w:r w:rsidR="00DB7473">
        <w:rPr>
          <w:rFonts w:ascii="Times New Roman" w:hAnsi="Times New Roman"/>
          <w:sz w:val="24"/>
          <w:szCs w:val="24"/>
        </w:rPr>
        <w:t xml:space="preserve"> znal</w:t>
      </w:r>
      <w:r>
        <w:rPr>
          <w:rFonts w:ascii="Times New Roman" w:hAnsi="Times New Roman"/>
          <w:sz w:val="24"/>
          <w:szCs w:val="24"/>
        </w:rPr>
        <w:t>y</w:t>
      </w:r>
      <w:r w:rsidR="00DB7473">
        <w:rPr>
          <w:rFonts w:ascii="Times New Roman" w:hAnsi="Times New Roman"/>
          <w:sz w:val="24"/>
          <w:szCs w:val="24"/>
        </w:rPr>
        <w:t xml:space="preserve"> informační kanál</w:t>
      </w:r>
      <w:r w:rsidR="00055676">
        <w:rPr>
          <w:rFonts w:ascii="Times New Roman" w:hAnsi="Times New Roman"/>
          <w:sz w:val="24"/>
          <w:szCs w:val="24"/>
        </w:rPr>
        <w:t>y o expresivní terapii</w:t>
      </w:r>
      <w:r w:rsidR="002613F5">
        <w:rPr>
          <w:rFonts w:ascii="Times New Roman" w:hAnsi="Times New Roman"/>
          <w:sz w:val="24"/>
          <w:szCs w:val="24"/>
        </w:rPr>
        <w:t>,</w:t>
      </w:r>
      <w:r w:rsidR="00055676">
        <w:rPr>
          <w:rFonts w:ascii="Times New Roman" w:hAnsi="Times New Roman"/>
          <w:sz w:val="24"/>
          <w:szCs w:val="24"/>
        </w:rPr>
        <w:t xml:space="preserve"> bylo 32,48</w:t>
      </w:r>
      <w:r w:rsidR="001A4C5E">
        <w:rPr>
          <w:rFonts w:ascii="Times New Roman" w:hAnsi="Times New Roman"/>
          <w:sz w:val="24"/>
          <w:szCs w:val="24"/>
        </w:rPr>
        <w:t xml:space="preserve"> </w:t>
      </w:r>
      <w:r w:rsidR="00DB7473">
        <w:rPr>
          <w:rFonts w:ascii="Times New Roman" w:hAnsi="Times New Roman"/>
          <w:sz w:val="24"/>
          <w:szCs w:val="24"/>
        </w:rPr>
        <w:t>%. Nulová hypotéza se tedy zamítla ve prospěch alternativní hypotézy.</w:t>
      </w:r>
    </w:p>
    <w:p w:rsidR="00DB7473" w:rsidRDefault="00DB7473" w:rsidP="00AA055E">
      <w:pPr>
        <w:spacing w:line="360" w:lineRule="auto"/>
        <w:rPr>
          <w:rFonts w:ascii="Times New Roman" w:hAnsi="Times New Roman"/>
          <w:sz w:val="24"/>
          <w:szCs w:val="24"/>
        </w:rPr>
      </w:pPr>
    </w:p>
    <w:p w:rsidR="00AA055E" w:rsidRPr="00D60D18" w:rsidRDefault="00FF1303" w:rsidP="00AA055E">
      <w:pPr>
        <w:spacing w:line="360" w:lineRule="auto"/>
        <w:rPr>
          <w:rFonts w:ascii="Times New Roman" w:hAnsi="Times New Roman"/>
          <w:b/>
          <w:sz w:val="24"/>
          <w:szCs w:val="24"/>
        </w:rPr>
      </w:pPr>
      <w:r>
        <w:rPr>
          <w:rFonts w:ascii="Times New Roman" w:hAnsi="Times New Roman"/>
          <w:b/>
          <w:sz w:val="24"/>
          <w:szCs w:val="24"/>
        </w:rPr>
        <w:t xml:space="preserve">Hypotéza </w:t>
      </w:r>
      <w:r w:rsidR="00AA055E" w:rsidRPr="00D60D18">
        <w:rPr>
          <w:rFonts w:ascii="Times New Roman" w:hAnsi="Times New Roman"/>
          <w:b/>
          <w:sz w:val="24"/>
          <w:szCs w:val="24"/>
        </w:rPr>
        <w:t>5</w:t>
      </w:r>
    </w:p>
    <w:p w:rsidR="00D60D18" w:rsidRPr="002A5DC9" w:rsidRDefault="00D60D18" w:rsidP="00D60D18">
      <w:pPr>
        <w:spacing w:after="0" w:line="360" w:lineRule="auto"/>
        <w:rPr>
          <w:rFonts w:ascii="Times New Roman" w:eastAsia="Times New Roman" w:hAnsi="Times New Roman" w:cs="Times New Roman"/>
          <w:sz w:val="24"/>
          <w:szCs w:val="24"/>
        </w:rPr>
      </w:pPr>
      <w:r w:rsidRPr="002A5DC9">
        <w:rPr>
          <w:rFonts w:ascii="Times New Roman" w:eastAsia="Times New Roman" w:hAnsi="Times New Roman" w:cs="Times New Roman"/>
          <w:sz w:val="24"/>
          <w:szCs w:val="24"/>
        </w:rPr>
        <w:t>5H</w:t>
      </w:r>
      <w:r w:rsidRPr="002A5DC9">
        <w:rPr>
          <w:rFonts w:ascii="Times New Roman" w:eastAsia="Times New Roman" w:hAnsi="Times New Roman" w:cs="Times New Roman"/>
          <w:sz w:val="24"/>
          <w:szCs w:val="24"/>
          <w:vertAlign w:val="subscript"/>
        </w:rPr>
        <w:t>0</w:t>
      </w:r>
      <w:r w:rsidRPr="002A5DC9">
        <w:rPr>
          <w:rFonts w:ascii="Times New Roman" w:eastAsia="Times New Roman" w:hAnsi="Times New Roman" w:cs="Times New Roman"/>
          <w:sz w:val="24"/>
          <w:szCs w:val="24"/>
        </w:rPr>
        <w:t>: Podíl pedagogů v předškolních zařízeních, podle kterých děti reagují na expresivní terapie pozitivně, je nižší než 80 %.</w:t>
      </w:r>
    </w:p>
    <w:p w:rsidR="00D60D18" w:rsidRPr="002A5DC9" w:rsidRDefault="00D60D18" w:rsidP="00D60D18">
      <w:pPr>
        <w:spacing w:after="0" w:line="360" w:lineRule="auto"/>
        <w:rPr>
          <w:rFonts w:ascii="Times New Roman" w:eastAsia="Times New Roman" w:hAnsi="Times New Roman" w:cs="Times New Roman"/>
          <w:sz w:val="24"/>
          <w:szCs w:val="24"/>
        </w:rPr>
      </w:pPr>
      <w:r w:rsidRPr="002A5DC9">
        <w:rPr>
          <w:rFonts w:ascii="Times New Roman" w:eastAsia="Times New Roman" w:hAnsi="Times New Roman" w:cs="Times New Roman"/>
          <w:sz w:val="24"/>
          <w:szCs w:val="24"/>
        </w:rPr>
        <w:t>5H</w:t>
      </w:r>
      <w:r w:rsidRPr="002A5DC9">
        <w:rPr>
          <w:rFonts w:ascii="Times New Roman" w:eastAsia="Times New Roman" w:hAnsi="Times New Roman" w:cs="Times New Roman"/>
          <w:sz w:val="24"/>
          <w:szCs w:val="24"/>
          <w:vertAlign w:val="subscript"/>
        </w:rPr>
        <w:t>A</w:t>
      </w:r>
      <w:r w:rsidRPr="002A5DC9">
        <w:rPr>
          <w:rFonts w:ascii="Times New Roman" w:eastAsia="Times New Roman" w:hAnsi="Times New Roman" w:cs="Times New Roman"/>
          <w:sz w:val="24"/>
          <w:szCs w:val="24"/>
        </w:rPr>
        <w:t>: Podíl pedagogů v předškolních zařízeních, podle kterých děti reagují na expresivní terapie pozitivně, je vyšší než 80 %.</w:t>
      </w:r>
    </w:p>
    <w:tbl>
      <w:tblPr>
        <w:tblStyle w:val="Mkatabulky"/>
        <w:tblW w:w="9180" w:type="dxa"/>
        <w:tblLook w:val="04A0"/>
      </w:tblPr>
      <w:tblGrid>
        <w:gridCol w:w="7655"/>
        <w:gridCol w:w="1525"/>
      </w:tblGrid>
      <w:tr w:rsidR="00D60D18" w:rsidRPr="002D5D3F" w:rsidTr="00E86F5F">
        <w:tc>
          <w:tcPr>
            <w:tcW w:w="9180" w:type="dxa"/>
            <w:gridSpan w:val="2"/>
            <w:tcBorders>
              <w:top w:val="nil"/>
              <w:left w:val="nil"/>
              <w:bottom w:val="single" w:sz="4" w:space="0" w:color="auto"/>
              <w:right w:val="nil"/>
            </w:tcBorders>
            <w:vAlign w:val="center"/>
          </w:tcPr>
          <w:p w:rsidR="00D60D18" w:rsidRPr="002D5D3F" w:rsidRDefault="00D60D18" w:rsidP="002A197E">
            <w:pPr>
              <w:spacing w:line="360" w:lineRule="auto"/>
              <w:jc w:val="center"/>
              <w:rPr>
                <w:rFonts w:ascii="Times New Roman" w:hAnsi="Times New Roman" w:cs="Times New Roman"/>
                <w:b/>
                <w:sz w:val="24"/>
              </w:rPr>
            </w:pPr>
          </w:p>
          <w:p w:rsidR="00D60D18" w:rsidRPr="002D5D3F" w:rsidRDefault="00AF4014" w:rsidP="002A197E">
            <w:pPr>
              <w:spacing w:line="360" w:lineRule="auto"/>
              <w:jc w:val="center"/>
              <w:rPr>
                <w:rFonts w:ascii="Times New Roman" w:hAnsi="Times New Roman" w:cs="Times New Roman"/>
                <w:b/>
                <w:sz w:val="24"/>
              </w:rPr>
            </w:pPr>
            <w:r>
              <w:rPr>
                <w:rFonts w:ascii="Times New Roman" w:hAnsi="Times New Roman" w:cs="Times New Roman"/>
                <w:b/>
                <w:sz w:val="24"/>
              </w:rPr>
              <w:t xml:space="preserve">Tabulka 35 – Hypotéza 5: </w:t>
            </w:r>
            <w:r w:rsidR="00D60D18" w:rsidRPr="002D5D3F">
              <w:rPr>
                <w:rFonts w:ascii="Times New Roman" w:hAnsi="Times New Roman" w:cs="Times New Roman"/>
                <w:b/>
                <w:sz w:val="24"/>
              </w:rPr>
              <w:t>Testování relativní četnosti pomocí binomického testu</w:t>
            </w:r>
          </w:p>
        </w:tc>
      </w:tr>
      <w:tr w:rsidR="00D60D18" w:rsidRPr="002A5DC9" w:rsidTr="00E86F5F">
        <w:tc>
          <w:tcPr>
            <w:tcW w:w="7655" w:type="dxa"/>
            <w:tcBorders>
              <w:top w:val="single" w:sz="4" w:space="0" w:color="auto"/>
            </w:tcBorders>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Celkový počet respondentů</w:t>
            </w:r>
          </w:p>
        </w:tc>
        <w:tc>
          <w:tcPr>
            <w:tcW w:w="1525" w:type="dxa"/>
            <w:tcBorders>
              <w:top w:val="single" w:sz="4" w:space="0" w:color="auto"/>
            </w:tcBorders>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14</w:t>
            </w:r>
          </w:p>
        </w:tc>
      </w:tr>
      <w:tr w:rsidR="00D60D18" w:rsidRPr="002A5DC9" w:rsidTr="00E86F5F">
        <w:tc>
          <w:tcPr>
            <w:tcW w:w="7655" w:type="dxa"/>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 xml:space="preserve">Počet respondentů, </w:t>
            </w:r>
            <w:r w:rsidRPr="002A5DC9">
              <w:rPr>
                <w:rFonts w:ascii="Times New Roman" w:eastAsia="Times New Roman" w:hAnsi="Times New Roman" w:cs="Times New Roman"/>
                <w:sz w:val="24"/>
                <w:szCs w:val="24"/>
              </w:rPr>
              <w:t>podle kterých děti reagují na expresivní terapie pozitivně</w:t>
            </w:r>
          </w:p>
        </w:tc>
        <w:tc>
          <w:tcPr>
            <w:tcW w:w="1525" w:type="dxa"/>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14</w:t>
            </w:r>
          </w:p>
        </w:tc>
      </w:tr>
      <w:tr w:rsidR="00D60D18" w:rsidRPr="002A5DC9" w:rsidTr="00E86F5F">
        <w:tc>
          <w:tcPr>
            <w:tcW w:w="7655" w:type="dxa"/>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 xml:space="preserve">Podíl respondentů, </w:t>
            </w:r>
            <w:r w:rsidRPr="002A5DC9">
              <w:rPr>
                <w:rFonts w:ascii="Times New Roman" w:eastAsia="Times New Roman" w:hAnsi="Times New Roman" w:cs="Times New Roman"/>
                <w:sz w:val="24"/>
                <w:szCs w:val="24"/>
              </w:rPr>
              <w:t>podle kterých děti reagují na expresivní terapie pozitivně</w:t>
            </w:r>
          </w:p>
        </w:tc>
        <w:tc>
          <w:tcPr>
            <w:tcW w:w="1525" w:type="dxa"/>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1</w:t>
            </w:r>
          </w:p>
        </w:tc>
      </w:tr>
      <w:tr w:rsidR="00D60D18" w:rsidRPr="002A5DC9" w:rsidTr="00E86F5F">
        <w:tc>
          <w:tcPr>
            <w:tcW w:w="7655" w:type="dxa"/>
            <w:vAlign w:val="center"/>
          </w:tcPr>
          <w:p w:rsidR="00D60D18" w:rsidRPr="002A5DC9" w:rsidRDefault="002D5D3F" w:rsidP="002A197E">
            <w:pPr>
              <w:spacing w:line="360" w:lineRule="auto"/>
              <w:jc w:val="center"/>
              <w:rPr>
                <w:rFonts w:ascii="Times New Roman" w:hAnsi="Times New Roman" w:cs="Times New Roman"/>
                <w:sz w:val="24"/>
              </w:rPr>
            </w:pPr>
            <w:r>
              <w:rPr>
                <w:rFonts w:ascii="Times New Roman" w:hAnsi="Times New Roman" w:cs="Times New Roman"/>
                <w:sz w:val="24"/>
              </w:rPr>
              <w:t>P</w:t>
            </w:r>
            <w:r w:rsidR="00D60D18" w:rsidRPr="002A5DC9">
              <w:rPr>
                <w:rFonts w:ascii="Times New Roman" w:hAnsi="Times New Roman" w:cs="Times New Roman"/>
                <w:sz w:val="24"/>
              </w:rPr>
              <w:t>-hodnota jednostranného binomického testu</w:t>
            </w:r>
          </w:p>
        </w:tc>
        <w:tc>
          <w:tcPr>
            <w:tcW w:w="1525" w:type="dxa"/>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0,044</w:t>
            </w:r>
          </w:p>
        </w:tc>
      </w:tr>
      <w:tr w:rsidR="00D60D18" w:rsidRPr="002A5DC9" w:rsidTr="00E86F5F">
        <w:tc>
          <w:tcPr>
            <w:tcW w:w="7655" w:type="dxa"/>
            <w:vAlign w:val="center"/>
          </w:tcPr>
          <w:p w:rsidR="00D60D18" w:rsidRPr="002A5DC9" w:rsidRDefault="002D5D3F" w:rsidP="002A197E">
            <w:pPr>
              <w:spacing w:line="360" w:lineRule="auto"/>
              <w:jc w:val="center"/>
              <w:rPr>
                <w:rFonts w:ascii="Times New Roman" w:hAnsi="Times New Roman" w:cs="Times New Roman"/>
                <w:sz w:val="24"/>
              </w:rPr>
            </w:pPr>
            <w:r>
              <w:rPr>
                <w:rFonts w:ascii="Times New Roman" w:hAnsi="Times New Roman" w:cs="Times New Roman"/>
                <w:sz w:val="24"/>
              </w:rPr>
              <w:t>D</w:t>
            </w:r>
            <w:r w:rsidR="00D60D18" w:rsidRPr="002A5DC9">
              <w:rPr>
                <w:rFonts w:ascii="Times New Roman" w:hAnsi="Times New Roman" w:cs="Times New Roman"/>
                <w:sz w:val="24"/>
              </w:rPr>
              <w:t>olní hranice jednostranného 95 % intervalu spolehlivosti pro podíl</w:t>
            </w:r>
          </w:p>
        </w:tc>
        <w:tc>
          <w:tcPr>
            <w:tcW w:w="1525" w:type="dxa"/>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0,807</w:t>
            </w:r>
          </w:p>
        </w:tc>
      </w:tr>
      <w:tr w:rsidR="00D60D18" w:rsidRPr="002A5DC9" w:rsidTr="00E86F5F">
        <w:tc>
          <w:tcPr>
            <w:tcW w:w="7655" w:type="dxa"/>
            <w:vAlign w:val="center"/>
          </w:tcPr>
          <w:p w:rsidR="00D60D18" w:rsidRPr="002A5DC9" w:rsidRDefault="002D5D3F" w:rsidP="002A197E">
            <w:pPr>
              <w:spacing w:line="360" w:lineRule="auto"/>
              <w:jc w:val="center"/>
              <w:rPr>
                <w:rFonts w:ascii="Times New Roman" w:hAnsi="Times New Roman" w:cs="Times New Roman"/>
                <w:sz w:val="24"/>
              </w:rPr>
            </w:pPr>
            <w:r>
              <w:rPr>
                <w:rFonts w:ascii="Times New Roman" w:hAnsi="Times New Roman" w:cs="Times New Roman"/>
                <w:sz w:val="24"/>
              </w:rPr>
              <w:t>R</w:t>
            </w:r>
            <w:r w:rsidR="00D60D18" w:rsidRPr="002A5DC9">
              <w:rPr>
                <w:rFonts w:ascii="Times New Roman" w:hAnsi="Times New Roman" w:cs="Times New Roman"/>
                <w:sz w:val="24"/>
              </w:rPr>
              <w:t>ozhodnutí o nulové hypotéze</w:t>
            </w:r>
          </w:p>
        </w:tc>
        <w:tc>
          <w:tcPr>
            <w:tcW w:w="1525" w:type="dxa"/>
            <w:shd w:val="clear" w:color="auto" w:fill="FFFF00"/>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zamítáme H</w:t>
            </w:r>
            <w:r w:rsidRPr="002A5DC9">
              <w:rPr>
                <w:rFonts w:ascii="Times New Roman" w:hAnsi="Times New Roman" w:cs="Times New Roman"/>
                <w:sz w:val="24"/>
                <w:vertAlign w:val="subscript"/>
              </w:rPr>
              <w:t>0</w:t>
            </w:r>
          </w:p>
        </w:tc>
      </w:tr>
    </w:tbl>
    <w:p w:rsidR="00D60D18" w:rsidRDefault="00D60D18" w:rsidP="002A197E">
      <w:pPr>
        <w:spacing w:before="240" w:after="0" w:line="360" w:lineRule="auto"/>
        <w:rPr>
          <w:rFonts w:ascii="Times New Roman" w:hAnsi="Times New Roman" w:cs="Times New Roman"/>
          <w:sz w:val="24"/>
        </w:rPr>
      </w:pPr>
    </w:p>
    <w:p w:rsidR="00D60D18" w:rsidRPr="002A5DC9" w:rsidRDefault="00D60D18" w:rsidP="00560184">
      <w:pPr>
        <w:spacing w:before="240" w:after="0" w:line="360" w:lineRule="auto"/>
        <w:jc w:val="both"/>
        <w:rPr>
          <w:rFonts w:ascii="Times New Roman" w:eastAsia="Times New Roman" w:hAnsi="Times New Roman" w:cs="Times New Roman"/>
          <w:sz w:val="24"/>
          <w:szCs w:val="24"/>
        </w:rPr>
      </w:pPr>
      <w:r>
        <w:rPr>
          <w:rFonts w:ascii="Times New Roman" w:hAnsi="Times New Roman" w:cs="Times New Roman"/>
          <w:sz w:val="24"/>
        </w:rPr>
        <w:t xml:space="preserve">Podle všech 14 respondentů </w:t>
      </w:r>
      <w:r w:rsidRPr="002A5DC9">
        <w:rPr>
          <w:rFonts w:ascii="Times New Roman" w:eastAsia="Times New Roman" w:hAnsi="Times New Roman" w:cs="Times New Roman"/>
          <w:sz w:val="24"/>
          <w:szCs w:val="24"/>
        </w:rPr>
        <w:t>děti reag</w:t>
      </w:r>
      <w:r>
        <w:rPr>
          <w:rFonts w:ascii="Times New Roman" w:eastAsia="Times New Roman" w:hAnsi="Times New Roman" w:cs="Times New Roman"/>
          <w:sz w:val="24"/>
          <w:szCs w:val="24"/>
        </w:rPr>
        <w:t>ovaly</w:t>
      </w:r>
      <w:r w:rsidRPr="002A5DC9">
        <w:rPr>
          <w:rFonts w:ascii="Times New Roman" w:eastAsia="Times New Roman" w:hAnsi="Times New Roman" w:cs="Times New Roman"/>
          <w:sz w:val="24"/>
          <w:szCs w:val="24"/>
        </w:rPr>
        <w:t xml:space="preserve"> na expresivní terapie pozitivně</w:t>
      </w:r>
      <w:r w:rsidRPr="002A5DC9">
        <w:rPr>
          <w:rFonts w:ascii="Times New Roman" w:hAnsi="Times New Roman" w:cs="Times New Roman"/>
          <w:sz w:val="24"/>
        </w:rPr>
        <w:t xml:space="preserve">. Podíl těchto respondentů </w:t>
      </w:r>
      <w:r>
        <w:rPr>
          <w:rFonts w:ascii="Times New Roman" w:hAnsi="Times New Roman" w:cs="Times New Roman"/>
          <w:sz w:val="24"/>
        </w:rPr>
        <w:t>činil 100</w:t>
      </w:r>
      <w:r w:rsidRPr="002A5DC9">
        <w:rPr>
          <w:rFonts w:ascii="Times New Roman" w:hAnsi="Times New Roman" w:cs="Times New Roman"/>
          <w:sz w:val="24"/>
        </w:rPr>
        <w:t xml:space="preserve"> %. P-hodnota binomického testu vyšla 0,0</w:t>
      </w:r>
      <w:r>
        <w:rPr>
          <w:rFonts w:ascii="Times New Roman" w:hAnsi="Times New Roman" w:cs="Times New Roman"/>
          <w:sz w:val="24"/>
        </w:rPr>
        <w:t>44</w:t>
      </w:r>
      <w:r w:rsidRPr="002A5DC9">
        <w:rPr>
          <w:rFonts w:ascii="Times New Roman" w:hAnsi="Times New Roman" w:cs="Times New Roman"/>
          <w:sz w:val="24"/>
        </w:rPr>
        <w:t xml:space="preserve">, tj. nižší než 0,05. Nulová hypotéza byla zamítnuta </w:t>
      </w:r>
      <w:r>
        <w:rPr>
          <w:rFonts w:ascii="Times New Roman" w:hAnsi="Times New Roman" w:cs="Times New Roman"/>
          <w:sz w:val="24"/>
        </w:rPr>
        <w:t xml:space="preserve">ve prospěch alternativní hypotézy. Na hladině významnosti 0,05 bylo prokázáno, že </w:t>
      </w:r>
      <w:r>
        <w:rPr>
          <w:rFonts w:ascii="Times New Roman" w:eastAsia="Times New Roman" w:hAnsi="Times New Roman" w:cs="Times New Roman"/>
          <w:sz w:val="24"/>
          <w:szCs w:val="24"/>
        </w:rPr>
        <w:t>p</w:t>
      </w:r>
      <w:r w:rsidRPr="002A5DC9">
        <w:rPr>
          <w:rFonts w:ascii="Times New Roman" w:eastAsia="Times New Roman" w:hAnsi="Times New Roman" w:cs="Times New Roman"/>
          <w:sz w:val="24"/>
          <w:szCs w:val="24"/>
        </w:rPr>
        <w:t>odíl pedagogů v předškolních zařízeních, podle kterých děti reagují na expresivní terapie pozitivně, je vyšší než 80 %.</w:t>
      </w:r>
      <w:r>
        <w:rPr>
          <w:rFonts w:ascii="Times New Roman" w:eastAsia="Times New Roman" w:hAnsi="Times New Roman" w:cs="Times New Roman"/>
          <w:sz w:val="24"/>
          <w:szCs w:val="24"/>
        </w:rPr>
        <w:t xml:space="preserve"> Dle 95 </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intervalu spolehlivosti je podíl pedagogů </w:t>
      </w:r>
      <w:r w:rsidRPr="002A5DC9">
        <w:rPr>
          <w:rFonts w:ascii="Times New Roman" w:eastAsia="Times New Roman" w:hAnsi="Times New Roman" w:cs="Times New Roman"/>
          <w:sz w:val="24"/>
          <w:szCs w:val="24"/>
        </w:rPr>
        <w:t>v předškolních zařízeních, podle kterých děti reagují na expresivní terapie pozitivně</w:t>
      </w:r>
      <w:r>
        <w:rPr>
          <w:rFonts w:ascii="Times New Roman" w:eastAsia="Times New Roman" w:hAnsi="Times New Roman" w:cs="Times New Roman"/>
          <w:sz w:val="24"/>
          <w:szCs w:val="24"/>
        </w:rPr>
        <w:t xml:space="preserve"> vyšší než 80,7 </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w:t>
      </w:r>
    </w:p>
    <w:p w:rsidR="00AA055E" w:rsidRDefault="00AA055E" w:rsidP="00AA055E">
      <w:pPr>
        <w:spacing w:line="360" w:lineRule="auto"/>
        <w:rPr>
          <w:rFonts w:ascii="Times New Roman" w:hAnsi="Times New Roman"/>
          <w:sz w:val="24"/>
          <w:szCs w:val="24"/>
        </w:rPr>
      </w:pPr>
    </w:p>
    <w:p w:rsidR="00D624A8" w:rsidRPr="007B333A" w:rsidRDefault="00D624A8" w:rsidP="00D624A8">
      <w:pPr>
        <w:spacing w:after="0" w:line="360" w:lineRule="auto"/>
        <w:rPr>
          <w:rFonts w:ascii="Times New Roman" w:eastAsia="Times New Roman" w:hAnsi="Times New Roman" w:cs="Times New Roman"/>
          <w:b/>
          <w:sz w:val="24"/>
          <w:szCs w:val="24"/>
        </w:rPr>
      </w:pPr>
      <w:r w:rsidRPr="007B333A">
        <w:rPr>
          <w:rFonts w:ascii="Times New Roman" w:eastAsia="Times New Roman" w:hAnsi="Times New Roman" w:cs="Times New Roman"/>
          <w:b/>
          <w:sz w:val="24"/>
          <w:szCs w:val="24"/>
        </w:rPr>
        <w:lastRenderedPageBreak/>
        <w:t xml:space="preserve">Zhodnocení výsledků z testu hypotézy </w:t>
      </w:r>
      <w:r>
        <w:rPr>
          <w:rFonts w:ascii="Times New Roman" w:eastAsia="Times New Roman" w:hAnsi="Times New Roman" w:cs="Times New Roman"/>
          <w:b/>
          <w:sz w:val="24"/>
          <w:szCs w:val="24"/>
        </w:rPr>
        <w:t>5</w:t>
      </w:r>
    </w:p>
    <w:p w:rsidR="00D624A8" w:rsidRDefault="006A75FD" w:rsidP="00560184">
      <w:pPr>
        <w:spacing w:line="360" w:lineRule="auto"/>
        <w:jc w:val="both"/>
        <w:rPr>
          <w:rFonts w:ascii="Times New Roman" w:hAnsi="Times New Roman"/>
          <w:sz w:val="24"/>
          <w:szCs w:val="24"/>
        </w:rPr>
      </w:pPr>
      <w:r>
        <w:rPr>
          <w:rFonts w:ascii="Times New Roman" w:hAnsi="Times New Roman"/>
          <w:sz w:val="24"/>
          <w:szCs w:val="24"/>
        </w:rPr>
        <w:t>V </w:t>
      </w:r>
      <w:r w:rsidR="00FF1303">
        <w:rPr>
          <w:rFonts w:ascii="Times New Roman" w:hAnsi="Times New Roman"/>
          <w:sz w:val="24"/>
          <w:szCs w:val="24"/>
        </w:rPr>
        <w:t>hypotéze</w:t>
      </w:r>
      <w:r>
        <w:rPr>
          <w:rFonts w:ascii="Times New Roman" w:hAnsi="Times New Roman"/>
          <w:sz w:val="24"/>
          <w:szCs w:val="24"/>
        </w:rPr>
        <w:t xml:space="preserve"> 5 bylo naší snahou zjistit, jak dle pedagogů děti reagují </w:t>
      </w:r>
      <w:r w:rsidR="00FF1303">
        <w:rPr>
          <w:rFonts w:ascii="Times New Roman" w:hAnsi="Times New Roman"/>
          <w:sz w:val="24"/>
          <w:szCs w:val="24"/>
        </w:rPr>
        <w:t>na expresivní terapie. Domnívaly</w:t>
      </w:r>
      <w:r>
        <w:rPr>
          <w:rFonts w:ascii="Times New Roman" w:hAnsi="Times New Roman"/>
          <w:sz w:val="24"/>
          <w:szCs w:val="24"/>
        </w:rPr>
        <w:t xml:space="preserve"> jsme se, že více než 80 % dětí bude dle pedagogů v předškolních zařízeních reagovat na expresivní terapii pozitivně. Velká část pedagogů v této otázce opět uvedla, že</w:t>
      </w:r>
      <w:r w:rsidR="00560184">
        <w:rPr>
          <w:rFonts w:ascii="Times New Roman" w:hAnsi="Times New Roman"/>
          <w:sz w:val="24"/>
          <w:szCs w:val="24"/>
        </w:rPr>
        <w:t> </w:t>
      </w:r>
      <w:r>
        <w:rPr>
          <w:rFonts w:ascii="Times New Roman" w:hAnsi="Times New Roman"/>
          <w:sz w:val="24"/>
          <w:szCs w:val="24"/>
        </w:rPr>
        <w:t xml:space="preserve"> expresivní terapie v jejich zařízeních neprobíhala. Jednalo se o 103 respondentek, tedy 88,03</w:t>
      </w:r>
      <w:r w:rsidR="001A4C5E">
        <w:rPr>
          <w:rFonts w:ascii="Times New Roman" w:hAnsi="Times New Roman"/>
          <w:sz w:val="24"/>
          <w:szCs w:val="24"/>
        </w:rPr>
        <w:t xml:space="preserve"> %  </w:t>
      </w:r>
      <w:r>
        <w:rPr>
          <w:rFonts w:ascii="Times New Roman" w:hAnsi="Times New Roman"/>
          <w:sz w:val="24"/>
          <w:szCs w:val="24"/>
        </w:rPr>
        <w:t>z celého vzorku respondentů. Zbývaj</w:t>
      </w:r>
      <w:r w:rsidR="001A4C5E">
        <w:rPr>
          <w:rFonts w:ascii="Times New Roman" w:hAnsi="Times New Roman"/>
          <w:sz w:val="24"/>
          <w:szCs w:val="24"/>
        </w:rPr>
        <w:t xml:space="preserve">ící respondentky, tedy všech 14 </w:t>
      </w:r>
      <w:r>
        <w:rPr>
          <w:rFonts w:ascii="Times New Roman" w:hAnsi="Times New Roman"/>
          <w:sz w:val="24"/>
          <w:szCs w:val="24"/>
        </w:rPr>
        <w:t>respondentek (11,97</w:t>
      </w:r>
      <w:r w:rsidR="001A4C5E">
        <w:rPr>
          <w:rFonts w:ascii="Times New Roman" w:hAnsi="Times New Roman"/>
          <w:sz w:val="24"/>
          <w:szCs w:val="24"/>
        </w:rPr>
        <w:t xml:space="preserve"> </w:t>
      </w:r>
      <w:r>
        <w:rPr>
          <w:rFonts w:ascii="Times New Roman" w:hAnsi="Times New Roman"/>
          <w:sz w:val="24"/>
          <w:szCs w:val="24"/>
        </w:rPr>
        <w:t>%) z celkového vzorku respondentů uvedlo, že děti reagovaly na expresivní terapii pozitivně. Nulovou hypotézu tedy zamítáme a potvrzujeme, že podíl dětí, které dle pedagogů reagovaly na expresivní terapii pozitivně</w:t>
      </w:r>
      <w:r w:rsidR="002613F5">
        <w:rPr>
          <w:rFonts w:ascii="Times New Roman" w:hAnsi="Times New Roman"/>
          <w:sz w:val="24"/>
          <w:szCs w:val="24"/>
        </w:rPr>
        <w:t>,</w:t>
      </w:r>
      <w:r>
        <w:rPr>
          <w:rFonts w:ascii="Times New Roman" w:hAnsi="Times New Roman"/>
          <w:sz w:val="24"/>
          <w:szCs w:val="24"/>
        </w:rPr>
        <w:t xml:space="preserve"> byl vyšší než 80</w:t>
      </w:r>
      <w:r w:rsidR="001A4C5E">
        <w:rPr>
          <w:rFonts w:ascii="Times New Roman" w:hAnsi="Times New Roman"/>
          <w:sz w:val="24"/>
          <w:szCs w:val="24"/>
        </w:rPr>
        <w:t xml:space="preserve"> </w:t>
      </w:r>
      <w:r>
        <w:rPr>
          <w:rFonts w:ascii="Times New Roman" w:hAnsi="Times New Roman"/>
          <w:sz w:val="24"/>
          <w:szCs w:val="24"/>
        </w:rPr>
        <w:t>%. Jednalo se o celých 100</w:t>
      </w:r>
      <w:r w:rsidR="00560184">
        <w:rPr>
          <w:rFonts w:ascii="Times New Roman" w:hAnsi="Times New Roman"/>
          <w:sz w:val="24"/>
          <w:szCs w:val="24"/>
        </w:rPr>
        <w:t xml:space="preserve"> </w:t>
      </w:r>
      <w:r>
        <w:rPr>
          <w:rFonts w:ascii="Times New Roman" w:hAnsi="Times New Roman"/>
          <w:sz w:val="24"/>
          <w:szCs w:val="24"/>
        </w:rPr>
        <w:t>% dětí.</w:t>
      </w:r>
    </w:p>
    <w:p w:rsidR="006A75FD" w:rsidRPr="00EA10C8" w:rsidRDefault="006A75FD" w:rsidP="00AA055E">
      <w:pPr>
        <w:spacing w:line="360" w:lineRule="auto"/>
        <w:rPr>
          <w:rFonts w:ascii="Times New Roman" w:hAnsi="Times New Roman"/>
          <w:sz w:val="24"/>
          <w:szCs w:val="24"/>
        </w:rPr>
      </w:pPr>
    </w:p>
    <w:p w:rsidR="00AA055E" w:rsidRPr="00D60D18" w:rsidRDefault="00FF1303" w:rsidP="00AA055E">
      <w:pPr>
        <w:spacing w:line="360" w:lineRule="auto"/>
        <w:rPr>
          <w:rFonts w:ascii="Times New Roman" w:hAnsi="Times New Roman"/>
          <w:b/>
          <w:sz w:val="24"/>
          <w:szCs w:val="24"/>
        </w:rPr>
      </w:pPr>
      <w:r>
        <w:rPr>
          <w:rFonts w:ascii="Times New Roman" w:hAnsi="Times New Roman"/>
          <w:b/>
          <w:sz w:val="24"/>
          <w:szCs w:val="24"/>
        </w:rPr>
        <w:t>Hypotéza</w:t>
      </w:r>
      <w:r w:rsidR="00AA055E" w:rsidRPr="00D60D18">
        <w:rPr>
          <w:rFonts w:ascii="Times New Roman" w:hAnsi="Times New Roman"/>
          <w:b/>
          <w:sz w:val="24"/>
          <w:szCs w:val="24"/>
        </w:rPr>
        <w:t xml:space="preserve"> 6</w:t>
      </w:r>
    </w:p>
    <w:p w:rsidR="00D60D18" w:rsidRPr="002A5DC9" w:rsidRDefault="00D60D18" w:rsidP="00D60D18">
      <w:pPr>
        <w:spacing w:after="0" w:line="360" w:lineRule="auto"/>
        <w:rPr>
          <w:rFonts w:ascii="Times New Roman" w:eastAsia="Times New Roman" w:hAnsi="Times New Roman" w:cs="Times New Roman"/>
          <w:sz w:val="24"/>
          <w:szCs w:val="24"/>
        </w:rPr>
      </w:pPr>
      <w:r w:rsidRPr="002A5DC9">
        <w:rPr>
          <w:rFonts w:ascii="Times New Roman" w:eastAsia="Times New Roman" w:hAnsi="Times New Roman" w:cs="Times New Roman"/>
          <w:sz w:val="24"/>
          <w:szCs w:val="24"/>
        </w:rPr>
        <w:t>6H</w:t>
      </w:r>
      <w:r w:rsidRPr="002A5DC9">
        <w:rPr>
          <w:rFonts w:ascii="Times New Roman" w:eastAsia="Times New Roman" w:hAnsi="Times New Roman" w:cs="Times New Roman"/>
          <w:sz w:val="24"/>
          <w:szCs w:val="24"/>
          <w:vertAlign w:val="subscript"/>
        </w:rPr>
        <w:t>0</w:t>
      </w:r>
      <w:r w:rsidRPr="002A5DC9">
        <w:rPr>
          <w:rFonts w:ascii="Times New Roman" w:eastAsia="Times New Roman" w:hAnsi="Times New Roman" w:cs="Times New Roman"/>
          <w:sz w:val="24"/>
          <w:szCs w:val="24"/>
        </w:rPr>
        <w:t>: Podíl pedagogů v předškolních zařízeních, podle kterých</w:t>
      </w:r>
      <w:r>
        <w:rPr>
          <w:rFonts w:ascii="Times New Roman" w:eastAsia="Times New Roman" w:hAnsi="Times New Roman" w:cs="Times New Roman"/>
          <w:sz w:val="24"/>
          <w:szCs w:val="24"/>
        </w:rPr>
        <w:t xml:space="preserve"> většina</w:t>
      </w:r>
      <w:r w:rsidRPr="002A5DC9">
        <w:rPr>
          <w:rFonts w:ascii="Times New Roman" w:eastAsia="Times New Roman" w:hAnsi="Times New Roman" w:cs="Times New Roman"/>
          <w:sz w:val="24"/>
          <w:szCs w:val="24"/>
        </w:rPr>
        <w:t xml:space="preserve"> dět</w:t>
      </w:r>
      <w:r>
        <w:rPr>
          <w:rFonts w:ascii="Times New Roman" w:eastAsia="Times New Roman" w:hAnsi="Times New Roman" w:cs="Times New Roman"/>
          <w:sz w:val="24"/>
          <w:szCs w:val="24"/>
        </w:rPr>
        <w:t>í</w:t>
      </w:r>
      <w:r w:rsidRPr="002A5DC9">
        <w:rPr>
          <w:rFonts w:ascii="Times New Roman" w:eastAsia="Times New Roman" w:hAnsi="Times New Roman" w:cs="Times New Roman"/>
          <w:sz w:val="24"/>
          <w:szCs w:val="24"/>
        </w:rPr>
        <w:t> reaguj</w:t>
      </w:r>
      <w:r>
        <w:rPr>
          <w:rFonts w:ascii="Times New Roman" w:eastAsia="Times New Roman" w:hAnsi="Times New Roman" w:cs="Times New Roman"/>
          <w:sz w:val="24"/>
          <w:szCs w:val="24"/>
        </w:rPr>
        <w:t>e</w:t>
      </w:r>
      <w:r w:rsidRPr="002A5DC9">
        <w:rPr>
          <w:rFonts w:ascii="Times New Roman" w:eastAsia="Times New Roman" w:hAnsi="Times New Roman" w:cs="Times New Roman"/>
          <w:sz w:val="24"/>
          <w:szCs w:val="24"/>
        </w:rPr>
        <w:t xml:space="preserve"> na využití prvků expresivní terapie při činnosti pozitivně, je nižší než 50 %.</w:t>
      </w:r>
    </w:p>
    <w:p w:rsidR="00D60D18" w:rsidRPr="002A5DC9" w:rsidRDefault="00D60D18" w:rsidP="00D60D18">
      <w:pPr>
        <w:spacing w:after="0" w:line="360" w:lineRule="auto"/>
        <w:rPr>
          <w:rFonts w:ascii="Times New Roman" w:eastAsia="Times New Roman" w:hAnsi="Times New Roman" w:cs="Times New Roman"/>
          <w:sz w:val="24"/>
          <w:szCs w:val="24"/>
        </w:rPr>
      </w:pPr>
      <w:r w:rsidRPr="002A5DC9">
        <w:rPr>
          <w:rFonts w:ascii="Times New Roman" w:eastAsia="Times New Roman" w:hAnsi="Times New Roman" w:cs="Times New Roman"/>
          <w:sz w:val="24"/>
          <w:szCs w:val="24"/>
        </w:rPr>
        <w:t>6H</w:t>
      </w:r>
      <w:r w:rsidRPr="002A5DC9">
        <w:rPr>
          <w:rFonts w:ascii="Times New Roman" w:eastAsia="Times New Roman" w:hAnsi="Times New Roman" w:cs="Times New Roman"/>
          <w:sz w:val="24"/>
          <w:szCs w:val="24"/>
          <w:vertAlign w:val="subscript"/>
        </w:rPr>
        <w:t>A</w:t>
      </w:r>
      <w:r w:rsidRPr="002A5DC9">
        <w:rPr>
          <w:rFonts w:ascii="Times New Roman" w:eastAsia="Times New Roman" w:hAnsi="Times New Roman" w:cs="Times New Roman"/>
          <w:sz w:val="24"/>
          <w:szCs w:val="24"/>
        </w:rPr>
        <w:t xml:space="preserve">: Podíl pedagogů v předškolních zařízeních, podle kterých </w:t>
      </w:r>
      <w:r>
        <w:rPr>
          <w:rFonts w:ascii="Times New Roman" w:eastAsia="Times New Roman" w:hAnsi="Times New Roman" w:cs="Times New Roman"/>
          <w:sz w:val="24"/>
          <w:szCs w:val="24"/>
        </w:rPr>
        <w:t xml:space="preserve">většina </w:t>
      </w:r>
      <w:r w:rsidRPr="002A5DC9">
        <w:rPr>
          <w:rFonts w:ascii="Times New Roman" w:eastAsia="Times New Roman" w:hAnsi="Times New Roman" w:cs="Times New Roman"/>
          <w:sz w:val="24"/>
          <w:szCs w:val="24"/>
        </w:rPr>
        <w:t>dět</w:t>
      </w:r>
      <w:r>
        <w:rPr>
          <w:rFonts w:ascii="Times New Roman" w:eastAsia="Times New Roman" w:hAnsi="Times New Roman" w:cs="Times New Roman"/>
          <w:sz w:val="24"/>
          <w:szCs w:val="24"/>
        </w:rPr>
        <w:t>í</w:t>
      </w:r>
      <w:r w:rsidRPr="002A5DC9">
        <w:rPr>
          <w:rFonts w:ascii="Times New Roman" w:eastAsia="Times New Roman" w:hAnsi="Times New Roman" w:cs="Times New Roman"/>
          <w:sz w:val="24"/>
          <w:szCs w:val="24"/>
        </w:rPr>
        <w:t> reaguj</w:t>
      </w:r>
      <w:r>
        <w:rPr>
          <w:rFonts w:ascii="Times New Roman" w:eastAsia="Times New Roman" w:hAnsi="Times New Roman" w:cs="Times New Roman"/>
          <w:sz w:val="24"/>
          <w:szCs w:val="24"/>
        </w:rPr>
        <w:t>e</w:t>
      </w:r>
      <w:r w:rsidRPr="002A5DC9">
        <w:rPr>
          <w:rFonts w:ascii="Times New Roman" w:eastAsia="Times New Roman" w:hAnsi="Times New Roman" w:cs="Times New Roman"/>
          <w:sz w:val="24"/>
          <w:szCs w:val="24"/>
        </w:rPr>
        <w:t xml:space="preserve"> na využití prvků expresivní terapie při činnosti pozitivně, je vyšší než 50 %.</w:t>
      </w:r>
    </w:p>
    <w:tbl>
      <w:tblPr>
        <w:tblStyle w:val="Mkatabulky"/>
        <w:tblW w:w="9073" w:type="dxa"/>
        <w:tblLook w:val="04A0"/>
      </w:tblPr>
      <w:tblGrid>
        <w:gridCol w:w="7348"/>
        <w:gridCol w:w="1701"/>
        <w:gridCol w:w="24"/>
      </w:tblGrid>
      <w:tr w:rsidR="00D60D18" w:rsidRPr="002D5D3F" w:rsidTr="00E86F5F">
        <w:tc>
          <w:tcPr>
            <w:tcW w:w="9073" w:type="dxa"/>
            <w:gridSpan w:val="3"/>
            <w:tcBorders>
              <w:top w:val="nil"/>
              <w:left w:val="nil"/>
              <w:bottom w:val="single" w:sz="4" w:space="0" w:color="auto"/>
              <w:right w:val="nil"/>
            </w:tcBorders>
            <w:vAlign w:val="center"/>
          </w:tcPr>
          <w:p w:rsidR="00D60D18" w:rsidRPr="002D5D3F" w:rsidRDefault="00D60D18" w:rsidP="002A197E">
            <w:pPr>
              <w:spacing w:line="360" w:lineRule="auto"/>
              <w:jc w:val="center"/>
              <w:rPr>
                <w:rFonts w:ascii="Times New Roman" w:hAnsi="Times New Roman" w:cs="Times New Roman"/>
                <w:b/>
                <w:sz w:val="24"/>
              </w:rPr>
            </w:pPr>
          </w:p>
          <w:p w:rsidR="00D60D18" w:rsidRPr="002D5D3F" w:rsidRDefault="00AF4014" w:rsidP="002A197E">
            <w:pPr>
              <w:spacing w:line="360" w:lineRule="auto"/>
              <w:jc w:val="center"/>
              <w:rPr>
                <w:rFonts w:ascii="Times New Roman" w:hAnsi="Times New Roman" w:cs="Times New Roman"/>
                <w:b/>
                <w:sz w:val="24"/>
              </w:rPr>
            </w:pPr>
            <w:r>
              <w:rPr>
                <w:rFonts w:ascii="Times New Roman" w:hAnsi="Times New Roman" w:cs="Times New Roman"/>
                <w:b/>
                <w:sz w:val="24"/>
              </w:rPr>
              <w:t xml:space="preserve">Tabulka 36 – Hypotéza 6: </w:t>
            </w:r>
            <w:r w:rsidR="00D60D18" w:rsidRPr="002D5D3F">
              <w:rPr>
                <w:rFonts w:ascii="Times New Roman" w:hAnsi="Times New Roman" w:cs="Times New Roman"/>
                <w:b/>
                <w:sz w:val="24"/>
              </w:rPr>
              <w:t>Testování relativní četnosti pomocí binomického testu</w:t>
            </w:r>
          </w:p>
        </w:tc>
      </w:tr>
      <w:tr w:rsidR="00D60D18" w:rsidRPr="002A5DC9" w:rsidTr="00E86F5F">
        <w:trPr>
          <w:gridAfter w:val="1"/>
          <w:wAfter w:w="24" w:type="dxa"/>
        </w:trPr>
        <w:tc>
          <w:tcPr>
            <w:tcW w:w="7348" w:type="dxa"/>
            <w:tcBorders>
              <w:top w:val="single" w:sz="4" w:space="0" w:color="auto"/>
            </w:tcBorders>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Celkový počet respondentů</w:t>
            </w:r>
          </w:p>
        </w:tc>
        <w:tc>
          <w:tcPr>
            <w:tcW w:w="1701" w:type="dxa"/>
            <w:tcBorders>
              <w:top w:val="single" w:sz="4" w:space="0" w:color="auto"/>
            </w:tcBorders>
            <w:vAlign w:val="center"/>
          </w:tcPr>
          <w:p w:rsidR="00D60D18" w:rsidRPr="002A5DC9" w:rsidRDefault="00D60D18" w:rsidP="002A197E">
            <w:pPr>
              <w:spacing w:line="360" w:lineRule="auto"/>
              <w:jc w:val="center"/>
              <w:rPr>
                <w:rFonts w:ascii="Times New Roman" w:hAnsi="Times New Roman" w:cs="Times New Roman"/>
                <w:sz w:val="24"/>
              </w:rPr>
            </w:pPr>
            <w:r>
              <w:rPr>
                <w:rFonts w:ascii="Times New Roman" w:hAnsi="Times New Roman" w:cs="Times New Roman"/>
                <w:sz w:val="24"/>
              </w:rPr>
              <w:t>39</w:t>
            </w:r>
          </w:p>
        </w:tc>
      </w:tr>
      <w:tr w:rsidR="00D60D18" w:rsidRPr="002A5DC9" w:rsidTr="00E86F5F">
        <w:trPr>
          <w:gridAfter w:val="1"/>
          <w:wAfter w:w="24" w:type="dxa"/>
        </w:trPr>
        <w:tc>
          <w:tcPr>
            <w:tcW w:w="7348" w:type="dxa"/>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Počet respondentů</w:t>
            </w:r>
            <w:r w:rsidRPr="002A5DC9">
              <w:rPr>
                <w:rFonts w:ascii="Times New Roman" w:eastAsia="Times New Roman" w:hAnsi="Times New Roman" w:cs="Times New Roman"/>
                <w:sz w:val="24"/>
                <w:szCs w:val="24"/>
              </w:rPr>
              <w:t xml:space="preserve"> se zkušeností, že se všechny děti zapojují do ET samy</w:t>
            </w:r>
          </w:p>
        </w:tc>
        <w:tc>
          <w:tcPr>
            <w:tcW w:w="1701" w:type="dxa"/>
            <w:vAlign w:val="center"/>
          </w:tcPr>
          <w:p w:rsidR="00D60D18" w:rsidRPr="002A5DC9" w:rsidRDefault="00D60D18" w:rsidP="002A197E">
            <w:pPr>
              <w:spacing w:line="360" w:lineRule="auto"/>
              <w:jc w:val="center"/>
              <w:rPr>
                <w:rFonts w:ascii="Times New Roman" w:hAnsi="Times New Roman" w:cs="Times New Roman"/>
                <w:sz w:val="24"/>
              </w:rPr>
            </w:pPr>
            <w:r>
              <w:rPr>
                <w:rFonts w:ascii="Times New Roman" w:hAnsi="Times New Roman" w:cs="Times New Roman"/>
                <w:sz w:val="24"/>
              </w:rPr>
              <w:t>31</w:t>
            </w:r>
          </w:p>
        </w:tc>
      </w:tr>
      <w:tr w:rsidR="00D60D18" w:rsidRPr="002A5DC9" w:rsidTr="00E86F5F">
        <w:trPr>
          <w:gridAfter w:val="1"/>
          <w:wAfter w:w="24" w:type="dxa"/>
        </w:trPr>
        <w:tc>
          <w:tcPr>
            <w:tcW w:w="7348" w:type="dxa"/>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Podíl respondentů</w:t>
            </w:r>
            <w:r w:rsidRPr="002A5DC9">
              <w:rPr>
                <w:rFonts w:ascii="Times New Roman" w:eastAsia="Times New Roman" w:hAnsi="Times New Roman" w:cs="Times New Roman"/>
                <w:sz w:val="24"/>
                <w:szCs w:val="24"/>
              </w:rPr>
              <w:t xml:space="preserve"> se zkušeností, že se všechny děti zapojují do ET samy</w:t>
            </w:r>
          </w:p>
        </w:tc>
        <w:tc>
          <w:tcPr>
            <w:tcW w:w="1701" w:type="dxa"/>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0,</w:t>
            </w:r>
            <w:r>
              <w:rPr>
                <w:rFonts w:ascii="Times New Roman" w:hAnsi="Times New Roman" w:cs="Times New Roman"/>
                <w:sz w:val="24"/>
              </w:rPr>
              <w:t>795</w:t>
            </w:r>
          </w:p>
        </w:tc>
      </w:tr>
      <w:tr w:rsidR="00D60D18" w:rsidRPr="002A5DC9" w:rsidTr="00E86F5F">
        <w:trPr>
          <w:gridAfter w:val="1"/>
          <w:wAfter w:w="24" w:type="dxa"/>
        </w:trPr>
        <w:tc>
          <w:tcPr>
            <w:tcW w:w="7348" w:type="dxa"/>
            <w:vAlign w:val="center"/>
          </w:tcPr>
          <w:p w:rsidR="00D60D18" w:rsidRPr="002A5DC9" w:rsidRDefault="002D5D3F" w:rsidP="002A197E">
            <w:pPr>
              <w:spacing w:line="360" w:lineRule="auto"/>
              <w:jc w:val="center"/>
              <w:rPr>
                <w:rFonts w:ascii="Times New Roman" w:hAnsi="Times New Roman" w:cs="Times New Roman"/>
                <w:sz w:val="24"/>
              </w:rPr>
            </w:pPr>
            <w:r>
              <w:rPr>
                <w:rFonts w:ascii="Times New Roman" w:hAnsi="Times New Roman" w:cs="Times New Roman"/>
                <w:sz w:val="24"/>
              </w:rPr>
              <w:t>P</w:t>
            </w:r>
            <w:r w:rsidR="00D60D18" w:rsidRPr="002A5DC9">
              <w:rPr>
                <w:rFonts w:ascii="Times New Roman" w:hAnsi="Times New Roman" w:cs="Times New Roman"/>
                <w:sz w:val="24"/>
              </w:rPr>
              <w:t>-hodnota jednostranného binomického testu</w:t>
            </w:r>
          </w:p>
        </w:tc>
        <w:tc>
          <w:tcPr>
            <w:tcW w:w="1701" w:type="dxa"/>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0,</w:t>
            </w:r>
            <w:r>
              <w:rPr>
                <w:rFonts w:ascii="Times New Roman" w:hAnsi="Times New Roman" w:cs="Times New Roman"/>
                <w:sz w:val="24"/>
              </w:rPr>
              <w:t>0001</w:t>
            </w:r>
          </w:p>
        </w:tc>
      </w:tr>
      <w:tr w:rsidR="00D60D18" w:rsidRPr="002A5DC9" w:rsidTr="00E86F5F">
        <w:trPr>
          <w:gridAfter w:val="1"/>
          <w:wAfter w:w="24" w:type="dxa"/>
        </w:trPr>
        <w:tc>
          <w:tcPr>
            <w:tcW w:w="7348" w:type="dxa"/>
            <w:vAlign w:val="center"/>
          </w:tcPr>
          <w:p w:rsidR="00D60D18" w:rsidRPr="002A5DC9" w:rsidRDefault="002D5D3F" w:rsidP="002A197E">
            <w:pPr>
              <w:spacing w:line="360" w:lineRule="auto"/>
              <w:jc w:val="center"/>
              <w:rPr>
                <w:rFonts w:ascii="Times New Roman" w:hAnsi="Times New Roman" w:cs="Times New Roman"/>
                <w:sz w:val="24"/>
              </w:rPr>
            </w:pPr>
            <w:r>
              <w:rPr>
                <w:rFonts w:ascii="Times New Roman" w:hAnsi="Times New Roman" w:cs="Times New Roman"/>
                <w:sz w:val="24"/>
              </w:rPr>
              <w:t>D</w:t>
            </w:r>
            <w:r w:rsidR="00D60D18" w:rsidRPr="002A5DC9">
              <w:rPr>
                <w:rFonts w:ascii="Times New Roman" w:hAnsi="Times New Roman" w:cs="Times New Roman"/>
                <w:sz w:val="24"/>
              </w:rPr>
              <w:t>olní hranice jednostranného 95 % intervalu spolehlivosti pro podíl</w:t>
            </w:r>
          </w:p>
        </w:tc>
        <w:tc>
          <w:tcPr>
            <w:tcW w:w="1701" w:type="dxa"/>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0,</w:t>
            </w:r>
            <w:r>
              <w:rPr>
                <w:rFonts w:ascii="Times New Roman" w:hAnsi="Times New Roman" w:cs="Times New Roman"/>
                <w:sz w:val="24"/>
              </w:rPr>
              <w:t>660</w:t>
            </w:r>
          </w:p>
        </w:tc>
      </w:tr>
      <w:tr w:rsidR="00D60D18" w:rsidRPr="002A5DC9" w:rsidTr="002D5D3F">
        <w:trPr>
          <w:gridAfter w:val="1"/>
          <w:wAfter w:w="24" w:type="dxa"/>
        </w:trPr>
        <w:tc>
          <w:tcPr>
            <w:tcW w:w="7348" w:type="dxa"/>
            <w:vAlign w:val="center"/>
          </w:tcPr>
          <w:p w:rsidR="00D60D18" w:rsidRPr="002A5DC9" w:rsidRDefault="002D5D3F" w:rsidP="002A197E">
            <w:pPr>
              <w:spacing w:line="360" w:lineRule="auto"/>
              <w:jc w:val="center"/>
              <w:rPr>
                <w:rFonts w:ascii="Times New Roman" w:hAnsi="Times New Roman" w:cs="Times New Roman"/>
                <w:sz w:val="24"/>
              </w:rPr>
            </w:pPr>
            <w:r>
              <w:rPr>
                <w:rFonts w:ascii="Times New Roman" w:hAnsi="Times New Roman" w:cs="Times New Roman"/>
                <w:sz w:val="24"/>
              </w:rPr>
              <w:t>R</w:t>
            </w:r>
            <w:r w:rsidR="00D60D18" w:rsidRPr="002A5DC9">
              <w:rPr>
                <w:rFonts w:ascii="Times New Roman" w:hAnsi="Times New Roman" w:cs="Times New Roman"/>
                <w:sz w:val="24"/>
              </w:rPr>
              <w:t>ozhodnutí o nulové hypotéze</w:t>
            </w:r>
          </w:p>
        </w:tc>
        <w:tc>
          <w:tcPr>
            <w:tcW w:w="1701" w:type="dxa"/>
            <w:shd w:val="clear" w:color="auto" w:fill="FFFF00"/>
            <w:vAlign w:val="center"/>
          </w:tcPr>
          <w:p w:rsidR="00D60D18" w:rsidRPr="002A5DC9" w:rsidRDefault="00D60D18" w:rsidP="002A197E">
            <w:pPr>
              <w:spacing w:line="360" w:lineRule="auto"/>
              <w:jc w:val="center"/>
              <w:rPr>
                <w:rFonts w:ascii="Times New Roman" w:hAnsi="Times New Roman" w:cs="Times New Roman"/>
                <w:sz w:val="24"/>
              </w:rPr>
            </w:pPr>
            <w:r>
              <w:rPr>
                <w:rFonts w:ascii="Times New Roman" w:hAnsi="Times New Roman" w:cs="Times New Roman"/>
                <w:sz w:val="24"/>
              </w:rPr>
              <w:t>za</w:t>
            </w:r>
            <w:r w:rsidRPr="002A5DC9">
              <w:rPr>
                <w:rFonts w:ascii="Times New Roman" w:hAnsi="Times New Roman" w:cs="Times New Roman"/>
                <w:sz w:val="24"/>
              </w:rPr>
              <w:t>mítáme H</w:t>
            </w:r>
            <w:r w:rsidRPr="002A5DC9">
              <w:rPr>
                <w:rFonts w:ascii="Times New Roman" w:hAnsi="Times New Roman" w:cs="Times New Roman"/>
                <w:sz w:val="24"/>
                <w:vertAlign w:val="subscript"/>
              </w:rPr>
              <w:t>0</w:t>
            </w:r>
          </w:p>
        </w:tc>
      </w:tr>
    </w:tbl>
    <w:p w:rsidR="00D60D18" w:rsidRDefault="00D60D18" w:rsidP="002A197E">
      <w:pPr>
        <w:spacing w:line="360" w:lineRule="auto"/>
        <w:rPr>
          <w:rFonts w:ascii="Times New Roman" w:hAnsi="Times New Roman" w:cs="Times New Roman"/>
          <w:sz w:val="24"/>
        </w:rPr>
      </w:pPr>
    </w:p>
    <w:p w:rsidR="00D60D18" w:rsidRDefault="00D60D18" w:rsidP="00560184">
      <w:pPr>
        <w:spacing w:line="360" w:lineRule="auto"/>
        <w:jc w:val="both"/>
        <w:rPr>
          <w:rFonts w:ascii="Times New Roman" w:eastAsia="Times New Roman" w:hAnsi="Times New Roman" w:cs="Times New Roman"/>
          <w:sz w:val="24"/>
          <w:szCs w:val="24"/>
        </w:rPr>
      </w:pPr>
      <w:r w:rsidRPr="002A5DC9">
        <w:rPr>
          <w:rFonts w:ascii="Times New Roman" w:hAnsi="Times New Roman" w:cs="Times New Roman"/>
          <w:sz w:val="24"/>
        </w:rPr>
        <w:t xml:space="preserve">Z celkem </w:t>
      </w:r>
      <w:r>
        <w:rPr>
          <w:rFonts w:ascii="Times New Roman" w:hAnsi="Times New Roman" w:cs="Times New Roman"/>
          <w:sz w:val="24"/>
        </w:rPr>
        <w:t>39</w:t>
      </w:r>
      <w:r w:rsidRPr="002A5DC9">
        <w:rPr>
          <w:rFonts w:ascii="Times New Roman" w:hAnsi="Times New Roman" w:cs="Times New Roman"/>
          <w:sz w:val="24"/>
        </w:rPr>
        <w:t xml:space="preserve"> respondentů</w:t>
      </w:r>
      <w:r w:rsidR="002A4AA4">
        <w:rPr>
          <w:rFonts w:ascii="Times New Roman" w:hAnsi="Times New Roman" w:cs="Times New Roman"/>
          <w:sz w:val="24"/>
        </w:rPr>
        <w:t xml:space="preserve"> </w:t>
      </w:r>
      <w:r>
        <w:rPr>
          <w:rFonts w:ascii="Times New Roman" w:hAnsi="Times New Roman" w:cs="Times New Roman"/>
          <w:sz w:val="24"/>
        </w:rPr>
        <w:t xml:space="preserve">31 uvedlo, že </w:t>
      </w:r>
      <w:r>
        <w:rPr>
          <w:rFonts w:ascii="Times New Roman" w:eastAsia="Times New Roman" w:hAnsi="Times New Roman" w:cs="Times New Roman"/>
          <w:sz w:val="24"/>
          <w:szCs w:val="24"/>
        </w:rPr>
        <w:t>většina</w:t>
      </w:r>
      <w:r w:rsidRPr="002A5DC9">
        <w:rPr>
          <w:rFonts w:ascii="Times New Roman" w:eastAsia="Times New Roman" w:hAnsi="Times New Roman" w:cs="Times New Roman"/>
          <w:sz w:val="24"/>
          <w:szCs w:val="24"/>
        </w:rPr>
        <w:t xml:space="preserve"> dět</w:t>
      </w:r>
      <w:r>
        <w:rPr>
          <w:rFonts w:ascii="Times New Roman" w:eastAsia="Times New Roman" w:hAnsi="Times New Roman" w:cs="Times New Roman"/>
          <w:sz w:val="24"/>
          <w:szCs w:val="24"/>
        </w:rPr>
        <w:t>í</w:t>
      </w:r>
      <w:r w:rsidRPr="002A5DC9">
        <w:rPr>
          <w:rFonts w:ascii="Times New Roman" w:eastAsia="Times New Roman" w:hAnsi="Times New Roman" w:cs="Times New Roman"/>
          <w:sz w:val="24"/>
          <w:szCs w:val="24"/>
        </w:rPr>
        <w:t> reaguj</w:t>
      </w:r>
      <w:r>
        <w:rPr>
          <w:rFonts w:ascii="Times New Roman" w:eastAsia="Times New Roman" w:hAnsi="Times New Roman" w:cs="Times New Roman"/>
          <w:sz w:val="24"/>
          <w:szCs w:val="24"/>
        </w:rPr>
        <w:t>e</w:t>
      </w:r>
      <w:r w:rsidRPr="002A5DC9">
        <w:rPr>
          <w:rFonts w:ascii="Times New Roman" w:eastAsia="Times New Roman" w:hAnsi="Times New Roman" w:cs="Times New Roman"/>
          <w:sz w:val="24"/>
          <w:szCs w:val="24"/>
        </w:rPr>
        <w:t xml:space="preserve"> na využití prvků expresivní terapie při činnosti pozitivně</w:t>
      </w:r>
      <w:r w:rsidRPr="002A5DC9">
        <w:rPr>
          <w:rFonts w:ascii="Times New Roman" w:hAnsi="Times New Roman" w:cs="Times New Roman"/>
          <w:sz w:val="24"/>
        </w:rPr>
        <w:t>. Podíl těchto respondentů činil 0,</w:t>
      </w:r>
      <w:r>
        <w:rPr>
          <w:rFonts w:ascii="Times New Roman" w:hAnsi="Times New Roman" w:cs="Times New Roman"/>
          <w:sz w:val="24"/>
        </w:rPr>
        <w:t>795</w:t>
      </w:r>
      <w:r w:rsidRPr="002A5DC9">
        <w:rPr>
          <w:rFonts w:ascii="Times New Roman" w:hAnsi="Times New Roman" w:cs="Times New Roman"/>
          <w:sz w:val="24"/>
        </w:rPr>
        <w:t xml:space="preserve">, tj. </w:t>
      </w:r>
      <w:r>
        <w:rPr>
          <w:rFonts w:ascii="Times New Roman" w:hAnsi="Times New Roman" w:cs="Times New Roman"/>
          <w:sz w:val="24"/>
        </w:rPr>
        <w:t>79,5</w:t>
      </w:r>
      <w:r w:rsidRPr="002A5DC9">
        <w:rPr>
          <w:rFonts w:ascii="Times New Roman" w:hAnsi="Times New Roman" w:cs="Times New Roman"/>
          <w:sz w:val="24"/>
        </w:rPr>
        <w:t xml:space="preserve"> %. P-hodnota binomického testu vyšla 0,</w:t>
      </w:r>
      <w:r>
        <w:rPr>
          <w:rFonts w:ascii="Times New Roman" w:hAnsi="Times New Roman" w:cs="Times New Roman"/>
          <w:sz w:val="24"/>
        </w:rPr>
        <w:t>0001</w:t>
      </w:r>
      <w:r w:rsidRPr="002A5DC9">
        <w:rPr>
          <w:rFonts w:ascii="Times New Roman" w:hAnsi="Times New Roman" w:cs="Times New Roman"/>
          <w:sz w:val="24"/>
        </w:rPr>
        <w:t xml:space="preserve">, tj. </w:t>
      </w:r>
      <w:r>
        <w:rPr>
          <w:rFonts w:ascii="Times New Roman" w:hAnsi="Times New Roman" w:cs="Times New Roman"/>
          <w:sz w:val="24"/>
        </w:rPr>
        <w:t>niž</w:t>
      </w:r>
      <w:r w:rsidRPr="002A5DC9">
        <w:rPr>
          <w:rFonts w:ascii="Times New Roman" w:hAnsi="Times New Roman" w:cs="Times New Roman"/>
          <w:sz w:val="24"/>
        </w:rPr>
        <w:t xml:space="preserve">ší než 0,05. Nulová hypotéza byla zamítnuta </w:t>
      </w:r>
      <w:r>
        <w:rPr>
          <w:rFonts w:ascii="Times New Roman" w:hAnsi="Times New Roman" w:cs="Times New Roman"/>
          <w:sz w:val="24"/>
        </w:rPr>
        <w:t xml:space="preserve">ve prospěch alternativní hypotézy. Na hladině významnosti 0,05 bylo prokázáno, že podíl </w:t>
      </w:r>
      <w:r w:rsidRPr="002A5DC9">
        <w:rPr>
          <w:rFonts w:ascii="Times New Roman" w:eastAsia="Times New Roman" w:hAnsi="Times New Roman" w:cs="Times New Roman"/>
          <w:sz w:val="24"/>
          <w:szCs w:val="24"/>
        </w:rPr>
        <w:t xml:space="preserve">pedagogů v předškolních zařízeních, podle kterých </w:t>
      </w:r>
      <w:r>
        <w:rPr>
          <w:rFonts w:ascii="Times New Roman" w:eastAsia="Times New Roman" w:hAnsi="Times New Roman" w:cs="Times New Roman"/>
          <w:sz w:val="24"/>
          <w:szCs w:val="24"/>
        </w:rPr>
        <w:t>většina</w:t>
      </w:r>
      <w:r w:rsidRPr="002A5DC9">
        <w:rPr>
          <w:rFonts w:ascii="Times New Roman" w:eastAsia="Times New Roman" w:hAnsi="Times New Roman" w:cs="Times New Roman"/>
          <w:sz w:val="24"/>
          <w:szCs w:val="24"/>
        </w:rPr>
        <w:t xml:space="preserve"> dět</w:t>
      </w:r>
      <w:r>
        <w:rPr>
          <w:rFonts w:ascii="Times New Roman" w:eastAsia="Times New Roman" w:hAnsi="Times New Roman" w:cs="Times New Roman"/>
          <w:sz w:val="24"/>
          <w:szCs w:val="24"/>
        </w:rPr>
        <w:t>í</w:t>
      </w:r>
      <w:r w:rsidRPr="002A5DC9">
        <w:rPr>
          <w:rFonts w:ascii="Times New Roman" w:eastAsia="Times New Roman" w:hAnsi="Times New Roman" w:cs="Times New Roman"/>
          <w:sz w:val="24"/>
          <w:szCs w:val="24"/>
        </w:rPr>
        <w:t> reaguj</w:t>
      </w:r>
      <w:r>
        <w:rPr>
          <w:rFonts w:ascii="Times New Roman" w:eastAsia="Times New Roman" w:hAnsi="Times New Roman" w:cs="Times New Roman"/>
          <w:sz w:val="24"/>
          <w:szCs w:val="24"/>
        </w:rPr>
        <w:t>e</w:t>
      </w:r>
      <w:r w:rsidRPr="002A5DC9">
        <w:rPr>
          <w:rFonts w:ascii="Times New Roman" w:eastAsia="Times New Roman" w:hAnsi="Times New Roman" w:cs="Times New Roman"/>
          <w:sz w:val="24"/>
          <w:szCs w:val="24"/>
        </w:rPr>
        <w:t xml:space="preserve"> na využití prvků expresivní terapie při činnosti pozitivně, </w:t>
      </w:r>
      <w:r>
        <w:rPr>
          <w:rFonts w:ascii="Times New Roman" w:eastAsia="Times New Roman" w:hAnsi="Times New Roman" w:cs="Times New Roman"/>
          <w:sz w:val="24"/>
          <w:szCs w:val="24"/>
        </w:rPr>
        <w:t>je</w:t>
      </w:r>
      <w:r w:rsidRPr="002A5DC9">
        <w:rPr>
          <w:rFonts w:ascii="Times New Roman" w:eastAsia="Times New Roman" w:hAnsi="Times New Roman" w:cs="Times New Roman"/>
          <w:sz w:val="24"/>
          <w:szCs w:val="24"/>
        </w:rPr>
        <w:t xml:space="preserve"> vyšší než 50 %.</w:t>
      </w:r>
      <w:r>
        <w:rPr>
          <w:rFonts w:ascii="Times New Roman" w:eastAsia="Times New Roman" w:hAnsi="Times New Roman" w:cs="Times New Roman"/>
          <w:sz w:val="24"/>
          <w:szCs w:val="24"/>
        </w:rPr>
        <w:t xml:space="preserve"> Dle 95 </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intervalu </w:t>
      </w:r>
      <w:r>
        <w:rPr>
          <w:rFonts w:ascii="Times New Roman" w:eastAsia="Times New Roman" w:hAnsi="Times New Roman" w:cs="Times New Roman"/>
          <w:sz w:val="24"/>
          <w:szCs w:val="24"/>
        </w:rPr>
        <w:lastRenderedPageBreak/>
        <w:t xml:space="preserve">spolehlivosti je podíl pedagogů </w:t>
      </w:r>
      <w:r w:rsidRPr="002A5DC9">
        <w:rPr>
          <w:rFonts w:ascii="Times New Roman" w:eastAsia="Times New Roman" w:hAnsi="Times New Roman" w:cs="Times New Roman"/>
          <w:sz w:val="24"/>
          <w:szCs w:val="24"/>
        </w:rPr>
        <w:t>v předškolních zařízeních</w:t>
      </w:r>
      <w:r>
        <w:rPr>
          <w:rFonts w:ascii="Times New Roman" w:eastAsia="Times New Roman" w:hAnsi="Times New Roman" w:cs="Times New Roman"/>
          <w:sz w:val="24"/>
          <w:szCs w:val="24"/>
        </w:rPr>
        <w:t xml:space="preserve">, </w:t>
      </w:r>
      <w:r w:rsidRPr="002A5DC9">
        <w:rPr>
          <w:rFonts w:ascii="Times New Roman" w:eastAsia="Times New Roman" w:hAnsi="Times New Roman" w:cs="Times New Roman"/>
          <w:sz w:val="24"/>
          <w:szCs w:val="24"/>
        </w:rPr>
        <w:t xml:space="preserve">podle kterých </w:t>
      </w:r>
      <w:r>
        <w:rPr>
          <w:rFonts w:ascii="Times New Roman" w:eastAsia="Times New Roman" w:hAnsi="Times New Roman" w:cs="Times New Roman"/>
          <w:sz w:val="24"/>
          <w:szCs w:val="24"/>
        </w:rPr>
        <w:t>většina</w:t>
      </w:r>
      <w:r w:rsidRPr="002A5DC9">
        <w:rPr>
          <w:rFonts w:ascii="Times New Roman" w:eastAsia="Times New Roman" w:hAnsi="Times New Roman" w:cs="Times New Roman"/>
          <w:sz w:val="24"/>
          <w:szCs w:val="24"/>
        </w:rPr>
        <w:t xml:space="preserve"> dět</w:t>
      </w:r>
      <w:r>
        <w:rPr>
          <w:rFonts w:ascii="Times New Roman" w:eastAsia="Times New Roman" w:hAnsi="Times New Roman" w:cs="Times New Roman"/>
          <w:sz w:val="24"/>
          <w:szCs w:val="24"/>
        </w:rPr>
        <w:t>í</w:t>
      </w:r>
      <w:r w:rsidRPr="002A5DC9">
        <w:rPr>
          <w:rFonts w:ascii="Times New Roman" w:eastAsia="Times New Roman" w:hAnsi="Times New Roman" w:cs="Times New Roman"/>
          <w:sz w:val="24"/>
          <w:szCs w:val="24"/>
        </w:rPr>
        <w:t> reaguj</w:t>
      </w:r>
      <w:r>
        <w:rPr>
          <w:rFonts w:ascii="Times New Roman" w:eastAsia="Times New Roman" w:hAnsi="Times New Roman" w:cs="Times New Roman"/>
          <w:sz w:val="24"/>
          <w:szCs w:val="24"/>
        </w:rPr>
        <w:t>e</w:t>
      </w:r>
      <w:r w:rsidRPr="002A5DC9">
        <w:rPr>
          <w:rFonts w:ascii="Times New Roman" w:eastAsia="Times New Roman" w:hAnsi="Times New Roman" w:cs="Times New Roman"/>
          <w:sz w:val="24"/>
          <w:szCs w:val="24"/>
        </w:rPr>
        <w:t xml:space="preserve"> na využití prvků expresivní terapie při činnosti pozitivně</w:t>
      </w:r>
      <w:r>
        <w:rPr>
          <w:rFonts w:ascii="Times New Roman" w:eastAsia="Times New Roman" w:hAnsi="Times New Roman" w:cs="Times New Roman"/>
          <w:sz w:val="24"/>
          <w:szCs w:val="24"/>
        </w:rPr>
        <w:t>, vyšší než 66,0</w:t>
      </w:r>
      <w:r w:rsidR="001A4C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w:t>
      </w:r>
    </w:p>
    <w:p w:rsidR="00AF4014" w:rsidRDefault="00AF4014" w:rsidP="00D624A8">
      <w:pPr>
        <w:spacing w:after="0" w:line="360" w:lineRule="auto"/>
        <w:rPr>
          <w:rFonts w:ascii="Times New Roman" w:eastAsia="Times New Roman" w:hAnsi="Times New Roman" w:cs="Times New Roman"/>
          <w:b/>
          <w:sz w:val="24"/>
          <w:szCs w:val="24"/>
        </w:rPr>
      </w:pPr>
    </w:p>
    <w:p w:rsidR="00D624A8" w:rsidRPr="007B333A" w:rsidRDefault="00D624A8" w:rsidP="00D624A8">
      <w:pPr>
        <w:spacing w:after="0" w:line="360" w:lineRule="auto"/>
        <w:rPr>
          <w:rFonts w:ascii="Times New Roman" w:eastAsia="Times New Roman" w:hAnsi="Times New Roman" w:cs="Times New Roman"/>
          <w:b/>
          <w:sz w:val="24"/>
          <w:szCs w:val="24"/>
        </w:rPr>
      </w:pPr>
      <w:r w:rsidRPr="007B333A">
        <w:rPr>
          <w:rFonts w:ascii="Times New Roman" w:eastAsia="Times New Roman" w:hAnsi="Times New Roman" w:cs="Times New Roman"/>
          <w:b/>
          <w:sz w:val="24"/>
          <w:szCs w:val="24"/>
        </w:rPr>
        <w:t xml:space="preserve">Zhodnocení výsledků z testu hypotézy </w:t>
      </w:r>
      <w:r>
        <w:rPr>
          <w:rFonts w:ascii="Times New Roman" w:eastAsia="Times New Roman" w:hAnsi="Times New Roman" w:cs="Times New Roman"/>
          <w:b/>
          <w:sz w:val="24"/>
          <w:szCs w:val="24"/>
        </w:rPr>
        <w:t>6</w:t>
      </w:r>
    </w:p>
    <w:p w:rsidR="006B6119" w:rsidRPr="002A5DC9" w:rsidRDefault="002A4AA4" w:rsidP="0056018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Předpokladem hypotézy</w:t>
      </w:r>
      <w:r w:rsidR="00FF13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 byla domněnka, že pokud pedagogové v předškolních zařízeních zařazují metody či prvky expresivní terap</w:t>
      </w:r>
      <w:r w:rsidR="00B00491">
        <w:rPr>
          <w:rFonts w:ascii="Times New Roman" w:eastAsia="Times New Roman" w:hAnsi="Times New Roman" w:cs="Times New Roman"/>
          <w:sz w:val="24"/>
          <w:szCs w:val="24"/>
        </w:rPr>
        <w:t>ie do činností</w:t>
      </w:r>
      <w:r>
        <w:rPr>
          <w:rFonts w:ascii="Times New Roman" w:eastAsia="Times New Roman" w:hAnsi="Times New Roman" w:cs="Times New Roman"/>
          <w:sz w:val="24"/>
          <w:szCs w:val="24"/>
        </w:rPr>
        <w:t xml:space="preserve">, pozitivně na tyto činnosti reaguje více než 50% dětí. Ze 117 dotazovaných respondentů uvedlo 39 respondentek, že prvky či metody expresivní terapie do činností zařazuje. </w:t>
      </w:r>
      <w:r w:rsidR="00D40960">
        <w:rPr>
          <w:rFonts w:ascii="Times New Roman" w:eastAsia="Times New Roman" w:hAnsi="Times New Roman" w:cs="Times New Roman"/>
          <w:sz w:val="24"/>
          <w:szCs w:val="24"/>
        </w:rPr>
        <w:t>Z tohoto počtu 39 respondentek jich 31 uvedlo, že většina dětí na prvky či metody expre</w:t>
      </w:r>
      <w:r w:rsidR="006B6119">
        <w:rPr>
          <w:rFonts w:ascii="Times New Roman" w:eastAsia="Times New Roman" w:hAnsi="Times New Roman" w:cs="Times New Roman"/>
          <w:sz w:val="24"/>
          <w:szCs w:val="24"/>
        </w:rPr>
        <w:t xml:space="preserve">sivní terapie reaguje pozitivně, tedy </w:t>
      </w:r>
      <w:r w:rsidR="00D40960">
        <w:rPr>
          <w:rFonts w:ascii="Times New Roman" w:eastAsia="Times New Roman" w:hAnsi="Times New Roman" w:cs="Times New Roman"/>
          <w:sz w:val="24"/>
          <w:szCs w:val="24"/>
        </w:rPr>
        <w:t>79,5</w:t>
      </w:r>
      <w:r w:rsidR="001A4C5E">
        <w:rPr>
          <w:rFonts w:ascii="Times New Roman" w:eastAsia="Times New Roman" w:hAnsi="Times New Roman" w:cs="Times New Roman"/>
          <w:sz w:val="24"/>
          <w:szCs w:val="24"/>
        </w:rPr>
        <w:t xml:space="preserve">  </w:t>
      </w:r>
      <w:r w:rsidR="00D40960">
        <w:rPr>
          <w:rFonts w:ascii="Times New Roman" w:eastAsia="Times New Roman" w:hAnsi="Times New Roman" w:cs="Times New Roman"/>
          <w:sz w:val="24"/>
          <w:szCs w:val="24"/>
        </w:rPr>
        <w:t xml:space="preserve">% </w:t>
      </w:r>
      <w:r w:rsidR="002124FA">
        <w:rPr>
          <w:rFonts w:ascii="Times New Roman" w:eastAsia="Times New Roman" w:hAnsi="Times New Roman" w:cs="Times New Roman"/>
          <w:sz w:val="24"/>
          <w:szCs w:val="24"/>
        </w:rPr>
        <w:t>pedagogů uvedlo, že děti</w:t>
      </w:r>
      <w:r w:rsidR="00FF1303">
        <w:rPr>
          <w:rFonts w:ascii="Times New Roman" w:eastAsia="Times New Roman" w:hAnsi="Times New Roman" w:cs="Times New Roman"/>
          <w:sz w:val="24"/>
          <w:szCs w:val="24"/>
        </w:rPr>
        <w:t xml:space="preserve"> reagoval</w:t>
      </w:r>
      <w:r w:rsidR="002124FA">
        <w:rPr>
          <w:rFonts w:ascii="Times New Roman" w:eastAsia="Times New Roman" w:hAnsi="Times New Roman" w:cs="Times New Roman"/>
          <w:sz w:val="24"/>
          <w:szCs w:val="24"/>
        </w:rPr>
        <w:t>y</w:t>
      </w:r>
      <w:r w:rsidR="00FF1303">
        <w:rPr>
          <w:rFonts w:ascii="Times New Roman" w:eastAsia="Times New Roman" w:hAnsi="Times New Roman" w:cs="Times New Roman"/>
          <w:sz w:val="24"/>
          <w:szCs w:val="24"/>
        </w:rPr>
        <w:t xml:space="preserve"> pozitivně</w:t>
      </w:r>
      <w:r w:rsidR="006B6119">
        <w:rPr>
          <w:rFonts w:ascii="Times New Roman" w:eastAsia="Times New Roman" w:hAnsi="Times New Roman" w:cs="Times New Roman"/>
          <w:sz w:val="24"/>
          <w:szCs w:val="24"/>
        </w:rPr>
        <w:t>. Nulovou hypotézu tedy zamítáme a</w:t>
      </w:r>
      <w:r w:rsidR="001A4C5E">
        <w:rPr>
          <w:rFonts w:ascii="Times New Roman" w:eastAsia="Times New Roman" w:hAnsi="Times New Roman" w:cs="Times New Roman"/>
          <w:sz w:val="24"/>
          <w:szCs w:val="24"/>
        </w:rPr>
        <w:t> </w:t>
      </w:r>
      <w:r w:rsidR="006B6119">
        <w:rPr>
          <w:rFonts w:ascii="Times New Roman" w:eastAsia="Times New Roman" w:hAnsi="Times New Roman" w:cs="Times New Roman"/>
          <w:sz w:val="24"/>
          <w:szCs w:val="24"/>
        </w:rPr>
        <w:t xml:space="preserve"> potvrzujeme alternativní hypotézu. </w:t>
      </w:r>
      <w:r w:rsidR="006B6119" w:rsidRPr="002A5DC9">
        <w:rPr>
          <w:rFonts w:ascii="Times New Roman" w:eastAsia="Times New Roman" w:hAnsi="Times New Roman" w:cs="Times New Roman"/>
          <w:sz w:val="24"/>
          <w:szCs w:val="24"/>
        </w:rPr>
        <w:t xml:space="preserve">Podíl pedagogů v předškolních zařízeních, podle kterých </w:t>
      </w:r>
      <w:r w:rsidR="006B6119">
        <w:rPr>
          <w:rFonts w:ascii="Times New Roman" w:eastAsia="Times New Roman" w:hAnsi="Times New Roman" w:cs="Times New Roman"/>
          <w:sz w:val="24"/>
          <w:szCs w:val="24"/>
        </w:rPr>
        <w:t xml:space="preserve">většina </w:t>
      </w:r>
      <w:r w:rsidR="006B6119" w:rsidRPr="002A5DC9">
        <w:rPr>
          <w:rFonts w:ascii="Times New Roman" w:eastAsia="Times New Roman" w:hAnsi="Times New Roman" w:cs="Times New Roman"/>
          <w:sz w:val="24"/>
          <w:szCs w:val="24"/>
        </w:rPr>
        <w:t>dět</w:t>
      </w:r>
      <w:r w:rsidR="006B6119">
        <w:rPr>
          <w:rFonts w:ascii="Times New Roman" w:eastAsia="Times New Roman" w:hAnsi="Times New Roman" w:cs="Times New Roman"/>
          <w:sz w:val="24"/>
          <w:szCs w:val="24"/>
        </w:rPr>
        <w:t>í</w:t>
      </w:r>
      <w:r w:rsidR="006B6119" w:rsidRPr="002A5DC9">
        <w:rPr>
          <w:rFonts w:ascii="Times New Roman" w:eastAsia="Times New Roman" w:hAnsi="Times New Roman" w:cs="Times New Roman"/>
          <w:sz w:val="24"/>
          <w:szCs w:val="24"/>
        </w:rPr>
        <w:t> reaguj</w:t>
      </w:r>
      <w:r w:rsidR="006B6119">
        <w:rPr>
          <w:rFonts w:ascii="Times New Roman" w:eastAsia="Times New Roman" w:hAnsi="Times New Roman" w:cs="Times New Roman"/>
          <w:sz w:val="24"/>
          <w:szCs w:val="24"/>
        </w:rPr>
        <w:t>e</w:t>
      </w:r>
      <w:r w:rsidR="006B6119" w:rsidRPr="002A5DC9">
        <w:rPr>
          <w:rFonts w:ascii="Times New Roman" w:eastAsia="Times New Roman" w:hAnsi="Times New Roman" w:cs="Times New Roman"/>
          <w:sz w:val="24"/>
          <w:szCs w:val="24"/>
        </w:rPr>
        <w:t xml:space="preserve"> na využití prvků expresivní terapie při činnosti pozitivně, je vyšší než 50 %.</w:t>
      </w:r>
    </w:p>
    <w:p w:rsidR="00D40960" w:rsidRDefault="00D40960" w:rsidP="00AA055E">
      <w:pPr>
        <w:spacing w:line="360" w:lineRule="auto"/>
        <w:rPr>
          <w:rFonts w:ascii="Times New Roman" w:eastAsia="Times New Roman" w:hAnsi="Times New Roman" w:cs="Times New Roman"/>
          <w:sz w:val="24"/>
          <w:szCs w:val="24"/>
        </w:rPr>
      </w:pPr>
    </w:p>
    <w:p w:rsidR="00AA055E" w:rsidRPr="00E33202" w:rsidRDefault="00FF1303" w:rsidP="00AA055E">
      <w:pPr>
        <w:spacing w:line="360" w:lineRule="auto"/>
        <w:rPr>
          <w:rFonts w:ascii="Times New Roman" w:hAnsi="Times New Roman"/>
          <w:b/>
          <w:sz w:val="24"/>
          <w:szCs w:val="24"/>
        </w:rPr>
      </w:pPr>
      <w:r>
        <w:rPr>
          <w:rFonts w:ascii="Times New Roman" w:hAnsi="Times New Roman"/>
          <w:b/>
          <w:sz w:val="24"/>
          <w:szCs w:val="24"/>
        </w:rPr>
        <w:t xml:space="preserve">Hypotéza </w:t>
      </w:r>
      <w:r w:rsidR="00AA055E" w:rsidRPr="00E33202">
        <w:rPr>
          <w:rFonts w:ascii="Times New Roman" w:hAnsi="Times New Roman"/>
          <w:b/>
          <w:sz w:val="24"/>
          <w:szCs w:val="24"/>
        </w:rPr>
        <w:t>7</w:t>
      </w:r>
    </w:p>
    <w:p w:rsidR="00D60D18" w:rsidRPr="002A5DC9" w:rsidRDefault="00D60D18" w:rsidP="00D60D18">
      <w:pPr>
        <w:spacing w:after="0" w:line="360" w:lineRule="auto"/>
        <w:rPr>
          <w:rFonts w:ascii="Times New Roman" w:eastAsia="Times New Roman" w:hAnsi="Times New Roman" w:cs="Times New Roman"/>
          <w:sz w:val="24"/>
          <w:szCs w:val="24"/>
        </w:rPr>
      </w:pPr>
      <w:r w:rsidRPr="002A5DC9">
        <w:rPr>
          <w:rFonts w:ascii="Times New Roman" w:eastAsia="Times New Roman" w:hAnsi="Times New Roman" w:cs="Times New Roman"/>
          <w:sz w:val="24"/>
          <w:szCs w:val="24"/>
        </w:rPr>
        <w:t>7H</w:t>
      </w:r>
      <w:r w:rsidRPr="002A5DC9">
        <w:rPr>
          <w:rFonts w:ascii="Times New Roman" w:eastAsia="Times New Roman" w:hAnsi="Times New Roman" w:cs="Times New Roman"/>
          <w:sz w:val="24"/>
          <w:szCs w:val="24"/>
          <w:vertAlign w:val="subscript"/>
        </w:rPr>
        <w:t>0</w:t>
      </w:r>
      <w:r w:rsidRPr="002A5DC9">
        <w:rPr>
          <w:rFonts w:ascii="Times New Roman" w:eastAsia="Times New Roman" w:hAnsi="Times New Roman" w:cs="Times New Roman"/>
          <w:sz w:val="24"/>
          <w:szCs w:val="24"/>
        </w:rPr>
        <w:t>: Podíl pedagogů v předškolních zařízeních, kteří</w:t>
      </w:r>
      <w:r w:rsidR="00061BC0">
        <w:rPr>
          <w:rFonts w:ascii="Times New Roman" w:eastAsia="Times New Roman" w:hAnsi="Times New Roman" w:cs="Times New Roman"/>
          <w:sz w:val="24"/>
          <w:szCs w:val="24"/>
        </w:rPr>
        <w:t> by měli zájem absolvovat kurz některé z forem</w:t>
      </w:r>
      <w:r w:rsidRPr="002A5DC9">
        <w:rPr>
          <w:rFonts w:ascii="Times New Roman" w:eastAsia="Times New Roman" w:hAnsi="Times New Roman" w:cs="Times New Roman"/>
          <w:sz w:val="24"/>
          <w:szCs w:val="24"/>
        </w:rPr>
        <w:t xml:space="preserve"> expresivní terapi</w:t>
      </w:r>
      <w:r w:rsidR="00061BC0">
        <w:rPr>
          <w:rFonts w:ascii="Times New Roman" w:eastAsia="Times New Roman" w:hAnsi="Times New Roman" w:cs="Times New Roman"/>
          <w:sz w:val="24"/>
          <w:szCs w:val="24"/>
        </w:rPr>
        <w:t>e</w:t>
      </w:r>
      <w:r w:rsidRPr="002A5DC9">
        <w:rPr>
          <w:rFonts w:ascii="Times New Roman" w:eastAsia="Times New Roman" w:hAnsi="Times New Roman" w:cs="Times New Roman"/>
          <w:sz w:val="24"/>
          <w:szCs w:val="24"/>
        </w:rPr>
        <w:t>, je nižší než 50 %.</w:t>
      </w:r>
    </w:p>
    <w:p w:rsidR="00D60D18" w:rsidRPr="00C20E71" w:rsidRDefault="00D60D18" w:rsidP="00D60D18">
      <w:pPr>
        <w:spacing w:after="0" w:line="360" w:lineRule="auto"/>
        <w:rPr>
          <w:rFonts w:ascii="Times New Roman" w:eastAsia="Times New Roman" w:hAnsi="Times New Roman" w:cs="Times New Roman"/>
          <w:sz w:val="24"/>
          <w:szCs w:val="24"/>
        </w:rPr>
      </w:pPr>
      <w:r w:rsidRPr="002A5DC9">
        <w:rPr>
          <w:rFonts w:ascii="Times New Roman" w:eastAsia="Times New Roman" w:hAnsi="Times New Roman" w:cs="Times New Roman"/>
          <w:sz w:val="24"/>
          <w:szCs w:val="24"/>
        </w:rPr>
        <w:t>7H</w:t>
      </w:r>
      <w:r w:rsidRPr="002A5DC9">
        <w:rPr>
          <w:rFonts w:ascii="Times New Roman" w:eastAsia="Times New Roman" w:hAnsi="Times New Roman" w:cs="Times New Roman"/>
          <w:sz w:val="24"/>
          <w:szCs w:val="24"/>
          <w:vertAlign w:val="subscript"/>
        </w:rPr>
        <w:t>A</w:t>
      </w:r>
      <w:r w:rsidRPr="002A5DC9">
        <w:rPr>
          <w:rFonts w:ascii="Times New Roman" w:eastAsia="Times New Roman" w:hAnsi="Times New Roman" w:cs="Times New Roman"/>
          <w:sz w:val="24"/>
          <w:szCs w:val="24"/>
        </w:rPr>
        <w:t>: Podíl pedagogů v předškolních zařízeních, kteří </w:t>
      </w:r>
      <w:r w:rsidR="00061BC0">
        <w:rPr>
          <w:rFonts w:ascii="Times New Roman" w:eastAsia="Times New Roman" w:hAnsi="Times New Roman" w:cs="Times New Roman"/>
          <w:sz w:val="24"/>
          <w:szCs w:val="24"/>
        </w:rPr>
        <w:t xml:space="preserve">by měli zájem absolvovat kurz některé z forem </w:t>
      </w:r>
      <w:r w:rsidRPr="002A5DC9">
        <w:rPr>
          <w:rFonts w:ascii="Times New Roman" w:eastAsia="Times New Roman" w:hAnsi="Times New Roman" w:cs="Times New Roman"/>
          <w:sz w:val="24"/>
          <w:szCs w:val="24"/>
        </w:rPr>
        <w:t>expresivní terapi</w:t>
      </w:r>
      <w:r w:rsidR="00061BC0">
        <w:rPr>
          <w:rFonts w:ascii="Times New Roman" w:eastAsia="Times New Roman" w:hAnsi="Times New Roman" w:cs="Times New Roman"/>
          <w:sz w:val="24"/>
          <w:szCs w:val="24"/>
        </w:rPr>
        <w:t>e</w:t>
      </w:r>
      <w:r w:rsidRPr="002A5DC9">
        <w:rPr>
          <w:rFonts w:ascii="Times New Roman" w:eastAsia="Times New Roman" w:hAnsi="Times New Roman" w:cs="Times New Roman"/>
          <w:sz w:val="24"/>
          <w:szCs w:val="24"/>
        </w:rPr>
        <w:t>, je vyšší než 50 %.</w:t>
      </w:r>
    </w:p>
    <w:tbl>
      <w:tblPr>
        <w:tblStyle w:val="Mkatabulky"/>
        <w:tblW w:w="9204" w:type="dxa"/>
        <w:tblLook w:val="04A0"/>
      </w:tblPr>
      <w:tblGrid>
        <w:gridCol w:w="7479"/>
        <w:gridCol w:w="1701"/>
        <w:gridCol w:w="24"/>
      </w:tblGrid>
      <w:tr w:rsidR="00D60D18" w:rsidRPr="002A5DC9" w:rsidTr="00E86F5F">
        <w:tc>
          <w:tcPr>
            <w:tcW w:w="9204" w:type="dxa"/>
            <w:gridSpan w:val="3"/>
            <w:tcBorders>
              <w:top w:val="nil"/>
              <w:left w:val="nil"/>
              <w:bottom w:val="single" w:sz="4" w:space="0" w:color="auto"/>
              <w:right w:val="nil"/>
            </w:tcBorders>
            <w:vAlign w:val="center"/>
          </w:tcPr>
          <w:p w:rsidR="00EA12A5" w:rsidRPr="002D5D3F" w:rsidRDefault="00EA12A5" w:rsidP="002A197E">
            <w:pPr>
              <w:spacing w:line="360" w:lineRule="auto"/>
              <w:jc w:val="center"/>
              <w:rPr>
                <w:rFonts w:ascii="Times New Roman" w:hAnsi="Times New Roman" w:cs="Times New Roman"/>
                <w:b/>
                <w:sz w:val="24"/>
              </w:rPr>
            </w:pPr>
          </w:p>
          <w:p w:rsidR="00D60D18" w:rsidRPr="002D5D3F" w:rsidRDefault="00AF4014" w:rsidP="002A197E">
            <w:pPr>
              <w:spacing w:line="360" w:lineRule="auto"/>
              <w:jc w:val="center"/>
              <w:rPr>
                <w:rFonts w:ascii="Times New Roman" w:hAnsi="Times New Roman" w:cs="Times New Roman"/>
                <w:b/>
                <w:sz w:val="24"/>
              </w:rPr>
            </w:pPr>
            <w:r>
              <w:rPr>
                <w:rFonts w:ascii="Times New Roman" w:hAnsi="Times New Roman" w:cs="Times New Roman"/>
                <w:b/>
                <w:sz w:val="24"/>
              </w:rPr>
              <w:t xml:space="preserve">Tabulka 37 – Hypotéza 7: </w:t>
            </w:r>
            <w:r w:rsidR="00D60D18" w:rsidRPr="002D5D3F">
              <w:rPr>
                <w:rFonts w:ascii="Times New Roman" w:hAnsi="Times New Roman" w:cs="Times New Roman"/>
                <w:b/>
                <w:sz w:val="24"/>
              </w:rPr>
              <w:t>Testování relativní četnosti pomocí binomického testu</w:t>
            </w:r>
          </w:p>
        </w:tc>
      </w:tr>
      <w:tr w:rsidR="00D60D18" w:rsidRPr="002A5DC9" w:rsidTr="00E86F5F">
        <w:trPr>
          <w:gridAfter w:val="1"/>
          <w:wAfter w:w="24" w:type="dxa"/>
        </w:trPr>
        <w:tc>
          <w:tcPr>
            <w:tcW w:w="7479" w:type="dxa"/>
            <w:tcBorders>
              <w:top w:val="single" w:sz="4" w:space="0" w:color="auto"/>
            </w:tcBorders>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Celkový počet respondentů</w:t>
            </w:r>
          </w:p>
        </w:tc>
        <w:tc>
          <w:tcPr>
            <w:tcW w:w="1701" w:type="dxa"/>
            <w:tcBorders>
              <w:top w:val="single" w:sz="4" w:space="0" w:color="auto"/>
            </w:tcBorders>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117</w:t>
            </w:r>
          </w:p>
        </w:tc>
      </w:tr>
      <w:tr w:rsidR="00D60D18" w:rsidRPr="002A5DC9" w:rsidTr="00E86F5F">
        <w:trPr>
          <w:gridAfter w:val="1"/>
          <w:wAfter w:w="24" w:type="dxa"/>
        </w:trPr>
        <w:tc>
          <w:tcPr>
            <w:tcW w:w="7479" w:type="dxa"/>
            <w:vAlign w:val="center"/>
          </w:tcPr>
          <w:p w:rsidR="00D60D18" w:rsidRPr="002A5DC9" w:rsidRDefault="00D60D18" w:rsidP="00061BC0">
            <w:pPr>
              <w:spacing w:line="360" w:lineRule="auto"/>
              <w:jc w:val="center"/>
              <w:rPr>
                <w:rFonts w:ascii="Times New Roman" w:hAnsi="Times New Roman" w:cs="Times New Roman"/>
                <w:sz w:val="24"/>
              </w:rPr>
            </w:pPr>
            <w:r w:rsidRPr="002A5DC9">
              <w:rPr>
                <w:rFonts w:ascii="Times New Roman" w:hAnsi="Times New Roman" w:cs="Times New Roman"/>
                <w:sz w:val="24"/>
              </w:rPr>
              <w:t xml:space="preserve">Počet respondentů, </w:t>
            </w:r>
            <w:r w:rsidRPr="002A5DC9">
              <w:rPr>
                <w:rFonts w:ascii="Times New Roman" w:eastAsia="Times New Roman" w:hAnsi="Times New Roman" w:cs="Times New Roman"/>
                <w:sz w:val="24"/>
                <w:szCs w:val="24"/>
              </w:rPr>
              <w:t>kteří </w:t>
            </w:r>
            <w:r w:rsidR="00061BC0">
              <w:rPr>
                <w:rFonts w:ascii="Times New Roman" w:eastAsia="Times New Roman" w:hAnsi="Times New Roman" w:cs="Times New Roman"/>
                <w:sz w:val="24"/>
                <w:szCs w:val="24"/>
              </w:rPr>
              <w:t xml:space="preserve">by měli zájem absolvovat kurz některé z forem </w:t>
            </w:r>
            <w:r w:rsidRPr="002A5DC9">
              <w:rPr>
                <w:rFonts w:ascii="Times New Roman" w:eastAsia="Times New Roman" w:hAnsi="Times New Roman" w:cs="Times New Roman"/>
                <w:sz w:val="24"/>
                <w:szCs w:val="24"/>
              </w:rPr>
              <w:t>expresivní terapi</w:t>
            </w:r>
            <w:r w:rsidR="00061BC0">
              <w:rPr>
                <w:rFonts w:ascii="Times New Roman" w:eastAsia="Times New Roman" w:hAnsi="Times New Roman" w:cs="Times New Roman"/>
                <w:sz w:val="24"/>
                <w:szCs w:val="24"/>
              </w:rPr>
              <w:t>e</w:t>
            </w:r>
          </w:p>
        </w:tc>
        <w:tc>
          <w:tcPr>
            <w:tcW w:w="1701" w:type="dxa"/>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112</w:t>
            </w:r>
          </w:p>
        </w:tc>
      </w:tr>
      <w:tr w:rsidR="00D60D18" w:rsidRPr="002A5DC9" w:rsidTr="00E86F5F">
        <w:trPr>
          <w:gridAfter w:val="1"/>
          <w:wAfter w:w="24" w:type="dxa"/>
        </w:trPr>
        <w:tc>
          <w:tcPr>
            <w:tcW w:w="7479" w:type="dxa"/>
            <w:vAlign w:val="center"/>
          </w:tcPr>
          <w:p w:rsidR="00D60D18" w:rsidRPr="002A5DC9" w:rsidRDefault="00D60D18" w:rsidP="00061BC0">
            <w:pPr>
              <w:spacing w:line="360" w:lineRule="auto"/>
              <w:jc w:val="center"/>
              <w:rPr>
                <w:rFonts w:ascii="Times New Roman" w:hAnsi="Times New Roman" w:cs="Times New Roman"/>
                <w:sz w:val="24"/>
              </w:rPr>
            </w:pPr>
            <w:r w:rsidRPr="002A5DC9">
              <w:rPr>
                <w:rFonts w:ascii="Times New Roman" w:hAnsi="Times New Roman" w:cs="Times New Roman"/>
                <w:sz w:val="24"/>
              </w:rPr>
              <w:t xml:space="preserve">Podíl respondentů, </w:t>
            </w:r>
            <w:r w:rsidRPr="002A5DC9">
              <w:rPr>
                <w:rFonts w:ascii="Times New Roman" w:eastAsia="Times New Roman" w:hAnsi="Times New Roman" w:cs="Times New Roman"/>
                <w:sz w:val="24"/>
                <w:szCs w:val="24"/>
              </w:rPr>
              <w:t>kteří</w:t>
            </w:r>
            <w:r w:rsidR="00061BC0">
              <w:rPr>
                <w:rFonts w:ascii="Times New Roman" w:eastAsia="Times New Roman" w:hAnsi="Times New Roman" w:cs="Times New Roman"/>
                <w:sz w:val="24"/>
                <w:szCs w:val="24"/>
              </w:rPr>
              <w:t> by měli zájem absolvovat kurz některé z forem</w:t>
            </w:r>
            <w:r w:rsidRPr="002A5DC9">
              <w:rPr>
                <w:rFonts w:ascii="Times New Roman" w:eastAsia="Times New Roman" w:hAnsi="Times New Roman" w:cs="Times New Roman"/>
                <w:sz w:val="24"/>
                <w:szCs w:val="24"/>
              </w:rPr>
              <w:t xml:space="preserve"> expresivní terapi</w:t>
            </w:r>
            <w:r w:rsidR="00061BC0">
              <w:rPr>
                <w:rFonts w:ascii="Times New Roman" w:eastAsia="Times New Roman" w:hAnsi="Times New Roman" w:cs="Times New Roman"/>
                <w:sz w:val="24"/>
                <w:szCs w:val="24"/>
              </w:rPr>
              <w:t>e</w:t>
            </w:r>
          </w:p>
        </w:tc>
        <w:tc>
          <w:tcPr>
            <w:tcW w:w="1701" w:type="dxa"/>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0,957</w:t>
            </w:r>
          </w:p>
        </w:tc>
      </w:tr>
      <w:tr w:rsidR="00D60D18" w:rsidRPr="002A5DC9" w:rsidTr="00E86F5F">
        <w:trPr>
          <w:gridAfter w:val="1"/>
          <w:wAfter w:w="24" w:type="dxa"/>
        </w:trPr>
        <w:tc>
          <w:tcPr>
            <w:tcW w:w="7479" w:type="dxa"/>
            <w:vAlign w:val="center"/>
          </w:tcPr>
          <w:p w:rsidR="00D60D18" w:rsidRPr="002A5DC9" w:rsidRDefault="002D5D3F" w:rsidP="002A197E">
            <w:pPr>
              <w:spacing w:line="360" w:lineRule="auto"/>
              <w:jc w:val="center"/>
              <w:rPr>
                <w:rFonts w:ascii="Times New Roman" w:hAnsi="Times New Roman" w:cs="Times New Roman"/>
                <w:sz w:val="24"/>
              </w:rPr>
            </w:pPr>
            <w:r>
              <w:rPr>
                <w:rFonts w:ascii="Times New Roman" w:hAnsi="Times New Roman" w:cs="Times New Roman"/>
                <w:sz w:val="24"/>
              </w:rPr>
              <w:t>P</w:t>
            </w:r>
            <w:r w:rsidR="00D60D18" w:rsidRPr="002A5DC9">
              <w:rPr>
                <w:rFonts w:ascii="Times New Roman" w:hAnsi="Times New Roman" w:cs="Times New Roman"/>
                <w:sz w:val="24"/>
              </w:rPr>
              <w:t>-hodnota jednostranného binomického testu</w:t>
            </w:r>
          </w:p>
        </w:tc>
        <w:tc>
          <w:tcPr>
            <w:tcW w:w="1701" w:type="dxa"/>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0,000</w:t>
            </w:r>
          </w:p>
        </w:tc>
      </w:tr>
      <w:tr w:rsidR="00D60D18" w:rsidRPr="002A5DC9" w:rsidTr="00E86F5F">
        <w:trPr>
          <w:gridAfter w:val="1"/>
          <w:wAfter w:w="24" w:type="dxa"/>
        </w:trPr>
        <w:tc>
          <w:tcPr>
            <w:tcW w:w="7479" w:type="dxa"/>
            <w:vAlign w:val="center"/>
          </w:tcPr>
          <w:p w:rsidR="00D60D18" w:rsidRPr="002A5DC9" w:rsidRDefault="002D5D3F" w:rsidP="002A197E">
            <w:pPr>
              <w:spacing w:line="360" w:lineRule="auto"/>
              <w:jc w:val="center"/>
              <w:rPr>
                <w:rFonts w:ascii="Times New Roman" w:hAnsi="Times New Roman" w:cs="Times New Roman"/>
                <w:sz w:val="24"/>
              </w:rPr>
            </w:pPr>
            <w:r>
              <w:rPr>
                <w:rFonts w:ascii="Times New Roman" w:hAnsi="Times New Roman" w:cs="Times New Roman"/>
                <w:sz w:val="24"/>
              </w:rPr>
              <w:t>D</w:t>
            </w:r>
            <w:r w:rsidR="00D60D18" w:rsidRPr="002A5DC9">
              <w:rPr>
                <w:rFonts w:ascii="Times New Roman" w:hAnsi="Times New Roman" w:cs="Times New Roman"/>
                <w:sz w:val="24"/>
              </w:rPr>
              <w:t>olní hranice jednostranného 95 % intervalu spolehlivosti pro podíl</w:t>
            </w:r>
          </w:p>
        </w:tc>
        <w:tc>
          <w:tcPr>
            <w:tcW w:w="1701" w:type="dxa"/>
            <w:vAlign w:val="center"/>
          </w:tcPr>
          <w:p w:rsidR="00D60D18" w:rsidRPr="002A5DC9" w:rsidRDefault="00D60D18" w:rsidP="002A197E">
            <w:pPr>
              <w:spacing w:line="360" w:lineRule="auto"/>
              <w:jc w:val="center"/>
              <w:rPr>
                <w:rFonts w:ascii="Times New Roman" w:hAnsi="Times New Roman" w:cs="Times New Roman"/>
                <w:sz w:val="24"/>
              </w:rPr>
            </w:pPr>
            <w:r w:rsidRPr="002A5DC9">
              <w:rPr>
                <w:rFonts w:ascii="Times New Roman" w:hAnsi="Times New Roman" w:cs="Times New Roman"/>
                <w:sz w:val="24"/>
              </w:rPr>
              <w:t>0,912</w:t>
            </w:r>
          </w:p>
        </w:tc>
      </w:tr>
      <w:tr w:rsidR="00D60D18" w:rsidRPr="002A5DC9" w:rsidTr="002D5D3F">
        <w:trPr>
          <w:gridAfter w:val="1"/>
          <w:wAfter w:w="24" w:type="dxa"/>
        </w:trPr>
        <w:tc>
          <w:tcPr>
            <w:tcW w:w="7479" w:type="dxa"/>
            <w:vAlign w:val="center"/>
          </w:tcPr>
          <w:p w:rsidR="00D60D18" w:rsidRPr="002A5DC9" w:rsidRDefault="002D5D3F" w:rsidP="002A197E">
            <w:pPr>
              <w:spacing w:line="360" w:lineRule="auto"/>
              <w:jc w:val="center"/>
              <w:rPr>
                <w:rFonts w:ascii="Times New Roman" w:hAnsi="Times New Roman" w:cs="Times New Roman"/>
                <w:sz w:val="24"/>
              </w:rPr>
            </w:pPr>
            <w:r>
              <w:rPr>
                <w:rFonts w:ascii="Times New Roman" w:hAnsi="Times New Roman" w:cs="Times New Roman"/>
                <w:sz w:val="24"/>
              </w:rPr>
              <w:t>R</w:t>
            </w:r>
            <w:r w:rsidR="00D60D18" w:rsidRPr="002A5DC9">
              <w:rPr>
                <w:rFonts w:ascii="Times New Roman" w:hAnsi="Times New Roman" w:cs="Times New Roman"/>
                <w:sz w:val="24"/>
              </w:rPr>
              <w:t>ozhodnutí o nulové hypotéze</w:t>
            </w:r>
          </w:p>
        </w:tc>
        <w:tc>
          <w:tcPr>
            <w:tcW w:w="1701" w:type="dxa"/>
            <w:shd w:val="clear" w:color="auto" w:fill="FFFF00"/>
            <w:vAlign w:val="center"/>
          </w:tcPr>
          <w:p w:rsidR="00D60D18" w:rsidRPr="002A5DC9" w:rsidRDefault="00D60D18" w:rsidP="002A197E">
            <w:pPr>
              <w:spacing w:line="360" w:lineRule="auto"/>
              <w:jc w:val="center"/>
              <w:rPr>
                <w:rFonts w:ascii="Times New Roman" w:hAnsi="Times New Roman" w:cs="Times New Roman"/>
                <w:sz w:val="24"/>
              </w:rPr>
            </w:pPr>
            <w:r>
              <w:rPr>
                <w:rFonts w:ascii="Times New Roman" w:hAnsi="Times New Roman" w:cs="Times New Roman"/>
                <w:sz w:val="24"/>
              </w:rPr>
              <w:t>za</w:t>
            </w:r>
            <w:r w:rsidRPr="002A5DC9">
              <w:rPr>
                <w:rFonts w:ascii="Times New Roman" w:hAnsi="Times New Roman" w:cs="Times New Roman"/>
                <w:sz w:val="24"/>
              </w:rPr>
              <w:t>mítáme H</w:t>
            </w:r>
            <w:r w:rsidRPr="002A5DC9">
              <w:rPr>
                <w:rFonts w:ascii="Times New Roman" w:hAnsi="Times New Roman" w:cs="Times New Roman"/>
                <w:sz w:val="24"/>
                <w:vertAlign w:val="subscript"/>
              </w:rPr>
              <w:t>0</w:t>
            </w:r>
          </w:p>
        </w:tc>
      </w:tr>
    </w:tbl>
    <w:p w:rsidR="00EA12A5" w:rsidRDefault="00EA12A5" w:rsidP="002A197E">
      <w:pPr>
        <w:spacing w:before="240" w:after="0" w:line="360" w:lineRule="auto"/>
        <w:rPr>
          <w:rFonts w:ascii="Times New Roman" w:hAnsi="Times New Roman" w:cs="Times New Roman"/>
          <w:sz w:val="24"/>
        </w:rPr>
      </w:pPr>
    </w:p>
    <w:p w:rsidR="00D60D18" w:rsidRPr="002A5DC9" w:rsidRDefault="00D60D18" w:rsidP="00560184">
      <w:pPr>
        <w:spacing w:before="240" w:after="0" w:line="360" w:lineRule="auto"/>
        <w:jc w:val="both"/>
        <w:rPr>
          <w:rFonts w:ascii="Times New Roman" w:eastAsia="Times New Roman" w:hAnsi="Times New Roman" w:cs="Times New Roman"/>
          <w:sz w:val="24"/>
          <w:szCs w:val="24"/>
        </w:rPr>
      </w:pPr>
      <w:r w:rsidRPr="002A5DC9">
        <w:rPr>
          <w:rFonts w:ascii="Times New Roman" w:hAnsi="Times New Roman" w:cs="Times New Roman"/>
          <w:sz w:val="24"/>
        </w:rPr>
        <w:lastRenderedPageBreak/>
        <w:t xml:space="preserve">Z celkem 117 respondentů </w:t>
      </w:r>
      <w:r w:rsidR="00EA12A5">
        <w:rPr>
          <w:rFonts w:ascii="Times New Roman" w:eastAsia="Times New Roman" w:hAnsi="Times New Roman" w:cs="Times New Roman"/>
          <w:sz w:val="24"/>
          <w:szCs w:val="24"/>
        </w:rPr>
        <w:t xml:space="preserve">projevilo </w:t>
      </w:r>
      <w:r>
        <w:rPr>
          <w:rFonts w:ascii="Times New Roman" w:eastAsia="Times New Roman" w:hAnsi="Times New Roman" w:cs="Times New Roman"/>
          <w:sz w:val="24"/>
          <w:szCs w:val="24"/>
        </w:rPr>
        <w:t>112 zájem absolvovat kurz</w:t>
      </w:r>
      <w:r w:rsidR="00061BC0">
        <w:rPr>
          <w:rFonts w:ascii="Times New Roman" w:eastAsia="Times New Roman" w:hAnsi="Times New Roman" w:cs="Times New Roman"/>
          <w:sz w:val="24"/>
          <w:szCs w:val="24"/>
        </w:rPr>
        <w:t xml:space="preserve"> některé z forem</w:t>
      </w:r>
      <w:r w:rsidRPr="002A5DC9">
        <w:rPr>
          <w:rFonts w:ascii="Times New Roman" w:eastAsia="Times New Roman" w:hAnsi="Times New Roman" w:cs="Times New Roman"/>
          <w:sz w:val="24"/>
          <w:szCs w:val="24"/>
        </w:rPr>
        <w:t xml:space="preserve"> expresivní terapii</w:t>
      </w:r>
      <w:r w:rsidRPr="002A5DC9">
        <w:rPr>
          <w:rFonts w:ascii="Times New Roman" w:hAnsi="Times New Roman" w:cs="Times New Roman"/>
          <w:sz w:val="24"/>
        </w:rPr>
        <w:t>. Podíl těchto respondentů činil 0,</w:t>
      </w:r>
      <w:r>
        <w:rPr>
          <w:rFonts w:ascii="Times New Roman" w:hAnsi="Times New Roman" w:cs="Times New Roman"/>
          <w:sz w:val="24"/>
        </w:rPr>
        <w:t>957</w:t>
      </w:r>
      <w:r w:rsidRPr="002A5DC9">
        <w:rPr>
          <w:rFonts w:ascii="Times New Roman" w:hAnsi="Times New Roman" w:cs="Times New Roman"/>
          <w:sz w:val="24"/>
        </w:rPr>
        <w:t xml:space="preserve">, tj. </w:t>
      </w:r>
      <w:r>
        <w:rPr>
          <w:rFonts w:ascii="Times New Roman" w:hAnsi="Times New Roman" w:cs="Times New Roman"/>
          <w:sz w:val="24"/>
        </w:rPr>
        <w:t>95,7</w:t>
      </w:r>
      <w:r w:rsidRPr="002A5DC9">
        <w:rPr>
          <w:rFonts w:ascii="Times New Roman" w:hAnsi="Times New Roman" w:cs="Times New Roman"/>
          <w:sz w:val="24"/>
        </w:rPr>
        <w:t xml:space="preserve"> %. P-hodnota binomického testu vyšla 0,00</w:t>
      </w:r>
      <w:r>
        <w:rPr>
          <w:rFonts w:ascii="Times New Roman" w:hAnsi="Times New Roman" w:cs="Times New Roman"/>
          <w:sz w:val="24"/>
        </w:rPr>
        <w:t>0</w:t>
      </w:r>
      <w:r w:rsidRPr="002A5DC9">
        <w:rPr>
          <w:rFonts w:ascii="Times New Roman" w:hAnsi="Times New Roman" w:cs="Times New Roman"/>
          <w:sz w:val="24"/>
        </w:rPr>
        <w:t xml:space="preserve">, tj. nižší než 0,05. Nulová hypotéza byla zamítnuta </w:t>
      </w:r>
      <w:r>
        <w:rPr>
          <w:rFonts w:ascii="Times New Roman" w:hAnsi="Times New Roman" w:cs="Times New Roman"/>
          <w:sz w:val="24"/>
        </w:rPr>
        <w:t xml:space="preserve">ve prospěch alternativní hypotézy. Na hladině významnosti 0,05 bylo prokázáno, že </w:t>
      </w:r>
      <w:r>
        <w:rPr>
          <w:rFonts w:ascii="Times New Roman" w:eastAsia="Times New Roman" w:hAnsi="Times New Roman" w:cs="Times New Roman"/>
          <w:sz w:val="24"/>
          <w:szCs w:val="24"/>
        </w:rPr>
        <w:t>p</w:t>
      </w:r>
      <w:r w:rsidRPr="002A5DC9">
        <w:rPr>
          <w:rFonts w:ascii="Times New Roman" w:eastAsia="Times New Roman" w:hAnsi="Times New Roman" w:cs="Times New Roman"/>
          <w:sz w:val="24"/>
          <w:szCs w:val="24"/>
        </w:rPr>
        <w:t>odíl pedagogů v předškolních zařízeních</w:t>
      </w:r>
      <w:r w:rsidR="00EA12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 zájmem absolvovat kurz</w:t>
      </w:r>
      <w:r w:rsidR="00061BC0">
        <w:rPr>
          <w:rFonts w:ascii="Times New Roman" w:eastAsia="Times New Roman" w:hAnsi="Times New Roman" w:cs="Times New Roman"/>
          <w:sz w:val="24"/>
          <w:szCs w:val="24"/>
        </w:rPr>
        <w:t xml:space="preserve"> některé z forem expresivní terapie</w:t>
      </w:r>
      <w:r w:rsidRPr="002A5DC9">
        <w:rPr>
          <w:rFonts w:ascii="Times New Roman" w:eastAsia="Times New Roman" w:hAnsi="Times New Roman" w:cs="Times New Roman"/>
          <w:sz w:val="24"/>
          <w:szCs w:val="24"/>
        </w:rPr>
        <w:t xml:space="preserve"> je </w:t>
      </w:r>
      <w:r>
        <w:rPr>
          <w:rFonts w:ascii="Times New Roman" w:eastAsia="Times New Roman" w:hAnsi="Times New Roman" w:cs="Times New Roman"/>
          <w:sz w:val="24"/>
          <w:szCs w:val="24"/>
        </w:rPr>
        <w:t>vyš</w:t>
      </w:r>
      <w:r w:rsidRPr="002A5DC9">
        <w:rPr>
          <w:rFonts w:ascii="Times New Roman" w:eastAsia="Times New Roman" w:hAnsi="Times New Roman" w:cs="Times New Roman"/>
          <w:sz w:val="24"/>
          <w:szCs w:val="24"/>
        </w:rPr>
        <w:t>ší než 50 %.</w:t>
      </w:r>
      <w:r>
        <w:rPr>
          <w:rFonts w:ascii="Times New Roman" w:eastAsia="Times New Roman" w:hAnsi="Times New Roman" w:cs="Times New Roman"/>
          <w:sz w:val="24"/>
          <w:szCs w:val="24"/>
        </w:rPr>
        <w:t xml:space="preserve"> Dle 95 </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intervalu spolehlivosti je p</w:t>
      </w:r>
      <w:r w:rsidRPr="002A5DC9">
        <w:rPr>
          <w:rFonts w:ascii="Times New Roman" w:eastAsia="Times New Roman" w:hAnsi="Times New Roman" w:cs="Times New Roman"/>
          <w:sz w:val="24"/>
          <w:szCs w:val="24"/>
        </w:rPr>
        <w:t>odíl pedagogů v předškolních zařízeních</w:t>
      </w:r>
      <w:r w:rsidR="00EA12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 zájmem absolvovat kurz</w:t>
      </w:r>
      <w:r w:rsidR="00061BC0">
        <w:rPr>
          <w:rFonts w:ascii="Times New Roman" w:eastAsia="Times New Roman" w:hAnsi="Times New Roman" w:cs="Times New Roman"/>
          <w:sz w:val="24"/>
          <w:szCs w:val="24"/>
        </w:rPr>
        <w:t xml:space="preserve"> některé z forem</w:t>
      </w:r>
      <w:r w:rsidRPr="002A5DC9">
        <w:rPr>
          <w:rFonts w:ascii="Times New Roman" w:eastAsia="Times New Roman" w:hAnsi="Times New Roman" w:cs="Times New Roman"/>
          <w:sz w:val="24"/>
          <w:szCs w:val="24"/>
        </w:rPr>
        <w:t xml:space="preserve"> expresivní terapii </w:t>
      </w:r>
      <w:r>
        <w:rPr>
          <w:rFonts w:ascii="Times New Roman" w:eastAsia="Times New Roman" w:hAnsi="Times New Roman" w:cs="Times New Roman"/>
          <w:sz w:val="24"/>
          <w:szCs w:val="24"/>
        </w:rPr>
        <w:t>vyš</w:t>
      </w:r>
      <w:r w:rsidRPr="002A5DC9">
        <w:rPr>
          <w:rFonts w:ascii="Times New Roman" w:eastAsia="Times New Roman" w:hAnsi="Times New Roman" w:cs="Times New Roman"/>
          <w:sz w:val="24"/>
          <w:szCs w:val="24"/>
        </w:rPr>
        <w:t xml:space="preserve">ší než </w:t>
      </w:r>
      <w:r>
        <w:rPr>
          <w:rFonts w:ascii="Times New Roman" w:eastAsia="Times New Roman" w:hAnsi="Times New Roman" w:cs="Times New Roman"/>
          <w:sz w:val="24"/>
          <w:szCs w:val="24"/>
        </w:rPr>
        <w:t>91,2</w:t>
      </w:r>
      <w:r w:rsidRPr="002A5DC9">
        <w:rPr>
          <w:rFonts w:ascii="Times New Roman" w:eastAsia="Times New Roman" w:hAnsi="Times New Roman" w:cs="Times New Roman"/>
          <w:sz w:val="24"/>
          <w:szCs w:val="24"/>
        </w:rPr>
        <w:t xml:space="preserve"> %.</w:t>
      </w:r>
    </w:p>
    <w:p w:rsidR="00AA055E" w:rsidRDefault="00AA055E" w:rsidP="00AA055E">
      <w:pPr>
        <w:spacing w:line="360" w:lineRule="auto"/>
        <w:rPr>
          <w:rFonts w:ascii="Times New Roman" w:hAnsi="Times New Roman"/>
          <w:sz w:val="24"/>
          <w:szCs w:val="24"/>
        </w:rPr>
      </w:pPr>
    </w:p>
    <w:p w:rsidR="00D624A8" w:rsidRPr="007B333A" w:rsidRDefault="00D624A8" w:rsidP="00D624A8">
      <w:pPr>
        <w:spacing w:after="0" w:line="360" w:lineRule="auto"/>
        <w:rPr>
          <w:rFonts w:ascii="Times New Roman" w:eastAsia="Times New Roman" w:hAnsi="Times New Roman" w:cs="Times New Roman"/>
          <w:b/>
          <w:sz w:val="24"/>
          <w:szCs w:val="24"/>
        </w:rPr>
      </w:pPr>
      <w:r w:rsidRPr="007B333A">
        <w:rPr>
          <w:rFonts w:ascii="Times New Roman" w:eastAsia="Times New Roman" w:hAnsi="Times New Roman" w:cs="Times New Roman"/>
          <w:b/>
          <w:sz w:val="24"/>
          <w:szCs w:val="24"/>
        </w:rPr>
        <w:t>Zhodn</w:t>
      </w:r>
      <w:r w:rsidR="008044CB">
        <w:rPr>
          <w:rFonts w:ascii="Times New Roman" w:eastAsia="Times New Roman" w:hAnsi="Times New Roman" w:cs="Times New Roman"/>
          <w:b/>
          <w:sz w:val="24"/>
          <w:szCs w:val="24"/>
        </w:rPr>
        <w:t>ocení výsledků z testu hypotézy</w:t>
      </w:r>
      <w:r>
        <w:rPr>
          <w:rFonts w:ascii="Times New Roman" w:eastAsia="Times New Roman" w:hAnsi="Times New Roman" w:cs="Times New Roman"/>
          <w:b/>
          <w:sz w:val="24"/>
          <w:szCs w:val="24"/>
        </w:rPr>
        <w:t xml:space="preserve"> 7</w:t>
      </w:r>
    </w:p>
    <w:p w:rsidR="00061BC0" w:rsidRPr="00C20E71" w:rsidRDefault="008044CB" w:rsidP="00560184">
      <w:pPr>
        <w:spacing w:after="0" w:line="360" w:lineRule="auto"/>
        <w:jc w:val="both"/>
        <w:rPr>
          <w:rFonts w:ascii="Times New Roman" w:eastAsia="Times New Roman" w:hAnsi="Times New Roman" w:cs="Times New Roman"/>
          <w:sz w:val="24"/>
          <w:szCs w:val="24"/>
        </w:rPr>
      </w:pPr>
      <w:r>
        <w:rPr>
          <w:rFonts w:ascii="Times New Roman" w:hAnsi="Times New Roman"/>
          <w:sz w:val="24"/>
          <w:szCs w:val="24"/>
        </w:rPr>
        <w:t>U následující hypotézy</w:t>
      </w:r>
      <w:r w:rsidR="00061BC0">
        <w:rPr>
          <w:rFonts w:ascii="Times New Roman" w:hAnsi="Times New Roman"/>
          <w:sz w:val="24"/>
          <w:szCs w:val="24"/>
        </w:rPr>
        <w:t xml:space="preserve"> jsme </w:t>
      </w:r>
      <w:r w:rsidR="00061BC0">
        <w:rPr>
          <w:rFonts w:ascii="Times New Roman" w:eastAsia="Times New Roman" w:hAnsi="Times New Roman" w:cs="Times New Roman"/>
          <w:sz w:val="24"/>
          <w:szCs w:val="24"/>
        </w:rPr>
        <w:t>předpokládal</w:t>
      </w:r>
      <w:r>
        <w:rPr>
          <w:rFonts w:ascii="Times New Roman" w:eastAsia="Times New Roman" w:hAnsi="Times New Roman" w:cs="Times New Roman"/>
          <w:sz w:val="24"/>
          <w:szCs w:val="24"/>
        </w:rPr>
        <w:t>y</w:t>
      </w:r>
      <w:r w:rsidR="00061BC0">
        <w:rPr>
          <w:rFonts w:ascii="Times New Roman" w:eastAsia="Times New Roman" w:hAnsi="Times New Roman" w:cs="Times New Roman"/>
          <w:sz w:val="24"/>
          <w:szCs w:val="24"/>
        </w:rPr>
        <w:t>, že p</w:t>
      </w:r>
      <w:r w:rsidR="00061BC0" w:rsidRPr="002A5DC9">
        <w:rPr>
          <w:rFonts w:ascii="Times New Roman" w:eastAsia="Times New Roman" w:hAnsi="Times New Roman" w:cs="Times New Roman"/>
          <w:sz w:val="24"/>
          <w:szCs w:val="24"/>
        </w:rPr>
        <w:t>odíl pedagogů v předškolních zařízeních, kteří by měli zájem absolvov</w:t>
      </w:r>
      <w:r w:rsidR="00061BC0">
        <w:rPr>
          <w:rFonts w:ascii="Times New Roman" w:eastAsia="Times New Roman" w:hAnsi="Times New Roman" w:cs="Times New Roman"/>
          <w:sz w:val="24"/>
          <w:szCs w:val="24"/>
        </w:rPr>
        <w:t>at kurz některé z forem expresivní terapie, bude</w:t>
      </w:r>
      <w:r w:rsidR="00061BC0" w:rsidRPr="002A5DC9">
        <w:rPr>
          <w:rFonts w:ascii="Times New Roman" w:eastAsia="Times New Roman" w:hAnsi="Times New Roman" w:cs="Times New Roman"/>
          <w:sz w:val="24"/>
          <w:szCs w:val="24"/>
        </w:rPr>
        <w:t xml:space="preserve"> vyšší než 50</w:t>
      </w:r>
      <w:r w:rsidR="001A4C5E">
        <w:rPr>
          <w:rFonts w:ascii="Times New Roman" w:eastAsia="Times New Roman" w:hAnsi="Times New Roman" w:cs="Times New Roman"/>
          <w:sz w:val="24"/>
          <w:szCs w:val="24"/>
        </w:rPr>
        <w:t> </w:t>
      </w:r>
      <w:r w:rsidR="00061BC0" w:rsidRPr="002A5DC9">
        <w:rPr>
          <w:rFonts w:ascii="Times New Roman" w:eastAsia="Times New Roman" w:hAnsi="Times New Roman" w:cs="Times New Roman"/>
          <w:sz w:val="24"/>
          <w:szCs w:val="24"/>
        </w:rPr>
        <w:t xml:space="preserve"> %.</w:t>
      </w:r>
      <w:r w:rsidR="00061B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Ze 117 respondentů</w:t>
      </w:r>
      <w:r w:rsidR="00061BC0">
        <w:rPr>
          <w:rFonts w:ascii="Times New Roman" w:eastAsia="Times New Roman" w:hAnsi="Times New Roman" w:cs="Times New Roman"/>
          <w:sz w:val="24"/>
          <w:szCs w:val="24"/>
        </w:rPr>
        <w:t xml:space="preserve"> projevilo zájem 97,5</w:t>
      </w:r>
      <w:r w:rsidR="001A4C5E">
        <w:rPr>
          <w:rFonts w:ascii="Times New Roman" w:eastAsia="Times New Roman" w:hAnsi="Times New Roman" w:cs="Times New Roman"/>
          <w:sz w:val="24"/>
          <w:szCs w:val="24"/>
        </w:rPr>
        <w:t xml:space="preserve"> </w:t>
      </w:r>
      <w:r w:rsidR="00061BC0">
        <w:rPr>
          <w:rFonts w:ascii="Times New Roman" w:eastAsia="Times New Roman" w:hAnsi="Times New Roman" w:cs="Times New Roman"/>
          <w:sz w:val="24"/>
          <w:szCs w:val="24"/>
        </w:rPr>
        <w:t>% respondentek. Pouze 5 respondentek o</w:t>
      </w:r>
      <w:r w:rsidR="00560184">
        <w:rPr>
          <w:rFonts w:ascii="Times New Roman" w:eastAsia="Times New Roman" w:hAnsi="Times New Roman" w:cs="Times New Roman"/>
          <w:sz w:val="24"/>
          <w:szCs w:val="24"/>
        </w:rPr>
        <w:t> </w:t>
      </w:r>
      <w:r w:rsidR="00061BC0">
        <w:rPr>
          <w:rFonts w:ascii="Times New Roman" w:eastAsia="Times New Roman" w:hAnsi="Times New Roman" w:cs="Times New Roman"/>
          <w:sz w:val="24"/>
          <w:szCs w:val="24"/>
        </w:rPr>
        <w:t xml:space="preserve"> absolvování kurzu některé z forem expresivní terapie neprojevilo zájem. Nulovou hypotézu tedy zamítáme a potvrzujeme alternativní hypotézu, tedy že </w:t>
      </w:r>
      <w:r w:rsidR="00121F42">
        <w:rPr>
          <w:rFonts w:ascii="Times New Roman" w:eastAsia="Times New Roman" w:hAnsi="Times New Roman" w:cs="Times New Roman"/>
          <w:sz w:val="24"/>
          <w:szCs w:val="24"/>
        </w:rPr>
        <w:t>více než</w:t>
      </w:r>
      <w:r w:rsidR="00D40960">
        <w:rPr>
          <w:rFonts w:ascii="Times New Roman" w:eastAsia="Times New Roman" w:hAnsi="Times New Roman" w:cs="Times New Roman"/>
          <w:sz w:val="24"/>
          <w:szCs w:val="24"/>
        </w:rPr>
        <w:t xml:space="preserve"> 50</w:t>
      </w:r>
      <w:r w:rsidR="001A4C5E">
        <w:rPr>
          <w:rFonts w:ascii="Times New Roman" w:eastAsia="Times New Roman" w:hAnsi="Times New Roman" w:cs="Times New Roman"/>
          <w:sz w:val="24"/>
          <w:szCs w:val="24"/>
        </w:rPr>
        <w:t xml:space="preserve"> </w:t>
      </w:r>
      <w:r w:rsidR="00D40960">
        <w:rPr>
          <w:rFonts w:ascii="Times New Roman" w:eastAsia="Times New Roman" w:hAnsi="Times New Roman" w:cs="Times New Roman"/>
          <w:sz w:val="24"/>
          <w:szCs w:val="24"/>
        </w:rPr>
        <w:t>% pedagogů</w:t>
      </w:r>
      <w:r w:rsidR="00121F42">
        <w:rPr>
          <w:rFonts w:ascii="Times New Roman" w:eastAsia="Times New Roman" w:hAnsi="Times New Roman" w:cs="Times New Roman"/>
          <w:sz w:val="24"/>
          <w:szCs w:val="24"/>
        </w:rPr>
        <w:t xml:space="preserve"> v předškolních zařízení</w:t>
      </w:r>
      <w:r w:rsidR="00D40960">
        <w:rPr>
          <w:rFonts w:ascii="Times New Roman" w:eastAsia="Times New Roman" w:hAnsi="Times New Roman" w:cs="Times New Roman"/>
          <w:sz w:val="24"/>
          <w:szCs w:val="24"/>
        </w:rPr>
        <w:t>ch</w:t>
      </w:r>
      <w:r w:rsidR="00121F42">
        <w:rPr>
          <w:rFonts w:ascii="Times New Roman" w:eastAsia="Times New Roman" w:hAnsi="Times New Roman" w:cs="Times New Roman"/>
          <w:sz w:val="24"/>
          <w:szCs w:val="24"/>
        </w:rPr>
        <w:t xml:space="preserve"> by mělo zájem absolvovat kurz některé z forem expresivní terapie. </w:t>
      </w:r>
    </w:p>
    <w:p w:rsidR="00D624A8" w:rsidRDefault="00061BC0" w:rsidP="00AA055E">
      <w:pPr>
        <w:spacing w:line="360" w:lineRule="auto"/>
        <w:rPr>
          <w:rFonts w:ascii="Times New Roman" w:hAnsi="Times New Roman"/>
          <w:sz w:val="24"/>
          <w:szCs w:val="24"/>
        </w:rPr>
      </w:pPr>
      <w:r>
        <w:rPr>
          <w:rFonts w:ascii="Times New Roman" w:hAnsi="Times New Roman"/>
          <w:sz w:val="24"/>
          <w:szCs w:val="24"/>
        </w:rPr>
        <w:t xml:space="preserve"> </w:t>
      </w:r>
    </w:p>
    <w:p w:rsidR="00AA055E" w:rsidRPr="00E33202" w:rsidRDefault="008044CB" w:rsidP="00AA055E">
      <w:pPr>
        <w:spacing w:line="360" w:lineRule="auto"/>
        <w:rPr>
          <w:rFonts w:ascii="Times New Roman" w:hAnsi="Times New Roman"/>
          <w:b/>
          <w:sz w:val="24"/>
          <w:szCs w:val="24"/>
        </w:rPr>
      </w:pPr>
      <w:r>
        <w:rPr>
          <w:rFonts w:ascii="Times New Roman" w:hAnsi="Times New Roman"/>
          <w:b/>
          <w:sz w:val="24"/>
          <w:szCs w:val="24"/>
        </w:rPr>
        <w:t xml:space="preserve">Hypotéza </w:t>
      </w:r>
      <w:r w:rsidR="00AA055E" w:rsidRPr="00E33202">
        <w:rPr>
          <w:rFonts w:ascii="Times New Roman" w:hAnsi="Times New Roman"/>
          <w:b/>
          <w:sz w:val="24"/>
          <w:szCs w:val="24"/>
        </w:rPr>
        <w:t>8</w:t>
      </w:r>
    </w:p>
    <w:p w:rsidR="00EA12A5" w:rsidRPr="002A5DC9" w:rsidRDefault="00EA12A5" w:rsidP="00EA12A5">
      <w:pPr>
        <w:spacing w:after="0" w:line="360" w:lineRule="auto"/>
        <w:rPr>
          <w:rFonts w:ascii="Times New Roman" w:eastAsia="Times New Roman" w:hAnsi="Times New Roman" w:cs="Times New Roman"/>
          <w:sz w:val="24"/>
          <w:szCs w:val="24"/>
        </w:rPr>
      </w:pPr>
      <w:r w:rsidRPr="002A5DC9">
        <w:rPr>
          <w:rFonts w:ascii="Times New Roman" w:eastAsia="Times New Roman" w:hAnsi="Times New Roman" w:cs="Times New Roman"/>
          <w:sz w:val="24"/>
          <w:szCs w:val="24"/>
        </w:rPr>
        <w:t>8H</w:t>
      </w:r>
      <w:r w:rsidRPr="002A5DC9">
        <w:rPr>
          <w:rFonts w:ascii="Times New Roman" w:eastAsia="Times New Roman" w:hAnsi="Times New Roman" w:cs="Times New Roman"/>
          <w:sz w:val="24"/>
          <w:szCs w:val="24"/>
          <w:vertAlign w:val="subscript"/>
        </w:rPr>
        <w:t>0</w:t>
      </w:r>
      <w:r w:rsidRPr="002A5DC9">
        <w:rPr>
          <w:rFonts w:ascii="Times New Roman" w:eastAsia="Times New Roman" w:hAnsi="Times New Roman" w:cs="Times New Roman"/>
          <w:sz w:val="24"/>
          <w:szCs w:val="24"/>
        </w:rPr>
        <w:t>: Podíl pedagogů v předškolních zařízeních, kteří by měli zájem využívat ve svém zařízení metody expresivní terapie, je nižší než 20 %.</w:t>
      </w:r>
    </w:p>
    <w:p w:rsidR="00EA12A5" w:rsidRPr="00C20E71" w:rsidRDefault="00EA12A5" w:rsidP="00EA12A5">
      <w:pPr>
        <w:spacing w:after="0" w:line="360" w:lineRule="auto"/>
        <w:rPr>
          <w:rFonts w:ascii="Times New Roman" w:eastAsia="Times New Roman" w:hAnsi="Times New Roman" w:cs="Times New Roman"/>
          <w:sz w:val="24"/>
          <w:szCs w:val="24"/>
        </w:rPr>
      </w:pPr>
      <w:r w:rsidRPr="002A5DC9">
        <w:rPr>
          <w:rFonts w:ascii="Times New Roman" w:eastAsia="Times New Roman" w:hAnsi="Times New Roman" w:cs="Times New Roman"/>
          <w:sz w:val="24"/>
          <w:szCs w:val="24"/>
        </w:rPr>
        <w:t>8H</w:t>
      </w:r>
      <w:r w:rsidRPr="002A5DC9">
        <w:rPr>
          <w:rFonts w:ascii="Times New Roman" w:eastAsia="Times New Roman" w:hAnsi="Times New Roman" w:cs="Times New Roman"/>
          <w:sz w:val="24"/>
          <w:szCs w:val="24"/>
          <w:vertAlign w:val="subscript"/>
        </w:rPr>
        <w:t>A</w:t>
      </w:r>
      <w:r w:rsidRPr="002A5DC9">
        <w:rPr>
          <w:rFonts w:ascii="Times New Roman" w:eastAsia="Times New Roman" w:hAnsi="Times New Roman" w:cs="Times New Roman"/>
          <w:sz w:val="24"/>
          <w:szCs w:val="24"/>
        </w:rPr>
        <w:t>: Podíl pedagogů v předškolních zařízeních, kteří by měli zájem využívat ve svém zařízení metody expresivní terapie, je vyšší než 20 %.</w:t>
      </w:r>
    </w:p>
    <w:tbl>
      <w:tblPr>
        <w:tblStyle w:val="Mkatabulky"/>
        <w:tblW w:w="8527" w:type="dxa"/>
        <w:tblLook w:val="04A0"/>
      </w:tblPr>
      <w:tblGrid>
        <w:gridCol w:w="6815"/>
        <w:gridCol w:w="1701"/>
        <w:gridCol w:w="11"/>
      </w:tblGrid>
      <w:tr w:rsidR="00EA12A5" w:rsidRPr="002D5D3F" w:rsidTr="00E86F5F">
        <w:tc>
          <w:tcPr>
            <w:tcW w:w="8527" w:type="dxa"/>
            <w:gridSpan w:val="3"/>
            <w:tcBorders>
              <w:top w:val="nil"/>
              <w:left w:val="nil"/>
              <w:bottom w:val="single" w:sz="4" w:space="0" w:color="auto"/>
              <w:right w:val="nil"/>
            </w:tcBorders>
            <w:vAlign w:val="center"/>
          </w:tcPr>
          <w:p w:rsidR="00EA12A5" w:rsidRPr="002D5D3F" w:rsidRDefault="00EA12A5" w:rsidP="002A197E">
            <w:pPr>
              <w:spacing w:line="360" w:lineRule="auto"/>
              <w:jc w:val="center"/>
              <w:rPr>
                <w:rFonts w:ascii="Times New Roman" w:hAnsi="Times New Roman" w:cs="Times New Roman"/>
                <w:b/>
                <w:sz w:val="24"/>
              </w:rPr>
            </w:pPr>
          </w:p>
          <w:p w:rsidR="00EA12A5" w:rsidRPr="002D5D3F" w:rsidRDefault="00AF4014" w:rsidP="002A197E">
            <w:pPr>
              <w:spacing w:line="360" w:lineRule="auto"/>
              <w:jc w:val="center"/>
              <w:rPr>
                <w:rFonts w:ascii="Times New Roman" w:hAnsi="Times New Roman" w:cs="Times New Roman"/>
                <w:b/>
                <w:sz w:val="24"/>
              </w:rPr>
            </w:pPr>
            <w:r>
              <w:rPr>
                <w:rFonts w:ascii="Times New Roman" w:hAnsi="Times New Roman" w:cs="Times New Roman"/>
                <w:b/>
                <w:sz w:val="24"/>
              </w:rPr>
              <w:t xml:space="preserve">Tabulka 38 – Hypotéza 8: </w:t>
            </w:r>
            <w:r w:rsidR="00EA12A5" w:rsidRPr="002D5D3F">
              <w:rPr>
                <w:rFonts w:ascii="Times New Roman" w:hAnsi="Times New Roman" w:cs="Times New Roman"/>
                <w:b/>
                <w:sz w:val="24"/>
              </w:rPr>
              <w:t>Testování relativní četnosti pomocí binomického testu</w:t>
            </w:r>
          </w:p>
        </w:tc>
      </w:tr>
      <w:tr w:rsidR="00EA12A5" w:rsidRPr="002A5DC9" w:rsidTr="00E86F5F">
        <w:trPr>
          <w:gridAfter w:val="1"/>
          <w:wAfter w:w="11" w:type="dxa"/>
        </w:trPr>
        <w:tc>
          <w:tcPr>
            <w:tcW w:w="6815" w:type="dxa"/>
            <w:tcBorders>
              <w:top w:val="single" w:sz="4" w:space="0" w:color="auto"/>
            </w:tcBorders>
            <w:vAlign w:val="center"/>
          </w:tcPr>
          <w:p w:rsidR="00EA12A5" w:rsidRPr="002A5DC9" w:rsidRDefault="00EA12A5" w:rsidP="002A197E">
            <w:pPr>
              <w:spacing w:line="360" w:lineRule="auto"/>
              <w:jc w:val="center"/>
              <w:rPr>
                <w:rFonts w:ascii="Times New Roman" w:hAnsi="Times New Roman" w:cs="Times New Roman"/>
                <w:sz w:val="24"/>
              </w:rPr>
            </w:pPr>
            <w:r w:rsidRPr="002A5DC9">
              <w:rPr>
                <w:rFonts w:ascii="Times New Roman" w:hAnsi="Times New Roman" w:cs="Times New Roman"/>
                <w:sz w:val="24"/>
              </w:rPr>
              <w:t>Celkový počet respondentů</w:t>
            </w:r>
          </w:p>
        </w:tc>
        <w:tc>
          <w:tcPr>
            <w:tcW w:w="1701" w:type="dxa"/>
            <w:tcBorders>
              <w:top w:val="single" w:sz="4" w:space="0" w:color="auto"/>
            </w:tcBorders>
            <w:vAlign w:val="center"/>
          </w:tcPr>
          <w:p w:rsidR="00EA12A5" w:rsidRPr="002A5DC9" w:rsidRDefault="00EA12A5" w:rsidP="002A197E">
            <w:pPr>
              <w:spacing w:line="360" w:lineRule="auto"/>
              <w:jc w:val="center"/>
              <w:rPr>
                <w:rFonts w:ascii="Times New Roman" w:hAnsi="Times New Roman" w:cs="Times New Roman"/>
                <w:sz w:val="24"/>
              </w:rPr>
            </w:pPr>
            <w:r w:rsidRPr="002A5DC9">
              <w:rPr>
                <w:rFonts w:ascii="Times New Roman" w:hAnsi="Times New Roman" w:cs="Times New Roman"/>
                <w:sz w:val="24"/>
              </w:rPr>
              <w:t>117</w:t>
            </w:r>
          </w:p>
        </w:tc>
      </w:tr>
      <w:tr w:rsidR="00EA12A5" w:rsidRPr="002A5DC9" w:rsidTr="00E86F5F">
        <w:trPr>
          <w:gridAfter w:val="1"/>
          <w:wAfter w:w="11" w:type="dxa"/>
        </w:trPr>
        <w:tc>
          <w:tcPr>
            <w:tcW w:w="6815" w:type="dxa"/>
            <w:vAlign w:val="center"/>
          </w:tcPr>
          <w:p w:rsidR="00EA12A5" w:rsidRPr="002A5DC9" w:rsidRDefault="00EA12A5" w:rsidP="002A197E">
            <w:pPr>
              <w:spacing w:line="360" w:lineRule="auto"/>
              <w:jc w:val="center"/>
              <w:rPr>
                <w:rFonts w:ascii="Times New Roman" w:hAnsi="Times New Roman" w:cs="Times New Roman"/>
                <w:sz w:val="24"/>
              </w:rPr>
            </w:pPr>
            <w:r w:rsidRPr="002A5DC9">
              <w:rPr>
                <w:rFonts w:ascii="Times New Roman" w:hAnsi="Times New Roman" w:cs="Times New Roman"/>
                <w:sz w:val="24"/>
              </w:rPr>
              <w:t xml:space="preserve">Počet respondentů, </w:t>
            </w:r>
            <w:r w:rsidRPr="002A5DC9">
              <w:rPr>
                <w:rFonts w:ascii="Times New Roman" w:eastAsia="Times New Roman" w:hAnsi="Times New Roman" w:cs="Times New Roman"/>
                <w:sz w:val="24"/>
                <w:szCs w:val="24"/>
              </w:rPr>
              <w:t>kteří by měli zájem využívat ve svém zařízení metody expresivní terapie</w:t>
            </w:r>
          </w:p>
        </w:tc>
        <w:tc>
          <w:tcPr>
            <w:tcW w:w="1701" w:type="dxa"/>
            <w:vAlign w:val="center"/>
          </w:tcPr>
          <w:p w:rsidR="00EA12A5" w:rsidRPr="002A5DC9" w:rsidRDefault="00EA12A5" w:rsidP="002A197E">
            <w:pPr>
              <w:spacing w:line="360" w:lineRule="auto"/>
              <w:jc w:val="center"/>
              <w:rPr>
                <w:rFonts w:ascii="Times New Roman" w:hAnsi="Times New Roman" w:cs="Times New Roman"/>
                <w:sz w:val="24"/>
              </w:rPr>
            </w:pPr>
            <w:r w:rsidRPr="002A5DC9">
              <w:rPr>
                <w:rFonts w:ascii="Times New Roman" w:hAnsi="Times New Roman" w:cs="Times New Roman"/>
                <w:sz w:val="24"/>
              </w:rPr>
              <w:t>112</w:t>
            </w:r>
          </w:p>
        </w:tc>
      </w:tr>
      <w:tr w:rsidR="00EA12A5" w:rsidRPr="002A5DC9" w:rsidTr="00E86F5F">
        <w:trPr>
          <w:gridAfter w:val="1"/>
          <w:wAfter w:w="11" w:type="dxa"/>
        </w:trPr>
        <w:tc>
          <w:tcPr>
            <w:tcW w:w="6815" w:type="dxa"/>
            <w:vAlign w:val="center"/>
          </w:tcPr>
          <w:p w:rsidR="00EA12A5" w:rsidRPr="002A5DC9" w:rsidRDefault="00EA12A5" w:rsidP="002A197E">
            <w:pPr>
              <w:spacing w:line="360" w:lineRule="auto"/>
              <w:jc w:val="center"/>
              <w:rPr>
                <w:rFonts w:ascii="Times New Roman" w:hAnsi="Times New Roman" w:cs="Times New Roman"/>
                <w:sz w:val="24"/>
              </w:rPr>
            </w:pPr>
            <w:r w:rsidRPr="002A5DC9">
              <w:rPr>
                <w:rFonts w:ascii="Times New Roman" w:hAnsi="Times New Roman" w:cs="Times New Roman"/>
                <w:sz w:val="24"/>
              </w:rPr>
              <w:t xml:space="preserve">Podíl respondentů, </w:t>
            </w:r>
            <w:r w:rsidRPr="002A5DC9">
              <w:rPr>
                <w:rFonts w:ascii="Times New Roman" w:eastAsia="Times New Roman" w:hAnsi="Times New Roman" w:cs="Times New Roman"/>
                <w:sz w:val="24"/>
                <w:szCs w:val="24"/>
              </w:rPr>
              <w:t>kteří by měli zájem využívat ve svém zařízení metody expresivní terapie</w:t>
            </w:r>
          </w:p>
        </w:tc>
        <w:tc>
          <w:tcPr>
            <w:tcW w:w="1701" w:type="dxa"/>
            <w:vAlign w:val="center"/>
          </w:tcPr>
          <w:p w:rsidR="00EA12A5" w:rsidRPr="002A5DC9" w:rsidRDefault="00EA12A5" w:rsidP="002A197E">
            <w:pPr>
              <w:spacing w:line="360" w:lineRule="auto"/>
              <w:jc w:val="center"/>
              <w:rPr>
                <w:rFonts w:ascii="Times New Roman" w:hAnsi="Times New Roman" w:cs="Times New Roman"/>
                <w:sz w:val="24"/>
              </w:rPr>
            </w:pPr>
            <w:r w:rsidRPr="002A5DC9">
              <w:rPr>
                <w:rFonts w:ascii="Times New Roman" w:hAnsi="Times New Roman" w:cs="Times New Roman"/>
                <w:sz w:val="24"/>
              </w:rPr>
              <w:t>0,957</w:t>
            </w:r>
          </w:p>
        </w:tc>
      </w:tr>
      <w:tr w:rsidR="00EA12A5" w:rsidRPr="002A5DC9" w:rsidTr="00E86F5F">
        <w:trPr>
          <w:gridAfter w:val="1"/>
          <w:wAfter w:w="11" w:type="dxa"/>
        </w:trPr>
        <w:tc>
          <w:tcPr>
            <w:tcW w:w="6815" w:type="dxa"/>
            <w:vAlign w:val="center"/>
          </w:tcPr>
          <w:p w:rsidR="00EA12A5" w:rsidRPr="002A5DC9" w:rsidRDefault="002D5D3F" w:rsidP="002A197E">
            <w:pPr>
              <w:spacing w:line="360" w:lineRule="auto"/>
              <w:jc w:val="center"/>
              <w:rPr>
                <w:rFonts w:ascii="Times New Roman" w:hAnsi="Times New Roman" w:cs="Times New Roman"/>
                <w:sz w:val="24"/>
              </w:rPr>
            </w:pPr>
            <w:r>
              <w:rPr>
                <w:rFonts w:ascii="Times New Roman" w:hAnsi="Times New Roman" w:cs="Times New Roman"/>
                <w:sz w:val="24"/>
              </w:rPr>
              <w:t>P</w:t>
            </w:r>
            <w:r w:rsidR="00EA12A5" w:rsidRPr="002A5DC9">
              <w:rPr>
                <w:rFonts w:ascii="Times New Roman" w:hAnsi="Times New Roman" w:cs="Times New Roman"/>
                <w:sz w:val="24"/>
              </w:rPr>
              <w:t>-hodnota jednostranného binomického testu (na 3 des. místa)</w:t>
            </w:r>
          </w:p>
        </w:tc>
        <w:tc>
          <w:tcPr>
            <w:tcW w:w="1701" w:type="dxa"/>
            <w:vAlign w:val="center"/>
          </w:tcPr>
          <w:p w:rsidR="00EA12A5" w:rsidRPr="002A5DC9" w:rsidRDefault="00EA12A5" w:rsidP="002A197E">
            <w:pPr>
              <w:spacing w:line="360" w:lineRule="auto"/>
              <w:jc w:val="center"/>
              <w:rPr>
                <w:rFonts w:ascii="Times New Roman" w:hAnsi="Times New Roman" w:cs="Times New Roman"/>
                <w:sz w:val="24"/>
              </w:rPr>
            </w:pPr>
            <w:r w:rsidRPr="002A5DC9">
              <w:rPr>
                <w:rFonts w:ascii="Times New Roman" w:hAnsi="Times New Roman" w:cs="Times New Roman"/>
                <w:sz w:val="24"/>
              </w:rPr>
              <w:t>0,000</w:t>
            </w:r>
          </w:p>
        </w:tc>
      </w:tr>
      <w:tr w:rsidR="00EA12A5" w:rsidRPr="002A5DC9" w:rsidTr="00E86F5F">
        <w:trPr>
          <w:gridAfter w:val="1"/>
          <w:wAfter w:w="11" w:type="dxa"/>
        </w:trPr>
        <w:tc>
          <w:tcPr>
            <w:tcW w:w="6815" w:type="dxa"/>
            <w:vAlign w:val="center"/>
          </w:tcPr>
          <w:p w:rsidR="00EA12A5" w:rsidRPr="002A5DC9" w:rsidRDefault="002D5D3F" w:rsidP="002A197E">
            <w:pPr>
              <w:spacing w:line="360" w:lineRule="auto"/>
              <w:jc w:val="center"/>
              <w:rPr>
                <w:rFonts w:ascii="Times New Roman" w:hAnsi="Times New Roman" w:cs="Times New Roman"/>
                <w:sz w:val="24"/>
              </w:rPr>
            </w:pPr>
            <w:r>
              <w:rPr>
                <w:rFonts w:ascii="Times New Roman" w:hAnsi="Times New Roman" w:cs="Times New Roman"/>
                <w:sz w:val="24"/>
              </w:rPr>
              <w:t>D</w:t>
            </w:r>
            <w:r w:rsidR="00EA12A5" w:rsidRPr="002A5DC9">
              <w:rPr>
                <w:rFonts w:ascii="Times New Roman" w:hAnsi="Times New Roman" w:cs="Times New Roman"/>
                <w:sz w:val="24"/>
              </w:rPr>
              <w:t>olní hranice jednostranného 95 % intervalu spolehlivosti pro podíl</w:t>
            </w:r>
          </w:p>
        </w:tc>
        <w:tc>
          <w:tcPr>
            <w:tcW w:w="1701" w:type="dxa"/>
            <w:vAlign w:val="center"/>
          </w:tcPr>
          <w:p w:rsidR="00EA12A5" w:rsidRPr="002A5DC9" w:rsidRDefault="00EA12A5" w:rsidP="002A197E">
            <w:pPr>
              <w:spacing w:line="360" w:lineRule="auto"/>
              <w:jc w:val="center"/>
              <w:rPr>
                <w:rFonts w:ascii="Times New Roman" w:hAnsi="Times New Roman" w:cs="Times New Roman"/>
                <w:sz w:val="24"/>
              </w:rPr>
            </w:pPr>
            <w:r w:rsidRPr="002A5DC9">
              <w:rPr>
                <w:rFonts w:ascii="Times New Roman" w:hAnsi="Times New Roman" w:cs="Times New Roman"/>
                <w:sz w:val="24"/>
              </w:rPr>
              <w:t>0,912</w:t>
            </w:r>
          </w:p>
        </w:tc>
      </w:tr>
      <w:tr w:rsidR="00EA12A5" w:rsidRPr="002A5DC9" w:rsidTr="002D5D3F">
        <w:trPr>
          <w:gridAfter w:val="1"/>
          <w:wAfter w:w="11" w:type="dxa"/>
        </w:trPr>
        <w:tc>
          <w:tcPr>
            <w:tcW w:w="6815" w:type="dxa"/>
            <w:vAlign w:val="center"/>
          </w:tcPr>
          <w:p w:rsidR="00EA12A5" w:rsidRPr="002A5DC9" w:rsidRDefault="002D5D3F" w:rsidP="002A197E">
            <w:pPr>
              <w:spacing w:line="360" w:lineRule="auto"/>
              <w:jc w:val="center"/>
              <w:rPr>
                <w:rFonts w:ascii="Times New Roman" w:hAnsi="Times New Roman" w:cs="Times New Roman"/>
                <w:sz w:val="24"/>
              </w:rPr>
            </w:pPr>
            <w:r>
              <w:rPr>
                <w:rFonts w:ascii="Times New Roman" w:hAnsi="Times New Roman" w:cs="Times New Roman"/>
                <w:sz w:val="24"/>
              </w:rPr>
              <w:t>R</w:t>
            </w:r>
            <w:r w:rsidR="00EA12A5" w:rsidRPr="002A5DC9">
              <w:rPr>
                <w:rFonts w:ascii="Times New Roman" w:hAnsi="Times New Roman" w:cs="Times New Roman"/>
                <w:sz w:val="24"/>
              </w:rPr>
              <w:t>ozhodnutí o nulové hypotéze</w:t>
            </w:r>
          </w:p>
        </w:tc>
        <w:tc>
          <w:tcPr>
            <w:tcW w:w="1701" w:type="dxa"/>
            <w:shd w:val="clear" w:color="auto" w:fill="FFFF00"/>
            <w:vAlign w:val="center"/>
          </w:tcPr>
          <w:p w:rsidR="00EA12A5" w:rsidRPr="002A5DC9" w:rsidRDefault="00EA12A5" w:rsidP="002A197E">
            <w:pPr>
              <w:spacing w:line="360" w:lineRule="auto"/>
              <w:jc w:val="center"/>
              <w:rPr>
                <w:rFonts w:ascii="Times New Roman" w:hAnsi="Times New Roman" w:cs="Times New Roman"/>
                <w:sz w:val="24"/>
              </w:rPr>
            </w:pPr>
            <w:r>
              <w:rPr>
                <w:rFonts w:ascii="Times New Roman" w:hAnsi="Times New Roman" w:cs="Times New Roman"/>
                <w:sz w:val="24"/>
              </w:rPr>
              <w:t>za</w:t>
            </w:r>
            <w:r w:rsidRPr="002A5DC9">
              <w:rPr>
                <w:rFonts w:ascii="Times New Roman" w:hAnsi="Times New Roman" w:cs="Times New Roman"/>
                <w:sz w:val="24"/>
              </w:rPr>
              <w:t>mítáme H</w:t>
            </w:r>
            <w:r w:rsidRPr="002A5DC9">
              <w:rPr>
                <w:rFonts w:ascii="Times New Roman" w:hAnsi="Times New Roman" w:cs="Times New Roman"/>
                <w:sz w:val="24"/>
                <w:vertAlign w:val="subscript"/>
              </w:rPr>
              <w:t>0</w:t>
            </w:r>
          </w:p>
        </w:tc>
      </w:tr>
    </w:tbl>
    <w:p w:rsidR="00EA12A5" w:rsidRDefault="00EA12A5" w:rsidP="002A197E">
      <w:pPr>
        <w:spacing w:before="240" w:after="0" w:line="360" w:lineRule="auto"/>
        <w:rPr>
          <w:rFonts w:ascii="Times New Roman" w:hAnsi="Times New Roman" w:cs="Times New Roman"/>
          <w:sz w:val="24"/>
        </w:rPr>
      </w:pPr>
    </w:p>
    <w:p w:rsidR="00EA12A5" w:rsidRPr="002A5DC9" w:rsidRDefault="00EA12A5" w:rsidP="00560184">
      <w:pPr>
        <w:spacing w:before="240" w:after="0" w:line="360" w:lineRule="auto"/>
        <w:jc w:val="both"/>
        <w:rPr>
          <w:rFonts w:ascii="Times New Roman" w:eastAsia="Times New Roman" w:hAnsi="Times New Roman" w:cs="Times New Roman"/>
          <w:sz w:val="24"/>
          <w:szCs w:val="24"/>
        </w:rPr>
      </w:pPr>
      <w:r w:rsidRPr="002A5DC9">
        <w:rPr>
          <w:rFonts w:ascii="Times New Roman" w:hAnsi="Times New Roman" w:cs="Times New Roman"/>
          <w:sz w:val="24"/>
        </w:rPr>
        <w:t xml:space="preserve">Z celkem 117 respondentů </w:t>
      </w:r>
      <w:r>
        <w:rPr>
          <w:rFonts w:ascii="Times New Roman" w:eastAsia="Times New Roman" w:hAnsi="Times New Roman" w:cs="Times New Roman"/>
          <w:sz w:val="24"/>
          <w:szCs w:val="24"/>
        </w:rPr>
        <w:t xml:space="preserve">projevilo 112 zájem </w:t>
      </w:r>
      <w:r w:rsidRPr="002A5DC9">
        <w:rPr>
          <w:rFonts w:ascii="Times New Roman" w:eastAsia="Times New Roman" w:hAnsi="Times New Roman" w:cs="Times New Roman"/>
          <w:sz w:val="24"/>
          <w:szCs w:val="24"/>
        </w:rPr>
        <w:t>využívat ve svém zařízení metody expresivní terapie</w:t>
      </w:r>
      <w:r w:rsidRPr="002A5DC9">
        <w:rPr>
          <w:rFonts w:ascii="Times New Roman" w:hAnsi="Times New Roman" w:cs="Times New Roman"/>
          <w:sz w:val="24"/>
        </w:rPr>
        <w:t>. Podíl těchto respondentů činil 0,</w:t>
      </w:r>
      <w:r>
        <w:rPr>
          <w:rFonts w:ascii="Times New Roman" w:hAnsi="Times New Roman" w:cs="Times New Roman"/>
          <w:sz w:val="24"/>
        </w:rPr>
        <w:t>957</w:t>
      </w:r>
      <w:r w:rsidRPr="002A5DC9">
        <w:rPr>
          <w:rFonts w:ascii="Times New Roman" w:hAnsi="Times New Roman" w:cs="Times New Roman"/>
          <w:sz w:val="24"/>
        </w:rPr>
        <w:t xml:space="preserve">, tj. </w:t>
      </w:r>
      <w:r>
        <w:rPr>
          <w:rFonts w:ascii="Times New Roman" w:hAnsi="Times New Roman" w:cs="Times New Roman"/>
          <w:sz w:val="24"/>
        </w:rPr>
        <w:t>95,7</w:t>
      </w:r>
      <w:r w:rsidRPr="002A5DC9">
        <w:rPr>
          <w:rFonts w:ascii="Times New Roman" w:hAnsi="Times New Roman" w:cs="Times New Roman"/>
          <w:sz w:val="24"/>
        </w:rPr>
        <w:t xml:space="preserve"> %. P-hodnota binomického testu vyšla 0,00</w:t>
      </w:r>
      <w:r>
        <w:rPr>
          <w:rFonts w:ascii="Times New Roman" w:hAnsi="Times New Roman" w:cs="Times New Roman"/>
          <w:sz w:val="24"/>
        </w:rPr>
        <w:t>0</w:t>
      </w:r>
      <w:r w:rsidRPr="002A5DC9">
        <w:rPr>
          <w:rFonts w:ascii="Times New Roman" w:hAnsi="Times New Roman" w:cs="Times New Roman"/>
          <w:sz w:val="24"/>
        </w:rPr>
        <w:t xml:space="preserve">, tj. nižší než 0,05. Nulová hypotéza byla zamítnuta </w:t>
      </w:r>
      <w:r>
        <w:rPr>
          <w:rFonts w:ascii="Times New Roman" w:hAnsi="Times New Roman" w:cs="Times New Roman"/>
          <w:sz w:val="24"/>
        </w:rPr>
        <w:t xml:space="preserve">ve prospěch alternativní hypotézy. Na hladině významnosti 0,05 bylo prokázáno, že </w:t>
      </w:r>
      <w:r>
        <w:rPr>
          <w:rFonts w:ascii="Times New Roman" w:eastAsia="Times New Roman" w:hAnsi="Times New Roman" w:cs="Times New Roman"/>
          <w:sz w:val="24"/>
          <w:szCs w:val="24"/>
        </w:rPr>
        <w:t>p</w:t>
      </w:r>
      <w:r w:rsidRPr="002A5DC9">
        <w:rPr>
          <w:rFonts w:ascii="Times New Roman" w:eastAsia="Times New Roman" w:hAnsi="Times New Roman" w:cs="Times New Roman"/>
          <w:sz w:val="24"/>
          <w:szCs w:val="24"/>
        </w:rPr>
        <w:t>odíl pedagogů v předškolních zařízeních</w:t>
      </w:r>
      <w:r>
        <w:rPr>
          <w:rFonts w:ascii="Times New Roman" w:eastAsia="Times New Roman" w:hAnsi="Times New Roman" w:cs="Times New Roman"/>
          <w:sz w:val="24"/>
          <w:szCs w:val="24"/>
        </w:rPr>
        <w:t xml:space="preserve"> se</w:t>
      </w:r>
      <w:r w:rsidR="005601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zájmem </w:t>
      </w:r>
      <w:r w:rsidRPr="002A5DC9">
        <w:rPr>
          <w:rFonts w:ascii="Times New Roman" w:eastAsia="Times New Roman" w:hAnsi="Times New Roman" w:cs="Times New Roman"/>
          <w:sz w:val="24"/>
          <w:szCs w:val="24"/>
        </w:rPr>
        <w:t xml:space="preserve">využívat ve svém zařízení metody expresivní terapie je </w:t>
      </w:r>
      <w:r>
        <w:rPr>
          <w:rFonts w:ascii="Times New Roman" w:eastAsia="Times New Roman" w:hAnsi="Times New Roman" w:cs="Times New Roman"/>
          <w:sz w:val="24"/>
          <w:szCs w:val="24"/>
        </w:rPr>
        <w:t>vyš</w:t>
      </w:r>
      <w:r w:rsidRPr="002A5DC9">
        <w:rPr>
          <w:rFonts w:ascii="Times New Roman" w:eastAsia="Times New Roman" w:hAnsi="Times New Roman" w:cs="Times New Roman"/>
          <w:sz w:val="24"/>
          <w:szCs w:val="24"/>
        </w:rPr>
        <w:t>ší než 50 %.</w:t>
      </w:r>
      <w:r>
        <w:rPr>
          <w:rFonts w:ascii="Times New Roman" w:eastAsia="Times New Roman" w:hAnsi="Times New Roman" w:cs="Times New Roman"/>
          <w:sz w:val="24"/>
          <w:szCs w:val="24"/>
        </w:rPr>
        <w:t xml:space="preserve"> Dle 95 </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intervalu spolehlivosti je p</w:t>
      </w:r>
      <w:r w:rsidRPr="002A5DC9">
        <w:rPr>
          <w:rFonts w:ascii="Times New Roman" w:eastAsia="Times New Roman" w:hAnsi="Times New Roman" w:cs="Times New Roman"/>
          <w:sz w:val="24"/>
          <w:szCs w:val="24"/>
        </w:rPr>
        <w:t>odíl pedagogů v předškolních zařízeních</w:t>
      </w:r>
      <w:r>
        <w:rPr>
          <w:rFonts w:ascii="Times New Roman" w:eastAsia="Times New Roman" w:hAnsi="Times New Roman" w:cs="Times New Roman"/>
          <w:sz w:val="24"/>
          <w:szCs w:val="24"/>
        </w:rPr>
        <w:t xml:space="preserve"> se zájmem </w:t>
      </w:r>
      <w:r w:rsidRPr="002A5DC9">
        <w:rPr>
          <w:rFonts w:ascii="Times New Roman" w:eastAsia="Times New Roman" w:hAnsi="Times New Roman" w:cs="Times New Roman"/>
          <w:sz w:val="24"/>
          <w:szCs w:val="24"/>
        </w:rPr>
        <w:t>využívat ve svém zařízení metody expresivní terapie</w:t>
      </w:r>
      <w:r>
        <w:rPr>
          <w:rFonts w:ascii="Times New Roman" w:eastAsia="Times New Roman" w:hAnsi="Times New Roman" w:cs="Times New Roman"/>
          <w:sz w:val="24"/>
          <w:szCs w:val="24"/>
        </w:rPr>
        <w:t xml:space="preserve"> vyš</w:t>
      </w:r>
      <w:r w:rsidRPr="002A5DC9">
        <w:rPr>
          <w:rFonts w:ascii="Times New Roman" w:eastAsia="Times New Roman" w:hAnsi="Times New Roman" w:cs="Times New Roman"/>
          <w:sz w:val="24"/>
          <w:szCs w:val="24"/>
        </w:rPr>
        <w:t xml:space="preserve">ší než </w:t>
      </w:r>
      <w:r>
        <w:rPr>
          <w:rFonts w:ascii="Times New Roman" w:eastAsia="Times New Roman" w:hAnsi="Times New Roman" w:cs="Times New Roman"/>
          <w:sz w:val="24"/>
          <w:szCs w:val="24"/>
        </w:rPr>
        <w:t>91,2</w:t>
      </w:r>
      <w:r w:rsidR="00AD1336">
        <w:rPr>
          <w:rFonts w:ascii="Times New Roman" w:eastAsia="Times New Roman" w:hAnsi="Times New Roman" w:cs="Times New Roman"/>
          <w:sz w:val="24"/>
          <w:szCs w:val="24"/>
        </w:rPr>
        <w:t> </w:t>
      </w:r>
      <w:r w:rsidRPr="002A5DC9">
        <w:rPr>
          <w:rFonts w:ascii="Times New Roman" w:eastAsia="Times New Roman" w:hAnsi="Times New Roman" w:cs="Times New Roman"/>
          <w:sz w:val="24"/>
          <w:szCs w:val="24"/>
        </w:rPr>
        <w:t xml:space="preserve"> %.</w:t>
      </w:r>
    </w:p>
    <w:p w:rsidR="00EA12A5" w:rsidRDefault="00EA12A5" w:rsidP="00EA12A5">
      <w:pPr>
        <w:spacing w:after="0" w:line="360" w:lineRule="auto"/>
        <w:rPr>
          <w:rFonts w:ascii="Times New Roman" w:eastAsia="Times New Roman" w:hAnsi="Times New Roman" w:cs="Times New Roman"/>
          <w:sz w:val="24"/>
          <w:szCs w:val="24"/>
        </w:rPr>
      </w:pPr>
    </w:p>
    <w:p w:rsidR="00D624A8" w:rsidRPr="007B333A" w:rsidRDefault="00D624A8" w:rsidP="00D624A8">
      <w:pPr>
        <w:spacing w:after="0" w:line="360" w:lineRule="auto"/>
        <w:rPr>
          <w:rFonts w:ascii="Times New Roman" w:eastAsia="Times New Roman" w:hAnsi="Times New Roman" w:cs="Times New Roman"/>
          <w:b/>
          <w:sz w:val="24"/>
          <w:szCs w:val="24"/>
        </w:rPr>
      </w:pPr>
      <w:r w:rsidRPr="007B333A">
        <w:rPr>
          <w:rFonts w:ascii="Times New Roman" w:eastAsia="Times New Roman" w:hAnsi="Times New Roman" w:cs="Times New Roman"/>
          <w:b/>
          <w:sz w:val="24"/>
          <w:szCs w:val="24"/>
        </w:rPr>
        <w:t>Zhodnocení výsledků z test</w:t>
      </w:r>
      <w:r w:rsidR="008044CB">
        <w:rPr>
          <w:rFonts w:ascii="Times New Roman" w:eastAsia="Times New Roman" w:hAnsi="Times New Roman" w:cs="Times New Roman"/>
          <w:b/>
          <w:sz w:val="24"/>
          <w:szCs w:val="24"/>
        </w:rPr>
        <w:t>u hypotézy</w:t>
      </w:r>
      <w:r>
        <w:rPr>
          <w:rFonts w:ascii="Times New Roman" w:eastAsia="Times New Roman" w:hAnsi="Times New Roman" w:cs="Times New Roman"/>
          <w:b/>
          <w:sz w:val="24"/>
          <w:szCs w:val="24"/>
        </w:rPr>
        <w:t xml:space="preserve"> 8</w:t>
      </w:r>
    </w:p>
    <w:p w:rsidR="00121F42" w:rsidRPr="00C20E71" w:rsidRDefault="00121F42" w:rsidP="0056018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hypoté</w:t>
      </w:r>
      <w:r w:rsidR="008044CB">
        <w:rPr>
          <w:rFonts w:ascii="Times New Roman" w:eastAsia="Times New Roman" w:hAnsi="Times New Roman" w:cs="Times New Roman"/>
          <w:sz w:val="24"/>
          <w:szCs w:val="24"/>
        </w:rPr>
        <w:t xml:space="preserve">zy </w:t>
      </w:r>
      <w:r>
        <w:rPr>
          <w:rFonts w:ascii="Times New Roman" w:eastAsia="Times New Roman" w:hAnsi="Times New Roman" w:cs="Times New Roman"/>
          <w:sz w:val="24"/>
          <w:szCs w:val="24"/>
        </w:rPr>
        <w:t>8 jsme předpokládal</w:t>
      </w:r>
      <w:r w:rsidR="008044CB">
        <w:rPr>
          <w:rFonts w:ascii="Times New Roman" w:eastAsia="Times New Roman" w:hAnsi="Times New Roman" w:cs="Times New Roman"/>
          <w:sz w:val="24"/>
          <w:szCs w:val="24"/>
        </w:rPr>
        <w:t>y</w:t>
      </w:r>
      <w:r>
        <w:rPr>
          <w:rFonts w:ascii="Times New Roman" w:eastAsia="Times New Roman" w:hAnsi="Times New Roman" w:cs="Times New Roman"/>
          <w:sz w:val="24"/>
          <w:szCs w:val="24"/>
        </w:rPr>
        <w:t>, že p</w:t>
      </w:r>
      <w:r w:rsidRPr="002A5DC9">
        <w:rPr>
          <w:rFonts w:ascii="Times New Roman" w:eastAsia="Times New Roman" w:hAnsi="Times New Roman" w:cs="Times New Roman"/>
          <w:sz w:val="24"/>
          <w:szCs w:val="24"/>
        </w:rPr>
        <w:t>odíl pedagogů v předškolních zařízeních, kteří by měli zájem využívat ve svém zařízení metody expresivní terapie, je vyšší než 20 %.</w:t>
      </w:r>
      <w:r>
        <w:rPr>
          <w:rFonts w:ascii="Times New Roman" w:eastAsia="Times New Roman" w:hAnsi="Times New Roman" w:cs="Times New Roman"/>
          <w:sz w:val="24"/>
          <w:szCs w:val="24"/>
        </w:rPr>
        <w:t xml:space="preserve"> Z celkového počtu 117 respondentů by mělo zájem využívat metody expresivní terapie 112 respondentek, tedy 95,7</w:t>
      </w:r>
      <w:r w:rsidR="00AD13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Pouze 5 respondentek by nemělo zájem využívat metody expresivní terapie ve svém zařízení. Nulovou hypotézu tedy zamítáme a potvrzujeme alternativní hypotézu. </w:t>
      </w:r>
      <w:r w:rsidRPr="002A5DC9">
        <w:rPr>
          <w:rFonts w:ascii="Times New Roman" w:eastAsia="Times New Roman" w:hAnsi="Times New Roman" w:cs="Times New Roman"/>
          <w:sz w:val="24"/>
          <w:szCs w:val="24"/>
        </w:rPr>
        <w:t>Podíl pedagogů v předškolních zařízeních, kteří by měli zájem využívat ve svém zařízení metody expresivní terapie, je vyšší než 20 %.</w:t>
      </w:r>
    </w:p>
    <w:p w:rsidR="00D624A8" w:rsidRDefault="00D624A8" w:rsidP="00EA12A5">
      <w:pPr>
        <w:spacing w:after="0" w:line="360" w:lineRule="auto"/>
        <w:rPr>
          <w:rFonts w:ascii="Times New Roman" w:eastAsia="Times New Roman" w:hAnsi="Times New Roman" w:cs="Times New Roman"/>
          <w:sz w:val="24"/>
          <w:szCs w:val="24"/>
        </w:rPr>
      </w:pPr>
    </w:p>
    <w:p w:rsidR="00D624A8" w:rsidRPr="002A5DC9" w:rsidRDefault="00D624A8" w:rsidP="00EA12A5">
      <w:pPr>
        <w:spacing w:after="0" w:line="360" w:lineRule="auto"/>
        <w:rPr>
          <w:rFonts w:ascii="Times New Roman" w:eastAsia="Times New Roman" w:hAnsi="Times New Roman" w:cs="Times New Roman"/>
          <w:sz w:val="24"/>
          <w:szCs w:val="24"/>
        </w:rPr>
      </w:pPr>
    </w:p>
    <w:p w:rsidR="00EA12A5" w:rsidRPr="00900347" w:rsidRDefault="00EA12A5" w:rsidP="00560184">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Obecná p</w:t>
      </w:r>
      <w:r w:rsidRPr="00900347">
        <w:rPr>
          <w:rFonts w:ascii="Times New Roman" w:eastAsia="Times New Roman" w:hAnsi="Times New Roman" w:cs="Times New Roman"/>
          <w:i/>
          <w:sz w:val="24"/>
          <w:szCs w:val="24"/>
        </w:rPr>
        <w:t>oznámka</w:t>
      </w:r>
      <w:r>
        <w:rPr>
          <w:rFonts w:ascii="Times New Roman" w:eastAsia="Times New Roman" w:hAnsi="Times New Roman" w:cs="Times New Roman"/>
          <w:i/>
          <w:sz w:val="24"/>
          <w:szCs w:val="24"/>
        </w:rPr>
        <w:t xml:space="preserve"> ke všem hypotézám</w:t>
      </w:r>
      <w:r w:rsidRPr="0090034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Účelem statistického testu je zobecnit informaci získanou prostřednictvím výzkumného vzorku. Proto se v souvislosti s výzkumným vzorkem hovoří o podílech </w:t>
      </w:r>
      <w:r w:rsidRPr="00900347">
        <w:rPr>
          <w:rFonts w:ascii="Times New Roman" w:eastAsia="Times New Roman" w:hAnsi="Times New Roman" w:cs="Times New Roman"/>
          <w:i/>
          <w:sz w:val="24"/>
          <w:szCs w:val="24"/>
          <w:u w:val="single"/>
        </w:rPr>
        <w:t>respondentů</w:t>
      </w:r>
      <w:r>
        <w:rPr>
          <w:rFonts w:ascii="Times New Roman" w:eastAsia="Times New Roman" w:hAnsi="Times New Roman" w:cs="Times New Roman"/>
          <w:i/>
          <w:sz w:val="24"/>
          <w:szCs w:val="24"/>
        </w:rPr>
        <w:t xml:space="preserve">, ale ve formulaci hypotéz a při interpretaci výsledku testu se hovoří o podílech </w:t>
      </w:r>
      <w:r w:rsidRPr="00900347">
        <w:rPr>
          <w:rFonts w:ascii="Times New Roman" w:eastAsia="Times New Roman" w:hAnsi="Times New Roman" w:cs="Times New Roman"/>
          <w:i/>
          <w:sz w:val="24"/>
          <w:szCs w:val="24"/>
          <w:u w:val="single"/>
        </w:rPr>
        <w:t>pedagogů v předškolních zařízeních</w:t>
      </w:r>
      <w:r>
        <w:rPr>
          <w:rFonts w:ascii="Times New Roman" w:eastAsia="Times New Roman" w:hAnsi="Times New Roman" w:cs="Times New Roman"/>
          <w:i/>
          <w:sz w:val="24"/>
          <w:szCs w:val="24"/>
        </w:rPr>
        <w:t>, neb to je skupina, která se testuje. Výzkumný vzorek 117 respondentů je výběrem (podmnožinou) z této skupiny.</w:t>
      </w:r>
    </w:p>
    <w:p w:rsidR="00912C6A" w:rsidRDefault="00912C6A">
      <w:r>
        <w:br w:type="page"/>
      </w:r>
    </w:p>
    <w:p w:rsidR="00BB3EAA" w:rsidRPr="00CB231A" w:rsidRDefault="00BB3EAA" w:rsidP="009E43A3">
      <w:pPr>
        <w:pStyle w:val="Nadpis1"/>
        <w:numPr>
          <w:ilvl w:val="0"/>
          <w:numId w:val="65"/>
        </w:numPr>
        <w:jc w:val="both"/>
        <w:rPr>
          <w:rFonts w:asciiTheme="minorHAnsi" w:hAnsiTheme="minorHAnsi" w:cstheme="minorHAnsi"/>
          <w:color w:val="auto"/>
          <w:sz w:val="32"/>
        </w:rPr>
      </w:pPr>
      <w:bookmarkStart w:id="45" w:name="_Toc4756053"/>
      <w:r w:rsidRPr="00CB231A">
        <w:rPr>
          <w:rFonts w:asciiTheme="minorHAnsi" w:hAnsiTheme="minorHAnsi" w:cstheme="minorHAnsi"/>
          <w:color w:val="auto"/>
          <w:sz w:val="32"/>
        </w:rPr>
        <w:lastRenderedPageBreak/>
        <w:t>Diskuze</w:t>
      </w:r>
      <w:bookmarkEnd w:id="45"/>
    </w:p>
    <w:p w:rsidR="002D5D3F" w:rsidRDefault="002D5D3F" w:rsidP="002D5D3F">
      <w:pPr>
        <w:spacing w:line="360" w:lineRule="auto"/>
        <w:rPr>
          <w:sz w:val="24"/>
        </w:rPr>
      </w:pPr>
    </w:p>
    <w:p w:rsidR="00CB231A" w:rsidRDefault="008A2FCE" w:rsidP="00CB231A">
      <w:pPr>
        <w:spacing w:after="240" w:line="360" w:lineRule="auto"/>
        <w:jc w:val="both"/>
        <w:rPr>
          <w:rFonts w:cstheme="minorHAnsi"/>
          <w:sz w:val="24"/>
          <w:szCs w:val="24"/>
        </w:rPr>
      </w:pPr>
      <w:r w:rsidRPr="001F7BB4">
        <w:rPr>
          <w:rFonts w:cstheme="minorHAnsi"/>
          <w:sz w:val="24"/>
          <w:szCs w:val="24"/>
        </w:rPr>
        <w:t>Počet autorů, zabývajících se expresivními terapiemi stále narůstá, s narůstajícím povědomím o těchto metodách. Řada</w:t>
      </w:r>
      <w:r>
        <w:rPr>
          <w:rFonts w:cstheme="minorHAnsi"/>
          <w:sz w:val="24"/>
          <w:szCs w:val="24"/>
        </w:rPr>
        <w:t xml:space="preserve"> autorů se věnuje muzikoterapii a </w:t>
      </w:r>
      <w:r w:rsidRPr="001F7BB4">
        <w:rPr>
          <w:rFonts w:cstheme="minorHAnsi"/>
          <w:sz w:val="24"/>
          <w:szCs w:val="24"/>
        </w:rPr>
        <w:t>arteterapii.</w:t>
      </w:r>
      <w:r>
        <w:rPr>
          <w:rFonts w:cstheme="minorHAnsi"/>
          <w:sz w:val="24"/>
          <w:szCs w:val="24"/>
        </w:rPr>
        <w:t xml:space="preserve"> Velký nárůst také sleduji především ve psaní závěrečných prací, které se věnují využití různých forem expresivní terapie. </w:t>
      </w:r>
      <w:r w:rsidRPr="001F7BB4">
        <w:rPr>
          <w:rFonts w:cstheme="minorHAnsi"/>
          <w:sz w:val="24"/>
          <w:szCs w:val="24"/>
        </w:rPr>
        <w:t xml:space="preserve"> </w:t>
      </w:r>
    </w:p>
    <w:p w:rsidR="00B574DF" w:rsidRDefault="00FC19F7" w:rsidP="008A2FCE">
      <w:pPr>
        <w:spacing w:after="240" w:line="360" w:lineRule="auto"/>
        <w:jc w:val="both"/>
      </w:pPr>
      <w:r>
        <w:rPr>
          <w:rFonts w:cstheme="minorHAnsi"/>
          <w:sz w:val="24"/>
          <w:szCs w:val="24"/>
        </w:rPr>
        <w:t>Z těchto závěrečných prací jsme</w:t>
      </w:r>
      <w:r w:rsidR="00CB231A">
        <w:rPr>
          <w:rFonts w:cstheme="minorHAnsi"/>
          <w:sz w:val="24"/>
          <w:szCs w:val="24"/>
        </w:rPr>
        <w:t xml:space="preserve"> zvolil</w:t>
      </w:r>
      <w:r>
        <w:rPr>
          <w:rFonts w:cstheme="minorHAnsi"/>
          <w:sz w:val="24"/>
          <w:szCs w:val="24"/>
        </w:rPr>
        <w:t>y</w:t>
      </w:r>
      <w:r w:rsidR="00CB231A">
        <w:rPr>
          <w:rFonts w:cstheme="minorHAnsi"/>
          <w:sz w:val="24"/>
          <w:szCs w:val="24"/>
        </w:rPr>
        <w:t xml:space="preserve"> komparaci </w:t>
      </w:r>
      <w:r w:rsidR="00C87F53">
        <w:rPr>
          <w:rFonts w:cstheme="minorHAnsi"/>
          <w:sz w:val="24"/>
          <w:szCs w:val="24"/>
        </w:rPr>
        <w:t xml:space="preserve">výsledků </w:t>
      </w:r>
      <w:r w:rsidR="00CB231A">
        <w:rPr>
          <w:rFonts w:cstheme="minorHAnsi"/>
          <w:sz w:val="24"/>
          <w:szCs w:val="24"/>
        </w:rPr>
        <w:t>naší diplomové práce s</w:t>
      </w:r>
      <w:r w:rsidR="00532413">
        <w:rPr>
          <w:rFonts w:cstheme="minorHAnsi"/>
          <w:sz w:val="24"/>
          <w:szCs w:val="24"/>
        </w:rPr>
        <w:t xml:space="preserve"> některými dalšími závěrečnými pracemi. </w:t>
      </w:r>
      <w:r w:rsidR="00F325BD">
        <w:rPr>
          <w:rFonts w:cstheme="minorHAnsi"/>
          <w:sz w:val="24"/>
          <w:szCs w:val="24"/>
        </w:rPr>
        <w:t>Jako první jsme vybraly b</w:t>
      </w:r>
      <w:r w:rsidR="00CB231A">
        <w:rPr>
          <w:rFonts w:cstheme="minorHAnsi"/>
          <w:sz w:val="24"/>
          <w:szCs w:val="24"/>
        </w:rPr>
        <w:t xml:space="preserve">akalářskou prací Veroniky Linhartové (2015), která </w:t>
      </w:r>
      <w:r w:rsidR="00CB231A">
        <w:rPr>
          <w:rFonts w:cstheme="minorHAnsi"/>
          <w:bCs/>
          <w:sz w:val="24"/>
          <w:szCs w:val="24"/>
        </w:rPr>
        <w:t>psala práci na</w:t>
      </w:r>
      <w:r w:rsidR="00F325BD">
        <w:rPr>
          <w:rFonts w:cstheme="minorHAnsi"/>
          <w:bCs/>
          <w:sz w:val="24"/>
          <w:szCs w:val="24"/>
        </w:rPr>
        <w:t xml:space="preserve"> stejné téma jako my, tedy</w:t>
      </w:r>
      <w:r w:rsidR="00CB231A">
        <w:rPr>
          <w:rFonts w:cstheme="minorHAnsi"/>
          <w:bCs/>
          <w:sz w:val="24"/>
          <w:szCs w:val="24"/>
        </w:rPr>
        <w:t xml:space="preserve"> </w:t>
      </w:r>
      <w:r w:rsidR="00CB231A" w:rsidRPr="00DC17ED">
        <w:rPr>
          <w:rFonts w:cstheme="minorHAnsi"/>
          <w:bCs/>
          <w:i/>
          <w:sz w:val="24"/>
          <w:szCs w:val="24"/>
        </w:rPr>
        <w:t>Využití expresivních terapií u</w:t>
      </w:r>
      <w:r w:rsidR="00CB231A">
        <w:rPr>
          <w:rFonts w:cstheme="minorHAnsi"/>
          <w:bCs/>
          <w:i/>
          <w:sz w:val="24"/>
          <w:szCs w:val="24"/>
        </w:rPr>
        <w:t> </w:t>
      </w:r>
      <w:r w:rsidR="00CB231A" w:rsidRPr="00DC17ED">
        <w:rPr>
          <w:rFonts w:cstheme="minorHAnsi"/>
          <w:bCs/>
          <w:i/>
          <w:sz w:val="24"/>
          <w:szCs w:val="24"/>
        </w:rPr>
        <w:t>dětí předškolního věku.</w:t>
      </w:r>
      <w:r w:rsidR="00CB231A">
        <w:rPr>
          <w:rFonts w:cstheme="minorHAnsi"/>
          <w:bCs/>
          <w:i/>
          <w:sz w:val="24"/>
          <w:szCs w:val="24"/>
        </w:rPr>
        <w:t xml:space="preserve"> </w:t>
      </w:r>
      <w:r w:rsidR="00CB231A">
        <w:rPr>
          <w:rFonts w:cstheme="minorHAnsi"/>
          <w:bCs/>
          <w:sz w:val="24"/>
          <w:szCs w:val="24"/>
        </w:rPr>
        <w:t xml:space="preserve">Cílem její práce bylo zjistit povědomí pedagogů o využívání expresivních terapií v předškolním věku, stejně jako u nás. Praktická část byla realizována formou rozhovorů a následného přepisu těchto rozhovorů. Na základě </w:t>
      </w:r>
      <w:r w:rsidR="00CB231A" w:rsidRPr="004068B6">
        <w:rPr>
          <w:rFonts w:cstheme="minorHAnsi"/>
          <w:bCs/>
          <w:sz w:val="24"/>
          <w:szCs w:val="24"/>
        </w:rPr>
        <w:t>provedeného rozhovoru s účastní</w:t>
      </w:r>
      <w:r w:rsidR="00CB231A">
        <w:rPr>
          <w:rFonts w:cstheme="minorHAnsi"/>
          <w:bCs/>
          <w:sz w:val="24"/>
          <w:szCs w:val="24"/>
        </w:rPr>
        <w:t>ky působících v MŠ Linhartová zjistila,</w:t>
      </w:r>
      <w:r w:rsidR="00CB231A" w:rsidRPr="004068B6">
        <w:rPr>
          <w:rFonts w:cstheme="minorHAnsi"/>
          <w:bCs/>
          <w:sz w:val="24"/>
          <w:szCs w:val="24"/>
        </w:rPr>
        <w:t xml:space="preserve"> že většina zúčastněných pedagogů n</w:t>
      </w:r>
      <w:r w:rsidR="00CB231A">
        <w:rPr>
          <w:rFonts w:cstheme="minorHAnsi"/>
          <w:bCs/>
          <w:sz w:val="24"/>
          <w:szCs w:val="24"/>
        </w:rPr>
        <w:t>eznala pojem expresivní terapie. Až při reakci na dotaz</w:t>
      </w:r>
      <w:r w:rsidR="00CB231A" w:rsidRPr="004068B6">
        <w:rPr>
          <w:rFonts w:cstheme="minorHAnsi"/>
          <w:bCs/>
          <w:sz w:val="24"/>
          <w:szCs w:val="24"/>
        </w:rPr>
        <w:t xml:space="preserve"> které terapie pod tento nadřazený pojem patří, byli schopni vymezit, co jednotlivé terapie, tedy muzikoterapie a arteterapie vyjadřují</w:t>
      </w:r>
      <w:r w:rsidR="00CB231A">
        <w:rPr>
          <w:rFonts w:cstheme="minorHAnsi"/>
          <w:bCs/>
          <w:sz w:val="24"/>
          <w:szCs w:val="24"/>
        </w:rPr>
        <w:t xml:space="preserve">. </w:t>
      </w:r>
      <w:r w:rsidR="00B574DF">
        <w:rPr>
          <w:rFonts w:cstheme="minorHAnsi"/>
          <w:bCs/>
          <w:sz w:val="24"/>
          <w:szCs w:val="24"/>
        </w:rPr>
        <w:t>I v našem výzkumném šetření se ukázalo, že řada pedagogů nemá pojem, co expresivní terapie znamená, což jsme mohly sledovat u</w:t>
      </w:r>
      <w:r w:rsidR="00C87F53">
        <w:rPr>
          <w:rFonts w:cstheme="minorHAnsi"/>
          <w:bCs/>
          <w:sz w:val="24"/>
          <w:szCs w:val="24"/>
        </w:rPr>
        <w:t> </w:t>
      </w:r>
      <w:r w:rsidR="00B574DF">
        <w:rPr>
          <w:rFonts w:cstheme="minorHAnsi"/>
          <w:bCs/>
          <w:sz w:val="24"/>
          <w:szCs w:val="24"/>
        </w:rPr>
        <w:t xml:space="preserve"> vyhodnocení hypotézy 1 – 3. V práci Linhartové následně všichni účastníci rozhovoru</w:t>
      </w:r>
      <w:r w:rsidR="00CB231A" w:rsidRPr="004068B6">
        <w:rPr>
          <w:rFonts w:cstheme="minorHAnsi"/>
          <w:bCs/>
          <w:sz w:val="24"/>
          <w:szCs w:val="24"/>
        </w:rPr>
        <w:t xml:space="preserve"> sdělili, že ve svém zařízení</w:t>
      </w:r>
      <w:r w:rsidR="00E00DB8">
        <w:rPr>
          <w:rFonts w:cstheme="minorHAnsi"/>
          <w:bCs/>
          <w:sz w:val="24"/>
          <w:szCs w:val="24"/>
        </w:rPr>
        <w:t xml:space="preserve"> </w:t>
      </w:r>
      <w:r w:rsidR="00E00DB8" w:rsidRPr="004068B6">
        <w:rPr>
          <w:rFonts w:cstheme="minorHAnsi"/>
          <w:bCs/>
          <w:sz w:val="24"/>
          <w:szCs w:val="24"/>
        </w:rPr>
        <w:t>realizují prvky expresivních terapií</w:t>
      </w:r>
      <w:r w:rsidR="00CB231A" w:rsidRPr="004068B6">
        <w:rPr>
          <w:rFonts w:cstheme="minorHAnsi"/>
          <w:bCs/>
          <w:sz w:val="24"/>
          <w:szCs w:val="24"/>
        </w:rPr>
        <w:t>, aniž by</w:t>
      </w:r>
      <w:r w:rsidR="00E00DB8">
        <w:rPr>
          <w:rFonts w:cstheme="minorHAnsi"/>
          <w:bCs/>
          <w:sz w:val="24"/>
          <w:szCs w:val="24"/>
        </w:rPr>
        <w:t xml:space="preserve"> to někteří věděli</w:t>
      </w:r>
      <w:r w:rsidR="00CB231A" w:rsidRPr="004068B6">
        <w:rPr>
          <w:rFonts w:cstheme="minorHAnsi"/>
          <w:bCs/>
          <w:sz w:val="24"/>
          <w:szCs w:val="24"/>
        </w:rPr>
        <w:t>.</w:t>
      </w:r>
      <w:r w:rsidR="0095358D">
        <w:rPr>
          <w:rFonts w:cstheme="minorHAnsi"/>
          <w:bCs/>
          <w:sz w:val="24"/>
          <w:szCs w:val="24"/>
        </w:rPr>
        <w:t xml:space="preserve"> </w:t>
      </w:r>
      <w:r w:rsidR="00CB231A">
        <w:rPr>
          <w:rFonts w:cstheme="minorHAnsi"/>
          <w:bCs/>
          <w:sz w:val="24"/>
          <w:szCs w:val="24"/>
        </w:rPr>
        <w:t>Zkoumaný vzorek byl</w:t>
      </w:r>
      <w:r w:rsidR="00B574DF">
        <w:rPr>
          <w:rFonts w:cstheme="minorHAnsi"/>
          <w:bCs/>
          <w:sz w:val="24"/>
          <w:szCs w:val="24"/>
        </w:rPr>
        <w:t xml:space="preserve"> ale</w:t>
      </w:r>
      <w:r w:rsidR="00CB231A">
        <w:rPr>
          <w:rFonts w:cstheme="minorHAnsi"/>
          <w:bCs/>
          <w:sz w:val="24"/>
          <w:szCs w:val="24"/>
        </w:rPr>
        <w:t xml:space="preserve"> velmi malý. Jednalo se pouze o 4 učitelky mateřské školy. Linhartová v závěru své práce doporučuje, že </w:t>
      </w:r>
      <w:r w:rsidR="00CB231A">
        <w:t>by se v MŠ měly častěji uplatňovat alespoň prvky jednotlivých expresivních terapií. Jelikož si myslí, že využitím uměleckých prostředků můžeme pozitivně působit na osobu, emoce, chování a myšlení dítěte předškolního věku. Zde se nám potvrzuje naše hypotéza</w:t>
      </w:r>
      <w:r w:rsidR="00B574DF">
        <w:t xml:space="preserve"> 5 a 6</w:t>
      </w:r>
      <w:r w:rsidR="00CB231A">
        <w:t>, že děti reagují na využití expresivní terapie pozitivně.</w:t>
      </w:r>
      <w:r w:rsidR="00B574DF">
        <w:t xml:space="preserve"> </w:t>
      </w:r>
    </w:p>
    <w:p w:rsidR="00D27BFB" w:rsidRPr="00D27BFB" w:rsidRDefault="00B574DF" w:rsidP="008A2FCE">
      <w:pPr>
        <w:spacing w:after="240" w:line="360" w:lineRule="auto"/>
        <w:jc w:val="both"/>
        <w:rPr>
          <w:sz w:val="24"/>
          <w:szCs w:val="24"/>
        </w:rPr>
      </w:pPr>
      <w:r>
        <w:t xml:space="preserve">Pozitivní přínos expresivní terapie u dětí předškolního věku také hodnotí Lada Pavlíčková (2011), která psala </w:t>
      </w:r>
      <w:r w:rsidR="00D27BFB" w:rsidRPr="00D27BFB">
        <w:rPr>
          <w:sz w:val="24"/>
          <w:szCs w:val="24"/>
        </w:rPr>
        <w:t xml:space="preserve">diplomovou práci na téma Využití arteterapie při práci s dětmi s mentálním postižením předškolního věku. </w:t>
      </w:r>
      <w:r w:rsidR="00D27BFB">
        <w:rPr>
          <w:sz w:val="24"/>
          <w:szCs w:val="24"/>
        </w:rPr>
        <w:t>V závěru své</w:t>
      </w:r>
      <w:r w:rsidR="00D27BFB" w:rsidRPr="00D27BFB">
        <w:rPr>
          <w:sz w:val="24"/>
          <w:szCs w:val="24"/>
        </w:rPr>
        <w:t xml:space="preserve"> práce vyslovuje</w:t>
      </w:r>
      <w:r w:rsidR="00D27BFB">
        <w:rPr>
          <w:sz w:val="24"/>
          <w:szCs w:val="24"/>
        </w:rPr>
        <w:t xml:space="preserve"> Pavlíčková</w:t>
      </w:r>
      <w:r w:rsidR="00D27BFB" w:rsidRPr="00D27BFB">
        <w:rPr>
          <w:sz w:val="24"/>
          <w:szCs w:val="24"/>
        </w:rPr>
        <w:t xml:space="preserve"> názor, že v dnešní době jsou všechny využívané terapie zaměřeny na pozitivní ovlivňování dítěte, kdy např. podporují dítě v poznávání světa, sebe sama, svých kamarádů, umožňují dětem rozvíjet slovní zásobu i neverbální formu komunikace apod</w:t>
      </w:r>
      <w:r w:rsidR="00D27BFB">
        <w:rPr>
          <w:sz w:val="24"/>
          <w:szCs w:val="24"/>
        </w:rPr>
        <w:t>. S tímto názorem</w:t>
      </w:r>
      <w:r>
        <w:rPr>
          <w:sz w:val="24"/>
          <w:szCs w:val="24"/>
        </w:rPr>
        <w:t xml:space="preserve"> opět</w:t>
      </w:r>
      <w:r w:rsidR="00D27BFB">
        <w:rPr>
          <w:sz w:val="24"/>
          <w:szCs w:val="24"/>
        </w:rPr>
        <w:t xml:space="preserve"> souhlasíme a</w:t>
      </w:r>
      <w:r w:rsidR="00AF4014">
        <w:rPr>
          <w:sz w:val="24"/>
          <w:szCs w:val="24"/>
        </w:rPr>
        <w:t> </w:t>
      </w:r>
      <w:r w:rsidR="00D27BFB">
        <w:rPr>
          <w:sz w:val="24"/>
          <w:szCs w:val="24"/>
        </w:rPr>
        <w:t xml:space="preserve"> potvrzujeme, že při využití expresivních terapií dochází k pozitivním reakcím dětí, což potvrzuje i naše hypotéza 5 a 6. </w:t>
      </w:r>
    </w:p>
    <w:p w:rsidR="00506E1E" w:rsidRDefault="00E83DD9" w:rsidP="008A2FCE">
      <w:pPr>
        <w:spacing w:after="240" w:line="360" w:lineRule="auto"/>
        <w:jc w:val="both"/>
      </w:pPr>
      <w:r w:rsidRPr="00D27BFB">
        <w:rPr>
          <w:rFonts w:cstheme="minorHAnsi"/>
          <w:sz w:val="24"/>
          <w:szCs w:val="24"/>
        </w:rPr>
        <w:lastRenderedPageBreak/>
        <w:t>Markéta Včeláková (2014) psala práci na téma</w:t>
      </w:r>
      <w:r w:rsidR="00506E1E" w:rsidRPr="00D27BFB">
        <w:rPr>
          <w:rFonts w:cstheme="minorHAnsi"/>
          <w:sz w:val="24"/>
          <w:szCs w:val="24"/>
        </w:rPr>
        <w:t xml:space="preserve"> </w:t>
      </w:r>
      <w:r w:rsidR="00506E1E" w:rsidRPr="00FC19F7">
        <w:rPr>
          <w:i/>
          <w:sz w:val="24"/>
          <w:szCs w:val="24"/>
        </w:rPr>
        <w:t>Muzikoterapie trochu jinak, využití muzikoterapeutických metod v mateřských školách.</w:t>
      </w:r>
      <w:r w:rsidRPr="00D27BFB">
        <w:rPr>
          <w:rFonts w:cstheme="minorHAnsi"/>
          <w:sz w:val="24"/>
          <w:szCs w:val="24"/>
        </w:rPr>
        <w:t xml:space="preserve"> Dle jejích závěrů zjistila, že </w:t>
      </w:r>
      <w:r w:rsidR="00506E1E" w:rsidRPr="00D27BFB">
        <w:rPr>
          <w:rFonts w:cstheme="minorHAnsi"/>
          <w:sz w:val="24"/>
          <w:szCs w:val="24"/>
        </w:rPr>
        <w:t xml:space="preserve">většina </w:t>
      </w:r>
      <w:r w:rsidRPr="00D27BFB">
        <w:rPr>
          <w:rFonts w:cstheme="minorHAnsi"/>
          <w:sz w:val="24"/>
          <w:szCs w:val="24"/>
        </w:rPr>
        <w:t xml:space="preserve">učitelek </w:t>
      </w:r>
      <w:r w:rsidR="00506E1E" w:rsidRPr="00D27BFB">
        <w:rPr>
          <w:rFonts w:cstheme="minorHAnsi"/>
          <w:sz w:val="24"/>
          <w:szCs w:val="24"/>
        </w:rPr>
        <w:t>v mateřských školách</w:t>
      </w:r>
      <w:r w:rsidR="00506E1E">
        <w:rPr>
          <w:rFonts w:cstheme="minorHAnsi"/>
          <w:sz w:val="24"/>
          <w:szCs w:val="24"/>
        </w:rPr>
        <w:t xml:space="preserve"> </w:t>
      </w:r>
      <w:r>
        <w:rPr>
          <w:rFonts w:cstheme="minorHAnsi"/>
          <w:sz w:val="24"/>
          <w:szCs w:val="24"/>
        </w:rPr>
        <w:t>nezná muzikoterapeutické</w:t>
      </w:r>
      <w:r w:rsidRPr="00E83DD9">
        <w:rPr>
          <w:rFonts w:cstheme="minorHAnsi"/>
          <w:sz w:val="24"/>
          <w:szCs w:val="24"/>
        </w:rPr>
        <w:t xml:space="preserve"> metody. </w:t>
      </w:r>
      <w:r w:rsidR="00FC19F7">
        <w:rPr>
          <w:rFonts w:cstheme="minorHAnsi"/>
          <w:sz w:val="24"/>
          <w:szCs w:val="24"/>
        </w:rPr>
        <w:t xml:space="preserve">Což se nám </w:t>
      </w:r>
      <w:r>
        <w:rPr>
          <w:rFonts w:cstheme="minorHAnsi"/>
          <w:sz w:val="24"/>
          <w:szCs w:val="24"/>
        </w:rPr>
        <w:t>potvrdilo</w:t>
      </w:r>
      <w:r w:rsidR="00FC19F7">
        <w:rPr>
          <w:rFonts w:cstheme="minorHAnsi"/>
          <w:sz w:val="24"/>
          <w:szCs w:val="24"/>
        </w:rPr>
        <w:t xml:space="preserve"> částečně. Z našeho výzkumného šetření se potvrdilo, že většina učitelek v mateřských školách nezná expresivní terapie. Pokud bychom ale měli hovořit konkrétně o</w:t>
      </w:r>
      <w:r w:rsidR="007A6C67">
        <w:rPr>
          <w:rFonts w:cstheme="minorHAnsi"/>
          <w:sz w:val="24"/>
          <w:szCs w:val="24"/>
        </w:rPr>
        <w:t> </w:t>
      </w:r>
      <w:r w:rsidR="00FC19F7">
        <w:rPr>
          <w:rFonts w:cstheme="minorHAnsi"/>
          <w:sz w:val="24"/>
          <w:szCs w:val="24"/>
        </w:rPr>
        <w:t xml:space="preserve"> muzikoterapii, pak poukazujeme na skutečnost, že </w:t>
      </w:r>
      <w:r>
        <w:rPr>
          <w:rFonts w:cstheme="minorHAnsi"/>
          <w:sz w:val="24"/>
          <w:szCs w:val="24"/>
        </w:rPr>
        <w:t>muzikoterapie</w:t>
      </w:r>
      <w:r w:rsidR="00FC19F7">
        <w:rPr>
          <w:rFonts w:cstheme="minorHAnsi"/>
          <w:sz w:val="24"/>
          <w:szCs w:val="24"/>
        </w:rPr>
        <w:t xml:space="preserve"> je</w:t>
      </w:r>
      <w:r>
        <w:rPr>
          <w:rFonts w:cstheme="minorHAnsi"/>
          <w:sz w:val="24"/>
          <w:szCs w:val="24"/>
        </w:rPr>
        <w:t xml:space="preserve"> jedna z</w:t>
      </w:r>
      <w:r w:rsidR="00FC19F7">
        <w:rPr>
          <w:rFonts w:cstheme="minorHAnsi"/>
          <w:sz w:val="24"/>
          <w:szCs w:val="24"/>
        </w:rPr>
        <w:t> </w:t>
      </w:r>
      <w:r>
        <w:rPr>
          <w:rFonts w:cstheme="minorHAnsi"/>
          <w:sz w:val="24"/>
          <w:szCs w:val="24"/>
        </w:rPr>
        <w:t>metod</w:t>
      </w:r>
      <w:r w:rsidR="00FC19F7">
        <w:rPr>
          <w:rFonts w:cstheme="minorHAnsi"/>
          <w:sz w:val="24"/>
          <w:szCs w:val="24"/>
        </w:rPr>
        <w:t xml:space="preserve"> expresivní terapie</w:t>
      </w:r>
      <w:r>
        <w:rPr>
          <w:rFonts w:cstheme="minorHAnsi"/>
          <w:sz w:val="24"/>
          <w:szCs w:val="24"/>
        </w:rPr>
        <w:t>, která je pedagogů</w:t>
      </w:r>
      <w:r w:rsidR="00FC19F7">
        <w:rPr>
          <w:rFonts w:cstheme="minorHAnsi"/>
          <w:sz w:val="24"/>
          <w:szCs w:val="24"/>
        </w:rPr>
        <w:t>m nejvíce</w:t>
      </w:r>
      <w:r>
        <w:rPr>
          <w:rFonts w:cstheme="minorHAnsi"/>
          <w:sz w:val="24"/>
          <w:szCs w:val="24"/>
        </w:rPr>
        <w:t xml:space="preserve"> známá</w:t>
      </w:r>
      <w:r w:rsidR="00FC19F7">
        <w:rPr>
          <w:rFonts w:cstheme="minorHAnsi"/>
          <w:sz w:val="24"/>
          <w:szCs w:val="24"/>
        </w:rPr>
        <w:t>, společně s arteterapií</w:t>
      </w:r>
      <w:r>
        <w:rPr>
          <w:rFonts w:cstheme="minorHAnsi"/>
          <w:sz w:val="24"/>
          <w:szCs w:val="24"/>
        </w:rPr>
        <w:t>.</w:t>
      </w:r>
      <w:r w:rsidR="00506E1E">
        <w:rPr>
          <w:rFonts w:cstheme="minorHAnsi"/>
          <w:sz w:val="24"/>
          <w:szCs w:val="24"/>
        </w:rPr>
        <w:t xml:space="preserve"> Včeláková </w:t>
      </w:r>
      <w:r>
        <w:rPr>
          <w:rFonts w:cstheme="minorHAnsi"/>
          <w:sz w:val="24"/>
          <w:szCs w:val="24"/>
        </w:rPr>
        <w:t xml:space="preserve">také doporučuje, že by se měli </w:t>
      </w:r>
      <w:r>
        <w:t>učitelé zamyslet nad naší hudebností. Pokud dítě povedeme k</w:t>
      </w:r>
      <w:r w:rsidR="007A6C67">
        <w:t> </w:t>
      </w:r>
      <w:r>
        <w:t>hud</w:t>
      </w:r>
      <w:r w:rsidR="00FC19F7">
        <w:t>bě spojené</w:t>
      </w:r>
      <w:r>
        <w:t xml:space="preserve"> s pohybem</w:t>
      </w:r>
      <w:r w:rsidR="00506E1E">
        <w:t xml:space="preserve"> a</w:t>
      </w:r>
      <w:r w:rsidR="00AF4014">
        <w:t> </w:t>
      </w:r>
      <w:r w:rsidR="00506E1E">
        <w:t>zapojíme i dramatické a</w:t>
      </w:r>
      <w:r w:rsidR="008C278B">
        <w:t> </w:t>
      </w:r>
      <w:r w:rsidR="00506E1E">
        <w:t xml:space="preserve"> </w:t>
      </w:r>
      <w:r>
        <w:t>výtvarné prvky můžeme dítěti umožnit zdravý komplexní rozvoj.</w:t>
      </w:r>
      <w:r w:rsidR="00CB231A">
        <w:t xml:space="preserve"> Naproti tomu </w:t>
      </w:r>
      <w:r w:rsidR="002523F3">
        <w:rPr>
          <w:rFonts w:cstheme="minorHAnsi"/>
          <w:sz w:val="24"/>
          <w:szCs w:val="24"/>
        </w:rPr>
        <w:t xml:space="preserve">Veronika Zahradníková (2014) psala bakalářskou práci na téma </w:t>
      </w:r>
      <w:r w:rsidR="002523F3" w:rsidRPr="00FC19F7">
        <w:rPr>
          <w:i/>
        </w:rPr>
        <w:t>Využití expresivních terapií u dětí předškolního věku s poruchami autistického spektra</w:t>
      </w:r>
      <w:r w:rsidR="002523F3">
        <w:t>. V této práci se autorka zaměřila i na zjišťování využití expresivní terapie v mateřských školách Olomouckého kraje. Z jejich výsledků můžeme vidět, že z osmi mateřských škol nabízí některou z expresivních terapií sedm mateřských škol. Většinou se jedná o využití muzikoterapie, tanečně pohybová terapie, arteterapie a v jednom případě i dramaterapie. Zde se nám tedy ukazuje, že povědomí pedagogů o expresivních terapiích je vyšší. Toto zjištění přisuzujeme skutečnosti, že se jedná o</w:t>
      </w:r>
      <w:r w:rsidR="00AF4014">
        <w:t> </w:t>
      </w:r>
      <w:r w:rsidR="002523F3">
        <w:t xml:space="preserve"> speciální mateřské školy, které navštěvují děti s poruchami autistického spektra</w:t>
      </w:r>
      <w:r w:rsidR="00FC19F7">
        <w:t>,</w:t>
      </w:r>
      <w:r w:rsidR="002523F3">
        <w:t xml:space="preserve"> a tyto speciální školy mnohdy využívají právě expresivní terapie, protože na ně děti obvykle velmi dobře reagují. </w:t>
      </w:r>
    </w:p>
    <w:p w:rsidR="00B574FB" w:rsidRPr="00430B03" w:rsidRDefault="00B574FB" w:rsidP="008A2FCE">
      <w:pPr>
        <w:spacing w:after="240" w:line="360" w:lineRule="auto"/>
        <w:jc w:val="both"/>
        <w:rPr>
          <w:rFonts w:cstheme="minorHAnsi"/>
          <w:sz w:val="24"/>
          <w:szCs w:val="24"/>
        </w:rPr>
      </w:pPr>
      <w:r>
        <w:t xml:space="preserve">Ze zahraničních publikací jsem vybrala k diskuzi článek autorky Diane Waller (2006), </w:t>
      </w:r>
      <w:r w:rsidR="00F80646">
        <w:rPr>
          <w:rFonts w:cstheme="minorHAnsi"/>
          <w:sz w:val="24"/>
          <w:szCs w:val="24"/>
        </w:rPr>
        <w:t xml:space="preserve">na téma </w:t>
      </w:r>
      <w:r w:rsidR="00F80646" w:rsidRPr="001B45BD">
        <w:rPr>
          <w:rFonts w:cstheme="minorHAnsi"/>
          <w:i/>
          <w:sz w:val="24"/>
          <w:szCs w:val="24"/>
        </w:rPr>
        <w:t>Art Therapy for Children: How It Leads to Change</w:t>
      </w:r>
      <w:r w:rsidR="00F80646">
        <w:rPr>
          <w:rFonts w:cstheme="minorHAnsi"/>
          <w:i/>
          <w:sz w:val="24"/>
          <w:szCs w:val="24"/>
        </w:rPr>
        <w:t>.</w:t>
      </w:r>
      <w:r w:rsidR="00F80646" w:rsidRPr="001B45BD">
        <w:rPr>
          <w:rFonts w:cstheme="minorHAnsi"/>
          <w:i/>
          <w:sz w:val="24"/>
          <w:szCs w:val="24"/>
        </w:rPr>
        <w:t xml:space="preserve"> </w:t>
      </w:r>
      <w:r w:rsidR="00F80646">
        <w:rPr>
          <w:rFonts w:cstheme="minorHAnsi"/>
          <w:sz w:val="24"/>
          <w:szCs w:val="24"/>
        </w:rPr>
        <w:t xml:space="preserve">Tento článek byl publikován v časopise </w:t>
      </w:r>
      <w:r w:rsidR="00F80646" w:rsidRPr="007C5066">
        <w:rPr>
          <w:rFonts w:cstheme="minorHAnsi"/>
          <w:i/>
          <w:iCs/>
          <w:sz w:val="24"/>
        </w:rPr>
        <w:t>Clinical Child Psychology and Psychiatry</w:t>
      </w:r>
      <w:r w:rsidR="00F80646">
        <w:rPr>
          <w:rFonts w:cstheme="minorHAnsi"/>
          <w:i/>
          <w:iCs/>
          <w:sz w:val="24"/>
        </w:rPr>
        <w:t xml:space="preserve">, </w:t>
      </w:r>
      <w:r w:rsidR="00F80646">
        <w:rPr>
          <w:rFonts w:cstheme="minorHAnsi"/>
          <w:sz w:val="24"/>
          <w:szCs w:val="24"/>
        </w:rPr>
        <w:t>a zkoumal</w:t>
      </w:r>
      <w:r w:rsidR="00F80646" w:rsidRPr="00341AE3">
        <w:rPr>
          <w:rFonts w:cstheme="minorHAnsi"/>
          <w:sz w:val="24"/>
          <w:szCs w:val="24"/>
        </w:rPr>
        <w:t>, jak</w:t>
      </w:r>
      <w:r w:rsidR="00F80646">
        <w:rPr>
          <w:rFonts w:cstheme="minorHAnsi"/>
          <w:sz w:val="24"/>
          <w:szCs w:val="24"/>
        </w:rPr>
        <w:t xml:space="preserve"> se arteterapie využívá při</w:t>
      </w:r>
      <w:r w:rsidR="00F80646" w:rsidRPr="00341AE3">
        <w:rPr>
          <w:rFonts w:cstheme="minorHAnsi"/>
          <w:sz w:val="24"/>
          <w:szCs w:val="24"/>
        </w:rPr>
        <w:t xml:space="preserve"> pomoci dětem s emocionálními, vývojovými </w:t>
      </w:r>
      <w:r w:rsidR="00F80646">
        <w:rPr>
          <w:rFonts w:cstheme="minorHAnsi"/>
          <w:sz w:val="24"/>
          <w:szCs w:val="24"/>
        </w:rPr>
        <w:t>a behaviorálními problémy. </w:t>
      </w:r>
      <w:r w:rsidR="00F80646" w:rsidRPr="00341AE3">
        <w:rPr>
          <w:rFonts w:cstheme="minorHAnsi"/>
          <w:sz w:val="24"/>
          <w:szCs w:val="24"/>
        </w:rPr>
        <w:t xml:space="preserve">Cílem arteterapie je </w:t>
      </w:r>
      <w:r w:rsidR="00F80646">
        <w:rPr>
          <w:rFonts w:cstheme="minorHAnsi"/>
          <w:sz w:val="24"/>
          <w:szCs w:val="24"/>
        </w:rPr>
        <w:t xml:space="preserve">dle Wallerové </w:t>
      </w:r>
      <w:r w:rsidR="00F80646" w:rsidRPr="00341AE3">
        <w:rPr>
          <w:rFonts w:cstheme="minorHAnsi"/>
          <w:sz w:val="24"/>
          <w:szCs w:val="24"/>
        </w:rPr>
        <w:t>usnadnit pozitivní změnu pomocí terapeuta a uměleckých materiálů v</w:t>
      </w:r>
      <w:r w:rsidR="007A6C67">
        <w:rPr>
          <w:rFonts w:cstheme="minorHAnsi"/>
          <w:sz w:val="24"/>
          <w:szCs w:val="24"/>
        </w:rPr>
        <w:t> </w:t>
      </w:r>
      <w:r w:rsidR="00F80646" w:rsidRPr="00341AE3">
        <w:rPr>
          <w:rFonts w:cstheme="minorHAnsi"/>
          <w:sz w:val="24"/>
          <w:szCs w:val="24"/>
        </w:rPr>
        <w:t>bezpečném pro</w:t>
      </w:r>
      <w:r w:rsidR="00F80646">
        <w:rPr>
          <w:rFonts w:cstheme="minorHAnsi"/>
          <w:sz w:val="24"/>
          <w:szCs w:val="24"/>
        </w:rPr>
        <w:t>středí. </w:t>
      </w:r>
      <w:r w:rsidR="00B210FE">
        <w:rPr>
          <w:rFonts w:cstheme="minorHAnsi"/>
          <w:sz w:val="24"/>
          <w:szCs w:val="24"/>
        </w:rPr>
        <w:t>I v našem výzkumném šetření hodnotili pedagogové, pracující s dětmi předškolního věku, že na využití expresivní terapie nebo jejich prvků, r</w:t>
      </w:r>
      <w:r w:rsidR="00FC19F7">
        <w:rPr>
          <w:rFonts w:cstheme="minorHAnsi"/>
          <w:sz w:val="24"/>
          <w:szCs w:val="24"/>
        </w:rPr>
        <w:t>eagují děti převážně pozitivně, takže s</w:t>
      </w:r>
      <w:r w:rsidR="007A6C67">
        <w:rPr>
          <w:rFonts w:cstheme="minorHAnsi"/>
          <w:sz w:val="24"/>
          <w:szCs w:val="24"/>
        </w:rPr>
        <w:t xml:space="preserve"> tímto cílem arteterapie souhlasíme. </w:t>
      </w:r>
      <w:r w:rsidR="00F80646">
        <w:rPr>
          <w:rFonts w:cstheme="minorHAnsi"/>
          <w:sz w:val="24"/>
          <w:szCs w:val="24"/>
        </w:rPr>
        <w:t>V závěru článku Wallerová popisuje, že arteterapie, probíhající v bezpečném prostředí může dítěti umožnit prozkoumat a vyjádřit své pocity, kte</w:t>
      </w:r>
      <w:r w:rsidR="00B210FE">
        <w:rPr>
          <w:rFonts w:cstheme="minorHAnsi"/>
          <w:sz w:val="24"/>
          <w:szCs w:val="24"/>
        </w:rPr>
        <w:t xml:space="preserve">ré nelze snadno vyjádřit slovy. </w:t>
      </w:r>
      <w:r w:rsidR="00505CDF">
        <w:rPr>
          <w:rFonts w:cstheme="minorHAnsi"/>
          <w:sz w:val="24"/>
          <w:szCs w:val="24"/>
        </w:rPr>
        <w:t>Čím více může být dítě kreativní, tím lépe je to pro jeho psychologický růst. Wallerová také doporučuje další výzkum a začlenění poznatků z uměleckého vzdělávání, psychoanalýzy, teorie umění a</w:t>
      </w:r>
      <w:r w:rsidR="007A6C67">
        <w:rPr>
          <w:rFonts w:cstheme="minorHAnsi"/>
          <w:sz w:val="24"/>
          <w:szCs w:val="24"/>
        </w:rPr>
        <w:t> </w:t>
      </w:r>
      <w:r w:rsidR="00505CDF">
        <w:rPr>
          <w:rFonts w:cstheme="minorHAnsi"/>
          <w:sz w:val="24"/>
          <w:szCs w:val="24"/>
        </w:rPr>
        <w:t xml:space="preserve">etnologie, aby nám řekli více o složitosti vztahů mezi terapeutem, dítětem a objektem umění a jakým způsobem proces změny nastává. </w:t>
      </w:r>
      <w:r w:rsidR="00B210FE">
        <w:rPr>
          <w:rFonts w:cstheme="minorHAnsi"/>
          <w:sz w:val="24"/>
          <w:szCs w:val="24"/>
        </w:rPr>
        <w:t>I my doporučujeme, aby se problematice využití ex</w:t>
      </w:r>
      <w:r w:rsidR="007A6C67">
        <w:rPr>
          <w:rFonts w:cstheme="minorHAnsi"/>
          <w:sz w:val="24"/>
          <w:szCs w:val="24"/>
        </w:rPr>
        <w:t>presivní terapie věnovalo více zájmu, především p</w:t>
      </w:r>
      <w:r w:rsidR="00B210FE">
        <w:rPr>
          <w:rFonts w:cstheme="minorHAnsi"/>
          <w:sz w:val="24"/>
          <w:szCs w:val="24"/>
        </w:rPr>
        <w:t xml:space="preserve">edagogů, pracujících s dětmi </w:t>
      </w:r>
      <w:r w:rsidR="00B210FE">
        <w:rPr>
          <w:rFonts w:cstheme="minorHAnsi"/>
          <w:sz w:val="24"/>
          <w:szCs w:val="24"/>
        </w:rPr>
        <w:lastRenderedPageBreak/>
        <w:t>předškolního věku. Protože právě v tomto věku mohou u dětí nastat pro</w:t>
      </w:r>
      <w:r w:rsidR="007A6C67">
        <w:rPr>
          <w:rFonts w:cstheme="minorHAnsi"/>
          <w:sz w:val="24"/>
          <w:szCs w:val="24"/>
        </w:rPr>
        <w:t>blémy jednak s adaptací, kdy</w:t>
      </w:r>
      <w:r w:rsidR="00B210FE">
        <w:rPr>
          <w:rFonts w:cstheme="minorHAnsi"/>
          <w:sz w:val="24"/>
          <w:szCs w:val="24"/>
        </w:rPr>
        <w:t xml:space="preserve"> dítě přichází z rodiny do kolektivu, a také s komunikací. Prostřednictvím využívání různých forem či metod expresivní terapie se mohou vyjádřit i děti, které se v kolektivu příliš nezapojují, mohou si najít cestu sebevyjádření a mohou objevi</w:t>
      </w:r>
      <w:r w:rsidR="00430B03">
        <w:rPr>
          <w:rFonts w:cstheme="minorHAnsi"/>
          <w:sz w:val="24"/>
          <w:szCs w:val="24"/>
        </w:rPr>
        <w:t xml:space="preserve">t činnost, která je bude bavit a naplňovat. A cílem expresivní terapie není hodnotit, ale prožít a tento prožitek z činnosti je pro děti zásadní. </w:t>
      </w:r>
    </w:p>
    <w:p w:rsidR="00B574FB" w:rsidRPr="00B574FB" w:rsidRDefault="00B574FB" w:rsidP="00B574FB">
      <w:pPr>
        <w:shd w:val="clear" w:color="auto" w:fill="FFFFFF"/>
        <w:spacing w:after="0" w:line="0" w:lineRule="auto"/>
        <w:rPr>
          <w:rFonts w:ascii="ff9" w:eastAsia="Times New Roman" w:hAnsi="ff9" w:cs="Times New Roman"/>
          <w:color w:val="000000"/>
          <w:sz w:val="57"/>
          <w:szCs w:val="57"/>
        </w:rPr>
      </w:pPr>
      <w:r w:rsidRPr="00B574FB">
        <w:rPr>
          <w:rFonts w:ascii="ff9" w:eastAsia="Times New Roman" w:hAnsi="ff9" w:cs="Times New Roman"/>
          <w:color w:val="000000"/>
          <w:sz w:val="57"/>
          <w:szCs w:val="57"/>
        </w:rPr>
        <w:t>pojednává o tom, jak dochází ke změně v důsledku účasti na arteterapii. To</w:t>
      </w:r>
    </w:p>
    <w:p w:rsidR="00B574FB" w:rsidRPr="00B574FB" w:rsidRDefault="00B574FB" w:rsidP="00B574FB">
      <w:pPr>
        <w:shd w:val="clear" w:color="auto" w:fill="FFFFFF"/>
        <w:spacing w:after="0" w:line="0" w:lineRule="auto"/>
        <w:rPr>
          <w:rFonts w:ascii="ff9" w:eastAsia="Times New Roman" w:hAnsi="ff9" w:cs="Times New Roman"/>
          <w:color w:val="000000"/>
          <w:sz w:val="57"/>
          <w:szCs w:val="57"/>
        </w:rPr>
      </w:pPr>
      <w:r w:rsidRPr="00B574FB">
        <w:rPr>
          <w:rFonts w:ascii="ff9" w:eastAsia="Times New Roman" w:hAnsi="ff9" w:cs="Times New Roman"/>
          <w:color w:val="000000"/>
          <w:sz w:val="57"/>
          <w:szCs w:val="57"/>
        </w:rPr>
        <w:t>navrhuje, aby umění vytvořené v bezpečných souvislostech místnosti pro arteterapii mohlo dítěti umožnit</w:t>
      </w:r>
    </w:p>
    <w:p w:rsidR="00B574FB" w:rsidRPr="00B574FB" w:rsidRDefault="00B574FB" w:rsidP="00B574FB">
      <w:pPr>
        <w:shd w:val="clear" w:color="auto" w:fill="FFFFFF"/>
        <w:spacing w:after="0" w:line="0" w:lineRule="auto"/>
        <w:rPr>
          <w:rFonts w:ascii="ff9" w:eastAsia="Times New Roman" w:hAnsi="ff9" w:cs="Times New Roman"/>
          <w:color w:val="000000"/>
          <w:sz w:val="57"/>
          <w:szCs w:val="57"/>
        </w:rPr>
      </w:pPr>
      <w:r w:rsidRPr="00B574FB">
        <w:rPr>
          <w:rFonts w:ascii="ff9" w:eastAsia="Times New Roman" w:hAnsi="ff9" w:cs="Times New Roman"/>
          <w:color w:val="000000"/>
          <w:sz w:val="57"/>
          <w:szCs w:val="57"/>
        </w:rPr>
        <w:t>prozkoumat a vyjádřit pocity, které nelze snadno vyjádřit slovy. Místo toho, abych se choval</w:t>
      </w:r>
    </w:p>
    <w:p w:rsidR="00B574FB" w:rsidRPr="00B574FB" w:rsidRDefault="00B574FB" w:rsidP="00B574FB">
      <w:pPr>
        <w:shd w:val="clear" w:color="auto" w:fill="FFFFFF"/>
        <w:spacing w:after="0" w:line="0" w:lineRule="auto"/>
        <w:rPr>
          <w:rFonts w:ascii="ff9" w:eastAsia="Times New Roman" w:hAnsi="ff9" w:cs="Times New Roman"/>
          <w:color w:val="000000"/>
          <w:sz w:val="57"/>
          <w:szCs w:val="57"/>
        </w:rPr>
      </w:pPr>
      <w:r w:rsidRPr="00B574FB">
        <w:rPr>
          <w:rFonts w:ascii="ff9" w:eastAsia="Times New Roman" w:hAnsi="ff9" w:cs="Times New Roman"/>
          <w:color w:val="000000"/>
          <w:sz w:val="57"/>
          <w:szCs w:val="57"/>
        </w:rPr>
        <w:t>„obtížné“ pocity, které je dítě vkládá do předmětu. Tjeho pak může být sdílen s</w:t>
      </w:r>
    </w:p>
    <w:p w:rsidR="00B574FB" w:rsidRPr="00B574FB" w:rsidRDefault="00B574FB" w:rsidP="00B574FB">
      <w:pPr>
        <w:shd w:val="clear" w:color="auto" w:fill="FFFFFF"/>
        <w:spacing w:after="0" w:line="0" w:lineRule="auto"/>
        <w:rPr>
          <w:rFonts w:ascii="ff9" w:eastAsia="Times New Roman" w:hAnsi="ff9" w:cs="Times New Roman"/>
          <w:color w:val="000000"/>
          <w:sz w:val="57"/>
          <w:szCs w:val="57"/>
        </w:rPr>
      </w:pPr>
      <w:r w:rsidRPr="00B574FB">
        <w:rPr>
          <w:rFonts w:ascii="ff9" w:eastAsia="Times New Roman" w:hAnsi="ff9" w:cs="Times New Roman"/>
          <w:color w:val="000000"/>
          <w:sz w:val="57"/>
          <w:szCs w:val="57"/>
        </w:rPr>
        <w:t xml:space="preserve">terapeut. Tumění může působit jako „kontejner“ pro silné emoce, </w:t>
      </w:r>
      <w:r w:rsidRPr="00B574FB">
        <w:rPr>
          <w:rFonts w:ascii="ff9" w:eastAsia="Times New Roman" w:hAnsi="ff9" w:cs="Times New Roman"/>
          <w:color w:val="000000"/>
          <w:sz w:val="57"/>
        </w:rPr>
        <w:t xml:space="preserve"> </w:t>
      </w:r>
      <w:r w:rsidRPr="00B574FB">
        <w:rPr>
          <w:rFonts w:ascii="ff9" w:eastAsia="Times New Roman" w:hAnsi="ff9" w:cs="Times New Roman"/>
          <w:color w:val="000000"/>
          <w:sz w:val="57"/>
          <w:szCs w:val="57"/>
        </w:rPr>
        <w:t>A může být prostředkem</w:t>
      </w:r>
    </w:p>
    <w:p w:rsidR="00B574FB" w:rsidRPr="00B574FB" w:rsidRDefault="00B574FB" w:rsidP="00B574FB">
      <w:pPr>
        <w:shd w:val="clear" w:color="auto" w:fill="FFFFFF"/>
        <w:spacing w:after="0" w:line="0" w:lineRule="auto"/>
        <w:rPr>
          <w:rFonts w:ascii="ff9" w:eastAsia="Times New Roman" w:hAnsi="ff9" w:cs="Times New Roman"/>
          <w:color w:val="000000"/>
          <w:sz w:val="57"/>
          <w:szCs w:val="57"/>
        </w:rPr>
      </w:pPr>
      <w:r w:rsidRPr="00B574FB">
        <w:rPr>
          <w:rFonts w:ascii="ff9" w:eastAsia="Times New Roman" w:hAnsi="ff9" w:cs="Times New Roman"/>
          <w:color w:val="000000"/>
          <w:sz w:val="57"/>
          <w:szCs w:val="57"/>
        </w:rPr>
        <w:t>komunikace mezi dětským a uměleckým terapeutem. Někteří terapeuti se zaměřují na fyzické</w:t>
      </w:r>
    </w:p>
    <w:p w:rsidR="00B574FB" w:rsidRPr="00B574FB" w:rsidRDefault="00B574FB" w:rsidP="00B574FB">
      <w:pPr>
        <w:shd w:val="clear" w:color="auto" w:fill="FFFFFF"/>
        <w:spacing w:after="0" w:line="0" w:lineRule="auto"/>
        <w:rPr>
          <w:rFonts w:ascii="ff9" w:eastAsia="Times New Roman" w:hAnsi="ff9" w:cs="Times New Roman"/>
          <w:color w:val="000000"/>
          <w:sz w:val="57"/>
          <w:szCs w:val="57"/>
        </w:rPr>
      </w:pPr>
      <w:r w:rsidRPr="00B574FB">
        <w:rPr>
          <w:rFonts w:ascii="ff9" w:eastAsia="Times New Roman" w:hAnsi="ff9" w:cs="Times New Roman"/>
          <w:color w:val="000000"/>
          <w:sz w:val="57"/>
          <w:szCs w:val="57"/>
        </w:rPr>
        <w:t xml:space="preserve">požitek </w:t>
      </w:r>
      <w:r w:rsidRPr="00B574FB">
        <w:rPr>
          <w:rFonts w:ascii="ff9" w:eastAsia="Times New Roman" w:hAnsi="ff9" w:cs="Times New Roman"/>
          <w:color w:val="000000"/>
          <w:sz w:val="57"/>
        </w:rPr>
        <w:t xml:space="preserve"> </w:t>
      </w:r>
      <w:r w:rsidRPr="00B574FB">
        <w:rPr>
          <w:rFonts w:ascii="ff9" w:eastAsia="Times New Roman" w:hAnsi="ff9" w:cs="Times New Roman"/>
          <w:color w:val="000000"/>
          <w:sz w:val="57"/>
          <w:szCs w:val="57"/>
        </w:rPr>
        <w:t xml:space="preserve">a„hrát“ prvky arteterapie, </w:t>
      </w:r>
      <w:r w:rsidRPr="00B574FB">
        <w:rPr>
          <w:rFonts w:ascii="ff9" w:eastAsia="Times New Roman" w:hAnsi="ff9" w:cs="Times New Roman"/>
          <w:color w:val="000000"/>
          <w:sz w:val="57"/>
        </w:rPr>
        <w:t xml:space="preserve"> </w:t>
      </w:r>
      <w:r w:rsidRPr="00B574FB">
        <w:rPr>
          <w:rFonts w:ascii="ff9" w:eastAsia="Times New Roman" w:hAnsi="ff9" w:cs="Times New Roman"/>
          <w:color w:val="000000"/>
          <w:sz w:val="57"/>
          <w:szCs w:val="57"/>
        </w:rPr>
        <w:t>Věřit, že čím více může dítě</w:t>
      </w:r>
    </w:p>
    <w:p w:rsidR="00B574FB" w:rsidRPr="00B574FB" w:rsidRDefault="00B574FB" w:rsidP="00B574FB">
      <w:pPr>
        <w:shd w:val="clear" w:color="auto" w:fill="FFFFFF"/>
        <w:spacing w:after="0" w:line="0" w:lineRule="auto"/>
        <w:rPr>
          <w:rFonts w:ascii="ff9" w:eastAsia="Times New Roman" w:hAnsi="ff9" w:cs="Times New Roman"/>
          <w:color w:val="000000"/>
          <w:sz w:val="57"/>
          <w:szCs w:val="57"/>
        </w:rPr>
      </w:pPr>
      <w:r w:rsidRPr="00B574FB">
        <w:rPr>
          <w:rFonts w:ascii="ff9" w:eastAsia="Times New Roman" w:hAnsi="ff9" w:cs="Times New Roman"/>
          <w:color w:val="000000"/>
          <w:sz w:val="57"/>
          <w:szCs w:val="57"/>
        </w:rPr>
        <w:t xml:space="preserve">být kreativní, </w:t>
      </w:r>
      <w:r w:rsidRPr="00B574FB">
        <w:rPr>
          <w:rFonts w:ascii="ff9" w:eastAsia="Times New Roman" w:hAnsi="ff9" w:cs="Times New Roman"/>
          <w:color w:val="000000"/>
          <w:sz w:val="57"/>
        </w:rPr>
        <w:t xml:space="preserve"> </w:t>
      </w:r>
      <w:r w:rsidRPr="00B574FB">
        <w:rPr>
          <w:rFonts w:ascii="ff9" w:eastAsia="Times New Roman" w:hAnsi="ff9" w:cs="Times New Roman"/>
          <w:color w:val="000000"/>
          <w:sz w:val="57"/>
          <w:szCs w:val="57"/>
        </w:rPr>
        <w:t>tím lépe pro jeho psychologický růst. Další výzkum</w:t>
      </w:r>
    </w:p>
    <w:p w:rsidR="00B574FB" w:rsidRPr="00B574FB" w:rsidRDefault="00B574FB" w:rsidP="00B574FB">
      <w:pPr>
        <w:shd w:val="clear" w:color="auto" w:fill="FFFFFF"/>
        <w:spacing w:after="0" w:line="0" w:lineRule="auto"/>
        <w:rPr>
          <w:rFonts w:ascii="ff9" w:eastAsia="Times New Roman" w:hAnsi="ff9" w:cs="Times New Roman"/>
          <w:color w:val="000000"/>
          <w:sz w:val="57"/>
          <w:szCs w:val="57"/>
        </w:rPr>
      </w:pPr>
      <w:r w:rsidRPr="00B574FB">
        <w:rPr>
          <w:rFonts w:ascii="ff9" w:eastAsia="Times New Roman" w:hAnsi="ff9" w:cs="Times New Roman"/>
          <w:color w:val="000000"/>
          <w:sz w:val="57"/>
          <w:szCs w:val="57"/>
        </w:rPr>
        <w:t xml:space="preserve">začlenění poznatků z uměleckého vzdělávání, </w:t>
      </w:r>
      <w:r w:rsidRPr="00B574FB">
        <w:rPr>
          <w:rFonts w:ascii="ff9" w:eastAsia="Times New Roman" w:hAnsi="ff9" w:cs="Times New Roman"/>
          <w:color w:val="000000"/>
          <w:sz w:val="57"/>
        </w:rPr>
        <w:t xml:space="preserve"> </w:t>
      </w:r>
      <w:r w:rsidRPr="00B574FB">
        <w:rPr>
          <w:rFonts w:ascii="ff9" w:eastAsia="Times New Roman" w:hAnsi="ff9" w:cs="Times New Roman"/>
          <w:color w:val="000000"/>
          <w:sz w:val="57"/>
          <w:szCs w:val="57"/>
        </w:rPr>
        <w:t xml:space="preserve">psychoanalýzy, </w:t>
      </w:r>
      <w:r w:rsidRPr="00B574FB">
        <w:rPr>
          <w:rFonts w:ascii="ff9" w:eastAsia="Times New Roman" w:hAnsi="ff9" w:cs="Times New Roman"/>
          <w:color w:val="000000"/>
          <w:sz w:val="57"/>
        </w:rPr>
        <w:t xml:space="preserve"> </w:t>
      </w:r>
      <w:r w:rsidRPr="00B574FB">
        <w:rPr>
          <w:rFonts w:ascii="ff9" w:eastAsia="Times New Roman" w:hAnsi="ff9" w:cs="Times New Roman"/>
          <w:color w:val="000000"/>
          <w:sz w:val="57"/>
          <w:szCs w:val="57"/>
        </w:rPr>
        <w:t>teorie umění a etnologie je</w:t>
      </w:r>
    </w:p>
    <w:p w:rsidR="00B574FB" w:rsidRPr="00B574FB" w:rsidRDefault="00B574FB" w:rsidP="00B574FB">
      <w:pPr>
        <w:shd w:val="clear" w:color="auto" w:fill="FFFFFF"/>
        <w:spacing w:after="0" w:line="0" w:lineRule="auto"/>
        <w:rPr>
          <w:rFonts w:ascii="ff9" w:eastAsia="Times New Roman" w:hAnsi="ff9" w:cs="Times New Roman"/>
          <w:color w:val="000000"/>
          <w:sz w:val="57"/>
          <w:szCs w:val="57"/>
        </w:rPr>
      </w:pPr>
      <w:r w:rsidRPr="00B574FB">
        <w:rPr>
          <w:rFonts w:ascii="ff9" w:eastAsia="Times New Roman" w:hAnsi="ff9" w:cs="Times New Roman"/>
          <w:color w:val="000000"/>
          <w:sz w:val="57"/>
          <w:szCs w:val="57"/>
        </w:rPr>
        <w:t>je třeba, abychom nám řekli více o složitosti vztahů mezi terapeutem,</w:t>
      </w:r>
    </w:p>
    <w:p w:rsidR="00B574FB" w:rsidRPr="00B574FB" w:rsidRDefault="00B574FB" w:rsidP="00B574FB">
      <w:pPr>
        <w:shd w:val="clear" w:color="auto" w:fill="FFFFFF"/>
        <w:spacing w:after="0" w:line="0" w:lineRule="auto"/>
        <w:rPr>
          <w:rFonts w:ascii="ff9" w:eastAsia="Times New Roman" w:hAnsi="ff9" w:cs="Times New Roman"/>
          <w:color w:val="000000"/>
          <w:sz w:val="57"/>
          <w:szCs w:val="57"/>
        </w:rPr>
      </w:pPr>
      <w:r w:rsidRPr="00B574FB">
        <w:rPr>
          <w:rFonts w:ascii="ff9" w:eastAsia="Times New Roman" w:hAnsi="ff9" w:cs="Times New Roman"/>
          <w:color w:val="000000"/>
          <w:sz w:val="57"/>
          <w:szCs w:val="57"/>
        </w:rPr>
        <w:t xml:space="preserve">dítě a umění objekt </w:t>
      </w:r>
      <w:r w:rsidRPr="00B574FB">
        <w:rPr>
          <w:rFonts w:ascii="ff9" w:eastAsia="Times New Roman" w:hAnsi="ff9" w:cs="Times New Roman"/>
          <w:color w:val="000000"/>
          <w:sz w:val="57"/>
        </w:rPr>
        <w:t xml:space="preserve"> </w:t>
      </w:r>
      <w:r w:rsidRPr="00B574FB">
        <w:rPr>
          <w:rFonts w:ascii="ff9" w:eastAsia="Times New Roman" w:hAnsi="ff9" w:cs="Times New Roman"/>
          <w:color w:val="000000"/>
          <w:sz w:val="57"/>
          <w:szCs w:val="57"/>
        </w:rPr>
        <w:t>a jak proces změny vlastně nastane</w:t>
      </w:r>
    </w:p>
    <w:p w:rsidR="00B574FB" w:rsidRPr="00B574FB" w:rsidRDefault="00B574FB" w:rsidP="00B574FB">
      <w:pPr>
        <w:shd w:val="clear" w:color="auto" w:fill="FFFFFF"/>
        <w:spacing w:after="0" w:line="0" w:lineRule="auto"/>
        <w:rPr>
          <w:rFonts w:ascii="ff9" w:eastAsia="Times New Roman" w:hAnsi="ff9" w:cs="Times New Roman"/>
          <w:color w:val="000000"/>
          <w:sz w:val="57"/>
          <w:szCs w:val="57"/>
        </w:rPr>
      </w:pPr>
      <w:r w:rsidRPr="00B574FB">
        <w:rPr>
          <w:rFonts w:ascii="ff9" w:eastAsia="Times New Roman" w:hAnsi="ff9" w:cs="Times New Roman"/>
          <w:color w:val="000000"/>
          <w:sz w:val="57"/>
          <w:szCs w:val="57"/>
        </w:rPr>
        <w:t>pojednává o tom, jak dochází ke změně v důsledku účasti na arteterapii. To</w:t>
      </w:r>
    </w:p>
    <w:p w:rsidR="00B574FB" w:rsidRPr="00B574FB" w:rsidRDefault="00B574FB" w:rsidP="00B574FB">
      <w:pPr>
        <w:shd w:val="clear" w:color="auto" w:fill="FFFFFF"/>
        <w:spacing w:after="0" w:line="0" w:lineRule="auto"/>
        <w:rPr>
          <w:rFonts w:ascii="ff9" w:eastAsia="Times New Roman" w:hAnsi="ff9" w:cs="Times New Roman"/>
          <w:color w:val="000000"/>
          <w:sz w:val="57"/>
          <w:szCs w:val="57"/>
        </w:rPr>
      </w:pPr>
      <w:r w:rsidRPr="00B574FB">
        <w:rPr>
          <w:rFonts w:ascii="ff9" w:eastAsia="Times New Roman" w:hAnsi="ff9" w:cs="Times New Roman"/>
          <w:color w:val="000000"/>
          <w:sz w:val="57"/>
          <w:szCs w:val="57"/>
        </w:rPr>
        <w:t>navrhuje, aby umění vytvořené v bezpečných souvislostech místnosti pro arteterapii mohlo dítěti umožnit</w:t>
      </w:r>
    </w:p>
    <w:p w:rsidR="00B574FB" w:rsidRPr="00B574FB" w:rsidRDefault="00B574FB" w:rsidP="00B574FB">
      <w:pPr>
        <w:shd w:val="clear" w:color="auto" w:fill="FFFFFF"/>
        <w:spacing w:after="0" w:line="0" w:lineRule="auto"/>
        <w:rPr>
          <w:rFonts w:ascii="ff9" w:eastAsia="Times New Roman" w:hAnsi="ff9" w:cs="Times New Roman"/>
          <w:color w:val="000000"/>
          <w:sz w:val="57"/>
          <w:szCs w:val="57"/>
        </w:rPr>
      </w:pPr>
      <w:r w:rsidRPr="00B574FB">
        <w:rPr>
          <w:rFonts w:ascii="ff9" w:eastAsia="Times New Roman" w:hAnsi="ff9" w:cs="Times New Roman"/>
          <w:color w:val="000000"/>
          <w:sz w:val="57"/>
          <w:szCs w:val="57"/>
        </w:rPr>
        <w:t>prozkoumat a vyjádřit pocity, které nelze snadno vyjádřit slovy. Místo toho, abych se choval</w:t>
      </w:r>
    </w:p>
    <w:p w:rsidR="00B574FB" w:rsidRPr="00B574FB" w:rsidRDefault="00B574FB" w:rsidP="00B574FB">
      <w:pPr>
        <w:shd w:val="clear" w:color="auto" w:fill="FFFFFF"/>
        <w:spacing w:after="0" w:line="0" w:lineRule="auto"/>
        <w:rPr>
          <w:rFonts w:ascii="ff9" w:eastAsia="Times New Roman" w:hAnsi="ff9" w:cs="Times New Roman"/>
          <w:color w:val="000000"/>
          <w:sz w:val="57"/>
          <w:szCs w:val="57"/>
        </w:rPr>
      </w:pPr>
      <w:r w:rsidRPr="00B574FB">
        <w:rPr>
          <w:rFonts w:ascii="ff9" w:eastAsia="Times New Roman" w:hAnsi="ff9" w:cs="Times New Roman"/>
          <w:color w:val="000000"/>
          <w:sz w:val="57"/>
          <w:szCs w:val="57"/>
        </w:rPr>
        <w:t>„obtížné“ pocity, které je dítě vkládá do předmětu. Tjeho pak může být sdílen s</w:t>
      </w:r>
    </w:p>
    <w:p w:rsidR="00B574FB" w:rsidRPr="00B574FB" w:rsidRDefault="00B574FB" w:rsidP="00B574FB">
      <w:pPr>
        <w:shd w:val="clear" w:color="auto" w:fill="FFFFFF"/>
        <w:spacing w:after="0" w:line="0" w:lineRule="auto"/>
        <w:rPr>
          <w:rFonts w:ascii="ff9" w:eastAsia="Times New Roman" w:hAnsi="ff9" w:cs="Times New Roman"/>
          <w:color w:val="000000"/>
          <w:sz w:val="57"/>
          <w:szCs w:val="57"/>
        </w:rPr>
      </w:pPr>
      <w:r w:rsidRPr="00B574FB">
        <w:rPr>
          <w:rFonts w:ascii="ff9" w:eastAsia="Times New Roman" w:hAnsi="ff9" w:cs="Times New Roman"/>
          <w:color w:val="000000"/>
          <w:sz w:val="57"/>
          <w:szCs w:val="57"/>
        </w:rPr>
        <w:t xml:space="preserve">terapeut. Tumění může působit jako „kontejner“ pro silné emoce, </w:t>
      </w:r>
      <w:r w:rsidRPr="00B574FB">
        <w:rPr>
          <w:rFonts w:ascii="ff9" w:eastAsia="Times New Roman" w:hAnsi="ff9" w:cs="Times New Roman"/>
          <w:color w:val="000000"/>
          <w:sz w:val="57"/>
        </w:rPr>
        <w:t xml:space="preserve"> </w:t>
      </w:r>
      <w:r w:rsidRPr="00B574FB">
        <w:rPr>
          <w:rFonts w:ascii="ff9" w:eastAsia="Times New Roman" w:hAnsi="ff9" w:cs="Times New Roman"/>
          <w:color w:val="000000"/>
          <w:sz w:val="57"/>
          <w:szCs w:val="57"/>
        </w:rPr>
        <w:t>A může být prostředkem</w:t>
      </w:r>
    </w:p>
    <w:p w:rsidR="00B574FB" w:rsidRPr="00B574FB" w:rsidRDefault="00B574FB" w:rsidP="00B574FB">
      <w:pPr>
        <w:shd w:val="clear" w:color="auto" w:fill="FFFFFF"/>
        <w:spacing w:after="0" w:line="0" w:lineRule="auto"/>
        <w:rPr>
          <w:rFonts w:ascii="ff9" w:eastAsia="Times New Roman" w:hAnsi="ff9" w:cs="Times New Roman"/>
          <w:color w:val="000000"/>
          <w:sz w:val="57"/>
          <w:szCs w:val="57"/>
        </w:rPr>
      </w:pPr>
      <w:r w:rsidRPr="00B574FB">
        <w:rPr>
          <w:rFonts w:ascii="ff9" w:eastAsia="Times New Roman" w:hAnsi="ff9" w:cs="Times New Roman"/>
          <w:color w:val="000000"/>
          <w:sz w:val="57"/>
          <w:szCs w:val="57"/>
        </w:rPr>
        <w:t>komunikace mezi dětským a uměleckým terapeutem. Někteří terapeuti se zaměřují na fyzické</w:t>
      </w:r>
    </w:p>
    <w:p w:rsidR="00B574FB" w:rsidRPr="00B574FB" w:rsidRDefault="00B574FB" w:rsidP="00B574FB">
      <w:pPr>
        <w:shd w:val="clear" w:color="auto" w:fill="FFFFFF"/>
        <w:spacing w:after="0" w:line="0" w:lineRule="auto"/>
        <w:rPr>
          <w:rFonts w:ascii="ff9" w:eastAsia="Times New Roman" w:hAnsi="ff9" w:cs="Times New Roman"/>
          <w:color w:val="000000"/>
          <w:sz w:val="57"/>
          <w:szCs w:val="57"/>
        </w:rPr>
      </w:pPr>
      <w:r w:rsidRPr="00B574FB">
        <w:rPr>
          <w:rFonts w:ascii="ff9" w:eastAsia="Times New Roman" w:hAnsi="ff9" w:cs="Times New Roman"/>
          <w:color w:val="000000"/>
          <w:sz w:val="57"/>
          <w:szCs w:val="57"/>
        </w:rPr>
        <w:t xml:space="preserve">požitek </w:t>
      </w:r>
      <w:r w:rsidRPr="00B574FB">
        <w:rPr>
          <w:rFonts w:ascii="ff9" w:eastAsia="Times New Roman" w:hAnsi="ff9" w:cs="Times New Roman"/>
          <w:color w:val="000000"/>
          <w:sz w:val="57"/>
        </w:rPr>
        <w:t xml:space="preserve"> </w:t>
      </w:r>
      <w:r w:rsidRPr="00B574FB">
        <w:rPr>
          <w:rFonts w:ascii="ff9" w:eastAsia="Times New Roman" w:hAnsi="ff9" w:cs="Times New Roman"/>
          <w:color w:val="000000"/>
          <w:sz w:val="57"/>
          <w:szCs w:val="57"/>
        </w:rPr>
        <w:t xml:space="preserve">a„hrát“ prvky arteterapie, </w:t>
      </w:r>
      <w:r w:rsidRPr="00B574FB">
        <w:rPr>
          <w:rFonts w:ascii="ff9" w:eastAsia="Times New Roman" w:hAnsi="ff9" w:cs="Times New Roman"/>
          <w:color w:val="000000"/>
          <w:sz w:val="57"/>
        </w:rPr>
        <w:t xml:space="preserve"> </w:t>
      </w:r>
      <w:r w:rsidRPr="00B574FB">
        <w:rPr>
          <w:rFonts w:ascii="ff9" w:eastAsia="Times New Roman" w:hAnsi="ff9" w:cs="Times New Roman"/>
          <w:color w:val="000000"/>
          <w:sz w:val="57"/>
          <w:szCs w:val="57"/>
        </w:rPr>
        <w:t>Věřit, že čím více může dítě</w:t>
      </w:r>
    </w:p>
    <w:p w:rsidR="00B574FB" w:rsidRPr="00B574FB" w:rsidRDefault="00B574FB" w:rsidP="00B574FB">
      <w:pPr>
        <w:shd w:val="clear" w:color="auto" w:fill="FFFFFF"/>
        <w:spacing w:after="0" w:line="0" w:lineRule="auto"/>
        <w:rPr>
          <w:rFonts w:ascii="ff9" w:eastAsia="Times New Roman" w:hAnsi="ff9" w:cs="Times New Roman"/>
          <w:color w:val="000000"/>
          <w:sz w:val="57"/>
          <w:szCs w:val="57"/>
        </w:rPr>
      </w:pPr>
      <w:r w:rsidRPr="00B574FB">
        <w:rPr>
          <w:rFonts w:ascii="ff9" w:eastAsia="Times New Roman" w:hAnsi="ff9" w:cs="Times New Roman"/>
          <w:color w:val="000000"/>
          <w:sz w:val="57"/>
          <w:szCs w:val="57"/>
        </w:rPr>
        <w:t xml:space="preserve">být kreativní, </w:t>
      </w:r>
      <w:r w:rsidRPr="00B574FB">
        <w:rPr>
          <w:rFonts w:ascii="ff9" w:eastAsia="Times New Roman" w:hAnsi="ff9" w:cs="Times New Roman"/>
          <w:color w:val="000000"/>
          <w:sz w:val="57"/>
        </w:rPr>
        <w:t xml:space="preserve"> </w:t>
      </w:r>
      <w:r w:rsidRPr="00B574FB">
        <w:rPr>
          <w:rFonts w:ascii="ff9" w:eastAsia="Times New Roman" w:hAnsi="ff9" w:cs="Times New Roman"/>
          <w:color w:val="000000"/>
          <w:sz w:val="57"/>
          <w:szCs w:val="57"/>
        </w:rPr>
        <w:t>tím lépe pro jeho psychologický růst. Další výzkum</w:t>
      </w:r>
    </w:p>
    <w:p w:rsidR="00B574FB" w:rsidRPr="00B574FB" w:rsidRDefault="00B574FB" w:rsidP="00B574FB">
      <w:pPr>
        <w:shd w:val="clear" w:color="auto" w:fill="FFFFFF"/>
        <w:spacing w:after="0" w:line="0" w:lineRule="auto"/>
        <w:rPr>
          <w:rFonts w:ascii="ff9" w:eastAsia="Times New Roman" w:hAnsi="ff9" w:cs="Times New Roman"/>
          <w:color w:val="000000"/>
          <w:sz w:val="57"/>
          <w:szCs w:val="57"/>
        </w:rPr>
      </w:pPr>
      <w:r w:rsidRPr="00B574FB">
        <w:rPr>
          <w:rFonts w:ascii="ff9" w:eastAsia="Times New Roman" w:hAnsi="ff9" w:cs="Times New Roman"/>
          <w:color w:val="000000"/>
          <w:sz w:val="57"/>
          <w:szCs w:val="57"/>
        </w:rPr>
        <w:t xml:space="preserve">začlenění poznatků z uměleckého vzdělávání, </w:t>
      </w:r>
      <w:r w:rsidRPr="00B574FB">
        <w:rPr>
          <w:rFonts w:ascii="ff9" w:eastAsia="Times New Roman" w:hAnsi="ff9" w:cs="Times New Roman"/>
          <w:color w:val="000000"/>
          <w:sz w:val="57"/>
        </w:rPr>
        <w:t xml:space="preserve"> </w:t>
      </w:r>
      <w:r w:rsidRPr="00B574FB">
        <w:rPr>
          <w:rFonts w:ascii="ff9" w:eastAsia="Times New Roman" w:hAnsi="ff9" w:cs="Times New Roman"/>
          <w:color w:val="000000"/>
          <w:sz w:val="57"/>
          <w:szCs w:val="57"/>
        </w:rPr>
        <w:t xml:space="preserve">psychoanalýzy, </w:t>
      </w:r>
      <w:r w:rsidRPr="00B574FB">
        <w:rPr>
          <w:rFonts w:ascii="ff9" w:eastAsia="Times New Roman" w:hAnsi="ff9" w:cs="Times New Roman"/>
          <w:color w:val="000000"/>
          <w:sz w:val="57"/>
        </w:rPr>
        <w:t xml:space="preserve"> </w:t>
      </w:r>
      <w:r w:rsidRPr="00B574FB">
        <w:rPr>
          <w:rFonts w:ascii="ff9" w:eastAsia="Times New Roman" w:hAnsi="ff9" w:cs="Times New Roman"/>
          <w:color w:val="000000"/>
          <w:sz w:val="57"/>
          <w:szCs w:val="57"/>
        </w:rPr>
        <w:t>teorie umění a etnologie je</w:t>
      </w:r>
    </w:p>
    <w:p w:rsidR="00B574FB" w:rsidRPr="00B574FB" w:rsidRDefault="00B574FB" w:rsidP="00B574FB">
      <w:pPr>
        <w:shd w:val="clear" w:color="auto" w:fill="FFFFFF"/>
        <w:spacing w:after="0" w:line="0" w:lineRule="auto"/>
        <w:rPr>
          <w:rFonts w:ascii="ff9" w:eastAsia="Times New Roman" w:hAnsi="ff9" w:cs="Times New Roman"/>
          <w:color w:val="000000"/>
          <w:sz w:val="57"/>
          <w:szCs w:val="57"/>
        </w:rPr>
      </w:pPr>
      <w:r w:rsidRPr="00B574FB">
        <w:rPr>
          <w:rFonts w:ascii="ff9" w:eastAsia="Times New Roman" w:hAnsi="ff9" w:cs="Times New Roman"/>
          <w:color w:val="000000"/>
          <w:sz w:val="57"/>
          <w:szCs w:val="57"/>
        </w:rPr>
        <w:t>je třeba, abychom nám řekli více o složitosti vztahů mezi terapeutem,</w:t>
      </w:r>
    </w:p>
    <w:p w:rsidR="00B574FB" w:rsidRPr="00B574FB" w:rsidRDefault="00B574FB" w:rsidP="00B574FB">
      <w:pPr>
        <w:shd w:val="clear" w:color="auto" w:fill="FFFFFF"/>
        <w:spacing w:after="0" w:line="0" w:lineRule="auto"/>
        <w:rPr>
          <w:rFonts w:ascii="ff9" w:eastAsia="Times New Roman" w:hAnsi="ff9" w:cs="Times New Roman"/>
          <w:color w:val="000000"/>
          <w:sz w:val="57"/>
          <w:szCs w:val="57"/>
        </w:rPr>
      </w:pPr>
      <w:r w:rsidRPr="00B574FB">
        <w:rPr>
          <w:rFonts w:ascii="ff9" w:eastAsia="Times New Roman" w:hAnsi="ff9" w:cs="Times New Roman"/>
          <w:color w:val="000000"/>
          <w:sz w:val="57"/>
          <w:szCs w:val="57"/>
        </w:rPr>
        <w:t xml:space="preserve">dítě a umění objekt </w:t>
      </w:r>
      <w:r w:rsidRPr="00B574FB">
        <w:rPr>
          <w:rFonts w:ascii="ff9" w:eastAsia="Times New Roman" w:hAnsi="ff9" w:cs="Times New Roman"/>
          <w:color w:val="000000"/>
          <w:sz w:val="57"/>
        </w:rPr>
        <w:t xml:space="preserve"> </w:t>
      </w:r>
      <w:r w:rsidRPr="00B574FB">
        <w:rPr>
          <w:rFonts w:ascii="ff9" w:eastAsia="Times New Roman" w:hAnsi="ff9" w:cs="Times New Roman"/>
          <w:color w:val="000000"/>
          <w:sz w:val="57"/>
          <w:szCs w:val="57"/>
        </w:rPr>
        <w:t>a jak proces změny vlastně nastane</w:t>
      </w:r>
    </w:p>
    <w:p w:rsidR="00C87F53" w:rsidRDefault="00430B03" w:rsidP="00C87F53">
      <w:pPr>
        <w:spacing w:after="240" w:line="360" w:lineRule="auto"/>
        <w:jc w:val="both"/>
        <w:rPr>
          <w:sz w:val="24"/>
          <w:szCs w:val="24"/>
        </w:rPr>
      </w:pPr>
      <w:r>
        <w:rPr>
          <w:rFonts w:cstheme="minorHAnsi"/>
          <w:sz w:val="24"/>
          <w:szCs w:val="24"/>
        </w:rPr>
        <w:t>V závěru diskuze bych také ráda</w:t>
      </w:r>
      <w:r w:rsidR="00B574FB">
        <w:rPr>
          <w:rFonts w:cstheme="minorHAnsi"/>
          <w:sz w:val="24"/>
          <w:szCs w:val="24"/>
        </w:rPr>
        <w:t xml:space="preserve"> zmínila tvrzení Zdeňka Šimanovského</w:t>
      </w:r>
      <w:r w:rsidR="00B574DF">
        <w:rPr>
          <w:rFonts w:cstheme="minorHAnsi"/>
          <w:sz w:val="24"/>
          <w:szCs w:val="24"/>
        </w:rPr>
        <w:t xml:space="preserve"> </w:t>
      </w:r>
      <w:r w:rsidR="00B574DF">
        <w:t>(2011, s. 16)</w:t>
      </w:r>
      <w:r>
        <w:t>, který</w:t>
      </w:r>
      <w:r w:rsidR="00B574DF">
        <w:t xml:space="preserve"> ve své publikaci </w:t>
      </w:r>
      <w:r w:rsidR="00B574DF" w:rsidRPr="00C075C3">
        <w:rPr>
          <w:rFonts w:cstheme="minorHAnsi"/>
          <w:i/>
          <w:sz w:val="24"/>
          <w:szCs w:val="24"/>
        </w:rPr>
        <w:t xml:space="preserve">Hry s hudbou a techniky muzikoterapie ve </w:t>
      </w:r>
      <w:r w:rsidR="00B574DF" w:rsidRPr="00D27BFB">
        <w:rPr>
          <w:rFonts w:cstheme="minorHAnsi"/>
          <w:i/>
          <w:sz w:val="24"/>
          <w:szCs w:val="24"/>
        </w:rPr>
        <w:t>výchově, sociální práci a</w:t>
      </w:r>
      <w:r w:rsidR="007A6C67">
        <w:rPr>
          <w:rFonts w:cstheme="minorHAnsi"/>
          <w:i/>
          <w:sz w:val="24"/>
          <w:szCs w:val="24"/>
        </w:rPr>
        <w:t> </w:t>
      </w:r>
      <w:r w:rsidR="00B574DF" w:rsidRPr="00D27BFB">
        <w:rPr>
          <w:rFonts w:cstheme="minorHAnsi"/>
          <w:i/>
          <w:sz w:val="24"/>
          <w:szCs w:val="24"/>
        </w:rPr>
        <w:t xml:space="preserve">klinické praxi </w:t>
      </w:r>
      <w:r w:rsidR="00B574DF" w:rsidRPr="00D27BFB">
        <w:rPr>
          <w:sz w:val="24"/>
          <w:szCs w:val="24"/>
        </w:rPr>
        <w:t xml:space="preserve">uvádí, že každé dítě má tvořivý potenciál, pokud mu cestu nezkříží necitlivá kritika, bude schopno tento potenciál uplatnit v životě, tedy mít zdravé sebevědomí, radost a tím pocit uspokojení. S tímto tvrzením </w:t>
      </w:r>
      <w:r>
        <w:rPr>
          <w:sz w:val="24"/>
          <w:szCs w:val="24"/>
        </w:rPr>
        <w:t xml:space="preserve">zcela </w:t>
      </w:r>
      <w:r w:rsidR="00B574DF" w:rsidRPr="00D27BFB">
        <w:rPr>
          <w:sz w:val="24"/>
          <w:szCs w:val="24"/>
        </w:rPr>
        <w:t>souhlasíme a</w:t>
      </w:r>
      <w:r w:rsidR="00AF4014">
        <w:rPr>
          <w:sz w:val="24"/>
          <w:szCs w:val="24"/>
        </w:rPr>
        <w:t> </w:t>
      </w:r>
      <w:r w:rsidR="00B574DF" w:rsidRPr="00D27BFB">
        <w:rPr>
          <w:sz w:val="24"/>
          <w:szCs w:val="24"/>
        </w:rPr>
        <w:t xml:space="preserve"> doporučujeme, aby byly metody či prvky expresivní terapie zavedeny do činností. Pokud dítěti nabídneme kreativní či tvořivé činnosti, může dítě jejich prostřednictvím prožívat radost a pocit uspokojení. </w:t>
      </w:r>
    </w:p>
    <w:p w:rsidR="00B574FB" w:rsidRDefault="00B574FB" w:rsidP="00C87F53">
      <w:pPr>
        <w:spacing w:after="240" w:line="360" w:lineRule="auto"/>
        <w:jc w:val="both"/>
        <w:rPr>
          <w:rFonts w:ascii="Times New Roman" w:hAnsi="Times New Roman"/>
          <w:b/>
          <w:sz w:val="24"/>
          <w:szCs w:val="24"/>
        </w:rPr>
      </w:pPr>
    </w:p>
    <w:p w:rsidR="004B66B0" w:rsidRDefault="004B66B0" w:rsidP="004B66B0">
      <w:pPr>
        <w:spacing w:line="360" w:lineRule="auto"/>
        <w:jc w:val="both"/>
        <w:rPr>
          <w:rFonts w:ascii="Times New Roman" w:hAnsi="Times New Roman"/>
          <w:b/>
          <w:sz w:val="24"/>
          <w:szCs w:val="24"/>
        </w:rPr>
      </w:pPr>
      <w:r>
        <w:rPr>
          <w:rFonts w:ascii="Times New Roman" w:hAnsi="Times New Roman"/>
          <w:b/>
          <w:sz w:val="24"/>
          <w:szCs w:val="24"/>
        </w:rPr>
        <w:t>Doporučení pro praxi</w:t>
      </w:r>
    </w:p>
    <w:p w:rsidR="004B66B0" w:rsidRDefault="004B66B0" w:rsidP="004B66B0">
      <w:pPr>
        <w:spacing w:line="360" w:lineRule="auto"/>
        <w:jc w:val="both"/>
        <w:rPr>
          <w:rFonts w:ascii="Times New Roman" w:hAnsi="Times New Roman"/>
          <w:sz w:val="24"/>
          <w:szCs w:val="24"/>
        </w:rPr>
      </w:pPr>
      <w:r>
        <w:rPr>
          <w:rFonts w:ascii="Times New Roman" w:hAnsi="Times New Roman"/>
          <w:sz w:val="24"/>
          <w:szCs w:val="24"/>
        </w:rPr>
        <w:t>Na základě našeho výzkumného šetření doporučujeme, aby se rozšířilo povědomí pedagogů, pracujících s dětmi předškolního věku o možnosti využití expresivních terapií. Dle našich zjištění je toto povědomí zatím stále malé, ale zájem ze strany pedagogů o</w:t>
      </w:r>
      <w:r w:rsidR="00AF4014">
        <w:rPr>
          <w:rFonts w:ascii="Times New Roman" w:hAnsi="Times New Roman"/>
          <w:sz w:val="24"/>
          <w:szCs w:val="24"/>
        </w:rPr>
        <w:t> </w:t>
      </w:r>
      <w:r>
        <w:rPr>
          <w:rFonts w:ascii="Times New Roman" w:hAnsi="Times New Roman"/>
          <w:sz w:val="24"/>
          <w:szCs w:val="24"/>
        </w:rPr>
        <w:t>využívání metod či prvků expresivní terapie je velký. Taktéž je velký zájem o</w:t>
      </w:r>
      <w:r w:rsidR="00AF4014">
        <w:rPr>
          <w:rFonts w:ascii="Times New Roman" w:hAnsi="Times New Roman"/>
          <w:sz w:val="24"/>
          <w:szCs w:val="24"/>
        </w:rPr>
        <w:t> </w:t>
      </w:r>
      <w:r>
        <w:rPr>
          <w:rFonts w:ascii="Times New Roman" w:hAnsi="Times New Roman"/>
          <w:sz w:val="24"/>
          <w:szCs w:val="24"/>
        </w:rPr>
        <w:t>absolvování kurzů některé z forem expresivní terapie. Vzhledem k námi zjištěným přínosům využití ET u dětí a jejich pozitivních reakcí na vyu</w:t>
      </w:r>
      <w:r w:rsidR="00A167E8">
        <w:rPr>
          <w:rFonts w:ascii="Times New Roman" w:hAnsi="Times New Roman"/>
          <w:sz w:val="24"/>
          <w:szCs w:val="24"/>
        </w:rPr>
        <w:t>žívání ET doporučujeme</w:t>
      </w:r>
      <w:r>
        <w:rPr>
          <w:rFonts w:ascii="Times New Roman" w:hAnsi="Times New Roman"/>
          <w:sz w:val="24"/>
          <w:szCs w:val="24"/>
        </w:rPr>
        <w:t xml:space="preserve"> zařadit pravidelné využití ET do činností v zařízeních, pracujících s dětmi předškolního věku. Expresivní terapie je vhodná i pro děti, které mají jakýkoliv problém se projevit či vyjádřit a může těmto dětem usnadnit vyjádřit své pocity a emoce. </w:t>
      </w:r>
    </w:p>
    <w:p w:rsidR="00BB3EAA" w:rsidRPr="007A6C67" w:rsidRDefault="00430B03" w:rsidP="007A6C67">
      <w:pPr>
        <w:rPr>
          <w:rFonts w:cstheme="minorHAnsi"/>
          <w:b/>
          <w:sz w:val="32"/>
        </w:rPr>
      </w:pPr>
      <w:r>
        <w:rPr>
          <w:rFonts w:ascii="Times New Roman" w:hAnsi="Times New Roman"/>
          <w:sz w:val="24"/>
          <w:szCs w:val="24"/>
        </w:rPr>
        <w:br w:type="page"/>
      </w:r>
      <w:bookmarkStart w:id="46" w:name="_Toc4756054"/>
      <w:r w:rsidR="00BB3EAA" w:rsidRPr="007A6C67">
        <w:rPr>
          <w:rFonts w:cstheme="minorHAnsi"/>
          <w:b/>
          <w:sz w:val="32"/>
        </w:rPr>
        <w:lastRenderedPageBreak/>
        <w:t>Závěr</w:t>
      </w:r>
      <w:bookmarkEnd w:id="46"/>
    </w:p>
    <w:p w:rsidR="003B238B" w:rsidRDefault="003B238B" w:rsidP="000B4059">
      <w:pPr>
        <w:spacing w:line="360" w:lineRule="auto"/>
        <w:jc w:val="both"/>
        <w:rPr>
          <w:rFonts w:cstheme="minorHAnsi"/>
          <w:sz w:val="24"/>
          <w:szCs w:val="32"/>
        </w:rPr>
      </w:pPr>
      <w:r>
        <w:rPr>
          <w:rFonts w:cstheme="minorHAnsi"/>
          <w:sz w:val="24"/>
          <w:szCs w:val="32"/>
        </w:rPr>
        <w:t>Cílem práce bylo zjistit, jaké mají povědomí pedagogové</w:t>
      </w:r>
      <w:r w:rsidR="008A1A7F">
        <w:rPr>
          <w:rFonts w:cstheme="minorHAnsi"/>
          <w:sz w:val="24"/>
          <w:szCs w:val="32"/>
        </w:rPr>
        <w:t xml:space="preserve"> pracující s dětmi v předškolním věku </w:t>
      </w:r>
      <w:r>
        <w:rPr>
          <w:rFonts w:cstheme="minorHAnsi"/>
          <w:sz w:val="24"/>
          <w:szCs w:val="32"/>
        </w:rPr>
        <w:t>o expresivní</w:t>
      </w:r>
      <w:r w:rsidR="008A1A7F">
        <w:rPr>
          <w:rFonts w:cstheme="minorHAnsi"/>
          <w:sz w:val="24"/>
          <w:szCs w:val="32"/>
        </w:rPr>
        <w:t>ch</w:t>
      </w:r>
      <w:r>
        <w:rPr>
          <w:rFonts w:cstheme="minorHAnsi"/>
          <w:sz w:val="24"/>
          <w:szCs w:val="32"/>
        </w:rPr>
        <w:t xml:space="preserve"> terapi</w:t>
      </w:r>
      <w:r w:rsidR="008A1A7F">
        <w:rPr>
          <w:rFonts w:cstheme="minorHAnsi"/>
          <w:sz w:val="24"/>
          <w:szCs w:val="32"/>
        </w:rPr>
        <w:t>ích</w:t>
      </w:r>
      <w:r>
        <w:rPr>
          <w:rFonts w:cstheme="minorHAnsi"/>
          <w:sz w:val="24"/>
          <w:szCs w:val="32"/>
        </w:rPr>
        <w:t>. V práci jsme zmapovaly současný stav řešené problematiky, kde se nám ukázalo, že</w:t>
      </w:r>
      <w:r w:rsidR="00C01D75">
        <w:rPr>
          <w:rFonts w:cstheme="minorHAnsi"/>
          <w:sz w:val="24"/>
          <w:szCs w:val="32"/>
        </w:rPr>
        <w:t xml:space="preserve"> problematice využití expresivní terapie u dětí v předškolním věku se sice věnuje více autorů, jedná se především o studenty, kteří psali na toto téma závěrečné práce, nikdo se však nevěnoval zjišťování povědomí pedagogů, pracujících s dětmi předškolního věku</w:t>
      </w:r>
      <w:r w:rsidR="00DF3BE7">
        <w:rPr>
          <w:rFonts w:cstheme="minorHAnsi"/>
          <w:sz w:val="24"/>
          <w:szCs w:val="32"/>
        </w:rPr>
        <w:t>,</w:t>
      </w:r>
      <w:r w:rsidR="00C01D75">
        <w:rPr>
          <w:rFonts w:cstheme="minorHAnsi"/>
          <w:sz w:val="24"/>
          <w:szCs w:val="32"/>
        </w:rPr>
        <w:t xml:space="preserve"> o expresivních terapiích. </w:t>
      </w:r>
      <w:r>
        <w:rPr>
          <w:rFonts w:cstheme="minorHAnsi"/>
          <w:sz w:val="24"/>
          <w:szCs w:val="32"/>
        </w:rPr>
        <w:t xml:space="preserve"> </w:t>
      </w:r>
    </w:p>
    <w:p w:rsidR="003B238B" w:rsidRDefault="003B238B" w:rsidP="000B4059">
      <w:pPr>
        <w:spacing w:line="360" w:lineRule="auto"/>
        <w:jc w:val="both"/>
        <w:rPr>
          <w:rFonts w:cstheme="minorHAnsi"/>
          <w:sz w:val="24"/>
          <w:szCs w:val="32"/>
        </w:rPr>
      </w:pPr>
      <w:r>
        <w:rPr>
          <w:rFonts w:cstheme="minorHAnsi"/>
          <w:sz w:val="24"/>
          <w:szCs w:val="32"/>
        </w:rPr>
        <w:t>Práci jsme zpracovaly formou dotazníkového šetření a st</w:t>
      </w:r>
      <w:r w:rsidR="008A1A7F">
        <w:rPr>
          <w:rFonts w:cstheme="minorHAnsi"/>
          <w:sz w:val="24"/>
          <w:szCs w:val="32"/>
        </w:rPr>
        <w:t>anovily jsme si následující výzkumné otázky</w:t>
      </w:r>
      <w:r>
        <w:rPr>
          <w:rFonts w:cstheme="minorHAnsi"/>
          <w:sz w:val="24"/>
          <w:szCs w:val="32"/>
        </w:rPr>
        <w:t>:</w:t>
      </w:r>
    </w:p>
    <w:p w:rsidR="008A1A7F" w:rsidRPr="001F7BB4" w:rsidRDefault="008A1A7F" w:rsidP="009E43A3">
      <w:pPr>
        <w:pStyle w:val="Odstavecseseznamem"/>
        <w:numPr>
          <w:ilvl w:val="0"/>
          <w:numId w:val="63"/>
        </w:numPr>
        <w:spacing w:after="240" w:line="360" w:lineRule="auto"/>
        <w:jc w:val="both"/>
        <w:rPr>
          <w:rFonts w:cstheme="minorHAnsi"/>
          <w:sz w:val="24"/>
          <w:szCs w:val="24"/>
        </w:rPr>
      </w:pPr>
      <w:r w:rsidRPr="001F7BB4">
        <w:rPr>
          <w:rFonts w:cstheme="minorHAnsi"/>
          <w:sz w:val="24"/>
          <w:szCs w:val="24"/>
        </w:rPr>
        <w:t>Mají pedagogové v předškolních zařízeních povědomí o expresivních terapiích?</w:t>
      </w:r>
    </w:p>
    <w:p w:rsidR="008A1A7F" w:rsidRPr="001F7BB4" w:rsidRDefault="008A1A7F" w:rsidP="009E43A3">
      <w:pPr>
        <w:pStyle w:val="Odstavecseseznamem"/>
        <w:numPr>
          <w:ilvl w:val="0"/>
          <w:numId w:val="63"/>
        </w:numPr>
        <w:spacing w:after="240" w:line="360" w:lineRule="auto"/>
        <w:jc w:val="both"/>
        <w:rPr>
          <w:rFonts w:cstheme="minorHAnsi"/>
          <w:sz w:val="24"/>
          <w:szCs w:val="24"/>
        </w:rPr>
      </w:pPr>
      <w:r w:rsidRPr="001F7BB4">
        <w:rPr>
          <w:rFonts w:cstheme="minorHAnsi"/>
          <w:sz w:val="24"/>
          <w:szCs w:val="24"/>
        </w:rPr>
        <w:t>Jak reagují děti předškolního věku na expresivní terapie?</w:t>
      </w:r>
    </w:p>
    <w:p w:rsidR="008A1A7F" w:rsidRPr="001F7BB4" w:rsidRDefault="008A1A7F" w:rsidP="009E43A3">
      <w:pPr>
        <w:pStyle w:val="Odstavecseseznamem"/>
        <w:numPr>
          <w:ilvl w:val="0"/>
          <w:numId w:val="63"/>
        </w:numPr>
        <w:spacing w:after="240" w:line="360" w:lineRule="auto"/>
        <w:jc w:val="both"/>
        <w:rPr>
          <w:rFonts w:cstheme="minorHAnsi"/>
          <w:sz w:val="24"/>
          <w:szCs w:val="24"/>
        </w:rPr>
      </w:pPr>
      <w:r w:rsidRPr="001F7BB4">
        <w:rPr>
          <w:rFonts w:cstheme="minorHAnsi"/>
          <w:sz w:val="24"/>
          <w:szCs w:val="24"/>
        </w:rPr>
        <w:t>Měli by pedagogové předškolních zařízení zájem o využití expresivní terapie v jejich zařízení?</w:t>
      </w:r>
    </w:p>
    <w:p w:rsidR="002613F5" w:rsidRDefault="002613F5" w:rsidP="002613F5">
      <w:pPr>
        <w:spacing w:line="360" w:lineRule="auto"/>
        <w:rPr>
          <w:rFonts w:cstheme="minorHAnsi"/>
          <w:sz w:val="24"/>
          <w:szCs w:val="24"/>
        </w:rPr>
      </w:pPr>
      <w:r w:rsidRPr="001F7BB4">
        <w:rPr>
          <w:rFonts w:cstheme="minorHAnsi"/>
          <w:sz w:val="24"/>
          <w:szCs w:val="24"/>
        </w:rPr>
        <w:t>Na základě těchto výzk</w:t>
      </w:r>
      <w:r>
        <w:rPr>
          <w:rFonts w:cstheme="minorHAnsi"/>
          <w:sz w:val="24"/>
          <w:szCs w:val="24"/>
        </w:rPr>
        <w:t>umných otázek</w:t>
      </w:r>
      <w:r w:rsidRPr="008A1A7F">
        <w:rPr>
          <w:rFonts w:ascii="Times New Roman" w:eastAsia="Times New Roman" w:hAnsi="Times New Roman" w:cs="Times New Roman"/>
          <w:sz w:val="24"/>
          <w:szCs w:val="24"/>
        </w:rPr>
        <w:t xml:space="preserve"> </w:t>
      </w:r>
      <w:r w:rsidRPr="002A5DC9">
        <w:rPr>
          <w:rFonts w:ascii="Times New Roman" w:eastAsia="Times New Roman" w:hAnsi="Times New Roman" w:cs="Times New Roman"/>
          <w:sz w:val="24"/>
          <w:szCs w:val="24"/>
        </w:rPr>
        <w:t>bylo formulováno 8 hypotéz</w:t>
      </w:r>
      <w:r>
        <w:rPr>
          <w:rFonts w:ascii="Times New Roman" w:eastAsia="Times New Roman" w:hAnsi="Times New Roman" w:cs="Times New Roman"/>
          <w:sz w:val="24"/>
          <w:szCs w:val="24"/>
        </w:rPr>
        <w:t>,</w:t>
      </w:r>
      <w:r w:rsidRPr="002A5D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které nám měly odpovědět na výše zmíněné výzkumné otázky.</w:t>
      </w:r>
    </w:p>
    <w:p w:rsidR="002613F5" w:rsidRDefault="002613F5" w:rsidP="002613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hypotézy 1 jsme předpokládaly, že počet pedagogů, kteří se nesetkali s pojmem expresivní terapie, bude vyšší než 50</w:t>
      </w:r>
      <w:r w:rsidR="00AD13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což se nám při vyhodnocení potvrdilo. Podíl pedagogů, kteří se s tímto pojmem nesetkali, byl téměř 68</w:t>
      </w:r>
      <w:r w:rsidR="00AD13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Nulovou hypotézu tedy zamítáme a potvrzujeme alternativní hypotézu, že více než 50</w:t>
      </w:r>
      <w:r w:rsidR="00AD13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pedagogů, pracujících v předškolních zařízeních se s pojmem expresivní terapie nesetkalo.  </w:t>
      </w:r>
    </w:p>
    <w:p w:rsidR="002613F5" w:rsidRDefault="002613F5" w:rsidP="002613F5">
      <w:pPr>
        <w:spacing w:line="360" w:lineRule="auto"/>
        <w:jc w:val="both"/>
        <w:rPr>
          <w:rFonts w:ascii="Times New Roman" w:eastAsia="Times New Roman" w:hAnsi="Times New Roman" w:cs="Times New Roman"/>
          <w:sz w:val="24"/>
          <w:szCs w:val="24"/>
        </w:rPr>
      </w:pPr>
      <w:r>
        <w:rPr>
          <w:rFonts w:ascii="Times New Roman" w:hAnsi="Times New Roman"/>
          <w:sz w:val="24"/>
          <w:szCs w:val="24"/>
        </w:rPr>
        <w:t>U hypotézy 2 jsme předpokládaly, že procento pedagogů, kteří chybně popisují pojem expresivní terapie nebo neví, co pojem znamená, bude vyšší než 30</w:t>
      </w:r>
      <w:r w:rsidR="00AD1336">
        <w:rPr>
          <w:rFonts w:ascii="Times New Roman" w:hAnsi="Times New Roman"/>
          <w:sz w:val="24"/>
          <w:szCs w:val="24"/>
        </w:rPr>
        <w:t xml:space="preserve"> </w:t>
      </w:r>
      <w:r>
        <w:rPr>
          <w:rFonts w:ascii="Times New Roman" w:hAnsi="Times New Roman"/>
          <w:sz w:val="24"/>
          <w:szCs w:val="24"/>
        </w:rPr>
        <w:t xml:space="preserve">%. Tento předpoklad se nám potvrdil. </w:t>
      </w:r>
      <w:r w:rsidR="00DF3BE7">
        <w:rPr>
          <w:rFonts w:ascii="Times New Roman" w:hAnsi="Times New Roman"/>
          <w:sz w:val="24"/>
          <w:szCs w:val="24"/>
        </w:rPr>
        <w:t>Celkový počet respondentů, kteří uvedli, chybný popis nebo přímo napsali, že neví, co pojem znamená</w:t>
      </w:r>
      <w:r w:rsidR="00560184">
        <w:rPr>
          <w:rFonts w:ascii="Times New Roman" w:hAnsi="Times New Roman"/>
          <w:sz w:val="24"/>
          <w:szCs w:val="24"/>
        </w:rPr>
        <w:t>,</w:t>
      </w:r>
      <w:r w:rsidR="00DF3BE7">
        <w:rPr>
          <w:rFonts w:ascii="Times New Roman" w:hAnsi="Times New Roman"/>
          <w:sz w:val="24"/>
          <w:szCs w:val="24"/>
        </w:rPr>
        <w:t xml:space="preserve"> byl 38,5</w:t>
      </w:r>
      <w:r w:rsidR="00AD1336">
        <w:rPr>
          <w:rFonts w:ascii="Times New Roman" w:hAnsi="Times New Roman"/>
          <w:sz w:val="24"/>
          <w:szCs w:val="24"/>
        </w:rPr>
        <w:t xml:space="preserve"> </w:t>
      </w:r>
      <w:r w:rsidR="00DF3BE7">
        <w:rPr>
          <w:rFonts w:ascii="Times New Roman" w:hAnsi="Times New Roman"/>
          <w:sz w:val="24"/>
          <w:szCs w:val="24"/>
        </w:rPr>
        <w:t xml:space="preserve">%. </w:t>
      </w:r>
      <w:r>
        <w:rPr>
          <w:rFonts w:ascii="Times New Roman" w:hAnsi="Times New Roman"/>
          <w:sz w:val="24"/>
          <w:szCs w:val="24"/>
        </w:rPr>
        <w:t>Nulovou hypotézu tedy zamítáme a</w:t>
      </w:r>
      <w:r w:rsidR="007A6C67">
        <w:rPr>
          <w:rFonts w:ascii="Times New Roman" w:hAnsi="Times New Roman"/>
          <w:sz w:val="24"/>
          <w:szCs w:val="24"/>
        </w:rPr>
        <w:t> </w:t>
      </w:r>
      <w:r>
        <w:rPr>
          <w:rFonts w:ascii="Times New Roman" w:hAnsi="Times New Roman"/>
          <w:sz w:val="24"/>
          <w:szCs w:val="24"/>
        </w:rPr>
        <w:t xml:space="preserve">potvrzujeme alternativní hypotézu. </w:t>
      </w:r>
      <w:r w:rsidRPr="002A5DC9">
        <w:rPr>
          <w:rFonts w:ascii="Times New Roman" w:eastAsia="Times New Roman" w:hAnsi="Times New Roman" w:cs="Times New Roman"/>
          <w:sz w:val="24"/>
          <w:szCs w:val="24"/>
        </w:rPr>
        <w:t>Podíl pedagogů v předškolních zařízeních, kteří pojem expresivní terapie chybně popisují</w:t>
      </w:r>
      <w:r>
        <w:rPr>
          <w:rFonts w:ascii="Times New Roman" w:eastAsia="Times New Roman" w:hAnsi="Times New Roman" w:cs="Times New Roman"/>
          <w:sz w:val="24"/>
          <w:szCs w:val="24"/>
        </w:rPr>
        <w:t>, popřípadě neví, co znamená</w:t>
      </w:r>
      <w:r w:rsidRPr="002A5DC9">
        <w:rPr>
          <w:rFonts w:ascii="Times New Roman" w:eastAsia="Times New Roman" w:hAnsi="Times New Roman" w:cs="Times New Roman"/>
          <w:sz w:val="24"/>
          <w:szCs w:val="24"/>
        </w:rPr>
        <w:t>, je vyšší než 30</w:t>
      </w:r>
      <w:r w:rsidR="007A6C67">
        <w:rPr>
          <w:rFonts w:ascii="Times New Roman" w:eastAsia="Times New Roman" w:hAnsi="Times New Roman" w:cs="Times New Roman"/>
          <w:sz w:val="24"/>
          <w:szCs w:val="24"/>
        </w:rPr>
        <w:t xml:space="preserve"> </w:t>
      </w:r>
      <w:r w:rsidRPr="002A5D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DF3BE7" w:rsidRDefault="002613F5" w:rsidP="00AF4014">
      <w:pPr>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Hypotéza 3 předpokládala, že podíl pedagogů, </w:t>
      </w:r>
      <w:r>
        <w:rPr>
          <w:rFonts w:ascii="Times New Roman" w:eastAsia="Times New Roman" w:hAnsi="Times New Roman" w:cs="Times New Roman"/>
          <w:sz w:val="24"/>
          <w:szCs w:val="24"/>
        </w:rPr>
        <w:t>pracujících</w:t>
      </w:r>
      <w:r w:rsidRPr="002A5DC9">
        <w:rPr>
          <w:rFonts w:ascii="Times New Roman" w:eastAsia="Times New Roman" w:hAnsi="Times New Roman" w:cs="Times New Roman"/>
          <w:sz w:val="24"/>
          <w:szCs w:val="24"/>
        </w:rPr>
        <w:t xml:space="preserve"> v předškolních zařízeních, kteří znají správně minimálně</w:t>
      </w:r>
      <w:r>
        <w:rPr>
          <w:rFonts w:ascii="Times New Roman" w:eastAsia="Times New Roman" w:hAnsi="Times New Roman" w:cs="Times New Roman"/>
          <w:sz w:val="24"/>
          <w:szCs w:val="24"/>
        </w:rPr>
        <w:t xml:space="preserve"> 1 oblast expresivní terapie, bude vyš</w:t>
      </w:r>
      <w:r w:rsidRPr="002A5DC9">
        <w:rPr>
          <w:rFonts w:ascii="Times New Roman" w:eastAsia="Times New Roman" w:hAnsi="Times New Roman" w:cs="Times New Roman"/>
          <w:sz w:val="24"/>
          <w:szCs w:val="24"/>
        </w:rPr>
        <w:t>ší než 30 %.</w:t>
      </w:r>
      <w:r>
        <w:rPr>
          <w:rFonts w:ascii="Times New Roman" w:eastAsia="Times New Roman" w:hAnsi="Times New Roman" w:cs="Times New Roman"/>
          <w:sz w:val="24"/>
          <w:szCs w:val="24"/>
        </w:rPr>
        <w:t xml:space="preserve"> Tato domněnka se nám potvrdila. </w:t>
      </w:r>
      <w:r w:rsidR="00DF3BE7">
        <w:rPr>
          <w:rFonts w:ascii="Times New Roman" w:eastAsia="Times New Roman" w:hAnsi="Times New Roman" w:cs="Times New Roman"/>
          <w:sz w:val="24"/>
          <w:szCs w:val="24"/>
        </w:rPr>
        <w:t>Celkem uvedlo minimálně 1 oblast expresivní terapie 41,9</w:t>
      </w:r>
      <w:r w:rsidR="00AD1336">
        <w:rPr>
          <w:rFonts w:ascii="Times New Roman" w:eastAsia="Times New Roman" w:hAnsi="Times New Roman" w:cs="Times New Roman"/>
          <w:sz w:val="24"/>
          <w:szCs w:val="24"/>
        </w:rPr>
        <w:t xml:space="preserve"> </w:t>
      </w:r>
      <w:r w:rsidR="00DF3BE7">
        <w:rPr>
          <w:rFonts w:ascii="Times New Roman" w:eastAsia="Times New Roman" w:hAnsi="Times New Roman" w:cs="Times New Roman"/>
          <w:sz w:val="24"/>
          <w:szCs w:val="24"/>
        </w:rPr>
        <w:t xml:space="preserve">% </w:t>
      </w:r>
      <w:r w:rsidR="00DF3BE7">
        <w:rPr>
          <w:rFonts w:ascii="Times New Roman" w:eastAsia="Times New Roman" w:hAnsi="Times New Roman" w:cs="Times New Roman"/>
          <w:sz w:val="24"/>
          <w:szCs w:val="24"/>
        </w:rPr>
        <w:lastRenderedPageBreak/>
        <w:t xml:space="preserve">respondentek.  </w:t>
      </w:r>
      <w:r>
        <w:rPr>
          <w:rFonts w:ascii="Times New Roman" w:eastAsia="Times New Roman" w:hAnsi="Times New Roman" w:cs="Times New Roman"/>
          <w:sz w:val="24"/>
          <w:szCs w:val="24"/>
        </w:rPr>
        <w:t xml:space="preserve">Na základě vyhodnocení byla nulová hypotéza zamítnuta a potvrdila se alternativní hypotéza, že podíl pedagogů v předškolních zařízeních, kteří znají minimálně jednu oblast expresivní terapie, je vyšší než 30 %.  </w:t>
      </w:r>
    </w:p>
    <w:p w:rsidR="002613F5" w:rsidRDefault="002613F5" w:rsidP="00AF4014">
      <w:pPr>
        <w:spacing w:line="360" w:lineRule="auto"/>
        <w:jc w:val="both"/>
        <w:rPr>
          <w:rFonts w:ascii="Times New Roman" w:hAnsi="Times New Roman"/>
          <w:sz w:val="24"/>
          <w:szCs w:val="24"/>
        </w:rPr>
      </w:pPr>
      <w:r>
        <w:rPr>
          <w:rFonts w:ascii="Times New Roman" w:hAnsi="Times New Roman"/>
          <w:sz w:val="24"/>
          <w:szCs w:val="24"/>
        </w:rPr>
        <w:t>U hypotézy 4 jsme předpokládaly, že podíl pedagogů v předškolních zařízeních, kteří znají informační kanály o expresivní terapii, bude nižší než 50</w:t>
      </w:r>
      <w:r w:rsidR="00AD1336">
        <w:rPr>
          <w:rFonts w:ascii="Times New Roman" w:hAnsi="Times New Roman"/>
          <w:sz w:val="24"/>
          <w:szCs w:val="24"/>
        </w:rPr>
        <w:t xml:space="preserve"> </w:t>
      </w:r>
      <w:r>
        <w:rPr>
          <w:rFonts w:ascii="Times New Roman" w:hAnsi="Times New Roman"/>
          <w:sz w:val="24"/>
          <w:szCs w:val="24"/>
        </w:rPr>
        <w:t xml:space="preserve">%. Tato domněnka se nám </w:t>
      </w:r>
      <w:r w:rsidR="00DF3BE7">
        <w:rPr>
          <w:rFonts w:ascii="Times New Roman" w:hAnsi="Times New Roman"/>
          <w:sz w:val="24"/>
          <w:szCs w:val="24"/>
        </w:rPr>
        <w:t xml:space="preserve">také </w:t>
      </w:r>
      <w:r>
        <w:rPr>
          <w:rFonts w:ascii="Times New Roman" w:hAnsi="Times New Roman"/>
          <w:sz w:val="24"/>
          <w:szCs w:val="24"/>
        </w:rPr>
        <w:t>potvrdila. Procentuální podíl respondentek, které znaly informační kanály o expresivní terapii, bylo 32,48</w:t>
      </w:r>
      <w:r w:rsidR="00AD1336">
        <w:rPr>
          <w:rFonts w:ascii="Times New Roman" w:hAnsi="Times New Roman"/>
          <w:sz w:val="24"/>
          <w:szCs w:val="24"/>
        </w:rPr>
        <w:t xml:space="preserve"> </w:t>
      </w:r>
      <w:r>
        <w:rPr>
          <w:rFonts w:ascii="Times New Roman" w:hAnsi="Times New Roman"/>
          <w:sz w:val="24"/>
          <w:szCs w:val="24"/>
        </w:rPr>
        <w:t>%. Nulová hypotéza se tedy zamítla ve prospěch alternativní hypotézy.</w:t>
      </w:r>
    </w:p>
    <w:p w:rsidR="00C94558" w:rsidRDefault="002613F5" w:rsidP="00AF4014">
      <w:pPr>
        <w:spacing w:line="360" w:lineRule="auto"/>
        <w:jc w:val="both"/>
        <w:rPr>
          <w:rFonts w:ascii="Times New Roman" w:hAnsi="Times New Roman"/>
          <w:sz w:val="24"/>
          <w:szCs w:val="24"/>
        </w:rPr>
      </w:pPr>
      <w:r>
        <w:rPr>
          <w:rFonts w:ascii="Times New Roman" w:hAnsi="Times New Roman"/>
          <w:sz w:val="24"/>
          <w:szCs w:val="24"/>
        </w:rPr>
        <w:t xml:space="preserve">V hypotéze 5 bylo naší snahou zjistit, jak dle pedagogů děti reagují na expresivní terapie. Domnívaly jsme se, že více než 80 % dětí bude dle pedagogů v předškolních zařízeních reagovat na expresivní terapii pozitivně. </w:t>
      </w:r>
      <w:r w:rsidR="00C94558">
        <w:rPr>
          <w:rFonts w:ascii="Times New Roman" w:hAnsi="Times New Roman"/>
          <w:sz w:val="24"/>
          <w:szCs w:val="24"/>
        </w:rPr>
        <w:t>Dle odpovědí respondentů, u kterých probíhala expresivní terapie pod vedením externího terapeuta, hodnotilo celých 100 % respondentů, že děti reagovaly na expresivní terapii pozitivně. Nulovou hypotézu tedy zamítáme a</w:t>
      </w:r>
      <w:r w:rsidR="00AF4014">
        <w:rPr>
          <w:rFonts w:ascii="Times New Roman" w:hAnsi="Times New Roman"/>
          <w:sz w:val="24"/>
          <w:szCs w:val="24"/>
        </w:rPr>
        <w:t> </w:t>
      </w:r>
      <w:r w:rsidR="00C94558">
        <w:rPr>
          <w:rFonts w:ascii="Times New Roman" w:hAnsi="Times New Roman"/>
          <w:sz w:val="24"/>
          <w:szCs w:val="24"/>
        </w:rPr>
        <w:t xml:space="preserve"> potvrzujeme, že podíl dětí, které dle pedagogů reagovaly na expresivní terapii pozitivně, byl vyšší než 80</w:t>
      </w:r>
      <w:r w:rsidR="00AD1336">
        <w:rPr>
          <w:rFonts w:ascii="Times New Roman" w:hAnsi="Times New Roman"/>
          <w:sz w:val="24"/>
          <w:szCs w:val="24"/>
        </w:rPr>
        <w:t xml:space="preserve"> </w:t>
      </w:r>
      <w:r w:rsidR="00C94558">
        <w:rPr>
          <w:rFonts w:ascii="Times New Roman" w:hAnsi="Times New Roman"/>
          <w:sz w:val="24"/>
          <w:szCs w:val="24"/>
        </w:rPr>
        <w:t>%.</w:t>
      </w:r>
    </w:p>
    <w:p w:rsidR="002613F5" w:rsidRDefault="002613F5" w:rsidP="002613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Předpokladem hypotézy 6 byla domněnka, že pokud pedagogové v předškolních zařízeních zařazují metody či prvky expresivní terapie do činností, pozitivně na tyto činnosti reaguje více než 50</w:t>
      </w:r>
      <w:r w:rsidR="00AD13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dětí. </w:t>
      </w:r>
      <w:r w:rsidR="00C94558">
        <w:rPr>
          <w:rFonts w:ascii="Times New Roman" w:eastAsia="Times New Roman" w:hAnsi="Times New Roman" w:cs="Times New Roman"/>
          <w:sz w:val="24"/>
          <w:szCs w:val="24"/>
        </w:rPr>
        <w:t>Z celkového počtu respondentek, které uvedly, že se u nich v zařízení využívají prvky či metody expresivní terapie, hodnotilo 79,5</w:t>
      </w:r>
      <w:r w:rsidR="00AD1336">
        <w:rPr>
          <w:rFonts w:ascii="Times New Roman" w:eastAsia="Times New Roman" w:hAnsi="Times New Roman" w:cs="Times New Roman"/>
          <w:sz w:val="24"/>
          <w:szCs w:val="24"/>
        </w:rPr>
        <w:t xml:space="preserve"> </w:t>
      </w:r>
      <w:r w:rsidR="00C94558">
        <w:rPr>
          <w:rFonts w:ascii="Times New Roman" w:eastAsia="Times New Roman" w:hAnsi="Times New Roman" w:cs="Times New Roman"/>
          <w:sz w:val="24"/>
          <w:szCs w:val="24"/>
        </w:rPr>
        <w:t xml:space="preserve">% pedagogů, že děti reagovaly pozitivně. </w:t>
      </w:r>
      <w:r>
        <w:rPr>
          <w:rFonts w:ascii="Times New Roman" w:eastAsia="Times New Roman" w:hAnsi="Times New Roman" w:cs="Times New Roman"/>
          <w:sz w:val="24"/>
          <w:szCs w:val="24"/>
        </w:rPr>
        <w:t xml:space="preserve">Nulovou hypotézu tedy zamítáme a potvrzujeme alternativní hypotézu. </w:t>
      </w:r>
      <w:r w:rsidRPr="002A5DC9">
        <w:rPr>
          <w:rFonts w:ascii="Times New Roman" w:eastAsia="Times New Roman" w:hAnsi="Times New Roman" w:cs="Times New Roman"/>
          <w:sz w:val="24"/>
          <w:szCs w:val="24"/>
        </w:rPr>
        <w:t xml:space="preserve">Podíl pedagogů v předškolních zařízeních, podle kterých </w:t>
      </w:r>
      <w:r>
        <w:rPr>
          <w:rFonts w:ascii="Times New Roman" w:eastAsia="Times New Roman" w:hAnsi="Times New Roman" w:cs="Times New Roman"/>
          <w:sz w:val="24"/>
          <w:szCs w:val="24"/>
        </w:rPr>
        <w:t xml:space="preserve">většina </w:t>
      </w:r>
      <w:r w:rsidRPr="002A5DC9">
        <w:rPr>
          <w:rFonts w:ascii="Times New Roman" w:eastAsia="Times New Roman" w:hAnsi="Times New Roman" w:cs="Times New Roman"/>
          <w:sz w:val="24"/>
          <w:szCs w:val="24"/>
        </w:rPr>
        <w:t>dět</w:t>
      </w:r>
      <w:r>
        <w:rPr>
          <w:rFonts w:ascii="Times New Roman" w:eastAsia="Times New Roman" w:hAnsi="Times New Roman" w:cs="Times New Roman"/>
          <w:sz w:val="24"/>
          <w:szCs w:val="24"/>
        </w:rPr>
        <w:t>í</w:t>
      </w:r>
      <w:r w:rsidRPr="002A5DC9">
        <w:rPr>
          <w:rFonts w:ascii="Times New Roman" w:eastAsia="Times New Roman" w:hAnsi="Times New Roman" w:cs="Times New Roman"/>
          <w:sz w:val="24"/>
          <w:szCs w:val="24"/>
        </w:rPr>
        <w:t> reaguj</w:t>
      </w:r>
      <w:r>
        <w:rPr>
          <w:rFonts w:ascii="Times New Roman" w:eastAsia="Times New Roman" w:hAnsi="Times New Roman" w:cs="Times New Roman"/>
          <w:sz w:val="24"/>
          <w:szCs w:val="24"/>
        </w:rPr>
        <w:t>e</w:t>
      </w:r>
      <w:r w:rsidRPr="002A5DC9">
        <w:rPr>
          <w:rFonts w:ascii="Times New Roman" w:eastAsia="Times New Roman" w:hAnsi="Times New Roman" w:cs="Times New Roman"/>
          <w:sz w:val="24"/>
          <w:szCs w:val="24"/>
        </w:rPr>
        <w:t xml:space="preserve"> na využití prvků expresivní terapie při činnosti pozitivně, je vyšší než 50 %.</w:t>
      </w:r>
    </w:p>
    <w:p w:rsidR="002613F5" w:rsidRDefault="002613F5" w:rsidP="002613F5">
      <w:pPr>
        <w:spacing w:line="360" w:lineRule="auto"/>
        <w:jc w:val="both"/>
        <w:rPr>
          <w:rFonts w:ascii="Times New Roman" w:eastAsia="Times New Roman" w:hAnsi="Times New Roman" w:cs="Times New Roman"/>
          <w:sz w:val="24"/>
          <w:szCs w:val="24"/>
        </w:rPr>
      </w:pPr>
      <w:r>
        <w:rPr>
          <w:rFonts w:ascii="Times New Roman" w:hAnsi="Times New Roman"/>
          <w:sz w:val="24"/>
          <w:szCs w:val="24"/>
        </w:rPr>
        <w:t>U následující hypotézy</w:t>
      </w:r>
      <w:r w:rsidR="00A22FBE">
        <w:rPr>
          <w:rFonts w:ascii="Times New Roman" w:hAnsi="Times New Roman"/>
          <w:sz w:val="24"/>
          <w:szCs w:val="24"/>
        </w:rPr>
        <w:t xml:space="preserve"> 7</w:t>
      </w:r>
      <w:r>
        <w:rPr>
          <w:rFonts w:ascii="Times New Roman" w:hAnsi="Times New Roman"/>
          <w:sz w:val="24"/>
          <w:szCs w:val="24"/>
        </w:rPr>
        <w:t xml:space="preserve"> jsme </w:t>
      </w:r>
      <w:r>
        <w:rPr>
          <w:rFonts w:ascii="Times New Roman" w:eastAsia="Times New Roman" w:hAnsi="Times New Roman" w:cs="Times New Roman"/>
          <w:sz w:val="24"/>
          <w:szCs w:val="24"/>
        </w:rPr>
        <w:t>předpokládaly, že p</w:t>
      </w:r>
      <w:r w:rsidRPr="002A5DC9">
        <w:rPr>
          <w:rFonts w:ascii="Times New Roman" w:eastAsia="Times New Roman" w:hAnsi="Times New Roman" w:cs="Times New Roman"/>
          <w:sz w:val="24"/>
          <w:szCs w:val="24"/>
        </w:rPr>
        <w:t>odíl pedagogů v předškolních zařízeních, kteří by měli zájem absolvov</w:t>
      </w:r>
      <w:r>
        <w:rPr>
          <w:rFonts w:ascii="Times New Roman" w:eastAsia="Times New Roman" w:hAnsi="Times New Roman" w:cs="Times New Roman"/>
          <w:sz w:val="24"/>
          <w:szCs w:val="24"/>
        </w:rPr>
        <w:t>at kurz některé z forem expresivní terapie, bude</w:t>
      </w:r>
      <w:r w:rsidRPr="002A5DC9">
        <w:rPr>
          <w:rFonts w:ascii="Times New Roman" w:eastAsia="Times New Roman" w:hAnsi="Times New Roman" w:cs="Times New Roman"/>
          <w:sz w:val="24"/>
          <w:szCs w:val="24"/>
        </w:rPr>
        <w:t xml:space="preserve"> vyšší než 50 %.</w:t>
      </w:r>
      <w:r>
        <w:rPr>
          <w:rFonts w:ascii="Times New Roman" w:eastAsia="Times New Roman" w:hAnsi="Times New Roman" w:cs="Times New Roman"/>
          <w:sz w:val="24"/>
          <w:szCs w:val="24"/>
        </w:rPr>
        <w:t xml:space="preserve"> </w:t>
      </w:r>
      <w:r w:rsidR="00C94558">
        <w:rPr>
          <w:rFonts w:ascii="Times New Roman" w:eastAsia="Times New Roman" w:hAnsi="Times New Roman" w:cs="Times New Roman"/>
          <w:sz w:val="24"/>
          <w:szCs w:val="24"/>
        </w:rPr>
        <w:t>Zájem o absolvování kurzu některé z forem expresivní terapie projevilo 97,5</w:t>
      </w:r>
      <w:r w:rsidR="00AD1336">
        <w:rPr>
          <w:rFonts w:ascii="Times New Roman" w:eastAsia="Times New Roman" w:hAnsi="Times New Roman" w:cs="Times New Roman"/>
          <w:sz w:val="24"/>
          <w:szCs w:val="24"/>
        </w:rPr>
        <w:t xml:space="preserve"> </w:t>
      </w:r>
      <w:r w:rsidR="00C94558">
        <w:rPr>
          <w:rFonts w:ascii="Times New Roman" w:eastAsia="Times New Roman" w:hAnsi="Times New Roman" w:cs="Times New Roman"/>
          <w:sz w:val="24"/>
          <w:szCs w:val="24"/>
        </w:rPr>
        <w:t xml:space="preserve">% respondentek. </w:t>
      </w:r>
      <w:r>
        <w:rPr>
          <w:rFonts w:ascii="Times New Roman" w:eastAsia="Times New Roman" w:hAnsi="Times New Roman" w:cs="Times New Roman"/>
          <w:sz w:val="24"/>
          <w:szCs w:val="24"/>
        </w:rPr>
        <w:t>Nulovou hypotézu tedy zamítáme a potvrzujeme alternativní hypotézu, tedy že více než 50</w:t>
      </w:r>
      <w:r w:rsidR="00AD13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pedagogů v předškolních zařízeních by mělo zájem absolvovat kurz některé z forem expresivní terapie. </w:t>
      </w:r>
    </w:p>
    <w:p w:rsidR="00DF3BE7" w:rsidRPr="00C20E71" w:rsidRDefault="00DF3BE7" w:rsidP="00AF40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hypotézy 8 jsme předpokládaly, že p</w:t>
      </w:r>
      <w:r w:rsidRPr="002A5DC9">
        <w:rPr>
          <w:rFonts w:ascii="Times New Roman" w:eastAsia="Times New Roman" w:hAnsi="Times New Roman" w:cs="Times New Roman"/>
          <w:sz w:val="24"/>
          <w:szCs w:val="24"/>
        </w:rPr>
        <w:t>odíl pedagogů v předškolních zařízeních, kteří by měli zájem využívat ve svém zařízení metody expresivní terapie, je vyšší než 20 %.</w:t>
      </w:r>
      <w:r>
        <w:rPr>
          <w:rFonts w:ascii="Times New Roman" w:eastAsia="Times New Roman" w:hAnsi="Times New Roman" w:cs="Times New Roman"/>
          <w:sz w:val="24"/>
          <w:szCs w:val="24"/>
        </w:rPr>
        <w:t xml:space="preserve"> </w:t>
      </w:r>
      <w:r w:rsidR="00C94558">
        <w:rPr>
          <w:rFonts w:ascii="Times New Roman" w:eastAsia="Times New Roman" w:hAnsi="Times New Roman" w:cs="Times New Roman"/>
          <w:sz w:val="24"/>
          <w:szCs w:val="24"/>
        </w:rPr>
        <w:t xml:space="preserve">Tato hypotéza se nám také potvrdila. </w:t>
      </w:r>
      <w:r>
        <w:rPr>
          <w:rFonts w:ascii="Times New Roman" w:eastAsia="Times New Roman" w:hAnsi="Times New Roman" w:cs="Times New Roman"/>
          <w:sz w:val="24"/>
          <w:szCs w:val="24"/>
        </w:rPr>
        <w:t>Z celkového počtu respondentů by mělo zájem využívat metody expresivní t</w:t>
      </w:r>
      <w:r w:rsidR="00C94558">
        <w:rPr>
          <w:rFonts w:ascii="Times New Roman" w:eastAsia="Times New Roman" w:hAnsi="Times New Roman" w:cs="Times New Roman"/>
          <w:sz w:val="24"/>
          <w:szCs w:val="24"/>
        </w:rPr>
        <w:t xml:space="preserve">erapie </w:t>
      </w:r>
      <w:r>
        <w:rPr>
          <w:rFonts w:ascii="Times New Roman" w:eastAsia="Times New Roman" w:hAnsi="Times New Roman" w:cs="Times New Roman"/>
          <w:sz w:val="24"/>
          <w:szCs w:val="24"/>
        </w:rPr>
        <w:t>95,7</w:t>
      </w:r>
      <w:r w:rsidR="00AD13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C94558">
        <w:rPr>
          <w:rFonts w:ascii="Times New Roman" w:eastAsia="Times New Roman" w:hAnsi="Times New Roman" w:cs="Times New Roman"/>
          <w:sz w:val="24"/>
          <w:szCs w:val="24"/>
        </w:rPr>
        <w:t xml:space="preserve"> respondentek</w:t>
      </w:r>
      <w:r>
        <w:rPr>
          <w:rFonts w:ascii="Times New Roman" w:eastAsia="Times New Roman" w:hAnsi="Times New Roman" w:cs="Times New Roman"/>
          <w:sz w:val="24"/>
          <w:szCs w:val="24"/>
        </w:rPr>
        <w:t xml:space="preserve">. Nulovou hypotézu tedy zamítáme </w:t>
      </w:r>
      <w:r>
        <w:rPr>
          <w:rFonts w:ascii="Times New Roman" w:eastAsia="Times New Roman" w:hAnsi="Times New Roman" w:cs="Times New Roman"/>
          <w:sz w:val="24"/>
          <w:szCs w:val="24"/>
        </w:rPr>
        <w:lastRenderedPageBreak/>
        <w:t>a</w:t>
      </w:r>
      <w:r w:rsidR="00AF401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potvrzujeme alternativní hypotézu. </w:t>
      </w:r>
      <w:r w:rsidRPr="002A5DC9">
        <w:rPr>
          <w:rFonts w:ascii="Times New Roman" w:eastAsia="Times New Roman" w:hAnsi="Times New Roman" w:cs="Times New Roman"/>
          <w:sz w:val="24"/>
          <w:szCs w:val="24"/>
        </w:rPr>
        <w:t>Podíl pedagogů v předškolních zařízeních, kteří by měli zájem využívat ve svém zařízení metody expresivní terapie, je vyšší než 20 %.</w:t>
      </w:r>
    </w:p>
    <w:p w:rsidR="002613F5" w:rsidRDefault="002613F5" w:rsidP="000B4059">
      <w:pPr>
        <w:spacing w:line="360" w:lineRule="auto"/>
        <w:jc w:val="both"/>
        <w:rPr>
          <w:rFonts w:ascii="Times New Roman" w:hAnsi="Times New Roman"/>
          <w:b/>
          <w:sz w:val="24"/>
          <w:szCs w:val="24"/>
        </w:rPr>
      </w:pPr>
    </w:p>
    <w:p w:rsidR="00EC1F87" w:rsidRDefault="00EC1F87" w:rsidP="00EC1F87">
      <w:pPr>
        <w:spacing w:after="0" w:line="360" w:lineRule="auto"/>
        <w:rPr>
          <w:rFonts w:ascii="Times New Roman" w:eastAsia="Times New Roman" w:hAnsi="Times New Roman" w:cs="Times New Roman"/>
          <w:sz w:val="24"/>
          <w:szCs w:val="24"/>
        </w:rPr>
      </w:pPr>
    </w:p>
    <w:p w:rsidR="00EC1F87" w:rsidRDefault="00EC1F87" w:rsidP="00EC1F87">
      <w:pPr>
        <w:pStyle w:val="Normlnweb"/>
        <w:spacing w:before="0" w:beforeAutospacing="0" w:after="240" w:afterAutospacing="0" w:line="360" w:lineRule="auto"/>
        <w:jc w:val="both"/>
        <w:rPr>
          <w:rFonts w:asciiTheme="minorHAnsi" w:hAnsiTheme="minorHAnsi" w:cstheme="minorHAnsi"/>
        </w:rPr>
      </w:pPr>
    </w:p>
    <w:p w:rsidR="004E54AC" w:rsidRDefault="004E54AC">
      <w:pPr>
        <w:rPr>
          <w:rFonts w:cstheme="minorHAnsi"/>
          <w:sz w:val="24"/>
          <w:szCs w:val="32"/>
        </w:rPr>
      </w:pPr>
      <w:r>
        <w:rPr>
          <w:rFonts w:cstheme="minorHAnsi"/>
          <w:sz w:val="24"/>
          <w:szCs w:val="32"/>
        </w:rPr>
        <w:br w:type="page"/>
      </w:r>
    </w:p>
    <w:p w:rsidR="00BB3EAA" w:rsidRPr="004B66B0" w:rsidRDefault="00BB3EAA" w:rsidP="002F110E">
      <w:pPr>
        <w:pStyle w:val="Nadpis1"/>
        <w:jc w:val="both"/>
        <w:rPr>
          <w:rFonts w:asciiTheme="minorHAnsi" w:hAnsiTheme="minorHAnsi" w:cstheme="minorHAnsi"/>
          <w:color w:val="auto"/>
          <w:sz w:val="32"/>
        </w:rPr>
      </w:pPr>
      <w:bookmarkStart w:id="47" w:name="_Toc4756055"/>
      <w:r w:rsidRPr="004B66B0">
        <w:rPr>
          <w:rFonts w:asciiTheme="minorHAnsi" w:hAnsiTheme="minorHAnsi" w:cstheme="minorHAnsi"/>
          <w:color w:val="auto"/>
          <w:sz w:val="32"/>
        </w:rPr>
        <w:lastRenderedPageBreak/>
        <w:t>Souhrn</w:t>
      </w:r>
      <w:bookmarkEnd w:id="47"/>
    </w:p>
    <w:p w:rsidR="00EC50FA" w:rsidRPr="00EC50FA" w:rsidRDefault="00EC50FA" w:rsidP="00EC50FA">
      <w:pPr>
        <w:rPr>
          <w:sz w:val="24"/>
        </w:rPr>
      </w:pPr>
    </w:p>
    <w:p w:rsidR="00570B17" w:rsidRDefault="00570B17" w:rsidP="005D6089">
      <w:pPr>
        <w:spacing w:line="360" w:lineRule="auto"/>
        <w:jc w:val="both"/>
        <w:rPr>
          <w:rFonts w:cstheme="minorHAnsi"/>
          <w:sz w:val="24"/>
          <w:szCs w:val="24"/>
        </w:rPr>
      </w:pPr>
      <w:r>
        <w:rPr>
          <w:sz w:val="24"/>
        </w:rPr>
        <w:t xml:space="preserve">Tématem diplomové práce je využití expresivní terapie v předškolním věku. Téma jsem si vybrala proto, </w:t>
      </w:r>
      <w:r w:rsidR="00EC50FA">
        <w:rPr>
          <w:sz w:val="24"/>
        </w:rPr>
        <w:t>že mimo</w:t>
      </w:r>
      <w:r w:rsidR="00EC50FA" w:rsidRPr="001F7BB4">
        <w:rPr>
          <w:rFonts w:cstheme="minorHAnsi"/>
          <w:sz w:val="24"/>
          <w:szCs w:val="24"/>
        </w:rPr>
        <w:t xml:space="preserve"> předškolní pedagogiku</w:t>
      </w:r>
      <w:r w:rsidR="00EC50FA">
        <w:rPr>
          <w:rFonts w:cstheme="minorHAnsi"/>
          <w:sz w:val="24"/>
          <w:szCs w:val="24"/>
        </w:rPr>
        <w:t xml:space="preserve"> mám</w:t>
      </w:r>
      <w:r w:rsidR="00EC50FA" w:rsidRPr="001F7BB4">
        <w:rPr>
          <w:rFonts w:cstheme="minorHAnsi"/>
          <w:sz w:val="24"/>
          <w:szCs w:val="24"/>
        </w:rPr>
        <w:t xml:space="preserve"> také vystudované Expresivní terapie se zaměřením na arteterapii </w:t>
      </w:r>
      <w:r w:rsidR="00EC50FA">
        <w:rPr>
          <w:rFonts w:cstheme="minorHAnsi"/>
          <w:sz w:val="24"/>
          <w:szCs w:val="24"/>
        </w:rPr>
        <w:t>na Masarykově univerzitě v Brně a v centru volného času, kde pracuji na poloviční úvazek, vedu kroužek muzikoterapie pro rodiče s nejmenšími dětmi a</w:t>
      </w:r>
      <w:r w:rsidR="005D6089">
        <w:rPr>
          <w:rFonts w:cstheme="minorHAnsi"/>
          <w:sz w:val="24"/>
          <w:szCs w:val="24"/>
        </w:rPr>
        <w:t> </w:t>
      </w:r>
      <w:r w:rsidR="00EC50FA">
        <w:rPr>
          <w:rFonts w:cstheme="minorHAnsi"/>
          <w:sz w:val="24"/>
          <w:szCs w:val="24"/>
        </w:rPr>
        <w:t xml:space="preserve">v rámci dalšího kroužku zařazuji i arteterapeutické techniky. Při těchto činnostech mohu pozorovat, jak úžasně děti na tyto metody či prvky expresivní terapie reagují. </w:t>
      </w:r>
    </w:p>
    <w:p w:rsidR="00EC50FA" w:rsidRDefault="00EC50FA" w:rsidP="005D6089">
      <w:pPr>
        <w:spacing w:line="360" w:lineRule="auto"/>
        <w:jc w:val="both"/>
        <w:rPr>
          <w:rFonts w:cstheme="minorHAnsi"/>
          <w:sz w:val="24"/>
          <w:szCs w:val="24"/>
        </w:rPr>
      </w:pPr>
      <w:r>
        <w:rPr>
          <w:rFonts w:cstheme="minorHAnsi"/>
          <w:sz w:val="24"/>
          <w:szCs w:val="24"/>
        </w:rPr>
        <w:t xml:space="preserve">V rámci bakalářské práce jsem aplikovala </w:t>
      </w:r>
      <w:r w:rsidRPr="001F7BB4">
        <w:rPr>
          <w:rFonts w:cstheme="minorHAnsi"/>
          <w:sz w:val="24"/>
          <w:szCs w:val="24"/>
        </w:rPr>
        <w:t xml:space="preserve">vybrané metody expresivních terapií v mateřské škole  a setkala jsem se s velmi pozitivní </w:t>
      </w:r>
      <w:r>
        <w:rPr>
          <w:rFonts w:cstheme="minorHAnsi"/>
          <w:sz w:val="24"/>
          <w:szCs w:val="24"/>
        </w:rPr>
        <w:t xml:space="preserve">reakcí </w:t>
      </w:r>
      <w:r w:rsidRPr="001F7BB4">
        <w:rPr>
          <w:rFonts w:cstheme="minorHAnsi"/>
          <w:sz w:val="24"/>
          <w:szCs w:val="24"/>
        </w:rPr>
        <w:t>dětí na tyto metody</w:t>
      </w:r>
      <w:r>
        <w:rPr>
          <w:rFonts w:cstheme="minorHAnsi"/>
          <w:sz w:val="24"/>
          <w:szCs w:val="24"/>
        </w:rPr>
        <w:t xml:space="preserve">. Během praxe jsem také ale zjistila, že povědomí pedagogů o expresivních terapiích je velmi malé. Proto jsem se rozhodla zmapovat jejich povědomí v této diplomové práci. </w:t>
      </w:r>
    </w:p>
    <w:p w:rsidR="00EC50FA" w:rsidRPr="001F7BB4" w:rsidRDefault="00EC50FA" w:rsidP="00EC50FA">
      <w:pPr>
        <w:spacing w:after="240" w:line="360" w:lineRule="auto"/>
        <w:jc w:val="both"/>
        <w:rPr>
          <w:rFonts w:cstheme="minorHAnsi"/>
          <w:sz w:val="24"/>
          <w:szCs w:val="24"/>
        </w:rPr>
      </w:pPr>
      <w:r w:rsidRPr="001F7BB4">
        <w:rPr>
          <w:rFonts w:cstheme="minorHAnsi"/>
          <w:sz w:val="24"/>
          <w:szCs w:val="24"/>
        </w:rPr>
        <w:t>Cílem práce je tedy zjistit jaké mají pedagogové, pracující s dětmi v předškolním věku povědomí a zkušenosti s možnostmi využití expresivní terapie u dětí předškolního věku. Nezaměřila jsem se pouze na mate</w:t>
      </w:r>
      <w:r>
        <w:rPr>
          <w:rFonts w:cstheme="minorHAnsi"/>
          <w:sz w:val="24"/>
          <w:szCs w:val="24"/>
        </w:rPr>
        <w:t>řské školy, ale i další instituce</w:t>
      </w:r>
      <w:r w:rsidRPr="001F7BB4">
        <w:rPr>
          <w:rFonts w:cstheme="minorHAnsi"/>
          <w:sz w:val="24"/>
          <w:szCs w:val="24"/>
        </w:rPr>
        <w:t>, kter</w:t>
      </w:r>
      <w:r>
        <w:rPr>
          <w:rFonts w:cstheme="minorHAnsi"/>
          <w:sz w:val="24"/>
          <w:szCs w:val="24"/>
        </w:rPr>
        <w:t>é</w:t>
      </w:r>
      <w:r w:rsidRPr="001F7BB4">
        <w:rPr>
          <w:rFonts w:cstheme="minorHAnsi"/>
          <w:sz w:val="24"/>
          <w:szCs w:val="24"/>
        </w:rPr>
        <w:t xml:space="preserve"> se věnují dětem předškolního věku. </w:t>
      </w:r>
    </w:p>
    <w:p w:rsidR="00EC50FA" w:rsidRPr="001F7BB4" w:rsidRDefault="00EC50FA" w:rsidP="00EC50FA">
      <w:pPr>
        <w:pStyle w:val="Text-odsazen"/>
        <w:spacing w:after="240"/>
        <w:rPr>
          <w:rFonts w:asciiTheme="minorHAnsi" w:hAnsiTheme="minorHAnsi" w:cstheme="minorHAnsi"/>
        </w:rPr>
      </w:pPr>
      <w:r w:rsidRPr="001F7BB4">
        <w:rPr>
          <w:rFonts w:asciiTheme="minorHAnsi" w:hAnsiTheme="minorHAnsi" w:cstheme="minorHAnsi"/>
        </w:rPr>
        <w:t>Práci jsem rozdělila na teoretickou část a výzkumnou část. Teoretická část pojednává o</w:t>
      </w:r>
      <w:r w:rsidR="005D6089">
        <w:rPr>
          <w:rFonts w:asciiTheme="minorHAnsi" w:hAnsiTheme="minorHAnsi" w:cstheme="minorHAnsi"/>
        </w:rPr>
        <w:t> </w:t>
      </w:r>
      <w:r w:rsidRPr="001F7BB4">
        <w:rPr>
          <w:rFonts w:asciiTheme="minorHAnsi" w:hAnsiTheme="minorHAnsi" w:cstheme="minorHAnsi"/>
        </w:rPr>
        <w:t xml:space="preserve">současném stavu řešené problematiky, charakterizuje období předškolního věku, vymezuje pojem expresivní terapie, seznamuje čtenáře se zařízeními, která se věnují dětem předškolního věku.  Ve výzkumné části zpracováváme informace, získané z dotazníkového šetření.  </w:t>
      </w:r>
    </w:p>
    <w:p w:rsidR="00685C15" w:rsidRDefault="00685C15" w:rsidP="00685C15">
      <w:pPr>
        <w:spacing w:line="360" w:lineRule="auto"/>
        <w:jc w:val="both"/>
        <w:rPr>
          <w:rFonts w:cstheme="minorHAnsi"/>
          <w:sz w:val="24"/>
          <w:szCs w:val="32"/>
        </w:rPr>
      </w:pPr>
      <w:r>
        <w:rPr>
          <w:rFonts w:cstheme="minorHAnsi"/>
          <w:sz w:val="24"/>
          <w:szCs w:val="32"/>
        </w:rPr>
        <w:t>Stanovily jsme si následující výzkumné otázky:</w:t>
      </w:r>
    </w:p>
    <w:p w:rsidR="00685C15" w:rsidRPr="001F7BB4" w:rsidRDefault="00685C15" w:rsidP="009E43A3">
      <w:pPr>
        <w:pStyle w:val="Odstavecseseznamem"/>
        <w:numPr>
          <w:ilvl w:val="0"/>
          <w:numId w:val="64"/>
        </w:numPr>
        <w:spacing w:after="240" w:line="360" w:lineRule="auto"/>
        <w:jc w:val="both"/>
        <w:rPr>
          <w:rFonts w:cstheme="minorHAnsi"/>
          <w:sz w:val="24"/>
          <w:szCs w:val="24"/>
        </w:rPr>
      </w:pPr>
      <w:r w:rsidRPr="001F7BB4">
        <w:rPr>
          <w:rFonts w:cstheme="minorHAnsi"/>
          <w:sz w:val="24"/>
          <w:szCs w:val="24"/>
        </w:rPr>
        <w:t>Mají pedagogové v předškolních zařízeních povědomí o expresivních terapiích?</w:t>
      </w:r>
    </w:p>
    <w:p w:rsidR="00685C15" w:rsidRPr="001F7BB4" w:rsidRDefault="00685C15" w:rsidP="009E43A3">
      <w:pPr>
        <w:pStyle w:val="Odstavecseseznamem"/>
        <w:numPr>
          <w:ilvl w:val="0"/>
          <w:numId w:val="64"/>
        </w:numPr>
        <w:spacing w:after="240" w:line="360" w:lineRule="auto"/>
        <w:jc w:val="both"/>
        <w:rPr>
          <w:rFonts w:cstheme="minorHAnsi"/>
          <w:sz w:val="24"/>
          <w:szCs w:val="24"/>
        </w:rPr>
      </w:pPr>
      <w:r w:rsidRPr="001F7BB4">
        <w:rPr>
          <w:rFonts w:cstheme="minorHAnsi"/>
          <w:sz w:val="24"/>
          <w:szCs w:val="24"/>
        </w:rPr>
        <w:t>Jak reagují děti předškolního věku na expresivní terapie?</w:t>
      </w:r>
    </w:p>
    <w:p w:rsidR="00685C15" w:rsidRPr="001F7BB4" w:rsidRDefault="00685C15" w:rsidP="009E43A3">
      <w:pPr>
        <w:pStyle w:val="Odstavecseseznamem"/>
        <w:numPr>
          <w:ilvl w:val="0"/>
          <w:numId w:val="64"/>
        </w:numPr>
        <w:spacing w:after="240" w:line="360" w:lineRule="auto"/>
        <w:jc w:val="both"/>
        <w:rPr>
          <w:rFonts w:cstheme="minorHAnsi"/>
          <w:sz w:val="24"/>
          <w:szCs w:val="24"/>
        </w:rPr>
      </w:pPr>
      <w:r w:rsidRPr="001F7BB4">
        <w:rPr>
          <w:rFonts w:cstheme="minorHAnsi"/>
          <w:sz w:val="24"/>
          <w:szCs w:val="24"/>
        </w:rPr>
        <w:t>Měli by pedagogové předškolních zařízení zájem o využití expresivní terapie v jejich zařízení?</w:t>
      </w:r>
    </w:p>
    <w:p w:rsidR="002613F5" w:rsidRDefault="00FD6B25" w:rsidP="00FD6B25">
      <w:pPr>
        <w:spacing w:after="240" w:line="360" w:lineRule="auto"/>
        <w:jc w:val="both"/>
        <w:rPr>
          <w:rFonts w:ascii="Times New Roman" w:eastAsia="Times New Roman" w:hAnsi="Times New Roman" w:cs="Times New Roman"/>
          <w:sz w:val="24"/>
          <w:szCs w:val="24"/>
        </w:rPr>
      </w:pPr>
      <w:r w:rsidRPr="001F7BB4">
        <w:rPr>
          <w:rFonts w:cstheme="minorHAnsi"/>
          <w:sz w:val="24"/>
          <w:szCs w:val="24"/>
        </w:rPr>
        <w:t>Na základě těchto výzk</w:t>
      </w:r>
      <w:r>
        <w:rPr>
          <w:rFonts w:cstheme="minorHAnsi"/>
          <w:sz w:val="24"/>
          <w:szCs w:val="24"/>
        </w:rPr>
        <w:t>umných otázek</w:t>
      </w:r>
      <w:r w:rsidRPr="008A1A7F">
        <w:rPr>
          <w:rFonts w:ascii="Times New Roman" w:eastAsia="Times New Roman" w:hAnsi="Times New Roman" w:cs="Times New Roman"/>
          <w:sz w:val="24"/>
          <w:szCs w:val="24"/>
        </w:rPr>
        <w:t xml:space="preserve"> </w:t>
      </w:r>
      <w:r w:rsidRPr="002A5DC9">
        <w:rPr>
          <w:rFonts w:ascii="Times New Roman" w:eastAsia="Times New Roman" w:hAnsi="Times New Roman" w:cs="Times New Roman"/>
          <w:sz w:val="24"/>
          <w:szCs w:val="24"/>
        </w:rPr>
        <w:t>bylo formulováno 8 hypotéz</w:t>
      </w:r>
      <w:r>
        <w:rPr>
          <w:rFonts w:ascii="Times New Roman" w:eastAsia="Times New Roman" w:hAnsi="Times New Roman" w:cs="Times New Roman"/>
          <w:sz w:val="24"/>
          <w:szCs w:val="24"/>
        </w:rPr>
        <w:t>,</w:t>
      </w:r>
      <w:r w:rsidRPr="002A5D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které nám měly odpovědět na výše zmíněné výzkumné otázky.  První čtyři hypotézy byly zaměřeny na zjišťování povědomí pedagogů v předškolních zařízeních o expresivních terapiích. Následující dvě hypotézy byly zaměřeny na zjišťování, jak dle pedagogů děti předškolního </w:t>
      </w:r>
      <w:r>
        <w:rPr>
          <w:rFonts w:ascii="Times New Roman" w:eastAsia="Times New Roman" w:hAnsi="Times New Roman" w:cs="Times New Roman"/>
          <w:sz w:val="24"/>
          <w:szCs w:val="24"/>
        </w:rPr>
        <w:lastRenderedPageBreak/>
        <w:t>věku reagují na expresivní terapie a poslední dvě hypotézy byly zaměřeny na zjišťování zájmu pedagogů v předškolních zařízeních o využití expresivní terapie v jejich zařízení.</w:t>
      </w:r>
    </w:p>
    <w:p w:rsidR="00FD6B25" w:rsidRDefault="00FD6B25" w:rsidP="00FD6B25">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Hypotéza 1 předpokládala, že podíl pedagogů v předškolních zařízeních, kteří se nesetkali s pojmem expresivní terapie, bude vyšší než 50</w:t>
      </w:r>
      <w:r w:rsidR="00AD13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Tato hypotéza se nám potvrdila. Podíl pedagogů, kteří se s pojmem expresivní terapie nesetkali, byl 67,5</w:t>
      </w:r>
      <w:r w:rsidR="00AD1336">
        <w:rPr>
          <w:rFonts w:ascii="Times New Roman" w:eastAsia="Times New Roman" w:hAnsi="Times New Roman" w:cs="Times New Roman"/>
          <w:sz w:val="24"/>
          <w:szCs w:val="24"/>
        </w:rPr>
        <w:t xml:space="preserve"> </w:t>
      </w:r>
      <w:r w:rsidR="007A6C67">
        <w:rPr>
          <w:rFonts w:ascii="Times New Roman" w:eastAsia="Times New Roman" w:hAnsi="Times New Roman" w:cs="Times New Roman"/>
          <w:sz w:val="24"/>
          <w:szCs w:val="24"/>
        </w:rPr>
        <w:t xml:space="preserve">%. Pouze </w:t>
      </w:r>
      <w:r>
        <w:rPr>
          <w:rFonts w:ascii="Times New Roman" w:eastAsia="Times New Roman" w:hAnsi="Times New Roman" w:cs="Times New Roman"/>
          <w:sz w:val="24"/>
          <w:szCs w:val="24"/>
        </w:rPr>
        <w:t>32,5</w:t>
      </w:r>
      <w:r w:rsidR="00AD13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respondentek se s pojmem expresivní terapie setkalo. Nejvíce respondentek se s termínem setkalo v rámci studia, vzdělávání, semináře či kurzu, dále také prostřednictvím internetu.</w:t>
      </w:r>
    </w:p>
    <w:p w:rsidR="00FD6B25" w:rsidRDefault="00FD6B25" w:rsidP="00FD6B25">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Hypotéza 2 zjišťovala podíl pedagogů v předškolních zařízeních, kteří pojem expresivní terapie chybně popsali, případně nevěděli, co znamená. Předpokládaly jsme, že to bude více než 30% respondentů. Tato hypotéza se nám opět potvrdila. 13,68</w:t>
      </w:r>
      <w:r w:rsidR="00AD13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respondentek uvedlo chybný popis a 24,79</w:t>
      </w:r>
      <w:r w:rsidR="00AD13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respondentek uvedlo, že neví, co tento pojem znamená. Souhrnně tedy 38,5</w:t>
      </w:r>
      <w:r w:rsidR="00AD13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respondentek správně neuvedlo, co znamená pojem expresivní terapie. </w:t>
      </w:r>
    </w:p>
    <w:p w:rsidR="00FD6B25" w:rsidRPr="001F7BB4" w:rsidRDefault="00FD6B25" w:rsidP="00FD6B25">
      <w:pPr>
        <w:spacing w:line="360" w:lineRule="auto"/>
        <w:jc w:val="both"/>
        <w:rPr>
          <w:rFonts w:cstheme="minorHAnsi"/>
          <w:b/>
        </w:rPr>
      </w:pPr>
      <w:r>
        <w:rPr>
          <w:rFonts w:ascii="Times New Roman" w:eastAsia="Times New Roman" w:hAnsi="Times New Roman" w:cs="Times New Roman"/>
          <w:sz w:val="24"/>
          <w:szCs w:val="24"/>
        </w:rPr>
        <w:t>Hypotéza 3 zjišťovala, zda je podíl</w:t>
      </w:r>
      <w:r w:rsidRPr="00BC372D">
        <w:rPr>
          <w:rFonts w:ascii="Times New Roman" w:eastAsia="Times New Roman" w:hAnsi="Times New Roman" w:cs="Times New Roman"/>
          <w:sz w:val="24"/>
          <w:szCs w:val="24"/>
        </w:rPr>
        <w:t xml:space="preserve"> </w:t>
      </w:r>
      <w:r w:rsidRPr="002A5DC9">
        <w:rPr>
          <w:rFonts w:ascii="Times New Roman" w:eastAsia="Times New Roman" w:hAnsi="Times New Roman" w:cs="Times New Roman"/>
          <w:sz w:val="24"/>
          <w:szCs w:val="24"/>
        </w:rPr>
        <w:t xml:space="preserve">pedagogů v předškolních zařízeních, kteří znají správně minimálně </w:t>
      </w:r>
      <w:r>
        <w:rPr>
          <w:rFonts w:ascii="Times New Roman" w:eastAsia="Times New Roman" w:hAnsi="Times New Roman" w:cs="Times New Roman"/>
          <w:sz w:val="24"/>
          <w:szCs w:val="24"/>
        </w:rPr>
        <w:t xml:space="preserve">1 oblast expresivní terapie, </w:t>
      </w:r>
      <w:r w:rsidRPr="002A5DC9">
        <w:rPr>
          <w:rFonts w:ascii="Times New Roman" w:eastAsia="Times New Roman" w:hAnsi="Times New Roman" w:cs="Times New Roman"/>
          <w:sz w:val="24"/>
          <w:szCs w:val="24"/>
        </w:rPr>
        <w:t>vyšší než 30 %.</w:t>
      </w:r>
      <w:r>
        <w:rPr>
          <w:rFonts w:ascii="Times New Roman" w:eastAsia="Times New Roman" w:hAnsi="Times New Roman" w:cs="Times New Roman"/>
          <w:sz w:val="24"/>
          <w:szCs w:val="24"/>
        </w:rPr>
        <w:t xml:space="preserve"> Tato hypotéza se nám potvrdila. 5,13</w:t>
      </w:r>
      <w:r w:rsidR="00AD13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respondentek uvedlo správně alespoň jednu oblast expresivní terapie, 36,75</w:t>
      </w:r>
      <w:r w:rsidR="00AD13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respondentek uvedlo správně dvě a více oblastí expresivní terapie. Nejčastěji byla zmiňována arteterapie a muzikoterapie. Celkem tedy správně uvedlo minimálně jednu oblast expresivní terapie 41,9</w:t>
      </w:r>
      <w:r w:rsidR="00AD13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respondentek. </w:t>
      </w:r>
    </w:p>
    <w:p w:rsidR="00FD6B25" w:rsidRDefault="00FD6B25" w:rsidP="00FD6B25">
      <w:pPr>
        <w:spacing w:line="360" w:lineRule="auto"/>
        <w:jc w:val="both"/>
        <w:rPr>
          <w:rFonts w:ascii="Times New Roman" w:hAnsi="Times New Roman"/>
          <w:sz w:val="24"/>
          <w:szCs w:val="24"/>
        </w:rPr>
      </w:pPr>
      <w:r>
        <w:rPr>
          <w:rFonts w:ascii="Times New Roman" w:hAnsi="Times New Roman"/>
          <w:sz w:val="24"/>
          <w:szCs w:val="24"/>
        </w:rPr>
        <w:t>Hypotéza 4 byla zaměřena na zjišťování znalostí informačních kanálů o expresivní terapii u pedagogů v předškolních zařízeních. Předpokládali jsme, že méně než 50</w:t>
      </w:r>
      <w:r w:rsidR="00AD1336">
        <w:rPr>
          <w:rFonts w:ascii="Times New Roman" w:hAnsi="Times New Roman"/>
          <w:sz w:val="24"/>
          <w:szCs w:val="24"/>
        </w:rPr>
        <w:t xml:space="preserve"> </w:t>
      </w:r>
      <w:r>
        <w:rPr>
          <w:rFonts w:ascii="Times New Roman" w:hAnsi="Times New Roman"/>
          <w:sz w:val="24"/>
          <w:szCs w:val="24"/>
        </w:rPr>
        <w:t>% respondentek bude znát tyto informační kanály, což se nám potvrdilo. Informační kanály o</w:t>
      </w:r>
      <w:r w:rsidR="00AD1336">
        <w:rPr>
          <w:rFonts w:ascii="Times New Roman" w:hAnsi="Times New Roman"/>
          <w:sz w:val="24"/>
          <w:szCs w:val="24"/>
        </w:rPr>
        <w:t> </w:t>
      </w:r>
      <w:r>
        <w:rPr>
          <w:rFonts w:ascii="Times New Roman" w:hAnsi="Times New Roman"/>
          <w:sz w:val="24"/>
          <w:szCs w:val="24"/>
        </w:rPr>
        <w:t>expresivní terapii znalo pouze 32,48</w:t>
      </w:r>
      <w:r w:rsidR="00AD1336">
        <w:rPr>
          <w:rFonts w:ascii="Times New Roman" w:hAnsi="Times New Roman"/>
          <w:sz w:val="24"/>
          <w:szCs w:val="24"/>
        </w:rPr>
        <w:t xml:space="preserve"> </w:t>
      </w:r>
      <w:r>
        <w:rPr>
          <w:rFonts w:ascii="Times New Roman" w:hAnsi="Times New Roman"/>
          <w:sz w:val="24"/>
          <w:szCs w:val="24"/>
        </w:rPr>
        <w:t xml:space="preserve">% respondentek. Tyto respondentky uváděly nejčastěji internet, v menší míře byly uváděny knihy a studijní materiály a jedna respondentka uvedla materiály, sborníky a časopis, vydávané Českou arteterapeutickou asociací (ČAA). </w:t>
      </w:r>
    </w:p>
    <w:p w:rsidR="00FD6B25" w:rsidRDefault="00FD6B25" w:rsidP="00FD6B25">
      <w:pPr>
        <w:spacing w:line="360" w:lineRule="auto"/>
        <w:jc w:val="both"/>
        <w:rPr>
          <w:rFonts w:ascii="Times New Roman" w:hAnsi="Times New Roman"/>
          <w:sz w:val="24"/>
          <w:szCs w:val="24"/>
        </w:rPr>
      </w:pPr>
      <w:r>
        <w:rPr>
          <w:rFonts w:ascii="Times New Roman" w:hAnsi="Times New Roman"/>
          <w:sz w:val="24"/>
          <w:szCs w:val="24"/>
        </w:rPr>
        <w:t>Hypotéza 5 zjišťovala podíl pedagogů v předškolním zařízení, podle kterých děti reagují na expresivní terapie pozitivně. Dle našich zkušeností děti reagují na expresivní terapie převážně pozitivně, proto jsme si stanovily předpoklad, že více než 80</w:t>
      </w:r>
      <w:r w:rsidR="00AD1336">
        <w:rPr>
          <w:rFonts w:ascii="Times New Roman" w:hAnsi="Times New Roman"/>
          <w:sz w:val="24"/>
          <w:szCs w:val="24"/>
        </w:rPr>
        <w:t xml:space="preserve"> </w:t>
      </w:r>
      <w:r>
        <w:rPr>
          <w:rFonts w:ascii="Times New Roman" w:hAnsi="Times New Roman"/>
          <w:sz w:val="24"/>
          <w:szCs w:val="24"/>
        </w:rPr>
        <w:t xml:space="preserve">% bude dle pedagogů reagovat na využití expresivní terapie pod vedením externího terapeuta pozitivně. Tato hypotéza se nám potvrdila. Procentuální podíl dětí, které dle pedagogů </w:t>
      </w:r>
      <w:r>
        <w:rPr>
          <w:rFonts w:ascii="Times New Roman" w:hAnsi="Times New Roman"/>
          <w:sz w:val="24"/>
          <w:szCs w:val="24"/>
        </w:rPr>
        <w:lastRenderedPageBreak/>
        <w:t>reagovaly pozitivně, bylo celých 100</w:t>
      </w:r>
      <w:r w:rsidR="00AD1336">
        <w:rPr>
          <w:rFonts w:ascii="Times New Roman" w:hAnsi="Times New Roman"/>
          <w:sz w:val="24"/>
          <w:szCs w:val="24"/>
        </w:rPr>
        <w:t xml:space="preserve"> </w:t>
      </w:r>
      <w:r>
        <w:rPr>
          <w:rFonts w:ascii="Times New Roman" w:hAnsi="Times New Roman"/>
          <w:sz w:val="24"/>
          <w:szCs w:val="24"/>
        </w:rPr>
        <w:t xml:space="preserve">%. Bohužel byl tento počet stanoven pouze z odpovědí 14 respondentek, protože pouze takto malý počet pedagogů se ve svém zařízení setkal s využitím expresivní terapie, aplikované externím terapeutem. Věříme však, že pokud by byl vzorek zkoumaných respondentů větší, hypotéza by se potvrdila taktéž. Vycházíme z našich zkušeností, kdy jsme měly možnost na praxi v rámci studia pozorovat, jak děti v předškolním zařízení reagují na aplikaci expresivní terapie pod vedením externího terapeuta. Všechny tyto děti reagovaly pozitivně. </w:t>
      </w:r>
    </w:p>
    <w:p w:rsidR="00FD6B25" w:rsidRDefault="00FD6B25" w:rsidP="00FD6B25">
      <w:pPr>
        <w:spacing w:line="360" w:lineRule="auto"/>
        <w:jc w:val="both"/>
        <w:rPr>
          <w:rFonts w:ascii="Times New Roman" w:hAnsi="Times New Roman"/>
          <w:sz w:val="24"/>
          <w:szCs w:val="24"/>
        </w:rPr>
      </w:pPr>
      <w:r>
        <w:rPr>
          <w:rFonts w:ascii="Times New Roman" w:hAnsi="Times New Roman"/>
          <w:sz w:val="24"/>
          <w:szCs w:val="24"/>
        </w:rPr>
        <w:t>Hypotéza 6 byla zaměřena na zjišťování podílu pedagogů v předškolních zařízeních, podle kterých většina dětí reaguje pozitivně na využití prvků či metod expresivní terapie při činnosti. Procentuálně jsme si stanovily podíl těchto pozitivně reagujících dětí, vyšší než 50</w:t>
      </w:r>
      <w:r w:rsidR="00AD1336">
        <w:rPr>
          <w:rFonts w:ascii="Times New Roman" w:hAnsi="Times New Roman"/>
          <w:sz w:val="24"/>
          <w:szCs w:val="24"/>
        </w:rPr>
        <w:t xml:space="preserve"> </w:t>
      </w:r>
      <w:r>
        <w:rPr>
          <w:rFonts w:ascii="Times New Roman" w:hAnsi="Times New Roman"/>
          <w:sz w:val="24"/>
          <w:szCs w:val="24"/>
        </w:rPr>
        <w:t>%. Dle otázky č. 14 z námi sestaveného dotazníku jsme zjistily, že podíl pedagogů, kteří při činnostech využívají prvky či metody některé z expresivních terapií je 33</w:t>
      </w:r>
      <w:r w:rsidR="00AD1336">
        <w:rPr>
          <w:rFonts w:ascii="Times New Roman" w:hAnsi="Times New Roman"/>
          <w:sz w:val="24"/>
          <w:szCs w:val="24"/>
        </w:rPr>
        <w:t xml:space="preserve"> </w:t>
      </w:r>
      <w:r>
        <w:rPr>
          <w:rFonts w:ascii="Times New Roman" w:hAnsi="Times New Roman"/>
          <w:sz w:val="24"/>
          <w:szCs w:val="24"/>
        </w:rPr>
        <w:t>%. Nejčastěji jsou využívány prvky či metody muzikoterapie, dále arteterapie a tanečně pohybové terapie. Další formy expresivní terapie byly využívány také, ale v menší míře. Z těchto 33</w:t>
      </w:r>
      <w:r w:rsidR="00AD1336">
        <w:rPr>
          <w:rFonts w:ascii="Times New Roman" w:hAnsi="Times New Roman"/>
          <w:sz w:val="24"/>
          <w:szCs w:val="24"/>
        </w:rPr>
        <w:t xml:space="preserve"> </w:t>
      </w:r>
      <w:r>
        <w:rPr>
          <w:rFonts w:ascii="Times New Roman" w:hAnsi="Times New Roman"/>
          <w:sz w:val="24"/>
          <w:szCs w:val="24"/>
        </w:rPr>
        <w:t xml:space="preserve">% respondentů uvedlo </w:t>
      </w:r>
      <w:r>
        <w:rPr>
          <w:rFonts w:ascii="Times New Roman" w:eastAsia="Times New Roman" w:hAnsi="Times New Roman" w:cs="Times New Roman"/>
          <w:sz w:val="24"/>
          <w:szCs w:val="24"/>
        </w:rPr>
        <w:t>79,5</w:t>
      </w:r>
      <w:r w:rsidR="00AD13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pedagogů, že děti reagovaly na využití metod či prvků expresivní terapie při činnosti pozitivně. Naše hypotéza se nám tedy opět potvrdila.</w:t>
      </w:r>
    </w:p>
    <w:p w:rsidR="00FD6B25" w:rsidRDefault="00FD6B25" w:rsidP="00FD6B25">
      <w:pPr>
        <w:spacing w:line="360" w:lineRule="auto"/>
        <w:jc w:val="both"/>
        <w:rPr>
          <w:rFonts w:ascii="Times New Roman" w:eastAsia="Times New Roman" w:hAnsi="Times New Roman" w:cs="Times New Roman"/>
          <w:sz w:val="24"/>
          <w:szCs w:val="24"/>
        </w:rPr>
      </w:pPr>
      <w:r>
        <w:rPr>
          <w:rFonts w:ascii="Times New Roman" w:hAnsi="Times New Roman"/>
          <w:sz w:val="24"/>
          <w:szCs w:val="24"/>
        </w:rPr>
        <w:t>Hypotéza 7 byla zaměřena na zjišťování podílu pedagogů v předškolních zařízeních, kteří by měli zájem absolvovat kurz některé z forem expresivní terapie. Našim předpokladem bylo, že zájem o absolvování kurzu by mělo více než 50</w:t>
      </w:r>
      <w:r w:rsidR="00AD1336">
        <w:rPr>
          <w:rFonts w:ascii="Times New Roman" w:hAnsi="Times New Roman"/>
          <w:sz w:val="24"/>
          <w:szCs w:val="24"/>
        </w:rPr>
        <w:t xml:space="preserve"> </w:t>
      </w:r>
      <w:r>
        <w:rPr>
          <w:rFonts w:ascii="Times New Roman" w:hAnsi="Times New Roman"/>
          <w:sz w:val="24"/>
          <w:szCs w:val="24"/>
        </w:rPr>
        <w:t xml:space="preserve">% respondentů. Tento náš předpoklad se taktéž potvrdil. Zájem o absolvování kurzu některé z forem expresivní terapie projevilo </w:t>
      </w:r>
      <w:r w:rsidR="00A22FBE">
        <w:rPr>
          <w:rFonts w:ascii="Times New Roman" w:eastAsia="Times New Roman" w:hAnsi="Times New Roman" w:cs="Times New Roman"/>
          <w:sz w:val="24"/>
          <w:szCs w:val="24"/>
        </w:rPr>
        <w:t>97,5</w:t>
      </w:r>
      <w:r w:rsidR="00AD1336">
        <w:rPr>
          <w:rFonts w:ascii="Times New Roman" w:eastAsia="Times New Roman" w:hAnsi="Times New Roman" w:cs="Times New Roman"/>
          <w:sz w:val="24"/>
          <w:szCs w:val="24"/>
        </w:rPr>
        <w:t xml:space="preserve"> </w:t>
      </w:r>
      <w:r w:rsidR="00A22FBE">
        <w:rPr>
          <w:rFonts w:ascii="Times New Roman" w:eastAsia="Times New Roman" w:hAnsi="Times New Roman" w:cs="Times New Roman"/>
          <w:sz w:val="24"/>
          <w:szCs w:val="24"/>
        </w:rPr>
        <w:t>% respondentek. Pouze 4,27</w:t>
      </w:r>
      <w:r w:rsidR="00AD13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respondentek o absolvování kurzu některé z forem expresivní terapie neprojevilo zájem. Nejvyšší zájem by byl o absolv</w:t>
      </w:r>
      <w:r w:rsidR="00A22FBE">
        <w:rPr>
          <w:rFonts w:ascii="Times New Roman" w:eastAsia="Times New Roman" w:hAnsi="Times New Roman" w:cs="Times New Roman"/>
          <w:sz w:val="24"/>
          <w:szCs w:val="24"/>
        </w:rPr>
        <w:t>ování kurzu muzikoterapie (55,56</w:t>
      </w:r>
      <w:r w:rsidR="00AD13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dále o absolvování kurzu</w:t>
      </w:r>
      <w:r w:rsidR="00A22FBE">
        <w:rPr>
          <w:rFonts w:ascii="Times New Roman" w:eastAsia="Times New Roman" w:hAnsi="Times New Roman" w:cs="Times New Roman"/>
          <w:sz w:val="24"/>
          <w:szCs w:val="24"/>
        </w:rPr>
        <w:t xml:space="preserve"> tanečně pohybové terapie (52,14</w:t>
      </w:r>
      <w:r w:rsidR="00AD13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a o abso</w:t>
      </w:r>
      <w:r w:rsidR="00A22FBE">
        <w:rPr>
          <w:rFonts w:ascii="Times New Roman" w:eastAsia="Times New Roman" w:hAnsi="Times New Roman" w:cs="Times New Roman"/>
          <w:sz w:val="24"/>
          <w:szCs w:val="24"/>
        </w:rPr>
        <w:t>lvování kurzu arteterapie (50,43</w:t>
      </w:r>
      <w:r w:rsidR="00AD13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FD6B25" w:rsidRDefault="00FD6B25" w:rsidP="00FD6B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Poslední hypotéza 8 byla zaměřena na zjišťování podílu </w:t>
      </w:r>
      <w:r w:rsidRPr="002A5DC9">
        <w:rPr>
          <w:rFonts w:ascii="Times New Roman" w:eastAsia="Times New Roman" w:hAnsi="Times New Roman" w:cs="Times New Roman"/>
          <w:sz w:val="24"/>
          <w:szCs w:val="24"/>
        </w:rPr>
        <w:t>pedagogů v předškolních zařízeních, kteří by měli zájem využívat ve svém zař</w:t>
      </w:r>
      <w:r>
        <w:rPr>
          <w:rFonts w:ascii="Times New Roman" w:eastAsia="Times New Roman" w:hAnsi="Times New Roman" w:cs="Times New Roman"/>
          <w:sz w:val="24"/>
          <w:szCs w:val="24"/>
        </w:rPr>
        <w:t>ízení metody expresivní terapie. Předpokládaly jsme, že zájem by byl nižší, než o absolvování kurzu některé z forem expresivní terapie, stanovily jsme tedy předpoklad, že zájem bude vyšší než 20</w:t>
      </w:r>
      <w:r w:rsidR="00AD13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Překvapil nás ale velký podíl zájemců. O využití metod expresivní terapie by mělo zájem 95,7</w:t>
      </w:r>
      <w:r w:rsidR="00AD13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Naše poslední hypotéza se tedy také potvrdila. </w:t>
      </w:r>
    </w:p>
    <w:p w:rsidR="00AF4014" w:rsidRDefault="00FD6B25" w:rsidP="00FD6B2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Závěrem bychom tedy rády shrnuly, že naše domněnky se nám potvrdily. Pedagogové v předškolních zařízeních nemají přílišné povědomí o expresivních terapií, pokud jsou </w:t>
      </w:r>
      <w:r>
        <w:rPr>
          <w:rFonts w:ascii="Times New Roman" w:eastAsia="Times New Roman" w:hAnsi="Times New Roman" w:cs="Times New Roman"/>
          <w:sz w:val="24"/>
          <w:szCs w:val="24"/>
        </w:rPr>
        <w:lastRenderedPageBreak/>
        <w:t xml:space="preserve">dětem nabídnuty možnosti využití různých metod či prvků expresivní terapie, děti na tyto reagují převážně pozitivně a pokud by měli pedagogové možnost využívat expresivní terapii ve svých zařízeních, měli by o tuto možnost zájem. </w:t>
      </w:r>
    </w:p>
    <w:p w:rsidR="00AF4014" w:rsidRDefault="00AF401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B3EAA" w:rsidRPr="004B66B0" w:rsidRDefault="00BB3EAA" w:rsidP="002C0FEB">
      <w:pPr>
        <w:pStyle w:val="Nadpis1"/>
        <w:spacing w:after="240"/>
        <w:jc w:val="both"/>
        <w:rPr>
          <w:rFonts w:asciiTheme="minorHAnsi" w:hAnsiTheme="minorHAnsi" w:cstheme="minorHAnsi"/>
          <w:color w:val="auto"/>
          <w:sz w:val="32"/>
        </w:rPr>
      </w:pPr>
      <w:bookmarkStart w:id="48" w:name="_Toc4756056"/>
      <w:r w:rsidRPr="004B66B0">
        <w:rPr>
          <w:rFonts w:asciiTheme="minorHAnsi" w:hAnsiTheme="minorHAnsi" w:cstheme="minorHAnsi"/>
          <w:color w:val="auto"/>
          <w:sz w:val="32"/>
        </w:rPr>
        <w:lastRenderedPageBreak/>
        <w:t>Summary</w:t>
      </w:r>
      <w:bookmarkEnd w:id="48"/>
    </w:p>
    <w:p w:rsidR="002C0FEB" w:rsidRPr="002C0FEB" w:rsidRDefault="002C0FEB" w:rsidP="002C0FEB">
      <w:pPr>
        <w:spacing w:line="360" w:lineRule="auto"/>
        <w:jc w:val="both"/>
        <w:rPr>
          <w:rFonts w:eastAsiaTheme="majorEastAsia"/>
          <w:sz w:val="24"/>
        </w:rPr>
      </w:pPr>
      <w:r w:rsidRPr="002C0FEB">
        <w:rPr>
          <w:rFonts w:eastAsiaTheme="majorEastAsia"/>
          <w:sz w:val="24"/>
        </w:rPr>
        <w:t>The topic of this thesis is the use of expressive therapy in preschool age. I chose the topic because I have also studied Expressive Therapy with a focus on art therapy at Masaryk University in Brno and at the leisur</w:t>
      </w:r>
      <w:r>
        <w:rPr>
          <w:rFonts w:eastAsiaTheme="majorEastAsia"/>
          <w:sz w:val="24"/>
        </w:rPr>
        <w:t>e center where I work part-time</w:t>
      </w:r>
      <w:r w:rsidRPr="002C0FEB">
        <w:rPr>
          <w:rFonts w:eastAsiaTheme="majorEastAsia"/>
          <w:sz w:val="24"/>
        </w:rPr>
        <w:t xml:space="preserve"> and art therapy techniques. In these activities I can see how amazingly children react to these methods or elements of expressive therapy.</w:t>
      </w:r>
    </w:p>
    <w:p w:rsidR="002C0FEB" w:rsidRPr="002C0FEB" w:rsidRDefault="002C0FEB" w:rsidP="002C0FEB">
      <w:pPr>
        <w:spacing w:line="360" w:lineRule="auto"/>
        <w:jc w:val="both"/>
        <w:rPr>
          <w:rFonts w:eastAsiaTheme="majorEastAsia"/>
          <w:sz w:val="24"/>
        </w:rPr>
      </w:pPr>
      <w:r w:rsidRPr="002C0FEB">
        <w:rPr>
          <w:rFonts w:eastAsiaTheme="majorEastAsia"/>
          <w:sz w:val="24"/>
        </w:rPr>
        <w:t>In the bachelor thesis I applied selected methods of expressive therapies in kindergarten and I met very positive reaction of children to these methods. However, during my practice I also found that educators' awareness of expressive therapies is very small. Therefore, I</w:t>
      </w:r>
      <w:r w:rsidR="007A6C67">
        <w:rPr>
          <w:rFonts w:eastAsiaTheme="majorEastAsia"/>
          <w:sz w:val="24"/>
        </w:rPr>
        <w:t> </w:t>
      </w:r>
      <w:r w:rsidRPr="002C0FEB">
        <w:rPr>
          <w:rFonts w:eastAsiaTheme="majorEastAsia"/>
          <w:sz w:val="24"/>
        </w:rPr>
        <w:t xml:space="preserve"> decided to map their awareness in this thesis.</w:t>
      </w:r>
    </w:p>
    <w:p w:rsidR="002C0FEB" w:rsidRPr="002C0FEB" w:rsidRDefault="002C0FEB" w:rsidP="002C0FEB">
      <w:pPr>
        <w:spacing w:line="360" w:lineRule="auto"/>
        <w:jc w:val="both"/>
        <w:rPr>
          <w:rFonts w:eastAsiaTheme="majorEastAsia"/>
          <w:sz w:val="24"/>
        </w:rPr>
      </w:pPr>
      <w:r w:rsidRPr="002C0FEB">
        <w:rPr>
          <w:rFonts w:eastAsiaTheme="majorEastAsia"/>
          <w:sz w:val="24"/>
        </w:rPr>
        <w:t>The aim of this work i</w:t>
      </w:r>
      <w:r w:rsidR="00716F10">
        <w:rPr>
          <w:rFonts w:eastAsiaTheme="majorEastAsia"/>
          <w:sz w:val="24"/>
        </w:rPr>
        <w:t xml:space="preserve">s to find out what teachers, </w:t>
      </w:r>
      <w:r w:rsidRPr="002C0FEB">
        <w:rPr>
          <w:rFonts w:eastAsiaTheme="majorEastAsia"/>
          <w:sz w:val="24"/>
        </w:rPr>
        <w:t>work</w:t>
      </w:r>
      <w:r w:rsidR="00716F10">
        <w:rPr>
          <w:rFonts w:eastAsiaTheme="majorEastAsia"/>
          <w:sz w:val="24"/>
        </w:rPr>
        <w:t>ing</w:t>
      </w:r>
      <w:r w:rsidRPr="002C0FEB">
        <w:rPr>
          <w:rFonts w:eastAsiaTheme="majorEastAsia"/>
          <w:sz w:val="24"/>
        </w:rPr>
        <w:t xml:space="preserve"> with children in preschool age, are aware of and experience with the possibilities of using expressive therapy in preschool children. I did not focus only on kindergartens, but also on other</w:t>
      </w:r>
      <w:r w:rsidR="00716F10">
        <w:rPr>
          <w:rFonts w:eastAsiaTheme="majorEastAsia"/>
          <w:sz w:val="24"/>
        </w:rPr>
        <w:t xml:space="preserve"> institutions that focus on pre</w:t>
      </w:r>
      <w:r w:rsidRPr="002C0FEB">
        <w:rPr>
          <w:rFonts w:eastAsiaTheme="majorEastAsia"/>
          <w:sz w:val="24"/>
        </w:rPr>
        <w:t>school children.</w:t>
      </w:r>
    </w:p>
    <w:p w:rsidR="002C0FEB" w:rsidRPr="002C0FEB" w:rsidRDefault="002C0FEB" w:rsidP="002C0FEB">
      <w:pPr>
        <w:spacing w:line="360" w:lineRule="auto"/>
        <w:jc w:val="both"/>
        <w:rPr>
          <w:rFonts w:eastAsiaTheme="majorEastAsia"/>
          <w:sz w:val="24"/>
        </w:rPr>
      </w:pPr>
      <w:r w:rsidRPr="002C0FEB">
        <w:rPr>
          <w:rFonts w:eastAsiaTheme="majorEastAsia"/>
          <w:sz w:val="24"/>
        </w:rPr>
        <w:t>I divided the thesis into a theoretical part and a research part. The theoretical part deals with the current state of the</w:t>
      </w:r>
      <w:r w:rsidR="00716F10">
        <w:rPr>
          <w:rFonts w:eastAsiaTheme="majorEastAsia"/>
          <w:sz w:val="24"/>
        </w:rPr>
        <w:t xml:space="preserve"> problem, characterizes the pre</w:t>
      </w:r>
      <w:r w:rsidRPr="002C0FEB">
        <w:rPr>
          <w:rFonts w:eastAsiaTheme="majorEastAsia"/>
          <w:sz w:val="24"/>
        </w:rPr>
        <w:t>school age, defines the term expressive therapy, introduces readers to the facilities that are devoted to children of preschool age. In the research part we process the information obtained from the questionnaire survey.</w:t>
      </w:r>
    </w:p>
    <w:p w:rsidR="002C0FEB" w:rsidRPr="002C0FEB" w:rsidRDefault="002C0FEB" w:rsidP="002C0FEB">
      <w:pPr>
        <w:spacing w:line="360" w:lineRule="auto"/>
        <w:jc w:val="both"/>
        <w:rPr>
          <w:sz w:val="24"/>
        </w:rPr>
      </w:pPr>
      <w:r w:rsidRPr="002C0FEB">
        <w:rPr>
          <w:sz w:val="24"/>
        </w:rPr>
        <w:t>We have set out the following research questions:</w:t>
      </w:r>
    </w:p>
    <w:p w:rsidR="002C0FEB" w:rsidRPr="002C0FEB" w:rsidRDefault="002C0FEB" w:rsidP="002C0FEB">
      <w:pPr>
        <w:spacing w:line="360" w:lineRule="auto"/>
        <w:jc w:val="both"/>
        <w:rPr>
          <w:sz w:val="24"/>
        </w:rPr>
      </w:pPr>
      <w:r w:rsidRPr="002C0FEB">
        <w:rPr>
          <w:sz w:val="24"/>
        </w:rPr>
        <w:t>1. Do preschoolers have an awareness of expressive therapies?</w:t>
      </w:r>
    </w:p>
    <w:p w:rsidR="002C0FEB" w:rsidRPr="002C0FEB" w:rsidRDefault="002C0FEB" w:rsidP="002C0FEB">
      <w:pPr>
        <w:spacing w:line="360" w:lineRule="auto"/>
        <w:jc w:val="both"/>
        <w:rPr>
          <w:sz w:val="24"/>
        </w:rPr>
      </w:pPr>
      <w:r w:rsidRPr="002C0FEB">
        <w:rPr>
          <w:sz w:val="24"/>
        </w:rPr>
        <w:t>2. How do preschool children react to expressive therapies?</w:t>
      </w:r>
    </w:p>
    <w:p w:rsidR="002C0FEB" w:rsidRPr="002C0FEB" w:rsidRDefault="002C0FEB" w:rsidP="002C0FEB">
      <w:pPr>
        <w:spacing w:line="360" w:lineRule="auto"/>
        <w:jc w:val="both"/>
        <w:rPr>
          <w:sz w:val="24"/>
        </w:rPr>
      </w:pPr>
      <w:r w:rsidRPr="002C0FEB">
        <w:rPr>
          <w:sz w:val="24"/>
        </w:rPr>
        <w:t>3. Should preschool educators be interested in using expressive therapy in their facilities?</w:t>
      </w:r>
    </w:p>
    <w:p w:rsidR="002C0FEB" w:rsidRPr="002C0FEB" w:rsidRDefault="002C0FEB" w:rsidP="002C0FEB">
      <w:pPr>
        <w:spacing w:line="360" w:lineRule="auto"/>
        <w:jc w:val="both"/>
        <w:rPr>
          <w:sz w:val="24"/>
        </w:rPr>
      </w:pPr>
      <w:r w:rsidRPr="002C0FEB">
        <w:rPr>
          <w:sz w:val="24"/>
        </w:rPr>
        <w:t xml:space="preserve">Based on these research questions, 8 hypotheses were formulated to answer the above-mentioned research questions. The first four hypotheses were aimed at identifying educators in preschool facilities for expressive therapies. The following two hypotheses were focused on finding out how preschool children respond to expressive therapies and the last two hypotheses were focused on </w:t>
      </w:r>
      <w:r w:rsidR="00716F10">
        <w:rPr>
          <w:sz w:val="24"/>
        </w:rPr>
        <w:t>finding out the interest of pre</w:t>
      </w:r>
      <w:r w:rsidRPr="002C0FEB">
        <w:rPr>
          <w:sz w:val="24"/>
        </w:rPr>
        <w:t>school educators in using expressive therapy in their facility.</w:t>
      </w:r>
    </w:p>
    <w:p w:rsidR="002C0FEB" w:rsidRPr="002C0FEB" w:rsidRDefault="002C0FEB" w:rsidP="002C0FEB">
      <w:pPr>
        <w:spacing w:line="360" w:lineRule="auto"/>
        <w:jc w:val="both"/>
        <w:rPr>
          <w:sz w:val="24"/>
        </w:rPr>
      </w:pPr>
      <w:r w:rsidRPr="002C0FEB">
        <w:rPr>
          <w:sz w:val="24"/>
        </w:rPr>
        <w:lastRenderedPageBreak/>
        <w:t>Hypothesis 1 assumed</w:t>
      </w:r>
      <w:r w:rsidR="00716F10">
        <w:rPr>
          <w:sz w:val="24"/>
        </w:rPr>
        <w:t xml:space="preserve"> that the proportion of pre</w:t>
      </w:r>
      <w:r w:rsidRPr="002C0FEB">
        <w:rPr>
          <w:sz w:val="24"/>
        </w:rPr>
        <w:t>school teachers who did not meet the concept of expressive therapy would be greater than 50</w:t>
      </w:r>
      <w:r w:rsidR="00830A67">
        <w:rPr>
          <w:sz w:val="24"/>
        </w:rPr>
        <w:t xml:space="preserve"> </w:t>
      </w:r>
      <w:r w:rsidRPr="002C0FEB">
        <w:rPr>
          <w:sz w:val="24"/>
        </w:rPr>
        <w:t>%. This hypothesis has been confirmed. The proportion of teachers who did not meet the concept of expressive therapy was 67.5</w:t>
      </w:r>
      <w:r w:rsidR="00830A67">
        <w:rPr>
          <w:sz w:val="24"/>
        </w:rPr>
        <w:t xml:space="preserve"> </w:t>
      </w:r>
      <w:r w:rsidRPr="002C0FEB">
        <w:rPr>
          <w:sz w:val="24"/>
        </w:rPr>
        <w:t>%. Only 32.5</w:t>
      </w:r>
      <w:r w:rsidR="00830A67">
        <w:rPr>
          <w:sz w:val="24"/>
        </w:rPr>
        <w:t xml:space="preserve"> </w:t>
      </w:r>
      <w:r w:rsidRPr="002C0FEB">
        <w:rPr>
          <w:sz w:val="24"/>
        </w:rPr>
        <w:t>% of respondents have encountered the concept of expressive therapy. Most respondents met the term in the framework of study, education, seminar or course, as well as via the Internet.</w:t>
      </w:r>
    </w:p>
    <w:p w:rsidR="002C0FEB" w:rsidRPr="002C0FEB" w:rsidRDefault="002C0FEB" w:rsidP="002C0FEB">
      <w:pPr>
        <w:spacing w:line="360" w:lineRule="auto"/>
        <w:jc w:val="both"/>
        <w:rPr>
          <w:sz w:val="24"/>
        </w:rPr>
      </w:pPr>
      <w:r w:rsidRPr="002C0FEB">
        <w:rPr>
          <w:sz w:val="24"/>
        </w:rPr>
        <w:t>Hypothesis 2 inv</w:t>
      </w:r>
      <w:r w:rsidR="00716F10">
        <w:rPr>
          <w:sz w:val="24"/>
        </w:rPr>
        <w:t>estigated the proportion of pre</w:t>
      </w:r>
      <w:r w:rsidRPr="002C0FEB">
        <w:rPr>
          <w:sz w:val="24"/>
        </w:rPr>
        <w:t>school teachers who misrepresented the notion of expressive therapy or did not know what it meant. We assumed it would be more than 30</w:t>
      </w:r>
      <w:r w:rsidR="00830A67">
        <w:rPr>
          <w:sz w:val="24"/>
        </w:rPr>
        <w:t xml:space="preserve"> </w:t>
      </w:r>
      <w:r w:rsidRPr="002C0FEB">
        <w:rPr>
          <w:sz w:val="24"/>
        </w:rPr>
        <w:t>% of the respondents. This hypothesis has been confirmed again. 13.68</w:t>
      </w:r>
      <w:r w:rsidR="00830A67">
        <w:rPr>
          <w:sz w:val="24"/>
        </w:rPr>
        <w:t xml:space="preserve"> </w:t>
      </w:r>
      <w:r w:rsidRPr="002C0FEB">
        <w:rPr>
          <w:sz w:val="24"/>
        </w:rPr>
        <w:t>% of respondents reported a wrong description and 24.79</w:t>
      </w:r>
      <w:r w:rsidR="00830A67">
        <w:rPr>
          <w:sz w:val="24"/>
        </w:rPr>
        <w:t xml:space="preserve"> </w:t>
      </w:r>
      <w:r w:rsidRPr="002C0FEB">
        <w:rPr>
          <w:sz w:val="24"/>
        </w:rPr>
        <w:t>% of respondents said they did not know what this term meant. In summary, 38.5</w:t>
      </w:r>
      <w:r w:rsidR="00830A67">
        <w:rPr>
          <w:sz w:val="24"/>
        </w:rPr>
        <w:t xml:space="preserve"> </w:t>
      </w:r>
      <w:r w:rsidRPr="002C0FEB">
        <w:rPr>
          <w:sz w:val="24"/>
        </w:rPr>
        <w:t>% of respondents did not correctly state what the term expressive therapy means.</w:t>
      </w:r>
    </w:p>
    <w:p w:rsidR="002C0FEB" w:rsidRPr="002C0FEB" w:rsidRDefault="002C0FEB" w:rsidP="002C0FEB">
      <w:pPr>
        <w:spacing w:line="360" w:lineRule="auto"/>
        <w:jc w:val="both"/>
        <w:rPr>
          <w:sz w:val="24"/>
        </w:rPr>
      </w:pPr>
      <w:r w:rsidRPr="002C0FEB">
        <w:rPr>
          <w:sz w:val="24"/>
        </w:rPr>
        <w:t>Hypothesis 3 investigate</w:t>
      </w:r>
      <w:r w:rsidR="00716F10">
        <w:rPr>
          <w:sz w:val="24"/>
        </w:rPr>
        <w:t>d whether the proportion of pre</w:t>
      </w:r>
      <w:r w:rsidRPr="002C0FEB">
        <w:rPr>
          <w:sz w:val="24"/>
        </w:rPr>
        <w:t>school teachers who know at least 1 area of ​​expressive therapy is higher than 30%. This hypothesis has been confirmed. 5.13</w:t>
      </w:r>
      <w:r w:rsidR="00830A67">
        <w:rPr>
          <w:sz w:val="24"/>
        </w:rPr>
        <w:t xml:space="preserve">  </w:t>
      </w:r>
      <w:r w:rsidRPr="002C0FEB">
        <w:rPr>
          <w:sz w:val="24"/>
        </w:rPr>
        <w:t>% of respondents correctly stated at least one area of ​​expressive therapy, 36.75</w:t>
      </w:r>
      <w:r w:rsidR="00830A67">
        <w:rPr>
          <w:sz w:val="24"/>
        </w:rPr>
        <w:t xml:space="preserve"> </w:t>
      </w:r>
      <w:r w:rsidRPr="002C0FEB">
        <w:rPr>
          <w:sz w:val="24"/>
        </w:rPr>
        <w:t>% of respondents correctly stated two or more areas of expressive therapy. Most often, art therapy and music therapy were mentioned. In total, 41.9</w:t>
      </w:r>
      <w:r w:rsidR="00830A67">
        <w:rPr>
          <w:sz w:val="24"/>
        </w:rPr>
        <w:t xml:space="preserve"> </w:t>
      </w:r>
      <w:r w:rsidRPr="002C0FEB">
        <w:rPr>
          <w:sz w:val="24"/>
        </w:rPr>
        <w:t>% of respondents correctly stated at least one area of ​​expressive therapy.</w:t>
      </w:r>
    </w:p>
    <w:p w:rsidR="00C91A34" w:rsidRDefault="002C0FEB" w:rsidP="002C0FEB">
      <w:pPr>
        <w:spacing w:line="360" w:lineRule="auto"/>
        <w:jc w:val="both"/>
        <w:rPr>
          <w:sz w:val="24"/>
        </w:rPr>
      </w:pPr>
      <w:r w:rsidRPr="002C0FEB">
        <w:rPr>
          <w:sz w:val="24"/>
        </w:rPr>
        <w:t>Hypothesis 4 was focused on finding out the knowledge of information channe</w:t>
      </w:r>
      <w:r w:rsidR="00716F10">
        <w:rPr>
          <w:sz w:val="24"/>
        </w:rPr>
        <w:t>ls on expressive therapy in pre</w:t>
      </w:r>
      <w:r w:rsidRPr="002C0FEB">
        <w:rPr>
          <w:sz w:val="24"/>
        </w:rPr>
        <w:t>school teachers. We assumed that less than 50</w:t>
      </w:r>
      <w:r w:rsidR="00830A67">
        <w:rPr>
          <w:sz w:val="24"/>
        </w:rPr>
        <w:t xml:space="preserve"> </w:t>
      </w:r>
      <w:r w:rsidRPr="002C0FEB">
        <w:rPr>
          <w:sz w:val="24"/>
        </w:rPr>
        <w:t>% of the respondents would know these information channels, which we confirmed. Only 32.48</w:t>
      </w:r>
      <w:r w:rsidR="00830A67">
        <w:rPr>
          <w:sz w:val="24"/>
        </w:rPr>
        <w:t xml:space="preserve"> </w:t>
      </w:r>
      <w:r w:rsidRPr="002C0FEB">
        <w:rPr>
          <w:sz w:val="24"/>
        </w:rPr>
        <w:t>% of respondents knew about expressive therapy channels. Most frequently, these respondents reported the Internet, and to a lesser extent, books and study materials were presented, and one respondent presented materials, anthologies and a magazine published by the Czech Art Therapy Association (CAA).</w:t>
      </w:r>
    </w:p>
    <w:p w:rsidR="002C0FEB" w:rsidRPr="002C0FEB" w:rsidRDefault="002C0FEB" w:rsidP="002C0FEB">
      <w:pPr>
        <w:spacing w:line="360" w:lineRule="auto"/>
        <w:jc w:val="both"/>
        <w:rPr>
          <w:sz w:val="24"/>
        </w:rPr>
      </w:pPr>
      <w:r w:rsidRPr="002C0FEB">
        <w:rPr>
          <w:sz w:val="24"/>
        </w:rPr>
        <w:t>Hypothesis 5 investigated th</w:t>
      </w:r>
      <w:r w:rsidR="00716F10">
        <w:rPr>
          <w:sz w:val="24"/>
        </w:rPr>
        <w:t>e proportion of teachers in pre</w:t>
      </w:r>
      <w:r w:rsidRPr="002C0FEB">
        <w:rPr>
          <w:sz w:val="24"/>
        </w:rPr>
        <w:t>school facilities, according to which children respond positively to expressive therapies. According to our experience, children react to expressive therapies mostly positively, so we have assumed that according to teachers, more than 80</w:t>
      </w:r>
      <w:r w:rsidR="00830A67">
        <w:rPr>
          <w:sz w:val="24"/>
        </w:rPr>
        <w:t xml:space="preserve"> </w:t>
      </w:r>
      <w:r w:rsidRPr="002C0FEB">
        <w:rPr>
          <w:sz w:val="24"/>
        </w:rPr>
        <w:t>% will respond positively to the use of expressive therapy under the guidance of an external therapist. This hypothesis has been confirmed. The percentage of children who responded positively was 100</w:t>
      </w:r>
      <w:r w:rsidR="00830A67">
        <w:rPr>
          <w:sz w:val="24"/>
        </w:rPr>
        <w:t xml:space="preserve"> </w:t>
      </w:r>
      <w:r w:rsidRPr="002C0FEB">
        <w:rPr>
          <w:sz w:val="24"/>
        </w:rPr>
        <w:t xml:space="preserve">%. Unfortunately, this number was set only from the answers of 14 respondents, because only such a small number of teachers met in </w:t>
      </w:r>
      <w:r w:rsidRPr="002C0FEB">
        <w:rPr>
          <w:sz w:val="24"/>
        </w:rPr>
        <w:lastRenderedPageBreak/>
        <w:t>their institution using expressive therapy, applied by an external therapist. However, we believe that if the sample of surveyed respondents were larger, the hypothesis would also be confirmed. Based on our experience, we have had the opportunity to observe the practice of studying as children in preschool respond to the application of expressive therapy under the guidance of an external therapist. All these children responded positively.</w:t>
      </w:r>
    </w:p>
    <w:p w:rsidR="002C0FEB" w:rsidRDefault="002C0FEB" w:rsidP="002C0FEB">
      <w:pPr>
        <w:spacing w:line="360" w:lineRule="auto"/>
        <w:jc w:val="both"/>
        <w:rPr>
          <w:sz w:val="24"/>
        </w:rPr>
      </w:pPr>
      <w:r w:rsidRPr="002C0FEB">
        <w:rPr>
          <w:sz w:val="24"/>
        </w:rPr>
        <w:t>Hypothesis 6 was focused on determining the propor</w:t>
      </w:r>
      <w:r w:rsidR="00716F10">
        <w:rPr>
          <w:sz w:val="24"/>
        </w:rPr>
        <w:t>tion of teachers in pre</w:t>
      </w:r>
      <w:r w:rsidRPr="002C0FEB">
        <w:rPr>
          <w:sz w:val="24"/>
        </w:rPr>
        <w:t>school facilities, according to which most children respond positively to the use of elements or methods of expressive therapy in their activities. We have a percentage of these positively responding children above 50</w:t>
      </w:r>
      <w:r w:rsidR="00830A67">
        <w:rPr>
          <w:sz w:val="24"/>
        </w:rPr>
        <w:t xml:space="preserve"> </w:t>
      </w:r>
      <w:r w:rsidRPr="002C0FEB">
        <w:rPr>
          <w:sz w:val="24"/>
        </w:rPr>
        <w:t>%. According to question 14 from our questionnaire we found out that the proportion of teachers who use elements or methods of some of the expressive therapies is 33</w:t>
      </w:r>
      <w:r w:rsidR="00830A67">
        <w:rPr>
          <w:sz w:val="24"/>
        </w:rPr>
        <w:t xml:space="preserve"> </w:t>
      </w:r>
      <w:r w:rsidRPr="002C0FEB">
        <w:rPr>
          <w:sz w:val="24"/>
        </w:rPr>
        <w:t>%. Most often the elements or methods of music therapy are used, as well as art therapy and dance movement therapy. Other forms of expression therapy have also been used, but to a lesser extent. Of these 33</w:t>
      </w:r>
      <w:r w:rsidR="00830A67">
        <w:rPr>
          <w:sz w:val="24"/>
        </w:rPr>
        <w:t xml:space="preserve"> </w:t>
      </w:r>
      <w:r w:rsidRPr="002C0FEB">
        <w:rPr>
          <w:sz w:val="24"/>
        </w:rPr>
        <w:t>% of respondents, 79.5</w:t>
      </w:r>
      <w:r w:rsidR="00830A67">
        <w:rPr>
          <w:sz w:val="24"/>
        </w:rPr>
        <w:t xml:space="preserve"> </w:t>
      </w:r>
      <w:r w:rsidRPr="002C0FEB">
        <w:rPr>
          <w:sz w:val="24"/>
        </w:rPr>
        <w:t>% of teachers stated that children responded positively to the use of methods or elements of expressive therapy. So our hypothesis has been confirmed again.</w:t>
      </w:r>
    </w:p>
    <w:p w:rsidR="002C0FEB" w:rsidRPr="002C0FEB" w:rsidRDefault="002C0FEB" w:rsidP="002C0FEB">
      <w:pPr>
        <w:spacing w:line="360" w:lineRule="auto"/>
        <w:jc w:val="both"/>
        <w:rPr>
          <w:sz w:val="24"/>
        </w:rPr>
      </w:pPr>
      <w:r w:rsidRPr="002C0FEB">
        <w:rPr>
          <w:sz w:val="24"/>
        </w:rPr>
        <w:t>In the following hypothesis 7, we ass</w:t>
      </w:r>
      <w:r w:rsidR="00716F10">
        <w:rPr>
          <w:sz w:val="24"/>
        </w:rPr>
        <w:t>umed that the proportion of pre</w:t>
      </w:r>
      <w:r w:rsidRPr="002C0FEB">
        <w:rPr>
          <w:sz w:val="24"/>
        </w:rPr>
        <w:t>school teachers who would be interested in attending some form of expressive therapy would be greater than 50</w:t>
      </w:r>
      <w:r w:rsidR="00830A67">
        <w:rPr>
          <w:sz w:val="24"/>
        </w:rPr>
        <w:t xml:space="preserve">  </w:t>
      </w:r>
      <w:r w:rsidRPr="002C0FEB">
        <w:rPr>
          <w:sz w:val="24"/>
        </w:rPr>
        <w:t>%. 97.5</w:t>
      </w:r>
      <w:r w:rsidR="00830A67">
        <w:rPr>
          <w:sz w:val="24"/>
        </w:rPr>
        <w:t xml:space="preserve"> </w:t>
      </w:r>
      <w:r w:rsidRPr="002C0FEB">
        <w:rPr>
          <w:sz w:val="24"/>
        </w:rPr>
        <w:t>% of respondents expressed interest in some form of expressive therapy. Thus, we reject the null hypothesis and confirm the alternative hypothesis that more than 50</w:t>
      </w:r>
      <w:r w:rsidR="00830A67">
        <w:rPr>
          <w:sz w:val="24"/>
        </w:rPr>
        <w:t xml:space="preserve"> </w:t>
      </w:r>
      <w:r w:rsidR="00716F10">
        <w:rPr>
          <w:sz w:val="24"/>
        </w:rPr>
        <w:t>% of teachers in pre</w:t>
      </w:r>
      <w:r w:rsidRPr="002C0FEB">
        <w:rPr>
          <w:sz w:val="24"/>
        </w:rPr>
        <w:t>school facilities would be interested in attending a course of some form of expressive therapy.</w:t>
      </w:r>
    </w:p>
    <w:p w:rsidR="002C0FEB" w:rsidRDefault="002C0FEB" w:rsidP="002C0FEB">
      <w:pPr>
        <w:spacing w:line="360" w:lineRule="auto"/>
        <w:jc w:val="both"/>
        <w:rPr>
          <w:sz w:val="24"/>
        </w:rPr>
      </w:pPr>
      <w:r w:rsidRPr="002C0FEB">
        <w:rPr>
          <w:sz w:val="24"/>
        </w:rPr>
        <w:t>In hypothesis 8, we ass</w:t>
      </w:r>
      <w:r w:rsidR="00716F10">
        <w:rPr>
          <w:sz w:val="24"/>
        </w:rPr>
        <w:t>umed that the proportion of pre</w:t>
      </w:r>
      <w:r w:rsidRPr="002C0FEB">
        <w:rPr>
          <w:sz w:val="24"/>
        </w:rPr>
        <w:t>school teachers who would be interested in using expressive therapy methods in their institution is higher than 20</w:t>
      </w:r>
      <w:r w:rsidR="00830A67">
        <w:rPr>
          <w:sz w:val="24"/>
        </w:rPr>
        <w:t xml:space="preserve"> </w:t>
      </w:r>
      <w:r w:rsidRPr="002C0FEB">
        <w:rPr>
          <w:sz w:val="24"/>
        </w:rPr>
        <w:t>%. This hypothesis has also been confirmed. Of the total number of respondents, 95.7</w:t>
      </w:r>
      <w:r w:rsidR="00830A67">
        <w:rPr>
          <w:sz w:val="24"/>
        </w:rPr>
        <w:t xml:space="preserve"> </w:t>
      </w:r>
      <w:r w:rsidRPr="002C0FEB">
        <w:rPr>
          <w:sz w:val="24"/>
        </w:rPr>
        <w:t>% of respondents would be interested in using the methods of expressive therapy. Thus, we reject the null hypothesis and confirm the alternative hy</w:t>
      </w:r>
      <w:r w:rsidR="00716F10">
        <w:rPr>
          <w:sz w:val="24"/>
        </w:rPr>
        <w:t>pothesis. The proportion of pre</w:t>
      </w:r>
      <w:r w:rsidRPr="002C0FEB">
        <w:rPr>
          <w:sz w:val="24"/>
        </w:rPr>
        <w:t>school educators interested in using expressive therapy methods in their institution is higher than 20</w:t>
      </w:r>
      <w:r w:rsidR="00830A67">
        <w:rPr>
          <w:sz w:val="24"/>
        </w:rPr>
        <w:t xml:space="preserve"> </w:t>
      </w:r>
      <w:r w:rsidRPr="002C0FEB">
        <w:rPr>
          <w:sz w:val="24"/>
        </w:rPr>
        <w:t>%.</w:t>
      </w:r>
    </w:p>
    <w:p w:rsidR="00C91A34" w:rsidRDefault="00C91A34" w:rsidP="00691B45">
      <w:pPr>
        <w:pStyle w:val="Nadpis1"/>
        <w:jc w:val="both"/>
        <w:rPr>
          <w:rFonts w:asciiTheme="minorHAnsi" w:hAnsiTheme="minorHAnsi" w:cstheme="minorHAnsi"/>
          <w:color w:val="auto"/>
        </w:rPr>
      </w:pPr>
    </w:p>
    <w:p w:rsidR="005D6089" w:rsidRPr="002C0FEB" w:rsidRDefault="005D6089" w:rsidP="002C0FEB">
      <w:pPr>
        <w:spacing w:line="360" w:lineRule="auto"/>
        <w:jc w:val="both"/>
        <w:rPr>
          <w:rFonts w:eastAsiaTheme="majorEastAsia" w:cstheme="minorHAnsi"/>
          <w:b/>
          <w:bCs/>
          <w:sz w:val="24"/>
          <w:szCs w:val="28"/>
        </w:rPr>
      </w:pPr>
      <w:r>
        <w:rPr>
          <w:rFonts w:cstheme="minorHAnsi"/>
        </w:rPr>
        <w:br w:type="page"/>
      </w:r>
    </w:p>
    <w:p w:rsidR="00BB3EAA" w:rsidRPr="004B66B0" w:rsidRDefault="00560184" w:rsidP="00691B45">
      <w:pPr>
        <w:pStyle w:val="Nadpis1"/>
        <w:jc w:val="both"/>
        <w:rPr>
          <w:rFonts w:asciiTheme="minorHAnsi" w:hAnsiTheme="minorHAnsi" w:cstheme="minorHAnsi"/>
          <w:color w:val="auto"/>
          <w:sz w:val="32"/>
        </w:rPr>
      </w:pPr>
      <w:bookmarkStart w:id="49" w:name="_Toc4756057"/>
      <w:r w:rsidRPr="004B66B0">
        <w:rPr>
          <w:rFonts w:asciiTheme="minorHAnsi" w:hAnsiTheme="minorHAnsi" w:cstheme="minorHAnsi"/>
          <w:color w:val="auto"/>
          <w:sz w:val="32"/>
        </w:rPr>
        <w:lastRenderedPageBreak/>
        <w:t>Referenční s</w:t>
      </w:r>
      <w:r w:rsidR="003E5273" w:rsidRPr="004B66B0">
        <w:rPr>
          <w:rFonts w:asciiTheme="minorHAnsi" w:hAnsiTheme="minorHAnsi" w:cstheme="minorHAnsi"/>
          <w:color w:val="auto"/>
          <w:sz w:val="32"/>
        </w:rPr>
        <w:t>eznam</w:t>
      </w:r>
      <w:bookmarkEnd w:id="49"/>
    </w:p>
    <w:p w:rsidR="003E5273" w:rsidRDefault="003E5273" w:rsidP="00691B45">
      <w:pPr>
        <w:jc w:val="both"/>
      </w:pPr>
    </w:p>
    <w:p w:rsidR="00AF7886" w:rsidRPr="004B66B0" w:rsidRDefault="00AF7886" w:rsidP="009E43A3">
      <w:pPr>
        <w:pStyle w:val="Odstavecseseznamem"/>
        <w:numPr>
          <w:ilvl w:val="0"/>
          <w:numId w:val="67"/>
        </w:numPr>
        <w:spacing w:after="0" w:line="360" w:lineRule="auto"/>
        <w:jc w:val="both"/>
        <w:rPr>
          <w:rFonts w:cstheme="minorHAnsi"/>
          <w:sz w:val="24"/>
          <w:szCs w:val="24"/>
          <w:shd w:val="clear" w:color="auto" w:fill="FFFFFF"/>
        </w:rPr>
      </w:pPr>
      <w:r w:rsidRPr="004B66B0">
        <w:rPr>
          <w:rFonts w:cstheme="minorHAnsi"/>
          <w:sz w:val="24"/>
          <w:szCs w:val="24"/>
          <w:shd w:val="clear" w:color="auto" w:fill="FFFFFF"/>
        </w:rPr>
        <w:t>American Dance Therapy</w:t>
      </w:r>
      <w:r w:rsidR="00A53685">
        <w:rPr>
          <w:rFonts w:cstheme="minorHAnsi"/>
          <w:sz w:val="24"/>
          <w:szCs w:val="24"/>
          <w:shd w:val="clear" w:color="auto" w:fill="FFFFFF"/>
        </w:rPr>
        <w:t xml:space="preserve"> </w:t>
      </w:r>
      <w:r w:rsidRPr="004B66B0">
        <w:rPr>
          <w:rFonts w:cstheme="minorHAnsi"/>
          <w:sz w:val="24"/>
          <w:szCs w:val="24"/>
          <w:shd w:val="clear" w:color="auto" w:fill="FFFFFF"/>
        </w:rPr>
        <w:t>Association</w:t>
      </w:r>
      <w:r w:rsidR="004B66B0" w:rsidRPr="004B66B0">
        <w:rPr>
          <w:rFonts w:cstheme="minorHAnsi"/>
          <w:sz w:val="24"/>
          <w:szCs w:val="24"/>
          <w:shd w:val="clear" w:color="auto" w:fill="FFFFFF"/>
        </w:rPr>
        <w:t xml:space="preserve"> </w:t>
      </w:r>
      <w:r w:rsidRPr="004B66B0">
        <w:rPr>
          <w:rFonts w:cstheme="minorHAnsi"/>
          <w:sz w:val="24"/>
          <w:szCs w:val="24"/>
          <w:shd w:val="clear" w:color="auto" w:fill="FFFFFF"/>
        </w:rPr>
        <w:t xml:space="preserve">Proceedings, </w:t>
      </w:r>
      <w:r w:rsidRPr="004B66B0">
        <w:rPr>
          <w:rFonts w:cstheme="minorHAnsi"/>
          <w:i/>
          <w:sz w:val="24"/>
          <w:szCs w:val="24"/>
          <w:shd w:val="clear" w:color="auto" w:fill="FFFFFF"/>
        </w:rPr>
        <w:t>Fifth</w:t>
      </w:r>
      <w:r w:rsidR="00A53685">
        <w:rPr>
          <w:rFonts w:cstheme="minorHAnsi"/>
          <w:i/>
          <w:sz w:val="24"/>
          <w:szCs w:val="24"/>
          <w:shd w:val="clear" w:color="auto" w:fill="FFFFFF"/>
        </w:rPr>
        <w:t xml:space="preserve"> </w:t>
      </w:r>
      <w:r w:rsidRPr="004B66B0">
        <w:rPr>
          <w:rFonts w:cstheme="minorHAnsi"/>
          <w:i/>
          <w:sz w:val="24"/>
          <w:szCs w:val="24"/>
          <w:shd w:val="clear" w:color="auto" w:fill="FFFFFF"/>
        </w:rPr>
        <w:t>Annual Konference</w:t>
      </w:r>
      <w:r w:rsidRPr="004B66B0">
        <w:rPr>
          <w:rFonts w:cstheme="minorHAnsi"/>
          <w:sz w:val="24"/>
          <w:szCs w:val="24"/>
          <w:shd w:val="clear" w:color="auto" w:fill="FFFFFF"/>
        </w:rPr>
        <w:t>, October 23-25, 1970.</w:t>
      </w:r>
    </w:p>
    <w:p w:rsidR="00B445CA" w:rsidRPr="00457A0E" w:rsidRDefault="00B445CA" w:rsidP="009E43A3">
      <w:pPr>
        <w:pStyle w:val="Seznam"/>
        <w:numPr>
          <w:ilvl w:val="0"/>
          <w:numId w:val="67"/>
        </w:numPr>
        <w:spacing w:line="360" w:lineRule="auto"/>
        <w:jc w:val="both"/>
        <w:rPr>
          <w:shd w:val="clear" w:color="auto" w:fill="FFFFFF"/>
        </w:rPr>
      </w:pPr>
      <w:r w:rsidRPr="00457A0E">
        <w:rPr>
          <w:shd w:val="clear" w:color="auto" w:fill="FFFFFF"/>
        </w:rPr>
        <w:t>BEDNÁŘOVÁ, Jiřina a Vlasta ŠMARDOVÁ.</w:t>
      </w:r>
      <w:r w:rsidRPr="00457A0E">
        <w:rPr>
          <w:rStyle w:val="apple-converted-space"/>
          <w:shd w:val="clear" w:color="auto" w:fill="FFFFFF"/>
        </w:rPr>
        <w:t> </w:t>
      </w:r>
      <w:r w:rsidRPr="00457A0E">
        <w:rPr>
          <w:i/>
          <w:iCs/>
          <w:shd w:val="clear" w:color="auto" w:fill="FFFFFF"/>
        </w:rPr>
        <w:t>Diagnostika dítěte předškolního věku: co by dítě mělo umět ve věku od 3 do 6 let</w:t>
      </w:r>
      <w:r w:rsidRPr="00457A0E">
        <w:rPr>
          <w:shd w:val="clear" w:color="auto" w:fill="FFFFFF"/>
        </w:rPr>
        <w:t>. 2. vydání. Brno: Edika, 2015</w:t>
      </w:r>
      <w:r>
        <w:rPr>
          <w:shd w:val="clear" w:color="auto" w:fill="FFFFFF"/>
        </w:rPr>
        <w:t>a</w:t>
      </w:r>
      <w:r w:rsidRPr="00457A0E">
        <w:rPr>
          <w:shd w:val="clear" w:color="auto" w:fill="FFFFFF"/>
        </w:rPr>
        <w:t>. Moderní metodika pro rodiče a učitele. ISBN 978-80-266-0658-1.</w:t>
      </w:r>
    </w:p>
    <w:p w:rsidR="00B445CA" w:rsidRPr="00457A0E" w:rsidRDefault="00B445CA" w:rsidP="009E43A3">
      <w:pPr>
        <w:pStyle w:val="Seznam"/>
        <w:numPr>
          <w:ilvl w:val="0"/>
          <w:numId w:val="67"/>
        </w:numPr>
        <w:spacing w:line="360" w:lineRule="auto"/>
        <w:jc w:val="both"/>
      </w:pPr>
      <w:r w:rsidRPr="00457A0E">
        <w:t xml:space="preserve">BEDNÁŘOVÁ, Jiřina a Vlasta ŠMARDOVÁ. </w:t>
      </w:r>
      <w:r w:rsidRPr="00457A0E">
        <w:rPr>
          <w:i/>
        </w:rPr>
        <w:t>Školní zralost: co by mělo umět dítě před vstupem do školy.</w:t>
      </w:r>
      <w:r w:rsidRPr="00457A0E">
        <w:t xml:space="preserve"> 2. vydání. Brno: Edika, 2015</w:t>
      </w:r>
      <w:r>
        <w:t>b</w:t>
      </w:r>
      <w:r w:rsidRPr="00457A0E">
        <w:t>. Moderní metodika pro rodiče a učitele. 100 s. ISBN 978-80-266-0793-9.</w:t>
      </w:r>
    </w:p>
    <w:p w:rsidR="00C91A34" w:rsidRPr="004B66B0" w:rsidRDefault="00C91A34" w:rsidP="009E43A3">
      <w:pPr>
        <w:pStyle w:val="Odstavecseseznamem"/>
        <w:numPr>
          <w:ilvl w:val="0"/>
          <w:numId w:val="67"/>
        </w:numPr>
        <w:spacing w:line="360" w:lineRule="auto"/>
        <w:jc w:val="both"/>
        <w:rPr>
          <w:rFonts w:cstheme="minorHAnsi"/>
          <w:sz w:val="24"/>
          <w:szCs w:val="24"/>
          <w:shd w:val="clear" w:color="auto" w:fill="FFFFFF"/>
        </w:rPr>
      </w:pPr>
      <w:r w:rsidRPr="004B66B0">
        <w:rPr>
          <w:rFonts w:cstheme="minorHAnsi"/>
          <w:sz w:val="24"/>
          <w:szCs w:val="24"/>
          <w:shd w:val="clear" w:color="auto" w:fill="FFFFFF"/>
        </w:rPr>
        <w:t>BENÍČKOVÁ, Marie. </w:t>
      </w:r>
      <w:r w:rsidRPr="004B66B0">
        <w:rPr>
          <w:rFonts w:cstheme="minorHAnsi"/>
          <w:i/>
          <w:iCs/>
          <w:sz w:val="24"/>
          <w:szCs w:val="24"/>
          <w:shd w:val="clear" w:color="auto" w:fill="FFFFFF"/>
        </w:rPr>
        <w:t>Muzikoterapie a edukace</w:t>
      </w:r>
      <w:r w:rsidRPr="004B66B0">
        <w:rPr>
          <w:rFonts w:cstheme="minorHAnsi"/>
          <w:sz w:val="24"/>
          <w:szCs w:val="24"/>
          <w:shd w:val="clear" w:color="auto" w:fill="FFFFFF"/>
        </w:rPr>
        <w:t>. Praha: Grada, 2017. Pedagogika (Grada). ISBN 978-80-247-4238-0</w:t>
      </w:r>
      <w:r w:rsidR="00A53685">
        <w:rPr>
          <w:rFonts w:cstheme="minorHAnsi"/>
          <w:sz w:val="24"/>
          <w:szCs w:val="24"/>
          <w:shd w:val="clear" w:color="auto" w:fill="FFFFFF"/>
        </w:rPr>
        <w:t>.</w:t>
      </w:r>
    </w:p>
    <w:p w:rsidR="00856F99" w:rsidRPr="004B66B0" w:rsidRDefault="00056607" w:rsidP="009E43A3">
      <w:pPr>
        <w:pStyle w:val="Odstavecseseznamem"/>
        <w:numPr>
          <w:ilvl w:val="0"/>
          <w:numId w:val="67"/>
        </w:numPr>
        <w:spacing w:line="360" w:lineRule="auto"/>
        <w:jc w:val="both"/>
        <w:rPr>
          <w:rFonts w:cstheme="minorHAnsi"/>
          <w:sz w:val="24"/>
          <w:szCs w:val="24"/>
          <w:shd w:val="clear" w:color="auto" w:fill="FFFFFF"/>
        </w:rPr>
      </w:pPr>
      <w:r w:rsidRPr="004B66B0">
        <w:rPr>
          <w:rFonts w:cstheme="minorHAnsi"/>
          <w:sz w:val="24"/>
          <w:szCs w:val="24"/>
          <w:shd w:val="clear" w:color="auto" w:fill="FFFFFF"/>
        </w:rPr>
        <w:t>ČÍŽKOVÁ, Klára. </w:t>
      </w:r>
      <w:r w:rsidRPr="004B66B0">
        <w:rPr>
          <w:rFonts w:cstheme="minorHAnsi"/>
          <w:i/>
          <w:iCs/>
          <w:sz w:val="24"/>
          <w:szCs w:val="24"/>
          <w:shd w:val="clear" w:color="auto" w:fill="FFFFFF"/>
        </w:rPr>
        <w:t>Tanečně-pohybová terapie</w:t>
      </w:r>
      <w:r w:rsidRPr="004B66B0">
        <w:rPr>
          <w:rFonts w:cstheme="minorHAnsi"/>
          <w:sz w:val="24"/>
          <w:szCs w:val="24"/>
          <w:shd w:val="clear" w:color="auto" w:fill="FFFFFF"/>
        </w:rPr>
        <w:t>. V Praze: Triton, 2005. ISBN 80-7254-547-7.</w:t>
      </w:r>
    </w:p>
    <w:p w:rsidR="001D0B5E" w:rsidRPr="004B66B0" w:rsidRDefault="001D0B5E" w:rsidP="009E43A3">
      <w:pPr>
        <w:pStyle w:val="Odstavecseseznamem"/>
        <w:numPr>
          <w:ilvl w:val="0"/>
          <w:numId w:val="67"/>
        </w:numPr>
        <w:spacing w:line="360" w:lineRule="auto"/>
        <w:jc w:val="both"/>
        <w:rPr>
          <w:rFonts w:cstheme="minorHAnsi"/>
          <w:sz w:val="24"/>
          <w:szCs w:val="24"/>
          <w:shd w:val="clear" w:color="auto" w:fill="FFFFFF"/>
        </w:rPr>
      </w:pPr>
      <w:r w:rsidRPr="004B66B0">
        <w:rPr>
          <w:rFonts w:cstheme="minorHAnsi"/>
          <w:sz w:val="24"/>
          <w:szCs w:val="24"/>
          <w:shd w:val="clear" w:color="auto" w:fill="FFFFFF"/>
        </w:rPr>
        <w:t>GERLICHOVÁ, Markéta. </w:t>
      </w:r>
      <w:r w:rsidRPr="004B66B0">
        <w:rPr>
          <w:rFonts w:cstheme="minorHAnsi"/>
          <w:i/>
          <w:iCs/>
          <w:sz w:val="24"/>
          <w:szCs w:val="24"/>
          <w:shd w:val="clear" w:color="auto" w:fill="FFFFFF"/>
        </w:rPr>
        <w:t>Muzikoterapie v praxi: příběhy muzikoterapeutických cest</w:t>
      </w:r>
      <w:r w:rsidRPr="004B66B0">
        <w:rPr>
          <w:rFonts w:cstheme="minorHAnsi"/>
          <w:sz w:val="24"/>
          <w:szCs w:val="24"/>
          <w:shd w:val="clear" w:color="auto" w:fill="FFFFFF"/>
        </w:rPr>
        <w:t>. Praha: Grada, 2014. ISBN 978-80-247-4581-7.</w:t>
      </w:r>
    </w:p>
    <w:p w:rsidR="00BB6089" w:rsidRPr="004B66B0" w:rsidRDefault="00BB6089" w:rsidP="009E43A3">
      <w:pPr>
        <w:pStyle w:val="Odstavecseseznamem"/>
        <w:numPr>
          <w:ilvl w:val="0"/>
          <w:numId w:val="67"/>
        </w:numPr>
        <w:spacing w:line="360" w:lineRule="auto"/>
        <w:jc w:val="both"/>
        <w:rPr>
          <w:rFonts w:cstheme="minorHAnsi"/>
          <w:sz w:val="24"/>
          <w:szCs w:val="24"/>
          <w:shd w:val="clear" w:color="auto" w:fill="FFFFFF"/>
        </w:rPr>
      </w:pPr>
      <w:r w:rsidRPr="004B66B0">
        <w:rPr>
          <w:rFonts w:cstheme="minorHAnsi"/>
          <w:sz w:val="24"/>
          <w:szCs w:val="24"/>
          <w:shd w:val="clear" w:color="auto" w:fill="FFFFFF"/>
        </w:rPr>
        <w:t xml:space="preserve">HARTL, Pavel a Helena HARTLOVÁ. </w:t>
      </w:r>
      <w:r w:rsidRPr="004B66B0">
        <w:rPr>
          <w:rFonts w:cstheme="minorHAnsi"/>
          <w:i/>
          <w:sz w:val="24"/>
          <w:szCs w:val="24"/>
          <w:shd w:val="clear" w:color="auto" w:fill="FFFFFF"/>
        </w:rPr>
        <w:t>Psychologický slovník</w:t>
      </w:r>
      <w:r w:rsidRPr="004B66B0">
        <w:rPr>
          <w:rFonts w:cstheme="minorHAnsi"/>
          <w:sz w:val="24"/>
          <w:szCs w:val="24"/>
          <w:shd w:val="clear" w:color="auto" w:fill="FFFFFF"/>
        </w:rPr>
        <w:t>. Praha: Portál, 2000. ISBN 80-7178-303-x.</w:t>
      </w:r>
    </w:p>
    <w:p w:rsidR="009E0697" w:rsidRPr="004B66B0" w:rsidRDefault="009E0697" w:rsidP="009E43A3">
      <w:pPr>
        <w:pStyle w:val="Odstavecseseznamem"/>
        <w:numPr>
          <w:ilvl w:val="0"/>
          <w:numId w:val="67"/>
        </w:numPr>
        <w:spacing w:line="360" w:lineRule="auto"/>
        <w:jc w:val="both"/>
        <w:rPr>
          <w:rFonts w:cstheme="minorHAnsi"/>
          <w:sz w:val="24"/>
          <w:szCs w:val="24"/>
          <w:shd w:val="clear" w:color="auto" w:fill="FFFFFF"/>
        </w:rPr>
      </w:pPr>
      <w:r w:rsidRPr="004B66B0">
        <w:rPr>
          <w:rFonts w:cstheme="minorHAnsi"/>
          <w:sz w:val="24"/>
          <w:szCs w:val="24"/>
          <w:shd w:val="clear" w:color="auto" w:fill="FFFFFF"/>
        </w:rPr>
        <w:t>HORŇÁKOVÁ, Marta. </w:t>
      </w:r>
      <w:r w:rsidRPr="004B66B0">
        <w:rPr>
          <w:rFonts w:cstheme="minorHAnsi"/>
          <w:i/>
          <w:iCs/>
          <w:sz w:val="24"/>
          <w:szCs w:val="24"/>
        </w:rPr>
        <w:t>Liečebná pedagogika</w:t>
      </w:r>
      <w:r w:rsidRPr="004B66B0">
        <w:rPr>
          <w:rFonts w:cstheme="minorHAnsi"/>
          <w:sz w:val="24"/>
          <w:szCs w:val="24"/>
          <w:shd w:val="clear" w:color="auto" w:fill="FFFFFF"/>
        </w:rPr>
        <w:t>. Perfekt, 1999. ISBN 978-80-8046-126-3.</w:t>
      </w:r>
    </w:p>
    <w:p w:rsidR="004228C1" w:rsidRPr="004B66B0" w:rsidRDefault="004228C1" w:rsidP="009E43A3">
      <w:pPr>
        <w:pStyle w:val="Odstavecseseznamem"/>
        <w:numPr>
          <w:ilvl w:val="0"/>
          <w:numId w:val="67"/>
        </w:numPr>
        <w:spacing w:after="0" w:line="360" w:lineRule="auto"/>
        <w:jc w:val="both"/>
        <w:rPr>
          <w:rFonts w:ascii="Times New Roman" w:hAnsi="Times New Roman" w:cs="Times New Roman"/>
          <w:sz w:val="24"/>
          <w:szCs w:val="24"/>
          <w:shd w:val="clear" w:color="auto" w:fill="FFFFFF"/>
        </w:rPr>
      </w:pPr>
      <w:r w:rsidRPr="004B66B0">
        <w:rPr>
          <w:rFonts w:ascii="Times New Roman" w:hAnsi="Times New Roman" w:cs="Times New Roman"/>
          <w:sz w:val="24"/>
          <w:szCs w:val="24"/>
          <w:shd w:val="clear" w:color="auto" w:fill="FFFFFF"/>
        </w:rPr>
        <w:t xml:space="preserve">KLENKOVÁ, Jiřina. </w:t>
      </w:r>
      <w:r w:rsidRPr="004B66B0">
        <w:rPr>
          <w:rFonts w:ascii="Times New Roman" w:hAnsi="Times New Roman" w:cs="Times New Roman"/>
          <w:i/>
          <w:sz w:val="24"/>
          <w:szCs w:val="24"/>
          <w:shd w:val="clear" w:color="auto" w:fill="FFFFFF"/>
        </w:rPr>
        <w:t>Logopedie: narušení komunikační schopnosti, logopedická prevence, logopedická intervence v ČR, příklady z praxe.</w:t>
      </w:r>
      <w:r w:rsidRPr="004B66B0">
        <w:rPr>
          <w:rFonts w:ascii="Times New Roman" w:hAnsi="Times New Roman" w:cs="Times New Roman"/>
          <w:sz w:val="24"/>
          <w:szCs w:val="24"/>
          <w:shd w:val="clear" w:color="auto" w:fill="FFFFFF"/>
        </w:rPr>
        <w:t xml:space="preserve"> Praha: Grada, 2006. Pedagogika (Grada). ISBN 80-247-1110-9</w:t>
      </w:r>
      <w:r w:rsidR="00A53685">
        <w:rPr>
          <w:rFonts w:ascii="Times New Roman" w:hAnsi="Times New Roman" w:cs="Times New Roman"/>
          <w:sz w:val="24"/>
          <w:szCs w:val="24"/>
          <w:shd w:val="clear" w:color="auto" w:fill="FFFFFF"/>
        </w:rPr>
        <w:t>.</w:t>
      </w:r>
    </w:p>
    <w:p w:rsidR="004228C1" w:rsidRPr="004B66B0" w:rsidRDefault="004228C1" w:rsidP="009E43A3">
      <w:pPr>
        <w:pStyle w:val="Odstavecseseznamem"/>
        <w:numPr>
          <w:ilvl w:val="0"/>
          <w:numId w:val="67"/>
        </w:numPr>
        <w:spacing w:after="0" w:line="360" w:lineRule="auto"/>
        <w:jc w:val="both"/>
        <w:rPr>
          <w:rFonts w:ascii="Times New Roman" w:hAnsi="Times New Roman" w:cs="Times New Roman"/>
          <w:sz w:val="24"/>
          <w:szCs w:val="24"/>
          <w:shd w:val="clear" w:color="auto" w:fill="FFFFFF"/>
        </w:rPr>
      </w:pPr>
      <w:r w:rsidRPr="004B66B0">
        <w:rPr>
          <w:rFonts w:ascii="Times New Roman" w:hAnsi="Times New Roman" w:cs="Times New Roman"/>
          <w:sz w:val="24"/>
          <w:szCs w:val="24"/>
          <w:shd w:val="clear" w:color="auto" w:fill="FFFFFF"/>
        </w:rPr>
        <w:t>KLENKOVÁ, Jiřina, Barbora BOČKOVÁ a Ilona BYTEŠNÍKOVÁ.</w:t>
      </w:r>
      <w:r w:rsidRPr="004B66B0">
        <w:rPr>
          <w:rStyle w:val="apple-converted-space"/>
          <w:rFonts w:ascii="Times New Roman" w:hAnsi="Times New Roman"/>
          <w:sz w:val="24"/>
          <w:szCs w:val="24"/>
          <w:shd w:val="clear" w:color="auto" w:fill="FFFFFF"/>
        </w:rPr>
        <w:t xml:space="preserve">  </w:t>
      </w:r>
      <w:r w:rsidRPr="004B66B0">
        <w:rPr>
          <w:rFonts w:ascii="Times New Roman" w:hAnsi="Times New Roman" w:cs="Times New Roman"/>
          <w:i/>
          <w:iCs/>
          <w:sz w:val="24"/>
          <w:szCs w:val="24"/>
          <w:shd w:val="clear" w:color="auto" w:fill="FFFFFF"/>
        </w:rPr>
        <w:t>Kapitoly pro studenty logopedie: text k distančnímu vzdělávání</w:t>
      </w:r>
      <w:r w:rsidRPr="004B66B0">
        <w:rPr>
          <w:rFonts w:ascii="Times New Roman" w:hAnsi="Times New Roman" w:cs="Times New Roman"/>
          <w:sz w:val="24"/>
          <w:szCs w:val="24"/>
          <w:shd w:val="clear" w:color="auto" w:fill="FFFFFF"/>
        </w:rPr>
        <w:t>. Brno: Paido, 2012. ISBN 978-80-7315-229-1.</w:t>
      </w:r>
    </w:p>
    <w:p w:rsidR="004228C1" w:rsidRPr="004B66B0" w:rsidRDefault="004228C1" w:rsidP="009E43A3">
      <w:pPr>
        <w:pStyle w:val="Odstavecseseznamem"/>
        <w:numPr>
          <w:ilvl w:val="0"/>
          <w:numId w:val="67"/>
        </w:numPr>
        <w:spacing w:after="0" w:line="360" w:lineRule="auto"/>
        <w:jc w:val="both"/>
        <w:rPr>
          <w:rFonts w:ascii="Times New Roman" w:hAnsi="Times New Roman" w:cs="Times New Roman"/>
          <w:sz w:val="24"/>
          <w:szCs w:val="24"/>
        </w:rPr>
      </w:pPr>
      <w:r w:rsidRPr="004B66B0">
        <w:rPr>
          <w:rFonts w:ascii="Times New Roman" w:hAnsi="Times New Roman" w:cs="Times New Roman"/>
          <w:sz w:val="24"/>
          <w:szCs w:val="24"/>
        </w:rPr>
        <w:t xml:space="preserve">KLÍMOVÁ, Květoslava., 2016. </w:t>
      </w:r>
      <w:r w:rsidRPr="004B66B0">
        <w:rPr>
          <w:rFonts w:ascii="Times New Roman" w:hAnsi="Times New Roman" w:cs="Times New Roman"/>
          <w:i/>
          <w:sz w:val="24"/>
          <w:szCs w:val="24"/>
        </w:rPr>
        <w:t>Didaktika jazykové výchovy</w:t>
      </w:r>
      <w:r w:rsidRPr="004B66B0">
        <w:rPr>
          <w:rFonts w:ascii="Times New Roman" w:hAnsi="Times New Roman" w:cs="Times New Roman"/>
          <w:sz w:val="24"/>
          <w:szCs w:val="24"/>
        </w:rPr>
        <w:t>. Materiály z přednášek PdF MU Brno. Brno, 2016.</w:t>
      </w:r>
    </w:p>
    <w:p w:rsidR="00BB6089" w:rsidRPr="004B66B0" w:rsidRDefault="00BB6089" w:rsidP="009E43A3">
      <w:pPr>
        <w:pStyle w:val="Odstavecseseznamem"/>
        <w:numPr>
          <w:ilvl w:val="0"/>
          <w:numId w:val="67"/>
        </w:numPr>
        <w:spacing w:line="360" w:lineRule="auto"/>
        <w:jc w:val="both"/>
        <w:rPr>
          <w:rFonts w:cstheme="minorHAnsi"/>
          <w:sz w:val="24"/>
          <w:szCs w:val="24"/>
          <w:shd w:val="clear" w:color="auto" w:fill="FFFFFF"/>
        </w:rPr>
      </w:pPr>
      <w:r w:rsidRPr="004B66B0">
        <w:rPr>
          <w:rFonts w:cstheme="minorHAnsi"/>
          <w:sz w:val="24"/>
          <w:szCs w:val="24"/>
          <w:shd w:val="clear" w:color="auto" w:fill="FFFFFF"/>
        </w:rPr>
        <w:t>KOŤÁTKOVÁ, Soňa. </w:t>
      </w:r>
      <w:r w:rsidRPr="004B66B0">
        <w:rPr>
          <w:rFonts w:cstheme="minorHAnsi"/>
          <w:i/>
          <w:iCs/>
          <w:sz w:val="24"/>
          <w:szCs w:val="24"/>
          <w:shd w:val="clear" w:color="auto" w:fill="FFFFFF"/>
        </w:rPr>
        <w:t>Dítě a mateřská škola: co by měli rodiče znát, učitelé respektovat a rozvíjet</w:t>
      </w:r>
      <w:r w:rsidRPr="004B66B0">
        <w:rPr>
          <w:rFonts w:cstheme="minorHAnsi"/>
          <w:sz w:val="24"/>
          <w:szCs w:val="24"/>
          <w:shd w:val="clear" w:color="auto" w:fill="FFFFFF"/>
        </w:rPr>
        <w:t>. 2., rozš. a aktualiz. vyd. Praha: Grada, 2014. Pedagogika (Grada). ISBN 978-80-247-4435-3.</w:t>
      </w:r>
    </w:p>
    <w:p w:rsidR="00B97995" w:rsidRPr="004B66B0" w:rsidRDefault="00B97995" w:rsidP="009E43A3">
      <w:pPr>
        <w:pStyle w:val="Odstavecseseznamem"/>
        <w:numPr>
          <w:ilvl w:val="0"/>
          <w:numId w:val="67"/>
        </w:numPr>
        <w:spacing w:line="360" w:lineRule="auto"/>
        <w:jc w:val="both"/>
        <w:rPr>
          <w:rFonts w:cstheme="minorHAnsi"/>
          <w:sz w:val="24"/>
          <w:szCs w:val="24"/>
          <w:shd w:val="clear" w:color="auto" w:fill="FFFFFF"/>
        </w:rPr>
      </w:pPr>
      <w:r w:rsidRPr="004B66B0">
        <w:rPr>
          <w:rFonts w:cstheme="minorHAnsi"/>
          <w:sz w:val="24"/>
          <w:szCs w:val="24"/>
          <w:shd w:val="clear" w:color="auto" w:fill="FFFFFF"/>
        </w:rPr>
        <w:t>KOŤÁTKOVÁ, Soňa. </w:t>
      </w:r>
      <w:r w:rsidRPr="004B66B0">
        <w:rPr>
          <w:rFonts w:cstheme="minorHAnsi"/>
          <w:i/>
          <w:iCs/>
          <w:sz w:val="24"/>
          <w:szCs w:val="24"/>
          <w:shd w:val="clear" w:color="auto" w:fill="FFFFFF"/>
        </w:rPr>
        <w:t>Hry v mateřské škole v teorii a praxi</w:t>
      </w:r>
      <w:r w:rsidRPr="004B66B0">
        <w:rPr>
          <w:rFonts w:cstheme="minorHAnsi"/>
          <w:sz w:val="24"/>
          <w:szCs w:val="24"/>
          <w:shd w:val="clear" w:color="auto" w:fill="FFFFFF"/>
        </w:rPr>
        <w:t>. Praha: Grada, 2005. Pedagogika (Grada). ISBN 80-247-0852-3.</w:t>
      </w:r>
    </w:p>
    <w:p w:rsidR="009B680B" w:rsidRPr="004B66B0" w:rsidRDefault="00881535" w:rsidP="009E43A3">
      <w:pPr>
        <w:pStyle w:val="Odstavecseseznamem"/>
        <w:numPr>
          <w:ilvl w:val="0"/>
          <w:numId w:val="67"/>
        </w:numPr>
        <w:spacing w:line="360" w:lineRule="auto"/>
        <w:jc w:val="both"/>
        <w:rPr>
          <w:rFonts w:cstheme="minorHAnsi"/>
          <w:sz w:val="24"/>
          <w:szCs w:val="24"/>
          <w:shd w:val="clear" w:color="auto" w:fill="FFFFFF"/>
        </w:rPr>
      </w:pPr>
      <w:r w:rsidRPr="004B66B0">
        <w:rPr>
          <w:rFonts w:cstheme="minorHAnsi"/>
          <w:sz w:val="24"/>
          <w:szCs w:val="24"/>
          <w:shd w:val="clear" w:color="auto" w:fill="FFFFFF"/>
        </w:rPr>
        <w:lastRenderedPageBreak/>
        <w:t>KROPÁČKOVÁ, Jana, SPLAVCOVÁ, Hana. Dvouleté děti v předškolním vzdělávání: Od jara do léta. Praha: Raabe, 2017. ISBN 978-80-7496-316-2.</w:t>
      </w:r>
    </w:p>
    <w:p w:rsidR="009E0697" w:rsidRPr="004B66B0" w:rsidRDefault="009E0697" w:rsidP="009E43A3">
      <w:pPr>
        <w:pStyle w:val="Odstavecseseznamem"/>
        <w:numPr>
          <w:ilvl w:val="0"/>
          <w:numId w:val="67"/>
        </w:numPr>
        <w:spacing w:line="360" w:lineRule="auto"/>
        <w:jc w:val="both"/>
        <w:rPr>
          <w:rFonts w:cstheme="minorHAnsi"/>
          <w:sz w:val="24"/>
          <w:szCs w:val="24"/>
          <w:shd w:val="clear" w:color="auto" w:fill="FFFFFF"/>
        </w:rPr>
      </w:pPr>
      <w:r w:rsidRPr="004B66B0">
        <w:rPr>
          <w:rFonts w:cstheme="minorHAnsi"/>
          <w:sz w:val="24"/>
          <w:szCs w:val="24"/>
          <w:shd w:val="clear" w:color="auto" w:fill="FFFFFF"/>
        </w:rPr>
        <w:t>LIEBMANN, Marian. </w:t>
      </w:r>
      <w:r w:rsidRPr="004B66B0">
        <w:rPr>
          <w:rFonts w:cstheme="minorHAnsi"/>
          <w:i/>
          <w:iCs/>
          <w:sz w:val="24"/>
          <w:szCs w:val="24"/>
          <w:shd w:val="clear" w:color="auto" w:fill="FFFFFF"/>
        </w:rPr>
        <w:t>Art therapy</w:t>
      </w:r>
      <w:r w:rsidR="00B22A5C">
        <w:rPr>
          <w:rFonts w:cstheme="minorHAnsi"/>
          <w:i/>
          <w:iCs/>
          <w:sz w:val="24"/>
          <w:szCs w:val="24"/>
          <w:shd w:val="clear" w:color="auto" w:fill="FFFFFF"/>
        </w:rPr>
        <w:t xml:space="preserve"> </w:t>
      </w:r>
      <w:r w:rsidRPr="004B66B0">
        <w:rPr>
          <w:rFonts w:cstheme="minorHAnsi"/>
          <w:i/>
          <w:iCs/>
          <w:sz w:val="24"/>
          <w:szCs w:val="24"/>
          <w:shd w:val="clear" w:color="auto" w:fill="FFFFFF"/>
        </w:rPr>
        <w:t>for</w:t>
      </w:r>
      <w:r w:rsidR="00B22A5C">
        <w:rPr>
          <w:rFonts w:cstheme="minorHAnsi"/>
          <w:i/>
          <w:iCs/>
          <w:sz w:val="24"/>
          <w:szCs w:val="24"/>
          <w:shd w:val="clear" w:color="auto" w:fill="FFFFFF"/>
        </w:rPr>
        <w:t xml:space="preserve"> </w:t>
      </w:r>
      <w:r w:rsidRPr="004B66B0">
        <w:rPr>
          <w:rFonts w:cstheme="minorHAnsi"/>
          <w:i/>
          <w:iCs/>
          <w:sz w:val="24"/>
          <w:szCs w:val="24"/>
          <w:shd w:val="clear" w:color="auto" w:fill="FFFFFF"/>
        </w:rPr>
        <w:t>groups: a handbook of</w:t>
      </w:r>
      <w:r w:rsidR="00F306DA">
        <w:rPr>
          <w:rFonts w:cstheme="minorHAnsi"/>
          <w:i/>
          <w:iCs/>
          <w:sz w:val="24"/>
          <w:szCs w:val="24"/>
          <w:shd w:val="clear" w:color="auto" w:fill="FFFFFF"/>
        </w:rPr>
        <w:t xml:space="preserve"> </w:t>
      </w:r>
      <w:r w:rsidRPr="004B66B0">
        <w:rPr>
          <w:rFonts w:cstheme="minorHAnsi"/>
          <w:i/>
          <w:iCs/>
          <w:sz w:val="24"/>
          <w:szCs w:val="24"/>
          <w:shd w:val="clear" w:color="auto" w:fill="FFFFFF"/>
        </w:rPr>
        <w:t>themes and exercises</w:t>
      </w:r>
      <w:r w:rsidRPr="004B66B0">
        <w:rPr>
          <w:rFonts w:cstheme="minorHAnsi"/>
          <w:sz w:val="24"/>
          <w:szCs w:val="24"/>
          <w:shd w:val="clear" w:color="auto" w:fill="FFFFFF"/>
        </w:rPr>
        <w:t>. 2nd ed. New York: Brunner-Routledge, 2004. ISBN 9781583912188.</w:t>
      </w:r>
    </w:p>
    <w:p w:rsidR="00F77CDD" w:rsidRPr="004B66B0" w:rsidRDefault="00F77CDD" w:rsidP="009E43A3">
      <w:pPr>
        <w:pStyle w:val="Odstavecseseznamem"/>
        <w:numPr>
          <w:ilvl w:val="0"/>
          <w:numId w:val="67"/>
        </w:numPr>
        <w:spacing w:line="360" w:lineRule="auto"/>
        <w:jc w:val="both"/>
        <w:rPr>
          <w:rFonts w:cstheme="minorHAnsi"/>
          <w:sz w:val="24"/>
          <w:szCs w:val="24"/>
          <w:shd w:val="clear" w:color="auto" w:fill="FFFFFF"/>
        </w:rPr>
      </w:pPr>
      <w:r w:rsidRPr="004B66B0">
        <w:rPr>
          <w:rFonts w:cstheme="minorHAnsi"/>
          <w:sz w:val="24"/>
          <w:szCs w:val="24"/>
          <w:shd w:val="clear" w:color="auto" w:fill="FFFFFF"/>
        </w:rPr>
        <w:t>NAKONEČNÝ, Milan. </w:t>
      </w:r>
      <w:r w:rsidRPr="004B66B0">
        <w:rPr>
          <w:rFonts w:cstheme="minorHAnsi"/>
          <w:i/>
          <w:iCs/>
          <w:sz w:val="24"/>
          <w:szCs w:val="24"/>
          <w:shd w:val="clear" w:color="auto" w:fill="FFFFFF"/>
        </w:rPr>
        <w:t>Psychologie: přehled základních oborů</w:t>
      </w:r>
      <w:r w:rsidRPr="004B66B0">
        <w:rPr>
          <w:rFonts w:cstheme="minorHAnsi"/>
          <w:sz w:val="24"/>
          <w:szCs w:val="24"/>
          <w:shd w:val="clear" w:color="auto" w:fill="FFFFFF"/>
        </w:rPr>
        <w:t>. Praha: Triton, 2011. ISBN 978-80-7387-443-8.</w:t>
      </w:r>
    </w:p>
    <w:p w:rsidR="00856F99" w:rsidRPr="004B66B0" w:rsidRDefault="00F6057B" w:rsidP="009E43A3">
      <w:pPr>
        <w:pStyle w:val="Odstavecseseznamem"/>
        <w:numPr>
          <w:ilvl w:val="0"/>
          <w:numId w:val="67"/>
        </w:numPr>
        <w:spacing w:line="360" w:lineRule="auto"/>
        <w:jc w:val="both"/>
        <w:rPr>
          <w:rFonts w:cstheme="minorHAnsi"/>
          <w:sz w:val="24"/>
          <w:szCs w:val="24"/>
          <w:shd w:val="clear" w:color="auto" w:fill="FFFFFF"/>
        </w:rPr>
      </w:pPr>
      <w:r w:rsidRPr="004B66B0">
        <w:rPr>
          <w:rFonts w:cstheme="minorHAnsi"/>
          <w:sz w:val="24"/>
          <w:szCs w:val="24"/>
          <w:shd w:val="clear" w:color="auto" w:fill="FFFFFF"/>
        </w:rPr>
        <w:t>PAYNE, Helen</w:t>
      </w:r>
      <w:r w:rsidR="00856F99" w:rsidRPr="004B66B0">
        <w:rPr>
          <w:rFonts w:cstheme="minorHAnsi"/>
          <w:sz w:val="24"/>
          <w:szCs w:val="24"/>
          <w:shd w:val="clear" w:color="auto" w:fill="FFFFFF"/>
        </w:rPr>
        <w:t xml:space="preserve">. </w:t>
      </w:r>
      <w:r w:rsidR="00856F99" w:rsidRPr="004B66B0">
        <w:rPr>
          <w:rFonts w:cstheme="minorHAnsi"/>
          <w:i/>
          <w:sz w:val="24"/>
          <w:szCs w:val="24"/>
          <w:shd w:val="clear" w:color="auto" w:fill="FFFFFF"/>
        </w:rPr>
        <w:t>Dance Movement</w:t>
      </w:r>
      <w:r w:rsidR="00B22A5C">
        <w:rPr>
          <w:rFonts w:cstheme="minorHAnsi"/>
          <w:i/>
          <w:sz w:val="24"/>
          <w:szCs w:val="24"/>
          <w:shd w:val="clear" w:color="auto" w:fill="FFFFFF"/>
        </w:rPr>
        <w:t xml:space="preserve"> </w:t>
      </w:r>
      <w:r w:rsidR="00856F99" w:rsidRPr="004B66B0">
        <w:rPr>
          <w:rFonts w:cstheme="minorHAnsi"/>
          <w:i/>
          <w:sz w:val="24"/>
          <w:szCs w:val="24"/>
          <w:shd w:val="clear" w:color="auto" w:fill="FFFFFF"/>
        </w:rPr>
        <w:t>Therapy: theory and practice.</w:t>
      </w:r>
      <w:r w:rsidR="00560184" w:rsidRPr="004B66B0">
        <w:rPr>
          <w:rFonts w:cstheme="minorHAnsi"/>
          <w:i/>
          <w:sz w:val="24"/>
          <w:szCs w:val="24"/>
          <w:shd w:val="clear" w:color="auto" w:fill="FFFFFF"/>
        </w:rPr>
        <w:t xml:space="preserve"> </w:t>
      </w:r>
      <w:r w:rsidRPr="004B66B0">
        <w:rPr>
          <w:rFonts w:cstheme="minorHAnsi"/>
          <w:sz w:val="24"/>
          <w:szCs w:val="24"/>
          <w:shd w:val="clear" w:color="auto" w:fill="FFFFFF"/>
        </w:rPr>
        <w:t>Routledge: London, 1992. ISBN 0-203-37182-8.</w:t>
      </w:r>
    </w:p>
    <w:p w:rsidR="001063B7" w:rsidRPr="004B66B0" w:rsidRDefault="001063B7" w:rsidP="009E43A3">
      <w:pPr>
        <w:pStyle w:val="Odstavecseseznamem"/>
        <w:numPr>
          <w:ilvl w:val="0"/>
          <w:numId w:val="67"/>
        </w:numPr>
        <w:spacing w:line="360" w:lineRule="auto"/>
        <w:jc w:val="both"/>
        <w:rPr>
          <w:rFonts w:cstheme="minorHAnsi"/>
          <w:sz w:val="24"/>
          <w:szCs w:val="24"/>
          <w:shd w:val="clear" w:color="auto" w:fill="FFFFFF"/>
        </w:rPr>
      </w:pPr>
      <w:r w:rsidRPr="004B66B0">
        <w:rPr>
          <w:rFonts w:cstheme="minorHAnsi"/>
          <w:sz w:val="24"/>
          <w:szCs w:val="24"/>
          <w:shd w:val="clear" w:color="auto" w:fill="FFFFFF"/>
        </w:rPr>
        <w:t>PRŮCHA, Jan. </w:t>
      </w:r>
      <w:r w:rsidRPr="004B66B0">
        <w:rPr>
          <w:rFonts w:cstheme="minorHAnsi"/>
          <w:i/>
          <w:iCs/>
          <w:sz w:val="24"/>
          <w:szCs w:val="24"/>
          <w:shd w:val="clear" w:color="auto" w:fill="FFFFFF"/>
        </w:rPr>
        <w:t>Alternativní školy a inovace ve vzdělávání</w:t>
      </w:r>
      <w:r w:rsidRPr="004B66B0">
        <w:rPr>
          <w:rFonts w:cstheme="minorHAnsi"/>
          <w:sz w:val="24"/>
          <w:szCs w:val="24"/>
          <w:shd w:val="clear" w:color="auto" w:fill="FFFFFF"/>
        </w:rPr>
        <w:t>. 2., aktualiz. vyd. Praha: Portál, 2004. Pedagogická praxe. ISBN 80-7178-977-1.</w:t>
      </w:r>
    </w:p>
    <w:p w:rsidR="009E0697" w:rsidRPr="004B66B0" w:rsidRDefault="009E0697" w:rsidP="009E43A3">
      <w:pPr>
        <w:pStyle w:val="Odstavecseseznamem"/>
        <w:numPr>
          <w:ilvl w:val="0"/>
          <w:numId w:val="67"/>
        </w:numPr>
        <w:spacing w:line="360" w:lineRule="auto"/>
        <w:jc w:val="both"/>
        <w:rPr>
          <w:rFonts w:cstheme="minorHAnsi"/>
          <w:sz w:val="24"/>
          <w:szCs w:val="24"/>
          <w:shd w:val="clear" w:color="auto" w:fill="FFFFFF"/>
        </w:rPr>
      </w:pPr>
      <w:r w:rsidRPr="004B66B0">
        <w:rPr>
          <w:rFonts w:cstheme="minorHAnsi"/>
          <w:sz w:val="24"/>
          <w:szCs w:val="24"/>
          <w:shd w:val="clear" w:color="auto" w:fill="FFFFFF"/>
        </w:rPr>
        <w:t>PRŮCHA, Jan. </w:t>
      </w:r>
      <w:r w:rsidRPr="004B66B0">
        <w:rPr>
          <w:rFonts w:cstheme="minorHAnsi"/>
          <w:i/>
          <w:iCs/>
          <w:sz w:val="24"/>
          <w:szCs w:val="24"/>
          <w:shd w:val="clear" w:color="auto" w:fill="FFFFFF"/>
        </w:rPr>
        <w:t>Alternativní školy a inovace ve vzdělávání</w:t>
      </w:r>
      <w:r w:rsidRPr="004B66B0">
        <w:rPr>
          <w:rFonts w:cstheme="minorHAnsi"/>
          <w:sz w:val="24"/>
          <w:szCs w:val="24"/>
          <w:shd w:val="clear" w:color="auto" w:fill="FFFFFF"/>
        </w:rPr>
        <w:t>. 3., aktualiz. vyd. Praha: Portál, 2012. ISBN 978-80-7178-999-4.</w:t>
      </w:r>
    </w:p>
    <w:p w:rsidR="00C45B4D" w:rsidRPr="004B66B0" w:rsidRDefault="00C45B4D" w:rsidP="009E43A3">
      <w:pPr>
        <w:pStyle w:val="Odstavecseseznamem"/>
        <w:numPr>
          <w:ilvl w:val="0"/>
          <w:numId w:val="67"/>
        </w:numPr>
        <w:spacing w:line="360" w:lineRule="auto"/>
        <w:jc w:val="both"/>
        <w:rPr>
          <w:rFonts w:cstheme="minorHAnsi"/>
          <w:sz w:val="24"/>
          <w:szCs w:val="24"/>
          <w:shd w:val="clear" w:color="auto" w:fill="FFFFFF"/>
        </w:rPr>
      </w:pPr>
      <w:r w:rsidRPr="004B66B0">
        <w:rPr>
          <w:rFonts w:cstheme="minorHAnsi"/>
          <w:sz w:val="24"/>
          <w:szCs w:val="24"/>
          <w:shd w:val="clear" w:color="auto" w:fill="FFFFFF"/>
        </w:rPr>
        <w:t>PRŮCHA, Jan, Eliška WALTEROVÁ a Jiří MAREŠ. </w:t>
      </w:r>
      <w:r w:rsidRPr="004B66B0">
        <w:rPr>
          <w:rFonts w:cstheme="minorHAnsi"/>
          <w:i/>
          <w:iCs/>
          <w:sz w:val="24"/>
          <w:szCs w:val="24"/>
          <w:shd w:val="clear" w:color="auto" w:fill="FFFFFF"/>
        </w:rPr>
        <w:t>Pedagogický slovník</w:t>
      </w:r>
      <w:r w:rsidRPr="004B66B0">
        <w:rPr>
          <w:rFonts w:cstheme="minorHAnsi"/>
          <w:sz w:val="24"/>
          <w:szCs w:val="24"/>
          <w:shd w:val="clear" w:color="auto" w:fill="FFFFFF"/>
        </w:rPr>
        <w:t>. 6.,aktualiz. a rozš. vyd. Praha: Portál, 2009. ISBN 978-80-7367-647-6.</w:t>
      </w:r>
    </w:p>
    <w:p w:rsidR="009E0697" w:rsidRPr="004B66B0" w:rsidRDefault="009E0697" w:rsidP="009E43A3">
      <w:pPr>
        <w:pStyle w:val="Odstavecseseznamem"/>
        <w:numPr>
          <w:ilvl w:val="0"/>
          <w:numId w:val="67"/>
        </w:numPr>
        <w:spacing w:line="360" w:lineRule="auto"/>
        <w:jc w:val="both"/>
        <w:rPr>
          <w:rFonts w:cstheme="minorHAnsi"/>
          <w:sz w:val="24"/>
          <w:szCs w:val="24"/>
        </w:rPr>
      </w:pPr>
      <w:r w:rsidRPr="004B66B0">
        <w:rPr>
          <w:rFonts w:cstheme="minorHAnsi"/>
          <w:sz w:val="24"/>
          <w:szCs w:val="24"/>
          <w:shd w:val="clear" w:color="auto" w:fill="FFFFFF"/>
        </w:rPr>
        <w:t>PRŮCHA, Jan. </w:t>
      </w:r>
      <w:r w:rsidRPr="004B66B0">
        <w:rPr>
          <w:rFonts w:cstheme="minorHAnsi"/>
          <w:i/>
          <w:iCs/>
          <w:sz w:val="24"/>
          <w:szCs w:val="24"/>
          <w:shd w:val="clear" w:color="auto" w:fill="FFFFFF"/>
        </w:rPr>
        <w:t>Předškolní dítě a svět vzdělávání: přehled teorie, praxe a</w:t>
      </w:r>
      <w:r w:rsidR="00AF4014">
        <w:rPr>
          <w:rFonts w:cstheme="minorHAnsi"/>
          <w:i/>
          <w:iCs/>
          <w:sz w:val="24"/>
          <w:szCs w:val="24"/>
          <w:shd w:val="clear" w:color="auto" w:fill="FFFFFF"/>
        </w:rPr>
        <w:t> </w:t>
      </w:r>
      <w:r w:rsidRPr="004B66B0">
        <w:rPr>
          <w:rFonts w:cstheme="minorHAnsi"/>
          <w:i/>
          <w:iCs/>
          <w:sz w:val="24"/>
          <w:szCs w:val="24"/>
          <w:shd w:val="clear" w:color="auto" w:fill="FFFFFF"/>
        </w:rPr>
        <w:t xml:space="preserve"> výzkumných poznatků</w:t>
      </w:r>
      <w:r w:rsidRPr="004B66B0">
        <w:rPr>
          <w:rFonts w:cstheme="minorHAnsi"/>
          <w:sz w:val="24"/>
          <w:szCs w:val="24"/>
          <w:shd w:val="clear" w:color="auto" w:fill="FFFFFF"/>
        </w:rPr>
        <w:t>. Praha: Wolters</w:t>
      </w:r>
      <w:r w:rsidR="00A53685">
        <w:rPr>
          <w:rFonts w:cstheme="minorHAnsi"/>
          <w:sz w:val="24"/>
          <w:szCs w:val="24"/>
          <w:shd w:val="clear" w:color="auto" w:fill="FFFFFF"/>
        </w:rPr>
        <w:t xml:space="preserve"> </w:t>
      </w:r>
      <w:r w:rsidRPr="004B66B0">
        <w:rPr>
          <w:rFonts w:cstheme="minorHAnsi"/>
          <w:sz w:val="24"/>
          <w:szCs w:val="24"/>
          <w:shd w:val="clear" w:color="auto" w:fill="FFFFFF"/>
        </w:rPr>
        <w:t>Kluwer, 2016. ISBN 978-80-7552-323-5.</w:t>
      </w:r>
    </w:p>
    <w:p w:rsidR="006A5319" w:rsidRPr="004B66B0" w:rsidRDefault="006A5319" w:rsidP="009E43A3">
      <w:pPr>
        <w:pStyle w:val="Odstavecseseznamem"/>
        <w:numPr>
          <w:ilvl w:val="0"/>
          <w:numId w:val="67"/>
        </w:numPr>
        <w:spacing w:line="360" w:lineRule="auto"/>
        <w:jc w:val="both"/>
        <w:rPr>
          <w:rFonts w:cstheme="minorHAnsi"/>
          <w:sz w:val="24"/>
          <w:szCs w:val="24"/>
          <w:shd w:val="clear" w:color="auto" w:fill="FFFFFF"/>
        </w:rPr>
      </w:pPr>
      <w:r w:rsidRPr="004B66B0">
        <w:rPr>
          <w:rFonts w:cstheme="minorHAnsi"/>
          <w:i/>
          <w:iCs/>
          <w:sz w:val="24"/>
          <w:szCs w:val="24"/>
          <w:shd w:val="clear" w:color="auto" w:fill="FFFFFF"/>
        </w:rPr>
        <w:t>Současná arteterapie v České republice a v zahraničí</w:t>
      </w:r>
      <w:r w:rsidRPr="004B66B0">
        <w:rPr>
          <w:rFonts w:cstheme="minorHAnsi"/>
          <w:sz w:val="24"/>
          <w:szCs w:val="24"/>
          <w:shd w:val="clear" w:color="auto" w:fill="FFFFFF"/>
        </w:rPr>
        <w:t>. Přeložil Jan SLAVÍK. Praha: Univerzita Karlova, 2000. ISBN 80-7290-004-8.</w:t>
      </w:r>
    </w:p>
    <w:p w:rsidR="00856F99" w:rsidRPr="004B66B0" w:rsidRDefault="00856F99" w:rsidP="009E43A3">
      <w:pPr>
        <w:pStyle w:val="Odstavecseseznamem"/>
        <w:numPr>
          <w:ilvl w:val="0"/>
          <w:numId w:val="67"/>
        </w:numPr>
        <w:spacing w:line="360" w:lineRule="auto"/>
        <w:jc w:val="both"/>
        <w:rPr>
          <w:rFonts w:cstheme="minorHAnsi"/>
          <w:sz w:val="24"/>
          <w:szCs w:val="24"/>
          <w:shd w:val="clear" w:color="auto" w:fill="FFFFFF"/>
        </w:rPr>
      </w:pPr>
      <w:r w:rsidRPr="004B66B0">
        <w:rPr>
          <w:rFonts w:cstheme="minorHAnsi"/>
          <w:sz w:val="24"/>
          <w:szCs w:val="24"/>
          <w:shd w:val="clear" w:color="auto" w:fill="FFFFFF"/>
        </w:rPr>
        <w:t>STEHLÍKOVÁ BABYRÁDOVÁ, Hana. </w:t>
      </w:r>
      <w:r w:rsidRPr="004B66B0">
        <w:rPr>
          <w:rFonts w:cstheme="minorHAnsi"/>
          <w:i/>
          <w:iCs/>
          <w:sz w:val="24"/>
          <w:szCs w:val="24"/>
          <w:shd w:val="clear" w:color="auto" w:fill="FFFFFF"/>
        </w:rPr>
        <w:t>Expresivní terapie se zaměřením na výtvarný a intermediální projev</w:t>
      </w:r>
      <w:r w:rsidRPr="004B66B0">
        <w:rPr>
          <w:rFonts w:cstheme="minorHAnsi"/>
          <w:sz w:val="24"/>
          <w:szCs w:val="24"/>
          <w:shd w:val="clear" w:color="auto" w:fill="FFFFFF"/>
        </w:rPr>
        <w:t>. Brno: Barrister&amp;Principal, 2016. ISBN 978-80-210-8354-7.</w:t>
      </w:r>
    </w:p>
    <w:p w:rsidR="003E5273" w:rsidRPr="004B66B0" w:rsidRDefault="009E0697" w:rsidP="009E43A3">
      <w:pPr>
        <w:pStyle w:val="Odstavecseseznamem"/>
        <w:numPr>
          <w:ilvl w:val="0"/>
          <w:numId w:val="67"/>
        </w:numPr>
        <w:spacing w:line="360" w:lineRule="auto"/>
        <w:jc w:val="both"/>
        <w:rPr>
          <w:rFonts w:cstheme="minorHAnsi"/>
          <w:sz w:val="24"/>
          <w:szCs w:val="24"/>
        </w:rPr>
      </w:pPr>
      <w:r w:rsidRPr="004B66B0">
        <w:rPr>
          <w:rFonts w:cstheme="minorHAnsi"/>
          <w:sz w:val="24"/>
          <w:szCs w:val="24"/>
        </w:rPr>
        <w:t>ŠICKOVÁ-FABRICI, Jaroslava. </w:t>
      </w:r>
      <w:r w:rsidRPr="004B66B0">
        <w:rPr>
          <w:rFonts w:cstheme="minorHAnsi"/>
          <w:i/>
          <w:iCs/>
          <w:sz w:val="24"/>
          <w:szCs w:val="24"/>
        </w:rPr>
        <w:t>Základy arteterapie</w:t>
      </w:r>
      <w:r w:rsidR="00A53685">
        <w:rPr>
          <w:rFonts w:cstheme="minorHAnsi"/>
          <w:sz w:val="24"/>
          <w:szCs w:val="24"/>
        </w:rPr>
        <w:t xml:space="preserve">. Rozšířené vydání. </w:t>
      </w:r>
      <w:r w:rsidRPr="004B66B0">
        <w:rPr>
          <w:rFonts w:cstheme="minorHAnsi"/>
          <w:sz w:val="24"/>
          <w:szCs w:val="24"/>
        </w:rPr>
        <w:t>Praha: Portál, 2016. ISBN 978-80-262-1043-6.</w:t>
      </w:r>
    </w:p>
    <w:p w:rsidR="00C075C3" w:rsidRPr="004B66B0" w:rsidRDefault="00C075C3" w:rsidP="009E43A3">
      <w:pPr>
        <w:pStyle w:val="Odstavecseseznamem"/>
        <w:numPr>
          <w:ilvl w:val="0"/>
          <w:numId w:val="67"/>
        </w:numPr>
        <w:spacing w:line="360" w:lineRule="auto"/>
        <w:jc w:val="both"/>
        <w:rPr>
          <w:rFonts w:cstheme="minorHAnsi"/>
          <w:sz w:val="24"/>
          <w:szCs w:val="24"/>
        </w:rPr>
      </w:pPr>
      <w:r w:rsidRPr="004B66B0">
        <w:rPr>
          <w:rFonts w:cstheme="minorHAnsi"/>
          <w:sz w:val="24"/>
          <w:szCs w:val="24"/>
        </w:rPr>
        <w:t xml:space="preserve">ŠIMANOVSKÝ, Zdeněk. </w:t>
      </w:r>
      <w:r w:rsidRPr="004B66B0">
        <w:rPr>
          <w:rFonts w:cstheme="minorHAnsi"/>
          <w:i/>
          <w:sz w:val="24"/>
          <w:szCs w:val="24"/>
        </w:rPr>
        <w:t>Hry s hudbou a techniky muzikoterapie ve výchově, sociální práci a klinické praxi.</w:t>
      </w:r>
      <w:r w:rsidRPr="004B66B0">
        <w:rPr>
          <w:rFonts w:cstheme="minorHAnsi"/>
          <w:sz w:val="24"/>
          <w:szCs w:val="24"/>
        </w:rPr>
        <w:t xml:space="preserve"> Vyd. 4. Praha: Portál, 2011, 246 s. ISBN 978-80- 7367-928-6.</w:t>
      </w:r>
    </w:p>
    <w:p w:rsidR="0097242F" w:rsidRPr="004B66B0" w:rsidRDefault="0097242F" w:rsidP="009E43A3">
      <w:pPr>
        <w:pStyle w:val="Odstavecseseznamem"/>
        <w:numPr>
          <w:ilvl w:val="0"/>
          <w:numId w:val="67"/>
        </w:numPr>
        <w:spacing w:line="360" w:lineRule="auto"/>
        <w:jc w:val="both"/>
        <w:rPr>
          <w:rFonts w:cstheme="minorHAnsi"/>
          <w:sz w:val="24"/>
          <w:szCs w:val="24"/>
          <w:shd w:val="clear" w:color="auto" w:fill="FFFFFF"/>
        </w:rPr>
      </w:pPr>
      <w:r w:rsidRPr="004B66B0">
        <w:rPr>
          <w:rFonts w:cstheme="minorHAnsi"/>
          <w:sz w:val="24"/>
          <w:szCs w:val="24"/>
          <w:shd w:val="clear" w:color="auto" w:fill="FFFFFF"/>
        </w:rPr>
        <w:t>VALENTA, Milan. </w:t>
      </w:r>
      <w:r w:rsidRPr="004B66B0">
        <w:rPr>
          <w:rFonts w:cstheme="minorHAnsi"/>
          <w:i/>
          <w:iCs/>
          <w:sz w:val="24"/>
          <w:szCs w:val="24"/>
          <w:shd w:val="clear" w:color="auto" w:fill="FFFFFF"/>
        </w:rPr>
        <w:t>Dramaterapie</w:t>
      </w:r>
      <w:r w:rsidRPr="004B66B0">
        <w:rPr>
          <w:rFonts w:cstheme="minorHAnsi"/>
          <w:sz w:val="24"/>
          <w:szCs w:val="24"/>
          <w:shd w:val="clear" w:color="auto" w:fill="FFFFFF"/>
        </w:rPr>
        <w:t>. Praha: Grada, 2007. Psyché (Grada). ISBN 978-80-247-1819-4.</w:t>
      </w:r>
    </w:p>
    <w:p w:rsidR="003E5273" w:rsidRPr="004B66B0" w:rsidRDefault="0097242F" w:rsidP="009E43A3">
      <w:pPr>
        <w:pStyle w:val="Odstavecseseznamem"/>
        <w:numPr>
          <w:ilvl w:val="0"/>
          <w:numId w:val="67"/>
        </w:numPr>
        <w:spacing w:line="360" w:lineRule="auto"/>
        <w:jc w:val="both"/>
        <w:rPr>
          <w:rFonts w:cstheme="minorHAnsi"/>
          <w:sz w:val="24"/>
          <w:szCs w:val="24"/>
          <w:shd w:val="clear" w:color="auto" w:fill="FFFFFF"/>
        </w:rPr>
      </w:pPr>
      <w:r w:rsidRPr="004B66B0">
        <w:rPr>
          <w:rFonts w:cstheme="minorHAnsi"/>
          <w:sz w:val="24"/>
          <w:szCs w:val="24"/>
          <w:shd w:val="clear" w:color="auto" w:fill="FFFFFF"/>
        </w:rPr>
        <w:t>VALENTA, Milan. </w:t>
      </w:r>
      <w:r w:rsidRPr="004B66B0">
        <w:rPr>
          <w:rFonts w:cstheme="minorHAnsi"/>
          <w:i/>
          <w:iCs/>
          <w:sz w:val="24"/>
          <w:szCs w:val="24"/>
          <w:shd w:val="clear" w:color="auto" w:fill="FFFFFF"/>
        </w:rPr>
        <w:t>Rukověť dramaterapie a teatroterapie</w:t>
      </w:r>
      <w:r w:rsidRPr="004B66B0">
        <w:rPr>
          <w:rFonts w:cstheme="minorHAnsi"/>
          <w:sz w:val="24"/>
          <w:szCs w:val="24"/>
          <w:shd w:val="clear" w:color="auto" w:fill="FFFFFF"/>
        </w:rPr>
        <w:t>. Olomouc: Univerzita Palackého v Olomouci, 2006. ISBN 80-244-1358-2.</w:t>
      </w:r>
    </w:p>
    <w:p w:rsidR="00D97D5B" w:rsidRPr="004B66B0" w:rsidRDefault="00D97D5B" w:rsidP="009E43A3">
      <w:pPr>
        <w:pStyle w:val="Odstavecseseznamem"/>
        <w:numPr>
          <w:ilvl w:val="0"/>
          <w:numId w:val="67"/>
        </w:numPr>
        <w:spacing w:after="0" w:line="360" w:lineRule="auto"/>
        <w:jc w:val="both"/>
        <w:rPr>
          <w:rFonts w:cstheme="minorHAnsi"/>
          <w:sz w:val="24"/>
          <w:szCs w:val="24"/>
          <w:shd w:val="clear" w:color="auto" w:fill="FFFFFF"/>
        </w:rPr>
      </w:pPr>
      <w:r w:rsidRPr="004B66B0">
        <w:rPr>
          <w:rFonts w:cstheme="minorHAnsi"/>
          <w:sz w:val="24"/>
          <w:szCs w:val="24"/>
          <w:shd w:val="clear" w:color="auto" w:fill="FFFFFF"/>
        </w:rPr>
        <w:t>VALIŠOVÁ, Alena a Hana KASÍKOVÁ. </w:t>
      </w:r>
      <w:r w:rsidRPr="004B66B0">
        <w:rPr>
          <w:rFonts w:cstheme="minorHAnsi"/>
          <w:i/>
          <w:iCs/>
          <w:sz w:val="24"/>
          <w:szCs w:val="24"/>
          <w:shd w:val="clear" w:color="auto" w:fill="FFFFFF"/>
        </w:rPr>
        <w:t>Pedagogika pro učitele</w:t>
      </w:r>
      <w:r w:rsidRPr="004B66B0">
        <w:rPr>
          <w:rFonts w:cstheme="minorHAnsi"/>
          <w:sz w:val="24"/>
          <w:szCs w:val="24"/>
          <w:shd w:val="clear" w:color="auto" w:fill="FFFFFF"/>
        </w:rPr>
        <w:t>. Praha: Grada, 2007. Pedagogika (Grada). ISBN 978-80-247-1734-0.</w:t>
      </w:r>
    </w:p>
    <w:p w:rsidR="00301DA6" w:rsidRPr="004704B6" w:rsidRDefault="00301DA6" w:rsidP="009E43A3">
      <w:pPr>
        <w:pStyle w:val="Seznam"/>
        <w:numPr>
          <w:ilvl w:val="0"/>
          <w:numId w:val="67"/>
        </w:numPr>
        <w:spacing w:line="360" w:lineRule="auto"/>
        <w:jc w:val="both"/>
        <w:rPr>
          <w:shd w:val="clear" w:color="auto" w:fill="FFFFFF"/>
        </w:rPr>
      </w:pPr>
      <w:r w:rsidRPr="004704B6">
        <w:rPr>
          <w:shd w:val="clear" w:color="auto" w:fill="FFFFFF"/>
        </w:rPr>
        <w:t xml:space="preserve">VÁGNEROVÁ, Marie. </w:t>
      </w:r>
      <w:r w:rsidRPr="004704B6">
        <w:rPr>
          <w:i/>
          <w:shd w:val="clear" w:color="auto" w:fill="FFFFFF"/>
        </w:rPr>
        <w:t>Vývojová psychologie I.: dětství a dospívání.</w:t>
      </w:r>
      <w:r w:rsidR="00560184">
        <w:rPr>
          <w:i/>
          <w:shd w:val="clear" w:color="auto" w:fill="FFFFFF"/>
        </w:rPr>
        <w:t xml:space="preserve"> </w:t>
      </w:r>
      <w:r w:rsidR="004B66B0">
        <w:rPr>
          <w:shd w:val="clear" w:color="auto" w:fill="FFFFFF"/>
        </w:rPr>
        <w:t>Praha</w:t>
      </w:r>
      <w:r w:rsidRPr="004704B6">
        <w:rPr>
          <w:shd w:val="clear" w:color="auto" w:fill="FFFFFF"/>
        </w:rPr>
        <w:t>: Karolinum, 2005. ISBN 80-246-0956-8.</w:t>
      </w:r>
    </w:p>
    <w:p w:rsidR="0097242F" w:rsidRPr="004B66B0" w:rsidRDefault="00C45B4D" w:rsidP="009E43A3">
      <w:pPr>
        <w:pStyle w:val="Odstavecseseznamem"/>
        <w:numPr>
          <w:ilvl w:val="0"/>
          <w:numId w:val="67"/>
        </w:numPr>
        <w:spacing w:line="360" w:lineRule="auto"/>
        <w:jc w:val="both"/>
        <w:rPr>
          <w:rFonts w:cstheme="minorHAnsi"/>
          <w:sz w:val="24"/>
          <w:szCs w:val="24"/>
          <w:shd w:val="clear" w:color="auto" w:fill="FFFFFF"/>
        </w:rPr>
      </w:pPr>
      <w:r w:rsidRPr="004B66B0">
        <w:rPr>
          <w:rFonts w:cstheme="minorHAnsi"/>
          <w:sz w:val="24"/>
          <w:szCs w:val="24"/>
          <w:shd w:val="clear" w:color="auto" w:fill="FFFFFF"/>
        </w:rPr>
        <w:lastRenderedPageBreak/>
        <w:t>VÁGNEROVÁ, Marie. </w:t>
      </w:r>
      <w:r w:rsidRPr="004B66B0">
        <w:rPr>
          <w:rFonts w:cstheme="minorHAnsi"/>
          <w:i/>
          <w:iCs/>
          <w:sz w:val="24"/>
          <w:szCs w:val="24"/>
          <w:shd w:val="clear" w:color="auto" w:fill="FFFFFF"/>
        </w:rPr>
        <w:t>Vývojová psychologie: dětství a dospívání</w:t>
      </w:r>
      <w:r w:rsidRPr="004B66B0">
        <w:rPr>
          <w:rFonts w:cstheme="minorHAnsi"/>
          <w:sz w:val="24"/>
          <w:szCs w:val="24"/>
          <w:shd w:val="clear" w:color="auto" w:fill="FFFFFF"/>
        </w:rPr>
        <w:t xml:space="preserve">. Vyd. 2., dopl. </w:t>
      </w:r>
      <w:r w:rsidR="00AF4014">
        <w:rPr>
          <w:rFonts w:cstheme="minorHAnsi"/>
          <w:sz w:val="24"/>
          <w:szCs w:val="24"/>
          <w:shd w:val="clear" w:color="auto" w:fill="FFFFFF"/>
        </w:rPr>
        <w:t>a </w:t>
      </w:r>
      <w:r w:rsidRPr="004B66B0">
        <w:rPr>
          <w:rFonts w:cstheme="minorHAnsi"/>
          <w:sz w:val="24"/>
          <w:szCs w:val="24"/>
          <w:shd w:val="clear" w:color="auto" w:fill="FFFFFF"/>
        </w:rPr>
        <w:t xml:space="preserve"> přeprac. Praha: Karolinum, 2012. ISBN 978-80-246-2153-1.</w:t>
      </w:r>
    </w:p>
    <w:p w:rsidR="00EB0C36" w:rsidRPr="00EB0C36" w:rsidRDefault="00EB0C36" w:rsidP="00EB0C36">
      <w:pPr>
        <w:pStyle w:val="Nadpis1"/>
        <w:spacing w:after="240"/>
        <w:jc w:val="both"/>
        <w:rPr>
          <w:rFonts w:asciiTheme="minorHAnsi" w:hAnsiTheme="minorHAnsi" w:cstheme="minorHAnsi"/>
          <w:color w:val="auto"/>
          <w:sz w:val="24"/>
          <w:szCs w:val="24"/>
        </w:rPr>
      </w:pPr>
      <w:bookmarkStart w:id="50" w:name="_Toc4756058"/>
      <w:r>
        <w:rPr>
          <w:rFonts w:asciiTheme="minorHAnsi" w:hAnsiTheme="minorHAnsi" w:cstheme="minorHAnsi"/>
          <w:color w:val="auto"/>
          <w:sz w:val="24"/>
          <w:szCs w:val="24"/>
        </w:rPr>
        <w:t>Internetové zdroje</w:t>
      </w:r>
      <w:bookmarkEnd w:id="50"/>
    </w:p>
    <w:p w:rsidR="008C0105" w:rsidRPr="00105D10" w:rsidRDefault="008C0105" w:rsidP="009E43A3">
      <w:pPr>
        <w:pStyle w:val="Odstavecseseznamem"/>
        <w:numPr>
          <w:ilvl w:val="0"/>
          <w:numId w:val="67"/>
        </w:numPr>
        <w:spacing w:line="360" w:lineRule="auto"/>
        <w:jc w:val="both"/>
        <w:rPr>
          <w:rFonts w:cstheme="minorHAnsi"/>
          <w:sz w:val="24"/>
          <w:szCs w:val="24"/>
        </w:rPr>
      </w:pPr>
      <w:r w:rsidRPr="00105D10">
        <w:rPr>
          <w:sz w:val="24"/>
          <w:szCs w:val="24"/>
          <w:shd w:val="clear" w:color="auto" w:fill="FFFFFF"/>
        </w:rPr>
        <w:t>ADONI - KROYANKER, Michal, Dafna REGEV, Sharon SNIR, Hod ORKIBI a Iris SHAKAROV. Practices and challenges in implementing art therapy in the school system. </w:t>
      </w:r>
      <w:r w:rsidRPr="00105D10">
        <w:rPr>
          <w:i/>
          <w:iCs/>
          <w:sz w:val="24"/>
          <w:szCs w:val="24"/>
          <w:shd w:val="clear" w:color="auto" w:fill="FFFFFF"/>
        </w:rPr>
        <w:t>International Journal of Art Therapy</w:t>
      </w:r>
      <w:r w:rsidRPr="00105D10">
        <w:rPr>
          <w:sz w:val="24"/>
          <w:szCs w:val="24"/>
          <w:shd w:val="clear" w:color="auto" w:fill="FFFFFF"/>
        </w:rPr>
        <w:t xml:space="preserve">[online]. 2018, </w:t>
      </w:r>
      <w:r w:rsidRPr="00105D10">
        <w:rPr>
          <w:b/>
          <w:bCs/>
          <w:sz w:val="24"/>
          <w:szCs w:val="24"/>
          <w:shd w:val="clear" w:color="auto" w:fill="FFFFFF"/>
        </w:rPr>
        <w:t>2019</w:t>
      </w:r>
      <w:r w:rsidR="007A6C67" w:rsidRPr="00105D10">
        <w:rPr>
          <w:b/>
          <w:bCs/>
          <w:sz w:val="24"/>
          <w:szCs w:val="24"/>
          <w:shd w:val="clear" w:color="auto" w:fill="FFFFFF"/>
        </w:rPr>
        <w:t xml:space="preserve"> </w:t>
      </w:r>
      <w:r w:rsidRPr="00105D10">
        <w:rPr>
          <w:sz w:val="24"/>
          <w:szCs w:val="24"/>
          <w:shd w:val="clear" w:color="auto" w:fill="FFFFFF"/>
        </w:rPr>
        <w:t>(Vol. 24, Iss.</w:t>
      </w:r>
      <w:r w:rsidR="00105D10">
        <w:rPr>
          <w:sz w:val="24"/>
          <w:szCs w:val="24"/>
          <w:shd w:val="clear" w:color="auto" w:fill="FFFFFF"/>
        </w:rPr>
        <w:t> </w:t>
      </w:r>
      <w:r w:rsidRPr="00105D10">
        <w:rPr>
          <w:sz w:val="24"/>
          <w:szCs w:val="24"/>
          <w:shd w:val="clear" w:color="auto" w:fill="FFFFFF"/>
        </w:rPr>
        <w:t>1),</w:t>
      </w:r>
      <w:r w:rsidR="00105D10">
        <w:rPr>
          <w:sz w:val="24"/>
          <w:szCs w:val="24"/>
          <w:shd w:val="clear" w:color="auto" w:fill="FFFFFF"/>
        </w:rPr>
        <w:t> </w:t>
      </w:r>
      <w:r w:rsidRPr="00105D10">
        <w:rPr>
          <w:sz w:val="24"/>
          <w:szCs w:val="24"/>
          <w:shd w:val="clear" w:color="auto" w:fill="FFFFFF"/>
        </w:rPr>
        <w:t>40-49</w:t>
      </w:r>
      <w:r w:rsidR="00105D10">
        <w:rPr>
          <w:sz w:val="24"/>
          <w:szCs w:val="24"/>
          <w:shd w:val="clear" w:color="auto" w:fill="FFFFFF"/>
        </w:rPr>
        <w:t> </w:t>
      </w:r>
      <w:r w:rsidRPr="00105D10">
        <w:rPr>
          <w:sz w:val="24"/>
          <w:szCs w:val="24"/>
          <w:shd w:val="clear" w:color="auto" w:fill="FFFFFF"/>
        </w:rPr>
        <w:t>[cit.</w:t>
      </w:r>
      <w:r w:rsidR="00105D10">
        <w:rPr>
          <w:sz w:val="24"/>
          <w:szCs w:val="24"/>
          <w:shd w:val="clear" w:color="auto" w:fill="FFFFFF"/>
        </w:rPr>
        <w:t> </w:t>
      </w:r>
      <w:r w:rsidRPr="00105D10">
        <w:rPr>
          <w:sz w:val="24"/>
          <w:szCs w:val="24"/>
          <w:shd w:val="clear" w:color="auto" w:fill="FFFFFF"/>
        </w:rPr>
        <w:t>2019-03</w:t>
      </w:r>
      <w:r w:rsidR="00105D10">
        <w:rPr>
          <w:sz w:val="24"/>
          <w:szCs w:val="24"/>
          <w:shd w:val="clear" w:color="auto" w:fill="FFFFFF"/>
        </w:rPr>
        <w:t>-5</w:t>
      </w:r>
      <w:r w:rsidRPr="00105D10">
        <w:rPr>
          <w:sz w:val="24"/>
          <w:szCs w:val="24"/>
          <w:shd w:val="clear" w:color="auto" w:fill="FFFFFF"/>
        </w:rPr>
        <w:t>].</w:t>
      </w:r>
      <w:r w:rsidR="00105D10">
        <w:rPr>
          <w:sz w:val="24"/>
          <w:szCs w:val="24"/>
          <w:shd w:val="clear" w:color="auto" w:fill="FFFFFF"/>
        </w:rPr>
        <w:t> </w:t>
      </w:r>
      <w:r w:rsidRPr="00105D10">
        <w:rPr>
          <w:sz w:val="24"/>
          <w:szCs w:val="24"/>
          <w:shd w:val="clear" w:color="auto" w:fill="FFFFFF"/>
        </w:rPr>
        <w:t>Dostupné</w:t>
      </w:r>
      <w:r w:rsidR="00105D10">
        <w:rPr>
          <w:sz w:val="24"/>
          <w:szCs w:val="24"/>
          <w:shd w:val="clear" w:color="auto" w:fill="FFFFFF"/>
        </w:rPr>
        <w:t> </w:t>
      </w:r>
      <w:r w:rsidRPr="00105D10">
        <w:rPr>
          <w:sz w:val="24"/>
          <w:szCs w:val="24"/>
          <w:shd w:val="clear" w:color="auto" w:fill="FFFFFF"/>
        </w:rPr>
        <w:t xml:space="preserve">z: https://www.tandfonline.com/doi/full/10.1080/17454832.2018.1536726 </w:t>
      </w:r>
    </w:p>
    <w:p w:rsidR="00DC3FCC" w:rsidRPr="00B22A5C" w:rsidRDefault="00286A07" w:rsidP="009E43A3">
      <w:pPr>
        <w:pStyle w:val="Odstavecseseznamem"/>
        <w:numPr>
          <w:ilvl w:val="0"/>
          <w:numId w:val="67"/>
        </w:numPr>
        <w:spacing w:line="360" w:lineRule="auto"/>
        <w:jc w:val="both"/>
        <w:rPr>
          <w:rFonts w:cstheme="minorHAnsi"/>
          <w:sz w:val="24"/>
          <w:szCs w:val="24"/>
        </w:rPr>
      </w:pPr>
      <w:r>
        <w:rPr>
          <w:sz w:val="24"/>
          <w:szCs w:val="24"/>
          <w:shd w:val="clear" w:color="auto" w:fill="FFFFFF"/>
        </w:rPr>
        <w:t>A</w:t>
      </w:r>
      <w:r w:rsidR="006A5319" w:rsidRPr="00B22A5C">
        <w:rPr>
          <w:iCs/>
          <w:sz w:val="24"/>
          <w:szCs w:val="24"/>
          <w:shd w:val="clear" w:color="auto" w:fill="FFFFFF"/>
        </w:rPr>
        <w:t>rteterapie</w:t>
      </w:r>
      <w:r w:rsidR="006A5319" w:rsidRPr="00B22A5C">
        <w:rPr>
          <w:i/>
          <w:iCs/>
          <w:sz w:val="24"/>
          <w:szCs w:val="24"/>
          <w:shd w:val="clear" w:color="auto" w:fill="FFFFFF"/>
        </w:rPr>
        <w:t> </w:t>
      </w:r>
      <w:r w:rsidR="006A5319" w:rsidRPr="00B22A5C">
        <w:rPr>
          <w:sz w:val="24"/>
          <w:szCs w:val="24"/>
          <w:shd w:val="clear" w:color="auto" w:fill="FFFFFF"/>
        </w:rPr>
        <w:t xml:space="preserve">[online]. </w:t>
      </w:r>
      <w:r w:rsidR="006A5319" w:rsidRPr="00B22A5C">
        <w:rPr>
          <w:i/>
          <w:sz w:val="24"/>
          <w:szCs w:val="24"/>
          <w:shd w:val="clear" w:color="auto" w:fill="FFFFFF"/>
        </w:rPr>
        <w:t>Česká arteterapeutická asociace</w:t>
      </w:r>
      <w:r w:rsidR="006A5319" w:rsidRPr="00B22A5C">
        <w:rPr>
          <w:sz w:val="24"/>
          <w:szCs w:val="24"/>
          <w:shd w:val="clear" w:color="auto" w:fill="FFFFFF"/>
        </w:rPr>
        <w:t>: ©</w:t>
      </w:r>
      <w:r w:rsidR="00EB0C36" w:rsidRPr="00B22A5C">
        <w:rPr>
          <w:sz w:val="24"/>
          <w:szCs w:val="24"/>
          <w:shd w:val="clear" w:color="auto" w:fill="FFFFFF"/>
        </w:rPr>
        <w:t xml:space="preserve"> </w:t>
      </w:r>
      <w:r>
        <w:rPr>
          <w:sz w:val="24"/>
          <w:szCs w:val="24"/>
          <w:shd w:val="clear" w:color="auto" w:fill="FFFFFF"/>
        </w:rPr>
        <w:t>2018 [cit. 2018-09-16</w:t>
      </w:r>
      <w:r w:rsidR="006A5319" w:rsidRPr="00B22A5C">
        <w:rPr>
          <w:sz w:val="24"/>
          <w:szCs w:val="24"/>
          <w:shd w:val="clear" w:color="auto" w:fill="FFFFFF"/>
        </w:rPr>
        <w:t xml:space="preserve">]. Dostupné z: </w:t>
      </w:r>
      <w:hyperlink r:id="rId11" w:history="1">
        <w:r w:rsidR="004704B6" w:rsidRPr="00B22A5C">
          <w:rPr>
            <w:rStyle w:val="Hypertextovodkaz"/>
            <w:color w:val="auto"/>
            <w:sz w:val="24"/>
            <w:szCs w:val="24"/>
            <w:u w:val="none"/>
            <w:shd w:val="clear" w:color="auto" w:fill="FFFFFF"/>
          </w:rPr>
          <w:t>https://www.arteterapie.cz/arteterapie</w:t>
        </w:r>
      </w:hyperlink>
    </w:p>
    <w:p w:rsidR="0045525B" w:rsidRPr="00B22A5C" w:rsidRDefault="0045525B" w:rsidP="009E43A3">
      <w:pPr>
        <w:pStyle w:val="Odstavecseseznamem"/>
        <w:numPr>
          <w:ilvl w:val="0"/>
          <w:numId w:val="67"/>
        </w:numPr>
        <w:spacing w:line="360" w:lineRule="auto"/>
        <w:jc w:val="both"/>
        <w:rPr>
          <w:rFonts w:cstheme="minorHAnsi"/>
          <w:sz w:val="24"/>
          <w:szCs w:val="24"/>
        </w:rPr>
      </w:pPr>
      <w:r w:rsidRPr="00B22A5C">
        <w:rPr>
          <w:rFonts w:cstheme="minorHAnsi"/>
          <w:sz w:val="24"/>
          <w:szCs w:val="24"/>
        </w:rPr>
        <w:t xml:space="preserve">Co je lesní mateřská škola </w:t>
      </w:r>
      <w:r w:rsidRPr="00B22A5C">
        <w:rPr>
          <w:sz w:val="24"/>
          <w:szCs w:val="24"/>
          <w:shd w:val="clear" w:color="auto" w:fill="FFFFFF"/>
        </w:rPr>
        <w:t xml:space="preserve">[online]. </w:t>
      </w:r>
      <w:r w:rsidRPr="00B22A5C">
        <w:rPr>
          <w:rFonts w:cstheme="minorHAnsi"/>
          <w:i/>
          <w:sz w:val="24"/>
          <w:szCs w:val="24"/>
        </w:rPr>
        <w:t>Asociace lesních MŠ</w:t>
      </w:r>
      <w:r w:rsidRPr="00B22A5C">
        <w:rPr>
          <w:rFonts w:cstheme="minorHAnsi"/>
          <w:sz w:val="24"/>
          <w:szCs w:val="24"/>
        </w:rPr>
        <w:t xml:space="preserve">: </w:t>
      </w:r>
      <w:r w:rsidRPr="00B22A5C">
        <w:rPr>
          <w:sz w:val="24"/>
          <w:szCs w:val="24"/>
          <w:shd w:val="clear" w:color="auto" w:fill="FFFFFF"/>
        </w:rPr>
        <w:t>©</w:t>
      </w:r>
      <w:r w:rsidR="00EB0C36" w:rsidRPr="00B22A5C">
        <w:rPr>
          <w:sz w:val="24"/>
          <w:szCs w:val="24"/>
          <w:shd w:val="clear" w:color="auto" w:fill="FFFFFF"/>
        </w:rPr>
        <w:t xml:space="preserve"> </w:t>
      </w:r>
      <w:r w:rsidRPr="00B22A5C">
        <w:rPr>
          <w:sz w:val="24"/>
          <w:szCs w:val="24"/>
          <w:shd w:val="clear" w:color="auto" w:fill="FFFFFF"/>
        </w:rPr>
        <w:t xml:space="preserve">2018 [cit. </w:t>
      </w:r>
      <w:r w:rsidR="00286A07">
        <w:rPr>
          <w:sz w:val="24"/>
          <w:szCs w:val="24"/>
          <w:shd w:val="clear" w:color="auto" w:fill="FFFFFF"/>
        </w:rPr>
        <w:t>2018-12-27</w:t>
      </w:r>
      <w:r w:rsidRPr="00B22A5C">
        <w:rPr>
          <w:sz w:val="24"/>
          <w:szCs w:val="24"/>
          <w:shd w:val="clear" w:color="auto" w:fill="FFFFFF"/>
        </w:rPr>
        <w:t>]. Dostupné z:</w:t>
      </w:r>
      <w:r w:rsidR="00EB0C36" w:rsidRPr="00B22A5C">
        <w:rPr>
          <w:sz w:val="24"/>
          <w:szCs w:val="24"/>
          <w:shd w:val="clear" w:color="auto" w:fill="FFFFFF"/>
        </w:rPr>
        <w:t xml:space="preserve"> </w:t>
      </w:r>
      <w:hyperlink r:id="rId12" w:history="1">
        <w:r w:rsidRPr="00B22A5C">
          <w:rPr>
            <w:rStyle w:val="Hypertextovodkaz"/>
            <w:color w:val="auto"/>
            <w:sz w:val="24"/>
            <w:szCs w:val="24"/>
            <w:u w:val="none"/>
            <w:shd w:val="clear" w:color="auto" w:fill="FFFFFF"/>
          </w:rPr>
          <w:t>http://www.lesnims.cz/lesni-ms/co-je-lesni-materska-skola.html</w:t>
        </w:r>
      </w:hyperlink>
    </w:p>
    <w:p w:rsidR="00B77635" w:rsidRPr="000F360F" w:rsidRDefault="00B77635" w:rsidP="009E43A3">
      <w:pPr>
        <w:pStyle w:val="Odstavecseseznamem"/>
        <w:numPr>
          <w:ilvl w:val="0"/>
          <w:numId w:val="67"/>
        </w:numPr>
        <w:spacing w:line="360" w:lineRule="auto"/>
        <w:jc w:val="both"/>
        <w:rPr>
          <w:rFonts w:cstheme="minorHAnsi"/>
          <w:sz w:val="24"/>
          <w:szCs w:val="24"/>
        </w:rPr>
      </w:pPr>
      <w:r w:rsidRPr="00B22A5C">
        <w:rPr>
          <w:rFonts w:cstheme="minorHAnsi"/>
          <w:sz w:val="24"/>
          <w:szCs w:val="24"/>
        </w:rPr>
        <w:t xml:space="preserve">Co jsou mateřská centra </w:t>
      </w:r>
      <w:r w:rsidRPr="00B22A5C">
        <w:rPr>
          <w:sz w:val="24"/>
          <w:szCs w:val="24"/>
          <w:shd w:val="clear" w:color="auto" w:fill="FFFFFF"/>
        </w:rPr>
        <w:t xml:space="preserve">[online]. </w:t>
      </w:r>
      <w:r w:rsidR="003A47D0" w:rsidRPr="00B22A5C">
        <w:rPr>
          <w:rFonts w:cstheme="minorHAnsi"/>
          <w:i/>
          <w:sz w:val="24"/>
          <w:szCs w:val="24"/>
        </w:rPr>
        <w:t>Síť mateřských center</w:t>
      </w:r>
      <w:r w:rsidRPr="00B22A5C">
        <w:rPr>
          <w:rFonts w:cstheme="minorHAnsi"/>
          <w:sz w:val="24"/>
          <w:szCs w:val="24"/>
        </w:rPr>
        <w:t xml:space="preserve">: </w:t>
      </w:r>
      <w:r w:rsidR="003A47D0" w:rsidRPr="00B22A5C">
        <w:rPr>
          <w:sz w:val="24"/>
          <w:szCs w:val="24"/>
          <w:shd w:val="clear" w:color="auto" w:fill="FFFFFF"/>
        </w:rPr>
        <w:t>©</w:t>
      </w:r>
      <w:r w:rsidR="00EB0C36" w:rsidRPr="00B22A5C">
        <w:rPr>
          <w:sz w:val="24"/>
          <w:szCs w:val="24"/>
          <w:shd w:val="clear" w:color="auto" w:fill="FFFFFF"/>
        </w:rPr>
        <w:t xml:space="preserve"> </w:t>
      </w:r>
      <w:r w:rsidR="003A47D0" w:rsidRPr="00B22A5C">
        <w:rPr>
          <w:sz w:val="24"/>
          <w:szCs w:val="24"/>
          <w:shd w:val="clear" w:color="auto" w:fill="FFFFFF"/>
        </w:rPr>
        <w:t>2009</w:t>
      </w:r>
      <w:r w:rsidRPr="00B22A5C">
        <w:rPr>
          <w:sz w:val="24"/>
          <w:szCs w:val="24"/>
          <w:shd w:val="clear" w:color="auto" w:fill="FFFFFF"/>
        </w:rPr>
        <w:t xml:space="preserve"> [cit. </w:t>
      </w:r>
      <w:r w:rsidR="00286A07">
        <w:rPr>
          <w:sz w:val="24"/>
          <w:szCs w:val="24"/>
          <w:shd w:val="clear" w:color="auto" w:fill="FFFFFF"/>
        </w:rPr>
        <w:t>2018-12-</w:t>
      </w:r>
      <w:r w:rsidRPr="00B22A5C">
        <w:rPr>
          <w:sz w:val="24"/>
          <w:szCs w:val="24"/>
          <w:shd w:val="clear" w:color="auto" w:fill="FFFFFF"/>
        </w:rPr>
        <w:t>27]. Dostupné z:</w:t>
      </w:r>
      <w:r w:rsidR="00EB0C36" w:rsidRPr="00B22A5C">
        <w:rPr>
          <w:sz w:val="24"/>
          <w:szCs w:val="24"/>
          <w:shd w:val="clear" w:color="auto" w:fill="FFFFFF"/>
        </w:rPr>
        <w:t xml:space="preserve"> </w:t>
      </w:r>
      <w:hyperlink r:id="rId13" w:history="1">
        <w:r w:rsidR="003A47D0" w:rsidRPr="00B22A5C">
          <w:rPr>
            <w:rStyle w:val="Hypertextovodkaz"/>
            <w:rFonts w:cstheme="minorHAnsi"/>
            <w:color w:val="auto"/>
            <w:sz w:val="24"/>
            <w:szCs w:val="24"/>
            <w:u w:val="none"/>
          </w:rPr>
          <w:t>http://www.materska-centra.cz/sit-mc-v-cr/co-jsou-mc/</w:t>
        </w:r>
      </w:hyperlink>
    </w:p>
    <w:p w:rsidR="000F360F" w:rsidRDefault="000F360F" w:rsidP="009E43A3">
      <w:pPr>
        <w:pStyle w:val="Odstavecseseznamem"/>
        <w:numPr>
          <w:ilvl w:val="0"/>
          <w:numId w:val="67"/>
        </w:numPr>
        <w:spacing w:line="360" w:lineRule="auto"/>
        <w:jc w:val="both"/>
        <w:rPr>
          <w:rFonts w:cstheme="minorHAnsi"/>
          <w:sz w:val="24"/>
          <w:szCs w:val="24"/>
        </w:rPr>
      </w:pPr>
      <w:r w:rsidRPr="000F360F">
        <w:rPr>
          <w:rFonts w:cstheme="minorHAnsi"/>
          <w:sz w:val="24"/>
          <w:szCs w:val="24"/>
        </w:rPr>
        <w:t>ČERNÁ, Lenka. </w:t>
      </w:r>
      <w:r w:rsidRPr="000F360F">
        <w:rPr>
          <w:rFonts w:cstheme="minorHAnsi"/>
          <w:i/>
          <w:iCs/>
          <w:sz w:val="24"/>
          <w:szCs w:val="24"/>
        </w:rPr>
        <w:t>Využití muzikoterapie v mateřské škole</w:t>
      </w:r>
      <w:r w:rsidR="00286A07">
        <w:rPr>
          <w:rFonts w:cstheme="minorHAnsi"/>
          <w:i/>
          <w:iCs/>
          <w:sz w:val="24"/>
          <w:szCs w:val="24"/>
        </w:rPr>
        <w:t>.</w:t>
      </w:r>
      <w:r w:rsidRPr="000F360F">
        <w:rPr>
          <w:rFonts w:cstheme="minorHAnsi"/>
          <w:sz w:val="24"/>
          <w:szCs w:val="24"/>
        </w:rPr>
        <w:t> [online]. Hradec Králové, 2016 [cit. 2019-02-10]. Dostupné z: https://theses.cz/id/qdz863/STAG84316.pdf. Diplomová práce. Univerzita Hradec Králové.</w:t>
      </w:r>
    </w:p>
    <w:p w:rsidR="000F360F" w:rsidRPr="00286A07" w:rsidRDefault="000F360F" w:rsidP="009E43A3">
      <w:pPr>
        <w:pStyle w:val="Odstavecseseznamem"/>
        <w:numPr>
          <w:ilvl w:val="0"/>
          <w:numId w:val="67"/>
        </w:numPr>
        <w:spacing w:line="360" w:lineRule="auto"/>
        <w:jc w:val="both"/>
        <w:rPr>
          <w:rFonts w:cstheme="minorHAnsi"/>
          <w:sz w:val="24"/>
          <w:szCs w:val="24"/>
        </w:rPr>
      </w:pPr>
      <w:r w:rsidRPr="00B22A5C">
        <w:rPr>
          <w:rFonts w:cstheme="minorHAnsi"/>
          <w:sz w:val="24"/>
          <w:szCs w:val="24"/>
        </w:rPr>
        <w:t>Dětská skupina</w:t>
      </w:r>
      <w:r w:rsidRPr="00B22A5C">
        <w:rPr>
          <w:rFonts w:cstheme="minorHAnsi"/>
          <w:i/>
          <w:sz w:val="24"/>
          <w:szCs w:val="24"/>
        </w:rPr>
        <w:t xml:space="preserve"> </w:t>
      </w:r>
      <w:r w:rsidRPr="00B22A5C">
        <w:rPr>
          <w:sz w:val="24"/>
          <w:szCs w:val="24"/>
          <w:shd w:val="clear" w:color="auto" w:fill="FFFFFF"/>
        </w:rPr>
        <w:t xml:space="preserve">[online]. </w:t>
      </w:r>
      <w:r w:rsidRPr="00B22A5C">
        <w:rPr>
          <w:rFonts w:cstheme="minorHAnsi"/>
          <w:i/>
          <w:sz w:val="24"/>
          <w:szCs w:val="24"/>
        </w:rPr>
        <w:t>Ministerstvo práce a sociálních věcí</w:t>
      </w:r>
      <w:r w:rsidRPr="00B22A5C">
        <w:rPr>
          <w:rFonts w:cstheme="minorHAnsi"/>
          <w:sz w:val="24"/>
          <w:szCs w:val="24"/>
        </w:rPr>
        <w:t xml:space="preserve">: </w:t>
      </w:r>
      <w:r w:rsidRPr="00B22A5C">
        <w:rPr>
          <w:sz w:val="24"/>
          <w:szCs w:val="24"/>
          <w:shd w:val="clear" w:color="auto" w:fill="FFFFFF"/>
        </w:rPr>
        <w:t xml:space="preserve">[cit. </w:t>
      </w:r>
      <w:r w:rsidR="00286A07">
        <w:rPr>
          <w:sz w:val="24"/>
          <w:szCs w:val="24"/>
          <w:shd w:val="clear" w:color="auto" w:fill="FFFFFF"/>
        </w:rPr>
        <w:t>2018-12-</w:t>
      </w:r>
      <w:r w:rsidRPr="00B22A5C">
        <w:rPr>
          <w:sz w:val="24"/>
          <w:szCs w:val="24"/>
          <w:shd w:val="clear" w:color="auto" w:fill="FFFFFF"/>
        </w:rPr>
        <w:t xml:space="preserve">27]. Dostupné z: </w:t>
      </w:r>
      <w:hyperlink r:id="rId14" w:history="1">
        <w:r w:rsidRPr="00B22A5C">
          <w:rPr>
            <w:rStyle w:val="Hypertextovodkaz"/>
            <w:rFonts w:cstheme="minorHAnsi"/>
            <w:color w:val="auto"/>
            <w:sz w:val="24"/>
            <w:szCs w:val="24"/>
            <w:u w:val="none"/>
          </w:rPr>
          <w:t>https://www.mpsv.cz/files/clanky/20048/zakon_247_2014_Sb.pdf</w:t>
        </w:r>
      </w:hyperlink>
    </w:p>
    <w:p w:rsidR="00286A07" w:rsidRPr="000F360F" w:rsidRDefault="00286A07" w:rsidP="009E43A3">
      <w:pPr>
        <w:pStyle w:val="Odstavecseseznamem"/>
        <w:numPr>
          <w:ilvl w:val="0"/>
          <w:numId w:val="67"/>
        </w:numPr>
        <w:spacing w:line="360" w:lineRule="auto"/>
        <w:jc w:val="both"/>
        <w:rPr>
          <w:rFonts w:cstheme="minorHAnsi"/>
          <w:sz w:val="24"/>
          <w:szCs w:val="24"/>
        </w:rPr>
      </w:pPr>
      <w:r w:rsidRPr="00286A07">
        <w:rPr>
          <w:rFonts w:cstheme="minorHAnsi"/>
          <w:sz w:val="24"/>
          <w:szCs w:val="24"/>
        </w:rPr>
        <w:t>DUBSKÁ, Iveta. </w:t>
      </w:r>
      <w:r w:rsidRPr="00286A07">
        <w:rPr>
          <w:rFonts w:cstheme="minorHAnsi"/>
          <w:i/>
          <w:iCs/>
          <w:sz w:val="24"/>
          <w:szCs w:val="24"/>
        </w:rPr>
        <w:t>Muzikoterapie jako nástroj sociální interakce u předškolních dětí s autismem.</w:t>
      </w:r>
      <w:r w:rsidRPr="00286A07">
        <w:rPr>
          <w:rFonts w:cstheme="minorHAnsi"/>
          <w:sz w:val="24"/>
          <w:szCs w:val="24"/>
        </w:rPr>
        <w:t> [online]. Olomouc, 2018 [cit. 2019-02-20]. Dostupné z: https://theses.cz/id/xz2msq/Diplomov_prce_Iveta_Dubsk.pdf. Diplomová práce. Univerzita Palackého v Olomouci.</w:t>
      </w:r>
    </w:p>
    <w:p w:rsidR="00BE04E0" w:rsidRDefault="00BE04E0" w:rsidP="009E43A3">
      <w:pPr>
        <w:pStyle w:val="Odstavecseseznamem"/>
        <w:numPr>
          <w:ilvl w:val="0"/>
          <w:numId w:val="67"/>
        </w:numPr>
        <w:spacing w:line="360" w:lineRule="auto"/>
        <w:jc w:val="both"/>
        <w:rPr>
          <w:rFonts w:cstheme="minorHAnsi"/>
          <w:sz w:val="24"/>
          <w:szCs w:val="24"/>
        </w:rPr>
      </w:pPr>
      <w:r w:rsidRPr="00BE04E0">
        <w:rPr>
          <w:rFonts w:cstheme="minorHAnsi"/>
          <w:sz w:val="24"/>
          <w:szCs w:val="24"/>
        </w:rPr>
        <w:t>HAKLOVÁ, Veronika. </w:t>
      </w:r>
      <w:r w:rsidRPr="00BE04E0">
        <w:rPr>
          <w:rFonts w:cstheme="minorHAnsi"/>
          <w:i/>
          <w:iCs/>
          <w:sz w:val="24"/>
          <w:szCs w:val="24"/>
        </w:rPr>
        <w:t>Využití dramaterapie v mateřské škole speciální</w:t>
      </w:r>
      <w:r w:rsidR="00286A07">
        <w:rPr>
          <w:rFonts w:cstheme="minorHAnsi"/>
          <w:i/>
          <w:iCs/>
          <w:sz w:val="24"/>
          <w:szCs w:val="24"/>
        </w:rPr>
        <w:t>.</w:t>
      </w:r>
      <w:r w:rsidRPr="00BE04E0">
        <w:rPr>
          <w:rFonts w:cstheme="minorHAnsi"/>
          <w:sz w:val="24"/>
          <w:szCs w:val="24"/>
        </w:rPr>
        <w:t> [online]. Olomouc,</w:t>
      </w:r>
      <w:r w:rsidR="00105D10">
        <w:rPr>
          <w:rFonts w:cstheme="minorHAnsi"/>
          <w:sz w:val="24"/>
          <w:szCs w:val="24"/>
        </w:rPr>
        <w:t> </w:t>
      </w:r>
      <w:r w:rsidRPr="00BE04E0">
        <w:rPr>
          <w:rFonts w:cstheme="minorHAnsi"/>
          <w:sz w:val="24"/>
          <w:szCs w:val="24"/>
        </w:rPr>
        <w:t>2015</w:t>
      </w:r>
      <w:r w:rsidR="00105D10">
        <w:rPr>
          <w:rFonts w:cstheme="minorHAnsi"/>
          <w:sz w:val="24"/>
          <w:szCs w:val="24"/>
        </w:rPr>
        <w:t> </w:t>
      </w:r>
      <w:r w:rsidRPr="00BE04E0">
        <w:rPr>
          <w:rFonts w:cstheme="minorHAnsi"/>
          <w:sz w:val="24"/>
          <w:szCs w:val="24"/>
        </w:rPr>
        <w:t>[cit.</w:t>
      </w:r>
      <w:r w:rsidR="00105D10">
        <w:rPr>
          <w:rFonts w:cstheme="minorHAnsi"/>
          <w:sz w:val="24"/>
          <w:szCs w:val="24"/>
        </w:rPr>
        <w:t> </w:t>
      </w:r>
      <w:r w:rsidRPr="00BE04E0">
        <w:rPr>
          <w:rFonts w:cstheme="minorHAnsi"/>
          <w:sz w:val="24"/>
          <w:szCs w:val="24"/>
        </w:rPr>
        <w:t>2019-01-2].</w:t>
      </w:r>
      <w:r w:rsidR="00105D10">
        <w:rPr>
          <w:rFonts w:cstheme="minorHAnsi"/>
          <w:sz w:val="24"/>
          <w:szCs w:val="24"/>
        </w:rPr>
        <w:t> </w:t>
      </w:r>
      <w:r w:rsidRPr="00BE04E0">
        <w:rPr>
          <w:rFonts w:cstheme="minorHAnsi"/>
          <w:sz w:val="24"/>
          <w:szCs w:val="24"/>
        </w:rPr>
        <w:t>Dostupné</w:t>
      </w:r>
      <w:r w:rsidR="00105D10">
        <w:rPr>
          <w:rFonts w:cstheme="minorHAnsi"/>
          <w:sz w:val="24"/>
          <w:szCs w:val="24"/>
        </w:rPr>
        <w:t> </w:t>
      </w:r>
      <w:r w:rsidRPr="00BE04E0">
        <w:rPr>
          <w:rFonts w:cstheme="minorHAnsi"/>
          <w:sz w:val="24"/>
          <w:szCs w:val="24"/>
        </w:rPr>
        <w:t>z:</w:t>
      </w:r>
      <w:r w:rsidR="00105D10">
        <w:rPr>
          <w:rFonts w:cstheme="minorHAnsi"/>
          <w:sz w:val="24"/>
          <w:szCs w:val="24"/>
        </w:rPr>
        <w:t xml:space="preserve"> </w:t>
      </w:r>
      <w:r w:rsidR="00105D10" w:rsidRPr="00105D10">
        <w:rPr>
          <w:rFonts w:cstheme="minorHAnsi"/>
          <w:sz w:val="24"/>
          <w:szCs w:val="24"/>
        </w:rPr>
        <w:t>https://theses.cz/id/2wvorm/Haklov_-</w:t>
      </w:r>
      <w:r w:rsidR="00105D10">
        <w:rPr>
          <w:rFonts w:cstheme="minorHAnsi"/>
          <w:sz w:val="24"/>
          <w:szCs w:val="24"/>
        </w:rPr>
        <w:t> </w:t>
      </w:r>
      <w:r w:rsidRPr="00BE04E0">
        <w:rPr>
          <w:rFonts w:cstheme="minorHAnsi"/>
          <w:sz w:val="24"/>
          <w:szCs w:val="24"/>
        </w:rPr>
        <w:t>_Vyuit_dramaterapie_v_matesk_kole_speciln.pdf.</w:t>
      </w:r>
      <w:r w:rsidR="00105D10">
        <w:rPr>
          <w:rFonts w:cstheme="minorHAnsi"/>
          <w:sz w:val="24"/>
          <w:szCs w:val="24"/>
        </w:rPr>
        <w:t xml:space="preserve"> </w:t>
      </w:r>
      <w:r w:rsidRPr="00BE04E0">
        <w:rPr>
          <w:rFonts w:cstheme="minorHAnsi"/>
          <w:sz w:val="24"/>
          <w:szCs w:val="24"/>
        </w:rPr>
        <w:t>Diplomová práce. Univerzita Palackého v Olomouci.</w:t>
      </w:r>
    </w:p>
    <w:p w:rsidR="00286A07" w:rsidRPr="007F1707" w:rsidRDefault="00286A07" w:rsidP="009E43A3">
      <w:pPr>
        <w:pStyle w:val="Odstavecseseznamem"/>
        <w:numPr>
          <w:ilvl w:val="0"/>
          <w:numId w:val="67"/>
        </w:numPr>
        <w:spacing w:line="360" w:lineRule="auto"/>
        <w:jc w:val="both"/>
        <w:rPr>
          <w:rFonts w:cstheme="minorHAnsi"/>
          <w:sz w:val="24"/>
          <w:szCs w:val="24"/>
        </w:rPr>
      </w:pPr>
      <w:r w:rsidRPr="00286A07">
        <w:rPr>
          <w:rFonts w:cstheme="minorHAnsi"/>
          <w:sz w:val="24"/>
          <w:szCs w:val="24"/>
        </w:rPr>
        <w:t>HOUDKOVÁ, Šárka. </w:t>
      </w:r>
      <w:r w:rsidRPr="00286A07">
        <w:rPr>
          <w:rFonts w:cstheme="minorHAnsi"/>
          <w:i/>
          <w:iCs/>
          <w:sz w:val="24"/>
          <w:szCs w:val="24"/>
        </w:rPr>
        <w:t>Užití metod a technik dramaterapie v lesní mateřské školce Dubínek a její účinky v oblasti prosociálního chování.</w:t>
      </w:r>
      <w:r w:rsidRPr="00286A07">
        <w:rPr>
          <w:rFonts w:cstheme="minorHAnsi"/>
          <w:sz w:val="24"/>
          <w:szCs w:val="24"/>
        </w:rPr>
        <w:t> [online]. Ústí nad Labem, 2018 [cit. 2019-02-20]. Dostupné z: https://theses.cz/id/gc4nv6. Bakalářská práce. Univerzita Jana Evangelisty Purkyně v Ústí nad Labem.</w:t>
      </w:r>
    </w:p>
    <w:p w:rsidR="007F1707" w:rsidRDefault="007F1707" w:rsidP="009E43A3">
      <w:pPr>
        <w:pStyle w:val="Odstavecseseznamem"/>
        <w:numPr>
          <w:ilvl w:val="0"/>
          <w:numId w:val="67"/>
        </w:numPr>
        <w:spacing w:line="360" w:lineRule="auto"/>
        <w:jc w:val="both"/>
        <w:rPr>
          <w:rFonts w:cstheme="minorHAnsi"/>
          <w:sz w:val="24"/>
          <w:szCs w:val="24"/>
        </w:rPr>
      </w:pPr>
      <w:r w:rsidRPr="007F1707">
        <w:rPr>
          <w:rFonts w:cstheme="minorHAnsi"/>
          <w:sz w:val="24"/>
          <w:szCs w:val="24"/>
        </w:rPr>
        <w:lastRenderedPageBreak/>
        <w:t>KŘÍŽKOVÁ, Michaela. </w:t>
      </w:r>
      <w:r w:rsidRPr="007F1707">
        <w:rPr>
          <w:rFonts w:cstheme="minorHAnsi"/>
          <w:i/>
          <w:iCs/>
          <w:sz w:val="24"/>
          <w:szCs w:val="24"/>
        </w:rPr>
        <w:t>Využití arteterapie a artefiletiky při práci s dětmi v</w:t>
      </w:r>
      <w:r w:rsidR="00286A07">
        <w:rPr>
          <w:rFonts w:cstheme="minorHAnsi"/>
          <w:i/>
          <w:iCs/>
          <w:sz w:val="24"/>
          <w:szCs w:val="24"/>
        </w:rPr>
        <w:t> </w:t>
      </w:r>
      <w:r w:rsidRPr="007F1707">
        <w:rPr>
          <w:rFonts w:cstheme="minorHAnsi"/>
          <w:i/>
          <w:iCs/>
          <w:sz w:val="24"/>
          <w:szCs w:val="24"/>
        </w:rPr>
        <w:t>MŠ</w:t>
      </w:r>
      <w:r w:rsidR="00286A07">
        <w:rPr>
          <w:rFonts w:cstheme="minorHAnsi"/>
          <w:i/>
          <w:iCs/>
          <w:sz w:val="24"/>
          <w:szCs w:val="24"/>
        </w:rPr>
        <w:t>.</w:t>
      </w:r>
      <w:r w:rsidRPr="007F1707">
        <w:rPr>
          <w:rFonts w:cstheme="minorHAnsi"/>
          <w:sz w:val="24"/>
          <w:szCs w:val="24"/>
        </w:rPr>
        <w:t> [online]. Olomouc, 2014 [cit. 2019-01-20]. Dostupné z: https://theses.cz/id/z2x643/BAKALSK_PRCE_MichaelaKkovPDF.pdf. Bakalářská práce. Univerzita Palackého v Olomouci.</w:t>
      </w:r>
    </w:p>
    <w:p w:rsidR="002F0A32" w:rsidRPr="002F0A32" w:rsidRDefault="002F0A32" w:rsidP="009E43A3">
      <w:pPr>
        <w:pStyle w:val="Odstavecseseznamem"/>
        <w:numPr>
          <w:ilvl w:val="0"/>
          <w:numId w:val="67"/>
        </w:numPr>
        <w:spacing w:line="360" w:lineRule="auto"/>
        <w:jc w:val="both"/>
        <w:rPr>
          <w:rFonts w:cstheme="minorHAnsi"/>
          <w:sz w:val="24"/>
          <w:szCs w:val="24"/>
        </w:rPr>
      </w:pPr>
      <w:r w:rsidRPr="000C5BD8">
        <w:rPr>
          <w:rFonts w:cstheme="minorHAnsi"/>
          <w:sz w:val="24"/>
          <w:szCs w:val="24"/>
        </w:rPr>
        <w:t>KULAŠOVÁ, Martina. </w:t>
      </w:r>
      <w:r w:rsidRPr="000C5BD8">
        <w:rPr>
          <w:rFonts w:cstheme="minorHAnsi"/>
          <w:i/>
          <w:iCs/>
          <w:sz w:val="24"/>
          <w:szCs w:val="24"/>
        </w:rPr>
        <w:t>Využití prvků arteterapie v edukačně-terapeutickém kontextu u dětí předškolního věku.</w:t>
      </w:r>
      <w:r w:rsidRPr="000C5BD8">
        <w:rPr>
          <w:rFonts w:cstheme="minorHAnsi"/>
          <w:sz w:val="24"/>
          <w:szCs w:val="24"/>
        </w:rPr>
        <w:t> [online]. Brno, 2012 [cit. 2019-01-18]. Dostupné z:</w:t>
      </w:r>
      <w:r w:rsidR="00105D10">
        <w:rPr>
          <w:rFonts w:cstheme="minorHAnsi"/>
          <w:sz w:val="24"/>
          <w:szCs w:val="24"/>
        </w:rPr>
        <w:t xml:space="preserve">  </w:t>
      </w:r>
      <w:r w:rsidR="00105D10" w:rsidRPr="00105D10">
        <w:rPr>
          <w:rFonts w:cstheme="minorHAnsi"/>
          <w:sz w:val="24"/>
          <w:szCs w:val="24"/>
        </w:rPr>
        <w:t>https://www.akademiealternativa.cz/uploads/upload/2017/Absolventky/Martina_</w:t>
      </w:r>
      <w:r w:rsidR="00105D10">
        <w:rPr>
          <w:rFonts w:cstheme="minorHAnsi"/>
          <w:sz w:val="24"/>
          <w:szCs w:val="24"/>
        </w:rPr>
        <w:t xml:space="preserve"> </w:t>
      </w:r>
      <w:r w:rsidRPr="000C5BD8">
        <w:rPr>
          <w:rFonts w:cstheme="minorHAnsi"/>
          <w:sz w:val="24"/>
          <w:szCs w:val="24"/>
        </w:rPr>
        <w:t>Kulasova_Absolventka_arteterapie.doc.</w:t>
      </w:r>
      <w:r>
        <w:rPr>
          <w:rFonts w:cstheme="minorHAnsi"/>
          <w:sz w:val="24"/>
          <w:szCs w:val="24"/>
        </w:rPr>
        <w:t xml:space="preserve"> </w:t>
      </w:r>
      <w:r w:rsidRPr="000C5BD8">
        <w:rPr>
          <w:rFonts w:cstheme="minorHAnsi"/>
          <w:sz w:val="24"/>
          <w:szCs w:val="24"/>
        </w:rPr>
        <w:t>Absolventská práce. Akademie Alternativa.</w:t>
      </w:r>
    </w:p>
    <w:p w:rsidR="00BE04E0" w:rsidRPr="000C5BD8" w:rsidRDefault="00BE04E0" w:rsidP="009E43A3">
      <w:pPr>
        <w:pStyle w:val="Odstavecseseznamem"/>
        <w:numPr>
          <w:ilvl w:val="0"/>
          <w:numId w:val="67"/>
        </w:numPr>
        <w:spacing w:line="360" w:lineRule="auto"/>
        <w:jc w:val="both"/>
        <w:rPr>
          <w:rFonts w:cstheme="minorHAnsi"/>
          <w:sz w:val="24"/>
          <w:szCs w:val="24"/>
        </w:rPr>
      </w:pPr>
      <w:r w:rsidRPr="00BE04E0">
        <w:rPr>
          <w:rFonts w:cstheme="minorHAnsi"/>
          <w:sz w:val="24"/>
          <w:szCs w:val="24"/>
        </w:rPr>
        <w:t>LINHARTOVÁ, Veronika. </w:t>
      </w:r>
      <w:r w:rsidRPr="00BE04E0">
        <w:rPr>
          <w:rFonts w:cstheme="minorHAnsi"/>
          <w:i/>
          <w:iCs/>
          <w:sz w:val="24"/>
          <w:szCs w:val="24"/>
        </w:rPr>
        <w:t>Využití expresivních terapií u dětí předškolního věku</w:t>
      </w:r>
      <w:r w:rsidR="00286A07">
        <w:rPr>
          <w:rFonts w:cstheme="minorHAnsi"/>
          <w:i/>
          <w:iCs/>
          <w:sz w:val="24"/>
          <w:szCs w:val="24"/>
        </w:rPr>
        <w:t>.</w:t>
      </w:r>
      <w:r w:rsidRPr="00BE04E0">
        <w:rPr>
          <w:rFonts w:cstheme="minorHAnsi"/>
          <w:sz w:val="24"/>
          <w:szCs w:val="24"/>
        </w:rPr>
        <w:t> [online]. Olomouc, 2015 [cit. 2019-02-05]. Dostupné z: https://theses.cz/id/g25y5r/Bakalsk_prce.pdf. Bakalářská práce. Univerzita Palackého v Olomouci.</w:t>
      </w:r>
    </w:p>
    <w:p w:rsidR="000C5BD8" w:rsidRDefault="000C5BD8" w:rsidP="009E43A3">
      <w:pPr>
        <w:pStyle w:val="Odstavecseseznamem"/>
        <w:numPr>
          <w:ilvl w:val="0"/>
          <w:numId w:val="67"/>
        </w:numPr>
        <w:spacing w:line="360" w:lineRule="auto"/>
        <w:jc w:val="both"/>
        <w:rPr>
          <w:rFonts w:cstheme="minorHAnsi"/>
          <w:sz w:val="24"/>
          <w:szCs w:val="24"/>
        </w:rPr>
      </w:pPr>
      <w:r w:rsidRPr="000C5BD8">
        <w:rPr>
          <w:rFonts w:cstheme="minorHAnsi"/>
          <w:sz w:val="24"/>
          <w:szCs w:val="24"/>
        </w:rPr>
        <w:t>MAJEWSKÁ, Petra. </w:t>
      </w:r>
      <w:r w:rsidRPr="000C5BD8">
        <w:rPr>
          <w:rFonts w:cstheme="minorHAnsi"/>
          <w:i/>
          <w:iCs/>
          <w:sz w:val="24"/>
          <w:szCs w:val="24"/>
        </w:rPr>
        <w:t>Dramaterapie a její využití v praxi.</w:t>
      </w:r>
      <w:r w:rsidRPr="000C5BD8">
        <w:rPr>
          <w:rFonts w:cstheme="minorHAnsi"/>
          <w:sz w:val="24"/>
          <w:szCs w:val="24"/>
        </w:rPr>
        <w:t> [online]. Olomouc, 2012 [cit. 2019-01-20]. Dostupné z: https://theses.cz/id/03jp1y/Majewsk_BP.pdf. Bakalářská práce. Univerzita Palackého v Olomouci.</w:t>
      </w:r>
    </w:p>
    <w:p w:rsidR="007F1707" w:rsidRDefault="007F1707" w:rsidP="009E43A3">
      <w:pPr>
        <w:pStyle w:val="Odstavecseseznamem"/>
        <w:numPr>
          <w:ilvl w:val="0"/>
          <w:numId w:val="67"/>
        </w:numPr>
        <w:spacing w:line="360" w:lineRule="auto"/>
        <w:jc w:val="both"/>
        <w:rPr>
          <w:rFonts w:cstheme="minorHAnsi"/>
          <w:sz w:val="24"/>
          <w:szCs w:val="24"/>
        </w:rPr>
      </w:pPr>
      <w:r w:rsidRPr="007F1707">
        <w:rPr>
          <w:rFonts w:cstheme="minorHAnsi"/>
          <w:sz w:val="24"/>
          <w:szCs w:val="24"/>
        </w:rPr>
        <w:t>NIKODÝMOVÁ, Monika. </w:t>
      </w:r>
      <w:r w:rsidRPr="007F1707">
        <w:rPr>
          <w:rFonts w:cstheme="minorHAnsi"/>
          <w:i/>
          <w:iCs/>
          <w:sz w:val="24"/>
          <w:szCs w:val="24"/>
        </w:rPr>
        <w:t>Využití arteterapie a artefiletiky při práci s dětmi v</w:t>
      </w:r>
      <w:r w:rsidR="00286A07">
        <w:rPr>
          <w:rFonts w:cstheme="minorHAnsi"/>
          <w:i/>
          <w:iCs/>
          <w:sz w:val="24"/>
          <w:szCs w:val="24"/>
        </w:rPr>
        <w:t> </w:t>
      </w:r>
      <w:r w:rsidRPr="007F1707">
        <w:rPr>
          <w:rFonts w:cstheme="minorHAnsi"/>
          <w:i/>
          <w:iCs/>
          <w:sz w:val="24"/>
          <w:szCs w:val="24"/>
        </w:rPr>
        <w:t>MŠ</w:t>
      </w:r>
      <w:r w:rsidR="00286A07">
        <w:rPr>
          <w:rFonts w:cstheme="minorHAnsi"/>
          <w:i/>
          <w:iCs/>
          <w:sz w:val="24"/>
          <w:szCs w:val="24"/>
        </w:rPr>
        <w:t>.</w:t>
      </w:r>
      <w:r w:rsidRPr="007F1707">
        <w:rPr>
          <w:rFonts w:cstheme="minorHAnsi"/>
          <w:sz w:val="24"/>
          <w:szCs w:val="24"/>
        </w:rPr>
        <w:t> [online]. České Budějovice, 2013 [cit. 2019-01-18]. Dostupné z: https://theses.cz/id/d24dyh/Vyuit_arteterapie_a_artefiletiky_pi_prci_s_dtmi_v_M.pdf. Bakalářská práce. Jihočeská univerzita v Českých Budějovicích.</w:t>
      </w:r>
    </w:p>
    <w:p w:rsidR="000F360F" w:rsidRPr="00B22A5C" w:rsidRDefault="000F360F" w:rsidP="009E43A3">
      <w:pPr>
        <w:pStyle w:val="Odstavecseseznamem"/>
        <w:numPr>
          <w:ilvl w:val="0"/>
          <w:numId w:val="67"/>
        </w:numPr>
        <w:spacing w:line="360" w:lineRule="auto"/>
        <w:jc w:val="both"/>
        <w:rPr>
          <w:rFonts w:cstheme="minorHAnsi"/>
          <w:sz w:val="24"/>
          <w:szCs w:val="24"/>
        </w:rPr>
      </w:pPr>
      <w:r w:rsidRPr="000F360F">
        <w:rPr>
          <w:rFonts w:cstheme="minorHAnsi"/>
          <w:sz w:val="24"/>
          <w:szCs w:val="24"/>
        </w:rPr>
        <w:t>NOŽIČKOVÁ, Tereza. </w:t>
      </w:r>
      <w:r w:rsidRPr="000F360F">
        <w:rPr>
          <w:rFonts w:cstheme="minorHAnsi"/>
          <w:i/>
          <w:iCs/>
          <w:sz w:val="24"/>
          <w:szCs w:val="24"/>
        </w:rPr>
        <w:t>Využití hudebně pohybových prvků muzikoterapie v logopedické intervenci u dětí v mateřské škole.</w:t>
      </w:r>
      <w:r w:rsidRPr="000F360F">
        <w:rPr>
          <w:rFonts w:cstheme="minorHAnsi"/>
          <w:sz w:val="24"/>
          <w:szCs w:val="24"/>
        </w:rPr>
        <w:t> [online]. Hradec Králové, 2018 [cit. 2019-02-20]. Dostupné z: https://theses.cz/id/igvcgx/STAG88619.pdf. Bakalářská práce. Univerzita Hradec Králové.</w:t>
      </w:r>
    </w:p>
    <w:p w:rsidR="00B77635" w:rsidRPr="00C85BA1" w:rsidRDefault="000C5BD8" w:rsidP="009E43A3">
      <w:pPr>
        <w:pStyle w:val="Odstavecseseznamem"/>
        <w:numPr>
          <w:ilvl w:val="0"/>
          <w:numId w:val="67"/>
        </w:numPr>
        <w:spacing w:line="360" w:lineRule="auto"/>
        <w:jc w:val="both"/>
        <w:rPr>
          <w:rFonts w:cstheme="minorHAnsi"/>
          <w:sz w:val="24"/>
          <w:szCs w:val="24"/>
        </w:rPr>
      </w:pPr>
      <w:r>
        <w:rPr>
          <w:rFonts w:cstheme="minorHAnsi"/>
          <w:sz w:val="24"/>
          <w:szCs w:val="24"/>
        </w:rPr>
        <w:t xml:space="preserve">O </w:t>
      </w:r>
      <w:r w:rsidR="003A47D0" w:rsidRPr="00B22A5C">
        <w:rPr>
          <w:rFonts w:cstheme="minorHAnsi"/>
          <w:sz w:val="24"/>
          <w:szCs w:val="24"/>
        </w:rPr>
        <w:t xml:space="preserve">nás </w:t>
      </w:r>
      <w:r w:rsidR="003A47D0" w:rsidRPr="00B22A5C">
        <w:rPr>
          <w:sz w:val="24"/>
          <w:szCs w:val="24"/>
          <w:shd w:val="clear" w:color="auto" w:fill="FFFFFF"/>
        </w:rPr>
        <w:t xml:space="preserve">[online]. </w:t>
      </w:r>
      <w:r w:rsidR="003A47D0" w:rsidRPr="00B22A5C">
        <w:rPr>
          <w:rFonts w:cstheme="minorHAnsi"/>
          <w:i/>
          <w:sz w:val="24"/>
          <w:szCs w:val="24"/>
        </w:rPr>
        <w:t>Síť pro rodinu</w:t>
      </w:r>
      <w:r w:rsidR="003A47D0" w:rsidRPr="00B22A5C">
        <w:rPr>
          <w:rFonts w:cstheme="minorHAnsi"/>
          <w:sz w:val="24"/>
          <w:szCs w:val="24"/>
        </w:rPr>
        <w:t xml:space="preserve">: </w:t>
      </w:r>
      <w:r w:rsidR="003A47D0" w:rsidRPr="00B22A5C">
        <w:rPr>
          <w:sz w:val="24"/>
          <w:szCs w:val="24"/>
          <w:shd w:val="clear" w:color="auto" w:fill="FFFFFF"/>
        </w:rPr>
        <w:t>©</w:t>
      </w:r>
      <w:r w:rsidR="00EB0C36" w:rsidRPr="00B22A5C">
        <w:rPr>
          <w:sz w:val="24"/>
          <w:szCs w:val="24"/>
          <w:shd w:val="clear" w:color="auto" w:fill="FFFFFF"/>
        </w:rPr>
        <w:t xml:space="preserve"> </w:t>
      </w:r>
      <w:r w:rsidR="003A47D0" w:rsidRPr="00B22A5C">
        <w:rPr>
          <w:sz w:val="24"/>
          <w:szCs w:val="24"/>
          <w:shd w:val="clear" w:color="auto" w:fill="FFFFFF"/>
        </w:rPr>
        <w:t xml:space="preserve">2009-2018 [cit. </w:t>
      </w:r>
      <w:r w:rsidR="00286A07">
        <w:rPr>
          <w:sz w:val="24"/>
          <w:szCs w:val="24"/>
          <w:shd w:val="clear" w:color="auto" w:fill="FFFFFF"/>
        </w:rPr>
        <w:t>2018-12-</w:t>
      </w:r>
      <w:r w:rsidR="003A47D0" w:rsidRPr="00B22A5C">
        <w:rPr>
          <w:sz w:val="24"/>
          <w:szCs w:val="24"/>
          <w:shd w:val="clear" w:color="auto" w:fill="FFFFFF"/>
        </w:rPr>
        <w:t>27]. Dostupné z:</w:t>
      </w:r>
      <w:r w:rsidR="00EB0C36" w:rsidRPr="00B22A5C">
        <w:rPr>
          <w:sz w:val="24"/>
          <w:szCs w:val="24"/>
          <w:shd w:val="clear" w:color="auto" w:fill="FFFFFF"/>
        </w:rPr>
        <w:t xml:space="preserve"> </w:t>
      </w:r>
      <w:r w:rsidR="00105D10" w:rsidRPr="00105D10">
        <w:rPr>
          <w:rFonts w:cstheme="minorHAnsi"/>
          <w:sz w:val="24"/>
          <w:szCs w:val="24"/>
        </w:rPr>
        <w:t>https://sitprorodinu.cz/o-nas/</w:t>
      </w:r>
    </w:p>
    <w:p w:rsidR="00C85BA1" w:rsidRPr="00B22A5C" w:rsidRDefault="00C85BA1" w:rsidP="009E43A3">
      <w:pPr>
        <w:pStyle w:val="Odstavecseseznamem"/>
        <w:numPr>
          <w:ilvl w:val="0"/>
          <w:numId w:val="67"/>
        </w:numPr>
        <w:spacing w:line="360" w:lineRule="auto"/>
        <w:jc w:val="both"/>
        <w:rPr>
          <w:rFonts w:cstheme="minorHAnsi"/>
          <w:sz w:val="24"/>
          <w:szCs w:val="24"/>
        </w:rPr>
      </w:pPr>
      <w:r w:rsidRPr="00C85BA1">
        <w:rPr>
          <w:rFonts w:cstheme="minorHAnsi"/>
          <w:sz w:val="24"/>
          <w:szCs w:val="24"/>
        </w:rPr>
        <w:t>PAPCUNOVÁ, Veronika. </w:t>
      </w:r>
      <w:r w:rsidRPr="00C85BA1">
        <w:rPr>
          <w:rFonts w:cstheme="minorHAnsi"/>
          <w:i/>
          <w:iCs/>
          <w:sz w:val="24"/>
          <w:szCs w:val="24"/>
        </w:rPr>
        <w:t>Využití muzikoterapie v mateřských školách speciálních</w:t>
      </w:r>
      <w:r w:rsidR="000F360F">
        <w:rPr>
          <w:rFonts w:cstheme="minorHAnsi"/>
          <w:i/>
          <w:iCs/>
          <w:sz w:val="24"/>
          <w:szCs w:val="24"/>
        </w:rPr>
        <w:t>.</w:t>
      </w:r>
      <w:r w:rsidRPr="00C85BA1">
        <w:rPr>
          <w:rFonts w:cstheme="minorHAnsi"/>
          <w:sz w:val="24"/>
          <w:szCs w:val="24"/>
        </w:rPr>
        <w:t> [online]. Olomouc, 2015 [cit. 2019-02-05]. Dostupné z: https://theses.cz/id/pfa0f9/Bakalsk_prce.pdf. Bakalářská práce. Univerzita Palackého v Olomouci.</w:t>
      </w:r>
    </w:p>
    <w:p w:rsidR="00B22A5C" w:rsidRPr="002F0A32" w:rsidRDefault="00B22A5C" w:rsidP="009E43A3">
      <w:pPr>
        <w:pStyle w:val="Odstavecseseznamem"/>
        <w:numPr>
          <w:ilvl w:val="0"/>
          <w:numId w:val="67"/>
        </w:numPr>
        <w:spacing w:line="360" w:lineRule="auto"/>
        <w:jc w:val="both"/>
        <w:rPr>
          <w:rFonts w:cstheme="minorHAnsi"/>
          <w:sz w:val="24"/>
          <w:szCs w:val="24"/>
        </w:rPr>
      </w:pPr>
      <w:r w:rsidRPr="00BE04E0">
        <w:rPr>
          <w:sz w:val="24"/>
        </w:rPr>
        <w:t xml:space="preserve">PAVLÍČKOVÁ, L. </w:t>
      </w:r>
      <w:r w:rsidRPr="000F360F">
        <w:rPr>
          <w:i/>
          <w:sz w:val="24"/>
        </w:rPr>
        <w:t>Využití arteterapie při práci s dětmi s mentálním postižením předškolního věku.</w:t>
      </w:r>
      <w:r w:rsidRPr="00BE04E0">
        <w:rPr>
          <w:sz w:val="24"/>
        </w:rPr>
        <w:t xml:space="preserve"> [online]. 2011 [cit. 2019-02-26]. Diplomová práce. Masarykova univerzita, Pedagogická fakulta. Vedoucí práce Marie Vítková. Dostupné z www: </w:t>
      </w:r>
      <w:hyperlink r:id="rId15" w:history="1">
        <w:r w:rsidR="002F0A32" w:rsidRPr="00C85BA1">
          <w:rPr>
            <w:rStyle w:val="Hypertextovodkaz"/>
            <w:color w:val="auto"/>
            <w:sz w:val="24"/>
            <w:u w:val="none"/>
          </w:rPr>
          <w:t>https://is.muni.cz/th/ibis3/Diplomova_prace_-_Lada_Pavlickova__2011.pdf</w:t>
        </w:r>
      </w:hyperlink>
    </w:p>
    <w:p w:rsidR="002F0A32" w:rsidRPr="000F360F" w:rsidRDefault="00C85BA1" w:rsidP="009E43A3">
      <w:pPr>
        <w:pStyle w:val="Odstavecseseznamem"/>
        <w:numPr>
          <w:ilvl w:val="0"/>
          <w:numId w:val="67"/>
        </w:numPr>
        <w:spacing w:line="360" w:lineRule="auto"/>
        <w:jc w:val="both"/>
        <w:rPr>
          <w:rFonts w:cstheme="minorHAnsi"/>
          <w:sz w:val="24"/>
          <w:szCs w:val="24"/>
        </w:rPr>
      </w:pPr>
      <w:r w:rsidRPr="00C85BA1">
        <w:rPr>
          <w:rFonts w:cstheme="minorHAnsi"/>
          <w:sz w:val="24"/>
          <w:szCs w:val="24"/>
        </w:rPr>
        <w:lastRenderedPageBreak/>
        <w:t>POLÁŠKOVÁ, Lenka. Využití prvků arteterapie při rozvoji komunikačních dovedností dětí předškolního věku. </w:t>
      </w:r>
      <w:r w:rsidRPr="00C85BA1">
        <w:rPr>
          <w:rFonts w:cstheme="minorHAnsi"/>
          <w:i/>
          <w:iCs/>
          <w:sz w:val="24"/>
          <w:szCs w:val="24"/>
        </w:rPr>
        <w:t>Pedagogika</w:t>
      </w:r>
      <w:r w:rsidRPr="00C85BA1">
        <w:rPr>
          <w:rFonts w:cstheme="minorHAnsi"/>
          <w:sz w:val="24"/>
          <w:szCs w:val="24"/>
        </w:rPr>
        <w:t> [online]. 2015, 2015, </w:t>
      </w:r>
      <w:r w:rsidRPr="00C85BA1">
        <w:rPr>
          <w:rFonts w:cstheme="minorHAnsi"/>
          <w:b/>
          <w:bCs/>
          <w:sz w:val="24"/>
          <w:szCs w:val="24"/>
        </w:rPr>
        <w:t>IV</w:t>
      </w:r>
      <w:r w:rsidRPr="00C85BA1">
        <w:rPr>
          <w:rFonts w:cstheme="minorHAnsi"/>
          <w:sz w:val="24"/>
          <w:szCs w:val="24"/>
        </w:rPr>
        <w:t xml:space="preserve">(6), 2 [cit. 2019-01-28]. Dostupné z: </w:t>
      </w:r>
      <w:hyperlink r:id="rId16" w:history="1">
        <w:r w:rsidRPr="000F360F">
          <w:rPr>
            <w:rStyle w:val="Hypertextovodkaz"/>
            <w:rFonts w:cstheme="minorHAnsi"/>
            <w:color w:val="auto"/>
            <w:sz w:val="24"/>
            <w:szCs w:val="24"/>
            <w:u w:val="none"/>
          </w:rPr>
          <w:t>https://pro-skolky.webnode.cz/_files/200000065-d55b5d6548/40_41_PED_Arteterapie_Polaskova_nahled.pdf</w:t>
        </w:r>
      </w:hyperlink>
    </w:p>
    <w:p w:rsidR="000F360F" w:rsidRPr="000550D3" w:rsidRDefault="000F360F" w:rsidP="009E43A3">
      <w:pPr>
        <w:pStyle w:val="Odstavecseseznamem"/>
        <w:numPr>
          <w:ilvl w:val="0"/>
          <w:numId w:val="67"/>
        </w:numPr>
        <w:spacing w:line="360" w:lineRule="auto"/>
        <w:jc w:val="both"/>
        <w:rPr>
          <w:rFonts w:cstheme="minorHAnsi"/>
          <w:sz w:val="28"/>
          <w:szCs w:val="24"/>
        </w:rPr>
      </w:pPr>
      <w:r w:rsidRPr="000F360F">
        <w:rPr>
          <w:rFonts w:cstheme="minorHAnsi"/>
          <w:sz w:val="24"/>
          <w:shd w:val="clear" w:color="auto" w:fill="FFFFFF"/>
        </w:rPr>
        <w:t>RÝCOVÁ, Eva. </w:t>
      </w:r>
      <w:r w:rsidRPr="000F360F">
        <w:rPr>
          <w:rFonts w:cstheme="minorHAnsi"/>
          <w:i/>
          <w:iCs/>
          <w:sz w:val="24"/>
        </w:rPr>
        <w:t>Využití prvků tanečně pohybové terapie u předškolních dětí s vadami sluchu.</w:t>
      </w:r>
      <w:r w:rsidRPr="000F360F">
        <w:rPr>
          <w:rFonts w:cstheme="minorHAnsi"/>
          <w:sz w:val="24"/>
          <w:shd w:val="clear" w:color="auto" w:fill="FFFFFF"/>
        </w:rPr>
        <w:t> [online]. Brno, 2017 [cit. 2019-02-10]. Dostupné z: https://theses.cz/id/st5and. Bakalářská práce. Masarykova univerzita.</w:t>
      </w:r>
    </w:p>
    <w:p w:rsidR="000550D3" w:rsidRPr="000550D3" w:rsidRDefault="000550D3" w:rsidP="009E43A3">
      <w:pPr>
        <w:pStyle w:val="Odstavecseseznamem"/>
        <w:numPr>
          <w:ilvl w:val="0"/>
          <w:numId w:val="67"/>
        </w:numPr>
        <w:spacing w:line="360" w:lineRule="auto"/>
        <w:jc w:val="both"/>
        <w:rPr>
          <w:rFonts w:cstheme="minorHAnsi"/>
          <w:sz w:val="24"/>
          <w:szCs w:val="24"/>
        </w:rPr>
      </w:pPr>
      <w:r w:rsidRPr="000550D3">
        <w:rPr>
          <w:rFonts w:cstheme="minorHAnsi"/>
          <w:sz w:val="24"/>
          <w:szCs w:val="24"/>
        </w:rPr>
        <w:t>SCHWEIZER, Celine, Erik KNORTH a Marinus SPREEN. Art therapy with children with Autism Spectrum Disorders: A review of clinical case descriptions on ‘what works’. </w:t>
      </w:r>
      <w:r w:rsidRPr="000550D3">
        <w:rPr>
          <w:rFonts w:cstheme="minorHAnsi"/>
          <w:i/>
          <w:iCs/>
          <w:sz w:val="24"/>
          <w:szCs w:val="24"/>
        </w:rPr>
        <w:t>The Arts in Psychotherapy</w:t>
      </w:r>
      <w:r>
        <w:rPr>
          <w:rFonts w:cstheme="minorHAnsi"/>
          <w:sz w:val="24"/>
          <w:szCs w:val="24"/>
        </w:rPr>
        <w:t> [online]. 2014,</w:t>
      </w:r>
      <w:r w:rsidRPr="000550D3">
        <w:rPr>
          <w:rFonts w:cstheme="minorHAnsi"/>
          <w:sz w:val="24"/>
          <w:szCs w:val="24"/>
        </w:rPr>
        <w:t> </w:t>
      </w:r>
      <w:r w:rsidRPr="000550D3">
        <w:rPr>
          <w:rFonts w:cstheme="minorHAnsi"/>
          <w:b/>
          <w:bCs/>
          <w:sz w:val="24"/>
          <w:szCs w:val="24"/>
        </w:rPr>
        <w:t>2014</w:t>
      </w:r>
      <w:r w:rsidRPr="000550D3">
        <w:rPr>
          <w:rFonts w:cstheme="minorHAnsi"/>
          <w:sz w:val="24"/>
          <w:szCs w:val="24"/>
        </w:rPr>
        <w:t>(Vol.</w:t>
      </w:r>
      <w:r>
        <w:rPr>
          <w:rFonts w:cstheme="minorHAnsi"/>
          <w:sz w:val="24"/>
          <w:szCs w:val="24"/>
        </w:rPr>
        <w:t xml:space="preserve"> </w:t>
      </w:r>
      <w:r w:rsidRPr="000550D3">
        <w:rPr>
          <w:rFonts w:cstheme="minorHAnsi"/>
          <w:sz w:val="24"/>
          <w:szCs w:val="24"/>
        </w:rPr>
        <w:t>41, Iss.</w:t>
      </w:r>
      <w:r>
        <w:rPr>
          <w:rFonts w:cstheme="minorHAnsi"/>
          <w:sz w:val="24"/>
          <w:szCs w:val="24"/>
        </w:rPr>
        <w:t xml:space="preserve"> </w:t>
      </w:r>
      <w:r w:rsidRPr="000550D3">
        <w:rPr>
          <w:rFonts w:cstheme="minorHAnsi"/>
          <w:sz w:val="24"/>
          <w:szCs w:val="24"/>
        </w:rPr>
        <w:t>5), 577</w:t>
      </w:r>
      <w:r>
        <w:rPr>
          <w:rFonts w:cstheme="minorHAnsi"/>
          <w:sz w:val="24"/>
          <w:szCs w:val="24"/>
        </w:rPr>
        <w:t> </w:t>
      </w:r>
      <w:r w:rsidRPr="000550D3">
        <w:rPr>
          <w:rFonts w:cstheme="minorHAnsi"/>
          <w:sz w:val="24"/>
          <w:szCs w:val="24"/>
        </w:rPr>
        <w:t>-593</w:t>
      </w:r>
      <w:r w:rsidR="00105D10">
        <w:rPr>
          <w:rFonts w:cstheme="minorHAnsi"/>
          <w:sz w:val="24"/>
          <w:szCs w:val="24"/>
        </w:rPr>
        <w:t> </w:t>
      </w:r>
      <w:r w:rsidRPr="000550D3">
        <w:rPr>
          <w:rFonts w:cstheme="minorHAnsi"/>
          <w:sz w:val="24"/>
          <w:szCs w:val="24"/>
        </w:rPr>
        <w:t>[cit.</w:t>
      </w:r>
      <w:r w:rsidR="00105D10">
        <w:rPr>
          <w:rFonts w:cstheme="minorHAnsi"/>
          <w:sz w:val="24"/>
          <w:szCs w:val="24"/>
        </w:rPr>
        <w:t> </w:t>
      </w:r>
      <w:r w:rsidRPr="000550D3">
        <w:rPr>
          <w:rFonts w:cstheme="minorHAnsi"/>
          <w:sz w:val="24"/>
          <w:szCs w:val="24"/>
        </w:rPr>
        <w:t>2019-03-05].</w:t>
      </w:r>
      <w:r w:rsidR="00105D10">
        <w:rPr>
          <w:rFonts w:cstheme="minorHAnsi"/>
          <w:sz w:val="24"/>
          <w:szCs w:val="24"/>
        </w:rPr>
        <w:t> </w:t>
      </w:r>
      <w:r w:rsidRPr="000550D3">
        <w:rPr>
          <w:rFonts w:cstheme="minorHAnsi"/>
          <w:sz w:val="24"/>
          <w:szCs w:val="24"/>
        </w:rPr>
        <w:t>Dostupné</w:t>
      </w:r>
      <w:r w:rsidR="002A1B38">
        <w:rPr>
          <w:rFonts w:cstheme="minorHAnsi"/>
          <w:sz w:val="24"/>
          <w:szCs w:val="24"/>
        </w:rPr>
        <w:t> </w:t>
      </w:r>
      <w:r w:rsidRPr="000550D3">
        <w:rPr>
          <w:rFonts w:cstheme="minorHAnsi"/>
          <w:sz w:val="24"/>
          <w:szCs w:val="24"/>
        </w:rPr>
        <w:t>z:</w:t>
      </w:r>
      <w:r w:rsidR="002A1B38">
        <w:rPr>
          <w:rFonts w:cstheme="minorHAnsi"/>
          <w:sz w:val="24"/>
          <w:szCs w:val="24"/>
        </w:rPr>
        <w:t> </w:t>
      </w:r>
      <w:r w:rsidR="002A1B38" w:rsidRPr="002A1B38">
        <w:rPr>
          <w:rFonts w:cstheme="minorHAnsi"/>
          <w:sz w:val="24"/>
          <w:szCs w:val="24"/>
        </w:rPr>
        <w:t>https://www.sciencedirect.com/science/</w:t>
      </w:r>
      <w:r w:rsidR="002A1B38">
        <w:rPr>
          <w:rFonts w:cstheme="minorHAnsi"/>
          <w:sz w:val="24"/>
          <w:szCs w:val="24"/>
        </w:rPr>
        <w:t xml:space="preserve"> </w:t>
      </w:r>
      <w:r w:rsidRPr="000550D3">
        <w:rPr>
          <w:rFonts w:cstheme="minorHAnsi"/>
          <w:sz w:val="24"/>
          <w:szCs w:val="24"/>
        </w:rPr>
        <w:t>article/abs/pii/S0197455614001087?via%3Dihub</w:t>
      </w:r>
    </w:p>
    <w:p w:rsidR="00F306DA" w:rsidRPr="000F360F" w:rsidRDefault="00F306DA" w:rsidP="009E43A3">
      <w:pPr>
        <w:pStyle w:val="Odstavecseseznamem"/>
        <w:numPr>
          <w:ilvl w:val="0"/>
          <w:numId w:val="67"/>
        </w:numPr>
        <w:spacing w:line="360" w:lineRule="auto"/>
        <w:jc w:val="both"/>
        <w:rPr>
          <w:rFonts w:cstheme="minorHAnsi"/>
          <w:sz w:val="28"/>
          <w:szCs w:val="24"/>
        </w:rPr>
      </w:pPr>
      <w:r>
        <w:rPr>
          <w:rFonts w:cstheme="minorHAnsi"/>
          <w:sz w:val="24"/>
          <w:shd w:val="clear" w:color="auto" w:fill="FFFFFF"/>
        </w:rPr>
        <w:t xml:space="preserve">Sluch a jeho vliv na vývoj řeči. </w:t>
      </w:r>
      <w:r>
        <w:rPr>
          <w:rFonts w:cstheme="minorHAnsi"/>
          <w:i/>
          <w:sz w:val="24"/>
          <w:shd w:val="clear" w:color="auto" w:fill="FFFFFF"/>
        </w:rPr>
        <w:t>Nemoc-pomoc.</w:t>
      </w:r>
      <w:r>
        <w:rPr>
          <w:rFonts w:cstheme="minorHAnsi"/>
          <w:sz w:val="24"/>
          <w:shd w:val="clear" w:color="auto" w:fill="FFFFFF"/>
        </w:rPr>
        <w:t xml:space="preserve"> </w:t>
      </w:r>
      <w:r w:rsidRPr="000F360F">
        <w:rPr>
          <w:rFonts w:cstheme="minorHAnsi"/>
          <w:sz w:val="24"/>
          <w:shd w:val="clear" w:color="auto" w:fill="FFFFFF"/>
        </w:rPr>
        <w:t>[online].</w:t>
      </w:r>
      <w:r>
        <w:rPr>
          <w:rFonts w:cstheme="minorHAnsi"/>
          <w:sz w:val="24"/>
          <w:shd w:val="clear" w:color="auto" w:fill="FFFFFF"/>
        </w:rPr>
        <w:t xml:space="preserve"> </w:t>
      </w:r>
      <w:r w:rsidRPr="00B22A5C">
        <w:rPr>
          <w:sz w:val="24"/>
          <w:szCs w:val="24"/>
          <w:shd w:val="clear" w:color="auto" w:fill="FFFFFF"/>
        </w:rPr>
        <w:t xml:space="preserve">[cit. </w:t>
      </w:r>
      <w:r>
        <w:rPr>
          <w:sz w:val="24"/>
          <w:szCs w:val="24"/>
          <w:shd w:val="clear" w:color="auto" w:fill="FFFFFF"/>
        </w:rPr>
        <w:t>2018-12-</w:t>
      </w:r>
      <w:r w:rsidRPr="00B22A5C">
        <w:rPr>
          <w:sz w:val="24"/>
          <w:szCs w:val="24"/>
          <w:shd w:val="clear" w:color="auto" w:fill="FFFFFF"/>
        </w:rPr>
        <w:t>27]</w:t>
      </w:r>
      <w:r>
        <w:rPr>
          <w:sz w:val="24"/>
          <w:szCs w:val="24"/>
          <w:shd w:val="clear" w:color="auto" w:fill="FFFFFF"/>
        </w:rPr>
        <w:t>. Dostupné z: http://nemoc-pomoc.cz/?page_id=535</w:t>
      </w:r>
    </w:p>
    <w:p w:rsidR="00C85BA1" w:rsidRPr="00BE04E0" w:rsidRDefault="00C85BA1" w:rsidP="009E43A3">
      <w:pPr>
        <w:pStyle w:val="Odstavecseseznamem"/>
        <w:numPr>
          <w:ilvl w:val="0"/>
          <w:numId w:val="67"/>
        </w:numPr>
        <w:spacing w:line="360" w:lineRule="auto"/>
        <w:jc w:val="both"/>
        <w:rPr>
          <w:rFonts w:cstheme="minorHAnsi"/>
          <w:sz w:val="24"/>
          <w:szCs w:val="24"/>
        </w:rPr>
      </w:pPr>
      <w:r w:rsidRPr="00C85BA1">
        <w:rPr>
          <w:rFonts w:cstheme="minorHAnsi"/>
          <w:sz w:val="24"/>
          <w:szCs w:val="24"/>
        </w:rPr>
        <w:t>ŠIMKOVÁ, Věra. </w:t>
      </w:r>
      <w:r w:rsidRPr="00C85BA1">
        <w:rPr>
          <w:rFonts w:cstheme="minorHAnsi"/>
          <w:i/>
          <w:iCs/>
          <w:sz w:val="24"/>
          <w:szCs w:val="24"/>
        </w:rPr>
        <w:t>Využití prvků muzikoterapie v mateřské škole</w:t>
      </w:r>
      <w:r w:rsidR="00286A07">
        <w:rPr>
          <w:rFonts w:cstheme="minorHAnsi"/>
          <w:i/>
          <w:iCs/>
          <w:sz w:val="24"/>
          <w:szCs w:val="24"/>
        </w:rPr>
        <w:t>.</w:t>
      </w:r>
      <w:r w:rsidRPr="00C85BA1">
        <w:rPr>
          <w:rFonts w:cstheme="minorHAnsi"/>
          <w:sz w:val="24"/>
          <w:szCs w:val="24"/>
        </w:rPr>
        <w:t> [online]. Ústí nad Labem, 2016 [cit. 2019-02-10]. Dostupné z: https://theses.cz/id/i21wtb. Bakalářská práce. Univerzita Jana Evangelisty Purkyně v Ústí nad Labem.</w:t>
      </w:r>
    </w:p>
    <w:p w:rsidR="00C10806" w:rsidRPr="00B22A5C" w:rsidRDefault="004704B6" w:rsidP="009E43A3">
      <w:pPr>
        <w:pStyle w:val="Odstavecseseznamem"/>
        <w:numPr>
          <w:ilvl w:val="0"/>
          <w:numId w:val="67"/>
        </w:numPr>
        <w:spacing w:line="360" w:lineRule="auto"/>
        <w:jc w:val="both"/>
        <w:rPr>
          <w:rFonts w:cstheme="minorHAnsi"/>
          <w:sz w:val="24"/>
          <w:szCs w:val="32"/>
        </w:rPr>
      </w:pPr>
      <w:r w:rsidRPr="00B22A5C">
        <w:rPr>
          <w:rFonts w:cstheme="minorHAnsi"/>
          <w:sz w:val="24"/>
          <w:szCs w:val="24"/>
        </w:rPr>
        <w:t xml:space="preserve">Školský zákon </w:t>
      </w:r>
      <w:r w:rsidRPr="00B22A5C">
        <w:rPr>
          <w:sz w:val="24"/>
          <w:szCs w:val="24"/>
          <w:shd w:val="clear" w:color="auto" w:fill="FFFFFF"/>
        </w:rPr>
        <w:t xml:space="preserve">[online]. </w:t>
      </w:r>
      <w:r w:rsidRPr="00B22A5C">
        <w:rPr>
          <w:rFonts w:cstheme="minorHAnsi"/>
          <w:i/>
          <w:sz w:val="24"/>
          <w:szCs w:val="32"/>
        </w:rPr>
        <w:t>Ministerstvo školství, mládeže a tělovýchovy</w:t>
      </w:r>
      <w:r w:rsidRPr="00B22A5C">
        <w:rPr>
          <w:rFonts w:cstheme="minorHAnsi"/>
          <w:sz w:val="24"/>
          <w:szCs w:val="32"/>
        </w:rPr>
        <w:t xml:space="preserve">: </w:t>
      </w:r>
      <w:r w:rsidRPr="00B22A5C">
        <w:rPr>
          <w:shd w:val="clear" w:color="auto" w:fill="FFFFFF"/>
        </w:rPr>
        <w:t>[cit.</w:t>
      </w:r>
      <w:r w:rsidR="00286A07">
        <w:rPr>
          <w:shd w:val="clear" w:color="auto" w:fill="FFFFFF"/>
        </w:rPr>
        <w:t xml:space="preserve"> 2018-12-</w:t>
      </w:r>
      <w:r w:rsidRPr="00B22A5C">
        <w:rPr>
          <w:shd w:val="clear" w:color="auto" w:fill="FFFFFF"/>
        </w:rPr>
        <w:t xml:space="preserve"> 27].</w:t>
      </w:r>
      <w:r w:rsidR="002A1B38">
        <w:rPr>
          <w:shd w:val="clear" w:color="auto" w:fill="FFFFFF"/>
        </w:rPr>
        <w:t> </w:t>
      </w:r>
      <w:r w:rsidRPr="00B22A5C">
        <w:rPr>
          <w:shd w:val="clear" w:color="auto" w:fill="FFFFFF"/>
        </w:rPr>
        <w:t>Dostupné</w:t>
      </w:r>
      <w:r w:rsidR="007A69A2">
        <w:rPr>
          <w:shd w:val="clear" w:color="auto" w:fill="FFFFFF"/>
        </w:rPr>
        <w:t> </w:t>
      </w:r>
      <w:r w:rsidRPr="00B22A5C">
        <w:rPr>
          <w:shd w:val="clear" w:color="auto" w:fill="FFFFFF"/>
        </w:rPr>
        <w:t>z:</w:t>
      </w:r>
      <w:r w:rsidR="007A69A2">
        <w:rPr>
          <w:shd w:val="clear" w:color="auto" w:fill="FFFFFF"/>
        </w:rPr>
        <w:t> </w:t>
      </w:r>
      <w:hyperlink r:id="rId17" w:history="1">
        <w:r w:rsidRPr="00B22A5C">
          <w:rPr>
            <w:rStyle w:val="Hypertextovodkaz"/>
            <w:rFonts w:cstheme="minorHAnsi"/>
            <w:color w:val="auto"/>
            <w:sz w:val="24"/>
            <w:szCs w:val="32"/>
            <w:u w:val="none"/>
          </w:rPr>
          <w:t>http://www.msmt.cz/dokumenty-3/skolsky-zakon-ve-zneni-ucinnem</w:t>
        </w:r>
        <w:r w:rsidR="002A1B38">
          <w:rPr>
            <w:rStyle w:val="Hypertextovodkaz"/>
            <w:rFonts w:cstheme="minorHAnsi"/>
            <w:color w:val="auto"/>
            <w:sz w:val="24"/>
            <w:szCs w:val="32"/>
            <w:u w:val="none"/>
          </w:rPr>
          <w:t xml:space="preserve"> </w:t>
        </w:r>
        <w:r w:rsidRPr="00B22A5C">
          <w:rPr>
            <w:rStyle w:val="Hypertextovodkaz"/>
            <w:rFonts w:cstheme="minorHAnsi"/>
            <w:color w:val="auto"/>
            <w:sz w:val="24"/>
            <w:szCs w:val="32"/>
            <w:u w:val="none"/>
          </w:rPr>
          <w:t>-od-1-9-2018</w:t>
        </w:r>
      </w:hyperlink>
    </w:p>
    <w:p w:rsidR="00720AB8" w:rsidRPr="002F0A32" w:rsidRDefault="00720AB8" w:rsidP="009E43A3">
      <w:pPr>
        <w:pStyle w:val="Odstavecseseznamem"/>
        <w:numPr>
          <w:ilvl w:val="0"/>
          <w:numId w:val="67"/>
        </w:numPr>
        <w:spacing w:line="360" w:lineRule="auto"/>
        <w:jc w:val="both"/>
        <w:rPr>
          <w:rFonts w:cstheme="minorHAnsi"/>
          <w:sz w:val="24"/>
          <w:szCs w:val="24"/>
        </w:rPr>
      </w:pPr>
      <w:r w:rsidRPr="00B22A5C">
        <w:rPr>
          <w:rFonts w:cstheme="minorHAnsi"/>
          <w:sz w:val="24"/>
          <w:szCs w:val="24"/>
        </w:rPr>
        <w:t xml:space="preserve">Školský zákon </w:t>
      </w:r>
      <w:r w:rsidRPr="00B22A5C">
        <w:rPr>
          <w:sz w:val="24"/>
          <w:szCs w:val="24"/>
          <w:shd w:val="clear" w:color="auto" w:fill="FFFFFF"/>
        </w:rPr>
        <w:t xml:space="preserve">[online]. </w:t>
      </w:r>
      <w:r w:rsidRPr="00B22A5C">
        <w:rPr>
          <w:rFonts w:cstheme="minorHAnsi"/>
          <w:i/>
          <w:sz w:val="24"/>
          <w:szCs w:val="24"/>
        </w:rPr>
        <w:t>Ministerstvo školství, mládeže a tělovýchovy</w:t>
      </w:r>
      <w:r w:rsidRPr="00B22A5C">
        <w:rPr>
          <w:rFonts w:cstheme="minorHAnsi"/>
          <w:sz w:val="24"/>
          <w:szCs w:val="24"/>
        </w:rPr>
        <w:t>:</w:t>
      </w:r>
      <w:r w:rsidR="002A1B38">
        <w:rPr>
          <w:rFonts w:cstheme="minorHAnsi"/>
          <w:sz w:val="24"/>
          <w:szCs w:val="24"/>
        </w:rPr>
        <w:t xml:space="preserve"> </w:t>
      </w:r>
      <w:r w:rsidRPr="00B22A5C">
        <w:rPr>
          <w:sz w:val="24"/>
          <w:szCs w:val="24"/>
          <w:shd w:val="clear" w:color="auto" w:fill="FFFFFF"/>
        </w:rPr>
        <w:t xml:space="preserve">[cit. </w:t>
      </w:r>
      <w:r w:rsidR="00286A07">
        <w:rPr>
          <w:sz w:val="24"/>
          <w:szCs w:val="24"/>
          <w:shd w:val="clear" w:color="auto" w:fill="FFFFFF"/>
        </w:rPr>
        <w:t>2018-12-</w:t>
      </w:r>
      <w:r w:rsidRPr="00B22A5C">
        <w:rPr>
          <w:sz w:val="24"/>
          <w:szCs w:val="24"/>
          <w:shd w:val="clear" w:color="auto" w:fill="FFFFFF"/>
        </w:rPr>
        <w:t xml:space="preserve">27]. Dostupné z: </w:t>
      </w:r>
      <w:hyperlink r:id="rId18" w:history="1">
        <w:r w:rsidRPr="00B22A5C">
          <w:rPr>
            <w:rStyle w:val="Hypertextovodkaz"/>
            <w:color w:val="auto"/>
            <w:sz w:val="24"/>
            <w:szCs w:val="24"/>
            <w:u w:val="none"/>
            <w:shd w:val="clear" w:color="auto" w:fill="FFFFFF"/>
          </w:rPr>
          <w:t>http://www.msmt.cz/mladez/strediska-volneho-casu</w:t>
        </w:r>
      </w:hyperlink>
    </w:p>
    <w:p w:rsidR="002F0A32" w:rsidRPr="00EE0A6A" w:rsidRDefault="002F0A32" w:rsidP="009E43A3">
      <w:pPr>
        <w:pStyle w:val="Odstavecseseznamem"/>
        <w:numPr>
          <w:ilvl w:val="0"/>
          <w:numId w:val="67"/>
        </w:numPr>
        <w:spacing w:line="360" w:lineRule="auto"/>
        <w:jc w:val="both"/>
        <w:rPr>
          <w:rFonts w:cstheme="minorHAnsi"/>
          <w:sz w:val="24"/>
          <w:szCs w:val="24"/>
        </w:rPr>
      </w:pPr>
      <w:r w:rsidRPr="002F0A32">
        <w:rPr>
          <w:rFonts w:cstheme="minorHAnsi"/>
          <w:sz w:val="24"/>
          <w:szCs w:val="24"/>
        </w:rPr>
        <w:t>VANTUCHOVÁ, Simona. </w:t>
      </w:r>
      <w:r w:rsidRPr="002F0A32">
        <w:rPr>
          <w:rFonts w:cstheme="minorHAnsi"/>
          <w:i/>
          <w:iCs/>
          <w:sz w:val="24"/>
          <w:szCs w:val="24"/>
        </w:rPr>
        <w:t>Prvky expresivních terapií využívaných v mateřských školách</w:t>
      </w:r>
      <w:r w:rsidR="00286A07">
        <w:rPr>
          <w:rFonts w:cstheme="minorHAnsi"/>
          <w:i/>
          <w:iCs/>
          <w:sz w:val="24"/>
          <w:szCs w:val="24"/>
        </w:rPr>
        <w:t>.</w:t>
      </w:r>
      <w:r w:rsidRPr="002F0A32">
        <w:rPr>
          <w:rFonts w:cstheme="minorHAnsi"/>
          <w:sz w:val="24"/>
          <w:szCs w:val="24"/>
        </w:rPr>
        <w:t> [online]. Ostrava, 2015 [cit. 2019-02-05]. Dostupné</w:t>
      </w:r>
      <w:r w:rsidR="007A69A2">
        <w:rPr>
          <w:rFonts w:cstheme="minorHAnsi"/>
          <w:sz w:val="24"/>
          <w:szCs w:val="24"/>
        </w:rPr>
        <w:t> </w:t>
      </w:r>
      <w:r w:rsidRPr="002F0A32">
        <w:rPr>
          <w:rFonts w:cstheme="minorHAnsi"/>
          <w:sz w:val="24"/>
          <w:szCs w:val="24"/>
        </w:rPr>
        <w:t>z: https://theses.cz/id/y264fi. Diplomová práce. Ostravská univerzita v Ostravě.</w:t>
      </w:r>
    </w:p>
    <w:p w:rsidR="00EE0A6A" w:rsidRDefault="00EE0A6A" w:rsidP="009E43A3">
      <w:pPr>
        <w:pStyle w:val="Odstavecseseznamem"/>
        <w:numPr>
          <w:ilvl w:val="0"/>
          <w:numId w:val="67"/>
        </w:numPr>
        <w:spacing w:line="360" w:lineRule="auto"/>
        <w:jc w:val="both"/>
        <w:rPr>
          <w:rFonts w:cstheme="minorHAnsi"/>
          <w:sz w:val="24"/>
          <w:szCs w:val="24"/>
        </w:rPr>
      </w:pPr>
      <w:r w:rsidRPr="00EE0A6A">
        <w:rPr>
          <w:rFonts w:cstheme="minorHAnsi"/>
          <w:sz w:val="24"/>
          <w:szCs w:val="24"/>
        </w:rPr>
        <w:t>VČELÁKOVÁ, Markéta. </w:t>
      </w:r>
      <w:r w:rsidRPr="00EE0A6A">
        <w:rPr>
          <w:rFonts w:cstheme="minorHAnsi"/>
          <w:i/>
          <w:iCs/>
          <w:sz w:val="24"/>
          <w:szCs w:val="24"/>
        </w:rPr>
        <w:t>Muzikoterapie trochu jinak, využití muzikoterapeutických metod v mateřských školách</w:t>
      </w:r>
      <w:r w:rsidR="00286A07">
        <w:rPr>
          <w:rFonts w:cstheme="minorHAnsi"/>
          <w:i/>
          <w:iCs/>
          <w:sz w:val="24"/>
          <w:szCs w:val="24"/>
        </w:rPr>
        <w:t>.</w:t>
      </w:r>
      <w:r w:rsidRPr="00EE0A6A">
        <w:rPr>
          <w:rFonts w:cstheme="minorHAnsi"/>
          <w:sz w:val="24"/>
          <w:szCs w:val="24"/>
        </w:rPr>
        <w:t xml:space="preserve"> [online]. České Budějovice, 2014 [cit. 2019-01-20]. </w:t>
      </w:r>
      <w:r w:rsidRPr="00A94848">
        <w:t>Dostupné</w:t>
      </w:r>
      <w:r w:rsidR="00A94848">
        <w:t> </w:t>
      </w:r>
      <w:r w:rsidRPr="00A94848">
        <w:t>z</w:t>
      </w:r>
      <w:r w:rsidRPr="00EE0A6A">
        <w:rPr>
          <w:rFonts w:cstheme="minorHAnsi"/>
          <w:sz w:val="24"/>
          <w:szCs w:val="24"/>
        </w:rPr>
        <w:t>: https://theses.cz/id/on2qcs/Muzikoterapie_trochu_jinak_vyuit_muzikoterapeutickch_meto.pdf. Bakalářská práce. Jihočeská univerzita v Českých Budějovicích.</w:t>
      </w:r>
    </w:p>
    <w:p w:rsidR="007C5066" w:rsidRPr="007C5066" w:rsidRDefault="007C5066" w:rsidP="009E43A3">
      <w:pPr>
        <w:pStyle w:val="Odstavecseseznamem"/>
        <w:numPr>
          <w:ilvl w:val="0"/>
          <w:numId w:val="67"/>
        </w:numPr>
        <w:spacing w:line="360" w:lineRule="auto"/>
        <w:jc w:val="both"/>
        <w:rPr>
          <w:rFonts w:cstheme="minorHAnsi"/>
          <w:sz w:val="28"/>
          <w:szCs w:val="24"/>
        </w:rPr>
      </w:pPr>
      <w:r w:rsidRPr="007C5066">
        <w:rPr>
          <w:rFonts w:cstheme="minorHAnsi"/>
          <w:sz w:val="24"/>
          <w:shd w:val="clear" w:color="auto" w:fill="FFFFFF"/>
        </w:rPr>
        <w:t xml:space="preserve">WALLER, Diane. </w:t>
      </w:r>
      <w:r w:rsidRPr="00952684">
        <w:rPr>
          <w:rFonts w:cstheme="minorHAnsi"/>
          <w:sz w:val="24"/>
          <w:shd w:val="clear" w:color="auto" w:fill="FFFFFF"/>
        </w:rPr>
        <w:t>Art Therapy for Children: How It Leads to Change. </w:t>
      </w:r>
      <w:r w:rsidRPr="00952684">
        <w:rPr>
          <w:rFonts w:cstheme="minorHAnsi"/>
          <w:i/>
          <w:iCs/>
          <w:sz w:val="24"/>
        </w:rPr>
        <w:t>Clinical Child Psychology and Psychiatry</w:t>
      </w:r>
      <w:r w:rsidRPr="007C244C">
        <w:rPr>
          <w:rFonts w:cstheme="minorHAnsi"/>
          <w:iCs/>
          <w:sz w:val="24"/>
        </w:rPr>
        <w:t>.</w:t>
      </w:r>
      <w:r w:rsidRPr="007C5066">
        <w:rPr>
          <w:rFonts w:cstheme="minorHAnsi"/>
          <w:sz w:val="24"/>
          <w:shd w:val="clear" w:color="auto" w:fill="FFFFFF"/>
        </w:rPr>
        <w:t> [online]. 2006, 2006(11), 12 [cit. 2019-03-05]. Dostupné</w:t>
      </w:r>
      <w:r w:rsidR="007A69A2">
        <w:rPr>
          <w:rFonts w:cstheme="minorHAnsi"/>
          <w:sz w:val="24"/>
          <w:shd w:val="clear" w:color="auto" w:fill="FFFFFF"/>
        </w:rPr>
        <w:t> </w:t>
      </w:r>
      <w:r w:rsidRPr="007C5066">
        <w:rPr>
          <w:rFonts w:cstheme="minorHAnsi"/>
          <w:sz w:val="24"/>
          <w:shd w:val="clear" w:color="auto" w:fill="FFFFFF"/>
        </w:rPr>
        <w:t xml:space="preserve">z: </w:t>
      </w:r>
      <w:hyperlink r:id="rId19" w:history="1">
        <w:r w:rsidRPr="007C5066">
          <w:rPr>
            <w:rStyle w:val="Hypertextovodkaz"/>
            <w:rFonts w:cstheme="minorHAnsi"/>
            <w:color w:val="auto"/>
            <w:sz w:val="24"/>
            <w:u w:val="none"/>
            <w:shd w:val="clear" w:color="auto" w:fill="FFFFFF"/>
          </w:rPr>
          <w:t>https://www.researchgate.net/publication/6709804_Art_Therapy_for_Children_How_It_Leads_to_Change</w:t>
        </w:r>
      </w:hyperlink>
    </w:p>
    <w:p w:rsidR="00EE0A6A" w:rsidRPr="00B22A5C" w:rsidRDefault="00EE0A6A" w:rsidP="009E43A3">
      <w:pPr>
        <w:pStyle w:val="Odstavecseseznamem"/>
        <w:numPr>
          <w:ilvl w:val="0"/>
          <w:numId w:val="67"/>
        </w:numPr>
        <w:spacing w:line="360" w:lineRule="auto"/>
        <w:jc w:val="both"/>
        <w:rPr>
          <w:rFonts w:cstheme="minorHAnsi"/>
          <w:sz w:val="24"/>
          <w:szCs w:val="24"/>
        </w:rPr>
      </w:pPr>
      <w:r w:rsidRPr="00EE0A6A">
        <w:rPr>
          <w:rFonts w:cstheme="minorHAnsi"/>
          <w:sz w:val="24"/>
          <w:szCs w:val="24"/>
        </w:rPr>
        <w:t>ZAHRADNÍKOVÁ, Veronika. </w:t>
      </w:r>
      <w:r w:rsidRPr="00EE0A6A">
        <w:rPr>
          <w:rFonts w:cstheme="minorHAnsi"/>
          <w:i/>
          <w:iCs/>
          <w:sz w:val="24"/>
          <w:szCs w:val="24"/>
        </w:rPr>
        <w:t>Využití expresivních terapií u dětí předškolního věku s poruchami autistického spektra</w:t>
      </w:r>
      <w:r w:rsidR="00286A07">
        <w:rPr>
          <w:rFonts w:cstheme="minorHAnsi"/>
          <w:i/>
          <w:iCs/>
          <w:sz w:val="24"/>
          <w:szCs w:val="24"/>
        </w:rPr>
        <w:t>.</w:t>
      </w:r>
      <w:r w:rsidRPr="00EE0A6A">
        <w:rPr>
          <w:rFonts w:cstheme="minorHAnsi"/>
          <w:sz w:val="24"/>
          <w:szCs w:val="24"/>
        </w:rPr>
        <w:t> [online]. Olomouc, 2014 [cit. 2019-01-22]. Dostupné</w:t>
      </w:r>
      <w:r w:rsidR="007A69A2">
        <w:rPr>
          <w:rFonts w:cstheme="minorHAnsi"/>
          <w:sz w:val="24"/>
          <w:szCs w:val="24"/>
        </w:rPr>
        <w:t> </w:t>
      </w:r>
      <w:r w:rsidRPr="00EE0A6A">
        <w:rPr>
          <w:rFonts w:cstheme="minorHAnsi"/>
          <w:sz w:val="24"/>
          <w:szCs w:val="24"/>
        </w:rPr>
        <w:t>z: https://theses.cz/id/efc74k/BP_Zahradnkov_Vyuit_expresivnch_terapi_u_dt_pedkolnho_vku.pdf. Bakalářská práce. Univerzita Palackého v Olomouci.</w:t>
      </w:r>
    </w:p>
    <w:p w:rsidR="0026091E" w:rsidRPr="003E5273" w:rsidRDefault="0026091E" w:rsidP="004D7118">
      <w:pPr>
        <w:spacing w:line="360" w:lineRule="auto"/>
        <w:jc w:val="both"/>
        <w:rPr>
          <w:rFonts w:cstheme="minorHAnsi"/>
          <w:sz w:val="24"/>
          <w:szCs w:val="32"/>
        </w:rPr>
      </w:pPr>
    </w:p>
    <w:p w:rsidR="00E45772" w:rsidRPr="003E5273" w:rsidRDefault="00E45772">
      <w:pPr>
        <w:rPr>
          <w:rFonts w:cstheme="minorHAnsi"/>
          <w:sz w:val="24"/>
          <w:szCs w:val="32"/>
        </w:rPr>
      </w:pPr>
      <w:r w:rsidRPr="003E5273">
        <w:rPr>
          <w:rFonts w:cstheme="minorHAnsi"/>
          <w:sz w:val="24"/>
          <w:szCs w:val="32"/>
        </w:rPr>
        <w:br w:type="page"/>
      </w:r>
    </w:p>
    <w:p w:rsidR="003E5273" w:rsidRPr="004B66B0" w:rsidRDefault="003E5273" w:rsidP="00311528">
      <w:pPr>
        <w:pStyle w:val="Nadpis1"/>
        <w:spacing w:after="240"/>
        <w:rPr>
          <w:rFonts w:asciiTheme="minorHAnsi" w:hAnsiTheme="minorHAnsi" w:cstheme="minorHAnsi"/>
          <w:color w:val="auto"/>
          <w:sz w:val="32"/>
        </w:rPr>
      </w:pPr>
      <w:bookmarkStart w:id="51" w:name="_Toc4756059"/>
      <w:r w:rsidRPr="004B66B0">
        <w:rPr>
          <w:rFonts w:asciiTheme="minorHAnsi" w:hAnsiTheme="minorHAnsi" w:cstheme="minorHAnsi"/>
          <w:color w:val="auto"/>
          <w:sz w:val="32"/>
        </w:rPr>
        <w:lastRenderedPageBreak/>
        <w:t>Seznam příloh</w:t>
      </w:r>
      <w:bookmarkEnd w:id="51"/>
    </w:p>
    <w:p w:rsidR="003E5273" w:rsidRDefault="00173AAD" w:rsidP="000E2BD1">
      <w:pPr>
        <w:rPr>
          <w:rFonts w:cstheme="minorHAnsi"/>
          <w:sz w:val="24"/>
          <w:szCs w:val="24"/>
        </w:rPr>
      </w:pPr>
      <w:r w:rsidRPr="00173AAD">
        <w:rPr>
          <w:rFonts w:cstheme="minorHAnsi"/>
          <w:sz w:val="24"/>
          <w:szCs w:val="24"/>
        </w:rPr>
        <w:t>Příloha A …………………</w:t>
      </w:r>
      <w:r w:rsidR="00311528">
        <w:rPr>
          <w:rFonts w:cstheme="minorHAnsi"/>
          <w:sz w:val="24"/>
          <w:szCs w:val="24"/>
        </w:rPr>
        <w:t>…………………</w:t>
      </w:r>
      <w:r w:rsidRPr="00173AAD">
        <w:rPr>
          <w:rFonts w:cstheme="minorHAnsi"/>
          <w:sz w:val="24"/>
          <w:szCs w:val="24"/>
        </w:rPr>
        <w:t>…</w:t>
      </w:r>
      <w:r w:rsidR="00311528">
        <w:rPr>
          <w:rFonts w:cstheme="minorHAnsi"/>
          <w:sz w:val="24"/>
          <w:szCs w:val="24"/>
        </w:rPr>
        <w:t>………Demografický přehled respondentů</w:t>
      </w:r>
    </w:p>
    <w:p w:rsidR="00A20047" w:rsidRDefault="00A20047" w:rsidP="000E2BD1">
      <w:pPr>
        <w:rPr>
          <w:rFonts w:cstheme="minorHAnsi"/>
          <w:sz w:val="24"/>
          <w:szCs w:val="24"/>
        </w:rPr>
      </w:pPr>
      <w:r>
        <w:rPr>
          <w:rFonts w:cstheme="minorHAnsi"/>
          <w:sz w:val="24"/>
          <w:szCs w:val="24"/>
        </w:rPr>
        <w:t>Příloha B ………………………………………………………</w:t>
      </w:r>
      <w:r w:rsidR="00311528">
        <w:rPr>
          <w:rFonts w:cstheme="minorHAnsi"/>
          <w:sz w:val="24"/>
          <w:szCs w:val="24"/>
        </w:rPr>
        <w:t>…………...</w:t>
      </w:r>
      <w:r>
        <w:rPr>
          <w:rFonts w:cstheme="minorHAnsi"/>
          <w:sz w:val="24"/>
          <w:szCs w:val="24"/>
        </w:rPr>
        <w:t>………</w:t>
      </w:r>
      <w:r w:rsidR="000B0706">
        <w:rPr>
          <w:rFonts w:cstheme="minorHAnsi"/>
          <w:sz w:val="24"/>
          <w:szCs w:val="24"/>
        </w:rPr>
        <w:t>D</w:t>
      </w:r>
      <w:r w:rsidR="00311528">
        <w:rPr>
          <w:rFonts w:cstheme="minorHAnsi"/>
          <w:sz w:val="24"/>
          <w:szCs w:val="24"/>
        </w:rPr>
        <w:t>otazník</w:t>
      </w:r>
    </w:p>
    <w:p w:rsidR="000B0706" w:rsidRPr="00173AAD" w:rsidRDefault="000B0706" w:rsidP="000E2BD1">
      <w:pPr>
        <w:rPr>
          <w:rFonts w:cstheme="minorHAnsi"/>
          <w:sz w:val="24"/>
          <w:szCs w:val="24"/>
        </w:rPr>
      </w:pPr>
    </w:p>
    <w:p w:rsidR="00CB0D4D" w:rsidRDefault="00CB0D4D">
      <w:pPr>
        <w:rPr>
          <w:rFonts w:cstheme="minorHAnsi"/>
          <w:b/>
          <w:sz w:val="28"/>
          <w:szCs w:val="24"/>
        </w:rPr>
      </w:pPr>
      <w:r>
        <w:rPr>
          <w:rFonts w:cstheme="minorHAnsi"/>
          <w:b/>
          <w:sz w:val="28"/>
          <w:szCs w:val="24"/>
        </w:rPr>
        <w:br w:type="page"/>
      </w:r>
    </w:p>
    <w:p w:rsidR="00311528" w:rsidRDefault="00CB0D4D" w:rsidP="00311528">
      <w:pPr>
        <w:rPr>
          <w:rFonts w:cstheme="minorHAnsi"/>
          <w:b/>
          <w:sz w:val="28"/>
          <w:szCs w:val="24"/>
        </w:rPr>
      </w:pPr>
      <w:r w:rsidRPr="00CB0D4D">
        <w:rPr>
          <w:rFonts w:cstheme="minorHAnsi"/>
          <w:b/>
          <w:sz w:val="28"/>
          <w:szCs w:val="24"/>
        </w:rPr>
        <w:lastRenderedPageBreak/>
        <w:t>Příloha A</w:t>
      </w:r>
      <w:r w:rsidR="00311528">
        <w:rPr>
          <w:rFonts w:cstheme="minorHAnsi"/>
          <w:b/>
          <w:sz w:val="28"/>
          <w:szCs w:val="24"/>
        </w:rPr>
        <w:t xml:space="preserve"> </w:t>
      </w:r>
    </w:p>
    <w:p w:rsidR="00311528" w:rsidRPr="00CB0D4D" w:rsidRDefault="00311528" w:rsidP="00311528">
      <w:pPr>
        <w:rPr>
          <w:rFonts w:cstheme="minorHAnsi"/>
          <w:b/>
          <w:sz w:val="28"/>
          <w:szCs w:val="24"/>
        </w:rPr>
      </w:pPr>
      <w:r>
        <w:rPr>
          <w:rFonts w:cstheme="minorHAnsi"/>
          <w:b/>
          <w:sz w:val="28"/>
          <w:szCs w:val="24"/>
        </w:rPr>
        <w:t>Demografický přehled respondentů</w:t>
      </w:r>
    </w:p>
    <w:p w:rsidR="00D1360E" w:rsidRDefault="00D1360E" w:rsidP="00D1360E">
      <w:pPr>
        <w:jc w:val="center"/>
        <w:rPr>
          <w:rFonts w:cstheme="minorHAnsi"/>
          <w:b/>
          <w:sz w:val="24"/>
        </w:rPr>
      </w:pPr>
      <w:r w:rsidRPr="000B0706">
        <w:rPr>
          <w:rFonts w:cstheme="minorHAnsi"/>
          <w:b/>
          <w:noProof/>
          <w:sz w:val="24"/>
        </w:rPr>
        <w:drawing>
          <wp:inline distT="0" distB="0" distL="0" distR="0">
            <wp:extent cx="5760085" cy="4025201"/>
            <wp:effectExtent l="19050" t="0" r="12065" b="0"/>
            <wp:docPr id="11"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1360E" w:rsidRPr="000B0706" w:rsidRDefault="00D1360E" w:rsidP="00D1360E">
      <w:pPr>
        <w:jc w:val="center"/>
        <w:rPr>
          <w:rFonts w:cstheme="minorHAnsi"/>
          <w:b/>
          <w:sz w:val="24"/>
        </w:rPr>
      </w:pPr>
      <w:r>
        <w:rPr>
          <w:rFonts w:cstheme="minorHAnsi"/>
          <w:b/>
          <w:sz w:val="24"/>
        </w:rPr>
        <w:t>Graf 1 – Věkové rozložení respondentů</w:t>
      </w:r>
    </w:p>
    <w:p w:rsidR="00D1360E" w:rsidRDefault="00D1360E" w:rsidP="00311528">
      <w:pPr>
        <w:rPr>
          <w:rFonts w:cstheme="minorHAnsi"/>
          <w:sz w:val="24"/>
        </w:rPr>
      </w:pPr>
    </w:p>
    <w:p w:rsidR="00311528" w:rsidRDefault="00311528" w:rsidP="00311528">
      <w:pPr>
        <w:spacing w:line="360" w:lineRule="auto"/>
        <w:jc w:val="center"/>
        <w:rPr>
          <w:rFonts w:cstheme="minorHAnsi"/>
          <w:sz w:val="24"/>
          <w:szCs w:val="32"/>
        </w:rPr>
      </w:pPr>
      <w:r>
        <w:rPr>
          <w:noProof/>
        </w:rPr>
        <w:drawing>
          <wp:inline distT="0" distB="0" distL="0" distR="0">
            <wp:extent cx="4678326" cy="2796363"/>
            <wp:effectExtent l="19050" t="0" r="27024" b="3987"/>
            <wp:docPr id="8"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11528" w:rsidRDefault="00D1360E" w:rsidP="00311528">
      <w:pPr>
        <w:spacing w:line="360" w:lineRule="auto"/>
        <w:jc w:val="center"/>
        <w:rPr>
          <w:rFonts w:cstheme="minorHAnsi"/>
          <w:b/>
          <w:sz w:val="24"/>
          <w:szCs w:val="32"/>
        </w:rPr>
      </w:pPr>
      <w:r>
        <w:rPr>
          <w:rFonts w:cstheme="minorHAnsi"/>
          <w:b/>
          <w:sz w:val="24"/>
          <w:szCs w:val="32"/>
        </w:rPr>
        <w:t>Graf 2</w:t>
      </w:r>
      <w:r w:rsidR="00311528" w:rsidRPr="000B0706">
        <w:rPr>
          <w:rFonts w:cstheme="minorHAnsi"/>
          <w:b/>
          <w:sz w:val="24"/>
          <w:szCs w:val="32"/>
        </w:rPr>
        <w:t xml:space="preserve"> – rozdělení respondentů dle pohlaví</w:t>
      </w:r>
    </w:p>
    <w:p w:rsidR="00311528" w:rsidRDefault="00311528" w:rsidP="00311528">
      <w:pPr>
        <w:spacing w:line="360" w:lineRule="auto"/>
        <w:jc w:val="center"/>
        <w:rPr>
          <w:rFonts w:cstheme="minorHAnsi"/>
          <w:sz w:val="24"/>
          <w:szCs w:val="32"/>
        </w:rPr>
      </w:pPr>
      <w:r w:rsidRPr="0062671B">
        <w:rPr>
          <w:noProof/>
          <w:shd w:val="clear" w:color="auto" w:fill="31849B" w:themeFill="accent5" w:themeFillShade="BF"/>
        </w:rPr>
        <w:lastRenderedPageBreak/>
        <w:drawing>
          <wp:inline distT="0" distB="0" distL="0" distR="0">
            <wp:extent cx="4571999" cy="2797629"/>
            <wp:effectExtent l="19050" t="0" r="19051" b="2721"/>
            <wp:docPr id="9"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11528" w:rsidRDefault="00D1360E" w:rsidP="00311528">
      <w:pPr>
        <w:jc w:val="center"/>
        <w:rPr>
          <w:rFonts w:cstheme="minorHAnsi"/>
          <w:b/>
          <w:sz w:val="24"/>
        </w:rPr>
      </w:pPr>
      <w:r>
        <w:rPr>
          <w:rFonts w:cstheme="minorHAnsi"/>
          <w:b/>
          <w:sz w:val="24"/>
        </w:rPr>
        <w:t>Graf 3</w:t>
      </w:r>
      <w:r w:rsidR="00311528">
        <w:rPr>
          <w:rFonts w:cstheme="minorHAnsi"/>
          <w:b/>
          <w:sz w:val="24"/>
        </w:rPr>
        <w:t xml:space="preserve"> – Nejvyšší dosažené vzdělání respondentů</w:t>
      </w:r>
    </w:p>
    <w:p w:rsidR="008B05B6" w:rsidRDefault="008B05B6" w:rsidP="00311528">
      <w:pPr>
        <w:jc w:val="center"/>
        <w:rPr>
          <w:rFonts w:cstheme="minorHAnsi"/>
          <w:b/>
          <w:sz w:val="24"/>
        </w:rPr>
      </w:pPr>
    </w:p>
    <w:p w:rsidR="00311528" w:rsidRDefault="00645037" w:rsidP="00311528">
      <w:pPr>
        <w:jc w:val="center"/>
        <w:rPr>
          <w:rFonts w:cstheme="minorHAnsi"/>
          <w:b/>
          <w:sz w:val="24"/>
        </w:rPr>
      </w:pPr>
      <w:r w:rsidRPr="00645037">
        <w:rPr>
          <w:rFonts w:cstheme="minorHAnsi"/>
          <w:b/>
          <w:noProof/>
          <w:sz w:val="24"/>
        </w:rPr>
        <w:drawing>
          <wp:inline distT="0" distB="0" distL="0" distR="0">
            <wp:extent cx="5344207" cy="4405312"/>
            <wp:effectExtent l="19050" t="0" r="27893" b="0"/>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63C62" w:rsidRDefault="00B63C62" w:rsidP="00311528">
      <w:pPr>
        <w:jc w:val="center"/>
        <w:rPr>
          <w:rFonts w:cstheme="minorHAnsi"/>
          <w:b/>
          <w:sz w:val="24"/>
        </w:rPr>
      </w:pPr>
      <w:r>
        <w:rPr>
          <w:rFonts w:cstheme="minorHAnsi"/>
          <w:b/>
          <w:sz w:val="24"/>
        </w:rPr>
        <w:t xml:space="preserve">Graf 4 – Typ předškolního zařízení </w:t>
      </w:r>
    </w:p>
    <w:p w:rsidR="00B63C62" w:rsidRDefault="00E55700" w:rsidP="00311528">
      <w:pPr>
        <w:jc w:val="center"/>
        <w:rPr>
          <w:rFonts w:cstheme="minorHAnsi"/>
          <w:b/>
          <w:sz w:val="24"/>
        </w:rPr>
      </w:pPr>
      <w:r w:rsidRPr="00E55700">
        <w:rPr>
          <w:rFonts w:cstheme="minorHAnsi"/>
          <w:b/>
          <w:noProof/>
          <w:sz w:val="24"/>
        </w:rPr>
        <w:lastRenderedPageBreak/>
        <w:drawing>
          <wp:inline distT="0" distB="0" distL="0" distR="0">
            <wp:extent cx="4536281" cy="3308917"/>
            <wp:effectExtent l="19050" t="0" r="16669" b="5783"/>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63C62" w:rsidRDefault="00B63C62" w:rsidP="00311528">
      <w:pPr>
        <w:jc w:val="center"/>
        <w:rPr>
          <w:rFonts w:cstheme="minorHAnsi"/>
          <w:b/>
          <w:sz w:val="24"/>
        </w:rPr>
      </w:pPr>
      <w:r>
        <w:rPr>
          <w:rFonts w:cstheme="minorHAnsi"/>
          <w:b/>
          <w:sz w:val="24"/>
        </w:rPr>
        <w:t>Graf 5 – Zastoupení respondentů dle krajů</w:t>
      </w:r>
    </w:p>
    <w:p w:rsidR="00D14EFE" w:rsidRDefault="00D14EFE">
      <w:pPr>
        <w:rPr>
          <w:rFonts w:cstheme="minorHAnsi"/>
          <w:sz w:val="24"/>
        </w:rPr>
      </w:pPr>
      <w:r>
        <w:rPr>
          <w:rFonts w:cstheme="minorHAnsi"/>
          <w:sz w:val="24"/>
        </w:rPr>
        <w:br w:type="page"/>
      </w:r>
    </w:p>
    <w:p w:rsidR="000B0706" w:rsidRDefault="000B0706" w:rsidP="000B0706">
      <w:pPr>
        <w:rPr>
          <w:rFonts w:cstheme="minorHAnsi"/>
          <w:b/>
          <w:sz w:val="28"/>
          <w:szCs w:val="24"/>
        </w:rPr>
      </w:pPr>
      <w:r>
        <w:rPr>
          <w:rFonts w:cstheme="minorHAnsi"/>
          <w:b/>
          <w:sz w:val="28"/>
          <w:szCs w:val="24"/>
        </w:rPr>
        <w:lastRenderedPageBreak/>
        <w:t>Příloha B</w:t>
      </w:r>
    </w:p>
    <w:p w:rsidR="00311528" w:rsidRPr="003E5273" w:rsidRDefault="00311528" w:rsidP="00311528">
      <w:pPr>
        <w:rPr>
          <w:rFonts w:cstheme="minorHAnsi"/>
          <w:b/>
          <w:sz w:val="24"/>
          <w:szCs w:val="24"/>
        </w:rPr>
      </w:pPr>
      <w:r w:rsidRPr="003E5273">
        <w:rPr>
          <w:rFonts w:cstheme="minorHAnsi"/>
          <w:b/>
          <w:sz w:val="24"/>
          <w:szCs w:val="24"/>
        </w:rPr>
        <w:t xml:space="preserve">Dotazník: </w:t>
      </w:r>
    </w:p>
    <w:p w:rsidR="00311528" w:rsidRPr="000E7834" w:rsidRDefault="00311528" w:rsidP="00311528">
      <w:pPr>
        <w:pStyle w:val="Normlnweb"/>
        <w:spacing w:after="0" w:line="360" w:lineRule="auto"/>
        <w:rPr>
          <w:rFonts w:cstheme="minorHAnsi"/>
        </w:rPr>
      </w:pPr>
      <w:r w:rsidRPr="000E7834">
        <w:rPr>
          <w:rFonts w:cstheme="minorHAnsi"/>
        </w:rPr>
        <w:t>Vážená paní, vážený pane,</w:t>
      </w:r>
    </w:p>
    <w:p w:rsidR="00311528" w:rsidRPr="000E7834" w:rsidRDefault="00311528" w:rsidP="00311528">
      <w:pPr>
        <w:pStyle w:val="Normlnweb"/>
        <w:spacing w:after="0" w:line="360" w:lineRule="auto"/>
        <w:rPr>
          <w:rFonts w:cstheme="minorHAnsi"/>
        </w:rPr>
      </w:pPr>
      <w:r w:rsidRPr="000E7834">
        <w:rPr>
          <w:rFonts w:cstheme="minorHAnsi"/>
        </w:rPr>
        <w:t>jsem studentka magisterského studijního oboru Předškolní pedagogika na Pedagogické fakultě Univerzity Palackého v Olomouci a píši diplomovou práci na téma „Využití expresivní terapie v předškolním věku. Cílem tohoto dotazníku je zjistit povědomí a zkušenosti pedagogů s expresivní terapií.</w:t>
      </w:r>
    </w:p>
    <w:p w:rsidR="00311528" w:rsidRPr="000E7834" w:rsidRDefault="00311528" w:rsidP="00311528">
      <w:pPr>
        <w:pStyle w:val="Normlnweb"/>
        <w:spacing w:after="0" w:line="360" w:lineRule="auto"/>
        <w:rPr>
          <w:rFonts w:cstheme="minorHAnsi"/>
        </w:rPr>
      </w:pPr>
      <w:r w:rsidRPr="000E7834">
        <w:rPr>
          <w:rFonts w:cstheme="minorHAnsi"/>
        </w:rPr>
        <w:t>Ráda bych Vás požádala o vyplnění online dotazníku, jehož vyplnění Vám zabere asi 20 minut času. Dotazník je anonymní a výsledky budou použity v mé diplomové práci.</w:t>
      </w:r>
    </w:p>
    <w:p w:rsidR="00311528" w:rsidRPr="000E7834" w:rsidRDefault="00311528" w:rsidP="00311528">
      <w:pPr>
        <w:pStyle w:val="Normlnweb"/>
        <w:spacing w:after="0" w:line="360" w:lineRule="auto"/>
        <w:rPr>
          <w:rFonts w:cstheme="minorHAnsi"/>
        </w:rPr>
      </w:pPr>
      <w:r w:rsidRPr="000E7834">
        <w:rPr>
          <w:rFonts w:cstheme="minorHAnsi"/>
        </w:rPr>
        <w:t>Pokud jste se s expresivní terapií setkali v předchozím zaměstnání, odpovídejte prosím jako byste byli zaměstnaní v tomto předchozím zaměstnání.</w:t>
      </w:r>
    </w:p>
    <w:p w:rsidR="00311528" w:rsidRPr="000E7834" w:rsidRDefault="00311528" w:rsidP="00311528">
      <w:pPr>
        <w:pStyle w:val="Normlnweb"/>
        <w:spacing w:after="0" w:line="360" w:lineRule="auto"/>
        <w:rPr>
          <w:rFonts w:cstheme="minorHAnsi"/>
        </w:rPr>
      </w:pPr>
      <w:r w:rsidRPr="000E7834">
        <w:rPr>
          <w:rFonts w:cstheme="minorHAnsi"/>
        </w:rPr>
        <w:t>Děkuji za Váš čas.</w:t>
      </w:r>
    </w:p>
    <w:p w:rsidR="00311528" w:rsidRPr="000E7834" w:rsidRDefault="00311528" w:rsidP="00311528">
      <w:pPr>
        <w:pStyle w:val="Normlnweb"/>
        <w:spacing w:after="0" w:line="360" w:lineRule="auto"/>
        <w:rPr>
          <w:rFonts w:cstheme="minorHAnsi"/>
        </w:rPr>
      </w:pPr>
      <w:r w:rsidRPr="000E7834">
        <w:rPr>
          <w:rFonts w:cstheme="minorHAnsi"/>
        </w:rPr>
        <w:t>Mgr. Viktorie Sieczková</w:t>
      </w:r>
    </w:p>
    <w:p w:rsidR="00311528" w:rsidRPr="003E5273" w:rsidRDefault="00311528" w:rsidP="00311528">
      <w:pPr>
        <w:pStyle w:val="Normlnweb"/>
        <w:spacing w:before="0" w:beforeAutospacing="0" w:after="0" w:afterAutospacing="0" w:line="360" w:lineRule="auto"/>
        <w:rPr>
          <w:rFonts w:asciiTheme="minorHAnsi" w:hAnsiTheme="minorHAnsi" w:cstheme="minorHAnsi"/>
          <w:b/>
        </w:rPr>
      </w:pPr>
    </w:p>
    <w:p w:rsidR="00311528" w:rsidRPr="009D1CC2" w:rsidRDefault="00311528" w:rsidP="00311528">
      <w:pPr>
        <w:pStyle w:val="Odstavecseseznamem"/>
        <w:numPr>
          <w:ilvl w:val="0"/>
          <w:numId w:val="35"/>
        </w:numPr>
        <w:ind w:left="426"/>
        <w:rPr>
          <w:rFonts w:cstheme="minorHAnsi"/>
          <w:b/>
          <w:sz w:val="24"/>
          <w:szCs w:val="24"/>
        </w:rPr>
      </w:pPr>
      <w:r w:rsidRPr="009D1CC2">
        <w:rPr>
          <w:rFonts w:cstheme="minorHAnsi"/>
          <w:b/>
          <w:sz w:val="24"/>
          <w:szCs w:val="24"/>
        </w:rPr>
        <w:t>Setkal</w:t>
      </w:r>
      <w:r>
        <w:rPr>
          <w:rFonts w:cstheme="minorHAnsi"/>
          <w:b/>
          <w:sz w:val="24"/>
          <w:szCs w:val="24"/>
        </w:rPr>
        <w:t>/a jste se s pojmem e</w:t>
      </w:r>
      <w:r w:rsidRPr="009D1CC2">
        <w:rPr>
          <w:rFonts w:cstheme="minorHAnsi"/>
          <w:b/>
          <w:sz w:val="24"/>
          <w:szCs w:val="24"/>
        </w:rPr>
        <w:t>xpresivní terapie (dále jen ET)?</w:t>
      </w:r>
    </w:p>
    <w:p w:rsidR="00311528" w:rsidRPr="003E5273" w:rsidRDefault="00311528" w:rsidP="00311528">
      <w:pPr>
        <w:pStyle w:val="Odstavecseseznamem"/>
        <w:numPr>
          <w:ilvl w:val="0"/>
          <w:numId w:val="14"/>
        </w:numPr>
        <w:rPr>
          <w:rFonts w:cstheme="minorHAnsi"/>
          <w:b/>
          <w:sz w:val="24"/>
          <w:szCs w:val="24"/>
        </w:rPr>
      </w:pPr>
      <w:r w:rsidRPr="003E5273">
        <w:rPr>
          <w:rFonts w:cstheme="minorHAnsi"/>
          <w:sz w:val="24"/>
          <w:szCs w:val="24"/>
        </w:rPr>
        <w:t>Ne</w:t>
      </w:r>
    </w:p>
    <w:p w:rsidR="00311528" w:rsidRPr="00B33371" w:rsidRDefault="00311528" w:rsidP="00311528">
      <w:pPr>
        <w:pStyle w:val="Odstavecseseznamem"/>
        <w:numPr>
          <w:ilvl w:val="0"/>
          <w:numId w:val="14"/>
        </w:numPr>
        <w:rPr>
          <w:rFonts w:cstheme="minorHAnsi"/>
          <w:b/>
          <w:sz w:val="24"/>
          <w:szCs w:val="24"/>
        </w:rPr>
      </w:pPr>
      <w:r w:rsidRPr="003E5273">
        <w:rPr>
          <w:rFonts w:cstheme="minorHAnsi"/>
          <w:sz w:val="24"/>
          <w:szCs w:val="24"/>
        </w:rPr>
        <w:t>Ano</w:t>
      </w:r>
    </w:p>
    <w:p w:rsidR="00311528" w:rsidRPr="00B33371" w:rsidRDefault="00311528" w:rsidP="00311528">
      <w:pPr>
        <w:rPr>
          <w:rFonts w:cstheme="minorHAnsi"/>
          <w:b/>
          <w:sz w:val="24"/>
          <w:szCs w:val="24"/>
        </w:rPr>
      </w:pPr>
    </w:p>
    <w:p w:rsidR="00311528" w:rsidRDefault="00311528" w:rsidP="00311528">
      <w:pPr>
        <w:pStyle w:val="Odstavecseseznamem"/>
        <w:numPr>
          <w:ilvl w:val="0"/>
          <w:numId w:val="35"/>
        </w:numPr>
        <w:ind w:left="426"/>
        <w:rPr>
          <w:rFonts w:cstheme="minorHAnsi"/>
          <w:b/>
          <w:sz w:val="24"/>
          <w:szCs w:val="24"/>
        </w:rPr>
      </w:pPr>
      <w:r>
        <w:rPr>
          <w:rFonts w:cstheme="minorHAnsi"/>
          <w:b/>
          <w:sz w:val="24"/>
          <w:szCs w:val="24"/>
        </w:rPr>
        <w:t>Co si představujete pod pojmem expresivní terapie (ET)?</w:t>
      </w:r>
    </w:p>
    <w:p w:rsidR="00311528" w:rsidRPr="00B33371" w:rsidRDefault="00311528" w:rsidP="00311528">
      <w:pPr>
        <w:ind w:left="66"/>
        <w:rPr>
          <w:rFonts w:cstheme="minorHAnsi"/>
          <w:b/>
          <w:sz w:val="24"/>
          <w:szCs w:val="24"/>
        </w:rPr>
      </w:pPr>
    </w:p>
    <w:p w:rsidR="00311528" w:rsidRDefault="00311528" w:rsidP="00311528">
      <w:pPr>
        <w:pStyle w:val="Odstavecseseznamem"/>
        <w:numPr>
          <w:ilvl w:val="0"/>
          <w:numId w:val="35"/>
        </w:numPr>
        <w:ind w:left="426"/>
        <w:rPr>
          <w:rFonts w:cstheme="minorHAnsi"/>
          <w:b/>
          <w:sz w:val="24"/>
          <w:szCs w:val="24"/>
        </w:rPr>
      </w:pPr>
      <w:r w:rsidRPr="009D1CC2">
        <w:rPr>
          <w:rFonts w:cstheme="minorHAnsi"/>
          <w:b/>
          <w:sz w:val="24"/>
          <w:szCs w:val="24"/>
        </w:rPr>
        <w:t>Kde jste se s termínem ET setkal</w:t>
      </w:r>
      <w:r>
        <w:rPr>
          <w:rFonts w:cstheme="minorHAnsi"/>
          <w:b/>
          <w:sz w:val="24"/>
          <w:szCs w:val="24"/>
        </w:rPr>
        <w:t>/</w:t>
      </w:r>
      <w:r w:rsidRPr="009D1CC2">
        <w:rPr>
          <w:rFonts w:cstheme="minorHAnsi"/>
          <w:b/>
          <w:sz w:val="24"/>
          <w:szCs w:val="24"/>
        </w:rPr>
        <w:t>a poprvé?</w:t>
      </w:r>
    </w:p>
    <w:p w:rsidR="00311528" w:rsidRPr="001101D3" w:rsidRDefault="00311528" w:rsidP="00311528">
      <w:pPr>
        <w:pStyle w:val="Odstavecseseznamem"/>
        <w:rPr>
          <w:rFonts w:cstheme="minorHAnsi"/>
          <w:b/>
          <w:sz w:val="24"/>
          <w:szCs w:val="24"/>
        </w:rPr>
      </w:pPr>
    </w:p>
    <w:p w:rsidR="00311528" w:rsidRPr="001101D3" w:rsidRDefault="00311528" w:rsidP="009E43A3">
      <w:pPr>
        <w:pStyle w:val="Odstavecseseznamem"/>
        <w:numPr>
          <w:ilvl w:val="0"/>
          <w:numId w:val="44"/>
        </w:numPr>
        <w:rPr>
          <w:rFonts w:cstheme="minorHAnsi"/>
          <w:b/>
          <w:sz w:val="24"/>
          <w:szCs w:val="24"/>
        </w:rPr>
      </w:pPr>
      <w:r>
        <w:rPr>
          <w:rFonts w:cstheme="minorHAnsi"/>
          <w:sz w:val="24"/>
          <w:szCs w:val="24"/>
        </w:rPr>
        <w:t>S termínem ET jsem se nikdy nesetkal/a</w:t>
      </w:r>
    </w:p>
    <w:p w:rsidR="00311528" w:rsidRDefault="00311528" w:rsidP="009E43A3">
      <w:pPr>
        <w:pStyle w:val="Odstavecseseznamem"/>
        <w:numPr>
          <w:ilvl w:val="0"/>
          <w:numId w:val="44"/>
        </w:numPr>
        <w:rPr>
          <w:rFonts w:cstheme="minorHAnsi"/>
          <w:b/>
          <w:sz w:val="24"/>
          <w:szCs w:val="24"/>
        </w:rPr>
      </w:pPr>
      <w:r>
        <w:rPr>
          <w:rFonts w:cstheme="minorHAnsi"/>
          <w:sz w:val="24"/>
          <w:szCs w:val="24"/>
        </w:rPr>
        <w:t>S termínem ET jsem se setkala ……………………………………………………</w:t>
      </w:r>
      <w:r w:rsidR="00D14EFE">
        <w:rPr>
          <w:rFonts w:cstheme="minorHAnsi"/>
          <w:sz w:val="24"/>
          <w:szCs w:val="24"/>
        </w:rPr>
        <w:t>…………………………….</w:t>
      </w:r>
    </w:p>
    <w:p w:rsidR="00311528" w:rsidRPr="009D1CC2" w:rsidRDefault="00311528" w:rsidP="00311528">
      <w:pPr>
        <w:rPr>
          <w:rFonts w:cstheme="minorHAnsi"/>
          <w:b/>
          <w:sz w:val="24"/>
          <w:szCs w:val="24"/>
        </w:rPr>
      </w:pPr>
    </w:p>
    <w:p w:rsidR="00311528" w:rsidRDefault="00311528" w:rsidP="00311528">
      <w:pPr>
        <w:pStyle w:val="Odstavecseseznamem"/>
        <w:numPr>
          <w:ilvl w:val="0"/>
          <w:numId w:val="35"/>
        </w:numPr>
        <w:ind w:left="426"/>
        <w:rPr>
          <w:rFonts w:cstheme="minorHAnsi"/>
          <w:b/>
          <w:sz w:val="24"/>
          <w:szCs w:val="24"/>
        </w:rPr>
      </w:pPr>
      <w:r w:rsidRPr="009D1CC2">
        <w:rPr>
          <w:rFonts w:cstheme="minorHAnsi"/>
          <w:b/>
          <w:sz w:val="24"/>
          <w:szCs w:val="24"/>
        </w:rPr>
        <w:t>Jaké oblasti (terapie) dle Vás zahrnuje pojem</w:t>
      </w:r>
      <w:r>
        <w:rPr>
          <w:rFonts w:cstheme="minorHAnsi"/>
          <w:b/>
          <w:sz w:val="24"/>
          <w:szCs w:val="24"/>
        </w:rPr>
        <w:t xml:space="preserve"> ET?</w:t>
      </w:r>
    </w:p>
    <w:p w:rsidR="00311528" w:rsidRPr="00B16909" w:rsidRDefault="00311528" w:rsidP="00311528">
      <w:pPr>
        <w:ind w:left="66"/>
        <w:rPr>
          <w:rFonts w:cstheme="minorHAnsi"/>
          <w:b/>
          <w:sz w:val="24"/>
          <w:szCs w:val="24"/>
        </w:rPr>
      </w:pPr>
      <w:r w:rsidRPr="00B16909">
        <w:rPr>
          <w:rStyle w:val="Siln"/>
          <w:color w:val="252525"/>
          <w:sz w:val="23"/>
          <w:szCs w:val="23"/>
          <w:bdr w:val="none" w:sz="0" w:space="0" w:color="auto" w:frame="1"/>
          <w:shd w:val="clear" w:color="auto" w:fill="FFFFFF"/>
        </w:rPr>
        <w:t>Mezi expresivní terapie patří arteterapie, biblioterapie, dramaterapie, muzikoterapie, poetoterapie a tanečně pohybová terapie.</w:t>
      </w:r>
    </w:p>
    <w:p w:rsidR="00311528" w:rsidRDefault="00311528" w:rsidP="00311528">
      <w:pPr>
        <w:pStyle w:val="Odstavecseseznamem"/>
        <w:ind w:left="426"/>
        <w:rPr>
          <w:rFonts w:cstheme="minorHAnsi"/>
          <w:b/>
          <w:sz w:val="24"/>
          <w:szCs w:val="24"/>
        </w:rPr>
      </w:pPr>
    </w:p>
    <w:p w:rsidR="00311528" w:rsidRPr="009D1CC2" w:rsidRDefault="00311528" w:rsidP="00311528">
      <w:pPr>
        <w:pStyle w:val="Odstavecseseznamem"/>
        <w:numPr>
          <w:ilvl w:val="0"/>
          <w:numId w:val="35"/>
        </w:numPr>
        <w:ind w:left="426"/>
        <w:rPr>
          <w:rFonts w:cstheme="minorHAnsi"/>
          <w:b/>
          <w:sz w:val="24"/>
          <w:szCs w:val="24"/>
        </w:rPr>
      </w:pPr>
      <w:r w:rsidRPr="009D1CC2">
        <w:rPr>
          <w:rFonts w:cstheme="minorHAnsi"/>
          <w:b/>
          <w:sz w:val="24"/>
          <w:szCs w:val="24"/>
        </w:rPr>
        <w:t xml:space="preserve"> Probíhala některá z metod ET ve Vašem zařízení pod vedením externího terapeuta?</w:t>
      </w:r>
    </w:p>
    <w:p w:rsidR="00311528" w:rsidRPr="003E5273" w:rsidRDefault="00311528" w:rsidP="00311528">
      <w:pPr>
        <w:pStyle w:val="Odstavecseseznamem"/>
        <w:numPr>
          <w:ilvl w:val="0"/>
          <w:numId w:val="3"/>
        </w:numPr>
        <w:spacing w:after="0" w:line="360" w:lineRule="auto"/>
        <w:rPr>
          <w:rFonts w:cstheme="minorHAnsi"/>
          <w:sz w:val="24"/>
          <w:szCs w:val="24"/>
        </w:rPr>
      </w:pPr>
      <w:r w:rsidRPr="003E5273">
        <w:rPr>
          <w:rFonts w:cstheme="minorHAnsi"/>
          <w:sz w:val="24"/>
          <w:szCs w:val="24"/>
        </w:rPr>
        <w:t>Ne</w:t>
      </w:r>
    </w:p>
    <w:p w:rsidR="00311528" w:rsidRPr="003E5273" w:rsidRDefault="00311528" w:rsidP="00311528">
      <w:pPr>
        <w:pStyle w:val="Odstavecseseznamem"/>
        <w:numPr>
          <w:ilvl w:val="0"/>
          <w:numId w:val="3"/>
        </w:numPr>
        <w:spacing w:after="0" w:line="360" w:lineRule="auto"/>
        <w:rPr>
          <w:rFonts w:cstheme="minorHAnsi"/>
          <w:sz w:val="24"/>
          <w:szCs w:val="24"/>
        </w:rPr>
      </w:pPr>
      <w:r w:rsidRPr="003E5273">
        <w:rPr>
          <w:rFonts w:cstheme="minorHAnsi"/>
          <w:sz w:val="24"/>
          <w:szCs w:val="24"/>
        </w:rPr>
        <w:t>Ano, občas</w:t>
      </w:r>
    </w:p>
    <w:p w:rsidR="00311528" w:rsidRPr="003E5273" w:rsidRDefault="00311528" w:rsidP="00311528">
      <w:pPr>
        <w:pStyle w:val="Odstavecseseznamem"/>
        <w:numPr>
          <w:ilvl w:val="0"/>
          <w:numId w:val="3"/>
        </w:numPr>
        <w:spacing w:after="0" w:line="360" w:lineRule="auto"/>
        <w:rPr>
          <w:rFonts w:cstheme="minorHAnsi"/>
          <w:sz w:val="24"/>
          <w:szCs w:val="24"/>
        </w:rPr>
      </w:pPr>
      <w:r w:rsidRPr="003E5273">
        <w:rPr>
          <w:rFonts w:cstheme="minorHAnsi"/>
          <w:sz w:val="24"/>
          <w:szCs w:val="24"/>
        </w:rPr>
        <w:t xml:space="preserve">Ano, pravidelně </w:t>
      </w:r>
    </w:p>
    <w:p w:rsidR="00311528" w:rsidRPr="003E5273" w:rsidRDefault="00311528" w:rsidP="00311528">
      <w:pPr>
        <w:rPr>
          <w:rFonts w:cstheme="minorHAnsi"/>
          <w:sz w:val="24"/>
          <w:szCs w:val="24"/>
        </w:rPr>
      </w:pPr>
    </w:p>
    <w:p w:rsidR="00311528" w:rsidRDefault="00311528" w:rsidP="00311528">
      <w:pPr>
        <w:pStyle w:val="Odstavecseseznamem"/>
        <w:numPr>
          <w:ilvl w:val="0"/>
          <w:numId w:val="35"/>
        </w:numPr>
        <w:ind w:left="426"/>
        <w:rPr>
          <w:rFonts w:cstheme="minorHAnsi"/>
          <w:b/>
          <w:sz w:val="24"/>
          <w:szCs w:val="24"/>
        </w:rPr>
      </w:pPr>
      <w:r>
        <w:rPr>
          <w:rFonts w:cstheme="minorHAnsi"/>
          <w:b/>
          <w:sz w:val="24"/>
          <w:szCs w:val="24"/>
        </w:rPr>
        <w:t>J</w:t>
      </w:r>
      <w:r w:rsidRPr="00177040">
        <w:rPr>
          <w:rFonts w:cstheme="minorHAnsi"/>
          <w:b/>
          <w:sz w:val="24"/>
          <w:szCs w:val="24"/>
        </w:rPr>
        <w:t>aké metody a prvky terapeuti využ</w:t>
      </w:r>
      <w:r>
        <w:rPr>
          <w:rFonts w:cstheme="minorHAnsi"/>
          <w:b/>
          <w:sz w:val="24"/>
          <w:szCs w:val="24"/>
        </w:rPr>
        <w:t>ívali, pakliže byli přítomni ve Vašem zařízení?</w:t>
      </w:r>
    </w:p>
    <w:p w:rsidR="00311528" w:rsidRDefault="00311528" w:rsidP="009E43A3">
      <w:pPr>
        <w:pStyle w:val="Odstavecseseznamem"/>
        <w:numPr>
          <w:ilvl w:val="0"/>
          <w:numId w:val="45"/>
        </w:numPr>
        <w:ind w:left="709" w:hanging="283"/>
        <w:rPr>
          <w:rFonts w:cstheme="minorHAnsi"/>
          <w:sz w:val="24"/>
          <w:szCs w:val="24"/>
        </w:rPr>
      </w:pPr>
      <w:r w:rsidRPr="001101D3">
        <w:rPr>
          <w:rFonts w:cstheme="minorHAnsi"/>
          <w:sz w:val="24"/>
          <w:szCs w:val="24"/>
        </w:rPr>
        <w:t>ET pod vedením externího terapeuta v našem zařízení neprobíhala</w:t>
      </w:r>
    </w:p>
    <w:p w:rsidR="00311528" w:rsidRPr="001101D3" w:rsidRDefault="00311528" w:rsidP="009E43A3">
      <w:pPr>
        <w:pStyle w:val="Odstavecseseznamem"/>
        <w:numPr>
          <w:ilvl w:val="0"/>
          <w:numId w:val="45"/>
        </w:numPr>
        <w:ind w:left="709" w:hanging="283"/>
        <w:rPr>
          <w:rFonts w:cstheme="minorHAnsi"/>
          <w:sz w:val="24"/>
          <w:szCs w:val="24"/>
        </w:rPr>
      </w:pPr>
      <w:r>
        <w:rPr>
          <w:rFonts w:cstheme="minorHAnsi"/>
          <w:sz w:val="24"/>
          <w:szCs w:val="24"/>
        </w:rPr>
        <w:t>Externí terapeuti využívali tyto metody a prvky ………………………………………</w:t>
      </w:r>
      <w:r w:rsidR="00D14EFE">
        <w:rPr>
          <w:rFonts w:cstheme="minorHAnsi"/>
          <w:sz w:val="24"/>
          <w:szCs w:val="24"/>
        </w:rPr>
        <w:t>………………………………………………..</w:t>
      </w:r>
    </w:p>
    <w:p w:rsidR="00311528" w:rsidRPr="004866A1" w:rsidRDefault="00311528" w:rsidP="00311528">
      <w:pPr>
        <w:rPr>
          <w:rFonts w:cstheme="minorHAnsi"/>
          <w:b/>
          <w:sz w:val="24"/>
          <w:szCs w:val="24"/>
        </w:rPr>
      </w:pPr>
    </w:p>
    <w:p w:rsidR="00311528" w:rsidRPr="009D1CC2" w:rsidRDefault="00311528" w:rsidP="00311528">
      <w:pPr>
        <w:pStyle w:val="Odstavecseseznamem"/>
        <w:numPr>
          <w:ilvl w:val="0"/>
          <w:numId w:val="35"/>
        </w:numPr>
        <w:ind w:left="426"/>
        <w:rPr>
          <w:rFonts w:cstheme="minorHAnsi"/>
          <w:b/>
          <w:sz w:val="24"/>
          <w:szCs w:val="24"/>
        </w:rPr>
      </w:pPr>
      <w:r w:rsidRPr="009D1CC2">
        <w:rPr>
          <w:rFonts w:cstheme="minorHAnsi"/>
          <w:b/>
          <w:sz w:val="24"/>
          <w:szCs w:val="24"/>
        </w:rPr>
        <w:t>Jak často ET pod vedením externího terapeuta probíhala?</w:t>
      </w:r>
    </w:p>
    <w:p w:rsidR="00311528" w:rsidRDefault="00311528" w:rsidP="00311528">
      <w:pPr>
        <w:pStyle w:val="Odstavecseseznamem"/>
        <w:numPr>
          <w:ilvl w:val="0"/>
          <w:numId w:val="7"/>
        </w:numPr>
        <w:rPr>
          <w:rFonts w:cstheme="minorHAnsi"/>
          <w:sz w:val="24"/>
          <w:szCs w:val="24"/>
        </w:rPr>
      </w:pPr>
      <w:r w:rsidRPr="001101D3">
        <w:rPr>
          <w:rFonts w:cstheme="minorHAnsi"/>
          <w:sz w:val="24"/>
          <w:szCs w:val="24"/>
        </w:rPr>
        <w:t>ET pod vedením externího terapeuta v našem zařízení neprobíhala</w:t>
      </w:r>
    </w:p>
    <w:p w:rsidR="00311528" w:rsidRPr="003E5273" w:rsidRDefault="00311528" w:rsidP="00311528">
      <w:pPr>
        <w:pStyle w:val="Odstavecseseznamem"/>
        <w:numPr>
          <w:ilvl w:val="0"/>
          <w:numId w:val="7"/>
        </w:numPr>
        <w:rPr>
          <w:rFonts w:cstheme="minorHAnsi"/>
          <w:sz w:val="24"/>
          <w:szCs w:val="24"/>
        </w:rPr>
      </w:pPr>
      <w:r w:rsidRPr="003E5273">
        <w:rPr>
          <w:rFonts w:cstheme="minorHAnsi"/>
          <w:sz w:val="24"/>
          <w:szCs w:val="24"/>
        </w:rPr>
        <w:t>Pouze jednorázově</w:t>
      </w:r>
    </w:p>
    <w:p w:rsidR="00311528" w:rsidRPr="003E5273" w:rsidRDefault="00311528" w:rsidP="00311528">
      <w:pPr>
        <w:pStyle w:val="Odstavecseseznamem"/>
        <w:numPr>
          <w:ilvl w:val="0"/>
          <w:numId w:val="7"/>
        </w:numPr>
        <w:rPr>
          <w:rFonts w:cstheme="minorHAnsi"/>
          <w:sz w:val="24"/>
          <w:szCs w:val="24"/>
        </w:rPr>
      </w:pPr>
      <w:r w:rsidRPr="003E5273">
        <w:rPr>
          <w:rFonts w:cstheme="minorHAnsi"/>
          <w:sz w:val="24"/>
          <w:szCs w:val="24"/>
        </w:rPr>
        <w:t>Pravidelně 1x ročně</w:t>
      </w:r>
    </w:p>
    <w:p w:rsidR="00311528" w:rsidRPr="003E5273" w:rsidRDefault="00311528" w:rsidP="00311528">
      <w:pPr>
        <w:pStyle w:val="Odstavecseseznamem"/>
        <w:numPr>
          <w:ilvl w:val="0"/>
          <w:numId w:val="7"/>
        </w:numPr>
        <w:rPr>
          <w:rFonts w:cstheme="minorHAnsi"/>
          <w:sz w:val="24"/>
          <w:szCs w:val="24"/>
        </w:rPr>
      </w:pPr>
      <w:r w:rsidRPr="003E5273">
        <w:rPr>
          <w:rFonts w:cstheme="minorHAnsi"/>
          <w:sz w:val="24"/>
          <w:szCs w:val="24"/>
        </w:rPr>
        <w:t>Pravidelně 1x měsíčně</w:t>
      </w:r>
    </w:p>
    <w:p w:rsidR="00311528" w:rsidRDefault="00311528" w:rsidP="00311528">
      <w:pPr>
        <w:pStyle w:val="Odstavecseseznamem"/>
        <w:numPr>
          <w:ilvl w:val="0"/>
          <w:numId w:val="7"/>
        </w:numPr>
        <w:rPr>
          <w:rFonts w:cstheme="minorHAnsi"/>
          <w:sz w:val="24"/>
          <w:szCs w:val="24"/>
        </w:rPr>
      </w:pPr>
      <w:r w:rsidRPr="003E5273">
        <w:rPr>
          <w:rFonts w:cstheme="minorHAnsi"/>
          <w:sz w:val="24"/>
          <w:szCs w:val="24"/>
        </w:rPr>
        <w:t>Pravidelně 1x týdně</w:t>
      </w:r>
    </w:p>
    <w:p w:rsidR="00311528" w:rsidRPr="003E5273" w:rsidRDefault="00311528" w:rsidP="00311528">
      <w:pPr>
        <w:pStyle w:val="Odstavecseseznamem"/>
        <w:numPr>
          <w:ilvl w:val="0"/>
          <w:numId w:val="7"/>
        </w:numPr>
        <w:rPr>
          <w:rFonts w:cstheme="minorHAnsi"/>
          <w:sz w:val="24"/>
          <w:szCs w:val="24"/>
        </w:rPr>
      </w:pPr>
      <w:r>
        <w:rPr>
          <w:rFonts w:cstheme="minorHAnsi"/>
          <w:sz w:val="24"/>
          <w:szCs w:val="24"/>
        </w:rPr>
        <w:t>Jiná frekvence …………………………………………………………………………</w:t>
      </w:r>
      <w:r w:rsidR="00D14EFE">
        <w:rPr>
          <w:rFonts w:cstheme="minorHAnsi"/>
          <w:sz w:val="24"/>
          <w:szCs w:val="24"/>
        </w:rPr>
        <w:t>……………</w:t>
      </w:r>
    </w:p>
    <w:p w:rsidR="00311528" w:rsidRPr="003E5273" w:rsidRDefault="00311528" w:rsidP="00311528">
      <w:pPr>
        <w:rPr>
          <w:rFonts w:cstheme="minorHAnsi"/>
          <w:sz w:val="24"/>
          <w:szCs w:val="24"/>
        </w:rPr>
      </w:pPr>
    </w:p>
    <w:p w:rsidR="00311528" w:rsidRPr="009D1CC2" w:rsidRDefault="00311528" w:rsidP="00311528">
      <w:pPr>
        <w:pStyle w:val="Odstavecseseznamem"/>
        <w:numPr>
          <w:ilvl w:val="0"/>
          <w:numId w:val="35"/>
        </w:numPr>
        <w:ind w:left="426"/>
        <w:rPr>
          <w:rFonts w:cstheme="minorHAnsi"/>
          <w:b/>
          <w:sz w:val="24"/>
          <w:szCs w:val="24"/>
        </w:rPr>
      </w:pPr>
      <w:r w:rsidRPr="009D1CC2">
        <w:rPr>
          <w:rFonts w:cstheme="minorHAnsi"/>
          <w:b/>
          <w:sz w:val="24"/>
          <w:szCs w:val="24"/>
        </w:rPr>
        <w:t>Jakou formou ET pod vedením externího terapeuta ve Vašem zařízení probíhala?</w:t>
      </w:r>
    </w:p>
    <w:p w:rsidR="00311528" w:rsidRDefault="00311528" w:rsidP="00311528">
      <w:pPr>
        <w:pStyle w:val="Odstavecseseznamem"/>
        <w:numPr>
          <w:ilvl w:val="0"/>
          <w:numId w:val="10"/>
        </w:numPr>
        <w:rPr>
          <w:rFonts w:cstheme="minorHAnsi"/>
          <w:sz w:val="24"/>
          <w:szCs w:val="24"/>
        </w:rPr>
      </w:pPr>
      <w:r w:rsidRPr="001101D3">
        <w:rPr>
          <w:rFonts w:cstheme="minorHAnsi"/>
          <w:sz w:val="24"/>
          <w:szCs w:val="24"/>
        </w:rPr>
        <w:t>ET pod vedením externího terapeuta v našem zařízení neprobíhala</w:t>
      </w:r>
    </w:p>
    <w:p w:rsidR="00311528" w:rsidRPr="003E5273" w:rsidRDefault="00311528" w:rsidP="00311528">
      <w:pPr>
        <w:pStyle w:val="Odstavecseseznamem"/>
        <w:numPr>
          <w:ilvl w:val="0"/>
          <w:numId w:val="10"/>
        </w:numPr>
        <w:rPr>
          <w:rFonts w:cstheme="minorHAnsi"/>
          <w:sz w:val="24"/>
          <w:szCs w:val="24"/>
        </w:rPr>
      </w:pPr>
      <w:r w:rsidRPr="003E5273">
        <w:rPr>
          <w:rFonts w:cstheme="minorHAnsi"/>
          <w:sz w:val="24"/>
          <w:szCs w:val="24"/>
        </w:rPr>
        <w:t xml:space="preserve">Individuálně </w:t>
      </w:r>
    </w:p>
    <w:p w:rsidR="00311528" w:rsidRPr="003E5273" w:rsidRDefault="00311528" w:rsidP="00311528">
      <w:pPr>
        <w:pStyle w:val="Odstavecseseznamem"/>
        <w:numPr>
          <w:ilvl w:val="0"/>
          <w:numId w:val="10"/>
        </w:numPr>
        <w:rPr>
          <w:rFonts w:cstheme="minorHAnsi"/>
          <w:sz w:val="24"/>
          <w:szCs w:val="24"/>
        </w:rPr>
      </w:pPr>
      <w:r w:rsidRPr="003E5273">
        <w:rPr>
          <w:rFonts w:cstheme="minorHAnsi"/>
          <w:sz w:val="24"/>
          <w:szCs w:val="24"/>
        </w:rPr>
        <w:t>Skupinově</w:t>
      </w:r>
    </w:p>
    <w:p w:rsidR="00311528" w:rsidRDefault="00311528" w:rsidP="00311528">
      <w:pPr>
        <w:pStyle w:val="Odstavecseseznamem"/>
        <w:numPr>
          <w:ilvl w:val="0"/>
          <w:numId w:val="10"/>
        </w:numPr>
        <w:rPr>
          <w:rFonts w:cstheme="minorHAnsi"/>
          <w:sz w:val="24"/>
          <w:szCs w:val="24"/>
        </w:rPr>
      </w:pPr>
      <w:r w:rsidRPr="003E5273">
        <w:rPr>
          <w:rFonts w:cstheme="minorHAnsi"/>
          <w:sz w:val="24"/>
          <w:szCs w:val="24"/>
        </w:rPr>
        <w:t>Hromadně</w:t>
      </w:r>
    </w:p>
    <w:p w:rsidR="00311528" w:rsidRPr="00B849A1" w:rsidRDefault="00311528" w:rsidP="00311528">
      <w:pPr>
        <w:rPr>
          <w:rFonts w:cstheme="minorHAnsi"/>
          <w:sz w:val="24"/>
          <w:szCs w:val="24"/>
        </w:rPr>
      </w:pPr>
    </w:p>
    <w:p w:rsidR="00311528" w:rsidRPr="009D1CC2" w:rsidRDefault="00311528" w:rsidP="00311528">
      <w:pPr>
        <w:pStyle w:val="Odstavecseseznamem"/>
        <w:numPr>
          <w:ilvl w:val="0"/>
          <w:numId w:val="35"/>
        </w:numPr>
        <w:ind w:left="426"/>
        <w:rPr>
          <w:rFonts w:cstheme="minorHAnsi"/>
          <w:sz w:val="24"/>
          <w:szCs w:val="24"/>
        </w:rPr>
      </w:pPr>
      <w:r>
        <w:rPr>
          <w:rFonts w:cstheme="minorHAnsi"/>
          <w:b/>
          <w:sz w:val="24"/>
          <w:szCs w:val="24"/>
        </w:rPr>
        <w:t xml:space="preserve"> J</w:t>
      </w:r>
      <w:r w:rsidRPr="009D1CC2">
        <w:rPr>
          <w:rFonts w:cstheme="minorHAnsi"/>
          <w:b/>
          <w:sz w:val="24"/>
          <w:szCs w:val="24"/>
        </w:rPr>
        <w:t>ak jste se</w:t>
      </w:r>
      <w:r>
        <w:rPr>
          <w:rFonts w:cstheme="minorHAnsi"/>
          <w:b/>
          <w:sz w:val="24"/>
          <w:szCs w:val="24"/>
        </w:rPr>
        <w:t xml:space="preserve"> dostali k možnosti ET, vedené externím terapeutem?</w:t>
      </w:r>
    </w:p>
    <w:p w:rsidR="00311528" w:rsidRDefault="00311528" w:rsidP="00311528">
      <w:pPr>
        <w:pStyle w:val="Odstavecseseznamem"/>
        <w:numPr>
          <w:ilvl w:val="0"/>
          <w:numId w:val="4"/>
        </w:numPr>
        <w:spacing w:after="0" w:line="360" w:lineRule="auto"/>
        <w:rPr>
          <w:rFonts w:cstheme="minorHAnsi"/>
          <w:sz w:val="24"/>
          <w:szCs w:val="24"/>
        </w:rPr>
      </w:pPr>
      <w:r w:rsidRPr="001101D3">
        <w:rPr>
          <w:rFonts w:cstheme="minorHAnsi"/>
          <w:sz w:val="24"/>
          <w:szCs w:val="24"/>
        </w:rPr>
        <w:t>ET pod vedením externího terapeuta v našem zařízení neprobíhala</w:t>
      </w:r>
    </w:p>
    <w:p w:rsidR="00311528" w:rsidRPr="003E5273" w:rsidRDefault="00311528" w:rsidP="00311528">
      <w:pPr>
        <w:pStyle w:val="Odstavecseseznamem"/>
        <w:numPr>
          <w:ilvl w:val="0"/>
          <w:numId w:val="4"/>
        </w:numPr>
        <w:spacing w:after="0" w:line="360" w:lineRule="auto"/>
        <w:rPr>
          <w:rFonts w:cstheme="minorHAnsi"/>
          <w:sz w:val="24"/>
          <w:szCs w:val="24"/>
        </w:rPr>
      </w:pPr>
      <w:r w:rsidRPr="003E5273">
        <w:rPr>
          <w:rFonts w:cstheme="minorHAnsi"/>
          <w:sz w:val="24"/>
          <w:szCs w:val="24"/>
        </w:rPr>
        <w:t>Přišla nám nabídka do zařízení</w:t>
      </w:r>
    </w:p>
    <w:p w:rsidR="00311528" w:rsidRPr="003E5273" w:rsidRDefault="00311528" w:rsidP="00311528">
      <w:pPr>
        <w:pStyle w:val="Odstavecseseznamem"/>
        <w:numPr>
          <w:ilvl w:val="0"/>
          <w:numId w:val="4"/>
        </w:numPr>
        <w:spacing w:after="0" w:line="360" w:lineRule="auto"/>
        <w:rPr>
          <w:rFonts w:cstheme="minorHAnsi"/>
          <w:sz w:val="24"/>
          <w:szCs w:val="24"/>
        </w:rPr>
      </w:pPr>
      <w:r w:rsidRPr="003E5273">
        <w:rPr>
          <w:rFonts w:cstheme="minorHAnsi"/>
          <w:sz w:val="24"/>
          <w:szCs w:val="24"/>
        </w:rPr>
        <w:t>ET jsme vyhledali na doporučení jiného zařízení (MŠ, centra aj.)</w:t>
      </w:r>
    </w:p>
    <w:p w:rsidR="00311528" w:rsidRDefault="00311528" w:rsidP="00311528">
      <w:pPr>
        <w:pStyle w:val="Odstavecseseznamem"/>
        <w:numPr>
          <w:ilvl w:val="0"/>
          <w:numId w:val="4"/>
        </w:numPr>
        <w:spacing w:after="0" w:line="360" w:lineRule="auto"/>
        <w:rPr>
          <w:rFonts w:cstheme="minorHAnsi"/>
          <w:sz w:val="24"/>
          <w:szCs w:val="24"/>
        </w:rPr>
      </w:pPr>
      <w:r w:rsidRPr="003E5273">
        <w:rPr>
          <w:rFonts w:cstheme="minorHAnsi"/>
          <w:sz w:val="24"/>
          <w:szCs w:val="24"/>
        </w:rPr>
        <w:t>Sami jsme terapeuta vyhledali</w:t>
      </w:r>
    </w:p>
    <w:p w:rsidR="00311528" w:rsidRPr="003E5273" w:rsidRDefault="00311528" w:rsidP="00311528">
      <w:pPr>
        <w:pStyle w:val="Odstavecseseznamem"/>
        <w:numPr>
          <w:ilvl w:val="0"/>
          <w:numId w:val="4"/>
        </w:numPr>
        <w:spacing w:after="0" w:line="360" w:lineRule="auto"/>
        <w:rPr>
          <w:rFonts w:cstheme="minorHAnsi"/>
          <w:sz w:val="24"/>
          <w:szCs w:val="24"/>
        </w:rPr>
      </w:pPr>
      <w:r>
        <w:rPr>
          <w:rFonts w:cstheme="minorHAnsi"/>
          <w:sz w:val="24"/>
          <w:szCs w:val="24"/>
        </w:rPr>
        <w:t>A jiné …………………………………………………………………………………</w:t>
      </w:r>
      <w:r w:rsidR="00D14EFE">
        <w:rPr>
          <w:rFonts w:cstheme="minorHAnsi"/>
          <w:sz w:val="24"/>
          <w:szCs w:val="24"/>
        </w:rPr>
        <w:t>……..</w:t>
      </w:r>
    </w:p>
    <w:p w:rsidR="00311528" w:rsidRPr="009D1CC2" w:rsidRDefault="00311528" w:rsidP="00311528">
      <w:pPr>
        <w:pStyle w:val="Odstavecseseznamem"/>
        <w:numPr>
          <w:ilvl w:val="0"/>
          <w:numId w:val="35"/>
        </w:numPr>
        <w:ind w:left="426"/>
        <w:rPr>
          <w:rFonts w:cstheme="minorHAnsi"/>
          <w:b/>
          <w:sz w:val="24"/>
          <w:szCs w:val="24"/>
        </w:rPr>
      </w:pPr>
      <w:r w:rsidRPr="009D1CC2">
        <w:rPr>
          <w:rFonts w:cstheme="minorHAnsi"/>
          <w:b/>
          <w:sz w:val="24"/>
          <w:szCs w:val="24"/>
        </w:rPr>
        <w:lastRenderedPageBreak/>
        <w:t>Kdo financoval ET?</w:t>
      </w:r>
    </w:p>
    <w:p w:rsidR="00311528" w:rsidRDefault="00311528" w:rsidP="00311528">
      <w:pPr>
        <w:pStyle w:val="Odstavecseseznamem"/>
        <w:numPr>
          <w:ilvl w:val="0"/>
          <w:numId w:val="5"/>
        </w:numPr>
        <w:spacing w:after="0" w:line="360" w:lineRule="auto"/>
        <w:rPr>
          <w:rFonts w:cstheme="minorHAnsi"/>
          <w:sz w:val="24"/>
          <w:szCs w:val="24"/>
        </w:rPr>
      </w:pPr>
      <w:r w:rsidRPr="001101D3">
        <w:rPr>
          <w:rFonts w:cstheme="minorHAnsi"/>
          <w:sz w:val="24"/>
          <w:szCs w:val="24"/>
        </w:rPr>
        <w:t>ET pod vedením externího terapeuta v našem zařízení neprobíhala</w:t>
      </w:r>
    </w:p>
    <w:p w:rsidR="00311528" w:rsidRPr="003E5273" w:rsidRDefault="00311528" w:rsidP="00311528">
      <w:pPr>
        <w:pStyle w:val="Odstavecseseznamem"/>
        <w:numPr>
          <w:ilvl w:val="0"/>
          <w:numId w:val="5"/>
        </w:numPr>
        <w:spacing w:after="0" w:line="360" w:lineRule="auto"/>
        <w:rPr>
          <w:rFonts w:cstheme="minorHAnsi"/>
          <w:sz w:val="24"/>
          <w:szCs w:val="24"/>
        </w:rPr>
      </w:pPr>
      <w:r w:rsidRPr="003E5273">
        <w:rPr>
          <w:rFonts w:cstheme="minorHAnsi"/>
          <w:sz w:val="24"/>
          <w:szCs w:val="24"/>
        </w:rPr>
        <w:t>MŠ</w:t>
      </w:r>
    </w:p>
    <w:p w:rsidR="00311528" w:rsidRPr="003E5273" w:rsidRDefault="00311528" w:rsidP="00311528">
      <w:pPr>
        <w:pStyle w:val="Odstavecseseznamem"/>
        <w:numPr>
          <w:ilvl w:val="0"/>
          <w:numId w:val="5"/>
        </w:numPr>
        <w:spacing w:after="0" w:line="360" w:lineRule="auto"/>
        <w:rPr>
          <w:rFonts w:cstheme="minorHAnsi"/>
          <w:sz w:val="24"/>
          <w:szCs w:val="24"/>
        </w:rPr>
      </w:pPr>
      <w:r w:rsidRPr="003E5273">
        <w:rPr>
          <w:rFonts w:cstheme="minorHAnsi"/>
          <w:sz w:val="24"/>
          <w:szCs w:val="24"/>
        </w:rPr>
        <w:t>Rodiče</w:t>
      </w:r>
    </w:p>
    <w:p w:rsidR="00311528" w:rsidRDefault="00311528" w:rsidP="00311528">
      <w:pPr>
        <w:pStyle w:val="Odstavecseseznamem"/>
        <w:numPr>
          <w:ilvl w:val="0"/>
          <w:numId w:val="5"/>
        </w:numPr>
        <w:spacing w:after="0" w:line="360" w:lineRule="auto"/>
        <w:rPr>
          <w:rFonts w:cstheme="minorHAnsi"/>
          <w:sz w:val="24"/>
          <w:szCs w:val="24"/>
        </w:rPr>
      </w:pPr>
      <w:r w:rsidRPr="003E5273">
        <w:rPr>
          <w:rFonts w:cstheme="minorHAnsi"/>
          <w:sz w:val="24"/>
          <w:szCs w:val="24"/>
        </w:rPr>
        <w:t>Úhrada z dotací / grantu</w:t>
      </w:r>
    </w:p>
    <w:p w:rsidR="00311528" w:rsidRPr="003E5273" w:rsidRDefault="00311528" w:rsidP="00311528">
      <w:pPr>
        <w:pStyle w:val="Odstavecseseznamem"/>
        <w:numPr>
          <w:ilvl w:val="0"/>
          <w:numId w:val="5"/>
        </w:numPr>
        <w:spacing w:after="0" w:line="360" w:lineRule="auto"/>
        <w:rPr>
          <w:rFonts w:cstheme="minorHAnsi"/>
          <w:sz w:val="24"/>
          <w:szCs w:val="24"/>
        </w:rPr>
      </w:pPr>
      <w:r>
        <w:rPr>
          <w:rFonts w:cstheme="minorHAnsi"/>
          <w:sz w:val="24"/>
          <w:szCs w:val="24"/>
        </w:rPr>
        <w:t>A jiné …………………………………………………………………………………</w:t>
      </w:r>
      <w:r w:rsidR="00D14EFE">
        <w:rPr>
          <w:rFonts w:cstheme="minorHAnsi"/>
          <w:sz w:val="24"/>
          <w:szCs w:val="24"/>
        </w:rPr>
        <w:t>……..</w:t>
      </w:r>
    </w:p>
    <w:p w:rsidR="00311528" w:rsidRPr="003E5273" w:rsidRDefault="00311528" w:rsidP="00311528">
      <w:pPr>
        <w:rPr>
          <w:rFonts w:cstheme="minorHAnsi"/>
          <w:sz w:val="24"/>
          <w:szCs w:val="24"/>
        </w:rPr>
      </w:pPr>
    </w:p>
    <w:p w:rsidR="00311528" w:rsidRPr="009D1CC2" w:rsidRDefault="00311528" w:rsidP="00311528">
      <w:pPr>
        <w:pStyle w:val="Odstavecseseznamem"/>
        <w:numPr>
          <w:ilvl w:val="0"/>
          <w:numId w:val="35"/>
        </w:numPr>
        <w:ind w:left="426"/>
        <w:rPr>
          <w:rFonts w:cstheme="minorHAnsi"/>
          <w:b/>
          <w:sz w:val="24"/>
          <w:szCs w:val="24"/>
        </w:rPr>
      </w:pPr>
      <w:r w:rsidRPr="009D1CC2">
        <w:rPr>
          <w:rFonts w:cstheme="minorHAnsi"/>
          <w:b/>
          <w:sz w:val="24"/>
          <w:szCs w:val="24"/>
        </w:rPr>
        <w:t>Pro jakou věkovou skupinu probíhala v</w:t>
      </w:r>
      <w:r>
        <w:rPr>
          <w:rFonts w:cstheme="minorHAnsi"/>
          <w:b/>
          <w:sz w:val="24"/>
          <w:szCs w:val="24"/>
        </w:rPr>
        <w:t>e Vašem zařízení</w:t>
      </w:r>
      <w:r w:rsidRPr="009D1CC2">
        <w:rPr>
          <w:rFonts w:cstheme="minorHAnsi"/>
          <w:b/>
          <w:sz w:val="24"/>
          <w:szCs w:val="24"/>
        </w:rPr>
        <w:t xml:space="preserve"> ET?</w:t>
      </w:r>
    </w:p>
    <w:p w:rsidR="00311528" w:rsidRDefault="00311528" w:rsidP="00311528">
      <w:pPr>
        <w:pStyle w:val="Odstavecseseznamem"/>
        <w:numPr>
          <w:ilvl w:val="0"/>
          <w:numId w:val="16"/>
        </w:numPr>
        <w:rPr>
          <w:rFonts w:cstheme="minorHAnsi"/>
          <w:sz w:val="24"/>
          <w:szCs w:val="24"/>
        </w:rPr>
      </w:pPr>
      <w:r w:rsidRPr="001101D3">
        <w:rPr>
          <w:rFonts w:cstheme="minorHAnsi"/>
          <w:sz w:val="24"/>
          <w:szCs w:val="24"/>
        </w:rPr>
        <w:t>ET pod vedením externího terapeuta v našem zařízení neprobíhala</w:t>
      </w:r>
    </w:p>
    <w:p w:rsidR="00311528" w:rsidRPr="003E5273" w:rsidRDefault="00311528" w:rsidP="00311528">
      <w:pPr>
        <w:pStyle w:val="Odstavecseseznamem"/>
        <w:numPr>
          <w:ilvl w:val="0"/>
          <w:numId w:val="16"/>
        </w:numPr>
        <w:rPr>
          <w:rFonts w:cstheme="minorHAnsi"/>
          <w:sz w:val="24"/>
          <w:szCs w:val="24"/>
        </w:rPr>
      </w:pPr>
      <w:r>
        <w:rPr>
          <w:rFonts w:cstheme="minorHAnsi"/>
          <w:sz w:val="24"/>
          <w:szCs w:val="24"/>
        </w:rPr>
        <w:t>Rodiče s dětmi do 3</w:t>
      </w:r>
      <w:r w:rsidRPr="003E5273">
        <w:rPr>
          <w:rFonts w:cstheme="minorHAnsi"/>
          <w:sz w:val="24"/>
          <w:szCs w:val="24"/>
        </w:rPr>
        <w:t xml:space="preserve"> let</w:t>
      </w:r>
    </w:p>
    <w:p w:rsidR="00311528" w:rsidRPr="003E5273" w:rsidRDefault="00311528" w:rsidP="00311528">
      <w:pPr>
        <w:pStyle w:val="Odstavecseseznamem"/>
        <w:numPr>
          <w:ilvl w:val="0"/>
          <w:numId w:val="16"/>
        </w:numPr>
        <w:rPr>
          <w:rFonts w:cstheme="minorHAnsi"/>
          <w:sz w:val="24"/>
          <w:szCs w:val="24"/>
        </w:rPr>
      </w:pPr>
      <w:r>
        <w:rPr>
          <w:rFonts w:cstheme="minorHAnsi"/>
          <w:sz w:val="24"/>
          <w:szCs w:val="24"/>
        </w:rPr>
        <w:t>Děti bez rodičů do 3 let</w:t>
      </w:r>
    </w:p>
    <w:p w:rsidR="00311528" w:rsidRDefault="00311528" w:rsidP="00311528">
      <w:pPr>
        <w:pStyle w:val="Odstavecseseznamem"/>
        <w:numPr>
          <w:ilvl w:val="0"/>
          <w:numId w:val="16"/>
        </w:numPr>
        <w:rPr>
          <w:rFonts w:cstheme="minorHAnsi"/>
          <w:sz w:val="24"/>
          <w:szCs w:val="24"/>
        </w:rPr>
      </w:pPr>
      <w:r w:rsidRPr="009D1CC2">
        <w:rPr>
          <w:rFonts w:cstheme="minorHAnsi"/>
          <w:sz w:val="24"/>
          <w:szCs w:val="24"/>
        </w:rPr>
        <w:t>Děti bez rodičů od 3 do 6 (7) let</w:t>
      </w:r>
    </w:p>
    <w:p w:rsidR="00311528" w:rsidRDefault="00311528" w:rsidP="00311528">
      <w:pPr>
        <w:pStyle w:val="Odstavecseseznamem"/>
        <w:numPr>
          <w:ilvl w:val="0"/>
          <w:numId w:val="16"/>
        </w:numPr>
        <w:rPr>
          <w:rFonts w:cstheme="minorHAnsi"/>
          <w:sz w:val="24"/>
          <w:szCs w:val="24"/>
        </w:rPr>
      </w:pPr>
      <w:r>
        <w:rPr>
          <w:rFonts w:cstheme="minorHAnsi"/>
          <w:sz w:val="24"/>
          <w:szCs w:val="24"/>
        </w:rPr>
        <w:t>Pouze pro předškolní věk – děti nastupující v dalším školním roce do základní školy</w:t>
      </w:r>
    </w:p>
    <w:p w:rsidR="00311528" w:rsidRPr="009D1CC2" w:rsidRDefault="00311528" w:rsidP="00311528">
      <w:pPr>
        <w:rPr>
          <w:rFonts w:cstheme="minorHAnsi"/>
          <w:sz w:val="24"/>
          <w:szCs w:val="24"/>
        </w:rPr>
      </w:pPr>
    </w:p>
    <w:p w:rsidR="00311528" w:rsidRPr="009D1CC2" w:rsidRDefault="00311528" w:rsidP="00311528">
      <w:pPr>
        <w:pStyle w:val="Odstavecseseznamem"/>
        <w:numPr>
          <w:ilvl w:val="0"/>
          <w:numId w:val="35"/>
        </w:numPr>
        <w:ind w:left="426"/>
        <w:rPr>
          <w:rFonts w:cstheme="minorHAnsi"/>
          <w:b/>
          <w:sz w:val="24"/>
          <w:szCs w:val="24"/>
        </w:rPr>
      </w:pPr>
      <w:r w:rsidRPr="009D1CC2">
        <w:rPr>
          <w:rFonts w:cstheme="minorHAnsi"/>
          <w:b/>
          <w:sz w:val="24"/>
          <w:szCs w:val="24"/>
        </w:rPr>
        <w:t>Jak reagovaly děti na ET?</w:t>
      </w:r>
    </w:p>
    <w:p w:rsidR="00311528" w:rsidRPr="001101D3" w:rsidRDefault="00311528" w:rsidP="00311528">
      <w:pPr>
        <w:pStyle w:val="Odstavecseseznamem"/>
        <w:numPr>
          <w:ilvl w:val="0"/>
          <w:numId w:val="8"/>
        </w:numPr>
        <w:rPr>
          <w:rFonts w:cstheme="minorHAnsi"/>
          <w:b/>
          <w:sz w:val="24"/>
          <w:szCs w:val="24"/>
        </w:rPr>
      </w:pPr>
      <w:r w:rsidRPr="001101D3">
        <w:rPr>
          <w:rFonts w:cstheme="minorHAnsi"/>
          <w:sz w:val="24"/>
          <w:szCs w:val="24"/>
        </w:rPr>
        <w:t>ET pod vedením externího terapeuta v našem zařízení neprobíhala</w:t>
      </w:r>
    </w:p>
    <w:p w:rsidR="00311528" w:rsidRPr="003E5273" w:rsidRDefault="00311528" w:rsidP="00311528">
      <w:pPr>
        <w:pStyle w:val="Odstavecseseznamem"/>
        <w:numPr>
          <w:ilvl w:val="0"/>
          <w:numId w:val="8"/>
        </w:numPr>
        <w:rPr>
          <w:rFonts w:cstheme="minorHAnsi"/>
          <w:b/>
          <w:sz w:val="24"/>
          <w:szCs w:val="24"/>
        </w:rPr>
      </w:pPr>
      <w:r>
        <w:rPr>
          <w:rFonts w:cstheme="minorHAnsi"/>
          <w:sz w:val="24"/>
          <w:szCs w:val="24"/>
        </w:rPr>
        <w:t>Většina dětí reagovala p</w:t>
      </w:r>
      <w:r w:rsidRPr="003E5273">
        <w:rPr>
          <w:rFonts w:cstheme="minorHAnsi"/>
          <w:sz w:val="24"/>
          <w:szCs w:val="24"/>
        </w:rPr>
        <w:t>ozitivně</w:t>
      </w:r>
    </w:p>
    <w:p w:rsidR="00311528" w:rsidRPr="003E5273" w:rsidRDefault="00311528" w:rsidP="00311528">
      <w:pPr>
        <w:pStyle w:val="Odstavecseseznamem"/>
        <w:numPr>
          <w:ilvl w:val="0"/>
          <w:numId w:val="8"/>
        </w:numPr>
        <w:rPr>
          <w:rFonts w:cstheme="minorHAnsi"/>
          <w:b/>
          <w:sz w:val="24"/>
          <w:szCs w:val="24"/>
        </w:rPr>
      </w:pPr>
      <w:r>
        <w:rPr>
          <w:rFonts w:cstheme="minorHAnsi"/>
          <w:sz w:val="24"/>
          <w:szCs w:val="24"/>
        </w:rPr>
        <w:t>Některé</w:t>
      </w:r>
      <w:r w:rsidRPr="003E5273">
        <w:rPr>
          <w:rFonts w:cstheme="minorHAnsi"/>
          <w:sz w:val="24"/>
          <w:szCs w:val="24"/>
        </w:rPr>
        <w:t xml:space="preserve"> dětí </w:t>
      </w:r>
      <w:r>
        <w:rPr>
          <w:rFonts w:cstheme="minorHAnsi"/>
          <w:sz w:val="24"/>
          <w:szCs w:val="24"/>
        </w:rPr>
        <w:t xml:space="preserve">reagovaly </w:t>
      </w:r>
      <w:r w:rsidRPr="003E5273">
        <w:rPr>
          <w:rFonts w:cstheme="minorHAnsi"/>
          <w:sz w:val="24"/>
          <w:szCs w:val="24"/>
        </w:rPr>
        <w:t>pozitivně</w:t>
      </w:r>
    </w:p>
    <w:p w:rsidR="00311528" w:rsidRPr="003E5273" w:rsidRDefault="00311528" w:rsidP="00311528">
      <w:pPr>
        <w:pStyle w:val="Odstavecseseznamem"/>
        <w:numPr>
          <w:ilvl w:val="0"/>
          <w:numId w:val="8"/>
        </w:numPr>
        <w:rPr>
          <w:rFonts w:cstheme="minorHAnsi"/>
          <w:b/>
          <w:sz w:val="24"/>
          <w:szCs w:val="24"/>
        </w:rPr>
      </w:pPr>
      <w:r w:rsidRPr="003E5273">
        <w:rPr>
          <w:rFonts w:cstheme="minorHAnsi"/>
          <w:sz w:val="24"/>
          <w:szCs w:val="24"/>
        </w:rPr>
        <w:t>Některé děti ET nezaujala</w:t>
      </w:r>
    </w:p>
    <w:p w:rsidR="00311528" w:rsidRPr="004866A1" w:rsidRDefault="00311528" w:rsidP="00311528">
      <w:pPr>
        <w:pStyle w:val="Odstavecseseznamem"/>
        <w:numPr>
          <w:ilvl w:val="0"/>
          <w:numId w:val="8"/>
        </w:numPr>
        <w:rPr>
          <w:rFonts w:cstheme="minorHAnsi"/>
          <w:b/>
          <w:sz w:val="24"/>
          <w:szCs w:val="24"/>
        </w:rPr>
      </w:pPr>
      <w:r w:rsidRPr="003E5273">
        <w:rPr>
          <w:rFonts w:cstheme="minorHAnsi"/>
          <w:sz w:val="24"/>
          <w:szCs w:val="24"/>
        </w:rPr>
        <w:t>Většinu dětí ET nezaujala</w:t>
      </w:r>
    </w:p>
    <w:p w:rsidR="00311528" w:rsidRPr="004866A1" w:rsidRDefault="00311528" w:rsidP="00311528">
      <w:pPr>
        <w:pStyle w:val="Odstavecseseznamem"/>
        <w:numPr>
          <w:ilvl w:val="0"/>
          <w:numId w:val="8"/>
        </w:numPr>
        <w:rPr>
          <w:rFonts w:cstheme="minorHAnsi"/>
          <w:b/>
          <w:sz w:val="24"/>
          <w:szCs w:val="24"/>
        </w:rPr>
      </w:pPr>
      <w:r>
        <w:rPr>
          <w:rFonts w:cstheme="minorHAnsi"/>
          <w:sz w:val="24"/>
          <w:szCs w:val="24"/>
        </w:rPr>
        <w:t>Některé děti reagovaly negativně</w:t>
      </w:r>
    </w:p>
    <w:p w:rsidR="00311528" w:rsidRPr="00B849A1" w:rsidRDefault="00311528" w:rsidP="00311528">
      <w:pPr>
        <w:pStyle w:val="Odstavecseseznamem"/>
        <w:numPr>
          <w:ilvl w:val="0"/>
          <w:numId w:val="8"/>
        </w:numPr>
        <w:rPr>
          <w:rFonts w:cstheme="minorHAnsi"/>
          <w:b/>
          <w:sz w:val="24"/>
          <w:szCs w:val="24"/>
        </w:rPr>
      </w:pPr>
      <w:r>
        <w:rPr>
          <w:rFonts w:cstheme="minorHAnsi"/>
          <w:sz w:val="24"/>
          <w:szCs w:val="24"/>
        </w:rPr>
        <w:t>Většina dětí reagovala negativně</w:t>
      </w:r>
    </w:p>
    <w:p w:rsidR="00311528" w:rsidRPr="00B849A1" w:rsidRDefault="00311528" w:rsidP="00311528">
      <w:pPr>
        <w:rPr>
          <w:rFonts w:cstheme="minorHAnsi"/>
          <w:b/>
          <w:sz w:val="24"/>
          <w:szCs w:val="24"/>
        </w:rPr>
      </w:pPr>
    </w:p>
    <w:p w:rsidR="00311528" w:rsidRPr="009D1CC2" w:rsidRDefault="00311528" w:rsidP="00311528">
      <w:pPr>
        <w:pStyle w:val="Odstavecseseznamem"/>
        <w:numPr>
          <w:ilvl w:val="0"/>
          <w:numId w:val="35"/>
        </w:numPr>
        <w:ind w:left="426"/>
        <w:rPr>
          <w:rFonts w:cstheme="minorHAnsi"/>
          <w:b/>
          <w:sz w:val="24"/>
          <w:szCs w:val="24"/>
        </w:rPr>
      </w:pPr>
      <w:r w:rsidRPr="009D1CC2">
        <w:rPr>
          <w:rFonts w:cstheme="minorHAnsi"/>
          <w:b/>
          <w:sz w:val="24"/>
          <w:szCs w:val="24"/>
        </w:rPr>
        <w:t>Jak se děti do ET zapojovaly?</w:t>
      </w:r>
    </w:p>
    <w:p w:rsidR="00311528" w:rsidRPr="001101D3" w:rsidRDefault="00311528" w:rsidP="00311528">
      <w:pPr>
        <w:pStyle w:val="Odstavecseseznamem"/>
        <w:numPr>
          <w:ilvl w:val="0"/>
          <w:numId w:val="11"/>
        </w:numPr>
        <w:rPr>
          <w:rFonts w:cstheme="minorHAnsi"/>
          <w:b/>
          <w:sz w:val="24"/>
          <w:szCs w:val="24"/>
        </w:rPr>
      </w:pPr>
      <w:r w:rsidRPr="001101D3">
        <w:rPr>
          <w:rFonts w:cstheme="minorHAnsi"/>
          <w:sz w:val="24"/>
          <w:szCs w:val="24"/>
        </w:rPr>
        <w:t>ET pod vedením externího terapeuta v našem zařízení neprobíhala</w:t>
      </w:r>
    </w:p>
    <w:p w:rsidR="00311528" w:rsidRPr="003E5273" w:rsidRDefault="00311528" w:rsidP="00311528">
      <w:pPr>
        <w:pStyle w:val="Odstavecseseznamem"/>
        <w:numPr>
          <w:ilvl w:val="0"/>
          <w:numId w:val="11"/>
        </w:numPr>
        <w:rPr>
          <w:rFonts w:cstheme="minorHAnsi"/>
          <w:b/>
          <w:sz w:val="24"/>
          <w:szCs w:val="24"/>
        </w:rPr>
      </w:pPr>
      <w:r w:rsidRPr="003E5273">
        <w:rPr>
          <w:rFonts w:cstheme="minorHAnsi"/>
          <w:sz w:val="24"/>
          <w:szCs w:val="24"/>
        </w:rPr>
        <w:t>Terapeut děti musel zapojovat</w:t>
      </w:r>
    </w:p>
    <w:p w:rsidR="00311528" w:rsidRPr="003E5273" w:rsidRDefault="00311528" w:rsidP="00311528">
      <w:pPr>
        <w:pStyle w:val="Odstavecseseznamem"/>
        <w:numPr>
          <w:ilvl w:val="0"/>
          <w:numId w:val="11"/>
        </w:numPr>
        <w:rPr>
          <w:rFonts w:cstheme="minorHAnsi"/>
          <w:b/>
          <w:sz w:val="24"/>
          <w:szCs w:val="24"/>
        </w:rPr>
      </w:pPr>
      <w:r w:rsidRPr="003E5273">
        <w:rPr>
          <w:rFonts w:cstheme="minorHAnsi"/>
          <w:sz w:val="24"/>
          <w:szCs w:val="24"/>
        </w:rPr>
        <w:t>Terapeut musel některé děti zapojovat</w:t>
      </w:r>
    </w:p>
    <w:p w:rsidR="00311528" w:rsidRPr="003E5273" w:rsidRDefault="00311528" w:rsidP="00311528">
      <w:pPr>
        <w:pStyle w:val="Odstavecseseznamem"/>
        <w:numPr>
          <w:ilvl w:val="0"/>
          <w:numId w:val="11"/>
        </w:numPr>
        <w:rPr>
          <w:rFonts w:cstheme="minorHAnsi"/>
          <w:b/>
          <w:sz w:val="24"/>
          <w:szCs w:val="24"/>
        </w:rPr>
      </w:pPr>
      <w:r w:rsidRPr="003E5273">
        <w:rPr>
          <w:rFonts w:cstheme="minorHAnsi"/>
          <w:sz w:val="24"/>
          <w:szCs w:val="24"/>
        </w:rPr>
        <w:t>Některé děti se zapojovaly samy</w:t>
      </w:r>
    </w:p>
    <w:p w:rsidR="00311528" w:rsidRPr="000F7796" w:rsidRDefault="00311528" w:rsidP="00311528">
      <w:pPr>
        <w:pStyle w:val="Odstavecseseznamem"/>
        <w:numPr>
          <w:ilvl w:val="0"/>
          <w:numId w:val="11"/>
        </w:numPr>
        <w:rPr>
          <w:rFonts w:cstheme="minorHAnsi"/>
          <w:b/>
          <w:sz w:val="24"/>
          <w:szCs w:val="24"/>
        </w:rPr>
      </w:pPr>
      <w:r w:rsidRPr="003E5273">
        <w:rPr>
          <w:rFonts w:cstheme="minorHAnsi"/>
          <w:sz w:val="24"/>
          <w:szCs w:val="24"/>
        </w:rPr>
        <w:t>Všechny děti se zapojovaly samy</w:t>
      </w:r>
    </w:p>
    <w:p w:rsidR="00311528" w:rsidRPr="003E5273" w:rsidRDefault="00311528" w:rsidP="00311528">
      <w:pPr>
        <w:pStyle w:val="Odstavecseseznamem"/>
        <w:numPr>
          <w:ilvl w:val="0"/>
          <w:numId w:val="11"/>
        </w:numPr>
        <w:rPr>
          <w:rFonts w:cstheme="minorHAnsi"/>
          <w:b/>
          <w:sz w:val="24"/>
          <w:szCs w:val="24"/>
        </w:rPr>
      </w:pPr>
      <w:r>
        <w:rPr>
          <w:rFonts w:cstheme="minorHAnsi"/>
          <w:sz w:val="24"/>
          <w:szCs w:val="24"/>
        </w:rPr>
        <w:t>A jiné …</w:t>
      </w:r>
      <w:r w:rsidR="00D14EFE">
        <w:rPr>
          <w:rFonts w:cstheme="minorHAnsi"/>
          <w:sz w:val="24"/>
          <w:szCs w:val="24"/>
        </w:rPr>
        <w:t>……………………………………………………………………………...</w:t>
      </w:r>
    </w:p>
    <w:p w:rsidR="00311528" w:rsidRPr="00B921E5" w:rsidRDefault="00311528" w:rsidP="00311528">
      <w:pPr>
        <w:rPr>
          <w:rFonts w:cstheme="minorHAnsi"/>
          <w:b/>
          <w:sz w:val="24"/>
          <w:szCs w:val="24"/>
        </w:rPr>
      </w:pPr>
    </w:p>
    <w:p w:rsidR="00311528" w:rsidRPr="009D1CC2" w:rsidRDefault="00311528" w:rsidP="00311528">
      <w:pPr>
        <w:pStyle w:val="Odstavecseseznamem"/>
        <w:numPr>
          <w:ilvl w:val="0"/>
          <w:numId w:val="35"/>
        </w:numPr>
        <w:ind w:left="426"/>
        <w:rPr>
          <w:rFonts w:cstheme="minorHAnsi"/>
          <w:b/>
          <w:sz w:val="24"/>
          <w:szCs w:val="24"/>
        </w:rPr>
      </w:pPr>
      <w:r w:rsidRPr="009D1CC2">
        <w:rPr>
          <w:rFonts w:cstheme="minorHAnsi"/>
          <w:b/>
          <w:sz w:val="24"/>
          <w:szCs w:val="24"/>
        </w:rPr>
        <w:t>Využívají pedagogové ve Vašem zařízení prvky ET?</w:t>
      </w:r>
    </w:p>
    <w:p w:rsidR="00311528" w:rsidRPr="003E5273" w:rsidRDefault="00311528" w:rsidP="00311528">
      <w:pPr>
        <w:pStyle w:val="Odstavecseseznamem"/>
        <w:numPr>
          <w:ilvl w:val="0"/>
          <w:numId w:val="9"/>
        </w:numPr>
        <w:rPr>
          <w:rFonts w:cstheme="minorHAnsi"/>
          <w:sz w:val="24"/>
          <w:szCs w:val="24"/>
        </w:rPr>
      </w:pPr>
      <w:r w:rsidRPr="003E5273">
        <w:rPr>
          <w:rFonts w:cstheme="minorHAnsi"/>
          <w:sz w:val="24"/>
          <w:szCs w:val="24"/>
        </w:rPr>
        <w:t>Ne</w:t>
      </w:r>
    </w:p>
    <w:p w:rsidR="00311528" w:rsidRPr="003E5273" w:rsidRDefault="00311528" w:rsidP="00311528">
      <w:pPr>
        <w:pStyle w:val="Odstavecseseznamem"/>
        <w:numPr>
          <w:ilvl w:val="0"/>
          <w:numId w:val="9"/>
        </w:numPr>
        <w:rPr>
          <w:rFonts w:cstheme="minorHAnsi"/>
          <w:sz w:val="24"/>
          <w:szCs w:val="24"/>
        </w:rPr>
      </w:pPr>
      <w:r w:rsidRPr="003E5273">
        <w:rPr>
          <w:rFonts w:cstheme="minorHAnsi"/>
          <w:sz w:val="24"/>
          <w:szCs w:val="24"/>
        </w:rPr>
        <w:t>Ano, občas</w:t>
      </w:r>
    </w:p>
    <w:p w:rsidR="00311528" w:rsidRPr="003E5273" w:rsidRDefault="00311528" w:rsidP="00311528">
      <w:pPr>
        <w:pStyle w:val="Odstavecseseznamem"/>
        <w:numPr>
          <w:ilvl w:val="0"/>
          <w:numId w:val="9"/>
        </w:numPr>
        <w:rPr>
          <w:rFonts w:cstheme="minorHAnsi"/>
          <w:sz w:val="24"/>
          <w:szCs w:val="24"/>
        </w:rPr>
      </w:pPr>
      <w:r w:rsidRPr="003E5273">
        <w:rPr>
          <w:rFonts w:cstheme="minorHAnsi"/>
          <w:sz w:val="24"/>
          <w:szCs w:val="24"/>
        </w:rPr>
        <w:lastRenderedPageBreak/>
        <w:t>Ano, pravidelně</w:t>
      </w:r>
    </w:p>
    <w:p w:rsidR="00311528" w:rsidRPr="003E5273" w:rsidRDefault="00311528" w:rsidP="00311528">
      <w:pPr>
        <w:rPr>
          <w:rFonts w:cstheme="minorHAnsi"/>
          <w:b/>
          <w:sz w:val="24"/>
          <w:szCs w:val="24"/>
        </w:rPr>
      </w:pPr>
    </w:p>
    <w:p w:rsidR="00311528" w:rsidRPr="00C11D1A" w:rsidRDefault="00311528" w:rsidP="00311528">
      <w:pPr>
        <w:pStyle w:val="Odstavecseseznamem"/>
        <w:numPr>
          <w:ilvl w:val="0"/>
          <w:numId w:val="35"/>
        </w:numPr>
        <w:ind w:left="426"/>
        <w:rPr>
          <w:rFonts w:cstheme="minorHAnsi"/>
          <w:b/>
          <w:sz w:val="24"/>
          <w:szCs w:val="24"/>
        </w:rPr>
      </w:pPr>
      <w:r w:rsidRPr="00C11D1A">
        <w:rPr>
          <w:rFonts w:cstheme="minorHAnsi"/>
          <w:b/>
          <w:sz w:val="24"/>
          <w:szCs w:val="24"/>
        </w:rPr>
        <w:t>Pokud pedagogové ve Vašem zařízení využívali prvky ET, jak děti na činnost reagovaly?</w:t>
      </w:r>
    </w:p>
    <w:p w:rsidR="00311528" w:rsidRDefault="00311528" w:rsidP="009E43A3">
      <w:pPr>
        <w:pStyle w:val="Odstavecseseznamem"/>
        <w:numPr>
          <w:ilvl w:val="0"/>
          <w:numId w:val="62"/>
        </w:numPr>
        <w:ind w:left="426" w:firstLine="0"/>
        <w:rPr>
          <w:rFonts w:cstheme="minorHAnsi"/>
          <w:sz w:val="24"/>
          <w:szCs w:val="24"/>
        </w:rPr>
      </w:pPr>
      <w:r w:rsidRPr="00C11D1A">
        <w:rPr>
          <w:rFonts w:cstheme="minorHAnsi"/>
          <w:sz w:val="24"/>
          <w:szCs w:val="24"/>
        </w:rPr>
        <w:t>Prvky ET pedagogové v našem zařízení nevyužívali</w:t>
      </w:r>
    </w:p>
    <w:p w:rsidR="00311528" w:rsidRDefault="00311528" w:rsidP="009E43A3">
      <w:pPr>
        <w:pStyle w:val="Odstavecseseznamem"/>
        <w:numPr>
          <w:ilvl w:val="0"/>
          <w:numId w:val="62"/>
        </w:numPr>
        <w:ind w:left="426" w:firstLine="0"/>
        <w:rPr>
          <w:rFonts w:cstheme="minorHAnsi"/>
          <w:sz w:val="24"/>
          <w:szCs w:val="24"/>
        </w:rPr>
      </w:pPr>
      <w:r w:rsidRPr="00C11D1A">
        <w:rPr>
          <w:rFonts w:cstheme="minorHAnsi"/>
          <w:sz w:val="24"/>
          <w:szCs w:val="24"/>
        </w:rPr>
        <w:t>Většina dětí reagovala pozitivně</w:t>
      </w:r>
    </w:p>
    <w:p w:rsidR="00311528" w:rsidRDefault="00311528" w:rsidP="009E43A3">
      <w:pPr>
        <w:pStyle w:val="Odstavecseseznamem"/>
        <w:numPr>
          <w:ilvl w:val="0"/>
          <w:numId w:val="62"/>
        </w:numPr>
        <w:ind w:left="426" w:firstLine="0"/>
        <w:rPr>
          <w:rFonts w:cstheme="minorHAnsi"/>
          <w:sz w:val="24"/>
          <w:szCs w:val="24"/>
        </w:rPr>
      </w:pPr>
      <w:r w:rsidRPr="00C11D1A">
        <w:rPr>
          <w:rFonts w:cstheme="minorHAnsi"/>
          <w:sz w:val="24"/>
          <w:szCs w:val="24"/>
        </w:rPr>
        <w:t>Některé dětí reagovaly pozitivně</w:t>
      </w:r>
    </w:p>
    <w:p w:rsidR="00311528" w:rsidRDefault="00311528" w:rsidP="009E43A3">
      <w:pPr>
        <w:pStyle w:val="Odstavecseseznamem"/>
        <w:numPr>
          <w:ilvl w:val="0"/>
          <w:numId w:val="62"/>
        </w:numPr>
        <w:ind w:left="426" w:firstLine="0"/>
        <w:rPr>
          <w:rFonts w:cstheme="minorHAnsi"/>
          <w:sz w:val="24"/>
          <w:szCs w:val="24"/>
        </w:rPr>
      </w:pPr>
      <w:r w:rsidRPr="00C11D1A">
        <w:rPr>
          <w:rFonts w:cstheme="minorHAnsi"/>
          <w:sz w:val="24"/>
          <w:szCs w:val="24"/>
        </w:rPr>
        <w:t>Některé děti činnost nezaujala</w:t>
      </w:r>
    </w:p>
    <w:p w:rsidR="00311528" w:rsidRDefault="00311528" w:rsidP="009E43A3">
      <w:pPr>
        <w:pStyle w:val="Odstavecseseznamem"/>
        <w:numPr>
          <w:ilvl w:val="0"/>
          <w:numId w:val="62"/>
        </w:numPr>
        <w:ind w:left="426" w:firstLine="0"/>
        <w:rPr>
          <w:rFonts w:cstheme="minorHAnsi"/>
          <w:sz w:val="24"/>
          <w:szCs w:val="24"/>
        </w:rPr>
      </w:pPr>
      <w:r w:rsidRPr="00C11D1A">
        <w:rPr>
          <w:rFonts w:cstheme="minorHAnsi"/>
          <w:sz w:val="24"/>
          <w:szCs w:val="24"/>
        </w:rPr>
        <w:t>Většinu děti činnost nezaujala</w:t>
      </w:r>
    </w:p>
    <w:p w:rsidR="00311528" w:rsidRDefault="00311528" w:rsidP="009E43A3">
      <w:pPr>
        <w:pStyle w:val="Odstavecseseznamem"/>
        <w:numPr>
          <w:ilvl w:val="0"/>
          <w:numId w:val="62"/>
        </w:numPr>
        <w:ind w:left="426" w:firstLine="0"/>
        <w:rPr>
          <w:rFonts w:cstheme="minorHAnsi"/>
          <w:sz w:val="24"/>
          <w:szCs w:val="24"/>
        </w:rPr>
      </w:pPr>
      <w:r w:rsidRPr="00C11D1A">
        <w:rPr>
          <w:rFonts w:cstheme="minorHAnsi"/>
          <w:sz w:val="24"/>
          <w:szCs w:val="24"/>
        </w:rPr>
        <w:t>Některé děti reagovaly negativně</w:t>
      </w:r>
    </w:p>
    <w:p w:rsidR="00311528" w:rsidRDefault="00311528" w:rsidP="009E43A3">
      <w:pPr>
        <w:pStyle w:val="Odstavecseseznamem"/>
        <w:numPr>
          <w:ilvl w:val="0"/>
          <w:numId w:val="62"/>
        </w:numPr>
        <w:spacing w:before="240"/>
        <w:ind w:left="426" w:firstLine="0"/>
        <w:rPr>
          <w:rFonts w:cstheme="minorHAnsi"/>
          <w:sz w:val="24"/>
          <w:szCs w:val="24"/>
        </w:rPr>
      </w:pPr>
      <w:r w:rsidRPr="00D970BC">
        <w:rPr>
          <w:rFonts w:cstheme="minorHAnsi"/>
          <w:sz w:val="24"/>
          <w:szCs w:val="24"/>
        </w:rPr>
        <w:t>Většina dětí reagovala negativně</w:t>
      </w:r>
    </w:p>
    <w:p w:rsidR="00311528" w:rsidRPr="00D970BC" w:rsidRDefault="00311528" w:rsidP="00311528">
      <w:pPr>
        <w:spacing w:before="240"/>
        <w:rPr>
          <w:rFonts w:cstheme="minorHAnsi"/>
          <w:sz w:val="24"/>
          <w:szCs w:val="24"/>
        </w:rPr>
      </w:pPr>
    </w:p>
    <w:p w:rsidR="00311528" w:rsidRDefault="00311528" w:rsidP="00311528">
      <w:pPr>
        <w:pStyle w:val="Odstavecseseznamem"/>
        <w:numPr>
          <w:ilvl w:val="0"/>
          <w:numId w:val="35"/>
        </w:numPr>
        <w:ind w:left="426"/>
        <w:rPr>
          <w:rFonts w:cstheme="minorHAnsi"/>
          <w:b/>
          <w:sz w:val="24"/>
          <w:szCs w:val="24"/>
        </w:rPr>
      </w:pPr>
      <w:r w:rsidRPr="009D1CC2">
        <w:rPr>
          <w:rFonts w:cstheme="minorHAnsi"/>
          <w:b/>
          <w:sz w:val="24"/>
          <w:szCs w:val="24"/>
        </w:rPr>
        <w:t>Které prvky či metody ET využívají pedagogové ve vašem zařízení?</w:t>
      </w:r>
    </w:p>
    <w:p w:rsidR="00311528" w:rsidRDefault="00311528" w:rsidP="00311528">
      <w:pPr>
        <w:pStyle w:val="Odstavecseseznamem"/>
        <w:numPr>
          <w:ilvl w:val="0"/>
          <w:numId w:val="38"/>
        </w:numPr>
        <w:rPr>
          <w:rFonts w:cstheme="minorHAnsi"/>
          <w:sz w:val="24"/>
          <w:szCs w:val="24"/>
        </w:rPr>
      </w:pPr>
      <w:r>
        <w:rPr>
          <w:rFonts w:cstheme="minorHAnsi"/>
          <w:sz w:val="24"/>
          <w:szCs w:val="24"/>
        </w:rPr>
        <w:t>Pedagogové nevyužívají žádné prvky či metody ET</w:t>
      </w:r>
    </w:p>
    <w:p w:rsidR="00311528" w:rsidRDefault="00311528" w:rsidP="00311528">
      <w:pPr>
        <w:pStyle w:val="Odstavecseseznamem"/>
        <w:numPr>
          <w:ilvl w:val="0"/>
          <w:numId w:val="38"/>
        </w:numPr>
        <w:rPr>
          <w:rFonts w:cstheme="minorHAnsi"/>
          <w:sz w:val="24"/>
          <w:szCs w:val="24"/>
        </w:rPr>
      </w:pPr>
      <w:r>
        <w:rPr>
          <w:rFonts w:cstheme="minorHAnsi"/>
          <w:sz w:val="24"/>
          <w:szCs w:val="24"/>
        </w:rPr>
        <w:t>Prvky či metody arteterapie</w:t>
      </w:r>
    </w:p>
    <w:p w:rsidR="00311528" w:rsidRDefault="00311528" w:rsidP="00311528">
      <w:pPr>
        <w:pStyle w:val="Odstavecseseznamem"/>
        <w:numPr>
          <w:ilvl w:val="0"/>
          <w:numId w:val="38"/>
        </w:numPr>
        <w:rPr>
          <w:rFonts w:cstheme="minorHAnsi"/>
          <w:sz w:val="24"/>
          <w:szCs w:val="24"/>
        </w:rPr>
      </w:pPr>
      <w:r>
        <w:rPr>
          <w:rFonts w:cstheme="minorHAnsi"/>
          <w:sz w:val="24"/>
          <w:szCs w:val="24"/>
        </w:rPr>
        <w:t>Prvky či metody biblioterapie</w:t>
      </w:r>
    </w:p>
    <w:p w:rsidR="00311528" w:rsidRDefault="00311528" w:rsidP="00311528">
      <w:pPr>
        <w:pStyle w:val="Odstavecseseznamem"/>
        <w:numPr>
          <w:ilvl w:val="0"/>
          <w:numId w:val="38"/>
        </w:numPr>
        <w:rPr>
          <w:rFonts w:cstheme="minorHAnsi"/>
          <w:sz w:val="24"/>
          <w:szCs w:val="24"/>
        </w:rPr>
      </w:pPr>
      <w:r>
        <w:rPr>
          <w:rFonts w:cstheme="minorHAnsi"/>
          <w:sz w:val="24"/>
          <w:szCs w:val="24"/>
        </w:rPr>
        <w:t>Prvky či metody dramaterapie</w:t>
      </w:r>
    </w:p>
    <w:p w:rsidR="00311528" w:rsidRDefault="00311528" w:rsidP="00311528">
      <w:pPr>
        <w:pStyle w:val="Odstavecseseznamem"/>
        <w:numPr>
          <w:ilvl w:val="0"/>
          <w:numId w:val="38"/>
        </w:numPr>
        <w:rPr>
          <w:rFonts w:cstheme="minorHAnsi"/>
          <w:sz w:val="24"/>
          <w:szCs w:val="24"/>
        </w:rPr>
      </w:pPr>
      <w:r>
        <w:rPr>
          <w:rFonts w:cstheme="minorHAnsi"/>
          <w:sz w:val="24"/>
          <w:szCs w:val="24"/>
        </w:rPr>
        <w:t>Prvky či metody muzikoterapie</w:t>
      </w:r>
    </w:p>
    <w:p w:rsidR="00311528" w:rsidRDefault="00311528" w:rsidP="00311528">
      <w:pPr>
        <w:pStyle w:val="Odstavecseseznamem"/>
        <w:numPr>
          <w:ilvl w:val="0"/>
          <w:numId w:val="38"/>
        </w:numPr>
        <w:rPr>
          <w:rFonts w:cstheme="minorHAnsi"/>
          <w:sz w:val="24"/>
          <w:szCs w:val="24"/>
        </w:rPr>
      </w:pPr>
      <w:r>
        <w:rPr>
          <w:rFonts w:cstheme="minorHAnsi"/>
          <w:sz w:val="24"/>
          <w:szCs w:val="24"/>
        </w:rPr>
        <w:t>Prvky či metody poetoterapie</w:t>
      </w:r>
    </w:p>
    <w:p w:rsidR="00311528" w:rsidRPr="00B849A1" w:rsidRDefault="00311528" w:rsidP="00311528">
      <w:pPr>
        <w:pStyle w:val="Odstavecseseznamem"/>
        <w:numPr>
          <w:ilvl w:val="0"/>
          <w:numId w:val="38"/>
        </w:numPr>
        <w:rPr>
          <w:rFonts w:cstheme="minorHAnsi"/>
          <w:sz w:val="24"/>
          <w:szCs w:val="24"/>
        </w:rPr>
      </w:pPr>
      <w:r>
        <w:rPr>
          <w:rFonts w:cstheme="minorHAnsi"/>
          <w:sz w:val="24"/>
          <w:szCs w:val="24"/>
        </w:rPr>
        <w:t>Prvky či metody tanečně pohybové terapie</w:t>
      </w:r>
    </w:p>
    <w:p w:rsidR="00311528" w:rsidRPr="003E5273" w:rsidRDefault="00311528" w:rsidP="00311528">
      <w:pPr>
        <w:rPr>
          <w:rFonts w:cstheme="minorHAnsi"/>
          <w:sz w:val="24"/>
          <w:szCs w:val="24"/>
        </w:rPr>
      </w:pPr>
    </w:p>
    <w:p w:rsidR="00311528" w:rsidRPr="009D1CC2" w:rsidRDefault="00311528" w:rsidP="00311528">
      <w:pPr>
        <w:pStyle w:val="Odstavecseseznamem"/>
        <w:numPr>
          <w:ilvl w:val="0"/>
          <w:numId w:val="35"/>
        </w:numPr>
        <w:ind w:left="426"/>
        <w:rPr>
          <w:rFonts w:cstheme="minorHAnsi"/>
          <w:b/>
          <w:sz w:val="24"/>
          <w:szCs w:val="24"/>
        </w:rPr>
      </w:pPr>
      <w:r w:rsidRPr="009D1CC2">
        <w:rPr>
          <w:rFonts w:cstheme="minorHAnsi"/>
          <w:b/>
          <w:sz w:val="24"/>
          <w:szCs w:val="24"/>
        </w:rPr>
        <w:t xml:space="preserve">Máte ve Vašem zařízení k dispozici </w:t>
      </w:r>
      <w:r>
        <w:rPr>
          <w:rFonts w:cstheme="minorHAnsi"/>
          <w:b/>
          <w:sz w:val="24"/>
          <w:szCs w:val="24"/>
        </w:rPr>
        <w:t xml:space="preserve">odbornou </w:t>
      </w:r>
      <w:r w:rsidRPr="009D1CC2">
        <w:rPr>
          <w:rFonts w:cstheme="minorHAnsi"/>
          <w:b/>
          <w:sz w:val="24"/>
          <w:szCs w:val="24"/>
        </w:rPr>
        <w:t>literaturu, týkající se ET?</w:t>
      </w:r>
    </w:p>
    <w:p w:rsidR="00311528" w:rsidRPr="003E5273" w:rsidRDefault="00311528" w:rsidP="00311528">
      <w:pPr>
        <w:pStyle w:val="Odstavecseseznamem"/>
        <w:numPr>
          <w:ilvl w:val="0"/>
          <w:numId w:val="13"/>
        </w:numPr>
        <w:rPr>
          <w:rFonts w:cstheme="minorHAnsi"/>
          <w:sz w:val="24"/>
          <w:szCs w:val="24"/>
        </w:rPr>
      </w:pPr>
      <w:r w:rsidRPr="003E5273">
        <w:rPr>
          <w:rFonts w:cstheme="minorHAnsi"/>
          <w:sz w:val="24"/>
          <w:szCs w:val="24"/>
        </w:rPr>
        <w:t>Ne</w:t>
      </w:r>
    </w:p>
    <w:p w:rsidR="00311528" w:rsidRPr="003E5273" w:rsidRDefault="00311528" w:rsidP="00311528">
      <w:pPr>
        <w:pStyle w:val="Odstavecseseznamem"/>
        <w:numPr>
          <w:ilvl w:val="0"/>
          <w:numId w:val="13"/>
        </w:numPr>
        <w:rPr>
          <w:rFonts w:cstheme="minorHAnsi"/>
          <w:sz w:val="24"/>
          <w:szCs w:val="24"/>
        </w:rPr>
      </w:pPr>
      <w:r w:rsidRPr="003E5273">
        <w:rPr>
          <w:rFonts w:cstheme="minorHAnsi"/>
          <w:sz w:val="24"/>
          <w:szCs w:val="24"/>
        </w:rPr>
        <w:t>Ano</w:t>
      </w:r>
      <w:r>
        <w:rPr>
          <w:rFonts w:cstheme="minorHAnsi"/>
          <w:sz w:val="24"/>
          <w:szCs w:val="24"/>
        </w:rPr>
        <w:t>, uveďte jakou ……………………………………………………………………</w:t>
      </w:r>
      <w:r w:rsidR="00D14EFE">
        <w:rPr>
          <w:rFonts w:cstheme="minorHAnsi"/>
          <w:sz w:val="24"/>
          <w:szCs w:val="24"/>
        </w:rPr>
        <w:t>………………….</w:t>
      </w:r>
    </w:p>
    <w:p w:rsidR="00311528" w:rsidRPr="003E5273" w:rsidRDefault="00311528" w:rsidP="00311528">
      <w:pPr>
        <w:rPr>
          <w:rFonts w:cstheme="minorHAnsi"/>
          <w:b/>
          <w:sz w:val="24"/>
          <w:szCs w:val="24"/>
        </w:rPr>
      </w:pPr>
    </w:p>
    <w:p w:rsidR="00311528" w:rsidRDefault="00311528" w:rsidP="00311528">
      <w:pPr>
        <w:pStyle w:val="Odstavecseseznamem"/>
        <w:numPr>
          <w:ilvl w:val="0"/>
          <w:numId w:val="35"/>
        </w:numPr>
        <w:ind w:left="426"/>
        <w:rPr>
          <w:rFonts w:cstheme="minorHAnsi"/>
          <w:b/>
          <w:sz w:val="24"/>
          <w:szCs w:val="24"/>
        </w:rPr>
      </w:pPr>
      <w:r>
        <w:rPr>
          <w:rFonts w:cstheme="minorHAnsi"/>
          <w:b/>
          <w:sz w:val="24"/>
          <w:szCs w:val="24"/>
        </w:rPr>
        <w:t>Znáte jiné informační kanály, kde nalézt informace o ET?</w:t>
      </w:r>
    </w:p>
    <w:p w:rsidR="00311528" w:rsidRPr="00B921E5" w:rsidRDefault="00311528" w:rsidP="00311528">
      <w:pPr>
        <w:pStyle w:val="Odstavecseseznamem"/>
        <w:numPr>
          <w:ilvl w:val="0"/>
          <w:numId w:val="37"/>
        </w:numPr>
        <w:rPr>
          <w:rFonts w:cstheme="minorHAnsi"/>
          <w:sz w:val="24"/>
          <w:szCs w:val="24"/>
        </w:rPr>
      </w:pPr>
      <w:r w:rsidRPr="00B921E5">
        <w:rPr>
          <w:rFonts w:cstheme="minorHAnsi"/>
          <w:sz w:val="24"/>
          <w:szCs w:val="24"/>
        </w:rPr>
        <w:t>Ne</w:t>
      </w:r>
    </w:p>
    <w:p w:rsidR="00311528" w:rsidRPr="00B921E5" w:rsidRDefault="00311528" w:rsidP="00311528">
      <w:pPr>
        <w:pStyle w:val="Odstavecseseznamem"/>
        <w:numPr>
          <w:ilvl w:val="0"/>
          <w:numId w:val="37"/>
        </w:numPr>
        <w:rPr>
          <w:rFonts w:cstheme="minorHAnsi"/>
          <w:sz w:val="24"/>
          <w:szCs w:val="24"/>
        </w:rPr>
      </w:pPr>
      <w:r w:rsidRPr="00B921E5">
        <w:rPr>
          <w:rFonts w:cstheme="minorHAnsi"/>
          <w:sz w:val="24"/>
          <w:szCs w:val="24"/>
        </w:rPr>
        <w:t>Ano</w:t>
      </w:r>
      <w:r>
        <w:rPr>
          <w:rFonts w:cstheme="minorHAnsi"/>
          <w:sz w:val="24"/>
          <w:szCs w:val="24"/>
        </w:rPr>
        <w:t>, uveďte příklad ……………………………………………………………………</w:t>
      </w:r>
      <w:r w:rsidR="00D14EFE">
        <w:rPr>
          <w:rFonts w:cstheme="minorHAnsi"/>
          <w:sz w:val="24"/>
          <w:szCs w:val="24"/>
        </w:rPr>
        <w:t>………………….</w:t>
      </w:r>
    </w:p>
    <w:p w:rsidR="00311528" w:rsidRPr="00143A5E" w:rsidRDefault="00311528" w:rsidP="00311528">
      <w:pPr>
        <w:ind w:left="426"/>
        <w:rPr>
          <w:rFonts w:cstheme="minorHAnsi"/>
          <w:b/>
          <w:sz w:val="24"/>
          <w:szCs w:val="24"/>
        </w:rPr>
      </w:pPr>
    </w:p>
    <w:p w:rsidR="00311528" w:rsidRPr="009D1CC2" w:rsidRDefault="00311528" w:rsidP="00311528">
      <w:pPr>
        <w:pStyle w:val="Odstavecseseznamem"/>
        <w:numPr>
          <w:ilvl w:val="0"/>
          <w:numId w:val="35"/>
        </w:numPr>
        <w:ind w:left="426"/>
        <w:rPr>
          <w:rFonts w:cstheme="minorHAnsi"/>
          <w:b/>
          <w:sz w:val="24"/>
          <w:szCs w:val="24"/>
        </w:rPr>
      </w:pPr>
      <w:r w:rsidRPr="009D1CC2">
        <w:rPr>
          <w:rFonts w:cstheme="minorHAnsi"/>
          <w:b/>
          <w:sz w:val="24"/>
          <w:szCs w:val="24"/>
        </w:rPr>
        <w:t>Pokud byste měli možnost absolvovat kurz některé z forem ET pro pedagogy, měli byste zájem?</w:t>
      </w:r>
    </w:p>
    <w:p w:rsidR="00311528" w:rsidRPr="003E5273" w:rsidRDefault="00311528" w:rsidP="00311528">
      <w:pPr>
        <w:pStyle w:val="Odstavecseseznamem"/>
        <w:numPr>
          <w:ilvl w:val="0"/>
          <w:numId w:val="12"/>
        </w:numPr>
        <w:rPr>
          <w:rFonts w:cstheme="minorHAnsi"/>
          <w:sz w:val="24"/>
          <w:szCs w:val="24"/>
        </w:rPr>
      </w:pPr>
      <w:r w:rsidRPr="003E5273">
        <w:rPr>
          <w:rFonts w:cstheme="minorHAnsi"/>
          <w:sz w:val="24"/>
          <w:szCs w:val="24"/>
        </w:rPr>
        <w:t>Ne</w:t>
      </w:r>
    </w:p>
    <w:p w:rsidR="00311528" w:rsidRDefault="00311528" w:rsidP="00311528">
      <w:pPr>
        <w:pStyle w:val="Odstavecseseznamem"/>
        <w:numPr>
          <w:ilvl w:val="0"/>
          <w:numId w:val="12"/>
        </w:numPr>
        <w:rPr>
          <w:rFonts w:cstheme="minorHAnsi"/>
          <w:sz w:val="24"/>
          <w:szCs w:val="24"/>
        </w:rPr>
      </w:pPr>
      <w:r>
        <w:rPr>
          <w:rFonts w:cstheme="minorHAnsi"/>
          <w:sz w:val="24"/>
          <w:szCs w:val="24"/>
        </w:rPr>
        <w:t>Ano, o arteterapii</w:t>
      </w:r>
    </w:p>
    <w:p w:rsidR="00311528" w:rsidRDefault="00311528" w:rsidP="00311528">
      <w:pPr>
        <w:pStyle w:val="Odstavecseseznamem"/>
        <w:numPr>
          <w:ilvl w:val="0"/>
          <w:numId w:val="12"/>
        </w:numPr>
        <w:rPr>
          <w:rFonts w:cstheme="minorHAnsi"/>
          <w:sz w:val="24"/>
          <w:szCs w:val="24"/>
        </w:rPr>
      </w:pPr>
      <w:r>
        <w:rPr>
          <w:rFonts w:cstheme="minorHAnsi"/>
          <w:sz w:val="24"/>
          <w:szCs w:val="24"/>
        </w:rPr>
        <w:t>Ano, o biblioterapii</w:t>
      </w:r>
    </w:p>
    <w:p w:rsidR="00311528" w:rsidRDefault="00311528" w:rsidP="00311528">
      <w:pPr>
        <w:pStyle w:val="Odstavecseseznamem"/>
        <w:numPr>
          <w:ilvl w:val="0"/>
          <w:numId w:val="12"/>
        </w:numPr>
        <w:rPr>
          <w:rFonts w:cstheme="minorHAnsi"/>
          <w:sz w:val="24"/>
          <w:szCs w:val="24"/>
        </w:rPr>
      </w:pPr>
      <w:r>
        <w:rPr>
          <w:rFonts w:cstheme="minorHAnsi"/>
          <w:sz w:val="24"/>
          <w:szCs w:val="24"/>
        </w:rPr>
        <w:lastRenderedPageBreak/>
        <w:t>Ano, o dramaterapii</w:t>
      </w:r>
    </w:p>
    <w:p w:rsidR="00311528" w:rsidRDefault="00311528" w:rsidP="00311528">
      <w:pPr>
        <w:pStyle w:val="Odstavecseseznamem"/>
        <w:numPr>
          <w:ilvl w:val="0"/>
          <w:numId w:val="12"/>
        </w:numPr>
        <w:rPr>
          <w:rFonts w:cstheme="minorHAnsi"/>
          <w:sz w:val="24"/>
          <w:szCs w:val="24"/>
        </w:rPr>
      </w:pPr>
      <w:r w:rsidRPr="003E5273">
        <w:rPr>
          <w:rFonts w:cstheme="minorHAnsi"/>
          <w:sz w:val="24"/>
          <w:szCs w:val="24"/>
        </w:rPr>
        <w:t>Ano</w:t>
      </w:r>
      <w:r>
        <w:rPr>
          <w:rFonts w:cstheme="minorHAnsi"/>
          <w:sz w:val="24"/>
          <w:szCs w:val="24"/>
        </w:rPr>
        <w:t>, o muzikoterapii</w:t>
      </w:r>
    </w:p>
    <w:p w:rsidR="00311528" w:rsidRDefault="00311528" w:rsidP="00311528">
      <w:pPr>
        <w:pStyle w:val="Odstavecseseznamem"/>
        <w:numPr>
          <w:ilvl w:val="0"/>
          <w:numId w:val="12"/>
        </w:numPr>
        <w:rPr>
          <w:rFonts w:cstheme="minorHAnsi"/>
          <w:sz w:val="24"/>
          <w:szCs w:val="24"/>
        </w:rPr>
      </w:pPr>
      <w:r>
        <w:rPr>
          <w:rFonts w:cstheme="minorHAnsi"/>
          <w:sz w:val="24"/>
          <w:szCs w:val="24"/>
        </w:rPr>
        <w:t>Ano, o poetoterapii</w:t>
      </w:r>
    </w:p>
    <w:p w:rsidR="00311528" w:rsidRPr="003E5273" w:rsidRDefault="00311528" w:rsidP="00311528">
      <w:pPr>
        <w:pStyle w:val="Odstavecseseznamem"/>
        <w:numPr>
          <w:ilvl w:val="0"/>
          <w:numId w:val="12"/>
        </w:numPr>
        <w:rPr>
          <w:rFonts w:cstheme="minorHAnsi"/>
          <w:sz w:val="24"/>
          <w:szCs w:val="24"/>
        </w:rPr>
      </w:pPr>
      <w:r>
        <w:rPr>
          <w:rFonts w:cstheme="minorHAnsi"/>
          <w:sz w:val="24"/>
          <w:szCs w:val="24"/>
        </w:rPr>
        <w:t>Ano, o tanečně pohybovou terapii</w:t>
      </w:r>
    </w:p>
    <w:p w:rsidR="00311528" w:rsidRPr="003E5273" w:rsidRDefault="00311528" w:rsidP="00311528">
      <w:pPr>
        <w:rPr>
          <w:rFonts w:cstheme="minorHAnsi"/>
          <w:b/>
          <w:sz w:val="24"/>
          <w:szCs w:val="24"/>
        </w:rPr>
      </w:pPr>
    </w:p>
    <w:p w:rsidR="00311528" w:rsidRPr="009D1CC2" w:rsidRDefault="00311528" w:rsidP="00311528">
      <w:pPr>
        <w:pStyle w:val="Odstavecseseznamem"/>
        <w:numPr>
          <w:ilvl w:val="0"/>
          <w:numId w:val="35"/>
        </w:numPr>
        <w:ind w:left="426"/>
        <w:rPr>
          <w:rFonts w:cstheme="minorHAnsi"/>
          <w:sz w:val="24"/>
          <w:szCs w:val="24"/>
        </w:rPr>
      </w:pPr>
      <w:r w:rsidRPr="009D1CC2">
        <w:rPr>
          <w:rFonts w:cstheme="minorHAnsi"/>
          <w:b/>
          <w:sz w:val="24"/>
          <w:szCs w:val="24"/>
        </w:rPr>
        <w:t>Pokud byste měli možnost využít metody ET pod vedením externího terapeuta měli byste zájem</w:t>
      </w:r>
      <w:r w:rsidRPr="009D1CC2">
        <w:rPr>
          <w:rFonts w:cstheme="minorHAnsi"/>
          <w:sz w:val="24"/>
          <w:szCs w:val="24"/>
        </w:rPr>
        <w:t>?</w:t>
      </w:r>
    </w:p>
    <w:p w:rsidR="00311528" w:rsidRPr="003E5273" w:rsidRDefault="00311528" w:rsidP="00311528">
      <w:pPr>
        <w:pStyle w:val="Odstavecseseznamem"/>
        <w:numPr>
          <w:ilvl w:val="0"/>
          <w:numId w:val="6"/>
        </w:numPr>
        <w:spacing w:after="0" w:line="360" w:lineRule="auto"/>
        <w:rPr>
          <w:rFonts w:cstheme="minorHAnsi"/>
          <w:sz w:val="24"/>
          <w:szCs w:val="24"/>
        </w:rPr>
      </w:pPr>
      <w:r w:rsidRPr="003E5273">
        <w:rPr>
          <w:rFonts w:cstheme="minorHAnsi"/>
          <w:sz w:val="24"/>
          <w:szCs w:val="24"/>
        </w:rPr>
        <w:t>Ne</w:t>
      </w:r>
    </w:p>
    <w:p w:rsidR="00311528" w:rsidRPr="003E5273" w:rsidRDefault="00311528" w:rsidP="00311528">
      <w:pPr>
        <w:pStyle w:val="Odstavecseseznamem"/>
        <w:numPr>
          <w:ilvl w:val="0"/>
          <w:numId w:val="6"/>
        </w:numPr>
        <w:spacing w:after="0" w:line="360" w:lineRule="auto"/>
        <w:rPr>
          <w:rFonts w:cstheme="minorHAnsi"/>
          <w:sz w:val="24"/>
          <w:szCs w:val="24"/>
        </w:rPr>
      </w:pPr>
      <w:r w:rsidRPr="003E5273">
        <w:rPr>
          <w:rFonts w:cstheme="minorHAnsi"/>
          <w:sz w:val="24"/>
          <w:szCs w:val="24"/>
        </w:rPr>
        <w:t>Ano, občas</w:t>
      </w:r>
    </w:p>
    <w:p w:rsidR="00311528" w:rsidRPr="003E5273" w:rsidRDefault="00311528" w:rsidP="00311528">
      <w:pPr>
        <w:pStyle w:val="Odstavecseseznamem"/>
        <w:numPr>
          <w:ilvl w:val="0"/>
          <w:numId w:val="6"/>
        </w:numPr>
        <w:spacing w:after="0" w:line="360" w:lineRule="auto"/>
        <w:rPr>
          <w:rFonts w:cstheme="minorHAnsi"/>
          <w:sz w:val="24"/>
          <w:szCs w:val="24"/>
        </w:rPr>
      </w:pPr>
      <w:r w:rsidRPr="003E5273">
        <w:rPr>
          <w:rFonts w:cstheme="minorHAnsi"/>
          <w:sz w:val="24"/>
          <w:szCs w:val="24"/>
        </w:rPr>
        <w:t>Ano, pravidelně</w:t>
      </w:r>
    </w:p>
    <w:p w:rsidR="00311528" w:rsidRDefault="00311528" w:rsidP="00311528">
      <w:pPr>
        <w:rPr>
          <w:rFonts w:cstheme="minorHAnsi"/>
          <w:sz w:val="24"/>
          <w:szCs w:val="24"/>
        </w:rPr>
      </w:pPr>
    </w:p>
    <w:p w:rsidR="00311528" w:rsidRPr="009D1CC2" w:rsidRDefault="00311528" w:rsidP="00311528">
      <w:pPr>
        <w:pStyle w:val="Odstavecseseznamem"/>
        <w:numPr>
          <w:ilvl w:val="0"/>
          <w:numId w:val="35"/>
        </w:numPr>
        <w:ind w:left="426"/>
        <w:rPr>
          <w:rFonts w:cstheme="minorHAnsi"/>
          <w:b/>
          <w:sz w:val="24"/>
          <w:szCs w:val="24"/>
        </w:rPr>
      </w:pPr>
      <w:r w:rsidRPr="009D1CC2">
        <w:rPr>
          <w:rFonts w:cstheme="minorHAnsi"/>
          <w:b/>
          <w:sz w:val="24"/>
          <w:szCs w:val="24"/>
        </w:rPr>
        <w:t>Víte, kde je možné najít kontakty na terapeuty, poskytující ET?</w:t>
      </w:r>
    </w:p>
    <w:p w:rsidR="00311528" w:rsidRDefault="00311528" w:rsidP="00311528">
      <w:pPr>
        <w:pStyle w:val="Odstavecseseznamem"/>
        <w:numPr>
          <w:ilvl w:val="0"/>
          <w:numId w:val="34"/>
        </w:numPr>
        <w:rPr>
          <w:rFonts w:cstheme="minorHAnsi"/>
          <w:sz w:val="24"/>
          <w:szCs w:val="24"/>
        </w:rPr>
      </w:pPr>
      <w:r>
        <w:rPr>
          <w:rFonts w:cstheme="minorHAnsi"/>
          <w:sz w:val="24"/>
          <w:szCs w:val="24"/>
        </w:rPr>
        <w:t>Ne</w:t>
      </w:r>
    </w:p>
    <w:p w:rsidR="00311528" w:rsidRPr="004C2051" w:rsidRDefault="00311528" w:rsidP="00311528">
      <w:pPr>
        <w:pStyle w:val="Odstavecseseznamem"/>
        <w:numPr>
          <w:ilvl w:val="0"/>
          <w:numId w:val="34"/>
        </w:numPr>
        <w:rPr>
          <w:rFonts w:cstheme="minorHAnsi"/>
          <w:sz w:val="24"/>
          <w:szCs w:val="24"/>
        </w:rPr>
      </w:pPr>
      <w:r>
        <w:rPr>
          <w:rFonts w:cstheme="minorHAnsi"/>
          <w:sz w:val="24"/>
          <w:szCs w:val="24"/>
        </w:rPr>
        <w:t>Ano - uveďte konkrétní příklad ………………………………………………………</w:t>
      </w:r>
      <w:r w:rsidR="00D14EFE">
        <w:rPr>
          <w:rFonts w:cstheme="minorHAnsi"/>
          <w:sz w:val="24"/>
          <w:szCs w:val="24"/>
        </w:rPr>
        <w:t>………………………………..</w:t>
      </w:r>
    </w:p>
    <w:p w:rsidR="00311528" w:rsidRDefault="00311528" w:rsidP="00311528">
      <w:pPr>
        <w:rPr>
          <w:rFonts w:cstheme="minorHAnsi"/>
          <w:b/>
          <w:sz w:val="24"/>
          <w:szCs w:val="24"/>
        </w:rPr>
      </w:pPr>
    </w:p>
    <w:p w:rsidR="00311528" w:rsidRPr="009D1CC2" w:rsidRDefault="00311528" w:rsidP="00311528">
      <w:pPr>
        <w:pStyle w:val="Odstavecseseznamem"/>
        <w:numPr>
          <w:ilvl w:val="0"/>
          <w:numId w:val="35"/>
        </w:numPr>
        <w:ind w:left="426"/>
        <w:rPr>
          <w:rFonts w:cstheme="minorHAnsi"/>
          <w:b/>
          <w:sz w:val="24"/>
          <w:szCs w:val="24"/>
        </w:rPr>
      </w:pPr>
      <w:r>
        <w:rPr>
          <w:rFonts w:cstheme="minorHAnsi"/>
          <w:b/>
          <w:sz w:val="24"/>
          <w:szCs w:val="24"/>
        </w:rPr>
        <w:t>Jaký typ</w:t>
      </w:r>
      <w:r w:rsidRPr="009D1CC2">
        <w:rPr>
          <w:rFonts w:cstheme="minorHAnsi"/>
          <w:b/>
          <w:sz w:val="24"/>
          <w:szCs w:val="24"/>
        </w:rPr>
        <w:t xml:space="preserve"> zařízení </w:t>
      </w:r>
      <w:r>
        <w:rPr>
          <w:rFonts w:cstheme="minorHAnsi"/>
          <w:b/>
          <w:sz w:val="24"/>
          <w:szCs w:val="24"/>
        </w:rPr>
        <w:t xml:space="preserve">pro děti </w:t>
      </w:r>
      <w:r w:rsidRPr="009D1CC2">
        <w:rPr>
          <w:rFonts w:cstheme="minorHAnsi"/>
          <w:b/>
          <w:sz w:val="24"/>
          <w:szCs w:val="24"/>
        </w:rPr>
        <w:t>předškolního věku jste?</w:t>
      </w:r>
    </w:p>
    <w:p w:rsidR="00311528" w:rsidRPr="003E5273" w:rsidRDefault="00311528" w:rsidP="00311528">
      <w:pPr>
        <w:pStyle w:val="Odstavecseseznamem"/>
        <w:numPr>
          <w:ilvl w:val="0"/>
          <w:numId w:val="15"/>
        </w:numPr>
        <w:rPr>
          <w:rFonts w:cstheme="minorHAnsi"/>
          <w:sz w:val="24"/>
          <w:szCs w:val="24"/>
        </w:rPr>
      </w:pPr>
      <w:r w:rsidRPr="003E5273">
        <w:rPr>
          <w:rFonts w:cstheme="minorHAnsi"/>
          <w:sz w:val="24"/>
          <w:szCs w:val="24"/>
        </w:rPr>
        <w:t>Klasická MŠ</w:t>
      </w:r>
    </w:p>
    <w:p w:rsidR="00311528" w:rsidRPr="003E5273" w:rsidRDefault="00311528" w:rsidP="00311528">
      <w:pPr>
        <w:pStyle w:val="Odstavecseseznamem"/>
        <w:numPr>
          <w:ilvl w:val="0"/>
          <w:numId w:val="15"/>
        </w:numPr>
        <w:rPr>
          <w:rFonts w:cstheme="minorHAnsi"/>
          <w:sz w:val="24"/>
          <w:szCs w:val="24"/>
        </w:rPr>
      </w:pPr>
      <w:r w:rsidRPr="003E5273">
        <w:rPr>
          <w:rFonts w:cstheme="minorHAnsi"/>
          <w:sz w:val="24"/>
          <w:szCs w:val="24"/>
        </w:rPr>
        <w:t>Alternativní MŠ</w:t>
      </w:r>
    </w:p>
    <w:p w:rsidR="00311528" w:rsidRPr="003E5273" w:rsidRDefault="00311528" w:rsidP="00311528">
      <w:pPr>
        <w:pStyle w:val="Odstavecseseznamem"/>
        <w:numPr>
          <w:ilvl w:val="0"/>
          <w:numId w:val="15"/>
        </w:numPr>
        <w:rPr>
          <w:rFonts w:cstheme="minorHAnsi"/>
          <w:sz w:val="24"/>
          <w:szCs w:val="24"/>
        </w:rPr>
      </w:pPr>
      <w:r w:rsidRPr="003E5273">
        <w:rPr>
          <w:rFonts w:cstheme="minorHAnsi"/>
          <w:sz w:val="24"/>
          <w:szCs w:val="24"/>
        </w:rPr>
        <w:t>Lesní MŠ</w:t>
      </w:r>
      <w:r>
        <w:rPr>
          <w:rFonts w:cstheme="minorHAnsi"/>
          <w:sz w:val="24"/>
          <w:szCs w:val="24"/>
        </w:rPr>
        <w:t>, Lesní klub</w:t>
      </w:r>
    </w:p>
    <w:p w:rsidR="00311528" w:rsidRPr="003E5273" w:rsidRDefault="00311528" w:rsidP="00311528">
      <w:pPr>
        <w:pStyle w:val="Odstavecseseznamem"/>
        <w:numPr>
          <w:ilvl w:val="0"/>
          <w:numId w:val="15"/>
        </w:numPr>
        <w:rPr>
          <w:rFonts w:cstheme="minorHAnsi"/>
          <w:sz w:val="24"/>
          <w:szCs w:val="24"/>
        </w:rPr>
      </w:pPr>
      <w:r w:rsidRPr="003E5273">
        <w:rPr>
          <w:rFonts w:cstheme="minorHAnsi"/>
          <w:sz w:val="24"/>
          <w:szCs w:val="24"/>
        </w:rPr>
        <w:t>Dětská skupina</w:t>
      </w:r>
    </w:p>
    <w:p w:rsidR="00311528" w:rsidRPr="003E5273" w:rsidRDefault="00311528" w:rsidP="00311528">
      <w:pPr>
        <w:pStyle w:val="Odstavecseseznamem"/>
        <w:numPr>
          <w:ilvl w:val="0"/>
          <w:numId w:val="15"/>
        </w:numPr>
        <w:rPr>
          <w:rFonts w:cstheme="minorHAnsi"/>
          <w:sz w:val="24"/>
          <w:szCs w:val="24"/>
        </w:rPr>
      </w:pPr>
      <w:r w:rsidRPr="003E5273">
        <w:rPr>
          <w:rFonts w:cstheme="minorHAnsi"/>
          <w:sz w:val="24"/>
          <w:szCs w:val="24"/>
        </w:rPr>
        <w:t>Volnočasové centrum</w:t>
      </w:r>
    </w:p>
    <w:p w:rsidR="00311528" w:rsidRDefault="00311528" w:rsidP="00311528">
      <w:pPr>
        <w:pStyle w:val="Odstavecseseznamem"/>
        <w:numPr>
          <w:ilvl w:val="0"/>
          <w:numId w:val="15"/>
        </w:numPr>
        <w:rPr>
          <w:rFonts w:cstheme="minorHAnsi"/>
          <w:sz w:val="24"/>
          <w:szCs w:val="24"/>
        </w:rPr>
      </w:pPr>
      <w:r w:rsidRPr="003E5273">
        <w:rPr>
          <w:rFonts w:cstheme="minorHAnsi"/>
          <w:sz w:val="24"/>
          <w:szCs w:val="24"/>
        </w:rPr>
        <w:t>Mateřské / rodinné centrum</w:t>
      </w:r>
    </w:p>
    <w:p w:rsidR="00311528" w:rsidRPr="003E5273" w:rsidRDefault="00311528" w:rsidP="00311528">
      <w:pPr>
        <w:pStyle w:val="Odstavecseseznamem"/>
        <w:numPr>
          <w:ilvl w:val="0"/>
          <w:numId w:val="15"/>
        </w:numPr>
        <w:rPr>
          <w:rFonts w:cstheme="minorHAnsi"/>
          <w:sz w:val="24"/>
          <w:szCs w:val="24"/>
        </w:rPr>
      </w:pPr>
      <w:r>
        <w:rPr>
          <w:rFonts w:cstheme="minorHAnsi"/>
          <w:sz w:val="24"/>
          <w:szCs w:val="24"/>
        </w:rPr>
        <w:t>Jiné ……………………………………………………………………………………</w:t>
      </w:r>
      <w:r w:rsidR="00D14EFE">
        <w:rPr>
          <w:rFonts w:cstheme="minorHAnsi"/>
          <w:sz w:val="24"/>
          <w:szCs w:val="24"/>
        </w:rPr>
        <w:t>…..</w:t>
      </w:r>
    </w:p>
    <w:p w:rsidR="00311528" w:rsidRPr="00143A5E" w:rsidRDefault="00311528" w:rsidP="00311528">
      <w:pPr>
        <w:rPr>
          <w:rFonts w:cstheme="minorHAnsi"/>
          <w:b/>
          <w:sz w:val="24"/>
          <w:szCs w:val="24"/>
        </w:rPr>
      </w:pPr>
    </w:p>
    <w:p w:rsidR="00311528" w:rsidRPr="009D1CC2" w:rsidRDefault="00311528" w:rsidP="00311528">
      <w:pPr>
        <w:pStyle w:val="Odstavecseseznamem"/>
        <w:numPr>
          <w:ilvl w:val="0"/>
          <w:numId w:val="35"/>
        </w:numPr>
        <w:ind w:left="426"/>
        <w:rPr>
          <w:rFonts w:cstheme="minorHAnsi"/>
          <w:b/>
          <w:sz w:val="24"/>
          <w:szCs w:val="24"/>
        </w:rPr>
      </w:pPr>
      <w:r>
        <w:rPr>
          <w:rFonts w:cstheme="minorHAnsi"/>
          <w:b/>
          <w:sz w:val="24"/>
          <w:szCs w:val="24"/>
        </w:rPr>
        <w:t>Jaké věkové skupiny navštěvují Vaše zařízení</w:t>
      </w:r>
      <w:r w:rsidRPr="009D1CC2">
        <w:rPr>
          <w:rFonts w:cstheme="minorHAnsi"/>
          <w:b/>
          <w:sz w:val="24"/>
          <w:szCs w:val="24"/>
        </w:rPr>
        <w:t>?</w:t>
      </w:r>
    </w:p>
    <w:p w:rsidR="00311528" w:rsidRPr="003E5273" w:rsidRDefault="00311528" w:rsidP="00311528">
      <w:pPr>
        <w:pStyle w:val="Odstavecseseznamem"/>
        <w:numPr>
          <w:ilvl w:val="0"/>
          <w:numId w:val="17"/>
        </w:numPr>
        <w:rPr>
          <w:rFonts w:cstheme="minorHAnsi"/>
          <w:sz w:val="24"/>
          <w:szCs w:val="24"/>
        </w:rPr>
      </w:pPr>
      <w:r w:rsidRPr="003E5273">
        <w:rPr>
          <w:rFonts w:cstheme="minorHAnsi"/>
          <w:sz w:val="24"/>
          <w:szCs w:val="24"/>
        </w:rPr>
        <w:t>Rodi</w:t>
      </w:r>
      <w:r>
        <w:rPr>
          <w:rFonts w:cstheme="minorHAnsi"/>
          <w:sz w:val="24"/>
          <w:szCs w:val="24"/>
        </w:rPr>
        <w:t>če s dětmi do 3</w:t>
      </w:r>
      <w:r w:rsidRPr="003E5273">
        <w:rPr>
          <w:rFonts w:cstheme="minorHAnsi"/>
          <w:sz w:val="24"/>
          <w:szCs w:val="24"/>
        </w:rPr>
        <w:t xml:space="preserve"> let</w:t>
      </w:r>
    </w:p>
    <w:p w:rsidR="00311528" w:rsidRPr="003E5273" w:rsidRDefault="00311528" w:rsidP="00311528">
      <w:pPr>
        <w:pStyle w:val="Odstavecseseznamem"/>
        <w:numPr>
          <w:ilvl w:val="0"/>
          <w:numId w:val="17"/>
        </w:numPr>
        <w:rPr>
          <w:rFonts w:cstheme="minorHAnsi"/>
          <w:sz w:val="24"/>
          <w:szCs w:val="24"/>
        </w:rPr>
      </w:pPr>
      <w:r>
        <w:rPr>
          <w:rFonts w:cstheme="minorHAnsi"/>
          <w:sz w:val="24"/>
          <w:szCs w:val="24"/>
        </w:rPr>
        <w:t xml:space="preserve">Děti bez rodičů do 3 </w:t>
      </w:r>
      <w:r w:rsidRPr="003E5273">
        <w:rPr>
          <w:rFonts w:cstheme="minorHAnsi"/>
          <w:sz w:val="24"/>
          <w:szCs w:val="24"/>
        </w:rPr>
        <w:t>let</w:t>
      </w:r>
    </w:p>
    <w:p w:rsidR="00311528" w:rsidRPr="003E5273" w:rsidRDefault="00311528" w:rsidP="00311528">
      <w:pPr>
        <w:pStyle w:val="Odstavecseseznamem"/>
        <w:numPr>
          <w:ilvl w:val="0"/>
          <w:numId w:val="17"/>
        </w:numPr>
        <w:rPr>
          <w:rFonts w:cstheme="minorHAnsi"/>
          <w:sz w:val="24"/>
          <w:szCs w:val="24"/>
        </w:rPr>
      </w:pPr>
      <w:r w:rsidRPr="003E5273">
        <w:rPr>
          <w:rFonts w:cstheme="minorHAnsi"/>
          <w:sz w:val="24"/>
          <w:szCs w:val="24"/>
        </w:rPr>
        <w:t>Děti bez rodičů 3 – 6 (7) let</w:t>
      </w:r>
    </w:p>
    <w:p w:rsidR="00311528" w:rsidRPr="00143A5E" w:rsidRDefault="00311528" w:rsidP="00311528">
      <w:pPr>
        <w:rPr>
          <w:rFonts w:cstheme="minorHAnsi"/>
          <w:sz w:val="24"/>
          <w:szCs w:val="24"/>
        </w:rPr>
      </w:pPr>
    </w:p>
    <w:p w:rsidR="00311528" w:rsidRPr="009D1CC2" w:rsidRDefault="00311528" w:rsidP="00311528">
      <w:pPr>
        <w:pStyle w:val="Odstavecseseznamem"/>
        <w:numPr>
          <w:ilvl w:val="0"/>
          <w:numId w:val="35"/>
        </w:numPr>
        <w:ind w:left="426"/>
        <w:rPr>
          <w:rFonts w:cstheme="minorHAnsi"/>
          <w:b/>
          <w:sz w:val="24"/>
          <w:szCs w:val="24"/>
        </w:rPr>
      </w:pPr>
      <w:r w:rsidRPr="009D1CC2">
        <w:rPr>
          <w:rFonts w:cstheme="minorHAnsi"/>
          <w:b/>
          <w:sz w:val="24"/>
          <w:szCs w:val="24"/>
        </w:rPr>
        <w:t>Jakou kapacitu (počet dětí)</w:t>
      </w:r>
      <w:r>
        <w:rPr>
          <w:rFonts w:cstheme="minorHAnsi"/>
          <w:b/>
          <w:sz w:val="24"/>
          <w:szCs w:val="24"/>
        </w:rPr>
        <w:t xml:space="preserve"> má Vaše mateřská škola (zařízení)</w:t>
      </w:r>
      <w:r w:rsidRPr="009D1CC2">
        <w:rPr>
          <w:rFonts w:cstheme="minorHAnsi"/>
          <w:b/>
          <w:sz w:val="24"/>
          <w:szCs w:val="24"/>
        </w:rPr>
        <w:t>?</w:t>
      </w:r>
    </w:p>
    <w:p w:rsidR="00311528" w:rsidRPr="003E5273" w:rsidRDefault="00311528" w:rsidP="00311528">
      <w:pPr>
        <w:pStyle w:val="Odstavecseseznamem"/>
        <w:numPr>
          <w:ilvl w:val="0"/>
          <w:numId w:val="18"/>
        </w:numPr>
        <w:rPr>
          <w:rFonts w:cstheme="minorHAnsi"/>
          <w:sz w:val="24"/>
          <w:szCs w:val="24"/>
        </w:rPr>
      </w:pPr>
      <w:r w:rsidRPr="003E5273">
        <w:rPr>
          <w:rFonts w:cstheme="minorHAnsi"/>
          <w:sz w:val="24"/>
          <w:szCs w:val="24"/>
        </w:rPr>
        <w:t>Do 28 dětí</w:t>
      </w:r>
    </w:p>
    <w:p w:rsidR="00311528" w:rsidRPr="003E5273" w:rsidRDefault="00311528" w:rsidP="00311528">
      <w:pPr>
        <w:pStyle w:val="Odstavecseseznamem"/>
        <w:numPr>
          <w:ilvl w:val="0"/>
          <w:numId w:val="18"/>
        </w:numPr>
        <w:rPr>
          <w:rFonts w:cstheme="minorHAnsi"/>
          <w:sz w:val="24"/>
          <w:szCs w:val="24"/>
        </w:rPr>
      </w:pPr>
      <w:r w:rsidRPr="003E5273">
        <w:rPr>
          <w:rFonts w:cstheme="minorHAnsi"/>
          <w:sz w:val="24"/>
          <w:szCs w:val="24"/>
        </w:rPr>
        <w:t>Do 84 dětí</w:t>
      </w:r>
    </w:p>
    <w:p w:rsidR="00311528" w:rsidRPr="003E5273" w:rsidRDefault="00311528" w:rsidP="00311528">
      <w:pPr>
        <w:pStyle w:val="Odstavecseseznamem"/>
        <w:numPr>
          <w:ilvl w:val="0"/>
          <w:numId w:val="18"/>
        </w:numPr>
        <w:rPr>
          <w:rFonts w:cstheme="minorHAnsi"/>
          <w:sz w:val="24"/>
          <w:szCs w:val="24"/>
        </w:rPr>
      </w:pPr>
      <w:r w:rsidRPr="003E5273">
        <w:rPr>
          <w:rFonts w:cstheme="minorHAnsi"/>
          <w:sz w:val="24"/>
          <w:szCs w:val="24"/>
        </w:rPr>
        <w:t xml:space="preserve">Do </w:t>
      </w:r>
      <w:r>
        <w:rPr>
          <w:rFonts w:cstheme="minorHAnsi"/>
          <w:sz w:val="24"/>
          <w:szCs w:val="24"/>
        </w:rPr>
        <w:t>168</w:t>
      </w:r>
      <w:r w:rsidRPr="003E5273">
        <w:rPr>
          <w:rFonts w:cstheme="minorHAnsi"/>
          <w:sz w:val="24"/>
          <w:szCs w:val="24"/>
        </w:rPr>
        <w:t xml:space="preserve"> dětí</w:t>
      </w:r>
    </w:p>
    <w:p w:rsidR="00311528" w:rsidRDefault="00311528" w:rsidP="00311528">
      <w:pPr>
        <w:pStyle w:val="Odstavecseseznamem"/>
        <w:numPr>
          <w:ilvl w:val="0"/>
          <w:numId w:val="18"/>
        </w:numPr>
        <w:rPr>
          <w:rFonts w:cstheme="minorHAnsi"/>
          <w:sz w:val="24"/>
          <w:szCs w:val="24"/>
        </w:rPr>
      </w:pPr>
      <w:r>
        <w:rPr>
          <w:rFonts w:cstheme="minorHAnsi"/>
          <w:sz w:val="24"/>
          <w:szCs w:val="24"/>
        </w:rPr>
        <w:t>Nad 168</w:t>
      </w:r>
      <w:r w:rsidRPr="003E5273">
        <w:rPr>
          <w:rFonts w:cstheme="minorHAnsi"/>
          <w:sz w:val="24"/>
          <w:szCs w:val="24"/>
        </w:rPr>
        <w:t xml:space="preserve"> dětí</w:t>
      </w:r>
    </w:p>
    <w:p w:rsidR="00311528" w:rsidRPr="009D1CC2" w:rsidRDefault="00311528" w:rsidP="00311528">
      <w:pPr>
        <w:pStyle w:val="Odstavecseseznamem"/>
        <w:numPr>
          <w:ilvl w:val="0"/>
          <w:numId w:val="35"/>
        </w:numPr>
        <w:ind w:left="426"/>
        <w:rPr>
          <w:rFonts w:cstheme="minorHAnsi"/>
          <w:b/>
          <w:color w:val="FF0000"/>
          <w:sz w:val="24"/>
          <w:szCs w:val="24"/>
        </w:rPr>
      </w:pPr>
      <w:r w:rsidRPr="009D1CC2">
        <w:rPr>
          <w:rFonts w:cstheme="minorHAnsi"/>
          <w:b/>
          <w:sz w:val="24"/>
          <w:szCs w:val="24"/>
        </w:rPr>
        <w:lastRenderedPageBreak/>
        <w:t>V jakém kraji je Vaše zařízení?</w:t>
      </w:r>
    </w:p>
    <w:p w:rsidR="00311528" w:rsidRPr="003E5273" w:rsidRDefault="00311528" w:rsidP="00311528">
      <w:pPr>
        <w:pStyle w:val="Odstavecseseznamem"/>
        <w:numPr>
          <w:ilvl w:val="0"/>
          <w:numId w:val="19"/>
        </w:numPr>
        <w:rPr>
          <w:rFonts w:cstheme="minorHAnsi"/>
          <w:b/>
          <w:sz w:val="24"/>
          <w:szCs w:val="24"/>
        </w:rPr>
      </w:pPr>
      <w:r w:rsidRPr="003E5273">
        <w:rPr>
          <w:rFonts w:cstheme="minorHAnsi"/>
          <w:sz w:val="24"/>
          <w:szCs w:val="24"/>
        </w:rPr>
        <w:t>Jihočeský kraj</w:t>
      </w:r>
    </w:p>
    <w:p w:rsidR="00311528" w:rsidRPr="003E5273" w:rsidRDefault="00311528" w:rsidP="00311528">
      <w:pPr>
        <w:pStyle w:val="Odstavecseseznamem"/>
        <w:numPr>
          <w:ilvl w:val="0"/>
          <w:numId w:val="19"/>
        </w:numPr>
        <w:rPr>
          <w:rFonts w:cstheme="minorHAnsi"/>
          <w:b/>
          <w:sz w:val="24"/>
          <w:szCs w:val="24"/>
        </w:rPr>
      </w:pPr>
      <w:r w:rsidRPr="003E5273">
        <w:rPr>
          <w:rFonts w:cstheme="minorHAnsi"/>
          <w:sz w:val="24"/>
          <w:szCs w:val="24"/>
        </w:rPr>
        <w:t>Jihomoravský kraj</w:t>
      </w:r>
    </w:p>
    <w:p w:rsidR="00311528" w:rsidRPr="003E5273" w:rsidRDefault="00311528" w:rsidP="00311528">
      <w:pPr>
        <w:pStyle w:val="Odstavecseseznamem"/>
        <w:numPr>
          <w:ilvl w:val="0"/>
          <w:numId w:val="19"/>
        </w:numPr>
        <w:rPr>
          <w:rFonts w:cstheme="minorHAnsi"/>
          <w:b/>
          <w:sz w:val="24"/>
          <w:szCs w:val="24"/>
        </w:rPr>
      </w:pPr>
      <w:r w:rsidRPr="003E5273">
        <w:rPr>
          <w:rFonts w:cstheme="minorHAnsi"/>
          <w:sz w:val="24"/>
          <w:szCs w:val="24"/>
        </w:rPr>
        <w:t>Karlovarský kraj</w:t>
      </w:r>
    </w:p>
    <w:p w:rsidR="00311528" w:rsidRPr="003E5273" w:rsidRDefault="00311528" w:rsidP="00311528">
      <w:pPr>
        <w:pStyle w:val="Odstavecseseznamem"/>
        <w:numPr>
          <w:ilvl w:val="0"/>
          <w:numId w:val="19"/>
        </w:numPr>
        <w:rPr>
          <w:rFonts w:cstheme="minorHAnsi"/>
          <w:b/>
          <w:sz w:val="24"/>
          <w:szCs w:val="24"/>
        </w:rPr>
      </w:pPr>
      <w:r w:rsidRPr="003E5273">
        <w:rPr>
          <w:rFonts w:cstheme="minorHAnsi"/>
          <w:sz w:val="24"/>
          <w:szCs w:val="24"/>
        </w:rPr>
        <w:t>Kraj Vysočina</w:t>
      </w:r>
    </w:p>
    <w:p w:rsidR="00311528" w:rsidRPr="003E5273" w:rsidRDefault="00311528" w:rsidP="00311528">
      <w:pPr>
        <w:pStyle w:val="Odstavecseseznamem"/>
        <w:numPr>
          <w:ilvl w:val="0"/>
          <w:numId w:val="19"/>
        </w:numPr>
        <w:rPr>
          <w:rFonts w:cstheme="minorHAnsi"/>
          <w:b/>
          <w:sz w:val="24"/>
          <w:szCs w:val="24"/>
        </w:rPr>
      </w:pPr>
      <w:r w:rsidRPr="003E5273">
        <w:rPr>
          <w:rFonts w:cstheme="minorHAnsi"/>
          <w:sz w:val="24"/>
          <w:szCs w:val="24"/>
        </w:rPr>
        <w:t>Královéhradecký kraj</w:t>
      </w:r>
    </w:p>
    <w:p w:rsidR="00311528" w:rsidRPr="003E5273" w:rsidRDefault="00311528" w:rsidP="00311528">
      <w:pPr>
        <w:pStyle w:val="Odstavecseseznamem"/>
        <w:numPr>
          <w:ilvl w:val="0"/>
          <w:numId w:val="19"/>
        </w:numPr>
        <w:rPr>
          <w:rFonts w:cstheme="minorHAnsi"/>
          <w:b/>
          <w:sz w:val="24"/>
          <w:szCs w:val="24"/>
        </w:rPr>
      </w:pPr>
      <w:r w:rsidRPr="003E5273">
        <w:rPr>
          <w:rFonts w:cstheme="minorHAnsi"/>
          <w:sz w:val="24"/>
          <w:szCs w:val="24"/>
        </w:rPr>
        <w:t>Liberecký kraj</w:t>
      </w:r>
    </w:p>
    <w:p w:rsidR="00311528" w:rsidRPr="003E5273" w:rsidRDefault="00311528" w:rsidP="00311528">
      <w:pPr>
        <w:pStyle w:val="Odstavecseseznamem"/>
        <w:numPr>
          <w:ilvl w:val="0"/>
          <w:numId w:val="19"/>
        </w:numPr>
        <w:rPr>
          <w:rFonts w:cstheme="minorHAnsi"/>
          <w:b/>
          <w:sz w:val="24"/>
          <w:szCs w:val="24"/>
        </w:rPr>
      </w:pPr>
      <w:r w:rsidRPr="003E5273">
        <w:rPr>
          <w:rFonts w:cstheme="minorHAnsi"/>
          <w:sz w:val="24"/>
          <w:szCs w:val="24"/>
        </w:rPr>
        <w:t>Moravskoslezský kraj</w:t>
      </w:r>
    </w:p>
    <w:p w:rsidR="00311528" w:rsidRPr="003E5273" w:rsidRDefault="00311528" w:rsidP="00311528">
      <w:pPr>
        <w:pStyle w:val="Odstavecseseznamem"/>
        <w:numPr>
          <w:ilvl w:val="0"/>
          <w:numId w:val="19"/>
        </w:numPr>
        <w:rPr>
          <w:rFonts w:cstheme="minorHAnsi"/>
          <w:b/>
          <w:sz w:val="24"/>
          <w:szCs w:val="24"/>
        </w:rPr>
      </w:pPr>
      <w:r w:rsidRPr="003E5273">
        <w:rPr>
          <w:rFonts w:cstheme="minorHAnsi"/>
          <w:sz w:val="24"/>
          <w:szCs w:val="24"/>
        </w:rPr>
        <w:t>Olomoucký kraj</w:t>
      </w:r>
    </w:p>
    <w:p w:rsidR="00311528" w:rsidRPr="003E5273" w:rsidRDefault="00311528" w:rsidP="00311528">
      <w:pPr>
        <w:pStyle w:val="Odstavecseseznamem"/>
        <w:numPr>
          <w:ilvl w:val="0"/>
          <w:numId w:val="19"/>
        </w:numPr>
        <w:rPr>
          <w:rFonts w:cstheme="minorHAnsi"/>
          <w:b/>
          <w:sz w:val="24"/>
          <w:szCs w:val="24"/>
        </w:rPr>
      </w:pPr>
      <w:r w:rsidRPr="003E5273">
        <w:rPr>
          <w:rFonts w:cstheme="minorHAnsi"/>
          <w:sz w:val="24"/>
          <w:szCs w:val="24"/>
        </w:rPr>
        <w:t>Pardubický kraj</w:t>
      </w:r>
    </w:p>
    <w:p w:rsidR="00311528" w:rsidRPr="003E5273" w:rsidRDefault="00311528" w:rsidP="00311528">
      <w:pPr>
        <w:pStyle w:val="Odstavecseseznamem"/>
        <w:numPr>
          <w:ilvl w:val="0"/>
          <w:numId w:val="19"/>
        </w:numPr>
        <w:rPr>
          <w:rFonts w:cstheme="minorHAnsi"/>
          <w:b/>
          <w:sz w:val="24"/>
          <w:szCs w:val="24"/>
        </w:rPr>
      </w:pPr>
      <w:r w:rsidRPr="003E5273">
        <w:rPr>
          <w:rFonts w:cstheme="minorHAnsi"/>
          <w:sz w:val="24"/>
          <w:szCs w:val="24"/>
        </w:rPr>
        <w:t>Plzeňský kraj</w:t>
      </w:r>
    </w:p>
    <w:p w:rsidR="00311528" w:rsidRPr="003E5273" w:rsidRDefault="00311528" w:rsidP="00311528">
      <w:pPr>
        <w:pStyle w:val="Odstavecseseznamem"/>
        <w:numPr>
          <w:ilvl w:val="0"/>
          <w:numId w:val="19"/>
        </w:numPr>
        <w:rPr>
          <w:rFonts w:cstheme="minorHAnsi"/>
          <w:b/>
          <w:sz w:val="24"/>
          <w:szCs w:val="24"/>
        </w:rPr>
      </w:pPr>
      <w:r w:rsidRPr="003E5273">
        <w:rPr>
          <w:rFonts w:cstheme="minorHAnsi"/>
          <w:sz w:val="24"/>
          <w:szCs w:val="24"/>
        </w:rPr>
        <w:t>Praha</w:t>
      </w:r>
    </w:p>
    <w:p w:rsidR="00311528" w:rsidRPr="003E5273" w:rsidRDefault="00311528" w:rsidP="00311528">
      <w:pPr>
        <w:pStyle w:val="Odstavecseseznamem"/>
        <w:numPr>
          <w:ilvl w:val="0"/>
          <w:numId w:val="19"/>
        </w:numPr>
        <w:rPr>
          <w:rFonts w:cstheme="minorHAnsi"/>
          <w:b/>
          <w:sz w:val="24"/>
          <w:szCs w:val="24"/>
        </w:rPr>
      </w:pPr>
      <w:r w:rsidRPr="003E5273">
        <w:rPr>
          <w:rFonts w:cstheme="minorHAnsi"/>
          <w:sz w:val="24"/>
          <w:szCs w:val="24"/>
        </w:rPr>
        <w:t>Středočeský kraj</w:t>
      </w:r>
    </w:p>
    <w:p w:rsidR="00311528" w:rsidRPr="003E5273" w:rsidRDefault="00311528" w:rsidP="00311528">
      <w:pPr>
        <w:pStyle w:val="Odstavecseseznamem"/>
        <w:numPr>
          <w:ilvl w:val="0"/>
          <w:numId w:val="19"/>
        </w:numPr>
        <w:rPr>
          <w:rFonts w:cstheme="minorHAnsi"/>
          <w:b/>
          <w:sz w:val="24"/>
          <w:szCs w:val="24"/>
        </w:rPr>
      </w:pPr>
      <w:r w:rsidRPr="003E5273">
        <w:rPr>
          <w:rFonts w:cstheme="minorHAnsi"/>
          <w:sz w:val="24"/>
          <w:szCs w:val="24"/>
        </w:rPr>
        <w:t>Ústecký kraj</w:t>
      </w:r>
    </w:p>
    <w:p w:rsidR="00311528" w:rsidRPr="009D1CC2" w:rsidRDefault="00311528" w:rsidP="00311528">
      <w:pPr>
        <w:pStyle w:val="Odstavecseseznamem"/>
        <w:numPr>
          <w:ilvl w:val="0"/>
          <w:numId w:val="19"/>
        </w:numPr>
        <w:rPr>
          <w:rFonts w:cstheme="minorHAnsi"/>
          <w:b/>
          <w:sz w:val="24"/>
          <w:szCs w:val="24"/>
        </w:rPr>
      </w:pPr>
      <w:r w:rsidRPr="003E5273">
        <w:rPr>
          <w:rFonts w:cstheme="minorHAnsi"/>
          <w:sz w:val="24"/>
          <w:szCs w:val="24"/>
        </w:rPr>
        <w:t>Zlínský kraj</w:t>
      </w:r>
    </w:p>
    <w:p w:rsidR="00311528" w:rsidRPr="00143A5E" w:rsidRDefault="00311528" w:rsidP="00311528">
      <w:pPr>
        <w:ind w:left="360"/>
        <w:rPr>
          <w:rFonts w:cstheme="minorHAnsi"/>
          <w:b/>
          <w:sz w:val="24"/>
          <w:szCs w:val="24"/>
        </w:rPr>
      </w:pPr>
    </w:p>
    <w:p w:rsidR="00311528" w:rsidRPr="009D1CC2" w:rsidRDefault="00311528" w:rsidP="00311528">
      <w:pPr>
        <w:pStyle w:val="Odstavecseseznamem"/>
        <w:numPr>
          <w:ilvl w:val="0"/>
          <w:numId w:val="35"/>
        </w:numPr>
        <w:ind w:left="426"/>
        <w:rPr>
          <w:rFonts w:cstheme="minorHAnsi"/>
          <w:b/>
          <w:sz w:val="24"/>
          <w:szCs w:val="24"/>
        </w:rPr>
      </w:pPr>
      <w:r w:rsidRPr="009D1CC2">
        <w:rPr>
          <w:rFonts w:cstheme="minorHAnsi"/>
          <w:b/>
          <w:sz w:val="24"/>
          <w:szCs w:val="24"/>
        </w:rPr>
        <w:t xml:space="preserve">Jaká je Vaše pracovní pozice? </w:t>
      </w:r>
    </w:p>
    <w:p w:rsidR="00311528" w:rsidRDefault="00311528" w:rsidP="00311528">
      <w:pPr>
        <w:pStyle w:val="Odstavecseseznamem"/>
        <w:numPr>
          <w:ilvl w:val="0"/>
          <w:numId w:val="30"/>
        </w:numPr>
        <w:rPr>
          <w:rFonts w:cstheme="minorHAnsi"/>
          <w:sz w:val="24"/>
          <w:szCs w:val="24"/>
        </w:rPr>
      </w:pPr>
      <w:r>
        <w:rPr>
          <w:rFonts w:cstheme="minorHAnsi"/>
          <w:sz w:val="24"/>
          <w:szCs w:val="24"/>
        </w:rPr>
        <w:t>Ředitelka MŠ</w:t>
      </w:r>
    </w:p>
    <w:p w:rsidR="00311528" w:rsidRDefault="00311528" w:rsidP="00311528">
      <w:pPr>
        <w:pStyle w:val="Odstavecseseznamem"/>
        <w:numPr>
          <w:ilvl w:val="0"/>
          <w:numId w:val="30"/>
        </w:numPr>
        <w:rPr>
          <w:rFonts w:cstheme="minorHAnsi"/>
          <w:sz w:val="24"/>
          <w:szCs w:val="24"/>
        </w:rPr>
      </w:pPr>
      <w:r>
        <w:rPr>
          <w:rFonts w:cstheme="minorHAnsi"/>
          <w:sz w:val="24"/>
          <w:szCs w:val="24"/>
        </w:rPr>
        <w:t>Vedoucí (řídící) učitelka</w:t>
      </w:r>
    </w:p>
    <w:p w:rsidR="00311528" w:rsidRDefault="00311528" w:rsidP="00311528">
      <w:pPr>
        <w:pStyle w:val="Odstavecseseznamem"/>
        <w:numPr>
          <w:ilvl w:val="0"/>
          <w:numId w:val="30"/>
        </w:numPr>
        <w:rPr>
          <w:rFonts w:cstheme="minorHAnsi"/>
          <w:sz w:val="24"/>
          <w:szCs w:val="24"/>
        </w:rPr>
      </w:pPr>
      <w:r>
        <w:rPr>
          <w:rFonts w:cstheme="minorHAnsi"/>
          <w:sz w:val="24"/>
          <w:szCs w:val="24"/>
        </w:rPr>
        <w:t>Třídní učitelka</w:t>
      </w:r>
    </w:p>
    <w:p w:rsidR="00311528" w:rsidRDefault="00311528" w:rsidP="00311528">
      <w:pPr>
        <w:pStyle w:val="Odstavecseseznamem"/>
        <w:numPr>
          <w:ilvl w:val="0"/>
          <w:numId w:val="30"/>
        </w:numPr>
        <w:rPr>
          <w:rFonts w:cstheme="minorHAnsi"/>
          <w:sz w:val="24"/>
          <w:szCs w:val="24"/>
        </w:rPr>
      </w:pPr>
      <w:r>
        <w:rPr>
          <w:rFonts w:cstheme="minorHAnsi"/>
          <w:sz w:val="24"/>
          <w:szCs w:val="24"/>
        </w:rPr>
        <w:t>Učitelka</w:t>
      </w:r>
    </w:p>
    <w:p w:rsidR="00311528" w:rsidRDefault="00311528" w:rsidP="00311528">
      <w:pPr>
        <w:pStyle w:val="Odstavecseseznamem"/>
        <w:numPr>
          <w:ilvl w:val="0"/>
          <w:numId w:val="30"/>
        </w:numPr>
        <w:rPr>
          <w:rFonts w:cstheme="minorHAnsi"/>
          <w:sz w:val="24"/>
          <w:szCs w:val="24"/>
        </w:rPr>
      </w:pPr>
      <w:r>
        <w:rPr>
          <w:rFonts w:cstheme="minorHAnsi"/>
          <w:sz w:val="24"/>
          <w:szCs w:val="24"/>
        </w:rPr>
        <w:t>Asistentka pedagoga</w:t>
      </w:r>
    </w:p>
    <w:p w:rsidR="00311528" w:rsidRDefault="00311528" w:rsidP="00311528">
      <w:pPr>
        <w:pStyle w:val="Odstavecseseznamem"/>
        <w:numPr>
          <w:ilvl w:val="0"/>
          <w:numId w:val="30"/>
        </w:numPr>
        <w:rPr>
          <w:rFonts w:cstheme="minorHAnsi"/>
          <w:sz w:val="24"/>
          <w:szCs w:val="24"/>
        </w:rPr>
      </w:pPr>
      <w:r>
        <w:rPr>
          <w:rFonts w:cstheme="minorHAnsi"/>
          <w:sz w:val="24"/>
          <w:szCs w:val="24"/>
        </w:rPr>
        <w:t>Průvodce v lesní mateřské škole</w:t>
      </w:r>
    </w:p>
    <w:p w:rsidR="00311528" w:rsidRDefault="00311528" w:rsidP="00311528">
      <w:pPr>
        <w:pStyle w:val="Odstavecseseznamem"/>
        <w:numPr>
          <w:ilvl w:val="0"/>
          <w:numId w:val="30"/>
        </w:numPr>
        <w:rPr>
          <w:rFonts w:cstheme="minorHAnsi"/>
          <w:sz w:val="24"/>
          <w:szCs w:val="24"/>
        </w:rPr>
      </w:pPr>
      <w:r>
        <w:rPr>
          <w:rFonts w:cstheme="minorHAnsi"/>
          <w:sz w:val="24"/>
          <w:szCs w:val="24"/>
        </w:rPr>
        <w:t>Pedagog</w:t>
      </w:r>
    </w:p>
    <w:p w:rsidR="00311528" w:rsidRDefault="00311528" w:rsidP="00311528">
      <w:pPr>
        <w:pStyle w:val="Odstavecseseznamem"/>
        <w:numPr>
          <w:ilvl w:val="0"/>
          <w:numId w:val="30"/>
        </w:numPr>
        <w:rPr>
          <w:rFonts w:cstheme="minorHAnsi"/>
          <w:sz w:val="24"/>
          <w:szCs w:val="24"/>
        </w:rPr>
      </w:pPr>
      <w:r>
        <w:rPr>
          <w:rFonts w:cstheme="minorHAnsi"/>
          <w:sz w:val="24"/>
          <w:szCs w:val="24"/>
        </w:rPr>
        <w:t>Jiná ……………………………………………………………………………………</w:t>
      </w:r>
      <w:r w:rsidR="00D14EFE">
        <w:rPr>
          <w:rFonts w:cstheme="minorHAnsi"/>
          <w:sz w:val="24"/>
          <w:szCs w:val="24"/>
        </w:rPr>
        <w:t>…</w:t>
      </w:r>
    </w:p>
    <w:p w:rsidR="00311528" w:rsidRPr="00143A5E" w:rsidRDefault="00311528" w:rsidP="00311528">
      <w:pPr>
        <w:ind w:left="360"/>
        <w:rPr>
          <w:rFonts w:cstheme="minorHAnsi"/>
          <w:sz w:val="24"/>
          <w:szCs w:val="24"/>
        </w:rPr>
      </w:pPr>
    </w:p>
    <w:p w:rsidR="00311528" w:rsidRDefault="00311528" w:rsidP="00311528">
      <w:pPr>
        <w:pStyle w:val="Odstavecseseznamem"/>
        <w:numPr>
          <w:ilvl w:val="0"/>
          <w:numId w:val="35"/>
        </w:numPr>
        <w:ind w:left="426"/>
        <w:rPr>
          <w:rFonts w:cstheme="minorHAnsi"/>
          <w:b/>
          <w:sz w:val="24"/>
          <w:szCs w:val="24"/>
        </w:rPr>
      </w:pPr>
      <w:r w:rsidRPr="00143A5E">
        <w:rPr>
          <w:rFonts w:cstheme="minorHAnsi"/>
          <w:b/>
          <w:sz w:val="24"/>
          <w:szCs w:val="24"/>
        </w:rPr>
        <w:t>Kdo je zřizovatelem Vašeho zařízení?</w:t>
      </w:r>
    </w:p>
    <w:p w:rsidR="00311528" w:rsidRPr="00143A5E" w:rsidRDefault="00311528" w:rsidP="009E43A3">
      <w:pPr>
        <w:pStyle w:val="Odstavecseseznamem"/>
        <w:numPr>
          <w:ilvl w:val="0"/>
          <w:numId w:val="46"/>
        </w:numPr>
        <w:rPr>
          <w:rFonts w:cstheme="minorHAnsi"/>
          <w:b/>
          <w:sz w:val="24"/>
          <w:szCs w:val="24"/>
        </w:rPr>
      </w:pPr>
      <w:r>
        <w:rPr>
          <w:rFonts w:cstheme="minorHAnsi"/>
          <w:sz w:val="24"/>
          <w:szCs w:val="24"/>
        </w:rPr>
        <w:t>Stát</w:t>
      </w:r>
    </w:p>
    <w:p w:rsidR="00311528" w:rsidRPr="00143A5E" w:rsidRDefault="00311528" w:rsidP="009E43A3">
      <w:pPr>
        <w:pStyle w:val="Odstavecseseznamem"/>
        <w:numPr>
          <w:ilvl w:val="0"/>
          <w:numId w:val="46"/>
        </w:numPr>
        <w:rPr>
          <w:rFonts w:cstheme="minorHAnsi"/>
          <w:b/>
          <w:sz w:val="24"/>
          <w:szCs w:val="24"/>
        </w:rPr>
      </w:pPr>
      <w:r>
        <w:rPr>
          <w:rFonts w:cstheme="minorHAnsi"/>
          <w:sz w:val="24"/>
          <w:szCs w:val="24"/>
        </w:rPr>
        <w:t>Soukromý subjekt</w:t>
      </w:r>
    </w:p>
    <w:p w:rsidR="00311528" w:rsidRPr="00143A5E" w:rsidRDefault="00311528" w:rsidP="009E43A3">
      <w:pPr>
        <w:pStyle w:val="Odstavecseseznamem"/>
        <w:numPr>
          <w:ilvl w:val="0"/>
          <w:numId w:val="46"/>
        </w:numPr>
        <w:rPr>
          <w:rFonts w:cstheme="minorHAnsi"/>
          <w:b/>
          <w:sz w:val="24"/>
          <w:szCs w:val="24"/>
        </w:rPr>
      </w:pPr>
      <w:r>
        <w:rPr>
          <w:rFonts w:cstheme="minorHAnsi"/>
          <w:sz w:val="24"/>
          <w:szCs w:val="24"/>
        </w:rPr>
        <w:t>Církev</w:t>
      </w:r>
    </w:p>
    <w:p w:rsidR="00311528" w:rsidRPr="00143A5E" w:rsidRDefault="00311528" w:rsidP="00311528">
      <w:pPr>
        <w:ind w:left="426"/>
        <w:rPr>
          <w:rFonts w:cstheme="minorHAnsi"/>
          <w:b/>
          <w:sz w:val="24"/>
          <w:szCs w:val="24"/>
        </w:rPr>
      </w:pPr>
    </w:p>
    <w:p w:rsidR="00311528" w:rsidRDefault="00311528" w:rsidP="00311528">
      <w:pPr>
        <w:pStyle w:val="Odstavecseseznamem"/>
        <w:numPr>
          <w:ilvl w:val="0"/>
          <w:numId w:val="35"/>
        </w:numPr>
        <w:ind w:left="426"/>
        <w:rPr>
          <w:rFonts w:cstheme="minorHAnsi"/>
          <w:b/>
          <w:sz w:val="24"/>
          <w:szCs w:val="24"/>
        </w:rPr>
      </w:pPr>
      <w:r w:rsidRPr="009D1CC2">
        <w:rPr>
          <w:rFonts w:cstheme="minorHAnsi"/>
          <w:b/>
          <w:sz w:val="24"/>
          <w:szCs w:val="24"/>
        </w:rPr>
        <w:t>Jaké je Vaše nejvyšší dosažené vzdělání?</w:t>
      </w:r>
    </w:p>
    <w:p w:rsidR="00311528" w:rsidRPr="00283F6C" w:rsidRDefault="00311528" w:rsidP="00311528">
      <w:pPr>
        <w:pStyle w:val="Odstavecseseznamem"/>
        <w:numPr>
          <w:ilvl w:val="0"/>
          <w:numId w:val="39"/>
        </w:numPr>
        <w:rPr>
          <w:rFonts w:cstheme="minorHAnsi"/>
          <w:sz w:val="24"/>
          <w:szCs w:val="24"/>
        </w:rPr>
      </w:pPr>
      <w:r w:rsidRPr="00283F6C">
        <w:rPr>
          <w:rFonts w:cstheme="minorHAnsi"/>
          <w:sz w:val="24"/>
          <w:szCs w:val="24"/>
        </w:rPr>
        <w:t>SŠ</w:t>
      </w:r>
    </w:p>
    <w:p w:rsidR="00311528" w:rsidRPr="00283F6C" w:rsidRDefault="00311528" w:rsidP="00311528">
      <w:pPr>
        <w:pStyle w:val="Odstavecseseznamem"/>
        <w:numPr>
          <w:ilvl w:val="0"/>
          <w:numId w:val="39"/>
        </w:numPr>
        <w:rPr>
          <w:rFonts w:cstheme="minorHAnsi"/>
          <w:sz w:val="24"/>
          <w:szCs w:val="24"/>
        </w:rPr>
      </w:pPr>
      <w:r w:rsidRPr="00283F6C">
        <w:rPr>
          <w:rFonts w:cstheme="minorHAnsi"/>
          <w:sz w:val="24"/>
          <w:szCs w:val="24"/>
        </w:rPr>
        <w:t>VOŠ</w:t>
      </w:r>
    </w:p>
    <w:p w:rsidR="00311528" w:rsidRPr="00283F6C" w:rsidRDefault="00311528" w:rsidP="00311528">
      <w:pPr>
        <w:pStyle w:val="Odstavecseseznamem"/>
        <w:numPr>
          <w:ilvl w:val="0"/>
          <w:numId w:val="39"/>
        </w:numPr>
        <w:rPr>
          <w:rFonts w:cstheme="minorHAnsi"/>
          <w:sz w:val="24"/>
          <w:szCs w:val="24"/>
        </w:rPr>
      </w:pPr>
      <w:r w:rsidRPr="00283F6C">
        <w:rPr>
          <w:rFonts w:cstheme="minorHAnsi"/>
          <w:sz w:val="24"/>
          <w:szCs w:val="24"/>
        </w:rPr>
        <w:t>VŠ</w:t>
      </w:r>
    </w:p>
    <w:p w:rsidR="00311528" w:rsidRPr="00143A5E" w:rsidRDefault="00311528" w:rsidP="00311528">
      <w:pPr>
        <w:rPr>
          <w:rFonts w:cstheme="minorHAnsi"/>
          <w:b/>
          <w:sz w:val="24"/>
          <w:szCs w:val="24"/>
        </w:rPr>
      </w:pPr>
    </w:p>
    <w:p w:rsidR="00311528" w:rsidRDefault="00311528" w:rsidP="00311528">
      <w:pPr>
        <w:pStyle w:val="Odstavecseseznamem"/>
        <w:numPr>
          <w:ilvl w:val="0"/>
          <w:numId w:val="35"/>
        </w:numPr>
        <w:ind w:left="426"/>
        <w:rPr>
          <w:rFonts w:cstheme="minorHAnsi"/>
          <w:b/>
          <w:sz w:val="24"/>
          <w:szCs w:val="24"/>
        </w:rPr>
      </w:pPr>
      <w:r w:rsidRPr="009D1CC2">
        <w:rPr>
          <w:rFonts w:cstheme="minorHAnsi"/>
          <w:b/>
          <w:sz w:val="24"/>
          <w:szCs w:val="24"/>
        </w:rPr>
        <w:lastRenderedPageBreak/>
        <w:t>Jaké je Vaše pohlaví?</w:t>
      </w:r>
    </w:p>
    <w:p w:rsidR="00311528" w:rsidRPr="00283F6C" w:rsidRDefault="00311528" w:rsidP="00311528">
      <w:pPr>
        <w:pStyle w:val="Odstavecseseznamem"/>
        <w:numPr>
          <w:ilvl w:val="0"/>
          <w:numId w:val="40"/>
        </w:numPr>
        <w:rPr>
          <w:rFonts w:cstheme="minorHAnsi"/>
          <w:sz w:val="24"/>
          <w:szCs w:val="24"/>
        </w:rPr>
      </w:pPr>
      <w:r w:rsidRPr="00283F6C">
        <w:rPr>
          <w:rFonts w:cstheme="minorHAnsi"/>
          <w:sz w:val="24"/>
          <w:szCs w:val="24"/>
        </w:rPr>
        <w:t>Žena</w:t>
      </w:r>
    </w:p>
    <w:p w:rsidR="00311528" w:rsidRPr="00283F6C" w:rsidRDefault="00311528" w:rsidP="00311528">
      <w:pPr>
        <w:pStyle w:val="Odstavecseseznamem"/>
        <w:numPr>
          <w:ilvl w:val="0"/>
          <w:numId w:val="40"/>
        </w:numPr>
        <w:rPr>
          <w:rFonts w:cstheme="minorHAnsi"/>
          <w:sz w:val="24"/>
          <w:szCs w:val="24"/>
        </w:rPr>
      </w:pPr>
      <w:r w:rsidRPr="00283F6C">
        <w:rPr>
          <w:rFonts w:cstheme="minorHAnsi"/>
          <w:sz w:val="24"/>
          <w:szCs w:val="24"/>
        </w:rPr>
        <w:t xml:space="preserve">Muž </w:t>
      </w:r>
    </w:p>
    <w:p w:rsidR="00311528" w:rsidRPr="00143A5E" w:rsidRDefault="00311528" w:rsidP="00311528">
      <w:pPr>
        <w:rPr>
          <w:rFonts w:cstheme="minorHAnsi"/>
          <w:b/>
          <w:sz w:val="24"/>
          <w:szCs w:val="24"/>
        </w:rPr>
      </w:pPr>
    </w:p>
    <w:p w:rsidR="00311528" w:rsidRPr="009D1CC2" w:rsidRDefault="00311528" w:rsidP="00311528">
      <w:pPr>
        <w:pStyle w:val="Odstavecseseznamem"/>
        <w:numPr>
          <w:ilvl w:val="0"/>
          <w:numId w:val="35"/>
        </w:numPr>
        <w:ind w:left="426"/>
        <w:rPr>
          <w:rFonts w:cstheme="minorHAnsi"/>
          <w:b/>
          <w:sz w:val="24"/>
          <w:szCs w:val="24"/>
        </w:rPr>
      </w:pPr>
      <w:r w:rsidRPr="009D1CC2">
        <w:rPr>
          <w:rFonts w:cstheme="minorHAnsi"/>
          <w:b/>
          <w:sz w:val="24"/>
          <w:szCs w:val="24"/>
        </w:rPr>
        <w:t>Jaký je Váš věk?</w:t>
      </w:r>
    </w:p>
    <w:p w:rsidR="00311528" w:rsidRPr="00481BF6" w:rsidRDefault="00311528" w:rsidP="00311528">
      <w:pPr>
        <w:ind w:left="360"/>
        <w:rPr>
          <w:rFonts w:cstheme="minorHAnsi"/>
          <w:sz w:val="24"/>
          <w:szCs w:val="24"/>
        </w:rPr>
      </w:pPr>
    </w:p>
    <w:p w:rsidR="00081E52" w:rsidRDefault="00311528">
      <w:pPr>
        <w:rPr>
          <w:rFonts w:cstheme="minorHAnsi"/>
          <w:sz w:val="24"/>
        </w:rPr>
        <w:sectPr w:rsidR="00081E52" w:rsidSect="00430E5B">
          <w:headerReference w:type="default" r:id="rId25"/>
          <w:footerReference w:type="default" r:id="rId26"/>
          <w:pgSz w:w="11906" w:h="16838"/>
          <w:pgMar w:top="1418" w:right="1134" w:bottom="1418" w:left="1985" w:header="709" w:footer="709" w:gutter="0"/>
          <w:cols w:space="708"/>
          <w:docGrid w:linePitch="360"/>
        </w:sectPr>
      </w:pPr>
      <w:r w:rsidRPr="003E5273">
        <w:rPr>
          <w:rFonts w:cstheme="minorHAnsi"/>
          <w:sz w:val="24"/>
        </w:rPr>
        <w:t xml:space="preserve">Děkuji, za vyplnění dotazníku. </w:t>
      </w:r>
    </w:p>
    <w:p w:rsidR="00EC45E8" w:rsidRPr="00246126" w:rsidRDefault="00EC45E8" w:rsidP="00EC45E8">
      <w:pPr>
        <w:jc w:val="center"/>
        <w:rPr>
          <w:b/>
          <w:sz w:val="32"/>
          <w:szCs w:val="32"/>
        </w:rPr>
      </w:pPr>
      <w:r w:rsidRPr="00246126">
        <w:rPr>
          <w:b/>
          <w:sz w:val="32"/>
          <w:szCs w:val="32"/>
        </w:rPr>
        <w:lastRenderedPageBreak/>
        <w:t>ANOTACE</w:t>
      </w:r>
    </w:p>
    <w:p w:rsidR="00EC45E8" w:rsidRDefault="00EC45E8" w:rsidP="00EC45E8"/>
    <w:tbl>
      <w:tblPr>
        <w:tblStyle w:val="Mkatabulky"/>
        <w:tblW w:w="0" w:type="auto"/>
        <w:tblLook w:val="01E0"/>
      </w:tblPr>
      <w:tblGrid>
        <w:gridCol w:w="2889"/>
        <w:gridCol w:w="6114"/>
      </w:tblGrid>
      <w:tr w:rsidR="00EC45E8" w:rsidTr="00A724D8">
        <w:trPr>
          <w:trHeight w:val="435"/>
        </w:trPr>
        <w:tc>
          <w:tcPr>
            <w:tcW w:w="2943" w:type="dxa"/>
            <w:tcBorders>
              <w:top w:val="double" w:sz="4" w:space="0" w:color="auto"/>
              <w:left w:val="double" w:sz="4" w:space="0" w:color="auto"/>
              <w:right w:val="single" w:sz="2" w:space="0" w:color="auto"/>
            </w:tcBorders>
          </w:tcPr>
          <w:p w:rsidR="00EC45E8" w:rsidRPr="00AC6323" w:rsidRDefault="00EC45E8" w:rsidP="00A724D8">
            <w:pPr>
              <w:rPr>
                <w:b/>
              </w:rPr>
            </w:pPr>
            <w:r w:rsidRPr="00AC6323">
              <w:rPr>
                <w:b/>
              </w:rPr>
              <w:t>Jméno a příjmení:</w:t>
            </w:r>
          </w:p>
        </w:tc>
        <w:tc>
          <w:tcPr>
            <w:tcW w:w="6269" w:type="dxa"/>
            <w:tcBorders>
              <w:top w:val="double" w:sz="4" w:space="0" w:color="auto"/>
              <w:left w:val="single" w:sz="2" w:space="0" w:color="auto"/>
              <w:right w:val="double" w:sz="4" w:space="0" w:color="auto"/>
            </w:tcBorders>
          </w:tcPr>
          <w:p w:rsidR="00EC45E8" w:rsidRPr="00C36E8D" w:rsidRDefault="00EC45E8" w:rsidP="00A724D8">
            <w:pPr>
              <w:rPr>
                <w:sz w:val="24"/>
              </w:rPr>
            </w:pPr>
            <w:r w:rsidRPr="00C36E8D">
              <w:rPr>
                <w:sz w:val="24"/>
              </w:rPr>
              <w:t>Viktorie Sieczková</w:t>
            </w:r>
          </w:p>
        </w:tc>
      </w:tr>
      <w:tr w:rsidR="00EC45E8" w:rsidTr="00A724D8">
        <w:trPr>
          <w:trHeight w:val="415"/>
        </w:trPr>
        <w:tc>
          <w:tcPr>
            <w:tcW w:w="2943" w:type="dxa"/>
            <w:tcBorders>
              <w:top w:val="single" w:sz="2" w:space="0" w:color="auto"/>
              <w:left w:val="double" w:sz="4" w:space="0" w:color="auto"/>
              <w:right w:val="single" w:sz="2" w:space="0" w:color="auto"/>
            </w:tcBorders>
          </w:tcPr>
          <w:p w:rsidR="00EC45E8" w:rsidRPr="00AC6323" w:rsidRDefault="00EC45E8" w:rsidP="00A724D8">
            <w:pPr>
              <w:rPr>
                <w:b/>
              </w:rPr>
            </w:pPr>
            <w:r w:rsidRPr="00AC6323">
              <w:rPr>
                <w:b/>
              </w:rPr>
              <w:t>Katedra:</w:t>
            </w:r>
          </w:p>
        </w:tc>
        <w:tc>
          <w:tcPr>
            <w:tcW w:w="6269" w:type="dxa"/>
            <w:tcBorders>
              <w:top w:val="single" w:sz="2" w:space="0" w:color="auto"/>
              <w:left w:val="single" w:sz="2" w:space="0" w:color="auto"/>
              <w:right w:val="double" w:sz="4" w:space="0" w:color="auto"/>
            </w:tcBorders>
          </w:tcPr>
          <w:p w:rsidR="00EC45E8" w:rsidRPr="00C36E8D" w:rsidRDefault="00EC45E8" w:rsidP="00A724D8">
            <w:pPr>
              <w:rPr>
                <w:sz w:val="24"/>
              </w:rPr>
            </w:pPr>
            <w:r w:rsidRPr="00C36E8D">
              <w:rPr>
                <w:sz w:val="24"/>
              </w:rPr>
              <w:t>Katedra výtvarné výchovy</w:t>
            </w:r>
          </w:p>
        </w:tc>
      </w:tr>
      <w:tr w:rsidR="00EC45E8" w:rsidTr="00A724D8">
        <w:trPr>
          <w:trHeight w:val="415"/>
        </w:trPr>
        <w:tc>
          <w:tcPr>
            <w:tcW w:w="2943" w:type="dxa"/>
            <w:tcBorders>
              <w:top w:val="single" w:sz="2" w:space="0" w:color="auto"/>
              <w:left w:val="double" w:sz="4" w:space="0" w:color="auto"/>
              <w:bottom w:val="single" w:sz="4" w:space="0" w:color="auto"/>
              <w:right w:val="single" w:sz="2" w:space="0" w:color="auto"/>
            </w:tcBorders>
          </w:tcPr>
          <w:p w:rsidR="00EC45E8" w:rsidRPr="00AC6323" w:rsidRDefault="00EC45E8" w:rsidP="00A724D8">
            <w:pPr>
              <w:rPr>
                <w:b/>
              </w:rPr>
            </w:pPr>
            <w:r w:rsidRPr="00AC6323">
              <w:rPr>
                <w:b/>
              </w:rPr>
              <w:t>Vedoucí práce:</w:t>
            </w:r>
          </w:p>
        </w:tc>
        <w:tc>
          <w:tcPr>
            <w:tcW w:w="6269" w:type="dxa"/>
            <w:tcBorders>
              <w:top w:val="single" w:sz="2" w:space="0" w:color="auto"/>
              <w:left w:val="single" w:sz="2" w:space="0" w:color="auto"/>
              <w:right w:val="double" w:sz="4" w:space="0" w:color="auto"/>
            </w:tcBorders>
          </w:tcPr>
          <w:p w:rsidR="00EC45E8" w:rsidRPr="00C36E8D" w:rsidRDefault="00EC45E8" w:rsidP="00A724D8">
            <w:pPr>
              <w:rPr>
                <w:sz w:val="24"/>
              </w:rPr>
            </w:pPr>
            <w:r w:rsidRPr="00C36E8D">
              <w:rPr>
                <w:sz w:val="24"/>
              </w:rPr>
              <w:t>doc. PaedDr. </w:t>
            </w:r>
            <w:r w:rsidRPr="00C36E8D">
              <w:rPr>
                <w:bCs/>
                <w:sz w:val="24"/>
              </w:rPr>
              <w:t>Hana Stehlíková Babyrádová</w:t>
            </w:r>
            <w:r w:rsidRPr="00C36E8D">
              <w:rPr>
                <w:sz w:val="24"/>
              </w:rPr>
              <w:t>, Ph.D.</w:t>
            </w:r>
          </w:p>
        </w:tc>
      </w:tr>
      <w:tr w:rsidR="00EC45E8" w:rsidTr="00A724D8">
        <w:trPr>
          <w:trHeight w:val="415"/>
        </w:trPr>
        <w:tc>
          <w:tcPr>
            <w:tcW w:w="2943" w:type="dxa"/>
            <w:tcBorders>
              <w:top w:val="single" w:sz="4" w:space="0" w:color="auto"/>
              <w:left w:val="double" w:sz="4" w:space="0" w:color="auto"/>
              <w:bottom w:val="double" w:sz="4" w:space="0" w:color="auto"/>
              <w:right w:val="single" w:sz="2" w:space="0" w:color="auto"/>
            </w:tcBorders>
          </w:tcPr>
          <w:p w:rsidR="00EC45E8" w:rsidRPr="00AC6323" w:rsidRDefault="00EC45E8" w:rsidP="00A724D8">
            <w:pPr>
              <w:rPr>
                <w:b/>
              </w:rPr>
            </w:pPr>
            <w:r w:rsidRPr="00AC6323">
              <w:rPr>
                <w:b/>
              </w:rPr>
              <w:t>Rok obhajoby:</w:t>
            </w:r>
          </w:p>
        </w:tc>
        <w:tc>
          <w:tcPr>
            <w:tcW w:w="6269" w:type="dxa"/>
            <w:tcBorders>
              <w:top w:val="single" w:sz="2" w:space="0" w:color="auto"/>
              <w:left w:val="single" w:sz="2" w:space="0" w:color="auto"/>
              <w:right w:val="double" w:sz="4" w:space="0" w:color="auto"/>
            </w:tcBorders>
          </w:tcPr>
          <w:p w:rsidR="00EC45E8" w:rsidRPr="00C36E8D" w:rsidRDefault="00EC45E8" w:rsidP="00A724D8">
            <w:pPr>
              <w:rPr>
                <w:sz w:val="24"/>
              </w:rPr>
            </w:pPr>
            <w:r w:rsidRPr="00C36E8D">
              <w:rPr>
                <w:sz w:val="24"/>
              </w:rPr>
              <w:t>2019</w:t>
            </w:r>
          </w:p>
        </w:tc>
      </w:tr>
      <w:tr w:rsidR="00EC45E8" w:rsidTr="00A724D8">
        <w:tc>
          <w:tcPr>
            <w:tcW w:w="2943" w:type="dxa"/>
            <w:tcBorders>
              <w:top w:val="double" w:sz="4" w:space="0" w:color="auto"/>
              <w:left w:val="nil"/>
              <w:bottom w:val="double" w:sz="4" w:space="0" w:color="auto"/>
              <w:right w:val="nil"/>
            </w:tcBorders>
          </w:tcPr>
          <w:p w:rsidR="00EC45E8" w:rsidRDefault="00EC45E8" w:rsidP="00A724D8"/>
        </w:tc>
        <w:tc>
          <w:tcPr>
            <w:tcW w:w="6269" w:type="dxa"/>
            <w:tcBorders>
              <w:top w:val="double" w:sz="4" w:space="0" w:color="auto"/>
              <w:left w:val="nil"/>
              <w:bottom w:val="double" w:sz="4" w:space="0" w:color="auto"/>
              <w:right w:val="nil"/>
            </w:tcBorders>
          </w:tcPr>
          <w:p w:rsidR="00EC45E8" w:rsidRPr="00C36E8D" w:rsidRDefault="00EC45E8" w:rsidP="00A724D8">
            <w:pPr>
              <w:rPr>
                <w:sz w:val="24"/>
              </w:rPr>
            </w:pPr>
          </w:p>
        </w:tc>
      </w:tr>
      <w:tr w:rsidR="00EC45E8" w:rsidTr="00A724D8">
        <w:trPr>
          <w:trHeight w:val="995"/>
        </w:trPr>
        <w:tc>
          <w:tcPr>
            <w:tcW w:w="2943" w:type="dxa"/>
            <w:tcBorders>
              <w:top w:val="double" w:sz="4" w:space="0" w:color="auto"/>
              <w:left w:val="double" w:sz="4" w:space="0" w:color="auto"/>
              <w:right w:val="single" w:sz="2" w:space="0" w:color="auto"/>
            </w:tcBorders>
          </w:tcPr>
          <w:p w:rsidR="00EC45E8" w:rsidRPr="00AC6323" w:rsidRDefault="00EC45E8" w:rsidP="00A724D8">
            <w:pPr>
              <w:rPr>
                <w:b/>
              </w:rPr>
            </w:pPr>
            <w:r w:rsidRPr="00AC6323">
              <w:rPr>
                <w:b/>
              </w:rPr>
              <w:t>Název práce:</w:t>
            </w:r>
          </w:p>
        </w:tc>
        <w:tc>
          <w:tcPr>
            <w:tcW w:w="6269" w:type="dxa"/>
            <w:tcBorders>
              <w:top w:val="double" w:sz="4" w:space="0" w:color="auto"/>
              <w:left w:val="single" w:sz="2" w:space="0" w:color="auto"/>
              <w:right w:val="double" w:sz="4" w:space="0" w:color="auto"/>
            </w:tcBorders>
          </w:tcPr>
          <w:p w:rsidR="00EC45E8" w:rsidRPr="00C36E8D" w:rsidRDefault="00EC45E8" w:rsidP="00A724D8">
            <w:pPr>
              <w:rPr>
                <w:sz w:val="24"/>
              </w:rPr>
            </w:pPr>
            <w:r w:rsidRPr="00C36E8D">
              <w:rPr>
                <w:sz w:val="24"/>
              </w:rPr>
              <w:t>Využití expresivní terapie v předškolním věku</w:t>
            </w:r>
          </w:p>
        </w:tc>
      </w:tr>
      <w:tr w:rsidR="00EC45E8" w:rsidTr="00A724D8">
        <w:trPr>
          <w:trHeight w:val="975"/>
        </w:trPr>
        <w:tc>
          <w:tcPr>
            <w:tcW w:w="2943" w:type="dxa"/>
            <w:tcBorders>
              <w:top w:val="single" w:sz="2" w:space="0" w:color="auto"/>
              <w:left w:val="double" w:sz="4" w:space="0" w:color="auto"/>
              <w:right w:val="single" w:sz="2" w:space="0" w:color="auto"/>
            </w:tcBorders>
          </w:tcPr>
          <w:p w:rsidR="00EC45E8" w:rsidRPr="00AC6323" w:rsidRDefault="00EC45E8" w:rsidP="00A724D8">
            <w:pPr>
              <w:rPr>
                <w:b/>
              </w:rPr>
            </w:pPr>
            <w:r w:rsidRPr="00AC6323">
              <w:rPr>
                <w:b/>
              </w:rPr>
              <w:t>Název v angličtině:</w:t>
            </w:r>
          </w:p>
        </w:tc>
        <w:tc>
          <w:tcPr>
            <w:tcW w:w="6269" w:type="dxa"/>
            <w:tcBorders>
              <w:top w:val="single" w:sz="2" w:space="0" w:color="auto"/>
              <w:left w:val="single" w:sz="2" w:space="0" w:color="auto"/>
              <w:right w:val="double" w:sz="4" w:space="0" w:color="auto"/>
            </w:tcBorders>
          </w:tcPr>
          <w:p w:rsidR="00EC45E8" w:rsidRPr="00C36E8D" w:rsidRDefault="00EC45E8" w:rsidP="00A724D8">
            <w:pPr>
              <w:rPr>
                <w:sz w:val="24"/>
              </w:rPr>
            </w:pPr>
            <w:r w:rsidRPr="00C36E8D">
              <w:rPr>
                <w:sz w:val="24"/>
              </w:rPr>
              <w:t>The use of expressive therapy in preschool age</w:t>
            </w:r>
          </w:p>
        </w:tc>
      </w:tr>
      <w:tr w:rsidR="00EC45E8" w:rsidTr="00A724D8">
        <w:trPr>
          <w:trHeight w:val="1815"/>
        </w:trPr>
        <w:tc>
          <w:tcPr>
            <w:tcW w:w="2943" w:type="dxa"/>
            <w:tcBorders>
              <w:top w:val="single" w:sz="2" w:space="0" w:color="auto"/>
              <w:left w:val="double" w:sz="4" w:space="0" w:color="auto"/>
              <w:right w:val="single" w:sz="2" w:space="0" w:color="auto"/>
            </w:tcBorders>
          </w:tcPr>
          <w:p w:rsidR="00EC45E8" w:rsidRPr="00AC6323" w:rsidRDefault="00EC45E8" w:rsidP="00A724D8">
            <w:pPr>
              <w:rPr>
                <w:b/>
              </w:rPr>
            </w:pPr>
            <w:r w:rsidRPr="00AC6323">
              <w:rPr>
                <w:b/>
              </w:rPr>
              <w:t>Anotace práce:</w:t>
            </w:r>
          </w:p>
        </w:tc>
        <w:tc>
          <w:tcPr>
            <w:tcW w:w="6269" w:type="dxa"/>
            <w:tcBorders>
              <w:top w:val="single" w:sz="2" w:space="0" w:color="auto"/>
              <w:left w:val="single" w:sz="2" w:space="0" w:color="auto"/>
              <w:right w:val="double" w:sz="4" w:space="0" w:color="auto"/>
            </w:tcBorders>
          </w:tcPr>
          <w:p w:rsidR="00EC45E8" w:rsidRPr="00AC6323" w:rsidRDefault="00C36E8D" w:rsidP="00C36E8D">
            <w:pPr>
              <w:pStyle w:val="Text-odsazen"/>
              <w:spacing w:after="240"/>
            </w:pPr>
            <w:r>
              <w:t>Cílem d</w:t>
            </w:r>
            <w:r w:rsidR="00EC45E8">
              <w:t>iplomov</w:t>
            </w:r>
            <w:r>
              <w:t>é</w:t>
            </w:r>
            <w:r w:rsidR="00EC45E8">
              <w:t xml:space="preserve"> práce </w:t>
            </w:r>
            <w:r>
              <w:t xml:space="preserve">s názvem </w:t>
            </w:r>
            <w:r w:rsidR="00EC45E8">
              <w:t xml:space="preserve">„Využití expresivní terapie v předškolním věku“ </w:t>
            </w:r>
            <w:r>
              <w:t xml:space="preserve">je zjistit povědomí pedagogů, pracujících s dětmi předškolního věku o expresivních terapiích. Práce je rozdělena do dvou částí. </w:t>
            </w:r>
            <w:r w:rsidRPr="001F7BB4">
              <w:rPr>
                <w:rFonts w:asciiTheme="minorHAnsi" w:hAnsiTheme="minorHAnsi" w:cstheme="minorHAnsi"/>
              </w:rPr>
              <w:t>Teoretická část pojednává o</w:t>
            </w:r>
            <w:r>
              <w:rPr>
                <w:rFonts w:asciiTheme="minorHAnsi" w:hAnsiTheme="minorHAnsi" w:cstheme="minorHAnsi"/>
              </w:rPr>
              <w:t> </w:t>
            </w:r>
            <w:r w:rsidRPr="001F7BB4">
              <w:rPr>
                <w:rFonts w:asciiTheme="minorHAnsi" w:hAnsiTheme="minorHAnsi" w:cstheme="minorHAnsi"/>
              </w:rPr>
              <w:t>současném stavu řešené problematiky, charakterizuje období předškolního věku, vy</w:t>
            </w:r>
            <w:r>
              <w:rPr>
                <w:rFonts w:asciiTheme="minorHAnsi" w:hAnsiTheme="minorHAnsi" w:cstheme="minorHAnsi"/>
              </w:rPr>
              <w:t>mezuje pojem expresivní terapie a</w:t>
            </w:r>
            <w:r w:rsidRPr="001F7BB4">
              <w:rPr>
                <w:rFonts w:asciiTheme="minorHAnsi" w:hAnsiTheme="minorHAnsi" w:cstheme="minorHAnsi"/>
              </w:rPr>
              <w:t xml:space="preserve"> seznamuje čtenáře se zařízeními, která se věnují dětem předškolního věku.  Ve výzkumné části zpracováváme informace, získané z dotazníkového šetření. </w:t>
            </w:r>
          </w:p>
        </w:tc>
      </w:tr>
      <w:tr w:rsidR="00EC45E8" w:rsidTr="00A724D8">
        <w:trPr>
          <w:trHeight w:val="695"/>
        </w:trPr>
        <w:tc>
          <w:tcPr>
            <w:tcW w:w="2943" w:type="dxa"/>
            <w:tcBorders>
              <w:top w:val="single" w:sz="2" w:space="0" w:color="auto"/>
              <w:left w:val="double" w:sz="4" w:space="0" w:color="auto"/>
              <w:right w:val="single" w:sz="2" w:space="0" w:color="auto"/>
            </w:tcBorders>
          </w:tcPr>
          <w:p w:rsidR="00EC45E8" w:rsidRPr="00AC6323" w:rsidRDefault="00EC45E8" w:rsidP="00A724D8">
            <w:pPr>
              <w:rPr>
                <w:b/>
              </w:rPr>
            </w:pPr>
            <w:r w:rsidRPr="00AC6323">
              <w:rPr>
                <w:b/>
              </w:rPr>
              <w:t>Klíčová slova:</w:t>
            </w:r>
          </w:p>
        </w:tc>
        <w:tc>
          <w:tcPr>
            <w:tcW w:w="6269" w:type="dxa"/>
            <w:tcBorders>
              <w:top w:val="single" w:sz="2" w:space="0" w:color="auto"/>
              <w:left w:val="single" w:sz="2" w:space="0" w:color="auto"/>
              <w:right w:val="double" w:sz="4" w:space="0" w:color="auto"/>
            </w:tcBorders>
          </w:tcPr>
          <w:p w:rsidR="00EC45E8" w:rsidRPr="00AC6323" w:rsidRDefault="00EC45E8" w:rsidP="00C36E8D">
            <w:pPr>
              <w:spacing w:line="360" w:lineRule="auto"/>
            </w:pPr>
            <w:r w:rsidRPr="00C36E8D">
              <w:rPr>
                <w:sz w:val="24"/>
              </w:rPr>
              <w:t>Expresivní terapie, předškolní věk, muzikoterapie, arteterapie, dramaterapie, tanečně pohybová terapie, biblioterapie, poetoterapie</w:t>
            </w:r>
          </w:p>
        </w:tc>
      </w:tr>
      <w:tr w:rsidR="00EC45E8" w:rsidTr="00A724D8">
        <w:trPr>
          <w:trHeight w:val="1815"/>
        </w:trPr>
        <w:tc>
          <w:tcPr>
            <w:tcW w:w="2943" w:type="dxa"/>
            <w:tcBorders>
              <w:top w:val="single" w:sz="2" w:space="0" w:color="auto"/>
              <w:left w:val="double" w:sz="4" w:space="0" w:color="auto"/>
              <w:right w:val="single" w:sz="2" w:space="0" w:color="auto"/>
            </w:tcBorders>
          </w:tcPr>
          <w:p w:rsidR="00EC45E8" w:rsidRPr="00AC6323" w:rsidRDefault="00EC45E8" w:rsidP="00A724D8">
            <w:pPr>
              <w:rPr>
                <w:b/>
              </w:rPr>
            </w:pPr>
            <w:r w:rsidRPr="00AC6323">
              <w:rPr>
                <w:b/>
              </w:rPr>
              <w:t>Anotace v angličtině:</w:t>
            </w:r>
          </w:p>
        </w:tc>
        <w:tc>
          <w:tcPr>
            <w:tcW w:w="6269" w:type="dxa"/>
            <w:tcBorders>
              <w:top w:val="single" w:sz="2" w:space="0" w:color="auto"/>
              <w:left w:val="single" w:sz="2" w:space="0" w:color="auto"/>
              <w:right w:val="double" w:sz="4" w:space="0" w:color="auto"/>
            </w:tcBorders>
          </w:tcPr>
          <w:p w:rsidR="00EC45E8" w:rsidRPr="00AC6323" w:rsidRDefault="00C36E8D" w:rsidP="00C36E8D">
            <w:pPr>
              <w:spacing w:line="360" w:lineRule="auto"/>
            </w:pPr>
            <w:r w:rsidRPr="00C36E8D">
              <w:rPr>
                <w:sz w:val="24"/>
              </w:rPr>
              <w:t xml:space="preserve">The aim of the diploma thesis called "Use of expressive therapy in preschool age" is to find out the awareness of teachers working with preschool children on expressive therapies. The thesis is divided into two parts. The theoretical part deals with the current state of the solved issue, characterizes the pre-school age, defines the term expressive therapy and introduces the readers to the facilities that are dedicated to preschool children. In the research part </w:t>
            </w:r>
            <w:r w:rsidRPr="00C36E8D">
              <w:rPr>
                <w:sz w:val="24"/>
              </w:rPr>
              <w:lastRenderedPageBreak/>
              <w:t>we process the information obtained from the questionnaire survey.</w:t>
            </w:r>
          </w:p>
        </w:tc>
      </w:tr>
      <w:tr w:rsidR="00EC45E8" w:rsidTr="00A724D8">
        <w:trPr>
          <w:trHeight w:val="695"/>
        </w:trPr>
        <w:tc>
          <w:tcPr>
            <w:tcW w:w="2943" w:type="dxa"/>
            <w:tcBorders>
              <w:top w:val="single" w:sz="2" w:space="0" w:color="auto"/>
              <w:left w:val="double" w:sz="4" w:space="0" w:color="auto"/>
              <w:right w:val="single" w:sz="2" w:space="0" w:color="auto"/>
            </w:tcBorders>
          </w:tcPr>
          <w:p w:rsidR="00EC45E8" w:rsidRPr="00AC6323" w:rsidRDefault="00EC45E8" w:rsidP="00A724D8">
            <w:pPr>
              <w:rPr>
                <w:b/>
              </w:rPr>
            </w:pPr>
            <w:r w:rsidRPr="00AC6323">
              <w:rPr>
                <w:b/>
              </w:rPr>
              <w:lastRenderedPageBreak/>
              <w:t>Klíčová slova v angličtině:</w:t>
            </w:r>
          </w:p>
        </w:tc>
        <w:tc>
          <w:tcPr>
            <w:tcW w:w="6269" w:type="dxa"/>
            <w:tcBorders>
              <w:top w:val="single" w:sz="2" w:space="0" w:color="auto"/>
              <w:left w:val="single" w:sz="2" w:space="0" w:color="auto"/>
              <w:right w:val="double" w:sz="4" w:space="0" w:color="auto"/>
            </w:tcBorders>
          </w:tcPr>
          <w:p w:rsidR="00EC45E8" w:rsidRPr="00C36E8D" w:rsidRDefault="00EC45E8" w:rsidP="00C36E8D">
            <w:pPr>
              <w:spacing w:line="360" w:lineRule="auto"/>
              <w:rPr>
                <w:sz w:val="24"/>
              </w:rPr>
            </w:pPr>
            <w:r w:rsidRPr="00C36E8D">
              <w:rPr>
                <w:sz w:val="24"/>
              </w:rPr>
              <w:t>Expressive therapy, preschool age, music therapy, art therapy, dramatherapy, dance movement therapy, bibliotherapy, poetotherapy</w:t>
            </w:r>
          </w:p>
        </w:tc>
      </w:tr>
      <w:tr w:rsidR="00EC45E8" w:rsidTr="00A724D8">
        <w:trPr>
          <w:trHeight w:val="2375"/>
        </w:trPr>
        <w:tc>
          <w:tcPr>
            <w:tcW w:w="2943" w:type="dxa"/>
            <w:tcBorders>
              <w:top w:val="single" w:sz="2" w:space="0" w:color="auto"/>
              <w:left w:val="double" w:sz="4" w:space="0" w:color="auto"/>
              <w:right w:val="single" w:sz="2" w:space="0" w:color="auto"/>
            </w:tcBorders>
          </w:tcPr>
          <w:p w:rsidR="00EC45E8" w:rsidRPr="00AC6323" w:rsidRDefault="00EC45E8" w:rsidP="00A724D8">
            <w:pPr>
              <w:rPr>
                <w:b/>
              </w:rPr>
            </w:pPr>
            <w:r w:rsidRPr="00AC6323">
              <w:rPr>
                <w:b/>
              </w:rPr>
              <w:t>Přílohy vázané v práci:</w:t>
            </w:r>
          </w:p>
        </w:tc>
        <w:tc>
          <w:tcPr>
            <w:tcW w:w="6269" w:type="dxa"/>
            <w:tcBorders>
              <w:top w:val="single" w:sz="2" w:space="0" w:color="auto"/>
              <w:left w:val="single" w:sz="2" w:space="0" w:color="auto"/>
              <w:right w:val="double" w:sz="4" w:space="0" w:color="auto"/>
            </w:tcBorders>
          </w:tcPr>
          <w:p w:rsidR="00EC45E8" w:rsidRDefault="004A0CFB" w:rsidP="00A724D8">
            <w:r>
              <w:t>Grafy</w:t>
            </w:r>
          </w:p>
          <w:p w:rsidR="00EC45E8" w:rsidRDefault="00EC45E8" w:rsidP="00A724D8"/>
          <w:p w:rsidR="00EC45E8" w:rsidRDefault="00EC45E8" w:rsidP="00A724D8"/>
          <w:p w:rsidR="00EC45E8" w:rsidRPr="00AC6323" w:rsidRDefault="00EC45E8" w:rsidP="00A724D8"/>
        </w:tc>
      </w:tr>
      <w:tr w:rsidR="00EC45E8" w:rsidTr="00A724D8">
        <w:trPr>
          <w:trHeight w:val="415"/>
        </w:trPr>
        <w:tc>
          <w:tcPr>
            <w:tcW w:w="2943" w:type="dxa"/>
            <w:tcBorders>
              <w:top w:val="single" w:sz="4" w:space="0" w:color="auto"/>
              <w:left w:val="double" w:sz="4" w:space="0" w:color="auto"/>
              <w:bottom w:val="single" w:sz="4" w:space="0" w:color="auto"/>
              <w:right w:val="single" w:sz="2" w:space="0" w:color="auto"/>
            </w:tcBorders>
          </w:tcPr>
          <w:p w:rsidR="00EC45E8" w:rsidRPr="00AC6323" w:rsidRDefault="00EC45E8" w:rsidP="00A724D8">
            <w:pPr>
              <w:rPr>
                <w:b/>
              </w:rPr>
            </w:pPr>
            <w:r w:rsidRPr="00AC6323">
              <w:rPr>
                <w:b/>
              </w:rPr>
              <w:t>Rozsah práce:</w:t>
            </w:r>
          </w:p>
        </w:tc>
        <w:tc>
          <w:tcPr>
            <w:tcW w:w="6269" w:type="dxa"/>
            <w:tcBorders>
              <w:top w:val="single" w:sz="2" w:space="0" w:color="auto"/>
              <w:left w:val="single" w:sz="2" w:space="0" w:color="auto"/>
              <w:bottom w:val="single" w:sz="4" w:space="0" w:color="auto"/>
              <w:right w:val="double" w:sz="4" w:space="0" w:color="auto"/>
            </w:tcBorders>
          </w:tcPr>
          <w:p w:rsidR="00EC45E8" w:rsidRPr="00AC6323" w:rsidRDefault="003B1620" w:rsidP="00A724D8">
            <w:r>
              <w:t>105</w:t>
            </w:r>
            <w:r w:rsidR="00EC45E8">
              <w:t xml:space="preserve"> s. (</w:t>
            </w:r>
            <w:r>
              <w:t>172 057</w:t>
            </w:r>
            <w:r w:rsidR="00C36E8D">
              <w:t xml:space="preserve"> znaků</w:t>
            </w:r>
            <w:r w:rsidR="00EC45E8">
              <w:t>)</w:t>
            </w:r>
          </w:p>
        </w:tc>
      </w:tr>
      <w:tr w:rsidR="00EC45E8" w:rsidTr="00A724D8">
        <w:trPr>
          <w:trHeight w:val="415"/>
        </w:trPr>
        <w:tc>
          <w:tcPr>
            <w:tcW w:w="2943" w:type="dxa"/>
            <w:tcBorders>
              <w:top w:val="single" w:sz="4" w:space="0" w:color="auto"/>
              <w:left w:val="double" w:sz="4" w:space="0" w:color="auto"/>
              <w:bottom w:val="double" w:sz="4" w:space="0" w:color="auto"/>
              <w:right w:val="single" w:sz="2" w:space="0" w:color="auto"/>
            </w:tcBorders>
          </w:tcPr>
          <w:p w:rsidR="00EC45E8" w:rsidRPr="00AC6323" w:rsidRDefault="00EC45E8" w:rsidP="00A724D8">
            <w:pPr>
              <w:rPr>
                <w:b/>
              </w:rPr>
            </w:pPr>
            <w:r w:rsidRPr="00AC6323">
              <w:rPr>
                <w:b/>
              </w:rPr>
              <w:t>Jazyk práce:</w:t>
            </w:r>
          </w:p>
        </w:tc>
        <w:tc>
          <w:tcPr>
            <w:tcW w:w="6269" w:type="dxa"/>
            <w:tcBorders>
              <w:top w:val="single" w:sz="4" w:space="0" w:color="auto"/>
              <w:left w:val="single" w:sz="2" w:space="0" w:color="auto"/>
              <w:bottom w:val="double" w:sz="4" w:space="0" w:color="auto"/>
              <w:right w:val="double" w:sz="4" w:space="0" w:color="auto"/>
            </w:tcBorders>
          </w:tcPr>
          <w:p w:rsidR="00EC45E8" w:rsidRPr="00AC6323" w:rsidRDefault="00EC45E8" w:rsidP="00A724D8">
            <w:r>
              <w:t>Český</w:t>
            </w:r>
          </w:p>
        </w:tc>
      </w:tr>
    </w:tbl>
    <w:p w:rsidR="00EC45E8" w:rsidRDefault="00EC45E8" w:rsidP="00311528">
      <w:pPr>
        <w:rPr>
          <w:rFonts w:cstheme="minorHAnsi"/>
          <w:sz w:val="24"/>
        </w:rPr>
      </w:pPr>
    </w:p>
    <w:sectPr w:rsidR="00EC45E8" w:rsidSect="00430E5B">
      <w:footerReference w:type="default" r:id="rId27"/>
      <w:pgSz w:w="11906" w:h="16838"/>
      <w:pgMar w:top="1418" w:right="1134"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71F" w:rsidRDefault="007E071F" w:rsidP="00A04191">
      <w:pPr>
        <w:spacing w:after="0" w:line="240" w:lineRule="auto"/>
      </w:pPr>
      <w:r>
        <w:separator/>
      </w:r>
    </w:p>
  </w:endnote>
  <w:endnote w:type="continuationSeparator" w:id="1">
    <w:p w:rsidR="007E071F" w:rsidRDefault="007E071F" w:rsidP="00A041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ff9">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4D8" w:rsidRDefault="00A724D8">
    <w:pPr>
      <w:pStyle w:val="Zpat"/>
      <w:jc w:val="center"/>
    </w:pPr>
  </w:p>
  <w:p w:rsidR="00A724D8" w:rsidRDefault="00A724D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7064601"/>
      <w:docPartObj>
        <w:docPartGallery w:val="Page Numbers (Bottom of Page)"/>
        <w:docPartUnique/>
      </w:docPartObj>
    </w:sdtPr>
    <w:sdtContent>
      <w:p w:rsidR="00A724D8" w:rsidRDefault="00F70295">
        <w:pPr>
          <w:pStyle w:val="Zpat"/>
          <w:jc w:val="center"/>
        </w:pPr>
        <w:fldSimple w:instr=" PAGE   \* MERGEFORMAT ">
          <w:r w:rsidR="003B2638">
            <w:rPr>
              <w:noProof/>
            </w:rPr>
            <w:t>5</w:t>
          </w:r>
        </w:fldSimple>
      </w:p>
    </w:sdtContent>
  </w:sdt>
  <w:p w:rsidR="00A724D8" w:rsidRDefault="00A724D8">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4D8" w:rsidRDefault="00A724D8">
    <w:pPr>
      <w:pStyle w:val="Zpat"/>
      <w:jc w:val="center"/>
    </w:pPr>
  </w:p>
  <w:p w:rsidR="00A724D8" w:rsidRDefault="00A724D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71F" w:rsidRDefault="007E071F" w:rsidP="00A04191">
      <w:pPr>
        <w:spacing w:after="0" w:line="240" w:lineRule="auto"/>
      </w:pPr>
      <w:r>
        <w:separator/>
      </w:r>
    </w:p>
  </w:footnote>
  <w:footnote w:type="continuationSeparator" w:id="1">
    <w:p w:rsidR="007E071F" w:rsidRDefault="007E071F" w:rsidP="00A041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4D8" w:rsidRDefault="00A724D8">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4D6B"/>
    <w:multiLevelType w:val="hybridMultilevel"/>
    <w:tmpl w:val="B34AB6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2C1426C"/>
    <w:multiLevelType w:val="hybridMultilevel"/>
    <w:tmpl w:val="E83CE0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B3B7FAF"/>
    <w:multiLevelType w:val="hybridMultilevel"/>
    <w:tmpl w:val="55ECD9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ECC52D9"/>
    <w:multiLevelType w:val="hybridMultilevel"/>
    <w:tmpl w:val="987C72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401B9B"/>
    <w:multiLevelType w:val="hybridMultilevel"/>
    <w:tmpl w:val="6A0AA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08B6523"/>
    <w:multiLevelType w:val="hybridMultilevel"/>
    <w:tmpl w:val="792866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10E0547"/>
    <w:multiLevelType w:val="multilevel"/>
    <w:tmpl w:val="7FE2944A"/>
    <w:lvl w:ilvl="0">
      <w:start w:val="1"/>
      <w:numFmt w:val="decimal"/>
      <w:lvlText w:val="%1"/>
      <w:lvlJc w:val="left"/>
      <w:pPr>
        <w:ind w:left="360" w:hanging="360"/>
      </w:pPr>
      <w:rPr>
        <w:rFonts w:asciiTheme="minorHAnsi" w:eastAsiaTheme="majorEastAsia" w:hAnsiTheme="minorHAnsi" w:cstheme="minorHAnsi"/>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7E2A1D"/>
    <w:multiLevelType w:val="hybridMultilevel"/>
    <w:tmpl w:val="BC42BE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3415C0A"/>
    <w:multiLevelType w:val="hybridMultilevel"/>
    <w:tmpl w:val="673A9B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4B05BB1"/>
    <w:multiLevelType w:val="multilevel"/>
    <w:tmpl w:val="BCB01FC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593528E"/>
    <w:multiLevelType w:val="hybridMultilevel"/>
    <w:tmpl w:val="ABE05450"/>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nsid w:val="16B0164B"/>
    <w:multiLevelType w:val="hybridMultilevel"/>
    <w:tmpl w:val="F984F3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83E2C76"/>
    <w:multiLevelType w:val="hybridMultilevel"/>
    <w:tmpl w:val="C51C4A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94A5965"/>
    <w:multiLevelType w:val="hybridMultilevel"/>
    <w:tmpl w:val="83A01906"/>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4">
    <w:nsid w:val="1B181577"/>
    <w:multiLevelType w:val="hybridMultilevel"/>
    <w:tmpl w:val="2FCCEA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1B2F1054"/>
    <w:multiLevelType w:val="hybridMultilevel"/>
    <w:tmpl w:val="2F346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37A29FC"/>
    <w:multiLevelType w:val="hybridMultilevel"/>
    <w:tmpl w:val="B15CBE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3885A17"/>
    <w:multiLevelType w:val="hybridMultilevel"/>
    <w:tmpl w:val="F4D884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DEB453D"/>
    <w:multiLevelType w:val="hybridMultilevel"/>
    <w:tmpl w:val="F508B5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1CE68A4"/>
    <w:multiLevelType w:val="hybridMultilevel"/>
    <w:tmpl w:val="C7ACC420"/>
    <w:lvl w:ilvl="0" w:tplc="B588BA0A">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3AF6B5B"/>
    <w:multiLevelType w:val="hybridMultilevel"/>
    <w:tmpl w:val="DAB4AA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4F43F1A"/>
    <w:multiLevelType w:val="hybridMultilevel"/>
    <w:tmpl w:val="21C4B230"/>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2">
    <w:nsid w:val="35DF5FB4"/>
    <w:multiLevelType w:val="hybridMultilevel"/>
    <w:tmpl w:val="9E9894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362D24F5"/>
    <w:multiLevelType w:val="multilevel"/>
    <w:tmpl w:val="EEBE885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39B8117E"/>
    <w:multiLevelType w:val="multilevel"/>
    <w:tmpl w:val="6A5E342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9EF559E"/>
    <w:multiLevelType w:val="multilevel"/>
    <w:tmpl w:val="9482A520"/>
    <w:lvl w:ilvl="0">
      <w:start w:val="3"/>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3A743356"/>
    <w:multiLevelType w:val="hybridMultilevel"/>
    <w:tmpl w:val="D38A13AC"/>
    <w:lvl w:ilvl="0" w:tplc="5AFCEF56">
      <w:start w:val="1"/>
      <w:numFmt w:val="decimal"/>
      <w:lvlText w:val="%1."/>
      <w:lvlJc w:val="left"/>
      <w:pPr>
        <w:ind w:left="720" w:hanging="360"/>
      </w:pPr>
      <w:rPr>
        <w:rFonts w:hint="default"/>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D436D70"/>
    <w:multiLevelType w:val="hybridMultilevel"/>
    <w:tmpl w:val="4B14CF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3DCD1B09"/>
    <w:multiLevelType w:val="hybridMultilevel"/>
    <w:tmpl w:val="978C7D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41B32011"/>
    <w:multiLevelType w:val="hybridMultilevel"/>
    <w:tmpl w:val="E32CB3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4227042A"/>
    <w:multiLevelType w:val="hybridMultilevel"/>
    <w:tmpl w:val="DD7C6F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450C0F4E"/>
    <w:multiLevelType w:val="hybridMultilevel"/>
    <w:tmpl w:val="9CBEC1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14517D9"/>
    <w:multiLevelType w:val="hybridMultilevel"/>
    <w:tmpl w:val="4CBC1D3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3">
    <w:nsid w:val="51BC585C"/>
    <w:multiLevelType w:val="hybridMultilevel"/>
    <w:tmpl w:val="09402D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2A847DC"/>
    <w:multiLevelType w:val="hybridMultilevel"/>
    <w:tmpl w:val="173E17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55101B6C"/>
    <w:multiLevelType w:val="hybridMultilevel"/>
    <w:tmpl w:val="574098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55671DA9"/>
    <w:multiLevelType w:val="hybridMultilevel"/>
    <w:tmpl w:val="3D984E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557E179F"/>
    <w:multiLevelType w:val="hybridMultilevel"/>
    <w:tmpl w:val="B79C8C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57E0757B"/>
    <w:multiLevelType w:val="hybridMultilevel"/>
    <w:tmpl w:val="698222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5BA04F51"/>
    <w:multiLevelType w:val="hybridMultilevel"/>
    <w:tmpl w:val="26BC52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5C7A78D2"/>
    <w:multiLevelType w:val="multilevel"/>
    <w:tmpl w:val="EEBE885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5E15241D"/>
    <w:multiLevelType w:val="hybridMultilevel"/>
    <w:tmpl w:val="73CA7B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5F5A43A5"/>
    <w:multiLevelType w:val="hybridMultilevel"/>
    <w:tmpl w:val="9E28DC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61E00A49"/>
    <w:multiLevelType w:val="hybridMultilevel"/>
    <w:tmpl w:val="7F80EEF4"/>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4">
    <w:nsid w:val="62163CB6"/>
    <w:multiLevelType w:val="hybridMultilevel"/>
    <w:tmpl w:val="B948A0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63685CB8"/>
    <w:multiLevelType w:val="multilevel"/>
    <w:tmpl w:val="EEBE885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65831DEC"/>
    <w:multiLevelType w:val="hybridMultilevel"/>
    <w:tmpl w:val="4B7A18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66076AD6"/>
    <w:multiLevelType w:val="hybridMultilevel"/>
    <w:tmpl w:val="E376D1BA"/>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8">
    <w:nsid w:val="678812E6"/>
    <w:multiLevelType w:val="hybridMultilevel"/>
    <w:tmpl w:val="7B1EC0E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9">
    <w:nsid w:val="6A6D330E"/>
    <w:multiLevelType w:val="hybridMultilevel"/>
    <w:tmpl w:val="BCE051E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0">
    <w:nsid w:val="6ABE596B"/>
    <w:multiLevelType w:val="hybridMultilevel"/>
    <w:tmpl w:val="3F6ED9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6B601A19"/>
    <w:multiLevelType w:val="hybridMultilevel"/>
    <w:tmpl w:val="CE5C39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6C775BD3"/>
    <w:multiLevelType w:val="hybridMultilevel"/>
    <w:tmpl w:val="F2902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6DB627E1"/>
    <w:multiLevelType w:val="hybridMultilevel"/>
    <w:tmpl w:val="19F88EAE"/>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4">
    <w:nsid w:val="6DB62E0F"/>
    <w:multiLevelType w:val="hybridMultilevel"/>
    <w:tmpl w:val="4B1841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nsid w:val="6DDB2C7A"/>
    <w:multiLevelType w:val="hybridMultilevel"/>
    <w:tmpl w:val="E96EA3BA"/>
    <w:lvl w:ilvl="0" w:tplc="04050001">
      <w:start w:val="1"/>
      <w:numFmt w:val="bullet"/>
      <w:lvlText w:val=""/>
      <w:lvlJc w:val="left"/>
      <w:pPr>
        <w:ind w:left="1110" w:hanging="360"/>
      </w:pPr>
      <w:rPr>
        <w:rFonts w:ascii="Symbol" w:hAnsi="Symbol"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abstractNum w:abstractNumId="56">
    <w:nsid w:val="6E7D7F4E"/>
    <w:multiLevelType w:val="hybridMultilevel"/>
    <w:tmpl w:val="51E418AC"/>
    <w:lvl w:ilvl="0" w:tplc="2DBCD490">
      <w:start w:val="3"/>
      <w:numFmt w:val="bullet"/>
      <w:lvlText w:val="-"/>
      <w:lvlJc w:val="left"/>
      <w:pPr>
        <w:ind w:left="1305" w:hanging="360"/>
      </w:pPr>
      <w:rPr>
        <w:rFonts w:ascii="Times New Roman" w:eastAsiaTheme="minorHAnsi" w:hAnsi="Times New Roman" w:cs="Times New Roman" w:hint="default"/>
      </w:rPr>
    </w:lvl>
    <w:lvl w:ilvl="1" w:tplc="04050003" w:tentative="1">
      <w:start w:val="1"/>
      <w:numFmt w:val="bullet"/>
      <w:lvlText w:val="o"/>
      <w:lvlJc w:val="left"/>
      <w:pPr>
        <w:ind w:left="2025" w:hanging="360"/>
      </w:pPr>
      <w:rPr>
        <w:rFonts w:ascii="Courier New" w:hAnsi="Courier New" w:cs="Courier New" w:hint="default"/>
      </w:rPr>
    </w:lvl>
    <w:lvl w:ilvl="2" w:tplc="04050005" w:tentative="1">
      <w:start w:val="1"/>
      <w:numFmt w:val="bullet"/>
      <w:lvlText w:val=""/>
      <w:lvlJc w:val="left"/>
      <w:pPr>
        <w:ind w:left="2745" w:hanging="360"/>
      </w:pPr>
      <w:rPr>
        <w:rFonts w:ascii="Wingdings" w:hAnsi="Wingdings" w:hint="default"/>
      </w:rPr>
    </w:lvl>
    <w:lvl w:ilvl="3" w:tplc="04050001" w:tentative="1">
      <w:start w:val="1"/>
      <w:numFmt w:val="bullet"/>
      <w:lvlText w:val=""/>
      <w:lvlJc w:val="left"/>
      <w:pPr>
        <w:ind w:left="3465" w:hanging="360"/>
      </w:pPr>
      <w:rPr>
        <w:rFonts w:ascii="Symbol" w:hAnsi="Symbol" w:hint="default"/>
      </w:rPr>
    </w:lvl>
    <w:lvl w:ilvl="4" w:tplc="04050003" w:tentative="1">
      <w:start w:val="1"/>
      <w:numFmt w:val="bullet"/>
      <w:lvlText w:val="o"/>
      <w:lvlJc w:val="left"/>
      <w:pPr>
        <w:ind w:left="4185" w:hanging="360"/>
      </w:pPr>
      <w:rPr>
        <w:rFonts w:ascii="Courier New" w:hAnsi="Courier New" w:cs="Courier New" w:hint="default"/>
      </w:rPr>
    </w:lvl>
    <w:lvl w:ilvl="5" w:tplc="04050005" w:tentative="1">
      <w:start w:val="1"/>
      <w:numFmt w:val="bullet"/>
      <w:lvlText w:val=""/>
      <w:lvlJc w:val="left"/>
      <w:pPr>
        <w:ind w:left="4905" w:hanging="360"/>
      </w:pPr>
      <w:rPr>
        <w:rFonts w:ascii="Wingdings" w:hAnsi="Wingdings" w:hint="default"/>
      </w:rPr>
    </w:lvl>
    <w:lvl w:ilvl="6" w:tplc="04050001" w:tentative="1">
      <w:start w:val="1"/>
      <w:numFmt w:val="bullet"/>
      <w:lvlText w:val=""/>
      <w:lvlJc w:val="left"/>
      <w:pPr>
        <w:ind w:left="5625" w:hanging="360"/>
      </w:pPr>
      <w:rPr>
        <w:rFonts w:ascii="Symbol" w:hAnsi="Symbol" w:hint="default"/>
      </w:rPr>
    </w:lvl>
    <w:lvl w:ilvl="7" w:tplc="04050003" w:tentative="1">
      <w:start w:val="1"/>
      <w:numFmt w:val="bullet"/>
      <w:lvlText w:val="o"/>
      <w:lvlJc w:val="left"/>
      <w:pPr>
        <w:ind w:left="6345" w:hanging="360"/>
      </w:pPr>
      <w:rPr>
        <w:rFonts w:ascii="Courier New" w:hAnsi="Courier New" w:cs="Courier New" w:hint="default"/>
      </w:rPr>
    </w:lvl>
    <w:lvl w:ilvl="8" w:tplc="04050005" w:tentative="1">
      <w:start w:val="1"/>
      <w:numFmt w:val="bullet"/>
      <w:lvlText w:val=""/>
      <w:lvlJc w:val="left"/>
      <w:pPr>
        <w:ind w:left="7065" w:hanging="360"/>
      </w:pPr>
      <w:rPr>
        <w:rFonts w:ascii="Wingdings" w:hAnsi="Wingdings" w:hint="default"/>
      </w:rPr>
    </w:lvl>
  </w:abstractNum>
  <w:abstractNum w:abstractNumId="57">
    <w:nsid w:val="6EF85E1C"/>
    <w:multiLevelType w:val="hybridMultilevel"/>
    <w:tmpl w:val="201C33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6F49229E"/>
    <w:multiLevelType w:val="hybridMultilevel"/>
    <w:tmpl w:val="6FDE0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nsid w:val="70582EB6"/>
    <w:multiLevelType w:val="hybridMultilevel"/>
    <w:tmpl w:val="8A0C8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nsid w:val="706F19DC"/>
    <w:multiLevelType w:val="hybridMultilevel"/>
    <w:tmpl w:val="83283B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nsid w:val="75853A0D"/>
    <w:multiLevelType w:val="hybridMultilevel"/>
    <w:tmpl w:val="9FF4CA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nsid w:val="764D2ABD"/>
    <w:multiLevelType w:val="hybridMultilevel"/>
    <w:tmpl w:val="AF2241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76E1637B"/>
    <w:multiLevelType w:val="hybridMultilevel"/>
    <w:tmpl w:val="81C2679A"/>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4">
    <w:nsid w:val="774A12D6"/>
    <w:multiLevelType w:val="hybridMultilevel"/>
    <w:tmpl w:val="7B7EFD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nsid w:val="7D306B2F"/>
    <w:multiLevelType w:val="hybridMultilevel"/>
    <w:tmpl w:val="4CA835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nsid w:val="7E4D2C52"/>
    <w:multiLevelType w:val="hybridMultilevel"/>
    <w:tmpl w:val="1B7022A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52"/>
  </w:num>
  <w:num w:numId="2">
    <w:abstractNumId w:val="2"/>
  </w:num>
  <w:num w:numId="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44"/>
  </w:num>
  <w:num w:numId="9">
    <w:abstractNumId w:val="35"/>
  </w:num>
  <w:num w:numId="10">
    <w:abstractNumId w:val="39"/>
  </w:num>
  <w:num w:numId="11">
    <w:abstractNumId w:val="31"/>
  </w:num>
  <w:num w:numId="12">
    <w:abstractNumId w:val="29"/>
  </w:num>
  <w:num w:numId="13">
    <w:abstractNumId w:val="60"/>
  </w:num>
  <w:num w:numId="14">
    <w:abstractNumId w:val="11"/>
  </w:num>
  <w:num w:numId="15">
    <w:abstractNumId w:val="59"/>
  </w:num>
  <w:num w:numId="16">
    <w:abstractNumId w:val="7"/>
  </w:num>
  <w:num w:numId="17">
    <w:abstractNumId w:val="58"/>
  </w:num>
  <w:num w:numId="18">
    <w:abstractNumId w:val="50"/>
  </w:num>
  <w:num w:numId="19">
    <w:abstractNumId w:val="16"/>
  </w:num>
  <w:num w:numId="20">
    <w:abstractNumId w:val="6"/>
  </w:num>
  <w:num w:numId="21">
    <w:abstractNumId w:val="65"/>
  </w:num>
  <w:num w:numId="22">
    <w:abstractNumId w:val="8"/>
  </w:num>
  <w:num w:numId="23">
    <w:abstractNumId w:val="14"/>
  </w:num>
  <w:num w:numId="24">
    <w:abstractNumId w:val="27"/>
  </w:num>
  <w:num w:numId="25">
    <w:abstractNumId w:val="46"/>
  </w:num>
  <w:num w:numId="26">
    <w:abstractNumId w:val="49"/>
  </w:num>
  <w:num w:numId="27">
    <w:abstractNumId w:val="5"/>
  </w:num>
  <w:num w:numId="28">
    <w:abstractNumId w:val="22"/>
  </w:num>
  <w:num w:numId="29">
    <w:abstractNumId w:val="30"/>
  </w:num>
  <w:num w:numId="30">
    <w:abstractNumId w:val="57"/>
  </w:num>
  <w:num w:numId="31">
    <w:abstractNumId w:val="61"/>
  </w:num>
  <w:num w:numId="32">
    <w:abstractNumId w:val="36"/>
  </w:num>
  <w:num w:numId="33">
    <w:abstractNumId w:val="3"/>
  </w:num>
  <w:num w:numId="34">
    <w:abstractNumId w:val="37"/>
  </w:num>
  <w:num w:numId="35">
    <w:abstractNumId w:val="26"/>
  </w:num>
  <w:num w:numId="36">
    <w:abstractNumId w:val="45"/>
  </w:num>
  <w:num w:numId="37">
    <w:abstractNumId w:val="21"/>
  </w:num>
  <w:num w:numId="38">
    <w:abstractNumId w:val="17"/>
  </w:num>
  <w:num w:numId="39">
    <w:abstractNumId w:val="13"/>
  </w:num>
  <w:num w:numId="40">
    <w:abstractNumId w:val="43"/>
  </w:num>
  <w:num w:numId="41">
    <w:abstractNumId w:val="18"/>
  </w:num>
  <w:num w:numId="42">
    <w:abstractNumId w:val="1"/>
  </w:num>
  <w:num w:numId="43">
    <w:abstractNumId w:val="15"/>
  </w:num>
  <w:num w:numId="44">
    <w:abstractNumId w:val="48"/>
  </w:num>
  <w:num w:numId="45">
    <w:abstractNumId w:val="32"/>
  </w:num>
  <w:num w:numId="46">
    <w:abstractNumId w:val="10"/>
  </w:num>
  <w:num w:numId="47">
    <w:abstractNumId w:val="12"/>
  </w:num>
  <w:num w:numId="48">
    <w:abstractNumId w:val="0"/>
  </w:num>
  <w:num w:numId="49">
    <w:abstractNumId w:val="20"/>
  </w:num>
  <w:num w:numId="50">
    <w:abstractNumId w:val="4"/>
  </w:num>
  <w:num w:numId="51">
    <w:abstractNumId w:val="33"/>
  </w:num>
  <w:num w:numId="52">
    <w:abstractNumId w:val="56"/>
  </w:num>
  <w:num w:numId="53">
    <w:abstractNumId w:val="42"/>
  </w:num>
  <w:num w:numId="54">
    <w:abstractNumId w:val="54"/>
  </w:num>
  <w:num w:numId="55">
    <w:abstractNumId w:val="28"/>
  </w:num>
  <w:num w:numId="56">
    <w:abstractNumId w:val="51"/>
  </w:num>
  <w:num w:numId="57">
    <w:abstractNumId w:val="64"/>
  </w:num>
  <w:num w:numId="58">
    <w:abstractNumId w:val="55"/>
  </w:num>
  <w:num w:numId="59">
    <w:abstractNumId w:val="34"/>
  </w:num>
  <w:num w:numId="60">
    <w:abstractNumId w:val="41"/>
  </w:num>
  <w:num w:numId="61">
    <w:abstractNumId w:val="9"/>
  </w:num>
  <w:num w:numId="62">
    <w:abstractNumId w:val="62"/>
  </w:num>
  <w:num w:numId="63">
    <w:abstractNumId w:val="23"/>
  </w:num>
  <w:num w:numId="64">
    <w:abstractNumId w:val="40"/>
  </w:num>
  <w:num w:numId="65">
    <w:abstractNumId w:val="25"/>
  </w:num>
  <w:num w:numId="66">
    <w:abstractNumId w:val="24"/>
  </w:num>
  <w:num w:numId="67">
    <w:abstractNumId w:val="19"/>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425"/>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useFELayout/>
  </w:compat>
  <w:rsids>
    <w:rsidRoot w:val="00CC0D38"/>
    <w:rsid w:val="0000762E"/>
    <w:rsid w:val="0001029E"/>
    <w:rsid w:val="000207D3"/>
    <w:rsid w:val="00025971"/>
    <w:rsid w:val="00027018"/>
    <w:rsid w:val="00053541"/>
    <w:rsid w:val="000550D3"/>
    <w:rsid w:val="0005519B"/>
    <w:rsid w:val="00055676"/>
    <w:rsid w:val="00056607"/>
    <w:rsid w:val="00060D5D"/>
    <w:rsid w:val="00061BC0"/>
    <w:rsid w:val="0006447D"/>
    <w:rsid w:val="00065CB6"/>
    <w:rsid w:val="00081E52"/>
    <w:rsid w:val="00085AEC"/>
    <w:rsid w:val="000A307B"/>
    <w:rsid w:val="000B0706"/>
    <w:rsid w:val="000B379B"/>
    <w:rsid w:val="000B4059"/>
    <w:rsid w:val="000C0A7A"/>
    <w:rsid w:val="000C2D52"/>
    <w:rsid w:val="000C5BD8"/>
    <w:rsid w:val="000D5D9F"/>
    <w:rsid w:val="000D665A"/>
    <w:rsid w:val="000E2757"/>
    <w:rsid w:val="000E2BD1"/>
    <w:rsid w:val="000E7834"/>
    <w:rsid w:val="000F1A5C"/>
    <w:rsid w:val="000F2D9B"/>
    <w:rsid w:val="000F360F"/>
    <w:rsid w:val="000F375F"/>
    <w:rsid w:val="000F4652"/>
    <w:rsid w:val="000F7796"/>
    <w:rsid w:val="0010242A"/>
    <w:rsid w:val="00105D10"/>
    <w:rsid w:val="001063B7"/>
    <w:rsid w:val="001101D3"/>
    <w:rsid w:val="00116989"/>
    <w:rsid w:val="00120D53"/>
    <w:rsid w:val="00121F42"/>
    <w:rsid w:val="00122AEE"/>
    <w:rsid w:val="00137F38"/>
    <w:rsid w:val="00143A5E"/>
    <w:rsid w:val="00153FCE"/>
    <w:rsid w:val="00154E0F"/>
    <w:rsid w:val="00173AAD"/>
    <w:rsid w:val="00177040"/>
    <w:rsid w:val="001A1B27"/>
    <w:rsid w:val="001A341E"/>
    <w:rsid w:val="001A4C5E"/>
    <w:rsid w:val="001A5118"/>
    <w:rsid w:val="001A5FFB"/>
    <w:rsid w:val="001B1C79"/>
    <w:rsid w:val="001B2D5B"/>
    <w:rsid w:val="001B45BD"/>
    <w:rsid w:val="001C3030"/>
    <w:rsid w:val="001C6530"/>
    <w:rsid w:val="001D0B5E"/>
    <w:rsid w:val="001D2733"/>
    <w:rsid w:val="001D7C45"/>
    <w:rsid w:val="001E1313"/>
    <w:rsid w:val="001E72AB"/>
    <w:rsid w:val="001E7715"/>
    <w:rsid w:val="001F1E6D"/>
    <w:rsid w:val="001F7BB4"/>
    <w:rsid w:val="002124FA"/>
    <w:rsid w:val="00213450"/>
    <w:rsid w:val="0021621E"/>
    <w:rsid w:val="002209AC"/>
    <w:rsid w:val="00221B10"/>
    <w:rsid w:val="002242AB"/>
    <w:rsid w:val="002311BC"/>
    <w:rsid w:val="00235700"/>
    <w:rsid w:val="00236A1D"/>
    <w:rsid w:val="00242BB3"/>
    <w:rsid w:val="002523F3"/>
    <w:rsid w:val="002542CA"/>
    <w:rsid w:val="0025732A"/>
    <w:rsid w:val="0026091E"/>
    <w:rsid w:val="002613F5"/>
    <w:rsid w:val="002636CE"/>
    <w:rsid w:val="00266EE5"/>
    <w:rsid w:val="0026748D"/>
    <w:rsid w:val="002677E2"/>
    <w:rsid w:val="00270136"/>
    <w:rsid w:val="00272A8C"/>
    <w:rsid w:val="00275D2B"/>
    <w:rsid w:val="00281251"/>
    <w:rsid w:val="00283F6C"/>
    <w:rsid w:val="00286A07"/>
    <w:rsid w:val="002918B7"/>
    <w:rsid w:val="002942D3"/>
    <w:rsid w:val="002945F1"/>
    <w:rsid w:val="00297881"/>
    <w:rsid w:val="00297AFA"/>
    <w:rsid w:val="002A197E"/>
    <w:rsid w:val="002A1B38"/>
    <w:rsid w:val="002A4AA4"/>
    <w:rsid w:val="002A7F54"/>
    <w:rsid w:val="002C0FEB"/>
    <w:rsid w:val="002C25A3"/>
    <w:rsid w:val="002C629C"/>
    <w:rsid w:val="002C7873"/>
    <w:rsid w:val="002D5D3F"/>
    <w:rsid w:val="002E495A"/>
    <w:rsid w:val="002E6F34"/>
    <w:rsid w:val="002F0A32"/>
    <w:rsid w:val="002F110E"/>
    <w:rsid w:val="002F15AF"/>
    <w:rsid w:val="002F4B6F"/>
    <w:rsid w:val="00301DA6"/>
    <w:rsid w:val="00311528"/>
    <w:rsid w:val="00314501"/>
    <w:rsid w:val="00315D05"/>
    <w:rsid w:val="00317DB7"/>
    <w:rsid w:val="0032357D"/>
    <w:rsid w:val="003262F0"/>
    <w:rsid w:val="00333E97"/>
    <w:rsid w:val="00340D20"/>
    <w:rsid w:val="00341AE3"/>
    <w:rsid w:val="00342C73"/>
    <w:rsid w:val="00342F53"/>
    <w:rsid w:val="003631F0"/>
    <w:rsid w:val="00366542"/>
    <w:rsid w:val="003866B8"/>
    <w:rsid w:val="00395AC1"/>
    <w:rsid w:val="003A47D0"/>
    <w:rsid w:val="003B0365"/>
    <w:rsid w:val="003B1620"/>
    <w:rsid w:val="003B238B"/>
    <w:rsid w:val="003B2638"/>
    <w:rsid w:val="003C6474"/>
    <w:rsid w:val="003E281D"/>
    <w:rsid w:val="003E2EE9"/>
    <w:rsid w:val="003E40D3"/>
    <w:rsid w:val="003E5273"/>
    <w:rsid w:val="003F6BD2"/>
    <w:rsid w:val="003F769A"/>
    <w:rsid w:val="00402C18"/>
    <w:rsid w:val="00402DBB"/>
    <w:rsid w:val="004042E8"/>
    <w:rsid w:val="0040541E"/>
    <w:rsid w:val="004068B6"/>
    <w:rsid w:val="00416C82"/>
    <w:rsid w:val="00421954"/>
    <w:rsid w:val="004228C1"/>
    <w:rsid w:val="004250A0"/>
    <w:rsid w:val="00430B03"/>
    <w:rsid w:val="00430E5B"/>
    <w:rsid w:val="00432DBA"/>
    <w:rsid w:val="00433385"/>
    <w:rsid w:val="00435624"/>
    <w:rsid w:val="00437320"/>
    <w:rsid w:val="004460E4"/>
    <w:rsid w:val="00451C6F"/>
    <w:rsid w:val="0045525B"/>
    <w:rsid w:val="00466813"/>
    <w:rsid w:val="004704B6"/>
    <w:rsid w:val="00475476"/>
    <w:rsid w:val="004757D9"/>
    <w:rsid w:val="00481BF6"/>
    <w:rsid w:val="00486158"/>
    <w:rsid w:val="004866A1"/>
    <w:rsid w:val="00486AB5"/>
    <w:rsid w:val="00497DDA"/>
    <w:rsid w:val="004A0CFB"/>
    <w:rsid w:val="004A61C2"/>
    <w:rsid w:val="004B1519"/>
    <w:rsid w:val="004B66B0"/>
    <w:rsid w:val="004C2051"/>
    <w:rsid w:val="004C471D"/>
    <w:rsid w:val="004C4984"/>
    <w:rsid w:val="004C6350"/>
    <w:rsid w:val="004D7118"/>
    <w:rsid w:val="004E3B26"/>
    <w:rsid w:val="004E54AC"/>
    <w:rsid w:val="00505CDF"/>
    <w:rsid w:val="00506E1E"/>
    <w:rsid w:val="00532413"/>
    <w:rsid w:val="005472E2"/>
    <w:rsid w:val="00552FF4"/>
    <w:rsid w:val="005535A9"/>
    <w:rsid w:val="00555AAA"/>
    <w:rsid w:val="00560184"/>
    <w:rsid w:val="00565455"/>
    <w:rsid w:val="00570A02"/>
    <w:rsid w:val="00570B17"/>
    <w:rsid w:val="00582522"/>
    <w:rsid w:val="00584627"/>
    <w:rsid w:val="00585A80"/>
    <w:rsid w:val="005B4888"/>
    <w:rsid w:val="005D4221"/>
    <w:rsid w:val="005D5213"/>
    <w:rsid w:val="005D6089"/>
    <w:rsid w:val="005E0E13"/>
    <w:rsid w:val="005F2B37"/>
    <w:rsid w:val="005F34C4"/>
    <w:rsid w:val="005F7EBA"/>
    <w:rsid w:val="006010E1"/>
    <w:rsid w:val="00602CEB"/>
    <w:rsid w:val="00605BB9"/>
    <w:rsid w:val="00612FCE"/>
    <w:rsid w:val="00622C3E"/>
    <w:rsid w:val="006237AC"/>
    <w:rsid w:val="0062671B"/>
    <w:rsid w:val="00635E78"/>
    <w:rsid w:val="00645037"/>
    <w:rsid w:val="0064733A"/>
    <w:rsid w:val="0064777A"/>
    <w:rsid w:val="00652B57"/>
    <w:rsid w:val="0065469C"/>
    <w:rsid w:val="00657739"/>
    <w:rsid w:val="00675E6B"/>
    <w:rsid w:val="00677BE8"/>
    <w:rsid w:val="0068060B"/>
    <w:rsid w:val="00681B32"/>
    <w:rsid w:val="00685C15"/>
    <w:rsid w:val="00691B45"/>
    <w:rsid w:val="006A5319"/>
    <w:rsid w:val="006A75FD"/>
    <w:rsid w:val="006B2EC8"/>
    <w:rsid w:val="006B6119"/>
    <w:rsid w:val="006C6A7F"/>
    <w:rsid w:val="006D3D6C"/>
    <w:rsid w:val="006E0627"/>
    <w:rsid w:val="006E4857"/>
    <w:rsid w:val="006E55E3"/>
    <w:rsid w:val="006E70C6"/>
    <w:rsid w:val="006F32C2"/>
    <w:rsid w:val="006F4929"/>
    <w:rsid w:val="0070036D"/>
    <w:rsid w:val="00702EE9"/>
    <w:rsid w:val="00703521"/>
    <w:rsid w:val="00710B4C"/>
    <w:rsid w:val="0071375A"/>
    <w:rsid w:val="00716F10"/>
    <w:rsid w:val="00720AB8"/>
    <w:rsid w:val="0074116C"/>
    <w:rsid w:val="00743553"/>
    <w:rsid w:val="00753440"/>
    <w:rsid w:val="007659AC"/>
    <w:rsid w:val="00776695"/>
    <w:rsid w:val="00794D01"/>
    <w:rsid w:val="00797DF7"/>
    <w:rsid w:val="007A494B"/>
    <w:rsid w:val="007A69A2"/>
    <w:rsid w:val="007A6C67"/>
    <w:rsid w:val="007A77CE"/>
    <w:rsid w:val="007B333A"/>
    <w:rsid w:val="007B7084"/>
    <w:rsid w:val="007B7285"/>
    <w:rsid w:val="007C0BC7"/>
    <w:rsid w:val="007C244C"/>
    <w:rsid w:val="007C5066"/>
    <w:rsid w:val="007C7E38"/>
    <w:rsid w:val="007D2702"/>
    <w:rsid w:val="007E071F"/>
    <w:rsid w:val="007E2583"/>
    <w:rsid w:val="007F0FBD"/>
    <w:rsid w:val="007F1707"/>
    <w:rsid w:val="008044CB"/>
    <w:rsid w:val="008054F8"/>
    <w:rsid w:val="00805A34"/>
    <w:rsid w:val="00821003"/>
    <w:rsid w:val="00824C91"/>
    <w:rsid w:val="0082647D"/>
    <w:rsid w:val="008309B9"/>
    <w:rsid w:val="00830A67"/>
    <w:rsid w:val="0084124D"/>
    <w:rsid w:val="00850658"/>
    <w:rsid w:val="00856F99"/>
    <w:rsid w:val="00864CC9"/>
    <w:rsid w:val="00871BFE"/>
    <w:rsid w:val="00880262"/>
    <w:rsid w:val="00881535"/>
    <w:rsid w:val="00886264"/>
    <w:rsid w:val="00890F07"/>
    <w:rsid w:val="00892FB3"/>
    <w:rsid w:val="008937B4"/>
    <w:rsid w:val="008A1177"/>
    <w:rsid w:val="008A1A7F"/>
    <w:rsid w:val="008A2FCE"/>
    <w:rsid w:val="008A4F59"/>
    <w:rsid w:val="008B05B6"/>
    <w:rsid w:val="008B78E9"/>
    <w:rsid w:val="008C0105"/>
    <w:rsid w:val="008C278B"/>
    <w:rsid w:val="008C76D3"/>
    <w:rsid w:val="008D02A7"/>
    <w:rsid w:val="008E15FE"/>
    <w:rsid w:val="008E22D7"/>
    <w:rsid w:val="008E41C2"/>
    <w:rsid w:val="008F3A09"/>
    <w:rsid w:val="008F7E22"/>
    <w:rsid w:val="009110F9"/>
    <w:rsid w:val="00912A94"/>
    <w:rsid w:val="00912C6A"/>
    <w:rsid w:val="00913E80"/>
    <w:rsid w:val="00921073"/>
    <w:rsid w:val="00922A1B"/>
    <w:rsid w:val="00940BB0"/>
    <w:rsid w:val="00942257"/>
    <w:rsid w:val="00946E3E"/>
    <w:rsid w:val="00952684"/>
    <w:rsid w:val="0095358D"/>
    <w:rsid w:val="0096252F"/>
    <w:rsid w:val="0097242F"/>
    <w:rsid w:val="00973980"/>
    <w:rsid w:val="00982881"/>
    <w:rsid w:val="0099298E"/>
    <w:rsid w:val="009A3D65"/>
    <w:rsid w:val="009A5496"/>
    <w:rsid w:val="009B680B"/>
    <w:rsid w:val="009D1CC2"/>
    <w:rsid w:val="009D62E5"/>
    <w:rsid w:val="009E0697"/>
    <w:rsid w:val="009E43A3"/>
    <w:rsid w:val="009F4F59"/>
    <w:rsid w:val="009F6477"/>
    <w:rsid w:val="00A04191"/>
    <w:rsid w:val="00A072B5"/>
    <w:rsid w:val="00A1414C"/>
    <w:rsid w:val="00A14213"/>
    <w:rsid w:val="00A167E8"/>
    <w:rsid w:val="00A20047"/>
    <w:rsid w:val="00A22FBE"/>
    <w:rsid w:val="00A23ECF"/>
    <w:rsid w:val="00A2467A"/>
    <w:rsid w:val="00A26ED7"/>
    <w:rsid w:val="00A3087A"/>
    <w:rsid w:val="00A3154C"/>
    <w:rsid w:val="00A319BD"/>
    <w:rsid w:val="00A4492B"/>
    <w:rsid w:val="00A53685"/>
    <w:rsid w:val="00A54E14"/>
    <w:rsid w:val="00A573E6"/>
    <w:rsid w:val="00A63A21"/>
    <w:rsid w:val="00A66165"/>
    <w:rsid w:val="00A724D8"/>
    <w:rsid w:val="00A74863"/>
    <w:rsid w:val="00A8660F"/>
    <w:rsid w:val="00A86F4E"/>
    <w:rsid w:val="00A90867"/>
    <w:rsid w:val="00A91C59"/>
    <w:rsid w:val="00A94848"/>
    <w:rsid w:val="00AA055E"/>
    <w:rsid w:val="00AA6492"/>
    <w:rsid w:val="00AD0D22"/>
    <w:rsid w:val="00AD1336"/>
    <w:rsid w:val="00AD2398"/>
    <w:rsid w:val="00AE032A"/>
    <w:rsid w:val="00AE1723"/>
    <w:rsid w:val="00AF4014"/>
    <w:rsid w:val="00AF6D26"/>
    <w:rsid w:val="00AF7886"/>
    <w:rsid w:val="00B00491"/>
    <w:rsid w:val="00B16909"/>
    <w:rsid w:val="00B17D12"/>
    <w:rsid w:val="00B17DFA"/>
    <w:rsid w:val="00B210FE"/>
    <w:rsid w:val="00B22A5C"/>
    <w:rsid w:val="00B33371"/>
    <w:rsid w:val="00B4025D"/>
    <w:rsid w:val="00B445CA"/>
    <w:rsid w:val="00B5422E"/>
    <w:rsid w:val="00B574DF"/>
    <w:rsid w:val="00B574FB"/>
    <w:rsid w:val="00B6087D"/>
    <w:rsid w:val="00B63C62"/>
    <w:rsid w:val="00B65245"/>
    <w:rsid w:val="00B746EA"/>
    <w:rsid w:val="00B74B56"/>
    <w:rsid w:val="00B77635"/>
    <w:rsid w:val="00B776BC"/>
    <w:rsid w:val="00B849A1"/>
    <w:rsid w:val="00B91856"/>
    <w:rsid w:val="00B921E5"/>
    <w:rsid w:val="00B9747B"/>
    <w:rsid w:val="00B97995"/>
    <w:rsid w:val="00BA5D90"/>
    <w:rsid w:val="00BB3EAA"/>
    <w:rsid w:val="00BB589A"/>
    <w:rsid w:val="00BB6089"/>
    <w:rsid w:val="00BB7006"/>
    <w:rsid w:val="00BC372D"/>
    <w:rsid w:val="00BD554E"/>
    <w:rsid w:val="00BE04E0"/>
    <w:rsid w:val="00BE381F"/>
    <w:rsid w:val="00C01D75"/>
    <w:rsid w:val="00C050CA"/>
    <w:rsid w:val="00C068EB"/>
    <w:rsid w:val="00C075C3"/>
    <w:rsid w:val="00C10806"/>
    <w:rsid w:val="00C11D1A"/>
    <w:rsid w:val="00C167D4"/>
    <w:rsid w:val="00C3611F"/>
    <w:rsid w:val="00C36E8D"/>
    <w:rsid w:val="00C37F22"/>
    <w:rsid w:val="00C42AAB"/>
    <w:rsid w:val="00C45B4D"/>
    <w:rsid w:val="00C460DD"/>
    <w:rsid w:val="00C6213D"/>
    <w:rsid w:val="00C638A7"/>
    <w:rsid w:val="00C70775"/>
    <w:rsid w:val="00C84AEA"/>
    <w:rsid w:val="00C85BA1"/>
    <w:rsid w:val="00C87F53"/>
    <w:rsid w:val="00C91A34"/>
    <w:rsid w:val="00C94558"/>
    <w:rsid w:val="00CB0D4D"/>
    <w:rsid w:val="00CB231A"/>
    <w:rsid w:val="00CB5931"/>
    <w:rsid w:val="00CB6653"/>
    <w:rsid w:val="00CC0D38"/>
    <w:rsid w:val="00CD52EC"/>
    <w:rsid w:val="00CE29EE"/>
    <w:rsid w:val="00CF1905"/>
    <w:rsid w:val="00CF3A09"/>
    <w:rsid w:val="00D037D9"/>
    <w:rsid w:val="00D120C1"/>
    <w:rsid w:val="00D1360E"/>
    <w:rsid w:val="00D14EFE"/>
    <w:rsid w:val="00D156B8"/>
    <w:rsid w:val="00D17E6A"/>
    <w:rsid w:val="00D276DB"/>
    <w:rsid w:val="00D27BFB"/>
    <w:rsid w:val="00D318F3"/>
    <w:rsid w:val="00D35DC7"/>
    <w:rsid w:val="00D366D5"/>
    <w:rsid w:val="00D40960"/>
    <w:rsid w:val="00D45AA4"/>
    <w:rsid w:val="00D60D18"/>
    <w:rsid w:val="00D624A8"/>
    <w:rsid w:val="00D8049F"/>
    <w:rsid w:val="00D85FCA"/>
    <w:rsid w:val="00D970BC"/>
    <w:rsid w:val="00D97D5B"/>
    <w:rsid w:val="00DA6E7D"/>
    <w:rsid w:val="00DB7473"/>
    <w:rsid w:val="00DC05BA"/>
    <w:rsid w:val="00DC0C08"/>
    <w:rsid w:val="00DC17ED"/>
    <w:rsid w:val="00DC3FCC"/>
    <w:rsid w:val="00DE2952"/>
    <w:rsid w:val="00DE3792"/>
    <w:rsid w:val="00DF3BE7"/>
    <w:rsid w:val="00DF661A"/>
    <w:rsid w:val="00E00DB8"/>
    <w:rsid w:val="00E07CAF"/>
    <w:rsid w:val="00E17DA0"/>
    <w:rsid w:val="00E33202"/>
    <w:rsid w:val="00E41D94"/>
    <w:rsid w:val="00E45772"/>
    <w:rsid w:val="00E4716E"/>
    <w:rsid w:val="00E526D3"/>
    <w:rsid w:val="00E55700"/>
    <w:rsid w:val="00E70505"/>
    <w:rsid w:val="00E83DD9"/>
    <w:rsid w:val="00E84AB5"/>
    <w:rsid w:val="00E86F5F"/>
    <w:rsid w:val="00E9101C"/>
    <w:rsid w:val="00E957EB"/>
    <w:rsid w:val="00EA10C8"/>
    <w:rsid w:val="00EA12A5"/>
    <w:rsid w:val="00EA7D4C"/>
    <w:rsid w:val="00EB0C36"/>
    <w:rsid w:val="00EB0D79"/>
    <w:rsid w:val="00EC1F87"/>
    <w:rsid w:val="00EC45E8"/>
    <w:rsid w:val="00EC50FA"/>
    <w:rsid w:val="00EC5749"/>
    <w:rsid w:val="00EC5EEE"/>
    <w:rsid w:val="00EE0A6A"/>
    <w:rsid w:val="00EE0EF1"/>
    <w:rsid w:val="00EF6816"/>
    <w:rsid w:val="00EF6AF9"/>
    <w:rsid w:val="00F079EE"/>
    <w:rsid w:val="00F234C6"/>
    <w:rsid w:val="00F306DA"/>
    <w:rsid w:val="00F325BD"/>
    <w:rsid w:val="00F43E09"/>
    <w:rsid w:val="00F45C01"/>
    <w:rsid w:val="00F52D9C"/>
    <w:rsid w:val="00F53EB5"/>
    <w:rsid w:val="00F564E7"/>
    <w:rsid w:val="00F6057B"/>
    <w:rsid w:val="00F63235"/>
    <w:rsid w:val="00F70295"/>
    <w:rsid w:val="00F70E17"/>
    <w:rsid w:val="00F764FD"/>
    <w:rsid w:val="00F77622"/>
    <w:rsid w:val="00F77CDD"/>
    <w:rsid w:val="00F80646"/>
    <w:rsid w:val="00F82821"/>
    <w:rsid w:val="00F87A10"/>
    <w:rsid w:val="00F94B8F"/>
    <w:rsid w:val="00F96E94"/>
    <w:rsid w:val="00F974E3"/>
    <w:rsid w:val="00FA3EF6"/>
    <w:rsid w:val="00FA5AB9"/>
    <w:rsid w:val="00FC0B1E"/>
    <w:rsid w:val="00FC19F7"/>
    <w:rsid w:val="00FC2B32"/>
    <w:rsid w:val="00FD320C"/>
    <w:rsid w:val="00FD6B25"/>
    <w:rsid w:val="00FF130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76BC"/>
  </w:style>
  <w:style w:type="paragraph" w:styleId="Nadpis1">
    <w:name w:val="heading 1"/>
    <w:basedOn w:val="Normln"/>
    <w:next w:val="Normln"/>
    <w:link w:val="Nadpis1Char"/>
    <w:uiPriority w:val="9"/>
    <w:qFormat/>
    <w:rsid w:val="000D5D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0E2BD1"/>
    <w:pPr>
      <w:keepNext/>
      <w:keepLines/>
      <w:spacing w:before="200" w:after="0" w:line="360" w:lineRule="auto"/>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unhideWhenUsed/>
    <w:qFormat/>
    <w:rsid w:val="000D5D9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nezahrnutdoobsahu">
    <w:name w:val="Titulek nezahrnutý do obsahu"/>
    <w:basedOn w:val="Standardnpsmoodstavce"/>
    <w:rsid w:val="004D7118"/>
    <w:rPr>
      <w:rFonts w:ascii="Arial" w:hAnsi="Arial" w:cs="Arial"/>
      <w:b/>
      <w:sz w:val="28"/>
      <w:szCs w:val="28"/>
    </w:rPr>
  </w:style>
  <w:style w:type="paragraph" w:styleId="Odstavecseseznamem">
    <w:name w:val="List Paragraph"/>
    <w:basedOn w:val="Normln"/>
    <w:uiPriority w:val="34"/>
    <w:qFormat/>
    <w:rsid w:val="00675E6B"/>
    <w:pPr>
      <w:ind w:left="720"/>
      <w:contextualSpacing/>
    </w:pPr>
  </w:style>
  <w:style w:type="paragraph" w:customStyle="1" w:styleId="Text-odsazen">
    <w:name w:val="Text - odsazený"/>
    <w:basedOn w:val="Normln"/>
    <w:autoRedefine/>
    <w:rsid w:val="000D665A"/>
    <w:pPr>
      <w:spacing w:after="0" w:line="360" w:lineRule="auto"/>
      <w:jc w:val="both"/>
    </w:pPr>
    <w:rPr>
      <w:rFonts w:ascii="Times New Roman" w:eastAsia="Times New Roman" w:hAnsi="Times New Roman" w:cs="Times New Roman"/>
      <w:sz w:val="24"/>
      <w:szCs w:val="24"/>
    </w:rPr>
  </w:style>
  <w:style w:type="paragraph" w:styleId="Normlnweb">
    <w:name w:val="Normal (Web)"/>
    <w:basedOn w:val="Normln"/>
    <w:uiPriority w:val="99"/>
    <w:unhideWhenUsed/>
    <w:rsid w:val="00635E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uiPriority w:val="9"/>
    <w:rsid w:val="000E2BD1"/>
    <w:rPr>
      <w:rFonts w:ascii="Cambria" w:eastAsia="Times New Roman" w:hAnsi="Cambria" w:cs="Times New Roman"/>
      <w:b/>
      <w:bCs/>
      <w:color w:val="4F81BD"/>
      <w:sz w:val="26"/>
      <w:szCs w:val="26"/>
    </w:rPr>
  </w:style>
  <w:style w:type="character" w:styleId="Hypertextovodkaz">
    <w:name w:val="Hyperlink"/>
    <w:uiPriority w:val="99"/>
    <w:unhideWhenUsed/>
    <w:rsid w:val="000E2BD1"/>
    <w:rPr>
      <w:color w:val="0000FF"/>
      <w:u w:val="single"/>
    </w:rPr>
  </w:style>
  <w:style w:type="character" w:customStyle="1" w:styleId="Nadpis1Char">
    <w:name w:val="Nadpis 1 Char"/>
    <w:basedOn w:val="Standardnpsmoodstavce"/>
    <w:link w:val="Nadpis1"/>
    <w:uiPriority w:val="9"/>
    <w:rsid w:val="000D5D9F"/>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rsid w:val="000D5D9F"/>
    <w:rPr>
      <w:rFonts w:asciiTheme="majorHAnsi" w:eastAsiaTheme="majorEastAsia" w:hAnsiTheme="majorHAnsi" w:cstheme="majorBidi"/>
      <w:b/>
      <w:bCs/>
      <w:color w:val="4F81BD" w:themeColor="accent1"/>
    </w:rPr>
  </w:style>
  <w:style w:type="paragraph" w:styleId="Nadpisobsahu">
    <w:name w:val="TOC Heading"/>
    <w:basedOn w:val="Nadpis1"/>
    <w:next w:val="Normln"/>
    <w:uiPriority w:val="39"/>
    <w:semiHidden/>
    <w:unhideWhenUsed/>
    <w:qFormat/>
    <w:rsid w:val="001C6530"/>
    <w:pPr>
      <w:outlineLvl w:val="9"/>
    </w:pPr>
  </w:style>
  <w:style w:type="paragraph" w:styleId="Obsah1">
    <w:name w:val="toc 1"/>
    <w:basedOn w:val="Normln"/>
    <w:next w:val="Normln"/>
    <w:autoRedefine/>
    <w:uiPriority w:val="39"/>
    <w:unhideWhenUsed/>
    <w:qFormat/>
    <w:rsid w:val="001C6530"/>
    <w:pPr>
      <w:spacing w:before="120" w:after="120"/>
    </w:pPr>
    <w:rPr>
      <w:rFonts w:cstheme="minorHAnsi"/>
      <w:b/>
      <w:bCs/>
      <w:caps/>
      <w:sz w:val="20"/>
      <w:szCs w:val="20"/>
    </w:rPr>
  </w:style>
  <w:style w:type="paragraph" w:styleId="Obsah2">
    <w:name w:val="toc 2"/>
    <w:basedOn w:val="Normln"/>
    <w:next w:val="Normln"/>
    <w:autoRedefine/>
    <w:uiPriority w:val="39"/>
    <w:unhideWhenUsed/>
    <w:qFormat/>
    <w:rsid w:val="001C6530"/>
    <w:pPr>
      <w:spacing w:after="0"/>
      <w:ind w:left="220"/>
    </w:pPr>
    <w:rPr>
      <w:rFonts w:cstheme="minorHAnsi"/>
      <w:smallCaps/>
      <w:sz w:val="20"/>
      <w:szCs w:val="20"/>
    </w:rPr>
  </w:style>
  <w:style w:type="paragraph" w:styleId="Obsah3">
    <w:name w:val="toc 3"/>
    <w:basedOn w:val="Normln"/>
    <w:next w:val="Normln"/>
    <w:autoRedefine/>
    <w:uiPriority w:val="39"/>
    <w:unhideWhenUsed/>
    <w:qFormat/>
    <w:rsid w:val="001C6530"/>
    <w:pPr>
      <w:spacing w:after="0"/>
      <w:ind w:left="440"/>
    </w:pPr>
    <w:rPr>
      <w:rFonts w:cstheme="minorHAnsi"/>
      <w:i/>
      <w:iCs/>
      <w:sz w:val="20"/>
      <w:szCs w:val="20"/>
    </w:rPr>
  </w:style>
  <w:style w:type="paragraph" w:styleId="Textbubliny">
    <w:name w:val="Balloon Text"/>
    <w:basedOn w:val="Normln"/>
    <w:link w:val="TextbublinyChar"/>
    <w:uiPriority w:val="99"/>
    <w:semiHidden/>
    <w:unhideWhenUsed/>
    <w:rsid w:val="001C653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C6530"/>
    <w:rPr>
      <w:rFonts w:ascii="Tahoma" w:hAnsi="Tahoma" w:cs="Tahoma"/>
      <w:sz w:val="16"/>
      <w:szCs w:val="16"/>
    </w:rPr>
  </w:style>
  <w:style w:type="paragraph" w:styleId="Obsah4">
    <w:name w:val="toc 4"/>
    <w:basedOn w:val="Normln"/>
    <w:next w:val="Normln"/>
    <w:autoRedefine/>
    <w:uiPriority w:val="39"/>
    <w:unhideWhenUsed/>
    <w:rsid w:val="001C6530"/>
    <w:pPr>
      <w:spacing w:after="0"/>
      <w:ind w:left="660"/>
    </w:pPr>
    <w:rPr>
      <w:rFonts w:cstheme="minorHAnsi"/>
      <w:sz w:val="18"/>
      <w:szCs w:val="18"/>
    </w:rPr>
  </w:style>
  <w:style w:type="paragraph" w:styleId="Obsah5">
    <w:name w:val="toc 5"/>
    <w:basedOn w:val="Normln"/>
    <w:next w:val="Normln"/>
    <w:autoRedefine/>
    <w:uiPriority w:val="39"/>
    <w:unhideWhenUsed/>
    <w:rsid w:val="001C6530"/>
    <w:pPr>
      <w:spacing w:after="0"/>
      <w:ind w:left="880"/>
    </w:pPr>
    <w:rPr>
      <w:rFonts w:cstheme="minorHAnsi"/>
      <w:sz w:val="18"/>
      <w:szCs w:val="18"/>
    </w:rPr>
  </w:style>
  <w:style w:type="paragraph" w:styleId="Obsah6">
    <w:name w:val="toc 6"/>
    <w:basedOn w:val="Normln"/>
    <w:next w:val="Normln"/>
    <w:autoRedefine/>
    <w:uiPriority w:val="39"/>
    <w:unhideWhenUsed/>
    <w:rsid w:val="001C6530"/>
    <w:pPr>
      <w:spacing w:after="0"/>
      <w:ind w:left="1100"/>
    </w:pPr>
    <w:rPr>
      <w:rFonts w:cstheme="minorHAnsi"/>
      <w:sz w:val="18"/>
      <w:szCs w:val="18"/>
    </w:rPr>
  </w:style>
  <w:style w:type="paragraph" w:styleId="Obsah7">
    <w:name w:val="toc 7"/>
    <w:basedOn w:val="Normln"/>
    <w:next w:val="Normln"/>
    <w:autoRedefine/>
    <w:uiPriority w:val="39"/>
    <w:unhideWhenUsed/>
    <w:rsid w:val="001C6530"/>
    <w:pPr>
      <w:spacing w:after="0"/>
      <w:ind w:left="1320"/>
    </w:pPr>
    <w:rPr>
      <w:rFonts w:cstheme="minorHAnsi"/>
      <w:sz w:val="18"/>
      <w:szCs w:val="18"/>
    </w:rPr>
  </w:style>
  <w:style w:type="paragraph" w:styleId="Obsah8">
    <w:name w:val="toc 8"/>
    <w:basedOn w:val="Normln"/>
    <w:next w:val="Normln"/>
    <w:autoRedefine/>
    <w:uiPriority w:val="39"/>
    <w:unhideWhenUsed/>
    <w:rsid w:val="001C6530"/>
    <w:pPr>
      <w:spacing w:after="0"/>
      <w:ind w:left="1540"/>
    </w:pPr>
    <w:rPr>
      <w:rFonts w:cstheme="minorHAnsi"/>
      <w:sz w:val="18"/>
      <w:szCs w:val="18"/>
    </w:rPr>
  </w:style>
  <w:style w:type="paragraph" w:styleId="Obsah9">
    <w:name w:val="toc 9"/>
    <w:basedOn w:val="Normln"/>
    <w:next w:val="Normln"/>
    <w:autoRedefine/>
    <w:uiPriority w:val="39"/>
    <w:unhideWhenUsed/>
    <w:rsid w:val="001C6530"/>
    <w:pPr>
      <w:spacing w:after="0"/>
      <w:ind w:left="1760"/>
    </w:pPr>
    <w:rPr>
      <w:rFonts w:cstheme="minorHAnsi"/>
      <w:sz w:val="18"/>
      <w:szCs w:val="18"/>
    </w:rPr>
  </w:style>
  <w:style w:type="paragraph" w:styleId="Seznam">
    <w:name w:val="List"/>
    <w:basedOn w:val="Normln"/>
    <w:rsid w:val="00B445CA"/>
    <w:pPr>
      <w:suppressAutoHyphens/>
      <w:spacing w:after="0" w:line="240" w:lineRule="auto"/>
      <w:ind w:left="283" w:hanging="283"/>
    </w:pPr>
    <w:rPr>
      <w:rFonts w:ascii="Times New Roman" w:eastAsia="Times New Roman" w:hAnsi="Times New Roman" w:cs="Times New Roman"/>
      <w:sz w:val="24"/>
      <w:szCs w:val="24"/>
      <w:lang w:eastAsia="ar-SA"/>
    </w:rPr>
  </w:style>
  <w:style w:type="character" w:customStyle="1" w:styleId="apple-converted-space">
    <w:name w:val="apple-converted-space"/>
    <w:basedOn w:val="Standardnpsmoodstavce"/>
    <w:rsid w:val="00B445CA"/>
  </w:style>
  <w:style w:type="character" w:styleId="Siln">
    <w:name w:val="Strong"/>
    <w:basedOn w:val="Standardnpsmoodstavce"/>
    <w:uiPriority w:val="22"/>
    <w:qFormat/>
    <w:rsid w:val="00B16909"/>
    <w:rPr>
      <w:b/>
      <w:bCs/>
    </w:rPr>
  </w:style>
  <w:style w:type="table" w:styleId="Mkatabulky">
    <w:name w:val="Table Grid"/>
    <w:basedOn w:val="Normlntabulka"/>
    <w:rsid w:val="00EA10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Zhlav">
    <w:name w:val="header"/>
    <w:basedOn w:val="Normln"/>
    <w:link w:val="ZhlavChar"/>
    <w:uiPriority w:val="99"/>
    <w:unhideWhenUsed/>
    <w:rsid w:val="00FD32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D320C"/>
  </w:style>
  <w:style w:type="paragraph" w:styleId="Zpat">
    <w:name w:val="footer"/>
    <w:basedOn w:val="Normln"/>
    <w:link w:val="ZpatChar"/>
    <w:uiPriority w:val="99"/>
    <w:unhideWhenUsed/>
    <w:rsid w:val="00FD320C"/>
    <w:pPr>
      <w:tabs>
        <w:tab w:val="center" w:pos="4536"/>
        <w:tab w:val="right" w:pos="9072"/>
      </w:tabs>
      <w:spacing w:after="0" w:line="240" w:lineRule="auto"/>
    </w:pPr>
  </w:style>
  <w:style w:type="character" w:customStyle="1" w:styleId="ZpatChar">
    <w:name w:val="Zápatí Char"/>
    <w:basedOn w:val="Standardnpsmoodstavce"/>
    <w:link w:val="Zpat"/>
    <w:uiPriority w:val="99"/>
    <w:rsid w:val="00FD320C"/>
  </w:style>
  <w:style w:type="character" w:customStyle="1" w:styleId="a">
    <w:name w:val="_"/>
    <w:basedOn w:val="Standardnpsmoodstavce"/>
    <w:rsid w:val="00B574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0D5D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0E2BD1"/>
    <w:pPr>
      <w:keepNext/>
      <w:keepLines/>
      <w:spacing w:before="200" w:after="0" w:line="360" w:lineRule="auto"/>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unhideWhenUsed/>
    <w:qFormat/>
    <w:rsid w:val="000D5D9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nezahrnutdoobsahu">
    <w:name w:val="Titulek nezahrnutý do obsahu"/>
    <w:basedOn w:val="Standardnpsmoodstavce"/>
    <w:rsid w:val="004D7118"/>
    <w:rPr>
      <w:rFonts w:ascii="Arial" w:hAnsi="Arial" w:cs="Arial"/>
      <w:b/>
      <w:sz w:val="28"/>
      <w:szCs w:val="28"/>
    </w:rPr>
  </w:style>
  <w:style w:type="paragraph" w:styleId="Odstavecseseznamem">
    <w:name w:val="List Paragraph"/>
    <w:basedOn w:val="Normln"/>
    <w:uiPriority w:val="34"/>
    <w:qFormat/>
    <w:rsid w:val="00675E6B"/>
    <w:pPr>
      <w:ind w:left="720"/>
      <w:contextualSpacing/>
    </w:pPr>
  </w:style>
  <w:style w:type="paragraph" w:customStyle="1" w:styleId="Text-odsazen">
    <w:name w:val="Text - odsazený"/>
    <w:basedOn w:val="Normln"/>
    <w:autoRedefine/>
    <w:rsid w:val="000D665A"/>
    <w:pPr>
      <w:spacing w:after="0" w:line="360" w:lineRule="auto"/>
      <w:jc w:val="both"/>
    </w:pPr>
    <w:rPr>
      <w:rFonts w:ascii="Times New Roman" w:eastAsia="Times New Roman" w:hAnsi="Times New Roman" w:cs="Times New Roman"/>
      <w:sz w:val="24"/>
      <w:szCs w:val="24"/>
    </w:rPr>
  </w:style>
  <w:style w:type="paragraph" w:styleId="Normlnweb">
    <w:name w:val="Normal (Web)"/>
    <w:basedOn w:val="Normln"/>
    <w:uiPriority w:val="99"/>
    <w:unhideWhenUsed/>
    <w:rsid w:val="00635E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uiPriority w:val="9"/>
    <w:rsid w:val="000E2BD1"/>
    <w:rPr>
      <w:rFonts w:ascii="Cambria" w:eastAsia="Times New Roman" w:hAnsi="Cambria" w:cs="Times New Roman"/>
      <w:b/>
      <w:bCs/>
      <w:color w:val="4F81BD"/>
      <w:sz w:val="26"/>
      <w:szCs w:val="26"/>
    </w:rPr>
  </w:style>
  <w:style w:type="character" w:styleId="Hypertextovodkaz">
    <w:name w:val="Hyperlink"/>
    <w:uiPriority w:val="99"/>
    <w:unhideWhenUsed/>
    <w:rsid w:val="000E2BD1"/>
    <w:rPr>
      <w:color w:val="0000FF"/>
      <w:u w:val="single"/>
    </w:rPr>
  </w:style>
  <w:style w:type="character" w:customStyle="1" w:styleId="Nadpis1Char">
    <w:name w:val="Nadpis 1 Char"/>
    <w:basedOn w:val="Standardnpsmoodstavce"/>
    <w:link w:val="Nadpis1"/>
    <w:uiPriority w:val="9"/>
    <w:rsid w:val="000D5D9F"/>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rsid w:val="000D5D9F"/>
    <w:rPr>
      <w:rFonts w:asciiTheme="majorHAnsi" w:eastAsiaTheme="majorEastAsia" w:hAnsiTheme="majorHAnsi" w:cstheme="majorBidi"/>
      <w:b/>
      <w:bCs/>
      <w:color w:val="4F81BD" w:themeColor="accent1"/>
    </w:rPr>
  </w:style>
  <w:style w:type="paragraph" w:styleId="Nadpisobsahu">
    <w:name w:val="TOC Heading"/>
    <w:basedOn w:val="Nadpis1"/>
    <w:next w:val="Normln"/>
    <w:uiPriority w:val="39"/>
    <w:semiHidden/>
    <w:unhideWhenUsed/>
    <w:qFormat/>
    <w:rsid w:val="001C6530"/>
    <w:pPr>
      <w:outlineLvl w:val="9"/>
    </w:pPr>
  </w:style>
  <w:style w:type="paragraph" w:styleId="Obsah1">
    <w:name w:val="toc 1"/>
    <w:basedOn w:val="Normln"/>
    <w:next w:val="Normln"/>
    <w:autoRedefine/>
    <w:uiPriority w:val="39"/>
    <w:unhideWhenUsed/>
    <w:qFormat/>
    <w:rsid w:val="001C6530"/>
    <w:pPr>
      <w:spacing w:before="120" w:after="120"/>
    </w:pPr>
    <w:rPr>
      <w:rFonts w:cstheme="minorHAnsi"/>
      <w:b/>
      <w:bCs/>
      <w:caps/>
      <w:sz w:val="20"/>
      <w:szCs w:val="20"/>
    </w:rPr>
  </w:style>
  <w:style w:type="paragraph" w:styleId="Obsah2">
    <w:name w:val="toc 2"/>
    <w:basedOn w:val="Normln"/>
    <w:next w:val="Normln"/>
    <w:autoRedefine/>
    <w:uiPriority w:val="39"/>
    <w:unhideWhenUsed/>
    <w:qFormat/>
    <w:rsid w:val="001C6530"/>
    <w:pPr>
      <w:spacing w:after="0"/>
      <w:ind w:left="220"/>
    </w:pPr>
    <w:rPr>
      <w:rFonts w:cstheme="minorHAnsi"/>
      <w:smallCaps/>
      <w:sz w:val="20"/>
      <w:szCs w:val="20"/>
    </w:rPr>
  </w:style>
  <w:style w:type="paragraph" w:styleId="Obsah3">
    <w:name w:val="toc 3"/>
    <w:basedOn w:val="Normln"/>
    <w:next w:val="Normln"/>
    <w:autoRedefine/>
    <w:uiPriority w:val="39"/>
    <w:unhideWhenUsed/>
    <w:qFormat/>
    <w:rsid w:val="001C6530"/>
    <w:pPr>
      <w:spacing w:after="0"/>
      <w:ind w:left="440"/>
    </w:pPr>
    <w:rPr>
      <w:rFonts w:cstheme="minorHAnsi"/>
      <w:i/>
      <w:iCs/>
      <w:sz w:val="20"/>
      <w:szCs w:val="20"/>
    </w:rPr>
  </w:style>
  <w:style w:type="paragraph" w:styleId="Textbubliny">
    <w:name w:val="Balloon Text"/>
    <w:basedOn w:val="Normln"/>
    <w:link w:val="TextbublinyChar"/>
    <w:uiPriority w:val="99"/>
    <w:semiHidden/>
    <w:unhideWhenUsed/>
    <w:rsid w:val="001C653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C6530"/>
    <w:rPr>
      <w:rFonts w:ascii="Tahoma" w:hAnsi="Tahoma" w:cs="Tahoma"/>
      <w:sz w:val="16"/>
      <w:szCs w:val="16"/>
    </w:rPr>
  </w:style>
  <w:style w:type="paragraph" w:styleId="Obsah4">
    <w:name w:val="toc 4"/>
    <w:basedOn w:val="Normln"/>
    <w:next w:val="Normln"/>
    <w:autoRedefine/>
    <w:uiPriority w:val="39"/>
    <w:unhideWhenUsed/>
    <w:rsid w:val="001C6530"/>
    <w:pPr>
      <w:spacing w:after="0"/>
      <w:ind w:left="660"/>
    </w:pPr>
    <w:rPr>
      <w:rFonts w:cstheme="minorHAnsi"/>
      <w:sz w:val="18"/>
      <w:szCs w:val="18"/>
    </w:rPr>
  </w:style>
  <w:style w:type="paragraph" w:styleId="Obsah5">
    <w:name w:val="toc 5"/>
    <w:basedOn w:val="Normln"/>
    <w:next w:val="Normln"/>
    <w:autoRedefine/>
    <w:uiPriority w:val="39"/>
    <w:unhideWhenUsed/>
    <w:rsid w:val="001C6530"/>
    <w:pPr>
      <w:spacing w:after="0"/>
      <w:ind w:left="880"/>
    </w:pPr>
    <w:rPr>
      <w:rFonts w:cstheme="minorHAnsi"/>
      <w:sz w:val="18"/>
      <w:szCs w:val="18"/>
    </w:rPr>
  </w:style>
  <w:style w:type="paragraph" w:styleId="Obsah6">
    <w:name w:val="toc 6"/>
    <w:basedOn w:val="Normln"/>
    <w:next w:val="Normln"/>
    <w:autoRedefine/>
    <w:uiPriority w:val="39"/>
    <w:unhideWhenUsed/>
    <w:rsid w:val="001C6530"/>
    <w:pPr>
      <w:spacing w:after="0"/>
      <w:ind w:left="1100"/>
    </w:pPr>
    <w:rPr>
      <w:rFonts w:cstheme="minorHAnsi"/>
      <w:sz w:val="18"/>
      <w:szCs w:val="18"/>
    </w:rPr>
  </w:style>
  <w:style w:type="paragraph" w:styleId="Obsah7">
    <w:name w:val="toc 7"/>
    <w:basedOn w:val="Normln"/>
    <w:next w:val="Normln"/>
    <w:autoRedefine/>
    <w:uiPriority w:val="39"/>
    <w:unhideWhenUsed/>
    <w:rsid w:val="001C6530"/>
    <w:pPr>
      <w:spacing w:after="0"/>
      <w:ind w:left="1320"/>
    </w:pPr>
    <w:rPr>
      <w:rFonts w:cstheme="minorHAnsi"/>
      <w:sz w:val="18"/>
      <w:szCs w:val="18"/>
    </w:rPr>
  </w:style>
  <w:style w:type="paragraph" w:styleId="Obsah8">
    <w:name w:val="toc 8"/>
    <w:basedOn w:val="Normln"/>
    <w:next w:val="Normln"/>
    <w:autoRedefine/>
    <w:uiPriority w:val="39"/>
    <w:unhideWhenUsed/>
    <w:rsid w:val="001C6530"/>
    <w:pPr>
      <w:spacing w:after="0"/>
      <w:ind w:left="1540"/>
    </w:pPr>
    <w:rPr>
      <w:rFonts w:cstheme="minorHAnsi"/>
      <w:sz w:val="18"/>
      <w:szCs w:val="18"/>
    </w:rPr>
  </w:style>
  <w:style w:type="paragraph" w:styleId="Obsah9">
    <w:name w:val="toc 9"/>
    <w:basedOn w:val="Normln"/>
    <w:next w:val="Normln"/>
    <w:autoRedefine/>
    <w:uiPriority w:val="39"/>
    <w:unhideWhenUsed/>
    <w:rsid w:val="001C6530"/>
    <w:pPr>
      <w:spacing w:after="0"/>
      <w:ind w:left="1760"/>
    </w:pPr>
    <w:rPr>
      <w:rFonts w:cstheme="minorHAnsi"/>
      <w:sz w:val="18"/>
      <w:szCs w:val="18"/>
    </w:rPr>
  </w:style>
  <w:style w:type="paragraph" w:styleId="Seznam">
    <w:name w:val="List"/>
    <w:basedOn w:val="Normln"/>
    <w:rsid w:val="00B445CA"/>
    <w:pPr>
      <w:suppressAutoHyphens/>
      <w:spacing w:after="0" w:line="240" w:lineRule="auto"/>
      <w:ind w:left="283" w:hanging="283"/>
    </w:pPr>
    <w:rPr>
      <w:rFonts w:ascii="Times New Roman" w:eastAsia="Times New Roman" w:hAnsi="Times New Roman" w:cs="Times New Roman"/>
      <w:sz w:val="24"/>
      <w:szCs w:val="24"/>
      <w:lang w:eastAsia="ar-SA"/>
    </w:rPr>
  </w:style>
  <w:style w:type="character" w:customStyle="1" w:styleId="apple-converted-space">
    <w:name w:val="apple-converted-space"/>
    <w:basedOn w:val="Standardnpsmoodstavce"/>
    <w:rsid w:val="00B445CA"/>
  </w:style>
  <w:style w:type="character" w:styleId="Siln">
    <w:name w:val="Strong"/>
    <w:basedOn w:val="Standardnpsmoodstavce"/>
    <w:uiPriority w:val="22"/>
    <w:qFormat/>
    <w:rsid w:val="00B16909"/>
    <w:rPr>
      <w:b/>
      <w:bCs/>
    </w:rPr>
  </w:style>
  <w:style w:type="table" w:styleId="Mkatabulky">
    <w:name w:val="Table Grid"/>
    <w:basedOn w:val="Normlntabulka"/>
    <w:uiPriority w:val="59"/>
    <w:rsid w:val="00EA10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20308">
      <w:bodyDiv w:val="1"/>
      <w:marLeft w:val="0"/>
      <w:marRight w:val="0"/>
      <w:marTop w:val="0"/>
      <w:marBottom w:val="0"/>
      <w:divBdr>
        <w:top w:val="none" w:sz="0" w:space="0" w:color="auto"/>
        <w:left w:val="none" w:sz="0" w:space="0" w:color="auto"/>
        <w:bottom w:val="none" w:sz="0" w:space="0" w:color="auto"/>
        <w:right w:val="none" w:sz="0" w:space="0" w:color="auto"/>
      </w:divBdr>
    </w:div>
    <w:div w:id="40718512">
      <w:bodyDiv w:val="1"/>
      <w:marLeft w:val="0"/>
      <w:marRight w:val="0"/>
      <w:marTop w:val="0"/>
      <w:marBottom w:val="0"/>
      <w:divBdr>
        <w:top w:val="none" w:sz="0" w:space="0" w:color="auto"/>
        <w:left w:val="none" w:sz="0" w:space="0" w:color="auto"/>
        <w:bottom w:val="none" w:sz="0" w:space="0" w:color="auto"/>
        <w:right w:val="none" w:sz="0" w:space="0" w:color="auto"/>
      </w:divBdr>
    </w:div>
    <w:div w:id="46607076">
      <w:bodyDiv w:val="1"/>
      <w:marLeft w:val="0"/>
      <w:marRight w:val="0"/>
      <w:marTop w:val="0"/>
      <w:marBottom w:val="0"/>
      <w:divBdr>
        <w:top w:val="none" w:sz="0" w:space="0" w:color="auto"/>
        <w:left w:val="none" w:sz="0" w:space="0" w:color="auto"/>
        <w:bottom w:val="none" w:sz="0" w:space="0" w:color="auto"/>
        <w:right w:val="none" w:sz="0" w:space="0" w:color="auto"/>
      </w:divBdr>
    </w:div>
    <w:div w:id="83651125">
      <w:bodyDiv w:val="1"/>
      <w:marLeft w:val="0"/>
      <w:marRight w:val="0"/>
      <w:marTop w:val="0"/>
      <w:marBottom w:val="0"/>
      <w:divBdr>
        <w:top w:val="none" w:sz="0" w:space="0" w:color="auto"/>
        <w:left w:val="none" w:sz="0" w:space="0" w:color="auto"/>
        <w:bottom w:val="none" w:sz="0" w:space="0" w:color="auto"/>
        <w:right w:val="none" w:sz="0" w:space="0" w:color="auto"/>
      </w:divBdr>
    </w:div>
    <w:div w:id="102070884">
      <w:bodyDiv w:val="1"/>
      <w:marLeft w:val="0"/>
      <w:marRight w:val="0"/>
      <w:marTop w:val="0"/>
      <w:marBottom w:val="0"/>
      <w:divBdr>
        <w:top w:val="none" w:sz="0" w:space="0" w:color="auto"/>
        <w:left w:val="none" w:sz="0" w:space="0" w:color="auto"/>
        <w:bottom w:val="none" w:sz="0" w:space="0" w:color="auto"/>
        <w:right w:val="none" w:sz="0" w:space="0" w:color="auto"/>
      </w:divBdr>
    </w:div>
    <w:div w:id="106311582">
      <w:bodyDiv w:val="1"/>
      <w:marLeft w:val="0"/>
      <w:marRight w:val="0"/>
      <w:marTop w:val="0"/>
      <w:marBottom w:val="0"/>
      <w:divBdr>
        <w:top w:val="none" w:sz="0" w:space="0" w:color="auto"/>
        <w:left w:val="none" w:sz="0" w:space="0" w:color="auto"/>
        <w:bottom w:val="none" w:sz="0" w:space="0" w:color="auto"/>
        <w:right w:val="none" w:sz="0" w:space="0" w:color="auto"/>
      </w:divBdr>
    </w:div>
    <w:div w:id="156966061">
      <w:bodyDiv w:val="1"/>
      <w:marLeft w:val="0"/>
      <w:marRight w:val="0"/>
      <w:marTop w:val="0"/>
      <w:marBottom w:val="0"/>
      <w:divBdr>
        <w:top w:val="none" w:sz="0" w:space="0" w:color="auto"/>
        <w:left w:val="none" w:sz="0" w:space="0" w:color="auto"/>
        <w:bottom w:val="none" w:sz="0" w:space="0" w:color="auto"/>
        <w:right w:val="none" w:sz="0" w:space="0" w:color="auto"/>
      </w:divBdr>
    </w:div>
    <w:div w:id="190920673">
      <w:bodyDiv w:val="1"/>
      <w:marLeft w:val="0"/>
      <w:marRight w:val="0"/>
      <w:marTop w:val="0"/>
      <w:marBottom w:val="0"/>
      <w:divBdr>
        <w:top w:val="none" w:sz="0" w:space="0" w:color="auto"/>
        <w:left w:val="none" w:sz="0" w:space="0" w:color="auto"/>
        <w:bottom w:val="none" w:sz="0" w:space="0" w:color="auto"/>
        <w:right w:val="none" w:sz="0" w:space="0" w:color="auto"/>
      </w:divBdr>
    </w:div>
    <w:div w:id="194195804">
      <w:bodyDiv w:val="1"/>
      <w:marLeft w:val="0"/>
      <w:marRight w:val="0"/>
      <w:marTop w:val="0"/>
      <w:marBottom w:val="0"/>
      <w:divBdr>
        <w:top w:val="none" w:sz="0" w:space="0" w:color="auto"/>
        <w:left w:val="none" w:sz="0" w:space="0" w:color="auto"/>
        <w:bottom w:val="none" w:sz="0" w:space="0" w:color="auto"/>
        <w:right w:val="none" w:sz="0" w:space="0" w:color="auto"/>
      </w:divBdr>
    </w:div>
    <w:div w:id="218175140">
      <w:bodyDiv w:val="1"/>
      <w:marLeft w:val="0"/>
      <w:marRight w:val="0"/>
      <w:marTop w:val="0"/>
      <w:marBottom w:val="0"/>
      <w:divBdr>
        <w:top w:val="none" w:sz="0" w:space="0" w:color="auto"/>
        <w:left w:val="none" w:sz="0" w:space="0" w:color="auto"/>
        <w:bottom w:val="none" w:sz="0" w:space="0" w:color="auto"/>
        <w:right w:val="none" w:sz="0" w:space="0" w:color="auto"/>
      </w:divBdr>
    </w:div>
    <w:div w:id="232129311">
      <w:bodyDiv w:val="1"/>
      <w:marLeft w:val="0"/>
      <w:marRight w:val="0"/>
      <w:marTop w:val="0"/>
      <w:marBottom w:val="0"/>
      <w:divBdr>
        <w:top w:val="none" w:sz="0" w:space="0" w:color="auto"/>
        <w:left w:val="none" w:sz="0" w:space="0" w:color="auto"/>
        <w:bottom w:val="none" w:sz="0" w:space="0" w:color="auto"/>
        <w:right w:val="none" w:sz="0" w:space="0" w:color="auto"/>
      </w:divBdr>
    </w:div>
    <w:div w:id="251354369">
      <w:bodyDiv w:val="1"/>
      <w:marLeft w:val="0"/>
      <w:marRight w:val="0"/>
      <w:marTop w:val="0"/>
      <w:marBottom w:val="0"/>
      <w:divBdr>
        <w:top w:val="none" w:sz="0" w:space="0" w:color="auto"/>
        <w:left w:val="none" w:sz="0" w:space="0" w:color="auto"/>
        <w:bottom w:val="none" w:sz="0" w:space="0" w:color="auto"/>
        <w:right w:val="none" w:sz="0" w:space="0" w:color="auto"/>
      </w:divBdr>
    </w:div>
    <w:div w:id="261648613">
      <w:bodyDiv w:val="1"/>
      <w:marLeft w:val="0"/>
      <w:marRight w:val="0"/>
      <w:marTop w:val="0"/>
      <w:marBottom w:val="0"/>
      <w:divBdr>
        <w:top w:val="none" w:sz="0" w:space="0" w:color="auto"/>
        <w:left w:val="none" w:sz="0" w:space="0" w:color="auto"/>
        <w:bottom w:val="none" w:sz="0" w:space="0" w:color="auto"/>
        <w:right w:val="none" w:sz="0" w:space="0" w:color="auto"/>
      </w:divBdr>
    </w:div>
    <w:div w:id="299769777">
      <w:bodyDiv w:val="1"/>
      <w:marLeft w:val="0"/>
      <w:marRight w:val="0"/>
      <w:marTop w:val="0"/>
      <w:marBottom w:val="0"/>
      <w:divBdr>
        <w:top w:val="none" w:sz="0" w:space="0" w:color="auto"/>
        <w:left w:val="none" w:sz="0" w:space="0" w:color="auto"/>
        <w:bottom w:val="none" w:sz="0" w:space="0" w:color="auto"/>
        <w:right w:val="none" w:sz="0" w:space="0" w:color="auto"/>
      </w:divBdr>
    </w:div>
    <w:div w:id="306132583">
      <w:bodyDiv w:val="1"/>
      <w:marLeft w:val="0"/>
      <w:marRight w:val="0"/>
      <w:marTop w:val="0"/>
      <w:marBottom w:val="0"/>
      <w:divBdr>
        <w:top w:val="none" w:sz="0" w:space="0" w:color="auto"/>
        <w:left w:val="none" w:sz="0" w:space="0" w:color="auto"/>
        <w:bottom w:val="none" w:sz="0" w:space="0" w:color="auto"/>
        <w:right w:val="none" w:sz="0" w:space="0" w:color="auto"/>
      </w:divBdr>
    </w:div>
    <w:div w:id="324435417">
      <w:bodyDiv w:val="1"/>
      <w:marLeft w:val="0"/>
      <w:marRight w:val="0"/>
      <w:marTop w:val="0"/>
      <w:marBottom w:val="0"/>
      <w:divBdr>
        <w:top w:val="none" w:sz="0" w:space="0" w:color="auto"/>
        <w:left w:val="none" w:sz="0" w:space="0" w:color="auto"/>
        <w:bottom w:val="none" w:sz="0" w:space="0" w:color="auto"/>
        <w:right w:val="none" w:sz="0" w:space="0" w:color="auto"/>
      </w:divBdr>
    </w:div>
    <w:div w:id="344017230">
      <w:bodyDiv w:val="1"/>
      <w:marLeft w:val="0"/>
      <w:marRight w:val="0"/>
      <w:marTop w:val="0"/>
      <w:marBottom w:val="0"/>
      <w:divBdr>
        <w:top w:val="none" w:sz="0" w:space="0" w:color="auto"/>
        <w:left w:val="none" w:sz="0" w:space="0" w:color="auto"/>
        <w:bottom w:val="none" w:sz="0" w:space="0" w:color="auto"/>
        <w:right w:val="none" w:sz="0" w:space="0" w:color="auto"/>
      </w:divBdr>
    </w:div>
    <w:div w:id="390740047">
      <w:bodyDiv w:val="1"/>
      <w:marLeft w:val="0"/>
      <w:marRight w:val="0"/>
      <w:marTop w:val="0"/>
      <w:marBottom w:val="0"/>
      <w:divBdr>
        <w:top w:val="none" w:sz="0" w:space="0" w:color="auto"/>
        <w:left w:val="none" w:sz="0" w:space="0" w:color="auto"/>
        <w:bottom w:val="none" w:sz="0" w:space="0" w:color="auto"/>
        <w:right w:val="none" w:sz="0" w:space="0" w:color="auto"/>
      </w:divBdr>
    </w:div>
    <w:div w:id="419450198">
      <w:bodyDiv w:val="1"/>
      <w:marLeft w:val="0"/>
      <w:marRight w:val="0"/>
      <w:marTop w:val="0"/>
      <w:marBottom w:val="0"/>
      <w:divBdr>
        <w:top w:val="none" w:sz="0" w:space="0" w:color="auto"/>
        <w:left w:val="none" w:sz="0" w:space="0" w:color="auto"/>
        <w:bottom w:val="none" w:sz="0" w:space="0" w:color="auto"/>
        <w:right w:val="none" w:sz="0" w:space="0" w:color="auto"/>
      </w:divBdr>
    </w:div>
    <w:div w:id="424688076">
      <w:bodyDiv w:val="1"/>
      <w:marLeft w:val="0"/>
      <w:marRight w:val="0"/>
      <w:marTop w:val="0"/>
      <w:marBottom w:val="0"/>
      <w:divBdr>
        <w:top w:val="none" w:sz="0" w:space="0" w:color="auto"/>
        <w:left w:val="none" w:sz="0" w:space="0" w:color="auto"/>
        <w:bottom w:val="none" w:sz="0" w:space="0" w:color="auto"/>
        <w:right w:val="none" w:sz="0" w:space="0" w:color="auto"/>
      </w:divBdr>
    </w:div>
    <w:div w:id="428160984">
      <w:bodyDiv w:val="1"/>
      <w:marLeft w:val="0"/>
      <w:marRight w:val="0"/>
      <w:marTop w:val="0"/>
      <w:marBottom w:val="0"/>
      <w:divBdr>
        <w:top w:val="none" w:sz="0" w:space="0" w:color="auto"/>
        <w:left w:val="none" w:sz="0" w:space="0" w:color="auto"/>
        <w:bottom w:val="none" w:sz="0" w:space="0" w:color="auto"/>
        <w:right w:val="none" w:sz="0" w:space="0" w:color="auto"/>
      </w:divBdr>
    </w:div>
    <w:div w:id="466507984">
      <w:bodyDiv w:val="1"/>
      <w:marLeft w:val="0"/>
      <w:marRight w:val="0"/>
      <w:marTop w:val="0"/>
      <w:marBottom w:val="0"/>
      <w:divBdr>
        <w:top w:val="none" w:sz="0" w:space="0" w:color="auto"/>
        <w:left w:val="none" w:sz="0" w:space="0" w:color="auto"/>
        <w:bottom w:val="none" w:sz="0" w:space="0" w:color="auto"/>
        <w:right w:val="none" w:sz="0" w:space="0" w:color="auto"/>
      </w:divBdr>
    </w:div>
    <w:div w:id="488911980">
      <w:bodyDiv w:val="1"/>
      <w:marLeft w:val="0"/>
      <w:marRight w:val="0"/>
      <w:marTop w:val="0"/>
      <w:marBottom w:val="0"/>
      <w:divBdr>
        <w:top w:val="none" w:sz="0" w:space="0" w:color="auto"/>
        <w:left w:val="none" w:sz="0" w:space="0" w:color="auto"/>
        <w:bottom w:val="none" w:sz="0" w:space="0" w:color="auto"/>
        <w:right w:val="none" w:sz="0" w:space="0" w:color="auto"/>
      </w:divBdr>
    </w:div>
    <w:div w:id="592206286">
      <w:bodyDiv w:val="1"/>
      <w:marLeft w:val="0"/>
      <w:marRight w:val="0"/>
      <w:marTop w:val="0"/>
      <w:marBottom w:val="0"/>
      <w:divBdr>
        <w:top w:val="none" w:sz="0" w:space="0" w:color="auto"/>
        <w:left w:val="none" w:sz="0" w:space="0" w:color="auto"/>
        <w:bottom w:val="none" w:sz="0" w:space="0" w:color="auto"/>
        <w:right w:val="none" w:sz="0" w:space="0" w:color="auto"/>
      </w:divBdr>
    </w:div>
    <w:div w:id="606936444">
      <w:bodyDiv w:val="1"/>
      <w:marLeft w:val="0"/>
      <w:marRight w:val="0"/>
      <w:marTop w:val="0"/>
      <w:marBottom w:val="0"/>
      <w:divBdr>
        <w:top w:val="none" w:sz="0" w:space="0" w:color="auto"/>
        <w:left w:val="none" w:sz="0" w:space="0" w:color="auto"/>
        <w:bottom w:val="none" w:sz="0" w:space="0" w:color="auto"/>
        <w:right w:val="none" w:sz="0" w:space="0" w:color="auto"/>
      </w:divBdr>
    </w:div>
    <w:div w:id="608590906">
      <w:bodyDiv w:val="1"/>
      <w:marLeft w:val="0"/>
      <w:marRight w:val="0"/>
      <w:marTop w:val="0"/>
      <w:marBottom w:val="0"/>
      <w:divBdr>
        <w:top w:val="none" w:sz="0" w:space="0" w:color="auto"/>
        <w:left w:val="none" w:sz="0" w:space="0" w:color="auto"/>
        <w:bottom w:val="none" w:sz="0" w:space="0" w:color="auto"/>
        <w:right w:val="none" w:sz="0" w:space="0" w:color="auto"/>
      </w:divBdr>
    </w:div>
    <w:div w:id="614747992">
      <w:bodyDiv w:val="1"/>
      <w:marLeft w:val="0"/>
      <w:marRight w:val="0"/>
      <w:marTop w:val="0"/>
      <w:marBottom w:val="0"/>
      <w:divBdr>
        <w:top w:val="none" w:sz="0" w:space="0" w:color="auto"/>
        <w:left w:val="none" w:sz="0" w:space="0" w:color="auto"/>
        <w:bottom w:val="none" w:sz="0" w:space="0" w:color="auto"/>
        <w:right w:val="none" w:sz="0" w:space="0" w:color="auto"/>
      </w:divBdr>
    </w:div>
    <w:div w:id="624503928">
      <w:bodyDiv w:val="1"/>
      <w:marLeft w:val="0"/>
      <w:marRight w:val="0"/>
      <w:marTop w:val="0"/>
      <w:marBottom w:val="0"/>
      <w:divBdr>
        <w:top w:val="none" w:sz="0" w:space="0" w:color="auto"/>
        <w:left w:val="none" w:sz="0" w:space="0" w:color="auto"/>
        <w:bottom w:val="none" w:sz="0" w:space="0" w:color="auto"/>
        <w:right w:val="none" w:sz="0" w:space="0" w:color="auto"/>
      </w:divBdr>
    </w:div>
    <w:div w:id="629019725">
      <w:bodyDiv w:val="1"/>
      <w:marLeft w:val="0"/>
      <w:marRight w:val="0"/>
      <w:marTop w:val="0"/>
      <w:marBottom w:val="0"/>
      <w:divBdr>
        <w:top w:val="none" w:sz="0" w:space="0" w:color="auto"/>
        <w:left w:val="none" w:sz="0" w:space="0" w:color="auto"/>
        <w:bottom w:val="none" w:sz="0" w:space="0" w:color="auto"/>
        <w:right w:val="none" w:sz="0" w:space="0" w:color="auto"/>
      </w:divBdr>
    </w:div>
    <w:div w:id="640036963">
      <w:bodyDiv w:val="1"/>
      <w:marLeft w:val="0"/>
      <w:marRight w:val="0"/>
      <w:marTop w:val="0"/>
      <w:marBottom w:val="0"/>
      <w:divBdr>
        <w:top w:val="none" w:sz="0" w:space="0" w:color="auto"/>
        <w:left w:val="none" w:sz="0" w:space="0" w:color="auto"/>
        <w:bottom w:val="none" w:sz="0" w:space="0" w:color="auto"/>
        <w:right w:val="none" w:sz="0" w:space="0" w:color="auto"/>
      </w:divBdr>
    </w:div>
    <w:div w:id="669673416">
      <w:bodyDiv w:val="1"/>
      <w:marLeft w:val="0"/>
      <w:marRight w:val="0"/>
      <w:marTop w:val="0"/>
      <w:marBottom w:val="0"/>
      <w:divBdr>
        <w:top w:val="none" w:sz="0" w:space="0" w:color="auto"/>
        <w:left w:val="none" w:sz="0" w:space="0" w:color="auto"/>
        <w:bottom w:val="none" w:sz="0" w:space="0" w:color="auto"/>
        <w:right w:val="none" w:sz="0" w:space="0" w:color="auto"/>
      </w:divBdr>
    </w:div>
    <w:div w:id="697778957">
      <w:bodyDiv w:val="1"/>
      <w:marLeft w:val="0"/>
      <w:marRight w:val="0"/>
      <w:marTop w:val="0"/>
      <w:marBottom w:val="0"/>
      <w:divBdr>
        <w:top w:val="none" w:sz="0" w:space="0" w:color="auto"/>
        <w:left w:val="none" w:sz="0" w:space="0" w:color="auto"/>
        <w:bottom w:val="none" w:sz="0" w:space="0" w:color="auto"/>
        <w:right w:val="none" w:sz="0" w:space="0" w:color="auto"/>
      </w:divBdr>
    </w:div>
    <w:div w:id="734621103">
      <w:bodyDiv w:val="1"/>
      <w:marLeft w:val="0"/>
      <w:marRight w:val="0"/>
      <w:marTop w:val="0"/>
      <w:marBottom w:val="0"/>
      <w:divBdr>
        <w:top w:val="none" w:sz="0" w:space="0" w:color="auto"/>
        <w:left w:val="none" w:sz="0" w:space="0" w:color="auto"/>
        <w:bottom w:val="none" w:sz="0" w:space="0" w:color="auto"/>
        <w:right w:val="none" w:sz="0" w:space="0" w:color="auto"/>
      </w:divBdr>
    </w:div>
    <w:div w:id="741025514">
      <w:bodyDiv w:val="1"/>
      <w:marLeft w:val="0"/>
      <w:marRight w:val="0"/>
      <w:marTop w:val="0"/>
      <w:marBottom w:val="0"/>
      <w:divBdr>
        <w:top w:val="none" w:sz="0" w:space="0" w:color="auto"/>
        <w:left w:val="none" w:sz="0" w:space="0" w:color="auto"/>
        <w:bottom w:val="none" w:sz="0" w:space="0" w:color="auto"/>
        <w:right w:val="none" w:sz="0" w:space="0" w:color="auto"/>
      </w:divBdr>
    </w:div>
    <w:div w:id="741952423">
      <w:bodyDiv w:val="1"/>
      <w:marLeft w:val="0"/>
      <w:marRight w:val="0"/>
      <w:marTop w:val="0"/>
      <w:marBottom w:val="0"/>
      <w:divBdr>
        <w:top w:val="none" w:sz="0" w:space="0" w:color="auto"/>
        <w:left w:val="none" w:sz="0" w:space="0" w:color="auto"/>
        <w:bottom w:val="none" w:sz="0" w:space="0" w:color="auto"/>
        <w:right w:val="none" w:sz="0" w:space="0" w:color="auto"/>
      </w:divBdr>
    </w:div>
    <w:div w:id="785121327">
      <w:bodyDiv w:val="1"/>
      <w:marLeft w:val="0"/>
      <w:marRight w:val="0"/>
      <w:marTop w:val="0"/>
      <w:marBottom w:val="0"/>
      <w:divBdr>
        <w:top w:val="none" w:sz="0" w:space="0" w:color="auto"/>
        <w:left w:val="none" w:sz="0" w:space="0" w:color="auto"/>
        <w:bottom w:val="none" w:sz="0" w:space="0" w:color="auto"/>
        <w:right w:val="none" w:sz="0" w:space="0" w:color="auto"/>
      </w:divBdr>
    </w:div>
    <w:div w:id="786892518">
      <w:bodyDiv w:val="1"/>
      <w:marLeft w:val="0"/>
      <w:marRight w:val="0"/>
      <w:marTop w:val="0"/>
      <w:marBottom w:val="0"/>
      <w:divBdr>
        <w:top w:val="none" w:sz="0" w:space="0" w:color="auto"/>
        <w:left w:val="none" w:sz="0" w:space="0" w:color="auto"/>
        <w:bottom w:val="none" w:sz="0" w:space="0" w:color="auto"/>
        <w:right w:val="none" w:sz="0" w:space="0" w:color="auto"/>
      </w:divBdr>
    </w:div>
    <w:div w:id="793056084">
      <w:bodyDiv w:val="1"/>
      <w:marLeft w:val="0"/>
      <w:marRight w:val="0"/>
      <w:marTop w:val="0"/>
      <w:marBottom w:val="0"/>
      <w:divBdr>
        <w:top w:val="none" w:sz="0" w:space="0" w:color="auto"/>
        <w:left w:val="none" w:sz="0" w:space="0" w:color="auto"/>
        <w:bottom w:val="none" w:sz="0" w:space="0" w:color="auto"/>
        <w:right w:val="none" w:sz="0" w:space="0" w:color="auto"/>
      </w:divBdr>
    </w:div>
    <w:div w:id="807631755">
      <w:bodyDiv w:val="1"/>
      <w:marLeft w:val="0"/>
      <w:marRight w:val="0"/>
      <w:marTop w:val="0"/>
      <w:marBottom w:val="0"/>
      <w:divBdr>
        <w:top w:val="none" w:sz="0" w:space="0" w:color="auto"/>
        <w:left w:val="none" w:sz="0" w:space="0" w:color="auto"/>
        <w:bottom w:val="none" w:sz="0" w:space="0" w:color="auto"/>
        <w:right w:val="none" w:sz="0" w:space="0" w:color="auto"/>
      </w:divBdr>
    </w:div>
    <w:div w:id="813596424">
      <w:bodyDiv w:val="1"/>
      <w:marLeft w:val="0"/>
      <w:marRight w:val="0"/>
      <w:marTop w:val="0"/>
      <w:marBottom w:val="0"/>
      <w:divBdr>
        <w:top w:val="none" w:sz="0" w:space="0" w:color="auto"/>
        <w:left w:val="none" w:sz="0" w:space="0" w:color="auto"/>
        <w:bottom w:val="none" w:sz="0" w:space="0" w:color="auto"/>
        <w:right w:val="none" w:sz="0" w:space="0" w:color="auto"/>
      </w:divBdr>
    </w:div>
    <w:div w:id="832062160">
      <w:bodyDiv w:val="1"/>
      <w:marLeft w:val="0"/>
      <w:marRight w:val="0"/>
      <w:marTop w:val="0"/>
      <w:marBottom w:val="0"/>
      <w:divBdr>
        <w:top w:val="none" w:sz="0" w:space="0" w:color="auto"/>
        <w:left w:val="none" w:sz="0" w:space="0" w:color="auto"/>
        <w:bottom w:val="none" w:sz="0" w:space="0" w:color="auto"/>
        <w:right w:val="none" w:sz="0" w:space="0" w:color="auto"/>
      </w:divBdr>
    </w:div>
    <w:div w:id="840122542">
      <w:bodyDiv w:val="1"/>
      <w:marLeft w:val="0"/>
      <w:marRight w:val="0"/>
      <w:marTop w:val="0"/>
      <w:marBottom w:val="0"/>
      <w:divBdr>
        <w:top w:val="none" w:sz="0" w:space="0" w:color="auto"/>
        <w:left w:val="none" w:sz="0" w:space="0" w:color="auto"/>
        <w:bottom w:val="none" w:sz="0" w:space="0" w:color="auto"/>
        <w:right w:val="none" w:sz="0" w:space="0" w:color="auto"/>
      </w:divBdr>
    </w:div>
    <w:div w:id="841898248">
      <w:bodyDiv w:val="1"/>
      <w:marLeft w:val="0"/>
      <w:marRight w:val="0"/>
      <w:marTop w:val="0"/>
      <w:marBottom w:val="0"/>
      <w:divBdr>
        <w:top w:val="none" w:sz="0" w:space="0" w:color="auto"/>
        <w:left w:val="none" w:sz="0" w:space="0" w:color="auto"/>
        <w:bottom w:val="none" w:sz="0" w:space="0" w:color="auto"/>
        <w:right w:val="none" w:sz="0" w:space="0" w:color="auto"/>
      </w:divBdr>
    </w:div>
    <w:div w:id="866915734">
      <w:bodyDiv w:val="1"/>
      <w:marLeft w:val="0"/>
      <w:marRight w:val="0"/>
      <w:marTop w:val="0"/>
      <w:marBottom w:val="0"/>
      <w:divBdr>
        <w:top w:val="none" w:sz="0" w:space="0" w:color="auto"/>
        <w:left w:val="none" w:sz="0" w:space="0" w:color="auto"/>
        <w:bottom w:val="none" w:sz="0" w:space="0" w:color="auto"/>
        <w:right w:val="none" w:sz="0" w:space="0" w:color="auto"/>
      </w:divBdr>
    </w:div>
    <w:div w:id="900873607">
      <w:bodyDiv w:val="1"/>
      <w:marLeft w:val="0"/>
      <w:marRight w:val="0"/>
      <w:marTop w:val="0"/>
      <w:marBottom w:val="0"/>
      <w:divBdr>
        <w:top w:val="none" w:sz="0" w:space="0" w:color="auto"/>
        <w:left w:val="none" w:sz="0" w:space="0" w:color="auto"/>
        <w:bottom w:val="none" w:sz="0" w:space="0" w:color="auto"/>
        <w:right w:val="none" w:sz="0" w:space="0" w:color="auto"/>
      </w:divBdr>
    </w:div>
    <w:div w:id="991254367">
      <w:bodyDiv w:val="1"/>
      <w:marLeft w:val="0"/>
      <w:marRight w:val="0"/>
      <w:marTop w:val="0"/>
      <w:marBottom w:val="0"/>
      <w:divBdr>
        <w:top w:val="none" w:sz="0" w:space="0" w:color="auto"/>
        <w:left w:val="none" w:sz="0" w:space="0" w:color="auto"/>
        <w:bottom w:val="none" w:sz="0" w:space="0" w:color="auto"/>
        <w:right w:val="none" w:sz="0" w:space="0" w:color="auto"/>
      </w:divBdr>
    </w:div>
    <w:div w:id="1016036957">
      <w:bodyDiv w:val="1"/>
      <w:marLeft w:val="0"/>
      <w:marRight w:val="0"/>
      <w:marTop w:val="0"/>
      <w:marBottom w:val="0"/>
      <w:divBdr>
        <w:top w:val="none" w:sz="0" w:space="0" w:color="auto"/>
        <w:left w:val="none" w:sz="0" w:space="0" w:color="auto"/>
        <w:bottom w:val="none" w:sz="0" w:space="0" w:color="auto"/>
        <w:right w:val="none" w:sz="0" w:space="0" w:color="auto"/>
      </w:divBdr>
    </w:div>
    <w:div w:id="1029836344">
      <w:bodyDiv w:val="1"/>
      <w:marLeft w:val="0"/>
      <w:marRight w:val="0"/>
      <w:marTop w:val="0"/>
      <w:marBottom w:val="0"/>
      <w:divBdr>
        <w:top w:val="none" w:sz="0" w:space="0" w:color="auto"/>
        <w:left w:val="none" w:sz="0" w:space="0" w:color="auto"/>
        <w:bottom w:val="none" w:sz="0" w:space="0" w:color="auto"/>
        <w:right w:val="none" w:sz="0" w:space="0" w:color="auto"/>
      </w:divBdr>
    </w:div>
    <w:div w:id="1030178711">
      <w:bodyDiv w:val="1"/>
      <w:marLeft w:val="0"/>
      <w:marRight w:val="0"/>
      <w:marTop w:val="0"/>
      <w:marBottom w:val="0"/>
      <w:divBdr>
        <w:top w:val="none" w:sz="0" w:space="0" w:color="auto"/>
        <w:left w:val="none" w:sz="0" w:space="0" w:color="auto"/>
        <w:bottom w:val="none" w:sz="0" w:space="0" w:color="auto"/>
        <w:right w:val="none" w:sz="0" w:space="0" w:color="auto"/>
      </w:divBdr>
    </w:div>
    <w:div w:id="1059355251">
      <w:bodyDiv w:val="1"/>
      <w:marLeft w:val="0"/>
      <w:marRight w:val="0"/>
      <w:marTop w:val="0"/>
      <w:marBottom w:val="0"/>
      <w:divBdr>
        <w:top w:val="none" w:sz="0" w:space="0" w:color="auto"/>
        <w:left w:val="none" w:sz="0" w:space="0" w:color="auto"/>
        <w:bottom w:val="none" w:sz="0" w:space="0" w:color="auto"/>
        <w:right w:val="none" w:sz="0" w:space="0" w:color="auto"/>
      </w:divBdr>
    </w:div>
    <w:div w:id="1077896637">
      <w:bodyDiv w:val="1"/>
      <w:marLeft w:val="0"/>
      <w:marRight w:val="0"/>
      <w:marTop w:val="0"/>
      <w:marBottom w:val="0"/>
      <w:divBdr>
        <w:top w:val="none" w:sz="0" w:space="0" w:color="auto"/>
        <w:left w:val="none" w:sz="0" w:space="0" w:color="auto"/>
        <w:bottom w:val="none" w:sz="0" w:space="0" w:color="auto"/>
        <w:right w:val="none" w:sz="0" w:space="0" w:color="auto"/>
      </w:divBdr>
    </w:div>
    <w:div w:id="1094129748">
      <w:bodyDiv w:val="1"/>
      <w:marLeft w:val="0"/>
      <w:marRight w:val="0"/>
      <w:marTop w:val="0"/>
      <w:marBottom w:val="0"/>
      <w:divBdr>
        <w:top w:val="none" w:sz="0" w:space="0" w:color="auto"/>
        <w:left w:val="none" w:sz="0" w:space="0" w:color="auto"/>
        <w:bottom w:val="none" w:sz="0" w:space="0" w:color="auto"/>
        <w:right w:val="none" w:sz="0" w:space="0" w:color="auto"/>
      </w:divBdr>
    </w:div>
    <w:div w:id="1117287044">
      <w:bodyDiv w:val="1"/>
      <w:marLeft w:val="0"/>
      <w:marRight w:val="0"/>
      <w:marTop w:val="0"/>
      <w:marBottom w:val="0"/>
      <w:divBdr>
        <w:top w:val="none" w:sz="0" w:space="0" w:color="auto"/>
        <w:left w:val="none" w:sz="0" w:space="0" w:color="auto"/>
        <w:bottom w:val="none" w:sz="0" w:space="0" w:color="auto"/>
        <w:right w:val="none" w:sz="0" w:space="0" w:color="auto"/>
      </w:divBdr>
    </w:div>
    <w:div w:id="1144275785">
      <w:bodyDiv w:val="1"/>
      <w:marLeft w:val="0"/>
      <w:marRight w:val="0"/>
      <w:marTop w:val="0"/>
      <w:marBottom w:val="0"/>
      <w:divBdr>
        <w:top w:val="none" w:sz="0" w:space="0" w:color="auto"/>
        <w:left w:val="none" w:sz="0" w:space="0" w:color="auto"/>
        <w:bottom w:val="none" w:sz="0" w:space="0" w:color="auto"/>
        <w:right w:val="none" w:sz="0" w:space="0" w:color="auto"/>
      </w:divBdr>
    </w:div>
    <w:div w:id="1148396838">
      <w:bodyDiv w:val="1"/>
      <w:marLeft w:val="0"/>
      <w:marRight w:val="0"/>
      <w:marTop w:val="0"/>
      <w:marBottom w:val="0"/>
      <w:divBdr>
        <w:top w:val="none" w:sz="0" w:space="0" w:color="auto"/>
        <w:left w:val="none" w:sz="0" w:space="0" w:color="auto"/>
        <w:bottom w:val="none" w:sz="0" w:space="0" w:color="auto"/>
        <w:right w:val="none" w:sz="0" w:space="0" w:color="auto"/>
      </w:divBdr>
    </w:div>
    <w:div w:id="1162427785">
      <w:bodyDiv w:val="1"/>
      <w:marLeft w:val="0"/>
      <w:marRight w:val="0"/>
      <w:marTop w:val="0"/>
      <w:marBottom w:val="0"/>
      <w:divBdr>
        <w:top w:val="none" w:sz="0" w:space="0" w:color="auto"/>
        <w:left w:val="none" w:sz="0" w:space="0" w:color="auto"/>
        <w:bottom w:val="none" w:sz="0" w:space="0" w:color="auto"/>
        <w:right w:val="none" w:sz="0" w:space="0" w:color="auto"/>
      </w:divBdr>
    </w:div>
    <w:div w:id="1168255452">
      <w:bodyDiv w:val="1"/>
      <w:marLeft w:val="0"/>
      <w:marRight w:val="0"/>
      <w:marTop w:val="0"/>
      <w:marBottom w:val="0"/>
      <w:divBdr>
        <w:top w:val="none" w:sz="0" w:space="0" w:color="auto"/>
        <w:left w:val="none" w:sz="0" w:space="0" w:color="auto"/>
        <w:bottom w:val="none" w:sz="0" w:space="0" w:color="auto"/>
        <w:right w:val="none" w:sz="0" w:space="0" w:color="auto"/>
      </w:divBdr>
    </w:div>
    <w:div w:id="1179537018">
      <w:bodyDiv w:val="1"/>
      <w:marLeft w:val="0"/>
      <w:marRight w:val="0"/>
      <w:marTop w:val="0"/>
      <w:marBottom w:val="0"/>
      <w:divBdr>
        <w:top w:val="none" w:sz="0" w:space="0" w:color="auto"/>
        <w:left w:val="none" w:sz="0" w:space="0" w:color="auto"/>
        <w:bottom w:val="none" w:sz="0" w:space="0" w:color="auto"/>
        <w:right w:val="none" w:sz="0" w:space="0" w:color="auto"/>
      </w:divBdr>
    </w:div>
    <w:div w:id="1279482990">
      <w:bodyDiv w:val="1"/>
      <w:marLeft w:val="0"/>
      <w:marRight w:val="0"/>
      <w:marTop w:val="0"/>
      <w:marBottom w:val="0"/>
      <w:divBdr>
        <w:top w:val="none" w:sz="0" w:space="0" w:color="auto"/>
        <w:left w:val="none" w:sz="0" w:space="0" w:color="auto"/>
        <w:bottom w:val="none" w:sz="0" w:space="0" w:color="auto"/>
        <w:right w:val="none" w:sz="0" w:space="0" w:color="auto"/>
      </w:divBdr>
    </w:div>
    <w:div w:id="1280378910">
      <w:bodyDiv w:val="1"/>
      <w:marLeft w:val="0"/>
      <w:marRight w:val="0"/>
      <w:marTop w:val="0"/>
      <w:marBottom w:val="0"/>
      <w:divBdr>
        <w:top w:val="none" w:sz="0" w:space="0" w:color="auto"/>
        <w:left w:val="none" w:sz="0" w:space="0" w:color="auto"/>
        <w:bottom w:val="none" w:sz="0" w:space="0" w:color="auto"/>
        <w:right w:val="none" w:sz="0" w:space="0" w:color="auto"/>
      </w:divBdr>
    </w:div>
    <w:div w:id="1303147276">
      <w:bodyDiv w:val="1"/>
      <w:marLeft w:val="0"/>
      <w:marRight w:val="0"/>
      <w:marTop w:val="0"/>
      <w:marBottom w:val="0"/>
      <w:divBdr>
        <w:top w:val="none" w:sz="0" w:space="0" w:color="auto"/>
        <w:left w:val="none" w:sz="0" w:space="0" w:color="auto"/>
        <w:bottom w:val="none" w:sz="0" w:space="0" w:color="auto"/>
        <w:right w:val="none" w:sz="0" w:space="0" w:color="auto"/>
      </w:divBdr>
    </w:div>
    <w:div w:id="1339893736">
      <w:bodyDiv w:val="1"/>
      <w:marLeft w:val="0"/>
      <w:marRight w:val="0"/>
      <w:marTop w:val="0"/>
      <w:marBottom w:val="0"/>
      <w:divBdr>
        <w:top w:val="none" w:sz="0" w:space="0" w:color="auto"/>
        <w:left w:val="none" w:sz="0" w:space="0" w:color="auto"/>
        <w:bottom w:val="none" w:sz="0" w:space="0" w:color="auto"/>
        <w:right w:val="none" w:sz="0" w:space="0" w:color="auto"/>
      </w:divBdr>
    </w:div>
    <w:div w:id="1349986219">
      <w:bodyDiv w:val="1"/>
      <w:marLeft w:val="0"/>
      <w:marRight w:val="0"/>
      <w:marTop w:val="0"/>
      <w:marBottom w:val="0"/>
      <w:divBdr>
        <w:top w:val="none" w:sz="0" w:space="0" w:color="auto"/>
        <w:left w:val="none" w:sz="0" w:space="0" w:color="auto"/>
        <w:bottom w:val="none" w:sz="0" w:space="0" w:color="auto"/>
        <w:right w:val="none" w:sz="0" w:space="0" w:color="auto"/>
      </w:divBdr>
    </w:div>
    <w:div w:id="1353534278">
      <w:bodyDiv w:val="1"/>
      <w:marLeft w:val="0"/>
      <w:marRight w:val="0"/>
      <w:marTop w:val="0"/>
      <w:marBottom w:val="0"/>
      <w:divBdr>
        <w:top w:val="none" w:sz="0" w:space="0" w:color="auto"/>
        <w:left w:val="none" w:sz="0" w:space="0" w:color="auto"/>
        <w:bottom w:val="none" w:sz="0" w:space="0" w:color="auto"/>
        <w:right w:val="none" w:sz="0" w:space="0" w:color="auto"/>
      </w:divBdr>
    </w:div>
    <w:div w:id="1417089343">
      <w:bodyDiv w:val="1"/>
      <w:marLeft w:val="0"/>
      <w:marRight w:val="0"/>
      <w:marTop w:val="0"/>
      <w:marBottom w:val="0"/>
      <w:divBdr>
        <w:top w:val="none" w:sz="0" w:space="0" w:color="auto"/>
        <w:left w:val="none" w:sz="0" w:space="0" w:color="auto"/>
        <w:bottom w:val="none" w:sz="0" w:space="0" w:color="auto"/>
        <w:right w:val="none" w:sz="0" w:space="0" w:color="auto"/>
      </w:divBdr>
    </w:div>
    <w:div w:id="1418670157">
      <w:bodyDiv w:val="1"/>
      <w:marLeft w:val="0"/>
      <w:marRight w:val="0"/>
      <w:marTop w:val="0"/>
      <w:marBottom w:val="0"/>
      <w:divBdr>
        <w:top w:val="none" w:sz="0" w:space="0" w:color="auto"/>
        <w:left w:val="none" w:sz="0" w:space="0" w:color="auto"/>
        <w:bottom w:val="none" w:sz="0" w:space="0" w:color="auto"/>
        <w:right w:val="none" w:sz="0" w:space="0" w:color="auto"/>
      </w:divBdr>
    </w:div>
    <w:div w:id="1419599150">
      <w:bodyDiv w:val="1"/>
      <w:marLeft w:val="0"/>
      <w:marRight w:val="0"/>
      <w:marTop w:val="0"/>
      <w:marBottom w:val="0"/>
      <w:divBdr>
        <w:top w:val="none" w:sz="0" w:space="0" w:color="auto"/>
        <w:left w:val="none" w:sz="0" w:space="0" w:color="auto"/>
        <w:bottom w:val="none" w:sz="0" w:space="0" w:color="auto"/>
        <w:right w:val="none" w:sz="0" w:space="0" w:color="auto"/>
      </w:divBdr>
    </w:div>
    <w:div w:id="1426458882">
      <w:bodyDiv w:val="1"/>
      <w:marLeft w:val="0"/>
      <w:marRight w:val="0"/>
      <w:marTop w:val="0"/>
      <w:marBottom w:val="0"/>
      <w:divBdr>
        <w:top w:val="none" w:sz="0" w:space="0" w:color="auto"/>
        <w:left w:val="none" w:sz="0" w:space="0" w:color="auto"/>
        <w:bottom w:val="none" w:sz="0" w:space="0" w:color="auto"/>
        <w:right w:val="none" w:sz="0" w:space="0" w:color="auto"/>
      </w:divBdr>
    </w:div>
    <w:div w:id="1445155079">
      <w:bodyDiv w:val="1"/>
      <w:marLeft w:val="0"/>
      <w:marRight w:val="0"/>
      <w:marTop w:val="0"/>
      <w:marBottom w:val="0"/>
      <w:divBdr>
        <w:top w:val="none" w:sz="0" w:space="0" w:color="auto"/>
        <w:left w:val="none" w:sz="0" w:space="0" w:color="auto"/>
        <w:bottom w:val="none" w:sz="0" w:space="0" w:color="auto"/>
        <w:right w:val="none" w:sz="0" w:space="0" w:color="auto"/>
      </w:divBdr>
    </w:div>
    <w:div w:id="1445803384">
      <w:bodyDiv w:val="1"/>
      <w:marLeft w:val="0"/>
      <w:marRight w:val="0"/>
      <w:marTop w:val="0"/>
      <w:marBottom w:val="0"/>
      <w:divBdr>
        <w:top w:val="none" w:sz="0" w:space="0" w:color="auto"/>
        <w:left w:val="none" w:sz="0" w:space="0" w:color="auto"/>
        <w:bottom w:val="none" w:sz="0" w:space="0" w:color="auto"/>
        <w:right w:val="none" w:sz="0" w:space="0" w:color="auto"/>
      </w:divBdr>
    </w:div>
    <w:div w:id="1457868202">
      <w:bodyDiv w:val="1"/>
      <w:marLeft w:val="0"/>
      <w:marRight w:val="0"/>
      <w:marTop w:val="0"/>
      <w:marBottom w:val="0"/>
      <w:divBdr>
        <w:top w:val="none" w:sz="0" w:space="0" w:color="auto"/>
        <w:left w:val="none" w:sz="0" w:space="0" w:color="auto"/>
        <w:bottom w:val="none" w:sz="0" w:space="0" w:color="auto"/>
        <w:right w:val="none" w:sz="0" w:space="0" w:color="auto"/>
      </w:divBdr>
    </w:div>
    <w:div w:id="1510755121">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51652928">
      <w:bodyDiv w:val="1"/>
      <w:marLeft w:val="0"/>
      <w:marRight w:val="0"/>
      <w:marTop w:val="0"/>
      <w:marBottom w:val="0"/>
      <w:divBdr>
        <w:top w:val="none" w:sz="0" w:space="0" w:color="auto"/>
        <w:left w:val="none" w:sz="0" w:space="0" w:color="auto"/>
        <w:bottom w:val="none" w:sz="0" w:space="0" w:color="auto"/>
        <w:right w:val="none" w:sz="0" w:space="0" w:color="auto"/>
      </w:divBdr>
    </w:div>
    <w:div w:id="1554199516">
      <w:bodyDiv w:val="1"/>
      <w:marLeft w:val="0"/>
      <w:marRight w:val="0"/>
      <w:marTop w:val="0"/>
      <w:marBottom w:val="0"/>
      <w:divBdr>
        <w:top w:val="none" w:sz="0" w:space="0" w:color="auto"/>
        <w:left w:val="none" w:sz="0" w:space="0" w:color="auto"/>
        <w:bottom w:val="none" w:sz="0" w:space="0" w:color="auto"/>
        <w:right w:val="none" w:sz="0" w:space="0" w:color="auto"/>
      </w:divBdr>
    </w:div>
    <w:div w:id="1575892520">
      <w:bodyDiv w:val="1"/>
      <w:marLeft w:val="0"/>
      <w:marRight w:val="0"/>
      <w:marTop w:val="0"/>
      <w:marBottom w:val="0"/>
      <w:divBdr>
        <w:top w:val="none" w:sz="0" w:space="0" w:color="auto"/>
        <w:left w:val="none" w:sz="0" w:space="0" w:color="auto"/>
        <w:bottom w:val="none" w:sz="0" w:space="0" w:color="auto"/>
        <w:right w:val="none" w:sz="0" w:space="0" w:color="auto"/>
      </w:divBdr>
    </w:div>
    <w:div w:id="1584148095">
      <w:bodyDiv w:val="1"/>
      <w:marLeft w:val="0"/>
      <w:marRight w:val="0"/>
      <w:marTop w:val="0"/>
      <w:marBottom w:val="0"/>
      <w:divBdr>
        <w:top w:val="none" w:sz="0" w:space="0" w:color="auto"/>
        <w:left w:val="none" w:sz="0" w:space="0" w:color="auto"/>
        <w:bottom w:val="none" w:sz="0" w:space="0" w:color="auto"/>
        <w:right w:val="none" w:sz="0" w:space="0" w:color="auto"/>
      </w:divBdr>
    </w:div>
    <w:div w:id="1646355713">
      <w:bodyDiv w:val="1"/>
      <w:marLeft w:val="0"/>
      <w:marRight w:val="0"/>
      <w:marTop w:val="0"/>
      <w:marBottom w:val="0"/>
      <w:divBdr>
        <w:top w:val="none" w:sz="0" w:space="0" w:color="auto"/>
        <w:left w:val="none" w:sz="0" w:space="0" w:color="auto"/>
        <w:bottom w:val="none" w:sz="0" w:space="0" w:color="auto"/>
        <w:right w:val="none" w:sz="0" w:space="0" w:color="auto"/>
      </w:divBdr>
    </w:div>
    <w:div w:id="1667243505">
      <w:bodyDiv w:val="1"/>
      <w:marLeft w:val="0"/>
      <w:marRight w:val="0"/>
      <w:marTop w:val="0"/>
      <w:marBottom w:val="0"/>
      <w:divBdr>
        <w:top w:val="none" w:sz="0" w:space="0" w:color="auto"/>
        <w:left w:val="none" w:sz="0" w:space="0" w:color="auto"/>
        <w:bottom w:val="none" w:sz="0" w:space="0" w:color="auto"/>
        <w:right w:val="none" w:sz="0" w:space="0" w:color="auto"/>
      </w:divBdr>
    </w:div>
    <w:div w:id="1681736962">
      <w:bodyDiv w:val="1"/>
      <w:marLeft w:val="0"/>
      <w:marRight w:val="0"/>
      <w:marTop w:val="0"/>
      <w:marBottom w:val="0"/>
      <w:divBdr>
        <w:top w:val="none" w:sz="0" w:space="0" w:color="auto"/>
        <w:left w:val="none" w:sz="0" w:space="0" w:color="auto"/>
        <w:bottom w:val="none" w:sz="0" w:space="0" w:color="auto"/>
        <w:right w:val="none" w:sz="0" w:space="0" w:color="auto"/>
      </w:divBdr>
    </w:div>
    <w:div w:id="1691108365">
      <w:bodyDiv w:val="1"/>
      <w:marLeft w:val="0"/>
      <w:marRight w:val="0"/>
      <w:marTop w:val="0"/>
      <w:marBottom w:val="0"/>
      <w:divBdr>
        <w:top w:val="none" w:sz="0" w:space="0" w:color="auto"/>
        <w:left w:val="none" w:sz="0" w:space="0" w:color="auto"/>
        <w:bottom w:val="none" w:sz="0" w:space="0" w:color="auto"/>
        <w:right w:val="none" w:sz="0" w:space="0" w:color="auto"/>
      </w:divBdr>
    </w:div>
    <w:div w:id="1718624028">
      <w:bodyDiv w:val="1"/>
      <w:marLeft w:val="0"/>
      <w:marRight w:val="0"/>
      <w:marTop w:val="0"/>
      <w:marBottom w:val="0"/>
      <w:divBdr>
        <w:top w:val="none" w:sz="0" w:space="0" w:color="auto"/>
        <w:left w:val="none" w:sz="0" w:space="0" w:color="auto"/>
        <w:bottom w:val="none" w:sz="0" w:space="0" w:color="auto"/>
        <w:right w:val="none" w:sz="0" w:space="0" w:color="auto"/>
      </w:divBdr>
    </w:div>
    <w:div w:id="1723408798">
      <w:bodyDiv w:val="1"/>
      <w:marLeft w:val="0"/>
      <w:marRight w:val="0"/>
      <w:marTop w:val="0"/>
      <w:marBottom w:val="0"/>
      <w:divBdr>
        <w:top w:val="none" w:sz="0" w:space="0" w:color="auto"/>
        <w:left w:val="none" w:sz="0" w:space="0" w:color="auto"/>
        <w:bottom w:val="none" w:sz="0" w:space="0" w:color="auto"/>
        <w:right w:val="none" w:sz="0" w:space="0" w:color="auto"/>
      </w:divBdr>
    </w:div>
    <w:div w:id="1742562945">
      <w:bodyDiv w:val="1"/>
      <w:marLeft w:val="0"/>
      <w:marRight w:val="0"/>
      <w:marTop w:val="0"/>
      <w:marBottom w:val="0"/>
      <w:divBdr>
        <w:top w:val="none" w:sz="0" w:space="0" w:color="auto"/>
        <w:left w:val="none" w:sz="0" w:space="0" w:color="auto"/>
        <w:bottom w:val="none" w:sz="0" w:space="0" w:color="auto"/>
        <w:right w:val="none" w:sz="0" w:space="0" w:color="auto"/>
      </w:divBdr>
    </w:div>
    <w:div w:id="1818379050">
      <w:bodyDiv w:val="1"/>
      <w:marLeft w:val="0"/>
      <w:marRight w:val="0"/>
      <w:marTop w:val="0"/>
      <w:marBottom w:val="0"/>
      <w:divBdr>
        <w:top w:val="none" w:sz="0" w:space="0" w:color="auto"/>
        <w:left w:val="none" w:sz="0" w:space="0" w:color="auto"/>
        <w:bottom w:val="none" w:sz="0" w:space="0" w:color="auto"/>
        <w:right w:val="none" w:sz="0" w:space="0" w:color="auto"/>
      </w:divBdr>
    </w:div>
    <w:div w:id="1827471690">
      <w:bodyDiv w:val="1"/>
      <w:marLeft w:val="0"/>
      <w:marRight w:val="0"/>
      <w:marTop w:val="0"/>
      <w:marBottom w:val="0"/>
      <w:divBdr>
        <w:top w:val="none" w:sz="0" w:space="0" w:color="auto"/>
        <w:left w:val="none" w:sz="0" w:space="0" w:color="auto"/>
        <w:bottom w:val="none" w:sz="0" w:space="0" w:color="auto"/>
        <w:right w:val="none" w:sz="0" w:space="0" w:color="auto"/>
      </w:divBdr>
    </w:div>
    <w:div w:id="1848059491">
      <w:bodyDiv w:val="1"/>
      <w:marLeft w:val="0"/>
      <w:marRight w:val="0"/>
      <w:marTop w:val="0"/>
      <w:marBottom w:val="0"/>
      <w:divBdr>
        <w:top w:val="none" w:sz="0" w:space="0" w:color="auto"/>
        <w:left w:val="none" w:sz="0" w:space="0" w:color="auto"/>
        <w:bottom w:val="none" w:sz="0" w:space="0" w:color="auto"/>
        <w:right w:val="none" w:sz="0" w:space="0" w:color="auto"/>
      </w:divBdr>
    </w:div>
    <w:div w:id="1893955129">
      <w:bodyDiv w:val="1"/>
      <w:marLeft w:val="0"/>
      <w:marRight w:val="0"/>
      <w:marTop w:val="0"/>
      <w:marBottom w:val="0"/>
      <w:divBdr>
        <w:top w:val="none" w:sz="0" w:space="0" w:color="auto"/>
        <w:left w:val="none" w:sz="0" w:space="0" w:color="auto"/>
        <w:bottom w:val="none" w:sz="0" w:space="0" w:color="auto"/>
        <w:right w:val="none" w:sz="0" w:space="0" w:color="auto"/>
      </w:divBdr>
    </w:div>
    <w:div w:id="1895309617">
      <w:bodyDiv w:val="1"/>
      <w:marLeft w:val="0"/>
      <w:marRight w:val="0"/>
      <w:marTop w:val="0"/>
      <w:marBottom w:val="0"/>
      <w:divBdr>
        <w:top w:val="none" w:sz="0" w:space="0" w:color="auto"/>
        <w:left w:val="none" w:sz="0" w:space="0" w:color="auto"/>
        <w:bottom w:val="none" w:sz="0" w:space="0" w:color="auto"/>
        <w:right w:val="none" w:sz="0" w:space="0" w:color="auto"/>
      </w:divBdr>
    </w:div>
    <w:div w:id="1929075751">
      <w:bodyDiv w:val="1"/>
      <w:marLeft w:val="0"/>
      <w:marRight w:val="0"/>
      <w:marTop w:val="0"/>
      <w:marBottom w:val="0"/>
      <w:divBdr>
        <w:top w:val="none" w:sz="0" w:space="0" w:color="auto"/>
        <w:left w:val="none" w:sz="0" w:space="0" w:color="auto"/>
        <w:bottom w:val="none" w:sz="0" w:space="0" w:color="auto"/>
        <w:right w:val="none" w:sz="0" w:space="0" w:color="auto"/>
      </w:divBdr>
    </w:div>
    <w:div w:id="1942568662">
      <w:bodyDiv w:val="1"/>
      <w:marLeft w:val="0"/>
      <w:marRight w:val="0"/>
      <w:marTop w:val="0"/>
      <w:marBottom w:val="0"/>
      <w:divBdr>
        <w:top w:val="none" w:sz="0" w:space="0" w:color="auto"/>
        <w:left w:val="none" w:sz="0" w:space="0" w:color="auto"/>
        <w:bottom w:val="none" w:sz="0" w:space="0" w:color="auto"/>
        <w:right w:val="none" w:sz="0" w:space="0" w:color="auto"/>
      </w:divBdr>
    </w:div>
    <w:div w:id="1943758776">
      <w:bodyDiv w:val="1"/>
      <w:marLeft w:val="0"/>
      <w:marRight w:val="0"/>
      <w:marTop w:val="0"/>
      <w:marBottom w:val="0"/>
      <w:divBdr>
        <w:top w:val="none" w:sz="0" w:space="0" w:color="auto"/>
        <w:left w:val="none" w:sz="0" w:space="0" w:color="auto"/>
        <w:bottom w:val="none" w:sz="0" w:space="0" w:color="auto"/>
        <w:right w:val="none" w:sz="0" w:space="0" w:color="auto"/>
      </w:divBdr>
    </w:div>
    <w:div w:id="1971935722">
      <w:bodyDiv w:val="1"/>
      <w:marLeft w:val="0"/>
      <w:marRight w:val="0"/>
      <w:marTop w:val="0"/>
      <w:marBottom w:val="0"/>
      <w:divBdr>
        <w:top w:val="none" w:sz="0" w:space="0" w:color="auto"/>
        <w:left w:val="none" w:sz="0" w:space="0" w:color="auto"/>
        <w:bottom w:val="none" w:sz="0" w:space="0" w:color="auto"/>
        <w:right w:val="none" w:sz="0" w:space="0" w:color="auto"/>
      </w:divBdr>
    </w:div>
    <w:div w:id="1975989595">
      <w:bodyDiv w:val="1"/>
      <w:marLeft w:val="0"/>
      <w:marRight w:val="0"/>
      <w:marTop w:val="0"/>
      <w:marBottom w:val="0"/>
      <w:divBdr>
        <w:top w:val="none" w:sz="0" w:space="0" w:color="auto"/>
        <w:left w:val="none" w:sz="0" w:space="0" w:color="auto"/>
        <w:bottom w:val="none" w:sz="0" w:space="0" w:color="auto"/>
        <w:right w:val="none" w:sz="0" w:space="0" w:color="auto"/>
      </w:divBdr>
    </w:div>
    <w:div w:id="1980769974">
      <w:bodyDiv w:val="1"/>
      <w:marLeft w:val="0"/>
      <w:marRight w:val="0"/>
      <w:marTop w:val="0"/>
      <w:marBottom w:val="0"/>
      <w:divBdr>
        <w:top w:val="none" w:sz="0" w:space="0" w:color="auto"/>
        <w:left w:val="none" w:sz="0" w:space="0" w:color="auto"/>
        <w:bottom w:val="none" w:sz="0" w:space="0" w:color="auto"/>
        <w:right w:val="none" w:sz="0" w:space="0" w:color="auto"/>
      </w:divBdr>
    </w:div>
    <w:div w:id="1999653723">
      <w:bodyDiv w:val="1"/>
      <w:marLeft w:val="0"/>
      <w:marRight w:val="0"/>
      <w:marTop w:val="0"/>
      <w:marBottom w:val="0"/>
      <w:divBdr>
        <w:top w:val="none" w:sz="0" w:space="0" w:color="auto"/>
        <w:left w:val="none" w:sz="0" w:space="0" w:color="auto"/>
        <w:bottom w:val="none" w:sz="0" w:space="0" w:color="auto"/>
        <w:right w:val="none" w:sz="0" w:space="0" w:color="auto"/>
      </w:divBdr>
    </w:div>
    <w:div w:id="2025789594">
      <w:bodyDiv w:val="1"/>
      <w:marLeft w:val="0"/>
      <w:marRight w:val="0"/>
      <w:marTop w:val="0"/>
      <w:marBottom w:val="0"/>
      <w:divBdr>
        <w:top w:val="none" w:sz="0" w:space="0" w:color="auto"/>
        <w:left w:val="none" w:sz="0" w:space="0" w:color="auto"/>
        <w:bottom w:val="none" w:sz="0" w:space="0" w:color="auto"/>
        <w:right w:val="none" w:sz="0" w:space="0" w:color="auto"/>
      </w:divBdr>
    </w:div>
    <w:div w:id="2071272553">
      <w:bodyDiv w:val="1"/>
      <w:marLeft w:val="0"/>
      <w:marRight w:val="0"/>
      <w:marTop w:val="0"/>
      <w:marBottom w:val="0"/>
      <w:divBdr>
        <w:top w:val="none" w:sz="0" w:space="0" w:color="auto"/>
        <w:left w:val="none" w:sz="0" w:space="0" w:color="auto"/>
        <w:bottom w:val="none" w:sz="0" w:space="0" w:color="auto"/>
        <w:right w:val="none" w:sz="0" w:space="0" w:color="auto"/>
      </w:divBdr>
    </w:div>
    <w:div w:id="2076850701">
      <w:bodyDiv w:val="1"/>
      <w:marLeft w:val="0"/>
      <w:marRight w:val="0"/>
      <w:marTop w:val="0"/>
      <w:marBottom w:val="0"/>
      <w:divBdr>
        <w:top w:val="none" w:sz="0" w:space="0" w:color="auto"/>
        <w:left w:val="none" w:sz="0" w:space="0" w:color="auto"/>
        <w:bottom w:val="none" w:sz="0" w:space="0" w:color="auto"/>
        <w:right w:val="none" w:sz="0" w:space="0" w:color="auto"/>
      </w:divBdr>
    </w:div>
    <w:div w:id="214449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aterska-centra.cz/sit-mc-v-cr/co-jsou-mc/" TargetMode="External"/><Relationship Id="rId18" Type="http://schemas.openxmlformats.org/officeDocument/2006/relationships/hyperlink" Target="http://www.msmt.cz/mladez/strediska-volneho-cas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hyperlink" Target="http://www.lesnims.cz/lesni-ms/co-je-lesni-materska-skola.html" TargetMode="External"/><Relationship Id="rId17" Type="http://schemas.openxmlformats.org/officeDocument/2006/relationships/hyperlink" Target="http://www.msmt.cz/dokumenty-3/skolsky-zakon-ve-zneni-ucinnem-od-1-9-201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ro-skolky.webnode.cz/_files/200000065-d55b5d6548/40_41_PED_Arteterapie_Polaskova_nahled.pdf" TargetMode="External"/><Relationship Id="rId20" Type="http://schemas.openxmlformats.org/officeDocument/2006/relationships/chart" Target="charts/chart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teterapie.cz/arteterapie" TargetMode="External"/><Relationship Id="rId24"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hyperlink" Target="https://is.muni.cz/th/ibis3/Diplomova_prace_-_Lada_Pavlickova__2011.pdf" TargetMode="External"/><Relationship Id="rId23" Type="http://schemas.openxmlformats.org/officeDocument/2006/relationships/chart" Target="charts/chart4.xml"/><Relationship Id="rId28" Type="http://schemas.openxmlformats.org/officeDocument/2006/relationships/fontTable" Target="fontTable.xml"/><Relationship Id="rId10" Type="http://schemas.openxmlformats.org/officeDocument/2006/relationships/hyperlink" Target="http://garanc&#237;" TargetMode="External"/><Relationship Id="rId19" Type="http://schemas.openxmlformats.org/officeDocument/2006/relationships/hyperlink" Target="https://www.researchgate.net/publication/6709804_Art_Therapy_for_Children_How_It_Leads_to_Change" TargetMode="External"/><Relationship Id="rId4" Type="http://schemas.openxmlformats.org/officeDocument/2006/relationships/settings" Target="settings.xml"/><Relationship Id="rId9" Type="http://schemas.openxmlformats.org/officeDocument/2006/relationships/hyperlink" Target="https://www.tandfonline.com/author/Adoni-+Kroyanker%2C+Michal" TargetMode="External"/><Relationship Id="rId14" Type="http://schemas.openxmlformats.org/officeDocument/2006/relationships/hyperlink" Target="https://www.mpsv.cz/files/clanky/20048/zakon_247_2014_Sb.pdf" TargetMode="External"/><Relationship Id="rId22" Type="http://schemas.openxmlformats.org/officeDocument/2006/relationships/chart" Target="charts/chart3.xml"/><Relationship Id="rId27" Type="http://schemas.openxmlformats.org/officeDocument/2006/relationships/footer" Target="footer3.xml"/><Relationship Id="rId30"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seth\homefolders\u625\mine\vik%20&#353;k\Viki%20DP%20-%20UP\odpov&#283;di%20-%20dotazn&#237;k.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eth\homefolders\u625\mine\vik%20&#353;k\Viki%20DP%20-%20UP\odpov&#283;di%20-%20dotazn&#237;k.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eth\homefolders\u625\mine\vik%20&#353;k\Viki%20DP%20-%20UP\odpov&#283;di%20-%20dotazn&#237;k.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A-Vikinka\&#353;kola\U&#269;itelstv&#237;%20M&#352;\Mgr\2.%20ro&#269;n&#237;k\odpov&#283;di%20-%20dotazn&#237;k.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A-Vikinka\&#353;kola\U&#269;itelstv&#237;%20M&#352;\Mgr\2.%20ro&#269;n&#237;k\odpov&#283;di%20-%20dotazn&#237;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scatterChart>
        <c:scatterStyle val="lineMarker"/>
        <c:ser>
          <c:idx val="0"/>
          <c:order val="0"/>
          <c:tx>
            <c:strRef>
              <c:f>List1!$D$247</c:f>
              <c:strCache>
                <c:ptCount val="1"/>
                <c:pt idx="0">
                  <c:v>počet odpovědí</c:v>
                </c:pt>
              </c:strCache>
            </c:strRef>
          </c:tx>
          <c:dLbls>
            <c:showVal val="1"/>
          </c:dLbls>
          <c:xVal>
            <c:numRef>
              <c:f>List1!$C$248:$C$278</c:f>
              <c:numCache>
                <c:formatCode>General</c:formatCode>
                <c:ptCount val="31"/>
                <c:pt idx="0">
                  <c:v>22</c:v>
                </c:pt>
                <c:pt idx="1">
                  <c:v>23</c:v>
                </c:pt>
                <c:pt idx="2">
                  <c:v>24</c:v>
                </c:pt>
                <c:pt idx="3">
                  <c:v>25</c:v>
                </c:pt>
                <c:pt idx="4">
                  <c:v>26</c:v>
                </c:pt>
                <c:pt idx="5">
                  <c:v>27</c:v>
                </c:pt>
                <c:pt idx="6">
                  <c:v>28</c:v>
                </c:pt>
                <c:pt idx="7">
                  <c:v>29</c:v>
                </c:pt>
                <c:pt idx="8">
                  <c:v>30</c:v>
                </c:pt>
                <c:pt idx="9">
                  <c:v>31</c:v>
                </c:pt>
                <c:pt idx="10">
                  <c:v>32</c:v>
                </c:pt>
                <c:pt idx="11">
                  <c:v>33</c:v>
                </c:pt>
                <c:pt idx="12">
                  <c:v>34</c:v>
                </c:pt>
                <c:pt idx="13">
                  <c:v>35</c:v>
                </c:pt>
                <c:pt idx="14">
                  <c:v>36</c:v>
                </c:pt>
                <c:pt idx="15">
                  <c:v>37</c:v>
                </c:pt>
                <c:pt idx="16">
                  <c:v>38</c:v>
                </c:pt>
                <c:pt idx="17">
                  <c:v>39</c:v>
                </c:pt>
                <c:pt idx="18">
                  <c:v>40</c:v>
                </c:pt>
                <c:pt idx="19">
                  <c:v>41</c:v>
                </c:pt>
                <c:pt idx="20">
                  <c:v>42</c:v>
                </c:pt>
                <c:pt idx="21">
                  <c:v>43</c:v>
                </c:pt>
                <c:pt idx="22">
                  <c:v>44</c:v>
                </c:pt>
                <c:pt idx="23">
                  <c:v>45</c:v>
                </c:pt>
                <c:pt idx="24">
                  <c:v>46</c:v>
                </c:pt>
                <c:pt idx="25">
                  <c:v>47</c:v>
                </c:pt>
                <c:pt idx="26">
                  <c:v>49</c:v>
                </c:pt>
                <c:pt idx="27">
                  <c:v>50</c:v>
                </c:pt>
                <c:pt idx="28">
                  <c:v>52</c:v>
                </c:pt>
                <c:pt idx="29">
                  <c:v>53</c:v>
                </c:pt>
                <c:pt idx="30">
                  <c:v>56</c:v>
                </c:pt>
              </c:numCache>
            </c:numRef>
          </c:xVal>
          <c:yVal>
            <c:numRef>
              <c:f>List1!$D$248:$D$278</c:f>
              <c:numCache>
                <c:formatCode>General</c:formatCode>
                <c:ptCount val="31"/>
                <c:pt idx="0">
                  <c:v>6</c:v>
                </c:pt>
                <c:pt idx="1">
                  <c:v>4</c:v>
                </c:pt>
                <c:pt idx="2">
                  <c:v>6</c:v>
                </c:pt>
                <c:pt idx="3">
                  <c:v>5</c:v>
                </c:pt>
                <c:pt idx="4">
                  <c:v>5</c:v>
                </c:pt>
                <c:pt idx="5">
                  <c:v>2</c:v>
                </c:pt>
                <c:pt idx="6">
                  <c:v>10</c:v>
                </c:pt>
                <c:pt idx="7">
                  <c:v>8</c:v>
                </c:pt>
                <c:pt idx="8">
                  <c:v>2</c:v>
                </c:pt>
                <c:pt idx="9">
                  <c:v>2</c:v>
                </c:pt>
                <c:pt idx="10">
                  <c:v>2</c:v>
                </c:pt>
                <c:pt idx="11">
                  <c:v>3</c:v>
                </c:pt>
                <c:pt idx="12">
                  <c:v>4</c:v>
                </c:pt>
                <c:pt idx="13">
                  <c:v>7</c:v>
                </c:pt>
                <c:pt idx="14">
                  <c:v>5</c:v>
                </c:pt>
                <c:pt idx="15">
                  <c:v>5</c:v>
                </c:pt>
                <c:pt idx="16">
                  <c:v>5</c:v>
                </c:pt>
                <c:pt idx="17">
                  <c:v>2</c:v>
                </c:pt>
                <c:pt idx="18">
                  <c:v>3</c:v>
                </c:pt>
                <c:pt idx="19">
                  <c:v>6</c:v>
                </c:pt>
                <c:pt idx="20">
                  <c:v>7</c:v>
                </c:pt>
                <c:pt idx="21">
                  <c:v>2</c:v>
                </c:pt>
                <c:pt idx="22">
                  <c:v>1</c:v>
                </c:pt>
                <c:pt idx="23">
                  <c:v>1</c:v>
                </c:pt>
                <c:pt idx="24">
                  <c:v>1</c:v>
                </c:pt>
                <c:pt idx="25">
                  <c:v>2</c:v>
                </c:pt>
                <c:pt idx="26">
                  <c:v>3</c:v>
                </c:pt>
                <c:pt idx="27">
                  <c:v>2</c:v>
                </c:pt>
                <c:pt idx="28">
                  <c:v>2</c:v>
                </c:pt>
                <c:pt idx="29">
                  <c:v>2</c:v>
                </c:pt>
                <c:pt idx="30">
                  <c:v>2</c:v>
                </c:pt>
              </c:numCache>
            </c:numRef>
          </c:yVal>
        </c:ser>
        <c:axId val="175108480"/>
        <c:axId val="177340800"/>
      </c:scatterChart>
      <c:valAx>
        <c:axId val="175108480"/>
        <c:scaling>
          <c:orientation val="minMax"/>
          <c:max val="60"/>
          <c:min val="20"/>
        </c:scaling>
        <c:axPos val="b"/>
        <c:majorGridlines/>
        <c:numFmt formatCode="General" sourceLinked="1"/>
        <c:tickLblPos val="nextTo"/>
        <c:crossAx val="177340800"/>
        <c:crosses val="autoZero"/>
        <c:crossBetween val="midCat"/>
      </c:valAx>
      <c:valAx>
        <c:axId val="177340800"/>
        <c:scaling>
          <c:orientation val="minMax"/>
        </c:scaling>
        <c:axPos val="l"/>
        <c:majorGridlines/>
        <c:numFmt formatCode="General" sourceLinked="1"/>
        <c:tickLblPos val="nextTo"/>
        <c:crossAx val="175108480"/>
        <c:crossesAt val="20"/>
        <c:crossBetween val="midCat"/>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rotX val="30"/>
      <c:perspective val="30"/>
    </c:view3D>
    <c:plotArea>
      <c:layout>
        <c:manualLayout>
          <c:layoutTarget val="inner"/>
          <c:xMode val="edge"/>
          <c:yMode val="edge"/>
          <c:x val="8.8421916010498702E-2"/>
          <c:y val="0.2617548848060659"/>
          <c:w val="0.71012948381452445"/>
          <c:h val="0.64767096821230674"/>
        </c:manualLayout>
      </c:layout>
      <c:pie3DChart>
        <c:varyColors val="1"/>
        <c:ser>
          <c:idx val="0"/>
          <c:order val="0"/>
          <c:explosion val="25"/>
          <c:dLbls>
            <c:dLbl>
              <c:idx val="0"/>
              <c:layout>
                <c:manualLayout>
                  <c:x val="0.37906924794438762"/>
                  <c:y val="0.2408175528138474"/>
                </c:manualLayout>
              </c:layout>
              <c:tx>
                <c:rich>
                  <a:bodyPr/>
                  <a:lstStyle/>
                  <a:p>
                    <a:r>
                      <a:rPr lang="en-US"/>
                      <a:t>0%</a:t>
                    </a:r>
                    <a:r>
                      <a:rPr lang="cs-CZ"/>
                      <a:t> muži</a:t>
                    </a:r>
                    <a:endParaRPr lang="en-US"/>
                  </a:p>
                </c:rich>
              </c:tx>
              <c:showPercent val="1"/>
            </c:dLbl>
            <c:dLbl>
              <c:idx val="1"/>
              <c:layout>
                <c:manualLayout>
                  <c:x val="1.3109361329833723E-2"/>
                  <c:y val="-0.36593317820325932"/>
                </c:manualLayout>
              </c:layout>
              <c:tx>
                <c:rich>
                  <a:bodyPr/>
                  <a:lstStyle/>
                  <a:p>
                    <a:r>
                      <a:rPr lang="en-US"/>
                      <a:t>100%</a:t>
                    </a:r>
                    <a:r>
                      <a:rPr lang="cs-CZ"/>
                      <a:t> </a:t>
                    </a:r>
                    <a:r>
                      <a:rPr lang="cs-CZ" baseline="0"/>
                      <a:t> </a:t>
                    </a:r>
                    <a:r>
                      <a:rPr lang="cs-CZ"/>
                      <a:t>ženy</a:t>
                    </a:r>
                    <a:endParaRPr lang="en-US"/>
                  </a:p>
                </c:rich>
              </c:tx>
              <c:showPercent val="1"/>
            </c:dLbl>
            <c:txPr>
              <a:bodyPr/>
              <a:lstStyle/>
              <a:p>
                <a:pPr>
                  <a:defRPr sz="1800" b="1"/>
                </a:pPr>
                <a:endParaRPr lang="cs-CZ"/>
              </a:p>
            </c:txPr>
            <c:showPercent val="1"/>
            <c:showLeaderLines val="1"/>
          </c:dLbls>
          <c:cat>
            <c:strRef>
              <c:f>List1!$C$244:$C$245</c:f>
              <c:strCache>
                <c:ptCount val="2"/>
                <c:pt idx="0">
                  <c:v>Muž</c:v>
                </c:pt>
                <c:pt idx="1">
                  <c:v>Žena</c:v>
                </c:pt>
              </c:strCache>
            </c:strRef>
          </c:cat>
          <c:val>
            <c:numRef>
              <c:f>List1!$D$244:$D$245</c:f>
              <c:numCache>
                <c:formatCode>General</c:formatCode>
                <c:ptCount val="2"/>
                <c:pt idx="0">
                  <c:v>0</c:v>
                </c:pt>
                <c:pt idx="1">
                  <c:v>117</c:v>
                </c:pt>
              </c:numCache>
            </c:numRef>
          </c:val>
        </c:ser>
        <c:dLbls>
          <c:showPercent val="1"/>
        </c:dLbls>
      </c:pie3D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rotX val="30"/>
      <c:perspective val="30"/>
    </c:view3D>
    <c:plotArea>
      <c:layout>
        <c:manualLayout>
          <c:layoutTarget val="inner"/>
          <c:xMode val="edge"/>
          <c:yMode val="edge"/>
          <c:x val="0"/>
          <c:y val="0.12071035955919811"/>
          <c:w val="0.94545188101487365"/>
          <c:h val="0.85200496929938263"/>
        </c:manualLayout>
      </c:layout>
      <c:pie3DChart>
        <c:varyColors val="1"/>
        <c:ser>
          <c:idx val="0"/>
          <c:order val="0"/>
          <c:dPt>
            <c:idx val="0"/>
            <c:explosion val="31"/>
          </c:dPt>
          <c:dPt>
            <c:idx val="1"/>
            <c:explosion val="33"/>
            <c:spPr>
              <a:solidFill>
                <a:schemeClr val="accent2">
                  <a:lumMod val="60000"/>
                  <a:lumOff val="40000"/>
                </a:schemeClr>
              </a:solidFill>
            </c:spPr>
          </c:dPt>
          <c:dPt>
            <c:idx val="2"/>
            <c:explosion val="13"/>
          </c:dPt>
          <c:dLbls>
            <c:txPr>
              <a:bodyPr/>
              <a:lstStyle/>
              <a:p>
                <a:pPr>
                  <a:defRPr sz="1050" b="1"/>
                </a:pPr>
                <a:endParaRPr lang="cs-CZ"/>
              </a:p>
            </c:txPr>
            <c:showPercent val="1"/>
            <c:showLeaderLines val="1"/>
          </c:dLbls>
          <c:cat>
            <c:strRef>
              <c:f>List1!$C$238:$C$240</c:f>
              <c:strCache>
                <c:ptCount val="3"/>
                <c:pt idx="0">
                  <c:v>SŠ</c:v>
                </c:pt>
                <c:pt idx="1">
                  <c:v>VOŠ</c:v>
                </c:pt>
                <c:pt idx="2">
                  <c:v>VŠ</c:v>
                </c:pt>
              </c:strCache>
            </c:strRef>
          </c:cat>
          <c:val>
            <c:numRef>
              <c:f>List1!$D$238:$D$240</c:f>
              <c:numCache>
                <c:formatCode>General</c:formatCode>
                <c:ptCount val="3"/>
                <c:pt idx="0">
                  <c:v>35</c:v>
                </c:pt>
                <c:pt idx="1">
                  <c:v>5</c:v>
                </c:pt>
                <c:pt idx="2">
                  <c:v>77</c:v>
                </c:pt>
              </c:numCache>
            </c:numRef>
          </c:val>
        </c:ser>
        <c:dLbls>
          <c:showPercent val="1"/>
        </c:dLbls>
      </c:pie3DChart>
    </c:plotArea>
    <c:legend>
      <c:legendPos val="r"/>
      <c:layout>
        <c:manualLayout>
          <c:xMode val="edge"/>
          <c:yMode val="edge"/>
          <c:x val="7.2312554680664873E-2"/>
          <c:y val="0.84221008696273858"/>
          <c:w val="0.89730354062736029"/>
          <c:h val="0.14030188498417406"/>
        </c:manualLayout>
      </c:layout>
      <c:txPr>
        <a:bodyPr/>
        <a:lstStyle/>
        <a:p>
          <a:pPr>
            <a:defRPr sz="1200"/>
          </a:pPr>
          <a:endParaRPr lang="cs-CZ"/>
        </a:p>
      </c:txP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style val="21"/>
  <c:chart>
    <c:autoTitleDeleted val="1"/>
    <c:plotArea>
      <c:layout>
        <c:manualLayout>
          <c:layoutTarget val="inner"/>
          <c:xMode val="edge"/>
          <c:yMode val="edge"/>
          <c:x val="6.2744762693510939E-2"/>
          <c:y val="6.8226949646245302E-2"/>
          <c:w val="0.91361113070657662"/>
          <c:h val="0.60450406236834131"/>
        </c:manualLayout>
      </c:layout>
      <c:barChart>
        <c:barDir val="col"/>
        <c:grouping val="clustered"/>
        <c:ser>
          <c:idx val="0"/>
          <c:order val="0"/>
          <c:dLbls>
            <c:dLbl>
              <c:idx val="0"/>
              <c:layout>
                <c:manualLayout>
                  <c:x val="2.3764049558709084E-3"/>
                  <c:y val="-1.1531532840352741E-2"/>
                </c:manualLayout>
              </c:layout>
              <c:showVal val="1"/>
            </c:dLbl>
            <c:dLbl>
              <c:idx val="2"/>
              <c:layout>
                <c:manualLayout>
                  <c:x val="0"/>
                  <c:y val="8.6486496302645537E-3"/>
                </c:manualLayout>
              </c:layout>
              <c:showVal val="1"/>
            </c:dLbl>
            <c:txPr>
              <a:bodyPr/>
              <a:lstStyle/>
              <a:p>
                <a:pPr>
                  <a:defRPr sz="1200" b="1"/>
                </a:pPr>
                <a:endParaRPr lang="cs-CZ"/>
              </a:p>
            </c:txPr>
            <c:showVal val="1"/>
          </c:dLbls>
          <c:cat>
            <c:strRef>
              <c:f>'[odpovědi - dotazník.xlsx]List1'!$C$169:$C$174,'[odpovědi - dotazník.xlsx]List1'!$C$177:$C$183</c:f>
              <c:strCache>
                <c:ptCount val="13"/>
                <c:pt idx="0">
                  <c:v>Klasická MŠ</c:v>
                </c:pt>
                <c:pt idx="1">
                  <c:v>Alternativní MŠ</c:v>
                </c:pt>
                <c:pt idx="2">
                  <c:v>Lesní MŠ, Lesní klub</c:v>
                </c:pt>
                <c:pt idx="3">
                  <c:v>Dětská skupina</c:v>
                </c:pt>
                <c:pt idx="4">
                  <c:v>Volnočasové centrum</c:v>
                </c:pt>
                <c:pt idx="5">
                  <c:v>Mateřské / rodinné centrum</c:v>
                </c:pt>
                <c:pt idx="6">
                  <c:v>Asistent pedagoga</c:v>
                </c:pt>
                <c:pt idx="7">
                  <c:v>Sociální oblast</c:v>
                </c:pt>
                <c:pt idx="8">
                  <c:v>Přípravná třída</c:v>
                </c:pt>
                <c:pt idx="9">
                  <c:v>MŠ logopedická </c:v>
                </c:pt>
                <c:pt idx="10">
                  <c:v>Křesťanská MŠ</c:v>
                </c:pt>
                <c:pt idx="11">
                  <c:v>MŠ speciální</c:v>
                </c:pt>
                <c:pt idx="12">
                  <c:v>Soukromá MŠ</c:v>
                </c:pt>
              </c:strCache>
            </c:strRef>
          </c:cat>
          <c:val>
            <c:numRef>
              <c:f>'[odpovědi - dotazník.xlsx]List1'!$D$169:$D$174,'[odpovědi - dotazník.xlsx]List1'!$D$177:$D$183</c:f>
              <c:numCache>
                <c:formatCode>General</c:formatCode>
                <c:ptCount val="13"/>
                <c:pt idx="0">
                  <c:v>86</c:v>
                </c:pt>
                <c:pt idx="1">
                  <c:v>12</c:v>
                </c:pt>
                <c:pt idx="2">
                  <c:v>3</c:v>
                </c:pt>
                <c:pt idx="3">
                  <c:v>4</c:v>
                </c:pt>
                <c:pt idx="4">
                  <c:v>2</c:v>
                </c:pt>
                <c:pt idx="5">
                  <c:v>0</c:v>
                </c:pt>
                <c:pt idx="6">
                  <c:v>1</c:v>
                </c:pt>
                <c:pt idx="7">
                  <c:v>1</c:v>
                </c:pt>
                <c:pt idx="8">
                  <c:v>1</c:v>
                </c:pt>
                <c:pt idx="9">
                  <c:v>2</c:v>
                </c:pt>
                <c:pt idx="10">
                  <c:v>1</c:v>
                </c:pt>
                <c:pt idx="11">
                  <c:v>2</c:v>
                </c:pt>
                <c:pt idx="12">
                  <c:v>2</c:v>
                </c:pt>
              </c:numCache>
            </c:numRef>
          </c:val>
        </c:ser>
        <c:ser>
          <c:idx val="1"/>
          <c:order val="1"/>
          <c:cat>
            <c:strRef>
              <c:f>'[odpovědi - dotazník.xlsx]List1'!$C$169:$C$174,'[odpovědi - dotazník.xlsx]List1'!$C$177:$C$183</c:f>
              <c:strCache>
                <c:ptCount val="13"/>
                <c:pt idx="0">
                  <c:v>Klasická MŠ</c:v>
                </c:pt>
                <c:pt idx="1">
                  <c:v>Alternativní MŠ</c:v>
                </c:pt>
                <c:pt idx="2">
                  <c:v>Lesní MŠ, Lesní klub</c:v>
                </c:pt>
                <c:pt idx="3">
                  <c:v>Dětská skupina</c:v>
                </c:pt>
                <c:pt idx="4">
                  <c:v>Volnočasové centrum</c:v>
                </c:pt>
                <c:pt idx="5">
                  <c:v>Mateřské / rodinné centrum</c:v>
                </c:pt>
                <c:pt idx="6">
                  <c:v>Asistent pedagoga</c:v>
                </c:pt>
                <c:pt idx="7">
                  <c:v>Sociální oblast</c:v>
                </c:pt>
                <c:pt idx="8">
                  <c:v>Přípravná třída</c:v>
                </c:pt>
                <c:pt idx="9">
                  <c:v>MŠ logopedická </c:v>
                </c:pt>
                <c:pt idx="10">
                  <c:v>Křesťanská MŠ</c:v>
                </c:pt>
                <c:pt idx="11">
                  <c:v>MŠ speciální</c:v>
                </c:pt>
                <c:pt idx="12">
                  <c:v>Soukromá MŠ</c:v>
                </c:pt>
              </c:strCache>
            </c:strRef>
          </c:cat>
          <c:val>
            <c:numRef>
              <c:f>'[odpovědi - dotazník.xlsx]List1'!$E$169:$E$174,'[odpovědi - dotazník.xlsx]List1'!$E$177:$E$183</c:f>
              <c:numCache>
                <c:formatCode>0.00%</c:formatCode>
                <c:ptCount val="13"/>
                <c:pt idx="0">
                  <c:v>0.7350427350427351</c:v>
                </c:pt>
                <c:pt idx="1">
                  <c:v>0.10256410256410267</c:v>
                </c:pt>
                <c:pt idx="2">
                  <c:v>2.5641025641025696E-2</c:v>
                </c:pt>
                <c:pt idx="3">
                  <c:v>3.4188034188034191E-2</c:v>
                </c:pt>
                <c:pt idx="4">
                  <c:v>1.7094017094017103E-2</c:v>
                </c:pt>
                <c:pt idx="5">
                  <c:v>0</c:v>
                </c:pt>
                <c:pt idx="6">
                  <c:v>8.5470085470085496E-3</c:v>
                </c:pt>
                <c:pt idx="7">
                  <c:v>8.5470085470085496E-3</c:v>
                </c:pt>
                <c:pt idx="8">
                  <c:v>8.5470085470085496E-3</c:v>
                </c:pt>
                <c:pt idx="9">
                  <c:v>1.7094017094017103E-2</c:v>
                </c:pt>
                <c:pt idx="10">
                  <c:v>8.5470085470085496E-3</c:v>
                </c:pt>
                <c:pt idx="11">
                  <c:v>1.7094017094017103E-2</c:v>
                </c:pt>
                <c:pt idx="12">
                  <c:v>1.7094017094017103E-2</c:v>
                </c:pt>
              </c:numCache>
            </c:numRef>
          </c:val>
        </c:ser>
        <c:gapWidth val="100"/>
        <c:axId val="211424384"/>
        <c:axId val="211425920"/>
      </c:barChart>
      <c:catAx>
        <c:axId val="211424384"/>
        <c:scaling>
          <c:orientation val="minMax"/>
        </c:scaling>
        <c:axPos val="b"/>
        <c:tickLblPos val="nextTo"/>
        <c:txPr>
          <a:bodyPr/>
          <a:lstStyle/>
          <a:p>
            <a:pPr>
              <a:defRPr b="1"/>
            </a:pPr>
            <a:endParaRPr lang="cs-CZ"/>
          </a:p>
        </c:txPr>
        <c:crossAx val="211425920"/>
        <c:crosses val="autoZero"/>
        <c:auto val="1"/>
        <c:lblAlgn val="ctr"/>
        <c:lblOffset val="100"/>
      </c:catAx>
      <c:valAx>
        <c:axId val="211425920"/>
        <c:scaling>
          <c:orientation val="minMax"/>
          <c:max val="90"/>
        </c:scaling>
        <c:axPos val="l"/>
        <c:majorGridlines/>
        <c:numFmt formatCode="General" sourceLinked="1"/>
        <c:tickLblPos val="nextTo"/>
        <c:crossAx val="211424384"/>
        <c:crosses val="autoZero"/>
        <c:crossBetween val="between"/>
      </c:valAx>
    </c:plotArea>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style val="22"/>
  <c:chart>
    <c:autoTitleDeleted val="1"/>
    <c:plotArea>
      <c:layout>
        <c:manualLayout>
          <c:layoutTarget val="inner"/>
          <c:xMode val="edge"/>
          <c:yMode val="edge"/>
          <c:x val="0.29679091749386782"/>
          <c:y val="3.9807888804705621E-2"/>
          <c:w val="0.67241293032772886"/>
          <c:h val="0.85859723891533091"/>
        </c:manualLayout>
      </c:layout>
      <c:barChart>
        <c:barDir val="bar"/>
        <c:grouping val="clustered"/>
        <c:ser>
          <c:idx val="0"/>
          <c:order val="0"/>
          <c:dLbls>
            <c:txPr>
              <a:bodyPr/>
              <a:lstStyle/>
              <a:p>
                <a:pPr>
                  <a:defRPr sz="1050" b="1"/>
                </a:pPr>
                <a:endParaRPr lang="cs-CZ"/>
              </a:p>
            </c:txPr>
            <c:showVal val="1"/>
          </c:dLbls>
          <c:cat>
            <c:strRef>
              <c:f>List1!$C$200:$C$213</c:f>
              <c:strCache>
                <c:ptCount val="14"/>
                <c:pt idx="0">
                  <c:v>Jihočeský kraj</c:v>
                </c:pt>
                <c:pt idx="1">
                  <c:v>Plzeňský kraj</c:v>
                </c:pt>
                <c:pt idx="2">
                  <c:v>Praha</c:v>
                </c:pt>
                <c:pt idx="3">
                  <c:v>Středočeský kraj</c:v>
                </c:pt>
                <c:pt idx="4">
                  <c:v>Ústecký kraj</c:v>
                </c:pt>
                <c:pt idx="5">
                  <c:v>Zlínský kraj</c:v>
                </c:pt>
                <c:pt idx="6">
                  <c:v>Jihomoravský kraj</c:v>
                </c:pt>
                <c:pt idx="7">
                  <c:v>Karlovarský kraj</c:v>
                </c:pt>
                <c:pt idx="8">
                  <c:v>Kraj Vysočina</c:v>
                </c:pt>
                <c:pt idx="9">
                  <c:v>Královéhradecký kraj</c:v>
                </c:pt>
                <c:pt idx="10">
                  <c:v>Liberecký kraj</c:v>
                </c:pt>
                <c:pt idx="11">
                  <c:v>Moravskoslezský kraj</c:v>
                </c:pt>
                <c:pt idx="12">
                  <c:v>Olomoucký kraj</c:v>
                </c:pt>
                <c:pt idx="13">
                  <c:v>Pardubický kraj</c:v>
                </c:pt>
              </c:strCache>
            </c:strRef>
          </c:cat>
          <c:val>
            <c:numRef>
              <c:f>List1!$D$200:$D$213</c:f>
              <c:numCache>
                <c:formatCode>General</c:formatCode>
                <c:ptCount val="14"/>
                <c:pt idx="0">
                  <c:v>3</c:v>
                </c:pt>
                <c:pt idx="1">
                  <c:v>2</c:v>
                </c:pt>
                <c:pt idx="2">
                  <c:v>4</c:v>
                </c:pt>
                <c:pt idx="3">
                  <c:v>9</c:v>
                </c:pt>
                <c:pt idx="4">
                  <c:v>3</c:v>
                </c:pt>
                <c:pt idx="5">
                  <c:v>10</c:v>
                </c:pt>
                <c:pt idx="6">
                  <c:v>46</c:v>
                </c:pt>
                <c:pt idx="7">
                  <c:v>0</c:v>
                </c:pt>
                <c:pt idx="8">
                  <c:v>5</c:v>
                </c:pt>
                <c:pt idx="9">
                  <c:v>1</c:v>
                </c:pt>
                <c:pt idx="10">
                  <c:v>2</c:v>
                </c:pt>
                <c:pt idx="11">
                  <c:v>12</c:v>
                </c:pt>
                <c:pt idx="12">
                  <c:v>13</c:v>
                </c:pt>
                <c:pt idx="13">
                  <c:v>7</c:v>
                </c:pt>
              </c:numCache>
            </c:numRef>
          </c:val>
        </c:ser>
        <c:gapWidth val="100"/>
        <c:axId val="213470208"/>
        <c:axId val="213814272"/>
      </c:barChart>
      <c:catAx>
        <c:axId val="213470208"/>
        <c:scaling>
          <c:orientation val="minMax"/>
        </c:scaling>
        <c:axPos val="l"/>
        <c:tickLblPos val="nextTo"/>
        <c:txPr>
          <a:bodyPr/>
          <a:lstStyle/>
          <a:p>
            <a:pPr>
              <a:defRPr sz="1000"/>
            </a:pPr>
            <a:endParaRPr lang="cs-CZ"/>
          </a:p>
        </c:txPr>
        <c:crossAx val="213814272"/>
        <c:crosses val="autoZero"/>
        <c:auto val="1"/>
        <c:lblAlgn val="ctr"/>
        <c:lblOffset val="100"/>
      </c:catAx>
      <c:valAx>
        <c:axId val="213814272"/>
        <c:scaling>
          <c:orientation val="minMax"/>
        </c:scaling>
        <c:axPos val="b"/>
        <c:majorGridlines/>
        <c:numFmt formatCode="General" sourceLinked="1"/>
        <c:tickLblPos val="nextTo"/>
        <c:crossAx val="213470208"/>
        <c:crosses val="autoZero"/>
        <c:crossBetween val="between"/>
      </c:valAx>
    </c:plotArea>
    <c:plotVisOnly val="1"/>
    <c:dispBlanksAs val="zero"/>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24266-F605-409B-BA16-8D94E4E42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16526</TotalTime>
  <Pages>107</Pages>
  <Words>25828</Words>
  <Characters>150837</Characters>
  <Application>Microsoft Office Word</Application>
  <DocSecurity>0</DocSecurity>
  <Lines>3678</Lines>
  <Paragraphs>2103</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174562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Pracovní</dc:creator>
  <cp:lastModifiedBy>Pracovní</cp:lastModifiedBy>
  <cp:revision>108</cp:revision>
  <dcterms:created xsi:type="dcterms:W3CDTF">2019-03-21T08:59:00Z</dcterms:created>
  <dcterms:modified xsi:type="dcterms:W3CDTF">2019-04-09T19:30:00Z</dcterms:modified>
</cp:coreProperties>
</file>